
<file path=[Content_Types].xml><?xml version="1.0" encoding="utf-8"?>
<Types xmlns="http://schemas.openxmlformats.org/package/2006/content-types">
  <Default Extension="xml" ContentType="application/xml"/>
  <Default Extension="jpg" ContentType="image/jpeg"/>
  <Default Extension="jpeg" ContentType="image/jpeg"/>
  <Default Extension="emf" ContentType="image/x-emf"/>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B756F" w14:textId="77777777" w:rsidR="00823310" w:rsidRPr="005E4A5B" w:rsidRDefault="00E3411A" w:rsidP="00D01999">
      <w:pPr>
        <w:pStyle w:val="Title1"/>
        <w:rPr>
          <w:lang w:val="en-US"/>
        </w:rPr>
      </w:pPr>
      <w:r w:rsidRPr="005E4A5B">
        <w:rPr>
          <w:lang w:val="en-US"/>
        </w:rPr>
        <w:t>Pilla</w:t>
      </w:r>
      <w:r w:rsidR="00CE4FF6" w:rsidRPr="005E4A5B">
        <w:rPr>
          <w:lang w:val="en-US"/>
        </w:rPr>
        <w:t>r[5]arene-based glycoclusters: s</w:t>
      </w:r>
      <w:r w:rsidRPr="005E4A5B">
        <w:rPr>
          <w:lang w:val="en-US"/>
        </w:rPr>
        <w:t>ynthesis and multivalent binding to pathogenic bacterial lectins</w:t>
      </w:r>
    </w:p>
    <w:p w14:paraId="31A518BD" w14:textId="77777777" w:rsidR="00F007F5" w:rsidRPr="005E4A5B" w:rsidRDefault="00F87DAE" w:rsidP="00F007F5">
      <w:pPr>
        <w:pStyle w:val="Authors"/>
      </w:pPr>
      <w:r w:rsidRPr="005E4A5B">
        <w:rPr>
          <w:noProof/>
          <w:lang w:val="fr-FR" w:eastAsia="fr-FR"/>
        </w:rPr>
        <mc:AlternateContent>
          <mc:Choice Requires="wps">
            <w:drawing>
              <wp:anchor distT="180340" distB="0" distL="114300" distR="180340" simplePos="0" relativeHeight="251656704" behindDoc="0" locked="1" layoutInCell="1" allowOverlap="1" wp14:anchorId="1E6F9027" wp14:editId="38F9E9E1">
                <wp:simplePos x="0" y="0"/>
                <wp:positionH relativeFrom="column">
                  <wp:posOffset>-76200</wp:posOffset>
                </wp:positionH>
                <wp:positionV relativeFrom="page">
                  <wp:posOffset>6320790</wp:posOffset>
                </wp:positionV>
                <wp:extent cx="3150235" cy="33870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87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497F" w14:textId="77777777" w:rsidR="00933F02" w:rsidRPr="002F61A0" w:rsidRDefault="00933F02" w:rsidP="00BF14BC">
                            <w:pPr>
                              <w:pStyle w:val="Adress"/>
                              <w:pBdr>
                                <w:top w:val="single" w:sz="4" w:space="1" w:color="000000"/>
                              </w:pBdr>
                              <w:rPr>
                                <w:lang w:val="fr-FR"/>
                              </w:rPr>
                            </w:pPr>
                            <w:r w:rsidRPr="002F61A0">
                              <w:rPr>
                                <w:lang w:val="fr-FR"/>
                              </w:rPr>
                              <w:t>[a]</w:t>
                            </w:r>
                            <w:r w:rsidRPr="002F61A0">
                              <w:rPr>
                                <w:lang w:val="fr-FR"/>
                              </w:rPr>
                              <w:tab/>
                              <w:t>Dr. K. Buffet, Prof. S. P. Vincent</w:t>
                            </w:r>
                            <w:r w:rsidRPr="002F61A0">
                              <w:rPr>
                                <w:lang w:val="fr-FR"/>
                              </w:rPr>
                              <w:br/>
                            </w:r>
                            <w:r w:rsidRPr="00904696">
                              <w:rPr>
                                <w:szCs w:val="24"/>
                                <w:lang w:val="fr-BE"/>
                              </w:rPr>
                              <w:t>University of Namur (UNamur), Académ</w:t>
                            </w:r>
                            <w:r>
                              <w:rPr>
                                <w:szCs w:val="24"/>
                                <w:lang w:val="fr-BE"/>
                              </w:rPr>
                              <w:t>ie Louvain</w:t>
                            </w:r>
                            <w:r>
                              <w:rPr>
                                <w:szCs w:val="24"/>
                                <w:lang w:val="fr-BE"/>
                              </w:rPr>
                              <w:br/>
                            </w:r>
                            <w:r w:rsidRPr="00904696">
                              <w:rPr>
                                <w:szCs w:val="24"/>
                                <w:lang w:val="fr-BE"/>
                              </w:rPr>
                              <w:t>Département de Chimie, Labor</w:t>
                            </w:r>
                            <w:r>
                              <w:rPr>
                                <w:szCs w:val="24"/>
                                <w:lang w:val="fr-BE"/>
                              </w:rPr>
                              <w:t>atoire de Chimie Bio-Organique</w:t>
                            </w:r>
                            <w:r>
                              <w:rPr>
                                <w:szCs w:val="24"/>
                                <w:lang w:val="fr-BE"/>
                              </w:rPr>
                              <w:br/>
                            </w:r>
                            <w:r w:rsidRPr="00904696">
                              <w:rPr>
                                <w:szCs w:val="24"/>
                                <w:lang w:val="fr-BE"/>
                              </w:rPr>
                              <w:t>rue</w:t>
                            </w:r>
                            <w:r>
                              <w:rPr>
                                <w:szCs w:val="24"/>
                                <w:lang w:val="fr-BE"/>
                              </w:rPr>
                              <w:t xml:space="preserve"> de Bruxelles 61, B-5000 Namur (Belgium)</w:t>
                            </w:r>
                            <w:r>
                              <w:rPr>
                                <w:szCs w:val="24"/>
                                <w:lang w:val="fr-BE"/>
                              </w:rPr>
                              <w:br/>
                            </w:r>
                            <w:r w:rsidRPr="00904696">
                              <w:rPr>
                                <w:szCs w:val="24"/>
                                <w:lang w:val="fr-BE"/>
                              </w:rPr>
                              <w:t xml:space="preserve">E-mail: </w:t>
                            </w:r>
                            <w:hyperlink r:id="rId9" w:history="1">
                              <w:r w:rsidRPr="00904696">
                                <w:rPr>
                                  <w:rStyle w:val="Lienhypertexte"/>
                                  <w:szCs w:val="24"/>
                                  <w:lang w:val="fr-BE"/>
                                </w:rPr>
                                <w:t>stephane.vincent@unamur.be</w:t>
                              </w:r>
                            </w:hyperlink>
                          </w:p>
                          <w:p w14:paraId="306888C5" w14:textId="77777777" w:rsidR="00933F02" w:rsidRPr="002F61A0" w:rsidRDefault="00933F02" w:rsidP="00F07AA0">
                            <w:pPr>
                              <w:pStyle w:val="Adress"/>
                              <w:rPr>
                                <w:lang w:val="fr-FR"/>
                              </w:rPr>
                            </w:pPr>
                            <w:r w:rsidRPr="002F61A0">
                              <w:rPr>
                                <w:lang w:val="fr-FR"/>
                              </w:rPr>
                              <w:t>[b]</w:t>
                            </w:r>
                            <w:r w:rsidRPr="002F61A0">
                              <w:rPr>
                                <w:lang w:val="fr-FR"/>
                              </w:rPr>
                              <w:tab/>
                              <w:t>Dr. I. Nierengarten, Dr. M. Holler, Dr. J.-F. Nierengarten</w:t>
                            </w:r>
                            <w:r w:rsidRPr="002F61A0">
                              <w:rPr>
                                <w:lang w:val="fr-FR"/>
                              </w:rPr>
                              <w:br/>
                            </w:r>
                            <w:r w:rsidRPr="00AC1D24">
                              <w:rPr>
                                <w:lang w:val="fr-FR"/>
                              </w:rPr>
                              <w:t>Laboratoire de Chimie des Matériaux Moléculaires, Université de Strasbourg et CNRS (UMR 7509), Ecole Européenne de Chimie, Polymères et Matériaux (ECPM)</w:t>
                            </w:r>
                            <w:r w:rsidRPr="002F61A0">
                              <w:rPr>
                                <w:lang w:val="fr-FR"/>
                              </w:rPr>
                              <w:br/>
                            </w:r>
                            <w:r w:rsidRPr="00AC1D24">
                              <w:rPr>
                                <w:lang w:val="fr-FR"/>
                              </w:rPr>
                              <w:t>25 rue Becquerel, 67087 Strasbourg Cedex 2 (France)</w:t>
                            </w:r>
                            <w:r w:rsidRPr="00AC1D24">
                              <w:rPr>
                                <w:lang w:val="fr-FR"/>
                              </w:rPr>
                              <w:br/>
                            </w:r>
                            <w:r w:rsidRPr="00904696">
                              <w:rPr>
                                <w:lang w:val="fr-BE" w:eastAsia="zh-TW"/>
                              </w:rPr>
                              <w:t xml:space="preserve">E-mail: </w:t>
                            </w:r>
                            <w:hyperlink r:id="rId10" w:history="1">
                              <w:r w:rsidRPr="002A47CA">
                                <w:rPr>
                                  <w:rStyle w:val="Lienhypertexte"/>
                                  <w:lang w:val="fr-BE" w:eastAsia="zh-TW"/>
                                </w:rPr>
                                <w:t>nierengarten@unistra.fr</w:t>
                              </w:r>
                            </w:hyperlink>
                            <w:r>
                              <w:rPr>
                                <w:lang w:val="fr-BE" w:eastAsia="zh-TW"/>
                              </w:rPr>
                              <w:t xml:space="preserve"> </w:t>
                            </w:r>
                          </w:p>
                          <w:p w14:paraId="3553BC2B" w14:textId="77777777" w:rsidR="00933F02" w:rsidRPr="002F61A0" w:rsidRDefault="00933F02" w:rsidP="006B3590">
                            <w:pPr>
                              <w:pStyle w:val="Adress"/>
                              <w:rPr>
                                <w:lang w:val="fr-FR"/>
                              </w:rPr>
                            </w:pPr>
                            <w:r w:rsidRPr="002F61A0">
                              <w:rPr>
                                <w:lang w:val="fr-FR"/>
                              </w:rPr>
                              <w:t>[c]</w:t>
                            </w:r>
                            <w:r w:rsidRPr="002F61A0">
                              <w:rPr>
                                <w:lang w:val="fr-FR"/>
                              </w:rPr>
                              <w:tab/>
                            </w:r>
                            <w:r w:rsidRPr="00AC1D24">
                              <w:rPr>
                                <w:lang w:val="fr-FR"/>
                              </w:rPr>
                              <w:t>N. Galanos, Dr. S. Vidal</w:t>
                            </w:r>
                            <w:r>
                              <w:rPr>
                                <w:vertAlign w:val="superscript"/>
                                <w:lang w:val="fr-FR"/>
                              </w:rPr>
                              <w:br/>
                            </w:r>
                            <w:r w:rsidRPr="0052796F">
                              <w:rPr>
                                <w:lang w:val="fr-FR"/>
                              </w:rPr>
                              <w:t>Institut de Chimie et Biochimie Moléculaires et Supramoléculaires, CO</w:t>
                            </w:r>
                            <w:r w:rsidRPr="0052796F">
                              <w:rPr>
                                <w:lang w:val="en-US"/>
                              </w:rPr>
                              <w:sym w:font="Symbol" w:char="F032"/>
                            </w:r>
                            <w:r w:rsidRPr="0052796F">
                              <w:rPr>
                                <w:lang w:val="fr-FR"/>
                              </w:rPr>
                              <w:t xml:space="preserve">-Glyco, UMR </w:t>
                            </w:r>
                            <w:r w:rsidRPr="0052796F">
                              <w:rPr>
                                <w:lang w:val="en-US"/>
                              </w:rPr>
                              <w:sym w:font="Symbol" w:char="F035"/>
                            </w:r>
                            <w:r w:rsidRPr="0052796F">
                              <w:rPr>
                                <w:lang w:val="en-US"/>
                              </w:rPr>
                              <w:sym w:font="Symbol" w:char="F032"/>
                            </w:r>
                            <w:r w:rsidRPr="0052796F">
                              <w:rPr>
                                <w:lang w:val="en-US"/>
                              </w:rPr>
                              <w:sym w:font="Symbol" w:char="F034"/>
                            </w:r>
                            <w:r w:rsidRPr="0052796F">
                              <w:rPr>
                                <w:lang w:val="en-US"/>
                              </w:rPr>
                              <w:sym w:font="Symbol" w:char="F036"/>
                            </w:r>
                            <w:r>
                              <w:rPr>
                                <w:lang w:val="fr-FR"/>
                              </w:rPr>
                              <w:t>, CNRS</w:t>
                            </w:r>
                            <w:r>
                              <w:rPr>
                                <w:lang w:val="fr-FR"/>
                              </w:rPr>
                              <w:br/>
                            </w:r>
                            <w:r w:rsidRPr="0052796F">
                              <w:rPr>
                                <w:lang w:val="fr-FR"/>
                              </w:rPr>
                              <w:t xml:space="preserve">Université Claude Bernard Lyon </w:t>
                            </w:r>
                            <w:r w:rsidRPr="0052796F">
                              <w:rPr>
                                <w:lang w:val="en-US"/>
                              </w:rPr>
                              <w:sym w:font="Symbol" w:char="F031"/>
                            </w:r>
                            <w:r w:rsidRPr="0052796F">
                              <w:rPr>
                                <w:lang w:val="fr-FR"/>
                              </w:rPr>
                              <w:t xml:space="preserve">, </w:t>
                            </w:r>
                            <w:r>
                              <w:rPr>
                                <w:lang w:val="fr-FR"/>
                              </w:rPr>
                              <w:br/>
                            </w:r>
                            <w:r w:rsidRPr="0052796F">
                              <w:rPr>
                                <w:lang w:val="en-US"/>
                              </w:rPr>
                              <w:sym w:font="Symbol" w:char="F034"/>
                            </w:r>
                            <w:r w:rsidRPr="0052796F">
                              <w:rPr>
                                <w:lang w:val="en-US"/>
                              </w:rPr>
                              <w:sym w:font="Symbol" w:char="F033"/>
                            </w:r>
                            <w:r w:rsidRPr="0052796F">
                              <w:rPr>
                                <w:lang w:val="fr-FR"/>
                              </w:rPr>
                              <w:t xml:space="preserve"> Boulevard du </w:t>
                            </w:r>
                            <w:r w:rsidRPr="0052796F">
                              <w:rPr>
                                <w:lang w:val="en-US"/>
                              </w:rPr>
                              <w:sym w:font="Symbol" w:char="F031"/>
                            </w:r>
                            <w:r w:rsidRPr="0052796F">
                              <w:rPr>
                                <w:lang w:val="en-US"/>
                              </w:rPr>
                              <w:sym w:font="Symbol" w:char="F031"/>
                            </w:r>
                            <w:r w:rsidRPr="0052796F">
                              <w:rPr>
                                <w:lang w:val="fr-FR"/>
                              </w:rPr>
                              <w:t xml:space="preserve"> Novembre </w:t>
                            </w:r>
                            <w:r w:rsidRPr="0052796F">
                              <w:rPr>
                                <w:lang w:val="en-US"/>
                              </w:rPr>
                              <w:sym w:font="Symbol" w:char="F031"/>
                            </w:r>
                            <w:r w:rsidRPr="0052796F">
                              <w:rPr>
                                <w:lang w:val="en-US"/>
                              </w:rPr>
                              <w:sym w:font="Symbol" w:char="F039"/>
                            </w:r>
                            <w:r w:rsidRPr="0052796F">
                              <w:rPr>
                                <w:lang w:val="en-US"/>
                              </w:rPr>
                              <w:sym w:font="Symbol" w:char="F031"/>
                            </w:r>
                            <w:r w:rsidRPr="0052796F">
                              <w:rPr>
                                <w:lang w:val="en-US"/>
                              </w:rPr>
                              <w:sym w:font="Symbol" w:char="F038"/>
                            </w:r>
                            <w:r w:rsidRPr="0052796F">
                              <w:rPr>
                                <w:lang w:val="fr-FR"/>
                              </w:rPr>
                              <w:t>, F-</w:t>
                            </w:r>
                            <w:r w:rsidRPr="0052796F">
                              <w:rPr>
                                <w:lang w:val="en-US"/>
                              </w:rPr>
                              <w:sym w:font="Symbol" w:char="F036"/>
                            </w:r>
                            <w:r w:rsidRPr="0052796F">
                              <w:rPr>
                                <w:lang w:val="en-US"/>
                              </w:rPr>
                              <w:sym w:font="Symbol" w:char="F039"/>
                            </w:r>
                            <w:r w:rsidRPr="0052796F">
                              <w:rPr>
                                <w:lang w:val="en-US"/>
                              </w:rPr>
                              <w:sym w:font="Symbol" w:char="F032"/>
                            </w:r>
                            <w:r w:rsidRPr="0052796F">
                              <w:rPr>
                                <w:lang w:val="en-US"/>
                              </w:rPr>
                              <w:sym w:font="Symbol" w:char="F032"/>
                            </w:r>
                            <w:r w:rsidRPr="0052796F">
                              <w:rPr>
                                <w:lang w:val="fr-FR"/>
                              </w:rPr>
                              <w:t xml:space="preserve"> Villeurbanne</w:t>
                            </w:r>
                            <w:r>
                              <w:rPr>
                                <w:lang w:val="fr-FR"/>
                              </w:rPr>
                              <w:t xml:space="preserve"> (France)</w:t>
                            </w:r>
                            <w:r>
                              <w:rPr>
                                <w:lang w:val="fr-FR"/>
                              </w:rPr>
                              <w:br/>
                              <w:t xml:space="preserve">E-mail: </w:t>
                            </w:r>
                            <w:hyperlink r:id="rId11" w:history="1">
                              <w:r w:rsidRPr="002A47CA">
                                <w:rPr>
                                  <w:rStyle w:val="Lienhypertexte"/>
                                  <w:lang w:val="fr-FR"/>
                                </w:rPr>
                                <w:t>sebastien.vidal@univ-lyon1.fr</w:t>
                              </w:r>
                            </w:hyperlink>
                            <w:r>
                              <w:rPr>
                                <w:lang w:val="fr-FR"/>
                              </w:rPr>
                              <w:t xml:space="preserve"> </w:t>
                            </w:r>
                          </w:p>
                          <w:p w14:paraId="686685DA" w14:textId="77777777" w:rsidR="00933F02" w:rsidRPr="00981B18" w:rsidRDefault="00933F02" w:rsidP="006B3590">
                            <w:pPr>
                              <w:pStyle w:val="Adress"/>
                              <w:rPr>
                                <w:lang w:val="fr-FR"/>
                              </w:rPr>
                            </w:pPr>
                            <w:r w:rsidRPr="00981B18">
                              <w:rPr>
                                <w:lang w:val="fr-FR"/>
                              </w:rPr>
                              <w:t>[d]</w:t>
                            </w:r>
                            <w:r w:rsidRPr="00981B18">
                              <w:rPr>
                                <w:lang w:val="fr-FR"/>
                              </w:rPr>
                              <w:tab/>
                              <w:t>N. Galanos, E. Gillon, Dr. A. Imberty</w:t>
                            </w:r>
                            <w:r w:rsidRPr="00981B18">
                              <w:rPr>
                                <w:lang w:val="fr-FR"/>
                              </w:rPr>
                              <w:br/>
                            </w:r>
                            <w:r w:rsidRPr="00981B18">
                              <w:rPr>
                                <w:szCs w:val="24"/>
                                <w:lang w:val="fr-FR" w:eastAsia="zh-TW"/>
                              </w:rPr>
                              <w:t xml:space="preserve">CERMAV - </w:t>
                            </w:r>
                            <w:r w:rsidRPr="00981B18">
                              <w:rPr>
                                <w:lang w:val="fr-FR" w:eastAsia="zh-TW"/>
                              </w:rPr>
                              <w:t>CNRS and Université Grenoble Alpes</w:t>
                            </w:r>
                            <w:r w:rsidRPr="00981B18">
                              <w:rPr>
                                <w:szCs w:val="24"/>
                                <w:lang w:val="fr-FR" w:eastAsia="zh-TW"/>
                              </w:rPr>
                              <w:br/>
                              <w:t>BP 53, 38041, Grenoble (France)</w:t>
                            </w:r>
                            <w:r w:rsidRPr="00981B18">
                              <w:rPr>
                                <w:szCs w:val="24"/>
                                <w:lang w:val="fr-FR" w:eastAsia="zh-TW"/>
                              </w:rPr>
                              <w:br/>
                              <w:t xml:space="preserve">E-mail: </w:t>
                            </w:r>
                            <w:hyperlink r:id="rId12" w:history="1">
                              <w:r w:rsidRPr="00981B18">
                                <w:rPr>
                                  <w:rStyle w:val="Lienhypertexte"/>
                                  <w:szCs w:val="24"/>
                                  <w:lang w:val="fr-FR" w:eastAsia="zh-TW"/>
                                </w:rPr>
                                <w:t>anne.imberty@cermav.cnrs.fr</w:t>
                              </w:r>
                            </w:hyperlink>
                          </w:p>
                          <w:p w14:paraId="4029D9EE" w14:textId="77777777" w:rsidR="00933F02" w:rsidRPr="00567B5A" w:rsidRDefault="00933F02" w:rsidP="006B3590">
                            <w:pPr>
                              <w:pStyle w:val="Adress"/>
                              <w:rPr>
                                <w:lang w:val="en-GB"/>
                              </w:rPr>
                            </w:pPr>
                            <w:r>
                              <w:rPr>
                                <w:lang w:val="en-GB"/>
                              </w:rPr>
                              <w:t>[e</w:t>
                            </w:r>
                            <w:r w:rsidRPr="0095126A">
                              <w:rPr>
                                <w:lang w:val="en-GB"/>
                              </w:rPr>
                              <w:t>]</w:t>
                            </w:r>
                            <w:r w:rsidRPr="0095126A">
                              <w:rPr>
                                <w:lang w:val="en-GB"/>
                              </w:rPr>
                              <w:tab/>
                            </w:r>
                            <w:r>
                              <w:rPr>
                                <w:lang w:val="en-GB"/>
                              </w:rPr>
                              <w:t xml:space="preserve">Dr. S. E. </w:t>
                            </w:r>
                            <w:r w:rsidRPr="00AC1D24">
                              <w:rPr>
                                <w:lang w:val="en-US"/>
                              </w:rPr>
                              <w:t>Matthews</w:t>
                            </w:r>
                            <w:r>
                              <w:rPr>
                                <w:lang w:val="en-GB"/>
                              </w:rPr>
                              <w:br/>
                            </w:r>
                            <w:r>
                              <w:rPr>
                                <w:lang w:val="en-US"/>
                              </w:rPr>
                              <w:t>School of Pharmacy</w:t>
                            </w:r>
                            <w:r>
                              <w:rPr>
                                <w:lang w:val="en-US"/>
                              </w:rPr>
                              <w:br/>
                            </w:r>
                            <w:r w:rsidRPr="009B5B92">
                              <w:rPr>
                                <w:lang w:val="en-US"/>
                              </w:rPr>
                              <w:t>University of East Anglia</w:t>
                            </w:r>
                            <w:r>
                              <w:rPr>
                                <w:lang w:val="en-US"/>
                              </w:rPr>
                              <w:br/>
                            </w:r>
                            <w:r w:rsidRPr="009B5B92">
                              <w:rPr>
                                <w:lang w:val="en-US"/>
                              </w:rPr>
                              <w:t>Norwich, NR4 7TJ, United Kingdom</w:t>
                            </w:r>
                            <w:r>
                              <w:rPr>
                                <w:lang w:val="en-US"/>
                              </w:rPr>
                              <w:t>.</w:t>
                            </w:r>
                          </w:p>
                          <w:p w14:paraId="209A6238" w14:textId="77777777" w:rsidR="00933F02" w:rsidRPr="00567B5A" w:rsidRDefault="00933F02" w:rsidP="006B3590">
                            <w:pPr>
                              <w:pStyle w:val="Adress"/>
                              <w:rPr>
                                <w:lang w:val="en-GB"/>
                              </w:rPr>
                            </w:pPr>
                          </w:p>
                          <w:p w14:paraId="5DB6C141" w14:textId="77777777" w:rsidR="00933F02" w:rsidRPr="007E3A49" w:rsidRDefault="00933F02"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5.95pt;margin-top:497.7pt;width:248.05pt;height:266.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2nVZQCAAAuBQAADgAAAGRycy9lMm9Eb2MueG1srFTbjtsgEH2v1H9AvGd9ibOJrXVWe2mqStuL&#10;tNsPIIBjVAwUSOxt1X/vgJNssn2pqvoBMwwczsyc4ep66CTaceuEVjXOLlKMuKKaCbWp8den1WSB&#10;kfNEMSK14jV+5g5fL9++uepNxXPdasm4RQCiXNWbGrfemypJHG15R9yFNlyBs9G2Ix5Mu0mYJT2g&#10;dzLJ0/Qy6bVlxmrKnYPV+9GJlxG/aTj1n5vGcY9kjYGbj6ON4zqMyfKKVBtLTCvongb5BxYdEQou&#10;PULdE0/Q1oo/oDpBrXa68RdUd4luGkF5jAGiydJX0Ty2xPAYCyTHmWOa3P+DpZ92XywSrMYzjBTp&#10;oERPfPDoVg9oGtPTG1fBrkcD+/wA61DmGKozD5p+c0jpu5aoDb+xVvctJwzoZSGxycnRUBBXuQCy&#10;7j9qBveQrdcRaGhsF3IH2UCADmV6PpYmcKGwOM1maT4FjhR80+linpaRXUKqw3FjnX/PdYfCpMYW&#10;ah/hye7B+UCHVIct4TanpWArIWU07GZ9Jy3aEdDJKn7jWWlaMq4ernPj1oh3hiFVQFI6YI7XjSsQ&#10;AhAIvhBMFMXPMsuL9DYvJ6vLxXxSNMVsUs7TxSTNytvyMi3K4n71KzDIiqoVjHH1IBQ/CDQr/k4A&#10;+1YZpRUlivoal7N8FoM7Y78Pax9rGr5Yw1eJ6oSHfpWiq/HiuIlUoezvFIvd5ImQ4zw5px9TBjk4&#10;/GNWokiCLkaF+GE9AEoQy1qzZ5CL1VBM0AQ8MjBptf2BUQ8NW2P3fUssx0h+UCC5MiuK0OHRKGbz&#10;HAx76lmfeoiiAFVjj9E4vfPjq7A1VmxauOkg8huQ6UpEAb2wghCCAU0Zg9k/IKHrT+246+WZW/4G&#10;AAD//wMAUEsDBBQABgAIAAAAIQA3UpeT4QAAAAwBAAAPAAAAZHJzL2Rvd25yZXYueG1sTI/BTsMw&#10;EETvSPyDtZW4tU6iFDkhToWKuCBRQQt3194mUWM7it029OtZTvS4mqeZt9Vqsj074xg67ySkiwQY&#10;Ou1N5xoJX7vXuQAWonJG9d6hhB8MsKrv7ypVGn9xn3jexoZRiQulktDGOJScB92iVWHhB3SUHfxo&#10;VaRzbLgZ1YXKbc+zJHnkVnWOFlo14LpFfdyerAS9E3jdfOPHpnnRQ3N9O6yzdy7lw2x6fgIWcYr/&#10;MPzpkzrU5LT3J2cC6yXM07QgVEJRLHNgROQiz4DtCV1mQgCvK377RP0LAAD//wMAUEsBAi0AFAAG&#10;AAgAAAAhAOSZw8D7AAAA4QEAABMAAAAAAAAAAAAAAAAAAAAAAFtDb250ZW50X1R5cGVzXS54bWxQ&#10;SwECLQAUAAYACAAAACEAI7Jq4dcAAACUAQAACwAAAAAAAAAAAAAAAAAsAQAAX3JlbHMvLnJlbHNQ&#10;SwECLQAUAAYACAAAACEA2t2nVZQCAAAuBQAADgAAAAAAAAAAAAAAAAAsAgAAZHJzL2Uyb0RvYy54&#10;bWxQSwECLQAUAAYACAAAACEAN1KXk+EAAAAMAQAADwAAAAAAAAAAAAAAAADsBAAAZHJzL2Rvd25y&#10;ZXYueG1sUEsFBgAAAAAEAAQA8wAAAPoFAAAAAA==&#10;" stroked="f">
                <v:fill opacity="0"/>
                <v:textbox style="mso-fit-shape-to-text:t">
                  <w:txbxContent>
                    <w:p w14:paraId="4ED7E0A5" w14:textId="77777777" w:rsidR="004C0827" w:rsidRPr="002F61A0" w:rsidRDefault="004C0827" w:rsidP="00BF14BC">
                      <w:pPr>
                        <w:pStyle w:val="Adress"/>
                        <w:pBdr>
                          <w:top w:val="single" w:sz="4" w:space="1" w:color="000000"/>
                        </w:pBdr>
                        <w:rPr>
                          <w:lang w:val="fr-FR"/>
                        </w:rPr>
                      </w:pPr>
                      <w:r w:rsidRPr="002F61A0">
                        <w:rPr>
                          <w:lang w:val="fr-FR"/>
                        </w:rPr>
                        <w:t>[a]</w:t>
                      </w:r>
                      <w:r w:rsidRPr="002F61A0">
                        <w:rPr>
                          <w:lang w:val="fr-FR"/>
                        </w:rPr>
                        <w:tab/>
                        <w:t>Dr. K. Buffet, Prof. S. P. Vincent</w:t>
                      </w:r>
                      <w:r w:rsidRPr="002F61A0">
                        <w:rPr>
                          <w:lang w:val="fr-FR"/>
                        </w:rPr>
                        <w:br/>
                      </w:r>
                      <w:r w:rsidRPr="00904696">
                        <w:rPr>
                          <w:szCs w:val="24"/>
                          <w:lang w:val="fr-BE"/>
                        </w:rPr>
                        <w:t>University of Namur (UNamur), Académ</w:t>
                      </w:r>
                      <w:r>
                        <w:rPr>
                          <w:szCs w:val="24"/>
                          <w:lang w:val="fr-BE"/>
                        </w:rPr>
                        <w:t>ie Louvain</w:t>
                      </w:r>
                      <w:r>
                        <w:rPr>
                          <w:szCs w:val="24"/>
                          <w:lang w:val="fr-BE"/>
                        </w:rPr>
                        <w:br/>
                      </w:r>
                      <w:r w:rsidRPr="00904696">
                        <w:rPr>
                          <w:szCs w:val="24"/>
                          <w:lang w:val="fr-BE"/>
                        </w:rPr>
                        <w:t>Département de Chimie, Labor</w:t>
                      </w:r>
                      <w:r>
                        <w:rPr>
                          <w:szCs w:val="24"/>
                          <w:lang w:val="fr-BE"/>
                        </w:rPr>
                        <w:t>atoire de Chimie Bio-Organique</w:t>
                      </w:r>
                      <w:r>
                        <w:rPr>
                          <w:szCs w:val="24"/>
                          <w:lang w:val="fr-BE"/>
                        </w:rPr>
                        <w:br/>
                      </w:r>
                      <w:r w:rsidRPr="00904696">
                        <w:rPr>
                          <w:szCs w:val="24"/>
                          <w:lang w:val="fr-BE"/>
                        </w:rPr>
                        <w:t>rue</w:t>
                      </w:r>
                      <w:r>
                        <w:rPr>
                          <w:szCs w:val="24"/>
                          <w:lang w:val="fr-BE"/>
                        </w:rPr>
                        <w:t xml:space="preserve"> de Bruxelles 61, B-5000 Namur (Belgium)</w:t>
                      </w:r>
                      <w:r>
                        <w:rPr>
                          <w:szCs w:val="24"/>
                          <w:lang w:val="fr-BE"/>
                        </w:rPr>
                        <w:br/>
                      </w:r>
                      <w:r w:rsidRPr="00904696">
                        <w:rPr>
                          <w:szCs w:val="24"/>
                          <w:lang w:val="fr-BE"/>
                        </w:rPr>
                        <w:t xml:space="preserve">E-mail: </w:t>
                      </w:r>
                      <w:hyperlink r:id="rId13" w:history="1">
                        <w:r w:rsidRPr="00904696">
                          <w:rPr>
                            <w:rStyle w:val="Lienhypertexte"/>
                            <w:szCs w:val="24"/>
                            <w:lang w:val="fr-BE"/>
                          </w:rPr>
                          <w:t>stephane.vincent@unamur.be</w:t>
                        </w:r>
                      </w:hyperlink>
                    </w:p>
                    <w:p w14:paraId="4AD1F38E" w14:textId="77777777" w:rsidR="004C0827" w:rsidRPr="002F61A0" w:rsidRDefault="004C0827" w:rsidP="00F07AA0">
                      <w:pPr>
                        <w:pStyle w:val="Adress"/>
                        <w:rPr>
                          <w:lang w:val="fr-FR"/>
                        </w:rPr>
                      </w:pPr>
                      <w:r w:rsidRPr="002F61A0">
                        <w:rPr>
                          <w:lang w:val="fr-FR"/>
                        </w:rPr>
                        <w:t>[b]</w:t>
                      </w:r>
                      <w:r w:rsidRPr="002F61A0">
                        <w:rPr>
                          <w:lang w:val="fr-FR"/>
                        </w:rPr>
                        <w:tab/>
                        <w:t xml:space="preserve">Dr. I. Nierengarten, Dr. M. </w:t>
                      </w:r>
                      <w:proofErr w:type="spellStart"/>
                      <w:r w:rsidRPr="002F61A0">
                        <w:rPr>
                          <w:lang w:val="fr-FR"/>
                        </w:rPr>
                        <w:t>Holler</w:t>
                      </w:r>
                      <w:proofErr w:type="spellEnd"/>
                      <w:r w:rsidRPr="002F61A0">
                        <w:rPr>
                          <w:lang w:val="fr-FR"/>
                        </w:rPr>
                        <w:t>, Dr. J.-F. Nierengarten</w:t>
                      </w:r>
                      <w:r w:rsidRPr="002F61A0">
                        <w:rPr>
                          <w:lang w:val="fr-FR"/>
                        </w:rPr>
                        <w:br/>
                      </w:r>
                      <w:r w:rsidRPr="00AC1D24">
                        <w:rPr>
                          <w:lang w:val="fr-FR"/>
                        </w:rPr>
                        <w:t>Laboratoire de Chimie des Matériaux Moléculaires, Université de Strasbourg et CNRS (UMR 7509), Ecole Européenne de Chimie, Polymères et Matériaux (ECPM)</w:t>
                      </w:r>
                      <w:r w:rsidRPr="002F61A0">
                        <w:rPr>
                          <w:lang w:val="fr-FR"/>
                        </w:rPr>
                        <w:br/>
                      </w:r>
                      <w:r w:rsidRPr="00AC1D24">
                        <w:rPr>
                          <w:lang w:val="fr-FR"/>
                        </w:rPr>
                        <w:t>25 rue Becquerel, 67087 Strasbourg Cedex 2 (France)</w:t>
                      </w:r>
                      <w:r w:rsidRPr="00AC1D24">
                        <w:rPr>
                          <w:lang w:val="fr-FR"/>
                        </w:rPr>
                        <w:br/>
                      </w:r>
                      <w:r w:rsidRPr="00904696">
                        <w:rPr>
                          <w:lang w:val="fr-BE" w:eastAsia="zh-TW"/>
                        </w:rPr>
                        <w:t xml:space="preserve">E-mail: </w:t>
                      </w:r>
                      <w:hyperlink r:id="rId14" w:history="1">
                        <w:r w:rsidRPr="002A47CA">
                          <w:rPr>
                            <w:rStyle w:val="Lienhypertexte"/>
                            <w:lang w:val="fr-BE" w:eastAsia="zh-TW"/>
                          </w:rPr>
                          <w:t>nierengarten@unistra.fr</w:t>
                        </w:r>
                      </w:hyperlink>
                      <w:r>
                        <w:rPr>
                          <w:lang w:val="fr-BE" w:eastAsia="zh-TW"/>
                        </w:rPr>
                        <w:t xml:space="preserve"> </w:t>
                      </w:r>
                    </w:p>
                    <w:p w14:paraId="737971B7" w14:textId="77777777" w:rsidR="004C0827" w:rsidRPr="002F61A0" w:rsidRDefault="004C0827" w:rsidP="006B3590">
                      <w:pPr>
                        <w:pStyle w:val="Adress"/>
                        <w:rPr>
                          <w:lang w:val="fr-FR"/>
                        </w:rPr>
                      </w:pPr>
                      <w:r w:rsidRPr="002F61A0">
                        <w:rPr>
                          <w:lang w:val="fr-FR"/>
                        </w:rPr>
                        <w:t>[</w:t>
                      </w:r>
                      <w:proofErr w:type="gramStart"/>
                      <w:r w:rsidRPr="002F61A0">
                        <w:rPr>
                          <w:lang w:val="fr-FR"/>
                        </w:rPr>
                        <w:t>c</w:t>
                      </w:r>
                      <w:proofErr w:type="gramEnd"/>
                      <w:r w:rsidRPr="002F61A0">
                        <w:rPr>
                          <w:lang w:val="fr-FR"/>
                        </w:rPr>
                        <w:t>]</w:t>
                      </w:r>
                      <w:r w:rsidRPr="002F61A0">
                        <w:rPr>
                          <w:lang w:val="fr-FR"/>
                        </w:rPr>
                        <w:tab/>
                      </w:r>
                      <w:r w:rsidRPr="00AC1D24">
                        <w:rPr>
                          <w:lang w:val="fr-FR"/>
                        </w:rPr>
                        <w:t xml:space="preserve">N. </w:t>
                      </w:r>
                      <w:proofErr w:type="spellStart"/>
                      <w:r w:rsidRPr="00AC1D24">
                        <w:rPr>
                          <w:lang w:val="fr-FR"/>
                        </w:rPr>
                        <w:t>Galanos</w:t>
                      </w:r>
                      <w:proofErr w:type="spellEnd"/>
                      <w:r w:rsidRPr="00AC1D24">
                        <w:rPr>
                          <w:lang w:val="fr-FR"/>
                        </w:rPr>
                        <w:t>, Dr. S. Vidal</w:t>
                      </w:r>
                      <w:r>
                        <w:rPr>
                          <w:vertAlign w:val="superscript"/>
                          <w:lang w:val="fr-FR"/>
                        </w:rPr>
                        <w:br/>
                      </w:r>
                      <w:r w:rsidRPr="0052796F">
                        <w:rPr>
                          <w:lang w:val="fr-FR"/>
                        </w:rPr>
                        <w:t>Institut de Chimie et Biochimie Moléculaires et Supramoléculaires, CO</w:t>
                      </w:r>
                      <w:r w:rsidRPr="0052796F">
                        <w:rPr>
                          <w:lang w:val="en-US"/>
                        </w:rPr>
                        <w:sym w:font="Symbol" w:char="F032"/>
                      </w:r>
                      <w:r w:rsidRPr="0052796F">
                        <w:rPr>
                          <w:lang w:val="fr-FR"/>
                        </w:rPr>
                        <w:t>-</w:t>
                      </w:r>
                      <w:proofErr w:type="spellStart"/>
                      <w:r w:rsidRPr="0052796F">
                        <w:rPr>
                          <w:lang w:val="fr-FR"/>
                        </w:rPr>
                        <w:t>Glyco</w:t>
                      </w:r>
                      <w:proofErr w:type="spellEnd"/>
                      <w:r w:rsidRPr="0052796F">
                        <w:rPr>
                          <w:lang w:val="fr-FR"/>
                        </w:rPr>
                        <w:t xml:space="preserve">, UMR </w:t>
                      </w:r>
                      <w:r w:rsidRPr="0052796F">
                        <w:rPr>
                          <w:lang w:val="en-US"/>
                        </w:rPr>
                        <w:sym w:font="Symbol" w:char="F035"/>
                      </w:r>
                      <w:r w:rsidRPr="0052796F">
                        <w:rPr>
                          <w:lang w:val="en-US"/>
                        </w:rPr>
                        <w:sym w:font="Symbol" w:char="F032"/>
                      </w:r>
                      <w:r w:rsidRPr="0052796F">
                        <w:rPr>
                          <w:lang w:val="en-US"/>
                        </w:rPr>
                        <w:sym w:font="Symbol" w:char="F034"/>
                      </w:r>
                      <w:r w:rsidRPr="0052796F">
                        <w:rPr>
                          <w:lang w:val="en-US"/>
                        </w:rPr>
                        <w:sym w:font="Symbol" w:char="F036"/>
                      </w:r>
                      <w:r>
                        <w:rPr>
                          <w:lang w:val="fr-FR"/>
                        </w:rPr>
                        <w:t>, CNRS</w:t>
                      </w:r>
                      <w:r>
                        <w:rPr>
                          <w:lang w:val="fr-FR"/>
                        </w:rPr>
                        <w:br/>
                      </w:r>
                      <w:r w:rsidRPr="0052796F">
                        <w:rPr>
                          <w:lang w:val="fr-FR"/>
                        </w:rPr>
                        <w:t xml:space="preserve">Université Claude Bernard Lyon </w:t>
                      </w:r>
                      <w:r w:rsidRPr="0052796F">
                        <w:rPr>
                          <w:lang w:val="en-US"/>
                        </w:rPr>
                        <w:sym w:font="Symbol" w:char="F031"/>
                      </w:r>
                      <w:r w:rsidRPr="0052796F">
                        <w:rPr>
                          <w:lang w:val="fr-FR"/>
                        </w:rPr>
                        <w:t xml:space="preserve">, </w:t>
                      </w:r>
                      <w:r>
                        <w:rPr>
                          <w:lang w:val="fr-FR"/>
                        </w:rPr>
                        <w:br/>
                      </w:r>
                      <w:r w:rsidRPr="0052796F">
                        <w:rPr>
                          <w:lang w:val="en-US"/>
                        </w:rPr>
                        <w:sym w:font="Symbol" w:char="F034"/>
                      </w:r>
                      <w:r w:rsidRPr="0052796F">
                        <w:rPr>
                          <w:lang w:val="en-US"/>
                        </w:rPr>
                        <w:sym w:font="Symbol" w:char="F033"/>
                      </w:r>
                      <w:r w:rsidRPr="0052796F">
                        <w:rPr>
                          <w:lang w:val="fr-FR"/>
                        </w:rPr>
                        <w:t xml:space="preserve"> Boulevard du </w:t>
                      </w:r>
                      <w:r w:rsidRPr="0052796F">
                        <w:rPr>
                          <w:lang w:val="en-US"/>
                        </w:rPr>
                        <w:sym w:font="Symbol" w:char="F031"/>
                      </w:r>
                      <w:r w:rsidRPr="0052796F">
                        <w:rPr>
                          <w:lang w:val="en-US"/>
                        </w:rPr>
                        <w:sym w:font="Symbol" w:char="F031"/>
                      </w:r>
                      <w:r w:rsidRPr="0052796F">
                        <w:rPr>
                          <w:lang w:val="fr-FR"/>
                        </w:rPr>
                        <w:t xml:space="preserve"> Novembre </w:t>
                      </w:r>
                      <w:r w:rsidRPr="0052796F">
                        <w:rPr>
                          <w:lang w:val="en-US"/>
                        </w:rPr>
                        <w:sym w:font="Symbol" w:char="F031"/>
                      </w:r>
                      <w:r w:rsidRPr="0052796F">
                        <w:rPr>
                          <w:lang w:val="en-US"/>
                        </w:rPr>
                        <w:sym w:font="Symbol" w:char="F039"/>
                      </w:r>
                      <w:r w:rsidRPr="0052796F">
                        <w:rPr>
                          <w:lang w:val="en-US"/>
                        </w:rPr>
                        <w:sym w:font="Symbol" w:char="F031"/>
                      </w:r>
                      <w:r w:rsidRPr="0052796F">
                        <w:rPr>
                          <w:lang w:val="en-US"/>
                        </w:rPr>
                        <w:sym w:font="Symbol" w:char="F038"/>
                      </w:r>
                      <w:r w:rsidRPr="0052796F">
                        <w:rPr>
                          <w:lang w:val="fr-FR"/>
                        </w:rPr>
                        <w:t>, F-</w:t>
                      </w:r>
                      <w:r w:rsidRPr="0052796F">
                        <w:rPr>
                          <w:lang w:val="en-US"/>
                        </w:rPr>
                        <w:sym w:font="Symbol" w:char="F036"/>
                      </w:r>
                      <w:r w:rsidRPr="0052796F">
                        <w:rPr>
                          <w:lang w:val="en-US"/>
                        </w:rPr>
                        <w:sym w:font="Symbol" w:char="F039"/>
                      </w:r>
                      <w:r w:rsidRPr="0052796F">
                        <w:rPr>
                          <w:lang w:val="en-US"/>
                        </w:rPr>
                        <w:sym w:font="Symbol" w:char="F032"/>
                      </w:r>
                      <w:r w:rsidRPr="0052796F">
                        <w:rPr>
                          <w:lang w:val="en-US"/>
                        </w:rPr>
                        <w:sym w:font="Symbol" w:char="F032"/>
                      </w:r>
                      <w:r w:rsidRPr="0052796F">
                        <w:rPr>
                          <w:lang w:val="fr-FR"/>
                        </w:rPr>
                        <w:t xml:space="preserve"> Villeurbanne</w:t>
                      </w:r>
                      <w:r>
                        <w:rPr>
                          <w:lang w:val="fr-FR"/>
                        </w:rPr>
                        <w:t xml:space="preserve"> (France)</w:t>
                      </w:r>
                      <w:r>
                        <w:rPr>
                          <w:lang w:val="fr-FR"/>
                        </w:rPr>
                        <w:br/>
                        <w:t xml:space="preserve">E-mail: </w:t>
                      </w:r>
                      <w:hyperlink r:id="rId15" w:history="1">
                        <w:r w:rsidRPr="002A47CA">
                          <w:rPr>
                            <w:rStyle w:val="Lienhypertexte"/>
                            <w:lang w:val="fr-FR"/>
                          </w:rPr>
                          <w:t>sebastien.vidal@univ-lyon1.fr</w:t>
                        </w:r>
                      </w:hyperlink>
                      <w:r>
                        <w:rPr>
                          <w:lang w:val="fr-FR"/>
                        </w:rPr>
                        <w:t xml:space="preserve"> </w:t>
                      </w:r>
                    </w:p>
                    <w:p w14:paraId="150C5F3C" w14:textId="77777777" w:rsidR="004C0827" w:rsidRPr="00981B18" w:rsidRDefault="004C0827" w:rsidP="006B3590">
                      <w:pPr>
                        <w:pStyle w:val="Adress"/>
                        <w:rPr>
                          <w:lang w:val="fr-FR"/>
                        </w:rPr>
                      </w:pPr>
                      <w:r w:rsidRPr="00981B18">
                        <w:rPr>
                          <w:lang w:val="fr-FR"/>
                        </w:rPr>
                        <w:t>[</w:t>
                      </w:r>
                      <w:proofErr w:type="gramStart"/>
                      <w:r w:rsidRPr="00981B18">
                        <w:rPr>
                          <w:lang w:val="fr-FR"/>
                        </w:rPr>
                        <w:t>d</w:t>
                      </w:r>
                      <w:proofErr w:type="gramEnd"/>
                      <w:r w:rsidRPr="00981B18">
                        <w:rPr>
                          <w:lang w:val="fr-FR"/>
                        </w:rPr>
                        <w:t>]</w:t>
                      </w:r>
                      <w:r w:rsidRPr="00981B18">
                        <w:rPr>
                          <w:lang w:val="fr-FR"/>
                        </w:rPr>
                        <w:tab/>
                        <w:t xml:space="preserve">N. </w:t>
                      </w:r>
                      <w:proofErr w:type="spellStart"/>
                      <w:r w:rsidRPr="00981B18">
                        <w:rPr>
                          <w:lang w:val="fr-FR"/>
                        </w:rPr>
                        <w:t>Galanos</w:t>
                      </w:r>
                      <w:proofErr w:type="spellEnd"/>
                      <w:r w:rsidRPr="00981B18">
                        <w:rPr>
                          <w:lang w:val="fr-FR"/>
                        </w:rPr>
                        <w:t>, E. Gillon, Dr. A. Imberty</w:t>
                      </w:r>
                      <w:r w:rsidRPr="00981B18">
                        <w:rPr>
                          <w:lang w:val="fr-FR"/>
                        </w:rPr>
                        <w:br/>
                      </w:r>
                      <w:r w:rsidRPr="00981B18">
                        <w:rPr>
                          <w:szCs w:val="24"/>
                          <w:lang w:val="fr-FR" w:eastAsia="zh-TW"/>
                        </w:rPr>
                        <w:t xml:space="preserve">CERMAV - </w:t>
                      </w:r>
                      <w:r w:rsidRPr="00981B18">
                        <w:rPr>
                          <w:lang w:val="fr-FR" w:eastAsia="zh-TW"/>
                        </w:rPr>
                        <w:t>CNRS and Université Grenoble Alpes</w:t>
                      </w:r>
                      <w:r w:rsidRPr="00981B18">
                        <w:rPr>
                          <w:szCs w:val="24"/>
                          <w:lang w:val="fr-FR" w:eastAsia="zh-TW"/>
                        </w:rPr>
                        <w:br/>
                        <w:t>BP 53, 38041, Grenoble (France)</w:t>
                      </w:r>
                      <w:r w:rsidRPr="00981B18">
                        <w:rPr>
                          <w:szCs w:val="24"/>
                          <w:lang w:val="fr-FR" w:eastAsia="zh-TW"/>
                        </w:rPr>
                        <w:br/>
                        <w:t xml:space="preserve">E-mail: </w:t>
                      </w:r>
                      <w:hyperlink r:id="rId16" w:history="1">
                        <w:r w:rsidRPr="00981B18">
                          <w:rPr>
                            <w:rStyle w:val="Lienhypertexte"/>
                            <w:szCs w:val="24"/>
                            <w:lang w:val="fr-FR" w:eastAsia="zh-TW"/>
                          </w:rPr>
                          <w:t>anne.imberty@cermav.cnrs.fr</w:t>
                        </w:r>
                      </w:hyperlink>
                    </w:p>
                    <w:p w14:paraId="16AE4E0D" w14:textId="77777777" w:rsidR="004C0827" w:rsidRPr="00567B5A" w:rsidRDefault="004C0827" w:rsidP="006B3590">
                      <w:pPr>
                        <w:pStyle w:val="Adress"/>
                        <w:rPr>
                          <w:lang w:val="en-GB"/>
                        </w:rPr>
                      </w:pPr>
                      <w:r>
                        <w:rPr>
                          <w:lang w:val="en-GB"/>
                        </w:rPr>
                        <w:t>[e</w:t>
                      </w:r>
                      <w:r w:rsidRPr="0095126A">
                        <w:rPr>
                          <w:lang w:val="en-GB"/>
                        </w:rPr>
                        <w:t>]</w:t>
                      </w:r>
                      <w:r w:rsidRPr="0095126A">
                        <w:rPr>
                          <w:lang w:val="en-GB"/>
                        </w:rPr>
                        <w:tab/>
                      </w:r>
                      <w:proofErr w:type="spellStart"/>
                      <w:r>
                        <w:rPr>
                          <w:lang w:val="en-GB"/>
                        </w:rPr>
                        <w:t>Dr.</w:t>
                      </w:r>
                      <w:proofErr w:type="spellEnd"/>
                      <w:r>
                        <w:rPr>
                          <w:lang w:val="en-GB"/>
                        </w:rPr>
                        <w:t xml:space="preserve"> S. E. </w:t>
                      </w:r>
                      <w:r w:rsidRPr="00AC1D24">
                        <w:rPr>
                          <w:lang w:val="en-US"/>
                        </w:rPr>
                        <w:t>Matthews</w:t>
                      </w:r>
                      <w:r>
                        <w:rPr>
                          <w:lang w:val="en-GB"/>
                        </w:rPr>
                        <w:br/>
                      </w:r>
                      <w:r>
                        <w:rPr>
                          <w:lang w:val="en-US"/>
                        </w:rPr>
                        <w:t>School of Pharmacy</w:t>
                      </w:r>
                      <w:r>
                        <w:rPr>
                          <w:lang w:val="en-US"/>
                        </w:rPr>
                        <w:br/>
                      </w:r>
                      <w:r w:rsidRPr="009B5B92">
                        <w:rPr>
                          <w:lang w:val="en-US"/>
                        </w:rPr>
                        <w:t>University of East Anglia</w:t>
                      </w:r>
                      <w:r>
                        <w:rPr>
                          <w:lang w:val="en-US"/>
                        </w:rPr>
                        <w:br/>
                      </w:r>
                      <w:r w:rsidRPr="009B5B92">
                        <w:rPr>
                          <w:lang w:val="en-US"/>
                        </w:rPr>
                        <w:t>Norwich, NR4 7TJ, United Kingdom</w:t>
                      </w:r>
                      <w:r>
                        <w:rPr>
                          <w:lang w:val="en-US"/>
                        </w:rPr>
                        <w:t>.</w:t>
                      </w:r>
                    </w:p>
                    <w:p w14:paraId="37F5069D" w14:textId="77777777" w:rsidR="004C0827" w:rsidRPr="00567B5A" w:rsidRDefault="004C0827" w:rsidP="006B3590">
                      <w:pPr>
                        <w:pStyle w:val="Adress"/>
                        <w:rPr>
                          <w:lang w:val="en-GB"/>
                        </w:rPr>
                      </w:pPr>
                    </w:p>
                    <w:p w14:paraId="4E0B9039" w14:textId="77777777" w:rsidR="004C0827" w:rsidRPr="007E3A49" w:rsidRDefault="004C0827"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E3411A" w:rsidRPr="005E4A5B">
        <w:t>Kevin Buffet,</w:t>
      </w:r>
      <w:r w:rsidR="00E3411A" w:rsidRPr="005E4A5B">
        <w:rPr>
          <w:vertAlign w:val="superscript"/>
        </w:rPr>
        <w:t>[a]</w:t>
      </w:r>
      <w:r w:rsidR="00E3411A" w:rsidRPr="005E4A5B">
        <w:t xml:space="preserve"> </w:t>
      </w:r>
      <w:r w:rsidR="007172F0" w:rsidRPr="005E4A5B">
        <w:t>Iwona Nierengarten,</w:t>
      </w:r>
      <w:r w:rsidR="007172F0" w:rsidRPr="005E4A5B">
        <w:rPr>
          <w:vertAlign w:val="superscript"/>
        </w:rPr>
        <w:t>[b]</w:t>
      </w:r>
      <w:r w:rsidR="007172F0" w:rsidRPr="005E4A5B">
        <w:t xml:space="preserve"> </w:t>
      </w:r>
      <w:r w:rsidR="00E3411A" w:rsidRPr="005E4A5B">
        <w:t>Nicolas Galanos,</w:t>
      </w:r>
      <w:r w:rsidR="00E3411A" w:rsidRPr="005E4A5B">
        <w:rPr>
          <w:vertAlign w:val="superscript"/>
        </w:rPr>
        <w:t>[</w:t>
      </w:r>
      <w:r w:rsidR="007172F0" w:rsidRPr="005E4A5B">
        <w:rPr>
          <w:vertAlign w:val="superscript"/>
        </w:rPr>
        <w:t>c</w:t>
      </w:r>
      <w:r w:rsidR="00E3411A" w:rsidRPr="005E4A5B">
        <w:rPr>
          <w:vertAlign w:val="superscript"/>
        </w:rPr>
        <w:t>,</w:t>
      </w:r>
      <w:r w:rsidR="007172F0" w:rsidRPr="005E4A5B">
        <w:rPr>
          <w:vertAlign w:val="superscript"/>
        </w:rPr>
        <w:t>d</w:t>
      </w:r>
      <w:r w:rsidR="00E3411A" w:rsidRPr="005E4A5B">
        <w:rPr>
          <w:vertAlign w:val="superscript"/>
        </w:rPr>
        <w:t>]</w:t>
      </w:r>
      <w:r w:rsidR="00E3411A" w:rsidRPr="005E4A5B">
        <w:t xml:space="preserve"> Emilie Gillon,</w:t>
      </w:r>
      <w:r w:rsidR="00E3411A" w:rsidRPr="005E4A5B">
        <w:rPr>
          <w:vertAlign w:val="superscript"/>
        </w:rPr>
        <w:t>[</w:t>
      </w:r>
      <w:r w:rsidR="007172F0" w:rsidRPr="005E4A5B">
        <w:rPr>
          <w:vertAlign w:val="superscript"/>
        </w:rPr>
        <w:t>d</w:t>
      </w:r>
      <w:r w:rsidR="00E3411A" w:rsidRPr="005E4A5B">
        <w:rPr>
          <w:vertAlign w:val="superscript"/>
        </w:rPr>
        <w:t>]</w:t>
      </w:r>
      <w:r w:rsidR="00E3411A" w:rsidRPr="005E4A5B">
        <w:t xml:space="preserve"> </w:t>
      </w:r>
      <w:r w:rsidR="00CD7B9F" w:rsidRPr="005E4A5B">
        <w:t>Michel Holler,</w:t>
      </w:r>
      <w:r w:rsidR="00CD7B9F" w:rsidRPr="005E4A5B">
        <w:rPr>
          <w:vertAlign w:val="superscript"/>
        </w:rPr>
        <w:t>[b]</w:t>
      </w:r>
      <w:r w:rsidR="00CD7B9F" w:rsidRPr="005E4A5B">
        <w:t xml:space="preserve"> </w:t>
      </w:r>
      <w:r w:rsidR="00E3411A" w:rsidRPr="005E4A5B">
        <w:t>Anne Imberty,*</w:t>
      </w:r>
      <w:r w:rsidR="00E3411A" w:rsidRPr="005E4A5B">
        <w:rPr>
          <w:vertAlign w:val="superscript"/>
        </w:rPr>
        <w:t>[</w:t>
      </w:r>
      <w:r w:rsidR="007172F0" w:rsidRPr="005E4A5B">
        <w:rPr>
          <w:vertAlign w:val="superscript"/>
        </w:rPr>
        <w:t>d</w:t>
      </w:r>
      <w:r w:rsidR="00F07AA0" w:rsidRPr="005E4A5B">
        <w:rPr>
          <w:vertAlign w:val="superscript"/>
        </w:rPr>
        <w:t>]</w:t>
      </w:r>
      <w:r w:rsidR="00E3411A" w:rsidRPr="005E4A5B">
        <w:t xml:space="preserve"> Susan E. Matthews,</w:t>
      </w:r>
      <w:r w:rsidR="00E3411A" w:rsidRPr="005E4A5B">
        <w:rPr>
          <w:vertAlign w:val="superscript"/>
        </w:rPr>
        <w:t>[e]</w:t>
      </w:r>
      <w:r w:rsidR="00E3411A" w:rsidRPr="005E4A5B">
        <w:t xml:space="preserve"> Sébastien Vidal,</w:t>
      </w:r>
      <w:r w:rsidR="00A51114" w:rsidRPr="005E4A5B">
        <w:t>*</w:t>
      </w:r>
      <w:r w:rsidR="00E3411A" w:rsidRPr="005E4A5B">
        <w:rPr>
          <w:vertAlign w:val="superscript"/>
        </w:rPr>
        <w:t>[</w:t>
      </w:r>
      <w:r w:rsidR="007172F0" w:rsidRPr="005E4A5B">
        <w:rPr>
          <w:vertAlign w:val="superscript"/>
        </w:rPr>
        <w:t>c</w:t>
      </w:r>
      <w:r w:rsidR="00E3411A" w:rsidRPr="005E4A5B">
        <w:rPr>
          <w:vertAlign w:val="superscript"/>
        </w:rPr>
        <w:t>]</w:t>
      </w:r>
      <w:r w:rsidR="00E3411A" w:rsidRPr="005E4A5B">
        <w:t xml:space="preserve"> Stéphane </w:t>
      </w:r>
      <w:r w:rsidR="00F07AA0" w:rsidRPr="005E4A5B">
        <w:t xml:space="preserve">P. </w:t>
      </w:r>
      <w:r w:rsidR="00E3411A" w:rsidRPr="005E4A5B">
        <w:t>Vincent,</w:t>
      </w:r>
      <w:r w:rsidR="00E3411A" w:rsidRPr="005E4A5B">
        <w:rPr>
          <w:i/>
        </w:rPr>
        <w:t>*</w:t>
      </w:r>
      <w:r w:rsidR="00E3411A" w:rsidRPr="005E4A5B">
        <w:rPr>
          <w:vertAlign w:val="superscript"/>
        </w:rPr>
        <w:t>[a]</w:t>
      </w:r>
      <w:r w:rsidR="00E3411A" w:rsidRPr="005E4A5B">
        <w:t xml:space="preserve"> and Jean-François Nierengarten*</w:t>
      </w:r>
      <w:r w:rsidR="00E3411A" w:rsidRPr="005E4A5B">
        <w:rPr>
          <w:vertAlign w:val="superscript"/>
        </w:rPr>
        <w:t>[</w:t>
      </w:r>
      <w:r w:rsidR="007172F0" w:rsidRPr="005E4A5B">
        <w:rPr>
          <w:vertAlign w:val="superscript"/>
        </w:rPr>
        <w:t>b]</w:t>
      </w:r>
    </w:p>
    <w:p w14:paraId="25B2D66A" w14:textId="77777777" w:rsidR="00F007F5" w:rsidRPr="005E4A5B" w:rsidRDefault="00F007F5" w:rsidP="00B55FAF">
      <w:pPr>
        <w:pStyle w:val="Dedication"/>
        <w:rPr>
          <w:lang w:val="en-US"/>
        </w:rPr>
      </w:pPr>
    </w:p>
    <w:p w14:paraId="58D86C7C" w14:textId="77777777" w:rsidR="006D4F77" w:rsidRPr="005E4A5B" w:rsidRDefault="006D4F77" w:rsidP="006D4F77">
      <w:pPr>
        <w:pStyle w:val="Dedication"/>
        <w:rPr>
          <w:lang w:val="en-US"/>
        </w:rPr>
        <w:sectPr w:rsidR="006D4F77" w:rsidRPr="005E4A5B" w:rsidSect="0095126A">
          <w:headerReference w:type="even" r:id="rId17"/>
          <w:headerReference w:type="default" r:id="rId18"/>
          <w:footerReference w:type="default" r:id="rId19"/>
          <w:headerReference w:type="first" r:id="rId20"/>
          <w:pgSz w:w="11906" w:h="16838" w:code="9"/>
          <w:pgMar w:top="1134" w:right="936" w:bottom="1134" w:left="936" w:header="1021" w:footer="0" w:gutter="0"/>
          <w:cols w:space="425"/>
          <w:docGrid w:linePitch="360"/>
        </w:sectPr>
      </w:pPr>
    </w:p>
    <w:p w14:paraId="01C6B1EF" w14:textId="77777777" w:rsidR="00AD78DA" w:rsidRPr="005E4A5B" w:rsidRDefault="00591262" w:rsidP="00AD78DA">
      <w:pPr>
        <w:pStyle w:val="Abstract"/>
      </w:pPr>
      <w:r w:rsidRPr="005E4A5B">
        <w:rPr>
          <w:b/>
          <w:lang w:val="en-US"/>
        </w:rPr>
        <w:lastRenderedPageBreak/>
        <w:t>Abstract:</w:t>
      </w:r>
      <w:r w:rsidRPr="005E4A5B">
        <w:rPr>
          <w:lang w:val="en-US"/>
        </w:rPr>
        <w:t xml:space="preserve"> </w:t>
      </w:r>
      <w:r w:rsidR="006628D4" w:rsidRPr="005E4A5B">
        <w:t xml:space="preserve">The synthesis of pillar[5]arene-based glycoclusters has been readily achieved by CuAAC conjugations </w:t>
      </w:r>
      <w:r w:rsidR="00BB216D">
        <w:t>of</w:t>
      </w:r>
      <w:r w:rsidR="00BB216D" w:rsidRPr="005E4A5B">
        <w:t xml:space="preserve"> </w:t>
      </w:r>
      <w:r w:rsidR="006628D4" w:rsidRPr="005E4A5B">
        <w:t xml:space="preserve">azido- and alkyne-functionalized precursors. The </w:t>
      </w:r>
      <w:r w:rsidR="00BB216D">
        <w:t xml:space="preserve">lectin </w:t>
      </w:r>
      <w:r w:rsidR="006628D4" w:rsidRPr="005E4A5B">
        <w:t xml:space="preserve">binding properties of the resulting glycosylated multivalent ligands </w:t>
      </w:r>
      <w:r w:rsidR="007172F0" w:rsidRPr="005E4A5B">
        <w:t>have been</w:t>
      </w:r>
      <w:r w:rsidR="006628D4" w:rsidRPr="005E4A5B">
        <w:t xml:space="preserve"> studied by at least two complementary techniques in order to provide a good </w:t>
      </w:r>
      <w:r w:rsidR="00BB216D">
        <w:t>understanding</w:t>
      </w:r>
      <w:r w:rsidR="006628D4" w:rsidRPr="005E4A5B">
        <w:t xml:space="preserve">. Three lectins were selected from bacterial pathogens </w:t>
      </w:r>
      <w:r w:rsidR="00BB216D">
        <w:t>based on their</w:t>
      </w:r>
      <w:r w:rsidR="006628D4" w:rsidRPr="005E4A5B">
        <w:t xml:space="preserve"> potential therapeutic applications as anti-adhesives</w:t>
      </w:r>
      <w:r w:rsidR="007172F0" w:rsidRPr="005E4A5B">
        <w:t xml:space="preserve">, namely LecA and LecB from </w:t>
      </w:r>
      <w:r w:rsidR="007172F0" w:rsidRPr="005E4A5B">
        <w:rPr>
          <w:i/>
        </w:rPr>
        <w:t xml:space="preserve">Pseudomonas aeruginosa </w:t>
      </w:r>
      <w:r w:rsidR="007172F0" w:rsidRPr="005E4A5B">
        <w:t xml:space="preserve">and </w:t>
      </w:r>
      <w:r w:rsidR="00AC1D24" w:rsidRPr="005E4A5B">
        <w:t xml:space="preserve">BambL </w:t>
      </w:r>
      <w:r w:rsidR="007172F0" w:rsidRPr="005E4A5B">
        <w:t xml:space="preserve">from </w:t>
      </w:r>
      <w:r w:rsidR="007172F0" w:rsidRPr="005E4A5B">
        <w:rPr>
          <w:i/>
        </w:rPr>
        <w:t>Burkholderia ambifaria</w:t>
      </w:r>
      <w:r w:rsidR="006628D4" w:rsidRPr="005E4A5B">
        <w:t xml:space="preserve">. As a general trend, multivalency improved the binding to lectins and </w:t>
      </w:r>
      <w:r w:rsidR="00C2714B" w:rsidRPr="00C2714B">
        <w:t>a higher affinity can be obtained by increasing to a certain limit the length of the spacer arm between the carbohydrate subunits and the central macrocyclic core.</w:t>
      </w:r>
    </w:p>
    <w:p w14:paraId="3EA4CBFB" w14:textId="77777777" w:rsidR="00AD78DA" w:rsidRPr="005E4A5B" w:rsidRDefault="00AD78DA" w:rsidP="00C00B45">
      <w:pPr>
        <w:pStyle w:val="H1"/>
      </w:pPr>
      <w:r w:rsidRPr="005E4A5B">
        <w:t>Introduction</w:t>
      </w:r>
    </w:p>
    <w:p w14:paraId="533231D4" w14:textId="77777777" w:rsidR="00211055" w:rsidRPr="005E4A5B" w:rsidRDefault="00020ACB" w:rsidP="009B4C6D">
      <w:pPr>
        <w:pStyle w:val="P1"/>
        <w:spacing w:after="240"/>
      </w:pPr>
      <w:r w:rsidRPr="005E4A5B">
        <w:t>Several opportunistic pathogens involved in lung infections in immune-compromised patients have been shown to produce soluble lectins that bind to human oligosaccharide epitopes in lung tissues.</w:t>
      </w:r>
      <w:r w:rsidR="004B5F27" w:rsidRPr="005E4A5B">
        <w:fldChar w:fldCharType="begin"/>
      </w:r>
      <w:r w:rsidR="001E49FC" w:rsidRPr="005E4A5B">
        <w:instrText xml:space="preserve"> ADDIN EN.CITE &lt;EndNote&gt;&lt;Cite&gt;&lt;Author&gt;Imberty&lt;/Author&gt;&lt;Year&gt;2008&lt;/Year&gt;&lt;RecNum&gt;1&lt;/RecNum&gt;&lt;DisplayText&gt;&lt;style face="superscript"&gt;[1]&lt;/style&gt;&lt;/DisplayText&gt;&lt;record&gt;&lt;rec-number&gt;1&lt;/rec-number&gt;&lt;foreign-keys&gt;&lt;key app="EN" db-id="xas2ad9raz5029e5pve55wvhsfr55rx2tpap" timestamp="0"&gt;1&lt;/key&gt;&lt;/foreign-keys&gt;&lt;ref-type name="Journal Article"&gt;17&lt;/ref-type&gt;&lt;contributors&gt;&lt;authors&gt;&lt;author&gt;Imberty, A.&lt;/author&gt;&lt;author&gt;Varrot, A.&lt;/author&gt;&lt;/authors&gt;&lt;/contributors&gt;&lt;titles&gt;&lt;title&gt;Microbial recognition of human cell surface glycoconjugates&lt;/title&gt;&lt;secondary-title&gt;Current Opinion in Structural Biology&lt;/secondary-title&gt;&lt;/titles&gt;&lt;pages&gt;567-576&lt;/pages&gt;&lt;volume&gt;18&lt;/volume&gt;&lt;dates&gt;&lt;year&gt;2008&lt;/year&gt;&lt;/dates&gt;&lt;urls&gt;&lt;/urls&gt;&lt;/record&gt;&lt;/Cite&gt;&lt;/EndNote&gt;</w:instrText>
      </w:r>
      <w:r w:rsidR="004B5F27" w:rsidRPr="005E4A5B">
        <w:fldChar w:fldCharType="separate"/>
      </w:r>
      <w:r w:rsidR="001E49FC" w:rsidRPr="005E4A5B">
        <w:rPr>
          <w:noProof/>
          <w:vertAlign w:val="superscript"/>
        </w:rPr>
        <w:t>[1]</w:t>
      </w:r>
      <w:r w:rsidR="004B5F27" w:rsidRPr="005E4A5B">
        <w:fldChar w:fldCharType="end"/>
      </w:r>
      <w:r w:rsidRPr="005E4A5B">
        <w:t xml:space="preserve"> Among these, </w:t>
      </w:r>
      <w:r w:rsidRPr="005E4A5B">
        <w:rPr>
          <w:i/>
        </w:rPr>
        <w:t xml:space="preserve">Pseudomonas aeruginosa </w:t>
      </w:r>
      <w:r w:rsidRPr="005E4A5B">
        <w:t xml:space="preserve">and the members of the </w:t>
      </w:r>
      <w:r w:rsidRPr="005E4A5B">
        <w:rPr>
          <w:i/>
        </w:rPr>
        <w:t>Burkholderia cepacia</w:t>
      </w:r>
      <w:r w:rsidRPr="005E4A5B">
        <w:t xml:space="preserve"> complex (BCC) are of special interest because of their emerging resistance to </w:t>
      </w:r>
      <w:r w:rsidRPr="005E4A5B">
        <w:lastRenderedPageBreak/>
        <w:t>antibiotics, and the burden they represent for both cystic fibrosis patients and also patients under ventilation.</w:t>
      </w:r>
      <w:r w:rsidR="00473A2D" w:rsidRPr="005E4A5B">
        <w:fldChar w:fldCharType="begin"/>
      </w:r>
      <w:r w:rsidR="00473A2D" w:rsidRPr="005E4A5B">
        <w:instrText xml:space="preserve"> ADDIN EN.CITE &lt;EndNote&gt;&lt;Cite&gt;&lt;Author&gt;Adam&lt;/Author&gt;&lt;Year&gt;1997&lt;/Year&gt;&lt;RecNum&gt;22&lt;/RecNum&gt;&lt;DisplayText&gt;&lt;style face="superscript"&gt;[2]&lt;/style&gt;&lt;/DisplayText&gt;&lt;record&gt;&lt;rec-number&gt;22&lt;/rec-number&gt;&lt;foreign-keys&gt;&lt;key app="EN" db-id="xas2ad9raz5029e5pve55wvhsfr55rx2tpap" timestamp="1447680032"&gt;22&lt;/key&gt;&lt;/foreign-keys&gt;&lt;ref-type name="Journal Article"&gt;17&lt;/ref-type&gt;&lt;contributors&gt;&lt;authors&gt;&lt;author&gt;Adam, E. C.&lt;/author&gt;&lt;author&gt;Mitchell, B. S.&lt;/author&gt;&lt;author&gt;Schumacher, D. U.&lt;/author&gt;&lt;author&gt;Grant, G.&lt;/author&gt;&lt;author&gt;Schumacher, U.&lt;/author&gt;&lt;/authors&gt;&lt;/contributors&gt;&lt;titles&gt;&lt;title&gt;&lt;style face="italic" font="default" size="100%"&gt;Pseudomonas aeruginosa&lt;/style&gt;&lt;style face="normal" font="default" size="100%"&gt; II lectin stops human ciliary beating: therapeutic implications of fucose&lt;/style&gt;&lt;/title&gt;&lt;secondary-title&gt;Am. J. Respir. Crit. Care Med.&lt;/secondary-title&gt;&lt;/titles&gt;&lt;periodical&gt;&lt;full-title&gt;Am. J. Respir. Crit. Care Med.&lt;/full-title&gt;&lt;/periodical&gt;&lt;pages&gt;2102-2104&lt;/pages&gt;&lt;volume&gt;155&lt;/volume&gt;&lt;number&gt;6&lt;/number&gt;&lt;dates&gt;&lt;year&gt;1997&lt;/year&gt;&lt;/dates&gt;&lt;label&gt;97339522&lt;/label&gt;&lt;urls&gt;&lt;/urls&gt;&lt;/record&gt;&lt;/Cite&gt;&lt;/EndNote&gt;</w:instrText>
      </w:r>
      <w:r w:rsidR="00473A2D" w:rsidRPr="005E4A5B">
        <w:fldChar w:fldCharType="separate"/>
      </w:r>
      <w:r w:rsidR="00473A2D" w:rsidRPr="005E4A5B">
        <w:rPr>
          <w:noProof/>
          <w:vertAlign w:val="superscript"/>
        </w:rPr>
        <w:t>[2]</w:t>
      </w:r>
      <w:r w:rsidR="00473A2D" w:rsidRPr="005E4A5B">
        <w:fldChar w:fldCharType="end"/>
      </w:r>
      <w:r w:rsidRPr="005E4A5B">
        <w:t xml:space="preserve"> LecA from </w:t>
      </w:r>
      <w:r w:rsidRPr="005E4A5B">
        <w:rPr>
          <w:i/>
        </w:rPr>
        <w:t>P. aeruginosa</w:t>
      </w:r>
      <w:r w:rsidRPr="005E4A5B">
        <w:t xml:space="preserve"> is a galactose-specific lectin with a tetrameric, calcium-dependent structure.</w:t>
      </w:r>
      <w:r w:rsidRPr="005E4A5B">
        <w:rPr>
          <w:vertAlign w:val="superscript"/>
        </w:rPr>
        <w:fldChar w:fldCharType="begin"/>
      </w:r>
      <w:r w:rsidR="00473A2D" w:rsidRPr="005E4A5B">
        <w:rPr>
          <w:vertAlign w:val="superscript"/>
        </w:rPr>
        <w:instrText xml:space="preserve"> ADDIN EN.CITE &lt;EndNote&gt;&lt;Cite&gt;&lt;Author&gt;Cioci&lt;/Author&gt;&lt;Year&gt;2003&lt;/Year&gt;&lt;RecNum&gt;2&lt;/RecNum&gt;&lt;DisplayText&gt;&lt;style face="superscript"&gt;[3]&lt;/style&gt;&lt;/DisplayText&gt;&lt;record&gt;&lt;rec-number&gt;2&lt;/rec-number&gt;&lt;foreign-keys&gt;&lt;key app="EN" db-id="xas2ad9raz5029e5pve55wvhsfr55rx2tpap" timestamp="0"&gt;2&lt;/key&gt;&lt;/foreign-keys&gt;&lt;ref-type name="Journal Article"&gt;17&lt;/ref-type&gt;&lt;contributors&gt;&lt;authors&gt;&lt;author&gt;Cioci, G.&lt;/author&gt;&lt;author&gt;Mitchell, E.P.&lt;/author&gt;&lt;author&gt;Gautier, C.&lt;/author&gt;&lt;author&gt;Wimmerova, M.&lt;/author&gt;&lt;author&gt;Sudakevitz, D.&lt;/author&gt;&lt;author&gt;Pérez, S.&lt;/author&gt;&lt;author&gt;Gilboa-Garber, N.&lt;/author&gt;&lt;author&gt;Imberty, A.&lt;/author&gt;&lt;/authors&gt;&lt;/contributors&gt;&lt;titles&gt;&lt;title&gt;&lt;style face="normal" font="default" size="100%"&gt;Structural basis of calcium and galactose recognition by the lectin PA-IL of &lt;/style&gt;&lt;style face="italic" font="default" size="100%"&gt;Pseudomonas aeruginosa&lt;/style&gt;&lt;/title&gt;&lt;secondary-title&gt;FEBS Lett.&lt;/secondary-title&gt;&lt;/titles&gt;&lt;pages&gt;297-301&lt;/pages&gt;&lt;volume&gt;555&lt;/volume&gt;&lt;dates&gt;&lt;year&gt;2003&lt;/year&gt;&lt;/dates&gt;&lt;urls&gt;&lt;/urls&gt;&lt;/record&gt;&lt;/Cite&gt;&lt;/EndNote&gt;</w:instrText>
      </w:r>
      <w:r w:rsidRPr="005E4A5B">
        <w:rPr>
          <w:vertAlign w:val="superscript"/>
        </w:rPr>
        <w:fldChar w:fldCharType="separate"/>
      </w:r>
      <w:r w:rsidR="00473A2D" w:rsidRPr="005E4A5B">
        <w:rPr>
          <w:noProof/>
          <w:vertAlign w:val="superscript"/>
        </w:rPr>
        <w:t>[3]</w:t>
      </w:r>
      <w:r w:rsidRPr="005E4A5B">
        <w:rPr>
          <w:vertAlign w:val="superscript"/>
        </w:rPr>
        <w:fldChar w:fldCharType="end"/>
      </w:r>
      <w:r w:rsidRPr="005E4A5B">
        <w:t xml:space="preserve"> LecA is involved in destruction of the alveolar barrier in animal models of infection</w:t>
      </w:r>
      <w:r w:rsidRPr="005E4A5B">
        <w:rPr>
          <w:vertAlign w:val="superscript"/>
        </w:rPr>
        <w:fldChar w:fldCharType="begin"/>
      </w:r>
      <w:r w:rsidR="00473A2D" w:rsidRPr="005E4A5B">
        <w:rPr>
          <w:vertAlign w:val="superscript"/>
        </w:rPr>
        <w:instrText xml:space="preserve"> ADDIN EN.CITE &lt;EndNote&gt;&lt;Cite&gt;&lt;Author&gt;Chemani&lt;/Author&gt;&lt;Year&gt;2009&lt;/Year&gt;&lt;RecNum&gt;6&lt;/RecNum&gt;&lt;DisplayText&gt;&lt;style face="superscript"&gt;[4]&lt;/style&gt;&lt;/DisplayText&gt;&lt;record&gt;&lt;rec-number&gt;6&lt;/rec-number&gt;&lt;foreign-keys&gt;&lt;key app="EN" db-id="xas2ad9raz5029e5pve55wvhsfr55rx2tpap" timestamp="0"&gt;6&lt;/key&gt;&lt;/foreign-keys&gt;&lt;ref-type name="Journal Article"&gt;17&lt;/ref-type&gt;&lt;contributors&gt;&lt;authors&gt;&lt;author&gt;Chemani, C.&lt;/author&gt;&lt;author&gt;Imberty, A.&lt;/author&gt;&lt;author&gt;de Bentzman, S.&lt;/author&gt;&lt;author&gt;Pierre, P.&lt;/author&gt;&lt;author&gt;Wimmerová, M.&lt;/author&gt;&lt;author&gt;Guery, B. P.&lt;/author&gt;&lt;author&gt;Faure,  K.&lt;/author&gt;&lt;/authors&gt;&lt;/contributors&gt;&lt;titles&gt;&lt;title&gt;&lt;style face="normal" font="default" size="100%"&gt;Role of LecA and LecB lectins in &lt;/style&gt;&lt;style face="italic" font="default" size="100%"&gt;Pseudomonas aeruginosa &lt;/style&gt;&lt;style face="normal" font="default" size="100%"&gt;induced lung injury and effect of carbohydrates ligands&lt;/style&gt;&lt;/title&gt;&lt;secondary-title&gt;Infect.  Immun.&lt;/secondary-title&gt;&lt;/titles&gt;&lt;pages&gt;2065-2075&lt;/pages&gt;&lt;volume&gt;77&lt;/volume&gt;&lt;dates&gt;&lt;year&gt;2009&lt;/year&gt;&lt;/dates&gt;&lt;urls&gt;&lt;/urls&gt;&lt;/record&gt;&lt;/Cite&gt;&lt;/EndNote&gt;</w:instrText>
      </w:r>
      <w:r w:rsidRPr="005E4A5B">
        <w:rPr>
          <w:vertAlign w:val="superscript"/>
        </w:rPr>
        <w:fldChar w:fldCharType="separate"/>
      </w:r>
      <w:r w:rsidR="00473A2D" w:rsidRPr="005E4A5B">
        <w:rPr>
          <w:noProof/>
          <w:vertAlign w:val="superscript"/>
        </w:rPr>
        <w:t>[4]</w:t>
      </w:r>
      <w:r w:rsidRPr="005E4A5B">
        <w:rPr>
          <w:vertAlign w:val="superscript"/>
        </w:rPr>
        <w:fldChar w:fldCharType="end"/>
      </w:r>
      <w:r w:rsidRPr="005E4A5B">
        <w:t xml:space="preserve"> and has recently been demonstrated to be necessary for the intracellular uptake of the bacterium.</w:t>
      </w:r>
      <w:r w:rsidRPr="005E4A5B">
        <w:rPr>
          <w:vertAlign w:val="superscript"/>
        </w:rPr>
        <w:fldChar w:fldCharType="begin"/>
      </w:r>
      <w:r w:rsidR="00473A2D" w:rsidRPr="005E4A5B">
        <w:rPr>
          <w:vertAlign w:val="superscript"/>
        </w:rPr>
        <w:instrText xml:space="preserve"> ADDIN EN.CITE &lt;EndNote&gt;&lt;Cite&gt;&lt;Author&gt;Eierhoff&lt;/Author&gt;&lt;Year&gt;2014&lt;/Year&gt;&lt;RecNum&gt;4&lt;/RecNum&gt;&lt;DisplayText&gt;&lt;style face="superscript"&gt;[5]&lt;/style&gt;&lt;/DisplayText&gt;&lt;record&gt;&lt;rec-number&gt;4&lt;/rec-number&gt;&lt;foreign-keys&gt;&lt;key app="EN" db-id="xas2ad9raz5029e5pve55wvhsfr55rx2tpap" timestamp="0"&gt;4&lt;/key&gt;&lt;/foreign-keys&gt;&lt;ref-type name="Journal Article"&gt;17&lt;/ref-type&gt;&lt;contributors&gt;&lt;authors&gt;&lt;author&gt;Thorsten Eierhoff&lt;/author&gt;&lt;author&gt;Björn Bastian&lt;/author&gt;&lt;author&gt;Roland Thuenauer&lt;/author&gt;&lt;author&gt;Josef Madl&lt;/author&gt;&lt;author&gt;Aymeric Audfray&lt;/author&gt;&lt;author&gt;Sahaja Aigal&lt;/author&gt;&lt;author&gt;Samuel Juillot&lt;/author&gt;&lt;author&gt;Gustaf E. Rydell&lt;/author&gt;&lt;author&gt;Stefan Müller&lt;/author&gt;&lt;author&gt;de Bentzmann, Sophie&lt;/author&gt;&lt;author&gt;Anne Imberty&lt;/author&gt;&lt;author&gt;Christian Fleck&lt;/author&gt;&lt;author&gt;Winfried Römer&lt;/author&gt;&lt;/authors&gt;&lt;/contributors&gt;&lt;titles&gt;&lt;title&gt;A lipid zipper triggers bacterial invasion&lt;/title&gt;&lt;secondary-title&gt;Proceedings of the National Academy of Sciences of the United States of America&lt;/secondary-title&gt;&lt;/titles&gt;&lt;pages&gt;12895-12900&lt;/pages&gt;&lt;volume&gt;111&lt;/volume&gt;&lt;dates&gt;&lt;year&gt;2014&lt;/year&gt;&lt;/dates&gt;&lt;urls&gt;&lt;/urls&gt;&lt;/record&gt;&lt;/Cite&gt;&lt;/EndNote&gt;</w:instrText>
      </w:r>
      <w:r w:rsidRPr="005E4A5B">
        <w:rPr>
          <w:vertAlign w:val="superscript"/>
        </w:rPr>
        <w:fldChar w:fldCharType="separate"/>
      </w:r>
      <w:r w:rsidR="00473A2D" w:rsidRPr="005E4A5B">
        <w:rPr>
          <w:noProof/>
          <w:vertAlign w:val="superscript"/>
        </w:rPr>
        <w:t>[5]</w:t>
      </w:r>
      <w:r w:rsidRPr="005E4A5B">
        <w:rPr>
          <w:vertAlign w:val="superscript"/>
        </w:rPr>
        <w:fldChar w:fldCharType="end"/>
      </w:r>
      <w:r w:rsidRPr="005E4A5B">
        <w:t xml:space="preserve"> Two soluble fucose-specific lectins have been </w:t>
      </w:r>
      <w:r w:rsidR="006B3590" w:rsidRPr="005E4A5B">
        <w:t xml:space="preserve">also </w:t>
      </w:r>
      <w:r w:rsidRPr="005E4A5B">
        <w:t xml:space="preserve">characterized from these bacteria. LecB from </w:t>
      </w:r>
      <w:r w:rsidRPr="005E4A5B">
        <w:rPr>
          <w:i/>
        </w:rPr>
        <w:t>P. aeruginosa</w:t>
      </w:r>
      <w:r w:rsidRPr="005E4A5B">
        <w:t xml:space="preserve"> is a</w:t>
      </w:r>
      <w:r w:rsidR="00D633F2">
        <w:t>lso a</w:t>
      </w:r>
      <w:r w:rsidRPr="005E4A5B">
        <w:t xml:space="preserve"> calcium-dependent tetramer with strong affinity </w:t>
      </w:r>
      <w:r w:rsidR="00D633F2">
        <w:t>for</w:t>
      </w:r>
      <w:r w:rsidR="00D633F2" w:rsidRPr="005E4A5B">
        <w:t xml:space="preserve"> </w:t>
      </w:r>
      <w:r w:rsidRPr="005E4A5B">
        <w:t xml:space="preserve">fucose and fucose-containing oligosaccharides such as </w:t>
      </w:r>
      <w:r w:rsidR="006B3590" w:rsidRPr="005E4A5B">
        <w:t xml:space="preserve">the </w:t>
      </w:r>
      <w:r w:rsidRPr="005E4A5B">
        <w:t xml:space="preserve">Lewis </w:t>
      </w:r>
      <w:r w:rsidR="00A74B62" w:rsidRPr="005E4A5B">
        <w:t xml:space="preserve">a </w:t>
      </w:r>
      <w:r w:rsidRPr="005E4A5B">
        <w:t>a</w:t>
      </w:r>
      <w:r w:rsidR="006B3590" w:rsidRPr="005E4A5B">
        <w:t>ntigen</w:t>
      </w:r>
      <w:r w:rsidRPr="005E4A5B">
        <w:t>.</w:t>
      </w:r>
      <w:r w:rsidRPr="005E4A5B">
        <w:rPr>
          <w:vertAlign w:val="superscript"/>
        </w:rPr>
        <w:fldChar w:fldCharType="begin">
          <w:fldData xml:space="preserve">PEVuZE5vdGU+PENpdGU+PEF1dGhvcj5NaXRjaGVsbDwvQXV0aG9yPjxZZWFyPjIwMDI8L1llYXI+
PFJlY051bT41PC9SZWNOdW0+PERpc3BsYXlUZXh0PjxzdHlsZSBmYWNlPSJzdXBlcnNjcmlwdCI+
WzYsIDddPC9zdHlsZT48L0Rpc3BsYXlUZXh0PjxyZWNvcmQ+PHJlYy1udW1iZXI+NTwvcmVjLW51
bWJlcj48Zm9yZWlnbi1rZXlzPjxrZXkgYXBwPSJFTiIgZGItaWQ9InhhczJhZDlyYXo1MDI5ZTVw
dmU1NXd2aHNmcjU1cngydHBhcCIgdGltZXN0YW1wPSIwIj41PC9rZXk+PC9mb3JlaWduLWtleXM+
PHJlZi10eXBlIG5hbWU9IkpvdXJuYWwgQXJ0aWNsZSI+MTc8L3JlZi10eXBlPjxjb250cmlidXRv
cnM+PGF1dGhvcnM+PGF1dGhvcj5NaXRjaGVsbCwgRS48L2F1dGhvcj48YXV0aG9yPkhvdWxlcywg
Qy48L2F1dGhvcj48YXV0aG9yPlN1ZGFrZXZpdHosIEQuPC9hdXRob3I+PGF1dGhvcj5XaW1tZXJv
dmEsIE0uPC9hdXRob3I+PGF1dGhvcj5HYXV0aWVyLCBDLjwvYXV0aG9yPjxhdXRob3I+UMOpcmV6
LCBTLjwvYXV0aG9yPjxhdXRob3I+V3UsIEEuTS48L2F1dGhvcj48YXV0aG9yPkdpbGJvYS1HYXJi
ZXIsICBOLjwvYXV0aG9yPjxhdXRob3I+PHN0eWxlIGZhY2U9Im5vcm1hbCIgZm9udD0iZGVmYXVs
dCIgc2l6ZT0iMTAwJSI+SW1iZXJ0eSw8L3N0eWxlPjxzdHlsZSBmYWNlPSJib2xkIiBmb250PSJk
ZWZhdWx0IiBzaXplPSIxMDAlIj4gPC9zdHlsZT48c3R5bGUgZmFjZT0ibm9ybWFsIiBmb250PSJk
ZWZhdWx0IiBzaXplPSIxMDAlIj4gQS48L3N0eWxlPjwvYXV0aG9yPjwvYXV0aG9ycz48L2NvbnRy
aWJ1dG9ycz48dGl0bGVzPjx0aXRsZT48c3R5bGUgZmFjZT0ibm9ybWFsIiBmb250PSJkZWZhdWx0
IiBzaXplPSIxMDAlIj5TdHJ1Y3R1cmFsIGJhc2lzIGZvciBvbGlnb3NhY2NoYXJpZGUtbWVkaWF0
ZWQgYWRoZXNpb24gb2YgIDwvc3R5bGU+PHN0eWxlIGZhY2U9Iml0YWxpYyIgZm9udD0iZGVmYXVs
dCIgc2l6ZT0iMTAwJSI+UHNldWRvbW9uYXMgYWVydWdpbm9zYTwvc3R5bGU+PHN0eWxlIGZhY2U9
Im5vcm1hbCIgZm9udD0iZGVmYXVsdCIgc2l6ZT0iMTAwJSI+IGluIHRoZSBsdW5ncyBvZiBjeXN0
aWMgZmlicm9zaXMgcGF0aWVudHM8L3N0eWxlPjwvdGl0bGU+PHNlY29uZGFyeS10aXRsZT5OYXR1
cmUgU3RydWN0LiBCaW9sLjwvc2Vjb25kYXJ5LXRpdGxlPjwvdGl0bGVzPjxwYWdlcz45MTgtOTIx
PC9wYWdlcz48dm9sdW1lPjk8L3ZvbHVtZT48ZGF0ZXM+PHllYXI+MjAwMjwveWVhcj48L2RhdGVz
Pjx1cmxzPjwvdXJscz48L3JlY29yZD48L0NpdGU+PENpdGU+PEF1dGhvcj5QZXJyZXQ8L0F1dGhv
cj48WWVhcj4yMDA1PC9ZZWFyPjxSZWNOdW0+NzwvUmVjTnVtPjxyZWNvcmQ+PHJlYy1udW1iZXI+
NzwvcmVjLW51bWJlcj48Zm9yZWlnbi1rZXlzPjxrZXkgYXBwPSJFTiIgZGItaWQ9InhhczJhZDly
YXo1MDI5ZTVwdmU1NXd2aHNmcjU1cngydHBhcCIgdGltZXN0YW1wPSIwIj43PC9rZXk+PC9mb3Jl
aWduLWtleXM+PHJlZi10eXBlIG5hbWU9IkpvdXJuYWwgQXJ0aWNsZSI+MTc8L3JlZi10eXBlPjxj
b250cmlidXRvcnM+PGF1dGhvcnM+PGF1dGhvcj5QZXJyZXQsIFMuPC9hdXRob3I+PGF1dGhvcj5T
YWJpbiwgQy48L2F1dGhvcj48YXV0aG9yPkR1bW9uLCBDLjwvYXV0aG9yPjxhdXRob3I+UG9rb3Ju
w6EsIE0uPC9hdXRob3I+PGF1dGhvcj5HYXV0aWVyLCBDLjwvYXV0aG9yPjxhdXRob3I+R2FsYW5p
bmEsIE8uPC9hdXRob3I+PGF1dGhvcj5JbGlhLCBTLjwvYXV0aG9yPjxhdXRob3I+Qm92aW4sIE4u
PC9hdXRob3I+PGF1dGhvcj5OaWNhaXNlLCBNLjwvYXV0aG9yPjxhdXRob3I+RGVzbWFkcmlsLCBN
LjwvYXV0aG9yPjxhdXRob3I+R2lsYm9hLUdhcmJlciwgTi48L2F1dGhvcj48YXV0aG9yPldpbW1l
cm92YSwgTS48L2F1dGhvcj48YXV0aG9yPk1pdGNoZWxsLCBFLlAuPC9hdXRob3I+PGF1dGhvcj5J
bWJlcnR5LCBBLjwvYXV0aG9yPjwvYXV0aG9ycz48L2NvbnRyaWJ1dG9ycz48dGl0bGVzPjx0aXRs
ZT48c3R5bGUgZmFjZT0ibm9ybWFsIiBmb250PSJkZWZhdWx0IiBzaXplPSIxMDAlIj5TdHJ1Y3R1
cmFsIGJhc2lzIGZvciB0aGUgaW50ZXJhY3Rpb24gYmV0d2VlbiBodW1hbiBtaWxrIG9saWdvc2Fj
Y2hhcmlkZXMgYW5kIHRoZSBiYWN0ZXJpYWwgbGVjdGluIFBBLUlJTCBvZjwvc3R5bGU+PHN0eWxl
IGZhY2U9Iml0YWxpYyIgZm9udD0iZGVmYXVsdCIgc2l6ZT0iMTAwJSI+IFBzZXVkb21vbmFzIGFl
cnVnaW5vc2E8L3N0eWxlPjwvdGl0bGU+PHNlY29uZGFyeS10aXRsZT5CaW9jaGVtLiBKLjwvc2Vj
b25kYXJ5LXRpdGxlPjwvdGl0bGVzPjxwYWdlcz4zMjUtMzMyPC9wYWdlcz48dm9sdW1lPjM4OTwv
dm9sdW1lPjxkYXRlcz48eWVhcj4yMDA1PC95ZWFyPjwvZGF0ZXM+PHVybHM+PC91cmxzPjwvcmVj
b3JkPjwvQ2l0ZT48L0VuZE5vdGU+AG==
</w:fldData>
        </w:fldChar>
      </w:r>
      <w:r w:rsidR="00473A2D" w:rsidRPr="005E4A5B">
        <w:rPr>
          <w:vertAlign w:val="superscript"/>
        </w:rPr>
        <w:instrText xml:space="preserve"> ADDIN EN.CITE </w:instrText>
      </w:r>
      <w:r w:rsidR="00473A2D" w:rsidRPr="005E4A5B">
        <w:rPr>
          <w:vertAlign w:val="superscript"/>
        </w:rPr>
        <w:fldChar w:fldCharType="begin">
          <w:fldData xml:space="preserve">PEVuZE5vdGU+PENpdGU+PEF1dGhvcj5NaXRjaGVsbDwvQXV0aG9yPjxZZWFyPjIwMDI8L1llYXI+
PFJlY051bT41PC9SZWNOdW0+PERpc3BsYXlUZXh0PjxzdHlsZSBmYWNlPSJzdXBlcnNjcmlwdCI+
WzYsIDddPC9zdHlsZT48L0Rpc3BsYXlUZXh0PjxyZWNvcmQ+PHJlYy1udW1iZXI+NTwvcmVjLW51
bWJlcj48Zm9yZWlnbi1rZXlzPjxrZXkgYXBwPSJFTiIgZGItaWQ9InhhczJhZDlyYXo1MDI5ZTVw
dmU1NXd2aHNmcjU1cngydHBhcCIgdGltZXN0YW1wPSIwIj41PC9rZXk+PC9mb3JlaWduLWtleXM+
PHJlZi10eXBlIG5hbWU9IkpvdXJuYWwgQXJ0aWNsZSI+MTc8L3JlZi10eXBlPjxjb250cmlidXRv
cnM+PGF1dGhvcnM+PGF1dGhvcj5NaXRjaGVsbCwgRS48L2F1dGhvcj48YXV0aG9yPkhvdWxlcywg
Qy48L2F1dGhvcj48YXV0aG9yPlN1ZGFrZXZpdHosIEQuPC9hdXRob3I+PGF1dGhvcj5XaW1tZXJv
dmEsIE0uPC9hdXRob3I+PGF1dGhvcj5HYXV0aWVyLCBDLjwvYXV0aG9yPjxhdXRob3I+UMOpcmV6
LCBTLjwvYXV0aG9yPjxhdXRob3I+V3UsIEEuTS48L2F1dGhvcj48YXV0aG9yPkdpbGJvYS1HYXJi
ZXIsICBOLjwvYXV0aG9yPjxhdXRob3I+PHN0eWxlIGZhY2U9Im5vcm1hbCIgZm9udD0iZGVmYXVs
dCIgc2l6ZT0iMTAwJSI+SW1iZXJ0eSw8L3N0eWxlPjxzdHlsZSBmYWNlPSJib2xkIiBmb250PSJk
ZWZhdWx0IiBzaXplPSIxMDAlIj4gPC9zdHlsZT48c3R5bGUgZmFjZT0ibm9ybWFsIiBmb250PSJk
ZWZhdWx0IiBzaXplPSIxMDAlIj4gQS48L3N0eWxlPjwvYXV0aG9yPjwvYXV0aG9ycz48L2NvbnRy
aWJ1dG9ycz48dGl0bGVzPjx0aXRsZT48c3R5bGUgZmFjZT0ibm9ybWFsIiBmb250PSJkZWZhdWx0
IiBzaXplPSIxMDAlIj5TdHJ1Y3R1cmFsIGJhc2lzIGZvciBvbGlnb3NhY2NoYXJpZGUtbWVkaWF0
ZWQgYWRoZXNpb24gb2YgIDwvc3R5bGU+PHN0eWxlIGZhY2U9Iml0YWxpYyIgZm9udD0iZGVmYXVs
dCIgc2l6ZT0iMTAwJSI+UHNldWRvbW9uYXMgYWVydWdpbm9zYTwvc3R5bGU+PHN0eWxlIGZhY2U9
Im5vcm1hbCIgZm9udD0iZGVmYXVsdCIgc2l6ZT0iMTAwJSI+IGluIHRoZSBsdW5ncyBvZiBjeXN0
aWMgZmlicm9zaXMgcGF0aWVudHM8L3N0eWxlPjwvdGl0bGU+PHNlY29uZGFyeS10aXRsZT5OYXR1
cmUgU3RydWN0LiBCaW9sLjwvc2Vjb25kYXJ5LXRpdGxlPjwvdGl0bGVzPjxwYWdlcz45MTgtOTIx
PC9wYWdlcz48dm9sdW1lPjk8L3ZvbHVtZT48ZGF0ZXM+PHllYXI+MjAwMjwveWVhcj48L2RhdGVz
Pjx1cmxzPjwvdXJscz48L3JlY29yZD48L0NpdGU+PENpdGU+PEF1dGhvcj5QZXJyZXQ8L0F1dGhv
cj48WWVhcj4yMDA1PC9ZZWFyPjxSZWNOdW0+NzwvUmVjTnVtPjxyZWNvcmQ+PHJlYy1udW1iZXI+
NzwvcmVjLW51bWJlcj48Zm9yZWlnbi1rZXlzPjxrZXkgYXBwPSJFTiIgZGItaWQ9InhhczJhZDly
YXo1MDI5ZTVwdmU1NXd2aHNmcjU1cngydHBhcCIgdGltZXN0YW1wPSIwIj43PC9rZXk+PC9mb3Jl
aWduLWtleXM+PHJlZi10eXBlIG5hbWU9IkpvdXJuYWwgQXJ0aWNsZSI+MTc8L3JlZi10eXBlPjxj
b250cmlidXRvcnM+PGF1dGhvcnM+PGF1dGhvcj5QZXJyZXQsIFMuPC9hdXRob3I+PGF1dGhvcj5T
YWJpbiwgQy48L2F1dGhvcj48YXV0aG9yPkR1bW9uLCBDLjwvYXV0aG9yPjxhdXRob3I+UG9rb3Ju
w6EsIE0uPC9hdXRob3I+PGF1dGhvcj5HYXV0aWVyLCBDLjwvYXV0aG9yPjxhdXRob3I+R2FsYW5p
bmEsIE8uPC9hdXRob3I+PGF1dGhvcj5JbGlhLCBTLjwvYXV0aG9yPjxhdXRob3I+Qm92aW4sIE4u
PC9hdXRob3I+PGF1dGhvcj5OaWNhaXNlLCBNLjwvYXV0aG9yPjxhdXRob3I+RGVzbWFkcmlsLCBN
LjwvYXV0aG9yPjxhdXRob3I+R2lsYm9hLUdhcmJlciwgTi48L2F1dGhvcj48YXV0aG9yPldpbW1l
cm92YSwgTS48L2F1dGhvcj48YXV0aG9yPk1pdGNoZWxsLCBFLlAuPC9hdXRob3I+PGF1dGhvcj5J
bWJlcnR5LCBBLjwvYXV0aG9yPjwvYXV0aG9ycz48L2NvbnRyaWJ1dG9ycz48dGl0bGVzPjx0aXRs
ZT48c3R5bGUgZmFjZT0ibm9ybWFsIiBmb250PSJkZWZhdWx0IiBzaXplPSIxMDAlIj5TdHJ1Y3R1
cmFsIGJhc2lzIGZvciB0aGUgaW50ZXJhY3Rpb24gYmV0d2VlbiBodW1hbiBtaWxrIG9saWdvc2Fj
Y2hhcmlkZXMgYW5kIHRoZSBiYWN0ZXJpYWwgbGVjdGluIFBBLUlJTCBvZjwvc3R5bGU+PHN0eWxl
IGZhY2U9Iml0YWxpYyIgZm9udD0iZGVmYXVsdCIgc2l6ZT0iMTAwJSI+IFBzZXVkb21vbmFzIGFl
cnVnaW5vc2E8L3N0eWxlPjwvdGl0bGU+PHNlY29uZGFyeS10aXRsZT5CaW9jaGVtLiBKLjwvc2Vj
b25kYXJ5LXRpdGxlPjwvdGl0bGVzPjxwYWdlcz4zMjUtMzMyPC9wYWdlcz48dm9sdW1lPjM4OTwv
dm9sdW1lPjxkYXRlcz48eWVhcj4yMDA1PC95ZWFyPjwvZGF0ZXM+PHVybHM+PC91cmxzPjwvcmVj
b3JkPjwvQ2l0ZT48L0VuZE5vdGU+AG==
</w:fldData>
        </w:fldChar>
      </w:r>
      <w:r w:rsidR="00473A2D" w:rsidRPr="005E4A5B">
        <w:rPr>
          <w:vertAlign w:val="superscript"/>
        </w:rPr>
        <w:instrText xml:space="preserve"> ADDIN EN.CITE.DATA </w:instrText>
      </w:r>
      <w:r w:rsidR="00473A2D" w:rsidRPr="005E4A5B">
        <w:rPr>
          <w:vertAlign w:val="superscript"/>
        </w:rPr>
      </w:r>
      <w:r w:rsidR="00473A2D" w:rsidRPr="005E4A5B">
        <w:rPr>
          <w:vertAlign w:val="superscript"/>
        </w:rPr>
        <w:fldChar w:fldCharType="end"/>
      </w:r>
      <w:r w:rsidRPr="005E4A5B">
        <w:rPr>
          <w:vertAlign w:val="superscript"/>
        </w:rPr>
      </w:r>
      <w:r w:rsidRPr="005E4A5B">
        <w:rPr>
          <w:vertAlign w:val="superscript"/>
        </w:rPr>
        <w:fldChar w:fldCharType="separate"/>
      </w:r>
      <w:r w:rsidR="00473A2D" w:rsidRPr="005E4A5B">
        <w:rPr>
          <w:noProof/>
          <w:vertAlign w:val="superscript"/>
        </w:rPr>
        <w:t>[6, 7]</w:t>
      </w:r>
      <w:r w:rsidRPr="005E4A5B">
        <w:rPr>
          <w:vertAlign w:val="superscript"/>
        </w:rPr>
        <w:fldChar w:fldCharType="end"/>
      </w:r>
      <w:r w:rsidRPr="005E4A5B">
        <w:t xml:space="preserve"> LecB is a virulence factor that is involved in adhesion on airway epithelial cells.</w:t>
      </w:r>
      <w:r w:rsidRPr="005E4A5B">
        <w:rPr>
          <w:vertAlign w:val="superscript"/>
        </w:rPr>
        <w:fldChar w:fldCharType="begin"/>
      </w:r>
      <w:r w:rsidR="00473A2D" w:rsidRPr="005E4A5B">
        <w:rPr>
          <w:vertAlign w:val="superscript"/>
        </w:rPr>
        <w:instrText xml:space="preserve"> ADDIN EN.CITE &lt;EndNote&gt;&lt;Cite&gt;&lt;Author&gt;Chemani&lt;/Author&gt;&lt;Year&gt;2009&lt;/Year&gt;&lt;RecNum&gt;6&lt;/RecNum&gt;&lt;DisplayText&gt;&lt;style face="superscript"&gt;[4]&lt;/style&gt;&lt;/DisplayText&gt;&lt;record&gt;&lt;rec-number&gt;6&lt;/rec-number&gt;&lt;foreign-keys&gt;&lt;key app="EN" db-id="xas2ad9raz5029e5pve55wvhsfr55rx2tpap" timestamp="0"&gt;6&lt;/key&gt;&lt;/foreign-keys&gt;&lt;ref-type name="Journal Article"&gt;17&lt;/ref-type&gt;&lt;contributors&gt;&lt;authors&gt;&lt;author&gt;Chemani, C.&lt;/author&gt;&lt;author&gt;Imberty, A.&lt;/author&gt;&lt;author&gt;de Bentzman, S.&lt;/author&gt;&lt;author&gt;Pierre, P.&lt;/author&gt;&lt;author&gt;Wimmerová, M.&lt;/author&gt;&lt;author&gt;Guery, B. P.&lt;/author&gt;&lt;author&gt;Faure,  K.&lt;/author&gt;&lt;/authors&gt;&lt;/contributors&gt;&lt;titles&gt;&lt;title&gt;&lt;style face="normal" font="default" size="100%"&gt;Role of LecA and LecB lectins in &lt;/style&gt;&lt;style face="italic" font="default" size="100%"&gt;Pseudomonas aeruginosa &lt;/style&gt;&lt;style face="normal" font="default" size="100%"&gt;induced lung injury and effect of carbohydrates ligands&lt;/style&gt;&lt;/title&gt;&lt;secondary-title&gt;Infect.  Immun.&lt;/secondary-title&gt;&lt;/titles&gt;&lt;pages&gt;2065-2075&lt;/pages&gt;&lt;volume&gt;77&lt;/volume&gt;&lt;dates&gt;&lt;year&gt;2009&lt;/year&gt;&lt;/dates&gt;&lt;urls&gt;&lt;/urls&gt;&lt;/record&gt;&lt;/Cite&gt;&lt;/EndNote&gt;</w:instrText>
      </w:r>
      <w:r w:rsidRPr="005E4A5B">
        <w:rPr>
          <w:vertAlign w:val="superscript"/>
        </w:rPr>
        <w:fldChar w:fldCharType="separate"/>
      </w:r>
      <w:r w:rsidR="00473A2D" w:rsidRPr="005E4A5B">
        <w:rPr>
          <w:noProof/>
          <w:vertAlign w:val="superscript"/>
        </w:rPr>
        <w:t>[4]</w:t>
      </w:r>
      <w:r w:rsidRPr="005E4A5B">
        <w:rPr>
          <w:vertAlign w:val="superscript"/>
        </w:rPr>
        <w:fldChar w:fldCharType="end"/>
      </w:r>
      <w:r w:rsidRPr="005E4A5B">
        <w:t xml:space="preserve"> BambL from </w:t>
      </w:r>
      <w:r w:rsidRPr="005E4A5B">
        <w:rPr>
          <w:i/>
        </w:rPr>
        <w:t>Burkholderia ambifaria</w:t>
      </w:r>
      <w:r w:rsidRPr="005E4A5B">
        <w:t xml:space="preserve">, a member of the BCC, is a trimer that assembles as a </w:t>
      </w:r>
      <w:r w:rsidRPr="005E4A5B">
        <w:rPr>
          <w:rFonts w:ascii="Symbol" w:hAnsi="Symbol"/>
        </w:rPr>
        <w:t></w:t>
      </w:r>
      <w:r w:rsidRPr="005E4A5B">
        <w:t>-propeller with six-fucose binding sites.</w:t>
      </w:r>
      <w:r w:rsidRPr="005E4A5B">
        <w:rPr>
          <w:vertAlign w:val="superscript"/>
        </w:rPr>
        <w:fldChar w:fldCharType="begin"/>
      </w:r>
      <w:r w:rsidR="009B46DD" w:rsidRPr="005E4A5B">
        <w:rPr>
          <w:vertAlign w:val="superscript"/>
        </w:rPr>
        <w:instrText xml:space="preserve"> ADDIN EN.CITE &lt;EndNote&gt;&lt;Cite&gt;&lt;Author&gt;Audfray&lt;/Author&gt;&lt;Year&gt;2012&lt;/Year&gt;&lt;RecNum&gt;8&lt;/RecNum&gt;&lt;DisplayText&gt;&lt;style face="superscript"&gt;[8]&lt;/style&gt;&lt;/DisplayText&gt;&lt;record&gt;&lt;rec-number&gt;8&lt;/rec-number&gt;&lt;foreign-keys&gt;&lt;key app="EN" db-id="xas2ad9raz5029e5pve55wvhsfr55rx2tpap" timestamp="0"&gt;8&lt;/key&gt;&lt;/foreign-keys&gt;&lt;ref-type name="Journal Article"&gt;17&lt;/ref-type&gt;&lt;contributors&gt;&lt;authors&gt;&lt;author&gt;Audfray, A.&lt;/author&gt;&lt;author&gt;Claudinon, J.&lt;/author&gt;&lt;author&gt;Abounit, S.&lt;/author&gt;&lt;author&gt;Ruvoën-Clouet, N.&lt;/author&gt;&lt;author&gt;Larson, G.&lt;/author&gt;&lt;author&gt;Smith, D.F.&lt;/author&gt;&lt;author&gt;Wimmerová, M.&lt;/author&gt;&lt;author&gt;Le Pendu, J.&lt;/author&gt;&lt;author&gt;Römer, W.&lt;/author&gt;&lt;author&gt;Varrot, A.&lt;/author&gt;&lt;author&gt;Imberty, A.&lt;/author&gt;&lt;/authors&gt;&lt;/contributors&gt;&lt;titles&gt;&lt;title&gt;&lt;style face="normal" font="default" size="100%"&gt;The fucose-binding lectin from opportunistic pathogen &lt;/style&gt;&lt;style face="italic" font="default" size="100%"&gt;Burkholderia ambifaria&lt;/style&gt;&lt;style face="normal" font="default" size="100%"&gt; binds to both plant and human oligosaccharidic epitopes&lt;/style&gt;&lt;/title&gt;&lt;secondary-title&gt;Journal of Biological Chemistry&lt;/secondary-title&gt;&lt;/titles&gt;&lt;periodical&gt;&lt;full-title&gt;Journal of Biological Chemistry&lt;/full-title&gt;&lt;/periodical&gt;&lt;pages&gt;4335-4347&lt;/pages&gt;&lt;volume&gt;287&lt;/volume&gt;&lt;dates&gt;&lt;year&gt;2012&lt;/year&gt;&lt;/dates&gt;&lt;urls&gt;&lt;/urls&gt;&lt;/record&gt;&lt;/Cite&gt;&lt;/EndNote&gt;</w:instrText>
      </w:r>
      <w:r w:rsidRPr="005E4A5B">
        <w:rPr>
          <w:vertAlign w:val="superscript"/>
        </w:rPr>
        <w:fldChar w:fldCharType="separate"/>
      </w:r>
      <w:r w:rsidR="00473A2D" w:rsidRPr="005E4A5B">
        <w:rPr>
          <w:noProof/>
          <w:vertAlign w:val="superscript"/>
        </w:rPr>
        <w:t>[8]</w:t>
      </w:r>
      <w:r w:rsidRPr="005E4A5B">
        <w:rPr>
          <w:vertAlign w:val="superscript"/>
        </w:rPr>
        <w:fldChar w:fldCharType="end"/>
      </w:r>
      <w:r w:rsidRPr="005E4A5B">
        <w:t xml:space="preserve"> BambL binds to blood group oligosaccharides and is a close relative </w:t>
      </w:r>
      <w:r w:rsidR="00D633F2">
        <w:t>of</w:t>
      </w:r>
      <w:r w:rsidR="00D633F2" w:rsidRPr="005E4A5B">
        <w:t xml:space="preserve"> </w:t>
      </w:r>
      <w:r w:rsidRPr="005E4A5B">
        <w:t xml:space="preserve">AFL from, </w:t>
      </w:r>
      <w:r w:rsidRPr="005E4A5B">
        <w:rPr>
          <w:i/>
        </w:rPr>
        <w:t>Aspergillus fumigatus</w:t>
      </w:r>
      <w:r w:rsidRPr="005E4A5B">
        <w:t xml:space="preserve">, </w:t>
      </w:r>
      <w:r w:rsidR="00D633F2" w:rsidRPr="005E4A5B">
        <w:t xml:space="preserve">another airborne pathogen </w:t>
      </w:r>
      <w:r w:rsidRPr="005E4A5B">
        <w:t>that triggers inflammation on cultured epithelial cells.</w:t>
      </w:r>
      <w:r w:rsidRPr="005E4A5B">
        <w:rPr>
          <w:vertAlign w:val="superscript"/>
        </w:rPr>
        <w:fldChar w:fldCharType="begin"/>
      </w:r>
      <w:r w:rsidR="00473A2D" w:rsidRPr="005E4A5B">
        <w:rPr>
          <w:vertAlign w:val="superscript"/>
        </w:rPr>
        <w:instrText xml:space="preserve"> ADDIN EN.CITE &lt;EndNote&gt;&lt;Cite&gt;&lt;Author&gt;Houser&lt;/Author&gt;&lt;Year&gt;2013&lt;/Year&gt;&lt;RecNum&gt;9&lt;/RecNum&gt;&lt;DisplayText&gt;&lt;style face="superscript"&gt;[9]&lt;/style&gt;&lt;/DisplayText&gt;&lt;record&gt;&lt;rec-number&gt;9&lt;/rec-number&gt;&lt;foreign-keys&gt;&lt;key app="EN" db-id="xas2ad9raz5029e5pve55wvhsfr55rx2tpap" timestamp="0"&gt;9&lt;/key&gt;&lt;/foreign-keys&gt;&lt;ref-type name="Journal Article"&gt;17&lt;/ref-type&gt;&lt;contributors&gt;&lt;authors&gt;&lt;author&gt;Josef Houser&lt;/author&gt;&lt;author&gt;Jan Komarek&lt;/author&gt;&lt;author&gt;Nikola Kostlanova&lt;/author&gt;&lt;author&gt;Gianluca Cioci&lt;/author&gt;&lt;author&gt;Annabelle Varrot&lt;/author&gt;&lt;author&gt;Sheena C. Kerr&lt;/author&gt;&lt;author&gt;Martina Lahmann&lt;/author&gt;&lt;author&gt;Viviane Balloy&lt;/author&gt;&lt;author&gt;John V. Fahy&lt;/author&gt;&lt;author&gt;Michel Chignard&lt;/author&gt;&lt;author&gt;Anne Imberty&lt;/author&gt;&lt;author&gt;Michaela Wimmerova&lt;/author&gt;&lt;/authors&gt;&lt;/contributors&gt;&lt;titles&gt;&lt;title&gt;&lt;style face="normal" font="default" size="100%"&gt;A soluble fucose-specific lectin from &lt;/style&gt;&lt;style face="italic" font="default" size="100%"&gt;Aspergillus fumigatus&lt;/style&gt;&lt;style face="normal" font="default" size="100%"&gt; conidia - Structure, specificity and possible role in fungal pathogenicity&lt;/style&gt;&lt;/title&gt;&lt;secondary-title&gt;PloS ONE&lt;/secondary-title&gt;&lt;/titles&gt;&lt;pages&gt;e83077&lt;/pages&gt;&lt;volume&gt;8&lt;/volume&gt;&lt;dates&gt;&lt;year&gt;2013&lt;/year&gt;&lt;/dates&gt;&lt;urls&gt;&lt;/urls&gt;&lt;/record&gt;&lt;/Cite&gt;&lt;/EndNote&gt;</w:instrText>
      </w:r>
      <w:r w:rsidRPr="005E4A5B">
        <w:rPr>
          <w:vertAlign w:val="superscript"/>
        </w:rPr>
        <w:fldChar w:fldCharType="separate"/>
      </w:r>
      <w:r w:rsidR="00473A2D" w:rsidRPr="005E4A5B">
        <w:rPr>
          <w:noProof/>
          <w:vertAlign w:val="superscript"/>
        </w:rPr>
        <w:t>[9]</w:t>
      </w:r>
      <w:r w:rsidRPr="005E4A5B">
        <w:rPr>
          <w:vertAlign w:val="superscript"/>
        </w:rPr>
        <w:fldChar w:fldCharType="end"/>
      </w:r>
      <w:r w:rsidRPr="005E4A5B">
        <w:t xml:space="preserve"> LecB and BambL have very different topologies (Figure 1) and therefore can be expected to bind differently to multivalent ligands.</w:t>
      </w:r>
    </w:p>
    <w:p w14:paraId="47AE7419" w14:textId="77777777" w:rsidR="009B4C6D" w:rsidRDefault="009B4C6D" w:rsidP="009B4C6D">
      <w:pPr>
        <w:pStyle w:val="Acknowledgements"/>
        <w:spacing w:after="0"/>
        <w:rPr>
          <w:b/>
        </w:rPr>
      </w:pPr>
      <w:r w:rsidRPr="005E4A5B">
        <w:rPr>
          <w:noProof/>
          <w:lang w:val="fr-FR" w:eastAsia="fr-FR"/>
        </w:rPr>
        <w:drawing>
          <wp:inline distT="0" distB="0" distL="0" distR="0" wp14:anchorId="668E420A" wp14:editId="7A8869A6">
            <wp:extent cx="3104649" cy="13908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0240" cy="1393355"/>
                    </a:xfrm>
                    <a:prstGeom prst="rect">
                      <a:avLst/>
                    </a:prstGeom>
                    <a:noFill/>
                  </pic:spPr>
                </pic:pic>
              </a:graphicData>
            </a:graphic>
          </wp:inline>
        </w:drawing>
      </w:r>
    </w:p>
    <w:p w14:paraId="0AA8B402" w14:textId="77777777" w:rsidR="00211055" w:rsidRPr="005E4A5B" w:rsidRDefault="00211055" w:rsidP="009B4C6D">
      <w:pPr>
        <w:pStyle w:val="FigureCaption"/>
        <w:spacing w:before="0"/>
      </w:pPr>
      <w:r w:rsidRPr="005E4A5B">
        <w:rPr>
          <w:b/>
        </w:rPr>
        <w:t>Figure 1.</w:t>
      </w:r>
      <w:r w:rsidRPr="005E4A5B">
        <w:t xml:space="preserve"> </w:t>
      </w:r>
      <w:r w:rsidR="005F0265" w:rsidRPr="005E4A5B">
        <w:rPr>
          <w:sz w:val="16"/>
          <w:szCs w:val="16"/>
        </w:rPr>
        <w:t>Crystal structures of three soluble bacterial lectins with peptide chains represented by ribbons with different colo</w:t>
      </w:r>
      <w:r w:rsidR="00D633F2">
        <w:rPr>
          <w:sz w:val="16"/>
          <w:szCs w:val="16"/>
        </w:rPr>
        <w:t>u</w:t>
      </w:r>
      <w:r w:rsidR="005F0265" w:rsidRPr="005E4A5B">
        <w:rPr>
          <w:sz w:val="16"/>
          <w:szCs w:val="16"/>
        </w:rPr>
        <w:t>rs, carbohydrate ligands represented as sticks, and calcium ions represented by green spheres. The following complexes are displayed from left to right: LecA/galactose (</w:t>
      </w:r>
      <w:r w:rsidR="004B5F27" w:rsidRPr="005E4A5B">
        <w:rPr>
          <w:sz w:val="16"/>
          <w:szCs w:val="16"/>
        </w:rPr>
        <w:t>PDB</w:t>
      </w:r>
      <w:r w:rsidR="005F0265" w:rsidRPr="005E4A5B">
        <w:rPr>
          <w:sz w:val="16"/>
          <w:szCs w:val="16"/>
        </w:rPr>
        <w:t xml:space="preserve"> code 1OKO), LecB/fucose (1GZT) and BambL/fucose (</w:t>
      </w:r>
      <w:r w:rsidR="00AC1D24" w:rsidRPr="005E4A5B">
        <w:rPr>
          <w:sz w:val="16"/>
          <w:szCs w:val="16"/>
        </w:rPr>
        <w:t>3ZZV</w:t>
      </w:r>
      <w:r w:rsidR="005F0265" w:rsidRPr="005E4A5B">
        <w:rPr>
          <w:sz w:val="16"/>
          <w:szCs w:val="16"/>
        </w:rPr>
        <w:t>).</w:t>
      </w:r>
    </w:p>
    <w:p w14:paraId="050E6ACD" w14:textId="77777777" w:rsidR="00020ACB" w:rsidRPr="005E4A5B" w:rsidRDefault="00020ACB" w:rsidP="00D80821">
      <w:pPr>
        <w:pStyle w:val="P1"/>
      </w:pPr>
      <w:r w:rsidRPr="005E4A5B">
        <w:t>The design of glycoclusters based on aromatic scaffolds has attracted much attention recently taking advantage of the intrinsic physico-chemical properties of the different cores.</w:t>
      </w:r>
      <w:r w:rsidRPr="005E4A5B">
        <w:rPr>
          <w:vertAlign w:val="superscript"/>
        </w:rPr>
        <w:fldChar w:fldCharType="begin"/>
      </w:r>
      <w:r w:rsidR="00473A2D" w:rsidRPr="005E4A5B">
        <w:rPr>
          <w:vertAlign w:val="superscript"/>
        </w:rPr>
        <w:instrText xml:space="preserve"> ADDIN EN.CITE &lt;EndNote&gt;&lt;Cite&gt;&lt;Author&gt;Chabre&lt;/Author&gt;&lt;Year&gt;2013&lt;/Year&gt;&lt;RecNum&gt;10&lt;/RecNum&gt;&lt;DisplayText&gt;&lt;style face="superscript"&gt;[10]&lt;/style&gt;&lt;/DisplayText&gt;&lt;record&gt;&lt;rec-number&gt;10&lt;/rec-number&gt;&lt;foreign-keys&gt;&lt;key app="EN" db-id="xas2ad9raz5029e5pve55wvhsfr55rx2tpap" timestamp="1417625373"&gt;10&lt;/key&gt;&lt;/foreign-keys&gt;&lt;ref-type name="Journal Article"&gt;17&lt;/ref-type&gt;&lt;contributors&gt;&lt;authors&gt;&lt;author&gt;Chabre, Yoann M.&lt;/author&gt;&lt;author&gt;Roy, Rene&lt;/author&gt;&lt;/authors&gt;&lt;/contributors&gt;&lt;titles&gt;&lt;title&gt;Multivalent glycoconjugate syntheses and applications using aromatic scaffolds&lt;/title&gt;&lt;secondary-title&gt;Chemical Society Reviews&lt;/secondary-title&gt;&lt;/titles&gt;&lt;periodical&gt;&lt;full-title&gt;Chemical Society Reviews&lt;/full-title&gt;&lt;/periodical&gt;&lt;pages&gt;4657-4708&lt;/pages&gt;&lt;volume&gt;42&lt;/volume&gt;&lt;number&gt;11&lt;/number&gt;&lt;dates&gt;&lt;year&gt;2013&lt;/year&gt;&lt;/dates&gt;&lt;publisher&gt;The Royal Society of Chemistry&lt;/publisher&gt;&lt;isbn&gt;0306-0012&lt;/isbn&gt;&lt;work-type&gt;10.1039/C3CS35483K&lt;/work-type&gt;&lt;urls&gt;&lt;related-urls&gt;&lt;url&gt;http://dx.doi.org/10.1039/C3CS35483K&lt;/url&gt;&lt;/related-urls&gt;&lt;/urls&gt;&lt;electronic-resource-num&gt;10.1039/C3CS35483K&lt;/electronic-resource-num&gt;&lt;/record&gt;&lt;/Cite&gt;&lt;/EndNote&gt;</w:instrText>
      </w:r>
      <w:r w:rsidRPr="005E4A5B">
        <w:rPr>
          <w:vertAlign w:val="superscript"/>
        </w:rPr>
        <w:fldChar w:fldCharType="separate"/>
      </w:r>
      <w:r w:rsidR="00473A2D" w:rsidRPr="005E4A5B">
        <w:rPr>
          <w:noProof/>
          <w:vertAlign w:val="superscript"/>
        </w:rPr>
        <w:t>[10]</w:t>
      </w:r>
      <w:r w:rsidRPr="005E4A5B">
        <w:rPr>
          <w:vertAlign w:val="superscript"/>
        </w:rPr>
        <w:fldChar w:fldCharType="end"/>
      </w:r>
      <w:r w:rsidRPr="005E4A5B">
        <w:t xml:space="preserve"> We have recently designed a series of multivalent scaffolds based on calixarenes,</w:t>
      </w:r>
      <w:r w:rsidR="00DA0950" w:rsidRPr="005E4A5B">
        <w:fldChar w:fldCharType="begin">
          <w:fldData xml:space="preserve">PEVuZE5vdGU+PENpdGU+PEF1dGhvcj5DZWNpb25pPC9BdXRob3I+PFllYXI+MjAwOTwvWWVhcj48
UmVjTnVtPjI0PC9SZWNOdW0+PERpc3BsYXlUZXh0PjxzdHlsZSBmYWNlPSJzdXBlcnNjcmlwdCI+
WzExLTE1XTwvc3R5bGU+PC9EaXNwbGF5VGV4dD48cmVjb3JkPjxyZWMtbnVtYmVyPjI0PC9yZWMt
bnVtYmVyPjxmb3JlaWduLWtleXM+PGtleSBhcHA9IkVOIiBkYi1pZD0ieGFzMmFkOXJhejUwMjll
NXB2ZTU1d3Zoc2ZyNTVyeDJ0cGFwIiB0aW1lc3RhbXA9IjE0NDc2ODA0NDkiPjI0PC9rZXk+PC9m
b3JlaWduLWtleXM+PHJlZi10eXBlIG5hbWU9IkpvdXJuYWwgQXJ0aWNsZSI+MTc8L3JlZi10eXBl
Pjxjb250cmlidXRvcnM+PGF1dGhvcnM+PGF1dGhvcj5DZWNpb25pLCBTYW15PC9hdXRob3I+PGF1
dGhvcj5MYWxvciwgUnV0aDwvYXV0aG9yPjxhdXRob3I+QmxhbmNoYXJkLCBCZXJ0cmFuZDwvYXV0
aG9yPjxhdXRob3I+UHJhbHksIEplYW4tUGllcnJlPC9hdXRob3I+PGF1dGhvcj5JbWJlcnR5LCBB
LjwvYXV0aG9yPjxhdXRob3I+TWF0dGhld3MsIFN1c2FuIEUuPC9hdXRob3I+PGF1dGhvcj5WaWRh
bCwgUy48L2F1dGhvcj48L2F1dGhvcnM+PC9jb250cmlidXRvcnM+PGF1dGgtYWRkcmVzcz5JbnN0
aXR1dCBkZSBDaGltaWUgZXQgQmlvY2hpbWllIE1vbMOpY3VsYWlyZXMgZXQgU3VwcmFtb2zDqWN1
bGFpcmVzLCBMYWJvcmF0b2lyZSBkZSBDaGltaWUgT3JnYW5pcXVlIDIgLSBHbHljb2NoaW1pZSwg
VU1SIDUyNDYsIFVuaXZlcnNpdMOpIEx5b24gMSBhbmQgQ05SUywgNDMgQm91bGV2YXJkIGR1IDEx
IE5vdmVtYnJlIDE5MTgsIDY5NjIyLFZpbGxldXJiYW5uZSAoRnJhbmNlKSwgRmF4OiAoKzMzKcKg
NDc4LTg5OC05MTQ7IENFUk1BViAtIENOUlMsIFVuaXZlcnNpdMOpIEpvc2VwaCBGb3VyaWVyIGFu
ZCBJQ01HLCBCUCA1MywgMzgwNDEsIEdyZW5vYmxlKEZyYW5jZSksIEZheDogKCszMynCoDQ3Ni01
NDctMjAzOyBTY2hvb2wgb2YgQ2hlbWljYWwgU2NpZW5jZXMgYW5kIFBoYXJtYWN5LCBVbml2ZXJz
aXR5IG9mIEVhc3QgQW5nbGlhLCBOb3J3aWNoLCBOUjQgN1RKIChVSyksIEZheDogKCs0NCnCoDE2
MC0zNDUtODU1MzwvYXV0aC1hZGRyZXNzPjx0aXRsZXM+PHRpdGxlPkFjaGlldmluZyBIaWdoIEFm
ZmluaXR5IHRvd2FyZHMgYSBCYWN0ZXJpYWwgTGVjdGluIHRocm91Z2ggTXVsdGl2YWxlbnQgVG9w
b2xvZ2ljYWwgSXNvbWVycyBvZiBDYWxpeFs0XWFyZW5lIEdseWNvY29uanVnYXRlczwvdGl0bGU+
PHNlY29uZGFyeS10aXRsZT5DaGVtaXN0cnkgLSBBIEV1cm9wZWFuIEpvdXJuYWw8L3NlY29uZGFy
eS10aXRsZT48L3RpdGxlcz48cGVyaW9kaWNhbD48ZnVsbC10aXRsZT5DaGVtaXN0cnkgLSBBIEV1
cm9wZWFuIEpvdXJuYWw8L2Z1bGwtdGl0bGU+PC9wZXJpb2RpY2FsPjxwYWdlcz4xMzIzMi0xMzI0
MDwvcGFnZXM+PHZvbHVtZT4xNTwvdm9sdW1lPjxudW1iZXI+NDc8L251bWJlcj48ZGF0ZXM+PHll
YXI+MjAwOTwveWVhcj48L2RhdGVzPjxpc2JuPjE1MjEtMzc2NTwvaXNibj48dXJscz48cmVsYXRl
ZC11cmxzPjx1cmw+aHR0cDovL2R4LmRvaS5vcmcvMTAuMTAwMi9jaGVtLjIwMDkwMTc5OSA8L3Vy
bD48L3JlbGF0ZWQtdXJscz48L3VybHM+PC9yZWNvcmQ+PC9DaXRlPjxDaXRlPjxBdXRob3I+Q2Vj
aW9uaTwvQXV0aG9yPjxZZWFyPjIwMTE8L1llYXI+PFJlY051bT4yNjwvUmVjTnVtPjxyZWNvcmQ+
PHJlYy1udW1iZXI+MjY8L3JlYy1udW1iZXI+PGZvcmVpZ24ta2V5cz48a2V5IGFwcD0iRU4iIGRi
LWlkPSJ4YXMyYWQ5cmF6NTAyOWU1cHZlNTV3dmhzZnI1NXJ4MnRwYXAiIHRpbWVzdGFtcD0iMTQ0
NzY4MDQ0OSI+MjY8L2tleT48L2ZvcmVpZ24ta2V5cz48cmVmLXR5cGUgbmFtZT0iSm91cm5hbCBB
cnRpY2xlIj4xNzwvcmVmLXR5cGU+PGNvbnRyaWJ1dG9ycz48YXV0aG9ycz48YXV0aG9yPkNlY2lv
bmksIFNhbXk8L2F1dGhvcj48YXV0aG9yPkZhdXJlLCBTb3BoaWU8L2F1dGhvcj48YXV0aG9yPkRh
cmJvc3QsIFVscmljaDwvYXV0aG9yPjxhdXRob3I+Qm9ubmFtb3VyLCBJc2FiZWxsZTwvYXV0aG9y
PjxhdXRob3I+UGFycm90LUxvcGV6LCBIw6lsw6huZTwvYXV0aG9yPjxhdXRob3I+Um95LCBPbGl2
aWVyPC9hdXRob3I+PGF1dGhvcj5UYWlsbGVmdW1pZXIsIENsYXVkZTwvYXV0aG9yPjxhdXRob3I+
V2ltbWVyb3bDoSwgTWljaGFlbGE8L2F1dGhvcj48YXV0aG9yPlByYWx5LCBKZWFuLVBpZXJyZTwv
YXV0aG9yPjxhdXRob3I+SW1iZXJ0eSwgQW5uZTwvYXV0aG9yPjxhdXRob3I+VmlkYWwsIFPDqWJh
c3RpZW48L2F1dGhvcj48L2F1dGhvcnM+PC9jb250cmlidXRvcnM+PHRpdGxlcz48dGl0bGU+U2Vs
ZWN0aXZpdHkgYW1vbmcgVHdvIExlY3RpbnM6IFByb2JpbmcgdGhlIEVmZmVjdCBvZiBUb3BvbG9n
eSwgTXVsdGl2YWxlbmN5IGFuZCBGbGV4aWJpbGl0eSBvZiDigJxDbGlja2Vk4oCdIE11bHRpdmFs
ZW50IEdseWNvY2x1c3RlcnM8L3RpdGxlPjxzZWNvbmRhcnktdGl0bGU+Q2hlbWlzdHJ5IOKAkyBB
IEV1cm9wZWFuIEpvdXJuYWw8L3NlY29uZGFyeS10aXRsZT48L3RpdGxlcz48cGVyaW9kaWNhbD48
ZnVsbC10aXRsZT5DaGVtaXN0cnkg4oCTIEEgRXVyb3BlYW4gSm91cm5hbDwvZnVsbC10aXRsZT48
L3BlcmlvZGljYWw+PHBhZ2VzPjIxNDYtMjE1OTwvcGFnZXM+PHZvbHVtZT4xNzwvdm9sdW1lPjxu
dW1iZXI+NzwvbnVtYmVyPjxrZXl3b3Jkcz48a2V5d29yZD5jYWxpeGFyZW5lczwva2V5d29yZD48
a2V5d29yZD5jYXJib2h5ZHJhdGVzPC9rZXl3b3JkPjxrZXl3b3JkPmdseWNvY2x1c3RlcnM8L2tl
eXdvcmQ+PGtleXdvcmQ+bGVjdGluczwva2V5d29yZD48a2V5d29yZD5tdWx0aXZhbGVuY3k8L2tl
eXdvcmQ+PC9rZXl3b3Jkcz48ZGF0ZXM+PHllYXI+MjAxMTwveWVhcj48L2RhdGVzPjxwdWJsaXNo
ZXI+V0lMRVktVkNIIFZlcmxhZzwvcHVibGlzaGVyPjx1cmxzPjxyZWxhdGVkLXVybHM+PHVybD5o
dHRwOi8vZHguZG9pLm9yZy8xMC4xMDAyL2NoZW0uMjAxMDAyNjM1IDwvdXJsPjwvcmVsYXRlZC11
cmxzPjwvdXJscz48L3JlY29yZD48L0NpdGU+PENpdGU+PEF1dGhvcj5TaWNhcmQ8L0F1dGhvcj48
WWVhcj4yMDExPC9ZZWFyPjxSZWNOdW0+Mjg8L1JlY051bT48cmVjb3JkPjxyZWMtbnVtYmVyPjI4
PC9yZWMtbnVtYmVyPjxmb3JlaWduLWtleXM+PGtleSBhcHA9IkVOIiBkYi1pZD0ieGFzMmFkOXJh
ejUwMjllNXB2ZTU1d3Zoc2ZyNTVyeDJ0cGFwIiB0aW1lc3RhbXA9IjE0NDc2ODA0NDkiPjI4PC9r
ZXk+PC9mb3JlaWduLWtleXM+PHJlZi10eXBlIG5hbWU9IkpvdXJuYWwgQXJ0aWNsZSI+MTc8L3Jl
Zi10eXBlPjxjb250cmlidXRvcnM+PGF1dGhvcnM+PGF1dGhvcj5TaWNhcmQsIERlbHBoaW5lPC9h
dXRob3I+PGF1dGhvcj5DZWNpb25pLCBTYW15PC9hdXRob3I+PGF1dGhvcj5JYXp5a292LCBNYWtz
eW08L2F1dGhvcj48YXV0aG9yPkNoZXZvbG90LCBZYW5uPC9hdXRob3I+PGF1dGhvcj5NYXR0aGV3
cywgU3VzYW4gRS48L2F1dGhvcj48YXV0aG9yPlByYWx5LCBKZWFuLVBpZXJyZTwvYXV0aG9yPjxh
dXRob3I+U291dGV5cmFuZCwgRWxpYW5lPC9hdXRob3I+PGF1dGhvcj5JbWJlcnR5LCBBbm5lPC9h
dXRob3I+PGF1dGhvcj5WaWRhbCwgU2ViYXN0aWVuPC9hdXRob3I+PGF1dGhvcj5QaGFuZXItR291
dG9yYmUsIE1hZ2FsaTwvYXV0aG9yPjwvYXV0aG9ycz48L2NvbnRyaWJ1dG9ycz48dGl0bGVzPjx0
aXRsZT5BRk0gaW52ZXN0aWdhdGlvbiBvZiBQc2V1ZG9tb25hcyBhZXJ1Z2lub3NhIGxlY3RpbiBM
ZWNBIChQQS1JTCkgZmlsYW1lbnRzIGluZHVjZWQgYnkgbXVsdGl2YWxlbnQgZ2x5Y29jbHVzdGVy
czwvdGl0bGU+PHNlY29uZGFyeS10aXRsZT5DaGVtaWNhbCBDb21tdW5pY2F0aW9uczwvc2Vjb25k
YXJ5LXRpdGxlPjwvdGl0bGVzPjxwZXJpb2RpY2FsPjxmdWxsLXRpdGxlPkNoZW1pY2FsIENvbW11
bmljYXRpb25zPC9mdWxsLXRpdGxlPjwvcGVyaW9kaWNhbD48cGFnZXM+OTQ4My05NDg1PC9wYWdl
cz48dm9sdW1lPjQ3PC92b2x1bWU+PG51bWJlcj4zMzwvbnVtYmVyPjxkYXRlcz48eWVhcj4yMDEx
PC95ZWFyPjwvZGF0ZXM+PHB1Ymxpc2hlcj5UaGUgUm95YWwgU29jaWV0eSBvZiBDaGVtaXN0cnk8
L3B1Ymxpc2hlcj48dXJscz48cmVsYXRlZC11cmxzPjx1cmw+aHR0cDovL2R4LmRvaS5vcmcvMTAu
MTAzOS9DMUNDMTMwOTdIIDwvdXJsPjwvcmVsYXRlZC11cmxzPjwvdXJscz48L3JlY29yZD48L0Np
dGU+PENpdGU+PEF1dGhvcj5DZWNpb25pPC9BdXRob3I+PFllYXI+MjAxMjwvWWVhcj48UmVjTnVt
PjMxPC9SZWNOdW0+PHJlY29yZD48cmVjLW51bWJlcj4zMTwvcmVjLW51bWJlcj48Zm9yZWlnbi1r
ZXlzPjxrZXkgYXBwPSJFTiIgZGItaWQ9InhhczJhZDlyYXo1MDI5ZTVwdmU1NXd2aHNmcjU1cngy
dHBhcCIgdGltZXN0YW1wPSIxNDQ3NjgwNDUwIj4zMTwva2V5PjwvZm9yZWlnbi1rZXlzPjxyZWYt
dHlwZSBuYW1lPSJKb3VybmFsIEFydGljbGUiPjE3PC9yZWYtdHlwZT48Y29udHJpYnV0b3JzPjxh
dXRob3JzPjxhdXRob3I+Q2VjaW9uaSwgU2FteTwvYXV0aG9yPjxhdXRob3I+TWF0dGhld3MsIFN1
c2FuIEUuPC9hdXRob3I+PGF1dGhvcj5CbGFuY2hhcmQsIEhlbGVuPC9hdXRob3I+PGF1dGhvcj5Q
cmFseSwgSmVhbi1QaWVycmU8L2F1dGhvcj48YXV0aG9yPkltYmVydHksIEFubmU8L2F1dGhvcj48
YXV0aG9yPlZpZGFsLCBTw6liYXN0aWVuPC9hdXRob3I+PC9hdXRob3JzPjwvY29udHJpYnV0b3Jz
Pjx0aXRsZXM+PHRpdGxlPlN5bnRoZXNpcyBvZiBsYWN0b3N5bGF0ZWQgZ2x5Y29jbHVzdGVycyBh
bmQgaW5oaWJpdGlvbiBzdHVkaWVzIHdpdGggcGxhbnQgYW5kIGh1bWFuIGxlY3RpbnM8L3RpdGxl
PjxzZWNvbmRhcnktdGl0bGU+Q2FyYm9oeWRyYXRlIFJlc2VhcmNoPC9zZWNvbmRhcnktdGl0bGU+
PC90aXRsZXM+PHBlcmlvZGljYWw+PGZ1bGwtdGl0bGU+Q2FyYm9oeWRyYXRlIFJlc2VhcmNoPC9m
dWxsLXRpdGxlPjwvcGVyaW9kaWNhbD48cGFnZXM+MTMyLTE0MTwvcGFnZXM+PHZvbHVtZT4zNTY8
L3ZvbHVtZT48bnVtYmVyPjA8L251bWJlcj48a2V5d29yZHM+PGtleXdvcmQ+R2x5Y29jbHVzdGVy
PC9rZXl3b3JkPjxrZXl3b3JkPkNhbGl4YXJlbmU8L2tleXdvcmQ+PGtleXdvcmQ+UG9ycGh5cmlu
PC9rZXl3b3JkPjxrZXl3b3JkPk11bHRpdmFsZW5jeTwva2V5d29yZD48a2V5d29yZD5DbGljayBj
aGVtaXN0cnk8L2tleXdvcmQ+PGtleXdvcmQ+R2FsZWN0aW48L2tleXdvcmQ+PC9rZXl3b3Jkcz48
ZGF0ZXM+PHllYXI+MjAxMjwveWVhcj48L2RhdGVzPjx1cmxzPjxyZWxhdGVkLXVybHM+PHVybD5o
dHRwOi8vd3d3LnNjaWVuY2VkaXJlY3QuY29tL3NjaWVuY2UvYXJ0aWNsZS9waWkvUzAwMDg2MjE1
MTIwMDA2OTkgPC91cmw+PC9yZWxhdGVkLXVybHM+PC91cmxzPjwvcmVjb3JkPjwvQ2l0ZT48Q2l0
ZT48QXV0aG9yPkJvdWtlcmI8L0F1dGhvcj48WWVhcj4yMDE0PC9ZZWFyPjxSZWNOdW0+MzU8L1Jl
Y051bT48cmVjb3JkPjxyZWMtbnVtYmVyPjM1PC9yZWMtbnVtYmVyPjxmb3JlaWduLWtleXM+PGtl
eSBhcHA9IkVOIiBkYi1pZD0ieGFzMmFkOXJhejUwMjllNXB2ZTU1d3Zoc2ZyNTVyeDJ0cGFwIiB0
aW1lc3RhbXA9IjE0NDc2ODA0NTAiPjM1PC9rZXk+PC9mb3JlaWduLWtleXM+PHJlZi10eXBlIG5h
bWU9IkpvdXJuYWwgQXJ0aWNsZSI+MTc8L3JlZi10eXBlPjxjb250cmlidXRvcnM+PGF1dGhvcnM+
PGF1dGhvcj5Cb3VrZXJiLCBBbWluZSBNLjwvYXV0aG9yPjxhdXRob3I+Um91c3NldCwgQXVkcmlj
PC9hdXRob3I+PGF1dGhvcj5HYWxhbm9zLCBOaWNvbGFzPC9hdXRob3I+PGF1dGhvcj5Nw6lhciwg
SmVhbi1CYXB0aXN0ZTwvYXV0aG9yPjxhdXRob3I+VGjDqXBhdXQsIE1hcmlvbjwvYXV0aG9yPjxh
dXRob3I+R3JhbmRqZWFuLCBUZWRkeTwvYXV0aG9yPjxhdXRob3I+R2lsbG9uLCBFbWlsaWU8L2F1
dGhvcj48YXV0aG9yPkNlY2lvbmksIFNhbXk8L2F1dGhvcj48YXV0aG9yPkFiZGVycmFobWVuLCBD
bGFpcmU8L2F1dGhvcj48YXV0aG9yPkZhdXJlLCBLYXJpbmU8L2F1dGhvcj48YXV0aG9yPlJlZGVs
YmVyZ2VyLCBEYXZpZDwvYXV0aG9yPjxhdXRob3I+S2lwbmlzLCBFcmljPC9hdXRob3I+PGF1dGhv
cj5EZXNzZWluLCBSb2RyaWd1ZTwvYXV0aG9yPjxhdXRob3I+SGF2ZXQsIFN0w6lwaGFuZTwvYXV0
aG9yPjxhdXRob3I+RGFyYmxhZGUsIEJlbm9pdDwvYXV0aG9yPjxhdXRob3I+TWF0dGhld3MsIFN1
c2FuIEUuPC9hdXRob3I+PGF1dGhvcj5kZSBCZW50em1hbm4sIFNvcGhpZTwvYXV0aG9yPjxhdXRo
b3I+R3XDqXJ5LCBCZW5vaXQ8L2F1dGhvcj48YXV0aG9yPkNvdXJub3llciwgQmVub2l0PC9hdXRo
b3I+PGF1dGhvcj5JbWJlcnR5LCBBbm5lPC9hdXRob3I+PGF1dGhvcj5WaWRhbCwgU8OpYmFzdGll
bjwvYXV0aG9yPjwvYXV0aG9ycz48L2NvbnRyaWJ1dG9ycz48dGl0bGVzPjx0aXRsZT48c3R5bGUg
ZmFjZT0ibm9ybWFsIiBmb250PSJkZWZhdWx0IiBzaXplPSIxMDAlIj5BbnRpYWRoZXNpdmUgUHJv
cGVydGllcyBvZiBHbHljb2NsdXN0ZXJzIGFnYWluc3QgPC9zdHlsZT48c3R5bGUgZmFjZT0iaXRh
bGljIiBmb250PSJkZWZhdWx0IiBzaXplPSIxMDAlIj5Qc2V1ZG9tb25hcyBhZXJ1Z2lub3NhIDwv
c3R5bGU+PHN0eWxlIGZhY2U9Im5vcm1hbCIgZm9udD0iZGVmYXVsdCIgc2l6ZT0iMTAwJSI+THVu
ZyBJbmZlY3Rpb248L3N0eWxlPjwvdGl0bGU+PHNlY29uZGFyeS10aXRsZT5Kb3VybmFsIG9mIE1l
ZGljaW5hbCBDaGVtaXN0cnk8L3NlY29uZGFyeS10aXRsZT48L3RpdGxlcz48cGVyaW9kaWNhbD48
ZnVsbC10aXRsZT5Kb3VybmFsIG9mIE1lZGljaW5hbCBDaGVtaXN0cnk8L2Z1bGwtdGl0bGU+PC9w
ZXJpb2RpY2FsPjxwYWdlcz4xMDI3NS0xMDI4OTwvcGFnZXM+PHZvbHVtZT41Nzwvdm9sdW1lPjxu
dW1iZXI+MjQ8L251bWJlcj48ZGF0ZXM+PHllYXI+MjAxNDwveWVhcj48cHViLWRhdGVzPjxkYXRl
PjIwMTQvMTIvMjY8L2RhdGU+PC9wdWItZGF0ZXM+PC9kYXRlcz48cHVibGlzaGVyPkFtZXJpY2Fu
IENoZW1pY2FsIFNvY2lldHk8L3B1Ymxpc2hlcj48aXNibj4wMDIyLTI2MjM8L2lzYm4+PHVybHM+
PHJlbGF0ZWQtdXJscz48dXJsPmh0dHA6Ly9keC5kb2kub3JnLzEwLjEwMjEvam01MDAwMzhwPC91
cmw+PC9yZWxhdGVkLXVybHM+PC91cmxzPjxlbGVjdHJvbmljLXJlc291cmNlLW51bT4xMC4xMDIx
L2ptNTAwMDM4cDwvZWxlY3Ryb25pYy1yZXNvdXJjZS1udW0+PGFjY2Vzcy1kYXRlPjIwMTQvMTIv
MzA8L2FjY2Vzcy1kYXRlPjwvcmVjb3JkPjwvQ2l0ZT48L0VuZE5vdGU+AG==
</w:fldData>
        </w:fldChar>
      </w:r>
      <w:r w:rsidR="00DA0950" w:rsidRPr="005E4A5B">
        <w:instrText xml:space="preserve"> ADDIN EN.CITE </w:instrText>
      </w:r>
      <w:r w:rsidR="00DA0950" w:rsidRPr="005E4A5B">
        <w:fldChar w:fldCharType="begin">
          <w:fldData xml:space="preserve">PEVuZE5vdGU+PENpdGU+PEF1dGhvcj5DZWNpb25pPC9BdXRob3I+PFllYXI+MjAwOTwvWWVhcj48
UmVjTnVtPjI0PC9SZWNOdW0+PERpc3BsYXlUZXh0PjxzdHlsZSBmYWNlPSJzdXBlcnNjcmlwdCI+
WzExLTE1XTwvc3R5bGU+PC9EaXNwbGF5VGV4dD48cmVjb3JkPjxyZWMtbnVtYmVyPjI0PC9yZWMt
bnVtYmVyPjxmb3JlaWduLWtleXM+PGtleSBhcHA9IkVOIiBkYi1pZD0ieGFzMmFkOXJhejUwMjll
NXB2ZTU1d3Zoc2ZyNTVyeDJ0cGFwIiB0aW1lc3RhbXA9IjE0NDc2ODA0NDkiPjI0PC9rZXk+PC9m
b3JlaWduLWtleXM+PHJlZi10eXBlIG5hbWU9IkpvdXJuYWwgQXJ0aWNsZSI+MTc8L3JlZi10eXBl
Pjxjb250cmlidXRvcnM+PGF1dGhvcnM+PGF1dGhvcj5DZWNpb25pLCBTYW15PC9hdXRob3I+PGF1
dGhvcj5MYWxvciwgUnV0aDwvYXV0aG9yPjxhdXRob3I+QmxhbmNoYXJkLCBCZXJ0cmFuZDwvYXV0
aG9yPjxhdXRob3I+UHJhbHksIEplYW4tUGllcnJlPC9hdXRob3I+PGF1dGhvcj5JbWJlcnR5LCBB
LjwvYXV0aG9yPjxhdXRob3I+TWF0dGhld3MsIFN1c2FuIEUuPC9hdXRob3I+PGF1dGhvcj5WaWRh
bCwgUy48L2F1dGhvcj48L2F1dGhvcnM+PC9jb250cmlidXRvcnM+PGF1dGgtYWRkcmVzcz5JbnN0
aXR1dCBkZSBDaGltaWUgZXQgQmlvY2hpbWllIE1vbMOpY3VsYWlyZXMgZXQgU3VwcmFtb2zDqWN1
bGFpcmVzLCBMYWJvcmF0b2lyZSBkZSBDaGltaWUgT3JnYW5pcXVlIDIgLSBHbHljb2NoaW1pZSwg
VU1SIDUyNDYsIFVuaXZlcnNpdMOpIEx5b24gMSBhbmQgQ05SUywgNDMgQm91bGV2YXJkIGR1IDEx
IE5vdmVtYnJlIDE5MTgsIDY5NjIyLFZpbGxldXJiYW5uZSAoRnJhbmNlKSwgRmF4OiAoKzMzKcKg
NDc4LTg5OC05MTQ7IENFUk1BViAtIENOUlMsIFVuaXZlcnNpdMOpIEpvc2VwaCBGb3VyaWVyIGFu
ZCBJQ01HLCBCUCA1MywgMzgwNDEsIEdyZW5vYmxlKEZyYW5jZSksIEZheDogKCszMynCoDQ3Ni01
NDctMjAzOyBTY2hvb2wgb2YgQ2hlbWljYWwgU2NpZW5jZXMgYW5kIFBoYXJtYWN5LCBVbml2ZXJz
aXR5IG9mIEVhc3QgQW5nbGlhLCBOb3J3aWNoLCBOUjQgN1RKIChVSyksIEZheDogKCs0NCnCoDE2
MC0zNDUtODU1MzwvYXV0aC1hZGRyZXNzPjx0aXRsZXM+PHRpdGxlPkFjaGlldmluZyBIaWdoIEFm
ZmluaXR5IHRvd2FyZHMgYSBCYWN0ZXJpYWwgTGVjdGluIHRocm91Z2ggTXVsdGl2YWxlbnQgVG9w
b2xvZ2ljYWwgSXNvbWVycyBvZiBDYWxpeFs0XWFyZW5lIEdseWNvY29uanVnYXRlczwvdGl0bGU+
PHNlY29uZGFyeS10aXRsZT5DaGVtaXN0cnkgLSBBIEV1cm9wZWFuIEpvdXJuYWw8L3NlY29uZGFy
eS10aXRsZT48L3RpdGxlcz48cGVyaW9kaWNhbD48ZnVsbC10aXRsZT5DaGVtaXN0cnkgLSBBIEV1
cm9wZWFuIEpvdXJuYWw8L2Z1bGwtdGl0bGU+PC9wZXJpb2RpY2FsPjxwYWdlcz4xMzIzMi0xMzI0
MDwvcGFnZXM+PHZvbHVtZT4xNTwvdm9sdW1lPjxudW1iZXI+NDc8L251bWJlcj48ZGF0ZXM+PHll
YXI+MjAwOTwveWVhcj48L2RhdGVzPjxpc2JuPjE1MjEtMzc2NTwvaXNibj48dXJscz48cmVsYXRl
ZC11cmxzPjx1cmw+aHR0cDovL2R4LmRvaS5vcmcvMTAuMTAwMi9jaGVtLjIwMDkwMTc5OSA8L3Vy
bD48L3JlbGF0ZWQtdXJscz48L3VybHM+PC9yZWNvcmQ+PC9DaXRlPjxDaXRlPjxBdXRob3I+Q2Vj
aW9uaTwvQXV0aG9yPjxZZWFyPjIwMTE8L1llYXI+PFJlY051bT4yNjwvUmVjTnVtPjxyZWNvcmQ+
PHJlYy1udW1iZXI+MjY8L3JlYy1udW1iZXI+PGZvcmVpZ24ta2V5cz48a2V5IGFwcD0iRU4iIGRi
LWlkPSJ4YXMyYWQ5cmF6NTAyOWU1cHZlNTV3dmhzZnI1NXJ4MnRwYXAiIHRpbWVzdGFtcD0iMTQ0
NzY4MDQ0OSI+MjY8L2tleT48L2ZvcmVpZ24ta2V5cz48cmVmLXR5cGUgbmFtZT0iSm91cm5hbCBB
cnRpY2xlIj4xNzwvcmVmLXR5cGU+PGNvbnRyaWJ1dG9ycz48YXV0aG9ycz48YXV0aG9yPkNlY2lv
bmksIFNhbXk8L2F1dGhvcj48YXV0aG9yPkZhdXJlLCBTb3BoaWU8L2F1dGhvcj48YXV0aG9yPkRh
cmJvc3QsIFVscmljaDwvYXV0aG9yPjxhdXRob3I+Qm9ubmFtb3VyLCBJc2FiZWxsZTwvYXV0aG9y
PjxhdXRob3I+UGFycm90LUxvcGV6LCBIw6lsw6huZTwvYXV0aG9yPjxhdXRob3I+Um95LCBPbGl2
aWVyPC9hdXRob3I+PGF1dGhvcj5UYWlsbGVmdW1pZXIsIENsYXVkZTwvYXV0aG9yPjxhdXRob3I+
V2ltbWVyb3bDoSwgTWljaGFlbGE8L2F1dGhvcj48YXV0aG9yPlByYWx5LCBKZWFuLVBpZXJyZTwv
YXV0aG9yPjxhdXRob3I+SW1iZXJ0eSwgQW5uZTwvYXV0aG9yPjxhdXRob3I+VmlkYWwsIFPDqWJh
c3RpZW48L2F1dGhvcj48L2F1dGhvcnM+PC9jb250cmlidXRvcnM+PHRpdGxlcz48dGl0bGU+U2Vs
ZWN0aXZpdHkgYW1vbmcgVHdvIExlY3RpbnM6IFByb2JpbmcgdGhlIEVmZmVjdCBvZiBUb3BvbG9n
eSwgTXVsdGl2YWxlbmN5IGFuZCBGbGV4aWJpbGl0eSBvZiDigJxDbGlja2Vk4oCdIE11bHRpdmFs
ZW50IEdseWNvY2x1c3RlcnM8L3RpdGxlPjxzZWNvbmRhcnktdGl0bGU+Q2hlbWlzdHJ5IOKAkyBB
IEV1cm9wZWFuIEpvdXJuYWw8L3NlY29uZGFyeS10aXRsZT48L3RpdGxlcz48cGVyaW9kaWNhbD48
ZnVsbC10aXRsZT5DaGVtaXN0cnkg4oCTIEEgRXVyb3BlYW4gSm91cm5hbDwvZnVsbC10aXRsZT48
L3BlcmlvZGljYWw+PHBhZ2VzPjIxNDYtMjE1OTwvcGFnZXM+PHZvbHVtZT4xNzwvdm9sdW1lPjxu
dW1iZXI+NzwvbnVtYmVyPjxrZXl3b3Jkcz48a2V5d29yZD5jYWxpeGFyZW5lczwva2V5d29yZD48
a2V5d29yZD5jYXJib2h5ZHJhdGVzPC9rZXl3b3JkPjxrZXl3b3JkPmdseWNvY2x1c3RlcnM8L2tl
eXdvcmQ+PGtleXdvcmQ+bGVjdGluczwva2V5d29yZD48a2V5d29yZD5tdWx0aXZhbGVuY3k8L2tl
eXdvcmQ+PC9rZXl3b3Jkcz48ZGF0ZXM+PHllYXI+MjAxMTwveWVhcj48L2RhdGVzPjxwdWJsaXNo
ZXI+V0lMRVktVkNIIFZlcmxhZzwvcHVibGlzaGVyPjx1cmxzPjxyZWxhdGVkLXVybHM+PHVybD5o
dHRwOi8vZHguZG9pLm9yZy8xMC4xMDAyL2NoZW0uMjAxMDAyNjM1IDwvdXJsPjwvcmVsYXRlZC11
cmxzPjwvdXJscz48L3JlY29yZD48L0NpdGU+PENpdGU+PEF1dGhvcj5TaWNhcmQ8L0F1dGhvcj48
WWVhcj4yMDExPC9ZZWFyPjxSZWNOdW0+Mjg8L1JlY051bT48cmVjb3JkPjxyZWMtbnVtYmVyPjI4
PC9yZWMtbnVtYmVyPjxmb3JlaWduLWtleXM+PGtleSBhcHA9IkVOIiBkYi1pZD0ieGFzMmFkOXJh
ejUwMjllNXB2ZTU1d3Zoc2ZyNTVyeDJ0cGFwIiB0aW1lc3RhbXA9IjE0NDc2ODA0NDkiPjI4PC9r
ZXk+PC9mb3JlaWduLWtleXM+PHJlZi10eXBlIG5hbWU9IkpvdXJuYWwgQXJ0aWNsZSI+MTc8L3Jl
Zi10eXBlPjxjb250cmlidXRvcnM+PGF1dGhvcnM+PGF1dGhvcj5TaWNhcmQsIERlbHBoaW5lPC9h
dXRob3I+PGF1dGhvcj5DZWNpb25pLCBTYW15PC9hdXRob3I+PGF1dGhvcj5JYXp5a292LCBNYWtz
eW08L2F1dGhvcj48YXV0aG9yPkNoZXZvbG90LCBZYW5uPC9hdXRob3I+PGF1dGhvcj5NYXR0aGV3
cywgU3VzYW4gRS48L2F1dGhvcj48YXV0aG9yPlByYWx5LCBKZWFuLVBpZXJyZTwvYXV0aG9yPjxh
dXRob3I+U291dGV5cmFuZCwgRWxpYW5lPC9hdXRob3I+PGF1dGhvcj5JbWJlcnR5LCBBbm5lPC9h
dXRob3I+PGF1dGhvcj5WaWRhbCwgU2ViYXN0aWVuPC9hdXRob3I+PGF1dGhvcj5QaGFuZXItR291
dG9yYmUsIE1hZ2FsaTwvYXV0aG9yPjwvYXV0aG9ycz48L2NvbnRyaWJ1dG9ycz48dGl0bGVzPjx0
aXRsZT5BRk0gaW52ZXN0aWdhdGlvbiBvZiBQc2V1ZG9tb25hcyBhZXJ1Z2lub3NhIGxlY3RpbiBM
ZWNBIChQQS1JTCkgZmlsYW1lbnRzIGluZHVjZWQgYnkgbXVsdGl2YWxlbnQgZ2x5Y29jbHVzdGVy
czwvdGl0bGU+PHNlY29uZGFyeS10aXRsZT5DaGVtaWNhbCBDb21tdW5pY2F0aW9uczwvc2Vjb25k
YXJ5LXRpdGxlPjwvdGl0bGVzPjxwZXJpb2RpY2FsPjxmdWxsLXRpdGxlPkNoZW1pY2FsIENvbW11
bmljYXRpb25zPC9mdWxsLXRpdGxlPjwvcGVyaW9kaWNhbD48cGFnZXM+OTQ4My05NDg1PC9wYWdl
cz48dm9sdW1lPjQ3PC92b2x1bWU+PG51bWJlcj4zMzwvbnVtYmVyPjxkYXRlcz48eWVhcj4yMDEx
PC95ZWFyPjwvZGF0ZXM+PHB1Ymxpc2hlcj5UaGUgUm95YWwgU29jaWV0eSBvZiBDaGVtaXN0cnk8
L3B1Ymxpc2hlcj48dXJscz48cmVsYXRlZC11cmxzPjx1cmw+aHR0cDovL2R4LmRvaS5vcmcvMTAu
MTAzOS9DMUNDMTMwOTdIIDwvdXJsPjwvcmVsYXRlZC11cmxzPjwvdXJscz48L3JlY29yZD48L0Np
dGU+PENpdGU+PEF1dGhvcj5DZWNpb25pPC9BdXRob3I+PFllYXI+MjAxMjwvWWVhcj48UmVjTnVt
PjMxPC9SZWNOdW0+PHJlY29yZD48cmVjLW51bWJlcj4zMTwvcmVjLW51bWJlcj48Zm9yZWlnbi1r
ZXlzPjxrZXkgYXBwPSJFTiIgZGItaWQ9InhhczJhZDlyYXo1MDI5ZTVwdmU1NXd2aHNmcjU1cngy
dHBhcCIgdGltZXN0YW1wPSIxNDQ3NjgwNDUwIj4zMTwva2V5PjwvZm9yZWlnbi1rZXlzPjxyZWYt
dHlwZSBuYW1lPSJKb3VybmFsIEFydGljbGUiPjE3PC9yZWYtdHlwZT48Y29udHJpYnV0b3JzPjxh
dXRob3JzPjxhdXRob3I+Q2VjaW9uaSwgU2FteTwvYXV0aG9yPjxhdXRob3I+TWF0dGhld3MsIFN1
c2FuIEUuPC9hdXRob3I+PGF1dGhvcj5CbGFuY2hhcmQsIEhlbGVuPC9hdXRob3I+PGF1dGhvcj5Q
cmFseSwgSmVhbi1QaWVycmU8L2F1dGhvcj48YXV0aG9yPkltYmVydHksIEFubmU8L2F1dGhvcj48
YXV0aG9yPlZpZGFsLCBTw6liYXN0aWVuPC9hdXRob3I+PC9hdXRob3JzPjwvY29udHJpYnV0b3Jz
Pjx0aXRsZXM+PHRpdGxlPlN5bnRoZXNpcyBvZiBsYWN0b3N5bGF0ZWQgZ2x5Y29jbHVzdGVycyBh
bmQgaW5oaWJpdGlvbiBzdHVkaWVzIHdpdGggcGxhbnQgYW5kIGh1bWFuIGxlY3RpbnM8L3RpdGxl
PjxzZWNvbmRhcnktdGl0bGU+Q2FyYm9oeWRyYXRlIFJlc2VhcmNoPC9zZWNvbmRhcnktdGl0bGU+
PC90aXRsZXM+PHBlcmlvZGljYWw+PGZ1bGwtdGl0bGU+Q2FyYm9oeWRyYXRlIFJlc2VhcmNoPC9m
dWxsLXRpdGxlPjwvcGVyaW9kaWNhbD48cGFnZXM+MTMyLTE0MTwvcGFnZXM+PHZvbHVtZT4zNTY8
L3ZvbHVtZT48bnVtYmVyPjA8L251bWJlcj48a2V5d29yZHM+PGtleXdvcmQ+R2x5Y29jbHVzdGVy
PC9rZXl3b3JkPjxrZXl3b3JkPkNhbGl4YXJlbmU8L2tleXdvcmQ+PGtleXdvcmQ+UG9ycGh5cmlu
PC9rZXl3b3JkPjxrZXl3b3JkPk11bHRpdmFsZW5jeTwva2V5d29yZD48a2V5d29yZD5DbGljayBj
aGVtaXN0cnk8L2tleXdvcmQ+PGtleXdvcmQ+R2FsZWN0aW48L2tleXdvcmQ+PC9rZXl3b3Jkcz48
ZGF0ZXM+PHllYXI+MjAxMjwveWVhcj48L2RhdGVzPjx1cmxzPjxyZWxhdGVkLXVybHM+PHVybD5o
dHRwOi8vd3d3LnNjaWVuY2VkaXJlY3QuY29tL3NjaWVuY2UvYXJ0aWNsZS9waWkvUzAwMDg2MjE1
MTIwMDA2OTkgPC91cmw+PC9yZWxhdGVkLXVybHM+PC91cmxzPjwvcmVjb3JkPjwvQ2l0ZT48Q2l0
ZT48QXV0aG9yPkJvdWtlcmI8L0F1dGhvcj48WWVhcj4yMDE0PC9ZZWFyPjxSZWNOdW0+MzU8L1Jl
Y051bT48cmVjb3JkPjxyZWMtbnVtYmVyPjM1PC9yZWMtbnVtYmVyPjxmb3JlaWduLWtleXM+PGtl
eSBhcHA9IkVOIiBkYi1pZD0ieGFzMmFkOXJhejUwMjllNXB2ZTU1d3Zoc2ZyNTVyeDJ0cGFwIiB0
aW1lc3RhbXA9IjE0NDc2ODA0NTAiPjM1PC9rZXk+PC9mb3JlaWduLWtleXM+PHJlZi10eXBlIG5h
bWU9IkpvdXJuYWwgQXJ0aWNsZSI+MTc8L3JlZi10eXBlPjxjb250cmlidXRvcnM+PGF1dGhvcnM+
PGF1dGhvcj5Cb3VrZXJiLCBBbWluZSBNLjwvYXV0aG9yPjxhdXRob3I+Um91c3NldCwgQXVkcmlj
PC9hdXRob3I+PGF1dGhvcj5HYWxhbm9zLCBOaWNvbGFzPC9hdXRob3I+PGF1dGhvcj5Nw6lhciwg
SmVhbi1CYXB0aXN0ZTwvYXV0aG9yPjxhdXRob3I+VGjDqXBhdXQsIE1hcmlvbjwvYXV0aG9yPjxh
dXRob3I+R3JhbmRqZWFuLCBUZWRkeTwvYXV0aG9yPjxhdXRob3I+R2lsbG9uLCBFbWlsaWU8L2F1
dGhvcj48YXV0aG9yPkNlY2lvbmksIFNhbXk8L2F1dGhvcj48YXV0aG9yPkFiZGVycmFobWVuLCBD
bGFpcmU8L2F1dGhvcj48YXV0aG9yPkZhdXJlLCBLYXJpbmU8L2F1dGhvcj48YXV0aG9yPlJlZGVs
YmVyZ2VyLCBEYXZpZDwvYXV0aG9yPjxhdXRob3I+S2lwbmlzLCBFcmljPC9hdXRob3I+PGF1dGhv
cj5EZXNzZWluLCBSb2RyaWd1ZTwvYXV0aG9yPjxhdXRob3I+SGF2ZXQsIFN0w6lwaGFuZTwvYXV0
aG9yPjxhdXRob3I+RGFyYmxhZGUsIEJlbm9pdDwvYXV0aG9yPjxhdXRob3I+TWF0dGhld3MsIFN1
c2FuIEUuPC9hdXRob3I+PGF1dGhvcj5kZSBCZW50em1hbm4sIFNvcGhpZTwvYXV0aG9yPjxhdXRo
b3I+R3XDqXJ5LCBCZW5vaXQ8L2F1dGhvcj48YXV0aG9yPkNvdXJub3llciwgQmVub2l0PC9hdXRo
b3I+PGF1dGhvcj5JbWJlcnR5LCBBbm5lPC9hdXRob3I+PGF1dGhvcj5WaWRhbCwgU8OpYmFzdGll
bjwvYXV0aG9yPjwvYXV0aG9ycz48L2NvbnRyaWJ1dG9ycz48dGl0bGVzPjx0aXRsZT48c3R5bGUg
ZmFjZT0ibm9ybWFsIiBmb250PSJkZWZhdWx0IiBzaXplPSIxMDAlIj5BbnRpYWRoZXNpdmUgUHJv
cGVydGllcyBvZiBHbHljb2NsdXN0ZXJzIGFnYWluc3QgPC9zdHlsZT48c3R5bGUgZmFjZT0iaXRh
bGljIiBmb250PSJkZWZhdWx0IiBzaXplPSIxMDAlIj5Qc2V1ZG9tb25hcyBhZXJ1Z2lub3NhIDwv
c3R5bGU+PHN0eWxlIGZhY2U9Im5vcm1hbCIgZm9udD0iZGVmYXVsdCIgc2l6ZT0iMTAwJSI+THVu
ZyBJbmZlY3Rpb248L3N0eWxlPjwvdGl0bGU+PHNlY29uZGFyeS10aXRsZT5Kb3VybmFsIG9mIE1l
ZGljaW5hbCBDaGVtaXN0cnk8L3NlY29uZGFyeS10aXRsZT48L3RpdGxlcz48cGVyaW9kaWNhbD48
ZnVsbC10aXRsZT5Kb3VybmFsIG9mIE1lZGljaW5hbCBDaGVtaXN0cnk8L2Z1bGwtdGl0bGU+PC9w
ZXJpb2RpY2FsPjxwYWdlcz4xMDI3NS0xMDI4OTwvcGFnZXM+PHZvbHVtZT41Nzwvdm9sdW1lPjxu
dW1iZXI+MjQ8L251bWJlcj48ZGF0ZXM+PHllYXI+MjAxNDwveWVhcj48cHViLWRhdGVzPjxkYXRl
PjIwMTQvMTIvMjY8L2RhdGU+PC9wdWItZGF0ZXM+PC9kYXRlcz48cHVibGlzaGVyPkFtZXJpY2Fu
IENoZW1pY2FsIFNvY2lldHk8L3B1Ymxpc2hlcj48aXNibj4wMDIyLTI2MjM8L2lzYm4+PHVybHM+
PHJlbGF0ZWQtdXJscz48dXJsPmh0dHA6Ly9keC5kb2kub3JnLzEwLjEwMjEvam01MDAwMzhwPC91
cmw+PC9yZWxhdGVkLXVybHM+PC91cmxzPjxlbGVjdHJvbmljLXJlc291cmNlLW51bT4xMC4xMDIx
L2ptNTAwMDM4cDwvZWxlY3Ryb25pYy1yZXNvdXJjZS1udW0+PGFjY2Vzcy1kYXRlPjIwMTQvMTIv
MzA8L2FjY2Vzcy1kYXRlPjwvcmVjb3JkPjwvQ2l0ZT48L0VuZE5vdGU+AG==
</w:fldData>
        </w:fldChar>
      </w:r>
      <w:r w:rsidR="00DA0950" w:rsidRPr="005E4A5B">
        <w:instrText xml:space="preserve"> ADDIN EN.CITE.DATA </w:instrText>
      </w:r>
      <w:r w:rsidR="00DA0950" w:rsidRPr="005E4A5B">
        <w:fldChar w:fldCharType="end"/>
      </w:r>
      <w:r w:rsidR="00DA0950" w:rsidRPr="005E4A5B">
        <w:fldChar w:fldCharType="separate"/>
      </w:r>
      <w:r w:rsidR="00DA0950" w:rsidRPr="005E4A5B">
        <w:rPr>
          <w:noProof/>
          <w:vertAlign w:val="superscript"/>
        </w:rPr>
        <w:t>[11-15]</w:t>
      </w:r>
      <w:r w:rsidR="00DA0950" w:rsidRPr="005E4A5B">
        <w:fldChar w:fldCharType="end"/>
      </w:r>
      <w:r w:rsidRPr="005E4A5B">
        <w:t xml:space="preserve"> </w:t>
      </w:r>
      <w:r w:rsidR="00DA0950" w:rsidRPr="005E4A5B">
        <w:t>resorcinarenes,</w:t>
      </w:r>
      <w:r w:rsidR="00DA0950" w:rsidRPr="005E4A5B">
        <w:fldChar w:fldCharType="begin"/>
      </w:r>
      <w:r w:rsidR="00DA0950" w:rsidRPr="005E4A5B">
        <w:instrText xml:space="preserve"> ADDIN EN.CITE &lt;EndNote&gt;&lt;Cite&gt;&lt;Author&gt;Soomro&lt;/Author&gt;&lt;Year&gt;2011&lt;/Year&gt;&lt;RecNum&gt;29&lt;/RecNum&gt;&lt;DisplayText&gt;&lt;style face="superscript"&gt;[16]&lt;/style&gt;&lt;/DisplayText&gt;&lt;record&gt;&lt;rec-number&gt;29&lt;/rec-number&gt;&lt;foreign-keys&gt;&lt;key app="EN" db-id="xas2ad9raz5029e5pve55wvhsfr55rx2tpap" timestamp="1447680449"&gt;29&lt;/key&gt;&lt;/foreign-keys&gt;&lt;ref-type name="Journal Article"&gt;17&lt;/ref-type&gt;&lt;contributors&gt;&lt;authors&gt;&lt;author&gt;Soomro, Zahid H.&lt;/author&gt;&lt;author&gt;Cecioni, Samy&lt;/author&gt;&lt;author&gt;Blanchard, Helen&lt;/author&gt;&lt;author&gt;Praly, Jean-Pierre&lt;/author&gt;&lt;author&gt;Imberty, Anne&lt;/author&gt;&lt;author&gt;Vidal, Sebastien&lt;/author&gt;&lt;author&gt;Matthews, Susan E.&lt;/author&gt;&lt;/authors&gt;&lt;/contributors&gt;&lt;titles&gt;&lt;title&gt;CuAAC synthesis of resorcin[4]arene-based glycoclusters as multivalent ligands of lectins&lt;/title&gt;&lt;secondary-title&gt;Organic &amp;amp; Biomolecular Chemistry&lt;/secondary-title&gt;&lt;/titles&gt;&lt;periodical&gt;&lt;full-title&gt;Organic &amp;amp; Biomolecular Chemistry&lt;/full-title&gt;&lt;/periodical&gt;&lt;pages&gt;6587-6597&lt;/pages&gt;&lt;volume&gt;9&lt;/volume&gt;&lt;number&gt;19&lt;/number&gt;&lt;dates&gt;&lt;year&gt;2011&lt;/year&gt;&lt;/dates&gt;&lt;publisher&gt;The Royal Society of Chemistry&lt;/publisher&gt;&lt;urls&gt;&lt;related-urls&gt;&lt;url&gt;http://dx.doi.org/10.1039/C1OB05676J &lt;/url&gt;&lt;/related-urls&gt;&lt;/urls&gt;&lt;/record&gt;&lt;/Cite&gt;&lt;/EndNote&gt;</w:instrText>
      </w:r>
      <w:r w:rsidR="00DA0950" w:rsidRPr="005E4A5B">
        <w:fldChar w:fldCharType="separate"/>
      </w:r>
      <w:r w:rsidR="00DA0950" w:rsidRPr="005E4A5B">
        <w:rPr>
          <w:noProof/>
          <w:vertAlign w:val="superscript"/>
        </w:rPr>
        <w:t>[16]</w:t>
      </w:r>
      <w:r w:rsidR="00DA0950" w:rsidRPr="005E4A5B">
        <w:fldChar w:fldCharType="end"/>
      </w:r>
      <w:r w:rsidR="00DA0950" w:rsidRPr="005E4A5B">
        <w:t xml:space="preserve"> </w:t>
      </w:r>
      <w:r w:rsidRPr="005E4A5B">
        <w:t>porphyrins,</w:t>
      </w:r>
      <w:r w:rsidR="00DA0950" w:rsidRPr="005E4A5B">
        <w:fldChar w:fldCharType="begin">
          <w:fldData xml:space="preserve">PEVuZE5vdGU+PENpdGU+PEF1dGhvcj5DZWNpb25pPC9BdXRob3I+PFllYXI+MjAxMTwvWWVhcj48
UmVjTnVtPjI2PC9SZWNOdW0+PERpc3BsYXlUZXh0PjxzdHlsZSBmYWNlPSJzdXBlcnNjcmlwdCI+
WzEyLCAxNCwgMTcsIDE4XTwvc3R5bGU+PC9EaXNwbGF5VGV4dD48cmVjb3JkPjxyZWMtbnVtYmVy
PjI2PC9yZWMtbnVtYmVyPjxmb3JlaWduLWtleXM+PGtleSBhcHA9IkVOIiBkYi1pZD0ieGFzMmFk
OXJhejUwMjllNXB2ZTU1d3Zoc2ZyNTVyeDJ0cGFwIiB0aW1lc3RhbXA9IjE0NDc2ODA0NDkiPjI2
PC9rZXk+PC9mb3JlaWduLWtleXM+PHJlZi10eXBlIG5hbWU9IkpvdXJuYWwgQXJ0aWNsZSI+MTc8
L3JlZi10eXBlPjxjb250cmlidXRvcnM+PGF1dGhvcnM+PGF1dGhvcj5DZWNpb25pLCBTYW15PC9h
dXRob3I+PGF1dGhvcj5GYXVyZSwgU29waGllPC9hdXRob3I+PGF1dGhvcj5EYXJib3N0LCBVbHJp
Y2g8L2F1dGhvcj48YXV0aG9yPkJvbm5hbW91ciwgSXNhYmVsbGU8L2F1dGhvcj48YXV0aG9yPlBh
cnJvdC1Mb3BleiwgSMOpbMOobmU8L2F1dGhvcj48YXV0aG9yPlJveSwgT2xpdmllcjwvYXV0aG9y
PjxhdXRob3I+VGFpbGxlZnVtaWVyLCBDbGF1ZGU8L2F1dGhvcj48YXV0aG9yPldpbW1lcm92w6Es
IE1pY2hhZWxhPC9hdXRob3I+PGF1dGhvcj5QcmFseSwgSmVhbi1QaWVycmU8L2F1dGhvcj48YXV0
aG9yPkltYmVydHksIEFubmU8L2F1dGhvcj48YXV0aG9yPlZpZGFsLCBTw6liYXN0aWVuPC9hdXRo
b3I+PC9hdXRob3JzPjwvY29udHJpYnV0b3JzPjx0aXRsZXM+PHRpdGxlPlNlbGVjdGl2aXR5IGFt
b25nIFR3byBMZWN0aW5zOiBQcm9iaW5nIHRoZSBFZmZlY3Qgb2YgVG9wb2xvZ3ksIE11bHRpdmFs
ZW5jeSBhbmQgRmxleGliaWxpdHkgb2Yg4oCcQ2xpY2tlZOKAnSBNdWx0aXZhbGVudCBHbHljb2Ns
dXN0ZXJzPC90aXRsZT48c2Vjb25kYXJ5LXRpdGxlPkNoZW1pc3RyeSDigJMgQSBFdXJvcGVhbiBK
b3VybmFsPC9zZWNvbmRhcnktdGl0bGU+PC90aXRsZXM+PHBlcmlvZGljYWw+PGZ1bGwtdGl0bGU+
Q2hlbWlzdHJ5IOKAkyBBIEV1cm9wZWFuIEpvdXJuYWw8L2Z1bGwtdGl0bGU+PC9wZXJpb2RpY2Fs
PjxwYWdlcz4yMTQ2LTIxNTk8L3BhZ2VzPjx2b2x1bWU+MTc8L3ZvbHVtZT48bnVtYmVyPjc8L251
bWJlcj48a2V5d29yZHM+PGtleXdvcmQ+Y2FsaXhhcmVuZXM8L2tleXdvcmQ+PGtleXdvcmQ+Y2Fy
Ym9oeWRyYXRlczwva2V5d29yZD48a2V5d29yZD5nbHljb2NsdXN0ZXJzPC9rZXl3b3JkPjxrZXl3
b3JkPmxlY3RpbnM8L2tleXdvcmQ+PGtleXdvcmQ+bXVsdGl2YWxlbmN5PC9rZXl3b3JkPjwva2V5
d29yZHM+PGRhdGVzPjx5ZWFyPjIwMTE8L3llYXI+PC9kYXRlcz48cHVibGlzaGVyPldJTEVZLVZD
SCBWZXJsYWc8L3B1Ymxpc2hlcj48dXJscz48cmVsYXRlZC11cmxzPjx1cmw+aHR0cDovL2R4LmRv
aS5vcmcvMTAuMTAwMi9jaGVtLjIwMTAwMjYzNSA8L3VybD48L3JlbGF0ZWQtdXJscz48L3VybHM+
PC9yZWNvcmQ+PC9DaXRlPjxDaXRlPjxBdXRob3I+VmVkYWxhPC9BdXRob3I+PFllYXI+MjAxMTwv
WWVhcj48UmVjTnVtPjMwPC9SZWNOdW0+PHJlY29yZD48cmVjLW51bWJlcj4zMDwvcmVjLW51bWJl
cj48Zm9yZWlnbi1rZXlzPjxrZXkgYXBwPSJFTiIgZGItaWQ9InhhczJhZDlyYXo1MDI5ZTVwdmU1
NXd2aHNmcjU1cngydHBhcCIgdGltZXN0YW1wPSIxNDQ3NjgwNDUwIj4zMDwva2V5PjwvZm9yZWln
bi1rZXlzPjxyZWYtdHlwZSBuYW1lPSJKb3VybmFsIEFydGljbGUiPjE3PC9yZWYtdHlwZT48Y29u
dHJpYnV0b3JzPjxhdXRob3JzPjxhdXRob3I+VmVkYWxhLCBIYXJpbmRyYTwvYXV0aG9yPjxhdXRo
b3I+Q2hlbiwgWWFuYW48L2F1dGhvcj48YXV0aG9yPkNlY2lvbmksIFNhbXk8L2F1dGhvcj48YXV0
aG9yPkltYmVydHksIEFubmU8L2F1dGhvcj48YXV0aG9yPlZpZGFsLCBTw6liYXN0aWVuPC9hdXRo
b3I+PGF1dGhvcj5TdGFyLCBBbGV4YW5kZXI8L2F1dGhvcj48L2F1dGhvcnM+PC9jb250cmlidXRv
cnM+PHRpdGxlcz48dGl0bGU+TmFub2VsZWN0cm9uaWMgRGV0ZWN0aW9uIG9mIExlY3Rpbi1DYXJi
b2h5ZHJhdGUgSW50ZXJhY3Rpb25zIFVzaW5nIENhcmJvbiBOYW5vdHViZXM8L3RpdGxlPjxzZWNv
bmRhcnktdGl0bGU+TmFubyBMZXR0ZXJzPC9zZWNvbmRhcnktdGl0bGU+PC90aXRsZXM+PHBlcmlv
ZGljYWw+PGZ1bGwtdGl0bGU+TmFubyBMZXR0ZXJzPC9mdWxsLXRpdGxlPjwvcGVyaW9kaWNhbD48
cGFnZXM+MTcwLTE3NTwvcGFnZXM+PHZvbHVtZT4xMTwvdm9sdW1lPjxudW1iZXI+MTwvbnVtYmVy
PjxkYXRlcz48eWVhcj4yMDExPC95ZWFyPjxwdWItZGF0ZXM+PGRhdGU+MTIvMDY8L2RhdGU+PC9w
dWItZGF0ZXM+PC9kYXRlcz48cHVibGlzaGVyPkFtZXJpY2FuIENoZW1pY2FsIFNvY2lldHk8L3B1
Ymxpc2hlcj48dXJscz48cmVsYXRlZC11cmxzPjx1cmw+aHR0cDovL2R4LmRvaS5vcmcvMTAuMTAy
MS9ubDEwMzI4NmsgPC91cmw+PC9yZWxhdGVkLXVybHM+PC91cmxzPjwvcmVjb3JkPjwvQ2l0ZT48
Q2l0ZT48QXV0aG9yPkNlY2lvbmk8L0F1dGhvcj48WWVhcj4yMDEyPC9ZZWFyPjxSZWNOdW0+MzE8
L1JlY051bT48cmVjb3JkPjxyZWMtbnVtYmVyPjMxPC9yZWMtbnVtYmVyPjxmb3JlaWduLWtleXM+
PGtleSBhcHA9IkVOIiBkYi1pZD0ieGFzMmFkOXJhejUwMjllNXB2ZTU1d3Zoc2ZyNTVyeDJ0cGFw
IiB0aW1lc3RhbXA9IjE0NDc2ODA0NTAiPjMxPC9rZXk+PC9mb3JlaWduLWtleXM+PHJlZi10eXBl
IG5hbWU9IkpvdXJuYWwgQXJ0aWNsZSI+MTc8L3JlZi10eXBlPjxjb250cmlidXRvcnM+PGF1dGhv
cnM+PGF1dGhvcj5DZWNpb25pLCBTYW15PC9hdXRob3I+PGF1dGhvcj5NYXR0aGV3cywgU3VzYW4g
RS48L2F1dGhvcj48YXV0aG9yPkJsYW5jaGFyZCwgSGVsZW48L2F1dGhvcj48YXV0aG9yPlByYWx5
LCBKZWFuLVBpZXJyZTwvYXV0aG9yPjxhdXRob3I+SW1iZXJ0eSwgQW5uZTwvYXV0aG9yPjxhdXRo
b3I+VmlkYWwsIFPDqWJhc3RpZW48L2F1dGhvcj48L2F1dGhvcnM+PC9jb250cmlidXRvcnM+PHRp
dGxlcz48dGl0bGU+U3ludGhlc2lzIG9mIGxhY3Rvc3lsYXRlZCBnbHljb2NsdXN0ZXJzIGFuZCBp
bmhpYml0aW9uIHN0dWRpZXMgd2l0aCBwbGFudCBhbmQgaHVtYW4gbGVjdGluczwvdGl0bGU+PHNl
Y29uZGFyeS10aXRsZT5DYXJib2h5ZHJhdGUgUmVzZWFyY2g8L3NlY29uZGFyeS10aXRsZT48L3Rp
dGxlcz48cGVyaW9kaWNhbD48ZnVsbC10aXRsZT5DYXJib2h5ZHJhdGUgUmVzZWFyY2g8L2Z1bGwt
dGl0bGU+PC9wZXJpb2RpY2FsPjxwYWdlcz4xMzItMTQxPC9wYWdlcz48dm9sdW1lPjM1Njwvdm9s
dW1lPjxudW1iZXI+MDwvbnVtYmVyPjxrZXl3b3Jkcz48a2V5d29yZD5HbHljb2NsdXN0ZXI8L2tl
eXdvcmQ+PGtleXdvcmQ+Q2FsaXhhcmVuZTwva2V5d29yZD48a2V5d29yZD5Qb3JwaHlyaW48L2tl
eXdvcmQ+PGtleXdvcmQ+TXVsdGl2YWxlbmN5PC9rZXl3b3JkPjxrZXl3b3JkPkNsaWNrIGNoZW1p
c3RyeTwva2V5d29yZD48a2V5d29yZD5HYWxlY3Rpbjwva2V5d29yZD48L2tleXdvcmRzPjxkYXRl
cz48eWVhcj4yMDEyPC95ZWFyPjwvZGF0ZXM+PHVybHM+PHJlbGF0ZWQtdXJscz48dXJsPmh0dHA6
Ly93d3cuc2NpZW5jZWRpcmVjdC5jb20vc2NpZW5jZS9hcnRpY2xlL3BpaS9TMDAwODYyMTUxMjAw
MDY5OSA8L3VybD48L3JlbGF0ZWQtdXJscz48L3VybHM+PC9yZWNvcmQ+PC9DaXRlPjxDaXRlPjxB
dXRob3I+Q2hlbjwvQXV0aG9yPjxZZWFyPjIwMTI8L1llYXI+PFJlY051bT4zMzwvUmVjTnVtPjxy
ZWNvcmQ+PHJlYy1udW1iZXI+MzM8L3JlYy1udW1iZXI+PGZvcmVpZ24ta2V5cz48a2V5IGFwcD0i
RU4iIGRiLWlkPSJ4YXMyYWQ5cmF6NTAyOWU1cHZlNTV3dmhzZnI1NXJ4MnRwYXAiIHRpbWVzdGFt
cD0iMTQ0NzY4MDQ1MCI+MzM8L2tleT48L2ZvcmVpZ24ta2V5cz48cmVmLXR5cGUgbmFtZT0iSm91
cm5hbCBBcnRpY2xlIj4xNzwvcmVmLXR5cGU+PGNvbnRyaWJ1dG9ycz48YXV0aG9ycz48YXV0aG9y
PkNoZW4sIFlhbmFuPC9hdXRob3I+PGF1dGhvcj5WZWRhbGEsIEhhcmluZHJhPC9hdXRob3I+PGF1
dGhvcj5Lb3RjaGV5LCBHcmVnZyBQLjwvYXV0aG9yPjxhdXRob3I+QXVkZnJheSwgQXltZXJpYzwv
YXV0aG9yPjxhdXRob3I+Q2VjaW9uaSwgU2FteTwvYXV0aG9yPjxhdXRob3I+SW1iZXJ0eSwgQW5u
ZTwvYXV0aG9yPjxhdXRob3I+VmlkYWwsIFPDqWJhc3RpZW48L2F1dGhvcj48YXV0aG9yPlN0YXIs
IEFsZXhhbmRlcjwvYXV0aG9yPjwvYXV0aG9ycz48L2NvbnRyaWJ1dG9ycz48dGl0bGVzPjx0aXRs
ZT5FbGVjdHJvbmljIERldGVjdGlvbiBvZiBMZWN0aW5zIFVzaW5nIENhcmJvaHlkcmF0ZS1GdW5j
dGlvbmFsaXplZCBOYW5vc3RydWN0dXJlczogR3JhcGhlbmUgdmVyc3VzIENhcmJvbiBOYW5vdHVi
ZXM8L3RpdGxlPjxzZWNvbmRhcnktdGl0bGU+QUNTIE5hbm88L3NlY29uZGFyeS10aXRsZT48L3Rp
dGxlcz48cGVyaW9kaWNhbD48ZnVsbC10aXRsZT5BQ1MgTmFubzwvZnVsbC10aXRsZT48L3Blcmlv
ZGljYWw+PHBhZ2VzPjc2MC03NzA8L3BhZ2VzPjx2b2x1bWU+Njwvdm9sdW1lPjxudW1iZXI+MTwv
bnVtYmVyPjxkYXRlcz48eWVhcj4yMDEyPC95ZWFyPjxwdWItZGF0ZXM+PGRhdGU+MTIvMDImI3hE
OzIwMTIvMDEvMzA8L2RhdGU+PC9wdWItZGF0ZXM+PC9kYXRlcz48cHVibGlzaGVyPkFtZXJpY2Fu
IENoZW1pY2FsIFNvY2lldHk8L3B1Ymxpc2hlcj48dXJscz48cmVsYXRlZC11cmxzPjx1cmw+aHR0
cDovL2R4LmRvaS5vcmcvMTAuMTAyMS9ubjIwNDIzODQgPC91cmw+PC9yZWxhdGVkLXVybHM+PC91
cmxzPjwvcmVjb3JkPjwvQ2l0ZT48L0VuZE5vdGU+
</w:fldData>
        </w:fldChar>
      </w:r>
      <w:r w:rsidR="004840C6">
        <w:instrText xml:space="preserve"> ADDIN EN.CITE </w:instrText>
      </w:r>
      <w:r w:rsidR="004840C6">
        <w:fldChar w:fldCharType="begin">
          <w:fldData xml:space="preserve">PEVuZE5vdGU+PENpdGU+PEF1dGhvcj5DZWNpb25pPC9BdXRob3I+PFllYXI+MjAxMTwvWWVhcj48
UmVjTnVtPjI2PC9SZWNOdW0+PERpc3BsYXlUZXh0PjxzdHlsZSBmYWNlPSJzdXBlcnNjcmlwdCI+
WzEyLCAxNCwgMTcsIDE4XTwvc3R5bGU+PC9EaXNwbGF5VGV4dD48cmVjb3JkPjxyZWMtbnVtYmVy
PjI2PC9yZWMtbnVtYmVyPjxmb3JlaWduLWtleXM+PGtleSBhcHA9IkVOIiBkYi1pZD0ieGFzMmFk
OXJhejUwMjllNXB2ZTU1d3Zoc2ZyNTVyeDJ0cGFwIiB0aW1lc3RhbXA9IjE0NDc2ODA0NDkiPjI2
PC9rZXk+PC9mb3JlaWduLWtleXM+PHJlZi10eXBlIG5hbWU9IkpvdXJuYWwgQXJ0aWNsZSI+MTc8
L3JlZi10eXBlPjxjb250cmlidXRvcnM+PGF1dGhvcnM+PGF1dGhvcj5DZWNpb25pLCBTYW15PC9h
dXRob3I+PGF1dGhvcj5GYXVyZSwgU29waGllPC9hdXRob3I+PGF1dGhvcj5EYXJib3N0LCBVbHJp
Y2g8L2F1dGhvcj48YXV0aG9yPkJvbm5hbW91ciwgSXNhYmVsbGU8L2F1dGhvcj48YXV0aG9yPlBh
cnJvdC1Mb3BleiwgSMOpbMOobmU8L2F1dGhvcj48YXV0aG9yPlJveSwgT2xpdmllcjwvYXV0aG9y
PjxhdXRob3I+VGFpbGxlZnVtaWVyLCBDbGF1ZGU8L2F1dGhvcj48YXV0aG9yPldpbW1lcm92w6Es
IE1pY2hhZWxhPC9hdXRob3I+PGF1dGhvcj5QcmFseSwgSmVhbi1QaWVycmU8L2F1dGhvcj48YXV0
aG9yPkltYmVydHksIEFubmU8L2F1dGhvcj48YXV0aG9yPlZpZGFsLCBTw6liYXN0aWVuPC9hdXRo
b3I+PC9hdXRob3JzPjwvY29udHJpYnV0b3JzPjx0aXRsZXM+PHRpdGxlPlNlbGVjdGl2aXR5IGFt
b25nIFR3byBMZWN0aW5zOiBQcm9iaW5nIHRoZSBFZmZlY3Qgb2YgVG9wb2xvZ3ksIE11bHRpdmFs
ZW5jeSBhbmQgRmxleGliaWxpdHkgb2Yg4oCcQ2xpY2tlZOKAnSBNdWx0aXZhbGVudCBHbHljb2Ns
dXN0ZXJzPC90aXRsZT48c2Vjb25kYXJ5LXRpdGxlPkNoZW1pc3RyeSDigJMgQSBFdXJvcGVhbiBK
b3VybmFsPC9zZWNvbmRhcnktdGl0bGU+PC90aXRsZXM+PHBlcmlvZGljYWw+PGZ1bGwtdGl0bGU+
Q2hlbWlzdHJ5IOKAkyBBIEV1cm9wZWFuIEpvdXJuYWw8L2Z1bGwtdGl0bGU+PC9wZXJpb2RpY2Fs
PjxwYWdlcz4yMTQ2LTIxNTk8L3BhZ2VzPjx2b2x1bWU+MTc8L3ZvbHVtZT48bnVtYmVyPjc8L251
bWJlcj48a2V5d29yZHM+PGtleXdvcmQ+Y2FsaXhhcmVuZXM8L2tleXdvcmQ+PGtleXdvcmQ+Y2Fy
Ym9oeWRyYXRlczwva2V5d29yZD48a2V5d29yZD5nbHljb2NsdXN0ZXJzPC9rZXl3b3JkPjxrZXl3
b3JkPmxlY3RpbnM8L2tleXdvcmQ+PGtleXdvcmQ+bXVsdGl2YWxlbmN5PC9rZXl3b3JkPjwva2V5
d29yZHM+PGRhdGVzPjx5ZWFyPjIwMTE8L3llYXI+PC9kYXRlcz48cHVibGlzaGVyPldJTEVZLVZD
SCBWZXJsYWc8L3B1Ymxpc2hlcj48dXJscz48cmVsYXRlZC11cmxzPjx1cmw+aHR0cDovL2R4LmRv
aS5vcmcvMTAuMTAwMi9jaGVtLjIwMTAwMjYzNSA8L3VybD48L3JlbGF0ZWQtdXJscz48L3VybHM+
PC9yZWNvcmQ+PC9DaXRlPjxDaXRlPjxBdXRob3I+VmVkYWxhPC9BdXRob3I+PFllYXI+MjAxMTwv
WWVhcj48UmVjTnVtPjMwPC9SZWNOdW0+PHJlY29yZD48cmVjLW51bWJlcj4zMDwvcmVjLW51bWJl
cj48Zm9yZWlnbi1rZXlzPjxrZXkgYXBwPSJFTiIgZGItaWQ9InhhczJhZDlyYXo1MDI5ZTVwdmU1
NXd2aHNmcjU1cngydHBhcCIgdGltZXN0YW1wPSIxNDQ3NjgwNDUwIj4zMDwva2V5PjwvZm9yZWln
bi1rZXlzPjxyZWYtdHlwZSBuYW1lPSJKb3VybmFsIEFydGljbGUiPjE3PC9yZWYtdHlwZT48Y29u
dHJpYnV0b3JzPjxhdXRob3JzPjxhdXRob3I+VmVkYWxhLCBIYXJpbmRyYTwvYXV0aG9yPjxhdXRo
b3I+Q2hlbiwgWWFuYW48L2F1dGhvcj48YXV0aG9yPkNlY2lvbmksIFNhbXk8L2F1dGhvcj48YXV0
aG9yPkltYmVydHksIEFubmU8L2F1dGhvcj48YXV0aG9yPlZpZGFsLCBTw6liYXN0aWVuPC9hdXRo
b3I+PGF1dGhvcj5TdGFyLCBBbGV4YW5kZXI8L2F1dGhvcj48L2F1dGhvcnM+PC9jb250cmlidXRv
cnM+PHRpdGxlcz48dGl0bGU+TmFub2VsZWN0cm9uaWMgRGV0ZWN0aW9uIG9mIExlY3Rpbi1DYXJi
b2h5ZHJhdGUgSW50ZXJhY3Rpb25zIFVzaW5nIENhcmJvbiBOYW5vdHViZXM8L3RpdGxlPjxzZWNv
bmRhcnktdGl0bGU+TmFubyBMZXR0ZXJzPC9zZWNvbmRhcnktdGl0bGU+PC90aXRsZXM+PHBlcmlv
ZGljYWw+PGZ1bGwtdGl0bGU+TmFubyBMZXR0ZXJzPC9mdWxsLXRpdGxlPjwvcGVyaW9kaWNhbD48
cGFnZXM+MTcwLTE3NTwvcGFnZXM+PHZvbHVtZT4xMTwvdm9sdW1lPjxudW1iZXI+MTwvbnVtYmVy
PjxkYXRlcz48eWVhcj4yMDExPC95ZWFyPjxwdWItZGF0ZXM+PGRhdGU+MTIvMDY8L2RhdGU+PC9w
dWItZGF0ZXM+PC9kYXRlcz48cHVibGlzaGVyPkFtZXJpY2FuIENoZW1pY2FsIFNvY2lldHk8L3B1
Ymxpc2hlcj48dXJscz48cmVsYXRlZC11cmxzPjx1cmw+aHR0cDovL2R4LmRvaS5vcmcvMTAuMTAy
MS9ubDEwMzI4NmsgPC91cmw+PC9yZWxhdGVkLXVybHM+PC91cmxzPjwvcmVjb3JkPjwvQ2l0ZT48
Q2l0ZT48QXV0aG9yPkNlY2lvbmk8L0F1dGhvcj48WWVhcj4yMDEyPC9ZZWFyPjxSZWNOdW0+MzE8
L1JlY051bT48cmVjb3JkPjxyZWMtbnVtYmVyPjMxPC9yZWMtbnVtYmVyPjxmb3JlaWduLWtleXM+
PGtleSBhcHA9IkVOIiBkYi1pZD0ieGFzMmFkOXJhejUwMjllNXB2ZTU1d3Zoc2ZyNTVyeDJ0cGFw
IiB0aW1lc3RhbXA9IjE0NDc2ODA0NTAiPjMxPC9rZXk+PC9mb3JlaWduLWtleXM+PHJlZi10eXBl
IG5hbWU9IkpvdXJuYWwgQXJ0aWNsZSI+MTc8L3JlZi10eXBlPjxjb250cmlidXRvcnM+PGF1dGhv
cnM+PGF1dGhvcj5DZWNpb25pLCBTYW15PC9hdXRob3I+PGF1dGhvcj5NYXR0aGV3cywgU3VzYW4g
RS48L2F1dGhvcj48YXV0aG9yPkJsYW5jaGFyZCwgSGVsZW48L2F1dGhvcj48YXV0aG9yPlByYWx5
LCBKZWFuLVBpZXJyZTwvYXV0aG9yPjxhdXRob3I+SW1iZXJ0eSwgQW5uZTwvYXV0aG9yPjxhdXRo
b3I+VmlkYWwsIFPDqWJhc3RpZW48L2F1dGhvcj48L2F1dGhvcnM+PC9jb250cmlidXRvcnM+PHRp
dGxlcz48dGl0bGU+U3ludGhlc2lzIG9mIGxhY3Rvc3lsYXRlZCBnbHljb2NsdXN0ZXJzIGFuZCBp
bmhpYml0aW9uIHN0dWRpZXMgd2l0aCBwbGFudCBhbmQgaHVtYW4gbGVjdGluczwvdGl0bGU+PHNl
Y29uZGFyeS10aXRsZT5DYXJib2h5ZHJhdGUgUmVzZWFyY2g8L3NlY29uZGFyeS10aXRsZT48L3Rp
dGxlcz48cGVyaW9kaWNhbD48ZnVsbC10aXRsZT5DYXJib2h5ZHJhdGUgUmVzZWFyY2g8L2Z1bGwt
dGl0bGU+PC9wZXJpb2RpY2FsPjxwYWdlcz4xMzItMTQxPC9wYWdlcz48dm9sdW1lPjM1Njwvdm9s
dW1lPjxudW1iZXI+MDwvbnVtYmVyPjxrZXl3b3Jkcz48a2V5d29yZD5HbHljb2NsdXN0ZXI8L2tl
eXdvcmQ+PGtleXdvcmQ+Q2FsaXhhcmVuZTwva2V5d29yZD48a2V5d29yZD5Qb3JwaHlyaW48L2tl
eXdvcmQ+PGtleXdvcmQ+TXVsdGl2YWxlbmN5PC9rZXl3b3JkPjxrZXl3b3JkPkNsaWNrIGNoZW1p
c3RyeTwva2V5d29yZD48a2V5d29yZD5HYWxlY3Rpbjwva2V5d29yZD48L2tleXdvcmRzPjxkYXRl
cz48eWVhcj4yMDEyPC95ZWFyPjwvZGF0ZXM+PHVybHM+PHJlbGF0ZWQtdXJscz48dXJsPmh0dHA6
Ly93d3cuc2NpZW5jZWRpcmVjdC5jb20vc2NpZW5jZS9hcnRpY2xlL3BpaS9TMDAwODYyMTUxMjAw
MDY5OSA8L3VybD48L3JlbGF0ZWQtdXJscz48L3VybHM+PC9yZWNvcmQ+PC9DaXRlPjxDaXRlPjxB
dXRob3I+Q2hlbjwvQXV0aG9yPjxZZWFyPjIwMTI8L1llYXI+PFJlY051bT4zMzwvUmVjTnVtPjxy
ZWNvcmQ+PHJlYy1udW1iZXI+MzM8L3JlYy1udW1iZXI+PGZvcmVpZ24ta2V5cz48a2V5IGFwcD0i
RU4iIGRiLWlkPSJ4YXMyYWQ5cmF6NTAyOWU1cHZlNTV3dmhzZnI1NXJ4MnRwYXAiIHRpbWVzdGFt
cD0iMTQ0NzY4MDQ1MCI+MzM8L2tleT48L2ZvcmVpZ24ta2V5cz48cmVmLXR5cGUgbmFtZT0iSm91
cm5hbCBBcnRpY2xlIj4xNzwvcmVmLXR5cGU+PGNvbnRyaWJ1dG9ycz48YXV0aG9ycz48YXV0aG9y
PkNoZW4sIFlhbmFuPC9hdXRob3I+PGF1dGhvcj5WZWRhbGEsIEhhcmluZHJhPC9hdXRob3I+PGF1
dGhvcj5Lb3RjaGV5LCBHcmVnZyBQLjwvYXV0aG9yPjxhdXRob3I+QXVkZnJheSwgQXltZXJpYzwv
YXV0aG9yPjxhdXRob3I+Q2VjaW9uaSwgU2FteTwvYXV0aG9yPjxhdXRob3I+SW1iZXJ0eSwgQW5u
ZTwvYXV0aG9yPjxhdXRob3I+VmlkYWwsIFPDqWJhc3RpZW48L2F1dGhvcj48YXV0aG9yPlN0YXIs
IEFsZXhhbmRlcjwvYXV0aG9yPjwvYXV0aG9ycz48L2NvbnRyaWJ1dG9ycz48dGl0bGVzPjx0aXRs
ZT5FbGVjdHJvbmljIERldGVjdGlvbiBvZiBMZWN0aW5zIFVzaW5nIENhcmJvaHlkcmF0ZS1GdW5j
dGlvbmFsaXplZCBOYW5vc3RydWN0dXJlczogR3JhcGhlbmUgdmVyc3VzIENhcmJvbiBOYW5vdHVi
ZXM8L3RpdGxlPjxzZWNvbmRhcnktdGl0bGU+QUNTIE5hbm88L3NlY29uZGFyeS10aXRsZT48L3Rp
dGxlcz48cGVyaW9kaWNhbD48ZnVsbC10aXRsZT5BQ1MgTmFubzwvZnVsbC10aXRsZT48L3Blcmlv
ZGljYWw+PHBhZ2VzPjc2MC03NzA8L3BhZ2VzPjx2b2x1bWU+Njwvdm9sdW1lPjxudW1iZXI+MTwv
bnVtYmVyPjxkYXRlcz48eWVhcj4yMDEyPC95ZWFyPjxwdWItZGF0ZXM+PGRhdGU+MTIvMDImI3hE
OzIwMTIvMDEvMzA8L2RhdGU+PC9wdWItZGF0ZXM+PC9kYXRlcz48cHVibGlzaGVyPkFtZXJpY2Fu
IENoZW1pY2FsIFNvY2lldHk8L3B1Ymxpc2hlcj48dXJscz48cmVsYXRlZC11cmxzPjx1cmw+aHR0
cDovL2R4LmRvaS5vcmcvMTAuMTAyMS9ubjIwNDIzODQgPC91cmw+PC9yZWxhdGVkLXVybHM+PC91
cmxzPjwvcmVjb3JkPjwvQ2l0ZT48L0VuZE5vdGU+
</w:fldData>
        </w:fldChar>
      </w:r>
      <w:r w:rsidR="004840C6">
        <w:instrText xml:space="preserve"> ADDIN EN.CITE.DATA </w:instrText>
      </w:r>
      <w:r w:rsidR="004840C6">
        <w:fldChar w:fldCharType="end"/>
      </w:r>
      <w:r w:rsidR="00DA0950" w:rsidRPr="005E4A5B">
        <w:fldChar w:fldCharType="separate"/>
      </w:r>
      <w:r w:rsidR="004840C6" w:rsidRPr="004840C6">
        <w:rPr>
          <w:noProof/>
          <w:vertAlign w:val="superscript"/>
        </w:rPr>
        <w:t>[12, 14, 17, 18]</w:t>
      </w:r>
      <w:r w:rsidR="00DA0950" w:rsidRPr="005E4A5B">
        <w:fldChar w:fldCharType="end"/>
      </w:r>
      <w:r w:rsidRPr="005E4A5B">
        <w:t xml:space="preserve"> </w:t>
      </w:r>
      <w:r w:rsidRPr="008A06EA">
        <w:t>and fullerenes.</w:t>
      </w:r>
      <w:r w:rsidR="008A06EA" w:rsidRPr="008A06EA">
        <w:fldChar w:fldCharType="begin">
          <w:fldData xml:space="preserve">PEVuZE5vdGU+PENpdGU+PEF1dGhvcj5MdWN6a293aWFrPC9BdXRob3I+PFllYXI+MjAxMzwvWWVh
cj48UmVjTnVtPjQwPC9SZWNOdW0+PERpc3BsYXlUZXh0PjxzdHlsZSBmYWNlPSJzdXBlcnNjcmlw
dCI+WzE5LTI3XTwvc3R5bGU+PC9EaXNwbGF5VGV4dD48cmVjb3JkPjxyZWMtbnVtYmVyPjQwPC9y
ZWMtbnVtYmVyPjxmb3JlaWduLWtleXM+PGtleSBhcHA9IkVOIiBkYi1pZD0ieGFzMmFkOXJhejUw
MjllNXB2ZTU1d3Zoc2ZyNTVyeDJ0cGFwIiB0aW1lc3RhbXA9IjE0NDg1MzAxMjgiPjQwPC9rZXk+
PC9mb3JlaWduLWtleXM+PHJlZi10eXBlIG5hbWU9IkpvdXJuYWwgQXJ0aWNsZSI+MTc8L3JlZi10
eXBlPjxjb250cmlidXRvcnM+PGF1dGhvcnM+PGF1dGhvcj5MdWN6a293aWFrLCBKb2FubmE8L2F1
dGhvcj48YXV0aG9yPk11bm96LCBBbnRvbmlvPC9hdXRob3I+PGF1dGhvcj5TYW5jaGV6LU5hdmFy
cm8sIE1hY2FyZW5hPC9hdXRob3I+PGF1dGhvcj5SaWJlaXJvLVZpYW5hLCBSZW5hdG88L2F1dGhv
cj48YXV0aG9yPkdpbmllaXMsIEFudGhvbnk8L2F1dGhvcj48YXV0aG9yPklsbGVzY2FzLCBCZWF0
cml6IE0uPC9hdXRob3I+PGF1dGhvcj5NYXJ0aW4sIE5hemFyaW88L2F1dGhvcj48YXV0aG9yPkRl
bGdhZG8sIFJhZmFlbDwvYXV0aG9yPjxhdXRob3I+Um9qbywgSmF2aWVyPC9hdXRob3I+PC9hdXRo
b3JzPjwvY29udHJpYnV0b3JzPjx0aXRsZXM+PHRpdGxlPkdseWNvZnVsbGVyZW5lcyBJbmhpYml0
IFZpcmFsIEluZmVjdGlvbjwvdGl0bGU+PHNlY29uZGFyeS10aXRsZT5CaW9tYWNyb21vbGVjdWxl
czwvc2Vjb25kYXJ5LXRpdGxlPjwvdGl0bGVzPjxwZXJpb2RpY2FsPjxmdWxsLXRpdGxlPkJpb21h
Y3JvbW9sZWN1bGVzPC9mdWxsLXRpdGxlPjwvcGVyaW9kaWNhbD48cGFnZXM+NDMxLTQzNzwvcGFn
ZXM+PHZvbHVtZT4xNDwvdm9sdW1lPjxudW1iZXI+MjwvbnVtYmVyPjxkYXRlcz48eWVhcj4yMDEz
PC95ZWFyPjxwdWItZGF0ZXM+PGRhdGU+MDEvMDEmI3hEOzIwMTMvMDIvMjg8L2RhdGU+PC9wdWIt
ZGF0ZXM+PC9kYXRlcz48cHVibGlzaGVyPkFtZXJpY2FuIENoZW1pY2FsIFNvY2lldHk8L3B1Ymxp
c2hlcj48dXJscz48cmVsYXRlZC11cmxzPjx1cmw+aHR0cDovL2R4LmRvaS5vcmcvMTAuMTAyMS9i
bTMwMTY2NTggPC91cmw+PC9yZWxhdGVkLXVybHM+PC91cmxzPjwvcmVjb3JkPjwvQ2l0ZT48Q2l0
ZT48QXV0aG9yPkR1cmthPC9BdXRob3I+PFllYXI+MjAxMjwvWWVhcj48UmVjTnVtPjQzPC9SZWNO
dW0+PHJlY29yZD48cmVjLW51bWJlcj40MzwvcmVjLW51bWJlcj48Zm9yZWlnbi1rZXlzPjxrZXkg
YXBwPSJFTiIgZGItaWQ9InhhczJhZDlyYXo1MDI5ZTVwdmU1NXd2aHNmcjU1cngydHBhcCIgdGlt
ZXN0YW1wPSIxNDQ4NTMwNTI3Ij40Mzwva2V5PjwvZm9yZWlnbi1rZXlzPjxyZWYtdHlwZSBuYW1l
PSJKb3VybmFsIEFydGljbGUiPjE3PC9yZWYtdHlwZT48Y29udHJpYnV0b3JzPjxhdXRob3JzPjxh
dXRob3I+RHVya2EsIE1heGltZTwvYXV0aG9yPjxhdXRob3I+QnVmZmV0LCBLZXZpbjwvYXV0aG9y
PjxhdXRob3I+SWVobCwgSnVsaWVuPC9hdXRob3I+PGF1dGhvcj5Ib2xsZXIsIE1pY2hlbDwvYXV0
aG9yPjxhdXRob3I+TmllcmVuZ2FydGVuLCBKZWFuLUZyYW7Dp29pczwvYXV0aG9yPjxhdXRob3I+
VmluY2VudCwgU3TDqXBoYW5lIFAuPC9hdXRob3I+PC9hdXRob3JzPjwvY29udHJpYnV0b3JzPjx0
aXRsZXM+PHRpdGxlPlRoZSBJbmhpYml0aW9uIG9mIExpcG9zYWNjaGFyaWRlIEhlcHRvc3lsdHJh
bnNmZXJhc2UgV2FhQyB3aXRoIE11bHRpdmFsZW50IEdseWNvc3lsYXRlZCBGdWxsZXJlbmVzOiBB
IE5ldyBNb2RlIG9mIEdseWNvc3lsdHJhbnNmZXJhc2UgSW5oaWJpdGlvbjwvdGl0bGU+PHNlY29u
ZGFyeS10aXRsZT5DaGVtaXN0cnkg4oCTIEEgRXVyb3BlYW4gSm91cm5hbDwvc2Vjb25kYXJ5LXRp
dGxlPjwvdGl0bGVzPjxwZXJpb2RpY2FsPjxmdWxsLXRpdGxlPkNoZW1pc3RyeSDigJMgQSBFdXJv
cGVhbiBKb3VybmFsPC9mdWxsLXRpdGxlPjwvcGVyaW9kaWNhbD48cGFnZXM+NjQxLTY1MTwvcGFn
ZXM+PHZvbHVtZT4xODwvdm9sdW1lPjxudW1iZXI+MjwvbnVtYmVyPjxrZXl3b3Jkcz48a2V5d29y
ZD5jZWxsIHdhbGw8L2tleXdvcmQ+PGtleXdvcmQ+ZnVsbGVyZW5lczwva2V5d29yZD48a2V5d29y
ZD5oZXB0b3NlPC9rZXl3b3JkPjxrZXl3b3JkPmluaGliaXRvcnM8L2tleXdvcmQ+PGtleXdvcmQ+
bXVsdGl2YWxlbmNlPC9rZXl3b3JkPjxrZXl3b3JkPnZpcnVsZW5jZTwva2V5d29yZD48L2tleXdv
cmRzPjxkYXRlcz48eWVhcj4yMDEyPC95ZWFyPjwvZGF0ZXM+PHB1Ymxpc2hlcj5XSUxFWS1WQ0gg
VmVybGFnPC9wdWJsaXNoZXI+PGlzYm4+MTUyMS0zNzY1PC9pc2JuPjx1cmxzPjxyZWxhdGVkLXVy
bHM+PHVybD5odHRwOi8vZHguZG9pLm9yZy8xMC4xMDAyL2NoZW0uMjAxMTAyMDUyPC91cmw+PC9y
ZWxhdGVkLXVybHM+PC91cmxzPjxlbGVjdHJvbmljLXJlc291cmNlLW51bT4xMC4xMDAyL2NoZW0u
MjAxMTAyMDUyPC9lbGVjdHJvbmljLXJlc291cmNlLW51bT48L3JlY29yZD48L0NpdGU+PENpdGU+
PEF1dGhvcj5Tw6FuY2hlei1OYXZhcnJvPC9BdXRob3I+PFllYXI+MjAxMTwvWWVhcj48UmVjTnVt
PjQyPC9SZWNOdW0+PHJlY29yZD48cmVjLW51bWJlcj40MjwvcmVjLW51bWJlcj48Zm9yZWlnbi1r
ZXlzPjxrZXkgYXBwPSJFTiIgZGItaWQ9InhhczJhZDlyYXo1MDI5ZTVwdmU1NXd2aHNmcjU1cngy
dHBhcCIgdGltZXN0YW1wPSIxNDQ4NTMwNTA5Ij40Mjwva2V5PjwvZm9yZWlnbi1rZXlzPjxyZWYt
dHlwZSBuYW1lPSJKb3VybmFsIEFydGljbGUiPjE3PC9yZWYtdHlwZT48Y29udHJpYnV0b3JzPjxh
dXRob3JzPjxhdXRob3I+U8OhbmNoZXotTmF2YXJybywgTWFjYXJlbmE8L2F1dGhvcj48YXV0aG9y
Pk11w7FveiwgQW50b25pbzwvYXV0aG9yPjxhdXRob3I+SWxsZXNjYXMsIEJlYXRyaXogTS48L2F1
dGhvcj48YXV0aG9yPlJvam8sIEphdmllcjwvYXV0aG9yPjxhdXRob3I+TWFydMOtbiwgTmF6YXJp
bzwvYXV0aG9yPjwvYXV0aG9ycz48L2NvbnRyaWJ1dG9ycz48dGl0bGVzPjx0aXRsZT5bNjBdRnVs
bGVyZW5lIGFzIE11bHRpdmFsZW50IFNjYWZmb2xkOiBFZmZpY2llbnQgTW9sZWN1bGFyIFJlY29n
bml0aW9uIG9mIEdsb2J1bGFyIEdseWNvZnVsbGVyZW5lcyBieSBDb25jYW5hdmFsaW7igIVBPC90
aXRsZT48c2Vjb25kYXJ5LXRpdGxlPkNoZW1pc3RyeSDigJMgQSBFdXJvcGVhbiBKb3VybmFsPC9z
ZWNvbmRhcnktdGl0bGU+PC90aXRsZXM+PHBlcmlvZGljYWw+PGZ1bGwtdGl0bGU+Q2hlbWlzdHJ5
IOKAkyBBIEV1cm9wZWFuIEpvdXJuYWw8L2Z1bGwtdGl0bGU+PC9wZXJpb2RpY2FsPjxwYWdlcz43
NjYtNzY5PC9wYWdlcz48dm9sdW1lPjE3PC92b2x1bWU+PG51bWJlcj4zPC9udW1iZXI+PGtleXdv
cmRzPjxrZXl3b3JkPmNhcmJvaHlkcmF0ZXM8L2tleXdvcmQ+PGtleXdvcmQ+Y29uY2FuYXZhbGlu
4oCFQTwva2V5d29yZD48a2V5d29yZD5mdWxsZXJlbmVzPC9rZXl3b3JkPjxrZXl3b3JkPmlzb3Ro
ZXJtYWwgdGl0cmF0aW9uIGNhbG9yaW1ldHJ5PC9rZXl3b3JkPjxrZXl3b3JkPm1hbm5vc2U8L2tl
eXdvcmQ+PC9rZXl3b3Jkcz48ZGF0ZXM+PHllYXI+MjAxMTwveWVhcj48L2RhdGVzPjxwdWJsaXNo
ZXI+V0lMRVktVkNIIFZlcmxhZzwvcHVibGlzaGVyPjxpc2JuPjE1MjEtMzc2NTwvaXNibj48dXJs
cz48cmVsYXRlZC11cmxzPjx1cmw+aHR0cDovL2R4LmRvaS5vcmcvMTAuMTAwMi9jaGVtLjIwMTAw
MjgxNjwvdXJsPjwvcmVsYXRlZC11cmxzPjwvdXJscz48ZWxlY3Ryb25pYy1yZXNvdXJjZS1udW0+
MTAuMTAwMi9jaGVtLjIwMTAwMjgxNjwvZWxlY3Ryb25pYy1yZXNvdXJjZS1udW0+PC9yZWNvcmQ+
PC9DaXRlPjxDaXRlPjxBdXRob3I+RHVya2E8L0F1dGhvcj48WWVhcj4yMDExPC9ZZWFyPjxSZWNO
dW0+Mzk8L1JlY051bT48cmVjb3JkPjxyZWMtbnVtYmVyPjM5PC9yZWMtbnVtYmVyPjxmb3JlaWdu
LWtleXM+PGtleSBhcHA9IkVOIiBkYi1pZD0ieGFzMmFkOXJhejUwMjllNXB2ZTU1d3Zoc2ZyNTVy
eDJ0cGFwIiB0aW1lc3RhbXA9IjE0NDg1MzAxMjgiPjM5PC9rZXk+PC9mb3JlaWduLWtleXM+PHJl
Zi10eXBlIG5hbWU9IkpvdXJuYWwgQXJ0aWNsZSI+MTc8L3JlZi10eXBlPjxjb250cmlidXRvcnM+
PGF1dGhvcnM+PGF1dGhvcj5EdXJrYSwgTWF4aW1lPC9hdXRob3I+PGF1dGhvcj5CdWZmZXQsIEtl
dmluPC9hdXRob3I+PGF1dGhvcj5JZWhsLCBKdWxpZW48L2F1dGhvcj48YXV0aG9yPkhvbGxlciwg
TWljaGVsPC9hdXRob3I+PGF1dGhvcj5OaWVyZW5nYXJ0ZW4sIEplYW4tRnJhbmNvaXM8L2F1dGhv
cj48YXV0aG9yPlRhZ2FubmEsIEpvZW1hcjwvYXV0aG9yPjxhdXRob3I+Qm91Y2thZXJ0LCBKdWxp
ZTwvYXV0aG9yPjxhdXRob3I+VmluY2VudCwgU3RlcGhhbmUgUC48L2F1dGhvcj48L2F1dGhvcnM+
PC9jb250cmlidXRvcnM+PHRpdGxlcz48dGl0bGU+VGhlIGZ1bmN0aW9uYWwgdmFsZW5jeSBvZiBk
b2RlY2FtYW5ub3N5bGF0ZWQgZnVsbGVyZW5lcyB3aXRoIEVzY2hlcmljaGlhIGNvbGkgRmltSC10
b3dhcmRzIG5vdmVsIGJhY3RlcmlhbCBhbnRpYWRoZXNpdmVzPC90aXRsZT48c2Vjb25kYXJ5LXRp
dGxlPkNoZW1pY2FsIENvbW11bmljYXRpb25zPC9zZWNvbmRhcnktdGl0bGU+PC90aXRsZXM+PHBl
cmlvZGljYWw+PGZ1bGwtdGl0bGU+Q2hlbWljYWwgQ29tbXVuaWNhdGlvbnM8L2Z1bGwtdGl0bGU+
PC9wZXJpb2RpY2FsPjxwYWdlcz4xMzIxLTEzMjM8L3BhZ2VzPjx2b2x1bWU+NDc8L3ZvbHVtZT48
bnVtYmVyPjQ8L251bWJlcj48ZGF0ZXM+PHllYXI+MjAxMTwveWVhcj48L2RhdGVzPjxwdWJsaXNo
ZXI+VGhlIFJveWFsIFNvY2lldHkgb2YgQ2hlbWlzdHJ5PC9wdWJsaXNoZXI+PHVybHM+PHJlbGF0
ZWQtdXJscz48dXJsPmh0dHA6Ly9keC5kb2kub3JnLzEwLjEwMzkvQzBDQzA0NDY4RyA8L3VybD48
L3JlbGF0ZWQtdXJscz48L3VybHM+PC9yZWNvcmQ+PC9DaXRlPjxDaXRlPjxBdXRob3I+Q2VjaW9u
aTwvQXV0aG9yPjxZZWFyPjIwMTE8L1llYXI+PFJlY051bT4yNzwvUmVjTnVtPjxyZWNvcmQ+PHJl
Yy1udW1iZXI+Mjc8L3JlYy1udW1iZXI+PGZvcmVpZ24ta2V5cz48a2V5IGFwcD0iRU4iIGRiLWlk
PSJ4YXMyYWQ5cmF6NTAyOWU1cHZlNTV3dmhzZnI1NXJ4MnRwYXAiIHRpbWVzdGFtcD0iMTQ0NzY4
MDQ0OSI+Mjc8L2tleT48L2ZvcmVpZ24ta2V5cz48cmVmLXR5cGUgbmFtZT0iSm91cm5hbCBBcnRp
Y2xlIj4xNzwvcmVmLXR5cGU+PGNvbnRyaWJ1dG9ycz48YXV0aG9ycz48YXV0aG9yPkNlY2lvbmks
IFNhbXk8L2F1dGhvcj48YXV0aG9yPk9lcnRoZWwsIFZpbmNlbnQ8L2F1dGhvcj48YXV0aG9yPkll
aGwsIEp1bGllbjwvYXV0aG9yPjxhdXRob3I+SG9sbGVyLCBNaWNoZWw8L2F1dGhvcj48YXV0aG9y
PkdveWFyZCwgRGF2aWQ8L2F1dGhvcj48YXV0aG9yPlByYWx5LCBKZWFuLVBpZXJyZTwvYXV0aG9y
PjxhdXRob3I+SW1iZXJ0eSwgQW5uZTwvYXV0aG9yPjxhdXRob3I+TmllcmVuZ2FydGVuLCBKZWFu
LUZyYW7Dp29pczwvYXV0aG9yPjxhdXRob3I+VmlkYWwsIFPDqWJhc3RpZW48L2F1dGhvcj48L2F1
dGhvcnM+PC9jb250cmlidXRvcnM+PHRpdGxlcz48dGl0bGU+U3ludGhlc2lzIG9mIERvZGVjYXZh
bGVudCBGdWxsZXJlbmUtQmFzZWQgR2x5Y29jbHVzdGVycyBhbmQgRXZhbHVhdGlvbiBvZiBUaGVp
ciBCaW5kaW5nIFByb3BlcnRpZXMgdG93YXJkcyBhIEJhY3RlcmlhbCBMZWN0aW48L3RpdGxlPjxz
ZWNvbmRhcnktdGl0bGU+Q2hlbWlzdHJ5IOKAkyBBIEV1cm9wZWFuIEpvdXJuYWw8L3NlY29uZGFy
eS10aXRsZT48L3RpdGxlcz48cGVyaW9kaWNhbD48ZnVsbC10aXRsZT5DaGVtaXN0cnkg4oCTIEEg
RXVyb3BlYW4gSm91cm5hbDwvZnVsbC10aXRsZT48L3BlcmlvZGljYWw+PHBhZ2VzPjMyNTItMzI2
MTwvcGFnZXM+PHZvbHVtZT4xNzwvdm9sdW1lPjxudW1iZXI+MTE8L251bWJlcj48a2V5d29yZHM+
PGtleXdvcmQ+Y3ljbG9hZGRpdGlvbnM8L2tleXdvcmQ+PGtleXdvcmQ+ZnVsbGVyZW5lczwva2V5
d29yZD48a2V5d29yZD5nbHljb2NsdXN0ZXJzPC9rZXl3b3JkPjxrZXl3b3JkPmxlY3Rpbjwva2V5
d29yZD48a2V5d29yZD5tdWx0aXZhbGVuY3k8L2tleXdvcmQ+PC9rZXl3b3Jkcz48ZGF0ZXM+PHll
YXI+MjAxMTwveWVhcj48L2RhdGVzPjxwdWJsaXNoZXI+V0lMRVktVkNIIFZlcmxhZzwvcHVibGlz
aGVyPjx1cmxzPjxyZWxhdGVkLXVybHM+PHVybD5odHRwOi8vZHguZG9pLm9yZy8xMC4xMDAyL2No
ZW0uMjAxMDAzMjU4IDwvdXJsPjwvcmVsYXRlZC11cmxzPjwvdXJscz48L3JlY29yZD48L0NpdGU+
PENpdGU+PEF1dGhvcj5OaWVyZW5nYXJ0ZW48L0F1dGhvcj48WWVhcj4yMDEwPC9ZZWFyPjxSZWNO
dW0+MjU8L1JlY051bT48cmVjb3JkPjxyZWMtbnVtYmVyPjI1PC9yZWMtbnVtYmVyPjxmb3JlaWdu
LWtleXM+PGtleSBhcHA9IkVOIiBkYi1pZD0ieGFzMmFkOXJhejUwMjllNXB2ZTU1d3Zoc2ZyNTVy
eDJ0cGFwIiB0aW1lc3RhbXA9IjE0NDc2ODA0NDkiPjI1PC9rZXk+PC9mb3JlaWduLWtleXM+PHJl
Zi10eXBlIG5hbWU9IkpvdXJuYWwgQXJ0aWNsZSI+MTc8L3JlZi10eXBlPjxjb250cmlidXRvcnM+
PGF1dGhvcnM+PGF1dGhvcj5OaWVyZW5nYXJ0ZW4sIEplYW4tRnJhbmNvaXM8L2F1dGhvcj48YXV0
aG9yPkllaGwsIEp1bGllbjwvYXV0aG9yPjxhdXRob3I+T2VydGhlbCwgVmluY2VudDwvYXV0aG9y
PjxhdXRob3I+SG9sbGVyLCBNaWNoZWw8L2F1dGhvcj48YXV0aG9yPklsbGVzY2FzLCBCZWF0cml6
IE0uPC9hdXRob3I+PGF1dGhvcj5NdW5veiwgQW50b25pbzwvYXV0aG9yPjxhdXRob3I+TWFydGlu
LCBOYXphcmlvPC9hdXRob3I+PGF1dGhvcj5Sb2pvLCBKYXZpZXI8L2F1dGhvcj48YXV0aG9yPlNh
bmNoZXotTmF2YXJybywgTWFjYXJlbmE8L2F1dGhvcj48YXV0aG9yPkNlY2lvbmksIFNhbXk8L2F1
dGhvcj48YXV0aG9yPlZpZGFsLCBTZWJhc3RpZW48L2F1dGhvcj48YXV0aG9yPkJ1ZmZldCwgS2V2
aW48L2F1dGhvcj48YXV0aG9yPkR1cmthLCBNYXhpbWU8L2F1dGhvcj48YXV0aG9yPlZpbmNlbnQs
IFN0ZXBoYW5lIFAuPC9hdXRob3I+PC9hdXRob3JzPjwvY29udHJpYnV0b3JzPjx0aXRsZXM+PHRp
dGxlPkZ1bGxlcmVuZSBzdWdhciBiYWxsczwvdGl0bGU+PHNlY29uZGFyeS10aXRsZT5DaGVtaWNh
bCBDb21tdW5pY2F0aW9uczwvc2Vjb25kYXJ5LXRpdGxlPjwvdGl0bGVzPjxwZXJpb2RpY2FsPjxm
dWxsLXRpdGxlPkNoZW1pY2FsIENvbW11bmljYXRpb25zPC9mdWxsLXRpdGxlPjwvcGVyaW9kaWNh
bD48cGFnZXM+Mzg2MC0zODYyPC9wYWdlcz48dm9sdW1lPjQ2PC92b2x1bWU+PG51bWJlcj4yMjwv
bnVtYmVyPjxkYXRlcz48eWVhcj4yMDEwPC95ZWFyPjwvZGF0ZXM+PHVybHM+PHJlbGF0ZWQtdXJs
cz48dXJsPmh0dHA6Ly9keC5kb2kub3JnLzEwLjEwMzkvYzBjYzAwMDM0ZSA8L3VybD48L3JlbGF0
ZWQtdXJscz48L3VybHM+PC9yZWNvcmQ+PC9DaXRlPjxDaXRlPjxBdXRob3I+Q29tcGFpbjwvQXV0
aG9yPjxZZWFyPjIwMTA8L1llYXI+PFJlY051bT40MTwvUmVjTnVtPjxyZWNvcmQ+PHJlYy1udW1i
ZXI+NDE8L3JlYy1udW1iZXI+PGZvcmVpZ24ta2V5cz48a2V5IGFwcD0iRU4iIGRiLWlkPSJ4YXMy
YWQ5cmF6NTAyOWU1cHZlNTV3dmhzZnI1NXJ4MnRwYXAiIHRpbWVzdGFtcD0iMTQ0ODUzMDQyMSI+
NDE8L2tleT48L2ZvcmVpZ24ta2V5cz48cmVmLXR5cGUgbmFtZT0iSm91cm5hbCBBcnRpY2xlIj4x
NzwvcmVmLXR5cGU+PGNvbnRyaWJ1dG9ycz48YXV0aG9ycz48YXV0aG9yPkNvbXBhaW4sIFBoaWxp
cHBlPC9hdXRob3I+PGF1dGhvcj5EZWNyb29jcSwgQ2FtaWxsZTwvYXV0aG9yPjxhdXRob3I+SWVo
bCwgSnVsaWVuPC9hdXRob3I+PGF1dGhvcj5Ib2xsZXIsIE1pY2hlbDwvYXV0aG9yPjxhdXRob3I+
SGF6ZWxhcmQsIERhbWllbjwvYXV0aG9yPjxhdXRob3I+TWVuYeKAhUJhcnJhZ8OhbiwgVGVyZXNh
PC9hdXRob3I+PGF1dGhvcj5PcnRpeuKAhU1lbGxldCwgQ2FybWVuPC9hdXRob3I+PGF1dGhvcj5O
aWVyZW5nYXJ0ZW4sIEplYW4tRnJhbsOnb2lzPC9hdXRob3I+PC9hdXRob3JzPjwvY29udHJpYnV0
b3JzPjx0aXRsZXM+PHRpdGxlPkdseWNvc2lkYXNlIEluaGliaXRpb24gd2l0aCBGdWxsZXJlbmUg
SW1pbm9zdWdhciBCYWxsczogQSBEcmFtYXRpYyBNdWx0aXZhbGVudCBFZmZlY3Q8L3RpdGxlPjxz
ZWNvbmRhcnktdGl0bGU+QW5nZXdhbmR0ZSBDaGVtaWUgSW50ZXJuYXRpb25hbCBFZGl0aW9uPC9z
ZWNvbmRhcnktdGl0bGU+PC90aXRsZXM+PHBlcmlvZGljYWw+PGZ1bGwtdGl0bGU+QW5nZXdhbmR0
ZSBDaGVtaWUgSW50ZXJuYXRpb25hbCBFZGl0aW9uPC9mdWxsLXRpdGxlPjwvcGVyaW9kaWNhbD48
cGFnZXM+NTc1My01NzU2PC9wYWdlcz48dm9sdW1lPjQ5PC92b2x1bWU+PG51bWJlcj4zMzwvbnVt
YmVyPjxrZXl3b3Jkcz48a2V5d29yZD5lbnp5bWVzPC9rZXl3b3JkPjxrZXl3b3JkPmZ1bGxlcmVu
ZXM8L2tleXdvcmQ+PGtleXdvcmQ+aW1pbm9zdWdhcnM8L2tleXdvcmQ+PGtleXdvcmQ+aW5oaWJp
dG9yczwva2V5d29yZD48a2V5d29yZD5tdWx0aXZhbGVuY3k8L2tleXdvcmQ+PC9rZXl3b3Jkcz48
ZGF0ZXM+PHllYXI+MjAxMDwveWVhcj48L2RhdGVzPjxwdWJsaXNoZXI+V0lMRVktVkNIIFZlcmxh
ZzwvcHVibGlzaGVyPjxpc2JuPjE1MjEtMzc3MzwvaXNibj48dXJscz48cmVsYXRlZC11cmxzPjx1
cmw+aHR0cDovL2R4LmRvaS5vcmcvMTAuMTAwMi9hbmllLjIwMTAwMjgwMjwvdXJsPjwvcmVsYXRl
ZC11cmxzPjwvdXJscz48ZWxlY3Ryb25pYy1yZXNvdXJjZS1udW0+MTAuMTAwMi9hbmllLjIwMTAw
MjgwMjwvZWxlY3Ryb25pYy1yZXNvdXJjZS1udW0+PC9yZWNvcmQ+PC9DaXRlPjxDaXRlPjxBdXRo
b3I+UsOtc3F1ZXotQ3VhZHJvPC9BdXRob3I+PFllYXI+MjAxMzwvWWVhcj48UmVjTnVtPjQ0PC9S
ZWNOdW0+PHJlY29yZD48cmVjLW51bWJlcj40NDwvcmVjLW51bWJlcj48Zm9yZWlnbi1rZXlzPjxr
ZXkgYXBwPSJFTiIgZGItaWQ9InhhczJhZDlyYXo1MDI5ZTVwdmU1NXd2aHNmcjU1cngydHBhcCIg
dGltZXN0YW1wPSIxNDQ4NTMwNTQ4Ij40NDwva2V5PjwvZm9yZWlnbi1rZXlzPjxyZWYtdHlwZSBu
YW1lPSJKb3VybmFsIEFydGljbGUiPjE3PC9yZWYtdHlwZT48Y29udHJpYnV0b3JzPjxhdXRob3Jz
PjxhdXRob3I+UsOtc3F1ZXotQ3VhZHJvLCBSb2PDrW88L2F1dGhvcj48YXV0aG9yPkdhcmPDrWHi
gIVGZXJuw6FuZGV6LCBKb3PDqSBNLjwvYXV0aG9yPjxhdXRob3I+TmllcmVuZ2FydGVuLCBKZWFu
LUZyYW7Dp29pczwvYXV0aG9yPjxhdXRob3I+T3J0aXrigIVNZWxsZXQsIENhcm1lbjwvYXV0aG9y
PjwvYXV0aG9ycz48L2NvbnRyaWJ1dG9ycz48dGl0bGVzPjx0aXRsZT5GdWxsZXJlbmUtc3AyLUlt
aW5vc3VnYXIgQmFsbHMgYXMgTXVsdGltb2RhbCBMaWdhbmRzIGZvciBMZWN0aW5zIGFuZCBHbHlj
b3NpZGFzZXM6IEEgTWVjaGFuaXN0aWMgSHlwb3RoZXNpcyBmb3IgdGhlIEluaGliaXRvcnkgTXVs
dGl2YWxlbnQgRWZmZWN0PC90aXRsZT48c2Vjb25kYXJ5LXRpdGxlPkNoZW1pc3RyeSDigJMgQSBF
dXJvcGVhbiBKb3VybmFsPC9zZWNvbmRhcnktdGl0bGU+PC90aXRsZXM+PHBlcmlvZGljYWw+PGZ1
bGwtdGl0bGU+Q2hlbWlzdHJ5IOKAkyBBIEV1cm9wZWFuIEpvdXJuYWw8L2Z1bGwtdGl0bGU+PC9w
ZXJpb2RpY2FsPjxwYWdlcz4xNjc5MS0xNjgwMzwvcGFnZXM+PHZvbHVtZT4xOTwvdm9sdW1lPjxu
dW1iZXI+NDk8L251bWJlcj48a2V5d29yZHM+PGtleXdvcmQ+ZnVsbGVyZW5lczwva2V5d29yZD48
a2V5d29yZD5nbHljb3NpZGFzZXM8L2tleXdvcmQ+PGtleXdvcmQ+aW1pbm9zdWdhcnM8L2tleXdv
cmQ+PGtleXdvcmQ+aW5oaWJpdG9yczwva2V5d29yZD48a2V5d29yZD5tdWx0aXZhbGVuY3k8L2tl
eXdvcmQ+PC9rZXl3b3Jkcz48ZGF0ZXM+PHllYXI+MjAxMzwveWVhcj48L2RhdGVzPjxwdWJsaXNo
ZXI+V0lMRVktVkNIIFZlcmxhZzwvcHVibGlzaGVyPjxpc2JuPjE1MjEtMzc2NTwvaXNibj48dXJs
cz48cmVsYXRlZC11cmxzPjx1cmw+aHR0cDovL2R4LmRvaS5vcmcvMTAuMTAwMi9jaGVtLjIwMTMw
MzE1ODwvdXJsPjwvcmVsYXRlZC11cmxzPjwvdXJscz48ZWxlY3Ryb25pYy1yZXNvdXJjZS1udW0+
MTAuMTAwMi9jaGVtLjIwMTMwMzE1ODwvZWxlY3Ryb25pYy1yZXNvdXJjZS1udW0+PC9yZWNvcmQ+
PC9DaXRlPjxDaXRlPjxBdXRob3I+TXXDsW96PC9BdXRob3I+PFllYXI+MjAxNTwvWWVhcj48UmVj
TnVtPjQ1PC9SZWNOdW0+PHJlY29yZD48cmVjLW51bWJlcj40NTwvcmVjLW51bWJlcj48Zm9yZWln
bi1rZXlzPjxrZXkgYXBwPSJFTiIgZGItaWQ9InhhczJhZDlyYXo1MDI5ZTVwdmU1NXd2aHNmcjU1
cngydHBhcCIgdGltZXN0YW1wPSIxNDQ4NTMwNTk1Ij40NTwva2V5PjwvZm9yZWlnbi1rZXlzPjxy
ZWYtdHlwZSBuYW1lPSJKb3VybmFsIEFydGljbGUiPjE3PC9yZWYtdHlwZT48Y29udHJpYnV0b3Jz
PjxhdXRob3JzPjxhdXRob3I+TXXDsW96LCBBbnRvbmlvPC9hdXRob3I+PGF1dGhvcj5TaWd3YWx0
LCBEYXZpZDwvYXV0aG9yPjxhdXRob3I+SWxsZXNjYXMsIEJlYXRyaXogTS48L2F1dGhvcj48YXV0
aG9yPkx1Y3prb3dpYWssIEpvYW5uYTwvYXV0aG9yPjxhdXRob3I+Um9kcsOtZ3Vlei1Qw6lyZXos
IExhdXJhPC9hdXRob3I+PGF1dGhvcj5OaWVyZW5nYXJ0ZW4sIEl3b25hPC9hdXRob3I+PGF1dGhv
cj5Ib2xsZXIsIE1pY2hlbDwvYXV0aG9yPjxhdXRob3I+UmVteSwgSmVhbi1TZXJnZTwvYXV0aG9y
PjxhdXRob3I+QnVmZmV0LCBLZXZpbjwvYXV0aG9yPjxhdXRob3I+VmluY2VudCwgU3TDqXBoYW5l
IFAuPC9hdXRob3I+PGF1dGhvcj5Sb2pvLCBKYXZpZXI8L2F1dGhvcj48YXV0aG9yPkRlbGdhZG8s
IFJhZmFlbDwvYXV0aG9yPjxhdXRob3I+TmllcmVuZ2FydGVuLCBKZWFuLUZyYW7Dp29pczwvYXV0
aG9yPjxhdXRob3I+TWFydMOtbiwgTmF6YXJpbzwvYXV0aG9yPjwvYXV0aG9ycz48L2NvbnRyaWJ1
dG9ycz48dGl0bGVzPjx0aXRsZT5TeW50aGVzaXMgb2YgZ2lhbnQgZ2xvYnVsYXIgbXVsdGl2YWxl
bnQgZ2x5Y29mdWxsZXJlbmVzIGFzIHBvdGVudCBpbmhpYml0b3JzIGluIGEgbW9kZWwgb2YgRWJv
bGEgdmlydXMgaW5mZWN0aW9uPC90aXRsZT48c2Vjb25kYXJ5LXRpdGxlPk5hdHVyZSBDaGVtLjwv
c2Vjb25kYXJ5LXRpdGxlPjwvdGl0bGVzPjxwZXJpb2RpY2FsPjxmdWxsLXRpdGxlPk5hdHVyZSBD
aGVtLjwvZnVsbC10aXRsZT48L3BlcmlvZGljYWw+PHBhZ2VzPkRPSToxMC4xMDM4L25jaGVtLjIz
ODc8L3BhZ2VzPjxkYXRlcz48eWVhcj4yMDE1PC95ZWFyPjxwdWItZGF0ZXM+PGRhdGU+MTEvMDkv
b25saW5lPC9kYXRlPjwvcHViLWRhdGVzPjwvZGF0ZXM+PHB1Ymxpc2hlcj5OYXR1cmUgUHVibGlz
aGluZyBHcm91cDwvcHVibGlzaGVyPjxpc2JuPjE3NTUtNDM0OTwvaXNibj48d29yay10eXBlPkFy
dGljbGU8L3dvcmstdHlwZT48dXJscz48cmVsYXRlZC11cmxzPjx1cmw+aHR0cDovL2R4LmRvaS5v
cmcvMTAuMTAzOC9uY2hlbS4yMzg3PC91cmw+PC9yZWxhdGVkLXVybHM+PC91cmxzPjxlbGVjdHJv
bmljLXJlc291cmNlLW51bT4xMC4xMDM4L25jaGVtLjIzODcmI3hEO2h0dHA6Ly93d3cubmF0dXJl
LmNvbS9uY2hlbS9qb3VybmFsL3Zhb3AvbmN1cnJlbnQvYWJzL25jaGVtLjIzODcuaHRtbCNzdXBw
bGVtZW50YXJ5LWluZm9ybWF0aW9uPC9lbGVjdHJvbmljLXJlc291cmNlLW51bT48L3JlY29yZD48
L0NpdGU+PC9FbmROb3RlPn==
</w:fldData>
        </w:fldChar>
      </w:r>
      <w:r w:rsidR="008A06EA" w:rsidRPr="008A06EA">
        <w:instrText xml:space="preserve"> ADDIN EN.CITE </w:instrText>
      </w:r>
      <w:r w:rsidR="008A06EA" w:rsidRPr="008A06EA">
        <w:fldChar w:fldCharType="begin">
          <w:fldData xml:space="preserve">PEVuZE5vdGU+PENpdGU+PEF1dGhvcj5MdWN6a293aWFrPC9BdXRob3I+PFllYXI+MjAxMzwvWWVh
cj48UmVjTnVtPjQwPC9SZWNOdW0+PERpc3BsYXlUZXh0PjxzdHlsZSBmYWNlPSJzdXBlcnNjcmlw
dCI+WzE5LTI3XTwvc3R5bGU+PC9EaXNwbGF5VGV4dD48cmVjb3JkPjxyZWMtbnVtYmVyPjQwPC9y
ZWMtbnVtYmVyPjxmb3JlaWduLWtleXM+PGtleSBhcHA9IkVOIiBkYi1pZD0ieGFzMmFkOXJhejUw
MjllNXB2ZTU1d3Zoc2ZyNTVyeDJ0cGFwIiB0aW1lc3RhbXA9IjE0NDg1MzAxMjgiPjQwPC9rZXk+
PC9mb3JlaWduLWtleXM+PHJlZi10eXBlIG5hbWU9IkpvdXJuYWwgQXJ0aWNsZSI+MTc8L3JlZi10
eXBlPjxjb250cmlidXRvcnM+PGF1dGhvcnM+PGF1dGhvcj5MdWN6a293aWFrLCBKb2FubmE8L2F1
dGhvcj48YXV0aG9yPk11bm96LCBBbnRvbmlvPC9hdXRob3I+PGF1dGhvcj5TYW5jaGV6LU5hdmFy
cm8sIE1hY2FyZW5hPC9hdXRob3I+PGF1dGhvcj5SaWJlaXJvLVZpYW5hLCBSZW5hdG88L2F1dGhv
cj48YXV0aG9yPkdpbmllaXMsIEFudGhvbnk8L2F1dGhvcj48YXV0aG9yPklsbGVzY2FzLCBCZWF0
cml6IE0uPC9hdXRob3I+PGF1dGhvcj5NYXJ0aW4sIE5hemFyaW88L2F1dGhvcj48YXV0aG9yPkRl
bGdhZG8sIFJhZmFlbDwvYXV0aG9yPjxhdXRob3I+Um9qbywgSmF2aWVyPC9hdXRob3I+PC9hdXRo
b3JzPjwvY29udHJpYnV0b3JzPjx0aXRsZXM+PHRpdGxlPkdseWNvZnVsbGVyZW5lcyBJbmhpYml0
IFZpcmFsIEluZmVjdGlvbjwvdGl0bGU+PHNlY29uZGFyeS10aXRsZT5CaW9tYWNyb21vbGVjdWxl
czwvc2Vjb25kYXJ5LXRpdGxlPjwvdGl0bGVzPjxwZXJpb2RpY2FsPjxmdWxsLXRpdGxlPkJpb21h
Y3JvbW9sZWN1bGVzPC9mdWxsLXRpdGxlPjwvcGVyaW9kaWNhbD48cGFnZXM+NDMxLTQzNzwvcGFn
ZXM+PHZvbHVtZT4xNDwvdm9sdW1lPjxudW1iZXI+MjwvbnVtYmVyPjxkYXRlcz48eWVhcj4yMDEz
PC95ZWFyPjxwdWItZGF0ZXM+PGRhdGU+MDEvMDEmI3hEOzIwMTMvMDIvMjg8L2RhdGU+PC9wdWIt
ZGF0ZXM+PC9kYXRlcz48cHVibGlzaGVyPkFtZXJpY2FuIENoZW1pY2FsIFNvY2lldHk8L3B1Ymxp
c2hlcj48dXJscz48cmVsYXRlZC11cmxzPjx1cmw+aHR0cDovL2R4LmRvaS5vcmcvMTAuMTAyMS9i
bTMwMTY2NTggPC91cmw+PC9yZWxhdGVkLXVybHM+PC91cmxzPjwvcmVjb3JkPjwvQ2l0ZT48Q2l0
ZT48QXV0aG9yPkR1cmthPC9BdXRob3I+PFllYXI+MjAxMjwvWWVhcj48UmVjTnVtPjQzPC9SZWNO
dW0+PHJlY29yZD48cmVjLW51bWJlcj40MzwvcmVjLW51bWJlcj48Zm9yZWlnbi1rZXlzPjxrZXkg
YXBwPSJFTiIgZGItaWQ9InhhczJhZDlyYXo1MDI5ZTVwdmU1NXd2aHNmcjU1cngydHBhcCIgdGlt
ZXN0YW1wPSIxNDQ4NTMwNTI3Ij40Mzwva2V5PjwvZm9yZWlnbi1rZXlzPjxyZWYtdHlwZSBuYW1l
PSJKb3VybmFsIEFydGljbGUiPjE3PC9yZWYtdHlwZT48Y29udHJpYnV0b3JzPjxhdXRob3JzPjxh
dXRob3I+RHVya2EsIE1heGltZTwvYXV0aG9yPjxhdXRob3I+QnVmZmV0LCBLZXZpbjwvYXV0aG9y
PjxhdXRob3I+SWVobCwgSnVsaWVuPC9hdXRob3I+PGF1dGhvcj5Ib2xsZXIsIE1pY2hlbDwvYXV0
aG9yPjxhdXRob3I+TmllcmVuZ2FydGVuLCBKZWFuLUZyYW7Dp29pczwvYXV0aG9yPjxhdXRob3I+
VmluY2VudCwgU3TDqXBoYW5lIFAuPC9hdXRob3I+PC9hdXRob3JzPjwvY29udHJpYnV0b3JzPjx0
aXRsZXM+PHRpdGxlPlRoZSBJbmhpYml0aW9uIG9mIExpcG9zYWNjaGFyaWRlIEhlcHRvc3lsdHJh
bnNmZXJhc2UgV2FhQyB3aXRoIE11bHRpdmFsZW50IEdseWNvc3lsYXRlZCBGdWxsZXJlbmVzOiBB
IE5ldyBNb2RlIG9mIEdseWNvc3lsdHJhbnNmZXJhc2UgSW5oaWJpdGlvbjwvdGl0bGU+PHNlY29u
ZGFyeS10aXRsZT5DaGVtaXN0cnkg4oCTIEEgRXVyb3BlYW4gSm91cm5hbDwvc2Vjb25kYXJ5LXRp
dGxlPjwvdGl0bGVzPjxwZXJpb2RpY2FsPjxmdWxsLXRpdGxlPkNoZW1pc3RyeSDigJMgQSBFdXJv
cGVhbiBKb3VybmFsPC9mdWxsLXRpdGxlPjwvcGVyaW9kaWNhbD48cGFnZXM+NjQxLTY1MTwvcGFn
ZXM+PHZvbHVtZT4xODwvdm9sdW1lPjxudW1iZXI+MjwvbnVtYmVyPjxrZXl3b3Jkcz48a2V5d29y
ZD5jZWxsIHdhbGw8L2tleXdvcmQ+PGtleXdvcmQ+ZnVsbGVyZW5lczwva2V5d29yZD48a2V5d29y
ZD5oZXB0b3NlPC9rZXl3b3JkPjxrZXl3b3JkPmluaGliaXRvcnM8L2tleXdvcmQ+PGtleXdvcmQ+
bXVsdGl2YWxlbmNlPC9rZXl3b3JkPjxrZXl3b3JkPnZpcnVsZW5jZTwva2V5d29yZD48L2tleXdv
cmRzPjxkYXRlcz48eWVhcj4yMDEyPC95ZWFyPjwvZGF0ZXM+PHB1Ymxpc2hlcj5XSUxFWS1WQ0gg
VmVybGFnPC9wdWJsaXNoZXI+PGlzYm4+MTUyMS0zNzY1PC9pc2JuPjx1cmxzPjxyZWxhdGVkLXVy
bHM+PHVybD5odHRwOi8vZHguZG9pLm9yZy8xMC4xMDAyL2NoZW0uMjAxMTAyMDUyPC91cmw+PC9y
ZWxhdGVkLXVybHM+PC91cmxzPjxlbGVjdHJvbmljLXJlc291cmNlLW51bT4xMC4xMDAyL2NoZW0u
MjAxMTAyMDUyPC9lbGVjdHJvbmljLXJlc291cmNlLW51bT48L3JlY29yZD48L0NpdGU+PENpdGU+
PEF1dGhvcj5Tw6FuY2hlei1OYXZhcnJvPC9BdXRob3I+PFllYXI+MjAxMTwvWWVhcj48UmVjTnVt
PjQyPC9SZWNOdW0+PHJlY29yZD48cmVjLW51bWJlcj40MjwvcmVjLW51bWJlcj48Zm9yZWlnbi1r
ZXlzPjxrZXkgYXBwPSJFTiIgZGItaWQ9InhhczJhZDlyYXo1MDI5ZTVwdmU1NXd2aHNmcjU1cngy
dHBhcCIgdGltZXN0YW1wPSIxNDQ4NTMwNTA5Ij40Mjwva2V5PjwvZm9yZWlnbi1rZXlzPjxyZWYt
dHlwZSBuYW1lPSJKb3VybmFsIEFydGljbGUiPjE3PC9yZWYtdHlwZT48Y29udHJpYnV0b3JzPjxh
dXRob3JzPjxhdXRob3I+U8OhbmNoZXotTmF2YXJybywgTWFjYXJlbmE8L2F1dGhvcj48YXV0aG9y
Pk11w7FveiwgQW50b25pbzwvYXV0aG9yPjxhdXRob3I+SWxsZXNjYXMsIEJlYXRyaXogTS48L2F1
dGhvcj48YXV0aG9yPlJvam8sIEphdmllcjwvYXV0aG9yPjxhdXRob3I+TWFydMOtbiwgTmF6YXJp
bzwvYXV0aG9yPjwvYXV0aG9ycz48L2NvbnRyaWJ1dG9ycz48dGl0bGVzPjx0aXRsZT5bNjBdRnVs
bGVyZW5lIGFzIE11bHRpdmFsZW50IFNjYWZmb2xkOiBFZmZpY2llbnQgTW9sZWN1bGFyIFJlY29n
bml0aW9uIG9mIEdsb2J1bGFyIEdseWNvZnVsbGVyZW5lcyBieSBDb25jYW5hdmFsaW7igIVBPC90
aXRsZT48c2Vjb25kYXJ5LXRpdGxlPkNoZW1pc3RyeSDigJMgQSBFdXJvcGVhbiBKb3VybmFsPC9z
ZWNvbmRhcnktdGl0bGU+PC90aXRsZXM+PHBlcmlvZGljYWw+PGZ1bGwtdGl0bGU+Q2hlbWlzdHJ5
IOKAkyBBIEV1cm9wZWFuIEpvdXJuYWw8L2Z1bGwtdGl0bGU+PC9wZXJpb2RpY2FsPjxwYWdlcz43
NjYtNzY5PC9wYWdlcz48dm9sdW1lPjE3PC92b2x1bWU+PG51bWJlcj4zPC9udW1iZXI+PGtleXdv
cmRzPjxrZXl3b3JkPmNhcmJvaHlkcmF0ZXM8L2tleXdvcmQ+PGtleXdvcmQ+Y29uY2FuYXZhbGlu
4oCFQTwva2V5d29yZD48a2V5d29yZD5mdWxsZXJlbmVzPC9rZXl3b3JkPjxrZXl3b3JkPmlzb3Ro
ZXJtYWwgdGl0cmF0aW9uIGNhbG9yaW1ldHJ5PC9rZXl3b3JkPjxrZXl3b3JkPm1hbm5vc2U8L2tl
eXdvcmQ+PC9rZXl3b3Jkcz48ZGF0ZXM+PHllYXI+MjAxMTwveWVhcj48L2RhdGVzPjxwdWJsaXNo
ZXI+V0lMRVktVkNIIFZlcmxhZzwvcHVibGlzaGVyPjxpc2JuPjE1MjEtMzc2NTwvaXNibj48dXJs
cz48cmVsYXRlZC11cmxzPjx1cmw+aHR0cDovL2R4LmRvaS5vcmcvMTAuMTAwMi9jaGVtLjIwMTAw
MjgxNjwvdXJsPjwvcmVsYXRlZC11cmxzPjwvdXJscz48ZWxlY3Ryb25pYy1yZXNvdXJjZS1udW0+
MTAuMTAwMi9jaGVtLjIwMTAwMjgxNjwvZWxlY3Ryb25pYy1yZXNvdXJjZS1udW0+PC9yZWNvcmQ+
PC9DaXRlPjxDaXRlPjxBdXRob3I+RHVya2E8L0F1dGhvcj48WWVhcj4yMDExPC9ZZWFyPjxSZWNO
dW0+Mzk8L1JlY051bT48cmVjb3JkPjxyZWMtbnVtYmVyPjM5PC9yZWMtbnVtYmVyPjxmb3JlaWdu
LWtleXM+PGtleSBhcHA9IkVOIiBkYi1pZD0ieGFzMmFkOXJhejUwMjllNXB2ZTU1d3Zoc2ZyNTVy
eDJ0cGFwIiB0aW1lc3RhbXA9IjE0NDg1MzAxMjgiPjM5PC9rZXk+PC9mb3JlaWduLWtleXM+PHJl
Zi10eXBlIG5hbWU9IkpvdXJuYWwgQXJ0aWNsZSI+MTc8L3JlZi10eXBlPjxjb250cmlidXRvcnM+
PGF1dGhvcnM+PGF1dGhvcj5EdXJrYSwgTWF4aW1lPC9hdXRob3I+PGF1dGhvcj5CdWZmZXQsIEtl
dmluPC9hdXRob3I+PGF1dGhvcj5JZWhsLCBKdWxpZW48L2F1dGhvcj48YXV0aG9yPkhvbGxlciwg
TWljaGVsPC9hdXRob3I+PGF1dGhvcj5OaWVyZW5nYXJ0ZW4sIEplYW4tRnJhbmNvaXM8L2F1dGhv
cj48YXV0aG9yPlRhZ2FubmEsIEpvZW1hcjwvYXV0aG9yPjxhdXRob3I+Qm91Y2thZXJ0LCBKdWxp
ZTwvYXV0aG9yPjxhdXRob3I+VmluY2VudCwgU3RlcGhhbmUgUC48L2F1dGhvcj48L2F1dGhvcnM+
PC9jb250cmlidXRvcnM+PHRpdGxlcz48dGl0bGU+VGhlIGZ1bmN0aW9uYWwgdmFsZW5jeSBvZiBk
b2RlY2FtYW5ub3N5bGF0ZWQgZnVsbGVyZW5lcyB3aXRoIEVzY2hlcmljaGlhIGNvbGkgRmltSC10
b3dhcmRzIG5vdmVsIGJhY3RlcmlhbCBhbnRpYWRoZXNpdmVzPC90aXRsZT48c2Vjb25kYXJ5LXRp
dGxlPkNoZW1pY2FsIENvbW11bmljYXRpb25zPC9zZWNvbmRhcnktdGl0bGU+PC90aXRsZXM+PHBl
cmlvZGljYWw+PGZ1bGwtdGl0bGU+Q2hlbWljYWwgQ29tbXVuaWNhdGlvbnM8L2Z1bGwtdGl0bGU+
PC9wZXJpb2RpY2FsPjxwYWdlcz4xMzIxLTEzMjM8L3BhZ2VzPjx2b2x1bWU+NDc8L3ZvbHVtZT48
bnVtYmVyPjQ8L251bWJlcj48ZGF0ZXM+PHllYXI+MjAxMTwveWVhcj48L2RhdGVzPjxwdWJsaXNo
ZXI+VGhlIFJveWFsIFNvY2lldHkgb2YgQ2hlbWlzdHJ5PC9wdWJsaXNoZXI+PHVybHM+PHJlbGF0
ZWQtdXJscz48dXJsPmh0dHA6Ly9keC5kb2kub3JnLzEwLjEwMzkvQzBDQzA0NDY4RyA8L3VybD48
L3JlbGF0ZWQtdXJscz48L3VybHM+PC9yZWNvcmQ+PC9DaXRlPjxDaXRlPjxBdXRob3I+Q2VjaW9u
aTwvQXV0aG9yPjxZZWFyPjIwMTE8L1llYXI+PFJlY051bT4yNzwvUmVjTnVtPjxyZWNvcmQ+PHJl
Yy1udW1iZXI+Mjc8L3JlYy1udW1iZXI+PGZvcmVpZ24ta2V5cz48a2V5IGFwcD0iRU4iIGRiLWlk
PSJ4YXMyYWQ5cmF6NTAyOWU1cHZlNTV3dmhzZnI1NXJ4MnRwYXAiIHRpbWVzdGFtcD0iMTQ0NzY4
MDQ0OSI+Mjc8L2tleT48L2ZvcmVpZ24ta2V5cz48cmVmLXR5cGUgbmFtZT0iSm91cm5hbCBBcnRp
Y2xlIj4xNzwvcmVmLXR5cGU+PGNvbnRyaWJ1dG9ycz48YXV0aG9ycz48YXV0aG9yPkNlY2lvbmks
IFNhbXk8L2F1dGhvcj48YXV0aG9yPk9lcnRoZWwsIFZpbmNlbnQ8L2F1dGhvcj48YXV0aG9yPkll
aGwsIEp1bGllbjwvYXV0aG9yPjxhdXRob3I+SG9sbGVyLCBNaWNoZWw8L2F1dGhvcj48YXV0aG9y
PkdveWFyZCwgRGF2aWQ8L2F1dGhvcj48YXV0aG9yPlByYWx5LCBKZWFuLVBpZXJyZTwvYXV0aG9y
PjxhdXRob3I+SW1iZXJ0eSwgQW5uZTwvYXV0aG9yPjxhdXRob3I+TmllcmVuZ2FydGVuLCBKZWFu
LUZyYW7Dp29pczwvYXV0aG9yPjxhdXRob3I+VmlkYWwsIFPDqWJhc3RpZW48L2F1dGhvcj48L2F1
dGhvcnM+PC9jb250cmlidXRvcnM+PHRpdGxlcz48dGl0bGU+U3ludGhlc2lzIG9mIERvZGVjYXZh
bGVudCBGdWxsZXJlbmUtQmFzZWQgR2x5Y29jbHVzdGVycyBhbmQgRXZhbHVhdGlvbiBvZiBUaGVp
ciBCaW5kaW5nIFByb3BlcnRpZXMgdG93YXJkcyBhIEJhY3RlcmlhbCBMZWN0aW48L3RpdGxlPjxz
ZWNvbmRhcnktdGl0bGU+Q2hlbWlzdHJ5IOKAkyBBIEV1cm9wZWFuIEpvdXJuYWw8L3NlY29uZGFy
eS10aXRsZT48L3RpdGxlcz48cGVyaW9kaWNhbD48ZnVsbC10aXRsZT5DaGVtaXN0cnkg4oCTIEEg
RXVyb3BlYW4gSm91cm5hbDwvZnVsbC10aXRsZT48L3BlcmlvZGljYWw+PHBhZ2VzPjMyNTItMzI2
MTwvcGFnZXM+PHZvbHVtZT4xNzwvdm9sdW1lPjxudW1iZXI+MTE8L251bWJlcj48a2V5d29yZHM+
PGtleXdvcmQ+Y3ljbG9hZGRpdGlvbnM8L2tleXdvcmQ+PGtleXdvcmQ+ZnVsbGVyZW5lczwva2V5
d29yZD48a2V5d29yZD5nbHljb2NsdXN0ZXJzPC9rZXl3b3JkPjxrZXl3b3JkPmxlY3Rpbjwva2V5
d29yZD48a2V5d29yZD5tdWx0aXZhbGVuY3k8L2tleXdvcmQ+PC9rZXl3b3Jkcz48ZGF0ZXM+PHll
YXI+MjAxMTwveWVhcj48L2RhdGVzPjxwdWJsaXNoZXI+V0lMRVktVkNIIFZlcmxhZzwvcHVibGlz
aGVyPjx1cmxzPjxyZWxhdGVkLXVybHM+PHVybD5odHRwOi8vZHguZG9pLm9yZy8xMC4xMDAyL2No
ZW0uMjAxMDAzMjU4IDwvdXJsPjwvcmVsYXRlZC11cmxzPjwvdXJscz48L3JlY29yZD48L0NpdGU+
PENpdGU+PEF1dGhvcj5OaWVyZW5nYXJ0ZW48L0F1dGhvcj48WWVhcj4yMDEwPC9ZZWFyPjxSZWNO
dW0+MjU8L1JlY051bT48cmVjb3JkPjxyZWMtbnVtYmVyPjI1PC9yZWMtbnVtYmVyPjxmb3JlaWdu
LWtleXM+PGtleSBhcHA9IkVOIiBkYi1pZD0ieGFzMmFkOXJhejUwMjllNXB2ZTU1d3Zoc2ZyNTVy
eDJ0cGFwIiB0aW1lc3RhbXA9IjE0NDc2ODA0NDkiPjI1PC9rZXk+PC9mb3JlaWduLWtleXM+PHJl
Zi10eXBlIG5hbWU9IkpvdXJuYWwgQXJ0aWNsZSI+MTc8L3JlZi10eXBlPjxjb250cmlidXRvcnM+
PGF1dGhvcnM+PGF1dGhvcj5OaWVyZW5nYXJ0ZW4sIEplYW4tRnJhbmNvaXM8L2F1dGhvcj48YXV0
aG9yPkllaGwsIEp1bGllbjwvYXV0aG9yPjxhdXRob3I+T2VydGhlbCwgVmluY2VudDwvYXV0aG9y
PjxhdXRob3I+SG9sbGVyLCBNaWNoZWw8L2F1dGhvcj48YXV0aG9yPklsbGVzY2FzLCBCZWF0cml6
IE0uPC9hdXRob3I+PGF1dGhvcj5NdW5veiwgQW50b25pbzwvYXV0aG9yPjxhdXRob3I+TWFydGlu
LCBOYXphcmlvPC9hdXRob3I+PGF1dGhvcj5Sb2pvLCBKYXZpZXI8L2F1dGhvcj48YXV0aG9yPlNh
bmNoZXotTmF2YXJybywgTWFjYXJlbmE8L2F1dGhvcj48YXV0aG9yPkNlY2lvbmksIFNhbXk8L2F1
dGhvcj48YXV0aG9yPlZpZGFsLCBTZWJhc3RpZW48L2F1dGhvcj48YXV0aG9yPkJ1ZmZldCwgS2V2
aW48L2F1dGhvcj48YXV0aG9yPkR1cmthLCBNYXhpbWU8L2F1dGhvcj48YXV0aG9yPlZpbmNlbnQs
IFN0ZXBoYW5lIFAuPC9hdXRob3I+PC9hdXRob3JzPjwvY29udHJpYnV0b3JzPjx0aXRsZXM+PHRp
dGxlPkZ1bGxlcmVuZSBzdWdhciBiYWxsczwvdGl0bGU+PHNlY29uZGFyeS10aXRsZT5DaGVtaWNh
bCBDb21tdW5pY2F0aW9uczwvc2Vjb25kYXJ5LXRpdGxlPjwvdGl0bGVzPjxwZXJpb2RpY2FsPjxm
dWxsLXRpdGxlPkNoZW1pY2FsIENvbW11bmljYXRpb25zPC9mdWxsLXRpdGxlPjwvcGVyaW9kaWNh
bD48cGFnZXM+Mzg2MC0zODYyPC9wYWdlcz48dm9sdW1lPjQ2PC92b2x1bWU+PG51bWJlcj4yMjwv
bnVtYmVyPjxkYXRlcz48eWVhcj4yMDEwPC95ZWFyPjwvZGF0ZXM+PHVybHM+PHJlbGF0ZWQtdXJs
cz48dXJsPmh0dHA6Ly9keC5kb2kub3JnLzEwLjEwMzkvYzBjYzAwMDM0ZSA8L3VybD48L3JlbGF0
ZWQtdXJscz48L3VybHM+PC9yZWNvcmQ+PC9DaXRlPjxDaXRlPjxBdXRob3I+Q29tcGFpbjwvQXV0
aG9yPjxZZWFyPjIwMTA8L1llYXI+PFJlY051bT40MTwvUmVjTnVtPjxyZWNvcmQ+PHJlYy1udW1i
ZXI+NDE8L3JlYy1udW1iZXI+PGZvcmVpZ24ta2V5cz48a2V5IGFwcD0iRU4iIGRiLWlkPSJ4YXMy
YWQ5cmF6NTAyOWU1cHZlNTV3dmhzZnI1NXJ4MnRwYXAiIHRpbWVzdGFtcD0iMTQ0ODUzMDQyMSI+
NDE8L2tleT48L2ZvcmVpZ24ta2V5cz48cmVmLXR5cGUgbmFtZT0iSm91cm5hbCBBcnRpY2xlIj4x
NzwvcmVmLXR5cGU+PGNvbnRyaWJ1dG9ycz48YXV0aG9ycz48YXV0aG9yPkNvbXBhaW4sIFBoaWxp
cHBlPC9hdXRob3I+PGF1dGhvcj5EZWNyb29jcSwgQ2FtaWxsZTwvYXV0aG9yPjxhdXRob3I+SWVo
bCwgSnVsaWVuPC9hdXRob3I+PGF1dGhvcj5Ib2xsZXIsIE1pY2hlbDwvYXV0aG9yPjxhdXRob3I+
SGF6ZWxhcmQsIERhbWllbjwvYXV0aG9yPjxhdXRob3I+TWVuYeKAhUJhcnJhZ8OhbiwgVGVyZXNh
PC9hdXRob3I+PGF1dGhvcj5PcnRpeuKAhU1lbGxldCwgQ2FybWVuPC9hdXRob3I+PGF1dGhvcj5O
aWVyZW5nYXJ0ZW4sIEplYW4tRnJhbsOnb2lzPC9hdXRob3I+PC9hdXRob3JzPjwvY29udHJpYnV0
b3JzPjx0aXRsZXM+PHRpdGxlPkdseWNvc2lkYXNlIEluaGliaXRpb24gd2l0aCBGdWxsZXJlbmUg
SW1pbm9zdWdhciBCYWxsczogQSBEcmFtYXRpYyBNdWx0aXZhbGVudCBFZmZlY3Q8L3RpdGxlPjxz
ZWNvbmRhcnktdGl0bGU+QW5nZXdhbmR0ZSBDaGVtaWUgSW50ZXJuYXRpb25hbCBFZGl0aW9uPC9z
ZWNvbmRhcnktdGl0bGU+PC90aXRsZXM+PHBlcmlvZGljYWw+PGZ1bGwtdGl0bGU+QW5nZXdhbmR0
ZSBDaGVtaWUgSW50ZXJuYXRpb25hbCBFZGl0aW9uPC9mdWxsLXRpdGxlPjwvcGVyaW9kaWNhbD48
cGFnZXM+NTc1My01NzU2PC9wYWdlcz48dm9sdW1lPjQ5PC92b2x1bWU+PG51bWJlcj4zMzwvbnVt
YmVyPjxrZXl3b3Jkcz48a2V5d29yZD5lbnp5bWVzPC9rZXl3b3JkPjxrZXl3b3JkPmZ1bGxlcmVu
ZXM8L2tleXdvcmQ+PGtleXdvcmQ+aW1pbm9zdWdhcnM8L2tleXdvcmQ+PGtleXdvcmQ+aW5oaWJp
dG9yczwva2V5d29yZD48a2V5d29yZD5tdWx0aXZhbGVuY3k8L2tleXdvcmQ+PC9rZXl3b3Jkcz48
ZGF0ZXM+PHllYXI+MjAxMDwveWVhcj48L2RhdGVzPjxwdWJsaXNoZXI+V0lMRVktVkNIIFZlcmxh
ZzwvcHVibGlzaGVyPjxpc2JuPjE1MjEtMzc3MzwvaXNibj48dXJscz48cmVsYXRlZC11cmxzPjx1
cmw+aHR0cDovL2R4LmRvaS5vcmcvMTAuMTAwMi9hbmllLjIwMTAwMjgwMjwvdXJsPjwvcmVsYXRl
ZC11cmxzPjwvdXJscz48ZWxlY3Ryb25pYy1yZXNvdXJjZS1udW0+MTAuMTAwMi9hbmllLjIwMTAw
MjgwMjwvZWxlY3Ryb25pYy1yZXNvdXJjZS1udW0+PC9yZWNvcmQ+PC9DaXRlPjxDaXRlPjxBdXRo
b3I+UsOtc3F1ZXotQ3VhZHJvPC9BdXRob3I+PFllYXI+MjAxMzwvWWVhcj48UmVjTnVtPjQ0PC9S
ZWNOdW0+PHJlY29yZD48cmVjLW51bWJlcj40NDwvcmVjLW51bWJlcj48Zm9yZWlnbi1rZXlzPjxr
ZXkgYXBwPSJFTiIgZGItaWQ9InhhczJhZDlyYXo1MDI5ZTVwdmU1NXd2aHNmcjU1cngydHBhcCIg
dGltZXN0YW1wPSIxNDQ4NTMwNTQ4Ij40NDwva2V5PjwvZm9yZWlnbi1rZXlzPjxyZWYtdHlwZSBu
YW1lPSJKb3VybmFsIEFydGljbGUiPjE3PC9yZWYtdHlwZT48Y29udHJpYnV0b3JzPjxhdXRob3Jz
PjxhdXRob3I+UsOtc3F1ZXotQ3VhZHJvLCBSb2PDrW88L2F1dGhvcj48YXV0aG9yPkdhcmPDrWHi
gIVGZXJuw6FuZGV6LCBKb3PDqSBNLjwvYXV0aG9yPjxhdXRob3I+TmllcmVuZ2FydGVuLCBKZWFu
LUZyYW7Dp29pczwvYXV0aG9yPjxhdXRob3I+T3J0aXrigIVNZWxsZXQsIENhcm1lbjwvYXV0aG9y
PjwvYXV0aG9ycz48L2NvbnRyaWJ1dG9ycz48dGl0bGVzPjx0aXRsZT5GdWxsZXJlbmUtc3AyLUlt
aW5vc3VnYXIgQmFsbHMgYXMgTXVsdGltb2RhbCBMaWdhbmRzIGZvciBMZWN0aW5zIGFuZCBHbHlj
b3NpZGFzZXM6IEEgTWVjaGFuaXN0aWMgSHlwb3RoZXNpcyBmb3IgdGhlIEluaGliaXRvcnkgTXVs
dGl2YWxlbnQgRWZmZWN0PC90aXRsZT48c2Vjb25kYXJ5LXRpdGxlPkNoZW1pc3RyeSDigJMgQSBF
dXJvcGVhbiBKb3VybmFsPC9zZWNvbmRhcnktdGl0bGU+PC90aXRsZXM+PHBlcmlvZGljYWw+PGZ1
bGwtdGl0bGU+Q2hlbWlzdHJ5IOKAkyBBIEV1cm9wZWFuIEpvdXJuYWw8L2Z1bGwtdGl0bGU+PC9w
ZXJpb2RpY2FsPjxwYWdlcz4xNjc5MS0xNjgwMzwvcGFnZXM+PHZvbHVtZT4xOTwvdm9sdW1lPjxu
dW1iZXI+NDk8L251bWJlcj48a2V5d29yZHM+PGtleXdvcmQ+ZnVsbGVyZW5lczwva2V5d29yZD48
a2V5d29yZD5nbHljb3NpZGFzZXM8L2tleXdvcmQ+PGtleXdvcmQ+aW1pbm9zdWdhcnM8L2tleXdv
cmQ+PGtleXdvcmQ+aW5oaWJpdG9yczwva2V5d29yZD48a2V5d29yZD5tdWx0aXZhbGVuY3k8L2tl
eXdvcmQ+PC9rZXl3b3Jkcz48ZGF0ZXM+PHllYXI+MjAxMzwveWVhcj48L2RhdGVzPjxwdWJsaXNo
ZXI+V0lMRVktVkNIIFZlcmxhZzwvcHVibGlzaGVyPjxpc2JuPjE1MjEtMzc2NTwvaXNibj48dXJs
cz48cmVsYXRlZC11cmxzPjx1cmw+aHR0cDovL2R4LmRvaS5vcmcvMTAuMTAwMi9jaGVtLjIwMTMw
MzE1ODwvdXJsPjwvcmVsYXRlZC11cmxzPjwvdXJscz48ZWxlY3Ryb25pYy1yZXNvdXJjZS1udW0+
MTAuMTAwMi9jaGVtLjIwMTMwMzE1ODwvZWxlY3Ryb25pYy1yZXNvdXJjZS1udW0+PC9yZWNvcmQ+
PC9DaXRlPjxDaXRlPjxBdXRob3I+TXXDsW96PC9BdXRob3I+PFllYXI+MjAxNTwvWWVhcj48UmVj
TnVtPjQ1PC9SZWNOdW0+PHJlY29yZD48cmVjLW51bWJlcj40NTwvcmVjLW51bWJlcj48Zm9yZWln
bi1rZXlzPjxrZXkgYXBwPSJFTiIgZGItaWQ9InhhczJhZDlyYXo1MDI5ZTVwdmU1NXd2aHNmcjU1
cngydHBhcCIgdGltZXN0YW1wPSIxNDQ4NTMwNTk1Ij40NTwva2V5PjwvZm9yZWlnbi1rZXlzPjxy
ZWYtdHlwZSBuYW1lPSJKb3VybmFsIEFydGljbGUiPjE3PC9yZWYtdHlwZT48Y29udHJpYnV0b3Jz
PjxhdXRob3JzPjxhdXRob3I+TXXDsW96LCBBbnRvbmlvPC9hdXRob3I+PGF1dGhvcj5TaWd3YWx0
LCBEYXZpZDwvYXV0aG9yPjxhdXRob3I+SWxsZXNjYXMsIEJlYXRyaXogTS48L2F1dGhvcj48YXV0
aG9yPkx1Y3prb3dpYWssIEpvYW5uYTwvYXV0aG9yPjxhdXRob3I+Um9kcsOtZ3Vlei1Qw6lyZXos
IExhdXJhPC9hdXRob3I+PGF1dGhvcj5OaWVyZW5nYXJ0ZW4sIEl3b25hPC9hdXRob3I+PGF1dGhv
cj5Ib2xsZXIsIE1pY2hlbDwvYXV0aG9yPjxhdXRob3I+UmVteSwgSmVhbi1TZXJnZTwvYXV0aG9y
PjxhdXRob3I+QnVmZmV0LCBLZXZpbjwvYXV0aG9yPjxhdXRob3I+VmluY2VudCwgU3TDqXBoYW5l
IFAuPC9hdXRob3I+PGF1dGhvcj5Sb2pvLCBKYXZpZXI8L2F1dGhvcj48YXV0aG9yPkRlbGdhZG8s
IFJhZmFlbDwvYXV0aG9yPjxhdXRob3I+TmllcmVuZ2FydGVuLCBKZWFuLUZyYW7Dp29pczwvYXV0
aG9yPjxhdXRob3I+TWFydMOtbiwgTmF6YXJpbzwvYXV0aG9yPjwvYXV0aG9ycz48L2NvbnRyaWJ1
dG9ycz48dGl0bGVzPjx0aXRsZT5TeW50aGVzaXMgb2YgZ2lhbnQgZ2xvYnVsYXIgbXVsdGl2YWxl
bnQgZ2x5Y29mdWxsZXJlbmVzIGFzIHBvdGVudCBpbmhpYml0b3JzIGluIGEgbW9kZWwgb2YgRWJv
bGEgdmlydXMgaW5mZWN0aW9uPC90aXRsZT48c2Vjb25kYXJ5LXRpdGxlPk5hdHVyZSBDaGVtLjwv
c2Vjb25kYXJ5LXRpdGxlPjwvdGl0bGVzPjxwZXJpb2RpY2FsPjxmdWxsLXRpdGxlPk5hdHVyZSBD
aGVtLjwvZnVsbC10aXRsZT48L3BlcmlvZGljYWw+PHBhZ2VzPkRPSToxMC4xMDM4L25jaGVtLjIz
ODc8L3BhZ2VzPjxkYXRlcz48eWVhcj4yMDE1PC95ZWFyPjxwdWItZGF0ZXM+PGRhdGU+MTEvMDkv
b25saW5lPC9kYXRlPjwvcHViLWRhdGVzPjwvZGF0ZXM+PHB1Ymxpc2hlcj5OYXR1cmUgUHVibGlz
aGluZyBHcm91cDwvcHVibGlzaGVyPjxpc2JuPjE3NTUtNDM0OTwvaXNibj48d29yay10eXBlPkFy
dGljbGU8L3dvcmstdHlwZT48dXJscz48cmVsYXRlZC11cmxzPjx1cmw+aHR0cDovL2R4LmRvaS5v
cmcvMTAuMTAzOC9uY2hlbS4yMzg3PC91cmw+PC9yZWxhdGVkLXVybHM+PC91cmxzPjxlbGVjdHJv
bmljLXJlc291cmNlLW51bT4xMC4xMDM4L25jaGVtLjIzODcmI3hEO2h0dHA6Ly93d3cubmF0dXJl
LmNvbS9uY2hlbS9qb3VybmFsL3Zhb3AvbmN1cnJlbnQvYWJzL25jaGVtLjIzODcuaHRtbCNzdXBw
bGVtZW50YXJ5LWluZm9ybWF0aW9uPC9lbGVjdHJvbmljLXJlc291cmNlLW51bT48L3JlY29yZD48
L0NpdGU+PC9FbmROb3RlPn==
</w:fldData>
        </w:fldChar>
      </w:r>
      <w:r w:rsidR="008A06EA" w:rsidRPr="008A06EA">
        <w:instrText xml:space="preserve"> ADDIN EN.CITE.DATA </w:instrText>
      </w:r>
      <w:r w:rsidR="008A06EA" w:rsidRPr="008A06EA">
        <w:fldChar w:fldCharType="end"/>
      </w:r>
      <w:r w:rsidR="008A06EA" w:rsidRPr="008A06EA">
        <w:fldChar w:fldCharType="separate"/>
      </w:r>
      <w:r w:rsidR="008A06EA" w:rsidRPr="008A06EA">
        <w:rPr>
          <w:noProof/>
          <w:vertAlign w:val="superscript"/>
        </w:rPr>
        <w:t>[19-27]</w:t>
      </w:r>
      <w:r w:rsidR="008A06EA" w:rsidRPr="008A06EA">
        <w:fldChar w:fldCharType="end"/>
      </w:r>
      <w:r w:rsidR="00DA0950" w:rsidRPr="008A06EA">
        <w:t xml:space="preserve"> </w:t>
      </w:r>
      <w:r w:rsidRPr="008A06EA">
        <w:t>In all</w:t>
      </w:r>
      <w:r w:rsidRPr="005E4A5B">
        <w:t xml:space="preserve"> cases</w:t>
      </w:r>
      <w:r w:rsidR="00260B2E" w:rsidRPr="005E4A5B">
        <w:t>, the grafting of carbohydrate residues onto these central cores yielded</w:t>
      </w:r>
      <w:r w:rsidRPr="005E4A5B">
        <w:t xml:space="preserve"> glycoclusters display</w:t>
      </w:r>
      <w:r w:rsidR="00260B2E" w:rsidRPr="005E4A5B">
        <w:t>ing</w:t>
      </w:r>
      <w:r w:rsidRPr="005E4A5B">
        <w:t xml:space="preserve"> imp</w:t>
      </w:r>
      <w:r w:rsidR="00260B2E" w:rsidRPr="005E4A5B">
        <w:t>roved lectin binding properties</w:t>
      </w:r>
      <w:r w:rsidRPr="005E4A5B">
        <w:t xml:space="preserve"> in comparison to t</w:t>
      </w:r>
      <w:r w:rsidR="00260B2E" w:rsidRPr="005E4A5B">
        <w:t>heir monovalent natural ligands.</w:t>
      </w:r>
      <w:r w:rsidR="00AF12E8" w:rsidRPr="005E4A5B">
        <w:fldChar w:fldCharType="begin">
          <w:fldData xml:space="preserve">PEVuZE5vdGU+PENpdGU+PEF1dGhvcj5CZXJuYXJkaTwvQXV0aG9yPjxZZWFyPjIwMTM8L1llYXI+
PFJlY051bT4zNDwvUmVjTnVtPjxEaXNwbGF5VGV4dD48c3R5bGUgZmFjZT0ic3VwZXJzY3JpcHQi
PlsyOCwgMjldPC9zdHlsZT48L0Rpc3BsYXlUZXh0PjxyZWNvcmQ+PHJlYy1udW1iZXI+MzQ8L3Jl
Yy1udW1iZXI+PGZvcmVpZ24ta2V5cz48a2V5IGFwcD0iRU4iIGRiLWlkPSJ4YXMyYWQ5cmF6NTAy
OWU1cHZlNTV3dmhzZnI1NXJ4MnRwYXAiIHRpbWVzdGFtcD0iMTQ0NzY4MDQ1MCI+MzQ8L2tleT48
L2ZvcmVpZ24ta2V5cz48cmVmLXR5cGUgbmFtZT0iSm91cm5hbCBBcnRpY2xlIj4xNzwvcmVmLXR5
cGU+PGNvbnRyaWJ1dG9ycz48YXV0aG9ycz48YXV0aG9yPkJlcm5hcmRpLCBBbm5hPC9hdXRob3I+
PGF1dGhvcj5KaW1lbmV6LUJhcmJlcm8sIEplc3VzPC9hdXRob3I+PGF1dGhvcj5DYXNuYXRpLCBB
bGVzc2FuZHJvPC9hdXRob3I+PGF1dGhvcj5EZSBDYXN0cm8sIENyaXN0aW5hPC9hdXRob3I+PGF1
dGhvcj5EYXJicmUsIFRhbWlzPC9hdXRob3I+PGF1dGhvcj5GaWVzY2hpLCBGcmFuY2s8L2F1dGhv
cj48YXV0aG9yPkZpbm5lLCBKdWtrYTwvYXV0aG9yPjxhdXRob3I+RnVua2VuLCBIb3JzdDwvYXV0
aG9yPjxhdXRob3I+SmFlZ2VyLCBLYXJsLUVyaWNoPC9hdXRob3I+PGF1dGhvcj5MYWhtYW5uLCBN
YXJ0aW5hPC9hdXRob3I+PGF1dGhvcj5MaW5kaG9yc3QsIFRoaXNiZSBLLjwvYXV0aG9yPjxhdXRo
b3I+TWFycmFkaSwgTWFyY288L2F1dGhvcj48YXV0aG9yPk1lc3NuZXIsIFBhdWw8L2F1dGhvcj48
YXV0aG9yPk1vbGluYXJvLCBBbnRvbmlvPC9hdXRob3I+PGF1dGhvcj5NdXJwaHksIFBhdWwgVi48
L2F1dGhvcj48YXV0aG9yPk5hdGl2aSwgQ3Jpc3RpbmE8L2F1dGhvcj48YXV0aG9yPk9zY2Fyc29u
LCBTdGVmYW48L2F1dGhvcj48YXV0aG9yPlBlbmFkZXMsIFNvbGVkYWQ8L2F1dGhvcj48YXV0aG9y
PlBlcmksIEZyYW5jZXNjbzwvYXV0aG9yPjxhdXRob3I+UGlldGVycywgUm9sYW5kIEouPC9hdXRo
b3I+PGF1dGhvcj5SZW5hdWRldCwgT2xpdmllcjwvYXV0aG9yPjxhdXRob3I+UmV5bW9uZCwgSmVh
bi1Mb3VpczwvYXV0aG9yPjxhdXRob3I+UmljaGljaGksIEJhcmJhcmE8L2F1dGhvcj48YXV0aG9y
PlJvam8sIEphdmllcjwvYXV0aG9yPjxhdXRob3I+U2Fuc29uZSwgRnJhbmNlc2NvPC9hdXRob3I+
PGF1dGhvcj5TY2hhZmZlciwgQ2hyaXN0aW5hPC9hdXRob3I+PGF1dGhvcj5UdXJuYnVsbCwgVy4g
QnJ1Y2U8L2F1dGhvcj48YXV0aG9yPlZlbGFzY28tVG9ycmlqb3MsIFRyaW5pZGFkPC9hdXRob3I+
PGF1dGhvcj5WaWRhbCwgU2ViYXN0aWVuPC9hdXRob3I+PGF1dGhvcj5WaW5jZW50LCBTdGVwaGFu
ZTwvYXV0aG9yPjxhdXRob3I+V2VubmVrZXMsIFRvbTwvYXV0aG9yPjxhdXRob3I+WnVpbGhvZiwg
SGFuPC9hdXRob3I+PGF1dGhvcj5JbWJlcnR5LCBBbm5lPC9hdXRob3I+PC9hdXRob3JzPjwvY29u
dHJpYnV0b3JzPjx0aXRsZXM+PHRpdGxlPk11bHRpdmFsZW50IGdseWNvY29uanVnYXRlcyBhcyBh
bnRpLXBhdGhvZ2VuaWMgYWdlbnRzPC90aXRsZT48c2Vjb25kYXJ5LXRpdGxlPkNoZW1pY2FsIFNv
Y2lldHkgUmV2aWV3czwvc2Vjb25kYXJ5LXRpdGxlPjwvdGl0bGVzPjxwZXJpb2RpY2FsPjxmdWxs
LXRpdGxlPkNoZW1pY2FsIFNvY2lldHkgUmV2aWV3czwvZnVsbC10aXRsZT48L3BlcmlvZGljYWw+
PHBhZ2VzPjQ3MDktNDcyNzwvcGFnZXM+PHZvbHVtZT40Mjwvdm9sdW1lPjxudW1iZXI+MTE8L251
bWJlcj48ZGF0ZXM+PHllYXI+MjAxMzwveWVhcj48L2RhdGVzPjxwdWJsaXNoZXI+VGhlIFJveWFs
IFNvY2lldHkgb2YgQ2hlbWlzdHJ5PC9wdWJsaXNoZXI+PHVybHM+PHJlbGF0ZWQtdXJscz48dXJs
Pmh0dHA6Ly9keC5kb2kub3JnLzEwLjEwMzkvQzJDUzM1NDA4SiA8L3VybD48L3JlbGF0ZWQtdXJs
cz48L3VybHM+PC9yZWNvcmQ+PC9DaXRlPjxDaXRlPjxBdXRob3I+Q2VjaW9uaTwvQXV0aG9yPjxZ
ZWFyPjIwMTU8L1llYXI+PFJlY051bT4zNjwvUmVjTnVtPjxyZWNvcmQ+PHJlYy1udW1iZXI+MzY8
L3JlYy1udW1iZXI+PGZvcmVpZ24ta2V5cz48a2V5IGFwcD0iRU4iIGRiLWlkPSJ4YXMyYWQ5cmF6
NTAyOWU1cHZlNTV3dmhzZnI1NXJ4MnRwYXAiIHRpbWVzdGFtcD0iMTQ0NzY4MDQ1MCI+MzY8L2tl
eT48L2ZvcmVpZ24ta2V5cz48cmVmLXR5cGUgbmFtZT0iSm91cm5hbCBBcnRpY2xlIj4xNzwvcmVm
LXR5cGU+PGNvbnRyaWJ1dG9ycz48YXV0aG9ycz48YXV0aG9yPkNlY2lvbmksIFNhbXk8L2F1dGhv
cj48YXV0aG9yPkltYmVydHksIEFubmU8L2F1dGhvcj48YXV0aG9yPlZpZGFsLCBTw6liYXN0aWVu
PC9hdXRob3I+PC9hdXRob3JzPjwvY29udHJpYnV0b3JzPjx0aXRsZXM+PHRpdGxlPkdseWNvbWlt
ZXRpY3MgdmVyc3VzIE11bHRpdmFsZW50IEdseWNvY29uanVnYXRlcyBmb3IgdGhlIERlc2lnbiBv
ZiBIaWdoIEFmZmluaXR5IExlY3RpbiBMaWdhbmRzPC90aXRsZT48c2Vjb25kYXJ5LXRpdGxlPkNo
ZW1pY2FsIFJldmlld3M8L3NlY29uZGFyeS10aXRsZT48L3RpdGxlcz48cGVyaW9kaWNhbD48ZnVs
bC10aXRsZT5DaGVtaWNhbCBSZXZpZXdzPC9mdWxsLXRpdGxlPjwvcGVyaW9kaWNhbD48cGFnZXM+
NTI1LTU2MTwvcGFnZXM+PHZvbHVtZT4xMTU8L3ZvbHVtZT48bnVtYmVyPjE8L251bWJlcj48ZGF0
ZXM+PHllYXI+MjAxNTwveWVhcj48cHViLWRhdGVzPjxkYXRlPjIwMTUvMDEvMTQ8L2RhdGU+PC9w
dWItZGF0ZXM+PC9kYXRlcz48cHVibGlzaGVyPkFtZXJpY2FuIENoZW1pY2FsIFNvY2lldHk8L3B1
Ymxpc2hlcj48aXNibj4wMDA5LTI2NjU8L2lzYm4+PHVybHM+PHJlbGF0ZWQtdXJscz48dXJsPmh0
dHA6Ly9keC5kb2kub3JnLzEwLjEwMjEvY3I1MDAzMDN0PC91cmw+PC9yZWxhdGVkLXVybHM+PC91
cmxzPjxlbGVjdHJvbmljLXJlc291cmNlLW51bT4xMC4xMDIxL2NyNTAwMzAzdDwvZWxlY3Ryb25p
Yy1yZXNvdXJjZS1udW0+PGFjY2Vzcy1kYXRlPjIwMTUvMDEvMjM8L2FjY2Vzcy1kYXRlPjwvcmVj
b3JkPjwvQ2l0ZT48L0VuZE5vdGU+
</w:fldData>
        </w:fldChar>
      </w:r>
      <w:r w:rsidR="008A06EA">
        <w:instrText xml:space="preserve"> ADDIN EN.CITE </w:instrText>
      </w:r>
      <w:r w:rsidR="008A06EA">
        <w:fldChar w:fldCharType="begin">
          <w:fldData xml:space="preserve">PEVuZE5vdGU+PENpdGU+PEF1dGhvcj5CZXJuYXJkaTwvQXV0aG9yPjxZZWFyPjIwMTM8L1llYXI+
PFJlY051bT4zNDwvUmVjTnVtPjxEaXNwbGF5VGV4dD48c3R5bGUgZmFjZT0ic3VwZXJzY3JpcHQi
PlsyOCwgMjldPC9zdHlsZT48L0Rpc3BsYXlUZXh0PjxyZWNvcmQ+PHJlYy1udW1iZXI+MzQ8L3Jl
Yy1udW1iZXI+PGZvcmVpZ24ta2V5cz48a2V5IGFwcD0iRU4iIGRiLWlkPSJ4YXMyYWQ5cmF6NTAy
OWU1cHZlNTV3dmhzZnI1NXJ4MnRwYXAiIHRpbWVzdGFtcD0iMTQ0NzY4MDQ1MCI+MzQ8L2tleT48
L2ZvcmVpZ24ta2V5cz48cmVmLXR5cGUgbmFtZT0iSm91cm5hbCBBcnRpY2xlIj4xNzwvcmVmLXR5
cGU+PGNvbnRyaWJ1dG9ycz48YXV0aG9ycz48YXV0aG9yPkJlcm5hcmRpLCBBbm5hPC9hdXRob3I+
PGF1dGhvcj5KaW1lbmV6LUJhcmJlcm8sIEplc3VzPC9hdXRob3I+PGF1dGhvcj5DYXNuYXRpLCBB
bGVzc2FuZHJvPC9hdXRob3I+PGF1dGhvcj5EZSBDYXN0cm8sIENyaXN0aW5hPC9hdXRob3I+PGF1
dGhvcj5EYXJicmUsIFRhbWlzPC9hdXRob3I+PGF1dGhvcj5GaWVzY2hpLCBGcmFuY2s8L2F1dGhv
cj48YXV0aG9yPkZpbm5lLCBKdWtrYTwvYXV0aG9yPjxhdXRob3I+RnVua2VuLCBIb3JzdDwvYXV0
aG9yPjxhdXRob3I+SmFlZ2VyLCBLYXJsLUVyaWNoPC9hdXRob3I+PGF1dGhvcj5MYWhtYW5uLCBN
YXJ0aW5hPC9hdXRob3I+PGF1dGhvcj5MaW5kaG9yc3QsIFRoaXNiZSBLLjwvYXV0aG9yPjxhdXRo
b3I+TWFycmFkaSwgTWFyY288L2F1dGhvcj48YXV0aG9yPk1lc3NuZXIsIFBhdWw8L2F1dGhvcj48
YXV0aG9yPk1vbGluYXJvLCBBbnRvbmlvPC9hdXRob3I+PGF1dGhvcj5NdXJwaHksIFBhdWwgVi48
L2F1dGhvcj48YXV0aG9yPk5hdGl2aSwgQ3Jpc3RpbmE8L2F1dGhvcj48YXV0aG9yPk9zY2Fyc29u
LCBTdGVmYW48L2F1dGhvcj48YXV0aG9yPlBlbmFkZXMsIFNvbGVkYWQ8L2F1dGhvcj48YXV0aG9y
PlBlcmksIEZyYW5jZXNjbzwvYXV0aG9yPjxhdXRob3I+UGlldGVycywgUm9sYW5kIEouPC9hdXRo
b3I+PGF1dGhvcj5SZW5hdWRldCwgT2xpdmllcjwvYXV0aG9yPjxhdXRob3I+UmV5bW9uZCwgSmVh
bi1Mb3VpczwvYXV0aG9yPjxhdXRob3I+UmljaGljaGksIEJhcmJhcmE8L2F1dGhvcj48YXV0aG9y
PlJvam8sIEphdmllcjwvYXV0aG9yPjxhdXRob3I+U2Fuc29uZSwgRnJhbmNlc2NvPC9hdXRob3I+
PGF1dGhvcj5TY2hhZmZlciwgQ2hyaXN0aW5hPC9hdXRob3I+PGF1dGhvcj5UdXJuYnVsbCwgVy4g
QnJ1Y2U8L2F1dGhvcj48YXV0aG9yPlZlbGFzY28tVG9ycmlqb3MsIFRyaW5pZGFkPC9hdXRob3I+
PGF1dGhvcj5WaWRhbCwgU2ViYXN0aWVuPC9hdXRob3I+PGF1dGhvcj5WaW5jZW50LCBTdGVwaGFu
ZTwvYXV0aG9yPjxhdXRob3I+V2VubmVrZXMsIFRvbTwvYXV0aG9yPjxhdXRob3I+WnVpbGhvZiwg
SGFuPC9hdXRob3I+PGF1dGhvcj5JbWJlcnR5LCBBbm5lPC9hdXRob3I+PC9hdXRob3JzPjwvY29u
dHJpYnV0b3JzPjx0aXRsZXM+PHRpdGxlPk11bHRpdmFsZW50IGdseWNvY29uanVnYXRlcyBhcyBh
bnRpLXBhdGhvZ2VuaWMgYWdlbnRzPC90aXRsZT48c2Vjb25kYXJ5LXRpdGxlPkNoZW1pY2FsIFNv
Y2lldHkgUmV2aWV3czwvc2Vjb25kYXJ5LXRpdGxlPjwvdGl0bGVzPjxwZXJpb2RpY2FsPjxmdWxs
LXRpdGxlPkNoZW1pY2FsIFNvY2lldHkgUmV2aWV3czwvZnVsbC10aXRsZT48L3BlcmlvZGljYWw+
PHBhZ2VzPjQ3MDktNDcyNzwvcGFnZXM+PHZvbHVtZT40Mjwvdm9sdW1lPjxudW1iZXI+MTE8L251
bWJlcj48ZGF0ZXM+PHllYXI+MjAxMzwveWVhcj48L2RhdGVzPjxwdWJsaXNoZXI+VGhlIFJveWFs
IFNvY2lldHkgb2YgQ2hlbWlzdHJ5PC9wdWJsaXNoZXI+PHVybHM+PHJlbGF0ZWQtdXJscz48dXJs
Pmh0dHA6Ly9keC5kb2kub3JnLzEwLjEwMzkvQzJDUzM1NDA4SiA8L3VybD48L3JlbGF0ZWQtdXJs
cz48L3VybHM+PC9yZWNvcmQ+PC9DaXRlPjxDaXRlPjxBdXRob3I+Q2VjaW9uaTwvQXV0aG9yPjxZ
ZWFyPjIwMTU8L1llYXI+PFJlY051bT4zNjwvUmVjTnVtPjxyZWNvcmQ+PHJlYy1udW1iZXI+MzY8
L3JlYy1udW1iZXI+PGZvcmVpZ24ta2V5cz48a2V5IGFwcD0iRU4iIGRiLWlkPSJ4YXMyYWQ5cmF6
NTAyOWU1cHZlNTV3dmhzZnI1NXJ4MnRwYXAiIHRpbWVzdGFtcD0iMTQ0NzY4MDQ1MCI+MzY8L2tl
eT48L2ZvcmVpZ24ta2V5cz48cmVmLXR5cGUgbmFtZT0iSm91cm5hbCBBcnRpY2xlIj4xNzwvcmVm
LXR5cGU+PGNvbnRyaWJ1dG9ycz48YXV0aG9ycz48YXV0aG9yPkNlY2lvbmksIFNhbXk8L2F1dGhv
cj48YXV0aG9yPkltYmVydHksIEFubmU8L2F1dGhvcj48YXV0aG9yPlZpZGFsLCBTw6liYXN0aWVu
PC9hdXRob3I+PC9hdXRob3JzPjwvY29udHJpYnV0b3JzPjx0aXRsZXM+PHRpdGxlPkdseWNvbWlt
ZXRpY3MgdmVyc3VzIE11bHRpdmFsZW50IEdseWNvY29uanVnYXRlcyBmb3IgdGhlIERlc2lnbiBv
ZiBIaWdoIEFmZmluaXR5IExlY3RpbiBMaWdhbmRzPC90aXRsZT48c2Vjb25kYXJ5LXRpdGxlPkNo
ZW1pY2FsIFJldmlld3M8L3NlY29uZGFyeS10aXRsZT48L3RpdGxlcz48cGVyaW9kaWNhbD48ZnVs
bC10aXRsZT5DaGVtaWNhbCBSZXZpZXdzPC9mdWxsLXRpdGxlPjwvcGVyaW9kaWNhbD48cGFnZXM+
NTI1LTU2MTwvcGFnZXM+PHZvbHVtZT4xMTU8L3ZvbHVtZT48bnVtYmVyPjE8L251bWJlcj48ZGF0
ZXM+PHllYXI+MjAxNTwveWVhcj48cHViLWRhdGVzPjxkYXRlPjIwMTUvMDEvMTQ8L2RhdGU+PC9w
dWItZGF0ZXM+PC9kYXRlcz48cHVibGlzaGVyPkFtZXJpY2FuIENoZW1pY2FsIFNvY2lldHk8L3B1
Ymxpc2hlcj48aXNibj4wMDA5LTI2NjU8L2lzYm4+PHVybHM+PHJlbGF0ZWQtdXJscz48dXJsPmh0
dHA6Ly9keC5kb2kub3JnLzEwLjEwMjEvY3I1MDAzMDN0PC91cmw+PC9yZWxhdGVkLXVybHM+PC91
cmxzPjxlbGVjdHJvbmljLXJlc291cmNlLW51bT4xMC4xMDIxL2NyNTAwMzAzdDwvZWxlY3Ryb25p
Yy1yZXNvdXJjZS1udW0+PGFjY2Vzcy1kYXRlPjIwMTUvMDEvMjM8L2FjY2Vzcy1kYXRlPjwvcmVj
b3JkPjwvQ2l0ZT48L0VuZE5vdGU+
</w:fldData>
        </w:fldChar>
      </w:r>
      <w:r w:rsidR="008A06EA">
        <w:instrText xml:space="preserve"> ADDIN EN.CITE.DATA </w:instrText>
      </w:r>
      <w:r w:rsidR="008A06EA">
        <w:fldChar w:fldCharType="end"/>
      </w:r>
      <w:r w:rsidR="00AF12E8" w:rsidRPr="005E4A5B">
        <w:fldChar w:fldCharType="separate"/>
      </w:r>
      <w:r w:rsidR="008A06EA" w:rsidRPr="008A06EA">
        <w:rPr>
          <w:noProof/>
          <w:vertAlign w:val="superscript"/>
        </w:rPr>
        <w:t>[28, 29]</w:t>
      </w:r>
      <w:r w:rsidR="00AF12E8" w:rsidRPr="005E4A5B">
        <w:fldChar w:fldCharType="end"/>
      </w:r>
    </w:p>
    <w:p w14:paraId="1523E52F" w14:textId="77777777" w:rsidR="00020ACB" w:rsidRPr="005E4A5B" w:rsidRDefault="00020ACB" w:rsidP="00D80821">
      <w:pPr>
        <w:pStyle w:val="P1"/>
      </w:pPr>
      <w:r w:rsidRPr="005E4A5B">
        <w:t>Since 2008, when the synthesis of pillar[5]arenes</w:t>
      </w:r>
      <w:r w:rsidRPr="005E4A5B">
        <w:rPr>
          <w:vertAlign w:val="superscript"/>
        </w:rPr>
        <w:fldChar w:fldCharType="begin"/>
      </w:r>
      <w:r w:rsidR="008A06EA">
        <w:rPr>
          <w:vertAlign w:val="superscript"/>
        </w:rPr>
        <w:instrText xml:space="preserve"> ADDIN EN.CITE &lt;EndNote&gt;&lt;Cite&gt;&lt;Author&gt;Ogoshi&lt;/Author&gt;&lt;Year&gt;2008&lt;/Year&gt;&lt;RecNum&gt;11&lt;/RecNum&gt;&lt;DisplayText&gt;&lt;style face="superscript"&gt;[30]&lt;/style&gt;&lt;/DisplayText&gt;&lt;record&gt;&lt;rec-number&gt;11&lt;/rec-number&gt;&lt;foreign-keys&gt;&lt;key app="EN" db-id="xas2ad9raz5029e5pve55wvhsfr55rx2tpap" timestamp="1417625452"&gt;11&lt;/key&gt;&lt;/foreign-keys&gt;&lt;ref-type name="Journal Article"&gt;17&lt;/ref-type&gt;&lt;contributors&gt;&lt;authors&gt;&lt;author&gt;Ogoshi, Tomoki&lt;/author&gt;&lt;author&gt;Kanai, Suguru&lt;/author&gt;&lt;author&gt;Fujinami, Shuhei&lt;/author&gt;&lt;author&gt;Yamagishi, Tada-aki&lt;/author&gt;&lt;author&gt;Nakamoto, Yoshiaki&lt;/author&gt;&lt;/authors&gt;&lt;/contributors&gt;&lt;titles&gt;&lt;title&gt;para-Bridged Symmetrical Pillar[5]arenes: Their Lewis Acid Catalyzed Synthesis and Host–Guest Property&lt;/title&gt;&lt;secondary-title&gt;Journal of the American Chemical Society&lt;/secondary-title&gt;&lt;/titles&gt;&lt;periodical&gt;&lt;full-title&gt;Journal of the American Chemical Society&lt;/full-title&gt;&lt;/periodical&gt;&lt;pages&gt;5022-5023&lt;/pages&gt;&lt;volume&gt;130&lt;/volume&gt;&lt;number&gt;15&lt;/number&gt;&lt;dates&gt;&lt;year&gt;2008&lt;/year&gt;&lt;pub-dates&gt;&lt;date&gt;2008/04/01&lt;/date&gt;&lt;/pub-dates&gt;&lt;/dates&gt;&lt;publisher&gt;American Chemical Society&lt;/publisher&gt;&lt;isbn&gt;0002-7863&lt;/isbn&gt;&lt;urls&gt;&lt;related-urls&gt;&lt;url&gt;http://dx.doi.org/10.1021/ja711260m&lt;/url&gt;&lt;/related-urls&gt;&lt;/urls&gt;&lt;electronic-resource-num&gt;10.1021/ja711260m&lt;/electronic-resource-num&gt;&lt;access-date&gt;2014/12/03&lt;/access-date&gt;&lt;/record&gt;&lt;/Cite&gt;&lt;/EndNote&gt;</w:instrText>
      </w:r>
      <w:r w:rsidRPr="005E4A5B">
        <w:rPr>
          <w:vertAlign w:val="superscript"/>
        </w:rPr>
        <w:fldChar w:fldCharType="separate"/>
      </w:r>
      <w:r w:rsidR="008A06EA">
        <w:rPr>
          <w:noProof/>
          <w:vertAlign w:val="superscript"/>
        </w:rPr>
        <w:t>[30]</w:t>
      </w:r>
      <w:r w:rsidRPr="005E4A5B">
        <w:rPr>
          <w:vertAlign w:val="superscript"/>
        </w:rPr>
        <w:fldChar w:fldCharType="end"/>
      </w:r>
      <w:r w:rsidRPr="005E4A5B">
        <w:t xml:space="preserve"> </w:t>
      </w:r>
      <w:r w:rsidR="008F3BEF" w:rsidRPr="005E4A5B">
        <w:t>w</w:t>
      </w:r>
      <w:r w:rsidR="00B301CA" w:rsidRPr="005E4A5B">
        <w:t>as</w:t>
      </w:r>
      <w:r w:rsidRPr="005E4A5B">
        <w:t xml:space="preserve"> first described, they and subsequently pillar[6]arenes</w:t>
      </w:r>
      <w:r w:rsidRPr="005E4A5B">
        <w:rPr>
          <w:vertAlign w:val="superscript"/>
        </w:rPr>
        <w:fldChar w:fldCharType="begin"/>
      </w:r>
      <w:r w:rsidR="008A06EA">
        <w:rPr>
          <w:vertAlign w:val="superscript"/>
        </w:rPr>
        <w:instrText xml:space="preserve"> ADDIN EN.CITE &lt;EndNote&gt;&lt;Cite&gt;&lt;Author&gt;Cao&lt;/Author&gt;&lt;Year&gt;2009&lt;/Year&gt;&lt;RecNum&gt;12&lt;/RecNum&gt;&lt;DisplayText&gt;&lt;style face="superscript"&gt;[31]&lt;/style&gt;&lt;/DisplayText&gt;&lt;record&gt;&lt;rec-number&gt;12&lt;/rec-number&gt;&lt;foreign-keys&gt;&lt;key app="EN" db-id="xas2ad9raz5029e5pve55wvhsfr55rx2tpap" timestamp="1417625518"&gt;12&lt;/key&gt;&lt;/foreign-keys&gt;&lt;ref-type name="Journal Article"&gt;17&lt;/ref-type&gt;&lt;contributors&gt;&lt;authors&gt;&lt;author&gt;Cao, Derong&lt;/author&gt;&lt;author&gt;Kou, Yuhui&lt;/author&gt;&lt;author&gt;Liang, Jianquan&lt;/author&gt;&lt;author&gt;Chen, Zhizhao&lt;/author&gt;&lt;author&gt;Wang, Lingyun&lt;/author&gt;&lt;author&gt;Meier, Herbert&lt;/author&gt;&lt;/authors&gt;&lt;/contributors&gt;&lt;titles&gt;&lt;title&gt;A Facile and Efficient Preparation of Pillararenes and a Pillarquinone&lt;/title&gt;&lt;secondary-title&gt;Angewandte Chemie International Edition&lt;/secondary-title&gt;&lt;/titles&gt;&lt;periodical&gt;&lt;full-title&gt;Angewandte Chemie International Edition&lt;/full-title&gt;&lt;/periodical&gt;&lt;pages&gt;9721-9723&lt;/pages&gt;&lt;volume&gt;48&lt;/volume&gt;&lt;number&gt;51&lt;/number&gt;&lt;keywords&gt;&lt;keyword&gt;arenes&lt;/keyword&gt;&lt;keyword&gt;cyclooligomers&lt;/keyword&gt;&lt;keyword&gt;host–guest chemistry&lt;/keyword&gt;&lt;keyword&gt;ipso-alkylation&lt;/keyword&gt;&lt;keyword&gt;quinones&lt;/keyword&gt;&lt;/keywords&gt;&lt;dates&gt;&lt;year&gt;2009&lt;/year&gt;&lt;/dates&gt;&lt;publisher&gt;WILEY-VCH Verlag&lt;/publisher&gt;&lt;isbn&gt;1521-3773&lt;/isbn&gt;&lt;urls&gt;&lt;related-urls&gt;&lt;url&gt;http://dx.doi.org/10.1002/anie.200904765&lt;/url&gt;&lt;/related-urls&gt;&lt;/urls&gt;&lt;electronic-resource-num&gt;10.1002/anie.200904765&lt;/electronic-resource-num&gt;&lt;/record&gt;&lt;/Cite&gt;&lt;/EndNote&gt;</w:instrText>
      </w:r>
      <w:r w:rsidRPr="005E4A5B">
        <w:rPr>
          <w:vertAlign w:val="superscript"/>
        </w:rPr>
        <w:fldChar w:fldCharType="separate"/>
      </w:r>
      <w:r w:rsidR="008A06EA">
        <w:rPr>
          <w:noProof/>
          <w:vertAlign w:val="superscript"/>
        </w:rPr>
        <w:t>[31]</w:t>
      </w:r>
      <w:r w:rsidRPr="005E4A5B">
        <w:rPr>
          <w:vertAlign w:val="superscript"/>
        </w:rPr>
        <w:fldChar w:fldCharType="end"/>
      </w:r>
      <w:r w:rsidRPr="005E4A5B">
        <w:t xml:space="preserve"> have rapidly </w:t>
      </w:r>
      <w:r w:rsidRPr="005E4A5B">
        <w:lastRenderedPageBreak/>
        <w:t>become major macrocyclic host molecule</w:t>
      </w:r>
      <w:r w:rsidR="00260B2E" w:rsidRPr="005E4A5B">
        <w:t>s</w:t>
      </w:r>
      <w:r w:rsidRPr="005E4A5B">
        <w:t xml:space="preserve">. Exploitation of the π-electron rich core has enabled applications in the preparation of sensors, rotaxanes, supramolecular polymers and </w:t>
      </w:r>
      <w:r w:rsidRPr="008A06EA">
        <w:t>vesicles.</w:t>
      </w:r>
      <w:r w:rsidR="008A06EA" w:rsidRPr="008A06EA">
        <w:fldChar w:fldCharType="begin">
          <w:fldData xml:space="preserve">PEVuZE5vdGU+PENpdGU+PEF1dGhvcj5DYW88L0F1dGhvcj48WWVhcj4yMDE0PC9ZZWFyPjxSZWNO
dW0+NTE8L1JlY051bT48RGlzcGxheVRleHQ+PHN0eWxlIGZhY2U9InN1cGVyc2NyaXB0Ij5bMzIt
NDBdPC9zdHlsZT48L0Rpc3BsYXlUZXh0PjxyZWNvcmQ+PHJlYy1udW1iZXI+NTE8L3JlYy1udW1i
ZXI+PGZvcmVpZ24ta2V5cz48a2V5IGFwcD0iRU4iIGRiLWlkPSJ4YXMyYWQ5cmF6NTAyOWU1cHZl
NTV3dmhzZnI1NXJ4MnRwYXAiIHRpbWVzdGFtcD0iMTQ0ODUzMTIwNSI+NTE8L2tleT48L2ZvcmVp
Z24ta2V5cz48cmVmLXR5cGUgbmFtZT0iSm91cm5hbCBBcnRpY2xlIj4xNzwvcmVmLXR5cGU+PGNv
bnRyaWJ1dG9ycz48YXV0aG9ycz48YXV0aG9yPkNhbywgRGVyb25nPC9hdXRob3I+PGF1dGhvcj5N
ZWllciwgSGVyYmVydDwvYXV0aG9yPjwvYXV0aG9ycz48L2NvbnRyaWJ1dG9ycz48dGl0bGVzPjx0
aXRsZT5QaWxsYXJbbl1hcmVuZXPigJRhIE5vdmVsLCBIaWdobHkgUHJvbWlzaW5nIENsYXNzIG9m
IE1hY3JvY3ljbGljIEhvc3QgTW9sZWN1bGVzPC90aXRsZT48c2Vjb25kYXJ5LXRpdGxlPkFzaWFu
IEpvdXJuYWwgb2YgT3JnYW5pYyBDaGVtaXN0cnk8L3NlY29uZGFyeS10aXRsZT48L3RpdGxlcz48
cGVyaW9kaWNhbD48ZnVsbC10aXRsZT5Bc2lhbiBKb3VybmFsIG9mIE9yZ2FuaWMgQ2hlbWlzdHJ5
PC9mdWxsLXRpdGxlPjwvcGVyaW9kaWNhbD48cGFnZXM+MjQ0LTI2MjwvcGFnZXM+PHZvbHVtZT4z
PC92b2x1bWU+PG51bWJlcj4zPC9udW1iZXI+PGtleXdvcmRzPjxrZXl3b3JkPmhvc3TigJNndWVz
dCBzeXN0ZW1zPC9rZXl3b3JkPjxrZXl3b3JkPm1hY3JvY3ljbGVzPC9rZXl3b3JkPjxrZXl3b3Jk
Pm1vbGVjdWxhciBkeW5hbWljczwva2V5d29yZD48a2V5d29yZD5waWxsYXJbbl1hcmVuZXM8L2tl
eXdvcmQ+PGtleXdvcmQ+c3VwcmFtb2xlY3VsYXIgY2hlbWlzdHJ5PC9rZXl3b3JkPjwva2V5d29y
ZHM+PGRhdGVzPjx5ZWFyPjIwMTQ8L3llYXI+PC9kYXRlcz48cHVibGlzaGVyPldJTEVZLVZDSCBW
ZXJsYWc8L3B1Ymxpc2hlcj48aXNibj4yMTkzLTU4MTU8L2lzYm4+PHVybHM+PHJlbGF0ZWQtdXJs
cz48dXJsPmh0dHA6Ly9keC5kb2kub3JnLzEwLjEwMDIvYWpvYy4yMDEzMDAyMjQ8L3VybD48L3Jl
bGF0ZWQtdXJscz48L3VybHM+PGVsZWN0cm9uaWMtcmVzb3VyY2UtbnVtPjEwLjEwMDIvYWpvYy4y
MDEzMDAyMjQ8L2VsZWN0cm9uaWMtcmVzb3VyY2UtbnVtPjwvcmVjb3JkPjwvQ2l0ZT48Q2l0ZT48
QXV0aG9yPk9nb3NoaTwvQXV0aG9yPjxZZWFyPjIwMTI8L1llYXI+PFJlY051bT40OTwvUmVjTnVt
PjxyZWNvcmQ+PHJlYy1udW1iZXI+NDk8L3JlYy1udW1iZXI+PGZvcmVpZ24ta2V5cz48a2V5IGFw
cD0iRU4iIGRiLWlkPSJ4YXMyYWQ5cmF6NTAyOWU1cHZlNTV3dmhzZnI1NXJ4MnRwYXAiIHRpbWVz
dGFtcD0iMTQ0ODUzMTAxOSI+NDk8L2tleT48L2ZvcmVpZ24ta2V5cz48cmVmLXR5cGUgbmFtZT0i
Sm91cm5hbCBBcnRpY2xlIj4xNzwvcmVmLXR5cGU+PGNvbnRyaWJ1dG9ycz48YXV0aG9ycz48YXV0
aG9yPk9nb3NoaSwgVG9tb2tpPC9hdXRob3I+PC9hdXRob3JzPjwvY29udHJpYnV0b3JzPjx0aXRs
ZXM+PHRpdGxlPlN5bnRoZXNpcyBvZiBub3ZlbCBwaWxsYXItc2hhcGVkIGNhdml0YW5kcyDigJxQ
aWxsYXJbNV1hcmVuZXPigJ0gYW5kIHRoZWlyIGFwcGxpY2F0aW9uIGZvciBzdXByYW1vbGVjdWxh
ciBtYXRlcmlhbHM8L3RpdGxlPjxzZWNvbmRhcnktdGl0bGU+Sm91cm5hbCBvZiBJbmNsdXNpb24g
UGhlbm9tZW5hIGFuZCBNYWNyb2N5Y2xpYyBDaGVtaXN0cnk8L3NlY29uZGFyeS10aXRsZT48YWx0
LXRpdGxlPkogSW5jbCBQaGVub20gTWFjcm9jeWNsIENoZW08L2FsdC10aXRsZT48L3RpdGxlcz48
cGVyaW9kaWNhbD48ZnVsbC10aXRsZT5Kb3VybmFsIG9mIEluY2x1c2lvbiBQaGVub21lbmEgYW5k
IE1hY3JvY3ljbGljIENoZW1pc3RyeTwvZnVsbC10aXRsZT48YWJici0xPkogSW5jbCBQaGVub20g
TWFjcm9jeWNsIENoZW08L2FiYnItMT48L3BlcmlvZGljYWw+PGFsdC1wZXJpb2RpY2FsPjxmdWxs
LXRpdGxlPkpvdXJuYWwgb2YgSW5jbHVzaW9uIFBoZW5vbWVuYSBhbmQgTWFjcm9jeWNsaWMgQ2hl
bWlzdHJ5PC9mdWxsLXRpdGxlPjxhYmJyLTE+SiBJbmNsIFBoZW5vbSBNYWNyb2N5Y2wgQ2hlbTwv
YWJici0xPjwvYWx0LXBlcmlvZGljYWw+PHBhZ2VzPjI0Ny0yNjI8L3BhZ2VzPjx2b2x1bWU+NzI8
L3ZvbHVtZT48bnVtYmVyPjMtNDwvbnVtYmVyPjxrZXl3b3Jkcz48a2V5d29yZD5QaWxsYXJbNV1h
cmVuZTwva2V5d29yZD48a2V5d29yZD5Ib3N04oCTZ3Vlc3QgY29tcGxleDwva2V5d29yZD48a2V5
d29yZD5Qb2x5cm90YXhhbmU8L2tleXdvcmQ+PGtleXdvcmQ+UGxhbmFyIGNoaXJhbGl0eTwva2V5
d29yZD48a2V5d29yZD5GdW5jdGlvbmFsaXR5PC9rZXl3b3JkPjwva2V5d29yZHM+PGRhdGVzPjx5
ZWFyPjIwMTI8L3llYXI+PHB1Yi1kYXRlcz48ZGF0ZT4yMDEyLzA0LzAxPC9kYXRlPjwvcHViLWRh
dGVzPjwvZGF0ZXM+PHB1Ymxpc2hlcj5TcHJpbmdlciBOZXRoZXJsYW5kczwvcHVibGlzaGVyPjxp
c2JuPjA5MjMtMDc1MDwvaXNibj48dXJscz48cmVsYXRlZC11cmxzPjx1cmw+aHR0cDovL2R4LmRv
aS5vcmcvMTAuMTAwNy9zMTA4NDctMDExLTAwMjctMjwvdXJsPjwvcmVsYXRlZC11cmxzPjwvdXJs
cz48ZWxlY3Ryb25pYy1yZXNvdXJjZS1udW0+MTAuMTAwNy9zMTA4NDctMDExLTAwMjctMjwvZWxl
Y3Ryb25pYy1yZXNvdXJjZS1udW0+PGxhbmd1YWdlPkVuZ2xpc2g8L2xhbmd1YWdlPjwvcmVjb3Jk
PjwvQ2l0ZT48Q2l0ZT48QXV0aG9yPkNyYWdnPC9BdXRob3I+PFllYXI+MjAxMjwvWWVhcj48UmVj
TnVtPjQ2PC9SZWNOdW0+PHJlY29yZD48cmVjLW51bWJlcj40NjwvcmVjLW51bWJlcj48Zm9yZWln
bi1rZXlzPjxrZXkgYXBwPSJFTiIgZGItaWQ9InhhczJhZDlyYXo1MDI5ZTVwdmU1NXd2aHNmcjU1
cngydHBhcCIgdGltZXN0YW1wPSIxNDQ4NTMwNzU2Ij40Njwva2V5PjwvZm9yZWlnbi1rZXlzPjxy
ZWYtdHlwZSBuYW1lPSJKb3VybmFsIEFydGljbGUiPjE3PC9yZWYtdHlwZT48Y29udHJpYnV0b3Jz
PjxhdXRob3JzPjxhdXRob3I+Q3JhZ2csIFBldGVyIEouPC9hdXRob3I+PGF1dGhvcj5TaGFybWEs
IEt1c2hhbDwvYXV0aG9yPjwvYXV0aG9ycz48L2NvbnRyaWJ1dG9ycz48dGl0bGVzPjx0aXRsZT5Q
aWxsYXJbNV1hcmVuZXM6IGZhc2NpbmF0aW5nIGN5Y2xvcGhhbmVzIHdpdGggYSBicmlnaHQgZnV0
dXJlPC90aXRsZT48c2Vjb25kYXJ5LXRpdGxlPkNoZW1pY2FsIFNvY2lldHkgUmV2aWV3czwvc2Vj
b25kYXJ5LXRpdGxlPjwvdGl0bGVzPjxwZXJpb2RpY2FsPjxmdWxsLXRpdGxlPkNoZW1pY2FsIFNv
Y2lldHkgUmV2aWV3czwvZnVsbC10aXRsZT48L3BlcmlvZGljYWw+PHBhZ2VzPjU5Ny02MDc8L3Bh
Z2VzPjx2b2x1bWU+NDE8L3ZvbHVtZT48bnVtYmVyPjI8L251bWJlcj48ZGF0ZXM+PHllYXI+MjAx
MjwveWVhcj48L2RhdGVzPjxwdWJsaXNoZXI+VGhlIFJveWFsIFNvY2lldHkgb2YgQ2hlbWlzdHJ5
PC9wdWJsaXNoZXI+PGlzYm4+MDMwNi0wMDEyPC9pc2JuPjx3b3JrLXR5cGU+MTAuMTAzOS9DMUNT
MTUxNjRBPC93b3JrLXR5cGU+PHVybHM+PHJlbGF0ZWQtdXJscz48dXJsPmh0dHA6Ly9keC5kb2ku
b3JnLzEwLjEwMzkvQzFDUzE1MTY0QTwvdXJsPjwvcmVsYXRlZC11cmxzPjwvdXJscz48ZWxlY3Ry
b25pYy1yZXNvdXJjZS1udW0+MTAuMTAzOS9DMUNTMTUxNjRBPC9lbGVjdHJvbmljLXJlc291cmNl
LW51bT48L3JlY29yZD48L0NpdGU+PENpdGU+PEF1dGhvcj5YdWU8L0F1dGhvcj48WWVhcj4yMDEy
PC9ZZWFyPjxSZWNOdW0+NDc8L1JlY051bT48cmVjb3JkPjxyZWMtbnVtYmVyPjQ3PC9yZWMtbnVt
YmVyPjxmb3JlaWduLWtleXM+PGtleSBhcHA9IkVOIiBkYi1pZD0ieGFzMmFkOXJhejUwMjllNXB2
ZTU1d3Zoc2ZyNTVyeDJ0cGFwIiB0aW1lc3RhbXA9IjE0NDg1MzA3NjIiPjQ3PC9rZXk+PC9mb3Jl
aWduLWtleXM+PHJlZi10eXBlIG5hbWU9IkpvdXJuYWwgQXJ0aWNsZSI+MTc8L3JlZi10eXBlPjxj
b250cmlidXRvcnM+PGF1dGhvcnM+PGF1dGhvcj5YdWUsIE1pbjwvYXV0aG9yPjxhdXRob3I+WWFu
ZywgWW9uZzwvYXV0aG9yPjxhdXRob3I+Q2hpLCBYaWFvZG9uZzwvYXV0aG9yPjxhdXRob3I+Wmhh
bmcsIFppYmluPC9hdXRob3I+PGF1dGhvcj5IdWFuZywgRmVpaGU8L2F1dGhvcj48L2F1dGhvcnM+
PC9jb250cmlidXRvcnM+PHRpdGxlcz48dGl0bGU+UGlsbGFyYXJlbmVzLCBBIE5ldyBDbGFzcyBv
ZiBNYWNyb2N5Y2xlcyBmb3IgU3VwcmFtb2xlY3VsYXIgQ2hlbWlzdHJ5PC90aXRsZT48c2Vjb25k
YXJ5LXRpdGxlPkFjY291bnRzIG9mIENoZW1pY2FsIFJlc2VhcmNoPC9zZWNvbmRhcnktdGl0bGU+
PC90aXRsZXM+PHBlcmlvZGljYWw+PGZ1bGwtdGl0bGU+QWNjb3VudHMgb2YgQ2hlbWljYWwgUmVz
ZWFyY2g8L2Z1bGwtdGl0bGU+PC9wZXJpb2RpY2FsPjxwYWdlcz4xMjk0LTEzMDg8L3BhZ2VzPjx2
b2x1bWU+NDU8L3ZvbHVtZT48bnVtYmVyPjg8L251bWJlcj48ZGF0ZXM+PHllYXI+MjAxMjwveWVh
cj48cHViLWRhdGVzPjxkYXRlPjIwMTIvMDgvMjE8L2RhdGU+PC9wdWItZGF0ZXM+PC9kYXRlcz48
cHVibGlzaGVyPkFtZXJpY2FuIENoZW1pY2FsIFNvY2lldHk8L3B1Ymxpc2hlcj48aXNibj4wMDAx
LTQ4NDI8L2lzYm4+PHVybHM+PHJlbGF0ZWQtdXJscz48dXJsPmh0dHA6Ly9keC5kb2kub3JnLzEw
LjEwMjEvYXIyMDAzNDE4PC91cmw+PC9yZWxhdGVkLXVybHM+PC91cmxzPjxlbGVjdHJvbmljLXJl
c291cmNlLW51bT4xMC4xMDIxL2FyMjAwMzQxODwvZWxlY3Ryb25pYy1yZXNvdXJjZS1udW0+PC9y
ZWNvcmQ+PC9DaXRlPjxDaXRlPjxBdXRob3I+SG9sbGVyPC9BdXRob3I+PFllYXI+MjAxMjwvWWVh
cj48UmVjTnVtPjUyPC9SZWNOdW0+PHJlY29yZD48cmVjLW51bWJlcj41MjwvcmVjLW51bWJlcj48
Zm9yZWlnbi1rZXlzPjxrZXkgYXBwPSJFTiIgZGItaWQ9InhhczJhZDlyYXo1MDI5ZTVwdmU1NXd2
aHNmcjU1cngydHBhcCIgdGltZXN0YW1wPSIxNDQ4NTMxMzAzIj41Mjwva2V5PjwvZm9yZWlnbi1r
ZXlzPjxyZWYtdHlwZSBuYW1lPSJKb3VybmFsIEFydGljbGUiPjE3PC9yZWYtdHlwZT48Y29udHJp
YnV0b3JzPjxhdXRob3JzPjxhdXRob3I+SG9sbGVyLCBNaWNoZWw8L2F1dGhvcj48YXV0aG9yPkFs
bGVuYmFjaCwgTmljb2xhczwvYXV0aG9yPjxhdXRob3I+U29uZXQsIEpvcmRhbjwvYXV0aG9yPjxh
dXRob3I+TmllcmVuZ2FydGVuLCBKZWFuLUZyYW5jb2lzPC9hdXRob3I+PC9hdXRob3JzPjwvY29u
dHJpYnV0b3JzPjx0aXRsZXM+PHRpdGxlPlRoZSBoaWdoIHlpZWxkaW5nIHN5bnRoZXNpcyBvZiBw
aWxsYXJbNV1hcmVuZXMgdW5kZXIgRnJpZWRlbC1DcmFmdHMgY29uZGl0aW9ucyBleHBsYWluZWQg
YnkgZHluYW1pYyBjb3ZhbGVudCBib25kIGZvcm1hdGlvbjwvdGl0bGU+PHNlY29uZGFyeS10aXRs
ZT5DaGVtaWNhbCBDb21tdW5pY2F0aW9uczwvc2Vjb25kYXJ5LXRpdGxlPjwvdGl0bGVzPjxwZXJp
b2RpY2FsPjxmdWxsLXRpdGxlPkNoZW1pY2FsIENvbW11bmljYXRpb25zPC9mdWxsLXRpdGxlPjwv
cGVyaW9kaWNhbD48cGFnZXM+MjU3Ni0yNTc4PC9wYWdlcz48dm9sdW1lPjQ4PC92b2x1bWU+PG51
bWJlcj4yMDwvbnVtYmVyPjxkYXRlcz48eWVhcj4yMDEyPC95ZWFyPjwvZGF0ZXM+PHB1Ymxpc2hl
cj5UaGUgUm95YWwgU29jaWV0eSBvZiBDaGVtaXN0cnk8L3B1Ymxpc2hlcj48aXNibj4xMzU5LTcz
NDU8L2lzYm4+PHdvcmstdHlwZT4xMC4xMDM5L0MyQ0MxNjc5NUY8L3dvcmstdHlwZT48dXJscz48
cmVsYXRlZC11cmxzPjx1cmw+aHR0cDovL2R4LmRvaS5vcmcvMTAuMTAzOS9DMkNDMTY3OTVGPC91
cmw+PC9yZWxhdGVkLXVybHM+PC91cmxzPjxlbGVjdHJvbmljLXJlc291cmNlLW51bT4xMC4xMDM5
L0MyQ0MxNjc5NUY8L2VsZWN0cm9uaWMtcmVzb3VyY2UtbnVtPjwvcmVjb3JkPjwvQ2l0ZT48Q2l0
ZT48QXV0aG9yPlN0cnV0dDwvQXV0aG9yPjxZZWFyPjIwMTQ8L1llYXI+PFJlY051bT4xNDwvUmVj
TnVtPjxyZWNvcmQ+PHJlYy1udW1iZXI+MTQ8L3JlYy1udW1iZXI+PGZvcmVpZ24ta2V5cz48a2V5
IGFwcD0iRU4iIGRiLWlkPSJ4YXMyYWQ5cmF6NTAyOWU1cHZlNTV3dmhzZnI1NXJ4MnRwYXAiIHRp
bWVzdGFtcD0iMTQxNzYyNTYzNyI+MTQ8L2tleT48L2ZvcmVpZ24ta2V5cz48cmVmLXR5cGUgbmFt
ZT0iSm91cm5hbCBBcnRpY2xlIj4xNzwvcmVmLXR5cGU+PGNvbnRyaWJ1dG9ycz48YXV0aG9ycz48
YXV0aG9yPlN0cnV0dCwgTmF0aGFuIEwuPC9hdXRob3I+PGF1dGhvcj5aaGFuZywgSHVhY2hlbmc8
L2F1dGhvcj48YXV0aG9yPlNjaG5lZWJlbGksIFNldmVyaW4gVC48L2F1dGhvcj48YXV0aG9yPlN0
b2RkYXJ0LCBKLiBGcmFzZXI8L2F1dGhvcj48L2F1dGhvcnM+PC9jb250cmlidXRvcnM+PHRpdGxl
cz48dGl0bGU+RnVuY3Rpb25hbGl6aW5nIFBpbGxhcltuXWFyZW5lczwvdGl0bGU+PHNlY29uZGFy
eS10aXRsZT5BY2NvdW50cyBvZiBDaGVtaWNhbCBSZXNlYXJjaDwvc2Vjb25kYXJ5LXRpdGxlPjwv
dGl0bGVzPjxwZXJpb2RpY2FsPjxmdWxsLXRpdGxlPkFjY291bnRzIG9mIENoZW1pY2FsIFJlc2Vh
cmNoPC9mdWxsLXRpdGxlPjwvcGVyaW9kaWNhbD48cGFnZXM+MjYzMS0yNjQyPC9wYWdlcz48dm9s
dW1lPjQ3PC92b2x1bWU+PG51bWJlcj44PC9udW1iZXI+PGRhdGVzPjx5ZWFyPjIwMTQ8L3llYXI+
PHB1Yi1kYXRlcz48ZGF0ZT4yMDE0LzA4LzE5PC9kYXRlPjwvcHViLWRhdGVzPjwvZGF0ZXM+PHB1
Ymxpc2hlcj5BbWVyaWNhbiBDaGVtaWNhbCBTb2NpZXR5PC9wdWJsaXNoZXI+PGlzYm4+MDAwMS00
ODQyPC9pc2JuPjx1cmxzPjxyZWxhdGVkLXVybHM+PHVybD5odHRwOi8vZHguZG9pLm9yZy8xMC4x
MDIxL2FyNTAwMTc3ZDwvdXJsPjwvcmVsYXRlZC11cmxzPjwvdXJscz48ZWxlY3Ryb25pYy1yZXNv
dXJjZS1udW0+MTAuMTAyMS9hcjUwMDE3N2Q8L2VsZWN0cm9uaWMtcmVzb3VyY2UtbnVtPjxhY2Nl
c3MtZGF0ZT4yMDE0LzEyLzAzPC9hY2Nlc3MtZGF0ZT48L3JlY29yZD48L0NpdGU+PENpdGU+PEF1
dGhvcj5PZ29zaGk8L0F1dGhvcj48WWVhcj4yMDEzPC9ZZWFyPjxSZWNOdW0+MTM8L1JlY051bT48
cmVjb3JkPjxyZWMtbnVtYmVyPjEzPC9yZWMtbnVtYmVyPjxmb3JlaWduLWtleXM+PGtleSBhcHA9
IkVOIiBkYi1pZD0ieGFzMmFkOXJhejUwMjllNXB2ZTU1d3Zoc2ZyNTVyeDJ0cGFwIiB0aW1lc3Rh
bXA9IjE0MTc2MjU1NjgiPjEzPC9rZXk+PC9mb3JlaWduLWtleXM+PHJlZi10eXBlIG5hbWU9Ikpv
dXJuYWwgQXJ0aWNsZSI+MTc8L3JlZi10eXBlPjxjb250cmlidXRvcnM+PGF1dGhvcnM+PGF1dGhv
cj5PZ29zaGksIFRvbW9raTwvYXV0aG9yPjxhdXRob3I+WWFtYWdpc2hpLCBUYWRhLWFraTwvYXV0
aG9yPjwvYXV0aG9ycz48L2NvbnRyaWJ1dG9ycz48dGl0bGVzPjx0aXRsZT5QaWxsYXJhcmVuZXM6
IFZlcnNhdGlsZSBTeW50aGV0aWMgUmVjZXB0b3JzIGZvciBTdXByYW1vbGVjdWxhciBDaGVtaXN0
cnk8L3RpdGxlPjxzZWNvbmRhcnktdGl0bGU+RXVyb3BlYW4gSm91cm5hbCBvZiBPcmdhbmljIENo
ZW1pc3RyeTwvc2Vjb25kYXJ5LXRpdGxlPjwvdGl0bGVzPjxwZXJpb2RpY2FsPjxmdWxsLXRpdGxl
PkV1cm9wZWFuIEpvdXJuYWwgb2YgT3JnYW5pYyBDaGVtaXN0cnk8L2Z1bGwtdGl0bGU+PC9wZXJp
b2RpY2FsPjxwYWdlcz4yOTYxLTI5NzU8L3BhZ2VzPjxudW1iZXI+MTU8L251bWJlcj48a2V5d29y
ZHM+PGtleXdvcmQ+U3VwcmFtb2xlY3VsYXIgY2hlbWlzdHJ5PC9rZXl3b3JkPjxrZXl3b3JkPkhv
c3TigJNndWVzdCBzeXN0ZW1zPC9rZXl3b3JkPjxrZXl3b3JkPk1hY3JvY3ljbGVzPC9rZXl3b3Jk
PjxrZXl3b3JkPlBpbGxhcmFyZW5lczwva2V5d29yZD48L2tleXdvcmRzPjxkYXRlcz48eWVhcj4y
MDEzPC95ZWFyPjwvZGF0ZXM+PHB1Ymxpc2hlcj5XSUxFWS1WQ0ggVmVybGFnPC9wdWJsaXNoZXI+
PGlzYm4+MTA5OS0wNjkwPC9pc2JuPjx1cmxzPjxyZWxhdGVkLXVybHM+PHVybD5odHRwOi8vZHgu
ZG9pLm9yZy8xMC4xMDAyL2Vqb2MuMjAxMzAwMDc5PC91cmw+PC9yZWxhdGVkLXVybHM+PC91cmxz
PjxlbGVjdHJvbmljLXJlc291cmNlLW51bT4xMC4xMDAyL2Vqb2MuMjAxMzAwMDc5PC9lbGVjdHJv
bmljLXJlc291cmNlLW51bT48L3JlY29yZD48L0NpdGU+PENpdGU+PEF1dGhvcj5PZ29zaGk8L0F1
dGhvcj48WWVhcj4yMDE0PC9ZZWFyPjxSZWNOdW0+NTA8L1JlY051bT48cmVjb3JkPjxyZWMtbnVt
YmVyPjUwPC9yZWMtbnVtYmVyPjxmb3JlaWduLWtleXM+PGtleSBhcHA9IkVOIiBkYi1pZD0ieGFz
MmFkOXJhejUwMjllNXB2ZTU1d3Zoc2ZyNTVyeDJ0cGFwIiB0aW1lc3RhbXA9IjE0NDg1MzExODEi
PjUwPC9rZXk+PC9mb3JlaWduLWtleXM+PHJlZi10eXBlIG5hbWU9IkpvdXJuYWwgQXJ0aWNsZSI+
MTc8L3JlZi10eXBlPjxjb250cmlidXRvcnM+PGF1dGhvcnM+PGF1dGhvcj5PZ29zaGksIFQuPC9h
dXRob3I+PGF1dGhvcj5ZYW1hZ2lzaGksIFQuPC9hdXRob3I+PC9hdXRob3JzPjwvY29udHJpYnV0
b3JzPjx0aXRsZXM+PHRpdGxlPlBpbGxhcls1XS0gYW5kIHBpbGxhcls2XWFyZW5lLWJhc2VkIHN1
cHJhbW9sZWN1bGFyIGFzc2VtYmxpZXMgYnVpbHQgYnkgdXNpbmcgdGhlaXIgY2F2aXR5LXNpemUt
ZGVwZW5kZW50IGhvc3QtZ3Vlc3QgaW50ZXJhY3Rpb25zPC90aXRsZT48c2Vjb25kYXJ5LXRpdGxl
PkNoZW1pY2FsIENvbW11bmljYXRpb25zPC9zZWNvbmRhcnktdGl0bGU+PC90aXRsZXM+PHBlcmlv
ZGljYWw+PGZ1bGwtdGl0bGU+Q2hlbWljYWwgQ29tbXVuaWNhdGlvbnM8L2Z1bGwtdGl0bGU+PC9w
ZXJpb2RpY2FsPjxwYWdlcz40Nzc2LTQ3ODc8L3BhZ2VzPjx2b2x1bWU+NTA8L3ZvbHVtZT48bnVt
YmVyPjM3PC9udW1iZXI+PGRhdGVzPjx5ZWFyPjIwMTQ8L3llYXI+PC9kYXRlcz48cHVibGlzaGVy
PlRoZSBSb3lhbCBTb2NpZXR5IG9mIENoZW1pc3RyeTwvcHVibGlzaGVyPjxpc2JuPjEzNTktNzM0
NTwvaXNibj48d29yay10eXBlPjEwLjEwMzkvQzRDQzAwNzM4Rzwvd29yay10eXBlPjx1cmxzPjxy
ZWxhdGVkLXVybHM+PHVybD5odHRwOi8vZHguZG9pLm9yZy8xMC4xMDM5L0M0Q0MwMDczOEc8L3Vy
bD48L3JlbGF0ZWQtdXJscz48L3VybHM+PGVsZWN0cm9uaWMtcmVzb3VyY2UtbnVtPjEwLjEwMzkv
QzRDQzAwNzM4RzwvZWxlY3Ryb25pYy1yZXNvdXJjZS1udW0+PC9yZWNvcmQ+PC9DaXRlPjxDaXRl
PjxBdXRob3I+Wmhhbmc8L0F1dGhvcj48WWVhcj4yMDEzPC9ZZWFyPjxSZWNOdW0+MTU8L1JlY051
bT48cmVjb3JkPjxyZWMtbnVtYmVyPjE1PC9yZWMtbnVtYmVyPjxmb3JlaWduLWtleXM+PGtleSBh
cHA9IkVOIiBkYi1pZD0ieGFzMmFkOXJhejUwMjllNXB2ZTU1d3Zoc2ZyNTVyeDJ0cGFwIiB0aW1l
c3RhbXA9IjE0MTc2MjU2ODMiPjE1PC9rZXk+PC9mb3JlaWduLWtleXM+PHJlZi10eXBlIG5hbWU9
IkpvdXJuYWwgQXJ0aWNsZSI+MTc8L3JlZi10eXBlPjxjb250cmlidXRvcnM+PGF1dGhvcnM+PGF1
dGhvcj5aaGFuZywgSHVhY2hlbmc8L2F1dGhvcj48YXV0aG9yPlpoYW8sIFlhbmxpPC9hdXRob3I+
PC9hdXRob3JzPjwvY29udHJpYnV0b3JzPjx0aXRsZXM+PHRpdGxlPlBpbGxhcmFyZW5lLUJhc2Vk
IEFzc2VtYmxpZXM6IERlc2lnbiBQcmluY2lwbGUsIFByZXBhcmF0aW9uIGFuZCBBcHBsaWNhdGlv
bnM8L3RpdGxlPjxzZWNvbmRhcnktdGl0bGU+Q2hlbWlzdHJ5IOKAkyBBIEV1cm9wZWFuIEpvdXJu
YWw8L3NlY29uZGFyeS10aXRsZT48L3RpdGxlcz48cGVyaW9kaWNhbD48ZnVsbC10aXRsZT5DaGVt
aXN0cnkg4oCTIEEgRXVyb3BlYW4gSm91cm5hbDwvZnVsbC10aXRsZT48L3BlcmlvZGljYWw+PHBh
Z2VzPjE2ODYyLTE2ODc5PC9wYWdlcz48dm9sdW1lPjE5PC92b2x1bWU+PG51bWJlcj41MDwvbnVt
YmVyPjxrZXl3b3Jkcz48a2V5d29yZD5ob3N04oCTZ3Vlc3Qgc3lzdGVtczwva2V5d29yZD48a2V5
d29yZD5waWxsYXJhcmVuZTwva2V5d29yZD48a2V5d29yZD5zZWxmLWFzc2VtYmx5PC9rZXl3b3Jk
PjxrZXl3b3JkPnN1cHJhbW9sZWN1bGFyIGFyY2hpdGVjdHVyZXM8L2tleXdvcmQ+PGtleXdvcmQ+
c3VwcmFtb2xlY3VsYXIgbWF0ZXJpYWxzPC9rZXl3b3JkPjwva2V5d29yZHM+PGRhdGVzPjx5ZWFy
PjIwMTM8L3llYXI+PC9kYXRlcz48cHVibGlzaGVyPldJTEVZLVZDSCBWZXJsYWc8L3B1Ymxpc2hl
cj48aXNibj4xNTIxLTM3NjU8L2lzYm4+PHVybHM+PHJlbGF0ZWQtdXJscz48dXJsPmh0dHA6Ly9k
eC5kb2kub3JnLzEwLjEwMDIvY2hlbS4yMDEzMDE2MzU8L3VybD48L3JlbGF0ZWQtdXJscz48L3Vy
bHM+PGVsZWN0cm9uaWMtcmVzb3VyY2UtbnVtPjEwLjEwMDIvY2hlbS4yMDEzMDE2MzU8L2VsZWN0
cm9uaWMtcmVzb3VyY2UtbnVtPjwvcmVjb3JkPjwvQ2l0ZT48L0VuZE5vdGU+AG==
</w:fldData>
        </w:fldChar>
      </w:r>
      <w:r w:rsidR="008A06EA" w:rsidRPr="008A06EA">
        <w:instrText xml:space="preserve"> ADDIN EN.CITE </w:instrText>
      </w:r>
      <w:r w:rsidR="008A06EA" w:rsidRPr="008A06EA">
        <w:fldChar w:fldCharType="begin">
          <w:fldData xml:space="preserve">PEVuZE5vdGU+PENpdGU+PEF1dGhvcj5DYW88L0F1dGhvcj48WWVhcj4yMDE0PC9ZZWFyPjxSZWNO
dW0+NTE8L1JlY051bT48RGlzcGxheVRleHQ+PHN0eWxlIGZhY2U9InN1cGVyc2NyaXB0Ij5bMzIt
NDBdPC9zdHlsZT48L0Rpc3BsYXlUZXh0PjxyZWNvcmQ+PHJlYy1udW1iZXI+NTE8L3JlYy1udW1i
ZXI+PGZvcmVpZ24ta2V5cz48a2V5IGFwcD0iRU4iIGRiLWlkPSJ4YXMyYWQ5cmF6NTAyOWU1cHZl
NTV3dmhzZnI1NXJ4MnRwYXAiIHRpbWVzdGFtcD0iMTQ0ODUzMTIwNSI+NTE8L2tleT48L2ZvcmVp
Z24ta2V5cz48cmVmLXR5cGUgbmFtZT0iSm91cm5hbCBBcnRpY2xlIj4xNzwvcmVmLXR5cGU+PGNv
bnRyaWJ1dG9ycz48YXV0aG9ycz48YXV0aG9yPkNhbywgRGVyb25nPC9hdXRob3I+PGF1dGhvcj5N
ZWllciwgSGVyYmVydDwvYXV0aG9yPjwvYXV0aG9ycz48L2NvbnRyaWJ1dG9ycz48dGl0bGVzPjx0
aXRsZT5QaWxsYXJbbl1hcmVuZXPigJRhIE5vdmVsLCBIaWdobHkgUHJvbWlzaW5nIENsYXNzIG9m
IE1hY3JvY3ljbGljIEhvc3QgTW9sZWN1bGVzPC90aXRsZT48c2Vjb25kYXJ5LXRpdGxlPkFzaWFu
IEpvdXJuYWwgb2YgT3JnYW5pYyBDaGVtaXN0cnk8L3NlY29uZGFyeS10aXRsZT48L3RpdGxlcz48
cGVyaW9kaWNhbD48ZnVsbC10aXRsZT5Bc2lhbiBKb3VybmFsIG9mIE9yZ2FuaWMgQ2hlbWlzdHJ5
PC9mdWxsLXRpdGxlPjwvcGVyaW9kaWNhbD48cGFnZXM+MjQ0LTI2MjwvcGFnZXM+PHZvbHVtZT4z
PC92b2x1bWU+PG51bWJlcj4zPC9udW1iZXI+PGtleXdvcmRzPjxrZXl3b3JkPmhvc3TigJNndWVz
dCBzeXN0ZW1zPC9rZXl3b3JkPjxrZXl3b3JkPm1hY3JvY3ljbGVzPC9rZXl3b3JkPjxrZXl3b3Jk
Pm1vbGVjdWxhciBkeW5hbWljczwva2V5d29yZD48a2V5d29yZD5waWxsYXJbbl1hcmVuZXM8L2tl
eXdvcmQ+PGtleXdvcmQ+c3VwcmFtb2xlY3VsYXIgY2hlbWlzdHJ5PC9rZXl3b3JkPjwva2V5d29y
ZHM+PGRhdGVzPjx5ZWFyPjIwMTQ8L3llYXI+PC9kYXRlcz48cHVibGlzaGVyPldJTEVZLVZDSCBW
ZXJsYWc8L3B1Ymxpc2hlcj48aXNibj4yMTkzLTU4MTU8L2lzYm4+PHVybHM+PHJlbGF0ZWQtdXJs
cz48dXJsPmh0dHA6Ly9keC5kb2kub3JnLzEwLjEwMDIvYWpvYy4yMDEzMDAyMjQ8L3VybD48L3Jl
bGF0ZWQtdXJscz48L3VybHM+PGVsZWN0cm9uaWMtcmVzb3VyY2UtbnVtPjEwLjEwMDIvYWpvYy4y
MDEzMDAyMjQ8L2VsZWN0cm9uaWMtcmVzb3VyY2UtbnVtPjwvcmVjb3JkPjwvQ2l0ZT48Q2l0ZT48
QXV0aG9yPk9nb3NoaTwvQXV0aG9yPjxZZWFyPjIwMTI8L1llYXI+PFJlY051bT40OTwvUmVjTnVt
PjxyZWNvcmQ+PHJlYy1udW1iZXI+NDk8L3JlYy1udW1iZXI+PGZvcmVpZ24ta2V5cz48a2V5IGFw
cD0iRU4iIGRiLWlkPSJ4YXMyYWQ5cmF6NTAyOWU1cHZlNTV3dmhzZnI1NXJ4MnRwYXAiIHRpbWVz
dGFtcD0iMTQ0ODUzMTAxOSI+NDk8L2tleT48L2ZvcmVpZ24ta2V5cz48cmVmLXR5cGUgbmFtZT0i
Sm91cm5hbCBBcnRpY2xlIj4xNzwvcmVmLXR5cGU+PGNvbnRyaWJ1dG9ycz48YXV0aG9ycz48YXV0
aG9yPk9nb3NoaSwgVG9tb2tpPC9hdXRob3I+PC9hdXRob3JzPjwvY29udHJpYnV0b3JzPjx0aXRs
ZXM+PHRpdGxlPlN5bnRoZXNpcyBvZiBub3ZlbCBwaWxsYXItc2hhcGVkIGNhdml0YW5kcyDigJxQ
aWxsYXJbNV1hcmVuZXPigJ0gYW5kIHRoZWlyIGFwcGxpY2F0aW9uIGZvciBzdXByYW1vbGVjdWxh
ciBtYXRlcmlhbHM8L3RpdGxlPjxzZWNvbmRhcnktdGl0bGU+Sm91cm5hbCBvZiBJbmNsdXNpb24g
UGhlbm9tZW5hIGFuZCBNYWNyb2N5Y2xpYyBDaGVtaXN0cnk8L3NlY29uZGFyeS10aXRsZT48YWx0
LXRpdGxlPkogSW5jbCBQaGVub20gTWFjcm9jeWNsIENoZW08L2FsdC10aXRsZT48L3RpdGxlcz48
cGVyaW9kaWNhbD48ZnVsbC10aXRsZT5Kb3VybmFsIG9mIEluY2x1c2lvbiBQaGVub21lbmEgYW5k
IE1hY3JvY3ljbGljIENoZW1pc3RyeTwvZnVsbC10aXRsZT48YWJici0xPkogSW5jbCBQaGVub20g
TWFjcm9jeWNsIENoZW08L2FiYnItMT48L3BlcmlvZGljYWw+PGFsdC1wZXJpb2RpY2FsPjxmdWxs
LXRpdGxlPkpvdXJuYWwgb2YgSW5jbHVzaW9uIFBoZW5vbWVuYSBhbmQgTWFjcm9jeWNsaWMgQ2hl
bWlzdHJ5PC9mdWxsLXRpdGxlPjxhYmJyLTE+SiBJbmNsIFBoZW5vbSBNYWNyb2N5Y2wgQ2hlbTwv
YWJici0xPjwvYWx0LXBlcmlvZGljYWw+PHBhZ2VzPjI0Ny0yNjI8L3BhZ2VzPjx2b2x1bWU+NzI8
L3ZvbHVtZT48bnVtYmVyPjMtNDwvbnVtYmVyPjxrZXl3b3Jkcz48a2V5d29yZD5QaWxsYXJbNV1h
cmVuZTwva2V5d29yZD48a2V5d29yZD5Ib3N04oCTZ3Vlc3QgY29tcGxleDwva2V5d29yZD48a2V5
d29yZD5Qb2x5cm90YXhhbmU8L2tleXdvcmQ+PGtleXdvcmQ+UGxhbmFyIGNoaXJhbGl0eTwva2V5
d29yZD48a2V5d29yZD5GdW5jdGlvbmFsaXR5PC9rZXl3b3JkPjwva2V5d29yZHM+PGRhdGVzPjx5
ZWFyPjIwMTI8L3llYXI+PHB1Yi1kYXRlcz48ZGF0ZT4yMDEyLzA0LzAxPC9kYXRlPjwvcHViLWRh
dGVzPjwvZGF0ZXM+PHB1Ymxpc2hlcj5TcHJpbmdlciBOZXRoZXJsYW5kczwvcHVibGlzaGVyPjxp
c2JuPjA5MjMtMDc1MDwvaXNibj48dXJscz48cmVsYXRlZC11cmxzPjx1cmw+aHR0cDovL2R4LmRv
aS5vcmcvMTAuMTAwNy9zMTA4NDctMDExLTAwMjctMjwvdXJsPjwvcmVsYXRlZC11cmxzPjwvdXJs
cz48ZWxlY3Ryb25pYy1yZXNvdXJjZS1udW0+MTAuMTAwNy9zMTA4NDctMDExLTAwMjctMjwvZWxl
Y3Ryb25pYy1yZXNvdXJjZS1udW0+PGxhbmd1YWdlPkVuZ2xpc2g8L2xhbmd1YWdlPjwvcmVjb3Jk
PjwvQ2l0ZT48Q2l0ZT48QXV0aG9yPkNyYWdnPC9BdXRob3I+PFllYXI+MjAxMjwvWWVhcj48UmVj
TnVtPjQ2PC9SZWNOdW0+PHJlY29yZD48cmVjLW51bWJlcj40NjwvcmVjLW51bWJlcj48Zm9yZWln
bi1rZXlzPjxrZXkgYXBwPSJFTiIgZGItaWQ9InhhczJhZDlyYXo1MDI5ZTVwdmU1NXd2aHNmcjU1
cngydHBhcCIgdGltZXN0YW1wPSIxNDQ4NTMwNzU2Ij40Njwva2V5PjwvZm9yZWlnbi1rZXlzPjxy
ZWYtdHlwZSBuYW1lPSJKb3VybmFsIEFydGljbGUiPjE3PC9yZWYtdHlwZT48Y29udHJpYnV0b3Jz
PjxhdXRob3JzPjxhdXRob3I+Q3JhZ2csIFBldGVyIEouPC9hdXRob3I+PGF1dGhvcj5TaGFybWEs
IEt1c2hhbDwvYXV0aG9yPjwvYXV0aG9ycz48L2NvbnRyaWJ1dG9ycz48dGl0bGVzPjx0aXRsZT5Q
aWxsYXJbNV1hcmVuZXM6IGZhc2NpbmF0aW5nIGN5Y2xvcGhhbmVzIHdpdGggYSBicmlnaHQgZnV0
dXJlPC90aXRsZT48c2Vjb25kYXJ5LXRpdGxlPkNoZW1pY2FsIFNvY2lldHkgUmV2aWV3czwvc2Vj
b25kYXJ5LXRpdGxlPjwvdGl0bGVzPjxwZXJpb2RpY2FsPjxmdWxsLXRpdGxlPkNoZW1pY2FsIFNv
Y2lldHkgUmV2aWV3czwvZnVsbC10aXRsZT48L3BlcmlvZGljYWw+PHBhZ2VzPjU5Ny02MDc8L3Bh
Z2VzPjx2b2x1bWU+NDE8L3ZvbHVtZT48bnVtYmVyPjI8L251bWJlcj48ZGF0ZXM+PHllYXI+MjAx
MjwveWVhcj48L2RhdGVzPjxwdWJsaXNoZXI+VGhlIFJveWFsIFNvY2lldHkgb2YgQ2hlbWlzdHJ5
PC9wdWJsaXNoZXI+PGlzYm4+MDMwNi0wMDEyPC9pc2JuPjx3b3JrLXR5cGU+MTAuMTAzOS9DMUNT
MTUxNjRBPC93b3JrLXR5cGU+PHVybHM+PHJlbGF0ZWQtdXJscz48dXJsPmh0dHA6Ly9keC5kb2ku
b3JnLzEwLjEwMzkvQzFDUzE1MTY0QTwvdXJsPjwvcmVsYXRlZC11cmxzPjwvdXJscz48ZWxlY3Ry
b25pYy1yZXNvdXJjZS1udW0+MTAuMTAzOS9DMUNTMTUxNjRBPC9lbGVjdHJvbmljLXJlc291cmNl
LW51bT48L3JlY29yZD48L0NpdGU+PENpdGU+PEF1dGhvcj5YdWU8L0F1dGhvcj48WWVhcj4yMDEy
PC9ZZWFyPjxSZWNOdW0+NDc8L1JlY051bT48cmVjb3JkPjxyZWMtbnVtYmVyPjQ3PC9yZWMtbnVt
YmVyPjxmb3JlaWduLWtleXM+PGtleSBhcHA9IkVOIiBkYi1pZD0ieGFzMmFkOXJhejUwMjllNXB2
ZTU1d3Zoc2ZyNTVyeDJ0cGFwIiB0aW1lc3RhbXA9IjE0NDg1MzA3NjIiPjQ3PC9rZXk+PC9mb3Jl
aWduLWtleXM+PHJlZi10eXBlIG5hbWU9IkpvdXJuYWwgQXJ0aWNsZSI+MTc8L3JlZi10eXBlPjxj
b250cmlidXRvcnM+PGF1dGhvcnM+PGF1dGhvcj5YdWUsIE1pbjwvYXV0aG9yPjxhdXRob3I+WWFu
ZywgWW9uZzwvYXV0aG9yPjxhdXRob3I+Q2hpLCBYaWFvZG9uZzwvYXV0aG9yPjxhdXRob3I+Wmhh
bmcsIFppYmluPC9hdXRob3I+PGF1dGhvcj5IdWFuZywgRmVpaGU8L2F1dGhvcj48L2F1dGhvcnM+
PC9jb250cmlidXRvcnM+PHRpdGxlcz48dGl0bGU+UGlsbGFyYXJlbmVzLCBBIE5ldyBDbGFzcyBv
ZiBNYWNyb2N5Y2xlcyBmb3IgU3VwcmFtb2xlY3VsYXIgQ2hlbWlzdHJ5PC90aXRsZT48c2Vjb25k
YXJ5LXRpdGxlPkFjY291bnRzIG9mIENoZW1pY2FsIFJlc2VhcmNoPC9zZWNvbmRhcnktdGl0bGU+
PC90aXRsZXM+PHBlcmlvZGljYWw+PGZ1bGwtdGl0bGU+QWNjb3VudHMgb2YgQ2hlbWljYWwgUmVz
ZWFyY2g8L2Z1bGwtdGl0bGU+PC9wZXJpb2RpY2FsPjxwYWdlcz4xMjk0LTEzMDg8L3BhZ2VzPjx2
b2x1bWU+NDU8L3ZvbHVtZT48bnVtYmVyPjg8L251bWJlcj48ZGF0ZXM+PHllYXI+MjAxMjwveWVh
cj48cHViLWRhdGVzPjxkYXRlPjIwMTIvMDgvMjE8L2RhdGU+PC9wdWItZGF0ZXM+PC9kYXRlcz48
cHVibGlzaGVyPkFtZXJpY2FuIENoZW1pY2FsIFNvY2lldHk8L3B1Ymxpc2hlcj48aXNibj4wMDAx
LTQ4NDI8L2lzYm4+PHVybHM+PHJlbGF0ZWQtdXJscz48dXJsPmh0dHA6Ly9keC5kb2kub3JnLzEw
LjEwMjEvYXIyMDAzNDE4PC91cmw+PC9yZWxhdGVkLXVybHM+PC91cmxzPjxlbGVjdHJvbmljLXJl
c291cmNlLW51bT4xMC4xMDIxL2FyMjAwMzQxODwvZWxlY3Ryb25pYy1yZXNvdXJjZS1udW0+PC9y
ZWNvcmQ+PC9DaXRlPjxDaXRlPjxBdXRob3I+SG9sbGVyPC9BdXRob3I+PFllYXI+MjAxMjwvWWVh
cj48UmVjTnVtPjUyPC9SZWNOdW0+PHJlY29yZD48cmVjLW51bWJlcj41MjwvcmVjLW51bWJlcj48
Zm9yZWlnbi1rZXlzPjxrZXkgYXBwPSJFTiIgZGItaWQ9InhhczJhZDlyYXo1MDI5ZTVwdmU1NXd2
aHNmcjU1cngydHBhcCIgdGltZXN0YW1wPSIxNDQ4NTMxMzAzIj41Mjwva2V5PjwvZm9yZWlnbi1r
ZXlzPjxyZWYtdHlwZSBuYW1lPSJKb3VybmFsIEFydGljbGUiPjE3PC9yZWYtdHlwZT48Y29udHJp
YnV0b3JzPjxhdXRob3JzPjxhdXRob3I+SG9sbGVyLCBNaWNoZWw8L2F1dGhvcj48YXV0aG9yPkFs
bGVuYmFjaCwgTmljb2xhczwvYXV0aG9yPjxhdXRob3I+U29uZXQsIEpvcmRhbjwvYXV0aG9yPjxh
dXRob3I+TmllcmVuZ2FydGVuLCBKZWFuLUZyYW5jb2lzPC9hdXRob3I+PC9hdXRob3JzPjwvY29u
dHJpYnV0b3JzPjx0aXRsZXM+PHRpdGxlPlRoZSBoaWdoIHlpZWxkaW5nIHN5bnRoZXNpcyBvZiBw
aWxsYXJbNV1hcmVuZXMgdW5kZXIgRnJpZWRlbC1DcmFmdHMgY29uZGl0aW9ucyBleHBsYWluZWQg
YnkgZHluYW1pYyBjb3ZhbGVudCBib25kIGZvcm1hdGlvbjwvdGl0bGU+PHNlY29uZGFyeS10aXRs
ZT5DaGVtaWNhbCBDb21tdW5pY2F0aW9uczwvc2Vjb25kYXJ5LXRpdGxlPjwvdGl0bGVzPjxwZXJp
b2RpY2FsPjxmdWxsLXRpdGxlPkNoZW1pY2FsIENvbW11bmljYXRpb25zPC9mdWxsLXRpdGxlPjwv
cGVyaW9kaWNhbD48cGFnZXM+MjU3Ni0yNTc4PC9wYWdlcz48dm9sdW1lPjQ4PC92b2x1bWU+PG51
bWJlcj4yMDwvbnVtYmVyPjxkYXRlcz48eWVhcj4yMDEyPC95ZWFyPjwvZGF0ZXM+PHB1Ymxpc2hl
cj5UaGUgUm95YWwgU29jaWV0eSBvZiBDaGVtaXN0cnk8L3B1Ymxpc2hlcj48aXNibj4xMzU5LTcz
NDU8L2lzYm4+PHdvcmstdHlwZT4xMC4xMDM5L0MyQ0MxNjc5NUY8L3dvcmstdHlwZT48dXJscz48
cmVsYXRlZC11cmxzPjx1cmw+aHR0cDovL2R4LmRvaS5vcmcvMTAuMTAzOS9DMkNDMTY3OTVGPC91
cmw+PC9yZWxhdGVkLXVybHM+PC91cmxzPjxlbGVjdHJvbmljLXJlc291cmNlLW51bT4xMC4xMDM5
L0MyQ0MxNjc5NUY8L2VsZWN0cm9uaWMtcmVzb3VyY2UtbnVtPjwvcmVjb3JkPjwvQ2l0ZT48Q2l0
ZT48QXV0aG9yPlN0cnV0dDwvQXV0aG9yPjxZZWFyPjIwMTQ8L1llYXI+PFJlY051bT4xNDwvUmVj
TnVtPjxyZWNvcmQ+PHJlYy1udW1iZXI+MTQ8L3JlYy1udW1iZXI+PGZvcmVpZ24ta2V5cz48a2V5
IGFwcD0iRU4iIGRiLWlkPSJ4YXMyYWQ5cmF6NTAyOWU1cHZlNTV3dmhzZnI1NXJ4MnRwYXAiIHRp
bWVzdGFtcD0iMTQxNzYyNTYzNyI+MTQ8L2tleT48L2ZvcmVpZ24ta2V5cz48cmVmLXR5cGUgbmFt
ZT0iSm91cm5hbCBBcnRpY2xlIj4xNzwvcmVmLXR5cGU+PGNvbnRyaWJ1dG9ycz48YXV0aG9ycz48
YXV0aG9yPlN0cnV0dCwgTmF0aGFuIEwuPC9hdXRob3I+PGF1dGhvcj5aaGFuZywgSHVhY2hlbmc8
L2F1dGhvcj48YXV0aG9yPlNjaG5lZWJlbGksIFNldmVyaW4gVC48L2F1dGhvcj48YXV0aG9yPlN0
b2RkYXJ0LCBKLiBGcmFzZXI8L2F1dGhvcj48L2F1dGhvcnM+PC9jb250cmlidXRvcnM+PHRpdGxl
cz48dGl0bGU+RnVuY3Rpb25hbGl6aW5nIFBpbGxhcltuXWFyZW5lczwvdGl0bGU+PHNlY29uZGFy
eS10aXRsZT5BY2NvdW50cyBvZiBDaGVtaWNhbCBSZXNlYXJjaDwvc2Vjb25kYXJ5LXRpdGxlPjwv
dGl0bGVzPjxwZXJpb2RpY2FsPjxmdWxsLXRpdGxlPkFjY291bnRzIG9mIENoZW1pY2FsIFJlc2Vh
cmNoPC9mdWxsLXRpdGxlPjwvcGVyaW9kaWNhbD48cGFnZXM+MjYzMS0yNjQyPC9wYWdlcz48dm9s
dW1lPjQ3PC92b2x1bWU+PG51bWJlcj44PC9udW1iZXI+PGRhdGVzPjx5ZWFyPjIwMTQ8L3llYXI+
PHB1Yi1kYXRlcz48ZGF0ZT4yMDE0LzA4LzE5PC9kYXRlPjwvcHViLWRhdGVzPjwvZGF0ZXM+PHB1
Ymxpc2hlcj5BbWVyaWNhbiBDaGVtaWNhbCBTb2NpZXR5PC9wdWJsaXNoZXI+PGlzYm4+MDAwMS00
ODQyPC9pc2JuPjx1cmxzPjxyZWxhdGVkLXVybHM+PHVybD5odHRwOi8vZHguZG9pLm9yZy8xMC4x
MDIxL2FyNTAwMTc3ZDwvdXJsPjwvcmVsYXRlZC11cmxzPjwvdXJscz48ZWxlY3Ryb25pYy1yZXNv
dXJjZS1udW0+MTAuMTAyMS9hcjUwMDE3N2Q8L2VsZWN0cm9uaWMtcmVzb3VyY2UtbnVtPjxhY2Nl
c3MtZGF0ZT4yMDE0LzEyLzAzPC9hY2Nlc3MtZGF0ZT48L3JlY29yZD48L0NpdGU+PENpdGU+PEF1
dGhvcj5PZ29zaGk8L0F1dGhvcj48WWVhcj4yMDEzPC9ZZWFyPjxSZWNOdW0+MTM8L1JlY051bT48
cmVjb3JkPjxyZWMtbnVtYmVyPjEzPC9yZWMtbnVtYmVyPjxmb3JlaWduLWtleXM+PGtleSBhcHA9
IkVOIiBkYi1pZD0ieGFzMmFkOXJhejUwMjllNXB2ZTU1d3Zoc2ZyNTVyeDJ0cGFwIiB0aW1lc3Rh
bXA9IjE0MTc2MjU1NjgiPjEzPC9rZXk+PC9mb3JlaWduLWtleXM+PHJlZi10eXBlIG5hbWU9Ikpv
dXJuYWwgQXJ0aWNsZSI+MTc8L3JlZi10eXBlPjxjb250cmlidXRvcnM+PGF1dGhvcnM+PGF1dGhv
cj5PZ29zaGksIFRvbW9raTwvYXV0aG9yPjxhdXRob3I+WWFtYWdpc2hpLCBUYWRhLWFraTwvYXV0
aG9yPjwvYXV0aG9ycz48L2NvbnRyaWJ1dG9ycz48dGl0bGVzPjx0aXRsZT5QaWxsYXJhcmVuZXM6
IFZlcnNhdGlsZSBTeW50aGV0aWMgUmVjZXB0b3JzIGZvciBTdXByYW1vbGVjdWxhciBDaGVtaXN0
cnk8L3RpdGxlPjxzZWNvbmRhcnktdGl0bGU+RXVyb3BlYW4gSm91cm5hbCBvZiBPcmdhbmljIENo
ZW1pc3RyeTwvc2Vjb25kYXJ5LXRpdGxlPjwvdGl0bGVzPjxwZXJpb2RpY2FsPjxmdWxsLXRpdGxl
PkV1cm9wZWFuIEpvdXJuYWwgb2YgT3JnYW5pYyBDaGVtaXN0cnk8L2Z1bGwtdGl0bGU+PC9wZXJp
b2RpY2FsPjxwYWdlcz4yOTYxLTI5NzU8L3BhZ2VzPjxudW1iZXI+MTU8L251bWJlcj48a2V5d29y
ZHM+PGtleXdvcmQ+U3VwcmFtb2xlY3VsYXIgY2hlbWlzdHJ5PC9rZXl3b3JkPjxrZXl3b3JkPkhv
c3TigJNndWVzdCBzeXN0ZW1zPC9rZXl3b3JkPjxrZXl3b3JkPk1hY3JvY3ljbGVzPC9rZXl3b3Jk
PjxrZXl3b3JkPlBpbGxhcmFyZW5lczwva2V5d29yZD48L2tleXdvcmRzPjxkYXRlcz48eWVhcj4y
MDEzPC95ZWFyPjwvZGF0ZXM+PHB1Ymxpc2hlcj5XSUxFWS1WQ0ggVmVybGFnPC9wdWJsaXNoZXI+
PGlzYm4+MTA5OS0wNjkwPC9pc2JuPjx1cmxzPjxyZWxhdGVkLXVybHM+PHVybD5odHRwOi8vZHgu
ZG9pLm9yZy8xMC4xMDAyL2Vqb2MuMjAxMzAwMDc5PC91cmw+PC9yZWxhdGVkLXVybHM+PC91cmxz
PjxlbGVjdHJvbmljLXJlc291cmNlLW51bT4xMC4xMDAyL2Vqb2MuMjAxMzAwMDc5PC9lbGVjdHJv
bmljLXJlc291cmNlLW51bT48L3JlY29yZD48L0NpdGU+PENpdGU+PEF1dGhvcj5PZ29zaGk8L0F1
dGhvcj48WWVhcj4yMDE0PC9ZZWFyPjxSZWNOdW0+NTA8L1JlY051bT48cmVjb3JkPjxyZWMtbnVt
YmVyPjUwPC9yZWMtbnVtYmVyPjxmb3JlaWduLWtleXM+PGtleSBhcHA9IkVOIiBkYi1pZD0ieGFz
MmFkOXJhejUwMjllNXB2ZTU1d3Zoc2ZyNTVyeDJ0cGFwIiB0aW1lc3RhbXA9IjE0NDg1MzExODEi
PjUwPC9rZXk+PC9mb3JlaWduLWtleXM+PHJlZi10eXBlIG5hbWU9IkpvdXJuYWwgQXJ0aWNsZSI+
MTc8L3JlZi10eXBlPjxjb250cmlidXRvcnM+PGF1dGhvcnM+PGF1dGhvcj5PZ29zaGksIFQuPC9h
dXRob3I+PGF1dGhvcj5ZYW1hZ2lzaGksIFQuPC9hdXRob3I+PC9hdXRob3JzPjwvY29udHJpYnV0
b3JzPjx0aXRsZXM+PHRpdGxlPlBpbGxhcls1XS0gYW5kIHBpbGxhcls2XWFyZW5lLWJhc2VkIHN1
cHJhbW9sZWN1bGFyIGFzc2VtYmxpZXMgYnVpbHQgYnkgdXNpbmcgdGhlaXIgY2F2aXR5LXNpemUt
ZGVwZW5kZW50IGhvc3QtZ3Vlc3QgaW50ZXJhY3Rpb25zPC90aXRsZT48c2Vjb25kYXJ5LXRpdGxl
PkNoZW1pY2FsIENvbW11bmljYXRpb25zPC9zZWNvbmRhcnktdGl0bGU+PC90aXRsZXM+PHBlcmlv
ZGljYWw+PGZ1bGwtdGl0bGU+Q2hlbWljYWwgQ29tbXVuaWNhdGlvbnM8L2Z1bGwtdGl0bGU+PC9w
ZXJpb2RpY2FsPjxwYWdlcz40Nzc2LTQ3ODc8L3BhZ2VzPjx2b2x1bWU+NTA8L3ZvbHVtZT48bnVt
YmVyPjM3PC9udW1iZXI+PGRhdGVzPjx5ZWFyPjIwMTQ8L3llYXI+PC9kYXRlcz48cHVibGlzaGVy
PlRoZSBSb3lhbCBTb2NpZXR5IG9mIENoZW1pc3RyeTwvcHVibGlzaGVyPjxpc2JuPjEzNTktNzM0
NTwvaXNibj48d29yay10eXBlPjEwLjEwMzkvQzRDQzAwNzM4Rzwvd29yay10eXBlPjx1cmxzPjxy
ZWxhdGVkLXVybHM+PHVybD5odHRwOi8vZHguZG9pLm9yZy8xMC4xMDM5L0M0Q0MwMDczOEc8L3Vy
bD48L3JlbGF0ZWQtdXJscz48L3VybHM+PGVsZWN0cm9uaWMtcmVzb3VyY2UtbnVtPjEwLjEwMzkv
QzRDQzAwNzM4RzwvZWxlY3Ryb25pYy1yZXNvdXJjZS1udW0+PC9yZWNvcmQ+PC9DaXRlPjxDaXRl
PjxBdXRob3I+Wmhhbmc8L0F1dGhvcj48WWVhcj4yMDEzPC9ZZWFyPjxSZWNOdW0+MTU8L1JlY051
bT48cmVjb3JkPjxyZWMtbnVtYmVyPjE1PC9yZWMtbnVtYmVyPjxmb3JlaWduLWtleXM+PGtleSBh
cHA9IkVOIiBkYi1pZD0ieGFzMmFkOXJhejUwMjllNXB2ZTU1d3Zoc2ZyNTVyeDJ0cGFwIiB0aW1l
c3RhbXA9IjE0MTc2MjU2ODMiPjE1PC9rZXk+PC9mb3JlaWduLWtleXM+PHJlZi10eXBlIG5hbWU9
IkpvdXJuYWwgQXJ0aWNsZSI+MTc8L3JlZi10eXBlPjxjb250cmlidXRvcnM+PGF1dGhvcnM+PGF1
dGhvcj5aaGFuZywgSHVhY2hlbmc8L2F1dGhvcj48YXV0aG9yPlpoYW8sIFlhbmxpPC9hdXRob3I+
PC9hdXRob3JzPjwvY29udHJpYnV0b3JzPjx0aXRsZXM+PHRpdGxlPlBpbGxhcmFyZW5lLUJhc2Vk
IEFzc2VtYmxpZXM6IERlc2lnbiBQcmluY2lwbGUsIFByZXBhcmF0aW9uIGFuZCBBcHBsaWNhdGlv
bnM8L3RpdGxlPjxzZWNvbmRhcnktdGl0bGU+Q2hlbWlzdHJ5IOKAkyBBIEV1cm9wZWFuIEpvdXJu
YWw8L3NlY29uZGFyeS10aXRsZT48L3RpdGxlcz48cGVyaW9kaWNhbD48ZnVsbC10aXRsZT5DaGVt
aXN0cnkg4oCTIEEgRXVyb3BlYW4gSm91cm5hbDwvZnVsbC10aXRsZT48L3BlcmlvZGljYWw+PHBh
Z2VzPjE2ODYyLTE2ODc5PC9wYWdlcz48dm9sdW1lPjE5PC92b2x1bWU+PG51bWJlcj41MDwvbnVt
YmVyPjxrZXl3b3Jkcz48a2V5d29yZD5ob3N04oCTZ3Vlc3Qgc3lzdGVtczwva2V5d29yZD48a2V5
d29yZD5waWxsYXJhcmVuZTwva2V5d29yZD48a2V5d29yZD5zZWxmLWFzc2VtYmx5PC9rZXl3b3Jk
PjxrZXl3b3JkPnN1cHJhbW9sZWN1bGFyIGFyY2hpdGVjdHVyZXM8L2tleXdvcmQ+PGtleXdvcmQ+
c3VwcmFtb2xlY3VsYXIgbWF0ZXJpYWxzPC9rZXl3b3JkPjwva2V5d29yZHM+PGRhdGVzPjx5ZWFy
PjIwMTM8L3llYXI+PC9kYXRlcz48cHVibGlzaGVyPldJTEVZLVZDSCBWZXJsYWc8L3B1Ymxpc2hl
cj48aXNibj4xNTIxLTM3NjU8L2lzYm4+PHVybHM+PHJlbGF0ZWQtdXJscz48dXJsPmh0dHA6Ly9k
eC5kb2kub3JnLzEwLjEwMDIvY2hlbS4yMDEzMDE2MzU8L3VybD48L3JlbGF0ZWQtdXJscz48L3Vy
bHM+PGVsZWN0cm9uaWMtcmVzb3VyY2UtbnVtPjEwLjEwMDIvY2hlbS4yMDEzMDE2MzU8L2VsZWN0
cm9uaWMtcmVzb3VyY2UtbnVtPjwvcmVjb3JkPjwvQ2l0ZT48L0VuZE5vdGU+AG==
</w:fldData>
        </w:fldChar>
      </w:r>
      <w:r w:rsidR="008A06EA" w:rsidRPr="008A06EA">
        <w:instrText xml:space="preserve"> ADDIN EN.CITE.DATA </w:instrText>
      </w:r>
      <w:r w:rsidR="008A06EA" w:rsidRPr="008A06EA">
        <w:fldChar w:fldCharType="end"/>
      </w:r>
      <w:r w:rsidR="008A06EA" w:rsidRPr="008A06EA">
        <w:fldChar w:fldCharType="separate"/>
      </w:r>
      <w:r w:rsidR="008A06EA" w:rsidRPr="008A06EA">
        <w:rPr>
          <w:noProof/>
          <w:vertAlign w:val="superscript"/>
        </w:rPr>
        <w:t>[32-40]</w:t>
      </w:r>
      <w:r w:rsidR="008A06EA" w:rsidRPr="008A06EA">
        <w:fldChar w:fldCharType="end"/>
      </w:r>
      <w:r w:rsidRPr="005E4A5B">
        <w:t xml:space="preserve"> Unlike their sister molecules the calixarenes and resorcinarenes, pillararenes offer a uniquely rigid and symmetrical structure with inherent planar chirality and higher levels of functionality. Thus the per-functionalised materials offer 10 or 12 derivatisation points whilst, by using non-symmetrically functionalised alkoxybenzene derivatives, platforms featuring 5 or 6 functionalised positions can also be readily accessed. Additionally a number of different methods including co-cyclisation and post-cyclisation modification enable highly selective partial functionalisation.</w:t>
      </w:r>
    </w:p>
    <w:p w14:paraId="1D1C0415" w14:textId="77777777" w:rsidR="00020ACB" w:rsidRPr="005E4A5B" w:rsidRDefault="00020ACB" w:rsidP="00D80821">
      <w:pPr>
        <w:pStyle w:val="P1"/>
      </w:pPr>
      <w:r w:rsidRPr="005E4A5B">
        <w:t>The use of pillararenes in biological applications has to-date been minimal. Hou and co-workers have developed both pillar[5]arene dimers</w:t>
      </w:r>
      <w:r w:rsidRPr="005E4A5B">
        <w:rPr>
          <w:vertAlign w:val="superscript"/>
        </w:rPr>
        <w:fldChar w:fldCharType="begin"/>
      </w:r>
      <w:r w:rsidR="008A06EA">
        <w:rPr>
          <w:vertAlign w:val="superscript"/>
        </w:rPr>
        <w:instrText xml:space="preserve"> ADDIN EN.CITE &lt;EndNote&gt;&lt;Cite&gt;&lt;Author&gt;Si&lt;/Author&gt;&lt;Year&gt;2011&lt;/Year&gt;&lt;RecNum&gt;16&lt;/RecNum&gt;&lt;DisplayText&gt;&lt;style face="superscript"&gt;[41]&lt;/style&gt;&lt;/DisplayText&gt;&lt;record&gt;&lt;rec-number&gt;16&lt;/rec-number&gt;&lt;foreign-keys&gt;&lt;key app="EN" db-id="xas2ad9raz5029e5pve55wvhsfr55rx2tpap" timestamp="1417625754"&gt;16&lt;/key&gt;&lt;/foreign-keys&gt;&lt;ref-type name="Journal Article"&gt;17&lt;/ref-type&gt;&lt;contributors&gt;&lt;authors&gt;&lt;author&gt;Si, Wen&lt;/author&gt;&lt;author&gt;Chen, Lei&lt;/author&gt;&lt;author&gt;Hu, Xiao-Bo&lt;/author&gt;&lt;author&gt;Tang, Gangfeng&lt;/author&gt;&lt;author&gt;Chen, Zhenxia&lt;/author&gt;&lt;author&gt;Hou, Jun-Li&lt;/author&gt;&lt;author&gt;Li, Zhan-Ting&lt;/author&gt;&lt;/authors&gt;&lt;/contributors&gt;&lt;titles&gt;&lt;title&gt;Selective Artificial Transmembrane Channels for Protons by Formation of Water Wires&lt;/title&gt;&lt;secondary-title&gt;Angewandte Chemie International Edition&lt;/secondary-title&gt;&lt;/titles&gt;&lt;periodical&gt;&lt;full-title&gt;Angewandte Chemie International Edition&lt;/full-title&gt;&lt;/periodical&gt;&lt;pages&gt;12564-12568&lt;/pages&gt;&lt;volume&gt;50&lt;/volume&gt;&lt;number&gt;52&lt;/number&gt;&lt;keywords&gt;&lt;keyword&gt;isotope effects&lt;/keyword&gt;&lt;keyword&gt;membranes&lt;/keyword&gt;&lt;keyword&gt;proton transport&lt;/keyword&gt;&lt;keyword&gt;self-assembly&lt;/keyword&gt;&lt;keyword&gt;transmembrane channel&lt;/keyword&gt;&lt;/keywords&gt;&lt;dates&gt;&lt;year&gt;2011&lt;/year&gt;&lt;/dates&gt;&lt;publisher&gt;WILEY-VCH Verlag&lt;/publisher&gt;&lt;isbn&gt;1521-3773&lt;/isbn&gt;&lt;urls&gt;&lt;related-urls&gt;&lt;url&gt;http://dx.doi.org/10.1002/anie.201106857&lt;/url&gt;&lt;/related-urls&gt;&lt;/urls&gt;&lt;electronic-resource-num&gt;10.1002/anie.201106857&lt;/electronic-resource-num&gt;&lt;/record&gt;&lt;/Cite&gt;&lt;/EndNote&gt;</w:instrText>
      </w:r>
      <w:r w:rsidRPr="005E4A5B">
        <w:rPr>
          <w:vertAlign w:val="superscript"/>
        </w:rPr>
        <w:fldChar w:fldCharType="separate"/>
      </w:r>
      <w:r w:rsidR="008A06EA">
        <w:rPr>
          <w:noProof/>
          <w:vertAlign w:val="superscript"/>
        </w:rPr>
        <w:t>[41]</w:t>
      </w:r>
      <w:r w:rsidRPr="005E4A5B">
        <w:rPr>
          <w:vertAlign w:val="superscript"/>
        </w:rPr>
        <w:fldChar w:fldCharType="end"/>
      </w:r>
      <w:r w:rsidRPr="005E4A5B">
        <w:t xml:space="preserve"> and hydrazide functionalised pillar[5]arenes</w:t>
      </w:r>
      <w:r w:rsidRPr="005E4A5B">
        <w:rPr>
          <w:vertAlign w:val="superscript"/>
        </w:rPr>
        <w:fldChar w:fldCharType="begin"/>
      </w:r>
      <w:r w:rsidR="008A06EA">
        <w:rPr>
          <w:vertAlign w:val="superscript"/>
        </w:rPr>
        <w:instrText xml:space="preserve"> ADDIN EN.CITE &lt;EndNote&gt;&lt;Cite&gt;&lt;Author&gt;Hu&lt;/Author&gt;&lt;Year&gt;2012&lt;/Year&gt;&lt;RecNum&gt;17&lt;/RecNum&gt;&lt;DisplayText&gt;&lt;style face="superscript"&gt;[42]&lt;/style&gt;&lt;/DisplayText&gt;&lt;record&gt;&lt;rec-number&gt;17&lt;/rec-number&gt;&lt;foreign-keys&gt;&lt;key app="EN" db-id="xas2ad9raz5029e5pve55wvhsfr55rx2tpap" timestamp="1417625808"&gt;17&lt;/key&gt;&lt;/foreign-keys&gt;&lt;ref-type name="Journal Article"&gt;17&lt;/ref-type&gt;&lt;contributors&gt;&lt;authors&gt;&lt;author&gt;Hu, Xiao-Bo&lt;/author&gt;&lt;author&gt;Chen, Zhenxia&lt;/author&gt;&lt;author&gt;Tang, Gangfeng&lt;/author&gt;&lt;author&gt;Hou, Jun-Li&lt;/author&gt;&lt;author&gt;Li, Zhan-Ting&lt;/author&gt;&lt;/authors&gt;&lt;/contributors&gt;&lt;titles&gt;&lt;title&gt;Single-Molecular Artificial Transmembrane Water Channels&lt;/title&gt;&lt;secondary-title&gt;Journal of the American Chemical Society&lt;/secondary-title&gt;&lt;/titles&gt;&lt;periodical&gt;&lt;full-title&gt;Journal of the American Chemical Society&lt;/full-title&gt;&lt;/periodical&gt;&lt;pages&gt;8384-8387&lt;/pages&gt;&lt;volume&gt;134&lt;/volume&gt;&lt;number&gt;20&lt;/number&gt;&lt;dates&gt;&lt;year&gt;2012&lt;/year&gt;&lt;pub-dates&gt;&lt;date&gt;2012/05/23&lt;/date&gt;&lt;/pub-dates&gt;&lt;/dates&gt;&lt;publisher&gt;American Chemical Society&lt;/publisher&gt;&lt;isbn&gt;0002-7863&lt;/isbn&gt;&lt;urls&gt;&lt;related-urls&gt;&lt;url&gt;http://dx.doi.org/10.1021/ja302292c&lt;/url&gt;&lt;/related-urls&gt;&lt;/urls&gt;&lt;electronic-resource-num&gt;10.1021/ja302292c&lt;/electronic-resource-num&gt;&lt;access-date&gt;2014/12/03&lt;/access-date&gt;&lt;/record&gt;&lt;/Cite&gt;&lt;/EndNote&gt;</w:instrText>
      </w:r>
      <w:r w:rsidRPr="005E4A5B">
        <w:rPr>
          <w:vertAlign w:val="superscript"/>
        </w:rPr>
        <w:fldChar w:fldCharType="separate"/>
      </w:r>
      <w:r w:rsidR="008A06EA">
        <w:rPr>
          <w:noProof/>
          <w:vertAlign w:val="superscript"/>
        </w:rPr>
        <w:t>[42]</w:t>
      </w:r>
      <w:r w:rsidRPr="005E4A5B">
        <w:rPr>
          <w:vertAlign w:val="superscript"/>
        </w:rPr>
        <w:fldChar w:fldCharType="end"/>
      </w:r>
      <w:r w:rsidRPr="005E4A5B">
        <w:t xml:space="preserve"> as transmembrane channel mimics for protons and water molecules respectively. The potential of carboxyl functionalised pillararenes as controlled release drug delivery systems has been demonstrated through the formation of parquet-pillar[6]arene complexes which afforded a reduction in toxicity of the par</w:t>
      </w:r>
      <w:r w:rsidR="001B5F49" w:rsidRPr="005E4A5B">
        <w:t>a</w:t>
      </w:r>
      <w:r w:rsidRPr="005E4A5B">
        <w:t>qu</w:t>
      </w:r>
      <w:r w:rsidR="001B5F49" w:rsidRPr="005E4A5B">
        <w:t>a</w:t>
      </w:r>
      <w:r w:rsidRPr="005E4A5B">
        <w:t xml:space="preserve">t on complexation but also pH </w:t>
      </w:r>
      <w:r w:rsidR="00D633F2" w:rsidRPr="005E4A5B">
        <w:t>dependent</w:t>
      </w:r>
      <w:r w:rsidRPr="005E4A5B">
        <w:t xml:space="preserve"> release of the guest.</w:t>
      </w:r>
      <w:r w:rsidRPr="005E4A5B">
        <w:rPr>
          <w:vertAlign w:val="superscript"/>
        </w:rPr>
        <w:fldChar w:fldCharType="begin"/>
      </w:r>
      <w:r w:rsidR="008A06EA">
        <w:rPr>
          <w:vertAlign w:val="superscript"/>
        </w:rPr>
        <w:instrText xml:space="preserve"> ADDIN EN.CITE &lt;EndNote&gt;&lt;Cite&gt;&lt;Author&gt;Yu&lt;/Author&gt;&lt;Year&gt;2012&lt;/Year&gt;&lt;RecNum&gt;18&lt;/RecNum&gt;&lt;DisplayText&gt;&lt;style face="superscript"&gt;[43]&lt;/style&gt;&lt;/DisplayText&gt;&lt;record&gt;&lt;rec-number&gt;18&lt;/rec-number&gt;&lt;foreign-keys&gt;&lt;key app="EN" db-id="xas2ad9raz5029e5pve55wvhsfr55rx2tpap" timestamp="1417625889"&gt;18&lt;/key&gt;&lt;/foreign-keys&gt;&lt;ref-type name="Journal Article"&gt;17&lt;/ref-type&gt;&lt;contributors&gt;&lt;authors&gt;&lt;author&gt;Yu, Guocan&lt;/author&gt;&lt;author&gt;Zhou, Xiangyan&lt;/author&gt;&lt;author&gt;Zhang, Zibin&lt;/author&gt;&lt;author&gt;Han, Chengyou&lt;/author&gt;&lt;author&gt;Mao, Zhengwei&lt;/author&gt;&lt;author&gt;Gao, Changyou&lt;/author&gt;&lt;author&gt;Huang, Feihe&lt;/author&gt;&lt;/authors&gt;&lt;/contributors&gt;&lt;titles&gt;&lt;title&gt;Pillar[6]arene/Paraquat Molecular Recognition in Water: High Binding Strength, pH-Responsiveness, and Application in Controllable Self-Assembly, Controlled Release, and Treatment of Paraquat Poisoning&lt;/title&gt;&lt;secondary-title&gt;Journal of the American Chemical Society&lt;/secondary-title&gt;&lt;/titles&gt;&lt;periodical&gt;&lt;full-title&gt;Journal of the American Chemical Society&lt;/full-title&gt;&lt;/periodical&gt;&lt;pages&gt;19489-19497&lt;/pages&gt;&lt;volume&gt;134&lt;/volume&gt;&lt;number&gt;47&lt;/number&gt;&lt;dates&gt;&lt;year&gt;2012&lt;/year&gt;&lt;pub-dates&gt;&lt;date&gt;2012/11/28&lt;/date&gt;&lt;/pub-dates&gt;&lt;/dates&gt;&lt;publisher&gt;American Chemical Society&lt;/publisher&gt;&lt;isbn&gt;0002-7863&lt;/isbn&gt;&lt;urls&gt;&lt;related-urls&gt;&lt;url&gt;http://dx.doi.org/10.1021/ja3099905&lt;/url&gt;&lt;/related-urls&gt;&lt;/urls&gt;&lt;electronic-resource-num&gt;10.1021/ja3099905&lt;/electronic-resource-num&gt;&lt;access-date&gt;2014/12/03&lt;/access-date&gt;&lt;/record&gt;&lt;/Cite&gt;&lt;/EndNote&gt;</w:instrText>
      </w:r>
      <w:r w:rsidRPr="005E4A5B">
        <w:rPr>
          <w:vertAlign w:val="superscript"/>
        </w:rPr>
        <w:fldChar w:fldCharType="separate"/>
      </w:r>
      <w:r w:rsidR="008A06EA">
        <w:rPr>
          <w:noProof/>
          <w:vertAlign w:val="superscript"/>
        </w:rPr>
        <w:t>[43]</w:t>
      </w:r>
      <w:r w:rsidRPr="005E4A5B">
        <w:rPr>
          <w:vertAlign w:val="superscript"/>
        </w:rPr>
        <w:fldChar w:fldCharType="end"/>
      </w:r>
      <w:r w:rsidRPr="005E4A5B">
        <w:t xml:space="preserve"> Additionally, the use of cationic functionalised pillararenes for DNA complexation and gene delivery has recently been reported.</w:t>
      </w:r>
      <w:r w:rsidRPr="005E4A5B">
        <w:rPr>
          <w:vertAlign w:val="superscript"/>
        </w:rPr>
        <w:fldChar w:fldCharType="begin"/>
      </w:r>
      <w:r w:rsidR="008A06EA">
        <w:rPr>
          <w:vertAlign w:val="superscript"/>
        </w:rPr>
        <w:instrText xml:space="preserve"> ADDIN EN.CITE &lt;EndNote&gt;&lt;Cite&gt;&lt;Author&gt;Nierengarten&lt;/Author&gt;&lt;Year&gt;2013&lt;/Year&gt;&lt;RecNum&gt;19&lt;/RecNum&gt;&lt;DisplayText&gt;&lt;style face="superscript"&gt;[44]&lt;/style&gt;&lt;/DisplayText&gt;&lt;record&gt;&lt;rec-number&gt;19&lt;/rec-number&gt;&lt;foreign-keys&gt;&lt;key app="EN" db-id="xas2ad9raz5029e5pve55wvhsfr55rx2tpap" timestamp="1417625946"&gt;19&lt;/key&gt;&lt;/foreign-keys&gt;&lt;ref-type name="Journal Article"&gt;17&lt;/ref-type&gt;&lt;contributors&gt;&lt;authors&gt;&lt;author&gt;Nierengarten, Iwona&lt;/author&gt;&lt;author&gt;Nothisen, Marc&lt;/author&gt;&lt;author&gt;Sigwalt, David&lt;/author&gt;&lt;author&gt;Biellmann, Thomas&lt;/author&gt;&lt;author&gt;Holler, Michel&lt;/author&gt;&lt;author&gt;Remy, Jean-Serge&lt;/author&gt;&lt;author&gt;Nierengarten, Jean-François&lt;/author&gt;&lt;/authors&gt;&lt;/contributors&gt;&lt;titles&gt;&lt;title&gt;Polycationic Pillar[5]arene Derivatives: Interaction with DNA and Biological Applications&lt;/title&gt;&lt;secondary-title&gt;Chemistry – A European Journal&lt;/secondary-title&gt;&lt;/titles&gt;&lt;periodical&gt;&lt;full-title&gt;Chemistry – A European Journal&lt;/full-title&gt;&lt;/periodical&gt;&lt;pages&gt;17552-17558&lt;/pages&gt;&lt;volume&gt;19&lt;/volume&gt;&lt;number&gt;51&lt;/number&gt;&lt;keywords&gt;&lt;keyword&gt;click chemistry&lt;/keyword&gt;&lt;keyword&gt;dendrimers&lt;/keyword&gt;&lt;keyword&gt;gene technology&lt;/keyword&gt;&lt;keyword&gt;pillar[5]arenes&lt;/keyword&gt;&lt;keyword&gt;polycations&lt;/keyword&gt;&lt;/keywords&gt;&lt;dates&gt;&lt;year&gt;2013&lt;/year&gt;&lt;/dates&gt;&lt;publisher&gt;WILEY-VCH Verlag&lt;/publisher&gt;&lt;isbn&gt;1521-3765&lt;/isbn&gt;&lt;urls&gt;&lt;related-urls&gt;&lt;url&gt;http://dx.doi.org/10.1002/chem.201303029&lt;/url&gt;&lt;/related-urls&gt;&lt;/urls&gt;&lt;electronic-resource-num&gt;10.1002/chem.201303029&lt;/electronic-resource-num&gt;&lt;/record&gt;&lt;/Cite&gt;&lt;/EndNote&gt;</w:instrText>
      </w:r>
      <w:r w:rsidRPr="005E4A5B">
        <w:rPr>
          <w:vertAlign w:val="superscript"/>
        </w:rPr>
        <w:fldChar w:fldCharType="separate"/>
      </w:r>
      <w:r w:rsidR="008A06EA">
        <w:rPr>
          <w:noProof/>
          <w:vertAlign w:val="superscript"/>
        </w:rPr>
        <w:t>[44]</w:t>
      </w:r>
      <w:r w:rsidRPr="005E4A5B">
        <w:rPr>
          <w:vertAlign w:val="superscript"/>
        </w:rPr>
        <w:fldChar w:fldCharType="end"/>
      </w:r>
      <w:r w:rsidR="00C84795" w:rsidRPr="005E4A5B">
        <w:t xml:space="preserve"> As part of this research, w</w:t>
      </w:r>
      <w:r w:rsidRPr="005E4A5B">
        <w:t xml:space="preserve">e have reported the synthesis of a mannose glycocluster based on a per-functionalised pillar[5]arene scaffold which was able to inhibit the adhesion of </w:t>
      </w:r>
      <w:r w:rsidRPr="005E4A5B">
        <w:rPr>
          <w:i/>
        </w:rPr>
        <w:t xml:space="preserve">Escherichia coli </w:t>
      </w:r>
      <w:r w:rsidRPr="005E4A5B">
        <w:t xml:space="preserve">to red blood cells through the inhibition of </w:t>
      </w:r>
      <w:r w:rsidR="00DA0950" w:rsidRPr="005E4A5B">
        <w:t xml:space="preserve">FimH-mediated </w:t>
      </w:r>
      <w:r w:rsidRPr="005E4A5B">
        <w:t>bacterial adhesi</w:t>
      </w:r>
      <w:r w:rsidR="00DA0950" w:rsidRPr="005E4A5B">
        <w:t>o</w:t>
      </w:r>
      <w:r w:rsidR="00C84795" w:rsidRPr="005E4A5B">
        <w:t>n</w:t>
      </w:r>
      <w:r w:rsidRPr="005E4A5B">
        <w:t>.</w:t>
      </w:r>
      <w:r w:rsidRPr="005E4A5B">
        <w:rPr>
          <w:vertAlign w:val="superscript"/>
        </w:rPr>
        <w:fldChar w:fldCharType="begin"/>
      </w:r>
      <w:r w:rsidR="008A06EA">
        <w:rPr>
          <w:vertAlign w:val="superscript"/>
        </w:rPr>
        <w:instrText xml:space="preserve"> ADDIN EN.CITE &lt;EndNote&gt;&lt;Cite&gt;&lt;Author&gt;Nierengarten&lt;/Author&gt;&lt;Year&gt;2013&lt;/Year&gt;&lt;RecNum&gt;20&lt;/RecNum&gt;&lt;DisplayText&gt;&lt;style face="superscript"&gt;[45]&lt;/style&gt;&lt;/DisplayText&gt;&lt;record&gt;&lt;rec-number&gt;20&lt;/rec-number&gt;&lt;foreign-keys&gt;&lt;key app="EN" db-id="xas2ad9raz5029e5pve55wvhsfr55rx2tpap" timestamp="1417626029"&gt;20&lt;/key&gt;&lt;/foreign-keys&gt;&lt;ref-type name="Journal Article"&gt;17&lt;/ref-type&gt;&lt;contributors&gt;&lt;authors&gt;&lt;author&gt;Nierengarten, Iwona&lt;/author&gt;&lt;author&gt;Buffet, Kevin&lt;/author&gt;&lt;author&gt;Holler, Michel&lt;/author&gt;&lt;author&gt;Vincent, Stéphane P.&lt;/author&gt;&lt;author&gt;Nierengarten, Jean-François&lt;/author&gt;&lt;/authors&gt;&lt;/contributors&gt;&lt;titles&gt;&lt;title&gt;A mannosylated pillar[5]arene derivative: chiral information transfer and antiadhesive properties against uropathogenic bacteria&lt;/title&gt;&lt;secondary-title&gt;Tetrahedron Letters&lt;/secondary-title&gt;&lt;/titles&gt;&lt;periodical&gt;&lt;full-title&gt;Tetrahedron Letters&lt;/full-title&gt;&lt;/periodical&gt;&lt;pages&gt;2398-2402&lt;/pages&gt;&lt;volume&gt;54&lt;/volume&gt;&lt;number&gt;19&lt;/number&gt;&lt;keywords&gt;&lt;keyword&gt;Pillar[5]arenes&lt;/keyword&gt;&lt;keyword&gt;Glycoclusters&lt;/keyword&gt;&lt;keyword&gt;Click chemistry&lt;/keyword&gt;&lt;keyword&gt;Chiral information transfer&lt;/keyword&gt;&lt;keyword&gt;Hemmaglutination inhibition assay&lt;/keyword&gt;&lt;/keywords&gt;&lt;dates&gt;&lt;year&gt;2013&lt;/year&gt;&lt;pub-dates&gt;&lt;date&gt;5/8/&lt;/date&gt;&lt;/pub-dates&gt;&lt;/dates&gt;&lt;isbn&gt;0040-4039&lt;/isbn&gt;&lt;urls&gt;&lt;related-urls&gt;&lt;url&gt;http://www.sciencedirect.com/science/article/pii/S0040403913003614&lt;/url&gt;&lt;/related-urls&gt;&lt;/urls&gt;&lt;electronic-resource-num&gt;http://dx.doi.org/10.1016/j.tetlet.2013.02.100&lt;/electronic-resource-num&gt;&lt;/record&gt;&lt;/Cite&gt;&lt;/EndNote&gt;</w:instrText>
      </w:r>
      <w:r w:rsidRPr="005E4A5B">
        <w:rPr>
          <w:vertAlign w:val="superscript"/>
        </w:rPr>
        <w:fldChar w:fldCharType="separate"/>
      </w:r>
      <w:r w:rsidR="008A06EA">
        <w:rPr>
          <w:noProof/>
          <w:vertAlign w:val="superscript"/>
        </w:rPr>
        <w:t>[45]</w:t>
      </w:r>
      <w:r w:rsidRPr="005E4A5B">
        <w:rPr>
          <w:vertAlign w:val="superscript"/>
        </w:rPr>
        <w:fldChar w:fldCharType="end"/>
      </w:r>
      <w:r w:rsidRPr="005E4A5B">
        <w:t xml:space="preserve"> Subsequently, Huang described the synthesis of pillar[5]arene derivatives featuring 5 galactose moieties and investigated their self-assembly properties into vesicles and on prolonged standing </w:t>
      </w:r>
      <w:r w:rsidR="00D633F2">
        <w:t xml:space="preserve">to </w:t>
      </w:r>
      <w:r w:rsidRPr="005E4A5B">
        <w:t xml:space="preserve">nanotubes. These assemblies were shown to be of low toxicity to human cells and to facilitate agglutination of </w:t>
      </w:r>
      <w:r w:rsidRPr="005E4A5B">
        <w:rPr>
          <w:i/>
        </w:rPr>
        <w:t>Escherichia coli</w:t>
      </w:r>
      <w:r w:rsidRPr="005E4A5B">
        <w:t>.</w:t>
      </w:r>
      <w:r w:rsidRPr="005E4A5B">
        <w:rPr>
          <w:vertAlign w:val="superscript"/>
        </w:rPr>
        <w:fldChar w:fldCharType="begin"/>
      </w:r>
      <w:r w:rsidR="008A06EA">
        <w:rPr>
          <w:vertAlign w:val="superscript"/>
        </w:rPr>
        <w:instrText xml:space="preserve"> ADDIN EN.CITE &lt;EndNote&gt;&lt;Cite&gt;&lt;Author&gt;Yu&lt;/Author&gt;&lt;Year&gt;2013&lt;/Year&gt;&lt;RecNum&gt;21&lt;/RecNum&gt;&lt;DisplayText&gt;&lt;style face="superscript"&gt;[46]&lt;/style&gt;&lt;/DisplayText&gt;&lt;record&gt;&lt;rec-number&gt;21&lt;/rec-number&gt;&lt;foreign-keys&gt;&lt;key app="EN" db-id="xas2ad9raz5029e5pve55wvhsfr55rx2tpap" timestamp="1417626095"&gt;21&lt;/key&gt;&lt;/foreign-keys&gt;&lt;ref-type name="Journal Article"&gt;17&lt;/ref-type&gt;&lt;contributors&gt;&lt;authors&gt;&lt;author&gt;Yu, Guocan&lt;/author&gt;&lt;author&gt;Ma, Yingjie&lt;/author&gt;&lt;author&gt;Han, Chengyou&lt;/author&gt;&lt;author&gt;Yao, Yong&lt;/author&gt;&lt;author&gt;Tang, Guping&lt;/author&gt;&lt;author&gt;Mao, Zhengwei&lt;/author&gt;&lt;author&gt;Gao, Changyou&lt;/author&gt;&lt;author&gt;Huang, Feihe&lt;/author&gt;&lt;/authors&gt;&lt;/contributors&gt;&lt;titles&gt;&lt;title&gt;A Sugar-Functionalized Amphiphilic Pillar[5]arene: Synthesis, Self-Assembly in Water, and Application in Bacterial Cell Agglutination&lt;/title&gt;&lt;secondary-title&gt;Journal of the American Chemical Society&lt;/secondary-title&gt;&lt;/titles&gt;&lt;periodical&gt;&lt;full-title&gt;Journal of the American Chemical Society&lt;/full-title&gt;&lt;/periodical&gt;&lt;pages&gt;10310-10313&lt;/pages&gt;&lt;volume&gt;135&lt;/volume&gt;&lt;number&gt;28&lt;/number&gt;&lt;dates&gt;&lt;year&gt;2013&lt;/year&gt;&lt;pub-dates&gt;&lt;date&gt;2013/07/17&lt;/date&gt;&lt;/pub-dates&gt;&lt;/dates&gt;&lt;publisher&gt;American Chemical Society&lt;/publisher&gt;&lt;isbn&gt;0002-7863&lt;/isbn&gt;&lt;urls&gt;&lt;related-urls&gt;&lt;url&gt;http://dx.doi.org/10.1021/ja405237q&lt;/url&gt;&lt;/related-urls&gt;&lt;/urls&gt;&lt;electronic-resource-num&gt;10.1021/ja405237q&lt;/electronic-resource-num&gt;&lt;access-date&gt;2014/12/03&lt;/access-date&gt;&lt;/record&gt;&lt;/Cite&gt;&lt;/EndNote&gt;</w:instrText>
      </w:r>
      <w:r w:rsidRPr="005E4A5B">
        <w:rPr>
          <w:vertAlign w:val="superscript"/>
        </w:rPr>
        <w:fldChar w:fldCharType="separate"/>
      </w:r>
      <w:r w:rsidR="008A06EA">
        <w:rPr>
          <w:noProof/>
          <w:vertAlign w:val="superscript"/>
        </w:rPr>
        <w:t>[46]</w:t>
      </w:r>
      <w:r w:rsidRPr="005E4A5B">
        <w:rPr>
          <w:vertAlign w:val="superscript"/>
        </w:rPr>
        <w:fldChar w:fldCharType="end"/>
      </w:r>
    </w:p>
    <w:p w14:paraId="56D56275" w14:textId="77777777" w:rsidR="00020ACB" w:rsidRPr="005E4A5B" w:rsidRDefault="00020ACB" w:rsidP="00D80821">
      <w:pPr>
        <w:pStyle w:val="P1"/>
      </w:pPr>
      <w:r w:rsidRPr="005E4A5B">
        <w:t>In this study</w:t>
      </w:r>
      <w:r w:rsidR="00C84795" w:rsidRPr="005E4A5B">
        <w:t>,</w:t>
      </w:r>
      <w:r w:rsidRPr="005E4A5B">
        <w:t xml:space="preserve"> we describe the development of a family of pillar[5]arene based glycoclusters incorporating galactose or fucose and their evaluation for binding to the lectins LecA and LecB from </w:t>
      </w:r>
      <w:r w:rsidRPr="005E4A5B">
        <w:rPr>
          <w:i/>
          <w:iCs/>
        </w:rPr>
        <w:t>Pseudomonas aeruginosa</w:t>
      </w:r>
      <w:r w:rsidRPr="005E4A5B">
        <w:t xml:space="preserve"> and BambL </w:t>
      </w:r>
      <w:r w:rsidRPr="005E4A5B">
        <w:rPr>
          <w:rStyle w:val="apple-converted-space"/>
          <w:shd w:val="clear" w:color="auto" w:fill="FFFFFF"/>
        </w:rPr>
        <w:t xml:space="preserve">from </w:t>
      </w:r>
      <w:r w:rsidRPr="005E4A5B">
        <w:rPr>
          <w:i/>
          <w:shd w:val="clear" w:color="auto" w:fill="FFFFFF"/>
        </w:rPr>
        <w:t>Burkholderia ambifaria</w:t>
      </w:r>
      <w:r w:rsidRPr="005E4A5B">
        <w:rPr>
          <w:rStyle w:val="apple-converted-space"/>
          <w:shd w:val="clear" w:color="auto" w:fill="FFFFFF"/>
        </w:rPr>
        <w:t>.</w:t>
      </w:r>
      <w:r w:rsidRPr="005E4A5B">
        <w:t xml:space="preserve"> </w:t>
      </w:r>
    </w:p>
    <w:p w14:paraId="532F119F" w14:textId="77777777" w:rsidR="00C00B45" w:rsidRPr="005E4A5B" w:rsidRDefault="00C00B45" w:rsidP="00C00B45">
      <w:pPr>
        <w:pStyle w:val="H1"/>
      </w:pPr>
      <w:r w:rsidRPr="005E4A5B">
        <w:t>Results and Discussion</w:t>
      </w:r>
    </w:p>
    <w:p w14:paraId="4FC3E8E9" w14:textId="77777777" w:rsidR="0080111D" w:rsidRPr="005E4A5B" w:rsidRDefault="0080111D" w:rsidP="009141A0">
      <w:pPr>
        <w:pStyle w:val="P1"/>
        <w:rPr>
          <w:b/>
        </w:rPr>
      </w:pPr>
      <w:r w:rsidRPr="005E4A5B">
        <w:rPr>
          <w:b/>
        </w:rPr>
        <w:t>Synthesis</w:t>
      </w:r>
    </w:p>
    <w:p w14:paraId="29CB1EEB" w14:textId="77777777" w:rsidR="007E5B4B" w:rsidRPr="005E4A5B" w:rsidRDefault="007E5B4B" w:rsidP="009141A0">
      <w:pPr>
        <w:pStyle w:val="P1"/>
        <w:rPr>
          <w:b/>
        </w:rPr>
      </w:pPr>
    </w:p>
    <w:p w14:paraId="706DE2E7" w14:textId="77777777" w:rsidR="0018576F" w:rsidRPr="005E4A5B" w:rsidRDefault="00CE4FF6" w:rsidP="009141A0">
      <w:pPr>
        <w:pStyle w:val="P1"/>
      </w:pPr>
      <w:r w:rsidRPr="005E4A5B">
        <w:t>The most convenient method for the conjugation of two molecular entities is probably the Cu(I)-assisted azide-alkyne cycloaddition (</w:t>
      </w:r>
      <w:r w:rsidRPr="008A06EA">
        <w:t>CuAAC).</w:t>
      </w:r>
      <w:r w:rsidR="008A06EA" w:rsidRPr="008A06EA">
        <w:fldChar w:fldCharType="begin">
          <w:fldData xml:space="preserve">PEVuZE5vdGU+PENpdGU+PEF1dGhvcj5OaWVyZW5nYXJ0ZW48L0F1dGhvcj48WWVhcj4yMDE1PC9Z
ZWFyPjxSZWNOdW0+NTk8L1JlY051bT48RGlzcGxheVRleHQ+PHN0eWxlIGZhY2U9InN1cGVyc2Ny
aXB0Ij5bNDctNTJdPC9zdHlsZT48L0Rpc3BsYXlUZXh0PjxyZWNvcmQ+PHJlYy1udW1iZXI+NTk8
L3JlYy1udW1iZXI+PGZvcmVpZ24ta2V5cz48a2V5IGFwcD0iRU4iIGRiLWlkPSJ4YXMyYWQ5cmF6
NTAyOWU1cHZlNTV3dmhzZnI1NXJ4MnRwYXAiIHRpbWVzdGFtcD0iMTQ0ODUzMTY5MSI+NTk8L2tl
eT48L2ZvcmVpZ24ta2V5cz48cmVmLXR5cGUgbmFtZT0iSm91cm5hbCBBcnRpY2xlIj4xNzwvcmVm
LXR5cGU+PGNvbnRyaWJ1dG9ycz48YXV0aG9ycz48YXV0aG9yPk5pZXJlbmdhcnRlbiwgSXdvbmE8
L2F1dGhvcj48YXV0aG9yPk5pZXJlbmdhcnRlbiwgSmVhbi1GcmFuw6dvaXM8L2F1dGhvcj48L2F1
dGhvcnM+PC9jb250cmlidXRvcnM+PHRpdGxlcz48dGl0bGU+VGhlIEltcGFjdCBvZiBDb3BwZXIt
Q2F0YWx5emVkIEFsa3luZeKAk0F6aWRlIDEsMy1EaXBvbGFyIEN5Y2xvYWRkaXRpb24gaW4gRnVs
bGVyZW5lIENoZW1pc3RyeTwvdGl0bGU+PHNlY29uZGFyeS10aXRsZT5DaGVtLiBSZWMuPC9zZWNv
bmRhcnktdGl0bGU+PC90aXRsZXM+PHBlcmlvZGljYWw+PGZ1bGwtdGl0bGU+Q2hlbS4gUmVjLjwv
ZnVsbC10aXRsZT48L3BlcmlvZGljYWw+PHBhZ2VzPjMxLTUxPC9wYWdlcz48dm9sdW1lPjE1PC92
b2x1bWU+PG51bWJlcj4xPC9udW1iZXI+PGtleXdvcmRzPjxrZXl3b3JkPmJpb2FjdGl2ZSBtb2xl
Y3VsZXM8L2tleXdvcmQ+PGtleXdvcmQ+Y2xpY2sgY2hlbWlzdHJ5PC9rZXl3b3JkPjxrZXl3b3Jk
PmZ1bGxlcmVuZTwva2V5d29yZD48a2V5d29yZD5waG90b2NoZW1pc3RyeTwva2V5d29yZD48a2V5
d29yZD5zeW50aGV0aWMgbWV0aG9kb2xvZ3k8L2tleXdvcmQ+PC9rZXl3b3Jkcz48ZGF0ZXM+PHll
YXI+MjAxNTwveWVhcj48L2RhdGVzPjxpc2JuPjE1MjgtMDY5MTwvaXNibj48dXJscz48cmVsYXRl
ZC11cmxzPjx1cmw+aHR0cDovL2R4LmRvaS5vcmcvMTAuMTAwMi90Y3IuMjAxNDAyMDgxPC91cmw+
PC9yZWxhdGVkLXVybHM+PC91cmxzPjxlbGVjdHJvbmljLXJlc291cmNlLW51bT4xMC4xMDAyL3Rj
ci4yMDE0MDIwODE8L2VsZWN0cm9uaWMtcmVzb3VyY2UtbnVtPjwvcmVjb3JkPjwvQ2l0ZT48Q2l0
ZT48QXV0aG9yPkhveWxlPC9BdXRob3I+PFllYXI+MjAxMDwvWWVhcj48UmVjTnVtPjU1PC9SZWNO
dW0+PHJlY29yZD48cmVjLW51bWJlcj41NTwvcmVjLW51bWJlcj48Zm9yZWlnbi1rZXlzPjxrZXkg
YXBwPSJFTiIgZGItaWQ9InhhczJhZDlyYXo1MDI5ZTVwdmU1NXd2aHNmcjU1cngydHBhcCIgdGlt
ZXN0YW1wPSIxNDQ4NTMxNDY3Ij41NTwva2V5PjwvZm9yZWlnbi1rZXlzPjxyZWYtdHlwZSBuYW1l
PSJKb3VybmFsIEFydGljbGUiPjE3PC9yZWYtdHlwZT48Y29udHJpYnV0b3JzPjxhdXRob3JzPjxh
dXRob3I+SG95bGUsIENoYXJsZXMgRS48L2F1dGhvcj48YXV0aG9yPkxvd2UsIEFuZHJldyBCLjwv
YXV0aG9yPjxhdXRob3I+Qm93bWFuLCBDaHJpc3RvcGhlciBOLjwvYXV0aG9yPjwvYXV0aG9ycz48
L2NvbnRyaWJ1dG9ycz48dGl0bGVzPjx0aXRsZT5UaGlvbC1jbGljayBjaGVtaXN0cnk6IGEgbXVs
dGlmYWNldGVkIHRvb2xib3ggZm9yIHNtYWxsIG1vbGVjdWxlIGFuZCBwb2x5bWVyIHN5bnRoZXNp
czwvdGl0bGU+PHNlY29uZGFyeS10aXRsZT5DaGVtaWNhbCBTb2NpZXR5IFJldmlld3M8L3NlY29u
ZGFyeS10aXRsZT48L3RpdGxlcz48cGVyaW9kaWNhbD48ZnVsbC10aXRsZT5DaGVtaWNhbCBTb2Np
ZXR5IFJldmlld3M8L2Z1bGwtdGl0bGU+PC9wZXJpb2RpY2FsPjxwYWdlcz4xMzU1LTEzODc8L3Bh
Z2VzPjx2b2x1bWU+Mzk8L3ZvbHVtZT48bnVtYmVyPjQ8L251bWJlcj48ZGF0ZXM+PHllYXI+MjAx
MDwveWVhcj48L2RhdGVzPjxwdWJsaXNoZXI+VGhlIFJveWFsIFNvY2lldHkgb2YgQ2hlbWlzdHJ5
PC9wdWJsaXNoZXI+PGlzYm4+MDMwNi0wMDEyPC9pc2JuPjx3b3JrLXR5cGU+MTAuMTAzOS9COTAx
OTc5Szwvd29yay10eXBlPjx1cmxzPjxyZWxhdGVkLXVybHM+PHVybD5odHRwOi8vZHguZG9pLm9y
Zy8xMC4xMDM5L0I5MDE5NzlLPC91cmw+PC9yZWxhdGVkLXVybHM+PC91cmxzPjxlbGVjdHJvbmlj
LXJlc291cmNlLW51bT4xMC4xMDM5L0I5MDE5NzlLPC9lbGVjdHJvbmljLXJlc291cmNlLW51bT48
L3JlY29yZD48L0NpdGU+PENpdGU+PEF1dGhvcj5OaWVyZW5nYXJ0ZW48L0F1dGhvcj48WWVhcj4y
MDE0PC9ZZWFyPjxSZWNOdW0+NTg8L1JlY051bT48cmVjb3JkPjxyZWMtbnVtYmVyPjU4PC9yZWMt
bnVtYmVyPjxmb3JlaWduLWtleXM+PGtleSBhcHA9IkVOIiBkYi1pZD0ieGFzMmFkOXJhejUwMjll
NXB2ZTU1d3Zoc2ZyNTVyeDJ0cGFwIiB0aW1lc3RhbXA9IjE0NDg1MzE2NzQiPjU4PC9rZXk+PC9m
b3JlaWduLWtleXM+PHJlZi10eXBlIG5hbWU9IkpvdXJuYWwgQXJ0aWNsZSI+MTc8L3JlZi10eXBl
Pjxjb250cmlidXRvcnM+PGF1dGhvcnM+PGF1dGhvcj5OaWVyZW5nYXJ0ZW4sIEl3b25hPC9hdXRo
b3I+PGF1dGhvcj5OaWVyZW5nYXJ0ZW4sIEplYW4tRnJhbsOnb2lzPC9hdXRob3I+PC9hdXRob3Jz
PjwvY29udHJpYnV0b3JzPjx0aXRsZXM+PHRpdGxlPkZ1bGxlcmVuZSBTdWdhciBCYWxsczogQSBO
ZXcgQ2xhc3Mgb2YgQmlvbG9naWNhbGx5IEFjdGl2ZSBGdWxsZXJlbmUgRGVyaXZhdGl2ZXM8L3Rp
dGxlPjxzZWNvbmRhcnktdGl0bGU+Q2hlbWlzdHJ5IOKAkyBBbiBBc2lhbiBKb3VybmFsPC9zZWNv
bmRhcnktdGl0bGU+PC90aXRsZXM+PHBlcmlvZGljYWw+PGZ1bGwtdGl0bGU+Q2hlbWlzdHJ5IOKA
kyBBbiBBc2lhbiBKb3VybmFsPC9mdWxsLXRpdGxlPjwvcGVyaW9kaWNhbD48cGFnZXM+MTQzNi0x
NDQ0PC9wYWdlcz48dm9sdW1lPjk8L3ZvbHVtZT48bnVtYmVyPjY8L251bWJlcj48a2V5d29yZHM+
PGtleXdvcmQ+ZnVsbGVyZW5lczwva2V5d29yZD48a2V5d29yZD5pbmhpYml0b3JzPC9rZXl3b3Jk
PjxrZXl3b3JkPmxlY3RpbnM8L2tleXdvcmQ+PGtleXdvcmQ+bXVsdGl2YWxlbnQgbGlnYW5kczwv
a2V5d29yZD48a2V5d29yZD5zdWdhcjwva2V5d29yZD48L2tleXdvcmRzPjxkYXRlcz48eWVhcj4y
MDE0PC95ZWFyPjwvZGF0ZXM+PHB1Ymxpc2hlcj5XSUxFWS1WQ0ggVmVybGFnPC9wdWJsaXNoZXI+
PGlzYm4+MTg2MS00NzFYPC9pc2JuPjx1cmxzPjxyZWxhdGVkLXVybHM+PHVybD5odHRwOi8vZHgu
ZG9pLm9yZy8xMC4xMDAyL2FzaWEuMjAxNDAwMTMzPC91cmw+PC9yZWxhdGVkLXVybHM+PC91cmxz
PjxlbGVjdHJvbmljLXJlc291cmNlLW51bT4xMC4xMDAyL2FzaWEuMjAxNDAwMTMzPC9lbGVjdHJv
bmljLXJlc291cmNlLW51bT48L3JlY29yZD48L0NpdGU+PENpdGU+PEF1dGhvcj5GcmFuYzwvQXV0
aG9yPjxZZWFyPjIwMTA8L1llYXI+PFJlY051bT41NjwvUmVjTnVtPjxyZWNvcmQ+PHJlYy1udW1i
ZXI+NTY8L3JlYy1udW1iZXI+PGZvcmVpZ24ta2V5cz48a2V5IGFwcD0iRU4iIGRiLWlkPSJ4YXMy
YWQ5cmF6NTAyOWU1cHZlNTV3dmhzZnI1NXJ4MnRwYXAiIHRpbWVzdGFtcD0iMTQ0ODUzMTUyMSI+
NTY8L2tleT48L2ZvcmVpZ24ta2V5cz48cmVmLXR5cGUgbmFtZT0iSm91cm5hbCBBcnRpY2xlIj4x
NzwvcmVmLXR5cGU+PGNvbnRyaWJ1dG9ycz48YXV0aG9ycz48YXV0aG9yPkZyYW5jLCBHcmVnb3J5
PC9hdXRob3I+PGF1dGhvcj5LYWtrYXIsIEFzaG9rIEsuPC9hdXRob3I+PC9hdXRob3JzPjwvY29u
dHJpYnV0b3JzPjx0aXRsZXM+PHRpdGxlPiZxdW90O0NsaWNrJnF1b3Q7IG1ldGhvZG9sb2dpZXM6
IGVmZmljaWVudCwgc2ltcGxlIGFuZCBncmVlbmVyIHJvdXRlcyB0byBkZXNpZ24gZGVuZHJpbWVy
czwvdGl0bGU+PHNlY29uZGFyeS10aXRsZT5DaGVtaWNhbCBTb2NpZXR5IFJldmlld3M8L3NlY29u
ZGFyeS10aXRsZT48L3RpdGxlcz48cGVyaW9kaWNhbD48ZnVsbC10aXRsZT5DaGVtaWNhbCBTb2Np
ZXR5IFJldmlld3M8L2Z1bGwtdGl0bGU+PC9wZXJpb2RpY2FsPjxwYWdlcz4xNTM2LTE1NDQ8L3Bh
Z2VzPjx2b2x1bWU+Mzk8L3ZvbHVtZT48bnVtYmVyPjU8L251bWJlcj48ZGF0ZXM+PHllYXI+MjAx
MDwveWVhcj48L2RhdGVzPjxwdWJsaXNoZXI+VGhlIFJveWFsIFNvY2lldHkgb2YgQ2hlbWlzdHJ5
PC9wdWJsaXNoZXI+PGlzYm4+MDMwNi0wMDEyPC9pc2JuPjx3b3JrLXR5cGU+MTAuMTAzOS9COTEz
MjgxTjwvd29yay10eXBlPjx1cmxzPjxyZWxhdGVkLXVybHM+PHVybD5odHRwOi8vZHguZG9pLm9y
Zy8xMC4xMDM5L0I5MTMyODFOPC91cmw+PC9yZWxhdGVkLXVybHM+PC91cmxzPjxlbGVjdHJvbmlj
LXJlc291cmNlLW51bT4xMC4xMDM5L0I5MTMyODFOPC9lbGVjdHJvbmljLXJlc291cmNlLW51bT48
L3JlY29yZD48L0NpdGU+PENpdGU+PEF1dGhvcj5Ib3lsZTwvQXV0aG9yPjxZZWFyPjIwMTA8L1ll
YXI+PFJlY051bT41NDwvUmVjTnVtPjxyZWNvcmQ+PHJlYy1udW1iZXI+NTQ8L3JlYy1udW1iZXI+
PGZvcmVpZ24ta2V5cz48a2V5IGFwcD0iRU4iIGRiLWlkPSJ4YXMyYWQ5cmF6NTAyOWU1cHZlNTV3
dmhzZnI1NXJ4MnRwYXAiIHRpbWVzdGFtcD0iMTQ0ODUzMTQyMCI+NTQ8L2tleT48L2ZvcmVpZ24t
a2V5cz48cmVmLXR5cGUgbmFtZT0iSm91cm5hbCBBcnRpY2xlIj4xNzwvcmVmLXR5cGU+PGNvbnRy
aWJ1dG9ycz48YXV0aG9ycz48YXV0aG9yPkhveWxlLCBDaGFybGVz4oCFRTwvYXV0aG9yPjxhdXRo
b3I+Qm93bWFuLCBDaHJpc3RvcGhlcuKAhU48L2F1dGhvcj48L2F1dGhvcnM+PC9jb250cmlidXRv
cnM+PHRpdGxlcz48dGl0bGU+VGhpb2zigJNFbmUgQ2xpY2sgQ2hlbWlzdHJ5PC90aXRsZT48c2Vj
b25kYXJ5LXRpdGxlPkFuZ2V3YW5kdGUgQ2hlbWllIEludGVybmF0aW9uYWwgRWRpdGlvbjwvc2Vj
b25kYXJ5LXRpdGxlPjwvdGl0bGVzPjxwZXJpb2RpY2FsPjxmdWxsLXRpdGxlPkFuZ2V3YW5kdGUg
Q2hlbWllIEludGVybmF0aW9uYWwgRWRpdGlvbjwvZnVsbC10aXRsZT48L3BlcmlvZGljYWw+PHBh
Z2VzPjE1NDAtMTU3MzwvcGFnZXM+PHZvbHVtZT40OTwvdm9sdW1lPjxudW1iZXI+OTwvbnVtYmVy
PjxrZXl3b3Jkcz48a2V5d29yZD5jbGljayBjaGVtaXN0cnk8L2tleXdvcmQ+PGtleXdvcmQ+TWlj
aGFlbCBhZGRpdGlvbnM8L2tleXdvcmQ+PGtleXdvcmQ+cG9seW1lcml6YXRpb248L2tleXdvcmQ+
PGtleXdvcmQ+c3ludGhlc2lzIGRlc2lnbjwva2V5d29yZD48a2V5d29yZD50aGlvbOKAk2VuZSBy
ZWFjdGlvbjwva2V5d29yZD48L2tleXdvcmRzPjxkYXRlcz48eWVhcj4yMDEwPC95ZWFyPjwvZGF0
ZXM+PHB1Ymxpc2hlcj5XSUxFWS1WQ0ggVmVybGFnPC9wdWJsaXNoZXI+PGlzYm4+MTUyMS0zNzcz
PC9pc2JuPjx1cmxzPjxyZWxhdGVkLXVybHM+PHVybD5odHRwOi8vZHguZG9pLm9yZy8xMC4xMDAy
L2FuaWUuMjAwOTAzOTI0PC91cmw+PC9yZWxhdGVkLXVybHM+PC91cmxzPjxlbGVjdHJvbmljLXJl
c291cmNlLW51bT4xMC4xMDAyL2FuaWUuMjAwOTAzOTI0PC9lbGVjdHJvbmljLXJlc291cmNlLW51
bT48L3JlY29yZD48L0NpdGU+PENpdGU+PEF1dGhvcj5SZW16aSBCZWNlcjwvQXV0aG9yPjxZZWFy
PjIwMDk8L1llYXI+PFJlY051bT41MzwvUmVjTnVtPjxyZWNvcmQ+PHJlYy1udW1iZXI+NTM8L3Jl
Yy1udW1iZXI+PGZvcmVpZ24ta2V5cz48a2V5IGFwcD0iRU4iIGRiLWlkPSJ4YXMyYWQ5cmF6NTAy
OWU1cHZlNTV3dmhzZnI1NXJ4MnRwYXAiIHRpbWVzdGFtcD0iMTQ0ODUzMTM2MSI+NTM8L2tleT48
L2ZvcmVpZ24ta2V5cz48cmVmLXR5cGUgbmFtZT0iSm91cm5hbCBBcnRpY2xlIj4xNzwvcmVmLXR5
cGU+PGNvbnRyaWJ1dG9ycz48YXV0aG9ycz48YXV0aG9yPlJlbXppIEJlY2VyLCBDLjwvYXV0aG9y
PjxhdXRob3I+SG9vZ2VuYm9vbSwgUmljaGFyZDwvYXV0aG9yPjxhdXRob3I+U2NodWJlcnQsIFVs
cmljaOKAhVM8L2F1dGhvcj48L2F1dGhvcnM+PC9jb250cmlidXRvcnM+PHRpdGxlcz48dGl0bGU+
Q2xpY2sgQ2hlbWlzdHJ5IGJleW9uZCBNZXRhbC1DYXRhbHl6ZWQgQ3ljbG9hZGRpdGlvbjwvdGl0
bGU+PHNlY29uZGFyeS10aXRsZT5Bbmdld2FuZHRlIENoZW1pZSBJbnRlcm5hdGlvbmFsIEVkaXRp
b248L3NlY29uZGFyeS10aXRsZT48L3RpdGxlcz48cGVyaW9kaWNhbD48ZnVsbC10aXRsZT5Bbmdl
d2FuZHRlIENoZW1pZSBJbnRlcm5hdGlvbmFsIEVkaXRpb248L2Z1bGwtdGl0bGU+PC9wZXJpb2Rp
Y2FsPjxwYWdlcz40OTAwLTQ5MDg8L3BhZ2VzPjx2b2x1bWU+NDg8L3ZvbHVtZT48bnVtYmVyPjI3
PC9udW1iZXI+PGtleXdvcmRzPjxrZXl3b3JkPmNsaWNrIGNoZW1pc3RyeTwva2V5d29yZD48a2V5
d29yZD5jYXRhbHlzdC1mcmVlIG1ldGhvZDwva2V5d29yZD48a2V5d29yZD5jeWNsb2FkZGl0aW9u
PC9rZXl3b3JkPjxrZXl3b3JkPkRpZWxz4oCTQWxkZXIgcmVhY3Rpb248L2tleXdvcmQ+PGtleXdv
cmQ+dGhpby1jbGljayByZWFjdGlvbjwva2V5d29yZD48L2tleXdvcmRzPjxkYXRlcz48eWVhcj4y
MDA5PC95ZWFyPjwvZGF0ZXM+PHB1Ymxpc2hlcj5XSUxFWS1WQ0ggVmVybGFnPC9wdWJsaXNoZXI+
PGlzYm4+MTUyMS0zNzczPC9pc2JuPjx1cmxzPjxyZWxhdGVkLXVybHM+PHVybD5odHRwOi8vZHgu
ZG9pLm9yZy8xMC4xMDAyL2FuaWUuMjAwOTAwNzU1PC91cmw+PC9yZWxhdGVkLXVybHM+PC91cmxz
PjxlbGVjdHJvbmljLXJlc291cmNlLW51bT4xMC4xMDAyL2FuaWUuMjAwOTAwNzU1PC9lbGVjdHJv
bmljLXJlc291cmNlLW51bT48L3JlY29yZD48L0NpdGU+PC9FbmROb3RlPgB=
</w:fldData>
        </w:fldChar>
      </w:r>
      <w:r w:rsidR="008A06EA" w:rsidRPr="008A06EA">
        <w:instrText xml:space="preserve"> ADDIN EN.CITE </w:instrText>
      </w:r>
      <w:r w:rsidR="008A06EA" w:rsidRPr="008A06EA">
        <w:fldChar w:fldCharType="begin">
          <w:fldData xml:space="preserve">PEVuZE5vdGU+PENpdGU+PEF1dGhvcj5OaWVyZW5nYXJ0ZW48L0F1dGhvcj48WWVhcj4yMDE1PC9Z
ZWFyPjxSZWNOdW0+NTk8L1JlY051bT48RGlzcGxheVRleHQ+PHN0eWxlIGZhY2U9InN1cGVyc2Ny
aXB0Ij5bNDctNTJdPC9zdHlsZT48L0Rpc3BsYXlUZXh0PjxyZWNvcmQ+PHJlYy1udW1iZXI+NTk8
L3JlYy1udW1iZXI+PGZvcmVpZ24ta2V5cz48a2V5IGFwcD0iRU4iIGRiLWlkPSJ4YXMyYWQ5cmF6
NTAyOWU1cHZlNTV3dmhzZnI1NXJ4MnRwYXAiIHRpbWVzdGFtcD0iMTQ0ODUzMTY5MSI+NTk8L2tl
eT48L2ZvcmVpZ24ta2V5cz48cmVmLXR5cGUgbmFtZT0iSm91cm5hbCBBcnRpY2xlIj4xNzwvcmVm
LXR5cGU+PGNvbnRyaWJ1dG9ycz48YXV0aG9ycz48YXV0aG9yPk5pZXJlbmdhcnRlbiwgSXdvbmE8
L2F1dGhvcj48YXV0aG9yPk5pZXJlbmdhcnRlbiwgSmVhbi1GcmFuw6dvaXM8L2F1dGhvcj48L2F1
dGhvcnM+PC9jb250cmlidXRvcnM+PHRpdGxlcz48dGl0bGU+VGhlIEltcGFjdCBvZiBDb3BwZXIt
Q2F0YWx5emVkIEFsa3luZeKAk0F6aWRlIDEsMy1EaXBvbGFyIEN5Y2xvYWRkaXRpb24gaW4gRnVs
bGVyZW5lIENoZW1pc3RyeTwvdGl0bGU+PHNlY29uZGFyeS10aXRsZT5DaGVtLiBSZWMuPC9zZWNv
bmRhcnktdGl0bGU+PC90aXRsZXM+PHBlcmlvZGljYWw+PGZ1bGwtdGl0bGU+Q2hlbS4gUmVjLjwv
ZnVsbC10aXRsZT48L3BlcmlvZGljYWw+PHBhZ2VzPjMxLTUxPC9wYWdlcz48dm9sdW1lPjE1PC92
b2x1bWU+PG51bWJlcj4xPC9udW1iZXI+PGtleXdvcmRzPjxrZXl3b3JkPmJpb2FjdGl2ZSBtb2xl
Y3VsZXM8L2tleXdvcmQ+PGtleXdvcmQ+Y2xpY2sgY2hlbWlzdHJ5PC9rZXl3b3JkPjxrZXl3b3Jk
PmZ1bGxlcmVuZTwva2V5d29yZD48a2V5d29yZD5waG90b2NoZW1pc3RyeTwva2V5d29yZD48a2V5
d29yZD5zeW50aGV0aWMgbWV0aG9kb2xvZ3k8L2tleXdvcmQ+PC9rZXl3b3Jkcz48ZGF0ZXM+PHll
YXI+MjAxNTwveWVhcj48L2RhdGVzPjxpc2JuPjE1MjgtMDY5MTwvaXNibj48dXJscz48cmVsYXRl
ZC11cmxzPjx1cmw+aHR0cDovL2R4LmRvaS5vcmcvMTAuMTAwMi90Y3IuMjAxNDAyMDgxPC91cmw+
PC9yZWxhdGVkLXVybHM+PC91cmxzPjxlbGVjdHJvbmljLXJlc291cmNlLW51bT4xMC4xMDAyL3Rj
ci4yMDE0MDIwODE8L2VsZWN0cm9uaWMtcmVzb3VyY2UtbnVtPjwvcmVjb3JkPjwvQ2l0ZT48Q2l0
ZT48QXV0aG9yPkhveWxlPC9BdXRob3I+PFllYXI+MjAxMDwvWWVhcj48UmVjTnVtPjU1PC9SZWNO
dW0+PHJlY29yZD48cmVjLW51bWJlcj41NTwvcmVjLW51bWJlcj48Zm9yZWlnbi1rZXlzPjxrZXkg
YXBwPSJFTiIgZGItaWQ9InhhczJhZDlyYXo1MDI5ZTVwdmU1NXd2aHNmcjU1cngydHBhcCIgdGlt
ZXN0YW1wPSIxNDQ4NTMxNDY3Ij41NTwva2V5PjwvZm9yZWlnbi1rZXlzPjxyZWYtdHlwZSBuYW1l
PSJKb3VybmFsIEFydGljbGUiPjE3PC9yZWYtdHlwZT48Y29udHJpYnV0b3JzPjxhdXRob3JzPjxh
dXRob3I+SG95bGUsIENoYXJsZXMgRS48L2F1dGhvcj48YXV0aG9yPkxvd2UsIEFuZHJldyBCLjwv
YXV0aG9yPjxhdXRob3I+Qm93bWFuLCBDaHJpc3RvcGhlciBOLjwvYXV0aG9yPjwvYXV0aG9ycz48
L2NvbnRyaWJ1dG9ycz48dGl0bGVzPjx0aXRsZT5UaGlvbC1jbGljayBjaGVtaXN0cnk6IGEgbXVs
dGlmYWNldGVkIHRvb2xib3ggZm9yIHNtYWxsIG1vbGVjdWxlIGFuZCBwb2x5bWVyIHN5bnRoZXNp
czwvdGl0bGU+PHNlY29uZGFyeS10aXRsZT5DaGVtaWNhbCBTb2NpZXR5IFJldmlld3M8L3NlY29u
ZGFyeS10aXRsZT48L3RpdGxlcz48cGVyaW9kaWNhbD48ZnVsbC10aXRsZT5DaGVtaWNhbCBTb2Np
ZXR5IFJldmlld3M8L2Z1bGwtdGl0bGU+PC9wZXJpb2RpY2FsPjxwYWdlcz4xMzU1LTEzODc8L3Bh
Z2VzPjx2b2x1bWU+Mzk8L3ZvbHVtZT48bnVtYmVyPjQ8L251bWJlcj48ZGF0ZXM+PHllYXI+MjAx
MDwveWVhcj48L2RhdGVzPjxwdWJsaXNoZXI+VGhlIFJveWFsIFNvY2lldHkgb2YgQ2hlbWlzdHJ5
PC9wdWJsaXNoZXI+PGlzYm4+MDMwNi0wMDEyPC9pc2JuPjx3b3JrLXR5cGU+MTAuMTAzOS9COTAx
OTc5Szwvd29yay10eXBlPjx1cmxzPjxyZWxhdGVkLXVybHM+PHVybD5odHRwOi8vZHguZG9pLm9y
Zy8xMC4xMDM5L0I5MDE5NzlLPC91cmw+PC9yZWxhdGVkLXVybHM+PC91cmxzPjxlbGVjdHJvbmlj
LXJlc291cmNlLW51bT4xMC4xMDM5L0I5MDE5NzlLPC9lbGVjdHJvbmljLXJlc291cmNlLW51bT48
L3JlY29yZD48L0NpdGU+PENpdGU+PEF1dGhvcj5OaWVyZW5nYXJ0ZW48L0F1dGhvcj48WWVhcj4y
MDE0PC9ZZWFyPjxSZWNOdW0+NTg8L1JlY051bT48cmVjb3JkPjxyZWMtbnVtYmVyPjU4PC9yZWMt
bnVtYmVyPjxmb3JlaWduLWtleXM+PGtleSBhcHA9IkVOIiBkYi1pZD0ieGFzMmFkOXJhejUwMjll
NXB2ZTU1d3Zoc2ZyNTVyeDJ0cGFwIiB0aW1lc3RhbXA9IjE0NDg1MzE2NzQiPjU4PC9rZXk+PC9m
b3JlaWduLWtleXM+PHJlZi10eXBlIG5hbWU9IkpvdXJuYWwgQXJ0aWNsZSI+MTc8L3JlZi10eXBl
Pjxjb250cmlidXRvcnM+PGF1dGhvcnM+PGF1dGhvcj5OaWVyZW5nYXJ0ZW4sIEl3b25hPC9hdXRo
b3I+PGF1dGhvcj5OaWVyZW5nYXJ0ZW4sIEplYW4tRnJhbsOnb2lzPC9hdXRob3I+PC9hdXRob3Jz
PjwvY29udHJpYnV0b3JzPjx0aXRsZXM+PHRpdGxlPkZ1bGxlcmVuZSBTdWdhciBCYWxsczogQSBO
ZXcgQ2xhc3Mgb2YgQmlvbG9naWNhbGx5IEFjdGl2ZSBGdWxsZXJlbmUgRGVyaXZhdGl2ZXM8L3Rp
dGxlPjxzZWNvbmRhcnktdGl0bGU+Q2hlbWlzdHJ5IOKAkyBBbiBBc2lhbiBKb3VybmFsPC9zZWNv
bmRhcnktdGl0bGU+PC90aXRsZXM+PHBlcmlvZGljYWw+PGZ1bGwtdGl0bGU+Q2hlbWlzdHJ5IOKA
kyBBbiBBc2lhbiBKb3VybmFsPC9mdWxsLXRpdGxlPjwvcGVyaW9kaWNhbD48cGFnZXM+MTQzNi0x
NDQ0PC9wYWdlcz48dm9sdW1lPjk8L3ZvbHVtZT48bnVtYmVyPjY8L251bWJlcj48a2V5d29yZHM+
PGtleXdvcmQ+ZnVsbGVyZW5lczwva2V5d29yZD48a2V5d29yZD5pbmhpYml0b3JzPC9rZXl3b3Jk
PjxrZXl3b3JkPmxlY3RpbnM8L2tleXdvcmQ+PGtleXdvcmQ+bXVsdGl2YWxlbnQgbGlnYW5kczwv
a2V5d29yZD48a2V5d29yZD5zdWdhcjwva2V5d29yZD48L2tleXdvcmRzPjxkYXRlcz48eWVhcj4y
MDE0PC95ZWFyPjwvZGF0ZXM+PHB1Ymxpc2hlcj5XSUxFWS1WQ0ggVmVybGFnPC9wdWJsaXNoZXI+
PGlzYm4+MTg2MS00NzFYPC9pc2JuPjx1cmxzPjxyZWxhdGVkLXVybHM+PHVybD5odHRwOi8vZHgu
ZG9pLm9yZy8xMC4xMDAyL2FzaWEuMjAxNDAwMTMzPC91cmw+PC9yZWxhdGVkLXVybHM+PC91cmxz
PjxlbGVjdHJvbmljLXJlc291cmNlLW51bT4xMC4xMDAyL2FzaWEuMjAxNDAwMTMzPC9lbGVjdHJv
bmljLXJlc291cmNlLW51bT48L3JlY29yZD48L0NpdGU+PENpdGU+PEF1dGhvcj5GcmFuYzwvQXV0
aG9yPjxZZWFyPjIwMTA8L1llYXI+PFJlY051bT41NjwvUmVjTnVtPjxyZWNvcmQ+PHJlYy1udW1i
ZXI+NTY8L3JlYy1udW1iZXI+PGZvcmVpZ24ta2V5cz48a2V5IGFwcD0iRU4iIGRiLWlkPSJ4YXMy
YWQ5cmF6NTAyOWU1cHZlNTV3dmhzZnI1NXJ4MnRwYXAiIHRpbWVzdGFtcD0iMTQ0ODUzMTUyMSI+
NTY8L2tleT48L2ZvcmVpZ24ta2V5cz48cmVmLXR5cGUgbmFtZT0iSm91cm5hbCBBcnRpY2xlIj4x
NzwvcmVmLXR5cGU+PGNvbnRyaWJ1dG9ycz48YXV0aG9ycz48YXV0aG9yPkZyYW5jLCBHcmVnb3J5
PC9hdXRob3I+PGF1dGhvcj5LYWtrYXIsIEFzaG9rIEsuPC9hdXRob3I+PC9hdXRob3JzPjwvY29u
dHJpYnV0b3JzPjx0aXRsZXM+PHRpdGxlPiZxdW90O0NsaWNrJnF1b3Q7IG1ldGhvZG9sb2dpZXM6
IGVmZmljaWVudCwgc2ltcGxlIGFuZCBncmVlbmVyIHJvdXRlcyB0byBkZXNpZ24gZGVuZHJpbWVy
czwvdGl0bGU+PHNlY29uZGFyeS10aXRsZT5DaGVtaWNhbCBTb2NpZXR5IFJldmlld3M8L3NlY29u
ZGFyeS10aXRsZT48L3RpdGxlcz48cGVyaW9kaWNhbD48ZnVsbC10aXRsZT5DaGVtaWNhbCBTb2Np
ZXR5IFJldmlld3M8L2Z1bGwtdGl0bGU+PC9wZXJpb2RpY2FsPjxwYWdlcz4xNTM2LTE1NDQ8L3Bh
Z2VzPjx2b2x1bWU+Mzk8L3ZvbHVtZT48bnVtYmVyPjU8L251bWJlcj48ZGF0ZXM+PHllYXI+MjAx
MDwveWVhcj48L2RhdGVzPjxwdWJsaXNoZXI+VGhlIFJveWFsIFNvY2lldHkgb2YgQ2hlbWlzdHJ5
PC9wdWJsaXNoZXI+PGlzYm4+MDMwNi0wMDEyPC9pc2JuPjx3b3JrLXR5cGU+MTAuMTAzOS9COTEz
MjgxTjwvd29yay10eXBlPjx1cmxzPjxyZWxhdGVkLXVybHM+PHVybD5odHRwOi8vZHguZG9pLm9y
Zy8xMC4xMDM5L0I5MTMyODFOPC91cmw+PC9yZWxhdGVkLXVybHM+PC91cmxzPjxlbGVjdHJvbmlj
LXJlc291cmNlLW51bT4xMC4xMDM5L0I5MTMyODFOPC9lbGVjdHJvbmljLXJlc291cmNlLW51bT48
L3JlY29yZD48L0NpdGU+PENpdGU+PEF1dGhvcj5Ib3lsZTwvQXV0aG9yPjxZZWFyPjIwMTA8L1ll
YXI+PFJlY051bT41NDwvUmVjTnVtPjxyZWNvcmQ+PHJlYy1udW1iZXI+NTQ8L3JlYy1udW1iZXI+
PGZvcmVpZ24ta2V5cz48a2V5IGFwcD0iRU4iIGRiLWlkPSJ4YXMyYWQ5cmF6NTAyOWU1cHZlNTV3
dmhzZnI1NXJ4MnRwYXAiIHRpbWVzdGFtcD0iMTQ0ODUzMTQyMCI+NTQ8L2tleT48L2ZvcmVpZ24t
a2V5cz48cmVmLXR5cGUgbmFtZT0iSm91cm5hbCBBcnRpY2xlIj4xNzwvcmVmLXR5cGU+PGNvbnRy
aWJ1dG9ycz48YXV0aG9ycz48YXV0aG9yPkhveWxlLCBDaGFybGVz4oCFRTwvYXV0aG9yPjxhdXRo
b3I+Qm93bWFuLCBDaHJpc3RvcGhlcuKAhU48L2F1dGhvcj48L2F1dGhvcnM+PC9jb250cmlidXRv
cnM+PHRpdGxlcz48dGl0bGU+VGhpb2zigJNFbmUgQ2xpY2sgQ2hlbWlzdHJ5PC90aXRsZT48c2Vj
b25kYXJ5LXRpdGxlPkFuZ2V3YW5kdGUgQ2hlbWllIEludGVybmF0aW9uYWwgRWRpdGlvbjwvc2Vj
b25kYXJ5LXRpdGxlPjwvdGl0bGVzPjxwZXJpb2RpY2FsPjxmdWxsLXRpdGxlPkFuZ2V3YW5kdGUg
Q2hlbWllIEludGVybmF0aW9uYWwgRWRpdGlvbjwvZnVsbC10aXRsZT48L3BlcmlvZGljYWw+PHBh
Z2VzPjE1NDAtMTU3MzwvcGFnZXM+PHZvbHVtZT40OTwvdm9sdW1lPjxudW1iZXI+OTwvbnVtYmVy
PjxrZXl3b3Jkcz48a2V5d29yZD5jbGljayBjaGVtaXN0cnk8L2tleXdvcmQ+PGtleXdvcmQ+TWlj
aGFlbCBhZGRpdGlvbnM8L2tleXdvcmQ+PGtleXdvcmQ+cG9seW1lcml6YXRpb248L2tleXdvcmQ+
PGtleXdvcmQ+c3ludGhlc2lzIGRlc2lnbjwva2V5d29yZD48a2V5d29yZD50aGlvbOKAk2VuZSBy
ZWFjdGlvbjwva2V5d29yZD48L2tleXdvcmRzPjxkYXRlcz48eWVhcj4yMDEwPC95ZWFyPjwvZGF0
ZXM+PHB1Ymxpc2hlcj5XSUxFWS1WQ0ggVmVybGFnPC9wdWJsaXNoZXI+PGlzYm4+MTUyMS0zNzcz
PC9pc2JuPjx1cmxzPjxyZWxhdGVkLXVybHM+PHVybD5odHRwOi8vZHguZG9pLm9yZy8xMC4xMDAy
L2FuaWUuMjAwOTAzOTI0PC91cmw+PC9yZWxhdGVkLXVybHM+PC91cmxzPjxlbGVjdHJvbmljLXJl
c291cmNlLW51bT4xMC4xMDAyL2FuaWUuMjAwOTAzOTI0PC9lbGVjdHJvbmljLXJlc291cmNlLW51
bT48L3JlY29yZD48L0NpdGU+PENpdGU+PEF1dGhvcj5SZW16aSBCZWNlcjwvQXV0aG9yPjxZZWFy
PjIwMDk8L1llYXI+PFJlY051bT41MzwvUmVjTnVtPjxyZWNvcmQ+PHJlYy1udW1iZXI+NTM8L3Jl
Yy1udW1iZXI+PGZvcmVpZ24ta2V5cz48a2V5IGFwcD0iRU4iIGRiLWlkPSJ4YXMyYWQ5cmF6NTAy
OWU1cHZlNTV3dmhzZnI1NXJ4MnRwYXAiIHRpbWVzdGFtcD0iMTQ0ODUzMTM2MSI+NTM8L2tleT48
L2ZvcmVpZ24ta2V5cz48cmVmLXR5cGUgbmFtZT0iSm91cm5hbCBBcnRpY2xlIj4xNzwvcmVmLXR5
cGU+PGNvbnRyaWJ1dG9ycz48YXV0aG9ycz48YXV0aG9yPlJlbXppIEJlY2VyLCBDLjwvYXV0aG9y
PjxhdXRob3I+SG9vZ2VuYm9vbSwgUmljaGFyZDwvYXV0aG9yPjxhdXRob3I+U2NodWJlcnQsIFVs
cmljaOKAhVM8L2F1dGhvcj48L2F1dGhvcnM+PC9jb250cmlidXRvcnM+PHRpdGxlcz48dGl0bGU+
Q2xpY2sgQ2hlbWlzdHJ5IGJleW9uZCBNZXRhbC1DYXRhbHl6ZWQgQ3ljbG9hZGRpdGlvbjwvdGl0
bGU+PHNlY29uZGFyeS10aXRsZT5Bbmdld2FuZHRlIENoZW1pZSBJbnRlcm5hdGlvbmFsIEVkaXRp
b248L3NlY29uZGFyeS10aXRsZT48L3RpdGxlcz48cGVyaW9kaWNhbD48ZnVsbC10aXRsZT5Bbmdl
d2FuZHRlIENoZW1pZSBJbnRlcm5hdGlvbmFsIEVkaXRpb248L2Z1bGwtdGl0bGU+PC9wZXJpb2Rp
Y2FsPjxwYWdlcz40OTAwLTQ5MDg8L3BhZ2VzPjx2b2x1bWU+NDg8L3ZvbHVtZT48bnVtYmVyPjI3
PC9udW1iZXI+PGtleXdvcmRzPjxrZXl3b3JkPmNsaWNrIGNoZW1pc3RyeTwva2V5d29yZD48a2V5
d29yZD5jYXRhbHlzdC1mcmVlIG1ldGhvZDwva2V5d29yZD48a2V5d29yZD5jeWNsb2FkZGl0aW9u
PC9rZXl3b3JkPjxrZXl3b3JkPkRpZWxz4oCTQWxkZXIgcmVhY3Rpb248L2tleXdvcmQ+PGtleXdv
cmQ+dGhpby1jbGljayByZWFjdGlvbjwva2V5d29yZD48L2tleXdvcmRzPjxkYXRlcz48eWVhcj4y
MDA5PC95ZWFyPjwvZGF0ZXM+PHB1Ymxpc2hlcj5XSUxFWS1WQ0ggVmVybGFnPC9wdWJsaXNoZXI+
PGlzYm4+MTUyMS0zNzczPC9pc2JuPjx1cmxzPjxyZWxhdGVkLXVybHM+PHVybD5odHRwOi8vZHgu
ZG9pLm9yZy8xMC4xMDAyL2FuaWUuMjAwOTAwNzU1PC91cmw+PC9yZWxhdGVkLXVybHM+PC91cmxz
PjxlbGVjdHJvbmljLXJlc291cmNlLW51bT4xMC4xMDAyL2FuaWUuMjAwOTAwNzU1PC9lbGVjdHJv
bmljLXJlc291cmNlLW51bT48L3JlY29yZD48L0NpdGU+PC9FbmROb3RlPgB=
</w:fldData>
        </w:fldChar>
      </w:r>
      <w:r w:rsidR="008A06EA" w:rsidRPr="008A06EA">
        <w:instrText xml:space="preserve"> ADDIN EN.CITE.DATA </w:instrText>
      </w:r>
      <w:r w:rsidR="008A06EA" w:rsidRPr="008A06EA">
        <w:fldChar w:fldCharType="end"/>
      </w:r>
      <w:r w:rsidR="008A06EA" w:rsidRPr="008A06EA">
        <w:fldChar w:fldCharType="separate"/>
      </w:r>
      <w:r w:rsidR="008A06EA" w:rsidRPr="008A06EA">
        <w:rPr>
          <w:noProof/>
          <w:vertAlign w:val="superscript"/>
        </w:rPr>
        <w:t>[47-52]</w:t>
      </w:r>
      <w:r w:rsidR="008A06EA" w:rsidRPr="008A06EA">
        <w:fldChar w:fldCharType="end"/>
      </w:r>
      <w:r w:rsidRPr="008A06EA">
        <w:t xml:space="preserve"> The</w:t>
      </w:r>
      <w:r w:rsidRPr="005E4A5B">
        <w:t xml:space="preserve"> high yields obtained in such 1,3-dipolar cycloadditions are particularly relevant when a high number of reactions must be performed at once on a single molecular scaffold. The synthesis of the pillar[5]arene-based glycoclusters </w:t>
      </w:r>
      <w:r w:rsidR="005D0971" w:rsidRPr="005E4A5B">
        <w:t>was based on already developed</w:t>
      </w:r>
      <w:r w:rsidRPr="005E4A5B">
        <w:t xml:space="preserve"> azido- or alkyne-functionalized pillar</w:t>
      </w:r>
      <w:r w:rsidRPr="008A06EA">
        <w:t>[5]arene scaffolds.</w:t>
      </w:r>
      <w:r w:rsidR="008A06EA" w:rsidRPr="008A06EA">
        <w:fldChar w:fldCharType="begin">
          <w:fldData xml:space="preserve">PEVuZE5vdGU+PENpdGU+PEF1dGhvcj5OaWVyZW5nYXJ0ZW48L0F1dGhvcj48WWVhcj4yMDEzPC9Z
ZWFyPjxSZWNOdW0+NjI8L1JlY051bT48RGlzcGxheVRleHQ+PHN0eWxlIGZhY2U9InN1cGVyc2Ny
aXB0Ij5bNDQsIDUzLTU2XTwvc3R5bGU+PC9EaXNwbGF5VGV4dD48cmVjb3JkPjxyZWMtbnVtYmVy
PjYyPC9yZWMtbnVtYmVyPjxmb3JlaWduLWtleXM+PGtleSBhcHA9IkVOIiBkYi1pZD0ieGFzMmFk
OXJhejUwMjllNXB2ZTU1d3Zoc2ZyNTVyeDJ0cGFwIiB0aW1lc3RhbXA9IjE0NDg1MzE5ODIiPjYy
PC9rZXk+PC9mb3JlaWduLWtleXM+PHJlZi10eXBlIG5hbWU9IkpvdXJuYWwgQXJ0aWNsZSI+MTc8
L3JlZi10eXBlPjxjb250cmlidXRvcnM+PGF1dGhvcnM+PGF1dGhvcj5OaWVyZW5nYXJ0ZW4sIEl3
b25hPC9hdXRob3I+PGF1dGhvcj5HdWVycmEsIFNlYmFzdGlhbm88L2F1dGhvcj48YXV0aG9yPkhv
bGxlciwgTWljaGVsPC9hdXRob3I+PGF1dGhvcj5LYXJtYXppbi1CcmVsb3QsIEx5ZGlhPC9hdXRo
b3I+PGF1dGhvcj5CYXJiZXLDoSwgSm9hcXXDrW48L2F1dGhvcj48YXV0aG9yPkRlc2NoZW5hdXgs
IFJvYmVydDwvYXV0aG9yPjxhdXRob3I+TmllcmVuZ2FydGVuLCBKZWFuLUZyYW7Dp29pczwvYXV0
aG9yPjwvYXV0aG9ycz48L2NvbnRyaWJ1dG9ycz48dGl0bGVzPjx0aXRsZT5NYWNyb2N5Y2xpYyBF
ZmZlY3RzIGluIHRoZSBNZXNvbW9ycGhpYyBQcm9wZXJ0aWVzIG9mIExpcXVpZC1DcnlzdGFsbGlu
ZSBQaWxsYXJbNV0tIGFuZCBQaWxsYXJbNl1hcmVuZXM8L3RpdGxlPjxzZWNvbmRhcnktdGl0bGU+
RXVyb3BlYW4gSm91cm5hbCBvZiBPcmdhbmljIENoZW1pc3RyeTwvc2Vjb25kYXJ5LXRpdGxlPjwv
dGl0bGVzPjxwZXJpb2RpY2FsPjxmdWxsLXRpdGxlPkV1cm9wZWFuIEpvdXJuYWwgb2YgT3JnYW5p
YyBDaGVtaXN0cnk8L2Z1bGwtdGl0bGU+PC9wZXJpb2RpY2FsPjxwYWdlcz4zNjc1LTM2ODQ8L3Bh
Z2VzPjxudW1iZXI+MTg8L251bWJlcj48a2V5d29yZHM+PGtleXdvcmQ+TmFub3N0cnVjdHVyZXM8
L2tleXdvcmQ+PGtleXdvcmQ+TWFjcm9jeWNsZXM8L2tleXdvcmQ+PGtleXdvcmQ+TGlxdWlkIGNy
eXN0YWxzPC9rZXl3b3JkPjxrZXl3b3JkPlN0cnVjdHVyZSBlbHVjaWRhdGlvbjwva2V5d29yZD48
a2V5d29yZD5DbGljayBjaGVtaXN0cnk8L2tleXdvcmQ+PC9rZXl3b3Jkcz48ZGF0ZXM+PHllYXI+
MjAxMzwveWVhcj48L2RhdGVzPjxwdWJsaXNoZXI+V0lMRVktVkNIIFZlcmxhZzwvcHVibGlzaGVy
Pjxpc2JuPjEwOTktMDY5MDwvaXNibj48dXJscz48cmVsYXRlZC11cmxzPjx1cmw+aHR0cDovL2R4
LmRvaS5vcmcvMTAuMTAwMi9lam9jLjIwMTMwMDM1NjwvdXJsPjwvcmVsYXRlZC11cmxzPjwvdXJs
cz48ZWxlY3Ryb25pYy1yZXNvdXJjZS1udW0+MTAuMTAwMi9lam9jLjIwMTMwMDM1NjwvZWxlY3Ry
b25pYy1yZXNvdXJjZS1udW0+PC9yZWNvcmQ+PC9DaXRlPjxDaXRlPjxBdXRob3I+RGVuZzwvQXV0
aG9yPjxZZWFyPjIwMTI8L1llYXI+PFJlY051bT42MDwvUmVjTnVtPjxyZWNvcmQ+PHJlYy1udW1i
ZXI+NjA8L3JlYy1udW1iZXI+PGZvcmVpZ24ta2V5cz48a2V5IGFwcD0iRU4iIGRiLWlkPSJ4YXMy
YWQ5cmF6NTAyOWU1cHZlNTV3dmhzZnI1NXJ4MnRwYXAiIHRpbWVzdGFtcD0iMTQ0ODUzMTg0NSI+
NjA8L2tleT48L2ZvcmVpZ24ta2V5cz48cmVmLXR5cGUgbmFtZT0iSm91cm5hbCBBcnRpY2xlIj4x
NzwvcmVmLXR5cGU+PGNvbnRyaWJ1dG9ycz48YXV0aG9ycz48YXV0aG9yPkRlbmcsIEhvbmdtZWk8
L2F1dGhvcj48YXV0aG9yPlNodSwgWGlhb3lhbjwvYXV0aG9yPjxhdXRob3I+SHUsIFhpYW9zaGk8
L2F1dGhvcj48YXV0aG9yPkxpLCBKaWFuPC9hdXRob3I+PGF1dGhvcj5KaWEsIFh1ZXNodW48L2F1
dGhvcj48YXV0aG9yPkxpLCBDaHVuanU8L2F1dGhvcj48L2F1dGhvcnM+PC9jb250cmlidXRvcnM+
PHRpdGxlcz48dGl0bGU+U3ludGhlc2lzIG9mIGEgZnVsbHkgZnVuY3Rpb25hbGl6ZWQgcGlsbGFy
WzVdYXJlbmUgYnkg4oCYY2xpY2sgY2hlbWlzdHJ54oCZIGFuZCBpdHMgZWZmZWN0aXZlIGJpbmRp
bmcgdG93YXJkIG5ldXRyYWwgYWxrYW5lZGlhbWluZXM8L3RpdGxlPjxzZWNvbmRhcnktdGl0bGU+
VGV0cmFoZWRyb24gTGV0dGVyczwvc2Vjb25kYXJ5LXRpdGxlPjwvdGl0bGVzPjxwZXJpb2RpY2Fs
PjxmdWxsLXRpdGxlPlRldHJhaGVkcm9uIExldHRlcnM8L2Z1bGwtdGl0bGU+PC9wZXJpb2RpY2Fs
PjxwYWdlcz40NjA5LTQ2MTI8L3BhZ2VzPjx2b2x1bWU+NTM8L3ZvbHVtZT48bnVtYmVyPjM0PC9u
dW1iZXI+PGtleXdvcmRzPjxrZXl3b3JkPk5ldXRyYWwgZ3Vlc3QgcmVjb2duaXRpb248L2tleXdv
cmQ+PGtleXdvcmQ+UGlsbGFyYXJlbmVzPC9rZXl3b3JkPjxrZXl3b3JkPkFsa2FuZWRpYW1pbmVz
PC9rZXl3b3JkPjxrZXl3b3JkPkNsaWNrIGNoZW1pc3RyeTwva2V5d29yZD48a2V5d29yZD5TdXBy
YW1vbGVjdWxhciBjaGVtaXN0cnk8L2tleXdvcmQ+PC9rZXl3b3Jkcz48ZGF0ZXM+PHllYXI+MjAx
MjwveWVhcj48cHViLWRhdGVzPjxkYXRlPjgvMjIvPC9kYXRlPjwvcHViLWRhdGVzPjwvZGF0ZXM+
PGlzYm4+MDA0MC00MDM5PC9pc2JuPjx1cmxzPjxyZWxhdGVkLXVybHM+PHVybD5odHRwOi8vd3d3
LnNjaWVuY2VkaXJlY3QuY29tL3NjaWVuY2UvYXJ0aWNsZS9waWkvUzAwNDA0MDM5MTIwMTA5Njk8
L3VybD48L3JlbGF0ZWQtdXJscz48L3VybHM+PGVsZWN0cm9uaWMtcmVzb3VyY2UtbnVtPmh0dHA6
Ly9keC5kb2kub3JnLzEwLjEwMTYvai50ZXRsZXQuMjAxMi4wNi4wOTk8L2VsZWN0cm9uaWMtcmVz
b3VyY2UtbnVtPjwvcmVjb3JkPjwvQ2l0ZT48Q2l0ZT48QXV0aG9yPll1PC9BdXRob3I+PFllYXI+
MjAxMjwvWWVhcj48UmVjTnVtPjYzPC9SZWNOdW0+PHJlY29yZD48cmVjLW51bWJlcj42MzwvcmVj
LW51bWJlcj48Zm9yZWlnbi1rZXlzPjxrZXkgYXBwPSJFTiIgZGItaWQ9InhhczJhZDlyYXo1MDI5
ZTVwdmU1NXd2aHNmcjU1cngydHBhcCIgdGltZXN0YW1wPSIxNDQ4NTMyMDEzIj42Mzwva2V5Pjwv
Zm9yZWlnbi1rZXlzPjxyZWYtdHlwZSBuYW1lPSJKb3VybmFsIEFydGljbGUiPjE3PC9yZWYtdHlw
ZT48Y29udHJpYnV0b3JzPjxhdXRob3JzPjxhdXRob3I+WXUsIEd1b2NhbjwvYXV0aG9yPjxhdXRo
b3I+WmhhbmcsIFppYmluPC9hdXRob3I+PGF1dGhvcj5IZSwgSml1bWluZzwvYXV0aG9yPjxhdXRo
b3I+QWJsaXosIFplcGVyPC9hdXRob3I+PGF1dGhvcj5IdWFuZywgRmVpaGU8L2F1dGhvcj48L2F1
dGhvcnM+PC9jb250cmlidXRvcnM+PHRpdGxlcz48dGl0bGU+Q2F2aXR5LUV4dGVuZGVkIFBpbGxh
cls1XWFyZW5lczogU3ludGhlc2VzIGFuZCBIb3N04oCTR3Vlc3QgQ29tcGxleGF0aW9uIHdpdGgg
UGFyYXF1YXQgYW5kIEJpc3B5cmlkaW5pdW0gRGVyaXZhdGl2ZXM8L3RpdGxlPjxzZWNvbmRhcnkt
dGl0bGU+RXVyb3BlYW4gSm91cm5hbCBvZiBPcmdhbmljIENoZW1pc3RyeTwvc2Vjb25kYXJ5LXRp
dGxlPjwvdGl0bGVzPjxwZXJpb2RpY2FsPjxmdWxsLXRpdGxlPkV1cm9wZWFuIEpvdXJuYWwgb2Yg
T3JnYW5pYyBDaGVtaXN0cnk8L2Z1bGwtdGl0bGU+PC9wZXJpb2RpY2FsPjxwYWdlcz41OTAyLTU5
MDc8L3BhZ2VzPjxudW1iZXI+MzA8L251bWJlcj48a2V5d29yZHM+PGtleXdvcmQ+SG9zdOKAk2d1
ZXN0IHN5c3RlbXM8L2tleXdvcmQ+PGtleXdvcmQ+UGlsbGFyYXJlbmVzPC9rZXl3b3JkPjxrZXl3
b3JkPlBzZXVkb3JvdGF4YW5lczwva2V5d29yZD48a2V5d29yZD5NYWNyb2N5Y2xlczwva2V5d29y
ZD48a2V5d29yZD5TdXByYW1vbGVjdWxhciBjaGVtaXN0cnk8L2tleXdvcmQ+PC9rZXl3b3Jkcz48
ZGF0ZXM+PHllYXI+MjAxMjwveWVhcj48L2RhdGVzPjxwdWJsaXNoZXI+V0lMRVktVkNIIFZlcmxh
ZzwvcHVibGlzaGVyPjxpc2JuPjEwOTktMDY5MDwvaXNibj48dXJscz48cmVsYXRlZC11cmxzPjx1
cmw+aHR0cDovL2R4LmRvaS5vcmcvMTAuMTAwMi9lam9jLjIwMTIwMTAwMzwvdXJsPjwvcmVsYXRl
ZC11cmxzPjwvdXJscz48ZWxlY3Ryb25pYy1yZXNvdXJjZS1udW0+MTAuMTAwMi9lam9jLjIwMTIw
MTAwMzwvZWxlY3Ryb25pYy1yZXNvdXJjZS1udW0+PC9yZWNvcmQ+PC9DaXRlPjxDaXRlPjxBdXRo
b3I+TmllcmVuZ2FydGVuPC9BdXRob3I+PFllYXI+MjAxMjwvWWVhcj48UmVjTnVtPjU3PC9SZWNO
dW0+PHJlY29yZD48cmVjLW51bWJlcj41NzwvcmVjLW51bWJlcj48Zm9yZWlnbi1rZXlzPjxrZXkg
YXBwPSJFTiIgZGItaWQ9InhhczJhZDlyYXo1MDI5ZTVwdmU1NXd2aHNmcjU1cngydHBhcCIgdGlt
ZXN0YW1wPSIxNDQ4NTMxNjUyIj41Nzwva2V5PjwvZm9yZWlnbi1rZXlzPjxyZWYtdHlwZSBuYW1l
PSJKb3VybmFsIEFydGljbGUiPjE3PC9yZWYtdHlwZT48Y29udHJpYnV0b3JzPjxhdXRob3JzPjxh
dXRob3I+TmllcmVuZ2FydGVuLCBJd29uYTwvYXV0aG9yPjxhdXRob3I+R3VlcnJhLCBTZWJhc3Rp
YW5vPC9hdXRob3I+PGF1dGhvcj5Ib2xsZXIsIE1pY2hlbDwvYXV0aG9yPjxhdXRob3I+TmllcmVu
Z2FydGVuLCBKZWFuLUZyYW5jb2lzPC9hdXRob3I+PGF1dGhvcj5EZXNjaGVuYXV4LCBSb2JlcnQ8
L2F1dGhvcj48L2F1dGhvcnM+PC9jb250cmlidXRvcnM+PHRpdGxlcz48dGl0bGU+QnVpbGRpbmcg
bGlxdWlkIGNyeXN0YWxzIGZyb20gdGhlIDUtZm9sZCBzeW1tZXRyaWNhbCBwaWxsYXJbNV1hcmVu
ZSBjb3JlPC90aXRsZT48c2Vjb25kYXJ5LXRpdGxlPkNoZW1pY2FsIENvbW11bmljYXRpb25zPC9z
ZWNvbmRhcnktdGl0bGU+PC90aXRsZXM+PHBlcmlvZGljYWw+PGZ1bGwtdGl0bGU+Q2hlbWljYWwg
Q29tbXVuaWNhdGlvbnM8L2Z1bGwtdGl0bGU+PC9wZXJpb2RpY2FsPjxwYWdlcz44MDcyLTgwNzQ8
L3BhZ2VzPjx2b2x1bWU+NDg8L3ZvbHVtZT48bnVtYmVyPjY1PC9udW1iZXI+PGRhdGVzPjx5ZWFy
PjIwMTI8L3llYXI+PC9kYXRlcz48cHVibGlzaGVyPlRoZSBSb3lhbCBTb2NpZXR5IG9mIENoZW1p
c3RyeTwvcHVibGlzaGVyPjxpc2JuPjEzNTktNzM0NTwvaXNibj48d29yay10eXBlPjEwLjEwMzkv
QzJDQzMzNzQ2Szwvd29yay10eXBlPjx1cmxzPjxyZWxhdGVkLXVybHM+PHVybD5odHRwOi8vZHgu
ZG9pLm9yZy8xMC4xMDM5L0MyQ0MzMzc0Nks8L3VybD48L3JlbGF0ZWQtdXJscz48L3VybHM+PGVs
ZWN0cm9uaWMtcmVzb3VyY2UtbnVtPjEwLjEwMzkvQzJDQzMzNzQ2SzwvZWxlY3Ryb25pYy1yZXNv
dXJjZS1udW0+PC9yZWNvcmQ+PC9DaXRlPjxDaXRlPjxBdXRob3I+TmllcmVuZ2FydGVuPC9BdXRo
b3I+PFllYXI+MjAxMzwvWWVhcj48UmVjTnVtPjE5PC9SZWNOdW0+PHJlY29yZD48cmVjLW51bWJl
cj4xOTwvcmVjLW51bWJlcj48Zm9yZWlnbi1rZXlzPjxrZXkgYXBwPSJFTiIgZGItaWQ9InhhczJh
ZDlyYXo1MDI5ZTVwdmU1NXd2aHNmcjU1cngydHBhcCIgdGltZXN0YW1wPSIxNDE3NjI1OTQ2Ij4x
OTwva2V5PjwvZm9yZWlnbi1rZXlzPjxyZWYtdHlwZSBuYW1lPSJKb3VybmFsIEFydGljbGUiPjE3
PC9yZWYtdHlwZT48Y29udHJpYnV0b3JzPjxhdXRob3JzPjxhdXRob3I+TmllcmVuZ2FydGVuLCBJ
d29uYTwvYXV0aG9yPjxhdXRob3I+Tm90aGlzZW4sIE1hcmM8L2F1dGhvcj48YXV0aG9yPlNpZ3dh
bHQsIERhdmlkPC9hdXRob3I+PGF1dGhvcj5CaWVsbG1hbm4sIFRob21hczwvYXV0aG9yPjxhdXRo
b3I+SG9sbGVyLCBNaWNoZWw8L2F1dGhvcj48YXV0aG9yPlJlbXksIEplYW4tU2VyZ2U8L2F1dGhv
cj48YXV0aG9yPk5pZXJlbmdhcnRlbiwgSmVhbi1GcmFuw6dvaXM8L2F1dGhvcj48L2F1dGhvcnM+
PC9jb250cmlidXRvcnM+PHRpdGxlcz48dGl0bGU+UG9seWNhdGlvbmljIFBpbGxhcls1XWFyZW5l
IERlcml2YXRpdmVzOiBJbnRlcmFjdGlvbiB3aXRoIEROQSBhbmQgQmlvbG9naWNhbCBBcHBsaWNh
dGlvbnM8L3RpdGxlPjxzZWNvbmRhcnktdGl0bGU+Q2hlbWlzdHJ5IOKAkyBBIEV1cm9wZWFuIEpv
dXJuYWw8L3NlY29uZGFyeS10aXRsZT48L3RpdGxlcz48cGVyaW9kaWNhbD48ZnVsbC10aXRsZT5D
aGVtaXN0cnkg4oCTIEEgRXVyb3BlYW4gSm91cm5hbDwvZnVsbC10aXRsZT48L3BlcmlvZGljYWw+
PHBhZ2VzPjE3NTUyLTE3NTU4PC9wYWdlcz48dm9sdW1lPjE5PC92b2x1bWU+PG51bWJlcj41MTwv
bnVtYmVyPjxrZXl3b3Jkcz48a2V5d29yZD5jbGljayBjaGVtaXN0cnk8L2tleXdvcmQ+PGtleXdv
cmQ+ZGVuZHJpbWVyczwva2V5d29yZD48a2V5d29yZD5nZW5lIHRlY2hub2xvZ3k8L2tleXdvcmQ+
PGtleXdvcmQ+cGlsbGFyWzVdYXJlbmVzPC9rZXl3b3JkPjxrZXl3b3JkPnBvbHljYXRpb25zPC9r
ZXl3b3JkPjwva2V5d29yZHM+PGRhdGVzPjx5ZWFyPjIwMTM8L3llYXI+PC9kYXRlcz48cHVibGlz
aGVyPldJTEVZLVZDSCBWZXJsYWc8L3B1Ymxpc2hlcj48aXNibj4xNTIxLTM3NjU8L2lzYm4+PHVy
bHM+PHJlbGF0ZWQtdXJscz48dXJsPmh0dHA6Ly9keC5kb2kub3JnLzEwLjEwMDIvY2hlbS4yMDEz
MDMwMjk8L3VybD48L3JlbGF0ZWQtdXJscz48L3VybHM+PGVsZWN0cm9uaWMtcmVzb3VyY2UtbnVt
PjEwLjEwMDIvY2hlbS4yMDEzMDMwMjk8L2VsZWN0cm9uaWMtcmVzb3VyY2UtbnVtPjwvcmVjb3Jk
PjwvQ2l0ZT48L0VuZE5vdGU+AG==
</w:fldData>
        </w:fldChar>
      </w:r>
      <w:r w:rsidR="008A06EA" w:rsidRPr="008A06EA">
        <w:instrText xml:space="preserve"> ADDIN EN.CITE </w:instrText>
      </w:r>
      <w:r w:rsidR="008A06EA" w:rsidRPr="008A06EA">
        <w:fldChar w:fldCharType="begin">
          <w:fldData xml:space="preserve">PEVuZE5vdGU+PENpdGU+PEF1dGhvcj5OaWVyZW5nYXJ0ZW48L0F1dGhvcj48WWVhcj4yMDEzPC9Z
ZWFyPjxSZWNOdW0+NjI8L1JlY051bT48RGlzcGxheVRleHQ+PHN0eWxlIGZhY2U9InN1cGVyc2Ny
aXB0Ij5bNDQsIDUzLTU2XTwvc3R5bGU+PC9EaXNwbGF5VGV4dD48cmVjb3JkPjxyZWMtbnVtYmVy
PjYyPC9yZWMtbnVtYmVyPjxmb3JlaWduLWtleXM+PGtleSBhcHA9IkVOIiBkYi1pZD0ieGFzMmFk
OXJhejUwMjllNXB2ZTU1d3Zoc2ZyNTVyeDJ0cGFwIiB0aW1lc3RhbXA9IjE0NDg1MzE5ODIiPjYy
PC9rZXk+PC9mb3JlaWduLWtleXM+PHJlZi10eXBlIG5hbWU9IkpvdXJuYWwgQXJ0aWNsZSI+MTc8
L3JlZi10eXBlPjxjb250cmlidXRvcnM+PGF1dGhvcnM+PGF1dGhvcj5OaWVyZW5nYXJ0ZW4sIEl3
b25hPC9hdXRob3I+PGF1dGhvcj5HdWVycmEsIFNlYmFzdGlhbm88L2F1dGhvcj48YXV0aG9yPkhv
bGxlciwgTWljaGVsPC9hdXRob3I+PGF1dGhvcj5LYXJtYXppbi1CcmVsb3QsIEx5ZGlhPC9hdXRo
b3I+PGF1dGhvcj5CYXJiZXLDoSwgSm9hcXXDrW48L2F1dGhvcj48YXV0aG9yPkRlc2NoZW5hdXgs
IFJvYmVydDwvYXV0aG9yPjxhdXRob3I+TmllcmVuZ2FydGVuLCBKZWFuLUZyYW7Dp29pczwvYXV0
aG9yPjwvYXV0aG9ycz48L2NvbnRyaWJ1dG9ycz48dGl0bGVzPjx0aXRsZT5NYWNyb2N5Y2xpYyBF
ZmZlY3RzIGluIHRoZSBNZXNvbW9ycGhpYyBQcm9wZXJ0aWVzIG9mIExpcXVpZC1DcnlzdGFsbGlu
ZSBQaWxsYXJbNV0tIGFuZCBQaWxsYXJbNl1hcmVuZXM8L3RpdGxlPjxzZWNvbmRhcnktdGl0bGU+
RXVyb3BlYW4gSm91cm5hbCBvZiBPcmdhbmljIENoZW1pc3RyeTwvc2Vjb25kYXJ5LXRpdGxlPjwv
dGl0bGVzPjxwZXJpb2RpY2FsPjxmdWxsLXRpdGxlPkV1cm9wZWFuIEpvdXJuYWwgb2YgT3JnYW5p
YyBDaGVtaXN0cnk8L2Z1bGwtdGl0bGU+PC9wZXJpb2RpY2FsPjxwYWdlcz4zNjc1LTM2ODQ8L3Bh
Z2VzPjxudW1iZXI+MTg8L251bWJlcj48a2V5d29yZHM+PGtleXdvcmQ+TmFub3N0cnVjdHVyZXM8
L2tleXdvcmQ+PGtleXdvcmQ+TWFjcm9jeWNsZXM8L2tleXdvcmQ+PGtleXdvcmQ+TGlxdWlkIGNy
eXN0YWxzPC9rZXl3b3JkPjxrZXl3b3JkPlN0cnVjdHVyZSBlbHVjaWRhdGlvbjwva2V5d29yZD48
a2V5d29yZD5DbGljayBjaGVtaXN0cnk8L2tleXdvcmQ+PC9rZXl3b3Jkcz48ZGF0ZXM+PHllYXI+
MjAxMzwveWVhcj48L2RhdGVzPjxwdWJsaXNoZXI+V0lMRVktVkNIIFZlcmxhZzwvcHVibGlzaGVy
Pjxpc2JuPjEwOTktMDY5MDwvaXNibj48dXJscz48cmVsYXRlZC11cmxzPjx1cmw+aHR0cDovL2R4
LmRvaS5vcmcvMTAuMTAwMi9lam9jLjIwMTMwMDM1NjwvdXJsPjwvcmVsYXRlZC11cmxzPjwvdXJs
cz48ZWxlY3Ryb25pYy1yZXNvdXJjZS1udW0+MTAuMTAwMi9lam9jLjIwMTMwMDM1NjwvZWxlY3Ry
b25pYy1yZXNvdXJjZS1udW0+PC9yZWNvcmQ+PC9DaXRlPjxDaXRlPjxBdXRob3I+RGVuZzwvQXV0
aG9yPjxZZWFyPjIwMTI8L1llYXI+PFJlY051bT42MDwvUmVjTnVtPjxyZWNvcmQ+PHJlYy1udW1i
ZXI+NjA8L3JlYy1udW1iZXI+PGZvcmVpZ24ta2V5cz48a2V5IGFwcD0iRU4iIGRiLWlkPSJ4YXMy
YWQ5cmF6NTAyOWU1cHZlNTV3dmhzZnI1NXJ4MnRwYXAiIHRpbWVzdGFtcD0iMTQ0ODUzMTg0NSI+
NjA8L2tleT48L2ZvcmVpZ24ta2V5cz48cmVmLXR5cGUgbmFtZT0iSm91cm5hbCBBcnRpY2xlIj4x
NzwvcmVmLXR5cGU+PGNvbnRyaWJ1dG9ycz48YXV0aG9ycz48YXV0aG9yPkRlbmcsIEhvbmdtZWk8
L2F1dGhvcj48YXV0aG9yPlNodSwgWGlhb3lhbjwvYXV0aG9yPjxhdXRob3I+SHUsIFhpYW9zaGk8
L2F1dGhvcj48YXV0aG9yPkxpLCBKaWFuPC9hdXRob3I+PGF1dGhvcj5KaWEsIFh1ZXNodW48L2F1
dGhvcj48YXV0aG9yPkxpLCBDaHVuanU8L2F1dGhvcj48L2F1dGhvcnM+PC9jb250cmlidXRvcnM+
PHRpdGxlcz48dGl0bGU+U3ludGhlc2lzIG9mIGEgZnVsbHkgZnVuY3Rpb25hbGl6ZWQgcGlsbGFy
WzVdYXJlbmUgYnkg4oCYY2xpY2sgY2hlbWlzdHJ54oCZIGFuZCBpdHMgZWZmZWN0aXZlIGJpbmRp
bmcgdG93YXJkIG5ldXRyYWwgYWxrYW5lZGlhbWluZXM8L3RpdGxlPjxzZWNvbmRhcnktdGl0bGU+
VGV0cmFoZWRyb24gTGV0dGVyczwvc2Vjb25kYXJ5LXRpdGxlPjwvdGl0bGVzPjxwZXJpb2RpY2Fs
PjxmdWxsLXRpdGxlPlRldHJhaGVkcm9uIExldHRlcnM8L2Z1bGwtdGl0bGU+PC9wZXJpb2RpY2Fs
PjxwYWdlcz40NjA5LTQ2MTI8L3BhZ2VzPjx2b2x1bWU+NTM8L3ZvbHVtZT48bnVtYmVyPjM0PC9u
dW1iZXI+PGtleXdvcmRzPjxrZXl3b3JkPk5ldXRyYWwgZ3Vlc3QgcmVjb2duaXRpb248L2tleXdv
cmQ+PGtleXdvcmQ+UGlsbGFyYXJlbmVzPC9rZXl3b3JkPjxrZXl3b3JkPkFsa2FuZWRpYW1pbmVz
PC9rZXl3b3JkPjxrZXl3b3JkPkNsaWNrIGNoZW1pc3RyeTwva2V5d29yZD48a2V5d29yZD5TdXBy
YW1vbGVjdWxhciBjaGVtaXN0cnk8L2tleXdvcmQ+PC9rZXl3b3Jkcz48ZGF0ZXM+PHllYXI+MjAx
MjwveWVhcj48cHViLWRhdGVzPjxkYXRlPjgvMjIvPC9kYXRlPjwvcHViLWRhdGVzPjwvZGF0ZXM+
PGlzYm4+MDA0MC00MDM5PC9pc2JuPjx1cmxzPjxyZWxhdGVkLXVybHM+PHVybD5odHRwOi8vd3d3
LnNjaWVuY2VkaXJlY3QuY29tL3NjaWVuY2UvYXJ0aWNsZS9waWkvUzAwNDA0MDM5MTIwMTA5Njk8
L3VybD48L3JlbGF0ZWQtdXJscz48L3VybHM+PGVsZWN0cm9uaWMtcmVzb3VyY2UtbnVtPmh0dHA6
Ly9keC5kb2kub3JnLzEwLjEwMTYvai50ZXRsZXQuMjAxMi4wNi4wOTk8L2VsZWN0cm9uaWMtcmVz
b3VyY2UtbnVtPjwvcmVjb3JkPjwvQ2l0ZT48Q2l0ZT48QXV0aG9yPll1PC9BdXRob3I+PFllYXI+
MjAxMjwvWWVhcj48UmVjTnVtPjYzPC9SZWNOdW0+PHJlY29yZD48cmVjLW51bWJlcj42MzwvcmVj
LW51bWJlcj48Zm9yZWlnbi1rZXlzPjxrZXkgYXBwPSJFTiIgZGItaWQ9InhhczJhZDlyYXo1MDI5
ZTVwdmU1NXd2aHNmcjU1cngydHBhcCIgdGltZXN0YW1wPSIxNDQ4NTMyMDEzIj42Mzwva2V5Pjwv
Zm9yZWlnbi1rZXlzPjxyZWYtdHlwZSBuYW1lPSJKb3VybmFsIEFydGljbGUiPjE3PC9yZWYtdHlw
ZT48Y29udHJpYnV0b3JzPjxhdXRob3JzPjxhdXRob3I+WXUsIEd1b2NhbjwvYXV0aG9yPjxhdXRo
b3I+WmhhbmcsIFppYmluPC9hdXRob3I+PGF1dGhvcj5IZSwgSml1bWluZzwvYXV0aG9yPjxhdXRo
b3I+QWJsaXosIFplcGVyPC9hdXRob3I+PGF1dGhvcj5IdWFuZywgRmVpaGU8L2F1dGhvcj48L2F1
dGhvcnM+PC9jb250cmlidXRvcnM+PHRpdGxlcz48dGl0bGU+Q2F2aXR5LUV4dGVuZGVkIFBpbGxh
cls1XWFyZW5lczogU3ludGhlc2VzIGFuZCBIb3N04oCTR3Vlc3QgQ29tcGxleGF0aW9uIHdpdGgg
UGFyYXF1YXQgYW5kIEJpc3B5cmlkaW5pdW0gRGVyaXZhdGl2ZXM8L3RpdGxlPjxzZWNvbmRhcnkt
dGl0bGU+RXVyb3BlYW4gSm91cm5hbCBvZiBPcmdhbmljIENoZW1pc3RyeTwvc2Vjb25kYXJ5LXRp
dGxlPjwvdGl0bGVzPjxwZXJpb2RpY2FsPjxmdWxsLXRpdGxlPkV1cm9wZWFuIEpvdXJuYWwgb2Yg
T3JnYW5pYyBDaGVtaXN0cnk8L2Z1bGwtdGl0bGU+PC9wZXJpb2RpY2FsPjxwYWdlcz41OTAyLTU5
MDc8L3BhZ2VzPjxudW1iZXI+MzA8L251bWJlcj48a2V5d29yZHM+PGtleXdvcmQ+SG9zdOKAk2d1
ZXN0IHN5c3RlbXM8L2tleXdvcmQ+PGtleXdvcmQ+UGlsbGFyYXJlbmVzPC9rZXl3b3JkPjxrZXl3
b3JkPlBzZXVkb3JvdGF4YW5lczwva2V5d29yZD48a2V5d29yZD5NYWNyb2N5Y2xlczwva2V5d29y
ZD48a2V5d29yZD5TdXByYW1vbGVjdWxhciBjaGVtaXN0cnk8L2tleXdvcmQ+PC9rZXl3b3Jkcz48
ZGF0ZXM+PHllYXI+MjAxMjwveWVhcj48L2RhdGVzPjxwdWJsaXNoZXI+V0lMRVktVkNIIFZlcmxh
ZzwvcHVibGlzaGVyPjxpc2JuPjEwOTktMDY5MDwvaXNibj48dXJscz48cmVsYXRlZC11cmxzPjx1
cmw+aHR0cDovL2R4LmRvaS5vcmcvMTAuMTAwMi9lam9jLjIwMTIwMTAwMzwvdXJsPjwvcmVsYXRl
ZC11cmxzPjwvdXJscz48ZWxlY3Ryb25pYy1yZXNvdXJjZS1udW0+MTAuMTAwMi9lam9jLjIwMTIw
MTAwMzwvZWxlY3Ryb25pYy1yZXNvdXJjZS1udW0+PC9yZWNvcmQ+PC9DaXRlPjxDaXRlPjxBdXRo
b3I+TmllcmVuZ2FydGVuPC9BdXRob3I+PFllYXI+MjAxMjwvWWVhcj48UmVjTnVtPjU3PC9SZWNO
dW0+PHJlY29yZD48cmVjLW51bWJlcj41NzwvcmVjLW51bWJlcj48Zm9yZWlnbi1rZXlzPjxrZXkg
YXBwPSJFTiIgZGItaWQ9InhhczJhZDlyYXo1MDI5ZTVwdmU1NXd2aHNmcjU1cngydHBhcCIgdGlt
ZXN0YW1wPSIxNDQ4NTMxNjUyIj41Nzwva2V5PjwvZm9yZWlnbi1rZXlzPjxyZWYtdHlwZSBuYW1l
PSJKb3VybmFsIEFydGljbGUiPjE3PC9yZWYtdHlwZT48Y29udHJpYnV0b3JzPjxhdXRob3JzPjxh
dXRob3I+TmllcmVuZ2FydGVuLCBJd29uYTwvYXV0aG9yPjxhdXRob3I+R3VlcnJhLCBTZWJhc3Rp
YW5vPC9hdXRob3I+PGF1dGhvcj5Ib2xsZXIsIE1pY2hlbDwvYXV0aG9yPjxhdXRob3I+TmllcmVu
Z2FydGVuLCBKZWFuLUZyYW5jb2lzPC9hdXRob3I+PGF1dGhvcj5EZXNjaGVuYXV4LCBSb2JlcnQ8
L2F1dGhvcj48L2F1dGhvcnM+PC9jb250cmlidXRvcnM+PHRpdGxlcz48dGl0bGU+QnVpbGRpbmcg
bGlxdWlkIGNyeXN0YWxzIGZyb20gdGhlIDUtZm9sZCBzeW1tZXRyaWNhbCBwaWxsYXJbNV1hcmVu
ZSBjb3JlPC90aXRsZT48c2Vjb25kYXJ5LXRpdGxlPkNoZW1pY2FsIENvbW11bmljYXRpb25zPC9z
ZWNvbmRhcnktdGl0bGU+PC90aXRsZXM+PHBlcmlvZGljYWw+PGZ1bGwtdGl0bGU+Q2hlbWljYWwg
Q29tbXVuaWNhdGlvbnM8L2Z1bGwtdGl0bGU+PC9wZXJpb2RpY2FsPjxwYWdlcz44MDcyLTgwNzQ8
L3BhZ2VzPjx2b2x1bWU+NDg8L3ZvbHVtZT48bnVtYmVyPjY1PC9udW1iZXI+PGRhdGVzPjx5ZWFy
PjIwMTI8L3llYXI+PC9kYXRlcz48cHVibGlzaGVyPlRoZSBSb3lhbCBTb2NpZXR5IG9mIENoZW1p
c3RyeTwvcHVibGlzaGVyPjxpc2JuPjEzNTktNzM0NTwvaXNibj48d29yay10eXBlPjEwLjEwMzkv
QzJDQzMzNzQ2Szwvd29yay10eXBlPjx1cmxzPjxyZWxhdGVkLXVybHM+PHVybD5odHRwOi8vZHgu
ZG9pLm9yZy8xMC4xMDM5L0MyQ0MzMzc0Nks8L3VybD48L3JlbGF0ZWQtdXJscz48L3VybHM+PGVs
ZWN0cm9uaWMtcmVzb3VyY2UtbnVtPjEwLjEwMzkvQzJDQzMzNzQ2SzwvZWxlY3Ryb25pYy1yZXNv
dXJjZS1udW0+PC9yZWNvcmQ+PC9DaXRlPjxDaXRlPjxBdXRob3I+TmllcmVuZ2FydGVuPC9BdXRo
b3I+PFllYXI+MjAxMzwvWWVhcj48UmVjTnVtPjE5PC9SZWNOdW0+PHJlY29yZD48cmVjLW51bWJl
cj4xOTwvcmVjLW51bWJlcj48Zm9yZWlnbi1rZXlzPjxrZXkgYXBwPSJFTiIgZGItaWQ9InhhczJh
ZDlyYXo1MDI5ZTVwdmU1NXd2aHNmcjU1cngydHBhcCIgdGltZXN0YW1wPSIxNDE3NjI1OTQ2Ij4x
OTwva2V5PjwvZm9yZWlnbi1rZXlzPjxyZWYtdHlwZSBuYW1lPSJKb3VybmFsIEFydGljbGUiPjE3
PC9yZWYtdHlwZT48Y29udHJpYnV0b3JzPjxhdXRob3JzPjxhdXRob3I+TmllcmVuZ2FydGVuLCBJ
d29uYTwvYXV0aG9yPjxhdXRob3I+Tm90aGlzZW4sIE1hcmM8L2F1dGhvcj48YXV0aG9yPlNpZ3dh
bHQsIERhdmlkPC9hdXRob3I+PGF1dGhvcj5CaWVsbG1hbm4sIFRob21hczwvYXV0aG9yPjxhdXRo
b3I+SG9sbGVyLCBNaWNoZWw8L2F1dGhvcj48YXV0aG9yPlJlbXksIEplYW4tU2VyZ2U8L2F1dGhv
cj48YXV0aG9yPk5pZXJlbmdhcnRlbiwgSmVhbi1GcmFuw6dvaXM8L2F1dGhvcj48L2F1dGhvcnM+
PC9jb250cmlidXRvcnM+PHRpdGxlcz48dGl0bGU+UG9seWNhdGlvbmljIFBpbGxhcls1XWFyZW5l
IERlcml2YXRpdmVzOiBJbnRlcmFjdGlvbiB3aXRoIEROQSBhbmQgQmlvbG9naWNhbCBBcHBsaWNh
dGlvbnM8L3RpdGxlPjxzZWNvbmRhcnktdGl0bGU+Q2hlbWlzdHJ5IOKAkyBBIEV1cm9wZWFuIEpv
dXJuYWw8L3NlY29uZGFyeS10aXRsZT48L3RpdGxlcz48cGVyaW9kaWNhbD48ZnVsbC10aXRsZT5D
aGVtaXN0cnkg4oCTIEEgRXVyb3BlYW4gSm91cm5hbDwvZnVsbC10aXRsZT48L3BlcmlvZGljYWw+
PHBhZ2VzPjE3NTUyLTE3NTU4PC9wYWdlcz48dm9sdW1lPjE5PC92b2x1bWU+PG51bWJlcj41MTwv
bnVtYmVyPjxrZXl3b3Jkcz48a2V5d29yZD5jbGljayBjaGVtaXN0cnk8L2tleXdvcmQ+PGtleXdv
cmQ+ZGVuZHJpbWVyczwva2V5d29yZD48a2V5d29yZD5nZW5lIHRlY2hub2xvZ3k8L2tleXdvcmQ+
PGtleXdvcmQ+cGlsbGFyWzVdYXJlbmVzPC9rZXl3b3JkPjxrZXl3b3JkPnBvbHljYXRpb25zPC9r
ZXl3b3JkPjwva2V5d29yZHM+PGRhdGVzPjx5ZWFyPjIwMTM8L3llYXI+PC9kYXRlcz48cHVibGlz
aGVyPldJTEVZLVZDSCBWZXJsYWc8L3B1Ymxpc2hlcj48aXNibj4xNTIxLTM3NjU8L2lzYm4+PHVy
bHM+PHJlbGF0ZWQtdXJscz48dXJsPmh0dHA6Ly9keC5kb2kub3JnLzEwLjEwMDIvY2hlbS4yMDEz
MDMwMjk8L3VybD48L3JlbGF0ZWQtdXJscz48L3VybHM+PGVsZWN0cm9uaWMtcmVzb3VyY2UtbnVt
PjEwLjEwMDIvY2hlbS4yMDEzMDMwMjk8L2VsZWN0cm9uaWMtcmVzb3VyY2UtbnVtPjwvcmVjb3Jk
PjwvQ2l0ZT48L0VuZE5vdGU+AG==
</w:fldData>
        </w:fldChar>
      </w:r>
      <w:r w:rsidR="008A06EA" w:rsidRPr="008A06EA">
        <w:instrText xml:space="preserve"> ADDIN EN.CITE.DATA </w:instrText>
      </w:r>
      <w:r w:rsidR="008A06EA" w:rsidRPr="008A06EA">
        <w:fldChar w:fldCharType="end"/>
      </w:r>
      <w:r w:rsidR="008A06EA" w:rsidRPr="008A06EA">
        <w:fldChar w:fldCharType="separate"/>
      </w:r>
      <w:r w:rsidR="008A06EA" w:rsidRPr="008A06EA">
        <w:rPr>
          <w:noProof/>
          <w:vertAlign w:val="superscript"/>
        </w:rPr>
        <w:t>[44, 53-56]</w:t>
      </w:r>
      <w:r w:rsidR="008A06EA" w:rsidRPr="008A06EA">
        <w:fldChar w:fldCharType="end"/>
      </w:r>
      <w:r w:rsidR="00DA0950" w:rsidRPr="008A06EA">
        <w:t xml:space="preserve"> C</w:t>
      </w:r>
      <w:r w:rsidR="005D0971" w:rsidRPr="008A06EA">
        <w:t xml:space="preserve">onjugation </w:t>
      </w:r>
      <w:r w:rsidR="009D1BAE" w:rsidRPr="008A06EA">
        <w:t>of deca</w:t>
      </w:r>
      <w:r w:rsidR="00DA0950" w:rsidRPr="008A06EA">
        <w:t>-</w:t>
      </w:r>
      <w:r w:rsidR="009D1BAE" w:rsidRPr="008A06EA">
        <w:t xml:space="preserve">azide </w:t>
      </w:r>
      <w:r w:rsidR="009D1BAE" w:rsidRPr="008A06EA">
        <w:rPr>
          <w:b/>
        </w:rPr>
        <w:t>1</w:t>
      </w:r>
      <w:r w:rsidR="008A06EA" w:rsidRPr="008A06EA">
        <w:rPr>
          <w:vertAlign w:val="superscript"/>
        </w:rPr>
        <w:fldChar w:fldCharType="begin"/>
      </w:r>
      <w:r w:rsidR="008A06EA" w:rsidRPr="008A06EA">
        <w:rPr>
          <w:vertAlign w:val="superscript"/>
        </w:rPr>
        <w:instrText xml:space="preserve"> ADDIN EN.CITE &lt;EndNote&gt;&lt;Cite&gt;&lt;Author&gt;Nierengarten&lt;/Author&gt;&lt;Year&gt;2012&lt;/Year&gt;&lt;RecNum&gt;57&lt;/RecNum&gt;&lt;DisplayText&gt;&lt;style face="superscript"&gt;[56]&lt;/style&gt;&lt;/DisplayText&gt;&lt;record&gt;&lt;rec-number&gt;57&lt;/rec-number&gt;&lt;foreign-keys&gt;&lt;key app="EN" db-id="xas2ad9raz5029e5pve55wvhsfr55rx2tpap" timestamp="1448531652"&gt;57&lt;/key&gt;&lt;/foreign-keys&gt;&lt;ref-type name="Journal Article"&gt;17&lt;/ref-type&gt;&lt;contributors&gt;&lt;authors&gt;&lt;author&gt;Nierengarten, Iwona&lt;/author&gt;&lt;author&gt;Guerra, Sebastiano&lt;/author&gt;&lt;author&gt;Holler, Michel&lt;/author&gt;&lt;author&gt;Nierengarten, Jean-Francois&lt;/author&gt;&lt;author&gt;Deschenaux, Robert&lt;/author&gt;&lt;/authors&gt;&lt;/contributors&gt;&lt;titles&gt;&lt;title&gt;Building liquid crystals from the 5-fold symmetrical pillar[5]arene core&lt;/title&gt;&lt;secondary-title&gt;Chemical Communications&lt;/secondary-title&gt;&lt;/titles&gt;&lt;periodical&gt;&lt;full-title&gt;Chemical Communications&lt;/full-title&gt;&lt;/periodical&gt;&lt;pages&gt;8072-8074&lt;/pages&gt;&lt;volume&gt;48&lt;/volume&gt;&lt;number&gt;65&lt;/number&gt;&lt;dates&gt;&lt;year&gt;2012&lt;/year&gt;&lt;/dates&gt;&lt;publisher&gt;The Royal Society of Chemistry&lt;/publisher&gt;&lt;isbn&gt;1359-7345&lt;/isbn&gt;&lt;work-type&gt;10.1039/C2CC33746K&lt;/work-type&gt;&lt;urls&gt;&lt;related-urls&gt;&lt;url&gt;http://dx.doi.org/10.1039/C2CC33746K&lt;/url&gt;&lt;/related-urls&gt;&lt;/urls&gt;&lt;electronic-resource-num&gt;10.1039/C2CC33746K&lt;/electronic-resource-num&gt;&lt;/record&gt;&lt;/Cite&gt;&lt;/EndNote&gt;</w:instrText>
      </w:r>
      <w:r w:rsidR="008A06EA" w:rsidRPr="008A06EA">
        <w:rPr>
          <w:vertAlign w:val="superscript"/>
        </w:rPr>
        <w:fldChar w:fldCharType="separate"/>
      </w:r>
      <w:r w:rsidR="008A06EA" w:rsidRPr="008A06EA">
        <w:rPr>
          <w:noProof/>
          <w:vertAlign w:val="superscript"/>
        </w:rPr>
        <w:t>[56]</w:t>
      </w:r>
      <w:r w:rsidR="008A06EA" w:rsidRPr="008A06EA">
        <w:rPr>
          <w:vertAlign w:val="superscript"/>
        </w:rPr>
        <w:fldChar w:fldCharType="end"/>
      </w:r>
      <w:r w:rsidR="009D1BAE" w:rsidRPr="008A06EA">
        <w:t xml:space="preserve"> </w:t>
      </w:r>
      <w:r w:rsidR="005D0971" w:rsidRPr="008A06EA">
        <w:t>with a</w:t>
      </w:r>
      <w:r w:rsidR="005D0971" w:rsidRPr="005E4A5B">
        <w:t xml:space="preserve"> series of </w:t>
      </w:r>
      <w:r w:rsidR="0018576F" w:rsidRPr="005E4A5B">
        <w:t>propargylated</w:t>
      </w:r>
      <w:r w:rsidR="005D0971" w:rsidRPr="005E4A5B">
        <w:t xml:space="preserve"> derivatives </w:t>
      </w:r>
      <w:r w:rsidR="0018576F" w:rsidRPr="005E4A5B">
        <w:t>(</w:t>
      </w:r>
      <w:r w:rsidR="0018576F" w:rsidRPr="005E4A5B">
        <w:rPr>
          <w:b/>
        </w:rPr>
        <w:t>2a-f</w:t>
      </w:r>
      <w:r w:rsidR="0018576F" w:rsidRPr="005E4A5B">
        <w:t xml:space="preserve">) </w:t>
      </w:r>
      <w:r w:rsidR="005D0971" w:rsidRPr="005E4A5B">
        <w:t xml:space="preserve">provided the acetylated glycoclusters </w:t>
      </w:r>
      <w:r w:rsidR="005D0971" w:rsidRPr="005E4A5B">
        <w:rPr>
          <w:b/>
        </w:rPr>
        <w:t>3a-f</w:t>
      </w:r>
      <w:r w:rsidR="00DA0950" w:rsidRPr="005E4A5B">
        <w:t xml:space="preserve"> (Scheme 1)</w:t>
      </w:r>
      <w:r w:rsidR="005D0971" w:rsidRPr="005E4A5B">
        <w:t xml:space="preserve">. </w:t>
      </w:r>
      <w:r w:rsidR="007D0D04" w:rsidRPr="005E4A5B">
        <w:t xml:space="preserve">It is worth noting that a 1:1 mixture of diastereoisomers was obtained </w:t>
      </w:r>
      <w:r w:rsidR="007D0D04" w:rsidRPr="005E4A5B">
        <w:lastRenderedPageBreak/>
        <w:t xml:space="preserve">upon conjugation </w:t>
      </w:r>
      <w:r w:rsidR="00BD02AA" w:rsidRPr="005E4A5B">
        <w:t xml:space="preserve">of </w:t>
      </w:r>
      <w:r w:rsidR="00BD02AA" w:rsidRPr="005E4A5B">
        <w:rPr>
          <w:b/>
        </w:rPr>
        <w:t>1</w:t>
      </w:r>
      <w:r w:rsidR="00BD02AA" w:rsidRPr="005E4A5B">
        <w:t xml:space="preserve"> </w:t>
      </w:r>
      <w:r w:rsidR="007D0D04" w:rsidRPr="005E4A5B">
        <w:t>with carbohydrates owing to the chirality of the pillar[5]arene ring system.</w:t>
      </w:r>
      <w:r w:rsidR="00E4050F" w:rsidRPr="00E4050F">
        <w:rPr>
          <w:vertAlign w:val="superscript"/>
        </w:rPr>
        <w:t>[45]</w:t>
      </w:r>
      <w:r w:rsidR="007D0D04" w:rsidRPr="005E4A5B">
        <w:t xml:space="preserve"> For all the compounds, their separation was unsuccessful even after several careful column chromatographies. </w:t>
      </w:r>
      <w:r w:rsidR="00BD02AA" w:rsidRPr="005E4A5B">
        <w:t>Although these isomeric mixtures could affect the interpretation of the binding studies towards lectins, the spatial arrangements of the carbohydrate epitopes for decavalent scaffolds will not differ greatly and the general presentation of the binding partners to the lectins will be statistically homogeneous. Finally, d</w:t>
      </w:r>
      <w:r w:rsidR="005D0971" w:rsidRPr="005E4A5B">
        <w:t xml:space="preserve">eprotection of the acetate ester moieties </w:t>
      </w:r>
      <w:r w:rsidR="00BD02AA" w:rsidRPr="005E4A5B">
        <w:t xml:space="preserve">of </w:t>
      </w:r>
      <w:r w:rsidR="00BD02AA" w:rsidRPr="005E4A5B">
        <w:rPr>
          <w:b/>
        </w:rPr>
        <w:t>3a-f</w:t>
      </w:r>
      <w:r w:rsidR="00BD02AA" w:rsidRPr="005E4A5B">
        <w:t xml:space="preserve"> </w:t>
      </w:r>
      <w:r w:rsidR="005D0971" w:rsidRPr="005E4A5B">
        <w:t>afforded the desired water</w:t>
      </w:r>
      <w:r w:rsidR="00365CB9" w:rsidRPr="005E4A5B">
        <w:t>-</w:t>
      </w:r>
      <w:r w:rsidR="005D0971" w:rsidRPr="005E4A5B">
        <w:t xml:space="preserve">soluble glycoclusters </w:t>
      </w:r>
      <w:r w:rsidR="005D0971" w:rsidRPr="005E4A5B">
        <w:rPr>
          <w:b/>
        </w:rPr>
        <w:t>4a-f</w:t>
      </w:r>
      <w:r w:rsidR="005D0971" w:rsidRPr="005E4A5B">
        <w:t xml:space="preserve">. </w:t>
      </w:r>
      <w:r w:rsidR="006902F7" w:rsidRPr="005E4A5B">
        <w:t>While a single galactoside was used in this series, a number of different fucosides were incorporated to investigate the role of both the linker and valency in achieving selectivity and the interpretation of parameters governing the binding properties towards multimeric lectins. Thus fucosides were incorporated without linker arm (</w:t>
      </w:r>
      <w:r w:rsidR="006902F7" w:rsidRPr="005E4A5B">
        <w:rPr>
          <w:b/>
        </w:rPr>
        <w:t>4b</w:t>
      </w:r>
      <w:r w:rsidR="006902F7" w:rsidRPr="005E4A5B">
        <w:t>), with linear and flexible oligoethyleneglycol-based linker arms (</w:t>
      </w:r>
      <w:r w:rsidR="006902F7" w:rsidRPr="005E4A5B">
        <w:rPr>
          <w:b/>
        </w:rPr>
        <w:t>4c-d</w:t>
      </w:r>
      <w:r w:rsidR="006902F7" w:rsidRPr="005E4A5B">
        <w:t>) or with bifurcated oligoethyleneglycol-based linker arms (</w:t>
      </w:r>
      <w:r w:rsidR="006902F7" w:rsidRPr="005E4A5B">
        <w:rPr>
          <w:b/>
        </w:rPr>
        <w:t>4e-f</w:t>
      </w:r>
      <w:r w:rsidR="006902F7" w:rsidRPr="005E4A5B">
        <w:t>) provid</w:t>
      </w:r>
      <w:r w:rsidR="00DA0950" w:rsidRPr="005E4A5B">
        <w:t>ing</w:t>
      </w:r>
      <w:r w:rsidR="006902F7" w:rsidRPr="005E4A5B">
        <w:t xml:space="preserve"> </w:t>
      </w:r>
      <w:r w:rsidR="00D633F2">
        <w:t xml:space="preserve">up to </w:t>
      </w:r>
      <w:r w:rsidR="006902F7" w:rsidRPr="005E4A5B">
        <w:t>twenty carbohydrate epitopes.</w:t>
      </w:r>
    </w:p>
    <w:p w14:paraId="42A6A756" w14:textId="77777777" w:rsidR="00A42756" w:rsidRPr="005E4A5B" w:rsidRDefault="00C65FCF" w:rsidP="00890268">
      <w:pPr>
        <w:spacing w:before="360"/>
        <w:jc w:val="center"/>
        <w:rPr>
          <w:rFonts w:ascii="Arial" w:hAnsi="Arial" w:cs="Arial"/>
          <w:color w:val="FF0000"/>
          <w:sz w:val="14"/>
          <w:szCs w:val="16"/>
          <w:lang w:val="en-GB"/>
        </w:rPr>
      </w:pPr>
      <w:r>
        <w:rPr>
          <w:rFonts w:ascii="Arial" w:hAnsi="Arial" w:cs="Arial"/>
          <w:noProof/>
          <w:color w:val="FF0000"/>
          <w:sz w:val="14"/>
          <w:szCs w:val="16"/>
          <w:lang w:val="fr-FR" w:eastAsia="fr-FR"/>
        </w:rPr>
        <w:drawing>
          <wp:inline distT="0" distB="0" distL="0" distR="0" wp14:anchorId="5E49F459" wp14:editId="562FDBAA">
            <wp:extent cx="2989707" cy="3880104"/>
            <wp:effectExtent l="0" t="0" r="7620" b="635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9707" cy="3880104"/>
                    </a:xfrm>
                    <a:prstGeom prst="rect">
                      <a:avLst/>
                    </a:prstGeom>
                    <a:noFill/>
                    <a:ln>
                      <a:noFill/>
                    </a:ln>
                  </pic:spPr>
                </pic:pic>
              </a:graphicData>
            </a:graphic>
          </wp:inline>
        </w:drawing>
      </w:r>
    </w:p>
    <w:p w14:paraId="0E6E6BFB" w14:textId="77777777" w:rsidR="00A42756" w:rsidRPr="005E4A5B" w:rsidRDefault="00A42756" w:rsidP="00A42756">
      <w:pPr>
        <w:pStyle w:val="SchemeCaption"/>
      </w:pPr>
      <w:r w:rsidRPr="005E4A5B">
        <w:rPr>
          <w:b/>
        </w:rPr>
        <w:t>Scheme 1.</w:t>
      </w:r>
      <w:r w:rsidRPr="005E4A5B">
        <w:t xml:space="preserve"> </w:t>
      </w:r>
      <w:r w:rsidR="00707B2D" w:rsidRPr="005E4A5B">
        <w:t xml:space="preserve">Synthesis of pillar[5]arene-based glycoclusters using a deca-azido core scaffold. </w:t>
      </w:r>
      <w:r w:rsidR="00707B2D" w:rsidRPr="005E4A5B">
        <w:rPr>
          <w:i/>
        </w:rPr>
        <w:t>Reagents and conditions</w:t>
      </w:r>
      <w:r w:rsidR="00707B2D" w:rsidRPr="005E4A5B">
        <w:t xml:space="preserve">: (a) </w:t>
      </w:r>
      <w:r w:rsidR="00C2714B" w:rsidRPr="00C2714B">
        <w:rPr>
          <w:b/>
        </w:rPr>
        <w:t>2a</w:t>
      </w:r>
      <w:r w:rsidR="00C2714B">
        <w:t xml:space="preserve">, </w:t>
      </w:r>
      <w:r w:rsidR="00F0565D" w:rsidRPr="005E4A5B">
        <w:t xml:space="preserve">CuI, </w:t>
      </w:r>
      <w:r w:rsidR="00F0565D" w:rsidRPr="005E4A5B">
        <w:rPr>
          <w:i/>
        </w:rPr>
        <w:t>i</w:t>
      </w:r>
      <w:r w:rsidR="00F0565D" w:rsidRPr="005E4A5B">
        <w:t>Pr</w:t>
      </w:r>
      <w:r w:rsidR="00F0565D" w:rsidRPr="005E4A5B">
        <w:rPr>
          <w:vertAlign w:val="subscript"/>
        </w:rPr>
        <w:t>2</w:t>
      </w:r>
      <w:r w:rsidR="00F0565D" w:rsidRPr="005E4A5B">
        <w:t>NEt, DMF, 110°C, 15 min µwaves, 56% (</w:t>
      </w:r>
      <w:r w:rsidR="00F0565D" w:rsidRPr="005E4A5B">
        <w:rPr>
          <w:b/>
        </w:rPr>
        <w:t>3a</w:t>
      </w:r>
      <w:r w:rsidR="00F0565D" w:rsidRPr="005E4A5B">
        <w:t xml:space="preserve">) or </w:t>
      </w:r>
      <w:r w:rsidR="00707B2D" w:rsidRPr="005E4A5B">
        <w:rPr>
          <w:b/>
        </w:rPr>
        <w:t>2</w:t>
      </w:r>
      <w:r w:rsidR="0091744B">
        <w:rPr>
          <w:b/>
        </w:rPr>
        <w:t>b</w:t>
      </w:r>
      <w:r w:rsidR="00707B2D" w:rsidRPr="005E4A5B">
        <w:rPr>
          <w:b/>
        </w:rPr>
        <w:t>-f</w:t>
      </w:r>
      <w:r w:rsidR="00707B2D" w:rsidRPr="005E4A5B">
        <w:t xml:space="preserve">, </w:t>
      </w:r>
      <w:r w:rsidR="00F0565D" w:rsidRPr="005E4A5B">
        <w:t>CuSO</w:t>
      </w:r>
      <w:r w:rsidR="00F0565D" w:rsidRPr="005E4A5B">
        <w:rPr>
          <w:vertAlign w:val="subscript"/>
        </w:rPr>
        <w:t>4</w:t>
      </w:r>
      <w:r w:rsidR="00DA0950" w:rsidRPr="005E4A5B">
        <w:rPr>
          <w:rFonts w:cs="Arial"/>
        </w:rPr>
        <w:t>•</w:t>
      </w:r>
      <w:r w:rsidR="00F0565D" w:rsidRPr="005E4A5B">
        <w:t>5H</w:t>
      </w:r>
      <w:r w:rsidR="00F0565D" w:rsidRPr="005E4A5B">
        <w:rPr>
          <w:vertAlign w:val="subscript"/>
        </w:rPr>
        <w:t>2</w:t>
      </w:r>
      <w:r w:rsidR="00F0565D" w:rsidRPr="005E4A5B">
        <w:t>O, sodium ascorbate, CH</w:t>
      </w:r>
      <w:r w:rsidR="00F0565D" w:rsidRPr="005E4A5B">
        <w:rPr>
          <w:vertAlign w:val="subscript"/>
        </w:rPr>
        <w:t>2</w:t>
      </w:r>
      <w:r w:rsidR="00F0565D" w:rsidRPr="005E4A5B">
        <w:t>Cl</w:t>
      </w:r>
      <w:r w:rsidR="00F0565D" w:rsidRPr="005E4A5B">
        <w:rPr>
          <w:vertAlign w:val="subscript"/>
        </w:rPr>
        <w:t>2</w:t>
      </w:r>
      <w:r w:rsidR="00F0565D" w:rsidRPr="005E4A5B">
        <w:t>/H</w:t>
      </w:r>
      <w:r w:rsidR="00F0565D" w:rsidRPr="005E4A5B">
        <w:rPr>
          <w:vertAlign w:val="subscript"/>
        </w:rPr>
        <w:t>2</w:t>
      </w:r>
      <w:r w:rsidR="00F0565D" w:rsidRPr="005E4A5B">
        <w:t xml:space="preserve">O, </w:t>
      </w:r>
      <w:r w:rsidR="00707B2D" w:rsidRPr="005E4A5B">
        <w:t>84% (</w:t>
      </w:r>
      <w:r w:rsidR="00707B2D" w:rsidRPr="005E4A5B">
        <w:rPr>
          <w:b/>
        </w:rPr>
        <w:t>3b</w:t>
      </w:r>
      <w:r w:rsidR="00707B2D" w:rsidRPr="005E4A5B">
        <w:t>), 80% (</w:t>
      </w:r>
      <w:r w:rsidR="00707B2D" w:rsidRPr="005E4A5B">
        <w:rPr>
          <w:b/>
        </w:rPr>
        <w:t>3c</w:t>
      </w:r>
      <w:r w:rsidR="00707B2D" w:rsidRPr="005E4A5B">
        <w:t>), 72% (</w:t>
      </w:r>
      <w:r w:rsidR="00707B2D" w:rsidRPr="005E4A5B">
        <w:rPr>
          <w:b/>
        </w:rPr>
        <w:t>3d</w:t>
      </w:r>
      <w:r w:rsidR="00707B2D" w:rsidRPr="005E4A5B">
        <w:t>), 77% (</w:t>
      </w:r>
      <w:r w:rsidR="00707B2D" w:rsidRPr="005E4A5B">
        <w:rPr>
          <w:b/>
        </w:rPr>
        <w:t>3e</w:t>
      </w:r>
      <w:r w:rsidR="00707B2D" w:rsidRPr="005E4A5B">
        <w:t>), 71% (</w:t>
      </w:r>
      <w:r w:rsidR="00707B2D" w:rsidRPr="005E4A5B">
        <w:rPr>
          <w:b/>
        </w:rPr>
        <w:t>3f</w:t>
      </w:r>
      <w:r w:rsidR="00707B2D" w:rsidRPr="005E4A5B">
        <w:t xml:space="preserve">); (b) MeOH, </w:t>
      </w:r>
      <w:r w:rsidR="00481BEE" w:rsidRPr="005E4A5B">
        <w:t>MeONa</w:t>
      </w:r>
      <w:r w:rsidR="00F0565D" w:rsidRPr="005E4A5B">
        <w:t>, r.t.</w:t>
      </w:r>
      <w:r w:rsidR="00707B2D" w:rsidRPr="005E4A5B">
        <w:t>, 9</w:t>
      </w:r>
      <w:r w:rsidR="00830B09" w:rsidRPr="005E4A5B">
        <w:t>9</w:t>
      </w:r>
      <w:r w:rsidR="00707B2D" w:rsidRPr="005E4A5B">
        <w:t>%</w:t>
      </w:r>
      <w:r w:rsidR="00997151" w:rsidRPr="005E4A5B">
        <w:t xml:space="preserve"> </w:t>
      </w:r>
      <w:r w:rsidR="00707B2D" w:rsidRPr="005E4A5B">
        <w:t>(</w:t>
      </w:r>
      <w:r w:rsidR="00707B2D" w:rsidRPr="005E4A5B">
        <w:rPr>
          <w:b/>
        </w:rPr>
        <w:t>4a</w:t>
      </w:r>
      <w:r w:rsidR="00707B2D" w:rsidRPr="005E4A5B">
        <w:t xml:space="preserve">), </w:t>
      </w:r>
      <w:r w:rsidR="005F10F1" w:rsidRPr="005E4A5B">
        <w:t>79</w:t>
      </w:r>
      <w:r w:rsidR="00707B2D" w:rsidRPr="005E4A5B">
        <w:t>% (</w:t>
      </w:r>
      <w:r w:rsidR="00707B2D" w:rsidRPr="005E4A5B">
        <w:rPr>
          <w:b/>
        </w:rPr>
        <w:t>4b</w:t>
      </w:r>
      <w:r w:rsidR="00707B2D" w:rsidRPr="005E4A5B">
        <w:t>), 89% (</w:t>
      </w:r>
      <w:r w:rsidR="00707B2D" w:rsidRPr="005E4A5B">
        <w:rPr>
          <w:b/>
        </w:rPr>
        <w:t>4c</w:t>
      </w:r>
      <w:r w:rsidR="00707B2D" w:rsidRPr="005E4A5B">
        <w:t>), 85% (</w:t>
      </w:r>
      <w:r w:rsidR="00707B2D" w:rsidRPr="005E4A5B">
        <w:rPr>
          <w:b/>
        </w:rPr>
        <w:t>4d</w:t>
      </w:r>
      <w:r w:rsidR="00707B2D" w:rsidRPr="005E4A5B">
        <w:t>), 84% (</w:t>
      </w:r>
      <w:r w:rsidR="00707B2D" w:rsidRPr="005E4A5B">
        <w:rPr>
          <w:b/>
        </w:rPr>
        <w:t>4e</w:t>
      </w:r>
      <w:r w:rsidR="00707B2D" w:rsidRPr="005E4A5B">
        <w:t>), 72% (</w:t>
      </w:r>
      <w:r w:rsidR="00707B2D" w:rsidRPr="005E4A5B">
        <w:rPr>
          <w:b/>
        </w:rPr>
        <w:t>4f</w:t>
      </w:r>
      <w:r w:rsidR="00707B2D" w:rsidRPr="005E4A5B">
        <w:t>).</w:t>
      </w:r>
    </w:p>
    <w:p w14:paraId="3D313894" w14:textId="77777777" w:rsidR="00301267" w:rsidRPr="005E4A5B" w:rsidRDefault="00D633F2" w:rsidP="00D80821">
      <w:pPr>
        <w:pStyle w:val="P1"/>
        <w:rPr>
          <w:bCs/>
        </w:rPr>
      </w:pPr>
      <w:r>
        <w:t>Additionally</w:t>
      </w:r>
      <w:r w:rsidR="007D0D04" w:rsidRPr="005E4A5B">
        <w:t>, deca-alkyne pillar[5]</w:t>
      </w:r>
      <w:r w:rsidR="007D0D04" w:rsidRPr="008A06EA">
        <w:t xml:space="preserve">arene </w:t>
      </w:r>
      <w:r w:rsidR="007D0D04" w:rsidRPr="008A06EA">
        <w:rPr>
          <w:b/>
        </w:rPr>
        <w:t>5</w:t>
      </w:r>
      <w:r w:rsidR="008A06EA" w:rsidRPr="008A06EA">
        <w:rPr>
          <w:vertAlign w:val="superscript"/>
        </w:rPr>
        <w:fldChar w:fldCharType="begin"/>
      </w:r>
      <w:r w:rsidR="008A06EA" w:rsidRPr="008A06EA">
        <w:rPr>
          <w:vertAlign w:val="superscript"/>
        </w:rPr>
        <w:instrText xml:space="preserve"> ADDIN EN.CITE &lt;EndNote&gt;&lt;Cite&gt;&lt;Author&gt;Nierengarten&lt;/Author&gt;&lt;Year&gt;2013&lt;/Year&gt;&lt;RecNum&gt;19&lt;/RecNum&gt;&lt;DisplayText&gt;&lt;style face="superscript"&gt;[44]&lt;/style&gt;&lt;/DisplayText&gt;&lt;record&gt;&lt;rec-number&gt;19&lt;/rec-number&gt;&lt;foreign-keys&gt;&lt;key app="EN" db-id="xas2ad9raz5029e5pve55wvhsfr55rx2tpap" timestamp="1417625946"&gt;19&lt;/key&gt;&lt;/foreign-keys&gt;&lt;ref-type name="Journal Article"&gt;17&lt;/ref-type&gt;&lt;contributors&gt;&lt;authors&gt;&lt;author&gt;Nierengarten, Iwona&lt;/author&gt;&lt;author&gt;Nothisen, Marc&lt;/author&gt;&lt;author&gt;Sigwalt, David&lt;/author&gt;&lt;author&gt;Biellmann, Thomas&lt;/author&gt;&lt;author&gt;Holler, Michel&lt;/author&gt;&lt;author&gt;Remy, Jean-Serge&lt;/author&gt;&lt;author&gt;Nierengarten, Jean-François&lt;/author&gt;&lt;/authors&gt;&lt;/contributors&gt;&lt;titles&gt;&lt;title&gt;Polycationic Pillar[5]arene Derivatives: Interaction with DNA and Biological Applications&lt;/title&gt;&lt;secondary-title&gt;Chemistry – A European Journal&lt;/secondary-title&gt;&lt;/titles&gt;&lt;periodical&gt;&lt;full-title&gt;Chemistry – A European Journal&lt;/full-title&gt;&lt;/periodical&gt;&lt;pages&gt;17552-17558&lt;/pages&gt;&lt;volume&gt;19&lt;/volume&gt;&lt;number&gt;51&lt;/number&gt;&lt;keywords&gt;&lt;keyword&gt;click chemistry&lt;/keyword&gt;&lt;keyword&gt;dendrimers&lt;/keyword&gt;&lt;keyword&gt;gene technology&lt;/keyword&gt;&lt;keyword&gt;pillar[5]arenes&lt;/keyword&gt;&lt;keyword&gt;polycations&lt;/keyword&gt;&lt;/keywords&gt;&lt;dates&gt;&lt;year&gt;2013&lt;/year&gt;&lt;/dates&gt;&lt;publisher&gt;WILEY-VCH Verlag&lt;/publisher&gt;&lt;isbn&gt;1521-3765&lt;/isbn&gt;&lt;urls&gt;&lt;related-urls&gt;&lt;url&gt;http://dx.doi.org/10.1002/chem.201303029&lt;/url&gt;&lt;/related-urls&gt;&lt;/urls&gt;&lt;electronic-resource-num&gt;10.1002/chem.201303029&lt;/electronic-resource-num&gt;&lt;/record&gt;&lt;/Cite&gt;&lt;/EndNote&gt;</w:instrText>
      </w:r>
      <w:r w:rsidR="008A06EA" w:rsidRPr="008A06EA">
        <w:rPr>
          <w:vertAlign w:val="superscript"/>
        </w:rPr>
        <w:fldChar w:fldCharType="separate"/>
      </w:r>
      <w:r w:rsidR="008A06EA" w:rsidRPr="008A06EA">
        <w:rPr>
          <w:noProof/>
          <w:vertAlign w:val="superscript"/>
        </w:rPr>
        <w:t>[44]</w:t>
      </w:r>
      <w:r w:rsidR="008A06EA" w:rsidRPr="008A06EA">
        <w:rPr>
          <w:vertAlign w:val="superscript"/>
        </w:rPr>
        <w:fldChar w:fldCharType="end"/>
      </w:r>
      <w:r w:rsidR="00D81F10" w:rsidRPr="008A06EA">
        <w:t xml:space="preserve"> </w:t>
      </w:r>
      <w:r w:rsidR="007D0D04" w:rsidRPr="008A06EA">
        <w:t>was</w:t>
      </w:r>
      <w:r w:rsidR="007D0D04" w:rsidRPr="005E4A5B">
        <w:t xml:space="preserve"> conjugated with azido-functionalized galactoside </w:t>
      </w:r>
      <w:r w:rsidR="007D0D04" w:rsidRPr="005E4A5B">
        <w:rPr>
          <w:b/>
        </w:rPr>
        <w:t>6</w:t>
      </w:r>
      <w:r w:rsidR="007D0D04" w:rsidRPr="005E4A5B">
        <w:t xml:space="preserve"> to afford the acetylated macromolecule </w:t>
      </w:r>
      <w:r w:rsidR="007D0D04" w:rsidRPr="005E4A5B">
        <w:rPr>
          <w:b/>
        </w:rPr>
        <w:t>7</w:t>
      </w:r>
      <w:r w:rsidR="007D0D04" w:rsidRPr="005E4A5B">
        <w:t xml:space="preserve"> and further deacetylation led to the desired </w:t>
      </w:r>
      <w:r w:rsidR="007D0D04" w:rsidRPr="005E4A5B">
        <w:lastRenderedPageBreak/>
        <w:t xml:space="preserve">hydroxylated glycocluster </w:t>
      </w:r>
      <w:r w:rsidR="007D0D04" w:rsidRPr="005E4A5B">
        <w:rPr>
          <w:b/>
        </w:rPr>
        <w:t>8</w:t>
      </w:r>
      <w:r w:rsidR="007D0D04" w:rsidRPr="005E4A5B">
        <w:rPr>
          <w:bCs/>
        </w:rPr>
        <w:t xml:space="preserve">. </w:t>
      </w:r>
      <w:r>
        <w:rPr>
          <w:bCs/>
        </w:rPr>
        <w:t>T</w:t>
      </w:r>
      <w:r w:rsidR="00301267" w:rsidRPr="005E4A5B">
        <w:rPr>
          <w:bCs/>
        </w:rPr>
        <w:t>he post-functionalization of deca</w:t>
      </w:r>
      <w:r w:rsidR="00DA0950" w:rsidRPr="005E4A5B">
        <w:rPr>
          <w:bCs/>
        </w:rPr>
        <w:t>-</w:t>
      </w:r>
      <w:r w:rsidR="00301267" w:rsidRPr="005E4A5B">
        <w:rPr>
          <w:bCs/>
        </w:rPr>
        <w:t xml:space="preserve">alkyne </w:t>
      </w:r>
      <w:r w:rsidR="00301267" w:rsidRPr="005E4A5B">
        <w:rPr>
          <w:b/>
          <w:bCs/>
        </w:rPr>
        <w:t>5</w:t>
      </w:r>
      <w:r w:rsidR="00301267" w:rsidRPr="005E4A5B">
        <w:rPr>
          <w:bCs/>
        </w:rPr>
        <w:t xml:space="preserve"> is sensitive to steric effects</w:t>
      </w:r>
      <w:r>
        <w:rPr>
          <w:bCs/>
        </w:rPr>
        <w:t>;</w:t>
      </w:r>
      <w:r w:rsidR="00DA2B3C">
        <w:rPr>
          <w:bCs/>
        </w:rPr>
        <w:t xml:space="preserve"> </w:t>
      </w:r>
      <w:r w:rsidR="00301267" w:rsidRPr="005E4A5B">
        <w:rPr>
          <w:bCs/>
        </w:rPr>
        <w:t xml:space="preserve">all attempts to prepare a </w:t>
      </w:r>
      <w:r w:rsidR="00301267" w:rsidRPr="005E4A5B">
        <w:rPr>
          <w:bCs/>
          <w:i/>
        </w:rPr>
        <w:t>per</w:t>
      </w:r>
      <w:r w:rsidR="00301267" w:rsidRPr="005E4A5B">
        <w:rPr>
          <w:bCs/>
        </w:rPr>
        <w:t xml:space="preserve">-galactosylated derivative from </w:t>
      </w:r>
      <w:r w:rsidR="00301267" w:rsidRPr="005E4A5B">
        <w:rPr>
          <w:b/>
          <w:bCs/>
        </w:rPr>
        <w:t>5</w:t>
      </w:r>
      <w:r w:rsidR="00301267" w:rsidRPr="005E4A5B">
        <w:rPr>
          <w:bCs/>
        </w:rPr>
        <w:t xml:space="preserve"> and </w:t>
      </w:r>
      <w:r w:rsidR="00710F82" w:rsidRPr="008A06EA">
        <w:rPr>
          <w:bCs/>
        </w:rPr>
        <w:t>1-azido-1-deoxy-</w:t>
      </w:r>
      <w:r w:rsidR="00710F82" w:rsidRPr="008A06EA">
        <w:rPr>
          <w:rFonts w:ascii="Symbol" w:hAnsi="Symbol"/>
          <w:bCs/>
        </w:rPr>
        <w:t></w:t>
      </w:r>
      <w:r w:rsidR="00710F82" w:rsidRPr="008A06EA">
        <w:rPr>
          <w:bCs/>
        </w:rPr>
        <w:t>-</w:t>
      </w:r>
      <w:r w:rsidR="00710F82" w:rsidRPr="008A06EA">
        <w:rPr>
          <w:bCs/>
          <w:sz w:val="12"/>
          <w:szCs w:val="12"/>
        </w:rPr>
        <w:t>D</w:t>
      </w:r>
      <w:r w:rsidR="00710F82" w:rsidRPr="008A06EA">
        <w:rPr>
          <w:bCs/>
        </w:rPr>
        <w:t>-galactopyranoside</w:t>
      </w:r>
      <w:r w:rsidR="00710F82" w:rsidRPr="005E4A5B">
        <w:rPr>
          <w:bCs/>
        </w:rPr>
        <w:t xml:space="preserve"> tetraacetate failed and only </w:t>
      </w:r>
      <w:r w:rsidR="00DA0950" w:rsidRPr="005E4A5B">
        <w:rPr>
          <w:bCs/>
        </w:rPr>
        <w:t>partially substituted</w:t>
      </w:r>
      <w:r w:rsidR="00710F82" w:rsidRPr="005E4A5B">
        <w:rPr>
          <w:bCs/>
        </w:rPr>
        <w:t xml:space="preserve"> products were obtained. The introduction of a linker unit between the reactive azide group and the acetylated galactoside moiety </w:t>
      </w:r>
      <w:r>
        <w:rPr>
          <w:bCs/>
        </w:rPr>
        <w:t xml:space="preserve">overcame the </w:t>
      </w:r>
      <w:r w:rsidR="00710F82" w:rsidRPr="005E4A5B">
        <w:rPr>
          <w:bCs/>
        </w:rPr>
        <w:t xml:space="preserve">negative steric effects and complete functionalization </w:t>
      </w:r>
      <w:r>
        <w:rPr>
          <w:bCs/>
        </w:rPr>
        <w:t>could</w:t>
      </w:r>
      <w:r w:rsidRPr="005E4A5B">
        <w:rPr>
          <w:bCs/>
        </w:rPr>
        <w:t xml:space="preserve"> </w:t>
      </w:r>
      <w:r w:rsidR="00710F82" w:rsidRPr="005E4A5B">
        <w:rPr>
          <w:bCs/>
        </w:rPr>
        <w:t xml:space="preserve">be achieved. </w:t>
      </w:r>
    </w:p>
    <w:p w14:paraId="245448AE" w14:textId="77777777" w:rsidR="00D80821" w:rsidRPr="005E4A5B" w:rsidRDefault="0018576F" w:rsidP="00D80821">
      <w:pPr>
        <w:pStyle w:val="P1"/>
      </w:pPr>
      <w:r w:rsidRPr="005E4A5B">
        <w:t xml:space="preserve">A </w:t>
      </w:r>
      <w:r w:rsidR="00481BEE" w:rsidRPr="005E4A5B">
        <w:t xml:space="preserve">series of </w:t>
      </w:r>
      <w:r w:rsidR="00105AF5" w:rsidRPr="005E4A5B">
        <w:t>two galactosylated and five</w:t>
      </w:r>
      <w:r w:rsidRPr="005E4A5B">
        <w:t xml:space="preserve"> fucosylated pillar[5]arene-based glycoclusters </w:t>
      </w:r>
      <w:r w:rsidR="00D633F2" w:rsidRPr="005E4A5B">
        <w:t>w</w:t>
      </w:r>
      <w:r w:rsidR="00D633F2">
        <w:t>as</w:t>
      </w:r>
      <w:r w:rsidR="00D633F2" w:rsidRPr="005E4A5B">
        <w:t xml:space="preserve"> </w:t>
      </w:r>
      <w:r w:rsidR="007D0D04" w:rsidRPr="005E4A5B">
        <w:t xml:space="preserve">thus </w:t>
      </w:r>
      <w:r w:rsidRPr="005E4A5B">
        <w:t xml:space="preserve">readily synthesized from the corresponding azido- or alkynyl-functionalized macrocyclic cores. </w:t>
      </w:r>
      <w:r w:rsidR="00710F82" w:rsidRPr="005E4A5B">
        <w:t xml:space="preserve">All the new compounds were fully characterized by </w:t>
      </w:r>
      <w:r w:rsidR="00710F82" w:rsidRPr="005E4A5B">
        <w:rPr>
          <w:vertAlign w:val="superscript"/>
        </w:rPr>
        <w:t>1</w:t>
      </w:r>
      <w:r w:rsidR="00710F82" w:rsidRPr="005E4A5B">
        <w:t xml:space="preserve">H and </w:t>
      </w:r>
      <w:r w:rsidR="00710F82" w:rsidRPr="005E4A5B">
        <w:rPr>
          <w:vertAlign w:val="superscript"/>
        </w:rPr>
        <w:t>13</w:t>
      </w:r>
      <w:r w:rsidR="00710F82" w:rsidRPr="005E4A5B">
        <w:t>C NMR, and IR spectroscop</w:t>
      </w:r>
      <w:r w:rsidR="00D633F2">
        <w:t>y</w:t>
      </w:r>
      <w:r w:rsidR="00710F82" w:rsidRPr="005E4A5B">
        <w:t xml:space="preserve">. Their structures were further confirmed by mass spectrometry. The monodispersity of the </w:t>
      </w:r>
      <w:r w:rsidR="001809E2" w:rsidRPr="005E4A5B">
        <w:t>acetylated</w:t>
      </w:r>
      <w:r w:rsidR="00710F82" w:rsidRPr="005E4A5B">
        <w:t xml:space="preserve"> glycoclusters </w:t>
      </w:r>
      <w:r w:rsidR="00BD7BAA" w:rsidRPr="005E4A5B">
        <w:t>was also evidenced by their chromatograms recorded on a HPLC equipped with a PLgel size exclusion column (see ESI).</w:t>
      </w:r>
    </w:p>
    <w:p w14:paraId="5074F68E" w14:textId="77777777" w:rsidR="006902F7" w:rsidRPr="005E4A5B" w:rsidRDefault="00E74EE3" w:rsidP="009B4C6D">
      <w:pPr>
        <w:rPr>
          <w:rFonts w:ascii="Arial" w:hAnsi="Arial" w:cs="Arial"/>
          <w:color w:val="FF0000"/>
          <w:sz w:val="14"/>
          <w:szCs w:val="16"/>
          <w:lang w:val="en-GB"/>
        </w:rPr>
      </w:pPr>
      <w:r>
        <w:rPr>
          <w:rFonts w:ascii="Arial" w:hAnsi="Arial" w:cs="Arial"/>
          <w:noProof/>
          <w:color w:val="FF0000"/>
          <w:sz w:val="14"/>
          <w:szCs w:val="16"/>
          <w:lang w:val="fr-FR" w:eastAsia="fr-FR"/>
        </w:rPr>
        <w:drawing>
          <wp:inline distT="0" distB="0" distL="0" distR="0" wp14:anchorId="050AE0BA" wp14:editId="0D5BFC7E">
            <wp:extent cx="3095625" cy="4473482"/>
            <wp:effectExtent l="0" t="0" r="317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4473482"/>
                    </a:xfrm>
                    <a:prstGeom prst="rect">
                      <a:avLst/>
                    </a:prstGeom>
                    <a:noFill/>
                    <a:ln>
                      <a:noFill/>
                    </a:ln>
                  </pic:spPr>
                </pic:pic>
              </a:graphicData>
            </a:graphic>
          </wp:inline>
        </w:drawing>
      </w:r>
    </w:p>
    <w:p w14:paraId="32237A08" w14:textId="77777777" w:rsidR="006902F7" w:rsidRDefault="006902F7" w:rsidP="006902F7">
      <w:pPr>
        <w:pStyle w:val="SchemeCaption"/>
      </w:pPr>
      <w:r w:rsidRPr="005E4A5B">
        <w:rPr>
          <w:b/>
        </w:rPr>
        <w:t>Scheme 2.</w:t>
      </w:r>
      <w:r w:rsidRPr="005E4A5B">
        <w:t xml:space="preserve"> </w:t>
      </w:r>
      <w:r w:rsidR="00890268" w:rsidRPr="005E4A5B">
        <w:t xml:space="preserve">Synthesis of a galactosylated decavalent pillar[5]arene-based glycocluster using a deca-propargylated core scaffold. </w:t>
      </w:r>
      <w:r w:rsidR="00890268" w:rsidRPr="005E4A5B">
        <w:rPr>
          <w:i/>
        </w:rPr>
        <w:t>Reagents and conditions</w:t>
      </w:r>
      <w:r w:rsidR="00890268" w:rsidRPr="005E4A5B">
        <w:t>: (a) 1-azido-3,6-dioxa-octyl 2,3,4,6-tetra-</w:t>
      </w:r>
      <w:r w:rsidR="00890268" w:rsidRPr="005E4A5B">
        <w:rPr>
          <w:i/>
        </w:rPr>
        <w:t>O</w:t>
      </w:r>
      <w:r w:rsidR="00890268" w:rsidRPr="005E4A5B">
        <w:t>-acetyl-</w:t>
      </w:r>
      <w:r w:rsidR="00890268" w:rsidRPr="005E4A5B">
        <w:rPr>
          <w:rFonts w:ascii="Symbol" w:hAnsi="Symbol"/>
        </w:rPr>
        <w:t></w:t>
      </w:r>
      <w:r w:rsidR="00890268" w:rsidRPr="005E4A5B">
        <w:t>-</w:t>
      </w:r>
      <w:r w:rsidR="00890268" w:rsidRPr="005E4A5B">
        <w:rPr>
          <w:sz w:val="12"/>
        </w:rPr>
        <w:t>D</w:t>
      </w:r>
      <w:r w:rsidR="00890268" w:rsidRPr="005E4A5B">
        <w:t>-galactopyranoside, CuSO</w:t>
      </w:r>
      <w:r w:rsidR="00890268" w:rsidRPr="005E4A5B">
        <w:rPr>
          <w:vertAlign w:val="subscript"/>
        </w:rPr>
        <w:t>4</w:t>
      </w:r>
      <w:r w:rsidR="00105AF5" w:rsidRPr="005E4A5B">
        <w:rPr>
          <w:rFonts w:cs="Arial"/>
        </w:rPr>
        <w:t>•</w:t>
      </w:r>
      <w:r w:rsidR="00890268" w:rsidRPr="005E4A5B">
        <w:t>5H</w:t>
      </w:r>
      <w:r w:rsidR="00890268" w:rsidRPr="005E4A5B">
        <w:rPr>
          <w:vertAlign w:val="subscript"/>
        </w:rPr>
        <w:t>2</w:t>
      </w:r>
      <w:r w:rsidR="00890268" w:rsidRPr="005E4A5B">
        <w:t xml:space="preserve">O, sodium ascorbate, </w:t>
      </w:r>
      <w:r w:rsidR="00481BEE" w:rsidRPr="005E4A5B">
        <w:t>CH</w:t>
      </w:r>
      <w:r w:rsidR="00481BEE" w:rsidRPr="005E4A5B">
        <w:rPr>
          <w:vertAlign w:val="subscript"/>
        </w:rPr>
        <w:t>2</w:t>
      </w:r>
      <w:r w:rsidR="00481BEE" w:rsidRPr="005E4A5B">
        <w:t>Cl</w:t>
      </w:r>
      <w:r w:rsidR="00481BEE" w:rsidRPr="005E4A5B">
        <w:rPr>
          <w:vertAlign w:val="subscript"/>
        </w:rPr>
        <w:t>2</w:t>
      </w:r>
      <w:r w:rsidR="00481BEE" w:rsidRPr="005E4A5B">
        <w:t>/H</w:t>
      </w:r>
      <w:r w:rsidR="00481BEE" w:rsidRPr="005E4A5B">
        <w:rPr>
          <w:vertAlign w:val="subscript"/>
        </w:rPr>
        <w:t>2</w:t>
      </w:r>
      <w:r w:rsidR="00481BEE" w:rsidRPr="005E4A5B">
        <w:t>O</w:t>
      </w:r>
      <w:r w:rsidR="00890268" w:rsidRPr="005E4A5B">
        <w:t>, 43%; (</w:t>
      </w:r>
      <w:r w:rsidR="008531E8">
        <w:t>b</w:t>
      </w:r>
      <w:r w:rsidR="00890268" w:rsidRPr="005E4A5B">
        <w:t xml:space="preserve">) MeOH, </w:t>
      </w:r>
      <w:r w:rsidR="00481BEE" w:rsidRPr="005E4A5B">
        <w:t>MeONa</w:t>
      </w:r>
      <w:r w:rsidR="00890268" w:rsidRPr="005E4A5B">
        <w:t>, r.t., 16 h, &gt;95%.</w:t>
      </w:r>
      <w:r w:rsidR="00A90260" w:rsidRPr="005E4A5B">
        <w:t xml:space="preserve"> </w:t>
      </w:r>
    </w:p>
    <w:p w14:paraId="160D5395" w14:textId="77777777" w:rsidR="00E74EE3" w:rsidRPr="005E4A5B" w:rsidRDefault="00E74EE3" w:rsidP="006902F7">
      <w:pPr>
        <w:pStyle w:val="SchemeCaption"/>
      </w:pPr>
    </w:p>
    <w:p w14:paraId="184C4A55" w14:textId="77777777" w:rsidR="006902F7" w:rsidRPr="005E4A5B" w:rsidRDefault="0080111D" w:rsidP="006902F7">
      <w:pPr>
        <w:pStyle w:val="P1"/>
        <w:rPr>
          <w:b/>
        </w:rPr>
      </w:pPr>
      <w:r w:rsidRPr="005E4A5B">
        <w:rPr>
          <w:b/>
        </w:rPr>
        <w:lastRenderedPageBreak/>
        <w:t>Binding studies</w:t>
      </w:r>
    </w:p>
    <w:p w14:paraId="41CC5221" w14:textId="77777777" w:rsidR="0080111D" w:rsidRPr="005E4A5B" w:rsidRDefault="00B90BEC" w:rsidP="006902F7">
      <w:pPr>
        <w:pStyle w:val="P1"/>
      </w:pPr>
      <w:r>
        <w:t>I</w:t>
      </w:r>
      <w:r w:rsidR="0080111D" w:rsidRPr="005E4A5B">
        <w:t>n-depth determination of the binding properties of multivalent ligands towards multivalent receptors is always a complex issue due to the varied binding modes adopted between partners and the bioanalytical techniques used</w:t>
      </w:r>
      <w:r>
        <w:t>.</w:t>
      </w:r>
      <w:r w:rsidR="00ED5B1C">
        <w:t xml:space="preserve"> </w:t>
      </w:r>
      <w:r w:rsidR="0080111D" w:rsidRPr="005E4A5B">
        <w:t xml:space="preserve">In order to obtain a broad view of the multivalent interactions involved in such systems, the use of a single assay is not recommended. Thus, the designed glycoclusters were </w:t>
      </w:r>
      <w:r>
        <w:t>evaluated</w:t>
      </w:r>
      <w:r w:rsidRPr="005E4A5B">
        <w:t xml:space="preserve"> </w:t>
      </w:r>
      <w:r w:rsidR="0080111D" w:rsidRPr="005E4A5B">
        <w:t xml:space="preserve">using up to four complementary techniques including </w:t>
      </w:r>
      <w:r>
        <w:t xml:space="preserve">a </w:t>
      </w:r>
      <w:r w:rsidR="0080111D" w:rsidRPr="005E4A5B">
        <w:t xml:space="preserve">hemagglutination inhibition assay (HIA), </w:t>
      </w:r>
      <w:r>
        <w:t xml:space="preserve">an </w:t>
      </w:r>
      <w:r w:rsidR="0080111D" w:rsidRPr="005E4A5B">
        <w:t xml:space="preserve">enzyme-linked lectin assay (ELLA), isothermal titration microcalorimetry (ITC) and surface plasmon resonance (SPR). In this latter case, the affinity was evaluated by the kinetic approach, based on determination of kinetic constants </w:t>
      </w:r>
      <w:r w:rsidR="00105AF5" w:rsidRPr="005E4A5B">
        <w:t>(</w:t>
      </w:r>
      <w:r w:rsidR="0080111D" w:rsidRPr="005E4A5B">
        <w:t>k</w:t>
      </w:r>
      <w:r w:rsidR="0080111D" w:rsidRPr="005E4A5B">
        <w:rPr>
          <w:vertAlign w:val="subscript"/>
        </w:rPr>
        <w:t>on</w:t>
      </w:r>
      <w:r w:rsidR="0080111D" w:rsidRPr="005E4A5B">
        <w:t xml:space="preserve"> and k</w:t>
      </w:r>
      <w:r w:rsidR="0080111D" w:rsidRPr="005E4A5B">
        <w:rPr>
          <w:vertAlign w:val="subscript"/>
        </w:rPr>
        <w:t>off</w:t>
      </w:r>
      <w:r w:rsidR="00105AF5" w:rsidRPr="005E4A5B">
        <w:t>),</w:t>
      </w:r>
      <w:r w:rsidR="0080111D" w:rsidRPr="005E4A5B">
        <w:t xml:space="preserve"> and was verified by plotting response at equilibrium against analyte concentration.</w:t>
      </w:r>
    </w:p>
    <w:p w14:paraId="56779F1E" w14:textId="77777777" w:rsidR="00105AF5" w:rsidRPr="005E4A5B" w:rsidRDefault="00105AF5" w:rsidP="006902F7">
      <w:pPr>
        <w:pStyle w:val="P1"/>
      </w:pPr>
    </w:p>
    <w:p w14:paraId="462027A7" w14:textId="77777777" w:rsidR="00105AF5" w:rsidRPr="005E4A5B" w:rsidRDefault="0080111D" w:rsidP="00252872">
      <w:pPr>
        <w:pStyle w:val="P1"/>
      </w:pPr>
      <w:r w:rsidRPr="005E4A5B">
        <w:rPr>
          <w:i/>
        </w:rPr>
        <w:t>LecA Binding studies</w:t>
      </w:r>
      <w:r w:rsidR="00105AF5" w:rsidRPr="005E4A5B">
        <w:t>.</w:t>
      </w:r>
    </w:p>
    <w:p w14:paraId="5A9DFEC5" w14:textId="77777777" w:rsidR="008318C2" w:rsidRPr="005E4A5B" w:rsidRDefault="0080111D" w:rsidP="0038374D">
      <w:pPr>
        <w:pStyle w:val="P1"/>
      </w:pPr>
      <w:r w:rsidRPr="005E4A5B">
        <w:t xml:space="preserve">The two galactosylated glycoclusters were evaluated as LecA ligands (Table 1). </w:t>
      </w:r>
      <w:r w:rsidR="006F2597" w:rsidRPr="005E4A5B">
        <w:t xml:space="preserve">These compounds were compared to </w:t>
      </w:r>
      <w:r w:rsidR="00B90BEC">
        <w:t xml:space="preserve">the </w:t>
      </w:r>
      <w:r w:rsidR="006F2597" w:rsidRPr="005E4A5B">
        <w:rPr>
          <w:rFonts w:cs="Arial"/>
        </w:rPr>
        <w:t xml:space="preserve">monovalent reference </w:t>
      </w:r>
      <w:r w:rsidR="006F2597" w:rsidRPr="005E4A5B">
        <w:rPr>
          <w:rFonts w:ascii="Symbol" w:hAnsi="Symbol" w:cs="Arial"/>
          <w:szCs w:val="16"/>
        </w:rPr>
        <w:t></w:t>
      </w:r>
      <w:r w:rsidR="006F2597" w:rsidRPr="005E4A5B">
        <w:rPr>
          <w:rFonts w:cs="Arial"/>
          <w:szCs w:val="16"/>
        </w:rPr>
        <w:t>-GalOMe (methyl</w:t>
      </w:r>
      <w:r w:rsidR="00105AF5" w:rsidRPr="005E4A5B">
        <w:rPr>
          <w:rFonts w:cs="Arial"/>
          <w:szCs w:val="16"/>
        </w:rPr>
        <w:t xml:space="preserve"> </w:t>
      </w:r>
      <w:r w:rsidR="006F2597" w:rsidRPr="005E4A5B">
        <w:rPr>
          <w:rFonts w:ascii="Symbol" w:hAnsi="Symbol"/>
        </w:rPr>
        <w:t></w:t>
      </w:r>
      <w:r w:rsidR="006F2597" w:rsidRPr="005E4A5B">
        <w:t>-</w:t>
      </w:r>
      <w:r w:rsidR="006F2597" w:rsidRPr="005E4A5B">
        <w:rPr>
          <w:sz w:val="14"/>
        </w:rPr>
        <w:t>D</w:t>
      </w:r>
      <w:r w:rsidR="006F2597" w:rsidRPr="005E4A5B">
        <w:t>-galactopyranoside</w:t>
      </w:r>
      <w:r w:rsidR="006F2597" w:rsidRPr="005E4A5B">
        <w:rPr>
          <w:rFonts w:cs="Arial"/>
          <w:szCs w:val="16"/>
        </w:rPr>
        <w:t>)</w:t>
      </w:r>
      <w:r w:rsidR="006F2597" w:rsidRPr="005E4A5B">
        <w:rPr>
          <w:rFonts w:cs="Arial"/>
        </w:rPr>
        <w:t xml:space="preserve">. </w:t>
      </w:r>
      <w:r w:rsidRPr="005E4A5B">
        <w:t>The initial HIA study highlighted good binding of these multivalent ligands to the lectin although the increase in affinity was not large compared to other known multivalent ligands.</w:t>
      </w:r>
      <w:r w:rsidR="00AF12E8" w:rsidRPr="005E4A5B">
        <w:fldChar w:fldCharType="begin"/>
      </w:r>
      <w:r w:rsidR="008A06EA">
        <w:instrText xml:space="preserve"> ADDIN EN.CITE &lt;EndNote&gt;&lt;Cite&gt;&lt;Author&gt;Cecioni&lt;/Author&gt;&lt;Year&gt;2015&lt;/Year&gt;&lt;RecNum&gt;36&lt;/RecNum&gt;&lt;DisplayText&gt;&lt;style face="superscript"&gt;[29]&lt;/style&gt;&lt;/DisplayText&gt;&lt;record&gt;&lt;rec-number&gt;36&lt;/rec-number&gt;&lt;foreign-keys&gt;&lt;key app="EN" db-id="xas2ad9raz5029e5pve55wvhsfr55rx2tpap" timestamp="1447680450"&gt;36&lt;/key&gt;&lt;/foreign-keys&gt;&lt;ref-type name="Journal Article"&gt;17&lt;/ref-type&gt;&lt;contributors&gt;&lt;authors&gt;&lt;author&gt;Cecioni, Samy&lt;/author&gt;&lt;author&gt;Imberty, Anne&lt;/author&gt;&lt;author&gt;Vidal, Sébastien&lt;/author&gt;&lt;/authors&gt;&lt;/contributors&gt;&lt;titles&gt;&lt;title&gt;Glycomimetics versus Multivalent Glycoconjugates for the Design of High Affinity Lectin Ligands&lt;/title&gt;&lt;secondary-title&gt;Chemical Reviews&lt;/secondary-title&gt;&lt;/titles&gt;&lt;periodical&gt;&lt;full-title&gt;Chemical Reviews&lt;/full-title&gt;&lt;/periodical&gt;&lt;pages&gt;525-561&lt;/pages&gt;&lt;volume&gt;115&lt;/volume&gt;&lt;number&gt;1&lt;/number&gt;&lt;dates&gt;&lt;year&gt;2015&lt;/year&gt;&lt;pub-dates&gt;&lt;date&gt;2015/01/14&lt;/date&gt;&lt;/pub-dates&gt;&lt;/dates&gt;&lt;publisher&gt;American Chemical Society&lt;/publisher&gt;&lt;isbn&gt;0009-2665&lt;/isbn&gt;&lt;urls&gt;&lt;related-urls&gt;&lt;url&gt;http://dx.doi.org/10.1021/cr500303t&lt;/url&gt;&lt;/related-urls&gt;&lt;/urls&gt;&lt;electronic-resource-num&gt;10.1021/cr500303t&lt;/electronic-resource-num&gt;&lt;access-date&gt;2015/01/23&lt;/access-date&gt;&lt;/record&gt;&lt;/Cite&gt;&lt;/EndNote&gt;</w:instrText>
      </w:r>
      <w:r w:rsidR="00AF12E8" w:rsidRPr="005E4A5B">
        <w:fldChar w:fldCharType="separate"/>
      </w:r>
      <w:r w:rsidR="008A06EA" w:rsidRPr="008A06EA">
        <w:rPr>
          <w:noProof/>
          <w:vertAlign w:val="superscript"/>
        </w:rPr>
        <w:t>[29]</w:t>
      </w:r>
      <w:r w:rsidR="00AF12E8" w:rsidRPr="005E4A5B">
        <w:fldChar w:fldCharType="end"/>
      </w:r>
      <w:r w:rsidRPr="005E4A5B">
        <w:t xml:space="preserve"> The same observation holds for the ELLA assays. A more detailed description of the thermodynamic parameter governing the binding mode was obtained by ITC (Figure </w:t>
      </w:r>
      <w:r w:rsidR="00C0764E">
        <w:t>2</w:t>
      </w:r>
      <w:r w:rsidR="00AF12E8" w:rsidRPr="005E4A5B">
        <w:t>).</w:t>
      </w:r>
    </w:p>
    <w:p w14:paraId="7A43A1E1" w14:textId="77777777" w:rsidR="00F20861" w:rsidRPr="005E4A5B" w:rsidRDefault="00F20861" w:rsidP="00F20861">
      <w:pPr>
        <w:spacing w:before="360"/>
        <w:jc w:val="center"/>
        <w:rPr>
          <w:rFonts w:ascii="Arial" w:hAnsi="Arial" w:cs="Arial"/>
          <w:color w:val="FF0000"/>
          <w:sz w:val="14"/>
          <w:szCs w:val="16"/>
          <w:lang w:val="en-GB"/>
        </w:rPr>
      </w:pPr>
      <w:r w:rsidRPr="005E4A5B">
        <w:rPr>
          <w:rFonts w:ascii="Arial" w:hAnsi="Arial" w:cs="Arial"/>
          <w:noProof/>
          <w:color w:val="FF0000"/>
          <w:sz w:val="14"/>
          <w:szCs w:val="16"/>
          <w:lang w:val="fr-FR" w:eastAsia="fr-FR"/>
        </w:rPr>
        <w:drawing>
          <wp:inline distT="0" distB="0" distL="0" distR="0" wp14:anchorId="1CF214BD" wp14:editId="0E125B86">
            <wp:extent cx="1784985" cy="24549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gif"/>
                    <pic:cNvPicPr/>
                  </pic:nvPicPr>
                  <pic:blipFill>
                    <a:blip r:embed="rId25">
                      <a:extLst>
                        <a:ext uri="{28A0092B-C50C-407E-A947-70E740481C1C}">
                          <a14:useLocalDpi xmlns:a14="http://schemas.microsoft.com/office/drawing/2010/main" val="0"/>
                        </a:ext>
                      </a:extLst>
                    </a:blip>
                    <a:stretch>
                      <a:fillRect/>
                    </a:stretch>
                  </pic:blipFill>
                  <pic:spPr>
                    <a:xfrm>
                      <a:off x="0" y="0"/>
                      <a:ext cx="1784985" cy="2454910"/>
                    </a:xfrm>
                    <a:prstGeom prst="rect">
                      <a:avLst/>
                    </a:prstGeom>
                  </pic:spPr>
                </pic:pic>
              </a:graphicData>
            </a:graphic>
          </wp:inline>
        </w:drawing>
      </w:r>
    </w:p>
    <w:p w14:paraId="0FA63E89" w14:textId="77777777" w:rsidR="008318C2" w:rsidRPr="005E4A5B" w:rsidRDefault="008318C2" w:rsidP="008318C2">
      <w:pPr>
        <w:pStyle w:val="FigureCaption"/>
        <w:rPr>
          <w:lang w:val="en-US"/>
        </w:rPr>
      </w:pPr>
      <w:r w:rsidRPr="005E4A5B">
        <w:rPr>
          <w:b/>
        </w:rPr>
        <w:t xml:space="preserve">Figure </w:t>
      </w:r>
      <w:r w:rsidR="00C65FCF">
        <w:rPr>
          <w:b/>
        </w:rPr>
        <w:t>2</w:t>
      </w:r>
      <w:r w:rsidRPr="005E4A5B">
        <w:rPr>
          <w:b/>
        </w:rPr>
        <w:t>.</w:t>
      </w:r>
      <w:r w:rsidRPr="005E4A5B">
        <w:t xml:space="preserve"> </w:t>
      </w:r>
      <w:r w:rsidRPr="005E4A5B">
        <w:rPr>
          <w:lang w:val="en-US"/>
        </w:rPr>
        <w:t xml:space="preserve">Raw ITC data (top) obtained by injections of glycocluster </w:t>
      </w:r>
      <w:r w:rsidRPr="005E4A5B">
        <w:rPr>
          <w:b/>
          <w:lang w:val="en-US"/>
        </w:rPr>
        <w:t>8</w:t>
      </w:r>
      <w:r w:rsidRPr="005E4A5B">
        <w:rPr>
          <w:lang w:val="en-US"/>
        </w:rPr>
        <w:t xml:space="preserve"> (190 µM) </w:t>
      </w:r>
      <w:r w:rsidR="00B90BEC">
        <w:rPr>
          <w:lang w:val="en-US"/>
        </w:rPr>
        <w:t>to</w:t>
      </w:r>
      <w:r w:rsidR="00B90BEC" w:rsidRPr="005E4A5B">
        <w:rPr>
          <w:lang w:val="en-US"/>
        </w:rPr>
        <w:t xml:space="preserve"> </w:t>
      </w:r>
      <w:r w:rsidRPr="005E4A5B">
        <w:rPr>
          <w:lang w:val="en-US"/>
        </w:rPr>
        <w:t>a solution of LecA (79.5 µM) and the corresponding integrated titration curve (bottom).</w:t>
      </w:r>
    </w:p>
    <w:p w14:paraId="77B9C2BE" w14:textId="77777777" w:rsidR="00E556C8" w:rsidRPr="005E4A5B" w:rsidRDefault="00E556C8" w:rsidP="00252872">
      <w:pPr>
        <w:pStyle w:val="P1"/>
      </w:pPr>
    </w:p>
    <w:p w14:paraId="2C70DCF9" w14:textId="77777777" w:rsidR="008A094F" w:rsidRDefault="008A094F" w:rsidP="00252872">
      <w:pPr>
        <w:pStyle w:val="P1"/>
      </w:pPr>
    </w:p>
    <w:p w14:paraId="00DA104E" w14:textId="77777777" w:rsidR="000B0DC1" w:rsidRPr="005E4A5B" w:rsidRDefault="000B0DC1" w:rsidP="00252872">
      <w:pPr>
        <w:pStyle w:val="P1"/>
      </w:pPr>
    </w:p>
    <w:p w14:paraId="48B03DA1" w14:textId="77777777" w:rsidR="008A094F" w:rsidRPr="005E4A5B" w:rsidRDefault="008A094F" w:rsidP="00252872">
      <w:pPr>
        <w:pStyle w:val="P1"/>
      </w:pPr>
    </w:p>
    <w:p w14:paraId="2C39134C" w14:textId="77777777" w:rsidR="008A094F" w:rsidRPr="005E4A5B" w:rsidRDefault="008A094F" w:rsidP="00252872">
      <w:pPr>
        <w:pStyle w:val="P1"/>
      </w:pPr>
    </w:p>
    <w:p w14:paraId="24A60654" w14:textId="77777777" w:rsidR="008A094F" w:rsidRPr="005E4A5B" w:rsidRDefault="008A094F" w:rsidP="00252872">
      <w:pPr>
        <w:pStyle w:val="P1"/>
        <w:sectPr w:rsidR="008A094F" w:rsidRPr="005E4A5B" w:rsidSect="0095126A">
          <w:type w:val="continuous"/>
          <w:pgSz w:w="11906" w:h="16838" w:code="9"/>
          <w:pgMar w:top="1673" w:right="936" w:bottom="1134" w:left="936" w:header="709" w:footer="709" w:gutter="0"/>
          <w:cols w:num="2" w:space="284"/>
          <w:docGrid w:linePitch="360"/>
        </w:sectPr>
      </w:pPr>
    </w:p>
    <w:tbl>
      <w:tblPr>
        <w:tblW w:w="9568" w:type="dxa"/>
        <w:tblLayout w:type="fixed"/>
        <w:tblLook w:val="01E0" w:firstRow="1" w:lastRow="1" w:firstColumn="1" w:lastColumn="1" w:noHBand="0" w:noVBand="0"/>
      </w:tblPr>
      <w:tblGrid>
        <w:gridCol w:w="887"/>
        <w:gridCol w:w="709"/>
        <w:gridCol w:w="709"/>
        <w:gridCol w:w="433"/>
        <w:gridCol w:w="866"/>
        <w:gridCol w:w="938"/>
        <w:gridCol w:w="906"/>
        <w:gridCol w:w="851"/>
        <w:gridCol w:w="506"/>
        <w:gridCol w:w="592"/>
        <w:gridCol w:w="163"/>
        <w:gridCol w:w="284"/>
        <w:gridCol w:w="335"/>
        <w:gridCol w:w="515"/>
        <w:gridCol w:w="268"/>
        <w:gridCol w:w="583"/>
        <w:gridCol w:w="23"/>
      </w:tblGrid>
      <w:tr w:rsidR="006A7C7D" w:rsidRPr="005E4A5B" w14:paraId="0B6ACA20" w14:textId="77777777" w:rsidTr="00FC2255">
        <w:tc>
          <w:tcPr>
            <w:tcW w:w="9568" w:type="dxa"/>
            <w:gridSpan w:val="17"/>
            <w:tcBorders>
              <w:bottom w:val="single" w:sz="8" w:space="0" w:color="auto"/>
            </w:tcBorders>
            <w:shd w:val="clear" w:color="auto" w:fill="auto"/>
          </w:tcPr>
          <w:p w14:paraId="104D9571" w14:textId="77777777" w:rsidR="006A7C7D" w:rsidRPr="005E4A5B" w:rsidRDefault="006A7C7D" w:rsidP="007B352B">
            <w:pPr>
              <w:pStyle w:val="TableCaption"/>
            </w:pPr>
            <w:r w:rsidRPr="005E4A5B">
              <w:rPr>
                <w:b/>
              </w:rPr>
              <w:lastRenderedPageBreak/>
              <w:t xml:space="preserve">Table </w:t>
            </w:r>
            <w:r w:rsidR="007B352B" w:rsidRPr="005E4A5B">
              <w:rPr>
                <w:b/>
              </w:rPr>
              <w:t>1</w:t>
            </w:r>
            <w:r w:rsidRPr="005E4A5B">
              <w:rPr>
                <w:b/>
              </w:rPr>
              <w:t>.</w:t>
            </w:r>
            <w:r w:rsidRPr="005E4A5B">
              <w:t xml:space="preserve"> </w:t>
            </w:r>
            <w:r w:rsidR="00953022" w:rsidRPr="005E4A5B">
              <w:t xml:space="preserve">HIA, ELLA ITC and SPR measurements for binding of pillar[5]arene-based multivalent glycoclusters </w:t>
            </w:r>
            <w:r w:rsidR="00953022" w:rsidRPr="005E4A5B">
              <w:rPr>
                <w:b/>
              </w:rPr>
              <w:t>4a</w:t>
            </w:r>
            <w:r w:rsidR="00953022" w:rsidRPr="005E4A5B">
              <w:t xml:space="preserve"> and </w:t>
            </w:r>
            <w:r w:rsidR="00953022" w:rsidRPr="005E4A5B">
              <w:rPr>
                <w:b/>
              </w:rPr>
              <w:t>8</w:t>
            </w:r>
            <w:r w:rsidR="00953022" w:rsidRPr="005E4A5B">
              <w:t xml:space="preserve"> to LecA.</w:t>
            </w:r>
          </w:p>
        </w:tc>
      </w:tr>
      <w:tr w:rsidR="007B352B" w:rsidRPr="005E4A5B" w14:paraId="0062DE07" w14:textId="77777777" w:rsidTr="0038374D">
        <w:tc>
          <w:tcPr>
            <w:tcW w:w="887" w:type="dxa"/>
            <w:tcBorders>
              <w:top w:val="single" w:sz="8" w:space="0" w:color="auto"/>
            </w:tcBorders>
          </w:tcPr>
          <w:p w14:paraId="1AD8D856" w14:textId="77777777" w:rsidR="007B352B" w:rsidRPr="005E4A5B" w:rsidRDefault="007B352B" w:rsidP="00AF12E8">
            <w:pPr>
              <w:pStyle w:val="TableHead"/>
              <w:jc w:val="center"/>
              <w:rPr>
                <w:sz w:val="12"/>
                <w:szCs w:val="12"/>
              </w:rPr>
            </w:pPr>
            <w:r w:rsidRPr="005E4A5B">
              <w:t>Ligand</w:t>
            </w:r>
          </w:p>
        </w:tc>
        <w:tc>
          <w:tcPr>
            <w:tcW w:w="709" w:type="dxa"/>
            <w:tcBorders>
              <w:top w:val="single" w:sz="8" w:space="0" w:color="auto"/>
              <w:left w:val="nil"/>
            </w:tcBorders>
          </w:tcPr>
          <w:p w14:paraId="0BF02340" w14:textId="77777777" w:rsidR="007B352B" w:rsidRPr="005E4A5B" w:rsidRDefault="007B352B" w:rsidP="00571865">
            <w:pPr>
              <w:pStyle w:val="TableBody"/>
              <w:jc w:val="center"/>
            </w:pPr>
            <w:r w:rsidRPr="005E4A5B">
              <w:t>HIA</w:t>
            </w:r>
          </w:p>
        </w:tc>
        <w:tc>
          <w:tcPr>
            <w:tcW w:w="1142" w:type="dxa"/>
            <w:gridSpan w:val="2"/>
            <w:tcBorders>
              <w:top w:val="single" w:sz="8" w:space="0" w:color="auto"/>
              <w:left w:val="nil"/>
              <w:bottom w:val="single" w:sz="4" w:space="0" w:color="auto"/>
            </w:tcBorders>
          </w:tcPr>
          <w:p w14:paraId="16851715" w14:textId="77777777" w:rsidR="007B352B" w:rsidRPr="005E4A5B" w:rsidRDefault="007B352B" w:rsidP="00571865">
            <w:pPr>
              <w:pStyle w:val="TableHead"/>
              <w:jc w:val="center"/>
            </w:pPr>
            <w:r w:rsidRPr="005E4A5B">
              <w:t>ELLA</w:t>
            </w:r>
          </w:p>
        </w:tc>
        <w:tc>
          <w:tcPr>
            <w:tcW w:w="4067" w:type="dxa"/>
            <w:gridSpan w:val="5"/>
            <w:tcBorders>
              <w:top w:val="single" w:sz="8" w:space="0" w:color="auto"/>
              <w:left w:val="nil"/>
            </w:tcBorders>
          </w:tcPr>
          <w:p w14:paraId="0AD34963" w14:textId="77777777" w:rsidR="007B352B" w:rsidRPr="005E4A5B" w:rsidRDefault="007B352B" w:rsidP="00571865">
            <w:pPr>
              <w:pStyle w:val="TableBody"/>
              <w:jc w:val="center"/>
            </w:pPr>
            <w:r w:rsidRPr="005E4A5B">
              <w:t>ITC</w:t>
            </w:r>
          </w:p>
        </w:tc>
        <w:tc>
          <w:tcPr>
            <w:tcW w:w="2763" w:type="dxa"/>
            <w:gridSpan w:val="8"/>
            <w:tcBorders>
              <w:top w:val="single" w:sz="8" w:space="0" w:color="auto"/>
              <w:left w:val="nil"/>
            </w:tcBorders>
          </w:tcPr>
          <w:p w14:paraId="66B31CC0" w14:textId="77777777" w:rsidR="007B352B" w:rsidRPr="005E4A5B" w:rsidRDefault="007B352B" w:rsidP="00571865">
            <w:pPr>
              <w:pStyle w:val="TableBody"/>
              <w:jc w:val="center"/>
            </w:pPr>
            <w:r w:rsidRPr="005E4A5B">
              <w:t>SPR</w:t>
            </w:r>
          </w:p>
        </w:tc>
      </w:tr>
      <w:tr w:rsidR="007B352B" w:rsidRPr="005E4A5B" w14:paraId="0ABF8E16" w14:textId="77777777" w:rsidTr="00013262">
        <w:tc>
          <w:tcPr>
            <w:tcW w:w="887" w:type="dxa"/>
            <w:tcBorders>
              <w:bottom w:val="single" w:sz="8" w:space="0" w:color="auto"/>
            </w:tcBorders>
          </w:tcPr>
          <w:p w14:paraId="6BEC51B6" w14:textId="77777777" w:rsidR="007B352B" w:rsidRPr="005E4A5B" w:rsidRDefault="007B352B" w:rsidP="00571865">
            <w:pPr>
              <w:pStyle w:val="TableBody"/>
              <w:jc w:val="center"/>
            </w:pPr>
          </w:p>
        </w:tc>
        <w:tc>
          <w:tcPr>
            <w:tcW w:w="709" w:type="dxa"/>
            <w:tcBorders>
              <w:left w:val="nil"/>
              <w:bottom w:val="single" w:sz="8" w:space="0" w:color="auto"/>
            </w:tcBorders>
          </w:tcPr>
          <w:p w14:paraId="6407A289" w14:textId="77777777" w:rsidR="007B352B" w:rsidRPr="005E4A5B" w:rsidRDefault="005348E3" w:rsidP="00571865">
            <w:pPr>
              <w:pStyle w:val="TableBody"/>
              <w:jc w:val="center"/>
            </w:pPr>
            <w:r w:rsidRPr="005E4A5B">
              <w:t>MIC</w:t>
            </w:r>
            <w:r w:rsidRPr="005E4A5B">
              <w:rPr>
                <w:vertAlign w:val="superscript"/>
              </w:rPr>
              <w:t>[a]</w:t>
            </w:r>
          </w:p>
          <w:p w14:paraId="13F34DE5" w14:textId="77777777" w:rsidR="005348E3" w:rsidRPr="005E4A5B" w:rsidRDefault="005348E3" w:rsidP="00804002">
            <w:pPr>
              <w:pStyle w:val="TableBody"/>
              <w:jc w:val="center"/>
            </w:pPr>
            <w:r w:rsidRPr="005E4A5B">
              <w:t>(</w:t>
            </w:r>
            <w:r w:rsidR="00ED5B1C" w:rsidRPr="00804002">
              <w:t>µM</w:t>
            </w:r>
            <w:r w:rsidRPr="005E4A5B">
              <w:t>)</w:t>
            </w:r>
          </w:p>
        </w:tc>
        <w:tc>
          <w:tcPr>
            <w:tcW w:w="709" w:type="dxa"/>
            <w:tcBorders>
              <w:top w:val="single" w:sz="4" w:space="0" w:color="auto"/>
              <w:left w:val="nil"/>
              <w:bottom w:val="single" w:sz="8" w:space="0" w:color="auto"/>
            </w:tcBorders>
          </w:tcPr>
          <w:p w14:paraId="780001C9" w14:textId="77777777" w:rsidR="007B352B" w:rsidRPr="005E4A5B" w:rsidRDefault="007B352B" w:rsidP="00571865">
            <w:pPr>
              <w:pStyle w:val="TableBody"/>
              <w:jc w:val="center"/>
            </w:pPr>
            <w:r w:rsidRPr="005E4A5B">
              <w:t>IC</w:t>
            </w:r>
            <w:r w:rsidRPr="005E4A5B">
              <w:rPr>
                <w:vertAlign w:val="subscript"/>
              </w:rPr>
              <w:t>50</w:t>
            </w:r>
          </w:p>
          <w:p w14:paraId="335173AE" w14:textId="77777777" w:rsidR="007B352B" w:rsidRPr="005E4A5B" w:rsidRDefault="007B352B" w:rsidP="00571865">
            <w:pPr>
              <w:pStyle w:val="TableBody"/>
              <w:jc w:val="center"/>
            </w:pPr>
            <w:r w:rsidRPr="005E4A5B">
              <w:t>(</w:t>
            </w:r>
            <w:r w:rsidRPr="005E4A5B">
              <w:rPr>
                <w:rFonts w:ascii="Symbol" w:hAnsi="Symbol"/>
              </w:rPr>
              <w:t></w:t>
            </w:r>
            <w:r w:rsidRPr="005E4A5B">
              <w:t>M)</w:t>
            </w:r>
          </w:p>
        </w:tc>
        <w:tc>
          <w:tcPr>
            <w:tcW w:w="433" w:type="dxa"/>
            <w:tcBorders>
              <w:top w:val="single" w:sz="4" w:space="0" w:color="auto"/>
              <w:bottom w:val="single" w:sz="8" w:space="0" w:color="auto"/>
            </w:tcBorders>
          </w:tcPr>
          <w:p w14:paraId="56CFB732" w14:textId="77777777" w:rsidR="007B352B" w:rsidRPr="005E4A5B" w:rsidRDefault="007B352B" w:rsidP="005348E3">
            <w:pPr>
              <w:pStyle w:val="TableBody"/>
              <w:jc w:val="center"/>
              <w:rPr>
                <w:rFonts w:ascii="Symbol" w:hAnsi="Symbol"/>
              </w:rPr>
            </w:pPr>
            <w:r w:rsidRPr="005E4A5B">
              <w:rPr>
                <w:rFonts w:ascii="Symbol" w:hAnsi="Symbol"/>
                <w:i/>
              </w:rPr>
              <w:t></w:t>
            </w:r>
            <w:r w:rsidRPr="005E4A5B">
              <w:rPr>
                <w:vertAlign w:val="superscript"/>
              </w:rPr>
              <w:t>[</w:t>
            </w:r>
            <w:r w:rsidR="005348E3" w:rsidRPr="005E4A5B">
              <w:rPr>
                <w:vertAlign w:val="superscript"/>
              </w:rPr>
              <w:t>b</w:t>
            </w:r>
            <w:r w:rsidRPr="005E4A5B">
              <w:rPr>
                <w:vertAlign w:val="superscript"/>
              </w:rPr>
              <w:t>]</w:t>
            </w:r>
          </w:p>
        </w:tc>
        <w:tc>
          <w:tcPr>
            <w:tcW w:w="866" w:type="dxa"/>
            <w:tcBorders>
              <w:left w:val="nil"/>
              <w:bottom w:val="single" w:sz="8" w:space="0" w:color="auto"/>
            </w:tcBorders>
          </w:tcPr>
          <w:p w14:paraId="79B3E2F6" w14:textId="77777777" w:rsidR="007B352B" w:rsidRPr="005E4A5B" w:rsidRDefault="007B352B" w:rsidP="005348E3">
            <w:pPr>
              <w:pStyle w:val="TableBody"/>
              <w:jc w:val="center"/>
              <w:rPr>
                <w:i/>
              </w:rPr>
            </w:pPr>
            <w:r w:rsidRPr="005E4A5B">
              <w:rPr>
                <w:i/>
              </w:rPr>
              <w:t>N</w:t>
            </w:r>
            <w:r w:rsidRPr="005E4A5B">
              <w:rPr>
                <w:vertAlign w:val="superscript"/>
              </w:rPr>
              <w:t>[</w:t>
            </w:r>
            <w:r w:rsidR="005348E3" w:rsidRPr="005E4A5B">
              <w:rPr>
                <w:vertAlign w:val="superscript"/>
              </w:rPr>
              <w:t>c</w:t>
            </w:r>
            <w:r w:rsidRPr="005E4A5B">
              <w:rPr>
                <w:vertAlign w:val="superscript"/>
              </w:rPr>
              <w:t>]</w:t>
            </w:r>
          </w:p>
        </w:tc>
        <w:tc>
          <w:tcPr>
            <w:tcW w:w="938" w:type="dxa"/>
            <w:tcBorders>
              <w:bottom w:val="single" w:sz="8" w:space="0" w:color="auto"/>
            </w:tcBorders>
          </w:tcPr>
          <w:p w14:paraId="0516E37E" w14:textId="77777777" w:rsidR="007B352B" w:rsidRPr="005E4A5B" w:rsidRDefault="007B352B" w:rsidP="00571865">
            <w:pPr>
              <w:pStyle w:val="TableBody"/>
              <w:jc w:val="center"/>
              <w:rPr>
                <w:i/>
              </w:rPr>
            </w:pPr>
            <w:r w:rsidRPr="005E4A5B">
              <w:t>-</w:t>
            </w:r>
            <w:r w:rsidRPr="005E4A5B">
              <w:rPr>
                <w:rFonts w:ascii="Symbol" w:hAnsi="Symbol"/>
              </w:rPr>
              <w:t></w:t>
            </w:r>
            <w:r w:rsidRPr="005E4A5B">
              <w:rPr>
                <w:i/>
              </w:rPr>
              <w:t>H</w:t>
            </w:r>
          </w:p>
          <w:p w14:paraId="5A221072" w14:textId="77777777" w:rsidR="007B352B" w:rsidRPr="005E4A5B" w:rsidRDefault="007B352B" w:rsidP="00571865">
            <w:pPr>
              <w:pStyle w:val="TableBody"/>
              <w:jc w:val="center"/>
            </w:pPr>
            <w:r w:rsidRPr="005E4A5B">
              <w:t>(kJ/mol)</w:t>
            </w:r>
          </w:p>
        </w:tc>
        <w:tc>
          <w:tcPr>
            <w:tcW w:w="906" w:type="dxa"/>
            <w:tcBorders>
              <w:bottom w:val="single" w:sz="8" w:space="0" w:color="auto"/>
            </w:tcBorders>
          </w:tcPr>
          <w:p w14:paraId="67DDBDAD" w14:textId="77777777" w:rsidR="007B352B" w:rsidRPr="005E4A5B" w:rsidRDefault="007B352B" w:rsidP="00571865">
            <w:pPr>
              <w:pStyle w:val="TableBody"/>
              <w:jc w:val="center"/>
              <w:rPr>
                <w:i/>
              </w:rPr>
            </w:pPr>
            <w:r w:rsidRPr="005E4A5B">
              <w:t>-</w:t>
            </w:r>
            <w:r w:rsidRPr="005E4A5B">
              <w:rPr>
                <w:i/>
              </w:rPr>
              <w:t>T</w:t>
            </w:r>
            <w:r w:rsidRPr="005E4A5B">
              <w:rPr>
                <w:rFonts w:ascii="Symbol" w:hAnsi="Symbol"/>
              </w:rPr>
              <w:t></w:t>
            </w:r>
            <w:r w:rsidR="00B83119" w:rsidRPr="005E4A5B">
              <w:rPr>
                <w:i/>
              </w:rPr>
              <w:t>S</w:t>
            </w:r>
          </w:p>
          <w:p w14:paraId="40C29500" w14:textId="77777777" w:rsidR="007B352B" w:rsidRPr="005E4A5B" w:rsidRDefault="007B352B" w:rsidP="00571865">
            <w:pPr>
              <w:pStyle w:val="TableBody"/>
              <w:jc w:val="center"/>
            </w:pPr>
            <w:r w:rsidRPr="005E4A5B">
              <w:t>(kJ/mol)</w:t>
            </w:r>
          </w:p>
        </w:tc>
        <w:tc>
          <w:tcPr>
            <w:tcW w:w="851" w:type="dxa"/>
            <w:tcBorders>
              <w:bottom w:val="single" w:sz="8" w:space="0" w:color="auto"/>
            </w:tcBorders>
          </w:tcPr>
          <w:p w14:paraId="03DB0436" w14:textId="77777777" w:rsidR="007B352B" w:rsidRPr="005E4A5B" w:rsidRDefault="007B352B" w:rsidP="00571865">
            <w:pPr>
              <w:pStyle w:val="TableBody"/>
              <w:jc w:val="center"/>
              <w:rPr>
                <w:vertAlign w:val="subscript"/>
              </w:rPr>
            </w:pPr>
            <w:r w:rsidRPr="005E4A5B">
              <w:rPr>
                <w:i/>
              </w:rPr>
              <w:t>K</w:t>
            </w:r>
            <w:r w:rsidRPr="005E4A5B">
              <w:rPr>
                <w:vertAlign w:val="subscript"/>
              </w:rPr>
              <w:t>D</w:t>
            </w:r>
          </w:p>
          <w:p w14:paraId="043D2B9E" w14:textId="77777777" w:rsidR="007B352B" w:rsidRPr="005E4A5B" w:rsidRDefault="007B352B" w:rsidP="00571865">
            <w:pPr>
              <w:pStyle w:val="TableBody"/>
              <w:jc w:val="center"/>
            </w:pPr>
            <w:r w:rsidRPr="005E4A5B">
              <w:t>(nM)</w:t>
            </w:r>
          </w:p>
        </w:tc>
        <w:tc>
          <w:tcPr>
            <w:tcW w:w="506" w:type="dxa"/>
            <w:tcBorders>
              <w:bottom w:val="single" w:sz="8" w:space="0" w:color="auto"/>
            </w:tcBorders>
          </w:tcPr>
          <w:p w14:paraId="39BEEF04" w14:textId="77777777" w:rsidR="007B352B" w:rsidRPr="005E4A5B" w:rsidRDefault="007B352B" w:rsidP="00013262">
            <w:pPr>
              <w:pStyle w:val="TableBody"/>
              <w:jc w:val="center"/>
            </w:pPr>
            <w:r w:rsidRPr="005E4A5B">
              <w:rPr>
                <w:rFonts w:ascii="Symbol" w:hAnsi="Symbol"/>
                <w:i/>
              </w:rPr>
              <w:t></w:t>
            </w:r>
            <w:r w:rsidRPr="005E4A5B">
              <w:rPr>
                <w:vertAlign w:val="superscript"/>
              </w:rPr>
              <w:t>[</w:t>
            </w:r>
            <w:r w:rsidR="00013262">
              <w:rPr>
                <w:vertAlign w:val="superscript"/>
              </w:rPr>
              <w:t>b</w:t>
            </w:r>
            <w:r w:rsidRPr="005E4A5B">
              <w:rPr>
                <w:vertAlign w:val="superscript"/>
              </w:rPr>
              <w:t>]</w:t>
            </w:r>
          </w:p>
        </w:tc>
        <w:tc>
          <w:tcPr>
            <w:tcW w:w="592" w:type="dxa"/>
            <w:tcBorders>
              <w:top w:val="single" w:sz="4" w:space="0" w:color="auto"/>
              <w:left w:val="nil"/>
              <w:bottom w:val="single" w:sz="8" w:space="0" w:color="auto"/>
            </w:tcBorders>
          </w:tcPr>
          <w:p w14:paraId="6CE44325" w14:textId="77777777" w:rsidR="007B352B" w:rsidRPr="005E4A5B" w:rsidRDefault="007B352B" w:rsidP="00571865">
            <w:pPr>
              <w:pStyle w:val="TableBody"/>
              <w:jc w:val="center"/>
            </w:pPr>
            <w:r w:rsidRPr="005E4A5B">
              <w:rPr>
                <w:i/>
              </w:rPr>
              <w:t>K</w:t>
            </w:r>
            <w:r w:rsidRPr="005E4A5B">
              <w:rPr>
                <w:vertAlign w:val="subscript"/>
              </w:rPr>
              <w:t xml:space="preserve">D </w:t>
            </w:r>
            <w:r w:rsidRPr="005E4A5B">
              <w:t>th</w:t>
            </w:r>
          </w:p>
          <w:p w14:paraId="0BF0C25A" w14:textId="77777777" w:rsidR="007B352B" w:rsidRPr="005E4A5B" w:rsidRDefault="007B352B" w:rsidP="00571865">
            <w:pPr>
              <w:pStyle w:val="TableBody"/>
              <w:jc w:val="center"/>
            </w:pPr>
            <w:r w:rsidRPr="005E4A5B">
              <w:t>(nM)</w:t>
            </w:r>
          </w:p>
        </w:tc>
        <w:tc>
          <w:tcPr>
            <w:tcW w:w="782" w:type="dxa"/>
            <w:gridSpan w:val="3"/>
            <w:tcBorders>
              <w:top w:val="single" w:sz="4" w:space="0" w:color="auto"/>
              <w:bottom w:val="single" w:sz="8" w:space="0" w:color="auto"/>
            </w:tcBorders>
          </w:tcPr>
          <w:p w14:paraId="2E5CBD5B" w14:textId="77777777" w:rsidR="007B352B" w:rsidRPr="005E4A5B" w:rsidRDefault="007B352B" w:rsidP="00571865">
            <w:pPr>
              <w:pStyle w:val="TableBody"/>
              <w:jc w:val="center"/>
            </w:pPr>
            <w:r w:rsidRPr="005E4A5B">
              <w:rPr>
                <w:i/>
              </w:rPr>
              <w:t>K</w:t>
            </w:r>
            <w:r w:rsidRPr="005E4A5B">
              <w:rPr>
                <w:vertAlign w:val="subscript"/>
              </w:rPr>
              <w:t xml:space="preserve">D </w:t>
            </w:r>
            <w:r w:rsidRPr="005E4A5B">
              <w:t>cin</w:t>
            </w:r>
          </w:p>
          <w:p w14:paraId="36D90A8D" w14:textId="77777777" w:rsidR="007B352B" w:rsidRPr="005E4A5B" w:rsidRDefault="007B352B" w:rsidP="00571865">
            <w:pPr>
              <w:pStyle w:val="TableBody"/>
              <w:jc w:val="center"/>
            </w:pPr>
            <w:r w:rsidRPr="005E4A5B">
              <w:t>(nM)</w:t>
            </w:r>
          </w:p>
        </w:tc>
        <w:tc>
          <w:tcPr>
            <w:tcW w:w="783" w:type="dxa"/>
            <w:gridSpan w:val="2"/>
            <w:tcBorders>
              <w:top w:val="single" w:sz="4" w:space="0" w:color="auto"/>
              <w:bottom w:val="single" w:sz="8" w:space="0" w:color="auto"/>
            </w:tcBorders>
          </w:tcPr>
          <w:p w14:paraId="3F76896E" w14:textId="77777777" w:rsidR="007B352B" w:rsidRPr="005E4A5B" w:rsidRDefault="007B352B" w:rsidP="00571865">
            <w:pPr>
              <w:pStyle w:val="TableBody"/>
              <w:jc w:val="center"/>
              <w:rPr>
                <w:vertAlign w:val="subscript"/>
              </w:rPr>
            </w:pPr>
            <w:r w:rsidRPr="005E4A5B">
              <w:rPr>
                <w:i/>
              </w:rPr>
              <w:t>k</w:t>
            </w:r>
            <w:r w:rsidRPr="005E4A5B">
              <w:rPr>
                <w:vertAlign w:val="subscript"/>
              </w:rPr>
              <w:t>on</w:t>
            </w:r>
          </w:p>
          <w:p w14:paraId="4183225E" w14:textId="77777777" w:rsidR="007B352B" w:rsidRPr="005E4A5B" w:rsidRDefault="007B352B" w:rsidP="00571865">
            <w:pPr>
              <w:pStyle w:val="TableBody"/>
              <w:jc w:val="center"/>
            </w:pPr>
            <w:r w:rsidRPr="005E4A5B">
              <w:t>(M</w:t>
            </w:r>
            <w:r w:rsidRPr="005E4A5B">
              <w:rPr>
                <w:vertAlign w:val="superscript"/>
              </w:rPr>
              <w:t>-1</w:t>
            </w:r>
            <w:r w:rsidRPr="005E4A5B">
              <w:t>.s</w:t>
            </w:r>
            <w:r w:rsidRPr="005E4A5B">
              <w:rPr>
                <w:vertAlign w:val="superscript"/>
              </w:rPr>
              <w:t>-1</w:t>
            </w:r>
            <w:r w:rsidRPr="005E4A5B">
              <w:t>)</w:t>
            </w:r>
          </w:p>
        </w:tc>
        <w:tc>
          <w:tcPr>
            <w:tcW w:w="606" w:type="dxa"/>
            <w:gridSpan w:val="2"/>
            <w:tcBorders>
              <w:top w:val="single" w:sz="4" w:space="0" w:color="auto"/>
              <w:bottom w:val="single" w:sz="8" w:space="0" w:color="auto"/>
            </w:tcBorders>
          </w:tcPr>
          <w:p w14:paraId="5ECA4F15" w14:textId="77777777" w:rsidR="007B352B" w:rsidRPr="005E4A5B" w:rsidRDefault="008F76C3" w:rsidP="00571865">
            <w:pPr>
              <w:pStyle w:val="TableBody"/>
              <w:jc w:val="center"/>
              <w:rPr>
                <w:vertAlign w:val="subscript"/>
              </w:rPr>
            </w:pPr>
            <w:r w:rsidRPr="005E4A5B">
              <w:rPr>
                <w:i/>
              </w:rPr>
              <w:t>k</w:t>
            </w:r>
            <w:r w:rsidR="007B352B" w:rsidRPr="005E4A5B">
              <w:rPr>
                <w:vertAlign w:val="subscript"/>
              </w:rPr>
              <w:t>off</w:t>
            </w:r>
          </w:p>
          <w:p w14:paraId="1248B7CA" w14:textId="77777777" w:rsidR="007B352B" w:rsidRPr="005E4A5B" w:rsidRDefault="007B352B" w:rsidP="00571865">
            <w:pPr>
              <w:pStyle w:val="TableBody"/>
              <w:jc w:val="center"/>
            </w:pPr>
            <w:r w:rsidRPr="005E4A5B">
              <w:t>(M</w:t>
            </w:r>
            <w:r w:rsidRPr="005E4A5B">
              <w:rPr>
                <w:vertAlign w:val="superscript"/>
              </w:rPr>
              <w:t>-1</w:t>
            </w:r>
            <w:r w:rsidRPr="005E4A5B">
              <w:t>.s</w:t>
            </w:r>
            <w:r w:rsidRPr="005E4A5B">
              <w:rPr>
                <w:vertAlign w:val="superscript"/>
              </w:rPr>
              <w:t>-1</w:t>
            </w:r>
            <w:r w:rsidRPr="005E4A5B">
              <w:t>)</w:t>
            </w:r>
          </w:p>
        </w:tc>
      </w:tr>
      <w:tr w:rsidR="005348E3" w:rsidRPr="005E4A5B" w14:paraId="71BBBBD1" w14:textId="77777777" w:rsidTr="00FC2255">
        <w:trPr>
          <w:gridAfter w:val="1"/>
          <w:wAfter w:w="23" w:type="dxa"/>
        </w:trPr>
        <w:tc>
          <w:tcPr>
            <w:tcW w:w="887" w:type="dxa"/>
            <w:tcBorders>
              <w:top w:val="single" w:sz="8" w:space="0" w:color="auto"/>
            </w:tcBorders>
          </w:tcPr>
          <w:p w14:paraId="71BAA354" w14:textId="77777777" w:rsidR="005348E3" w:rsidRPr="005E4A5B" w:rsidRDefault="005348E3" w:rsidP="005348E3">
            <w:pPr>
              <w:pStyle w:val="TableBody"/>
              <w:jc w:val="center"/>
              <w:rPr>
                <w:sz w:val="13"/>
                <w:szCs w:val="13"/>
              </w:rPr>
            </w:pPr>
            <w:r w:rsidRPr="005E4A5B">
              <w:rPr>
                <w:rFonts w:ascii="Symbol" w:hAnsi="Symbol" w:cs="Arial"/>
                <w:sz w:val="13"/>
                <w:szCs w:val="13"/>
              </w:rPr>
              <w:t></w:t>
            </w:r>
            <w:r w:rsidRPr="005E4A5B">
              <w:rPr>
                <w:rFonts w:cs="Arial"/>
                <w:sz w:val="13"/>
                <w:szCs w:val="13"/>
              </w:rPr>
              <w:t>-GalOMe</w:t>
            </w:r>
          </w:p>
        </w:tc>
        <w:tc>
          <w:tcPr>
            <w:tcW w:w="709" w:type="dxa"/>
            <w:tcBorders>
              <w:top w:val="single" w:sz="8" w:space="0" w:color="auto"/>
              <w:left w:val="nil"/>
            </w:tcBorders>
          </w:tcPr>
          <w:p w14:paraId="2018B658" w14:textId="77777777" w:rsidR="005348E3" w:rsidRPr="005E4A5B" w:rsidRDefault="005348E3" w:rsidP="005348E3">
            <w:pPr>
              <w:pStyle w:val="TableBody"/>
              <w:jc w:val="center"/>
              <w:rPr>
                <w:rFonts w:cs="Arial"/>
                <w:sz w:val="13"/>
                <w:szCs w:val="13"/>
              </w:rPr>
            </w:pPr>
            <w:r w:rsidRPr="005E4A5B">
              <w:rPr>
                <w:rFonts w:cs="Arial"/>
                <w:sz w:val="13"/>
                <w:szCs w:val="13"/>
              </w:rPr>
              <w:t>6250</w:t>
            </w:r>
          </w:p>
        </w:tc>
        <w:tc>
          <w:tcPr>
            <w:tcW w:w="709" w:type="dxa"/>
            <w:tcBorders>
              <w:top w:val="single" w:sz="8" w:space="0" w:color="auto"/>
              <w:left w:val="nil"/>
            </w:tcBorders>
          </w:tcPr>
          <w:p w14:paraId="6F1805F0" w14:textId="77777777" w:rsidR="005348E3" w:rsidRPr="005E4A5B" w:rsidRDefault="005348E3" w:rsidP="005348E3">
            <w:pPr>
              <w:pStyle w:val="TableBody"/>
              <w:jc w:val="center"/>
              <w:rPr>
                <w:rFonts w:cs="Arial"/>
                <w:sz w:val="13"/>
                <w:szCs w:val="13"/>
              </w:rPr>
            </w:pPr>
            <w:r w:rsidRPr="005E4A5B">
              <w:rPr>
                <w:rFonts w:cs="Arial"/>
                <w:sz w:val="13"/>
                <w:szCs w:val="13"/>
              </w:rPr>
              <w:t>658</w:t>
            </w:r>
          </w:p>
        </w:tc>
        <w:tc>
          <w:tcPr>
            <w:tcW w:w="433" w:type="dxa"/>
            <w:tcBorders>
              <w:top w:val="single" w:sz="8" w:space="0" w:color="auto"/>
            </w:tcBorders>
          </w:tcPr>
          <w:p w14:paraId="07A8BC55" w14:textId="77777777" w:rsidR="005348E3" w:rsidRPr="005E4A5B" w:rsidRDefault="005348E3" w:rsidP="005348E3">
            <w:pPr>
              <w:pStyle w:val="TableBody"/>
              <w:jc w:val="center"/>
              <w:rPr>
                <w:rFonts w:cs="Arial"/>
                <w:sz w:val="13"/>
                <w:szCs w:val="13"/>
              </w:rPr>
            </w:pPr>
            <w:r w:rsidRPr="005E4A5B">
              <w:rPr>
                <w:rFonts w:cs="Arial"/>
                <w:sz w:val="13"/>
                <w:szCs w:val="13"/>
              </w:rPr>
              <w:t>1</w:t>
            </w:r>
          </w:p>
        </w:tc>
        <w:tc>
          <w:tcPr>
            <w:tcW w:w="866" w:type="dxa"/>
            <w:tcBorders>
              <w:top w:val="single" w:sz="8" w:space="0" w:color="auto"/>
            </w:tcBorders>
          </w:tcPr>
          <w:p w14:paraId="6F4DAAF8" w14:textId="77777777" w:rsidR="005348E3" w:rsidRPr="005E4A5B" w:rsidRDefault="005348E3" w:rsidP="006B40FA">
            <w:pPr>
              <w:pStyle w:val="TableBody"/>
              <w:jc w:val="center"/>
              <w:rPr>
                <w:rFonts w:cs="Arial"/>
                <w:sz w:val="13"/>
                <w:szCs w:val="13"/>
              </w:rPr>
            </w:pPr>
            <w:r w:rsidRPr="005E4A5B">
              <w:rPr>
                <w:rFonts w:cs="Arial"/>
                <w:sz w:val="13"/>
                <w:szCs w:val="13"/>
              </w:rPr>
              <w:t>0.8</w:t>
            </w:r>
            <w:r w:rsidR="006B40FA" w:rsidRPr="005E4A5B">
              <w:rPr>
                <w:vertAlign w:val="superscript"/>
              </w:rPr>
              <w:t>[d]</w:t>
            </w:r>
          </w:p>
        </w:tc>
        <w:tc>
          <w:tcPr>
            <w:tcW w:w="938" w:type="dxa"/>
            <w:tcBorders>
              <w:top w:val="single" w:sz="8" w:space="0" w:color="auto"/>
            </w:tcBorders>
          </w:tcPr>
          <w:p w14:paraId="11A4DEBD" w14:textId="77777777" w:rsidR="005348E3" w:rsidRPr="005E4A5B" w:rsidRDefault="005348E3" w:rsidP="005348E3">
            <w:pPr>
              <w:pStyle w:val="TableBody"/>
              <w:jc w:val="center"/>
              <w:rPr>
                <w:rFonts w:cs="Arial"/>
                <w:sz w:val="13"/>
                <w:szCs w:val="13"/>
              </w:rPr>
            </w:pPr>
            <w:r w:rsidRPr="005E4A5B">
              <w:rPr>
                <w:rFonts w:cs="Arial"/>
                <w:sz w:val="13"/>
                <w:szCs w:val="13"/>
              </w:rPr>
              <w:t>39</w:t>
            </w:r>
            <w:r w:rsidR="006B40FA" w:rsidRPr="005E4A5B">
              <w:rPr>
                <w:vertAlign w:val="superscript"/>
              </w:rPr>
              <w:t>[d]</w:t>
            </w:r>
          </w:p>
        </w:tc>
        <w:tc>
          <w:tcPr>
            <w:tcW w:w="906" w:type="dxa"/>
            <w:tcBorders>
              <w:top w:val="single" w:sz="8" w:space="0" w:color="auto"/>
            </w:tcBorders>
          </w:tcPr>
          <w:p w14:paraId="7D01A8D6" w14:textId="77777777" w:rsidR="005348E3" w:rsidRPr="005E4A5B" w:rsidRDefault="005348E3" w:rsidP="005348E3">
            <w:pPr>
              <w:pStyle w:val="TableBody"/>
              <w:jc w:val="center"/>
              <w:rPr>
                <w:rFonts w:cs="Arial"/>
                <w:sz w:val="13"/>
                <w:szCs w:val="13"/>
              </w:rPr>
            </w:pPr>
            <w:r w:rsidRPr="005E4A5B">
              <w:rPr>
                <w:rFonts w:cs="Arial"/>
                <w:sz w:val="13"/>
                <w:szCs w:val="13"/>
              </w:rPr>
              <w:t>15</w:t>
            </w:r>
            <w:r w:rsidR="006B40FA" w:rsidRPr="005E4A5B">
              <w:rPr>
                <w:vertAlign w:val="superscript"/>
              </w:rPr>
              <w:t>[d]</w:t>
            </w:r>
          </w:p>
        </w:tc>
        <w:tc>
          <w:tcPr>
            <w:tcW w:w="851" w:type="dxa"/>
            <w:tcBorders>
              <w:top w:val="single" w:sz="8" w:space="0" w:color="auto"/>
            </w:tcBorders>
          </w:tcPr>
          <w:p w14:paraId="43B71214" w14:textId="77777777" w:rsidR="005348E3" w:rsidRPr="005E4A5B" w:rsidRDefault="005348E3" w:rsidP="005348E3">
            <w:pPr>
              <w:pStyle w:val="TableBody"/>
              <w:jc w:val="center"/>
              <w:rPr>
                <w:rFonts w:cs="Arial"/>
                <w:sz w:val="13"/>
                <w:szCs w:val="13"/>
              </w:rPr>
            </w:pPr>
            <w:r w:rsidRPr="005E4A5B">
              <w:rPr>
                <w:rFonts w:cs="Arial"/>
                <w:sz w:val="13"/>
                <w:szCs w:val="13"/>
              </w:rPr>
              <w:t>70000</w:t>
            </w:r>
            <w:r w:rsidR="006B40FA" w:rsidRPr="005E4A5B">
              <w:rPr>
                <w:vertAlign w:val="superscript"/>
              </w:rPr>
              <w:t>[d]</w:t>
            </w:r>
          </w:p>
        </w:tc>
        <w:tc>
          <w:tcPr>
            <w:tcW w:w="506" w:type="dxa"/>
            <w:tcBorders>
              <w:top w:val="single" w:sz="8" w:space="0" w:color="auto"/>
            </w:tcBorders>
          </w:tcPr>
          <w:p w14:paraId="613D5850" w14:textId="77777777" w:rsidR="005348E3" w:rsidRPr="005E4A5B" w:rsidRDefault="005348E3" w:rsidP="005348E3">
            <w:pPr>
              <w:pStyle w:val="TableBody"/>
              <w:jc w:val="center"/>
              <w:rPr>
                <w:rFonts w:cs="Arial"/>
                <w:sz w:val="13"/>
                <w:szCs w:val="13"/>
              </w:rPr>
            </w:pPr>
            <w:r w:rsidRPr="005E4A5B">
              <w:rPr>
                <w:rFonts w:cs="Arial"/>
                <w:sz w:val="13"/>
                <w:szCs w:val="13"/>
              </w:rPr>
              <w:t>1</w:t>
            </w:r>
          </w:p>
        </w:tc>
        <w:tc>
          <w:tcPr>
            <w:tcW w:w="2740" w:type="dxa"/>
            <w:gridSpan w:val="7"/>
            <w:tcBorders>
              <w:top w:val="single" w:sz="8" w:space="0" w:color="auto"/>
            </w:tcBorders>
          </w:tcPr>
          <w:p w14:paraId="0971E71B" w14:textId="77777777" w:rsidR="005348E3" w:rsidRPr="005E4A5B" w:rsidRDefault="005348E3" w:rsidP="005348E3">
            <w:pPr>
              <w:pStyle w:val="TableBody"/>
              <w:jc w:val="center"/>
              <w:rPr>
                <w:rFonts w:cs="Arial"/>
                <w:sz w:val="13"/>
                <w:szCs w:val="13"/>
              </w:rPr>
            </w:pPr>
            <w:r w:rsidRPr="005E4A5B">
              <w:rPr>
                <w:rFonts w:cs="Arial"/>
                <w:sz w:val="13"/>
                <w:szCs w:val="13"/>
              </w:rPr>
              <w:t>n.m.</w:t>
            </w:r>
            <w:r w:rsidRPr="005E4A5B">
              <w:rPr>
                <w:rFonts w:cs="Arial"/>
                <w:sz w:val="13"/>
                <w:szCs w:val="13"/>
                <w:vertAlign w:val="superscript"/>
              </w:rPr>
              <w:t>[e,f]</w:t>
            </w:r>
          </w:p>
        </w:tc>
      </w:tr>
      <w:tr w:rsidR="007B352B" w:rsidRPr="005E4A5B" w14:paraId="1E9DF036" w14:textId="77777777" w:rsidTr="00FC2255">
        <w:trPr>
          <w:gridAfter w:val="1"/>
          <w:wAfter w:w="23" w:type="dxa"/>
        </w:trPr>
        <w:tc>
          <w:tcPr>
            <w:tcW w:w="887" w:type="dxa"/>
          </w:tcPr>
          <w:p w14:paraId="4A2125EE" w14:textId="77777777" w:rsidR="007B352B" w:rsidRPr="005E4A5B" w:rsidRDefault="007B352B" w:rsidP="005348E3">
            <w:pPr>
              <w:pStyle w:val="TableBody"/>
              <w:jc w:val="center"/>
              <w:rPr>
                <w:rFonts w:cs="Arial"/>
                <w:b/>
                <w:sz w:val="13"/>
                <w:szCs w:val="13"/>
              </w:rPr>
            </w:pPr>
            <w:r w:rsidRPr="005E4A5B">
              <w:rPr>
                <w:rFonts w:cs="Arial"/>
                <w:b/>
                <w:sz w:val="13"/>
                <w:szCs w:val="13"/>
              </w:rPr>
              <w:t>4a</w:t>
            </w:r>
          </w:p>
        </w:tc>
        <w:tc>
          <w:tcPr>
            <w:tcW w:w="709" w:type="dxa"/>
            <w:tcBorders>
              <w:left w:val="nil"/>
            </w:tcBorders>
          </w:tcPr>
          <w:p w14:paraId="74B8EF9A" w14:textId="77777777" w:rsidR="007B352B" w:rsidRPr="005E4A5B" w:rsidRDefault="005348E3" w:rsidP="005348E3">
            <w:pPr>
              <w:pStyle w:val="TableBody"/>
              <w:jc w:val="center"/>
              <w:rPr>
                <w:rFonts w:cs="Arial"/>
                <w:sz w:val="13"/>
                <w:szCs w:val="13"/>
              </w:rPr>
            </w:pPr>
            <w:r w:rsidRPr="005E4A5B">
              <w:rPr>
                <w:rFonts w:cs="Arial"/>
                <w:sz w:val="13"/>
                <w:szCs w:val="13"/>
              </w:rPr>
              <w:t>2</w:t>
            </w:r>
          </w:p>
        </w:tc>
        <w:tc>
          <w:tcPr>
            <w:tcW w:w="709" w:type="dxa"/>
            <w:tcBorders>
              <w:left w:val="nil"/>
            </w:tcBorders>
          </w:tcPr>
          <w:p w14:paraId="75CCE678" w14:textId="77777777" w:rsidR="007B352B" w:rsidRPr="005E4A5B" w:rsidRDefault="005348E3" w:rsidP="005348E3">
            <w:pPr>
              <w:pStyle w:val="TableBody"/>
              <w:jc w:val="center"/>
              <w:rPr>
                <w:rFonts w:cs="Arial"/>
                <w:sz w:val="13"/>
                <w:szCs w:val="13"/>
              </w:rPr>
            </w:pPr>
            <w:r w:rsidRPr="005E4A5B">
              <w:rPr>
                <w:rFonts w:cs="Arial"/>
                <w:sz w:val="13"/>
                <w:szCs w:val="13"/>
              </w:rPr>
              <w:t>26</w:t>
            </w:r>
          </w:p>
        </w:tc>
        <w:tc>
          <w:tcPr>
            <w:tcW w:w="433" w:type="dxa"/>
          </w:tcPr>
          <w:p w14:paraId="50B28FCA" w14:textId="77777777" w:rsidR="007B352B" w:rsidRPr="005E4A5B" w:rsidRDefault="005348E3" w:rsidP="005348E3">
            <w:pPr>
              <w:pStyle w:val="TableBody"/>
              <w:jc w:val="center"/>
              <w:rPr>
                <w:rFonts w:cs="Arial"/>
                <w:sz w:val="13"/>
                <w:szCs w:val="13"/>
              </w:rPr>
            </w:pPr>
            <w:r w:rsidRPr="005E4A5B">
              <w:rPr>
                <w:rFonts w:cs="Arial"/>
                <w:sz w:val="13"/>
                <w:szCs w:val="13"/>
              </w:rPr>
              <w:t>25</w:t>
            </w:r>
          </w:p>
        </w:tc>
        <w:tc>
          <w:tcPr>
            <w:tcW w:w="866" w:type="dxa"/>
          </w:tcPr>
          <w:p w14:paraId="6D431E82" w14:textId="77777777" w:rsidR="007B352B" w:rsidRPr="005E4A5B" w:rsidRDefault="005348E3" w:rsidP="005348E3">
            <w:pPr>
              <w:pStyle w:val="TableBody"/>
              <w:jc w:val="center"/>
              <w:rPr>
                <w:rFonts w:cs="Arial"/>
                <w:sz w:val="13"/>
                <w:szCs w:val="13"/>
              </w:rPr>
            </w:pPr>
            <w:r w:rsidRPr="005E4A5B">
              <w:rPr>
                <w:rFonts w:cs="Arial"/>
                <w:sz w:val="13"/>
                <w:szCs w:val="13"/>
              </w:rPr>
              <w:t>0.16</w:t>
            </w:r>
            <w:r w:rsidRPr="005E4A5B">
              <w:rPr>
                <w:rFonts w:cs="Arial"/>
                <w:sz w:val="13"/>
                <w:szCs w:val="13"/>
                <w:lang w:val="ru-RU"/>
              </w:rPr>
              <w:t>±</w:t>
            </w:r>
            <w:r w:rsidRPr="005E4A5B">
              <w:rPr>
                <w:rFonts w:cs="Arial"/>
                <w:sz w:val="13"/>
                <w:szCs w:val="13"/>
              </w:rPr>
              <w:t>0.01</w:t>
            </w:r>
          </w:p>
        </w:tc>
        <w:tc>
          <w:tcPr>
            <w:tcW w:w="938" w:type="dxa"/>
          </w:tcPr>
          <w:p w14:paraId="42F6512B" w14:textId="77777777" w:rsidR="007B352B" w:rsidRPr="005E4A5B" w:rsidRDefault="005348E3" w:rsidP="005348E3">
            <w:pPr>
              <w:pStyle w:val="TableBody"/>
              <w:jc w:val="center"/>
              <w:rPr>
                <w:rFonts w:cs="Arial"/>
                <w:sz w:val="13"/>
                <w:szCs w:val="13"/>
              </w:rPr>
            </w:pPr>
            <w:r w:rsidRPr="005E4A5B">
              <w:rPr>
                <w:rFonts w:cs="Arial"/>
                <w:sz w:val="13"/>
                <w:szCs w:val="13"/>
              </w:rPr>
              <w:t>125.9</w:t>
            </w:r>
            <w:r w:rsidRPr="005E4A5B">
              <w:rPr>
                <w:rFonts w:cs="Arial"/>
                <w:sz w:val="13"/>
                <w:szCs w:val="13"/>
                <w:lang w:val="ru-RU"/>
              </w:rPr>
              <w:t>±</w:t>
            </w:r>
            <w:r w:rsidRPr="005E4A5B">
              <w:rPr>
                <w:rFonts w:cs="Arial"/>
                <w:sz w:val="13"/>
                <w:szCs w:val="13"/>
              </w:rPr>
              <w:t>71.0</w:t>
            </w:r>
          </w:p>
        </w:tc>
        <w:tc>
          <w:tcPr>
            <w:tcW w:w="906" w:type="dxa"/>
          </w:tcPr>
          <w:p w14:paraId="7E94C6D8" w14:textId="77777777" w:rsidR="007B352B" w:rsidRPr="005E4A5B" w:rsidRDefault="001A67ED" w:rsidP="005348E3">
            <w:pPr>
              <w:pStyle w:val="TableBody"/>
              <w:jc w:val="center"/>
              <w:rPr>
                <w:rFonts w:cs="Arial"/>
                <w:sz w:val="13"/>
                <w:szCs w:val="13"/>
              </w:rPr>
            </w:pPr>
            <w:r w:rsidRPr="005E4A5B">
              <w:rPr>
                <w:rFonts w:cs="Arial"/>
                <w:sz w:val="13"/>
                <w:szCs w:val="13"/>
              </w:rPr>
              <w:t>89.3</w:t>
            </w:r>
          </w:p>
        </w:tc>
        <w:tc>
          <w:tcPr>
            <w:tcW w:w="851" w:type="dxa"/>
          </w:tcPr>
          <w:p w14:paraId="2C9D3FB6" w14:textId="77777777" w:rsidR="007B352B" w:rsidRPr="005E4A5B" w:rsidRDefault="005348E3" w:rsidP="005348E3">
            <w:pPr>
              <w:pStyle w:val="TableBody"/>
              <w:jc w:val="center"/>
              <w:rPr>
                <w:rFonts w:cs="Arial"/>
                <w:sz w:val="13"/>
                <w:szCs w:val="13"/>
              </w:rPr>
            </w:pPr>
            <w:r w:rsidRPr="005E4A5B">
              <w:rPr>
                <w:rFonts w:cs="Arial"/>
                <w:sz w:val="13"/>
                <w:szCs w:val="13"/>
              </w:rPr>
              <w:t>413</w:t>
            </w:r>
            <w:r w:rsidRPr="005E4A5B">
              <w:rPr>
                <w:rFonts w:cs="Arial"/>
                <w:sz w:val="13"/>
                <w:szCs w:val="13"/>
                <w:lang w:val="ru-RU"/>
              </w:rPr>
              <w:t>±</w:t>
            </w:r>
            <w:r w:rsidRPr="005E4A5B">
              <w:rPr>
                <w:rFonts w:cs="Arial"/>
                <w:sz w:val="13"/>
                <w:szCs w:val="13"/>
              </w:rPr>
              <w:t>87</w:t>
            </w:r>
          </w:p>
        </w:tc>
        <w:tc>
          <w:tcPr>
            <w:tcW w:w="506" w:type="dxa"/>
          </w:tcPr>
          <w:p w14:paraId="27A1EAAE" w14:textId="77777777" w:rsidR="007B352B" w:rsidRPr="005E4A5B" w:rsidRDefault="005348E3" w:rsidP="005348E3">
            <w:pPr>
              <w:pStyle w:val="TableBody"/>
              <w:jc w:val="center"/>
              <w:rPr>
                <w:rFonts w:cs="Arial"/>
                <w:sz w:val="13"/>
                <w:szCs w:val="13"/>
              </w:rPr>
            </w:pPr>
            <w:r w:rsidRPr="005E4A5B">
              <w:rPr>
                <w:rFonts w:cs="Arial"/>
                <w:sz w:val="13"/>
                <w:szCs w:val="13"/>
              </w:rPr>
              <w:t>169</w:t>
            </w:r>
          </w:p>
        </w:tc>
        <w:tc>
          <w:tcPr>
            <w:tcW w:w="755" w:type="dxa"/>
            <w:gridSpan w:val="2"/>
          </w:tcPr>
          <w:p w14:paraId="09B4EC95" w14:textId="77777777" w:rsidR="007B352B" w:rsidRPr="005E4A5B" w:rsidRDefault="005348E3" w:rsidP="005348E3">
            <w:pPr>
              <w:pStyle w:val="TableBody"/>
              <w:jc w:val="center"/>
              <w:rPr>
                <w:rFonts w:cs="Arial"/>
                <w:sz w:val="13"/>
                <w:szCs w:val="13"/>
              </w:rPr>
            </w:pPr>
            <w:r w:rsidRPr="005E4A5B">
              <w:rPr>
                <w:rFonts w:cs="Arial"/>
                <w:sz w:val="13"/>
                <w:szCs w:val="13"/>
              </w:rPr>
              <w:t>68</w:t>
            </w:r>
          </w:p>
        </w:tc>
        <w:tc>
          <w:tcPr>
            <w:tcW w:w="284" w:type="dxa"/>
          </w:tcPr>
          <w:p w14:paraId="7CE4BBA9" w14:textId="77777777" w:rsidR="007B352B" w:rsidRPr="005E4A5B" w:rsidRDefault="005348E3" w:rsidP="005348E3">
            <w:pPr>
              <w:pStyle w:val="TableBody"/>
              <w:jc w:val="center"/>
              <w:rPr>
                <w:rFonts w:cs="Arial"/>
                <w:sz w:val="13"/>
                <w:szCs w:val="13"/>
              </w:rPr>
            </w:pPr>
            <w:r w:rsidRPr="005E4A5B">
              <w:rPr>
                <w:rFonts w:cs="Arial"/>
                <w:sz w:val="13"/>
                <w:szCs w:val="13"/>
              </w:rPr>
              <w:t>8</w:t>
            </w:r>
          </w:p>
        </w:tc>
        <w:tc>
          <w:tcPr>
            <w:tcW w:w="850" w:type="dxa"/>
            <w:gridSpan w:val="2"/>
          </w:tcPr>
          <w:p w14:paraId="6E0030B0" w14:textId="77777777" w:rsidR="007B352B" w:rsidRPr="005E4A5B" w:rsidRDefault="005348E3" w:rsidP="005348E3">
            <w:pPr>
              <w:pStyle w:val="TableBody"/>
              <w:jc w:val="center"/>
              <w:rPr>
                <w:rFonts w:cs="Arial"/>
                <w:sz w:val="13"/>
                <w:szCs w:val="13"/>
              </w:rPr>
            </w:pPr>
            <w:r w:rsidRPr="005E4A5B">
              <w:rPr>
                <w:rFonts w:cs="Arial"/>
                <w:sz w:val="13"/>
                <w:szCs w:val="13"/>
              </w:rPr>
              <w:t>76.4×10</w:t>
            </w:r>
            <w:r w:rsidRPr="005E4A5B">
              <w:rPr>
                <w:rFonts w:cs="Arial"/>
                <w:sz w:val="13"/>
                <w:szCs w:val="13"/>
                <w:vertAlign w:val="superscript"/>
              </w:rPr>
              <w:t>3</w:t>
            </w:r>
          </w:p>
        </w:tc>
        <w:tc>
          <w:tcPr>
            <w:tcW w:w="851" w:type="dxa"/>
            <w:gridSpan w:val="2"/>
          </w:tcPr>
          <w:p w14:paraId="1858B82A" w14:textId="77777777" w:rsidR="007B352B" w:rsidRPr="005E4A5B" w:rsidRDefault="005348E3" w:rsidP="005348E3">
            <w:pPr>
              <w:pStyle w:val="TableBody"/>
              <w:jc w:val="center"/>
              <w:rPr>
                <w:rFonts w:cs="Arial"/>
                <w:sz w:val="13"/>
                <w:szCs w:val="13"/>
              </w:rPr>
            </w:pPr>
            <w:r w:rsidRPr="005E4A5B">
              <w:rPr>
                <w:rFonts w:cs="Arial"/>
                <w:sz w:val="13"/>
                <w:szCs w:val="13"/>
              </w:rPr>
              <w:t>0.62×10</w:t>
            </w:r>
            <w:r w:rsidRPr="005E4A5B">
              <w:rPr>
                <w:rFonts w:cs="Arial"/>
                <w:sz w:val="13"/>
                <w:szCs w:val="13"/>
                <w:vertAlign w:val="superscript"/>
              </w:rPr>
              <w:t>-3</w:t>
            </w:r>
          </w:p>
        </w:tc>
      </w:tr>
      <w:tr w:rsidR="007B352B" w:rsidRPr="005E4A5B" w14:paraId="757DC8AF" w14:textId="77777777" w:rsidTr="00FC2255">
        <w:trPr>
          <w:gridAfter w:val="1"/>
          <w:wAfter w:w="23" w:type="dxa"/>
        </w:trPr>
        <w:tc>
          <w:tcPr>
            <w:tcW w:w="887" w:type="dxa"/>
            <w:tcBorders>
              <w:bottom w:val="single" w:sz="8" w:space="0" w:color="auto"/>
            </w:tcBorders>
          </w:tcPr>
          <w:p w14:paraId="2C151000" w14:textId="77777777" w:rsidR="007B352B" w:rsidRPr="005E4A5B" w:rsidRDefault="007B352B" w:rsidP="005348E3">
            <w:pPr>
              <w:pStyle w:val="TableBody"/>
              <w:jc w:val="center"/>
              <w:rPr>
                <w:rFonts w:cs="Arial"/>
                <w:b/>
                <w:sz w:val="13"/>
                <w:szCs w:val="13"/>
              </w:rPr>
            </w:pPr>
            <w:r w:rsidRPr="005E4A5B">
              <w:rPr>
                <w:rFonts w:cs="Arial"/>
                <w:b/>
                <w:sz w:val="13"/>
                <w:szCs w:val="13"/>
              </w:rPr>
              <w:t>8</w:t>
            </w:r>
          </w:p>
        </w:tc>
        <w:tc>
          <w:tcPr>
            <w:tcW w:w="709" w:type="dxa"/>
            <w:tcBorders>
              <w:left w:val="nil"/>
              <w:bottom w:val="single" w:sz="8" w:space="0" w:color="auto"/>
            </w:tcBorders>
          </w:tcPr>
          <w:p w14:paraId="3F13954F" w14:textId="77777777" w:rsidR="007B352B" w:rsidRPr="005E4A5B" w:rsidRDefault="005348E3" w:rsidP="005348E3">
            <w:pPr>
              <w:pStyle w:val="TableBody"/>
              <w:jc w:val="center"/>
              <w:rPr>
                <w:rFonts w:cs="Arial"/>
                <w:sz w:val="13"/>
                <w:szCs w:val="13"/>
              </w:rPr>
            </w:pPr>
            <w:r w:rsidRPr="005E4A5B">
              <w:rPr>
                <w:rFonts w:cs="Arial"/>
                <w:sz w:val="13"/>
                <w:szCs w:val="13"/>
              </w:rPr>
              <w:t>5</w:t>
            </w:r>
          </w:p>
        </w:tc>
        <w:tc>
          <w:tcPr>
            <w:tcW w:w="709" w:type="dxa"/>
            <w:tcBorders>
              <w:left w:val="nil"/>
              <w:bottom w:val="single" w:sz="8" w:space="0" w:color="auto"/>
            </w:tcBorders>
          </w:tcPr>
          <w:p w14:paraId="6D53D236" w14:textId="77777777" w:rsidR="007B352B" w:rsidRPr="005E4A5B" w:rsidRDefault="005348E3" w:rsidP="005348E3">
            <w:pPr>
              <w:pStyle w:val="TableBody"/>
              <w:jc w:val="center"/>
              <w:rPr>
                <w:rFonts w:cs="Arial"/>
                <w:sz w:val="13"/>
                <w:szCs w:val="13"/>
              </w:rPr>
            </w:pPr>
            <w:r w:rsidRPr="005E4A5B">
              <w:rPr>
                <w:rFonts w:cs="Arial"/>
                <w:sz w:val="13"/>
                <w:szCs w:val="13"/>
              </w:rPr>
              <w:t>218</w:t>
            </w:r>
          </w:p>
        </w:tc>
        <w:tc>
          <w:tcPr>
            <w:tcW w:w="433" w:type="dxa"/>
            <w:tcBorders>
              <w:bottom w:val="single" w:sz="8" w:space="0" w:color="auto"/>
            </w:tcBorders>
          </w:tcPr>
          <w:p w14:paraId="43B44BA4" w14:textId="77777777" w:rsidR="007B352B" w:rsidRPr="005E4A5B" w:rsidRDefault="005348E3" w:rsidP="005348E3">
            <w:pPr>
              <w:pStyle w:val="TableBody"/>
              <w:jc w:val="center"/>
              <w:rPr>
                <w:rFonts w:cs="Arial"/>
                <w:sz w:val="13"/>
                <w:szCs w:val="13"/>
              </w:rPr>
            </w:pPr>
            <w:r w:rsidRPr="005E4A5B">
              <w:rPr>
                <w:rFonts w:cs="Arial"/>
                <w:sz w:val="13"/>
                <w:szCs w:val="13"/>
              </w:rPr>
              <w:t>3</w:t>
            </w:r>
          </w:p>
        </w:tc>
        <w:tc>
          <w:tcPr>
            <w:tcW w:w="866" w:type="dxa"/>
            <w:tcBorders>
              <w:bottom w:val="single" w:sz="8" w:space="0" w:color="auto"/>
            </w:tcBorders>
          </w:tcPr>
          <w:p w14:paraId="76C6AD50" w14:textId="77777777" w:rsidR="007B352B" w:rsidRPr="005E4A5B" w:rsidRDefault="005348E3" w:rsidP="005348E3">
            <w:pPr>
              <w:pStyle w:val="TableBody"/>
              <w:jc w:val="center"/>
              <w:rPr>
                <w:rFonts w:cs="Arial"/>
                <w:sz w:val="13"/>
                <w:szCs w:val="13"/>
              </w:rPr>
            </w:pPr>
            <w:r w:rsidRPr="005E4A5B">
              <w:rPr>
                <w:rFonts w:cs="Arial"/>
                <w:sz w:val="13"/>
                <w:szCs w:val="13"/>
              </w:rPr>
              <w:t>0.20</w:t>
            </w:r>
            <w:r w:rsidRPr="005E4A5B">
              <w:rPr>
                <w:rFonts w:cs="Arial"/>
                <w:sz w:val="13"/>
                <w:szCs w:val="13"/>
                <w:lang w:val="ru-RU"/>
              </w:rPr>
              <w:t>±</w:t>
            </w:r>
            <w:r w:rsidRPr="005E4A5B">
              <w:rPr>
                <w:rFonts w:cs="Arial"/>
                <w:sz w:val="13"/>
                <w:szCs w:val="13"/>
              </w:rPr>
              <w:t>0.01</w:t>
            </w:r>
          </w:p>
        </w:tc>
        <w:tc>
          <w:tcPr>
            <w:tcW w:w="938" w:type="dxa"/>
            <w:tcBorders>
              <w:bottom w:val="single" w:sz="8" w:space="0" w:color="auto"/>
            </w:tcBorders>
          </w:tcPr>
          <w:p w14:paraId="3EF3D4FE" w14:textId="77777777" w:rsidR="007B352B" w:rsidRPr="005E4A5B" w:rsidRDefault="005348E3" w:rsidP="005348E3">
            <w:pPr>
              <w:pStyle w:val="TableBody"/>
              <w:jc w:val="center"/>
              <w:rPr>
                <w:rFonts w:cs="Arial"/>
                <w:sz w:val="13"/>
                <w:szCs w:val="13"/>
              </w:rPr>
            </w:pPr>
            <w:r w:rsidRPr="005E4A5B">
              <w:rPr>
                <w:rFonts w:cs="Arial"/>
                <w:sz w:val="13"/>
                <w:szCs w:val="13"/>
              </w:rPr>
              <w:t>115.2</w:t>
            </w:r>
            <w:r w:rsidRPr="005E4A5B">
              <w:rPr>
                <w:rFonts w:cs="Arial"/>
                <w:sz w:val="13"/>
                <w:szCs w:val="13"/>
                <w:lang w:val="ru-RU"/>
              </w:rPr>
              <w:t>±</w:t>
            </w:r>
            <w:r w:rsidRPr="005E4A5B">
              <w:rPr>
                <w:rFonts w:cs="Arial"/>
                <w:sz w:val="13"/>
                <w:szCs w:val="13"/>
              </w:rPr>
              <w:t>2.2</w:t>
            </w:r>
          </w:p>
        </w:tc>
        <w:tc>
          <w:tcPr>
            <w:tcW w:w="906" w:type="dxa"/>
            <w:tcBorders>
              <w:bottom w:val="single" w:sz="8" w:space="0" w:color="auto"/>
            </w:tcBorders>
          </w:tcPr>
          <w:p w14:paraId="2B3EE2BA" w14:textId="77777777" w:rsidR="007B352B" w:rsidRPr="005E4A5B" w:rsidRDefault="005348E3" w:rsidP="005348E3">
            <w:pPr>
              <w:pStyle w:val="TableBody"/>
              <w:jc w:val="center"/>
              <w:rPr>
                <w:rFonts w:cs="Arial"/>
                <w:sz w:val="13"/>
                <w:szCs w:val="13"/>
              </w:rPr>
            </w:pPr>
            <w:r w:rsidRPr="005E4A5B">
              <w:rPr>
                <w:rFonts w:cs="Arial"/>
                <w:sz w:val="13"/>
                <w:szCs w:val="13"/>
              </w:rPr>
              <w:t>78.3</w:t>
            </w:r>
          </w:p>
        </w:tc>
        <w:tc>
          <w:tcPr>
            <w:tcW w:w="851" w:type="dxa"/>
            <w:tcBorders>
              <w:bottom w:val="single" w:sz="8" w:space="0" w:color="auto"/>
            </w:tcBorders>
          </w:tcPr>
          <w:p w14:paraId="268CB3DE" w14:textId="77777777" w:rsidR="007B352B" w:rsidRPr="005E4A5B" w:rsidRDefault="005348E3" w:rsidP="005348E3">
            <w:pPr>
              <w:pStyle w:val="TableBody"/>
              <w:jc w:val="center"/>
              <w:rPr>
                <w:rFonts w:cs="Arial"/>
                <w:sz w:val="13"/>
                <w:szCs w:val="13"/>
              </w:rPr>
            </w:pPr>
            <w:r w:rsidRPr="005E4A5B">
              <w:rPr>
                <w:rFonts w:cs="Arial"/>
                <w:sz w:val="13"/>
                <w:szCs w:val="13"/>
              </w:rPr>
              <w:t>366</w:t>
            </w:r>
            <w:r w:rsidRPr="005E4A5B">
              <w:rPr>
                <w:rFonts w:cs="Arial"/>
                <w:sz w:val="13"/>
                <w:szCs w:val="13"/>
                <w:lang w:val="ru-RU"/>
              </w:rPr>
              <w:t>±</w:t>
            </w:r>
            <w:r w:rsidRPr="005E4A5B">
              <w:rPr>
                <w:rFonts w:cs="Arial"/>
                <w:sz w:val="13"/>
                <w:szCs w:val="13"/>
              </w:rPr>
              <w:t>129</w:t>
            </w:r>
          </w:p>
        </w:tc>
        <w:tc>
          <w:tcPr>
            <w:tcW w:w="506" w:type="dxa"/>
            <w:tcBorders>
              <w:bottom w:val="single" w:sz="8" w:space="0" w:color="auto"/>
            </w:tcBorders>
          </w:tcPr>
          <w:p w14:paraId="7EDD0B42" w14:textId="77777777" w:rsidR="007B352B" w:rsidRPr="005E4A5B" w:rsidRDefault="005348E3" w:rsidP="005348E3">
            <w:pPr>
              <w:pStyle w:val="TableBody"/>
              <w:jc w:val="center"/>
              <w:rPr>
                <w:rFonts w:cs="Arial"/>
                <w:sz w:val="13"/>
                <w:szCs w:val="13"/>
              </w:rPr>
            </w:pPr>
            <w:r w:rsidRPr="005E4A5B">
              <w:rPr>
                <w:rFonts w:cs="Arial"/>
                <w:sz w:val="13"/>
                <w:szCs w:val="13"/>
              </w:rPr>
              <w:t>191</w:t>
            </w:r>
          </w:p>
        </w:tc>
        <w:tc>
          <w:tcPr>
            <w:tcW w:w="755" w:type="dxa"/>
            <w:gridSpan w:val="2"/>
            <w:tcBorders>
              <w:bottom w:val="single" w:sz="8" w:space="0" w:color="auto"/>
            </w:tcBorders>
          </w:tcPr>
          <w:p w14:paraId="0105EB5A" w14:textId="77777777" w:rsidR="007B352B" w:rsidRPr="005E4A5B" w:rsidRDefault="005348E3" w:rsidP="005348E3">
            <w:pPr>
              <w:pStyle w:val="TableBody"/>
              <w:jc w:val="center"/>
              <w:rPr>
                <w:rFonts w:cs="Arial"/>
                <w:sz w:val="13"/>
                <w:szCs w:val="13"/>
              </w:rPr>
            </w:pPr>
            <w:r w:rsidRPr="005E4A5B">
              <w:rPr>
                <w:rFonts w:cs="Arial"/>
                <w:sz w:val="13"/>
                <w:szCs w:val="13"/>
              </w:rPr>
              <w:t>47</w:t>
            </w:r>
          </w:p>
        </w:tc>
        <w:tc>
          <w:tcPr>
            <w:tcW w:w="284" w:type="dxa"/>
            <w:tcBorders>
              <w:bottom w:val="single" w:sz="8" w:space="0" w:color="auto"/>
            </w:tcBorders>
          </w:tcPr>
          <w:p w14:paraId="5B227F49" w14:textId="77777777" w:rsidR="007B352B" w:rsidRPr="005E4A5B" w:rsidRDefault="005348E3" w:rsidP="005348E3">
            <w:pPr>
              <w:pStyle w:val="TableBody"/>
              <w:jc w:val="center"/>
              <w:rPr>
                <w:rFonts w:cs="Arial"/>
                <w:sz w:val="13"/>
                <w:szCs w:val="13"/>
              </w:rPr>
            </w:pPr>
            <w:r w:rsidRPr="005E4A5B">
              <w:rPr>
                <w:rFonts w:cs="Arial"/>
                <w:sz w:val="13"/>
                <w:szCs w:val="13"/>
              </w:rPr>
              <w:t>2</w:t>
            </w:r>
          </w:p>
        </w:tc>
        <w:tc>
          <w:tcPr>
            <w:tcW w:w="850" w:type="dxa"/>
            <w:gridSpan w:val="2"/>
            <w:tcBorders>
              <w:bottom w:val="single" w:sz="8" w:space="0" w:color="auto"/>
            </w:tcBorders>
          </w:tcPr>
          <w:p w14:paraId="5579F813" w14:textId="77777777" w:rsidR="007B352B" w:rsidRPr="005E4A5B" w:rsidRDefault="005348E3" w:rsidP="005348E3">
            <w:pPr>
              <w:pStyle w:val="TableBody"/>
              <w:jc w:val="center"/>
              <w:rPr>
                <w:rFonts w:cs="Arial"/>
                <w:sz w:val="13"/>
                <w:szCs w:val="13"/>
              </w:rPr>
            </w:pPr>
            <w:r w:rsidRPr="005E4A5B">
              <w:rPr>
                <w:rFonts w:cs="Arial"/>
                <w:sz w:val="13"/>
                <w:szCs w:val="13"/>
              </w:rPr>
              <w:t>109×10</w:t>
            </w:r>
            <w:r w:rsidRPr="005E4A5B">
              <w:rPr>
                <w:rFonts w:cs="Arial"/>
                <w:sz w:val="13"/>
                <w:szCs w:val="13"/>
                <w:vertAlign w:val="superscript"/>
              </w:rPr>
              <w:t>3</w:t>
            </w:r>
          </w:p>
        </w:tc>
        <w:tc>
          <w:tcPr>
            <w:tcW w:w="851" w:type="dxa"/>
            <w:gridSpan w:val="2"/>
            <w:tcBorders>
              <w:bottom w:val="single" w:sz="8" w:space="0" w:color="auto"/>
            </w:tcBorders>
          </w:tcPr>
          <w:p w14:paraId="432ECD10" w14:textId="77777777" w:rsidR="007B352B" w:rsidRPr="005E4A5B" w:rsidRDefault="005348E3" w:rsidP="005348E3">
            <w:pPr>
              <w:pStyle w:val="TableBody"/>
              <w:jc w:val="center"/>
              <w:rPr>
                <w:rFonts w:cs="Arial"/>
                <w:sz w:val="13"/>
                <w:szCs w:val="13"/>
              </w:rPr>
            </w:pPr>
            <w:r w:rsidRPr="005E4A5B">
              <w:rPr>
                <w:rFonts w:cs="Arial"/>
                <w:sz w:val="13"/>
                <w:szCs w:val="13"/>
              </w:rPr>
              <w:t>0.25×10</w:t>
            </w:r>
            <w:r w:rsidRPr="005E4A5B">
              <w:rPr>
                <w:rFonts w:cs="Arial"/>
                <w:sz w:val="13"/>
                <w:szCs w:val="13"/>
                <w:vertAlign w:val="superscript"/>
              </w:rPr>
              <w:t>-3</w:t>
            </w:r>
          </w:p>
        </w:tc>
      </w:tr>
      <w:tr w:rsidR="00571865" w:rsidRPr="005E4A5B" w14:paraId="1D535799" w14:textId="77777777" w:rsidTr="00FC2255">
        <w:tc>
          <w:tcPr>
            <w:tcW w:w="9568" w:type="dxa"/>
            <w:gridSpan w:val="17"/>
            <w:tcBorders>
              <w:top w:val="single" w:sz="8" w:space="0" w:color="auto"/>
            </w:tcBorders>
          </w:tcPr>
          <w:p w14:paraId="7588D4A9" w14:textId="77777777" w:rsidR="00571865" w:rsidRPr="005E4A5B" w:rsidRDefault="00571865" w:rsidP="00843B33">
            <w:pPr>
              <w:pStyle w:val="TableFoot"/>
            </w:pPr>
            <w:r w:rsidRPr="005E4A5B">
              <w:t xml:space="preserve">[a] </w:t>
            </w:r>
            <w:r w:rsidR="00B24FB1" w:rsidRPr="005E4A5B">
              <w:rPr>
                <w:rFonts w:cs="Arial"/>
                <w:lang w:val="en-US"/>
              </w:rPr>
              <w:t xml:space="preserve">Minimum inhibitory concentration (MIC) required to inhibit the agglutination of erythrocytes. </w:t>
            </w:r>
            <w:r w:rsidR="00B24FB1" w:rsidRPr="005E4A5B">
              <w:t xml:space="preserve">[b] </w:t>
            </w:r>
            <w:r w:rsidR="00B24FB1" w:rsidRPr="005E4A5B">
              <w:rPr>
                <w:rFonts w:cs="Arial"/>
                <w:lang w:val="en-US"/>
              </w:rPr>
              <w:t xml:space="preserve">Calculated </w:t>
            </w:r>
            <w:r w:rsidR="00843B33">
              <w:rPr>
                <w:rFonts w:cs="Arial"/>
                <w:lang w:val="en-US"/>
              </w:rPr>
              <w:t>as the ratio of the value obtained for the monovalent reference</w:t>
            </w:r>
            <w:r w:rsidR="00B24FB1" w:rsidRPr="005E4A5B">
              <w:rPr>
                <w:rFonts w:cs="Arial"/>
                <w:lang w:val="en-US"/>
              </w:rPr>
              <w:t xml:space="preserve"> </w:t>
            </w:r>
            <w:r w:rsidR="00843B33">
              <w:rPr>
                <w:rFonts w:cs="Arial"/>
                <w:lang w:val="en-US"/>
              </w:rPr>
              <w:t>(</w:t>
            </w:r>
            <w:r w:rsidR="00B24FB1" w:rsidRPr="005E4A5B">
              <w:rPr>
                <w:rFonts w:cs="Arial"/>
                <w:lang w:val="en-US"/>
              </w:rPr>
              <w:t xml:space="preserve">methyl </w:t>
            </w:r>
            <w:r w:rsidR="00B24FB1" w:rsidRPr="005E4A5B">
              <w:rPr>
                <w:rFonts w:ascii="Symbol" w:hAnsi="Symbol" w:cs="Arial"/>
                <w:lang w:val="en-US"/>
              </w:rPr>
              <w:t></w:t>
            </w:r>
            <w:r w:rsidR="00B24FB1" w:rsidRPr="005E4A5B">
              <w:rPr>
                <w:rFonts w:cs="Arial"/>
                <w:lang w:val="en-US"/>
              </w:rPr>
              <w:t>-</w:t>
            </w:r>
            <w:r w:rsidR="00B24FB1" w:rsidRPr="005E4A5B">
              <w:rPr>
                <w:rFonts w:cs="Arial"/>
                <w:sz w:val="10"/>
                <w:szCs w:val="10"/>
                <w:lang w:val="en-US"/>
              </w:rPr>
              <w:t>D</w:t>
            </w:r>
            <w:r w:rsidR="00B24FB1" w:rsidRPr="005E4A5B">
              <w:rPr>
                <w:rFonts w:cs="Arial"/>
                <w:lang w:val="en-US"/>
              </w:rPr>
              <w:t xml:space="preserve">-galactopyranoside </w:t>
            </w:r>
            <w:r w:rsidR="00843B33">
              <w:rPr>
                <w:rFonts w:cs="Arial"/>
                <w:lang w:val="en-US"/>
              </w:rPr>
              <w:t xml:space="preserve">= </w:t>
            </w:r>
            <w:r w:rsidR="00B24FB1" w:rsidRPr="005E4A5B">
              <w:rPr>
                <w:rFonts w:ascii="Symbol" w:hAnsi="Symbol" w:cs="Arial"/>
              </w:rPr>
              <w:t></w:t>
            </w:r>
            <w:r w:rsidR="00B24FB1" w:rsidRPr="005E4A5B">
              <w:rPr>
                <w:rFonts w:cs="Arial"/>
              </w:rPr>
              <w:t>-GalOMe</w:t>
            </w:r>
            <w:r w:rsidR="00B24FB1" w:rsidRPr="005E4A5B">
              <w:rPr>
                <w:rFonts w:cs="Arial"/>
                <w:lang w:val="en-US"/>
              </w:rPr>
              <w:t xml:space="preserve">) </w:t>
            </w:r>
            <w:r w:rsidR="00843B33">
              <w:rPr>
                <w:rFonts w:cs="Arial"/>
                <w:lang w:val="en-US"/>
              </w:rPr>
              <w:t>to the ligand’s value</w:t>
            </w:r>
            <w:r w:rsidR="00B24FB1" w:rsidRPr="005E4A5B">
              <w:rPr>
                <w:rFonts w:cs="Arial"/>
                <w:lang w:val="en-US"/>
              </w:rPr>
              <w:t xml:space="preserve">. </w:t>
            </w:r>
            <w:r w:rsidR="00B24FB1" w:rsidRPr="005E4A5B">
              <w:t xml:space="preserve">[c] </w:t>
            </w:r>
            <w:r w:rsidR="00B24FB1" w:rsidRPr="005E4A5B">
              <w:rPr>
                <w:rFonts w:cs="Arial"/>
                <w:lang w:val="en-US"/>
              </w:rPr>
              <w:t xml:space="preserve">Stoichiometry of binding defined as the number of glycoclusters per monomer of LecA. </w:t>
            </w:r>
            <w:r w:rsidR="00B24FB1" w:rsidRPr="005E4A5B">
              <w:t xml:space="preserve">[d] </w:t>
            </w:r>
            <w:r w:rsidR="00B24FB1" w:rsidRPr="005E4A5B">
              <w:rPr>
                <w:rFonts w:cs="Arial"/>
                <w:lang w:val="en-US"/>
              </w:rPr>
              <w:t xml:space="preserve">Data from </w:t>
            </w:r>
            <w:r w:rsidR="00AF12E8" w:rsidRPr="005E4A5B">
              <w:rPr>
                <w:rFonts w:cs="Arial"/>
                <w:lang w:val="en-US"/>
              </w:rPr>
              <w:t>a previous report.</w:t>
            </w:r>
            <w:r w:rsidR="00AF12E8" w:rsidRPr="005E4A5B">
              <w:rPr>
                <w:rFonts w:cs="Arial"/>
                <w:lang w:val="en-US"/>
              </w:rPr>
              <w:fldChar w:fldCharType="begin"/>
            </w:r>
            <w:r w:rsidR="00AF12E8" w:rsidRPr="005E4A5B">
              <w:rPr>
                <w:rFonts w:cs="Arial"/>
                <w:lang w:val="en-US"/>
              </w:rPr>
              <w:instrText xml:space="preserve"> ADDIN EN.CITE &lt;EndNote&gt;&lt;Cite&gt;&lt;Author&gt;Cecioni&lt;/Author&gt;&lt;Year&gt;2011&lt;/Year&gt;&lt;RecNum&gt;26&lt;/RecNum&gt;&lt;DisplayText&gt;&lt;style face="superscript"&gt;[12]&lt;/style&gt;&lt;/DisplayText&gt;&lt;record&gt;&lt;rec-number&gt;26&lt;/rec-number&gt;&lt;foreign-keys&gt;&lt;key app="EN" db-id="xas2ad9raz5029e5pve55wvhsfr55rx2tpap" timestamp="1447680449"&gt;26&lt;/key&gt;&lt;/foreign-keys&gt;&lt;ref-type name="Journal Article"&gt;17&lt;/ref-type&gt;&lt;contributors&gt;&lt;authors&gt;&lt;author&gt;Cecioni, Samy&lt;/author&gt;&lt;author&gt;Faure, Sophie&lt;/author&gt;&lt;author&gt;Darbost, Ulrich&lt;/author&gt;&lt;author&gt;Bonnamour, Isabelle&lt;/author&gt;&lt;author&gt;Parrot-Lopez, Hélène&lt;/author&gt;&lt;author&gt;Roy, Olivier&lt;/author&gt;&lt;author&gt;Taillefumier, Claude&lt;/author&gt;&lt;author&gt;Wimmerová, Michaela&lt;/author&gt;&lt;author&gt;Praly, Jean-Pierre&lt;/author&gt;&lt;author&gt;Imberty, Anne&lt;/author&gt;&lt;author&gt;Vidal, Sébastien&lt;/author&gt;&lt;/authors&gt;&lt;/contributors&gt;&lt;titles&gt;&lt;title&gt;Selectivity among Two Lectins: Probing the Effect of Topology, Multivalency and Flexibility of “Clicked” Multivalent Glycoclusters&lt;/title&gt;&lt;secondary-title&gt;Chemistry – A European Journal&lt;/secondary-title&gt;&lt;/titles&gt;&lt;periodical&gt;&lt;full-title&gt;Chemistry – A European Journal&lt;/full-title&gt;&lt;/periodical&gt;&lt;pages&gt;2146-2159&lt;/pages&gt;&lt;volume&gt;17&lt;/volume&gt;&lt;number&gt;7&lt;/number&gt;&lt;keywords&gt;&lt;keyword&gt;calixarenes&lt;/keyword&gt;&lt;keyword&gt;carbohydrates&lt;/keyword&gt;&lt;keyword&gt;glycoclusters&lt;/keyword&gt;&lt;keyword&gt;lectins&lt;/keyword&gt;&lt;keyword&gt;multivalency&lt;/keyword&gt;&lt;/keywords&gt;&lt;dates&gt;&lt;year&gt;2011&lt;/year&gt;&lt;/dates&gt;&lt;publisher&gt;WILEY-VCH Verlag&lt;/publisher&gt;&lt;urls&gt;&lt;related-urls&gt;&lt;url&gt;http://dx.doi.org/10.1002/chem.201002635 &lt;/url&gt;&lt;/related-urls&gt;&lt;/urls&gt;&lt;/record&gt;&lt;/Cite&gt;&lt;/EndNote&gt;</w:instrText>
            </w:r>
            <w:r w:rsidR="00AF12E8" w:rsidRPr="005E4A5B">
              <w:rPr>
                <w:rFonts w:cs="Arial"/>
                <w:lang w:val="en-US"/>
              </w:rPr>
              <w:fldChar w:fldCharType="separate"/>
            </w:r>
            <w:r w:rsidR="00AF12E8" w:rsidRPr="005E4A5B">
              <w:rPr>
                <w:rFonts w:cs="Arial"/>
                <w:noProof/>
                <w:vertAlign w:val="superscript"/>
                <w:lang w:val="en-US"/>
              </w:rPr>
              <w:t>[12]</w:t>
            </w:r>
            <w:r w:rsidR="00AF12E8" w:rsidRPr="005E4A5B">
              <w:rPr>
                <w:rFonts w:cs="Arial"/>
                <w:lang w:val="en-US"/>
              </w:rPr>
              <w:fldChar w:fldCharType="end"/>
            </w:r>
            <w:r w:rsidR="00B24FB1" w:rsidRPr="005E4A5B">
              <w:rPr>
                <w:rFonts w:cs="Arial"/>
                <w:lang w:val="en-US"/>
              </w:rPr>
              <w:t xml:space="preserve"> </w:t>
            </w:r>
            <w:r w:rsidR="00B24FB1" w:rsidRPr="005E4A5B">
              <w:t xml:space="preserve">[e] </w:t>
            </w:r>
            <w:r w:rsidR="00B24FB1" w:rsidRPr="005E4A5B">
              <w:rPr>
                <w:rFonts w:cs="Arial"/>
                <w:lang w:val="en-US"/>
              </w:rPr>
              <w:t xml:space="preserve">n.m. = Not measured. </w:t>
            </w:r>
            <w:r w:rsidR="00B24FB1" w:rsidRPr="005E4A5B">
              <w:t xml:space="preserve">[f] </w:t>
            </w:r>
            <w:r w:rsidR="00B24FB1" w:rsidRPr="005E4A5B">
              <w:rPr>
                <w:rFonts w:cs="Arial"/>
                <w:lang w:val="en-US"/>
              </w:rPr>
              <w:t xml:space="preserve">RU shift was too weak due to the low molecular weight of </w:t>
            </w:r>
            <w:r w:rsidR="00B24FB1" w:rsidRPr="005E4A5B">
              <w:rPr>
                <w:rFonts w:ascii="Symbol" w:hAnsi="Symbol" w:cs="Arial"/>
              </w:rPr>
              <w:t></w:t>
            </w:r>
            <w:r w:rsidR="00B24FB1" w:rsidRPr="005E4A5B">
              <w:rPr>
                <w:rFonts w:cs="Arial"/>
              </w:rPr>
              <w:t>-GalOMe.</w:t>
            </w:r>
          </w:p>
        </w:tc>
      </w:tr>
    </w:tbl>
    <w:p w14:paraId="21545A55" w14:textId="77777777" w:rsidR="006A7C7D" w:rsidRPr="005E4A5B" w:rsidRDefault="006A7C7D" w:rsidP="00252872">
      <w:pPr>
        <w:pStyle w:val="P1"/>
      </w:pPr>
    </w:p>
    <w:tbl>
      <w:tblPr>
        <w:tblW w:w="6748" w:type="dxa"/>
        <w:tblLayout w:type="fixed"/>
        <w:tblLook w:val="01E0" w:firstRow="1" w:lastRow="1" w:firstColumn="1" w:lastColumn="1" w:noHBand="0" w:noVBand="0"/>
      </w:tblPr>
      <w:tblGrid>
        <w:gridCol w:w="1242"/>
        <w:gridCol w:w="29"/>
        <w:gridCol w:w="582"/>
        <w:gridCol w:w="450"/>
        <w:gridCol w:w="1011"/>
        <w:gridCol w:w="916"/>
        <w:gridCol w:w="916"/>
        <w:gridCol w:w="877"/>
        <w:gridCol w:w="705"/>
        <w:gridCol w:w="20"/>
      </w:tblGrid>
      <w:tr w:rsidR="007B352B" w:rsidRPr="005E4A5B" w14:paraId="529EE37A" w14:textId="77777777" w:rsidTr="00FC2255">
        <w:trPr>
          <w:gridAfter w:val="1"/>
          <w:wAfter w:w="20" w:type="dxa"/>
        </w:trPr>
        <w:tc>
          <w:tcPr>
            <w:tcW w:w="6728" w:type="dxa"/>
            <w:gridSpan w:val="9"/>
            <w:tcBorders>
              <w:bottom w:val="single" w:sz="8" w:space="0" w:color="auto"/>
            </w:tcBorders>
            <w:shd w:val="clear" w:color="auto" w:fill="auto"/>
          </w:tcPr>
          <w:p w14:paraId="3C1A28E0" w14:textId="77777777" w:rsidR="007B352B" w:rsidRPr="005E4A5B" w:rsidRDefault="007B352B" w:rsidP="007B352B">
            <w:pPr>
              <w:pStyle w:val="TableCaption"/>
            </w:pPr>
            <w:r w:rsidRPr="005E4A5B">
              <w:rPr>
                <w:b/>
              </w:rPr>
              <w:t>Table 2.</w:t>
            </w:r>
            <w:r w:rsidRPr="005E4A5B">
              <w:t xml:space="preserve"> </w:t>
            </w:r>
            <w:r w:rsidR="00884FD0" w:rsidRPr="005E4A5B">
              <w:t xml:space="preserve">ELLA and ITC measurements for binding of pillar[5]arene-based multivalent glycoclusters </w:t>
            </w:r>
            <w:r w:rsidR="00884FD0" w:rsidRPr="005E4A5B">
              <w:rPr>
                <w:b/>
              </w:rPr>
              <w:t>4b-f</w:t>
            </w:r>
            <w:r w:rsidR="00884FD0" w:rsidRPr="005E4A5B">
              <w:t xml:space="preserve"> to LecB.</w:t>
            </w:r>
          </w:p>
        </w:tc>
      </w:tr>
      <w:tr w:rsidR="00884FD0" w:rsidRPr="005E4A5B" w14:paraId="4263541C" w14:textId="77777777" w:rsidTr="00FC2255">
        <w:tc>
          <w:tcPr>
            <w:tcW w:w="1242" w:type="dxa"/>
            <w:tcBorders>
              <w:top w:val="single" w:sz="8" w:space="0" w:color="auto"/>
            </w:tcBorders>
          </w:tcPr>
          <w:p w14:paraId="3489B1D0" w14:textId="77777777" w:rsidR="00884FD0" w:rsidRPr="005E4A5B" w:rsidRDefault="00884FD0" w:rsidP="007B352B">
            <w:pPr>
              <w:pStyle w:val="TableHead"/>
              <w:jc w:val="center"/>
            </w:pPr>
            <w:r w:rsidRPr="005E4A5B">
              <w:t>Ligand</w:t>
            </w:r>
          </w:p>
        </w:tc>
        <w:tc>
          <w:tcPr>
            <w:tcW w:w="1061" w:type="dxa"/>
            <w:gridSpan w:val="3"/>
            <w:tcBorders>
              <w:top w:val="single" w:sz="8" w:space="0" w:color="auto"/>
            </w:tcBorders>
          </w:tcPr>
          <w:p w14:paraId="21774105" w14:textId="77777777" w:rsidR="00884FD0" w:rsidRPr="005E4A5B" w:rsidRDefault="00884FD0" w:rsidP="007B352B">
            <w:pPr>
              <w:pStyle w:val="TableHead"/>
              <w:jc w:val="center"/>
            </w:pPr>
            <w:r w:rsidRPr="005E4A5B">
              <w:t>ELLA</w:t>
            </w:r>
          </w:p>
        </w:tc>
        <w:tc>
          <w:tcPr>
            <w:tcW w:w="4445" w:type="dxa"/>
            <w:gridSpan w:val="6"/>
            <w:tcBorders>
              <w:top w:val="single" w:sz="8" w:space="0" w:color="auto"/>
            </w:tcBorders>
          </w:tcPr>
          <w:p w14:paraId="77062917" w14:textId="77777777" w:rsidR="00884FD0" w:rsidRPr="005E4A5B" w:rsidRDefault="00884FD0" w:rsidP="007B352B">
            <w:pPr>
              <w:pStyle w:val="TableBody"/>
              <w:jc w:val="center"/>
            </w:pPr>
            <w:r w:rsidRPr="005E4A5B">
              <w:t>ITC</w:t>
            </w:r>
          </w:p>
        </w:tc>
      </w:tr>
      <w:tr w:rsidR="003F46A7" w:rsidRPr="005E4A5B" w14:paraId="690F685C" w14:textId="77777777" w:rsidTr="0038374D">
        <w:trPr>
          <w:gridAfter w:val="1"/>
          <w:wAfter w:w="20" w:type="dxa"/>
        </w:trPr>
        <w:tc>
          <w:tcPr>
            <w:tcW w:w="1271" w:type="dxa"/>
            <w:gridSpan w:val="2"/>
          </w:tcPr>
          <w:p w14:paraId="779EA0A4" w14:textId="77777777" w:rsidR="00884FD0" w:rsidRPr="005E4A5B" w:rsidRDefault="00884FD0" w:rsidP="007B352B">
            <w:pPr>
              <w:pStyle w:val="TableBody"/>
              <w:jc w:val="center"/>
            </w:pPr>
          </w:p>
        </w:tc>
        <w:tc>
          <w:tcPr>
            <w:tcW w:w="582" w:type="dxa"/>
            <w:tcBorders>
              <w:top w:val="single" w:sz="4" w:space="0" w:color="auto"/>
              <w:bottom w:val="single" w:sz="8" w:space="0" w:color="auto"/>
            </w:tcBorders>
          </w:tcPr>
          <w:p w14:paraId="1B85B80E" w14:textId="77777777" w:rsidR="00884FD0" w:rsidRPr="005E4A5B" w:rsidRDefault="00884FD0" w:rsidP="007B352B">
            <w:pPr>
              <w:pStyle w:val="TableBody"/>
              <w:jc w:val="center"/>
            </w:pPr>
            <w:r w:rsidRPr="005E4A5B">
              <w:t>IC</w:t>
            </w:r>
            <w:r w:rsidRPr="005E4A5B">
              <w:rPr>
                <w:vertAlign w:val="subscript"/>
              </w:rPr>
              <w:t>50</w:t>
            </w:r>
          </w:p>
          <w:p w14:paraId="73F2A9F4" w14:textId="77777777" w:rsidR="00884FD0" w:rsidRPr="005E4A5B" w:rsidRDefault="00884FD0" w:rsidP="00875463">
            <w:pPr>
              <w:pStyle w:val="TableBody"/>
              <w:jc w:val="center"/>
            </w:pPr>
            <w:r w:rsidRPr="005E4A5B">
              <w:t>(</w:t>
            </w:r>
            <w:r w:rsidR="00875463" w:rsidRPr="005E4A5B">
              <w:rPr>
                <w:rFonts w:cs="Arial"/>
              </w:rPr>
              <w:t>n</w:t>
            </w:r>
            <w:r w:rsidRPr="005E4A5B">
              <w:t>M)</w:t>
            </w:r>
          </w:p>
        </w:tc>
        <w:tc>
          <w:tcPr>
            <w:tcW w:w="450" w:type="dxa"/>
            <w:tcBorders>
              <w:top w:val="single" w:sz="4" w:space="0" w:color="auto"/>
              <w:bottom w:val="single" w:sz="8" w:space="0" w:color="auto"/>
            </w:tcBorders>
          </w:tcPr>
          <w:p w14:paraId="3F6EF0AC" w14:textId="77777777" w:rsidR="00884FD0" w:rsidRPr="005E4A5B" w:rsidRDefault="00884FD0" w:rsidP="007B352B">
            <w:pPr>
              <w:pStyle w:val="TableBody"/>
              <w:jc w:val="center"/>
              <w:rPr>
                <w:rFonts w:ascii="Symbol" w:hAnsi="Symbol"/>
              </w:rPr>
            </w:pPr>
            <w:r w:rsidRPr="005E4A5B">
              <w:rPr>
                <w:rFonts w:ascii="Symbol" w:hAnsi="Symbol"/>
                <w:i/>
              </w:rPr>
              <w:t></w:t>
            </w:r>
            <w:r w:rsidRPr="005E4A5B">
              <w:rPr>
                <w:vertAlign w:val="superscript"/>
              </w:rPr>
              <w:t>[a]</w:t>
            </w:r>
          </w:p>
        </w:tc>
        <w:tc>
          <w:tcPr>
            <w:tcW w:w="1011" w:type="dxa"/>
          </w:tcPr>
          <w:p w14:paraId="1E13DA37" w14:textId="77777777" w:rsidR="00884FD0" w:rsidRPr="005E4A5B" w:rsidRDefault="00884FD0" w:rsidP="007B352B">
            <w:pPr>
              <w:pStyle w:val="TableBody"/>
              <w:jc w:val="center"/>
              <w:rPr>
                <w:i/>
              </w:rPr>
            </w:pPr>
            <w:r w:rsidRPr="005E4A5B">
              <w:rPr>
                <w:i/>
              </w:rPr>
              <w:t>N</w:t>
            </w:r>
            <w:r w:rsidRPr="005E4A5B">
              <w:rPr>
                <w:vertAlign w:val="superscript"/>
              </w:rPr>
              <w:t>[b]</w:t>
            </w:r>
          </w:p>
        </w:tc>
        <w:tc>
          <w:tcPr>
            <w:tcW w:w="916" w:type="dxa"/>
            <w:tcBorders>
              <w:bottom w:val="single" w:sz="8" w:space="0" w:color="auto"/>
            </w:tcBorders>
          </w:tcPr>
          <w:p w14:paraId="7AA740C0" w14:textId="77777777" w:rsidR="00884FD0" w:rsidRPr="005E4A5B" w:rsidRDefault="00884FD0" w:rsidP="007B352B">
            <w:pPr>
              <w:pStyle w:val="TableBody"/>
              <w:jc w:val="center"/>
              <w:rPr>
                <w:i/>
              </w:rPr>
            </w:pPr>
            <w:r w:rsidRPr="005E4A5B">
              <w:t>-</w:t>
            </w:r>
            <w:r w:rsidRPr="005E4A5B">
              <w:rPr>
                <w:rFonts w:ascii="Symbol" w:hAnsi="Symbol"/>
              </w:rPr>
              <w:t></w:t>
            </w:r>
            <w:r w:rsidRPr="005E4A5B">
              <w:rPr>
                <w:i/>
              </w:rPr>
              <w:t>H</w:t>
            </w:r>
          </w:p>
          <w:p w14:paraId="7D6BFE9B" w14:textId="77777777" w:rsidR="00884FD0" w:rsidRPr="005E4A5B" w:rsidRDefault="00884FD0" w:rsidP="007B352B">
            <w:pPr>
              <w:pStyle w:val="TableBody"/>
              <w:jc w:val="center"/>
            </w:pPr>
            <w:r w:rsidRPr="005E4A5B">
              <w:t>(kJ/mol)</w:t>
            </w:r>
          </w:p>
        </w:tc>
        <w:tc>
          <w:tcPr>
            <w:tcW w:w="916" w:type="dxa"/>
            <w:tcBorders>
              <w:bottom w:val="single" w:sz="8" w:space="0" w:color="auto"/>
            </w:tcBorders>
          </w:tcPr>
          <w:p w14:paraId="33138010" w14:textId="77777777" w:rsidR="00884FD0" w:rsidRPr="005E4A5B" w:rsidRDefault="00884FD0" w:rsidP="007B352B">
            <w:pPr>
              <w:pStyle w:val="TableBody"/>
              <w:jc w:val="center"/>
              <w:rPr>
                <w:i/>
              </w:rPr>
            </w:pPr>
            <w:r w:rsidRPr="005E4A5B">
              <w:t>-</w:t>
            </w:r>
            <w:r w:rsidRPr="005E4A5B">
              <w:rPr>
                <w:i/>
              </w:rPr>
              <w:t>T</w:t>
            </w:r>
            <w:r w:rsidRPr="005E4A5B">
              <w:rPr>
                <w:rFonts w:ascii="Symbol" w:hAnsi="Symbol"/>
              </w:rPr>
              <w:t></w:t>
            </w:r>
            <w:r w:rsidR="00B83119" w:rsidRPr="005E4A5B">
              <w:rPr>
                <w:i/>
              </w:rPr>
              <w:t>S</w:t>
            </w:r>
          </w:p>
          <w:p w14:paraId="0E24B41E" w14:textId="77777777" w:rsidR="00884FD0" w:rsidRPr="005E4A5B" w:rsidRDefault="00884FD0" w:rsidP="007B352B">
            <w:pPr>
              <w:pStyle w:val="TableBody"/>
              <w:jc w:val="center"/>
            </w:pPr>
            <w:r w:rsidRPr="005E4A5B">
              <w:t>(kJ/mol)</w:t>
            </w:r>
          </w:p>
        </w:tc>
        <w:tc>
          <w:tcPr>
            <w:tcW w:w="877" w:type="dxa"/>
            <w:tcBorders>
              <w:bottom w:val="single" w:sz="8" w:space="0" w:color="auto"/>
            </w:tcBorders>
          </w:tcPr>
          <w:p w14:paraId="311E8F42" w14:textId="77777777" w:rsidR="00884FD0" w:rsidRPr="005E4A5B" w:rsidRDefault="00884FD0" w:rsidP="007B352B">
            <w:pPr>
              <w:pStyle w:val="TableBody"/>
              <w:jc w:val="center"/>
              <w:rPr>
                <w:vertAlign w:val="subscript"/>
              </w:rPr>
            </w:pPr>
            <w:r w:rsidRPr="005E4A5B">
              <w:rPr>
                <w:i/>
              </w:rPr>
              <w:t>K</w:t>
            </w:r>
            <w:r w:rsidRPr="005E4A5B">
              <w:rPr>
                <w:vertAlign w:val="subscript"/>
              </w:rPr>
              <w:t>D</w:t>
            </w:r>
          </w:p>
          <w:p w14:paraId="7C6A9ED4" w14:textId="77777777" w:rsidR="00884FD0" w:rsidRPr="005E4A5B" w:rsidRDefault="00884FD0" w:rsidP="007B352B">
            <w:pPr>
              <w:pStyle w:val="TableBody"/>
              <w:jc w:val="center"/>
            </w:pPr>
            <w:r w:rsidRPr="005E4A5B">
              <w:t>(nM)</w:t>
            </w:r>
          </w:p>
        </w:tc>
        <w:tc>
          <w:tcPr>
            <w:tcW w:w="705" w:type="dxa"/>
            <w:tcBorders>
              <w:bottom w:val="single" w:sz="8" w:space="0" w:color="auto"/>
            </w:tcBorders>
          </w:tcPr>
          <w:p w14:paraId="215C32A3" w14:textId="77777777" w:rsidR="00884FD0" w:rsidRPr="005E4A5B" w:rsidRDefault="00884FD0" w:rsidP="007B352B">
            <w:pPr>
              <w:pStyle w:val="TableBody"/>
              <w:jc w:val="center"/>
            </w:pPr>
            <w:r w:rsidRPr="005E4A5B">
              <w:rPr>
                <w:rFonts w:ascii="Symbol" w:hAnsi="Symbol"/>
                <w:i/>
              </w:rPr>
              <w:t></w:t>
            </w:r>
            <w:r w:rsidRPr="005E4A5B">
              <w:rPr>
                <w:vertAlign w:val="superscript"/>
              </w:rPr>
              <w:t>[a]</w:t>
            </w:r>
          </w:p>
        </w:tc>
      </w:tr>
      <w:tr w:rsidR="003F46A7" w:rsidRPr="005E4A5B" w14:paraId="2A4A3171" w14:textId="77777777" w:rsidTr="0038374D">
        <w:trPr>
          <w:gridAfter w:val="1"/>
          <w:wAfter w:w="20" w:type="dxa"/>
        </w:trPr>
        <w:tc>
          <w:tcPr>
            <w:tcW w:w="1271" w:type="dxa"/>
            <w:gridSpan w:val="2"/>
            <w:tcBorders>
              <w:top w:val="single" w:sz="8" w:space="0" w:color="auto"/>
            </w:tcBorders>
          </w:tcPr>
          <w:p w14:paraId="0F2386C3" w14:textId="77777777" w:rsidR="003F46A7" w:rsidRPr="005E4A5B" w:rsidRDefault="003F46A7" w:rsidP="007B352B">
            <w:pPr>
              <w:pStyle w:val="TableBody"/>
              <w:jc w:val="center"/>
            </w:pPr>
            <w:r w:rsidRPr="005E4A5B">
              <w:rPr>
                <w:rFonts w:ascii="Symbol" w:hAnsi="Symbol"/>
              </w:rPr>
              <w:t></w:t>
            </w:r>
            <w:r w:rsidRPr="005E4A5B">
              <w:rPr>
                <w:rFonts w:ascii="Times New Roman" w:hAnsi="Times New Roman"/>
              </w:rPr>
              <w:t>-</w:t>
            </w:r>
            <w:r w:rsidRPr="005E4A5B">
              <w:rPr>
                <w:rFonts w:cs="Arial"/>
              </w:rPr>
              <w:t>FucOMe</w:t>
            </w:r>
          </w:p>
        </w:tc>
        <w:tc>
          <w:tcPr>
            <w:tcW w:w="582" w:type="dxa"/>
            <w:tcBorders>
              <w:top w:val="single" w:sz="8" w:space="0" w:color="auto"/>
            </w:tcBorders>
          </w:tcPr>
          <w:p w14:paraId="60F5AB8C" w14:textId="77777777" w:rsidR="003F46A7" w:rsidRPr="005E4A5B" w:rsidRDefault="003F46A7" w:rsidP="007B352B">
            <w:pPr>
              <w:pStyle w:val="TableBody"/>
              <w:jc w:val="center"/>
            </w:pPr>
            <w:r w:rsidRPr="005E4A5B">
              <w:t>440</w:t>
            </w:r>
          </w:p>
        </w:tc>
        <w:tc>
          <w:tcPr>
            <w:tcW w:w="450" w:type="dxa"/>
            <w:tcBorders>
              <w:top w:val="single" w:sz="8" w:space="0" w:color="auto"/>
            </w:tcBorders>
          </w:tcPr>
          <w:p w14:paraId="4BC3095A" w14:textId="77777777" w:rsidR="003F46A7" w:rsidRPr="005E4A5B" w:rsidRDefault="00FC2255" w:rsidP="007B352B">
            <w:pPr>
              <w:pStyle w:val="TableBody"/>
              <w:jc w:val="center"/>
              <w:rPr>
                <w:rFonts w:cs="Arial"/>
              </w:rPr>
            </w:pPr>
            <w:r w:rsidRPr="005E4A5B">
              <w:rPr>
                <w:rFonts w:cs="Arial"/>
              </w:rPr>
              <w:t>1</w:t>
            </w:r>
          </w:p>
        </w:tc>
        <w:tc>
          <w:tcPr>
            <w:tcW w:w="1011" w:type="dxa"/>
            <w:tcBorders>
              <w:top w:val="single" w:sz="8" w:space="0" w:color="auto"/>
            </w:tcBorders>
          </w:tcPr>
          <w:p w14:paraId="144AA654" w14:textId="77777777" w:rsidR="003F46A7" w:rsidRPr="005E4A5B" w:rsidRDefault="003F46A7" w:rsidP="007B352B">
            <w:pPr>
              <w:pStyle w:val="TableBody"/>
              <w:jc w:val="center"/>
            </w:pPr>
            <w:r w:rsidRPr="005E4A5B">
              <w:t>0.77</w:t>
            </w:r>
            <w:r w:rsidR="00A05FC8" w:rsidRPr="005E4A5B">
              <w:t>±0.03</w:t>
            </w:r>
            <w:r w:rsidR="00A05FC8" w:rsidRPr="005E4A5B">
              <w:rPr>
                <w:vertAlign w:val="superscript"/>
              </w:rPr>
              <w:t>[c]</w:t>
            </w:r>
          </w:p>
        </w:tc>
        <w:tc>
          <w:tcPr>
            <w:tcW w:w="916" w:type="dxa"/>
            <w:tcBorders>
              <w:top w:val="single" w:sz="8" w:space="0" w:color="auto"/>
            </w:tcBorders>
          </w:tcPr>
          <w:p w14:paraId="0EDB95D2" w14:textId="77777777" w:rsidR="003F46A7" w:rsidRPr="005E4A5B" w:rsidRDefault="00A05FC8" w:rsidP="00A05FC8">
            <w:pPr>
              <w:pStyle w:val="TableBody"/>
              <w:jc w:val="center"/>
            </w:pPr>
            <w:r w:rsidRPr="005E4A5B">
              <w:t>41.3±1</w:t>
            </w:r>
            <w:r w:rsidRPr="005E4A5B">
              <w:rPr>
                <w:vertAlign w:val="superscript"/>
              </w:rPr>
              <w:t>[c]</w:t>
            </w:r>
          </w:p>
        </w:tc>
        <w:tc>
          <w:tcPr>
            <w:tcW w:w="916" w:type="dxa"/>
            <w:tcBorders>
              <w:top w:val="single" w:sz="8" w:space="0" w:color="auto"/>
            </w:tcBorders>
          </w:tcPr>
          <w:p w14:paraId="190F60B3" w14:textId="77777777" w:rsidR="003F46A7" w:rsidRPr="005E4A5B" w:rsidRDefault="00A05FC8" w:rsidP="001A67ED">
            <w:pPr>
              <w:pStyle w:val="TableBody"/>
              <w:jc w:val="center"/>
            </w:pPr>
            <w:r w:rsidRPr="005E4A5B">
              <w:t>4.9</w:t>
            </w:r>
            <w:r w:rsidR="001A67ED" w:rsidRPr="005E4A5B" w:rsidDel="001A67ED">
              <w:t xml:space="preserve"> </w:t>
            </w:r>
            <w:r w:rsidRPr="005E4A5B">
              <w:rPr>
                <w:vertAlign w:val="superscript"/>
              </w:rPr>
              <w:t>[c]</w:t>
            </w:r>
          </w:p>
        </w:tc>
        <w:tc>
          <w:tcPr>
            <w:tcW w:w="877" w:type="dxa"/>
            <w:tcBorders>
              <w:top w:val="single" w:sz="8" w:space="0" w:color="auto"/>
            </w:tcBorders>
          </w:tcPr>
          <w:p w14:paraId="7DFD6A79" w14:textId="77777777" w:rsidR="003F46A7" w:rsidRPr="005E4A5B" w:rsidRDefault="00A05FC8" w:rsidP="00FC2255">
            <w:pPr>
              <w:pStyle w:val="TableBody"/>
              <w:jc w:val="center"/>
            </w:pPr>
            <w:r w:rsidRPr="005E4A5B">
              <w:t>430±10</w:t>
            </w:r>
            <w:r w:rsidRPr="005E4A5B">
              <w:rPr>
                <w:vertAlign w:val="superscript"/>
              </w:rPr>
              <w:t>[c]</w:t>
            </w:r>
          </w:p>
        </w:tc>
        <w:tc>
          <w:tcPr>
            <w:tcW w:w="705" w:type="dxa"/>
            <w:tcBorders>
              <w:top w:val="single" w:sz="8" w:space="0" w:color="auto"/>
            </w:tcBorders>
          </w:tcPr>
          <w:p w14:paraId="7DEA8DAD" w14:textId="77777777" w:rsidR="003F46A7" w:rsidRPr="005E4A5B" w:rsidRDefault="00FC2255" w:rsidP="007B352B">
            <w:pPr>
              <w:pStyle w:val="TableBody"/>
              <w:jc w:val="center"/>
              <w:rPr>
                <w:rFonts w:cs="Arial"/>
              </w:rPr>
            </w:pPr>
            <w:r w:rsidRPr="005E4A5B">
              <w:rPr>
                <w:rFonts w:cs="Arial"/>
              </w:rPr>
              <w:t>1</w:t>
            </w:r>
          </w:p>
        </w:tc>
      </w:tr>
      <w:tr w:rsidR="003F46A7" w:rsidRPr="005E4A5B" w14:paraId="5941E6A1" w14:textId="77777777" w:rsidTr="00FC2255">
        <w:trPr>
          <w:gridAfter w:val="1"/>
          <w:wAfter w:w="20" w:type="dxa"/>
        </w:trPr>
        <w:tc>
          <w:tcPr>
            <w:tcW w:w="1271" w:type="dxa"/>
            <w:gridSpan w:val="2"/>
          </w:tcPr>
          <w:p w14:paraId="7B577ECF" w14:textId="77777777" w:rsidR="003F46A7" w:rsidRPr="005E4A5B" w:rsidRDefault="003F46A7" w:rsidP="007B352B">
            <w:pPr>
              <w:pStyle w:val="TableBody"/>
              <w:jc w:val="center"/>
              <w:rPr>
                <w:b/>
              </w:rPr>
            </w:pPr>
            <w:r w:rsidRPr="005E4A5B">
              <w:rPr>
                <w:b/>
              </w:rPr>
              <w:t>4b</w:t>
            </w:r>
          </w:p>
        </w:tc>
        <w:tc>
          <w:tcPr>
            <w:tcW w:w="582" w:type="dxa"/>
          </w:tcPr>
          <w:p w14:paraId="66A8C555" w14:textId="77777777" w:rsidR="003F46A7" w:rsidRPr="005E4A5B" w:rsidRDefault="00A05FC8" w:rsidP="007B352B">
            <w:pPr>
              <w:pStyle w:val="TableBody"/>
              <w:jc w:val="center"/>
            </w:pPr>
            <w:r w:rsidRPr="005E4A5B">
              <w:t>90</w:t>
            </w:r>
          </w:p>
        </w:tc>
        <w:tc>
          <w:tcPr>
            <w:tcW w:w="450" w:type="dxa"/>
          </w:tcPr>
          <w:p w14:paraId="73A72AB6" w14:textId="77777777" w:rsidR="003F46A7" w:rsidRPr="005E4A5B" w:rsidRDefault="00FC2255" w:rsidP="007B352B">
            <w:pPr>
              <w:pStyle w:val="TableBody"/>
              <w:jc w:val="center"/>
              <w:rPr>
                <w:rFonts w:cs="Arial"/>
              </w:rPr>
            </w:pPr>
            <w:r w:rsidRPr="005E4A5B">
              <w:rPr>
                <w:rFonts w:cs="Arial"/>
              </w:rPr>
              <w:t>5</w:t>
            </w:r>
          </w:p>
        </w:tc>
        <w:tc>
          <w:tcPr>
            <w:tcW w:w="1011" w:type="dxa"/>
          </w:tcPr>
          <w:p w14:paraId="6F1E8A57" w14:textId="77777777" w:rsidR="003F46A7" w:rsidRPr="005E4A5B" w:rsidRDefault="00A05FC8" w:rsidP="00A05FC8">
            <w:pPr>
              <w:pStyle w:val="TableBody"/>
              <w:jc w:val="center"/>
            </w:pPr>
            <w:r w:rsidRPr="005E4A5B">
              <w:t>0.16±0.01</w:t>
            </w:r>
          </w:p>
        </w:tc>
        <w:tc>
          <w:tcPr>
            <w:tcW w:w="916" w:type="dxa"/>
          </w:tcPr>
          <w:p w14:paraId="01AE2020" w14:textId="77777777" w:rsidR="003F46A7" w:rsidRPr="005E4A5B" w:rsidRDefault="00A05FC8" w:rsidP="007B352B">
            <w:pPr>
              <w:pStyle w:val="TableBody"/>
              <w:jc w:val="center"/>
            </w:pPr>
            <w:r w:rsidRPr="005E4A5B">
              <w:t>180.3±6.2</w:t>
            </w:r>
          </w:p>
        </w:tc>
        <w:tc>
          <w:tcPr>
            <w:tcW w:w="916" w:type="dxa"/>
          </w:tcPr>
          <w:p w14:paraId="10130A20" w14:textId="77777777" w:rsidR="003F46A7" w:rsidRPr="005E4A5B" w:rsidRDefault="00A05FC8" w:rsidP="001A67ED">
            <w:pPr>
              <w:pStyle w:val="TableBody"/>
              <w:jc w:val="center"/>
            </w:pPr>
            <w:r w:rsidRPr="005E4A5B">
              <w:t>146.0</w:t>
            </w:r>
          </w:p>
        </w:tc>
        <w:tc>
          <w:tcPr>
            <w:tcW w:w="877" w:type="dxa"/>
          </w:tcPr>
          <w:p w14:paraId="45781E55" w14:textId="77777777" w:rsidR="003F46A7" w:rsidRPr="005E4A5B" w:rsidRDefault="00A05FC8" w:rsidP="00FC2255">
            <w:pPr>
              <w:pStyle w:val="TableBody"/>
              <w:jc w:val="center"/>
            </w:pPr>
            <w:r w:rsidRPr="005E4A5B">
              <w:t>990±90</w:t>
            </w:r>
          </w:p>
        </w:tc>
        <w:tc>
          <w:tcPr>
            <w:tcW w:w="705" w:type="dxa"/>
          </w:tcPr>
          <w:p w14:paraId="2C306FE8" w14:textId="77777777" w:rsidR="003F46A7" w:rsidRPr="005E4A5B" w:rsidRDefault="00FC2255" w:rsidP="007B352B">
            <w:pPr>
              <w:pStyle w:val="TableBody"/>
              <w:jc w:val="center"/>
              <w:rPr>
                <w:rFonts w:cs="Arial"/>
              </w:rPr>
            </w:pPr>
            <w:r w:rsidRPr="005E4A5B">
              <w:rPr>
                <w:rFonts w:cs="Arial"/>
              </w:rPr>
              <w:t>0.4</w:t>
            </w:r>
          </w:p>
        </w:tc>
      </w:tr>
      <w:tr w:rsidR="003F46A7" w:rsidRPr="005E4A5B" w14:paraId="2DEE7A22" w14:textId="77777777" w:rsidTr="00FC2255">
        <w:trPr>
          <w:gridAfter w:val="1"/>
          <w:wAfter w:w="20" w:type="dxa"/>
        </w:trPr>
        <w:tc>
          <w:tcPr>
            <w:tcW w:w="1271" w:type="dxa"/>
            <w:gridSpan w:val="2"/>
          </w:tcPr>
          <w:p w14:paraId="5039960A" w14:textId="77777777" w:rsidR="003F46A7" w:rsidRPr="005E4A5B" w:rsidRDefault="003F46A7" w:rsidP="007B352B">
            <w:pPr>
              <w:pStyle w:val="TableBody"/>
              <w:jc w:val="center"/>
              <w:rPr>
                <w:b/>
              </w:rPr>
            </w:pPr>
            <w:r w:rsidRPr="005E4A5B">
              <w:rPr>
                <w:b/>
              </w:rPr>
              <w:t>4c</w:t>
            </w:r>
          </w:p>
        </w:tc>
        <w:tc>
          <w:tcPr>
            <w:tcW w:w="582" w:type="dxa"/>
          </w:tcPr>
          <w:p w14:paraId="4C3DD885" w14:textId="77777777" w:rsidR="003F46A7" w:rsidRPr="005E4A5B" w:rsidRDefault="00A05FC8" w:rsidP="007B352B">
            <w:pPr>
              <w:pStyle w:val="TableBody"/>
              <w:jc w:val="center"/>
            </w:pPr>
            <w:r w:rsidRPr="005E4A5B">
              <w:t>30</w:t>
            </w:r>
          </w:p>
        </w:tc>
        <w:tc>
          <w:tcPr>
            <w:tcW w:w="450" w:type="dxa"/>
          </w:tcPr>
          <w:p w14:paraId="7BA84CD1" w14:textId="77777777" w:rsidR="003F46A7" w:rsidRPr="005E4A5B" w:rsidRDefault="00FC2255" w:rsidP="00FC2255">
            <w:pPr>
              <w:pStyle w:val="TableBody"/>
              <w:jc w:val="center"/>
              <w:rPr>
                <w:rFonts w:cs="Arial"/>
              </w:rPr>
            </w:pPr>
            <w:r w:rsidRPr="005E4A5B">
              <w:rPr>
                <w:rFonts w:cs="Arial"/>
              </w:rPr>
              <w:t>15</w:t>
            </w:r>
          </w:p>
        </w:tc>
        <w:tc>
          <w:tcPr>
            <w:tcW w:w="1011" w:type="dxa"/>
          </w:tcPr>
          <w:p w14:paraId="0297DA5A" w14:textId="77777777" w:rsidR="003F46A7" w:rsidRPr="005E4A5B" w:rsidRDefault="00A05FC8" w:rsidP="007B352B">
            <w:pPr>
              <w:pStyle w:val="TableBody"/>
              <w:jc w:val="center"/>
            </w:pPr>
            <w:r w:rsidRPr="005E4A5B">
              <w:t>0.13±0.002</w:t>
            </w:r>
          </w:p>
        </w:tc>
        <w:tc>
          <w:tcPr>
            <w:tcW w:w="916" w:type="dxa"/>
          </w:tcPr>
          <w:p w14:paraId="16A05BE1" w14:textId="77777777" w:rsidR="003F46A7" w:rsidRPr="005E4A5B" w:rsidRDefault="00A05FC8" w:rsidP="007B352B">
            <w:pPr>
              <w:pStyle w:val="TableBody"/>
              <w:jc w:val="center"/>
            </w:pPr>
            <w:r w:rsidRPr="005E4A5B">
              <w:t>202.8±4.2</w:t>
            </w:r>
          </w:p>
        </w:tc>
        <w:tc>
          <w:tcPr>
            <w:tcW w:w="916" w:type="dxa"/>
          </w:tcPr>
          <w:p w14:paraId="20F18E86" w14:textId="77777777" w:rsidR="003F46A7" w:rsidRPr="005E4A5B" w:rsidRDefault="00A05FC8" w:rsidP="001A67ED">
            <w:pPr>
              <w:pStyle w:val="TableBody"/>
              <w:jc w:val="center"/>
            </w:pPr>
            <w:r w:rsidRPr="005E4A5B">
              <w:t>164.8</w:t>
            </w:r>
          </w:p>
        </w:tc>
        <w:tc>
          <w:tcPr>
            <w:tcW w:w="877" w:type="dxa"/>
          </w:tcPr>
          <w:p w14:paraId="6DF5759B" w14:textId="77777777" w:rsidR="003F46A7" w:rsidRPr="005E4A5B" w:rsidRDefault="00A05FC8" w:rsidP="00FC2255">
            <w:pPr>
              <w:pStyle w:val="TableBody"/>
              <w:jc w:val="center"/>
            </w:pPr>
            <w:r w:rsidRPr="005E4A5B">
              <w:t>220±10</w:t>
            </w:r>
          </w:p>
        </w:tc>
        <w:tc>
          <w:tcPr>
            <w:tcW w:w="705" w:type="dxa"/>
          </w:tcPr>
          <w:p w14:paraId="7CADADB9" w14:textId="77777777" w:rsidR="003F46A7" w:rsidRPr="005E4A5B" w:rsidRDefault="00FC2255" w:rsidP="00FC2255">
            <w:pPr>
              <w:pStyle w:val="TableBody"/>
              <w:jc w:val="center"/>
              <w:rPr>
                <w:rFonts w:cs="Arial"/>
              </w:rPr>
            </w:pPr>
            <w:r w:rsidRPr="005E4A5B">
              <w:rPr>
                <w:rFonts w:cs="Arial"/>
              </w:rPr>
              <w:t>1.9</w:t>
            </w:r>
          </w:p>
        </w:tc>
      </w:tr>
      <w:tr w:rsidR="003F46A7" w:rsidRPr="005E4A5B" w14:paraId="72FB45B5" w14:textId="77777777" w:rsidTr="00FC2255">
        <w:trPr>
          <w:gridAfter w:val="1"/>
          <w:wAfter w:w="20" w:type="dxa"/>
        </w:trPr>
        <w:tc>
          <w:tcPr>
            <w:tcW w:w="1271" w:type="dxa"/>
            <w:gridSpan w:val="2"/>
          </w:tcPr>
          <w:p w14:paraId="30D041CB" w14:textId="77777777" w:rsidR="003F46A7" w:rsidRPr="005E4A5B" w:rsidRDefault="003F46A7" w:rsidP="007B352B">
            <w:pPr>
              <w:pStyle w:val="TableBody"/>
              <w:jc w:val="center"/>
              <w:rPr>
                <w:b/>
              </w:rPr>
            </w:pPr>
            <w:r w:rsidRPr="005E4A5B">
              <w:rPr>
                <w:b/>
              </w:rPr>
              <w:t>4d</w:t>
            </w:r>
          </w:p>
        </w:tc>
        <w:tc>
          <w:tcPr>
            <w:tcW w:w="582" w:type="dxa"/>
          </w:tcPr>
          <w:p w14:paraId="4078E19D" w14:textId="77777777" w:rsidR="003F46A7" w:rsidRPr="005E4A5B" w:rsidRDefault="00A05FC8" w:rsidP="007B352B">
            <w:pPr>
              <w:pStyle w:val="TableBody"/>
              <w:jc w:val="center"/>
            </w:pPr>
            <w:r w:rsidRPr="005E4A5B">
              <w:t>30</w:t>
            </w:r>
          </w:p>
        </w:tc>
        <w:tc>
          <w:tcPr>
            <w:tcW w:w="450" w:type="dxa"/>
          </w:tcPr>
          <w:p w14:paraId="787407D8" w14:textId="77777777" w:rsidR="003F46A7" w:rsidRPr="005E4A5B" w:rsidRDefault="00FC2255" w:rsidP="007B352B">
            <w:pPr>
              <w:pStyle w:val="TableBody"/>
              <w:jc w:val="center"/>
              <w:rPr>
                <w:rFonts w:cs="Arial"/>
              </w:rPr>
            </w:pPr>
            <w:r w:rsidRPr="005E4A5B">
              <w:rPr>
                <w:rFonts w:cs="Arial"/>
              </w:rPr>
              <w:t>15</w:t>
            </w:r>
          </w:p>
        </w:tc>
        <w:tc>
          <w:tcPr>
            <w:tcW w:w="1011" w:type="dxa"/>
          </w:tcPr>
          <w:p w14:paraId="165DD212" w14:textId="77777777" w:rsidR="003F46A7" w:rsidRPr="005E4A5B" w:rsidRDefault="00A05FC8" w:rsidP="007B352B">
            <w:pPr>
              <w:pStyle w:val="TableBody"/>
              <w:jc w:val="center"/>
            </w:pPr>
            <w:r w:rsidRPr="005E4A5B">
              <w:t>0.13±0.01</w:t>
            </w:r>
          </w:p>
        </w:tc>
        <w:tc>
          <w:tcPr>
            <w:tcW w:w="916" w:type="dxa"/>
          </w:tcPr>
          <w:p w14:paraId="2850C5E5" w14:textId="77777777" w:rsidR="003F46A7" w:rsidRPr="005E4A5B" w:rsidRDefault="00A05FC8" w:rsidP="007B352B">
            <w:pPr>
              <w:pStyle w:val="TableBody"/>
              <w:jc w:val="center"/>
            </w:pPr>
            <w:r w:rsidRPr="005E4A5B">
              <w:t>250.2±1.9</w:t>
            </w:r>
          </w:p>
        </w:tc>
        <w:tc>
          <w:tcPr>
            <w:tcW w:w="916" w:type="dxa"/>
          </w:tcPr>
          <w:p w14:paraId="3DC4B55D" w14:textId="77777777" w:rsidR="003F46A7" w:rsidRPr="005E4A5B" w:rsidRDefault="00A05FC8" w:rsidP="001A67ED">
            <w:pPr>
              <w:pStyle w:val="TableBody"/>
              <w:jc w:val="center"/>
            </w:pPr>
            <w:r w:rsidRPr="005E4A5B">
              <w:t>212.8</w:t>
            </w:r>
          </w:p>
        </w:tc>
        <w:tc>
          <w:tcPr>
            <w:tcW w:w="877" w:type="dxa"/>
          </w:tcPr>
          <w:p w14:paraId="3E6E7C17" w14:textId="77777777" w:rsidR="003F46A7" w:rsidRPr="005E4A5B" w:rsidRDefault="00A05FC8" w:rsidP="00FC2255">
            <w:pPr>
              <w:pStyle w:val="TableBody"/>
              <w:jc w:val="center"/>
            </w:pPr>
            <w:r w:rsidRPr="005E4A5B">
              <w:t>280±0.33</w:t>
            </w:r>
          </w:p>
        </w:tc>
        <w:tc>
          <w:tcPr>
            <w:tcW w:w="705" w:type="dxa"/>
          </w:tcPr>
          <w:p w14:paraId="2F9B46E3" w14:textId="77777777" w:rsidR="003F46A7" w:rsidRPr="005E4A5B" w:rsidRDefault="00FC2255" w:rsidP="00FC2255">
            <w:pPr>
              <w:pStyle w:val="TableBody"/>
              <w:jc w:val="center"/>
              <w:rPr>
                <w:rFonts w:cs="Arial"/>
              </w:rPr>
            </w:pPr>
            <w:r w:rsidRPr="005E4A5B">
              <w:rPr>
                <w:rFonts w:cs="Arial"/>
              </w:rPr>
              <w:t>1.5</w:t>
            </w:r>
          </w:p>
        </w:tc>
      </w:tr>
      <w:tr w:rsidR="003F46A7" w:rsidRPr="005E4A5B" w14:paraId="2A8BF6C6" w14:textId="77777777" w:rsidTr="00FC2255">
        <w:trPr>
          <w:gridAfter w:val="1"/>
          <w:wAfter w:w="20" w:type="dxa"/>
        </w:trPr>
        <w:tc>
          <w:tcPr>
            <w:tcW w:w="1271" w:type="dxa"/>
            <w:gridSpan w:val="2"/>
          </w:tcPr>
          <w:p w14:paraId="2CAE2964" w14:textId="77777777" w:rsidR="003F46A7" w:rsidRPr="005E4A5B" w:rsidRDefault="003F46A7" w:rsidP="007B352B">
            <w:pPr>
              <w:pStyle w:val="TableBody"/>
              <w:jc w:val="center"/>
              <w:rPr>
                <w:b/>
              </w:rPr>
            </w:pPr>
            <w:r w:rsidRPr="005E4A5B">
              <w:rPr>
                <w:b/>
              </w:rPr>
              <w:t>4e</w:t>
            </w:r>
          </w:p>
        </w:tc>
        <w:tc>
          <w:tcPr>
            <w:tcW w:w="582" w:type="dxa"/>
          </w:tcPr>
          <w:p w14:paraId="3076A5E4" w14:textId="77777777" w:rsidR="003F46A7" w:rsidRPr="005E4A5B" w:rsidRDefault="00A05FC8" w:rsidP="007B352B">
            <w:pPr>
              <w:pStyle w:val="TableBody"/>
              <w:jc w:val="center"/>
            </w:pPr>
            <w:r w:rsidRPr="005E4A5B">
              <w:t>6</w:t>
            </w:r>
          </w:p>
        </w:tc>
        <w:tc>
          <w:tcPr>
            <w:tcW w:w="450" w:type="dxa"/>
          </w:tcPr>
          <w:p w14:paraId="52C6D705" w14:textId="77777777" w:rsidR="003F46A7" w:rsidRPr="005E4A5B" w:rsidRDefault="00FC2255" w:rsidP="007B352B">
            <w:pPr>
              <w:pStyle w:val="TableBody"/>
              <w:jc w:val="center"/>
              <w:rPr>
                <w:rFonts w:cs="Arial"/>
              </w:rPr>
            </w:pPr>
            <w:r w:rsidRPr="005E4A5B">
              <w:rPr>
                <w:rFonts w:cs="Arial"/>
              </w:rPr>
              <w:t>74</w:t>
            </w:r>
          </w:p>
        </w:tc>
        <w:tc>
          <w:tcPr>
            <w:tcW w:w="1011" w:type="dxa"/>
          </w:tcPr>
          <w:p w14:paraId="3133C7B0" w14:textId="77777777" w:rsidR="003F46A7" w:rsidRPr="005E4A5B" w:rsidRDefault="00A05FC8" w:rsidP="007B352B">
            <w:pPr>
              <w:pStyle w:val="TableBody"/>
              <w:jc w:val="center"/>
            </w:pPr>
            <w:r w:rsidRPr="005E4A5B">
              <w:t>0.09±0.01</w:t>
            </w:r>
          </w:p>
        </w:tc>
        <w:tc>
          <w:tcPr>
            <w:tcW w:w="916" w:type="dxa"/>
          </w:tcPr>
          <w:p w14:paraId="2A8081DB" w14:textId="77777777" w:rsidR="003F46A7" w:rsidRPr="005E4A5B" w:rsidRDefault="00A05FC8" w:rsidP="007B352B">
            <w:pPr>
              <w:pStyle w:val="TableBody"/>
              <w:jc w:val="center"/>
            </w:pPr>
            <w:r w:rsidRPr="005E4A5B">
              <w:t>300.9±4.1</w:t>
            </w:r>
          </w:p>
        </w:tc>
        <w:tc>
          <w:tcPr>
            <w:tcW w:w="916" w:type="dxa"/>
          </w:tcPr>
          <w:p w14:paraId="1F027D03" w14:textId="77777777" w:rsidR="003F46A7" w:rsidRPr="005E4A5B" w:rsidRDefault="00A05FC8" w:rsidP="001A67ED">
            <w:pPr>
              <w:pStyle w:val="TableBody"/>
              <w:jc w:val="center"/>
            </w:pPr>
            <w:r w:rsidRPr="005E4A5B">
              <w:t>261.5</w:t>
            </w:r>
          </w:p>
        </w:tc>
        <w:tc>
          <w:tcPr>
            <w:tcW w:w="877" w:type="dxa"/>
          </w:tcPr>
          <w:p w14:paraId="3D829662" w14:textId="77777777" w:rsidR="003F46A7" w:rsidRPr="005E4A5B" w:rsidRDefault="00A05FC8" w:rsidP="007B352B">
            <w:pPr>
              <w:pStyle w:val="TableBody"/>
              <w:jc w:val="center"/>
            </w:pPr>
            <w:r w:rsidRPr="005E4A5B">
              <w:t>150±20</w:t>
            </w:r>
          </w:p>
        </w:tc>
        <w:tc>
          <w:tcPr>
            <w:tcW w:w="705" w:type="dxa"/>
          </w:tcPr>
          <w:p w14:paraId="55D01394" w14:textId="77777777" w:rsidR="003F46A7" w:rsidRPr="005E4A5B" w:rsidRDefault="00FC2255" w:rsidP="00FC2255">
            <w:pPr>
              <w:pStyle w:val="TableBody"/>
              <w:jc w:val="center"/>
              <w:rPr>
                <w:rFonts w:cs="Arial"/>
              </w:rPr>
            </w:pPr>
            <w:r w:rsidRPr="005E4A5B">
              <w:rPr>
                <w:rFonts w:cs="Arial"/>
              </w:rPr>
              <w:t>2.9</w:t>
            </w:r>
          </w:p>
        </w:tc>
      </w:tr>
      <w:tr w:rsidR="003F46A7" w:rsidRPr="005E4A5B" w14:paraId="069CEE2F" w14:textId="77777777" w:rsidTr="00FC2255">
        <w:trPr>
          <w:gridAfter w:val="1"/>
          <w:wAfter w:w="20" w:type="dxa"/>
        </w:trPr>
        <w:tc>
          <w:tcPr>
            <w:tcW w:w="1271" w:type="dxa"/>
            <w:gridSpan w:val="2"/>
          </w:tcPr>
          <w:p w14:paraId="5686D3E2" w14:textId="77777777" w:rsidR="003F46A7" w:rsidRPr="005E4A5B" w:rsidRDefault="003F46A7" w:rsidP="007B352B">
            <w:pPr>
              <w:pStyle w:val="TableBody"/>
              <w:jc w:val="center"/>
              <w:rPr>
                <w:b/>
              </w:rPr>
            </w:pPr>
            <w:r w:rsidRPr="005E4A5B">
              <w:rPr>
                <w:b/>
              </w:rPr>
              <w:t>4f</w:t>
            </w:r>
          </w:p>
        </w:tc>
        <w:tc>
          <w:tcPr>
            <w:tcW w:w="582" w:type="dxa"/>
          </w:tcPr>
          <w:p w14:paraId="0D7B69A9" w14:textId="77777777" w:rsidR="003F46A7" w:rsidRPr="005E4A5B" w:rsidRDefault="00A05FC8" w:rsidP="007B352B">
            <w:pPr>
              <w:pStyle w:val="TableBody"/>
              <w:jc w:val="center"/>
            </w:pPr>
            <w:r w:rsidRPr="005E4A5B">
              <w:t>20</w:t>
            </w:r>
          </w:p>
        </w:tc>
        <w:tc>
          <w:tcPr>
            <w:tcW w:w="450" w:type="dxa"/>
          </w:tcPr>
          <w:p w14:paraId="529122BA" w14:textId="77777777" w:rsidR="003F46A7" w:rsidRPr="005E4A5B" w:rsidRDefault="00FC2255" w:rsidP="007B352B">
            <w:pPr>
              <w:pStyle w:val="TableBody"/>
              <w:jc w:val="center"/>
              <w:rPr>
                <w:rFonts w:cs="Arial"/>
              </w:rPr>
            </w:pPr>
            <w:r w:rsidRPr="005E4A5B">
              <w:rPr>
                <w:rFonts w:cs="Arial"/>
              </w:rPr>
              <w:t>22</w:t>
            </w:r>
          </w:p>
        </w:tc>
        <w:tc>
          <w:tcPr>
            <w:tcW w:w="1011" w:type="dxa"/>
          </w:tcPr>
          <w:p w14:paraId="24EE2B77" w14:textId="77777777" w:rsidR="003F46A7" w:rsidRPr="005E4A5B" w:rsidRDefault="00A05FC8" w:rsidP="007B352B">
            <w:pPr>
              <w:pStyle w:val="TableBody"/>
              <w:jc w:val="center"/>
            </w:pPr>
            <w:r w:rsidRPr="005E4A5B">
              <w:t>0.09±0.01</w:t>
            </w:r>
          </w:p>
        </w:tc>
        <w:tc>
          <w:tcPr>
            <w:tcW w:w="916" w:type="dxa"/>
          </w:tcPr>
          <w:p w14:paraId="60062B4D" w14:textId="77777777" w:rsidR="003F46A7" w:rsidRPr="005E4A5B" w:rsidRDefault="00A05FC8" w:rsidP="007B352B">
            <w:pPr>
              <w:pStyle w:val="TableBody"/>
              <w:jc w:val="center"/>
            </w:pPr>
            <w:r w:rsidRPr="005E4A5B">
              <w:t>329.2±4.3</w:t>
            </w:r>
          </w:p>
        </w:tc>
        <w:tc>
          <w:tcPr>
            <w:tcW w:w="916" w:type="dxa"/>
          </w:tcPr>
          <w:p w14:paraId="67B81637" w14:textId="77777777" w:rsidR="003F46A7" w:rsidRPr="005E4A5B" w:rsidRDefault="00A05FC8" w:rsidP="007B352B">
            <w:pPr>
              <w:pStyle w:val="TableBody"/>
              <w:jc w:val="center"/>
            </w:pPr>
            <w:r w:rsidRPr="005E4A5B">
              <w:t>290.2</w:t>
            </w:r>
          </w:p>
        </w:tc>
        <w:tc>
          <w:tcPr>
            <w:tcW w:w="877" w:type="dxa"/>
          </w:tcPr>
          <w:p w14:paraId="1C3935BE" w14:textId="77777777" w:rsidR="003F46A7" w:rsidRPr="005E4A5B" w:rsidRDefault="00A05FC8" w:rsidP="00FC2255">
            <w:pPr>
              <w:pStyle w:val="TableBody"/>
              <w:jc w:val="center"/>
            </w:pPr>
            <w:r w:rsidRPr="005E4A5B">
              <w:t>180±10</w:t>
            </w:r>
          </w:p>
        </w:tc>
        <w:tc>
          <w:tcPr>
            <w:tcW w:w="705" w:type="dxa"/>
          </w:tcPr>
          <w:p w14:paraId="59CF73DE" w14:textId="77777777" w:rsidR="003F46A7" w:rsidRPr="005E4A5B" w:rsidRDefault="00FC2255" w:rsidP="00FC2255">
            <w:pPr>
              <w:pStyle w:val="TableBody"/>
              <w:jc w:val="center"/>
              <w:rPr>
                <w:rFonts w:cs="Arial"/>
              </w:rPr>
            </w:pPr>
            <w:r w:rsidRPr="005E4A5B">
              <w:rPr>
                <w:rFonts w:cs="Arial"/>
              </w:rPr>
              <w:t>2.4</w:t>
            </w:r>
          </w:p>
        </w:tc>
      </w:tr>
      <w:tr w:rsidR="007B352B" w:rsidRPr="005E4A5B" w14:paraId="7D9D0055" w14:textId="77777777" w:rsidTr="00FC2255">
        <w:trPr>
          <w:gridAfter w:val="1"/>
          <w:wAfter w:w="20" w:type="dxa"/>
        </w:trPr>
        <w:tc>
          <w:tcPr>
            <w:tcW w:w="6728" w:type="dxa"/>
            <w:gridSpan w:val="9"/>
            <w:tcBorders>
              <w:top w:val="single" w:sz="8" w:space="0" w:color="auto"/>
            </w:tcBorders>
          </w:tcPr>
          <w:p w14:paraId="4D6A2F14" w14:textId="77777777" w:rsidR="007B352B" w:rsidRPr="005E4A5B" w:rsidRDefault="00A05FC8" w:rsidP="008A06EA">
            <w:pPr>
              <w:pStyle w:val="TableFoot"/>
            </w:pPr>
            <w:r w:rsidRPr="005E4A5B">
              <w:t>[a]</w:t>
            </w:r>
            <w:r w:rsidRPr="005E4A5B">
              <w:rPr>
                <w:lang w:val="en-US"/>
              </w:rPr>
              <w:t xml:space="preserve"> </w:t>
            </w:r>
            <w:r w:rsidR="00843B33" w:rsidRPr="005E4A5B">
              <w:rPr>
                <w:rFonts w:cs="Arial"/>
                <w:lang w:val="en-US"/>
              </w:rPr>
              <w:t xml:space="preserve">Calculated </w:t>
            </w:r>
            <w:r w:rsidR="00843B33">
              <w:rPr>
                <w:rFonts w:cs="Arial"/>
                <w:lang w:val="en-US"/>
              </w:rPr>
              <w:t>as the ratio of the value obtained for the monovalent reference</w:t>
            </w:r>
            <w:r w:rsidRPr="005E4A5B">
              <w:rPr>
                <w:lang w:val="en-US"/>
              </w:rPr>
              <w:t xml:space="preserve"> </w:t>
            </w:r>
            <w:r w:rsidR="00843B33">
              <w:rPr>
                <w:lang w:val="en-US"/>
              </w:rPr>
              <w:t>(</w:t>
            </w:r>
            <w:r w:rsidRPr="005E4A5B">
              <w:rPr>
                <w:lang w:val="en-US"/>
              </w:rPr>
              <w:t xml:space="preserve">methyl </w:t>
            </w:r>
            <w:r w:rsidRPr="005E4A5B">
              <w:rPr>
                <w:rFonts w:ascii="Symbol" w:hAnsi="Symbol"/>
                <w:lang w:val="en-US"/>
              </w:rPr>
              <w:t></w:t>
            </w:r>
            <w:r w:rsidRPr="005E4A5B">
              <w:rPr>
                <w:lang w:val="en-US"/>
              </w:rPr>
              <w:t>-</w:t>
            </w:r>
            <w:r w:rsidRPr="005E4A5B">
              <w:rPr>
                <w:sz w:val="12"/>
                <w:lang w:val="en-US"/>
              </w:rPr>
              <w:t>L</w:t>
            </w:r>
            <w:r w:rsidR="00843B33">
              <w:rPr>
                <w:lang w:val="en-US"/>
              </w:rPr>
              <w:t xml:space="preserve">-fucopyranoside = </w:t>
            </w:r>
            <w:r w:rsidRPr="005E4A5B">
              <w:rPr>
                <w:rFonts w:ascii="Symbol" w:hAnsi="Symbol"/>
                <w:szCs w:val="16"/>
              </w:rPr>
              <w:t></w:t>
            </w:r>
            <w:r w:rsidRPr="005E4A5B">
              <w:rPr>
                <w:szCs w:val="16"/>
              </w:rPr>
              <w:t>-FucOMe</w:t>
            </w:r>
            <w:r w:rsidRPr="005E4A5B">
              <w:rPr>
                <w:lang w:val="en-US"/>
              </w:rPr>
              <w:t xml:space="preserve">) </w:t>
            </w:r>
            <w:r w:rsidR="00843B33">
              <w:rPr>
                <w:rFonts w:cs="Arial"/>
                <w:lang w:val="en-US"/>
              </w:rPr>
              <w:t>to the ligand’s value</w:t>
            </w:r>
            <w:r w:rsidRPr="005E4A5B">
              <w:rPr>
                <w:lang w:val="en-US"/>
              </w:rPr>
              <w:t xml:space="preserve">. </w:t>
            </w:r>
            <w:r w:rsidRPr="005E4A5B">
              <w:t>[b]</w:t>
            </w:r>
            <w:r w:rsidRPr="005E4A5B">
              <w:rPr>
                <w:lang w:val="en-US"/>
              </w:rPr>
              <w:t xml:space="preserve"> Stoichiometry of binding defined as the number of glycoclusters per monomer of LecB. </w:t>
            </w:r>
            <w:r w:rsidRPr="005E4A5B">
              <w:t xml:space="preserve">[c] </w:t>
            </w:r>
            <w:r w:rsidRPr="005E4A5B">
              <w:rPr>
                <w:lang w:val="en-US"/>
              </w:rPr>
              <w:t xml:space="preserve">Data from </w:t>
            </w:r>
            <w:r w:rsidR="00FC2255" w:rsidRPr="005E4A5B">
              <w:rPr>
                <w:lang w:val="en-US"/>
              </w:rPr>
              <w:t>a previous report.</w:t>
            </w:r>
            <w:r w:rsidR="00FC2255" w:rsidRPr="005E4A5B">
              <w:rPr>
                <w:lang w:val="en-US"/>
              </w:rPr>
              <w:fldChar w:fldCharType="begin"/>
            </w:r>
            <w:r w:rsidR="008A06EA">
              <w:rPr>
                <w:lang w:val="en-US"/>
              </w:rPr>
              <w:instrText xml:space="preserve"> ADDIN EN.CITE &lt;EndNote&gt;&lt;Cite&gt;&lt;Author&gt;Sabin&lt;/Author&gt;&lt;RecNum&gt;37&lt;/RecNum&gt;&lt;DisplayText&gt;&lt;style face="superscript"&gt;[57]&lt;/style&gt;&lt;/DisplayText&gt;&lt;record&gt;&lt;rec-number&gt;37&lt;/rec-number&gt;&lt;foreign-keys&gt;&lt;key app="EN" db-id="xas2ad9raz5029e5pve55wvhsfr55rx2tpap" timestamp="1447681928"&gt;37&lt;/key&gt;&lt;/foreign-keys&gt;&lt;ref-type name="Journal Article"&gt;17&lt;/ref-type&gt;&lt;contributors&gt;&lt;authors&gt;&lt;author&gt;Sabin, Charles&lt;/author&gt;&lt;author&gt;Mitchell, Edward P.&lt;/author&gt;&lt;author&gt;Pokorná, Martina&lt;/author&gt;&lt;author&gt;Gautier, Catherine&lt;/author&gt;&lt;author&gt;Utille, Jean-Pierre&lt;/author&gt;&lt;author&gt;Wimmerová, Michaela&lt;/author&gt;&lt;author&gt;Imberty, Anne&lt;/author&gt;&lt;/authors&gt;&lt;/contributors&gt;&lt;titles&gt;&lt;title&gt;Binding of different monosaccharides by lectin PA-IIL from Pseudomonas aeruginosa: Thermodynamics data correlated with X-ray structures&lt;/title&gt;&lt;secondary-title&gt;FEBS Letters&lt;/secondary-title&gt;&lt;/titles&gt;&lt;periodical&gt;&lt;full-title&gt;FEBS Letters&lt;/full-title&gt;&lt;/periodical&gt;&lt;pages&gt;982-987&lt;/pages&gt;&lt;volume&gt;580&lt;/volume&gt;&lt;number&gt;3&lt;/number&gt;&lt;dates&gt;&lt;/dates&gt;&lt;publisher&gt;Elsevier&lt;/publisher&gt;&lt;urls&gt;&lt;related-urls&gt;&lt;url&gt;http://dx.doi.org/10.1016/j.febslet.2006.01.030&lt;/url&gt;&lt;/related-urls&gt;&lt;/urls&gt;&lt;electronic-resource-num&gt;10.1016/j.febslet.2006.01.030&lt;/electronic-resource-num&gt;&lt;access-date&gt;2015/11/16&lt;/access-date&gt;&lt;/record&gt;&lt;/Cite&gt;&lt;/EndNote&gt;</w:instrText>
            </w:r>
            <w:r w:rsidR="00FC2255" w:rsidRPr="005E4A5B">
              <w:rPr>
                <w:lang w:val="en-US"/>
              </w:rPr>
              <w:fldChar w:fldCharType="separate"/>
            </w:r>
            <w:r w:rsidR="008A06EA" w:rsidRPr="008A06EA">
              <w:rPr>
                <w:noProof/>
                <w:vertAlign w:val="superscript"/>
                <w:lang w:val="en-US"/>
              </w:rPr>
              <w:t>[57]</w:t>
            </w:r>
            <w:r w:rsidR="00FC2255" w:rsidRPr="005E4A5B">
              <w:rPr>
                <w:lang w:val="en-US"/>
              </w:rPr>
              <w:fldChar w:fldCharType="end"/>
            </w:r>
          </w:p>
        </w:tc>
      </w:tr>
    </w:tbl>
    <w:p w14:paraId="0B22B691" w14:textId="77777777" w:rsidR="007B352B" w:rsidRPr="005E4A5B" w:rsidRDefault="007B352B" w:rsidP="007B352B">
      <w:pPr>
        <w:pStyle w:val="P1"/>
      </w:pPr>
    </w:p>
    <w:tbl>
      <w:tblPr>
        <w:tblW w:w="0" w:type="auto"/>
        <w:tblLayout w:type="fixed"/>
        <w:tblLook w:val="01E0" w:firstRow="1" w:lastRow="1" w:firstColumn="1" w:lastColumn="1" w:noHBand="0" w:noVBand="0"/>
      </w:tblPr>
      <w:tblGrid>
        <w:gridCol w:w="847"/>
        <w:gridCol w:w="821"/>
        <w:gridCol w:w="875"/>
        <w:gridCol w:w="42"/>
        <w:gridCol w:w="1134"/>
        <w:gridCol w:w="992"/>
        <w:gridCol w:w="992"/>
        <w:gridCol w:w="993"/>
        <w:gridCol w:w="11"/>
        <w:gridCol w:w="556"/>
        <w:gridCol w:w="567"/>
        <w:gridCol w:w="708"/>
        <w:gridCol w:w="712"/>
        <w:gridCol w:w="848"/>
      </w:tblGrid>
      <w:tr w:rsidR="00884FD0" w:rsidRPr="005E4A5B" w14:paraId="3B7086E0" w14:textId="77777777" w:rsidTr="00FC2255">
        <w:tc>
          <w:tcPr>
            <w:tcW w:w="10098" w:type="dxa"/>
            <w:gridSpan w:val="14"/>
            <w:tcBorders>
              <w:bottom w:val="single" w:sz="8" w:space="0" w:color="auto"/>
            </w:tcBorders>
            <w:shd w:val="clear" w:color="auto" w:fill="auto"/>
          </w:tcPr>
          <w:p w14:paraId="4DC28B8D" w14:textId="77777777" w:rsidR="00884FD0" w:rsidRPr="005E4A5B" w:rsidRDefault="00884FD0" w:rsidP="003F46A7">
            <w:pPr>
              <w:pStyle w:val="TableCaption"/>
            </w:pPr>
            <w:r w:rsidRPr="005E4A5B">
              <w:rPr>
                <w:b/>
              </w:rPr>
              <w:t xml:space="preserve">Table </w:t>
            </w:r>
            <w:r w:rsidR="003F46A7" w:rsidRPr="005E4A5B">
              <w:rPr>
                <w:b/>
              </w:rPr>
              <w:t>3</w:t>
            </w:r>
            <w:r w:rsidRPr="005E4A5B">
              <w:rPr>
                <w:b/>
              </w:rPr>
              <w:t>.</w:t>
            </w:r>
            <w:r w:rsidRPr="005E4A5B">
              <w:t xml:space="preserve"> </w:t>
            </w:r>
            <w:r w:rsidR="00BD5BA9" w:rsidRPr="005E4A5B">
              <w:rPr>
                <w:lang w:val="en-US"/>
              </w:rPr>
              <w:t xml:space="preserve">ELLA, ITC and SPR measurements for binding of pillar[5]arene-based multivalent glycoclusters </w:t>
            </w:r>
            <w:r w:rsidR="00BD5BA9" w:rsidRPr="005E4A5B">
              <w:rPr>
                <w:b/>
                <w:lang w:val="en-US"/>
              </w:rPr>
              <w:t>4b-f</w:t>
            </w:r>
            <w:r w:rsidR="00BD5BA9" w:rsidRPr="005E4A5B">
              <w:rPr>
                <w:lang w:val="en-US"/>
              </w:rPr>
              <w:t xml:space="preserve"> to BambL.</w:t>
            </w:r>
          </w:p>
        </w:tc>
      </w:tr>
      <w:tr w:rsidR="00884FD0" w:rsidRPr="005E4A5B" w14:paraId="614F66F7" w14:textId="77777777" w:rsidTr="00FC2255">
        <w:tc>
          <w:tcPr>
            <w:tcW w:w="847" w:type="dxa"/>
            <w:tcBorders>
              <w:top w:val="single" w:sz="8" w:space="0" w:color="auto"/>
            </w:tcBorders>
          </w:tcPr>
          <w:p w14:paraId="66F3135E" w14:textId="77777777" w:rsidR="00884FD0" w:rsidRPr="005E4A5B" w:rsidRDefault="00884FD0" w:rsidP="00884FD0">
            <w:pPr>
              <w:pStyle w:val="TableHead"/>
              <w:jc w:val="center"/>
            </w:pPr>
            <w:r w:rsidRPr="005E4A5B">
              <w:t>Ligand</w:t>
            </w:r>
          </w:p>
        </w:tc>
        <w:tc>
          <w:tcPr>
            <w:tcW w:w="1696" w:type="dxa"/>
            <w:gridSpan w:val="2"/>
            <w:tcBorders>
              <w:top w:val="single" w:sz="8" w:space="0" w:color="auto"/>
            </w:tcBorders>
          </w:tcPr>
          <w:p w14:paraId="163AEEBE" w14:textId="77777777" w:rsidR="00884FD0" w:rsidRPr="005E4A5B" w:rsidRDefault="00884FD0" w:rsidP="00884FD0">
            <w:pPr>
              <w:pStyle w:val="TableHead"/>
              <w:jc w:val="center"/>
            </w:pPr>
            <w:r w:rsidRPr="005E4A5B">
              <w:t>ELLA</w:t>
            </w:r>
          </w:p>
        </w:tc>
        <w:tc>
          <w:tcPr>
            <w:tcW w:w="4164" w:type="dxa"/>
            <w:gridSpan w:val="6"/>
            <w:tcBorders>
              <w:top w:val="single" w:sz="8" w:space="0" w:color="auto"/>
            </w:tcBorders>
          </w:tcPr>
          <w:p w14:paraId="6DE5B095" w14:textId="77777777" w:rsidR="00884FD0" w:rsidRPr="005E4A5B" w:rsidRDefault="00884FD0" w:rsidP="00884FD0">
            <w:pPr>
              <w:pStyle w:val="TableBody"/>
              <w:jc w:val="center"/>
            </w:pPr>
            <w:r w:rsidRPr="005E4A5B">
              <w:t>ITC</w:t>
            </w:r>
          </w:p>
        </w:tc>
        <w:tc>
          <w:tcPr>
            <w:tcW w:w="3391" w:type="dxa"/>
            <w:gridSpan w:val="5"/>
            <w:tcBorders>
              <w:top w:val="single" w:sz="8" w:space="0" w:color="auto"/>
            </w:tcBorders>
          </w:tcPr>
          <w:p w14:paraId="1FB441DC" w14:textId="77777777" w:rsidR="00884FD0" w:rsidRPr="005E4A5B" w:rsidRDefault="00884FD0" w:rsidP="00884FD0">
            <w:pPr>
              <w:pStyle w:val="TableBody"/>
              <w:jc w:val="center"/>
            </w:pPr>
            <w:r w:rsidRPr="005E4A5B">
              <w:t>SPR</w:t>
            </w:r>
          </w:p>
        </w:tc>
      </w:tr>
      <w:tr w:rsidR="00465217" w:rsidRPr="005E4A5B" w14:paraId="2C4E9E6A" w14:textId="77777777" w:rsidTr="00843B33">
        <w:tc>
          <w:tcPr>
            <w:tcW w:w="847" w:type="dxa"/>
            <w:tcBorders>
              <w:bottom w:val="single" w:sz="8" w:space="0" w:color="auto"/>
            </w:tcBorders>
          </w:tcPr>
          <w:p w14:paraId="3E2E0DF6" w14:textId="77777777" w:rsidR="00884FD0" w:rsidRPr="005E4A5B" w:rsidRDefault="00884FD0" w:rsidP="00884FD0">
            <w:pPr>
              <w:pStyle w:val="TableBody"/>
              <w:jc w:val="center"/>
            </w:pPr>
          </w:p>
        </w:tc>
        <w:tc>
          <w:tcPr>
            <w:tcW w:w="821" w:type="dxa"/>
            <w:tcBorders>
              <w:top w:val="single" w:sz="4" w:space="0" w:color="auto"/>
              <w:bottom w:val="single" w:sz="8" w:space="0" w:color="auto"/>
            </w:tcBorders>
          </w:tcPr>
          <w:p w14:paraId="07DA765B" w14:textId="77777777" w:rsidR="00884FD0" w:rsidRPr="005E4A5B" w:rsidRDefault="00884FD0" w:rsidP="00884FD0">
            <w:pPr>
              <w:pStyle w:val="TableBody"/>
              <w:jc w:val="center"/>
            </w:pPr>
            <w:r w:rsidRPr="005E4A5B">
              <w:t>IC</w:t>
            </w:r>
            <w:r w:rsidRPr="005E4A5B">
              <w:rPr>
                <w:vertAlign w:val="subscript"/>
              </w:rPr>
              <w:t>50</w:t>
            </w:r>
          </w:p>
          <w:p w14:paraId="62FB2852" w14:textId="77777777" w:rsidR="00884FD0" w:rsidRPr="005E4A5B" w:rsidRDefault="00884FD0" w:rsidP="00875463">
            <w:pPr>
              <w:pStyle w:val="TableBody"/>
              <w:jc w:val="center"/>
            </w:pPr>
            <w:r w:rsidRPr="005E4A5B">
              <w:t>(</w:t>
            </w:r>
            <w:r w:rsidR="00875463" w:rsidRPr="005E4A5B">
              <w:rPr>
                <w:rFonts w:ascii="Symbol" w:hAnsi="Symbol" w:cs="Arial"/>
              </w:rPr>
              <w:t></w:t>
            </w:r>
            <w:r w:rsidRPr="005E4A5B">
              <w:t>M)</w:t>
            </w:r>
          </w:p>
        </w:tc>
        <w:tc>
          <w:tcPr>
            <w:tcW w:w="917" w:type="dxa"/>
            <w:gridSpan w:val="2"/>
            <w:tcBorders>
              <w:top w:val="single" w:sz="4" w:space="0" w:color="auto"/>
              <w:bottom w:val="single" w:sz="8" w:space="0" w:color="auto"/>
            </w:tcBorders>
          </w:tcPr>
          <w:p w14:paraId="5846B285" w14:textId="77777777" w:rsidR="00884FD0" w:rsidRPr="005E4A5B" w:rsidRDefault="00884FD0" w:rsidP="00884FD0">
            <w:pPr>
              <w:pStyle w:val="TableBody"/>
              <w:jc w:val="center"/>
              <w:rPr>
                <w:rFonts w:ascii="Symbol" w:hAnsi="Symbol"/>
              </w:rPr>
            </w:pPr>
            <w:r w:rsidRPr="005E4A5B">
              <w:rPr>
                <w:rFonts w:ascii="Symbol" w:hAnsi="Symbol"/>
                <w:i/>
              </w:rPr>
              <w:t></w:t>
            </w:r>
            <w:r w:rsidRPr="005E4A5B">
              <w:rPr>
                <w:vertAlign w:val="superscript"/>
              </w:rPr>
              <w:t>[a]</w:t>
            </w:r>
          </w:p>
        </w:tc>
        <w:tc>
          <w:tcPr>
            <w:tcW w:w="1134" w:type="dxa"/>
            <w:tcBorders>
              <w:bottom w:val="single" w:sz="8" w:space="0" w:color="auto"/>
            </w:tcBorders>
          </w:tcPr>
          <w:p w14:paraId="2B3B8544" w14:textId="77777777" w:rsidR="00884FD0" w:rsidRPr="005E4A5B" w:rsidRDefault="00884FD0" w:rsidP="00884FD0">
            <w:pPr>
              <w:pStyle w:val="TableBody"/>
              <w:jc w:val="center"/>
              <w:rPr>
                <w:i/>
              </w:rPr>
            </w:pPr>
            <w:r w:rsidRPr="005E4A5B">
              <w:rPr>
                <w:i/>
              </w:rPr>
              <w:t>N</w:t>
            </w:r>
            <w:r w:rsidRPr="005E4A5B">
              <w:rPr>
                <w:vertAlign w:val="superscript"/>
              </w:rPr>
              <w:t>[b]</w:t>
            </w:r>
          </w:p>
        </w:tc>
        <w:tc>
          <w:tcPr>
            <w:tcW w:w="992" w:type="dxa"/>
            <w:tcBorders>
              <w:bottom w:val="single" w:sz="8" w:space="0" w:color="auto"/>
            </w:tcBorders>
          </w:tcPr>
          <w:p w14:paraId="2574393A" w14:textId="77777777" w:rsidR="00884FD0" w:rsidRPr="005E4A5B" w:rsidRDefault="00884FD0" w:rsidP="00884FD0">
            <w:pPr>
              <w:pStyle w:val="TableBody"/>
              <w:jc w:val="center"/>
              <w:rPr>
                <w:i/>
              </w:rPr>
            </w:pPr>
            <w:r w:rsidRPr="005E4A5B">
              <w:t>-</w:t>
            </w:r>
            <w:r w:rsidRPr="005E4A5B">
              <w:rPr>
                <w:rFonts w:ascii="Symbol" w:hAnsi="Symbol"/>
              </w:rPr>
              <w:t></w:t>
            </w:r>
            <w:r w:rsidRPr="005E4A5B">
              <w:rPr>
                <w:i/>
              </w:rPr>
              <w:t>H</w:t>
            </w:r>
          </w:p>
          <w:p w14:paraId="76C43065" w14:textId="77777777" w:rsidR="00884FD0" w:rsidRPr="005E4A5B" w:rsidRDefault="00884FD0" w:rsidP="00884FD0">
            <w:pPr>
              <w:pStyle w:val="TableBody"/>
              <w:jc w:val="center"/>
            </w:pPr>
            <w:r w:rsidRPr="005E4A5B">
              <w:t>(kJ/mol)</w:t>
            </w:r>
          </w:p>
        </w:tc>
        <w:tc>
          <w:tcPr>
            <w:tcW w:w="992" w:type="dxa"/>
            <w:tcBorders>
              <w:bottom w:val="single" w:sz="8" w:space="0" w:color="auto"/>
            </w:tcBorders>
          </w:tcPr>
          <w:p w14:paraId="5F819A16" w14:textId="77777777" w:rsidR="00884FD0" w:rsidRPr="005E4A5B" w:rsidRDefault="00884FD0" w:rsidP="00884FD0">
            <w:pPr>
              <w:pStyle w:val="TableBody"/>
              <w:jc w:val="center"/>
              <w:rPr>
                <w:i/>
              </w:rPr>
            </w:pPr>
            <w:r w:rsidRPr="005E4A5B">
              <w:t>-</w:t>
            </w:r>
            <w:r w:rsidRPr="005E4A5B">
              <w:rPr>
                <w:i/>
              </w:rPr>
              <w:t>T</w:t>
            </w:r>
            <w:r w:rsidRPr="005E4A5B">
              <w:rPr>
                <w:rFonts w:ascii="Symbol" w:hAnsi="Symbol"/>
              </w:rPr>
              <w:t></w:t>
            </w:r>
            <w:r w:rsidR="00B83119" w:rsidRPr="005E4A5B">
              <w:rPr>
                <w:i/>
              </w:rPr>
              <w:t>S</w:t>
            </w:r>
          </w:p>
          <w:p w14:paraId="0A012087" w14:textId="77777777" w:rsidR="00884FD0" w:rsidRPr="005E4A5B" w:rsidRDefault="00884FD0" w:rsidP="00884FD0">
            <w:pPr>
              <w:pStyle w:val="TableBody"/>
              <w:jc w:val="center"/>
            </w:pPr>
            <w:r w:rsidRPr="005E4A5B">
              <w:t>(kJ/mol)</w:t>
            </w:r>
          </w:p>
        </w:tc>
        <w:tc>
          <w:tcPr>
            <w:tcW w:w="993" w:type="dxa"/>
            <w:tcBorders>
              <w:bottom w:val="single" w:sz="8" w:space="0" w:color="auto"/>
            </w:tcBorders>
          </w:tcPr>
          <w:p w14:paraId="6849890C" w14:textId="77777777" w:rsidR="00884FD0" w:rsidRPr="005E4A5B" w:rsidRDefault="00884FD0" w:rsidP="00884FD0">
            <w:pPr>
              <w:pStyle w:val="TableBody"/>
              <w:jc w:val="center"/>
              <w:rPr>
                <w:vertAlign w:val="subscript"/>
              </w:rPr>
            </w:pPr>
            <w:r w:rsidRPr="005E4A5B">
              <w:rPr>
                <w:i/>
              </w:rPr>
              <w:t>K</w:t>
            </w:r>
            <w:r w:rsidRPr="005E4A5B">
              <w:rPr>
                <w:vertAlign w:val="subscript"/>
              </w:rPr>
              <w:t>D</w:t>
            </w:r>
          </w:p>
          <w:p w14:paraId="681B7F6D" w14:textId="77777777" w:rsidR="00884FD0" w:rsidRPr="005E4A5B" w:rsidRDefault="00884FD0" w:rsidP="00884FD0">
            <w:pPr>
              <w:pStyle w:val="TableBody"/>
              <w:jc w:val="center"/>
            </w:pPr>
            <w:r w:rsidRPr="005E4A5B">
              <w:t>(nM)</w:t>
            </w:r>
          </w:p>
        </w:tc>
        <w:tc>
          <w:tcPr>
            <w:tcW w:w="567" w:type="dxa"/>
            <w:gridSpan w:val="2"/>
            <w:tcBorders>
              <w:bottom w:val="single" w:sz="8" w:space="0" w:color="auto"/>
            </w:tcBorders>
          </w:tcPr>
          <w:p w14:paraId="01F47249" w14:textId="77777777" w:rsidR="00884FD0" w:rsidRPr="005E4A5B" w:rsidRDefault="00884FD0" w:rsidP="00884FD0">
            <w:pPr>
              <w:pStyle w:val="TableBody"/>
              <w:jc w:val="center"/>
            </w:pPr>
            <w:r w:rsidRPr="005E4A5B">
              <w:rPr>
                <w:rFonts w:ascii="Symbol" w:hAnsi="Symbol"/>
                <w:i/>
              </w:rPr>
              <w:t></w:t>
            </w:r>
            <w:r w:rsidRPr="005E4A5B">
              <w:rPr>
                <w:vertAlign w:val="superscript"/>
              </w:rPr>
              <w:t>[a]</w:t>
            </w:r>
          </w:p>
        </w:tc>
        <w:tc>
          <w:tcPr>
            <w:tcW w:w="567" w:type="dxa"/>
            <w:tcBorders>
              <w:top w:val="single" w:sz="4" w:space="0" w:color="auto"/>
              <w:bottom w:val="single" w:sz="8" w:space="0" w:color="auto"/>
            </w:tcBorders>
          </w:tcPr>
          <w:p w14:paraId="19D10D66" w14:textId="77777777" w:rsidR="00884FD0" w:rsidRPr="005E4A5B" w:rsidRDefault="00884FD0" w:rsidP="00884FD0">
            <w:pPr>
              <w:pStyle w:val="TableBody"/>
              <w:jc w:val="center"/>
            </w:pPr>
            <w:r w:rsidRPr="005E4A5B">
              <w:rPr>
                <w:i/>
              </w:rPr>
              <w:t>K</w:t>
            </w:r>
            <w:r w:rsidRPr="005E4A5B">
              <w:rPr>
                <w:vertAlign w:val="subscript"/>
              </w:rPr>
              <w:t xml:space="preserve">D </w:t>
            </w:r>
            <w:r w:rsidRPr="005E4A5B">
              <w:t>th</w:t>
            </w:r>
          </w:p>
          <w:p w14:paraId="03FBC259" w14:textId="77777777" w:rsidR="00884FD0" w:rsidRPr="005E4A5B" w:rsidRDefault="00884FD0" w:rsidP="00884FD0">
            <w:pPr>
              <w:pStyle w:val="TableBody"/>
              <w:jc w:val="center"/>
            </w:pPr>
            <w:r w:rsidRPr="005E4A5B">
              <w:t>(nM)</w:t>
            </w:r>
          </w:p>
        </w:tc>
        <w:tc>
          <w:tcPr>
            <w:tcW w:w="708" w:type="dxa"/>
            <w:tcBorders>
              <w:top w:val="single" w:sz="4" w:space="0" w:color="auto"/>
              <w:bottom w:val="single" w:sz="8" w:space="0" w:color="auto"/>
            </w:tcBorders>
          </w:tcPr>
          <w:p w14:paraId="6C5B94F7" w14:textId="77777777" w:rsidR="00884FD0" w:rsidRPr="005E4A5B" w:rsidRDefault="00884FD0" w:rsidP="00884FD0">
            <w:pPr>
              <w:pStyle w:val="TableBody"/>
              <w:jc w:val="center"/>
            </w:pPr>
            <w:r w:rsidRPr="005E4A5B">
              <w:rPr>
                <w:i/>
              </w:rPr>
              <w:t>K</w:t>
            </w:r>
            <w:r w:rsidRPr="005E4A5B">
              <w:rPr>
                <w:vertAlign w:val="subscript"/>
              </w:rPr>
              <w:t xml:space="preserve">D </w:t>
            </w:r>
            <w:r w:rsidRPr="005E4A5B">
              <w:t>cin</w:t>
            </w:r>
          </w:p>
          <w:p w14:paraId="106EB042" w14:textId="77777777" w:rsidR="00884FD0" w:rsidRPr="005E4A5B" w:rsidRDefault="00884FD0" w:rsidP="00884FD0">
            <w:pPr>
              <w:pStyle w:val="TableBody"/>
              <w:jc w:val="center"/>
            </w:pPr>
            <w:r w:rsidRPr="005E4A5B">
              <w:t>(nM)</w:t>
            </w:r>
          </w:p>
        </w:tc>
        <w:tc>
          <w:tcPr>
            <w:tcW w:w="712" w:type="dxa"/>
            <w:tcBorders>
              <w:top w:val="single" w:sz="4" w:space="0" w:color="auto"/>
              <w:bottom w:val="single" w:sz="8" w:space="0" w:color="auto"/>
            </w:tcBorders>
          </w:tcPr>
          <w:p w14:paraId="016C9671" w14:textId="77777777" w:rsidR="00884FD0" w:rsidRPr="005E4A5B" w:rsidRDefault="00884FD0" w:rsidP="00884FD0">
            <w:pPr>
              <w:pStyle w:val="TableBody"/>
              <w:jc w:val="center"/>
              <w:rPr>
                <w:vertAlign w:val="subscript"/>
              </w:rPr>
            </w:pPr>
            <w:r w:rsidRPr="005E4A5B">
              <w:rPr>
                <w:i/>
              </w:rPr>
              <w:t>k</w:t>
            </w:r>
            <w:r w:rsidRPr="005E4A5B">
              <w:rPr>
                <w:vertAlign w:val="subscript"/>
              </w:rPr>
              <w:t>on</w:t>
            </w:r>
          </w:p>
          <w:p w14:paraId="3DD424F3" w14:textId="77777777" w:rsidR="00884FD0" w:rsidRPr="005E4A5B" w:rsidRDefault="00884FD0" w:rsidP="00884FD0">
            <w:pPr>
              <w:pStyle w:val="TableBody"/>
              <w:jc w:val="center"/>
            </w:pPr>
            <w:r w:rsidRPr="005E4A5B">
              <w:t>(M</w:t>
            </w:r>
            <w:r w:rsidRPr="005E4A5B">
              <w:rPr>
                <w:vertAlign w:val="superscript"/>
              </w:rPr>
              <w:t>-1</w:t>
            </w:r>
            <w:r w:rsidRPr="005E4A5B">
              <w:t>.s</w:t>
            </w:r>
            <w:r w:rsidRPr="005E4A5B">
              <w:rPr>
                <w:vertAlign w:val="superscript"/>
              </w:rPr>
              <w:t>-1</w:t>
            </w:r>
            <w:r w:rsidRPr="005E4A5B">
              <w:t>)</w:t>
            </w:r>
          </w:p>
        </w:tc>
        <w:tc>
          <w:tcPr>
            <w:tcW w:w="848" w:type="dxa"/>
            <w:tcBorders>
              <w:top w:val="single" w:sz="4" w:space="0" w:color="auto"/>
              <w:bottom w:val="single" w:sz="8" w:space="0" w:color="auto"/>
            </w:tcBorders>
          </w:tcPr>
          <w:p w14:paraId="0E9A4517" w14:textId="77777777" w:rsidR="00884FD0" w:rsidRPr="005E4A5B" w:rsidRDefault="008F76C3" w:rsidP="00884FD0">
            <w:pPr>
              <w:pStyle w:val="TableBody"/>
              <w:jc w:val="center"/>
              <w:rPr>
                <w:vertAlign w:val="subscript"/>
              </w:rPr>
            </w:pPr>
            <w:r w:rsidRPr="005E4A5B">
              <w:rPr>
                <w:i/>
              </w:rPr>
              <w:t>k</w:t>
            </w:r>
            <w:r w:rsidR="00884FD0" w:rsidRPr="005E4A5B">
              <w:rPr>
                <w:vertAlign w:val="subscript"/>
              </w:rPr>
              <w:t>off</w:t>
            </w:r>
          </w:p>
          <w:p w14:paraId="4F5934E2" w14:textId="77777777" w:rsidR="00884FD0" w:rsidRPr="005E4A5B" w:rsidRDefault="00884FD0" w:rsidP="00884FD0">
            <w:pPr>
              <w:pStyle w:val="TableBody"/>
              <w:jc w:val="center"/>
            </w:pPr>
            <w:r w:rsidRPr="005E4A5B">
              <w:t>(M</w:t>
            </w:r>
            <w:r w:rsidRPr="005E4A5B">
              <w:rPr>
                <w:vertAlign w:val="superscript"/>
              </w:rPr>
              <w:t>-1</w:t>
            </w:r>
            <w:r w:rsidRPr="005E4A5B">
              <w:t>.s</w:t>
            </w:r>
            <w:r w:rsidRPr="005E4A5B">
              <w:rPr>
                <w:vertAlign w:val="superscript"/>
              </w:rPr>
              <w:t>-1</w:t>
            </w:r>
            <w:r w:rsidRPr="005E4A5B">
              <w:t>)</w:t>
            </w:r>
          </w:p>
        </w:tc>
      </w:tr>
      <w:tr w:rsidR="00465217" w:rsidRPr="005E4A5B" w14:paraId="21F17F8F" w14:textId="77777777" w:rsidTr="00FC2255">
        <w:tc>
          <w:tcPr>
            <w:tcW w:w="847" w:type="dxa"/>
            <w:tcBorders>
              <w:top w:val="single" w:sz="8" w:space="0" w:color="auto"/>
            </w:tcBorders>
          </w:tcPr>
          <w:p w14:paraId="5F2019F4" w14:textId="77777777" w:rsidR="00884FD0" w:rsidRPr="005E4A5B" w:rsidRDefault="00BD5BA9" w:rsidP="00884FD0">
            <w:pPr>
              <w:pStyle w:val="TableBody"/>
              <w:jc w:val="center"/>
              <w:rPr>
                <w:sz w:val="13"/>
                <w:szCs w:val="13"/>
              </w:rPr>
            </w:pPr>
            <w:r w:rsidRPr="005E4A5B">
              <w:rPr>
                <w:rFonts w:ascii="Symbol" w:hAnsi="Symbol"/>
                <w:sz w:val="13"/>
                <w:szCs w:val="13"/>
              </w:rPr>
              <w:t></w:t>
            </w:r>
            <w:r w:rsidRPr="005E4A5B">
              <w:rPr>
                <w:rFonts w:ascii="Times New Roman" w:hAnsi="Times New Roman"/>
                <w:sz w:val="13"/>
                <w:szCs w:val="13"/>
              </w:rPr>
              <w:t>-</w:t>
            </w:r>
            <w:r w:rsidRPr="005E4A5B">
              <w:rPr>
                <w:rFonts w:cs="Arial"/>
                <w:sz w:val="13"/>
                <w:szCs w:val="13"/>
              </w:rPr>
              <w:t>FucOMe</w:t>
            </w:r>
          </w:p>
        </w:tc>
        <w:tc>
          <w:tcPr>
            <w:tcW w:w="821" w:type="dxa"/>
            <w:tcBorders>
              <w:top w:val="single" w:sz="8" w:space="0" w:color="auto"/>
            </w:tcBorders>
          </w:tcPr>
          <w:p w14:paraId="6D90907C" w14:textId="77777777" w:rsidR="00884FD0" w:rsidRPr="005E4A5B" w:rsidRDefault="00875463" w:rsidP="00884FD0">
            <w:pPr>
              <w:pStyle w:val="TableBody"/>
              <w:jc w:val="center"/>
            </w:pPr>
            <w:r w:rsidRPr="005E4A5B">
              <w:t>2544</w:t>
            </w:r>
          </w:p>
        </w:tc>
        <w:tc>
          <w:tcPr>
            <w:tcW w:w="917" w:type="dxa"/>
            <w:gridSpan w:val="2"/>
            <w:tcBorders>
              <w:top w:val="single" w:sz="8" w:space="0" w:color="auto"/>
            </w:tcBorders>
          </w:tcPr>
          <w:p w14:paraId="5E03E5FF" w14:textId="77777777" w:rsidR="00884FD0" w:rsidRPr="005E4A5B" w:rsidRDefault="00875463" w:rsidP="00884FD0">
            <w:pPr>
              <w:pStyle w:val="TableBody"/>
              <w:jc w:val="center"/>
            </w:pPr>
            <w:r w:rsidRPr="005E4A5B">
              <w:t>1</w:t>
            </w:r>
          </w:p>
        </w:tc>
        <w:tc>
          <w:tcPr>
            <w:tcW w:w="1134" w:type="dxa"/>
            <w:tcBorders>
              <w:top w:val="single" w:sz="8" w:space="0" w:color="auto"/>
            </w:tcBorders>
          </w:tcPr>
          <w:p w14:paraId="569B58B4" w14:textId="77777777" w:rsidR="00884FD0" w:rsidRPr="005E4A5B" w:rsidRDefault="00875463" w:rsidP="00884FD0">
            <w:pPr>
              <w:pStyle w:val="TableBody"/>
              <w:jc w:val="center"/>
            </w:pPr>
            <w:r w:rsidRPr="005E4A5B">
              <w:t>2.02</w:t>
            </w:r>
            <w:r w:rsidRPr="005E4A5B">
              <w:rPr>
                <w:vertAlign w:val="superscript"/>
              </w:rPr>
              <w:t>[c]</w:t>
            </w:r>
          </w:p>
        </w:tc>
        <w:tc>
          <w:tcPr>
            <w:tcW w:w="992" w:type="dxa"/>
            <w:tcBorders>
              <w:top w:val="single" w:sz="8" w:space="0" w:color="auto"/>
            </w:tcBorders>
          </w:tcPr>
          <w:p w14:paraId="20A6CEE7" w14:textId="77777777" w:rsidR="00884FD0" w:rsidRPr="005E4A5B" w:rsidRDefault="00875463" w:rsidP="00884FD0">
            <w:pPr>
              <w:pStyle w:val="TableBody"/>
              <w:jc w:val="center"/>
            </w:pPr>
            <w:r w:rsidRPr="005E4A5B">
              <w:t>47.8±1.8</w:t>
            </w:r>
            <w:r w:rsidRPr="005E4A5B">
              <w:rPr>
                <w:vertAlign w:val="superscript"/>
              </w:rPr>
              <w:t>[c]</w:t>
            </w:r>
          </w:p>
        </w:tc>
        <w:tc>
          <w:tcPr>
            <w:tcW w:w="992" w:type="dxa"/>
            <w:tcBorders>
              <w:top w:val="single" w:sz="8" w:space="0" w:color="auto"/>
            </w:tcBorders>
          </w:tcPr>
          <w:p w14:paraId="3A5C41C5" w14:textId="77777777" w:rsidR="00884FD0" w:rsidRPr="005E4A5B" w:rsidRDefault="00875463" w:rsidP="00884FD0">
            <w:pPr>
              <w:pStyle w:val="TableBody"/>
              <w:jc w:val="center"/>
            </w:pPr>
            <w:r w:rsidRPr="005E4A5B">
              <w:t>13.5</w:t>
            </w:r>
            <w:r w:rsidRPr="005E4A5B">
              <w:rPr>
                <w:vertAlign w:val="superscript"/>
              </w:rPr>
              <w:t>[c]</w:t>
            </w:r>
          </w:p>
        </w:tc>
        <w:tc>
          <w:tcPr>
            <w:tcW w:w="993" w:type="dxa"/>
            <w:tcBorders>
              <w:top w:val="single" w:sz="8" w:space="0" w:color="auto"/>
            </w:tcBorders>
          </w:tcPr>
          <w:p w14:paraId="0053F1D8" w14:textId="77777777" w:rsidR="00884FD0" w:rsidRPr="005E4A5B" w:rsidRDefault="00875463" w:rsidP="00884FD0">
            <w:pPr>
              <w:pStyle w:val="TableBody"/>
              <w:jc w:val="center"/>
            </w:pPr>
            <w:r w:rsidRPr="005E4A5B">
              <w:t>960±30</w:t>
            </w:r>
            <w:r w:rsidR="00954493" w:rsidRPr="005E4A5B">
              <w:rPr>
                <w:vertAlign w:val="superscript"/>
              </w:rPr>
              <w:t>[c]</w:t>
            </w:r>
          </w:p>
        </w:tc>
        <w:tc>
          <w:tcPr>
            <w:tcW w:w="567" w:type="dxa"/>
            <w:gridSpan w:val="2"/>
            <w:tcBorders>
              <w:top w:val="single" w:sz="8" w:space="0" w:color="auto"/>
            </w:tcBorders>
          </w:tcPr>
          <w:p w14:paraId="2F71A5B0" w14:textId="77777777" w:rsidR="00884FD0" w:rsidRPr="005E4A5B" w:rsidRDefault="00875463" w:rsidP="00884FD0">
            <w:pPr>
              <w:pStyle w:val="TableBody"/>
              <w:jc w:val="center"/>
            </w:pPr>
            <w:r w:rsidRPr="005E4A5B">
              <w:t>1</w:t>
            </w:r>
          </w:p>
        </w:tc>
        <w:tc>
          <w:tcPr>
            <w:tcW w:w="567" w:type="dxa"/>
            <w:tcBorders>
              <w:top w:val="single" w:sz="8" w:space="0" w:color="auto"/>
            </w:tcBorders>
          </w:tcPr>
          <w:p w14:paraId="35EE2FF3" w14:textId="77777777" w:rsidR="00884FD0" w:rsidRPr="005E4A5B" w:rsidRDefault="00875463" w:rsidP="00884FD0">
            <w:pPr>
              <w:pStyle w:val="TableBody"/>
              <w:jc w:val="center"/>
            </w:pPr>
            <w:r w:rsidRPr="005E4A5B">
              <w:t>466</w:t>
            </w:r>
          </w:p>
        </w:tc>
        <w:tc>
          <w:tcPr>
            <w:tcW w:w="708" w:type="dxa"/>
            <w:tcBorders>
              <w:top w:val="single" w:sz="8" w:space="0" w:color="auto"/>
            </w:tcBorders>
          </w:tcPr>
          <w:p w14:paraId="0DB24B6E" w14:textId="77777777" w:rsidR="00884FD0" w:rsidRPr="005E4A5B" w:rsidRDefault="00875463" w:rsidP="00884FD0">
            <w:pPr>
              <w:pStyle w:val="TableBody"/>
              <w:jc w:val="center"/>
            </w:pPr>
            <w:r w:rsidRPr="005E4A5B">
              <w:t>475</w:t>
            </w:r>
          </w:p>
        </w:tc>
        <w:tc>
          <w:tcPr>
            <w:tcW w:w="712" w:type="dxa"/>
            <w:tcBorders>
              <w:top w:val="single" w:sz="8" w:space="0" w:color="auto"/>
            </w:tcBorders>
          </w:tcPr>
          <w:p w14:paraId="0C047FC0" w14:textId="77777777" w:rsidR="00884FD0" w:rsidRPr="005E4A5B" w:rsidRDefault="00875463" w:rsidP="00884FD0">
            <w:pPr>
              <w:pStyle w:val="TableBody"/>
              <w:jc w:val="center"/>
            </w:pPr>
            <w:r w:rsidRPr="005E4A5B">
              <w:t>579000</w:t>
            </w:r>
          </w:p>
        </w:tc>
        <w:tc>
          <w:tcPr>
            <w:tcW w:w="848" w:type="dxa"/>
            <w:tcBorders>
              <w:top w:val="single" w:sz="8" w:space="0" w:color="auto"/>
            </w:tcBorders>
          </w:tcPr>
          <w:p w14:paraId="23A5927D" w14:textId="77777777" w:rsidR="00884FD0" w:rsidRPr="005E4A5B" w:rsidRDefault="00875463" w:rsidP="00884FD0">
            <w:pPr>
              <w:pStyle w:val="TableBody"/>
              <w:jc w:val="center"/>
            </w:pPr>
            <w:r w:rsidRPr="005E4A5B">
              <w:t>275x10</w:t>
            </w:r>
            <w:r w:rsidRPr="005E4A5B">
              <w:rPr>
                <w:vertAlign w:val="superscript"/>
              </w:rPr>
              <w:t>-3</w:t>
            </w:r>
          </w:p>
        </w:tc>
      </w:tr>
      <w:tr w:rsidR="00465217" w:rsidRPr="005E4A5B" w14:paraId="429680B2" w14:textId="77777777" w:rsidTr="00FC2255">
        <w:tc>
          <w:tcPr>
            <w:tcW w:w="847" w:type="dxa"/>
          </w:tcPr>
          <w:p w14:paraId="48B742A0" w14:textId="77777777" w:rsidR="00884FD0" w:rsidRPr="005E4A5B" w:rsidRDefault="00BD5BA9" w:rsidP="00884FD0">
            <w:pPr>
              <w:pStyle w:val="TableBody"/>
              <w:jc w:val="center"/>
            </w:pPr>
            <w:r w:rsidRPr="005E4A5B">
              <w:rPr>
                <w:b/>
              </w:rPr>
              <w:t>4b</w:t>
            </w:r>
          </w:p>
        </w:tc>
        <w:tc>
          <w:tcPr>
            <w:tcW w:w="821" w:type="dxa"/>
          </w:tcPr>
          <w:p w14:paraId="3983DE60" w14:textId="77777777" w:rsidR="00884FD0" w:rsidRPr="005E4A5B" w:rsidRDefault="00875463" w:rsidP="00884FD0">
            <w:pPr>
              <w:pStyle w:val="TableBody"/>
              <w:jc w:val="center"/>
            </w:pPr>
            <w:r w:rsidRPr="005E4A5B">
              <w:t>14.8</w:t>
            </w:r>
          </w:p>
        </w:tc>
        <w:tc>
          <w:tcPr>
            <w:tcW w:w="917" w:type="dxa"/>
            <w:gridSpan w:val="2"/>
          </w:tcPr>
          <w:p w14:paraId="12F6D215" w14:textId="77777777" w:rsidR="00884FD0" w:rsidRPr="005E4A5B" w:rsidRDefault="00875463" w:rsidP="00884FD0">
            <w:pPr>
              <w:pStyle w:val="TableBody"/>
              <w:jc w:val="center"/>
            </w:pPr>
            <w:r w:rsidRPr="005E4A5B">
              <w:t>172</w:t>
            </w:r>
          </w:p>
        </w:tc>
        <w:tc>
          <w:tcPr>
            <w:tcW w:w="1134" w:type="dxa"/>
          </w:tcPr>
          <w:p w14:paraId="21E634DD" w14:textId="77777777" w:rsidR="00884FD0" w:rsidRPr="005E4A5B" w:rsidRDefault="00875463" w:rsidP="00B83119">
            <w:pPr>
              <w:pStyle w:val="TableBody"/>
              <w:jc w:val="center"/>
            </w:pPr>
            <w:r w:rsidRPr="005E4A5B">
              <w:t>0.30±0.10</w:t>
            </w:r>
          </w:p>
        </w:tc>
        <w:tc>
          <w:tcPr>
            <w:tcW w:w="992" w:type="dxa"/>
          </w:tcPr>
          <w:p w14:paraId="1786D5D5" w14:textId="77777777" w:rsidR="00884FD0" w:rsidRPr="005E4A5B" w:rsidRDefault="00B83119" w:rsidP="00B83119">
            <w:pPr>
              <w:pStyle w:val="TableBody"/>
              <w:jc w:val="center"/>
            </w:pPr>
            <w:r w:rsidRPr="005E4A5B">
              <w:t>235.5+85.4</w:t>
            </w:r>
          </w:p>
        </w:tc>
        <w:tc>
          <w:tcPr>
            <w:tcW w:w="992" w:type="dxa"/>
          </w:tcPr>
          <w:p w14:paraId="2AC61429" w14:textId="77777777" w:rsidR="00884FD0" w:rsidRPr="005E4A5B" w:rsidRDefault="00B83119" w:rsidP="00884FD0">
            <w:pPr>
              <w:pStyle w:val="TableBody"/>
              <w:jc w:val="center"/>
            </w:pPr>
            <w:r w:rsidRPr="005E4A5B">
              <w:t>194.5</w:t>
            </w:r>
          </w:p>
        </w:tc>
        <w:tc>
          <w:tcPr>
            <w:tcW w:w="993" w:type="dxa"/>
          </w:tcPr>
          <w:p w14:paraId="0C004330" w14:textId="77777777" w:rsidR="00884FD0" w:rsidRPr="005E4A5B" w:rsidRDefault="00B83119" w:rsidP="00884FD0">
            <w:pPr>
              <w:pStyle w:val="TableBody"/>
              <w:jc w:val="center"/>
            </w:pPr>
            <w:r w:rsidRPr="005E4A5B">
              <w:t>60.0±13.0</w:t>
            </w:r>
          </w:p>
        </w:tc>
        <w:tc>
          <w:tcPr>
            <w:tcW w:w="567" w:type="dxa"/>
            <w:gridSpan w:val="2"/>
          </w:tcPr>
          <w:p w14:paraId="011E3732" w14:textId="77777777" w:rsidR="00884FD0" w:rsidRPr="005E4A5B" w:rsidRDefault="00B83119" w:rsidP="00884FD0">
            <w:pPr>
              <w:pStyle w:val="TableBody"/>
              <w:jc w:val="center"/>
            </w:pPr>
            <w:r w:rsidRPr="005E4A5B">
              <w:t>16</w:t>
            </w:r>
          </w:p>
        </w:tc>
        <w:tc>
          <w:tcPr>
            <w:tcW w:w="567" w:type="dxa"/>
          </w:tcPr>
          <w:p w14:paraId="7F3839D3" w14:textId="77777777" w:rsidR="00884FD0" w:rsidRPr="005E4A5B" w:rsidRDefault="00B83119" w:rsidP="00884FD0">
            <w:pPr>
              <w:pStyle w:val="TableBody"/>
              <w:jc w:val="center"/>
            </w:pPr>
            <w:r w:rsidRPr="005E4A5B">
              <w:t>48.9</w:t>
            </w:r>
          </w:p>
        </w:tc>
        <w:tc>
          <w:tcPr>
            <w:tcW w:w="708" w:type="dxa"/>
          </w:tcPr>
          <w:p w14:paraId="2B0F4A7E" w14:textId="77777777" w:rsidR="00884FD0" w:rsidRPr="005E4A5B" w:rsidRDefault="00B83119" w:rsidP="00884FD0">
            <w:pPr>
              <w:pStyle w:val="TableBody"/>
              <w:jc w:val="center"/>
            </w:pPr>
            <w:r w:rsidRPr="005E4A5B">
              <w:t>24.3</w:t>
            </w:r>
          </w:p>
        </w:tc>
        <w:tc>
          <w:tcPr>
            <w:tcW w:w="712" w:type="dxa"/>
          </w:tcPr>
          <w:p w14:paraId="04A985F0" w14:textId="77777777" w:rsidR="00884FD0" w:rsidRPr="005E4A5B" w:rsidRDefault="00B83119" w:rsidP="00884FD0">
            <w:pPr>
              <w:pStyle w:val="TableBody"/>
              <w:jc w:val="center"/>
            </w:pPr>
            <w:r w:rsidRPr="005E4A5B">
              <w:t>659000</w:t>
            </w:r>
          </w:p>
        </w:tc>
        <w:tc>
          <w:tcPr>
            <w:tcW w:w="848" w:type="dxa"/>
          </w:tcPr>
          <w:p w14:paraId="76840A92" w14:textId="77777777" w:rsidR="00884FD0" w:rsidRPr="005E4A5B" w:rsidRDefault="00B83119" w:rsidP="00884FD0">
            <w:pPr>
              <w:pStyle w:val="TableBody"/>
              <w:jc w:val="center"/>
            </w:pPr>
            <w:r w:rsidRPr="005E4A5B">
              <w:t>16x10</w:t>
            </w:r>
            <w:r w:rsidRPr="005E4A5B">
              <w:rPr>
                <w:vertAlign w:val="superscript"/>
              </w:rPr>
              <w:t>-2</w:t>
            </w:r>
          </w:p>
        </w:tc>
      </w:tr>
      <w:tr w:rsidR="00465217" w:rsidRPr="005E4A5B" w14:paraId="4C9E9858" w14:textId="77777777" w:rsidTr="00FC2255">
        <w:tc>
          <w:tcPr>
            <w:tcW w:w="847" w:type="dxa"/>
          </w:tcPr>
          <w:p w14:paraId="22D3F7AB" w14:textId="77777777" w:rsidR="00BD5BA9" w:rsidRPr="005E4A5B" w:rsidRDefault="00BD5BA9" w:rsidP="00884FD0">
            <w:pPr>
              <w:pStyle w:val="TableBody"/>
              <w:jc w:val="center"/>
              <w:rPr>
                <w:b/>
              </w:rPr>
            </w:pPr>
            <w:r w:rsidRPr="005E4A5B">
              <w:rPr>
                <w:b/>
              </w:rPr>
              <w:t>4c</w:t>
            </w:r>
          </w:p>
        </w:tc>
        <w:tc>
          <w:tcPr>
            <w:tcW w:w="821" w:type="dxa"/>
          </w:tcPr>
          <w:p w14:paraId="38D12E24" w14:textId="77777777" w:rsidR="00BD5BA9" w:rsidRPr="005E4A5B" w:rsidRDefault="00875463" w:rsidP="00884FD0">
            <w:pPr>
              <w:pStyle w:val="TableBody"/>
              <w:jc w:val="center"/>
            </w:pPr>
            <w:r w:rsidRPr="005E4A5B">
              <w:t>0.05</w:t>
            </w:r>
          </w:p>
        </w:tc>
        <w:tc>
          <w:tcPr>
            <w:tcW w:w="917" w:type="dxa"/>
            <w:gridSpan w:val="2"/>
          </w:tcPr>
          <w:p w14:paraId="4BE3FECF" w14:textId="77777777" w:rsidR="00BD5BA9" w:rsidRPr="005E4A5B" w:rsidRDefault="00875463" w:rsidP="00884FD0">
            <w:pPr>
              <w:pStyle w:val="TableBody"/>
              <w:jc w:val="center"/>
            </w:pPr>
            <w:r w:rsidRPr="005E4A5B">
              <w:t>50880</w:t>
            </w:r>
          </w:p>
        </w:tc>
        <w:tc>
          <w:tcPr>
            <w:tcW w:w="1134" w:type="dxa"/>
          </w:tcPr>
          <w:p w14:paraId="04B31BFA" w14:textId="77777777" w:rsidR="00BD5BA9" w:rsidRPr="005E4A5B" w:rsidRDefault="00875463" w:rsidP="00B83119">
            <w:pPr>
              <w:pStyle w:val="TableBody"/>
              <w:jc w:val="center"/>
            </w:pPr>
            <w:r w:rsidRPr="005E4A5B">
              <w:t>0.29±0.06</w:t>
            </w:r>
          </w:p>
        </w:tc>
        <w:tc>
          <w:tcPr>
            <w:tcW w:w="992" w:type="dxa"/>
          </w:tcPr>
          <w:p w14:paraId="6644F1F3" w14:textId="77777777" w:rsidR="00BD5BA9" w:rsidRPr="005E4A5B" w:rsidRDefault="00B83119" w:rsidP="00884FD0">
            <w:pPr>
              <w:pStyle w:val="TableBody"/>
              <w:jc w:val="center"/>
            </w:pPr>
            <w:r w:rsidRPr="005E4A5B">
              <w:t>365.5±0.2</w:t>
            </w:r>
          </w:p>
        </w:tc>
        <w:tc>
          <w:tcPr>
            <w:tcW w:w="992" w:type="dxa"/>
          </w:tcPr>
          <w:p w14:paraId="7E02F6F4" w14:textId="77777777" w:rsidR="00BD5BA9" w:rsidRPr="005E4A5B" w:rsidRDefault="00B83119" w:rsidP="00884FD0">
            <w:pPr>
              <w:pStyle w:val="TableBody"/>
              <w:jc w:val="center"/>
            </w:pPr>
            <w:r w:rsidRPr="005E4A5B">
              <w:t>321.4</w:t>
            </w:r>
          </w:p>
        </w:tc>
        <w:tc>
          <w:tcPr>
            <w:tcW w:w="993" w:type="dxa"/>
          </w:tcPr>
          <w:p w14:paraId="52C8DC43" w14:textId="77777777" w:rsidR="00BD5BA9" w:rsidRPr="005E4A5B" w:rsidRDefault="00B83119" w:rsidP="00884FD0">
            <w:pPr>
              <w:pStyle w:val="TableBody"/>
              <w:jc w:val="center"/>
            </w:pPr>
            <w:r w:rsidRPr="005E4A5B">
              <w:t>19.0±0.5</w:t>
            </w:r>
          </w:p>
        </w:tc>
        <w:tc>
          <w:tcPr>
            <w:tcW w:w="567" w:type="dxa"/>
            <w:gridSpan w:val="2"/>
          </w:tcPr>
          <w:p w14:paraId="7EB6C649" w14:textId="77777777" w:rsidR="00BD5BA9" w:rsidRPr="005E4A5B" w:rsidRDefault="00B83119" w:rsidP="00884FD0">
            <w:pPr>
              <w:pStyle w:val="TableBody"/>
              <w:jc w:val="center"/>
            </w:pPr>
            <w:r w:rsidRPr="005E4A5B">
              <w:t>50</w:t>
            </w:r>
          </w:p>
        </w:tc>
        <w:tc>
          <w:tcPr>
            <w:tcW w:w="567" w:type="dxa"/>
          </w:tcPr>
          <w:p w14:paraId="44E1D774" w14:textId="77777777" w:rsidR="00BD5BA9" w:rsidRPr="005E4A5B" w:rsidRDefault="00B83119" w:rsidP="00884FD0">
            <w:pPr>
              <w:pStyle w:val="TableBody"/>
              <w:jc w:val="center"/>
            </w:pPr>
            <w:r w:rsidRPr="005E4A5B">
              <w:t>14.2</w:t>
            </w:r>
          </w:p>
        </w:tc>
        <w:tc>
          <w:tcPr>
            <w:tcW w:w="708" w:type="dxa"/>
          </w:tcPr>
          <w:p w14:paraId="27135D93" w14:textId="77777777" w:rsidR="00BD5BA9" w:rsidRPr="005E4A5B" w:rsidRDefault="00B83119" w:rsidP="00884FD0">
            <w:pPr>
              <w:pStyle w:val="TableBody"/>
              <w:jc w:val="center"/>
            </w:pPr>
            <w:r w:rsidRPr="005E4A5B">
              <w:t>0.49</w:t>
            </w:r>
          </w:p>
        </w:tc>
        <w:tc>
          <w:tcPr>
            <w:tcW w:w="712" w:type="dxa"/>
          </w:tcPr>
          <w:p w14:paraId="2CF9A17A" w14:textId="77777777" w:rsidR="00BD5BA9" w:rsidRPr="005E4A5B" w:rsidRDefault="00B83119" w:rsidP="00884FD0">
            <w:pPr>
              <w:pStyle w:val="TableBody"/>
              <w:jc w:val="center"/>
            </w:pPr>
            <w:r w:rsidRPr="005E4A5B">
              <w:t>629000</w:t>
            </w:r>
          </w:p>
        </w:tc>
        <w:tc>
          <w:tcPr>
            <w:tcW w:w="848" w:type="dxa"/>
          </w:tcPr>
          <w:p w14:paraId="7FB48D53" w14:textId="77777777" w:rsidR="00BD5BA9" w:rsidRPr="005E4A5B" w:rsidRDefault="00B83119" w:rsidP="00B83119">
            <w:pPr>
              <w:pStyle w:val="TableBody"/>
              <w:jc w:val="center"/>
            </w:pPr>
            <w:r w:rsidRPr="005E4A5B">
              <w:t>3.08x10</w:t>
            </w:r>
            <w:r w:rsidRPr="005E4A5B">
              <w:rPr>
                <w:vertAlign w:val="superscript"/>
              </w:rPr>
              <w:t>-4</w:t>
            </w:r>
          </w:p>
        </w:tc>
      </w:tr>
      <w:tr w:rsidR="00465217" w:rsidRPr="005E4A5B" w14:paraId="1E791B39" w14:textId="77777777" w:rsidTr="00FC2255">
        <w:tc>
          <w:tcPr>
            <w:tcW w:w="847" w:type="dxa"/>
          </w:tcPr>
          <w:p w14:paraId="7B475716" w14:textId="77777777" w:rsidR="00BD5BA9" w:rsidRPr="005E4A5B" w:rsidRDefault="00BD5BA9" w:rsidP="00884FD0">
            <w:pPr>
              <w:pStyle w:val="TableBody"/>
              <w:jc w:val="center"/>
              <w:rPr>
                <w:b/>
              </w:rPr>
            </w:pPr>
            <w:r w:rsidRPr="005E4A5B">
              <w:rPr>
                <w:b/>
              </w:rPr>
              <w:t>4d</w:t>
            </w:r>
          </w:p>
        </w:tc>
        <w:tc>
          <w:tcPr>
            <w:tcW w:w="821" w:type="dxa"/>
          </w:tcPr>
          <w:p w14:paraId="7AE4CF24" w14:textId="77777777" w:rsidR="00BD5BA9" w:rsidRPr="005E4A5B" w:rsidRDefault="00875463" w:rsidP="00884FD0">
            <w:pPr>
              <w:pStyle w:val="TableBody"/>
              <w:jc w:val="center"/>
            </w:pPr>
            <w:r w:rsidRPr="005E4A5B">
              <w:t>0.095</w:t>
            </w:r>
          </w:p>
        </w:tc>
        <w:tc>
          <w:tcPr>
            <w:tcW w:w="917" w:type="dxa"/>
            <w:gridSpan w:val="2"/>
          </w:tcPr>
          <w:p w14:paraId="36EB8480" w14:textId="77777777" w:rsidR="00BD5BA9" w:rsidRPr="005E4A5B" w:rsidRDefault="00875463" w:rsidP="00884FD0">
            <w:pPr>
              <w:pStyle w:val="TableBody"/>
              <w:jc w:val="center"/>
            </w:pPr>
            <w:r w:rsidRPr="005E4A5B">
              <w:t>26780</w:t>
            </w:r>
          </w:p>
        </w:tc>
        <w:tc>
          <w:tcPr>
            <w:tcW w:w="1134" w:type="dxa"/>
          </w:tcPr>
          <w:p w14:paraId="0446F60D" w14:textId="77777777" w:rsidR="00BD5BA9" w:rsidRPr="005E4A5B" w:rsidRDefault="00875463" w:rsidP="00B83119">
            <w:pPr>
              <w:pStyle w:val="TableBody"/>
              <w:jc w:val="center"/>
            </w:pPr>
            <w:r w:rsidRPr="005E4A5B">
              <w:t>0.35±0.02</w:t>
            </w:r>
          </w:p>
        </w:tc>
        <w:tc>
          <w:tcPr>
            <w:tcW w:w="992" w:type="dxa"/>
          </w:tcPr>
          <w:p w14:paraId="3159F224" w14:textId="77777777" w:rsidR="00BD5BA9" w:rsidRPr="005E4A5B" w:rsidRDefault="00B83119" w:rsidP="00884FD0">
            <w:pPr>
              <w:pStyle w:val="TableBody"/>
              <w:jc w:val="center"/>
            </w:pPr>
            <w:r w:rsidRPr="005E4A5B">
              <w:t>201.4±5.0</w:t>
            </w:r>
          </w:p>
        </w:tc>
        <w:tc>
          <w:tcPr>
            <w:tcW w:w="992" w:type="dxa"/>
          </w:tcPr>
          <w:p w14:paraId="62AB295D" w14:textId="77777777" w:rsidR="00BD5BA9" w:rsidRPr="005E4A5B" w:rsidRDefault="00B83119" w:rsidP="00884FD0">
            <w:pPr>
              <w:pStyle w:val="TableBody"/>
              <w:jc w:val="center"/>
            </w:pPr>
            <w:r w:rsidRPr="005E4A5B">
              <w:t>160.4</w:t>
            </w:r>
          </w:p>
        </w:tc>
        <w:tc>
          <w:tcPr>
            <w:tcW w:w="993" w:type="dxa"/>
          </w:tcPr>
          <w:p w14:paraId="5B5ED044" w14:textId="77777777" w:rsidR="00BD5BA9" w:rsidRPr="005E4A5B" w:rsidRDefault="00B83119" w:rsidP="00884FD0">
            <w:pPr>
              <w:pStyle w:val="TableBody"/>
              <w:jc w:val="center"/>
            </w:pPr>
            <w:r w:rsidRPr="005E4A5B">
              <w:t>57.0±17.6</w:t>
            </w:r>
          </w:p>
        </w:tc>
        <w:tc>
          <w:tcPr>
            <w:tcW w:w="567" w:type="dxa"/>
            <w:gridSpan w:val="2"/>
          </w:tcPr>
          <w:p w14:paraId="5F68A7BA" w14:textId="77777777" w:rsidR="00BD5BA9" w:rsidRPr="005E4A5B" w:rsidRDefault="00B83119" w:rsidP="00884FD0">
            <w:pPr>
              <w:pStyle w:val="TableBody"/>
              <w:jc w:val="center"/>
            </w:pPr>
            <w:r w:rsidRPr="005E4A5B">
              <w:t>17</w:t>
            </w:r>
          </w:p>
        </w:tc>
        <w:tc>
          <w:tcPr>
            <w:tcW w:w="567" w:type="dxa"/>
          </w:tcPr>
          <w:p w14:paraId="4CF78168" w14:textId="77777777" w:rsidR="00BD5BA9" w:rsidRPr="005E4A5B" w:rsidRDefault="00B83119" w:rsidP="00884FD0">
            <w:pPr>
              <w:pStyle w:val="TableBody"/>
              <w:jc w:val="center"/>
            </w:pPr>
            <w:r w:rsidRPr="005E4A5B">
              <w:t>14.0</w:t>
            </w:r>
          </w:p>
        </w:tc>
        <w:tc>
          <w:tcPr>
            <w:tcW w:w="708" w:type="dxa"/>
          </w:tcPr>
          <w:p w14:paraId="4E2C4FC4" w14:textId="77777777" w:rsidR="00BD5BA9" w:rsidRPr="005E4A5B" w:rsidRDefault="00B83119" w:rsidP="00884FD0">
            <w:pPr>
              <w:pStyle w:val="TableBody"/>
              <w:jc w:val="center"/>
            </w:pPr>
            <w:r w:rsidRPr="005E4A5B">
              <w:t>0.64</w:t>
            </w:r>
          </w:p>
        </w:tc>
        <w:tc>
          <w:tcPr>
            <w:tcW w:w="712" w:type="dxa"/>
          </w:tcPr>
          <w:p w14:paraId="14FCFC01" w14:textId="77777777" w:rsidR="00BD5BA9" w:rsidRPr="005E4A5B" w:rsidRDefault="00B83119" w:rsidP="00884FD0">
            <w:pPr>
              <w:pStyle w:val="TableBody"/>
              <w:jc w:val="center"/>
            </w:pPr>
            <w:r w:rsidRPr="005E4A5B">
              <w:t>275000</w:t>
            </w:r>
          </w:p>
        </w:tc>
        <w:tc>
          <w:tcPr>
            <w:tcW w:w="848" w:type="dxa"/>
          </w:tcPr>
          <w:p w14:paraId="485C781F" w14:textId="77777777" w:rsidR="00BD5BA9" w:rsidRPr="005E4A5B" w:rsidRDefault="00B83119" w:rsidP="00884FD0">
            <w:pPr>
              <w:pStyle w:val="TableBody"/>
              <w:jc w:val="center"/>
            </w:pPr>
            <w:r w:rsidRPr="005E4A5B">
              <w:t>1.76x10</w:t>
            </w:r>
            <w:r w:rsidRPr="005E4A5B">
              <w:rPr>
                <w:vertAlign w:val="superscript"/>
              </w:rPr>
              <w:t>-4</w:t>
            </w:r>
          </w:p>
        </w:tc>
      </w:tr>
      <w:tr w:rsidR="00954493" w:rsidRPr="005E4A5B" w14:paraId="38CBADD2" w14:textId="77777777" w:rsidTr="00FC2255">
        <w:tc>
          <w:tcPr>
            <w:tcW w:w="847" w:type="dxa"/>
          </w:tcPr>
          <w:p w14:paraId="27162B02" w14:textId="77777777" w:rsidR="00954493" w:rsidRPr="005E4A5B" w:rsidRDefault="00954493" w:rsidP="00884FD0">
            <w:pPr>
              <w:pStyle w:val="TableBody"/>
              <w:jc w:val="center"/>
              <w:rPr>
                <w:b/>
              </w:rPr>
            </w:pPr>
            <w:r w:rsidRPr="005E4A5B">
              <w:rPr>
                <w:b/>
              </w:rPr>
              <w:t>4e</w:t>
            </w:r>
          </w:p>
        </w:tc>
        <w:tc>
          <w:tcPr>
            <w:tcW w:w="821" w:type="dxa"/>
          </w:tcPr>
          <w:p w14:paraId="187CA247" w14:textId="77777777" w:rsidR="00954493" w:rsidRPr="005E4A5B" w:rsidRDefault="00954493" w:rsidP="00884FD0">
            <w:pPr>
              <w:pStyle w:val="TableBody"/>
              <w:jc w:val="center"/>
            </w:pPr>
            <w:r w:rsidRPr="005E4A5B">
              <w:t>0.0085</w:t>
            </w:r>
          </w:p>
        </w:tc>
        <w:tc>
          <w:tcPr>
            <w:tcW w:w="917" w:type="dxa"/>
            <w:gridSpan w:val="2"/>
          </w:tcPr>
          <w:p w14:paraId="006A3A44" w14:textId="77777777" w:rsidR="00954493" w:rsidRPr="005E4A5B" w:rsidRDefault="00954493" w:rsidP="00884FD0">
            <w:pPr>
              <w:pStyle w:val="TableBody"/>
              <w:jc w:val="center"/>
            </w:pPr>
            <w:r w:rsidRPr="005E4A5B">
              <w:t>299294</w:t>
            </w:r>
          </w:p>
        </w:tc>
        <w:tc>
          <w:tcPr>
            <w:tcW w:w="1134" w:type="dxa"/>
          </w:tcPr>
          <w:p w14:paraId="0649E639" w14:textId="77777777" w:rsidR="00954493" w:rsidRPr="005E4A5B" w:rsidRDefault="00954493" w:rsidP="00B83119">
            <w:pPr>
              <w:pStyle w:val="TableBody"/>
              <w:jc w:val="center"/>
            </w:pPr>
            <w:r w:rsidRPr="005E4A5B">
              <w:t>0.14±0.01</w:t>
            </w:r>
          </w:p>
        </w:tc>
        <w:tc>
          <w:tcPr>
            <w:tcW w:w="992" w:type="dxa"/>
          </w:tcPr>
          <w:p w14:paraId="5C11CFEE" w14:textId="77777777" w:rsidR="00954493" w:rsidRPr="005E4A5B" w:rsidRDefault="00954493" w:rsidP="00884FD0">
            <w:pPr>
              <w:pStyle w:val="TableBody"/>
              <w:jc w:val="center"/>
            </w:pPr>
            <w:r w:rsidRPr="005E4A5B">
              <w:t>500.1±11.1</w:t>
            </w:r>
          </w:p>
        </w:tc>
        <w:tc>
          <w:tcPr>
            <w:tcW w:w="992" w:type="dxa"/>
          </w:tcPr>
          <w:p w14:paraId="3262BDC7" w14:textId="77777777" w:rsidR="00954493" w:rsidRPr="005E4A5B" w:rsidRDefault="00954493" w:rsidP="00884FD0">
            <w:pPr>
              <w:pStyle w:val="TableBody"/>
              <w:jc w:val="center"/>
            </w:pPr>
            <w:r w:rsidRPr="005E4A5B">
              <w:t>455.6</w:t>
            </w:r>
          </w:p>
        </w:tc>
        <w:tc>
          <w:tcPr>
            <w:tcW w:w="993" w:type="dxa"/>
          </w:tcPr>
          <w:p w14:paraId="11174D7E" w14:textId="77777777" w:rsidR="00954493" w:rsidRPr="005E4A5B" w:rsidRDefault="00954493" w:rsidP="00884FD0">
            <w:pPr>
              <w:pStyle w:val="TableBody"/>
              <w:jc w:val="center"/>
            </w:pPr>
            <w:r w:rsidRPr="005E4A5B">
              <w:t>17.0±1.0</w:t>
            </w:r>
          </w:p>
        </w:tc>
        <w:tc>
          <w:tcPr>
            <w:tcW w:w="567" w:type="dxa"/>
            <w:gridSpan w:val="2"/>
          </w:tcPr>
          <w:p w14:paraId="46049837" w14:textId="77777777" w:rsidR="00954493" w:rsidRPr="005E4A5B" w:rsidRDefault="00954493" w:rsidP="00884FD0">
            <w:pPr>
              <w:pStyle w:val="TableBody"/>
              <w:jc w:val="center"/>
            </w:pPr>
            <w:r w:rsidRPr="005E4A5B">
              <w:t>56</w:t>
            </w:r>
          </w:p>
        </w:tc>
        <w:tc>
          <w:tcPr>
            <w:tcW w:w="567" w:type="dxa"/>
          </w:tcPr>
          <w:p w14:paraId="39504DB9" w14:textId="77777777" w:rsidR="00954493" w:rsidRPr="005E4A5B" w:rsidRDefault="00954493" w:rsidP="00884FD0">
            <w:pPr>
              <w:pStyle w:val="TableBody"/>
              <w:jc w:val="center"/>
            </w:pPr>
            <w:r w:rsidRPr="005E4A5B">
              <w:t>18.7</w:t>
            </w:r>
          </w:p>
        </w:tc>
        <w:tc>
          <w:tcPr>
            <w:tcW w:w="2268" w:type="dxa"/>
            <w:gridSpan w:val="3"/>
          </w:tcPr>
          <w:p w14:paraId="58C28095" w14:textId="77777777" w:rsidR="00954493" w:rsidRPr="005E4A5B" w:rsidRDefault="00954493" w:rsidP="00884FD0">
            <w:pPr>
              <w:pStyle w:val="TableBody"/>
              <w:jc w:val="center"/>
            </w:pPr>
            <w:r w:rsidRPr="005E4A5B">
              <w:t>n.m.</w:t>
            </w:r>
            <w:r w:rsidRPr="005E4A5B">
              <w:rPr>
                <w:vertAlign w:val="superscript"/>
              </w:rPr>
              <w:t>[d,e]</w:t>
            </w:r>
          </w:p>
        </w:tc>
      </w:tr>
      <w:tr w:rsidR="00954493" w:rsidRPr="005E4A5B" w14:paraId="40791BA8" w14:textId="77777777" w:rsidTr="00FC2255">
        <w:tc>
          <w:tcPr>
            <w:tcW w:w="847" w:type="dxa"/>
            <w:tcBorders>
              <w:bottom w:val="single" w:sz="8" w:space="0" w:color="auto"/>
            </w:tcBorders>
          </w:tcPr>
          <w:p w14:paraId="78D81505" w14:textId="77777777" w:rsidR="00954493" w:rsidRPr="005E4A5B" w:rsidRDefault="00954493" w:rsidP="00884FD0">
            <w:pPr>
              <w:pStyle w:val="TableBody"/>
              <w:jc w:val="center"/>
              <w:rPr>
                <w:b/>
              </w:rPr>
            </w:pPr>
            <w:r w:rsidRPr="005E4A5B">
              <w:rPr>
                <w:b/>
              </w:rPr>
              <w:t>4f</w:t>
            </w:r>
          </w:p>
        </w:tc>
        <w:tc>
          <w:tcPr>
            <w:tcW w:w="821" w:type="dxa"/>
            <w:tcBorders>
              <w:bottom w:val="single" w:sz="8" w:space="0" w:color="auto"/>
            </w:tcBorders>
          </w:tcPr>
          <w:p w14:paraId="14AB68D0" w14:textId="77777777" w:rsidR="00954493" w:rsidRPr="005E4A5B" w:rsidRDefault="00954493" w:rsidP="00884FD0">
            <w:pPr>
              <w:pStyle w:val="TableBody"/>
              <w:jc w:val="center"/>
            </w:pPr>
            <w:r w:rsidRPr="005E4A5B">
              <w:t>0.00007</w:t>
            </w:r>
          </w:p>
        </w:tc>
        <w:tc>
          <w:tcPr>
            <w:tcW w:w="917" w:type="dxa"/>
            <w:gridSpan w:val="2"/>
            <w:tcBorders>
              <w:bottom w:val="single" w:sz="8" w:space="0" w:color="auto"/>
            </w:tcBorders>
          </w:tcPr>
          <w:p w14:paraId="0EE0C11E" w14:textId="77777777" w:rsidR="00954493" w:rsidRPr="005E4A5B" w:rsidRDefault="00954493" w:rsidP="00884FD0">
            <w:pPr>
              <w:pStyle w:val="TableBody"/>
              <w:jc w:val="center"/>
            </w:pPr>
            <w:r w:rsidRPr="005E4A5B">
              <w:t>36342860</w:t>
            </w:r>
          </w:p>
        </w:tc>
        <w:tc>
          <w:tcPr>
            <w:tcW w:w="1134" w:type="dxa"/>
            <w:tcBorders>
              <w:bottom w:val="single" w:sz="8" w:space="0" w:color="auto"/>
            </w:tcBorders>
          </w:tcPr>
          <w:p w14:paraId="5F5D4F4C" w14:textId="77777777" w:rsidR="00954493" w:rsidRPr="005E4A5B" w:rsidRDefault="00954493" w:rsidP="00501D2C">
            <w:pPr>
              <w:pStyle w:val="TableBody"/>
              <w:jc w:val="center"/>
            </w:pPr>
            <w:r w:rsidRPr="005E4A5B">
              <w:t>0.</w:t>
            </w:r>
            <w:r w:rsidR="00501D2C" w:rsidRPr="005E4A5B">
              <w:t>061</w:t>
            </w:r>
            <w:r w:rsidRPr="005E4A5B">
              <w:t>±0.</w:t>
            </w:r>
            <w:r w:rsidR="00501D2C" w:rsidRPr="005E4A5B">
              <w:t>008</w:t>
            </w:r>
          </w:p>
        </w:tc>
        <w:tc>
          <w:tcPr>
            <w:tcW w:w="992" w:type="dxa"/>
            <w:tcBorders>
              <w:bottom w:val="single" w:sz="8" w:space="0" w:color="auto"/>
            </w:tcBorders>
          </w:tcPr>
          <w:p w14:paraId="19B807AE" w14:textId="77777777" w:rsidR="00954493" w:rsidRPr="005E4A5B" w:rsidRDefault="00501D2C" w:rsidP="00501D2C">
            <w:pPr>
              <w:pStyle w:val="TableBody"/>
              <w:jc w:val="center"/>
            </w:pPr>
            <w:r w:rsidRPr="005E4A5B">
              <w:t xml:space="preserve">665 </w:t>
            </w:r>
            <w:r w:rsidR="00954493" w:rsidRPr="005E4A5B">
              <w:t>±</w:t>
            </w:r>
            <w:r w:rsidRPr="005E4A5B">
              <w:t xml:space="preserve"> 30</w:t>
            </w:r>
          </w:p>
        </w:tc>
        <w:tc>
          <w:tcPr>
            <w:tcW w:w="992" w:type="dxa"/>
            <w:tcBorders>
              <w:bottom w:val="single" w:sz="8" w:space="0" w:color="auto"/>
            </w:tcBorders>
          </w:tcPr>
          <w:p w14:paraId="440B555C" w14:textId="77777777" w:rsidR="00954493" w:rsidRPr="005E4A5B" w:rsidRDefault="00E76D47" w:rsidP="008E4223">
            <w:pPr>
              <w:pStyle w:val="TableBody"/>
              <w:jc w:val="center"/>
            </w:pPr>
            <w:r w:rsidRPr="005E4A5B">
              <w:t>621</w:t>
            </w:r>
          </w:p>
        </w:tc>
        <w:tc>
          <w:tcPr>
            <w:tcW w:w="993" w:type="dxa"/>
            <w:tcBorders>
              <w:bottom w:val="single" w:sz="8" w:space="0" w:color="auto"/>
            </w:tcBorders>
          </w:tcPr>
          <w:p w14:paraId="01D67847" w14:textId="77777777" w:rsidR="00954493" w:rsidRPr="005E4A5B" w:rsidRDefault="00E76D47" w:rsidP="00E76D47">
            <w:pPr>
              <w:pStyle w:val="TableBody"/>
              <w:jc w:val="center"/>
            </w:pPr>
            <w:r w:rsidRPr="005E4A5B">
              <w:t>27</w:t>
            </w:r>
            <w:r w:rsidR="00954493" w:rsidRPr="005E4A5B">
              <w:t>±</w:t>
            </w:r>
            <w:r w:rsidRPr="005E4A5B">
              <w:t>10</w:t>
            </w:r>
          </w:p>
        </w:tc>
        <w:tc>
          <w:tcPr>
            <w:tcW w:w="567" w:type="dxa"/>
            <w:gridSpan w:val="2"/>
            <w:tcBorders>
              <w:bottom w:val="single" w:sz="8" w:space="0" w:color="auto"/>
            </w:tcBorders>
          </w:tcPr>
          <w:p w14:paraId="1BD0E4B5" w14:textId="77777777" w:rsidR="00954493" w:rsidRPr="005E4A5B" w:rsidRDefault="00981B18" w:rsidP="00884FD0">
            <w:pPr>
              <w:pStyle w:val="TableBody"/>
              <w:jc w:val="center"/>
            </w:pPr>
            <w:r>
              <w:t>36</w:t>
            </w:r>
          </w:p>
        </w:tc>
        <w:tc>
          <w:tcPr>
            <w:tcW w:w="567" w:type="dxa"/>
            <w:tcBorders>
              <w:bottom w:val="single" w:sz="8" w:space="0" w:color="auto"/>
            </w:tcBorders>
          </w:tcPr>
          <w:p w14:paraId="37E2ADFA" w14:textId="77777777" w:rsidR="00954493" w:rsidRPr="005E4A5B" w:rsidRDefault="00954493" w:rsidP="00884FD0">
            <w:pPr>
              <w:pStyle w:val="TableBody"/>
              <w:jc w:val="center"/>
            </w:pPr>
            <w:r w:rsidRPr="005E4A5B">
              <w:t>6.1</w:t>
            </w:r>
          </w:p>
        </w:tc>
        <w:tc>
          <w:tcPr>
            <w:tcW w:w="2268" w:type="dxa"/>
            <w:gridSpan w:val="3"/>
            <w:tcBorders>
              <w:bottom w:val="single" w:sz="8" w:space="0" w:color="auto"/>
            </w:tcBorders>
          </w:tcPr>
          <w:p w14:paraId="0E391F79" w14:textId="77777777" w:rsidR="00954493" w:rsidRPr="005E4A5B" w:rsidRDefault="00954493" w:rsidP="00884FD0">
            <w:pPr>
              <w:pStyle w:val="TableBody"/>
              <w:jc w:val="center"/>
            </w:pPr>
            <w:r w:rsidRPr="005E4A5B">
              <w:t>n.m.</w:t>
            </w:r>
            <w:r w:rsidRPr="005E4A5B">
              <w:rPr>
                <w:vertAlign w:val="superscript"/>
              </w:rPr>
              <w:t>[d,e]</w:t>
            </w:r>
          </w:p>
        </w:tc>
      </w:tr>
      <w:tr w:rsidR="00884FD0" w:rsidRPr="005E4A5B" w14:paraId="47977853" w14:textId="77777777" w:rsidTr="00FC2255">
        <w:tc>
          <w:tcPr>
            <w:tcW w:w="10098" w:type="dxa"/>
            <w:gridSpan w:val="14"/>
            <w:tcBorders>
              <w:top w:val="single" w:sz="8" w:space="0" w:color="auto"/>
            </w:tcBorders>
          </w:tcPr>
          <w:p w14:paraId="0126C670" w14:textId="77777777" w:rsidR="00884FD0" w:rsidRPr="005E4A5B" w:rsidRDefault="00884FD0" w:rsidP="008A06EA">
            <w:pPr>
              <w:pStyle w:val="TableFoot"/>
            </w:pPr>
            <w:r w:rsidRPr="005E4A5B">
              <w:t xml:space="preserve">[a] </w:t>
            </w:r>
            <w:r w:rsidR="00843B33" w:rsidRPr="005E4A5B">
              <w:rPr>
                <w:rFonts w:cs="Arial"/>
                <w:lang w:val="en-US"/>
              </w:rPr>
              <w:t xml:space="preserve">Calculated </w:t>
            </w:r>
            <w:r w:rsidR="00843B33">
              <w:rPr>
                <w:rFonts w:cs="Arial"/>
                <w:lang w:val="en-US"/>
              </w:rPr>
              <w:t>as the ratio of the value obtained for the monovalent reference</w:t>
            </w:r>
            <w:r w:rsidR="00843B33" w:rsidRPr="005E4A5B">
              <w:rPr>
                <w:lang w:val="en-US"/>
              </w:rPr>
              <w:t xml:space="preserve"> </w:t>
            </w:r>
            <w:r w:rsidR="00843B33">
              <w:rPr>
                <w:lang w:val="en-US"/>
              </w:rPr>
              <w:t>(</w:t>
            </w:r>
            <w:r w:rsidR="00843B33" w:rsidRPr="005E4A5B">
              <w:rPr>
                <w:lang w:val="en-US"/>
              </w:rPr>
              <w:t xml:space="preserve">methyl </w:t>
            </w:r>
            <w:r w:rsidR="00843B33" w:rsidRPr="005E4A5B">
              <w:rPr>
                <w:rFonts w:ascii="Symbol" w:hAnsi="Symbol"/>
                <w:lang w:val="en-US"/>
              </w:rPr>
              <w:t></w:t>
            </w:r>
            <w:r w:rsidR="00843B33" w:rsidRPr="005E4A5B">
              <w:rPr>
                <w:lang w:val="en-US"/>
              </w:rPr>
              <w:t>-</w:t>
            </w:r>
            <w:r w:rsidR="00843B33" w:rsidRPr="005E4A5B">
              <w:rPr>
                <w:sz w:val="12"/>
                <w:lang w:val="en-US"/>
              </w:rPr>
              <w:t>L</w:t>
            </w:r>
            <w:r w:rsidR="00843B33">
              <w:rPr>
                <w:lang w:val="en-US"/>
              </w:rPr>
              <w:t xml:space="preserve">-fucopyranoside = </w:t>
            </w:r>
            <w:r w:rsidR="00843B33" w:rsidRPr="005E4A5B">
              <w:rPr>
                <w:rFonts w:ascii="Symbol" w:hAnsi="Symbol"/>
                <w:szCs w:val="16"/>
              </w:rPr>
              <w:t></w:t>
            </w:r>
            <w:r w:rsidR="00843B33" w:rsidRPr="005E4A5B">
              <w:rPr>
                <w:szCs w:val="16"/>
              </w:rPr>
              <w:t>-FucOMe</w:t>
            </w:r>
            <w:r w:rsidR="00843B33" w:rsidRPr="005E4A5B">
              <w:rPr>
                <w:lang w:val="en-US"/>
              </w:rPr>
              <w:t xml:space="preserve">) </w:t>
            </w:r>
            <w:r w:rsidR="00843B33">
              <w:rPr>
                <w:rFonts w:cs="Arial"/>
                <w:lang w:val="en-US"/>
              </w:rPr>
              <w:t>to the ligand’s value</w:t>
            </w:r>
            <w:r w:rsidR="00843B33" w:rsidRPr="005E4A5B">
              <w:rPr>
                <w:lang w:val="en-US"/>
              </w:rPr>
              <w:t xml:space="preserve">. </w:t>
            </w:r>
            <w:r w:rsidR="00954493" w:rsidRPr="005E4A5B">
              <w:t>[b]</w:t>
            </w:r>
            <w:r w:rsidR="00BD5BA9" w:rsidRPr="005E4A5B">
              <w:rPr>
                <w:lang w:val="en-US"/>
              </w:rPr>
              <w:t xml:space="preserve"> Stoichiometry of binding defined as the number of glycoclusters per monomer of BambL. </w:t>
            </w:r>
            <w:r w:rsidR="00954493" w:rsidRPr="005E4A5B">
              <w:t>[c]</w:t>
            </w:r>
            <w:r w:rsidR="00BD5BA9" w:rsidRPr="005E4A5B">
              <w:rPr>
                <w:lang w:val="en-US"/>
              </w:rPr>
              <w:t xml:space="preserve"> </w:t>
            </w:r>
            <w:r w:rsidR="000724B9" w:rsidRPr="005E4A5B">
              <w:rPr>
                <w:lang w:val="en-US"/>
              </w:rPr>
              <w:t xml:space="preserve">Data from </w:t>
            </w:r>
            <w:r w:rsidR="009B46DD" w:rsidRPr="005E4A5B">
              <w:rPr>
                <w:lang w:val="en-US"/>
              </w:rPr>
              <w:t>a previous report</w:t>
            </w:r>
            <w:r w:rsidR="000724B9" w:rsidRPr="005E4A5B">
              <w:rPr>
                <w:lang w:val="en-US"/>
              </w:rPr>
              <w:t>.</w:t>
            </w:r>
            <w:r w:rsidR="009B46DD" w:rsidRPr="005E4A5B">
              <w:rPr>
                <w:lang w:val="en-US"/>
              </w:rPr>
              <w:fldChar w:fldCharType="begin"/>
            </w:r>
            <w:r w:rsidR="008A06EA">
              <w:rPr>
                <w:lang w:val="en-US"/>
              </w:rPr>
              <w:instrText xml:space="preserve"> ADDIN EN.CITE &lt;EndNote&gt;&lt;Cite&gt;&lt;Author&gt;Audfray&lt;/Author&gt;&lt;Year&gt;2012&lt;/Year&gt;&lt;RecNum&gt;38&lt;/RecNum&gt;&lt;DisplayText&gt;&lt;style face="superscript"&gt;[58]&lt;/style&gt;&lt;/DisplayText&gt;&lt;record&gt;&lt;rec-number&gt;38&lt;/rec-number&gt;&lt;foreign-keys&gt;&lt;key app="EN" db-id="xas2ad9raz5029e5pve55wvhsfr55rx2tpap" timestamp="1447682367"&gt;38&lt;/key&gt;&lt;/foreign-keys&gt;&lt;ref-type name="Journal Article"&gt;17&lt;/ref-type&gt;&lt;contributors&gt;&lt;authors&gt;&lt;author&gt;Audfray, Aymeric&lt;/author&gt;&lt;author&gt;Claudinon, Julie&lt;/author&gt;&lt;author&gt;Abounit, Saïda&lt;/author&gt;&lt;author&gt;Ruvoën-Clouet, Nathalie&lt;/author&gt;&lt;author&gt;Larson, Göran&lt;/author&gt;&lt;author&gt;Smith, David F.&lt;/author&gt;&lt;author&gt;Wimmerová, Michaela&lt;/author&gt;&lt;author&gt;Le Pendu, Jacques&lt;/author&gt;&lt;author&gt;Römer, Winfried&lt;/author&gt;&lt;author&gt;Varrot, Annabelle&lt;/author&gt;&lt;author&gt;Imberty, Anne&lt;/author&gt;&lt;/authors&gt;&lt;/contributors&gt;&lt;titles&gt;&lt;title&gt;Fucose-binding Lectin from Opportunistic Pathogen Burkholderia ambifaria Binds to Both Plant and Human Oligosaccharidic Epitopes&lt;/title&gt;&lt;secondary-title&gt;Journal of Biological Chemistry&lt;/secondary-title&gt;&lt;/titles&gt;&lt;periodical&gt;&lt;full-title&gt;Journal of Biological Chemistry&lt;/full-title&gt;&lt;/periodical&gt;&lt;pages&gt;4335-4347&lt;/pages&gt;&lt;volume&gt;287&lt;/volume&gt;&lt;number&gt;6&lt;/number&gt;&lt;dates&gt;&lt;year&gt;2012&lt;/year&gt;&lt;pub-dates&gt;&lt;date&gt;February 3, 2012&lt;/date&gt;&lt;/pub-dates&gt;&lt;/dates&gt;&lt;urls&gt;&lt;related-urls&gt;&lt;url&gt;http://www.jbc.org/content/287/6/4335.abstract&lt;/url&gt;&lt;/related-urls&gt;&lt;/urls&gt;&lt;electronic-resource-num&gt;10.1074/jbc.M111.314831&lt;/electronic-resource-num&gt;&lt;/record&gt;&lt;/Cite&gt;&lt;/EndNote&gt;</w:instrText>
            </w:r>
            <w:r w:rsidR="009B46DD" w:rsidRPr="005E4A5B">
              <w:rPr>
                <w:lang w:val="en-US"/>
              </w:rPr>
              <w:fldChar w:fldCharType="separate"/>
            </w:r>
            <w:r w:rsidR="008A06EA" w:rsidRPr="008A06EA">
              <w:rPr>
                <w:noProof/>
                <w:vertAlign w:val="superscript"/>
                <w:lang w:val="en-US"/>
              </w:rPr>
              <w:t>[58]</w:t>
            </w:r>
            <w:r w:rsidR="009B46DD" w:rsidRPr="005E4A5B">
              <w:rPr>
                <w:lang w:val="en-US"/>
              </w:rPr>
              <w:fldChar w:fldCharType="end"/>
            </w:r>
            <w:r w:rsidR="000724B9" w:rsidRPr="005E4A5B">
              <w:rPr>
                <w:lang w:val="en-US"/>
              </w:rPr>
              <w:t xml:space="preserve"> </w:t>
            </w:r>
            <w:r w:rsidR="00954493" w:rsidRPr="005E4A5B">
              <w:t>[d]</w:t>
            </w:r>
            <w:r w:rsidR="00BD5BA9" w:rsidRPr="005E4A5B">
              <w:rPr>
                <w:lang w:val="en-US"/>
              </w:rPr>
              <w:t xml:space="preserve"> n.m. = Not measured. </w:t>
            </w:r>
            <w:r w:rsidR="00954493" w:rsidRPr="005E4A5B">
              <w:t>[e]</w:t>
            </w:r>
            <w:r w:rsidR="00BD5BA9" w:rsidRPr="005E4A5B">
              <w:rPr>
                <w:lang w:val="en-US"/>
              </w:rPr>
              <w:t xml:space="preserve"> Compounds </w:t>
            </w:r>
            <w:r w:rsidR="00BD5BA9" w:rsidRPr="005E4A5B">
              <w:rPr>
                <w:b/>
                <w:lang w:val="en-US"/>
              </w:rPr>
              <w:t>4e</w:t>
            </w:r>
            <w:r w:rsidR="00BD5BA9" w:rsidRPr="005E4A5B">
              <w:rPr>
                <w:lang w:val="en-US"/>
              </w:rPr>
              <w:t xml:space="preserve"> and </w:t>
            </w:r>
            <w:r w:rsidR="00BD5BA9" w:rsidRPr="005E4A5B">
              <w:rPr>
                <w:b/>
                <w:lang w:val="en-US"/>
              </w:rPr>
              <w:t>4f</w:t>
            </w:r>
            <w:r w:rsidR="00BD5BA9" w:rsidRPr="005E4A5B">
              <w:rPr>
                <w:lang w:val="en-US"/>
              </w:rPr>
              <w:t xml:space="preserve"> could not be evaluated with the kinetic approach because of their flat dissociation curves</w:t>
            </w:r>
            <w:r w:rsidR="00BD5BA9" w:rsidRPr="005E4A5B">
              <w:rPr>
                <w:szCs w:val="16"/>
              </w:rPr>
              <w:t>.</w:t>
            </w:r>
          </w:p>
        </w:tc>
      </w:tr>
    </w:tbl>
    <w:p w14:paraId="18EFE67E" w14:textId="77777777" w:rsidR="006A7C7D" w:rsidRPr="005E4A5B" w:rsidRDefault="006A7C7D" w:rsidP="00252872">
      <w:pPr>
        <w:pStyle w:val="P1"/>
      </w:pPr>
    </w:p>
    <w:p w14:paraId="466A22A6" w14:textId="77777777" w:rsidR="00E556C8" w:rsidRPr="005E4A5B" w:rsidRDefault="00E556C8" w:rsidP="00252872">
      <w:pPr>
        <w:pStyle w:val="P1"/>
        <w:sectPr w:rsidR="00E556C8" w:rsidRPr="005E4A5B" w:rsidSect="00E556C8">
          <w:type w:val="continuous"/>
          <w:pgSz w:w="11906" w:h="16838" w:code="9"/>
          <w:pgMar w:top="1673" w:right="936" w:bottom="1134" w:left="936" w:header="709" w:footer="709" w:gutter="0"/>
          <w:cols w:space="720"/>
          <w:docGrid w:linePitch="360"/>
        </w:sectPr>
      </w:pPr>
    </w:p>
    <w:p w14:paraId="70C020F4" w14:textId="77777777" w:rsidR="006A7C7D" w:rsidRPr="005E4A5B" w:rsidRDefault="00E556C8" w:rsidP="006A7C7D">
      <w:pPr>
        <w:pStyle w:val="P1"/>
      </w:pPr>
      <w:r w:rsidRPr="005E4A5B">
        <w:lastRenderedPageBreak/>
        <w:t xml:space="preserve">Both glycoclusters displayed </w:t>
      </w:r>
      <w:r w:rsidRPr="005E4A5B">
        <w:rPr>
          <w:i/>
        </w:rPr>
        <w:t>K</w:t>
      </w:r>
      <w:r w:rsidR="0014252F" w:rsidRPr="005E4A5B">
        <w:rPr>
          <w:vertAlign w:val="subscript"/>
        </w:rPr>
        <w:t>D</w:t>
      </w:r>
      <w:r w:rsidRPr="005E4A5B">
        <w:t xml:space="preserve"> values in the sub-micromolar range. The longer linker arms gave slightly better binding when comparing the decavalent glycoclusters </w:t>
      </w:r>
      <w:r w:rsidRPr="005E4A5B">
        <w:rPr>
          <w:b/>
        </w:rPr>
        <w:t>4a</w:t>
      </w:r>
      <w:r w:rsidRPr="005E4A5B">
        <w:t xml:space="preserve"> and </w:t>
      </w:r>
      <w:r w:rsidRPr="005E4A5B">
        <w:rPr>
          <w:b/>
        </w:rPr>
        <w:t>8</w:t>
      </w:r>
      <w:r w:rsidRPr="005E4A5B">
        <w:t xml:space="preserve">. The stoichiometry (N) for the complex generated between the lectin and the glycoclusters (N = 0.16 and 0.20 for </w:t>
      </w:r>
      <w:r w:rsidRPr="005E4A5B">
        <w:rPr>
          <w:b/>
        </w:rPr>
        <w:t>4a</w:t>
      </w:r>
      <w:r w:rsidRPr="005E4A5B">
        <w:t xml:space="preserve"> and </w:t>
      </w:r>
      <w:r w:rsidRPr="005E4A5B">
        <w:rPr>
          <w:b/>
        </w:rPr>
        <w:t>8</w:t>
      </w:r>
      <w:r w:rsidRPr="005E4A5B">
        <w:t xml:space="preserve"> respectively) indicates that only five LecA tetramers are effectively interacting with glycoclusters </w:t>
      </w:r>
      <w:r w:rsidRPr="005E4A5B">
        <w:rPr>
          <w:b/>
        </w:rPr>
        <w:t>4a</w:t>
      </w:r>
      <w:r w:rsidRPr="005E4A5B">
        <w:t xml:space="preserve"> and </w:t>
      </w:r>
      <w:r w:rsidRPr="005E4A5B">
        <w:rPr>
          <w:b/>
        </w:rPr>
        <w:t>8</w:t>
      </w:r>
      <w:r w:rsidRPr="005E4A5B">
        <w:t xml:space="preserve">. </w:t>
      </w:r>
      <w:r w:rsidR="00252872" w:rsidRPr="005E4A5B">
        <w:t xml:space="preserve">SPR experiments using LecA </w:t>
      </w:r>
      <w:r w:rsidR="00B71977">
        <w:t>bound to</w:t>
      </w:r>
      <w:r w:rsidR="00252872" w:rsidRPr="005E4A5B">
        <w:t xml:space="preserve"> the chip resulted in typical curves when circulating the multivalent ligand, with </w:t>
      </w:r>
      <w:r w:rsidR="00B71977">
        <w:t xml:space="preserve">a </w:t>
      </w:r>
      <w:r w:rsidR="00252872" w:rsidRPr="005E4A5B">
        <w:t>fast association phase and slow dissociation, especially</w:t>
      </w:r>
      <w:r w:rsidR="008318C2" w:rsidRPr="005E4A5B">
        <w:t xml:space="preserve"> for high</w:t>
      </w:r>
      <w:r w:rsidR="00252872" w:rsidRPr="005E4A5B">
        <w:t xml:space="preserve"> valency ligands (</w:t>
      </w:r>
      <w:r w:rsidR="00F650EA" w:rsidRPr="005E4A5B">
        <w:t>see ESI</w:t>
      </w:r>
      <w:r w:rsidR="00252872" w:rsidRPr="005E4A5B">
        <w:t xml:space="preserve">). </w:t>
      </w:r>
      <w:r w:rsidR="006A7C7D" w:rsidRPr="005E4A5B">
        <w:t>Nevertheless, the dissociation constant obtained from the kinetic data (</w:t>
      </w:r>
      <w:r w:rsidR="006A7C7D" w:rsidRPr="005E4A5B">
        <w:rPr>
          <w:i/>
        </w:rPr>
        <w:t>K</w:t>
      </w:r>
      <w:r w:rsidR="0014252F" w:rsidRPr="005E4A5B">
        <w:rPr>
          <w:vertAlign w:val="subscript"/>
        </w:rPr>
        <w:t>D</w:t>
      </w:r>
      <w:r w:rsidR="006A7C7D" w:rsidRPr="005E4A5B">
        <w:t xml:space="preserve"> cin) is in the same range as the one obtained at equilibrium (</w:t>
      </w:r>
      <w:r w:rsidR="006A7C7D" w:rsidRPr="005E4A5B">
        <w:rPr>
          <w:i/>
        </w:rPr>
        <w:t>K</w:t>
      </w:r>
      <w:r w:rsidR="0014252F" w:rsidRPr="005E4A5B">
        <w:rPr>
          <w:vertAlign w:val="subscript"/>
        </w:rPr>
        <w:t>D</w:t>
      </w:r>
      <w:r w:rsidR="006A7C7D" w:rsidRPr="005E4A5B">
        <w:t xml:space="preserve"> th). The obtained affinities are more accurate tha</w:t>
      </w:r>
      <w:r w:rsidR="000B0DC1">
        <w:t>n</w:t>
      </w:r>
      <w:r w:rsidR="006A7C7D" w:rsidRPr="005E4A5B">
        <w:t xml:space="preserve"> those obtained with ITC. SPR appears to be a more </w:t>
      </w:r>
      <w:r w:rsidR="00B71977" w:rsidRPr="005E4A5B">
        <w:t>sui</w:t>
      </w:r>
      <w:r w:rsidR="00B71977">
        <w:t>table</w:t>
      </w:r>
      <w:r w:rsidR="00B71977" w:rsidRPr="005E4A5B">
        <w:t xml:space="preserve"> </w:t>
      </w:r>
      <w:r w:rsidR="006A7C7D" w:rsidRPr="005E4A5B">
        <w:t xml:space="preserve">method in this particular case, </w:t>
      </w:r>
      <w:r w:rsidR="00B71977">
        <w:t>which may be due to</w:t>
      </w:r>
      <w:r w:rsidR="006A7C7D" w:rsidRPr="005E4A5B">
        <w:t xml:space="preserve"> the immobilization of the lectin on the chips </w:t>
      </w:r>
      <w:r w:rsidR="00B71977" w:rsidRPr="005E4A5B">
        <w:t>avoid</w:t>
      </w:r>
      <w:r w:rsidR="00B71977">
        <w:t>ing</w:t>
      </w:r>
      <w:r w:rsidR="00B71977" w:rsidRPr="005E4A5B">
        <w:t xml:space="preserve"> </w:t>
      </w:r>
      <w:r w:rsidR="006A7C7D" w:rsidRPr="005E4A5B">
        <w:t xml:space="preserve">the formation of aggregates, a common problem for solution experiments. </w:t>
      </w:r>
    </w:p>
    <w:p w14:paraId="15BD2B00" w14:textId="77777777" w:rsidR="006A7C7D" w:rsidRPr="005E4A5B" w:rsidRDefault="006A7C7D" w:rsidP="006A7C7D">
      <w:pPr>
        <w:pStyle w:val="P1"/>
      </w:pPr>
    </w:p>
    <w:p w14:paraId="15276A4E" w14:textId="77777777" w:rsidR="0014252F" w:rsidRPr="005E4A5B" w:rsidRDefault="00C37060" w:rsidP="00D80821">
      <w:pPr>
        <w:pStyle w:val="P1"/>
      </w:pPr>
      <w:r w:rsidRPr="005E4A5B">
        <w:rPr>
          <w:i/>
        </w:rPr>
        <w:t>LecB Binding studies</w:t>
      </w:r>
      <w:r w:rsidRPr="005E4A5B">
        <w:t>.</w:t>
      </w:r>
    </w:p>
    <w:p w14:paraId="2425FADE" w14:textId="77777777" w:rsidR="00D80821" w:rsidRPr="005E4A5B" w:rsidRDefault="00B71977" w:rsidP="00D80821">
      <w:pPr>
        <w:pStyle w:val="P1"/>
      </w:pPr>
      <w:r>
        <w:t>The f</w:t>
      </w:r>
      <w:r w:rsidRPr="005E4A5B">
        <w:t xml:space="preserve">ucosylated </w:t>
      </w:r>
      <w:r w:rsidR="00C37060" w:rsidRPr="005E4A5B">
        <w:t xml:space="preserve">glycoclusters </w:t>
      </w:r>
      <w:r w:rsidR="006F2597" w:rsidRPr="005E4A5B">
        <w:rPr>
          <w:b/>
        </w:rPr>
        <w:t>4b-f</w:t>
      </w:r>
      <w:r w:rsidR="006F2597" w:rsidRPr="005E4A5B">
        <w:t xml:space="preserve"> </w:t>
      </w:r>
      <w:r w:rsidR="00C37060" w:rsidRPr="005E4A5B">
        <w:t xml:space="preserve">were evaluated as </w:t>
      </w:r>
      <w:r>
        <w:t xml:space="preserve">potential </w:t>
      </w:r>
      <w:r w:rsidR="00C37060" w:rsidRPr="005E4A5B">
        <w:t xml:space="preserve">LecB ligands (Table 2). </w:t>
      </w:r>
      <w:r>
        <w:t xml:space="preserve">Unfortunately, </w:t>
      </w:r>
      <w:r w:rsidR="00C37060" w:rsidRPr="005E4A5B">
        <w:t>SPR experiments</w:t>
      </w:r>
      <w:r w:rsidR="00804002">
        <w:t xml:space="preserve"> could not be performed due to </w:t>
      </w:r>
      <w:r w:rsidR="00C37060" w:rsidRPr="005E4A5B">
        <w:t>alteration of the lectin’s binding properties when covalently immobilized on the sensor</w:t>
      </w:r>
      <w:r>
        <w:t xml:space="preserve"> </w:t>
      </w:r>
      <w:r w:rsidR="00C37060" w:rsidRPr="005E4A5B">
        <w:t xml:space="preserve">chip surface or to high aggregation when the lectin was used in solution. </w:t>
      </w:r>
      <w:r w:rsidR="006F2597" w:rsidRPr="005E4A5B">
        <w:t>Therefore, t</w:t>
      </w:r>
      <w:r w:rsidR="00C37060" w:rsidRPr="005E4A5B">
        <w:t xml:space="preserve">he binding properties </w:t>
      </w:r>
      <w:r w:rsidR="006F2597" w:rsidRPr="005E4A5B">
        <w:t xml:space="preserve">of </w:t>
      </w:r>
      <w:r w:rsidR="006F2597" w:rsidRPr="005E4A5B">
        <w:rPr>
          <w:b/>
        </w:rPr>
        <w:t>4b-f</w:t>
      </w:r>
      <w:r w:rsidR="006F2597" w:rsidRPr="005E4A5B">
        <w:t xml:space="preserve"> </w:t>
      </w:r>
      <w:r w:rsidR="00C37060" w:rsidRPr="005E4A5B">
        <w:t xml:space="preserve">were </w:t>
      </w:r>
      <w:r w:rsidR="006F2597" w:rsidRPr="005E4A5B">
        <w:t>investigated</w:t>
      </w:r>
      <w:r w:rsidR="00C37060" w:rsidRPr="005E4A5B">
        <w:t xml:space="preserve"> by ELLA and ITC</w:t>
      </w:r>
      <w:r w:rsidR="00C2714B">
        <w:t xml:space="preserve"> </w:t>
      </w:r>
      <w:r w:rsidR="00C2714B" w:rsidRPr="00C2714B">
        <w:t>which could be performed with concentration low enough to avoid too strong aggregation</w:t>
      </w:r>
      <w:r w:rsidR="00C37060" w:rsidRPr="005E4A5B">
        <w:t xml:space="preserve">. </w:t>
      </w:r>
      <w:r w:rsidR="006F2597" w:rsidRPr="005E4A5B">
        <w:t>ELLA experiments revealed that</w:t>
      </w:r>
      <w:r w:rsidR="00C37060" w:rsidRPr="005E4A5B">
        <w:t xml:space="preserve"> the decavalent ligands displayed nanomolar IC</w:t>
      </w:r>
      <w:r w:rsidR="00C37060" w:rsidRPr="005E4A5B">
        <w:rPr>
          <w:vertAlign w:val="subscript"/>
        </w:rPr>
        <w:t>50</w:t>
      </w:r>
      <w:r w:rsidR="00C37060" w:rsidRPr="005E4A5B">
        <w:t xml:space="preserve"> values with moderate improvement (</w:t>
      </w:r>
      <w:r w:rsidR="00C37060" w:rsidRPr="005E4A5B">
        <w:rPr>
          <w:rFonts w:ascii="Symbol" w:hAnsi="Symbol"/>
        </w:rPr>
        <w:t></w:t>
      </w:r>
      <w:r w:rsidR="00C37060" w:rsidRPr="005E4A5B">
        <w:t xml:space="preserve"> values) in comparison to </w:t>
      </w:r>
      <w:r w:rsidR="006F2597" w:rsidRPr="005E4A5B">
        <w:rPr>
          <w:rFonts w:ascii="Symbol" w:hAnsi="Symbol" w:cs="Arial"/>
        </w:rPr>
        <w:t></w:t>
      </w:r>
      <w:r w:rsidR="006F2597" w:rsidRPr="005E4A5B">
        <w:rPr>
          <w:rFonts w:cs="Arial"/>
        </w:rPr>
        <w:t>-FucOMe (</w:t>
      </w:r>
      <w:r w:rsidR="006F2597" w:rsidRPr="005E4A5B">
        <w:t>methyl</w:t>
      </w:r>
      <w:r w:rsidR="0014252F" w:rsidRPr="005E4A5B">
        <w:t xml:space="preserve"> </w:t>
      </w:r>
      <w:r w:rsidR="006F2597" w:rsidRPr="005E4A5B">
        <w:rPr>
          <w:rFonts w:ascii="Symbol" w:hAnsi="Symbol"/>
        </w:rPr>
        <w:t></w:t>
      </w:r>
      <w:r w:rsidR="006F2597" w:rsidRPr="005E4A5B">
        <w:t>-</w:t>
      </w:r>
      <w:r w:rsidR="006F2597" w:rsidRPr="005E4A5B">
        <w:rPr>
          <w:sz w:val="14"/>
        </w:rPr>
        <w:t>L</w:t>
      </w:r>
      <w:r w:rsidR="006F2597" w:rsidRPr="005E4A5B">
        <w:t>-fucopyranoside</w:t>
      </w:r>
      <w:r w:rsidR="006F2597" w:rsidRPr="005E4A5B">
        <w:rPr>
          <w:rFonts w:cs="Arial"/>
        </w:rPr>
        <w:t xml:space="preserve">) </w:t>
      </w:r>
      <w:r w:rsidR="00C37060" w:rsidRPr="005E4A5B">
        <w:t xml:space="preserve">used as </w:t>
      </w:r>
      <w:r w:rsidR="006F2597" w:rsidRPr="005E4A5B">
        <w:t xml:space="preserve">a reference monovalent ligand. However, </w:t>
      </w:r>
      <w:r w:rsidR="00C37060" w:rsidRPr="005E4A5B">
        <w:t>increa</w:t>
      </w:r>
      <w:r>
        <w:t>sing</w:t>
      </w:r>
      <w:r w:rsidR="00C37060" w:rsidRPr="005E4A5B">
        <w:t xml:space="preserve"> </w:t>
      </w:r>
      <w:r>
        <w:t>the</w:t>
      </w:r>
      <w:r w:rsidRPr="005E4A5B">
        <w:t xml:space="preserve"> </w:t>
      </w:r>
      <w:r w:rsidR="00C37060" w:rsidRPr="005E4A5B">
        <w:t xml:space="preserve">length of the linker arm improved the binding to LecB </w:t>
      </w:r>
      <w:r>
        <w:t xml:space="preserve">in the decavalent </w:t>
      </w:r>
      <w:r w:rsidR="00C37060" w:rsidRPr="005E4A5B">
        <w:t>glycocluster</w:t>
      </w:r>
      <w:r>
        <w:t xml:space="preserve"> series going from</w:t>
      </w:r>
      <w:r w:rsidR="00C37060" w:rsidRPr="005E4A5B">
        <w:t xml:space="preserve"> </w:t>
      </w:r>
      <w:r w:rsidR="00C37060" w:rsidRPr="005E4A5B">
        <w:rPr>
          <w:b/>
        </w:rPr>
        <w:t>4b</w:t>
      </w:r>
      <w:r w:rsidR="00C37060" w:rsidRPr="005E4A5B">
        <w:t xml:space="preserve"> to </w:t>
      </w:r>
      <w:r w:rsidR="00C37060" w:rsidRPr="005E4A5B">
        <w:rPr>
          <w:b/>
        </w:rPr>
        <w:t>4c</w:t>
      </w:r>
      <w:r w:rsidR="00C37060" w:rsidRPr="005E4A5B">
        <w:t xml:space="preserve"> and then </w:t>
      </w:r>
      <w:r w:rsidR="00C37060" w:rsidRPr="005E4A5B">
        <w:rPr>
          <w:b/>
        </w:rPr>
        <w:t>4d</w:t>
      </w:r>
      <w:r w:rsidR="00C37060" w:rsidRPr="005E4A5B">
        <w:t xml:space="preserve">. </w:t>
      </w:r>
      <w:r>
        <w:t>I</w:t>
      </w:r>
      <w:r w:rsidR="00C37060" w:rsidRPr="005E4A5B">
        <w:t>ncreas</w:t>
      </w:r>
      <w:r>
        <w:t>ing</w:t>
      </w:r>
      <w:r w:rsidR="00C37060" w:rsidRPr="005E4A5B">
        <w:t xml:space="preserve"> </w:t>
      </w:r>
      <w:r>
        <w:t>both the</w:t>
      </w:r>
      <w:r w:rsidRPr="005E4A5B">
        <w:t xml:space="preserve"> </w:t>
      </w:r>
      <w:r w:rsidR="00C37060" w:rsidRPr="005E4A5B">
        <w:t xml:space="preserve">linker arm and valency </w:t>
      </w:r>
      <w:r>
        <w:t>in the icosavalent series gave</w:t>
      </w:r>
      <w:r w:rsidRPr="005E4A5B">
        <w:t xml:space="preserve"> </w:t>
      </w:r>
      <w:r w:rsidR="00C37060" w:rsidRPr="005E4A5B">
        <w:t xml:space="preserve">the best ligand </w:t>
      </w:r>
      <w:r w:rsidR="00C37060" w:rsidRPr="005E4A5B">
        <w:rPr>
          <w:b/>
        </w:rPr>
        <w:t>4e</w:t>
      </w:r>
      <w:r w:rsidR="00C37060" w:rsidRPr="005E4A5B">
        <w:t xml:space="preserve"> </w:t>
      </w:r>
      <w:r>
        <w:t>however</w:t>
      </w:r>
      <w:r w:rsidRPr="005E4A5B">
        <w:t xml:space="preserve"> </w:t>
      </w:r>
      <w:r w:rsidR="00C37060" w:rsidRPr="005E4A5B">
        <w:t>increas</w:t>
      </w:r>
      <w:r>
        <w:t>ing</w:t>
      </w:r>
      <w:r w:rsidR="00C37060" w:rsidRPr="005E4A5B">
        <w:t xml:space="preserve"> </w:t>
      </w:r>
      <w:r>
        <w:t>the</w:t>
      </w:r>
      <w:r w:rsidRPr="005E4A5B">
        <w:t xml:space="preserve"> </w:t>
      </w:r>
      <w:r w:rsidR="00C37060" w:rsidRPr="005E4A5B">
        <w:t xml:space="preserve">length of the spacer </w:t>
      </w:r>
      <w:r>
        <w:t>further</w:t>
      </w:r>
      <w:r w:rsidRPr="005E4A5B">
        <w:t xml:space="preserve"> </w:t>
      </w:r>
      <w:r w:rsidRPr="005E4A5B">
        <w:rPr>
          <w:b/>
        </w:rPr>
        <w:t>4f</w:t>
      </w:r>
      <w:r>
        <w:t xml:space="preserve"> proved detrimental</w:t>
      </w:r>
      <w:r w:rsidR="00C37060" w:rsidRPr="005E4A5B">
        <w:t xml:space="preserve">. This tendency was not observed in the ITC measurements which gave micromolar </w:t>
      </w:r>
      <w:r w:rsidR="00C37060" w:rsidRPr="005E4A5B">
        <w:rPr>
          <w:i/>
        </w:rPr>
        <w:t>K</w:t>
      </w:r>
      <w:r w:rsidR="0014252F" w:rsidRPr="005E4A5B">
        <w:rPr>
          <w:vertAlign w:val="subscript"/>
        </w:rPr>
        <w:t>D</w:t>
      </w:r>
      <w:r w:rsidR="00C37060" w:rsidRPr="005E4A5B">
        <w:t xml:space="preserve"> values to LecB that </w:t>
      </w:r>
      <w:r>
        <w:t>were</w:t>
      </w:r>
      <w:r w:rsidRPr="005E4A5B">
        <w:t xml:space="preserve"> </w:t>
      </w:r>
      <w:r w:rsidR="00C37060" w:rsidRPr="005E4A5B">
        <w:t xml:space="preserve">not a significant improvement compared to the monosaccharide ligand methyl </w:t>
      </w:r>
      <w:r w:rsidR="00C37060" w:rsidRPr="005E4A5B">
        <w:rPr>
          <w:rFonts w:ascii="Symbol" w:hAnsi="Symbol"/>
        </w:rPr>
        <w:t></w:t>
      </w:r>
      <w:r w:rsidR="00C37060" w:rsidRPr="005E4A5B">
        <w:t>-</w:t>
      </w:r>
      <w:r w:rsidR="00C37060" w:rsidRPr="005E4A5B">
        <w:rPr>
          <w:sz w:val="14"/>
        </w:rPr>
        <w:t>L</w:t>
      </w:r>
      <w:r w:rsidR="00C37060" w:rsidRPr="005E4A5B">
        <w:t>-fucopyranoside</w:t>
      </w:r>
      <w:r w:rsidR="007B4CA7" w:rsidRPr="005E4A5B">
        <w:t xml:space="preserve">. </w:t>
      </w:r>
      <w:r w:rsidR="00C2714B">
        <w:t xml:space="preserve">Compound </w:t>
      </w:r>
      <w:r w:rsidR="00C2714B" w:rsidRPr="00C2714B">
        <w:rPr>
          <w:b/>
        </w:rPr>
        <w:t>4b</w:t>
      </w:r>
      <w:r w:rsidR="00C2714B" w:rsidRPr="00C2714B">
        <w:t xml:space="preserve"> appears </w:t>
      </w:r>
      <w:r w:rsidR="00C2714B">
        <w:t xml:space="preserve">even </w:t>
      </w:r>
      <w:r w:rsidR="00C2714B" w:rsidRPr="00C2714B">
        <w:t>as a weaker ligand, presumably the short spacer preventing the fucose to be located in the most efficient way in the binding site</w:t>
      </w:r>
      <w:r w:rsidR="00C2714B">
        <w:t xml:space="preserve">. </w:t>
      </w:r>
      <w:r w:rsidR="007B4CA7" w:rsidRPr="005E4A5B">
        <w:t xml:space="preserve">As a typical example, the ITC data obtained from ligand </w:t>
      </w:r>
      <w:r w:rsidR="007B4CA7" w:rsidRPr="005E4A5B">
        <w:rPr>
          <w:b/>
        </w:rPr>
        <w:t>4e</w:t>
      </w:r>
      <w:r w:rsidR="007B4CA7" w:rsidRPr="005E4A5B">
        <w:t xml:space="preserve"> are shown in </w:t>
      </w:r>
      <w:r w:rsidR="00C37060" w:rsidRPr="005E4A5B">
        <w:t xml:space="preserve">Figure </w:t>
      </w:r>
      <w:r w:rsidR="00C0764E">
        <w:t>3</w:t>
      </w:r>
      <w:r w:rsidR="00C37060" w:rsidRPr="005E4A5B">
        <w:t>. The stoichiometry (</w:t>
      </w:r>
      <w:r w:rsidR="00C37060" w:rsidRPr="005E4A5B">
        <w:rPr>
          <w:i/>
        </w:rPr>
        <w:t>N</w:t>
      </w:r>
      <w:r w:rsidR="00C37060" w:rsidRPr="005E4A5B">
        <w:t xml:space="preserve">) of the lectin-glycocluster complexes varied </w:t>
      </w:r>
      <w:r w:rsidR="006F2597" w:rsidRPr="005E4A5B">
        <w:t>from</w:t>
      </w:r>
      <w:r w:rsidR="00C37060" w:rsidRPr="005E4A5B">
        <w:t xml:space="preserve"> </w:t>
      </w:r>
      <w:r w:rsidR="006F2597" w:rsidRPr="005E4A5B">
        <w:t xml:space="preserve">seven or eight </w:t>
      </w:r>
      <w:r w:rsidR="00C37060" w:rsidRPr="005E4A5B">
        <w:t xml:space="preserve">LecB monomers bound to the </w:t>
      </w:r>
      <w:r w:rsidR="006F2597" w:rsidRPr="005E4A5B">
        <w:t>deca</w:t>
      </w:r>
      <w:r w:rsidR="00C37060" w:rsidRPr="005E4A5B">
        <w:t xml:space="preserve">valent ligand </w:t>
      </w:r>
      <w:r w:rsidR="006F2597" w:rsidRPr="005E4A5B">
        <w:rPr>
          <w:b/>
        </w:rPr>
        <w:t>4c-d</w:t>
      </w:r>
      <w:r w:rsidR="00C37060" w:rsidRPr="005E4A5B">
        <w:t xml:space="preserve"> (</w:t>
      </w:r>
      <w:r w:rsidR="00C37060" w:rsidRPr="005E4A5B">
        <w:rPr>
          <w:i/>
        </w:rPr>
        <w:t>N</w:t>
      </w:r>
      <w:r w:rsidR="00C37060" w:rsidRPr="005E4A5B">
        <w:t xml:space="preserve"> = </w:t>
      </w:r>
      <w:r w:rsidR="006F2597" w:rsidRPr="005E4A5B">
        <w:t>0.13</w:t>
      </w:r>
      <w:r w:rsidR="00C37060" w:rsidRPr="005E4A5B">
        <w:t xml:space="preserve">) </w:t>
      </w:r>
      <w:r w:rsidR="006F2597" w:rsidRPr="005E4A5B">
        <w:t>to</w:t>
      </w:r>
      <w:r w:rsidR="00C37060" w:rsidRPr="005E4A5B">
        <w:t xml:space="preserve"> a maximum of ten for the icosavalent glycoclusters </w:t>
      </w:r>
      <w:r w:rsidR="00C37060" w:rsidRPr="005E4A5B">
        <w:rPr>
          <w:b/>
        </w:rPr>
        <w:t>4e</w:t>
      </w:r>
      <w:r w:rsidR="006F2597" w:rsidRPr="005E4A5B">
        <w:rPr>
          <w:b/>
        </w:rPr>
        <w:t>-f</w:t>
      </w:r>
      <w:r w:rsidR="00C37060" w:rsidRPr="005E4A5B">
        <w:t xml:space="preserve"> (</w:t>
      </w:r>
      <w:r w:rsidR="00C37060" w:rsidRPr="005E4A5B">
        <w:rPr>
          <w:i/>
        </w:rPr>
        <w:t>N</w:t>
      </w:r>
      <w:r w:rsidR="00C37060" w:rsidRPr="005E4A5B">
        <w:t xml:space="preserve"> = 0.09). The poor performance of the clusters towards LecB in solution may be explained by the topology of the lectin which presents its four binding sites far from each other and with different orientations at the tips of a tetrahedron. The multivalent ligands could therefore only induce aggregation, with no effective clustering of neighbouring binding sites on the lectin surface.</w:t>
      </w:r>
      <w:r w:rsidR="006F2597" w:rsidRPr="005E4A5B">
        <w:t xml:space="preserve"> </w:t>
      </w:r>
    </w:p>
    <w:p w14:paraId="6015E9E4" w14:textId="77777777" w:rsidR="007B4CA7" w:rsidRPr="005E4A5B" w:rsidRDefault="00297426" w:rsidP="0038374D">
      <w:pPr>
        <w:spacing w:before="360"/>
        <w:jc w:val="right"/>
        <w:rPr>
          <w:rFonts w:ascii="Arial" w:hAnsi="Arial" w:cs="Arial"/>
          <w:color w:val="FF0000"/>
          <w:sz w:val="14"/>
          <w:szCs w:val="16"/>
          <w:lang w:val="en-GB"/>
        </w:rPr>
      </w:pPr>
      <w:r w:rsidRPr="005E4A5B">
        <w:rPr>
          <w:noProof/>
          <w:lang w:val="fr-FR" w:eastAsia="fr-FR"/>
        </w:rPr>
        <w:lastRenderedPageBreak/>
        <w:drawing>
          <wp:inline distT="0" distB="0" distL="0" distR="0" wp14:anchorId="714DD461" wp14:editId="51D98FFD">
            <wp:extent cx="3095625" cy="2331085"/>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itc.jpg"/>
                    <pic:cNvPicPr/>
                  </pic:nvPicPr>
                  <pic:blipFill>
                    <a:blip r:embed="rId26">
                      <a:extLst>
                        <a:ext uri="{28A0092B-C50C-407E-A947-70E740481C1C}">
                          <a14:useLocalDpi xmlns:a14="http://schemas.microsoft.com/office/drawing/2010/main" val="0"/>
                        </a:ext>
                      </a:extLst>
                    </a:blip>
                    <a:stretch>
                      <a:fillRect/>
                    </a:stretch>
                  </pic:blipFill>
                  <pic:spPr>
                    <a:xfrm>
                      <a:off x="0" y="0"/>
                      <a:ext cx="3095625" cy="2331085"/>
                    </a:xfrm>
                    <a:prstGeom prst="rect">
                      <a:avLst/>
                    </a:prstGeom>
                  </pic:spPr>
                </pic:pic>
              </a:graphicData>
            </a:graphic>
          </wp:inline>
        </w:drawing>
      </w:r>
    </w:p>
    <w:p w14:paraId="43BAC876" w14:textId="77777777" w:rsidR="007B4CA7" w:rsidRPr="005E4A5B" w:rsidRDefault="007B4CA7" w:rsidP="007B4CA7">
      <w:pPr>
        <w:pStyle w:val="FigureCaption"/>
        <w:rPr>
          <w:lang w:val="de-CH"/>
        </w:rPr>
      </w:pPr>
      <w:r w:rsidRPr="005E4A5B">
        <w:rPr>
          <w:b/>
        </w:rPr>
        <w:t xml:space="preserve">Figure </w:t>
      </w:r>
      <w:r w:rsidR="00C0764E">
        <w:rPr>
          <w:b/>
        </w:rPr>
        <w:t>3</w:t>
      </w:r>
      <w:r w:rsidRPr="005E4A5B">
        <w:rPr>
          <w:b/>
        </w:rPr>
        <w:t>.</w:t>
      </w:r>
      <w:r w:rsidRPr="005E4A5B">
        <w:t xml:space="preserve"> </w:t>
      </w:r>
      <w:r w:rsidRPr="005E4A5B">
        <w:rPr>
          <w:lang w:val="en-US"/>
        </w:rPr>
        <w:t xml:space="preserve">Raw ITC data (top) obtained by injections of glycocluster </w:t>
      </w:r>
      <w:r w:rsidR="00297426" w:rsidRPr="005E4A5B">
        <w:rPr>
          <w:lang w:val="en-US"/>
        </w:rPr>
        <w:t xml:space="preserve">in a solution of lectin </w:t>
      </w:r>
      <w:r w:rsidRPr="005E4A5B">
        <w:rPr>
          <w:lang w:val="en-US"/>
        </w:rPr>
        <w:t>and the corresponding integrated titration curve (bottom)</w:t>
      </w:r>
      <w:r w:rsidR="00713EA5" w:rsidRPr="005E4A5B">
        <w:rPr>
          <w:lang w:val="en-US"/>
        </w:rPr>
        <w:t>.</w:t>
      </w:r>
      <w:r w:rsidR="00297426" w:rsidRPr="005E4A5B">
        <w:rPr>
          <w:lang w:val="en-US"/>
        </w:rPr>
        <w:t xml:space="preserve">. </w:t>
      </w:r>
      <w:r w:rsidR="00297426" w:rsidRPr="005E4A5B">
        <w:rPr>
          <w:lang w:val="de-CH"/>
        </w:rPr>
        <w:t>Left :</w:t>
      </w:r>
      <w:r w:rsidR="00297426" w:rsidRPr="005E4A5B">
        <w:rPr>
          <w:b/>
          <w:lang w:val="de-CH"/>
        </w:rPr>
        <w:t xml:space="preserve"> 4</w:t>
      </w:r>
      <w:r w:rsidR="00981B18">
        <w:rPr>
          <w:b/>
          <w:lang w:val="de-CH"/>
        </w:rPr>
        <w:t>f</w:t>
      </w:r>
      <w:r w:rsidR="00297426" w:rsidRPr="005E4A5B">
        <w:rPr>
          <w:lang w:val="de-CH"/>
        </w:rPr>
        <w:t xml:space="preserve"> (150 µM) in LecB (110 µM); right : </w:t>
      </w:r>
      <w:r w:rsidR="00297426" w:rsidRPr="005E4A5B">
        <w:rPr>
          <w:b/>
          <w:lang w:val="de-CH"/>
        </w:rPr>
        <w:t>4</w:t>
      </w:r>
      <w:r w:rsidR="00981B18">
        <w:rPr>
          <w:b/>
          <w:lang w:val="de-CH"/>
        </w:rPr>
        <w:t>f</w:t>
      </w:r>
      <w:r w:rsidR="00297426" w:rsidRPr="005E4A5B">
        <w:rPr>
          <w:lang w:val="de-CH"/>
        </w:rPr>
        <w:t xml:space="preserve"> (30 µM) in BambL (30 µM)</w:t>
      </w:r>
    </w:p>
    <w:p w14:paraId="6FA941A3" w14:textId="77777777" w:rsidR="0014252F" w:rsidRPr="005E4A5B" w:rsidRDefault="00F332E6" w:rsidP="00D80821">
      <w:pPr>
        <w:pStyle w:val="P1"/>
      </w:pPr>
      <w:r w:rsidRPr="005E4A5B">
        <w:rPr>
          <w:i/>
        </w:rPr>
        <w:t>BambL Binding studies</w:t>
      </w:r>
      <w:r w:rsidR="0014252F" w:rsidRPr="005E4A5B">
        <w:t>.</w:t>
      </w:r>
    </w:p>
    <w:p w14:paraId="4B480433" w14:textId="77777777" w:rsidR="008318C2" w:rsidRPr="005E4A5B" w:rsidRDefault="007E5B4B" w:rsidP="00D80821">
      <w:pPr>
        <w:pStyle w:val="P1"/>
      </w:pPr>
      <w:r w:rsidRPr="005E4A5B">
        <w:t xml:space="preserve">The binding properties towards BambL were then investigated for the six fucosylated glycoclusters (Table 3). ELLA experiments provided spectacular results </w:t>
      </w:r>
      <w:r w:rsidR="00E4550C">
        <w:t>and</w:t>
      </w:r>
      <w:r w:rsidR="00E4550C" w:rsidRPr="005E4A5B">
        <w:t xml:space="preserve"> </w:t>
      </w:r>
      <w:r w:rsidRPr="005E4A5B">
        <w:t xml:space="preserve">a </w:t>
      </w:r>
      <w:r w:rsidRPr="005E4A5B">
        <w:rPr>
          <w:rFonts w:ascii="Symbol" w:hAnsi="Symbol"/>
        </w:rPr>
        <w:t></w:t>
      </w:r>
      <w:r w:rsidRPr="005E4A5B">
        <w:t xml:space="preserve"> value of nearly 36 million was observed for the icosavalent glycocluster </w:t>
      </w:r>
      <w:r w:rsidRPr="005E4A5B">
        <w:rPr>
          <w:b/>
        </w:rPr>
        <w:t>4f</w:t>
      </w:r>
      <w:r w:rsidRPr="005E4A5B">
        <w:t xml:space="preserve"> with the longest linker arm composed of two triethyleneglycols. The IC</w:t>
      </w:r>
      <w:r w:rsidRPr="005E4A5B">
        <w:rPr>
          <w:vertAlign w:val="subscript"/>
        </w:rPr>
        <w:t>50</w:t>
      </w:r>
      <w:r w:rsidRPr="005E4A5B">
        <w:t xml:space="preserve"> value was therefore in the picomolar range (IC</w:t>
      </w:r>
      <w:r w:rsidRPr="005E4A5B">
        <w:rPr>
          <w:vertAlign w:val="subscript"/>
        </w:rPr>
        <w:t>50</w:t>
      </w:r>
      <w:r w:rsidRPr="005E4A5B">
        <w:t xml:space="preserve"> = 70 pM), which is the best </w:t>
      </w:r>
      <w:r w:rsidR="00E4550C">
        <w:t>result for a ligand</w:t>
      </w:r>
      <w:r w:rsidR="00E4550C" w:rsidRPr="005E4A5B">
        <w:t xml:space="preserve"> </w:t>
      </w:r>
      <w:r w:rsidRPr="005E4A5B">
        <w:t xml:space="preserve">reported to date for this lectin. The affinity was </w:t>
      </w:r>
      <w:r w:rsidR="00E4550C">
        <w:t>also</w:t>
      </w:r>
      <w:r w:rsidR="00E4550C" w:rsidRPr="005E4A5B">
        <w:t xml:space="preserve"> </w:t>
      </w:r>
      <w:r w:rsidRPr="005E4A5B">
        <w:t xml:space="preserve">highly improved for the shorter icosavalent ligand </w:t>
      </w:r>
      <w:r w:rsidRPr="005E4A5B">
        <w:rPr>
          <w:b/>
        </w:rPr>
        <w:t>4e</w:t>
      </w:r>
      <w:r w:rsidRPr="005E4A5B">
        <w:t xml:space="preserve"> (</w:t>
      </w:r>
      <w:r w:rsidRPr="005E4A5B">
        <w:rPr>
          <w:rFonts w:ascii="Symbol" w:hAnsi="Symbol"/>
        </w:rPr>
        <w:t></w:t>
      </w:r>
      <w:r w:rsidRPr="005E4A5B">
        <w:t xml:space="preserve"> ~ 300 000) reaching </w:t>
      </w:r>
      <w:r w:rsidR="00E4550C">
        <w:t xml:space="preserve">a </w:t>
      </w:r>
      <w:r w:rsidRPr="005E4A5B">
        <w:t>nanomolar IC</w:t>
      </w:r>
      <w:r w:rsidRPr="005E4A5B">
        <w:rPr>
          <w:vertAlign w:val="subscript"/>
        </w:rPr>
        <w:t>50</w:t>
      </w:r>
      <w:r w:rsidRPr="005E4A5B">
        <w:t xml:space="preserve"> value. Further investigations by ITC moderated the ELLA observations since the </w:t>
      </w:r>
      <w:r w:rsidRPr="005E4A5B">
        <w:rPr>
          <w:rFonts w:ascii="Symbol" w:hAnsi="Symbol"/>
        </w:rPr>
        <w:t></w:t>
      </w:r>
      <w:r w:rsidRPr="005E4A5B">
        <w:t xml:space="preserve"> values were below </w:t>
      </w:r>
      <w:r w:rsidR="00981B18">
        <w:t>60</w:t>
      </w:r>
      <w:r w:rsidR="00E76D47" w:rsidRPr="005E4A5B">
        <w:t xml:space="preserve"> </w:t>
      </w:r>
      <w:r w:rsidRPr="005E4A5B">
        <w:t>for these fucosylated glycoclusters. The best</w:t>
      </w:r>
      <w:r w:rsidR="00E76D47" w:rsidRPr="005E4A5B">
        <w:t xml:space="preserve"> ELLA</w:t>
      </w:r>
      <w:r w:rsidRPr="005E4A5B">
        <w:t xml:space="preserve"> ligand</w:t>
      </w:r>
      <w:r w:rsidR="00E4550C">
        <w:t>s</w:t>
      </w:r>
      <w:r w:rsidRPr="005E4A5B">
        <w:t xml:space="preserve"> </w:t>
      </w:r>
      <w:r w:rsidR="00E76D47" w:rsidRPr="007502FA">
        <w:rPr>
          <w:b/>
        </w:rPr>
        <w:t>4e</w:t>
      </w:r>
      <w:r w:rsidR="00E76D47" w:rsidRPr="005E4A5B">
        <w:t xml:space="preserve"> and </w:t>
      </w:r>
      <w:r w:rsidRPr="005E4A5B">
        <w:rPr>
          <w:b/>
        </w:rPr>
        <w:t>4f</w:t>
      </w:r>
      <w:r w:rsidRPr="005E4A5B">
        <w:t xml:space="preserve"> </w:t>
      </w:r>
      <w:r w:rsidR="00E76D47" w:rsidRPr="005E4A5B">
        <w:t xml:space="preserve">were </w:t>
      </w:r>
      <w:r w:rsidR="00E4550C">
        <w:t>shown</w:t>
      </w:r>
      <w:r w:rsidR="00E4550C" w:rsidRPr="005E4A5B">
        <w:t xml:space="preserve"> </w:t>
      </w:r>
      <w:r w:rsidR="00E4550C">
        <w:t>to have</w:t>
      </w:r>
      <w:r w:rsidR="00E4550C" w:rsidRPr="005E4A5B">
        <w:t xml:space="preserve"> </w:t>
      </w:r>
      <w:r w:rsidRPr="005E4A5B">
        <w:t xml:space="preserve">a </w:t>
      </w:r>
      <w:r w:rsidRPr="005E4A5B">
        <w:rPr>
          <w:i/>
        </w:rPr>
        <w:t>K</w:t>
      </w:r>
      <w:r w:rsidR="0014252F" w:rsidRPr="005E4A5B">
        <w:rPr>
          <w:vertAlign w:val="subscript"/>
        </w:rPr>
        <w:t>D</w:t>
      </w:r>
      <w:r w:rsidRPr="005E4A5B">
        <w:t xml:space="preserve"> value</w:t>
      </w:r>
      <w:r w:rsidR="00E76D47" w:rsidRPr="005E4A5B">
        <w:t xml:space="preserve"> around 20 </w:t>
      </w:r>
      <w:r w:rsidRPr="005E4A5B">
        <w:t>nM and an interaction with high enthalpic and entropic contributions.</w:t>
      </w:r>
      <w:r w:rsidR="00E76D47" w:rsidRPr="005E4A5B">
        <w:t xml:space="preserve"> The very strong ELLA activity of</w:t>
      </w:r>
      <w:r w:rsidR="00E76D47" w:rsidRPr="005E4A5B">
        <w:rPr>
          <w:b/>
        </w:rPr>
        <w:t xml:space="preserve"> 4f</w:t>
      </w:r>
      <w:r w:rsidR="00E76D47" w:rsidRPr="005E4A5B">
        <w:t xml:space="preserve"> was not </w:t>
      </w:r>
      <w:r w:rsidR="00E4550C">
        <w:t>comparable</w:t>
      </w:r>
      <w:r w:rsidR="00E4550C" w:rsidRPr="005E4A5B">
        <w:t xml:space="preserve"> </w:t>
      </w:r>
      <w:r w:rsidR="00E4550C">
        <w:t>with</w:t>
      </w:r>
      <w:r w:rsidR="00E4550C" w:rsidRPr="005E4A5B">
        <w:t xml:space="preserve"> </w:t>
      </w:r>
      <w:r w:rsidR="00E76D47" w:rsidRPr="005E4A5B">
        <w:t xml:space="preserve">its affinity in solution, and was </w:t>
      </w:r>
      <w:r w:rsidR="00E4550C" w:rsidRPr="005E4A5B">
        <w:t>mo</w:t>
      </w:r>
      <w:r w:rsidR="00E4550C">
        <w:t>st</w:t>
      </w:r>
      <w:r w:rsidR="00E4550C" w:rsidRPr="005E4A5B">
        <w:t xml:space="preserve"> </w:t>
      </w:r>
      <w:r w:rsidR="00E76D47" w:rsidRPr="005E4A5B">
        <w:t>likely due to very strong aggregative propert</w:t>
      </w:r>
      <w:r w:rsidR="00E4550C">
        <w:t>ies</w:t>
      </w:r>
      <w:r w:rsidR="00E76D47" w:rsidRPr="005E4A5B">
        <w:t xml:space="preserve">. Indeed, the ITC data in Table 3 and Figure 2 were obtained at very low concentration </w:t>
      </w:r>
      <w:r w:rsidR="00E4550C">
        <w:t>t</w:t>
      </w:r>
      <w:r w:rsidR="00E76D47" w:rsidRPr="005E4A5B">
        <w:t xml:space="preserve">o obtain </w:t>
      </w:r>
      <w:r w:rsidR="00E4550C">
        <w:t xml:space="preserve">a </w:t>
      </w:r>
      <w:r w:rsidR="00E76D47" w:rsidRPr="005E4A5B">
        <w:t>reasonable stoichiometry value (N</w:t>
      </w:r>
      <w:r w:rsidR="00B83644">
        <w:t xml:space="preserve"> </w:t>
      </w:r>
      <w:r w:rsidR="00E76D47" w:rsidRPr="005E4A5B">
        <w:t>=</w:t>
      </w:r>
      <w:r w:rsidR="00B83644">
        <w:t xml:space="preserve"> </w:t>
      </w:r>
      <w:r w:rsidR="00E76D47" w:rsidRPr="005E4A5B">
        <w:t xml:space="preserve">0.06, compatible with 20 fucose). When </w:t>
      </w:r>
      <w:r w:rsidR="00D81F10" w:rsidRPr="005E4A5B">
        <w:t>higher concentration</w:t>
      </w:r>
      <w:r w:rsidR="00B83644">
        <w:t>s</w:t>
      </w:r>
      <w:r w:rsidR="00D81F10" w:rsidRPr="005E4A5B">
        <w:t xml:space="preserve"> </w:t>
      </w:r>
      <w:r w:rsidR="00E4550C">
        <w:t>were</w:t>
      </w:r>
      <w:r w:rsidR="00E4550C" w:rsidRPr="005E4A5B">
        <w:t xml:space="preserve"> </w:t>
      </w:r>
      <w:r w:rsidR="00D81F10" w:rsidRPr="005E4A5B">
        <w:t xml:space="preserve">used, </w:t>
      </w:r>
      <w:r w:rsidR="00E76D47" w:rsidRPr="005E4A5B">
        <w:t>very low value</w:t>
      </w:r>
      <w:r w:rsidR="00E4550C">
        <w:t>s</w:t>
      </w:r>
      <w:r w:rsidR="00E76D47" w:rsidRPr="005E4A5B">
        <w:t xml:space="preserve"> of N </w:t>
      </w:r>
      <w:r w:rsidR="00E4550C">
        <w:t>were</w:t>
      </w:r>
      <w:r w:rsidR="00E4550C" w:rsidRPr="005E4A5B">
        <w:t xml:space="preserve"> </w:t>
      </w:r>
      <w:r w:rsidR="00E76D47" w:rsidRPr="005E4A5B">
        <w:t xml:space="preserve">obtained </w:t>
      </w:r>
      <w:r w:rsidRPr="005E4A5B">
        <w:t>(N = 0.013)</w:t>
      </w:r>
      <w:r w:rsidR="00E76D47" w:rsidRPr="005E4A5B">
        <w:t xml:space="preserve"> with much higher affinity (7 nM) that are </w:t>
      </w:r>
      <w:r w:rsidRPr="005E4A5B">
        <w:t xml:space="preserve">more representative of a large aggregative network </w:t>
      </w:r>
      <w:r w:rsidR="00E4550C">
        <w:t xml:space="preserve">being </w:t>
      </w:r>
      <w:r w:rsidRPr="005E4A5B">
        <w:t>formed in solutio</w:t>
      </w:r>
      <w:r w:rsidR="00E76D47" w:rsidRPr="005E4A5B">
        <w:t>n.</w:t>
      </w:r>
    </w:p>
    <w:p w14:paraId="24D5E747" w14:textId="77777777" w:rsidR="008318C2" w:rsidRPr="005E4A5B" w:rsidRDefault="007E5B4B" w:rsidP="00D80821">
      <w:pPr>
        <w:pStyle w:val="P1"/>
      </w:pPr>
      <w:r w:rsidRPr="005E4A5B">
        <w:t>Similarly the affinities obtained by SPR were very high, ranging from 50 to 6 n</w:t>
      </w:r>
      <w:r w:rsidR="00395935" w:rsidRPr="005E4A5B">
        <w:t>M</w:t>
      </w:r>
      <w:r w:rsidRPr="005E4A5B">
        <w:t xml:space="preserve"> when measured at equilibrium (</w:t>
      </w:r>
      <w:r w:rsidRPr="005E4A5B">
        <w:rPr>
          <w:i/>
        </w:rPr>
        <w:t>K</w:t>
      </w:r>
      <w:r w:rsidR="0014252F" w:rsidRPr="005E4A5B">
        <w:rPr>
          <w:vertAlign w:val="subscript"/>
        </w:rPr>
        <w:t>D</w:t>
      </w:r>
      <w:r w:rsidRPr="005E4A5B">
        <w:t xml:space="preserve"> th). The values obtained by the kinetic approach (</w:t>
      </w:r>
      <w:r w:rsidRPr="005E4A5B">
        <w:rPr>
          <w:i/>
        </w:rPr>
        <w:t>K</w:t>
      </w:r>
      <w:r w:rsidR="0014252F" w:rsidRPr="005E4A5B">
        <w:rPr>
          <w:vertAlign w:val="subscript"/>
        </w:rPr>
        <w:t>D</w:t>
      </w:r>
      <w:r w:rsidRPr="005E4A5B">
        <w:t xml:space="preserve"> cin) were very different, but the dissociation of the compounds was very slow which introduce</w:t>
      </w:r>
      <w:r w:rsidR="00E4550C">
        <w:t>s</w:t>
      </w:r>
      <w:r w:rsidRPr="005E4A5B">
        <w:t xml:space="preserve"> large error</w:t>
      </w:r>
      <w:r w:rsidR="00395935" w:rsidRPr="005E4A5B">
        <w:t>s</w:t>
      </w:r>
      <w:r w:rsidRPr="005E4A5B">
        <w:t xml:space="preserve"> in the estimation of k</w:t>
      </w:r>
      <w:r w:rsidRPr="005E4A5B">
        <w:rPr>
          <w:vertAlign w:val="subscript"/>
        </w:rPr>
        <w:t>off</w:t>
      </w:r>
      <w:r w:rsidRPr="005E4A5B">
        <w:t xml:space="preserve">. The two highest affinity ligands, </w:t>
      </w:r>
      <w:r w:rsidRPr="005E4A5B">
        <w:rPr>
          <w:b/>
        </w:rPr>
        <w:t>4e</w:t>
      </w:r>
      <w:r w:rsidRPr="005E4A5B">
        <w:t xml:space="preserve"> and </w:t>
      </w:r>
      <w:r w:rsidRPr="005E4A5B">
        <w:rPr>
          <w:b/>
        </w:rPr>
        <w:t>4f</w:t>
      </w:r>
      <w:r w:rsidRPr="005E4A5B">
        <w:t xml:space="preserve"> could not be evaluated with the kinetic approach because of their flat dissociation curves (</w:t>
      </w:r>
      <w:r w:rsidR="00F650EA" w:rsidRPr="005E4A5B">
        <w:t>see ESI</w:t>
      </w:r>
      <w:r w:rsidRPr="005E4A5B">
        <w:t>).</w:t>
      </w:r>
    </w:p>
    <w:p w14:paraId="3D1664F6" w14:textId="77777777" w:rsidR="001A67ED" w:rsidRPr="005E4A5B" w:rsidRDefault="001A67ED" w:rsidP="00854A3E">
      <w:pPr>
        <w:pStyle w:val="H1"/>
      </w:pPr>
    </w:p>
    <w:p w14:paraId="1F2C06DD" w14:textId="77777777" w:rsidR="00854A3E" w:rsidRPr="005E4A5B" w:rsidRDefault="00854A3E" w:rsidP="00854A3E">
      <w:pPr>
        <w:pStyle w:val="H1"/>
      </w:pPr>
      <w:r w:rsidRPr="005E4A5B">
        <w:t>Conclusions</w:t>
      </w:r>
    </w:p>
    <w:p w14:paraId="7710096C" w14:textId="77777777" w:rsidR="00713EA5" w:rsidRPr="005E4A5B" w:rsidRDefault="00091EB6" w:rsidP="00D80821">
      <w:pPr>
        <w:pStyle w:val="P1"/>
      </w:pPr>
      <w:r>
        <w:t>The p</w:t>
      </w:r>
      <w:r w:rsidR="007E5B4B" w:rsidRPr="005E4A5B">
        <w:t xml:space="preserve">otential therapeutic applications of multivalent glycoclusters targeting bacterial adhesion lectins call for the design of core scaffolds presenting various valencies and topologies in order to </w:t>
      </w:r>
      <w:r>
        <w:t>understand the specificities of binding</w:t>
      </w:r>
      <w:r w:rsidR="007E5B4B" w:rsidRPr="005E4A5B">
        <w:t xml:space="preserve">. Pillar[5]arenes are ideal candidates in this endeavor since they provide decavalent scaffolds on a minimal molecular architecture leading to dense presentation of carbohydrate epitopes on their periphery. The synthesis of pillar[5]arene-based glycoclusters was readily achieved by CuAAC conjugations from the azido- </w:t>
      </w:r>
      <w:r w:rsidR="00727051" w:rsidRPr="005E4A5B">
        <w:t>and</w:t>
      </w:r>
      <w:r w:rsidR="007E5B4B" w:rsidRPr="005E4A5B">
        <w:t xml:space="preserve"> alkyne-functionalized precursors. </w:t>
      </w:r>
      <w:r w:rsidR="00925D45" w:rsidRPr="005E4A5B">
        <w:t xml:space="preserve">The binding properties of the glycosylated multivalent ligands were studied for three lectins and by at least two complementary techniques in order to provide a good overview. The most important data were obtained from ITC and SPR experiments. Three lectins were selected from bacterial pathogens </w:t>
      </w:r>
      <w:r>
        <w:t>based on their</w:t>
      </w:r>
      <w:r w:rsidR="00925D45" w:rsidRPr="005E4A5B">
        <w:t xml:space="preserve"> potential therapeutic applications as anti-adhesive</w:t>
      </w:r>
      <w:r>
        <w:t xml:space="preserve"> targets</w:t>
      </w:r>
      <w:r w:rsidR="00925D45" w:rsidRPr="005E4A5B">
        <w:t xml:space="preserve">. </w:t>
      </w:r>
      <w:r>
        <w:t>Generally,</w:t>
      </w:r>
      <w:r w:rsidR="000B0DC1">
        <w:t xml:space="preserve"> </w:t>
      </w:r>
      <w:r w:rsidR="00925D45" w:rsidRPr="005E4A5B">
        <w:t xml:space="preserve">multivalency improved the binding to lectins and the length of the spacer arm usually improved the affinity. The two galactosylated glycoclusters studied herein are strong ligands of LecA and an influence of both valency and linker arm </w:t>
      </w:r>
      <w:r w:rsidR="00290D2E">
        <w:t xml:space="preserve">for binding </w:t>
      </w:r>
      <w:r w:rsidR="00925D45" w:rsidRPr="005E4A5B">
        <w:t>was observed. However, these ligands displayed binding properties similar or slightly poorer than previously reported glycoclusters.</w:t>
      </w:r>
      <w:r w:rsidR="0014252F" w:rsidRPr="005E4A5B">
        <w:fldChar w:fldCharType="begin"/>
      </w:r>
      <w:r w:rsidR="008A06EA">
        <w:instrText xml:space="preserve"> ADDIN EN.CITE &lt;EndNote&gt;&lt;Cite&gt;&lt;Author&gt;Cecioni&lt;/Author&gt;&lt;Year&gt;2015&lt;/Year&gt;&lt;RecNum&gt;36&lt;/RecNum&gt;&lt;DisplayText&gt;&lt;style face="superscript"&gt;[29]&lt;/style&gt;&lt;/DisplayText&gt;&lt;record&gt;&lt;rec-number&gt;36&lt;/rec-number&gt;&lt;foreign-keys&gt;&lt;key app="EN" db-id="xas2ad9raz5029e5pve55wvhsfr55rx2tpap" timestamp="1447680450"&gt;36&lt;/key&gt;&lt;/foreign-keys&gt;&lt;ref-type name="Journal Article"&gt;17&lt;/ref-type&gt;&lt;contributors&gt;&lt;authors&gt;&lt;author&gt;Cecioni, Samy&lt;/author&gt;&lt;author&gt;Imberty, Anne&lt;/author&gt;&lt;author&gt;Vidal, Sébastien&lt;/author&gt;&lt;/authors&gt;&lt;/contributors&gt;&lt;titles&gt;&lt;title&gt;Glycomimetics versus Multivalent Glycoconjugates for the Design of High Affinity Lectin Ligands&lt;/title&gt;&lt;secondary-title&gt;Chemical Reviews&lt;/secondary-title&gt;&lt;/titles&gt;&lt;periodical&gt;&lt;full-title&gt;Chemical Reviews&lt;/full-title&gt;&lt;/periodical&gt;&lt;pages&gt;525-561&lt;/pages&gt;&lt;volume&gt;115&lt;/volume&gt;&lt;number&gt;1&lt;/number&gt;&lt;dates&gt;&lt;year&gt;2015&lt;/year&gt;&lt;pub-dates&gt;&lt;date&gt;2015/01/14&lt;/date&gt;&lt;/pub-dates&gt;&lt;/dates&gt;&lt;publisher&gt;American Chemical Society&lt;/publisher&gt;&lt;isbn&gt;0009-2665&lt;/isbn&gt;&lt;urls&gt;&lt;related-urls&gt;&lt;url&gt;http://dx.doi.org/10.1021/cr500303t&lt;/url&gt;&lt;/related-urls&gt;&lt;/urls&gt;&lt;electronic-resource-num&gt;10.1021/cr500303t&lt;/electronic-resource-num&gt;&lt;access-date&gt;2015/01/23&lt;/access-date&gt;&lt;/record&gt;&lt;/Cite&gt;&lt;/EndNote&gt;</w:instrText>
      </w:r>
      <w:r w:rsidR="0014252F" w:rsidRPr="005E4A5B">
        <w:fldChar w:fldCharType="separate"/>
      </w:r>
      <w:r w:rsidR="008A06EA" w:rsidRPr="008A06EA">
        <w:rPr>
          <w:noProof/>
          <w:vertAlign w:val="superscript"/>
        </w:rPr>
        <w:t>[29]</w:t>
      </w:r>
      <w:r w:rsidR="0014252F" w:rsidRPr="005E4A5B">
        <w:fldChar w:fldCharType="end"/>
      </w:r>
      <w:r w:rsidR="00925D45" w:rsidRPr="005E4A5B">
        <w:t xml:space="preserve"> In contrast, the fucosylated glycoclusters are amongst the most potent ligands for both Lec</w:t>
      </w:r>
      <w:r w:rsidR="000B0DC1">
        <w:t>B and Bambl. These results show</w:t>
      </w:r>
      <w:r w:rsidR="00925D45" w:rsidRPr="005E4A5B">
        <w:t xml:space="preserve"> clearly the potential of pillar[5]arene scaffolds for the design of bioactive multivalent nanomolecules. One important problem to solve is the stereochemistry of the pillar[5]arene core and the development of optically pure pillar[5]arene derivatives is an important challenge for future biological applications.</w:t>
      </w:r>
      <w:r w:rsidR="00BF53D6" w:rsidRPr="005E4A5B">
        <w:t xml:space="preserve"> On the other hand, the possibility </w:t>
      </w:r>
      <w:r w:rsidR="00B638E6" w:rsidRPr="005E4A5B">
        <w:t>to</w:t>
      </w:r>
      <w:r w:rsidR="00BF53D6" w:rsidRPr="005E4A5B">
        <w:t xml:space="preserve"> </w:t>
      </w:r>
      <w:r w:rsidR="00B638E6" w:rsidRPr="005E4A5B">
        <w:t>prepare</w:t>
      </w:r>
      <w:r w:rsidR="00BF53D6" w:rsidRPr="005E4A5B">
        <w:t xml:space="preserve"> rotaxanes </w:t>
      </w:r>
      <w:r w:rsidR="00B638E6" w:rsidRPr="005E4A5B">
        <w:t>with glyco</w:t>
      </w:r>
      <w:r w:rsidR="00BF53D6" w:rsidRPr="005E4A5B">
        <w:t>pillar[5]arene</w:t>
      </w:r>
      <w:r w:rsidR="00B638E6" w:rsidRPr="005E4A5B">
        <w:t xml:space="preserve"> as the macrocyclic component</w:t>
      </w:r>
      <w:r w:rsidR="00BF53D6" w:rsidRPr="005E4A5B">
        <w:t xml:space="preserve"> </w:t>
      </w:r>
      <w:r w:rsidR="00B638E6" w:rsidRPr="005E4A5B">
        <w:t xml:space="preserve">offers the possibility </w:t>
      </w:r>
      <w:r w:rsidR="00290D2E">
        <w:t>of</w:t>
      </w:r>
      <w:r w:rsidR="00B638E6" w:rsidRPr="005E4A5B">
        <w:t xml:space="preserve"> produc</w:t>
      </w:r>
      <w:r w:rsidR="00290D2E">
        <w:t>ing</w:t>
      </w:r>
      <w:r w:rsidR="00B638E6" w:rsidRPr="005E4A5B">
        <w:t xml:space="preserve"> heteroglycoclusters targeting several </w:t>
      </w:r>
      <w:r w:rsidR="00B638E6" w:rsidRPr="008A06EA">
        <w:t>lectins</w:t>
      </w:r>
      <w:r w:rsidR="008A06EA">
        <w:fldChar w:fldCharType="begin"/>
      </w:r>
      <w:r w:rsidR="008A06EA">
        <w:instrText xml:space="preserve"> ADDIN EN.CITE &lt;EndNote&gt;&lt;Cite&gt;&lt;Author&gt;Vincent&lt;/Author&gt;&lt;Year&gt;2015&lt;/Year&gt;&lt;RecNum&gt;48&lt;/RecNum&gt;&lt;DisplayText&gt;&lt;style face="superscript"&gt;[59]&lt;/style&gt;&lt;/DisplayText&gt;&lt;record&gt;&lt;rec-number&gt;48&lt;/rec-number&gt;&lt;foreign-keys&gt;&lt;key app="EN" db-id="xas2ad9raz5029e5pve55wvhsfr55rx2tpap" timestamp="1448530948"&gt;48&lt;/key&gt;&lt;/foreign-keys&gt;&lt;ref-type name="Journal Article"&gt;17&lt;/ref-type&gt;&lt;contributors&gt;&lt;authors&gt;&lt;author&gt;Vincent, Stéphane P.&lt;/author&gt;&lt;author&gt;Buffet, Kevin&lt;/author&gt;&lt;author&gt;Nierengarten, Iwona&lt;/author&gt;&lt;author&gt;Imberty, Anne&lt;/author&gt;&lt;author&gt;Nierengarten, Jean-François&lt;/author&gt;&lt;/authors&gt;&lt;/contributors&gt;&lt;titles&gt;&lt;title&gt;Biologically Active Heteroglycoclusters Constructed on a Pillar[5]arene-Containing [2]Rotaxane Scaffold&lt;/title&gt;&lt;secondary-title&gt;Chemistry – A European Journal&lt;/secondary-title&gt;&lt;/titles&gt;&lt;periodical&gt;&lt;full-title&gt;Chemistry – A European Journal&lt;/full-title&gt;&lt;/periodical&gt;&lt;pages&gt;DOI:10.1002/chem.201504110&lt;/pages&gt;&lt;keywords&gt;&lt;keyword&gt;click chemistry&lt;/keyword&gt;&lt;keyword&gt;glycoclusters&lt;/keyword&gt;&lt;keyword&gt;lectin&lt;/keyword&gt;&lt;keyword&gt;pillar[5]arenes&lt;/keyword&gt;&lt;keyword&gt;rotaxane&lt;/keyword&gt;&lt;/keywords&gt;&lt;dates&gt;&lt;year&gt;2015&lt;/year&gt;&lt;/dates&gt;&lt;publisher&gt;WILEY-VCH Verlag&lt;/publisher&gt;&lt;isbn&gt;1521-3765&lt;/isbn&gt;&lt;urls&gt;&lt;related-urls&gt;&lt;url&gt;http://dx.doi.org/10.1002/chem.201504110&lt;/url&gt;&lt;/related-urls&gt;&lt;/urls&gt;&lt;electronic-resource-num&gt;10.1002/chem.201504110&lt;/electronic-resource-num&gt;&lt;/record&gt;&lt;/Cite&gt;&lt;/EndNote&gt;</w:instrText>
      </w:r>
      <w:r w:rsidR="008A06EA">
        <w:fldChar w:fldCharType="separate"/>
      </w:r>
      <w:r w:rsidR="008A06EA" w:rsidRPr="008A06EA">
        <w:rPr>
          <w:noProof/>
          <w:vertAlign w:val="superscript"/>
        </w:rPr>
        <w:t>[59]</w:t>
      </w:r>
      <w:r w:rsidR="008A06EA">
        <w:fldChar w:fldCharType="end"/>
      </w:r>
      <w:r w:rsidR="00B638E6" w:rsidRPr="005E4A5B">
        <w:t xml:space="preserve"> or fluorescent derivatives</w:t>
      </w:r>
      <w:r w:rsidR="00E8149A" w:rsidRPr="005E4A5B">
        <w:t xml:space="preserve"> for confocal microscopy studies</w:t>
      </w:r>
      <w:r w:rsidR="00BF53D6" w:rsidRPr="005E4A5B">
        <w:t xml:space="preserve">. Therefore, the </w:t>
      </w:r>
      <w:r w:rsidR="00B638E6" w:rsidRPr="005E4A5B">
        <w:t xml:space="preserve">present </w:t>
      </w:r>
      <w:r w:rsidR="00BF53D6" w:rsidRPr="005E4A5B">
        <w:t xml:space="preserve">results pave the way towards the development of a new generation of </w:t>
      </w:r>
      <w:r w:rsidR="00B638E6" w:rsidRPr="005E4A5B">
        <w:t>glycoclusters</w:t>
      </w:r>
      <w:r w:rsidR="00BF53D6" w:rsidRPr="005E4A5B">
        <w:t xml:space="preserve"> </w:t>
      </w:r>
      <w:r w:rsidR="00B638E6" w:rsidRPr="005E4A5B">
        <w:t>for various biological applications</w:t>
      </w:r>
      <w:r w:rsidR="00BF53D6" w:rsidRPr="005E4A5B">
        <w:t>.</w:t>
      </w:r>
    </w:p>
    <w:p w14:paraId="3D467CD4" w14:textId="77777777" w:rsidR="007D2ED9" w:rsidRPr="005E4A5B" w:rsidRDefault="000E76B8" w:rsidP="000E76B8">
      <w:pPr>
        <w:pStyle w:val="HExperimentalSection"/>
        <w:rPr>
          <w:lang w:val="en-US"/>
        </w:rPr>
      </w:pPr>
      <w:r w:rsidRPr="005E4A5B">
        <w:rPr>
          <w:lang w:val="en-US"/>
        </w:rPr>
        <w:t>Experimental Section</w:t>
      </w:r>
    </w:p>
    <w:p w14:paraId="542FAFF3" w14:textId="77777777" w:rsidR="001F45C3" w:rsidRPr="005E4A5B" w:rsidRDefault="00557A62" w:rsidP="001F45C3">
      <w:pPr>
        <w:pStyle w:val="ExperimentalSection"/>
      </w:pPr>
      <w:r w:rsidRPr="005E4A5B">
        <w:rPr>
          <w:b/>
        </w:rPr>
        <w:t>Synthesis</w:t>
      </w:r>
      <w:r w:rsidR="00727051" w:rsidRPr="005E4A5B">
        <w:t>.</w:t>
      </w:r>
    </w:p>
    <w:p w14:paraId="447DDC70" w14:textId="77777777" w:rsidR="00557A62" w:rsidRPr="005E4A5B" w:rsidRDefault="00557A62" w:rsidP="001F45C3">
      <w:pPr>
        <w:pStyle w:val="ExperimentalSection"/>
        <w:rPr>
          <w:rFonts w:cs="Arial"/>
          <w:szCs w:val="15"/>
        </w:rPr>
      </w:pPr>
      <w:r w:rsidRPr="005E4A5B">
        <w:rPr>
          <w:b/>
        </w:rPr>
        <w:t>General</w:t>
      </w:r>
      <w:r w:rsidRPr="005E4A5B">
        <w:t xml:space="preserve">. </w:t>
      </w:r>
      <w:r w:rsidRPr="005E4A5B">
        <w:rPr>
          <w:rFonts w:cs="Arial"/>
          <w:szCs w:val="15"/>
          <w:lang w:val="en-US"/>
        </w:rPr>
        <w:t xml:space="preserve">All reagents were used as purchased from commercial sources without further purification. </w:t>
      </w:r>
      <w:r w:rsidRPr="008A06EA">
        <w:rPr>
          <w:rFonts w:cs="Arial"/>
          <w:szCs w:val="15"/>
          <w:lang w:val="en-US"/>
        </w:rPr>
        <w:t xml:space="preserve">Compounds </w:t>
      </w:r>
      <w:r w:rsidRPr="008A06EA">
        <w:rPr>
          <w:rFonts w:cs="Arial"/>
          <w:b/>
          <w:szCs w:val="15"/>
          <w:lang w:val="en-US"/>
        </w:rPr>
        <w:t>1</w:t>
      </w:r>
      <w:r w:rsidRPr="008A06EA">
        <w:rPr>
          <w:rFonts w:cs="Arial"/>
          <w:szCs w:val="15"/>
          <w:lang w:val="en-US"/>
        </w:rPr>
        <w:t>,</w:t>
      </w:r>
      <w:r w:rsidR="008A06EA" w:rsidRPr="008A06EA">
        <w:rPr>
          <w:rFonts w:cs="Arial"/>
          <w:szCs w:val="15"/>
          <w:lang w:val="en-US"/>
        </w:rPr>
        <w:fldChar w:fldCharType="begin"/>
      </w:r>
      <w:r w:rsidR="008A06EA" w:rsidRPr="008A06EA">
        <w:rPr>
          <w:rFonts w:cs="Arial"/>
          <w:szCs w:val="15"/>
          <w:lang w:val="en-US"/>
        </w:rPr>
        <w:instrText xml:space="preserve"> ADDIN EN.CITE &lt;EndNote&gt;&lt;Cite&gt;&lt;Author&gt;Nierengarten&lt;/Author&gt;&lt;Year&gt;2012&lt;/Year&gt;&lt;RecNum&gt;57&lt;/RecNum&gt;&lt;DisplayText&gt;&lt;style face="superscript"&gt;[56]&lt;/style&gt;&lt;/DisplayText&gt;&lt;record&gt;&lt;rec-number&gt;57&lt;/rec-number&gt;&lt;foreign-keys&gt;&lt;key app="EN" db-id="xas2ad9raz5029e5pve55wvhsfr55rx2tpap" timestamp="1448531652"&gt;57&lt;/key&gt;&lt;/foreign-keys&gt;&lt;ref-type name="Journal Article"&gt;17&lt;/ref-type&gt;&lt;contributors&gt;&lt;authors&gt;&lt;author&gt;Nierengarten, Iwona&lt;/author&gt;&lt;author&gt;Guerra, Sebastiano&lt;/author&gt;&lt;author&gt;Holler, Michel&lt;/author&gt;&lt;author&gt;Nierengarten, Jean-Francois&lt;/author&gt;&lt;author&gt;Deschenaux, Robert&lt;/author&gt;&lt;/authors&gt;&lt;/contributors&gt;&lt;titles&gt;&lt;title&gt;Building liquid crystals from the 5-fold symmetrical pillar[5]arene core&lt;/title&gt;&lt;secondary-title&gt;Chemical Communications&lt;/secondary-title&gt;&lt;/titles&gt;&lt;periodical&gt;&lt;full-title&gt;Chemical Communications&lt;/full-title&gt;&lt;/periodical&gt;&lt;pages&gt;8072-8074&lt;/pages&gt;&lt;volume&gt;48&lt;/volume&gt;&lt;number&gt;65&lt;/number&gt;&lt;dates&gt;&lt;year&gt;2012&lt;/year&gt;&lt;/dates&gt;&lt;publisher&gt;The Royal Society of Chemistry&lt;/publisher&gt;&lt;isbn&gt;1359-7345&lt;/isbn&gt;&lt;work-type&gt;10.1039/C2CC33746K&lt;/work-type&gt;&lt;urls&gt;&lt;related-urls&gt;&lt;url&gt;http://dx.doi.org/10.1039/C2CC33746K&lt;/url&gt;&lt;/related-urls&gt;&lt;/urls&gt;&lt;electronic-resource-num&gt;10.1039/C2CC33746K&lt;/electronic-resource-num&gt;&lt;/record&gt;&lt;/Cite&gt;&lt;/EndNote&gt;</w:instrText>
      </w:r>
      <w:r w:rsidR="008A06EA" w:rsidRPr="008A06EA">
        <w:rPr>
          <w:rFonts w:cs="Arial"/>
          <w:szCs w:val="15"/>
          <w:lang w:val="en-US"/>
        </w:rPr>
        <w:fldChar w:fldCharType="separate"/>
      </w:r>
      <w:r w:rsidR="008A06EA" w:rsidRPr="008A06EA">
        <w:rPr>
          <w:rFonts w:cs="Arial"/>
          <w:noProof/>
          <w:szCs w:val="15"/>
          <w:vertAlign w:val="superscript"/>
          <w:lang w:val="en-US"/>
        </w:rPr>
        <w:t>[56]</w:t>
      </w:r>
      <w:r w:rsidR="008A06EA" w:rsidRPr="008A06EA">
        <w:rPr>
          <w:rFonts w:cs="Arial"/>
          <w:szCs w:val="15"/>
          <w:lang w:val="en-US"/>
        </w:rPr>
        <w:fldChar w:fldCharType="end"/>
      </w:r>
      <w:r w:rsidRPr="008A06EA">
        <w:rPr>
          <w:rFonts w:cs="Arial"/>
          <w:szCs w:val="15"/>
          <w:lang w:val="en-US"/>
        </w:rPr>
        <w:t xml:space="preserve"> </w:t>
      </w:r>
      <w:r w:rsidRPr="008A06EA">
        <w:rPr>
          <w:rFonts w:cs="Arial"/>
          <w:b/>
          <w:szCs w:val="15"/>
          <w:lang w:val="en-US"/>
        </w:rPr>
        <w:t>2a</w:t>
      </w:r>
      <w:r w:rsidRPr="008A06EA">
        <w:rPr>
          <w:rFonts w:cs="Arial"/>
          <w:szCs w:val="15"/>
          <w:lang w:val="en-US"/>
        </w:rPr>
        <w:t>,</w:t>
      </w:r>
      <w:r w:rsidR="0014252F" w:rsidRPr="008A06EA">
        <w:rPr>
          <w:rFonts w:cs="Arial"/>
          <w:szCs w:val="15"/>
          <w:lang w:val="en-US"/>
        </w:rPr>
        <w:fldChar w:fldCharType="begin"/>
      </w:r>
      <w:r w:rsidR="008A06EA" w:rsidRPr="008A06EA">
        <w:rPr>
          <w:rFonts w:cs="Arial"/>
          <w:szCs w:val="15"/>
          <w:lang w:val="en-US"/>
        </w:rPr>
        <w:instrText xml:space="preserve"> ADDIN EN.CITE &lt;EndNote&gt;&lt;Cite&gt;&lt;Author&gt;Nierengarten&lt;/Author&gt;&lt;Year&gt;2010&lt;/Year&gt;&lt;RecNum&gt;25&lt;/RecNum&gt;&lt;DisplayText&gt;&lt;style face="superscript"&gt;[24]&lt;/style&gt;&lt;/DisplayText&gt;&lt;record&gt;&lt;rec-number&gt;25&lt;/rec-number&gt;&lt;foreign-keys&gt;&lt;key app="EN" db-id="xas2ad9raz5029e5pve55wvhsfr55rx2tpap" timestamp="1447680449"&gt;25&lt;/key&gt;&lt;/foreign-keys&gt;&lt;ref-type name="Journal Article"&gt;17&lt;/ref-type&gt;&lt;contributors&gt;&lt;authors&gt;&lt;author&gt;Nierengarten, Jean-Francois&lt;/author&gt;&lt;author&gt;Iehl, Julien&lt;/author&gt;&lt;author&gt;Oerthel, Vincent&lt;/author&gt;&lt;author&gt;Holler, Michel&lt;/author&gt;&lt;author&gt;Illescas, Beatriz M.&lt;/author&gt;&lt;author&gt;Munoz, Antonio&lt;/author&gt;&lt;author&gt;Martin, Nazario&lt;/author&gt;&lt;author&gt;Rojo, Javier&lt;/author&gt;&lt;author&gt;Sanchez-Navarro, Macarena&lt;/author&gt;&lt;author&gt;Cecioni, Samy&lt;/author&gt;&lt;author&gt;Vidal, Sebastien&lt;/author&gt;&lt;author&gt;Buffet, Kevin&lt;/author&gt;&lt;author&gt;Durka, Maxime&lt;/author&gt;&lt;author&gt;Vincent, Stephane P.&lt;/author&gt;&lt;/authors&gt;&lt;/contributors&gt;&lt;titles&gt;&lt;title&gt;Fullerene sugar balls&lt;/title&gt;&lt;secondary-title&gt;Chemical Communications&lt;/secondary-title&gt;&lt;/titles&gt;&lt;periodical&gt;&lt;full-title&gt;Chemical Communications&lt;/full-title&gt;&lt;/periodical&gt;&lt;pages&gt;3860-3862&lt;/pages&gt;&lt;volume&gt;46&lt;/volume&gt;&lt;number&gt;22&lt;/number&gt;&lt;dates&gt;&lt;year&gt;2010&lt;/year&gt;&lt;/dates&gt;&lt;urls&gt;&lt;related-urls&gt;&lt;url&gt;http://dx.doi.org/10.1039/c0cc00034e &lt;/url&gt;&lt;/related-urls&gt;&lt;/urls&gt;&lt;/record&gt;&lt;/Cite&gt;&lt;/EndNote&gt;</w:instrText>
      </w:r>
      <w:r w:rsidR="0014252F" w:rsidRPr="008A06EA">
        <w:rPr>
          <w:rFonts w:cs="Arial"/>
          <w:szCs w:val="15"/>
          <w:lang w:val="en-US"/>
        </w:rPr>
        <w:fldChar w:fldCharType="separate"/>
      </w:r>
      <w:r w:rsidR="008A06EA" w:rsidRPr="008A06EA">
        <w:rPr>
          <w:rFonts w:cs="Arial"/>
          <w:noProof/>
          <w:szCs w:val="15"/>
          <w:vertAlign w:val="superscript"/>
          <w:lang w:val="en-US"/>
        </w:rPr>
        <w:t>[24]</w:t>
      </w:r>
      <w:r w:rsidR="0014252F" w:rsidRPr="008A06EA">
        <w:rPr>
          <w:rFonts w:cs="Arial"/>
          <w:szCs w:val="15"/>
          <w:lang w:val="en-US"/>
        </w:rPr>
        <w:fldChar w:fldCharType="end"/>
      </w:r>
      <w:r w:rsidRPr="008A06EA">
        <w:rPr>
          <w:rFonts w:cs="Arial"/>
          <w:szCs w:val="15"/>
          <w:lang w:val="en-US"/>
        </w:rPr>
        <w:t xml:space="preserve"> </w:t>
      </w:r>
      <w:r w:rsidRPr="008A06EA">
        <w:rPr>
          <w:rFonts w:cs="Arial"/>
          <w:b/>
          <w:szCs w:val="15"/>
          <w:lang w:val="en-US"/>
        </w:rPr>
        <w:t>2b-f</w:t>
      </w:r>
      <w:r w:rsidRPr="008A06EA">
        <w:rPr>
          <w:rFonts w:cs="Arial"/>
          <w:szCs w:val="15"/>
          <w:lang w:val="en-US"/>
        </w:rPr>
        <w:t>,</w:t>
      </w:r>
      <w:r w:rsidR="008A06EA" w:rsidRPr="008A06EA">
        <w:rPr>
          <w:rFonts w:cs="Arial"/>
          <w:szCs w:val="15"/>
          <w:lang w:val="en-US"/>
        </w:rPr>
        <w:fldChar w:fldCharType="begin"/>
      </w:r>
      <w:r w:rsidR="008A06EA" w:rsidRPr="008A06EA">
        <w:rPr>
          <w:rFonts w:cs="Arial"/>
          <w:szCs w:val="15"/>
          <w:lang w:val="en-US"/>
        </w:rPr>
        <w:instrText xml:space="preserve"> ADDIN EN.CITE &lt;EndNote&gt;&lt;Cite&gt;&lt;Author&gt;Buffet&lt;/Author&gt;&lt;Year&gt;2015&lt;/Year&gt;&lt;RecNum&gt;61&lt;/RecNum&gt;&lt;DisplayText&gt;&lt;style face="superscript"&gt;[60]&lt;/style&gt;&lt;/DisplayText&gt;&lt;record&gt;&lt;rec-number&gt;61&lt;/rec-number&gt;&lt;foreign-keys&gt;&lt;key app="EN" db-id="xas2ad9raz5029e5pve55wvhsfr55rx2tpap" timestamp="1448531949"&gt;61&lt;/key&gt;&lt;/foreign-keys&gt;&lt;ref-type name="Journal Article"&gt;17&lt;/ref-type&gt;&lt;contributors&gt;&lt;authors&gt;&lt;author&gt;Buffet, Kevin&lt;/author&gt;&lt;author&gt;Gillon, Emilie&lt;/author&gt;&lt;author&gt;Holler, Michel&lt;/author&gt;&lt;author&gt;Nierengarten, Jean-Francois&lt;/author&gt;&lt;author&gt;Imberty, Anne&lt;/author&gt;&lt;author&gt;Vincent, Stephane P.&lt;/author&gt;&lt;/authors&gt;&lt;/contributors&gt;&lt;titles&gt;&lt;title&gt;Fucofullerenes as tight ligands of RSL and LecB, two bacterial lectins&lt;/title&gt;&lt;secondary-title&gt;Organic &amp;amp; Biomolecular Chemistry&lt;/secondary-title&gt;&lt;/titles&gt;&lt;periodical&gt;&lt;full-title&gt;Organic &amp;amp; Biomolecular Chemistry&lt;/full-title&gt;&lt;/periodical&gt;&lt;pages&gt;6482-6492&lt;/pages&gt;&lt;volume&gt;13&lt;/volume&gt;&lt;number&gt;23&lt;/number&gt;&lt;dates&gt;&lt;year&gt;2015&lt;/year&gt;&lt;/dates&gt;&lt;publisher&gt;The Royal Society of Chemistry&lt;/publisher&gt;&lt;isbn&gt;1477-0520&lt;/isbn&gt;&lt;work-type&gt;10.1039/C5OB00689A&lt;/work-type&gt;&lt;urls&gt;&lt;related-urls&gt;&lt;url&gt;http://dx.doi.org/10.1039/C5OB00689A&lt;/url&gt;&lt;/related-urls&gt;&lt;/urls&gt;&lt;electronic-resource-num&gt;10.1039/C5OB00689A&lt;/electronic-resource-num&gt;&lt;/record&gt;&lt;/Cite&gt;&lt;/EndNote&gt;</w:instrText>
      </w:r>
      <w:r w:rsidR="008A06EA" w:rsidRPr="008A06EA">
        <w:rPr>
          <w:rFonts w:cs="Arial"/>
          <w:szCs w:val="15"/>
          <w:lang w:val="en-US"/>
        </w:rPr>
        <w:fldChar w:fldCharType="separate"/>
      </w:r>
      <w:r w:rsidR="008A06EA" w:rsidRPr="008A06EA">
        <w:rPr>
          <w:rFonts w:cs="Arial"/>
          <w:noProof/>
          <w:szCs w:val="15"/>
          <w:vertAlign w:val="superscript"/>
          <w:lang w:val="en-US"/>
        </w:rPr>
        <w:t>[60]</w:t>
      </w:r>
      <w:r w:rsidR="008A06EA" w:rsidRPr="008A06EA">
        <w:rPr>
          <w:rFonts w:cs="Arial"/>
          <w:szCs w:val="15"/>
          <w:lang w:val="en-US"/>
        </w:rPr>
        <w:fldChar w:fldCharType="end"/>
      </w:r>
      <w:r w:rsidRPr="008A06EA">
        <w:rPr>
          <w:rFonts w:cs="Arial"/>
          <w:szCs w:val="15"/>
          <w:lang w:val="en-US"/>
        </w:rPr>
        <w:t xml:space="preserve"> </w:t>
      </w:r>
      <w:r w:rsidRPr="008A06EA">
        <w:rPr>
          <w:rFonts w:cs="Arial"/>
          <w:b/>
          <w:szCs w:val="15"/>
          <w:lang w:val="en-US"/>
        </w:rPr>
        <w:t>5</w:t>
      </w:r>
      <w:r w:rsidR="008A06EA" w:rsidRPr="008A06EA">
        <w:rPr>
          <w:rFonts w:cs="Arial"/>
          <w:szCs w:val="15"/>
          <w:vertAlign w:val="superscript"/>
          <w:lang w:val="en-US"/>
        </w:rPr>
        <w:fldChar w:fldCharType="begin"/>
      </w:r>
      <w:r w:rsidR="008A06EA" w:rsidRPr="008A06EA">
        <w:rPr>
          <w:rFonts w:cs="Arial"/>
          <w:szCs w:val="15"/>
          <w:vertAlign w:val="superscript"/>
          <w:lang w:val="en-US"/>
        </w:rPr>
        <w:instrText xml:space="preserve"> ADDIN EN.CITE &lt;EndNote&gt;&lt;Cite&gt;&lt;Author&gt;Nierengarten&lt;/Author&gt;&lt;Year&gt;2013&lt;/Year&gt;&lt;RecNum&gt;19&lt;/RecNum&gt;&lt;DisplayText&gt;&lt;style face="superscript"&gt;[44]&lt;/style&gt;&lt;/DisplayText&gt;&lt;record&gt;&lt;rec-number&gt;19&lt;/rec-number&gt;&lt;foreign-keys&gt;&lt;key app="EN" db-id="xas2ad9raz5029e5pve55wvhsfr55rx2tpap" timestamp="1417625946"&gt;19&lt;/key&gt;&lt;/foreign-keys&gt;&lt;ref-type name="Journal Article"&gt;17&lt;/ref-type&gt;&lt;contributors&gt;&lt;authors&gt;&lt;author&gt;Nierengarten, Iwona&lt;/author&gt;&lt;author&gt;Nothisen, Marc&lt;/author&gt;&lt;author&gt;Sigwalt, David&lt;/author&gt;&lt;author&gt;Biellmann, Thomas&lt;/author&gt;&lt;author&gt;Holler, Michel&lt;/author&gt;&lt;author&gt;Remy, Jean-Serge&lt;/author&gt;&lt;author&gt;Nierengarten, Jean-François&lt;/author&gt;&lt;/authors&gt;&lt;/contributors&gt;&lt;titles&gt;&lt;title&gt;Polycationic Pillar[5]arene Derivatives: Interaction with DNA and Biological Applications&lt;/title&gt;&lt;secondary-title&gt;Chemistry – A European Journal&lt;/secondary-title&gt;&lt;/titles&gt;&lt;periodical&gt;&lt;full-title&gt;Chemistry – A European Journal&lt;/full-title&gt;&lt;/periodical&gt;&lt;pages&gt;17552-17558&lt;/pages&gt;&lt;volume&gt;19&lt;/volume&gt;&lt;number&gt;51&lt;/number&gt;&lt;keywords&gt;&lt;keyword&gt;click chemistry&lt;/keyword&gt;&lt;keyword&gt;dendrimers&lt;/keyword&gt;&lt;keyword&gt;gene technology&lt;/keyword&gt;&lt;keyword&gt;pillar[5]arenes&lt;/keyword&gt;&lt;keyword&gt;polycations&lt;/keyword&gt;&lt;/keywords&gt;&lt;dates&gt;&lt;year&gt;2013&lt;/year&gt;&lt;/dates&gt;&lt;publisher&gt;WILEY-VCH Verlag&lt;/publisher&gt;&lt;isbn&gt;1521-3765&lt;/isbn&gt;&lt;urls&gt;&lt;related-urls&gt;&lt;url&gt;http://dx.doi.org/10.1002/chem.201303029&lt;/url&gt;&lt;/related-urls&gt;&lt;/urls&gt;&lt;electronic-resource-num&gt;10.1002/chem.201303029&lt;/electronic-resource-num&gt;&lt;/record&gt;&lt;/Cite&gt;&lt;/EndNote&gt;</w:instrText>
      </w:r>
      <w:r w:rsidR="008A06EA" w:rsidRPr="008A06EA">
        <w:rPr>
          <w:rFonts w:cs="Arial"/>
          <w:szCs w:val="15"/>
          <w:vertAlign w:val="superscript"/>
          <w:lang w:val="en-US"/>
        </w:rPr>
        <w:fldChar w:fldCharType="separate"/>
      </w:r>
      <w:r w:rsidR="008A06EA" w:rsidRPr="008A06EA">
        <w:rPr>
          <w:rFonts w:cs="Arial"/>
          <w:noProof/>
          <w:szCs w:val="15"/>
          <w:vertAlign w:val="superscript"/>
          <w:lang w:val="en-US"/>
        </w:rPr>
        <w:t>[44]</w:t>
      </w:r>
      <w:r w:rsidR="008A06EA" w:rsidRPr="008A06EA">
        <w:rPr>
          <w:rFonts w:cs="Arial"/>
          <w:szCs w:val="15"/>
          <w:vertAlign w:val="superscript"/>
          <w:lang w:val="en-US"/>
        </w:rPr>
        <w:fldChar w:fldCharType="end"/>
      </w:r>
      <w:r w:rsidR="00D262FE" w:rsidRPr="008A06EA">
        <w:rPr>
          <w:rFonts w:cs="Arial"/>
          <w:szCs w:val="15"/>
          <w:lang w:val="en-US"/>
        </w:rPr>
        <w:t xml:space="preserve"> </w:t>
      </w:r>
      <w:r w:rsidRPr="008A06EA">
        <w:rPr>
          <w:rFonts w:cs="Arial"/>
          <w:szCs w:val="15"/>
          <w:lang w:val="en-US"/>
        </w:rPr>
        <w:t xml:space="preserve">and </w:t>
      </w:r>
      <w:r w:rsidRPr="008A06EA">
        <w:rPr>
          <w:rFonts w:cs="Arial"/>
          <w:b/>
          <w:szCs w:val="15"/>
          <w:lang w:val="en-US"/>
        </w:rPr>
        <w:t>6</w:t>
      </w:r>
      <w:r w:rsidR="00063DB3" w:rsidRPr="008A06EA">
        <w:rPr>
          <w:rFonts w:cs="Arial"/>
          <w:szCs w:val="15"/>
          <w:lang w:val="en-US"/>
        </w:rPr>
        <w:fldChar w:fldCharType="begin"/>
      </w:r>
      <w:r w:rsidR="008A06EA" w:rsidRPr="008A06EA">
        <w:rPr>
          <w:rFonts w:cs="Arial"/>
          <w:szCs w:val="15"/>
          <w:lang w:val="en-US"/>
        </w:rPr>
        <w:instrText xml:space="preserve"> ADDIN EN.CITE &lt;EndNote&gt;&lt;Cite&gt;&lt;Author&gt;Cecioni&lt;/Author&gt;&lt;Year&gt;2012&lt;/Year&gt;&lt;RecNum&gt;46&lt;/RecNum&gt;&lt;DisplayText&gt;&lt;style face="superscript"&gt;[61]&lt;/style&gt;&lt;/DisplayText&gt;&lt;record&gt;&lt;rec-number&gt;46&lt;/rec-number&gt;&lt;foreign-keys&gt;&lt;key app="EN" db-id="aaw00s2v3sfttiez9x3vpa0tsssvxezr25df" timestamp="1316765209"&gt;46&lt;/key&gt;&lt;/foreign-keys&gt;&lt;ref-type name="Book Section"&gt;5&lt;/ref-type&gt;&lt;contributors&gt;&lt;authors&gt;&lt;author&gt;Cecioni, Samy&lt;/author&gt;&lt;author&gt;Almant, Mehdi&lt;/author&gt;&lt;author&gt;Praly, Jean-Pierre&lt;/author&gt;&lt;author&gt;Vidal, S.&lt;/author&gt;&lt;/authors&gt;&lt;secondary-authors&gt;&lt;author&gt;&lt;style face="normal" font="default" size="100%"&gt;Ková&lt;/style&gt;&lt;style face="normal" font="default" charset="238" size="100%"&gt;č&lt;/style&gt;&lt;style face="normal" font="default" size="100%"&gt;, Pavol&lt;/style&gt;&lt;/author&gt;&lt;/secondary-authors&gt;&lt;/contributors&gt;&lt;titles&gt;&lt;title&gt;Synthesis of Azido-Functionalized Carbohydrates for the Design of Glycoconjugates&lt;/title&gt;&lt;secondary-title&gt;Carbohydrate Chemistry: Proven Synthetic Methods&lt;/secondary-title&gt;&lt;/titles&gt;&lt;pages&gt;175-180&lt;/pages&gt;&lt;volume&gt;1&lt;/volume&gt;&lt;section&gt;18&lt;/section&gt;&lt;dates&gt;&lt;year&gt;2012&lt;/year&gt;&lt;/dates&gt;&lt;pub-location&gt;Boca Raton&lt;/pub-location&gt;&lt;publisher&gt;CRC Press&lt;/publisher&gt;&lt;urls&gt;&lt;/urls&gt;&lt;/record&gt;&lt;/Cite&gt;&lt;/EndNote&gt;</w:instrText>
      </w:r>
      <w:r w:rsidR="00063DB3" w:rsidRPr="008A06EA">
        <w:rPr>
          <w:rFonts w:cs="Arial"/>
          <w:szCs w:val="15"/>
          <w:lang w:val="en-US"/>
        </w:rPr>
        <w:fldChar w:fldCharType="separate"/>
      </w:r>
      <w:r w:rsidR="008A06EA" w:rsidRPr="008A06EA">
        <w:rPr>
          <w:rFonts w:cs="Arial"/>
          <w:noProof/>
          <w:szCs w:val="15"/>
          <w:vertAlign w:val="superscript"/>
          <w:lang w:val="en-US"/>
        </w:rPr>
        <w:t>[61]</w:t>
      </w:r>
      <w:r w:rsidR="00063DB3" w:rsidRPr="008A06EA">
        <w:rPr>
          <w:rFonts w:cs="Arial"/>
          <w:szCs w:val="15"/>
          <w:lang w:val="en-US"/>
        </w:rPr>
        <w:fldChar w:fldCharType="end"/>
      </w:r>
      <w:r w:rsidR="00063DB3" w:rsidRPr="008A06EA">
        <w:rPr>
          <w:rFonts w:cs="Arial"/>
          <w:szCs w:val="15"/>
          <w:lang w:val="en-US"/>
        </w:rPr>
        <w:t xml:space="preserve"> </w:t>
      </w:r>
      <w:r w:rsidRPr="008A06EA">
        <w:rPr>
          <w:rFonts w:cs="Arial"/>
          <w:szCs w:val="15"/>
          <w:lang w:val="en-US"/>
        </w:rPr>
        <w:t>were prepared according to previously</w:t>
      </w:r>
      <w:r w:rsidRPr="005E4A5B">
        <w:rPr>
          <w:rFonts w:cs="Arial"/>
          <w:szCs w:val="15"/>
          <w:lang w:val="en-US"/>
        </w:rPr>
        <w:t xml:space="preserve"> reported procedures. Solvents were distilled over CaH</w:t>
      </w:r>
      <w:r w:rsidRPr="005E4A5B">
        <w:rPr>
          <w:rFonts w:cs="Arial"/>
          <w:szCs w:val="15"/>
          <w:vertAlign w:val="subscript"/>
          <w:lang w:val="en-US"/>
        </w:rPr>
        <w:t>2</w:t>
      </w:r>
      <w:r w:rsidRPr="005E4A5B">
        <w:rPr>
          <w:rFonts w:cs="Arial"/>
          <w:szCs w:val="15"/>
          <w:lang w:val="en-US"/>
        </w:rPr>
        <w:t xml:space="preserve"> (CH</w:t>
      </w:r>
      <w:r w:rsidRPr="005E4A5B">
        <w:rPr>
          <w:rFonts w:cs="Arial"/>
          <w:szCs w:val="15"/>
          <w:vertAlign w:val="subscript"/>
          <w:lang w:val="en-US"/>
        </w:rPr>
        <w:t>2</w:t>
      </w:r>
      <w:r w:rsidRPr="005E4A5B">
        <w:rPr>
          <w:rFonts w:cs="Arial"/>
          <w:szCs w:val="15"/>
          <w:lang w:val="en-US"/>
        </w:rPr>
        <w:t>Cl</w:t>
      </w:r>
      <w:r w:rsidRPr="005E4A5B">
        <w:rPr>
          <w:rFonts w:cs="Arial"/>
          <w:szCs w:val="15"/>
          <w:vertAlign w:val="subscript"/>
          <w:lang w:val="en-US"/>
        </w:rPr>
        <w:t>2</w:t>
      </w:r>
      <w:r w:rsidRPr="005E4A5B">
        <w:rPr>
          <w:rFonts w:cs="Arial"/>
          <w:szCs w:val="15"/>
          <w:lang w:val="en-US"/>
        </w:rPr>
        <w:t>), Mg/I</w:t>
      </w:r>
      <w:r w:rsidRPr="005E4A5B">
        <w:rPr>
          <w:rFonts w:cs="Arial"/>
          <w:szCs w:val="15"/>
          <w:vertAlign w:val="subscript"/>
          <w:lang w:val="en-US"/>
        </w:rPr>
        <w:t>2</w:t>
      </w:r>
      <w:r w:rsidRPr="005E4A5B">
        <w:rPr>
          <w:rFonts w:cs="Arial"/>
          <w:szCs w:val="15"/>
          <w:lang w:val="en-US"/>
        </w:rPr>
        <w:t xml:space="preserve"> (MeOH), </w:t>
      </w:r>
      <w:r w:rsidRPr="005E4A5B">
        <w:rPr>
          <w:rFonts w:cs="Arial"/>
          <w:szCs w:val="15"/>
        </w:rPr>
        <w:t xml:space="preserve">Na/benzophenone (THF) or purchased dry. Reactions under microwave activation were performed on a Biotage Initiator system. </w:t>
      </w:r>
      <w:r w:rsidR="00080DEA" w:rsidRPr="005E4A5B">
        <w:rPr>
          <w:rFonts w:cs="Arial"/>
          <w:szCs w:val="15"/>
        </w:rPr>
        <w:t>Thin L</w:t>
      </w:r>
      <w:r w:rsidRPr="005E4A5B">
        <w:rPr>
          <w:rFonts w:cs="Arial"/>
          <w:szCs w:val="15"/>
        </w:rPr>
        <w:t xml:space="preserve">ayer </w:t>
      </w:r>
      <w:r w:rsidR="00080DEA" w:rsidRPr="005E4A5B">
        <w:rPr>
          <w:rFonts w:cs="Arial"/>
          <w:szCs w:val="15"/>
        </w:rPr>
        <w:t>C</w:t>
      </w:r>
      <w:r w:rsidRPr="005E4A5B">
        <w:rPr>
          <w:rFonts w:cs="Arial"/>
          <w:szCs w:val="15"/>
        </w:rPr>
        <w:t xml:space="preserve">hromatography (TLC) was carried out on </w:t>
      </w:r>
      <w:r w:rsidR="00170DF8" w:rsidRPr="005E4A5B">
        <w:rPr>
          <w:rFonts w:cs="Arial"/>
          <w:szCs w:val="15"/>
        </w:rPr>
        <w:t>aluminium</w:t>
      </w:r>
      <w:r w:rsidRPr="005E4A5B">
        <w:rPr>
          <w:rFonts w:cs="Arial"/>
          <w:szCs w:val="15"/>
        </w:rPr>
        <w:t xml:space="preserve"> sheets coated with silica gel 60 F</w:t>
      </w:r>
      <w:r w:rsidRPr="005E4A5B">
        <w:rPr>
          <w:rFonts w:cs="Arial"/>
          <w:szCs w:val="15"/>
          <w:vertAlign w:val="subscript"/>
        </w:rPr>
        <w:t>254</w:t>
      </w:r>
      <w:r w:rsidRPr="005E4A5B">
        <w:rPr>
          <w:rFonts w:cs="Arial"/>
          <w:szCs w:val="15"/>
        </w:rPr>
        <w:t xml:space="preserve"> (Merck). TLC plates were inspected by UV light (λ = 254 nm, 365 nm) and developed by treatment with a mixture of 10% H</w:t>
      </w:r>
      <w:r w:rsidRPr="005E4A5B">
        <w:rPr>
          <w:rFonts w:cs="Arial"/>
          <w:szCs w:val="15"/>
          <w:vertAlign w:val="subscript"/>
        </w:rPr>
        <w:t>2</w:t>
      </w:r>
      <w:r w:rsidRPr="005E4A5B">
        <w:rPr>
          <w:rFonts w:cs="Arial"/>
          <w:szCs w:val="15"/>
        </w:rPr>
        <w:t>SO</w:t>
      </w:r>
      <w:r w:rsidRPr="005E4A5B">
        <w:rPr>
          <w:rFonts w:cs="Arial"/>
          <w:szCs w:val="15"/>
          <w:vertAlign w:val="subscript"/>
        </w:rPr>
        <w:t>4</w:t>
      </w:r>
      <w:r w:rsidRPr="005E4A5B">
        <w:rPr>
          <w:rFonts w:cs="Arial"/>
          <w:szCs w:val="15"/>
        </w:rPr>
        <w:t xml:space="preserve"> in EtOH/H</w:t>
      </w:r>
      <w:r w:rsidRPr="005E4A5B">
        <w:rPr>
          <w:rFonts w:cs="Arial"/>
          <w:szCs w:val="15"/>
          <w:vertAlign w:val="subscript"/>
        </w:rPr>
        <w:t>2</w:t>
      </w:r>
      <w:r w:rsidRPr="005E4A5B">
        <w:rPr>
          <w:rFonts w:cs="Arial"/>
          <w:szCs w:val="15"/>
        </w:rPr>
        <w:t xml:space="preserve">O (95:5 v/v) </w:t>
      </w:r>
      <w:r w:rsidR="00080DEA" w:rsidRPr="005E4A5B">
        <w:rPr>
          <w:rFonts w:cs="Arial"/>
          <w:szCs w:val="15"/>
        </w:rPr>
        <w:t xml:space="preserve">followed by heating. </w:t>
      </w:r>
      <w:r w:rsidR="00790E1F" w:rsidRPr="005E4A5B">
        <w:rPr>
          <w:rFonts w:cs="Arial"/>
          <w:szCs w:val="15"/>
        </w:rPr>
        <w:t>S</w:t>
      </w:r>
      <w:r w:rsidR="00783BD0" w:rsidRPr="005E4A5B">
        <w:rPr>
          <w:rFonts w:cs="Arial"/>
          <w:szCs w:val="15"/>
        </w:rPr>
        <w:t>ilica gel</w:t>
      </w:r>
      <w:r w:rsidRPr="005E4A5B">
        <w:rPr>
          <w:rFonts w:cs="Arial"/>
          <w:szCs w:val="15"/>
        </w:rPr>
        <w:t xml:space="preserve"> 60 (</w:t>
      </w:r>
      <w:r w:rsidR="00B94A04" w:rsidRPr="005E4A5B">
        <w:rPr>
          <w:rFonts w:cs="Arial"/>
          <w:szCs w:val="15"/>
        </w:rPr>
        <w:t xml:space="preserve">230-400 mesh, </w:t>
      </w:r>
      <w:r w:rsidR="00080DEA" w:rsidRPr="005E4A5B">
        <w:rPr>
          <w:rFonts w:cs="Arial"/>
          <w:szCs w:val="15"/>
        </w:rPr>
        <w:t>0.040-0.063 mm</w:t>
      </w:r>
      <w:r w:rsidRPr="005E4A5B">
        <w:rPr>
          <w:rFonts w:cs="Arial"/>
          <w:szCs w:val="15"/>
        </w:rPr>
        <w:t>)</w:t>
      </w:r>
      <w:r w:rsidR="00080DEA" w:rsidRPr="005E4A5B">
        <w:rPr>
          <w:rFonts w:cs="Arial"/>
          <w:szCs w:val="15"/>
        </w:rPr>
        <w:t xml:space="preserve"> </w:t>
      </w:r>
      <w:r w:rsidR="00790E1F" w:rsidRPr="005E4A5B">
        <w:rPr>
          <w:rFonts w:cs="Arial"/>
          <w:szCs w:val="15"/>
        </w:rPr>
        <w:t xml:space="preserve">for column chromatography was </w:t>
      </w:r>
      <w:r w:rsidR="00080DEA" w:rsidRPr="005E4A5B">
        <w:rPr>
          <w:rFonts w:cs="Arial"/>
          <w:szCs w:val="15"/>
        </w:rPr>
        <w:t>purchased from E. Merck</w:t>
      </w:r>
      <w:r w:rsidRPr="005E4A5B">
        <w:rPr>
          <w:rFonts w:cs="Arial"/>
          <w:szCs w:val="15"/>
        </w:rPr>
        <w:t xml:space="preserve">. Optical </w:t>
      </w:r>
      <w:r w:rsidRPr="005E4A5B">
        <w:rPr>
          <w:rFonts w:cs="Arial"/>
          <w:szCs w:val="15"/>
        </w:rPr>
        <w:lastRenderedPageBreak/>
        <w:t>rotation was measured using a</w:t>
      </w:r>
      <w:r w:rsidR="00080DEA" w:rsidRPr="005E4A5B">
        <w:rPr>
          <w:rFonts w:cs="Arial"/>
          <w:szCs w:val="15"/>
        </w:rPr>
        <w:t xml:space="preserve"> Perkin Elmer polarimeter.</w:t>
      </w:r>
      <w:r w:rsidRPr="005E4A5B">
        <w:rPr>
          <w:rFonts w:cs="Arial"/>
          <w:szCs w:val="15"/>
        </w:rPr>
        <w:t xml:space="preserve"> </w:t>
      </w:r>
      <w:r w:rsidR="00080DEA" w:rsidRPr="005E4A5B">
        <w:rPr>
          <w:rFonts w:cs="Arial"/>
          <w:szCs w:val="15"/>
        </w:rPr>
        <w:t>NMR spectra were recorded on a Bruker AC 300 or AC 400</w:t>
      </w:r>
      <w:r w:rsidR="00D2584B" w:rsidRPr="005E4A5B">
        <w:rPr>
          <w:rFonts w:cs="Arial"/>
          <w:szCs w:val="15"/>
        </w:rPr>
        <w:t xml:space="preserve"> </w:t>
      </w:r>
      <w:r w:rsidR="00B31E04" w:rsidRPr="005E4A5B">
        <w:rPr>
          <w:rFonts w:cs="Arial"/>
          <w:szCs w:val="15"/>
        </w:rPr>
        <w:t xml:space="preserve">spectrometer </w:t>
      </w:r>
      <w:r w:rsidR="00D2584B" w:rsidRPr="005E4A5B">
        <w:rPr>
          <w:rFonts w:cs="Arial"/>
          <w:szCs w:val="15"/>
        </w:rPr>
        <w:t>with solvent peaks as reference</w:t>
      </w:r>
      <w:r w:rsidRPr="005E4A5B">
        <w:rPr>
          <w:rFonts w:cs="Arial"/>
          <w:szCs w:val="15"/>
        </w:rPr>
        <w:t xml:space="preserve">. </w:t>
      </w:r>
      <w:r w:rsidR="00B94A04" w:rsidRPr="005E4A5B">
        <w:rPr>
          <w:rFonts w:cs="Arial"/>
          <w:szCs w:val="15"/>
        </w:rPr>
        <w:t>The following abbreviations were used to define the multiplicities: s = singlet, d = doublet, t = triplet, q = quadruplet, m = multiplet, and their combinations</w:t>
      </w:r>
      <w:r w:rsidRPr="005E4A5B">
        <w:rPr>
          <w:rFonts w:cs="Arial"/>
          <w:szCs w:val="15"/>
        </w:rPr>
        <w:t>. Complete signal assignments were based on 1D and 2D NMR correlations COSY and HSQC. High resolution (HR-ESI-QToF) mass spectra were recorded using a Bruker MicroTOF-Q II XL spectrometer and MALDI-TOF-LD+ were recorded using a Waters QTOF1 spectrometer</w:t>
      </w:r>
      <w:r w:rsidR="009E5338" w:rsidRPr="005E4A5B">
        <w:rPr>
          <w:rFonts w:cs="Arial"/>
          <w:szCs w:val="15"/>
        </w:rPr>
        <w:t>.</w:t>
      </w:r>
      <w:r w:rsidR="00000852" w:rsidRPr="005E4A5B">
        <w:rPr>
          <w:rFonts w:cs="Arial"/>
          <w:szCs w:val="15"/>
        </w:rPr>
        <w:t xml:space="preserve"> </w:t>
      </w:r>
      <w:r w:rsidRPr="005E4A5B">
        <w:rPr>
          <w:rFonts w:cs="Arial"/>
          <w:szCs w:val="15"/>
        </w:rPr>
        <w:t>Infrared spectra were re</w:t>
      </w:r>
      <w:r w:rsidR="002A7A63" w:rsidRPr="005E4A5B">
        <w:rPr>
          <w:rFonts w:cs="Arial"/>
          <w:szCs w:val="15"/>
        </w:rPr>
        <w:t xml:space="preserve">corded </w:t>
      </w:r>
      <w:r w:rsidR="009132ED" w:rsidRPr="005E4A5B">
        <w:rPr>
          <w:rFonts w:cs="Arial"/>
          <w:szCs w:val="15"/>
        </w:rPr>
        <w:t>on a Perkin–Elmer</w:t>
      </w:r>
      <w:r w:rsidR="009132ED" w:rsidRPr="005E4A5B">
        <w:rPr>
          <w:rFonts w:cs="Arial"/>
          <w:szCs w:val="15"/>
          <w:lang w:val="en-US"/>
        </w:rPr>
        <w:t xml:space="preserve"> </w:t>
      </w:r>
      <w:r w:rsidR="009132ED" w:rsidRPr="005E4A5B">
        <w:rPr>
          <w:rFonts w:cs="Arial"/>
          <w:szCs w:val="15"/>
        </w:rPr>
        <w:t xml:space="preserve">Spectrum One </w:t>
      </w:r>
      <w:r w:rsidR="00E831F0" w:rsidRPr="005E4A5B">
        <w:rPr>
          <w:rFonts w:cs="Arial"/>
          <w:szCs w:val="15"/>
        </w:rPr>
        <w:t>spectro</w:t>
      </w:r>
      <w:r w:rsidR="009132ED" w:rsidRPr="005E4A5B">
        <w:rPr>
          <w:rFonts w:cs="Arial"/>
          <w:szCs w:val="15"/>
        </w:rPr>
        <w:t>meter.</w:t>
      </w:r>
      <w:r w:rsidR="00496F5D" w:rsidRPr="005E4A5B">
        <w:rPr>
          <w:rFonts w:cs="Arial"/>
          <w:szCs w:val="15"/>
        </w:rPr>
        <w:t xml:space="preserve"> </w:t>
      </w:r>
      <w:r w:rsidR="00496F5D" w:rsidRPr="005E4A5B">
        <w:rPr>
          <w:rFonts w:cs="Arial"/>
          <w:iCs/>
          <w:szCs w:val="15"/>
        </w:rPr>
        <w:t xml:space="preserve">Elemental analyses were performed by the analytical service of the Chemistry Department of the University of Strasbourg (France). </w:t>
      </w:r>
    </w:p>
    <w:p w14:paraId="2B7E8264" w14:textId="77777777" w:rsidR="00727051" w:rsidRPr="005E4A5B" w:rsidRDefault="00727051" w:rsidP="001F45C3">
      <w:pPr>
        <w:pStyle w:val="ExperimentalSection"/>
        <w:rPr>
          <w:szCs w:val="15"/>
        </w:rPr>
      </w:pPr>
      <w:r w:rsidRPr="005E4A5B">
        <w:rPr>
          <w:b/>
        </w:rPr>
        <w:t>Compound 3a</w:t>
      </w:r>
      <w:r w:rsidRPr="005E4A5B">
        <w:t>.</w:t>
      </w:r>
      <w:r w:rsidR="00F41D64" w:rsidRPr="005E4A5B">
        <w:t xml:space="preserve"> A mixture of</w:t>
      </w:r>
      <w:r w:rsidR="00D262FE" w:rsidRPr="005E4A5B">
        <w:t xml:space="preserve"> </w:t>
      </w:r>
      <w:r w:rsidR="00F41D64" w:rsidRPr="005E4A5B">
        <w:rPr>
          <w:b/>
          <w:szCs w:val="15"/>
          <w:lang w:val="en-US"/>
        </w:rPr>
        <w:t>1</w:t>
      </w:r>
      <w:r w:rsidR="00F41D64" w:rsidRPr="005E4A5B">
        <w:rPr>
          <w:szCs w:val="15"/>
          <w:lang w:val="en-US"/>
        </w:rPr>
        <w:t xml:space="preserve"> (29 mg, 0.022 mmol</w:t>
      </w:r>
      <w:r w:rsidR="00823642" w:rsidRPr="005E4A5B">
        <w:rPr>
          <w:szCs w:val="15"/>
          <w:lang w:val="en-US"/>
        </w:rPr>
        <w:t xml:space="preserve">), </w:t>
      </w:r>
      <w:r w:rsidR="00F41D64" w:rsidRPr="005E4A5B">
        <w:rPr>
          <w:b/>
          <w:bCs/>
          <w:szCs w:val="15"/>
          <w:lang w:val="en-US"/>
        </w:rPr>
        <w:t>2a</w:t>
      </w:r>
      <w:r w:rsidR="00F41D64" w:rsidRPr="005E4A5B">
        <w:rPr>
          <w:szCs w:val="15"/>
          <w:lang w:val="en-US"/>
        </w:rPr>
        <w:t xml:space="preserve"> (129 mg, 334 mmol</w:t>
      </w:r>
      <w:r w:rsidR="00823642" w:rsidRPr="005E4A5B">
        <w:rPr>
          <w:szCs w:val="15"/>
          <w:lang w:val="en-US"/>
        </w:rPr>
        <w:t>)</w:t>
      </w:r>
      <w:r w:rsidR="00F41D64" w:rsidRPr="005E4A5B">
        <w:rPr>
          <w:szCs w:val="15"/>
          <w:lang w:val="en-US"/>
        </w:rPr>
        <w:t>, CuI (2 mg, 0.011 mmol</w:t>
      </w:r>
      <w:r w:rsidR="00823642" w:rsidRPr="005E4A5B">
        <w:rPr>
          <w:szCs w:val="15"/>
          <w:lang w:val="en-US"/>
        </w:rPr>
        <w:t xml:space="preserve">) and DIPEA (55 </w:t>
      </w:r>
      <w:r w:rsidR="00823642" w:rsidRPr="005E4A5B">
        <w:rPr>
          <w:rFonts w:ascii="Symbol" w:hAnsi="Symbol"/>
          <w:szCs w:val="15"/>
        </w:rPr>
        <w:t></w:t>
      </w:r>
      <w:r w:rsidR="00F41D64" w:rsidRPr="005E4A5B">
        <w:rPr>
          <w:szCs w:val="15"/>
          <w:lang w:val="en-US"/>
        </w:rPr>
        <w:t>L, 334 mmol)</w:t>
      </w:r>
      <w:r w:rsidR="00823642" w:rsidRPr="005E4A5B">
        <w:rPr>
          <w:szCs w:val="15"/>
          <w:lang w:val="en-US"/>
        </w:rPr>
        <w:t xml:space="preserve"> in DMF </w:t>
      </w:r>
      <w:r w:rsidR="00F41D64" w:rsidRPr="005E4A5B">
        <w:rPr>
          <w:szCs w:val="15"/>
          <w:lang w:val="en-US"/>
        </w:rPr>
        <w:t xml:space="preserve">(3 mL) </w:t>
      </w:r>
      <w:r w:rsidR="00823642" w:rsidRPr="005E4A5B">
        <w:rPr>
          <w:szCs w:val="15"/>
          <w:lang w:val="en-US"/>
        </w:rPr>
        <w:t>w</w:t>
      </w:r>
      <w:r w:rsidR="00F41D64" w:rsidRPr="005E4A5B">
        <w:rPr>
          <w:szCs w:val="15"/>
          <w:lang w:val="en-US"/>
        </w:rPr>
        <w:t>as</w:t>
      </w:r>
      <w:r w:rsidR="00823642" w:rsidRPr="005E4A5B">
        <w:rPr>
          <w:szCs w:val="15"/>
          <w:lang w:val="en-US"/>
        </w:rPr>
        <w:t xml:space="preserve"> heated at 110°C for 15 min under microwave irradiation. The crude mixture was concentrated and co-evaporated with toluene 6 times</w:t>
      </w:r>
      <w:r w:rsidR="00F41D64" w:rsidRPr="005E4A5B">
        <w:rPr>
          <w:szCs w:val="15"/>
          <w:lang w:val="en-US"/>
        </w:rPr>
        <w:t>.</w:t>
      </w:r>
      <w:r w:rsidR="00823642" w:rsidRPr="005E4A5B">
        <w:rPr>
          <w:szCs w:val="15"/>
          <w:lang w:val="en-US"/>
        </w:rPr>
        <w:t xml:space="preserve"> </w:t>
      </w:r>
      <w:r w:rsidR="00F41D64" w:rsidRPr="005E4A5B">
        <w:rPr>
          <w:szCs w:val="15"/>
          <w:lang w:val="en-US"/>
        </w:rPr>
        <w:t xml:space="preserve">Column chromatography </w:t>
      </w:r>
      <w:r w:rsidR="00823642" w:rsidRPr="005E4A5B">
        <w:rPr>
          <w:szCs w:val="15"/>
          <w:lang w:val="en-US"/>
        </w:rPr>
        <w:t>(</w:t>
      </w:r>
      <w:r w:rsidR="00F41D64" w:rsidRPr="005E4A5B">
        <w:rPr>
          <w:szCs w:val="15"/>
          <w:lang w:val="en-US"/>
        </w:rPr>
        <w:t>CH</w:t>
      </w:r>
      <w:r w:rsidR="00F41D64" w:rsidRPr="005E4A5B">
        <w:rPr>
          <w:szCs w:val="15"/>
          <w:vertAlign w:val="subscript"/>
          <w:lang w:val="en-US"/>
        </w:rPr>
        <w:t>2</w:t>
      </w:r>
      <w:r w:rsidR="00F41D64" w:rsidRPr="005E4A5B">
        <w:rPr>
          <w:szCs w:val="15"/>
          <w:lang w:val="en-US"/>
        </w:rPr>
        <w:t>Cl</w:t>
      </w:r>
      <w:r w:rsidR="00F41D64" w:rsidRPr="005E4A5B">
        <w:rPr>
          <w:szCs w:val="15"/>
          <w:vertAlign w:val="subscript"/>
          <w:lang w:val="en-US"/>
        </w:rPr>
        <w:t>2</w:t>
      </w:r>
      <w:r w:rsidR="00823642" w:rsidRPr="005E4A5B">
        <w:rPr>
          <w:szCs w:val="15"/>
          <w:lang w:val="en-US"/>
        </w:rPr>
        <w:t>/MeOH 99/1 to 95/5)</w:t>
      </w:r>
      <w:r w:rsidR="00F41D64" w:rsidRPr="005E4A5B">
        <w:rPr>
          <w:szCs w:val="15"/>
          <w:lang w:val="en-US"/>
        </w:rPr>
        <w:t xml:space="preserve"> gave </w:t>
      </w:r>
      <w:r w:rsidR="00F41D64" w:rsidRPr="005E4A5B">
        <w:rPr>
          <w:b/>
          <w:szCs w:val="15"/>
          <w:lang w:val="en-US"/>
        </w:rPr>
        <w:t>3a</w:t>
      </w:r>
      <w:r w:rsidR="00F41D64" w:rsidRPr="005E4A5B">
        <w:rPr>
          <w:szCs w:val="15"/>
          <w:lang w:val="en-US"/>
        </w:rPr>
        <w:t xml:space="preserve"> as a 1:1 mixture of two diastereoisomers (65 mg, 56%)</w:t>
      </w:r>
      <w:r w:rsidR="00674E94" w:rsidRPr="005E4A5B">
        <w:rPr>
          <w:szCs w:val="15"/>
          <w:lang w:val="en-US"/>
        </w:rPr>
        <w:t>.</w:t>
      </w:r>
      <w:r w:rsidR="00F41D64" w:rsidRPr="005E4A5B">
        <w:rPr>
          <w:szCs w:val="15"/>
          <w:lang w:val="en-US"/>
        </w:rPr>
        <w:t xml:space="preserve"> </w:t>
      </w:r>
      <w:r w:rsidR="00674E94" w:rsidRPr="005E4A5B">
        <w:rPr>
          <w:szCs w:val="15"/>
          <w:lang w:val="en-US"/>
        </w:rPr>
        <w:t>C</w:t>
      </w:r>
      <w:r w:rsidR="00F41D64" w:rsidRPr="005E4A5B">
        <w:rPr>
          <w:szCs w:val="15"/>
          <w:lang w:val="en-US"/>
        </w:rPr>
        <w:t>olourless glassy product</w:t>
      </w:r>
      <w:r w:rsidR="00823642" w:rsidRPr="005E4A5B">
        <w:rPr>
          <w:szCs w:val="15"/>
          <w:lang w:val="en-US"/>
        </w:rPr>
        <w:t>.</w:t>
      </w:r>
      <w:r w:rsidR="00681FFB" w:rsidRPr="005E4A5B">
        <w:rPr>
          <w:szCs w:val="15"/>
          <w:lang w:val="en-US"/>
        </w:rPr>
        <w:t xml:space="preserve"> IR (neat): </w:t>
      </w:r>
      <w:r w:rsidR="00925915" w:rsidRPr="005E4A5B">
        <w:rPr>
          <w:szCs w:val="15"/>
          <w:lang w:val="en-US"/>
        </w:rPr>
        <w:t>1745</w:t>
      </w:r>
      <w:r w:rsidR="00681FFB" w:rsidRPr="005E4A5B">
        <w:rPr>
          <w:szCs w:val="15"/>
          <w:lang w:val="en-US"/>
        </w:rPr>
        <w:t xml:space="preserve"> (C=O) cm</w:t>
      </w:r>
      <w:r w:rsidR="00681FFB" w:rsidRPr="005E4A5B">
        <w:rPr>
          <w:szCs w:val="15"/>
          <w:vertAlign w:val="superscript"/>
          <w:lang w:val="en-US"/>
        </w:rPr>
        <w:t>-1</w:t>
      </w:r>
      <w:r w:rsidR="00674E94" w:rsidRPr="005E4A5B">
        <w:rPr>
          <w:szCs w:val="15"/>
          <w:lang w:val="en-US"/>
        </w:rPr>
        <w:t>.</w:t>
      </w:r>
      <w:r w:rsidR="00681FFB" w:rsidRPr="005E4A5B">
        <w:rPr>
          <w:szCs w:val="15"/>
          <w:lang w:val="en-US"/>
        </w:rPr>
        <w:t xml:space="preserve"> </w:t>
      </w:r>
      <w:r w:rsidR="00823642" w:rsidRPr="005E4A5B">
        <w:rPr>
          <w:bCs/>
          <w:szCs w:val="15"/>
          <w:vertAlign w:val="superscript"/>
          <w:lang w:val="en-US"/>
        </w:rPr>
        <w:t>1</w:t>
      </w:r>
      <w:r w:rsidR="00823642" w:rsidRPr="005E4A5B">
        <w:rPr>
          <w:bCs/>
          <w:szCs w:val="15"/>
          <w:lang w:val="en-US"/>
        </w:rPr>
        <w:t>H NMR (400 MHz, CDCl</w:t>
      </w:r>
      <w:r w:rsidR="00823642" w:rsidRPr="005E4A5B">
        <w:rPr>
          <w:bCs/>
          <w:szCs w:val="15"/>
          <w:vertAlign w:val="subscript"/>
          <w:lang w:val="en-US"/>
        </w:rPr>
        <w:t>3</w:t>
      </w:r>
      <w:r w:rsidR="00823642" w:rsidRPr="005E4A5B">
        <w:rPr>
          <w:bCs/>
          <w:szCs w:val="15"/>
          <w:lang w:val="en-US"/>
        </w:rPr>
        <w:t>)</w:t>
      </w:r>
      <w:r w:rsidR="0071777F" w:rsidRPr="005E4A5B">
        <w:rPr>
          <w:bCs/>
          <w:szCs w:val="15"/>
          <w:lang w:val="en-US"/>
        </w:rPr>
        <w:t>:</w:t>
      </w:r>
      <w:r w:rsidR="00823642" w:rsidRPr="005E4A5B">
        <w:rPr>
          <w:bCs/>
          <w:szCs w:val="15"/>
          <w:lang w:val="en-US"/>
        </w:rPr>
        <w:t xml:space="preserve"> </w:t>
      </w:r>
      <w:r w:rsidR="00823642" w:rsidRPr="005E4A5B">
        <w:rPr>
          <w:i/>
          <w:iCs/>
          <w:szCs w:val="15"/>
        </w:rPr>
        <w:t>δ</w:t>
      </w:r>
      <w:r w:rsidR="00823642" w:rsidRPr="005E4A5B">
        <w:rPr>
          <w:i/>
          <w:iCs/>
          <w:szCs w:val="15"/>
          <w:lang w:val="en-US"/>
        </w:rPr>
        <w:t xml:space="preserve"> </w:t>
      </w:r>
      <w:r w:rsidR="00681FFB" w:rsidRPr="005E4A5B">
        <w:rPr>
          <w:iCs/>
          <w:szCs w:val="15"/>
          <w:lang w:val="en-US"/>
        </w:rPr>
        <w:t>=</w:t>
      </w:r>
      <w:r w:rsidR="00823642" w:rsidRPr="005E4A5B">
        <w:rPr>
          <w:i/>
          <w:iCs/>
          <w:color w:val="FF0000"/>
          <w:szCs w:val="15"/>
          <w:lang w:val="en-US"/>
        </w:rPr>
        <w:t xml:space="preserve"> </w:t>
      </w:r>
      <w:r w:rsidR="00823642" w:rsidRPr="005E4A5B">
        <w:rPr>
          <w:iCs/>
          <w:szCs w:val="15"/>
          <w:lang w:val="en-US"/>
        </w:rPr>
        <w:t>7.</w:t>
      </w:r>
      <w:r w:rsidR="00945281" w:rsidRPr="005E4A5B">
        <w:rPr>
          <w:iCs/>
          <w:szCs w:val="15"/>
          <w:lang w:val="en-US"/>
        </w:rPr>
        <w:t>80 and 7.77</w:t>
      </w:r>
      <w:r w:rsidR="00823642" w:rsidRPr="005E4A5B">
        <w:rPr>
          <w:iCs/>
          <w:szCs w:val="15"/>
          <w:lang w:val="en-US"/>
        </w:rPr>
        <w:t xml:space="preserve"> (</w:t>
      </w:r>
      <w:r w:rsidR="00945281" w:rsidRPr="005E4A5B">
        <w:rPr>
          <w:iCs/>
          <w:szCs w:val="15"/>
          <w:lang w:val="en-US"/>
        </w:rPr>
        <w:t>2 s</w:t>
      </w:r>
      <w:r w:rsidR="00823642" w:rsidRPr="005E4A5B">
        <w:rPr>
          <w:iCs/>
          <w:szCs w:val="15"/>
          <w:lang w:val="en-US"/>
        </w:rPr>
        <w:t>,</w:t>
      </w:r>
      <w:r w:rsidR="00B340C5" w:rsidRPr="005E4A5B">
        <w:rPr>
          <w:iCs/>
          <w:szCs w:val="15"/>
          <w:lang w:val="en-US"/>
        </w:rPr>
        <w:t xml:space="preserve"> </w:t>
      </w:r>
      <w:r w:rsidR="00BF0E59" w:rsidRPr="005E4A5B">
        <w:rPr>
          <w:iCs/>
          <w:szCs w:val="15"/>
          <w:lang w:val="en-US"/>
        </w:rPr>
        <w:t>1</w:t>
      </w:r>
      <w:r w:rsidR="00B340C5" w:rsidRPr="005E4A5B">
        <w:rPr>
          <w:iCs/>
          <w:szCs w:val="15"/>
          <w:lang w:val="en-US"/>
        </w:rPr>
        <w:t>0H</w:t>
      </w:r>
      <w:r w:rsidR="00823642" w:rsidRPr="005E4A5B">
        <w:rPr>
          <w:iCs/>
          <w:szCs w:val="15"/>
          <w:lang w:val="en-US"/>
        </w:rPr>
        <w:t>)</w:t>
      </w:r>
      <w:r w:rsidR="00B340C5" w:rsidRPr="005E4A5B">
        <w:rPr>
          <w:iCs/>
          <w:szCs w:val="15"/>
          <w:lang w:val="en-US"/>
        </w:rPr>
        <w:t xml:space="preserve">, 6.56 (s, </w:t>
      </w:r>
      <w:r w:rsidR="00BF0E59" w:rsidRPr="005E4A5B">
        <w:rPr>
          <w:iCs/>
          <w:szCs w:val="15"/>
          <w:lang w:val="en-US"/>
        </w:rPr>
        <w:t>1</w:t>
      </w:r>
      <w:r w:rsidR="009B4C6D">
        <w:rPr>
          <w:iCs/>
          <w:szCs w:val="15"/>
          <w:lang w:val="en-US"/>
        </w:rPr>
        <w:t>0H</w:t>
      </w:r>
      <w:r w:rsidR="00B340C5" w:rsidRPr="005E4A5B">
        <w:rPr>
          <w:iCs/>
          <w:szCs w:val="15"/>
          <w:lang w:val="en-US"/>
        </w:rPr>
        <w:t xml:space="preserve">), 5.34 (m, </w:t>
      </w:r>
      <w:r w:rsidR="00BF0E59" w:rsidRPr="005E4A5B">
        <w:rPr>
          <w:iCs/>
          <w:szCs w:val="15"/>
          <w:lang w:val="en-US"/>
        </w:rPr>
        <w:t>1</w:t>
      </w:r>
      <w:r w:rsidR="00B340C5" w:rsidRPr="005E4A5B">
        <w:rPr>
          <w:iCs/>
          <w:szCs w:val="15"/>
          <w:lang w:val="en-US"/>
        </w:rPr>
        <w:t xml:space="preserve">0H), 5.14 (m, </w:t>
      </w:r>
      <w:r w:rsidR="00BF0E59" w:rsidRPr="005E4A5B">
        <w:rPr>
          <w:iCs/>
          <w:szCs w:val="15"/>
          <w:lang w:val="en-US"/>
        </w:rPr>
        <w:t>1</w:t>
      </w:r>
      <w:r w:rsidR="00B340C5" w:rsidRPr="005E4A5B">
        <w:rPr>
          <w:iCs/>
          <w:szCs w:val="15"/>
          <w:lang w:val="en-US"/>
        </w:rPr>
        <w:t xml:space="preserve">0H), 5.02-4.85 (m, </w:t>
      </w:r>
      <w:r w:rsidR="00BF0E59" w:rsidRPr="005E4A5B">
        <w:rPr>
          <w:iCs/>
          <w:szCs w:val="15"/>
          <w:lang w:val="en-US"/>
        </w:rPr>
        <w:t>2</w:t>
      </w:r>
      <w:r w:rsidR="00B340C5" w:rsidRPr="005E4A5B">
        <w:rPr>
          <w:iCs/>
          <w:szCs w:val="15"/>
          <w:lang w:val="en-US"/>
        </w:rPr>
        <w:t xml:space="preserve">0H), 4.81-4.56 (m, </w:t>
      </w:r>
      <w:r w:rsidR="00BF0E59" w:rsidRPr="005E4A5B">
        <w:rPr>
          <w:iCs/>
          <w:szCs w:val="15"/>
          <w:lang w:val="en-US"/>
        </w:rPr>
        <w:t>4</w:t>
      </w:r>
      <w:r w:rsidR="00B340C5" w:rsidRPr="005E4A5B">
        <w:rPr>
          <w:iCs/>
          <w:szCs w:val="15"/>
          <w:lang w:val="en-US"/>
        </w:rPr>
        <w:t xml:space="preserve">0H), 4.30-4.00 (m, </w:t>
      </w:r>
      <w:r w:rsidR="00BF0E59" w:rsidRPr="005E4A5B">
        <w:rPr>
          <w:iCs/>
          <w:szCs w:val="15"/>
          <w:lang w:val="en-US"/>
        </w:rPr>
        <w:t>4</w:t>
      </w:r>
      <w:r w:rsidR="00B340C5" w:rsidRPr="005E4A5B">
        <w:rPr>
          <w:iCs/>
          <w:szCs w:val="15"/>
          <w:lang w:val="en-US"/>
        </w:rPr>
        <w:t xml:space="preserve">0H), 3.98-3.83 (m, </w:t>
      </w:r>
      <w:r w:rsidR="00BF0E59" w:rsidRPr="005E4A5B">
        <w:rPr>
          <w:iCs/>
          <w:szCs w:val="15"/>
          <w:lang w:val="en-US"/>
        </w:rPr>
        <w:t>1</w:t>
      </w:r>
      <w:r w:rsidR="00B340C5" w:rsidRPr="005E4A5B">
        <w:rPr>
          <w:iCs/>
          <w:szCs w:val="15"/>
          <w:lang w:val="en-US"/>
        </w:rPr>
        <w:t>0H</w:t>
      </w:r>
      <w:r w:rsidR="00945281" w:rsidRPr="005E4A5B">
        <w:rPr>
          <w:iCs/>
          <w:szCs w:val="15"/>
          <w:lang w:val="en-US"/>
        </w:rPr>
        <w:t>), 3.25 and 3.23</w:t>
      </w:r>
      <w:r w:rsidR="00823642" w:rsidRPr="005E4A5B">
        <w:rPr>
          <w:iCs/>
          <w:szCs w:val="15"/>
          <w:lang w:val="en-US"/>
        </w:rPr>
        <w:t xml:space="preserve"> (</w:t>
      </w:r>
      <w:r w:rsidR="00945281" w:rsidRPr="005E4A5B">
        <w:rPr>
          <w:iCs/>
          <w:szCs w:val="15"/>
          <w:lang w:val="en-US"/>
        </w:rPr>
        <w:t>2 s</w:t>
      </w:r>
      <w:r w:rsidR="00823642" w:rsidRPr="005E4A5B">
        <w:rPr>
          <w:iCs/>
          <w:szCs w:val="15"/>
          <w:lang w:val="en-US"/>
        </w:rPr>
        <w:t xml:space="preserve">, </w:t>
      </w:r>
      <w:r w:rsidR="00BF0E59" w:rsidRPr="005E4A5B">
        <w:rPr>
          <w:iCs/>
          <w:szCs w:val="15"/>
          <w:lang w:val="en-US"/>
        </w:rPr>
        <w:t>1</w:t>
      </w:r>
      <w:r w:rsidR="00B340C5" w:rsidRPr="005E4A5B">
        <w:rPr>
          <w:iCs/>
          <w:szCs w:val="15"/>
          <w:lang w:val="en-US"/>
        </w:rPr>
        <w:t>0H</w:t>
      </w:r>
      <w:r w:rsidR="00823642" w:rsidRPr="005E4A5B">
        <w:rPr>
          <w:iCs/>
          <w:szCs w:val="15"/>
          <w:lang w:val="en-US"/>
        </w:rPr>
        <w:t>), 2.1</w:t>
      </w:r>
      <w:r w:rsidR="00B340C5" w:rsidRPr="005E4A5B">
        <w:rPr>
          <w:iCs/>
          <w:szCs w:val="15"/>
          <w:lang w:val="en-US"/>
        </w:rPr>
        <w:t xml:space="preserve">1-1.85 (m, </w:t>
      </w:r>
      <w:r w:rsidR="00BF0E59" w:rsidRPr="005E4A5B">
        <w:rPr>
          <w:iCs/>
          <w:szCs w:val="15"/>
          <w:lang w:val="en-US"/>
        </w:rPr>
        <w:t>12</w:t>
      </w:r>
      <w:r w:rsidR="00B340C5" w:rsidRPr="005E4A5B">
        <w:rPr>
          <w:iCs/>
          <w:szCs w:val="15"/>
          <w:lang w:val="en-US"/>
        </w:rPr>
        <w:t>0H</w:t>
      </w:r>
      <w:r w:rsidR="00823642" w:rsidRPr="005E4A5B">
        <w:rPr>
          <w:iCs/>
          <w:szCs w:val="15"/>
          <w:lang w:val="en-US"/>
        </w:rPr>
        <w:t>)</w:t>
      </w:r>
      <w:r w:rsidR="00681FFB" w:rsidRPr="005E4A5B">
        <w:rPr>
          <w:iCs/>
          <w:szCs w:val="15"/>
          <w:lang w:val="en-US"/>
        </w:rPr>
        <w:t xml:space="preserve"> ppm</w:t>
      </w:r>
      <w:r w:rsidR="00823642" w:rsidRPr="005E4A5B">
        <w:rPr>
          <w:iCs/>
          <w:szCs w:val="15"/>
          <w:lang w:val="en-US"/>
        </w:rPr>
        <w:t>.</w:t>
      </w:r>
      <w:r w:rsidR="00823642" w:rsidRPr="005E4A5B">
        <w:rPr>
          <w:szCs w:val="15"/>
          <w:lang w:val="en-US"/>
        </w:rPr>
        <w:t xml:space="preserve"> </w:t>
      </w:r>
      <w:r w:rsidR="00823642" w:rsidRPr="005E4A5B">
        <w:rPr>
          <w:bCs/>
          <w:color w:val="000000"/>
          <w:szCs w:val="15"/>
          <w:vertAlign w:val="superscript"/>
          <w:lang w:val="en-US"/>
        </w:rPr>
        <w:t>13</w:t>
      </w:r>
      <w:r w:rsidR="00823642" w:rsidRPr="005E4A5B">
        <w:rPr>
          <w:bCs/>
          <w:color w:val="000000"/>
          <w:szCs w:val="15"/>
          <w:lang w:val="en-US"/>
        </w:rPr>
        <w:t>C NMR (</w:t>
      </w:r>
      <w:r w:rsidR="00823642" w:rsidRPr="005E4A5B">
        <w:rPr>
          <w:bCs/>
          <w:szCs w:val="15"/>
          <w:lang w:val="en-US"/>
        </w:rPr>
        <w:t>100 MHz, CDCl</w:t>
      </w:r>
      <w:r w:rsidR="00823642" w:rsidRPr="005E4A5B">
        <w:rPr>
          <w:bCs/>
          <w:szCs w:val="15"/>
          <w:vertAlign w:val="subscript"/>
          <w:lang w:val="en-US"/>
        </w:rPr>
        <w:t>3</w:t>
      </w:r>
      <w:r w:rsidR="00823642" w:rsidRPr="005E4A5B">
        <w:rPr>
          <w:bCs/>
          <w:szCs w:val="15"/>
          <w:lang w:val="en-US"/>
        </w:rPr>
        <w:t>)</w:t>
      </w:r>
      <w:r w:rsidR="0071777F" w:rsidRPr="005E4A5B">
        <w:rPr>
          <w:bCs/>
          <w:szCs w:val="15"/>
          <w:lang w:val="en-US"/>
        </w:rPr>
        <w:t>:</w:t>
      </w:r>
      <w:r w:rsidR="00823642" w:rsidRPr="005E4A5B">
        <w:rPr>
          <w:bCs/>
          <w:szCs w:val="15"/>
          <w:lang w:val="en-US"/>
        </w:rPr>
        <w:t xml:space="preserve"> </w:t>
      </w:r>
      <w:r w:rsidR="00823642" w:rsidRPr="005E4A5B">
        <w:rPr>
          <w:i/>
          <w:iCs/>
          <w:szCs w:val="15"/>
        </w:rPr>
        <w:t>δ</w:t>
      </w:r>
      <w:r w:rsidR="00EB461B" w:rsidRPr="005E4A5B">
        <w:rPr>
          <w:iCs/>
          <w:szCs w:val="15"/>
          <w:lang w:val="en-US"/>
        </w:rPr>
        <w:t xml:space="preserve"> </w:t>
      </w:r>
      <w:r w:rsidR="00681FFB" w:rsidRPr="005E4A5B">
        <w:rPr>
          <w:iCs/>
          <w:szCs w:val="15"/>
          <w:lang w:val="en-US"/>
        </w:rPr>
        <w:t>=</w:t>
      </w:r>
      <w:r w:rsidR="00974DFC" w:rsidRPr="005E4A5B">
        <w:rPr>
          <w:iCs/>
          <w:szCs w:val="15"/>
          <w:lang w:val="en-US"/>
        </w:rPr>
        <w:t xml:space="preserve"> 170.4, 170.2, 170.0, 169.6, 169.5</w:t>
      </w:r>
      <w:r w:rsidR="00823642" w:rsidRPr="005E4A5B">
        <w:rPr>
          <w:iCs/>
          <w:szCs w:val="15"/>
          <w:lang w:val="en-US"/>
        </w:rPr>
        <w:t>,</w:t>
      </w:r>
      <w:r w:rsidR="00974DFC" w:rsidRPr="005E4A5B">
        <w:rPr>
          <w:iCs/>
          <w:color w:val="000000"/>
          <w:szCs w:val="15"/>
          <w:lang w:val="en-US"/>
        </w:rPr>
        <w:t xml:space="preserve"> 149.5, 144.4</w:t>
      </w:r>
      <w:r w:rsidR="00823642" w:rsidRPr="005E4A5B">
        <w:rPr>
          <w:iCs/>
          <w:color w:val="000000"/>
          <w:szCs w:val="15"/>
          <w:lang w:val="en-US"/>
        </w:rPr>
        <w:t>,</w:t>
      </w:r>
      <w:r w:rsidR="00974DFC" w:rsidRPr="005E4A5B">
        <w:rPr>
          <w:iCs/>
          <w:color w:val="000000"/>
          <w:szCs w:val="15"/>
          <w:lang w:val="en-US"/>
        </w:rPr>
        <w:t xml:space="preserve"> </w:t>
      </w:r>
      <w:r w:rsidR="00E73D7F" w:rsidRPr="005E4A5B">
        <w:rPr>
          <w:iCs/>
          <w:color w:val="000000"/>
          <w:szCs w:val="15"/>
          <w:lang w:val="en-US"/>
        </w:rPr>
        <w:t>144.3,</w:t>
      </w:r>
      <w:r w:rsidR="00974DFC" w:rsidRPr="005E4A5B">
        <w:rPr>
          <w:iCs/>
          <w:color w:val="000000"/>
          <w:szCs w:val="15"/>
          <w:lang w:val="en-US"/>
        </w:rPr>
        <w:t xml:space="preserve"> 128.7, 123.4, 116.0, 100.3, 70.7, 68.7</w:t>
      </w:r>
      <w:r w:rsidR="00823642" w:rsidRPr="005E4A5B">
        <w:rPr>
          <w:iCs/>
          <w:color w:val="000000"/>
          <w:szCs w:val="15"/>
          <w:lang w:val="en-US"/>
        </w:rPr>
        <w:t>, 67.3</w:t>
      </w:r>
      <w:r w:rsidR="00974DFC" w:rsidRPr="005E4A5B">
        <w:rPr>
          <w:iCs/>
          <w:color w:val="000000"/>
          <w:szCs w:val="15"/>
          <w:lang w:val="en-US"/>
        </w:rPr>
        <w:t>, 67.0, 62.7, 62.6, 61.1</w:t>
      </w:r>
      <w:r w:rsidR="00823642" w:rsidRPr="005E4A5B">
        <w:rPr>
          <w:iCs/>
          <w:color w:val="000000"/>
          <w:szCs w:val="15"/>
          <w:lang w:val="en-US"/>
        </w:rPr>
        <w:t>,</w:t>
      </w:r>
      <w:r w:rsidR="00974DFC" w:rsidRPr="005E4A5B">
        <w:rPr>
          <w:iCs/>
          <w:color w:val="000000"/>
          <w:szCs w:val="15"/>
          <w:lang w:val="en-US"/>
        </w:rPr>
        <w:t xml:space="preserve"> 61.0,</w:t>
      </w:r>
      <w:r w:rsidR="00E73D7F" w:rsidRPr="005E4A5B">
        <w:rPr>
          <w:iCs/>
          <w:color w:val="000000"/>
          <w:szCs w:val="15"/>
          <w:lang w:val="en-US"/>
        </w:rPr>
        <w:t xml:space="preserve"> </w:t>
      </w:r>
      <w:r w:rsidR="00823642" w:rsidRPr="005E4A5B">
        <w:rPr>
          <w:iCs/>
          <w:color w:val="000000"/>
          <w:szCs w:val="15"/>
          <w:lang w:val="en-US"/>
        </w:rPr>
        <w:t>50.2</w:t>
      </w:r>
      <w:r w:rsidR="005B1323" w:rsidRPr="005E4A5B">
        <w:rPr>
          <w:iCs/>
          <w:color w:val="000000"/>
          <w:szCs w:val="15"/>
          <w:lang w:val="en-US"/>
        </w:rPr>
        <w:t>, 29.6,</w:t>
      </w:r>
      <w:r w:rsidR="00EB461B" w:rsidRPr="005E4A5B">
        <w:rPr>
          <w:iCs/>
          <w:color w:val="000000"/>
          <w:szCs w:val="15"/>
          <w:lang w:val="en-US"/>
        </w:rPr>
        <w:t xml:space="preserve"> </w:t>
      </w:r>
      <w:r w:rsidR="005B1323" w:rsidRPr="005E4A5B">
        <w:rPr>
          <w:iCs/>
          <w:color w:val="000000"/>
          <w:szCs w:val="15"/>
          <w:lang w:val="en-US"/>
        </w:rPr>
        <w:t xml:space="preserve">20.7 </w:t>
      </w:r>
      <w:r w:rsidR="00974DFC" w:rsidRPr="005E4A5B">
        <w:rPr>
          <w:iCs/>
          <w:color w:val="000000"/>
          <w:szCs w:val="15"/>
          <w:lang w:val="en-US"/>
        </w:rPr>
        <w:t>(2 peaks)</w:t>
      </w:r>
      <w:r w:rsidR="00823642" w:rsidRPr="005E4A5B">
        <w:rPr>
          <w:iCs/>
          <w:color w:val="000000"/>
          <w:szCs w:val="15"/>
          <w:lang w:val="en-US"/>
        </w:rPr>
        <w:t>,</w:t>
      </w:r>
      <w:r w:rsidR="00974DFC" w:rsidRPr="005E4A5B">
        <w:rPr>
          <w:iCs/>
          <w:color w:val="000000"/>
          <w:szCs w:val="15"/>
          <w:lang w:val="en-US"/>
        </w:rPr>
        <w:t xml:space="preserve"> 20.6, 20.5</w:t>
      </w:r>
      <w:r w:rsidR="00681FFB" w:rsidRPr="005E4A5B">
        <w:rPr>
          <w:iCs/>
          <w:color w:val="000000"/>
          <w:szCs w:val="15"/>
          <w:lang w:val="en-US"/>
        </w:rPr>
        <w:t xml:space="preserve"> ppm</w:t>
      </w:r>
      <w:r w:rsidR="00823642" w:rsidRPr="005E4A5B">
        <w:rPr>
          <w:iCs/>
          <w:color w:val="000000"/>
          <w:szCs w:val="15"/>
          <w:lang w:val="en-US"/>
        </w:rPr>
        <w:t>.</w:t>
      </w:r>
      <w:r w:rsidR="00823642" w:rsidRPr="005E4A5B">
        <w:rPr>
          <w:szCs w:val="15"/>
          <w:lang w:val="en-US"/>
        </w:rPr>
        <w:t xml:space="preserve"> </w:t>
      </w:r>
      <w:r w:rsidR="00823642" w:rsidRPr="005E4A5B">
        <w:rPr>
          <w:bCs/>
          <w:szCs w:val="15"/>
          <w:lang w:val="en-US"/>
        </w:rPr>
        <w:t>HR-ESI-QT</w:t>
      </w:r>
      <w:r w:rsidR="00F41D64" w:rsidRPr="005E4A5B">
        <w:rPr>
          <w:bCs/>
          <w:szCs w:val="15"/>
          <w:lang w:val="en-US"/>
        </w:rPr>
        <w:t>O</w:t>
      </w:r>
      <w:r w:rsidR="00AB793B" w:rsidRPr="005E4A5B">
        <w:rPr>
          <w:bCs/>
          <w:szCs w:val="15"/>
          <w:lang w:val="en-US"/>
        </w:rPr>
        <w:t>F</w:t>
      </w:r>
      <w:r w:rsidR="00823642" w:rsidRPr="005E4A5B">
        <w:rPr>
          <w:bCs/>
          <w:szCs w:val="15"/>
          <w:lang w:val="en-US"/>
        </w:rPr>
        <w:t xml:space="preserve"> (positive mode)</w:t>
      </w:r>
      <w:r w:rsidR="009C454F" w:rsidRPr="005E4A5B">
        <w:rPr>
          <w:bCs/>
          <w:szCs w:val="15"/>
          <w:lang w:val="en-US"/>
        </w:rPr>
        <w:t>:</w:t>
      </w:r>
      <w:r w:rsidR="00823642" w:rsidRPr="005E4A5B">
        <w:rPr>
          <w:bCs/>
          <w:szCs w:val="15"/>
          <w:lang w:val="en-US"/>
        </w:rPr>
        <w:t xml:space="preserve"> </w:t>
      </w:r>
      <w:r w:rsidR="00823642" w:rsidRPr="005E4A5B">
        <w:rPr>
          <w:bCs/>
          <w:i/>
          <w:szCs w:val="15"/>
          <w:lang w:val="en-US"/>
        </w:rPr>
        <w:t>m</w:t>
      </w:r>
      <w:r w:rsidR="00823642" w:rsidRPr="005E4A5B">
        <w:rPr>
          <w:bCs/>
          <w:szCs w:val="15"/>
          <w:lang w:val="en-US"/>
        </w:rPr>
        <w:t>/</w:t>
      </w:r>
      <w:r w:rsidR="00823642" w:rsidRPr="005E4A5B">
        <w:rPr>
          <w:bCs/>
          <w:i/>
          <w:szCs w:val="15"/>
          <w:lang w:val="en-US"/>
        </w:rPr>
        <w:t>z</w:t>
      </w:r>
      <w:r w:rsidR="00823642" w:rsidRPr="005E4A5B">
        <w:rPr>
          <w:bCs/>
          <w:szCs w:val="15"/>
          <w:lang w:val="en-US"/>
        </w:rPr>
        <w:t xml:space="preserve"> </w:t>
      </w:r>
      <w:r w:rsidR="00681FFB" w:rsidRPr="005E4A5B">
        <w:rPr>
          <w:bCs/>
          <w:szCs w:val="15"/>
          <w:lang w:val="en-US"/>
        </w:rPr>
        <w:t xml:space="preserve">1721.5847 </w:t>
      </w:r>
      <w:r w:rsidR="00144A48" w:rsidRPr="005E4A5B">
        <w:rPr>
          <w:bCs/>
          <w:szCs w:val="15"/>
          <w:lang w:val="en-US"/>
        </w:rPr>
        <w:t>(</w:t>
      </w:r>
      <w:r w:rsidR="00681FFB" w:rsidRPr="005E4A5B">
        <w:rPr>
          <w:bCs/>
          <w:szCs w:val="15"/>
          <w:lang w:val="en-US"/>
        </w:rPr>
        <w:t>[M+3H]</w:t>
      </w:r>
      <w:r w:rsidR="00681FFB" w:rsidRPr="005E4A5B">
        <w:rPr>
          <w:bCs/>
          <w:szCs w:val="15"/>
          <w:vertAlign w:val="superscript"/>
          <w:lang w:val="en-US"/>
        </w:rPr>
        <w:t>3+</w:t>
      </w:r>
      <w:r w:rsidR="00681FFB" w:rsidRPr="005E4A5B">
        <w:rPr>
          <w:bCs/>
          <w:szCs w:val="15"/>
          <w:lang w:val="en-US"/>
        </w:rPr>
        <w:t xml:space="preserve">, </w:t>
      </w:r>
      <w:r w:rsidR="00823642" w:rsidRPr="005E4A5B">
        <w:rPr>
          <w:bCs/>
          <w:szCs w:val="15"/>
          <w:lang w:val="en-US"/>
        </w:rPr>
        <w:t>calcd</w:t>
      </w:r>
      <w:r w:rsidR="007E3DD3" w:rsidRPr="005E4A5B">
        <w:rPr>
          <w:bCs/>
          <w:szCs w:val="15"/>
          <w:lang w:val="en-US"/>
        </w:rPr>
        <w:t>.</w:t>
      </w:r>
      <w:r w:rsidR="00823642" w:rsidRPr="005E4A5B">
        <w:rPr>
          <w:bCs/>
          <w:szCs w:val="15"/>
          <w:lang w:val="en-US"/>
        </w:rPr>
        <w:t xml:space="preserve"> for C</w:t>
      </w:r>
      <w:r w:rsidR="00823642" w:rsidRPr="005E4A5B">
        <w:rPr>
          <w:bCs/>
          <w:szCs w:val="15"/>
          <w:vertAlign w:val="subscript"/>
          <w:lang w:val="en-US"/>
        </w:rPr>
        <w:t>225</w:t>
      </w:r>
      <w:r w:rsidR="00823642" w:rsidRPr="005E4A5B">
        <w:rPr>
          <w:bCs/>
          <w:szCs w:val="15"/>
          <w:lang w:val="en-US"/>
        </w:rPr>
        <w:t>H</w:t>
      </w:r>
      <w:r w:rsidR="00823642" w:rsidRPr="005E4A5B">
        <w:rPr>
          <w:bCs/>
          <w:szCs w:val="15"/>
          <w:vertAlign w:val="subscript"/>
          <w:lang w:val="en-US"/>
        </w:rPr>
        <w:t>283</w:t>
      </w:r>
      <w:r w:rsidR="00823642" w:rsidRPr="005E4A5B">
        <w:rPr>
          <w:bCs/>
          <w:szCs w:val="15"/>
          <w:lang w:val="en-US"/>
        </w:rPr>
        <w:t>N</w:t>
      </w:r>
      <w:r w:rsidR="00823642" w:rsidRPr="005E4A5B">
        <w:rPr>
          <w:bCs/>
          <w:szCs w:val="15"/>
          <w:vertAlign w:val="subscript"/>
          <w:lang w:val="en-US"/>
        </w:rPr>
        <w:t>30</w:t>
      </w:r>
      <w:r w:rsidR="00823642" w:rsidRPr="005E4A5B">
        <w:rPr>
          <w:bCs/>
          <w:szCs w:val="15"/>
          <w:lang w:val="en-US"/>
        </w:rPr>
        <w:t>O</w:t>
      </w:r>
      <w:r w:rsidR="00823642" w:rsidRPr="005E4A5B">
        <w:rPr>
          <w:bCs/>
          <w:szCs w:val="15"/>
          <w:vertAlign w:val="subscript"/>
          <w:lang w:val="en-US"/>
        </w:rPr>
        <w:t>110</w:t>
      </w:r>
      <w:r w:rsidR="00144A48" w:rsidRPr="005E4A5B">
        <w:rPr>
          <w:bCs/>
          <w:szCs w:val="15"/>
          <w:lang w:val="en-US"/>
        </w:rPr>
        <w:t>: 1721.58</w:t>
      </w:r>
      <w:r w:rsidR="00CE3079" w:rsidRPr="005E4A5B">
        <w:rPr>
          <w:bCs/>
          <w:szCs w:val="15"/>
          <w:lang w:val="en-US"/>
        </w:rPr>
        <w:t>24</w:t>
      </w:r>
      <w:r w:rsidR="00144A48" w:rsidRPr="005E4A5B">
        <w:rPr>
          <w:bCs/>
          <w:szCs w:val="15"/>
          <w:lang w:val="en-US"/>
        </w:rPr>
        <w:t>)</w:t>
      </w:r>
      <w:r w:rsidR="00823642" w:rsidRPr="005E4A5B">
        <w:rPr>
          <w:bCs/>
          <w:szCs w:val="15"/>
          <w:lang w:val="en-US"/>
        </w:rPr>
        <w:t>.</w:t>
      </w:r>
      <w:r w:rsidR="00AB793B" w:rsidRPr="005E4A5B">
        <w:rPr>
          <w:bCs/>
          <w:szCs w:val="15"/>
          <w:lang w:val="en-US"/>
        </w:rPr>
        <w:t xml:space="preserve"> </w:t>
      </w:r>
    </w:p>
    <w:p w14:paraId="2F5CF7AB" w14:textId="77777777" w:rsidR="00727051" w:rsidRPr="005E4A5B" w:rsidRDefault="00727051" w:rsidP="001F45C3">
      <w:pPr>
        <w:pStyle w:val="ExperimentalSection"/>
        <w:rPr>
          <w:szCs w:val="15"/>
        </w:rPr>
      </w:pPr>
      <w:r w:rsidRPr="005E4A5B">
        <w:rPr>
          <w:b/>
          <w:lang w:val="en-US"/>
        </w:rPr>
        <w:t>Compound 3b</w:t>
      </w:r>
      <w:r w:rsidRPr="005E4A5B">
        <w:rPr>
          <w:lang w:val="en-US"/>
        </w:rPr>
        <w:t>.</w:t>
      </w:r>
      <w:r w:rsidR="004A0FBE" w:rsidRPr="005E4A5B">
        <w:rPr>
          <w:lang w:val="en-US"/>
        </w:rPr>
        <w:t xml:space="preserve"> </w:t>
      </w:r>
      <w:r w:rsidR="00886E9B" w:rsidRPr="005E4A5B">
        <w:rPr>
          <w:lang w:val="en-US"/>
        </w:rPr>
        <w:t xml:space="preserve">A mixture of </w:t>
      </w:r>
      <w:r w:rsidR="00331E8B" w:rsidRPr="005E4A5B">
        <w:rPr>
          <w:b/>
          <w:bCs/>
          <w:szCs w:val="15"/>
          <w:lang w:val="en-US"/>
        </w:rPr>
        <w:t>1</w:t>
      </w:r>
      <w:r w:rsidR="00886E9B" w:rsidRPr="005E4A5B">
        <w:rPr>
          <w:szCs w:val="15"/>
          <w:lang w:val="en-US"/>
        </w:rPr>
        <w:t xml:space="preserve"> (95 mg, 0.073 mmol), </w:t>
      </w:r>
      <w:r w:rsidR="00331E8B" w:rsidRPr="005E4A5B">
        <w:rPr>
          <w:b/>
          <w:bCs/>
          <w:szCs w:val="15"/>
          <w:lang w:val="en-US"/>
        </w:rPr>
        <w:t>2</w:t>
      </w:r>
      <w:r w:rsidR="00886E9B" w:rsidRPr="005E4A5B">
        <w:rPr>
          <w:b/>
          <w:bCs/>
          <w:szCs w:val="15"/>
          <w:lang w:val="en-US"/>
        </w:rPr>
        <w:t>b</w:t>
      </w:r>
      <w:r w:rsidR="00886E9B" w:rsidRPr="005E4A5B">
        <w:rPr>
          <w:szCs w:val="15"/>
          <w:lang w:val="en-US"/>
        </w:rPr>
        <w:t xml:space="preserve"> (263 mg, 0.80 mmol), CuSO</w:t>
      </w:r>
      <w:r w:rsidR="00886E9B" w:rsidRPr="005E4A5B">
        <w:rPr>
          <w:szCs w:val="15"/>
          <w:vertAlign w:val="subscript"/>
          <w:lang w:val="en-US"/>
        </w:rPr>
        <w:t>4</w:t>
      </w:r>
      <w:r w:rsidR="00D262FE" w:rsidRPr="005E4A5B">
        <w:rPr>
          <w:rFonts w:cs="Arial"/>
          <w:szCs w:val="15"/>
          <w:lang w:val="en-US"/>
        </w:rPr>
        <w:t>•</w:t>
      </w:r>
      <w:r w:rsidR="00886E9B" w:rsidRPr="005E4A5B">
        <w:rPr>
          <w:szCs w:val="15"/>
          <w:lang w:val="en-US"/>
        </w:rPr>
        <w:t>5H</w:t>
      </w:r>
      <w:r w:rsidR="00886E9B" w:rsidRPr="005E4A5B">
        <w:rPr>
          <w:szCs w:val="15"/>
          <w:vertAlign w:val="subscript"/>
          <w:lang w:val="en-US"/>
        </w:rPr>
        <w:t>2</w:t>
      </w:r>
      <w:r w:rsidR="00886E9B" w:rsidRPr="005E4A5B">
        <w:rPr>
          <w:szCs w:val="15"/>
          <w:lang w:val="en-US"/>
        </w:rPr>
        <w:t>O (1.8 mg, 0.007 mmol) and sodium ascorbate (4.0 mg, 0.022 mmol) in CH</w:t>
      </w:r>
      <w:r w:rsidR="00886E9B" w:rsidRPr="005E4A5B">
        <w:rPr>
          <w:szCs w:val="15"/>
          <w:vertAlign w:val="subscript"/>
          <w:lang w:val="en-US"/>
        </w:rPr>
        <w:t>2</w:t>
      </w:r>
      <w:r w:rsidR="00886E9B" w:rsidRPr="005E4A5B">
        <w:rPr>
          <w:szCs w:val="15"/>
          <w:lang w:val="en-US"/>
        </w:rPr>
        <w:t>Cl</w:t>
      </w:r>
      <w:r w:rsidR="00886E9B" w:rsidRPr="005E4A5B">
        <w:rPr>
          <w:szCs w:val="15"/>
          <w:vertAlign w:val="subscript"/>
          <w:lang w:val="en-US"/>
        </w:rPr>
        <w:t>2</w:t>
      </w:r>
      <w:r w:rsidR="00886E9B" w:rsidRPr="005E4A5B">
        <w:rPr>
          <w:szCs w:val="15"/>
          <w:lang w:val="en-US"/>
        </w:rPr>
        <w:t>/H</w:t>
      </w:r>
      <w:r w:rsidR="00886E9B" w:rsidRPr="005E4A5B">
        <w:rPr>
          <w:szCs w:val="15"/>
          <w:vertAlign w:val="subscript"/>
          <w:lang w:val="en-US"/>
        </w:rPr>
        <w:t>2</w:t>
      </w:r>
      <w:r w:rsidR="00886E9B" w:rsidRPr="005E4A5B">
        <w:rPr>
          <w:szCs w:val="15"/>
          <w:lang w:val="en-US"/>
        </w:rPr>
        <w:t xml:space="preserve">O (1:1, 8 mL) </w:t>
      </w:r>
      <w:r w:rsidR="004A0FBE" w:rsidRPr="005E4A5B">
        <w:rPr>
          <w:szCs w:val="15"/>
          <w:lang w:val="en-US"/>
        </w:rPr>
        <w:t>was vigorously stirred at room temperature under Ar. After 72 h, H</w:t>
      </w:r>
      <w:r w:rsidR="004A0FBE" w:rsidRPr="005E4A5B">
        <w:rPr>
          <w:szCs w:val="15"/>
          <w:vertAlign w:val="subscript"/>
          <w:lang w:val="en-US"/>
        </w:rPr>
        <w:t>2</w:t>
      </w:r>
      <w:r w:rsidR="00886E9B" w:rsidRPr="005E4A5B">
        <w:rPr>
          <w:szCs w:val="15"/>
          <w:lang w:val="en-US"/>
        </w:rPr>
        <w:t>O was added (15 mL) and t</w:t>
      </w:r>
      <w:r w:rsidR="004A0FBE" w:rsidRPr="005E4A5B">
        <w:rPr>
          <w:szCs w:val="15"/>
          <w:lang w:val="en-US"/>
        </w:rPr>
        <w:t>he aqueous layer was extracted with CH</w:t>
      </w:r>
      <w:r w:rsidR="004A0FBE" w:rsidRPr="005E4A5B">
        <w:rPr>
          <w:szCs w:val="15"/>
          <w:vertAlign w:val="subscript"/>
          <w:lang w:val="en-US"/>
        </w:rPr>
        <w:t>2</w:t>
      </w:r>
      <w:r w:rsidR="004A0FBE" w:rsidRPr="005E4A5B">
        <w:rPr>
          <w:szCs w:val="15"/>
          <w:lang w:val="en-US"/>
        </w:rPr>
        <w:t>Cl</w:t>
      </w:r>
      <w:r w:rsidR="004A0FBE" w:rsidRPr="005E4A5B">
        <w:rPr>
          <w:szCs w:val="15"/>
          <w:vertAlign w:val="subscript"/>
          <w:lang w:val="en-US"/>
        </w:rPr>
        <w:t>2</w:t>
      </w:r>
      <w:r w:rsidR="004A0FBE" w:rsidRPr="005E4A5B">
        <w:rPr>
          <w:szCs w:val="15"/>
          <w:lang w:val="en-US"/>
        </w:rPr>
        <w:t xml:space="preserve"> (3 x)</w:t>
      </w:r>
      <w:r w:rsidR="00886E9B" w:rsidRPr="005E4A5B">
        <w:rPr>
          <w:szCs w:val="15"/>
          <w:lang w:val="en-US"/>
        </w:rPr>
        <w:t>.</w:t>
      </w:r>
      <w:r w:rsidR="004A0FBE" w:rsidRPr="005E4A5B">
        <w:rPr>
          <w:szCs w:val="15"/>
          <w:lang w:val="en-US"/>
        </w:rPr>
        <w:t xml:space="preserve"> </w:t>
      </w:r>
      <w:r w:rsidR="00886E9B" w:rsidRPr="005E4A5B">
        <w:rPr>
          <w:szCs w:val="15"/>
          <w:lang w:val="en-US"/>
        </w:rPr>
        <w:t>T</w:t>
      </w:r>
      <w:r w:rsidR="004A0FBE" w:rsidRPr="005E4A5B">
        <w:rPr>
          <w:szCs w:val="15"/>
          <w:lang w:val="en-US"/>
        </w:rPr>
        <w:t>he combined organic layers were dried (MgSO</w:t>
      </w:r>
      <w:r w:rsidR="004A0FBE" w:rsidRPr="005E4A5B">
        <w:rPr>
          <w:szCs w:val="15"/>
          <w:vertAlign w:val="subscript"/>
          <w:lang w:val="en-US"/>
        </w:rPr>
        <w:t>4</w:t>
      </w:r>
      <w:r w:rsidR="004A0FBE" w:rsidRPr="005E4A5B">
        <w:rPr>
          <w:szCs w:val="15"/>
          <w:lang w:val="en-US"/>
        </w:rPr>
        <w:t>), filtered and concentrated. Column chromatography (SiO</w:t>
      </w:r>
      <w:r w:rsidR="004A0FBE" w:rsidRPr="005E4A5B">
        <w:rPr>
          <w:szCs w:val="15"/>
          <w:vertAlign w:val="subscript"/>
          <w:lang w:val="en-US"/>
        </w:rPr>
        <w:t>2</w:t>
      </w:r>
      <w:r w:rsidR="004A0FBE" w:rsidRPr="005E4A5B">
        <w:rPr>
          <w:szCs w:val="15"/>
          <w:lang w:val="en-US"/>
        </w:rPr>
        <w:t>, CH</w:t>
      </w:r>
      <w:r w:rsidR="004A0FBE" w:rsidRPr="005E4A5B">
        <w:rPr>
          <w:szCs w:val="15"/>
          <w:vertAlign w:val="subscript"/>
          <w:lang w:val="en-US"/>
        </w:rPr>
        <w:t>2</w:t>
      </w:r>
      <w:r w:rsidR="004A0FBE" w:rsidRPr="005E4A5B">
        <w:rPr>
          <w:szCs w:val="15"/>
          <w:lang w:val="en-US"/>
        </w:rPr>
        <w:t>Cl</w:t>
      </w:r>
      <w:r w:rsidR="004A0FBE" w:rsidRPr="005E4A5B">
        <w:rPr>
          <w:szCs w:val="15"/>
          <w:vertAlign w:val="subscript"/>
          <w:lang w:val="en-US"/>
        </w:rPr>
        <w:t>2</w:t>
      </w:r>
      <w:r w:rsidR="004A0FBE" w:rsidRPr="005E4A5B">
        <w:rPr>
          <w:szCs w:val="15"/>
          <w:lang w:val="en-US"/>
        </w:rPr>
        <w:t xml:space="preserve"> containing 1.9% of methanol) followed by gel permeation chromatography (Biobeads SX-1, CH</w:t>
      </w:r>
      <w:r w:rsidR="004A0FBE" w:rsidRPr="005E4A5B">
        <w:rPr>
          <w:szCs w:val="15"/>
          <w:vertAlign w:val="subscript"/>
          <w:lang w:val="en-US"/>
        </w:rPr>
        <w:t>2</w:t>
      </w:r>
      <w:r w:rsidR="004A0FBE" w:rsidRPr="005E4A5B">
        <w:rPr>
          <w:szCs w:val="15"/>
          <w:lang w:val="en-US"/>
        </w:rPr>
        <w:t>Cl</w:t>
      </w:r>
      <w:r w:rsidR="004A0FBE" w:rsidRPr="005E4A5B">
        <w:rPr>
          <w:szCs w:val="15"/>
          <w:vertAlign w:val="subscript"/>
          <w:lang w:val="en-US"/>
        </w:rPr>
        <w:t>2</w:t>
      </w:r>
      <w:r w:rsidR="004A0FBE" w:rsidRPr="005E4A5B">
        <w:rPr>
          <w:szCs w:val="15"/>
          <w:lang w:val="en-US"/>
        </w:rPr>
        <w:t xml:space="preserve">) gave </w:t>
      </w:r>
      <w:r w:rsidR="00331E8B" w:rsidRPr="005E4A5B">
        <w:rPr>
          <w:b/>
          <w:bCs/>
          <w:szCs w:val="15"/>
          <w:lang w:val="en-US"/>
        </w:rPr>
        <w:t>3</w:t>
      </w:r>
      <w:r w:rsidR="00886E9B" w:rsidRPr="005E4A5B">
        <w:rPr>
          <w:b/>
          <w:bCs/>
          <w:szCs w:val="15"/>
          <w:lang w:val="en-US"/>
        </w:rPr>
        <w:t>b</w:t>
      </w:r>
      <w:r w:rsidR="004A0FBE" w:rsidRPr="005E4A5B">
        <w:rPr>
          <w:szCs w:val="15"/>
          <w:lang w:val="en-US"/>
        </w:rPr>
        <w:t xml:space="preserve"> </w:t>
      </w:r>
      <w:r w:rsidR="00EC7D37" w:rsidRPr="005E4A5B">
        <w:rPr>
          <w:szCs w:val="15"/>
          <w:lang w:val="en-US"/>
        </w:rPr>
        <w:t xml:space="preserve">as a 1:1 mixture of two diastereoisomers </w:t>
      </w:r>
      <w:r w:rsidR="00886E9B" w:rsidRPr="005E4A5B">
        <w:rPr>
          <w:szCs w:val="15"/>
          <w:lang w:val="en-US"/>
        </w:rPr>
        <w:t>(280 mg, 84%)</w:t>
      </w:r>
      <w:r w:rsidR="00674E94" w:rsidRPr="005E4A5B">
        <w:rPr>
          <w:szCs w:val="15"/>
          <w:lang w:val="en-US"/>
        </w:rPr>
        <w:t>.</w:t>
      </w:r>
      <w:r w:rsidR="00886E9B" w:rsidRPr="005E4A5B">
        <w:rPr>
          <w:szCs w:val="15"/>
          <w:lang w:val="en-US"/>
        </w:rPr>
        <w:t xml:space="preserve"> </w:t>
      </w:r>
      <w:r w:rsidR="00674E94" w:rsidRPr="005E4A5B">
        <w:rPr>
          <w:szCs w:val="15"/>
          <w:lang w:val="en-US"/>
        </w:rPr>
        <w:t>C</w:t>
      </w:r>
      <w:r w:rsidR="004A0FBE" w:rsidRPr="005E4A5B">
        <w:rPr>
          <w:szCs w:val="15"/>
          <w:lang w:val="en-US"/>
        </w:rPr>
        <w:t xml:space="preserve">olourless </w:t>
      </w:r>
      <w:r w:rsidR="00EC7D37" w:rsidRPr="005E4A5B">
        <w:rPr>
          <w:szCs w:val="15"/>
          <w:lang w:val="en-US"/>
        </w:rPr>
        <w:t>glassy product</w:t>
      </w:r>
      <w:r w:rsidR="004A0FBE" w:rsidRPr="005E4A5B">
        <w:rPr>
          <w:szCs w:val="15"/>
          <w:lang w:val="en-US"/>
        </w:rPr>
        <w:t>. IR (neat): 1741 (C=O)</w:t>
      </w:r>
      <w:r w:rsidR="0071777F" w:rsidRPr="005E4A5B">
        <w:rPr>
          <w:szCs w:val="15"/>
          <w:lang w:val="en-US"/>
        </w:rPr>
        <w:t xml:space="preserve"> cm</w:t>
      </w:r>
      <w:r w:rsidR="0071777F" w:rsidRPr="005E4A5B">
        <w:rPr>
          <w:szCs w:val="15"/>
          <w:vertAlign w:val="superscript"/>
          <w:lang w:val="en-US"/>
        </w:rPr>
        <w:t>-1</w:t>
      </w:r>
      <w:r w:rsidR="004A0FBE" w:rsidRPr="005E4A5B">
        <w:rPr>
          <w:szCs w:val="15"/>
          <w:lang w:val="en-US"/>
        </w:rPr>
        <w:t xml:space="preserve">. </w:t>
      </w:r>
      <w:r w:rsidR="004A0FBE" w:rsidRPr="005E4A5B">
        <w:rPr>
          <w:szCs w:val="15"/>
          <w:vertAlign w:val="superscript"/>
          <w:lang w:val="en-US"/>
        </w:rPr>
        <w:t>1</w:t>
      </w:r>
      <w:r w:rsidR="004A0FBE" w:rsidRPr="005E4A5B">
        <w:rPr>
          <w:szCs w:val="15"/>
          <w:lang w:val="en-US"/>
        </w:rPr>
        <w:t xml:space="preserve">H NMR (300 MHz, </w:t>
      </w:r>
      <w:r w:rsidR="004A0FBE" w:rsidRPr="005E4A5B">
        <w:rPr>
          <w:bCs/>
          <w:szCs w:val="15"/>
          <w:lang w:val="en-US"/>
        </w:rPr>
        <w:t>CDCl</w:t>
      </w:r>
      <w:r w:rsidR="004A0FBE" w:rsidRPr="005E4A5B">
        <w:rPr>
          <w:bCs/>
          <w:szCs w:val="15"/>
          <w:vertAlign w:val="subscript"/>
          <w:lang w:val="en-US"/>
        </w:rPr>
        <w:t>3</w:t>
      </w:r>
      <w:r w:rsidR="004A0FBE" w:rsidRPr="005E4A5B">
        <w:rPr>
          <w:szCs w:val="15"/>
          <w:lang w:val="en-US"/>
        </w:rPr>
        <w:t>)</w:t>
      </w:r>
      <w:r w:rsidR="0011554A" w:rsidRPr="005E4A5B">
        <w:rPr>
          <w:szCs w:val="15"/>
          <w:lang w:val="en-US"/>
        </w:rPr>
        <w:t>:</w:t>
      </w:r>
      <w:r w:rsidR="004A0FBE" w:rsidRPr="005E4A5B">
        <w:rPr>
          <w:szCs w:val="15"/>
          <w:lang w:val="en-US"/>
        </w:rPr>
        <w:t xml:space="preserve"> </w:t>
      </w:r>
      <w:r w:rsidR="004A0FBE" w:rsidRPr="005E4A5B">
        <w:rPr>
          <w:i/>
          <w:iCs/>
          <w:szCs w:val="15"/>
          <w:lang w:val="en-US"/>
        </w:rPr>
        <w:t>δ</w:t>
      </w:r>
      <w:r w:rsidR="0071777F" w:rsidRPr="005E4A5B">
        <w:rPr>
          <w:iCs/>
          <w:szCs w:val="15"/>
          <w:lang w:val="en-US"/>
        </w:rPr>
        <w:t xml:space="preserve"> =</w:t>
      </w:r>
      <w:r w:rsidR="004A0FBE" w:rsidRPr="005E4A5B">
        <w:rPr>
          <w:i/>
          <w:iCs/>
          <w:szCs w:val="15"/>
          <w:lang w:val="en-US"/>
        </w:rPr>
        <w:t xml:space="preserve"> </w:t>
      </w:r>
      <w:r w:rsidR="004A0FBE" w:rsidRPr="005E4A5B">
        <w:rPr>
          <w:szCs w:val="15"/>
          <w:lang w:val="en-US"/>
        </w:rPr>
        <w:t xml:space="preserve">8.07 </w:t>
      </w:r>
      <w:r w:rsidR="00674E94" w:rsidRPr="005E4A5B">
        <w:rPr>
          <w:szCs w:val="15"/>
          <w:lang w:val="en-US"/>
        </w:rPr>
        <w:t>and</w:t>
      </w:r>
      <w:r w:rsidR="004A0FBE" w:rsidRPr="005E4A5B">
        <w:rPr>
          <w:szCs w:val="15"/>
          <w:lang w:val="en-US"/>
        </w:rPr>
        <w:t xml:space="preserve"> 7.88 (</w:t>
      </w:r>
      <w:r w:rsidR="00674E94" w:rsidRPr="005E4A5B">
        <w:rPr>
          <w:szCs w:val="15"/>
          <w:lang w:val="en-US"/>
        </w:rPr>
        <w:t xml:space="preserve">2 </w:t>
      </w:r>
      <w:r w:rsidR="004A0FBE" w:rsidRPr="005E4A5B">
        <w:rPr>
          <w:szCs w:val="15"/>
          <w:lang w:val="en-US"/>
        </w:rPr>
        <w:t xml:space="preserve">s, </w:t>
      </w:r>
      <w:r w:rsidR="00BF0E59" w:rsidRPr="005E4A5B">
        <w:rPr>
          <w:szCs w:val="15"/>
          <w:lang w:val="en-US"/>
        </w:rPr>
        <w:t>1</w:t>
      </w:r>
      <w:r w:rsidR="004A0FBE" w:rsidRPr="005E4A5B">
        <w:rPr>
          <w:szCs w:val="15"/>
          <w:lang w:val="en-US"/>
        </w:rPr>
        <w:t>0H</w:t>
      </w:r>
      <w:r w:rsidR="004A0FBE" w:rsidRPr="005E4A5B">
        <w:rPr>
          <w:szCs w:val="15"/>
        </w:rPr>
        <w:t xml:space="preserve">), 6.60 </w:t>
      </w:r>
      <w:r w:rsidR="00674E94" w:rsidRPr="005E4A5B">
        <w:rPr>
          <w:szCs w:val="15"/>
        </w:rPr>
        <w:t>and</w:t>
      </w:r>
      <w:r w:rsidR="004A0FBE" w:rsidRPr="005E4A5B">
        <w:rPr>
          <w:szCs w:val="15"/>
        </w:rPr>
        <w:t xml:space="preserve"> 6</w:t>
      </w:r>
      <w:r w:rsidR="0011554A" w:rsidRPr="005E4A5B">
        <w:rPr>
          <w:szCs w:val="15"/>
        </w:rPr>
        <w:t>.45 (</w:t>
      </w:r>
      <w:r w:rsidR="00674E94" w:rsidRPr="005E4A5B">
        <w:rPr>
          <w:szCs w:val="15"/>
        </w:rPr>
        <w:t>2</w:t>
      </w:r>
      <w:r w:rsidR="0011554A" w:rsidRPr="005E4A5B">
        <w:rPr>
          <w:szCs w:val="15"/>
        </w:rPr>
        <w:t xml:space="preserve"> s, </w:t>
      </w:r>
      <w:r w:rsidR="00BF0E59" w:rsidRPr="005E4A5B">
        <w:rPr>
          <w:szCs w:val="15"/>
        </w:rPr>
        <w:t>1</w:t>
      </w:r>
      <w:r w:rsidR="0011554A" w:rsidRPr="005E4A5B">
        <w:rPr>
          <w:szCs w:val="15"/>
        </w:rPr>
        <w:t xml:space="preserve">0H), 5.30 (m, </w:t>
      </w:r>
      <w:r w:rsidR="00BF0E59" w:rsidRPr="005E4A5B">
        <w:rPr>
          <w:szCs w:val="15"/>
        </w:rPr>
        <w:t>1</w:t>
      </w:r>
      <w:r w:rsidR="0011554A" w:rsidRPr="005E4A5B">
        <w:rPr>
          <w:szCs w:val="15"/>
        </w:rPr>
        <w:t>0</w:t>
      </w:r>
      <w:r w:rsidR="004A0FBE" w:rsidRPr="005E4A5B">
        <w:rPr>
          <w:szCs w:val="15"/>
        </w:rPr>
        <w:t xml:space="preserve">H), 5.20 (m, </w:t>
      </w:r>
      <w:r w:rsidR="00BF0E59" w:rsidRPr="005E4A5B">
        <w:rPr>
          <w:szCs w:val="15"/>
        </w:rPr>
        <w:t>2</w:t>
      </w:r>
      <w:r w:rsidR="004A0FBE" w:rsidRPr="005E4A5B">
        <w:rPr>
          <w:szCs w:val="15"/>
        </w:rPr>
        <w:t xml:space="preserve">0H), 5.12 (m, </w:t>
      </w:r>
      <w:r w:rsidR="0091744B">
        <w:rPr>
          <w:szCs w:val="15"/>
        </w:rPr>
        <w:t>1</w:t>
      </w:r>
      <w:r w:rsidR="004A0FBE" w:rsidRPr="005E4A5B">
        <w:rPr>
          <w:szCs w:val="15"/>
        </w:rPr>
        <w:t>0</w:t>
      </w:r>
      <w:r w:rsidR="00BF0E59" w:rsidRPr="005E4A5B">
        <w:rPr>
          <w:szCs w:val="15"/>
        </w:rPr>
        <w:t>H</w:t>
      </w:r>
      <w:r w:rsidR="004A0FBE" w:rsidRPr="005E4A5B">
        <w:rPr>
          <w:szCs w:val="15"/>
        </w:rPr>
        <w:t xml:space="preserve">), 4.74 (m, </w:t>
      </w:r>
      <w:r w:rsidR="00BF0E59" w:rsidRPr="005E4A5B">
        <w:rPr>
          <w:szCs w:val="15"/>
        </w:rPr>
        <w:t>4</w:t>
      </w:r>
      <w:r w:rsidR="004A0FBE" w:rsidRPr="005E4A5B">
        <w:rPr>
          <w:szCs w:val="15"/>
        </w:rPr>
        <w:t xml:space="preserve">0H), 4.31 (m, </w:t>
      </w:r>
      <w:r w:rsidR="000E4118" w:rsidRPr="005E4A5B">
        <w:rPr>
          <w:szCs w:val="15"/>
        </w:rPr>
        <w:t>5</w:t>
      </w:r>
      <w:r w:rsidR="004A0FBE" w:rsidRPr="005E4A5B">
        <w:rPr>
          <w:szCs w:val="15"/>
        </w:rPr>
        <w:t xml:space="preserve">H), 4.15 (m, </w:t>
      </w:r>
      <w:r w:rsidR="00BF0E59" w:rsidRPr="005E4A5B">
        <w:rPr>
          <w:szCs w:val="15"/>
        </w:rPr>
        <w:t>2</w:t>
      </w:r>
      <w:r w:rsidR="004A0FBE" w:rsidRPr="005E4A5B">
        <w:rPr>
          <w:szCs w:val="15"/>
        </w:rPr>
        <w:t xml:space="preserve">0H), 3.98 (m, </w:t>
      </w:r>
      <w:r w:rsidR="000E4118" w:rsidRPr="005E4A5B">
        <w:rPr>
          <w:szCs w:val="15"/>
        </w:rPr>
        <w:t>5</w:t>
      </w:r>
      <w:r w:rsidR="004A0FBE" w:rsidRPr="005E4A5B">
        <w:rPr>
          <w:szCs w:val="15"/>
        </w:rPr>
        <w:t xml:space="preserve">H), 3.36 </w:t>
      </w:r>
      <w:r w:rsidR="00674E94" w:rsidRPr="005E4A5B">
        <w:rPr>
          <w:szCs w:val="15"/>
        </w:rPr>
        <w:t>and</w:t>
      </w:r>
      <w:r w:rsidR="004A0FBE" w:rsidRPr="005E4A5B">
        <w:rPr>
          <w:szCs w:val="15"/>
        </w:rPr>
        <w:t xml:space="preserve"> 3.26 (</w:t>
      </w:r>
      <w:r w:rsidR="00674E94" w:rsidRPr="005E4A5B">
        <w:rPr>
          <w:szCs w:val="15"/>
        </w:rPr>
        <w:t>2</w:t>
      </w:r>
      <w:r w:rsidR="004A0FBE" w:rsidRPr="005E4A5B">
        <w:rPr>
          <w:szCs w:val="15"/>
        </w:rPr>
        <w:t xml:space="preserve"> s, 10H), 2.16 (s, </w:t>
      </w:r>
      <w:r w:rsidR="00BF0E59" w:rsidRPr="005E4A5B">
        <w:rPr>
          <w:szCs w:val="15"/>
        </w:rPr>
        <w:t>3</w:t>
      </w:r>
      <w:r w:rsidR="004A0FBE" w:rsidRPr="005E4A5B">
        <w:rPr>
          <w:szCs w:val="15"/>
        </w:rPr>
        <w:t xml:space="preserve">0H), 2.01 </w:t>
      </w:r>
      <w:r w:rsidR="00674E94" w:rsidRPr="005E4A5B">
        <w:rPr>
          <w:szCs w:val="15"/>
        </w:rPr>
        <w:t xml:space="preserve">and </w:t>
      </w:r>
      <w:r w:rsidR="004A0FBE" w:rsidRPr="005E4A5B">
        <w:rPr>
          <w:szCs w:val="15"/>
        </w:rPr>
        <w:t>1.99 (</w:t>
      </w:r>
      <w:r w:rsidR="00674E94" w:rsidRPr="005E4A5B">
        <w:rPr>
          <w:szCs w:val="15"/>
        </w:rPr>
        <w:t xml:space="preserve">2 </w:t>
      </w:r>
      <w:r w:rsidR="004A0FBE" w:rsidRPr="005E4A5B">
        <w:rPr>
          <w:szCs w:val="15"/>
        </w:rPr>
        <w:t xml:space="preserve">s, </w:t>
      </w:r>
      <w:r w:rsidR="00BF0E59" w:rsidRPr="005E4A5B">
        <w:rPr>
          <w:szCs w:val="15"/>
        </w:rPr>
        <w:t>3</w:t>
      </w:r>
      <w:r w:rsidR="004A0FBE" w:rsidRPr="005E4A5B">
        <w:rPr>
          <w:szCs w:val="15"/>
        </w:rPr>
        <w:t xml:space="preserve">0H), 1.97 </w:t>
      </w:r>
      <w:r w:rsidR="00674E94" w:rsidRPr="005E4A5B">
        <w:rPr>
          <w:szCs w:val="15"/>
        </w:rPr>
        <w:t>and</w:t>
      </w:r>
      <w:r w:rsidR="004A0FBE" w:rsidRPr="005E4A5B">
        <w:rPr>
          <w:szCs w:val="15"/>
        </w:rPr>
        <w:t xml:space="preserve"> 1.96 (</w:t>
      </w:r>
      <w:r w:rsidR="00674E94" w:rsidRPr="005E4A5B">
        <w:rPr>
          <w:szCs w:val="15"/>
        </w:rPr>
        <w:t xml:space="preserve">2 </w:t>
      </w:r>
      <w:r w:rsidR="004A0FBE" w:rsidRPr="005E4A5B">
        <w:rPr>
          <w:szCs w:val="15"/>
        </w:rPr>
        <w:t xml:space="preserve">s, </w:t>
      </w:r>
      <w:r w:rsidR="00D0503D" w:rsidRPr="005E4A5B">
        <w:rPr>
          <w:szCs w:val="15"/>
        </w:rPr>
        <w:t>3</w:t>
      </w:r>
      <w:r w:rsidR="004A0FBE" w:rsidRPr="005E4A5B">
        <w:rPr>
          <w:szCs w:val="15"/>
        </w:rPr>
        <w:t xml:space="preserve">0H), 1.08 </w:t>
      </w:r>
      <w:r w:rsidR="00674E94" w:rsidRPr="005E4A5B">
        <w:rPr>
          <w:szCs w:val="15"/>
        </w:rPr>
        <w:t>and</w:t>
      </w:r>
      <w:r w:rsidR="004A0FBE" w:rsidRPr="005E4A5B">
        <w:rPr>
          <w:szCs w:val="15"/>
        </w:rPr>
        <w:t xml:space="preserve"> 0.96 (</w:t>
      </w:r>
      <w:r w:rsidR="00674E94" w:rsidRPr="005E4A5B">
        <w:rPr>
          <w:szCs w:val="15"/>
        </w:rPr>
        <w:t xml:space="preserve">2 </w:t>
      </w:r>
      <w:r w:rsidR="004A0FBE" w:rsidRPr="005E4A5B">
        <w:rPr>
          <w:szCs w:val="15"/>
        </w:rPr>
        <w:t xml:space="preserve">d, </w:t>
      </w:r>
      <w:r w:rsidR="004A0FBE" w:rsidRPr="005E4A5B">
        <w:rPr>
          <w:i/>
          <w:szCs w:val="15"/>
        </w:rPr>
        <w:t>J</w:t>
      </w:r>
      <w:r w:rsidR="004A0FBE" w:rsidRPr="005E4A5B">
        <w:rPr>
          <w:szCs w:val="15"/>
        </w:rPr>
        <w:t xml:space="preserve"> = 6 Hz, </w:t>
      </w:r>
      <w:r w:rsidR="00D0503D" w:rsidRPr="005E4A5B">
        <w:rPr>
          <w:szCs w:val="15"/>
        </w:rPr>
        <w:t>3</w:t>
      </w:r>
      <w:r w:rsidR="004A0FBE" w:rsidRPr="005E4A5B">
        <w:rPr>
          <w:szCs w:val="15"/>
        </w:rPr>
        <w:t>0H)</w:t>
      </w:r>
      <w:r w:rsidR="0071777F" w:rsidRPr="005E4A5B">
        <w:rPr>
          <w:szCs w:val="15"/>
        </w:rPr>
        <w:t xml:space="preserve"> ppm</w:t>
      </w:r>
      <w:r w:rsidR="004A0FBE" w:rsidRPr="005E4A5B">
        <w:rPr>
          <w:szCs w:val="15"/>
          <w:lang w:val="en-US"/>
        </w:rPr>
        <w:t xml:space="preserve">. </w:t>
      </w:r>
      <w:r w:rsidR="004A0FBE" w:rsidRPr="005E4A5B">
        <w:rPr>
          <w:bCs/>
          <w:szCs w:val="15"/>
          <w:vertAlign w:val="superscript"/>
          <w:lang w:val="en-US"/>
        </w:rPr>
        <w:t>13</w:t>
      </w:r>
      <w:r w:rsidR="004A0FBE" w:rsidRPr="005E4A5B">
        <w:rPr>
          <w:bCs/>
          <w:szCs w:val="15"/>
          <w:lang w:val="en-US"/>
        </w:rPr>
        <w:t>C NMR (100 MHz, CDCl</w:t>
      </w:r>
      <w:r w:rsidR="004A0FBE" w:rsidRPr="005E4A5B">
        <w:rPr>
          <w:bCs/>
          <w:szCs w:val="15"/>
          <w:vertAlign w:val="subscript"/>
          <w:lang w:val="en-US"/>
        </w:rPr>
        <w:t>3</w:t>
      </w:r>
      <w:r w:rsidR="004A0FBE" w:rsidRPr="005E4A5B">
        <w:rPr>
          <w:bCs/>
          <w:szCs w:val="15"/>
          <w:lang w:val="en-US"/>
        </w:rPr>
        <w:t>)</w:t>
      </w:r>
      <w:r w:rsidR="0071777F" w:rsidRPr="005E4A5B">
        <w:rPr>
          <w:bCs/>
          <w:szCs w:val="15"/>
          <w:lang w:val="en-US"/>
        </w:rPr>
        <w:t>:</w:t>
      </w:r>
      <w:r w:rsidR="004A0FBE" w:rsidRPr="005E4A5B">
        <w:rPr>
          <w:bCs/>
          <w:szCs w:val="15"/>
          <w:lang w:val="en-US"/>
        </w:rPr>
        <w:t xml:space="preserve"> </w:t>
      </w:r>
      <w:r w:rsidR="004A0FBE" w:rsidRPr="005E4A5B">
        <w:rPr>
          <w:i/>
          <w:iCs/>
          <w:szCs w:val="15"/>
        </w:rPr>
        <w:t>δ</w:t>
      </w:r>
      <w:r w:rsidR="004A0FBE" w:rsidRPr="005E4A5B">
        <w:rPr>
          <w:i/>
          <w:iCs/>
          <w:szCs w:val="15"/>
          <w:lang w:val="en-US"/>
        </w:rPr>
        <w:t xml:space="preserve"> </w:t>
      </w:r>
      <w:r w:rsidR="0071777F" w:rsidRPr="005E4A5B">
        <w:rPr>
          <w:iCs/>
          <w:szCs w:val="15"/>
          <w:lang w:val="en-US"/>
        </w:rPr>
        <w:t>=</w:t>
      </w:r>
      <w:r w:rsidR="004A0FBE" w:rsidRPr="005E4A5B">
        <w:rPr>
          <w:iCs/>
          <w:szCs w:val="15"/>
          <w:lang w:val="en-US"/>
        </w:rPr>
        <w:t xml:space="preserve"> </w:t>
      </w:r>
      <w:r w:rsidR="004A0FBE" w:rsidRPr="005E4A5B">
        <w:rPr>
          <w:szCs w:val="15"/>
        </w:rPr>
        <w:t>170.8, 170.7, 170.5, 170.5, 170.1, 170 .1, 149.6, 149.5, 144.6, 144.3, 128.8, 128.6, 123.8, 123.7, 116.0, 115.7, 95.9, 95.9, 71.2, 71.2, 68.2, 68.1, 68.1, 68.0, 67.5, 67.3, 64.9, 64.8, 61.6, 61.4, 50.4, 29.4, 29.1, 20.9, 20.8, 20.8, 16.0, 15.9</w:t>
      </w:r>
      <w:r w:rsidR="0001670A" w:rsidRPr="005E4A5B">
        <w:rPr>
          <w:szCs w:val="15"/>
        </w:rPr>
        <w:t xml:space="preserve"> ppm</w:t>
      </w:r>
      <w:r w:rsidR="004A0FBE" w:rsidRPr="005E4A5B">
        <w:rPr>
          <w:szCs w:val="15"/>
          <w:lang w:val="en-US"/>
        </w:rPr>
        <w:t xml:space="preserve">. </w:t>
      </w:r>
      <w:r w:rsidR="00D604F6" w:rsidRPr="005E4A5B">
        <w:rPr>
          <w:szCs w:val="15"/>
          <w:lang w:val="en-US"/>
        </w:rPr>
        <w:t>ESI</w:t>
      </w:r>
      <w:r w:rsidR="004A0FBE" w:rsidRPr="005E4A5B">
        <w:rPr>
          <w:szCs w:val="15"/>
          <w:lang w:val="en-US"/>
        </w:rPr>
        <w:t>-TOF-MS</w:t>
      </w:r>
      <w:r w:rsidR="00D604F6" w:rsidRPr="005E4A5B">
        <w:rPr>
          <w:szCs w:val="15"/>
          <w:lang w:val="en-US"/>
        </w:rPr>
        <w:t xml:space="preserve"> (positive mode)</w:t>
      </w:r>
      <w:r w:rsidR="004A0FBE" w:rsidRPr="005E4A5B">
        <w:rPr>
          <w:szCs w:val="15"/>
          <w:lang w:val="en-US"/>
        </w:rPr>
        <w:t xml:space="preserve">: </w:t>
      </w:r>
      <w:r w:rsidR="007E3DD3" w:rsidRPr="005E4A5B">
        <w:rPr>
          <w:i/>
          <w:szCs w:val="15"/>
          <w:lang w:val="en-US"/>
        </w:rPr>
        <w:t>m/z</w:t>
      </w:r>
      <w:r w:rsidR="007E3DD3" w:rsidRPr="005E4A5B">
        <w:rPr>
          <w:szCs w:val="15"/>
          <w:lang w:val="en-US"/>
        </w:rPr>
        <w:t xml:space="preserve"> </w:t>
      </w:r>
      <w:r w:rsidR="00D604F6" w:rsidRPr="005E4A5B">
        <w:rPr>
          <w:szCs w:val="15"/>
          <w:lang w:val="en-US"/>
        </w:rPr>
        <w:t>1528.966</w:t>
      </w:r>
      <w:r w:rsidR="004A0FBE" w:rsidRPr="005E4A5B">
        <w:rPr>
          <w:szCs w:val="15"/>
          <w:lang w:val="en-US"/>
        </w:rPr>
        <w:t xml:space="preserve"> (</w:t>
      </w:r>
      <w:r w:rsidR="00D604F6" w:rsidRPr="005E4A5B">
        <w:rPr>
          <w:szCs w:val="15"/>
          <w:lang w:val="en-US"/>
        </w:rPr>
        <w:t xml:space="preserve">100%, </w:t>
      </w:r>
      <w:r w:rsidR="004A0FBE" w:rsidRPr="005E4A5B">
        <w:rPr>
          <w:szCs w:val="15"/>
          <w:lang w:val="en-US"/>
        </w:rPr>
        <w:t>[M+</w:t>
      </w:r>
      <w:r w:rsidR="00D604F6" w:rsidRPr="005E4A5B">
        <w:rPr>
          <w:szCs w:val="15"/>
          <w:lang w:val="en-US"/>
        </w:rPr>
        <w:t>3</w:t>
      </w:r>
      <w:r w:rsidR="004A0FBE" w:rsidRPr="005E4A5B">
        <w:rPr>
          <w:szCs w:val="15"/>
          <w:lang w:val="en-US"/>
        </w:rPr>
        <w:t>H]</w:t>
      </w:r>
      <w:r w:rsidR="00D604F6" w:rsidRPr="005E4A5B">
        <w:rPr>
          <w:szCs w:val="15"/>
          <w:vertAlign w:val="superscript"/>
          <w:lang w:val="en-US"/>
        </w:rPr>
        <w:t>3</w:t>
      </w:r>
      <w:r w:rsidR="004A0FBE" w:rsidRPr="005E4A5B">
        <w:rPr>
          <w:szCs w:val="15"/>
          <w:vertAlign w:val="superscript"/>
          <w:lang w:val="en-US"/>
        </w:rPr>
        <w:t>+</w:t>
      </w:r>
      <w:r w:rsidR="004A0FBE" w:rsidRPr="005E4A5B">
        <w:rPr>
          <w:szCs w:val="15"/>
          <w:lang w:val="en-US"/>
        </w:rPr>
        <w:t>, calcd. for C</w:t>
      </w:r>
      <w:r w:rsidR="004A0FBE" w:rsidRPr="005E4A5B">
        <w:rPr>
          <w:szCs w:val="15"/>
          <w:vertAlign w:val="subscript"/>
          <w:lang w:val="en-US"/>
        </w:rPr>
        <w:t>205</w:t>
      </w:r>
      <w:r w:rsidR="004A0FBE" w:rsidRPr="005E4A5B">
        <w:rPr>
          <w:szCs w:val="15"/>
          <w:lang w:val="en-US"/>
        </w:rPr>
        <w:t>H</w:t>
      </w:r>
      <w:r w:rsidR="004A0FBE" w:rsidRPr="005E4A5B">
        <w:rPr>
          <w:szCs w:val="15"/>
          <w:vertAlign w:val="subscript"/>
          <w:lang w:val="en-US"/>
        </w:rPr>
        <w:t>26</w:t>
      </w:r>
      <w:r w:rsidR="00D604F6" w:rsidRPr="005E4A5B">
        <w:rPr>
          <w:szCs w:val="15"/>
          <w:vertAlign w:val="subscript"/>
          <w:lang w:val="en-US"/>
        </w:rPr>
        <w:t>3</w:t>
      </w:r>
      <w:r w:rsidR="004A0FBE" w:rsidRPr="005E4A5B">
        <w:rPr>
          <w:szCs w:val="15"/>
          <w:lang w:val="en-US"/>
        </w:rPr>
        <w:t>N</w:t>
      </w:r>
      <w:r w:rsidR="004A0FBE" w:rsidRPr="005E4A5B">
        <w:rPr>
          <w:szCs w:val="15"/>
          <w:vertAlign w:val="subscript"/>
          <w:lang w:val="en-US"/>
        </w:rPr>
        <w:t>30</w:t>
      </w:r>
      <w:r w:rsidR="004A0FBE" w:rsidRPr="005E4A5B">
        <w:rPr>
          <w:szCs w:val="15"/>
          <w:lang w:val="en-US"/>
        </w:rPr>
        <w:t>O</w:t>
      </w:r>
      <w:r w:rsidR="004A0FBE" w:rsidRPr="005E4A5B">
        <w:rPr>
          <w:szCs w:val="15"/>
          <w:vertAlign w:val="subscript"/>
          <w:lang w:val="en-US"/>
        </w:rPr>
        <w:t>90</w:t>
      </w:r>
      <w:r w:rsidR="004A0FBE" w:rsidRPr="005E4A5B">
        <w:rPr>
          <w:szCs w:val="15"/>
          <w:lang w:val="en-US"/>
        </w:rPr>
        <w:t xml:space="preserve">: </w:t>
      </w:r>
      <w:r w:rsidR="00D604F6" w:rsidRPr="005E4A5B">
        <w:rPr>
          <w:szCs w:val="15"/>
          <w:lang w:val="en-US"/>
        </w:rPr>
        <w:t>1528.23</w:t>
      </w:r>
      <w:r w:rsidR="004A0FBE" w:rsidRPr="005E4A5B">
        <w:rPr>
          <w:szCs w:val="15"/>
          <w:lang w:val="en-US"/>
        </w:rPr>
        <w:t>)</w:t>
      </w:r>
      <w:r w:rsidR="008C60C0" w:rsidRPr="005E4A5B">
        <w:rPr>
          <w:szCs w:val="15"/>
          <w:lang w:val="en-US"/>
        </w:rPr>
        <w:t>, 2291.937 (5%, [M+2H]</w:t>
      </w:r>
      <w:r w:rsidR="008C60C0" w:rsidRPr="005E4A5B">
        <w:rPr>
          <w:szCs w:val="15"/>
          <w:vertAlign w:val="superscript"/>
          <w:lang w:val="en-US"/>
        </w:rPr>
        <w:t>2+</w:t>
      </w:r>
      <w:r w:rsidR="008C60C0" w:rsidRPr="005E4A5B">
        <w:rPr>
          <w:szCs w:val="15"/>
          <w:lang w:val="en-US"/>
        </w:rPr>
        <w:t>, calcd. for C</w:t>
      </w:r>
      <w:r w:rsidR="008C60C0" w:rsidRPr="005E4A5B">
        <w:rPr>
          <w:szCs w:val="15"/>
          <w:vertAlign w:val="subscript"/>
          <w:lang w:val="en-US"/>
        </w:rPr>
        <w:t>205</w:t>
      </w:r>
      <w:r w:rsidR="008C60C0" w:rsidRPr="005E4A5B">
        <w:rPr>
          <w:szCs w:val="15"/>
          <w:lang w:val="en-US"/>
        </w:rPr>
        <w:t>H</w:t>
      </w:r>
      <w:r w:rsidR="008C60C0" w:rsidRPr="005E4A5B">
        <w:rPr>
          <w:szCs w:val="15"/>
          <w:vertAlign w:val="subscript"/>
          <w:lang w:val="en-US"/>
        </w:rPr>
        <w:t>262</w:t>
      </w:r>
      <w:r w:rsidR="008C60C0" w:rsidRPr="005E4A5B">
        <w:rPr>
          <w:szCs w:val="15"/>
          <w:lang w:val="en-US"/>
        </w:rPr>
        <w:t>N</w:t>
      </w:r>
      <w:r w:rsidR="008C60C0" w:rsidRPr="005E4A5B">
        <w:rPr>
          <w:szCs w:val="15"/>
          <w:vertAlign w:val="subscript"/>
          <w:lang w:val="en-US"/>
        </w:rPr>
        <w:t>30</w:t>
      </w:r>
      <w:r w:rsidR="008C60C0" w:rsidRPr="005E4A5B">
        <w:rPr>
          <w:szCs w:val="15"/>
          <w:lang w:val="en-US"/>
        </w:rPr>
        <w:t>O</w:t>
      </w:r>
      <w:r w:rsidR="008C60C0" w:rsidRPr="005E4A5B">
        <w:rPr>
          <w:szCs w:val="15"/>
          <w:vertAlign w:val="subscript"/>
          <w:lang w:val="en-US"/>
        </w:rPr>
        <w:t>90</w:t>
      </w:r>
      <w:r w:rsidR="008C60C0" w:rsidRPr="005E4A5B">
        <w:rPr>
          <w:szCs w:val="15"/>
          <w:lang w:val="en-US"/>
        </w:rPr>
        <w:t>: 2291.84)</w:t>
      </w:r>
      <w:r w:rsidR="004A0FBE" w:rsidRPr="005E4A5B">
        <w:rPr>
          <w:szCs w:val="15"/>
          <w:lang w:val="en-US"/>
        </w:rPr>
        <w:t>.</w:t>
      </w:r>
      <w:r w:rsidR="0001670A" w:rsidRPr="005E4A5B">
        <w:rPr>
          <w:szCs w:val="15"/>
          <w:lang w:val="en-US"/>
        </w:rPr>
        <w:t xml:space="preserve"> </w:t>
      </w:r>
    </w:p>
    <w:p w14:paraId="1C961D96" w14:textId="77777777" w:rsidR="00727051" w:rsidRPr="005E4A5B" w:rsidRDefault="00727051" w:rsidP="001F45C3">
      <w:pPr>
        <w:pStyle w:val="ExperimentalSection"/>
        <w:rPr>
          <w:szCs w:val="15"/>
        </w:rPr>
      </w:pPr>
      <w:r w:rsidRPr="005E4A5B">
        <w:rPr>
          <w:b/>
        </w:rPr>
        <w:t>Compound 3c</w:t>
      </w:r>
      <w:r w:rsidRPr="005E4A5B">
        <w:t>.</w:t>
      </w:r>
      <w:r w:rsidR="000D08F4" w:rsidRPr="005E4A5B">
        <w:t xml:space="preserve"> </w:t>
      </w:r>
      <w:r w:rsidR="00E0281D" w:rsidRPr="005E4A5B">
        <w:t xml:space="preserve">As described for </w:t>
      </w:r>
      <w:r w:rsidR="00E0281D" w:rsidRPr="005E4A5B">
        <w:rPr>
          <w:b/>
        </w:rPr>
        <w:t>3b</w:t>
      </w:r>
      <w:r w:rsidR="00E0281D" w:rsidRPr="005E4A5B">
        <w:t xml:space="preserve">, </w:t>
      </w:r>
      <w:r w:rsidR="00E0281D" w:rsidRPr="005E4A5B">
        <w:rPr>
          <w:szCs w:val="15"/>
          <w:lang w:val="en-US"/>
        </w:rPr>
        <w:t>this compound</w:t>
      </w:r>
      <w:r w:rsidR="00331E8B" w:rsidRPr="005E4A5B">
        <w:rPr>
          <w:szCs w:val="15"/>
          <w:lang w:val="en-US"/>
        </w:rPr>
        <w:t xml:space="preserve"> was prepared from </w:t>
      </w:r>
      <w:r w:rsidR="00EC7D37" w:rsidRPr="005E4A5B">
        <w:rPr>
          <w:b/>
          <w:bCs/>
          <w:szCs w:val="15"/>
          <w:lang w:val="en-US"/>
        </w:rPr>
        <w:t>1</w:t>
      </w:r>
      <w:r w:rsidR="00331E8B" w:rsidRPr="005E4A5B">
        <w:rPr>
          <w:szCs w:val="15"/>
          <w:lang w:val="en-US"/>
        </w:rPr>
        <w:t xml:space="preserve"> (117 mg, 0.09 mmol), </w:t>
      </w:r>
      <w:r w:rsidR="00331E8B" w:rsidRPr="005E4A5B">
        <w:rPr>
          <w:b/>
          <w:bCs/>
          <w:szCs w:val="15"/>
          <w:lang w:val="en-US"/>
        </w:rPr>
        <w:t>2c</w:t>
      </w:r>
      <w:r w:rsidR="00331E8B" w:rsidRPr="005E4A5B">
        <w:rPr>
          <w:szCs w:val="15"/>
          <w:lang w:val="en-US"/>
        </w:rPr>
        <w:t xml:space="preserve"> (412 mg, 0.99 mmol), </w:t>
      </w:r>
      <w:r w:rsidR="00D262FE" w:rsidRPr="005E4A5B">
        <w:rPr>
          <w:szCs w:val="15"/>
          <w:lang w:val="en-US"/>
        </w:rPr>
        <w:t>CuSO</w:t>
      </w:r>
      <w:r w:rsidR="00D262FE" w:rsidRPr="005E4A5B">
        <w:rPr>
          <w:szCs w:val="15"/>
          <w:vertAlign w:val="subscript"/>
          <w:lang w:val="en-US"/>
        </w:rPr>
        <w:t>4</w:t>
      </w:r>
      <w:r w:rsidR="00D262FE" w:rsidRPr="005E4A5B">
        <w:rPr>
          <w:rFonts w:cs="Arial"/>
          <w:szCs w:val="15"/>
          <w:lang w:val="en-US"/>
        </w:rPr>
        <w:t>•</w:t>
      </w:r>
      <w:r w:rsidR="00D262FE" w:rsidRPr="005E4A5B">
        <w:rPr>
          <w:szCs w:val="15"/>
          <w:lang w:val="en-US"/>
        </w:rPr>
        <w:t>5H</w:t>
      </w:r>
      <w:r w:rsidR="00D262FE" w:rsidRPr="005E4A5B">
        <w:rPr>
          <w:szCs w:val="15"/>
          <w:vertAlign w:val="subscript"/>
          <w:lang w:val="en-US"/>
        </w:rPr>
        <w:t>2</w:t>
      </w:r>
      <w:r w:rsidR="00D262FE" w:rsidRPr="005E4A5B">
        <w:rPr>
          <w:szCs w:val="15"/>
          <w:lang w:val="en-US"/>
        </w:rPr>
        <w:t xml:space="preserve">O </w:t>
      </w:r>
      <w:r w:rsidR="00331E8B" w:rsidRPr="005E4A5B">
        <w:rPr>
          <w:szCs w:val="15"/>
          <w:lang w:val="en-US"/>
        </w:rPr>
        <w:t>(2.2 mg, 0.009 mmol) and sodium ascorbate (5.0 mg, 0.027 mmol) in CH</w:t>
      </w:r>
      <w:r w:rsidR="00331E8B" w:rsidRPr="005E4A5B">
        <w:rPr>
          <w:szCs w:val="15"/>
          <w:vertAlign w:val="subscript"/>
          <w:lang w:val="en-US"/>
        </w:rPr>
        <w:t>2</w:t>
      </w:r>
      <w:r w:rsidR="00331E8B" w:rsidRPr="005E4A5B">
        <w:rPr>
          <w:szCs w:val="15"/>
          <w:lang w:val="en-US"/>
        </w:rPr>
        <w:t>Cl</w:t>
      </w:r>
      <w:r w:rsidR="00331E8B" w:rsidRPr="005E4A5B">
        <w:rPr>
          <w:szCs w:val="15"/>
          <w:vertAlign w:val="subscript"/>
          <w:lang w:val="en-US"/>
        </w:rPr>
        <w:t>2</w:t>
      </w:r>
      <w:r w:rsidR="00331E8B" w:rsidRPr="005E4A5B">
        <w:rPr>
          <w:szCs w:val="15"/>
          <w:lang w:val="en-US"/>
        </w:rPr>
        <w:t>/H</w:t>
      </w:r>
      <w:r w:rsidR="00331E8B" w:rsidRPr="005E4A5B">
        <w:rPr>
          <w:szCs w:val="15"/>
          <w:vertAlign w:val="subscript"/>
          <w:lang w:val="en-US"/>
        </w:rPr>
        <w:t>2</w:t>
      </w:r>
      <w:r w:rsidR="00331E8B" w:rsidRPr="005E4A5B">
        <w:rPr>
          <w:szCs w:val="15"/>
          <w:lang w:val="en-US"/>
        </w:rPr>
        <w:t>O (1:1, 10 mL). Column chromatography (SiO</w:t>
      </w:r>
      <w:r w:rsidR="00331E8B" w:rsidRPr="005E4A5B">
        <w:rPr>
          <w:szCs w:val="15"/>
          <w:vertAlign w:val="subscript"/>
          <w:lang w:val="en-US"/>
        </w:rPr>
        <w:t>2</w:t>
      </w:r>
      <w:r w:rsidR="00331E8B" w:rsidRPr="005E4A5B">
        <w:rPr>
          <w:szCs w:val="15"/>
          <w:lang w:val="en-US"/>
        </w:rPr>
        <w:t>, CH</w:t>
      </w:r>
      <w:r w:rsidR="00331E8B" w:rsidRPr="005E4A5B">
        <w:rPr>
          <w:szCs w:val="15"/>
          <w:vertAlign w:val="subscript"/>
          <w:lang w:val="en-US"/>
        </w:rPr>
        <w:t>2</w:t>
      </w:r>
      <w:r w:rsidR="00331E8B" w:rsidRPr="005E4A5B">
        <w:rPr>
          <w:szCs w:val="15"/>
          <w:lang w:val="en-US"/>
        </w:rPr>
        <w:t>Cl</w:t>
      </w:r>
      <w:r w:rsidR="00331E8B" w:rsidRPr="005E4A5B">
        <w:rPr>
          <w:szCs w:val="15"/>
          <w:vertAlign w:val="subscript"/>
          <w:lang w:val="en-US"/>
        </w:rPr>
        <w:t>2</w:t>
      </w:r>
      <w:r w:rsidR="00331E8B" w:rsidRPr="005E4A5B">
        <w:rPr>
          <w:szCs w:val="15"/>
          <w:lang w:val="en-US"/>
        </w:rPr>
        <w:t xml:space="preserve"> containing 2.8% of methanol) followed by gel permeation chromatography (Biobeads SX-1, CH</w:t>
      </w:r>
      <w:r w:rsidR="00331E8B" w:rsidRPr="005E4A5B">
        <w:rPr>
          <w:szCs w:val="15"/>
          <w:vertAlign w:val="subscript"/>
          <w:lang w:val="en-US"/>
        </w:rPr>
        <w:t>2</w:t>
      </w:r>
      <w:r w:rsidR="00331E8B" w:rsidRPr="005E4A5B">
        <w:rPr>
          <w:szCs w:val="15"/>
          <w:lang w:val="en-US"/>
        </w:rPr>
        <w:t>Cl</w:t>
      </w:r>
      <w:r w:rsidR="00331E8B" w:rsidRPr="005E4A5B">
        <w:rPr>
          <w:szCs w:val="15"/>
          <w:vertAlign w:val="subscript"/>
          <w:lang w:val="en-US"/>
        </w:rPr>
        <w:t>2</w:t>
      </w:r>
      <w:r w:rsidR="00331E8B" w:rsidRPr="005E4A5B">
        <w:rPr>
          <w:szCs w:val="15"/>
          <w:lang w:val="en-US"/>
        </w:rPr>
        <w:t xml:space="preserve">) gave </w:t>
      </w:r>
      <w:r w:rsidR="00EC7D37" w:rsidRPr="005E4A5B">
        <w:rPr>
          <w:b/>
          <w:bCs/>
          <w:szCs w:val="15"/>
          <w:lang w:val="en-US"/>
        </w:rPr>
        <w:t>3c</w:t>
      </w:r>
      <w:r w:rsidR="00331E8B" w:rsidRPr="005E4A5B">
        <w:rPr>
          <w:szCs w:val="15"/>
          <w:lang w:val="en-US"/>
        </w:rPr>
        <w:t xml:space="preserve"> </w:t>
      </w:r>
      <w:r w:rsidR="00EC7D37" w:rsidRPr="005E4A5B">
        <w:rPr>
          <w:szCs w:val="15"/>
          <w:lang w:val="en-US"/>
        </w:rPr>
        <w:t xml:space="preserve">as a 1:1 mixture of two diastereoisomers </w:t>
      </w:r>
      <w:r w:rsidR="00331E8B" w:rsidRPr="005E4A5B">
        <w:rPr>
          <w:szCs w:val="15"/>
          <w:lang w:val="en-US"/>
        </w:rPr>
        <w:t>(389 mg, 80%)</w:t>
      </w:r>
      <w:r w:rsidR="00674E94" w:rsidRPr="005E4A5B">
        <w:rPr>
          <w:szCs w:val="15"/>
          <w:lang w:val="en-US"/>
        </w:rPr>
        <w:t>.</w:t>
      </w:r>
      <w:r w:rsidR="00331E8B" w:rsidRPr="005E4A5B">
        <w:rPr>
          <w:szCs w:val="15"/>
          <w:lang w:val="en-US"/>
        </w:rPr>
        <w:t xml:space="preserve"> </w:t>
      </w:r>
      <w:r w:rsidR="00674E94" w:rsidRPr="005E4A5B">
        <w:rPr>
          <w:szCs w:val="15"/>
          <w:lang w:val="en-US"/>
        </w:rPr>
        <w:t>C</w:t>
      </w:r>
      <w:r w:rsidR="00331E8B" w:rsidRPr="005E4A5B">
        <w:rPr>
          <w:szCs w:val="15"/>
          <w:lang w:val="en-US"/>
        </w:rPr>
        <w:t xml:space="preserve">olourless </w:t>
      </w:r>
      <w:r w:rsidR="00EC7D37" w:rsidRPr="005E4A5B">
        <w:rPr>
          <w:szCs w:val="15"/>
          <w:lang w:val="en-US"/>
        </w:rPr>
        <w:t>glassy product</w:t>
      </w:r>
      <w:r w:rsidR="00331E8B" w:rsidRPr="005E4A5B">
        <w:rPr>
          <w:szCs w:val="15"/>
          <w:lang w:val="en-US"/>
        </w:rPr>
        <w:t>. IR (neat): 1740 (C=O)</w:t>
      </w:r>
      <w:r w:rsidR="000D08F4" w:rsidRPr="005E4A5B">
        <w:rPr>
          <w:szCs w:val="15"/>
          <w:lang w:val="en-US"/>
        </w:rPr>
        <w:t xml:space="preserve"> cm</w:t>
      </w:r>
      <w:r w:rsidR="000D08F4" w:rsidRPr="005E4A5B">
        <w:rPr>
          <w:szCs w:val="15"/>
          <w:vertAlign w:val="superscript"/>
          <w:lang w:val="en-US"/>
        </w:rPr>
        <w:t>-1</w:t>
      </w:r>
      <w:r w:rsidR="00331E8B" w:rsidRPr="005E4A5B">
        <w:rPr>
          <w:szCs w:val="15"/>
          <w:lang w:val="en-US"/>
        </w:rPr>
        <w:t xml:space="preserve">. </w:t>
      </w:r>
      <w:r w:rsidR="00331E8B" w:rsidRPr="005E4A5B">
        <w:rPr>
          <w:szCs w:val="15"/>
          <w:vertAlign w:val="superscript"/>
          <w:lang w:val="en-US"/>
        </w:rPr>
        <w:t>1</w:t>
      </w:r>
      <w:r w:rsidR="00331E8B" w:rsidRPr="005E4A5B">
        <w:rPr>
          <w:szCs w:val="15"/>
          <w:lang w:val="en-US"/>
        </w:rPr>
        <w:t xml:space="preserve">H NMR (400 MHz, </w:t>
      </w:r>
      <w:r w:rsidR="00331E8B" w:rsidRPr="005E4A5B">
        <w:rPr>
          <w:bCs/>
          <w:szCs w:val="15"/>
          <w:lang w:val="en-US"/>
        </w:rPr>
        <w:t>CDCl</w:t>
      </w:r>
      <w:r w:rsidR="00331E8B" w:rsidRPr="005E4A5B">
        <w:rPr>
          <w:bCs/>
          <w:szCs w:val="15"/>
          <w:vertAlign w:val="subscript"/>
          <w:lang w:val="en-US"/>
        </w:rPr>
        <w:t>3</w:t>
      </w:r>
      <w:r w:rsidR="00331E8B" w:rsidRPr="005E4A5B">
        <w:rPr>
          <w:szCs w:val="15"/>
          <w:lang w:val="en-US"/>
        </w:rPr>
        <w:t>)</w:t>
      </w:r>
      <w:r w:rsidR="00333ADE" w:rsidRPr="005E4A5B">
        <w:rPr>
          <w:szCs w:val="15"/>
          <w:lang w:val="en-US"/>
        </w:rPr>
        <w:t>:</w:t>
      </w:r>
      <w:r w:rsidR="00331E8B" w:rsidRPr="005E4A5B">
        <w:rPr>
          <w:szCs w:val="15"/>
          <w:lang w:val="en-US"/>
        </w:rPr>
        <w:t xml:space="preserve"> </w:t>
      </w:r>
      <w:r w:rsidR="00331E8B" w:rsidRPr="005E4A5B">
        <w:rPr>
          <w:i/>
          <w:iCs/>
          <w:szCs w:val="15"/>
        </w:rPr>
        <w:t>δ</w:t>
      </w:r>
      <w:r w:rsidR="00331E8B" w:rsidRPr="005E4A5B">
        <w:rPr>
          <w:i/>
          <w:iCs/>
          <w:szCs w:val="15"/>
          <w:lang w:val="en-US"/>
        </w:rPr>
        <w:t xml:space="preserve"> </w:t>
      </w:r>
      <w:r w:rsidR="00333ADE" w:rsidRPr="005E4A5B">
        <w:rPr>
          <w:iCs/>
          <w:szCs w:val="15"/>
          <w:lang w:val="en-US"/>
        </w:rPr>
        <w:t>=</w:t>
      </w:r>
      <w:r w:rsidR="00331E8B" w:rsidRPr="005E4A5B">
        <w:rPr>
          <w:i/>
          <w:iCs/>
          <w:szCs w:val="15"/>
          <w:lang w:val="en-US"/>
        </w:rPr>
        <w:t xml:space="preserve"> </w:t>
      </w:r>
      <w:r w:rsidR="00331E8B" w:rsidRPr="005E4A5B">
        <w:rPr>
          <w:szCs w:val="15"/>
        </w:rPr>
        <w:t>7.85 (</w:t>
      </w:r>
      <w:r w:rsidR="00D7281B" w:rsidRPr="005E4A5B">
        <w:rPr>
          <w:szCs w:val="15"/>
        </w:rPr>
        <w:t>s</w:t>
      </w:r>
      <w:r w:rsidR="00331E8B" w:rsidRPr="005E4A5B">
        <w:rPr>
          <w:szCs w:val="15"/>
        </w:rPr>
        <w:t>, 10H), 6.61 (</w:t>
      </w:r>
      <w:r w:rsidR="00D7281B" w:rsidRPr="005E4A5B">
        <w:rPr>
          <w:szCs w:val="15"/>
        </w:rPr>
        <w:t>s</w:t>
      </w:r>
      <w:r w:rsidR="00331E8B" w:rsidRPr="005E4A5B">
        <w:rPr>
          <w:szCs w:val="15"/>
        </w:rPr>
        <w:t>, 10H), 5.34 (m, 10H), 5.29-5.25 (m, 10H), 5.1</w:t>
      </w:r>
      <w:r w:rsidR="00D7281B" w:rsidRPr="005E4A5B">
        <w:rPr>
          <w:szCs w:val="15"/>
        </w:rPr>
        <w:t>0</w:t>
      </w:r>
      <w:r w:rsidR="00331E8B" w:rsidRPr="005E4A5B">
        <w:rPr>
          <w:szCs w:val="15"/>
        </w:rPr>
        <w:t xml:space="preserve"> (m, </w:t>
      </w:r>
      <w:r w:rsidR="00D7281B" w:rsidRPr="005E4A5B">
        <w:rPr>
          <w:szCs w:val="15"/>
        </w:rPr>
        <w:t>20H), 4.78-4.65 (m, 40H), 4.30-</w:t>
      </w:r>
      <w:r w:rsidR="00331E8B" w:rsidRPr="005E4A5B">
        <w:rPr>
          <w:szCs w:val="15"/>
        </w:rPr>
        <w:t xml:space="preserve">4.14 (m, 30H), 3.77 (m, 10H), 3.64 (m, 60H), 3.52 (broad s, 10H), 3.25 (broad s, 10H), 2.15 (s, 30H), 2.05 (s, 30H), 1.97 (s, 30H), 1.05 (d, </w:t>
      </w:r>
      <w:r w:rsidR="00331E8B" w:rsidRPr="005E4A5B">
        <w:rPr>
          <w:i/>
          <w:szCs w:val="15"/>
        </w:rPr>
        <w:t>J</w:t>
      </w:r>
      <w:r w:rsidR="00331E8B" w:rsidRPr="005E4A5B">
        <w:rPr>
          <w:szCs w:val="15"/>
        </w:rPr>
        <w:t xml:space="preserve"> = 4 Hz, 30H)</w:t>
      </w:r>
      <w:r w:rsidR="00333ADE" w:rsidRPr="005E4A5B">
        <w:rPr>
          <w:szCs w:val="15"/>
        </w:rPr>
        <w:t xml:space="preserve"> ppm</w:t>
      </w:r>
      <w:r w:rsidR="00331E8B" w:rsidRPr="005E4A5B">
        <w:rPr>
          <w:szCs w:val="15"/>
        </w:rPr>
        <w:t xml:space="preserve">. </w:t>
      </w:r>
      <w:r w:rsidR="00331E8B" w:rsidRPr="005E4A5B">
        <w:rPr>
          <w:bCs/>
          <w:szCs w:val="15"/>
          <w:vertAlign w:val="superscript"/>
          <w:lang w:val="en-US"/>
        </w:rPr>
        <w:t>13</w:t>
      </w:r>
      <w:r w:rsidR="00331E8B" w:rsidRPr="005E4A5B">
        <w:rPr>
          <w:bCs/>
          <w:szCs w:val="15"/>
          <w:lang w:val="en-US"/>
        </w:rPr>
        <w:t>C NMR (100 MHz, CDCl</w:t>
      </w:r>
      <w:r w:rsidR="00331E8B" w:rsidRPr="005E4A5B">
        <w:rPr>
          <w:bCs/>
          <w:szCs w:val="15"/>
          <w:vertAlign w:val="subscript"/>
          <w:lang w:val="en-US"/>
        </w:rPr>
        <w:t>3</w:t>
      </w:r>
      <w:r w:rsidR="00331E8B" w:rsidRPr="005E4A5B">
        <w:rPr>
          <w:bCs/>
          <w:szCs w:val="15"/>
          <w:lang w:val="en-US"/>
        </w:rPr>
        <w:t>)</w:t>
      </w:r>
      <w:r w:rsidR="00333ADE" w:rsidRPr="005E4A5B">
        <w:rPr>
          <w:bCs/>
          <w:szCs w:val="15"/>
          <w:lang w:val="en-US"/>
        </w:rPr>
        <w:t>:</w:t>
      </w:r>
      <w:r w:rsidR="00331E8B" w:rsidRPr="005E4A5B">
        <w:rPr>
          <w:bCs/>
          <w:szCs w:val="15"/>
          <w:lang w:val="en-US"/>
        </w:rPr>
        <w:t xml:space="preserve"> </w:t>
      </w:r>
      <w:r w:rsidR="00331E8B" w:rsidRPr="005E4A5B">
        <w:rPr>
          <w:i/>
          <w:iCs/>
          <w:szCs w:val="15"/>
        </w:rPr>
        <w:t>δ</w:t>
      </w:r>
      <w:r w:rsidR="00331E8B" w:rsidRPr="005E4A5B">
        <w:rPr>
          <w:i/>
          <w:iCs/>
          <w:szCs w:val="15"/>
          <w:lang w:val="en-US"/>
        </w:rPr>
        <w:t xml:space="preserve"> </w:t>
      </w:r>
      <w:r w:rsidR="00333ADE" w:rsidRPr="005E4A5B">
        <w:rPr>
          <w:iCs/>
          <w:szCs w:val="15"/>
          <w:lang w:val="en-US"/>
        </w:rPr>
        <w:t>=</w:t>
      </w:r>
      <w:r w:rsidR="00331E8B" w:rsidRPr="005E4A5B">
        <w:rPr>
          <w:iCs/>
          <w:szCs w:val="15"/>
          <w:lang w:val="en-US"/>
        </w:rPr>
        <w:t xml:space="preserve"> </w:t>
      </w:r>
      <w:r w:rsidR="00331E8B" w:rsidRPr="005E4A5B">
        <w:rPr>
          <w:szCs w:val="15"/>
        </w:rPr>
        <w:t xml:space="preserve">170.8, 170.6, 170.2, 149.6, 145.3, 128.8, 123.3, 116.1, 96.4, 71.3, 70.7, 70.2, 69.9 (2x), 68.3, 68.2 (2x), 67.6, 64.7, 64.4, </w:t>
      </w:r>
      <w:r w:rsidR="00331E8B" w:rsidRPr="005E4A5B">
        <w:rPr>
          <w:szCs w:val="15"/>
        </w:rPr>
        <w:lastRenderedPageBreak/>
        <w:t>51.0, 50.2, 29.5, 21.0, 20.9, 20.8, 15.9</w:t>
      </w:r>
      <w:r w:rsidR="00333ADE" w:rsidRPr="005E4A5B">
        <w:rPr>
          <w:szCs w:val="15"/>
        </w:rPr>
        <w:t xml:space="preserve"> ppm</w:t>
      </w:r>
      <w:r w:rsidR="00331E8B" w:rsidRPr="005E4A5B">
        <w:rPr>
          <w:szCs w:val="15"/>
          <w:lang w:val="en-US"/>
        </w:rPr>
        <w:t xml:space="preserve">. MALDI-TOF-MS: </w:t>
      </w:r>
      <w:r w:rsidR="00EE2D30" w:rsidRPr="005E4A5B">
        <w:rPr>
          <w:i/>
          <w:szCs w:val="15"/>
          <w:lang w:val="en-US"/>
        </w:rPr>
        <w:t>m/z</w:t>
      </w:r>
      <w:r w:rsidR="00EE2D30" w:rsidRPr="005E4A5B">
        <w:rPr>
          <w:szCs w:val="15"/>
          <w:lang w:val="en-US"/>
        </w:rPr>
        <w:t xml:space="preserve"> </w:t>
      </w:r>
      <w:r w:rsidR="00331E8B" w:rsidRPr="005E4A5B">
        <w:rPr>
          <w:szCs w:val="15"/>
          <w:lang w:val="en-US"/>
        </w:rPr>
        <w:t>5465.765 ([M]</w:t>
      </w:r>
      <w:r w:rsidR="00331E8B" w:rsidRPr="005E4A5B">
        <w:rPr>
          <w:szCs w:val="15"/>
          <w:vertAlign w:val="superscript"/>
          <w:lang w:val="en-US"/>
        </w:rPr>
        <w:t>+</w:t>
      </w:r>
      <w:r w:rsidR="00331E8B" w:rsidRPr="005E4A5B">
        <w:rPr>
          <w:szCs w:val="15"/>
          <w:lang w:val="en-US"/>
        </w:rPr>
        <w:t>, calcd. for C</w:t>
      </w:r>
      <w:r w:rsidR="00331E8B" w:rsidRPr="005E4A5B">
        <w:rPr>
          <w:szCs w:val="15"/>
          <w:vertAlign w:val="subscript"/>
          <w:lang w:val="en-US"/>
        </w:rPr>
        <w:t>245</w:t>
      </w:r>
      <w:r w:rsidR="00331E8B" w:rsidRPr="005E4A5B">
        <w:rPr>
          <w:szCs w:val="15"/>
          <w:lang w:val="en-US"/>
        </w:rPr>
        <w:t>H</w:t>
      </w:r>
      <w:r w:rsidR="00331E8B" w:rsidRPr="005E4A5B">
        <w:rPr>
          <w:szCs w:val="15"/>
          <w:vertAlign w:val="subscript"/>
          <w:lang w:val="en-US"/>
        </w:rPr>
        <w:t>340</w:t>
      </w:r>
      <w:r w:rsidR="00331E8B" w:rsidRPr="005E4A5B">
        <w:rPr>
          <w:szCs w:val="15"/>
          <w:lang w:val="en-US"/>
        </w:rPr>
        <w:t>N</w:t>
      </w:r>
      <w:r w:rsidR="00331E8B" w:rsidRPr="005E4A5B">
        <w:rPr>
          <w:szCs w:val="15"/>
          <w:vertAlign w:val="subscript"/>
          <w:lang w:val="en-US"/>
        </w:rPr>
        <w:t>30</w:t>
      </w:r>
      <w:r w:rsidR="00331E8B" w:rsidRPr="005E4A5B">
        <w:rPr>
          <w:szCs w:val="15"/>
          <w:lang w:val="en-US"/>
        </w:rPr>
        <w:t>O</w:t>
      </w:r>
      <w:r w:rsidR="00331E8B" w:rsidRPr="005E4A5B">
        <w:rPr>
          <w:szCs w:val="15"/>
          <w:vertAlign w:val="subscript"/>
          <w:lang w:val="en-US"/>
        </w:rPr>
        <w:t>110</w:t>
      </w:r>
      <w:r w:rsidR="00331E8B" w:rsidRPr="005E4A5B">
        <w:rPr>
          <w:szCs w:val="15"/>
          <w:lang w:val="en-US"/>
        </w:rPr>
        <w:t>: 5465.20).</w:t>
      </w:r>
      <w:r w:rsidR="00333ADE" w:rsidRPr="005E4A5B">
        <w:rPr>
          <w:szCs w:val="15"/>
          <w:lang w:val="en-US"/>
        </w:rPr>
        <w:t xml:space="preserve"> </w:t>
      </w:r>
    </w:p>
    <w:p w14:paraId="45F9BB63" w14:textId="77777777" w:rsidR="00727051" w:rsidRPr="005E4A5B" w:rsidRDefault="00727051" w:rsidP="001F45C3">
      <w:pPr>
        <w:pStyle w:val="ExperimentalSection"/>
        <w:rPr>
          <w:szCs w:val="15"/>
        </w:rPr>
      </w:pPr>
      <w:r w:rsidRPr="005E4A5B">
        <w:rPr>
          <w:b/>
        </w:rPr>
        <w:t>Compound 3d</w:t>
      </w:r>
      <w:r w:rsidRPr="005E4A5B">
        <w:t>.</w:t>
      </w:r>
      <w:r w:rsidR="00EC7D37" w:rsidRPr="005E4A5B">
        <w:t xml:space="preserve"> </w:t>
      </w:r>
      <w:r w:rsidR="009A4216" w:rsidRPr="005E4A5B">
        <w:t xml:space="preserve">As described for </w:t>
      </w:r>
      <w:r w:rsidR="009A4216" w:rsidRPr="005E4A5B">
        <w:rPr>
          <w:b/>
        </w:rPr>
        <w:t>3b</w:t>
      </w:r>
      <w:r w:rsidR="009A4216" w:rsidRPr="005E4A5B">
        <w:t xml:space="preserve">, </w:t>
      </w:r>
      <w:r w:rsidR="009A4216" w:rsidRPr="005E4A5B">
        <w:rPr>
          <w:szCs w:val="15"/>
          <w:lang w:val="en-US"/>
        </w:rPr>
        <w:t>this compound was prepared</w:t>
      </w:r>
      <w:r w:rsidR="00EC7D37" w:rsidRPr="005E4A5B">
        <w:rPr>
          <w:szCs w:val="15"/>
          <w:lang w:val="en-US"/>
        </w:rPr>
        <w:t xml:space="preserve"> from</w:t>
      </w:r>
      <w:r w:rsidR="005B1062" w:rsidRPr="005E4A5B">
        <w:rPr>
          <w:szCs w:val="15"/>
          <w:lang w:val="en-US"/>
        </w:rPr>
        <w:t xml:space="preserve"> </w:t>
      </w:r>
      <w:r w:rsidR="00487E4F" w:rsidRPr="005E4A5B">
        <w:rPr>
          <w:b/>
          <w:bCs/>
          <w:szCs w:val="15"/>
          <w:lang w:val="en-US"/>
        </w:rPr>
        <w:t>1</w:t>
      </w:r>
      <w:r w:rsidR="005B1062" w:rsidRPr="005E4A5B">
        <w:rPr>
          <w:szCs w:val="15"/>
          <w:lang w:val="en-US"/>
        </w:rPr>
        <w:t xml:space="preserve"> (97 mg, 0.075 mmol), </w:t>
      </w:r>
      <w:r w:rsidR="00487E4F" w:rsidRPr="005E4A5B">
        <w:rPr>
          <w:b/>
          <w:bCs/>
          <w:szCs w:val="15"/>
          <w:lang w:val="en-US"/>
        </w:rPr>
        <w:t>2d</w:t>
      </w:r>
      <w:r w:rsidR="005B1062" w:rsidRPr="005E4A5B">
        <w:rPr>
          <w:szCs w:val="15"/>
          <w:lang w:val="en-US"/>
        </w:rPr>
        <w:t xml:space="preserve"> (382 mg, 0.83 mmol), </w:t>
      </w:r>
      <w:r w:rsidR="00D262FE" w:rsidRPr="005E4A5B">
        <w:rPr>
          <w:szCs w:val="15"/>
          <w:lang w:val="en-US"/>
        </w:rPr>
        <w:t>CuSO</w:t>
      </w:r>
      <w:r w:rsidR="00D262FE" w:rsidRPr="005E4A5B">
        <w:rPr>
          <w:szCs w:val="15"/>
          <w:vertAlign w:val="subscript"/>
          <w:lang w:val="en-US"/>
        </w:rPr>
        <w:t>4</w:t>
      </w:r>
      <w:r w:rsidR="00D262FE" w:rsidRPr="005E4A5B">
        <w:rPr>
          <w:rFonts w:cs="Arial"/>
          <w:szCs w:val="15"/>
          <w:lang w:val="en-US"/>
        </w:rPr>
        <w:t>•</w:t>
      </w:r>
      <w:r w:rsidR="00D262FE" w:rsidRPr="005E4A5B">
        <w:rPr>
          <w:szCs w:val="15"/>
          <w:lang w:val="en-US"/>
        </w:rPr>
        <w:t>5H</w:t>
      </w:r>
      <w:r w:rsidR="00D262FE" w:rsidRPr="005E4A5B">
        <w:rPr>
          <w:szCs w:val="15"/>
          <w:vertAlign w:val="subscript"/>
          <w:lang w:val="en-US"/>
        </w:rPr>
        <w:t>2</w:t>
      </w:r>
      <w:r w:rsidR="00D262FE" w:rsidRPr="005E4A5B">
        <w:rPr>
          <w:szCs w:val="15"/>
          <w:lang w:val="en-US"/>
        </w:rPr>
        <w:t xml:space="preserve">O </w:t>
      </w:r>
      <w:r w:rsidR="005B1062" w:rsidRPr="005E4A5B">
        <w:rPr>
          <w:szCs w:val="15"/>
          <w:lang w:val="en-US"/>
        </w:rPr>
        <w:t>(2.0 mg, 0.008 mmol) and sodium ascorbate (4.5 mg, 0.023 mmol) in CH</w:t>
      </w:r>
      <w:r w:rsidR="005B1062" w:rsidRPr="005E4A5B">
        <w:rPr>
          <w:szCs w:val="15"/>
          <w:vertAlign w:val="subscript"/>
          <w:lang w:val="en-US"/>
        </w:rPr>
        <w:t>2</w:t>
      </w:r>
      <w:r w:rsidR="005B1062" w:rsidRPr="005E4A5B">
        <w:rPr>
          <w:szCs w:val="15"/>
          <w:lang w:val="en-US"/>
        </w:rPr>
        <w:t>Cl</w:t>
      </w:r>
      <w:r w:rsidR="005B1062" w:rsidRPr="005E4A5B">
        <w:rPr>
          <w:szCs w:val="15"/>
          <w:vertAlign w:val="subscript"/>
          <w:lang w:val="en-US"/>
        </w:rPr>
        <w:t>2</w:t>
      </w:r>
      <w:r w:rsidR="005B1062" w:rsidRPr="005E4A5B">
        <w:rPr>
          <w:szCs w:val="15"/>
          <w:lang w:val="en-US"/>
        </w:rPr>
        <w:t>/H</w:t>
      </w:r>
      <w:r w:rsidR="005B1062" w:rsidRPr="005E4A5B">
        <w:rPr>
          <w:szCs w:val="15"/>
          <w:vertAlign w:val="subscript"/>
          <w:lang w:val="en-US"/>
        </w:rPr>
        <w:t>2</w:t>
      </w:r>
      <w:r w:rsidR="005B1062" w:rsidRPr="005E4A5B">
        <w:rPr>
          <w:szCs w:val="15"/>
          <w:lang w:val="en-US"/>
        </w:rPr>
        <w:t>O (1:1, 8 mL). Column chromatography (SiO</w:t>
      </w:r>
      <w:r w:rsidR="005B1062" w:rsidRPr="005E4A5B">
        <w:rPr>
          <w:szCs w:val="15"/>
          <w:vertAlign w:val="subscript"/>
          <w:lang w:val="en-US"/>
        </w:rPr>
        <w:t>2</w:t>
      </w:r>
      <w:r w:rsidR="005B1062" w:rsidRPr="005E4A5B">
        <w:rPr>
          <w:szCs w:val="15"/>
          <w:lang w:val="en-US"/>
        </w:rPr>
        <w:t>, CH</w:t>
      </w:r>
      <w:r w:rsidR="005B1062" w:rsidRPr="005E4A5B">
        <w:rPr>
          <w:szCs w:val="15"/>
          <w:vertAlign w:val="subscript"/>
          <w:lang w:val="en-US"/>
        </w:rPr>
        <w:t>2</w:t>
      </w:r>
      <w:r w:rsidR="005B1062" w:rsidRPr="005E4A5B">
        <w:rPr>
          <w:szCs w:val="15"/>
          <w:lang w:val="en-US"/>
        </w:rPr>
        <w:t>Cl</w:t>
      </w:r>
      <w:r w:rsidR="005B1062" w:rsidRPr="005E4A5B">
        <w:rPr>
          <w:szCs w:val="15"/>
          <w:vertAlign w:val="subscript"/>
          <w:lang w:val="en-US"/>
        </w:rPr>
        <w:t>2</w:t>
      </w:r>
      <w:r w:rsidR="005B1062" w:rsidRPr="005E4A5B">
        <w:rPr>
          <w:szCs w:val="15"/>
          <w:lang w:val="en-US"/>
        </w:rPr>
        <w:t xml:space="preserve"> containing 3.0% of methanol) followed by gel permeation chromatography (Biobeads SX-1, CH</w:t>
      </w:r>
      <w:r w:rsidR="005B1062" w:rsidRPr="005E4A5B">
        <w:rPr>
          <w:szCs w:val="15"/>
          <w:vertAlign w:val="subscript"/>
          <w:lang w:val="en-US"/>
        </w:rPr>
        <w:t>2</w:t>
      </w:r>
      <w:r w:rsidR="005B1062" w:rsidRPr="005E4A5B">
        <w:rPr>
          <w:szCs w:val="15"/>
          <w:lang w:val="en-US"/>
        </w:rPr>
        <w:t>Cl</w:t>
      </w:r>
      <w:r w:rsidR="005B1062" w:rsidRPr="005E4A5B">
        <w:rPr>
          <w:szCs w:val="15"/>
          <w:vertAlign w:val="subscript"/>
          <w:lang w:val="en-US"/>
        </w:rPr>
        <w:t>2</w:t>
      </w:r>
      <w:r w:rsidR="005B1062" w:rsidRPr="005E4A5B">
        <w:rPr>
          <w:szCs w:val="15"/>
          <w:lang w:val="en-US"/>
        </w:rPr>
        <w:t xml:space="preserve">) gave </w:t>
      </w:r>
      <w:r w:rsidR="00487E4F" w:rsidRPr="005E4A5B">
        <w:rPr>
          <w:b/>
          <w:bCs/>
          <w:szCs w:val="15"/>
          <w:lang w:val="en-US"/>
        </w:rPr>
        <w:t>3d</w:t>
      </w:r>
      <w:r w:rsidR="005B1062" w:rsidRPr="005E4A5B">
        <w:rPr>
          <w:szCs w:val="15"/>
          <w:lang w:val="en-US"/>
        </w:rPr>
        <w:t xml:space="preserve"> </w:t>
      </w:r>
      <w:r w:rsidR="00487E4F" w:rsidRPr="005E4A5B">
        <w:rPr>
          <w:szCs w:val="15"/>
          <w:lang w:val="en-US"/>
        </w:rPr>
        <w:t xml:space="preserve">as a 1:1 mixture of two diastereoisomers </w:t>
      </w:r>
      <w:r w:rsidR="005B1062" w:rsidRPr="005E4A5B">
        <w:rPr>
          <w:szCs w:val="15"/>
          <w:lang w:val="en-US"/>
        </w:rPr>
        <w:t>(320 mg, 72%)</w:t>
      </w:r>
      <w:r w:rsidR="00674E94" w:rsidRPr="005E4A5B">
        <w:rPr>
          <w:szCs w:val="15"/>
          <w:lang w:val="en-US"/>
        </w:rPr>
        <w:t>.</w:t>
      </w:r>
      <w:r w:rsidR="005B1062" w:rsidRPr="005E4A5B">
        <w:rPr>
          <w:szCs w:val="15"/>
          <w:lang w:val="en-US"/>
        </w:rPr>
        <w:t xml:space="preserve"> </w:t>
      </w:r>
      <w:r w:rsidR="00674E94" w:rsidRPr="005E4A5B">
        <w:rPr>
          <w:szCs w:val="15"/>
          <w:lang w:val="en-US"/>
        </w:rPr>
        <w:t>C</w:t>
      </w:r>
      <w:r w:rsidR="005B1062" w:rsidRPr="005E4A5B">
        <w:rPr>
          <w:szCs w:val="15"/>
          <w:lang w:val="en-US"/>
        </w:rPr>
        <w:t xml:space="preserve">olourless </w:t>
      </w:r>
      <w:r w:rsidR="00365CB9" w:rsidRPr="005E4A5B">
        <w:rPr>
          <w:szCs w:val="15"/>
          <w:lang w:val="en-US"/>
        </w:rPr>
        <w:t>glassy product</w:t>
      </w:r>
      <w:r w:rsidR="005B1062" w:rsidRPr="005E4A5B">
        <w:rPr>
          <w:szCs w:val="15"/>
          <w:lang w:val="en-US"/>
        </w:rPr>
        <w:t>. IR (neat): 1740 (C=O)</w:t>
      </w:r>
      <w:r w:rsidR="00C63611" w:rsidRPr="005E4A5B">
        <w:rPr>
          <w:szCs w:val="15"/>
          <w:lang w:val="en-US"/>
        </w:rPr>
        <w:t xml:space="preserve"> cm</w:t>
      </w:r>
      <w:r w:rsidR="00C63611" w:rsidRPr="005E4A5B">
        <w:rPr>
          <w:szCs w:val="15"/>
          <w:vertAlign w:val="superscript"/>
          <w:lang w:val="en-US"/>
        </w:rPr>
        <w:t>-1</w:t>
      </w:r>
      <w:r w:rsidR="005B1062" w:rsidRPr="005E4A5B">
        <w:rPr>
          <w:szCs w:val="15"/>
          <w:lang w:val="en-US"/>
        </w:rPr>
        <w:t xml:space="preserve">. </w:t>
      </w:r>
      <w:r w:rsidR="005B1062" w:rsidRPr="005E4A5B">
        <w:rPr>
          <w:szCs w:val="15"/>
          <w:vertAlign w:val="superscript"/>
          <w:lang w:val="en-US"/>
        </w:rPr>
        <w:t>1</w:t>
      </w:r>
      <w:r w:rsidR="005B1062" w:rsidRPr="005E4A5B">
        <w:rPr>
          <w:szCs w:val="15"/>
          <w:lang w:val="en-US"/>
        </w:rPr>
        <w:t xml:space="preserve">H NMR (400 MHz, </w:t>
      </w:r>
      <w:r w:rsidR="005B1062" w:rsidRPr="005E4A5B">
        <w:rPr>
          <w:bCs/>
          <w:szCs w:val="15"/>
          <w:lang w:val="en-US"/>
        </w:rPr>
        <w:t>CDCl</w:t>
      </w:r>
      <w:r w:rsidR="005B1062" w:rsidRPr="005E4A5B">
        <w:rPr>
          <w:bCs/>
          <w:szCs w:val="15"/>
          <w:vertAlign w:val="subscript"/>
          <w:lang w:val="en-US"/>
        </w:rPr>
        <w:t>3</w:t>
      </w:r>
      <w:r w:rsidR="005B1062" w:rsidRPr="005E4A5B">
        <w:rPr>
          <w:szCs w:val="15"/>
          <w:lang w:val="en-US"/>
        </w:rPr>
        <w:t>)</w:t>
      </w:r>
      <w:r w:rsidR="00C63611" w:rsidRPr="005E4A5B">
        <w:rPr>
          <w:szCs w:val="15"/>
          <w:lang w:val="en-US"/>
        </w:rPr>
        <w:t>:</w:t>
      </w:r>
      <w:r w:rsidR="005B1062" w:rsidRPr="005E4A5B">
        <w:rPr>
          <w:szCs w:val="15"/>
          <w:lang w:val="en-US"/>
        </w:rPr>
        <w:t xml:space="preserve"> </w:t>
      </w:r>
      <w:r w:rsidR="005B1062" w:rsidRPr="005E4A5B">
        <w:rPr>
          <w:i/>
          <w:iCs/>
          <w:szCs w:val="15"/>
        </w:rPr>
        <w:t>δ</w:t>
      </w:r>
      <w:r w:rsidR="005B1062" w:rsidRPr="005E4A5B">
        <w:rPr>
          <w:i/>
          <w:iCs/>
          <w:szCs w:val="15"/>
          <w:lang w:val="en-US"/>
        </w:rPr>
        <w:t xml:space="preserve"> </w:t>
      </w:r>
      <w:r w:rsidR="00C63611" w:rsidRPr="005E4A5B">
        <w:rPr>
          <w:iCs/>
          <w:szCs w:val="15"/>
          <w:lang w:val="en-US"/>
        </w:rPr>
        <w:t>=</w:t>
      </w:r>
      <w:r w:rsidR="005B1062" w:rsidRPr="005E4A5B">
        <w:rPr>
          <w:i/>
          <w:iCs/>
          <w:szCs w:val="15"/>
          <w:lang w:val="en-US"/>
        </w:rPr>
        <w:t xml:space="preserve"> </w:t>
      </w:r>
      <w:r w:rsidR="005B1062" w:rsidRPr="005E4A5B">
        <w:rPr>
          <w:szCs w:val="15"/>
        </w:rPr>
        <w:t xml:space="preserve">7.84 (m, 10H), 6.59 (m, 10H), 5.35 (m, 10H), 5.29 (m, 10H), 5.12 (m, 5 H), 5.09 (m, 15H), 4.77 – 4.65 (m, 40H), 4.30 – 4.11 (m, 30H), 3.78 (m, 10H), 3.63 (m, 110H), 3.25 (broad s, 10H), 2.16 (s, 30H), 2.06 (s, 30H), 1.97 (s, 30H), 1.12 (d, </w:t>
      </w:r>
      <w:r w:rsidR="005B1062" w:rsidRPr="005E4A5B">
        <w:rPr>
          <w:i/>
          <w:szCs w:val="15"/>
        </w:rPr>
        <w:t>J</w:t>
      </w:r>
      <w:r w:rsidR="005B1062" w:rsidRPr="005E4A5B">
        <w:rPr>
          <w:szCs w:val="15"/>
        </w:rPr>
        <w:t xml:space="preserve"> = 8 Hz, 30H)</w:t>
      </w:r>
      <w:r w:rsidR="00C63611" w:rsidRPr="005E4A5B">
        <w:rPr>
          <w:szCs w:val="15"/>
        </w:rPr>
        <w:t xml:space="preserve"> ppm</w:t>
      </w:r>
      <w:r w:rsidR="005B1062" w:rsidRPr="005E4A5B">
        <w:rPr>
          <w:szCs w:val="15"/>
          <w:lang w:val="en-US"/>
        </w:rPr>
        <w:t xml:space="preserve">. </w:t>
      </w:r>
      <w:r w:rsidR="005B1062" w:rsidRPr="005E4A5B">
        <w:rPr>
          <w:bCs/>
          <w:szCs w:val="15"/>
          <w:vertAlign w:val="superscript"/>
          <w:lang w:val="en-US"/>
        </w:rPr>
        <w:t>13</w:t>
      </w:r>
      <w:r w:rsidR="005B1062" w:rsidRPr="005E4A5B">
        <w:rPr>
          <w:bCs/>
          <w:szCs w:val="15"/>
          <w:lang w:val="en-US"/>
        </w:rPr>
        <w:t>C NMR (100 MHz, CDCl</w:t>
      </w:r>
      <w:r w:rsidR="005B1062" w:rsidRPr="005E4A5B">
        <w:rPr>
          <w:bCs/>
          <w:szCs w:val="15"/>
          <w:vertAlign w:val="subscript"/>
          <w:lang w:val="en-US"/>
        </w:rPr>
        <w:t>3</w:t>
      </w:r>
      <w:r w:rsidR="005B1062" w:rsidRPr="005E4A5B">
        <w:rPr>
          <w:bCs/>
          <w:szCs w:val="15"/>
          <w:lang w:val="en-US"/>
        </w:rPr>
        <w:t>)</w:t>
      </w:r>
      <w:r w:rsidR="00C63611" w:rsidRPr="005E4A5B">
        <w:rPr>
          <w:bCs/>
          <w:szCs w:val="15"/>
          <w:lang w:val="en-US"/>
        </w:rPr>
        <w:t>:</w:t>
      </w:r>
      <w:r w:rsidR="005B1062" w:rsidRPr="005E4A5B">
        <w:rPr>
          <w:bCs/>
          <w:szCs w:val="15"/>
          <w:lang w:val="en-US"/>
        </w:rPr>
        <w:t xml:space="preserve"> </w:t>
      </w:r>
      <w:r w:rsidR="005B1062" w:rsidRPr="005E4A5B">
        <w:rPr>
          <w:i/>
          <w:iCs/>
          <w:szCs w:val="15"/>
        </w:rPr>
        <w:t>δ</w:t>
      </w:r>
      <w:r w:rsidR="005B1062" w:rsidRPr="005E4A5B">
        <w:rPr>
          <w:i/>
          <w:iCs/>
          <w:szCs w:val="15"/>
          <w:lang w:val="en-US"/>
        </w:rPr>
        <w:t xml:space="preserve"> </w:t>
      </w:r>
      <w:r w:rsidR="00C63611" w:rsidRPr="005E4A5B">
        <w:rPr>
          <w:iCs/>
          <w:szCs w:val="15"/>
          <w:lang w:val="en-US"/>
        </w:rPr>
        <w:t>=</w:t>
      </w:r>
      <w:r w:rsidR="005B1062" w:rsidRPr="005E4A5B">
        <w:rPr>
          <w:iCs/>
          <w:szCs w:val="15"/>
          <w:lang w:val="en-US"/>
        </w:rPr>
        <w:t xml:space="preserve"> </w:t>
      </w:r>
      <w:r w:rsidR="005B1062" w:rsidRPr="005E4A5B">
        <w:rPr>
          <w:szCs w:val="15"/>
        </w:rPr>
        <w:t>170.8, 170.6, 170.2, 149.6, 145.4, 128.8, 123.3, 116.1, 96.4, 71.3, 70.8, 70.7, 70.6, 70.2, 69.8, 68.3, 68.1, 67.6, 67.5, 64.6, 64.4, 50.3, 29.5, 20.9, 20.8, 20.8, 16.0</w:t>
      </w:r>
      <w:r w:rsidR="00C63611" w:rsidRPr="005E4A5B">
        <w:rPr>
          <w:szCs w:val="15"/>
        </w:rPr>
        <w:t xml:space="preserve"> ppm</w:t>
      </w:r>
      <w:r w:rsidR="005B1062" w:rsidRPr="005E4A5B">
        <w:rPr>
          <w:szCs w:val="15"/>
          <w:lang w:val="en-US"/>
        </w:rPr>
        <w:t xml:space="preserve">. MALDI-TOF-MS: </w:t>
      </w:r>
      <w:r w:rsidR="005408FD" w:rsidRPr="005E4A5B">
        <w:rPr>
          <w:i/>
          <w:szCs w:val="15"/>
          <w:lang w:val="en-US"/>
        </w:rPr>
        <w:t>m/z</w:t>
      </w:r>
      <w:r w:rsidR="005408FD" w:rsidRPr="005E4A5B">
        <w:rPr>
          <w:szCs w:val="15"/>
          <w:lang w:val="en-US"/>
        </w:rPr>
        <w:t xml:space="preserve"> </w:t>
      </w:r>
      <w:r w:rsidR="005B1062" w:rsidRPr="005E4A5B">
        <w:rPr>
          <w:szCs w:val="15"/>
          <w:lang w:val="en-US"/>
        </w:rPr>
        <w:t>5905.73 ([M]</w:t>
      </w:r>
      <w:r w:rsidR="005B1062" w:rsidRPr="005E4A5B">
        <w:rPr>
          <w:szCs w:val="15"/>
          <w:vertAlign w:val="superscript"/>
          <w:lang w:val="en-US"/>
        </w:rPr>
        <w:t>+</w:t>
      </w:r>
      <w:r w:rsidR="005B1062" w:rsidRPr="005E4A5B">
        <w:rPr>
          <w:szCs w:val="15"/>
          <w:lang w:val="en-US"/>
        </w:rPr>
        <w:t>, calcd. for C</w:t>
      </w:r>
      <w:r w:rsidR="005B1062" w:rsidRPr="005E4A5B">
        <w:rPr>
          <w:szCs w:val="15"/>
          <w:vertAlign w:val="subscript"/>
          <w:lang w:val="en-US"/>
        </w:rPr>
        <w:t>265</w:t>
      </w:r>
      <w:r w:rsidR="005B1062" w:rsidRPr="005E4A5B">
        <w:rPr>
          <w:szCs w:val="15"/>
          <w:lang w:val="en-US"/>
        </w:rPr>
        <w:t>H</w:t>
      </w:r>
      <w:r w:rsidR="005B1062" w:rsidRPr="005E4A5B">
        <w:rPr>
          <w:szCs w:val="15"/>
          <w:vertAlign w:val="subscript"/>
          <w:lang w:val="en-US"/>
        </w:rPr>
        <w:t>380</w:t>
      </w:r>
      <w:r w:rsidR="005B1062" w:rsidRPr="005E4A5B">
        <w:rPr>
          <w:szCs w:val="15"/>
          <w:lang w:val="en-US"/>
        </w:rPr>
        <w:t>N</w:t>
      </w:r>
      <w:r w:rsidR="005B1062" w:rsidRPr="005E4A5B">
        <w:rPr>
          <w:szCs w:val="15"/>
          <w:vertAlign w:val="subscript"/>
          <w:lang w:val="en-US"/>
        </w:rPr>
        <w:t>30</w:t>
      </w:r>
      <w:r w:rsidR="005B1062" w:rsidRPr="005E4A5B">
        <w:rPr>
          <w:szCs w:val="15"/>
          <w:lang w:val="en-US"/>
        </w:rPr>
        <w:t>O</w:t>
      </w:r>
      <w:r w:rsidR="005B1062" w:rsidRPr="005E4A5B">
        <w:rPr>
          <w:szCs w:val="15"/>
          <w:vertAlign w:val="subscript"/>
          <w:lang w:val="en-US"/>
        </w:rPr>
        <w:t>120</w:t>
      </w:r>
      <w:r w:rsidR="005B1062" w:rsidRPr="005E4A5B">
        <w:rPr>
          <w:szCs w:val="15"/>
          <w:lang w:val="en-US"/>
        </w:rPr>
        <w:t>: 5905.4667). Anal. Calcd. for C</w:t>
      </w:r>
      <w:r w:rsidR="005B1062" w:rsidRPr="005E4A5B">
        <w:rPr>
          <w:szCs w:val="15"/>
          <w:vertAlign w:val="subscript"/>
          <w:lang w:val="en-US"/>
        </w:rPr>
        <w:t>265</w:t>
      </w:r>
      <w:r w:rsidR="005B1062" w:rsidRPr="005E4A5B">
        <w:rPr>
          <w:szCs w:val="15"/>
          <w:lang w:val="en-US"/>
        </w:rPr>
        <w:t>H</w:t>
      </w:r>
      <w:r w:rsidR="005B1062" w:rsidRPr="005E4A5B">
        <w:rPr>
          <w:szCs w:val="15"/>
          <w:vertAlign w:val="subscript"/>
          <w:lang w:val="en-US"/>
        </w:rPr>
        <w:t>380</w:t>
      </w:r>
      <w:r w:rsidR="005B1062" w:rsidRPr="005E4A5B">
        <w:rPr>
          <w:szCs w:val="15"/>
          <w:lang w:val="en-US"/>
        </w:rPr>
        <w:t>N</w:t>
      </w:r>
      <w:r w:rsidR="005B1062" w:rsidRPr="005E4A5B">
        <w:rPr>
          <w:szCs w:val="15"/>
          <w:vertAlign w:val="subscript"/>
          <w:lang w:val="en-US"/>
        </w:rPr>
        <w:t>30</w:t>
      </w:r>
      <w:r w:rsidR="005B1062" w:rsidRPr="005E4A5B">
        <w:rPr>
          <w:szCs w:val="15"/>
          <w:lang w:val="en-US"/>
        </w:rPr>
        <w:t>O</w:t>
      </w:r>
      <w:r w:rsidR="005B1062" w:rsidRPr="005E4A5B">
        <w:rPr>
          <w:szCs w:val="15"/>
          <w:vertAlign w:val="subscript"/>
          <w:lang w:val="en-US"/>
        </w:rPr>
        <w:t>120</w:t>
      </w:r>
      <w:r w:rsidR="005B1062" w:rsidRPr="005E4A5B">
        <w:rPr>
          <w:szCs w:val="15"/>
          <w:lang w:val="en-US"/>
        </w:rPr>
        <w:t>.2C</w:t>
      </w:r>
      <w:r w:rsidR="005B1062" w:rsidRPr="005E4A5B">
        <w:rPr>
          <w:szCs w:val="15"/>
          <w:vertAlign w:val="subscript"/>
          <w:lang w:val="en-US"/>
        </w:rPr>
        <w:t>6</w:t>
      </w:r>
      <w:r w:rsidR="005B1062" w:rsidRPr="005E4A5B">
        <w:rPr>
          <w:szCs w:val="15"/>
          <w:lang w:val="en-US"/>
        </w:rPr>
        <w:t>H</w:t>
      </w:r>
      <w:r w:rsidR="005B1062" w:rsidRPr="005E4A5B">
        <w:rPr>
          <w:szCs w:val="15"/>
          <w:vertAlign w:val="subscript"/>
          <w:lang w:val="en-US"/>
        </w:rPr>
        <w:t>12</w:t>
      </w:r>
      <w:r w:rsidR="00EE2D30" w:rsidRPr="005E4A5B">
        <w:rPr>
          <w:szCs w:val="15"/>
          <w:lang w:val="en-US"/>
        </w:rPr>
        <w:t xml:space="preserve"> (6074.31): C, 54.77; H, 6.71; N, 6.92. Found: C, 54.75; H, 6.41; N, 6.65</w:t>
      </w:r>
      <w:r w:rsidR="005B1062" w:rsidRPr="005E4A5B">
        <w:rPr>
          <w:szCs w:val="15"/>
          <w:lang w:val="en-US"/>
        </w:rPr>
        <w:t>.</w:t>
      </w:r>
    </w:p>
    <w:p w14:paraId="1896B223" w14:textId="77777777" w:rsidR="00727051" w:rsidRPr="005E4A5B" w:rsidRDefault="00727051" w:rsidP="001F45C3">
      <w:pPr>
        <w:pStyle w:val="ExperimentalSection"/>
        <w:rPr>
          <w:szCs w:val="15"/>
        </w:rPr>
      </w:pPr>
      <w:r w:rsidRPr="005E4A5B">
        <w:rPr>
          <w:b/>
        </w:rPr>
        <w:t>Compound 3e</w:t>
      </w:r>
      <w:r w:rsidRPr="005E4A5B">
        <w:t>.</w:t>
      </w:r>
      <w:r w:rsidR="00EC7D37" w:rsidRPr="005E4A5B">
        <w:t xml:space="preserve"> As described for </w:t>
      </w:r>
      <w:r w:rsidR="00EC7D37" w:rsidRPr="005E4A5B">
        <w:rPr>
          <w:b/>
        </w:rPr>
        <w:t>3b</w:t>
      </w:r>
      <w:r w:rsidR="00EC7D37" w:rsidRPr="005E4A5B">
        <w:t xml:space="preserve">, </w:t>
      </w:r>
      <w:r w:rsidR="00EC7D37" w:rsidRPr="005E4A5B">
        <w:rPr>
          <w:szCs w:val="15"/>
          <w:lang w:val="en-US"/>
        </w:rPr>
        <w:t>this compound was prepared from</w:t>
      </w:r>
      <w:r w:rsidR="00487E4F" w:rsidRPr="005E4A5B">
        <w:rPr>
          <w:szCs w:val="15"/>
          <w:lang w:val="en-US"/>
        </w:rPr>
        <w:t xml:space="preserve"> </w:t>
      </w:r>
      <w:r w:rsidR="002205C9" w:rsidRPr="005E4A5B">
        <w:rPr>
          <w:b/>
          <w:bCs/>
          <w:szCs w:val="15"/>
          <w:lang w:val="en-US"/>
        </w:rPr>
        <w:t>1</w:t>
      </w:r>
      <w:r w:rsidR="002205C9" w:rsidRPr="005E4A5B">
        <w:rPr>
          <w:szCs w:val="15"/>
          <w:lang w:val="en-US"/>
        </w:rPr>
        <w:t xml:space="preserve"> (40 mg, 0.031 mmol), </w:t>
      </w:r>
      <w:r w:rsidR="002205C9" w:rsidRPr="005E4A5B">
        <w:rPr>
          <w:b/>
          <w:bCs/>
          <w:szCs w:val="15"/>
          <w:lang w:val="en-US"/>
        </w:rPr>
        <w:t>2e</w:t>
      </w:r>
      <w:r w:rsidR="002205C9" w:rsidRPr="005E4A5B">
        <w:rPr>
          <w:szCs w:val="15"/>
          <w:lang w:val="en-US"/>
        </w:rPr>
        <w:t xml:space="preserve"> (315 mg, 0.34 mmol), </w:t>
      </w:r>
      <w:r w:rsidR="00D262FE" w:rsidRPr="005E4A5B">
        <w:rPr>
          <w:szCs w:val="15"/>
          <w:lang w:val="en-US"/>
        </w:rPr>
        <w:t>CuSO</w:t>
      </w:r>
      <w:r w:rsidR="00D262FE" w:rsidRPr="005E4A5B">
        <w:rPr>
          <w:szCs w:val="15"/>
          <w:vertAlign w:val="subscript"/>
          <w:lang w:val="en-US"/>
        </w:rPr>
        <w:t>4</w:t>
      </w:r>
      <w:r w:rsidR="00D262FE" w:rsidRPr="005E4A5B">
        <w:rPr>
          <w:rFonts w:cs="Arial"/>
          <w:szCs w:val="15"/>
          <w:lang w:val="en-US"/>
        </w:rPr>
        <w:t>•</w:t>
      </w:r>
      <w:r w:rsidR="00D262FE" w:rsidRPr="005E4A5B">
        <w:rPr>
          <w:szCs w:val="15"/>
          <w:lang w:val="en-US"/>
        </w:rPr>
        <w:t>5H</w:t>
      </w:r>
      <w:r w:rsidR="00D262FE" w:rsidRPr="005E4A5B">
        <w:rPr>
          <w:szCs w:val="15"/>
          <w:vertAlign w:val="subscript"/>
          <w:lang w:val="en-US"/>
        </w:rPr>
        <w:t>2</w:t>
      </w:r>
      <w:r w:rsidR="00D262FE" w:rsidRPr="005E4A5B">
        <w:rPr>
          <w:szCs w:val="15"/>
          <w:lang w:val="en-US"/>
        </w:rPr>
        <w:t xml:space="preserve">O </w:t>
      </w:r>
      <w:r w:rsidR="002205C9" w:rsidRPr="005E4A5B">
        <w:rPr>
          <w:szCs w:val="15"/>
          <w:lang w:val="en-US"/>
        </w:rPr>
        <w:t>(0.8 mg, 0.003 mmol) and sodium ascorbate (2.0 mg, 0.009 mmol) in CH</w:t>
      </w:r>
      <w:r w:rsidR="002205C9" w:rsidRPr="005E4A5B">
        <w:rPr>
          <w:szCs w:val="15"/>
          <w:vertAlign w:val="subscript"/>
          <w:lang w:val="en-US"/>
        </w:rPr>
        <w:t>2</w:t>
      </w:r>
      <w:r w:rsidR="002205C9" w:rsidRPr="005E4A5B">
        <w:rPr>
          <w:szCs w:val="15"/>
          <w:lang w:val="en-US"/>
        </w:rPr>
        <w:t>Cl</w:t>
      </w:r>
      <w:r w:rsidR="002205C9" w:rsidRPr="005E4A5B">
        <w:rPr>
          <w:szCs w:val="15"/>
          <w:vertAlign w:val="subscript"/>
          <w:lang w:val="en-US"/>
        </w:rPr>
        <w:t>2</w:t>
      </w:r>
      <w:r w:rsidR="002205C9" w:rsidRPr="005E4A5B">
        <w:rPr>
          <w:szCs w:val="15"/>
          <w:lang w:val="en-US"/>
        </w:rPr>
        <w:t>/H</w:t>
      </w:r>
      <w:r w:rsidR="002205C9" w:rsidRPr="005E4A5B">
        <w:rPr>
          <w:szCs w:val="15"/>
          <w:vertAlign w:val="subscript"/>
          <w:lang w:val="en-US"/>
        </w:rPr>
        <w:t>2</w:t>
      </w:r>
      <w:r w:rsidR="002205C9" w:rsidRPr="005E4A5B">
        <w:rPr>
          <w:szCs w:val="15"/>
          <w:lang w:val="en-US"/>
        </w:rPr>
        <w:t>O (1:1, 8 mL). Column chromatography (SiO</w:t>
      </w:r>
      <w:r w:rsidR="002205C9" w:rsidRPr="005E4A5B">
        <w:rPr>
          <w:szCs w:val="15"/>
          <w:vertAlign w:val="subscript"/>
          <w:lang w:val="en-US"/>
        </w:rPr>
        <w:t>2</w:t>
      </w:r>
      <w:r w:rsidR="002205C9" w:rsidRPr="005E4A5B">
        <w:rPr>
          <w:szCs w:val="15"/>
          <w:lang w:val="en-US"/>
        </w:rPr>
        <w:t>, CH</w:t>
      </w:r>
      <w:r w:rsidR="002205C9" w:rsidRPr="005E4A5B">
        <w:rPr>
          <w:szCs w:val="15"/>
          <w:vertAlign w:val="subscript"/>
          <w:lang w:val="en-US"/>
        </w:rPr>
        <w:t>2</w:t>
      </w:r>
      <w:r w:rsidR="002205C9" w:rsidRPr="005E4A5B">
        <w:rPr>
          <w:szCs w:val="15"/>
          <w:lang w:val="en-US"/>
        </w:rPr>
        <w:t>Cl</w:t>
      </w:r>
      <w:r w:rsidR="002205C9" w:rsidRPr="005E4A5B">
        <w:rPr>
          <w:szCs w:val="15"/>
          <w:vertAlign w:val="subscript"/>
          <w:lang w:val="en-US"/>
        </w:rPr>
        <w:t>2</w:t>
      </w:r>
      <w:r w:rsidR="002205C9" w:rsidRPr="005E4A5B">
        <w:rPr>
          <w:szCs w:val="15"/>
          <w:lang w:val="en-US"/>
        </w:rPr>
        <w:t xml:space="preserve"> containing 5.0% of methanol) followed by gel permeation chromatography (Biobeads SX-1, CH</w:t>
      </w:r>
      <w:r w:rsidR="002205C9" w:rsidRPr="005E4A5B">
        <w:rPr>
          <w:szCs w:val="15"/>
          <w:vertAlign w:val="subscript"/>
          <w:lang w:val="en-US"/>
        </w:rPr>
        <w:t>2</w:t>
      </w:r>
      <w:r w:rsidR="002205C9" w:rsidRPr="005E4A5B">
        <w:rPr>
          <w:szCs w:val="15"/>
          <w:lang w:val="en-US"/>
        </w:rPr>
        <w:t>Cl</w:t>
      </w:r>
      <w:r w:rsidR="002205C9" w:rsidRPr="005E4A5B">
        <w:rPr>
          <w:szCs w:val="15"/>
          <w:vertAlign w:val="subscript"/>
          <w:lang w:val="en-US"/>
        </w:rPr>
        <w:t>2</w:t>
      </w:r>
      <w:r w:rsidR="002205C9" w:rsidRPr="005E4A5B">
        <w:rPr>
          <w:szCs w:val="15"/>
          <w:lang w:val="en-US"/>
        </w:rPr>
        <w:t xml:space="preserve">) gave </w:t>
      </w:r>
      <w:r w:rsidR="002205C9" w:rsidRPr="005E4A5B">
        <w:rPr>
          <w:b/>
          <w:bCs/>
          <w:szCs w:val="15"/>
          <w:lang w:val="en-US"/>
        </w:rPr>
        <w:t>3e</w:t>
      </w:r>
      <w:r w:rsidR="002205C9" w:rsidRPr="005E4A5B">
        <w:rPr>
          <w:szCs w:val="15"/>
          <w:lang w:val="en-US"/>
        </w:rPr>
        <w:t xml:space="preserve"> as a 1:1 mixture of two diastereoisomers (252 mg, 77%)</w:t>
      </w:r>
      <w:r w:rsidR="00674E94" w:rsidRPr="005E4A5B">
        <w:rPr>
          <w:szCs w:val="15"/>
          <w:lang w:val="en-US"/>
        </w:rPr>
        <w:t>.</w:t>
      </w:r>
      <w:r w:rsidR="002205C9" w:rsidRPr="005E4A5B">
        <w:rPr>
          <w:szCs w:val="15"/>
          <w:lang w:val="en-US"/>
        </w:rPr>
        <w:t xml:space="preserve"> </w:t>
      </w:r>
      <w:r w:rsidR="00674E94" w:rsidRPr="005E4A5B">
        <w:rPr>
          <w:szCs w:val="15"/>
          <w:lang w:val="en-US"/>
        </w:rPr>
        <w:t>C</w:t>
      </w:r>
      <w:r w:rsidR="002205C9" w:rsidRPr="005E4A5B">
        <w:rPr>
          <w:szCs w:val="15"/>
          <w:lang w:val="en-US"/>
        </w:rPr>
        <w:t>olourless glassy product. IR (neat): 1740 (C=O)</w:t>
      </w:r>
      <w:r w:rsidR="00D96E6C" w:rsidRPr="005E4A5B">
        <w:rPr>
          <w:szCs w:val="15"/>
          <w:lang w:val="en-US"/>
        </w:rPr>
        <w:t xml:space="preserve"> cm</w:t>
      </w:r>
      <w:r w:rsidR="00D96E6C" w:rsidRPr="005E4A5B">
        <w:rPr>
          <w:szCs w:val="15"/>
          <w:vertAlign w:val="superscript"/>
          <w:lang w:val="en-US"/>
        </w:rPr>
        <w:t>-1</w:t>
      </w:r>
      <w:r w:rsidR="002205C9" w:rsidRPr="005E4A5B">
        <w:rPr>
          <w:szCs w:val="15"/>
          <w:lang w:val="en-US"/>
        </w:rPr>
        <w:t xml:space="preserve">. </w:t>
      </w:r>
      <w:r w:rsidR="002205C9" w:rsidRPr="005E4A5B">
        <w:rPr>
          <w:szCs w:val="15"/>
          <w:vertAlign w:val="superscript"/>
          <w:lang w:val="en-US"/>
        </w:rPr>
        <w:t>1</w:t>
      </w:r>
      <w:r w:rsidR="002205C9" w:rsidRPr="005E4A5B">
        <w:rPr>
          <w:szCs w:val="15"/>
          <w:lang w:val="en-US"/>
        </w:rPr>
        <w:t xml:space="preserve">H NMR (400 MHz, </w:t>
      </w:r>
      <w:r w:rsidR="002205C9" w:rsidRPr="005E4A5B">
        <w:rPr>
          <w:bCs/>
          <w:szCs w:val="15"/>
          <w:lang w:val="en-US"/>
        </w:rPr>
        <w:t>CDCl</w:t>
      </w:r>
      <w:r w:rsidR="002205C9" w:rsidRPr="005E4A5B">
        <w:rPr>
          <w:bCs/>
          <w:szCs w:val="15"/>
          <w:vertAlign w:val="subscript"/>
          <w:lang w:val="en-US"/>
        </w:rPr>
        <w:t>3</w:t>
      </w:r>
      <w:r w:rsidR="002205C9" w:rsidRPr="005E4A5B">
        <w:rPr>
          <w:szCs w:val="15"/>
          <w:lang w:val="en-US"/>
        </w:rPr>
        <w:t>)</w:t>
      </w:r>
      <w:r w:rsidR="00D96E6C" w:rsidRPr="005E4A5B">
        <w:rPr>
          <w:szCs w:val="15"/>
          <w:lang w:val="en-US"/>
        </w:rPr>
        <w:t>:</w:t>
      </w:r>
      <w:r w:rsidR="002205C9" w:rsidRPr="005E4A5B">
        <w:rPr>
          <w:szCs w:val="15"/>
          <w:lang w:val="en-US"/>
        </w:rPr>
        <w:t xml:space="preserve"> </w:t>
      </w:r>
      <w:r w:rsidR="002205C9" w:rsidRPr="005E4A5B">
        <w:rPr>
          <w:i/>
          <w:iCs/>
          <w:szCs w:val="15"/>
        </w:rPr>
        <w:t>δ</w:t>
      </w:r>
      <w:r w:rsidR="002205C9" w:rsidRPr="005E4A5B">
        <w:rPr>
          <w:i/>
          <w:iCs/>
          <w:szCs w:val="15"/>
          <w:lang w:val="en-US"/>
        </w:rPr>
        <w:t xml:space="preserve"> </w:t>
      </w:r>
      <w:r w:rsidR="00D96E6C" w:rsidRPr="005E4A5B">
        <w:rPr>
          <w:iCs/>
          <w:szCs w:val="15"/>
          <w:lang w:val="en-US"/>
        </w:rPr>
        <w:t>=</w:t>
      </w:r>
      <w:r w:rsidR="002205C9" w:rsidRPr="005E4A5B">
        <w:rPr>
          <w:i/>
          <w:iCs/>
          <w:szCs w:val="15"/>
          <w:lang w:val="en-US"/>
        </w:rPr>
        <w:t xml:space="preserve"> </w:t>
      </w:r>
      <w:r w:rsidR="002205C9" w:rsidRPr="005E4A5B">
        <w:rPr>
          <w:szCs w:val="15"/>
        </w:rPr>
        <w:t>7.97 (m, 30H), 6.61 (s, 10H), 5.30 (m, 20H), 5.25 (m, 30H), 5.15 (broad s, 20H), 5.04 (m, 20H), 4.78 (m, 30H), 4.62 (m, 40H), 4.49 (m, 20H), 4.33-4.12 (m, 70H), 3.65 (s, 20H), 3.58 (s, 40H), 3.51 (s, 20H), 3.21 (broad s, 10H), 2.13 (s 60H), 1.98 (s, 30H), 1.97 (s, 30H), 1.93 (s, 60H), 1.12 (s, 30H), 1.10 (s, 30H)</w:t>
      </w:r>
      <w:r w:rsidR="00D96E6C" w:rsidRPr="005E4A5B">
        <w:rPr>
          <w:szCs w:val="15"/>
        </w:rPr>
        <w:t xml:space="preserve"> ppm</w:t>
      </w:r>
      <w:r w:rsidR="002205C9" w:rsidRPr="005E4A5B">
        <w:rPr>
          <w:szCs w:val="15"/>
        </w:rPr>
        <w:t>.</w:t>
      </w:r>
      <w:r w:rsidR="002205C9" w:rsidRPr="005E4A5B">
        <w:rPr>
          <w:szCs w:val="15"/>
          <w:lang w:val="en-US"/>
        </w:rPr>
        <w:t xml:space="preserve"> </w:t>
      </w:r>
      <w:r w:rsidR="002205C9" w:rsidRPr="005E4A5B">
        <w:rPr>
          <w:bCs/>
          <w:szCs w:val="15"/>
          <w:vertAlign w:val="superscript"/>
          <w:lang w:val="en-US"/>
        </w:rPr>
        <w:t>13</w:t>
      </w:r>
      <w:r w:rsidR="002205C9" w:rsidRPr="005E4A5B">
        <w:rPr>
          <w:bCs/>
          <w:szCs w:val="15"/>
          <w:lang w:val="en-US"/>
        </w:rPr>
        <w:t>C NMR (100 MHz, CDCl</w:t>
      </w:r>
      <w:r w:rsidR="002205C9" w:rsidRPr="005E4A5B">
        <w:rPr>
          <w:bCs/>
          <w:szCs w:val="15"/>
          <w:vertAlign w:val="subscript"/>
          <w:lang w:val="en-US"/>
        </w:rPr>
        <w:t>3</w:t>
      </w:r>
      <w:r w:rsidR="002205C9" w:rsidRPr="005E4A5B">
        <w:rPr>
          <w:bCs/>
          <w:szCs w:val="15"/>
          <w:lang w:val="en-US"/>
        </w:rPr>
        <w:t>)</w:t>
      </w:r>
      <w:r w:rsidR="00D96E6C" w:rsidRPr="005E4A5B">
        <w:rPr>
          <w:bCs/>
          <w:szCs w:val="15"/>
          <w:lang w:val="en-US"/>
        </w:rPr>
        <w:t>:</w:t>
      </w:r>
      <w:r w:rsidR="002205C9" w:rsidRPr="005E4A5B">
        <w:rPr>
          <w:bCs/>
          <w:szCs w:val="15"/>
          <w:lang w:val="en-US"/>
        </w:rPr>
        <w:t xml:space="preserve"> </w:t>
      </w:r>
      <w:r w:rsidR="002205C9" w:rsidRPr="005E4A5B">
        <w:rPr>
          <w:i/>
          <w:iCs/>
          <w:szCs w:val="15"/>
        </w:rPr>
        <w:t>δ</w:t>
      </w:r>
      <w:r w:rsidR="002205C9" w:rsidRPr="005E4A5B">
        <w:rPr>
          <w:i/>
          <w:iCs/>
          <w:szCs w:val="15"/>
          <w:lang w:val="en-US"/>
        </w:rPr>
        <w:t xml:space="preserve"> </w:t>
      </w:r>
      <w:r w:rsidR="00D96E6C" w:rsidRPr="005E4A5B">
        <w:rPr>
          <w:iCs/>
          <w:szCs w:val="15"/>
          <w:lang w:val="en-US"/>
        </w:rPr>
        <w:t>=</w:t>
      </w:r>
      <w:r w:rsidR="002205C9" w:rsidRPr="005E4A5B">
        <w:rPr>
          <w:iCs/>
          <w:szCs w:val="15"/>
          <w:lang w:val="en-US"/>
        </w:rPr>
        <w:t xml:space="preserve"> </w:t>
      </w:r>
      <w:r w:rsidR="002205C9" w:rsidRPr="005E4A5B">
        <w:rPr>
          <w:szCs w:val="15"/>
        </w:rPr>
        <w:t>170.7, 170.6, 170.6, 170.5, 170.1, 149.5, 145.0, 143.7, 143.6, 128.7, 125.4, 125.3, 123.4, 115.9, 115.9, 95.3, 95.0, 71.2, 70.7, 70.4, 70.1, 69.7, 68.2, 68.2, 67.9, 67.9, 67.5, 64.8, 64.8, 64.4, 64.4, 60.9, 60.8, 50.6, 50.6, 50.3, 50.3, 29.8, 20.9, 20.9, 20.8 (2x), 20.7 (2x), 16.0, 16.0</w:t>
      </w:r>
      <w:r w:rsidR="00D96E6C" w:rsidRPr="005E4A5B">
        <w:rPr>
          <w:szCs w:val="15"/>
        </w:rPr>
        <w:t xml:space="preserve"> ppm</w:t>
      </w:r>
      <w:r w:rsidR="002205C9" w:rsidRPr="005E4A5B">
        <w:rPr>
          <w:szCs w:val="15"/>
          <w:lang w:val="en-US"/>
        </w:rPr>
        <w:t xml:space="preserve">. MALDI-TOF-MS: </w:t>
      </w:r>
      <w:r w:rsidR="00D96E6C" w:rsidRPr="005E4A5B">
        <w:rPr>
          <w:i/>
          <w:szCs w:val="15"/>
          <w:lang w:val="en-US"/>
        </w:rPr>
        <w:t>m/z</w:t>
      </w:r>
      <w:r w:rsidR="00D96E6C" w:rsidRPr="005E4A5B">
        <w:rPr>
          <w:szCs w:val="15"/>
          <w:lang w:val="en-US"/>
        </w:rPr>
        <w:t xml:space="preserve"> </w:t>
      </w:r>
      <w:r w:rsidR="002205C9" w:rsidRPr="005E4A5B">
        <w:rPr>
          <w:szCs w:val="15"/>
          <w:lang w:val="en-US"/>
        </w:rPr>
        <w:t>10547.46 ([M]</w:t>
      </w:r>
      <w:r w:rsidR="002205C9" w:rsidRPr="005E4A5B">
        <w:rPr>
          <w:szCs w:val="15"/>
          <w:vertAlign w:val="superscript"/>
          <w:lang w:val="en-US"/>
        </w:rPr>
        <w:t>+</w:t>
      </w:r>
      <w:r w:rsidR="002205C9" w:rsidRPr="005E4A5B">
        <w:rPr>
          <w:szCs w:val="15"/>
          <w:lang w:val="en-US"/>
        </w:rPr>
        <w:t>, calcd. for C</w:t>
      </w:r>
      <w:r w:rsidR="002205C9" w:rsidRPr="005E4A5B">
        <w:rPr>
          <w:szCs w:val="15"/>
          <w:vertAlign w:val="subscript"/>
          <w:lang w:val="en-US"/>
        </w:rPr>
        <w:t>455</w:t>
      </w:r>
      <w:r w:rsidR="002205C9" w:rsidRPr="005E4A5B">
        <w:rPr>
          <w:szCs w:val="15"/>
          <w:lang w:val="en-US"/>
        </w:rPr>
        <w:t>H</w:t>
      </w:r>
      <w:r w:rsidR="002205C9" w:rsidRPr="005E4A5B">
        <w:rPr>
          <w:szCs w:val="15"/>
          <w:vertAlign w:val="subscript"/>
          <w:lang w:val="en-US"/>
        </w:rPr>
        <w:t>620</w:t>
      </w:r>
      <w:r w:rsidR="002205C9" w:rsidRPr="005E4A5B">
        <w:rPr>
          <w:szCs w:val="15"/>
          <w:lang w:val="en-US"/>
        </w:rPr>
        <w:t>N</w:t>
      </w:r>
      <w:r w:rsidR="002205C9" w:rsidRPr="005E4A5B">
        <w:rPr>
          <w:szCs w:val="15"/>
          <w:vertAlign w:val="subscript"/>
          <w:lang w:val="en-US"/>
        </w:rPr>
        <w:t>90</w:t>
      </w:r>
      <w:r w:rsidR="002205C9" w:rsidRPr="005E4A5B">
        <w:rPr>
          <w:szCs w:val="15"/>
          <w:lang w:val="en-US"/>
        </w:rPr>
        <w:t>O</w:t>
      </w:r>
      <w:r w:rsidR="002205C9" w:rsidRPr="005E4A5B">
        <w:rPr>
          <w:szCs w:val="15"/>
          <w:vertAlign w:val="subscript"/>
          <w:lang w:val="en-US"/>
        </w:rPr>
        <w:t>200</w:t>
      </w:r>
      <w:r w:rsidR="002205C9" w:rsidRPr="005E4A5B">
        <w:rPr>
          <w:szCs w:val="15"/>
          <w:lang w:val="en-US"/>
        </w:rPr>
        <w:t>: 10550.13). Anal. Calcd. for C</w:t>
      </w:r>
      <w:r w:rsidR="002205C9" w:rsidRPr="005E4A5B">
        <w:rPr>
          <w:szCs w:val="15"/>
          <w:vertAlign w:val="subscript"/>
          <w:lang w:val="en-US"/>
        </w:rPr>
        <w:t>455</w:t>
      </w:r>
      <w:r w:rsidR="002205C9" w:rsidRPr="005E4A5B">
        <w:rPr>
          <w:szCs w:val="15"/>
          <w:lang w:val="en-US"/>
        </w:rPr>
        <w:t>H</w:t>
      </w:r>
      <w:r w:rsidR="002205C9" w:rsidRPr="005E4A5B">
        <w:rPr>
          <w:szCs w:val="15"/>
          <w:vertAlign w:val="subscript"/>
          <w:lang w:val="en-US"/>
        </w:rPr>
        <w:t>620</w:t>
      </w:r>
      <w:r w:rsidR="002205C9" w:rsidRPr="005E4A5B">
        <w:rPr>
          <w:szCs w:val="15"/>
          <w:lang w:val="en-US"/>
        </w:rPr>
        <w:t>N</w:t>
      </w:r>
      <w:r w:rsidR="002205C9" w:rsidRPr="005E4A5B">
        <w:rPr>
          <w:szCs w:val="15"/>
          <w:vertAlign w:val="subscript"/>
          <w:lang w:val="en-US"/>
        </w:rPr>
        <w:t>90</w:t>
      </w:r>
      <w:r w:rsidR="002205C9" w:rsidRPr="005E4A5B">
        <w:rPr>
          <w:szCs w:val="15"/>
          <w:lang w:val="en-US"/>
        </w:rPr>
        <w:t>O</w:t>
      </w:r>
      <w:r w:rsidR="002205C9" w:rsidRPr="005E4A5B">
        <w:rPr>
          <w:szCs w:val="15"/>
          <w:vertAlign w:val="subscript"/>
          <w:lang w:val="en-US"/>
        </w:rPr>
        <w:t>200</w:t>
      </w:r>
      <w:r w:rsidR="00EE2D30" w:rsidRPr="005E4A5B">
        <w:rPr>
          <w:szCs w:val="15"/>
          <w:lang w:val="en-US"/>
        </w:rPr>
        <w:t>.</w:t>
      </w:r>
      <w:r w:rsidR="002205C9" w:rsidRPr="005E4A5B">
        <w:rPr>
          <w:szCs w:val="15"/>
          <w:lang w:val="en-US"/>
        </w:rPr>
        <w:t>4CH</w:t>
      </w:r>
      <w:r w:rsidR="002205C9" w:rsidRPr="005E4A5B">
        <w:rPr>
          <w:szCs w:val="15"/>
          <w:vertAlign w:val="subscript"/>
          <w:lang w:val="en-US"/>
        </w:rPr>
        <w:t>2</w:t>
      </w:r>
      <w:r w:rsidR="002205C9" w:rsidRPr="005E4A5B">
        <w:rPr>
          <w:szCs w:val="15"/>
          <w:lang w:val="en-US"/>
        </w:rPr>
        <w:t>Cl</w:t>
      </w:r>
      <w:r w:rsidR="002205C9" w:rsidRPr="005E4A5B">
        <w:rPr>
          <w:szCs w:val="15"/>
          <w:vertAlign w:val="subscript"/>
          <w:lang w:val="en-US"/>
        </w:rPr>
        <w:t>2</w:t>
      </w:r>
      <w:r w:rsidR="00EE2D30" w:rsidRPr="005E4A5B">
        <w:rPr>
          <w:szCs w:val="15"/>
          <w:lang w:val="en-US"/>
        </w:rPr>
        <w:t xml:space="preserve"> (10890.02): C, 50.62; H, 5.81; N, 11.58. Found: C, 50.52; H, 5.60; N, 11.40</w:t>
      </w:r>
      <w:r w:rsidR="002205C9" w:rsidRPr="005E4A5B">
        <w:rPr>
          <w:szCs w:val="15"/>
          <w:lang w:val="en-US"/>
        </w:rPr>
        <w:t>.</w:t>
      </w:r>
    </w:p>
    <w:p w14:paraId="683CB524" w14:textId="77777777" w:rsidR="00727051" w:rsidRPr="005E4A5B" w:rsidRDefault="00727051" w:rsidP="001F45C3">
      <w:pPr>
        <w:pStyle w:val="ExperimentalSection"/>
        <w:rPr>
          <w:szCs w:val="15"/>
        </w:rPr>
      </w:pPr>
      <w:r w:rsidRPr="005E4A5B">
        <w:rPr>
          <w:b/>
        </w:rPr>
        <w:t>Compound 3f</w:t>
      </w:r>
      <w:r w:rsidRPr="005E4A5B">
        <w:t>.</w:t>
      </w:r>
      <w:r w:rsidR="00EC7D37" w:rsidRPr="005E4A5B">
        <w:t xml:space="preserve"> As described for </w:t>
      </w:r>
      <w:r w:rsidR="00EC7D37" w:rsidRPr="005E4A5B">
        <w:rPr>
          <w:b/>
        </w:rPr>
        <w:t>3b</w:t>
      </w:r>
      <w:r w:rsidR="00EC7D37" w:rsidRPr="005E4A5B">
        <w:t xml:space="preserve">, </w:t>
      </w:r>
      <w:r w:rsidR="00EC7D37" w:rsidRPr="005E4A5B">
        <w:rPr>
          <w:szCs w:val="15"/>
          <w:lang w:val="en-US"/>
        </w:rPr>
        <w:t>this compound was prepared from</w:t>
      </w:r>
      <w:r w:rsidR="00365CB9" w:rsidRPr="005E4A5B">
        <w:rPr>
          <w:szCs w:val="15"/>
          <w:lang w:val="en-US"/>
        </w:rPr>
        <w:t xml:space="preserve"> </w:t>
      </w:r>
      <w:r w:rsidR="00365CB9" w:rsidRPr="005E4A5B">
        <w:rPr>
          <w:b/>
          <w:bCs/>
          <w:szCs w:val="15"/>
          <w:lang w:val="en-US"/>
        </w:rPr>
        <w:t>1</w:t>
      </w:r>
      <w:r w:rsidR="00365CB9" w:rsidRPr="005E4A5B">
        <w:rPr>
          <w:szCs w:val="15"/>
          <w:lang w:val="en-US"/>
        </w:rPr>
        <w:t xml:space="preserve"> (40 mg, 0.031 mmol), </w:t>
      </w:r>
      <w:r w:rsidR="00365CB9" w:rsidRPr="005E4A5B">
        <w:rPr>
          <w:b/>
          <w:bCs/>
          <w:szCs w:val="15"/>
          <w:lang w:val="en-US"/>
        </w:rPr>
        <w:t>2f</w:t>
      </w:r>
      <w:r w:rsidR="00365CB9" w:rsidRPr="005E4A5B">
        <w:rPr>
          <w:szCs w:val="15"/>
          <w:lang w:val="en-US"/>
        </w:rPr>
        <w:t xml:space="preserve"> (400 mg, 0.34 mmol), </w:t>
      </w:r>
      <w:r w:rsidR="00D262FE" w:rsidRPr="005E4A5B">
        <w:rPr>
          <w:szCs w:val="15"/>
          <w:lang w:val="en-US"/>
        </w:rPr>
        <w:t>CuSO</w:t>
      </w:r>
      <w:r w:rsidR="00D262FE" w:rsidRPr="005E4A5B">
        <w:rPr>
          <w:szCs w:val="15"/>
          <w:vertAlign w:val="subscript"/>
          <w:lang w:val="en-US"/>
        </w:rPr>
        <w:t>4</w:t>
      </w:r>
      <w:r w:rsidR="00D262FE" w:rsidRPr="005E4A5B">
        <w:rPr>
          <w:rFonts w:cs="Arial"/>
          <w:szCs w:val="15"/>
          <w:lang w:val="en-US"/>
        </w:rPr>
        <w:t>•</w:t>
      </w:r>
      <w:r w:rsidR="00D262FE" w:rsidRPr="005E4A5B">
        <w:rPr>
          <w:szCs w:val="15"/>
          <w:lang w:val="en-US"/>
        </w:rPr>
        <w:t>5H</w:t>
      </w:r>
      <w:r w:rsidR="00D262FE" w:rsidRPr="005E4A5B">
        <w:rPr>
          <w:szCs w:val="15"/>
          <w:vertAlign w:val="subscript"/>
          <w:lang w:val="en-US"/>
        </w:rPr>
        <w:t>2</w:t>
      </w:r>
      <w:r w:rsidR="00D262FE" w:rsidRPr="005E4A5B">
        <w:rPr>
          <w:szCs w:val="15"/>
          <w:lang w:val="en-US"/>
        </w:rPr>
        <w:t xml:space="preserve">O </w:t>
      </w:r>
      <w:r w:rsidR="00365CB9" w:rsidRPr="005E4A5B">
        <w:rPr>
          <w:szCs w:val="15"/>
          <w:lang w:val="en-US"/>
        </w:rPr>
        <w:t>(0.8 mg, 0.003 mmol) and sodium ascorbate (2.0 mg, 0.009 mmol) in CH</w:t>
      </w:r>
      <w:r w:rsidR="00365CB9" w:rsidRPr="005E4A5B">
        <w:rPr>
          <w:szCs w:val="15"/>
          <w:vertAlign w:val="subscript"/>
          <w:lang w:val="en-US"/>
        </w:rPr>
        <w:t>2</w:t>
      </w:r>
      <w:r w:rsidR="00365CB9" w:rsidRPr="005E4A5B">
        <w:rPr>
          <w:szCs w:val="15"/>
          <w:lang w:val="en-US"/>
        </w:rPr>
        <w:t>Cl</w:t>
      </w:r>
      <w:r w:rsidR="00365CB9" w:rsidRPr="005E4A5B">
        <w:rPr>
          <w:szCs w:val="15"/>
          <w:vertAlign w:val="subscript"/>
          <w:lang w:val="en-US"/>
        </w:rPr>
        <w:t>2</w:t>
      </w:r>
      <w:r w:rsidR="00365CB9" w:rsidRPr="005E4A5B">
        <w:rPr>
          <w:szCs w:val="15"/>
          <w:lang w:val="en-US"/>
        </w:rPr>
        <w:t>/H</w:t>
      </w:r>
      <w:r w:rsidR="00365CB9" w:rsidRPr="005E4A5B">
        <w:rPr>
          <w:szCs w:val="15"/>
          <w:vertAlign w:val="subscript"/>
          <w:lang w:val="en-US"/>
        </w:rPr>
        <w:t>2</w:t>
      </w:r>
      <w:r w:rsidR="00365CB9" w:rsidRPr="005E4A5B">
        <w:rPr>
          <w:szCs w:val="15"/>
          <w:lang w:val="en-US"/>
        </w:rPr>
        <w:t>O (1:1, 8 mL). Column chromatography (SiO</w:t>
      </w:r>
      <w:r w:rsidR="00365CB9" w:rsidRPr="005E4A5B">
        <w:rPr>
          <w:szCs w:val="15"/>
          <w:vertAlign w:val="subscript"/>
          <w:lang w:val="en-US"/>
        </w:rPr>
        <w:t>2</w:t>
      </w:r>
      <w:r w:rsidR="00365CB9" w:rsidRPr="005E4A5B">
        <w:rPr>
          <w:szCs w:val="15"/>
          <w:lang w:val="en-US"/>
        </w:rPr>
        <w:t>, CH</w:t>
      </w:r>
      <w:r w:rsidR="00365CB9" w:rsidRPr="005E4A5B">
        <w:rPr>
          <w:szCs w:val="15"/>
          <w:vertAlign w:val="subscript"/>
          <w:lang w:val="en-US"/>
        </w:rPr>
        <w:t>2</w:t>
      </w:r>
      <w:r w:rsidR="00365CB9" w:rsidRPr="005E4A5B">
        <w:rPr>
          <w:szCs w:val="15"/>
          <w:lang w:val="en-US"/>
        </w:rPr>
        <w:t>Cl</w:t>
      </w:r>
      <w:r w:rsidR="00365CB9" w:rsidRPr="005E4A5B">
        <w:rPr>
          <w:szCs w:val="15"/>
          <w:vertAlign w:val="subscript"/>
          <w:lang w:val="en-US"/>
        </w:rPr>
        <w:t>2</w:t>
      </w:r>
      <w:r w:rsidR="00365CB9" w:rsidRPr="005E4A5B">
        <w:rPr>
          <w:szCs w:val="15"/>
          <w:lang w:val="en-US"/>
        </w:rPr>
        <w:t xml:space="preserve"> containing 5.5% of methanol) followed by gel permeation chromatography (Biobeads SX-1, CH</w:t>
      </w:r>
      <w:r w:rsidR="00365CB9" w:rsidRPr="005E4A5B">
        <w:rPr>
          <w:szCs w:val="15"/>
          <w:vertAlign w:val="subscript"/>
          <w:lang w:val="en-US"/>
        </w:rPr>
        <w:t>2</w:t>
      </w:r>
      <w:r w:rsidR="00365CB9" w:rsidRPr="005E4A5B">
        <w:rPr>
          <w:szCs w:val="15"/>
          <w:lang w:val="en-US"/>
        </w:rPr>
        <w:t>Cl</w:t>
      </w:r>
      <w:r w:rsidR="00365CB9" w:rsidRPr="005E4A5B">
        <w:rPr>
          <w:szCs w:val="15"/>
          <w:vertAlign w:val="subscript"/>
          <w:lang w:val="en-US"/>
        </w:rPr>
        <w:t>2</w:t>
      </w:r>
      <w:r w:rsidR="00365CB9" w:rsidRPr="005E4A5B">
        <w:rPr>
          <w:szCs w:val="15"/>
          <w:lang w:val="en-US"/>
        </w:rPr>
        <w:t xml:space="preserve">) gave </w:t>
      </w:r>
      <w:r w:rsidR="00666DC1" w:rsidRPr="005E4A5B">
        <w:rPr>
          <w:b/>
          <w:bCs/>
          <w:szCs w:val="15"/>
          <w:lang w:val="en-US"/>
        </w:rPr>
        <w:t>3f</w:t>
      </w:r>
      <w:r w:rsidR="00365CB9" w:rsidRPr="005E4A5B">
        <w:rPr>
          <w:szCs w:val="15"/>
          <w:lang w:val="en-US"/>
        </w:rPr>
        <w:t xml:space="preserve"> </w:t>
      </w:r>
      <w:r w:rsidR="00674E94" w:rsidRPr="005E4A5B">
        <w:rPr>
          <w:szCs w:val="15"/>
          <w:lang w:val="en-US"/>
        </w:rPr>
        <w:t xml:space="preserve">as a 1:1 mixture of two diastereoisomers </w:t>
      </w:r>
      <w:r w:rsidR="00365CB9" w:rsidRPr="005E4A5B">
        <w:rPr>
          <w:szCs w:val="15"/>
          <w:lang w:val="en-US"/>
        </w:rPr>
        <w:t>(289 mg, 71%)</w:t>
      </w:r>
      <w:r w:rsidR="00674E94" w:rsidRPr="005E4A5B">
        <w:rPr>
          <w:szCs w:val="15"/>
          <w:lang w:val="en-US"/>
        </w:rPr>
        <w:t>.</w:t>
      </w:r>
      <w:r w:rsidR="00365CB9" w:rsidRPr="005E4A5B">
        <w:rPr>
          <w:szCs w:val="15"/>
          <w:lang w:val="en-US"/>
        </w:rPr>
        <w:t xml:space="preserve"> </w:t>
      </w:r>
      <w:r w:rsidR="00674E94" w:rsidRPr="005E4A5B">
        <w:rPr>
          <w:szCs w:val="15"/>
          <w:lang w:val="en-US"/>
        </w:rPr>
        <w:t>C</w:t>
      </w:r>
      <w:r w:rsidR="00365CB9" w:rsidRPr="005E4A5B">
        <w:rPr>
          <w:szCs w:val="15"/>
          <w:lang w:val="en-US"/>
        </w:rPr>
        <w:t>olourless solid. IR (neat): 1744 (C=O)</w:t>
      </w:r>
      <w:r w:rsidR="00666DC1" w:rsidRPr="005E4A5B">
        <w:rPr>
          <w:szCs w:val="15"/>
          <w:lang w:val="en-US"/>
        </w:rPr>
        <w:t xml:space="preserve"> cm</w:t>
      </w:r>
      <w:r w:rsidR="00666DC1" w:rsidRPr="005E4A5B">
        <w:rPr>
          <w:szCs w:val="15"/>
          <w:vertAlign w:val="superscript"/>
          <w:lang w:val="en-US"/>
        </w:rPr>
        <w:t>-1</w:t>
      </w:r>
      <w:r w:rsidR="00365CB9" w:rsidRPr="005E4A5B">
        <w:rPr>
          <w:szCs w:val="15"/>
          <w:lang w:val="en-US"/>
        </w:rPr>
        <w:t xml:space="preserve">. </w:t>
      </w:r>
      <w:r w:rsidR="00365CB9" w:rsidRPr="005E4A5B">
        <w:rPr>
          <w:szCs w:val="15"/>
          <w:vertAlign w:val="superscript"/>
          <w:lang w:val="en-US"/>
        </w:rPr>
        <w:t>1</w:t>
      </w:r>
      <w:r w:rsidR="00365CB9" w:rsidRPr="005E4A5B">
        <w:rPr>
          <w:szCs w:val="15"/>
          <w:lang w:val="en-US"/>
        </w:rPr>
        <w:t xml:space="preserve">H NMR (400 MHz, </w:t>
      </w:r>
      <w:r w:rsidR="00365CB9" w:rsidRPr="005E4A5B">
        <w:rPr>
          <w:bCs/>
          <w:szCs w:val="15"/>
          <w:lang w:val="en-US"/>
        </w:rPr>
        <w:t>CDCl</w:t>
      </w:r>
      <w:r w:rsidR="00365CB9" w:rsidRPr="005E4A5B">
        <w:rPr>
          <w:bCs/>
          <w:szCs w:val="15"/>
          <w:vertAlign w:val="subscript"/>
          <w:lang w:val="en-US"/>
        </w:rPr>
        <w:t>3</w:t>
      </w:r>
      <w:r w:rsidR="00365CB9" w:rsidRPr="005E4A5B">
        <w:rPr>
          <w:szCs w:val="15"/>
          <w:lang w:val="en-US"/>
        </w:rPr>
        <w:t>)</w:t>
      </w:r>
      <w:r w:rsidR="00165956" w:rsidRPr="005E4A5B">
        <w:rPr>
          <w:szCs w:val="15"/>
          <w:lang w:val="en-US"/>
        </w:rPr>
        <w:t>:</w:t>
      </w:r>
      <w:r w:rsidR="00365CB9" w:rsidRPr="005E4A5B">
        <w:rPr>
          <w:szCs w:val="15"/>
          <w:lang w:val="en-US"/>
        </w:rPr>
        <w:t xml:space="preserve"> </w:t>
      </w:r>
      <w:r w:rsidR="00365CB9" w:rsidRPr="005E4A5B">
        <w:rPr>
          <w:i/>
          <w:iCs/>
          <w:szCs w:val="15"/>
        </w:rPr>
        <w:t>δ</w:t>
      </w:r>
      <w:r w:rsidR="00365CB9" w:rsidRPr="005E4A5B">
        <w:rPr>
          <w:i/>
          <w:iCs/>
          <w:szCs w:val="15"/>
          <w:lang w:val="en-US"/>
        </w:rPr>
        <w:t xml:space="preserve"> </w:t>
      </w:r>
      <w:r w:rsidR="00165956" w:rsidRPr="005E4A5B">
        <w:rPr>
          <w:iCs/>
          <w:szCs w:val="15"/>
          <w:lang w:val="en-US"/>
        </w:rPr>
        <w:t>=</w:t>
      </w:r>
      <w:r w:rsidR="00365CB9" w:rsidRPr="005E4A5B">
        <w:rPr>
          <w:i/>
          <w:iCs/>
          <w:szCs w:val="15"/>
          <w:lang w:val="en-US"/>
        </w:rPr>
        <w:t xml:space="preserve"> </w:t>
      </w:r>
      <w:r w:rsidR="00365CB9" w:rsidRPr="005E4A5B">
        <w:rPr>
          <w:szCs w:val="15"/>
        </w:rPr>
        <w:t>7.76 (broad s, 30H), 6.62 (s, 10H), 5.34 (m, 10H), 5.32 (m, 10H), 5.26 (s, 30H), 5.10 and 5.09 (2 s, 10H), 5.07 and 5.04 (2 broad s, 30H), 4.75 - 4.58 (m, 70H), 4.47 (m, 20H), 4.29-4.08 (m, 70H), 3.77 (m, 20H), 3.64 - 3.48 (m, 300H), 3.22 (broad s, 10H), 2.14 (s 60H), 2.04 (s, 60H), 1.96 (s, 60H), 1.11 (s, 30H), 1.10 (s, 30H)</w:t>
      </w:r>
      <w:r w:rsidR="00165956" w:rsidRPr="005E4A5B">
        <w:rPr>
          <w:szCs w:val="15"/>
        </w:rPr>
        <w:t xml:space="preserve"> ppm</w:t>
      </w:r>
      <w:r w:rsidR="00365CB9" w:rsidRPr="005E4A5B">
        <w:rPr>
          <w:szCs w:val="15"/>
        </w:rPr>
        <w:t>.</w:t>
      </w:r>
      <w:r w:rsidR="00365CB9" w:rsidRPr="005E4A5B">
        <w:rPr>
          <w:szCs w:val="15"/>
          <w:lang w:val="en-US"/>
        </w:rPr>
        <w:t xml:space="preserve"> </w:t>
      </w:r>
      <w:r w:rsidR="00365CB9" w:rsidRPr="005E4A5B">
        <w:rPr>
          <w:bCs/>
          <w:szCs w:val="15"/>
          <w:vertAlign w:val="superscript"/>
          <w:lang w:val="en-US"/>
        </w:rPr>
        <w:t>13</w:t>
      </w:r>
      <w:r w:rsidR="00365CB9" w:rsidRPr="005E4A5B">
        <w:rPr>
          <w:bCs/>
          <w:szCs w:val="15"/>
          <w:lang w:val="en-US"/>
        </w:rPr>
        <w:t>C NMR (100 MHz, CDCl</w:t>
      </w:r>
      <w:r w:rsidR="00365CB9" w:rsidRPr="005E4A5B">
        <w:rPr>
          <w:bCs/>
          <w:szCs w:val="15"/>
          <w:vertAlign w:val="subscript"/>
          <w:lang w:val="en-US"/>
        </w:rPr>
        <w:t>3</w:t>
      </w:r>
      <w:r w:rsidR="00365CB9" w:rsidRPr="005E4A5B">
        <w:rPr>
          <w:bCs/>
          <w:szCs w:val="15"/>
          <w:lang w:val="en-US"/>
        </w:rPr>
        <w:t>)</w:t>
      </w:r>
      <w:r w:rsidR="00165956" w:rsidRPr="005E4A5B">
        <w:rPr>
          <w:bCs/>
          <w:szCs w:val="15"/>
          <w:lang w:val="en-US"/>
        </w:rPr>
        <w:t>:</w:t>
      </w:r>
      <w:r w:rsidR="00365CB9" w:rsidRPr="005E4A5B">
        <w:rPr>
          <w:bCs/>
          <w:szCs w:val="15"/>
          <w:lang w:val="en-US"/>
        </w:rPr>
        <w:t xml:space="preserve"> </w:t>
      </w:r>
      <w:r w:rsidR="00365CB9" w:rsidRPr="005E4A5B">
        <w:rPr>
          <w:i/>
          <w:iCs/>
          <w:szCs w:val="15"/>
        </w:rPr>
        <w:t>δ</w:t>
      </w:r>
      <w:r w:rsidR="00365CB9" w:rsidRPr="005E4A5B">
        <w:rPr>
          <w:i/>
          <w:iCs/>
          <w:szCs w:val="15"/>
          <w:lang w:val="en-US"/>
        </w:rPr>
        <w:t xml:space="preserve"> </w:t>
      </w:r>
      <w:r w:rsidR="00165956" w:rsidRPr="005E4A5B">
        <w:rPr>
          <w:iCs/>
          <w:szCs w:val="15"/>
          <w:lang w:val="en-US"/>
        </w:rPr>
        <w:t>=</w:t>
      </w:r>
      <w:r w:rsidR="00365CB9" w:rsidRPr="005E4A5B">
        <w:rPr>
          <w:iCs/>
          <w:szCs w:val="15"/>
          <w:lang w:val="en-US"/>
        </w:rPr>
        <w:t xml:space="preserve"> </w:t>
      </w:r>
      <w:r w:rsidR="00365CB9" w:rsidRPr="005E4A5B">
        <w:rPr>
          <w:szCs w:val="15"/>
        </w:rPr>
        <w:t>170.7, 170.5, 170.1, 149.6, 145.0, 128.7, 128.7, 124.9, 123.5, 123.4, 116.0, 105.6, 96.4, 82.8, 81.8, 71.3, 70.8, 70.7, 70.6, 70.4, 70.2, 70.1, 69.8, 69.7, 68.8, 68.3, 68.1, 67.6, 66.8, 64.6, 64.4, 50.7, 50.3, 27.0, 20.9, 20.9, 20.9, 20.8, 20.8, 16.3, 16.0</w:t>
      </w:r>
      <w:r w:rsidR="00165956" w:rsidRPr="005E4A5B">
        <w:rPr>
          <w:szCs w:val="15"/>
        </w:rPr>
        <w:t xml:space="preserve"> ppm</w:t>
      </w:r>
      <w:r w:rsidR="00365CB9" w:rsidRPr="005E4A5B">
        <w:rPr>
          <w:szCs w:val="15"/>
          <w:lang w:val="en-US"/>
        </w:rPr>
        <w:t xml:space="preserve">. MALDI-TOF-MS: </w:t>
      </w:r>
      <w:r w:rsidR="00EE2D30" w:rsidRPr="005E4A5B">
        <w:rPr>
          <w:i/>
          <w:szCs w:val="15"/>
          <w:lang w:val="en-US"/>
        </w:rPr>
        <w:t>m/z</w:t>
      </w:r>
      <w:r w:rsidR="00EE2D30" w:rsidRPr="005E4A5B">
        <w:rPr>
          <w:szCs w:val="15"/>
          <w:lang w:val="en-US"/>
        </w:rPr>
        <w:t xml:space="preserve"> </w:t>
      </w:r>
      <w:r w:rsidR="00365CB9" w:rsidRPr="005E4A5B">
        <w:rPr>
          <w:szCs w:val="15"/>
          <w:lang w:val="en-US"/>
        </w:rPr>
        <w:t>13193.35 ([M+H]</w:t>
      </w:r>
      <w:r w:rsidR="00365CB9" w:rsidRPr="005E4A5B">
        <w:rPr>
          <w:szCs w:val="15"/>
          <w:vertAlign w:val="superscript"/>
          <w:lang w:val="en-US"/>
        </w:rPr>
        <w:t>+</w:t>
      </w:r>
      <w:r w:rsidR="00365CB9" w:rsidRPr="005E4A5B">
        <w:rPr>
          <w:szCs w:val="15"/>
          <w:lang w:val="en-US"/>
        </w:rPr>
        <w:t>, calcd. for C</w:t>
      </w:r>
      <w:r w:rsidR="00365CB9" w:rsidRPr="005E4A5B">
        <w:rPr>
          <w:szCs w:val="15"/>
          <w:vertAlign w:val="subscript"/>
          <w:lang w:val="en-US"/>
        </w:rPr>
        <w:t>575</w:t>
      </w:r>
      <w:r w:rsidR="00365CB9" w:rsidRPr="005E4A5B">
        <w:rPr>
          <w:szCs w:val="15"/>
          <w:lang w:val="en-US"/>
        </w:rPr>
        <w:t>H</w:t>
      </w:r>
      <w:r w:rsidR="00365CB9" w:rsidRPr="005E4A5B">
        <w:rPr>
          <w:szCs w:val="15"/>
          <w:vertAlign w:val="subscript"/>
          <w:lang w:val="en-US"/>
        </w:rPr>
        <w:t>861</w:t>
      </w:r>
      <w:r w:rsidR="00365CB9" w:rsidRPr="005E4A5B">
        <w:rPr>
          <w:szCs w:val="15"/>
          <w:lang w:val="en-US"/>
        </w:rPr>
        <w:t>N</w:t>
      </w:r>
      <w:r w:rsidR="00365CB9" w:rsidRPr="005E4A5B">
        <w:rPr>
          <w:szCs w:val="15"/>
          <w:vertAlign w:val="subscript"/>
          <w:lang w:val="en-US"/>
        </w:rPr>
        <w:t>90</w:t>
      </w:r>
      <w:r w:rsidR="00365CB9" w:rsidRPr="005E4A5B">
        <w:rPr>
          <w:szCs w:val="15"/>
          <w:lang w:val="en-US"/>
        </w:rPr>
        <w:t>O</w:t>
      </w:r>
      <w:r w:rsidR="00365CB9" w:rsidRPr="005E4A5B">
        <w:rPr>
          <w:szCs w:val="15"/>
          <w:vertAlign w:val="subscript"/>
          <w:lang w:val="en-US"/>
        </w:rPr>
        <w:t>260</w:t>
      </w:r>
      <w:r w:rsidR="00365CB9" w:rsidRPr="005E4A5B">
        <w:rPr>
          <w:szCs w:val="15"/>
          <w:lang w:val="en-US"/>
        </w:rPr>
        <w:t xml:space="preserve">: 13193.71). </w:t>
      </w:r>
    </w:p>
    <w:p w14:paraId="7BFE0A67" w14:textId="77777777" w:rsidR="00727051" w:rsidRPr="005E4A5B" w:rsidRDefault="00727051" w:rsidP="001F45C3">
      <w:pPr>
        <w:pStyle w:val="ExperimentalSection"/>
        <w:rPr>
          <w:rFonts w:cs="Arial"/>
          <w:szCs w:val="15"/>
        </w:rPr>
      </w:pPr>
      <w:r w:rsidRPr="005E4A5B">
        <w:rPr>
          <w:b/>
        </w:rPr>
        <w:t>Compound 7</w:t>
      </w:r>
      <w:r w:rsidRPr="005E4A5B">
        <w:t>.</w:t>
      </w:r>
      <w:r w:rsidR="00512935" w:rsidRPr="005E4A5B">
        <w:t xml:space="preserve"> As described for </w:t>
      </w:r>
      <w:r w:rsidR="00512935" w:rsidRPr="005E4A5B">
        <w:rPr>
          <w:b/>
        </w:rPr>
        <w:t>3b</w:t>
      </w:r>
      <w:r w:rsidR="00512935" w:rsidRPr="005E4A5B">
        <w:t xml:space="preserve">, </w:t>
      </w:r>
      <w:r w:rsidR="00512935" w:rsidRPr="005E4A5B">
        <w:rPr>
          <w:szCs w:val="15"/>
          <w:lang w:val="en-US"/>
        </w:rPr>
        <w:t>this compound was prepared from</w:t>
      </w:r>
      <w:r w:rsidR="00512935" w:rsidRPr="005E4A5B">
        <w:rPr>
          <w:rFonts w:cs="Arial"/>
          <w:szCs w:val="15"/>
          <w:lang w:val="en-US"/>
        </w:rPr>
        <w:t xml:space="preserve"> </w:t>
      </w:r>
      <w:r w:rsidR="00512935" w:rsidRPr="005E4A5B">
        <w:rPr>
          <w:rFonts w:cs="Arial"/>
          <w:b/>
          <w:szCs w:val="15"/>
          <w:lang w:val="en-US"/>
        </w:rPr>
        <w:t>5</w:t>
      </w:r>
      <w:r w:rsidR="00512935" w:rsidRPr="005E4A5B">
        <w:rPr>
          <w:rFonts w:cs="Arial"/>
          <w:szCs w:val="15"/>
          <w:lang w:val="en-US"/>
        </w:rPr>
        <w:t xml:space="preserve"> (20 mg, 0.020 mmol), </w:t>
      </w:r>
      <w:r w:rsidR="00512935" w:rsidRPr="005E4A5B">
        <w:rPr>
          <w:rFonts w:cs="Arial"/>
          <w:b/>
          <w:bCs/>
          <w:szCs w:val="15"/>
          <w:lang w:val="en-US"/>
        </w:rPr>
        <w:t>6</w:t>
      </w:r>
      <w:r w:rsidR="00512935" w:rsidRPr="005E4A5B">
        <w:rPr>
          <w:rFonts w:cs="Arial"/>
          <w:szCs w:val="15"/>
          <w:lang w:val="en-US"/>
        </w:rPr>
        <w:t xml:space="preserve"> (133 mg, 0.263 mmol), </w:t>
      </w:r>
      <w:r w:rsidR="00D262FE" w:rsidRPr="005E4A5B">
        <w:rPr>
          <w:szCs w:val="15"/>
          <w:lang w:val="en-US"/>
        </w:rPr>
        <w:t>CuSO</w:t>
      </w:r>
      <w:r w:rsidR="00D262FE" w:rsidRPr="005E4A5B">
        <w:rPr>
          <w:szCs w:val="15"/>
          <w:vertAlign w:val="subscript"/>
          <w:lang w:val="en-US"/>
        </w:rPr>
        <w:t>4</w:t>
      </w:r>
      <w:r w:rsidR="00D262FE" w:rsidRPr="005E4A5B">
        <w:rPr>
          <w:rFonts w:cs="Arial"/>
          <w:szCs w:val="15"/>
          <w:lang w:val="en-US"/>
        </w:rPr>
        <w:t>•</w:t>
      </w:r>
      <w:r w:rsidR="00D262FE" w:rsidRPr="005E4A5B">
        <w:rPr>
          <w:szCs w:val="15"/>
          <w:lang w:val="en-US"/>
        </w:rPr>
        <w:t>5H</w:t>
      </w:r>
      <w:r w:rsidR="00D262FE" w:rsidRPr="005E4A5B">
        <w:rPr>
          <w:szCs w:val="15"/>
          <w:vertAlign w:val="subscript"/>
          <w:lang w:val="en-US"/>
        </w:rPr>
        <w:t>2</w:t>
      </w:r>
      <w:r w:rsidR="00D262FE" w:rsidRPr="005E4A5B">
        <w:rPr>
          <w:szCs w:val="15"/>
          <w:lang w:val="en-US"/>
        </w:rPr>
        <w:t xml:space="preserve">O </w:t>
      </w:r>
      <w:r w:rsidR="00512935" w:rsidRPr="005E4A5B">
        <w:rPr>
          <w:rFonts w:cs="Arial"/>
          <w:szCs w:val="15"/>
          <w:lang w:val="en-US"/>
        </w:rPr>
        <w:t xml:space="preserve">(25 mg, 0.100 mmol) and sodium ascorbate (40 mg, 0.200 mmol,) </w:t>
      </w:r>
      <w:r w:rsidR="00512935" w:rsidRPr="005E4A5B">
        <w:rPr>
          <w:szCs w:val="15"/>
          <w:lang w:val="en-US"/>
        </w:rPr>
        <w:t>in CH</w:t>
      </w:r>
      <w:r w:rsidR="00512935" w:rsidRPr="005E4A5B">
        <w:rPr>
          <w:szCs w:val="15"/>
          <w:vertAlign w:val="subscript"/>
          <w:lang w:val="en-US"/>
        </w:rPr>
        <w:t>2</w:t>
      </w:r>
      <w:r w:rsidR="00512935" w:rsidRPr="005E4A5B">
        <w:rPr>
          <w:szCs w:val="15"/>
          <w:lang w:val="en-US"/>
        </w:rPr>
        <w:t>Cl</w:t>
      </w:r>
      <w:r w:rsidR="00512935" w:rsidRPr="005E4A5B">
        <w:rPr>
          <w:szCs w:val="15"/>
          <w:vertAlign w:val="subscript"/>
          <w:lang w:val="en-US"/>
        </w:rPr>
        <w:t>2</w:t>
      </w:r>
      <w:r w:rsidR="00512935" w:rsidRPr="005E4A5B">
        <w:rPr>
          <w:szCs w:val="15"/>
          <w:lang w:val="en-US"/>
        </w:rPr>
        <w:t>/H</w:t>
      </w:r>
      <w:r w:rsidR="00512935" w:rsidRPr="005E4A5B">
        <w:rPr>
          <w:szCs w:val="15"/>
          <w:vertAlign w:val="subscript"/>
          <w:lang w:val="en-US"/>
        </w:rPr>
        <w:t>2</w:t>
      </w:r>
      <w:r w:rsidR="00512935" w:rsidRPr="005E4A5B">
        <w:rPr>
          <w:szCs w:val="15"/>
          <w:lang w:val="en-US"/>
        </w:rPr>
        <w:t>O (1:1, 4 mL).</w:t>
      </w:r>
      <w:r w:rsidR="00512935" w:rsidRPr="005E4A5B">
        <w:rPr>
          <w:rFonts w:cs="Arial"/>
          <w:szCs w:val="15"/>
          <w:lang w:val="en-US"/>
        </w:rPr>
        <w:t xml:space="preserve"> Column chromatography (</w:t>
      </w:r>
      <w:r w:rsidR="00512935" w:rsidRPr="005E4A5B">
        <w:rPr>
          <w:szCs w:val="15"/>
          <w:lang w:val="en-US"/>
        </w:rPr>
        <w:t>SiO</w:t>
      </w:r>
      <w:r w:rsidR="00512935" w:rsidRPr="005E4A5B">
        <w:rPr>
          <w:szCs w:val="15"/>
          <w:vertAlign w:val="subscript"/>
          <w:lang w:val="en-US"/>
        </w:rPr>
        <w:t>2</w:t>
      </w:r>
      <w:r w:rsidR="00512935" w:rsidRPr="005E4A5B">
        <w:rPr>
          <w:szCs w:val="15"/>
          <w:lang w:val="en-US"/>
        </w:rPr>
        <w:t>, CH</w:t>
      </w:r>
      <w:r w:rsidR="00512935" w:rsidRPr="005E4A5B">
        <w:rPr>
          <w:szCs w:val="15"/>
          <w:vertAlign w:val="subscript"/>
          <w:lang w:val="en-US"/>
        </w:rPr>
        <w:t>2</w:t>
      </w:r>
      <w:r w:rsidR="00512935" w:rsidRPr="005E4A5B">
        <w:rPr>
          <w:szCs w:val="15"/>
          <w:lang w:val="en-US"/>
        </w:rPr>
        <w:t>Cl</w:t>
      </w:r>
      <w:r w:rsidR="00512935" w:rsidRPr="005E4A5B">
        <w:rPr>
          <w:szCs w:val="15"/>
          <w:vertAlign w:val="subscript"/>
          <w:lang w:val="en-US"/>
        </w:rPr>
        <w:t>2</w:t>
      </w:r>
      <w:r w:rsidR="00512935" w:rsidRPr="005E4A5B">
        <w:rPr>
          <w:szCs w:val="15"/>
          <w:lang w:val="en-US"/>
        </w:rPr>
        <w:t xml:space="preserve"> containing </w:t>
      </w:r>
      <w:r w:rsidR="00CD228B" w:rsidRPr="005E4A5B">
        <w:rPr>
          <w:szCs w:val="15"/>
          <w:lang w:val="en-US"/>
        </w:rPr>
        <w:t>9</w:t>
      </w:r>
      <w:r w:rsidR="00512935" w:rsidRPr="005E4A5B">
        <w:rPr>
          <w:szCs w:val="15"/>
          <w:lang w:val="en-US"/>
        </w:rPr>
        <w:t>% of methanol</w:t>
      </w:r>
      <w:r w:rsidR="00512935" w:rsidRPr="005E4A5B">
        <w:rPr>
          <w:rFonts w:cs="Arial"/>
          <w:szCs w:val="15"/>
          <w:lang w:val="en-US"/>
        </w:rPr>
        <w:t xml:space="preserve">) </w:t>
      </w:r>
      <w:r w:rsidR="00512935" w:rsidRPr="005E4A5B">
        <w:rPr>
          <w:szCs w:val="15"/>
          <w:lang w:val="en-US"/>
        </w:rPr>
        <w:t xml:space="preserve">gave </w:t>
      </w:r>
      <w:r w:rsidR="00512935" w:rsidRPr="005E4A5B">
        <w:rPr>
          <w:b/>
          <w:bCs/>
          <w:szCs w:val="15"/>
          <w:lang w:val="en-US"/>
        </w:rPr>
        <w:t>7</w:t>
      </w:r>
      <w:r w:rsidR="00512935" w:rsidRPr="005E4A5B">
        <w:rPr>
          <w:szCs w:val="15"/>
          <w:lang w:val="en-US"/>
        </w:rPr>
        <w:t xml:space="preserve"> as a 1:1 mixture of two diastereoisomers (52 mg, 43%)</w:t>
      </w:r>
      <w:r w:rsidR="00674E94" w:rsidRPr="005E4A5B">
        <w:rPr>
          <w:szCs w:val="15"/>
          <w:lang w:val="en-US"/>
        </w:rPr>
        <w:t>.</w:t>
      </w:r>
      <w:r w:rsidR="00512935" w:rsidRPr="005E4A5B">
        <w:rPr>
          <w:szCs w:val="15"/>
          <w:lang w:val="en-US"/>
        </w:rPr>
        <w:t xml:space="preserve"> </w:t>
      </w:r>
      <w:r w:rsidR="00674E94" w:rsidRPr="005E4A5B">
        <w:rPr>
          <w:szCs w:val="15"/>
          <w:lang w:val="en-US"/>
        </w:rPr>
        <w:lastRenderedPageBreak/>
        <w:t>C</w:t>
      </w:r>
      <w:r w:rsidR="00512935" w:rsidRPr="005E4A5B">
        <w:rPr>
          <w:szCs w:val="15"/>
          <w:lang w:val="en-US"/>
        </w:rPr>
        <w:t>olourless glassy product.</w:t>
      </w:r>
      <w:r w:rsidR="008767D1" w:rsidRPr="005E4A5B">
        <w:rPr>
          <w:szCs w:val="15"/>
          <w:lang w:val="en-US"/>
        </w:rPr>
        <w:t xml:space="preserve"> IR (neat): </w:t>
      </w:r>
      <w:r w:rsidR="00B23505" w:rsidRPr="005E4A5B">
        <w:rPr>
          <w:szCs w:val="15"/>
          <w:lang w:val="en-US"/>
        </w:rPr>
        <w:t>1746</w:t>
      </w:r>
      <w:r w:rsidR="008767D1" w:rsidRPr="005E4A5B">
        <w:rPr>
          <w:szCs w:val="15"/>
          <w:lang w:val="en-US"/>
        </w:rPr>
        <w:t xml:space="preserve"> (C=O) cm</w:t>
      </w:r>
      <w:r w:rsidR="008767D1" w:rsidRPr="005E4A5B">
        <w:rPr>
          <w:szCs w:val="15"/>
          <w:vertAlign w:val="superscript"/>
          <w:lang w:val="en-US"/>
        </w:rPr>
        <w:t>-1</w:t>
      </w:r>
      <w:r w:rsidR="008767D1" w:rsidRPr="005E4A5B">
        <w:rPr>
          <w:szCs w:val="15"/>
          <w:lang w:val="en-US"/>
        </w:rPr>
        <w:t>.</w:t>
      </w:r>
      <w:r w:rsidR="00512935" w:rsidRPr="005E4A5B">
        <w:rPr>
          <w:rFonts w:cs="Arial"/>
          <w:szCs w:val="15"/>
          <w:lang w:val="en-US"/>
        </w:rPr>
        <w:t xml:space="preserve"> </w:t>
      </w:r>
      <w:r w:rsidR="00512935" w:rsidRPr="005E4A5B">
        <w:rPr>
          <w:rFonts w:cs="Arial"/>
          <w:bCs/>
          <w:szCs w:val="15"/>
          <w:vertAlign w:val="superscript"/>
          <w:lang w:val="en-US"/>
        </w:rPr>
        <w:t>1</w:t>
      </w:r>
      <w:r w:rsidR="00512935" w:rsidRPr="005E4A5B">
        <w:rPr>
          <w:rFonts w:cs="Arial"/>
          <w:bCs/>
          <w:szCs w:val="15"/>
          <w:lang w:val="en-US"/>
        </w:rPr>
        <w:t>H NMR (400 MHz, CDCl</w:t>
      </w:r>
      <w:r w:rsidR="00512935" w:rsidRPr="005E4A5B">
        <w:rPr>
          <w:rFonts w:cs="Arial"/>
          <w:bCs/>
          <w:szCs w:val="15"/>
          <w:vertAlign w:val="subscript"/>
          <w:lang w:val="en-US"/>
        </w:rPr>
        <w:t>3</w:t>
      </w:r>
      <w:r w:rsidR="00512935" w:rsidRPr="005E4A5B">
        <w:rPr>
          <w:rFonts w:cs="Arial"/>
          <w:bCs/>
          <w:szCs w:val="15"/>
          <w:lang w:val="en-US"/>
        </w:rPr>
        <w:t>)</w:t>
      </w:r>
      <w:r w:rsidR="007E3DD3" w:rsidRPr="005E4A5B">
        <w:rPr>
          <w:rFonts w:cs="Arial"/>
          <w:bCs/>
          <w:szCs w:val="15"/>
          <w:lang w:val="en-US"/>
        </w:rPr>
        <w:t>:</w:t>
      </w:r>
      <w:r w:rsidR="00512935" w:rsidRPr="005E4A5B">
        <w:rPr>
          <w:rFonts w:cs="Arial"/>
          <w:bCs/>
          <w:szCs w:val="15"/>
          <w:lang w:val="en-US"/>
        </w:rPr>
        <w:t xml:space="preserve"> </w:t>
      </w:r>
      <w:r w:rsidR="00512935" w:rsidRPr="005E4A5B">
        <w:rPr>
          <w:rFonts w:cs="Arial"/>
          <w:i/>
          <w:iCs/>
          <w:szCs w:val="15"/>
        </w:rPr>
        <w:t>δ</w:t>
      </w:r>
      <w:r w:rsidR="00512935" w:rsidRPr="005E4A5B">
        <w:rPr>
          <w:rFonts w:cs="Arial"/>
          <w:i/>
          <w:iCs/>
          <w:szCs w:val="15"/>
          <w:lang w:val="en-US"/>
        </w:rPr>
        <w:t xml:space="preserve"> </w:t>
      </w:r>
      <w:r w:rsidR="007E3DD3" w:rsidRPr="005E4A5B">
        <w:rPr>
          <w:rFonts w:cs="Arial"/>
          <w:iCs/>
          <w:szCs w:val="15"/>
          <w:lang w:val="en-US"/>
        </w:rPr>
        <w:t>=</w:t>
      </w:r>
      <w:r w:rsidR="00512935" w:rsidRPr="005E4A5B">
        <w:rPr>
          <w:rFonts w:cs="Arial"/>
          <w:i/>
          <w:iCs/>
          <w:szCs w:val="15"/>
          <w:lang w:val="en-US"/>
        </w:rPr>
        <w:t xml:space="preserve"> </w:t>
      </w:r>
      <w:r w:rsidR="000F4ECD" w:rsidRPr="005E4A5B">
        <w:rPr>
          <w:rFonts w:cs="Arial"/>
          <w:szCs w:val="15"/>
          <w:lang w:val="en-US"/>
        </w:rPr>
        <w:t>7.90 (s, 10H), 6.90 (s, 10H</w:t>
      </w:r>
      <w:r w:rsidR="00512935" w:rsidRPr="005E4A5B">
        <w:rPr>
          <w:rFonts w:cs="Arial"/>
          <w:szCs w:val="15"/>
          <w:lang w:val="en-US"/>
        </w:rPr>
        <w:t xml:space="preserve">), 5.35 (d, </w:t>
      </w:r>
      <w:r w:rsidR="00512935" w:rsidRPr="005E4A5B">
        <w:rPr>
          <w:rFonts w:cs="Arial"/>
          <w:i/>
          <w:iCs/>
          <w:szCs w:val="15"/>
          <w:lang w:val="en-US"/>
        </w:rPr>
        <w:t xml:space="preserve">J = </w:t>
      </w:r>
      <w:r w:rsidR="007138C1">
        <w:rPr>
          <w:rFonts w:cs="Arial"/>
          <w:szCs w:val="15"/>
          <w:lang w:val="en-US"/>
        </w:rPr>
        <w:t>2.3 Hz, 10H</w:t>
      </w:r>
      <w:r w:rsidR="00512935" w:rsidRPr="005E4A5B">
        <w:rPr>
          <w:rFonts w:cs="Arial"/>
          <w:szCs w:val="15"/>
          <w:lang w:val="en-US"/>
        </w:rPr>
        <w:t xml:space="preserve">), 5.15 (dd, </w:t>
      </w:r>
      <w:r w:rsidR="00512935" w:rsidRPr="005E4A5B">
        <w:rPr>
          <w:rFonts w:cs="Arial"/>
          <w:i/>
          <w:iCs/>
          <w:szCs w:val="15"/>
          <w:lang w:val="en-US"/>
        </w:rPr>
        <w:t xml:space="preserve">J = </w:t>
      </w:r>
      <w:r w:rsidR="00512935" w:rsidRPr="005E4A5B">
        <w:rPr>
          <w:rFonts w:cs="Arial"/>
          <w:szCs w:val="15"/>
          <w:lang w:val="en-US"/>
        </w:rPr>
        <w:t>9.9,</w:t>
      </w:r>
      <w:r w:rsidR="00512935" w:rsidRPr="005E4A5B">
        <w:rPr>
          <w:rFonts w:cs="Arial"/>
          <w:i/>
          <w:iCs/>
          <w:szCs w:val="15"/>
          <w:lang w:val="en-US"/>
        </w:rPr>
        <w:t xml:space="preserve"> </w:t>
      </w:r>
      <w:r w:rsidR="000F4ECD" w:rsidRPr="005E4A5B">
        <w:rPr>
          <w:rFonts w:cs="Arial"/>
          <w:szCs w:val="15"/>
          <w:lang w:val="en-US"/>
        </w:rPr>
        <w:t>8.7 Hz, 10H</w:t>
      </w:r>
      <w:r w:rsidR="00512935" w:rsidRPr="005E4A5B">
        <w:rPr>
          <w:rFonts w:cs="Arial"/>
          <w:szCs w:val="15"/>
          <w:lang w:val="en-US"/>
        </w:rPr>
        <w:t xml:space="preserve">), 4.99 (dd, </w:t>
      </w:r>
      <w:r w:rsidR="00512935" w:rsidRPr="005E4A5B">
        <w:rPr>
          <w:rFonts w:cs="Arial"/>
          <w:i/>
          <w:iCs/>
          <w:szCs w:val="15"/>
          <w:lang w:val="en-US"/>
        </w:rPr>
        <w:t xml:space="preserve">J = </w:t>
      </w:r>
      <w:r w:rsidR="000F4ECD" w:rsidRPr="005E4A5B">
        <w:rPr>
          <w:rFonts w:cs="Arial"/>
          <w:szCs w:val="15"/>
          <w:lang w:val="en-US"/>
        </w:rPr>
        <w:t>9.9, 2.3 Hz, 10H</w:t>
      </w:r>
      <w:r w:rsidR="00512935" w:rsidRPr="005E4A5B">
        <w:rPr>
          <w:rFonts w:cs="Arial"/>
          <w:szCs w:val="15"/>
          <w:lang w:val="en-US"/>
        </w:rPr>
        <w:t>), 4</w:t>
      </w:r>
      <w:r w:rsidR="000F4ECD" w:rsidRPr="005E4A5B">
        <w:rPr>
          <w:rFonts w:cs="Arial"/>
          <w:szCs w:val="15"/>
          <w:lang w:val="en-US"/>
        </w:rPr>
        <w:t>.91-4.78 (m, 20H</w:t>
      </w:r>
      <w:r w:rsidR="00512935" w:rsidRPr="005E4A5B">
        <w:rPr>
          <w:rFonts w:cs="Arial"/>
          <w:szCs w:val="15"/>
          <w:lang w:val="en-US"/>
        </w:rPr>
        <w:t>),</w:t>
      </w:r>
      <w:r w:rsidR="00512935" w:rsidRPr="005E4A5B">
        <w:rPr>
          <w:rFonts w:cs="Arial"/>
          <w:color w:val="FF0000"/>
          <w:szCs w:val="15"/>
          <w:lang w:val="en-US"/>
        </w:rPr>
        <w:t xml:space="preserve"> </w:t>
      </w:r>
      <w:r w:rsidR="000F4ECD" w:rsidRPr="005E4A5B">
        <w:rPr>
          <w:rFonts w:cs="Arial"/>
          <w:szCs w:val="15"/>
          <w:lang w:val="en-US"/>
        </w:rPr>
        <w:t>4.56-4</w:t>
      </w:r>
      <w:r w:rsidR="004C0827">
        <w:rPr>
          <w:rFonts w:cs="Arial"/>
          <w:szCs w:val="15"/>
          <w:lang w:val="en-US"/>
        </w:rPr>
        <w:t>.44 (m, 30H</w:t>
      </w:r>
      <w:r w:rsidR="000F4ECD" w:rsidRPr="005E4A5B">
        <w:rPr>
          <w:rFonts w:cs="Arial"/>
          <w:szCs w:val="15"/>
          <w:lang w:val="en-US"/>
        </w:rPr>
        <w:t xml:space="preserve">), </w:t>
      </w:r>
      <w:r w:rsidR="004C0827">
        <w:rPr>
          <w:rFonts w:cs="Arial"/>
          <w:szCs w:val="15"/>
          <w:lang w:val="en-US"/>
        </w:rPr>
        <w:t>4.11 (m, 20H), 3.89 (m, 40H), 3.77-3.49 (m, 80H</w:t>
      </w:r>
      <w:r w:rsidR="00512935" w:rsidRPr="005E4A5B">
        <w:rPr>
          <w:rFonts w:cs="Arial"/>
          <w:szCs w:val="15"/>
          <w:lang w:val="en-US"/>
        </w:rPr>
        <w:t>),</w:t>
      </w:r>
      <w:r w:rsidR="00512935" w:rsidRPr="005E4A5B">
        <w:rPr>
          <w:rFonts w:cs="Arial"/>
          <w:color w:val="FF0000"/>
          <w:szCs w:val="15"/>
          <w:lang w:val="en-US"/>
        </w:rPr>
        <w:t xml:space="preserve"> </w:t>
      </w:r>
      <w:r w:rsidR="000F4ECD" w:rsidRPr="005E4A5B">
        <w:rPr>
          <w:rFonts w:cs="Arial"/>
          <w:szCs w:val="15"/>
          <w:lang w:val="en-US"/>
        </w:rPr>
        <w:t>2.12, 2.01, 1.98 (3s, 120H</w:t>
      </w:r>
      <w:r w:rsidR="00512935" w:rsidRPr="005E4A5B">
        <w:rPr>
          <w:rFonts w:cs="Arial"/>
          <w:szCs w:val="15"/>
          <w:lang w:val="en-US"/>
        </w:rPr>
        <w:t>)</w:t>
      </w:r>
      <w:r w:rsidR="007E3DD3" w:rsidRPr="005E4A5B">
        <w:rPr>
          <w:rFonts w:cs="Arial"/>
          <w:szCs w:val="15"/>
          <w:lang w:val="en-US"/>
        </w:rPr>
        <w:t xml:space="preserve"> ppm</w:t>
      </w:r>
      <w:r w:rsidR="00512935" w:rsidRPr="005E4A5B">
        <w:rPr>
          <w:rFonts w:cs="Arial"/>
          <w:szCs w:val="15"/>
          <w:lang w:val="en-US"/>
        </w:rPr>
        <w:t xml:space="preserve">. </w:t>
      </w:r>
      <w:r w:rsidR="00512935" w:rsidRPr="005E4A5B">
        <w:rPr>
          <w:rFonts w:cs="Arial"/>
          <w:bCs/>
          <w:szCs w:val="15"/>
          <w:vertAlign w:val="superscript"/>
          <w:lang w:val="en-US"/>
        </w:rPr>
        <w:t>13</w:t>
      </w:r>
      <w:r w:rsidR="00512935" w:rsidRPr="005E4A5B">
        <w:rPr>
          <w:rFonts w:cs="Arial"/>
          <w:bCs/>
          <w:szCs w:val="15"/>
          <w:lang w:val="en-US"/>
        </w:rPr>
        <w:t>C NMR (100 MHz, CDCl</w:t>
      </w:r>
      <w:r w:rsidR="00512935" w:rsidRPr="005E4A5B">
        <w:rPr>
          <w:rFonts w:cs="Arial"/>
          <w:bCs/>
          <w:szCs w:val="15"/>
          <w:vertAlign w:val="subscript"/>
          <w:lang w:val="en-US"/>
        </w:rPr>
        <w:t>3</w:t>
      </w:r>
      <w:r w:rsidR="00512935" w:rsidRPr="005E4A5B">
        <w:rPr>
          <w:rFonts w:cs="Arial"/>
          <w:bCs/>
          <w:szCs w:val="15"/>
          <w:lang w:val="en-US"/>
        </w:rPr>
        <w:t>)</w:t>
      </w:r>
      <w:r w:rsidR="007E3DD3" w:rsidRPr="005E4A5B">
        <w:rPr>
          <w:rFonts w:cs="Arial"/>
          <w:bCs/>
          <w:szCs w:val="15"/>
          <w:lang w:val="en-US"/>
        </w:rPr>
        <w:t>:</w:t>
      </w:r>
      <w:r w:rsidR="00512935" w:rsidRPr="005E4A5B">
        <w:rPr>
          <w:rFonts w:cs="Arial"/>
          <w:bCs/>
          <w:szCs w:val="15"/>
          <w:lang w:val="en-US"/>
        </w:rPr>
        <w:t xml:space="preserve"> </w:t>
      </w:r>
      <w:r w:rsidR="00512935" w:rsidRPr="005E4A5B">
        <w:rPr>
          <w:rFonts w:cs="Arial"/>
          <w:i/>
          <w:iCs/>
          <w:szCs w:val="15"/>
        </w:rPr>
        <w:t>δ</w:t>
      </w:r>
      <w:r w:rsidR="00512935" w:rsidRPr="005E4A5B">
        <w:rPr>
          <w:rFonts w:cs="Arial"/>
          <w:i/>
          <w:iCs/>
          <w:szCs w:val="15"/>
          <w:lang w:val="en-US"/>
        </w:rPr>
        <w:t> </w:t>
      </w:r>
      <w:r w:rsidR="007E3DD3" w:rsidRPr="005E4A5B">
        <w:rPr>
          <w:rFonts w:cs="Arial"/>
          <w:iCs/>
          <w:szCs w:val="15"/>
          <w:lang w:val="en-US"/>
        </w:rPr>
        <w:t>=</w:t>
      </w:r>
      <w:r w:rsidR="00512935" w:rsidRPr="005E4A5B">
        <w:rPr>
          <w:rFonts w:cs="Arial"/>
          <w:iCs/>
          <w:szCs w:val="15"/>
          <w:lang w:val="en-US"/>
        </w:rPr>
        <w:t xml:space="preserve"> </w:t>
      </w:r>
      <w:r w:rsidR="00512935" w:rsidRPr="005E4A5B">
        <w:rPr>
          <w:rFonts w:cs="Arial"/>
          <w:szCs w:val="15"/>
          <w:lang w:val="en-US"/>
        </w:rPr>
        <w:t>170.5, 170.4, 170.2, 169.6, 149.8, 144.3, 128.6, 124.2, 115.5, 101.4, 71.0, 70.7, 70.</w:t>
      </w:r>
      <w:r w:rsidR="000F4ECD" w:rsidRPr="005E4A5B">
        <w:rPr>
          <w:rFonts w:cs="Arial"/>
          <w:szCs w:val="15"/>
          <w:lang w:val="en-US"/>
        </w:rPr>
        <w:t>6, 70.5, 70.2, 69.5, 69.3, 69.2,</w:t>
      </w:r>
      <w:r w:rsidR="00512935" w:rsidRPr="005E4A5B">
        <w:rPr>
          <w:rFonts w:cs="Arial"/>
          <w:szCs w:val="15"/>
          <w:lang w:val="en-US"/>
        </w:rPr>
        <w:t xml:space="preserve"> 68.9, 67.2, 62.3, 61.3, 50.2, 29.6</w:t>
      </w:r>
      <w:r w:rsidR="000F4ECD" w:rsidRPr="005E4A5B">
        <w:rPr>
          <w:rFonts w:cs="Arial"/>
          <w:szCs w:val="15"/>
          <w:lang w:val="en-US"/>
        </w:rPr>
        <w:t>, 20.9, 20.8, 20.7</w:t>
      </w:r>
      <w:r w:rsidR="00666DC1" w:rsidRPr="005E4A5B">
        <w:rPr>
          <w:rFonts w:cs="Arial"/>
          <w:szCs w:val="15"/>
          <w:lang w:val="en-US"/>
        </w:rPr>
        <w:t xml:space="preserve"> ppm</w:t>
      </w:r>
      <w:r w:rsidR="00512935" w:rsidRPr="005E4A5B">
        <w:rPr>
          <w:rFonts w:cs="Arial"/>
          <w:szCs w:val="15"/>
          <w:lang w:val="en-US"/>
        </w:rPr>
        <w:t xml:space="preserve">. </w:t>
      </w:r>
      <w:r w:rsidR="00512935" w:rsidRPr="005E4A5B">
        <w:rPr>
          <w:rFonts w:cs="Arial"/>
          <w:bCs/>
          <w:szCs w:val="15"/>
          <w:lang w:val="en-US"/>
        </w:rPr>
        <w:t>HR-ESI-QT</w:t>
      </w:r>
      <w:r w:rsidR="00AB793B" w:rsidRPr="005E4A5B">
        <w:rPr>
          <w:rFonts w:cs="Arial"/>
          <w:bCs/>
          <w:szCs w:val="15"/>
          <w:lang w:val="en-US"/>
        </w:rPr>
        <w:t>OF</w:t>
      </w:r>
      <w:r w:rsidR="00512935" w:rsidRPr="005E4A5B">
        <w:rPr>
          <w:rFonts w:cs="Arial"/>
          <w:bCs/>
          <w:szCs w:val="15"/>
          <w:lang w:val="en-US"/>
        </w:rPr>
        <w:t xml:space="preserve"> (positive mode)</w:t>
      </w:r>
      <w:r w:rsidR="007E3DD3" w:rsidRPr="005E4A5B">
        <w:rPr>
          <w:rFonts w:cs="Arial"/>
          <w:bCs/>
          <w:szCs w:val="15"/>
          <w:lang w:val="en-US"/>
        </w:rPr>
        <w:t>:</w:t>
      </w:r>
      <w:r w:rsidR="00512935" w:rsidRPr="005E4A5B">
        <w:rPr>
          <w:rFonts w:cs="Arial"/>
          <w:bCs/>
          <w:szCs w:val="15"/>
          <w:lang w:val="en-US"/>
        </w:rPr>
        <w:t xml:space="preserve"> </w:t>
      </w:r>
      <w:r w:rsidR="00512935" w:rsidRPr="005E4A5B">
        <w:rPr>
          <w:rFonts w:cs="Arial"/>
          <w:bCs/>
          <w:i/>
          <w:szCs w:val="15"/>
          <w:lang w:val="en-US"/>
        </w:rPr>
        <w:t>m/z</w:t>
      </w:r>
      <w:r w:rsidR="00512935" w:rsidRPr="005E4A5B">
        <w:rPr>
          <w:rFonts w:cs="Arial"/>
          <w:bCs/>
          <w:szCs w:val="15"/>
          <w:lang w:val="en-US"/>
        </w:rPr>
        <w:t xml:space="preserve"> </w:t>
      </w:r>
      <w:r w:rsidR="00AD33D2" w:rsidRPr="005E4A5B">
        <w:rPr>
          <w:rFonts w:cs="Arial"/>
          <w:bCs/>
          <w:szCs w:val="15"/>
          <w:lang w:val="en-US"/>
        </w:rPr>
        <w:t>3023.6128</w:t>
      </w:r>
      <w:r w:rsidR="002E7127" w:rsidRPr="005E4A5B">
        <w:rPr>
          <w:rFonts w:cs="Arial"/>
          <w:bCs/>
          <w:szCs w:val="15"/>
          <w:lang w:val="en-US"/>
        </w:rPr>
        <w:t xml:space="preserve"> </w:t>
      </w:r>
      <w:r w:rsidR="00AD33D2" w:rsidRPr="005E4A5B">
        <w:rPr>
          <w:rFonts w:cs="Arial"/>
          <w:bCs/>
          <w:szCs w:val="15"/>
          <w:lang w:val="en-US"/>
        </w:rPr>
        <w:t>(8%, [M+2H]</w:t>
      </w:r>
      <w:r w:rsidR="00AD33D2" w:rsidRPr="005E4A5B">
        <w:rPr>
          <w:rFonts w:cs="Arial"/>
          <w:bCs/>
          <w:szCs w:val="15"/>
          <w:vertAlign w:val="superscript"/>
          <w:lang w:val="en-US"/>
        </w:rPr>
        <w:t>2+</w:t>
      </w:r>
      <w:r w:rsidR="00AD33D2" w:rsidRPr="005E4A5B">
        <w:rPr>
          <w:rFonts w:cs="Arial"/>
          <w:bCs/>
          <w:szCs w:val="15"/>
          <w:lang w:val="en-US"/>
        </w:rPr>
        <w:t>, calcd. for C</w:t>
      </w:r>
      <w:r w:rsidR="00AD33D2" w:rsidRPr="005E4A5B">
        <w:rPr>
          <w:rFonts w:cs="Arial"/>
          <w:bCs/>
          <w:szCs w:val="15"/>
          <w:vertAlign w:val="subscript"/>
          <w:lang w:val="en-US"/>
        </w:rPr>
        <w:t>265</w:t>
      </w:r>
      <w:r w:rsidR="00AD33D2" w:rsidRPr="005E4A5B">
        <w:rPr>
          <w:rFonts w:cs="Arial"/>
          <w:bCs/>
          <w:szCs w:val="15"/>
          <w:lang w:val="en-US"/>
        </w:rPr>
        <w:t>H</w:t>
      </w:r>
      <w:r w:rsidR="00AD33D2" w:rsidRPr="005E4A5B">
        <w:rPr>
          <w:rFonts w:cs="Arial"/>
          <w:bCs/>
          <w:szCs w:val="15"/>
          <w:vertAlign w:val="subscript"/>
          <w:lang w:val="en-US"/>
        </w:rPr>
        <w:t>362</w:t>
      </w:r>
      <w:r w:rsidR="00AD33D2" w:rsidRPr="005E4A5B">
        <w:rPr>
          <w:rFonts w:cs="Arial"/>
          <w:bCs/>
          <w:szCs w:val="15"/>
          <w:lang w:val="en-US"/>
        </w:rPr>
        <w:t>N</w:t>
      </w:r>
      <w:r w:rsidR="00AD33D2" w:rsidRPr="005E4A5B">
        <w:rPr>
          <w:rFonts w:cs="Arial"/>
          <w:bCs/>
          <w:szCs w:val="15"/>
          <w:vertAlign w:val="subscript"/>
          <w:lang w:val="en-US"/>
        </w:rPr>
        <w:t>30</w:t>
      </w:r>
      <w:r w:rsidR="00AD33D2" w:rsidRPr="005E4A5B">
        <w:rPr>
          <w:rFonts w:cs="Arial"/>
          <w:bCs/>
          <w:szCs w:val="15"/>
          <w:lang w:val="en-US"/>
        </w:rPr>
        <w:t>O</w:t>
      </w:r>
      <w:r w:rsidR="00AD33D2" w:rsidRPr="005E4A5B">
        <w:rPr>
          <w:rFonts w:cs="Arial"/>
          <w:bCs/>
          <w:szCs w:val="15"/>
          <w:vertAlign w:val="subscript"/>
          <w:lang w:val="en-US"/>
        </w:rPr>
        <w:t>130</w:t>
      </w:r>
      <w:r w:rsidR="00AD33D2" w:rsidRPr="005E4A5B">
        <w:rPr>
          <w:rFonts w:cs="Arial"/>
          <w:bCs/>
          <w:szCs w:val="15"/>
          <w:lang w:val="en-US"/>
        </w:rPr>
        <w:t xml:space="preserve">: 3023.6365), </w:t>
      </w:r>
      <w:r w:rsidR="007E3DD3" w:rsidRPr="005E4A5B">
        <w:rPr>
          <w:rFonts w:cs="Arial"/>
          <w:bCs/>
          <w:szCs w:val="15"/>
          <w:lang w:val="en-US"/>
        </w:rPr>
        <w:t>2015.0849</w:t>
      </w:r>
      <w:r w:rsidR="007E6D8F" w:rsidRPr="005E4A5B">
        <w:rPr>
          <w:rFonts w:cs="Arial"/>
          <w:bCs/>
          <w:szCs w:val="15"/>
          <w:lang w:val="en-US"/>
        </w:rPr>
        <w:t xml:space="preserve"> (</w:t>
      </w:r>
      <w:r w:rsidR="00AD33D2" w:rsidRPr="005E4A5B">
        <w:rPr>
          <w:rFonts w:cs="Arial"/>
          <w:bCs/>
          <w:szCs w:val="15"/>
          <w:lang w:val="en-US"/>
        </w:rPr>
        <w:t xml:space="preserve">89%, </w:t>
      </w:r>
      <w:r w:rsidR="007E6D8F" w:rsidRPr="005E4A5B">
        <w:rPr>
          <w:rFonts w:cs="Arial"/>
          <w:bCs/>
          <w:szCs w:val="15"/>
          <w:lang w:val="en-US"/>
        </w:rPr>
        <w:t>[M+3H]</w:t>
      </w:r>
      <w:r w:rsidR="007E6D8F" w:rsidRPr="005E4A5B">
        <w:rPr>
          <w:rFonts w:cs="Arial"/>
          <w:bCs/>
          <w:szCs w:val="15"/>
          <w:vertAlign w:val="superscript"/>
          <w:lang w:val="en-US"/>
        </w:rPr>
        <w:t>3+</w:t>
      </w:r>
      <w:r w:rsidR="007E6D8F" w:rsidRPr="005E4A5B">
        <w:rPr>
          <w:rFonts w:cs="Arial"/>
          <w:bCs/>
          <w:szCs w:val="15"/>
          <w:lang w:val="en-US"/>
        </w:rPr>
        <w:t xml:space="preserve">, </w:t>
      </w:r>
      <w:r w:rsidR="00512935" w:rsidRPr="005E4A5B">
        <w:rPr>
          <w:rFonts w:cs="Arial"/>
          <w:bCs/>
          <w:szCs w:val="15"/>
          <w:lang w:val="en-US"/>
        </w:rPr>
        <w:t>calcd</w:t>
      </w:r>
      <w:r w:rsidR="00C85EB2" w:rsidRPr="005E4A5B">
        <w:rPr>
          <w:rFonts w:cs="Arial"/>
          <w:bCs/>
          <w:szCs w:val="15"/>
          <w:lang w:val="en-US"/>
        </w:rPr>
        <w:t>.</w:t>
      </w:r>
      <w:r w:rsidR="00512935" w:rsidRPr="005E4A5B">
        <w:rPr>
          <w:rFonts w:cs="Arial"/>
          <w:bCs/>
          <w:szCs w:val="15"/>
          <w:lang w:val="en-US"/>
        </w:rPr>
        <w:t xml:space="preserve"> for C</w:t>
      </w:r>
      <w:r w:rsidR="00512935" w:rsidRPr="005E4A5B">
        <w:rPr>
          <w:rFonts w:cs="Arial"/>
          <w:bCs/>
          <w:szCs w:val="15"/>
          <w:vertAlign w:val="subscript"/>
          <w:lang w:val="en-US"/>
        </w:rPr>
        <w:t>265</w:t>
      </w:r>
      <w:r w:rsidR="00512935" w:rsidRPr="005E4A5B">
        <w:rPr>
          <w:rFonts w:cs="Arial"/>
          <w:bCs/>
          <w:szCs w:val="15"/>
          <w:lang w:val="en-US"/>
        </w:rPr>
        <w:t>H</w:t>
      </w:r>
      <w:r w:rsidR="00512935" w:rsidRPr="005E4A5B">
        <w:rPr>
          <w:rFonts w:cs="Arial"/>
          <w:bCs/>
          <w:szCs w:val="15"/>
          <w:vertAlign w:val="subscript"/>
          <w:lang w:val="en-US"/>
        </w:rPr>
        <w:t>363</w:t>
      </w:r>
      <w:r w:rsidR="00512935" w:rsidRPr="005E4A5B">
        <w:rPr>
          <w:rFonts w:cs="Arial"/>
          <w:bCs/>
          <w:szCs w:val="15"/>
          <w:lang w:val="en-US"/>
        </w:rPr>
        <w:t>N</w:t>
      </w:r>
      <w:r w:rsidR="00512935" w:rsidRPr="005E4A5B">
        <w:rPr>
          <w:rFonts w:cs="Arial"/>
          <w:bCs/>
          <w:szCs w:val="15"/>
          <w:vertAlign w:val="subscript"/>
          <w:lang w:val="en-US"/>
        </w:rPr>
        <w:t>30</w:t>
      </w:r>
      <w:r w:rsidR="00512935" w:rsidRPr="005E4A5B">
        <w:rPr>
          <w:rFonts w:cs="Arial"/>
          <w:bCs/>
          <w:szCs w:val="15"/>
          <w:lang w:val="en-US"/>
        </w:rPr>
        <w:t>O</w:t>
      </w:r>
      <w:r w:rsidR="00512935" w:rsidRPr="005E4A5B">
        <w:rPr>
          <w:rFonts w:cs="Arial"/>
          <w:bCs/>
          <w:szCs w:val="15"/>
          <w:vertAlign w:val="subscript"/>
          <w:lang w:val="en-US"/>
        </w:rPr>
        <w:t>130</w:t>
      </w:r>
      <w:r w:rsidR="007E6D8F" w:rsidRPr="005E4A5B">
        <w:rPr>
          <w:rFonts w:cs="Arial"/>
          <w:bCs/>
          <w:szCs w:val="15"/>
          <w:lang w:val="en-US"/>
        </w:rPr>
        <w:t>: 2015.0900)</w:t>
      </w:r>
      <w:r w:rsidR="00AD33D2" w:rsidRPr="005E4A5B">
        <w:rPr>
          <w:rFonts w:cs="Arial"/>
          <w:bCs/>
          <w:szCs w:val="15"/>
          <w:lang w:val="en-US"/>
        </w:rPr>
        <w:t>, 1512.3273 (100%, [M+4H]</w:t>
      </w:r>
      <w:r w:rsidR="00AD33D2" w:rsidRPr="005E4A5B">
        <w:rPr>
          <w:rFonts w:cs="Arial"/>
          <w:bCs/>
          <w:szCs w:val="15"/>
          <w:vertAlign w:val="superscript"/>
          <w:lang w:val="en-US"/>
        </w:rPr>
        <w:t>4+</w:t>
      </w:r>
      <w:r w:rsidR="00AD33D2" w:rsidRPr="005E4A5B">
        <w:rPr>
          <w:rFonts w:cs="Arial"/>
          <w:bCs/>
          <w:szCs w:val="15"/>
          <w:lang w:val="en-US"/>
        </w:rPr>
        <w:t>, calcd. for C</w:t>
      </w:r>
      <w:r w:rsidR="00AD33D2" w:rsidRPr="005E4A5B">
        <w:rPr>
          <w:rFonts w:cs="Arial"/>
          <w:bCs/>
          <w:szCs w:val="15"/>
          <w:vertAlign w:val="subscript"/>
          <w:lang w:val="en-US"/>
        </w:rPr>
        <w:t>265</w:t>
      </w:r>
      <w:r w:rsidR="00AD33D2" w:rsidRPr="005E4A5B">
        <w:rPr>
          <w:rFonts w:cs="Arial"/>
          <w:bCs/>
          <w:szCs w:val="15"/>
          <w:lang w:val="en-US"/>
        </w:rPr>
        <w:t>H</w:t>
      </w:r>
      <w:r w:rsidR="00AD33D2" w:rsidRPr="005E4A5B">
        <w:rPr>
          <w:rFonts w:cs="Arial"/>
          <w:bCs/>
          <w:szCs w:val="15"/>
          <w:vertAlign w:val="subscript"/>
          <w:lang w:val="en-US"/>
        </w:rPr>
        <w:t>364</w:t>
      </w:r>
      <w:r w:rsidR="00AD33D2" w:rsidRPr="005E4A5B">
        <w:rPr>
          <w:rFonts w:cs="Arial"/>
          <w:bCs/>
          <w:szCs w:val="15"/>
          <w:lang w:val="en-US"/>
        </w:rPr>
        <w:t>N</w:t>
      </w:r>
      <w:r w:rsidR="00AD33D2" w:rsidRPr="005E4A5B">
        <w:rPr>
          <w:rFonts w:cs="Arial"/>
          <w:bCs/>
          <w:szCs w:val="15"/>
          <w:vertAlign w:val="subscript"/>
          <w:lang w:val="en-US"/>
        </w:rPr>
        <w:t>30</w:t>
      </w:r>
      <w:r w:rsidR="00AD33D2" w:rsidRPr="005E4A5B">
        <w:rPr>
          <w:rFonts w:cs="Arial"/>
          <w:bCs/>
          <w:szCs w:val="15"/>
          <w:lang w:val="en-US"/>
        </w:rPr>
        <w:t>O</w:t>
      </w:r>
      <w:r w:rsidR="00AD33D2" w:rsidRPr="005E4A5B">
        <w:rPr>
          <w:rFonts w:cs="Arial"/>
          <w:bCs/>
          <w:szCs w:val="15"/>
          <w:vertAlign w:val="subscript"/>
          <w:lang w:val="en-US"/>
        </w:rPr>
        <w:t>130</w:t>
      </w:r>
      <w:r w:rsidR="00AD33D2" w:rsidRPr="005E4A5B">
        <w:rPr>
          <w:rFonts w:cs="Arial"/>
          <w:bCs/>
          <w:szCs w:val="15"/>
          <w:lang w:val="en-US"/>
        </w:rPr>
        <w:t>: 1512.3222)</w:t>
      </w:r>
      <w:r w:rsidR="00512935" w:rsidRPr="005E4A5B">
        <w:rPr>
          <w:rFonts w:cs="Arial"/>
          <w:bCs/>
          <w:szCs w:val="15"/>
          <w:lang w:val="en-US"/>
        </w:rPr>
        <w:t>.</w:t>
      </w:r>
      <w:r w:rsidR="00AB793B" w:rsidRPr="005E4A5B">
        <w:rPr>
          <w:rFonts w:cs="Arial"/>
          <w:bCs/>
          <w:szCs w:val="15"/>
          <w:lang w:val="en-US"/>
        </w:rPr>
        <w:t xml:space="preserve"> </w:t>
      </w:r>
    </w:p>
    <w:p w14:paraId="5BE219F0" w14:textId="77777777" w:rsidR="00284D06" w:rsidRPr="005E4A5B" w:rsidRDefault="00284D06" w:rsidP="00284D06">
      <w:pPr>
        <w:pStyle w:val="ExperimentalSection"/>
        <w:rPr>
          <w:rFonts w:cs="Arial"/>
          <w:b/>
          <w:szCs w:val="15"/>
        </w:rPr>
      </w:pPr>
      <w:r w:rsidRPr="005E4A5B">
        <w:rPr>
          <w:rFonts w:cs="Arial"/>
          <w:b/>
          <w:bCs/>
          <w:iCs/>
          <w:szCs w:val="15"/>
          <w:lang w:val="en-US"/>
        </w:rPr>
        <w:t>General procedure for the Zemplén deacetylation</w:t>
      </w:r>
      <w:r w:rsidR="00557A62" w:rsidRPr="005E4A5B">
        <w:rPr>
          <w:rFonts w:cs="Arial"/>
          <w:b/>
          <w:bCs/>
          <w:iCs/>
          <w:szCs w:val="15"/>
          <w:lang w:val="en-US"/>
        </w:rPr>
        <w:t>s</w:t>
      </w:r>
      <w:r w:rsidRPr="005E4A5B">
        <w:rPr>
          <w:rFonts w:cs="Arial"/>
          <w:szCs w:val="15"/>
          <w:lang w:val="en-US"/>
        </w:rPr>
        <w:t xml:space="preserve">. </w:t>
      </w:r>
      <w:r w:rsidR="00913BAE" w:rsidRPr="005E4A5B">
        <w:rPr>
          <w:rFonts w:cs="Arial"/>
          <w:szCs w:val="15"/>
          <w:lang w:val="en-US"/>
        </w:rPr>
        <w:t>MeONa (</w:t>
      </w:r>
      <w:r w:rsidR="00E65FAD" w:rsidRPr="005E4A5B">
        <w:rPr>
          <w:rFonts w:cs="Arial"/>
          <w:szCs w:val="15"/>
          <w:lang w:val="en-US"/>
        </w:rPr>
        <w:t>10 eq.) was added t</w:t>
      </w:r>
      <w:r w:rsidRPr="005E4A5B">
        <w:rPr>
          <w:rFonts w:cs="Arial"/>
          <w:szCs w:val="15"/>
          <w:lang w:val="en-US"/>
        </w:rPr>
        <w:t xml:space="preserve">o a </w:t>
      </w:r>
      <w:r w:rsidR="00E65FAD" w:rsidRPr="005E4A5B">
        <w:rPr>
          <w:rFonts w:cs="Arial"/>
          <w:szCs w:val="15"/>
          <w:lang w:val="en-US"/>
        </w:rPr>
        <w:t>solution</w:t>
      </w:r>
      <w:r w:rsidRPr="005E4A5B">
        <w:rPr>
          <w:rFonts w:cs="Arial"/>
          <w:szCs w:val="15"/>
          <w:lang w:val="en-US"/>
        </w:rPr>
        <w:t xml:space="preserve"> of acetylated glycocluster (1 eq</w:t>
      </w:r>
      <w:r w:rsidR="00913BAE" w:rsidRPr="005E4A5B">
        <w:rPr>
          <w:rFonts w:cs="Arial"/>
          <w:szCs w:val="15"/>
          <w:lang w:val="en-US"/>
        </w:rPr>
        <w:t xml:space="preserve">.) in distilled MeOH. </w:t>
      </w:r>
      <w:r w:rsidRPr="005E4A5B">
        <w:rPr>
          <w:rFonts w:cs="Arial"/>
          <w:szCs w:val="15"/>
          <w:lang w:val="en-US"/>
        </w:rPr>
        <w:t xml:space="preserve">The mixture was stirred at r.t. for 16 h, </w:t>
      </w:r>
      <w:r w:rsidR="00913BAE" w:rsidRPr="005E4A5B">
        <w:rPr>
          <w:rFonts w:cs="Arial"/>
          <w:szCs w:val="15"/>
          <w:lang w:val="en-US"/>
        </w:rPr>
        <w:t xml:space="preserve">then filtered over a short column of </w:t>
      </w:r>
      <w:r w:rsidR="00160495" w:rsidRPr="005E4A5B">
        <w:rPr>
          <w:rFonts w:cs="Arial"/>
          <w:szCs w:val="15"/>
          <w:lang w:val="en-US"/>
        </w:rPr>
        <w:t>Dowex</w:t>
      </w:r>
      <w:r w:rsidR="00160495" w:rsidRPr="005E4A5B">
        <w:rPr>
          <w:rFonts w:cs="Arial"/>
          <w:szCs w:val="15"/>
          <w:vertAlign w:val="superscript"/>
          <w:lang w:val="en-US"/>
        </w:rPr>
        <w:t>TM</w:t>
      </w:r>
      <w:r w:rsidR="00160495" w:rsidRPr="005E4A5B">
        <w:rPr>
          <w:rFonts w:cs="Arial"/>
          <w:szCs w:val="15"/>
          <w:lang w:val="en-US"/>
        </w:rPr>
        <w:t xml:space="preserve"> 50WX8-200 or </w:t>
      </w:r>
      <w:r w:rsidRPr="005E4A5B">
        <w:rPr>
          <w:rFonts w:cs="Arial"/>
          <w:szCs w:val="15"/>
          <w:lang w:val="en-US"/>
        </w:rPr>
        <w:t>Amberlite IR 120 (H</w:t>
      </w:r>
      <w:r w:rsidRPr="005E4A5B">
        <w:rPr>
          <w:rFonts w:cs="Arial"/>
          <w:szCs w:val="15"/>
          <w:vertAlign w:val="superscript"/>
          <w:lang w:val="en-US"/>
        </w:rPr>
        <w:t>+</w:t>
      </w:r>
      <w:r w:rsidRPr="005E4A5B">
        <w:rPr>
          <w:rFonts w:cs="Arial"/>
          <w:szCs w:val="15"/>
          <w:lang w:val="en-US"/>
        </w:rPr>
        <w:t xml:space="preserve"> </w:t>
      </w:r>
      <w:r w:rsidR="00913BAE" w:rsidRPr="005E4A5B">
        <w:rPr>
          <w:rFonts w:cs="Arial"/>
          <w:szCs w:val="15"/>
          <w:lang w:val="en-US"/>
        </w:rPr>
        <w:t xml:space="preserve">resin </w:t>
      </w:r>
      <w:r w:rsidRPr="005E4A5B">
        <w:rPr>
          <w:rFonts w:cs="Arial"/>
          <w:szCs w:val="15"/>
          <w:lang w:val="en-US"/>
        </w:rPr>
        <w:t>form)</w:t>
      </w:r>
      <w:r w:rsidR="00160495" w:rsidRPr="005E4A5B">
        <w:rPr>
          <w:rFonts w:cs="Arial"/>
          <w:szCs w:val="15"/>
          <w:lang w:val="en-US"/>
        </w:rPr>
        <w:t>.</w:t>
      </w:r>
      <w:r w:rsidR="00913BAE" w:rsidRPr="005E4A5B">
        <w:rPr>
          <w:rFonts w:cs="Arial"/>
          <w:szCs w:val="15"/>
          <w:lang w:val="en-US"/>
        </w:rPr>
        <w:t xml:space="preserve"> </w:t>
      </w:r>
      <w:r w:rsidR="00F469FF" w:rsidRPr="005E4A5B">
        <w:rPr>
          <w:rFonts w:cs="Arial"/>
          <w:szCs w:val="15"/>
          <w:lang w:val="en-US"/>
        </w:rPr>
        <w:t>The resin was washed with water</w:t>
      </w:r>
      <w:r w:rsidR="00B94A04" w:rsidRPr="005E4A5B">
        <w:rPr>
          <w:rFonts w:cs="Arial"/>
          <w:szCs w:val="15"/>
          <w:lang w:val="en-US"/>
        </w:rPr>
        <w:t>.</w:t>
      </w:r>
      <w:r w:rsidR="00F469FF" w:rsidRPr="005E4A5B">
        <w:rPr>
          <w:rFonts w:cs="Arial"/>
          <w:szCs w:val="15"/>
          <w:lang w:val="en-US"/>
        </w:rPr>
        <w:t xml:space="preserve"> </w:t>
      </w:r>
      <w:r w:rsidR="00913BAE" w:rsidRPr="005E4A5B">
        <w:rPr>
          <w:rFonts w:cs="Arial"/>
          <w:szCs w:val="15"/>
          <w:lang w:val="en-US"/>
        </w:rPr>
        <w:t xml:space="preserve">The obtained filtrate was </w:t>
      </w:r>
      <w:r w:rsidRPr="005E4A5B">
        <w:rPr>
          <w:rFonts w:cs="Arial"/>
          <w:szCs w:val="15"/>
          <w:lang w:val="en-US"/>
        </w:rPr>
        <w:t>concentrated to afford the corresponding deprotected glycocluster.</w:t>
      </w:r>
    </w:p>
    <w:p w14:paraId="0C09E43B" w14:textId="77777777" w:rsidR="00284D06" w:rsidRPr="005E4A5B" w:rsidRDefault="00284D06" w:rsidP="00284D06">
      <w:pPr>
        <w:pStyle w:val="ExperimentalSection"/>
        <w:rPr>
          <w:rFonts w:cs="Arial"/>
          <w:szCs w:val="15"/>
        </w:rPr>
      </w:pPr>
      <w:r w:rsidRPr="005E4A5B">
        <w:rPr>
          <w:rFonts w:cs="Arial"/>
          <w:b/>
          <w:szCs w:val="15"/>
        </w:rPr>
        <w:t>Compound 4a</w:t>
      </w:r>
      <w:r w:rsidRPr="005E4A5B">
        <w:rPr>
          <w:rFonts w:cs="Arial"/>
          <w:szCs w:val="15"/>
        </w:rPr>
        <w:t xml:space="preserve">. </w:t>
      </w:r>
      <w:r w:rsidR="005B3DA6" w:rsidRPr="005E4A5B">
        <w:rPr>
          <w:rFonts w:cs="Arial"/>
          <w:szCs w:val="15"/>
          <w:lang w:val="en-US"/>
        </w:rPr>
        <w:t xml:space="preserve">Obtained </w:t>
      </w:r>
      <w:r w:rsidR="00064F94" w:rsidRPr="005E4A5B">
        <w:rPr>
          <w:rFonts w:cs="Arial"/>
          <w:szCs w:val="15"/>
          <w:lang w:val="en-US"/>
        </w:rPr>
        <w:t>from</w:t>
      </w:r>
      <w:r w:rsidR="005B3DA6" w:rsidRPr="005E4A5B">
        <w:rPr>
          <w:rFonts w:cs="Arial"/>
          <w:szCs w:val="15"/>
          <w:lang w:val="en-US"/>
        </w:rPr>
        <w:t xml:space="preserve"> </w:t>
      </w:r>
      <w:r w:rsidR="00064F94" w:rsidRPr="005E4A5B">
        <w:rPr>
          <w:rFonts w:cs="Arial"/>
          <w:b/>
          <w:szCs w:val="15"/>
          <w:lang w:val="en-US"/>
        </w:rPr>
        <w:t>3</w:t>
      </w:r>
      <w:r w:rsidR="005B3DA6" w:rsidRPr="005E4A5B">
        <w:rPr>
          <w:rFonts w:cs="Arial"/>
          <w:b/>
          <w:szCs w:val="15"/>
          <w:lang w:val="en-US"/>
        </w:rPr>
        <w:t>a</w:t>
      </w:r>
      <w:r w:rsidR="005B3DA6" w:rsidRPr="005E4A5B">
        <w:rPr>
          <w:rFonts w:cs="Arial"/>
          <w:szCs w:val="15"/>
          <w:lang w:val="en-US"/>
        </w:rPr>
        <w:t xml:space="preserve"> (</w:t>
      </w:r>
      <w:r w:rsidR="00160495" w:rsidRPr="005E4A5B">
        <w:rPr>
          <w:rFonts w:cs="Arial"/>
          <w:szCs w:val="15"/>
          <w:lang w:val="en-US"/>
        </w:rPr>
        <w:t>150</w:t>
      </w:r>
      <w:r w:rsidR="005B3DA6" w:rsidRPr="005E4A5B">
        <w:rPr>
          <w:rFonts w:cs="Arial"/>
          <w:szCs w:val="15"/>
          <w:lang w:val="en-US"/>
        </w:rPr>
        <w:t xml:space="preserve"> mg, 0.</w:t>
      </w:r>
      <w:r w:rsidR="00064F94" w:rsidRPr="005E4A5B">
        <w:rPr>
          <w:rFonts w:cs="Arial"/>
          <w:szCs w:val="15"/>
          <w:lang w:val="en-US"/>
        </w:rPr>
        <w:t>0</w:t>
      </w:r>
      <w:r w:rsidR="002E7127" w:rsidRPr="005E4A5B">
        <w:rPr>
          <w:rFonts w:cs="Arial"/>
          <w:szCs w:val="15"/>
          <w:lang w:val="en-US"/>
        </w:rPr>
        <w:t xml:space="preserve">29 </w:t>
      </w:r>
      <w:r w:rsidR="00064F94" w:rsidRPr="005E4A5B">
        <w:rPr>
          <w:rFonts w:cs="Arial"/>
          <w:szCs w:val="15"/>
          <w:lang w:val="en-US"/>
        </w:rPr>
        <w:t>mmol</w:t>
      </w:r>
      <w:r w:rsidR="004C49B1" w:rsidRPr="005E4A5B">
        <w:rPr>
          <w:rFonts w:cs="Arial"/>
          <w:szCs w:val="15"/>
          <w:lang w:val="en-US"/>
        </w:rPr>
        <w:t>) as</w:t>
      </w:r>
      <w:r w:rsidR="00064F94" w:rsidRPr="005E4A5B">
        <w:rPr>
          <w:rFonts w:cs="Arial"/>
          <w:szCs w:val="15"/>
          <w:lang w:val="en-US"/>
        </w:rPr>
        <w:t xml:space="preserve"> </w:t>
      </w:r>
      <w:r w:rsidR="004C49B1" w:rsidRPr="005E4A5B">
        <w:rPr>
          <w:rFonts w:cs="Arial"/>
          <w:szCs w:val="15"/>
          <w:lang w:val="en-US"/>
        </w:rPr>
        <w:t xml:space="preserve">a </w:t>
      </w:r>
      <w:r w:rsidR="00064F94" w:rsidRPr="005E4A5B">
        <w:rPr>
          <w:rFonts w:cs="Arial"/>
          <w:szCs w:val="15"/>
          <w:lang w:val="en-US"/>
        </w:rPr>
        <w:t>pale yellow foam (</w:t>
      </w:r>
      <w:r w:rsidR="005B3DA6" w:rsidRPr="005E4A5B">
        <w:rPr>
          <w:rFonts w:cs="Arial"/>
          <w:szCs w:val="15"/>
          <w:lang w:val="en-US"/>
        </w:rPr>
        <w:t>100 mg</w:t>
      </w:r>
      <w:r w:rsidR="00064F94" w:rsidRPr="005E4A5B">
        <w:rPr>
          <w:rFonts w:cs="Arial"/>
          <w:szCs w:val="15"/>
          <w:lang w:val="en-US"/>
        </w:rPr>
        <w:t>, quantitatively</w:t>
      </w:r>
      <w:r w:rsidR="008404FC" w:rsidRPr="005E4A5B">
        <w:rPr>
          <w:rFonts w:cs="Arial"/>
          <w:szCs w:val="15"/>
          <w:lang w:val="en-US"/>
        </w:rPr>
        <w:t>)</w:t>
      </w:r>
      <w:r w:rsidR="005B3DA6" w:rsidRPr="005E4A5B">
        <w:rPr>
          <w:rFonts w:cs="Arial"/>
          <w:szCs w:val="15"/>
          <w:lang w:val="en-US"/>
        </w:rPr>
        <w:t>.</w:t>
      </w:r>
      <w:r w:rsidR="008404FC" w:rsidRPr="005E4A5B">
        <w:rPr>
          <w:rFonts w:cs="Arial"/>
          <w:szCs w:val="15"/>
          <w:lang w:val="en-US"/>
        </w:rPr>
        <w:t xml:space="preserve"> </w:t>
      </w:r>
      <w:r w:rsidR="005B3DA6" w:rsidRPr="005E4A5B">
        <w:rPr>
          <w:rFonts w:cs="Arial"/>
          <w:bCs/>
          <w:szCs w:val="15"/>
          <w:vertAlign w:val="superscript"/>
          <w:lang w:val="en-US"/>
        </w:rPr>
        <w:t>1</w:t>
      </w:r>
      <w:r w:rsidR="005B3DA6" w:rsidRPr="005E4A5B">
        <w:rPr>
          <w:rFonts w:cs="Arial"/>
          <w:bCs/>
          <w:szCs w:val="15"/>
          <w:lang w:val="en-US"/>
        </w:rPr>
        <w:t>H NMR (500 MHz, DMSO-d</w:t>
      </w:r>
      <w:r w:rsidR="005B3DA6" w:rsidRPr="005E4A5B">
        <w:rPr>
          <w:rFonts w:cs="Arial"/>
          <w:bCs/>
          <w:szCs w:val="15"/>
          <w:vertAlign w:val="subscript"/>
          <w:lang w:val="en-US"/>
        </w:rPr>
        <w:t xml:space="preserve">6 </w:t>
      </w:r>
      <w:r w:rsidR="005B3DA6" w:rsidRPr="005E4A5B">
        <w:rPr>
          <w:rFonts w:cs="Arial"/>
          <w:bCs/>
          <w:szCs w:val="15"/>
          <w:lang w:val="en-US"/>
        </w:rPr>
        <w:t xml:space="preserve">+ </w:t>
      </w:r>
      <w:r w:rsidR="005B3DA6" w:rsidRPr="005E4A5B">
        <w:rPr>
          <w:rFonts w:ascii="Symbol" w:hAnsi="Symbol" w:cs="Arial"/>
          <w:bCs/>
          <w:szCs w:val="15"/>
          <w:lang w:val="en-US"/>
        </w:rPr>
        <w:t></w:t>
      </w:r>
      <w:r w:rsidR="005B3DA6" w:rsidRPr="005E4A5B">
        <w:rPr>
          <w:rFonts w:cs="Arial"/>
          <w:bCs/>
          <w:szCs w:val="15"/>
          <w:lang w:val="en-US"/>
        </w:rPr>
        <w:t>D</w:t>
      </w:r>
      <w:r w:rsidR="005B3DA6" w:rsidRPr="005E4A5B">
        <w:rPr>
          <w:rFonts w:cs="Arial"/>
          <w:bCs/>
          <w:szCs w:val="15"/>
          <w:vertAlign w:val="subscript"/>
          <w:lang w:val="en-US"/>
        </w:rPr>
        <w:t>2</w:t>
      </w:r>
      <w:r w:rsidR="005B3DA6" w:rsidRPr="005E4A5B">
        <w:rPr>
          <w:rFonts w:cs="Arial"/>
          <w:bCs/>
          <w:szCs w:val="15"/>
          <w:lang w:val="en-US"/>
        </w:rPr>
        <w:t>O)</w:t>
      </w:r>
      <w:r w:rsidR="008404FC" w:rsidRPr="005E4A5B">
        <w:rPr>
          <w:rFonts w:cs="Arial"/>
          <w:bCs/>
          <w:szCs w:val="15"/>
          <w:lang w:val="en-US"/>
        </w:rPr>
        <w:t>:</w:t>
      </w:r>
      <w:r w:rsidR="005B3DA6" w:rsidRPr="005E4A5B">
        <w:rPr>
          <w:rFonts w:cs="Arial"/>
          <w:bCs/>
          <w:szCs w:val="15"/>
          <w:lang w:val="en-US"/>
        </w:rPr>
        <w:t xml:space="preserve"> </w:t>
      </w:r>
      <w:r w:rsidR="005B3DA6" w:rsidRPr="005E4A5B">
        <w:rPr>
          <w:rFonts w:cs="Arial"/>
          <w:i/>
          <w:iCs/>
          <w:szCs w:val="15"/>
        </w:rPr>
        <w:t>δ</w:t>
      </w:r>
      <w:r w:rsidR="005B3DA6" w:rsidRPr="005E4A5B">
        <w:rPr>
          <w:rFonts w:cs="Arial"/>
          <w:i/>
          <w:iCs/>
          <w:szCs w:val="15"/>
          <w:lang w:val="en-US"/>
        </w:rPr>
        <w:t xml:space="preserve"> </w:t>
      </w:r>
      <w:r w:rsidR="008404FC" w:rsidRPr="005E4A5B">
        <w:rPr>
          <w:rFonts w:cs="Arial"/>
          <w:iCs/>
          <w:szCs w:val="15"/>
          <w:lang w:val="en-US"/>
        </w:rPr>
        <w:t>=</w:t>
      </w:r>
      <w:r w:rsidR="003A6F5D" w:rsidRPr="005E4A5B">
        <w:rPr>
          <w:rFonts w:cs="Arial"/>
          <w:szCs w:val="15"/>
          <w:lang w:val="en-US"/>
        </w:rPr>
        <w:t xml:space="preserve"> 8.31 (s, 10H), 6.73 and 6.68 (2s, 10H), 5.05-4.74 (m, 30H), 4.72-4.56 (m, 10H), 4.52-4.37 (m, 10H), 4.30-4.19 (m, 10H), 4.12 (bs, 10H), 3.66-3.60 (m, 10H), 3.57-3.50 (m, 20H), 3.45-3.22 (m, 30H), 3.21-3.08 (m, 10H</w:t>
      </w:r>
      <w:r w:rsidR="005B3DA6" w:rsidRPr="005E4A5B">
        <w:rPr>
          <w:rFonts w:cs="Arial"/>
          <w:szCs w:val="15"/>
          <w:lang w:val="en-US"/>
        </w:rPr>
        <w:t>)</w:t>
      </w:r>
      <w:r w:rsidR="008404FC" w:rsidRPr="005E4A5B">
        <w:rPr>
          <w:rFonts w:cs="Arial"/>
          <w:szCs w:val="15"/>
          <w:lang w:val="en-US"/>
        </w:rPr>
        <w:t xml:space="preserve"> p</w:t>
      </w:r>
      <w:r w:rsidR="003A6F5D" w:rsidRPr="005E4A5B">
        <w:rPr>
          <w:rFonts w:cs="Arial"/>
          <w:szCs w:val="15"/>
          <w:lang w:val="en-US"/>
        </w:rPr>
        <w:t>p</w:t>
      </w:r>
      <w:r w:rsidR="008404FC" w:rsidRPr="005E4A5B">
        <w:rPr>
          <w:rFonts w:cs="Arial"/>
          <w:szCs w:val="15"/>
          <w:lang w:val="en-US"/>
        </w:rPr>
        <w:t>m</w:t>
      </w:r>
      <w:r w:rsidR="005B3DA6" w:rsidRPr="005E4A5B">
        <w:rPr>
          <w:rFonts w:cs="Arial"/>
          <w:szCs w:val="15"/>
          <w:lang w:val="en-US"/>
        </w:rPr>
        <w:t xml:space="preserve">. </w:t>
      </w:r>
      <w:r w:rsidR="005B3DA6" w:rsidRPr="005E4A5B">
        <w:rPr>
          <w:rFonts w:cs="Arial"/>
          <w:bCs/>
          <w:szCs w:val="15"/>
          <w:vertAlign w:val="superscript"/>
          <w:lang w:val="en-US"/>
        </w:rPr>
        <w:t>13</w:t>
      </w:r>
      <w:r w:rsidR="005B3DA6" w:rsidRPr="005E4A5B">
        <w:rPr>
          <w:rFonts w:cs="Arial"/>
          <w:bCs/>
          <w:szCs w:val="15"/>
          <w:lang w:val="en-US"/>
        </w:rPr>
        <w:t>C NMR (125 MHz, DMSO-d</w:t>
      </w:r>
      <w:r w:rsidR="005B3DA6" w:rsidRPr="005E4A5B">
        <w:rPr>
          <w:rFonts w:cs="Arial"/>
          <w:bCs/>
          <w:szCs w:val="15"/>
          <w:vertAlign w:val="subscript"/>
          <w:lang w:val="en-US"/>
        </w:rPr>
        <w:t xml:space="preserve">6 </w:t>
      </w:r>
      <w:r w:rsidR="005B3DA6" w:rsidRPr="005E4A5B">
        <w:rPr>
          <w:rFonts w:cs="Arial"/>
          <w:bCs/>
          <w:szCs w:val="15"/>
          <w:lang w:val="en-US"/>
        </w:rPr>
        <w:t xml:space="preserve">+ </w:t>
      </w:r>
      <w:r w:rsidR="005B3DA6" w:rsidRPr="005E4A5B">
        <w:rPr>
          <w:rFonts w:ascii="Symbol" w:hAnsi="Symbol" w:cs="Arial"/>
          <w:bCs/>
          <w:szCs w:val="15"/>
          <w:lang w:val="en-US"/>
        </w:rPr>
        <w:t></w:t>
      </w:r>
      <w:r w:rsidR="005B3DA6" w:rsidRPr="005E4A5B">
        <w:rPr>
          <w:rFonts w:cs="Arial"/>
          <w:bCs/>
          <w:szCs w:val="15"/>
          <w:lang w:val="en-US"/>
        </w:rPr>
        <w:t>D</w:t>
      </w:r>
      <w:r w:rsidR="005B3DA6" w:rsidRPr="005E4A5B">
        <w:rPr>
          <w:rFonts w:cs="Arial"/>
          <w:bCs/>
          <w:szCs w:val="15"/>
          <w:vertAlign w:val="subscript"/>
          <w:lang w:val="en-US"/>
        </w:rPr>
        <w:t>2</w:t>
      </w:r>
      <w:r w:rsidR="005B3DA6" w:rsidRPr="005E4A5B">
        <w:rPr>
          <w:rFonts w:cs="Arial"/>
          <w:bCs/>
          <w:szCs w:val="15"/>
          <w:lang w:val="en-US"/>
        </w:rPr>
        <w:t>O)</w:t>
      </w:r>
      <w:r w:rsidR="008404FC" w:rsidRPr="005E4A5B">
        <w:rPr>
          <w:rFonts w:cs="Arial"/>
          <w:bCs/>
          <w:szCs w:val="15"/>
          <w:lang w:val="en-US"/>
        </w:rPr>
        <w:t>:</w:t>
      </w:r>
      <w:r w:rsidR="005B3DA6" w:rsidRPr="005E4A5B">
        <w:rPr>
          <w:rFonts w:cs="Arial"/>
          <w:bCs/>
          <w:szCs w:val="15"/>
          <w:lang w:val="en-US"/>
        </w:rPr>
        <w:t xml:space="preserve"> </w:t>
      </w:r>
      <w:r w:rsidR="005B3DA6" w:rsidRPr="005E4A5B">
        <w:rPr>
          <w:rFonts w:cs="Arial"/>
          <w:i/>
          <w:iCs/>
          <w:szCs w:val="15"/>
        </w:rPr>
        <w:t>δ</w:t>
      </w:r>
      <w:r w:rsidR="005B3DA6" w:rsidRPr="005E4A5B">
        <w:rPr>
          <w:rFonts w:cs="Arial"/>
          <w:i/>
          <w:iCs/>
          <w:szCs w:val="15"/>
          <w:lang w:val="en-US"/>
        </w:rPr>
        <w:t xml:space="preserve"> </w:t>
      </w:r>
      <w:r w:rsidR="008404FC" w:rsidRPr="005E4A5B">
        <w:rPr>
          <w:rFonts w:cs="Arial"/>
          <w:iCs/>
          <w:szCs w:val="15"/>
          <w:lang w:val="en-US"/>
        </w:rPr>
        <w:t>=</w:t>
      </w:r>
      <w:r w:rsidR="005B3DA6" w:rsidRPr="005E4A5B">
        <w:rPr>
          <w:rFonts w:cs="Arial"/>
          <w:iCs/>
          <w:szCs w:val="15"/>
          <w:lang w:val="en-US"/>
        </w:rPr>
        <w:t xml:space="preserve"> 148.8, 144.2, 144.0, 128.5, 124.3, 114.9, 102.8, 102.6, 75.4, 73.4, 70.6, 68.3, 67.6, 61.33, 60.6, 49.9</w:t>
      </w:r>
      <w:r w:rsidR="00A437E4" w:rsidRPr="005E4A5B">
        <w:rPr>
          <w:rFonts w:cs="Arial"/>
          <w:iCs/>
          <w:szCs w:val="15"/>
          <w:lang w:val="en-US"/>
        </w:rPr>
        <w:t>, 28.3</w:t>
      </w:r>
      <w:r w:rsidR="008404FC" w:rsidRPr="005E4A5B">
        <w:rPr>
          <w:rFonts w:cs="Arial"/>
          <w:iCs/>
          <w:szCs w:val="15"/>
          <w:lang w:val="en-US"/>
        </w:rPr>
        <w:t xml:space="preserve"> ppm</w:t>
      </w:r>
      <w:r w:rsidR="005B3DA6" w:rsidRPr="005E4A5B">
        <w:rPr>
          <w:rFonts w:cs="Arial"/>
          <w:iCs/>
          <w:szCs w:val="15"/>
          <w:lang w:val="en-US"/>
        </w:rPr>
        <w:t>.</w:t>
      </w:r>
      <w:r w:rsidR="005B3DA6" w:rsidRPr="005E4A5B">
        <w:rPr>
          <w:rFonts w:cs="Arial"/>
          <w:szCs w:val="15"/>
          <w:lang w:val="en-US"/>
        </w:rPr>
        <w:t xml:space="preserve"> </w:t>
      </w:r>
      <w:r w:rsidR="005B3DA6" w:rsidRPr="005E4A5B">
        <w:rPr>
          <w:rFonts w:cs="Arial"/>
          <w:bCs/>
          <w:szCs w:val="15"/>
          <w:lang w:val="en-US"/>
        </w:rPr>
        <w:t>HR-ESI-QTof (positive mode)</w:t>
      </w:r>
      <w:r w:rsidR="008404FC" w:rsidRPr="005E4A5B">
        <w:rPr>
          <w:rFonts w:cs="Arial"/>
          <w:bCs/>
          <w:szCs w:val="15"/>
          <w:lang w:val="en-US"/>
        </w:rPr>
        <w:t>:</w:t>
      </w:r>
      <w:r w:rsidR="005B3DA6" w:rsidRPr="005E4A5B">
        <w:rPr>
          <w:rFonts w:cs="Arial"/>
          <w:bCs/>
          <w:szCs w:val="15"/>
          <w:lang w:val="en-US"/>
        </w:rPr>
        <w:t xml:space="preserve"> </w:t>
      </w:r>
      <w:r w:rsidR="005B3DA6" w:rsidRPr="005E4A5B">
        <w:rPr>
          <w:rFonts w:cs="Arial"/>
          <w:bCs/>
          <w:i/>
          <w:szCs w:val="15"/>
          <w:lang w:val="en-US"/>
        </w:rPr>
        <w:t>m</w:t>
      </w:r>
      <w:r w:rsidR="005B3DA6" w:rsidRPr="005E4A5B">
        <w:rPr>
          <w:rFonts w:cs="Arial"/>
          <w:bCs/>
          <w:szCs w:val="15"/>
          <w:lang w:val="en-US"/>
        </w:rPr>
        <w:t>/</w:t>
      </w:r>
      <w:r w:rsidR="005B3DA6" w:rsidRPr="005E4A5B">
        <w:rPr>
          <w:rFonts w:cs="Arial"/>
          <w:bCs/>
          <w:i/>
          <w:szCs w:val="15"/>
          <w:lang w:val="en-US"/>
        </w:rPr>
        <w:t>z</w:t>
      </w:r>
      <w:r w:rsidR="005B3DA6" w:rsidRPr="005E4A5B">
        <w:rPr>
          <w:rFonts w:cs="Arial"/>
          <w:bCs/>
          <w:szCs w:val="15"/>
          <w:lang w:val="en-US"/>
        </w:rPr>
        <w:t xml:space="preserve"> </w:t>
      </w:r>
      <w:r w:rsidR="008404FC" w:rsidRPr="005E4A5B">
        <w:rPr>
          <w:rFonts w:cs="Arial"/>
          <w:bCs/>
          <w:szCs w:val="15"/>
          <w:lang w:val="en-US"/>
        </w:rPr>
        <w:t>1183.4278 ([M+3Na]</w:t>
      </w:r>
      <w:r w:rsidR="008404FC" w:rsidRPr="005E4A5B">
        <w:rPr>
          <w:rFonts w:cs="Arial"/>
          <w:bCs/>
          <w:szCs w:val="15"/>
          <w:vertAlign w:val="superscript"/>
          <w:lang w:val="en-US"/>
        </w:rPr>
        <w:t>3+</w:t>
      </w:r>
      <w:r w:rsidR="008404FC" w:rsidRPr="005E4A5B">
        <w:rPr>
          <w:rFonts w:cs="Arial"/>
          <w:bCs/>
          <w:szCs w:val="15"/>
          <w:lang w:val="en-US"/>
        </w:rPr>
        <w:t xml:space="preserve">, </w:t>
      </w:r>
      <w:r w:rsidR="005B3DA6" w:rsidRPr="005E4A5B">
        <w:rPr>
          <w:rFonts w:cs="Arial"/>
          <w:bCs/>
          <w:szCs w:val="15"/>
          <w:lang w:val="en-US"/>
        </w:rPr>
        <w:t>calcd</w:t>
      </w:r>
      <w:r w:rsidR="004128F6" w:rsidRPr="005E4A5B">
        <w:rPr>
          <w:rFonts w:cs="Arial"/>
          <w:bCs/>
          <w:szCs w:val="15"/>
          <w:lang w:val="en-US"/>
        </w:rPr>
        <w:t>.</w:t>
      </w:r>
      <w:r w:rsidR="005B3DA6" w:rsidRPr="005E4A5B">
        <w:rPr>
          <w:rFonts w:cs="Arial"/>
          <w:bCs/>
          <w:szCs w:val="15"/>
          <w:lang w:val="en-US"/>
        </w:rPr>
        <w:t xml:space="preserve"> for C</w:t>
      </w:r>
      <w:r w:rsidR="005B3DA6" w:rsidRPr="005E4A5B">
        <w:rPr>
          <w:rFonts w:cs="Arial"/>
          <w:bCs/>
          <w:szCs w:val="15"/>
          <w:vertAlign w:val="subscript"/>
          <w:lang w:val="en-US"/>
        </w:rPr>
        <w:t>145</w:t>
      </w:r>
      <w:r w:rsidR="005B3DA6" w:rsidRPr="005E4A5B">
        <w:rPr>
          <w:rFonts w:cs="Arial"/>
          <w:bCs/>
          <w:szCs w:val="15"/>
          <w:lang w:val="en-US"/>
        </w:rPr>
        <w:t>H</w:t>
      </w:r>
      <w:r w:rsidR="005B3DA6" w:rsidRPr="005E4A5B">
        <w:rPr>
          <w:rFonts w:cs="Arial"/>
          <w:bCs/>
          <w:szCs w:val="15"/>
          <w:vertAlign w:val="subscript"/>
          <w:lang w:val="en-US"/>
        </w:rPr>
        <w:t>200</w:t>
      </w:r>
      <w:r w:rsidR="005B3DA6" w:rsidRPr="005E4A5B">
        <w:rPr>
          <w:rFonts w:cs="Arial"/>
          <w:bCs/>
          <w:szCs w:val="15"/>
          <w:lang w:val="en-US"/>
        </w:rPr>
        <w:t>N</w:t>
      </w:r>
      <w:r w:rsidR="005B3DA6" w:rsidRPr="005E4A5B">
        <w:rPr>
          <w:rFonts w:cs="Arial"/>
          <w:bCs/>
          <w:szCs w:val="15"/>
          <w:vertAlign w:val="subscript"/>
          <w:lang w:val="en-US"/>
        </w:rPr>
        <w:t>30</w:t>
      </w:r>
      <w:r w:rsidR="005B3DA6" w:rsidRPr="005E4A5B">
        <w:rPr>
          <w:rFonts w:cs="Arial"/>
          <w:bCs/>
          <w:szCs w:val="15"/>
          <w:lang w:val="en-US"/>
        </w:rPr>
        <w:t>Na</w:t>
      </w:r>
      <w:r w:rsidR="005B3DA6" w:rsidRPr="005E4A5B">
        <w:rPr>
          <w:rFonts w:cs="Arial"/>
          <w:bCs/>
          <w:szCs w:val="15"/>
          <w:vertAlign w:val="subscript"/>
          <w:lang w:val="en-US"/>
        </w:rPr>
        <w:t>3</w:t>
      </w:r>
      <w:r w:rsidR="005B3DA6" w:rsidRPr="005E4A5B">
        <w:rPr>
          <w:rFonts w:cs="Arial"/>
          <w:bCs/>
          <w:szCs w:val="15"/>
          <w:lang w:val="en-US"/>
        </w:rPr>
        <w:t>O</w:t>
      </w:r>
      <w:r w:rsidR="005B3DA6" w:rsidRPr="005E4A5B">
        <w:rPr>
          <w:rFonts w:cs="Arial"/>
          <w:bCs/>
          <w:szCs w:val="15"/>
          <w:vertAlign w:val="subscript"/>
          <w:lang w:val="en-US"/>
        </w:rPr>
        <w:t>70</w:t>
      </w:r>
      <w:r w:rsidR="008404FC" w:rsidRPr="005E4A5B">
        <w:rPr>
          <w:rFonts w:cs="Arial"/>
          <w:bCs/>
          <w:szCs w:val="15"/>
          <w:lang w:val="en-US"/>
        </w:rPr>
        <w:t>:</w:t>
      </w:r>
      <w:r w:rsidR="005B3DA6" w:rsidRPr="005E4A5B">
        <w:rPr>
          <w:rFonts w:cs="Arial"/>
          <w:bCs/>
          <w:szCs w:val="15"/>
          <w:lang w:val="en-US"/>
        </w:rPr>
        <w:t xml:space="preserve"> </w:t>
      </w:r>
      <w:r w:rsidR="008404FC" w:rsidRPr="005E4A5B">
        <w:rPr>
          <w:rFonts w:cs="Arial"/>
          <w:bCs/>
          <w:szCs w:val="15"/>
          <w:lang w:val="en-US"/>
        </w:rPr>
        <w:t>1183.4230)</w:t>
      </w:r>
      <w:r w:rsidR="005B3DA6" w:rsidRPr="005E4A5B">
        <w:rPr>
          <w:rFonts w:cs="Arial"/>
          <w:bCs/>
          <w:szCs w:val="15"/>
          <w:lang w:val="en-US"/>
        </w:rPr>
        <w:t>.</w:t>
      </w:r>
    </w:p>
    <w:p w14:paraId="72856F51" w14:textId="77777777" w:rsidR="00284D06" w:rsidRPr="005E4A5B" w:rsidRDefault="00284D06" w:rsidP="00284D06">
      <w:pPr>
        <w:pStyle w:val="ExperimentalSection"/>
        <w:rPr>
          <w:rFonts w:cs="Arial"/>
          <w:bCs/>
          <w:szCs w:val="15"/>
          <w:lang w:val="en-US"/>
        </w:rPr>
      </w:pPr>
      <w:r w:rsidRPr="005E4A5B">
        <w:rPr>
          <w:rFonts w:cs="Arial"/>
          <w:b/>
          <w:szCs w:val="15"/>
        </w:rPr>
        <w:t>Compound 4b</w:t>
      </w:r>
      <w:r w:rsidRPr="005E4A5B">
        <w:rPr>
          <w:rFonts w:cs="Arial"/>
          <w:szCs w:val="15"/>
        </w:rPr>
        <w:t xml:space="preserve">. </w:t>
      </w:r>
      <w:r w:rsidR="005B3DA6" w:rsidRPr="005E4A5B">
        <w:rPr>
          <w:rFonts w:cs="Arial"/>
          <w:szCs w:val="15"/>
          <w:lang w:val="en-US"/>
        </w:rPr>
        <w:t xml:space="preserve">Obtained from </w:t>
      </w:r>
      <w:r w:rsidR="005B3DA6" w:rsidRPr="005E4A5B">
        <w:rPr>
          <w:rFonts w:cs="Arial"/>
          <w:b/>
          <w:szCs w:val="15"/>
          <w:lang w:val="en-US"/>
        </w:rPr>
        <w:t xml:space="preserve">3b </w:t>
      </w:r>
      <w:r w:rsidR="005B3DA6" w:rsidRPr="005E4A5B">
        <w:rPr>
          <w:rFonts w:cs="Arial"/>
          <w:szCs w:val="15"/>
          <w:lang w:val="en-US"/>
        </w:rPr>
        <w:t>(</w:t>
      </w:r>
      <w:r w:rsidR="008404FC" w:rsidRPr="005E4A5B">
        <w:rPr>
          <w:rFonts w:cs="Arial"/>
          <w:szCs w:val="15"/>
          <w:lang w:val="en-US"/>
        </w:rPr>
        <w:t>50 mg, 0.01</w:t>
      </w:r>
      <w:r w:rsidR="005B3DA6" w:rsidRPr="005E4A5B">
        <w:rPr>
          <w:rFonts w:cs="Arial"/>
          <w:szCs w:val="15"/>
          <w:lang w:val="en-US"/>
        </w:rPr>
        <w:t xml:space="preserve"> mmol) as a </w:t>
      </w:r>
      <w:r w:rsidR="008404FC" w:rsidRPr="005E4A5B">
        <w:rPr>
          <w:rFonts w:cs="Arial"/>
          <w:szCs w:val="15"/>
          <w:lang w:val="en-US"/>
        </w:rPr>
        <w:t>colorless</w:t>
      </w:r>
      <w:r w:rsidR="005B3DA6" w:rsidRPr="005E4A5B">
        <w:rPr>
          <w:rFonts w:cs="Arial"/>
          <w:szCs w:val="15"/>
          <w:lang w:val="en-US"/>
        </w:rPr>
        <w:t xml:space="preserve"> foam </w:t>
      </w:r>
      <w:r w:rsidR="008404FC" w:rsidRPr="005E4A5B">
        <w:rPr>
          <w:rFonts w:cs="Arial"/>
          <w:szCs w:val="15"/>
          <w:lang w:val="en-US"/>
        </w:rPr>
        <w:t>(</w:t>
      </w:r>
      <w:r w:rsidR="005B3DA6" w:rsidRPr="005E4A5B">
        <w:rPr>
          <w:rFonts w:cs="Arial"/>
          <w:szCs w:val="15"/>
          <w:lang w:val="en-US"/>
        </w:rPr>
        <w:t>2</w:t>
      </w:r>
      <w:r w:rsidR="008404FC" w:rsidRPr="005E4A5B">
        <w:rPr>
          <w:rFonts w:cs="Arial"/>
          <w:szCs w:val="15"/>
          <w:lang w:val="en-US"/>
        </w:rPr>
        <w:t>6</w:t>
      </w:r>
      <w:r w:rsidR="005B3DA6" w:rsidRPr="005E4A5B">
        <w:rPr>
          <w:rFonts w:cs="Arial"/>
          <w:szCs w:val="15"/>
          <w:lang w:val="en-US"/>
        </w:rPr>
        <w:t xml:space="preserve"> mg</w:t>
      </w:r>
      <w:r w:rsidR="008404FC" w:rsidRPr="005E4A5B">
        <w:rPr>
          <w:rFonts w:cs="Arial"/>
          <w:szCs w:val="15"/>
          <w:lang w:val="en-US"/>
        </w:rPr>
        <w:t>, 79%)</w:t>
      </w:r>
      <w:r w:rsidR="005B3DA6" w:rsidRPr="005E4A5B">
        <w:rPr>
          <w:rFonts w:cs="Arial"/>
          <w:szCs w:val="15"/>
          <w:lang w:val="en-US"/>
        </w:rPr>
        <w:t xml:space="preserve">. </w:t>
      </w:r>
      <w:r w:rsidR="005B3DA6" w:rsidRPr="005E4A5B">
        <w:rPr>
          <w:rFonts w:cs="Arial"/>
          <w:bCs/>
          <w:szCs w:val="15"/>
          <w:vertAlign w:val="superscript"/>
          <w:lang w:val="en-US"/>
        </w:rPr>
        <w:t>1</w:t>
      </w:r>
      <w:r w:rsidR="005B3DA6" w:rsidRPr="005E4A5B">
        <w:rPr>
          <w:rFonts w:cs="Arial"/>
          <w:bCs/>
          <w:szCs w:val="15"/>
          <w:lang w:val="en-US"/>
        </w:rPr>
        <w:t>H NMR (</w:t>
      </w:r>
      <w:r w:rsidR="008404FC" w:rsidRPr="005E4A5B">
        <w:rPr>
          <w:rFonts w:cs="Arial"/>
          <w:bCs/>
          <w:szCs w:val="15"/>
          <w:lang w:val="en-US"/>
        </w:rPr>
        <w:t xml:space="preserve">400 MHz, </w:t>
      </w:r>
      <w:r w:rsidR="005B3DA6" w:rsidRPr="005E4A5B">
        <w:rPr>
          <w:rFonts w:cs="Arial"/>
          <w:bCs/>
          <w:szCs w:val="15"/>
          <w:lang w:val="en-US"/>
        </w:rPr>
        <w:t>D</w:t>
      </w:r>
      <w:r w:rsidR="005B3DA6" w:rsidRPr="005E4A5B">
        <w:rPr>
          <w:rFonts w:cs="Arial"/>
          <w:bCs/>
          <w:szCs w:val="15"/>
          <w:vertAlign w:val="subscript"/>
          <w:lang w:val="en-US"/>
        </w:rPr>
        <w:t>2</w:t>
      </w:r>
      <w:r w:rsidR="005B3DA6" w:rsidRPr="005E4A5B">
        <w:rPr>
          <w:rFonts w:cs="Arial"/>
          <w:bCs/>
          <w:szCs w:val="15"/>
          <w:lang w:val="en-US"/>
        </w:rPr>
        <w:t>O)</w:t>
      </w:r>
      <w:r w:rsidR="008404FC" w:rsidRPr="005E4A5B">
        <w:rPr>
          <w:rFonts w:cs="Arial"/>
          <w:bCs/>
          <w:szCs w:val="15"/>
          <w:lang w:val="en-US"/>
        </w:rPr>
        <w:t>:</w:t>
      </w:r>
      <w:r w:rsidR="005B3DA6" w:rsidRPr="005E4A5B">
        <w:rPr>
          <w:rFonts w:cs="Arial"/>
          <w:bCs/>
          <w:szCs w:val="15"/>
          <w:lang w:val="en-US"/>
        </w:rPr>
        <w:t xml:space="preserve"> </w:t>
      </w:r>
      <w:r w:rsidR="005B3DA6" w:rsidRPr="005E4A5B">
        <w:rPr>
          <w:rFonts w:cs="Arial"/>
          <w:i/>
          <w:iCs/>
          <w:szCs w:val="15"/>
        </w:rPr>
        <w:t>δ</w:t>
      </w:r>
      <w:r w:rsidR="005B3DA6" w:rsidRPr="005E4A5B">
        <w:rPr>
          <w:rFonts w:cs="Arial"/>
          <w:i/>
          <w:iCs/>
          <w:szCs w:val="15"/>
          <w:lang w:val="en-US"/>
        </w:rPr>
        <w:t xml:space="preserve"> </w:t>
      </w:r>
      <w:r w:rsidR="008404FC" w:rsidRPr="005E4A5B">
        <w:rPr>
          <w:rFonts w:cs="Arial"/>
          <w:iCs/>
          <w:szCs w:val="15"/>
          <w:lang w:val="en-US"/>
        </w:rPr>
        <w:t>=</w:t>
      </w:r>
      <w:r w:rsidR="005B3DA6" w:rsidRPr="005E4A5B">
        <w:rPr>
          <w:rFonts w:cs="Arial"/>
          <w:szCs w:val="15"/>
          <w:lang w:val="en-US"/>
        </w:rPr>
        <w:t xml:space="preserve"> 8.</w:t>
      </w:r>
      <w:r w:rsidR="00194AAC" w:rsidRPr="005E4A5B">
        <w:rPr>
          <w:rFonts w:cs="Arial"/>
          <w:szCs w:val="15"/>
          <w:lang w:val="en-US"/>
        </w:rPr>
        <w:t>13</w:t>
      </w:r>
      <w:r w:rsidR="00C87366" w:rsidRPr="005E4A5B">
        <w:rPr>
          <w:rFonts w:cs="Arial"/>
          <w:szCs w:val="15"/>
          <w:lang w:val="en-US"/>
        </w:rPr>
        <w:t xml:space="preserve"> and</w:t>
      </w:r>
      <w:r w:rsidR="005B3DA6" w:rsidRPr="005E4A5B">
        <w:rPr>
          <w:rFonts w:cs="Arial"/>
          <w:szCs w:val="15"/>
          <w:lang w:val="en-US"/>
        </w:rPr>
        <w:t xml:space="preserve"> </w:t>
      </w:r>
      <w:r w:rsidR="00194AAC" w:rsidRPr="005E4A5B">
        <w:rPr>
          <w:rFonts w:cs="Arial"/>
          <w:szCs w:val="15"/>
          <w:lang w:val="en-US"/>
        </w:rPr>
        <w:t>8.05</w:t>
      </w:r>
      <w:r w:rsidR="005B3DA6" w:rsidRPr="005E4A5B">
        <w:rPr>
          <w:rFonts w:cs="Arial"/>
          <w:szCs w:val="15"/>
          <w:lang w:val="en-US"/>
        </w:rPr>
        <w:t xml:space="preserve"> (</w:t>
      </w:r>
      <w:r w:rsidR="00C87366" w:rsidRPr="005E4A5B">
        <w:rPr>
          <w:rFonts w:cs="Arial"/>
          <w:szCs w:val="15"/>
          <w:lang w:val="en-US"/>
        </w:rPr>
        <w:t xml:space="preserve">2 </w:t>
      </w:r>
      <w:r w:rsidR="00194AAC" w:rsidRPr="005E4A5B">
        <w:rPr>
          <w:rFonts w:cs="Arial"/>
          <w:szCs w:val="15"/>
          <w:lang w:val="en-US"/>
        </w:rPr>
        <w:t>s</w:t>
      </w:r>
      <w:r w:rsidR="005B3DA6" w:rsidRPr="005E4A5B">
        <w:rPr>
          <w:rFonts w:cs="Arial"/>
          <w:szCs w:val="15"/>
          <w:lang w:val="en-US"/>
        </w:rPr>
        <w:t xml:space="preserve">, </w:t>
      </w:r>
      <w:r w:rsidR="00C87366" w:rsidRPr="005E4A5B">
        <w:rPr>
          <w:rFonts w:cs="Arial"/>
          <w:szCs w:val="15"/>
          <w:lang w:val="en-US"/>
        </w:rPr>
        <w:t>10</w:t>
      </w:r>
      <w:r w:rsidR="00194AAC" w:rsidRPr="005E4A5B">
        <w:rPr>
          <w:rFonts w:cs="Arial"/>
          <w:szCs w:val="15"/>
          <w:lang w:val="en-US"/>
        </w:rPr>
        <w:t>H</w:t>
      </w:r>
      <w:r w:rsidR="005B3DA6" w:rsidRPr="005E4A5B">
        <w:rPr>
          <w:rFonts w:cs="Arial"/>
          <w:szCs w:val="15"/>
          <w:lang w:val="en-US"/>
        </w:rPr>
        <w:t xml:space="preserve">), </w:t>
      </w:r>
      <w:r w:rsidR="00385D14" w:rsidRPr="005E4A5B">
        <w:rPr>
          <w:rFonts w:cs="Arial"/>
          <w:szCs w:val="15"/>
          <w:lang w:val="en-US"/>
        </w:rPr>
        <w:t>6.30</w:t>
      </w:r>
      <w:r w:rsidR="005B3DA6" w:rsidRPr="005E4A5B">
        <w:rPr>
          <w:rFonts w:cs="Arial"/>
          <w:szCs w:val="15"/>
          <w:lang w:val="en-US"/>
        </w:rPr>
        <w:t xml:space="preserve"> </w:t>
      </w:r>
      <w:r w:rsidR="00C87366" w:rsidRPr="005E4A5B">
        <w:rPr>
          <w:rFonts w:cs="Arial"/>
          <w:szCs w:val="15"/>
          <w:lang w:val="en-US"/>
        </w:rPr>
        <w:t xml:space="preserve">and </w:t>
      </w:r>
      <w:r w:rsidR="00385D14" w:rsidRPr="005E4A5B">
        <w:rPr>
          <w:rFonts w:cs="Arial"/>
          <w:szCs w:val="15"/>
          <w:lang w:val="en-US"/>
        </w:rPr>
        <w:t>6.26</w:t>
      </w:r>
      <w:r w:rsidR="005B3DA6" w:rsidRPr="005E4A5B">
        <w:rPr>
          <w:rFonts w:cs="Arial"/>
          <w:szCs w:val="15"/>
          <w:lang w:val="en-US"/>
        </w:rPr>
        <w:t xml:space="preserve"> (</w:t>
      </w:r>
      <w:r w:rsidR="00C87366" w:rsidRPr="005E4A5B">
        <w:rPr>
          <w:rFonts w:cs="Arial"/>
          <w:szCs w:val="15"/>
          <w:lang w:val="en-US"/>
        </w:rPr>
        <w:t xml:space="preserve">2 </w:t>
      </w:r>
      <w:r w:rsidR="00385D14" w:rsidRPr="005E4A5B">
        <w:rPr>
          <w:rFonts w:cs="Arial"/>
          <w:szCs w:val="15"/>
          <w:lang w:val="en-US"/>
        </w:rPr>
        <w:t>s</w:t>
      </w:r>
      <w:r w:rsidR="005B3DA6" w:rsidRPr="005E4A5B">
        <w:rPr>
          <w:rFonts w:cs="Arial"/>
          <w:szCs w:val="15"/>
          <w:lang w:val="en-US"/>
        </w:rPr>
        <w:t xml:space="preserve">, </w:t>
      </w:r>
      <w:r w:rsidR="00C87366" w:rsidRPr="005E4A5B">
        <w:rPr>
          <w:rFonts w:cs="Arial"/>
          <w:szCs w:val="15"/>
          <w:lang w:val="en-US"/>
        </w:rPr>
        <w:t>10</w:t>
      </w:r>
      <w:r w:rsidR="00385D14" w:rsidRPr="005E4A5B">
        <w:rPr>
          <w:rFonts w:cs="Arial"/>
          <w:szCs w:val="15"/>
          <w:lang w:val="en-US"/>
        </w:rPr>
        <w:t>H</w:t>
      </w:r>
      <w:r w:rsidR="005B3DA6" w:rsidRPr="005E4A5B">
        <w:rPr>
          <w:rFonts w:cs="Arial"/>
          <w:szCs w:val="15"/>
          <w:lang w:val="en-US"/>
        </w:rPr>
        <w:t>), 4.</w:t>
      </w:r>
      <w:r w:rsidR="00385D14" w:rsidRPr="005E4A5B">
        <w:rPr>
          <w:rFonts w:cs="Arial"/>
          <w:szCs w:val="15"/>
          <w:lang w:val="en-US"/>
        </w:rPr>
        <w:t>94</w:t>
      </w:r>
      <w:r w:rsidR="005B3DA6" w:rsidRPr="005E4A5B">
        <w:rPr>
          <w:rFonts w:cs="Arial"/>
          <w:szCs w:val="15"/>
          <w:lang w:val="en-US"/>
        </w:rPr>
        <w:t xml:space="preserve"> (</w:t>
      </w:r>
      <w:r w:rsidR="00385D14" w:rsidRPr="005E4A5B">
        <w:rPr>
          <w:rFonts w:cs="Arial"/>
          <w:szCs w:val="15"/>
          <w:lang w:val="en-US"/>
        </w:rPr>
        <w:t xml:space="preserve">d, </w:t>
      </w:r>
      <w:r w:rsidR="00385D14" w:rsidRPr="005E4A5B">
        <w:rPr>
          <w:rFonts w:cs="Arial"/>
          <w:i/>
          <w:szCs w:val="15"/>
          <w:lang w:val="en-US"/>
        </w:rPr>
        <w:t>J</w:t>
      </w:r>
      <w:r w:rsidR="00385D14" w:rsidRPr="005E4A5B">
        <w:rPr>
          <w:rFonts w:cs="Arial"/>
          <w:szCs w:val="15"/>
          <w:lang w:val="en-US"/>
        </w:rPr>
        <w:t xml:space="preserve"> = 3.4 Hz, </w:t>
      </w:r>
      <w:r w:rsidR="008308A4" w:rsidRPr="005E4A5B">
        <w:rPr>
          <w:rFonts w:cs="Arial"/>
          <w:szCs w:val="15"/>
          <w:lang w:val="en-US"/>
        </w:rPr>
        <w:t>1</w:t>
      </w:r>
      <w:r w:rsidR="00385D14" w:rsidRPr="005E4A5B">
        <w:rPr>
          <w:rFonts w:cs="Arial"/>
          <w:szCs w:val="15"/>
          <w:lang w:val="en-US"/>
        </w:rPr>
        <w:t>0H</w:t>
      </w:r>
      <w:r w:rsidR="005B3DA6" w:rsidRPr="005E4A5B">
        <w:rPr>
          <w:rFonts w:cs="Arial"/>
          <w:szCs w:val="15"/>
          <w:lang w:val="en-US"/>
        </w:rPr>
        <w:t>), 4.</w:t>
      </w:r>
      <w:r w:rsidR="00C87366" w:rsidRPr="005E4A5B">
        <w:rPr>
          <w:rFonts w:cs="Arial"/>
          <w:szCs w:val="15"/>
          <w:lang w:val="en-US"/>
        </w:rPr>
        <w:t>74-</w:t>
      </w:r>
      <w:r w:rsidR="00385D14" w:rsidRPr="005E4A5B">
        <w:rPr>
          <w:rFonts w:cs="Arial"/>
          <w:szCs w:val="15"/>
          <w:lang w:val="en-US"/>
        </w:rPr>
        <w:t>4.50</w:t>
      </w:r>
      <w:r w:rsidR="005B3DA6" w:rsidRPr="005E4A5B">
        <w:rPr>
          <w:rFonts w:cs="Arial"/>
          <w:szCs w:val="15"/>
          <w:lang w:val="en-US"/>
        </w:rPr>
        <w:t xml:space="preserve"> (</w:t>
      </w:r>
      <w:r w:rsidR="00385D14" w:rsidRPr="005E4A5B">
        <w:rPr>
          <w:rFonts w:cs="Arial"/>
          <w:szCs w:val="15"/>
          <w:lang w:val="en-US"/>
        </w:rPr>
        <w:t>m, 40H</w:t>
      </w:r>
      <w:r w:rsidR="005B3DA6" w:rsidRPr="005E4A5B">
        <w:rPr>
          <w:rFonts w:cs="Arial"/>
          <w:szCs w:val="15"/>
          <w:lang w:val="en-US"/>
        </w:rPr>
        <w:t>),</w:t>
      </w:r>
      <w:r w:rsidR="005B3DA6" w:rsidRPr="005E4A5B">
        <w:rPr>
          <w:rFonts w:cs="Arial"/>
          <w:color w:val="FF0000"/>
          <w:szCs w:val="15"/>
          <w:lang w:val="en-US"/>
        </w:rPr>
        <w:t xml:space="preserve"> </w:t>
      </w:r>
      <w:r w:rsidR="005B3DA6" w:rsidRPr="005E4A5B">
        <w:rPr>
          <w:rFonts w:cs="Arial"/>
          <w:szCs w:val="15"/>
          <w:lang w:val="en-US"/>
        </w:rPr>
        <w:t>3.</w:t>
      </w:r>
      <w:r w:rsidR="00385D14" w:rsidRPr="005E4A5B">
        <w:rPr>
          <w:rFonts w:cs="Arial"/>
          <w:szCs w:val="15"/>
          <w:lang w:val="en-US"/>
        </w:rPr>
        <w:t>99</w:t>
      </w:r>
      <w:r w:rsidR="005B3DA6" w:rsidRPr="005E4A5B">
        <w:rPr>
          <w:rFonts w:cs="Arial"/>
          <w:szCs w:val="15"/>
          <w:lang w:val="en-US"/>
        </w:rPr>
        <w:t xml:space="preserve"> (</w:t>
      </w:r>
      <w:r w:rsidR="00385D14" w:rsidRPr="005E4A5B">
        <w:rPr>
          <w:rFonts w:cs="Arial"/>
          <w:szCs w:val="15"/>
          <w:lang w:val="en-US"/>
        </w:rPr>
        <w:t>s, 10H</w:t>
      </w:r>
      <w:r w:rsidR="005B3DA6" w:rsidRPr="005E4A5B">
        <w:rPr>
          <w:rFonts w:cs="Arial"/>
          <w:szCs w:val="15"/>
          <w:lang w:val="en-US"/>
        </w:rPr>
        <w:t>), 3.</w:t>
      </w:r>
      <w:r w:rsidR="00385D14" w:rsidRPr="005E4A5B">
        <w:rPr>
          <w:rFonts w:cs="Arial"/>
          <w:szCs w:val="15"/>
          <w:lang w:val="en-US"/>
        </w:rPr>
        <w:t>74</w:t>
      </w:r>
      <w:r w:rsidR="005B3DA6" w:rsidRPr="005E4A5B">
        <w:rPr>
          <w:rFonts w:cs="Arial"/>
          <w:szCs w:val="15"/>
          <w:lang w:val="en-US"/>
        </w:rPr>
        <w:t>-3.</w:t>
      </w:r>
      <w:r w:rsidR="00385D14" w:rsidRPr="005E4A5B">
        <w:rPr>
          <w:rFonts w:cs="Arial"/>
          <w:szCs w:val="15"/>
          <w:lang w:val="en-US"/>
        </w:rPr>
        <w:t>70 (m, 20H</w:t>
      </w:r>
      <w:r w:rsidR="005B3DA6" w:rsidRPr="005E4A5B">
        <w:rPr>
          <w:rFonts w:cs="Arial"/>
          <w:szCs w:val="15"/>
          <w:lang w:val="en-US"/>
        </w:rPr>
        <w:t>), 3.</w:t>
      </w:r>
      <w:r w:rsidR="00385D14" w:rsidRPr="005E4A5B">
        <w:rPr>
          <w:rFonts w:cs="Arial"/>
          <w:szCs w:val="15"/>
          <w:lang w:val="en-US"/>
        </w:rPr>
        <w:t xml:space="preserve">62 </w:t>
      </w:r>
      <w:r w:rsidR="005B3DA6" w:rsidRPr="005E4A5B">
        <w:rPr>
          <w:rFonts w:cs="Arial"/>
          <w:szCs w:val="15"/>
          <w:lang w:val="en-US"/>
        </w:rPr>
        <w:t>-</w:t>
      </w:r>
      <w:r w:rsidR="00385D14" w:rsidRPr="005E4A5B">
        <w:rPr>
          <w:rFonts w:cs="Arial"/>
          <w:szCs w:val="15"/>
          <w:lang w:val="en-US"/>
        </w:rPr>
        <w:t xml:space="preserve"> </w:t>
      </w:r>
      <w:r w:rsidR="005B3DA6" w:rsidRPr="005E4A5B">
        <w:rPr>
          <w:rFonts w:cs="Arial"/>
          <w:szCs w:val="15"/>
          <w:lang w:val="en-US"/>
        </w:rPr>
        <w:t>3.4</w:t>
      </w:r>
      <w:r w:rsidR="00385D14" w:rsidRPr="005E4A5B">
        <w:rPr>
          <w:rFonts w:cs="Arial"/>
          <w:szCs w:val="15"/>
          <w:lang w:val="en-US"/>
        </w:rPr>
        <w:t>3</w:t>
      </w:r>
      <w:r w:rsidR="005B3DA6" w:rsidRPr="005E4A5B">
        <w:rPr>
          <w:rFonts w:cs="Arial"/>
          <w:szCs w:val="15"/>
          <w:lang w:val="en-US"/>
        </w:rPr>
        <w:t xml:space="preserve"> (m, </w:t>
      </w:r>
      <w:r w:rsidR="00E95A14" w:rsidRPr="005E4A5B">
        <w:rPr>
          <w:rFonts w:cs="Arial"/>
          <w:szCs w:val="15"/>
          <w:lang w:val="en-US"/>
        </w:rPr>
        <w:t>30H</w:t>
      </w:r>
      <w:r w:rsidR="005B3DA6" w:rsidRPr="005E4A5B">
        <w:rPr>
          <w:rFonts w:cs="Arial"/>
          <w:szCs w:val="15"/>
          <w:lang w:val="en-US"/>
        </w:rPr>
        <w:t>), 3.</w:t>
      </w:r>
      <w:r w:rsidR="00E95A14" w:rsidRPr="005E4A5B">
        <w:rPr>
          <w:rFonts w:cs="Arial"/>
          <w:szCs w:val="15"/>
          <w:lang w:val="en-US"/>
        </w:rPr>
        <w:t>25</w:t>
      </w:r>
      <w:r w:rsidR="00C87366" w:rsidRPr="005E4A5B">
        <w:rPr>
          <w:rFonts w:cs="Arial"/>
          <w:szCs w:val="15"/>
          <w:lang w:val="en-US"/>
        </w:rPr>
        <w:t>-</w:t>
      </w:r>
      <w:r w:rsidR="00E95A14" w:rsidRPr="005E4A5B">
        <w:rPr>
          <w:rFonts w:cs="Arial"/>
          <w:szCs w:val="15"/>
          <w:lang w:val="en-US"/>
        </w:rPr>
        <w:t>3.18</w:t>
      </w:r>
      <w:r w:rsidR="005B3DA6" w:rsidRPr="005E4A5B">
        <w:rPr>
          <w:rFonts w:cs="Arial"/>
          <w:szCs w:val="15"/>
          <w:lang w:val="en-US"/>
        </w:rPr>
        <w:t xml:space="preserve"> (</w:t>
      </w:r>
      <w:r w:rsidR="00E95A14" w:rsidRPr="005E4A5B">
        <w:rPr>
          <w:rFonts w:cs="Arial"/>
          <w:szCs w:val="15"/>
          <w:lang w:val="en-US"/>
        </w:rPr>
        <w:t>m, 10H</w:t>
      </w:r>
      <w:r w:rsidR="005B3DA6" w:rsidRPr="005E4A5B">
        <w:rPr>
          <w:rFonts w:cs="Arial"/>
          <w:szCs w:val="15"/>
          <w:lang w:val="en-US"/>
        </w:rPr>
        <w:t xml:space="preserve">), </w:t>
      </w:r>
      <w:r w:rsidR="00E95A14" w:rsidRPr="005E4A5B">
        <w:rPr>
          <w:rFonts w:cs="Arial"/>
          <w:szCs w:val="15"/>
          <w:lang w:val="en-US"/>
        </w:rPr>
        <w:t>0.94</w:t>
      </w:r>
      <w:r w:rsidR="005B3DA6" w:rsidRPr="005E4A5B">
        <w:rPr>
          <w:rFonts w:cs="Arial"/>
          <w:szCs w:val="15"/>
          <w:lang w:val="en-US"/>
        </w:rPr>
        <w:t xml:space="preserve"> </w:t>
      </w:r>
      <w:r w:rsidR="00C87366" w:rsidRPr="005E4A5B">
        <w:rPr>
          <w:rFonts w:cs="Arial"/>
          <w:szCs w:val="15"/>
          <w:lang w:val="en-US"/>
        </w:rPr>
        <w:t xml:space="preserve">and </w:t>
      </w:r>
      <w:r w:rsidR="00E95A14" w:rsidRPr="005E4A5B">
        <w:rPr>
          <w:rFonts w:cs="Arial"/>
          <w:szCs w:val="15"/>
          <w:lang w:val="en-US"/>
        </w:rPr>
        <w:t>0.90 (</w:t>
      </w:r>
      <w:r w:rsidR="00C87366" w:rsidRPr="005E4A5B">
        <w:rPr>
          <w:rFonts w:cs="Arial"/>
          <w:szCs w:val="15"/>
          <w:lang w:val="en-US"/>
        </w:rPr>
        <w:t xml:space="preserve">2 </w:t>
      </w:r>
      <w:r w:rsidR="00E95A14" w:rsidRPr="005E4A5B">
        <w:rPr>
          <w:rFonts w:cs="Arial"/>
          <w:szCs w:val="15"/>
          <w:lang w:val="en-US"/>
        </w:rPr>
        <w:t xml:space="preserve">d, </w:t>
      </w:r>
      <w:r w:rsidR="00E95A14" w:rsidRPr="005E4A5B">
        <w:rPr>
          <w:rFonts w:cs="Arial"/>
          <w:i/>
          <w:szCs w:val="15"/>
          <w:lang w:val="en-US"/>
        </w:rPr>
        <w:t>J</w:t>
      </w:r>
      <w:r w:rsidR="00E95A14" w:rsidRPr="005E4A5B">
        <w:rPr>
          <w:rFonts w:cs="Arial"/>
          <w:szCs w:val="15"/>
          <w:lang w:val="en-US"/>
        </w:rPr>
        <w:t xml:space="preserve"> = 6.2 Hz</w:t>
      </w:r>
      <w:r w:rsidR="00C87366" w:rsidRPr="005E4A5B">
        <w:rPr>
          <w:rFonts w:cs="Arial"/>
          <w:szCs w:val="15"/>
          <w:lang w:val="en-US"/>
        </w:rPr>
        <w:t>,</w:t>
      </w:r>
      <w:r w:rsidR="00E95A14" w:rsidRPr="005E4A5B">
        <w:rPr>
          <w:rFonts w:cs="Arial"/>
          <w:szCs w:val="15"/>
          <w:lang w:val="en-US"/>
        </w:rPr>
        <w:t xml:space="preserve"> </w:t>
      </w:r>
      <w:r w:rsidR="00C87366" w:rsidRPr="005E4A5B">
        <w:rPr>
          <w:rFonts w:cs="Arial"/>
          <w:szCs w:val="15"/>
          <w:lang w:val="en-US"/>
        </w:rPr>
        <w:t>30</w:t>
      </w:r>
      <w:r w:rsidR="00E95A14" w:rsidRPr="005E4A5B">
        <w:rPr>
          <w:rFonts w:cs="Arial"/>
          <w:szCs w:val="15"/>
          <w:lang w:val="en-US"/>
        </w:rPr>
        <w:t>H)</w:t>
      </w:r>
      <w:r w:rsidR="0075719F" w:rsidRPr="005E4A5B">
        <w:rPr>
          <w:rFonts w:cs="Arial"/>
          <w:szCs w:val="15"/>
          <w:lang w:val="en-US"/>
        </w:rPr>
        <w:t xml:space="preserve"> ppm</w:t>
      </w:r>
      <w:r w:rsidR="005B3DA6" w:rsidRPr="005E4A5B">
        <w:rPr>
          <w:rFonts w:cs="Arial"/>
          <w:szCs w:val="15"/>
          <w:lang w:val="en-US"/>
        </w:rPr>
        <w:t xml:space="preserve">. </w:t>
      </w:r>
      <w:r w:rsidR="005B3DA6" w:rsidRPr="005E4A5B">
        <w:rPr>
          <w:rFonts w:cs="Arial"/>
          <w:bCs/>
          <w:szCs w:val="15"/>
          <w:vertAlign w:val="superscript"/>
          <w:lang w:val="en-US"/>
        </w:rPr>
        <w:t>13</w:t>
      </w:r>
      <w:r w:rsidR="005B3DA6" w:rsidRPr="005E4A5B">
        <w:rPr>
          <w:rFonts w:cs="Arial"/>
          <w:bCs/>
          <w:szCs w:val="15"/>
          <w:lang w:val="en-US"/>
        </w:rPr>
        <w:t>C NMR (1</w:t>
      </w:r>
      <w:r w:rsidR="0045391B" w:rsidRPr="005E4A5B">
        <w:rPr>
          <w:rFonts w:cs="Arial"/>
          <w:bCs/>
          <w:szCs w:val="15"/>
          <w:lang w:val="en-US"/>
        </w:rPr>
        <w:t xml:space="preserve">00 MHz, </w:t>
      </w:r>
      <w:r w:rsidR="005B3DA6" w:rsidRPr="005E4A5B">
        <w:rPr>
          <w:rFonts w:cs="Arial"/>
          <w:bCs/>
          <w:szCs w:val="15"/>
          <w:lang w:val="en-US"/>
        </w:rPr>
        <w:t>D</w:t>
      </w:r>
      <w:r w:rsidR="005B3DA6" w:rsidRPr="005E4A5B">
        <w:rPr>
          <w:rFonts w:cs="Arial"/>
          <w:bCs/>
          <w:szCs w:val="15"/>
          <w:vertAlign w:val="subscript"/>
          <w:lang w:val="en-US"/>
        </w:rPr>
        <w:t>2</w:t>
      </w:r>
      <w:r w:rsidR="005B3DA6" w:rsidRPr="005E4A5B">
        <w:rPr>
          <w:rFonts w:cs="Arial"/>
          <w:bCs/>
          <w:szCs w:val="15"/>
          <w:lang w:val="en-US"/>
        </w:rPr>
        <w:t>O)</w:t>
      </w:r>
      <w:r w:rsidR="0045391B" w:rsidRPr="005E4A5B">
        <w:rPr>
          <w:rFonts w:cs="Arial"/>
          <w:bCs/>
          <w:szCs w:val="15"/>
          <w:lang w:val="en-US"/>
        </w:rPr>
        <w:t>:</w:t>
      </w:r>
      <w:r w:rsidR="005B3DA6" w:rsidRPr="005E4A5B">
        <w:rPr>
          <w:rFonts w:cs="Arial"/>
          <w:bCs/>
          <w:szCs w:val="15"/>
          <w:lang w:val="en-US"/>
        </w:rPr>
        <w:t xml:space="preserve"> </w:t>
      </w:r>
      <w:r w:rsidR="005B3DA6" w:rsidRPr="005E4A5B">
        <w:rPr>
          <w:rFonts w:cs="Arial"/>
          <w:i/>
          <w:iCs/>
          <w:szCs w:val="15"/>
        </w:rPr>
        <w:t>δ</w:t>
      </w:r>
      <w:r w:rsidR="005B3DA6" w:rsidRPr="005E4A5B">
        <w:rPr>
          <w:rFonts w:cs="Arial"/>
          <w:i/>
          <w:iCs/>
          <w:szCs w:val="15"/>
          <w:lang w:val="en-US"/>
        </w:rPr>
        <w:t xml:space="preserve"> </w:t>
      </w:r>
      <w:r w:rsidR="0045391B" w:rsidRPr="005E4A5B">
        <w:rPr>
          <w:rFonts w:cs="Arial"/>
          <w:iCs/>
          <w:szCs w:val="15"/>
          <w:lang w:val="en-US"/>
        </w:rPr>
        <w:t>=</w:t>
      </w:r>
      <w:r w:rsidR="005B3DA6" w:rsidRPr="005E4A5B">
        <w:rPr>
          <w:rFonts w:cs="Arial"/>
          <w:iCs/>
          <w:szCs w:val="15"/>
          <w:lang w:val="en-US"/>
        </w:rPr>
        <w:t xml:space="preserve"> </w:t>
      </w:r>
      <w:r w:rsidR="00EE5020" w:rsidRPr="005E4A5B">
        <w:rPr>
          <w:rFonts w:cs="Arial"/>
          <w:iCs/>
          <w:szCs w:val="15"/>
          <w:lang w:val="en-US"/>
        </w:rPr>
        <w:t>149.7, 144.4, 144.2, 129.2, 129.0, 125.2, 115.7, 98.7, 98.5, 71.7 (2 peaks), 69.5, 68.1, 67.3, 67.2, 66.7, 60.8, 60.6, 50.0, 15.28 ppm</w:t>
      </w:r>
      <w:r w:rsidR="005B3DA6" w:rsidRPr="005E4A5B">
        <w:rPr>
          <w:rFonts w:cs="Arial"/>
          <w:iCs/>
          <w:szCs w:val="15"/>
          <w:lang w:val="en-US"/>
        </w:rPr>
        <w:t>.</w:t>
      </w:r>
      <w:r w:rsidR="0045391B" w:rsidRPr="005E4A5B">
        <w:rPr>
          <w:rFonts w:cs="Arial"/>
          <w:iCs/>
          <w:szCs w:val="15"/>
          <w:lang w:val="en-US"/>
        </w:rPr>
        <w:t xml:space="preserve"> </w:t>
      </w:r>
      <w:r w:rsidR="00144A48" w:rsidRPr="005E4A5B">
        <w:rPr>
          <w:szCs w:val="15"/>
          <w:lang w:val="en-US"/>
        </w:rPr>
        <w:t>MALDI</w:t>
      </w:r>
      <w:r w:rsidR="004128F6" w:rsidRPr="005E4A5B">
        <w:rPr>
          <w:szCs w:val="15"/>
          <w:lang w:val="en-US"/>
        </w:rPr>
        <w:t>-TOF-MS</w:t>
      </w:r>
      <w:r w:rsidR="00144A48" w:rsidRPr="005E4A5B">
        <w:rPr>
          <w:szCs w:val="15"/>
          <w:lang w:val="en-US"/>
        </w:rPr>
        <w:t>-LD</w:t>
      </w:r>
      <w:r w:rsidR="00144A48" w:rsidRPr="005E4A5B">
        <w:rPr>
          <w:szCs w:val="15"/>
          <w:vertAlign w:val="superscript"/>
          <w:lang w:val="en-US"/>
        </w:rPr>
        <w:t>+</w:t>
      </w:r>
      <w:r w:rsidR="004128F6" w:rsidRPr="005E4A5B">
        <w:rPr>
          <w:szCs w:val="15"/>
          <w:lang w:val="en-US"/>
        </w:rPr>
        <w:t xml:space="preserve">: </w:t>
      </w:r>
      <w:r w:rsidR="004128F6" w:rsidRPr="005E4A5B">
        <w:rPr>
          <w:i/>
          <w:szCs w:val="15"/>
          <w:lang w:val="en-US"/>
        </w:rPr>
        <w:t>m/z</w:t>
      </w:r>
      <w:r w:rsidR="005B3DA6" w:rsidRPr="005E4A5B">
        <w:rPr>
          <w:rFonts w:cs="Arial"/>
          <w:szCs w:val="15"/>
          <w:lang w:val="en-US"/>
        </w:rPr>
        <w:t xml:space="preserve"> </w:t>
      </w:r>
      <w:r w:rsidR="004128F6" w:rsidRPr="005E4A5B">
        <w:rPr>
          <w:rFonts w:cs="Arial"/>
          <w:szCs w:val="15"/>
          <w:lang w:val="en-US"/>
        </w:rPr>
        <w:t>3344.3 ([M+Na]</w:t>
      </w:r>
      <w:r w:rsidR="004128F6" w:rsidRPr="005E4A5B">
        <w:rPr>
          <w:rFonts w:cs="Arial"/>
          <w:szCs w:val="15"/>
          <w:vertAlign w:val="superscript"/>
          <w:lang w:val="en-US"/>
        </w:rPr>
        <w:t>+</w:t>
      </w:r>
      <w:r w:rsidR="004128F6" w:rsidRPr="005E4A5B">
        <w:rPr>
          <w:rFonts w:cs="Arial"/>
          <w:szCs w:val="15"/>
          <w:lang w:val="en-US"/>
        </w:rPr>
        <w:t xml:space="preserve">, calcd. for </w:t>
      </w:r>
      <w:r w:rsidR="004128F6" w:rsidRPr="005E4A5B">
        <w:rPr>
          <w:rFonts w:cs="Arial"/>
          <w:bCs/>
          <w:szCs w:val="15"/>
          <w:lang w:val="en-US"/>
        </w:rPr>
        <w:t>C</w:t>
      </w:r>
      <w:r w:rsidR="004128F6" w:rsidRPr="005E4A5B">
        <w:rPr>
          <w:rFonts w:cs="Arial"/>
          <w:bCs/>
          <w:szCs w:val="15"/>
          <w:vertAlign w:val="subscript"/>
          <w:lang w:val="en-US"/>
        </w:rPr>
        <w:t>145</w:t>
      </w:r>
      <w:r w:rsidR="004128F6" w:rsidRPr="005E4A5B">
        <w:rPr>
          <w:rFonts w:cs="Arial"/>
          <w:bCs/>
          <w:szCs w:val="15"/>
          <w:lang w:val="en-US"/>
        </w:rPr>
        <w:t>H</w:t>
      </w:r>
      <w:r w:rsidR="004128F6" w:rsidRPr="005E4A5B">
        <w:rPr>
          <w:rFonts w:cs="Arial"/>
          <w:bCs/>
          <w:szCs w:val="15"/>
          <w:vertAlign w:val="subscript"/>
          <w:lang w:val="en-US"/>
        </w:rPr>
        <w:t>20</w:t>
      </w:r>
      <w:r w:rsidR="00293C00" w:rsidRPr="005E4A5B">
        <w:rPr>
          <w:rFonts w:cs="Arial"/>
          <w:bCs/>
          <w:szCs w:val="15"/>
          <w:vertAlign w:val="subscript"/>
          <w:lang w:val="en-US"/>
        </w:rPr>
        <w:t>0</w:t>
      </w:r>
      <w:r w:rsidR="004128F6" w:rsidRPr="005E4A5B">
        <w:rPr>
          <w:rFonts w:cs="Arial"/>
          <w:bCs/>
          <w:szCs w:val="15"/>
          <w:lang w:val="en-US"/>
        </w:rPr>
        <w:t>N</w:t>
      </w:r>
      <w:r w:rsidR="004128F6" w:rsidRPr="005E4A5B">
        <w:rPr>
          <w:rFonts w:cs="Arial"/>
          <w:bCs/>
          <w:szCs w:val="15"/>
          <w:vertAlign w:val="subscript"/>
          <w:lang w:val="en-US"/>
        </w:rPr>
        <w:t>30</w:t>
      </w:r>
      <w:r w:rsidR="004128F6" w:rsidRPr="005E4A5B">
        <w:rPr>
          <w:rFonts w:cs="Arial"/>
          <w:bCs/>
          <w:szCs w:val="15"/>
          <w:lang w:val="en-US"/>
        </w:rPr>
        <w:t>O</w:t>
      </w:r>
      <w:r w:rsidR="004128F6" w:rsidRPr="005E4A5B">
        <w:rPr>
          <w:rFonts w:cs="Arial"/>
          <w:bCs/>
          <w:szCs w:val="15"/>
          <w:vertAlign w:val="subscript"/>
          <w:lang w:val="en-US"/>
        </w:rPr>
        <w:t>60</w:t>
      </w:r>
      <w:r w:rsidR="004128F6" w:rsidRPr="005E4A5B">
        <w:rPr>
          <w:rFonts w:cs="Arial"/>
          <w:bCs/>
          <w:szCs w:val="15"/>
          <w:lang w:val="en-US"/>
        </w:rPr>
        <w:t xml:space="preserve">Na: </w:t>
      </w:r>
      <w:r w:rsidR="00293C00" w:rsidRPr="005E4A5B">
        <w:rPr>
          <w:rFonts w:cs="Arial"/>
          <w:bCs/>
          <w:szCs w:val="15"/>
          <w:lang w:val="en-US"/>
        </w:rPr>
        <w:t>3344.34</w:t>
      </w:r>
      <w:r w:rsidR="004128F6" w:rsidRPr="005E4A5B">
        <w:rPr>
          <w:rFonts w:cs="Arial"/>
          <w:bCs/>
          <w:szCs w:val="15"/>
          <w:lang w:val="en-US"/>
        </w:rPr>
        <w:t>), 3199.4 (</w:t>
      </w:r>
      <w:r w:rsidR="004128F6" w:rsidRPr="005E4A5B">
        <w:rPr>
          <w:rFonts w:cs="Arial"/>
          <w:szCs w:val="15"/>
          <w:lang w:val="en-US"/>
        </w:rPr>
        <w:t>[M-C</w:t>
      </w:r>
      <w:r w:rsidR="004128F6" w:rsidRPr="005E4A5B">
        <w:rPr>
          <w:rFonts w:cs="Arial"/>
          <w:szCs w:val="15"/>
          <w:vertAlign w:val="subscript"/>
          <w:lang w:val="en-US"/>
        </w:rPr>
        <w:t>6</w:t>
      </w:r>
      <w:r w:rsidR="004128F6" w:rsidRPr="005E4A5B">
        <w:rPr>
          <w:rFonts w:cs="Arial"/>
          <w:szCs w:val="15"/>
          <w:lang w:val="en-US"/>
        </w:rPr>
        <w:t>H</w:t>
      </w:r>
      <w:r w:rsidR="004128F6" w:rsidRPr="005E4A5B">
        <w:rPr>
          <w:rFonts w:cs="Arial"/>
          <w:szCs w:val="15"/>
          <w:vertAlign w:val="subscript"/>
          <w:lang w:val="en-US"/>
        </w:rPr>
        <w:t>11</w:t>
      </w:r>
      <w:r w:rsidR="004128F6" w:rsidRPr="005E4A5B">
        <w:rPr>
          <w:rFonts w:cs="Arial"/>
          <w:szCs w:val="15"/>
          <w:lang w:val="en-US"/>
        </w:rPr>
        <w:t>O</w:t>
      </w:r>
      <w:r w:rsidR="004128F6" w:rsidRPr="005E4A5B">
        <w:rPr>
          <w:rFonts w:cs="Arial"/>
          <w:szCs w:val="15"/>
          <w:vertAlign w:val="subscript"/>
          <w:lang w:val="en-US"/>
        </w:rPr>
        <w:t>4</w:t>
      </w:r>
      <w:r w:rsidR="004128F6" w:rsidRPr="005E4A5B">
        <w:rPr>
          <w:rFonts w:cs="Arial"/>
          <w:szCs w:val="15"/>
          <w:lang w:val="en-US"/>
        </w:rPr>
        <w:t>+Na]</w:t>
      </w:r>
      <w:r w:rsidR="004128F6" w:rsidRPr="005E4A5B">
        <w:rPr>
          <w:rFonts w:cs="Arial"/>
          <w:szCs w:val="15"/>
          <w:vertAlign w:val="superscript"/>
          <w:lang w:val="en-US"/>
        </w:rPr>
        <w:t>+</w:t>
      </w:r>
      <w:r w:rsidR="004128F6" w:rsidRPr="005E4A5B">
        <w:rPr>
          <w:rFonts w:cs="Arial"/>
          <w:szCs w:val="15"/>
          <w:lang w:val="en-US"/>
        </w:rPr>
        <w:t xml:space="preserve">, calcd. for </w:t>
      </w:r>
      <w:r w:rsidR="004128F6" w:rsidRPr="005E4A5B">
        <w:rPr>
          <w:rFonts w:cs="Arial"/>
          <w:bCs/>
          <w:szCs w:val="15"/>
          <w:lang w:val="en-US"/>
        </w:rPr>
        <w:t>C</w:t>
      </w:r>
      <w:r w:rsidR="004128F6" w:rsidRPr="005E4A5B">
        <w:rPr>
          <w:rFonts w:cs="Arial"/>
          <w:bCs/>
          <w:szCs w:val="15"/>
          <w:vertAlign w:val="subscript"/>
          <w:lang w:val="en-US"/>
        </w:rPr>
        <w:t>139</w:t>
      </w:r>
      <w:r w:rsidR="004128F6" w:rsidRPr="005E4A5B">
        <w:rPr>
          <w:rFonts w:cs="Arial"/>
          <w:bCs/>
          <w:szCs w:val="15"/>
          <w:lang w:val="en-US"/>
        </w:rPr>
        <w:t>H</w:t>
      </w:r>
      <w:r w:rsidR="004128F6" w:rsidRPr="005E4A5B">
        <w:rPr>
          <w:rFonts w:cs="Arial"/>
          <w:bCs/>
          <w:szCs w:val="15"/>
          <w:vertAlign w:val="subscript"/>
          <w:lang w:val="en-US"/>
        </w:rPr>
        <w:t>189</w:t>
      </w:r>
      <w:r w:rsidR="004128F6" w:rsidRPr="005E4A5B">
        <w:rPr>
          <w:rFonts w:cs="Arial"/>
          <w:bCs/>
          <w:szCs w:val="15"/>
          <w:lang w:val="en-US"/>
        </w:rPr>
        <w:t>N</w:t>
      </w:r>
      <w:r w:rsidR="004128F6" w:rsidRPr="005E4A5B">
        <w:rPr>
          <w:rFonts w:cs="Arial"/>
          <w:bCs/>
          <w:szCs w:val="15"/>
          <w:vertAlign w:val="subscript"/>
          <w:lang w:val="en-US"/>
        </w:rPr>
        <w:t>30</w:t>
      </w:r>
      <w:r w:rsidR="004128F6" w:rsidRPr="005E4A5B">
        <w:rPr>
          <w:rFonts w:cs="Arial"/>
          <w:bCs/>
          <w:szCs w:val="15"/>
          <w:lang w:val="en-US"/>
        </w:rPr>
        <w:t>O</w:t>
      </w:r>
      <w:r w:rsidR="004128F6" w:rsidRPr="005E4A5B">
        <w:rPr>
          <w:rFonts w:cs="Arial"/>
          <w:bCs/>
          <w:szCs w:val="15"/>
          <w:vertAlign w:val="subscript"/>
          <w:lang w:val="en-US"/>
        </w:rPr>
        <w:t>56</w:t>
      </w:r>
      <w:r w:rsidR="004128F6" w:rsidRPr="005E4A5B">
        <w:rPr>
          <w:rFonts w:cs="Arial"/>
          <w:bCs/>
          <w:szCs w:val="15"/>
          <w:lang w:val="en-US"/>
        </w:rPr>
        <w:t xml:space="preserve">Na: </w:t>
      </w:r>
      <w:r w:rsidR="00095919" w:rsidRPr="005E4A5B">
        <w:rPr>
          <w:rFonts w:cs="Arial"/>
          <w:bCs/>
          <w:szCs w:val="15"/>
          <w:lang w:val="en-US"/>
        </w:rPr>
        <w:t>319</w:t>
      </w:r>
      <w:r w:rsidR="00160495" w:rsidRPr="005E4A5B">
        <w:rPr>
          <w:rFonts w:cs="Arial"/>
          <w:bCs/>
          <w:szCs w:val="15"/>
          <w:lang w:val="en-US"/>
        </w:rPr>
        <w:t>9</w:t>
      </w:r>
      <w:r w:rsidR="00095919" w:rsidRPr="005E4A5B">
        <w:rPr>
          <w:rFonts w:cs="Arial"/>
          <w:bCs/>
          <w:szCs w:val="15"/>
          <w:lang w:val="en-US"/>
        </w:rPr>
        <w:t>.2</w:t>
      </w:r>
      <w:r w:rsidR="004128F6" w:rsidRPr="005E4A5B">
        <w:rPr>
          <w:rFonts w:cs="Arial"/>
          <w:bCs/>
          <w:szCs w:val="15"/>
          <w:lang w:val="en-US"/>
        </w:rPr>
        <w:t>)</w:t>
      </w:r>
      <w:r w:rsidR="004128F6" w:rsidRPr="005E4A5B">
        <w:rPr>
          <w:rFonts w:cs="Arial"/>
          <w:szCs w:val="15"/>
          <w:lang w:val="en-US"/>
        </w:rPr>
        <w:t xml:space="preserve">. </w:t>
      </w:r>
      <w:r w:rsidR="005B3DA6" w:rsidRPr="005E4A5B">
        <w:rPr>
          <w:rFonts w:cs="Arial"/>
          <w:bCs/>
          <w:szCs w:val="15"/>
          <w:lang w:val="en-US"/>
        </w:rPr>
        <w:t>HR-ESI-QTof (positive mode)</w:t>
      </w:r>
      <w:r w:rsidR="004128F6" w:rsidRPr="005E4A5B">
        <w:rPr>
          <w:rFonts w:cs="Arial"/>
          <w:bCs/>
          <w:szCs w:val="15"/>
          <w:lang w:val="en-US"/>
        </w:rPr>
        <w:t>:</w:t>
      </w:r>
      <w:r w:rsidR="005B3DA6" w:rsidRPr="005E4A5B">
        <w:rPr>
          <w:rFonts w:cs="Arial"/>
          <w:bCs/>
          <w:szCs w:val="15"/>
          <w:lang w:val="en-US"/>
        </w:rPr>
        <w:t xml:space="preserve"> </w:t>
      </w:r>
      <w:r w:rsidR="005B3DA6" w:rsidRPr="005E4A5B">
        <w:rPr>
          <w:rFonts w:cs="Arial"/>
          <w:bCs/>
          <w:i/>
          <w:szCs w:val="15"/>
          <w:lang w:val="en-US"/>
        </w:rPr>
        <w:t>m</w:t>
      </w:r>
      <w:r w:rsidR="005B3DA6" w:rsidRPr="005E4A5B">
        <w:rPr>
          <w:rFonts w:cs="Arial"/>
          <w:bCs/>
          <w:szCs w:val="15"/>
          <w:lang w:val="en-US"/>
        </w:rPr>
        <w:t>/</w:t>
      </w:r>
      <w:r w:rsidR="005B3DA6" w:rsidRPr="005E4A5B">
        <w:rPr>
          <w:rFonts w:cs="Arial"/>
          <w:bCs/>
          <w:i/>
          <w:szCs w:val="15"/>
          <w:lang w:val="en-US"/>
        </w:rPr>
        <w:t>z</w:t>
      </w:r>
      <w:r w:rsidR="005B3DA6" w:rsidRPr="005E4A5B">
        <w:rPr>
          <w:rFonts w:cs="Arial"/>
          <w:bCs/>
          <w:szCs w:val="15"/>
          <w:lang w:val="en-US"/>
        </w:rPr>
        <w:t xml:space="preserve"> </w:t>
      </w:r>
      <w:r w:rsidR="004128F6" w:rsidRPr="005E4A5B">
        <w:rPr>
          <w:rFonts w:cs="Arial"/>
          <w:bCs/>
          <w:szCs w:val="15"/>
          <w:lang w:val="en-US"/>
        </w:rPr>
        <w:t>3344.3445 ([M+Na]</w:t>
      </w:r>
      <w:r w:rsidR="004128F6" w:rsidRPr="005E4A5B">
        <w:rPr>
          <w:rFonts w:cs="Arial"/>
          <w:bCs/>
          <w:szCs w:val="15"/>
          <w:vertAlign w:val="superscript"/>
          <w:lang w:val="en-US"/>
        </w:rPr>
        <w:t>+</w:t>
      </w:r>
      <w:r w:rsidR="004128F6" w:rsidRPr="005E4A5B">
        <w:rPr>
          <w:rFonts w:cs="Arial"/>
          <w:bCs/>
          <w:szCs w:val="15"/>
          <w:lang w:val="en-US"/>
        </w:rPr>
        <w:t xml:space="preserve">, </w:t>
      </w:r>
      <w:r w:rsidR="005B3DA6" w:rsidRPr="005E4A5B">
        <w:rPr>
          <w:rFonts w:cs="Arial"/>
          <w:bCs/>
          <w:szCs w:val="15"/>
          <w:lang w:val="en-US"/>
        </w:rPr>
        <w:t>calcd</w:t>
      </w:r>
      <w:r w:rsidR="000E6366" w:rsidRPr="005E4A5B">
        <w:rPr>
          <w:rFonts w:cs="Arial"/>
          <w:bCs/>
          <w:szCs w:val="15"/>
          <w:lang w:val="en-US"/>
        </w:rPr>
        <w:t>.</w:t>
      </w:r>
      <w:r w:rsidR="005B3DA6" w:rsidRPr="005E4A5B">
        <w:rPr>
          <w:rFonts w:cs="Arial"/>
          <w:bCs/>
          <w:szCs w:val="15"/>
          <w:lang w:val="en-US"/>
        </w:rPr>
        <w:t xml:space="preserve"> for C</w:t>
      </w:r>
      <w:r w:rsidR="005B3DA6" w:rsidRPr="005E4A5B">
        <w:rPr>
          <w:rFonts w:cs="Arial"/>
          <w:bCs/>
          <w:szCs w:val="15"/>
          <w:vertAlign w:val="subscript"/>
          <w:lang w:val="en-US"/>
        </w:rPr>
        <w:t>145</w:t>
      </w:r>
      <w:r w:rsidR="005B3DA6" w:rsidRPr="005E4A5B">
        <w:rPr>
          <w:rFonts w:cs="Arial"/>
          <w:bCs/>
          <w:szCs w:val="15"/>
          <w:lang w:val="en-US"/>
        </w:rPr>
        <w:t>H</w:t>
      </w:r>
      <w:r w:rsidR="005B3DA6" w:rsidRPr="005E4A5B">
        <w:rPr>
          <w:rFonts w:cs="Arial"/>
          <w:bCs/>
          <w:szCs w:val="15"/>
          <w:vertAlign w:val="subscript"/>
          <w:lang w:val="en-US"/>
        </w:rPr>
        <w:t>200</w:t>
      </w:r>
      <w:r w:rsidR="005B3DA6" w:rsidRPr="005E4A5B">
        <w:rPr>
          <w:rFonts w:cs="Arial"/>
          <w:bCs/>
          <w:szCs w:val="15"/>
          <w:lang w:val="en-US"/>
        </w:rPr>
        <w:t>N</w:t>
      </w:r>
      <w:r w:rsidR="005B3DA6" w:rsidRPr="005E4A5B">
        <w:rPr>
          <w:rFonts w:cs="Arial"/>
          <w:bCs/>
          <w:szCs w:val="15"/>
          <w:vertAlign w:val="subscript"/>
          <w:lang w:val="en-US"/>
        </w:rPr>
        <w:t>30</w:t>
      </w:r>
      <w:r w:rsidR="005B3DA6" w:rsidRPr="005E4A5B">
        <w:rPr>
          <w:rFonts w:cs="Arial"/>
          <w:bCs/>
          <w:szCs w:val="15"/>
          <w:lang w:val="en-US"/>
        </w:rPr>
        <w:t>O</w:t>
      </w:r>
      <w:r w:rsidR="005B3DA6" w:rsidRPr="005E4A5B">
        <w:rPr>
          <w:rFonts w:cs="Arial"/>
          <w:bCs/>
          <w:szCs w:val="15"/>
          <w:vertAlign w:val="subscript"/>
          <w:lang w:val="en-US"/>
        </w:rPr>
        <w:t>60</w:t>
      </w:r>
      <w:r w:rsidR="004128F6" w:rsidRPr="005E4A5B">
        <w:rPr>
          <w:rFonts w:cs="Arial"/>
          <w:bCs/>
          <w:szCs w:val="15"/>
          <w:lang w:val="en-US"/>
        </w:rPr>
        <w:t>Na:</w:t>
      </w:r>
      <w:r w:rsidR="00442379" w:rsidRPr="005E4A5B">
        <w:rPr>
          <w:rFonts w:cs="Arial"/>
          <w:bCs/>
          <w:szCs w:val="15"/>
          <w:lang w:val="en-US"/>
        </w:rPr>
        <w:t xml:space="preserve"> 3344.34</w:t>
      </w:r>
      <w:r w:rsidR="004128F6" w:rsidRPr="005E4A5B">
        <w:rPr>
          <w:rFonts w:cs="Arial"/>
          <w:bCs/>
          <w:szCs w:val="15"/>
          <w:lang w:val="en-US"/>
        </w:rPr>
        <w:t>)</w:t>
      </w:r>
      <w:r w:rsidR="005B3DA6" w:rsidRPr="005E4A5B">
        <w:rPr>
          <w:rFonts w:cs="Arial"/>
          <w:bCs/>
          <w:szCs w:val="15"/>
          <w:lang w:val="en-US"/>
        </w:rPr>
        <w:t>.</w:t>
      </w:r>
    </w:p>
    <w:p w14:paraId="040C65FF" w14:textId="77777777" w:rsidR="00284D06" w:rsidRPr="005E4A5B" w:rsidRDefault="00284D06" w:rsidP="00284D06">
      <w:pPr>
        <w:pStyle w:val="ExperimentalSection"/>
        <w:rPr>
          <w:rFonts w:cs="Arial"/>
          <w:szCs w:val="15"/>
        </w:rPr>
      </w:pPr>
      <w:r w:rsidRPr="005E4A5B">
        <w:rPr>
          <w:rFonts w:cs="Arial"/>
          <w:b/>
          <w:szCs w:val="15"/>
        </w:rPr>
        <w:t>Compound 4c</w:t>
      </w:r>
      <w:r w:rsidRPr="005E4A5B">
        <w:rPr>
          <w:rFonts w:cs="Arial"/>
          <w:szCs w:val="15"/>
        </w:rPr>
        <w:t xml:space="preserve">. </w:t>
      </w:r>
      <w:r w:rsidR="008767D1" w:rsidRPr="005E4A5B">
        <w:rPr>
          <w:rFonts w:cs="Arial"/>
          <w:szCs w:val="15"/>
          <w:lang w:val="en-US"/>
        </w:rPr>
        <w:t>Obtained from</w:t>
      </w:r>
      <w:r w:rsidR="005B3DA6" w:rsidRPr="005E4A5B">
        <w:rPr>
          <w:rFonts w:cs="Arial"/>
          <w:szCs w:val="15"/>
          <w:lang w:val="en-US"/>
        </w:rPr>
        <w:t xml:space="preserve"> </w:t>
      </w:r>
      <w:r w:rsidR="005B3DA6" w:rsidRPr="005E4A5B">
        <w:rPr>
          <w:rFonts w:cs="Arial"/>
          <w:b/>
          <w:szCs w:val="15"/>
          <w:lang w:val="en-US"/>
        </w:rPr>
        <w:t xml:space="preserve">3c </w:t>
      </w:r>
      <w:r w:rsidR="008767D1" w:rsidRPr="005E4A5B">
        <w:rPr>
          <w:rFonts w:cs="Arial"/>
          <w:szCs w:val="15"/>
          <w:lang w:val="en-US"/>
        </w:rPr>
        <w:t>(50 mg, 9.14 µmol</w:t>
      </w:r>
      <w:r w:rsidR="005B3DA6" w:rsidRPr="005E4A5B">
        <w:rPr>
          <w:rFonts w:cs="Arial"/>
          <w:szCs w:val="15"/>
          <w:lang w:val="en-US"/>
        </w:rPr>
        <w:t xml:space="preserve">) </w:t>
      </w:r>
      <w:r w:rsidR="005B3DA6" w:rsidRPr="005E4A5B">
        <w:rPr>
          <w:rFonts w:cs="Arial"/>
          <w:szCs w:val="15"/>
          <w:lang w:val="en-US" w:eastAsia="fr-BE"/>
        </w:rPr>
        <w:t xml:space="preserve">as </w:t>
      </w:r>
      <w:r w:rsidR="004C49B1" w:rsidRPr="005E4A5B">
        <w:rPr>
          <w:rFonts w:cs="Arial"/>
          <w:szCs w:val="15"/>
          <w:lang w:val="en-US" w:eastAsia="fr-BE"/>
        </w:rPr>
        <w:t xml:space="preserve">a </w:t>
      </w:r>
      <w:r w:rsidR="008767D1" w:rsidRPr="005E4A5B">
        <w:rPr>
          <w:rFonts w:cs="Arial"/>
          <w:szCs w:val="15"/>
          <w:lang w:val="en-US" w:eastAsia="fr-BE"/>
        </w:rPr>
        <w:t>colorless</w:t>
      </w:r>
      <w:r w:rsidR="005B3DA6" w:rsidRPr="005E4A5B">
        <w:rPr>
          <w:rFonts w:cs="Arial"/>
          <w:szCs w:val="15"/>
          <w:lang w:val="en-US" w:eastAsia="fr-BE"/>
        </w:rPr>
        <w:t xml:space="preserve"> foam (34 mg, 89%). </w:t>
      </w:r>
      <w:r w:rsidR="005B3DA6" w:rsidRPr="005E4A5B">
        <w:rPr>
          <w:rFonts w:cs="Arial"/>
          <w:szCs w:val="15"/>
          <w:vertAlign w:val="superscript"/>
          <w:lang w:val="en-US"/>
        </w:rPr>
        <w:t>1</w:t>
      </w:r>
      <w:r w:rsidR="005B3DA6" w:rsidRPr="005E4A5B">
        <w:rPr>
          <w:rFonts w:cs="Arial"/>
          <w:szCs w:val="15"/>
          <w:lang w:val="en-US"/>
        </w:rPr>
        <w:t>H NMR (400 MHz, D</w:t>
      </w:r>
      <w:r w:rsidR="005B3DA6" w:rsidRPr="005E4A5B">
        <w:rPr>
          <w:rFonts w:cs="Arial"/>
          <w:szCs w:val="15"/>
          <w:vertAlign w:val="subscript"/>
          <w:lang w:val="en-US"/>
        </w:rPr>
        <w:t>2</w:t>
      </w:r>
      <w:r w:rsidR="005B3DA6" w:rsidRPr="005E4A5B">
        <w:rPr>
          <w:rFonts w:cs="Arial"/>
          <w:szCs w:val="15"/>
          <w:lang w:val="en-US"/>
        </w:rPr>
        <w:t>O)</w:t>
      </w:r>
      <w:r w:rsidR="008767D1" w:rsidRPr="005E4A5B">
        <w:rPr>
          <w:rFonts w:cs="Arial"/>
          <w:szCs w:val="15"/>
          <w:lang w:val="en-US"/>
        </w:rPr>
        <w:t>:</w:t>
      </w:r>
      <w:r w:rsidR="005B3DA6" w:rsidRPr="005E4A5B">
        <w:rPr>
          <w:rFonts w:cs="Arial"/>
          <w:szCs w:val="15"/>
          <w:lang w:val="en-US"/>
        </w:rPr>
        <w:t xml:space="preserve"> </w:t>
      </w:r>
      <w:r w:rsidR="005B3DA6" w:rsidRPr="005E4A5B">
        <w:rPr>
          <w:rFonts w:cs="Arial"/>
          <w:szCs w:val="15"/>
        </w:rPr>
        <w:t>δ</w:t>
      </w:r>
      <w:r w:rsidR="00231A9C" w:rsidRPr="005E4A5B">
        <w:rPr>
          <w:rFonts w:cs="Arial"/>
          <w:szCs w:val="15"/>
          <w:lang w:val="en-US"/>
        </w:rPr>
        <w:t xml:space="preserve"> = 8.04 and</w:t>
      </w:r>
      <w:r w:rsidR="005B3DA6" w:rsidRPr="005E4A5B">
        <w:rPr>
          <w:rFonts w:cs="Arial"/>
          <w:szCs w:val="15"/>
          <w:lang w:val="en-US"/>
        </w:rPr>
        <w:t xml:space="preserve"> 7.95 (</w:t>
      </w:r>
      <w:r w:rsidR="00231A9C" w:rsidRPr="005E4A5B">
        <w:rPr>
          <w:rFonts w:cs="Arial"/>
          <w:szCs w:val="15"/>
          <w:lang w:val="en-US"/>
        </w:rPr>
        <w:t xml:space="preserve">2 </w:t>
      </w:r>
      <w:r w:rsidR="005B3DA6" w:rsidRPr="005E4A5B">
        <w:rPr>
          <w:rFonts w:cs="Arial"/>
          <w:szCs w:val="15"/>
          <w:lang w:val="en-US"/>
        </w:rPr>
        <w:t xml:space="preserve">s, </w:t>
      </w:r>
      <w:r w:rsidR="00231A9C" w:rsidRPr="005E4A5B">
        <w:rPr>
          <w:rFonts w:cs="Arial"/>
          <w:szCs w:val="15"/>
          <w:lang w:val="en-US"/>
        </w:rPr>
        <w:t>10</w:t>
      </w:r>
      <w:r w:rsidR="00C87366" w:rsidRPr="005E4A5B">
        <w:rPr>
          <w:rFonts w:cs="Arial"/>
          <w:szCs w:val="15"/>
          <w:lang w:val="en-US"/>
        </w:rPr>
        <w:t>H</w:t>
      </w:r>
      <w:r w:rsidR="005B3DA6" w:rsidRPr="005E4A5B">
        <w:rPr>
          <w:rFonts w:cs="Arial"/>
          <w:szCs w:val="15"/>
          <w:lang w:val="en-US"/>
        </w:rPr>
        <w:t xml:space="preserve">), 6.41 </w:t>
      </w:r>
      <w:r w:rsidR="00C87366" w:rsidRPr="005E4A5B">
        <w:rPr>
          <w:rFonts w:cs="Arial"/>
          <w:szCs w:val="15"/>
          <w:lang w:val="en-US"/>
        </w:rPr>
        <w:t>and</w:t>
      </w:r>
      <w:r w:rsidR="005B3DA6" w:rsidRPr="005E4A5B">
        <w:rPr>
          <w:rFonts w:cs="Arial"/>
          <w:szCs w:val="15"/>
          <w:lang w:val="en-US"/>
        </w:rPr>
        <w:t xml:space="preserve"> 6.32 (</w:t>
      </w:r>
      <w:r w:rsidR="00C87366" w:rsidRPr="005E4A5B">
        <w:rPr>
          <w:rFonts w:cs="Arial"/>
          <w:szCs w:val="15"/>
          <w:lang w:val="en-US"/>
        </w:rPr>
        <w:t xml:space="preserve">2 </w:t>
      </w:r>
      <w:r w:rsidR="005B3DA6" w:rsidRPr="005E4A5B">
        <w:rPr>
          <w:rFonts w:cs="Arial"/>
          <w:szCs w:val="15"/>
          <w:lang w:val="en-US"/>
        </w:rPr>
        <w:t xml:space="preserve">s, </w:t>
      </w:r>
      <w:r w:rsidR="00C87366" w:rsidRPr="005E4A5B">
        <w:rPr>
          <w:rFonts w:cs="Arial"/>
          <w:szCs w:val="15"/>
          <w:lang w:val="en-US"/>
        </w:rPr>
        <w:t>10H</w:t>
      </w:r>
      <w:r w:rsidR="005B3DA6" w:rsidRPr="005E4A5B">
        <w:rPr>
          <w:rFonts w:cs="Arial"/>
          <w:szCs w:val="15"/>
          <w:lang w:val="en-US"/>
        </w:rPr>
        <w:t>), 4.55-4.46 (m, 30H), 4.11-3</w:t>
      </w:r>
      <w:r w:rsidR="00C87366" w:rsidRPr="005E4A5B">
        <w:rPr>
          <w:rFonts w:cs="Arial"/>
          <w:szCs w:val="15"/>
          <w:lang w:val="en-US"/>
        </w:rPr>
        <w:t>.24 (m, 140H), 1.09 (s, 30H</w:t>
      </w:r>
      <w:r w:rsidR="005B3DA6" w:rsidRPr="005E4A5B">
        <w:rPr>
          <w:rFonts w:cs="Arial"/>
          <w:szCs w:val="15"/>
          <w:lang w:val="en-US"/>
        </w:rPr>
        <w:t>)</w:t>
      </w:r>
      <w:r w:rsidR="008767D1" w:rsidRPr="005E4A5B">
        <w:rPr>
          <w:rFonts w:cs="Arial"/>
          <w:szCs w:val="15"/>
          <w:lang w:val="en-US"/>
        </w:rPr>
        <w:t xml:space="preserve"> ppm</w:t>
      </w:r>
      <w:r w:rsidR="005B3DA6" w:rsidRPr="005E4A5B">
        <w:rPr>
          <w:rFonts w:cs="Arial"/>
          <w:szCs w:val="15"/>
          <w:lang w:val="en-US"/>
        </w:rPr>
        <w:t>.</w:t>
      </w:r>
      <w:r w:rsidR="005B3DA6" w:rsidRPr="005E4A5B">
        <w:rPr>
          <w:rFonts w:cs="Arial"/>
          <w:szCs w:val="15"/>
          <w:lang w:val="en-US" w:eastAsia="fr-BE"/>
        </w:rPr>
        <w:t xml:space="preserve"> </w:t>
      </w:r>
      <w:r w:rsidR="005B3DA6" w:rsidRPr="005E4A5B">
        <w:rPr>
          <w:rFonts w:cs="Arial"/>
          <w:szCs w:val="15"/>
          <w:vertAlign w:val="superscript"/>
          <w:lang w:val="en-US"/>
        </w:rPr>
        <w:t>13</w:t>
      </w:r>
      <w:r w:rsidR="005B3DA6" w:rsidRPr="005E4A5B">
        <w:rPr>
          <w:rFonts w:cs="Arial"/>
          <w:szCs w:val="15"/>
          <w:lang w:val="en-US"/>
        </w:rPr>
        <w:t>C NMR (100 MHz, D</w:t>
      </w:r>
      <w:r w:rsidR="005B3DA6" w:rsidRPr="005E4A5B">
        <w:rPr>
          <w:rFonts w:cs="Arial"/>
          <w:szCs w:val="15"/>
          <w:vertAlign w:val="subscript"/>
          <w:lang w:val="en-US"/>
        </w:rPr>
        <w:t>2</w:t>
      </w:r>
      <w:r w:rsidR="005B3DA6" w:rsidRPr="005E4A5B">
        <w:rPr>
          <w:rFonts w:cs="Arial"/>
          <w:szCs w:val="15"/>
          <w:lang w:val="en-US"/>
        </w:rPr>
        <w:t>O)</w:t>
      </w:r>
      <w:r w:rsidR="008767D1" w:rsidRPr="005E4A5B">
        <w:rPr>
          <w:rFonts w:cs="Arial"/>
          <w:szCs w:val="15"/>
          <w:lang w:val="en-US"/>
        </w:rPr>
        <w:t>:</w:t>
      </w:r>
      <w:r w:rsidR="005B3DA6" w:rsidRPr="005E4A5B">
        <w:rPr>
          <w:rFonts w:cs="Arial"/>
          <w:szCs w:val="15"/>
          <w:lang w:val="en-US"/>
        </w:rPr>
        <w:t xml:space="preserve"> δ = 149.9, 144.1, 129.0, 125.1, 116.0, 98.6, 71.8, 69.7, 69.6, 69.5, 68.8, 68.1, 67.5, 66.7, 66.5, 63.0, 50.2, 50.0</w:t>
      </w:r>
      <w:r w:rsidR="00C87366" w:rsidRPr="005E4A5B">
        <w:rPr>
          <w:rFonts w:cs="Arial"/>
          <w:szCs w:val="15"/>
          <w:lang w:val="en-US"/>
        </w:rPr>
        <w:t>, 15.4</w:t>
      </w:r>
      <w:r w:rsidR="008767D1" w:rsidRPr="005E4A5B">
        <w:rPr>
          <w:rFonts w:cs="Arial"/>
          <w:szCs w:val="15"/>
          <w:lang w:val="en-US"/>
        </w:rPr>
        <w:t xml:space="preserve"> ppm</w:t>
      </w:r>
      <w:r w:rsidR="005B3DA6" w:rsidRPr="005E4A5B">
        <w:rPr>
          <w:rFonts w:cs="Arial"/>
          <w:szCs w:val="15"/>
          <w:lang w:val="en-US"/>
        </w:rPr>
        <w:t>.</w:t>
      </w:r>
      <w:r w:rsidR="005B3DA6" w:rsidRPr="005E4A5B">
        <w:rPr>
          <w:rFonts w:cs="Arial"/>
          <w:szCs w:val="15"/>
          <w:lang w:val="en-US" w:eastAsia="fr-BE"/>
        </w:rPr>
        <w:t xml:space="preserve"> </w:t>
      </w:r>
      <w:r w:rsidR="00144A48" w:rsidRPr="005E4A5B">
        <w:rPr>
          <w:rFonts w:cs="Arial"/>
          <w:szCs w:val="15"/>
          <w:lang w:val="en-US"/>
        </w:rPr>
        <w:t>MALDI</w:t>
      </w:r>
      <w:r w:rsidR="008767D1" w:rsidRPr="005E4A5B">
        <w:rPr>
          <w:rFonts w:cs="Arial"/>
          <w:szCs w:val="15"/>
          <w:lang w:val="en-US"/>
        </w:rPr>
        <w:t>-</w:t>
      </w:r>
      <w:r w:rsidR="005B3DA6" w:rsidRPr="005E4A5B">
        <w:rPr>
          <w:rFonts w:cs="Arial"/>
          <w:szCs w:val="15"/>
          <w:lang w:val="en-US"/>
        </w:rPr>
        <w:t>TOF-MS</w:t>
      </w:r>
      <w:r w:rsidR="00144A48" w:rsidRPr="005E4A5B">
        <w:rPr>
          <w:rFonts w:cs="Arial"/>
          <w:szCs w:val="15"/>
          <w:lang w:val="en-US"/>
        </w:rPr>
        <w:t>-LD</w:t>
      </w:r>
      <w:r w:rsidR="00144A48" w:rsidRPr="005E4A5B">
        <w:rPr>
          <w:rFonts w:cs="Arial"/>
          <w:szCs w:val="15"/>
          <w:vertAlign w:val="superscript"/>
          <w:lang w:val="en-US"/>
        </w:rPr>
        <w:t>+</w:t>
      </w:r>
      <w:r w:rsidR="003F07E8" w:rsidRPr="005E4A5B">
        <w:rPr>
          <w:rFonts w:cs="Arial"/>
          <w:szCs w:val="15"/>
          <w:lang w:val="en-US"/>
        </w:rPr>
        <w:t xml:space="preserve">: </w:t>
      </w:r>
      <w:r w:rsidR="005B3DA6" w:rsidRPr="005E4A5B">
        <w:rPr>
          <w:rFonts w:cs="Arial"/>
          <w:i/>
          <w:szCs w:val="15"/>
          <w:lang w:val="en-US"/>
        </w:rPr>
        <w:t>m</w:t>
      </w:r>
      <w:r w:rsidR="005B3DA6" w:rsidRPr="005E4A5B">
        <w:rPr>
          <w:rFonts w:cs="Arial"/>
          <w:szCs w:val="15"/>
          <w:lang w:val="en-US"/>
        </w:rPr>
        <w:t>/</w:t>
      </w:r>
      <w:r w:rsidR="005B3DA6" w:rsidRPr="005E4A5B">
        <w:rPr>
          <w:rFonts w:cs="Arial"/>
          <w:i/>
          <w:szCs w:val="15"/>
          <w:lang w:val="en-US"/>
        </w:rPr>
        <w:t>z</w:t>
      </w:r>
      <w:r w:rsidR="005B3DA6" w:rsidRPr="005E4A5B">
        <w:rPr>
          <w:rFonts w:cs="Arial"/>
          <w:szCs w:val="15"/>
          <w:lang w:val="en-US"/>
        </w:rPr>
        <w:t xml:space="preserve"> 4227.1 </w:t>
      </w:r>
      <w:r w:rsidR="006869CC" w:rsidRPr="005E4A5B">
        <w:rPr>
          <w:rFonts w:cs="Arial"/>
          <w:szCs w:val="15"/>
          <w:lang w:val="en-US"/>
        </w:rPr>
        <w:t>(</w:t>
      </w:r>
      <w:r w:rsidR="005B3DA6" w:rsidRPr="005E4A5B">
        <w:rPr>
          <w:rFonts w:cs="Arial"/>
          <w:szCs w:val="15"/>
          <w:lang w:val="en-US"/>
        </w:rPr>
        <w:t>[M+Na]</w:t>
      </w:r>
      <w:r w:rsidR="005B3DA6" w:rsidRPr="005E4A5B">
        <w:rPr>
          <w:rFonts w:cs="Arial"/>
          <w:szCs w:val="15"/>
          <w:vertAlign w:val="superscript"/>
          <w:lang w:val="en-US"/>
        </w:rPr>
        <w:t>+</w:t>
      </w:r>
      <w:r w:rsidR="005B3DA6" w:rsidRPr="005E4A5B">
        <w:rPr>
          <w:rFonts w:cs="Arial"/>
          <w:szCs w:val="15"/>
          <w:lang w:val="en-US"/>
        </w:rPr>
        <w:t xml:space="preserve">, </w:t>
      </w:r>
      <w:r w:rsidR="003F07E8" w:rsidRPr="005E4A5B">
        <w:rPr>
          <w:rFonts w:cs="Arial"/>
          <w:szCs w:val="15"/>
          <w:lang w:val="en-US"/>
        </w:rPr>
        <w:t xml:space="preserve">calcd. for </w:t>
      </w:r>
      <w:r w:rsidR="003F07E8" w:rsidRPr="005E4A5B">
        <w:rPr>
          <w:rFonts w:cs="Arial"/>
          <w:bCs/>
          <w:szCs w:val="15"/>
          <w:lang w:val="en-US"/>
        </w:rPr>
        <w:t>C</w:t>
      </w:r>
      <w:r w:rsidR="00A15DB0" w:rsidRPr="005E4A5B">
        <w:rPr>
          <w:rFonts w:cs="Arial"/>
          <w:bCs/>
          <w:szCs w:val="15"/>
          <w:vertAlign w:val="subscript"/>
          <w:lang w:val="en-US"/>
        </w:rPr>
        <w:t>185</w:t>
      </w:r>
      <w:r w:rsidR="003F07E8" w:rsidRPr="005E4A5B">
        <w:rPr>
          <w:rFonts w:cs="Arial"/>
          <w:bCs/>
          <w:szCs w:val="15"/>
          <w:lang w:val="en-US"/>
        </w:rPr>
        <w:t>H</w:t>
      </w:r>
      <w:r w:rsidR="00A15DB0" w:rsidRPr="005E4A5B">
        <w:rPr>
          <w:rFonts w:cs="Arial"/>
          <w:bCs/>
          <w:szCs w:val="15"/>
          <w:vertAlign w:val="subscript"/>
          <w:lang w:val="en-US"/>
        </w:rPr>
        <w:t>280</w:t>
      </w:r>
      <w:r w:rsidR="003F07E8" w:rsidRPr="005E4A5B">
        <w:rPr>
          <w:rFonts w:cs="Arial"/>
          <w:bCs/>
          <w:szCs w:val="15"/>
          <w:lang w:val="en-US"/>
        </w:rPr>
        <w:t>N</w:t>
      </w:r>
      <w:r w:rsidR="00A15DB0" w:rsidRPr="005E4A5B">
        <w:rPr>
          <w:rFonts w:cs="Arial"/>
          <w:bCs/>
          <w:szCs w:val="15"/>
          <w:vertAlign w:val="subscript"/>
          <w:lang w:val="en-US"/>
        </w:rPr>
        <w:t>30</w:t>
      </w:r>
      <w:r w:rsidR="003F07E8" w:rsidRPr="005E4A5B">
        <w:rPr>
          <w:rFonts w:cs="Arial"/>
          <w:bCs/>
          <w:szCs w:val="15"/>
          <w:lang w:val="en-US"/>
        </w:rPr>
        <w:t>O</w:t>
      </w:r>
      <w:r w:rsidR="00A15DB0" w:rsidRPr="005E4A5B">
        <w:rPr>
          <w:rFonts w:cs="Arial"/>
          <w:bCs/>
          <w:szCs w:val="15"/>
          <w:vertAlign w:val="subscript"/>
          <w:lang w:val="en-US"/>
        </w:rPr>
        <w:t>80</w:t>
      </w:r>
      <w:r w:rsidR="00536754" w:rsidRPr="005E4A5B">
        <w:rPr>
          <w:rFonts w:cs="Arial"/>
          <w:bCs/>
          <w:szCs w:val="15"/>
          <w:lang w:val="en-US"/>
        </w:rPr>
        <w:t>Na</w:t>
      </w:r>
      <w:r w:rsidR="003F07E8" w:rsidRPr="005E4A5B">
        <w:rPr>
          <w:rFonts w:cs="Arial"/>
          <w:szCs w:val="15"/>
          <w:lang w:val="en-US"/>
        </w:rPr>
        <w:t xml:space="preserve">: </w:t>
      </w:r>
      <w:r w:rsidR="00A15DB0" w:rsidRPr="005E4A5B">
        <w:rPr>
          <w:rFonts w:cs="Arial"/>
          <w:szCs w:val="15"/>
          <w:lang w:val="en-US"/>
        </w:rPr>
        <w:t>4227.4</w:t>
      </w:r>
      <w:r w:rsidR="003F07E8" w:rsidRPr="005E4A5B">
        <w:rPr>
          <w:rFonts w:cs="Arial"/>
          <w:szCs w:val="15"/>
          <w:lang w:val="en-US"/>
        </w:rPr>
        <w:t xml:space="preserve">), </w:t>
      </w:r>
      <w:r w:rsidR="005B3DA6" w:rsidRPr="005E4A5B">
        <w:rPr>
          <w:rFonts w:cs="Arial"/>
          <w:szCs w:val="15"/>
          <w:lang w:val="en-US"/>
        </w:rPr>
        <w:t>4081.0 [M-C</w:t>
      </w:r>
      <w:r w:rsidR="005B3DA6" w:rsidRPr="005E4A5B">
        <w:rPr>
          <w:rFonts w:cs="Arial"/>
          <w:szCs w:val="15"/>
          <w:vertAlign w:val="subscript"/>
          <w:lang w:val="en-US"/>
        </w:rPr>
        <w:t>6</w:t>
      </w:r>
      <w:r w:rsidR="005B3DA6" w:rsidRPr="005E4A5B">
        <w:rPr>
          <w:rFonts w:cs="Arial"/>
          <w:szCs w:val="15"/>
          <w:lang w:val="en-US"/>
        </w:rPr>
        <w:t>H</w:t>
      </w:r>
      <w:r w:rsidR="005B3DA6" w:rsidRPr="005E4A5B">
        <w:rPr>
          <w:rFonts w:cs="Arial"/>
          <w:szCs w:val="15"/>
          <w:vertAlign w:val="subscript"/>
          <w:lang w:val="en-US"/>
        </w:rPr>
        <w:t>11</w:t>
      </w:r>
      <w:r w:rsidR="005B3DA6" w:rsidRPr="005E4A5B">
        <w:rPr>
          <w:rFonts w:cs="Arial"/>
          <w:szCs w:val="15"/>
          <w:lang w:val="en-US"/>
        </w:rPr>
        <w:t>O</w:t>
      </w:r>
      <w:r w:rsidR="005B3DA6" w:rsidRPr="005E4A5B">
        <w:rPr>
          <w:rFonts w:cs="Arial"/>
          <w:szCs w:val="15"/>
          <w:vertAlign w:val="subscript"/>
          <w:lang w:val="en-US"/>
        </w:rPr>
        <w:t>4</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w:t>
      </w:r>
      <w:r w:rsidR="003F07E8" w:rsidRPr="005E4A5B">
        <w:rPr>
          <w:rFonts w:cs="Arial"/>
          <w:szCs w:val="15"/>
          <w:lang w:val="en-US"/>
        </w:rPr>
        <w:t xml:space="preserve"> </w:t>
      </w:r>
      <w:r w:rsidR="005B3DA6" w:rsidRPr="005E4A5B">
        <w:rPr>
          <w:rFonts w:cs="Arial"/>
          <w:szCs w:val="15"/>
          <w:lang w:val="en-US"/>
        </w:rPr>
        <w:t>4057.9 [M-C</w:t>
      </w:r>
      <w:r w:rsidR="005B3DA6" w:rsidRPr="005E4A5B">
        <w:rPr>
          <w:rFonts w:cs="Arial"/>
          <w:szCs w:val="15"/>
          <w:vertAlign w:val="subscript"/>
          <w:lang w:val="en-US"/>
        </w:rPr>
        <w:t>6</w:t>
      </w:r>
      <w:r w:rsidR="005B3DA6" w:rsidRPr="005E4A5B">
        <w:rPr>
          <w:rFonts w:cs="Arial"/>
          <w:szCs w:val="15"/>
          <w:lang w:val="en-US"/>
        </w:rPr>
        <w:t>H</w:t>
      </w:r>
      <w:r w:rsidR="005B3DA6" w:rsidRPr="005E4A5B">
        <w:rPr>
          <w:rFonts w:cs="Arial"/>
          <w:szCs w:val="15"/>
          <w:vertAlign w:val="subscript"/>
          <w:lang w:val="en-US"/>
        </w:rPr>
        <w:t>11</w:t>
      </w:r>
      <w:r w:rsidR="005B3DA6" w:rsidRPr="005E4A5B">
        <w:rPr>
          <w:rFonts w:cs="Arial"/>
          <w:szCs w:val="15"/>
          <w:lang w:val="en-US"/>
        </w:rPr>
        <w:t>O</w:t>
      </w:r>
      <w:r w:rsidR="005B3DA6" w:rsidRPr="005E4A5B">
        <w:rPr>
          <w:rFonts w:cs="Arial"/>
          <w:szCs w:val="15"/>
          <w:vertAlign w:val="subscript"/>
          <w:lang w:val="en-US"/>
        </w:rPr>
        <w:t>4</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w:t>
      </w:r>
      <w:r w:rsidR="00DD15AB" w:rsidRPr="005E4A5B">
        <w:rPr>
          <w:rFonts w:cs="Arial"/>
          <w:szCs w:val="15"/>
          <w:lang w:val="en-US"/>
        </w:rPr>
        <w:t xml:space="preserve"> </w:t>
      </w:r>
      <w:r w:rsidR="005B3DA6" w:rsidRPr="005E4A5B">
        <w:rPr>
          <w:rFonts w:cs="Arial"/>
          <w:szCs w:val="15"/>
          <w:lang w:val="en-US"/>
        </w:rPr>
        <w:t>3935.9 [M-C</w:t>
      </w:r>
      <w:r w:rsidR="005B3DA6" w:rsidRPr="005E4A5B">
        <w:rPr>
          <w:rFonts w:cs="Arial"/>
          <w:szCs w:val="15"/>
          <w:vertAlign w:val="subscript"/>
          <w:lang w:val="en-US"/>
        </w:rPr>
        <w:t>12</w:t>
      </w:r>
      <w:r w:rsidR="005B3DA6" w:rsidRPr="005E4A5B">
        <w:rPr>
          <w:rFonts w:cs="Arial"/>
          <w:szCs w:val="15"/>
          <w:lang w:val="en-US"/>
        </w:rPr>
        <w:t>H</w:t>
      </w:r>
      <w:r w:rsidR="005B3DA6" w:rsidRPr="005E4A5B">
        <w:rPr>
          <w:rFonts w:cs="Arial"/>
          <w:szCs w:val="15"/>
          <w:vertAlign w:val="subscript"/>
          <w:lang w:val="en-US"/>
        </w:rPr>
        <w:t>22</w:t>
      </w:r>
      <w:r w:rsidR="005B3DA6" w:rsidRPr="005E4A5B">
        <w:rPr>
          <w:rFonts w:cs="Arial"/>
          <w:szCs w:val="15"/>
          <w:lang w:val="en-US"/>
        </w:rPr>
        <w:t>O</w:t>
      </w:r>
      <w:r w:rsidR="005B3DA6" w:rsidRPr="005E4A5B">
        <w:rPr>
          <w:rFonts w:cs="Arial"/>
          <w:szCs w:val="15"/>
          <w:vertAlign w:val="subscript"/>
          <w:lang w:val="en-US"/>
        </w:rPr>
        <w:t>8</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w:t>
      </w:r>
      <w:r w:rsidR="00DD15AB" w:rsidRPr="005E4A5B">
        <w:rPr>
          <w:rFonts w:cs="Arial"/>
          <w:szCs w:val="15"/>
          <w:lang w:val="en-US"/>
        </w:rPr>
        <w:t xml:space="preserve"> </w:t>
      </w:r>
      <w:r w:rsidR="005B3DA6" w:rsidRPr="005E4A5B">
        <w:rPr>
          <w:rFonts w:cs="Arial"/>
          <w:szCs w:val="15"/>
          <w:lang w:val="en-US"/>
        </w:rPr>
        <w:t>3910.9 [M-C</w:t>
      </w:r>
      <w:r w:rsidR="005B3DA6" w:rsidRPr="005E4A5B">
        <w:rPr>
          <w:rFonts w:cs="Arial"/>
          <w:szCs w:val="15"/>
          <w:vertAlign w:val="subscript"/>
          <w:lang w:val="en-US"/>
        </w:rPr>
        <w:t>12</w:t>
      </w:r>
      <w:r w:rsidR="005B3DA6" w:rsidRPr="005E4A5B">
        <w:rPr>
          <w:rFonts w:cs="Arial"/>
          <w:szCs w:val="15"/>
          <w:lang w:val="en-US"/>
        </w:rPr>
        <w:t>H</w:t>
      </w:r>
      <w:r w:rsidR="005B3DA6" w:rsidRPr="005E4A5B">
        <w:rPr>
          <w:rFonts w:cs="Arial"/>
          <w:szCs w:val="15"/>
          <w:vertAlign w:val="subscript"/>
          <w:lang w:val="en-US"/>
        </w:rPr>
        <w:t>22</w:t>
      </w:r>
      <w:r w:rsidR="005B3DA6" w:rsidRPr="005E4A5B">
        <w:rPr>
          <w:rFonts w:cs="Arial"/>
          <w:szCs w:val="15"/>
          <w:lang w:val="en-US"/>
        </w:rPr>
        <w:t>O</w:t>
      </w:r>
      <w:r w:rsidR="005B3DA6" w:rsidRPr="005E4A5B">
        <w:rPr>
          <w:rFonts w:cs="Arial"/>
          <w:szCs w:val="15"/>
          <w:vertAlign w:val="subscript"/>
          <w:lang w:val="en-US"/>
        </w:rPr>
        <w:t>8</w:t>
      </w:r>
      <w:r w:rsidR="005B3DA6" w:rsidRPr="005E4A5B">
        <w:rPr>
          <w:rFonts w:cs="Arial"/>
          <w:szCs w:val="15"/>
          <w:lang w:val="en-US"/>
        </w:rPr>
        <w:t>]</w:t>
      </w:r>
      <w:r w:rsidR="005B3DA6" w:rsidRPr="005E4A5B">
        <w:rPr>
          <w:rFonts w:cs="Arial"/>
          <w:szCs w:val="15"/>
          <w:vertAlign w:val="superscript"/>
          <w:lang w:val="en-US"/>
        </w:rPr>
        <w:t>+</w:t>
      </w:r>
      <w:r w:rsidR="00DD15AB" w:rsidRPr="005E4A5B">
        <w:rPr>
          <w:rFonts w:cs="Arial"/>
          <w:szCs w:val="15"/>
          <w:lang w:val="en-US"/>
        </w:rPr>
        <w:t xml:space="preserve">, </w:t>
      </w:r>
      <w:r w:rsidR="005B3DA6" w:rsidRPr="005E4A5B">
        <w:rPr>
          <w:rFonts w:cs="Arial"/>
          <w:szCs w:val="15"/>
          <w:lang w:val="en-US"/>
        </w:rPr>
        <w:t>3789.8 [M-C</w:t>
      </w:r>
      <w:r w:rsidR="005B3DA6" w:rsidRPr="005E4A5B">
        <w:rPr>
          <w:rFonts w:cs="Arial"/>
          <w:szCs w:val="15"/>
          <w:vertAlign w:val="subscript"/>
          <w:lang w:val="en-US"/>
        </w:rPr>
        <w:t>18</w:t>
      </w:r>
      <w:r w:rsidR="005B3DA6" w:rsidRPr="005E4A5B">
        <w:rPr>
          <w:rFonts w:cs="Arial"/>
          <w:szCs w:val="15"/>
          <w:lang w:val="en-US"/>
        </w:rPr>
        <w:t>H</w:t>
      </w:r>
      <w:r w:rsidR="005B3DA6" w:rsidRPr="005E4A5B">
        <w:rPr>
          <w:rFonts w:cs="Arial"/>
          <w:szCs w:val="15"/>
          <w:vertAlign w:val="subscript"/>
          <w:lang w:val="en-US"/>
        </w:rPr>
        <w:t>33</w:t>
      </w:r>
      <w:r w:rsidR="005B3DA6" w:rsidRPr="005E4A5B">
        <w:rPr>
          <w:rFonts w:cs="Arial"/>
          <w:szCs w:val="15"/>
          <w:lang w:val="en-US"/>
        </w:rPr>
        <w:t>O</w:t>
      </w:r>
      <w:r w:rsidR="005B3DA6" w:rsidRPr="005E4A5B">
        <w:rPr>
          <w:rFonts w:cs="Arial"/>
          <w:szCs w:val="15"/>
          <w:vertAlign w:val="subscript"/>
          <w:lang w:val="en-US"/>
        </w:rPr>
        <w:t>12</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w:t>
      </w:r>
      <w:r w:rsidR="003F07E8" w:rsidRPr="005E4A5B">
        <w:rPr>
          <w:rFonts w:cs="Arial"/>
          <w:szCs w:val="15"/>
          <w:lang w:val="en-US"/>
        </w:rPr>
        <w:t xml:space="preserve"> </w:t>
      </w:r>
      <w:r w:rsidR="005B3DA6" w:rsidRPr="005E4A5B">
        <w:rPr>
          <w:rFonts w:cs="Arial"/>
          <w:szCs w:val="15"/>
          <w:lang w:val="en-US"/>
        </w:rPr>
        <w:t>3763.8 [M-C</w:t>
      </w:r>
      <w:r w:rsidR="005B3DA6" w:rsidRPr="005E4A5B">
        <w:rPr>
          <w:rFonts w:cs="Arial"/>
          <w:szCs w:val="15"/>
          <w:vertAlign w:val="subscript"/>
          <w:lang w:val="en-US"/>
        </w:rPr>
        <w:t>12</w:t>
      </w:r>
      <w:r w:rsidR="005B3DA6" w:rsidRPr="005E4A5B">
        <w:rPr>
          <w:rFonts w:cs="Arial"/>
          <w:szCs w:val="15"/>
          <w:lang w:val="en-US"/>
        </w:rPr>
        <w:t>H</w:t>
      </w:r>
      <w:r w:rsidR="005B3DA6" w:rsidRPr="005E4A5B">
        <w:rPr>
          <w:rFonts w:cs="Arial"/>
          <w:szCs w:val="15"/>
          <w:vertAlign w:val="subscript"/>
          <w:lang w:val="en-US"/>
        </w:rPr>
        <w:t>22</w:t>
      </w:r>
      <w:r w:rsidR="005B3DA6" w:rsidRPr="005E4A5B">
        <w:rPr>
          <w:rFonts w:cs="Arial"/>
          <w:szCs w:val="15"/>
          <w:lang w:val="en-US"/>
        </w:rPr>
        <w:t>O</w:t>
      </w:r>
      <w:r w:rsidR="005B3DA6" w:rsidRPr="005E4A5B">
        <w:rPr>
          <w:rFonts w:cs="Arial"/>
          <w:szCs w:val="15"/>
          <w:vertAlign w:val="subscript"/>
          <w:lang w:val="en-US"/>
        </w:rPr>
        <w:t>8</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w:t>
      </w:r>
    </w:p>
    <w:p w14:paraId="6AB1ACF1" w14:textId="77777777" w:rsidR="00284D06" w:rsidRPr="005E4A5B" w:rsidRDefault="00284D06" w:rsidP="00284D06">
      <w:pPr>
        <w:pStyle w:val="ExperimentalSection"/>
        <w:rPr>
          <w:rFonts w:cs="Arial"/>
          <w:szCs w:val="15"/>
        </w:rPr>
      </w:pPr>
      <w:r w:rsidRPr="005E4A5B">
        <w:rPr>
          <w:rFonts w:cs="Arial"/>
          <w:b/>
          <w:szCs w:val="15"/>
        </w:rPr>
        <w:t>Compound 4d</w:t>
      </w:r>
      <w:r w:rsidRPr="005E4A5B">
        <w:rPr>
          <w:rFonts w:cs="Arial"/>
          <w:szCs w:val="15"/>
        </w:rPr>
        <w:t xml:space="preserve">. </w:t>
      </w:r>
      <w:r w:rsidR="00BF04A4" w:rsidRPr="005E4A5B">
        <w:rPr>
          <w:rFonts w:cs="Arial"/>
          <w:szCs w:val="15"/>
          <w:lang w:val="en-US"/>
        </w:rPr>
        <w:t>Obtained from</w:t>
      </w:r>
      <w:r w:rsidR="005B3DA6" w:rsidRPr="005E4A5B">
        <w:rPr>
          <w:rFonts w:cs="Arial"/>
          <w:szCs w:val="15"/>
          <w:lang w:val="en-US"/>
        </w:rPr>
        <w:t xml:space="preserve"> </w:t>
      </w:r>
      <w:r w:rsidR="005B3DA6" w:rsidRPr="005E4A5B">
        <w:rPr>
          <w:rFonts w:cs="Arial"/>
          <w:b/>
          <w:szCs w:val="15"/>
          <w:lang w:val="en-US"/>
        </w:rPr>
        <w:t xml:space="preserve">3d </w:t>
      </w:r>
      <w:r w:rsidR="00BF04A4" w:rsidRPr="005E4A5B">
        <w:rPr>
          <w:rFonts w:cs="Arial"/>
          <w:szCs w:val="15"/>
          <w:lang w:val="en-US"/>
        </w:rPr>
        <w:t>(48 mg, 8.13 µmol</w:t>
      </w:r>
      <w:r w:rsidR="005B3DA6" w:rsidRPr="005E4A5B">
        <w:rPr>
          <w:rFonts w:cs="Arial"/>
          <w:szCs w:val="15"/>
          <w:lang w:val="en-US"/>
        </w:rPr>
        <w:t xml:space="preserve">) </w:t>
      </w:r>
      <w:r w:rsidR="005B3DA6" w:rsidRPr="005E4A5B">
        <w:rPr>
          <w:rFonts w:cs="Arial"/>
          <w:szCs w:val="15"/>
          <w:lang w:val="en-US" w:eastAsia="fr-BE"/>
        </w:rPr>
        <w:t xml:space="preserve">as </w:t>
      </w:r>
      <w:r w:rsidR="004C49B1" w:rsidRPr="005E4A5B">
        <w:rPr>
          <w:rFonts w:cs="Arial"/>
          <w:szCs w:val="15"/>
          <w:lang w:val="en-US" w:eastAsia="fr-BE"/>
        </w:rPr>
        <w:t xml:space="preserve">a </w:t>
      </w:r>
      <w:r w:rsidR="00BF04A4" w:rsidRPr="005E4A5B">
        <w:rPr>
          <w:rFonts w:cs="Arial"/>
          <w:szCs w:val="15"/>
          <w:lang w:val="en-US" w:eastAsia="fr-BE"/>
        </w:rPr>
        <w:t>colorless</w:t>
      </w:r>
      <w:r w:rsidR="005B3DA6" w:rsidRPr="005E4A5B">
        <w:rPr>
          <w:rFonts w:cs="Arial"/>
          <w:szCs w:val="15"/>
          <w:lang w:val="en-US" w:eastAsia="fr-BE"/>
        </w:rPr>
        <w:t xml:space="preserve"> foam (32 mg, 85%). </w:t>
      </w:r>
      <w:r w:rsidR="005B3DA6" w:rsidRPr="005E4A5B">
        <w:rPr>
          <w:rFonts w:cs="Arial"/>
          <w:szCs w:val="15"/>
          <w:vertAlign w:val="superscript"/>
          <w:lang w:val="en-US"/>
        </w:rPr>
        <w:t>1</w:t>
      </w:r>
      <w:r w:rsidR="005B3DA6" w:rsidRPr="005E4A5B">
        <w:rPr>
          <w:rFonts w:cs="Arial"/>
          <w:szCs w:val="15"/>
          <w:lang w:val="en-US"/>
        </w:rPr>
        <w:t>H NMR (400 MHz, D</w:t>
      </w:r>
      <w:r w:rsidR="005B3DA6" w:rsidRPr="005E4A5B">
        <w:rPr>
          <w:rFonts w:cs="Arial"/>
          <w:szCs w:val="15"/>
          <w:vertAlign w:val="subscript"/>
          <w:lang w:val="en-US"/>
        </w:rPr>
        <w:t>2</w:t>
      </w:r>
      <w:r w:rsidR="005B3DA6" w:rsidRPr="005E4A5B">
        <w:rPr>
          <w:rFonts w:cs="Arial"/>
          <w:szCs w:val="15"/>
          <w:lang w:val="en-US"/>
        </w:rPr>
        <w:t>O)</w:t>
      </w:r>
      <w:r w:rsidR="00BF04A4" w:rsidRPr="005E4A5B">
        <w:rPr>
          <w:rFonts w:cs="Arial"/>
          <w:szCs w:val="15"/>
          <w:lang w:val="en-US"/>
        </w:rPr>
        <w:t>:</w:t>
      </w:r>
      <w:r w:rsidR="005B3DA6" w:rsidRPr="005E4A5B">
        <w:rPr>
          <w:rFonts w:cs="Arial"/>
          <w:szCs w:val="15"/>
          <w:lang w:val="en-US"/>
        </w:rPr>
        <w:t xml:space="preserve"> </w:t>
      </w:r>
      <w:r w:rsidR="005B3DA6" w:rsidRPr="005E4A5B">
        <w:rPr>
          <w:rFonts w:cs="Arial"/>
          <w:szCs w:val="15"/>
        </w:rPr>
        <w:t>δ</w:t>
      </w:r>
      <w:r w:rsidR="005B3DA6" w:rsidRPr="005E4A5B">
        <w:rPr>
          <w:rFonts w:cs="Arial"/>
          <w:szCs w:val="15"/>
          <w:lang w:val="en-US"/>
        </w:rPr>
        <w:t xml:space="preserve"> = 8.05 (</w:t>
      </w:r>
      <w:r w:rsidR="00C87366" w:rsidRPr="005E4A5B">
        <w:rPr>
          <w:rFonts w:cs="Arial"/>
          <w:szCs w:val="15"/>
          <w:lang w:val="en-US"/>
        </w:rPr>
        <w:t>broad s, 10H), 6.37 (s, 10H</w:t>
      </w:r>
      <w:r w:rsidR="005B3DA6" w:rsidRPr="005E4A5B">
        <w:rPr>
          <w:rFonts w:cs="Arial"/>
          <w:szCs w:val="15"/>
          <w:lang w:val="en-US"/>
        </w:rPr>
        <w:t xml:space="preserve">), 4.54 (s, 30H), 4.04-3.48 (m, 180H), 1.10 (d, </w:t>
      </w:r>
      <w:r w:rsidR="005B3DA6" w:rsidRPr="005E4A5B">
        <w:rPr>
          <w:rFonts w:cs="Arial"/>
          <w:i/>
          <w:szCs w:val="15"/>
          <w:lang w:val="en-US"/>
        </w:rPr>
        <w:t>J</w:t>
      </w:r>
      <w:r w:rsidR="00C87366" w:rsidRPr="005E4A5B">
        <w:rPr>
          <w:rFonts w:cs="Arial"/>
          <w:szCs w:val="15"/>
          <w:lang w:val="en-US"/>
        </w:rPr>
        <w:t xml:space="preserve"> = 6.6 Hz, 30H</w:t>
      </w:r>
      <w:r w:rsidR="005B3DA6" w:rsidRPr="005E4A5B">
        <w:rPr>
          <w:rFonts w:cs="Arial"/>
          <w:szCs w:val="15"/>
          <w:lang w:val="en-US"/>
        </w:rPr>
        <w:t>)</w:t>
      </w:r>
      <w:r w:rsidR="00BF04A4" w:rsidRPr="005E4A5B">
        <w:rPr>
          <w:rFonts w:cs="Arial"/>
          <w:szCs w:val="15"/>
          <w:lang w:val="en-US"/>
        </w:rPr>
        <w:t xml:space="preserve"> ppm</w:t>
      </w:r>
      <w:r w:rsidR="005B3DA6" w:rsidRPr="005E4A5B">
        <w:rPr>
          <w:rFonts w:cs="Arial"/>
          <w:szCs w:val="15"/>
          <w:lang w:val="en-US"/>
        </w:rPr>
        <w:t>.</w:t>
      </w:r>
      <w:r w:rsidR="005B3DA6" w:rsidRPr="005E4A5B">
        <w:rPr>
          <w:rFonts w:cs="Arial"/>
          <w:szCs w:val="15"/>
          <w:lang w:val="en-US" w:eastAsia="fr-BE"/>
        </w:rPr>
        <w:t xml:space="preserve"> </w:t>
      </w:r>
      <w:r w:rsidR="005B3DA6" w:rsidRPr="005E4A5B">
        <w:rPr>
          <w:rFonts w:cs="Arial"/>
          <w:szCs w:val="15"/>
          <w:vertAlign w:val="superscript"/>
          <w:lang w:val="en-US"/>
        </w:rPr>
        <w:t>13</w:t>
      </w:r>
      <w:r w:rsidR="005B3DA6" w:rsidRPr="005E4A5B">
        <w:rPr>
          <w:rFonts w:cs="Arial"/>
          <w:szCs w:val="15"/>
          <w:lang w:val="en-US"/>
        </w:rPr>
        <w:t>C NMR (100 MHz, D</w:t>
      </w:r>
      <w:r w:rsidR="005B3DA6" w:rsidRPr="005E4A5B">
        <w:rPr>
          <w:rFonts w:cs="Arial"/>
          <w:szCs w:val="15"/>
          <w:vertAlign w:val="subscript"/>
          <w:lang w:val="en-US"/>
        </w:rPr>
        <w:t>2</w:t>
      </w:r>
      <w:r w:rsidR="005B3DA6" w:rsidRPr="005E4A5B">
        <w:rPr>
          <w:rFonts w:cs="Arial"/>
          <w:szCs w:val="15"/>
          <w:lang w:val="en-US"/>
        </w:rPr>
        <w:t>O)</w:t>
      </w:r>
      <w:r w:rsidR="00BF04A4" w:rsidRPr="005E4A5B">
        <w:rPr>
          <w:rFonts w:cs="Arial"/>
          <w:szCs w:val="15"/>
          <w:lang w:val="en-US"/>
        </w:rPr>
        <w:t>:</w:t>
      </w:r>
      <w:r w:rsidR="005B3DA6" w:rsidRPr="005E4A5B">
        <w:rPr>
          <w:rFonts w:cs="Arial"/>
          <w:szCs w:val="15"/>
          <w:lang w:val="en-US"/>
        </w:rPr>
        <w:t xml:space="preserve"> δ = 149.8, 129.2, 125.2, 116.0, 98.6, 71.8, 69.7, 69.5, 68.9, 68.1, 67.66, 67.74, 66.6, 63.0, 50.2, 15.4 </w:t>
      </w:r>
      <w:r w:rsidR="00BF04A4" w:rsidRPr="005E4A5B">
        <w:rPr>
          <w:rFonts w:cs="Arial"/>
          <w:szCs w:val="15"/>
          <w:lang w:val="en-US"/>
        </w:rPr>
        <w:t xml:space="preserve"> ppm</w:t>
      </w:r>
      <w:r w:rsidR="005B3DA6" w:rsidRPr="005E4A5B">
        <w:rPr>
          <w:rFonts w:cs="Arial"/>
          <w:szCs w:val="15"/>
          <w:lang w:val="en-US"/>
        </w:rPr>
        <w:t>.</w:t>
      </w:r>
      <w:r w:rsidR="00BF04A4" w:rsidRPr="005E4A5B">
        <w:rPr>
          <w:rFonts w:cs="Arial"/>
          <w:szCs w:val="15"/>
          <w:lang w:val="en-US"/>
        </w:rPr>
        <w:t xml:space="preserve"> </w:t>
      </w:r>
      <w:r w:rsidR="00144A48" w:rsidRPr="005E4A5B">
        <w:rPr>
          <w:rFonts w:cs="Arial"/>
          <w:szCs w:val="15"/>
          <w:lang w:val="en-US"/>
        </w:rPr>
        <w:t>MALDI</w:t>
      </w:r>
      <w:r w:rsidR="00BF04A4" w:rsidRPr="005E4A5B">
        <w:rPr>
          <w:rFonts w:cs="Arial"/>
          <w:szCs w:val="15"/>
          <w:lang w:val="en-US"/>
        </w:rPr>
        <w:t>-</w:t>
      </w:r>
      <w:r w:rsidR="005B3DA6" w:rsidRPr="005E4A5B">
        <w:rPr>
          <w:rFonts w:cs="Arial"/>
          <w:szCs w:val="15"/>
          <w:lang w:val="en-US"/>
        </w:rPr>
        <w:t>TOF-MS</w:t>
      </w:r>
      <w:r w:rsidR="00144A48" w:rsidRPr="005E4A5B">
        <w:rPr>
          <w:rFonts w:cs="Arial"/>
          <w:szCs w:val="15"/>
          <w:lang w:val="en-US"/>
        </w:rPr>
        <w:t>-LD</w:t>
      </w:r>
      <w:r w:rsidR="00144A48" w:rsidRPr="005E4A5B">
        <w:rPr>
          <w:rFonts w:cs="Arial"/>
          <w:szCs w:val="15"/>
          <w:vertAlign w:val="superscript"/>
          <w:lang w:val="en-US"/>
        </w:rPr>
        <w:t>+</w:t>
      </w:r>
      <w:r w:rsidR="005B3DA6" w:rsidRPr="005E4A5B">
        <w:rPr>
          <w:rFonts w:cs="Arial"/>
          <w:szCs w:val="15"/>
          <w:lang w:val="en-US"/>
        </w:rPr>
        <w:t xml:space="preserve">: </w:t>
      </w:r>
      <w:r w:rsidR="005B3DA6" w:rsidRPr="005E4A5B">
        <w:rPr>
          <w:rFonts w:cs="Arial"/>
          <w:i/>
          <w:szCs w:val="15"/>
          <w:lang w:val="en-US"/>
        </w:rPr>
        <w:t>m</w:t>
      </w:r>
      <w:r w:rsidR="005B3DA6" w:rsidRPr="005E4A5B">
        <w:rPr>
          <w:rFonts w:cs="Arial"/>
          <w:szCs w:val="15"/>
          <w:lang w:val="en-US"/>
        </w:rPr>
        <w:t>/</w:t>
      </w:r>
      <w:r w:rsidR="005B3DA6" w:rsidRPr="005E4A5B">
        <w:rPr>
          <w:rFonts w:cs="Arial"/>
          <w:i/>
          <w:szCs w:val="15"/>
          <w:lang w:val="en-US"/>
        </w:rPr>
        <w:t>z</w:t>
      </w:r>
      <w:r w:rsidR="005B3DA6" w:rsidRPr="005E4A5B">
        <w:rPr>
          <w:rFonts w:cs="Arial"/>
          <w:szCs w:val="15"/>
          <w:lang w:val="en-US"/>
        </w:rPr>
        <w:t xml:space="preserve"> 4667.3 </w:t>
      </w:r>
      <w:r w:rsidR="006560A7" w:rsidRPr="005E4A5B">
        <w:rPr>
          <w:rFonts w:cs="Arial"/>
          <w:szCs w:val="15"/>
          <w:lang w:val="en-US"/>
        </w:rPr>
        <w:t>([M+Na]</w:t>
      </w:r>
      <w:r w:rsidR="006560A7" w:rsidRPr="005E4A5B">
        <w:rPr>
          <w:rFonts w:cs="Arial"/>
          <w:szCs w:val="15"/>
          <w:vertAlign w:val="superscript"/>
          <w:lang w:val="en-US"/>
        </w:rPr>
        <w:t>+</w:t>
      </w:r>
      <w:r w:rsidR="006560A7" w:rsidRPr="005E4A5B">
        <w:rPr>
          <w:rFonts w:cs="Arial"/>
          <w:szCs w:val="15"/>
          <w:lang w:val="en-US"/>
        </w:rPr>
        <w:t xml:space="preserve">, calcd. for </w:t>
      </w:r>
      <w:r w:rsidR="006560A7" w:rsidRPr="005E4A5B">
        <w:rPr>
          <w:rFonts w:cs="Arial"/>
          <w:bCs/>
          <w:szCs w:val="15"/>
          <w:lang w:val="en-US"/>
        </w:rPr>
        <w:t>C</w:t>
      </w:r>
      <w:r w:rsidR="006560A7" w:rsidRPr="005E4A5B">
        <w:rPr>
          <w:rFonts w:cs="Arial"/>
          <w:bCs/>
          <w:szCs w:val="15"/>
          <w:vertAlign w:val="subscript"/>
          <w:lang w:val="en-US"/>
        </w:rPr>
        <w:t>205</w:t>
      </w:r>
      <w:r w:rsidR="006560A7" w:rsidRPr="005E4A5B">
        <w:rPr>
          <w:rFonts w:cs="Arial"/>
          <w:bCs/>
          <w:szCs w:val="15"/>
          <w:lang w:val="en-US"/>
        </w:rPr>
        <w:t>H</w:t>
      </w:r>
      <w:r w:rsidR="00EA01DA" w:rsidRPr="005E4A5B">
        <w:rPr>
          <w:rFonts w:cs="Arial"/>
          <w:bCs/>
          <w:szCs w:val="15"/>
          <w:vertAlign w:val="subscript"/>
          <w:lang w:val="en-US"/>
        </w:rPr>
        <w:t>320</w:t>
      </w:r>
      <w:r w:rsidR="006560A7" w:rsidRPr="005E4A5B">
        <w:rPr>
          <w:rFonts w:cs="Arial"/>
          <w:bCs/>
          <w:szCs w:val="15"/>
          <w:lang w:val="en-US"/>
        </w:rPr>
        <w:t>N</w:t>
      </w:r>
      <w:r w:rsidR="006560A7" w:rsidRPr="005E4A5B">
        <w:rPr>
          <w:rFonts w:cs="Arial"/>
          <w:bCs/>
          <w:szCs w:val="15"/>
          <w:vertAlign w:val="subscript"/>
          <w:lang w:val="en-US"/>
        </w:rPr>
        <w:t>30</w:t>
      </w:r>
      <w:r w:rsidR="006560A7" w:rsidRPr="005E4A5B">
        <w:rPr>
          <w:rFonts w:cs="Arial"/>
          <w:bCs/>
          <w:szCs w:val="15"/>
          <w:lang w:val="en-US"/>
        </w:rPr>
        <w:t>O</w:t>
      </w:r>
      <w:r w:rsidR="00EA01DA" w:rsidRPr="005E4A5B">
        <w:rPr>
          <w:rFonts w:cs="Arial"/>
          <w:bCs/>
          <w:szCs w:val="15"/>
          <w:vertAlign w:val="subscript"/>
          <w:lang w:val="en-US"/>
        </w:rPr>
        <w:t>9</w:t>
      </w:r>
      <w:r w:rsidR="006560A7" w:rsidRPr="005E4A5B">
        <w:rPr>
          <w:rFonts w:cs="Arial"/>
          <w:bCs/>
          <w:szCs w:val="15"/>
          <w:vertAlign w:val="subscript"/>
          <w:lang w:val="en-US"/>
        </w:rPr>
        <w:t>0</w:t>
      </w:r>
      <w:r w:rsidR="00536754" w:rsidRPr="005E4A5B">
        <w:rPr>
          <w:rFonts w:cs="Arial"/>
          <w:bCs/>
          <w:szCs w:val="15"/>
          <w:lang w:val="en-US"/>
        </w:rPr>
        <w:t>Na</w:t>
      </w:r>
      <w:r w:rsidR="006560A7" w:rsidRPr="005E4A5B">
        <w:rPr>
          <w:rFonts w:cs="Arial"/>
          <w:szCs w:val="15"/>
          <w:lang w:val="en-US"/>
        </w:rPr>
        <w:t>: 4</w:t>
      </w:r>
      <w:r w:rsidR="00EA01DA" w:rsidRPr="005E4A5B">
        <w:rPr>
          <w:rFonts w:cs="Arial"/>
          <w:szCs w:val="15"/>
          <w:lang w:val="en-US"/>
        </w:rPr>
        <w:t>667</w:t>
      </w:r>
      <w:r w:rsidR="006560A7" w:rsidRPr="005E4A5B">
        <w:rPr>
          <w:rFonts w:cs="Arial"/>
          <w:szCs w:val="15"/>
          <w:lang w:val="en-US"/>
        </w:rPr>
        <w:t>.</w:t>
      </w:r>
      <w:r w:rsidR="00EA01DA" w:rsidRPr="005E4A5B">
        <w:rPr>
          <w:rFonts w:cs="Arial"/>
          <w:szCs w:val="15"/>
          <w:lang w:val="en-US"/>
        </w:rPr>
        <w:t>9</w:t>
      </w:r>
      <w:r w:rsidR="006560A7" w:rsidRPr="005E4A5B">
        <w:rPr>
          <w:rFonts w:cs="Arial"/>
          <w:szCs w:val="15"/>
          <w:lang w:val="en-US"/>
        </w:rPr>
        <w:t>)</w:t>
      </w:r>
      <w:r w:rsidR="00EA01DA" w:rsidRPr="005E4A5B">
        <w:rPr>
          <w:rFonts w:cs="Arial"/>
          <w:szCs w:val="15"/>
          <w:lang w:val="en-US"/>
        </w:rPr>
        <w:t xml:space="preserve">, </w:t>
      </w:r>
      <w:r w:rsidR="005B3DA6" w:rsidRPr="005E4A5B">
        <w:rPr>
          <w:rFonts w:cs="Arial"/>
          <w:szCs w:val="15"/>
          <w:lang w:val="en-US"/>
        </w:rPr>
        <w:t>4521.3 [M-C</w:t>
      </w:r>
      <w:r w:rsidR="005B3DA6" w:rsidRPr="005E4A5B">
        <w:rPr>
          <w:rFonts w:cs="Arial"/>
          <w:szCs w:val="15"/>
          <w:vertAlign w:val="subscript"/>
          <w:lang w:val="en-US"/>
        </w:rPr>
        <w:t>6</w:t>
      </w:r>
      <w:r w:rsidR="005B3DA6" w:rsidRPr="005E4A5B">
        <w:rPr>
          <w:rFonts w:cs="Arial"/>
          <w:szCs w:val="15"/>
          <w:lang w:val="en-US"/>
        </w:rPr>
        <w:t>H</w:t>
      </w:r>
      <w:r w:rsidR="005B3DA6" w:rsidRPr="005E4A5B">
        <w:rPr>
          <w:rFonts w:cs="Arial"/>
          <w:szCs w:val="15"/>
          <w:vertAlign w:val="subscript"/>
          <w:lang w:val="en-US"/>
        </w:rPr>
        <w:t>11</w:t>
      </w:r>
      <w:r w:rsidR="005B3DA6" w:rsidRPr="005E4A5B">
        <w:rPr>
          <w:rFonts w:cs="Arial"/>
          <w:szCs w:val="15"/>
          <w:lang w:val="en-US"/>
        </w:rPr>
        <w:t>O</w:t>
      </w:r>
      <w:r w:rsidR="005B3DA6" w:rsidRPr="005E4A5B">
        <w:rPr>
          <w:rFonts w:cs="Arial"/>
          <w:szCs w:val="15"/>
          <w:vertAlign w:val="subscript"/>
          <w:lang w:val="en-US"/>
        </w:rPr>
        <w:t>4</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 4373.2 [M-C</w:t>
      </w:r>
      <w:r w:rsidR="005B3DA6" w:rsidRPr="005E4A5B">
        <w:rPr>
          <w:rFonts w:cs="Arial"/>
          <w:szCs w:val="15"/>
          <w:vertAlign w:val="subscript"/>
          <w:lang w:val="en-US"/>
        </w:rPr>
        <w:t>12</w:t>
      </w:r>
      <w:r w:rsidR="005B3DA6" w:rsidRPr="005E4A5B">
        <w:rPr>
          <w:rFonts w:cs="Arial"/>
          <w:szCs w:val="15"/>
          <w:lang w:val="en-US"/>
        </w:rPr>
        <w:t>H</w:t>
      </w:r>
      <w:r w:rsidR="005B3DA6" w:rsidRPr="005E4A5B">
        <w:rPr>
          <w:rFonts w:cs="Arial"/>
          <w:szCs w:val="15"/>
          <w:vertAlign w:val="subscript"/>
          <w:lang w:val="en-US"/>
        </w:rPr>
        <w:t>22</w:t>
      </w:r>
      <w:r w:rsidR="005B3DA6" w:rsidRPr="005E4A5B">
        <w:rPr>
          <w:rFonts w:cs="Arial"/>
          <w:szCs w:val="15"/>
          <w:lang w:val="en-US"/>
        </w:rPr>
        <w:t>O</w:t>
      </w:r>
      <w:r w:rsidR="005B3DA6" w:rsidRPr="005E4A5B">
        <w:rPr>
          <w:rFonts w:cs="Arial"/>
          <w:szCs w:val="15"/>
          <w:vertAlign w:val="subscript"/>
          <w:lang w:val="en-US"/>
        </w:rPr>
        <w:t>8</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vertAlign w:val="subscript"/>
          <w:lang w:val="en-US"/>
        </w:rPr>
        <w:t xml:space="preserve">, </w:t>
      </w:r>
      <w:r w:rsidR="005B3DA6" w:rsidRPr="005E4A5B">
        <w:rPr>
          <w:rFonts w:cs="Arial"/>
          <w:szCs w:val="15"/>
          <w:lang w:val="en-US"/>
        </w:rPr>
        <w:t>4229.1 [M-C</w:t>
      </w:r>
      <w:r w:rsidR="005B3DA6" w:rsidRPr="005E4A5B">
        <w:rPr>
          <w:rFonts w:cs="Arial"/>
          <w:szCs w:val="15"/>
          <w:vertAlign w:val="subscript"/>
          <w:lang w:val="en-US"/>
        </w:rPr>
        <w:t>18</w:t>
      </w:r>
      <w:r w:rsidR="005B3DA6" w:rsidRPr="005E4A5B">
        <w:rPr>
          <w:rFonts w:cs="Arial"/>
          <w:szCs w:val="15"/>
          <w:lang w:val="en-US"/>
        </w:rPr>
        <w:t>H</w:t>
      </w:r>
      <w:r w:rsidR="005B3DA6" w:rsidRPr="005E4A5B">
        <w:rPr>
          <w:rFonts w:cs="Arial"/>
          <w:szCs w:val="15"/>
          <w:vertAlign w:val="subscript"/>
          <w:lang w:val="en-US"/>
        </w:rPr>
        <w:t>33</w:t>
      </w:r>
      <w:r w:rsidR="005B3DA6" w:rsidRPr="005E4A5B">
        <w:rPr>
          <w:rFonts w:cs="Arial"/>
          <w:szCs w:val="15"/>
          <w:lang w:val="en-US"/>
        </w:rPr>
        <w:t>O</w:t>
      </w:r>
      <w:r w:rsidR="005B3DA6" w:rsidRPr="005E4A5B">
        <w:rPr>
          <w:rFonts w:cs="Arial"/>
          <w:szCs w:val="15"/>
          <w:vertAlign w:val="subscript"/>
          <w:lang w:val="en-US"/>
        </w:rPr>
        <w:t>12</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 4206.1 [M-C</w:t>
      </w:r>
      <w:r w:rsidR="005B3DA6" w:rsidRPr="005E4A5B">
        <w:rPr>
          <w:rFonts w:cs="Arial"/>
          <w:szCs w:val="15"/>
          <w:vertAlign w:val="subscript"/>
          <w:lang w:val="en-US"/>
        </w:rPr>
        <w:t>18</w:t>
      </w:r>
      <w:r w:rsidR="005B3DA6" w:rsidRPr="005E4A5B">
        <w:rPr>
          <w:rFonts w:cs="Arial"/>
          <w:szCs w:val="15"/>
          <w:lang w:val="en-US"/>
        </w:rPr>
        <w:t>H</w:t>
      </w:r>
      <w:r w:rsidR="005B3DA6" w:rsidRPr="005E4A5B">
        <w:rPr>
          <w:rFonts w:cs="Arial"/>
          <w:szCs w:val="15"/>
          <w:vertAlign w:val="subscript"/>
          <w:lang w:val="en-US"/>
        </w:rPr>
        <w:t>33</w:t>
      </w:r>
      <w:r w:rsidR="005B3DA6" w:rsidRPr="005E4A5B">
        <w:rPr>
          <w:rFonts w:cs="Arial"/>
          <w:szCs w:val="15"/>
          <w:lang w:val="en-US"/>
        </w:rPr>
        <w:t>O</w:t>
      </w:r>
      <w:r w:rsidR="005B3DA6" w:rsidRPr="005E4A5B">
        <w:rPr>
          <w:rFonts w:cs="Arial"/>
          <w:szCs w:val="15"/>
          <w:vertAlign w:val="subscript"/>
          <w:lang w:val="en-US"/>
        </w:rPr>
        <w:t>12</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 4084.1 [M-C</w:t>
      </w:r>
      <w:r w:rsidR="005B3DA6" w:rsidRPr="005E4A5B">
        <w:rPr>
          <w:rFonts w:cs="Arial"/>
          <w:szCs w:val="15"/>
          <w:vertAlign w:val="subscript"/>
          <w:lang w:val="en-US"/>
        </w:rPr>
        <w:t>24</w:t>
      </w:r>
      <w:r w:rsidR="005B3DA6" w:rsidRPr="005E4A5B">
        <w:rPr>
          <w:rFonts w:cs="Arial"/>
          <w:szCs w:val="15"/>
          <w:lang w:val="en-US"/>
        </w:rPr>
        <w:t>H</w:t>
      </w:r>
      <w:r w:rsidR="005B3DA6" w:rsidRPr="005E4A5B">
        <w:rPr>
          <w:rFonts w:cs="Arial"/>
          <w:szCs w:val="15"/>
          <w:vertAlign w:val="subscript"/>
          <w:lang w:val="en-US"/>
        </w:rPr>
        <w:t>44</w:t>
      </w:r>
      <w:r w:rsidR="005B3DA6" w:rsidRPr="005E4A5B">
        <w:rPr>
          <w:rFonts w:cs="Arial"/>
          <w:szCs w:val="15"/>
          <w:lang w:val="en-US"/>
        </w:rPr>
        <w:t>O</w:t>
      </w:r>
      <w:r w:rsidR="005B3DA6" w:rsidRPr="005E4A5B">
        <w:rPr>
          <w:rFonts w:cs="Arial"/>
          <w:szCs w:val="15"/>
          <w:vertAlign w:val="subscript"/>
          <w:lang w:val="en-US"/>
        </w:rPr>
        <w:t>16</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 4061.1 [M-C</w:t>
      </w:r>
      <w:r w:rsidR="005B3DA6" w:rsidRPr="005E4A5B">
        <w:rPr>
          <w:rFonts w:cs="Arial"/>
          <w:szCs w:val="15"/>
          <w:vertAlign w:val="subscript"/>
          <w:lang w:val="en-US"/>
        </w:rPr>
        <w:t>24</w:t>
      </w:r>
      <w:r w:rsidR="005B3DA6" w:rsidRPr="005E4A5B">
        <w:rPr>
          <w:rFonts w:cs="Arial"/>
          <w:szCs w:val="15"/>
          <w:lang w:val="en-US"/>
        </w:rPr>
        <w:t>H</w:t>
      </w:r>
      <w:r w:rsidR="005B3DA6" w:rsidRPr="005E4A5B">
        <w:rPr>
          <w:rFonts w:cs="Arial"/>
          <w:szCs w:val="15"/>
          <w:vertAlign w:val="subscript"/>
          <w:lang w:val="en-US"/>
        </w:rPr>
        <w:t>44</w:t>
      </w:r>
      <w:r w:rsidR="005B3DA6" w:rsidRPr="005E4A5B">
        <w:rPr>
          <w:rFonts w:cs="Arial"/>
          <w:szCs w:val="15"/>
          <w:lang w:val="en-US"/>
        </w:rPr>
        <w:t>O</w:t>
      </w:r>
      <w:r w:rsidR="005B3DA6" w:rsidRPr="005E4A5B">
        <w:rPr>
          <w:rFonts w:cs="Arial"/>
          <w:szCs w:val="15"/>
          <w:vertAlign w:val="subscript"/>
          <w:lang w:val="en-US"/>
        </w:rPr>
        <w:t>16</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 3914.0 [M-C</w:t>
      </w:r>
      <w:r w:rsidR="005B3DA6" w:rsidRPr="005E4A5B">
        <w:rPr>
          <w:rFonts w:cs="Arial"/>
          <w:szCs w:val="15"/>
          <w:vertAlign w:val="subscript"/>
          <w:lang w:val="en-US"/>
        </w:rPr>
        <w:t>30</w:t>
      </w:r>
      <w:r w:rsidR="005B3DA6" w:rsidRPr="005E4A5B">
        <w:rPr>
          <w:rFonts w:cs="Arial"/>
          <w:szCs w:val="15"/>
          <w:lang w:val="en-US"/>
        </w:rPr>
        <w:t>H</w:t>
      </w:r>
      <w:r w:rsidR="005B3DA6" w:rsidRPr="005E4A5B">
        <w:rPr>
          <w:rFonts w:cs="Arial"/>
          <w:szCs w:val="15"/>
          <w:vertAlign w:val="subscript"/>
          <w:lang w:val="en-US"/>
        </w:rPr>
        <w:t>55</w:t>
      </w:r>
      <w:r w:rsidR="005B3DA6" w:rsidRPr="005E4A5B">
        <w:rPr>
          <w:rFonts w:cs="Arial"/>
          <w:szCs w:val="15"/>
          <w:lang w:val="en-US"/>
        </w:rPr>
        <w:t>O</w:t>
      </w:r>
      <w:r w:rsidR="005B3DA6" w:rsidRPr="005E4A5B">
        <w:rPr>
          <w:rFonts w:cs="Arial"/>
          <w:szCs w:val="15"/>
          <w:vertAlign w:val="subscript"/>
          <w:lang w:val="en-US"/>
        </w:rPr>
        <w:t>20</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 3769.0 [M-C</w:t>
      </w:r>
      <w:r w:rsidR="005B3DA6" w:rsidRPr="005E4A5B">
        <w:rPr>
          <w:rFonts w:cs="Arial"/>
          <w:szCs w:val="15"/>
          <w:vertAlign w:val="subscript"/>
          <w:lang w:val="en-US"/>
        </w:rPr>
        <w:t>36</w:t>
      </w:r>
      <w:r w:rsidR="005B3DA6" w:rsidRPr="005E4A5B">
        <w:rPr>
          <w:rFonts w:cs="Arial"/>
          <w:szCs w:val="15"/>
          <w:lang w:val="en-US"/>
        </w:rPr>
        <w:t>H</w:t>
      </w:r>
      <w:r w:rsidR="005B3DA6" w:rsidRPr="005E4A5B">
        <w:rPr>
          <w:rFonts w:cs="Arial"/>
          <w:szCs w:val="15"/>
          <w:vertAlign w:val="subscript"/>
          <w:lang w:val="en-US"/>
        </w:rPr>
        <w:t>66</w:t>
      </w:r>
      <w:r w:rsidR="005B3DA6" w:rsidRPr="005E4A5B">
        <w:rPr>
          <w:rFonts w:cs="Arial"/>
          <w:szCs w:val="15"/>
          <w:lang w:val="en-US"/>
        </w:rPr>
        <w:t>O</w:t>
      </w:r>
      <w:r w:rsidR="005B3DA6" w:rsidRPr="005E4A5B">
        <w:rPr>
          <w:rFonts w:cs="Arial"/>
          <w:szCs w:val="15"/>
          <w:vertAlign w:val="subscript"/>
          <w:lang w:val="en-US"/>
        </w:rPr>
        <w:t>24</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 3621.9 [M-C</w:t>
      </w:r>
      <w:r w:rsidR="005B3DA6" w:rsidRPr="005E4A5B">
        <w:rPr>
          <w:rFonts w:cs="Arial"/>
          <w:szCs w:val="15"/>
          <w:vertAlign w:val="subscript"/>
          <w:lang w:val="en-US"/>
        </w:rPr>
        <w:t>42</w:t>
      </w:r>
      <w:r w:rsidR="005B3DA6" w:rsidRPr="005E4A5B">
        <w:rPr>
          <w:rFonts w:cs="Arial"/>
          <w:szCs w:val="15"/>
          <w:lang w:val="en-US"/>
        </w:rPr>
        <w:t>H</w:t>
      </w:r>
      <w:r w:rsidR="005B3DA6" w:rsidRPr="005E4A5B">
        <w:rPr>
          <w:rFonts w:cs="Arial"/>
          <w:szCs w:val="15"/>
          <w:vertAlign w:val="subscript"/>
          <w:lang w:val="en-US"/>
        </w:rPr>
        <w:t>77</w:t>
      </w:r>
      <w:r w:rsidR="005B3DA6" w:rsidRPr="005E4A5B">
        <w:rPr>
          <w:rFonts w:cs="Arial"/>
          <w:szCs w:val="15"/>
          <w:lang w:val="en-US"/>
        </w:rPr>
        <w:t>O</w:t>
      </w:r>
      <w:r w:rsidR="005B3DA6" w:rsidRPr="005E4A5B">
        <w:rPr>
          <w:rFonts w:cs="Arial"/>
          <w:szCs w:val="15"/>
          <w:vertAlign w:val="subscript"/>
          <w:lang w:val="en-US"/>
        </w:rPr>
        <w:t>28</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 3477.8 [M-C</w:t>
      </w:r>
      <w:r w:rsidR="005B3DA6" w:rsidRPr="005E4A5B">
        <w:rPr>
          <w:rFonts w:cs="Arial"/>
          <w:szCs w:val="15"/>
          <w:vertAlign w:val="subscript"/>
          <w:lang w:val="en-US"/>
        </w:rPr>
        <w:t>48</w:t>
      </w:r>
      <w:r w:rsidR="005B3DA6" w:rsidRPr="005E4A5B">
        <w:rPr>
          <w:rFonts w:cs="Arial"/>
          <w:szCs w:val="15"/>
          <w:lang w:val="en-US"/>
        </w:rPr>
        <w:t>H</w:t>
      </w:r>
      <w:r w:rsidR="005B3DA6" w:rsidRPr="005E4A5B">
        <w:rPr>
          <w:rFonts w:cs="Arial"/>
          <w:szCs w:val="15"/>
          <w:vertAlign w:val="subscript"/>
          <w:lang w:val="en-US"/>
        </w:rPr>
        <w:t>88</w:t>
      </w:r>
      <w:r w:rsidR="005B3DA6" w:rsidRPr="005E4A5B">
        <w:rPr>
          <w:rFonts w:cs="Arial"/>
          <w:szCs w:val="15"/>
          <w:lang w:val="en-US"/>
        </w:rPr>
        <w:t>O</w:t>
      </w:r>
      <w:r w:rsidR="005B3DA6" w:rsidRPr="005E4A5B">
        <w:rPr>
          <w:rFonts w:cs="Arial"/>
          <w:szCs w:val="15"/>
          <w:vertAlign w:val="subscript"/>
          <w:lang w:val="en-US"/>
        </w:rPr>
        <w:t>32</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 3329.7 [M-C</w:t>
      </w:r>
      <w:r w:rsidR="005B3DA6" w:rsidRPr="005E4A5B">
        <w:rPr>
          <w:rFonts w:cs="Arial"/>
          <w:szCs w:val="15"/>
          <w:vertAlign w:val="subscript"/>
          <w:lang w:val="en-US"/>
        </w:rPr>
        <w:t>54</w:t>
      </w:r>
      <w:r w:rsidR="005B3DA6" w:rsidRPr="005E4A5B">
        <w:rPr>
          <w:rFonts w:cs="Arial"/>
          <w:szCs w:val="15"/>
          <w:lang w:val="en-US"/>
        </w:rPr>
        <w:t>H</w:t>
      </w:r>
      <w:r w:rsidR="005B3DA6" w:rsidRPr="005E4A5B">
        <w:rPr>
          <w:rFonts w:cs="Arial"/>
          <w:szCs w:val="15"/>
          <w:vertAlign w:val="subscript"/>
          <w:lang w:val="en-US"/>
        </w:rPr>
        <w:t>99</w:t>
      </w:r>
      <w:r w:rsidR="005B3DA6" w:rsidRPr="005E4A5B">
        <w:rPr>
          <w:rFonts w:cs="Arial"/>
          <w:szCs w:val="15"/>
          <w:lang w:val="en-US"/>
        </w:rPr>
        <w:t>O</w:t>
      </w:r>
      <w:r w:rsidR="005B3DA6" w:rsidRPr="005E4A5B">
        <w:rPr>
          <w:rFonts w:cs="Arial"/>
          <w:szCs w:val="15"/>
          <w:vertAlign w:val="subscript"/>
          <w:lang w:val="en-US"/>
        </w:rPr>
        <w:t>36</w:t>
      </w:r>
      <w:r w:rsidR="005B3DA6" w:rsidRPr="005E4A5B">
        <w:rPr>
          <w:rFonts w:cs="Arial"/>
          <w:szCs w:val="15"/>
          <w:lang w:val="en-US"/>
        </w:rPr>
        <w:t>+Na]</w:t>
      </w:r>
      <w:r w:rsidR="005B3DA6" w:rsidRPr="005E4A5B">
        <w:rPr>
          <w:rFonts w:cs="Arial"/>
          <w:szCs w:val="15"/>
          <w:vertAlign w:val="superscript"/>
          <w:lang w:val="en-US"/>
        </w:rPr>
        <w:t>+</w:t>
      </w:r>
      <w:r w:rsidR="005B3DA6" w:rsidRPr="005E4A5B">
        <w:rPr>
          <w:rFonts w:cs="Arial"/>
          <w:szCs w:val="15"/>
          <w:lang w:val="en-US"/>
        </w:rPr>
        <w:t>, 3178.6 [M-C</w:t>
      </w:r>
      <w:r w:rsidR="005B3DA6" w:rsidRPr="005E4A5B">
        <w:rPr>
          <w:rFonts w:cs="Arial"/>
          <w:szCs w:val="15"/>
          <w:vertAlign w:val="subscript"/>
          <w:lang w:val="en-US"/>
        </w:rPr>
        <w:t>60</w:t>
      </w:r>
      <w:r w:rsidR="005B3DA6" w:rsidRPr="005E4A5B">
        <w:rPr>
          <w:rFonts w:cs="Arial"/>
          <w:szCs w:val="15"/>
          <w:lang w:val="en-US"/>
        </w:rPr>
        <w:t>H</w:t>
      </w:r>
      <w:r w:rsidR="005B3DA6" w:rsidRPr="005E4A5B">
        <w:rPr>
          <w:rFonts w:cs="Arial"/>
          <w:szCs w:val="15"/>
          <w:vertAlign w:val="subscript"/>
          <w:lang w:val="en-US"/>
        </w:rPr>
        <w:t>110</w:t>
      </w:r>
      <w:r w:rsidR="005B3DA6" w:rsidRPr="005E4A5B">
        <w:rPr>
          <w:rFonts w:cs="Arial"/>
          <w:szCs w:val="15"/>
          <w:lang w:val="en-US"/>
        </w:rPr>
        <w:t>O</w:t>
      </w:r>
      <w:r w:rsidR="005B3DA6" w:rsidRPr="005E4A5B">
        <w:rPr>
          <w:rFonts w:cs="Arial"/>
          <w:szCs w:val="15"/>
          <w:vertAlign w:val="subscript"/>
          <w:lang w:val="en-US"/>
        </w:rPr>
        <w:t>40</w:t>
      </w:r>
      <w:r w:rsidR="005B3DA6" w:rsidRPr="005E4A5B">
        <w:rPr>
          <w:rFonts w:cs="Arial"/>
          <w:szCs w:val="15"/>
          <w:lang w:val="en-US"/>
        </w:rPr>
        <w:t>]</w:t>
      </w:r>
      <w:r w:rsidR="005B3DA6" w:rsidRPr="005E4A5B">
        <w:rPr>
          <w:rFonts w:cs="Arial"/>
          <w:szCs w:val="15"/>
          <w:vertAlign w:val="superscript"/>
          <w:lang w:val="en-US"/>
        </w:rPr>
        <w:t>+</w:t>
      </w:r>
      <w:r w:rsidR="005B3DA6" w:rsidRPr="005E4A5B">
        <w:rPr>
          <w:rFonts w:cs="Arial"/>
          <w:szCs w:val="15"/>
          <w:lang w:val="en-US"/>
        </w:rPr>
        <w:t>.</w:t>
      </w:r>
    </w:p>
    <w:p w14:paraId="3D449A6E" w14:textId="77777777" w:rsidR="005B1323" w:rsidRPr="005E4A5B" w:rsidRDefault="00284D06" w:rsidP="00284D06">
      <w:pPr>
        <w:pStyle w:val="ExperimentalSection"/>
        <w:rPr>
          <w:rFonts w:cs="Arial"/>
          <w:szCs w:val="15"/>
          <w:lang w:val="en-US"/>
        </w:rPr>
      </w:pPr>
      <w:r w:rsidRPr="005E4A5B">
        <w:rPr>
          <w:rFonts w:cs="Arial"/>
          <w:b/>
          <w:szCs w:val="15"/>
        </w:rPr>
        <w:lastRenderedPageBreak/>
        <w:t>Compound 4e</w:t>
      </w:r>
      <w:r w:rsidRPr="005E4A5B">
        <w:rPr>
          <w:rFonts w:cs="Arial"/>
          <w:szCs w:val="15"/>
        </w:rPr>
        <w:t xml:space="preserve">. </w:t>
      </w:r>
      <w:r w:rsidR="008413F6" w:rsidRPr="005E4A5B">
        <w:rPr>
          <w:rFonts w:cs="Arial"/>
          <w:szCs w:val="15"/>
          <w:lang w:val="en-US"/>
        </w:rPr>
        <w:t>Obtained from</w:t>
      </w:r>
      <w:r w:rsidR="005B3DA6" w:rsidRPr="005E4A5B">
        <w:rPr>
          <w:rFonts w:cs="Arial"/>
          <w:szCs w:val="15"/>
          <w:lang w:val="en-US"/>
        </w:rPr>
        <w:t xml:space="preserve"> </w:t>
      </w:r>
      <w:r w:rsidR="005B3DA6" w:rsidRPr="005E4A5B">
        <w:rPr>
          <w:rFonts w:cs="Arial"/>
          <w:b/>
          <w:szCs w:val="15"/>
          <w:lang w:val="en-US"/>
        </w:rPr>
        <w:t xml:space="preserve">3e </w:t>
      </w:r>
      <w:r w:rsidR="006E4E11" w:rsidRPr="005E4A5B">
        <w:rPr>
          <w:rFonts w:cs="Arial"/>
          <w:szCs w:val="15"/>
          <w:lang w:val="en-US"/>
        </w:rPr>
        <w:t>(56 mg, 5.31 µmol</w:t>
      </w:r>
      <w:r w:rsidR="005B3DA6" w:rsidRPr="005E4A5B">
        <w:rPr>
          <w:rFonts w:cs="Arial"/>
          <w:szCs w:val="15"/>
          <w:lang w:val="en-US"/>
        </w:rPr>
        <w:t xml:space="preserve">) </w:t>
      </w:r>
      <w:r w:rsidR="005B3DA6" w:rsidRPr="005E4A5B">
        <w:rPr>
          <w:rFonts w:cs="Arial"/>
          <w:szCs w:val="15"/>
          <w:lang w:val="en-US" w:eastAsia="fr-BE"/>
        </w:rPr>
        <w:t xml:space="preserve">as </w:t>
      </w:r>
      <w:r w:rsidR="004C49B1" w:rsidRPr="005E4A5B">
        <w:rPr>
          <w:rFonts w:cs="Arial"/>
          <w:szCs w:val="15"/>
          <w:lang w:val="en-US" w:eastAsia="fr-BE"/>
        </w:rPr>
        <w:t xml:space="preserve">a </w:t>
      </w:r>
      <w:r w:rsidR="006E4E11" w:rsidRPr="005E4A5B">
        <w:rPr>
          <w:rFonts w:cs="Arial"/>
          <w:szCs w:val="15"/>
          <w:lang w:val="en-US" w:eastAsia="fr-BE"/>
        </w:rPr>
        <w:t>colorless</w:t>
      </w:r>
      <w:r w:rsidR="005B3DA6" w:rsidRPr="005E4A5B">
        <w:rPr>
          <w:rFonts w:cs="Arial"/>
          <w:szCs w:val="15"/>
          <w:lang w:val="en-US" w:eastAsia="fr-BE"/>
        </w:rPr>
        <w:t xml:space="preserve"> foam (36 mg, 84%). </w:t>
      </w:r>
      <w:r w:rsidR="005B3DA6" w:rsidRPr="005E4A5B">
        <w:rPr>
          <w:rFonts w:cs="Arial"/>
          <w:szCs w:val="15"/>
          <w:vertAlign w:val="superscript"/>
          <w:lang w:val="en-US"/>
        </w:rPr>
        <w:t>1</w:t>
      </w:r>
      <w:r w:rsidR="005B3DA6" w:rsidRPr="005E4A5B">
        <w:rPr>
          <w:rFonts w:cs="Arial"/>
          <w:szCs w:val="15"/>
          <w:lang w:val="en-US"/>
        </w:rPr>
        <w:t>H NMR (400 MHz, D</w:t>
      </w:r>
      <w:r w:rsidR="005B3DA6" w:rsidRPr="005E4A5B">
        <w:rPr>
          <w:rFonts w:cs="Arial"/>
          <w:szCs w:val="15"/>
          <w:vertAlign w:val="subscript"/>
          <w:lang w:val="en-US"/>
        </w:rPr>
        <w:t>2</w:t>
      </w:r>
      <w:r w:rsidR="005B3DA6" w:rsidRPr="005E4A5B">
        <w:rPr>
          <w:rFonts w:cs="Arial"/>
          <w:szCs w:val="15"/>
          <w:lang w:val="en-US"/>
        </w:rPr>
        <w:t>O)</w:t>
      </w:r>
      <w:r w:rsidR="006E4E11" w:rsidRPr="005E4A5B">
        <w:rPr>
          <w:rFonts w:cs="Arial"/>
          <w:szCs w:val="15"/>
          <w:lang w:val="en-US"/>
        </w:rPr>
        <w:t>:</w:t>
      </w:r>
      <w:r w:rsidR="005B3DA6" w:rsidRPr="005E4A5B">
        <w:rPr>
          <w:rFonts w:cs="Arial"/>
          <w:szCs w:val="15"/>
          <w:lang w:val="en-US"/>
        </w:rPr>
        <w:t xml:space="preserve"> </w:t>
      </w:r>
      <w:r w:rsidR="005B3DA6" w:rsidRPr="005E4A5B">
        <w:rPr>
          <w:rFonts w:cs="Arial"/>
          <w:szCs w:val="15"/>
        </w:rPr>
        <w:t>δ</w:t>
      </w:r>
      <w:r w:rsidR="005B3DA6" w:rsidRPr="005E4A5B">
        <w:rPr>
          <w:rFonts w:cs="Arial"/>
          <w:szCs w:val="15"/>
          <w:lang w:val="en-US"/>
        </w:rPr>
        <w:t xml:space="preserve"> = 8.02</w:t>
      </w:r>
      <w:r w:rsidR="00C87366" w:rsidRPr="005E4A5B">
        <w:rPr>
          <w:rFonts w:cs="Arial"/>
          <w:szCs w:val="15"/>
          <w:lang w:val="en-US"/>
        </w:rPr>
        <w:t xml:space="preserve"> (s, 20H), 7.96 (</w:t>
      </w:r>
      <w:r w:rsidR="005B3DA6" w:rsidRPr="005E4A5B">
        <w:rPr>
          <w:rFonts w:cs="Arial"/>
          <w:szCs w:val="15"/>
          <w:lang w:val="en-US"/>
        </w:rPr>
        <w:t xml:space="preserve">s, </w:t>
      </w:r>
      <w:r w:rsidR="00C87366" w:rsidRPr="005E4A5B">
        <w:rPr>
          <w:rFonts w:cs="Arial"/>
          <w:szCs w:val="15"/>
          <w:lang w:val="en-US"/>
        </w:rPr>
        <w:t>1</w:t>
      </w:r>
      <w:r w:rsidR="007138C1">
        <w:rPr>
          <w:rFonts w:cs="Arial"/>
          <w:szCs w:val="15"/>
          <w:lang w:val="en-US"/>
        </w:rPr>
        <w:t>0H</w:t>
      </w:r>
      <w:r w:rsidR="00C87366" w:rsidRPr="005E4A5B">
        <w:rPr>
          <w:rFonts w:cs="Arial"/>
          <w:szCs w:val="15"/>
          <w:lang w:val="en-US"/>
        </w:rPr>
        <w:t>) 6.40</w:t>
      </w:r>
      <w:r w:rsidR="009B4C6D">
        <w:rPr>
          <w:rFonts w:cs="Arial"/>
          <w:szCs w:val="15"/>
          <w:lang w:val="en-US"/>
        </w:rPr>
        <w:t xml:space="preserve"> </w:t>
      </w:r>
      <w:r w:rsidR="00C87366" w:rsidRPr="005E4A5B">
        <w:rPr>
          <w:rFonts w:cs="Arial"/>
          <w:szCs w:val="15"/>
          <w:lang w:val="en-US"/>
        </w:rPr>
        <w:t>and</w:t>
      </w:r>
      <w:r w:rsidR="007138C1">
        <w:rPr>
          <w:rFonts w:cs="Arial"/>
          <w:szCs w:val="15"/>
          <w:lang w:val="en-US"/>
        </w:rPr>
        <w:t xml:space="preserve"> 6.39 (2s, 10H</w:t>
      </w:r>
      <w:r w:rsidR="005B3DA6" w:rsidRPr="005E4A5B">
        <w:rPr>
          <w:rFonts w:cs="Arial"/>
          <w:szCs w:val="15"/>
          <w:lang w:val="en-US"/>
        </w:rPr>
        <w:t xml:space="preserve">), 4.93 (d, </w:t>
      </w:r>
      <w:r w:rsidR="005B3DA6" w:rsidRPr="005E4A5B">
        <w:rPr>
          <w:rFonts w:cs="Arial"/>
          <w:i/>
          <w:szCs w:val="15"/>
          <w:lang w:val="en-US"/>
        </w:rPr>
        <w:t>J</w:t>
      </w:r>
      <w:r w:rsidR="00C87366" w:rsidRPr="005E4A5B">
        <w:rPr>
          <w:rFonts w:cs="Arial"/>
          <w:szCs w:val="15"/>
          <w:lang w:val="en-US"/>
        </w:rPr>
        <w:t xml:space="preserve"> = 3.0 Hz, 20H</w:t>
      </w:r>
      <w:r w:rsidR="005B3DA6" w:rsidRPr="005E4A5B">
        <w:rPr>
          <w:rFonts w:cs="Arial"/>
          <w:szCs w:val="15"/>
          <w:lang w:val="en-US"/>
        </w:rPr>
        <w:t>), 4.72-4.27 (m</w:t>
      </w:r>
      <w:r w:rsidR="00C87366" w:rsidRPr="005E4A5B">
        <w:rPr>
          <w:rFonts w:cs="Arial"/>
          <w:szCs w:val="15"/>
          <w:lang w:val="en-US"/>
        </w:rPr>
        <w:t xml:space="preserve">, </w:t>
      </w:r>
      <w:r w:rsidR="004C14AF" w:rsidRPr="005E4A5B">
        <w:rPr>
          <w:rFonts w:cs="Arial"/>
          <w:szCs w:val="15"/>
          <w:lang w:val="en-US"/>
        </w:rPr>
        <w:t>30</w:t>
      </w:r>
      <w:r w:rsidR="00C87366" w:rsidRPr="005E4A5B">
        <w:rPr>
          <w:rFonts w:cs="Arial"/>
          <w:szCs w:val="15"/>
          <w:lang w:val="en-US"/>
        </w:rPr>
        <w:t>H</w:t>
      </w:r>
      <w:r w:rsidR="005B3DA6" w:rsidRPr="005E4A5B">
        <w:rPr>
          <w:rFonts w:cs="Arial"/>
          <w:szCs w:val="15"/>
          <w:lang w:val="en-US"/>
        </w:rPr>
        <w:t>), 4.02-3.69 (m</w:t>
      </w:r>
      <w:r w:rsidR="00536754" w:rsidRPr="005E4A5B">
        <w:rPr>
          <w:rFonts w:cs="Arial"/>
          <w:szCs w:val="15"/>
          <w:lang w:val="en-US"/>
        </w:rPr>
        <w:t xml:space="preserve">, </w:t>
      </w:r>
      <w:r w:rsidR="004C14AF" w:rsidRPr="005E4A5B">
        <w:rPr>
          <w:rFonts w:cs="Arial"/>
          <w:szCs w:val="15"/>
          <w:lang w:val="en-US"/>
        </w:rPr>
        <w:t>72</w:t>
      </w:r>
      <w:r w:rsidR="00536754" w:rsidRPr="005E4A5B">
        <w:rPr>
          <w:rFonts w:cs="Arial"/>
          <w:szCs w:val="15"/>
          <w:lang w:val="en-US"/>
        </w:rPr>
        <w:t>H</w:t>
      </w:r>
      <w:r w:rsidR="005B3DA6" w:rsidRPr="005E4A5B">
        <w:rPr>
          <w:rFonts w:cs="Arial"/>
          <w:szCs w:val="15"/>
          <w:lang w:val="en-US"/>
        </w:rPr>
        <w:t>), 3.55-3.28 (m</w:t>
      </w:r>
      <w:r w:rsidR="00C87366" w:rsidRPr="005E4A5B">
        <w:rPr>
          <w:rFonts w:cs="Arial"/>
          <w:szCs w:val="15"/>
          <w:lang w:val="en-US"/>
        </w:rPr>
        <w:t xml:space="preserve">, </w:t>
      </w:r>
      <w:r w:rsidR="004C14AF" w:rsidRPr="005E4A5B">
        <w:rPr>
          <w:rFonts w:cs="Arial"/>
          <w:szCs w:val="15"/>
          <w:lang w:val="en-US"/>
        </w:rPr>
        <w:t>110</w:t>
      </w:r>
      <w:r w:rsidR="00C87366" w:rsidRPr="005E4A5B">
        <w:rPr>
          <w:rFonts w:cs="Arial"/>
          <w:szCs w:val="15"/>
          <w:lang w:val="en-US"/>
        </w:rPr>
        <w:t>H</w:t>
      </w:r>
      <w:r w:rsidR="005B3DA6" w:rsidRPr="005E4A5B">
        <w:rPr>
          <w:rFonts w:cs="Arial"/>
          <w:szCs w:val="15"/>
          <w:lang w:val="en-US"/>
        </w:rPr>
        <w:t xml:space="preserve">), 1.06 (d, </w:t>
      </w:r>
      <w:r w:rsidR="005B3DA6" w:rsidRPr="005E4A5B">
        <w:rPr>
          <w:rFonts w:cs="Arial"/>
          <w:i/>
          <w:szCs w:val="15"/>
          <w:lang w:val="en-US"/>
        </w:rPr>
        <w:t>J</w:t>
      </w:r>
      <w:r w:rsidR="00C87366" w:rsidRPr="005E4A5B">
        <w:rPr>
          <w:rFonts w:cs="Arial"/>
          <w:szCs w:val="15"/>
          <w:lang w:val="en-US"/>
        </w:rPr>
        <w:t xml:space="preserve"> = 6.4 Hz, 60H</w:t>
      </w:r>
      <w:r w:rsidR="005B3DA6" w:rsidRPr="005E4A5B">
        <w:rPr>
          <w:rFonts w:cs="Arial"/>
          <w:szCs w:val="15"/>
          <w:lang w:val="en-US"/>
        </w:rPr>
        <w:t>)</w:t>
      </w:r>
      <w:r w:rsidR="006E4E11" w:rsidRPr="005E4A5B">
        <w:rPr>
          <w:rFonts w:cs="Arial"/>
          <w:szCs w:val="15"/>
          <w:lang w:val="en-US"/>
        </w:rPr>
        <w:t xml:space="preserve"> ppm</w:t>
      </w:r>
      <w:r w:rsidR="005B3DA6" w:rsidRPr="005E4A5B">
        <w:rPr>
          <w:rFonts w:cs="Arial"/>
          <w:szCs w:val="15"/>
          <w:lang w:val="en-US"/>
        </w:rPr>
        <w:t>.</w:t>
      </w:r>
      <w:r w:rsidR="005B3DA6" w:rsidRPr="005E4A5B">
        <w:rPr>
          <w:rFonts w:cs="Arial"/>
          <w:szCs w:val="15"/>
          <w:lang w:val="en-US" w:eastAsia="fr-BE"/>
        </w:rPr>
        <w:t xml:space="preserve"> </w:t>
      </w:r>
      <w:r w:rsidR="005B3DA6" w:rsidRPr="005E4A5B">
        <w:rPr>
          <w:rFonts w:cs="Arial"/>
          <w:szCs w:val="15"/>
          <w:vertAlign w:val="superscript"/>
          <w:lang w:val="en-US"/>
        </w:rPr>
        <w:t>13</w:t>
      </w:r>
      <w:r w:rsidR="005B3DA6" w:rsidRPr="005E4A5B">
        <w:rPr>
          <w:rFonts w:cs="Arial"/>
          <w:szCs w:val="15"/>
          <w:lang w:val="en-US"/>
        </w:rPr>
        <w:t>C NMR (100 MHz, D</w:t>
      </w:r>
      <w:r w:rsidR="005B3DA6" w:rsidRPr="005E4A5B">
        <w:rPr>
          <w:rFonts w:cs="Arial"/>
          <w:szCs w:val="15"/>
          <w:vertAlign w:val="subscript"/>
          <w:lang w:val="en-US"/>
        </w:rPr>
        <w:t>2</w:t>
      </w:r>
      <w:r w:rsidR="005B3DA6" w:rsidRPr="005E4A5B">
        <w:rPr>
          <w:rFonts w:cs="Arial"/>
          <w:szCs w:val="15"/>
          <w:lang w:val="en-US"/>
        </w:rPr>
        <w:t>O)</w:t>
      </w:r>
      <w:r w:rsidR="006E4E11" w:rsidRPr="005E4A5B">
        <w:rPr>
          <w:rFonts w:cs="Arial"/>
          <w:szCs w:val="15"/>
          <w:lang w:val="en-US"/>
        </w:rPr>
        <w:t>:</w:t>
      </w:r>
      <w:r w:rsidR="005B3DA6" w:rsidRPr="005E4A5B">
        <w:rPr>
          <w:rFonts w:cs="Arial"/>
          <w:szCs w:val="15"/>
          <w:lang w:val="en-US"/>
        </w:rPr>
        <w:t xml:space="preserve"> δ = 149.8, 144.2, 144.0, 128.9, 126.0, 124.9, 115.7, 98.4, 76.7, 71.7, 69.7, 69.5, 69.4, 69.0, 67.9, 66.7, 63.1, 60.4, 50.9, 49.9, 15.3 </w:t>
      </w:r>
      <w:r w:rsidR="006E4E11" w:rsidRPr="005E4A5B">
        <w:rPr>
          <w:rFonts w:cs="Arial"/>
          <w:szCs w:val="15"/>
          <w:lang w:val="en-US"/>
        </w:rPr>
        <w:t xml:space="preserve"> ppm</w:t>
      </w:r>
      <w:r w:rsidR="005B3DA6" w:rsidRPr="005E4A5B">
        <w:rPr>
          <w:rFonts w:cs="Arial"/>
          <w:szCs w:val="15"/>
          <w:lang w:val="en-US"/>
        </w:rPr>
        <w:t>.</w:t>
      </w:r>
      <w:r w:rsidR="005B3DA6" w:rsidRPr="005E4A5B">
        <w:rPr>
          <w:rFonts w:cs="Arial"/>
          <w:szCs w:val="15"/>
          <w:lang w:val="en-US" w:eastAsia="fr-BE"/>
        </w:rPr>
        <w:t xml:space="preserve"> </w:t>
      </w:r>
      <w:r w:rsidR="00144A48" w:rsidRPr="005E4A5B">
        <w:rPr>
          <w:rFonts w:cs="Arial"/>
          <w:szCs w:val="15"/>
          <w:lang w:val="en-US"/>
        </w:rPr>
        <w:t>MALDI</w:t>
      </w:r>
      <w:r w:rsidR="006E4E11" w:rsidRPr="005E4A5B">
        <w:rPr>
          <w:rFonts w:cs="Arial"/>
          <w:szCs w:val="15"/>
          <w:lang w:val="en-US"/>
        </w:rPr>
        <w:t>-</w:t>
      </w:r>
      <w:r w:rsidR="005B3DA6" w:rsidRPr="005E4A5B">
        <w:rPr>
          <w:rFonts w:cs="Arial"/>
          <w:szCs w:val="15"/>
          <w:lang w:val="en-US"/>
        </w:rPr>
        <w:t>TOF-MS</w:t>
      </w:r>
      <w:r w:rsidR="00144A48" w:rsidRPr="005E4A5B">
        <w:rPr>
          <w:rFonts w:cs="Arial"/>
          <w:szCs w:val="15"/>
          <w:lang w:val="en-US"/>
        </w:rPr>
        <w:t>-LD</w:t>
      </w:r>
      <w:r w:rsidR="00144A48" w:rsidRPr="005E4A5B">
        <w:rPr>
          <w:rFonts w:cs="Arial"/>
          <w:szCs w:val="15"/>
          <w:vertAlign w:val="superscript"/>
          <w:lang w:val="en-US"/>
        </w:rPr>
        <w:t>+</w:t>
      </w:r>
      <w:r w:rsidR="005B3DA6" w:rsidRPr="005E4A5B">
        <w:rPr>
          <w:rFonts w:cs="Arial"/>
          <w:szCs w:val="15"/>
          <w:lang w:val="en-US"/>
        </w:rPr>
        <w:t xml:space="preserve">: </w:t>
      </w:r>
      <w:r w:rsidR="005B3DA6" w:rsidRPr="005E4A5B">
        <w:rPr>
          <w:rFonts w:cs="Arial"/>
          <w:i/>
          <w:szCs w:val="15"/>
          <w:lang w:val="en-US"/>
        </w:rPr>
        <w:t>m</w:t>
      </w:r>
      <w:r w:rsidR="005B3DA6" w:rsidRPr="005E4A5B">
        <w:rPr>
          <w:rFonts w:cs="Arial"/>
          <w:szCs w:val="15"/>
          <w:lang w:val="en-US"/>
        </w:rPr>
        <w:t>/</w:t>
      </w:r>
      <w:r w:rsidR="005B3DA6" w:rsidRPr="005E4A5B">
        <w:rPr>
          <w:rFonts w:cs="Arial"/>
          <w:i/>
          <w:szCs w:val="15"/>
          <w:lang w:val="en-US"/>
        </w:rPr>
        <w:t>z</w:t>
      </w:r>
      <w:r w:rsidR="005B3DA6" w:rsidRPr="005E4A5B">
        <w:rPr>
          <w:rFonts w:cs="Arial"/>
          <w:szCs w:val="15"/>
          <w:lang w:val="en-US"/>
        </w:rPr>
        <w:t xml:space="preserve"> 8051.1 </w:t>
      </w:r>
      <w:r w:rsidR="006E4E11" w:rsidRPr="005E4A5B">
        <w:rPr>
          <w:rFonts w:cs="Arial"/>
          <w:szCs w:val="15"/>
          <w:lang w:val="en-US"/>
        </w:rPr>
        <w:t>(</w:t>
      </w:r>
      <w:r w:rsidR="005B3DA6" w:rsidRPr="005E4A5B">
        <w:rPr>
          <w:rFonts w:cs="Arial"/>
          <w:szCs w:val="15"/>
          <w:lang w:val="en-US"/>
        </w:rPr>
        <w:t>[M+Na]</w:t>
      </w:r>
      <w:r w:rsidR="005B3DA6" w:rsidRPr="005E4A5B">
        <w:rPr>
          <w:rFonts w:cs="Arial"/>
          <w:szCs w:val="15"/>
          <w:vertAlign w:val="superscript"/>
          <w:lang w:val="en-US"/>
        </w:rPr>
        <w:t>+</w:t>
      </w:r>
      <w:r w:rsidR="005B3DA6" w:rsidRPr="005E4A5B">
        <w:rPr>
          <w:rFonts w:cs="Arial"/>
          <w:szCs w:val="15"/>
          <w:lang w:val="en-US"/>
        </w:rPr>
        <w:t>,</w:t>
      </w:r>
      <w:r w:rsidR="006E4E11" w:rsidRPr="005E4A5B">
        <w:rPr>
          <w:rFonts w:cs="Arial"/>
          <w:szCs w:val="15"/>
          <w:lang w:val="en-US"/>
        </w:rPr>
        <w:t xml:space="preserve"> calcd. for </w:t>
      </w:r>
      <w:r w:rsidR="006E4E11" w:rsidRPr="005E4A5B">
        <w:rPr>
          <w:rFonts w:cs="Arial"/>
          <w:bCs/>
          <w:szCs w:val="15"/>
          <w:lang w:val="en-US"/>
        </w:rPr>
        <w:t>C</w:t>
      </w:r>
      <w:r w:rsidR="00536754" w:rsidRPr="005E4A5B">
        <w:rPr>
          <w:rFonts w:cs="Arial"/>
          <w:bCs/>
          <w:szCs w:val="15"/>
          <w:vertAlign w:val="subscript"/>
          <w:lang w:val="en-US"/>
        </w:rPr>
        <w:t>335</w:t>
      </w:r>
      <w:r w:rsidR="006E4E11" w:rsidRPr="005E4A5B">
        <w:rPr>
          <w:rFonts w:cs="Arial"/>
          <w:bCs/>
          <w:szCs w:val="15"/>
          <w:lang w:val="en-US"/>
        </w:rPr>
        <w:t>H</w:t>
      </w:r>
      <w:r w:rsidR="00536754" w:rsidRPr="005E4A5B">
        <w:rPr>
          <w:rFonts w:cs="Arial"/>
          <w:bCs/>
          <w:szCs w:val="15"/>
          <w:vertAlign w:val="subscript"/>
          <w:lang w:val="en-US"/>
        </w:rPr>
        <w:t>500</w:t>
      </w:r>
      <w:r w:rsidR="006E4E11" w:rsidRPr="005E4A5B">
        <w:rPr>
          <w:rFonts w:cs="Arial"/>
          <w:bCs/>
          <w:szCs w:val="15"/>
          <w:lang w:val="en-US"/>
        </w:rPr>
        <w:t>N</w:t>
      </w:r>
      <w:r w:rsidR="00536754" w:rsidRPr="005E4A5B">
        <w:rPr>
          <w:rFonts w:cs="Arial"/>
          <w:bCs/>
          <w:szCs w:val="15"/>
          <w:vertAlign w:val="subscript"/>
          <w:lang w:val="en-US"/>
        </w:rPr>
        <w:t>90</w:t>
      </w:r>
      <w:r w:rsidR="006E4E11" w:rsidRPr="005E4A5B">
        <w:rPr>
          <w:rFonts w:cs="Arial"/>
          <w:bCs/>
          <w:szCs w:val="15"/>
          <w:lang w:val="en-US"/>
        </w:rPr>
        <w:t>O</w:t>
      </w:r>
      <w:r w:rsidR="00536754" w:rsidRPr="005E4A5B">
        <w:rPr>
          <w:rFonts w:cs="Arial"/>
          <w:bCs/>
          <w:szCs w:val="15"/>
          <w:vertAlign w:val="subscript"/>
          <w:lang w:val="en-US"/>
        </w:rPr>
        <w:t>140</w:t>
      </w:r>
      <w:r w:rsidR="00536754" w:rsidRPr="005E4A5B">
        <w:rPr>
          <w:rFonts w:cs="Arial"/>
          <w:bCs/>
          <w:szCs w:val="15"/>
          <w:lang w:val="en-US"/>
        </w:rPr>
        <w:t>Na</w:t>
      </w:r>
      <w:r w:rsidR="006E4E11" w:rsidRPr="005E4A5B">
        <w:rPr>
          <w:rFonts w:cs="Arial"/>
          <w:szCs w:val="15"/>
          <w:lang w:val="en-US"/>
        </w:rPr>
        <w:t xml:space="preserve">: </w:t>
      </w:r>
      <w:r w:rsidR="00536754" w:rsidRPr="005E4A5B">
        <w:rPr>
          <w:rFonts w:cs="Arial"/>
          <w:szCs w:val="15"/>
          <w:lang w:val="en-US"/>
        </w:rPr>
        <w:t>8051.1</w:t>
      </w:r>
      <w:r w:rsidR="006E4E11" w:rsidRPr="005E4A5B">
        <w:rPr>
          <w:rFonts w:cs="Arial"/>
          <w:szCs w:val="15"/>
          <w:lang w:val="en-US"/>
        </w:rPr>
        <w:t>),</w:t>
      </w:r>
      <w:r w:rsidR="005B3DA6" w:rsidRPr="005E4A5B">
        <w:rPr>
          <w:rFonts w:cs="Arial"/>
          <w:szCs w:val="15"/>
          <w:lang w:val="en-US"/>
        </w:rPr>
        <w:t xml:space="preserve"> 7904.8 </w:t>
      </w:r>
      <w:r w:rsidR="006E4E11" w:rsidRPr="005E4A5B">
        <w:rPr>
          <w:rFonts w:cs="Arial"/>
          <w:szCs w:val="15"/>
          <w:lang w:val="en-US"/>
        </w:rPr>
        <w:t>(</w:t>
      </w:r>
      <w:r w:rsidR="005B3DA6" w:rsidRPr="005E4A5B">
        <w:rPr>
          <w:rFonts w:cs="Arial"/>
          <w:szCs w:val="15"/>
          <w:lang w:val="en-US"/>
        </w:rPr>
        <w:t>[M-C</w:t>
      </w:r>
      <w:r w:rsidR="005B3DA6" w:rsidRPr="005E4A5B">
        <w:rPr>
          <w:rFonts w:cs="Arial"/>
          <w:szCs w:val="15"/>
          <w:vertAlign w:val="subscript"/>
          <w:lang w:val="en-US"/>
        </w:rPr>
        <w:t>6</w:t>
      </w:r>
      <w:r w:rsidR="005B3DA6" w:rsidRPr="005E4A5B">
        <w:rPr>
          <w:rFonts w:cs="Arial"/>
          <w:szCs w:val="15"/>
          <w:lang w:val="en-US"/>
        </w:rPr>
        <w:t>H</w:t>
      </w:r>
      <w:r w:rsidR="005B3DA6" w:rsidRPr="005E4A5B">
        <w:rPr>
          <w:rFonts w:cs="Arial"/>
          <w:szCs w:val="15"/>
          <w:vertAlign w:val="subscript"/>
          <w:lang w:val="en-US"/>
        </w:rPr>
        <w:t>11</w:t>
      </w:r>
      <w:r w:rsidR="005B3DA6" w:rsidRPr="005E4A5B">
        <w:rPr>
          <w:rFonts w:cs="Arial"/>
          <w:szCs w:val="15"/>
          <w:lang w:val="en-US"/>
        </w:rPr>
        <w:t>O</w:t>
      </w:r>
      <w:r w:rsidR="005B3DA6" w:rsidRPr="005E4A5B">
        <w:rPr>
          <w:rFonts w:cs="Arial"/>
          <w:szCs w:val="15"/>
          <w:vertAlign w:val="subscript"/>
          <w:lang w:val="en-US"/>
        </w:rPr>
        <w:t>4</w:t>
      </w:r>
      <w:r w:rsidR="005B3DA6" w:rsidRPr="005E4A5B">
        <w:rPr>
          <w:rFonts w:cs="Arial"/>
          <w:szCs w:val="15"/>
          <w:lang w:val="en-US"/>
        </w:rPr>
        <w:t>+Na]</w:t>
      </w:r>
      <w:r w:rsidR="005B3DA6" w:rsidRPr="005E4A5B">
        <w:rPr>
          <w:rFonts w:cs="Arial"/>
          <w:szCs w:val="15"/>
          <w:vertAlign w:val="superscript"/>
          <w:lang w:val="en-US"/>
        </w:rPr>
        <w:t>+</w:t>
      </w:r>
      <w:r w:rsidR="006E4E11" w:rsidRPr="005E4A5B">
        <w:rPr>
          <w:rFonts w:cs="Arial"/>
          <w:szCs w:val="15"/>
          <w:lang w:val="en-US"/>
        </w:rPr>
        <w:t xml:space="preserve">, </w:t>
      </w:r>
      <w:r w:rsidR="005B3DA6" w:rsidRPr="005E4A5B">
        <w:rPr>
          <w:rFonts w:cs="Arial"/>
          <w:szCs w:val="15"/>
          <w:lang w:val="en-US"/>
        </w:rPr>
        <w:t xml:space="preserve">7758.7 </w:t>
      </w:r>
      <w:r w:rsidR="006E4E11" w:rsidRPr="005E4A5B">
        <w:rPr>
          <w:rFonts w:cs="Arial"/>
          <w:szCs w:val="15"/>
          <w:lang w:val="en-US"/>
        </w:rPr>
        <w:t>(</w:t>
      </w:r>
      <w:r w:rsidR="005B3DA6" w:rsidRPr="005E4A5B">
        <w:rPr>
          <w:rFonts w:cs="Arial"/>
          <w:szCs w:val="15"/>
          <w:lang w:val="en-US"/>
        </w:rPr>
        <w:t>[M-C</w:t>
      </w:r>
      <w:r w:rsidR="005B3DA6" w:rsidRPr="005E4A5B">
        <w:rPr>
          <w:rFonts w:cs="Arial"/>
          <w:szCs w:val="15"/>
          <w:vertAlign w:val="subscript"/>
          <w:lang w:val="en-US"/>
        </w:rPr>
        <w:t>12</w:t>
      </w:r>
      <w:r w:rsidR="005B3DA6" w:rsidRPr="005E4A5B">
        <w:rPr>
          <w:rFonts w:cs="Arial"/>
          <w:szCs w:val="15"/>
          <w:lang w:val="en-US"/>
        </w:rPr>
        <w:t>H</w:t>
      </w:r>
      <w:r w:rsidR="005B3DA6" w:rsidRPr="005E4A5B">
        <w:rPr>
          <w:rFonts w:cs="Arial"/>
          <w:szCs w:val="15"/>
          <w:vertAlign w:val="subscript"/>
          <w:lang w:val="en-US"/>
        </w:rPr>
        <w:t>22</w:t>
      </w:r>
      <w:r w:rsidR="005B3DA6" w:rsidRPr="005E4A5B">
        <w:rPr>
          <w:rFonts w:cs="Arial"/>
          <w:szCs w:val="15"/>
          <w:lang w:val="en-US"/>
        </w:rPr>
        <w:t>O</w:t>
      </w:r>
      <w:r w:rsidR="005B3DA6" w:rsidRPr="005E4A5B">
        <w:rPr>
          <w:rFonts w:cs="Arial"/>
          <w:szCs w:val="15"/>
          <w:vertAlign w:val="subscript"/>
          <w:lang w:val="en-US"/>
        </w:rPr>
        <w:t>8</w:t>
      </w:r>
      <w:r w:rsidR="005B3DA6" w:rsidRPr="005E4A5B">
        <w:rPr>
          <w:rFonts w:cs="Arial"/>
          <w:szCs w:val="15"/>
          <w:lang w:val="en-US"/>
        </w:rPr>
        <w:t>+Na]</w:t>
      </w:r>
      <w:r w:rsidR="005B3DA6" w:rsidRPr="005E4A5B">
        <w:rPr>
          <w:rFonts w:cs="Arial"/>
          <w:szCs w:val="15"/>
          <w:vertAlign w:val="superscript"/>
          <w:lang w:val="en-US"/>
        </w:rPr>
        <w:t>+</w:t>
      </w:r>
      <w:r w:rsidR="005B1323" w:rsidRPr="005E4A5B">
        <w:rPr>
          <w:rFonts w:cs="Arial"/>
          <w:szCs w:val="15"/>
          <w:vertAlign w:val="subscript"/>
          <w:lang w:val="en-US"/>
        </w:rPr>
        <w:t>.</w:t>
      </w:r>
    </w:p>
    <w:p w14:paraId="0BE531A0" w14:textId="77777777" w:rsidR="00284D06" w:rsidRPr="005E4A5B" w:rsidRDefault="00284D06" w:rsidP="00284D06">
      <w:pPr>
        <w:pStyle w:val="ExperimentalSection"/>
        <w:rPr>
          <w:rFonts w:cs="Arial"/>
          <w:szCs w:val="15"/>
        </w:rPr>
      </w:pPr>
      <w:r w:rsidRPr="005E4A5B">
        <w:rPr>
          <w:rFonts w:cs="Arial"/>
          <w:b/>
          <w:szCs w:val="15"/>
        </w:rPr>
        <w:t>Compound 4f</w:t>
      </w:r>
      <w:r w:rsidRPr="005E4A5B">
        <w:rPr>
          <w:rFonts w:cs="Arial"/>
          <w:szCs w:val="15"/>
        </w:rPr>
        <w:t xml:space="preserve">. </w:t>
      </w:r>
      <w:r w:rsidR="00F0321C" w:rsidRPr="005E4A5B">
        <w:rPr>
          <w:rFonts w:cs="Arial"/>
          <w:szCs w:val="15"/>
          <w:lang w:val="en-US"/>
        </w:rPr>
        <w:t>Obtained from</w:t>
      </w:r>
      <w:r w:rsidR="005B3DA6" w:rsidRPr="005E4A5B">
        <w:rPr>
          <w:rFonts w:cs="Arial"/>
          <w:szCs w:val="15"/>
          <w:lang w:val="en-US"/>
        </w:rPr>
        <w:t xml:space="preserve"> </w:t>
      </w:r>
      <w:r w:rsidR="005B3DA6" w:rsidRPr="005E4A5B">
        <w:rPr>
          <w:rFonts w:cs="Arial"/>
          <w:b/>
          <w:szCs w:val="15"/>
          <w:lang w:val="en-US"/>
        </w:rPr>
        <w:t xml:space="preserve">3f </w:t>
      </w:r>
      <w:r w:rsidR="00F0321C" w:rsidRPr="005E4A5B">
        <w:rPr>
          <w:rFonts w:cs="Arial"/>
          <w:szCs w:val="15"/>
          <w:lang w:val="en-US"/>
        </w:rPr>
        <w:t>(50 mg, 3.79 µmol</w:t>
      </w:r>
      <w:r w:rsidR="005B3DA6" w:rsidRPr="005E4A5B">
        <w:rPr>
          <w:rFonts w:cs="Arial"/>
          <w:szCs w:val="15"/>
          <w:lang w:val="en-US"/>
        </w:rPr>
        <w:t xml:space="preserve">) </w:t>
      </w:r>
      <w:r w:rsidR="005B3DA6" w:rsidRPr="005E4A5B">
        <w:rPr>
          <w:rFonts w:cs="Arial"/>
          <w:szCs w:val="15"/>
          <w:lang w:val="en-US" w:eastAsia="fr-BE"/>
        </w:rPr>
        <w:t xml:space="preserve">as </w:t>
      </w:r>
      <w:r w:rsidR="004C49B1" w:rsidRPr="005E4A5B">
        <w:rPr>
          <w:rFonts w:cs="Arial"/>
          <w:szCs w:val="15"/>
          <w:lang w:val="en-US" w:eastAsia="fr-BE"/>
        </w:rPr>
        <w:t xml:space="preserve">a </w:t>
      </w:r>
      <w:r w:rsidR="00F0321C" w:rsidRPr="005E4A5B">
        <w:rPr>
          <w:rFonts w:cs="Arial"/>
          <w:szCs w:val="15"/>
          <w:lang w:val="en-US" w:eastAsia="fr-BE"/>
        </w:rPr>
        <w:t>colorless</w:t>
      </w:r>
      <w:r w:rsidR="005B3DA6" w:rsidRPr="005E4A5B">
        <w:rPr>
          <w:rFonts w:cs="Arial"/>
          <w:szCs w:val="15"/>
          <w:lang w:val="en-US" w:eastAsia="fr-BE"/>
        </w:rPr>
        <w:t xml:space="preserve"> foam (31 mg, 72%). </w:t>
      </w:r>
      <w:r w:rsidR="005B3DA6" w:rsidRPr="005E4A5B">
        <w:rPr>
          <w:rFonts w:cs="Arial"/>
          <w:szCs w:val="15"/>
          <w:vertAlign w:val="superscript"/>
          <w:lang w:val="en-US"/>
        </w:rPr>
        <w:t>1</w:t>
      </w:r>
      <w:r w:rsidR="005B3DA6" w:rsidRPr="005E4A5B">
        <w:rPr>
          <w:rFonts w:cs="Arial"/>
          <w:szCs w:val="15"/>
          <w:lang w:val="en-US"/>
        </w:rPr>
        <w:t>H NMR (400 MHz, D</w:t>
      </w:r>
      <w:r w:rsidR="005B3DA6" w:rsidRPr="005E4A5B">
        <w:rPr>
          <w:rFonts w:cs="Arial"/>
          <w:szCs w:val="15"/>
          <w:vertAlign w:val="subscript"/>
          <w:lang w:val="en-US"/>
        </w:rPr>
        <w:t>2</w:t>
      </w:r>
      <w:r w:rsidR="005B3DA6" w:rsidRPr="005E4A5B">
        <w:rPr>
          <w:rFonts w:cs="Arial"/>
          <w:szCs w:val="15"/>
          <w:lang w:val="en-US"/>
        </w:rPr>
        <w:t>O)</w:t>
      </w:r>
      <w:r w:rsidR="00F0321C" w:rsidRPr="005E4A5B">
        <w:rPr>
          <w:rFonts w:cs="Arial"/>
          <w:szCs w:val="15"/>
          <w:lang w:val="en-US"/>
        </w:rPr>
        <w:t>:</w:t>
      </w:r>
      <w:r w:rsidR="005B3DA6" w:rsidRPr="005E4A5B">
        <w:rPr>
          <w:rFonts w:cs="Arial"/>
          <w:szCs w:val="15"/>
          <w:lang w:val="en-US"/>
        </w:rPr>
        <w:t xml:space="preserve"> </w:t>
      </w:r>
      <w:r w:rsidR="005B3DA6" w:rsidRPr="005E4A5B">
        <w:rPr>
          <w:rFonts w:cs="Arial"/>
          <w:szCs w:val="15"/>
        </w:rPr>
        <w:t>δ</w:t>
      </w:r>
      <w:r w:rsidR="005B3DA6" w:rsidRPr="005E4A5B">
        <w:rPr>
          <w:rFonts w:cs="Arial"/>
          <w:szCs w:val="15"/>
          <w:lang w:val="en-US"/>
        </w:rPr>
        <w:t xml:space="preserve"> = 7.99</w:t>
      </w:r>
      <w:r w:rsidR="00C87366" w:rsidRPr="005E4A5B">
        <w:rPr>
          <w:rFonts w:cs="Arial"/>
          <w:szCs w:val="15"/>
          <w:lang w:val="en-US"/>
        </w:rPr>
        <w:t xml:space="preserve"> (s, 20H)</w:t>
      </w:r>
      <w:r w:rsidR="005B3DA6" w:rsidRPr="005E4A5B">
        <w:rPr>
          <w:rFonts w:cs="Arial"/>
          <w:szCs w:val="15"/>
          <w:lang w:val="en-US"/>
        </w:rPr>
        <w:t xml:space="preserve">, 7.96 (s, </w:t>
      </w:r>
      <w:r w:rsidR="00C87366" w:rsidRPr="005E4A5B">
        <w:rPr>
          <w:rFonts w:cs="Arial"/>
          <w:szCs w:val="15"/>
          <w:lang w:val="en-US"/>
        </w:rPr>
        <w:t>10H), 6.39 (s, 10H</w:t>
      </w:r>
      <w:r w:rsidR="005B3DA6" w:rsidRPr="005E4A5B">
        <w:rPr>
          <w:rFonts w:cs="Arial"/>
          <w:szCs w:val="15"/>
          <w:lang w:val="en-US"/>
        </w:rPr>
        <w:t>), 4.63-4.24 (m</w:t>
      </w:r>
      <w:r w:rsidR="00830B09" w:rsidRPr="005E4A5B">
        <w:rPr>
          <w:rFonts w:cs="Arial"/>
          <w:szCs w:val="15"/>
          <w:lang w:val="en-US"/>
        </w:rPr>
        <w:t xml:space="preserve">, </w:t>
      </w:r>
      <w:r w:rsidR="00312623" w:rsidRPr="005E4A5B">
        <w:rPr>
          <w:rFonts w:cs="Arial"/>
          <w:szCs w:val="15"/>
          <w:lang w:val="en-US"/>
        </w:rPr>
        <w:t>130</w:t>
      </w:r>
      <w:r w:rsidR="00830B09" w:rsidRPr="005E4A5B">
        <w:rPr>
          <w:rFonts w:cs="Arial"/>
          <w:szCs w:val="15"/>
          <w:lang w:val="en-US"/>
        </w:rPr>
        <w:t>H</w:t>
      </w:r>
      <w:r w:rsidR="005B3DA6" w:rsidRPr="005E4A5B">
        <w:rPr>
          <w:rFonts w:cs="Arial"/>
          <w:szCs w:val="15"/>
          <w:lang w:val="en-US"/>
        </w:rPr>
        <w:t xml:space="preserve">), 3.98 (q, </w:t>
      </w:r>
      <w:r w:rsidR="005B3DA6" w:rsidRPr="005E4A5B">
        <w:rPr>
          <w:rFonts w:cs="Arial"/>
          <w:i/>
          <w:szCs w:val="15"/>
          <w:lang w:val="en-US"/>
        </w:rPr>
        <w:t>J</w:t>
      </w:r>
      <w:r w:rsidR="00C87366" w:rsidRPr="005E4A5B">
        <w:rPr>
          <w:rFonts w:cs="Arial"/>
          <w:szCs w:val="15"/>
          <w:lang w:val="en-US"/>
        </w:rPr>
        <w:t xml:space="preserve"> = 6.6 Hz, 20H</w:t>
      </w:r>
      <w:r w:rsidR="005B3DA6" w:rsidRPr="005E4A5B">
        <w:rPr>
          <w:rFonts w:cs="Arial"/>
          <w:szCs w:val="15"/>
          <w:lang w:val="en-US"/>
        </w:rPr>
        <w:t>), 3.81-3.51 (m</w:t>
      </w:r>
      <w:r w:rsidR="00C87366" w:rsidRPr="005E4A5B">
        <w:rPr>
          <w:rFonts w:cs="Arial"/>
          <w:szCs w:val="15"/>
          <w:lang w:val="en-US"/>
        </w:rPr>
        <w:t xml:space="preserve">, </w:t>
      </w:r>
      <w:r w:rsidR="00312623" w:rsidRPr="005E4A5B">
        <w:rPr>
          <w:rFonts w:cs="Arial"/>
          <w:szCs w:val="15"/>
          <w:lang w:val="en-US"/>
        </w:rPr>
        <w:t>100</w:t>
      </w:r>
      <w:r w:rsidR="00C87366" w:rsidRPr="005E4A5B">
        <w:rPr>
          <w:rFonts w:cs="Arial"/>
          <w:szCs w:val="15"/>
          <w:lang w:val="en-US"/>
        </w:rPr>
        <w:t>H), 3.36-</w:t>
      </w:r>
      <w:r w:rsidR="005B3DA6" w:rsidRPr="005E4A5B">
        <w:rPr>
          <w:rFonts w:cs="Arial"/>
          <w:szCs w:val="15"/>
          <w:lang w:val="en-US"/>
        </w:rPr>
        <w:t>3.30 (</w:t>
      </w:r>
      <w:r w:rsidR="00C87366" w:rsidRPr="005E4A5B">
        <w:rPr>
          <w:rFonts w:cs="Arial"/>
          <w:szCs w:val="15"/>
          <w:lang w:val="en-US"/>
        </w:rPr>
        <w:t xml:space="preserve">m, </w:t>
      </w:r>
      <w:r w:rsidR="00312623" w:rsidRPr="005E4A5B">
        <w:rPr>
          <w:rFonts w:cs="Arial"/>
          <w:szCs w:val="15"/>
          <w:lang w:val="en-US"/>
        </w:rPr>
        <w:t>90</w:t>
      </w:r>
      <w:r w:rsidR="00C87366" w:rsidRPr="005E4A5B">
        <w:rPr>
          <w:rFonts w:cs="Arial"/>
          <w:szCs w:val="15"/>
          <w:lang w:val="en-US"/>
        </w:rPr>
        <w:t>H</w:t>
      </w:r>
      <w:r w:rsidR="005B3DA6" w:rsidRPr="005E4A5B">
        <w:rPr>
          <w:rFonts w:cs="Arial"/>
          <w:szCs w:val="15"/>
          <w:lang w:val="en-US"/>
        </w:rPr>
        <w:t xml:space="preserve">), 1.12 (d, </w:t>
      </w:r>
      <w:r w:rsidR="005B3DA6" w:rsidRPr="005E4A5B">
        <w:rPr>
          <w:rFonts w:cs="Arial"/>
          <w:i/>
          <w:szCs w:val="15"/>
          <w:lang w:val="en-US"/>
        </w:rPr>
        <w:t>J</w:t>
      </w:r>
      <w:r w:rsidR="00C87366" w:rsidRPr="005E4A5B">
        <w:rPr>
          <w:rFonts w:cs="Arial"/>
          <w:szCs w:val="15"/>
          <w:lang w:val="en-US"/>
        </w:rPr>
        <w:t xml:space="preserve"> = 6.6 Hz, 60H</w:t>
      </w:r>
      <w:r w:rsidR="005B3DA6" w:rsidRPr="005E4A5B">
        <w:rPr>
          <w:rFonts w:cs="Arial"/>
          <w:szCs w:val="15"/>
          <w:lang w:val="en-US"/>
        </w:rPr>
        <w:t>)</w:t>
      </w:r>
      <w:r w:rsidR="00F0321C" w:rsidRPr="005E4A5B">
        <w:rPr>
          <w:rFonts w:cs="Arial"/>
          <w:szCs w:val="15"/>
          <w:lang w:val="en-US"/>
        </w:rPr>
        <w:t xml:space="preserve"> ppm</w:t>
      </w:r>
      <w:r w:rsidR="005B3DA6" w:rsidRPr="005E4A5B">
        <w:rPr>
          <w:rFonts w:cs="Arial"/>
          <w:szCs w:val="15"/>
          <w:lang w:val="en-US"/>
        </w:rPr>
        <w:t>.</w:t>
      </w:r>
      <w:r w:rsidR="005B3DA6" w:rsidRPr="005E4A5B">
        <w:rPr>
          <w:rFonts w:cs="Arial"/>
          <w:szCs w:val="15"/>
          <w:lang w:val="en-US" w:eastAsia="fr-BE"/>
        </w:rPr>
        <w:t xml:space="preserve"> </w:t>
      </w:r>
      <w:r w:rsidR="005B3DA6" w:rsidRPr="005E4A5B">
        <w:rPr>
          <w:rFonts w:cs="Arial"/>
          <w:szCs w:val="15"/>
          <w:vertAlign w:val="superscript"/>
          <w:lang w:val="en-US"/>
        </w:rPr>
        <w:t>13</w:t>
      </w:r>
      <w:r w:rsidR="005B3DA6" w:rsidRPr="005E4A5B">
        <w:rPr>
          <w:rFonts w:cs="Arial"/>
          <w:szCs w:val="15"/>
          <w:lang w:val="en-US"/>
        </w:rPr>
        <w:t>C NMR (100 MHz, D</w:t>
      </w:r>
      <w:r w:rsidR="005B3DA6" w:rsidRPr="005E4A5B">
        <w:rPr>
          <w:rFonts w:cs="Arial"/>
          <w:szCs w:val="15"/>
          <w:vertAlign w:val="subscript"/>
          <w:lang w:val="en-US"/>
        </w:rPr>
        <w:t>2</w:t>
      </w:r>
      <w:r w:rsidR="005B3DA6" w:rsidRPr="005E4A5B">
        <w:rPr>
          <w:rFonts w:cs="Arial"/>
          <w:szCs w:val="15"/>
          <w:lang w:val="en-US"/>
        </w:rPr>
        <w:t>O)</w:t>
      </w:r>
      <w:r w:rsidR="00F0321C" w:rsidRPr="005E4A5B">
        <w:rPr>
          <w:rFonts w:cs="Arial"/>
          <w:szCs w:val="15"/>
          <w:lang w:val="en-US"/>
        </w:rPr>
        <w:t>:</w:t>
      </w:r>
      <w:r w:rsidR="005B3DA6" w:rsidRPr="005E4A5B">
        <w:rPr>
          <w:rFonts w:cs="Arial"/>
          <w:szCs w:val="15"/>
          <w:lang w:val="en-US"/>
        </w:rPr>
        <w:t xml:space="preserve"> δ = 149.9, 144.3, 144.0, 129.0, 126.1, 124.9, 115.8, 98. 7, 76.7, 71.8, 69.8, 69.6, 69.5, 69.1, 68.1, 67.4, 66.8, 66.6, 63.0, 51.0, 49.9, 15.4 </w:t>
      </w:r>
      <w:r w:rsidR="00F0321C" w:rsidRPr="005E4A5B">
        <w:rPr>
          <w:rFonts w:cs="Arial"/>
          <w:szCs w:val="15"/>
          <w:lang w:val="en-US"/>
        </w:rPr>
        <w:t>ppm</w:t>
      </w:r>
      <w:r w:rsidR="005B3DA6" w:rsidRPr="005E4A5B">
        <w:rPr>
          <w:rFonts w:cs="Arial"/>
          <w:szCs w:val="15"/>
          <w:lang w:val="en-US"/>
        </w:rPr>
        <w:t>.</w:t>
      </w:r>
      <w:r w:rsidR="005B3DA6" w:rsidRPr="005E4A5B">
        <w:rPr>
          <w:rFonts w:cs="Arial"/>
          <w:szCs w:val="15"/>
          <w:lang w:val="en-US" w:eastAsia="fr-BE"/>
        </w:rPr>
        <w:t xml:space="preserve"> </w:t>
      </w:r>
      <w:r w:rsidR="00144A48" w:rsidRPr="005E4A5B">
        <w:rPr>
          <w:rFonts w:cs="Arial"/>
          <w:szCs w:val="15"/>
          <w:lang w:val="en-US"/>
        </w:rPr>
        <w:t>MALDI</w:t>
      </w:r>
      <w:r w:rsidR="00F0321C" w:rsidRPr="005E4A5B">
        <w:rPr>
          <w:rFonts w:cs="Arial"/>
          <w:szCs w:val="15"/>
          <w:lang w:val="en-US"/>
        </w:rPr>
        <w:t>-</w:t>
      </w:r>
      <w:r w:rsidR="005B3DA6" w:rsidRPr="005E4A5B">
        <w:rPr>
          <w:rFonts w:cs="Arial"/>
          <w:szCs w:val="15"/>
          <w:lang w:val="en-US"/>
        </w:rPr>
        <w:t>TOF-MS</w:t>
      </w:r>
      <w:r w:rsidR="00144A48" w:rsidRPr="005E4A5B">
        <w:rPr>
          <w:rFonts w:cs="Arial"/>
          <w:szCs w:val="15"/>
          <w:lang w:val="en-US"/>
        </w:rPr>
        <w:t>-LD</w:t>
      </w:r>
      <w:r w:rsidR="00144A48" w:rsidRPr="005E4A5B">
        <w:rPr>
          <w:rFonts w:cs="Arial"/>
          <w:szCs w:val="15"/>
          <w:vertAlign w:val="superscript"/>
          <w:lang w:val="en-US"/>
        </w:rPr>
        <w:t>+</w:t>
      </w:r>
      <w:r w:rsidR="005B3DA6" w:rsidRPr="005E4A5B">
        <w:rPr>
          <w:rFonts w:cs="Arial"/>
          <w:szCs w:val="15"/>
          <w:lang w:val="en-US"/>
        </w:rPr>
        <w:t xml:space="preserve">: </w:t>
      </w:r>
      <w:r w:rsidR="005B3DA6" w:rsidRPr="005E4A5B">
        <w:rPr>
          <w:rFonts w:cs="Arial"/>
          <w:i/>
          <w:szCs w:val="15"/>
          <w:lang w:val="en-US"/>
        </w:rPr>
        <w:t>m</w:t>
      </w:r>
      <w:r w:rsidR="005B3DA6" w:rsidRPr="005E4A5B">
        <w:rPr>
          <w:rFonts w:cs="Arial"/>
          <w:szCs w:val="15"/>
          <w:lang w:val="en-US"/>
        </w:rPr>
        <w:t>/</w:t>
      </w:r>
      <w:r w:rsidR="005B3DA6" w:rsidRPr="005E4A5B">
        <w:rPr>
          <w:rFonts w:cs="Arial"/>
          <w:i/>
          <w:szCs w:val="15"/>
          <w:lang w:val="en-US"/>
        </w:rPr>
        <w:t>z</w:t>
      </w:r>
      <w:r w:rsidR="005B3DA6" w:rsidRPr="005E4A5B">
        <w:rPr>
          <w:rFonts w:cs="Arial"/>
          <w:szCs w:val="15"/>
          <w:lang w:val="en-US"/>
        </w:rPr>
        <w:t xml:space="preserve"> 10693.8 </w:t>
      </w:r>
      <w:r w:rsidR="00F0321C" w:rsidRPr="005E4A5B">
        <w:rPr>
          <w:rFonts w:cs="Arial"/>
          <w:szCs w:val="15"/>
          <w:lang w:val="en-US"/>
        </w:rPr>
        <w:t>(</w:t>
      </w:r>
      <w:r w:rsidR="005B3DA6" w:rsidRPr="005E4A5B">
        <w:rPr>
          <w:rFonts w:cs="Arial"/>
          <w:szCs w:val="15"/>
          <w:lang w:val="en-US"/>
        </w:rPr>
        <w:t>[M+Na]</w:t>
      </w:r>
      <w:r w:rsidR="005B3DA6" w:rsidRPr="005E4A5B">
        <w:rPr>
          <w:rFonts w:cs="Arial"/>
          <w:szCs w:val="15"/>
          <w:vertAlign w:val="superscript"/>
          <w:lang w:val="en-US"/>
        </w:rPr>
        <w:t>+</w:t>
      </w:r>
      <w:r w:rsidR="005B3DA6" w:rsidRPr="005E4A5B">
        <w:rPr>
          <w:rFonts w:cs="Arial"/>
          <w:szCs w:val="15"/>
          <w:lang w:val="en-US"/>
        </w:rPr>
        <w:t>,</w:t>
      </w:r>
      <w:r w:rsidR="00F0321C" w:rsidRPr="005E4A5B">
        <w:rPr>
          <w:rFonts w:cs="Arial"/>
          <w:szCs w:val="15"/>
          <w:lang w:val="en-US"/>
        </w:rPr>
        <w:t xml:space="preserve"> calcd. for </w:t>
      </w:r>
      <w:r w:rsidR="00F0321C" w:rsidRPr="005E4A5B">
        <w:rPr>
          <w:rFonts w:cs="Arial"/>
          <w:bCs/>
          <w:szCs w:val="15"/>
          <w:lang w:val="en-US"/>
        </w:rPr>
        <w:t>C</w:t>
      </w:r>
      <w:r w:rsidR="00536754" w:rsidRPr="005E4A5B">
        <w:rPr>
          <w:rFonts w:cs="Arial"/>
          <w:bCs/>
          <w:szCs w:val="15"/>
          <w:vertAlign w:val="subscript"/>
          <w:lang w:val="en-US"/>
        </w:rPr>
        <w:t>455</w:t>
      </w:r>
      <w:r w:rsidR="00F0321C" w:rsidRPr="005E4A5B">
        <w:rPr>
          <w:rFonts w:cs="Arial"/>
          <w:bCs/>
          <w:szCs w:val="15"/>
          <w:lang w:val="en-US"/>
        </w:rPr>
        <w:t>H</w:t>
      </w:r>
      <w:r w:rsidR="00536754" w:rsidRPr="005E4A5B">
        <w:rPr>
          <w:rFonts w:cs="Arial"/>
          <w:bCs/>
          <w:szCs w:val="15"/>
          <w:vertAlign w:val="subscript"/>
          <w:lang w:val="en-US"/>
        </w:rPr>
        <w:t>740</w:t>
      </w:r>
      <w:r w:rsidR="00F0321C" w:rsidRPr="005E4A5B">
        <w:rPr>
          <w:rFonts w:cs="Arial"/>
          <w:bCs/>
          <w:szCs w:val="15"/>
          <w:lang w:val="en-US"/>
        </w:rPr>
        <w:t>N</w:t>
      </w:r>
      <w:r w:rsidR="00536754" w:rsidRPr="005E4A5B">
        <w:rPr>
          <w:rFonts w:cs="Arial"/>
          <w:bCs/>
          <w:szCs w:val="15"/>
          <w:vertAlign w:val="subscript"/>
          <w:lang w:val="en-US"/>
        </w:rPr>
        <w:t>90</w:t>
      </w:r>
      <w:r w:rsidR="00F0321C" w:rsidRPr="005E4A5B">
        <w:rPr>
          <w:rFonts w:cs="Arial"/>
          <w:bCs/>
          <w:szCs w:val="15"/>
          <w:lang w:val="en-US"/>
        </w:rPr>
        <w:t>O</w:t>
      </w:r>
      <w:r w:rsidR="00536754" w:rsidRPr="005E4A5B">
        <w:rPr>
          <w:rFonts w:cs="Arial"/>
          <w:bCs/>
          <w:szCs w:val="15"/>
          <w:vertAlign w:val="subscript"/>
          <w:lang w:val="en-US"/>
        </w:rPr>
        <w:t>200</w:t>
      </w:r>
      <w:r w:rsidR="00536754" w:rsidRPr="005E4A5B">
        <w:rPr>
          <w:rFonts w:cs="Arial"/>
          <w:bCs/>
          <w:szCs w:val="15"/>
          <w:lang w:val="en-US"/>
        </w:rPr>
        <w:t>Na</w:t>
      </w:r>
      <w:r w:rsidR="00F0321C" w:rsidRPr="005E4A5B">
        <w:rPr>
          <w:rFonts w:cs="Arial"/>
          <w:szCs w:val="15"/>
          <w:lang w:val="en-US"/>
        </w:rPr>
        <w:t xml:space="preserve">: </w:t>
      </w:r>
      <w:r w:rsidR="00536754" w:rsidRPr="005E4A5B">
        <w:rPr>
          <w:rFonts w:cs="Arial"/>
          <w:szCs w:val="15"/>
          <w:lang w:val="en-US"/>
        </w:rPr>
        <w:t>10694.1</w:t>
      </w:r>
      <w:r w:rsidR="00F0321C" w:rsidRPr="005E4A5B">
        <w:rPr>
          <w:rFonts w:cs="Arial"/>
          <w:szCs w:val="15"/>
          <w:lang w:val="en-US"/>
        </w:rPr>
        <w:t>),</w:t>
      </w:r>
      <w:r w:rsidR="005B3DA6" w:rsidRPr="005E4A5B">
        <w:rPr>
          <w:rFonts w:cs="Arial"/>
          <w:szCs w:val="15"/>
          <w:lang w:val="en-US"/>
        </w:rPr>
        <w:t xml:space="preserve"> 10546.6 </w:t>
      </w:r>
      <w:r w:rsidR="00F0321C" w:rsidRPr="005E4A5B">
        <w:rPr>
          <w:rFonts w:cs="Arial"/>
          <w:szCs w:val="15"/>
          <w:lang w:val="en-US"/>
        </w:rPr>
        <w:t>(</w:t>
      </w:r>
      <w:r w:rsidR="005B3DA6" w:rsidRPr="005E4A5B">
        <w:rPr>
          <w:rFonts w:cs="Arial"/>
          <w:szCs w:val="15"/>
          <w:lang w:val="en-US"/>
        </w:rPr>
        <w:t>[M-C</w:t>
      </w:r>
      <w:r w:rsidR="005B3DA6" w:rsidRPr="005E4A5B">
        <w:rPr>
          <w:rFonts w:cs="Arial"/>
          <w:szCs w:val="15"/>
          <w:vertAlign w:val="subscript"/>
          <w:lang w:val="en-US"/>
        </w:rPr>
        <w:t>6</w:t>
      </w:r>
      <w:r w:rsidR="005B3DA6" w:rsidRPr="005E4A5B">
        <w:rPr>
          <w:rFonts w:cs="Arial"/>
          <w:szCs w:val="15"/>
          <w:lang w:val="en-US"/>
        </w:rPr>
        <w:t>H</w:t>
      </w:r>
      <w:r w:rsidR="005B3DA6" w:rsidRPr="005E4A5B">
        <w:rPr>
          <w:rFonts w:cs="Arial"/>
          <w:szCs w:val="15"/>
          <w:vertAlign w:val="subscript"/>
          <w:lang w:val="en-US"/>
        </w:rPr>
        <w:t>11</w:t>
      </w:r>
      <w:r w:rsidR="005B3DA6" w:rsidRPr="005E4A5B">
        <w:rPr>
          <w:rFonts w:cs="Arial"/>
          <w:szCs w:val="15"/>
          <w:lang w:val="en-US"/>
        </w:rPr>
        <w:t>O</w:t>
      </w:r>
      <w:r w:rsidR="005B3DA6" w:rsidRPr="005E4A5B">
        <w:rPr>
          <w:rFonts w:cs="Arial"/>
          <w:szCs w:val="15"/>
          <w:vertAlign w:val="subscript"/>
          <w:lang w:val="en-US"/>
        </w:rPr>
        <w:t>4</w:t>
      </w:r>
      <w:r w:rsidR="005B3DA6" w:rsidRPr="005E4A5B">
        <w:rPr>
          <w:rFonts w:cs="Arial"/>
          <w:szCs w:val="15"/>
          <w:lang w:val="en-US"/>
        </w:rPr>
        <w:t>+Na]</w:t>
      </w:r>
      <w:r w:rsidR="005B3DA6" w:rsidRPr="005E4A5B">
        <w:rPr>
          <w:rFonts w:cs="Arial"/>
          <w:szCs w:val="15"/>
          <w:vertAlign w:val="superscript"/>
          <w:lang w:val="en-US"/>
        </w:rPr>
        <w:t>+</w:t>
      </w:r>
      <w:r w:rsidR="00F0321C" w:rsidRPr="005E4A5B">
        <w:rPr>
          <w:rFonts w:cs="Arial"/>
          <w:szCs w:val="15"/>
          <w:lang w:val="en-US"/>
        </w:rPr>
        <w:t xml:space="preserve">, calcd. for </w:t>
      </w:r>
      <w:r w:rsidR="00F0321C" w:rsidRPr="005E4A5B">
        <w:rPr>
          <w:rFonts w:cs="Arial"/>
          <w:bCs/>
          <w:szCs w:val="15"/>
          <w:lang w:val="en-US"/>
        </w:rPr>
        <w:t>C</w:t>
      </w:r>
      <w:r w:rsidR="00DD4942" w:rsidRPr="005E4A5B">
        <w:rPr>
          <w:rFonts w:cs="Arial"/>
          <w:bCs/>
          <w:szCs w:val="15"/>
          <w:vertAlign w:val="subscript"/>
          <w:lang w:val="en-US"/>
        </w:rPr>
        <w:t>449</w:t>
      </w:r>
      <w:r w:rsidR="00F0321C" w:rsidRPr="005E4A5B">
        <w:rPr>
          <w:rFonts w:cs="Arial"/>
          <w:bCs/>
          <w:szCs w:val="15"/>
          <w:lang w:val="en-US"/>
        </w:rPr>
        <w:t>H</w:t>
      </w:r>
      <w:r w:rsidR="00DD4942" w:rsidRPr="005E4A5B">
        <w:rPr>
          <w:rFonts w:cs="Arial"/>
          <w:bCs/>
          <w:szCs w:val="15"/>
          <w:vertAlign w:val="subscript"/>
          <w:lang w:val="en-US"/>
        </w:rPr>
        <w:t>729</w:t>
      </w:r>
      <w:r w:rsidR="00F0321C" w:rsidRPr="005E4A5B">
        <w:rPr>
          <w:rFonts w:cs="Arial"/>
          <w:bCs/>
          <w:szCs w:val="15"/>
          <w:lang w:val="en-US"/>
        </w:rPr>
        <w:t>N</w:t>
      </w:r>
      <w:r w:rsidR="00DD4942" w:rsidRPr="005E4A5B">
        <w:rPr>
          <w:rFonts w:cs="Arial"/>
          <w:bCs/>
          <w:szCs w:val="15"/>
          <w:vertAlign w:val="subscript"/>
          <w:lang w:val="en-US"/>
        </w:rPr>
        <w:t>90</w:t>
      </w:r>
      <w:r w:rsidR="00F0321C" w:rsidRPr="005E4A5B">
        <w:rPr>
          <w:rFonts w:cs="Arial"/>
          <w:bCs/>
          <w:szCs w:val="15"/>
          <w:lang w:val="en-US"/>
        </w:rPr>
        <w:t>O</w:t>
      </w:r>
      <w:r w:rsidR="00DD4942" w:rsidRPr="005E4A5B">
        <w:rPr>
          <w:rFonts w:cs="Arial"/>
          <w:bCs/>
          <w:szCs w:val="15"/>
          <w:vertAlign w:val="subscript"/>
          <w:lang w:val="en-US"/>
        </w:rPr>
        <w:t>196</w:t>
      </w:r>
      <w:r w:rsidR="00DD4942" w:rsidRPr="005E4A5B">
        <w:rPr>
          <w:rFonts w:cs="Arial"/>
          <w:bCs/>
          <w:szCs w:val="15"/>
          <w:lang w:val="en-US"/>
        </w:rPr>
        <w:t>Na</w:t>
      </w:r>
      <w:r w:rsidR="00F0321C" w:rsidRPr="005E4A5B">
        <w:rPr>
          <w:rFonts w:cs="Arial"/>
          <w:szCs w:val="15"/>
          <w:lang w:val="en-US"/>
        </w:rPr>
        <w:t xml:space="preserve">: </w:t>
      </w:r>
      <w:r w:rsidR="00DD4942" w:rsidRPr="005E4A5B">
        <w:rPr>
          <w:rFonts w:cs="Arial"/>
          <w:szCs w:val="15"/>
          <w:lang w:val="en-US"/>
        </w:rPr>
        <w:t>10546.0</w:t>
      </w:r>
      <w:r w:rsidR="00F0321C" w:rsidRPr="005E4A5B">
        <w:rPr>
          <w:rFonts w:cs="Arial"/>
          <w:szCs w:val="15"/>
          <w:lang w:val="en-US"/>
        </w:rPr>
        <w:t xml:space="preserve">). </w:t>
      </w:r>
    </w:p>
    <w:p w14:paraId="72AD7B6C" w14:textId="77777777" w:rsidR="00727051" w:rsidRPr="005E4A5B" w:rsidRDefault="00727051" w:rsidP="001F45C3">
      <w:pPr>
        <w:pStyle w:val="ExperimentalSection"/>
        <w:rPr>
          <w:rFonts w:cs="Arial"/>
          <w:szCs w:val="15"/>
        </w:rPr>
      </w:pPr>
      <w:r w:rsidRPr="005E4A5B">
        <w:rPr>
          <w:rFonts w:cs="Arial"/>
          <w:b/>
          <w:szCs w:val="15"/>
        </w:rPr>
        <w:t>Compound 8</w:t>
      </w:r>
      <w:r w:rsidRPr="005E4A5B">
        <w:rPr>
          <w:rFonts w:cs="Arial"/>
          <w:szCs w:val="15"/>
        </w:rPr>
        <w:t>.</w:t>
      </w:r>
      <w:r w:rsidR="005B3DA6" w:rsidRPr="005E4A5B">
        <w:rPr>
          <w:rFonts w:cs="Arial"/>
          <w:szCs w:val="15"/>
        </w:rPr>
        <w:t xml:space="preserve"> </w:t>
      </w:r>
      <w:r w:rsidR="005B3DA6" w:rsidRPr="005E4A5B">
        <w:rPr>
          <w:rFonts w:cs="Arial"/>
          <w:szCs w:val="15"/>
          <w:lang w:val="en-US"/>
        </w:rPr>
        <w:t xml:space="preserve">Obtained </w:t>
      </w:r>
      <w:r w:rsidR="002D46E4" w:rsidRPr="005E4A5B">
        <w:rPr>
          <w:rFonts w:cs="Arial"/>
          <w:szCs w:val="15"/>
          <w:lang w:val="en-US"/>
        </w:rPr>
        <w:t>from</w:t>
      </w:r>
      <w:r w:rsidR="005B3DA6" w:rsidRPr="005E4A5B">
        <w:rPr>
          <w:rFonts w:cs="Arial"/>
          <w:szCs w:val="15"/>
          <w:lang w:val="en-US"/>
        </w:rPr>
        <w:t xml:space="preserve"> </w:t>
      </w:r>
      <w:r w:rsidR="002D46E4" w:rsidRPr="005E4A5B">
        <w:rPr>
          <w:rFonts w:cs="Arial"/>
          <w:b/>
          <w:szCs w:val="15"/>
          <w:lang w:val="en-US"/>
        </w:rPr>
        <w:t>7</w:t>
      </w:r>
      <w:r w:rsidR="005B3DA6" w:rsidRPr="005E4A5B">
        <w:rPr>
          <w:rFonts w:cs="Arial"/>
          <w:b/>
          <w:szCs w:val="15"/>
          <w:lang w:val="en-US"/>
        </w:rPr>
        <w:t xml:space="preserve"> </w:t>
      </w:r>
      <w:r w:rsidR="005B3DA6" w:rsidRPr="005E4A5B">
        <w:rPr>
          <w:rFonts w:cs="Arial"/>
          <w:szCs w:val="15"/>
          <w:lang w:val="en-US"/>
        </w:rPr>
        <w:t>(35 mg, 0.0</w:t>
      </w:r>
      <w:r w:rsidR="00675184" w:rsidRPr="005E4A5B">
        <w:rPr>
          <w:rFonts w:cs="Arial"/>
          <w:szCs w:val="15"/>
          <w:lang w:val="en-US"/>
        </w:rPr>
        <w:t>06 mmol) as</w:t>
      </w:r>
      <w:r w:rsidR="002D46E4" w:rsidRPr="005E4A5B">
        <w:rPr>
          <w:rFonts w:cs="Arial"/>
          <w:szCs w:val="15"/>
          <w:lang w:val="en-US"/>
        </w:rPr>
        <w:t xml:space="preserve"> </w:t>
      </w:r>
      <w:r w:rsidR="004C49B1" w:rsidRPr="005E4A5B">
        <w:rPr>
          <w:rFonts w:cs="Arial"/>
          <w:szCs w:val="15"/>
          <w:lang w:val="en-US"/>
        </w:rPr>
        <w:t xml:space="preserve">a </w:t>
      </w:r>
      <w:r w:rsidR="002D46E4" w:rsidRPr="005E4A5B">
        <w:rPr>
          <w:rFonts w:cs="Arial"/>
          <w:szCs w:val="15"/>
          <w:lang w:val="en-US"/>
        </w:rPr>
        <w:t>pale yellow foam (</w:t>
      </w:r>
      <w:r w:rsidR="005B3DA6" w:rsidRPr="005E4A5B">
        <w:rPr>
          <w:rFonts w:cs="Arial"/>
          <w:szCs w:val="15"/>
          <w:lang w:val="en-US"/>
        </w:rPr>
        <w:t>25 mg</w:t>
      </w:r>
      <w:r w:rsidR="002D46E4" w:rsidRPr="005E4A5B">
        <w:rPr>
          <w:rFonts w:cs="Arial"/>
          <w:szCs w:val="15"/>
          <w:lang w:val="en-US"/>
        </w:rPr>
        <w:t>, quantitatively)</w:t>
      </w:r>
      <w:r w:rsidR="005B3DA6" w:rsidRPr="005E4A5B">
        <w:rPr>
          <w:rFonts w:cs="Arial"/>
          <w:szCs w:val="15"/>
          <w:lang w:val="en-US"/>
        </w:rPr>
        <w:t xml:space="preserve">. </w:t>
      </w:r>
      <w:r w:rsidR="005B3DA6" w:rsidRPr="005E4A5B">
        <w:rPr>
          <w:rFonts w:cs="Arial"/>
          <w:bCs/>
          <w:szCs w:val="15"/>
          <w:vertAlign w:val="superscript"/>
          <w:lang w:val="en-US"/>
        </w:rPr>
        <w:t>1</w:t>
      </w:r>
      <w:r w:rsidR="005B3DA6" w:rsidRPr="005E4A5B">
        <w:rPr>
          <w:rFonts w:cs="Arial"/>
          <w:bCs/>
          <w:szCs w:val="15"/>
          <w:lang w:val="en-US"/>
        </w:rPr>
        <w:t>H NMR (400 MHz, DMSO-d</w:t>
      </w:r>
      <w:r w:rsidR="005B3DA6" w:rsidRPr="005E4A5B">
        <w:rPr>
          <w:rFonts w:cs="Arial"/>
          <w:bCs/>
          <w:szCs w:val="15"/>
          <w:vertAlign w:val="subscript"/>
          <w:lang w:val="en-US"/>
        </w:rPr>
        <w:t xml:space="preserve">6 </w:t>
      </w:r>
      <w:r w:rsidR="005B3DA6" w:rsidRPr="005E4A5B">
        <w:rPr>
          <w:rFonts w:cs="Arial"/>
          <w:bCs/>
          <w:szCs w:val="15"/>
          <w:lang w:val="en-US"/>
        </w:rPr>
        <w:t xml:space="preserve">+ </w:t>
      </w:r>
      <w:r w:rsidR="005B3DA6" w:rsidRPr="005E4A5B">
        <w:rPr>
          <w:rFonts w:ascii="Symbol" w:hAnsi="Symbol" w:cs="Arial"/>
          <w:bCs/>
          <w:szCs w:val="15"/>
          <w:lang w:val="en-US"/>
        </w:rPr>
        <w:t></w:t>
      </w:r>
      <w:r w:rsidR="005B3DA6" w:rsidRPr="005E4A5B">
        <w:rPr>
          <w:rFonts w:cs="Arial"/>
          <w:bCs/>
          <w:szCs w:val="15"/>
          <w:lang w:val="en-US"/>
        </w:rPr>
        <w:t>D</w:t>
      </w:r>
      <w:r w:rsidR="005B3DA6" w:rsidRPr="005E4A5B">
        <w:rPr>
          <w:rFonts w:cs="Arial"/>
          <w:bCs/>
          <w:szCs w:val="15"/>
          <w:vertAlign w:val="subscript"/>
          <w:lang w:val="en-US"/>
        </w:rPr>
        <w:t>2</w:t>
      </w:r>
      <w:r w:rsidR="005B3DA6" w:rsidRPr="005E4A5B">
        <w:rPr>
          <w:rFonts w:cs="Arial"/>
          <w:bCs/>
          <w:szCs w:val="15"/>
          <w:lang w:val="en-US"/>
        </w:rPr>
        <w:t>O)</w:t>
      </w:r>
      <w:r w:rsidR="002D46E4" w:rsidRPr="005E4A5B">
        <w:rPr>
          <w:rFonts w:cs="Arial"/>
          <w:bCs/>
          <w:szCs w:val="15"/>
          <w:lang w:val="en-US"/>
        </w:rPr>
        <w:t>:</w:t>
      </w:r>
      <w:r w:rsidR="005B3DA6" w:rsidRPr="005E4A5B">
        <w:rPr>
          <w:rFonts w:cs="Arial"/>
          <w:bCs/>
          <w:szCs w:val="15"/>
          <w:lang w:val="en-US"/>
        </w:rPr>
        <w:t xml:space="preserve"> </w:t>
      </w:r>
      <w:r w:rsidR="005B3DA6" w:rsidRPr="005E4A5B">
        <w:rPr>
          <w:rFonts w:cs="Arial"/>
          <w:i/>
          <w:iCs/>
          <w:szCs w:val="15"/>
        </w:rPr>
        <w:t>δ</w:t>
      </w:r>
      <w:r w:rsidR="005B3DA6" w:rsidRPr="005E4A5B">
        <w:rPr>
          <w:rFonts w:cs="Arial"/>
          <w:i/>
          <w:iCs/>
          <w:szCs w:val="15"/>
          <w:lang w:val="en-US"/>
        </w:rPr>
        <w:t xml:space="preserve"> </w:t>
      </w:r>
      <w:r w:rsidR="002D46E4" w:rsidRPr="005E4A5B">
        <w:rPr>
          <w:rFonts w:cs="Arial"/>
          <w:iCs/>
          <w:szCs w:val="15"/>
          <w:lang w:val="en-US"/>
        </w:rPr>
        <w:t>=</w:t>
      </w:r>
      <w:r w:rsidR="00481BEE" w:rsidRPr="005E4A5B">
        <w:rPr>
          <w:rFonts w:cs="Arial"/>
          <w:szCs w:val="15"/>
          <w:lang w:val="en-US"/>
        </w:rPr>
        <w:t xml:space="preserve"> 8.24 (s, 10H), 6.97 (s, 10H</w:t>
      </w:r>
      <w:r w:rsidR="005B3DA6" w:rsidRPr="005E4A5B">
        <w:rPr>
          <w:rFonts w:cs="Arial"/>
          <w:szCs w:val="15"/>
          <w:lang w:val="en-US"/>
        </w:rPr>
        <w:t xml:space="preserve">), 5.06 (d, </w:t>
      </w:r>
      <w:r w:rsidR="005B3DA6" w:rsidRPr="005E4A5B">
        <w:rPr>
          <w:rFonts w:cs="Arial"/>
          <w:i/>
          <w:szCs w:val="15"/>
          <w:lang w:val="en-US"/>
        </w:rPr>
        <w:t>J</w:t>
      </w:r>
      <w:r w:rsidR="00481BEE" w:rsidRPr="005E4A5B">
        <w:rPr>
          <w:rFonts w:cs="Arial"/>
          <w:szCs w:val="15"/>
          <w:lang w:val="en-US"/>
        </w:rPr>
        <w:t xml:space="preserve"> = 10.0 Hz, 10H</w:t>
      </w:r>
      <w:r w:rsidR="005B3DA6" w:rsidRPr="005E4A5B">
        <w:rPr>
          <w:rFonts w:cs="Arial"/>
          <w:szCs w:val="15"/>
          <w:lang w:val="en-US"/>
        </w:rPr>
        <w:t xml:space="preserve">), 4.77 (d, </w:t>
      </w:r>
      <w:r w:rsidR="005B3DA6" w:rsidRPr="005E4A5B">
        <w:rPr>
          <w:rFonts w:cs="Arial"/>
          <w:i/>
          <w:szCs w:val="15"/>
          <w:lang w:val="en-US"/>
        </w:rPr>
        <w:t>J</w:t>
      </w:r>
      <w:r w:rsidR="00481BEE" w:rsidRPr="005E4A5B">
        <w:rPr>
          <w:rFonts w:cs="Arial"/>
          <w:szCs w:val="15"/>
          <w:lang w:val="en-US"/>
        </w:rPr>
        <w:t xml:space="preserve"> = 10.0 Hz, 10H), 4.57-4.38 (m, 20H</w:t>
      </w:r>
      <w:r w:rsidR="005B3DA6" w:rsidRPr="005E4A5B">
        <w:rPr>
          <w:rFonts w:cs="Arial"/>
          <w:szCs w:val="15"/>
          <w:lang w:val="en-US"/>
        </w:rPr>
        <w:t xml:space="preserve">), 4.08 (d, </w:t>
      </w:r>
      <w:r w:rsidR="005B3DA6" w:rsidRPr="005E4A5B">
        <w:rPr>
          <w:rFonts w:cs="Arial"/>
          <w:i/>
          <w:szCs w:val="15"/>
          <w:lang w:val="en-US"/>
        </w:rPr>
        <w:t xml:space="preserve">J </w:t>
      </w:r>
      <w:r w:rsidR="00481BEE" w:rsidRPr="005E4A5B">
        <w:rPr>
          <w:rFonts w:cs="Arial"/>
          <w:szCs w:val="15"/>
          <w:lang w:val="en-US"/>
        </w:rPr>
        <w:t>= 6.7 Hz, 10H), 3.86-3.74 (m, 30H), 3.63 (bs, 10H</w:t>
      </w:r>
      <w:r w:rsidR="005B3DA6" w:rsidRPr="005E4A5B">
        <w:rPr>
          <w:rFonts w:cs="Arial"/>
          <w:szCs w:val="15"/>
          <w:lang w:val="en-US"/>
        </w:rPr>
        <w:t>), 3.58</w:t>
      </w:r>
      <w:r w:rsidR="00481BEE" w:rsidRPr="005E4A5B">
        <w:rPr>
          <w:rFonts w:cs="Arial"/>
          <w:szCs w:val="15"/>
          <w:lang w:val="en-US"/>
        </w:rPr>
        <w:t>-3.42 (m, 100H), 3.42-3.21 (m, 30H</w:t>
      </w:r>
      <w:r w:rsidR="005B3DA6" w:rsidRPr="005E4A5B">
        <w:rPr>
          <w:rFonts w:cs="Arial"/>
          <w:szCs w:val="15"/>
          <w:lang w:val="en-US"/>
        </w:rPr>
        <w:t>)</w:t>
      </w:r>
      <w:r w:rsidR="002D46E4" w:rsidRPr="005E4A5B">
        <w:rPr>
          <w:rFonts w:cs="Arial"/>
          <w:szCs w:val="15"/>
          <w:lang w:val="en-US"/>
        </w:rPr>
        <w:t xml:space="preserve"> ppm</w:t>
      </w:r>
      <w:r w:rsidR="005B3DA6" w:rsidRPr="005E4A5B">
        <w:rPr>
          <w:rFonts w:cs="Arial"/>
          <w:szCs w:val="15"/>
          <w:lang w:val="en-US"/>
        </w:rPr>
        <w:t xml:space="preserve">. </w:t>
      </w:r>
      <w:r w:rsidR="005B3DA6" w:rsidRPr="005E4A5B">
        <w:rPr>
          <w:rFonts w:cs="Arial"/>
          <w:bCs/>
          <w:szCs w:val="15"/>
          <w:vertAlign w:val="superscript"/>
          <w:lang w:val="en-US"/>
        </w:rPr>
        <w:t>13</w:t>
      </w:r>
      <w:r w:rsidR="005B3DA6" w:rsidRPr="005E4A5B">
        <w:rPr>
          <w:rFonts w:cs="Arial"/>
          <w:bCs/>
          <w:szCs w:val="15"/>
          <w:lang w:val="en-US"/>
        </w:rPr>
        <w:t>C NMR (100 MHz, DMSO-d</w:t>
      </w:r>
      <w:r w:rsidR="005B3DA6" w:rsidRPr="005E4A5B">
        <w:rPr>
          <w:rFonts w:cs="Arial"/>
          <w:bCs/>
          <w:szCs w:val="15"/>
          <w:vertAlign w:val="subscript"/>
          <w:lang w:val="en-US"/>
        </w:rPr>
        <w:t xml:space="preserve">6 </w:t>
      </w:r>
      <w:r w:rsidR="005B3DA6" w:rsidRPr="005E4A5B">
        <w:rPr>
          <w:rFonts w:cs="Arial"/>
          <w:bCs/>
          <w:szCs w:val="15"/>
          <w:lang w:val="en-US"/>
        </w:rPr>
        <w:t xml:space="preserve">+ </w:t>
      </w:r>
      <w:r w:rsidR="005B3DA6" w:rsidRPr="005E4A5B">
        <w:rPr>
          <w:rFonts w:ascii="Symbol" w:hAnsi="Symbol" w:cs="Arial"/>
          <w:bCs/>
          <w:szCs w:val="15"/>
          <w:lang w:val="en-US"/>
        </w:rPr>
        <w:t></w:t>
      </w:r>
      <w:r w:rsidR="005B3DA6" w:rsidRPr="005E4A5B">
        <w:rPr>
          <w:rFonts w:cs="Arial"/>
          <w:bCs/>
          <w:szCs w:val="15"/>
          <w:lang w:val="en-US"/>
        </w:rPr>
        <w:t>D</w:t>
      </w:r>
      <w:r w:rsidR="005B3DA6" w:rsidRPr="005E4A5B">
        <w:rPr>
          <w:rFonts w:cs="Arial"/>
          <w:bCs/>
          <w:szCs w:val="15"/>
          <w:vertAlign w:val="subscript"/>
          <w:lang w:val="en-US"/>
        </w:rPr>
        <w:t>2</w:t>
      </w:r>
      <w:r w:rsidR="005B3DA6" w:rsidRPr="005E4A5B">
        <w:rPr>
          <w:rFonts w:cs="Arial"/>
          <w:bCs/>
          <w:szCs w:val="15"/>
          <w:lang w:val="en-US"/>
        </w:rPr>
        <w:t>O)</w:t>
      </w:r>
      <w:r w:rsidR="002D46E4" w:rsidRPr="005E4A5B">
        <w:rPr>
          <w:rFonts w:cs="Arial"/>
          <w:bCs/>
          <w:szCs w:val="15"/>
          <w:lang w:val="en-US"/>
        </w:rPr>
        <w:t>:</w:t>
      </w:r>
      <w:r w:rsidR="005B3DA6" w:rsidRPr="005E4A5B">
        <w:rPr>
          <w:rFonts w:cs="Arial"/>
          <w:bCs/>
          <w:szCs w:val="15"/>
          <w:lang w:val="en-US"/>
        </w:rPr>
        <w:t xml:space="preserve"> </w:t>
      </w:r>
      <w:r w:rsidR="005B3DA6" w:rsidRPr="005E4A5B">
        <w:rPr>
          <w:rFonts w:cs="Arial"/>
          <w:i/>
          <w:iCs/>
          <w:szCs w:val="15"/>
        </w:rPr>
        <w:t>δ</w:t>
      </w:r>
      <w:r w:rsidR="005B3DA6" w:rsidRPr="005E4A5B">
        <w:rPr>
          <w:rFonts w:cs="Arial"/>
          <w:i/>
          <w:iCs/>
          <w:szCs w:val="15"/>
          <w:lang w:val="en-US"/>
        </w:rPr>
        <w:t xml:space="preserve"> </w:t>
      </w:r>
      <w:r w:rsidR="002D46E4" w:rsidRPr="005E4A5B">
        <w:rPr>
          <w:rFonts w:cs="Arial"/>
          <w:iCs/>
          <w:szCs w:val="15"/>
          <w:lang w:val="en-US"/>
        </w:rPr>
        <w:t>=</w:t>
      </w:r>
      <w:r w:rsidR="005B3DA6" w:rsidRPr="005E4A5B">
        <w:rPr>
          <w:rFonts w:cs="Arial"/>
          <w:iCs/>
          <w:szCs w:val="15"/>
          <w:lang w:val="en-US"/>
        </w:rPr>
        <w:t xml:space="preserve"> 148.8, 143.2, 128.1</w:t>
      </w:r>
      <w:r w:rsidR="00481BEE" w:rsidRPr="005E4A5B">
        <w:rPr>
          <w:rFonts w:cs="Arial"/>
          <w:iCs/>
          <w:szCs w:val="15"/>
          <w:lang w:val="en-US"/>
        </w:rPr>
        <w:t xml:space="preserve">, 124.5, </w:t>
      </w:r>
      <w:r w:rsidR="005B3DA6" w:rsidRPr="005E4A5B">
        <w:rPr>
          <w:rFonts w:cs="Arial"/>
          <w:iCs/>
          <w:szCs w:val="15"/>
          <w:lang w:val="en-US"/>
        </w:rPr>
        <w:t>114.4, 103.6, 75.2, 73.5, 70.5, 69.72, 69.67, 69.5, 68.8, 68.1, 67.7, 61.5, 60.4, 49.4</w:t>
      </w:r>
      <w:r w:rsidR="00481BEE" w:rsidRPr="005E4A5B">
        <w:rPr>
          <w:rFonts w:cs="Arial"/>
          <w:iCs/>
          <w:szCs w:val="15"/>
          <w:lang w:val="en-US"/>
        </w:rPr>
        <w:t>, 28.8</w:t>
      </w:r>
      <w:r w:rsidR="002D46E4" w:rsidRPr="005E4A5B">
        <w:rPr>
          <w:rFonts w:cs="Arial"/>
          <w:iCs/>
          <w:szCs w:val="15"/>
          <w:lang w:val="en-US"/>
        </w:rPr>
        <w:t xml:space="preserve"> ppm</w:t>
      </w:r>
      <w:r w:rsidR="005B3DA6" w:rsidRPr="005E4A5B">
        <w:rPr>
          <w:rFonts w:cs="Arial"/>
          <w:iCs/>
          <w:szCs w:val="15"/>
          <w:lang w:val="en-US"/>
        </w:rPr>
        <w:t>.</w:t>
      </w:r>
      <w:r w:rsidR="005B3DA6" w:rsidRPr="005E4A5B">
        <w:rPr>
          <w:rFonts w:cs="Arial"/>
          <w:szCs w:val="15"/>
          <w:lang w:val="en-US"/>
        </w:rPr>
        <w:t xml:space="preserve"> </w:t>
      </w:r>
      <w:r w:rsidR="005B3DA6" w:rsidRPr="005E4A5B">
        <w:rPr>
          <w:rFonts w:cs="Arial"/>
          <w:bCs/>
          <w:szCs w:val="15"/>
          <w:lang w:val="en-US"/>
        </w:rPr>
        <w:t>HR-ESI-QTof (positive mode)</w:t>
      </w:r>
      <w:r w:rsidR="002D46E4" w:rsidRPr="005E4A5B">
        <w:rPr>
          <w:rFonts w:cs="Arial"/>
          <w:bCs/>
          <w:szCs w:val="15"/>
          <w:lang w:val="en-US"/>
        </w:rPr>
        <w:t>:</w:t>
      </w:r>
      <w:r w:rsidR="005B3DA6" w:rsidRPr="005E4A5B">
        <w:rPr>
          <w:rFonts w:cs="Arial"/>
          <w:bCs/>
          <w:szCs w:val="15"/>
          <w:lang w:val="en-US"/>
        </w:rPr>
        <w:t xml:space="preserve"> </w:t>
      </w:r>
      <w:r w:rsidR="005B3DA6" w:rsidRPr="005E4A5B">
        <w:rPr>
          <w:rFonts w:cs="Arial"/>
          <w:bCs/>
          <w:i/>
          <w:szCs w:val="15"/>
          <w:lang w:val="en-US"/>
        </w:rPr>
        <w:t>m</w:t>
      </w:r>
      <w:r w:rsidR="005B3DA6" w:rsidRPr="005E4A5B">
        <w:rPr>
          <w:rFonts w:cs="Arial"/>
          <w:bCs/>
          <w:szCs w:val="15"/>
          <w:lang w:val="en-US"/>
        </w:rPr>
        <w:t>/</w:t>
      </w:r>
      <w:r w:rsidR="005B3DA6" w:rsidRPr="005E4A5B">
        <w:rPr>
          <w:rFonts w:cs="Arial"/>
          <w:bCs/>
          <w:i/>
          <w:szCs w:val="15"/>
          <w:lang w:val="en-US"/>
        </w:rPr>
        <w:t>z</w:t>
      </w:r>
      <w:r w:rsidR="005B3DA6" w:rsidRPr="005E4A5B">
        <w:rPr>
          <w:rFonts w:cs="Arial"/>
          <w:bCs/>
          <w:szCs w:val="15"/>
          <w:lang w:val="en-US"/>
        </w:rPr>
        <w:t xml:space="preserve"> </w:t>
      </w:r>
      <w:r w:rsidR="00377336" w:rsidRPr="005E4A5B">
        <w:rPr>
          <w:rFonts w:cs="Arial"/>
          <w:bCs/>
          <w:szCs w:val="15"/>
          <w:lang w:val="en-US"/>
        </w:rPr>
        <w:t>2204.9186 (8%, [M+2Na]</w:t>
      </w:r>
      <w:r w:rsidR="00377336" w:rsidRPr="005E4A5B">
        <w:rPr>
          <w:rFonts w:cs="Arial"/>
          <w:bCs/>
          <w:szCs w:val="15"/>
          <w:vertAlign w:val="superscript"/>
          <w:lang w:val="en-US"/>
        </w:rPr>
        <w:t>2+</w:t>
      </w:r>
      <w:r w:rsidR="00377336" w:rsidRPr="005E4A5B">
        <w:rPr>
          <w:rFonts w:cs="Arial"/>
          <w:bCs/>
          <w:szCs w:val="15"/>
          <w:lang w:val="en-US"/>
        </w:rPr>
        <w:t>, calcd. for C</w:t>
      </w:r>
      <w:r w:rsidR="00377336" w:rsidRPr="005E4A5B">
        <w:rPr>
          <w:rFonts w:cs="Arial"/>
          <w:bCs/>
          <w:szCs w:val="15"/>
          <w:vertAlign w:val="subscript"/>
          <w:lang w:val="en-US"/>
        </w:rPr>
        <w:t>185</w:t>
      </w:r>
      <w:r w:rsidR="00377336" w:rsidRPr="005E4A5B">
        <w:rPr>
          <w:rFonts w:cs="Arial"/>
          <w:bCs/>
          <w:szCs w:val="15"/>
          <w:lang w:val="en-US"/>
        </w:rPr>
        <w:t>H</w:t>
      </w:r>
      <w:r w:rsidR="00377336" w:rsidRPr="005E4A5B">
        <w:rPr>
          <w:rFonts w:cs="Arial"/>
          <w:bCs/>
          <w:szCs w:val="15"/>
          <w:vertAlign w:val="subscript"/>
          <w:lang w:val="en-US"/>
        </w:rPr>
        <w:t>280</w:t>
      </w:r>
      <w:r w:rsidR="00377336" w:rsidRPr="005E4A5B">
        <w:rPr>
          <w:rFonts w:cs="Arial"/>
          <w:bCs/>
          <w:szCs w:val="15"/>
          <w:lang w:val="en-US"/>
        </w:rPr>
        <w:t>N</w:t>
      </w:r>
      <w:r w:rsidR="00377336" w:rsidRPr="005E4A5B">
        <w:rPr>
          <w:rFonts w:cs="Arial"/>
          <w:bCs/>
          <w:szCs w:val="15"/>
          <w:vertAlign w:val="subscript"/>
          <w:lang w:val="en-US"/>
        </w:rPr>
        <w:t>30</w:t>
      </w:r>
      <w:r w:rsidR="00377336" w:rsidRPr="005E4A5B">
        <w:rPr>
          <w:rFonts w:cs="Arial"/>
          <w:bCs/>
          <w:szCs w:val="15"/>
          <w:lang w:val="en-US"/>
        </w:rPr>
        <w:t>Na</w:t>
      </w:r>
      <w:r w:rsidR="00377336" w:rsidRPr="005E4A5B">
        <w:rPr>
          <w:rFonts w:cs="Arial"/>
          <w:bCs/>
          <w:szCs w:val="15"/>
          <w:vertAlign w:val="subscript"/>
          <w:lang w:val="en-US"/>
        </w:rPr>
        <w:t>2</w:t>
      </w:r>
      <w:r w:rsidR="00377336" w:rsidRPr="005E4A5B">
        <w:rPr>
          <w:rFonts w:cs="Arial"/>
          <w:bCs/>
          <w:szCs w:val="15"/>
          <w:lang w:val="en-US"/>
        </w:rPr>
        <w:t>O</w:t>
      </w:r>
      <w:r w:rsidR="00377336" w:rsidRPr="005E4A5B">
        <w:rPr>
          <w:rFonts w:cs="Arial"/>
          <w:bCs/>
          <w:szCs w:val="15"/>
          <w:vertAlign w:val="subscript"/>
          <w:lang w:val="en-US"/>
        </w:rPr>
        <w:t>90</w:t>
      </w:r>
      <w:r w:rsidR="00377336" w:rsidRPr="005E4A5B">
        <w:rPr>
          <w:rFonts w:cs="Arial"/>
          <w:bCs/>
          <w:szCs w:val="15"/>
          <w:lang w:val="en-US"/>
        </w:rPr>
        <w:t xml:space="preserve">: 2204.9055), </w:t>
      </w:r>
      <w:r w:rsidR="002D46E4" w:rsidRPr="005E4A5B">
        <w:rPr>
          <w:rFonts w:cs="Arial"/>
          <w:bCs/>
          <w:szCs w:val="15"/>
          <w:lang w:val="en-US"/>
        </w:rPr>
        <w:t>1476.9385 (</w:t>
      </w:r>
      <w:r w:rsidR="00377336" w:rsidRPr="005E4A5B">
        <w:rPr>
          <w:rFonts w:cs="Arial"/>
          <w:bCs/>
          <w:szCs w:val="15"/>
          <w:lang w:val="en-US"/>
        </w:rPr>
        <w:t xml:space="preserve">100%, </w:t>
      </w:r>
      <w:r w:rsidR="002D46E4" w:rsidRPr="005E4A5B">
        <w:rPr>
          <w:rFonts w:cs="Arial"/>
          <w:bCs/>
          <w:szCs w:val="15"/>
          <w:lang w:val="en-US"/>
        </w:rPr>
        <w:t>[M+3Na]</w:t>
      </w:r>
      <w:r w:rsidR="002D46E4" w:rsidRPr="005E4A5B">
        <w:rPr>
          <w:rFonts w:cs="Arial"/>
          <w:bCs/>
          <w:szCs w:val="15"/>
          <w:vertAlign w:val="superscript"/>
          <w:lang w:val="en-US"/>
        </w:rPr>
        <w:t>3+</w:t>
      </w:r>
      <w:r w:rsidR="002D46E4" w:rsidRPr="005E4A5B">
        <w:rPr>
          <w:rFonts w:cs="Arial"/>
          <w:bCs/>
          <w:szCs w:val="15"/>
          <w:lang w:val="en-US"/>
        </w:rPr>
        <w:t xml:space="preserve">, </w:t>
      </w:r>
      <w:r w:rsidR="005B3DA6" w:rsidRPr="005E4A5B">
        <w:rPr>
          <w:rFonts w:cs="Arial"/>
          <w:bCs/>
          <w:szCs w:val="15"/>
          <w:lang w:val="en-US"/>
        </w:rPr>
        <w:t>calcd</w:t>
      </w:r>
      <w:r w:rsidR="002D46E4" w:rsidRPr="005E4A5B">
        <w:rPr>
          <w:rFonts w:cs="Arial"/>
          <w:bCs/>
          <w:szCs w:val="15"/>
          <w:lang w:val="en-US"/>
        </w:rPr>
        <w:t>.</w:t>
      </w:r>
      <w:r w:rsidR="005B3DA6" w:rsidRPr="005E4A5B">
        <w:rPr>
          <w:rFonts w:cs="Arial"/>
          <w:bCs/>
          <w:szCs w:val="15"/>
          <w:lang w:val="en-US"/>
        </w:rPr>
        <w:t xml:space="preserve"> for C</w:t>
      </w:r>
      <w:r w:rsidR="005B3DA6" w:rsidRPr="005E4A5B">
        <w:rPr>
          <w:rFonts w:cs="Arial"/>
          <w:bCs/>
          <w:szCs w:val="15"/>
          <w:vertAlign w:val="subscript"/>
          <w:lang w:val="en-US"/>
        </w:rPr>
        <w:t>185</w:t>
      </w:r>
      <w:r w:rsidR="005B3DA6" w:rsidRPr="005E4A5B">
        <w:rPr>
          <w:rFonts w:cs="Arial"/>
          <w:bCs/>
          <w:szCs w:val="15"/>
          <w:lang w:val="en-US"/>
        </w:rPr>
        <w:t>H</w:t>
      </w:r>
      <w:r w:rsidR="005B3DA6" w:rsidRPr="005E4A5B">
        <w:rPr>
          <w:rFonts w:cs="Arial"/>
          <w:bCs/>
          <w:szCs w:val="15"/>
          <w:vertAlign w:val="subscript"/>
          <w:lang w:val="en-US"/>
        </w:rPr>
        <w:t>280</w:t>
      </w:r>
      <w:r w:rsidR="005B3DA6" w:rsidRPr="005E4A5B">
        <w:rPr>
          <w:rFonts w:cs="Arial"/>
          <w:bCs/>
          <w:szCs w:val="15"/>
          <w:lang w:val="en-US"/>
        </w:rPr>
        <w:t>N</w:t>
      </w:r>
      <w:r w:rsidR="005B3DA6" w:rsidRPr="005E4A5B">
        <w:rPr>
          <w:rFonts w:cs="Arial"/>
          <w:bCs/>
          <w:szCs w:val="15"/>
          <w:vertAlign w:val="subscript"/>
          <w:lang w:val="en-US"/>
        </w:rPr>
        <w:t>30</w:t>
      </w:r>
      <w:r w:rsidR="005B3DA6" w:rsidRPr="005E4A5B">
        <w:rPr>
          <w:rFonts w:cs="Arial"/>
          <w:bCs/>
          <w:szCs w:val="15"/>
          <w:lang w:val="en-US"/>
        </w:rPr>
        <w:t>Na</w:t>
      </w:r>
      <w:r w:rsidR="005B3DA6" w:rsidRPr="005E4A5B">
        <w:rPr>
          <w:rFonts w:cs="Arial"/>
          <w:bCs/>
          <w:szCs w:val="15"/>
          <w:vertAlign w:val="subscript"/>
          <w:lang w:val="en-US"/>
        </w:rPr>
        <w:t>3</w:t>
      </w:r>
      <w:r w:rsidR="005B3DA6" w:rsidRPr="005E4A5B">
        <w:rPr>
          <w:rFonts w:cs="Arial"/>
          <w:bCs/>
          <w:szCs w:val="15"/>
          <w:lang w:val="en-US"/>
        </w:rPr>
        <w:t>O</w:t>
      </w:r>
      <w:r w:rsidR="005B3DA6" w:rsidRPr="005E4A5B">
        <w:rPr>
          <w:rFonts w:cs="Arial"/>
          <w:bCs/>
          <w:szCs w:val="15"/>
          <w:vertAlign w:val="subscript"/>
          <w:lang w:val="en-US"/>
        </w:rPr>
        <w:t>90</w:t>
      </w:r>
      <w:r w:rsidR="002D46E4" w:rsidRPr="005E4A5B">
        <w:rPr>
          <w:rFonts w:cs="Arial"/>
          <w:bCs/>
          <w:szCs w:val="15"/>
          <w:lang w:val="en-US"/>
        </w:rPr>
        <w:t>: 1476.9311)</w:t>
      </w:r>
      <w:r w:rsidR="005B3DA6" w:rsidRPr="005E4A5B">
        <w:rPr>
          <w:rFonts w:cs="Arial"/>
          <w:bCs/>
          <w:szCs w:val="15"/>
          <w:lang w:val="en-US"/>
        </w:rPr>
        <w:t>.</w:t>
      </w:r>
    </w:p>
    <w:p w14:paraId="0464D633" w14:textId="77777777" w:rsidR="00727051" w:rsidRPr="005E4A5B" w:rsidRDefault="00557A62" w:rsidP="001F45C3">
      <w:pPr>
        <w:pStyle w:val="ExperimentalSection"/>
        <w:rPr>
          <w:rFonts w:cs="Arial"/>
          <w:szCs w:val="15"/>
        </w:rPr>
      </w:pPr>
      <w:r w:rsidRPr="005E4A5B">
        <w:rPr>
          <w:rFonts w:cs="Arial"/>
          <w:b/>
          <w:noProof/>
          <w:szCs w:val="15"/>
          <w:lang w:val="en-US" w:eastAsia="fr-FR"/>
        </w:rPr>
        <w:t xml:space="preserve">Hemagglutination Inhibition Assays (HIA). </w:t>
      </w:r>
      <w:r w:rsidRPr="005E4A5B">
        <w:rPr>
          <w:rFonts w:cs="Arial"/>
          <w:i/>
          <w:noProof/>
          <w:szCs w:val="15"/>
          <w:lang w:val="en-US" w:eastAsia="fr-FR"/>
        </w:rPr>
        <w:t>Determination of lectin concentration:</w:t>
      </w:r>
      <w:r w:rsidRPr="005E4A5B">
        <w:rPr>
          <w:rFonts w:cs="Arial"/>
          <w:noProof/>
          <w:szCs w:val="15"/>
          <w:lang w:val="en-US" w:eastAsia="fr-FR"/>
        </w:rPr>
        <w:t xml:space="preserve"> Hemagglutination inhibition assays (HIA) were performed in U-shaped 96-well microtitre plates. Rabbit erythrocytes were purchased from Biomérieux and used without further washing. Erythrocytes were diluted to a 4% solution in NaCl (150 mM). Lectin solutions of 2 mg/mL were prepared in TRIS-HCl 20 mM, NaCl 100 mM and CaCl</w:t>
      </w:r>
      <w:r w:rsidRPr="005E4A5B">
        <w:rPr>
          <w:rFonts w:cs="Arial"/>
          <w:noProof/>
          <w:szCs w:val="15"/>
          <w:vertAlign w:val="subscript"/>
          <w:lang w:val="en-US" w:eastAsia="fr-FR"/>
        </w:rPr>
        <w:t>2</w:t>
      </w:r>
      <w:r w:rsidRPr="005E4A5B">
        <w:rPr>
          <w:rFonts w:cs="Arial"/>
          <w:noProof/>
          <w:szCs w:val="15"/>
          <w:lang w:val="en-US" w:eastAsia="fr-FR"/>
        </w:rPr>
        <w:t xml:space="preserve"> 100 μM. The hemagglutination unit (HU) was first obtained by the addition of 25 μL of the 4% erythrocyte solution to 25 μL aliquots of sequential (two-fold) lectin dilutions. The mixture was incubated at 25°C for 60 minutes. The HU was measured as the minimum lectin concentration required for hemagglutination. Lectin concentrations of 4 HU were used for the lectin inhibition assays. For LecA, this concentration was found to be 8 μg/mL. </w:t>
      </w:r>
      <w:r w:rsidRPr="005E4A5B">
        <w:rPr>
          <w:rFonts w:cs="Arial"/>
          <w:i/>
          <w:noProof/>
          <w:szCs w:val="15"/>
          <w:lang w:val="en-US" w:eastAsia="fr-FR"/>
        </w:rPr>
        <w:t xml:space="preserve">Determination of minimum inhibitory concentration (MIC): </w:t>
      </w:r>
      <w:r w:rsidRPr="005E4A5B">
        <w:rPr>
          <w:rFonts w:cs="Arial"/>
          <w:noProof/>
          <w:szCs w:val="15"/>
          <w:lang w:val="en-US" w:eastAsia="fr-FR"/>
        </w:rPr>
        <w:t>Subsequent inhibition assays were then carried out by the addition of 12.5 μL lectin solution (at the required concentration) to 25 μL of sequential dilutions of glycoclusters, monomer molecules and controls. These solutions were then incubated at 25°C for 2 h then 12.5 μL of 4% erythrocyte solution was added followed by an additional incubation at 25°C for 30 minutes. The minimum inhibitory concentration (MIC) for each molecule was determined for each duplicate.</w:t>
      </w:r>
    </w:p>
    <w:p w14:paraId="2B7A0EA9" w14:textId="77777777" w:rsidR="00557A62" w:rsidRPr="005E4A5B" w:rsidRDefault="00557A62" w:rsidP="001F45C3">
      <w:pPr>
        <w:pStyle w:val="ExperimentalSection"/>
        <w:rPr>
          <w:rFonts w:cs="Arial"/>
          <w:szCs w:val="15"/>
        </w:rPr>
      </w:pPr>
      <w:r w:rsidRPr="005E4A5B">
        <w:rPr>
          <w:rFonts w:cs="Arial"/>
          <w:b/>
          <w:noProof/>
          <w:szCs w:val="15"/>
          <w:lang w:val="en-US" w:eastAsia="fr-FR"/>
        </w:rPr>
        <w:t xml:space="preserve">Enzyme-Linked Lectin Assays (ELLA). </w:t>
      </w:r>
      <w:r w:rsidRPr="005E4A5B">
        <w:rPr>
          <w:rFonts w:cs="Arial"/>
          <w:i/>
          <w:noProof/>
          <w:szCs w:val="15"/>
          <w:lang w:val="en-US" w:eastAsia="fr-FR"/>
        </w:rPr>
        <w:t>Determination of lectin concentration:</w:t>
      </w:r>
      <w:r w:rsidRPr="005E4A5B">
        <w:rPr>
          <w:rFonts w:cs="Arial"/>
          <w:noProof/>
          <w:szCs w:val="15"/>
          <w:lang w:val="en-US" w:eastAsia="fr-FR"/>
        </w:rPr>
        <w:t xml:space="preserve"> 96-Well microtitre plates (Nunc Maxisorb) were coated with </w:t>
      </w:r>
      <w:r w:rsidRPr="005E4A5B">
        <w:rPr>
          <w:rFonts w:ascii="Symbol" w:hAnsi="Symbol" w:cs="Arial"/>
          <w:noProof/>
          <w:szCs w:val="15"/>
          <w:lang w:eastAsia="fr-FR"/>
        </w:rPr>
        <w:t></w:t>
      </w:r>
      <w:r w:rsidRPr="005E4A5B">
        <w:rPr>
          <w:rFonts w:cs="Arial"/>
          <w:noProof/>
          <w:szCs w:val="15"/>
          <w:lang w:val="en-US" w:eastAsia="fr-FR"/>
        </w:rPr>
        <w:t>-PAA-Gal for LecA</w:t>
      </w:r>
      <w:r w:rsidR="00365CF7" w:rsidRPr="005E4A5B">
        <w:rPr>
          <w:rFonts w:cs="Arial"/>
          <w:noProof/>
          <w:szCs w:val="15"/>
          <w:lang w:val="en-US" w:eastAsia="fr-FR"/>
        </w:rPr>
        <w:t xml:space="preserve"> and </w:t>
      </w:r>
      <w:r w:rsidR="00365CF7" w:rsidRPr="005E4A5B">
        <w:rPr>
          <w:rFonts w:ascii="Symbol" w:hAnsi="Symbol" w:cs="Arial"/>
          <w:noProof/>
          <w:szCs w:val="15"/>
          <w:lang w:eastAsia="fr-FR"/>
        </w:rPr>
        <w:t></w:t>
      </w:r>
      <w:r w:rsidR="00365CF7" w:rsidRPr="005E4A5B">
        <w:rPr>
          <w:rFonts w:cs="Arial"/>
          <w:noProof/>
          <w:szCs w:val="15"/>
          <w:lang w:val="en-US" w:eastAsia="fr-FR"/>
        </w:rPr>
        <w:t>-PAA-Fuc for BambL</w:t>
      </w:r>
      <w:r w:rsidRPr="005E4A5B">
        <w:rPr>
          <w:rFonts w:cs="Arial"/>
          <w:noProof/>
          <w:szCs w:val="15"/>
          <w:lang w:val="en-US" w:eastAsia="fr-FR"/>
        </w:rPr>
        <w:t xml:space="preserve">: 100 </w:t>
      </w:r>
      <w:r w:rsidRPr="005E4A5B">
        <w:rPr>
          <w:rFonts w:cs="Arial"/>
          <w:noProof/>
          <w:szCs w:val="15"/>
          <w:lang w:eastAsia="fr-FR"/>
        </w:rPr>
        <w:t>μ</w:t>
      </w:r>
      <w:r w:rsidRPr="005E4A5B">
        <w:rPr>
          <w:rFonts w:cs="Arial"/>
          <w:noProof/>
          <w:szCs w:val="15"/>
          <w:lang w:val="en-US" w:eastAsia="fr-FR"/>
        </w:rPr>
        <w:t xml:space="preserve">L of 5 </w:t>
      </w:r>
      <w:r w:rsidRPr="005E4A5B">
        <w:rPr>
          <w:rFonts w:cs="Arial"/>
          <w:noProof/>
          <w:szCs w:val="15"/>
          <w:lang w:eastAsia="fr-FR"/>
        </w:rPr>
        <w:t>μ</w:t>
      </w:r>
      <w:r w:rsidRPr="005E4A5B">
        <w:rPr>
          <w:rFonts w:cs="Arial"/>
          <w:noProof/>
          <w:szCs w:val="15"/>
          <w:lang w:val="en-US" w:eastAsia="fr-FR"/>
        </w:rPr>
        <w:t xml:space="preserve">g/mL in carbonate buffer, pH 9.6 for 1h at 37°C then blocking at 37°C for 1h with 100 </w:t>
      </w:r>
      <w:r w:rsidRPr="005E4A5B">
        <w:rPr>
          <w:rFonts w:cs="Arial"/>
          <w:noProof/>
          <w:szCs w:val="15"/>
          <w:lang w:eastAsia="fr-FR"/>
        </w:rPr>
        <w:t>μ</w:t>
      </w:r>
      <w:r w:rsidRPr="005E4A5B">
        <w:rPr>
          <w:rFonts w:cs="Arial"/>
          <w:noProof/>
          <w:szCs w:val="15"/>
          <w:lang w:val="en-US" w:eastAsia="fr-FR"/>
        </w:rPr>
        <w:t xml:space="preserve">L per well of 3% (w/v) BSA in PBS. Lectin solution (100 </w:t>
      </w:r>
      <w:r w:rsidRPr="005E4A5B">
        <w:rPr>
          <w:rFonts w:cs="Arial"/>
          <w:noProof/>
          <w:szCs w:val="15"/>
          <w:lang w:eastAsia="fr-FR"/>
        </w:rPr>
        <w:t>μ</w:t>
      </w:r>
      <w:r w:rsidRPr="005E4A5B">
        <w:rPr>
          <w:rFonts w:cs="Arial"/>
          <w:noProof/>
          <w:szCs w:val="15"/>
          <w:lang w:val="en-US" w:eastAsia="fr-FR"/>
        </w:rPr>
        <w:t xml:space="preserve">L) were diluted (1/2) starting from 30 </w:t>
      </w:r>
      <w:r w:rsidRPr="005E4A5B">
        <w:rPr>
          <w:rFonts w:cs="Arial"/>
          <w:noProof/>
          <w:szCs w:val="15"/>
          <w:lang w:eastAsia="fr-FR"/>
        </w:rPr>
        <w:t>μ</w:t>
      </w:r>
      <w:r w:rsidRPr="005E4A5B">
        <w:rPr>
          <w:rFonts w:cs="Arial"/>
          <w:noProof/>
          <w:szCs w:val="15"/>
          <w:lang w:val="en-US" w:eastAsia="fr-FR"/>
        </w:rPr>
        <w:t xml:space="preserve">g/mL. After 1h incubation at 37°C and 3 washings with T-PBS (PBS containing 0,05% Tween 20), 100 </w:t>
      </w:r>
      <w:r w:rsidRPr="005E4A5B">
        <w:rPr>
          <w:rFonts w:cs="Arial"/>
          <w:noProof/>
          <w:szCs w:val="15"/>
          <w:lang w:eastAsia="fr-FR"/>
        </w:rPr>
        <w:t>μ</w:t>
      </w:r>
      <w:r w:rsidRPr="005E4A5B">
        <w:rPr>
          <w:rFonts w:cs="Arial"/>
          <w:noProof/>
          <w:szCs w:val="15"/>
          <w:lang w:val="en-US" w:eastAsia="fr-FR"/>
        </w:rPr>
        <w:t>L of horseradish streptavidin–peroxidase (HRP) conjugate (dilution 2:5000; Boehringer-Mannheim) was added and left for 1h at 37°C. Colo</w:t>
      </w:r>
      <w:r w:rsidR="00170DF8">
        <w:rPr>
          <w:rFonts w:cs="Arial"/>
          <w:noProof/>
          <w:szCs w:val="15"/>
          <w:lang w:val="en-US" w:eastAsia="fr-FR"/>
        </w:rPr>
        <w:t>u</w:t>
      </w:r>
      <w:r w:rsidRPr="005E4A5B">
        <w:rPr>
          <w:rFonts w:cs="Arial"/>
          <w:noProof/>
          <w:szCs w:val="15"/>
          <w:lang w:val="en-US" w:eastAsia="fr-FR"/>
        </w:rPr>
        <w:t xml:space="preserve">ration was developed using 100 </w:t>
      </w:r>
      <w:r w:rsidRPr="005E4A5B">
        <w:rPr>
          <w:rFonts w:cs="Arial"/>
          <w:noProof/>
          <w:szCs w:val="15"/>
          <w:lang w:eastAsia="fr-FR"/>
        </w:rPr>
        <w:t>μ</w:t>
      </w:r>
      <w:r w:rsidRPr="005E4A5B">
        <w:rPr>
          <w:rFonts w:cs="Arial"/>
          <w:noProof/>
          <w:szCs w:val="15"/>
          <w:lang w:val="en-US" w:eastAsia="fr-FR"/>
        </w:rPr>
        <w:t xml:space="preserve">L per well of 0.05 M phosphate/citrate buffer containing o-phenylenediamine dihydrochloride (0.4 mg/mL) and urea </w:t>
      </w:r>
      <w:r w:rsidRPr="005E4A5B">
        <w:rPr>
          <w:rFonts w:cs="Arial"/>
          <w:noProof/>
          <w:szCs w:val="15"/>
          <w:lang w:val="en-US" w:eastAsia="fr-FR"/>
        </w:rPr>
        <w:lastRenderedPageBreak/>
        <w:t xml:space="preserve">hydrogen peroxide (0.4 mg/mL) (OPD kit, Sigma-Aldrich) for 15 minutes and stopped with 50 </w:t>
      </w:r>
      <w:r w:rsidRPr="005E4A5B">
        <w:rPr>
          <w:rFonts w:cs="Arial"/>
          <w:noProof/>
          <w:szCs w:val="15"/>
          <w:lang w:eastAsia="fr-FR"/>
        </w:rPr>
        <w:t>μ</w:t>
      </w:r>
      <w:r w:rsidRPr="005E4A5B">
        <w:rPr>
          <w:rFonts w:cs="Arial"/>
          <w:noProof/>
          <w:szCs w:val="15"/>
          <w:lang w:val="en-US" w:eastAsia="fr-FR"/>
        </w:rPr>
        <w:t xml:space="preserve">L of 30% sulfuric acid. Absorbance at 490 nm was then read using a microtiter plate reader (BioRad 680). Biotinylated lectins concentration were determined by plotting the relative absorbance versus lectin concentration. The concentration which leads to the highest response in the linear area was selected as the standard lectin concentration for the subsequent inhibition experiments. </w:t>
      </w:r>
      <w:r w:rsidRPr="005E4A5B">
        <w:rPr>
          <w:rFonts w:cs="Arial"/>
          <w:i/>
          <w:noProof/>
          <w:szCs w:val="15"/>
          <w:lang w:val="en-US" w:eastAsia="fr-FR"/>
        </w:rPr>
        <w:t>Determination of inhibition potency (IC</w:t>
      </w:r>
      <w:r w:rsidRPr="005E4A5B">
        <w:rPr>
          <w:rFonts w:cs="Arial"/>
          <w:i/>
          <w:noProof/>
          <w:szCs w:val="15"/>
          <w:vertAlign w:val="subscript"/>
          <w:lang w:val="en-US" w:eastAsia="fr-FR"/>
        </w:rPr>
        <w:t>50</w:t>
      </w:r>
      <w:r w:rsidRPr="005E4A5B">
        <w:rPr>
          <w:rFonts w:cs="Arial"/>
          <w:i/>
          <w:noProof/>
          <w:szCs w:val="15"/>
          <w:lang w:val="en-US" w:eastAsia="fr-FR"/>
        </w:rPr>
        <w:t>):</w:t>
      </w:r>
      <w:r w:rsidRPr="005E4A5B">
        <w:rPr>
          <w:rFonts w:cs="Arial"/>
          <w:noProof/>
          <w:szCs w:val="15"/>
          <w:lang w:val="en-US" w:eastAsia="fr-FR"/>
        </w:rPr>
        <w:t xml:space="preserve"> ELLAs were </w:t>
      </w:r>
      <w:r w:rsidR="00DF1C10" w:rsidRPr="005E4A5B">
        <w:rPr>
          <w:rFonts w:cs="Arial"/>
          <w:noProof/>
          <w:szCs w:val="15"/>
          <w:lang w:val="en-US" w:eastAsia="fr-FR"/>
        </w:rPr>
        <w:t>conducted in the same conditions as above</w:t>
      </w:r>
      <w:r w:rsidR="00521A91">
        <w:rPr>
          <w:rFonts w:cs="Arial"/>
          <w:noProof/>
          <w:szCs w:val="15"/>
          <w:lang w:val="en-US" w:eastAsia="fr-FR"/>
        </w:rPr>
        <w:t>.</w:t>
      </w:r>
      <w:r w:rsidR="00DF1C10" w:rsidRPr="005E4A5B">
        <w:rPr>
          <w:rFonts w:cs="Arial"/>
          <w:noProof/>
          <w:szCs w:val="15"/>
          <w:lang w:val="en-US" w:eastAsia="fr-FR"/>
        </w:rPr>
        <w:t xml:space="preserve"> I</w:t>
      </w:r>
      <w:r w:rsidRPr="005E4A5B">
        <w:rPr>
          <w:rFonts w:cs="Arial"/>
          <w:noProof/>
          <w:szCs w:val="15"/>
          <w:lang w:val="en-US" w:eastAsia="fr-FR"/>
        </w:rPr>
        <w:t xml:space="preserve">nhibitor solutions (50 </w:t>
      </w:r>
      <w:r w:rsidRPr="005E4A5B">
        <w:rPr>
          <w:rFonts w:cs="Arial"/>
          <w:noProof/>
          <w:szCs w:val="15"/>
          <w:lang w:eastAsia="fr-FR"/>
        </w:rPr>
        <w:t>μ</w:t>
      </w:r>
      <w:r w:rsidRPr="005E4A5B">
        <w:rPr>
          <w:rFonts w:cs="Arial"/>
          <w:noProof/>
          <w:szCs w:val="15"/>
          <w:lang w:val="en-US" w:eastAsia="fr-FR"/>
        </w:rPr>
        <w:t xml:space="preserve">L) were submitted to serial dilutions (1/3) with PBS-BSA 0.3% (w/v). Then, 50 </w:t>
      </w:r>
      <w:r w:rsidRPr="005E4A5B">
        <w:rPr>
          <w:rFonts w:cs="Arial"/>
          <w:noProof/>
          <w:szCs w:val="15"/>
          <w:lang w:eastAsia="fr-FR"/>
        </w:rPr>
        <w:t>μ</w:t>
      </w:r>
      <w:r w:rsidRPr="005E4A5B">
        <w:rPr>
          <w:rFonts w:cs="Arial"/>
          <w:noProof/>
          <w:szCs w:val="15"/>
          <w:lang w:val="en-US" w:eastAsia="fr-FR"/>
        </w:rPr>
        <w:t>L of biotinylated lectin solution (</w:t>
      </w:r>
      <w:r w:rsidR="00DF1C10" w:rsidRPr="005E4A5B">
        <w:rPr>
          <w:rFonts w:cs="Arial"/>
          <w:noProof/>
          <w:szCs w:val="15"/>
          <w:lang w:val="en-US" w:eastAsia="fr-FR"/>
        </w:rPr>
        <w:t xml:space="preserve">0.12 </w:t>
      </w:r>
      <w:r w:rsidR="00DF1C10" w:rsidRPr="005E4A5B">
        <w:rPr>
          <w:rFonts w:cs="Arial"/>
          <w:noProof/>
          <w:szCs w:val="15"/>
          <w:lang w:eastAsia="fr-FR"/>
        </w:rPr>
        <w:t>μ</w:t>
      </w:r>
      <w:r w:rsidR="00DF1C10" w:rsidRPr="005E4A5B">
        <w:rPr>
          <w:rFonts w:cs="Arial"/>
          <w:noProof/>
          <w:szCs w:val="15"/>
          <w:lang w:val="en-US" w:eastAsia="fr-FR"/>
        </w:rPr>
        <w:t>g/mL for LecA and 3 ng/mL for BambL</w:t>
      </w:r>
      <w:r w:rsidRPr="005E4A5B">
        <w:rPr>
          <w:rFonts w:cs="Arial"/>
          <w:noProof/>
          <w:szCs w:val="15"/>
          <w:lang w:val="en-US" w:eastAsia="fr-FR"/>
        </w:rPr>
        <w:t>) were added in each well and the plates were incubated for 1h at 37°C. Plots of inhibition percentage versus inhibitor concentration and sigmoidal fitting provided IC</w:t>
      </w:r>
      <w:r w:rsidRPr="005E4A5B">
        <w:rPr>
          <w:rFonts w:cs="Arial"/>
          <w:noProof/>
          <w:szCs w:val="15"/>
          <w:vertAlign w:val="subscript"/>
          <w:lang w:val="en-US" w:eastAsia="fr-FR"/>
        </w:rPr>
        <w:t>50</w:t>
      </w:r>
      <w:r w:rsidRPr="005E4A5B">
        <w:rPr>
          <w:rFonts w:cs="Arial"/>
          <w:noProof/>
          <w:szCs w:val="15"/>
          <w:lang w:val="en-US" w:eastAsia="fr-FR"/>
        </w:rPr>
        <w:t xml:space="preserve"> determination.</w:t>
      </w:r>
    </w:p>
    <w:p w14:paraId="049142B7" w14:textId="77777777" w:rsidR="00557A62" w:rsidRPr="005E4A5B" w:rsidRDefault="00557A62" w:rsidP="001F45C3">
      <w:pPr>
        <w:pStyle w:val="ExperimentalSection"/>
        <w:rPr>
          <w:rFonts w:cs="Arial"/>
          <w:szCs w:val="15"/>
        </w:rPr>
      </w:pPr>
      <w:r w:rsidRPr="005E4A5B">
        <w:rPr>
          <w:rFonts w:cs="Arial"/>
          <w:b/>
          <w:noProof/>
          <w:szCs w:val="15"/>
          <w:lang w:val="en-US" w:eastAsia="fr-FR"/>
        </w:rPr>
        <w:t xml:space="preserve">Surface plasmon resonance (BambL). </w:t>
      </w:r>
      <w:r w:rsidRPr="005E4A5B">
        <w:rPr>
          <w:rFonts w:cs="Arial"/>
          <w:noProof/>
          <w:szCs w:val="15"/>
          <w:lang w:val="en-US" w:eastAsia="fr-FR"/>
        </w:rPr>
        <w:t>SPR inhibition experiments were performed on a Biacore X100 instrument (GE Healthcare) at 25°C in HBS buffer (10 mM Hepes/NaOH, pH 7.5, 150 mM NaCl, 0.05% Tween 20) at a flow rate of 10 mL.min</w:t>
      </w:r>
      <w:r w:rsidRPr="005E4A5B">
        <w:rPr>
          <w:rFonts w:cs="Arial"/>
          <w:noProof/>
          <w:szCs w:val="15"/>
          <w:vertAlign w:val="superscript"/>
          <w:lang w:val="en-US" w:eastAsia="fr-FR"/>
        </w:rPr>
        <w:t>-1</w:t>
      </w:r>
      <w:r w:rsidRPr="005E4A5B">
        <w:rPr>
          <w:rFonts w:cs="Arial"/>
          <w:noProof/>
          <w:szCs w:val="15"/>
          <w:lang w:val="en-US" w:eastAsia="fr-FR"/>
        </w:rPr>
        <w:t>. Streptavidin was immobilized on a research grade CM5 chip using standard procedures, and 200 resonance units of biotinylated polyacrylamide-</w:t>
      </w:r>
      <w:r w:rsidRPr="005E4A5B">
        <w:rPr>
          <w:rFonts w:ascii="Symbol" w:hAnsi="Symbol" w:cs="Arial"/>
          <w:noProof/>
          <w:szCs w:val="15"/>
          <w:lang w:val="en-US" w:eastAsia="fr-FR"/>
        </w:rPr>
        <w:t></w:t>
      </w:r>
      <w:r w:rsidRPr="005E4A5B">
        <w:rPr>
          <w:rFonts w:cs="Arial"/>
          <w:noProof/>
          <w:szCs w:val="15"/>
          <w:lang w:val="en-US" w:eastAsia="fr-FR"/>
        </w:rPr>
        <w:t>-</w:t>
      </w:r>
      <w:r w:rsidRPr="005E4A5B">
        <w:rPr>
          <w:rFonts w:cs="Arial"/>
          <w:noProof/>
          <w:sz w:val="11"/>
          <w:szCs w:val="15"/>
          <w:lang w:val="en-US" w:eastAsia="fr-FR"/>
        </w:rPr>
        <w:t>L</w:t>
      </w:r>
      <w:r w:rsidRPr="005E4A5B">
        <w:rPr>
          <w:rFonts w:cs="Arial"/>
          <w:noProof/>
          <w:szCs w:val="15"/>
          <w:lang w:val="en-US" w:eastAsia="fr-FR"/>
        </w:rPr>
        <w:t>-fucopyranoside probe (Lectinity, 200 mg.mL</w:t>
      </w:r>
      <w:r w:rsidRPr="005E4A5B">
        <w:rPr>
          <w:rFonts w:cs="Arial"/>
          <w:noProof/>
          <w:szCs w:val="15"/>
          <w:vertAlign w:val="superscript"/>
          <w:lang w:val="en-US" w:eastAsia="fr-FR"/>
        </w:rPr>
        <w:t>-1</w:t>
      </w:r>
      <w:r w:rsidRPr="005E4A5B">
        <w:rPr>
          <w:rFonts w:cs="Arial"/>
          <w:noProof/>
          <w:szCs w:val="15"/>
          <w:lang w:val="en-US" w:eastAsia="fr-FR"/>
        </w:rPr>
        <w:t xml:space="preserve">) were captured on channel 2. Inhibition experiments were performed with the fucosylated channel 2, and plots represent the subtracted data (channel 2-channel 1). Inhibition studies consisted of the injection (association 180 s, dissociation 180 s) of incubated (30 min at room temperature) mixtures of BambL (0.2 mM) and various concentrations of inhibitor (3-fold cascade dilutions). For each inhibition assay, BambL was injected to observe the full adhesion of the lectin onto the sugar-coated surface (0% inhibition). The chip was fully regenerated by two successive injections of </w:t>
      </w:r>
      <w:r w:rsidRPr="005E4A5B">
        <w:rPr>
          <w:rFonts w:cs="Arial"/>
          <w:noProof/>
          <w:sz w:val="11"/>
          <w:szCs w:val="15"/>
          <w:lang w:val="en-US" w:eastAsia="fr-FR"/>
        </w:rPr>
        <w:t>L</w:t>
      </w:r>
      <w:r w:rsidRPr="005E4A5B">
        <w:rPr>
          <w:rFonts w:cs="Arial"/>
          <w:noProof/>
          <w:szCs w:val="15"/>
          <w:lang w:val="en-US" w:eastAsia="fr-FR"/>
        </w:rPr>
        <w:t>-fucose (120 s, 1 M in running buffer). Binding was measured as resonance units over time after blank subtraction, and data were then evaluated by using the Biacore X100 evaluation software, version 2.0. For IC</w:t>
      </w:r>
      <w:r w:rsidRPr="005E4A5B">
        <w:rPr>
          <w:rFonts w:cs="Arial"/>
          <w:noProof/>
          <w:szCs w:val="15"/>
          <w:vertAlign w:val="subscript"/>
          <w:lang w:val="en-US" w:eastAsia="fr-FR"/>
        </w:rPr>
        <w:t>50</w:t>
      </w:r>
      <w:r w:rsidRPr="005E4A5B">
        <w:rPr>
          <w:rFonts w:cs="Arial"/>
          <w:noProof/>
          <w:szCs w:val="15"/>
          <w:lang w:val="en-US" w:eastAsia="fr-FR"/>
        </w:rPr>
        <w:t xml:space="preserve"> determination, the response was considered as the amount of lectin bound to the sugar surface at the end of injection. Inhibition curves were obtained by plotting the percentage of inhibition against the inhibitor concentration (logarithmic scale).</w:t>
      </w:r>
    </w:p>
    <w:p w14:paraId="53B90760" w14:textId="77777777" w:rsidR="002E7FE7" w:rsidRPr="005E4A5B" w:rsidRDefault="00557A62" w:rsidP="001F45C3">
      <w:pPr>
        <w:pStyle w:val="ExperimentalSection"/>
        <w:rPr>
          <w:rFonts w:cs="Arial"/>
          <w:noProof/>
          <w:szCs w:val="15"/>
          <w:lang w:eastAsia="fr-FR"/>
        </w:rPr>
      </w:pPr>
      <w:r w:rsidRPr="005E4A5B">
        <w:rPr>
          <w:rFonts w:cs="Arial"/>
          <w:b/>
          <w:noProof/>
          <w:szCs w:val="15"/>
          <w:lang w:val="en-US" w:eastAsia="fr-FR"/>
        </w:rPr>
        <w:t>Surface plasmon resonance</w:t>
      </w:r>
      <w:r w:rsidRPr="005E4A5B">
        <w:rPr>
          <w:rFonts w:cs="Arial"/>
          <w:noProof/>
          <w:szCs w:val="15"/>
          <w:lang w:val="en-US" w:eastAsia="fr-FR"/>
        </w:rPr>
        <w:t>. The studies were conducted using a Biacore X100 instrument (GE Healthcare) at 25°C with a CM5 sensor chip. A continuous flow of HEPES buffer (10 mM HEPES, 150 mM NaCl, 100 µM CaCl</w:t>
      </w:r>
      <w:r w:rsidRPr="005E4A5B">
        <w:rPr>
          <w:rFonts w:cs="Arial"/>
          <w:noProof/>
          <w:szCs w:val="15"/>
          <w:vertAlign w:val="subscript"/>
          <w:lang w:val="en-US" w:eastAsia="fr-FR"/>
        </w:rPr>
        <w:t>2</w:t>
      </w:r>
      <w:r w:rsidRPr="005E4A5B">
        <w:rPr>
          <w:rFonts w:cs="Arial"/>
          <w:noProof/>
          <w:szCs w:val="15"/>
          <w:lang w:val="en-US" w:eastAsia="fr-FR"/>
        </w:rPr>
        <w:t>, twin 20 0.05 %, pH 7.5) was maintained over the sensor surface at a flow rate of 10 μL.min</w:t>
      </w:r>
      <w:r w:rsidRPr="005E4A5B">
        <w:rPr>
          <w:rFonts w:cs="Arial"/>
          <w:noProof/>
          <w:szCs w:val="15"/>
          <w:vertAlign w:val="superscript"/>
          <w:lang w:val="en-US" w:eastAsia="fr-FR"/>
        </w:rPr>
        <w:t>-1</w:t>
      </w:r>
      <w:r w:rsidRPr="005E4A5B">
        <w:rPr>
          <w:rFonts w:cs="Arial"/>
          <w:noProof/>
          <w:szCs w:val="15"/>
          <w:lang w:val="en-US" w:eastAsia="fr-FR"/>
        </w:rPr>
        <w:t xml:space="preserve">. The CM5 sensor chip was activated with an injection of a solution containing </w:t>
      </w:r>
      <w:r w:rsidRPr="005E4A5B">
        <w:rPr>
          <w:rFonts w:cs="Arial"/>
          <w:i/>
          <w:noProof/>
          <w:szCs w:val="15"/>
          <w:lang w:val="en-US" w:eastAsia="fr-FR"/>
        </w:rPr>
        <w:t>N</w:t>
      </w:r>
      <w:r w:rsidRPr="005E4A5B">
        <w:rPr>
          <w:rFonts w:cs="Arial"/>
          <w:noProof/>
          <w:szCs w:val="15"/>
          <w:lang w:val="en-US" w:eastAsia="fr-FR"/>
        </w:rPr>
        <w:t>-ethyl-</w:t>
      </w:r>
      <w:r w:rsidRPr="005E4A5B">
        <w:rPr>
          <w:rFonts w:cs="Arial"/>
          <w:i/>
          <w:noProof/>
          <w:szCs w:val="15"/>
          <w:lang w:val="en-US" w:eastAsia="fr-FR"/>
        </w:rPr>
        <w:t>N</w:t>
      </w:r>
      <w:r w:rsidRPr="005E4A5B">
        <w:rPr>
          <w:rFonts w:cs="Arial"/>
          <w:noProof/>
          <w:szCs w:val="15"/>
          <w:lang w:val="en-US" w:eastAsia="fr-FR"/>
        </w:rPr>
        <w:t>’-(3-diethyl</w:t>
      </w:r>
      <w:r w:rsidR="00170DF8">
        <w:rPr>
          <w:rFonts w:cs="Arial"/>
          <w:noProof/>
          <w:szCs w:val="15"/>
          <w:lang w:val="en-US" w:eastAsia="fr-FR"/>
        </w:rPr>
        <w:softHyphen/>
      </w:r>
      <w:r w:rsidRPr="005E4A5B">
        <w:rPr>
          <w:rFonts w:cs="Arial"/>
          <w:noProof/>
          <w:szCs w:val="15"/>
          <w:lang w:val="en-US" w:eastAsia="fr-FR"/>
        </w:rPr>
        <w:t>aminopropyl)</w:t>
      </w:r>
      <w:r w:rsidR="00170DF8">
        <w:rPr>
          <w:rFonts w:cs="Arial"/>
          <w:noProof/>
          <w:szCs w:val="15"/>
          <w:lang w:val="en-US" w:eastAsia="fr-FR"/>
        </w:rPr>
        <w:softHyphen/>
      </w:r>
      <w:r w:rsidRPr="005E4A5B">
        <w:rPr>
          <w:rFonts w:cs="Arial"/>
          <w:noProof/>
          <w:szCs w:val="15"/>
          <w:lang w:val="en-US" w:eastAsia="fr-FR"/>
        </w:rPr>
        <w:t>carbodiimide (EDC) (0.2 M) and N-hydroxysuccinimide (NHS) (0.05 M) for 7 minutes. LecA (100 μg.mL</w:t>
      </w:r>
      <w:r w:rsidRPr="005E4A5B">
        <w:rPr>
          <w:rFonts w:cs="Arial"/>
          <w:noProof/>
          <w:szCs w:val="15"/>
          <w:vertAlign w:val="superscript"/>
          <w:lang w:val="en-US" w:eastAsia="fr-FR"/>
        </w:rPr>
        <w:t>-1</w:t>
      </w:r>
      <w:r w:rsidRPr="005E4A5B">
        <w:rPr>
          <w:rFonts w:cs="Arial"/>
          <w:noProof/>
          <w:szCs w:val="15"/>
          <w:lang w:val="en-US" w:eastAsia="fr-FR"/>
        </w:rPr>
        <w:t>) in NaOAc buffer (pH 4.2) was injected over the activated flow cell at flow rate of 10 μ</w:t>
      </w:r>
      <w:r w:rsidR="00304F01" w:rsidRPr="005E4A5B">
        <w:rPr>
          <w:rFonts w:cs="Arial"/>
          <w:noProof/>
          <w:szCs w:val="15"/>
          <w:lang w:val="en-US" w:eastAsia="fr-FR"/>
        </w:rPr>
        <w:t>L</w:t>
      </w:r>
      <w:r w:rsidRPr="005E4A5B">
        <w:rPr>
          <w:rFonts w:cs="Arial"/>
          <w:noProof/>
          <w:szCs w:val="15"/>
          <w:lang w:val="en-US" w:eastAsia="fr-FR"/>
        </w:rPr>
        <w:t>.min</w:t>
      </w:r>
      <w:r w:rsidRPr="005E4A5B">
        <w:rPr>
          <w:rFonts w:cs="Arial"/>
          <w:noProof/>
          <w:szCs w:val="15"/>
          <w:vertAlign w:val="superscript"/>
          <w:lang w:val="en-US" w:eastAsia="fr-FR"/>
        </w:rPr>
        <w:t>-1</w:t>
      </w:r>
      <w:r w:rsidRPr="005E4A5B">
        <w:rPr>
          <w:rFonts w:cs="Arial"/>
          <w:noProof/>
          <w:szCs w:val="15"/>
          <w:lang w:val="en-US" w:eastAsia="fr-FR"/>
        </w:rPr>
        <w:t xml:space="preserve"> for 10 minutes to achieve a ~1000 RU.</w:t>
      </w:r>
      <w:r w:rsidR="002E7FE7" w:rsidRPr="005E4A5B">
        <w:rPr>
          <w:rFonts w:cs="Arial"/>
          <w:noProof/>
          <w:szCs w:val="15"/>
          <w:lang w:val="en-US" w:eastAsia="fr-FR"/>
        </w:rPr>
        <w:t xml:space="preserve"> The same procedure was applied for BamblL achieving 200 RU capture </w:t>
      </w:r>
      <w:r w:rsidRPr="005E4A5B">
        <w:rPr>
          <w:rFonts w:cs="Arial"/>
          <w:noProof/>
          <w:szCs w:val="15"/>
          <w:lang w:val="en-US" w:eastAsia="fr-FR"/>
        </w:rPr>
        <w:t xml:space="preserve"> The immobilization procedure was completed by an injection of ethanolamine hydrochloride (1 M) (70 μL), followed by a flow of the buffer (100 μL.min</w:t>
      </w:r>
      <w:r w:rsidRPr="005E4A5B">
        <w:rPr>
          <w:rFonts w:cs="Arial"/>
          <w:noProof/>
          <w:szCs w:val="15"/>
          <w:vertAlign w:val="superscript"/>
          <w:lang w:val="en-US" w:eastAsia="fr-FR"/>
        </w:rPr>
        <w:t>-1</w:t>
      </w:r>
      <w:r w:rsidRPr="005E4A5B">
        <w:rPr>
          <w:rFonts w:cs="Arial"/>
          <w:noProof/>
          <w:szCs w:val="15"/>
          <w:lang w:val="en-US" w:eastAsia="fr-FR"/>
        </w:rPr>
        <w:t xml:space="preserve">) in order to eliminate physically adsorbed compounds. Ethanol amine alone was used in channel 1 as a reference. </w:t>
      </w:r>
      <w:r w:rsidR="002E7FE7" w:rsidRPr="005E4A5B">
        <w:rPr>
          <w:rFonts w:cs="Arial"/>
          <w:noProof/>
          <w:szCs w:val="15"/>
          <w:lang w:val="en-US" w:eastAsia="fr-FR"/>
        </w:rPr>
        <w:t xml:space="preserve">For the LecA chip, </w:t>
      </w:r>
      <w:r w:rsidR="00713D0C" w:rsidRPr="005E4A5B">
        <w:rPr>
          <w:rFonts w:cs="Arial"/>
          <w:noProof/>
          <w:szCs w:val="15"/>
          <w:lang w:val="en-US" w:eastAsia="fr-FR"/>
        </w:rPr>
        <w:t xml:space="preserve"> Compounds </w:t>
      </w:r>
      <w:r w:rsidR="00713D0C" w:rsidRPr="005E4A5B">
        <w:rPr>
          <w:rFonts w:cs="Arial"/>
          <w:b/>
          <w:noProof/>
          <w:szCs w:val="15"/>
          <w:lang w:val="en-US" w:eastAsia="fr-FR"/>
        </w:rPr>
        <w:t>4a</w:t>
      </w:r>
      <w:r w:rsidR="00713D0C" w:rsidRPr="005E4A5B">
        <w:rPr>
          <w:rFonts w:cs="Arial"/>
          <w:noProof/>
          <w:szCs w:val="15"/>
          <w:lang w:val="en-US" w:eastAsia="fr-FR"/>
        </w:rPr>
        <w:t xml:space="preserve"> and </w:t>
      </w:r>
      <w:r w:rsidR="00713D0C" w:rsidRPr="005E4A5B">
        <w:rPr>
          <w:rFonts w:cs="Arial"/>
          <w:b/>
          <w:noProof/>
          <w:szCs w:val="15"/>
          <w:lang w:val="en-US" w:eastAsia="fr-FR"/>
        </w:rPr>
        <w:t>8</w:t>
      </w:r>
      <w:r w:rsidR="00DF1C10" w:rsidRPr="005E4A5B">
        <w:rPr>
          <w:rFonts w:cs="Arial"/>
          <w:noProof/>
          <w:szCs w:val="15"/>
          <w:lang w:val="en-US" w:eastAsia="fr-FR"/>
        </w:rPr>
        <w:t xml:space="preserve"> were injected using the single-cycle</w:t>
      </w:r>
      <w:r w:rsidR="00713D0C" w:rsidRPr="005E4A5B">
        <w:rPr>
          <w:rFonts w:cs="Arial"/>
          <w:noProof/>
          <w:szCs w:val="15"/>
          <w:lang w:val="en-US" w:eastAsia="fr-FR"/>
        </w:rPr>
        <w:t xml:space="preserve"> mode with 5 concentrations varying from 0.5 nm to 5 µM concentration.</w:t>
      </w:r>
      <w:r w:rsidRPr="005E4A5B">
        <w:rPr>
          <w:rFonts w:cs="Arial"/>
          <w:noProof/>
          <w:szCs w:val="15"/>
          <w:lang w:val="en-US" w:eastAsia="fr-FR"/>
        </w:rPr>
        <w:t xml:space="preserve">  By the end of measures the sensor chip was regenerated with 100 seconds pulse of methyl</w:t>
      </w:r>
      <w:r w:rsidR="00304F01" w:rsidRPr="005E4A5B">
        <w:rPr>
          <w:rFonts w:cs="Arial"/>
          <w:noProof/>
          <w:szCs w:val="15"/>
          <w:lang w:val="en-US" w:eastAsia="fr-FR"/>
        </w:rPr>
        <w:t xml:space="preserve"> </w:t>
      </w:r>
      <w:r w:rsidRPr="005E4A5B">
        <w:rPr>
          <w:rFonts w:cs="Arial"/>
          <w:noProof/>
          <w:szCs w:val="15"/>
          <w:lang w:val="en-US" w:eastAsia="fr-FR"/>
        </w:rPr>
        <w:t>β-</w:t>
      </w:r>
      <w:r w:rsidRPr="005E4A5B">
        <w:rPr>
          <w:rFonts w:cs="Arial"/>
          <w:noProof/>
          <w:sz w:val="13"/>
          <w:szCs w:val="15"/>
          <w:lang w:val="en-US" w:eastAsia="fr-FR"/>
        </w:rPr>
        <w:t>D</w:t>
      </w:r>
      <w:r w:rsidRPr="005E4A5B">
        <w:rPr>
          <w:rFonts w:cs="Arial"/>
          <w:noProof/>
          <w:szCs w:val="15"/>
          <w:lang w:val="en-US" w:eastAsia="fr-FR"/>
        </w:rPr>
        <w:t>-galactopyranoside (100 mM) followed by an injection o</w:t>
      </w:r>
      <w:r w:rsidR="00304F01" w:rsidRPr="005E4A5B">
        <w:rPr>
          <w:rFonts w:cs="Arial"/>
          <w:noProof/>
          <w:szCs w:val="15"/>
          <w:lang w:val="en-US" w:eastAsia="fr-FR"/>
        </w:rPr>
        <w:t>f running buffer for 300 second</w:t>
      </w:r>
      <w:r w:rsidRPr="005E4A5B">
        <w:rPr>
          <w:rFonts w:cs="Arial"/>
          <w:noProof/>
          <w:szCs w:val="15"/>
          <w:lang w:val="en-US" w:eastAsia="fr-FR"/>
        </w:rPr>
        <w:t>s.</w:t>
      </w:r>
      <w:r w:rsidR="002E7FE7" w:rsidRPr="005E4A5B">
        <w:rPr>
          <w:rFonts w:cs="Arial"/>
          <w:noProof/>
          <w:szCs w:val="15"/>
          <w:lang w:val="en-US" w:eastAsia="fr-FR"/>
        </w:rPr>
        <w:t xml:space="preserve"> </w:t>
      </w:r>
    </w:p>
    <w:p w14:paraId="7C5CBDBF" w14:textId="77777777" w:rsidR="00557A62" w:rsidRPr="005E4A5B" w:rsidRDefault="00F650EA" w:rsidP="001F45C3">
      <w:pPr>
        <w:pStyle w:val="ExperimentalSection"/>
        <w:rPr>
          <w:rFonts w:cs="Arial"/>
          <w:szCs w:val="15"/>
        </w:rPr>
      </w:pPr>
      <w:r w:rsidRPr="005E4A5B">
        <w:rPr>
          <w:rFonts w:cs="Arial"/>
          <w:b/>
          <w:noProof/>
          <w:szCs w:val="15"/>
          <w:lang w:val="en-US" w:eastAsia="fr-FR"/>
        </w:rPr>
        <w:t>Microcalorimetry</w:t>
      </w:r>
      <w:r w:rsidRPr="005E4A5B">
        <w:rPr>
          <w:rFonts w:cs="Arial"/>
          <w:noProof/>
          <w:szCs w:val="15"/>
          <w:lang w:val="en-US" w:eastAsia="fr-FR"/>
        </w:rPr>
        <w:t>. Recombinant lyophilized lectin was dissolved in buffer (</w:t>
      </w:r>
      <w:r w:rsidRPr="005E4A5B">
        <w:rPr>
          <w:rFonts w:cs="Arial"/>
          <w:b/>
          <w:noProof/>
          <w:szCs w:val="15"/>
          <w:u w:val="single"/>
          <w:lang w:val="en-US" w:eastAsia="fr-FR"/>
        </w:rPr>
        <w:t>LecA</w:t>
      </w:r>
      <w:r w:rsidRPr="005E4A5B">
        <w:rPr>
          <w:rFonts w:cs="Arial"/>
          <w:noProof/>
          <w:szCs w:val="15"/>
          <w:lang w:val="en-US" w:eastAsia="fr-FR"/>
        </w:rPr>
        <w:t>: 20 mM TRIS-HCl, 100 µM CaCl</w:t>
      </w:r>
      <w:r w:rsidRPr="005E4A5B">
        <w:rPr>
          <w:rFonts w:cs="Arial"/>
          <w:noProof/>
          <w:szCs w:val="15"/>
          <w:vertAlign w:val="subscript"/>
          <w:lang w:val="en-US" w:eastAsia="fr-FR"/>
        </w:rPr>
        <w:t>2</w:t>
      </w:r>
      <w:r w:rsidRPr="005E4A5B">
        <w:rPr>
          <w:rFonts w:cs="Arial"/>
          <w:noProof/>
          <w:szCs w:val="15"/>
          <w:lang w:val="en-US" w:eastAsia="fr-FR"/>
        </w:rPr>
        <w:t xml:space="preserve">, pH 7.5, NaCl 100 mM; </w:t>
      </w:r>
      <w:r w:rsidRPr="005E4A5B">
        <w:rPr>
          <w:rFonts w:cs="Arial"/>
          <w:b/>
          <w:noProof/>
          <w:szCs w:val="15"/>
          <w:u w:val="single"/>
          <w:lang w:val="en-US" w:eastAsia="fr-FR"/>
        </w:rPr>
        <w:t>LecB</w:t>
      </w:r>
      <w:r w:rsidRPr="005E4A5B">
        <w:rPr>
          <w:rFonts w:cs="Arial"/>
          <w:noProof/>
          <w:szCs w:val="15"/>
          <w:lang w:val="en-US" w:eastAsia="fr-FR"/>
        </w:rPr>
        <w:t>: 20 mM TRIS-HCl, 100 µM CaCl</w:t>
      </w:r>
      <w:r w:rsidRPr="005E4A5B">
        <w:rPr>
          <w:rFonts w:cs="Arial"/>
          <w:noProof/>
          <w:szCs w:val="15"/>
          <w:vertAlign w:val="subscript"/>
          <w:lang w:val="en-US" w:eastAsia="fr-FR"/>
        </w:rPr>
        <w:t>2,</w:t>
      </w:r>
      <w:r w:rsidRPr="005E4A5B">
        <w:rPr>
          <w:rFonts w:cs="Arial"/>
          <w:noProof/>
          <w:szCs w:val="15"/>
          <w:lang w:val="en-US" w:eastAsia="fr-FR"/>
        </w:rPr>
        <w:t xml:space="preserve"> pH 7.5, NaCl 100 mM; </w:t>
      </w:r>
      <w:r w:rsidRPr="005E4A5B">
        <w:rPr>
          <w:rFonts w:cs="Arial"/>
          <w:b/>
          <w:noProof/>
          <w:szCs w:val="15"/>
          <w:u w:val="single"/>
          <w:lang w:val="en-US" w:eastAsia="fr-FR"/>
        </w:rPr>
        <w:t>BambL</w:t>
      </w:r>
      <w:r w:rsidRPr="005E4A5B">
        <w:rPr>
          <w:rFonts w:cs="Arial"/>
          <w:noProof/>
          <w:szCs w:val="15"/>
          <w:lang w:val="en-US" w:eastAsia="fr-FR"/>
        </w:rPr>
        <w:t>: 20 mM TRIS-HCl, pH 7.5, NaCl 150 mM) and degassed. The protein concentration was checked by measuring A</w:t>
      </w:r>
      <w:r w:rsidRPr="005E4A5B">
        <w:rPr>
          <w:rFonts w:cs="Arial"/>
          <w:noProof/>
          <w:szCs w:val="15"/>
          <w:vertAlign w:val="subscript"/>
          <w:lang w:val="en-US" w:eastAsia="fr-FR"/>
        </w:rPr>
        <w:t>280</w:t>
      </w:r>
      <w:r w:rsidRPr="005E4A5B">
        <w:rPr>
          <w:rFonts w:cs="Arial"/>
          <w:noProof/>
          <w:szCs w:val="15"/>
          <w:lang w:val="en-US" w:eastAsia="fr-FR"/>
        </w:rPr>
        <w:t xml:space="preserve"> by using a theoretical </w:t>
      </w:r>
      <w:r w:rsidRPr="005E4A5B">
        <w:rPr>
          <w:rFonts w:cs="Arial"/>
          <w:noProof/>
          <w:szCs w:val="15"/>
          <w:lang w:val="en-US" w:eastAsia="fr-FR"/>
        </w:rPr>
        <w:lastRenderedPageBreak/>
        <w:t>molar extinction coefficient (LecA: 28000, LecB: 6990, BambL: 40450). Carbohydrate ligands were dissolved in the same buffer, degassed, and loaded in the injection syringe. ITC was performed with a VP-ITC microcalorimeter (Microcal, GE Healthcare). The lectin solution was placed in a 1.4478-mL sample cell at 25°C. Titration was performed with 10 µL injections of carbohydrate ligands every 400 s. Data were fitted with MicroCal Origin 7 software according to standard procedures. The fitted data yielded the stoichiometry (N), association constant (</w:t>
      </w:r>
      <w:r w:rsidRPr="005E4A5B">
        <w:rPr>
          <w:rFonts w:cs="Arial"/>
          <w:i/>
          <w:noProof/>
          <w:szCs w:val="15"/>
          <w:lang w:val="en-US" w:eastAsia="fr-FR"/>
        </w:rPr>
        <w:t>K</w:t>
      </w:r>
      <w:r w:rsidRPr="005E4A5B">
        <w:rPr>
          <w:rFonts w:cs="Arial"/>
          <w:noProof/>
          <w:szCs w:val="15"/>
          <w:vertAlign w:val="subscript"/>
          <w:lang w:val="en-US" w:eastAsia="fr-FR"/>
        </w:rPr>
        <w:t>a</w:t>
      </w:r>
      <w:r w:rsidRPr="005E4A5B">
        <w:rPr>
          <w:rFonts w:cs="Arial"/>
          <w:noProof/>
          <w:szCs w:val="15"/>
          <w:lang w:val="en-US" w:eastAsia="fr-FR"/>
        </w:rPr>
        <w:t>), and enthalpy of binding (</w:t>
      </w:r>
      <w:r w:rsidRPr="005E4A5B">
        <w:rPr>
          <w:rFonts w:ascii="Symbol" w:hAnsi="Symbol" w:cs="Arial"/>
          <w:noProof/>
          <w:szCs w:val="15"/>
          <w:lang w:val="en-US" w:eastAsia="fr-FR"/>
        </w:rPr>
        <w:t></w:t>
      </w:r>
      <w:r w:rsidRPr="005E4A5B">
        <w:rPr>
          <w:rFonts w:cs="Arial"/>
          <w:i/>
          <w:noProof/>
          <w:szCs w:val="15"/>
          <w:lang w:val="en-US" w:eastAsia="fr-FR"/>
        </w:rPr>
        <w:t>H</w:t>
      </w:r>
      <w:r w:rsidRPr="005E4A5B">
        <w:rPr>
          <w:rFonts w:cs="Arial"/>
          <w:noProof/>
          <w:szCs w:val="15"/>
          <w:lang w:val="en-US" w:eastAsia="fr-FR"/>
        </w:rPr>
        <w:t>). Other thermodynamic parameters (i.e. changes in free energy (</w:t>
      </w:r>
      <w:r w:rsidRPr="005E4A5B">
        <w:rPr>
          <w:rFonts w:ascii="Symbol" w:hAnsi="Symbol" w:cs="Arial"/>
          <w:noProof/>
          <w:szCs w:val="15"/>
          <w:lang w:val="en-US" w:eastAsia="fr-FR"/>
        </w:rPr>
        <w:t></w:t>
      </w:r>
      <w:r w:rsidRPr="005E4A5B">
        <w:rPr>
          <w:rFonts w:cs="Arial"/>
          <w:i/>
          <w:noProof/>
          <w:szCs w:val="15"/>
          <w:lang w:val="en-US" w:eastAsia="fr-FR"/>
        </w:rPr>
        <w:t>G</w:t>
      </w:r>
      <w:r w:rsidRPr="005E4A5B">
        <w:rPr>
          <w:rFonts w:cs="Arial"/>
          <w:noProof/>
          <w:szCs w:val="15"/>
          <w:lang w:val="en-US" w:eastAsia="fr-FR"/>
        </w:rPr>
        <w:t>) and entropy (</w:t>
      </w:r>
      <w:r w:rsidRPr="005E4A5B">
        <w:rPr>
          <w:rFonts w:ascii="Symbol" w:hAnsi="Symbol" w:cs="Arial"/>
          <w:noProof/>
          <w:szCs w:val="15"/>
          <w:lang w:val="en-US" w:eastAsia="fr-FR"/>
        </w:rPr>
        <w:t></w:t>
      </w:r>
      <w:r w:rsidRPr="005E4A5B">
        <w:rPr>
          <w:rFonts w:cs="Arial"/>
          <w:i/>
          <w:noProof/>
          <w:szCs w:val="15"/>
          <w:lang w:val="en-US" w:eastAsia="fr-FR"/>
        </w:rPr>
        <w:t>S</w:t>
      </w:r>
      <w:r w:rsidRPr="005E4A5B">
        <w:rPr>
          <w:rFonts w:cs="Arial"/>
          <w:noProof/>
          <w:szCs w:val="15"/>
          <w:lang w:val="en-US" w:eastAsia="fr-FR"/>
        </w:rPr>
        <w:t xml:space="preserve">)) were calculated from the equation </w:t>
      </w:r>
      <w:r w:rsidRPr="005E4A5B">
        <w:rPr>
          <w:rFonts w:ascii="Symbol" w:hAnsi="Symbol" w:cs="Arial"/>
          <w:noProof/>
          <w:szCs w:val="15"/>
          <w:lang w:val="en-US" w:eastAsia="fr-FR"/>
        </w:rPr>
        <w:t></w:t>
      </w:r>
      <w:r w:rsidRPr="005E4A5B">
        <w:rPr>
          <w:rFonts w:cs="Arial"/>
          <w:i/>
          <w:noProof/>
          <w:szCs w:val="15"/>
          <w:lang w:val="en-US" w:eastAsia="fr-FR"/>
        </w:rPr>
        <w:t>G</w:t>
      </w:r>
      <w:r w:rsidRPr="005E4A5B">
        <w:rPr>
          <w:rFonts w:cs="Arial"/>
          <w:noProof/>
          <w:szCs w:val="15"/>
          <w:lang w:val="en-US" w:eastAsia="fr-FR"/>
        </w:rPr>
        <w:t xml:space="preserve"> = </w:t>
      </w:r>
      <w:r w:rsidRPr="005E4A5B">
        <w:rPr>
          <w:rFonts w:ascii="Symbol" w:hAnsi="Symbol" w:cs="Arial"/>
          <w:noProof/>
          <w:szCs w:val="15"/>
          <w:lang w:val="en-US" w:eastAsia="fr-FR"/>
        </w:rPr>
        <w:t></w:t>
      </w:r>
      <w:r w:rsidRPr="005E4A5B">
        <w:rPr>
          <w:rFonts w:cs="Arial"/>
          <w:i/>
          <w:noProof/>
          <w:szCs w:val="15"/>
          <w:lang w:val="en-US" w:eastAsia="fr-FR"/>
        </w:rPr>
        <w:t>H</w:t>
      </w:r>
      <w:r w:rsidRPr="005E4A5B">
        <w:rPr>
          <w:rFonts w:cs="Arial"/>
          <w:noProof/>
          <w:szCs w:val="15"/>
          <w:lang w:val="en-US" w:eastAsia="fr-FR"/>
        </w:rPr>
        <w:t xml:space="preserve"> – T</w:t>
      </w:r>
      <w:r w:rsidRPr="005E4A5B">
        <w:rPr>
          <w:rFonts w:ascii="Symbol" w:hAnsi="Symbol" w:cs="Arial"/>
          <w:noProof/>
          <w:szCs w:val="15"/>
          <w:lang w:val="en-US" w:eastAsia="fr-FR"/>
        </w:rPr>
        <w:t></w:t>
      </w:r>
      <w:r w:rsidRPr="005E4A5B">
        <w:rPr>
          <w:rFonts w:cs="Arial"/>
          <w:i/>
          <w:noProof/>
          <w:szCs w:val="15"/>
          <w:lang w:val="en-US" w:eastAsia="fr-FR"/>
        </w:rPr>
        <w:t>S</w:t>
      </w:r>
      <w:r w:rsidRPr="005E4A5B">
        <w:rPr>
          <w:rFonts w:cs="Arial"/>
          <w:noProof/>
          <w:szCs w:val="15"/>
          <w:lang w:val="en-US" w:eastAsia="fr-FR"/>
        </w:rPr>
        <w:t xml:space="preserve"> = – RTln</w:t>
      </w:r>
      <w:r w:rsidRPr="005E4A5B">
        <w:rPr>
          <w:rFonts w:cs="Arial"/>
          <w:i/>
          <w:noProof/>
          <w:szCs w:val="15"/>
          <w:lang w:val="en-US" w:eastAsia="fr-FR"/>
        </w:rPr>
        <w:t>K</w:t>
      </w:r>
      <w:r w:rsidRPr="005E4A5B">
        <w:rPr>
          <w:rFonts w:cs="Arial"/>
          <w:noProof/>
          <w:szCs w:val="15"/>
          <w:vertAlign w:val="subscript"/>
          <w:lang w:val="en-US" w:eastAsia="fr-FR"/>
        </w:rPr>
        <w:t>a</w:t>
      </w:r>
      <w:r w:rsidRPr="005E4A5B">
        <w:rPr>
          <w:rFonts w:cs="Arial"/>
          <w:noProof/>
          <w:szCs w:val="15"/>
          <w:lang w:val="en-US" w:eastAsia="fr-FR"/>
        </w:rPr>
        <w:t>, in which T is the absolute temperature and R = 8.314 J.mol</w:t>
      </w:r>
      <w:r w:rsidRPr="005E4A5B">
        <w:rPr>
          <w:rFonts w:cs="Arial"/>
          <w:noProof/>
          <w:szCs w:val="15"/>
          <w:vertAlign w:val="superscript"/>
          <w:lang w:val="en-US" w:eastAsia="fr-FR"/>
        </w:rPr>
        <w:t>-1</w:t>
      </w:r>
      <w:r w:rsidRPr="005E4A5B">
        <w:rPr>
          <w:rFonts w:cs="Arial"/>
          <w:noProof/>
          <w:szCs w:val="15"/>
          <w:lang w:val="en-US" w:eastAsia="fr-FR"/>
        </w:rPr>
        <w:t>.K</w:t>
      </w:r>
      <w:r w:rsidRPr="005E4A5B">
        <w:rPr>
          <w:rFonts w:cs="Arial"/>
          <w:noProof/>
          <w:szCs w:val="15"/>
          <w:vertAlign w:val="superscript"/>
          <w:lang w:val="en-US" w:eastAsia="fr-FR"/>
        </w:rPr>
        <w:t>-1</w:t>
      </w:r>
      <w:r w:rsidRPr="005E4A5B">
        <w:rPr>
          <w:rFonts w:cs="Arial"/>
          <w:noProof/>
          <w:szCs w:val="15"/>
          <w:lang w:val="en-US" w:eastAsia="fr-FR"/>
        </w:rPr>
        <w:t>. Two independent titrations were performed for each ligand tested.</w:t>
      </w:r>
    </w:p>
    <w:p w14:paraId="0CE83A5B" w14:textId="77777777" w:rsidR="00E4350D" w:rsidRPr="005E4A5B" w:rsidRDefault="00E4350D" w:rsidP="00E4350D">
      <w:pPr>
        <w:pStyle w:val="HAcknowledgements"/>
        <w:rPr>
          <w:color w:val="FF0000"/>
        </w:rPr>
      </w:pPr>
      <w:r w:rsidRPr="005E4A5B">
        <w:t xml:space="preserve">Acknowledgements </w:t>
      </w:r>
    </w:p>
    <w:p w14:paraId="4413732D" w14:textId="77777777" w:rsidR="00E4350D" w:rsidRPr="005E4A5B" w:rsidRDefault="00DB20E8" w:rsidP="00EB27E9">
      <w:pPr>
        <w:pStyle w:val="Acknowledgements"/>
        <w:rPr>
          <w:lang w:val="en-US"/>
        </w:rPr>
      </w:pPr>
      <w:r w:rsidRPr="005E4A5B">
        <w:rPr>
          <w:lang w:val="en-US" w:eastAsia="fr-FR"/>
        </w:rPr>
        <w:t>The authors thank the Université Claude Bernard Lyon 1, the Université de Strasbourg</w:t>
      </w:r>
      <w:r w:rsidR="00933F02">
        <w:rPr>
          <w:lang w:val="en-US" w:eastAsia="fr-FR"/>
        </w:rPr>
        <w:t xml:space="preserve">, </w:t>
      </w:r>
      <w:r w:rsidR="00951756">
        <w:rPr>
          <w:lang w:val="en-US" w:eastAsia="fr-FR"/>
        </w:rPr>
        <w:t>the International Center for Frontier Research in Chemistry (icFRC)</w:t>
      </w:r>
      <w:bookmarkStart w:id="0" w:name="_GoBack"/>
      <w:bookmarkEnd w:id="0"/>
      <w:r w:rsidRPr="005E4A5B">
        <w:rPr>
          <w:lang w:val="en-US" w:eastAsia="fr-FR"/>
        </w:rPr>
        <w:t xml:space="preserve"> and the CNRS for financial support. This project was also supported by COST Action CM-1102 MultiGlycoNano and </w:t>
      </w:r>
      <w:r w:rsidRPr="005E4A5B">
        <w:rPr>
          <w:lang w:val="en-US"/>
        </w:rPr>
        <w:t xml:space="preserve">the </w:t>
      </w:r>
      <w:r w:rsidRPr="005E4A5B">
        <w:rPr>
          <w:i/>
          <w:lang w:val="en-US"/>
        </w:rPr>
        <w:t>Agence National</w:t>
      </w:r>
      <w:r w:rsidR="009C28EE">
        <w:rPr>
          <w:i/>
          <w:lang w:val="en-US"/>
        </w:rPr>
        <w:t>e</w:t>
      </w:r>
      <w:r w:rsidRPr="005E4A5B">
        <w:rPr>
          <w:i/>
          <w:lang w:val="en-US"/>
        </w:rPr>
        <w:t xml:space="preserve"> de la Recherche</w:t>
      </w:r>
      <w:r w:rsidRPr="005E4A5B">
        <w:rPr>
          <w:lang w:val="en-US"/>
        </w:rPr>
        <w:t xml:space="preserve"> (ANR, </w:t>
      </w:r>
      <w:r w:rsidRPr="005E4A5B">
        <w:rPr>
          <w:i/>
          <w:lang w:val="en-US"/>
        </w:rPr>
        <w:t>Programme Blanc 2011</w:t>
      </w:r>
      <w:r w:rsidRPr="005E4A5B">
        <w:rPr>
          <w:lang w:val="en-US"/>
        </w:rPr>
        <w:t>, Sweet60s)</w:t>
      </w:r>
      <w:r w:rsidRPr="005E4A5B">
        <w:rPr>
          <w:lang w:val="en-US" w:eastAsia="fr-FR"/>
        </w:rPr>
        <w:t xml:space="preserve">. A.I. acknowledges support from GDR Pseudomonas and Labex ARCANE (ANR-11-LABX-003). Dr F. Albrieux, C. Duchamp, </w:t>
      </w:r>
      <w:r w:rsidR="009C28EE" w:rsidRPr="005E4A5B">
        <w:rPr>
          <w:lang w:val="en-US" w:eastAsia="fr-FR"/>
        </w:rPr>
        <w:t xml:space="preserve">N. Henriques and </w:t>
      </w:r>
      <w:r w:rsidRPr="005E4A5B">
        <w:rPr>
          <w:lang w:val="en-US" w:eastAsia="fr-FR"/>
        </w:rPr>
        <w:t xml:space="preserve">J.-M. Strub are gratefully acknowledged for mass spectrometry analyses. </w:t>
      </w:r>
      <w:r w:rsidRPr="005E4A5B">
        <w:rPr>
          <w:lang w:val="en-US"/>
        </w:rPr>
        <w:t xml:space="preserve">N.G. thanks the Région Rhône-Alpes (Cluster de Recherche Chimie) for additional funding and the Royal Society for funding </w:t>
      </w:r>
      <w:r w:rsidR="009C28EE">
        <w:rPr>
          <w:lang w:val="en-US"/>
        </w:rPr>
        <w:t>his internship</w:t>
      </w:r>
      <w:r w:rsidRPr="005E4A5B">
        <w:rPr>
          <w:lang w:val="en-US"/>
        </w:rPr>
        <w:t xml:space="preserve"> undertaken in S.E.M.’s laboratory (JP090449).</w:t>
      </w:r>
    </w:p>
    <w:p w14:paraId="39364F14" w14:textId="77777777" w:rsidR="004556E1" w:rsidRPr="005E4A5B" w:rsidRDefault="00F45722" w:rsidP="00F45722">
      <w:pPr>
        <w:pStyle w:val="Keywords"/>
      </w:pPr>
      <w:r w:rsidRPr="005E4A5B">
        <w:rPr>
          <w:b/>
        </w:rPr>
        <w:t>Keywords:</w:t>
      </w:r>
      <w:r w:rsidRPr="005E4A5B">
        <w:t xml:space="preserve"> </w:t>
      </w:r>
      <w:r w:rsidR="00925D45" w:rsidRPr="005E4A5B">
        <w:t>Pillar[5]arene</w:t>
      </w:r>
      <w:r w:rsidRPr="005E4A5B">
        <w:t xml:space="preserve"> • </w:t>
      </w:r>
      <w:r w:rsidR="00925D45" w:rsidRPr="005E4A5B">
        <w:t>Glycocluster</w:t>
      </w:r>
      <w:r w:rsidRPr="005E4A5B">
        <w:t xml:space="preserve"> • </w:t>
      </w:r>
      <w:r w:rsidR="00925D45" w:rsidRPr="005E4A5B">
        <w:t>Click chemistry</w:t>
      </w:r>
      <w:r w:rsidRPr="005E4A5B">
        <w:t xml:space="preserve"> • </w:t>
      </w:r>
      <w:r w:rsidR="00925D45" w:rsidRPr="005E4A5B">
        <w:t>Lectin</w:t>
      </w:r>
      <w:r w:rsidRPr="005E4A5B">
        <w:t xml:space="preserve"> • </w:t>
      </w:r>
      <w:r w:rsidR="00925D45" w:rsidRPr="005E4A5B">
        <w:t>Glycobiology</w:t>
      </w:r>
    </w:p>
    <w:p w14:paraId="738481E9"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bCs/>
          <w:sz w:val="14"/>
          <w:szCs w:val="14"/>
          <w:lang w:val="en-GB"/>
        </w:rPr>
        <w:fldChar w:fldCharType="begin"/>
      </w:r>
      <w:r w:rsidRPr="00F10CB5">
        <w:rPr>
          <w:rFonts w:ascii="Arial" w:hAnsi="Arial" w:cs="Arial"/>
          <w:bCs/>
          <w:sz w:val="14"/>
          <w:szCs w:val="14"/>
          <w:lang w:val="en-GB"/>
        </w:rPr>
        <w:instrText xml:space="preserve"> ADDIN EN.REFLIST </w:instrText>
      </w:r>
      <w:r w:rsidRPr="00F10CB5">
        <w:rPr>
          <w:rFonts w:ascii="Arial" w:hAnsi="Arial" w:cs="Arial"/>
          <w:bCs/>
          <w:sz w:val="14"/>
          <w:szCs w:val="14"/>
          <w:lang w:val="en-GB"/>
        </w:rPr>
        <w:fldChar w:fldCharType="separate"/>
      </w:r>
      <w:r w:rsidRPr="00F10CB5">
        <w:rPr>
          <w:rFonts w:ascii="Arial" w:hAnsi="Arial" w:cs="Arial"/>
          <w:sz w:val="14"/>
          <w:szCs w:val="14"/>
        </w:rPr>
        <w:t>[1]</w:t>
      </w:r>
      <w:r w:rsidRPr="00F10CB5">
        <w:rPr>
          <w:rFonts w:ascii="Arial" w:hAnsi="Arial" w:cs="Arial"/>
          <w:sz w:val="14"/>
          <w:szCs w:val="14"/>
        </w:rPr>
        <w:tab/>
        <w:t>A. Imberty</w:t>
      </w:r>
      <w:r w:rsidR="00891853">
        <w:rPr>
          <w:rFonts w:ascii="Arial" w:hAnsi="Arial" w:cs="Arial"/>
          <w:sz w:val="14"/>
          <w:szCs w:val="14"/>
        </w:rPr>
        <w:t xml:space="preserve">, </w:t>
      </w:r>
      <w:r w:rsidRPr="00F10CB5">
        <w:rPr>
          <w:rFonts w:ascii="Arial" w:hAnsi="Arial" w:cs="Arial"/>
          <w:sz w:val="14"/>
          <w:szCs w:val="14"/>
        </w:rPr>
        <w:t xml:space="preserve">A. Varrot, </w:t>
      </w:r>
      <w:r w:rsidRPr="00F10CB5">
        <w:rPr>
          <w:rFonts w:ascii="Arial" w:hAnsi="Arial" w:cs="Arial"/>
          <w:i/>
          <w:sz w:val="14"/>
          <w:szCs w:val="14"/>
        </w:rPr>
        <w:t>Curr</w:t>
      </w:r>
      <w:r>
        <w:rPr>
          <w:rFonts w:ascii="Arial" w:hAnsi="Arial" w:cs="Arial"/>
          <w:i/>
          <w:sz w:val="14"/>
          <w:szCs w:val="14"/>
        </w:rPr>
        <w:t>.</w:t>
      </w:r>
      <w:r w:rsidRPr="00F10CB5">
        <w:rPr>
          <w:rFonts w:ascii="Arial" w:hAnsi="Arial" w:cs="Arial"/>
          <w:i/>
          <w:sz w:val="14"/>
          <w:szCs w:val="14"/>
        </w:rPr>
        <w:t xml:space="preserve"> Opin</w:t>
      </w:r>
      <w:r>
        <w:rPr>
          <w:rFonts w:ascii="Arial" w:hAnsi="Arial" w:cs="Arial"/>
          <w:i/>
          <w:sz w:val="14"/>
          <w:szCs w:val="14"/>
        </w:rPr>
        <w:t>.</w:t>
      </w:r>
      <w:r w:rsidRPr="00F10CB5">
        <w:rPr>
          <w:rFonts w:ascii="Arial" w:hAnsi="Arial" w:cs="Arial"/>
          <w:i/>
          <w:sz w:val="14"/>
          <w:szCs w:val="14"/>
        </w:rPr>
        <w:t xml:space="preserve"> Struct</w:t>
      </w:r>
      <w:r>
        <w:rPr>
          <w:rFonts w:ascii="Arial" w:hAnsi="Arial" w:cs="Arial"/>
          <w:i/>
          <w:sz w:val="14"/>
          <w:szCs w:val="14"/>
        </w:rPr>
        <w:t>.</w:t>
      </w:r>
      <w:r w:rsidRPr="00F10CB5">
        <w:rPr>
          <w:rFonts w:ascii="Arial" w:hAnsi="Arial" w:cs="Arial"/>
          <w:i/>
          <w:sz w:val="14"/>
          <w:szCs w:val="14"/>
        </w:rPr>
        <w:t xml:space="preserve"> Biol</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2008</w:t>
      </w:r>
      <w:r w:rsidRPr="00F10CB5">
        <w:rPr>
          <w:rFonts w:ascii="Arial" w:hAnsi="Arial" w:cs="Arial"/>
          <w:sz w:val="14"/>
          <w:szCs w:val="14"/>
        </w:rPr>
        <w:t xml:space="preserve">, </w:t>
      </w:r>
      <w:r w:rsidRPr="00F10CB5">
        <w:rPr>
          <w:rFonts w:ascii="Arial" w:hAnsi="Arial" w:cs="Arial"/>
          <w:i/>
          <w:sz w:val="14"/>
          <w:szCs w:val="14"/>
        </w:rPr>
        <w:t>18</w:t>
      </w:r>
      <w:r w:rsidRPr="00F10CB5">
        <w:rPr>
          <w:rFonts w:ascii="Arial" w:hAnsi="Arial" w:cs="Arial"/>
          <w:sz w:val="14"/>
          <w:szCs w:val="14"/>
        </w:rPr>
        <w:t>, 567-576.</w:t>
      </w:r>
    </w:p>
    <w:p w14:paraId="3D78CB12"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w:t>
      </w:r>
      <w:r w:rsidRPr="00F10CB5">
        <w:rPr>
          <w:rFonts w:ascii="Arial" w:hAnsi="Arial" w:cs="Arial"/>
          <w:sz w:val="14"/>
          <w:szCs w:val="14"/>
        </w:rPr>
        <w:tab/>
        <w:t>E. C. Adam, B. S. Mitchell, D. U. Schumacher, G. Grant</w:t>
      </w:r>
      <w:r w:rsidR="00891853">
        <w:rPr>
          <w:rFonts w:ascii="Arial" w:hAnsi="Arial" w:cs="Arial"/>
          <w:sz w:val="14"/>
          <w:szCs w:val="14"/>
        </w:rPr>
        <w:t xml:space="preserve">, </w:t>
      </w:r>
      <w:r w:rsidRPr="00F10CB5">
        <w:rPr>
          <w:rFonts w:ascii="Arial" w:hAnsi="Arial" w:cs="Arial"/>
          <w:sz w:val="14"/>
          <w:szCs w:val="14"/>
        </w:rPr>
        <w:t xml:space="preserve">U. Schumacher, </w:t>
      </w:r>
      <w:r w:rsidRPr="00F10CB5">
        <w:rPr>
          <w:rFonts w:ascii="Arial" w:hAnsi="Arial" w:cs="Arial"/>
          <w:i/>
          <w:sz w:val="14"/>
          <w:szCs w:val="14"/>
        </w:rPr>
        <w:t xml:space="preserve">Am. J. Respir. Crit. Care Med. </w:t>
      </w:r>
      <w:r w:rsidRPr="00F10CB5">
        <w:rPr>
          <w:rFonts w:ascii="Arial" w:hAnsi="Arial" w:cs="Arial"/>
          <w:b/>
          <w:sz w:val="14"/>
          <w:szCs w:val="14"/>
        </w:rPr>
        <w:t>1997</w:t>
      </w:r>
      <w:r w:rsidRPr="00F10CB5">
        <w:rPr>
          <w:rFonts w:ascii="Arial" w:hAnsi="Arial" w:cs="Arial"/>
          <w:sz w:val="14"/>
          <w:szCs w:val="14"/>
        </w:rPr>
        <w:t xml:space="preserve">, </w:t>
      </w:r>
      <w:r w:rsidRPr="00F10CB5">
        <w:rPr>
          <w:rFonts w:ascii="Arial" w:hAnsi="Arial" w:cs="Arial"/>
          <w:i/>
          <w:sz w:val="14"/>
          <w:szCs w:val="14"/>
        </w:rPr>
        <w:t>155</w:t>
      </w:r>
      <w:r w:rsidRPr="00F10CB5">
        <w:rPr>
          <w:rFonts w:ascii="Arial" w:hAnsi="Arial" w:cs="Arial"/>
          <w:sz w:val="14"/>
          <w:szCs w:val="14"/>
        </w:rPr>
        <w:t>, 2102-2104.</w:t>
      </w:r>
    </w:p>
    <w:p w14:paraId="5E133C17"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w:t>
      </w:r>
      <w:r w:rsidRPr="00F10CB5">
        <w:rPr>
          <w:rFonts w:ascii="Arial" w:hAnsi="Arial" w:cs="Arial"/>
          <w:sz w:val="14"/>
          <w:szCs w:val="14"/>
        </w:rPr>
        <w:tab/>
        <w:t>G. Cioci, E. P. Mitchell, C. Gautier, M. Wimmerova, D. Sudakevitz, S. Pérez, N. Gilboa-Garber</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 xml:space="preserve">FEBS Lett. </w:t>
      </w:r>
      <w:r w:rsidRPr="00F10CB5">
        <w:rPr>
          <w:rFonts w:ascii="Arial" w:hAnsi="Arial" w:cs="Arial"/>
          <w:b/>
          <w:sz w:val="14"/>
          <w:szCs w:val="14"/>
        </w:rPr>
        <w:t>2003</w:t>
      </w:r>
      <w:r w:rsidRPr="00F10CB5">
        <w:rPr>
          <w:rFonts w:ascii="Arial" w:hAnsi="Arial" w:cs="Arial"/>
          <w:sz w:val="14"/>
          <w:szCs w:val="14"/>
        </w:rPr>
        <w:t xml:space="preserve">, </w:t>
      </w:r>
      <w:r w:rsidRPr="00F10CB5">
        <w:rPr>
          <w:rFonts w:ascii="Arial" w:hAnsi="Arial" w:cs="Arial"/>
          <w:i/>
          <w:sz w:val="14"/>
          <w:szCs w:val="14"/>
        </w:rPr>
        <w:t>555</w:t>
      </w:r>
      <w:r w:rsidRPr="00F10CB5">
        <w:rPr>
          <w:rFonts w:ascii="Arial" w:hAnsi="Arial" w:cs="Arial"/>
          <w:sz w:val="14"/>
          <w:szCs w:val="14"/>
        </w:rPr>
        <w:t>, 297-301.</w:t>
      </w:r>
    </w:p>
    <w:p w14:paraId="22F5344B"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w:t>
      </w:r>
      <w:r w:rsidRPr="00F10CB5">
        <w:rPr>
          <w:rFonts w:ascii="Arial" w:hAnsi="Arial" w:cs="Arial"/>
          <w:sz w:val="14"/>
          <w:szCs w:val="14"/>
        </w:rPr>
        <w:tab/>
        <w:t>C. Chemani, A. Imberty, S. de Bentzman, P. Pierre, M. Wimmerová, B. P. Guery</w:t>
      </w:r>
      <w:r w:rsidR="00891853">
        <w:rPr>
          <w:rFonts w:ascii="Arial" w:hAnsi="Arial" w:cs="Arial"/>
          <w:sz w:val="14"/>
          <w:szCs w:val="14"/>
        </w:rPr>
        <w:t xml:space="preserve">, </w:t>
      </w:r>
      <w:r w:rsidRPr="00F10CB5">
        <w:rPr>
          <w:rFonts w:ascii="Arial" w:hAnsi="Arial" w:cs="Arial"/>
          <w:sz w:val="14"/>
          <w:szCs w:val="14"/>
        </w:rPr>
        <w:t xml:space="preserve">K. Faure, </w:t>
      </w:r>
      <w:r w:rsidRPr="00F10CB5">
        <w:rPr>
          <w:rFonts w:ascii="Arial" w:hAnsi="Arial" w:cs="Arial"/>
          <w:i/>
          <w:sz w:val="14"/>
          <w:szCs w:val="14"/>
        </w:rPr>
        <w:t xml:space="preserve">Infect. Immun. </w:t>
      </w:r>
      <w:r w:rsidRPr="00F10CB5">
        <w:rPr>
          <w:rFonts w:ascii="Arial" w:hAnsi="Arial" w:cs="Arial"/>
          <w:b/>
          <w:sz w:val="14"/>
          <w:szCs w:val="14"/>
        </w:rPr>
        <w:t>2009</w:t>
      </w:r>
      <w:r w:rsidRPr="00F10CB5">
        <w:rPr>
          <w:rFonts w:ascii="Arial" w:hAnsi="Arial" w:cs="Arial"/>
          <w:sz w:val="14"/>
          <w:szCs w:val="14"/>
        </w:rPr>
        <w:t xml:space="preserve">, </w:t>
      </w:r>
      <w:r w:rsidRPr="00F10CB5">
        <w:rPr>
          <w:rFonts w:ascii="Arial" w:hAnsi="Arial" w:cs="Arial"/>
          <w:i/>
          <w:sz w:val="14"/>
          <w:szCs w:val="14"/>
        </w:rPr>
        <w:t>77</w:t>
      </w:r>
      <w:r w:rsidRPr="00F10CB5">
        <w:rPr>
          <w:rFonts w:ascii="Arial" w:hAnsi="Arial" w:cs="Arial"/>
          <w:sz w:val="14"/>
          <w:szCs w:val="14"/>
        </w:rPr>
        <w:t>, 2065-2075.</w:t>
      </w:r>
    </w:p>
    <w:p w14:paraId="33E3F757"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w:t>
      </w:r>
      <w:r w:rsidRPr="00F10CB5">
        <w:rPr>
          <w:rFonts w:ascii="Arial" w:hAnsi="Arial" w:cs="Arial"/>
          <w:sz w:val="14"/>
          <w:szCs w:val="14"/>
        </w:rPr>
        <w:tab/>
        <w:t>T. Eierhoff, B. Bastian, R. Thuenauer, J. Madl, A. Audfray, S. Aigal, S. Juillot, G. E. Rydell, S. Müller, S. de Bentzmann, A. Imberty, C. Fleck</w:t>
      </w:r>
      <w:r w:rsidR="00891853">
        <w:rPr>
          <w:rFonts w:ascii="Arial" w:hAnsi="Arial" w:cs="Arial"/>
          <w:sz w:val="14"/>
          <w:szCs w:val="14"/>
        </w:rPr>
        <w:t xml:space="preserve">, </w:t>
      </w:r>
      <w:r w:rsidRPr="00F10CB5">
        <w:rPr>
          <w:rFonts w:ascii="Arial" w:hAnsi="Arial" w:cs="Arial"/>
          <w:sz w:val="14"/>
          <w:szCs w:val="14"/>
        </w:rPr>
        <w:t xml:space="preserve">W. Römer, </w:t>
      </w:r>
      <w:r w:rsidRPr="00F10CB5">
        <w:rPr>
          <w:rFonts w:ascii="Arial" w:hAnsi="Arial" w:cs="Arial"/>
          <w:i/>
          <w:sz w:val="14"/>
          <w:szCs w:val="14"/>
        </w:rPr>
        <w:t>Proc</w:t>
      </w:r>
      <w:r>
        <w:rPr>
          <w:rFonts w:ascii="Arial" w:hAnsi="Arial" w:cs="Arial"/>
          <w:i/>
          <w:sz w:val="14"/>
          <w:szCs w:val="14"/>
        </w:rPr>
        <w:t>.</w:t>
      </w:r>
      <w:r w:rsidRPr="00F10CB5">
        <w:rPr>
          <w:rFonts w:ascii="Arial" w:hAnsi="Arial" w:cs="Arial"/>
          <w:i/>
          <w:sz w:val="14"/>
          <w:szCs w:val="14"/>
        </w:rPr>
        <w:t xml:space="preserve"> Natl</w:t>
      </w:r>
      <w:r>
        <w:rPr>
          <w:rFonts w:ascii="Arial" w:hAnsi="Arial" w:cs="Arial"/>
          <w:i/>
          <w:sz w:val="14"/>
          <w:szCs w:val="14"/>
        </w:rPr>
        <w:t>.</w:t>
      </w:r>
      <w:r w:rsidRPr="00F10CB5">
        <w:rPr>
          <w:rFonts w:ascii="Arial" w:hAnsi="Arial" w:cs="Arial"/>
          <w:i/>
          <w:sz w:val="14"/>
          <w:szCs w:val="14"/>
        </w:rPr>
        <w:t xml:space="preserve"> Acad</w:t>
      </w:r>
      <w:r>
        <w:rPr>
          <w:rFonts w:ascii="Arial" w:hAnsi="Arial" w:cs="Arial"/>
          <w:i/>
          <w:sz w:val="14"/>
          <w:szCs w:val="14"/>
        </w:rPr>
        <w:t>.</w:t>
      </w:r>
      <w:r w:rsidRPr="00F10CB5">
        <w:rPr>
          <w:rFonts w:ascii="Arial" w:hAnsi="Arial" w:cs="Arial"/>
          <w:i/>
          <w:sz w:val="14"/>
          <w:szCs w:val="14"/>
        </w:rPr>
        <w:t xml:space="preserve"> Sci</w:t>
      </w:r>
      <w:r>
        <w:rPr>
          <w:rFonts w:ascii="Arial" w:hAnsi="Arial" w:cs="Arial"/>
          <w:i/>
          <w:sz w:val="14"/>
          <w:szCs w:val="14"/>
        </w:rPr>
        <w:t>.</w:t>
      </w:r>
      <w:r w:rsidRPr="00F10CB5">
        <w:rPr>
          <w:rFonts w:ascii="Arial" w:hAnsi="Arial" w:cs="Arial"/>
          <w:i/>
          <w:sz w:val="14"/>
          <w:szCs w:val="14"/>
        </w:rPr>
        <w:t xml:space="preserve"> U</w:t>
      </w:r>
      <w:r>
        <w:rPr>
          <w:rFonts w:ascii="Arial" w:hAnsi="Arial" w:cs="Arial"/>
          <w:i/>
          <w:sz w:val="14"/>
          <w:szCs w:val="14"/>
        </w:rPr>
        <w:t>.</w:t>
      </w:r>
      <w:r w:rsidRPr="00F10CB5">
        <w:rPr>
          <w:rFonts w:ascii="Arial" w:hAnsi="Arial" w:cs="Arial"/>
          <w:i/>
          <w:sz w:val="14"/>
          <w:szCs w:val="14"/>
        </w:rPr>
        <w:t>S</w:t>
      </w:r>
      <w:r>
        <w:rPr>
          <w:rFonts w:ascii="Arial" w:hAnsi="Arial" w:cs="Arial"/>
          <w:i/>
          <w:sz w:val="14"/>
          <w:szCs w:val="14"/>
        </w:rPr>
        <w:t>.</w:t>
      </w:r>
      <w:r w:rsidRPr="00F10CB5">
        <w:rPr>
          <w:rFonts w:ascii="Arial" w:hAnsi="Arial" w:cs="Arial"/>
          <w:i/>
          <w:sz w:val="14"/>
          <w:szCs w:val="14"/>
        </w:rPr>
        <w:t>A</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2014</w:t>
      </w:r>
      <w:r w:rsidRPr="00F10CB5">
        <w:rPr>
          <w:rFonts w:ascii="Arial" w:hAnsi="Arial" w:cs="Arial"/>
          <w:sz w:val="14"/>
          <w:szCs w:val="14"/>
        </w:rPr>
        <w:t xml:space="preserve">, </w:t>
      </w:r>
      <w:r w:rsidRPr="00F10CB5">
        <w:rPr>
          <w:rFonts w:ascii="Arial" w:hAnsi="Arial" w:cs="Arial"/>
          <w:i/>
          <w:sz w:val="14"/>
          <w:szCs w:val="14"/>
        </w:rPr>
        <w:t>111</w:t>
      </w:r>
      <w:r w:rsidRPr="00F10CB5">
        <w:rPr>
          <w:rFonts w:ascii="Arial" w:hAnsi="Arial" w:cs="Arial"/>
          <w:sz w:val="14"/>
          <w:szCs w:val="14"/>
        </w:rPr>
        <w:t>, 12895-12900.</w:t>
      </w:r>
    </w:p>
    <w:p w14:paraId="4B94932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[6]</w:t>
      </w:r>
      <w:r w:rsidRPr="00F10CB5">
        <w:rPr>
          <w:rFonts w:ascii="Arial" w:hAnsi="Arial" w:cs="Arial"/>
          <w:sz w:val="14"/>
          <w:szCs w:val="14"/>
        </w:rPr>
        <w:tab/>
        <w:t>E. Mitchell, C. Houles, D. Sudakevitz, M. Wimmerova, C. Gautier, S. Pérez, A. M. Wu, N. Gilboa-Garber</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 xml:space="preserve">Nature Struct. Biol. </w:t>
      </w:r>
      <w:r w:rsidRPr="00F10CB5">
        <w:rPr>
          <w:rFonts w:ascii="Arial" w:hAnsi="Arial" w:cs="Arial"/>
          <w:b/>
          <w:sz w:val="14"/>
          <w:szCs w:val="14"/>
        </w:rPr>
        <w:t>2002</w:t>
      </w:r>
      <w:r w:rsidRPr="00F10CB5">
        <w:rPr>
          <w:rFonts w:ascii="Arial" w:hAnsi="Arial" w:cs="Arial"/>
          <w:sz w:val="14"/>
          <w:szCs w:val="14"/>
        </w:rPr>
        <w:t xml:space="preserve">, </w:t>
      </w:r>
      <w:r w:rsidRPr="00F10CB5">
        <w:rPr>
          <w:rFonts w:ascii="Arial" w:hAnsi="Arial" w:cs="Arial"/>
          <w:i/>
          <w:sz w:val="14"/>
          <w:szCs w:val="14"/>
        </w:rPr>
        <w:t>9</w:t>
      </w:r>
      <w:r w:rsidRPr="00F10CB5">
        <w:rPr>
          <w:rFonts w:ascii="Arial" w:hAnsi="Arial" w:cs="Arial"/>
          <w:sz w:val="14"/>
          <w:szCs w:val="14"/>
        </w:rPr>
        <w:t>, 918-921.</w:t>
      </w:r>
    </w:p>
    <w:p w14:paraId="1DDD409E"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[7]</w:t>
      </w:r>
      <w:r w:rsidRPr="00F10CB5">
        <w:rPr>
          <w:rFonts w:ascii="Arial" w:hAnsi="Arial" w:cs="Arial"/>
          <w:sz w:val="14"/>
          <w:szCs w:val="14"/>
        </w:rPr>
        <w:tab/>
        <w:t>S. Perret, C. Sabin, C. Dumon, M. Pokorná, C. Gautier, O. Galanina, S. Ilia, N. Bovin, M. Nicaise, M. Desmadril, N. Gilboa-Garber, M. Wimmerova, E. P. Mitchell</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 xml:space="preserve">Biochem. J. </w:t>
      </w:r>
      <w:r w:rsidRPr="00F10CB5">
        <w:rPr>
          <w:rFonts w:ascii="Arial" w:hAnsi="Arial" w:cs="Arial"/>
          <w:b/>
          <w:sz w:val="14"/>
          <w:szCs w:val="14"/>
        </w:rPr>
        <w:t>2005</w:t>
      </w:r>
      <w:r w:rsidRPr="00F10CB5">
        <w:rPr>
          <w:rFonts w:ascii="Arial" w:hAnsi="Arial" w:cs="Arial"/>
          <w:sz w:val="14"/>
          <w:szCs w:val="14"/>
        </w:rPr>
        <w:t xml:space="preserve">, </w:t>
      </w:r>
      <w:r w:rsidRPr="00F10CB5">
        <w:rPr>
          <w:rFonts w:ascii="Arial" w:hAnsi="Arial" w:cs="Arial"/>
          <w:i/>
          <w:sz w:val="14"/>
          <w:szCs w:val="14"/>
        </w:rPr>
        <w:t>389</w:t>
      </w:r>
      <w:r w:rsidRPr="00F10CB5">
        <w:rPr>
          <w:rFonts w:ascii="Arial" w:hAnsi="Arial" w:cs="Arial"/>
          <w:sz w:val="14"/>
          <w:szCs w:val="14"/>
        </w:rPr>
        <w:t>, 325-332.</w:t>
      </w:r>
    </w:p>
    <w:p w14:paraId="4C04A8E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[8]</w:t>
      </w:r>
      <w:r w:rsidRPr="00F10CB5">
        <w:rPr>
          <w:rFonts w:ascii="Arial" w:hAnsi="Arial" w:cs="Arial"/>
          <w:sz w:val="14"/>
          <w:szCs w:val="14"/>
        </w:rPr>
        <w:tab/>
        <w:t>A. Audfray, J. Claudinon, S. Abounit, N. Ruvoën-Clouet, G. Larson, D. F. Smith, M. Wimmerová, J. Le Pendu, W. Römer, A. Varrot</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J</w:t>
      </w:r>
      <w:r>
        <w:rPr>
          <w:rFonts w:ascii="Arial" w:hAnsi="Arial" w:cs="Arial"/>
          <w:i/>
          <w:sz w:val="14"/>
          <w:szCs w:val="14"/>
        </w:rPr>
        <w:t>.</w:t>
      </w:r>
      <w:r w:rsidRPr="00F10CB5">
        <w:rPr>
          <w:rFonts w:ascii="Arial" w:hAnsi="Arial" w:cs="Arial"/>
          <w:i/>
          <w:sz w:val="14"/>
          <w:szCs w:val="14"/>
        </w:rPr>
        <w:t xml:space="preserve"> Biol</w:t>
      </w:r>
      <w:r>
        <w:rPr>
          <w:rFonts w:ascii="Arial" w:hAnsi="Arial" w:cs="Arial"/>
          <w:i/>
          <w:sz w:val="14"/>
          <w:szCs w:val="14"/>
        </w:rPr>
        <w:t>.</w:t>
      </w:r>
      <w:r w:rsidRPr="00F10CB5">
        <w:rPr>
          <w:rFonts w:ascii="Arial" w:hAnsi="Arial" w:cs="Arial"/>
          <w:i/>
          <w:sz w:val="14"/>
          <w:szCs w:val="14"/>
        </w:rPr>
        <w:t xml:space="preserve"> Chem</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287</w:t>
      </w:r>
      <w:r w:rsidRPr="00F10CB5">
        <w:rPr>
          <w:rFonts w:ascii="Arial" w:hAnsi="Arial" w:cs="Arial"/>
          <w:sz w:val="14"/>
          <w:szCs w:val="14"/>
        </w:rPr>
        <w:t>, 4335-4347.</w:t>
      </w:r>
    </w:p>
    <w:p w14:paraId="69D01535"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[9]</w:t>
      </w:r>
      <w:r w:rsidRPr="00F10CB5">
        <w:rPr>
          <w:rFonts w:ascii="Arial" w:hAnsi="Arial" w:cs="Arial"/>
          <w:sz w:val="14"/>
          <w:szCs w:val="14"/>
        </w:rPr>
        <w:tab/>
        <w:t>J. Houser, J. Komarek, N. Kostlanova, G. Cioci, A. Varrot, S. C. Kerr, M. Lahmann, V. Balloy, J. V. Fahy, M. Chignard, A. Imberty</w:t>
      </w:r>
      <w:r w:rsidR="00891853">
        <w:rPr>
          <w:rFonts w:ascii="Arial" w:hAnsi="Arial" w:cs="Arial"/>
          <w:sz w:val="14"/>
          <w:szCs w:val="14"/>
        </w:rPr>
        <w:t xml:space="preserve">, </w:t>
      </w:r>
      <w:r w:rsidRPr="00F10CB5">
        <w:rPr>
          <w:rFonts w:ascii="Arial" w:hAnsi="Arial" w:cs="Arial"/>
          <w:sz w:val="14"/>
          <w:szCs w:val="14"/>
        </w:rPr>
        <w:t xml:space="preserve">M. Wimmerova, </w:t>
      </w:r>
      <w:r w:rsidRPr="00F10CB5">
        <w:rPr>
          <w:rFonts w:ascii="Arial" w:hAnsi="Arial" w:cs="Arial"/>
          <w:i/>
          <w:sz w:val="14"/>
          <w:szCs w:val="14"/>
        </w:rPr>
        <w:t xml:space="preserve">PloS ONE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8</w:t>
      </w:r>
      <w:r w:rsidRPr="00F10CB5">
        <w:rPr>
          <w:rFonts w:ascii="Arial" w:hAnsi="Arial" w:cs="Arial"/>
          <w:sz w:val="14"/>
          <w:szCs w:val="14"/>
        </w:rPr>
        <w:t>, e83077.</w:t>
      </w:r>
    </w:p>
    <w:p w14:paraId="6ECA7F0C"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[10]</w:t>
      </w:r>
      <w:r w:rsidRPr="00F10CB5">
        <w:rPr>
          <w:rFonts w:ascii="Arial" w:hAnsi="Arial" w:cs="Arial"/>
          <w:sz w:val="14"/>
          <w:szCs w:val="14"/>
        </w:rPr>
        <w:tab/>
        <w:t>Y. M. Chabre</w:t>
      </w:r>
      <w:r w:rsidR="00891853">
        <w:rPr>
          <w:rFonts w:ascii="Arial" w:hAnsi="Arial" w:cs="Arial"/>
          <w:sz w:val="14"/>
          <w:szCs w:val="14"/>
        </w:rPr>
        <w:t xml:space="preserve">, </w:t>
      </w:r>
      <w:r w:rsidRPr="00F10CB5">
        <w:rPr>
          <w:rFonts w:ascii="Arial" w:hAnsi="Arial" w:cs="Arial"/>
          <w:sz w:val="14"/>
          <w:szCs w:val="14"/>
        </w:rPr>
        <w:t xml:space="preserve">R. Roy,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Soc</w:t>
      </w:r>
      <w:r>
        <w:rPr>
          <w:rFonts w:ascii="Arial" w:hAnsi="Arial" w:cs="Arial"/>
          <w:i/>
          <w:sz w:val="14"/>
          <w:szCs w:val="14"/>
        </w:rPr>
        <w:t>.</w:t>
      </w:r>
      <w:r w:rsidRPr="00F10CB5">
        <w:rPr>
          <w:rFonts w:ascii="Arial" w:hAnsi="Arial" w:cs="Arial"/>
          <w:i/>
          <w:sz w:val="14"/>
          <w:szCs w:val="14"/>
        </w:rPr>
        <w:t xml:space="preserve"> Rev</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42</w:t>
      </w:r>
      <w:r w:rsidRPr="00F10CB5">
        <w:rPr>
          <w:rFonts w:ascii="Arial" w:hAnsi="Arial" w:cs="Arial"/>
          <w:sz w:val="14"/>
          <w:szCs w:val="14"/>
        </w:rPr>
        <w:t>, 4657-4708.</w:t>
      </w:r>
    </w:p>
    <w:p w14:paraId="6978E5AB"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[11]</w:t>
      </w:r>
      <w:r w:rsidRPr="00F10CB5">
        <w:rPr>
          <w:rFonts w:ascii="Arial" w:hAnsi="Arial" w:cs="Arial"/>
          <w:sz w:val="14"/>
          <w:szCs w:val="14"/>
        </w:rPr>
        <w:tab/>
        <w:t>S. Cecioni, R. Lalor, B. Blanchard, J.-P. Praly, A. Imberty, S. E. Matthews</w:t>
      </w:r>
      <w:r w:rsidR="00891853">
        <w:rPr>
          <w:rFonts w:ascii="Arial" w:hAnsi="Arial" w:cs="Arial"/>
          <w:sz w:val="14"/>
          <w:szCs w:val="14"/>
        </w:rPr>
        <w:t xml:space="preserve">, </w:t>
      </w:r>
      <w:r w:rsidRPr="00F10CB5">
        <w:rPr>
          <w:rFonts w:ascii="Arial" w:hAnsi="Arial" w:cs="Arial"/>
          <w:sz w:val="14"/>
          <w:szCs w:val="14"/>
        </w:rPr>
        <w:t xml:space="preserve">S. Vidal,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Eur</w:t>
      </w:r>
      <w:r>
        <w:rPr>
          <w:rFonts w:ascii="Arial" w:hAnsi="Arial" w:cs="Arial"/>
          <w:i/>
          <w:sz w:val="14"/>
          <w:szCs w:val="14"/>
        </w:rPr>
        <w:t>.</w:t>
      </w:r>
      <w:r w:rsidRPr="00F10CB5">
        <w:rPr>
          <w:rFonts w:ascii="Arial" w:hAnsi="Arial" w:cs="Arial"/>
          <w:i/>
          <w:sz w:val="14"/>
          <w:szCs w:val="14"/>
        </w:rPr>
        <w:t xml:space="preserve"> J</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2009</w:t>
      </w:r>
      <w:r w:rsidRPr="00F10CB5">
        <w:rPr>
          <w:rFonts w:ascii="Arial" w:hAnsi="Arial" w:cs="Arial"/>
          <w:sz w:val="14"/>
          <w:szCs w:val="14"/>
        </w:rPr>
        <w:t xml:space="preserve">, </w:t>
      </w:r>
      <w:r w:rsidRPr="00F10CB5">
        <w:rPr>
          <w:rFonts w:ascii="Arial" w:hAnsi="Arial" w:cs="Arial"/>
          <w:i/>
          <w:sz w:val="14"/>
          <w:szCs w:val="14"/>
        </w:rPr>
        <w:t>15</w:t>
      </w:r>
      <w:r w:rsidRPr="00F10CB5">
        <w:rPr>
          <w:rFonts w:ascii="Arial" w:hAnsi="Arial" w:cs="Arial"/>
          <w:sz w:val="14"/>
          <w:szCs w:val="14"/>
        </w:rPr>
        <w:t>, 13232-13240.</w:t>
      </w:r>
    </w:p>
    <w:p w14:paraId="5E0FCA2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[12]</w:t>
      </w:r>
      <w:r w:rsidRPr="00F10CB5">
        <w:rPr>
          <w:rFonts w:ascii="Arial" w:hAnsi="Arial" w:cs="Arial"/>
          <w:sz w:val="14"/>
          <w:szCs w:val="14"/>
        </w:rPr>
        <w:tab/>
        <w:t>S. Cecioni, S. Faure, U. Darbost, I. Bonnamour, H. Parrot-Lopez, O. Roy, C. Taillefumier, M. Wimmerová, J.-P. Praly, A. Imberty</w:t>
      </w:r>
      <w:r w:rsidR="00891853">
        <w:rPr>
          <w:rFonts w:ascii="Arial" w:hAnsi="Arial" w:cs="Arial"/>
          <w:sz w:val="14"/>
          <w:szCs w:val="14"/>
        </w:rPr>
        <w:t xml:space="preserve">, </w:t>
      </w:r>
      <w:r w:rsidRPr="00F10CB5">
        <w:rPr>
          <w:rFonts w:ascii="Arial" w:hAnsi="Arial" w:cs="Arial"/>
          <w:sz w:val="14"/>
          <w:szCs w:val="14"/>
        </w:rPr>
        <w:t xml:space="preserve">S. Vidal,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Eur</w:t>
      </w:r>
      <w:r>
        <w:rPr>
          <w:rFonts w:ascii="Arial" w:hAnsi="Arial" w:cs="Arial"/>
          <w:i/>
          <w:sz w:val="14"/>
          <w:szCs w:val="14"/>
        </w:rPr>
        <w:t>.</w:t>
      </w:r>
      <w:r w:rsidRPr="00F10CB5">
        <w:rPr>
          <w:rFonts w:ascii="Arial" w:hAnsi="Arial" w:cs="Arial"/>
          <w:i/>
          <w:sz w:val="14"/>
          <w:szCs w:val="14"/>
        </w:rPr>
        <w:t xml:space="preserve"> J</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17</w:t>
      </w:r>
      <w:r w:rsidRPr="00F10CB5">
        <w:rPr>
          <w:rFonts w:ascii="Arial" w:hAnsi="Arial" w:cs="Arial"/>
          <w:sz w:val="14"/>
          <w:szCs w:val="14"/>
        </w:rPr>
        <w:t>, 2146-2159.</w:t>
      </w:r>
    </w:p>
    <w:p w14:paraId="1ECA3B3E"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[13]</w:t>
      </w:r>
      <w:r w:rsidRPr="00F10CB5">
        <w:rPr>
          <w:rFonts w:ascii="Arial" w:hAnsi="Arial" w:cs="Arial"/>
          <w:sz w:val="14"/>
          <w:szCs w:val="14"/>
        </w:rPr>
        <w:tab/>
        <w:t xml:space="preserve">D. Sicard, S. Cecioni, M. Iazykov, Y. Chevolot, S. E. Matthews, J.-P. Praly, E. Souteyrand, A. Imberty, S. Vidal </w:t>
      </w:r>
      <w:r w:rsidR="00891853">
        <w:rPr>
          <w:rFonts w:ascii="Arial" w:hAnsi="Arial" w:cs="Arial"/>
          <w:sz w:val="14"/>
          <w:szCs w:val="14"/>
        </w:rPr>
        <w:t xml:space="preserve">, </w:t>
      </w:r>
      <w:r w:rsidRPr="00F10CB5">
        <w:rPr>
          <w:rFonts w:ascii="Arial" w:hAnsi="Arial" w:cs="Arial"/>
          <w:sz w:val="14"/>
          <w:szCs w:val="14"/>
        </w:rPr>
        <w:t xml:space="preserve">M. Phaner-Goutorbe,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Commun</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47</w:t>
      </w:r>
      <w:r w:rsidRPr="00F10CB5">
        <w:rPr>
          <w:rFonts w:ascii="Arial" w:hAnsi="Arial" w:cs="Arial"/>
          <w:sz w:val="14"/>
          <w:szCs w:val="14"/>
        </w:rPr>
        <w:t>, 9483-9485.</w:t>
      </w:r>
    </w:p>
    <w:p w14:paraId="4F4F788A"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[14]</w:t>
      </w:r>
      <w:r w:rsidRPr="00F10CB5">
        <w:rPr>
          <w:rFonts w:ascii="Arial" w:hAnsi="Arial" w:cs="Arial"/>
          <w:sz w:val="14"/>
          <w:szCs w:val="14"/>
        </w:rPr>
        <w:tab/>
        <w:t>S. Cecioni, S. E. Matthews, H. Blanchard, J.-P. Praly, A. Imberty</w:t>
      </w:r>
      <w:r w:rsidR="00891853">
        <w:rPr>
          <w:rFonts w:ascii="Arial" w:hAnsi="Arial" w:cs="Arial"/>
          <w:sz w:val="14"/>
          <w:szCs w:val="14"/>
        </w:rPr>
        <w:t xml:space="preserve">, </w:t>
      </w:r>
      <w:r w:rsidRPr="00F10CB5">
        <w:rPr>
          <w:rFonts w:ascii="Arial" w:hAnsi="Arial" w:cs="Arial"/>
          <w:sz w:val="14"/>
          <w:szCs w:val="14"/>
        </w:rPr>
        <w:t xml:space="preserve">S. Vidal, </w:t>
      </w:r>
      <w:r w:rsidRPr="00F10CB5">
        <w:rPr>
          <w:rFonts w:ascii="Arial" w:hAnsi="Arial" w:cs="Arial"/>
          <w:i/>
          <w:sz w:val="14"/>
          <w:szCs w:val="14"/>
        </w:rPr>
        <w:t>Carbohydr</w:t>
      </w:r>
      <w:r>
        <w:rPr>
          <w:rFonts w:ascii="Arial" w:hAnsi="Arial" w:cs="Arial"/>
          <w:i/>
          <w:sz w:val="14"/>
          <w:szCs w:val="14"/>
        </w:rPr>
        <w:t>.</w:t>
      </w:r>
      <w:r w:rsidRPr="00F10CB5">
        <w:rPr>
          <w:rFonts w:ascii="Arial" w:hAnsi="Arial" w:cs="Arial"/>
          <w:i/>
          <w:sz w:val="14"/>
          <w:szCs w:val="14"/>
        </w:rPr>
        <w:t xml:space="preserve"> Res</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356</w:t>
      </w:r>
      <w:r w:rsidRPr="00F10CB5">
        <w:rPr>
          <w:rFonts w:ascii="Arial" w:hAnsi="Arial" w:cs="Arial"/>
          <w:sz w:val="14"/>
          <w:szCs w:val="14"/>
        </w:rPr>
        <w:t>, 132-141.</w:t>
      </w:r>
    </w:p>
    <w:p w14:paraId="36D016C2"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lastRenderedPageBreak/>
        <w:t>[15]</w:t>
      </w:r>
      <w:r w:rsidRPr="00F10CB5">
        <w:rPr>
          <w:rFonts w:ascii="Arial" w:hAnsi="Arial" w:cs="Arial"/>
          <w:sz w:val="14"/>
          <w:szCs w:val="14"/>
        </w:rPr>
        <w:tab/>
        <w:t>A. M. Boukerb, A. Rousset, N. Galanos, J.-B. Méar, M. Thépaut, T. Grandjean, E. Gillon, S. Cecioni, C. Abderrahmen, K. Faure, D. Redelberger, E. Kipnis, R. Dessein, S. Havet, B. Darblade, S. E. Matthews, S. de Bentzmann, B. Guéry, B. Cournoyer, A. Imberty</w:t>
      </w:r>
      <w:r w:rsidR="00891853">
        <w:rPr>
          <w:rFonts w:ascii="Arial" w:hAnsi="Arial" w:cs="Arial"/>
          <w:sz w:val="14"/>
          <w:szCs w:val="14"/>
        </w:rPr>
        <w:t xml:space="preserve">, </w:t>
      </w:r>
      <w:r w:rsidRPr="00F10CB5">
        <w:rPr>
          <w:rFonts w:ascii="Arial" w:hAnsi="Arial" w:cs="Arial"/>
          <w:sz w:val="14"/>
          <w:szCs w:val="14"/>
        </w:rPr>
        <w:t xml:space="preserve">S. Vidal, </w:t>
      </w:r>
      <w:r w:rsidRPr="00F10CB5">
        <w:rPr>
          <w:rFonts w:ascii="Arial" w:hAnsi="Arial" w:cs="Arial"/>
          <w:i/>
          <w:sz w:val="14"/>
          <w:szCs w:val="14"/>
        </w:rPr>
        <w:t>J</w:t>
      </w:r>
      <w:r>
        <w:rPr>
          <w:rFonts w:ascii="Arial" w:hAnsi="Arial" w:cs="Arial"/>
          <w:i/>
          <w:sz w:val="14"/>
          <w:szCs w:val="14"/>
        </w:rPr>
        <w:t>.</w:t>
      </w:r>
      <w:r w:rsidRPr="00F10CB5">
        <w:rPr>
          <w:rFonts w:ascii="Arial" w:hAnsi="Arial" w:cs="Arial"/>
          <w:i/>
          <w:sz w:val="14"/>
          <w:szCs w:val="14"/>
        </w:rPr>
        <w:t xml:space="preserve"> Med</w:t>
      </w:r>
      <w:r>
        <w:rPr>
          <w:rFonts w:ascii="Arial" w:hAnsi="Arial" w:cs="Arial"/>
          <w:i/>
          <w:sz w:val="14"/>
          <w:szCs w:val="14"/>
        </w:rPr>
        <w:t>.</w:t>
      </w:r>
      <w:r w:rsidRPr="00F10CB5">
        <w:rPr>
          <w:rFonts w:ascii="Arial" w:hAnsi="Arial" w:cs="Arial"/>
          <w:i/>
          <w:sz w:val="14"/>
          <w:szCs w:val="14"/>
        </w:rPr>
        <w:t xml:space="preserve"> Chem</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2014</w:t>
      </w:r>
      <w:r w:rsidRPr="00F10CB5">
        <w:rPr>
          <w:rFonts w:ascii="Arial" w:hAnsi="Arial" w:cs="Arial"/>
          <w:sz w:val="14"/>
          <w:szCs w:val="14"/>
        </w:rPr>
        <w:t xml:space="preserve">, </w:t>
      </w:r>
      <w:r w:rsidRPr="00F10CB5">
        <w:rPr>
          <w:rFonts w:ascii="Arial" w:hAnsi="Arial" w:cs="Arial"/>
          <w:i/>
          <w:sz w:val="14"/>
          <w:szCs w:val="14"/>
        </w:rPr>
        <w:t>57</w:t>
      </w:r>
      <w:r w:rsidRPr="00F10CB5">
        <w:rPr>
          <w:rFonts w:ascii="Arial" w:hAnsi="Arial" w:cs="Arial"/>
          <w:sz w:val="14"/>
          <w:szCs w:val="14"/>
        </w:rPr>
        <w:t>, 10275-10289.</w:t>
      </w:r>
    </w:p>
    <w:p w14:paraId="6805D509"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[16]</w:t>
      </w:r>
      <w:r w:rsidRPr="00F10CB5">
        <w:rPr>
          <w:rFonts w:ascii="Arial" w:hAnsi="Arial" w:cs="Arial"/>
          <w:sz w:val="14"/>
          <w:szCs w:val="14"/>
        </w:rPr>
        <w:tab/>
        <w:t>Z. H. Soomro, S. Cecioni, H. Blanchard, J.-P. Praly, A. Imberty, S. Vidal</w:t>
      </w:r>
      <w:r w:rsidR="00891853">
        <w:rPr>
          <w:rFonts w:ascii="Arial" w:hAnsi="Arial" w:cs="Arial"/>
          <w:sz w:val="14"/>
          <w:szCs w:val="14"/>
        </w:rPr>
        <w:t xml:space="preserve">, </w:t>
      </w:r>
      <w:r w:rsidRPr="00F10CB5">
        <w:rPr>
          <w:rFonts w:ascii="Arial" w:hAnsi="Arial" w:cs="Arial"/>
          <w:sz w:val="14"/>
          <w:szCs w:val="14"/>
        </w:rPr>
        <w:t xml:space="preserve">S. E. Matthews, </w:t>
      </w:r>
      <w:r w:rsidRPr="00F10CB5">
        <w:rPr>
          <w:rFonts w:ascii="Arial" w:hAnsi="Arial" w:cs="Arial"/>
          <w:i/>
          <w:sz w:val="14"/>
          <w:szCs w:val="14"/>
        </w:rPr>
        <w:t>Org</w:t>
      </w:r>
      <w:r>
        <w:rPr>
          <w:rFonts w:ascii="Arial" w:hAnsi="Arial" w:cs="Arial"/>
          <w:i/>
          <w:sz w:val="14"/>
          <w:szCs w:val="14"/>
        </w:rPr>
        <w:t>.</w:t>
      </w:r>
      <w:r w:rsidRPr="00F10CB5">
        <w:rPr>
          <w:rFonts w:ascii="Arial" w:hAnsi="Arial" w:cs="Arial"/>
          <w:i/>
          <w:sz w:val="14"/>
          <w:szCs w:val="14"/>
        </w:rPr>
        <w:t xml:space="preserve"> Biomol</w:t>
      </w:r>
      <w:r>
        <w:rPr>
          <w:rFonts w:ascii="Arial" w:hAnsi="Arial" w:cs="Arial"/>
          <w:i/>
          <w:sz w:val="14"/>
          <w:szCs w:val="14"/>
        </w:rPr>
        <w:t>.</w:t>
      </w:r>
      <w:r w:rsidRPr="00F10CB5">
        <w:rPr>
          <w:rFonts w:ascii="Arial" w:hAnsi="Arial" w:cs="Arial"/>
          <w:i/>
          <w:sz w:val="14"/>
          <w:szCs w:val="14"/>
        </w:rPr>
        <w:t xml:space="preserve"> Chem</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9</w:t>
      </w:r>
      <w:r w:rsidRPr="00F10CB5">
        <w:rPr>
          <w:rFonts w:ascii="Arial" w:hAnsi="Arial" w:cs="Arial"/>
          <w:sz w:val="14"/>
          <w:szCs w:val="14"/>
        </w:rPr>
        <w:t>, 6587-6597.</w:t>
      </w:r>
    </w:p>
    <w:p w14:paraId="42CA9BD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[17]</w:t>
      </w:r>
      <w:r w:rsidRPr="00F10CB5">
        <w:rPr>
          <w:rFonts w:ascii="Arial" w:hAnsi="Arial" w:cs="Arial"/>
          <w:sz w:val="14"/>
          <w:szCs w:val="14"/>
        </w:rPr>
        <w:tab/>
        <w:t>H. Vedala, Y. Chen, S. Cecioni, A. Imberty, S. Vidal</w:t>
      </w:r>
      <w:r w:rsidR="00891853">
        <w:rPr>
          <w:rFonts w:ascii="Arial" w:hAnsi="Arial" w:cs="Arial"/>
          <w:sz w:val="14"/>
          <w:szCs w:val="14"/>
        </w:rPr>
        <w:t xml:space="preserve">, </w:t>
      </w:r>
      <w:r w:rsidRPr="00F10CB5">
        <w:rPr>
          <w:rFonts w:ascii="Arial" w:hAnsi="Arial" w:cs="Arial"/>
          <w:sz w:val="14"/>
          <w:szCs w:val="14"/>
        </w:rPr>
        <w:t xml:space="preserve">A. Star, </w:t>
      </w:r>
      <w:r w:rsidRPr="00F10CB5">
        <w:rPr>
          <w:rFonts w:ascii="Arial" w:hAnsi="Arial" w:cs="Arial"/>
          <w:i/>
          <w:sz w:val="14"/>
          <w:szCs w:val="14"/>
        </w:rPr>
        <w:t>Nano Lett</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11</w:t>
      </w:r>
      <w:r w:rsidRPr="00F10CB5">
        <w:rPr>
          <w:rFonts w:ascii="Arial" w:hAnsi="Arial" w:cs="Arial"/>
          <w:sz w:val="14"/>
          <w:szCs w:val="14"/>
        </w:rPr>
        <w:t>, 170-175.</w:t>
      </w:r>
    </w:p>
    <w:p w14:paraId="71C8DA85"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[18]</w:t>
      </w:r>
      <w:r w:rsidRPr="00F10CB5">
        <w:rPr>
          <w:rFonts w:ascii="Arial" w:hAnsi="Arial" w:cs="Arial"/>
          <w:sz w:val="14"/>
          <w:szCs w:val="14"/>
        </w:rPr>
        <w:tab/>
        <w:t>Y. Chen, H. Vedala, G. P. Kotchey, A. Audfray, S. Cecioni, A. Imberty, S. Vidal</w:t>
      </w:r>
      <w:r w:rsidR="00891853">
        <w:rPr>
          <w:rFonts w:ascii="Arial" w:hAnsi="Arial" w:cs="Arial"/>
          <w:sz w:val="14"/>
          <w:szCs w:val="14"/>
        </w:rPr>
        <w:t xml:space="preserve">, </w:t>
      </w:r>
      <w:r w:rsidRPr="00F10CB5">
        <w:rPr>
          <w:rFonts w:ascii="Arial" w:hAnsi="Arial" w:cs="Arial"/>
          <w:sz w:val="14"/>
          <w:szCs w:val="14"/>
        </w:rPr>
        <w:t xml:space="preserve">A. Star, </w:t>
      </w:r>
      <w:r w:rsidRPr="00F10CB5">
        <w:rPr>
          <w:rFonts w:ascii="Arial" w:hAnsi="Arial" w:cs="Arial"/>
          <w:i/>
          <w:sz w:val="14"/>
          <w:szCs w:val="14"/>
        </w:rPr>
        <w:t xml:space="preserve">ACS Nano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6</w:t>
      </w:r>
      <w:r w:rsidRPr="00F10CB5">
        <w:rPr>
          <w:rFonts w:ascii="Arial" w:hAnsi="Arial" w:cs="Arial"/>
          <w:sz w:val="14"/>
          <w:szCs w:val="14"/>
        </w:rPr>
        <w:t>, 760-770.</w:t>
      </w:r>
    </w:p>
    <w:p w14:paraId="41741D99"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[19]</w:t>
      </w:r>
      <w:r w:rsidRPr="00F10CB5">
        <w:rPr>
          <w:rFonts w:ascii="Arial" w:hAnsi="Arial" w:cs="Arial"/>
          <w:sz w:val="14"/>
          <w:szCs w:val="14"/>
        </w:rPr>
        <w:tab/>
        <w:t>J. Luczkowiak, A. Munoz, M. Sanchez-Navarro, R. Ribeiro-Viana, A. Ginieis, B. M. Illescas, N. Martin, R. Delgado</w:t>
      </w:r>
      <w:r w:rsidR="00891853">
        <w:rPr>
          <w:rFonts w:ascii="Arial" w:hAnsi="Arial" w:cs="Arial"/>
          <w:sz w:val="14"/>
          <w:szCs w:val="14"/>
        </w:rPr>
        <w:t xml:space="preserve">, </w:t>
      </w:r>
      <w:r w:rsidRPr="00F10CB5">
        <w:rPr>
          <w:rFonts w:ascii="Arial" w:hAnsi="Arial" w:cs="Arial"/>
          <w:sz w:val="14"/>
          <w:szCs w:val="14"/>
        </w:rPr>
        <w:t xml:space="preserve">J. Rojo, </w:t>
      </w:r>
      <w:r w:rsidRPr="00F10CB5">
        <w:rPr>
          <w:rFonts w:ascii="Arial" w:hAnsi="Arial" w:cs="Arial"/>
          <w:i/>
          <w:sz w:val="14"/>
          <w:szCs w:val="14"/>
        </w:rPr>
        <w:t xml:space="preserve">Biomacromolecules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14</w:t>
      </w:r>
      <w:r w:rsidRPr="00F10CB5">
        <w:rPr>
          <w:rFonts w:ascii="Arial" w:hAnsi="Arial" w:cs="Arial"/>
          <w:sz w:val="14"/>
          <w:szCs w:val="14"/>
        </w:rPr>
        <w:t>, 431-437.</w:t>
      </w:r>
    </w:p>
    <w:p w14:paraId="1EA04509"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[20]</w:t>
      </w:r>
      <w:r w:rsidRPr="00F10CB5">
        <w:rPr>
          <w:rFonts w:ascii="Arial" w:hAnsi="Arial" w:cs="Arial"/>
          <w:sz w:val="14"/>
          <w:szCs w:val="14"/>
        </w:rPr>
        <w:tab/>
        <w:t>M. Durka, K. Buffet, J. Iehl, M. Holler, J.-F. Nierengarten</w:t>
      </w:r>
      <w:r w:rsidR="00891853">
        <w:rPr>
          <w:rFonts w:ascii="Arial" w:hAnsi="Arial" w:cs="Arial"/>
          <w:sz w:val="14"/>
          <w:szCs w:val="14"/>
        </w:rPr>
        <w:t xml:space="preserve">, </w:t>
      </w:r>
      <w:r w:rsidRPr="00F10CB5">
        <w:rPr>
          <w:rFonts w:ascii="Arial" w:hAnsi="Arial" w:cs="Arial"/>
          <w:sz w:val="14"/>
          <w:szCs w:val="14"/>
        </w:rPr>
        <w:t xml:space="preserve">S. P. Vincent,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Eur</w:t>
      </w:r>
      <w:r>
        <w:rPr>
          <w:rFonts w:ascii="Arial" w:hAnsi="Arial" w:cs="Arial"/>
          <w:i/>
          <w:sz w:val="14"/>
          <w:szCs w:val="14"/>
        </w:rPr>
        <w:t>.</w:t>
      </w:r>
      <w:r w:rsidRPr="00F10CB5">
        <w:rPr>
          <w:rFonts w:ascii="Arial" w:hAnsi="Arial" w:cs="Arial"/>
          <w:i/>
          <w:sz w:val="14"/>
          <w:szCs w:val="14"/>
        </w:rPr>
        <w:t xml:space="preserve"> J</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18</w:t>
      </w:r>
      <w:r w:rsidRPr="00F10CB5">
        <w:rPr>
          <w:rFonts w:ascii="Arial" w:hAnsi="Arial" w:cs="Arial"/>
          <w:sz w:val="14"/>
          <w:szCs w:val="14"/>
        </w:rPr>
        <w:t>, 641-651.</w:t>
      </w:r>
    </w:p>
    <w:p w14:paraId="0585249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[21]</w:t>
      </w:r>
      <w:r w:rsidRPr="00F10CB5">
        <w:rPr>
          <w:rFonts w:ascii="Arial" w:hAnsi="Arial" w:cs="Arial"/>
          <w:sz w:val="14"/>
          <w:szCs w:val="14"/>
        </w:rPr>
        <w:tab/>
        <w:t>M. Sánchez-Navarro, A. Muñoz, B. M. Illescas, J. Rojo</w:t>
      </w:r>
      <w:r w:rsidR="00891853">
        <w:rPr>
          <w:rFonts w:ascii="Arial" w:hAnsi="Arial" w:cs="Arial"/>
          <w:sz w:val="14"/>
          <w:szCs w:val="14"/>
        </w:rPr>
        <w:t xml:space="preserve">, </w:t>
      </w:r>
      <w:r w:rsidRPr="00F10CB5">
        <w:rPr>
          <w:rFonts w:ascii="Arial" w:hAnsi="Arial" w:cs="Arial"/>
          <w:sz w:val="14"/>
          <w:szCs w:val="14"/>
        </w:rPr>
        <w:t xml:space="preserve">N. Martín,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Eur</w:t>
      </w:r>
      <w:r>
        <w:rPr>
          <w:rFonts w:ascii="Arial" w:hAnsi="Arial" w:cs="Arial"/>
          <w:i/>
          <w:sz w:val="14"/>
          <w:szCs w:val="14"/>
        </w:rPr>
        <w:t>.</w:t>
      </w:r>
      <w:r w:rsidRPr="00F10CB5">
        <w:rPr>
          <w:rFonts w:ascii="Arial" w:hAnsi="Arial" w:cs="Arial"/>
          <w:i/>
          <w:sz w:val="14"/>
          <w:szCs w:val="14"/>
        </w:rPr>
        <w:t xml:space="preserve"> J</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17</w:t>
      </w:r>
      <w:r w:rsidRPr="00F10CB5">
        <w:rPr>
          <w:rFonts w:ascii="Arial" w:hAnsi="Arial" w:cs="Arial"/>
          <w:sz w:val="14"/>
          <w:szCs w:val="14"/>
        </w:rPr>
        <w:t>, 766-769.</w:t>
      </w:r>
    </w:p>
    <w:p w14:paraId="5FD88E4A"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[22]</w:t>
      </w:r>
      <w:r w:rsidRPr="00F10CB5">
        <w:rPr>
          <w:rFonts w:ascii="Arial" w:hAnsi="Arial" w:cs="Arial"/>
          <w:sz w:val="14"/>
          <w:szCs w:val="14"/>
        </w:rPr>
        <w:tab/>
        <w:t>M. Durka, K. Buffet, J. Iehl, M. Holler, J.-F. Nierengarten, J. Taganna, J. Bouckaert</w:t>
      </w:r>
      <w:r w:rsidR="00891853">
        <w:rPr>
          <w:rFonts w:ascii="Arial" w:hAnsi="Arial" w:cs="Arial"/>
          <w:sz w:val="14"/>
          <w:szCs w:val="14"/>
        </w:rPr>
        <w:t xml:space="preserve">, </w:t>
      </w:r>
      <w:r w:rsidRPr="00F10CB5">
        <w:rPr>
          <w:rFonts w:ascii="Arial" w:hAnsi="Arial" w:cs="Arial"/>
          <w:sz w:val="14"/>
          <w:szCs w:val="14"/>
        </w:rPr>
        <w:t xml:space="preserve">S. P. Vincent,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Commun</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47</w:t>
      </w:r>
      <w:r w:rsidRPr="00F10CB5">
        <w:rPr>
          <w:rFonts w:ascii="Arial" w:hAnsi="Arial" w:cs="Arial"/>
          <w:sz w:val="14"/>
          <w:szCs w:val="14"/>
        </w:rPr>
        <w:t>, 1321-1323.</w:t>
      </w:r>
    </w:p>
    <w:p w14:paraId="11D78EE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[23]</w:t>
      </w:r>
      <w:r w:rsidRPr="00F10CB5">
        <w:rPr>
          <w:rFonts w:ascii="Arial" w:hAnsi="Arial" w:cs="Arial"/>
          <w:sz w:val="14"/>
          <w:szCs w:val="14"/>
        </w:rPr>
        <w:tab/>
        <w:t>S. Cecioni, V. Oerthel, J. Iehl, M. Holler, D. Goyard, J.-P. Praly, A. Imberty, J.-F. Nierengarten</w:t>
      </w:r>
      <w:r w:rsidR="00891853">
        <w:rPr>
          <w:rFonts w:ascii="Arial" w:hAnsi="Arial" w:cs="Arial"/>
          <w:sz w:val="14"/>
          <w:szCs w:val="14"/>
        </w:rPr>
        <w:t xml:space="preserve">, </w:t>
      </w:r>
      <w:r w:rsidRPr="00F10CB5">
        <w:rPr>
          <w:rFonts w:ascii="Arial" w:hAnsi="Arial" w:cs="Arial"/>
          <w:sz w:val="14"/>
          <w:szCs w:val="14"/>
        </w:rPr>
        <w:t xml:space="preserve">S. Vidal,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Eur</w:t>
      </w:r>
      <w:r>
        <w:rPr>
          <w:rFonts w:ascii="Arial" w:hAnsi="Arial" w:cs="Arial"/>
          <w:i/>
          <w:sz w:val="14"/>
          <w:szCs w:val="14"/>
        </w:rPr>
        <w:t>.</w:t>
      </w:r>
      <w:r w:rsidRPr="00F10CB5">
        <w:rPr>
          <w:rFonts w:ascii="Arial" w:hAnsi="Arial" w:cs="Arial"/>
          <w:i/>
          <w:sz w:val="14"/>
          <w:szCs w:val="14"/>
        </w:rPr>
        <w:t xml:space="preserve"> J</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17</w:t>
      </w:r>
      <w:r w:rsidRPr="00F10CB5">
        <w:rPr>
          <w:rFonts w:ascii="Arial" w:hAnsi="Arial" w:cs="Arial"/>
          <w:sz w:val="14"/>
          <w:szCs w:val="14"/>
        </w:rPr>
        <w:t>, 3252-3261.</w:t>
      </w:r>
    </w:p>
    <w:p w14:paraId="15918AC9"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[24]</w:t>
      </w:r>
      <w:r w:rsidRPr="00F10CB5">
        <w:rPr>
          <w:rFonts w:ascii="Arial" w:hAnsi="Arial" w:cs="Arial"/>
          <w:sz w:val="14"/>
          <w:szCs w:val="14"/>
        </w:rPr>
        <w:tab/>
        <w:t>J.-F. Nierengarten, J. Iehl, V. Oerthel, M. Holler, B. M. Illescas, A. Munoz, N. Martin, J. Rojo, M. Sanchez-Navarro, S. Cecioni, S. Vidal, K. Buffet, M. Durka</w:t>
      </w:r>
      <w:r w:rsidR="00891853">
        <w:rPr>
          <w:rFonts w:ascii="Arial" w:hAnsi="Arial" w:cs="Arial"/>
          <w:sz w:val="14"/>
          <w:szCs w:val="14"/>
        </w:rPr>
        <w:t xml:space="preserve">, </w:t>
      </w:r>
      <w:r w:rsidRPr="00F10CB5">
        <w:rPr>
          <w:rFonts w:ascii="Arial" w:hAnsi="Arial" w:cs="Arial"/>
          <w:sz w:val="14"/>
          <w:szCs w:val="14"/>
        </w:rPr>
        <w:t xml:space="preserve">S. P. Vincent,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Commun</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2010</w:t>
      </w:r>
      <w:r w:rsidRPr="00F10CB5">
        <w:rPr>
          <w:rFonts w:ascii="Arial" w:hAnsi="Arial" w:cs="Arial"/>
          <w:sz w:val="14"/>
          <w:szCs w:val="14"/>
        </w:rPr>
        <w:t xml:space="preserve">, </w:t>
      </w:r>
      <w:r w:rsidRPr="00F10CB5">
        <w:rPr>
          <w:rFonts w:ascii="Arial" w:hAnsi="Arial" w:cs="Arial"/>
          <w:i/>
          <w:sz w:val="14"/>
          <w:szCs w:val="14"/>
        </w:rPr>
        <w:t>46</w:t>
      </w:r>
      <w:r w:rsidRPr="00F10CB5">
        <w:rPr>
          <w:rFonts w:ascii="Arial" w:hAnsi="Arial" w:cs="Arial"/>
          <w:sz w:val="14"/>
          <w:szCs w:val="14"/>
        </w:rPr>
        <w:t>, 3860-3862.</w:t>
      </w:r>
    </w:p>
    <w:p w14:paraId="0B85FF37"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[25]</w:t>
      </w:r>
      <w:r w:rsidRPr="00F10CB5">
        <w:rPr>
          <w:rFonts w:ascii="Arial" w:hAnsi="Arial" w:cs="Arial"/>
          <w:sz w:val="14"/>
          <w:szCs w:val="14"/>
        </w:rPr>
        <w:tab/>
        <w:t>P. Compain, C. Decroocq, J. Iehl, M. Holler, D. Hazelard, T. Mena Barragán, C. Ortiz Mellet</w:t>
      </w:r>
      <w:r w:rsidR="00891853">
        <w:rPr>
          <w:rFonts w:ascii="Arial" w:hAnsi="Arial" w:cs="Arial"/>
          <w:sz w:val="14"/>
          <w:szCs w:val="14"/>
        </w:rPr>
        <w:t xml:space="preserve">, </w:t>
      </w:r>
      <w:r w:rsidRPr="00F10CB5">
        <w:rPr>
          <w:rFonts w:ascii="Arial" w:hAnsi="Arial" w:cs="Arial"/>
          <w:sz w:val="14"/>
          <w:szCs w:val="14"/>
        </w:rPr>
        <w:t xml:space="preserve">J.-F. Nierengarten, </w:t>
      </w:r>
      <w:r w:rsidRPr="00F10CB5">
        <w:rPr>
          <w:rFonts w:ascii="Arial" w:hAnsi="Arial" w:cs="Arial"/>
          <w:i/>
          <w:sz w:val="14"/>
          <w:szCs w:val="14"/>
        </w:rPr>
        <w:t>Angew</w:t>
      </w:r>
      <w:r>
        <w:rPr>
          <w:rFonts w:ascii="Arial" w:hAnsi="Arial" w:cs="Arial"/>
          <w:i/>
          <w:sz w:val="14"/>
          <w:szCs w:val="14"/>
        </w:rPr>
        <w:t>.</w:t>
      </w:r>
      <w:r w:rsidRPr="00F10CB5">
        <w:rPr>
          <w:rFonts w:ascii="Arial" w:hAnsi="Arial" w:cs="Arial"/>
          <w:i/>
          <w:sz w:val="14"/>
          <w:szCs w:val="14"/>
        </w:rPr>
        <w:t xml:space="preserve"> Chem</w:t>
      </w:r>
      <w:r>
        <w:rPr>
          <w:rFonts w:ascii="Arial" w:hAnsi="Arial" w:cs="Arial"/>
          <w:i/>
          <w:sz w:val="14"/>
          <w:szCs w:val="14"/>
        </w:rPr>
        <w:t>.</w:t>
      </w:r>
      <w:r w:rsidRPr="00F10CB5">
        <w:rPr>
          <w:rFonts w:ascii="Arial" w:hAnsi="Arial" w:cs="Arial"/>
          <w:i/>
          <w:sz w:val="14"/>
          <w:szCs w:val="14"/>
        </w:rPr>
        <w:t xml:space="preserve"> Int</w:t>
      </w:r>
      <w:r>
        <w:rPr>
          <w:rFonts w:ascii="Arial" w:hAnsi="Arial" w:cs="Arial"/>
          <w:i/>
          <w:sz w:val="14"/>
          <w:szCs w:val="14"/>
        </w:rPr>
        <w:t>.</w:t>
      </w:r>
      <w:r w:rsidRPr="00F10CB5">
        <w:rPr>
          <w:rFonts w:ascii="Arial" w:hAnsi="Arial" w:cs="Arial"/>
          <w:i/>
          <w:sz w:val="14"/>
          <w:szCs w:val="14"/>
        </w:rPr>
        <w:t xml:space="preserve"> Ed</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2010</w:t>
      </w:r>
      <w:r w:rsidRPr="00F10CB5">
        <w:rPr>
          <w:rFonts w:ascii="Arial" w:hAnsi="Arial" w:cs="Arial"/>
          <w:sz w:val="14"/>
          <w:szCs w:val="14"/>
        </w:rPr>
        <w:t xml:space="preserve">, </w:t>
      </w:r>
      <w:r w:rsidRPr="00F10CB5">
        <w:rPr>
          <w:rFonts w:ascii="Arial" w:hAnsi="Arial" w:cs="Arial"/>
          <w:i/>
          <w:sz w:val="14"/>
          <w:szCs w:val="14"/>
        </w:rPr>
        <w:t>49</w:t>
      </w:r>
      <w:r w:rsidRPr="00F10CB5">
        <w:rPr>
          <w:rFonts w:ascii="Arial" w:hAnsi="Arial" w:cs="Arial"/>
          <w:sz w:val="14"/>
          <w:szCs w:val="14"/>
        </w:rPr>
        <w:t>, 5753-5756.</w:t>
      </w:r>
    </w:p>
    <w:p w14:paraId="2E9C8B5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[26]</w:t>
      </w:r>
      <w:r w:rsidRPr="00F10CB5">
        <w:rPr>
          <w:rFonts w:ascii="Arial" w:hAnsi="Arial" w:cs="Arial"/>
          <w:sz w:val="14"/>
          <w:szCs w:val="14"/>
        </w:rPr>
        <w:tab/>
        <w:t>R. Rísquez-Cuadro, J. M. García Fernández, J.-F. Nierengarten</w:t>
      </w:r>
      <w:r w:rsidR="00891853">
        <w:rPr>
          <w:rFonts w:ascii="Arial" w:hAnsi="Arial" w:cs="Arial"/>
          <w:sz w:val="14"/>
          <w:szCs w:val="14"/>
        </w:rPr>
        <w:t xml:space="preserve">, </w:t>
      </w:r>
      <w:r w:rsidRPr="00F10CB5">
        <w:rPr>
          <w:rFonts w:ascii="Arial" w:hAnsi="Arial" w:cs="Arial"/>
          <w:sz w:val="14"/>
          <w:szCs w:val="14"/>
        </w:rPr>
        <w:t xml:space="preserve">C. Ortiz Mellet,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Eur</w:t>
      </w:r>
      <w:r>
        <w:rPr>
          <w:rFonts w:ascii="Arial" w:hAnsi="Arial" w:cs="Arial"/>
          <w:i/>
          <w:sz w:val="14"/>
          <w:szCs w:val="14"/>
        </w:rPr>
        <w:t>.</w:t>
      </w:r>
      <w:r w:rsidRPr="00F10CB5">
        <w:rPr>
          <w:rFonts w:ascii="Arial" w:hAnsi="Arial" w:cs="Arial"/>
          <w:i/>
          <w:sz w:val="14"/>
          <w:szCs w:val="14"/>
        </w:rPr>
        <w:t xml:space="preserve"> J</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19</w:t>
      </w:r>
      <w:r w:rsidRPr="00F10CB5">
        <w:rPr>
          <w:rFonts w:ascii="Arial" w:hAnsi="Arial" w:cs="Arial"/>
          <w:sz w:val="14"/>
          <w:szCs w:val="14"/>
        </w:rPr>
        <w:t>, 16791-16803.</w:t>
      </w:r>
    </w:p>
    <w:p w14:paraId="46996DF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[27]</w:t>
      </w:r>
      <w:r w:rsidRPr="00F10CB5">
        <w:rPr>
          <w:rFonts w:ascii="Arial" w:hAnsi="Arial" w:cs="Arial"/>
          <w:sz w:val="14"/>
          <w:szCs w:val="14"/>
        </w:rPr>
        <w:tab/>
        <w:t>A. Muñoz, D. Sigwalt, B. M. Illescas, J. Luczkowiak, L. Rodríguez-Pérez, I. Nierengarten, M. Holler, J.-S. Remy, K. Buffet, S. P. Vincent, J. Rojo, R. Delgado, J.-F. Nierengarten</w:t>
      </w:r>
      <w:r w:rsidR="00891853">
        <w:rPr>
          <w:rFonts w:ascii="Arial" w:hAnsi="Arial" w:cs="Arial"/>
          <w:sz w:val="14"/>
          <w:szCs w:val="14"/>
        </w:rPr>
        <w:t xml:space="preserve">, </w:t>
      </w:r>
      <w:r w:rsidRPr="00F10CB5">
        <w:rPr>
          <w:rFonts w:ascii="Arial" w:hAnsi="Arial" w:cs="Arial"/>
          <w:sz w:val="14"/>
          <w:szCs w:val="14"/>
        </w:rPr>
        <w:t xml:space="preserve">N. Martín, </w:t>
      </w:r>
      <w:r w:rsidRPr="00F10CB5">
        <w:rPr>
          <w:rFonts w:ascii="Arial" w:hAnsi="Arial" w:cs="Arial"/>
          <w:i/>
          <w:sz w:val="14"/>
          <w:szCs w:val="14"/>
        </w:rPr>
        <w:t xml:space="preserve">Nature Chem. </w:t>
      </w:r>
      <w:r w:rsidRPr="00F10CB5">
        <w:rPr>
          <w:rFonts w:ascii="Arial" w:hAnsi="Arial" w:cs="Arial"/>
          <w:b/>
          <w:sz w:val="14"/>
          <w:szCs w:val="14"/>
        </w:rPr>
        <w:t>2015</w:t>
      </w:r>
      <w:r w:rsidRPr="00F10CB5">
        <w:rPr>
          <w:rFonts w:ascii="Arial" w:hAnsi="Arial" w:cs="Arial"/>
          <w:sz w:val="14"/>
          <w:szCs w:val="14"/>
        </w:rPr>
        <w:t>, DOI:10.1038/nchem.2387.</w:t>
      </w:r>
    </w:p>
    <w:p w14:paraId="071C071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[28]</w:t>
      </w:r>
      <w:r w:rsidRPr="00F10CB5">
        <w:rPr>
          <w:rFonts w:ascii="Arial" w:hAnsi="Arial" w:cs="Arial"/>
          <w:sz w:val="14"/>
          <w:szCs w:val="14"/>
        </w:rPr>
        <w:tab/>
        <w:t>A. Bernardi, J. Jimenez-Barbero, A. Casnati, C. De Castro, T. Darbre, F. Fieschi, J. Finne, H. Funken, K.-E. Jaeger, M. Lahmann, T. K. Lindhorst, M. Marradi, P. Messner, A. Molinaro, P. V. Murphy, C. Nativi, S. Oscarson, S. Penades, F. Peri, R. J. Pieters, O. Renaudet, J.-L. Reymond, B. Richichi, J. Rojo, F. Sansone, C. Schaffer, W. B. Turnbull, T. Velasco-Torrijos, S. Vidal, S. Vincent, T. Wennekes, H. Zuilhof</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Chem</w:t>
      </w:r>
      <w:r>
        <w:rPr>
          <w:rFonts w:ascii="Arial" w:hAnsi="Arial" w:cs="Arial"/>
          <w:i/>
          <w:sz w:val="14"/>
          <w:szCs w:val="14"/>
        </w:rPr>
        <w:t>.</w:t>
      </w:r>
      <w:r w:rsidRPr="00F10CB5">
        <w:rPr>
          <w:rFonts w:ascii="Arial" w:hAnsi="Arial" w:cs="Arial"/>
          <w:i/>
          <w:sz w:val="14"/>
          <w:szCs w:val="14"/>
        </w:rPr>
        <w:t xml:space="preserve"> Soc</w:t>
      </w:r>
      <w:r>
        <w:rPr>
          <w:rFonts w:ascii="Arial" w:hAnsi="Arial" w:cs="Arial"/>
          <w:i/>
          <w:sz w:val="14"/>
          <w:szCs w:val="14"/>
        </w:rPr>
        <w:t>.</w:t>
      </w:r>
      <w:r w:rsidRPr="00F10CB5">
        <w:rPr>
          <w:rFonts w:ascii="Arial" w:hAnsi="Arial" w:cs="Arial"/>
          <w:i/>
          <w:sz w:val="14"/>
          <w:szCs w:val="14"/>
        </w:rPr>
        <w:t xml:space="preserve"> Rev</w:t>
      </w:r>
      <w:r>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42</w:t>
      </w:r>
      <w:r w:rsidRPr="00F10CB5">
        <w:rPr>
          <w:rFonts w:ascii="Arial" w:hAnsi="Arial" w:cs="Arial"/>
          <w:sz w:val="14"/>
          <w:szCs w:val="14"/>
        </w:rPr>
        <w:t>, 4709-4727.</w:t>
      </w:r>
    </w:p>
    <w:p w14:paraId="59485126"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[29]</w:t>
      </w:r>
      <w:r w:rsidRPr="00F10CB5">
        <w:rPr>
          <w:rFonts w:ascii="Arial" w:hAnsi="Arial" w:cs="Arial"/>
          <w:sz w:val="14"/>
          <w:szCs w:val="14"/>
        </w:rPr>
        <w:tab/>
        <w:t>S. Cecioni, A. Imberty</w:t>
      </w:r>
      <w:r w:rsidR="00891853">
        <w:rPr>
          <w:rFonts w:ascii="Arial" w:hAnsi="Arial" w:cs="Arial"/>
          <w:sz w:val="14"/>
          <w:szCs w:val="14"/>
        </w:rPr>
        <w:t xml:space="preserve">, </w:t>
      </w:r>
      <w:r w:rsidRPr="00F10CB5">
        <w:rPr>
          <w:rFonts w:ascii="Arial" w:hAnsi="Arial" w:cs="Arial"/>
          <w:sz w:val="14"/>
          <w:szCs w:val="14"/>
        </w:rPr>
        <w:t xml:space="preserve">S. Vidal,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Rev</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2015</w:t>
      </w:r>
      <w:r w:rsidRPr="00F10CB5">
        <w:rPr>
          <w:rFonts w:ascii="Arial" w:hAnsi="Arial" w:cs="Arial"/>
          <w:sz w:val="14"/>
          <w:szCs w:val="14"/>
        </w:rPr>
        <w:t xml:space="preserve">, </w:t>
      </w:r>
      <w:r w:rsidRPr="00F10CB5">
        <w:rPr>
          <w:rFonts w:ascii="Arial" w:hAnsi="Arial" w:cs="Arial"/>
          <w:i/>
          <w:sz w:val="14"/>
          <w:szCs w:val="14"/>
        </w:rPr>
        <w:t>115</w:t>
      </w:r>
      <w:r w:rsidRPr="00F10CB5">
        <w:rPr>
          <w:rFonts w:ascii="Arial" w:hAnsi="Arial" w:cs="Arial"/>
          <w:sz w:val="14"/>
          <w:szCs w:val="14"/>
        </w:rPr>
        <w:t>, 525-561.</w:t>
      </w:r>
    </w:p>
    <w:p w14:paraId="465DF233"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[30]</w:t>
      </w:r>
      <w:r w:rsidRPr="00F10CB5">
        <w:rPr>
          <w:rFonts w:ascii="Arial" w:hAnsi="Arial" w:cs="Arial"/>
          <w:sz w:val="14"/>
          <w:szCs w:val="14"/>
        </w:rPr>
        <w:tab/>
        <w:t>T. Ogoshi, S. Kanai, S. Fujinami, T.-</w:t>
      </w:r>
      <w:r w:rsidR="00891853">
        <w:rPr>
          <w:rFonts w:ascii="Arial" w:hAnsi="Arial" w:cs="Arial"/>
          <w:sz w:val="14"/>
          <w:szCs w:val="14"/>
        </w:rPr>
        <w:t>A</w:t>
      </w:r>
      <w:r w:rsidRPr="00F10CB5">
        <w:rPr>
          <w:rFonts w:ascii="Arial" w:hAnsi="Arial" w:cs="Arial"/>
          <w:sz w:val="14"/>
          <w:szCs w:val="14"/>
        </w:rPr>
        <w:t>. Yamagishi</w:t>
      </w:r>
      <w:r w:rsidR="00891853">
        <w:rPr>
          <w:rFonts w:ascii="Arial" w:hAnsi="Arial" w:cs="Arial"/>
          <w:sz w:val="14"/>
          <w:szCs w:val="14"/>
        </w:rPr>
        <w:t xml:space="preserve">, </w:t>
      </w:r>
      <w:r w:rsidRPr="00F10CB5">
        <w:rPr>
          <w:rFonts w:ascii="Arial" w:hAnsi="Arial" w:cs="Arial"/>
          <w:sz w:val="14"/>
          <w:szCs w:val="14"/>
        </w:rPr>
        <w:t xml:space="preserve">Y. Nakamoto, </w:t>
      </w:r>
      <w:r w:rsidRPr="00F10CB5">
        <w:rPr>
          <w:rFonts w:ascii="Arial" w:hAnsi="Arial" w:cs="Arial"/>
          <w:i/>
          <w:sz w:val="14"/>
          <w:szCs w:val="14"/>
        </w:rPr>
        <w:t>J</w:t>
      </w:r>
      <w:r w:rsidR="009505C9">
        <w:rPr>
          <w:rFonts w:ascii="Arial" w:hAnsi="Arial" w:cs="Arial"/>
          <w:i/>
          <w:sz w:val="14"/>
          <w:szCs w:val="14"/>
        </w:rPr>
        <w:t>.</w:t>
      </w:r>
      <w:r w:rsidRPr="00F10CB5">
        <w:rPr>
          <w:rFonts w:ascii="Arial" w:hAnsi="Arial" w:cs="Arial"/>
          <w:i/>
          <w:sz w:val="14"/>
          <w:szCs w:val="14"/>
        </w:rPr>
        <w:t xml:space="preserve"> Am</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2008</w:t>
      </w:r>
      <w:r w:rsidRPr="00F10CB5">
        <w:rPr>
          <w:rFonts w:ascii="Arial" w:hAnsi="Arial" w:cs="Arial"/>
          <w:sz w:val="14"/>
          <w:szCs w:val="14"/>
        </w:rPr>
        <w:t xml:space="preserve">, </w:t>
      </w:r>
      <w:r w:rsidRPr="00F10CB5">
        <w:rPr>
          <w:rFonts w:ascii="Arial" w:hAnsi="Arial" w:cs="Arial"/>
          <w:i/>
          <w:sz w:val="14"/>
          <w:szCs w:val="14"/>
        </w:rPr>
        <w:t>130</w:t>
      </w:r>
      <w:r w:rsidRPr="00F10CB5">
        <w:rPr>
          <w:rFonts w:ascii="Arial" w:hAnsi="Arial" w:cs="Arial"/>
          <w:sz w:val="14"/>
          <w:szCs w:val="14"/>
        </w:rPr>
        <w:t>, 5022-5023.</w:t>
      </w:r>
    </w:p>
    <w:p w14:paraId="1D216EBD"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[31]</w:t>
      </w:r>
      <w:r w:rsidRPr="00F10CB5">
        <w:rPr>
          <w:rFonts w:ascii="Arial" w:hAnsi="Arial" w:cs="Arial"/>
          <w:sz w:val="14"/>
          <w:szCs w:val="14"/>
        </w:rPr>
        <w:tab/>
        <w:t>D. Cao, Y. Kou, J. Liang, Z. Chen, L. Wang</w:t>
      </w:r>
      <w:r w:rsidR="00891853">
        <w:rPr>
          <w:rFonts w:ascii="Arial" w:hAnsi="Arial" w:cs="Arial"/>
          <w:sz w:val="14"/>
          <w:szCs w:val="14"/>
        </w:rPr>
        <w:t xml:space="preserve">, </w:t>
      </w:r>
      <w:r w:rsidRPr="00F10CB5">
        <w:rPr>
          <w:rFonts w:ascii="Arial" w:hAnsi="Arial" w:cs="Arial"/>
          <w:sz w:val="14"/>
          <w:szCs w:val="14"/>
        </w:rPr>
        <w:t xml:space="preserve">H. Meier, </w:t>
      </w:r>
      <w:r w:rsidRPr="00F10CB5">
        <w:rPr>
          <w:rFonts w:ascii="Arial" w:hAnsi="Arial" w:cs="Arial"/>
          <w:i/>
          <w:sz w:val="14"/>
          <w:szCs w:val="14"/>
        </w:rPr>
        <w:t>Angew</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Int</w:t>
      </w:r>
      <w:r w:rsidR="009505C9">
        <w:rPr>
          <w:rFonts w:ascii="Arial" w:hAnsi="Arial" w:cs="Arial"/>
          <w:i/>
          <w:sz w:val="14"/>
          <w:szCs w:val="14"/>
        </w:rPr>
        <w:t>.</w:t>
      </w:r>
      <w:r w:rsidRPr="00F10CB5">
        <w:rPr>
          <w:rFonts w:ascii="Arial" w:hAnsi="Arial" w:cs="Arial"/>
          <w:i/>
          <w:sz w:val="14"/>
          <w:szCs w:val="14"/>
        </w:rPr>
        <w:t xml:space="preserve"> Ed</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2009</w:t>
      </w:r>
      <w:r w:rsidRPr="00F10CB5">
        <w:rPr>
          <w:rFonts w:ascii="Arial" w:hAnsi="Arial" w:cs="Arial"/>
          <w:sz w:val="14"/>
          <w:szCs w:val="14"/>
        </w:rPr>
        <w:t xml:space="preserve">, </w:t>
      </w:r>
      <w:r w:rsidRPr="00F10CB5">
        <w:rPr>
          <w:rFonts w:ascii="Arial" w:hAnsi="Arial" w:cs="Arial"/>
          <w:i/>
          <w:sz w:val="14"/>
          <w:szCs w:val="14"/>
        </w:rPr>
        <w:t>48</w:t>
      </w:r>
      <w:r w:rsidRPr="00F10CB5">
        <w:rPr>
          <w:rFonts w:ascii="Arial" w:hAnsi="Arial" w:cs="Arial"/>
          <w:sz w:val="14"/>
          <w:szCs w:val="14"/>
        </w:rPr>
        <w:t>, 9721-9723.</w:t>
      </w:r>
    </w:p>
    <w:p w14:paraId="26A204D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[32]</w:t>
      </w:r>
      <w:r w:rsidRPr="00F10CB5">
        <w:rPr>
          <w:rFonts w:ascii="Arial" w:hAnsi="Arial" w:cs="Arial"/>
          <w:sz w:val="14"/>
          <w:szCs w:val="14"/>
        </w:rPr>
        <w:tab/>
        <w:t>D. Cao</w:t>
      </w:r>
      <w:r w:rsidR="00891853">
        <w:rPr>
          <w:rFonts w:ascii="Arial" w:hAnsi="Arial" w:cs="Arial"/>
          <w:sz w:val="14"/>
          <w:szCs w:val="14"/>
        </w:rPr>
        <w:t xml:space="preserve">, </w:t>
      </w:r>
      <w:r w:rsidRPr="00F10CB5">
        <w:rPr>
          <w:rFonts w:ascii="Arial" w:hAnsi="Arial" w:cs="Arial"/>
          <w:sz w:val="14"/>
          <w:szCs w:val="14"/>
        </w:rPr>
        <w:t xml:space="preserve">H. Meier, </w:t>
      </w:r>
      <w:r w:rsidRPr="00F10CB5">
        <w:rPr>
          <w:rFonts w:ascii="Arial" w:hAnsi="Arial" w:cs="Arial"/>
          <w:i/>
          <w:sz w:val="14"/>
          <w:szCs w:val="14"/>
        </w:rPr>
        <w:t>Asian J</w:t>
      </w:r>
      <w:r w:rsidR="009505C9">
        <w:rPr>
          <w:rFonts w:ascii="Arial" w:hAnsi="Arial" w:cs="Arial"/>
          <w:i/>
          <w:sz w:val="14"/>
          <w:szCs w:val="14"/>
        </w:rPr>
        <w:t>.</w:t>
      </w:r>
      <w:r w:rsidRPr="00F10CB5">
        <w:rPr>
          <w:rFonts w:ascii="Arial" w:hAnsi="Arial" w:cs="Arial"/>
          <w:i/>
          <w:sz w:val="14"/>
          <w:szCs w:val="14"/>
        </w:rPr>
        <w:t xml:space="preserve"> Org</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2014</w:t>
      </w:r>
      <w:r w:rsidRPr="00F10CB5">
        <w:rPr>
          <w:rFonts w:ascii="Arial" w:hAnsi="Arial" w:cs="Arial"/>
          <w:sz w:val="14"/>
          <w:szCs w:val="14"/>
        </w:rPr>
        <w:t xml:space="preserve">, </w:t>
      </w:r>
      <w:r w:rsidRPr="00F10CB5">
        <w:rPr>
          <w:rFonts w:ascii="Arial" w:hAnsi="Arial" w:cs="Arial"/>
          <w:i/>
          <w:sz w:val="14"/>
          <w:szCs w:val="14"/>
        </w:rPr>
        <w:t>3</w:t>
      </w:r>
      <w:r w:rsidRPr="00F10CB5">
        <w:rPr>
          <w:rFonts w:ascii="Arial" w:hAnsi="Arial" w:cs="Arial"/>
          <w:sz w:val="14"/>
          <w:szCs w:val="14"/>
        </w:rPr>
        <w:t>, 244-262.</w:t>
      </w:r>
    </w:p>
    <w:p w14:paraId="30A00D63"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[33]</w:t>
      </w:r>
      <w:r w:rsidRPr="00F10CB5">
        <w:rPr>
          <w:rFonts w:ascii="Arial" w:hAnsi="Arial" w:cs="Arial"/>
          <w:sz w:val="14"/>
          <w:szCs w:val="14"/>
        </w:rPr>
        <w:tab/>
        <w:t xml:space="preserve">T. Ogoshi, </w:t>
      </w:r>
      <w:r w:rsidRPr="00F10CB5">
        <w:rPr>
          <w:rFonts w:ascii="Arial" w:hAnsi="Arial" w:cs="Arial"/>
          <w:i/>
          <w:sz w:val="14"/>
          <w:szCs w:val="14"/>
        </w:rPr>
        <w:t>J</w:t>
      </w:r>
      <w:r w:rsidR="009505C9">
        <w:rPr>
          <w:rFonts w:ascii="Arial" w:hAnsi="Arial" w:cs="Arial"/>
          <w:i/>
          <w:sz w:val="14"/>
          <w:szCs w:val="14"/>
        </w:rPr>
        <w:t>.</w:t>
      </w:r>
      <w:r w:rsidRPr="00F10CB5">
        <w:rPr>
          <w:rFonts w:ascii="Arial" w:hAnsi="Arial" w:cs="Arial"/>
          <w:i/>
          <w:sz w:val="14"/>
          <w:szCs w:val="14"/>
        </w:rPr>
        <w:t xml:space="preserve"> Incl</w:t>
      </w:r>
      <w:r w:rsidR="009505C9">
        <w:rPr>
          <w:rFonts w:ascii="Arial" w:hAnsi="Arial" w:cs="Arial"/>
          <w:i/>
          <w:sz w:val="14"/>
          <w:szCs w:val="14"/>
        </w:rPr>
        <w:t>.</w:t>
      </w:r>
      <w:r w:rsidRPr="00F10CB5">
        <w:rPr>
          <w:rFonts w:ascii="Arial" w:hAnsi="Arial" w:cs="Arial"/>
          <w:i/>
          <w:sz w:val="14"/>
          <w:szCs w:val="14"/>
        </w:rPr>
        <w:t xml:space="preserve"> Phenom</w:t>
      </w:r>
      <w:r w:rsidR="009505C9">
        <w:rPr>
          <w:rFonts w:ascii="Arial" w:hAnsi="Arial" w:cs="Arial"/>
          <w:i/>
          <w:sz w:val="14"/>
          <w:szCs w:val="14"/>
        </w:rPr>
        <w:t>.</w:t>
      </w:r>
      <w:r w:rsidRPr="00F10CB5">
        <w:rPr>
          <w:rFonts w:ascii="Arial" w:hAnsi="Arial" w:cs="Arial"/>
          <w:i/>
          <w:sz w:val="14"/>
          <w:szCs w:val="14"/>
        </w:rPr>
        <w:t xml:space="preserve"> Macrocycl</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72</w:t>
      </w:r>
      <w:r w:rsidRPr="00F10CB5">
        <w:rPr>
          <w:rFonts w:ascii="Arial" w:hAnsi="Arial" w:cs="Arial"/>
          <w:sz w:val="14"/>
          <w:szCs w:val="14"/>
        </w:rPr>
        <w:t>, 247-262.</w:t>
      </w:r>
    </w:p>
    <w:p w14:paraId="072E56AD"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[34]</w:t>
      </w:r>
      <w:r w:rsidRPr="00F10CB5">
        <w:rPr>
          <w:rFonts w:ascii="Arial" w:hAnsi="Arial" w:cs="Arial"/>
          <w:sz w:val="14"/>
          <w:szCs w:val="14"/>
        </w:rPr>
        <w:tab/>
        <w:t>P. J. Cragg</w:t>
      </w:r>
      <w:r w:rsidR="00891853">
        <w:rPr>
          <w:rFonts w:ascii="Arial" w:hAnsi="Arial" w:cs="Arial"/>
          <w:sz w:val="14"/>
          <w:szCs w:val="14"/>
        </w:rPr>
        <w:t xml:space="preserve">, </w:t>
      </w:r>
      <w:r w:rsidRPr="00F10CB5">
        <w:rPr>
          <w:rFonts w:ascii="Arial" w:hAnsi="Arial" w:cs="Arial"/>
          <w:sz w:val="14"/>
          <w:szCs w:val="14"/>
        </w:rPr>
        <w:t xml:space="preserve">K. Sharma,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Rev</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41</w:t>
      </w:r>
      <w:r w:rsidRPr="00F10CB5">
        <w:rPr>
          <w:rFonts w:ascii="Arial" w:hAnsi="Arial" w:cs="Arial"/>
          <w:sz w:val="14"/>
          <w:szCs w:val="14"/>
        </w:rPr>
        <w:t>, 597-607.</w:t>
      </w:r>
    </w:p>
    <w:p w14:paraId="17BFD7CF"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[35]</w:t>
      </w:r>
      <w:r w:rsidRPr="00F10CB5">
        <w:rPr>
          <w:rFonts w:ascii="Arial" w:hAnsi="Arial" w:cs="Arial"/>
          <w:sz w:val="14"/>
          <w:szCs w:val="14"/>
        </w:rPr>
        <w:tab/>
        <w:t>M. Xue, Y. Yang, X. Chi, Z. Zhang</w:t>
      </w:r>
      <w:r w:rsidR="00891853">
        <w:rPr>
          <w:rFonts w:ascii="Arial" w:hAnsi="Arial" w:cs="Arial"/>
          <w:sz w:val="14"/>
          <w:szCs w:val="14"/>
        </w:rPr>
        <w:t xml:space="preserve">, </w:t>
      </w:r>
      <w:r w:rsidRPr="00F10CB5">
        <w:rPr>
          <w:rFonts w:ascii="Arial" w:hAnsi="Arial" w:cs="Arial"/>
          <w:sz w:val="14"/>
          <w:szCs w:val="14"/>
        </w:rPr>
        <w:t xml:space="preserve">F. Huang, </w:t>
      </w:r>
      <w:r w:rsidRPr="00F10CB5">
        <w:rPr>
          <w:rFonts w:ascii="Arial" w:hAnsi="Arial" w:cs="Arial"/>
          <w:i/>
          <w:sz w:val="14"/>
          <w:szCs w:val="14"/>
        </w:rPr>
        <w:t>Acc</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Res</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45</w:t>
      </w:r>
      <w:r w:rsidRPr="00F10CB5">
        <w:rPr>
          <w:rFonts w:ascii="Arial" w:hAnsi="Arial" w:cs="Arial"/>
          <w:sz w:val="14"/>
          <w:szCs w:val="14"/>
        </w:rPr>
        <w:t>, 1294-1308.</w:t>
      </w:r>
    </w:p>
    <w:p w14:paraId="35C6D314"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[36]</w:t>
      </w:r>
      <w:r w:rsidRPr="00F10CB5">
        <w:rPr>
          <w:rFonts w:ascii="Arial" w:hAnsi="Arial" w:cs="Arial"/>
          <w:sz w:val="14"/>
          <w:szCs w:val="14"/>
        </w:rPr>
        <w:tab/>
        <w:t>M. Holler, N. Allenbach, J. Sonet</w:t>
      </w:r>
      <w:r w:rsidR="00891853">
        <w:rPr>
          <w:rFonts w:ascii="Arial" w:hAnsi="Arial" w:cs="Arial"/>
          <w:sz w:val="14"/>
          <w:szCs w:val="14"/>
        </w:rPr>
        <w:t xml:space="preserve">, </w:t>
      </w:r>
      <w:r w:rsidRPr="00F10CB5">
        <w:rPr>
          <w:rFonts w:ascii="Arial" w:hAnsi="Arial" w:cs="Arial"/>
          <w:sz w:val="14"/>
          <w:szCs w:val="14"/>
        </w:rPr>
        <w:t xml:space="preserve">J.-F. Nierengarten,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Commun</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48</w:t>
      </w:r>
      <w:r w:rsidRPr="00F10CB5">
        <w:rPr>
          <w:rFonts w:ascii="Arial" w:hAnsi="Arial" w:cs="Arial"/>
          <w:sz w:val="14"/>
          <w:szCs w:val="14"/>
        </w:rPr>
        <w:t>, 2576-2578.</w:t>
      </w:r>
    </w:p>
    <w:p w14:paraId="279C668E"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[37]</w:t>
      </w:r>
      <w:r w:rsidRPr="00F10CB5">
        <w:rPr>
          <w:rFonts w:ascii="Arial" w:hAnsi="Arial" w:cs="Arial"/>
          <w:sz w:val="14"/>
          <w:szCs w:val="14"/>
        </w:rPr>
        <w:tab/>
        <w:t>N. L. Strutt, H. Zhang, S. T. Schneebeli</w:t>
      </w:r>
      <w:r w:rsidR="00891853">
        <w:rPr>
          <w:rFonts w:ascii="Arial" w:hAnsi="Arial" w:cs="Arial"/>
          <w:sz w:val="14"/>
          <w:szCs w:val="14"/>
        </w:rPr>
        <w:t xml:space="preserve">, </w:t>
      </w:r>
      <w:r w:rsidRPr="00F10CB5">
        <w:rPr>
          <w:rFonts w:ascii="Arial" w:hAnsi="Arial" w:cs="Arial"/>
          <w:sz w:val="14"/>
          <w:szCs w:val="14"/>
        </w:rPr>
        <w:t xml:space="preserve">J. F. Stoddart, </w:t>
      </w:r>
      <w:r w:rsidRPr="00F10CB5">
        <w:rPr>
          <w:rFonts w:ascii="Arial" w:hAnsi="Arial" w:cs="Arial"/>
          <w:i/>
          <w:sz w:val="14"/>
          <w:szCs w:val="14"/>
        </w:rPr>
        <w:t>Acc</w:t>
      </w:r>
      <w:r w:rsidR="009505C9">
        <w:rPr>
          <w:rFonts w:ascii="Arial" w:hAnsi="Arial" w:cs="Arial"/>
          <w:i/>
          <w:sz w:val="14"/>
          <w:szCs w:val="14"/>
        </w:rPr>
        <w:t>. Chem.</w:t>
      </w:r>
      <w:r w:rsidRPr="00F10CB5">
        <w:rPr>
          <w:rFonts w:ascii="Arial" w:hAnsi="Arial" w:cs="Arial"/>
          <w:i/>
          <w:sz w:val="14"/>
          <w:szCs w:val="14"/>
        </w:rPr>
        <w:t xml:space="preserve"> Res</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2014</w:t>
      </w:r>
      <w:r w:rsidRPr="00F10CB5">
        <w:rPr>
          <w:rFonts w:ascii="Arial" w:hAnsi="Arial" w:cs="Arial"/>
          <w:sz w:val="14"/>
          <w:szCs w:val="14"/>
        </w:rPr>
        <w:t xml:space="preserve">, </w:t>
      </w:r>
      <w:r w:rsidRPr="00F10CB5">
        <w:rPr>
          <w:rFonts w:ascii="Arial" w:hAnsi="Arial" w:cs="Arial"/>
          <w:i/>
          <w:sz w:val="14"/>
          <w:szCs w:val="14"/>
        </w:rPr>
        <w:t>47</w:t>
      </w:r>
      <w:r w:rsidRPr="00F10CB5">
        <w:rPr>
          <w:rFonts w:ascii="Arial" w:hAnsi="Arial" w:cs="Arial"/>
          <w:sz w:val="14"/>
          <w:szCs w:val="14"/>
        </w:rPr>
        <w:t>, 2631-2642.</w:t>
      </w:r>
    </w:p>
    <w:p w14:paraId="36172995"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[38]</w:t>
      </w:r>
      <w:r w:rsidRPr="00F10CB5">
        <w:rPr>
          <w:rFonts w:ascii="Arial" w:hAnsi="Arial" w:cs="Arial"/>
          <w:sz w:val="14"/>
          <w:szCs w:val="14"/>
        </w:rPr>
        <w:tab/>
        <w:t>T. Ogoshi</w:t>
      </w:r>
      <w:r w:rsidR="00891853">
        <w:rPr>
          <w:rFonts w:ascii="Arial" w:hAnsi="Arial" w:cs="Arial"/>
          <w:sz w:val="14"/>
          <w:szCs w:val="14"/>
        </w:rPr>
        <w:t xml:space="preserve">, </w:t>
      </w:r>
      <w:r w:rsidRPr="00F10CB5">
        <w:rPr>
          <w:rFonts w:ascii="Arial" w:hAnsi="Arial" w:cs="Arial"/>
          <w:sz w:val="14"/>
          <w:szCs w:val="14"/>
        </w:rPr>
        <w:t>T.-</w:t>
      </w:r>
      <w:r w:rsidR="00891853">
        <w:rPr>
          <w:rFonts w:ascii="Arial" w:hAnsi="Arial" w:cs="Arial"/>
          <w:sz w:val="14"/>
          <w:szCs w:val="14"/>
        </w:rPr>
        <w:t>A</w:t>
      </w:r>
      <w:r w:rsidRPr="00F10CB5">
        <w:rPr>
          <w:rFonts w:ascii="Arial" w:hAnsi="Arial" w:cs="Arial"/>
          <w:sz w:val="14"/>
          <w:szCs w:val="14"/>
        </w:rPr>
        <w:t xml:space="preserve">. Yamagishi, </w:t>
      </w:r>
      <w:r w:rsidRPr="00F10CB5">
        <w:rPr>
          <w:rFonts w:ascii="Arial" w:hAnsi="Arial" w:cs="Arial"/>
          <w:i/>
          <w:sz w:val="14"/>
          <w:szCs w:val="14"/>
        </w:rPr>
        <w:t>Eur</w:t>
      </w:r>
      <w:r w:rsidR="009505C9">
        <w:rPr>
          <w:rFonts w:ascii="Arial" w:hAnsi="Arial" w:cs="Arial"/>
          <w:i/>
          <w:sz w:val="14"/>
          <w:szCs w:val="14"/>
        </w:rPr>
        <w:t>.</w:t>
      </w:r>
      <w:r w:rsidRPr="00F10CB5">
        <w:rPr>
          <w:rFonts w:ascii="Arial" w:hAnsi="Arial" w:cs="Arial"/>
          <w:i/>
          <w:sz w:val="14"/>
          <w:szCs w:val="14"/>
        </w:rPr>
        <w:t xml:space="preserve"> J</w:t>
      </w:r>
      <w:r w:rsidR="009505C9">
        <w:rPr>
          <w:rFonts w:ascii="Arial" w:hAnsi="Arial" w:cs="Arial"/>
          <w:i/>
          <w:sz w:val="14"/>
          <w:szCs w:val="14"/>
        </w:rPr>
        <w:t>.</w:t>
      </w:r>
      <w:r w:rsidRPr="00F10CB5">
        <w:rPr>
          <w:rFonts w:ascii="Arial" w:hAnsi="Arial" w:cs="Arial"/>
          <w:i/>
          <w:sz w:val="14"/>
          <w:szCs w:val="14"/>
        </w:rPr>
        <w:t xml:space="preserve"> Org</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2961-2975.</w:t>
      </w:r>
    </w:p>
    <w:p w14:paraId="31A3045C"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[39]</w:t>
      </w:r>
      <w:r w:rsidRPr="00F10CB5">
        <w:rPr>
          <w:rFonts w:ascii="Arial" w:hAnsi="Arial" w:cs="Arial"/>
          <w:sz w:val="14"/>
          <w:szCs w:val="14"/>
        </w:rPr>
        <w:tab/>
        <w:t>T. Ogoshi</w:t>
      </w:r>
      <w:r w:rsidR="00891853">
        <w:rPr>
          <w:rFonts w:ascii="Arial" w:hAnsi="Arial" w:cs="Arial"/>
          <w:sz w:val="14"/>
          <w:szCs w:val="14"/>
        </w:rPr>
        <w:t xml:space="preserve">, </w:t>
      </w:r>
      <w:r w:rsidRPr="00F10CB5">
        <w:rPr>
          <w:rFonts w:ascii="Arial" w:hAnsi="Arial" w:cs="Arial"/>
          <w:sz w:val="14"/>
          <w:szCs w:val="14"/>
        </w:rPr>
        <w:t xml:space="preserve">T. Yamagishi,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Commun</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2014</w:t>
      </w:r>
      <w:r w:rsidRPr="00F10CB5">
        <w:rPr>
          <w:rFonts w:ascii="Arial" w:hAnsi="Arial" w:cs="Arial"/>
          <w:sz w:val="14"/>
          <w:szCs w:val="14"/>
        </w:rPr>
        <w:t xml:space="preserve">, </w:t>
      </w:r>
      <w:r w:rsidRPr="00F10CB5">
        <w:rPr>
          <w:rFonts w:ascii="Arial" w:hAnsi="Arial" w:cs="Arial"/>
          <w:i/>
          <w:sz w:val="14"/>
          <w:szCs w:val="14"/>
        </w:rPr>
        <w:t>50</w:t>
      </w:r>
      <w:r w:rsidRPr="00F10CB5">
        <w:rPr>
          <w:rFonts w:ascii="Arial" w:hAnsi="Arial" w:cs="Arial"/>
          <w:sz w:val="14"/>
          <w:szCs w:val="14"/>
        </w:rPr>
        <w:t>, 4776-4787.</w:t>
      </w:r>
    </w:p>
    <w:p w14:paraId="55EAFEFC"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[40]</w:t>
      </w:r>
      <w:r w:rsidRPr="00F10CB5">
        <w:rPr>
          <w:rFonts w:ascii="Arial" w:hAnsi="Arial" w:cs="Arial"/>
          <w:sz w:val="14"/>
          <w:szCs w:val="14"/>
        </w:rPr>
        <w:tab/>
        <w:t>H. Zhang</w:t>
      </w:r>
      <w:r w:rsidR="00891853">
        <w:rPr>
          <w:rFonts w:ascii="Arial" w:hAnsi="Arial" w:cs="Arial"/>
          <w:sz w:val="14"/>
          <w:szCs w:val="14"/>
        </w:rPr>
        <w:t xml:space="preserve">, </w:t>
      </w:r>
      <w:r w:rsidRPr="00F10CB5">
        <w:rPr>
          <w:rFonts w:ascii="Arial" w:hAnsi="Arial" w:cs="Arial"/>
          <w:sz w:val="14"/>
          <w:szCs w:val="14"/>
        </w:rPr>
        <w:t xml:space="preserve">Y. Zhao, </w:t>
      </w:r>
      <w:r w:rsidR="009505C9" w:rsidRPr="00F10CB5">
        <w:rPr>
          <w:rFonts w:ascii="Arial" w:hAnsi="Arial" w:cs="Arial"/>
          <w:i/>
          <w:sz w:val="14"/>
          <w:szCs w:val="14"/>
        </w:rPr>
        <w:t>Chem</w:t>
      </w:r>
      <w:r w:rsidR="009505C9">
        <w:rPr>
          <w:rFonts w:ascii="Arial" w:hAnsi="Arial" w:cs="Arial"/>
          <w:i/>
          <w:sz w:val="14"/>
          <w:szCs w:val="14"/>
        </w:rPr>
        <w:t>.</w:t>
      </w:r>
      <w:r w:rsidR="009505C9" w:rsidRPr="00F10CB5">
        <w:rPr>
          <w:rFonts w:ascii="Arial" w:hAnsi="Arial" w:cs="Arial"/>
          <w:i/>
          <w:sz w:val="14"/>
          <w:szCs w:val="14"/>
        </w:rPr>
        <w:t xml:space="preserve"> Eur</w:t>
      </w:r>
      <w:r w:rsidR="009505C9">
        <w:rPr>
          <w:rFonts w:ascii="Arial" w:hAnsi="Arial" w:cs="Arial"/>
          <w:i/>
          <w:sz w:val="14"/>
          <w:szCs w:val="14"/>
        </w:rPr>
        <w:t>.</w:t>
      </w:r>
      <w:r w:rsidR="009505C9" w:rsidRPr="00F10CB5">
        <w:rPr>
          <w:rFonts w:ascii="Arial" w:hAnsi="Arial" w:cs="Arial"/>
          <w:i/>
          <w:sz w:val="14"/>
          <w:szCs w:val="14"/>
        </w:rPr>
        <w:t xml:space="preserve"> J</w:t>
      </w:r>
      <w:r w:rsidR="009505C9">
        <w:rPr>
          <w:rFonts w:ascii="Arial" w:hAnsi="Arial" w:cs="Arial"/>
          <w:i/>
          <w:sz w:val="14"/>
          <w:szCs w:val="14"/>
        </w:rPr>
        <w:t>.</w:t>
      </w:r>
      <w:r w:rsidR="009505C9"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19</w:t>
      </w:r>
      <w:r w:rsidRPr="00F10CB5">
        <w:rPr>
          <w:rFonts w:ascii="Arial" w:hAnsi="Arial" w:cs="Arial"/>
          <w:sz w:val="14"/>
          <w:szCs w:val="14"/>
        </w:rPr>
        <w:t>, 16862-16879.</w:t>
      </w:r>
    </w:p>
    <w:p w14:paraId="3344E0EA"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[41]</w:t>
      </w:r>
      <w:r w:rsidRPr="00F10CB5">
        <w:rPr>
          <w:rFonts w:ascii="Arial" w:hAnsi="Arial" w:cs="Arial"/>
          <w:sz w:val="14"/>
          <w:szCs w:val="14"/>
        </w:rPr>
        <w:tab/>
        <w:t>W. Si, L. Chen, X.-B. Hu, G. Tang, Z. Chen, J.-L. Hou</w:t>
      </w:r>
      <w:r w:rsidR="00891853">
        <w:rPr>
          <w:rFonts w:ascii="Arial" w:hAnsi="Arial" w:cs="Arial"/>
          <w:sz w:val="14"/>
          <w:szCs w:val="14"/>
        </w:rPr>
        <w:t xml:space="preserve">, </w:t>
      </w:r>
      <w:r w:rsidRPr="00F10CB5">
        <w:rPr>
          <w:rFonts w:ascii="Arial" w:hAnsi="Arial" w:cs="Arial"/>
          <w:sz w:val="14"/>
          <w:szCs w:val="14"/>
        </w:rPr>
        <w:t xml:space="preserve">Z.-T. Li, </w:t>
      </w:r>
      <w:r w:rsidRPr="00F10CB5">
        <w:rPr>
          <w:rFonts w:ascii="Arial" w:hAnsi="Arial" w:cs="Arial"/>
          <w:i/>
          <w:sz w:val="14"/>
          <w:szCs w:val="14"/>
        </w:rPr>
        <w:t>Angew</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Int</w:t>
      </w:r>
      <w:r w:rsidR="009505C9">
        <w:rPr>
          <w:rFonts w:ascii="Arial" w:hAnsi="Arial" w:cs="Arial"/>
          <w:i/>
          <w:sz w:val="14"/>
          <w:szCs w:val="14"/>
        </w:rPr>
        <w:t>.</w:t>
      </w:r>
      <w:r w:rsidRPr="00F10CB5">
        <w:rPr>
          <w:rFonts w:ascii="Arial" w:hAnsi="Arial" w:cs="Arial"/>
          <w:i/>
          <w:sz w:val="14"/>
          <w:szCs w:val="14"/>
        </w:rPr>
        <w:t xml:space="preserve"> Ed</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2011</w:t>
      </w:r>
      <w:r w:rsidRPr="00F10CB5">
        <w:rPr>
          <w:rFonts w:ascii="Arial" w:hAnsi="Arial" w:cs="Arial"/>
          <w:sz w:val="14"/>
          <w:szCs w:val="14"/>
        </w:rPr>
        <w:t xml:space="preserve">, </w:t>
      </w:r>
      <w:r w:rsidRPr="00F10CB5">
        <w:rPr>
          <w:rFonts w:ascii="Arial" w:hAnsi="Arial" w:cs="Arial"/>
          <w:i/>
          <w:sz w:val="14"/>
          <w:szCs w:val="14"/>
        </w:rPr>
        <w:t>50</w:t>
      </w:r>
      <w:r w:rsidRPr="00F10CB5">
        <w:rPr>
          <w:rFonts w:ascii="Arial" w:hAnsi="Arial" w:cs="Arial"/>
          <w:sz w:val="14"/>
          <w:szCs w:val="14"/>
        </w:rPr>
        <w:t>, 12564-12568.</w:t>
      </w:r>
    </w:p>
    <w:p w14:paraId="747542E7"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[42]</w:t>
      </w:r>
      <w:r w:rsidRPr="00F10CB5">
        <w:rPr>
          <w:rFonts w:ascii="Arial" w:hAnsi="Arial" w:cs="Arial"/>
          <w:sz w:val="14"/>
          <w:szCs w:val="14"/>
        </w:rPr>
        <w:tab/>
        <w:t>X.-B. Hu, Z. Chen, G. Tang, J.-L. Hou</w:t>
      </w:r>
      <w:r w:rsidR="00891853">
        <w:rPr>
          <w:rFonts w:ascii="Arial" w:hAnsi="Arial" w:cs="Arial"/>
          <w:sz w:val="14"/>
          <w:szCs w:val="14"/>
        </w:rPr>
        <w:t xml:space="preserve">, </w:t>
      </w:r>
      <w:r w:rsidRPr="00F10CB5">
        <w:rPr>
          <w:rFonts w:ascii="Arial" w:hAnsi="Arial" w:cs="Arial"/>
          <w:sz w:val="14"/>
          <w:szCs w:val="14"/>
        </w:rPr>
        <w:t xml:space="preserve">Z.-T. Li, </w:t>
      </w:r>
      <w:r w:rsidRPr="00F10CB5">
        <w:rPr>
          <w:rFonts w:ascii="Arial" w:hAnsi="Arial" w:cs="Arial"/>
          <w:i/>
          <w:sz w:val="14"/>
          <w:szCs w:val="14"/>
        </w:rPr>
        <w:t>J</w:t>
      </w:r>
      <w:r w:rsidR="009505C9">
        <w:rPr>
          <w:rFonts w:ascii="Arial" w:hAnsi="Arial" w:cs="Arial"/>
          <w:i/>
          <w:sz w:val="14"/>
          <w:szCs w:val="14"/>
        </w:rPr>
        <w:t>.</w:t>
      </w:r>
      <w:r w:rsidRPr="00F10CB5">
        <w:rPr>
          <w:rFonts w:ascii="Arial" w:hAnsi="Arial" w:cs="Arial"/>
          <w:i/>
          <w:sz w:val="14"/>
          <w:szCs w:val="14"/>
        </w:rPr>
        <w:t xml:space="preserve"> Am</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134</w:t>
      </w:r>
      <w:r w:rsidRPr="00F10CB5">
        <w:rPr>
          <w:rFonts w:ascii="Arial" w:hAnsi="Arial" w:cs="Arial"/>
          <w:sz w:val="14"/>
          <w:szCs w:val="14"/>
        </w:rPr>
        <w:t>, 8384-8387.</w:t>
      </w:r>
    </w:p>
    <w:p w14:paraId="51948636"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[43]</w:t>
      </w:r>
      <w:r w:rsidRPr="00F10CB5">
        <w:rPr>
          <w:rFonts w:ascii="Arial" w:hAnsi="Arial" w:cs="Arial"/>
          <w:sz w:val="14"/>
          <w:szCs w:val="14"/>
        </w:rPr>
        <w:tab/>
        <w:t>G. Yu, X. Zhou, Z. Zhang, C. Han, Z. Mao, C. Gao</w:t>
      </w:r>
      <w:r w:rsidR="00891853">
        <w:rPr>
          <w:rFonts w:ascii="Arial" w:hAnsi="Arial" w:cs="Arial"/>
          <w:sz w:val="14"/>
          <w:szCs w:val="14"/>
        </w:rPr>
        <w:t xml:space="preserve">, </w:t>
      </w:r>
      <w:r w:rsidRPr="00F10CB5">
        <w:rPr>
          <w:rFonts w:ascii="Arial" w:hAnsi="Arial" w:cs="Arial"/>
          <w:sz w:val="14"/>
          <w:szCs w:val="14"/>
        </w:rPr>
        <w:t xml:space="preserve">F. Huang, </w:t>
      </w:r>
      <w:r w:rsidRPr="00F10CB5">
        <w:rPr>
          <w:rFonts w:ascii="Arial" w:hAnsi="Arial" w:cs="Arial"/>
          <w:i/>
          <w:sz w:val="14"/>
          <w:szCs w:val="14"/>
        </w:rPr>
        <w:t>J</w:t>
      </w:r>
      <w:r w:rsidR="009505C9">
        <w:rPr>
          <w:rFonts w:ascii="Arial" w:hAnsi="Arial" w:cs="Arial"/>
          <w:i/>
          <w:sz w:val="14"/>
          <w:szCs w:val="14"/>
        </w:rPr>
        <w:t>.</w:t>
      </w:r>
      <w:r w:rsidRPr="00F10CB5">
        <w:rPr>
          <w:rFonts w:ascii="Arial" w:hAnsi="Arial" w:cs="Arial"/>
          <w:i/>
          <w:sz w:val="14"/>
          <w:szCs w:val="14"/>
        </w:rPr>
        <w:t xml:space="preserve"> Am</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134</w:t>
      </w:r>
      <w:r w:rsidRPr="00F10CB5">
        <w:rPr>
          <w:rFonts w:ascii="Arial" w:hAnsi="Arial" w:cs="Arial"/>
          <w:sz w:val="14"/>
          <w:szCs w:val="14"/>
        </w:rPr>
        <w:t>, 19489-19497.</w:t>
      </w:r>
    </w:p>
    <w:p w14:paraId="49EDADD8"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[44]</w:t>
      </w:r>
      <w:r w:rsidRPr="00F10CB5">
        <w:rPr>
          <w:rFonts w:ascii="Arial" w:hAnsi="Arial" w:cs="Arial"/>
          <w:sz w:val="14"/>
          <w:szCs w:val="14"/>
        </w:rPr>
        <w:tab/>
        <w:t>I. Nierengarten, M. Nothisen, D. Sigwalt, T. Biellmann, M. Holler, J.-S. Remy</w:t>
      </w:r>
      <w:r w:rsidR="00891853">
        <w:rPr>
          <w:rFonts w:ascii="Arial" w:hAnsi="Arial" w:cs="Arial"/>
          <w:sz w:val="14"/>
          <w:szCs w:val="14"/>
        </w:rPr>
        <w:t xml:space="preserve">, </w:t>
      </w:r>
      <w:r w:rsidRPr="00F10CB5">
        <w:rPr>
          <w:rFonts w:ascii="Arial" w:hAnsi="Arial" w:cs="Arial"/>
          <w:sz w:val="14"/>
          <w:szCs w:val="14"/>
        </w:rPr>
        <w:t xml:space="preserve">J.-F. Nierengarten, </w:t>
      </w:r>
      <w:r w:rsidR="009505C9" w:rsidRPr="00F10CB5">
        <w:rPr>
          <w:rFonts w:ascii="Arial" w:hAnsi="Arial" w:cs="Arial"/>
          <w:i/>
          <w:sz w:val="14"/>
          <w:szCs w:val="14"/>
        </w:rPr>
        <w:t>Chem</w:t>
      </w:r>
      <w:r w:rsidR="009505C9">
        <w:rPr>
          <w:rFonts w:ascii="Arial" w:hAnsi="Arial" w:cs="Arial"/>
          <w:i/>
          <w:sz w:val="14"/>
          <w:szCs w:val="14"/>
        </w:rPr>
        <w:t>.</w:t>
      </w:r>
      <w:r w:rsidR="009505C9" w:rsidRPr="00F10CB5">
        <w:rPr>
          <w:rFonts w:ascii="Arial" w:hAnsi="Arial" w:cs="Arial"/>
          <w:i/>
          <w:sz w:val="14"/>
          <w:szCs w:val="14"/>
        </w:rPr>
        <w:t xml:space="preserve"> Eur</w:t>
      </w:r>
      <w:r w:rsidR="009505C9">
        <w:rPr>
          <w:rFonts w:ascii="Arial" w:hAnsi="Arial" w:cs="Arial"/>
          <w:i/>
          <w:sz w:val="14"/>
          <w:szCs w:val="14"/>
        </w:rPr>
        <w:t>.</w:t>
      </w:r>
      <w:r w:rsidR="009505C9" w:rsidRPr="00F10CB5">
        <w:rPr>
          <w:rFonts w:ascii="Arial" w:hAnsi="Arial" w:cs="Arial"/>
          <w:i/>
          <w:sz w:val="14"/>
          <w:szCs w:val="14"/>
        </w:rPr>
        <w:t xml:space="preserve"> J</w:t>
      </w:r>
      <w:r w:rsidR="009505C9">
        <w:rPr>
          <w:rFonts w:ascii="Arial" w:hAnsi="Arial" w:cs="Arial"/>
          <w:i/>
          <w:sz w:val="14"/>
          <w:szCs w:val="14"/>
        </w:rPr>
        <w:t>.</w:t>
      </w:r>
      <w:r w:rsidR="009505C9"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19</w:t>
      </w:r>
      <w:r w:rsidRPr="00F10CB5">
        <w:rPr>
          <w:rFonts w:ascii="Arial" w:hAnsi="Arial" w:cs="Arial"/>
          <w:sz w:val="14"/>
          <w:szCs w:val="14"/>
        </w:rPr>
        <w:t>, 17552-17558.</w:t>
      </w:r>
    </w:p>
    <w:p w14:paraId="3E330458"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[45]</w:t>
      </w:r>
      <w:r w:rsidRPr="00F10CB5">
        <w:rPr>
          <w:rFonts w:ascii="Arial" w:hAnsi="Arial" w:cs="Arial"/>
          <w:sz w:val="14"/>
          <w:szCs w:val="14"/>
        </w:rPr>
        <w:tab/>
        <w:t>I. Nierengarten, K. Buffet, M. Holler, S. P. Vincent</w:t>
      </w:r>
      <w:r w:rsidR="00891853">
        <w:rPr>
          <w:rFonts w:ascii="Arial" w:hAnsi="Arial" w:cs="Arial"/>
          <w:sz w:val="14"/>
          <w:szCs w:val="14"/>
        </w:rPr>
        <w:t xml:space="preserve">, </w:t>
      </w:r>
      <w:r w:rsidRPr="00F10CB5">
        <w:rPr>
          <w:rFonts w:ascii="Arial" w:hAnsi="Arial" w:cs="Arial"/>
          <w:sz w:val="14"/>
          <w:szCs w:val="14"/>
        </w:rPr>
        <w:t xml:space="preserve">J.-F. Nierengarten, </w:t>
      </w:r>
      <w:r w:rsidRPr="00F10CB5">
        <w:rPr>
          <w:rFonts w:ascii="Arial" w:hAnsi="Arial" w:cs="Arial"/>
          <w:i/>
          <w:sz w:val="14"/>
          <w:szCs w:val="14"/>
        </w:rPr>
        <w:t>Tetrahedron Lett</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54</w:t>
      </w:r>
      <w:r w:rsidRPr="00F10CB5">
        <w:rPr>
          <w:rFonts w:ascii="Arial" w:hAnsi="Arial" w:cs="Arial"/>
          <w:sz w:val="14"/>
          <w:szCs w:val="14"/>
        </w:rPr>
        <w:t>, 2398-2402.</w:t>
      </w:r>
    </w:p>
    <w:p w14:paraId="463A8BBF"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[46]</w:t>
      </w:r>
      <w:r w:rsidRPr="00F10CB5">
        <w:rPr>
          <w:rFonts w:ascii="Arial" w:hAnsi="Arial" w:cs="Arial"/>
          <w:sz w:val="14"/>
          <w:szCs w:val="14"/>
        </w:rPr>
        <w:tab/>
        <w:t>G. Yu, Y. Ma, C. Han, Y. Yao, G. Tang, Z. Mao, C. Gao</w:t>
      </w:r>
      <w:r w:rsidR="00891853">
        <w:rPr>
          <w:rFonts w:ascii="Arial" w:hAnsi="Arial" w:cs="Arial"/>
          <w:sz w:val="14"/>
          <w:szCs w:val="14"/>
        </w:rPr>
        <w:t xml:space="preserve">, </w:t>
      </w:r>
      <w:r w:rsidRPr="00F10CB5">
        <w:rPr>
          <w:rFonts w:ascii="Arial" w:hAnsi="Arial" w:cs="Arial"/>
          <w:sz w:val="14"/>
          <w:szCs w:val="14"/>
        </w:rPr>
        <w:t xml:space="preserve">F. Huang, </w:t>
      </w:r>
      <w:r w:rsidRPr="00F10CB5">
        <w:rPr>
          <w:rFonts w:ascii="Arial" w:hAnsi="Arial" w:cs="Arial"/>
          <w:i/>
          <w:sz w:val="14"/>
          <w:szCs w:val="14"/>
        </w:rPr>
        <w:t>J</w:t>
      </w:r>
      <w:r w:rsidR="009505C9">
        <w:rPr>
          <w:rFonts w:ascii="Arial" w:hAnsi="Arial" w:cs="Arial"/>
          <w:i/>
          <w:sz w:val="14"/>
          <w:szCs w:val="14"/>
        </w:rPr>
        <w:t>.</w:t>
      </w:r>
      <w:r w:rsidRPr="00F10CB5">
        <w:rPr>
          <w:rFonts w:ascii="Arial" w:hAnsi="Arial" w:cs="Arial"/>
          <w:i/>
          <w:sz w:val="14"/>
          <w:szCs w:val="14"/>
        </w:rPr>
        <w:t xml:space="preserve"> Am</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xml:space="preserve">, </w:t>
      </w:r>
      <w:r w:rsidRPr="00F10CB5">
        <w:rPr>
          <w:rFonts w:ascii="Arial" w:hAnsi="Arial" w:cs="Arial"/>
          <w:i/>
          <w:sz w:val="14"/>
          <w:szCs w:val="14"/>
        </w:rPr>
        <w:t>135</w:t>
      </w:r>
      <w:r w:rsidRPr="00F10CB5">
        <w:rPr>
          <w:rFonts w:ascii="Arial" w:hAnsi="Arial" w:cs="Arial"/>
          <w:sz w:val="14"/>
          <w:szCs w:val="14"/>
        </w:rPr>
        <w:t>, 10310-10313.</w:t>
      </w:r>
    </w:p>
    <w:p w14:paraId="4F0FE7D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[47]</w:t>
      </w:r>
      <w:r w:rsidRPr="00F10CB5">
        <w:rPr>
          <w:rFonts w:ascii="Arial" w:hAnsi="Arial" w:cs="Arial"/>
          <w:sz w:val="14"/>
          <w:szCs w:val="14"/>
        </w:rPr>
        <w:tab/>
        <w:t>I. Nierengarten</w:t>
      </w:r>
      <w:r w:rsidR="00891853">
        <w:rPr>
          <w:rFonts w:ascii="Arial" w:hAnsi="Arial" w:cs="Arial"/>
          <w:sz w:val="14"/>
          <w:szCs w:val="14"/>
        </w:rPr>
        <w:t xml:space="preserve">, </w:t>
      </w:r>
      <w:r w:rsidRPr="00F10CB5">
        <w:rPr>
          <w:rFonts w:ascii="Arial" w:hAnsi="Arial" w:cs="Arial"/>
          <w:sz w:val="14"/>
          <w:szCs w:val="14"/>
        </w:rPr>
        <w:t xml:space="preserve">J.-F. Nierengarten, </w:t>
      </w:r>
      <w:r w:rsidRPr="00F10CB5">
        <w:rPr>
          <w:rFonts w:ascii="Arial" w:hAnsi="Arial" w:cs="Arial"/>
          <w:i/>
          <w:sz w:val="14"/>
          <w:szCs w:val="14"/>
        </w:rPr>
        <w:t xml:space="preserve">Chem. Rec. </w:t>
      </w:r>
      <w:r w:rsidRPr="00F10CB5">
        <w:rPr>
          <w:rFonts w:ascii="Arial" w:hAnsi="Arial" w:cs="Arial"/>
          <w:b/>
          <w:sz w:val="14"/>
          <w:szCs w:val="14"/>
        </w:rPr>
        <w:t>2015</w:t>
      </w:r>
      <w:r w:rsidRPr="00F10CB5">
        <w:rPr>
          <w:rFonts w:ascii="Arial" w:hAnsi="Arial" w:cs="Arial"/>
          <w:sz w:val="14"/>
          <w:szCs w:val="14"/>
        </w:rPr>
        <w:t xml:space="preserve">, </w:t>
      </w:r>
      <w:r w:rsidRPr="00F10CB5">
        <w:rPr>
          <w:rFonts w:ascii="Arial" w:hAnsi="Arial" w:cs="Arial"/>
          <w:i/>
          <w:sz w:val="14"/>
          <w:szCs w:val="14"/>
        </w:rPr>
        <w:t>15</w:t>
      </w:r>
      <w:r w:rsidRPr="00F10CB5">
        <w:rPr>
          <w:rFonts w:ascii="Arial" w:hAnsi="Arial" w:cs="Arial"/>
          <w:sz w:val="14"/>
          <w:szCs w:val="14"/>
        </w:rPr>
        <w:t>, 31-51.</w:t>
      </w:r>
    </w:p>
    <w:p w14:paraId="303D171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[48]</w:t>
      </w:r>
      <w:r w:rsidRPr="00F10CB5">
        <w:rPr>
          <w:rFonts w:ascii="Arial" w:hAnsi="Arial" w:cs="Arial"/>
          <w:sz w:val="14"/>
          <w:szCs w:val="14"/>
        </w:rPr>
        <w:tab/>
        <w:t>C. E. Hoyle, A. B. Lowe</w:t>
      </w:r>
      <w:r w:rsidR="00891853">
        <w:rPr>
          <w:rFonts w:ascii="Arial" w:hAnsi="Arial" w:cs="Arial"/>
          <w:sz w:val="14"/>
          <w:szCs w:val="14"/>
        </w:rPr>
        <w:t xml:space="preserve">, </w:t>
      </w:r>
      <w:r w:rsidRPr="00F10CB5">
        <w:rPr>
          <w:rFonts w:ascii="Arial" w:hAnsi="Arial" w:cs="Arial"/>
          <w:sz w:val="14"/>
          <w:szCs w:val="14"/>
        </w:rPr>
        <w:t xml:space="preserve">C. N. Bowman,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Rev</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2010</w:t>
      </w:r>
      <w:r w:rsidRPr="00F10CB5">
        <w:rPr>
          <w:rFonts w:ascii="Arial" w:hAnsi="Arial" w:cs="Arial"/>
          <w:sz w:val="14"/>
          <w:szCs w:val="14"/>
        </w:rPr>
        <w:t xml:space="preserve">, </w:t>
      </w:r>
      <w:r w:rsidRPr="00F10CB5">
        <w:rPr>
          <w:rFonts w:ascii="Arial" w:hAnsi="Arial" w:cs="Arial"/>
          <w:i/>
          <w:sz w:val="14"/>
          <w:szCs w:val="14"/>
        </w:rPr>
        <w:t>39</w:t>
      </w:r>
      <w:r w:rsidRPr="00F10CB5">
        <w:rPr>
          <w:rFonts w:ascii="Arial" w:hAnsi="Arial" w:cs="Arial"/>
          <w:sz w:val="14"/>
          <w:szCs w:val="14"/>
        </w:rPr>
        <w:t>, 1355-1387.</w:t>
      </w:r>
    </w:p>
    <w:p w14:paraId="32AAAE5C"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[49]</w:t>
      </w:r>
      <w:r w:rsidRPr="00F10CB5">
        <w:rPr>
          <w:rFonts w:ascii="Arial" w:hAnsi="Arial" w:cs="Arial"/>
          <w:sz w:val="14"/>
          <w:szCs w:val="14"/>
        </w:rPr>
        <w:tab/>
        <w:t>I. Nierengarten</w:t>
      </w:r>
      <w:r w:rsidR="00891853">
        <w:rPr>
          <w:rFonts w:ascii="Arial" w:hAnsi="Arial" w:cs="Arial"/>
          <w:sz w:val="14"/>
          <w:szCs w:val="14"/>
        </w:rPr>
        <w:t xml:space="preserve">, </w:t>
      </w:r>
      <w:r w:rsidRPr="00F10CB5">
        <w:rPr>
          <w:rFonts w:ascii="Arial" w:hAnsi="Arial" w:cs="Arial"/>
          <w:sz w:val="14"/>
          <w:szCs w:val="14"/>
        </w:rPr>
        <w:t xml:space="preserve">J.-F. Nierengarten,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Asian J</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2014</w:t>
      </w:r>
      <w:r w:rsidRPr="00F10CB5">
        <w:rPr>
          <w:rFonts w:ascii="Arial" w:hAnsi="Arial" w:cs="Arial"/>
          <w:sz w:val="14"/>
          <w:szCs w:val="14"/>
        </w:rPr>
        <w:t xml:space="preserve">, </w:t>
      </w:r>
      <w:r w:rsidRPr="00F10CB5">
        <w:rPr>
          <w:rFonts w:ascii="Arial" w:hAnsi="Arial" w:cs="Arial"/>
          <w:i/>
          <w:sz w:val="14"/>
          <w:szCs w:val="14"/>
        </w:rPr>
        <w:t>9</w:t>
      </w:r>
      <w:r w:rsidRPr="00F10CB5">
        <w:rPr>
          <w:rFonts w:ascii="Arial" w:hAnsi="Arial" w:cs="Arial"/>
          <w:sz w:val="14"/>
          <w:szCs w:val="14"/>
        </w:rPr>
        <w:t>, 1436-1444.</w:t>
      </w:r>
    </w:p>
    <w:p w14:paraId="58EFC853"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[50]</w:t>
      </w:r>
      <w:r w:rsidRPr="00F10CB5">
        <w:rPr>
          <w:rFonts w:ascii="Arial" w:hAnsi="Arial" w:cs="Arial"/>
          <w:sz w:val="14"/>
          <w:szCs w:val="14"/>
        </w:rPr>
        <w:tab/>
        <w:t>G. Franc</w:t>
      </w:r>
      <w:r w:rsidR="00891853">
        <w:rPr>
          <w:rFonts w:ascii="Arial" w:hAnsi="Arial" w:cs="Arial"/>
          <w:sz w:val="14"/>
          <w:szCs w:val="14"/>
        </w:rPr>
        <w:t xml:space="preserve">, </w:t>
      </w:r>
      <w:r w:rsidRPr="00F10CB5">
        <w:rPr>
          <w:rFonts w:ascii="Arial" w:hAnsi="Arial" w:cs="Arial"/>
          <w:sz w:val="14"/>
          <w:szCs w:val="14"/>
        </w:rPr>
        <w:t xml:space="preserve">A. K. Kakkar, </w:t>
      </w:r>
      <w:r w:rsidRPr="00F10CB5">
        <w:rPr>
          <w:rFonts w:ascii="Arial" w:hAnsi="Arial" w:cs="Arial"/>
          <w:i/>
          <w:sz w:val="14"/>
          <w:szCs w:val="14"/>
        </w:rPr>
        <w:t>Chem</w:t>
      </w:r>
      <w:r w:rsidR="009505C9">
        <w:rPr>
          <w:rFonts w:ascii="Arial" w:hAnsi="Arial" w:cs="Arial"/>
          <w:i/>
          <w:sz w:val="14"/>
          <w:szCs w:val="14"/>
        </w:rPr>
        <w:t>.</w:t>
      </w:r>
      <w:r w:rsidRPr="00F10CB5">
        <w:rPr>
          <w:rFonts w:ascii="Arial" w:hAnsi="Arial" w:cs="Arial"/>
          <w:i/>
          <w:sz w:val="14"/>
          <w:szCs w:val="14"/>
        </w:rPr>
        <w:t xml:space="preserve"> Soc</w:t>
      </w:r>
      <w:r w:rsidR="009505C9">
        <w:rPr>
          <w:rFonts w:ascii="Arial" w:hAnsi="Arial" w:cs="Arial"/>
          <w:i/>
          <w:sz w:val="14"/>
          <w:szCs w:val="14"/>
        </w:rPr>
        <w:t>.</w:t>
      </w:r>
      <w:r w:rsidRPr="00F10CB5">
        <w:rPr>
          <w:rFonts w:ascii="Arial" w:hAnsi="Arial" w:cs="Arial"/>
          <w:i/>
          <w:sz w:val="14"/>
          <w:szCs w:val="14"/>
        </w:rPr>
        <w:t xml:space="preserve"> Rev</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2010</w:t>
      </w:r>
      <w:r w:rsidRPr="00F10CB5">
        <w:rPr>
          <w:rFonts w:ascii="Arial" w:hAnsi="Arial" w:cs="Arial"/>
          <w:sz w:val="14"/>
          <w:szCs w:val="14"/>
        </w:rPr>
        <w:t xml:space="preserve">, </w:t>
      </w:r>
      <w:r w:rsidRPr="00F10CB5">
        <w:rPr>
          <w:rFonts w:ascii="Arial" w:hAnsi="Arial" w:cs="Arial"/>
          <w:i/>
          <w:sz w:val="14"/>
          <w:szCs w:val="14"/>
        </w:rPr>
        <w:t>39</w:t>
      </w:r>
      <w:r w:rsidRPr="00F10CB5">
        <w:rPr>
          <w:rFonts w:ascii="Arial" w:hAnsi="Arial" w:cs="Arial"/>
          <w:sz w:val="14"/>
          <w:szCs w:val="14"/>
        </w:rPr>
        <w:t>, 1536-1544.</w:t>
      </w:r>
    </w:p>
    <w:p w14:paraId="01E50E3E"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[51]</w:t>
      </w:r>
      <w:r w:rsidRPr="00F10CB5">
        <w:rPr>
          <w:rFonts w:ascii="Arial" w:hAnsi="Arial" w:cs="Arial"/>
          <w:sz w:val="14"/>
          <w:szCs w:val="14"/>
        </w:rPr>
        <w:tab/>
        <w:t>C. E. Hoyle</w:t>
      </w:r>
      <w:r w:rsidR="00891853">
        <w:rPr>
          <w:rFonts w:ascii="Arial" w:hAnsi="Arial" w:cs="Arial"/>
          <w:sz w:val="14"/>
          <w:szCs w:val="14"/>
        </w:rPr>
        <w:t xml:space="preserve">, </w:t>
      </w:r>
      <w:r w:rsidRPr="00F10CB5">
        <w:rPr>
          <w:rFonts w:ascii="Arial" w:hAnsi="Arial" w:cs="Arial"/>
          <w:sz w:val="14"/>
          <w:szCs w:val="14"/>
        </w:rPr>
        <w:t xml:space="preserve">C. N. Bowman, </w:t>
      </w:r>
      <w:r w:rsidRPr="00F10CB5">
        <w:rPr>
          <w:rFonts w:ascii="Arial" w:hAnsi="Arial" w:cs="Arial"/>
          <w:i/>
          <w:sz w:val="14"/>
          <w:szCs w:val="14"/>
        </w:rPr>
        <w:t>Angew</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Int</w:t>
      </w:r>
      <w:r w:rsidR="009505C9">
        <w:rPr>
          <w:rFonts w:ascii="Arial" w:hAnsi="Arial" w:cs="Arial"/>
          <w:i/>
          <w:sz w:val="14"/>
          <w:szCs w:val="14"/>
        </w:rPr>
        <w:t>.</w:t>
      </w:r>
      <w:r w:rsidRPr="00F10CB5">
        <w:rPr>
          <w:rFonts w:ascii="Arial" w:hAnsi="Arial" w:cs="Arial"/>
          <w:i/>
          <w:sz w:val="14"/>
          <w:szCs w:val="14"/>
        </w:rPr>
        <w:t xml:space="preserve"> Ed</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2010</w:t>
      </w:r>
      <w:r w:rsidRPr="00F10CB5">
        <w:rPr>
          <w:rFonts w:ascii="Arial" w:hAnsi="Arial" w:cs="Arial"/>
          <w:sz w:val="14"/>
          <w:szCs w:val="14"/>
        </w:rPr>
        <w:t xml:space="preserve">, </w:t>
      </w:r>
      <w:r w:rsidRPr="00F10CB5">
        <w:rPr>
          <w:rFonts w:ascii="Arial" w:hAnsi="Arial" w:cs="Arial"/>
          <w:i/>
          <w:sz w:val="14"/>
          <w:szCs w:val="14"/>
        </w:rPr>
        <w:t>49</w:t>
      </w:r>
      <w:r w:rsidRPr="00F10CB5">
        <w:rPr>
          <w:rFonts w:ascii="Arial" w:hAnsi="Arial" w:cs="Arial"/>
          <w:sz w:val="14"/>
          <w:szCs w:val="14"/>
        </w:rPr>
        <w:t>, 1540-1573.</w:t>
      </w:r>
    </w:p>
    <w:p w14:paraId="4B601E30"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[52]</w:t>
      </w:r>
      <w:r w:rsidRPr="00F10CB5">
        <w:rPr>
          <w:rFonts w:ascii="Arial" w:hAnsi="Arial" w:cs="Arial"/>
          <w:sz w:val="14"/>
          <w:szCs w:val="14"/>
        </w:rPr>
        <w:tab/>
        <w:t>C. Remzi Becer, R. Hoogenboom</w:t>
      </w:r>
      <w:r w:rsidR="00891853">
        <w:rPr>
          <w:rFonts w:ascii="Arial" w:hAnsi="Arial" w:cs="Arial"/>
          <w:sz w:val="14"/>
          <w:szCs w:val="14"/>
        </w:rPr>
        <w:t xml:space="preserve">, </w:t>
      </w:r>
      <w:r w:rsidRPr="00F10CB5">
        <w:rPr>
          <w:rFonts w:ascii="Arial" w:hAnsi="Arial" w:cs="Arial"/>
          <w:sz w:val="14"/>
          <w:szCs w:val="14"/>
        </w:rPr>
        <w:t xml:space="preserve">U. S. Schubert, </w:t>
      </w:r>
      <w:r w:rsidRPr="00F10CB5">
        <w:rPr>
          <w:rFonts w:ascii="Arial" w:hAnsi="Arial" w:cs="Arial"/>
          <w:i/>
          <w:sz w:val="14"/>
          <w:szCs w:val="14"/>
        </w:rPr>
        <w:t>Angew</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Int</w:t>
      </w:r>
      <w:r w:rsidR="009505C9">
        <w:rPr>
          <w:rFonts w:ascii="Arial" w:hAnsi="Arial" w:cs="Arial"/>
          <w:i/>
          <w:sz w:val="14"/>
          <w:szCs w:val="14"/>
        </w:rPr>
        <w:t>.</w:t>
      </w:r>
      <w:r w:rsidRPr="00F10CB5">
        <w:rPr>
          <w:rFonts w:ascii="Arial" w:hAnsi="Arial" w:cs="Arial"/>
          <w:i/>
          <w:sz w:val="14"/>
          <w:szCs w:val="14"/>
        </w:rPr>
        <w:t xml:space="preserve"> Ed</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2009</w:t>
      </w:r>
      <w:r w:rsidRPr="00F10CB5">
        <w:rPr>
          <w:rFonts w:ascii="Arial" w:hAnsi="Arial" w:cs="Arial"/>
          <w:sz w:val="14"/>
          <w:szCs w:val="14"/>
        </w:rPr>
        <w:t xml:space="preserve">, </w:t>
      </w:r>
      <w:r w:rsidRPr="00F10CB5">
        <w:rPr>
          <w:rFonts w:ascii="Arial" w:hAnsi="Arial" w:cs="Arial"/>
          <w:i/>
          <w:sz w:val="14"/>
          <w:szCs w:val="14"/>
        </w:rPr>
        <w:t>48</w:t>
      </w:r>
      <w:r w:rsidRPr="00F10CB5">
        <w:rPr>
          <w:rFonts w:ascii="Arial" w:hAnsi="Arial" w:cs="Arial"/>
          <w:sz w:val="14"/>
          <w:szCs w:val="14"/>
        </w:rPr>
        <w:t>, 4900-4908.</w:t>
      </w:r>
    </w:p>
    <w:p w14:paraId="41730416"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[53]</w:t>
      </w:r>
      <w:r w:rsidRPr="00F10CB5">
        <w:rPr>
          <w:rFonts w:ascii="Arial" w:hAnsi="Arial" w:cs="Arial"/>
          <w:sz w:val="14"/>
          <w:szCs w:val="14"/>
        </w:rPr>
        <w:tab/>
        <w:t>I. Nierengarten, S. Guerra, M. Holler, L. Karmazin-Brelot, J. Barberá, R. Deschenaux</w:t>
      </w:r>
      <w:r w:rsidR="00891853">
        <w:rPr>
          <w:rFonts w:ascii="Arial" w:hAnsi="Arial" w:cs="Arial"/>
          <w:sz w:val="14"/>
          <w:szCs w:val="14"/>
        </w:rPr>
        <w:t xml:space="preserve">, </w:t>
      </w:r>
      <w:r w:rsidRPr="00F10CB5">
        <w:rPr>
          <w:rFonts w:ascii="Arial" w:hAnsi="Arial" w:cs="Arial"/>
          <w:sz w:val="14"/>
          <w:szCs w:val="14"/>
        </w:rPr>
        <w:t xml:space="preserve">J.-F. Nierengarten, </w:t>
      </w:r>
      <w:r w:rsidRPr="00F10CB5">
        <w:rPr>
          <w:rFonts w:ascii="Arial" w:hAnsi="Arial" w:cs="Arial"/>
          <w:i/>
          <w:sz w:val="14"/>
          <w:szCs w:val="14"/>
        </w:rPr>
        <w:t>Eur</w:t>
      </w:r>
      <w:r w:rsidR="009505C9">
        <w:rPr>
          <w:rFonts w:ascii="Arial" w:hAnsi="Arial" w:cs="Arial"/>
          <w:i/>
          <w:sz w:val="14"/>
          <w:szCs w:val="14"/>
        </w:rPr>
        <w:t>.</w:t>
      </w:r>
      <w:r w:rsidRPr="00F10CB5">
        <w:rPr>
          <w:rFonts w:ascii="Arial" w:hAnsi="Arial" w:cs="Arial"/>
          <w:i/>
          <w:sz w:val="14"/>
          <w:szCs w:val="14"/>
        </w:rPr>
        <w:t xml:space="preserve"> J</w:t>
      </w:r>
      <w:r w:rsidR="009505C9">
        <w:rPr>
          <w:rFonts w:ascii="Arial" w:hAnsi="Arial" w:cs="Arial"/>
          <w:i/>
          <w:sz w:val="14"/>
          <w:szCs w:val="14"/>
        </w:rPr>
        <w:t>.</w:t>
      </w:r>
      <w:r w:rsidRPr="00F10CB5">
        <w:rPr>
          <w:rFonts w:ascii="Arial" w:hAnsi="Arial" w:cs="Arial"/>
          <w:i/>
          <w:sz w:val="14"/>
          <w:szCs w:val="14"/>
        </w:rPr>
        <w:t xml:space="preserve"> Org</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2013</w:t>
      </w:r>
      <w:r w:rsidRPr="00F10CB5">
        <w:rPr>
          <w:rFonts w:ascii="Arial" w:hAnsi="Arial" w:cs="Arial"/>
          <w:sz w:val="14"/>
          <w:szCs w:val="14"/>
        </w:rPr>
        <w:t>, 3675-3684.</w:t>
      </w:r>
    </w:p>
    <w:p w14:paraId="74709901"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lastRenderedPageBreak/>
        <w:t>[54]</w:t>
      </w:r>
      <w:r w:rsidRPr="00F10CB5">
        <w:rPr>
          <w:rFonts w:ascii="Arial" w:hAnsi="Arial" w:cs="Arial"/>
          <w:sz w:val="14"/>
          <w:szCs w:val="14"/>
        </w:rPr>
        <w:tab/>
        <w:t>H. Deng, X. Shu, X. Hu, J. Li, X. Jia</w:t>
      </w:r>
      <w:r w:rsidR="00891853">
        <w:rPr>
          <w:rFonts w:ascii="Arial" w:hAnsi="Arial" w:cs="Arial"/>
          <w:sz w:val="14"/>
          <w:szCs w:val="14"/>
        </w:rPr>
        <w:t xml:space="preserve">, </w:t>
      </w:r>
      <w:r w:rsidRPr="00F10CB5">
        <w:rPr>
          <w:rFonts w:ascii="Arial" w:hAnsi="Arial" w:cs="Arial"/>
          <w:sz w:val="14"/>
          <w:szCs w:val="14"/>
        </w:rPr>
        <w:t xml:space="preserve">C. Li, </w:t>
      </w:r>
      <w:r w:rsidRPr="00F10CB5">
        <w:rPr>
          <w:rFonts w:ascii="Arial" w:hAnsi="Arial" w:cs="Arial"/>
          <w:i/>
          <w:sz w:val="14"/>
          <w:szCs w:val="14"/>
        </w:rPr>
        <w:t>Tetrahedron Lett</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53</w:t>
      </w:r>
      <w:r w:rsidRPr="00F10CB5">
        <w:rPr>
          <w:rFonts w:ascii="Arial" w:hAnsi="Arial" w:cs="Arial"/>
          <w:sz w:val="14"/>
          <w:szCs w:val="14"/>
        </w:rPr>
        <w:t>, 4609-4612.</w:t>
      </w:r>
    </w:p>
    <w:p w14:paraId="1EAAB37A"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[55]</w:t>
      </w:r>
      <w:r w:rsidRPr="00F10CB5">
        <w:rPr>
          <w:rFonts w:ascii="Arial" w:hAnsi="Arial" w:cs="Arial"/>
          <w:sz w:val="14"/>
          <w:szCs w:val="14"/>
        </w:rPr>
        <w:tab/>
        <w:t>G. Yu, Z. Zhang, J. He, Z. Abliz</w:t>
      </w:r>
      <w:r w:rsidR="00891853">
        <w:rPr>
          <w:rFonts w:ascii="Arial" w:hAnsi="Arial" w:cs="Arial"/>
          <w:sz w:val="14"/>
          <w:szCs w:val="14"/>
        </w:rPr>
        <w:t xml:space="preserve">, </w:t>
      </w:r>
      <w:r w:rsidRPr="00F10CB5">
        <w:rPr>
          <w:rFonts w:ascii="Arial" w:hAnsi="Arial" w:cs="Arial"/>
          <w:sz w:val="14"/>
          <w:szCs w:val="14"/>
        </w:rPr>
        <w:t xml:space="preserve">F. Huang, </w:t>
      </w:r>
      <w:r w:rsidRPr="00F10CB5">
        <w:rPr>
          <w:rFonts w:ascii="Arial" w:hAnsi="Arial" w:cs="Arial"/>
          <w:i/>
          <w:sz w:val="14"/>
          <w:szCs w:val="14"/>
        </w:rPr>
        <w:t>Eur</w:t>
      </w:r>
      <w:r w:rsidR="009505C9">
        <w:rPr>
          <w:rFonts w:ascii="Arial" w:hAnsi="Arial" w:cs="Arial"/>
          <w:i/>
          <w:sz w:val="14"/>
          <w:szCs w:val="14"/>
        </w:rPr>
        <w:t>.</w:t>
      </w:r>
      <w:r w:rsidRPr="00F10CB5">
        <w:rPr>
          <w:rFonts w:ascii="Arial" w:hAnsi="Arial" w:cs="Arial"/>
          <w:i/>
          <w:sz w:val="14"/>
          <w:szCs w:val="14"/>
        </w:rPr>
        <w:t xml:space="preserve"> J</w:t>
      </w:r>
      <w:r w:rsidR="009505C9">
        <w:rPr>
          <w:rFonts w:ascii="Arial" w:hAnsi="Arial" w:cs="Arial"/>
          <w:i/>
          <w:sz w:val="14"/>
          <w:szCs w:val="14"/>
        </w:rPr>
        <w:t>.</w:t>
      </w:r>
      <w:r w:rsidRPr="00F10CB5">
        <w:rPr>
          <w:rFonts w:ascii="Arial" w:hAnsi="Arial" w:cs="Arial"/>
          <w:i/>
          <w:sz w:val="14"/>
          <w:szCs w:val="14"/>
        </w:rPr>
        <w:t xml:space="preserve"> Org</w:t>
      </w:r>
      <w:r w:rsidR="009505C9">
        <w:rPr>
          <w:rFonts w:ascii="Arial" w:hAnsi="Arial" w:cs="Arial"/>
          <w:i/>
          <w:sz w:val="14"/>
          <w:szCs w:val="14"/>
        </w:rPr>
        <w:t>.</w:t>
      </w:r>
      <w:r w:rsidRPr="00F10CB5">
        <w:rPr>
          <w:rFonts w:ascii="Arial" w:hAnsi="Arial" w:cs="Arial"/>
          <w:i/>
          <w:sz w:val="14"/>
          <w:szCs w:val="14"/>
        </w:rPr>
        <w:t xml:space="preserve"> Chem</w:t>
      </w:r>
      <w:r w:rsidR="009505C9">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5902-5907.</w:t>
      </w:r>
    </w:p>
    <w:p w14:paraId="15B40965"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[56]</w:t>
      </w:r>
      <w:r w:rsidRPr="00F10CB5">
        <w:rPr>
          <w:rFonts w:ascii="Arial" w:hAnsi="Arial" w:cs="Arial"/>
          <w:sz w:val="14"/>
          <w:szCs w:val="14"/>
        </w:rPr>
        <w:tab/>
        <w:t>I. Nierengarten, S. Guerra, M. Holler, J.-F. Nierengarten</w:t>
      </w:r>
      <w:r w:rsidR="00891853">
        <w:rPr>
          <w:rFonts w:ascii="Arial" w:hAnsi="Arial" w:cs="Arial"/>
          <w:sz w:val="14"/>
          <w:szCs w:val="14"/>
        </w:rPr>
        <w:t xml:space="preserve">, </w:t>
      </w:r>
      <w:r w:rsidRPr="00F10CB5">
        <w:rPr>
          <w:rFonts w:ascii="Arial" w:hAnsi="Arial" w:cs="Arial"/>
          <w:sz w:val="14"/>
          <w:szCs w:val="14"/>
        </w:rPr>
        <w:t xml:space="preserve">R. Deschenaux, </w:t>
      </w:r>
      <w:r w:rsidRPr="00F10CB5">
        <w:rPr>
          <w:rFonts w:ascii="Arial" w:hAnsi="Arial" w:cs="Arial"/>
          <w:i/>
          <w:sz w:val="14"/>
          <w:szCs w:val="14"/>
        </w:rPr>
        <w:t>Chem</w:t>
      </w:r>
      <w:r w:rsidR="00BA26D1">
        <w:rPr>
          <w:rFonts w:ascii="Arial" w:hAnsi="Arial" w:cs="Arial"/>
          <w:i/>
          <w:sz w:val="14"/>
          <w:szCs w:val="14"/>
        </w:rPr>
        <w:t>.</w:t>
      </w:r>
      <w:r w:rsidRPr="00F10CB5">
        <w:rPr>
          <w:rFonts w:ascii="Arial" w:hAnsi="Arial" w:cs="Arial"/>
          <w:i/>
          <w:sz w:val="14"/>
          <w:szCs w:val="14"/>
        </w:rPr>
        <w:t xml:space="preserve"> Commun</w:t>
      </w:r>
      <w:r w:rsidR="00BA26D1">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48</w:t>
      </w:r>
      <w:r w:rsidRPr="00F10CB5">
        <w:rPr>
          <w:rFonts w:ascii="Arial" w:hAnsi="Arial" w:cs="Arial"/>
          <w:sz w:val="14"/>
          <w:szCs w:val="14"/>
        </w:rPr>
        <w:t>, 8072-8074.</w:t>
      </w:r>
    </w:p>
    <w:p w14:paraId="36D91267"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[57]</w:t>
      </w:r>
      <w:r w:rsidRPr="00F10CB5">
        <w:rPr>
          <w:rFonts w:ascii="Arial" w:hAnsi="Arial" w:cs="Arial"/>
          <w:sz w:val="14"/>
          <w:szCs w:val="14"/>
        </w:rPr>
        <w:tab/>
        <w:t>C. Sabin, E. P. Mitchell, M. Pokorná, C. Gautier, J.-P. Utille, M. Wimmerová</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FEBS Lett</w:t>
      </w:r>
      <w:r w:rsidR="00BA26D1">
        <w:rPr>
          <w:rFonts w:ascii="Arial" w:hAnsi="Arial" w:cs="Arial"/>
          <w:i/>
          <w:sz w:val="14"/>
          <w:szCs w:val="14"/>
        </w:rPr>
        <w:t>.</w:t>
      </w:r>
      <w:r w:rsidRPr="00F10CB5">
        <w:rPr>
          <w:rFonts w:ascii="Arial" w:hAnsi="Arial" w:cs="Arial"/>
          <w:i/>
          <w:sz w:val="14"/>
          <w:szCs w:val="14"/>
        </w:rPr>
        <w:t xml:space="preserve"> </w:t>
      </w:r>
      <w:r w:rsidR="00BA26D1" w:rsidRPr="00BA26D1">
        <w:rPr>
          <w:rFonts w:ascii="Arial" w:hAnsi="Arial" w:cs="Arial"/>
          <w:b/>
          <w:sz w:val="14"/>
          <w:szCs w:val="14"/>
        </w:rPr>
        <w:t>2006</w:t>
      </w:r>
      <w:r w:rsidR="00BA26D1">
        <w:rPr>
          <w:rFonts w:ascii="Arial" w:hAnsi="Arial" w:cs="Arial"/>
          <w:sz w:val="14"/>
          <w:szCs w:val="14"/>
        </w:rPr>
        <w:t xml:space="preserve">, </w:t>
      </w:r>
      <w:r w:rsidRPr="00BA26D1">
        <w:rPr>
          <w:rFonts w:ascii="Arial" w:hAnsi="Arial" w:cs="Arial"/>
          <w:i/>
          <w:sz w:val="14"/>
          <w:szCs w:val="14"/>
        </w:rPr>
        <w:t>580</w:t>
      </w:r>
      <w:r w:rsidRPr="00F10CB5">
        <w:rPr>
          <w:rFonts w:ascii="Arial" w:hAnsi="Arial" w:cs="Arial"/>
          <w:sz w:val="14"/>
          <w:szCs w:val="14"/>
        </w:rPr>
        <w:t>, 982-987.</w:t>
      </w:r>
    </w:p>
    <w:p w14:paraId="40A3C16D"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[58]</w:t>
      </w:r>
      <w:r w:rsidRPr="00F10CB5">
        <w:rPr>
          <w:rFonts w:ascii="Arial" w:hAnsi="Arial" w:cs="Arial"/>
          <w:sz w:val="14"/>
          <w:szCs w:val="14"/>
        </w:rPr>
        <w:tab/>
        <w:t>A. Audfray, J. Claudinon, S. Abounit, N. Ruvoën-Clouet, G. Larson, D. F. Smith, M. Wimmerová, J. Le Pendu, W. Römer, A. Varrot</w:t>
      </w:r>
      <w:r w:rsidR="00891853">
        <w:rPr>
          <w:rFonts w:ascii="Arial" w:hAnsi="Arial" w:cs="Arial"/>
          <w:sz w:val="14"/>
          <w:szCs w:val="14"/>
        </w:rPr>
        <w:t xml:space="preserve">, </w:t>
      </w:r>
      <w:r w:rsidRPr="00F10CB5">
        <w:rPr>
          <w:rFonts w:ascii="Arial" w:hAnsi="Arial" w:cs="Arial"/>
          <w:sz w:val="14"/>
          <w:szCs w:val="14"/>
        </w:rPr>
        <w:t xml:space="preserve">A. Imberty, </w:t>
      </w:r>
      <w:r w:rsidRPr="00F10CB5">
        <w:rPr>
          <w:rFonts w:ascii="Arial" w:hAnsi="Arial" w:cs="Arial"/>
          <w:i/>
          <w:sz w:val="14"/>
          <w:szCs w:val="14"/>
        </w:rPr>
        <w:t>J</w:t>
      </w:r>
      <w:r w:rsidR="00BA26D1">
        <w:rPr>
          <w:rFonts w:ascii="Arial" w:hAnsi="Arial" w:cs="Arial"/>
          <w:i/>
          <w:sz w:val="14"/>
          <w:szCs w:val="14"/>
        </w:rPr>
        <w:t>.</w:t>
      </w:r>
      <w:r w:rsidRPr="00F10CB5">
        <w:rPr>
          <w:rFonts w:ascii="Arial" w:hAnsi="Arial" w:cs="Arial"/>
          <w:i/>
          <w:sz w:val="14"/>
          <w:szCs w:val="14"/>
        </w:rPr>
        <w:t xml:space="preserve"> Biol</w:t>
      </w:r>
      <w:r w:rsidR="00BA26D1">
        <w:rPr>
          <w:rFonts w:ascii="Arial" w:hAnsi="Arial" w:cs="Arial"/>
          <w:i/>
          <w:sz w:val="14"/>
          <w:szCs w:val="14"/>
        </w:rPr>
        <w:t>.</w:t>
      </w:r>
      <w:r w:rsidRPr="00F10CB5">
        <w:rPr>
          <w:rFonts w:ascii="Arial" w:hAnsi="Arial" w:cs="Arial"/>
          <w:i/>
          <w:sz w:val="14"/>
          <w:szCs w:val="14"/>
        </w:rPr>
        <w:t xml:space="preserve"> Chem</w:t>
      </w:r>
      <w:r w:rsidR="00BA26D1">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2012</w:t>
      </w:r>
      <w:r w:rsidRPr="00F10CB5">
        <w:rPr>
          <w:rFonts w:ascii="Arial" w:hAnsi="Arial" w:cs="Arial"/>
          <w:sz w:val="14"/>
          <w:szCs w:val="14"/>
        </w:rPr>
        <w:t xml:space="preserve">, </w:t>
      </w:r>
      <w:r w:rsidRPr="00F10CB5">
        <w:rPr>
          <w:rFonts w:ascii="Arial" w:hAnsi="Arial" w:cs="Arial"/>
          <w:i/>
          <w:sz w:val="14"/>
          <w:szCs w:val="14"/>
        </w:rPr>
        <w:t>287</w:t>
      </w:r>
      <w:r w:rsidRPr="00F10CB5">
        <w:rPr>
          <w:rFonts w:ascii="Arial" w:hAnsi="Arial" w:cs="Arial"/>
          <w:sz w:val="14"/>
          <w:szCs w:val="14"/>
        </w:rPr>
        <w:t>, 4335-4347.</w:t>
      </w:r>
    </w:p>
    <w:p w14:paraId="65403B6D"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lastRenderedPageBreak/>
        <w:t>[59]</w:t>
      </w:r>
      <w:r w:rsidRPr="00F10CB5">
        <w:rPr>
          <w:rFonts w:ascii="Arial" w:hAnsi="Arial" w:cs="Arial"/>
          <w:sz w:val="14"/>
          <w:szCs w:val="14"/>
        </w:rPr>
        <w:tab/>
        <w:t>S. P. Vincent, K. Buffet, I. Nierengarten, A. Imberty</w:t>
      </w:r>
      <w:r w:rsidR="000771B3">
        <w:rPr>
          <w:rFonts w:ascii="Arial" w:hAnsi="Arial" w:cs="Arial"/>
          <w:sz w:val="14"/>
          <w:szCs w:val="14"/>
        </w:rPr>
        <w:t>,</w:t>
      </w:r>
      <w:r w:rsidRPr="00F10CB5">
        <w:rPr>
          <w:rFonts w:ascii="Arial" w:hAnsi="Arial" w:cs="Arial"/>
          <w:sz w:val="14"/>
          <w:szCs w:val="14"/>
        </w:rPr>
        <w:t xml:space="preserve">J.-F. Nierengarten, </w:t>
      </w:r>
      <w:r w:rsidR="00BA26D1" w:rsidRPr="00F10CB5">
        <w:rPr>
          <w:rFonts w:ascii="Arial" w:hAnsi="Arial" w:cs="Arial"/>
          <w:i/>
          <w:sz w:val="14"/>
          <w:szCs w:val="14"/>
        </w:rPr>
        <w:t>Chem</w:t>
      </w:r>
      <w:r w:rsidR="00BA26D1">
        <w:rPr>
          <w:rFonts w:ascii="Arial" w:hAnsi="Arial" w:cs="Arial"/>
          <w:i/>
          <w:sz w:val="14"/>
          <w:szCs w:val="14"/>
        </w:rPr>
        <w:t>.</w:t>
      </w:r>
      <w:r w:rsidR="00BA26D1" w:rsidRPr="00F10CB5">
        <w:rPr>
          <w:rFonts w:ascii="Arial" w:hAnsi="Arial" w:cs="Arial"/>
          <w:i/>
          <w:sz w:val="14"/>
          <w:szCs w:val="14"/>
        </w:rPr>
        <w:t xml:space="preserve"> Eur</w:t>
      </w:r>
      <w:r w:rsidR="00BA26D1">
        <w:rPr>
          <w:rFonts w:ascii="Arial" w:hAnsi="Arial" w:cs="Arial"/>
          <w:i/>
          <w:sz w:val="14"/>
          <w:szCs w:val="14"/>
        </w:rPr>
        <w:t>.</w:t>
      </w:r>
      <w:r w:rsidR="00BA26D1" w:rsidRPr="00F10CB5">
        <w:rPr>
          <w:rFonts w:ascii="Arial" w:hAnsi="Arial" w:cs="Arial"/>
          <w:i/>
          <w:sz w:val="14"/>
          <w:szCs w:val="14"/>
        </w:rPr>
        <w:t xml:space="preserve"> J</w:t>
      </w:r>
      <w:r w:rsidR="00BA26D1">
        <w:rPr>
          <w:rFonts w:ascii="Arial" w:hAnsi="Arial" w:cs="Arial"/>
          <w:i/>
          <w:sz w:val="14"/>
          <w:szCs w:val="14"/>
        </w:rPr>
        <w:t>.</w:t>
      </w:r>
      <w:r w:rsidR="00BA26D1" w:rsidRPr="00F10CB5">
        <w:rPr>
          <w:rFonts w:ascii="Arial" w:hAnsi="Arial" w:cs="Arial"/>
          <w:i/>
          <w:sz w:val="14"/>
          <w:szCs w:val="14"/>
        </w:rPr>
        <w:t xml:space="preserve"> </w:t>
      </w:r>
      <w:r w:rsidRPr="00F10CB5">
        <w:rPr>
          <w:rFonts w:ascii="Arial" w:hAnsi="Arial" w:cs="Arial"/>
          <w:b/>
          <w:sz w:val="14"/>
          <w:szCs w:val="14"/>
        </w:rPr>
        <w:t>2015</w:t>
      </w:r>
      <w:r w:rsidRPr="00F10CB5">
        <w:rPr>
          <w:rFonts w:ascii="Arial" w:hAnsi="Arial" w:cs="Arial"/>
          <w:sz w:val="14"/>
          <w:szCs w:val="14"/>
        </w:rPr>
        <w:t>, DOI:10.1002/chem.201504110.</w:t>
      </w:r>
    </w:p>
    <w:p w14:paraId="6C34B3B7"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[60]</w:t>
      </w:r>
      <w:r w:rsidRPr="00F10CB5">
        <w:rPr>
          <w:rFonts w:ascii="Arial" w:hAnsi="Arial" w:cs="Arial"/>
          <w:sz w:val="14"/>
          <w:szCs w:val="14"/>
        </w:rPr>
        <w:tab/>
        <w:t>K. Buffet, E. Gillon, M. Holler, J.-F. Nierengarten, A. Imberty</w:t>
      </w:r>
      <w:r w:rsidR="000771B3">
        <w:rPr>
          <w:rFonts w:ascii="Arial" w:hAnsi="Arial" w:cs="Arial"/>
          <w:sz w:val="14"/>
          <w:szCs w:val="14"/>
        </w:rPr>
        <w:t xml:space="preserve">, </w:t>
      </w:r>
      <w:r w:rsidRPr="00F10CB5">
        <w:rPr>
          <w:rFonts w:ascii="Arial" w:hAnsi="Arial" w:cs="Arial"/>
          <w:sz w:val="14"/>
          <w:szCs w:val="14"/>
        </w:rPr>
        <w:t xml:space="preserve">S. P. Vincent, </w:t>
      </w:r>
      <w:r w:rsidRPr="00F10CB5">
        <w:rPr>
          <w:rFonts w:ascii="Arial" w:hAnsi="Arial" w:cs="Arial"/>
          <w:i/>
          <w:sz w:val="14"/>
          <w:szCs w:val="14"/>
        </w:rPr>
        <w:t>Org</w:t>
      </w:r>
      <w:r w:rsidR="00BA26D1">
        <w:rPr>
          <w:rFonts w:ascii="Arial" w:hAnsi="Arial" w:cs="Arial"/>
          <w:i/>
          <w:sz w:val="14"/>
          <w:szCs w:val="14"/>
        </w:rPr>
        <w:t>.</w:t>
      </w:r>
      <w:r w:rsidRPr="00F10CB5">
        <w:rPr>
          <w:rFonts w:ascii="Arial" w:hAnsi="Arial" w:cs="Arial"/>
          <w:i/>
          <w:sz w:val="14"/>
          <w:szCs w:val="14"/>
        </w:rPr>
        <w:t xml:space="preserve"> Biomol</w:t>
      </w:r>
      <w:r w:rsidR="00BA26D1">
        <w:rPr>
          <w:rFonts w:ascii="Arial" w:hAnsi="Arial" w:cs="Arial"/>
          <w:i/>
          <w:sz w:val="14"/>
          <w:szCs w:val="14"/>
        </w:rPr>
        <w:t>.</w:t>
      </w:r>
      <w:r w:rsidRPr="00F10CB5">
        <w:rPr>
          <w:rFonts w:ascii="Arial" w:hAnsi="Arial" w:cs="Arial"/>
          <w:i/>
          <w:sz w:val="14"/>
          <w:szCs w:val="14"/>
        </w:rPr>
        <w:t xml:space="preserve"> Chem</w:t>
      </w:r>
      <w:r w:rsidR="00BA26D1">
        <w:rPr>
          <w:rFonts w:ascii="Arial" w:hAnsi="Arial" w:cs="Arial"/>
          <w:i/>
          <w:sz w:val="14"/>
          <w:szCs w:val="14"/>
        </w:rPr>
        <w:t>.</w:t>
      </w:r>
      <w:r w:rsidRPr="00F10CB5">
        <w:rPr>
          <w:rFonts w:ascii="Arial" w:hAnsi="Arial" w:cs="Arial"/>
          <w:i/>
          <w:sz w:val="14"/>
          <w:szCs w:val="14"/>
        </w:rPr>
        <w:t xml:space="preserve"> </w:t>
      </w:r>
      <w:r w:rsidRPr="00F10CB5">
        <w:rPr>
          <w:rFonts w:ascii="Arial" w:hAnsi="Arial" w:cs="Arial"/>
          <w:b/>
          <w:sz w:val="14"/>
          <w:szCs w:val="14"/>
        </w:rPr>
        <w:t>2015</w:t>
      </w:r>
      <w:r w:rsidRPr="00F10CB5">
        <w:rPr>
          <w:rFonts w:ascii="Arial" w:hAnsi="Arial" w:cs="Arial"/>
          <w:sz w:val="14"/>
          <w:szCs w:val="14"/>
        </w:rPr>
        <w:t xml:space="preserve">, </w:t>
      </w:r>
      <w:r w:rsidRPr="00F10CB5">
        <w:rPr>
          <w:rFonts w:ascii="Arial" w:hAnsi="Arial" w:cs="Arial"/>
          <w:i/>
          <w:sz w:val="14"/>
          <w:szCs w:val="14"/>
        </w:rPr>
        <w:t>13</w:t>
      </w:r>
      <w:r w:rsidRPr="00F10CB5">
        <w:rPr>
          <w:rFonts w:ascii="Arial" w:hAnsi="Arial" w:cs="Arial"/>
          <w:sz w:val="14"/>
          <w:szCs w:val="14"/>
        </w:rPr>
        <w:t>, 6482-6492.</w:t>
      </w:r>
    </w:p>
    <w:p w14:paraId="3CDF5BA2" w14:textId="77777777" w:rsidR="00F10CB5" w:rsidRPr="00F10CB5" w:rsidRDefault="00F10CB5" w:rsidP="00F10CB5">
      <w:pPr>
        <w:pStyle w:val="EndNoteBibliography"/>
        <w:tabs>
          <w:tab w:val="left" w:pos="284"/>
        </w:tabs>
        <w:ind w:left="284" w:hanging="284"/>
        <w:jc w:val="both"/>
        <w:rPr>
          <w:rFonts w:ascii="Arial" w:hAnsi="Arial" w:cs="Arial"/>
          <w:sz w:val="14"/>
          <w:szCs w:val="14"/>
        </w:rPr>
      </w:pPr>
      <w:r w:rsidRPr="00F10CB5">
        <w:rPr>
          <w:rFonts w:ascii="Arial" w:hAnsi="Arial" w:cs="Arial"/>
          <w:sz w:val="14"/>
          <w:szCs w:val="14"/>
        </w:rPr>
        <w:t>[61]</w:t>
      </w:r>
      <w:r w:rsidRPr="00F10CB5">
        <w:rPr>
          <w:rFonts w:ascii="Arial" w:hAnsi="Arial" w:cs="Arial"/>
          <w:sz w:val="14"/>
          <w:szCs w:val="14"/>
        </w:rPr>
        <w:tab/>
        <w:t>S. Cecioni, M. Almant, J.-P. Praly</w:t>
      </w:r>
      <w:r w:rsidR="000771B3">
        <w:rPr>
          <w:rFonts w:ascii="Arial" w:hAnsi="Arial" w:cs="Arial"/>
          <w:sz w:val="14"/>
          <w:szCs w:val="14"/>
        </w:rPr>
        <w:t xml:space="preserve">, </w:t>
      </w:r>
      <w:r w:rsidRPr="00F10CB5">
        <w:rPr>
          <w:rFonts w:ascii="Arial" w:hAnsi="Arial" w:cs="Arial"/>
          <w:sz w:val="14"/>
          <w:szCs w:val="14"/>
        </w:rPr>
        <w:t xml:space="preserve">S. Vidal in </w:t>
      </w:r>
      <w:r w:rsidRPr="00F10CB5">
        <w:rPr>
          <w:rFonts w:ascii="Arial" w:hAnsi="Arial" w:cs="Arial"/>
          <w:i/>
          <w:sz w:val="14"/>
          <w:szCs w:val="14"/>
        </w:rPr>
        <w:t>Synthesis of Azido-Functionalized Carbohydrates for the Design of Glycoconjugates</w:t>
      </w:r>
      <w:r w:rsidRPr="00F10CB5">
        <w:rPr>
          <w:rFonts w:ascii="Arial" w:hAnsi="Arial" w:cs="Arial"/>
          <w:sz w:val="14"/>
          <w:szCs w:val="14"/>
        </w:rPr>
        <w:t xml:space="preserve">, </w:t>
      </w:r>
      <w:r w:rsidRPr="00F10CB5">
        <w:rPr>
          <w:rFonts w:ascii="Arial" w:hAnsi="Arial" w:cs="Arial"/>
          <w:i/>
          <w:sz w:val="14"/>
          <w:szCs w:val="14"/>
        </w:rPr>
        <w:t>Vol. 1</w:t>
      </w:r>
      <w:r w:rsidRPr="00F10CB5">
        <w:rPr>
          <w:rFonts w:ascii="Arial" w:hAnsi="Arial" w:cs="Arial"/>
          <w:sz w:val="14"/>
          <w:szCs w:val="14"/>
        </w:rPr>
        <w:t xml:space="preserve"> (Ed. P. Kováč), CRC Press, Boca Raton, </w:t>
      </w:r>
      <w:r w:rsidRPr="00F10CB5">
        <w:rPr>
          <w:rFonts w:ascii="Arial" w:hAnsi="Arial" w:cs="Arial"/>
          <w:b/>
          <w:sz w:val="14"/>
          <w:szCs w:val="14"/>
        </w:rPr>
        <w:t>2012</w:t>
      </w:r>
      <w:r w:rsidRPr="00F10CB5">
        <w:rPr>
          <w:rFonts w:ascii="Arial" w:hAnsi="Arial" w:cs="Arial"/>
          <w:sz w:val="14"/>
          <w:szCs w:val="14"/>
        </w:rPr>
        <w:t>, pp. 175-180.</w:t>
      </w:r>
    </w:p>
    <w:p w14:paraId="5FCB1BE8" w14:textId="77777777" w:rsidR="00A33868" w:rsidRPr="005E4A5B" w:rsidRDefault="00F10CB5" w:rsidP="00F10CB5">
      <w:pPr>
        <w:pStyle w:val="References"/>
        <w:tabs>
          <w:tab w:val="left" w:pos="284"/>
        </w:tabs>
        <w:ind w:left="284" w:hanging="284"/>
        <w:rPr>
          <w:rFonts w:cs="Arial"/>
        </w:rPr>
      </w:pPr>
      <w:r w:rsidRPr="00F10CB5">
        <w:rPr>
          <w:rFonts w:cs="Arial"/>
          <w:bCs/>
        </w:rPr>
        <w:fldChar w:fldCharType="end"/>
      </w:r>
    </w:p>
    <w:p w14:paraId="0DFA8D1E" w14:textId="77777777" w:rsidR="00773C4B" w:rsidRPr="005E4A5B" w:rsidRDefault="00773C4B" w:rsidP="00773C4B">
      <w:pPr>
        <w:rPr>
          <w:lang w:val="en-GB"/>
        </w:rPr>
      </w:pPr>
    </w:p>
    <w:p w14:paraId="600478B6" w14:textId="77777777" w:rsidR="00773C4B" w:rsidRPr="005E4A5B" w:rsidRDefault="00773C4B" w:rsidP="00773C4B">
      <w:pPr>
        <w:rPr>
          <w:lang w:val="en-GB"/>
        </w:rPr>
        <w:sectPr w:rsidR="00773C4B" w:rsidRPr="005E4A5B" w:rsidSect="0095126A">
          <w:type w:val="continuous"/>
          <w:pgSz w:w="11906" w:h="16838" w:code="9"/>
          <w:pgMar w:top="1673" w:right="936" w:bottom="1134" w:left="936" w:header="709" w:footer="709" w:gutter="0"/>
          <w:cols w:num="2" w:space="284"/>
          <w:docGrid w:linePitch="360"/>
        </w:sectPr>
      </w:pPr>
    </w:p>
    <w:p w14:paraId="2697BC87" w14:textId="77777777" w:rsidR="00773C4B" w:rsidRPr="005E4A5B" w:rsidRDefault="00773C4B" w:rsidP="00773C4B">
      <w:pPr>
        <w:rPr>
          <w:bCs/>
          <w:lang w:val="en-GB"/>
        </w:rPr>
      </w:pPr>
    </w:p>
    <w:p w14:paraId="26285BCA" w14:textId="77777777" w:rsidR="00773C4B" w:rsidRPr="005E4A5B" w:rsidRDefault="00773C4B" w:rsidP="00773C4B">
      <w:pPr>
        <w:rPr>
          <w:bCs/>
          <w:lang w:val="en-GB"/>
        </w:rPr>
        <w:sectPr w:rsidR="00773C4B" w:rsidRPr="005E4A5B" w:rsidSect="0095126A">
          <w:type w:val="continuous"/>
          <w:pgSz w:w="11906" w:h="16838" w:code="9"/>
          <w:pgMar w:top="1134" w:right="936" w:bottom="1134" w:left="936" w:header="1021" w:footer="0" w:gutter="0"/>
          <w:cols w:num="2" w:space="284"/>
          <w:docGrid w:linePitch="360"/>
        </w:sectPr>
      </w:pPr>
    </w:p>
    <w:p w14:paraId="75561891" w14:textId="77777777" w:rsidR="00773C4B" w:rsidRPr="005E4A5B" w:rsidRDefault="00773C4B" w:rsidP="00773C4B">
      <w:pPr>
        <w:rPr>
          <w:bCs/>
          <w:lang w:val="en-GB"/>
        </w:rPr>
      </w:pPr>
    </w:p>
    <w:p w14:paraId="02F957C2" w14:textId="77777777" w:rsidR="007E773A" w:rsidRPr="005E4A5B" w:rsidRDefault="007E773A" w:rsidP="007E773A">
      <w:pPr>
        <w:rPr>
          <w:b/>
          <w:lang w:val="en-GB"/>
        </w:rPr>
      </w:pPr>
      <w:r w:rsidRPr="005E4A5B">
        <w:rPr>
          <w:b/>
          <w:lang w:val="en-GB"/>
        </w:rPr>
        <w:t>Entry for the Table of Contents</w:t>
      </w:r>
      <w:r w:rsidRPr="005E4A5B">
        <w:rPr>
          <w:lang w:val="en-GB"/>
        </w:rPr>
        <w:t xml:space="preserve"> </w:t>
      </w:r>
    </w:p>
    <w:p w14:paraId="32A8624D" w14:textId="77777777" w:rsidR="007E773A" w:rsidRPr="005E4A5B" w:rsidRDefault="007E773A" w:rsidP="007E773A">
      <w:pPr>
        <w:rPr>
          <w:b/>
          <w:lang w:val="en-GB"/>
        </w:rPr>
      </w:pPr>
    </w:p>
    <w:p w14:paraId="00CFFFFE" w14:textId="77777777" w:rsidR="007E773A" w:rsidRPr="005E4A5B" w:rsidRDefault="007E773A" w:rsidP="007E773A">
      <w:pPr>
        <w:spacing w:after="240"/>
        <w:rPr>
          <w:lang w:val="en-GB"/>
        </w:rPr>
      </w:pPr>
    </w:p>
    <w:p w14:paraId="469C597D" w14:textId="77777777" w:rsidR="007E773A" w:rsidRPr="005E4A5B"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5E4A5B" w14:paraId="690DCE70" w14:textId="77777777" w:rsidTr="00323B68">
        <w:trPr>
          <w:trHeight w:hRule="exact" w:val="340"/>
        </w:trPr>
        <w:tc>
          <w:tcPr>
            <w:tcW w:w="10093" w:type="dxa"/>
            <w:gridSpan w:val="5"/>
            <w:tcBorders>
              <w:bottom w:val="single" w:sz="36" w:space="0" w:color="BFBFBF"/>
            </w:tcBorders>
            <w:shd w:val="clear" w:color="auto" w:fill="auto"/>
          </w:tcPr>
          <w:p w14:paraId="7721DC50" w14:textId="77777777" w:rsidR="007E773A" w:rsidRPr="005E4A5B" w:rsidRDefault="00816397" w:rsidP="00720CC1">
            <w:pPr>
              <w:pStyle w:val="ColumnTitleTOC"/>
            </w:pPr>
            <w:r w:rsidRPr="005E4A5B">
              <w:t>FULL PAPER</w:t>
            </w:r>
          </w:p>
        </w:tc>
      </w:tr>
      <w:tr w:rsidR="007E773A" w:rsidRPr="005625B3" w14:paraId="1630D802" w14:textId="77777777" w:rsidTr="00323B68">
        <w:trPr>
          <w:trHeight w:val="340"/>
        </w:trPr>
        <w:tc>
          <w:tcPr>
            <w:tcW w:w="3118" w:type="dxa"/>
            <w:vMerge w:val="restart"/>
            <w:tcBorders>
              <w:top w:val="single" w:sz="36" w:space="0" w:color="BFBFBF"/>
            </w:tcBorders>
            <w:shd w:val="clear" w:color="auto" w:fill="auto"/>
          </w:tcPr>
          <w:p w14:paraId="51B595BF" w14:textId="77777777" w:rsidR="007172F0" w:rsidRPr="005E4A5B" w:rsidRDefault="007172F0" w:rsidP="007172F0">
            <w:pPr>
              <w:pStyle w:val="TableOfContentText"/>
              <w:rPr>
                <w:b/>
              </w:rPr>
            </w:pPr>
            <w:r w:rsidRPr="005E4A5B">
              <w:rPr>
                <w:b/>
              </w:rPr>
              <w:t>Glycoclusters</w:t>
            </w:r>
          </w:p>
          <w:p w14:paraId="3E3EB247" w14:textId="77777777" w:rsidR="007172F0" w:rsidRPr="005E4A5B" w:rsidRDefault="007172F0" w:rsidP="007172F0">
            <w:pPr>
              <w:pStyle w:val="TableOfContentText"/>
            </w:pPr>
          </w:p>
          <w:p w14:paraId="064A2B3B" w14:textId="77777777" w:rsidR="007E773A" w:rsidRPr="005E4A5B" w:rsidRDefault="007172F0" w:rsidP="00C96003">
            <w:pPr>
              <w:pStyle w:val="TableOfContentText"/>
            </w:pPr>
            <w:r w:rsidRPr="005E4A5B">
              <w:t xml:space="preserve">Pillar[5]arene-based glycoclusters </w:t>
            </w:r>
            <w:r w:rsidR="00BE7362" w:rsidRPr="005E4A5B">
              <w:t xml:space="preserve">with up to 20 peripheral sugars </w:t>
            </w:r>
            <w:r w:rsidRPr="005E4A5B">
              <w:t xml:space="preserve">have been prepared by </w:t>
            </w:r>
            <w:r w:rsidR="00C96003" w:rsidRPr="005E4A5B">
              <w:t>azide-alkyne “click”</w:t>
            </w:r>
            <w:r w:rsidRPr="005E4A5B">
              <w:t xml:space="preserve"> conjugations</w:t>
            </w:r>
            <w:r w:rsidR="00BE7362" w:rsidRPr="005E4A5B">
              <w:t>.</w:t>
            </w:r>
            <w:r w:rsidRPr="005E4A5B">
              <w:t xml:space="preserve"> </w:t>
            </w:r>
            <w:r w:rsidR="00BE7362" w:rsidRPr="005E4A5B">
              <w:t>T</w:t>
            </w:r>
            <w:r w:rsidRPr="005E4A5B">
              <w:t xml:space="preserve">heir binding properties </w:t>
            </w:r>
            <w:r w:rsidR="00BE7362" w:rsidRPr="005E4A5B">
              <w:t xml:space="preserve">have been </w:t>
            </w:r>
            <w:r w:rsidRPr="005E4A5B">
              <w:t xml:space="preserve">studied for three bacterial lectins, namely LecA and LecB from </w:t>
            </w:r>
            <w:r w:rsidRPr="005E4A5B">
              <w:rPr>
                <w:i/>
              </w:rPr>
              <w:t xml:space="preserve">Pseudomonas aeruginosa </w:t>
            </w:r>
            <w:r w:rsidRPr="005E4A5B">
              <w:t>and Bamb</w:t>
            </w:r>
            <w:r w:rsidR="00C96003" w:rsidRPr="005E4A5B">
              <w:t>L</w:t>
            </w:r>
            <w:r w:rsidRPr="005E4A5B">
              <w:t xml:space="preserve"> from </w:t>
            </w:r>
            <w:r w:rsidRPr="005E4A5B">
              <w:rPr>
                <w:i/>
              </w:rPr>
              <w:t>Burkholderia ambifaria</w:t>
            </w:r>
            <w:r w:rsidRPr="005E4A5B">
              <w:t>.</w:t>
            </w:r>
          </w:p>
        </w:tc>
        <w:tc>
          <w:tcPr>
            <w:tcW w:w="284" w:type="dxa"/>
            <w:tcBorders>
              <w:top w:val="single" w:sz="36" w:space="0" w:color="BFBFBF"/>
            </w:tcBorders>
            <w:shd w:val="clear" w:color="auto" w:fill="auto"/>
          </w:tcPr>
          <w:p w14:paraId="66693D50" w14:textId="77777777" w:rsidR="007E773A" w:rsidRPr="005E4A5B" w:rsidRDefault="00221C90" w:rsidP="00720CC1">
            <w:pPr>
              <w:rPr>
                <w:lang w:val="en-GB"/>
              </w:rPr>
            </w:pPr>
            <w:r w:rsidRPr="005E4A5B">
              <w:rPr>
                <w:noProof/>
                <w:lang w:val="fr-FR" w:eastAsia="fr-FR"/>
              </w:rPr>
              <mc:AlternateContent>
                <mc:Choice Requires="wps">
                  <w:drawing>
                    <wp:anchor distT="0" distB="0" distL="114300" distR="114300" simplePos="0" relativeHeight="251657728" behindDoc="0" locked="0" layoutInCell="1" allowOverlap="1" wp14:anchorId="2275B567" wp14:editId="18BCF7C1">
                      <wp:simplePos x="0" y="0"/>
                      <wp:positionH relativeFrom="column">
                        <wp:posOffset>113030</wp:posOffset>
                      </wp:positionH>
                      <wp:positionV relativeFrom="paragraph">
                        <wp:posOffset>95885</wp:posOffset>
                      </wp:positionV>
                      <wp:extent cx="2215515" cy="2886710"/>
                      <wp:effectExtent l="0" t="0" r="0" b="889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288671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56A3C" w14:textId="77777777" w:rsidR="00933F02" w:rsidRPr="00B14EAD" w:rsidRDefault="00933F02" w:rsidP="002F61A0">
                                  <w:pPr>
                                    <w:jc w:val="center"/>
                                    <w:rPr>
                                      <w:sz w:val="18"/>
                                      <w:lang w:val="en-US"/>
                                    </w:rPr>
                                  </w:pPr>
                                  <w:r>
                                    <w:rPr>
                                      <w:noProof/>
                                      <w:sz w:val="18"/>
                                      <w:lang w:val="fr-FR" w:eastAsia="fr-FR"/>
                                    </w:rPr>
                                    <w:drawing>
                                      <wp:inline distT="0" distB="0" distL="0" distR="0" wp14:anchorId="3B1AA339" wp14:editId="07F48572">
                                        <wp:extent cx="2027381" cy="2028274"/>
                                        <wp:effectExtent l="0" t="0" r="5080" b="3810"/>
                                        <wp:docPr id="12" name="Image 12" descr="Macintosh HD:Users:JFN:Desktop:CEJSweetPillar:Graph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FN:Desktop:CEJSweetPillar:GraphAb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949" cy="202984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039B68" id="Rectangle 38" o:spid="_x0000_s1027" style="position:absolute;margin-left:8.9pt;margin-top:7.55pt;width:174.45pt;height:227.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7hgIAAA0FAAAOAAAAZHJzL2Uyb0RvYy54bWysVNuO2yAQfa/Uf0C8Z32pndjWOqu9paq0&#10;bVfd9gMI4BgVAwI2zrbqv3fASTbb9qGqmkgYmGE4Z+YM5xe7QaItt05o1eLsLMWIK6qZUJsWf/m8&#10;mlUYOU8UI1Ir3uIn7vDF8vWr89E0PNe9loxbBEGUa0bT4t570ySJoz0fiDvThiswdtoOxMPSbhJm&#10;yQjRB5nkaTpPRm2ZsZpy52D3ZjLiZYzfdZz6j13nuEeyxYDNx9HGcR3GZHlOmo0lphd0D4P8A4qB&#10;CAWXHkPdEE/QoxW/hRoEtdrpzp9RPSS66wTlkQOwydJf2Dz0xPDIBZLjzDFN7v+FpR+29xYJ1uIC&#10;I0UGKNEnSBpRG8nRmyrkZzSuAbcHc28DQ2fuNP3qkNLXPbjxS2v12HPCAFUW/JMXB8LCwVG0Ht9r&#10;BuHJo9cxVbvODiEgJAHtYkWejhXhO48obOZ5VpZZiREFW15V80UWa5aQ5nDcWOffcj2gMGmxBfQx&#10;PNneOR/gkObgEuFrKdhKSBkXdrO+lhZtCcjj9jL8IwNgeeomVXBWOhybIk47gBLuCLaAN5b7e53l&#10;RXqV17PVvFrMilVRzupFWs3SrL6q52lRFzerHwFgVjS9YIyrO6H4QXpZ8Xel3TfBJJooPjS2uC7z&#10;MnJ/gd6dkkzj708kB+GhE6UYWlwdnUgTKnurGNAmjSdCTvPkJfyYZcjB4RuzEnUQSj9JyO/Wuyi0&#10;KJIgi7VmTyAMq6Fs0JvwisCk1/YbRiN0ZIsVPBkYyXcKpFVnRREaOC6KcpHDwp5a1qcWoigEarHH&#10;aJpe+6npH40Vmx7uyWKilL4EOXYiCuUZ017E0HOR0f59CE19uo5ez6/Y8icAAAD//wMAUEsDBBQA&#10;BgAIAAAAIQBSNjD+3QAAAAkBAAAPAAAAZHJzL2Rvd25yZXYueG1sTI/BTsMwEETvSPyDtUjcqJ0A&#10;SQlxqqrQA0cCB45uvCSh8TqK3TT8PcsJTqPRrGbelpvFDWLGKfSeNCQrBQKp8banVsP72/5mDSJE&#10;Q9YMnlDDNwbYVJcXpSmsP9MrznVsBZdQKIyGLsaxkDI0HToTVn5E4uzTT85EtlMr7WTOXO4GmSqV&#10;SWd64oXOjLjrsDnWJ6fh5esjUen6ONZ2J+XTdn7eN6nS+vpq2T6CiLjEv2P4xWd0qJjp4E9kgxjY&#10;50weWe8TEJzfZlkO4qDhLnvIQVal/P9B9QMAAP//AwBQSwECLQAUAAYACAAAACEAtoM4kv4AAADh&#10;AQAAEwAAAAAAAAAAAAAAAAAAAAAAW0NvbnRlbnRfVHlwZXNdLnhtbFBLAQItABQABgAIAAAAIQA4&#10;/SH/1gAAAJQBAAALAAAAAAAAAAAAAAAAAC8BAABfcmVscy8ucmVsc1BLAQItABQABgAIAAAAIQD6&#10;5+H7hgIAAA0FAAAOAAAAAAAAAAAAAAAAAC4CAABkcnMvZTJvRG9jLnhtbFBLAQItABQABgAIAAAA&#10;IQBSNjD+3QAAAAkBAAAPAAAAAAAAAAAAAAAAAOAEAABkcnMvZG93bnJldi54bWxQSwUGAAAAAAQA&#10;BADzAAAA6gUAAAAA&#10;" fillcolor="#eaeaea" stroked="f">
                      <v:textbox>
                        <w:txbxContent>
                          <w:p w14:paraId="6EF3DC21" w14:textId="77777777" w:rsidR="00DA2B3C" w:rsidRPr="00B14EAD" w:rsidRDefault="00DA2B3C" w:rsidP="002F61A0">
                            <w:pPr>
                              <w:jc w:val="center"/>
                              <w:rPr>
                                <w:sz w:val="18"/>
                                <w:lang w:val="en-US"/>
                              </w:rPr>
                            </w:pPr>
                            <w:r>
                              <w:rPr>
                                <w:noProof/>
                                <w:sz w:val="18"/>
                                <w:lang w:val="fr-BE" w:eastAsia="fr-BE"/>
                              </w:rPr>
                              <w:drawing>
                                <wp:inline distT="0" distB="0" distL="0" distR="0" wp14:anchorId="5FA10046" wp14:editId="3E9471CB">
                                  <wp:extent cx="2027381" cy="2028274"/>
                                  <wp:effectExtent l="0" t="0" r="5080" b="3810"/>
                                  <wp:docPr id="12" name="Image 12" descr="Macintosh HD:Users:JFN:Desktop:CEJSweetPillar:Graph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FN:Desktop:CEJSweetPillar:GraphAb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949" cy="2029842"/>
                                          </a:xfrm>
                                          <a:prstGeom prst="rect">
                                            <a:avLst/>
                                          </a:prstGeom>
                                          <a:noFill/>
                                          <a:ln>
                                            <a:noFill/>
                                          </a:ln>
                                        </pic:spPr>
                                      </pic:pic>
                                    </a:graphicData>
                                  </a:graphic>
                                </wp:inline>
                              </w:drawing>
                            </w:r>
                          </w:p>
                        </w:txbxContent>
                      </v:textbox>
                    </v:rect>
                  </w:pict>
                </mc:Fallback>
              </mc:AlternateContent>
            </w:r>
          </w:p>
        </w:tc>
        <w:tc>
          <w:tcPr>
            <w:tcW w:w="3118" w:type="dxa"/>
            <w:vMerge w:val="restart"/>
            <w:tcBorders>
              <w:top w:val="single" w:sz="36" w:space="0" w:color="BFBFBF"/>
            </w:tcBorders>
            <w:shd w:val="clear" w:color="auto" w:fill="auto"/>
          </w:tcPr>
          <w:p w14:paraId="6E621FD2" w14:textId="77777777" w:rsidR="007E773A" w:rsidRPr="005E4A5B" w:rsidRDefault="007E773A" w:rsidP="00720CC1">
            <w:pPr>
              <w:rPr>
                <w:lang w:val="en-GB"/>
              </w:rPr>
            </w:pPr>
          </w:p>
        </w:tc>
        <w:tc>
          <w:tcPr>
            <w:tcW w:w="284" w:type="dxa"/>
            <w:tcBorders>
              <w:top w:val="single" w:sz="36" w:space="0" w:color="BFBFBF"/>
            </w:tcBorders>
            <w:shd w:val="clear" w:color="auto" w:fill="auto"/>
          </w:tcPr>
          <w:p w14:paraId="456B9B7F" w14:textId="77777777" w:rsidR="007E773A" w:rsidRPr="005E4A5B" w:rsidRDefault="007E773A" w:rsidP="00720CC1">
            <w:pPr>
              <w:rPr>
                <w:lang w:val="en-GB"/>
              </w:rPr>
            </w:pPr>
          </w:p>
        </w:tc>
        <w:tc>
          <w:tcPr>
            <w:tcW w:w="3289" w:type="dxa"/>
            <w:vMerge w:val="restart"/>
            <w:tcBorders>
              <w:top w:val="single" w:sz="36" w:space="0" w:color="BFBFBF"/>
            </w:tcBorders>
            <w:shd w:val="clear" w:color="auto" w:fill="auto"/>
          </w:tcPr>
          <w:p w14:paraId="4C3939AB" w14:textId="77777777" w:rsidR="007E773A" w:rsidRPr="005E4A5B" w:rsidRDefault="007172F0" w:rsidP="00720CC1">
            <w:pPr>
              <w:pStyle w:val="AuthorsTOC"/>
            </w:pPr>
            <w:r w:rsidRPr="005E4A5B">
              <w:t>K. Buffet, I. Nierengarten,</w:t>
            </w:r>
            <w:r w:rsidRPr="005E4A5B">
              <w:rPr>
                <w:vertAlign w:val="superscript"/>
              </w:rPr>
              <w:t xml:space="preserve"> </w:t>
            </w:r>
            <w:r w:rsidRPr="005E4A5B">
              <w:t xml:space="preserve">N. Galanos, E. Gillon, </w:t>
            </w:r>
            <w:r w:rsidR="00B13598" w:rsidRPr="005E4A5B">
              <w:t xml:space="preserve">M. Holler, </w:t>
            </w:r>
            <w:r w:rsidRPr="005E4A5B">
              <w:t>A. Imberty,* S. E. Matthews, S. Vidal,</w:t>
            </w:r>
            <w:r w:rsidRPr="005E4A5B">
              <w:rPr>
                <w:i w:val="0"/>
              </w:rPr>
              <w:t>*</w:t>
            </w:r>
            <w:r w:rsidRPr="005E4A5B">
              <w:t xml:space="preserve"> S. P. Vincent,</w:t>
            </w:r>
            <w:r w:rsidRPr="005E4A5B">
              <w:rPr>
                <w:i w:val="0"/>
              </w:rPr>
              <w:t>*</w:t>
            </w:r>
            <w:r w:rsidRPr="005E4A5B">
              <w:t xml:space="preserve"> and J.-F. Nierengarten*</w:t>
            </w:r>
          </w:p>
          <w:p w14:paraId="4A66297D" w14:textId="77777777" w:rsidR="007E773A" w:rsidRPr="005E4A5B" w:rsidRDefault="007E773A" w:rsidP="00720CC1">
            <w:pPr>
              <w:pStyle w:val="PageNumbers"/>
              <w:rPr>
                <w:lang w:val="en-GB"/>
              </w:rPr>
            </w:pPr>
            <w:r w:rsidRPr="005E4A5B">
              <w:rPr>
                <w:lang w:val="en-GB"/>
              </w:rPr>
              <w:t>Page No. – Page No.</w:t>
            </w:r>
          </w:p>
          <w:p w14:paraId="4C528E7B" w14:textId="77777777" w:rsidR="007E773A" w:rsidRPr="00AE01EC" w:rsidRDefault="007172F0" w:rsidP="00C96003">
            <w:pPr>
              <w:pStyle w:val="TitleTOC"/>
              <w:framePr w:hSpace="141" w:wrap="around" w:vAnchor="page" w:hAnchor="margin" w:y="1504"/>
            </w:pPr>
            <w:r w:rsidRPr="005E4A5B">
              <w:t>Pillar[5]arene-based glycoclusters: synthesis and multivalent binding to pathogenic bacterial lectins</w:t>
            </w:r>
          </w:p>
        </w:tc>
      </w:tr>
      <w:tr w:rsidR="007E773A" w:rsidRPr="005625B3" w14:paraId="2348047B" w14:textId="77777777" w:rsidTr="00720CC1">
        <w:trPr>
          <w:trHeight w:hRule="exact" w:val="2796"/>
        </w:trPr>
        <w:tc>
          <w:tcPr>
            <w:tcW w:w="3118" w:type="dxa"/>
            <w:vMerge/>
            <w:shd w:val="clear" w:color="auto" w:fill="auto"/>
          </w:tcPr>
          <w:p w14:paraId="6ADB779A" w14:textId="77777777" w:rsidR="007E773A" w:rsidRDefault="007E773A" w:rsidP="00720CC1">
            <w:pPr>
              <w:rPr>
                <w:lang w:val="en-GB"/>
              </w:rPr>
            </w:pPr>
          </w:p>
        </w:tc>
        <w:tc>
          <w:tcPr>
            <w:tcW w:w="284" w:type="dxa"/>
            <w:shd w:val="clear" w:color="auto" w:fill="auto"/>
          </w:tcPr>
          <w:p w14:paraId="0088359A" w14:textId="77777777" w:rsidR="007E773A" w:rsidRDefault="007E773A" w:rsidP="00720CC1">
            <w:pPr>
              <w:rPr>
                <w:lang w:val="en-GB"/>
              </w:rPr>
            </w:pPr>
          </w:p>
        </w:tc>
        <w:tc>
          <w:tcPr>
            <w:tcW w:w="3118" w:type="dxa"/>
            <w:vMerge/>
            <w:shd w:val="clear" w:color="auto" w:fill="auto"/>
          </w:tcPr>
          <w:p w14:paraId="047D02BB" w14:textId="77777777" w:rsidR="007E773A" w:rsidRDefault="007E773A" w:rsidP="00720CC1">
            <w:pPr>
              <w:rPr>
                <w:lang w:val="en-GB"/>
              </w:rPr>
            </w:pPr>
          </w:p>
        </w:tc>
        <w:tc>
          <w:tcPr>
            <w:tcW w:w="284" w:type="dxa"/>
            <w:shd w:val="clear" w:color="auto" w:fill="auto"/>
          </w:tcPr>
          <w:p w14:paraId="4ADE72BC" w14:textId="77777777" w:rsidR="007E773A" w:rsidRDefault="007E773A" w:rsidP="00720CC1">
            <w:pPr>
              <w:rPr>
                <w:lang w:val="en-GB"/>
              </w:rPr>
            </w:pPr>
          </w:p>
        </w:tc>
        <w:tc>
          <w:tcPr>
            <w:tcW w:w="3289" w:type="dxa"/>
            <w:vMerge/>
            <w:shd w:val="clear" w:color="auto" w:fill="auto"/>
          </w:tcPr>
          <w:p w14:paraId="52E4817A" w14:textId="77777777" w:rsidR="007E773A" w:rsidRDefault="007E773A" w:rsidP="00720CC1">
            <w:pPr>
              <w:rPr>
                <w:lang w:val="en-GB"/>
              </w:rPr>
            </w:pPr>
          </w:p>
        </w:tc>
      </w:tr>
    </w:tbl>
    <w:p w14:paraId="1CE0B063" w14:textId="77777777" w:rsidR="007E773A" w:rsidRDefault="007E773A" w:rsidP="007E773A">
      <w:pPr>
        <w:rPr>
          <w:lang w:val="en-GB"/>
        </w:rPr>
      </w:pPr>
    </w:p>
    <w:p w14:paraId="72DB874D" w14:textId="77777777" w:rsidR="007E773A" w:rsidRDefault="007E773A" w:rsidP="007E773A">
      <w:pPr>
        <w:rPr>
          <w:lang w:val="en-GB"/>
        </w:rPr>
      </w:pPr>
    </w:p>
    <w:tbl>
      <w:tblPr>
        <w:tblW w:w="10093" w:type="dxa"/>
        <w:tblLayout w:type="fixed"/>
        <w:tblLook w:val="01E0" w:firstRow="1" w:lastRow="1" w:firstColumn="1" w:lastColumn="1" w:noHBand="0" w:noVBand="0"/>
      </w:tblPr>
      <w:tblGrid>
        <w:gridCol w:w="6520"/>
        <w:gridCol w:w="284"/>
        <w:gridCol w:w="3289"/>
      </w:tblGrid>
      <w:tr w:rsidR="007E773A" w:rsidRPr="005625B3" w14:paraId="6A83D7FA" w14:textId="77777777" w:rsidTr="00720CC1">
        <w:trPr>
          <w:trHeight w:hRule="exact" w:val="2722"/>
        </w:trPr>
        <w:tc>
          <w:tcPr>
            <w:tcW w:w="6520" w:type="dxa"/>
            <w:shd w:val="clear" w:color="auto" w:fill="auto"/>
          </w:tcPr>
          <w:p w14:paraId="6AE27DCC" w14:textId="77777777" w:rsidR="007E773A" w:rsidRDefault="007E773A" w:rsidP="007172F0">
            <w:pPr>
              <w:rPr>
                <w:lang w:val="en-GB"/>
              </w:rPr>
            </w:pPr>
          </w:p>
        </w:tc>
        <w:tc>
          <w:tcPr>
            <w:tcW w:w="284" w:type="dxa"/>
            <w:shd w:val="clear" w:color="auto" w:fill="auto"/>
          </w:tcPr>
          <w:p w14:paraId="0E00D973" w14:textId="77777777" w:rsidR="007E773A" w:rsidRDefault="007E773A" w:rsidP="00720CC1">
            <w:pPr>
              <w:rPr>
                <w:lang w:val="en-GB"/>
              </w:rPr>
            </w:pPr>
          </w:p>
        </w:tc>
        <w:tc>
          <w:tcPr>
            <w:tcW w:w="3289" w:type="dxa"/>
            <w:shd w:val="clear" w:color="auto" w:fill="auto"/>
          </w:tcPr>
          <w:p w14:paraId="51A2B844" w14:textId="77777777" w:rsidR="007E773A" w:rsidRDefault="007E773A" w:rsidP="00566979">
            <w:pPr>
              <w:pStyle w:val="P1withoutIndendation"/>
              <w:rPr>
                <w:lang w:val="en-GB"/>
              </w:rPr>
            </w:pPr>
          </w:p>
        </w:tc>
      </w:tr>
    </w:tbl>
    <w:p w14:paraId="5F017267" w14:textId="77777777" w:rsidR="004840C6" w:rsidRDefault="004840C6" w:rsidP="00773C4B">
      <w:pPr>
        <w:rPr>
          <w:bCs/>
          <w:lang w:val="en-GB"/>
        </w:rPr>
      </w:pPr>
    </w:p>
    <w:p w14:paraId="558EB86D" w14:textId="77777777" w:rsidR="004840C6" w:rsidRDefault="004840C6" w:rsidP="00773C4B">
      <w:pPr>
        <w:rPr>
          <w:bCs/>
          <w:lang w:val="en-GB"/>
        </w:rPr>
      </w:pPr>
    </w:p>
    <w:p w14:paraId="5F4613B9" w14:textId="77777777"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968F2C" w15:done="0"/>
  <w15:commentEx w15:paraId="64FF41C1" w15:done="0"/>
  <w15:commentEx w15:paraId="491D7AA0" w15:done="0"/>
  <w15:commentEx w15:paraId="45E0B178" w15:done="0"/>
  <w15:commentEx w15:paraId="2426549C" w15:done="0"/>
  <w15:commentEx w15:paraId="4E9BA3CC" w15:done="0"/>
  <w15:commentEx w15:paraId="74AA891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85E36" w14:textId="77777777" w:rsidR="00933F02" w:rsidRDefault="00933F02">
      <w:r>
        <w:separator/>
      </w:r>
    </w:p>
  </w:endnote>
  <w:endnote w:type="continuationSeparator" w:id="0">
    <w:p w14:paraId="7E7C8AF6" w14:textId="77777777" w:rsidR="00933F02" w:rsidRDefault="0093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F1AAB4" w14:textId="77777777" w:rsidR="00933F02" w:rsidRDefault="00933F02" w:rsidP="0095126A">
    <w:pPr>
      <w:pStyle w:val="Pieddepage"/>
      <w:pBdr>
        <w:top w:val="single" w:sz="18" w:space="1" w:color="C0C0C0"/>
      </w:pBdr>
    </w:pPr>
  </w:p>
  <w:p w14:paraId="322EAC4F" w14:textId="77777777" w:rsidR="00933F02" w:rsidRDefault="00933F02" w:rsidP="0095126A">
    <w:pPr>
      <w:pStyle w:val="Pieddepage"/>
    </w:pPr>
  </w:p>
  <w:p w14:paraId="43952246" w14:textId="77777777" w:rsidR="00933F02" w:rsidRDefault="00933F02" w:rsidP="0095126A">
    <w:pPr>
      <w:pStyle w:val="Pieddepage"/>
    </w:pPr>
  </w:p>
  <w:p w14:paraId="4B50AD86" w14:textId="77777777" w:rsidR="00933F02" w:rsidRPr="00205632" w:rsidRDefault="00933F02" w:rsidP="0095126A">
    <w:pPr>
      <w:pStyle w:val="Pieddepage"/>
    </w:pPr>
  </w:p>
  <w:p w14:paraId="711DBC34" w14:textId="77777777" w:rsidR="00933F02" w:rsidRPr="0095126A" w:rsidRDefault="00933F02" w:rsidP="0095126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95798" w14:textId="77777777" w:rsidR="00933F02" w:rsidRDefault="00933F02">
      <w:r>
        <w:separator/>
      </w:r>
    </w:p>
  </w:footnote>
  <w:footnote w:type="continuationSeparator" w:id="0">
    <w:p w14:paraId="5FA69CCE" w14:textId="77777777" w:rsidR="00933F02" w:rsidRDefault="00933F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541169" w14:textId="77777777" w:rsidR="00933F02" w:rsidRPr="00C8278A" w:rsidRDefault="00933F02" w:rsidP="00FB4551">
    <w:pPr>
      <w:pStyle w:val="En-tt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24D43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40"/>
        <w:szCs w:val="36"/>
        <w:lang w:val="fr-FR" w:eastAsia="fr-FR"/>
      </w:rPr>
      <w:drawing>
        <wp:inline distT="0" distB="0" distL="0" distR="0" wp14:anchorId="7B541447" wp14:editId="639AD9D5">
          <wp:extent cx="1439545" cy="41656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D7620C" w14:textId="77777777" w:rsidR="00933F02" w:rsidRPr="00863DFC" w:rsidRDefault="00933F02" w:rsidP="00863DFC">
    <w:pPr>
      <w:pStyle w:val="En-tte"/>
      <w:pBdr>
        <w:bottom w:val="single" w:sz="18" w:space="1" w:color="C0C0C0"/>
      </w:pBdr>
    </w:pPr>
    <w:r>
      <w:rPr>
        <w:rFonts w:ascii="Arial Narrow" w:hAnsi="Arial Narrow" w:cs="Arial"/>
        <w:b/>
        <w:bCs/>
        <w:noProof/>
        <w:color w:val="C0C0C0"/>
        <w:sz w:val="32"/>
        <w:szCs w:val="36"/>
        <w:lang w:eastAsia="zh-CN"/>
      </w:rPr>
      <w:pict w14:anchorId="46A3A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32"/>
        <w:szCs w:val="36"/>
        <w:lang w:val="fr-FR" w:eastAsia="fr-FR"/>
      </w:rPr>
      <w:drawing>
        <wp:anchor distT="0" distB="0" distL="114300" distR="114300" simplePos="0" relativeHeight="251656192" behindDoc="0" locked="0" layoutInCell="1" allowOverlap="1" wp14:anchorId="1006897F" wp14:editId="65D59909">
          <wp:simplePos x="0" y="0"/>
          <wp:positionH relativeFrom="column">
            <wp:posOffset>5344160</wp:posOffset>
          </wp:positionH>
          <wp:positionV relativeFrom="paragraph">
            <wp:posOffset>-40005</wp:posOffset>
          </wp:positionV>
          <wp:extent cx="1079500" cy="273050"/>
          <wp:effectExtent l="0" t="0" r="12700" b="635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color w:val="C0C0C0"/>
        <w:sz w:val="32"/>
        <w:szCs w:val="36"/>
      </w:rPr>
      <w:t>FULL PAPER</w:t>
    </w:r>
    <w:r w:rsidRPr="00971FC5">
      <w:rPr>
        <w:rFonts w:ascii="Arial Narrow" w:hAnsi="Arial Narrow" w:cs="Arial"/>
        <w:sz w:val="32"/>
        <w:szCs w:val="36"/>
      </w:rPr>
      <w:tab/>
    </w:r>
    <w:r w:rsidRPr="00971FC5">
      <w:rPr>
        <w:rFonts w:ascii="Arial Narrow" w:hAnsi="Arial Narrow" w:cs="Arial"/>
        <w:sz w:val="32"/>
        <w:szCs w:val="36"/>
      </w:rPr>
      <w:tab/>
    </w:r>
    <w:r>
      <w:rPr>
        <w:rFonts w:ascii="Arial Narrow" w:hAnsi="Arial Narrow" w:cs="Arial"/>
        <w:sz w:val="32"/>
        <w:szCs w:val="36"/>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35EFE3" w14:textId="77777777" w:rsidR="00933F02" w:rsidRDefault="00933F02">
    <w:pPr>
      <w:pStyle w:val="En-tte"/>
    </w:pPr>
    <w:r>
      <w:rPr>
        <w:noProof/>
        <w:lang w:eastAsia="zh-CN"/>
      </w:rPr>
      <w:pict w14:anchorId="4E5CE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15pt;height:15.9pt" o:bullet="t">
        <v:imagedata r:id="rId1" o:title=""/>
      </v:shape>
    </w:pict>
  </w:numPicBullet>
  <w:abstractNum w:abstractNumId="0">
    <w:nsid w:val="FFFFFF1D"/>
    <w:multiLevelType w:val="multilevel"/>
    <w:tmpl w:val="286883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matthews">
    <w15:presenceInfo w15:providerId="Windows Live" w15:userId="db133293ac5f0c8e"/>
  </w15:person>
  <w15:person w15:author="Vincent Stephane">
    <w15:presenceInfo w15:providerId="AD" w15:userId="S-1-5-21-9122744-2030919419-1849977318-152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9">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ur J (Se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s2ad9raz5029e5pve55wvhsfr55rx2tpap&quot;&gt;pillar_anne&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record-ids&gt;&lt;/item&gt;&lt;/Libraries&gt;"/>
  </w:docVars>
  <w:rsids>
    <w:rsidRoot w:val="00F87DAE"/>
    <w:rsid w:val="00000852"/>
    <w:rsid w:val="0000214A"/>
    <w:rsid w:val="00002DBC"/>
    <w:rsid w:val="00003927"/>
    <w:rsid w:val="0000457A"/>
    <w:rsid w:val="00010410"/>
    <w:rsid w:val="00011D51"/>
    <w:rsid w:val="00013262"/>
    <w:rsid w:val="00013DD7"/>
    <w:rsid w:val="0001670A"/>
    <w:rsid w:val="000208F6"/>
    <w:rsid w:val="00020ACB"/>
    <w:rsid w:val="0002127C"/>
    <w:rsid w:val="00022DB4"/>
    <w:rsid w:val="0003000A"/>
    <w:rsid w:val="00033C26"/>
    <w:rsid w:val="00033D1A"/>
    <w:rsid w:val="00033F43"/>
    <w:rsid w:val="00034461"/>
    <w:rsid w:val="00036490"/>
    <w:rsid w:val="0004091A"/>
    <w:rsid w:val="00041E31"/>
    <w:rsid w:val="00042BF0"/>
    <w:rsid w:val="00045AB9"/>
    <w:rsid w:val="0005096E"/>
    <w:rsid w:val="0005140E"/>
    <w:rsid w:val="00055485"/>
    <w:rsid w:val="0006281D"/>
    <w:rsid w:val="00063DB3"/>
    <w:rsid w:val="00063E0F"/>
    <w:rsid w:val="0006489B"/>
    <w:rsid w:val="00064F94"/>
    <w:rsid w:val="000650AB"/>
    <w:rsid w:val="0006694D"/>
    <w:rsid w:val="000669E3"/>
    <w:rsid w:val="00066B8E"/>
    <w:rsid w:val="00070B55"/>
    <w:rsid w:val="00070E0D"/>
    <w:rsid w:val="000724B9"/>
    <w:rsid w:val="0007315F"/>
    <w:rsid w:val="000771B3"/>
    <w:rsid w:val="00077560"/>
    <w:rsid w:val="0008065E"/>
    <w:rsid w:val="000806F8"/>
    <w:rsid w:val="0008077D"/>
    <w:rsid w:val="00080DEA"/>
    <w:rsid w:val="00091EB6"/>
    <w:rsid w:val="0009539C"/>
    <w:rsid w:val="000953CA"/>
    <w:rsid w:val="00095919"/>
    <w:rsid w:val="00095C2F"/>
    <w:rsid w:val="000A37F3"/>
    <w:rsid w:val="000A6537"/>
    <w:rsid w:val="000A77DC"/>
    <w:rsid w:val="000B0DC1"/>
    <w:rsid w:val="000B6DF3"/>
    <w:rsid w:val="000C1DBD"/>
    <w:rsid w:val="000C4249"/>
    <w:rsid w:val="000C53F1"/>
    <w:rsid w:val="000D08F4"/>
    <w:rsid w:val="000D5B3A"/>
    <w:rsid w:val="000D70F8"/>
    <w:rsid w:val="000D75B7"/>
    <w:rsid w:val="000D7701"/>
    <w:rsid w:val="000E0815"/>
    <w:rsid w:val="000E0CEA"/>
    <w:rsid w:val="000E0EC4"/>
    <w:rsid w:val="000E1C81"/>
    <w:rsid w:val="000E4118"/>
    <w:rsid w:val="000E517A"/>
    <w:rsid w:val="000E5FDC"/>
    <w:rsid w:val="000E6366"/>
    <w:rsid w:val="000E76B8"/>
    <w:rsid w:val="000F29A4"/>
    <w:rsid w:val="000F2C63"/>
    <w:rsid w:val="000F2EA1"/>
    <w:rsid w:val="000F4ECD"/>
    <w:rsid w:val="000F5BD1"/>
    <w:rsid w:val="000F7359"/>
    <w:rsid w:val="000F7847"/>
    <w:rsid w:val="001017EA"/>
    <w:rsid w:val="001037A1"/>
    <w:rsid w:val="00103EF7"/>
    <w:rsid w:val="00104119"/>
    <w:rsid w:val="0010543E"/>
    <w:rsid w:val="00105AF5"/>
    <w:rsid w:val="00105F97"/>
    <w:rsid w:val="00107E8C"/>
    <w:rsid w:val="00111A55"/>
    <w:rsid w:val="0011554A"/>
    <w:rsid w:val="001158DE"/>
    <w:rsid w:val="00120F2E"/>
    <w:rsid w:val="001237B3"/>
    <w:rsid w:val="0012381E"/>
    <w:rsid w:val="001322FF"/>
    <w:rsid w:val="0013316F"/>
    <w:rsid w:val="001344F7"/>
    <w:rsid w:val="001348CD"/>
    <w:rsid w:val="0013665C"/>
    <w:rsid w:val="0014043E"/>
    <w:rsid w:val="00141356"/>
    <w:rsid w:val="0014252F"/>
    <w:rsid w:val="00143551"/>
    <w:rsid w:val="0014374D"/>
    <w:rsid w:val="00143B89"/>
    <w:rsid w:val="00144A48"/>
    <w:rsid w:val="001475BF"/>
    <w:rsid w:val="00152E6D"/>
    <w:rsid w:val="00155FB7"/>
    <w:rsid w:val="0015631F"/>
    <w:rsid w:val="00157C67"/>
    <w:rsid w:val="00160495"/>
    <w:rsid w:val="0016203E"/>
    <w:rsid w:val="001639AE"/>
    <w:rsid w:val="001654DF"/>
    <w:rsid w:val="00165956"/>
    <w:rsid w:val="00166BEB"/>
    <w:rsid w:val="00166D41"/>
    <w:rsid w:val="001678B6"/>
    <w:rsid w:val="0017048F"/>
    <w:rsid w:val="00170D5C"/>
    <w:rsid w:val="00170DF8"/>
    <w:rsid w:val="00172B86"/>
    <w:rsid w:val="00172F48"/>
    <w:rsid w:val="001732A4"/>
    <w:rsid w:val="001800AA"/>
    <w:rsid w:val="001809E2"/>
    <w:rsid w:val="0018165B"/>
    <w:rsid w:val="00181774"/>
    <w:rsid w:val="00184380"/>
    <w:rsid w:val="0018576F"/>
    <w:rsid w:val="00186601"/>
    <w:rsid w:val="001878D0"/>
    <w:rsid w:val="00187D12"/>
    <w:rsid w:val="0019014F"/>
    <w:rsid w:val="00194818"/>
    <w:rsid w:val="00194A21"/>
    <w:rsid w:val="00194AAC"/>
    <w:rsid w:val="00196DEB"/>
    <w:rsid w:val="00197F42"/>
    <w:rsid w:val="001A0D55"/>
    <w:rsid w:val="001A2FE3"/>
    <w:rsid w:val="001A3120"/>
    <w:rsid w:val="001A39AE"/>
    <w:rsid w:val="001A438D"/>
    <w:rsid w:val="001A67ED"/>
    <w:rsid w:val="001B0DFC"/>
    <w:rsid w:val="001B286E"/>
    <w:rsid w:val="001B5F49"/>
    <w:rsid w:val="001B73B9"/>
    <w:rsid w:val="001B7620"/>
    <w:rsid w:val="001C1039"/>
    <w:rsid w:val="001C21E3"/>
    <w:rsid w:val="001C26A7"/>
    <w:rsid w:val="001D1155"/>
    <w:rsid w:val="001D13EA"/>
    <w:rsid w:val="001D216B"/>
    <w:rsid w:val="001D29CA"/>
    <w:rsid w:val="001D54CA"/>
    <w:rsid w:val="001D5DE7"/>
    <w:rsid w:val="001D66F3"/>
    <w:rsid w:val="001D7ECC"/>
    <w:rsid w:val="001E07F2"/>
    <w:rsid w:val="001E164A"/>
    <w:rsid w:val="001E2F1C"/>
    <w:rsid w:val="001E49FC"/>
    <w:rsid w:val="001F16EF"/>
    <w:rsid w:val="001F1A2D"/>
    <w:rsid w:val="001F252B"/>
    <w:rsid w:val="001F3ACC"/>
    <w:rsid w:val="001F4235"/>
    <w:rsid w:val="001F45C3"/>
    <w:rsid w:val="001F4EE4"/>
    <w:rsid w:val="0020306E"/>
    <w:rsid w:val="0020341C"/>
    <w:rsid w:val="00211055"/>
    <w:rsid w:val="002124FA"/>
    <w:rsid w:val="00213D0E"/>
    <w:rsid w:val="002205C9"/>
    <w:rsid w:val="00221C90"/>
    <w:rsid w:val="002221BA"/>
    <w:rsid w:val="00222D97"/>
    <w:rsid w:val="002240D5"/>
    <w:rsid w:val="0022537E"/>
    <w:rsid w:val="002253BE"/>
    <w:rsid w:val="0022582C"/>
    <w:rsid w:val="0022595E"/>
    <w:rsid w:val="00231A9C"/>
    <w:rsid w:val="00232C14"/>
    <w:rsid w:val="002362C7"/>
    <w:rsid w:val="00241D85"/>
    <w:rsid w:val="00242E54"/>
    <w:rsid w:val="002433F0"/>
    <w:rsid w:val="00243927"/>
    <w:rsid w:val="00252872"/>
    <w:rsid w:val="00260B2E"/>
    <w:rsid w:val="00260EDA"/>
    <w:rsid w:val="00261387"/>
    <w:rsid w:val="00261882"/>
    <w:rsid w:val="00265DCA"/>
    <w:rsid w:val="00267F8A"/>
    <w:rsid w:val="002702BC"/>
    <w:rsid w:val="0027068B"/>
    <w:rsid w:val="00284D06"/>
    <w:rsid w:val="00287256"/>
    <w:rsid w:val="00287B32"/>
    <w:rsid w:val="00290D2E"/>
    <w:rsid w:val="00291C93"/>
    <w:rsid w:val="00293C00"/>
    <w:rsid w:val="00297426"/>
    <w:rsid w:val="002A36FA"/>
    <w:rsid w:val="002A3BDA"/>
    <w:rsid w:val="002A561E"/>
    <w:rsid w:val="002A69D1"/>
    <w:rsid w:val="002A7A63"/>
    <w:rsid w:val="002B16E2"/>
    <w:rsid w:val="002B22BA"/>
    <w:rsid w:val="002B25E2"/>
    <w:rsid w:val="002B453B"/>
    <w:rsid w:val="002B56C9"/>
    <w:rsid w:val="002B7CA9"/>
    <w:rsid w:val="002C36E0"/>
    <w:rsid w:val="002D0B17"/>
    <w:rsid w:val="002D24CB"/>
    <w:rsid w:val="002D42FF"/>
    <w:rsid w:val="002D46E4"/>
    <w:rsid w:val="002D5148"/>
    <w:rsid w:val="002E066F"/>
    <w:rsid w:val="002E2CA8"/>
    <w:rsid w:val="002E3FFF"/>
    <w:rsid w:val="002E7127"/>
    <w:rsid w:val="002E7FE7"/>
    <w:rsid w:val="002F0269"/>
    <w:rsid w:val="002F1479"/>
    <w:rsid w:val="002F17FB"/>
    <w:rsid w:val="002F56D6"/>
    <w:rsid w:val="002F5EA4"/>
    <w:rsid w:val="002F61A0"/>
    <w:rsid w:val="002F6A4C"/>
    <w:rsid w:val="002F73A5"/>
    <w:rsid w:val="003006A7"/>
    <w:rsid w:val="00301167"/>
    <w:rsid w:val="00301267"/>
    <w:rsid w:val="00301D1E"/>
    <w:rsid w:val="00303FBE"/>
    <w:rsid w:val="003040CB"/>
    <w:rsid w:val="00304F01"/>
    <w:rsid w:val="003079D2"/>
    <w:rsid w:val="00307C5A"/>
    <w:rsid w:val="003116F4"/>
    <w:rsid w:val="0031249C"/>
    <w:rsid w:val="00312623"/>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1E8B"/>
    <w:rsid w:val="00333AC6"/>
    <w:rsid w:val="00333ADE"/>
    <w:rsid w:val="00333FAD"/>
    <w:rsid w:val="0033586B"/>
    <w:rsid w:val="00336A5A"/>
    <w:rsid w:val="003403BB"/>
    <w:rsid w:val="00340A08"/>
    <w:rsid w:val="00341A0A"/>
    <w:rsid w:val="00343144"/>
    <w:rsid w:val="003447D7"/>
    <w:rsid w:val="0034496B"/>
    <w:rsid w:val="00354B57"/>
    <w:rsid w:val="00364753"/>
    <w:rsid w:val="00364A2A"/>
    <w:rsid w:val="003657B6"/>
    <w:rsid w:val="00365CB9"/>
    <w:rsid w:val="00365CF7"/>
    <w:rsid w:val="00366676"/>
    <w:rsid w:val="003674A7"/>
    <w:rsid w:val="00371905"/>
    <w:rsid w:val="00375276"/>
    <w:rsid w:val="00375415"/>
    <w:rsid w:val="00376792"/>
    <w:rsid w:val="00376F37"/>
    <w:rsid w:val="00377336"/>
    <w:rsid w:val="0038374D"/>
    <w:rsid w:val="003842B9"/>
    <w:rsid w:val="0038506F"/>
    <w:rsid w:val="00385D14"/>
    <w:rsid w:val="00390DD7"/>
    <w:rsid w:val="00395935"/>
    <w:rsid w:val="00396BE2"/>
    <w:rsid w:val="003A232E"/>
    <w:rsid w:val="003A6168"/>
    <w:rsid w:val="003A6F5D"/>
    <w:rsid w:val="003B04BA"/>
    <w:rsid w:val="003B0FC4"/>
    <w:rsid w:val="003B6C60"/>
    <w:rsid w:val="003B70C8"/>
    <w:rsid w:val="003C134A"/>
    <w:rsid w:val="003C1CCA"/>
    <w:rsid w:val="003C2972"/>
    <w:rsid w:val="003C2C9C"/>
    <w:rsid w:val="003C4CAD"/>
    <w:rsid w:val="003C6E1A"/>
    <w:rsid w:val="003D00B0"/>
    <w:rsid w:val="003D0F51"/>
    <w:rsid w:val="003D1C1A"/>
    <w:rsid w:val="003D3F9A"/>
    <w:rsid w:val="003E38CE"/>
    <w:rsid w:val="003E54CD"/>
    <w:rsid w:val="003E7319"/>
    <w:rsid w:val="003F07E8"/>
    <w:rsid w:val="003F1223"/>
    <w:rsid w:val="003F2556"/>
    <w:rsid w:val="003F46A7"/>
    <w:rsid w:val="003F50D4"/>
    <w:rsid w:val="004001A4"/>
    <w:rsid w:val="0040080D"/>
    <w:rsid w:val="0040270E"/>
    <w:rsid w:val="00403876"/>
    <w:rsid w:val="004062B1"/>
    <w:rsid w:val="004070B6"/>
    <w:rsid w:val="004072DD"/>
    <w:rsid w:val="00411AA6"/>
    <w:rsid w:val="004128F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2379"/>
    <w:rsid w:val="00444E3C"/>
    <w:rsid w:val="00445D5C"/>
    <w:rsid w:val="004465F9"/>
    <w:rsid w:val="004466B0"/>
    <w:rsid w:val="0045391B"/>
    <w:rsid w:val="00454A2D"/>
    <w:rsid w:val="004556E1"/>
    <w:rsid w:val="004609E1"/>
    <w:rsid w:val="00460C28"/>
    <w:rsid w:val="00461BD2"/>
    <w:rsid w:val="00462A09"/>
    <w:rsid w:val="004644E1"/>
    <w:rsid w:val="00465217"/>
    <w:rsid w:val="0046574E"/>
    <w:rsid w:val="004657E8"/>
    <w:rsid w:val="00467E99"/>
    <w:rsid w:val="00470790"/>
    <w:rsid w:val="00473029"/>
    <w:rsid w:val="00473A2D"/>
    <w:rsid w:val="00473EE4"/>
    <w:rsid w:val="00477B4C"/>
    <w:rsid w:val="00477B99"/>
    <w:rsid w:val="00480B82"/>
    <w:rsid w:val="00481BEE"/>
    <w:rsid w:val="004823EF"/>
    <w:rsid w:val="004840C6"/>
    <w:rsid w:val="004841CA"/>
    <w:rsid w:val="00485C84"/>
    <w:rsid w:val="00486215"/>
    <w:rsid w:val="0048630D"/>
    <w:rsid w:val="00487E4F"/>
    <w:rsid w:val="004921CF"/>
    <w:rsid w:val="004930F0"/>
    <w:rsid w:val="004952D8"/>
    <w:rsid w:val="00496D17"/>
    <w:rsid w:val="00496F5D"/>
    <w:rsid w:val="004A0BA8"/>
    <w:rsid w:val="004A0FBE"/>
    <w:rsid w:val="004A489D"/>
    <w:rsid w:val="004A4A2E"/>
    <w:rsid w:val="004A4CD0"/>
    <w:rsid w:val="004A73A8"/>
    <w:rsid w:val="004A75D5"/>
    <w:rsid w:val="004A75DC"/>
    <w:rsid w:val="004A771F"/>
    <w:rsid w:val="004A78AE"/>
    <w:rsid w:val="004B004E"/>
    <w:rsid w:val="004B0589"/>
    <w:rsid w:val="004B0B74"/>
    <w:rsid w:val="004B1783"/>
    <w:rsid w:val="004B5F27"/>
    <w:rsid w:val="004B65AE"/>
    <w:rsid w:val="004B6A0B"/>
    <w:rsid w:val="004B7661"/>
    <w:rsid w:val="004B7FBC"/>
    <w:rsid w:val="004C0827"/>
    <w:rsid w:val="004C14AF"/>
    <w:rsid w:val="004C1836"/>
    <w:rsid w:val="004C22E6"/>
    <w:rsid w:val="004C2834"/>
    <w:rsid w:val="004C2FAC"/>
    <w:rsid w:val="004C3CC9"/>
    <w:rsid w:val="004C471F"/>
    <w:rsid w:val="004C49B1"/>
    <w:rsid w:val="004C5F41"/>
    <w:rsid w:val="004C6D04"/>
    <w:rsid w:val="004D05C8"/>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D2C"/>
    <w:rsid w:val="00501EFF"/>
    <w:rsid w:val="0050277D"/>
    <w:rsid w:val="005035EB"/>
    <w:rsid w:val="0050689B"/>
    <w:rsid w:val="005068AA"/>
    <w:rsid w:val="00506EDB"/>
    <w:rsid w:val="0050788F"/>
    <w:rsid w:val="00511093"/>
    <w:rsid w:val="00512935"/>
    <w:rsid w:val="00512A8E"/>
    <w:rsid w:val="00520422"/>
    <w:rsid w:val="0052085F"/>
    <w:rsid w:val="00521A91"/>
    <w:rsid w:val="0052404D"/>
    <w:rsid w:val="00530284"/>
    <w:rsid w:val="005321B0"/>
    <w:rsid w:val="0053418A"/>
    <w:rsid w:val="005348E3"/>
    <w:rsid w:val="005349D6"/>
    <w:rsid w:val="00536754"/>
    <w:rsid w:val="00536BC1"/>
    <w:rsid w:val="00537F36"/>
    <w:rsid w:val="005402B0"/>
    <w:rsid w:val="005408FD"/>
    <w:rsid w:val="00541205"/>
    <w:rsid w:val="005433DE"/>
    <w:rsid w:val="0054420E"/>
    <w:rsid w:val="005472E5"/>
    <w:rsid w:val="0055057E"/>
    <w:rsid w:val="00550B0C"/>
    <w:rsid w:val="0055113D"/>
    <w:rsid w:val="005551F3"/>
    <w:rsid w:val="00556A65"/>
    <w:rsid w:val="00557A62"/>
    <w:rsid w:val="00561C0E"/>
    <w:rsid w:val="005625B3"/>
    <w:rsid w:val="005662EA"/>
    <w:rsid w:val="00566979"/>
    <w:rsid w:val="00567B5A"/>
    <w:rsid w:val="00567C18"/>
    <w:rsid w:val="0057009B"/>
    <w:rsid w:val="00571865"/>
    <w:rsid w:val="005735B3"/>
    <w:rsid w:val="005801F0"/>
    <w:rsid w:val="005826CC"/>
    <w:rsid w:val="005839B9"/>
    <w:rsid w:val="00586DF8"/>
    <w:rsid w:val="00587EEC"/>
    <w:rsid w:val="00591262"/>
    <w:rsid w:val="00591AB8"/>
    <w:rsid w:val="005967A8"/>
    <w:rsid w:val="00597954"/>
    <w:rsid w:val="005A59E1"/>
    <w:rsid w:val="005B1062"/>
    <w:rsid w:val="005B10C2"/>
    <w:rsid w:val="005B1203"/>
    <w:rsid w:val="005B1323"/>
    <w:rsid w:val="005B15A7"/>
    <w:rsid w:val="005B3509"/>
    <w:rsid w:val="005B3DA6"/>
    <w:rsid w:val="005B430B"/>
    <w:rsid w:val="005B43B7"/>
    <w:rsid w:val="005B5D4F"/>
    <w:rsid w:val="005B6716"/>
    <w:rsid w:val="005B6C80"/>
    <w:rsid w:val="005B71FC"/>
    <w:rsid w:val="005C08BF"/>
    <w:rsid w:val="005C4CEE"/>
    <w:rsid w:val="005C4F38"/>
    <w:rsid w:val="005C5196"/>
    <w:rsid w:val="005D0971"/>
    <w:rsid w:val="005D1EBB"/>
    <w:rsid w:val="005D43FD"/>
    <w:rsid w:val="005D65E6"/>
    <w:rsid w:val="005E1D47"/>
    <w:rsid w:val="005E327C"/>
    <w:rsid w:val="005E4A5B"/>
    <w:rsid w:val="005F0265"/>
    <w:rsid w:val="005F0FE4"/>
    <w:rsid w:val="005F10F1"/>
    <w:rsid w:val="005F19CB"/>
    <w:rsid w:val="005F5348"/>
    <w:rsid w:val="005F74E7"/>
    <w:rsid w:val="006011C8"/>
    <w:rsid w:val="006024FD"/>
    <w:rsid w:val="0060310C"/>
    <w:rsid w:val="00603DE6"/>
    <w:rsid w:val="00605FAC"/>
    <w:rsid w:val="006134A3"/>
    <w:rsid w:val="006150DB"/>
    <w:rsid w:val="006200AB"/>
    <w:rsid w:val="00620450"/>
    <w:rsid w:val="00620753"/>
    <w:rsid w:val="00620911"/>
    <w:rsid w:val="00620C61"/>
    <w:rsid w:val="00627F57"/>
    <w:rsid w:val="00636298"/>
    <w:rsid w:val="00636481"/>
    <w:rsid w:val="0064171F"/>
    <w:rsid w:val="00644209"/>
    <w:rsid w:val="00647525"/>
    <w:rsid w:val="006479FE"/>
    <w:rsid w:val="00653D99"/>
    <w:rsid w:val="00654E17"/>
    <w:rsid w:val="006560A7"/>
    <w:rsid w:val="00656634"/>
    <w:rsid w:val="0066216C"/>
    <w:rsid w:val="006628D4"/>
    <w:rsid w:val="00665E34"/>
    <w:rsid w:val="00666DC1"/>
    <w:rsid w:val="006675EA"/>
    <w:rsid w:val="00671E1E"/>
    <w:rsid w:val="006722A0"/>
    <w:rsid w:val="006724B9"/>
    <w:rsid w:val="00672587"/>
    <w:rsid w:val="00674E94"/>
    <w:rsid w:val="0067512C"/>
    <w:rsid w:val="00675184"/>
    <w:rsid w:val="00677AB5"/>
    <w:rsid w:val="00677D6F"/>
    <w:rsid w:val="006812E2"/>
    <w:rsid w:val="00681A96"/>
    <w:rsid w:val="00681FFB"/>
    <w:rsid w:val="00685DA5"/>
    <w:rsid w:val="0068673B"/>
    <w:rsid w:val="006869CC"/>
    <w:rsid w:val="006902F7"/>
    <w:rsid w:val="00694EC1"/>
    <w:rsid w:val="006956E5"/>
    <w:rsid w:val="0069644B"/>
    <w:rsid w:val="006976AD"/>
    <w:rsid w:val="00697E3B"/>
    <w:rsid w:val="006A108F"/>
    <w:rsid w:val="006A2254"/>
    <w:rsid w:val="006A6116"/>
    <w:rsid w:val="006A7C7D"/>
    <w:rsid w:val="006A7E4F"/>
    <w:rsid w:val="006B04A7"/>
    <w:rsid w:val="006B3590"/>
    <w:rsid w:val="006B369F"/>
    <w:rsid w:val="006B40FA"/>
    <w:rsid w:val="006B4DC6"/>
    <w:rsid w:val="006B4E8D"/>
    <w:rsid w:val="006B5DE9"/>
    <w:rsid w:val="006B6806"/>
    <w:rsid w:val="006B72C2"/>
    <w:rsid w:val="006B7C3F"/>
    <w:rsid w:val="006C1123"/>
    <w:rsid w:val="006C2DBE"/>
    <w:rsid w:val="006C2F65"/>
    <w:rsid w:val="006C5C46"/>
    <w:rsid w:val="006C5F03"/>
    <w:rsid w:val="006C643D"/>
    <w:rsid w:val="006C6BFE"/>
    <w:rsid w:val="006C6D39"/>
    <w:rsid w:val="006C7F18"/>
    <w:rsid w:val="006D02C0"/>
    <w:rsid w:val="006D184F"/>
    <w:rsid w:val="006D2D7B"/>
    <w:rsid w:val="006D3451"/>
    <w:rsid w:val="006D3595"/>
    <w:rsid w:val="006D4F77"/>
    <w:rsid w:val="006D6793"/>
    <w:rsid w:val="006E041E"/>
    <w:rsid w:val="006E4E11"/>
    <w:rsid w:val="006E5BEA"/>
    <w:rsid w:val="006F0EB7"/>
    <w:rsid w:val="006F2597"/>
    <w:rsid w:val="006F6671"/>
    <w:rsid w:val="00700F72"/>
    <w:rsid w:val="007013DE"/>
    <w:rsid w:val="00701830"/>
    <w:rsid w:val="00702F63"/>
    <w:rsid w:val="00707B2D"/>
    <w:rsid w:val="00710812"/>
    <w:rsid w:val="00710F82"/>
    <w:rsid w:val="00711E9D"/>
    <w:rsid w:val="007130CE"/>
    <w:rsid w:val="00713548"/>
    <w:rsid w:val="007138C1"/>
    <w:rsid w:val="00713B1C"/>
    <w:rsid w:val="00713D0C"/>
    <w:rsid w:val="00713EA5"/>
    <w:rsid w:val="00714DB9"/>
    <w:rsid w:val="00714DC9"/>
    <w:rsid w:val="0071700B"/>
    <w:rsid w:val="007172F0"/>
    <w:rsid w:val="0071777F"/>
    <w:rsid w:val="00717BD5"/>
    <w:rsid w:val="00720CC1"/>
    <w:rsid w:val="00720FED"/>
    <w:rsid w:val="007249D7"/>
    <w:rsid w:val="007252DA"/>
    <w:rsid w:val="00727051"/>
    <w:rsid w:val="00732798"/>
    <w:rsid w:val="00737264"/>
    <w:rsid w:val="007406C2"/>
    <w:rsid w:val="007407AE"/>
    <w:rsid w:val="00740CE1"/>
    <w:rsid w:val="0074126C"/>
    <w:rsid w:val="00741B47"/>
    <w:rsid w:val="00744838"/>
    <w:rsid w:val="007453E9"/>
    <w:rsid w:val="00745DE7"/>
    <w:rsid w:val="00746C0D"/>
    <w:rsid w:val="007502FA"/>
    <w:rsid w:val="00750326"/>
    <w:rsid w:val="0075278E"/>
    <w:rsid w:val="00754F5F"/>
    <w:rsid w:val="0075719F"/>
    <w:rsid w:val="00757401"/>
    <w:rsid w:val="00757673"/>
    <w:rsid w:val="007576FA"/>
    <w:rsid w:val="00757730"/>
    <w:rsid w:val="00757C71"/>
    <w:rsid w:val="00763D77"/>
    <w:rsid w:val="00763EDE"/>
    <w:rsid w:val="00764F01"/>
    <w:rsid w:val="00765C4D"/>
    <w:rsid w:val="007663E0"/>
    <w:rsid w:val="007724B5"/>
    <w:rsid w:val="00773904"/>
    <w:rsid w:val="00773C4B"/>
    <w:rsid w:val="00773D16"/>
    <w:rsid w:val="007740A8"/>
    <w:rsid w:val="00775C8A"/>
    <w:rsid w:val="00775F73"/>
    <w:rsid w:val="007776E8"/>
    <w:rsid w:val="007815C4"/>
    <w:rsid w:val="00783BD0"/>
    <w:rsid w:val="00783FBE"/>
    <w:rsid w:val="0078628B"/>
    <w:rsid w:val="0078784C"/>
    <w:rsid w:val="00790E1F"/>
    <w:rsid w:val="00794E34"/>
    <w:rsid w:val="007958BF"/>
    <w:rsid w:val="007A0D98"/>
    <w:rsid w:val="007A6D99"/>
    <w:rsid w:val="007A7E01"/>
    <w:rsid w:val="007B05F5"/>
    <w:rsid w:val="007B0651"/>
    <w:rsid w:val="007B352B"/>
    <w:rsid w:val="007B4CA7"/>
    <w:rsid w:val="007B6A97"/>
    <w:rsid w:val="007C2805"/>
    <w:rsid w:val="007C3D60"/>
    <w:rsid w:val="007C5712"/>
    <w:rsid w:val="007C672F"/>
    <w:rsid w:val="007D0337"/>
    <w:rsid w:val="007D0701"/>
    <w:rsid w:val="007D0D04"/>
    <w:rsid w:val="007D2ED9"/>
    <w:rsid w:val="007E2CB8"/>
    <w:rsid w:val="007E3A49"/>
    <w:rsid w:val="007E3DD3"/>
    <w:rsid w:val="007E52D5"/>
    <w:rsid w:val="007E5B4B"/>
    <w:rsid w:val="007E6725"/>
    <w:rsid w:val="007E6D8F"/>
    <w:rsid w:val="007E7187"/>
    <w:rsid w:val="007E773A"/>
    <w:rsid w:val="007F00BA"/>
    <w:rsid w:val="007F202F"/>
    <w:rsid w:val="007F20D9"/>
    <w:rsid w:val="007F46F6"/>
    <w:rsid w:val="007F664A"/>
    <w:rsid w:val="007F66E6"/>
    <w:rsid w:val="007F68CC"/>
    <w:rsid w:val="0080111D"/>
    <w:rsid w:val="00804002"/>
    <w:rsid w:val="00804822"/>
    <w:rsid w:val="00813005"/>
    <w:rsid w:val="00813FEF"/>
    <w:rsid w:val="00816397"/>
    <w:rsid w:val="00817ACD"/>
    <w:rsid w:val="00823310"/>
    <w:rsid w:val="00823642"/>
    <w:rsid w:val="00824394"/>
    <w:rsid w:val="008249B7"/>
    <w:rsid w:val="00826879"/>
    <w:rsid w:val="008272FD"/>
    <w:rsid w:val="00827A4E"/>
    <w:rsid w:val="008308A4"/>
    <w:rsid w:val="00830B09"/>
    <w:rsid w:val="008318C2"/>
    <w:rsid w:val="00832211"/>
    <w:rsid w:val="00832891"/>
    <w:rsid w:val="008339A8"/>
    <w:rsid w:val="00836959"/>
    <w:rsid w:val="008404FC"/>
    <w:rsid w:val="008413F6"/>
    <w:rsid w:val="00843B33"/>
    <w:rsid w:val="00847D4E"/>
    <w:rsid w:val="00851D03"/>
    <w:rsid w:val="008531E8"/>
    <w:rsid w:val="008536CE"/>
    <w:rsid w:val="00854A3E"/>
    <w:rsid w:val="00854C3B"/>
    <w:rsid w:val="00855988"/>
    <w:rsid w:val="00856D80"/>
    <w:rsid w:val="00860C40"/>
    <w:rsid w:val="00862A5B"/>
    <w:rsid w:val="00862D4C"/>
    <w:rsid w:val="00863DFC"/>
    <w:rsid w:val="0086441B"/>
    <w:rsid w:val="00865C7C"/>
    <w:rsid w:val="00866194"/>
    <w:rsid w:val="00870558"/>
    <w:rsid w:val="00873E64"/>
    <w:rsid w:val="00875463"/>
    <w:rsid w:val="00875FFC"/>
    <w:rsid w:val="008767D1"/>
    <w:rsid w:val="008773A8"/>
    <w:rsid w:val="00880861"/>
    <w:rsid w:val="00882877"/>
    <w:rsid w:val="00884733"/>
    <w:rsid w:val="00884FD0"/>
    <w:rsid w:val="00886901"/>
    <w:rsid w:val="00886E9B"/>
    <w:rsid w:val="00890268"/>
    <w:rsid w:val="0089069D"/>
    <w:rsid w:val="00891853"/>
    <w:rsid w:val="008935DC"/>
    <w:rsid w:val="00896252"/>
    <w:rsid w:val="0089651C"/>
    <w:rsid w:val="00896608"/>
    <w:rsid w:val="008A06EA"/>
    <w:rsid w:val="008A094F"/>
    <w:rsid w:val="008A240D"/>
    <w:rsid w:val="008A75A2"/>
    <w:rsid w:val="008B21FB"/>
    <w:rsid w:val="008C0905"/>
    <w:rsid w:val="008C26A3"/>
    <w:rsid w:val="008C4A56"/>
    <w:rsid w:val="008C4F9A"/>
    <w:rsid w:val="008C60C0"/>
    <w:rsid w:val="008D05CC"/>
    <w:rsid w:val="008D0D68"/>
    <w:rsid w:val="008D306F"/>
    <w:rsid w:val="008D3292"/>
    <w:rsid w:val="008D3912"/>
    <w:rsid w:val="008D39CD"/>
    <w:rsid w:val="008E1877"/>
    <w:rsid w:val="008E4223"/>
    <w:rsid w:val="008E4C32"/>
    <w:rsid w:val="008F195C"/>
    <w:rsid w:val="008F3789"/>
    <w:rsid w:val="008F3BEF"/>
    <w:rsid w:val="008F525A"/>
    <w:rsid w:val="008F5663"/>
    <w:rsid w:val="008F6D3F"/>
    <w:rsid w:val="008F71A1"/>
    <w:rsid w:val="008F76C3"/>
    <w:rsid w:val="008F7FE1"/>
    <w:rsid w:val="00900B9E"/>
    <w:rsid w:val="00901A45"/>
    <w:rsid w:val="00902AF3"/>
    <w:rsid w:val="009132ED"/>
    <w:rsid w:val="00913BAE"/>
    <w:rsid w:val="009141A0"/>
    <w:rsid w:val="00915FA4"/>
    <w:rsid w:val="0091744B"/>
    <w:rsid w:val="009179FB"/>
    <w:rsid w:val="009203FD"/>
    <w:rsid w:val="0092483C"/>
    <w:rsid w:val="00925915"/>
    <w:rsid w:val="00925D45"/>
    <w:rsid w:val="009264DF"/>
    <w:rsid w:val="009317ED"/>
    <w:rsid w:val="0093355D"/>
    <w:rsid w:val="00933F02"/>
    <w:rsid w:val="00935D92"/>
    <w:rsid w:val="009361EB"/>
    <w:rsid w:val="00941003"/>
    <w:rsid w:val="009425B3"/>
    <w:rsid w:val="00945281"/>
    <w:rsid w:val="00945BF2"/>
    <w:rsid w:val="0094711E"/>
    <w:rsid w:val="0094724E"/>
    <w:rsid w:val="009505C9"/>
    <w:rsid w:val="0095126A"/>
    <w:rsid w:val="00951756"/>
    <w:rsid w:val="00952951"/>
    <w:rsid w:val="00953022"/>
    <w:rsid w:val="00953A07"/>
    <w:rsid w:val="00954442"/>
    <w:rsid w:val="00954493"/>
    <w:rsid w:val="00955B6D"/>
    <w:rsid w:val="009570F0"/>
    <w:rsid w:val="00957398"/>
    <w:rsid w:val="0096219B"/>
    <w:rsid w:val="00963289"/>
    <w:rsid w:val="00963607"/>
    <w:rsid w:val="009658DA"/>
    <w:rsid w:val="0096675F"/>
    <w:rsid w:val="00966884"/>
    <w:rsid w:val="00971D8C"/>
    <w:rsid w:val="00972425"/>
    <w:rsid w:val="009733F5"/>
    <w:rsid w:val="00974DFC"/>
    <w:rsid w:val="0097560B"/>
    <w:rsid w:val="009767DE"/>
    <w:rsid w:val="00981B18"/>
    <w:rsid w:val="0098401D"/>
    <w:rsid w:val="009849E5"/>
    <w:rsid w:val="00985D3C"/>
    <w:rsid w:val="0098683C"/>
    <w:rsid w:val="0098753E"/>
    <w:rsid w:val="009923A9"/>
    <w:rsid w:val="00994ACB"/>
    <w:rsid w:val="00996071"/>
    <w:rsid w:val="009964CD"/>
    <w:rsid w:val="00997151"/>
    <w:rsid w:val="00997637"/>
    <w:rsid w:val="009A266E"/>
    <w:rsid w:val="009A27D2"/>
    <w:rsid w:val="009A4216"/>
    <w:rsid w:val="009A53C8"/>
    <w:rsid w:val="009A6414"/>
    <w:rsid w:val="009B1D94"/>
    <w:rsid w:val="009B3D65"/>
    <w:rsid w:val="009B426B"/>
    <w:rsid w:val="009B46DD"/>
    <w:rsid w:val="009B4C6D"/>
    <w:rsid w:val="009B5513"/>
    <w:rsid w:val="009B626F"/>
    <w:rsid w:val="009B7251"/>
    <w:rsid w:val="009B7C17"/>
    <w:rsid w:val="009C0ABF"/>
    <w:rsid w:val="009C1A44"/>
    <w:rsid w:val="009C28EE"/>
    <w:rsid w:val="009C43E7"/>
    <w:rsid w:val="009C454F"/>
    <w:rsid w:val="009D14CA"/>
    <w:rsid w:val="009D1BAE"/>
    <w:rsid w:val="009D5757"/>
    <w:rsid w:val="009D7DB0"/>
    <w:rsid w:val="009E03EA"/>
    <w:rsid w:val="009E1D78"/>
    <w:rsid w:val="009E20AB"/>
    <w:rsid w:val="009E295D"/>
    <w:rsid w:val="009E5338"/>
    <w:rsid w:val="009E5B17"/>
    <w:rsid w:val="009E619D"/>
    <w:rsid w:val="009E78B5"/>
    <w:rsid w:val="009E7925"/>
    <w:rsid w:val="009E798E"/>
    <w:rsid w:val="009F1127"/>
    <w:rsid w:val="009F4D3D"/>
    <w:rsid w:val="009F6FBF"/>
    <w:rsid w:val="009F70DC"/>
    <w:rsid w:val="00A001C3"/>
    <w:rsid w:val="00A00581"/>
    <w:rsid w:val="00A02C15"/>
    <w:rsid w:val="00A0349A"/>
    <w:rsid w:val="00A04427"/>
    <w:rsid w:val="00A04B91"/>
    <w:rsid w:val="00A04D83"/>
    <w:rsid w:val="00A054B0"/>
    <w:rsid w:val="00A05FC8"/>
    <w:rsid w:val="00A069E1"/>
    <w:rsid w:val="00A1019C"/>
    <w:rsid w:val="00A11648"/>
    <w:rsid w:val="00A15DB0"/>
    <w:rsid w:val="00A2029A"/>
    <w:rsid w:val="00A221D6"/>
    <w:rsid w:val="00A2371C"/>
    <w:rsid w:val="00A24878"/>
    <w:rsid w:val="00A25ED4"/>
    <w:rsid w:val="00A26E89"/>
    <w:rsid w:val="00A30DC0"/>
    <w:rsid w:val="00A32D0C"/>
    <w:rsid w:val="00A33868"/>
    <w:rsid w:val="00A3587B"/>
    <w:rsid w:val="00A41956"/>
    <w:rsid w:val="00A42756"/>
    <w:rsid w:val="00A437E4"/>
    <w:rsid w:val="00A43EB3"/>
    <w:rsid w:val="00A44DD4"/>
    <w:rsid w:val="00A47DD9"/>
    <w:rsid w:val="00A50FB9"/>
    <w:rsid w:val="00A51114"/>
    <w:rsid w:val="00A51F4E"/>
    <w:rsid w:val="00A5397B"/>
    <w:rsid w:val="00A54DA6"/>
    <w:rsid w:val="00A57D58"/>
    <w:rsid w:val="00A6116D"/>
    <w:rsid w:val="00A65F2C"/>
    <w:rsid w:val="00A71DC3"/>
    <w:rsid w:val="00A72188"/>
    <w:rsid w:val="00A734EF"/>
    <w:rsid w:val="00A737D3"/>
    <w:rsid w:val="00A73873"/>
    <w:rsid w:val="00A74B62"/>
    <w:rsid w:val="00A8041F"/>
    <w:rsid w:val="00A8062A"/>
    <w:rsid w:val="00A807A5"/>
    <w:rsid w:val="00A842F8"/>
    <w:rsid w:val="00A8458D"/>
    <w:rsid w:val="00A87B0A"/>
    <w:rsid w:val="00A90260"/>
    <w:rsid w:val="00A93198"/>
    <w:rsid w:val="00A9668D"/>
    <w:rsid w:val="00A97137"/>
    <w:rsid w:val="00AA1BF0"/>
    <w:rsid w:val="00AA4441"/>
    <w:rsid w:val="00AA5045"/>
    <w:rsid w:val="00AA73FE"/>
    <w:rsid w:val="00AA7D8F"/>
    <w:rsid w:val="00AB14AF"/>
    <w:rsid w:val="00AB232E"/>
    <w:rsid w:val="00AB67D5"/>
    <w:rsid w:val="00AB793B"/>
    <w:rsid w:val="00AB7E52"/>
    <w:rsid w:val="00AC1D24"/>
    <w:rsid w:val="00AC390C"/>
    <w:rsid w:val="00AC51F3"/>
    <w:rsid w:val="00AC532F"/>
    <w:rsid w:val="00AC710B"/>
    <w:rsid w:val="00AC768E"/>
    <w:rsid w:val="00AC7B67"/>
    <w:rsid w:val="00AD0B89"/>
    <w:rsid w:val="00AD33D2"/>
    <w:rsid w:val="00AD47D4"/>
    <w:rsid w:val="00AD62D8"/>
    <w:rsid w:val="00AD78DA"/>
    <w:rsid w:val="00AE1546"/>
    <w:rsid w:val="00AE33D9"/>
    <w:rsid w:val="00AE7A63"/>
    <w:rsid w:val="00AF12E8"/>
    <w:rsid w:val="00AF267E"/>
    <w:rsid w:val="00AF63C3"/>
    <w:rsid w:val="00AF7CE1"/>
    <w:rsid w:val="00B00D39"/>
    <w:rsid w:val="00B00E7C"/>
    <w:rsid w:val="00B011E3"/>
    <w:rsid w:val="00B0301F"/>
    <w:rsid w:val="00B0351C"/>
    <w:rsid w:val="00B03934"/>
    <w:rsid w:val="00B048B1"/>
    <w:rsid w:val="00B11686"/>
    <w:rsid w:val="00B12C6B"/>
    <w:rsid w:val="00B13276"/>
    <w:rsid w:val="00B13598"/>
    <w:rsid w:val="00B139D9"/>
    <w:rsid w:val="00B14685"/>
    <w:rsid w:val="00B14EAD"/>
    <w:rsid w:val="00B21918"/>
    <w:rsid w:val="00B22DD8"/>
    <w:rsid w:val="00B23505"/>
    <w:rsid w:val="00B24FB1"/>
    <w:rsid w:val="00B26826"/>
    <w:rsid w:val="00B26E87"/>
    <w:rsid w:val="00B301CA"/>
    <w:rsid w:val="00B317F4"/>
    <w:rsid w:val="00B31D15"/>
    <w:rsid w:val="00B31D8E"/>
    <w:rsid w:val="00B31E04"/>
    <w:rsid w:val="00B32E81"/>
    <w:rsid w:val="00B33E6B"/>
    <w:rsid w:val="00B340C5"/>
    <w:rsid w:val="00B34146"/>
    <w:rsid w:val="00B34B1F"/>
    <w:rsid w:val="00B351C5"/>
    <w:rsid w:val="00B40A79"/>
    <w:rsid w:val="00B437D7"/>
    <w:rsid w:val="00B43C10"/>
    <w:rsid w:val="00B46744"/>
    <w:rsid w:val="00B477DB"/>
    <w:rsid w:val="00B50307"/>
    <w:rsid w:val="00B5050B"/>
    <w:rsid w:val="00B50EBF"/>
    <w:rsid w:val="00B53ED3"/>
    <w:rsid w:val="00B54E3D"/>
    <w:rsid w:val="00B55214"/>
    <w:rsid w:val="00B55FAF"/>
    <w:rsid w:val="00B5623B"/>
    <w:rsid w:val="00B638E6"/>
    <w:rsid w:val="00B64AEB"/>
    <w:rsid w:val="00B64D08"/>
    <w:rsid w:val="00B70A39"/>
    <w:rsid w:val="00B70AB2"/>
    <w:rsid w:val="00B71977"/>
    <w:rsid w:val="00B72EEE"/>
    <w:rsid w:val="00B75F75"/>
    <w:rsid w:val="00B76F72"/>
    <w:rsid w:val="00B809B1"/>
    <w:rsid w:val="00B824F1"/>
    <w:rsid w:val="00B83119"/>
    <w:rsid w:val="00B83644"/>
    <w:rsid w:val="00B87183"/>
    <w:rsid w:val="00B90BEC"/>
    <w:rsid w:val="00B92AD4"/>
    <w:rsid w:val="00B94A04"/>
    <w:rsid w:val="00BA1684"/>
    <w:rsid w:val="00BA26D1"/>
    <w:rsid w:val="00BB1819"/>
    <w:rsid w:val="00BB216D"/>
    <w:rsid w:val="00BB42DF"/>
    <w:rsid w:val="00BB4EBA"/>
    <w:rsid w:val="00BB5DA9"/>
    <w:rsid w:val="00BC014F"/>
    <w:rsid w:val="00BC0164"/>
    <w:rsid w:val="00BC28D4"/>
    <w:rsid w:val="00BC5B54"/>
    <w:rsid w:val="00BC78A2"/>
    <w:rsid w:val="00BD02AA"/>
    <w:rsid w:val="00BD142D"/>
    <w:rsid w:val="00BD2D22"/>
    <w:rsid w:val="00BD3DA9"/>
    <w:rsid w:val="00BD505D"/>
    <w:rsid w:val="00BD5BA9"/>
    <w:rsid w:val="00BD61A7"/>
    <w:rsid w:val="00BD7BAA"/>
    <w:rsid w:val="00BE09CA"/>
    <w:rsid w:val="00BE114C"/>
    <w:rsid w:val="00BE1B56"/>
    <w:rsid w:val="00BE7362"/>
    <w:rsid w:val="00BE7761"/>
    <w:rsid w:val="00BF03A9"/>
    <w:rsid w:val="00BF04A4"/>
    <w:rsid w:val="00BF0E59"/>
    <w:rsid w:val="00BF0F57"/>
    <w:rsid w:val="00BF14BC"/>
    <w:rsid w:val="00BF53D6"/>
    <w:rsid w:val="00C00948"/>
    <w:rsid w:val="00C00B45"/>
    <w:rsid w:val="00C047F9"/>
    <w:rsid w:val="00C06CDB"/>
    <w:rsid w:val="00C06D0F"/>
    <w:rsid w:val="00C070FB"/>
    <w:rsid w:val="00C0764E"/>
    <w:rsid w:val="00C13799"/>
    <w:rsid w:val="00C2460C"/>
    <w:rsid w:val="00C2552A"/>
    <w:rsid w:val="00C2714B"/>
    <w:rsid w:val="00C308BE"/>
    <w:rsid w:val="00C31F5F"/>
    <w:rsid w:val="00C32053"/>
    <w:rsid w:val="00C37060"/>
    <w:rsid w:val="00C40FD8"/>
    <w:rsid w:val="00C41730"/>
    <w:rsid w:val="00C41733"/>
    <w:rsid w:val="00C43D44"/>
    <w:rsid w:val="00C462C4"/>
    <w:rsid w:val="00C54BEF"/>
    <w:rsid w:val="00C55A65"/>
    <w:rsid w:val="00C60C71"/>
    <w:rsid w:val="00C632B3"/>
    <w:rsid w:val="00C63611"/>
    <w:rsid w:val="00C63B7C"/>
    <w:rsid w:val="00C64DDE"/>
    <w:rsid w:val="00C65FCF"/>
    <w:rsid w:val="00C7012A"/>
    <w:rsid w:val="00C70D48"/>
    <w:rsid w:val="00C71038"/>
    <w:rsid w:val="00C77158"/>
    <w:rsid w:val="00C77DFE"/>
    <w:rsid w:val="00C80309"/>
    <w:rsid w:val="00C80D4B"/>
    <w:rsid w:val="00C81778"/>
    <w:rsid w:val="00C8278A"/>
    <w:rsid w:val="00C84795"/>
    <w:rsid w:val="00C8558C"/>
    <w:rsid w:val="00C85ABE"/>
    <w:rsid w:val="00C85EB2"/>
    <w:rsid w:val="00C87366"/>
    <w:rsid w:val="00C90A57"/>
    <w:rsid w:val="00C91F07"/>
    <w:rsid w:val="00C92120"/>
    <w:rsid w:val="00C942FC"/>
    <w:rsid w:val="00C96003"/>
    <w:rsid w:val="00C966DA"/>
    <w:rsid w:val="00C976B2"/>
    <w:rsid w:val="00CA1213"/>
    <w:rsid w:val="00CA16E3"/>
    <w:rsid w:val="00CA19B0"/>
    <w:rsid w:val="00CA2E29"/>
    <w:rsid w:val="00CA3607"/>
    <w:rsid w:val="00CA72F1"/>
    <w:rsid w:val="00CB2DCB"/>
    <w:rsid w:val="00CB4591"/>
    <w:rsid w:val="00CB6F85"/>
    <w:rsid w:val="00CC0473"/>
    <w:rsid w:val="00CC1E8D"/>
    <w:rsid w:val="00CC3970"/>
    <w:rsid w:val="00CC3ED1"/>
    <w:rsid w:val="00CC4988"/>
    <w:rsid w:val="00CC6E2B"/>
    <w:rsid w:val="00CC7289"/>
    <w:rsid w:val="00CD0063"/>
    <w:rsid w:val="00CD228B"/>
    <w:rsid w:val="00CD5D30"/>
    <w:rsid w:val="00CD66D5"/>
    <w:rsid w:val="00CD7B9F"/>
    <w:rsid w:val="00CE0A40"/>
    <w:rsid w:val="00CE1852"/>
    <w:rsid w:val="00CE2946"/>
    <w:rsid w:val="00CE3079"/>
    <w:rsid w:val="00CE4329"/>
    <w:rsid w:val="00CE4FF6"/>
    <w:rsid w:val="00CF1014"/>
    <w:rsid w:val="00CF7619"/>
    <w:rsid w:val="00D00EA0"/>
    <w:rsid w:val="00D01999"/>
    <w:rsid w:val="00D01A50"/>
    <w:rsid w:val="00D0503D"/>
    <w:rsid w:val="00D05D33"/>
    <w:rsid w:val="00D160F3"/>
    <w:rsid w:val="00D1692D"/>
    <w:rsid w:val="00D17B72"/>
    <w:rsid w:val="00D17E86"/>
    <w:rsid w:val="00D201E6"/>
    <w:rsid w:val="00D20FFB"/>
    <w:rsid w:val="00D23118"/>
    <w:rsid w:val="00D2517E"/>
    <w:rsid w:val="00D2584B"/>
    <w:rsid w:val="00D25CD7"/>
    <w:rsid w:val="00D262FE"/>
    <w:rsid w:val="00D3261D"/>
    <w:rsid w:val="00D33A08"/>
    <w:rsid w:val="00D35F06"/>
    <w:rsid w:val="00D36226"/>
    <w:rsid w:val="00D375BB"/>
    <w:rsid w:val="00D43886"/>
    <w:rsid w:val="00D44FDB"/>
    <w:rsid w:val="00D455D4"/>
    <w:rsid w:val="00D45E62"/>
    <w:rsid w:val="00D46DC4"/>
    <w:rsid w:val="00D47717"/>
    <w:rsid w:val="00D50230"/>
    <w:rsid w:val="00D5062B"/>
    <w:rsid w:val="00D53541"/>
    <w:rsid w:val="00D55E39"/>
    <w:rsid w:val="00D604F6"/>
    <w:rsid w:val="00D60633"/>
    <w:rsid w:val="00D620FF"/>
    <w:rsid w:val="00D633F2"/>
    <w:rsid w:val="00D63E1C"/>
    <w:rsid w:val="00D65A90"/>
    <w:rsid w:val="00D65BF3"/>
    <w:rsid w:val="00D7281B"/>
    <w:rsid w:val="00D736F5"/>
    <w:rsid w:val="00D73D35"/>
    <w:rsid w:val="00D74C34"/>
    <w:rsid w:val="00D7679A"/>
    <w:rsid w:val="00D76A3B"/>
    <w:rsid w:val="00D80821"/>
    <w:rsid w:val="00D81F10"/>
    <w:rsid w:val="00D83505"/>
    <w:rsid w:val="00D872B1"/>
    <w:rsid w:val="00D91D07"/>
    <w:rsid w:val="00D91E84"/>
    <w:rsid w:val="00D95D76"/>
    <w:rsid w:val="00D96E6C"/>
    <w:rsid w:val="00D97849"/>
    <w:rsid w:val="00DA0950"/>
    <w:rsid w:val="00DA2B3C"/>
    <w:rsid w:val="00DB20E8"/>
    <w:rsid w:val="00DC1CC0"/>
    <w:rsid w:val="00DC273F"/>
    <w:rsid w:val="00DC38B8"/>
    <w:rsid w:val="00DC4475"/>
    <w:rsid w:val="00DC58C0"/>
    <w:rsid w:val="00DD15AB"/>
    <w:rsid w:val="00DD3A2B"/>
    <w:rsid w:val="00DD4942"/>
    <w:rsid w:val="00DD61DE"/>
    <w:rsid w:val="00DE0EF4"/>
    <w:rsid w:val="00DE11A5"/>
    <w:rsid w:val="00DE25A0"/>
    <w:rsid w:val="00DE4E91"/>
    <w:rsid w:val="00DF0B35"/>
    <w:rsid w:val="00DF1C10"/>
    <w:rsid w:val="00DF39D2"/>
    <w:rsid w:val="00DF56A7"/>
    <w:rsid w:val="00DF6BBB"/>
    <w:rsid w:val="00DF7125"/>
    <w:rsid w:val="00E017F3"/>
    <w:rsid w:val="00E01912"/>
    <w:rsid w:val="00E0281D"/>
    <w:rsid w:val="00E04749"/>
    <w:rsid w:val="00E074B4"/>
    <w:rsid w:val="00E07A22"/>
    <w:rsid w:val="00E16674"/>
    <w:rsid w:val="00E21911"/>
    <w:rsid w:val="00E2417A"/>
    <w:rsid w:val="00E25B4B"/>
    <w:rsid w:val="00E26437"/>
    <w:rsid w:val="00E30E17"/>
    <w:rsid w:val="00E3411A"/>
    <w:rsid w:val="00E37F4B"/>
    <w:rsid w:val="00E4050F"/>
    <w:rsid w:val="00E411A9"/>
    <w:rsid w:val="00E4350D"/>
    <w:rsid w:val="00E4387D"/>
    <w:rsid w:val="00E43A22"/>
    <w:rsid w:val="00E4550C"/>
    <w:rsid w:val="00E5325E"/>
    <w:rsid w:val="00E54CEB"/>
    <w:rsid w:val="00E556C8"/>
    <w:rsid w:val="00E557D7"/>
    <w:rsid w:val="00E55E85"/>
    <w:rsid w:val="00E560EA"/>
    <w:rsid w:val="00E60423"/>
    <w:rsid w:val="00E62588"/>
    <w:rsid w:val="00E6313E"/>
    <w:rsid w:val="00E65FAD"/>
    <w:rsid w:val="00E7396A"/>
    <w:rsid w:val="00E73D7F"/>
    <w:rsid w:val="00E73FD6"/>
    <w:rsid w:val="00E74EE3"/>
    <w:rsid w:val="00E74EFA"/>
    <w:rsid w:val="00E76CD4"/>
    <w:rsid w:val="00E76D47"/>
    <w:rsid w:val="00E8149A"/>
    <w:rsid w:val="00E831F0"/>
    <w:rsid w:val="00E86CF4"/>
    <w:rsid w:val="00E90586"/>
    <w:rsid w:val="00E9183E"/>
    <w:rsid w:val="00E91C1D"/>
    <w:rsid w:val="00E936B6"/>
    <w:rsid w:val="00E94476"/>
    <w:rsid w:val="00E9455E"/>
    <w:rsid w:val="00E948E4"/>
    <w:rsid w:val="00E95A14"/>
    <w:rsid w:val="00E960BA"/>
    <w:rsid w:val="00E96C90"/>
    <w:rsid w:val="00E9768D"/>
    <w:rsid w:val="00EA01DA"/>
    <w:rsid w:val="00EA067A"/>
    <w:rsid w:val="00EA1A26"/>
    <w:rsid w:val="00EA2F92"/>
    <w:rsid w:val="00EA5A23"/>
    <w:rsid w:val="00EA5C7E"/>
    <w:rsid w:val="00EA7141"/>
    <w:rsid w:val="00EB27E9"/>
    <w:rsid w:val="00EB461B"/>
    <w:rsid w:val="00EB5774"/>
    <w:rsid w:val="00EB6169"/>
    <w:rsid w:val="00EB64CF"/>
    <w:rsid w:val="00EB74A3"/>
    <w:rsid w:val="00EC1F3E"/>
    <w:rsid w:val="00EC65CA"/>
    <w:rsid w:val="00EC7D37"/>
    <w:rsid w:val="00ED2C01"/>
    <w:rsid w:val="00ED5B1C"/>
    <w:rsid w:val="00ED6264"/>
    <w:rsid w:val="00ED7B9C"/>
    <w:rsid w:val="00EE2D30"/>
    <w:rsid w:val="00EE3131"/>
    <w:rsid w:val="00EE5020"/>
    <w:rsid w:val="00EE6D9A"/>
    <w:rsid w:val="00EE7426"/>
    <w:rsid w:val="00EF0027"/>
    <w:rsid w:val="00EF0F49"/>
    <w:rsid w:val="00EF26EB"/>
    <w:rsid w:val="00EF291C"/>
    <w:rsid w:val="00EF584E"/>
    <w:rsid w:val="00F007F5"/>
    <w:rsid w:val="00F01D4C"/>
    <w:rsid w:val="00F02583"/>
    <w:rsid w:val="00F0321C"/>
    <w:rsid w:val="00F04C12"/>
    <w:rsid w:val="00F052B6"/>
    <w:rsid w:val="00F0565D"/>
    <w:rsid w:val="00F07AA0"/>
    <w:rsid w:val="00F10083"/>
    <w:rsid w:val="00F10CB5"/>
    <w:rsid w:val="00F115D4"/>
    <w:rsid w:val="00F14219"/>
    <w:rsid w:val="00F14A3D"/>
    <w:rsid w:val="00F1565A"/>
    <w:rsid w:val="00F156C3"/>
    <w:rsid w:val="00F20861"/>
    <w:rsid w:val="00F25E14"/>
    <w:rsid w:val="00F271F7"/>
    <w:rsid w:val="00F332E6"/>
    <w:rsid w:val="00F36B32"/>
    <w:rsid w:val="00F376F7"/>
    <w:rsid w:val="00F41D64"/>
    <w:rsid w:val="00F444F7"/>
    <w:rsid w:val="00F45722"/>
    <w:rsid w:val="00F462EB"/>
    <w:rsid w:val="00F469FF"/>
    <w:rsid w:val="00F50082"/>
    <w:rsid w:val="00F519C6"/>
    <w:rsid w:val="00F51B2D"/>
    <w:rsid w:val="00F54B9B"/>
    <w:rsid w:val="00F55497"/>
    <w:rsid w:val="00F56075"/>
    <w:rsid w:val="00F57A5E"/>
    <w:rsid w:val="00F607AE"/>
    <w:rsid w:val="00F62599"/>
    <w:rsid w:val="00F62C3C"/>
    <w:rsid w:val="00F63B47"/>
    <w:rsid w:val="00F64602"/>
    <w:rsid w:val="00F650EA"/>
    <w:rsid w:val="00F65701"/>
    <w:rsid w:val="00F7230C"/>
    <w:rsid w:val="00F74C22"/>
    <w:rsid w:val="00F80B2F"/>
    <w:rsid w:val="00F81D1A"/>
    <w:rsid w:val="00F84389"/>
    <w:rsid w:val="00F851EC"/>
    <w:rsid w:val="00F854CA"/>
    <w:rsid w:val="00F855A7"/>
    <w:rsid w:val="00F86B1F"/>
    <w:rsid w:val="00F87AF0"/>
    <w:rsid w:val="00F87DAE"/>
    <w:rsid w:val="00F92AC8"/>
    <w:rsid w:val="00F94259"/>
    <w:rsid w:val="00F96F1F"/>
    <w:rsid w:val="00FA0025"/>
    <w:rsid w:val="00FA0E7F"/>
    <w:rsid w:val="00FA24B0"/>
    <w:rsid w:val="00FA4314"/>
    <w:rsid w:val="00FA45BB"/>
    <w:rsid w:val="00FA5099"/>
    <w:rsid w:val="00FA72FD"/>
    <w:rsid w:val="00FB04B7"/>
    <w:rsid w:val="00FB2E57"/>
    <w:rsid w:val="00FB4551"/>
    <w:rsid w:val="00FB698B"/>
    <w:rsid w:val="00FC2255"/>
    <w:rsid w:val="00FC2F44"/>
    <w:rsid w:val="00FC3FE4"/>
    <w:rsid w:val="00FC62BC"/>
    <w:rsid w:val="00FC63D2"/>
    <w:rsid w:val="00FC7832"/>
    <w:rsid w:val="00FD1481"/>
    <w:rsid w:val="00FD30D6"/>
    <w:rsid w:val="00FD6378"/>
    <w:rsid w:val="00FE2612"/>
    <w:rsid w:val="00FE2DE8"/>
    <w:rsid w:val="00FE4E5D"/>
    <w:rsid w:val="00FE6EED"/>
    <w:rsid w:val="00FF018B"/>
    <w:rsid w:val="00FF0708"/>
    <w:rsid w:val="00FF0CF2"/>
    <w:rsid w:val="00FF170B"/>
    <w:rsid w:val="00FF3038"/>
    <w:rsid w:val="00FF432E"/>
    <w:rsid w:val="00FF47AC"/>
    <w:rsid w:val="00FF7048"/>
    <w:rsid w:val="00FF7BA7"/>
    <w:rsid w:val="00FF7C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colormru v:ext="edit" colors="#eaeaea"/>
    </o:shapedefaults>
    <o:shapelayout v:ext="edit">
      <o:idmap v:ext="edit" data="1"/>
    </o:shapelayout>
  </w:shapeDefaults>
  <w:decimalSymbol w:val=","/>
  <w:listSeparator w:val=";"/>
  <w14:docId w14:val="6209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tte">
    <w:name w:val="header"/>
    <w:basedOn w:val="Normal"/>
    <w:link w:val="En-tteCar"/>
    <w:uiPriority w:val="99"/>
    <w:unhideWhenUsed/>
    <w:rsid w:val="001E2F1C"/>
    <w:pPr>
      <w:tabs>
        <w:tab w:val="center" w:pos="4703"/>
        <w:tab w:val="right" w:pos="9406"/>
      </w:tabs>
    </w:pPr>
  </w:style>
  <w:style w:type="character" w:customStyle="1" w:styleId="En-tteCar">
    <w:name w:val="En-tête Car"/>
    <w:link w:val="En-tte"/>
    <w:uiPriority w:val="99"/>
    <w:rsid w:val="001E2F1C"/>
    <w:rPr>
      <w:sz w:val="24"/>
      <w:szCs w:val="24"/>
      <w:lang w:val="de-DE" w:eastAsia="ja-JP" w:bidi="ar-SA"/>
    </w:rPr>
  </w:style>
  <w:style w:type="paragraph" w:styleId="Pieddepage">
    <w:name w:val="footer"/>
    <w:basedOn w:val="Normal"/>
    <w:link w:val="PieddepageCar"/>
    <w:uiPriority w:val="99"/>
    <w:unhideWhenUsed/>
    <w:rsid w:val="001E2F1C"/>
    <w:pPr>
      <w:tabs>
        <w:tab w:val="center" w:pos="4703"/>
        <w:tab w:val="right" w:pos="9406"/>
      </w:tabs>
    </w:pPr>
  </w:style>
  <w:style w:type="character" w:customStyle="1" w:styleId="PieddepageCar">
    <w:name w:val="Pied de page Car"/>
    <w:link w:val="Pieddepage"/>
    <w:uiPriority w:val="99"/>
    <w:rsid w:val="001E2F1C"/>
    <w:rPr>
      <w:sz w:val="24"/>
      <w:szCs w:val="24"/>
      <w:lang w:val="de-DE" w:eastAsia="ja-JP" w:bidi="ar-SA"/>
    </w:rPr>
  </w:style>
  <w:style w:type="paragraph" w:styleId="Textedebulles">
    <w:name w:val="Balloon Text"/>
    <w:basedOn w:val="Normal"/>
    <w:link w:val="TextedebullesCar"/>
    <w:uiPriority w:val="99"/>
    <w:semiHidden/>
    <w:unhideWhenUsed/>
    <w:rsid w:val="00EE7426"/>
    <w:rPr>
      <w:rFonts w:ascii="Tahoma" w:hAnsi="Tahoma" w:cs="Tahoma"/>
      <w:sz w:val="16"/>
      <w:szCs w:val="16"/>
    </w:rPr>
  </w:style>
  <w:style w:type="character" w:customStyle="1" w:styleId="TextedebullesCar">
    <w:name w:val="Texte de bulles Car"/>
    <w:link w:val="Textedebulles"/>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ar"/>
    <w:qFormat/>
    <w:rsid w:val="00D80821"/>
    <w:rPr>
      <w:lang w:val="en-US"/>
    </w:rPr>
  </w:style>
  <w:style w:type="character" w:customStyle="1" w:styleId="apple-converted-space">
    <w:name w:val="apple-converted-space"/>
    <w:basedOn w:val="Policepardfaut"/>
    <w:rsid w:val="00020ACB"/>
  </w:style>
  <w:style w:type="character" w:styleId="Lienhypertexte">
    <w:name w:val="Hyperlink"/>
    <w:basedOn w:val="Policepardfaut"/>
    <w:uiPriority w:val="99"/>
    <w:unhideWhenUsed/>
    <w:rsid w:val="00F07AA0"/>
    <w:rPr>
      <w:color w:val="0000FF" w:themeColor="hyperlink"/>
      <w:u w:val="single"/>
    </w:rPr>
  </w:style>
  <w:style w:type="paragraph" w:styleId="Notedebasdepage">
    <w:name w:val="footnote text"/>
    <w:basedOn w:val="Normal"/>
    <w:link w:val="NotedebasdepageCar"/>
    <w:uiPriority w:val="99"/>
    <w:semiHidden/>
    <w:unhideWhenUsed/>
    <w:rsid w:val="00557A62"/>
    <w:rPr>
      <w:rFonts w:asciiTheme="minorHAnsi" w:eastAsiaTheme="minorHAnsi" w:hAnsiTheme="minorHAnsi" w:cstheme="minorBidi"/>
      <w:lang w:val="fr-FR" w:eastAsia="en-US"/>
    </w:rPr>
  </w:style>
  <w:style w:type="character" w:customStyle="1" w:styleId="NotedebasdepageCar">
    <w:name w:val="Note de bas de page Car"/>
    <w:basedOn w:val="Policepardfaut"/>
    <w:link w:val="Notedebasdepage"/>
    <w:uiPriority w:val="99"/>
    <w:semiHidden/>
    <w:rsid w:val="00557A62"/>
    <w:rPr>
      <w:rFonts w:asciiTheme="minorHAnsi" w:eastAsiaTheme="minorHAnsi" w:hAnsiTheme="minorHAnsi" w:cstheme="minorBidi"/>
      <w:sz w:val="24"/>
      <w:szCs w:val="24"/>
      <w:lang w:eastAsia="en-US"/>
    </w:rPr>
  </w:style>
  <w:style w:type="character" w:styleId="Marquenotebasdepage">
    <w:name w:val="footnote reference"/>
    <w:basedOn w:val="Policepardfaut"/>
    <w:semiHidden/>
    <w:rsid w:val="00557A62"/>
    <w:rPr>
      <w:vertAlign w:val="superscript"/>
    </w:rPr>
  </w:style>
  <w:style w:type="paragraph" w:customStyle="1" w:styleId="EndNoteBibliographyTitle">
    <w:name w:val="EndNote Bibliography Title"/>
    <w:basedOn w:val="Normal"/>
    <w:link w:val="EndNoteBibliographyTitleCar"/>
    <w:rsid w:val="004B5F27"/>
    <w:pPr>
      <w:jc w:val="center"/>
    </w:pPr>
    <w:rPr>
      <w:noProof/>
    </w:rPr>
  </w:style>
  <w:style w:type="character" w:customStyle="1" w:styleId="P1withoutIndendationCar">
    <w:name w:val="P1_without_Indendation Car"/>
    <w:basedOn w:val="Policepardfaut"/>
    <w:link w:val="P1withoutIndendation"/>
    <w:rsid w:val="004B5F27"/>
    <w:rPr>
      <w:rFonts w:ascii="Arial" w:hAnsi="Arial"/>
      <w:sz w:val="17"/>
      <w:szCs w:val="24"/>
      <w:lang w:val="de-DE" w:eastAsia="ja-JP"/>
    </w:rPr>
  </w:style>
  <w:style w:type="character" w:customStyle="1" w:styleId="P1Car">
    <w:name w:val="P1 Car"/>
    <w:basedOn w:val="P1withoutIndendationCar"/>
    <w:link w:val="P1"/>
    <w:rsid w:val="004B5F27"/>
    <w:rPr>
      <w:rFonts w:ascii="Arial" w:hAnsi="Arial"/>
      <w:sz w:val="17"/>
      <w:szCs w:val="24"/>
      <w:lang w:val="en-US" w:eastAsia="ja-JP"/>
    </w:rPr>
  </w:style>
  <w:style w:type="character" w:customStyle="1" w:styleId="EndNoteBibliographyTitleCar">
    <w:name w:val="EndNote Bibliography Title Car"/>
    <w:basedOn w:val="P1Car"/>
    <w:link w:val="EndNoteBibliographyTitle"/>
    <w:rsid w:val="004B5F27"/>
    <w:rPr>
      <w:rFonts w:ascii="Arial" w:hAnsi="Arial"/>
      <w:noProof/>
      <w:sz w:val="24"/>
      <w:szCs w:val="24"/>
      <w:lang w:val="de-DE" w:eastAsia="ja-JP"/>
    </w:rPr>
  </w:style>
  <w:style w:type="paragraph" w:customStyle="1" w:styleId="EndNoteBibliography">
    <w:name w:val="EndNote Bibliography"/>
    <w:basedOn w:val="Normal"/>
    <w:link w:val="EndNoteBibliographyCar"/>
    <w:rsid w:val="004B5F27"/>
    <w:rPr>
      <w:noProof/>
    </w:rPr>
  </w:style>
  <w:style w:type="character" w:customStyle="1" w:styleId="EndNoteBibliographyCar">
    <w:name w:val="EndNote Bibliography Car"/>
    <w:basedOn w:val="P1Car"/>
    <w:link w:val="EndNoteBibliography"/>
    <w:rsid w:val="004B5F27"/>
    <w:rPr>
      <w:rFonts w:ascii="Arial" w:hAnsi="Arial"/>
      <w:noProof/>
      <w:sz w:val="24"/>
      <w:szCs w:val="24"/>
      <w:lang w:val="de-DE" w:eastAsia="ja-JP"/>
    </w:rPr>
  </w:style>
  <w:style w:type="character" w:styleId="Marquedannotation">
    <w:name w:val="annotation reference"/>
    <w:basedOn w:val="Policepardfaut"/>
    <w:uiPriority w:val="99"/>
    <w:semiHidden/>
    <w:unhideWhenUsed/>
    <w:rsid w:val="00C96003"/>
    <w:rPr>
      <w:sz w:val="16"/>
      <w:szCs w:val="16"/>
    </w:rPr>
  </w:style>
  <w:style w:type="paragraph" w:styleId="Commentaire">
    <w:name w:val="annotation text"/>
    <w:basedOn w:val="Normal"/>
    <w:link w:val="CommentaireCar"/>
    <w:uiPriority w:val="99"/>
    <w:semiHidden/>
    <w:unhideWhenUsed/>
    <w:rsid w:val="00C96003"/>
    <w:rPr>
      <w:sz w:val="20"/>
      <w:szCs w:val="20"/>
    </w:rPr>
  </w:style>
  <w:style w:type="character" w:customStyle="1" w:styleId="CommentaireCar">
    <w:name w:val="Commentaire Car"/>
    <w:basedOn w:val="Policepardfaut"/>
    <w:link w:val="Commentaire"/>
    <w:uiPriority w:val="99"/>
    <w:semiHidden/>
    <w:rsid w:val="00C96003"/>
    <w:rPr>
      <w:lang w:val="de-DE" w:eastAsia="ja-JP"/>
    </w:rPr>
  </w:style>
  <w:style w:type="paragraph" w:styleId="Objetducommentaire">
    <w:name w:val="annotation subject"/>
    <w:basedOn w:val="Commentaire"/>
    <w:next w:val="Commentaire"/>
    <w:link w:val="ObjetducommentaireCar"/>
    <w:uiPriority w:val="99"/>
    <w:semiHidden/>
    <w:unhideWhenUsed/>
    <w:rsid w:val="00C96003"/>
    <w:rPr>
      <w:b/>
      <w:bCs/>
    </w:rPr>
  </w:style>
  <w:style w:type="character" w:customStyle="1" w:styleId="ObjetducommentaireCar">
    <w:name w:val="Objet du commentaire Car"/>
    <w:basedOn w:val="CommentaireCar"/>
    <w:link w:val="Objetducommentaire"/>
    <w:uiPriority w:val="99"/>
    <w:semiHidden/>
    <w:rsid w:val="00C96003"/>
    <w:rPr>
      <w:b/>
      <w:bCs/>
      <w:lang w:val="de-D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tte">
    <w:name w:val="header"/>
    <w:basedOn w:val="Normal"/>
    <w:link w:val="En-tteCar"/>
    <w:uiPriority w:val="99"/>
    <w:unhideWhenUsed/>
    <w:rsid w:val="001E2F1C"/>
    <w:pPr>
      <w:tabs>
        <w:tab w:val="center" w:pos="4703"/>
        <w:tab w:val="right" w:pos="9406"/>
      </w:tabs>
    </w:pPr>
  </w:style>
  <w:style w:type="character" w:customStyle="1" w:styleId="En-tteCar">
    <w:name w:val="En-tête Car"/>
    <w:link w:val="En-tte"/>
    <w:uiPriority w:val="99"/>
    <w:rsid w:val="001E2F1C"/>
    <w:rPr>
      <w:sz w:val="24"/>
      <w:szCs w:val="24"/>
      <w:lang w:val="de-DE" w:eastAsia="ja-JP" w:bidi="ar-SA"/>
    </w:rPr>
  </w:style>
  <w:style w:type="paragraph" w:styleId="Pieddepage">
    <w:name w:val="footer"/>
    <w:basedOn w:val="Normal"/>
    <w:link w:val="PieddepageCar"/>
    <w:uiPriority w:val="99"/>
    <w:unhideWhenUsed/>
    <w:rsid w:val="001E2F1C"/>
    <w:pPr>
      <w:tabs>
        <w:tab w:val="center" w:pos="4703"/>
        <w:tab w:val="right" w:pos="9406"/>
      </w:tabs>
    </w:pPr>
  </w:style>
  <w:style w:type="character" w:customStyle="1" w:styleId="PieddepageCar">
    <w:name w:val="Pied de page Car"/>
    <w:link w:val="Pieddepage"/>
    <w:uiPriority w:val="99"/>
    <w:rsid w:val="001E2F1C"/>
    <w:rPr>
      <w:sz w:val="24"/>
      <w:szCs w:val="24"/>
      <w:lang w:val="de-DE" w:eastAsia="ja-JP" w:bidi="ar-SA"/>
    </w:rPr>
  </w:style>
  <w:style w:type="paragraph" w:styleId="Textedebulles">
    <w:name w:val="Balloon Text"/>
    <w:basedOn w:val="Normal"/>
    <w:link w:val="TextedebullesCar"/>
    <w:uiPriority w:val="99"/>
    <w:semiHidden/>
    <w:unhideWhenUsed/>
    <w:rsid w:val="00EE7426"/>
    <w:rPr>
      <w:rFonts w:ascii="Tahoma" w:hAnsi="Tahoma" w:cs="Tahoma"/>
      <w:sz w:val="16"/>
      <w:szCs w:val="16"/>
    </w:rPr>
  </w:style>
  <w:style w:type="character" w:customStyle="1" w:styleId="TextedebullesCar">
    <w:name w:val="Texte de bulles Car"/>
    <w:link w:val="Textedebulles"/>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ar"/>
    <w:qFormat/>
    <w:rsid w:val="00D80821"/>
    <w:rPr>
      <w:lang w:val="en-US"/>
    </w:rPr>
  </w:style>
  <w:style w:type="character" w:customStyle="1" w:styleId="apple-converted-space">
    <w:name w:val="apple-converted-space"/>
    <w:basedOn w:val="Policepardfaut"/>
    <w:rsid w:val="00020ACB"/>
  </w:style>
  <w:style w:type="character" w:styleId="Lienhypertexte">
    <w:name w:val="Hyperlink"/>
    <w:basedOn w:val="Policepardfaut"/>
    <w:uiPriority w:val="99"/>
    <w:unhideWhenUsed/>
    <w:rsid w:val="00F07AA0"/>
    <w:rPr>
      <w:color w:val="0000FF" w:themeColor="hyperlink"/>
      <w:u w:val="single"/>
    </w:rPr>
  </w:style>
  <w:style w:type="paragraph" w:styleId="Notedebasdepage">
    <w:name w:val="footnote text"/>
    <w:basedOn w:val="Normal"/>
    <w:link w:val="NotedebasdepageCar"/>
    <w:uiPriority w:val="99"/>
    <w:semiHidden/>
    <w:unhideWhenUsed/>
    <w:rsid w:val="00557A62"/>
    <w:rPr>
      <w:rFonts w:asciiTheme="minorHAnsi" w:eastAsiaTheme="minorHAnsi" w:hAnsiTheme="minorHAnsi" w:cstheme="minorBidi"/>
      <w:lang w:val="fr-FR" w:eastAsia="en-US"/>
    </w:rPr>
  </w:style>
  <w:style w:type="character" w:customStyle="1" w:styleId="NotedebasdepageCar">
    <w:name w:val="Note de bas de page Car"/>
    <w:basedOn w:val="Policepardfaut"/>
    <w:link w:val="Notedebasdepage"/>
    <w:uiPriority w:val="99"/>
    <w:semiHidden/>
    <w:rsid w:val="00557A62"/>
    <w:rPr>
      <w:rFonts w:asciiTheme="minorHAnsi" w:eastAsiaTheme="minorHAnsi" w:hAnsiTheme="minorHAnsi" w:cstheme="minorBidi"/>
      <w:sz w:val="24"/>
      <w:szCs w:val="24"/>
      <w:lang w:eastAsia="en-US"/>
    </w:rPr>
  </w:style>
  <w:style w:type="character" w:styleId="Marquenotebasdepage">
    <w:name w:val="footnote reference"/>
    <w:basedOn w:val="Policepardfaut"/>
    <w:semiHidden/>
    <w:rsid w:val="00557A62"/>
    <w:rPr>
      <w:vertAlign w:val="superscript"/>
    </w:rPr>
  </w:style>
  <w:style w:type="paragraph" w:customStyle="1" w:styleId="EndNoteBibliographyTitle">
    <w:name w:val="EndNote Bibliography Title"/>
    <w:basedOn w:val="Normal"/>
    <w:link w:val="EndNoteBibliographyTitleCar"/>
    <w:rsid w:val="004B5F27"/>
    <w:pPr>
      <w:jc w:val="center"/>
    </w:pPr>
    <w:rPr>
      <w:noProof/>
    </w:rPr>
  </w:style>
  <w:style w:type="character" w:customStyle="1" w:styleId="P1withoutIndendationCar">
    <w:name w:val="P1_without_Indendation Car"/>
    <w:basedOn w:val="Policepardfaut"/>
    <w:link w:val="P1withoutIndendation"/>
    <w:rsid w:val="004B5F27"/>
    <w:rPr>
      <w:rFonts w:ascii="Arial" w:hAnsi="Arial"/>
      <w:sz w:val="17"/>
      <w:szCs w:val="24"/>
      <w:lang w:val="de-DE" w:eastAsia="ja-JP"/>
    </w:rPr>
  </w:style>
  <w:style w:type="character" w:customStyle="1" w:styleId="P1Car">
    <w:name w:val="P1 Car"/>
    <w:basedOn w:val="P1withoutIndendationCar"/>
    <w:link w:val="P1"/>
    <w:rsid w:val="004B5F27"/>
    <w:rPr>
      <w:rFonts w:ascii="Arial" w:hAnsi="Arial"/>
      <w:sz w:val="17"/>
      <w:szCs w:val="24"/>
      <w:lang w:val="en-US" w:eastAsia="ja-JP"/>
    </w:rPr>
  </w:style>
  <w:style w:type="character" w:customStyle="1" w:styleId="EndNoteBibliographyTitleCar">
    <w:name w:val="EndNote Bibliography Title Car"/>
    <w:basedOn w:val="P1Car"/>
    <w:link w:val="EndNoteBibliographyTitle"/>
    <w:rsid w:val="004B5F27"/>
    <w:rPr>
      <w:rFonts w:ascii="Arial" w:hAnsi="Arial"/>
      <w:noProof/>
      <w:sz w:val="24"/>
      <w:szCs w:val="24"/>
      <w:lang w:val="de-DE" w:eastAsia="ja-JP"/>
    </w:rPr>
  </w:style>
  <w:style w:type="paragraph" w:customStyle="1" w:styleId="EndNoteBibliography">
    <w:name w:val="EndNote Bibliography"/>
    <w:basedOn w:val="Normal"/>
    <w:link w:val="EndNoteBibliographyCar"/>
    <w:rsid w:val="004B5F27"/>
    <w:rPr>
      <w:noProof/>
    </w:rPr>
  </w:style>
  <w:style w:type="character" w:customStyle="1" w:styleId="EndNoteBibliographyCar">
    <w:name w:val="EndNote Bibliography Car"/>
    <w:basedOn w:val="P1Car"/>
    <w:link w:val="EndNoteBibliography"/>
    <w:rsid w:val="004B5F27"/>
    <w:rPr>
      <w:rFonts w:ascii="Arial" w:hAnsi="Arial"/>
      <w:noProof/>
      <w:sz w:val="24"/>
      <w:szCs w:val="24"/>
      <w:lang w:val="de-DE" w:eastAsia="ja-JP"/>
    </w:rPr>
  </w:style>
  <w:style w:type="character" w:styleId="Marquedannotation">
    <w:name w:val="annotation reference"/>
    <w:basedOn w:val="Policepardfaut"/>
    <w:uiPriority w:val="99"/>
    <w:semiHidden/>
    <w:unhideWhenUsed/>
    <w:rsid w:val="00C96003"/>
    <w:rPr>
      <w:sz w:val="16"/>
      <w:szCs w:val="16"/>
    </w:rPr>
  </w:style>
  <w:style w:type="paragraph" w:styleId="Commentaire">
    <w:name w:val="annotation text"/>
    <w:basedOn w:val="Normal"/>
    <w:link w:val="CommentaireCar"/>
    <w:uiPriority w:val="99"/>
    <w:semiHidden/>
    <w:unhideWhenUsed/>
    <w:rsid w:val="00C96003"/>
    <w:rPr>
      <w:sz w:val="20"/>
      <w:szCs w:val="20"/>
    </w:rPr>
  </w:style>
  <w:style w:type="character" w:customStyle="1" w:styleId="CommentaireCar">
    <w:name w:val="Commentaire Car"/>
    <w:basedOn w:val="Policepardfaut"/>
    <w:link w:val="Commentaire"/>
    <w:uiPriority w:val="99"/>
    <w:semiHidden/>
    <w:rsid w:val="00C96003"/>
    <w:rPr>
      <w:lang w:val="de-DE" w:eastAsia="ja-JP"/>
    </w:rPr>
  </w:style>
  <w:style w:type="paragraph" w:styleId="Objetducommentaire">
    <w:name w:val="annotation subject"/>
    <w:basedOn w:val="Commentaire"/>
    <w:next w:val="Commentaire"/>
    <w:link w:val="ObjetducommentaireCar"/>
    <w:uiPriority w:val="99"/>
    <w:semiHidden/>
    <w:unhideWhenUsed/>
    <w:rsid w:val="00C96003"/>
    <w:rPr>
      <w:b/>
      <w:bCs/>
    </w:rPr>
  </w:style>
  <w:style w:type="character" w:customStyle="1" w:styleId="ObjetducommentaireCar">
    <w:name w:val="Objet du commentaire Car"/>
    <w:basedOn w:val="CommentaireCar"/>
    <w:link w:val="Objetducommentaire"/>
    <w:uiPriority w:val="99"/>
    <w:semiHidden/>
    <w:rsid w:val="00C96003"/>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tephane.vincent@unamur.be" TargetMode="External"/><Relationship Id="rId20" Type="http://schemas.openxmlformats.org/officeDocument/2006/relationships/header" Target="header3.xml"/><Relationship Id="rId21" Type="http://schemas.openxmlformats.org/officeDocument/2006/relationships/image" Target="media/image7.png"/><Relationship Id="rId22" Type="http://schemas.microsoft.com/office/2007/relationships/hdphoto" Target="media/hdphoto1.wdp"/><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gif"/><Relationship Id="rId26" Type="http://schemas.openxmlformats.org/officeDocument/2006/relationships/image" Target="media/image11.jpg"/><Relationship Id="rId27" Type="http://schemas.openxmlformats.org/officeDocument/2006/relationships/image" Target="media/image12.jpeg"/><Relationship Id="rId28" Type="http://schemas.openxmlformats.org/officeDocument/2006/relationships/image" Target="media/image100.jpeg"/><Relationship Id="rId29" Type="http://schemas.openxmlformats.org/officeDocument/2006/relationships/fontTable" Target="fontTable.xml"/><Relationship Id="rId30" Type="http://schemas.openxmlformats.org/officeDocument/2006/relationships/theme" Target="theme/theme1.xml"/><Relationship Id="rId31" Type="http://schemas.microsoft.com/office/2011/relationships/commentsExtended" Target="commentsExtended.xml"/><Relationship Id="rId32" Type="http://schemas.microsoft.com/office/2011/relationships/people" Target="people.xml"/><Relationship Id="rId10" Type="http://schemas.openxmlformats.org/officeDocument/2006/relationships/hyperlink" Target="mailto:nierengarten@unistra.fr" TargetMode="External"/><Relationship Id="rId11" Type="http://schemas.openxmlformats.org/officeDocument/2006/relationships/hyperlink" Target="mailto:sebastien.vidal@univ-lyon1.fr" TargetMode="External"/><Relationship Id="rId12" Type="http://schemas.openxmlformats.org/officeDocument/2006/relationships/hyperlink" Target="mailto:anne.imberty@cermav.cnrs.fr" TargetMode="External"/><Relationship Id="rId13" Type="http://schemas.openxmlformats.org/officeDocument/2006/relationships/hyperlink" Target="mailto:stephane.vincent@unamur.be" TargetMode="External"/><Relationship Id="rId14" Type="http://schemas.openxmlformats.org/officeDocument/2006/relationships/hyperlink" Target="mailto:nierengarten@unistra.fr" TargetMode="External"/><Relationship Id="rId15" Type="http://schemas.openxmlformats.org/officeDocument/2006/relationships/hyperlink" Target="mailto:sebastien.vidal@univ-lyon1.fr" TargetMode="External"/><Relationship Id="rId16" Type="http://schemas.openxmlformats.org/officeDocument/2006/relationships/hyperlink" Target="mailto:anne.imberty@cermav.cnrs.fr"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68E74-064E-5546-8F9B-3C5738D9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14136</Words>
  <Characters>77753</Characters>
  <Application>Microsoft Macintosh Word</Application>
  <DocSecurity>0</DocSecurity>
  <Lines>647</Lines>
  <Paragraphs>183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91706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Jean-Francois Nierengarten</dc:creator>
  <cp:lastModifiedBy>Jean-François Nierengarten</cp:lastModifiedBy>
  <cp:revision>8</cp:revision>
  <cp:lastPrinted>2015-12-01T08:13:00Z</cp:lastPrinted>
  <dcterms:created xsi:type="dcterms:W3CDTF">2016-01-06T15:58:00Z</dcterms:created>
  <dcterms:modified xsi:type="dcterms:W3CDTF">2016-01-07T16:12:00Z</dcterms:modified>
</cp:coreProperties>
</file>