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B64" w:rsidRPr="00076400" w:rsidRDefault="006C0B64" w:rsidP="006C0B64">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NORTH ATLANTIC OSCILLATION RECORDED IN CARBONATE d18O SIGNATURE FROM LAGUNILLO DEL TEJO (SPAIN) </w:t>
      </w:r>
    </w:p>
    <w:p w:rsidR="006C0B64" w:rsidRPr="00434AA9" w:rsidRDefault="006C0B64" w:rsidP="006C0B64">
      <w:pPr>
        <w:spacing w:line="480" w:lineRule="auto"/>
        <w:jc w:val="both"/>
        <w:rPr>
          <w:rFonts w:ascii="Times New Roman" w:hAnsi="Times New Roman" w:cs="Times New Roman"/>
          <w:sz w:val="20"/>
          <w:szCs w:val="24"/>
        </w:rPr>
      </w:pPr>
      <w:r w:rsidRPr="00434AA9">
        <w:rPr>
          <w:rFonts w:ascii="Times New Roman" w:hAnsi="Times New Roman" w:cs="Times New Roman"/>
          <w:sz w:val="20"/>
          <w:szCs w:val="24"/>
        </w:rPr>
        <w:t xml:space="preserve">*Charo López-Blanco </w:t>
      </w:r>
      <w:proofErr w:type="spellStart"/>
      <w:r w:rsidRPr="00D72B68">
        <w:rPr>
          <w:rFonts w:ascii="Times New Roman" w:hAnsi="Times New Roman" w:cs="Times New Roman"/>
          <w:sz w:val="20"/>
          <w:szCs w:val="24"/>
          <w:vertAlign w:val="superscript"/>
        </w:rPr>
        <w:t>a</w:t>
      </w:r>
      <w:proofErr w:type="gramStart"/>
      <w:r w:rsidRPr="00D72B68">
        <w:rPr>
          <w:rFonts w:ascii="Times New Roman" w:hAnsi="Times New Roman" w:cs="Times New Roman"/>
          <w:sz w:val="20"/>
          <w:szCs w:val="24"/>
          <w:vertAlign w:val="superscript"/>
        </w:rPr>
        <w:t>,c,d</w:t>
      </w:r>
      <w:proofErr w:type="spellEnd"/>
      <w:proofErr w:type="gramEnd"/>
      <w:r>
        <w:rPr>
          <w:rFonts w:ascii="Times New Roman" w:hAnsi="Times New Roman" w:cs="Times New Roman"/>
          <w:sz w:val="20"/>
          <w:szCs w:val="24"/>
          <w:vertAlign w:val="superscript"/>
        </w:rPr>
        <w:t>, *</w:t>
      </w:r>
      <w:r w:rsidRPr="00434AA9">
        <w:rPr>
          <w:rFonts w:ascii="Times New Roman" w:hAnsi="Times New Roman" w:cs="Times New Roman"/>
          <w:sz w:val="20"/>
          <w:szCs w:val="24"/>
        </w:rPr>
        <w:t>,</w:t>
      </w:r>
      <w:r>
        <w:rPr>
          <w:rFonts w:ascii="Times New Roman" w:hAnsi="Times New Roman" w:cs="Times New Roman"/>
          <w:sz w:val="20"/>
          <w:szCs w:val="24"/>
        </w:rPr>
        <w:t xml:space="preserve"> </w:t>
      </w:r>
      <w:proofErr w:type="spellStart"/>
      <w:r>
        <w:rPr>
          <w:rFonts w:ascii="Times New Roman" w:hAnsi="Times New Roman" w:cs="Times New Roman"/>
          <w:sz w:val="20"/>
          <w:szCs w:val="24"/>
        </w:rPr>
        <w:t>Julian</w:t>
      </w:r>
      <w:proofErr w:type="spellEnd"/>
      <w:r>
        <w:rPr>
          <w:rFonts w:ascii="Times New Roman" w:hAnsi="Times New Roman" w:cs="Times New Roman"/>
          <w:sz w:val="20"/>
          <w:szCs w:val="24"/>
        </w:rPr>
        <w:t xml:space="preserve"> </w:t>
      </w:r>
      <w:proofErr w:type="spellStart"/>
      <w:r>
        <w:rPr>
          <w:rFonts w:ascii="Times New Roman" w:hAnsi="Times New Roman" w:cs="Times New Roman"/>
          <w:sz w:val="20"/>
          <w:szCs w:val="24"/>
        </w:rPr>
        <w:t>Andrews</w:t>
      </w:r>
      <w:proofErr w:type="spellEnd"/>
      <w:r>
        <w:rPr>
          <w:rFonts w:ascii="Times New Roman" w:hAnsi="Times New Roman" w:cs="Times New Roman"/>
          <w:sz w:val="20"/>
          <w:szCs w:val="24"/>
        </w:rPr>
        <w:t xml:space="preserve"> </w:t>
      </w:r>
      <w:r w:rsidRPr="00D72B68">
        <w:rPr>
          <w:rFonts w:ascii="Times New Roman" w:hAnsi="Times New Roman" w:cs="Times New Roman"/>
          <w:sz w:val="20"/>
          <w:szCs w:val="24"/>
          <w:vertAlign w:val="superscript"/>
        </w:rPr>
        <w:t>b</w:t>
      </w:r>
      <w:r>
        <w:rPr>
          <w:rFonts w:ascii="Times New Roman" w:hAnsi="Times New Roman" w:cs="Times New Roman"/>
          <w:sz w:val="20"/>
          <w:szCs w:val="24"/>
        </w:rPr>
        <w:t xml:space="preserve">, Paul Dennis </w:t>
      </w:r>
      <w:r w:rsidRPr="00D72B68">
        <w:rPr>
          <w:rFonts w:ascii="Times New Roman" w:hAnsi="Times New Roman" w:cs="Times New Roman"/>
          <w:sz w:val="20"/>
          <w:szCs w:val="24"/>
          <w:vertAlign w:val="superscript"/>
        </w:rPr>
        <w:t>b</w:t>
      </w:r>
      <w:r w:rsidRPr="00434AA9">
        <w:rPr>
          <w:rFonts w:ascii="Times New Roman" w:hAnsi="Times New Roman" w:cs="Times New Roman"/>
          <w:sz w:val="20"/>
          <w:szCs w:val="24"/>
        </w:rPr>
        <w:t xml:space="preserve">, María Rosa </w:t>
      </w:r>
      <w:proofErr w:type="spellStart"/>
      <w:r w:rsidRPr="00434AA9">
        <w:rPr>
          <w:rFonts w:ascii="Times New Roman" w:hAnsi="Times New Roman" w:cs="Times New Roman"/>
          <w:sz w:val="20"/>
          <w:szCs w:val="24"/>
        </w:rPr>
        <w:t>Miracle</w:t>
      </w:r>
      <w:proofErr w:type="spellEnd"/>
      <w:r>
        <w:rPr>
          <w:rFonts w:ascii="Times New Roman" w:hAnsi="Times New Roman" w:cs="Times New Roman"/>
          <w:sz w:val="20"/>
          <w:szCs w:val="24"/>
        </w:rPr>
        <w:t xml:space="preserve"> </w:t>
      </w:r>
      <w:r w:rsidRPr="00D72B68">
        <w:rPr>
          <w:rFonts w:ascii="Times New Roman" w:hAnsi="Times New Roman" w:cs="Times New Roman"/>
          <w:sz w:val="20"/>
          <w:szCs w:val="24"/>
          <w:vertAlign w:val="superscript"/>
        </w:rPr>
        <w:t>a</w:t>
      </w:r>
      <w:r>
        <w:rPr>
          <w:rFonts w:ascii="Times New Roman" w:hAnsi="Times New Roman" w:cs="Times New Roman"/>
          <w:sz w:val="20"/>
          <w:szCs w:val="24"/>
        </w:rPr>
        <w:t xml:space="preserve"> and Eduardo Vicente </w:t>
      </w:r>
      <w:r w:rsidRPr="00D72B68">
        <w:rPr>
          <w:rFonts w:ascii="Times New Roman" w:hAnsi="Times New Roman" w:cs="Times New Roman"/>
          <w:sz w:val="20"/>
          <w:szCs w:val="24"/>
          <w:vertAlign w:val="superscript"/>
        </w:rPr>
        <w:t>a</w:t>
      </w:r>
    </w:p>
    <w:p w:rsidR="006C0B64" w:rsidRPr="00D72B68" w:rsidRDefault="006C0B64" w:rsidP="006C0B64">
      <w:pPr>
        <w:spacing w:line="480" w:lineRule="auto"/>
        <w:jc w:val="both"/>
        <w:rPr>
          <w:rFonts w:ascii="Times New Roman" w:hAnsi="Times New Roman" w:cs="Times New Roman"/>
          <w:sz w:val="20"/>
          <w:szCs w:val="24"/>
          <w:lang w:val="en-US"/>
        </w:rPr>
      </w:pPr>
      <w:proofErr w:type="spellStart"/>
      <w:proofErr w:type="gramStart"/>
      <w:r w:rsidRPr="00D72B68">
        <w:rPr>
          <w:rFonts w:ascii="Times New Roman" w:hAnsi="Times New Roman" w:cs="Times New Roman"/>
          <w:sz w:val="20"/>
          <w:szCs w:val="24"/>
          <w:vertAlign w:val="superscript"/>
          <w:lang w:val="en-US"/>
        </w:rPr>
        <w:t>a</w:t>
      </w:r>
      <w:r w:rsidRPr="00D72B68">
        <w:rPr>
          <w:rFonts w:ascii="Times New Roman" w:hAnsi="Times New Roman" w:cs="Times New Roman"/>
          <w:sz w:val="20"/>
          <w:szCs w:val="24"/>
          <w:lang w:val="en-US"/>
        </w:rPr>
        <w:t>University</w:t>
      </w:r>
      <w:proofErr w:type="spellEnd"/>
      <w:proofErr w:type="gramEnd"/>
      <w:r w:rsidRPr="00D72B68">
        <w:rPr>
          <w:rFonts w:ascii="Times New Roman" w:hAnsi="Times New Roman" w:cs="Times New Roman"/>
          <w:sz w:val="20"/>
          <w:szCs w:val="24"/>
          <w:lang w:val="en-US"/>
        </w:rPr>
        <w:t xml:space="preserve"> of Valencia (Spain). </w:t>
      </w:r>
      <w:proofErr w:type="gramStart"/>
      <w:r w:rsidRPr="00D72B68">
        <w:rPr>
          <w:rFonts w:ascii="Times New Roman" w:hAnsi="Times New Roman" w:cs="Times New Roman"/>
          <w:sz w:val="20"/>
          <w:szCs w:val="24"/>
          <w:lang w:val="en-US"/>
        </w:rPr>
        <w:t>Department of Microbiology and Ecology.</w:t>
      </w:r>
      <w:proofErr w:type="gramEnd"/>
      <w:r w:rsidRPr="00D72B68">
        <w:rPr>
          <w:rFonts w:ascii="Times New Roman" w:hAnsi="Times New Roman" w:cs="Times New Roman"/>
          <w:sz w:val="20"/>
          <w:szCs w:val="24"/>
          <w:lang w:val="en-US"/>
        </w:rPr>
        <w:t xml:space="preserve">  Dr. </w:t>
      </w:r>
      <w:proofErr w:type="spellStart"/>
      <w:r w:rsidRPr="00D72B68">
        <w:rPr>
          <w:rFonts w:ascii="Times New Roman" w:hAnsi="Times New Roman" w:cs="Times New Roman"/>
          <w:sz w:val="20"/>
          <w:szCs w:val="24"/>
          <w:lang w:val="en-US"/>
        </w:rPr>
        <w:t>Moliner</w:t>
      </w:r>
      <w:proofErr w:type="spellEnd"/>
      <w:r w:rsidRPr="00D72B68">
        <w:rPr>
          <w:rFonts w:ascii="Times New Roman" w:hAnsi="Times New Roman" w:cs="Times New Roman"/>
          <w:sz w:val="20"/>
          <w:szCs w:val="24"/>
          <w:lang w:val="en-US"/>
        </w:rPr>
        <w:t xml:space="preserve">, 50. 46100 </w:t>
      </w:r>
      <w:proofErr w:type="spellStart"/>
      <w:r w:rsidRPr="00D72B68">
        <w:rPr>
          <w:rFonts w:ascii="Times New Roman" w:hAnsi="Times New Roman" w:cs="Times New Roman"/>
          <w:sz w:val="20"/>
          <w:szCs w:val="24"/>
          <w:lang w:val="en-US"/>
        </w:rPr>
        <w:t>Burjassot</w:t>
      </w:r>
      <w:proofErr w:type="spellEnd"/>
      <w:r w:rsidRPr="00D72B68">
        <w:rPr>
          <w:rFonts w:ascii="Times New Roman" w:hAnsi="Times New Roman" w:cs="Times New Roman"/>
          <w:sz w:val="20"/>
          <w:szCs w:val="24"/>
          <w:lang w:val="en-US"/>
        </w:rPr>
        <w:t>.</w:t>
      </w:r>
    </w:p>
    <w:p w:rsidR="006C0B64" w:rsidRPr="00D72B68" w:rsidRDefault="006C0B64" w:rsidP="006C0B64">
      <w:pPr>
        <w:spacing w:line="480" w:lineRule="auto"/>
        <w:jc w:val="both"/>
        <w:rPr>
          <w:rFonts w:ascii="Times New Roman" w:hAnsi="Times New Roman" w:cs="Times New Roman"/>
          <w:sz w:val="20"/>
          <w:szCs w:val="24"/>
          <w:lang w:val="en-US"/>
        </w:rPr>
      </w:pPr>
      <w:proofErr w:type="spellStart"/>
      <w:proofErr w:type="gramStart"/>
      <w:r w:rsidRPr="00D72B68">
        <w:rPr>
          <w:rFonts w:ascii="Times New Roman" w:hAnsi="Times New Roman" w:cs="Times New Roman"/>
          <w:sz w:val="20"/>
          <w:szCs w:val="24"/>
          <w:vertAlign w:val="superscript"/>
          <w:lang w:val="en-US"/>
        </w:rPr>
        <w:t>b</w:t>
      </w:r>
      <w:r w:rsidRPr="00D72B68">
        <w:rPr>
          <w:rFonts w:ascii="Times New Roman" w:hAnsi="Times New Roman" w:cs="Times New Roman"/>
          <w:sz w:val="20"/>
          <w:szCs w:val="24"/>
          <w:lang w:val="en-US"/>
        </w:rPr>
        <w:t>University</w:t>
      </w:r>
      <w:proofErr w:type="spellEnd"/>
      <w:proofErr w:type="gramEnd"/>
      <w:r w:rsidRPr="00D72B68">
        <w:rPr>
          <w:rFonts w:ascii="Times New Roman" w:hAnsi="Times New Roman" w:cs="Times New Roman"/>
          <w:sz w:val="20"/>
          <w:szCs w:val="24"/>
          <w:lang w:val="en-US"/>
        </w:rPr>
        <w:t xml:space="preserve"> of East Anglia (United Kingdom). </w:t>
      </w:r>
      <w:proofErr w:type="gramStart"/>
      <w:r w:rsidRPr="00D72B68">
        <w:rPr>
          <w:rFonts w:ascii="Times New Roman" w:hAnsi="Times New Roman" w:cs="Times New Roman"/>
          <w:sz w:val="20"/>
          <w:szCs w:val="24"/>
          <w:lang w:val="en-US"/>
        </w:rPr>
        <w:t>School of Environmental Sciences,</w:t>
      </w:r>
      <w:r w:rsidRPr="00D72B68">
        <w:rPr>
          <w:rFonts w:ascii="Times New Roman" w:eastAsia="Times New Roman" w:hAnsi="Times New Roman" w:cs="Times New Roman"/>
          <w:sz w:val="20"/>
          <w:szCs w:val="24"/>
          <w:lang w:val="en-US" w:eastAsia="es-ES"/>
        </w:rPr>
        <w:t xml:space="preserve"> Norwich, NR4 7TJ.</w:t>
      </w:r>
      <w:proofErr w:type="gramEnd"/>
    </w:p>
    <w:p w:rsidR="006C0B64" w:rsidRPr="00D72B68" w:rsidRDefault="006C0B64" w:rsidP="006C0B64">
      <w:pPr>
        <w:spacing w:line="480" w:lineRule="auto"/>
        <w:jc w:val="both"/>
        <w:rPr>
          <w:rFonts w:ascii="Times New Roman" w:hAnsi="Times New Roman" w:cs="Times New Roman"/>
          <w:sz w:val="20"/>
          <w:szCs w:val="24"/>
        </w:rPr>
      </w:pPr>
      <w:proofErr w:type="spellStart"/>
      <w:proofErr w:type="gramStart"/>
      <w:r w:rsidRPr="00D72B68">
        <w:rPr>
          <w:rFonts w:ascii="Times New Roman" w:hAnsi="Times New Roman" w:cs="Times New Roman"/>
          <w:sz w:val="20"/>
          <w:szCs w:val="24"/>
          <w:vertAlign w:val="superscript"/>
        </w:rPr>
        <w:t>c</w:t>
      </w:r>
      <w:r w:rsidRPr="00D72B68">
        <w:rPr>
          <w:rFonts w:ascii="Times New Roman" w:hAnsi="Times New Roman" w:cs="Times New Roman"/>
          <w:sz w:val="20"/>
          <w:szCs w:val="24"/>
        </w:rPr>
        <w:t>Escuela</w:t>
      </w:r>
      <w:proofErr w:type="spellEnd"/>
      <w:proofErr w:type="gramEnd"/>
      <w:r w:rsidRPr="00D72B68">
        <w:rPr>
          <w:rFonts w:ascii="Times New Roman" w:hAnsi="Times New Roman" w:cs="Times New Roman"/>
          <w:sz w:val="20"/>
          <w:szCs w:val="24"/>
        </w:rPr>
        <w:t xml:space="preserve"> Politécnica Nacional,</w:t>
      </w:r>
      <w:r w:rsidRPr="00641606">
        <w:t xml:space="preserve"> </w:t>
      </w:r>
      <w:r w:rsidRPr="00D72B68">
        <w:rPr>
          <w:rFonts w:ascii="Times New Roman" w:hAnsi="Times New Roman" w:cs="Times New Roman"/>
          <w:sz w:val="20"/>
          <w:szCs w:val="20"/>
        </w:rPr>
        <w:t>Ladrón de Guevara E11-253, 170517 Quito, Ecuador.</w:t>
      </w:r>
    </w:p>
    <w:p w:rsidR="006C0B64" w:rsidRPr="00D72B68" w:rsidRDefault="006C0B64" w:rsidP="006C0B64">
      <w:pPr>
        <w:spacing w:line="480" w:lineRule="auto"/>
        <w:jc w:val="both"/>
        <w:rPr>
          <w:rFonts w:ascii="Times New Roman" w:hAnsi="Times New Roman" w:cs="Times New Roman"/>
          <w:sz w:val="20"/>
          <w:szCs w:val="24"/>
        </w:rPr>
      </w:pPr>
      <w:proofErr w:type="spellStart"/>
      <w:proofErr w:type="gramStart"/>
      <w:r w:rsidRPr="00D72B68">
        <w:rPr>
          <w:rFonts w:ascii="Times New Roman" w:eastAsia="Times New Roman" w:hAnsi="Times New Roman" w:cs="Times New Roman"/>
          <w:sz w:val="20"/>
          <w:szCs w:val="24"/>
          <w:vertAlign w:val="superscript"/>
          <w:lang w:eastAsia="es-ES"/>
        </w:rPr>
        <w:t>d</w:t>
      </w:r>
      <w:r w:rsidRPr="00D72B68">
        <w:rPr>
          <w:rFonts w:ascii="Times New Roman" w:eastAsia="Times New Roman" w:hAnsi="Times New Roman" w:cs="Times New Roman"/>
          <w:sz w:val="20"/>
          <w:szCs w:val="24"/>
          <w:lang w:eastAsia="es-ES"/>
        </w:rPr>
        <w:t>Instituto</w:t>
      </w:r>
      <w:proofErr w:type="spellEnd"/>
      <w:proofErr w:type="gramEnd"/>
      <w:r w:rsidRPr="00D72B68">
        <w:rPr>
          <w:rFonts w:ascii="Times New Roman" w:eastAsia="Times New Roman" w:hAnsi="Times New Roman" w:cs="Times New Roman"/>
          <w:sz w:val="20"/>
          <w:szCs w:val="24"/>
          <w:lang w:eastAsia="es-ES"/>
        </w:rPr>
        <w:t xml:space="preserve"> Nacional de Investigación Geológico, Minero, Metalúrgico (INIGEMM). De las Malvas E15-142 y los Perales. 170150 Quito, Ecuador.</w:t>
      </w:r>
    </w:p>
    <w:p w:rsidR="006C0B64" w:rsidRPr="00405087" w:rsidRDefault="006C0B64" w:rsidP="006C0B64">
      <w:pPr>
        <w:spacing w:line="480" w:lineRule="auto"/>
        <w:jc w:val="both"/>
        <w:rPr>
          <w:rFonts w:ascii="Times New Roman" w:hAnsi="Times New Roman" w:cs="Times New Roman"/>
          <w:sz w:val="20"/>
          <w:szCs w:val="24"/>
        </w:rPr>
      </w:pPr>
      <w:r w:rsidRPr="00405087">
        <w:rPr>
          <w:rFonts w:ascii="Times New Roman" w:hAnsi="Times New Roman" w:cs="Times New Roman"/>
          <w:sz w:val="20"/>
          <w:szCs w:val="24"/>
        </w:rPr>
        <w:t>*</w:t>
      </w:r>
      <w:proofErr w:type="spellStart"/>
      <w:r w:rsidRPr="00405087">
        <w:rPr>
          <w:rFonts w:ascii="Times New Roman" w:hAnsi="Times New Roman" w:cs="Times New Roman"/>
          <w:sz w:val="20"/>
          <w:szCs w:val="24"/>
        </w:rPr>
        <w:t>Corresponding</w:t>
      </w:r>
      <w:proofErr w:type="spellEnd"/>
      <w:r w:rsidRPr="00405087">
        <w:rPr>
          <w:rFonts w:ascii="Times New Roman" w:hAnsi="Times New Roman" w:cs="Times New Roman"/>
          <w:sz w:val="20"/>
          <w:szCs w:val="24"/>
        </w:rPr>
        <w:t xml:space="preserve"> </w:t>
      </w:r>
      <w:proofErr w:type="spellStart"/>
      <w:r w:rsidRPr="00405087">
        <w:rPr>
          <w:rFonts w:ascii="Times New Roman" w:hAnsi="Times New Roman" w:cs="Times New Roman"/>
          <w:sz w:val="20"/>
          <w:szCs w:val="24"/>
        </w:rPr>
        <w:t>author</w:t>
      </w:r>
      <w:proofErr w:type="spellEnd"/>
      <w:r w:rsidRPr="00405087">
        <w:rPr>
          <w:rFonts w:ascii="Times New Roman" w:hAnsi="Times New Roman" w:cs="Times New Roman"/>
          <w:sz w:val="20"/>
          <w:szCs w:val="24"/>
        </w:rPr>
        <w:t xml:space="preserve">: </w:t>
      </w:r>
      <w:hyperlink r:id="rId8" w:history="1">
        <w:r w:rsidRPr="00405087">
          <w:rPr>
            <w:rStyle w:val="Hipervnculo"/>
            <w:rFonts w:ascii="Times New Roman" w:hAnsi="Times New Roman" w:cs="Times New Roman"/>
            <w:sz w:val="20"/>
            <w:szCs w:val="24"/>
          </w:rPr>
          <w:t>charo.lopez-blanco@uv.es</w:t>
        </w:r>
      </w:hyperlink>
    </w:p>
    <w:p w:rsidR="006C0B64" w:rsidRPr="00405087" w:rsidRDefault="006C0B64" w:rsidP="006C0B64">
      <w:pPr>
        <w:spacing w:line="480" w:lineRule="auto"/>
        <w:jc w:val="both"/>
        <w:rPr>
          <w:rFonts w:ascii="Times New Roman" w:hAnsi="Times New Roman" w:cs="Times New Roman"/>
          <w:sz w:val="20"/>
          <w:szCs w:val="24"/>
        </w:rPr>
      </w:pPr>
    </w:p>
    <w:p w:rsidR="006C0B64" w:rsidRPr="004C4D96" w:rsidRDefault="006C0B64" w:rsidP="006C0B64">
      <w:pPr>
        <w:spacing w:line="480" w:lineRule="auto"/>
        <w:jc w:val="both"/>
        <w:rPr>
          <w:rFonts w:ascii="Times New Roman" w:hAnsi="Times New Roman" w:cs="Times New Roman"/>
          <w:b/>
          <w:sz w:val="24"/>
          <w:szCs w:val="24"/>
          <w:lang w:val="en-US"/>
        </w:rPr>
      </w:pPr>
      <w:r w:rsidRPr="004C4D96">
        <w:rPr>
          <w:rFonts w:ascii="Times New Roman" w:hAnsi="Times New Roman" w:cs="Times New Roman"/>
          <w:b/>
          <w:sz w:val="24"/>
          <w:szCs w:val="24"/>
          <w:lang w:val="en-US"/>
        </w:rPr>
        <w:t>Abstract</w:t>
      </w:r>
    </w:p>
    <w:p w:rsidR="006C0B64" w:rsidRDefault="006C0B64" w:rsidP="006C0B64">
      <w:pPr>
        <w:spacing w:line="480" w:lineRule="auto"/>
        <w:ind w:firstLine="369"/>
        <w:jc w:val="both"/>
        <w:rPr>
          <w:rFonts w:ascii="Times New Roman" w:eastAsia="AdvSTP_PSTimR" w:hAnsi="Times New Roman" w:cs="Times New Roman"/>
          <w:color w:val="231F20"/>
          <w:sz w:val="24"/>
          <w:szCs w:val="24"/>
          <w:lang w:val="en-US"/>
        </w:rPr>
      </w:pPr>
      <w:r w:rsidRPr="002F1054">
        <w:rPr>
          <w:rFonts w:ascii="Times New Roman" w:hAnsi="Times New Roman" w:cs="Times New Roman"/>
          <w:sz w:val="24"/>
          <w:szCs w:val="24"/>
          <w:lang w:val="en-US"/>
        </w:rPr>
        <w:t xml:space="preserve">Oxygen </w:t>
      </w:r>
      <w:r>
        <w:rPr>
          <w:rFonts w:ascii="Times New Roman" w:hAnsi="Times New Roman" w:cs="Times New Roman"/>
          <w:sz w:val="24"/>
          <w:szCs w:val="24"/>
          <w:lang w:val="en-US"/>
        </w:rPr>
        <w:t>(</w:t>
      </w:r>
      <w:r w:rsidRPr="002F1054">
        <w:rPr>
          <w:rFonts w:ascii="Times New Roman" w:hAnsi="Times New Roman" w:cs="Times New Roman"/>
          <w:sz w:val="24"/>
          <w:szCs w:val="24"/>
        </w:rPr>
        <w:t>δ</w:t>
      </w:r>
      <w:r w:rsidRPr="002F1054">
        <w:rPr>
          <w:rFonts w:ascii="Times New Roman" w:hAnsi="Times New Roman" w:cs="Times New Roman"/>
          <w:sz w:val="24"/>
          <w:szCs w:val="24"/>
          <w:vertAlign w:val="superscript"/>
          <w:lang w:val="en-US"/>
        </w:rPr>
        <w:t>18</w:t>
      </w:r>
      <w:r w:rsidRPr="002F1054">
        <w:rPr>
          <w:rFonts w:ascii="Times New Roman" w:hAnsi="Times New Roman" w:cs="Times New Roman"/>
          <w:sz w:val="24"/>
          <w:szCs w:val="24"/>
          <w:lang w:val="en-US"/>
        </w:rPr>
        <w:t>O</w:t>
      </w:r>
      <w:r>
        <w:rPr>
          <w:rFonts w:ascii="Times New Roman" w:hAnsi="Times New Roman" w:cs="Times New Roman"/>
          <w:sz w:val="24"/>
          <w:szCs w:val="24"/>
          <w:lang w:val="en-US"/>
        </w:rPr>
        <w:t>)</w:t>
      </w:r>
      <w:r w:rsidRPr="002F1054">
        <w:rPr>
          <w:rFonts w:ascii="Times New Roman" w:hAnsi="Times New Roman" w:cs="Times New Roman"/>
          <w:sz w:val="24"/>
          <w:szCs w:val="24"/>
          <w:lang w:val="en-US"/>
        </w:rPr>
        <w:t xml:space="preserve"> and carbon</w:t>
      </w:r>
      <w:r>
        <w:rPr>
          <w:rFonts w:ascii="Times New Roman" w:hAnsi="Times New Roman" w:cs="Times New Roman"/>
          <w:sz w:val="24"/>
          <w:szCs w:val="24"/>
          <w:lang w:val="en-US"/>
        </w:rPr>
        <w:t xml:space="preserve"> (δ</w:t>
      </w:r>
      <w:r w:rsidRPr="002F1054">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w:t>
      </w:r>
      <w:r w:rsidRPr="002F1054">
        <w:rPr>
          <w:rFonts w:ascii="Times New Roman" w:hAnsi="Times New Roman" w:cs="Times New Roman"/>
          <w:sz w:val="24"/>
          <w:szCs w:val="24"/>
          <w:lang w:val="en-US"/>
        </w:rPr>
        <w:t xml:space="preserve"> isotope </w:t>
      </w:r>
      <w:r>
        <w:rPr>
          <w:rFonts w:ascii="Times New Roman" w:hAnsi="Times New Roman" w:cs="Times New Roman"/>
          <w:sz w:val="24"/>
          <w:szCs w:val="24"/>
          <w:lang w:val="en-US"/>
        </w:rPr>
        <w:t xml:space="preserve">compositions of </w:t>
      </w:r>
      <w:proofErr w:type="spellStart"/>
      <w:r>
        <w:rPr>
          <w:rFonts w:ascii="Times New Roman" w:hAnsi="Times New Roman" w:cs="Times New Roman"/>
          <w:sz w:val="24"/>
          <w:szCs w:val="24"/>
          <w:lang w:val="en-US"/>
        </w:rPr>
        <w:t>authigenic</w:t>
      </w:r>
      <w:proofErr w:type="spellEnd"/>
      <w:r>
        <w:rPr>
          <w:rFonts w:ascii="Times New Roman" w:hAnsi="Times New Roman" w:cs="Times New Roman"/>
          <w:sz w:val="24"/>
          <w:szCs w:val="24"/>
          <w:lang w:val="en-US"/>
        </w:rPr>
        <w:t xml:space="preserve"> carbonates </w:t>
      </w:r>
      <w:r w:rsidRPr="002F1054">
        <w:rPr>
          <w:rFonts w:ascii="Times New Roman" w:hAnsi="Times New Roman" w:cs="Times New Roman"/>
          <w:sz w:val="24"/>
          <w:szCs w:val="24"/>
          <w:lang w:val="en-US"/>
        </w:rPr>
        <w:t xml:space="preserve">measured </w:t>
      </w:r>
      <w:r>
        <w:rPr>
          <w:rFonts w:ascii="Times New Roman" w:hAnsi="Times New Roman" w:cs="Times New Roman"/>
          <w:sz w:val="24"/>
          <w:szCs w:val="24"/>
          <w:lang w:val="en-US"/>
        </w:rPr>
        <w:t>in</w:t>
      </w:r>
      <w:r w:rsidRPr="002F1054">
        <w:rPr>
          <w:rFonts w:ascii="Times New Roman" w:hAnsi="Times New Roman" w:cs="Times New Roman"/>
          <w:sz w:val="24"/>
          <w:szCs w:val="24"/>
          <w:lang w:val="en-US"/>
        </w:rPr>
        <w:t xml:space="preserve"> </w:t>
      </w:r>
      <w:proofErr w:type="spellStart"/>
      <w:r w:rsidRPr="002F1054">
        <w:rPr>
          <w:rFonts w:ascii="Times New Roman" w:hAnsi="Times New Roman" w:cs="Times New Roman"/>
          <w:sz w:val="24"/>
          <w:szCs w:val="24"/>
          <w:lang w:val="en-US"/>
        </w:rPr>
        <w:t>Lagunillo</w:t>
      </w:r>
      <w:proofErr w:type="spellEnd"/>
      <w:r w:rsidRPr="002F1054">
        <w:rPr>
          <w:rFonts w:ascii="Times New Roman" w:hAnsi="Times New Roman" w:cs="Times New Roman"/>
          <w:sz w:val="24"/>
          <w:szCs w:val="24"/>
          <w:lang w:val="en-US"/>
        </w:rPr>
        <w:t xml:space="preserve"> </w:t>
      </w:r>
      <w:proofErr w:type="gramStart"/>
      <w:r w:rsidRPr="002F1054">
        <w:rPr>
          <w:rFonts w:ascii="Times New Roman" w:hAnsi="Times New Roman" w:cs="Times New Roman"/>
          <w:sz w:val="24"/>
          <w:szCs w:val="24"/>
          <w:lang w:val="en-US"/>
        </w:rPr>
        <w:t>del</w:t>
      </w:r>
      <w:proofErr w:type="gramEnd"/>
      <w:r w:rsidRPr="002F1054">
        <w:rPr>
          <w:rFonts w:ascii="Times New Roman" w:hAnsi="Times New Roman" w:cs="Times New Roman"/>
          <w:sz w:val="24"/>
          <w:szCs w:val="24"/>
          <w:lang w:val="en-US"/>
        </w:rPr>
        <w:t xml:space="preserve"> </w:t>
      </w:r>
      <w:proofErr w:type="spellStart"/>
      <w:r w:rsidRPr="002F1054">
        <w:rPr>
          <w:rFonts w:ascii="Times New Roman" w:hAnsi="Times New Roman" w:cs="Times New Roman"/>
          <w:sz w:val="24"/>
          <w:szCs w:val="24"/>
          <w:lang w:val="en-US"/>
        </w:rPr>
        <w:t>Tejo</w:t>
      </w:r>
      <w:proofErr w:type="spellEnd"/>
      <w:r w:rsidRPr="002F1054">
        <w:rPr>
          <w:rFonts w:ascii="Times New Roman" w:hAnsi="Times New Roman" w:cs="Times New Roman"/>
          <w:sz w:val="24"/>
          <w:szCs w:val="24"/>
          <w:lang w:val="en-US"/>
        </w:rPr>
        <w:t xml:space="preserve"> sediment</w:t>
      </w:r>
      <w:r>
        <w:rPr>
          <w:rFonts w:ascii="Times New Roman" w:hAnsi="Times New Roman" w:cs="Times New Roman"/>
          <w:sz w:val="24"/>
          <w:szCs w:val="24"/>
          <w:lang w:val="en-US"/>
        </w:rPr>
        <w:t xml:space="preserve"> </w:t>
      </w:r>
      <w:r w:rsidRPr="002F1054">
        <w:rPr>
          <w:rFonts w:ascii="Times New Roman" w:hAnsi="Times New Roman" w:cs="Times New Roman"/>
          <w:sz w:val="24"/>
          <w:szCs w:val="24"/>
          <w:lang w:val="en-US"/>
        </w:rPr>
        <w:t xml:space="preserve">document precipitation </w:t>
      </w:r>
      <w:r>
        <w:rPr>
          <w:rFonts w:ascii="Times New Roman" w:hAnsi="Times New Roman" w:cs="Times New Roman"/>
          <w:sz w:val="24"/>
          <w:szCs w:val="24"/>
          <w:lang w:val="en-US"/>
        </w:rPr>
        <w:t>variability</w:t>
      </w:r>
      <w:r w:rsidRPr="002F1054">
        <w:rPr>
          <w:rFonts w:ascii="Times New Roman" w:hAnsi="Times New Roman" w:cs="Times New Roman"/>
          <w:sz w:val="24"/>
          <w:szCs w:val="24"/>
          <w:lang w:val="en-US"/>
        </w:rPr>
        <w:t xml:space="preserve"> during the last millennium in the Iberian </w:t>
      </w:r>
      <w:r>
        <w:rPr>
          <w:rFonts w:ascii="Times New Roman" w:hAnsi="Times New Roman" w:cs="Times New Roman"/>
          <w:sz w:val="24"/>
          <w:szCs w:val="24"/>
          <w:lang w:val="en-US"/>
        </w:rPr>
        <w:t>Range</w:t>
      </w:r>
      <w:r w:rsidRPr="002F1054">
        <w:rPr>
          <w:rFonts w:ascii="Times New Roman" w:hAnsi="Times New Roman" w:cs="Times New Roman"/>
          <w:sz w:val="24"/>
          <w:szCs w:val="24"/>
          <w:lang w:val="en-US"/>
        </w:rPr>
        <w:t xml:space="preserve">. Modern </w:t>
      </w:r>
      <w:r>
        <w:rPr>
          <w:rFonts w:ascii="Times New Roman" w:hAnsi="Times New Roman" w:cs="Times New Roman"/>
          <w:sz w:val="24"/>
          <w:szCs w:val="24"/>
          <w:lang w:val="en-US"/>
        </w:rPr>
        <w:t xml:space="preserve">water samples </w:t>
      </w:r>
      <w:r w:rsidRPr="002F1054">
        <w:rPr>
          <w:rFonts w:ascii="Times New Roman" w:hAnsi="Times New Roman" w:cs="Times New Roman"/>
          <w:sz w:val="24"/>
          <w:szCs w:val="24"/>
          <w:lang w:val="en-US"/>
        </w:rPr>
        <w:t xml:space="preserve">show that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r w:rsidRPr="002F1054">
        <w:rPr>
          <w:rFonts w:ascii="Times New Roman" w:hAnsi="Times New Roman" w:cs="Times New Roman"/>
          <w:sz w:val="24"/>
          <w:szCs w:val="24"/>
        </w:rPr>
        <w:t>δ</w:t>
      </w:r>
      <w:r w:rsidRPr="002F1054">
        <w:rPr>
          <w:rFonts w:ascii="Times New Roman" w:hAnsi="Times New Roman" w:cs="Times New Roman"/>
          <w:sz w:val="24"/>
          <w:szCs w:val="24"/>
          <w:vertAlign w:val="superscript"/>
          <w:lang w:val="en-US"/>
        </w:rPr>
        <w:t>18</w:t>
      </w:r>
      <w:r w:rsidRPr="002F1054">
        <w:rPr>
          <w:rFonts w:ascii="Times New Roman" w:hAnsi="Times New Roman" w:cs="Times New Roman"/>
          <w:sz w:val="24"/>
          <w:szCs w:val="24"/>
          <w:lang w:val="en-US"/>
        </w:rPr>
        <w:t>O</w:t>
      </w:r>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δD</w:t>
      </w:r>
      <w:proofErr w:type="spellEnd"/>
      <w:r>
        <w:rPr>
          <w:rFonts w:ascii="Times New Roman" w:hAnsi="Times New Roman" w:cs="Times New Roman"/>
          <w:sz w:val="24"/>
          <w:szCs w:val="24"/>
          <w:lang w:val="en-US"/>
        </w:rPr>
        <w:t xml:space="preserve"> plot below the Global Meteoric Water Line (GMWL). Sediment samples show a covariant trend between carbonate </w:t>
      </w:r>
      <w:r w:rsidRPr="002F1054">
        <w:rPr>
          <w:rFonts w:ascii="Times New Roman" w:hAnsi="Times New Roman" w:cs="Times New Roman"/>
          <w:sz w:val="24"/>
          <w:szCs w:val="24"/>
        </w:rPr>
        <w:t>δ</w:t>
      </w:r>
      <w:r w:rsidRPr="002F1054">
        <w:rPr>
          <w:rFonts w:ascii="Times New Roman" w:hAnsi="Times New Roman" w:cs="Times New Roman"/>
          <w:sz w:val="24"/>
          <w:szCs w:val="24"/>
          <w:vertAlign w:val="superscript"/>
          <w:lang w:val="en-US"/>
        </w:rPr>
        <w:t>18</w:t>
      </w:r>
      <w:r w:rsidRPr="002F1054">
        <w:rPr>
          <w:rFonts w:ascii="Times New Roman" w:hAnsi="Times New Roman" w:cs="Times New Roman"/>
          <w:sz w:val="24"/>
          <w:szCs w:val="24"/>
          <w:lang w:val="en-US"/>
        </w:rPr>
        <w:t>O</w:t>
      </w:r>
      <w:r>
        <w:rPr>
          <w:rFonts w:ascii="Times New Roman" w:hAnsi="Times New Roman" w:cs="Times New Roman"/>
          <w:sz w:val="24"/>
          <w:szCs w:val="24"/>
          <w:lang w:val="en-US"/>
        </w:rPr>
        <w:t xml:space="preserve"> and δ</w:t>
      </w:r>
      <w:r w:rsidRPr="002F1054">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 indicating that the precipitation/evaporation ratio has largely controlled the isotopic composition of this lake. This covariant trend is used to extract information about past lake level changes. Humid periods occurred around AD 1300-1450, AD 1620-1775 and AD 1950-1980, while the driest periods were concentrated around AD 1200, AD 1500 and especially around the transition between the 19</w:t>
      </w:r>
      <w:r w:rsidRPr="00403681">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and 20</w:t>
      </w:r>
      <w:r w:rsidRPr="00403681">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centuries. We compared these inferences with previous studies in this lake and with NAO index and discovered strong </w:t>
      </w:r>
      <w:r>
        <w:rPr>
          <w:rFonts w:ascii="Times New Roman" w:hAnsi="Times New Roman" w:cs="Times New Roman"/>
          <w:sz w:val="24"/>
          <w:szCs w:val="24"/>
          <w:lang w:val="en-US"/>
        </w:rPr>
        <w:lastRenderedPageBreak/>
        <w:t xml:space="preserve">correspondence of signals.  </w:t>
      </w:r>
      <w:r>
        <w:rPr>
          <w:rFonts w:ascii="Times New Roman" w:hAnsi="Times New Roman" w:cs="Times New Roman"/>
          <w:color w:val="231F20"/>
          <w:sz w:val="24"/>
          <w:szCs w:val="24"/>
          <w:lang w:val="en-US"/>
        </w:rPr>
        <w:t xml:space="preserve">This sensitive </w:t>
      </w:r>
      <w:r w:rsidRPr="00161FDD">
        <w:rPr>
          <w:rFonts w:ascii="Times New Roman" w:hAnsi="Times New Roman" w:cs="Times New Roman"/>
          <w:color w:val="231F20"/>
          <w:sz w:val="24"/>
          <w:szCs w:val="24"/>
          <w:lang w:val="en-US"/>
        </w:rPr>
        <w:t>site</w:t>
      </w:r>
      <w:r w:rsidRPr="00161FDD">
        <w:rPr>
          <w:rFonts w:ascii="Times New Roman" w:eastAsia="AdvSTP_PSTimR" w:hAnsi="Times New Roman" w:cs="Times New Roman"/>
          <w:color w:val="231F20"/>
          <w:sz w:val="24"/>
          <w:szCs w:val="24"/>
          <w:lang w:val="en-US"/>
        </w:rPr>
        <w:t xml:space="preserve"> </w:t>
      </w:r>
      <w:r>
        <w:rPr>
          <w:rFonts w:ascii="Times New Roman" w:eastAsia="AdvSTP_PSTimR" w:hAnsi="Times New Roman" w:cs="Times New Roman"/>
          <w:color w:val="231F20"/>
          <w:sz w:val="24"/>
          <w:szCs w:val="24"/>
          <w:lang w:val="en-US"/>
        </w:rPr>
        <w:t xml:space="preserve">can be used to extent records of NAO </w:t>
      </w:r>
      <w:bookmarkStart w:id="0" w:name="_GoBack"/>
      <w:bookmarkEnd w:id="0"/>
      <w:r>
        <w:rPr>
          <w:rFonts w:ascii="Times New Roman" w:eastAsia="AdvSTP_PSTimR" w:hAnsi="Times New Roman" w:cs="Times New Roman"/>
          <w:color w:val="231F20"/>
          <w:sz w:val="24"/>
          <w:szCs w:val="24"/>
          <w:lang w:val="en-US"/>
        </w:rPr>
        <w:t xml:space="preserve">back in time, providing a framework for climatic modeling and ecological management. </w:t>
      </w:r>
    </w:p>
    <w:p w:rsidR="006C0B64" w:rsidRPr="00A50FB7" w:rsidRDefault="006C0B64" w:rsidP="006C0B64">
      <w:pPr>
        <w:spacing w:line="480" w:lineRule="auto"/>
        <w:jc w:val="both"/>
        <w:rPr>
          <w:rFonts w:ascii="Times New Roman" w:hAnsi="Times New Roman" w:cs="Times New Roman"/>
          <w:sz w:val="24"/>
          <w:szCs w:val="24"/>
          <w:lang w:val="en-US"/>
        </w:rPr>
      </w:pPr>
      <w:r w:rsidRPr="00A50FB7">
        <w:rPr>
          <w:rFonts w:ascii="Times New Roman" w:eastAsia="AdvSTP_PSTimR" w:hAnsi="Times New Roman" w:cs="Times New Roman"/>
          <w:color w:val="231F20"/>
          <w:sz w:val="24"/>
          <w:szCs w:val="24"/>
          <w:lang w:val="en-US"/>
        </w:rPr>
        <w:t xml:space="preserve">Keywords: carbon isotopes, oxygen isotopes, </w:t>
      </w:r>
      <w:r>
        <w:rPr>
          <w:rFonts w:ascii="Times New Roman" w:eastAsia="AdvSTP_PSTimR" w:hAnsi="Times New Roman" w:cs="Times New Roman"/>
          <w:color w:val="231F20"/>
          <w:sz w:val="24"/>
          <w:szCs w:val="24"/>
          <w:lang w:val="en-US"/>
        </w:rPr>
        <w:t xml:space="preserve">lake sediments, </w:t>
      </w:r>
      <w:r w:rsidRPr="00A50FB7">
        <w:rPr>
          <w:rFonts w:ascii="Times New Roman" w:eastAsia="AdvSTP_PSTimR" w:hAnsi="Times New Roman" w:cs="Times New Roman"/>
          <w:color w:val="231F20"/>
          <w:sz w:val="24"/>
          <w:szCs w:val="24"/>
          <w:lang w:val="en-US"/>
        </w:rPr>
        <w:t xml:space="preserve">late Holocene, </w:t>
      </w:r>
      <w:r>
        <w:rPr>
          <w:rFonts w:ascii="Times New Roman" w:eastAsia="AdvSTP_PSTimR" w:hAnsi="Times New Roman" w:cs="Times New Roman"/>
          <w:color w:val="231F20"/>
          <w:sz w:val="24"/>
          <w:szCs w:val="24"/>
          <w:lang w:val="en-US"/>
        </w:rPr>
        <w:t>climate, Iberian Range</w:t>
      </w:r>
    </w:p>
    <w:p w:rsidR="006C0B64" w:rsidRPr="00434AA9" w:rsidRDefault="006C0B64" w:rsidP="006C0B64">
      <w:pPr>
        <w:pStyle w:val="Prrafodelista"/>
        <w:numPr>
          <w:ilvl w:val="0"/>
          <w:numId w:val="4"/>
        </w:numPr>
        <w:spacing w:line="480" w:lineRule="auto"/>
        <w:jc w:val="both"/>
        <w:rPr>
          <w:rFonts w:ascii="Times New Roman" w:hAnsi="Times New Roman" w:cs="Times New Roman"/>
          <w:b/>
          <w:sz w:val="24"/>
          <w:szCs w:val="24"/>
          <w:lang w:val="en-US"/>
        </w:rPr>
      </w:pPr>
      <w:r w:rsidRPr="00434AA9">
        <w:rPr>
          <w:rFonts w:ascii="Times New Roman" w:hAnsi="Times New Roman" w:cs="Times New Roman"/>
          <w:b/>
          <w:sz w:val="24"/>
          <w:szCs w:val="24"/>
          <w:lang w:val="en-US"/>
        </w:rPr>
        <w:t xml:space="preserve">INTRODUCTION </w:t>
      </w:r>
    </w:p>
    <w:p w:rsidR="006C0B64" w:rsidRPr="00434AA9"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d</w:t>
      </w:r>
      <w:r w:rsidRPr="00434AA9">
        <w:rPr>
          <w:rFonts w:ascii="Times New Roman" w:hAnsi="Times New Roman" w:cs="Times New Roman"/>
          <w:sz w:val="24"/>
          <w:szCs w:val="24"/>
          <w:lang w:val="en-US"/>
        </w:rPr>
        <w:t>iverse array of natural archives is being used to better understand climate changes and atmospher</w:t>
      </w:r>
      <w:r>
        <w:rPr>
          <w:rFonts w:ascii="Times New Roman" w:hAnsi="Times New Roman" w:cs="Times New Roman"/>
          <w:sz w:val="24"/>
          <w:szCs w:val="24"/>
          <w:lang w:val="en-US"/>
        </w:rPr>
        <w:t>ic</w:t>
      </w:r>
      <w:r w:rsidRPr="00434AA9">
        <w:rPr>
          <w:rFonts w:ascii="Times New Roman" w:hAnsi="Times New Roman" w:cs="Times New Roman"/>
          <w:sz w:val="24"/>
          <w:szCs w:val="24"/>
          <w:lang w:val="en-US"/>
        </w:rPr>
        <w:t xml:space="preserve"> dynamics during the last millennium. </w:t>
      </w:r>
      <w:r>
        <w:rPr>
          <w:rFonts w:ascii="Times New Roman" w:hAnsi="Times New Roman" w:cs="Times New Roman"/>
          <w:sz w:val="24"/>
          <w:szCs w:val="24"/>
          <w:lang w:val="en-US"/>
        </w:rPr>
        <w:t xml:space="preserve">Inferences about historical climate change are made from </w:t>
      </w:r>
      <w:r w:rsidRPr="00434AA9">
        <w:rPr>
          <w:rFonts w:ascii="Times New Roman" w:hAnsi="Times New Roman" w:cs="Times New Roman"/>
          <w:sz w:val="24"/>
          <w:szCs w:val="24"/>
          <w:lang w:val="en-US"/>
        </w:rPr>
        <w:t xml:space="preserve">archives </w:t>
      </w:r>
      <w:r>
        <w:rPr>
          <w:rFonts w:ascii="Times New Roman" w:hAnsi="Times New Roman" w:cs="Times New Roman"/>
          <w:sz w:val="24"/>
          <w:szCs w:val="24"/>
          <w:lang w:val="en-US"/>
        </w:rPr>
        <w:t xml:space="preserve">with </w:t>
      </w:r>
      <w:r w:rsidRPr="00434AA9">
        <w:rPr>
          <w:rFonts w:ascii="Times New Roman" w:hAnsi="Times New Roman" w:cs="Times New Roman"/>
          <w:sz w:val="24"/>
          <w:szCs w:val="24"/>
          <w:lang w:val="en-US"/>
        </w:rPr>
        <w:t>a robust chronology, high temporal resolution</w:t>
      </w:r>
      <w:r>
        <w:rPr>
          <w:rFonts w:ascii="Times New Roman" w:hAnsi="Times New Roman" w:cs="Times New Roman"/>
          <w:sz w:val="24"/>
          <w:szCs w:val="24"/>
          <w:lang w:val="en-US"/>
        </w:rPr>
        <w:t xml:space="preserve"> and ideally </w:t>
      </w:r>
      <w:r w:rsidRPr="00434AA9">
        <w:rPr>
          <w:rFonts w:ascii="Times New Roman" w:hAnsi="Times New Roman" w:cs="Times New Roman"/>
          <w:sz w:val="24"/>
          <w:szCs w:val="24"/>
          <w:lang w:val="en-US"/>
        </w:rPr>
        <w:t>calibrated with instrumental or document</w:t>
      </w:r>
      <w:r>
        <w:rPr>
          <w:rFonts w:ascii="Times New Roman" w:hAnsi="Times New Roman" w:cs="Times New Roman"/>
          <w:sz w:val="24"/>
          <w:szCs w:val="24"/>
          <w:lang w:val="en-US"/>
        </w:rPr>
        <w:t xml:space="preserve">ary </w:t>
      </w:r>
      <w:r w:rsidRPr="00434AA9">
        <w:rPr>
          <w:rFonts w:ascii="Times New Roman" w:hAnsi="Times New Roman" w:cs="Times New Roman"/>
          <w:sz w:val="24"/>
          <w:szCs w:val="24"/>
          <w:lang w:val="en-US"/>
        </w:rPr>
        <w:t xml:space="preserve">data. </w:t>
      </w:r>
      <w:r>
        <w:rPr>
          <w:rFonts w:ascii="Times New Roman" w:hAnsi="Times New Roman" w:cs="Times New Roman"/>
          <w:sz w:val="24"/>
          <w:szCs w:val="24"/>
          <w:lang w:val="en-US"/>
        </w:rPr>
        <w:t>In addition</w:t>
      </w:r>
      <w:r w:rsidRPr="00434AA9">
        <w:rPr>
          <w:rFonts w:ascii="Times New Roman" w:hAnsi="Times New Roman" w:cs="Times New Roman"/>
          <w:sz w:val="24"/>
          <w:szCs w:val="24"/>
          <w:lang w:val="en-US"/>
        </w:rPr>
        <w:t>, the studied system</w:t>
      </w:r>
      <w:r>
        <w:rPr>
          <w:rFonts w:ascii="Times New Roman" w:hAnsi="Times New Roman" w:cs="Times New Roman"/>
          <w:sz w:val="24"/>
          <w:szCs w:val="24"/>
          <w:lang w:val="en-US"/>
        </w:rPr>
        <w:t xml:space="preserve"> should have </w:t>
      </w:r>
      <w:r w:rsidRPr="00434AA9">
        <w:rPr>
          <w:rFonts w:ascii="Times New Roman" w:hAnsi="Times New Roman" w:cs="Times New Roman"/>
          <w:sz w:val="24"/>
          <w:szCs w:val="24"/>
          <w:lang w:val="en-US"/>
        </w:rPr>
        <w:t>exceptional sensi</w:t>
      </w:r>
      <w:r>
        <w:rPr>
          <w:rFonts w:ascii="Times New Roman" w:hAnsi="Times New Roman" w:cs="Times New Roman"/>
          <w:sz w:val="24"/>
          <w:szCs w:val="24"/>
          <w:lang w:val="en-US"/>
        </w:rPr>
        <w:t>tivity</w:t>
      </w:r>
      <w:r w:rsidRPr="00434AA9">
        <w:rPr>
          <w:rFonts w:ascii="Times New Roman" w:hAnsi="Times New Roman" w:cs="Times New Roman"/>
          <w:sz w:val="24"/>
          <w:szCs w:val="24"/>
          <w:lang w:val="en-US"/>
        </w:rPr>
        <w:t xml:space="preserve"> to the main climatic </w:t>
      </w:r>
      <w:r>
        <w:rPr>
          <w:rFonts w:ascii="Times New Roman" w:hAnsi="Times New Roman" w:cs="Times New Roman"/>
          <w:sz w:val="24"/>
          <w:szCs w:val="24"/>
          <w:lang w:val="en-US"/>
        </w:rPr>
        <w:t>drivers</w:t>
      </w:r>
      <w:r w:rsidRPr="00434AA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such as </w:t>
      </w:r>
      <w:r w:rsidRPr="00434AA9">
        <w:rPr>
          <w:rFonts w:ascii="Times New Roman" w:hAnsi="Times New Roman" w:cs="Times New Roman"/>
          <w:sz w:val="24"/>
          <w:szCs w:val="24"/>
          <w:lang w:val="en-US"/>
        </w:rPr>
        <w:t xml:space="preserve">precipitation </w:t>
      </w:r>
      <w:r>
        <w:rPr>
          <w:rFonts w:ascii="Times New Roman" w:hAnsi="Times New Roman" w:cs="Times New Roman"/>
          <w:sz w:val="24"/>
          <w:szCs w:val="24"/>
          <w:lang w:val="en-US"/>
        </w:rPr>
        <w:t>and/</w:t>
      </w:r>
      <w:r w:rsidRPr="00434AA9">
        <w:rPr>
          <w:rFonts w:ascii="Times New Roman" w:hAnsi="Times New Roman" w:cs="Times New Roman"/>
          <w:sz w:val="24"/>
          <w:szCs w:val="24"/>
          <w:lang w:val="en-US"/>
        </w:rPr>
        <w:t>or temperature</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Villalba</w:t>
      </w:r>
      <w:proofErr w:type="spellEnd"/>
      <w:r>
        <w:rPr>
          <w:rFonts w:ascii="Times New Roman" w:hAnsi="Times New Roman" w:cs="Times New Roman"/>
          <w:sz w:val="24"/>
          <w:szCs w:val="24"/>
          <w:lang w:val="en-US"/>
        </w:rPr>
        <w:t xml:space="preserve"> et al., 2009; Fritz, 2008)</w:t>
      </w:r>
    </w:p>
    <w:p w:rsidR="006C0B64" w:rsidRPr="0072201B" w:rsidRDefault="006C0B64" w:rsidP="006C0B64">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In this paper we are exploring the hydrology of an aquatic system in the Iberian Peninsula. In this region lake sedimentary records are most sensitive to changes in precipitation </w:t>
      </w:r>
      <w:r w:rsidR="00AB5641">
        <w:rPr>
          <w:rFonts w:ascii="Times New Roman" w:hAnsi="Times New Roman" w:cs="Times New Roman"/>
          <w:sz w:val="24"/>
          <w:szCs w:val="24"/>
          <w:lang w:val="en-US"/>
        </w:rPr>
        <w:fldChar w:fldCharType="begin">
          <w:fldData xml:space="preserve">PEVuZE5vdGU+PENpdGU+PEF1dGhvcj5MdXF1ZTwvQXV0aG9yPjxZZWFyPjIwMDI8L1llYXI+PElE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</w:fldData>
        </w:fldChar>
      </w:r>
      <w:r>
        <w:rPr>
          <w:rFonts w:ascii="Times New Roman" w:hAnsi="Times New Roman" w:cs="Times New Roman"/>
          <w:sz w:val="24"/>
          <w:szCs w:val="24"/>
          <w:lang w:val="en-US"/>
        </w:rPr>
        <w:instrText xml:space="preserve"> ADDIN EN.CITE </w:instrText>
      </w:r>
      <w:r w:rsidR="00AB5641">
        <w:rPr>
          <w:rFonts w:ascii="Times New Roman" w:hAnsi="Times New Roman" w:cs="Times New Roman"/>
          <w:sz w:val="24"/>
          <w:szCs w:val="24"/>
          <w:lang w:val="en-US"/>
        </w:rPr>
        <w:fldChar w:fldCharType="begin">
          <w:fldData xml:space="preserve">PEVuZE5vdGU+PENpdGU+PEF1dGhvcj5MdXF1ZTwvQXV0aG9yPjxZZWFyPjIwMDI8L1llYXI+PElE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</w:fldData>
        </w:fldChar>
      </w:r>
      <w:r>
        <w:rPr>
          <w:rFonts w:ascii="Times New Roman" w:hAnsi="Times New Roman" w:cs="Times New Roman"/>
          <w:sz w:val="24"/>
          <w:szCs w:val="24"/>
          <w:lang w:val="en-US"/>
        </w:rPr>
        <w:instrText xml:space="preserve"> ADDIN EN.CITE.DATA </w:instrText>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end"/>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(Luque and Julià, 2002; Romero-Viana et al., 2011; López-Blanco et al., 2012b)</w:t>
      </w:r>
      <w:r w:rsidR="00AB5641">
        <w:rPr>
          <w:rFonts w:ascii="Times New Roman" w:hAnsi="Times New Roman" w:cs="Times New Roman"/>
          <w:sz w:val="24"/>
          <w:szCs w:val="24"/>
          <w:lang w:val="en-US"/>
        </w:rPr>
        <w:fldChar w:fldCharType="end"/>
      </w:r>
      <w:r w:rsidRPr="00405087">
        <w:rPr>
          <w:rFonts w:ascii="Times New Roman" w:hAnsi="Times New Roman" w:cs="Times New Roman"/>
          <w:sz w:val="24"/>
          <w:szCs w:val="24"/>
          <w:lang w:val="en-US"/>
        </w:rPr>
        <w:t xml:space="preserve"> rather than temperature. </w:t>
      </w:r>
      <w:r>
        <w:rPr>
          <w:rFonts w:ascii="Times New Roman" w:hAnsi="Times New Roman" w:cs="Times New Roman"/>
          <w:sz w:val="24"/>
          <w:szCs w:val="24"/>
          <w:lang w:val="en-US"/>
        </w:rPr>
        <w:t xml:space="preserve">This is also clear in studies trying to reconstruct past climate from documentary sources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&lt;EndNote&gt;&lt;Cite&gt;&lt;Author&gt;Rodrigo&lt;/Author&gt;&lt;Year&gt;2008&lt;/Year&gt;&lt;IDText&gt;Reconstruction of seasonal and annual rainfall variability in the Iberian peninsula (16th–20th centuries) from documentary data&lt;/IDText&gt;&lt;DisplayText&gt;(Rodrigo and Barriendos, 2008; Machado et al., 2011)&lt;/DisplayText&gt;&lt;record&gt;&lt;isbn&gt;0921-8181&lt;/isbn&gt;&lt;titles&gt;&lt;title&gt;Reconstruction of seasonal and annual rainfall variability in the Iberian peninsula (16th–20th centuries) from documentary data&lt;/title&gt;&lt;secondary-title&gt;Global and planetary change&lt;/secondary-title&gt;&lt;/titles&gt;&lt;pages&gt;243-257&lt;/pages&gt;&lt;number&gt;2-3&lt;/number&gt;&lt;contributors&gt;&lt;authors&gt;&lt;author&gt;Rodrigo, F. S.&lt;/author&gt;&lt;author&gt;Barriendos, M.&lt;/author&gt;&lt;/authors&gt;&lt;/contributors&gt;&lt;added-date format="utc"&gt;1429999570&lt;/added-date&gt;&lt;ref-type name="Journal Article"&gt;17&lt;/ref-type&gt;&lt;dates&gt;&lt;year&gt;2008&lt;/year&gt;&lt;/dates&gt;&lt;rec-number&gt;72&lt;/rec-number&gt;&lt;publisher&gt;Elsevier&lt;/publisher&gt;&lt;last-updated-date format="utc"&gt;1429999570&lt;/last-updated-date&gt;&lt;volume&gt;63&lt;/volume&gt;&lt;/record&gt;&lt;/Cite&gt;&lt;Cite&gt;&lt;Author&gt;Machado&lt;/Author&gt;&lt;Year&gt;2011&lt;/Year&gt;&lt;IDText&gt;500 Years of rainfall variability and extreme hydrological events in southeastern Spain drylands&lt;/IDText&gt;&lt;record&gt;&lt;isbn&gt;0140-1963&lt;/isbn&gt;&lt;titles&gt;&lt;title&gt;500 Years of rainfall variability and extreme hydrological events in southeastern Spain drylands&lt;/title&gt;&lt;secondary-title&gt;Journal of arid environments&lt;/secondary-title&gt;&lt;/titles&gt;&lt;pages&gt;1244-1253&lt;/pages&gt;&lt;number&gt;12&lt;/number&gt;&lt;contributors&gt;&lt;authors&gt;&lt;author&gt;Machado, M. J.&lt;/author&gt;&lt;author&gt;Benito, G.&lt;/author&gt;&lt;author&gt;Barriendos, M.&lt;/author&gt;&lt;author&gt;Rodrigo, F. S.&lt;/author&gt;&lt;/authors&gt;&lt;/contributors&gt;&lt;added-date format="utc"&gt;1429998780&lt;/added-date&gt;&lt;ref-type name="Journal Article"&gt;17&lt;/ref-type&gt;&lt;dates&gt;&lt;year&gt;2011&lt;/year&gt;&lt;/dates&gt;&lt;rec-number&gt;67&lt;/rec-number&gt;&lt;publisher&gt;Elsevier&lt;/publisher&gt;&lt;last-updated-date format="utc"&gt;1429998780&lt;/last-updated-date&gt;&lt;volume&gt;75&lt;/volume&gt;&lt;/record&gt;&lt;/Cite&gt;&lt;/EndNote&gt;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(Rodrigo and Barriendos, 2008; Machado et al., 2011)</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where floods and droughts are frequently referred to among extreme meteorological phenomena. Iberian </w:t>
      </w:r>
      <w:proofErr w:type="spellStart"/>
      <w:r>
        <w:rPr>
          <w:rFonts w:ascii="Times New Roman" w:hAnsi="Times New Roman" w:cs="Times New Roman"/>
          <w:sz w:val="24"/>
          <w:szCs w:val="24"/>
          <w:lang w:val="en-US"/>
        </w:rPr>
        <w:t>paleoenvironmental</w:t>
      </w:r>
      <w:proofErr w:type="spellEnd"/>
      <w:r w:rsidRPr="00B90982">
        <w:rPr>
          <w:rFonts w:ascii="Times New Roman" w:hAnsi="Times New Roman" w:cs="Times New Roman"/>
          <w:sz w:val="24"/>
          <w:szCs w:val="24"/>
          <w:lang w:val="en-US"/>
        </w:rPr>
        <w:t xml:space="preserve"> studies on </w:t>
      </w:r>
      <w:proofErr w:type="spellStart"/>
      <w:r w:rsidRPr="00B90982">
        <w:rPr>
          <w:rFonts w:ascii="Times New Roman" w:hAnsi="Times New Roman" w:cs="Times New Roman"/>
          <w:sz w:val="24"/>
          <w:szCs w:val="24"/>
          <w:lang w:val="en-US"/>
        </w:rPr>
        <w:t>lacustrine</w:t>
      </w:r>
      <w:proofErr w:type="spellEnd"/>
      <w:r w:rsidRPr="00B90982">
        <w:rPr>
          <w:rFonts w:ascii="Times New Roman" w:hAnsi="Times New Roman" w:cs="Times New Roman"/>
          <w:sz w:val="24"/>
          <w:szCs w:val="24"/>
          <w:lang w:val="en-US"/>
        </w:rPr>
        <w:t xml:space="preserve"> sediments have shown regional differences related to the Atlantic and/or Mediterranean modes of variability (Romero-</w:t>
      </w:r>
      <w:proofErr w:type="spellStart"/>
      <w:r w:rsidRPr="00B90982">
        <w:rPr>
          <w:rFonts w:ascii="Times New Roman" w:hAnsi="Times New Roman" w:cs="Times New Roman"/>
          <w:sz w:val="24"/>
          <w:szCs w:val="24"/>
          <w:lang w:val="en-US"/>
        </w:rPr>
        <w:t>Viana</w:t>
      </w:r>
      <w:proofErr w:type="spellEnd"/>
      <w:r w:rsidRPr="00B90982">
        <w:rPr>
          <w:rFonts w:ascii="Times New Roman" w:hAnsi="Times New Roman" w:cs="Times New Roman"/>
          <w:sz w:val="24"/>
          <w:szCs w:val="24"/>
          <w:lang w:val="en-US"/>
        </w:rPr>
        <w:t xml:space="preserve"> et al., 2011). These</w:t>
      </w:r>
      <w:r>
        <w:rPr>
          <w:rFonts w:ascii="Times New Roman" w:hAnsi="Times New Roman" w:cs="Times New Roman"/>
          <w:sz w:val="24"/>
          <w:szCs w:val="24"/>
          <w:lang w:val="en-US"/>
        </w:rPr>
        <w:t xml:space="preserve"> records </w:t>
      </w:r>
      <w:r w:rsidRPr="00B90982">
        <w:rPr>
          <w:rFonts w:ascii="Times New Roman" w:hAnsi="Times New Roman" w:cs="Times New Roman"/>
          <w:sz w:val="24"/>
          <w:szCs w:val="24"/>
          <w:lang w:val="en-US"/>
        </w:rPr>
        <w:t xml:space="preserve">were </w:t>
      </w:r>
      <w:r>
        <w:rPr>
          <w:rFonts w:ascii="Times New Roman" w:hAnsi="Times New Roman" w:cs="Times New Roman"/>
          <w:sz w:val="24"/>
          <w:szCs w:val="24"/>
          <w:lang w:val="en-US"/>
        </w:rPr>
        <w:t>derived from</w:t>
      </w:r>
      <w:r w:rsidRPr="00B90982">
        <w:rPr>
          <w:rFonts w:ascii="Times New Roman" w:hAnsi="Times New Roman" w:cs="Times New Roman"/>
          <w:sz w:val="24"/>
          <w:szCs w:val="24"/>
          <w:lang w:val="en-US"/>
        </w:rPr>
        <w:t xml:space="preserve"> a variety of geological and biological proxies. However, </w:t>
      </w:r>
      <w:r>
        <w:rPr>
          <w:rFonts w:ascii="Times New Roman" w:hAnsi="Times New Roman" w:cs="Times New Roman"/>
          <w:sz w:val="24"/>
          <w:szCs w:val="24"/>
          <w:lang w:val="en-US"/>
        </w:rPr>
        <w:t xml:space="preserve">neither the proxies nor the </w:t>
      </w:r>
      <w:r w:rsidRPr="00B90982">
        <w:rPr>
          <w:rFonts w:ascii="Times New Roman" w:hAnsi="Times New Roman" w:cs="Times New Roman"/>
          <w:sz w:val="24"/>
          <w:szCs w:val="24"/>
          <w:lang w:val="en-US"/>
        </w:rPr>
        <w:t>lake</w:t>
      </w:r>
      <w:r>
        <w:rPr>
          <w:rFonts w:ascii="Times New Roman" w:hAnsi="Times New Roman" w:cs="Times New Roman"/>
          <w:sz w:val="24"/>
          <w:szCs w:val="24"/>
          <w:lang w:val="en-US"/>
        </w:rPr>
        <w:t xml:space="preserve"> sites are </w:t>
      </w:r>
      <w:r w:rsidRPr="00B90982">
        <w:rPr>
          <w:rFonts w:ascii="Times New Roman" w:hAnsi="Times New Roman" w:cs="Times New Roman"/>
          <w:sz w:val="24"/>
          <w:szCs w:val="24"/>
          <w:lang w:val="en-US"/>
        </w:rPr>
        <w:t>equally sensitive to climatic changes</w:t>
      </w:r>
      <w:r>
        <w:rPr>
          <w:rFonts w:ascii="Times New Roman" w:hAnsi="Times New Roman" w:cs="Times New Roman"/>
          <w:sz w:val="24"/>
          <w:szCs w:val="24"/>
          <w:lang w:val="en-US"/>
        </w:rPr>
        <w:t xml:space="preserve">. </w:t>
      </w:r>
      <w:r w:rsidRPr="005177AF">
        <w:rPr>
          <w:rFonts w:ascii="Times New Roman" w:hAnsi="Times New Roman" w:cs="Times New Roman"/>
          <w:sz w:val="24"/>
          <w:szCs w:val="24"/>
        </w:rPr>
        <w:t>(</w:t>
      </w:r>
      <w:proofErr w:type="spellStart"/>
      <w:r w:rsidRPr="005177AF">
        <w:rPr>
          <w:rFonts w:ascii="Times New Roman" w:hAnsi="Times New Roman" w:cs="Times New Roman"/>
          <w:sz w:val="24"/>
          <w:szCs w:val="24"/>
        </w:rPr>
        <w:t>e.g.</w:t>
      </w:r>
      <w:proofErr w:type="spellEnd"/>
      <w:r w:rsidRPr="005177AF">
        <w:rPr>
          <w:rFonts w:ascii="Times New Roman" w:hAnsi="Times New Roman" w:cs="Times New Roman"/>
          <w:sz w:val="24"/>
          <w:szCs w:val="24"/>
        </w:rPr>
        <w:t xml:space="preserve"> López-Blanco et al.,</w:t>
      </w:r>
      <w:r>
        <w:rPr>
          <w:rFonts w:ascii="Times New Roman" w:hAnsi="Times New Roman" w:cs="Times New Roman"/>
          <w:sz w:val="24"/>
          <w:szCs w:val="24"/>
        </w:rPr>
        <w:t xml:space="preserve"> </w:t>
      </w:r>
      <w:r w:rsidRPr="005177AF">
        <w:rPr>
          <w:rFonts w:ascii="Times New Roman" w:hAnsi="Times New Roman" w:cs="Times New Roman"/>
          <w:sz w:val="24"/>
          <w:szCs w:val="24"/>
        </w:rPr>
        <w:t>2011; Romero-Viana et a</w:t>
      </w:r>
      <w:r>
        <w:rPr>
          <w:rFonts w:ascii="Times New Roman" w:hAnsi="Times New Roman" w:cs="Times New Roman"/>
          <w:sz w:val="24"/>
          <w:szCs w:val="24"/>
        </w:rPr>
        <w:t>l., 2011).</w:t>
      </w:r>
    </w:p>
    <w:p w:rsidR="006C0B64" w:rsidRDefault="006C0B64" w:rsidP="006C0B64">
      <w:pPr>
        <w:autoSpaceDE w:val="0"/>
        <w:autoSpaceDN w:val="0"/>
        <w:adjustRightInd w:val="0"/>
        <w:spacing w:after="0" w:line="480" w:lineRule="auto"/>
        <w:jc w:val="both"/>
        <w:rPr>
          <w:rFonts w:ascii="Times New Roman" w:eastAsia="AdvSTP_PSTimR" w:hAnsi="Times New Roman" w:cs="Times New Roman"/>
          <w:color w:val="231F20"/>
          <w:sz w:val="24"/>
          <w:szCs w:val="24"/>
          <w:lang w:val="en-US"/>
        </w:rPr>
      </w:pPr>
      <w:r>
        <w:rPr>
          <w:rFonts w:ascii="Times New Roman" w:hAnsi="Times New Roman" w:cs="Times New Roman"/>
          <w:sz w:val="24"/>
          <w:szCs w:val="24"/>
          <w:lang w:val="en-US"/>
        </w:rPr>
        <w:lastRenderedPageBreak/>
        <w:t xml:space="preserve">Our study site,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del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(Iberian Range; Fig. 1), is a </w:t>
      </w:r>
      <w:proofErr w:type="spellStart"/>
      <w:r>
        <w:rPr>
          <w:rFonts w:ascii="Times New Roman" w:hAnsi="Times New Roman" w:cs="Times New Roman"/>
          <w:sz w:val="24"/>
          <w:szCs w:val="24"/>
          <w:lang w:val="en-US"/>
        </w:rPr>
        <w:t>karstic</w:t>
      </w:r>
      <w:proofErr w:type="spellEnd"/>
      <w:r>
        <w:rPr>
          <w:rFonts w:ascii="Times New Roman" w:hAnsi="Times New Roman" w:cs="Times New Roman"/>
          <w:sz w:val="24"/>
          <w:szCs w:val="24"/>
          <w:lang w:val="en-US"/>
        </w:rPr>
        <w:t xml:space="preserve"> lake already known to be sensitive to </w:t>
      </w:r>
      <w:proofErr w:type="spellStart"/>
      <w:r>
        <w:rPr>
          <w:rFonts w:ascii="Times New Roman" w:hAnsi="Times New Roman" w:cs="Times New Roman"/>
          <w:sz w:val="24"/>
          <w:szCs w:val="24"/>
          <w:lang w:val="en-US"/>
        </w:rPr>
        <w:t>hydroclimatic</w:t>
      </w:r>
      <w:proofErr w:type="spellEnd"/>
      <w:r>
        <w:rPr>
          <w:rFonts w:ascii="Times New Roman" w:hAnsi="Times New Roman" w:cs="Times New Roman"/>
          <w:sz w:val="24"/>
          <w:szCs w:val="24"/>
          <w:lang w:val="en-US"/>
        </w:rPr>
        <w:t xml:space="preserve"> variability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&lt;EndNote&gt;&lt;Cite&gt;&lt;Author&gt;Lopez-Blanco&lt;/Author&gt;&lt;Year&gt;2012&lt;/Year&gt;&lt;IDText&gt;Lake-level changes and fire history at Lagunillo del Tejo (Spain) during the last millennium: Climate or humans?&lt;/IDText&gt;&lt;DisplayText&gt;(Lopez-Blanco et al., 2012)&lt;/DisplayText&gt;&lt;record&gt;&lt;isbn&gt;0959-6836&lt;/isbn&gt;&lt;titles&gt;&lt;title&gt;Lake-level changes and fire history at Lagunillo del Tejo (Spain) during the last millennium: Climate or humans?&lt;/title&gt;&lt;secondary-title&gt;Holocene (Sevenoaks)&lt;/secondary-title&gt;&lt;/titles&gt;&lt;pages&gt;551-560&lt;/pages&gt;&lt;number&gt;5&lt;/number&gt;&lt;contributors&gt;&lt;authors&gt;&lt;author&gt;Lopez-Blanco, C.&lt;/author&gt;&lt;author&gt;Gaillard, M. J.&lt;/author&gt;&lt;author&gt;Miracle, M. R.&lt;/author&gt;&lt;author&gt;Vicente, E.&lt;/author&gt;&lt;/authors&gt;&lt;/contributors&gt;&lt;added-date format="utc"&gt;1428803060&lt;/added-date&gt;&lt;ref-type name="Journal Article"&gt;17&lt;/ref-type&gt;&lt;dates&gt;&lt;year&gt;2012&lt;/year&gt;&lt;/dates&gt;&lt;rec-number&gt;29&lt;/rec-number&gt;&lt;publisher&gt;E. Arnold&lt;/publisher&gt;&lt;last-updated-date format="utc"&gt;1428803060&lt;/last-updated-date&gt;&lt;volume&gt;22&lt;/volume&gt;&lt;/record&gt;&lt;/Cite&gt;&lt;/EndNote&gt;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(Lopez-Blanco et al., 2012a)</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sidRPr="00076400">
        <w:rPr>
          <w:rFonts w:ascii="Times New Roman" w:eastAsia="AdvSTP_PSTimR" w:hAnsi="Times New Roman" w:cs="Times New Roman"/>
          <w:color w:val="231F20"/>
          <w:sz w:val="24"/>
          <w:szCs w:val="24"/>
          <w:lang w:val="en-US"/>
        </w:rPr>
        <w:t xml:space="preserve">Temporal variability in precipitation </w:t>
      </w:r>
      <w:r>
        <w:rPr>
          <w:rFonts w:ascii="Times New Roman" w:eastAsia="AdvSTP_PSTimR" w:hAnsi="Times New Roman" w:cs="Times New Roman"/>
          <w:color w:val="231F20"/>
          <w:sz w:val="24"/>
          <w:szCs w:val="24"/>
          <w:lang w:val="en-US"/>
        </w:rPr>
        <w:t xml:space="preserve">that contributes to local </w:t>
      </w:r>
      <w:r w:rsidRPr="00076400">
        <w:rPr>
          <w:rFonts w:ascii="Times New Roman" w:eastAsia="AdvSTP_PSTimR" w:hAnsi="Times New Roman" w:cs="Times New Roman"/>
          <w:color w:val="231F20"/>
          <w:sz w:val="24"/>
          <w:szCs w:val="24"/>
          <w:lang w:val="en-US"/>
        </w:rPr>
        <w:t xml:space="preserve">aquifer discharge has </w:t>
      </w:r>
      <w:r>
        <w:rPr>
          <w:rFonts w:ascii="Times New Roman" w:eastAsia="AdvSTP_PSTimR" w:hAnsi="Times New Roman" w:cs="Times New Roman"/>
          <w:color w:val="231F20"/>
          <w:sz w:val="24"/>
          <w:szCs w:val="24"/>
          <w:lang w:val="en-US"/>
        </w:rPr>
        <w:t>caused</w:t>
      </w:r>
      <w:r w:rsidRPr="00076400">
        <w:rPr>
          <w:rFonts w:ascii="Times New Roman" w:eastAsia="AdvSTP_PSTimR" w:hAnsi="Times New Roman" w:cs="Times New Roman"/>
          <w:color w:val="231F20"/>
          <w:sz w:val="24"/>
          <w:szCs w:val="24"/>
          <w:lang w:val="en-US"/>
        </w:rPr>
        <w:t xml:space="preserve"> </w:t>
      </w:r>
      <w:r>
        <w:rPr>
          <w:rFonts w:ascii="Times New Roman" w:eastAsia="AdvSTP_PSTimR" w:hAnsi="Times New Roman" w:cs="Times New Roman"/>
          <w:color w:val="231F20"/>
          <w:sz w:val="24"/>
          <w:szCs w:val="24"/>
          <w:lang w:val="en-US"/>
        </w:rPr>
        <w:t xml:space="preserve">significant lake-level fluctuations (Fig. 1). </w:t>
      </w:r>
      <w:r w:rsidRPr="00076400">
        <w:rPr>
          <w:rFonts w:ascii="Times New Roman" w:eastAsia="AdvSTP_PSTimR" w:hAnsi="Times New Roman" w:cs="Times New Roman"/>
          <w:color w:val="231F20"/>
          <w:sz w:val="24"/>
          <w:szCs w:val="24"/>
          <w:lang w:val="en-US"/>
        </w:rPr>
        <w:t>Historical and instrumental data show that during dry intervals the lake depth was reduced to 3.5 m (</w:t>
      </w:r>
      <w:r>
        <w:rPr>
          <w:rFonts w:ascii="Times New Roman" w:eastAsia="AdvSTP_PSTimR" w:hAnsi="Times New Roman" w:cs="Times New Roman"/>
          <w:color w:val="231F20"/>
          <w:sz w:val="24"/>
          <w:szCs w:val="24"/>
          <w:lang w:val="en-US"/>
        </w:rPr>
        <w:t>e.g.</w:t>
      </w:r>
      <w:r w:rsidRPr="00076400">
        <w:rPr>
          <w:rFonts w:ascii="Times New Roman" w:eastAsia="AdvSTP_PSTimR" w:hAnsi="Times New Roman" w:cs="Times New Roman"/>
          <w:color w:val="231F20"/>
          <w:sz w:val="24"/>
          <w:szCs w:val="24"/>
          <w:lang w:val="en-US"/>
        </w:rPr>
        <w:t xml:space="preserve"> 2008), whereas during periods with a positive hydrological balance th</w:t>
      </w:r>
      <w:r>
        <w:rPr>
          <w:rFonts w:ascii="Times New Roman" w:eastAsia="AdvSTP_PSTimR" w:hAnsi="Times New Roman" w:cs="Times New Roman"/>
          <w:color w:val="231F20"/>
          <w:sz w:val="24"/>
          <w:szCs w:val="24"/>
          <w:lang w:val="en-US"/>
        </w:rPr>
        <w:t>e lake has reached 12 m depth (e.g</w:t>
      </w:r>
      <w:r w:rsidRPr="00076400">
        <w:rPr>
          <w:rFonts w:ascii="Times New Roman" w:eastAsia="AdvSTP_PSTimR" w:hAnsi="Times New Roman" w:cs="Times New Roman"/>
          <w:color w:val="231F20"/>
          <w:sz w:val="24"/>
          <w:szCs w:val="24"/>
          <w:lang w:val="en-US"/>
        </w:rPr>
        <w:t>. 1982</w:t>
      </w:r>
      <w:r>
        <w:rPr>
          <w:rFonts w:ascii="Times New Roman" w:eastAsia="AdvSTP_PSTimR" w:hAnsi="Times New Roman" w:cs="Times New Roman"/>
          <w:color w:val="231F20"/>
          <w:sz w:val="24"/>
          <w:szCs w:val="24"/>
          <w:lang w:val="en-US"/>
        </w:rPr>
        <w:t>, Vicente &amp; Miracle, 1984</w:t>
      </w:r>
      <w:r w:rsidRPr="00076400">
        <w:rPr>
          <w:rFonts w:ascii="Times New Roman" w:eastAsia="AdvSTP_PSTimR" w:hAnsi="Times New Roman" w:cs="Times New Roman"/>
          <w:color w:val="231F20"/>
          <w:sz w:val="24"/>
          <w:szCs w:val="24"/>
          <w:lang w:val="en-US"/>
        </w:rPr>
        <w:t>)</w:t>
      </w:r>
      <w:r>
        <w:rPr>
          <w:rFonts w:ascii="Times New Roman" w:eastAsia="AdvSTP_PSTimR" w:hAnsi="Times New Roman" w:cs="Times New Roman"/>
          <w:color w:val="231F20"/>
          <w:sz w:val="24"/>
          <w:szCs w:val="24"/>
          <w:lang w:val="en-US"/>
        </w:rPr>
        <w:t xml:space="preserve">. </w:t>
      </w:r>
      <w:r w:rsidRPr="00076400">
        <w:rPr>
          <w:rFonts w:ascii="Times New Roman" w:eastAsia="AdvSTP_PSTimR" w:hAnsi="Times New Roman" w:cs="Times New Roman"/>
          <w:color w:val="231F20"/>
          <w:sz w:val="24"/>
          <w:szCs w:val="24"/>
          <w:lang w:val="en-US"/>
        </w:rPr>
        <w:t>Based on biological analysis</w:t>
      </w:r>
      <w:r>
        <w:rPr>
          <w:rFonts w:ascii="Times New Roman" w:eastAsia="AdvSTP_PSTimR" w:hAnsi="Times New Roman" w:cs="Times New Roman"/>
          <w:color w:val="231F20"/>
          <w:sz w:val="24"/>
          <w:szCs w:val="24"/>
          <w:lang w:val="en-US"/>
        </w:rPr>
        <w:t xml:space="preserve"> of the lake sediment</w:t>
      </w:r>
      <w:r w:rsidRPr="00076400">
        <w:rPr>
          <w:rFonts w:ascii="Times New Roman" w:eastAsia="AdvSTP_PSTimR" w:hAnsi="Times New Roman" w:cs="Times New Roman"/>
          <w:color w:val="231F20"/>
          <w:sz w:val="24"/>
          <w:szCs w:val="24"/>
          <w:lang w:val="en-US"/>
        </w:rPr>
        <w:t xml:space="preserve">, </w:t>
      </w:r>
      <w:proofErr w:type="spellStart"/>
      <w:r w:rsidRPr="00076400">
        <w:rPr>
          <w:rFonts w:ascii="Times New Roman" w:eastAsia="AdvSTP_PSTimR" w:hAnsi="Times New Roman" w:cs="Times New Roman"/>
          <w:color w:val="231F20"/>
          <w:sz w:val="24"/>
          <w:szCs w:val="24"/>
          <w:lang w:val="en-US"/>
        </w:rPr>
        <w:t>López</w:t>
      </w:r>
      <w:proofErr w:type="spellEnd"/>
      <w:r w:rsidRPr="00076400">
        <w:rPr>
          <w:rFonts w:ascii="Times New Roman" w:eastAsia="AdvSTP_PSTimR" w:hAnsi="Times New Roman" w:cs="Times New Roman"/>
          <w:color w:val="231F20"/>
          <w:sz w:val="24"/>
          <w:szCs w:val="24"/>
          <w:lang w:val="en-US"/>
        </w:rPr>
        <w:t>-Blanco et al</w:t>
      </w:r>
      <w:r>
        <w:rPr>
          <w:rFonts w:ascii="Times New Roman" w:eastAsia="AdvSTP_PSTimR" w:hAnsi="Times New Roman" w:cs="Times New Roman"/>
          <w:color w:val="231F20"/>
          <w:sz w:val="24"/>
          <w:szCs w:val="24"/>
          <w:lang w:val="en-US"/>
        </w:rPr>
        <w:t>.</w:t>
      </w:r>
      <w:r w:rsidRPr="00076400">
        <w:rPr>
          <w:rFonts w:ascii="Times New Roman" w:eastAsia="AdvSTP_PSTimR" w:hAnsi="Times New Roman" w:cs="Times New Roman"/>
          <w:color w:val="231F20"/>
          <w:sz w:val="24"/>
          <w:szCs w:val="24"/>
          <w:lang w:val="en-US"/>
        </w:rPr>
        <w:t xml:space="preserve"> (2012</w:t>
      </w:r>
      <w:r>
        <w:rPr>
          <w:rFonts w:ascii="Times New Roman" w:eastAsia="AdvSTP_PSTimR" w:hAnsi="Times New Roman" w:cs="Times New Roman"/>
          <w:color w:val="231F20"/>
          <w:sz w:val="24"/>
          <w:szCs w:val="24"/>
          <w:lang w:val="en-US"/>
        </w:rPr>
        <w:t>b</w:t>
      </w:r>
      <w:r w:rsidRPr="00076400">
        <w:rPr>
          <w:rFonts w:ascii="Times New Roman" w:eastAsia="AdvSTP_PSTimR" w:hAnsi="Times New Roman" w:cs="Times New Roman"/>
          <w:color w:val="231F20"/>
          <w:sz w:val="24"/>
          <w:szCs w:val="24"/>
          <w:lang w:val="en-US"/>
        </w:rPr>
        <w:t xml:space="preserve">, 2013) reconstructed </w:t>
      </w:r>
      <w:r w:rsidR="00EF0C74" w:rsidRPr="00076400">
        <w:rPr>
          <w:rFonts w:ascii="Times New Roman" w:eastAsia="AdvSTP_PSTimR" w:hAnsi="Times New Roman" w:cs="Times New Roman"/>
          <w:color w:val="231F20"/>
          <w:sz w:val="24"/>
          <w:szCs w:val="24"/>
          <w:lang w:val="en-US"/>
        </w:rPr>
        <w:t xml:space="preserve">lake </w:t>
      </w:r>
      <w:r w:rsidR="00EF0C74">
        <w:rPr>
          <w:rFonts w:ascii="Times New Roman" w:eastAsia="AdvSTP_PSTimR" w:hAnsi="Times New Roman" w:cs="Times New Roman"/>
          <w:color w:val="231F20"/>
          <w:sz w:val="24"/>
          <w:szCs w:val="24"/>
          <w:lang w:val="en-US"/>
        </w:rPr>
        <w:t>level</w:t>
      </w:r>
      <w:r w:rsidRPr="00076400">
        <w:rPr>
          <w:rFonts w:ascii="Times New Roman" w:eastAsia="AdvSTP_PSTimR" w:hAnsi="Times New Roman" w:cs="Times New Roman"/>
          <w:color w:val="231F20"/>
          <w:sz w:val="24"/>
          <w:szCs w:val="24"/>
          <w:lang w:val="en-US"/>
        </w:rPr>
        <w:t xml:space="preserve"> fluctuations during the last millennium. This reconstruction from </w:t>
      </w:r>
      <w:r>
        <w:rPr>
          <w:rFonts w:ascii="Times New Roman" w:eastAsia="AdvSTP_PSTimR" w:hAnsi="Times New Roman" w:cs="Times New Roman"/>
          <w:color w:val="231F20"/>
          <w:sz w:val="24"/>
          <w:szCs w:val="24"/>
          <w:lang w:val="en-US"/>
        </w:rPr>
        <w:t xml:space="preserve">the sediment </w:t>
      </w:r>
      <w:r w:rsidRPr="00076400">
        <w:rPr>
          <w:rFonts w:ascii="Times New Roman" w:eastAsia="AdvSTP_PSTimR" w:hAnsi="Times New Roman" w:cs="Times New Roman"/>
          <w:color w:val="231F20"/>
          <w:sz w:val="24"/>
          <w:szCs w:val="24"/>
          <w:lang w:val="en-US"/>
        </w:rPr>
        <w:t xml:space="preserve">archive was calibrated with instrumental rainfall </w:t>
      </w:r>
      <w:r>
        <w:rPr>
          <w:rFonts w:ascii="Times New Roman" w:eastAsia="AdvSTP_PSTimR" w:hAnsi="Times New Roman" w:cs="Times New Roman"/>
          <w:color w:val="231F20"/>
          <w:sz w:val="24"/>
          <w:szCs w:val="24"/>
          <w:lang w:val="en-US"/>
        </w:rPr>
        <w:t>and</w:t>
      </w:r>
      <w:r w:rsidRPr="00076400">
        <w:rPr>
          <w:rFonts w:ascii="Times New Roman" w:eastAsia="AdvSTP_PSTimR" w:hAnsi="Times New Roman" w:cs="Times New Roman"/>
          <w:color w:val="231F20"/>
          <w:sz w:val="24"/>
          <w:szCs w:val="24"/>
          <w:lang w:val="en-US"/>
        </w:rPr>
        <w:t xml:space="preserve"> river flow </w:t>
      </w:r>
      <w:r>
        <w:rPr>
          <w:rFonts w:ascii="Times New Roman" w:eastAsia="AdvSTP_PSTimR" w:hAnsi="Times New Roman" w:cs="Times New Roman"/>
          <w:color w:val="231F20"/>
          <w:sz w:val="24"/>
          <w:szCs w:val="24"/>
          <w:lang w:val="en-US"/>
        </w:rPr>
        <w:t xml:space="preserve">data </w:t>
      </w:r>
      <w:r w:rsidR="00AB5641">
        <w:rPr>
          <w:rFonts w:ascii="Times New Roman" w:eastAsia="AdvSTP_PSTimR" w:hAnsi="Times New Roman" w:cs="Times New Roman"/>
          <w:color w:val="231F20"/>
          <w:sz w:val="24"/>
          <w:szCs w:val="24"/>
          <w:lang w:val="en-US"/>
        </w:rPr>
        <w:fldChar w:fldCharType="begin"/>
      </w:r>
      <w:r>
        <w:rPr>
          <w:rFonts w:ascii="Times New Roman" w:eastAsia="AdvSTP_PSTimR" w:hAnsi="Times New Roman" w:cs="Times New Roman"/>
          <w:color w:val="231F20"/>
          <w:sz w:val="24"/>
          <w:szCs w:val="24"/>
          <w:lang w:val="en-US"/>
        </w:rPr>
        <w:instrText xml:space="preserve"> ADDIN EN.CITE &lt;EndNote&gt;&lt;Cite&gt;&lt;Author&gt;López-Blanco&lt;/Author&gt;&lt;Year&gt;2012&lt;/Year&gt;&lt;IDText&gt;Cladocera sub-fossils and plant macrofossils as indicators of droughts in Lagunillo del Tejo (Spain) – implications for climatic studies&lt;/IDText&gt;&lt;DisplayText&gt;(López-Blanco et al., 2012b)&lt;/DisplayText&gt;&lt;record&gt;&lt;dates&gt;&lt;pub-dates&gt;&lt;date&gt;04&lt;/date&gt;&lt;/pub-dates&gt;&lt;year&gt;2012&lt;/year&gt;&lt;/dates&gt;&lt;isbn&gt;1863-9135&lt;/isbn&gt;&lt;titles&gt;&lt;title&gt;Cladocera sub-fossils and plant macrofossils as indicators of droughts in Lagunillo del Tejo (Spain) – implications for climatic studies&lt;/title&gt;&lt;secondary-title&gt;Fundamental and applied limnology&lt;/secondary-title&gt;&lt;/titles&gt;&lt;pages&gt;207-220&lt;/pages&gt;&lt;number&gt;3&lt;/number&gt;&lt;contributors&gt;&lt;authors&gt;&lt;author&gt;López-Blanco, Charo&lt;/author&gt;&lt;author&gt;Vicente, E.&lt;/author&gt;&lt;author&gt;Miracle, M. R.&lt;/author&gt;&lt;/authors&gt;&lt;/contributors&gt;&lt;added-date format="utc"&gt;1429998397&lt;/added-date&gt;&lt;ref-type name="Journal Article"&gt;17&lt;/ref-type&gt;&lt;rec-number&gt;64&lt;/rec-number&gt;&lt;publisher&gt;E. Schweizerbart&amp;apos;sche Verlagsbuchhandlung (Nägele u. Obermiller)&lt;/publisher&gt;&lt;last-updated-date format="utc"&gt;1429998397&lt;/last-updated-date&gt;&lt;volume&gt;180&lt;/volume&gt;&lt;/record&gt;&lt;/Cite&gt;&lt;/EndNote&gt;</w:instrText>
      </w:r>
      <w:r w:rsidR="00AB5641">
        <w:rPr>
          <w:rFonts w:ascii="Times New Roman" w:eastAsia="AdvSTP_PSTimR" w:hAnsi="Times New Roman" w:cs="Times New Roman"/>
          <w:color w:val="231F20"/>
          <w:sz w:val="24"/>
          <w:szCs w:val="24"/>
          <w:lang w:val="en-US"/>
        </w:rPr>
        <w:fldChar w:fldCharType="separate"/>
      </w:r>
      <w:r>
        <w:rPr>
          <w:rFonts w:ascii="Times New Roman" w:eastAsia="AdvSTP_PSTimR" w:hAnsi="Times New Roman" w:cs="Times New Roman"/>
          <w:noProof/>
          <w:color w:val="231F20"/>
          <w:sz w:val="24"/>
          <w:szCs w:val="24"/>
          <w:lang w:val="en-US"/>
        </w:rPr>
        <w:t>(López-Blanco et al., 2012b)</w:t>
      </w:r>
      <w:r w:rsidR="00AB5641">
        <w:rPr>
          <w:rFonts w:ascii="Times New Roman" w:eastAsia="AdvSTP_PSTimR" w:hAnsi="Times New Roman" w:cs="Times New Roman"/>
          <w:color w:val="231F20"/>
          <w:sz w:val="24"/>
          <w:szCs w:val="24"/>
          <w:lang w:val="en-US"/>
        </w:rPr>
        <w:fldChar w:fldCharType="end"/>
      </w:r>
      <w:r w:rsidRPr="00076400">
        <w:rPr>
          <w:rFonts w:ascii="Times New Roman" w:eastAsia="AdvSTP_PSTimR" w:hAnsi="Times New Roman" w:cs="Times New Roman"/>
          <w:color w:val="231F20"/>
          <w:sz w:val="24"/>
          <w:szCs w:val="24"/>
          <w:lang w:val="en-US"/>
        </w:rPr>
        <w:t xml:space="preserve"> and compared with hydrological sig</w:t>
      </w:r>
      <w:r>
        <w:rPr>
          <w:rFonts w:ascii="Times New Roman" w:eastAsia="AdvSTP_PSTimR" w:hAnsi="Times New Roman" w:cs="Times New Roman"/>
          <w:color w:val="231F20"/>
          <w:sz w:val="24"/>
          <w:szCs w:val="24"/>
          <w:lang w:val="en-US"/>
        </w:rPr>
        <w:t xml:space="preserve">nals in the </w:t>
      </w:r>
      <w:proofErr w:type="spellStart"/>
      <w:r>
        <w:rPr>
          <w:rFonts w:ascii="Times New Roman" w:eastAsia="AdvSTP_PSTimR" w:hAnsi="Times New Roman" w:cs="Times New Roman"/>
          <w:color w:val="231F20"/>
          <w:sz w:val="24"/>
          <w:szCs w:val="24"/>
          <w:lang w:val="en-US"/>
        </w:rPr>
        <w:t>varved</w:t>
      </w:r>
      <w:proofErr w:type="spellEnd"/>
      <w:r>
        <w:rPr>
          <w:rFonts w:ascii="Times New Roman" w:eastAsia="AdvSTP_PSTimR" w:hAnsi="Times New Roman" w:cs="Times New Roman"/>
          <w:color w:val="231F20"/>
          <w:sz w:val="24"/>
          <w:szCs w:val="24"/>
          <w:lang w:val="en-US"/>
        </w:rPr>
        <w:t xml:space="preserve"> sediments of nearby lake La Cruz </w:t>
      </w:r>
      <w:r w:rsidR="00AB5641">
        <w:rPr>
          <w:rFonts w:ascii="Times New Roman" w:eastAsia="AdvSTP_PSTimR" w:hAnsi="Times New Roman" w:cs="Times New Roman"/>
          <w:color w:val="231F20"/>
          <w:sz w:val="24"/>
          <w:szCs w:val="24"/>
          <w:lang w:val="en-US"/>
        </w:rPr>
        <w:fldChar w:fldCharType="begin"/>
      </w:r>
      <w:r>
        <w:rPr>
          <w:rFonts w:ascii="Times New Roman" w:eastAsia="AdvSTP_PSTimR" w:hAnsi="Times New Roman" w:cs="Times New Roman"/>
          <w:color w:val="231F20"/>
          <w:sz w:val="24"/>
          <w:szCs w:val="24"/>
          <w:lang w:val="en-US"/>
        </w:rPr>
        <w:instrText xml:space="preserve"> ADDIN EN.CITE &lt;EndNote&gt;&lt;Cite&gt;&lt;Author&gt;Romero-Viana&lt;/Author&gt;&lt;Year&gt;2009&lt;/Year&gt;&lt;IDText&gt;Sedimentary multiproxy response to hydroclimatic variability in Lagunillo del Tejo (Spain)&lt;/IDText&gt;&lt;DisplayText&gt;(Romero-Viana et al., 2009)&lt;/DisplayText&gt;&lt;record&gt;&lt;isbn&gt;0018-8158&lt;/isbn&gt;&lt;titles&gt;&lt;title&gt;Sedimentary multiproxy response to hydroclimatic variability in Lagunillo del Tejo (Spain)&lt;/title&gt;&lt;secondary-title&gt;Hydrobiologia&lt;/secondary-title&gt;&lt;/titles&gt;&lt;pages&gt;231-245&lt;/pages&gt;&lt;number&gt;1&lt;/number&gt;&lt;contributors&gt;&lt;authors&gt;&lt;author&gt;Romero-Viana, Lidia&lt;/author&gt;&lt;author&gt;Miracle, M. R.&lt;/author&gt;&lt;author&gt;Lopez-Blanco, C.&lt;/author&gt;&lt;author&gt;Cuna, E.&lt;/author&gt;&lt;author&gt;Vilaclara, G.&lt;/author&gt;&lt;author&gt;Garcia-Orellana, J.&lt;/author&gt;&lt;/authors&gt;&lt;/contributors&gt;&lt;added-date format="utc"&gt;1429999675&lt;/added-date&gt;&lt;ref-type name="Journal Article"&gt;17&lt;/ref-type&gt;&lt;dates&gt;&lt;year&gt;2009&lt;/year&gt;&lt;/dates&gt;&lt;rec-number&gt;73&lt;/rec-number&gt;&lt;publisher&gt;Springer&lt;/publisher&gt;&lt;last-updated-date format="utc"&gt;1429999675&lt;/last-updated-date&gt;&lt;volume&gt;631&lt;/volume&gt;&lt;/record&gt;&lt;/Cite&gt;&lt;/EndNote&gt;</w:instrText>
      </w:r>
      <w:r w:rsidR="00AB5641">
        <w:rPr>
          <w:rFonts w:ascii="Times New Roman" w:eastAsia="AdvSTP_PSTimR" w:hAnsi="Times New Roman" w:cs="Times New Roman"/>
          <w:color w:val="231F20"/>
          <w:sz w:val="24"/>
          <w:szCs w:val="24"/>
          <w:lang w:val="en-US"/>
        </w:rPr>
        <w:fldChar w:fldCharType="separate"/>
      </w:r>
      <w:r>
        <w:rPr>
          <w:rFonts w:ascii="Times New Roman" w:eastAsia="AdvSTP_PSTimR" w:hAnsi="Times New Roman" w:cs="Times New Roman"/>
          <w:noProof/>
          <w:color w:val="231F20"/>
          <w:sz w:val="24"/>
          <w:szCs w:val="24"/>
          <w:lang w:val="en-US"/>
        </w:rPr>
        <w:t>(Romero-Viana et al., 2011)</w:t>
      </w:r>
      <w:r w:rsidR="00AB5641">
        <w:rPr>
          <w:rFonts w:ascii="Times New Roman" w:eastAsia="AdvSTP_PSTimR" w:hAnsi="Times New Roman" w:cs="Times New Roman"/>
          <w:color w:val="231F20"/>
          <w:sz w:val="24"/>
          <w:szCs w:val="24"/>
          <w:lang w:val="en-US"/>
        </w:rPr>
        <w:fldChar w:fldCharType="end"/>
      </w:r>
      <w:r>
        <w:rPr>
          <w:rFonts w:ascii="Times New Roman" w:eastAsia="AdvSTP_PSTimR" w:hAnsi="Times New Roman" w:cs="Times New Roman"/>
          <w:color w:val="231F20"/>
          <w:sz w:val="24"/>
          <w:szCs w:val="24"/>
          <w:lang w:val="en-US"/>
        </w:rPr>
        <w:t xml:space="preserve">. Physical characteristics (surface area and depth), the absence of inlets and outlet, the good chronology in its sediment and the presence of a calibrated signal from independent proxies makes this natural archive an obvious prospect for rainfall reconstructions. </w:t>
      </w:r>
    </w:p>
    <w:p w:rsidR="006C0B64" w:rsidRPr="00076400" w:rsidRDefault="006C0B64" w:rsidP="006C0B64">
      <w:pPr>
        <w:spacing w:line="480" w:lineRule="auto"/>
        <w:jc w:val="both"/>
        <w:rPr>
          <w:rFonts w:ascii="Times New Roman" w:eastAsia="AdvSTP_PSTimR" w:hAnsi="Times New Roman" w:cs="Times New Roman"/>
          <w:color w:val="231F20"/>
          <w:sz w:val="24"/>
          <w:szCs w:val="24"/>
          <w:lang w:val="en-US"/>
        </w:rPr>
      </w:pPr>
      <w:r w:rsidRPr="00B90982">
        <w:rPr>
          <w:rFonts w:ascii="Times New Roman" w:hAnsi="Times New Roman" w:cs="Times New Roman"/>
          <w:sz w:val="24"/>
          <w:lang w:val="en-US"/>
        </w:rPr>
        <w:t xml:space="preserve">Among the </w:t>
      </w:r>
      <w:r>
        <w:rPr>
          <w:rFonts w:ascii="Times New Roman" w:hAnsi="Times New Roman" w:cs="Times New Roman"/>
          <w:sz w:val="24"/>
          <w:lang w:val="en-US"/>
        </w:rPr>
        <w:t xml:space="preserve">various </w:t>
      </w:r>
      <w:proofErr w:type="spellStart"/>
      <w:r w:rsidRPr="00B90982">
        <w:rPr>
          <w:rFonts w:ascii="Times New Roman" w:hAnsi="Times New Roman" w:cs="Times New Roman"/>
          <w:sz w:val="24"/>
          <w:lang w:val="en-US"/>
        </w:rPr>
        <w:t>paleoenvironmental</w:t>
      </w:r>
      <w:proofErr w:type="spellEnd"/>
      <w:r w:rsidRPr="00B90982">
        <w:rPr>
          <w:rFonts w:ascii="Times New Roman" w:hAnsi="Times New Roman" w:cs="Times New Roman"/>
          <w:sz w:val="24"/>
          <w:lang w:val="en-US"/>
        </w:rPr>
        <w:t xml:space="preserve"> proxies, isotopic analysis of </w:t>
      </w:r>
      <w:r>
        <w:rPr>
          <w:rFonts w:ascii="Times New Roman" w:hAnsi="Times New Roman" w:cs="Times New Roman"/>
          <w:sz w:val="24"/>
          <w:lang w:val="en-US"/>
        </w:rPr>
        <w:t xml:space="preserve">sedimentary </w:t>
      </w:r>
      <w:r w:rsidRPr="00B90982">
        <w:rPr>
          <w:rFonts w:ascii="Times New Roman" w:hAnsi="Times New Roman" w:cs="Times New Roman"/>
          <w:sz w:val="24"/>
          <w:lang w:val="en-US"/>
        </w:rPr>
        <w:t xml:space="preserve">carbonates is </w:t>
      </w:r>
      <w:r>
        <w:rPr>
          <w:rFonts w:ascii="Times New Roman" w:hAnsi="Times New Roman" w:cs="Times New Roman"/>
          <w:sz w:val="24"/>
          <w:lang w:val="en-US"/>
        </w:rPr>
        <w:t xml:space="preserve">often used </w:t>
      </w:r>
      <w:r w:rsidRPr="00B90982">
        <w:rPr>
          <w:rFonts w:ascii="Times New Roman" w:hAnsi="Times New Roman" w:cs="Times New Roman"/>
          <w:sz w:val="24"/>
          <w:lang w:val="en-US"/>
        </w:rPr>
        <w:t xml:space="preserve">to investigate climatic conditions that prevailed in the past (Ito, 2001). These </w:t>
      </w:r>
      <w:proofErr w:type="spellStart"/>
      <w:r w:rsidRPr="00B90982">
        <w:rPr>
          <w:rFonts w:ascii="Times New Roman" w:hAnsi="Times New Roman" w:cs="Times New Roman"/>
          <w:sz w:val="24"/>
          <w:lang w:val="en-US"/>
        </w:rPr>
        <w:t>endogenic</w:t>
      </w:r>
      <w:proofErr w:type="spellEnd"/>
      <w:r w:rsidRPr="00B90982">
        <w:rPr>
          <w:rFonts w:ascii="Times New Roman" w:hAnsi="Times New Roman" w:cs="Times New Roman"/>
          <w:sz w:val="24"/>
          <w:lang w:val="en-US"/>
        </w:rPr>
        <w:t xml:space="preserve"> minerals usually provide </w:t>
      </w:r>
      <w:r>
        <w:rPr>
          <w:rFonts w:ascii="Times New Roman" w:hAnsi="Times New Roman" w:cs="Times New Roman"/>
          <w:sz w:val="24"/>
          <w:lang w:val="en-US"/>
        </w:rPr>
        <w:t xml:space="preserve">a </w:t>
      </w:r>
      <w:r w:rsidRPr="00B90982">
        <w:rPr>
          <w:rFonts w:ascii="Times New Roman" w:hAnsi="Times New Roman" w:cs="Times New Roman"/>
          <w:sz w:val="24"/>
          <w:lang w:val="en-US"/>
        </w:rPr>
        <w:t xml:space="preserve">straightforward </w:t>
      </w:r>
      <w:proofErr w:type="spellStart"/>
      <w:r w:rsidRPr="00B90982">
        <w:rPr>
          <w:rFonts w:ascii="Times New Roman" w:hAnsi="Times New Roman" w:cs="Times New Roman"/>
          <w:sz w:val="24"/>
          <w:lang w:val="en-US"/>
        </w:rPr>
        <w:t>paleoenvironmental</w:t>
      </w:r>
      <w:proofErr w:type="spellEnd"/>
      <w:r w:rsidRPr="00B90982">
        <w:rPr>
          <w:rFonts w:ascii="Times New Roman" w:hAnsi="Times New Roman" w:cs="Times New Roman"/>
          <w:sz w:val="24"/>
          <w:lang w:val="en-US"/>
        </w:rPr>
        <w:t xml:space="preserve"> </w:t>
      </w:r>
      <w:r>
        <w:rPr>
          <w:rFonts w:ascii="Times New Roman" w:hAnsi="Times New Roman" w:cs="Times New Roman"/>
          <w:sz w:val="24"/>
          <w:lang w:val="en-US"/>
        </w:rPr>
        <w:t xml:space="preserve">proxy </w:t>
      </w:r>
      <w:r w:rsidRPr="00B90982">
        <w:rPr>
          <w:rFonts w:ascii="Times New Roman" w:hAnsi="Times New Roman" w:cs="Times New Roman"/>
          <w:sz w:val="24"/>
          <w:lang w:val="en-US"/>
        </w:rPr>
        <w:t xml:space="preserve">giving a snapshot of the chemical and </w:t>
      </w:r>
      <w:proofErr w:type="spellStart"/>
      <w:r w:rsidRPr="00B90982">
        <w:rPr>
          <w:rFonts w:ascii="Times New Roman" w:hAnsi="Times New Roman" w:cs="Times New Roman"/>
          <w:sz w:val="24"/>
          <w:lang w:val="en-US"/>
        </w:rPr>
        <w:t>limnological</w:t>
      </w:r>
      <w:proofErr w:type="spellEnd"/>
      <w:r w:rsidRPr="00B90982">
        <w:rPr>
          <w:rFonts w:ascii="Times New Roman" w:hAnsi="Times New Roman" w:cs="Times New Roman"/>
          <w:sz w:val="24"/>
          <w:lang w:val="en-US"/>
        </w:rPr>
        <w:t xml:space="preserve"> conditions at the time the minerals form</w:t>
      </w:r>
      <w:r>
        <w:rPr>
          <w:rFonts w:ascii="Times New Roman" w:hAnsi="Times New Roman" w:cs="Times New Roman"/>
          <w:sz w:val="24"/>
          <w:lang w:val="en-US"/>
        </w:rPr>
        <w:t>ed</w:t>
      </w:r>
      <w:r w:rsidRPr="00B90982">
        <w:rPr>
          <w:rFonts w:ascii="Times New Roman" w:hAnsi="Times New Roman" w:cs="Times New Roman"/>
          <w:sz w:val="24"/>
          <w:lang w:val="en-US"/>
        </w:rPr>
        <w:t xml:space="preserve"> (e.g. Haskell et al., 1996; Valero-</w:t>
      </w:r>
      <w:proofErr w:type="spellStart"/>
      <w:r>
        <w:rPr>
          <w:rFonts w:ascii="Times New Roman" w:hAnsi="Times New Roman" w:cs="Times New Roman"/>
          <w:sz w:val="24"/>
          <w:lang w:val="en-US"/>
        </w:rPr>
        <w:t>Garcés</w:t>
      </w:r>
      <w:proofErr w:type="spellEnd"/>
      <w:r>
        <w:rPr>
          <w:rFonts w:ascii="Times New Roman" w:hAnsi="Times New Roman" w:cs="Times New Roman"/>
          <w:sz w:val="24"/>
          <w:lang w:val="en-US"/>
        </w:rPr>
        <w:t xml:space="preserve"> &amp; </w:t>
      </w:r>
      <w:proofErr w:type="spellStart"/>
      <w:r>
        <w:rPr>
          <w:rFonts w:ascii="Times New Roman" w:hAnsi="Times New Roman" w:cs="Times New Roman"/>
          <w:sz w:val="24"/>
          <w:lang w:val="en-US"/>
        </w:rPr>
        <w:t>Kelts</w:t>
      </w:r>
      <w:proofErr w:type="spellEnd"/>
      <w:r>
        <w:rPr>
          <w:rFonts w:ascii="Times New Roman" w:hAnsi="Times New Roman" w:cs="Times New Roman"/>
          <w:sz w:val="24"/>
          <w:lang w:val="en-US"/>
        </w:rPr>
        <w:t>, 1995</w:t>
      </w:r>
      <w:r w:rsidRPr="00B90982">
        <w:rPr>
          <w:rFonts w:ascii="Times New Roman" w:hAnsi="Times New Roman" w:cs="Times New Roman"/>
          <w:sz w:val="24"/>
          <w:lang w:val="en-US"/>
        </w:rPr>
        <w:t>)</w:t>
      </w:r>
      <w:r>
        <w:rPr>
          <w:rFonts w:ascii="Times New Roman" w:hAnsi="Times New Roman" w:cs="Times New Roman"/>
          <w:sz w:val="24"/>
          <w:lang w:val="en-US"/>
        </w:rPr>
        <w:t>.</w:t>
      </w:r>
    </w:p>
    <w:p w:rsidR="006C0B64" w:rsidRDefault="006C0B64" w:rsidP="006C0B64">
      <w:pPr>
        <w:autoSpaceDE w:val="0"/>
        <w:autoSpaceDN w:val="0"/>
        <w:adjustRightInd w:val="0"/>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Our earlier work at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del</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López</w:t>
      </w:r>
      <w:proofErr w:type="spellEnd"/>
      <w:r>
        <w:rPr>
          <w:rFonts w:ascii="Times New Roman" w:hAnsi="Times New Roman" w:cs="Times New Roman"/>
          <w:sz w:val="24"/>
          <w:szCs w:val="24"/>
          <w:lang w:val="en-US"/>
        </w:rPr>
        <w:t>-Blanco et al., 2012a</w:t>
      </w:r>
      <w:r w:rsidR="00EF0C74">
        <w:rPr>
          <w:rFonts w:ascii="Times New Roman" w:hAnsi="Times New Roman" w:cs="Times New Roman"/>
          <w:sz w:val="24"/>
          <w:szCs w:val="24"/>
          <w:lang w:val="en-US"/>
        </w:rPr>
        <w:t>) shows</w:t>
      </w:r>
      <w:r>
        <w:rPr>
          <w:rFonts w:ascii="Times New Roman" w:hAnsi="Times New Roman" w:cs="Times New Roman"/>
          <w:sz w:val="24"/>
          <w:szCs w:val="24"/>
          <w:lang w:val="en-US"/>
        </w:rPr>
        <w:t xml:space="preserve"> a record of continuous oscillation in </w:t>
      </w:r>
      <w:r w:rsidR="00EF0C74">
        <w:rPr>
          <w:rFonts w:ascii="Times New Roman" w:hAnsi="Times New Roman" w:cs="Times New Roman"/>
          <w:sz w:val="24"/>
          <w:szCs w:val="24"/>
          <w:lang w:val="en-US"/>
        </w:rPr>
        <w:t>lake level</w:t>
      </w:r>
      <w:r>
        <w:rPr>
          <w:rFonts w:ascii="Times New Roman" w:hAnsi="Times New Roman" w:cs="Times New Roman"/>
          <w:sz w:val="24"/>
          <w:szCs w:val="24"/>
          <w:lang w:val="en-US"/>
        </w:rPr>
        <w:t xml:space="preserve">. However, to be sure this interpretation is robust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&lt;EndNote&gt;&lt;Cite&gt;&lt;Author&gt;Dearing&lt;/Author&gt;&lt;Year&gt;1986&lt;/Year&gt;&lt;IDText&gt;Lake sediments and palaeohydrological studies&lt;/IDText&gt;&lt;DisplayText&gt;(Dearing and Foster, 1986)&lt;/DisplayText&gt;&lt;record&gt;&lt;titles&gt;&lt;title&gt;Lake sediments and palaeohydrological studies&lt;/title&gt;&lt;secondary-title&gt;Handbook of the Holocene. Palaeoecology and Palaeohydrology&lt;/secondary-title&gt;&lt;/titles&gt;&lt;pages&gt;67-90&lt;/pages&gt;&lt;contributors&gt;&lt;authors&gt;&lt;author&gt;Dearing, J.A&lt;/author&gt;&lt;author&gt;Foster, I.D.L.&lt;/author&gt;&lt;/authors&gt;&lt;/contributors&gt;&lt;added-date format="utc"&gt;1429996170&lt;/added-date&gt;&lt;ref-type name="Book Section"&gt;5&lt;/ref-type&gt;&lt;dates&gt;&lt;year&gt;1986&lt;/year&gt;&lt;/dates&gt;&lt;rec-number&gt;50&lt;/rec-number&gt;&lt;last-updated-date format="utc"&gt;1429996234&lt;/last-updated-date&gt;&lt;contributors&gt;&lt;secondary-authors&gt;&lt;author&gt;Wiley&lt;/author&gt;&lt;/secondary-authors&gt;&lt;/contributors&gt;&lt;/record&gt;&lt;/Cite&gt;&lt;/EndNote&gt;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(Dearing and Foster, 1986)</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we here use isotopic fingerprinting (δ</w:t>
      </w:r>
      <w:r w:rsidRPr="00025DD1">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 and δ</w:t>
      </w:r>
      <w:r w:rsidRPr="00025DD1">
        <w:rPr>
          <w:rFonts w:ascii="Times New Roman" w:hAnsi="Times New Roman" w:cs="Times New Roman"/>
          <w:sz w:val="24"/>
          <w:szCs w:val="24"/>
          <w:vertAlign w:val="superscript"/>
          <w:lang w:val="en-US"/>
        </w:rPr>
        <w:t>18</w:t>
      </w:r>
      <w:r>
        <w:rPr>
          <w:rFonts w:ascii="Times New Roman" w:hAnsi="Times New Roman" w:cs="Times New Roman"/>
          <w:sz w:val="24"/>
          <w:szCs w:val="24"/>
          <w:lang w:val="en-US"/>
        </w:rPr>
        <w:t xml:space="preserve">O) of the primary </w:t>
      </w:r>
      <w:proofErr w:type="spellStart"/>
      <w:r>
        <w:rPr>
          <w:rFonts w:ascii="Times New Roman" w:hAnsi="Times New Roman" w:cs="Times New Roman"/>
          <w:sz w:val="24"/>
          <w:szCs w:val="24"/>
          <w:lang w:val="en-US"/>
        </w:rPr>
        <w:t>lacustrine</w:t>
      </w:r>
      <w:proofErr w:type="spellEnd"/>
      <w:r>
        <w:rPr>
          <w:rFonts w:ascii="Times New Roman" w:hAnsi="Times New Roman" w:cs="Times New Roman"/>
          <w:sz w:val="24"/>
          <w:szCs w:val="24"/>
          <w:lang w:val="en-US"/>
        </w:rPr>
        <w:t xml:space="preserve"> carbonate to provide an independent analysis of past hydrology in the Iberian Range. </w:t>
      </w:r>
      <w:r w:rsidRPr="00076400">
        <w:rPr>
          <w:rFonts w:ascii="Times New Roman" w:hAnsi="Times New Roman" w:cs="Times New Roman"/>
          <w:sz w:val="24"/>
          <w:szCs w:val="24"/>
          <w:lang w:val="en-US"/>
        </w:rPr>
        <w:t xml:space="preserve">We present here </w:t>
      </w:r>
      <w:r>
        <w:rPr>
          <w:rFonts w:ascii="Times New Roman" w:hAnsi="Times New Roman" w:cs="Times New Roman"/>
          <w:sz w:val="24"/>
          <w:szCs w:val="24"/>
          <w:lang w:val="en-US"/>
        </w:rPr>
        <w:t xml:space="preserve">a </w:t>
      </w:r>
      <w:r w:rsidRPr="00076400">
        <w:rPr>
          <w:rFonts w:ascii="Times New Roman" w:hAnsi="Times New Roman" w:cs="Times New Roman"/>
          <w:sz w:val="24"/>
          <w:szCs w:val="24"/>
          <w:lang w:val="en-US"/>
        </w:rPr>
        <w:t>1000</w:t>
      </w:r>
      <w:r>
        <w:rPr>
          <w:rFonts w:ascii="Times New Roman" w:hAnsi="Times New Roman" w:cs="Times New Roman"/>
          <w:sz w:val="24"/>
          <w:szCs w:val="24"/>
          <w:lang w:val="en-US"/>
        </w:rPr>
        <w:t xml:space="preserve"> year rainfall record</w:t>
      </w:r>
      <w:r w:rsidRPr="00076400">
        <w:rPr>
          <w:rFonts w:ascii="Times New Roman" w:hAnsi="Times New Roman" w:cs="Times New Roman"/>
          <w:sz w:val="24"/>
          <w:szCs w:val="24"/>
          <w:lang w:val="en-US"/>
        </w:rPr>
        <w:t xml:space="preserve"> recons</w:t>
      </w:r>
      <w:r>
        <w:rPr>
          <w:rFonts w:ascii="Times New Roman" w:hAnsi="Times New Roman" w:cs="Times New Roman"/>
          <w:sz w:val="24"/>
          <w:szCs w:val="24"/>
          <w:lang w:val="en-US"/>
        </w:rPr>
        <w:t>tructed from</w:t>
      </w:r>
      <w:r w:rsidRPr="006B62D8">
        <w:rPr>
          <w:rFonts w:ascii="Times New Roman" w:hAnsi="Times New Roman" w:cs="Times New Roman"/>
          <w:sz w:val="24"/>
          <w:szCs w:val="24"/>
          <w:lang w:val="en-US"/>
        </w:rPr>
        <w:t xml:space="preserve"> </w:t>
      </w:r>
      <w:r>
        <w:rPr>
          <w:rFonts w:ascii="Times New Roman" w:hAnsi="Times New Roman" w:cs="Times New Roman"/>
          <w:sz w:val="24"/>
          <w:szCs w:val="24"/>
          <w:lang w:val="en-US"/>
        </w:rPr>
        <w:t>δ</w:t>
      </w:r>
      <w:r w:rsidRPr="00025DD1">
        <w:rPr>
          <w:rFonts w:ascii="Times New Roman" w:hAnsi="Times New Roman" w:cs="Times New Roman"/>
          <w:sz w:val="24"/>
          <w:szCs w:val="24"/>
          <w:vertAlign w:val="superscript"/>
          <w:lang w:val="en-US"/>
        </w:rPr>
        <w:t>18</w:t>
      </w:r>
      <w:r>
        <w:rPr>
          <w:rFonts w:ascii="Times New Roman" w:hAnsi="Times New Roman" w:cs="Times New Roman"/>
          <w:sz w:val="24"/>
          <w:szCs w:val="24"/>
          <w:lang w:val="en-US"/>
        </w:rPr>
        <w:t xml:space="preserve">O in </w:t>
      </w:r>
      <w:proofErr w:type="spellStart"/>
      <w:r w:rsidRPr="00076400">
        <w:rPr>
          <w:rFonts w:ascii="Times New Roman" w:hAnsi="Times New Roman" w:cs="Times New Roman"/>
          <w:sz w:val="24"/>
          <w:szCs w:val="24"/>
          <w:lang w:val="en-US"/>
        </w:rPr>
        <w:lastRenderedPageBreak/>
        <w:t>lacustrine</w:t>
      </w:r>
      <w:proofErr w:type="spellEnd"/>
      <w:r w:rsidRPr="00076400">
        <w:rPr>
          <w:rFonts w:ascii="Times New Roman" w:hAnsi="Times New Roman" w:cs="Times New Roman"/>
          <w:sz w:val="24"/>
          <w:szCs w:val="24"/>
          <w:lang w:val="en-US"/>
        </w:rPr>
        <w:t xml:space="preserve"> carbonate</w:t>
      </w:r>
      <w:r>
        <w:rPr>
          <w:rFonts w:ascii="Times New Roman" w:hAnsi="Times New Roman" w:cs="Times New Roman"/>
          <w:sz w:val="24"/>
          <w:szCs w:val="24"/>
          <w:lang w:val="en-US"/>
        </w:rPr>
        <w:t xml:space="preserve"> sediment, and compare the </w:t>
      </w:r>
      <w:r w:rsidR="00EF0C74">
        <w:rPr>
          <w:rFonts w:ascii="Times New Roman" w:hAnsi="Times New Roman" w:cs="Times New Roman"/>
          <w:sz w:val="24"/>
          <w:szCs w:val="24"/>
          <w:lang w:val="en-US"/>
        </w:rPr>
        <w:t>results with</w:t>
      </w:r>
      <w:r>
        <w:rPr>
          <w:rFonts w:ascii="Times New Roman" w:hAnsi="Times New Roman" w:cs="Times New Roman"/>
          <w:sz w:val="24"/>
          <w:szCs w:val="24"/>
          <w:lang w:val="en-US"/>
        </w:rPr>
        <w:t xml:space="preserve"> previous climatic reconstructions from the lake. Our aims are: 1) to explore the relationship between δ</w:t>
      </w:r>
      <w:r w:rsidRPr="00025DD1">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 and δ</w:t>
      </w:r>
      <w:r w:rsidRPr="00025DD1">
        <w:rPr>
          <w:rFonts w:ascii="Times New Roman" w:hAnsi="Times New Roman" w:cs="Times New Roman"/>
          <w:sz w:val="24"/>
          <w:szCs w:val="24"/>
          <w:vertAlign w:val="superscript"/>
          <w:lang w:val="en-US"/>
        </w:rPr>
        <w:t>18</w:t>
      </w:r>
      <w:r>
        <w:rPr>
          <w:rFonts w:ascii="Times New Roman" w:hAnsi="Times New Roman" w:cs="Times New Roman"/>
          <w:sz w:val="24"/>
          <w:szCs w:val="24"/>
          <w:lang w:val="en-US"/>
        </w:rPr>
        <w:t xml:space="preserve">O in these </w:t>
      </w:r>
      <w:proofErr w:type="spellStart"/>
      <w:r>
        <w:rPr>
          <w:rFonts w:ascii="Times New Roman" w:hAnsi="Times New Roman" w:cs="Times New Roman"/>
          <w:sz w:val="24"/>
          <w:szCs w:val="24"/>
          <w:lang w:val="en-US"/>
        </w:rPr>
        <w:t>lacustrine</w:t>
      </w:r>
      <w:proofErr w:type="spellEnd"/>
      <w:r>
        <w:rPr>
          <w:rFonts w:ascii="Times New Roman" w:hAnsi="Times New Roman" w:cs="Times New Roman"/>
          <w:sz w:val="24"/>
          <w:szCs w:val="24"/>
          <w:lang w:val="en-US"/>
        </w:rPr>
        <w:t xml:space="preserve"> carbonates; 2) to investigate how our interpretations of the isotope data fit with other proxies; and  3), to search for the links between the local record and patterns of global atmospheric circulation. </w:t>
      </w:r>
    </w:p>
    <w:p w:rsidR="006C0B64" w:rsidRDefault="006C0B64" w:rsidP="006C0B64">
      <w:pPr>
        <w:pStyle w:val="Prrafodelista"/>
        <w:numPr>
          <w:ilvl w:val="0"/>
          <w:numId w:val="4"/>
        </w:numPr>
        <w:autoSpaceDE w:val="0"/>
        <w:autoSpaceDN w:val="0"/>
        <w:adjustRightInd w:val="0"/>
        <w:spacing w:after="0" w:line="480" w:lineRule="auto"/>
        <w:jc w:val="both"/>
        <w:rPr>
          <w:rFonts w:ascii="Times New Roman" w:hAnsi="Times New Roman" w:cs="Times New Roman"/>
          <w:b/>
          <w:sz w:val="24"/>
          <w:szCs w:val="24"/>
          <w:lang w:val="en-US"/>
        </w:rPr>
      </w:pPr>
      <w:r w:rsidRPr="005177AF">
        <w:rPr>
          <w:rFonts w:ascii="Times New Roman" w:hAnsi="Times New Roman" w:cs="Times New Roman"/>
          <w:b/>
          <w:sz w:val="24"/>
          <w:szCs w:val="24"/>
          <w:lang w:val="en-US"/>
        </w:rPr>
        <w:t>STUDY SITE</w:t>
      </w:r>
    </w:p>
    <w:p w:rsidR="006C0B64" w:rsidRDefault="006C0B64" w:rsidP="006C0B64">
      <w:pPr>
        <w:spacing w:line="480" w:lineRule="auto"/>
        <w:jc w:val="both"/>
        <w:rPr>
          <w:rFonts w:ascii="Times New Roman" w:hAnsi="Times New Roman" w:cs="Times New Roman"/>
          <w:sz w:val="24"/>
          <w:szCs w:val="24"/>
          <w:lang w:val="en-US"/>
        </w:rPr>
      </w:pPr>
      <w:proofErr w:type="spellStart"/>
      <w:r w:rsidRPr="005177AF">
        <w:rPr>
          <w:rFonts w:ascii="Times New Roman" w:hAnsi="Times New Roman" w:cs="Times New Roman"/>
          <w:sz w:val="24"/>
          <w:szCs w:val="24"/>
          <w:lang w:val="en-US"/>
        </w:rPr>
        <w:t>Lagunillo</w:t>
      </w:r>
      <w:proofErr w:type="spellEnd"/>
      <w:r w:rsidRPr="005177AF">
        <w:rPr>
          <w:rFonts w:ascii="Times New Roman" w:hAnsi="Times New Roman" w:cs="Times New Roman"/>
          <w:sz w:val="24"/>
          <w:szCs w:val="24"/>
          <w:lang w:val="en-US"/>
        </w:rPr>
        <w:t xml:space="preserve"> </w:t>
      </w:r>
      <w:proofErr w:type="gramStart"/>
      <w:r w:rsidRPr="005177AF">
        <w:rPr>
          <w:rFonts w:ascii="Times New Roman" w:hAnsi="Times New Roman" w:cs="Times New Roman"/>
          <w:sz w:val="24"/>
          <w:szCs w:val="24"/>
          <w:lang w:val="en-US"/>
        </w:rPr>
        <w:t>del</w:t>
      </w:r>
      <w:proofErr w:type="gram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Tejo</w:t>
      </w:r>
      <w:proofErr w:type="spellEnd"/>
      <w:r w:rsidRPr="005177AF">
        <w:rPr>
          <w:rFonts w:ascii="Times New Roman" w:hAnsi="Times New Roman" w:cs="Times New Roman"/>
          <w:sz w:val="24"/>
          <w:szCs w:val="24"/>
          <w:lang w:val="en-US"/>
        </w:rPr>
        <w:t xml:space="preserve"> </w:t>
      </w:r>
      <w:r>
        <w:rPr>
          <w:rFonts w:ascii="Times New Roman" w:hAnsi="Times New Roman" w:cs="Times New Roman"/>
          <w:sz w:val="24"/>
          <w:szCs w:val="24"/>
          <w:lang w:val="en-US"/>
        </w:rPr>
        <w:t>(39º 59’ 15.56</w:t>
      </w:r>
      <w:r w:rsidRPr="005177AF">
        <w:rPr>
          <w:rFonts w:ascii="Times New Roman" w:hAnsi="Times New Roman" w:cs="Times New Roman"/>
          <w:sz w:val="24"/>
          <w:szCs w:val="24"/>
          <w:lang w:val="en-US"/>
        </w:rPr>
        <w:t xml:space="preserve">’’ N; 1º 52’ </w:t>
      </w:r>
      <w:r>
        <w:rPr>
          <w:rFonts w:ascii="Times New Roman" w:hAnsi="Times New Roman" w:cs="Times New Roman"/>
          <w:sz w:val="24"/>
          <w:szCs w:val="24"/>
          <w:lang w:val="en-US"/>
        </w:rPr>
        <w:t xml:space="preserve">34.35’’ </w:t>
      </w:r>
      <w:r w:rsidRPr="005177AF">
        <w:rPr>
          <w:rFonts w:ascii="Times New Roman" w:hAnsi="Times New Roman" w:cs="Times New Roman"/>
          <w:sz w:val="24"/>
          <w:szCs w:val="24"/>
          <w:lang w:val="en-US"/>
        </w:rPr>
        <w:t xml:space="preserve">W, 1000 m </w:t>
      </w:r>
      <w:proofErr w:type="spellStart"/>
      <w:r w:rsidRPr="005177AF">
        <w:rPr>
          <w:rFonts w:ascii="Times New Roman" w:hAnsi="Times New Roman" w:cs="Times New Roman"/>
          <w:sz w:val="24"/>
          <w:szCs w:val="24"/>
          <w:lang w:val="en-US"/>
        </w:rPr>
        <w:t>a.s.l</w:t>
      </w:r>
      <w:proofErr w:type="spellEnd"/>
      <w:r w:rsidRPr="005177AF">
        <w:rPr>
          <w:rFonts w:ascii="Times New Roman" w:hAnsi="Times New Roman" w:cs="Times New Roman"/>
          <w:sz w:val="24"/>
          <w:szCs w:val="24"/>
          <w:lang w:val="en-US"/>
        </w:rPr>
        <w:t xml:space="preserve">.) is a flooded </w:t>
      </w:r>
      <w:proofErr w:type="spellStart"/>
      <w:r>
        <w:rPr>
          <w:rFonts w:ascii="Times New Roman" w:hAnsi="Times New Roman" w:cs="Times New Roman"/>
          <w:sz w:val="24"/>
          <w:szCs w:val="24"/>
          <w:lang w:val="en-US"/>
        </w:rPr>
        <w:t>karst</w:t>
      </w:r>
      <w:proofErr w:type="spellEnd"/>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 xml:space="preserve">sinkhole of the </w:t>
      </w:r>
      <w:proofErr w:type="spellStart"/>
      <w:r w:rsidRPr="005177AF">
        <w:rPr>
          <w:rFonts w:ascii="Times New Roman" w:hAnsi="Times New Roman" w:cs="Times New Roman"/>
          <w:sz w:val="24"/>
          <w:szCs w:val="24"/>
          <w:lang w:val="en-US"/>
        </w:rPr>
        <w:t>Guadazaón</w:t>
      </w:r>
      <w:proofErr w:type="spellEnd"/>
      <w:r w:rsidRPr="005177AF">
        <w:rPr>
          <w:rFonts w:ascii="Times New Roman" w:hAnsi="Times New Roman" w:cs="Times New Roman"/>
          <w:sz w:val="24"/>
          <w:szCs w:val="24"/>
          <w:lang w:val="en-US"/>
        </w:rPr>
        <w:t xml:space="preserve"> River (Fig.1). It is close to the village </w:t>
      </w:r>
      <w:proofErr w:type="spellStart"/>
      <w:r w:rsidRPr="005177AF">
        <w:rPr>
          <w:rFonts w:ascii="Times New Roman" w:hAnsi="Times New Roman" w:cs="Times New Roman"/>
          <w:sz w:val="24"/>
          <w:szCs w:val="24"/>
          <w:lang w:val="en-US"/>
        </w:rPr>
        <w:t>Cañada</w:t>
      </w:r>
      <w:proofErr w:type="spellEnd"/>
      <w:r w:rsidRPr="005177AF">
        <w:rPr>
          <w:rFonts w:ascii="Times New Roman" w:hAnsi="Times New Roman" w:cs="Times New Roman"/>
          <w:sz w:val="24"/>
          <w:szCs w:val="24"/>
          <w:lang w:val="en-US"/>
        </w:rPr>
        <w:t xml:space="preserve"> </w:t>
      </w:r>
      <w:proofErr w:type="gramStart"/>
      <w:r w:rsidRPr="005177AF">
        <w:rPr>
          <w:rFonts w:ascii="Times New Roman" w:hAnsi="Times New Roman" w:cs="Times New Roman"/>
          <w:sz w:val="24"/>
          <w:szCs w:val="24"/>
          <w:lang w:val="en-US"/>
        </w:rPr>
        <w:t>del</w:t>
      </w:r>
      <w:proofErr w:type="gram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Hoyo</w:t>
      </w:r>
      <w:proofErr w:type="spellEnd"/>
      <w:r w:rsidRPr="005177AF">
        <w:rPr>
          <w:rFonts w:ascii="Times New Roman" w:hAnsi="Times New Roman" w:cs="Times New Roman"/>
          <w:sz w:val="24"/>
          <w:szCs w:val="24"/>
          <w:lang w:val="en-US"/>
        </w:rPr>
        <w:t xml:space="preserve"> </w:t>
      </w:r>
      <w:r>
        <w:rPr>
          <w:rFonts w:ascii="Times New Roman" w:hAnsi="Times New Roman" w:cs="Times New Roman"/>
          <w:sz w:val="24"/>
          <w:szCs w:val="24"/>
          <w:lang w:val="en-US"/>
        </w:rPr>
        <w:t>(about 25</w:t>
      </w:r>
      <w:r w:rsidRPr="005177AF">
        <w:rPr>
          <w:rFonts w:ascii="Times New Roman" w:hAnsi="Times New Roman" w:cs="Times New Roman"/>
          <w:sz w:val="24"/>
          <w:szCs w:val="24"/>
          <w:lang w:val="en-US"/>
        </w:rPr>
        <w:t xml:space="preserve"> km </w:t>
      </w:r>
      <w:r>
        <w:rPr>
          <w:rFonts w:ascii="Times New Roman" w:hAnsi="Times New Roman" w:cs="Times New Roman"/>
          <w:sz w:val="24"/>
          <w:szCs w:val="24"/>
          <w:lang w:val="en-US"/>
        </w:rPr>
        <w:t xml:space="preserve">SE of </w:t>
      </w:r>
      <w:r w:rsidRPr="005177AF">
        <w:rPr>
          <w:rFonts w:ascii="Times New Roman" w:hAnsi="Times New Roman" w:cs="Times New Roman"/>
          <w:sz w:val="24"/>
          <w:szCs w:val="24"/>
          <w:lang w:val="en-US"/>
        </w:rPr>
        <w:t xml:space="preserve">the city of Cuenca). There are 34 </w:t>
      </w:r>
      <w:r>
        <w:rPr>
          <w:rFonts w:ascii="Times New Roman" w:hAnsi="Times New Roman" w:cs="Times New Roman"/>
          <w:sz w:val="24"/>
          <w:szCs w:val="24"/>
          <w:lang w:val="en-US"/>
        </w:rPr>
        <w:t xml:space="preserve">known </w:t>
      </w:r>
      <w:r w:rsidRPr="005177AF">
        <w:rPr>
          <w:rFonts w:ascii="Times New Roman" w:hAnsi="Times New Roman" w:cs="Times New Roman"/>
          <w:sz w:val="24"/>
          <w:szCs w:val="24"/>
          <w:lang w:val="en-US"/>
        </w:rPr>
        <w:t xml:space="preserve">sinkholes in this </w:t>
      </w:r>
      <w:proofErr w:type="spellStart"/>
      <w:r>
        <w:rPr>
          <w:rFonts w:ascii="Times New Roman" w:hAnsi="Times New Roman" w:cs="Times New Roman"/>
          <w:sz w:val="24"/>
          <w:szCs w:val="24"/>
          <w:lang w:val="en-US"/>
        </w:rPr>
        <w:t>karstic</w:t>
      </w:r>
      <w:proofErr w:type="spellEnd"/>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 xml:space="preserve">complex, developed in Cretaceous </w:t>
      </w:r>
      <w:proofErr w:type="spellStart"/>
      <w:r w:rsidRPr="005177AF">
        <w:rPr>
          <w:rFonts w:ascii="Times New Roman" w:hAnsi="Times New Roman" w:cs="Times New Roman"/>
          <w:sz w:val="24"/>
          <w:szCs w:val="24"/>
          <w:lang w:val="en-US"/>
        </w:rPr>
        <w:t>dolostones</w:t>
      </w:r>
      <w:proofErr w:type="spell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Cenomanian-Turonian</w:t>
      </w:r>
      <w:proofErr w:type="spellEnd"/>
      <w:r w:rsidRPr="005177AF">
        <w:rPr>
          <w:rFonts w:ascii="Times New Roman" w:hAnsi="Times New Roman" w:cs="Times New Roman"/>
          <w:sz w:val="24"/>
          <w:szCs w:val="24"/>
          <w:lang w:val="en-US"/>
        </w:rPr>
        <w:t xml:space="preserve"> stages, </w:t>
      </w:r>
      <w:r w:rsidR="00AB5641" w:rsidRPr="005177AF">
        <w:rPr>
          <w:rFonts w:ascii="Times New Roman" w:hAnsi="Times New Roman" w:cs="Times New Roman"/>
          <w:sz w:val="24"/>
          <w:szCs w:val="24"/>
          <w:lang w:val="en-US"/>
        </w:rPr>
        <w:fldChar w:fldCharType="begin"/>
      </w:r>
      <w:r w:rsidRPr="005177AF">
        <w:rPr>
          <w:rFonts w:ascii="Times New Roman" w:hAnsi="Times New Roman" w:cs="Times New Roman"/>
          <w:sz w:val="24"/>
          <w:szCs w:val="24"/>
          <w:lang w:val="en-US"/>
        </w:rPr>
        <w:instrText xml:space="preserve"> ADDIN EN.CITE &lt;EndNote&gt;&lt;Cite&gt;&lt;Author&gt;Romero-Viana&lt;/Author&gt;&lt;Year&gt;2009&lt;/Year&gt;&lt;IDText&gt;Sedimentary multiproxy response to hydroclimatic variability in Lagunillo del Tejo (Spain)&lt;/IDText&gt;&lt;DisplayText&gt;(Romero-Viana et al., 2009)&lt;/DisplayText&gt;&lt;record&gt;&lt;isbn&gt;0018-8158&lt;/isbn&gt;&lt;titles&gt;&lt;title&gt;Sedimentary multiproxy response to hydroclimatic variability in Lagunillo del Tejo (Spain)&lt;/title&gt;&lt;secondary-title&gt;Hydrobiologia&lt;/secondary-title&gt;&lt;/titles&gt;&lt;pages&gt;231-245&lt;/pages&gt;&lt;number&gt;1&lt;/number&gt;&lt;contributors&gt;&lt;authors&gt;&lt;author&gt;Romero-Viana, Lidia&lt;/author&gt;&lt;author&gt;Miracle, M. R.&lt;/author&gt;&lt;author&gt;Lopez-Blanco, C.&lt;/author&gt;&lt;author&gt;Cuna, E.&lt;/author&gt;&lt;author&gt;Vilaclara, G.&lt;/author&gt;&lt;author&gt;Garcia-Orellana, J.&lt;/author&gt;&lt;/authors&gt;&lt;/contributors&gt;&lt;added-date format="utc"&gt;1429999675&lt;/added-date&gt;&lt;ref-type name="Journal Article"&gt;17&lt;/ref-type&gt;&lt;dates&gt;&lt;year&gt;2009&lt;/year&gt;&lt;/dates&gt;&lt;rec-number&gt;73&lt;/rec-number&gt;&lt;publisher&gt;Springer&lt;/publisher&gt;&lt;last-updated-date format="utc"&gt;1429999675&lt;/last-updated-date&gt;&lt;volume&gt;631&lt;/volume&gt;&lt;/record&gt;&lt;/Cite&gt;&lt;/EndNote&gt;</w:instrText>
      </w:r>
      <w:r w:rsidR="00AB5641" w:rsidRPr="005177AF">
        <w:rPr>
          <w:rFonts w:ascii="Times New Roman" w:hAnsi="Times New Roman" w:cs="Times New Roman"/>
          <w:sz w:val="24"/>
          <w:szCs w:val="24"/>
          <w:lang w:val="en-US"/>
        </w:rPr>
        <w:fldChar w:fldCharType="separate"/>
      </w:r>
      <w:r w:rsidRPr="005177AF">
        <w:rPr>
          <w:rFonts w:ascii="Times New Roman" w:hAnsi="Times New Roman" w:cs="Times New Roman"/>
          <w:noProof/>
          <w:sz w:val="24"/>
          <w:szCs w:val="24"/>
          <w:lang w:val="en-US"/>
        </w:rPr>
        <w:t>(Romero-Viana et al., 2009)</w:t>
      </w:r>
      <w:r w:rsidR="00AB5641" w:rsidRPr="005177AF">
        <w:rPr>
          <w:rFonts w:ascii="Times New Roman" w:hAnsi="Times New Roman" w:cs="Times New Roman"/>
          <w:sz w:val="24"/>
          <w:szCs w:val="24"/>
          <w:lang w:val="en-US"/>
        </w:rPr>
        <w:fldChar w:fldCharType="end"/>
      </w:r>
      <w:r w:rsidRPr="005177AF">
        <w:rPr>
          <w:rFonts w:ascii="Times New Roman" w:hAnsi="Times New Roman" w:cs="Times New Roman"/>
          <w:sz w:val="24"/>
          <w:szCs w:val="24"/>
          <w:lang w:val="en-US"/>
        </w:rPr>
        <w:t xml:space="preserve"> </w:t>
      </w:r>
      <w:r w:rsidRPr="005177AF">
        <w:rPr>
          <w:rFonts w:ascii="Times New Roman" w:eastAsia="TimesNewRomanPSMT" w:hAnsi="Times New Roman" w:cs="Times New Roman"/>
          <w:sz w:val="24"/>
          <w:szCs w:val="24"/>
          <w:lang w:val="en-US"/>
        </w:rPr>
        <w:t>by dissolution and fracture processes since Pliocene</w:t>
      </w:r>
      <w:r>
        <w:rPr>
          <w:rFonts w:ascii="Times New Roman" w:eastAsia="TimesNewRomanPSMT" w:hAnsi="Times New Roman" w:cs="Times New Roman"/>
          <w:sz w:val="24"/>
          <w:szCs w:val="24"/>
          <w:lang w:val="en-US"/>
        </w:rPr>
        <w:t xml:space="preserve"> times</w:t>
      </w:r>
      <w:r w:rsidRPr="005177AF">
        <w:rPr>
          <w:rFonts w:ascii="Times New Roman" w:eastAsia="TimesNewRomanPSMT" w:hAnsi="Times New Roman" w:cs="Times New Roman"/>
          <w:sz w:val="24"/>
          <w:szCs w:val="24"/>
          <w:lang w:val="en-US"/>
        </w:rPr>
        <w:t xml:space="preserve"> </w:t>
      </w:r>
      <w:r w:rsidR="00AB5641" w:rsidRPr="005177AF">
        <w:rPr>
          <w:rFonts w:ascii="Times New Roman" w:eastAsia="TimesNewRomanPSMT" w:hAnsi="Times New Roman" w:cs="Times New Roman"/>
          <w:sz w:val="24"/>
          <w:szCs w:val="24"/>
          <w:lang w:val="en-US"/>
        </w:rPr>
        <w:fldChar w:fldCharType="begin"/>
      </w:r>
      <w:r w:rsidRPr="005177AF">
        <w:rPr>
          <w:rFonts w:ascii="Times New Roman" w:eastAsia="TimesNewRomanPSMT" w:hAnsi="Times New Roman" w:cs="Times New Roman"/>
          <w:sz w:val="24"/>
          <w:szCs w:val="24"/>
          <w:lang w:val="en-US"/>
        </w:rPr>
        <w:instrText xml:space="preserve"> ADDIN EN.CITE &lt;EndNote&gt;&lt;Cite&gt;&lt;Author&gt;Gutiérrez-Elorza&lt;/Author&gt;&lt;Year&gt;1998&lt;/Year&gt;&lt;IDText&gt;Geomorphology and late Holocene climatic change in Northeastern Spain&lt;/IDText&gt;&lt;DisplayText&gt;(Gutiérrez-Elorza and Pena-Monne, 1998)&lt;/DisplayText&gt;&lt;record&gt;&lt;isbn&gt;0169-555X&lt;/isbn&gt;&lt;titles&gt;&lt;title&gt;Geomorphology and late Holocene climatic change in Northeastern Spain&lt;/title&gt;&lt;secondary-title&gt;Geomorphology (Amsterdam, Netherlands)&lt;/secondary-title&gt;&lt;/titles&gt;&lt;pages&gt;205-217&lt;/pages&gt;&lt;number&gt;2-4&lt;/number&gt;&lt;contributors&gt;&lt;authors&gt;&lt;author&gt;Gutiérrez-Elorza, M.&lt;/author&gt;&lt;author&gt;Pena-Monne, J. L.&lt;/author&gt;&lt;/authors&gt;&lt;/contributors&gt;&lt;added-date format="utc"&gt;1429997085&lt;/added-date&gt;&lt;ref-type name="Journal Article"&gt;17&lt;/ref-type&gt;&lt;dates&gt;&lt;year&gt;1998&lt;/year&gt;&lt;/dates&gt;&lt;rec-number&gt;57&lt;/rec-number&gt;&lt;publisher&gt;Elsevier&lt;/publisher&gt;&lt;last-updated-date format="utc"&gt;1429997085&lt;/last-updated-date&gt;&lt;volume&gt;23&lt;/volume&gt;&lt;/record&gt;&lt;/Cite&gt;&lt;/EndNote&gt;</w:instrText>
      </w:r>
      <w:r w:rsidR="00AB5641" w:rsidRPr="005177AF">
        <w:rPr>
          <w:rFonts w:ascii="Times New Roman" w:eastAsia="TimesNewRomanPSMT" w:hAnsi="Times New Roman" w:cs="Times New Roman"/>
          <w:sz w:val="24"/>
          <w:szCs w:val="24"/>
          <w:lang w:val="en-US"/>
        </w:rPr>
        <w:fldChar w:fldCharType="separate"/>
      </w:r>
      <w:r w:rsidRPr="005177AF">
        <w:rPr>
          <w:rFonts w:ascii="Times New Roman" w:eastAsia="TimesNewRomanPSMT" w:hAnsi="Times New Roman" w:cs="Times New Roman"/>
          <w:noProof/>
          <w:sz w:val="24"/>
          <w:szCs w:val="24"/>
          <w:lang w:val="en-US"/>
        </w:rPr>
        <w:t>(Gutiérrez-Elorza and Pena-Monne, 1998)</w:t>
      </w:r>
      <w:r w:rsidR="00AB5641" w:rsidRPr="005177AF">
        <w:rPr>
          <w:rFonts w:ascii="Times New Roman" w:eastAsia="TimesNewRomanPSMT" w:hAnsi="Times New Roman" w:cs="Times New Roman"/>
          <w:sz w:val="24"/>
          <w:szCs w:val="24"/>
          <w:lang w:val="en-US"/>
        </w:rPr>
        <w:fldChar w:fldCharType="end"/>
      </w:r>
      <w:r w:rsidRPr="005177AF">
        <w:rPr>
          <w:rFonts w:ascii="Times New Roman" w:eastAsia="TimesNewRomanPSMT" w:hAnsi="Times New Roman" w:cs="Times New Roman"/>
          <w:sz w:val="24"/>
          <w:szCs w:val="24"/>
          <w:lang w:val="en-US"/>
        </w:rPr>
        <w:t>.</w:t>
      </w:r>
      <w:r>
        <w:rPr>
          <w:rFonts w:ascii="Times New Roman" w:eastAsia="TimesNewRomanPSMT" w:hAnsi="Times New Roman" w:cs="Times New Roman"/>
          <w:sz w:val="24"/>
          <w:szCs w:val="24"/>
          <w:lang w:val="en-US"/>
        </w:rPr>
        <w:t xml:space="preserve"> </w:t>
      </w:r>
      <w:r w:rsidRPr="005177AF">
        <w:rPr>
          <w:rFonts w:ascii="Times New Roman" w:hAnsi="Times New Roman" w:cs="Times New Roman"/>
          <w:sz w:val="24"/>
          <w:szCs w:val="24"/>
          <w:lang w:val="en-US"/>
        </w:rPr>
        <w:t xml:space="preserve">The presence of the </w:t>
      </w:r>
      <w:proofErr w:type="spellStart"/>
      <w:r w:rsidRPr="005177AF">
        <w:rPr>
          <w:rFonts w:ascii="Times New Roman" w:hAnsi="Times New Roman" w:cs="Times New Roman"/>
          <w:sz w:val="24"/>
          <w:szCs w:val="24"/>
          <w:lang w:val="en-US"/>
        </w:rPr>
        <w:t>Valdemoro</w:t>
      </w:r>
      <w:proofErr w:type="spellEnd"/>
      <w:r w:rsidRPr="005177AF">
        <w:rPr>
          <w:rFonts w:ascii="Times New Roman" w:hAnsi="Times New Roman" w:cs="Times New Roman"/>
          <w:sz w:val="24"/>
          <w:szCs w:val="24"/>
          <w:lang w:val="en-US"/>
        </w:rPr>
        <w:t xml:space="preserve"> fault and the NW-SE </w:t>
      </w:r>
      <w:proofErr w:type="spellStart"/>
      <w:r w:rsidRPr="005177AF">
        <w:rPr>
          <w:rFonts w:ascii="Times New Roman" w:hAnsi="Times New Roman" w:cs="Times New Roman"/>
          <w:sz w:val="24"/>
          <w:szCs w:val="24"/>
          <w:lang w:val="en-US"/>
        </w:rPr>
        <w:t>anticlinal</w:t>
      </w:r>
      <w:proofErr w:type="spellEnd"/>
      <w:r w:rsidRPr="005177AF">
        <w:rPr>
          <w:rFonts w:ascii="Times New Roman" w:hAnsi="Times New Roman" w:cs="Times New Roman"/>
          <w:sz w:val="24"/>
          <w:szCs w:val="24"/>
          <w:lang w:val="en-US"/>
        </w:rPr>
        <w:t xml:space="preserve"> folding </w:t>
      </w:r>
      <w:r w:rsidR="00AB5641" w:rsidRPr="005177AF">
        <w:rPr>
          <w:rFonts w:ascii="Times New Roman" w:hAnsi="Times New Roman" w:cs="Times New Roman"/>
          <w:sz w:val="24"/>
          <w:szCs w:val="24"/>
          <w:lang w:val="en-US"/>
        </w:rPr>
        <w:fldChar w:fldCharType="begin"/>
      </w:r>
      <w:r w:rsidRPr="005177AF">
        <w:rPr>
          <w:rFonts w:ascii="Times New Roman" w:hAnsi="Times New Roman" w:cs="Times New Roman"/>
          <w:sz w:val="24"/>
          <w:szCs w:val="24"/>
          <w:lang w:val="en-US"/>
        </w:rPr>
        <w:instrText xml:space="preserve"> ADDIN EN.CITE &lt;EndNote&gt;&lt;Cite&gt;&lt;Author&gt;Eraso&lt;/Author&gt;&lt;Year&gt;1979&lt;/Year&gt;&lt;IDText&gt;Estudio de las torcas de Palancares y Cañada del Hoyo en el karst de la Serrania de Cuenca&lt;/IDText&gt;&lt;DisplayText&gt;(Eraso, 1979)&lt;/DisplayText&gt;&lt;record&gt;&lt;titles&gt;&lt;title&gt;Estudio de las torcas de Palancares y Cañada del Hoyo en el karst de la Serrania de Cuenca&lt;/title&gt;&lt;secondary-title&gt;Kobie&lt;/secondary-title&gt;&lt;/titles&gt;&lt;pages&gt;7-69&lt;/pages&gt;&lt;contributors&gt;&lt;authors&gt;&lt;author&gt;Eraso, A&lt;/author&gt;&lt;/authors&gt;&lt;/contributors&gt;&lt;added-date format="utc"&gt;1429996636&lt;/added-date&gt;&lt;ref-type name="Journal Article"&gt;17&lt;/ref-type&gt;&lt;dates&gt;&lt;year&gt;1979&lt;/year&gt;&lt;/dates&gt;&lt;rec-number&gt;53&lt;/rec-number&gt;&lt;last-updated-date format="utc"&gt;1429996702&lt;/last-updated-date&gt;&lt;volume&gt;9&lt;/volume&gt;&lt;/record&gt;&lt;/Cite&gt;&lt;/EndNote&gt;</w:instrText>
      </w:r>
      <w:r w:rsidR="00AB5641" w:rsidRPr="005177AF">
        <w:rPr>
          <w:rFonts w:ascii="Times New Roman" w:hAnsi="Times New Roman" w:cs="Times New Roman"/>
          <w:sz w:val="24"/>
          <w:szCs w:val="24"/>
          <w:lang w:val="en-US"/>
        </w:rPr>
        <w:fldChar w:fldCharType="separate"/>
      </w:r>
      <w:r w:rsidRPr="005177AF">
        <w:rPr>
          <w:rFonts w:ascii="Times New Roman" w:hAnsi="Times New Roman" w:cs="Times New Roman"/>
          <w:noProof/>
          <w:sz w:val="24"/>
          <w:szCs w:val="24"/>
          <w:lang w:val="en-US"/>
        </w:rPr>
        <w:t>(Eraso, 1979)</w:t>
      </w:r>
      <w:r w:rsidR="00AB5641" w:rsidRPr="005177AF">
        <w:rPr>
          <w:rFonts w:ascii="Times New Roman" w:hAnsi="Times New Roman" w:cs="Times New Roman"/>
          <w:sz w:val="24"/>
          <w:szCs w:val="24"/>
          <w:lang w:val="en-US"/>
        </w:rPr>
        <w:fldChar w:fldCharType="end"/>
      </w:r>
      <w:r w:rsidRPr="005177AF">
        <w:rPr>
          <w:rFonts w:ascii="Times New Roman" w:hAnsi="Times New Roman" w:cs="Times New Roman"/>
          <w:sz w:val="24"/>
          <w:szCs w:val="24"/>
          <w:lang w:val="en-US"/>
        </w:rPr>
        <w:t xml:space="preserve"> may also have</w:t>
      </w:r>
      <w:r>
        <w:rPr>
          <w:rFonts w:ascii="Times New Roman" w:hAnsi="Times New Roman" w:cs="Times New Roman"/>
          <w:sz w:val="24"/>
          <w:szCs w:val="24"/>
          <w:lang w:val="en-US"/>
        </w:rPr>
        <w:t xml:space="preserve"> been </w:t>
      </w:r>
      <w:r w:rsidRPr="005177AF">
        <w:rPr>
          <w:rFonts w:ascii="Times New Roman" w:hAnsi="Times New Roman" w:cs="Times New Roman"/>
          <w:sz w:val="24"/>
          <w:szCs w:val="24"/>
          <w:lang w:val="en-US"/>
        </w:rPr>
        <w:t>important</w:t>
      </w:r>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lateral expansion of th</w:t>
      </w:r>
      <w:r>
        <w:rPr>
          <w:rFonts w:ascii="Times New Roman" w:hAnsi="Times New Roman" w:cs="Times New Roman"/>
          <w:sz w:val="24"/>
          <w:szCs w:val="24"/>
          <w:lang w:val="en-US"/>
        </w:rPr>
        <w:t>e</w:t>
      </w:r>
      <w:r w:rsidRPr="005177AF">
        <w:rPr>
          <w:rFonts w:ascii="Times New Roman" w:hAnsi="Times New Roman" w:cs="Times New Roman"/>
          <w:sz w:val="24"/>
          <w:szCs w:val="24"/>
          <w:lang w:val="en-US"/>
        </w:rPr>
        <w:t xml:space="preserve"> fault</w:t>
      </w:r>
      <w:r>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favo</w:t>
      </w:r>
      <w:r>
        <w:rPr>
          <w:rFonts w:ascii="Times New Roman" w:hAnsi="Times New Roman" w:cs="Times New Roman"/>
          <w:sz w:val="24"/>
          <w:szCs w:val="24"/>
          <w:lang w:val="en-US"/>
        </w:rPr>
        <w:t>u</w:t>
      </w:r>
      <w:r w:rsidRPr="005177AF">
        <w:rPr>
          <w:rFonts w:ascii="Times New Roman" w:hAnsi="Times New Roman" w:cs="Times New Roman"/>
          <w:sz w:val="24"/>
          <w:szCs w:val="24"/>
          <w:lang w:val="en-US"/>
        </w:rPr>
        <w:t>r</w:t>
      </w:r>
      <w:r>
        <w:rPr>
          <w:rFonts w:ascii="Times New Roman" w:hAnsi="Times New Roman" w:cs="Times New Roman"/>
          <w:sz w:val="24"/>
          <w:szCs w:val="24"/>
          <w:lang w:val="en-US"/>
        </w:rPr>
        <w:t>ing</w:t>
      </w:r>
      <w:proofErr w:type="spellEnd"/>
      <w:r>
        <w:rPr>
          <w:rFonts w:ascii="Times New Roman" w:hAnsi="Times New Roman" w:cs="Times New Roman"/>
          <w:sz w:val="24"/>
          <w:szCs w:val="24"/>
          <w:lang w:val="en-US"/>
        </w:rPr>
        <w:t xml:space="preserve"> water </w:t>
      </w:r>
      <w:r w:rsidRPr="005177AF">
        <w:rPr>
          <w:rFonts w:ascii="Times New Roman" w:hAnsi="Times New Roman" w:cs="Times New Roman"/>
          <w:sz w:val="24"/>
          <w:szCs w:val="24"/>
          <w:lang w:val="en-US"/>
        </w:rPr>
        <w:t xml:space="preserve">capture </w:t>
      </w:r>
      <w:r>
        <w:rPr>
          <w:rFonts w:ascii="Times New Roman" w:hAnsi="Times New Roman" w:cs="Times New Roman"/>
          <w:sz w:val="24"/>
          <w:szCs w:val="24"/>
          <w:lang w:val="en-US"/>
        </w:rPr>
        <w:t xml:space="preserve">with </w:t>
      </w:r>
      <w:r w:rsidRPr="005177AF">
        <w:rPr>
          <w:rFonts w:ascii="Times New Roman" w:hAnsi="Times New Roman" w:cs="Times New Roman"/>
          <w:sz w:val="24"/>
          <w:szCs w:val="24"/>
          <w:lang w:val="en-US"/>
        </w:rPr>
        <w:t>seven sinkholes intercept</w:t>
      </w:r>
      <w:r>
        <w:rPr>
          <w:rFonts w:ascii="Times New Roman" w:hAnsi="Times New Roman" w:cs="Times New Roman"/>
          <w:sz w:val="24"/>
          <w:szCs w:val="24"/>
          <w:lang w:val="en-US"/>
        </w:rPr>
        <w:t>ing</w:t>
      </w:r>
      <w:r w:rsidRPr="005177AF">
        <w:rPr>
          <w:rFonts w:ascii="Times New Roman" w:hAnsi="Times New Roman" w:cs="Times New Roman"/>
          <w:sz w:val="24"/>
          <w:szCs w:val="24"/>
          <w:lang w:val="en-US"/>
        </w:rPr>
        <w:t xml:space="preserve"> the </w:t>
      </w:r>
      <w:proofErr w:type="spellStart"/>
      <w:r w:rsidRPr="005177AF">
        <w:rPr>
          <w:rFonts w:ascii="Times New Roman" w:hAnsi="Times New Roman" w:cs="Times New Roman"/>
          <w:sz w:val="24"/>
          <w:szCs w:val="24"/>
          <w:lang w:val="en-US"/>
        </w:rPr>
        <w:t>phreatic</w:t>
      </w:r>
      <w:proofErr w:type="spellEnd"/>
      <w:r w:rsidRPr="005177AF">
        <w:rPr>
          <w:rFonts w:ascii="Times New Roman" w:hAnsi="Times New Roman" w:cs="Times New Roman"/>
          <w:sz w:val="24"/>
          <w:szCs w:val="24"/>
          <w:lang w:val="en-US"/>
        </w:rPr>
        <w:t xml:space="preserve"> lake level </w:t>
      </w:r>
      <w:r w:rsidR="00AB5641" w:rsidRPr="005177AF">
        <w:rPr>
          <w:rFonts w:ascii="Times New Roman" w:hAnsi="Times New Roman" w:cs="Times New Roman"/>
          <w:sz w:val="24"/>
          <w:szCs w:val="24"/>
          <w:lang w:val="en-US"/>
        </w:rPr>
        <w:fldChar w:fldCharType="begin"/>
      </w:r>
      <w:r w:rsidRPr="005177AF">
        <w:rPr>
          <w:rFonts w:ascii="Times New Roman" w:hAnsi="Times New Roman" w:cs="Times New Roman"/>
          <w:sz w:val="24"/>
          <w:szCs w:val="24"/>
          <w:lang w:val="en-US"/>
        </w:rPr>
        <w:instrText xml:space="preserve"> ADDIN EN.CITE &lt;EndNote&gt;&lt;Cite&gt;&lt;Author&gt;Escudero&lt;/Author&gt;&lt;Year&gt;1992&lt;/Year&gt;&lt;IDText&gt;Ordenación de la vegetación de las torcas de la Serranía de Cuenca y sus relaciones con algunos factores del medio&lt;/IDText&gt;&lt;DisplayText&gt;(Escudero and Regato, 1992)&lt;/DisplayText&gt;&lt;record&gt;&lt;titles&gt;&lt;title&gt;Ordenación de la vegetación de las torcas de la Serranía de Cuenca y sus relaciones con algunos factores del medio&lt;/title&gt;&lt;secondary-title&gt;Orsis&lt;/secondary-title&gt;&lt;/titles&gt;&lt;pages&gt;41-55&lt;/pages&gt;&lt;contributors&gt;&lt;authors&gt;&lt;author&gt;Escudero, A&lt;/author&gt;&lt;author&gt;Regato, P&lt;/author&gt;&lt;/authors&gt;&lt;/contributors&gt;&lt;added-date format="utc"&gt;1429996737&lt;/added-date&gt;&lt;ref-type name="Journal Article"&gt;17&lt;/ref-type&gt;&lt;dates&gt;&lt;year&gt;1992&lt;/year&gt;&lt;/dates&gt;&lt;rec-number&gt;54&lt;/rec-number&gt;&lt;last-updated-date format="utc"&gt;1429996788&lt;/last-updated-date&gt;&lt;volume&gt;7&lt;/volume&gt;&lt;/record&gt;&lt;/Cite&gt;&lt;/EndNote&gt;</w:instrText>
      </w:r>
      <w:r w:rsidR="00AB5641" w:rsidRPr="005177AF">
        <w:rPr>
          <w:rFonts w:ascii="Times New Roman" w:hAnsi="Times New Roman" w:cs="Times New Roman"/>
          <w:sz w:val="24"/>
          <w:szCs w:val="24"/>
          <w:lang w:val="en-US"/>
        </w:rPr>
        <w:fldChar w:fldCharType="separate"/>
      </w:r>
      <w:r w:rsidRPr="005177AF">
        <w:rPr>
          <w:rFonts w:ascii="Times New Roman" w:hAnsi="Times New Roman" w:cs="Times New Roman"/>
          <w:noProof/>
          <w:sz w:val="24"/>
          <w:szCs w:val="24"/>
          <w:lang w:val="en-US"/>
        </w:rPr>
        <w:t>(Escudero and Regato, 1992)</w:t>
      </w:r>
      <w:r w:rsidR="00AB5641" w:rsidRPr="005177AF">
        <w:rPr>
          <w:rFonts w:ascii="Times New Roman" w:hAnsi="Times New Roman" w:cs="Times New Roman"/>
          <w:sz w:val="24"/>
          <w:szCs w:val="24"/>
          <w:lang w:val="en-US"/>
        </w:rPr>
        <w:fldChar w:fldCharType="end"/>
      </w:r>
      <w:r w:rsidRPr="005177AF">
        <w:rPr>
          <w:rFonts w:ascii="Times New Roman" w:hAnsi="Times New Roman" w:cs="Times New Roman"/>
          <w:sz w:val="24"/>
          <w:szCs w:val="24"/>
          <w:lang w:val="en-US"/>
        </w:rPr>
        <w:t xml:space="preserve">. Water </w:t>
      </w:r>
      <w:r>
        <w:rPr>
          <w:rFonts w:ascii="Times New Roman" w:hAnsi="Times New Roman" w:cs="Times New Roman"/>
          <w:sz w:val="24"/>
          <w:szCs w:val="24"/>
          <w:lang w:val="en-US"/>
        </w:rPr>
        <w:t xml:space="preserve">level in the lake </w:t>
      </w:r>
      <w:r w:rsidRPr="005177AF">
        <w:rPr>
          <w:rFonts w:ascii="Times New Roman" w:hAnsi="Times New Roman" w:cs="Times New Roman"/>
          <w:sz w:val="24"/>
          <w:szCs w:val="24"/>
          <w:lang w:val="en-US"/>
        </w:rPr>
        <w:t>is maintained</w:t>
      </w:r>
      <w:r>
        <w:rPr>
          <w:rFonts w:ascii="Times New Roman" w:hAnsi="Times New Roman" w:cs="Times New Roman"/>
          <w:sz w:val="24"/>
          <w:szCs w:val="24"/>
          <w:lang w:val="en-US"/>
        </w:rPr>
        <w:t xml:space="preserve"> by an </w:t>
      </w:r>
      <w:r w:rsidRPr="005177AF">
        <w:rPr>
          <w:rFonts w:ascii="Times New Roman" w:hAnsi="Times New Roman" w:cs="Times New Roman"/>
          <w:sz w:val="24"/>
          <w:szCs w:val="24"/>
          <w:lang w:val="en-US"/>
        </w:rPr>
        <w:t>impermeable</w:t>
      </w:r>
      <w:r>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Cenomanian</w:t>
      </w:r>
      <w:proofErr w:type="spellEnd"/>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marl layer.</w:t>
      </w:r>
    </w:p>
    <w:p w:rsidR="006C0B64" w:rsidRDefault="006C0B64" w:rsidP="006C0B64">
      <w:pPr>
        <w:spacing w:line="480" w:lineRule="auto"/>
        <w:jc w:val="both"/>
        <w:rPr>
          <w:rFonts w:ascii="Times New Roman" w:hAnsi="Times New Roman" w:cs="Times New Roman"/>
          <w:sz w:val="24"/>
          <w:szCs w:val="24"/>
          <w:lang w:val="en-US"/>
        </w:rPr>
      </w:pPr>
      <w:r w:rsidRPr="005177AF">
        <w:rPr>
          <w:rFonts w:ascii="Times New Roman" w:hAnsi="Times New Roman" w:cs="Times New Roman"/>
          <w:sz w:val="24"/>
          <w:szCs w:val="24"/>
          <w:lang w:val="en-US"/>
        </w:rPr>
        <w:t xml:space="preserve">Climatically, the region has sharp daily and seasonal </w:t>
      </w:r>
      <w:r w:rsidRPr="007343DC">
        <w:rPr>
          <w:rFonts w:ascii="Times New Roman" w:hAnsi="Times New Roman" w:cs="Times New Roman"/>
          <w:sz w:val="24"/>
          <w:szCs w:val="24"/>
          <w:lang w:val="en-US"/>
        </w:rPr>
        <w:t>temperature</w:t>
      </w:r>
      <w:r w:rsidRPr="0034551D">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fluctuations</w:t>
      </w:r>
      <w:proofErr w:type="gramStart"/>
      <w:r>
        <w:rPr>
          <w:rFonts w:ascii="Times New Roman" w:hAnsi="Times New Roman" w:cs="Times New Roman"/>
          <w:sz w:val="24"/>
          <w:szCs w:val="24"/>
          <w:lang w:val="en-US"/>
        </w:rPr>
        <w:t>.</w:t>
      </w:r>
      <w:r w:rsidRPr="005177AF">
        <w:rPr>
          <w:rFonts w:ascii="Times New Roman" w:hAnsi="Times New Roman" w:cs="Times New Roman"/>
          <w:sz w:val="24"/>
          <w:szCs w:val="24"/>
          <w:lang w:val="en-US"/>
        </w:rPr>
        <w:t>.</w:t>
      </w:r>
      <w:proofErr w:type="gramEnd"/>
      <w:r w:rsidRPr="005177AF">
        <w:rPr>
          <w:rFonts w:ascii="Times New Roman" w:hAnsi="Times New Roman" w:cs="Times New Roman"/>
          <w:sz w:val="24"/>
          <w:szCs w:val="24"/>
          <w:lang w:val="en-US"/>
        </w:rPr>
        <w:t xml:space="preserve"> </w:t>
      </w:r>
      <w:r>
        <w:rPr>
          <w:rFonts w:ascii="Times New Roman" w:hAnsi="Times New Roman" w:cs="Times New Roman"/>
          <w:sz w:val="24"/>
          <w:szCs w:val="24"/>
          <w:lang w:val="en-US"/>
        </w:rPr>
        <w:t>M</w:t>
      </w:r>
      <w:r w:rsidRPr="005177AF">
        <w:rPr>
          <w:rFonts w:ascii="Times New Roman" w:hAnsi="Times New Roman" w:cs="Times New Roman"/>
          <w:sz w:val="24"/>
          <w:szCs w:val="24"/>
          <w:lang w:val="en-US"/>
        </w:rPr>
        <w:t>ean mont</w:t>
      </w:r>
      <w:r>
        <w:rPr>
          <w:rFonts w:ascii="Times New Roman" w:hAnsi="Times New Roman" w:cs="Times New Roman"/>
          <w:sz w:val="24"/>
          <w:szCs w:val="24"/>
          <w:lang w:val="en-US"/>
        </w:rPr>
        <w:t xml:space="preserve">hly temperatures range from 5-6 </w:t>
      </w:r>
      <w:r w:rsidRPr="005177AF">
        <w:rPr>
          <w:rFonts w:ascii="Times New Roman" w:hAnsi="Times New Roman" w:cs="Times New Roman"/>
          <w:sz w:val="24"/>
          <w:szCs w:val="24"/>
          <w:lang w:val="en-US"/>
        </w:rPr>
        <w:t>ºC for the coldest month (January) and 25</w:t>
      </w:r>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 xml:space="preserve">ºC for the warmest month (July). The </w:t>
      </w:r>
      <w:r w:rsidRPr="005F56B6">
        <w:rPr>
          <w:rFonts w:ascii="Times New Roman" w:hAnsi="Times New Roman" w:cs="Times New Roman"/>
          <w:sz w:val="24"/>
          <w:szCs w:val="24"/>
          <w:lang w:val="en-US"/>
        </w:rPr>
        <w:t>mean</w:t>
      </w:r>
      <w:r w:rsidRPr="0034551D">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annual precipitation is 525 mm, with May the rainiest month, and August the driest (means from instrumental data series 1950-2003</w:t>
      </w:r>
      <w:r>
        <w:rPr>
          <w:rFonts w:ascii="Times New Roman" w:hAnsi="Times New Roman" w:cs="Times New Roman"/>
          <w:sz w:val="24"/>
          <w:szCs w:val="24"/>
          <w:lang w:val="en-US"/>
        </w:rPr>
        <w:t xml:space="preserve"> from Cuenca</w:t>
      </w:r>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Agencia</w:t>
      </w:r>
      <w:proofErr w:type="spell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Estatal</w:t>
      </w:r>
      <w:proofErr w:type="spellEnd"/>
      <w:r w:rsidRPr="005177AF">
        <w:rPr>
          <w:rFonts w:ascii="Times New Roman" w:hAnsi="Times New Roman" w:cs="Times New Roman"/>
          <w:sz w:val="24"/>
          <w:szCs w:val="24"/>
          <w:lang w:val="en-US"/>
        </w:rPr>
        <w:t xml:space="preserve"> de </w:t>
      </w:r>
      <w:proofErr w:type="spellStart"/>
      <w:r w:rsidRPr="005177AF">
        <w:rPr>
          <w:rFonts w:ascii="Times New Roman" w:hAnsi="Times New Roman" w:cs="Times New Roman"/>
          <w:sz w:val="24"/>
          <w:szCs w:val="24"/>
          <w:lang w:val="en-US"/>
        </w:rPr>
        <w:t>Meteorologia</w:t>
      </w:r>
      <w:proofErr w:type="spellEnd"/>
      <w:r w:rsidRPr="005177AF">
        <w:rPr>
          <w:rFonts w:ascii="Times New Roman" w:hAnsi="Times New Roman" w:cs="Times New Roman"/>
          <w:sz w:val="24"/>
          <w:szCs w:val="24"/>
          <w:lang w:val="en-US"/>
        </w:rPr>
        <w:t xml:space="preserve">, Spain). </w:t>
      </w:r>
    </w:p>
    <w:p w:rsidR="006C0B64" w:rsidRDefault="006C0B64" w:rsidP="006C0B64">
      <w:pPr>
        <w:spacing w:line="480" w:lineRule="auto"/>
        <w:jc w:val="both"/>
        <w:rPr>
          <w:rFonts w:ascii="Times New Roman" w:hAnsi="Times New Roman" w:cs="Times New Roman"/>
          <w:i/>
          <w:sz w:val="24"/>
          <w:szCs w:val="24"/>
          <w:lang w:val="en-US"/>
        </w:rPr>
      </w:pPr>
      <w:r w:rsidRPr="005177AF">
        <w:rPr>
          <w:rFonts w:ascii="Times New Roman" w:hAnsi="Times New Roman" w:cs="Times New Roman"/>
          <w:sz w:val="24"/>
          <w:szCs w:val="24"/>
          <w:lang w:val="en-US"/>
        </w:rPr>
        <w:t xml:space="preserve">The lake is situated in the </w:t>
      </w:r>
      <w:proofErr w:type="spellStart"/>
      <w:r w:rsidRPr="005177AF">
        <w:rPr>
          <w:rFonts w:ascii="Times New Roman" w:hAnsi="Times New Roman" w:cs="Times New Roman"/>
          <w:sz w:val="24"/>
          <w:szCs w:val="24"/>
          <w:lang w:val="en-US"/>
        </w:rPr>
        <w:t>supramediterranean</w:t>
      </w:r>
      <w:proofErr w:type="spellEnd"/>
      <w:r w:rsidRPr="005177AF">
        <w:rPr>
          <w:rFonts w:ascii="Times New Roman" w:hAnsi="Times New Roman" w:cs="Times New Roman"/>
          <w:sz w:val="24"/>
          <w:szCs w:val="24"/>
          <w:lang w:val="en-US"/>
        </w:rPr>
        <w:t xml:space="preserve"> fringe, where the potential vegetation is formed by a mixed forest of </w:t>
      </w:r>
      <w:proofErr w:type="spellStart"/>
      <w:r w:rsidRPr="005177AF">
        <w:rPr>
          <w:rFonts w:ascii="Times New Roman" w:hAnsi="Times New Roman" w:cs="Times New Roman"/>
          <w:i/>
          <w:sz w:val="24"/>
          <w:szCs w:val="24"/>
          <w:lang w:val="en-US"/>
        </w:rPr>
        <w:t>Pinus</w:t>
      </w:r>
      <w:proofErr w:type="spellEnd"/>
      <w:r w:rsidRPr="005177AF">
        <w:rPr>
          <w:rFonts w:ascii="Times New Roman" w:hAnsi="Times New Roman" w:cs="Times New Roman"/>
          <w:i/>
          <w:sz w:val="24"/>
          <w:szCs w:val="24"/>
          <w:lang w:val="en-US"/>
        </w:rPr>
        <w:t xml:space="preserve"> </w:t>
      </w:r>
      <w:proofErr w:type="spellStart"/>
      <w:r w:rsidRPr="005177AF">
        <w:rPr>
          <w:rFonts w:ascii="Times New Roman" w:hAnsi="Times New Roman" w:cs="Times New Roman"/>
          <w:i/>
          <w:sz w:val="24"/>
          <w:szCs w:val="24"/>
          <w:lang w:val="en-US"/>
        </w:rPr>
        <w:t>nigra</w:t>
      </w:r>
      <w:proofErr w:type="spell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subsp</w:t>
      </w:r>
      <w:proofErr w:type="spellEnd"/>
      <w:r w:rsidRPr="005177AF">
        <w:rPr>
          <w:rFonts w:ascii="Times New Roman" w:hAnsi="Times New Roman" w:cs="Times New Roman"/>
          <w:sz w:val="24"/>
          <w:szCs w:val="24"/>
          <w:lang w:val="en-US"/>
        </w:rPr>
        <w:t xml:space="preserve"> </w:t>
      </w:r>
      <w:proofErr w:type="spellStart"/>
      <w:r w:rsidRPr="005177AF">
        <w:rPr>
          <w:rFonts w:ascii="Times New Roman" w:hAnsi="Times New Roman" w:cs="Times New Roman"/>
          <w:i/>
          <w:sz w:val="24"/>
          <w:szCs w:val="24"/>
          <w:lang w:val="en-US"/>
        </w:rPr>
        <w:t>salzmannii</w:t>
      </w:r>
      <w:proofErr w:type="spellEnd"/>
      <w:r w:rsidRPr="005177AF">
        <w:rPr>
          <w:rFonts w:ascii="Times New Roman" w:hAnsi="Times New Roman" w:cs="Times New Roman"/>
          <w:sz w:val="24"/>
          <w:szCs w:val="24"/>
          <w:lang w:val="en-US"/>
        </w:rPr>
        <w:t xml:space="preserve"> and </w:t>
      </w:r>
      <w:proofErr w:type="spellStart"/>
      <w:r w:rsidRPr="005177AF">
        <w:rPr>
          <w:rFonts w:ascii="Times New Roman" w:hAnsi="Times New Roman" w:cs="Times New Roman"/>
          <w:i/>
          <w:sz w:val="24"/>
          <w:szCs w:val="24"/>
          <w:lang w:val="en-US"/>
        </w:rPr>
        <w:t>Juniperus</w:t>
      </w:r>
      <w:proofErr w:type="spellEnd"/>
      <w:r w:rsidRPr="005177AF">
        <w:rPr>
          <w:rFonts w:ascii="Times New Roman" w:hAnsi="Times New Roman" w:cs="Times New Roman"/>
          <w:i/>
          <w:sz w:val="24"/>
          <w:szCs w:val="24"/>
          <w:lang w:val="en-US"/>
        </w:rPr>
        <w:t xml:space="preserve"> </w:t>
      </w:r>
      <w:proofErr w:type="spellStart"/>
      <w:r w:rsidRPr="005177AF">
        <w:rPr>
          <w:rFonts w:ascii="Times New Roman" w:hAnsi="Times New Roman" w:cs="Times New Roman"/>
          <w:i/>
          <w:sz w:val="24"/>
          <w:szCs w:val="24"/>
          <w:lang w:val="en-US"/>
        </w:rPr>
        <w:t>turifera</w:t>
      </w:r>
      <w:proofErr w:type="spellEnd"/>
      <w:r w:rsidRPr="005177AF">
        <w:rPr>
          <w:rFonts w:ascii="Times New Roman" w:hAnsi="Times New Roman" w:cs="Times New Roman"/>
          <w:sz w:val="24"/>
          <w:szCs w:val="24"/>
          <w:lang w:val="en-US"/>
        </w:rPr>
        <w:t xml:space="preserve"> </w:t>
      </w:r>
      <w:r w:rsidR="00AB5641" w:rsidRPr="005177AF">
        <w:rPr>
          <w:rFonts w:ascii="Times New Roman" w:hAnsi="Times New Roman" w:cs="Times New Roman"/>
          <w:sz w:val="24"/>
          <w:szCs w:val="24"/>
          <w:lang w:val="en-US"/>
        </w:rPr>
        <w:fldChar w:fldCharType="begin"/>
      </w:r>
      <w:r w:rsidRPr="005177AF">
        <w:rPr>
          <w:rFonts w:ascii="Times New Roman" w:hAnsi="Times New Roman" w:cs="Times New Roman"/>
          <w:sz w:val="24"/>
          <w:szCs w:val="24"/>
          <w:lang w:val="en-US"/>
        </w:rPr>
        <w:instrText xml:space="preserve"> ADDIN EN.CITE &lt;EndNote&gt;&lt;Cite&gt;&lt;Author&gt;Rivas-Martínez&lt;/Author&gt;&lt;Year&gt;1999&lt;/Year&gt;&lt;IDText&gt;Bioclimatology of the Iberian Peninsula&lt;/IDText&gt;&lt;DisplayText&gt;(Rivas-Martínez and Loidi, 1999)&lt;/DisplayText&gt;&lt;record&gt;&lt;titles&gt;&lt;title&gt;Bioclimatology of the Iberian Peninsula&lt;/title&gt;&lt;secondary-title&gt;Itinera Geobotanica&lt;/secondary-title&gt;&lt;/titles&gt;&lt;pages&gt;41-48&lt;/pages&gt;&lt;contributors&gt;&lt;authors&gt;&lt;author&gt;Rivas-Martínez, S&lt;/author&gt;&lt;author&gt;Loidi, J&lt;/author&gt;&lt;/authors&gt;&lt;/contributors&gt;&lt;added-date format="utc"&gt;1429999422&lt;/added-date&gt;&lt;ref-type name="Journal Article"&gt;17&lt;/ref-type&gt;&lt;dates&gt;&lt;year&gt;1999&lt;/year&gt;&lt;/dates&gt;&lt;rec-number&gt;71&lt;/rec-number&gt;&lt;last-updated-date format="utc"&gt;1429999469&lt;/last-updated-date&gt;&lt;volume&gt;13&lt;/volume&gt;&lt;/record&gt;&lt;/Cite&gt;&lt;/EndNote&gt;</w:instrText>
      </w:r>
      <w:r w:rsidR="00AB5641" w:rsidRPr="005177AF">
        <w:rPr>
          <w:rFonts w:ascii="Times New Roman" w:hAnsi="Times New Roman" w:cs="Times New Roman"/>
          <w:sz w:val="24"/>
          <w:szCs w:val="24"/>
          <w:lang w:val="en-US"/>
        </w:rPr>
        <w:fldChar w:fldCharType="separate"/>
      </w:r>
      <w:r w:rsidRPr="005177AF">
        <w:rPr>
          <w:rFonts w:ascii="Times New Roman" w:hAnsi="Times New Roman" w:cs="Times New Roman"/>
          <w:noProof/>
          <w:sz w:val="24"/>
          <w:szCs w:val="24"/>
          <w:lang w:val="en-US"/>
        </w:rPr>
        <w:t>(Rivas-Martínez and Loidi, 1999)</w:t>
      </w:r>
      <w:r w:rsidR="00AB5641" w:rsidRPr="005177AF">
        <w:rPr>
          <w:rFonts w:ascii="Times New Roman" w:hAnsi="Times New Roman" w:cs="Times New Roman"/>
          <w:sz w:val="24"/>
          <w:szCs w:val="24"/>
          <w:lang w:val="en-US"/>
        </w:rPr>
        <w:fldChar w:fldCharType="end"/>
      </w:r>
      <w:r w:rsidRPr="005177AF">
        <w:rPr>
          <w:rFonts w:ascii="Times New Roman" w:hAnsi="Times New Roman" w:cs="Times New Roman"/>
          <w:sz w:val="24"/>
          <w:szCs w:val="24"/>
          <w:lang w:val="en-US"/>
        </w:rPr>
        <w:t>.</w:t>
      </w:r>
      <w:r>
        <w:rPr>
          <w:rFonts w:ascii="Times New Roman" w:hAnsi="Times New Roman" w:cs="Times New Roman"/>
          <w:sz w:val="24"/>
          <w:szCs w:val="24"/>
          <w:lang w:val="en-US"/>
        </w:rPr>
        <w:t xml:space="preserve"> Today </w:t>
      </w:r>
      <w:r w:rsidRPr="005177AF">
        <w:rPr>
          <w:rFonts w:ascii="Times New Roman" w:hAnsi="Times New Roman" w:cs="Times New Roman"/>
          <w:sz w:val="24"/>
          <w:szCs w:val="24"/>
          <w:lang w:val="en-US"/>
        </w:rPr>
        <w:t xml:space="preserve">the vegetation is impoverished woodland with </w:t>
      </w:r>
      <w:r w:rsidRPr="005177AF">
        <w:rPr>
          <w:rFonts w:ascii="Times New Roman" w:hAnsi="Times New Roman" w:cs="Times New Roman"/>
          <w:sz w:val="24"/>
          <w:szCs w:val="24"/>
          <w:lang w:val="en-US"/>
        </w:rPr>
        <w:lastRenderedPageBreak/>
        <w:t xml:space="preserve">a low-density cover of dominant </w:t>
      </w:r>
      <w:r w:rsidRPr="005177AF">
        <w:rPr>
          <w:rFonts w:ascii="Times New Roman" w:hAnsi="Times New Roman" w:cs="Times New Roman"/>
          <w:i/>
          <w:sz w:val="24"/>
          <w:szCs w:val="24"/>
          <w:lang w:val="en-US"/>
        </w:rPr>
        <w:t xml:space="preserve">P. </w:t>
      </w:r>
      <w:proofErr w:type="spellStart"/>
      <w:r w:rsidRPr="005177AF">
        <w:rPr>
          <w:rFonts w:ascii="Times New Roman" w:hAnsi="Times New Roman" w:cs="Times New Roman"/>
          <w:i/>
          <w:sz w:val="24"/>
          <w:szCs w:val="24"/>
          <w:lang w:val="en-US"/>
        </w:rPr>
        <w:t>nigra</w:t>
      </w:r>
      <w:proofErr w:type="spellEnd"/>
      <w:r w:rsidRPr="005177AF">
        <w:rPr>
          <w:rFonts w:ascii="Times New Roman" w:hAnsi="Times New Roman" w:cs="Times New Roman"/>
          <w:i/>
          <w:sz w:val="24"/>
          <w:szCs w:val="24"/>
          <w:lang w:val="en-US"/>
        </w:rPr>
        <w:t xml:space="preserve"> </w:t>
      </w:r>
      <w:proofErr w:type="spellStart"/>
      <w:r w:rsidRPr="005177AF">
        <w:rPr>
          <w:rFonts w:ascii="Times New Roman" w:hAnsi="Times New Roman" w:cs="Times New Roman"/>
          <w:i/>
          <w:sz w:val="24"/>
          <w:szCs w:val="24"/>
          <w:lang w:val="en-US"/>
        </w:rPr>
        <w:t>salzmannii</w:t>
      </w:r>
      <w:proofErr w:type="spellEnd"/>
      <w:r w:rsidRPr="005177AF">
        <w:rPr>
          <w:rFonts w:ascii="Times New Roman" w:hAnsi="Times New Roman" w:cs="Times New Roman"/>
          <w:sz w:val="24"/>
          <w:szCs w:val="24"/>
          <w:lang w:val="en-US"/>
        </w:rPr>
        <w:t xml:space="preserve"> and </w:t>
      </w:r>
      <w:proofErr w:type="spellStart"/>
      <w:r w:rsidRPr="005177AF">
        <w:rPr>
          <w:rFonts w:ascii="Times New Roman" w:hAnsi="Times New Roman" w:cs="Times New Roman"/>
          <w:sz w:val="24"/>
          <w:szCs w:val="24"/>
          <w:lang w:val="en-US"/>
        </w:rPr>
        <w:t>sparce</w:t>
      </w:r>
      <w:proofErr w:type="spellEnd"/>
      <w:r w:rsidRPr="005177AF">
        <w:rPr>
          <w:rFonts w:ascii="Times New Roman" w:hAnsi="Times New Roman" w:cs="Times New Roman"/>
          <w:sz w:val="24"/>
          <w:szCs w:val="24"/>
          <w:lang w:val="en-US"/>
        </w:rPr>
        <w:t xml:space="preserve"> </w:t>
      </w:r>
      <w:r w:rsidRPr="005177AF">
        <w:rPr>
          <w:rFonts w:ascii="Times New Roman" w:hAnsi="Times New Roman" w:cs="Times New Roman"/>
          <w:i/>
          <w:sz w:val="24"/>
          <w:szCs w:val="24"/>
          <w:lang w:val="en-US"/>
        </w:rPr>
        <w:t xml:space="preserve">J. </w:t>
      </w:r>
      <w:proofErr w:type="spellStart"/>
      <w:r w:rsidRPr="005177AF">
        <w:rPr>
          <w:rFonts w:ascii="Times New Roman" w:hAnsi="Times New Roman" w:cs="Times New Roman"/>
          <w:i/>
          <w:sz w:val="24"/>
          <w:szCs w:val="24"/>
          <w:lang w:val="en-US"/>
        </w:rPr>
        <w:t>thurifera</w:t>
      </w:r>
      <w:proofErr w:type="spellEnd"/>
      <w:r w:rsidRPr="005177AF">
        <w:rPr>
          <w:rFonts w:ascii="Times New Roman" w:hAnsi="Times New Roman" w:cs="Times New Roman"/>
          <w:sz w:val="24"/>
          <w:szCs w:val="24"/>
          <w:lang w:val="en-US"/>
        </w:rPr>
        <w:t xml:space="preserve"> individuals. However, slopes inside the sink hole have a</w:t>
      </w:r>
      <w:r>
        <w:rPr>
          <w:rFonts w:ascii="Times New Roman" w:hAnsi="Times New Roman" w:cs="Times New Roman"/>
          <w:sz w:val="24"/>
          <w:szCs w:val="24"/>
          <w:lang w:val="en-US"/>
        </w:rPr>
        <w:t xml:space="preserve"> denser and</w:t>
      </w:r>
      <w:r w:rsidRPr="005177AF">
        <w:rPr>
          <w:rFonts w:ascii="Times New Roman" w:hAnsi="Times New Roman" w:cs="Times New Roman"/>
          <w:sz w:val="24"/>
          <w:szCs w:val="24"/>
          <w:lang w:val="en-US"/>
        </w:rPr>
        <w:t xml:space="preserve"> </w:t>
      </w:r>
      <w:proofErr w:type="gramStart"/>
      <w:r w:rsidRPr="005177AF">
        <w:rPr>
          <w:rFonts w:ascii="Times New Roman" w:hAnsi="Times New Roman" w:cs="Times New Roman"/>
          <w:sz w:val="24"/>
          <w:szCs w:val="24"/>
          <w:lang w:val="en-US"/>
        </w:rPr>
        <w:t xml:space="preserve">more </w:t>
      </w:r>
      <w:r>
        <w:rPr>
          <w:rFonts w:ascii="Times New Roman" w:hAnsi="Times New Roman" w:cs="Times New Roman"/>
          <w:sz w:val="24"/>
          <w:szCs w:val="24"/>
          <w:lang w:val="en-US"/>
        </w:rPr>
        <w:t xml:space="preserve"> diverse</w:t>
      </w:r>
      <w:proofErr w:type="gramEnd"/>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 xml:space="preserve">plant cover. </w:t>
      </w:r>
    </w:p>
    <w:p w:rsidR="006C0B64" w:rsidRDefault="006C0B64" w:rsidP="006C0B64">
      <w:pPr>
        <w:autoSpaceDE w:val="0"/>
        <w:autoSpaceDN w:val="0"/>
        <w:adjustRightInd w:val="0"/>
        <w:spacing w:after="0" w:line="480" w:lineRule="auto"/>
        <w:jc w:val="both"/>
        <w:rPr>
          <w:rFonts w:ascii="Times New Roman" w:hAnsi="Times New Roman" w:cs="Times New Roman"/>
          <w:sz w:val="24"/>
          <w:szCs w:val="24"/>
          <w:lang w:val="en-US"/>
        </w:rPr>
      </w:pPr>
      <w:r w:rsidRPr="005177AF">
        <w:rPr>
          <w:rFonts w:ascii="Times New Roman" w:hAnsi="Times New Roman" w:cs="Times New Roman"/>
          <w:sz w:val="24"/>
          <w:szCs w:val="24"/>
          <w:lang w:val="en-US"/>
        </w:rPr>
        <w:t xml:space="preserve">The lake is </w:t>
      </w:r>
      <w:proofErr w:type="spellStart"/>
      <w:r w:rsidRPr="005177AF">
        <w:rPr>
          <w:rFonts w:ascii="Times New Roman" w:hAnsi="Times New Roman" w:cs="Times New Roman"/>
          <w:sz w:val="24"/>
          <w:szCs w:val="24"/>
          <w:lang w:val="en-US"/>
        </w:rPr>
        <w:t>monomictic</w:t>
      </w:r>
      <w:proofErr w:type="spellEnd"/>
      <w:r w:rsidRPr="005177AF">
        <w:rPr>
          <w:rFonts w:ascii="Times New Roman" w:hAnsi="Times New Roman" w:cs="Times New Roman"/>
          <w:sz w:val="24"/>
          <w:szCs w:val="24"/>
          <w:lang w:val="en-US"/>
        </w:rPr>
        <w:t xml:space="preserve"> thermally stratified from May to early autumn.</w:t>
      </w:r>
      <w:r w:rsidRPr="001F6000">
        <w:rPr>
          <w:rFonts w:ascii="AdvPTimes" w:hAnsi="AdvPTimes" w:cs="AdvPTimes"/>
          <w:sz w:val="20"/>
          <w:szCs w:val="20"/>
          <w:lang w:val="en-US"/>
        </w:rPr>
        <w:t xml:space="preserve"> </w:t>
      </w:r>
      <w:r w:rsidRPr="005177AF">
        <w:rPr>
          <w:rFonts w:ascii="Times New Roman" w:hAnsi="Times New Roman" w:cs="Times New Roman"/>
          <w:sz w:val="24"/>
          <w:szCs w:val="24"/>
          <w:lang w:val="en-US"/>
        </w:rPr>
        <w:t xml:space="preserve">The waters are bicarbonate rich, with a pH around 9 in the </w:t>
      </w:r>
      <w:proofErr w:type="spellStart"/>
      <w:r w:rsidRPr="005177AF">
        <w:rPr>
          <w:rFonts w:ascii="Times New Roman" w:hAnsi="Times New Roman" w:cs="Times New Roman"/>
          <w:sz w:val="24"/>
          <w:szCs w:val="24"/>
          <w:lang w:val="en-US"/>
        </w:rPr>
        <w:t>epilimnetic</w:t>
      </w:r>
      <w:proofErr w:type="spellEnd"/>
      <w:r w:rsidRPr="005177AF">
        <w:rPr>
          <w:rFonts w:ascii="Times New Roman" w:hAnsi="Times New Roman" w:cs="Times New Roman"/>
          <w:sz w:val="24"/>
          <w:szCs w:val="24"/>
          <w:lang w:val="en-US"/>
        </w:rPr>
        <w:t xml:space="preserve"> waters, with conductivity around 600 µS</w:t>
      </w:r>
      <w:r>
        <w:rPr>
          <w:rFonts w:ascii="Times New Roman" w:hAnsi="Times New Roman" w:cs="Times New Roman"/>
          <w:sz w:val="24"/>
          <w:szCs w:val="24"/>
          <w:lang w:val="en-US"/>
        </w:rPr>
        <w:t xml:space="preserve"> </w:t>
      </w:r>
      <w:r w:rsidRPr="005177AF">
        <w:rPr>
          <w:rFonts w:ascii="Times New Roman" w:hAnsi="Times New Roman" w:cs="Times New Roman"/>
          <w:sz w:val="24"/>
          <w:szCs w:val="24"/>
          <w:lang w:val="en-US"/>
        </w:rPr>
        <w:t>cm</w:t>
      </w:r>
      <w:r w:rsidRPr="005177AF">
        <w:rPr>
          <w:rFonts w:ascii="Times New Roman" w:hAnsi="Times New Roman" w:cs="Times New Roman"/>
          <w:sz w:val="24"/>
          <w:szCs w:val="24"/>
          <w:vertAlign w:val="superscript"/>
          <w:lang w:val="en-US"/>
        </w:rPr>
        <w:t>-1</w:t>
      </w:r>
      <w:r w:rsidRPr="005177AF">
        <w:rPr>
          <w:rFonts w:ascii="Times New Roman" w:hAnsi="Times New Roman" w:cs="Times New Roman"/>
          <w:sz w:val="24"/>
          <w:szCs w:val="24"/>
          <w:lang w:val="en-US"/>
        </w:rPr>
        <w:t xml:space="preserve"> and alkalinity </w:t>
      </w:r>
      <w:proofErr w:type="gramStart"/>
      <w:r w:rsidRPr="005177AF">
        <w:rPr>
          <w:rFonts w:ascii="Times New Roman" w:hAnsi="Times New Roman" w:cs="Times New Roman"/>
          <w:sz w:val="24"/>
          <w:szCs w:val="24"/>
          <w:lang w:val="en-US"/>
        </w:rPr>
        <w:t>around 5.5</w:t>
      </w:r>
      <w:r>
        <w:rPr>
          <w:rFonts w:ascii="Times New Roman" w:hAnsi="Times New Roman" w:cs="Times New Roman"/>
          <w:sz w:val="24"/>
          <w:szCs w:val="24"/>
          <w:lang w:val="en-US"/>
        </w:rPr>
        <w:t xml:space="preserve"> </w:t>
      </w:r>
      <w:proofErr w:type="spellStart"/>
      <w:r w:rsidRPr="005177AF">
        <w:rPr>
          <w:rFonts w:ascii="Times New Roman" w:hAnsi="Times New Roman" w:cs="Times New Roman"/>
          <w:sz w:val="24"/>
          <w:szCs w:val="24"/>
          <w:lang w:val="en-US"/>
        </w:rPr>
        <w:t>meq</w:t>
      </w:r>
      <w:proofErr w:type="spellEnd"/>
      <w:r w:rsidRPr="005177AF">
        <w:rPr>
          <w:rFonts w:ascii="Times New Roman" w:hAnsi="Times New Roman" w:cs="Times New Roman"/>
          <w:sz w:val="24"/>
          <w:szCs w:val="24"/>
          <w:lang w:val="en-US"/>
        </w:rPr>
        <w:t>/l</w:t>
      </w:r>
      <w:proofErr w:type="gramEnd"/>
      <w:r w:rsidRPr="005177AF">
        <w:rPr>
          <w:rFonts w:ascii="Times New Roman" w:hAnsi="Times New Roman" w:cs="Times New Roman"/>
          <w:sz w:val="24"/>
          <w:szCs w:val="24"/>
          <w:lang w:val="en-US"/>
        </w:rPr>
        <w:t>.  The order of major ion concentration is HCO</w:t>
      </w:r>
      <w:r w:rsidRPr="005177AF">
        <w:rPr>
          <w:rFonts w:ascii="Times New Roman" w:hAnsi="Times New Roman" w:cs="Times New Roman"/>
          <w:sz w:val="24"/>
          <w:szCs w:val="24"/>
          <w:vertAlign w:val="subscript"/>
          <w:lang w:val="en-US"/>
        </w:rPr>
        <w:t>3</w:t>
      </w:r>
      <w:r w:rsidRPr="005177AF">
        <w:rPr>
          <w:rFonts w:ascii="Times New Roman" w:hAnsi="Times New Roman" w:cs="Times New Roman"/>
          <w:sz w:val="24"/>
          <w:szCs w:val="24"/>
          <w:lang w:val="en-US"/>
        </w:rPr>
        <w:t>&gt;&gt; SO</w:t>
      </w:r>
      <w:r w:rsidRPr="005177AF">
        <w:rPr>
          <w:rFonts w:ascii="Times New Roman" w:hAnsi="Times New Roman" w:cs="Times New Roman"/>
          <w:sz w:val="24"/>
          <w:szCs w:val="24"/>
          <w:vertAlign w:val="subscript"/>
          <w:lang w:val="en-US"/>
        </w:rPr>
        <w:t>4</w:t>
      </w:r>
      <w:r w:rsidRPr="005177AF">
        <w:rPr>
          <w:rFonts w:ascii="Times New Roman" w:hAnsi="Times New Roman" w:cs="Times New Roman"/>
          <w:sz w:val="24"/>
          <w:szCs w:val="24"/>
          <w:lang w:val="en-US"/>
        </w:rPr>
        <w:t xml:space="preserve">&gt; </w:t>
      </w:r>
      <w:proofErr w:type="spellStart"/>
      <w:r w:rsidRPr="005177AF">
        <w:rPr>
          <w:rFonts w:ascii="Times New Roman" w:hAnsi="Times New Roman" w:cs="Times New Roman"/>
          <w:sz w:val="24"/>
          <w:szCs w:val="24"/>
          <w:lang w:val="en-US"/>
        </w:rPr>
        <w:t>Cl</w:t>
      </w:r>
      <w:proofErr w:type="spellEnd"/>
      <w:r w:rsidRPr="005177AF">
        <w:rPr>
          <w:rFonts w:ascii="Times New Roman" w:hAnsi="Times New Roman" w:cs="Times New Roman"/>
          <w:sz w:val="24"/>
          <w:szCs w:val="24"/>
          <w:vertAlign w:val="superscript"/>
          <w:lang w:val="en-US"/>
        </w:rPr>
        <w:t>-</w:t>
      </w:r>
      <w:r w:rsidRPr="005177AF">
        <w:rPr>
          <w:rFonts w:ascii="Times New Roman" w:hAnsi="Times New Roman" w:cs="Times New Roman"/>
          <w:sz w:val="24"/>
          <w:szCs w:val="24"/>
          <w:lang w:val="en-US"/>
        </w:rPr>
        <w:t xml:space="preserve"> and Mg</w:t>
      </w:r>
      <w:r w:rsidRPr="005177AF">
        <w:rPr>
          <w:rFonts w:ascii="Times New Roman" w:hAnsi="Times New Roman" w:cs="Times New Roman"/>
          <w:sz w:val="24"/>
          <w:szCs w:val="24"/>
          <w:vertAlign w:val="superscript"/>
          <w:lang w:val="en-US"/>
        </w:rPr>
        <w:t>++</w:t>
      </w:r>
      <w:r w:rsidRPr="005177AF">
        <w:rPr>
          <w:rFonts w:ascii="Times New Roman" w:hAnsi="Times New Roman" w:cs="Times New Roman"/>
          <w:sz w:val="24"/>
          <w:szCs w:val="24"/>
          <w:lang w:val="en-US"/>
        </w:rPr>
        <w:t>&gt;&gt; Ca</w:t>
      </w:r>
      <w:r w:rsidRPr="005177AF">
        <w:rPr>
          <w:rFonts w:ascii="Times New Roman" w:hAnsi="Times New Roman" w:cs="Times New Roman"/>
          <w:sz w:val="24"/>
          <w:szCs w:val="24"/>
          <w:vertAlign w:val="superscript"/>
          <w:lang w:val="en-US"/>
        </w:rPr>
        <w:t>++</w:t>
      </w:r>
      <w:r w:rsidRPr="005177AF">
        <w:rPr>
          <w:rFonts w:ascii="Times New Roman" w:hAnsi="Times New Roman" w:cs="Times New Roman"/>
          <w:sz w:val="24"/>
          <w:szCs w:val="24"/>
          <w:lang w:val="en-US"/>
        </w:rPr>
        <w:t>&gt;Na</w:t>
      </w:r>
      <w:r w:rsidRPr="005177AF">
        <w:rPr>
          <w:rFonts w:ascii="Times New Roman" w:hAnsi="Times New Roman" w:cs="Times New Roman"/>
          <w:sz w:val="24"/>
          <w:szCs w:val="24"/>
          <w:vertAlign w:val="superscript"/>
          <w:lang w:val="en-US"/>
        </w:rPr>
        <w:t>+</w:t>
      </w:r>
      <w:r w:rsidRPr="005177AF">
        <w:rPr>
          <w:rFonts w:ascii="Times New Roman" w:hAnsi="Times New Roman" w:cs="Times New Roman"/>
          <w:sz w:val="24"/>
          <w:szCs w:val="24"/>
          <w:lang w:val="en-US"/>
        </w:rPr>
        <w:t>. However, during thermal stratification, pH decreases to 7.5–7, and conductivity may reach 900–1000 µS/ cm</w:t>
      </w:r>
      <w:r w:rsidRPr="005177AF">
        <w:rPr>
          <w:rFonts w:ascii="Times New Roman" w:hAnsi="Times New Roman" w:cs="Times New Roman"/>
          <w:sz w:val="24"/>
          <w:szCs w:val="24"/>
          <w:vertAlign w:val="superscript"/>
          <w:lang w:val="en-US"/>
        </w:rPr>
        <w:t>-1</w:t>
      </w:r>
      <w:r w:rsidRPr="005177AF">
        <w:rPr>
          <w:rFonts w:ascii="Times New Roman" w:hAnsi="Times New Roman" w:cs="Times New Roman"/>
          <w:sz w:val="24"/>
          <w:szCs w:val="24"/>
          <w:lang w:val="en-US"/>
        </w:rPr>
        <w:t xml:space="preserve"> in the anoxic </w:t>
      </w:r>
      <w:proofErr w:type="spellStart"/>
      <w:r w:rsidRPr="005177AF">
        <w:rPr>
          <w:rFonts w:ascii="Times New Roman" w:hAnsi="Times New Roman" w:cs="Times New Roman"/>
          <w:sz w:val="24"/>
          <w:szCs w:val="24"/>
          <w:lang w:val="en-US"/>
        </w:rPr>
        <w:t>hypolimnion</w:t>
      </w:r>
      <w:proofErr w:type="spellEnd"/>
      <w:r w:rsidRPr="005177AF">
        <w:rPr>
          <w:rFonts w:ascii="Times New Roman" w:hAnsi="Times New Roman" w:cs="Times New Roman"/>
          <w:sz w:val="24"/>
          <w:szCs w:val="24"/>
          <w:lang w:val="en-US"/>
        </w:rPr>
        <w:t xml:space="preserve"> </w:t>
      </w:r>
      <w:r w:rsidR="00AB5641" w:rsidRPr="005177AF">
        <w:rPr>
          <w:rFonts w:ascii="Times New Roman" w:hAnsi="Times New Roman" w:cs="Times New Roman"/>
          <w:sz w:val="24"/>
          <w:szCs w:val="24"/>
          <w:lang w:val="en-US"/>
        </w:rPr>
        <w:fldChar w:fldCharType="begin">
          <w:fldData xml:space="preserve">PEVuZE5vdGU+PENpdGU+PEF1dGhvcj5Sb21lcm8tVmlhbmE8L0F1dGhvcj48WWVhcj4yMDA5PC9Z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</w:fldData>
        </w:fldChar>
      </w:r>
      <w:r w:rsidRPr="005177AF">
        <w:rPr>
          <w:rFonts w:ascii="Times New Roman" w:hAnsi="Times New Roman" w:cs="Times New Roman"/>
          <w:sz w:val="24"/>
          <w:szCs w:val="24"/>
          <w:lang w:val="en-US"/>
        </w:rPr>
        <w:instrText xml:space="preserve"> ADDIN EN.CITE </w:instrText>
      </w:r>
      <w:r w:rsidR="00AB5641" w:rsidRPr="005177AF">
        <w:rPr>
          <w:rFonts w:ascii="Times New Roman" w:hAnsi="Times New Roman" w:cs="Times New Roman"/>
          <w:sz w:val="24"/>
          <w:szCs w:val="24"/>
          <w:lang w:val="en-US"/>
        </w:rPr>
        <w:fldChar w:fldCharType="begin">
          <w:fldData xml:space="preserve">PEVuZE5vdGU+PENpdGU+PEF1dGhvcj5Sb21lcm8tVmlhbmE8L0F1dGhvcj48WWVhcj4yMDA5PC9Z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</w:fldData>
        </w:fldChar>
      </w:r>
      <w:r w:rsidRPr="005177AF">
        <w:rPr>
          <w:rFonts w:ascii="Times New Roman" w:hAnsi="Times New Roman" w:cs="Times New Roman"/>
          <w:sz w:val="24"/>
          <w:szCs w:val="24"/>
          <w:lang w:val="en-US"/>
        </w:rPr>
        <w:instrText xml:space="preserve"> ADDIN EN.CITE.DATA </w:instrText>
      </w:r>
      <w:r w:rsidR="00AB5641" w:rsidRPr="005177AF">
        <w:rPr>
          <w:rFonts w:ascii="Times New Roman" w:hAnsi="Times New Roman" w:cs="Times New Roman"/>
          <w:sz w:val="24"/>
          <w:szCs w:val="24"/>
          <w:lang w:val="en-US"/>
        </w:rPr>
      </w:r>
      <w:r w:rsidR="00AB5641" w:rsidRPr="005177AF">
        <w:rPr>
          <w:rFonts w:ascii="Times New Roman" w:hAnsi="Times New Roman" w:cs="Times New Roman"/>
          <w:sz w:val="24"/>
          <w:szCs w:val="24"/>
          <w:lang w:val="en-US"/>
        </w:rPr>
        <w:fldChar w:fldCharType="end"/>
      </w:r>
      <w:r w:rsidR="00AB5641" w:rsidRPr="005177AF">
        <w:rPr>
          <w:rFonts w:ascii="Times New Roman" w:hAnsi="Times New Roman" w:cs="Times New Roman"/>
          <w:sz w:val="24"/>
          <w:szCs w:val="24"/>
          <w:lang w:val="en-US"/>
        </w:rPr>
      </w:r>
      <w:r w:rsidR="00AB5641" w:rsidRPr="005177AF">
        <w:rPr>
          <w:rFonts w:ascii="Times New Roman" w:hAnsi="Times New Roman" w:cs="Times New Roman"/>
          <w:sz w:val="24"/>
          <w:szCs w:val="24"/>
          <w:lang w:val="en-US"/>
        </w:rPr>
        <w:fldChar w:fldCharType="separate"/>
      </w:r>
      <w:r w:rsidRPr="005177AF">
        <w:rPr>
          <w:rFonts w:ascii="Times New Roman" w:hAnsi="Times New Roman" w:cs="Times New Roman"/>
          <w:noProof/>
          <w:sz w:val="24"/>
          <w:szCs w:val="24"/>
          <w:lang w:val="en-US"/>
        </w:rPr>
        <w:t>(Vicente and Miracle, 1984; Miracle et al., 1992; Romero-Viana et al., 2009)</w:t>
      </w:r>
      <w:r w:rsidR="00AB5641" w:rsidRPr="005177AF">
        <w:rPr>
          <w:rFonts w:ascii="Times New Roman" w:hAnsi="Times New Roman" w:cs="Times New Roman"/>
          <w:sz w:val="24"/>
          <w:szCs w:val="24"/>
          <w:lang w:val="en-US"/>
        </w:rPr>
        <w:fldChar w:fldCharType="end"/>
      </w:r>
      <w:r w:rsidRPr="005177AF">
        <w:rPr>
          <w:rFonts w:ascii="Times New Roman" w:hAnsi="Times New Roman" w:cs="Times New Roman"/>
          <w:sz w:val="24"/>
          <w:szCs w:val="24"/>
          <w:lang w:val="en-US"/>
        </w:rPr>
        <w:t>.</w:t>
      </w:r>
      <w:r>
        <w:rPr>
          <w:rFonts w:ascii="Times New Roman" w:hAnsi="Times New Roman" w:cs="Times New Roman"/>
          <w:sz w:val="24"/>
          <w:szCs w:val="24"/>
          <w:lang w:val="en-US"/>
        </w:rPr>
        <w:t xml:space="preserve"> In the last decade the lake has typically been 7-9 m deep, but it has been both deeper (12 m in 1980; Vicente and Miracle 1984; Miracle and Vicente, 1983) and shallower (3.5 m in 2008; authors observations, Fig. 1C). At the time of sediment coring (September 2009), the lake was 5.7 m deep.  </w:t>
      </w:r>
    </w:p>
    <w:p w:rsidR="006C0B64" w:rsidRDefault="006C0B64" w:rsidP="006C0B64">
      <w:pPr>
        <w:autoSpaceDE w:val="0"/>
        <w:autoSpaceDN w:val="0"/>
        <w:adjustRightInd w:val="0"/>
        <w:spacing w:after="0" w:line="480" w:lineRule="auto"/>
        <w:jc w:val="both"/>
        <w:rPr>
          <w:rFonts w:ascii="Times New Roman" w:hAnsi="Times New Roman" w:cs="Times New Roman"/>
          <w:sz w:val="24"/>
          <w:szCs w:val="24"/>
          <w:lang w:val="en-US"/>
        </w:rPr>
      </w:pPr>
    </w:p>
    <w:p w:rsidR="006C0B64" w:rsidRDefault="006C0B64" w:rsidP="006C0B64">
      <w:pPr>
        <w:pStyle w:val="Prrafodelista"/>
        <w:numPr>
          <w:ilvl w:val="0"/>
          <w:numId w:val="4"/>
        </w:numPr>
        <w:spacing w:line="480" w:lineRule="auto"/>
        <w:rPr>
          <w:rFonts w:ascii="Times New Roman" w:hAnsi="Times New Roman" w:cs="Times New Roman"/>
          <w:b/>
          <w:sz w:val="24"/>
          <w:szCs w:val="24"/>
          <w:lang w:val="en-US"/>
        </w:rPr>
      </w:pPr>
      <w:r w:rsidRPr="00434AA9">
        <w:rPr>
          <w:rFonts w:ascii="Times New Roman" w:hAnsi="Times New Roman" w:cs="Times New Roman"/>
          <w:b/>
          <w:sz w:val="24"/>
          <w:szCs w:val="24"/>
          <w:lang w:val="en-US"/>
        </w:rPr>
        <w:t>MATERIAL AND METHODS</w:t>
      </w:r>
    </w:p>
    <w:p w:rsidR="006C0B64" w:rsidRPr="00AA487B" w:rsidRDefault="006C0B64" w:rsidP="006C0B64">
      <w:pPr>
        <w:autoSpaceDE w:val="0"/>
        <w:autoSpaceDN w:val="0"/>
        <w:adjustRightInd w:val="0"/>
        <w:spacing w:after="0" w:line="480" w:lineRule="auto"/>
        <w:jc w:val="both"/>
        <w:rPr>
          <w:rFonts w:ascii="Times New Roman" w:hAnsi="Times New Roman" w:cs="Times New Roman"/>
          <w:iCs/>
          <w:color w:val="000000"/>
          <w:sz w:val="24"/>
          <w:szCs w:val="24"/>
          <w:lang w:val="en-GB"/>
        </w:rPr>
      </w:pPr>
      <w:r>
        <w:rPr>
          <w:rFonts w:ascii="Times New Roman" w:hAnsi="Times New Roman" w:cs="Times New Roman"/>
          <w:sz w:val="24"/>
          <w:szCs w:val="24"/>
          <w:lang w:val="en-US"/>
        </w:rPr>
        <w:t>Surface w</w:t>
      </w:r>
      <w:r w:rsidRPr="00076400">
        <w:rPr>
          <w:rFonts w:ascii="Times New Roman" w:hAnsi="Times New Roman" w:cs="Times New Roman"/>
          <w:sz w:val="24"/>
          <w:szCs w:val="24"/>
          <w:lang w:val="en-US"/>
        </w:rPr>
        <w:t xml:space="preserve">ater samples for hydrogen and oxygen </w:t>
      </w:r>
      <w:r>
        <w:rPr>
          <w:rFonts w:ascii="Times New Roman" w:hAnsi="Times New Roman" w:cs="Times New Roman"/>
          <w:sz w:val="24"/>
          <w:szCs w:val="24"/>
          <w:lang w:val="en-US"/>
        </w:rPr>
        <w:t xml:space="preserve">isotope </w:t>
      </w:r>
      <w:r w:rsidRPr="00076400">
        <w:rPr>
          <w:rFonts w:ascii="Times New Roman" w:hAnsi="Times New Roman" w:cs="Times New Roman"/>
          <w:sz w:val="24"/>
          <w:szCs w:val="24"/>
          <w:lang w:val="en-US"/>
        </w:rPr>
        <w:t>analys</w:t>
      </w:r>
      <w:r>
        <w:rPr>
          <w:rFonts w:ascii="Times New Roman" w:hAnsi="Times New Roman" w:cs="Times New Roman"/>
          <w:sz w:val="24"/>
          <w:szCs w:val="24"/>
          <w:lang w:val="en-US"/>
        </w:rPr>
        <w:t>i</w:t>
      </w:r>
      <w:r w:rsidRPr="00076400">
        <w:rPr>
          <w:rFonts w:ascii="Times New Roman" w:hAnsi="Times New Roman" w:cs="Times New Roman"/>
          <w:sz w:val="24"/>
          <w:szCs w:val="24"/>
          <w:lang w:val="en-US"/>
        </w:rPr>
        <w:t xml:space="preserve">s were collected in October 2010 </w:t>
      </w:r>
      <w:r w:rsidRPr="00076400">
        <w:rPr>
          <w:rFonts w:ascii="Times New Roman" w:hAnsi="Times New Roman" w:cs="Times New Roman"/>
          <w:color w:val="000000"/>
          <w:sz w:val="24"/>
          <w:szCs w:val="24"/>
          <w:lang w:val="en-US"/>
        </w:rPr>
        <w:t xml:space="preserve">in 30 ml polyethylene bottles </w:t>
      </w:r>
      <w:r>
        <w:rPr>
          <w:rFonts w:ascii="Times New Roman" w:hAnsi="Times New Roman" w:cs="Times New Roman"/>
          <w:color w:val="000000"/>
          <w:sz w:val="24"/>
          <w:szCs w:val="24"/>
          <w:lang w:val="en-US"/>
        </w:rPr>
        <w:t>(re</w:t>
      </w:r>
      <w:r w:rsidRPr="00076400">
        <w:rPr>
          <w:rFonts w:ascii="Times New Roman" w:hAnsi="Times New Roman" w:cs="Times New Roman"/>
          <w:color w:val="000000"/>
          <w:sz w:val="24"/>
          <w:szCs w:val="24"/>
          <w:lang w:val="en-US"/>
        </w:rPr>
        <w:t xml:space="preserve">filling </w:t>
      </w:r>
      <w:r>
        <w:rPr>
          <w:rFonts w:ascii="Times New Roman" w:hAnsi="Times New Roman" w:cs="Times New Roman"/>
          <w:color w:val="000000"/>
          <w:sz w:val="24"/>
          <w:szCs w:val="24"/>
          <w:lang w:val="en-US"/>
        </w:rPr>
        <w:t xml:space="preserve">three times </w:t>
      </w:r>
      <w:r w:rsidRPr="00076400">
        <w:rPr>
          <w:rFonts w:ascii="Times New Roman" w:hAnsi="Times New Roman" w:cs="Times New Roman"/>
          <w:color w:val="000000"/>
          <w:sz w:val="24"/>
          <w:szCs w:val="24"/>
          <w:lang w:val="en-US"/>
        </w:rPr>
        <w:t>and capping the bottle underwater to remove any trapped air</w:t>
      </w:r>
      <w:r>
        <w:rPr>
          <w:rFonts w:ascii="Times New Roman" w:hAnsi="Times New Roman" w:cs="Times New Roman"/>
          <w:color w:val="000000"/>
          <w:sz w:val="24"/>
          <w:szCs w:val="24"/>
          <w:lang w:val="en-US"/>
        </w:rPr>
        <w:t>)</w:t>
      </w:r>
      <w:r w:rsidRPr="00076400">
        <w:rPr>
          <w:rFonts w:ascii="Times New Roman" w:hAnsi="Times New Roman" w:cs="Times New Roman"/>
          <w:color w:val="000000"/>
          <w:sz w:val="24"/>
          <w:szCs w:val="24"/>
          <w:lang w:val="en-US"/>
        </w:rPr>
        <w:t xml:space="preserve">. After collection, all samples were immediately stored in a cooler and kept refrigerated until analysis at the University </w:t>
      </w:r>
      <w:proofErr w:type="gramStart"/>
      <w:r w:rsidRPr="00076400">
        <w:rPr>
          <w:rFonts w:ascii="Times New Roman" w:hAnsi="Times New Roman" w:cs="Times New Roman"/>
          <w:color w:val="000000"/>
          <w:sz w:val="24"/>
          <w:szCs w:val="24"/>
          <w:lang w:val="en-US"/>
        </w:rPr>
        <w:t>of</w:t>
      </w:r>
      <w:proofErr w:type="gramEnd"/>
      <w:r w:rsidRPr="00076400">
        <w:rPr>
          <w:rFonts w:ascii="Times New Roman" w:hAnsi="Times New Roman" w:cs="Times New Roman"/>
          <w:color w:val="000000"/>
          <w:sz w:val="24"/>
          <w:szCs w:val="24"/>
          <w:lang w:val="en-US"/>
        </w:rPr>
        <w:t xml:space="preserve"> East Anglia (UK). </w:t>
      </w:r>
      <w:r w:rsidRPr="00AA487B">
        <w:rPr>
          <w:rFonts w:ascii="Times New Roman" w:hAnsi="Times New Roman" w:cs="Times New Roman"/>
          <w:iCs/>
          <w:color w:val="000000"/>
          <w:sz w:val="24"/>
          <w:szCs w:val="24"/>
          <w:lang w:val="en-GB"/>
        </w:rPr>
        <w:t>Filtered water samples were analysed for δ</w:t>
      </w:r>
      <w:r w:rsidRPr="00AA487B">
        <w:rPr>
          <w:rFonts w:ascii="Times New Roman" w:hAnsi="Times New Roman" w:cs="Times New Roman"/>
          <w:iCs/>
          <w:color w:val="000000"/>
          <w:sz w:val="24"/>
          <w:szCs w:val="24"/>
          <w:vertAlign w:val="superscript"/>
          <w:lang w:val="en-GB"/>
        </w:rPr>
        <w:t>18</w:t>
      </w:r>
      <w:r w:rsidRPr="00AA487B">
        <w:rPr>
          <w:rFonts w:ascii="Times New Roman" w:hAnsi="Times New Roman" w:cs="Times New Roman"/>
          <w:iCs/>
          <w:color w:val="000000"/>
          <w:sz w:val="24"/>
          <w:szCs w:val="24"/>
          <w:lang w:val="en-GB"/>
        </w:rPr>
        <w:t xml:space="preserve">O and </w:t>
      </w:r>
      <w:proofErr w:type="spellStart"/>
      <w:r w:rsidRPr="00AA487B">
        <w:rPr>
          <w:rFonts w:ascii="Times New Roman" w:hAnsi="Times New Roman" w:cs="Times New Roman"/>
          <w:iCs/>
          <w:color w:val="000000"/>
          <w:sz w:val="24"/>
          <w:szCs w:val="24"/>
          <w:lang w:val="en-GB"/>
        </w:rPr>
        <w:t>δD</w:t>
      </w:r>
      <w:proofErr w:type="spellEnd"/>
      <w:r w:rsidRPr="00AA487B">
        <w:rPr>
          <w:rFonts w:ascii="Times New Roman" w:hAnsi="Times New Roman" w:cs="Times New Roman"/>
          <w:iCs/>
          <w:color w:val="000000"/>
          <w:sz w:val="24"/>
          <w:szCs w:val="24"/>
          <w:lang w:val="en-GB"/>
        </w:rPr>
        <w:t xml:space="preserve"> using a </w:t>
      </w:r>
      <w:proofErr w:type="spellStart"/>
      <w:r w:rsidRPr="00AA487B">
        <w:rPr>
          <w:rFonts w:ascii="Times New Roman" w:hAnsi="Times New Roman" w:cs="Times New Roman"/>
          <w:iCs/>
          <w:color w:val="000000"/>
          <w:sz w:val="24"/>
          <w:szCs w:val="24"/>
          <w:lang w:val="en-GB"/>
        </w:rPr>
        <w:t>Picarro</w:t>
      </w:r>
      <w:proofErr w:type="spellEnd"/>
      <w:r w:rsidRPr="00AA487B">
        <w:rPr>
          <w:rFonts w:ascii="Times New Roman" w:hAnsi="Times New Roman" w:cs="Times New Roman"/>
          <w:iCs/>
          <w:color w:val="000000"/>
          <w:sz w:val="24"/>
          <w:szCs w:val="24"/>
          <w:lang w:val="en-GB"/>
        </w:rPr>
        <w:t xml:space="preserve"> cavity ring-down spectroscopy (CDRS) laser instrument; each 2.2 µl sample was measured six times to overcome memory effects. Repeat analyses of the standards, Norwich Tap Water (NTW), Greenland Ice Sheet Precipitation (GISP), USGS67400 and USGS64444 calibrated the data and gave</w:t>
      </w:r>
      <w:r>
        <w:rPr>
          <w:rFonts w:ascii="Times New Roman" w:hAnsi="Times New Roman" w:cs="Times New Roman"/>
          <w:iCs/>
          <w:color w:val="000000"/>
          <w:sz w:val="24"/>
          <w:szCs w:val="24"/>
          <w:lang w:val="en-GB"/>
        </w:rPr>
        <w:t xml:space="preserve"> </w:t>
      </w:r>
      <w:r w:rsidRPr="00AA487B">
        <w:rPr>
          <w:rFonts w:ascii="Times New Roman" w:hAnsi="Times New Roman" w:cs="Times New Roman"/>
          <w:iCs/>
          <w:color w:val="000000"/>
          <w:sz w:val="24"/>
          <w:szCs w:val="24"/>
          <w:lang w:val="en-GB"/>
        </w:rPr>
        <w:t>a measurement precision for of 0.16‰ for δ</w:t>
      </w:r>
      <w:r w:rsidRPr="00AA487B">
        <w:rPr>
          <w:rFonts w:ascii="Times New Roman" w:hAnsi="Times New Roman" w:cs="Times New Roman"/>
          <w:iCs/>
          <w:color w:val="000000"/>
          <w:sz w:val="24"/>
          <w:szCs w:val="24"/>
          <w:vertAlign w:val="superscript"/>
          <w:lang w:val="en-GB"/>
        </w:rPr>
        <w:t>18</w:t>
      </w:r>
      <w:r w:rsidRPr="00AA487B">
        <w:rPr>
          <w:rFonts w:ascii="Times New Roman" w:hAnsi="Times New Roman" w:cs="Times New Roman"/>
          <w:iCs/>
          <w:color w:val="000000"/>
          <w:sz w:val="24"/>
          <w:szCs w:val="24"/>
          <w:lang w:val="en-GB"/>
        </w:rPr>
        <w:t xml:space="preserve">O and 1.05‰ for </w:t>
      </w:r>
      <w:proofErr w:type="spellStart"/>
      <w:r w:rsidRPr="00AA487B">
        <w:rPr>
          <w:rFonts w:ascii="Times New Roman" w:hAnsi="Times New Roman" w:cs="Times New Roman"/>
          <w:iCs/>
          <w:color w:val="000000"/>
          <w:sz w:val="24"/>
          <w:szCs w:val="24"/>
          <w:lang w:val="en-GB"/>
        </w:rPr>
        <w:t>δD</w:t>
      </w:r>
      <w:proofErr w:type="spellEnd"/>
      <w:r w:rsidRPr="00AA487B">
        <w:rPr>
          <w:rFonts w:ascii="Times New Roman" w:hAnsi="Times New Roman" w:cs="Times New Roman"/>
          <w:iCs/>
          <w:color w:val="000000"/>
          <w:sz w:val="24"/>
          <w:szCs w:val="24"/>
          <w:lang w:val="en-GB"/>
        </w:rPr>
        <w:t xml:space="preserve">. Water </w:t>
      </w:r>
      <w:r w:rsidRPr="00AA487B">
        <w:rPr>
          <w:rFonts w:ascii="Times New Roman" w:hAnsi="Times New Roman" w:cs="Times New Roman"/>
          <w:color w:val="000000"/>
          <w:sz w:val="24"/>
          <w:szCs w:val="24"/>
          <w:lang w:val="en-GB"/>
        </w:rPr>
        <w:t xml:space="preserve">isotopic data are reported in </w:t>
      </w:r>
      <w:r w:rsidRPr="00AA487B">
        <w:rPr>
          <w:rFonts w:ascii="Times New Roman" w:hAnsi="Times New Roman" w:cs="Times New Roman"/>
          <w:iCs/>
          <w:color w:val="000000"/>
          <w:sz w:val="24"/>
          <w:szCs w:val="24"/>
          <w:lang w:val="en-GB"/>
        </w:rPr>
        <w:t>per mil</w:t>
      </w:r>
      <w:r w:rsidRPr="00AA487B">
        <w:rPr>
          <w:rFonts w:ascii="Times New Roman" w:hAnsi="Times New Roman" w:cs="Times New Roman"/>
          <w:color w:val="000000"/>
          <w:sz w:val="24"/>
          <w:szCs w:val="24"/>
          <w:lang w:val="en-GB"/>
        </w:rPr>
        <w:t xml:space="preserve"> notation on the </w:t>
      </w:r>
      <w:r w:rsidRPr="00AA487B">
        <w:rPr>
          <w:rFonts w:ascii="Times New Roman" w:hAnsi="Times New Roman" w:cs="Times New Roman"/>
          <w:iCs/>
          <w:color w:val="000000"/>
          <w:sz w:val="24"/>
          <w:szCs w:val="24"/>
          <w:lang w:val="en-GB"/>
        </w:rPr>
        <w:t>Vienna Standard Mean Ocean Water (‰</w:t>
      </w:r>
      <w:r w:rsidRPr="00AA487B">
        <w:rPr>
          <w:rFonts w:ascii="Times New Roman" w:hAnsi="Times New Roman" w:cs="Times New Roman"/>
          <w:iCs/>
          <w:color w:val="000000"/>
          <w:sz w:val="24"/>
          <w:szCs w:val="24"/>
          <w:vertAlign w:val="subscript"/>
          <w:lang w:val="en-GB"/>
        </w:rPr>
        <w:t>VSMOW</w:t>
      </w:r>
      <w:r w:rsidRPr="00AA487B">
        <w:rPr>
          <w:rFonts w:ascii="Times New Roman" w:hAnsi="Times New Roman" w:cs="Times New Roman"/>
          <w:iCs/>
          <w:color w:val="000000"/>
          <w:sz w:val="24"/>
          <w:szCs w:val="24"/>
          <w:lang w:val="en-GB"/>
        </w:rPr>
        <w:t>) scale.</w:t>
      </w:r>
    </w:p>
    <w:p w:rsidR="006C0B64" w:rsidRDefault="006C0B64" w:rsidP="006C0B64">
      <w:pPr>
        <w:autoSpaceDE w:val="0"/>
        <w:autoSpaceDN w:val="0"/>
        <w:adjustRightInd w:val="0"/>
        <w:spacing w:after="0" w:line="480" w:lineRule="auto"/>
        <w:jc w:val="both"/>
        <w:rPr>
          <w:rFonts w:ascii="Times New Roman" w:hAnsi="Times New Roman" w:cs="Times New Roman"/>
          <w:sz w:val="24"/>
          <w:szCs w:val="24"/>
          <w:lang w:val="en-US"/>
        </w:rPr>
      </w:pPr>
      <w:r w:rsidRPr="00076400">
        <w:rPr>
          <w:rFonts w:ascii="Times New Roman" w:hAnsi="Times New Roman" w:cs="Times New Roman"/>
          <w:sz w:val="24"/>
          <w:szCs w:val="24"/>
          <w:lang w:val="en-US"/>
        </w:rPr>
        <w:lastRenderedPageBreak/>
        <w:t>For sediment samples, a 40</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cm sediment core (CN-4) was recovered from </w:t>
      </w:r>
      <w:proofErr w:type="spellStart"/>
      <w:r w:rsidRPr="00076400">
        <w:rPr>
          <w:rFonts w:ascii="Times New Roman" w:hAnsi="Times New Roman" w:cs="Times New Roman"/>
          <w:sz w:val="24"/>
          <w:szCs w:val="24"/>
          <w:lang w:val="en-US"/>
        </w:rPr>
        <w:t>Lagunillo</w:t>
      </w:r>
      <w:proofErr w:type="spellEnd"/>
      <w:r w:rsidRPr="00076400">
        <w:rPr>
          <w:rFonts w:ascii="Times New Roman" w:hAnsi="Times New Roman" w:cs="Times New Roman"/>
          <w:sz w:val="24"/>
          <w:szCs w:val="24"/>
          <w:lang w:val="en-US"/>
        </w:rPr>
        <w:t xml:space="preserve"> </w:t>
      </w:r>
      <w:proofErr w:type="gramStart"/>
      <w:r w:rsidRPr="00076400">
        <w:rPr>
          <w:rFonts w:ascii="Times New Roman" w:hAnsi="Times New Roman" w:cs="Times New Roman"/>
          <w:sz w:val="24"/>
          <w:szCs w:val="24"/>
          <w:lang w:val="en-US"/>
        </w:rPr>
        <w:t>del</w:t>
      </w:r>
      <w:proofErr w:type="gramEnd"/>
      <w:r w:rsidRPr="00076400">
        <w:rPr>
          <w:rFonts w:ascii="Times New Roman" w:hAnsi="Times New Roman" w:cs="Times New Roman"/>
          <w:sz w:val="24"/>
          <w:szCs w:val="24"/>
          <w:lang w:val="en-US"/>
        </w:rPr>
        <w:t xml:space="preserve"> </w:t>
      </w:r>
      <w:proofErr w:type="spellStart"/>
      <w:r w:rsidRPr="00076400">
        <w:rPr>
          <w:rFonts w:ascii="Times New Roman" w:hAnsi="Times New Roman" w:cs="Times New Roman"/>
          <w:sz w:val="24"/>
          <w:szCs w:val="24"/>
          <w:lang w:val="en-US"/>
        </w:rPr>
        <w:t>Tejo</w:t>
      </w:r>
      <w:proofErr w:type="spellEnd"/>
      <w:r w:rsidRPr="00076400">
        <w:rPr>
          <w:rFonts w:ascii="Times New Roman" w:hAnsi="Times New Roman" w:cs="Times New Roman"/>
          <w:sz w:val="24"/>
          <w:szCs w:val="24"/>
          <w:lang w:val="en-US"/>
        </w:rPr>
        <w:t xml:space="preserve"> in September 2009 using a 6</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cm diameter UWITEC core.  </w:t>
      </w:r>
      <w:r>
        <w:rPr>
          <w:rFonts w:ascii="Times New Roman" w:hAnsi="Times New Roman" w:cs="Times New Roman"/>
          <w:sz w:val="24"/>
          <w:szCs w:val="24"/>
          <w:lang w:val="en-US"/>
        </w:rPr>
        <w:t xml:space="preserve">The core was </w:t>
      </w:r>
      <w:proofErr w:type="spellStart"/>
      <w:r>
        <w:rPr>
          <w:rFonts w:ascii="Times New Roman" w:hAnsi="Times New Roman" w:cs="Times New Roman"/>
          <w:sz w:val="24"/>
          <w:szCs w:val="24"/>
          <w:lang w:val="en-US"/>
        </w:rPr>
        <w:t>subsampled</w:t>
      </w:r>
      <w:proofErr w:type="spellEnd"/>
      <w:r>
        <w:rPr>
          <w:rFonts w:ascii="Times New Roman" w:hAnsi="Times New Roman" w:cs="Times New Roman"/>
          <w:sz w:val="24"/>
          <w:szCs w:val="24"/>
          <w:lang w:val="en-US"/>
        </w:rPr>
        <w:t xml:space="preserve"> into 2 </w:t>
      </w:r>
      <w:r w:rsidRPr="00076400">
        <w:rPr>
          <w:rFonts w:ascii="Times New Roman" w:hAnsi="Times New Roman" w:cs="Times New Roman"/>
          <w:sz w:val="24"/>
          <w:szCs w:val="24"/>
          <w:lang w:val="en-US"/>
        </w:rPr>
        <w:t>cm thick slices. Samples</w:t>
      </w:r>
      <w:r>
        <w:rPr>
          <w:rFonts w:ascii="Times New Roman" w:hAnsi="Times New Roman" w:cs="Times New Roman"/>
          <w:sz w:val="24"/>
          <w:szCs w:val="24"/>
          <w:lang w:val="en-US"/>
        </w:rPr>
        <w:t xml:space="preserve"> of 0.5 cm</w:t>
      </w:r>
      <w:r w:rsidRPr="00DD78EB">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 xml:space="preserve"> of each slice</w:t>
      </w:r>
      <w:r w:rsidRPr="00076400">
        <w:rPr>
          <w:rFonts w:ascii="Times New Roman" w:hAnsi="Times New Roman" w:cs="Times New Roman"/>
          <w:sz w:val="24"/>
          <w:szCs w:val="24"/>
          <w:lang w:val="en-US"/>
        </w:rPr>
        <w:t xml:space="preserve"> were treated with a 3% solution of sodium-hypochlorite for 24 h to </w:t>
      </w:r>
      <w:proofErr w:type="spellStart"/>
      <w:r w:rsidRPr="00076400">
        <w:rPr>
          <w:rFonts w:ascii="Times New Roman" w:hAnsi="Times New Roman" w:cs="Times New Roman"/>
          <w:sz w:val="24"/>
          <w:szCs w:val="24"/>
          <w:lang w:val="en-US"/>
        </w:rPr>
        <w:t>oxidise</w:t>
      </w:r>
      <w:proofErr w:type="spellEnd"/>
      <w:r w:rsidRPr="00076400">
        <w:rPr>
          <w:rFonts w:ascii="Times New Roman" w:hAnsi="Times New Roman" w:cs="Times New Roman"/>
          <w:sz w:val="24"/>
          <w:szCs w:val="24"/>
          <w:lang w:val="en-US"/>
        </w:rPr>
        <w:t xml:space="preserve"> organic material and to disaggregate the sediment </w:t>
      </w:r>
      <w:r w:rsidR="00AB5641">
        <w:rPr>
          <w:rFonts w:ascii="Times New Roman" w:hAnsi="Times New Roman" w:cs="Times New Roman"/>
          <w:sz w:val="24"/>
          <w:szCs w:val="24"/>
          <w:lang w:val="en-US"/>
        </w:rPr>
        <w:fldChar w:fldCharType="begin">
          <w:fldData xml:space="preserve">PEVuZE5vdGU+PENpdGU+PEF1dGhvcj5FYXN0d29vZDwvQXV0aG9yPjxZZWFyPjIwMDc8L1llYXI+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</w:fldData>
        </w:fldChar>
      </w:r>
      <w:r>
        <w:rPr>
          <w:rFonts w:ascii="Times New Roman" w:hAnsi="Times New Roman" w:cs="Times New Roman"/>
          <w:sz w:val="24"/>
          <w:szCs w:val="24"/>
          <w:lang w:val="en-US"/>
        </w:rPr>
        <w:instrText xml:space="preserve"> ADDIN EN.CITE </w:instrText>
      </w:r>
      <w:r w:rsidR="00AB5641">
        <w:rPr>
          <w:rFonts w:ascii="Times New Roman" w:hAnsi="Times New Roman" w:cs="Times New Roman"/>
          <w:sz w:val="24"/>
          <w:szCs w:val="24"/>
          <w:lang w:val="en-US"/>
        </w:rPr>
        <w:fldChar w:fldCharType="begin">
          <w:fldData xml:space="preserve">PEVuZE5vdGU+PENpdGU+PEF1dGhvcj5FYXN0d29vZDwvQXV0aG9yPjxZZWFyPjIwMDc8L1llYXI+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</w:fldData>
        </w:fldChar>
      </w:r>
      <w:r>
        <w:rPr>
          <w:rFonts w:ascii="Times New Roman" w:hAnsi="Times New Roman" w:cs="Times New Roman"/>
          <w:sz w:val="24"/>
          <w:szCs w:val="24"/>
          <w:lang w:val="en-US"/>
        </w:rPr>
        <w:instrText xml:space="preserve"> ADDIN EN.CITE.DATA </w:instrText>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end"/>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(Ito, 2001; Eastwood et al., 2007)</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Samples were </w:t>
      </w:r>
      <w:r>
        <w:rPr>
          <w:rFonts w:ascii="Times New Roman" w:hAnsi="Times New Roman" w:cs="Times New Roman"/>
          <w:sz w:val="24"/>
          <w:szCs w:val="24"/>
          <w:lang w:val="en-US"/>
        </w:rPr>
        <w:t xml:space="preserve">then passed </w:t>
      </w:r>
      <w:r w:rsidRPr="00076400">
        <w:rPr>
          <w:rFonts w:ascii="Times New Roman" w:hAnsi="Times New Roman" w:cs="Times New Roman"/>
          <w:sz w:val="24"/>
          <w:szCs w:val="24"/>
          <w:lang w:val="en-US"/>
        </w:rPr>
        <w:t xml:space="preserve">through a 90 </w:t>
      </w:r>
      <w:r w:rsidRPr="00076400">
        <w:rPr>
          <w:rFonts w:ascii="Times New Roman" w:hAnsi="Times New Roman" w:cs="Times New Roman"/>
          <w:sz w:val="24"/>
          <w:szCs w:val="24"/>
        </w:rPr>
        <w:t>μ</w:t>
      </w:r>
      <w:r w:rsidRPr="00076400">
        <w:rPr>
          <w:rFonts w:ascii="Times New Roman" w:hAnsi="Times New Roman" w:cs="Times New Roman"/>
          <w:sz w:val="24"/>
          <w:szCs w:val="24"/>
          <w:lang w:val="en-US"/>
        </w:rPr>
        <w:t>m sieve</w:t>
      </w:r>
      <w:r>
        <w:rPr>
          <w:rFonts w:ascii="Times New Roman" w:hAnsi="Times New Roman" w:cs="Times New Roman"/>
          <w:sz w:val="24"/>
          <w:szCs w:val="24"/>
          <w:lang w:val="en-US"/>
        </w:rPr>
        <w:t xml:space="preserve"> and the collected </w:t>
      </w:r>
      <w:r w:rsidRPr="00076400">
        <w:rPr>
          <w:rFonts w:ascii="Times New Roman" w:hAnsi="Times New Roman" w:cs="Times New Roman"/>
          <w:sz w:val="24"/>
          <w:szCs w:val="24"/>
          <w:lang w:val="en-US"/>
        </w:rPr>
        <w:t>fraction</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centrifuged (10 min, 3,500 rpm) to concentrate the fine carbonates</w:t>
      </w:r>
      <w:r>
        <w:rPr>
          <w:rFonts w:ascii="Times New Roman" w:hAnsi="Times New Roman" w:cs="Times New Roman"/>
          <w:sz w:val="24"/>
          <w:szCs w:val="24"/>
          <w:lang w:val="en-US"/>
        </w:rPr>
        <w:t>. The sample was</w:t>
      </w:r>
      <w:r w:rsidRPr="00076400">
        <w:rPr>
          <w:rFonts w:ascii="Times New Roman" w:hAnsi="Times New Roman" w:cs="Times New Roman"/>
          <w:sz w:val="24"/>
          <w:szCs w:val="24"/>
          <w:lang w:val="en-US"/>
        </w:rPr>
        <w:t xml:space="preserve"> then rinsed and dried for analysis.</w:t>
      </w:r>
      <w:r>
        <w:rPr>
          <w:rFonts w:ascii="Times New Roman" w:hAnsi="Times New Roman" w:cs="Times New Roman"/>
          <w:sz w:val="24"/>
          <w:szCs w:val="24"/>
          <w:lang w:val="en-US"/>
        </w:rPr>
        <w:t xml:space="preserve"> Carbonates were </w:t>
      </w:r>
      <w:proofErr w:type="spellStart"/>
      <w:r>
        <w:rPr>
          <w:rFonts w:ascii="Times New Roman" w:hAnsi="Times New Roman" w:cs="Times New Roman"/>
          <w:sz w:val="24"/>
          <w:szCs w:val="24"/>
          <w:lang w:val="en-US"/>
        </w:rPr>
        <w:t>analysed</w:t>
      </w:r>
      <w:proofErr w:type="spellEnd"/>
      <w:r>
        <w:rPr>
          <w:rFonts w:ascii="Times New Roman" w:hAnsi="Times New Roman" w:cs="Times New Roman"/>
          <w:sz w:val="24"/>
          <w:szCs w:val="24"/>
          <w:lang w:val="en-US"/>
        </w:rPr>
        <w:t xml:space="preserve"> on the UEA SIRA mass spectrometer interfaced to a common acid bath sample preparation system run at a reaction temperature of 90 degrees. Data were normalized to the VPDB scale using NBS 19 and UEACMST. </w:t>
      </w:r>
      <w:r w:rsidRPr="00FF55F6">
        <w:rPr>
          <w:rFonts w:ascii="Times New Roman" w:hAnsi="Times New Roman" w:cs="Times New Roman"/>
          <w:sz w:val="24"/>
          <w:szCs w:val="24"/>
          <w:lang w:val="en-GB"/>
        </w:rPr>
        <w:t xml:space="preserve">Repeat analysis of UEACMST </w:t>
      </w:r>
      <w:r>
        <w:rPr>
          <w:rFonts w:ascii="Times New Roman" w:hAnsi="Times New Roman" w:cs="Times New Roman"/>
          <w:sz w:val="24"/>
          <w:szCs w:val="24"/>
          <w:lang w:val="en-GB"/>
        </w:rPr>
        <w:t xml:space="preserve">gave </w:t>
      </w:r>
      <w:r w:rsidRPr="00FF55F6">
        <w:rPr>
          <w:rFonts w:ascii="Times New Roman" w:hAnsi="Times New Roman" w:cs="Times New Roman"/>
          <w:sz w:val="24"/>
          <w:szCs w:val="24"/>
          <w:lang w:val="en-GB"/>
        </w:rPr>
        <w:t xml:space="preserve">a </w:t>
      </w:r>
      <w:r w:rsidRPr="00FF55F6">
        <w:rPr>
          <w:rFonts w:ascii="Times New Roman" w:hAnsi="Times New Roman" w:cs="Times New Roman"/>
          <w:iCs/>
          <w:sz w:val="24"/>
          <w:szCs w:val="24"/>
          <w:lang w:val="en-GB"/>
        </w:rPr>
        <w:t xml:space="preserve">precision of </w:t>
      </w:r>
      <w:r>
        <w:rPr>
          <w:rFonts w:ascii="Times New Roman" w:hAnsi="Times New Roman" w:cs="Times New Roman"/>
          <w:iCs/>
          <w:sz w:val="24"/>
          <w:szCs w:val="24"/>
          <w:lang w:val="en-GB"/>
        </w:rPr>
        <w:t>better than 0.1</w:t>
      </w:r>
      <w:r w:rsidRPr="00FF55F6">
        <w:rPr>
          <w:rFonts w:ascii="Times New Roman" w:hAnsi="Times New Roman" w:cs="Times New Roman"/>
          <w:iCs/>
          <w:sz w:val="24"/>
          <w:szCs w:val="24"/>
          <w:lang w:val="en-GB"/>
        </w:rPr>
        <w:t xml:space="preserve">‰ for </w:t>
      </w:r>
      <w:r>
        <w:rPr>
          <w:rFonts w:ascii="Times New Roman" w:hAnsi="Times New Roman" w:cs="Times New Roman"/>
          <w:iCs/>
          <w:sz w:val="24"/>
          <w:szCs w:val="24"/>
          <w:lang w:val="en-GB"/>
        </w:rPr>
        <w:t xml:space="preserve">both </w:t>
      </w:r>
      <w:r w:rsidRPr="00FF55F6">
        <w:rPr>
          <w:rFonts w:ascii="Times New Roman" w:hAnsi="Times New Roman" w:cs="Times New Roman"/>
          <w:iCs/>
          <w:sz w:val="24"/>
          <w:szCs w:val="24"/>
          <w:lang w:val="en-GB"/>
        </w:rPr>
        <w:t>δ</w:t>
      </w:r>
      <w:r w:rsidRPr="00FF55F6">
        <w:rPr>
          <w:rFonts w:ascii="Times New Roman" w:hAnsi="Times New Roman" w:cs="Times New Roman"/>
          <w:iCs/>
          <w:sz w:val="24"/>
          <w:szCs w:val="24"/>
          <w:vertAlign w:val="superscript"/>
          <w:lang w:val="en-GB"/>
        </w:rPr>
        <w:t>18</w:t>
      </w:r>
      <w:r w:rsidRPr="00FF55F6">
        <w:rPr>
          <w:rFonts w:ascii="Times New Roman" w:hAnsi="Times New Roman" w:cs="Times New Roman"/>
          <w:iCs/>
          <w:sz w:val="24"/>
          <w:szCs w:val="24"/>
          <w:lang w:val="en-GB"/>
        </w:rPr>
        <w:t>O and δ</w:t>
      </w:r>
      <w:r w:rsidRPr="00FF55F6">
        <w:rPr>
          <w:rFonts w:ascii="Times New Roman" w:hAnsi="Times New Roman" w:cs="Times New Roman"/>
          <w:iCs/>
          <w:sz w:val="24"/>
          <w:szCs w:val="24"/>
          <w:vertAlign w:val="superscript"/>
          <w:lang w:val="en-GB"/>
        </w:rPr>
        <w:t>13</w:t>
      </w:r>
      <w:r w:rsidRPr="00FF55F6">
        <w:rPr>
          <w:rFonts w:ascii="Times New Roman" w:hAnsi="Times New Roman" w:cs="Times New Roman"/>
          <w:iCs/>
          <w:sz w:val="24"/>
          <w:szCs w:val="24"/>
          <w:lang w:val="en-GB"/>
        </w:rPr>
        <w:t>C.</w:t>
      </w:r>
    </w:p>
    <w:p w:rsidR="006C0B64" w:rsidRPr="00076400" w:rsidRDefault="006C0B64" w:rsidP="006C0B64">
      <w:pPr>
        <w:autoSpaceDE w:val="0"/>
        <w:autoSpaceDN w:val="0"/>
        <w:adjustRightInd w:val="0"/>
        <w:spacing w:after="0" w:line="480" w:lineRule="auto"/>
        <w:jc w:val="both"/>
        <w:rPr>
          <w:rFonts w:ascii="Times New Roman" w:eastAsia="Advm1046a" w:hAnsi="Times New Roman" w:cs="Times New Roman"/>
          <w:color w:val="000000"/>
          <w:sz w:val="24"/>
          <w:szCs w:val="24"/>
          <w:lang w:val="en-US"/>
        </w:rPr>
      </w:pPr>
      <w:r w:rsidRPr="00076400">
        <w:rPr>
          <w:rFonts w:ascii="Times New Roman" w:eastAsia="Advm1046a" w:hAnsi="Times New Roman" w:cs="Times New Roman"/>
          <w:color w:val="000000"/>
          <w:sz w:val="24"/>
          <w:szCs w:val="24"/>
          <w:lang w:val="en-US"/>
        </w:rPr>
        <w:t xml:space="preserve">Water content, density, organic matter and carbonate content were calculated for each </w:t>
      </w:r>
      <w:r>
        <w:rPr>
          <w:rFonts w:ascii="Times New Roman" w:eastAsia="Advm1046a" w:hAnsi="Times New Roman" w:cs="Times New Roman"/>
          <w:color w:val="000000"/>
          <w:sz w:val="24"/>
          <w:szCs w:val="24"/>
          <w:lang w:val="en-US"/>
        </w:rPr>
        <w:t xml:space="preserve">sediment </w:t>
      </w:r>
      <w:r w:rsidRPr="00076400">
        <w:rPr>
          <w:rFonts w:ascii="Times New Roman" w:eastAsia="Advm1046a" w:hAnsi="Times New Roman" w:cs="Times New Roman"/>
          <w:color w:val="000000"/>
          <w:sz w:val="24"/>
          <w:szCs w:val="24"/>
          <w:lang w:val="en-US"/>
        </w:rPr>
        <w:t>sample. Water content was measured by oven-drying aliquots of wet sediment for 2h at 105</w:t>
      </w:r>
      <w:r>
        <w:rPr>
          <w:rFonts w:ascii="Times New Roman" w:eastAsia="Advm1046a" w:hAnsi="Times New Roman" w:cs="Times New Roman"/>
          <w:color w:val="000000"/>
          <w:sz w:val="24"/>
          <w:szCs w:val="24"/>
          <w:lang w:val="en-US"/>
        </w:rPr>
        <w:t xml:space="preserve"> </w:t>
      </w:r>
      <w:r w:rsidRPr="00076400">
        <w:rPr>
          <w:rFonts w:ascii="Times New Roman" w:eastAsia="Advm1046a" w:hAnsi="Times New Roman" w:cs="Times New Roman"/>
          <w:color w:val="000000"/>
          <w:sz w:val="24"/>
          <w:szCs w:val="24"/>
          <w:lang w:val="en-US"/>
        </w:rPr>
        <w:t xml:space="preserve">ºC. Density was calculated as wet sediment </w:t>
      </w:r>
      <w:r>
        <w:rPr>
          <w:rFonts w:ascii="Times New Roman" w:eastAsia="Advm1046a" w:hAnsi="Times New Roman" w:cs="Times New Roman"/>
          <w:color w:val="000000"/>
          <w:sz w:val="24"/>
          <w:szCs w:val="24"/>
          <w:lang w:val="en-US"/>
        </w:rPr>
        <w:t xml:space="preserve">mass </w:t>
      </w:r>
      <w:r w:rsidRPr="00076400">
        <w:rPr>
          <w:rFonts w:ascii="Times New Roman" w:eastAsia="Advm1046a" w:hAnsi="Times New Roman" w:cs="Times New Roman"/>
          <w:color w:val="000000"/>
          <w:sz w:val="24"/>
          <w:szCs w:val="24"/>
          <w:lang w:val="en-US"/>
        </w:rPr>
        <w:t>normalized by the known volume of wet sediment aliquots. Organic matter content was determined from dried samples by loss-on-ignition (LOI) for 6 h at 460</w:t>
      </w:r>
      <w:r>
        <w:rPr>
          <w:rFonts w:ascii="Times New Roman" w:eastAsia="Advm1046a" w:hAnsi="Times New Roman" w:cs="Times New Roman"/>
          <w:color w:val="000000"/>
          <w:sz w:val="24"/>
          <w:szCs w:val="24"/>
          <w:lang w:val="en-US"/>
        </w:rPr>
        <w:t xml:space="preserve"> </w:t>
      </w:r>
      <w:r w:rsidRPr="00076400">
        <w:rPr>
          <w:rFonts w:ascii="Times New Roman" w:eastAsia="Advm1046a" w:hAnsi="Times New Roman" w:cs="Times New Roman"/>
          <w:color w:val="000000"/>
          <w:sz w:val="24"/>
          <w:szCs w:val="24"/>
          <w:lang w:val="en-US"/>
        </w:rPr>
        <w:t>ºC and i</w:t>
      </w:r>
      <w:r>
        <w:rPr>
          <w:rFonts w:ascii="Times New Roman" w:eastAsia="Advm1046a" w:hAnsi="Times New Roman" w:cs="Times New Roman"/>
          <w:color w:val="000000"/>
          <w:sz w:val="24"/>
          <w:szCs w:val="24"/>
          <w:lang w:val="en-US"/>
        </w:rPr>
        <w:t>s</w:t>
      </w:r>
      <w:r w:rsidRPr="00076400">
        <w:rPr>
          <w:rFonts w:ascii="Times New Roman" w:eastAsia="Advm1046a" w:hAnsi="Times New Roman" w:cs="Times New Roman"/>
          <w:color w:val="000000"/>
          <w:sz w:val="24"/>
          <w:szCs w:val="24"/>
          <w:lang w:val="en-US"/>
        </w:rPr>
        <w:t xml:space="preserve"> expressed as the percentage of dry matter. The resulting fraction after organic matter treatment was used to calculate the carbonate content by loss-on-ignition for 4h at 950</w:t>
      </w:r>
      <w:r>
        <w:rPr>
          <w:rFonts w:ascii="Times New Roman" w:eastAsia="Advm1046a" w:hAnsi="Times New Roman" w:cs="Times New Roman"/>
          <w:color w:val="000000"/>
          <w:sz w:val="24"/>
          <w:szCs w:val="24"/>
          <w:lang w:val="en-US"/>
        </w:rPr>
        <w:t xml:space="preserve"> </w:t>
      </w:r>
      <w:r w:rsidRPr="00076400">
        <w:rPr>
          <w:rFonts w:ascii="Times New Roman" w:eastAsia="Advm1046a" w:hAnsi="Times New Roman" w:cs="Times New Roman"/>
          <w:color w:val="000000"/>
          <w:sz w:val="24"/>
          <w:szCs w:val="24"/>
          <w:lang w:val="en-US"/>
        </w:rPr>
        <w:t>ºC</w:t>
      </w:r>
      <w:r w:rsidR="00AB5641">
        <w:rPr>
          <w:rFonts w:ascii="Times New Roman" w:eastAsia="Advm1046a" w:hAnsi="Times New Roman" w:cs="Times New Roman"/>
          <w:color w:val="000000"/>
          <w:sz w:val="24"/>
          <w:szCs w:val="24"/>
          <w:lang w:val="en-US"/>
        </w:rPr>
        <w:fldChar w:fldCharType="begin"/>
      </w:r>
      <w:r>
        <w:rPr>
          <w:rFonts w:ascii="Times New Roman" w:eastAsia="Advm1046a" w:hAnsi="Times New Roman" w:cs="Times New Roman"/>
          <w:color w:val="000000"/>
          <w:sz w:val="24"/>
          <w:szCs w:val="24"/>
          <w:lang w:val="en-US"/>
        </w:rPr>
        <w:instrText xml:space="preserve"> ADDIN EN.CITE &lt;EndNote&gt;&lt;Cite&gt;&lt;Author&gt;APHA-AWWA-WEF&lt;/Author&gt;&lt;Year&gt;1992&lt;/Year&gt;&lt;IDText&gt;Standard Methods of the Examination of Water and Wastewater&lt;/IDText&gt;&lt;DisplayText&gt;(APHA-AWWA-WEF, 1992)&lt;/DisplayText&gt;&lt;record&gt;&lt;titles&gt;&lt;title&gt;Standard Methods of the Examination of Water and Wastewater&lt;/title&gt;&lt;/titles&gt;&lt;contributors&gt;&lt;authors&gt;&lt;author&gt;APHA-AWWA-WEF&lt;/author&gt;&lt;/authors&gt;&lt;/contributors&gt;&lt;added-date format="utc"&gt;1429995284&lt;/added-date&gt;&lt;pub-location&gt;Washington DC&lt;/pub-location&gt;&lt;ref-type name="Book"&gt;6&lt;/ref-type&gt;&lt;dates&gt;&lt;year&gt;1992&lt;/year&gt;&lt;/dates&gt;&lt;rec-number&gt;42&lt;/rec-number&gt;&lt;publisher&gt;American Public Health Association&lt;/publisher&gt;&lt;last-updated-date format="utc"&gt;1429995326&lt;/last-updated-date&gt;&lt;/record&gt;&lt;/Cite&gt;&lt;/EndNote&gt;</w:instrText>
      </w:r>
      <w:r w:rsidR="00AB5641">
        <w:rPr>
          <w:rFonts w:ascii="Times New Roman" w:eastAsia="Advm1046a" w:hAnsi="Times New Roman" w:cs="Times New Roman"/>
          <w:color w:val="000000"/>
          <w:sz w:val="24"/>
          <w:szCs w:val="24"/>
          <w:lang w:val="en-US"/>
        </w:rPr>
        <w:fldChar w:fldCharType="separate"/>
      </w:r>
      <w:r>
        <w:rPr>
          <w:rFonts w:ascii="Times New Roman" w:eastAsia="Advm1046a" w:hAnsi="Times New Roman" w:cs="Times New Roman"/>
          <w:noProof/>
          <w:color w:val="000000"/>
          <w:sz w:val="24"/>
          <w:szCs w:val="24"/>
          <w:lang w:val="en-US"/>
        </w:rPr>
        <w:t>(APHA-AWWA-WEF, 1992)</w:t>
      </w:r>
      <w:r w:rsidR="00AB5641">
        <w:rPr>
          <w:rFonts w:ascii="Times New Roman" w:eastAsia="Advm1046a" w:hAnsi="Times New Roman" w:cs="Times New Roman"/>
          <w:color w:val="000000"/>
          <w:sz w:val="24"/>
          <w:szCs w:val="24"/>
          <w:lang w:val="en-US"/>
        </w:rPr>
        <w:fldChar w:fldCharType="end"/>
      </w:r>
      <w:r w:rsidRPr="00076400">
        <w:rPr>
          <w:rFonts w:ascii="Times New Roman" w:eastAsia="Advm1046a" w:hAnsi="Times New Roman" w:cs="Times New Roman"/>
          <w:color w:val="000000"/>
          <w:sz w:val="24"/>
          <w:szCs w:val="24"/>
          <w:lang w:val="en-US"/>
        </w:rPr>
        <w:t xml:space="preserve">. </w:t>
      </w:r>
    </w:p>
    <w:p w:rsidR="006C0B64" w:rsidRPr="00076400" w:rsidRDefault="006C0B64" w:rsidP="006C0B64">
      <w:pPr>
        <w:autoSpaceDE w:val="0"/>
        <w:autoSpaceDN w:val="0"/>
        <w:adjustRightInd w:val="0"/>
        <w:spacing w:after="0" w:line="480" w:lineRule="auto"/>
        <w:jc w:val="both"/>
        <w:rPr>
          <w:rFonts w:ascii="Times New Roman" w:hAnsi="Times New Roman" w:cs="Times New Roman"/>
          <w:sz w:val="24"/>
          <w:szCs w:val="24"/>
          <w:lang w:val="en-US"/>
        </w:rPr>
      </w:pPr>
      <w:r w:rsidRPr="00076400">
        <w:rPr>
          <w:rFonts w:ascii="Times New Roman" w:hAnsi="Times New Roman" w:cs="Times New Roman"/>
          <w:sz w:val="24"/>
          <w:szCs w:val="24"/>
          <w:lang w:val="en-US"/>
        </w:rPr>
        <w:t xml:space="preserve">Bulk samples for each main </w:t>
      </w:r>
      <w:proofErr w:type="spellStart"/>
      <w:r w:rsidRPr="00076400">
        <w:rPr>
          <w:rFonts w:ascii="Times New Roman" w:hAnsi="Times New Roman" w:cs="Times New Roman"/>
          <w:sz w:val="24"/>
          <w:szCs w:val="24"/>
          <w:lang w:val="en-US"/>
        </w:rPr>
        <w:t>lithological</w:t>
      </w:r>
      <w:proofErr w:type="spellEnd"/>
      <w:r w:rsidRPr="00076400">
        <w:rPr>
          <w:rFonts w:ascii="Times New Roman" w:hAnsi="Times New Roman" w:cs="Times New Roman"/>
          <w:sz w:val="24"/>
          <w:szCs w:val="24"/>
          <w:lang w:val="en-US"/>
        </w:rPr>
        <w:t xml:space="preserve"> zone were </w:t>
      </w:r>
      <w:r>
        <w:rPr>
          <w:rFonts w:ascii="Times New Roman" w:hAnsi="Times New Roman" w:cs="Times New Roman"/>
          <w:sz w:val="24"/>
          <w:szCs w:val="24"/>
          <w:lang w:val="en-US"/>
        </w:rPr>
        <w:t>used for</w:t>
      </w:r>
      <w:r w:rsidRPr="00076400">
        <w:rPr>
          <w:rFonts w:ascii="Times New Roman" w:hAnsi="Times New Roman" w:cs="Times New Roman"/>
          <w:sz w:val="24"/>
          <w:szCs w:val="24"/>
          <w:lang w:val="en-US"/>
        </w:rPr>
        <w:t xml:space="preserve"> SEM (Scan</w:t>
      </w:r>
      <w:r>
        <w:rPr>
          <w:rFonts w:ascii="Times New Roman" w:hAnsi="Times New Roman" w:cs="Times New Roman"/>
          <w:sz w:val="24"/>
          <w:szCs w:val="24"/>
          <w:lang w:val="en-US"/>
        </w:rPr>
        <w:t>ning</w:t>
      </w:r>
      <w:r w:rsidRPr="00076400">
        <w:rPr>
          <w:rFonts w:ascii="Times New Roman" w:hAnsi="Times New Roman" w:cs="Times New Roman"/>
          <w:sz w:val="24"/>
          <w:szCs w:val="24"/>
          <w:lang w:val="en-US"/>
        </w:rPr>
        <w:t xml:space="preserve"> Electronic Microscopy) analysis, where qualitative elemental compositional analysis was also done. The main aim was to confirm whether </w:t>
      </w:r>
      <w:r>
        <w:rPr>
          <w:rFonts w:ascii="Times New Roman" w:hAnsi="Times New Roman" w:cs="Times New Roman"/>
          <w:sz w:val="24"/>
          <w:szCs w:val="24"/>
          <w:lang w:val="en-US"/>
        </w:rPr>
        <w:t xml:space="preserve">predominant </w:t>
      </w:r>
      <w:r w:rsidRPr="00076400">
        <w:rPr>
          <w:rFonts w:ascii="Times New Roman" w:hAnsi="Times New Roman" w:cs="Times New Roman"/>
          <w:sz w:val="24"/>
          <w:szCs w:val="24"/>
          <w:lang w:val="en-US"/>
        </w:rPr>
        <w:t xml:space="preserve">content was non-biogenic, </w:t>
      </w:r>
      <w:proofErr w:type="spellStart"/>
      <w:r w:rsidRPr="00076400">
        <w:rPr>
          <w:rFonts w:ascii="Times New Roman" w:hAnsi="Times New Roman" w:cs="Times New Roman"/>
          <w:sz w:val="24"/>
          <w:szCs w:val="24"/>
          <w:lang w:val="en-US"/>
        </w:rPr>
        <w:t>clastic</w:t>
      </w:r>
      <w:proofErr w:type="spellEnd"/>
      <w:r w:rsidRPr="00076400">
        <w:rPr>
          <w:rFonts w:ascii="Times New Roman" w:hAnsi="Times New Roman" w:cs="Times New Roman"/>
          <w:sz w:val="24"/>
          <w:szCs w:val="24"/>
          <w:lang w:val="en-US"/>
        </w:rPr>
        <w:t xml:space="preserve"> or biogenic carbonate.</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Additionally,</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gyrogonites</w:t>
      </w:r>
      <w:proofErr w:type="spellEnd"/>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from </w:t>
      </w:r>
      <w:proofErr w:type="spellStart"/>
      <w:r w:rsidRPr="00076400">
        <w:rPr>
          <w:rFonts w:ascii="Times New Roman" w:hAnsi="Times New Roman" w:cs="Times New Roman"/>
          <w:i/>
          <w:sz w:val="24"/>
          <w:szCs w:val="24"/>
          <w:lang w:val="en-US"/>
        </w:rPr>
        <w:t>Chara</w:t>
      </w:r>
      <w:proofErr w:type="spellEnd"/>
      <w:r w:rsidRPr="00076400">
        <w:rPr>
          <w:rFonts w:ascii="Times New Roman" w:hAnsi="Times New Roman" w:cs="Times New Roman"/>
          <w:sz w:val="24"/>
          <w:szCs w:val="24"/>
          <w:lang w:val="en-US"/>
        </w:rPr>
        <w:t xml:space="preserve"> sp. </w:t>
      </w:r>
      <w:r>
        <w:rPr>
          <w:rFonts w:ascii="Times New Roman" w:hAnsi="Times New Roman" w:cs="Times New Roman"/>
          <w:sz w:val="24"/>
          <w:szCs w:val="24"/>
          <w:lang w:val="en-US"/>
        </w:rPr>
        <w:t>w</w:t>
      </w:r>
      <w:r w:rsidRPr="00076400">
        <w:rPr>
          <w:rFonts w:ascii="Times New Roman" w:hAnsi="Times New Roman" w:cs="Times New Roman"/>
          <w:sz w:val="24"/>
          <w:szCs w:val="24"/>
          <w:lang w:val="en-US"/>
        </w:rPr>
        <w:t xml:space="preserve">ere counted in each layer of the sediment core. </w:t>
      </w:r>
    </w:p>
    <w:p w:rsidR="006C0B64" w:rsidRPr="00076400" w:rsidRDefault="006C0B64" w:rsidP="006C0B64">
      <w:pPr>
        <w:autoSpaceDE w:val="0"/>
        <w:autoSpaceDN w:val="0"/>
        <w:adjustRightInd w:val="0"/>
        <w:spacing w:after="0" w:line="480" w:lineRule="auto"/>
        <w:jc w:val="both"/>
        <w:rPr>
          <w:rFonts w:ascii="Times New Roman" w:eastAsia="AdvSTP_PSTimR" w:hAnsi="Times New Roman" w:cs="Times New Roman"/>
          <w:color w:val="231F20"/>
          <w:sz w:val="24"/>
          <w:szCs w:val="24"/>
          <w:lang w:val="en-US"/>
        </w:rPr>
      </w:pPr>
      <w:r>
        <w:rPr>
          <w:rFonts w:ascii="Times New Roman" w:hAnsi="Times New Roman" w:cs="Times New Roman"/>
          <w:sz w:val="24"/>
          <w:szCs w:val="24"/>
          <w:lang w:val="en-US"/>
        </w:rPr>
        <w:t>Sediment accumulation rates in the lake sediments during</w:t>
      </w:r>
      <w:r w:rsidRPr="00076400">
        <w:rPr>
          <w:rFonts w:ascii="Times New Roman" w:hAnsi="Times New Roman" w:cs="Times New Roman"/>
          <w:sz w:val="24"/>
          <w:szCs w:val="24"/>
          <w:lang w:val="en-US"/>
        </w:rPr>
        <w:t xml:space="preserve"> the last millennium </w:t>
      </w:r>
      <w:r>
        <w:rPr>
          <w:rFonts w:ascii="Times New Roman" w:hAnsi="Times New Roman" w:cs="Times New Roman"/>
          <w:sz w:val="24"/>
          <w:szCs w:val="24"/>
          <w:lang w:val="en-US"/>
        </w:rPr>
        <w:t xml:space="preserve">were established by </w:t>
      </w:r>
      <w:proofErr w:type="spellStart"/>
      <w:r w:rsidRPr="00076400">
        <w:rPr>
          <w:rFonts w:ascii="Times New Roman" w:hAnsi="Times New Roman" w:cs="Times New Roman"/>
          <w:sz w:val="24"/>
          <w:szCs w:val="24"/>
          <w:lang w:val="en-US"/>
        </w:rPr>
        <w:t>López</w:t>
      </w:r>
      <w:proofErr w:type="spellEnd"/>
      <w:r w:rsidRPr="00076400">
        <w:rPr>
          <w:rFonts w:ascii="Times New Roman" w:hAnsi="Times New Roman" w:cs="Times New Roman"/>
          <w:sz w:val="24"/>
          <w:szCs w:val="24"/>
          <w:lang w:val="en-US"/>
        </w:rPr>
        <w:t>-Blanco et al. (2012</w:t>
      </w:r>
      <w:r>
        <w:rPr>
          <w:rFonts w:ascii="Times New Roman" w:hAnsi="Times New Roman" w:cs="Times New Roman"/>
          <w:sz w:val="24"/>
          <w:szCs w:val="24"/>
          <w:lang w:val="en-US"/>
        </w:rPr>
        <w:t>b</w:t>
      </w:r>
      <w:r w:rsidRPr="00076400">
        <w:rPr>
          <w:rFonts w:ascii="Times New Roman" w:hAnsi="Times New Roman" w:cs="Times New Roman"/>
          <w:sz w:val="24"/>
          <w:szCs w:val="24"/>
          <w:lang w:val="en-US"/>
        </w:rPr>
        <w:t xml:space="preserve">) using a chronology based on </w:t>
      </w:r>
      <w:r w:rsidRPr="00076400">
        <w:rPr>
          <w:rFonts w:ascii="Times New Roman" w:hAnsi="Times New Roman" w:cs="Times New Roman"/>
          <w:sz w:val="24"/>
          <w:szCs w:val="24"/>
          <w:vertAlign w:val="superscript"/>
          <w:lang w:val="en-US"/>
        </w:rPr>
        <w:t>210</w:t>
      </w:r>
      <w:r w:rsidRPr="00076400">
        <w:rPr>
          <w:rFonts w:ascii="Times New Roman" w:hAnsi="Times New Roman" w:cs="Times New Roman"/>
          <w:sz w:val="24"/>
          <w:szCs w:val="24"/>
          <w:lang w:val="en-US"/>
        </w:rPr>
        <w:t>Pb</w:t>
      </w:r>
      <w:r>
        <w:rPr>
          <w:rFonts w:ascii="Times New Roman" w:hAnsi="Times New Roman" w:cs="Times New Roman"/>
          <w:sz w:val="24"/>
          <w:szCs w:val="24"/>
          <w:lang w:val="en-US"/>
        </w:rPr>
        <w:t xml:space="preserve"> and</w:t>
      </w:r>
      <w:r w:rsidRPr="00076400">
        <w:rPr>
          <w:rFonts w:ascii="Times New Roman" w:hAnsi="Times New Roman" w:cs="Times New Roman"/>
          <w:sz w:val="24"/>
          <w:szCs w:val="24"/>
          <w:lang w:val="en-US"/>
        </w:rPr>
        <w:t xml:space="preserve"> </w:t>
      </w:r>
      <w:r w:rsidRPr="00076400">
        <w:rPr>
          <w:rFonts w:ascii="Times New Roman" w:hAnsi="Times New Roman" w:cs="Times New Roman"/>
          <w:sz w:val="24"/>
          <w:szCs w:val="24"/>
          <w:vertAlign w:val="superscript"/>
          <w:lang w:val="en-US"/>
        </w:rPr>
        <w:t>137</w:t>
      </w:r>
      <w:r w:rsidRPr="00076400">
        <w:rPr>
          <w:rFonts w:ascii="Times New Roman" w:hAnsi="Times New Roman" w:cs="Times New Roman"/>
          <w:sz w:val="24"/>
          <w:szCs w:val="24"/>
          <w:lang w:val="en-US"/>
        </w:rPr>
        <w:t>Cs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lastRenderedPageBreak/>
        <w:t>dating</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augmented with</w:t>
      </w:r>
      <w:r w:rsidRPr="00076400">
        <w:rPr>
          <w:rFonts w:ascii="Times New Roman" w:hAnsi="Times New Roman" w:cs="Times New Roman"/>
          <w:sz w:val="24"/>
          <w:szCs w:val="24"/>
          <w:lang w:val="en-US"/>
        </w:rPr>
        <w:t xml:space="preserve"> five </w:t>
      </w:r>
      <w:r w:rsidRPr="00076400">
        <w:rPr>
          <w:rFonts w:ascii="Times New Roman" w:hAnsi="Times New Roman" w:cs="Times New Roman"/>
          <w:sz w:val="24"/>
          <w:szCs w:val="24"/>
          <w:vertAlign w:val="superscript"/>
          <w:lang w:val="en-US"/>
        </w:rPr>
        <w:t>14</w:t>
      </w:r>
      <w:r w:rsidRPr="00076400">
        <w:rPr>
          <w:rFonts w:ascii="Times New Roman" w:hAnsi="Times New Roman" w:cs="Times New Roman"/>
          <w:sz w:val="24"/>
          <w:szCs w:val="24"/>
          <w:lang w:val="en-US"/>
        </w:rPr>
        <w:t>C AMS dat</w:t>
      </w:r>
      <w:r>
        <w:rPr>
          <w:rFonts w:ascii="Times New Roman" w:hAnsi="Times New Roman" w:cs="Times New Roman"/>
          <w:sz w:val="24"/>
          <w:szCs w:val="24"/>
          <w:lang w:val="en-US"/>
        </w:rPr>
        <w:t>es</w:t>
      </w:r>
      <w:r w:rsidRPr="00076400">
        <w:rPr>
          <w:rFonts w:ascii="Times New Roman" w:hAnsi="Times New Roman" w:cs="Times New Roman"/>
          <w:sz w:val="24"/>
          <w:szCs w:val="24"/>
          <w:lang w:val="en-US"/>
        </w:rPr>
        <w:t>. Three</w:t>
      </w:r>
      <w:r>
        <w:rPr>
          <w:rFonts w:ascii="Times New Roman" w:hAnsi="Times New Roman" w:cs="Times New Roman"/>
          <w:sz w:val="24"/>
          <w:szCs w:val="24"/>
          <w:lang w:val="en-US"/>
        </w:rPr>
        <w:t xml:space="preserve"> periods of differing sedimentation rate were identified; </w:t>
      </w:r>
      <w:r w:rsidRPr="00076400">
        <w:rPr>
          <w:rFonts w:ascii="Times New Roman" w:hAnsi="Times New Roman" w:cs="Times New Roman"/>
          <w:sz w:val="24"/>
          <w:szCs w:val="24"/>
          <w:lang w:val="en-US"/>
        </w:rPr>
        <w:t>0.87mm/</w:t>
      </w:r>
      <w:proofErr w:type="spellStart"/>
      <w:r>
        <w:rPr>
          <w:rFonts w:ascii="Times New Roman" w:hAnsi="Times New Roman" w:cs="Times New Roman"/>
          <w:sz w:val="24"/>
          <w:szCs w:val="24"/>
          <w:lang w:val="en-US"/>
        </w:rPr>
        <w:t>a</w:t>
      </w:r>
      <w:proofErr w:type="spellEnd"/>
      <w:r w:rsidRPr="00076400">
        <w:rPr>
          <w:rFonts w:ascii="Times New Roman" w:hAnsi="Times New Roman" w:cs="Times New Roman"/>
          <w:sz w:val="24"/>
          <w:szCs w:val="24"/>
          <w:lang w:val="en-US"/>
        </w:rPr>
        <w:t xml:space="preserve"> between 1850</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AD and 2010</w:t>
      </w:r>
      <w:r>
        <w:rPr>
          <w:rFonts w:ascii="Times New Roman" w:hAnsi="Times New Roman" w:cs="Times New Roman"/>
          <w:sz w:val="24"/>
          <w:szCs w:val="24"/>
          <w:lang w:val="en-US"/>
        </w:rPr>
        <w:t xml:space="preserve"> AD; 0.44 mm/a between ca. 1500 </w:t>
      </w:r>
      <w:r w:rsidRPr="00076400">
        <w:rPr>
          <w:rFonts w:ascii="Times New Roman" w:hAnsi="Times New Roman" w:cs="Times New Roman"/>
          <w:sz w:val="24"/>
          <w:szCs w:val="24"/>
          <w:lang w:val="en-US"/>
        </w:rPr>
        <w:t>AD and 1850</w:t>
      </w:r>
      <w:r>
        <w:rPr>
          <w:rFonts w:ascii="Times New Roman" w:hAnsi="Times New Roman" w:cs="Times New Roman"/>
          <w:sz w:val="24"/>
          <w:szCs w:val="24"/>
          <w:lang w:val="en-US"/>
        </w:rPr>
        <w:t xml:space="preserve"> AD</w:t>
      </w:r>
      <w:r w:rsidRPr="00076400">
        <w:rPr>
          <w:rFonts w:ascii="Times New Roman" w:hAnsi="Times New Roman" w:cs="Times New Roman"/>
          <w:sz w:val="24"/>
          <w:szCs w:val="24"/>
          <w:lang w:val="en-US"/>
        </w:rPr>
        <w:t xml:space="preserve"> and 0.26mm/</w:t>
      </w:r>
      <w:proofErr w:type="spellStart"/>
      <w:r>
        <w:rPr>
          <w:rFonts w:ascii="Times New Roman" w:hAnsi="Times New Roman" w:cs="Times New Roman"/>
          <w:sz w:val="24"/>
          <w:szCs w:val="24"/>
          <w:lang w:val="en-US"/>
        </w:rPr>
        <w:t>a</w:t>
      </w:r>
      <w:proofErr w:type="spellEnd"/>
      <w:r w:rsidRPr="00076400">
        <w:rPr>
          <w:rFonts w:ascii="Times New Roman" w:hAnsi="Times New Roman" w:cs="Times New Roman"/>
          <w:sz w:val="24"/>
          <w:szCs w:val="24"/>
          <w:lang w:val="en-US"/>
        </w:rPr>
        <w:t xml:space="preserve"> between 1500</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AD and ca. 1150</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AD.</w:t>
      </w:r>
    </w:p>
    <w:p w:rsidR="006C0B64" w:rsidRPr="0058620F" w:rsidRDefault="006C0B64" w:rsidP="006C0B64">
      <w:pPr>
        <w:pStyle w:val="Prrafodelista"/>
        <w:numPr>
          <w:ilvl w:val="0"/>
          <w:numId w:val="4"/>
        </w:numPr>
        <w:spacing w:line="480" w:lineRule="auto"/>
        <w:rPr>
          <w:rFonts w:ascii="Times New Roman" w:hAnsi="Times New Roman" w:cs="Times New Roman"/>
          <w:b/>
          <w:sz w:val="24"/>
          <w:szCs w:val="24"/>
          <w:lang w:val="en-US"/>
        </w:rPr>
      </w:pPr>
      <w:r w:rsidRPr="005177AF">
        <w:rPr>
          <w:rFonts w:ascii="Times New Roman" w:hAnsi="Times New Roman" w:cs="Times New Roman"/>
          <w:b/>
          <w:sz w:val="24"/>
          <w:szCs w:val="24"/>
          <w:lang w:val="en-US"/>
        </w:rPr>
        <w:t>RESULTS</w:t>
      </w:r>
    </w:p>
    <w:p w:rsidR="006C0B64" w:rsidRDefault="006C0B64" w:rsidP="006C0B64">
      <w:pPr>
        <w:spacing w:line="480" w:lineRule="auto"/>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 xml:space="preserve">Surface water </w:t>
      </w:r>
      <w:r w:rsidRPr="00076400">
        <w:rPr>
          <w:rFonts w:ascii="Times New Roman" w:hAnsi="Times New Roman" w:cs="Times New Roman"/>
          <w:sz w:val="24"/>
          <w:szCs w:val="24"/>
          <w:lang w:val="en-US"/>
        </w:rPr>
        <w:t xml:space="preserve">samples </w:t>
      </w:r>
      <w:r>
        <w:rPr>
          <w:rFonts w:ascii="Times New Roman" w:hAnsi="Times New Roman" w:cs="Times New Roman"/>
          <w:sz w:val="24"/>
          <w:szCs w:val="24"/>
          <w:lang w:val="en-US"/>
        </w:rPr>
        <w:t xml:space="preserve">taken around the lake perimeter </w:t>
      </w:r>
      <w:r w:rsidRPr="00076400">
        <w:rPr>
          <w:rFonts w:ascii="Times New Roman" w:hAnsi="Times New Roman" w:cs="Times New Roman"/>
          <w:sz w:val="24"/>
          <w:szCs w:val="24"/>
          <w:lang w:val="en-US"/>
        </w:rPr>
        <w:t xml:space="preserve">show </w:t>
      </w:r>
      <w:r>
        <w:rPr>
          <w:rFonts w:ascii="Times New Roman" w:hAnsi="Times New Roman" w:cs="Times New Roman"/>
          <w:sz w:val="24"/>
          <w:szCs w:val="24"/>
          <w:lang w:val="en-US"/>
        </w:rPr>
        <w:t xml:space="preserve">small </w:t>
      </w:r>
      <w:r w:rsidRPr="00076400">
        <w:rPr>
          <w:rFonts w:ascii="Times New Roman" w:hAnsi="Times New Roman" w:cs="Times New Roman"/>
          <w:sz w:val="24"/>
          <w:szCs w:val="24"/>
          <w:lang w:val="en-US"/>
        </w:rPr>
        <w:t>variation</w:t>
      </w:r>
      <w:r>
        <w:rPr>
          <w:rFonts w:ascii="Times New Roman" w:hAnsi="Times New Roman" w:cs="Times New Roman"/>
          <w:sz w:val="24"/>
          <w:szCs w:val="24"/>
          <w:lang w:val="en-US"/>
        </w:rPr>
        <w:t xml:space="preserve">s in </w:t>
      </w:r>
      <w:r w:rsidRPr="00F74844">
        <w:rPr>
          <w:rFonts w:ascii="Times New Roman" w:hAnsi="Times New Roman" w:cs="Times New Roman"/>
          <w:sz w:val="24"/>
          <w:szCs w:val="24"/>
          <w:lang w:val="en-US"/>
        </w:rPr>
        <w:t>δ</w:t>
      </w:r>
      <w:r w:rsidRPr="00F74844">
        <w:rPr>
          <w:rFonts w:ascii="Times New Roman" w:hAnsi="Times New Roman" w:cs="Times New Roman"/>
          <w:sz w:val="24"/>
          <w:szCs w:val="24"/>
          <w:vertAlign w:val="superscript"/>
          <w:lang w:val="en-US"/>
        </w:rPr>
        <w:t>18</w:t>
      </w:r>
      <w:r>
        <w:rPr>
          <w:rFonts w:ascii="Times New Roman" w:hAnsi="Times New Roman" w:cs="Times New Roman"/>
          <w:sz w:val="24"/>
          <w:szCs w:val="24"/>
          <w:lang w:val="en-US"/>
        </w:rPr>
        <w:t>O</w:t>
      </w:r>
      <w:r>
        <w:rPr>
          <w:rFonts w:ascii="Times New Roman" w:hAnsi="Times New Roman" w:cs="Times New Roman"/>
          <w:sz w:val="24"/>
          <w:szCs w:val="24"/>
          <w:vertAlign w:val="subscript"/>
          <w:lang w:val="en-US"/>
        </w:rPr>
        <w:t xml:space="preserve">water </w:t>
      </w:r>
      <w:r>
        <w:rPr>
          <w:rFonts w:ascii="Times New Roman" w:hAnsi="Times New Roman" w:cs="Times New Roman"/>
          <w:sz w:val="24"/>
          <w:szCs w:val="24"/>
          <w:lang w:val="en-US"/>
        </w:rPr>
        <w:t xml:space="preserve">and </w:t>
      </w:r>
      <w:proofErr w:type="spellStart"/>
      <w:r>
        <w:rPr>
          <w:rFonts w:ascii="Times New Roman" w:hAnsi="Times New Roman" w:cs="Times New Roman"/>
          <w:sz w:val="24"/>
          <w:szCs w:val="24"/>
          <w:lang w:val="en-US"/>
        </w:rPr>
        <w:t>δD</w:t>
      </w:r>
      <w:r>
        <w:rPr>
          <w:rFonts w:ascii="Times New Roman" w:hAnsi="Times New Roman" w:cs="Times New Roman"/>
          <w:sz w:val="24"/>
          <w:szCs w:val="24"/>
          <w:vertAlign w:val="subscript"/>
          <w:lang w:val="en-US"/>
        </w:rPr>
        <w:t>water</w:t>
      </w:r>
      <w:proofErr w:type="spellEnd"/>
      <w:r>
        <w:rPr>
          <w:rFonts w:ascii="Times New Roman" w:hAnsi="Times New Roman" w:cs="Times New Roman"/>
          <w:sz w:val="24"/>
          <w:szCs w:val="24"/>
          <w:lang w:val="en-US"/>
        </w:rPr>
        <w:t xml:space="preserve"> (Table 1).</w:t>
      </w:r>
      <w:proofErr w:type="gramEnd"/>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These values fall</w:t>
      </w:r>
      <w:r>
        <w:rPr>
          <w:rFonts w:ascii="Times New Roman" w:hAnsi="Times New Roman" w:cs="Times New Roman"/>
          <w:sz w:val="24"/>
          <w:szCs w:val="24"/>
          <w:lang w:val="en-US"/>
        </w:rPr>
        <w:t xml:space="preserve"> below</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(Fig.2) both the</w:t>
      </w:r>
      <w:r w:rsidRPr="00076400">
        <w:rPr>
          <w:rFonts w:ascii="Times New Roman" w:hAnsi="Times New Roman" w:cs="Times New Roman"/>
          <w:sz w:val="24"/>
          <w:szCs w:val="24"/>
          <w:lang w:val="en-US"/>
        </w:rPr>
        <w:t xml:space="preserve"> Global Meteoric Water Line (GMWL)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&lt;EndNote&gt;&lt;Cite&gt;&lt;Author&gt;Craig&lt;/Author&gt;&lt;Year&gt;1961&lt;/Year&gt;&lt;IDText&gt;Isotopic Variations in Meteoric Waters&lt;/IDText&gt;&lt;DisplayText&gt;(Craig, 1961)&lt;/DisplayText&gt;&lt;record&gt;&lt;urls&gt;&lt;related-urls&gt;&lt;url&gt;http://www.sciencemag.org/content/133/3465/1702.abstract&lt;/url&gt;&lt;/related-urls&gt;&lt;/urls&gt;&lt;titles&gt;&lt;title&gt;Isotopic Variations in Meteoric Waters&lt;/title&gt;&lt;secondary-title&gt;Science&lt;/secondary-title&gt;&lt;/titles&gt;&lt;pages&gt;1702-1703&lt;/pages&gt;&lt;number&gt;3465&lt;/number&gt;&lt;contributors&gt;&lt;authors&gt;&lt;author&gt;Craig, Harmon&lt;/author&gt;&lt;/authors&gt;&lt;/contributors&gt;&lt;added-date format="utc"&gt;1429995732&lt;/added-date&gt;&lt;ref-type name="Journal Article"&gt;17&lt;/ref-type&gt;&lt;dates&gt;&lt;year&gt;1961&lt;/year&gt;&lt;/dates&gt;&lt;rec-number&gt;44&lt;/rec-number&gt;&lt;last-updated-date format="utc"&gt;1429995732&lt;/last-updated-date&gt;&lt;electronic-resource-num&gt;10.1126/science.133.3465.1702&lt;/electronic-resource-num&gt;&lt;volume&gt;133&lt;/volume&gt;&lt;/record&gt;&lt;/Cite&gt;&lt;/EndNote&gt;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(Craig, 1961)</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and</w:t>
      </w:r>
      <w:r w:rsidRPr="00076400">
        <w:rPr>
          <w:rFonts w:ascii="Times New Roman" w:hAnsi="Times New Roman" w:cs="Times New Roman"/>
          <w:sz w:val="24"/>
          <w:szCs w:val="24"/>
          <w:lang w:val="en-US"/>
        </w:rPr>
        <w:t xml:space="preserve"> the Mediterranean Meteoric Water Line (MMWL)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&lt;EndNote&gt;&lt;Cite&gt;&lt;Author&gt;Gat&lt;/Author&gt;&lt;Year&gt;1987&lt;/Year&gt;&lt;IDText&gt;Effect of climate changes on the precipitation patterns and isotopic composition of water in a climate transition zone: case of the Eastern Mediterranean Sea&lt;/IDText&gt;&lt;DisplayText&gt;(Gat and Carmi, 1987)&lt;/DisplayText&gt;&lt;record&gt;&lt;titles&gt;&lt;title&gt;Effect of climate changes on the precipitation patterns and isotopic composition of water in a climate transition zone: case of the Eastern Mediterranean Sea&lt;/title&gt;&lt;secondary-title&gt;The influence of Climate Change and Climatic Variability on the Hydrologic Regime and Water Resources&lt;/secondary-title&gt;&lt;/titles&gt;&lt;pages&gt;513-523&lt;/pages&gt;&lt;contributors&gt;&lt;authors&gt;&lt;author&gt;Gat, J R&lt;/author&gt;&lt;author&gt;Carmi, I&lt;/author&gt;&lt;/authors&gt;&lt;/contributors&gt;&lt;added-date format="utc"&gt;1429996942&lt;/added-date&gt;&lt;ref-type name="Book Section"&gt;5&lt;/ref-type&gt;&lt;dates&gt;&lt;year&gt;1987&lt;/year&gt;&lt;/dates&gt;&lt;rec-number&gt;56&lt;/rec-number&gt;&lt;last-updated-date format="utc"&gt;1429997010&lt;/last-updated-date&gt;&lt;/record&gt;&lt;/Cite&gt;&lt;/EndNote&gt;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(Gat and Carmi, 1987)</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(Fig.2)</w:t>
      </w:r>
      <w:r w:rsidRPr="00076400">
        <w:rPr>
          <w:rFonts w:ascii="Times New Roman" w:hAnsi="Times New Roman" w:cs="Times New Roman"/>
          <w:sz w:val="24"/>
          <w:szCs w:val="24"/>
          <w:lang w:val="en-US"/>
        </w:rPr>
        <w:t>.</w:t>
      </w:r>
    </w:p>
    <w:p w:rsidR="006C0B64" w:rsidRPr="00FE798D" w:rsidRDefault="006C0B64" w:rsidP="006C0B64">
      <w:pPr>
        <w:spacing w:line="480" w:lineRule="auto"/>
        <w:jc w:val="both"/>
        <w:rPr>
          <w:rFonts w:ascii="Times New Roman" w:hAnsi="Times New Roman" w:cs="Times New Roman"/>
          <w:sz w:val="24"/>
          <w:szCs w:val="24"/>
          <w:lang w:val="en-US"/>
        </w:rPr>
      </w:pPr>
      <w:r w:rsidRPr="00076400">
        <w:rPr>
          <w:rFonts w:ascii="Times New Roman" w:hAnsi="Times New Roman" w:cs="Times New Roman"/>
          <w:sz w:val="24"/>
          <w:szCs w:val="24"/>
          <w:lang w:val="en-US"/>
        </w:rPr>
        <w:t>Sediment core (CN-4) show</w:t>
      </w:r>
      <w:r>
        <w:rPr>
          <w:rFonts w:ascii="Times New Roman" w:hAnsi="Times New Roman" w:cs="Times New Roman"/>
          <w:sz w:val="24"/>
          <w:szCs w:val="24"/>
          <w:lang w:val="en-US"/>
        </w:rPr>
        <w:t>ed</w:t>
      </w:r>
      <w:r w:rsidRPr="00076400">
        <w:rPr>
          <w:rFonts w:ascii="Times New Roman" w:hAnsi="Times New Roman" w:cs="Times New Roman"/>
          <w:sz w:val="24"/>
          <w:szCs w:val="24"/>
          <w:lang w:val="en-US"/>
        </w:rPr>
        <w:t xml:space="preserve"> an alternation of oxidized (O) and reduced </w:t>
      </w:r>
      <w:r>
        <w:rPr>
          <w:rFonts w:ascii="Times New Roman" w:hAnsi="Times New Roman" w:cs="Times New Roman"/>
          <w:sz w:val="24"/>
          <w:szCs w:val="24"/>
          <w:lang w:val="en-US"/>
        </w:rPr>
        <w:t xml:space="preserve">zones </w:t>
      </w:r>
      <w:r w:rsidRPr="00076400">
        <w:rPr>
          <w:rFonts w:ascii="Times New Roman" w:hAnsi="Times New Roman" w:cs="Times New Roman"/>
          <w:sz w:val="24"/>
          <w:szCs w:val="24"/>
          <w:lang w:val="en-US"/>
        </w:rPr>
        <w:t xml:space="preserve">(Fig. 2), as described in </w:t>
      </w:r>
      <w:proofErr w:type="spellStart"/>
      <w:r w:rsidRPr="00076400">
        <w:rPr>
          <w:rFonts w:ascii="Times New Roman" w:hAnsi="Times New Roman" w:cs="Times New Roman"/>
          <w:sz w:val="24"/>
          <w:szCs w:val="24"/>
          <w:lang w:val="en-US"/>
        </w:rPr>
        <w:t>López</w:t>
      </w:r>
      <w:proofErr w:type="spellEnd"/>
      <w:r w:rsidRPr="00076400">
        <w:rPr>
          <w:rFonts w:ascii="Times New Roman" w:hAnsi="Times New Roman" w:cs="Times New Roman"/>
          <w:sz w:val="24"/>
          <w:szCs w:val="24"/>
          <w:lang w:val="en-US"/>
        </w:rPr>
        <w:t>-Blanco et al. (2012</w:t>
      </w:r>
      <w:r>
        <w:rPr>
          <w:rFonts w:ascii="Times New Roman" w:hAnsi="Times New Roman" w:cs="Times New Roman"/>
          <w:sz w:val="24"/>
          <w:szCs w:val="24"/>
          <w:lang w:val="en-US"/>
        </w:rPr>
        <w:t>b</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which were</w:t>
      </w:r>
      <w:r w:rsidRPr="00076400">
        <w:rPr>
          <w:rFonts w:ascii="Times New Roman" w:hAnsi="Times New Roman" w:cs="Times New Roman"/>
          <w:sz w:val="24"/>
          <w:szCs w:val="24"/>
          <w:lang w:val="en-US"/>
        </w:rPr>
        <w:t xml:space="preserve"> characterized by different organic matter content and density. Total carbonate content (Fig.</w:t>
      </w:r>
      <w:r>
        <w:rPr>
          <w:rFonts w:ascii="Times New Roman" w:hAnsi="Times New Roman" w:cs="Times New Roman"/>
          <w:sz w:val="24"/>
          <w:szCs w:val="24"/>
          <w:lang w:val="en-US"/>
        </w:rPr>
        <w:t>3</w:t>
      </w:r>
      <w:r w:rsidRPr="00076400">
        <w:rPr>
          <w:rFonts w:ascii="Times New Roman" w:hAnsi="Times New Roman" w:cs="Times New Roman"/>
          <w:sz w:val="24"/>
          <w:szCs w:val="24"/>
          <w:lang w:val="en-US"/>
        </w:rPr>
        <w:t>) range</w:t>
      </w:r>
      <w:r>
        <w:rPr>
          <w:rFonts w:ascii="Times New Roman" w:hAnsi="Times New Roman" w:cs="Times New Roman"/>
          <w:sz w:val="24"/>
          <w:szCs w:val="24"/>
          <w:lang w:val="en-US"/>
        </w:rPr>
        <w:t>d</w:t>
      </w:r>
      <w:r w:rsidRPr="00076400">
        <w:rPr>
          <w:rFonts w:ascii="Times New Roman" w:hAnsi="Times New Roman" w:cs="Times New Roman"/>
          <w:sz w:val="24"/>
          <w:szCs w:val="24"/>
          <w:lang w:val="en-US"/>
        </w:rPr>
        <w:t xml:space="preserve"> from ca. 15% in zone R3 to 25% in zone O3</w:t>
      </w:r>
      <w:r w:rsidRPr="004548BC">
        <w:rPr>
          <w:rFonts w:ascii="Times New Roman" w:hAnsi="Times New Roman" w:cs="Times New Roman"/>
          <w:sz w:val="24"/>
          <w:szCs w:val="24"/>
          <w:lang w:val="en-US"/>
        </w:rPr>
        <w:t>, its profile being essentially the same as sediment density and opposite to organic matter</w:t>
      </w:r>
      <w:r>
        <w:rPr>
          <w:rFonts w:ascii="Times New Roman" w:hAnsi="Times New Roman" w:cs="Times New Roman"/>
          <w:sz w:val="24"/>
          <w:szCs w:val="24"/>
          <w:lang w:val="en-US"/>
        </w:rPr>
        <w:t xml:space="preserve"> content</w:t>
      </w:r>
      <w:r w:rsidRPr="004548BC">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SEM analysis of bulk samples from the main </w:t>
      </w:r>
      <w:proofErr w:type="spellStart"/>
      <w:r w:rsidRPr="00076400">
        <w:rPr>
          <w:rFonts w:ascii="Times New Roman" w:hAnsi="Times New Roman" w:cs="Times New Roman"/>
          <w:sz w:val="24"/>
          <w:szCs w:val="24"/>
          <w:lang w:val="en-US"/>
        </w:rPr>
        <w:t>lithological</w:t>
      </w:r>
      <w:proofErr w:type="spellEnd"/>
      <w:r w:rsidRPr="00076400">
        <w:rPr>
          <w:rFonts w:ascii="Times New Roman" w:hAnsi="Times New Roman" w:cs="Times New Roman"/>
          <w:sz w:val="24"/>
          <w:szCs w:val="24"/>
          <w:lang w:val="en-US"/>
        </w:rPr>
        <w:t xml:space="preserve"> zones confirmed </w:t>
      </w:r>
      <w:r>
        <w:rPr>
          <w:rFonts w:ascii="Times New Roman" w:hAnsi="Times New Roman" w:cs="Times New Roman"/>
          <w:sz w:val="24"/>
          <w:szCs w:val="24"/>
          <w:lang w:val="en-US"/>
        </w:rPr>
        <w:t xml:space="preserve">that </w:t>
      </w:r>
      <w:r w:rsidRPr="00076400">
        <w:rPr>
          <w:rFonts w:ascii="Times New Roman" w:hAnsi="Times New Roman" w:cs="Times New Roman"/>
          <w:sz w:val="24"/>
          <w:szCs w:val="24"/>
          <w:lang w:val="en-US"/>
        </w:rPr>
        <w:t>the carbonates</w:t>
      </w:r>
      <w:r>
        <w:rPr>
          <w:rFonts w:ascii="Times New Roman" w:hAnsi="Times New Roman" w:cs="Times New Roman"/>
          <w:sz w:val="24"/>
          <w:szCs w:val="24"/>
          <w:lang w:val="en-US"/>
        </w:rPr>
        <w:t xml:space="preserve"> are mainly </w:t>
      </w:r>
      <w:proofErr w:type="spellStart"/>
      <w:r w:rsidRPr="00076400">
        <w:rPr>
          <w:rFonts w:ascii="Times New Roman" w:hAnsi="Times New Roman" w:cs="Times New Roman"/>
          <w:sz w:val="24"/>
          <w:szCs w:val="24"/>
          <w:lang w:val="en-US"/>
        </w:rPr>
        <w:t>authigenic</w:t>
      </w:r>
      <w:proofErr w:type="spellEnd"/>
      <w:r>
        <w:rPr>
          <w:rFonts w:ascii="Times New Roman" w:hAnsi="Times New Roman" w:cs="Times New Roman"/>
          <w:sz w:val="24"/>
          <w:szCs w:val="24"/>
          <w:lang w:val="en-US"/>
        </w:rPr>
        <w:t xml:space="preserve"> water column precipitates, composed of </w:t>
      </w:r>
      <w:r w:rsidRPr="00076400">
        <w:rPr>
          <w:rFonts w:ascii="Times New Roman" w:hAnsi="Times New Roman" w:cs="Times New Roman"/>
          <w:sz w:val="24"/>
          <w:szCs w:val="24"/>
          <w:lang w:val="en-US"/>
        </w:rPr>
        <w:t>calcite aggregates with characteristic</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rhombohedral</w:t>
      </w:r>
      <w:proofErr w:type="spellEnd"/>
      <w:r>
        <w:rPr>
          <w:rFonts w:ascii="Times New Roman" w:hAnsi="Times New Roman" w:cs="Times New Roman"/>
          <w:sz w:val="24"/>
          <w:szCs w:val="24"/>
          <w:lang w:val="en-US"/>
        </w:rPr>
        <w:t xml:space="preserve"> habit (Fig.4). Any </w:t>
      </w:r>
      <w:proofErr w:type="spellStart"/>
      <w:r>
        <w:rPr>
          <w:rFonts w:ascii="Times New Roman" w:hAnsi="Times New Roman" w:cs="Times New Roman"/>
          <w:sz w:val="24"/>
          <w:szCs w:val="24"/>
          <w:lang w:val="en-US"/>
        </w:rPr>
        <w:t>detrital</w:t>
      </w:r>
      <w:proofErr w:type="spellEnd"/>
      <w:r>
        <w:rPr>
          <w:rFonts w:ascii="Times New Roman" w:hAnsi="Times New Roman" w:cs="Times New Roman"/>
          <w:sz w:val="24"/>
          <w:szCs w:val="24"/>
          <w:lang w:val="en-US"/>
        </w:rPr>
        <w:t xml:space="preserve"> fraction, if present during climatically dry phases, should have been largely removed by the pre-treatment. However, skeletal c</w:t>
      </w:r>
      <w:r w:rsidRPr="00076400">
        <w:rPr>
          <w:rFonts w:ascii="Times New Roman" w:hAnsi="Times New Roman" w:cs="Times New Roman"/>
          <w:sz w:val="24"/>
          <w:szCs w:val="24"/>
          <w:lang w:val="en-US"/>
        </w:rPr>
        <w:t xml:space="preserve">arbonates precipitated </w:t>
      </w:r>
      <w:r>
        <w:rPr>
          <w:rFonts w:ascii="Times New Roman" w:hAnsi="Times New Roman" w:cs="Times New Roman"/>
          <w:sz w:val="24"/>
          <w:szCs w:val="24"/>
          <w:lang w:val="en-US"/>
        </w:rPr>
        <w:t xml:space="preserve">around </w:t>
      </w:r>
      <w:proofErr w:type="spellStart"/>
      <w:r w:rsidRPr="00076400">
        <w:rPr>
          <w:rFonts w:ascii="Times New Roman" w:hAnsi="Times New Roman" w:cs="Times New Roman"/>
          <w:i/>
          <w:sz w:val="24"/>
          <w:szCs w:val="24"/>
          <w:lang w:val="en-US"/>
        </w:rPr>
        <w:t>Chara</w:t>
      </w:r>
      <w:proofErr w:type="spellEnd"/>
      <w:r w:rsidRPr="00076400">
        <w:rPr>
          <w:rFonts w:ascii="Times New Roman" w:hAnsi="Times New Roman" w:cs="Times New Roman"/>
          <w:sz w:val="24"/>
          <w:szCs w:val="24"/>
          <w:lang w:val="en-US"/>
        </w:rPr>
        <w:t xml:space="preserve"> sp.</w:t>
      </w:r>
      <w:r>
        <w:rPr>
          <w:rFonts w:ascii="Times New Roman" w:hAnsi="Times New Roman" w:cs="Times New Roman"/>
          <w:sz w:val="24"/>
          <w:szCs w:val="24"/>
          <w:lang w:val="en-US"/>
        </w:rPr>
        <w:t xml:space="preserve"> stems</w:t>
      </w:r>
      <w:r w:rsidRPr="00076400">
        <w:rPr>
          <w:rFonts w:ascii="Times New Roman" w:hAnsi="Times New Roman" w:cs="Times New Roman"/>
          <w:sz w:val="24"/>
          <w:szCs w:val="24"/>
          <w:lang w:val="en-US"/>
        </w:rPr>
        <w:t xml:space="preserve"> were found in </w:t>
      </w:r>
      <w:r>
        <w:rPr>
          <w:rFonts w:ascii="Times New Roman" w:hAnsi="Times New Roman" w:cs="Times New Roman"/>
          <w:sz w:val="24"/>
          <w:szCs w:val="24"/>
          <w:lang w:val="en-US"/>
        </w:rPr>
        <w:t>zones</w:t>
      </w:r>
      <w:r w:rsidRPr="00076400">
        <w:rPr>
          <w:rFonts w:ascii="Times New Roman" w:hAnsi="Times New Roman" w:cs="Times New Roman"/>
          <w:sz w:val="24"/>
          <w:szCs w:val="24"/>
          <w:lang w:val="en-US"/>
        </w:rPr>
        <w:t xml:space="preserve"> R5, R4 and R3. </w:t>
      </w:r>
      <w:proofErr w:type="spellStart"/>
      <w:r w:rsidRPr="00407CFB">
        <w:rPr>
          <w:rFonts w:ascii="Times New Roman" w:hAnsi="Times New Roman" w:cs="Times New Roman"/>
          <w:i/>
          <w:sz w:val="24"/>
          <w:szCs w:val="24"/>
          <w:lang w:val="en-US"/>
        </w:rPr>
        <w:t>Chara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w:t>
      </w:r>
      <w:r w:rsidRPr="00076400">
        <w:rPr>
          <w:rFonts w:ascii="Times New Roman" w:hAnsi="Times New Roman" w:cs="Times New Roman"/>
          <w:sz w:val="24"/>
          <w:szCs w:val="24"/>
          <w:lang w:val="en-US"/>
        </w:rPr>
        <w:t>yrogonites</w:t>
      </w:r>
      <w:proofErr w:type="spellEnd"/>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were found in several parts of th</w:t>
      </w:r>
      <w:r>
        <w:rPr>
          <w:rFonts w:ascii="Times New Roman" w:hAnsi="Times New Roman" w:cs="Times New Roman"/>
          <w:sz w:val="24"/>
          <w:szCs w:val="24"/>
          <w:lang w:val="en-US"/>
        </w:rPr>
        <w:t xml:space="preserve">e </w:t>
      </w:r>
      <w:r w:rsidRPr="00076400">
        <w:rPr>
          <w:rFonts w:ascii="Times New Roman" w:hAnsi="Times New Roman" w:cs="Times New Roman"/>
          <w:sz w:val="24"/>
          <w:szCs w:val="24"/>
          <w:lang w:val="en-US"/>
        </w:rPr>
        <w:t>core reaching a maximum value in the upper part</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(17 and </w:t>
      </w:r>
      <w:r>
        <w:rPr>
          <w:rFonts w:ascii="Times New Roman" w:hAnsi="Times New Roman" w:cs="Times New Roman"/>
          <w:sz w:val="24"/>
          <w:szCs w:val="24"/>
          <w:lang w:val="en-US"/>
        </w:rPr>
        <w:t xml:space="preserve">21 </w:t>
      </w:r>
      <w:proofErr w:type="spellStart"/>
      <w:r>
        <w:rPr>
          <w:rFonts w:ascii="Times New Roman" w:hAnsi="Times New Roman" w:cs="Times New Roman"/>
          <w:sz w:val="24"/>
          <w:szCs w:val="24"/>
          <w:lang w:val="en-US"/>
        </w:rPr>
        <w:t>gyrogonites</w:t>
      </w:r>
      <w:proofErr w:type="spellEnd"/>
      <w:r>
        <w:rPr>
          <w:rFonts w:ascii="Times New Roman" w:hAnsi="Times New Roman" w:cs="Times New Roman"/>
          <w:sz w:val="24"/>
          <w:szCs w:val="24"/>
          <w:lang w:val="en-US"/>
        </w:rPr>
        <w:t xml:space="preserve"> per 20 cm</w:t>
      </w:r>
      <w:r w:rsidRPr="00446B37">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 xml:space="preserve"> respectively at 2-3 and </w:t>
      </w:r>
      <w:r w:rsidRPr="00076400">
        <w:rPr>
          <w:rFonts w:ascii="Times New Roman" w:hAnsi="Times New Roman" w:cs="Times New Roman"/>
          <w:sz w:val="24"/>
          <w:szCs w:val="24"/>
          <w:lang w:val="en-US"/>
        </w:rPr>
        <w:t>3-4 cm</w:t>
      </w:r>
      <w:r>
        <w:rPr>
          <w:rFonts w:ascii="Times New Roman" w:hAnsi="Times New Roman" w:cs="Times New Roman"/>
          <w:sz w:val="24"/>
          <w:szCs w:val="24"/>
          <w:lang w:val="en-US"/>
        </w:rPr>
        <w:t xml:space="preserve"> of depth; </w:t>
      </w:r>
      <w:r w:rsidRPr="00076400">
        <w:rPr>
          <w:rFonts w:ascii="Times New Roman" w:hAnsi="Times New Roman" w:cs="Times New Roman"/>
          <w:sz w:val="24"/>
          <w:szCs w:val="24"/>
          <w:lang w:val="en-US"/>
        </w:rPr>
        <w:t xml:space="preserve">Fig. </w:t>
      </w:r>
      <w:r>
        <w:rPr>
          <w:rFonts w:ascii="Times New Roman" w:hAnsi="Times New Roman" w:cs="Times New Roman"/>
          <w:sz w:val="24"/>
          <w:szCs w:val="24"/>
          <w:lang w:val="en-US"/>
        </w:rPr>
        <w:t>3</w:t>
      </w:r>
      <w:r w:rsidRPr="00076400">
        <w:rPr>
          <w:rFonts w:ascii="Times New Roman" w:hAnsi="Times New Roman" w:cs="Times New Roman"/>
          <w:sz w:val="24"/>
          <w:szCs w:val="24"/>
          <w:lang w:val="en-US"/>
        </w:rPr>
        <w:t xml:space="preserve">). </w:t>
      </w:r>
    </w:p>
    <w:p w:rsidR="006C0B64"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proofErr w:type="spellStart"/>
      <w:r w:rsidRPr="00076400">
        <w:rPr>
          <w:rFonts w:ascii="Times New Roman" w:hAnsi="Times New Roman" w:cs="Times New Roman"/>
          <w:sz w:val="24"/>
          <w:szCs w:val="24"/>
          <w:lang w:val="en-US"/>
        </w:rPr>
        <w:t>Lagunillo</w:t>
      </w:r>
      <w:proofErr w:type="spellEnd"/>
      <w:r w:rsidRPr="00076400">
        <w:rPr>
          <w:rFonts w:ascii="Times New Roman" w:hAnsi="Times New Roman" w:cs="Times New Roman"/>
          <w:sz w:val="24"/>
          <w:szCs w:val="24"/>
          <w:lang w:val="en-US"/>
        </w:rPr>
        <w:t xml:space="preserve"> </w:t>
      </w:r>
      <w:proofErr w:type="gramStart"/>
      <w:r w:rsidRPr="00076400">
        <w:rPr>
          <w:rFonts w:ascii="Times New Roman" w:hAnsi="Times New Roman" w:cs="Times New Roman"/>
          <w:sz w:val="24"/>
          <w:szCs w:val="24"/>
          <w:lang w:val="en-US"/>
        </w:rPr>
        <w:t>del</w:t>
      </w:r>
      <w:proofErr w:type="gramEnd"/>
      <w:r w:rsidRPr="00076400">
        <w:rPr>
          <w:rFonts w:ascii="Times New Roman" w:hAnsi="Times New Roman" w:cs="Times New Roman"/>
          <w:sz w:val="24"/>
          <w:szCs w:val="24"/>
          <w:lang w:val="en-US"/>
        </w:rPr>
        <w:t xml:space="preserve"> </w:t>
      </w:r>
      <w:proofErr w:type="spellStart"/>
      <w:r w:rsidRPr="00076400">
        <w:rPr>
          <w:rFonts w:ascii="Times New Roman" w:hAnsi="Times New Roman" w:cs="Times New Roman"/>
          <w:sz w:val="24"/>
          <w:szCs w:val="24"/>
          <w:lang w:val="en-US"/>
        </w:rPr>
        <w:t>Tejo</w:t>
      </w:r>
      <w:proofErr w:type="spellEnd"/>
      <w:r w:rsidRPr="00076400">
        <w:rPr>
          <w:rFonts w:ascii="Times New Roman" w:hAnsi="Times New Roman" w:cs="Times New Roman"/>
          <w:sz w:val="24"/>
          <w:szCs w:val="24"/>
          <w:lang w:val="en-US"/>
        </w:rPr>
        <w:t xml:space="preserve"> sediment core shows </w:t>
      </w:r>
      <w:r>
        <w:rPr>
          <w:rFonts w:ascii="Times New Roman" w:hAnsi="Times New Roman" w:cs="Times New Roman"/>
          <w:sz w:val="24"/>
          <w:szCs w:val="24"/>
          <w:lang w:val="en-US"/>
        </w:rPr>
        <w:t xml:space="preserve">marked </w:t>
      </w:r>
      <w:r w:rsidRPr="00076400">
        <w:rPr>
          <w:rFonts w:ascii="Times New Roman" w:hAnsi="Times New Roman" w:cs="Times New Roman"/>
          <w:sz w:val="24"/>
          <w:szCs w:val="24"/>
          <w:lang w:val="en-US"/>
        </w:rPr>
        <w:t xml:space="preserve">oscillations in its isotopic composition </w:t>
      </w:r>
      <w:r>
        <w:rPr>
          <w:rFonts w:ascii="Times New Roman" w:hAnsi="Times New Roman" w:cs="Times New Roman"/>
          <w:sz w:val="24"/>
          <w:szCs w:val="24"/>
          <w:lang w:val="en-US"/>
        </w:rPr>
        <w:t>and a strong correspondence</w:t>
      </w:r>
      <w:r w:rsidRPr="00076400">
        <w:rPr>
          <w:rFonts w:ascii="Times New Roman" w:hAnsi="Times New Roman" w:cs="Times New Roman"/>
          <w:sz w:val="24"/>
          <w:szCs w:val="24"/>
          <w:lang w:val="en-US"/>
        </w:rPr>
        <w:t xml:space="preserve"> between δ</w:t>
      </w:r>
      <w:r w:rsidRPr="00076400">
        <w:rPr>
          <w:rFonts w:ascii="Times New Roman" w:hAnsi="Times New Roman" w:cs="Times New Roman"/>
          <w:sz w:val="24"/>
          <w:szCs w:val="24"/>
          <w:vertAlign w:val="superscript"/>
          <w:lang w:val="en-US"/>
        </w:rPr>
        <w:t>13</w:t>
      </w:r>
      <w:r w:rsidRPr="00076400">
        <w:rPr>
          <w:rFonts w:ascii="Times New Roman" w:hAnsi="Times New Roman" w:cs="Times New Roman"/>
          <w:sz w:val="24"/>
          <w:szCs w:val="24"/>
          <w:lang w:val="en-US"/>
        </w:rPr>
        <w:t>C and 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 (Fig</w:t>
      </w:r>
      <w:r>
        <w:rPr>
          <w:rFonts w:ascii="Times New Roman" w:hAnsi="Times New Roman" w:cs="Times New Roman"/>
          <w:sz w:val="24"/>
          <w:szCs w:val="24"/>
          <w:lang w:val="en-US"/>
        </w:rPr>
        <w:t>s</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5 and 6</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Six zones are differentiated (ISO 1-6; Fig. 5) alternating between periods of high and low isotopic ratios for both elements. </w:t>
      </w:r>
      <w:r w:rsidRPr="00076400">
        <w:rPr>
          <w:rFonts w:ascii="Times New Roman" w:hAnsi="Times New Roman" w:cs="Times New Roman"/>
          <w:sz w:val="24"/>
          <w:szCs w:val="24"/>
          <w:lang w:val="en-US"/>
        </w:rPr>
        <w:t>In zone ISO 1 (40-34</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cm), </w:t>
      </w:r>
      <w:r>
        <w:rPr>
          <w:rFonts w:ascii="Times New Roman" w:hAnsi="Times New Roman" w:cs="Times New Roman"/>
          <w:sz w:val="24"/>
          <w:szCs w:val="24"/>
          <w:lang w:val="en-US"/>
        </w:rPr>
        <w:t xml:space="preserve">the </w:t>
      </w:r>
      <w:r w:rsidRPr="00076400">
        <w:rPr>
          <w:rFonts w:ascii="Times New Roman" w:hAnsi="Times New Roman" w:cs="Times New Roman"/>
          <w:sz w:val="24"/>
          <w:szCs w:val="24"/>
          <w:lang w:val="en-US"/>
        </w:rPr>
        <w:t xml:space="preserve">isotopic composition of </w:t>
      </w:r>
      <w:r w:rsidRPr="00076400">
        <w:rPr>
          <w:rFonts w:ascii="Times New Roman" w:hAnsi="Times New Roman" w:cs="Times New Roman"/>
          <w:sz w:val="24"/>
          <w:szCs w:val="24"/>
          <w:lang w:val="en-US"/>
        </w:rPr>
        <w:lastRenderedPageBreak/>
        <w:t>the sediment shows steady values around -1.5 ‰ for 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 and -1.2‰ for δ</w:t>
      </w:r>
      <w:r w:rsidRPr="00076400">
        <w:rPr>
          <w:rFonts w:ascii="Times New Roman" w:hAnsi="Times New Roman" w:cs="Times New Roman"/>
          <w:sz w:val="24"/>
          <w:szCs w:val="24"/>
          <w:vertAlign w:val="superscript"/>
          <w:lang w:val="en-US"/>
        </w:rPr>
        <w:t>13</w:t>
      </w:r>
      <w:r w:rsidRPr="00076400">
        <w:rPr>
          <w:rFonts w:ascii="Times New Roman" w:hAnsi="Times New Roman" w:cs="Times New Roman"/>
          <w:sz w:val="24"/>
          <w:szCs w:val="24"/>
          <w:lang w:val="en-US"/>
        </w:rPr>
        <w:t>C. Zone ISO 2 (34-29</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cm) is characterized by low</w:t>
      </w:r>
      <w:r>
        <w:rPr>
          <w:rFonts w:ascii="Times New Roman" w:hAnsi="Times New Roman" w:cs="Times New Roman"/>
          <w:sz w:val="24"/>
          <w:szCs w:val="24"/>
          <w:lang w:val="en-US"/>
        </w:rPr>
        <w:t>er</w:t>
      </w:r>
      <w:r w:rsidRPr="00076400">
        <w:rPr>
          <w:rFonts w:ascii="Times New Roman" w:hAnsi="Times New Roman" w:cs="Times New Roman"/>
          <w:sz w:val="24"/>
          <w:szCs w:val="24"/>
          <w:lang w:val="en-US"/>
        </w:rPr>
        <w:t xml:space="preserve"> isotopic composition</w:t>
      </w:r>
      <w:r>
        <w:rPr>
          <w:rFonts w:ascii="Times New Roman" w:hAnsi="Times New Roman" w:cs="Times New Roman"/>
          <w:sz w:val="24"/>
          <w:szCs w:val="24"/>
          <w:lang w:val="en-US"/>
        </w:rPr>
        <w:t>s</w:t>
      </w:r>
      <w:r w:rsidRPr="00076400">
        <w:rPr>
          <w:rFonts w:ascii="Times New Roman" w:hAnsi="Times New Roman" w:cs="Times New Roman"/>
          <w:sz w:val="24"/>
          <w:szCs w:val="24"/>
          <w:lang w:val="en-US"/>
        </w:rPr>
        <w:t>, 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 l</w:t>
      </w:r>
      <w:r>
        <w:rPr>
          <w:rFonts w:ascii="Times New Roman" w:hAnsi="Times New Roman" w:cs="Times New Roman"/>
          <w:sz w:val="24"/>
          <w:szCs w:val="24"/>
          <w:lang w:val="en-US"/>
        </w:rPr>
        <w:t xml:space="preserve">ess </w:t>
      </w:r>
      <w:proofErr w:type="gramStart"/>
      <w:r>
        <w:rPr>
          <w:rFonts w:ascii="Times New Roman" w:hAnsi="Times New Roman" w:cs="Times New Roman"/>
          <w:sz w:val="24"/>
          <w:szCs w:val="24"/>
          <w:lang w:val="en-US"/>
        </w:rPr>
        <w:t>than</w:t>
      </w:r>
      <w:r w:rsidRPr="00076400">
        <w:rPr>
          <w:rFonts w:ascii="Times New Roman" w:hAnsi="Times New Roman" w:cs="Times New Roman"/>
          <w:sz w:val="24"/>
          <w:szCs w:val="24"/>
          <w:lang w:val="en-US"/>
        </w:rPr>
        <w:t xml:space="preserve">  -</w:t>
      </w:r>
      <w:proofErr w:type="gramEnd"/>
      <w:r w:rsidRPr="00076400">
        <w:rPr>
          <w:rFonts w:ascii="Times New Roman" w:hAnsi="Times New Roman" w:cs="Times New Roman"/>
          <w:sz w:val="24"/>
          <w:szCs w:val="24"/>
          <w:lang w:val="en-US"/>
        </w:rPr>
        <w:t>1.5 ‰ and δ</w:t>
      </w:r>
      <w:r w:rsidRPr="00076400">
        <w:rPr>
          <w:rFonts w:ascii="Times New Roman" w:hAnsi="Times New Roman" w:cs="Times New Roman"/>
          <w:sz w:val="24"/>
          <w:szCs w:val="24"/>
          <w:vertAlign w:val="superscript"/>
          <w:lang w:val="en-US"/>
        </w:rPr>
        <w:t>13</w:t>
      </w:r>
      <w:r w:rsidRPr="00076400">
        <w:rPr>
          <w:rFonts w:ascii="Times New Roman" w:hAnsi="Times New Roman" w:cs="Times New Roman"/>
          <w:sz w:val="24"/>
          <w:szCs w:val="24"/>
          <w:lang w:val="en-US"/>
        </w:rPr>
        <w:t>C mean values</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 1.2‰, respectively. In zone ISO 3 (29-23 cm) values </w:t>
      </w:r>
      <w:r>
        <w:rPr>
          <w:rFonts w:ascii="Times New Roman" w:hAnsi="Times New Roman" w:cs="Times New Roman"/>
          <w:sz w:val="24"/>
          <w:szCs w:val="24"/>
          <w:lang w:val="en-US"/>
        </w:rPr>
        <w:t>are higher</w:t>
      </w:r>
      <w:r w:rsidRPr="00076400">
        <w:rPr>
          <w:rFonts w:ascii="Times New Roman" w:hAnsi="Times New Roman" w:cs="Times New Roman"/>
          <w:sz w:val="24"/>
          <w:szCs w:val="24"/>
          <w:lang w:val="en-US"/>
        </w:rPr>
        <w:t xml:space="preserve"> than in ISO 1</w:t>
      </w:r>
      <w:r w:rsidRPr="00FF3321">
        <w:rPr>
          <w:rFonts w:ascii="Times New Roman" w:hAnsi="Times New Roman" w:cs="Times New Roman"/>
          <w:sz w:val="24"/>
          <w:szCs w:val="24"/>
          <w:lang w:val="en-US"/>
        </w:rPr>
        <w:t>,</w:t>
      </w:r>
      <w:r>
        <w:rPr>
          <w:rFonts w:ascii="Times New Roman" w:hAnsi="Times New Roman" w:cs="Times New Roman"/>
          <w:sz w:val="24"/>
          <w:szCs w:val="24"/>
          <w:lang w:val="en-US"/>
        </w:rPr>
        <w:t xml:space="preserve"> reaching mean values of -1.3</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for </w:t>
      </w:r>
      <w:r w:rsidRPr="00076400">
        <w:rPr>
          <w:rFonts w:ascii="Times New Roman" w:hAnsi="Times New Roman" w:cs="Times New Roman"/>
          <w:sz w:val="24"/>
          <w:szCs w:val="24"/>
          <w:lang w:val="en-US"/>
        </w:rPr>
        <w:t>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w:t>
      </w:r>
      <w:r>
        <w:rPr>
          <w:rFonts w:ascii="Times New Roman" w:hAnsi="Times New Roman" w:cs="Times New Roman"/>
          <w:sz w:val="24"/>
          <w:szCs w:val="24"/>
          <w:lang w:val="en-US"/>
        </w:rPr>
        <w:t xml:space="preserve"> and -1.3</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for </w:t>
      </w:r>
      <w:proofErr w:type="gramStart"/>
      <w:r>
        <w:rPr>
          <w:rFonts w:ascii="Times New Roman" w:hAnsi="Times New Roman" w:cs="Times New Roman"/>
          <w:sz w:val="24"/>
          <w:szCs w:val="24"/>
          <w:lang w:val="en-US"/>
        </w:rPr>
        <w:t>δ</w:t>
      </w:r>
      <w:r w:rsidRPr="00EE081A">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 .</w:t>
      </w:r>
      <w:proofErr w:type="gramEnd"/>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Zone ISO 4 (23-15 cm) is marke</w:t>
      </w:r>
      <w:r>
        <w:rPr>
          <w:rFonts w:ascii="Times New Roman" w:hAnsi="Times New Roman" w:cs="Times New Roman"/>
          <w:sz w:val="24"/>
          <w:szCs w:val="24"/>
          <w:lang w:val="en-US"/>
        </w:rPr>
        <w:t>d</w:t>
      </w:r>
      <w:r w:rsidRPr="00076400">
        <w:rPr>
          <w:rFonts w:ascii="Times New Roman" w:hAnsi="Times New Roman" w:cs="Times New Roman"/>
          <w:sz w:val="24"/>
          <w:szCs w:val="24"/>
          <w:lang w:val="en-US"/>
        </w:rPr>
        <w:t xml:space="preserve"> by a decrease of 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 and δ</w:t>
      </w:r>
      <w:r w:rsidRPr="00076400">
        <w:rPr>
          <w:rFonts w:ascii="Times New Roman" w:hAnsi="Times New Roman" w:cs="Times New Roman"/>
          <w:sz w:val="24"/>
          <w:szCs w:val="24"/>
          <w:vertAlign w:val="superscript"/>
          <w:lang w:val="en-US"/>
        </w:rPr>
        <w:t>13</w:t>
      </w:r>
      <w:r w:rsidRPr="00076400">
        <w:rPr>
          <w:rFonts w:ascii="Times New Roman" w:hAnsi="Times New Roman" w:cs="Times New Roman"/>
          <w:sz w:val="24"/>
          <w:szCs w:val="24"/>
          <w:lang w:val="en-US"/>
        </w:rPr>
        <w:t>C</w:t>
      </w:r>
      <w:r>
        <w:rPr>
          <w:rFonts w:ascii="Times New Roman" w:hAnsi="Times New Roman" w:cs="Times New Roman"/>
          <w:sz w:val="24"/>
          <w:szCs w:val="24"/>
          <w:lang w:val="en-US"/>
        </w:rPr>
        <w:t>, with mean values of -1.8</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and -1.9</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respectively.</w:t>
      </w:r>
      <w:r w:rsidRPr="00076400">
        <w:rPr>
          <w:rFonts w:ascii="Times New Roman" w:hAnsi="Times New Roman" w:cs="Times New Roman"/>
          <w:sz w:val="24"/>
          <w:szCs w:val="24"/>
          <w:lang w:val="en-US"/>
        </w:rPr>
        <w:t xml:space="preserve"> Zone ISO 5 (15-8 cm) </w:t>
      </w:r>
      <w:r>
        <w:rPr>
          <w:rFonts w:ascii="Times New Roman" w:hAnsi="Times New Roman" w:cs="Times New Roman"/>
          <w:sz w:val="24"/>
          <w:szCs w:val="24"/>
          <w:lang w:val="en-US"/>
        </w:rPr>
        <w:t xml:space="preserve">has the </w:t>
      </w:r>
      <w:r w:rsidRPr="00076400">
        <w:rPr>
          <w:rFonts w:ascii="Times New Roman" w:hAnsi="Times New Roman" w:cs="Times New Roman"/>
          <w:sz w:val="24"/>
          <w:szCs w:val="24"/>
          <w:lang w:val="en-US"/>
        </w:rPr>
        <w:t>most enriched isotop</w:t>
      </w:r>
      <w:r>
        <w:rPr>
          <w:rFonts w:ascii="Times New Roman" w:hAnsi="Times New Roman" w:cs="Times New Roman"/>
          <w:sz w:val="24"/>
          <w:szCs w:val="24"/>
          <w:lang w:val="en-US"/>
        </w:rPr>
        <w:t>ic compositions</w:t>
      </w:r>
      <w:r w:rsidRPr="00076400">
        <w:rPr>
          <w:rFonts w:ascii="Times New Roman" w:hAnsi="Times New Roman" w:cs="Times New Roman"/>
          <w:sz w:val="24"/>
          <w:szCs w:val="24"/>
          <w:lang w:val="en-US"/>
        </w:rPr>
        <w:t>, reaching values around -0.4 ‰ for δ</w:t>
      </w:r>
      <w:r w:rsidRPr="00076400">
        <w:rPr>
          <w:rFonts w:ascii="Times New Roman" w:hAnsi="Times New Roman" w:cs="Times New Roman"/>
          <w:sz w:val="24"/>
          <w:szCs w:val="24"/>
          <w:vertAlign w:val="superscript"/>
          <w:lang w:val="en-US"/>
        </w:rPr>
        <w:t>18</w:t>
      </w:r>
      <w:r w:rsidRPr="00076400">
        <w:rPr>
          <w:rFonts w:ascii="Times New Roman" w:hAnsi="Times New Roman" w:cs="Times New Roman"/>
          <w:sz w:val="24"/>
          <w:szCs w:val="24"/>
          <w:lang w:val="en-US"/>
        </w:rPr>
        <w:t>O and 0.0‰ for δ</w:t>
      </w:r>
      <w:r w:rsidRPr="00076400">
        <w:rPr>
          <w:rFonts w:ascii="Times New Roman" w:hAnsi="Times New Roman" w:cs="Times New Roman"/>
          <w:sz w:val="24"/>
          <w:szCs w:val="24"/>
          <w:vertAlign w:val="superscript"/>
          <w:lang w:val="en-US"/>
        </w:rPr>
        <w:t>13</w:t>
      </w:r>
      <w:r w:rsidRPr="00076400">
        <w:rPr>
          <w:rFonts w:ascii="Times New Roman" w:hAnsi="Times New Roman" w:cs="Times New Roman"/>
          <w:sz w:val="24"/>
          <w:szCs w:val="24"/>
          <w:lang w:val="en-US"/>
        </w:rPr>
        <w:t>C.</w:t>
      </w:r>
      <w:r>
        <w:rPr>
          <w:rFonts w:ascii="Times New Roman" w:hAnsi="Times New Roman" w:cs="Times New Roman"/>
          <w:sz w:val="24"/>
          <w:szCs w:val="24"/>
          <w:lang w:val="en-US"/>
        </w:rPr>
        <w:t xml:space="preserve"> T</w:t>
      </w:r>
      <w:r w:rsidRPr="00076400">
        <w:rPr>
          <w:rFonts w:ascii="Times New Roman" w:hAnsi="Times New Roman" w:cs="Times New Roman"/>
          <w:sz w:val="24"/>
          <w:szCs w:val="24"/>
          <w:lang w:val="en-US"/>
        </w:rPr>
        <w:t>he upper part of the sediment core, zone ISO 6 (8-0 cm), is characterized by</w:t>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decreas</w:t>
      </w:r>
      <w:r>
        <w:rPr>
          <w:rFonts w:ascii="Times New Roman" w:hAnsi="Times New Roman" w:cs="Times New Roman"/>
          <w:sz w:val="24"/>
          <w:szCs w:val="24"/>
          <w:lang w:val="en-US"/>
        </w:rPr>
        <w:t>ing values from ISO 5</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with minima at the surface.</w:t>
      </w:r>
    </w:p>
    <w:p w:rsidR="006C0B64" w:rsidRDefault="006C0B64" w:rsidP="006C0B64">
      <w:pPr>
        <w:pStyle w:val="Prrafodelista"/>
        <w:numPr>
          <w:ilvl w:val="0"/>
          <w:numId w:val="4"/>
        </w:numPr>
        <w:spacing w:line="480" w:lineRule="auto"/>
        <w:rPr>
          <w:rFonts w:ascii="Times New Roman" w:hAnsi="Times New Roman" w:cs="Times New Roman"/>
          <w:b/>
          <w:sz w:val="24"/>
          <w:szCs w:val="24"/>
          <w:lang w:val="en-US"/>
        </w:rPr>
      </w:pPr>
      <w:r w:rsidRPr="004E4D33">
        <w:rPr>
          <w:rFonts w:ascii="Times New Roman" w:hAnsi="Times New Roman" w:cs="Times New Roman"/>
          <w:b/>
          <w:sz w:val="24"/>
          <w:szCs w:val="24"/>
          <w:lang w:val="en-US"/>
        </w:rPr>
        <w:t>DISCUSSION</w:t>
      </w:r>
    </w:p>
    <w:p w:rsidR="006C0B64" w:rsidRPr="00EE5EC6" w:rsidRDefault="006C0B64" w:rsidP="006C0B64">
      <w:pPr>
        <w:spacing w:line="480" w:lineRule="auto"/>
        <w:jc w:val="both"/>
        <w:rPr>
          <w:rFonts w:ascii="Times New Roman" w:hAnsi="Times New Roman" w:cs="Times New Roman"/>
          <w:sz w:val="24"/>
          <w:szCs w:val="24"/>
          <w:lang w:val="en-US"/>
        </w:rPr>
      </w:pPr>
      <w:r w:rsidRPr="00C314F0">
        <w:rPr>
          <w:rFonts w:ascii="Book Antiqua" w:hAnsi="Book Antiqua"/>
          <w:sz w:val="20"/>
          <w:szCs w:val="20"/>
          <w:lang w:val="en-US"/>
        </w:rPr>
        <w:t xml:space="preserve"> </w:t>
      </w:r>
      <w:r>
        <w:rPr>
          <w:rFonts w:ascii="Times New Roman" w:hAnsi="Times New Roman" w:cs="Times New Roman"/>
          <w:sz w:val="24"/>
          <w:szCs w:val="24"/>
          <w:lang w:val="en-US"/>
        </w:rPr>
        <w:t xml:space="preserve">The isotopic composition of lake waters are controlled by </w:t>
      </w:r>
      <w:r w:rsidRPr="00076400">
        <w:rPr>
          <w:rFonts w:ascii="Times New Roman" w:hAnsi="Times New Roman" w:cs="Times New Roman"/>
          <w:sz w:val="24"/>
          <w:szCs w:val="24"/>
          <w:lang w:val="en-US"/>
        </w:rPr>
        <w:t xml:space="preserve">the hydrological balance between inputs (groundwater, direct precipitation, surface and stream inflows) and outputs (groundwater loss, evaporation, surface and stream outflows)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&lt;EndNote&gt;&lt;Cite&gt;&lt;Author&gt;Leng&lt;/Author&gt;&lt;Year&gt;2005&lt;/Year&gt;&lt;IDText&gt;Isotopes in lake sediments&lt;/IDText&gt;&lt;DisplayText&gt;(Leng et al., 2005)&lt;/DisplayText&gt;&lt;record&gt;&lt;titles&gt;&lt;title&gt;Isotopes in lake sediments&lt;/title&gt;&lt;secondary-title&gt;Isotopes in Palaeoenvironmental Research&lt;/secondary-title&gt;&lt;/titles&gt;&lt;pages&gt;147-176&lt;/pages&gt;&lt;contributors&gt;&lt;authors&gt;&lt;author&gt;Leng, M J&lt;/author&gt;&lt;author&gt;Lamb, A L&lt;/author&gt;&lt;author&gt;Heaton, T H E&lt;/author&gt;&lt;author&gt;Marshall, J D&lt;/author&gt;&lt;author&gt;Wolfe, B B&lt;/author&gt;&lt;author&gt;Jones, M D&lt;/author&gt;&lt;author&gt;Holmes, J A&lt;/author&gt;&lt;author&gt;Arrowsmith, C&lt;/author&gt;&lt;/authors&gt;&lt;/contributors&gt;&lt;added-date format="utc"&gt;1429997981&lt;/added-date&gt;&lt;pub-location&gt;Dordretch, The Netherlands&lt;/pub-location&gt;&lt;ref-type name="Book Section"&gt;5&lt;/ref-type&gt;&lt;dates&gt;&lt;year&gt;2005&lt;/year&gt;&lt;/dates&gt;&lt;rec-number&gt;63&lt;/rec-number&gt;&lt;publisher&gt;Springer&lt;/publisher&gt;&lt;last-updated-date format="utc"&gt;1429998124&lt;/last-updated-date&gt;&lt;contributors&gt;&lt;secondary-authors&gt;&lt;author&gt;Leng, M J&lt;/author&gt;&lt;/secondary-authors&gt;&lt;/contributors&gt;&lt;/record&gt;&lt;/Cite&gt;&lt;/EndNote&gt;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(Leng et al., 2005)</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As a consequence different types of lake </w:t>
      </w:r>
      <w:proofErr w:type="spellStart"/>
      <w:r>
        <w:rPr>
          <w:rFonts w:ascii="Times New Roman" w:hAnsi="Times New Roman" w:cs="Times New Roman"/>
          <w:sz w:val="24"/>
          <w:szCs w:val="24"/>
          <w:lang w:val="en-US"/>
        </w:rPr>
        <w:t>physiography</w:t>
      </w:r>
      <w:proofErr w:type="spellEnd"/>
      <w:r>
        <w:rPr>
          <w:rFonts w:ascii="Times New Roman" w:hAnsi="Times New Roman" w:cs="Times New Roman"/>
          <w:sz w:val="24"/>
          <w:szCs w:val="24"/>
          <w:lang w:val="en-US"/>
        </w:rPr>
        <w:t xml:space="preserve"> mean that water isotopic composition can respond </w:t>
      </w:r>
      <w:r w:rsidRPr="00076400">
        <w:rPr>
          <w:rFonts w:ascii="Times New Roman" w:hAnsi="Times New Roman" w:cs="Times New Roman"/>
          <w:sz w:val="24"/>
          <w:szCs w:val="24"/>
          <w:lang w:val="en-US"/>
        </w:rPr>
        <w:t xml:space="preserve">differently to the same forcing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&lt;EndNote&gt;&lt;Cite&gt;&lt;Author&gt;Jonsson&lt;/Author&gt;&lt;Year&gt;2009&lt;/Year&gt;&lt;IDText&gt;Stable oxygen and hydrogen isotopes in sub-Arctic lake waters from northern Sweden&lt;/IDText&gt;&lt;DisplayText&gt;(Jonsson et al., 2009)&lt;/DisplayText&gt;&lt;record&gt;&lt;isbn&gt;0022-1694&lt;/isbn&gt;&lt;titles&gt;&lt;title&gt;Stable oxygen and hydrogen isotopes in sub-Arctic lake waters from northern Sweden&lt;/title&gt;&lt;secondary-title&gt;Journal of hydrology (Amsterdam)&lt;/secondary-title&gt;&lt;/titles&gt;&lt;pages&gt;143-151&lt;/pages&gt;&lt;number&gt;1-2&lt;/number&gt;&lt;contributors&gt;&lt;authors&gt;&lt;author&gt;Jonsson, Christina E.&lt;/author&gt;&lt;author&gt;Leng, M. J.&lt;/author&gt;&lt;author&gt;Rosqvist, G. C.&lt;/author&gt;&lt;author&gt;Seibert, J.&lt;/author&gt;&lt;author&gt;Arrowsmith, C.&lt;/author&gt;&lt;/authors&gt;&lt;/contributors&gt;&lt;added-date format="utc"&gt;1429997939&lt;/added-date&gt;&lt;ref-type name="Journal Article"&gt;17&lt;/ref-type&gt;&lt;dates&gt;&lt;year&gt;2009&lt;/year&gt;&lt;/dates&gt;&lt;rec-number&gt;62&lt;/rec-number&gt;&lt;publisher&gt;Elsevier&lt;/publisher&gt;&lt;last-updated-date format="utc"&gt;1429997939&lt;/last-updated-date&gt;&lt;volume&gt;376&lt;/volume&gt;&lt;/record&gt;&lt;/Cite&gt;&lt;/EndNote&gt;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(Jonsson et al., 2009)</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w:t>
      </w:r>
      <w:r w:rsidRPr="00076400">
        <w:rPr>
          <w:rFonts w:ascii="Times New Roman" w:hAnsi="Times New Roman" w:cs="Times New Roman"/>
          <w:color w:val="000000"/>
          <w:sz w:val="24"/>
          <w:szCs w:val="24"/>
          <w:lang w:val="en-US"/>
        </w:rPr>
        <w:t xml:space="preserve">As a </w:t>
      </w:r>
      <w:r>
        <w:rPr>
          <w:rFonts w:ascii="Times New Roman" w:hAnsi="Times New Roman" w:cs="Times New Roman"/>
          <w:color w:val="000000"/>
          <w:sz w:val="24"/>
          <w:szCs w:val="24"/>
          <w:lang w:val="en-US"/>
        </w:rPr>
        <w:t xml:space="preserve">closed </w:t>
      </w:r>
      <w:r w:rsidRPr="00076400">
        <w:rPr>
          <w:rFonts w:ascii="Times New Roman" w:hAnsi="Times New Roman" w:cs="Times New Roman"/>
          <w:color w:val="000000"/>
          <w:sz w:val="24"/>
          <w:szCs w:val="24"/>
          <w:lang w:val="en-US"/>
        </w:rPr>
        <w:t xml:space="preserve">lake in a </w:t>
      </w:r>
      <w:proofErr w:type="spellStart"/>
      <w:r w:rsidRPr="00076400">
        <w:rPr>
          <w:rFonts w:ascii="Times New Roman" w:hAnsi="Times New Roman" w:cs="Times New Roman"/>
          <w:color w:val="000000"/>
          <w:sz w:val="24"/>
          <w:szCs w:val="24"/>
          <w:lang w:val="en-US"/>
        </w:rPr>
        <w:t>karstic</w:t>
      </w:r>
      <w:proofErr w:type="spellEnd"/>
      <w:r w:rsidRPr="00076400">
        <w:rPr>
          <w:rFonts w:ascii="Times New Roman" w:hAnsi="Times New Roman" w:cs="Times New Roman"/>
          <w:color w:val="000000"/>
          <w:sz w:val="24"/>
          <w:szCs w:val="24"/>
          <w:lang w:val="en-US"/>
        </w:rPr>
        <w:t xml:space="preserve"> catchment</w:t>
      </w:r>
      <w:r>
        <w:rPr>
          <w:rFonts w:ascii="Times New Roman" w:hAnsi="Times New Roman" w:cs="Times New Roman"/>
          <w:color w:val="000000"/>
          <w:sz w:val="24"/>
          <w:szCs w:val="24"/>
          <w:lang w:val="en-US"/>
        </w:rPr>
        <w:t xml:space="preserve">, </w:t>
      </w:r>
      <w:r w:rsidRPr="00076400">
        <w:rPr>
          <w:rFonts w:ascii="Times New Roman" w:hAnsi="Times New Roman" w:cs="Times New Roman"/>
          <w:color w:val="000000"/>
          <w:sz w:val="24"/>
          <w:szCs w:val="24"/>
          <w:lang w:val="en-US"/>
        </w:rPr>
        <w:t xml:space="preserve">topographically isolated from fluvial inflows and outflows, regional influence of surface water </w:t>
      </w:r>
      <w:r>
        <w:rPr>
          <w:rFonts w:ascii="Times New Roman" w:hAnsi="Times New Roman" w:cs="Times New Roman"/>
          <w:color w:val="000000"/>
          <w:sz w:val="24"/>
          <w:szCs w:val="24"/>
          <w:lang w:val="en-US"/>
        </w:rPr>
        <w:t>can be</w:t>
      </w:r>
      <w:r w:rsidRPr="00076400">
        <w:rPr>
          <w:rFonts w:ascii="Times New Roman" w:hAnsi="Times New Roman" w:cs="Times New Roman"/>
          <w:color w:val="000000"/>
          <w:sz w:val="24"/>
          <w:szCs w:val="24"/>
          <w:lang w:val="en-US"/>
        </w:rPr>
        <w:t xml:space="preserve"> excluded </w:t>
      </w:r>
      <w:r>
        <w:rPr>
          <w:rFonts w:ascii="Times New Roman" w:hAnsi="Times New Roman" w:cs="Times New Roman"/>
          <w:color w:val="000000"/>
          <w:sz w:val="24"/>
          <w:szCs w:val="24"/>
          <w:lang w:val="en-US"/>
        </w:rPr>
        <w:t xml:space="preserve">from </w:t>
      </w:r>
      <w:proofErr w:type="spellStart"/>
      <w:r>
        <w:rPr>
          <w:rFonts w:ascii="Times New Roman" w:hAnsi="Times New Roman" w:cs="Times New Roman"/>
          <w:color w:val="000000"/>
          <w:sz w:val="24"/>
          <w:szCs w:val="24"/>
          <w:lang w:val="en-US"/>
        </w:rPr>
        <w:t>Lagunillo’s</w:t>
      </w:r>
      <w:proofErr w:type="spellEnd"/>
      <w:r>
        <w:rPr>
          <w:rFonts w:ascii="Times New Roman" w:hAnsi="Times New Roman" w:cs="Times New Roman"/>
          <w:color w:val="000000"/>
          <w:sz w:val="24"/>
          <w:szCs w:val="24"/>
          <w:lang w:val="en-US"/>
        </w:rPr>
        <w:t xml:space="preserve"> mass balance. The s</w:t>
      </w:r>
      <w:r w:rsidRPr="00076400">
        <w:rPr>
          <w:rFonts w:ascii="Times New Roman" w:hAnsi="Times New Roman" w:cs="Times New Roman"/>
          <w:color w:val="000000"/>
          <w:sz w:val="24"/>
          <w:szCs w:val="24"/>
          <w:lang w:val="en-US"/>
        </w:rPr>
        <w:t xml:space="preserve">urface waters </w:t>
      </w:r>
      <w:r>
        <w:rPr>
          <w:rFonts w:ascii="Times New Roman" w:hAnsi="Times New Roman" w:cs="Times New Roman"/>
          <w:color w:val="000000"/>
          <w:sz w:val="24"/>
          <w:szCs w:val="24"/>
          <w:lang w:val="en-US"/>
        </w:rPr>
        <w:t xml:space="preserve">of </w:t>
      </w:r>
      <w:proofErr w:type="spellStart"/>
      <w:r w:rsidRPr="00076400">
        <w:rPr>
          <w:rFonts w:ascii="Times New Roman" w:hAnsi="Times New Roman" w:cs="Times New Roman"/>
          <w:sz w:val="24"/>
          <w:szCs w:val="24"/>
          <w:lang w:val="en-US"/>
        </w:rPr>
        <w:t>Lagunillo</w:t>
      </w:r>
      <w:proofErr w:type="spellEnd"/>
      <w:r w:rsidRPr="00076400">
        <w:rPr>
          <w:rFonts w:ascii="Times New Roman" w:hAnsi="Times New Roman" w:cs="Times New Roman"/>
          <w:sz w:val="24"/>
          <w:szCs w:val="24"/>
          <w:lang w:val="en-US"/>
        </w:rPr>
        <w:t xml:space="preserve"> </w:t>
      </w:r>
      <w:proofErr w:type="gramStart"/>
      <w:r w:rsidRPr="00076400">
        <w:rPr>
          <w:rFonts w:ascii="Times New Roman" w:hAnsi="Times New Roman" w:cs="Times New Roman"/>
          <w:sz w:val="24"/>
          <w:szCs w:val="24"/>
          <w:lang w:val="en-US"/>
        </w:rPr>
        <w:t>del</w:t>
      </w:r>
      <w:proofErr w:type="gramEnd"/>
      <w:r w:rsidRPr="00076400">
        <w:rPr>
          <w:rFonts w:ascii="Times New Roman" w:hAnsi="Times New Roman" w:cs="Times New Roman"/>
          <w:sz w:val="24"/>
          <w:szCs w:val="24"/>
          <w:lang w:val="en-US"/>
        </w:rPr>
        <w:t xml:space="preserve"> </w:t>
      </w:r>
      <w:proofErr w:type="spellStart"/>
      <w:r w:rsidRPr="00076400">
        <w:rPr>
          <w:rFonts w:ascii="Times New Roman" w:hAnsi="Times New Roman" w:cs="Times New Roman"/>
          <w:sz w:val="24"/>
          <w:szCs w:val="24"/>
          <w:lang w:val="en-US"/>
        </w:rPr>
        <w:t>Tejo</w:t>
      </w:r>
      <w:proofErr w:type="spellEnd"/>
      <w:r w:rsidRPr="00076400">
        <w:rPr>
          <w:rFonts w:ascii="Times New Roman" w:hAnsi="Times New Roman" w:cs="Times New Roman"/>
          <w:sz w:val="24"/>
          <w:szCs w:val="24"/>
          <w:lang w:val="en-US"/>
        </w:rPr>
        <w:t xml:space="preserve"> </w:t>
      </w:r>
      <w:r>
        <w:rPr>
          <w:rFonts w:ascii="Times New Roman" w:hAnsi="Times New Roman" w:cs="Times New Roman"/>
          <w:color w:val="000000"/>
          <w:sz w:val="24"/>
          <w:szCs w:val="24"/>
          <w:lang w:val="en-US"/>
        </w:rPr>
        <w:t xml:space="preserve">plot below </w:t>
      </w:r>
      <w:r w:rsidRPr="00076400">
        <w:rPr>
          <w:rFonts w:ascii="Times New Roman" w:hAnsi="Times New Roman" w:cs="Times New Roman"/>
          <w:color w:val="000000"/>
          <w:sz w:val="24"/>
          <w:szCs w:val="24"/>
          <w:lang w:val="en-US"/>
        </w:rPr>
        <w:t>the Global Meteoric Water Line (GMWL</w:t>
      </w:r>
      <w:r>
        <w:rPr>
          <w:rFonts w:ascii="Times New Roman" w:hAnsi="Times New Roman" w:cs="Times New Roman"/>
          <w:color w:val="000000"/>
          <w:sz w:val="24"/>
          <w:szCs w:val="24"/>
          <w:lang w:val="en-US"/>
        </w:rPr>
        <w:t>; Fig. 2</w:t>
      </w:r>
      <w:r w:rsidRPr="00076400">
        <w:rPr>
          <w:rFonts w:ascii="Times New Roman" w:hAnsi="Times New Roman" w:cs="Times New Roman"/>
          <w:color w:val="000000"/>
          <w:sz w:val="24"/>
          <w:szCs w:val="24"/>
          <w:lang w:val="en-US"/>
        </w:rPr>
        <w:t xml:space="preserve">) indicating </w:t>
      </w:r>
      <w:r>
        <w:rPr>
          <w:rFonts w:ascii="Times New Roman" w:hAnsi="Times New Roman" w:cs="Times New Roman"/>
          <w:color w:val="000000"/>
          <w:sz w:val="24"/>
          <w:szCs w:val="24"/>
          <w:lang w:val="en-US"/>
        </w:rPr>
        <w:t xml:space="preserve">that </w:t>
      </w:r>
      <w:r w:rsidRPr="00076400">
        <w:rPr>
          <w:rFonts w:ascii="Times New Roman" w:hAnsi="Times New Roman" w:cs="Times New Roman"/>
          <w:color w:val="000000"/>
          <w:sz w:val="24"/>
          <w:szCs w:val="24"/>
          <w:lang w:val="en-US"/>
        </w:rPr>
        <w:t xml:space="preserve">evaporative </w:t>
      </w:r>
      <w:r>
        <w:rPr>
          <w:rFonts w:ascii="Times New Roman" w:hAnsi="Times New Roman" w:cs="Times New Roman"/>
          <w:color w:val="000000"/>
          <w:sz w:val="24"/>
          <w:szCs w:val="24"/>
          <w:lang w:val="en-US"/>
        </w:rPr>
        <w:t xml:space="preserve">processes </w:t>
      </w:r>
      <w:r w:rsidRPr="00076400">
        <w:rPr>
          <w:rFonts w:ascii="Times New Roman" w:hAnsi="Times New Roman" w:cs="Times New Roman"/>
          <w:color w:val="000000"/>
          <w:sz w:val="24"/>
          <w:szCs w:val="24"/>
          <w:lang w:val="en-US"/>
        </w:rPr>
        <w:t xml:space="preserve">control the lake's isotopic mass balance. </w:t>
      </w:r>
    </w:p>
    <w:p w:rsidR="006C0B64" w:rsidRDefault="006C0B64" w:rsidP="006C0B64">
      <w:pPr>
        <w:spacing w:line="480" w:lineRule="auto"/>
        <w:jc w:val="both"/>
        <w:rPr>
          <w:rFonts w:ascii="Times New Roman" w:hAnsi="Times New Roman" w:cs="Times New Roman"/>
          <w:sz w:val="24"/>
          <w:szCs w:val="24"/>
          <w:lang w:val="en-US"/>
        </w:rPr>
      </w:pPr>
      <w:r w:rsidRPr="008F2E7B">
        <w:rPr>
          <w:rFonts w:ascii="Times New Roman" w:hAnsi="Times New Roman" w:cs="Times New Roman"/>
          <w:sz w:val="24"/>
          <w:szCs w:val="24"/>
          <w:lang w:val="en-US"/>
        </w:rPr>
        <w:t>The fundamental controls on the isotope</w:t>
      </w:r>
      <w:r>
        <w:rPr>
          <w:rFonts w:ascii="Times New Roman" w:hAnsi="Times New Roman" w:cs="Times New Roman"/>
          <w:sz w:val="24"/>
          <w:szCs w:val="24"/>
          <w:lang w:val="en-US"/>
        </w:rPr>
        <w:t xml:space="preserve"> signature in sediment are</w:t>
      </w:r>
      <w:r w:rsidRPr="008F2E7B">
        <w:rPr>
          <w:rFonts w:ascii="Times New Roman" w:hAnsi="Times New Roman" w:cs="Times New Roman"/>
          <w:sz w:val="24"/>
          <w:szCs w:val="24"/>
          <w:lang w:val="en-US"/>
        </w:rPr>
        <w:t xml:space="preserve"> quite well understood</w:t>
      </w:r>
      <w:r>
        <w:rPr>
          <w:rFonts w:ascii="Times New Roman" w:hAnsi="Times New Roman" w:cs="Times New Roman"/>
          <w:sz w:val="24"/>
          <w:szCs w:val="24"/>
          <w:lang w:val="en-US"/>
        </w:rPr>
        <w:t xml:space="preserve"> and documented (e.g. </w:t>
      </w:r>
      <w:proofErr w:type="spellStart"/>
      <w:r>
        <w:rPr>
          <w:rFonts w:ascii="Times New Roman" w:hAnsi="Times New Roman" w:cs="Times New Roman"/>
          <w:sz w:val="24"/>
          <w:szCs w:val="24"/>
          <w:lang w:val="en-US"/>
        </w:rPr>
        <w:t>Leng</w:t>
      </w:r>
      <w:proofErr w:type="spellEnd"/>
      <w:r>
        <w:rPr>
          <w:rFonts w:ascii="Times New Roman" w:hAnsi="Times New Roman" w:cs="Times New Roman"/>
          <w:sz w:val="24"/>
          <w:szCs w:val="24"/>
          <w:lang w:val="en-US"/>
        </w:rPr>
        <w:t xml:space="preserve"> et al., 2005; Ito, 2001). In the specific case of sediment that shows a covariant trend between </w:t>
      </w:r>
      <w:r w:rsidRPr="00AC67DC">
        <w:rPr>
          <w:rFonts w:ascii="Times New Roman" w:hAnsi="Times New Roman" w:cs="Times New Roman"/>
          <w:sz w:val="24"/>
          <w:szCs w:val="24"/>
          <w:lang w:val="en-US"/>
        </w:rPr>
        <w:t>δ</w:t>
      </w:r>
      <w:r w:rsidRPr="00AC67DC">
        <w:rPr>
          <w:rFonts w:ascii="Times New Roman" w:hAnsi="Times New Roman" w:cs="Times New Roman"/>
          <w:sz w:val="24"/>
          <w:szCs w:val="24"/>
          <w:vertAlign w:val="superscript"/>
          <w:lang w:val="en-US"/>
        </w:rPr>
        <w:t>18</w:t>
      </w:r>
      <w:r w:rsidRPr="00AC67DC">
        <w:rPr>
          <w:rFonts w:ascii="Times New Roman" w:hAnsi="Times New Roman" w:cs="Times New Roman"/>
          <w:sz w:val="24"/>
          <w:szCs w:val="24"/>
          <w:lang w:val="en-US"/>
        </w:rPr>
        <w:t>O and δ</w:t>
      </w:r>
      <w:r w:rsidRPr="00AC67DC">
        <w:rPr>
          <w:rFonts w:ascii="Times New Roman" w:hAnsi="Times New Roman" w:cs="Times New Roman"/>
          <w:sz w:val="24"/>
          <w:szCs w:val="24"/>
          <w:vertAlign w:val="superscript"/>
          <w:lang w:val="en-US"/>
        </w:rPr>
        <w:t>13</w:t>
      </w:r>
      <w:r w:rsidRPr="00AC67DC">
        <w:rPr>
          <w:rFonts w:ascii="Times New Roman" w:hAnsi="Times New Roman" w:cs="Times New Roman"/>
          <w:sz w:val="24"/>
          <w:szCs w:val="24"/>
          <w:lang w:val="en-US"/>
        </w:rPr>
        <w:t>C,</w:t>
      </w:r>
      <w:r>
        <w:rPr>
          <w:rFonts w:ascii="Times New Roman" w:hAnsi="Times New Roman" w:cs="Times New Roman"/>
          <w:sz w:val="24"/>
          <w:szCs w:val="24"/>
          <w:lang w:val="en-US"/>
        </w:rPr>
        <w:t xml:space="preserve"> the isotopic signal can be used as a strong archive for climatic reconstruction (e.g. Becker et al., 2002). In arid climatic </w:t>
      </w:r>
      <w:r>
        <w:rPr>
          <w:rFonts w:ascii="Times New Roman" w:hAnsi="Times New Roman" w:cs="Times New Roman"/>
          <w:sz w:val="24"/>
          <w:szCs w:val="24"/>
          <w:lang w:val="en-US"/>
        </w:rPr>
        <w:lastRenderedPageBreak/>
        <w:t xml:space="preserve">settings like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del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significant covariance between δ</w:t>
      </w:r>
      <w:r>
        <w:rPr>
          <w:rFonts w:ascii="Times New Roman" w:hAnsi="Times New Roman" w:cs="Times New Roman"/>
          <w:sz w:val="24"/>
          <w:szCs w:val="24"/>
          <w:vertAlign w:val="superscript"/>
          <w:lang w:val="en-US"/>
        </w:rPr>
        <w:t>18</w:t>
      </w:r>
      <w:r>
        <w:rPr>
          <w:rFonts w:ascii="Times New Roman" w:hAnsi="Times New Roman" w:cs="Times New Roman"/>
          <w:sz w:val="24"/>
          <w:szCs w:val="24"/>
          <w:lang w:val="en-US"/>
        </w:rPr>
        <w:t>O and δ</w:t>
      </w:r>
      <w:r>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 xml:space="preserve">C is primarily controlled by the precipitation/evaporation balance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&lt;EndNote&gt;&lt;Cite&gt;&lt;Author&gt;Deocampo&lt;/Author&gt;&lt;Year&gt;2011&lt;/Year&gt;&lt;IDText&gt;The Geochemistry of continental carbonates&lt;/IDText&gt;&lt;DisplayText&gt;(Deocampo, 2011)&lt;/DisplayText&gt;&lt;record&gt;&lt;titles&gt;&lt;title&gt;The Geochemistry of continental carbonates&lt;/title&gt;&lt;secondary-title&gt;Carbonates in Continental Settings: geochemistry, diagenesis and applications. Developments in Sedimentology&lt;/secondary-title&gt;&lt;/titles&gt;&lt;pages&gt;1-59&lt;/pages&gt;&lt;contributors&gt;&lt;authors&gt;&lt;author&gt;Deocampo, D M&lt;/author&gt;&lt;/authors&gt;&lt;/contributors&gt;&lt;added-date format="utc"&gt;1429996273&lt;/added-date&gt;&lt;ref-type name="Book Section"&gt;5&lt;/ref-type&gt;&lt;dates&gt;&lt;year&gt;2011&lt;/year&gt;&lt;/dates&gt;&lt;rec-number&gt;51&lt;/rec-number&gt;&lt;publisher&gt;Elsevier&lt;/publisher&gt;&lt;last-updated-date format="utc"&gt;1429996400&lt;/last-updated-date&gt;&lt;contributors&gt;&lt;secondary-authors&gt;&lt;author&gt;Alonso-Zarza, A M&lt;/author&gt;&lt;author&gt;Tanner, L H&lt;/author&gt;&lt;/secondary-authors&gt;&lt;/contributors&gt;&lt;/record&gt;&lt;/Cite&gt;&lt;/EndNote&gt;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(Deocampo, 2011)</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and has been used to reconstruct the hydrological past of these systems </w:t>
      </w:r>
      <w:r w:rsidR="00AB5641">
        <w:rPr>
          <w:rFonts w:ascii="Times New Roman" w:hAnsi="Times New Roman" w:cs="Times New Roman"/>
          <w:sz w:val="24"/>
          <w:szCs w:val="24"/>
          <w:lang w:val="en-US"/>
        </w:rPr>
        <w:fldChar w:fldCharType="begin">
          <w:fldData xml:space="preserve">PEVuZE5vdGU+PENpdGU+PEF1dGhvcj5BYmVsbDwvQXV0aG9yPjxZZWFyPjE5ODI8L1llYXI+PElE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</w:fldData>
        </w:fldChar>
      </w:r>
      <w:r>
        <w:rPr>
          <w:rFonts w:ascii="Times New Roman" w:hAnsi="Times New Roman" w:cs="Times New Roman"/>
          <w:sz w:val="24"/>
          <w:szCs w:val="24"/>
          <w:lang w:val="en-US"/>
        </w:rPr>
        <w:instrText xml:space="preserve"> ADDIN EN.CITE </w:instrText>
      </w:r>
      <w:r w:rsidR="00AB5641">
        <w:rPr>
          <w:rFonts w:ascii="Times New Roman" w:hAnsi="Times New Roman" w:cs="Times New Roman"/>
          <w:sz w:val="24"/>
          <w:szCs w:val="24"/>
          <w:lang w:val="en-US"/>
        </w:rPr>
        <w:fldChar w:fldCharType="begin">
          <w:fldData xml:space="preserve">PEVuZE5vdGU+PENpdGU+PEF1dGhvcj5BYmVsbDwvQXV0aG9yPjxZZWFyPjE5ODI8L1llYXI+PElE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</w:fldData>
        </w:fldChar>
      </w:r>
      <w:r>
        <w:rPr>
          <w:rFonts w:ascii="Times New Roman" w:hAnsi="Times New Roman" w:cs="Times New Roman"/>
          <w:sz w:val="24"/>
          <w:szCs w:val="24"/>
          <w:lang w:val="en-US"/>
        </w:rPr>
        <w:instrText xml:space="preserve"> ADDIN EN.CITE.DATA </w:instrText>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end"/>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(e.g. Abell et al., 1982; Gasse and Fontes, 1989; Currey, 1990)</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5E0BF1">
        <w:rPr>
          <w:rFonts w:ascii="Times New Roman" w:hAnsi="Times New Roman" w:cs="Times New Roman"/>
          <w:sz w:val="24"/>
          <w:szCs w:val="24"/>
          <w:lang w:val="en-US"/>
        </w:rPr>
        <w:t xml:space="preserve"> </w:t>
      </w:r>
    </w:p>
    <w:p w:rsidR="006C0B64" w:rsidRDefault="006C0B64" w:rsidP="006C0B64">
      <w:pPr>
        <w:spacing w:line="480" w:lineRule="auto"/>
        <w:jc w:val="both"/>
        <w:rPr>
          <w:rFonts w:ascii="Times New Roman" w:hAnsi="Times New Roman" w:cs="Times New Roman"/>
          <w:sz w:val="24"/>
          <w:szCs w:val="24"/>
          <w:lang w:val="en-US"/>
        </w:rPr>
      </w:pPr>
      <w:r w:rsidRPr="005E0BF1">
        <w:rPr>
          <w:rFonts w:ascii="Times New Roman" w:hAnsi="Times New Roman" w:cs="Times New Roman"/>
          <w:sz w:val="24"/>
          <w:szCs w:val="24"/>
          <w:lang w:val="en-US"/>
        </w:rPr>
        <w:t xml:space="preserve">Odd </w:t>
      </w:r>
      <w:r>
        <w:rPr>
          <w:rFonts w:ascii="Times New Roman" w:hAnsi="Times New Roman" w:cs="Times New Roman"/>
          <w:sz w:val="24"/>
          <w:szCs w:val="24"/>
          <w:lang w:val="en-US"/>
        </w:rPr>
        <w:t xml:space="preserve">numbered </w:t>
      </w:r>
      <w:r w:rsidRPr="005E0BF1">
        <w:rPr>
          <w:rFonts w:ascii="Times New Roman" w:hAnsi="Times New Roman" w:cs="Times New Roman"/>
          <w:sz w:val="24"/>
          <w:szCs w:val="24"/>
          <w:lang w:val="en-US"/>
        </w:rPr>
        <w:t>ISO</w:t>
      </w:r>
      <w:r>
        <w:rPr>
          <w:rFonts w:ascii="Times New Roman" w:hAnsi="Times New Roman" w:cs="Times New Roman"/>
          <w:sz w:val="24"/>
          <w:szCs w:val="24"/>
          <w:lang w:val="en-US"/>
        </w:rPr>
        <w:t xml:space="preserve"> zones (</w:t>
      </w:r>
      <w:r w:rsidRPr="005E0BF1">
        <w:rPr>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5E0BF1">
        <w:rPr>
          <w:rFonts w:ascii="Times New Roman" w:hAnsi="Times New Roman" w:cs="Times New Roman"/>
          <w:sz w:val="24"/>
          <w:szCs w:val="24"/>
          <w:lang w:val="en-US"/>
        </w:rPr>
        <w:t>3 and 5</w:t>
      </w:r>
      <w:r>
        <w:rPr>
          <w:rFonts w:ascii="Times New Roman" w:hAnsi="Times New Roman" w:cs="Times New Roman"/>
          <w:sz w:val="24"/>
          <w:szCs w:val="24"/>
          <w:lang w:val="en-US"/>
        </w:rPr>
        <w:t>; Fig. 5</w:t>
      </w:r>
      <w:r w:rsidRPr="005E0BF1">
        <w:rPr>
          <w:rFonts w:ascii="Times New Roman" w:hAnsi="Times New Roman" w:cs="Times New Roman"/>
          <w:sz w:val="24"/>
          <w:szCs w:val="24"/>
          <w:lang w:val="en-US"/>
        </w:rPr>
        <w:t>) with higher isotopic ratios are interpreted as arid periods while ISO 2</w:t>
      </w:r>
      <w:r>
        <w:rPr>
          <w:rFonts w:ascii="Times New Roman" w:hAnsi="Times New Roman" w:cs="Times New Roman"/>
          <w:sz w:val="24"/>
          <w:szCs w:val="24"/>
          <w:lang w:val="en-US"/>
        </w:rPr>
        <w:t xml:space="preserve">, </w:t>
      </w:r>
      <w:r w:rsidRPr="005E0BF1">
        <w:rPr>
          <w:rFonts w:ascii="Times New Roman" w:hAnsi="Times New Roman" w:cs="Times New Roman"/>
          <w:sz w:val="24"/>
          <w:szCs w:val="24"/>
          <w:lang w:val="en-US"/>
        </w:rPr>
        <w:t xml:space="preserve">4 and 6 </w:t>
      </w:r>
      <w:r>
        <w:rPr>
          <w:rFonts w:ascii="Times New Roman" w:hAnsi="Times New Roman" w:cs="Times New Roman"/>
          <w:sz w:val="24"/>
          <w:szCs w:val="24"/>
          <w:lang w:val="en-US"/>
        </w:rPr>
        <w:t xml:space="preserve">have </w:t>
      </w:r>
      <w:r w:rsidRPr="005E0BF1">
        <w:rPr>
          <w:rFonts w:ascii="Times New Roman" w:hAnsi="Times New Roman" w:cs="Times New Roman"/>
          <w:sz w:val="24"/>
          <w:szCs w:val="24"/>
          <w:lang w:val="en-US"/>
        </w:rPr>
        <w:t>low isotopic ratios correspond</w:t>
      </w:r>
      <w:r>
        <w:rPr>
          <w:rFonts w:ascii="Times New Roman" w:hAnsi="Times New Roman" w:cs="Times New Roman"/>
          <w:sz w:val="24"/>
          <w:szCs w:val="24"/>
          <w:lang w:val="en-US"/>
        </w:rPr>
        <w:t>ing</w:t>
      </w:r>
      <w:r w:rsidRPr="005E0BF1">
        <w:rPr>
          <w:rFonts w:ascii="Times New Roman" w:hAnsi="Times New Roman" w:cs="Times New Roman"/>
          <w:sz w:val="24"/>
          <w:szCs w:val="24"/>
          <w:lang w:val="en-US"/>
        </w:rPr>
        <w:t xml:space="preserve"> to wetter periods. During arid conditions evaporation is higher and the </w:t>
      </w:r>
      <w:proofErr w:type="spellStart"/>
      <w:r w:rsidRPr="005E0BF1">
        <w:rPr>
          <w:rFonts w:ascii="Times New Roman" w:hAnsi="Times New Roman" w:cs="Times New Roman"/>
          <w:sz w:val="24"/>
          <w:szCs w:val="24"/>
          <w:lang w:val="en-US"/>
        </w:rPr>
        <w:t>authigenic</w:t>
      </w:r>
      <w:proofErr w:type="spellEnd"/>
      <w:r w:rsidRPr="005E0BF1">
        <w:rPr>
          <w:rFonts w:ascii="Times New Roman" w:hAnsi="Times New Roman" w:cs="Times New Roman"/>
          <w:sz w:val="24"/>
          <w:szCs w:val="24"/>
          <w:lang w:val="en-US"/>
        </w:rPr>
        <w:t xml:space="preserve"> lake </w:t>
      </w:r>
      <w:r>
        <w:rPr>
          <w:rFonts w:ascii="Times New Roman" w:hAnsi="Times New Roman" w:cs="Times New Roman"/>
          <w:sz w:val="24"/>
          <w:szCs w:val="24"/>
          <w:lang w:val="en-US"/>
        </w:rPr>
        <w:t xml:space="preserve">carbonates </w:t>
      </w:r>
      <w:r w:rsidRPr="005E0BF1">
        <w:rPr>
          <w:rFonts w:ascii="Times New Roman" w:hAnsi="Times New Roman" w:cs="Times New Roman"/>
          <w:sz w:val="24"/>
          <w:szCs w:val="24"/>
          <w:lang w:val="en-US"/>
        </w:rPr>
        <w:t xml:space="preserve">are enriched in </w:t>
      </w:r>
      <w:r w:rsidRPr="005E0BF1">
        <w:rPr>
          <w:rFonts w:ascii="Times New Roman" w:hAnsi="Times New Roman" w:cs="Times New Roman"/>
          <w:sz w:val="24"/>
          <w:szCs w:val="24"/>
          <w:vertAlign w:val="superscript"/>
          <w:lang w:val="en-US"/>
        </w:rPr>
        <w:t>18</w:t>
      </w:r>
      <w:r w:rsidRPr="005E0BF1">
        <w:rPr>
          <w:rFonts w:ascii="Times New Roman" w:hAnsi="Times New Roman" w:cs="Times New Roman"/>
          <w:sz w:val="24"/>
          <w:szCs w:val="24"/>
          <w:lang w:val="en-US"/>
        </w:rPr>
        <w:t>O. During wetter periods the situation reverses, and the δ</w:t>
      </w:r>
      <w:r w:rsidRPr="005E0BF1">
        <w:rPr>
          <w:rFonts w:ascii="Times New Roman" w:hAnsi="Times New Roman" w:cs="Times New Roman"/>
          <w:sz w:val="24"/>
          <w:szCs w:val="24"/>
          <w:vertAlign w:val="superscript"/>
          <w:lang w:val="en-US"/>
        </w:rPr>
        <w:t>18</w:t>
      </w:r>
      <w:r w:rsidRPr="005E0BF1">
        <w:rPr>
          <w:rFonts w:ascii="Times New Roman" w:hAnsi="Times New Roman" w:cs="Times New Roman"/>
          <w:sz w:val="24"/>
          <w:szCs w:val="24"/>
          <w:lang w:val="en-US"/>
        </w:rPr>
        <w:t xml:space="preserve">O of the lake water reflects the lighter isotopic composition of the recharge. </w:t>
      </w:r>
      <w:r>
        <w:rPr>
          <w:rFonts w:ascii="Times New Roman" w:hAnsi="Times New Roman" w:cs="Times New Roman"/>
          <w:sz w:val="24"/>
          <w:szCs w:val="24"/>
          <w:lang w:val="en-US"/>
        </w:rPr>
        <w:t>I</w:t>
      </w:r>
      <w:r w:rsidRPr="005E0BF1">
        <w:rPr>
          <w:rFonts w:ascii="Times New Roman" w:hAnsi="Times New Roman" w:cs="Times New Roman"/>
          <w:sz w:val="24"/>
          <w:szCs w:val="24"/>
          <w:lang w:val="en-US"/>
        </w:rPr>
        <w:t>sotop</w:t>
      </w:r>
      <w:r>
        <w:rPr>
          <w:rFonts w:ascii="Times New Roman" w:hAnsi="Times New Roman" w:cs="Times New Roman"/>
          <w:sz w:val="24"/>
          <w:szCs w:val="24"/>
          <w:lang w:val="en-US"/>
        </w:rPr>
        <w:t>ic</w:t>
      </w:r>
      <w:r w:rsidRPr="005E0BF1">
        <w:rPr>
          <w:rFonts w:ascii="Times New Roman" w:hAnsi="Times New Roman" w:cs="Times New Roman"/>
          <w:sz w:val="24"/>
          <w:szCs w:val="24"/>
          <w:lang w:val="en-US"/>
        </w:rPr>
        <w:t xml:space="preserve"> fraction</w:t>
      </w:r>
      <w:r>
        <w:rPr>
          <w:rFonts w:ascii="Times New Roman" w:hAnsi="Times New Roman" w:cs="Times New Roman"/>
          <w:sz w:val="24"/>
          <w:szCs w:val="24"/>
          <w:lang w:val="en-US"/>
        </w:rPr>
        <w:t>ation</w:t>
      </w:r>
      <w:r w:rsidRPr="005E0BF1">
        <w:rPr>
          <w:rFonts w:ascii="Times New Roman" w:hAnsi="Times New Roman" w:cs="Times New Roman"/>
          <w:sz w:val="24"/>
          <w:szCs w:val="24"/>
          <w:lang w:val="en-US"/>
        </w:rPr>
        <w:t xml:space="preserve"> of </w:t>
      </w:r>
      <w:r>
        <w:rPr>
          <w:rFonts w:ascii="Times New Roman" w:hAnsi="Times New Roman" w:cs="Times New Roman"/>
          <w:sz w:val="24"/>
          <w:szCs w:val="24"/>
          <w:lang w:val="en-US"/>
        </w:rPr>
        <w:t>δ</w:t>
      </w:r>
      <w:r>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C</w:t>
      </w:r>
      <w:r w:rsidRPr="005E0BF1" w:rsidDel="004163B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dissolved inorganic carbon (DIC) can </w:t>
      </w:r>
      <w:r w:rsidRPr="005E0BF1">
        <w:rPr>
          <w:rFonts w:ascii="Times New Roman" w:hAnsi="Times New Roman" w:cs="Times New Roman"/>
          <w:sz w:val="24"/>
          <w:szCs w:val="24"/>
          <w:lang w:val="en-US"/>
        </w:rPr>
        <w:t>b</w:t>
      </w:r>
      <w:r>
        <w:rPr>
          <w:rFonts w:ascii="Times New Roman" w:hAnsi="Times New Roman" w:cs="Times New Roman"/>
          <w:sz w:val="24"/>
          <w:szCs w:val="24"/>
          <w:lang w:val="en-US"/>
        </w:rPr>
        <w:t xml:space="preserve">e important in hard water lakes, caused by surface water </w:t>
      </w:r>
      <w:r w:rsidRPr="005E0BF1">
        <w:rPr>
          <w:rFonts w:ascii="Times New Roman" w:hAnsi="Times New Roman" w:cs="Times New Roman"/>
          <w:sz w:val="24"/>
          <w:szCs w:val="24"/>
          <w:lang w:val="en-US"/>
        </w:rPr>
        <w:t>CO</w:t>
      </w:r>
      <w:r w:rsidRPr="005E0BF1">
        <w:rPr>
          <w:rFonts w:ascii="Times New Roman" w:hAnsi="Times New Roman" w:cs="Times New Roman"/>
          <w:sz w:val="24"/>
          <w:szCs w:val="24"/>
          <w:vertAlign w:val="subscript"/>
          <w:lang w:val="en-US"/>
        </w:rPr>
        <w:t>2</w:t>
      </w:r>
      <w:r w:rsidRPr="005E0BF1">
        <w:rPr>
          <w:rFonts w:ascii="Times New Roman" w:hAnsi="Times New Roman" w:cs="Times New Roman"/>
          <w:sz w:val="24"/>
          <w:szCs w:val="24"/>
          <w:lang w:val="en-US"/>
        </w:rPr>
        <w:t xml:space="preserve"> exchange with </w:t>
      </w:r>
      <w:r>
        <w:rPr>
          <w:rFonts w:ascii="Times New Roman" w:hAnsi="Times New Roman" w:cs="Times New Roman"/>
          <w:sz w:val="24"/>
          <w:szCs w:val="24"/>
          <w:lang w:val="en-US"/>
        </w:rPr>
        <w:t xml:space="preserve">the </w:t>
      </w:r>
      <w:r w:rsidRPr="005E0BF1">
        <w:rPr>
          <w:rFonts w:ascii="Times New Roman" w:hAnsi="Times New Roman" w:cs="Times New Roman"/>
          <w:sz w:val="24"/>
          <w:szCs w:val="24"/>
          <w:lang w:val="en-US"/>
        </w:rPr>
        <w:t>atmosphere</w:t>
      </w:r>
      <w:r>
        <w:rPr>
          <w:rFonts w:ascii="Times New Roman" w:hAnsi="Times New Roman" w:cs="Times New Roman"/>
          <w:sz w:val="24"/>
          <w:szCs w:val="24"/>
          <w:lang w:val="en-US"/>
        </w:rPr>
        <w:t>.</w:t>
      </w:r>
      <w:r w:rsidRPr="005E0BF1">
        <w:rPr>
          <w:rFonts w:ascii="Times New Roman" w:hAnsi="Times New Roman" w:cs="Times New Roman"/>
          <w:sz w:val="24"/>
          <w:szCs w:val="24"/>
          <w:lang w:val="en-US"/>
        </w:rPr>
        <w:t xml:space="preserve"> </w:t>
      </w:r>
      <w:r>
        <w:rPr>
          <w:rFonts w:ascii="Times New Roman" w:hAnsi="Times New Roman" w:cs="Times New Roman"/>
          <w:sz w:val="24"/>
          <w:szCs w:val="24"/>
          <w:lang w:val="en-US"/>
        </w:rPr>
        <w:t>CO</w:t>
      </w:r>
      <w:r w:rsidRPr="004D0DDA">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evasion to the atmosphere may enrich</w:t>
      </w:r>
      <w:r w:rsidRPr="00DC473C">
        <w:rPr>
          <w:rFonts w:ascii="Times New Roman" w:hAnsi="Times New Roman" w:cs="Times New Roman"/>
          <w:sz w:val="24"/>
          <w:szCs w:val="24"/>
          <w:lang w:val="en-US"/>
        </w:rPr>
        <w:t xml:space="preserve">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w:t>
      </w:r>
      <w:r>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C</w:t>
      </w:r>
      <w:r w:rsidRPr="00DC473C">
        <w:rPr>
          <w:rFonts w:ascii="Times New Roman" w:hAnsi="Times New Roman" w:cs="Times New Roman"/>
          <w:sz w:val="24"/>
          <w:szCs w:val="24"/>
          <w:vertAlign w:val="subscript"/>
          <w:lang w:val="en-US"/>
        </w:rPr>
        <w:t>DIC</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Polsenaere</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Abril</w:t>
      </w:r>
      <w:proofErr w:type="spellEnd"/>
      <w:r>
        <w:rPr>
          <w:rFonts w:ascii="Times New Roman" w:hAnsi="Times New Roman" w:cs="Times New Roman"/>
          <w:sz w:val="24"/>
          <w:szCs w:val="24"/>
          <w:lang w:val="en-US"/>
        </w:rPr>
        <w:t xml:space="preserve">, 2012) an effect that can intensify in shallow water, when residence times are longest; in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del</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this would correspond to arid periods.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w:t>
      </w:r>
      <w:r>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C</w:t>
      </w:r>
      <w:r w:rsidRPr="00DC473C">
        <w:rPr>
          <w:rFonts w:ascii="Times New Roman" w:hAnsi="Times New Roman" w:cs="Times New Roman"/>
          <w:sz w:val="24"/>
          <w:szCs w:val="24"/>
          <w:vertAlign w:val="subscript"/>
          <w:lang w:val="en-US"/>
        </w:rPr>
        <w:t>DIC</w:t>
      </w:r>
      <w:r>
        <w:rPr>
          <w:rFonts w:ascii="Times New Roman" w:hAnsi="Times New Roman" w:cs="Times New Roman"/>
          <w:sz w:val="24"/>
          <w:szCs w:val="24"/>
          <w:lang w:val="en-US"/>
        </w:rPr>
        <w:t xml:space="preserve"> also depends on the balance between photosynthesis and organic decay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&lt;EndNote&gt;&lt;Cite&gt;&lt;Author&gt;Henderson&lt;/Author&gt;&lt;Year&gt;2003&lt;/Year&gt;&lt;IDText&gt;A carbon- and oxygen-isotope record of recent environmental change from Qinghai Lake, NE Tibetan Plateau&lt;/IDText&gt;&lt;DisplayText&gt;(Henderson et al., 2003)&lt;/DisplayText&gt;&lt;record&gt;&lt;isbn&gt;1001-6538&lt;/isbn&gt;&lt;titles&gt;&lt;title&gt;A carbon- and oxygen-isotope record of recent environmental change from Qinghai Lake, NE Tibetan Plateau&lt;/title&gt;&lt;secondary-title&gt;Chinese science bulletin&lt;/secondary-title&gt;&lt;/titles&gt;&lt;pages&gt;1463-1468&lt;/pages&gt;&lt;number&gt;14&lt;/number&gt;&lt;contributors&gt;&lt;authors&gt;&lt;author&gt;Henderson, A.C.G&lt;/author&gt;&lt;author&gt;Holmes, J. A.&lt;/author&gt;&lt;author&gt;Zhang, J. W.&lt;/author&gt;&lt;author&gt;Leng, M. J.&lt;/author&gt;&lt;author&gt;Carvalho, L. R.&lt;/author&gt;&lt;/authors&gt;&lt;/contributors&gt;&lt;added-date format="utc"&gt;1429997371&lt;/added-date&gt;&lt;ref-type name="Journal Article"&gt;17&lt;/ref-type&gt;&lt;dates&gt;&lt;year&gt;2003&lt;/year&gt;&lt;/dates&gt;&lt;rec-number&gt;59&lt;/rec-number&gt;&lt;publisher&gt;Chinese Academy of Sciences&lt;/publisher&gt;&lt;last-updated-date format="utc"&gt;1430006264&lt;/last-updated-date&gt;&lt;volume&gt;48&lt;/volume&gt;&lt;/record&gt;&lt;/Cite&gt;&lt;/EndNote&gt;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(Henderson et al., 2003)</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However, alkaline lakes are generally less susceptible to biological impacts because the reservoir of DIC is very large. </w:t>
      </w:r>
    </w:p>
    <w:p w:rsidR="006C0B64" w:rsidRPr="00B76F46"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Factors other than evaporation/precipitation balance are likely to have marginal influence on isotopic signals. While seasonal variation in temperature </w:t>
      </w:r>
      <w:r w:rsidRPr="00B76F46">
        <w:rPr>
          <w:rFonts w:ascii="Times New Roman" w:hAnsi="Times New Roman" w:cs="Times New Roman"/>
          <w:sz w:val="24"/>
          <w:szCs w:val="24"/>
          <w:lang w:val="en-US"/>
        </w:rPr>
        <w:t>w</w:t>
      </w:r>
      <w:r>
        <w:rPr>
          <w:rFonts w:ascii="Times New Roman" w:hAnsi="Times New Roman" w:cs="Times New Roman"/>
          <w:sz w:val="24"/>
          <w:szCs w:val="24"/>
          <w:lang w:val="en-US"/>
        </w:rPr>
        <w:t xml:space="preserve">ill </w:t>
      </w:r>
      <w:r w:rsidRPr="00B76F46">
        <w:rPr>
          <w:rFonts w:ascii="Times New Roman" w:hAnsi="Times New Roman" w:cs="Times New Roman"/>
          <w:sz w:val="24"/>
          <w:szCs w:val="24"/>
          <w:lang w:val="en-US"/>
        </w:rPr>
        <w:t xml:space="preserve">influence </w:t>
      </w:r>
      <w:proofErr w:type="gramStart"/>
      <w:r w:rsidRPr="00B76F46">
        <w:rPr>
          <w:rFonts w:ascii="Times New Roman" w:hAnsi="Times New Roman" w:cs="Times New Roman"/>
          <w:sz w:val="24"/>
          <w:szCs w:val="24"/>
          <w:lang w:val="en-US"/>
        </w:rPr>
        <w:t xml:space="preserve">both </w:t>
      </w:r>
      <w:r>
        <w:rPr>
          <w:rFonts w:ascii="Times New Roman" w:hAnsi="Times New Roman" w:cs="Times New Roman"/>
          <w:sz w:val="24"/>
          <w:szCs w:val="24"/>
          <w:lang w:val="en-US"/>
        </w:rPr>
        <w:t>the</w:t>
      </w:r>
      <w:proofErr w:type="gramEnd"/>
      <w:r>
        <w:rPr>
          <w:rFonts w:ascii="Times New Roman" w:hAnsi="Times New Roman" w:cs="Times New Roman"/>
          <w:sz w:val="24"/>
          <w:szCs w:val="24"/>
          <w:lang w:val="en-US"/>
        </w:rPr>
        <w:t xml:space="preserve"> </w:t>
      </w:r>
      <w:r w:rsidRPr="00B76F46">
        <w:rPr>
          <w:rFonts w:ascii="Times New Roman" w:hAnsi="Times New Roman" w:cs="Times New Roman"/>
          <w:sz w:val="24"/>
          <w:szCs w:val="24"/>
          <w:lang w:val="en-US"/>
        </w:rPr>
        <w:t xml:space="preserve">isotopic composition of </w:t>
      </w:r>
      <w:r>
        <w:rPr>
          <w:rFonts w:ascii="Times New Roman" w:hAnsi="Times New Roman" w:cs="Times New Roman"/>
          <w:sz w:val="24"/>
          <w:szCs w:val="24"/>
          <w:lang w:val="en-US"/>
        </w:rPr>
        <w:t xml:space="preserve">the recharging </w:t>
      </w:r>
      <w:r w:rsidRPr="00B76F46">
        <w:rPr>
          <w:rFonts w:ascii="Times New Roman" w:hAnsi="Times New Roman" w:cs="Times New Roman"/>
          <w:sz w:val="24"/>
          <w:szCs w:val="24"/>
          <w:lang w:val="en-US"/>
        </w:rPr>
        <w:t xml:space="preserve">rainfall and </w:t>
      </w:r>
      <w:r>
        <w:rPr>
          <w:rFonts w:ascii="Times New Roman" w:hAnsi="Times New Roman" w:cs="Times New Roman"/>
          <w:sz w:val="24"/>
          <w:szCs w:val="24"/>
          <w:lang w:val="en-US"/>
        </w:rPr>
        <w:t xml:space="preserve">the </w:t>
      </w:r>
      <w:r w:rsidRPr="00B76F46">
        <w:rPr>
          <w:rFonts w:ascii="Times New Roman" w:hAnsi="Times New Roman" w:cs="Times New Roman"/>
          <w:sz w:val="24"/>
          <w:szCs w:val="24"/>
          <w:lang w:val="en-US"/>
        </w:rPr>
        <w:t>isotopic fractionation</w:t>
      </w:r>
      <w:r>
        <w:rPr>
          <w:rFonts w:ascii="Times New Roman" w:hAnsi="Times New Roman" w:cs="Times New Roman"/>
          <w:sz w:val="24"/>
          <w:szCs w:val="24"/>
          <w:lang w:val="en-US"/>
        </w:rPr>
        <w:t xml:space="preserve"> between water and precipitating carbonate, these effects </w:t>
      </w:r>
      <w:r w:rsidRPr="00B76F46">
        <w:rPr>
          <w:rFonts w:ascii="Times New Roman" w:hAnsi="Times New Roman" w:cs="Times New Roman"/>
          <w:sz w:val="24"/>
          <w:szCs w:val="24"/>
          <w:lang w:val="en-US"/>
        </w:rPr>
        <w:t>are generally masked by evaporation</w:t>
      </w:r>
      <w:r>
        <w:rPr>
          <w:rFonts w:ascii="Times New Roman" w:hAnsi="Times New Roman" w:cs="Times New Roman"/>
          <w:sz w:val="24"/>
          <w:szCs w:val="24"/>
          <w:lang w:val="en-US"/>
        </w:rPr>
        <w:t>/residence time effects</w:t>
      </w:r>
      <w:r w:rsidRPr="00B76F46">
        <w:rPr>
          <w:rFonts w:ascii="Times New Roman" w:hAnsi="Times New Roman" w:cs="Times New Roman"/>
          <w:sz w:val="24"/>
          <w:szCs w:val="24"/>
          <w:lang w:val="en-US"/>
        </w:rPr>
        <w:t xml:space="preserve"> in closed lakes (Talbot, 1990). Seasonal changes in </w:t>
      </w:r>
      <w:r>
        <w:rPr>
          <w:rFonts w:ascii="Times New Roman" w:hAnsi="Times New Roman" w:cs="Times New Roman"/>
          <w:sz w:val="24"/>
          <w:szCs w:val="24"/>
          <w:lang w:val="en-US"/>
        </w:rPr>
        <w:t xml:space="preserve">the </w:t>
      </w:r>
      <w:r w:rsidRPr="00B76F46">
        <w:rPr>
          <w:rFonts w:ascii="Times New Roman" w:hAnsi="Times New Roman" w:cs="Times New Roman"/>
          <w:sz w:val="24"/>
          <w:szCs w:val="24"/>
          <w:lang w:val="en-US"/>
        </w:rPr>
        <w:t>δ</w:t>
      </w:r>
      <w:r w:rsidRPr="00B76F46">
        <w:rPr>
          <w:rFonts w:ascii="Times New Roman" w:hAnsi="Times New Roman" w:cs="Times New Roman"/>
          <w:sz w:val="24"/>
          <w:szCs w:val="24"/>
          <w:vertAlign w:val="superscript"/>
          <w:lang w:val="en-US"/>
        </w:rPr>
        <w:t>18</w:t>
      </w:r>
      <w:r w:rsidRPr="00B76F46">
        <w:rPr>
          <w:rFonts w:ascii="Times New Roman" w:hAnsi="Times New Roman" w:cs="Times New Roman"/>
          <w:sz w:val="24"/>
          <w:szCs w:val="24"/>
          <w:lang w:val="en-US"/>
        </w:rPr>
        <w:t>O</w:t>
      </w:r>
      <w:r>
        <w:rPr>
          <w:rFonts w:ascii="Times New Roman" w:hAnsi="Times New Roman" w:cs="Times New Roman"/>
          <w:sz w:val="24"/>
          <w:szCs w:val="24"/>
          <w:lang w:val="en-US"/>
        </w:rPr>
        <w:t xml:space="preserve"> of </w:t>
      </w:r>
      <w:r w:rsidRPr="00B76F46">
        <w:rPr>
          <w:rFonts w:ascii="Times New Roman" w:hAnsi="Times New Roman" w:cs="Times New Roman"/>
          <w:sz w:val="24"/>
          <w:szCs w:val="24"/>
          <w:lang w:val="en-US"/>
        </w:rPr>
        <w:t>inflow</w:t>
      </w:r>
      <w:r>
        <w:rPr>
          <w:rFonts w:ascii="Times New Roman" w:hAnsi="Times New Roman" w:cs="Times New Roman"/>
          <w:sz w:val="24"/>
          <w:szCs w:val="24"/>
          <w:lang w:val="en-US"/>
        </w:rPr>
        <w:t xml:space="preserve">ing </w:t>
      </w:r>
      <w:r w:rsidRPr="00B76F46">
        <w:rPr>
          <w:rFonts w:ascii="Times New Roman" w:hAnsi="Times New Roman" w:cs="Times New Roman"/>
          <w:sz w:val="24"/>
          <w:szCs w:val="24"/>
          <w:lang w:val="en-US"/>
        </w:rPr>
        <w:t>water to a topographically closed-basin lake</w:t>
      </w:r>
      <w:r>
        <w:rPr>
          <w:rFonts w:ascii="Times New Roman" w:hAnsi="Times New Roman" w:cs="Times New Roman"/>
          <w:sz w:val="24"/>
          <w:szCs w:val="24"/>
          <w:lang w:val="en-US"/>
        </w:rPr>
        <w:t xml:space="preserve">s will influence </w:t>
      </w:r>
      <w:r w:rsidRPr="00B76F46">
        <w:rPr>
          <w:rFonts w:ascii="Times New Roman" w:hAnsi="Times New Roman" w:cs="Times New Roman"/>
          <w:sz w:val="24"/>
          <w:szCs w:val="24"/>
          <w:lang w:val="en-US"/>
        </w:rPr>
        <w:t>δ</w:t>
      </w:r>
      <w:r w:rsidRPr="00B76F46">
        <w:rPr>
          <w:rFonts w:ascii="Times New Roman" w:hAnsi="Times New Roman" w:cs="Times New Roman"/>
          <w:sz w:val="24"/>
          <w:szCs w:val="24"/>
          <w:vertAlign w:val="superscript"/>
          <w:lang w:val="en-US"/>
        </w:rPr>
        <w:t>18</w:t>
      </w:r>
      <w:r w:rsidRPr="00B76F46">
        <w:rPr>
          <w:rFonts w:ascii="Times New Roman" w:hAnsi="Times New Roman" w:cs="Times New Roman"/>
          <w:sz w:val="24"/>
          <w:szCs w:val="24"/>
          <w:lang w:val="en-US"/>
        </w:rPr>
        <w:t>O</w:t>
      </w:r>
      <w:r w:rsidRPr="00B76F46">
        <w:rPr>
          <w:rFonts w:ascii="Times New Roman" w:hAnsi="Times New Roman" w:cs="Times New Roman"/>
          <w:sz w:val="24"/>
          <w:szCs w:val="24"/>
          <w:vertAlign w:val="subscript"/>
          <w:lang w:val="en-US"/>
        </w:rPr>
        <w:t>lakewater</w:t>
      </w:r>
      <w:r w:rsidRPr="00B76F4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to  a small degree, </w:t>
      </w:r>
      <w:r w:rsidRPr="00B76F46">
        <w:rPr>
          <w:rFonts w:ascii="Times New Roman" w:hAnsi="Times New Roman" w:cs="Times New Roman"/>
          <w:sz w:val="24"/>
          <w:szCs w:val="24"/>
          <w:lang w:val="en-US"/>
        </w:rPr>
        <w:t xml:space="preserve">due to the </w:t>
      </w:r>
      <w:r>
        <w:rPr>
          <w:rFonts w:ascii="Times New Roman" w:hAnsi="Times New Roman" w:cs="Times New Roman"/>
          <w:sz w:val="24"/>
          <w:szCs w:val="24"/>
          <w:lang w:val="en-US"/>
        </w:rPr>
        <w:t xml:space="preserve">isotopic </w:t>
      </w:r>
      <w:r w:rsidRPr="00B76F46">
        <w:rPr>
          <w:rFonts w:ascii="Times New Roman" w:hAnsi="Times New Roman" w:cs="Times New Roman"/>
          <w:sz w:val="24"/>
          <w:szCs w:val="24"/>
          <w:lang w:val="en-US"/>
        </w:rPr>
        <w:t xml:space="preserve">differences </w:t>
      </w:r>
      <w:r>
        <w:rPr>
          <w:rFonts w:ascii="Times New Roman" w:hAnsi="Times New Roman" w:cs="Times New Roman"/>
          <w:sz w:val="24"/>
          <w:szCs w:val="24"/>
          <w:lang w:val="en-US"/>
        </w:rPr>
        <w:t>between, for example,</w:t>
      </w:r>
      <w:r w:rsidRPr="00B76F46">
        <w:rPr>
          <w:rFonts w:ascii="Times New Roman" w:hAnsi="Times New Roman" w:cs="Times New Roman"/>
          <w:sz w:val="24"/>
          <w:szCs w:val="24"/>
          <w:lang w:val="en-US"/>
        </w:rPr>
        <w:t xml:space="preserve"> </w:t>
      </w:r>
      <w:r w:rsidRPr="00577066">
        <w:rPr>
          <w:rFonts w:ascii="Times New Roman" w:hAnsi="Times New Roman" w:cs="Times New Roman"/>
          <w:sz w:val="24"/>
          <w:szCs w:val="24"/>
          <w:lang w:val="en-US"/>
        </w:rPr>
        <w:t>spring</w:t>
      </w:r>
      <w:r>
        <w:rPr>
          <w:rFonts w:ascii="Times New Roman" w:hAnsi="Times New Roman" w:cs="Times New Roman"/>
          <w:sz w:val="24"/>
          <w:szCs w:val="24"/>
          <w:lang w:val="en-US"/>
        </w:rPr>
        <w:t xml:space="preserve"> </w:t>
      </w:r>
      <w:r w:rsidRPr="00B76F46">
        <w:rPr>
          <w:rFonts w:ascii="Times New Roman" w:hAnsi="Times New Roman" w:cs="Times New Roman"/>
          <w:sz w:val="24"/>
          <w:szCs w:val="24"/>
          <w:lang w:val="en-US"/>
        </w:rPr>
        <w:t>runoff</w:t>
      </w:r>
      <w:r>
        <w:rPr>
          <w:rFonts w:ascii="Times New Roman" w:hAnsi="Times New Roman" w:cs="Times New Roman"/>
          <w:sz w:val="24"/>
          <w:szCs w:val="24"/>
          <w:lang w:val="en-US"/>
        </w:rPr>
        <w:t>,</w:t>
      </w:r>
      <w:r w:rsidRPr="00B76F4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compared to </w:t>
      </w:r>
      <w:r w:rsidRPr="00B76F46">
        <w:rPr>
          <w:rFonts w:ascii="Times New Roman" w:hAnsi="Times New Roman" w:cs="Times New Roman"/>
          <w:sz w:val="24"/>
          <w:szCs w:val="24"/>
          <w:lang w:val="en-US"/>
        </w:rPr>
        <w:t>growing season</w:t>
      </w:r>
      <w:r>
        <w:rPr>
          <w:rFonts w:ascii="Times New Roman" w:hAnsi="Times New Roman" w:cs="Times New Roman"/>
          <w:sz w:val="24"/>
          <w:szCs w:val="24"/>
          <w:lang w:val="en-US"/>
        </w:rPr>
        <w:t xml:space="preserve"> conditions when </w:t>
      </w:r>
      <w:proofErr w:type="spellStart"/>
      <w:r>
        <w:rPr>
          <w:rFonts w:ascii="Times New Roman" w:hAnsi="Times New Roman" w:cs="Times New Roman"/>
          <w:sz w:val="24"/>
          <w:szCs w:val="24"/>
          <w:lang w:val="en-US"/>
        </w:rPr>
        <w:t>evapotranspiration</w:t>
      </w:r>
      <w:proofErr w:type="spellEnd"/>
      <w:r>
        <w:rPr>
          <w:rFonts w:ascii="Times New Roman" w:hAnsi="Times New Roman" w:cs="Times New Roman"/>
          <w:sz w:val="24"/>
          <w:szCs w:val="24"/>
          <w:lang w:val="en-US"/>
        </w:rPr>
        <w:t xml:space="preserve"> is significant, compared </w:t>
      </w:r>
      <w:r w:rsidRPr="00B76F46">
        <w:rPr>
          <w:rFonts w:ascii="Times New Roman" w:hAnsi="Times New Roman" w:cs="Times New Roman"/>
          <w:sz w:val="24"/>
          <w:szCs w:val="24"/>
          <w:lang w:val="en-US"/>
        </w:rPr>
        <w:t>to evaporati</w:t>
      </w:r>
      <w:r>
        <w:rPr>
          <w:rFonts w:ascii="Times New Roman" w:hAnsi="Times New Roman" w:cs="Times New Roman"/>
          <w:sz w:val="24"/>
          <w:szCs w:val="24"/>
          <w:lang w:val="en-US"/>
        </w:rPr>
        <w:t>ve concentration</w:t>
      </w:r>
      <w:r w:rsidRPr="00B76F46">
        <w:rPr>
          <w:rFonts w:ascii="Times New Roman" w:hAnsi="Times New Roman" w:cs="Times New Roman"/>
          <w:sz w:val="24"/>
          <w:szCs w:val="24"/>
          <w:lang w:val="en-US"/>
        </w:rPr>
        <w:t xml:space="preserve"> in summer.</w:t>
      </w:r>
      <w:r>
        <w:rPr>
          <w:rFonts w:ascii="Times New Roman" w:hAnsi="Times New Roman" w:cs="Times New Roman"/>
          <w:sz w:val="24"/>
          <w:szCs w:val="24"/>
          <w:lang w:val="en-US"/>
        </w:rPr>
        <w:t xml:space="preserve"> Overall the </w:t>
      </w:r>
      <w:r w:rsidRPr="00B76F46">
        <w:rPr>
          <w:rFonts w:ascii="Times New Roman" w:hAnsi="Times New Roman" w:cs="Times New Roman"/>
          <w:sz w:val="24"/>
          <w:szCs w:val="24"/>
          <w:lang w:val="en-US"/>
        </w:rPr>
        <w:t xml:space="preserve">isotopic </w:t>
      </w:r>
      <w:r w:rsidRPr="00B76F46">
        <w:rPr>
          <w:rFonts w:ascii="Times New Roman" w:hAnsi="Times New Roman" w:cs="Times New Roman"/>
          <w:sz w:val="24"/>
          <w:szCs w:val="24"/>
          <w:lang w:val="en-US"/>
        </w:rPr>
        <w:lastRenderedPageBreak/>
        <w:t>signat</w:t>
      </w:r>
      <w:r>
        <w:rPr>
          <w:rFonts w:ascii="Times New Roman" w:hAnsi="Times New Roman" w:cs="Times New Roman"/>
          <w:sz w:val="24"/>
          <w:szCs w:val="24"/>
          <w:lang w:val="en-US"/>
        </w:rPr>
        <w:t xml:space="preserve">ure in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del</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shows a dominant inter-annual variability (see below) without any obvious </w:t>
      </w:r>
      <w:r w:rsidRPr="00B76F46">
        <w:rPr>
          <w:rFonts w:ascii="Times New Roman" w:hAnsi="Times New Roman" w:cs="Times New Roman"/>
          <w:sz w:val="24"/>
          <w:szCs w:val="24"/>
          <w:lang w:val="en-US"/>
        </w:rPr>
        <w:t>se</w:t>
      </w:r>
      <w:r>
        <w:rPr>
          <w:rFonts w:ascii="Times New Roman" w:hAnsi="Times New Roman" w:cs="Times New Roman"/>
          <w:sz w:val="24"/>
          <w:szCs w:val="24"/>
          <w:lang w:val="en-US"/>
        </w:rPr>
        <w:t>asonal signal due to sample resolution.</w:t>
      </w:r>
      <w:r w:rsidRPr="00B76F46">
        <w:rPr>
          <w:rFonts w:ascii="Times New Roman" w:hAnsi="Times New Roman" w:cs="Times New Roman"/>
          <w:sz w:val="24"/>
          <w:szCs w:val="24"/>
          <w:lang w:val="en-US"/>
        </w:rPr>
        <w:t xml:space="preserve"> </w:t>
      </w:r>
    </w:p>
    <w:p w:rsidR="006C0B64" w:rsidRPr="006423FA"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Pr>
          <w:rFonts w:ascii="Times New Roman" w:hAnsi="Times New Roman" w:cs="Times New Roman"/>
          <w:sz w:val="24"/>
          <w:szCs w:val="24"/>
          <w:lang w:val="en-US"/>
        </w:rPr>
        <w:t xml:space="preserve"> values in these </w:t>
      </w:r>
      <w:proofErr w:type="spellStart"/>
      <w:r>
        <w:rPr>
          <w:rFonts w:ascii="Times New Roman" w:hAnsi="Times New Roman" w:cs="Times New Roman"/>
          <w:sz w:val="24"/>
          <w:szCs w:val="24"/>
          <w:lang w:val="en-US"/>
        </w:rPr>
        <w:t>lacustrine</w:t>
      </w:r>
      <w:proofErr w:type="spellEnd"/>
      <w:r>
        <w:rPr>
          <w:rFonts w:ascii="Times New Roman" w:hAnsi="Times New Roman" w:cs="Times New Roman"/>
          <w:sz w:val="24"/>
          <w:szCs w:val="24"/>
          <w:lang w:val="en-US"/>
        </w:rPr>
        <w:t xml:space="preserve"> carbonates, while dominated by residence time effects, may show marginal influence of organic matter processing. These organic effects are, however, complex and difficult to identify with certainty. In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del</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under </w:t>
      </w:r>
      <w:proofErr w:type="spellStart"/>
      <w:r>
        <w:rPr>
          <w:rFonts w:ascii="Times New Roman" w:hAnsi="Times New Roman" w:cs="Times New Roman"/>
          <w:sz w:val="24"/>
          <w:szCs w:val="24"/>
          <w:lang w:val="en-US"/>
        </w:rPr>
        <w:t>lowstand</w:t>
      </w:r>
      <w:proofErr w:type="spellEnd"/>
      <w:r>
        <w:rPr>
          <w:rFonts w:ascii="Times New Roman" w:hAnsi="Times New Roman" w:cs="Times New Roman"/>
          <w:sz w:val="24"/>
          <w:szCs w:val="24"/>
          <w:lang w:val="en-US"/>
        </w:rPr>
        <w:t xml:space="preserve"> conditions the </w:t>
      </w:r>
      <w:proofErr w:type="spellStart"/>
      <w:r w:rsidRPr="00AE4BCF">
        <w:rPr>
          <w:rFonts w:ascii="Times New Roman" w:hAnsi="Times New Roman" w:cs="Times New Roman"/>
          <w:sz w:val="24"/>
          <w:szCs w:val="24"/>
          <w:lang w:val="en-US"/>
        </w:rPr>
        <w:t>hypolimnetic</w:t>
      </w:r>
      <w:proofErr w:type="spellEnd"/>
      <w:r w:rsidRPr="00AE4BCF">
        <w:rPr>
          <w:rFonts w:ascii="Times New Roman" w:hAnsi="Times New Roman" w:cs="Times New Roman"/>
          <w:sz w:val="24"/>
          <w:szCs w:val="24"/>
          <w:lang w:val="en-US"/>
        </w:rPr>
        <w:t xml:space="preserve"> volume </w:t>
      </w:r>
      <w:r>
        <w:rPr>
          <w:rFonts w:ascii="Times New Roman" w:hAnsi="Times New Roman" w:cs="Times New Roman"/>
          <w:sz w:val="24"/>
          <w:szCs w:val="24"/>
          <w:lang w:val="en-US"/>
        </w:rPr>
        <w:t>is</w:t>
      </w:r>
      <w:r w:rsidRPr="00AE4BCF">
        <w:rPr>
          <w:rFonts w:ascii="Times New Roman" w:hAnsi="Times New Roman" w:cs="Times New Roman"/>
          <w:sz w:val="24"/>
          <w:szCs w:val="24"/>
          <w:lang w:val="en-US"/>
        </w:rPr>
        <w:t xml:space="preserve"> small relative to </w:t>
      </w:r>
      <w:proofErr w:type="spellStart"/>
      <w:r w:rsidRPr="00AE4BCF">
        <w:rPr>
          <w:rFonts w:ascii="Times New Roman" w:hAnsi="Times New Roman" w:cs="Times New Roman"/>
          <w:sz w:val="24"/>
          <w:szCs w:val="24"/>
          <w:lang w:val="en-US"/>
        </w:rPr>
        <w:t>epilimnia</w:t>
      </w:r>
      <w:proofErr w:type="spellEnd"/>
      <w:r>
        <w:rPr>
          <w:rFonts w:ascii="Times New Roman" w:hAnsi="Times New Roman" w:cs="Times New Roman"/>
          <w:sz w:val="24"/>
          <w:szCs w:val="24"/>
          <w:lang w:val="en-US"/>
        </w:rPr>
        <w:t xml:space="preserve">, where photosynthesis occurs and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sidRPr="004F6F77">
        <w:rPr>
          <w:rFonts w:ascii="Times New Roman" w:hAnsi="Times New Roman" w:cs="Times New Roman"/>
          <w:sz w:val="24"/>
          <w:szCs w:val="24"/>
          <w:vertAlign w:val="subscript"/>
          <w:lang w:val="en-US"/>
        </w:rPr>
        <w:t>DIC</w:t>
      </w:r>
      <w:r w:rsidRPr="005E0BF1" w:rsidDel="00497FC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is typically higher. The small volume </w:t>
      </w:r>
      <w:proofErr w:type="spellStart"/>
      <w:r>
        <w:rPr>
          <w:rFonts w:ascii="Times New Roman" w:hAnsi="Times New Roman" w:cs="Times New Roman"/>
          <w:sz w:val="24"/>
          <w:szCs w:val="24"/>
          <w:lang w:val="en-US"/>
        </w:rPr>
        <w:t>hypolimnion</w:t>
      </w:r>
      <w:proofErr w:type="spellEnd"/>
      <w:r>
        <w:rPr>
          <w:rFonts w:ascii="Times New Roman" w:hAnsi="Times New Roman" w:cs="Times New Roman"/>
          <w:sz w:val="24"/>
          <w:szCs w:val="24"/>
          <w:lang w:val="en-US"/>
        </w:rPr>
        <w:t xml:space="preserve"> and its underlying sediments may be anoxic enough to cause some </w:t>
      </w:r>
      <w:proofErr w:type="spellStart"/>
      <w:r>
        <w:rPr>
          <w:rFonts w:ascii="Times New Roman" w:hAnsi="Times New Roman" w:cs="Times New Roman"/>
          <w:sz w:val="24"/>
          <w:szCs w:val="24"/>
          <w:lang w:val="en-US"/>
        </w:rPr>
        <w:t>redissolution</w:t>
      </w:r>
      <w:proofErr w:type="spellEnd"/>
      <w:r>
        <w:rPr>
          <w:rFonts w:ascii="Times New Roman" w:hAnsi="Times New Roman" w:cs="Times New Roman"/>
          <w:sz w:val="24"/>
          <w:szCs w:val="24"/>
          <w:lang w:val="en-US"/>
        </w:rPr>
        <w:t xml:space="preserve"> of sinking carbonate particles, while </w:t>
      </w:r>
      <w:proofErr w:type="spellStart"/>
      <w:r>
        <w:rPr>
          <w:rFonts w:ascii="Times New Roman" w:hAnsi="Times New Roman" w:cs="Times New Roman"/>
          <w:sz w:val="24"/>
          <w:szCs w:val="24"/>
          <w:lang w:val="en-US"/>
        </w:rPr>
        <w:t>methanogenesis</w:t>
      </w:r>
      <w:proofErr w:type="spellEnd"/>
      <w:r>
        <w:rPr>
          <w:rFonts w:ascii="Times New Roman" w:hAnsi="Times New Roman" w:cs="Times New Roman"/>
          <w:sz w:val="24"/>
          <w:szCs w:val="24"/>
          <w:lang w:val="en-US"/>
        </w:rPr>
        <w:t xml:space="preserve"> could also enrich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sidRPr="004F6F77">
        <w:rPr>
          <w:rFonts w:ascii="Times New Roman" w:hAnsi="Times New Roman" w:cs="Times New Roman"/>
          <w:sz w:val="24"/>
          <w:szCs w:val="24"/>
          <w:vertAlign w:val="subscript"/>
          <w:lang w:val="en-US"/>
        </w:rPr>
        <w:t>DIC</w:t>
      </w:r>
      <w:r>
        <w:rPr>
          <w:rFonts w:ascii="Times New Roman" w:hAnsi="Times New Roman" w:cs="Times New Roman"/>
          <w:sz w:val="24"/>
          <w:szCs w:val="24"/>
          <w:lang w:val="en-US"/>
        </w:rPr>
        <w:t xml:space="preserve"> in the near bottom waters (</w:t>
      </w:r>
      <w:proofErr w:type="spellStart"/>
      <w:r>
        <w:rPr>
          <w:rFonts w:ascii="Times New Roman" w:hAnsi="Times New Roman" w:cs="Times New Roman"/>
          <w:sz w:val="24"/>
          <w:szCs w:val="24"/>
          <w:lang w:val="en-US"/>
        </w:rPr>
        <w:t>Myrbo</w:t>
      </w:r>
      <w:proofErr w:type="spellEnd"/>
      <w:r>
        <w:rPr>
          <w:rFonts w:ascii="Times New Roman" w:hAnsi="Times New Roman" w:cs="Times New Roman"/>
          <w:sz w:val="24"/>
          <w:szCs w:val="24"/>
          <w:lang w:val="en-US"/>
        </w:rPr>
        <w:t xml:space="preserve">, 2006). Conversely, during </w:t>
      </w:r>
      <w:proofErr w:type="spellStart"/>
      <w:r>
        <w:rPr>
          <w:rFonts w:ascii="Times New Roman" w:hAnsi="Times New Roman" w:cs="Times New Roman"/>
          <w:sz w:val="24"/>
          <w:szCs w:val="24"/>
          <w:lang w:val="en-US"/>
        </w:rPr>
        <w:t>highstand</w:t>
      </w:r>
      <w:proofErr w:type="spellEnd"/>
      <w:r>
        <w:rPr>
          <w:rFonts w:ascii="Times New Roman" w:hAnsi="Times New Roman" w:cs="Times New Roman"/>
          <w:sz w:val="24"/>
          <w:szCs w:val="24"/>
          <w:lang w:val="en-US"/>
        </w:rPr>
        <w:t xml:space="preserve"> conditions, water column stratification occurs, along with an increase in volume and permanence of the </w:t>
      </w:r>
      <w:proofErr w:type="spellStart"/>
      <w:r>
        <w:rPr>
          <w:rFonts w:ascii="Times New Roman" w:hAnsi="Times New Roman" w:cs="Times New Roman"/>
          <w:sz w:val="24"/>
          <w:szCs w:val="24"/>
          <w:lang w:val="en-US"/>
        </w:rPr>
        <w:t>hypolimnion</w:t>
      </w:r>
      <w:proofErr w:type="spellEnd"/>
      <w:r>
        <w:rPr>
          <w:rFonts w:ascii="Times New Roman" w:hAnsi="Times New Roman" w:cs="Times New Roman"/>
          <w:sz w:val="24"/>
          <w:szCs w:val="24"/>
          <w:lang w:val="en-US"/>
        </w:rPr>
        <w:t xml:space="preserve">. This could increase decomposition of sinking organic matter, which reduces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sidRPr="004F6F77">
        <w:rPr>
          <w:rFonts w:ascii="Times New Roman" w:hAnsi="Times New Roman" w:cs="Times New Roman"/>
          <w:sz w:val="24"/>
          <w:szCs w:val="24"/>
          <w:vertAlign w:val="subscript"/>
          <w:lang w:val="en-US"/>
        </w:rPr>
        <w:t>DIC</w:t>
      </w:r>
      <w:r w:rsidRPr="005E0BF1" w:rsidDel="00497FC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the </w:t>
      </w:r>
      <w:proofErr w:type="spellStart"/>
      <w:r>
        <w:rPr>
          <w:rFonts w:ascii="Times New Roman" w:hAnsi="Times New Roman" w:cs="Times New Roman"/>
          <w:sz w:val="24"/>
          <w:szCs w:val="24"/>
          <w:lang w:val="en-US"/>
        </w:rPr>
        <w:t>hypolimnion</w:t>
      </w:r>
      <w:proofErr w:type="spellEnd"/>
      <w:r>
        <w:rPr>
          <w:rFonts w:ascii="Times New Roman" w:hAnsi="Times New Roman" w:cs="Times New Roman"/>
          <w:sz w:val="24"/>
          <w:szCs w:val="24"/>
          <w:lang w:val="en-US"/>
        </w:rPr>
        <w:t xml:space="preserve">. Upon mixing in autumn, this would result in an overall decrease in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sidRPr="004F6F77">
        <w:rPr>
          <w:rFonts w:ascii="Times New Roman" w:hAnsi="Times New Roman" w:cs="Times New Roman"/>
          <w:sz w:val="24"/>
          <w:szCs w:val="24"/>
          <w:vertAlign w:val="subscript"/>
          <w:lang w:val="en-US"/>
        </w:rPr>
        <w:t>DIC</w:t>
      </w:r>
      <w:r>
        <w:rPr>
          <w:rFonts w:ascii="Times New Roman" w:hAnsi="Times New Roman" w:cs="Times New Roman"/>
          <w:sz w:val="24"/>
          <w:szCs w:val="24"/>
          <w:vertAlign w:val="subscript"/>
          <w:lang w:val="en-US"/>
        </w:rPr>
        <w:t>.</w:t>
      </w:r>
      <w:r w:rsidRPr="005E0BF1" w:rsidDel="00497FCE">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Highstand</w:t>
      </w:r>
      <w:proofErr w:type="spellEnd"/>
      <w:r>
        <w:rPr>
          <w:rFonts w:ascii="Times New Roman" w:hAnsi="Times New Roman" w:cs="Times New Roman"/>
          <w:sz w:val="24"/>
          <w:szCs w:val="24"/>
          <w:lang w:val="en-US"/>
        </w:rPr>
        <w:t xml:space="preserve"> late summer </w:t>
      </w:r>
      <w:proofErr w:type="spellStart"/>
      <w:r>
        <w:rPr>
          <w:rFonts w:ascii="Times New Roman" w:hAnsi="Times New Roman" w:cs="Times New Roman"/>
          <w:sz w:val="24"/>
          <w:szCs w:val="24"/>
          <w:lang w:val="en-US"/>
        </w:rPr>
        <w:t>hypolimnion</w:t>
      </w:r>
      <w:proofErr w:type="spellEnd"/>
      <w:r w:rsidRPr="005E0BF1" w:rsidDel="008C59D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anoxia is also frequent (Miracle and Vicente, 1983),  but higher in a central area and near bottom water </w:t>
      </w:r>
      <w:r w:rsidRPr="005E0BF1">
        <w:rPr>
          <w:rFonts w:ascii="Times New Roman" w:hAnsi="Times New Roman" w:cs="Times New Roman"/>
          <w:sz w:val="24"/>
          <w:szCs w:val="24"/>
          <w:lang w:val="en-US"/>
        </w:rPr>
        <w:t>δ</w:t>
      </w:r>
      <w:r w:rsidRPr="005E0BF1">
        <w:rPr>
          <w:rFonts w:ascii="Times New Roman" w:hAnsi="Times New Roman" w:cs="Times New Roman"/>
          <w:sz w:val="24"/>
          <w:szCs w:val="24"/>
          <w:vertAlign w:val="superscript"/>
          <w:lang w:val="en-US"/>
        </w:rPr>
        <w:t>13</w:t>
      </w:r>
      <w:r w:rsidRPr="005E0BF1">
        <w:rPr>
          <w:rFonts w:ascii="Times New Roman" w:hAnsi="Times New Roman" w:cs="Times New Roman"/>
          <w:sz w:val="24"/>
          <w:szCs w:val="24"/>
          <w:lang w:val="en-US"/>
        </w:rPr>
        <w:t>C</w:t>
      </w:r>
      <w:r w:rsidRPr="004F6F77">
        <w:rPr>
          <w:rFonts w:ascii="Times New Roman" w:hAnsi="Times New Roman" w:cs="Times New Roman"/>
          <w:sz w:val="24"/>
          <w:szCs w:val="24"/>
          <w:vertAlign w:val="subscript"/>
          <w:lang w:val="en-US"/>
        </w:rPr>
        <w:t>DIC</w:t>
      </w:r>
      <w:r w:rsidDel="008C59D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due to dissolution of precipitated carbonates and </w:t>
      </w:r>
      <w:proofErr w:type="spellStart"/>
      <w:r>
        <w:rPr>
          <w:rFonts w:ascii="Times New Roman" w:hAnsi="Times New Roman" w:cs="Times New Roman"/>
          <w:sz w:val="24"/>
          <w:szCs w:val="24"/>
          <w:lang w:val="en-US"/>
        </w:rPr>
        <w:t>methanogenesis</w:t>
      </w:r>
      <w:proofErr w:type="spellEnd"/>
      <w:r>
        <w:rPr>
          <w:rFonts w:ascii="Times New Roman" w:hAnsi="Times New Roman" w:cs="Times New Roman"/>
          <w:sz w:val="24"/>
          <w:szCs w:val="24"/>
          <w:lang w:val="en-US"/>
        </w:rPr>
        <w:t xml:space="preserve">, could be counterbalanced by methane oxidation and mineralization of organic matter in the broader </w:t>
      </w:r>
      <w:r w:rsidRPr="00D113F5">
        <w:rPr>
          <w:rFonts w:ascii="Times New Roman" w:hAnsi="Times New Roman" w:cs="Times New Roman"/>
          <w:sz w:val="24"/>
          <w:szCs w:val="24"/>
          <w:lang w:val="en-US"/>
        </w:rPr>
        <w:t>water column</w:t>
      </w:r>
      <w:r w:rsidRPr="005177AF">
        <w:rPr>
          <w:rFonts w:ascii="Times New Roman" w:hAnsi="Times New Roman" w:cs="Times New Roman"/>
          <w:sz w:val="24"/>
          <w:szCs w:val="24"/>
          <w:lang w:val="en-US"/>
        </w:rPr>
        <w:t xml:space="preserve"> (</w:t>
      </w:r>
      <w:r>
        <w:rPr>
          <w:rFonts w:ascii="Times New Roman" w:hAnsi="Times New Roman" w:cs="Times New Roman"/>
          <w:sz w:val="24"/>
          <w:szCs w:val="24"/>
          <w:lang w:val="en-US"/>
        </w:rPr>
        <w:t>Wetzel, 2001)</w:t>
      </w:r>
      <w:r w:rsidRPr="00D113F5">
        <w:rPr>
          <w:rFonts w:ascii="Times New Roman" w:hAnsi="Times New Roman" w:cs="Times New Roman"/>
          <w:sz w:val="24"/>
          <w:szCs w:val="24"/>
          <w:lang w:val="en-US"/>
        </w:rPr>
        <w:t>.</w:t>
      </w:r>
      <w:r w:rsidRPr="005177AF">
        <w:rPr>
          <w:rFonts w:ascii="Times New Roman" w:hAnsi="Times New Roman" w:cs="Times New Roman"/>
          <w:lang w:val="en-US"/>
        </w:rPr>
        <w:t xml:space="preserve"> </w:t>
      </w:r>
    </w:p>
    <w:p w:rsidR="006C0B64"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the isotopic data are plotted using the </w:t>
      </w:r>
      <w:r w:rsidRPr="00076400">
        <w:rPr>
          <w:rFonts w:ascii="Times New Roman" w:hAnsi="Times New Roman" w:cs="Times New Roman"/>
          <w:sz w:val="24"/>
          <w:szCs w:val="24"/>
          <w:lang w:val="en-US"/>
        </w:rPr>
        <w:t>chronolog</w:t>
      </w:r>
      <w:r>
        <w:rPr>
          <w:rFonts w:ascii="Times New Roman" w:hAnsi="Times New Roman" w:cs="Times New Roman"/>
          <w:sz w:val="24"/>
          <w:szCs w:val="24"/>
          <w:lang w:val="en-US"/>
        </w:rPr>
        <w:t xml:space="preserve">ical models of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&lt;EndNote&gt;&lt;Cite&gt;&lt;Author&gt;López-Blanco&lt;/Author&gt;&lt;Year&gt;2012&lt;/Year&gt;&lt;IDText&gt;Lake-level changes and fire history at Lagunillo del Tejo (Spain) during the last millennium: Climate or humans?&lt;/IDText&gt;&lt;DisplayText&gt;(Romero-Viana et al., 2009; López-Blanco et al., 2012a)&lt;/DisplayText&gt;&lt;record&gt;&lt;isbn&gt;0959-6836&lt;/isbn&gt;&lt;titles&gt;&lt;title&gt;Lake-level changes and fire history at Lagunillo del Tejo (Spain) during the last millennium: Climate or humans?&lt;/title&gt;&lt;secondary-title&gt;Holocene (Sevenoaks)&lt;/secondary-title&gt;&lt;/titles&gt;&lt;pages&gt;551-560&lt;/pages&gt;&lt;number&gt;5&lt;/number&gt;&lt;contributors&gt;&lt;authors&gt;&lt;author&gt;López-Blanco, C.&lt;/author&gt;&lt;author&gt;Gaillard, M. J.&lt;/author&gt;&lt;author&gt;Miracle, M. R.&lt;/author&gt;&lt;author&gt;Vicente, E.&lt;/author&gt;&lt;/authors&gt;&lt;/contributors&gt;&lt;added-date format="utc"&gt;1428803060&lt;/added-date&gt;&lt;ref-type name="Journal Article"&gt;17&lt;/ref-type&gt;&lt;dates&gt;&lt;year&gt;2012&lt;/year&gt;&lt;/dates&gt;&lt;rec-number&gt;29&lt;/rec-number&gt;&lt;publisher&gt;E. Arnold&lt;/publisher&gt;&lt;last-updated-date format="utc"&gt;1430004711&lt;/last-updated-date&gt;&lt;volume&gt;22&lt;/volume&gt;&lt;/record&gt;&lt;/Cite&gt;&lt;Cite&gt;&lt;Author&gt;Romero-Viana&lt;/Author&gt;&lt;Year&gt;2009&lt;/Year&gt;&lt;IDText&gt;Sedimentary multiproxy response to hydroclimatic variability in Lagunillo del Tejo (Spain)&lt;/IDText&gt;&lt;record&gt;&lt;isbn&gt;0018-8158&lt;/isbn&gt;&lt;titles&gt;&lt;title&gt;Sedimentary multiproxy response to hydroclimatic variability in Lagunillo del Tejo (Spain)&lt;/title&gt;&lt;secondary-title&gt;Hydrobiologia&lt;/secondary-title&gt;&lt;/titles&gt;&lt;pages&gt;231-245&lt;/pages&gt;&lt;number&gt;1&lt;/number&gt;&lt;contributors&gt;&lt;authors&gt;&lt;author&gt;Romero-Viana, Lidia&lt;/author&gt;&lt;author&gt;Miracle, M. R.&lt;/author&gt;&lt;author&gt;Lopez-Blanco, C.&lt;/author&gt;&lt;author&gt;Cuna, E.&lt;/author&gt;&lt;author&gt;Vilaclara, G.&lt;/author&gt;&lt;author&gt;Garcia-Orellana, J.&lt;/author&gt;&lt;/authors&gt;&lt;/contributors&gt;&lt;added-date format="utc"&gt;1429999675&lt;/added-date&gt;&lt;ref-type name="Journal Article"&gt;17&lt;/ref-type&gt;&lt;dates&gt;&lt;year&gt;2009&lt;/year&gt;&lt;/dates&gt;&lt;rec-number&gt;73&lt;/rec-number&gt;&lt;publisher&gt;Springer&lt;/publisher&gt;&lt;last-updated-date format="utc"&gt;1429999675&lt;/last-updated-date&gt;&lt;volume&gt;631&lt;/volume&gt;&lt;/record&gt;&lt;/Cite&gt;&lt;/EndNote&gt;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Romero-Viana et al., (2009) and López-Blanco et al., (2012a)</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there is  reason to suggest that isotopic variability in sedimentary carbonate is related to lake levels changes, in turn corresponding to precipitation variability in the last millennium (Fig. 7). </w:t>
      </w:r>
      <w:r w:rsidRPr="00076400">
        <w:rPr>
          <w:rFonts w:ascii="Times New Roman" w:hAnsi="Times New Roman" w:cs="Times New Roman"/>
          <w:sz w:val="24"/>
          <w:szCs w:val="24"/>
          <w:lang w:val="en-US"/>
        </w:rPr>
        <w:t>The</w:t>
      </w:r>
      <w:r>
        <w:rPr>
          <w:rFonts w:ascii="Times New Roman" w:hAnsi="Times New Roman" w:cs="Times New Roman"/>
          <w:sz w:val="24"/>
          <w:szCs w:val="24"/>
          <w:lang w:val="en-US"/>
        </w:rPr>
        <w:t xml:space="preserve"> data also </w:t>
      </w:r>
      <w:r w:rsidRPr="00076400">
        <w:rPr>
          <w:rFonts w:ascii="Times New Roman" w:hAnsi="Times New Roman" w:cs="Times New Roman"/>
          <w:sz w:val="24"/>
          <w:szCs w:val="24"/>
          <w:lang w:val="en-US"/>
        </w:rPr>
        <w:t xml:space="preserve">agree with documentary sources cited in </w:t>
      </w:r>
      <w:proofErr w:type="spellStart"/>
      <w:r w:rsidRPr="00076400">
        <w:rPr>
          <w:rFonts w:ascii="Times New Roman" w:hAnsi="Times New Roman" w:cs="Times New Roman"/>
          <w:sz w:val="24"/>
          <w:szCs w:val="24"/>
          <w:lang w:val="en-US"/>
        </w:rPr>
        <w:t>López</w:t>
      </w:r>
      <w:proofErr w:type="spellEnd"/>
      <w:r w:rsidRPr="00076400">
        <w:rPr>
          <w:rFonts w:ascii="Times New Roman" w:hAnsi="Times New Roman" w:cs="Times New Roman"/>
          <w:sz w:val="24"/>
          <w:szCs w:val="24"/>
          <w:lang w:val="en-US"/>
        </w:rPr>
        <w:t>-Blanco et al., (2012</w:t>
      </w:r>
      <w:r>
        <w:rPr>
          <w:rFonts w:ascii="Times New Roman" w:hAnsi="Times New Roman" w:cs="Times New Roman"/>
          <w:sz w:val="24"/>
          <w:szCs w:val="24"/>
          <w:lang w:val="en-US"/>
        </w:rPr>
        <w:t xml:space="preserve">a, 2012b), with </w:t>
      </w:r>
      <w:proofErr w:type="spellStart"/>
      <w:r>
        <w:rPr>
          <w:rFonts w:ascii="Times New Roman" w:hAnsi="Times New Roman" w:cs="Times New Roman"/>
          <w:sz w:val="24"/>
          <w:szCs w:val="24"/>
          <w:lang w:val="en-US"/>
        </w:rPr>
        <w:t>cladoceran</w:t>
      </w:r>
      <w:proofErr w:type="spellEnd"/>
      <w:r>
        <w:rPr>
          <w:rFonts w:ascii="Times New Roman" w:hAnsi="Times New Roman" w:cs="Times New Roman"/>
          <w:sz w:val="24"/>
          <w:szCs w:val="24"/>
          <w:lang w:val="en-US"/>
        </w:rPr>
        <w:t xml:space="preserve"> and plant macrofossil records (</w:t>
      </w:r>
      <w:proofErr w:type="spellStart"/>
      <w:r>
        <w:rPr>
          <w:rFonts w:ascii="Times New Roman" w:hAnsi="Times New Roman" w:cs="Times New Roman"/>
          <w:sz w:val="24"/>
          <w:szCs w:val="24"/>
          <w:lang w:val="en-US"/>
        </w:rPr>
        <w:t>López</w:t>
      </w:r>
      <w:proofErr w:type="spellEnd"/>
      <w:r>
        <w:rPr>
          <w:rFonts w:ascii="Times New Roman" w:hAnsi="Times New Roman" w:cs="Times New Roman"/>
          <w:sz w:val="24"/>
          <w:szCs w:val="24"/>
          <w:lang w:val="en-US"/>
        </w:rPr>
        <w:t xml:space="preserve">-Blanco et al. (2010, 2012b) and </w:t>
      </w:r>
      <w:r w:rsidRPr="00076400">
        <w:rPr>
          <w:rFonts w:ascii="Times New Roman" w:hAnsi="Times New Roman" w:cs="Times New Roman"/>
          <w:sz w:val="24"/>
          <w:szCs w:val="24"/>
          <w:lang w:val="en-US"/>
        </w:rPr>
        <w:t xml:space="preserve">with </w:t>
      </w:r>
      <w:r w:rsidRPr="00076400">
        <w:rPr>
          <w:rFonts w:ascii="Times New Roman" w:hAnsi="Times New Roman" w:cs="Times New Roman"/>
          <w:sz w:val="24"/>
          <w:szCs w:val="24"/>
          <w:lang w:val="en-US"/>
        </w:rPr>
        <w:lastRenderedPageBreak/>
        <w:t>inferences made using R</w:t>
      </w:r>
      <w:r>
        <w:rPr>
          <w:rFonts w:ascii="Times New Roman" w:hAnsi="Times New Roman" w:cs="Times New Roman"/>
          <w:sz w:val="24"/>
          <w:szCs w:val="24"/>
          <w:lang w:val="en-US"/>
        </w:rPr>
        <w:t>-O (reducing/oxidizing) zones (</w:t>
      </w:r>
      <w:r w:rsidRPr="00076400">
        <w:rPr>
          <w:rFonts w:ascii="Times New Roman" w:hAnsi="Times New Roman" w:cs="Times New Roman"/>
          <w:sz w:val="24"/>
          <w:szCs w:val="24"/>
          <w:lang w:val="en-US"/>
        </w:rPr>
        <w:t>Romero-</w:t>
      </w:r>
      <w:proofErr w:type="spellStart"/>
      <w:r w:rsidRPr="00076400">
        <w:rPr>
          <w:rFonts w:ascii="Times New Roman" w:hAnsi="Times New Roman" w:cs="Times New Roman"/>
          <w:sz w:val="24"/>
          <w:szCs w:val="24"/>
          <w:lang w:val="en-US"/>
        </w:rPr>
        <w:t>Viana</w:t>
      </w:r>
      <w:proofErr w:type="spellEnd"/>
      <w:r w:rsidRPr="00076400">
        <w:rPr>
          <w:rFonts w:ascii="Times New Roman" w:hAnsi="Times New Roman" w:cs="Times New Roman"/>
          <w:sz w:val="24"/>
          <w:szCs w:val="24"/>
          <w:lang w:val="en-US"/>
        </w:rPr>
        <w:t xml:space="preserve"> et al. 2009</w:t>
      </w:r>
      <w:r>
        <w:rPr>
          <w:rFonts w:ascii="Times New Roman" w:hAnsi="Times New Roman" w:cs="Times New Roman"/>
          <w:sz w:val="24"/>
          <w:szCs w:val="24"/>
          <w:lang w:val="en-US"/>
        </w:rPr>
        <w:t>;</w:t>
      </w:r>
      <w:r w:rsidRPr="00076400">
        <w:rPr>
          <w:rFonts w:ascii="Times New Roman" w:hAnsi="Times New Roman" w:cs="Times New Roman"/>
          <w:sz w:val="24"/>
          <w:szCs w:val="24"/>
          <w:lang w:val="en-US"/>
        </w:rPr>
        <w:t xml:space="preserve"> Fig. 7)</w:t>
      </w:r>
      <w:r>
        <w:rPr>
          <w:rFonts w:ascii="Times New Roman" w:hAnsi="Times New Roman" w:cs="Times New Roman"/>
          <w:sz w:val="24"/>
          <w:szCs w:val="24"/>
          <w:lang w:val="en-US"/>
        </w:rPr>
        <w:t xml:space="preserve">. </w:t>
      </w:r>
    </w:p>
    <w:p w:rsidR="006C0B64"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 zones were interpreted by </w:t>
      </w:r>
      <w:r w:rsidRPr="00076400">
        <w:rPr>
          <w:rFonts w:ascii="Times New Roman" w:hAnsi="Times New Roman" w:cs="Times New Roman"/>
          <w:sz w:val="24"/>
          <w:szCs w:val="24"/>
          <w:lang w:val="en-US"/>
        </w:rPr>
        <w:t>Romero-</w:t>
      </w:r>
      <w:proofErr w:type="spellStart"/>
      <w:r w:rsidRPr="00076400">
        <w:rPr>
          <w:rFonts w:ascii="Times New Roman" w:hAnsi="Times New Roman" w:cs="Times New Roman"/>
          <w:sz w:val="24"/>
          <w:szCs w:val="24"/>
          <w:lang w:val="en-US"/>
        </w:rPr>
        <w:t>Viana</w:t>
      </w:r>
      <w:proofErr w:type="spellEnd"/>
      <w:r w:rsidRPr="00076400">
        <w:rPr>
          <w:rFonts w:ascii="Times New Roman" w:hAnsi="Times New Roman" w:cs="Times New Roman"/>
          <w:sz w:val="24"/>
          <w:szCs w:val="24"/>
          <w:lang w:val="en-US"/>
        </w:rPr>
        <w:t xml:space="preserve"> et al. </w:t>
      </w:r>
      <w:r>
        <w:rPr>
          <w:rFonts w:ascii="Times New Roman" w:hAnsi="Times New Roman" w:cs="Times New Roman"/>
          <w:sz w:val="24"/>
          <w:szCs w:val="24"/>
          <w:lang w:val="en-US"/>
        </w:rPr>
        <w:t>(</w:t>
      </w:r>
      <w:r w:rsidRPr="00076400">
        <w:rPr>
          <w:rFonts w:ascii="Times New Roman" w:hAnsi="Times New Roman" w:cs="Times New Roman"/>
          <w:sz w:val="24"/>
          <w:szCs w:val="24"/>
          <w:lang w:val="en-US"/>
        </w:rPr>
        <w:t>2009</w:t>
      </w:r>
      <w:r>
        <w:rPr>
          <w:rFonts w:ascii="Times New Roman" w:hAnsi="Times New Roman" w:cs="Times New Roman"/>
          <w:sz w:val="24"/>
          <w:szCs w:val="24"/>
          <w:lang w:val="en-US"/>
        </w:rPr>
        <w:t xml:space="preserve">) as periods of high lake levels, when the stratification and </w:t>
      </w:r>
      <w:proofErr w:type="spellStart"/>
      <w:r>
        <w:rPr>
          <w:rFonts w:ascii="Times New Roman" w:hAnsi="Times New Roman" w:cs="Times New Roman"/>
          <w:sz w:val="24"/>
          <w:szCs w:val="24"/>
          <w:lang w:val="en-US"/>
        </w:rPr>
        <w:t>hypolimnion</w:t>
      </w:r>
      <w:proofErr w:type="spellEnd"/>
      <w:r>
        <w:rPr>
          <w:rFonts w:ascii="Times New Roman" w:hAnsi="Times New Roman" w:cs="Times New Roman"/>
          <w:sz w:val="24"/>
          <w:szCs w:val="24"/>
          <w:lang w:val="en-US"/>
        </w:rPr>
        <w:t xml:space="preserve"> anoxia lead to reducing sediments rich in organic matter. O zones occurred when the lake is shallow and non-stratified. </w:t>
      </w:r>
      <w:r w:rsidRPr="00076400">
        <w:rPr>
          <w:rFonts w:ascii="Times New Roman" w:hAnsi="Times New Roman" w:cs="Times New Roman"/>
          <w:sz w:val="24"/>
          <w:szCs w:val="24"/>
          <w:lang w:val="en-US"/>
        </w:rPr>
        <w:t xml:space="preserve">Similarities </w:t>
      </w:r>
      <w:r>
        <w:rPr>
          <w:rFonts w:ascii="Times New Roman" w:hAnsi="Times New Roman" w:cs="Times New Roman"/>
          <w:sz w:val="24"/>
          <w:szCs w:val="24"/>
          <w:lang w:val="en-US"/>
        </w:rPr>
        <w:t xml:space="preserve">between the isotope signal and R-O zones </w:t>
      </w:r>
      <w:r w:rsidRPr="00076400">
        <w:rPr>
          <w:rFonts w:ascii="Times New Roman" w:hAnsi="Times New Roman" w:cs="Times New Roman"/>
          <w:sz w:val="24"/>
          <w:szCs w:val="24"/>
          <w:lang w:val="en-US"/>
        </w:rPr>
        <w:t xml:space="preserve">are </w:t>
      </w:r>
      <w:r>
        <w:rPr>
          <w:rFonts w:ascii="Times New Roman" w:hAnsi="Times New Roman" w:cs="Times New Roman"/>
          <w:sz w:val="24"/>
          <w:szCs w:val="24"/>
          <w:lang w:val="en-US"/>
        </w:rPr>
        <w:t xml:space="preserve">strongest </w:t>
      </w:r>
      <w:r w:rsidRPr="00076400">
        <w:rPr>
          <w:rFonts w:ascii="Times New Roman" w:hAnsi="Times New Roman" w:cs="Times New Roman"/>
          <w:sz w:val="24"/>
          <w:szCs w:val="24"/>
          <w:lang w:val="en-US"/>
        </w:rPr>
        <w:t xml:space="preserve">in the upper-middle part of the </w:t>
      </w:r>
      <w:r>
        <w:rPr>
          <w:rFonts w:ascii="Times New Roman" w:hAnsi="Times New Roman" w:cs="Times New Roman"/>
          <w:sz w:val="24"/>
          <w:szCs w:val="24"/>
          <w:lang w:val="en-US"/>
        </w:rPr>
        <w:t xml:space="preserve">record where </w:t>
      </w:r>
      <w:r w:rsidRPr="00076400">
        <w:rPr>
          <w:rFonts w:ascii="Times New Roman" w:hAnsi="Times New Roman" w:cs="Times New Roman"/>
          <w:sz w:val="24"/>
          <w:szCs w:val="24"/>
          <w:lang w:val="en-US"/>
        </w:rPr>
        <w:t xml:space="preserve">odd </w:t>
      </w:r>
      <w:r>
        <w:rPr>
          <w:rFonts w:ascii="Times New Roman" w:hAnsi="Times New Roman" w:cs="Times New Roman"/>
          <w:sz w:val="24"/>
          <w:szCs w:val="24"/>
          <w:lang w:val="en-US"/>
        </w:rPr>
        <w:t xml:space="preserve">ISO </w:t>
      </w:r>
      <w:r w:rsidRPr="00076400">
        <w:rPr>
          <w:rFonts w:ascii="Times New Roman" w:hAnsi="Times New Roman" w:cs="Times New Roman"/>
          <w:sz w:val="24"/>
          <w:szCs w:val="24"/>
          <w:lang w:val="en-US"/>
        </w:rPr>
        <w:t>layers</w:t>
      </w:r>
      <w:r>
        <w:rPr>
          <w:rFonts w:ascii="Times New Roman" w:hAnsi="Times New Roman" w:cs="Times New Roman"/>
          <w:sz w:val="24"/>
          <w:szCs w:val="24"/>
          <w:lang w:val="en-US"/>
        </w:rPr>
        <w:t xml:space="preserve"> (Fig. 5)</w:t>
      </w:r>
      <w:r w:rsidRPr="00076400">
        <w:rPr>
          <w:rFonts w:ascii="Times New Roman" w:hAnsi="Times New Roman" w:cs="Times New Roman"/>
          <w:sz w:val="24"/>
          <w:szCs w:val="24"/>
          <w:lang w:val="en-US"/>
        </w:rPr>
        <w:t xml:space="preserve"> are coincident with O zones and even </w:t>
      </w:r>
      <w:r>
        <w:rPr>
          <w:rFonts w:ascii="Times New Roman" w:hAnsi="Times New Roman" w:cs="Times New Roman"/>
          <w:sz w:val="24"/>
          <w:szCs w:val="24"/>
          <w:lang w:val="en-US"/>
        </w:rPr>
        <w:t xml:space="preserve">ISO </w:t>
      </w:r>
      <w:r w:rsidRPr="00076400">
        <w:rPr>
          <w:rFonts w:ascii="Times New Roman" w:hAnsi="Times New Roman" w:cs="Times New Roman"/>
          <w:sz w:val="24"/>
          <w:szCs w:val="24"/>
          <w:lang w:val="en-US"/>
        </w:rPr>
        <w:t xml:space="preserve">layers </w:t>
      </w:r>
      <w:r>
        <w:rPr>
          <w:rFonts w:ascii="Times New Roman" w:hAnsi="Times New Roman" w:cs="Times New Roman"/>
          <w:sz w:val="24"/>
          <w:szCs w:val="24"/>
          <w:lang w:val="en-US"/>
        </w:rPr>
        <w:t xml:space="preserve">correspond </w:t>
      </w:r>
      <w:r w:rsidRPr="00076400">
        <w:rPr>
          <w:rFonts w:ascii="Times New Roman" w:hAnsi="Times New Roman" w:cs="Times New Roman"/>
          <w:sz w:val="24"/>
          <w:szCs w:val="24"/>
          <w:lang w:val="en-US"/>
        </w:rPr>
        <w:t>with R zones</w:t>
      </w:r>
      <w:r>
        <w:rPr>
          <w:rFonts w:ascii="Times New Roman" w:hAnsi="Times New Roman" w:cs="Times New Roman"/>
          <w:sz w:val="24"/>
          <w:szCs w:val="24"/>
          <w:lang w:val="en-US"/>
        </w:rPr>
        <w:t xml:space="preserve"> (Fig. 7). This relationship </w:t>
      </w:r>
      <w:r w:rsidRPr="00076400">
        <w:rPr>
          <w:rFonts w:ascii="Times New Roman" w:hAnsi="Times New Roman" w:cs="Times New Roman"/>
          <w:sz w:val="24"/>
          <w:szCs w:val="24"/>
          <w:lang w:val="en-US"/>
        </w:rPr>
        <w:t>is less</w:t>
      </w:r>
      <w:r>
        <w:rPr>
          <w:rFonts w:ascii="Times New Roman" w:hAnsi="Times New Roman" w:cs="Times New Roman"/>
          <w:sz w:val="24"/>
          <w:szCs w:val="24"/>
          <w:lang w:val="en-US"/>
        </w:rPr>
        <w:t xml:space="preserve"> clear in the lower part of the </w:t>
      </w:r>
      <w:r w:rsidRPr="00076400">
        <w:rPr>
          <w:rFonts w:ascii="Times New Roman" w:hAnsi="Times New Roman" w:cs="Times New Roman"/>
          <w:sz w:val="24"/>
          <w:szCs w:val="24"/>
          <w:lang w:val="en-US"/>
        </w:rPr>
        <w:t>core, where some R zones</w:t>
      </w:r>
      <w:r>
        <w:rPr>
          <w:rFonts w:ascii="Times New Roman" w:hAnsi="Times New Roman" w:cs="Times New Roman"/>
          <w:sz w:val="24"/>
          <w:szCs w:val="24"/>
          <w:lang w:val="en-US"/>
        </w:rPr>
        <w:t xml:space="preserve"> correspond </w:t>
      </w:r>
      <w:r w:rsidRPr="00076400">
        <w:rPr>
          <w:rFonts w:ascii="Times New Roman" w:hAnsi="Times New Roman" w:cs="Times New Roman"/>
          <w:sz w:val="24"/>
          <w:szCs w:val="24"/>
          <w:lang w:val="en-US"/>
        </w:rPr>
        <w:t>with low l</w:t>
      </w:r>
      <w:r>
        <w:rPr>
          <w:rFonts w:ascii="Times New Roman" w:hAnsi="Times New Roman" w:cs="Times New Roman"/>
          <w:sz w:val="24"/>
          <w:szCs w:val="24"/>
          <w:lang w:val="en-US"/>
        </w:rPr>
        <w:t>ake level</w:t>
      </w:r>
      <w:r w:rsidRPr="00076400">
        <w:rPr>
          <w:rFonts w:ascii="Times New Roman" w:hAnsi="Times New Roman" w:cs="Times New Roman"/>
          <w:sz w:val="24"/>
          <w:szCs w:val="24"/>
          <w:lang w:val="en-US"/>
        </w:rPr>
        <w:t xml:space="preserve"> periods (e.g. R3 and ISO 2/ISO 3).</w:t>
      </w:r>
      <w:r>
        <w:rPr>
          <w:rFonts w:ascii="Times New Roman" w:hAnsi="Times New Roman" w:cs="Times New Roman"/>
          <w:sz w:val="24"/>
          <w:szCs w:val="24"/>
          <w:lang w:val="en-US"/>
        </w:rPr>
        <w:t xml:space="preserve"> Inferred lake levels from </w:t>
      </w:r>
      <w:proofErr w:type="spellStart"/>
      <w:r>
        <w:rPr>
          <w:rFonts w:ascii="Times New Roman" w:hAnsi="Times New Roman" w:cs="Times New Roman"/>
          <w:sz w:val="24"/>
          <w:szCs w:val="24"/>
          <w:lang w:val="en-US"/>
        </w:rPr>
        <w:t>cladocerans</w:t>
      </w:r>
      <w:proofErr w:type="spellEnd"/>
      <w:r>
        <w:rPr>
          <w:rFonts w:ascii="Times New Roman" w:hAnsi="Times New Roman" w:cs="Times New Roman"/>
          <w:sz w:val="24"/>
          <w:szCs w:val="24"/>
          <w:lang w:val="en-US"/>
        </w:rPr>
        <w:t xml:space="preserve"> and plant macrofossil records were based on observations of the modern behavior of the lake. At higher lake levels, the lake has two rings of </w:t>
      </w:r>
      <w:proofErr w:type="spellStart"/>
      <w:r>
        <w:rPr>
          <w:rFonts w:ascii="Times New Roman" w:hAnsi="Times New Roman" w:cs="Times New Roman"/>
          <w:sz w:val="24"/>
          <w:szCs w:val="24"/>
          <w:lang w:val="en-US"/>
        </w:rPr>
        <w:t>macrophytes</w:t>
      </w:r>
      <w:proofErr w:type="spellEnd"/>
      <w:r>
        <w:rPr>
          <w:rFonts w:ascii="Times New Roman" w:hAnsi="Times New Roman" w:cs="Times New Roman"/>
          <w:sz w:val="24"/>
          <w:szCs w:val="24"/>
          <w:lang w:val="en-US"/>
        </w:rPr>
        <w:t xml:space="preserve">; the sedimentary signal is then dominated by </w:t>
      </w:r>
      <w:proofErr w:type="spellStart"/>
      <w:r w:rsidRPr="00D90232">
        <w:rPr>
          <w:rFonts w:ascii="Times New Roman" w:hAnsi="Times New Roman" w:cs="Times New Roman"/>
          <w:i/>
          <w:sz w:val="24"/>
          <w:szCs w:val="24"/>
          <w:lang w:val="en-US"/>
        </w:rPr>
        <w:t>Chara</w:t>
      </w:r>
      <w:proofErr w:type="spellEnd"/>
      <w:r w:rsidRPr="00D90232">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spp. and </w:t>
      </w:r>
      <w:proofErr w:type="spellStart"/>
      <w:r>
        <w:rPr>
          <w:rFonts w:ascii="Times New Roman" w:hAnsi="Times New Roman" w:cs="Times New Roman"/>
          <w:sz w:val="24"/>
          <w:szCs w:val="24"/>
          <w:lang w:val="en-US"/>
        </w:rPr>
        <w:t>cladocerans</w:t>
      </w:r>
      <w:proofErr w:type="spellEnd"/>
      <w:r>
        <w:rPr>
          <w:rFonts w:ascii="Times New Roman" w:hAnsi="Times New Roman" w:cs="Times New Roman"/>
          <w:sz w:val="24"/>
          <w:szCs w:val="24"/>
          <w:lang w:val="en-US"/>
        </w:rPr>
        <w:t xml:space="preserve"> associated with </w:t>
      </w:r>
      <w:proofErr w:type="spellStart"/>
      <w:r>
        <w:rPr>
          <w:rFonts w:ascii="Times New Roman" w:hAnsi="Times New Roman" w:cs="Times New Roman"/>
          <w:sz w:val="24"/>
          <w:szCs w:val="24"/>
          <w:lang w:val="en-US"/>
        </w:rPr>
        <w:t>macrophytes</w:t>
      </w:r>
      <w:proofErr w:type="spellEnd"/>
      <w:r>
        <w:rPr>
          <w:rFonts w:ascii="Times New Roman" w:hAnsi="Times New Roman" w:cs="Times New Roman"/>
          <w:sz w:val="24"/>
          <w:szCs w:val="24"/>
          <w:lang w:val="en-US"/>
        </w:rPr>
        <w:t xml:space="preserve">, such as </w:t>
      </w:r>
      <w:proofErr w:type="spellStart"/>
      <w:r w:rsidRPr="00D90232">
        <w:rPr>
          <w:rFonts w:ascii="Times New Roman" w:hAnsi="Times New Roman" w:cs="Times New Roman"/>
          <w:i/>
          <w:sz w:val="24"/>
          <w:szCs w:val="24"/>
          <w:lang w:val="en-US"/>
        </w:rPr>
        <w:t>Graptoleberis</w:t>
      </w:r>
      <w:proofErr w:type="spellEnd"/>
      <w:r w:rsidRPr="00D90232">
        <w:rPr>
          <w:rFonts w:ascii="Times New Roman" w:hAnsi="Times New Roman" w:cs="Times New Roman"/>
          <w:i/>
          <w:sz w:val="24"/>
          <w:szCs w:val="24"/>
          <w:lang w:val="en-US"/>
        </w:rPr>
        <w:t xml:space="preserve"> </w:t>
      </w:r>
      <w:proofErr w:type="spellStart"/>
      <w:r w:rsidRPr="00D90232">
        <w:rPr>
          <w:rFonts w:ascii="Times New Roman" w:hAnsi="Times New Roman" w:cs="Times New Roman"/>
          <w:i/>
          <w:sz w:val="24"/>
          <w:szCs w:val="24"/>
          <w:lang w:val="en-US"/>
        </w:rPr>
        <w:t>testudinaria</w:t>
      </w:r>
      <w:proofErr w:type="spellEnd"/>
      <w:r>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When the lake level lowers, the outer ring of </w:t>
      </w:r>
      <w:proofErr w:type="spellStart"/>
      <w:r>
        <w:rPr>
          <w:rFonts w:ascii="Times New Roman" w:hAnsi="Times New Roman" w:cs="Times New Roman"/>
          <w:sz w:val="24"/>
          <w:szCs w:val="24"/>
          <w:lang w:val="en-US"/>
        </w:rPr>
        <w:t>macrophytes</w:t>
      </w:r>
      <w:proofErr w:type="spellEnd"/>
      <w:r>
        <w:rPr>
          <w:rFonts w:ascii="Times New Roman" w:hAnsi="Times New Roman" w:cs="Times New Roman"/>
          <w:sz w:val="24"/>
          <w:szCs w:val="24"/>
          <w:lang w:val="en-US"/>
        </w:rPr>
        <w:t xml:space="preserve"> dries out, decreasing the input of </w:t>
      </w:r>
      <w:proofErr w:type="spellStart"/>
      <w:r>
        <w:rPr>
          <w:rFonts w:ascii="Times New Roman" w:hAnsi="Times New Roman" w:cs="Times New Roman"/>
          <w:sz w:val="24"/>
          <w:szCs w:val="24"/>
          <w:lang w:val="en-US"/>
        </w:rPr>
        <w:t>macrophyte</w:t>
      </w:r>
      <w:proofErr w:type="spellEnd"/>
      <w:r>
        <w:rPr>
          <w:rFonts w:ascii="Times New Roman" w:hAnsi="Times New Roman" w:cs="Times New Roman"/>
          <w:sz w:val="24"/>
          <w:szCs w:val="24"/>
          <w:lang w:val="en-US"/>
        </w:rPr>
        <w:t xml:space="preserve">-associated </w:t>
      </w:r>
      <w:proofErr w:type="spellStart"/>
      <w:r>
        <w:rPr>
          <w:rFonts w:ascii="Times New Roman" w:hAnsi="Times New Roman" w:cs="Times New Roman"/>
          <w:sz w:val="24"/>
          <w:szCs w:val="24"/>
          <w:lang w:val="en-US"/>
        </w:rPr>
        <w:t>cladocerans</w:t>
      </w:r>
      <w:proofErr w:type="spellEnd"/>
      <w:r>
        <w:rPr>
          <w:rFonts w:ascii="Times New Roman" w:hAnsi="Times New Roman" w:cs="Times New Roman"/>
          <w:sz w:val="24"/>
          <w:szCs w:val="24"/>
          <w:lang w:val="en-US"/>
        </w:rPr>
        <w:t xml:space="preserve"> to the sediment </w:t>
      </w:r>
      <w:r w:rsidR="00AB5641">
        <w:rPr>
          <w:rFonts w:ascii="Times New Roman" w:hAnsi="Times New Roman" w:cs="Times New Roman"/>
          <w:sz w:val="24"/>
          <w:szCs w:val="24"/>
          <w:lang w:val="en-US"/>
        </w:rPr>
        <w:fldChar w:fldCharType="begin">
          <w:fldData xml:space="preserve">PEVuZE5vdGU+PENpdGU+PEF1dGhvcj5Mw7NwZXotQmxhbmNvPC9BdXRob3I+PFllYXI+MjAxMjwv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</w:fldData>
        </w:fldChar>
      </w:r>
      <w:r>
        <w:rPr>
          <w:rFonts w:ascii="Times New Roman" w:hAnsi="Times New Roman" w:cs="Times New Roman"/>
          <w:sz w:val="24"/>
          <w:szCs w:val="24"/>
          <w:lang w:val="en-US"/>
        </w:rPr>
        <w:instrText xml:space="preserve"> ADDIN EN.CITE </w:instrText>
      </w:r>
      <w:r w:rsidR="00AB5641">
        <w:rPr>
          <w:rFonts w:ascii="Times New Roman" w:hAnsi="Times New Roman" w:cs="Times New Roman"/>
          <w:sz w:val="24"/>
          <w:szCs w:val="24"/>
          <w:lang w:val="en-US"/>
        </w:rPr>
        <w:fldChar w:fldCharType="begin">
          <w:fldData xml:space="preserve">PEVuZE5vdGU+PENpdGU+PEF1dGhvcj5Mw7NwZXotQmxhbmNvPC9BdXRob3I+PFllYXI+MjAxMjwv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</w:fldData>
        </w:fldChar>
      </w:r>
      <w:r>
        <w:rPr>
          <w:rFonts w:ascii="Times New Roman" w:hAnsi="Times New Roman" w:cs="Times New Roman"/>
          <w:sz w:val="24"/>
          <w:szCs w:val="24"/>
          <w:lang w:val="en-US"/>
        </w:rPr>
        <w:instrText xml:space="preserve"> ADDIN EN.CITE.DATA </w:instrText>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end"/>
      </w:r>
      <w:r w:rsidR="00AB5641">
        <w:rPr>
          <w:rFonts w:ascii="Times New Roman" w:hAnsi="Times New Roman" w:cs="Times New Roman"/>
          <w:sz w:val="24"/>
          <w:szCs w:val="24"/>
          <w:lang w:val="en-US"/>
        </w:rPr>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(López-Blanco et al., 2012a; López-Blanco et al., 2012b; López-Blanco et al., 2013)</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t xml:space="preserve">Although </w:t>
      </w:r>
      <w:proofErr w:type="gramStart"/>
      <w:r w:rsidRPr="00076400">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 level</w:t>
      </w:r>
      <w:proofErr w:type="gramEnd"/>
      <w:r w:rsidRPr="00076400">
        <w:rPr>
          <w:rFonts w:ascii="Times New Roman" w:hAnsi="Times New Roman" w:cs="Times New Roman"/>
          <w:sz w:val="24"/>
          <w:szCs w:val="24"/>
          <w:lang w:val="en-US"/>
        </w:rPr>
        <w:t xml:space="preserve"> of concordance</w:t>
      </w:r>
      <w:r>
        <w:rPr>
          <w:rFonts w:ascii="Times New Roman" w:hAnsi="Times New Roman" w:cs="Times New Roman"/>
          <w:sz w:val="24"/>
          <w:szCs w:val="24"/>
          <w:lang w:val="en-US"/>
        </w:rPr>
        <w:t xml:space="preserve"> between </w:t>
      </w:r>
      <w:r w:rsidRPr="00076400">
        <w:rPr>
          <w:rFonts w:ascii="Times New Roman" w:hAnsi="Times New Roman" w:cs="Times New Roman"/>
          <w:sz w:val="24"/>
          <w:szCs w:val="24"/>
          <w:lang w:val="en-US"/>
        </w:rPr>
        <w:t xml:space="preserve">all proxies is good for the most pronounced changes of </w:t>
      </w:r>
      <w:r>
        <w:rPr>
          <w:rFonts w:ascii="Times New Roman" w:hAnsi="Times New Roman" w:cs="Times New Roman"/>
          <w:sz w:val="24"/>
          <w:szCs w:val="24"/>
          <w:lang w:val="en-US"/>
        </w:rPr>
        <w:t>lake level</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i.e</w:t>
      </w:r>
      <w:r w:rsidRPr="00076400">
        <w:rPr>
          <w:rFonts w:ascii="Times New Roman" w:hAnsi="Times New Roman" w:cs="Times New Roman"/>
          <w:sz w:val="24"/>
          <w:szCs w:val="24"/>
          <w:lang w:val="en-US"/>
        </w:rPr>
        <w:t>.</w:t>
      </w:r>
      <w:r>
        <w:rPr>
          <w:rFonts w:ascii="Times New Roman" w:hAnsi="Times New Roman" w:cs="Times New Roman"/>
          <w:sz w:val="24"/>
          <w:szCs w:val="24"/>
          <w:lang w:val="en-US"/>
        </w:rPr>
        <w:t>,</w:t>
      </w:r>
      <w:r w:rsidRPr="00076400">
        <w:rPr>
          <w:rFonts w:ascii="Times New Roman" w:hAnsi="Times New Roman" w:cs="Times New Roman"/>
          <w:sz w:val="24"/>
          <w:szCs w:val="24"/>
          <w:lang w:val="en-US"/>
        </w:rPr>
        <w:t xml:space="preserve"> arid period between 19-20</w:t>
      </w:r>
      <w:r w:rsidRPr="00076400">
        <w:rPr>
          <w:rFonts w:ascii="Times New Roman" w:hAnsi="Times New Roman" w:cs="Times New Roman"/>
          <w:sz w:val="24"/>
          <w:szCs w:val="24"/>
          <w:vertAlign w:val="superscript"/>
          <w:lang w:val="en-US"/>
        </w:rPr>
        <w:t>th</w:t>
      </w:r>
      <w:r w:rsidRPr="00076400">
        <w:rPr>
          <w:rFonts w:ascii="Times New Roman" w:hAnsi="Times New Roman" w:cs="Times New Roman"/>
          <w:sz w:val="24"/>
          <w:szCs w:val="24"/>
          <w:lang w:val="en-US"/>
        </w:rPr>
        <w:t xml:space="preserve"> century and wet period during the Little Ice Age</w:t>
      </w:r>
      <w:r>
        <w:rPr>
          <w:rFonts w:ascii="Times New Roman" w:hAnsi="Times New Roman" w:cs="Times New Roman"/>
          <w:sz w:val="24"/>
          <w:szCs w:val="24"/>
          <w:lang w:val="en-US"/>
        </w:rPr>
        <w:t>; Fig.7)</w:t>
      </w:r>
      <w:r w:rsidRPr="00076400">
        <w:rPr>
          <w:rFonts w:ascii="Times New Roman" w:hAnsi="Times New Roman" w:cs="Times New Roman"/>
          <w:sz w:val="24"/>
          <w:szCs w:val="24"/>
          <w:lang w:val="en-US"/>
        </w:rPr>
        <w:t xml:space="preserve">, the smaller </w:t>
      </w:r>
      <w:r>
        <w:rPr>
          <w:rFonts w:ascii="Times New Roman" w:hAnsi="Times New Roman" w:cs="Times New Roman"/>
          <w:sz w:val="24"/>
          <w:szCs w:val="24"/>
          <w:lang w:val="en-US"/>
        </w:rPr>
        <w:t xml:space="preserve">changes </w:t>
      </w:r>
      <w:r w:rsidRPr="00076400">
        <w:rPr>
          <w:rFonts w:ascii="Times New Roman" w:hAnsi="Times New Roman" w:cs="Times New Roman"/>
          <w:sz w:val="24"/>
          <w:szCs w:val="24"/>
          <w:lang w:val="en-US"/>
        </w:rPr>
        <w:t xml:space="preserve">of </w:t>
      </w:r>
      <w:r>
        <w:rPr>
          <w:rFonts w:ascii="Times New Roman" w:hAnsi="Times New Roman" w:cs="Times New Roman"/>
          <w:sz w:val="24"/>
          <w:szCs w:val="24"/>
          <w:lang w:val="en-US"/>
        </w:rPr>
        <w:t>lake level</w:t>
      </w:r>
      <w:r w:rsidRPr="00076400">
        <w:rPr>
          <w:rFonts w:ascii="Times New Roman" w:hAnsi="Times New Roman" w:cs="Times New Roman"/>
          <w:sz w:val="24"/>
          <w:szCs w:val="24"/>
          <w:lang w:val="en-US"/>
        </w:rPr>
        <w:t xml:space="preserve"> are not registered equally by all proxies. According to isotopes, plant macrofossils and R-O zones, an arid period </w:t>
      </w:r>
      <w:r>
        <w:rPr>
          <w:rFonts w:ascii="Times New Roman" w:hAnsi="Times New Roman" w:cs="Times New Roman"/>
          <w:sz w:val="24"/>
          <w:szCs w:val="24"/>
          <w:lang w:val="en-US"/>
        </w:rPr>
        <w:t xml:space="preserve">developed </w:t>
      </w:r>
      <w:r w:rsidRPr="00076400">
        <w:rPr>
          <w:rFonts w:ascii="Times New Roman" w:hAnsi="Times New Roman" w:cs="Times New Roman"/>
          <w:sz w:val="24"/>
          <w:szCs w:val="24"/>
          <w:lang w:val="en-US"/>
        </w:rPr>
        <w:t>from ca. AD 1500 to AD 1600</w:t>
      </w:r>
      <w:r>
        <w:rPr>
          <w:rFonts w:ascii="Times New Roman" w:hAnsi="Times New Roman" w:cs="Times New Roman"/>
          <w:sz w:val="24"/>
          <w:szCs w:val="24"/>
          <w:lang w:val="en-US"/>
        </w:rPr>
        <w:t>;</w:t>
      </w:r>
      <w:r w:rsidRPr="00076400">
        <w:rPr>
          <w:rFonts w:ascii="Times New Roman" w:hAnsi="Times New Roman" w:cs="Times New Roman"/>
          <w:sz w:val="24"/>
          <w:szCs w:val="24"/>
          <w:lang w:val="en-US"/>
        </w:rPr>
        <w:t xml:space="preserve"> however </w:t>
      </w:r>
      <w:r>
        <w:rPr>
          <w:rFonts w:ascii="Times New Roman" w:hAnsi="Times New Roman" w:cs="Times New Roman"/>
          <w:sz w:val="24"/>
          <w:szCs w:val="24"/>
          <w:lang w:val="en-US"/>
        </w:rPr>
        <w:t xml:space="preserve">based </w:t>
      </w:r>
      <w:r w:rsidRPr="00076400">
        <w:rPr>
          <w:rFonts w:ascii="Times New Roman" w:hAnsi="Times New Roman" w:cs="Times New Roman"/>
          <w:sz w:val="24"/>
          <w:szCs w:val="24"/>
          <w:lang w:val="en-US"/>
        </w:rPr>
        <w:t xml:space="preserve">only </w:t>
      </w:r>
      <w:r>
        <w:rPr>
          <w:rFonts w:ascii="Times New Roman" w:hAnsi="Times New Roman" w:cs="Times New Roman"/>
          <w:sz w:val="24"/>
          <w:szCs w:val="24"/>
          <w:lang w:val="en-US"/>
        </w:rPr>
        <w:t xml:space="preserve">on the </w:t>
      </w:r>
      <w:proofErr w:type="spellStart"/>
      <w:r w:rsidRPr="00076400">
        <w:rPr>
          <w:rFonts w:ascii="Times New Roman" w:hAnsi="Times New Roman" w:cs="Times New Roman"/>
          <w:sz w:val="24"/>
          <w:szCs w:val="24"/>
          <w:lang w:val="en-US"/>
        </w:rPr>
        <w:t>cladoceran</w:t>
      </w:r>
      <w:proofErr w:type="spellEnd"/>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data, </w:t>
      </w:r>
      <w:r w:rsidRPr="00076400">
        <w:rPr>
          <w:rFonts w:ascii="Times New Roman" w:hAnsi="Times New Roman" w:cs="Times New Roman"/>
          <w:sz w:val="24"/>
          <w:szCs w:val="24"/>
          <w:lang w:val="en-US"/>
        </w:rPr>
        <w:t xml:space="preserve">this arid period occurred </w:t>
      </w:r>
      <w:r>
        <w:rPr>
          <w:rFonts w:ascii="Times New Roman" w:hAnsi="Times New Roman" w:cs="Times New Roman"/>
          <w:sz w:val="24"/>
          <w:szCs w:val="24"/>
          <w:lang w:val="en-US"/>
        </w:rPr>
        <w:t>earlier</w:t>
      </w:r>
      <w:r w:rsidRPr="00076400">
        <w:rPr>
          <w:rFonts w:ascii="Times New Roman" w:hAnsi="Times New Roman" w:cs="Times New Roman"/>
          <w:sz w:val="24"/>
          <w:szCs w:val="24"/>
          <w:lang w:val="en-US"/>
        </w:rPr>
        <w:t xml:space="preserve"> and was longer. This</w:t>
      </w:r>
      <w:r>
        <w:rPr>
          <w:rFonts w:ascii="Times New Roman" w:hAnsi="Times New Roman" w:cs="Times New Roman"/>
          <w:sz w:val="24"/>
          <w:szCs w:val="24"/>
          <w:lang w:val="en-US"/>
        </w:rPr>
        <w:t xml:space="preserve"> discrepancy could be explained by a </w:t>
      </w:r>
      <w:r w:rsidRPr="00076400">
        <w:rPr>
          <w:rFonts w:ascii="Times New Roman" w:hAnsi="Times New Roman" w:cs="Times New Roman"/>
          <w:sz w:val="24"/>
          <w:szCs w:val="24"/>
          <w:lang w:val="en-US"/>
        </w:rPr>
        <w:t xml:space="preserve">drop in lake </w:t>
      </w:r>
      <w:r>
        <w:rPr>
          <w:rFonts w:ascii="Times New Roman" w:hAnsi="Times New Roman" w:cs="Times New Roman"/>
          <w:sz w:val="24"/>
          <w:szCs w:val="24"/>
          <w:lang w:val="en-US"/>
        </w:rPr>
        <w:t>level</w:t>
      </w:r>
      <w:r w:rsidRPr="00076400">
        <w:rPr>
          <w:rFonts w:ascii="Times New Roman" w:hAnsi="Times New Roman" w:cs="Times New Roman"/>
          <w:sz w:val="24"/>
          <w:szCs w:val="24"/>
          <w:lang w:val="en-US"/>
        </w:rPr>
        <w:t xml:space="preserve"> around AD 1400</w:t>
      </w:r>
      <w:r>
        <w:rPr>
          <w:rFonts w:ascii="Times New Roman" w:hAnsi="Times New Roman" w:cs="Times New Roman"/>
          <w:sz w:val="24"/>
          <w:szCs w:val="24"/>
          <w:lang w:val="en-US"/>
        </w:rPr>
        <w:t xml:space="preserve">, prompting </w:t>
      </w:r>
      <w:r w:rsidRPr="00076400">
        <w:rPr>
          <w:rFonts w:ascii="Times New Roman" w:hAnsi="Times New Roman" w:cs="Times New Roman"/>
          <w:sz w:val="24"/>
          <w:szCs w:val="24"/>
          <w:lang w:val="en-US"/>
        </w:rPr>
        <w:t>a decrease in plant</w:t>
      </w:r>
      <w:r>
        <w:rPr>
          <w:rFonts w:ascii="Times New Roman" w:hAnsi="Times New Roman" w:cs="Times New Roman"/>
          <w:sz w:val="24"/>
          <w:szCs w:val="24"/>
          <w:lang w:val="en-US"/>
        </w:rPr>
        <w:t xml:space="preserve"> mass</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w:t>
      </w:r>
      <w:r w:rsidRPr="00076400">
        <w:rPr>
          <w:rFonts w:ascii="Times New Roman" w:hAnsi="Times New Roman" w:cs="Times New Roman"/>
          <w:sz w:val="24"/>
          <w:szCs w:val="24"/>
          <w:lang w:val="en-US"/>
        </w:rPr>
        <w:t xml:space="preserve">the outer ring of </w:t>
      </w:r>
      <w:proofErr w:type="spellStart"/>
      <w:r w:rsidRPr="00076400">
        <w:rPr>
          <w:rFonts w:ascii="Times New Roman" w:hAnsi="Times New Roman" w:cs="Times New Roman"/>
          <w:sz w:val="24"/>
          <w:szCs w:val="24"/>
          <w:lang w:val="en-US"/>
        </w:rPr>
        <w:t>macrophytes</w:t>
      </w:r>
      <w:proofErr w:type="spellEnd"/>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The </w:t>
      </w:r>
      <w:proofErr w:type="spellStart"/>
      <w:r w:rsidRPr="00076400">
        <w:rPr>
          <w:rFonts w:ascii="Times New Roman" w:hAnsi="Times New Roman" w:cs="Times New Roman"/>
          <w:sz w:val="24"/>
          <w:szCs w:val="24"/>
          <w:lang w:val="en-US"/>
        </w:rPr>
        <w:t>cladoceran</w:t>
      </w:r>
      <w:proofErr w:type="spellEnd"/>
      <w:r w:rsidRPr="00076400">
        <w:rPr>
          <w:rFonts w:ascii="Times New Roman" w:hAnsi="Times New Roman" w:cs="Times New Roman"/>
          <w:sz w:val="24"/>
          <w:szCs w:val="24"/>
          <w:lang w:val="en-US"/>
        </w:rPr>
        <w:t xml:space="preserve"> community probably did not recover again</w:t>
      </w:r>
      <w:r>
        <w:rPr>
          <w:rFonts w:ascii="Times New Roman" w:hAnsi="Times New Roman" w:cs="Times New Roman"/>
          <w:sz w:val="24"/>
          <w:szCs w:val="24"/>
          <w:lang w:val="en-US"/>
        </w:rPr>
        <w:t xml:space="preserve"> from this event, resulting in </w:t>
      </w:r>
      <w:r w:rsidRPr="00076400">
        <w:rPr>
          <w:rFonts w:ascii="Times New Roman" w:hAnsi="Times New Roman" w:cs="Times New Roman"/>
          <w:sz w:val="24"/>
          <w:szCs w:val="24"/>
          <w:lang w:val="en-US"/>
        </w:rPr>
        <w:t>an</w:t>
      </w:r>
      <w:r>
        <w:rPr>
          <w:rFonts w:ascii="Times New Roman" w:hAnsi="Times New Roman" w:cs="Times New Roman"/>
          <w:sz w:val="24"/>
          <w:szCs w:val="24"/>
          <w:lang w:val="en-US"/>
        </w:rPr>
        <w:t xml:space="preserve"> artificially enhanced</w:t>
      </w:r>
      <w:r w:rsidRPr="00076400">
        <w:rPr>
          <w:rFonts w:ascii="Times New Roman" w:hAnsi="Times New Roman" w:cs="Times New Roman"/>
          <w:sz w:val="24"/>
          <w:szCs w:val="24"/>
          <w:lang w:val="en-US"/>
        </w:rPr>
        <w:t xml:space="preserve"> signal of this arid period. </w:t>
      </w:r>
      <w:r>
        <w:rPr>
          <w:rFonts w:ascii="Times New Roman" w:hAnsi="Times New Roman" w:cs="Times New Roman"/>
          <w:sz w:val="24"/>
          <w:szCs w:val="24"/>
          <w:lang w:val="en-US"/>
        </w:rPr>
        <w:t>Alternatively</w:t>
      </w:r>
      <w:r w:rsidRPr="00076400">
        <w:rPr>
          <w:rFonts w:ascii="Times New Roman" w:hAnsi="Times New Roman" w:cs="Times New Roman"/>
          <w:sz w:val="24"/>
          <w:szCs w:val="24"/>
          <w:lang w:val="en-US"/>
        </w:rPr>
        <w:t xml:space="preserve">, </w:t>
      </w:r>
      <w:r w:rsidRPr="00076400">
        <w:rPr>
          <w:rFonts w:ascii="Times New Roman" w:hAnsi="Times New Roman" w:cs="Times New Roman"/>
          <w:sz w:val="24"/>
          <w:szCs w:val="24"/>
          <w:lang w:val="en-US"/>
        </w:rPr>
        <w:lastRenderedPageBreak/>
        <w:t>these discrepancies</w:t>
      </w:r>
      <w:r>
        <w:rPr>
          <w:rFonts w:ascii="Times New Roman" w:hAnsi="Times New Roman" w:cs="Times New Roman"/>
          <w:sz w:val="24"/>
          <w:szCs w:val="24"/>
          <w:lang w:val="en-US"/>
        </w:rPr>
        <w:t xml:space="preserve"> may simply highlight </w:t>
      </w:r>
      <w:r w:rsidRPr="00076400">
        <w:rPr>
          <w:rFonts w:ascii="Times New Roman" w:hAnsi="Times New Roman" w:cs="Times New Roman"/>
          <w:sz w:val="24"/>
          <w:szCs w:val="24"/>
          <w:lang w:val="en-US"/>
        </w:rPr>
        <w:t>the differen</w:t>
      </w:r>
      <w:r>
        <w:rPr>
          <w:rFonts w:ascii="Times New Roman" w:hAnsi="Times New Roman" w:cs="Times New Roman"/>
          <w:sz w:val="24"/>
          <w:szCs w:val="24"/>
          <w:lang w:val="en-US"/>
        </w:rPr>
        <w:t>t</w:t>
      </w:r>
      <w:r w:rsidRPr="00076400">
        <w:rPr>
          <w:rFonts w:ascii="Times New Roman" w:hAnsi="Times New Roman" w:cs="Times New Roman"/>
          <w:sz w:val="24"/>
          <w:szCs w:val="24"/>
          <w:lang w:val="en-US"/>
        </w:rPr>
        <w:t xml:space="preserve"> climatic sensitivit</w:t>
      </w:r>
      <w:r>
        <w:rPr>
          <w:rFonts w:ascii="Times New Roman" w:hAnsi="Times New Roman" w:cs="Times New Roman"/>
          <w:sz w:val="24"/>
          <w:szCs w:val="24"/>
          <w:lang w:val="en-US"/>
        </w:rPr>
        <w:t>ies</w:t>
      </w:r>
      <w:r w:rsidRPr="00076400">
        <w:rPr>
          <w:rFonts w:ascii="Times New Roman" w:hAnsi="Times New Roman" w:cs="Times New Roman"/>
          <w:sz w:val="24"/>
          <w:szCs w:val="24"/>
          <w:lang w:val="en-US"/>
        </w:rPr>
        <w:t xml:space="preserve"> of the </w:t>
      </w:r>
      <w:r>
        <w:rPr>
          <w:rFonts w:ascii="Times New Roman" w:hAnsi="Times New Roman" w:cs="Times New Roman"/>
          <w:sz w:val="24"/>
          <w:szCs w:val="24"/>
          <w:lang w:val="en-US"/>
        </w:rPr>
        <w:t xml:space="preserve">various </w:t>
      </w:r>
      <w:r w:rsidRPr="00076400">
        <w:rPr>
          <w:rFonts w:ascii="Times New Roman" w:hAnsi="Times New Roman" w:cs="Times New Roman"/>
          <w:sz w:val="24"/>
          <w:szCs w:val="24"/>
          <w:lang w:val="en-US"/>
        </w:rPr>
        <w:t xml:space="preserve">proxies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&lt;EndNote&gt;&lt;Cite&gt;&lt;Author&gt;Magny&lt;/Author&gt;&lt;Year&gt;2008&lt;/Year&gt;&lt;IDText&gt;Palaeohydrological changes and human-impact history over the last millennium recorded at Lake Joux in the Jura Mountains, Switzerland&lt;/IDText&gt;&lt;DisplayText&gt;(Magny et al., 2008)&lt;/DisplayText&gt;&lt;record&gt;&lt;isbn&gt;0959-6836&lt;/isbn&gt;&lt;titles&gt;&lt;title&gt;Palaeohydrological changes and human-impact history over the last millennium recorded at Lake Joux in the Jura Mountains, Switzerland&lt;/title&gt;&lt;secondary-title&gt;Holocene (Sevenoaks)&lt;/secondary-title&gt;&lt;/titles&gt;&lt;pages&gt;255-265&lt;/pages&gt;&lt;number&gt;2&lt;/number&gt;&lt;contributors&gt;&lt;authors&gt;&lt;author&gt;Magny, M.&lt;/author&gt;&lt;author&gt;Gauthier, E.&lt;/author&gt;&lt;author&gt;Vanniere, B.&lt;/author&gt;&lt;author&gt;Peyron, O.&lt;/author&gt;&lt;/authors&gt;&lt;/contributors&gt;&lt;added-date format="utc"&gt;1429998883&lt;/added-date&gt;&lt;ref-type name="Journal Article"&gt;17&lt;/ref-type&gt;&lt;dates&gt;&lt;year&gt;2008&lt;/year&gt;&lt;/dates&gt;&lt;rec-number&gt;68&lt;/rec-number&gt;&lt;publisher&gt;E. Arnold&lt;/publisher&gt;&lt;last-updated-date format="utc"&gt;1429998883&lt;/last-updated-date&gt;&lt;volume&gt;18&lt;/volume&gt;&lt;/record&gt;&lt;/Cite&gt;&lt;/EndNote&gt;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(Magny et al., 2008)</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For example, the </w:t>
      </w:r>
      <w:r w:rsidRPr="00076400">
        <w:rPr>
          <w:rFonts w:ascii="Times New Roman" w:hAnsi="Times New Roman" w:cs="Times New Roman"/>
          <w:sz w:val="24"/>
          <w:szCs w:val="24"/>
          <w:lang w:val="en-US"/>
        </w:rPr>
        <w:t>R-O layering</w:t>
      </w:r>
      <w:r>
        <w:rPr>
          <w:rFonts w:ascii="Times New Roman" w:hAnsi="Times New Roman" w:cs="Times New Roman"/>
          <w:sz w:val="24"/>
          <w:szCs w:val="24"/>
          <w:lang w:val="en-US"/>
        </w:rPr>
        <w:t xml:space="preserve"> approach, and the isotopic record, captures </w:t>
      </w:r>
      <w:r w:rsidRPr="00076400">
        <w:rPr>
          <w:rFonts w:ascii="Times New Roman" w:hAnsi="Times New Roman" w:cs="Times New Roman"/>
          <w:sz w:val="24"/>
          <w:szCs w:val="24"/>
          <w:lang w:val="en-US"/>
        </w:rPr>
        <w:t xml:space="preserve">major lake </w:t>
      </w:r>
      <w:r>
        <w:rPr>
          <w:rFonts w:ascii="Times New Roman" w:hAnsi="Times New Roman" w:cs="Times New Roman"/>
          <w:sz w:val="24"/>
          <w:szCs w:val="24"/>
          <w:lang w:val="en-US"/>
        </w:rPr>
        <w:t>level</w:t>
      </w:r>
      <w:r w:rsidRPr="00076400">
        <w:rPr>
          <w:rFonts w:ascii="Times New Roman" w:hAnsi="Times New Roman" w:cs="Times New Roman"/>
          <w:sz w:val="24"/>
          <w:szCs w:val="24"/>
          <w:lang w:val="en-US"/>
        </w:rPr>
        <w:t xml:space="preserve"> change</w:t>
      </w:r>
      <w:r>
        <w:rPr>
          <w:rFonts w:ascii="Times New Roman" w:hAnsi="Times New Roman" w:cs="Times New Roman"/>
          <w:sz w:val="24"/>
          <w:szCs w:val="24"/>
          <w:lang w:val="en-US"/>
        </w:rPr>
        <w:t>,</w:t>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but does not always identify smaller events</w:t>
      </w:r>
      <w:r w:rsidRPr="00076400">
        <w:rPr>
          <w:rFonts w:ascii="Times New Roman" w:hAnsi="Times New Roman" w:cs="Times New Roman"/>
          <w:sz w:val="24"/>
          <w:szCs w:val="24"/>
          <w:lang w:val="en-US"/>
        </w:rPr>
        <w:t>.</w:t>
      </w:r>
      <w:r>
        <w:rPr>
          <w:rFonts w:ascii="Times New Roman" w:hAnsi="Times New Roman" w:cs="Times New Roman"/>
          <w:sz w:val="24"/>
          <w:szCs w:val="24"/>
          <w:lang w:val="en-US"/>
        </w:rPr>
        <w:t xml:space="preserve"> The </w:t>
      </w:r>
      <w:proofErr w:type="spellStart"/>
      <w:r w:rsidRPr="00076400">
        <w:rPr>
          <w:rFonts w:ascii="Times New Roman" w:hAnsi="Times New Roman" w:cs="Times New Roman"/>
          <w:sz w:val="24"/>
          <w:szCs w:val="24"/>
          <w:lang w:val="en-US"/>
        </w:rPr>
        <w:t>phytop</w:t>
      </w:r>
      <w:r>
        <w:rPr>
          <w:rFonts w:ascii="Times New Roman" w:hAnsi="Times New Roman" w:cs="Times New Roman"/>
          <w:sz w:val="24"/>
          <w:szCs w:val="24"/>
          <w:lang w:val="en-US"/>
        </w:rPr>
        <w:t>h</w:t>
      </w:r>
      <w:r w:rsidRPr="00076400">
        <w:rPr>
          <w:rFonts w:ascii="Times New Roman" w:hAnsi="Times New Roman" w:cs="Times New Roman"/>
          <w:sz w:val="24"/>
          <w:szCs w:val="24"/>
          <w:lang w:val="en-US"/>
        </w:rPr>
        <w:t>ilous</w:t>
      </w:r>
      <w:proofErr w:type="spellEnd"/>
      <w:r w:rsidRPr="00076400">
        <w:rPr>
          <w:rFonts w:ascii="Times New Roman" w:hAnsi="Times New Roman" w:cs="Times New Roman"/>
          <w:sz w:val="24"/>
          <w:szCs w:val="24"/>
          <w:lang w:val="en-US"/>
        </w:rPr>
        <w:t xml:space="preserve"> </w:t>
      </w:r>
      <w:proofErr w:type="spellStart"/>
      <w:r w:rsidRPr="00076400">
        <w:rPr>
          <w:rFonts w:ascii="Times New Roman" w:hAnsi="Times New Roman" w:cs="Times New Roman"/>
          <w:sz w:val="24"/>
          <w:szCs w:val="24"/>
          <w:lang w:val="en-US"/>
        </w:rPr>
        <w:t>cladoceran</w:t>
      </w:r>
      <w:proofErr w:type="spellEnd"/>
      <w:r w:rsidRPr="00076400">
        <w:rPr>
          <w:rFonts w:ascii="Times New Roman" w:hAnsi="Times New Roman" w:cs="Times New Roman"/>
          <w:sz w:val="24"/>
          <w:szCs w:val="24"/>
          <w:lang w:val="en-US"/>
        </w:rPr>
        <w:t xml:space="preserve"> re</w:t>
      </w:r>
      <w:r>
        <w:rPr>
          <w:rFonts w:ascii="Times New Roman" w:hAnsi="Times New Roman" w:cs="Times New Roman"/>
          <w:sz w:val="24"/>
          <w:szCs w:val="24"/>
          <w:lang w:val="en-US"/>
        </w:rPr>
        <w:t xml:space="preserve">cord of </w:t>
      </w:r>
      <w:r w:rsidRPr="00076400">
        <w:rPr>
          <w:rFonts w:ascii="Times New Roman" w:hAnsi="Times New Roman" w:cs="Times New Roman"/>
          <w:sz w:val="24"/>
          <w:szCs w:val="24"/>
          <w:lang w:val="en-US"/>
        </w:rPr>
        <w:t xml:space="preserve">lake </w:t>
      </w:r>
      <w:r>
        <w:rPr>
          <w:rFonts w:ascii="Times New Roman" w:hAnsi="Times New Roman" w:cs="Times New Roman"/>
          <w:sz w:val="24"/>
          <w:szCs w:val="24"/>
          <w:lang w:val="en-US"/>
        </w:rPr>
        <w:t>level lowering, however, shows a</w:t>
      </w:r>
      <w:r w:rsidRPr="00076400">
        <w:rPr>
          <w:rFonts w:ascii="Times New Roman" w:hAnsi="Times New Roman" w:cs="Times New Roman"/>
          <w:sz w:val="24"/>
          <w:szCs w:val="24"/>
          <w:lang w:val="en-US"/>
        </w:rPr>
        <w:t xml:space="preserve"> time lag in</w:t>
      </w:r>
      <w:r>
        <w:rPr>
          <w:rFonts w:ascii="Times New Roman" w:hAnsi="Times New Roman" w:cs="Times New Roman"/>
          <w:sz w:val="24"/>
          <w:szCs w:val="24"/>
          <w:lang w:val="en-US"/>
        </w:rPr>
        <w:t xml:space="preserve"> its response</w:t>
      </w:r>
      <w:r w:rsidRPr="00076400">
        <w:rPr>
          <w:rFonts w:ascii="Times New Roman" w:hAnsi="Times New Roman" w:cs="Times New Roman"/>
          <w:sz w:val="24"/>
          <w:szCs w:val="24"/>
          <w:lang w:val="en-US"/>
        </w:rPr>
        <w:t xml:space="preserve">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&lt;EndNote&gt;&lt;Cite&gt;&lt;Author&gt;López-Blanco&lt;/Author&gt;&lt;Year&gt;2012&lt;/Year&gt;&lt;IDText&gt;Cladocera sub-fossils and plant macrofossils as indicators of droughts in Lagunillo del Tejo (Spain) – implications for climatic studies&lt;/IDText&gt;&lt;DisplayText&gt;(López-Blanco et al., 2012b)&lt;/DisplayText&gt;&lt;record&gt;&lt;dates&gt;&lt;pub-dates&gt;&lt;date&gt;04&lt;/date&gt;&lt;/pub-dates&gt;&lt;year&gt;2012&lt;/year&gt;&lt;/dates&gt;&lt;isbn&gt;1863-9135&lt;/isbn&gt;&lt;titles&gt;&lt;title&gt;Cladocera sub-fossils and plant macrofossils as indicators of droughts in Lagunillo del Tejo (Spain) – implications for climatic studies&lt;/title&gt;&lt;secondary-title&gt;Fundamental and applied limnology&lt;/secondary-title&gt;&lt;/titles&gt;&lt;pages&gt;207-220&lt;/pages&gt;&lt;number&gt;3&lt;/number&gt;&lt;contributors&gt;&lt;authors&gt;&lt;author&gt;López-Blanco, Charo&lt;/author&gt;&lt;author&gt;Vicente, E.&lt;/author&gt;&lt;author&gt;Miracle, M. R.&lt;/author&gt;&lt;/authors&gt;&lt;/contributors&gt;&lt;added-date format="utc"&gt;1429998397&lt;/added-date&gt;&lt;ref-type name="Journal Article"&gt;17&lt;/ref-type&gt;&lt;rec-number&gt;64&lt;/rec-number&gt;&lt;publisher&gt;E. Schweizerbart&amp;apos;sche Verlagsbuchhandlung (Nägele u. Obermiller)&lt;/publisher&gt;&lt;last-updated-date format="utc"&gt;1429998397&lt;/last-updated-date&gt;&lt;volume&gt;180&lt;/volume&gt;&lt;/record&gt;&lt;/Cite&gt;&lt;/EndNote&gt;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(López-Blanco et al., 2012b)</w:t>
      </w:r>
      <w:r w:rsidR="00AB5641">
        <w:rPr>
          <w:rFonts w:ascii="Times New Roman" w:hAnsi="Times New Roman" w:cs="Times New Roman"/>
          <w:sz w:val="24"/>
          <w:szCs w:val="24"/>
          <w:lang w:val="en-US"/>
        </w:rPr>
        <w:fldChar w:fldCharType="end"/>
      </w:r>
      <w:r w:rsidRPr="0007640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suggesting that the </w:t>
      </w:r>
      <w:r w:rsidRPr="00076400">
        <w:rPr>
          <w:rFonts w:ascii="Times New Roman" w:hAnsi="Times New Roman" w:cs="Times New Roman"/>
          <w:sz w:val="24"/>
          <w:szCs w:val="24"/>
          <w:lang w:val="en-US"/>
        </w:rPr>
        <w:t>plant macrofossil</w:t>
      </w:r>
      <w:r>
        <w:rPr>
          <w:rFonts w:ascii="Times New Roman" w:hAnsi="Times New Roman" w:cs="Times New Roman"/>
          <w:sz w:val="24"/>
          <w:szCs w:val="24"/>
          <w:lang w:val="en-US"/>
        </w:rPr>
        <w:t xml:space="preserve"> record</w:t>
      </w:r>
      <w:r w:rsidRPr="00076400">
        <w:rPr>
          <w:rFonts w:ascii="Times New Roman" w:hAnsi="Times New Roman" w:cs="Times New Roman"/>
          <w:sz w:val="24"/>
          <w:szCs w:val="24"/>
          <w:lang w:val="en-US"/>
        </w:rPr>
        <w:t xml:space="preserve"> from the outer ring</w:t>
      </w:r>
      <w:r>
        <w:rPr>
          <w:rFonts w:ascii="Times New Roman" w:hAnsi="Times New Roman" w:cs="Times New Roman"/>
          <w:sz w:val="24"/>
          <w:szCs w:val="24"/>
          <w:lang w:val="en-US"/>
        </w:rPr>
        <w:t xml:space="preserve"> is the</w:t>
      </w:r>
      <w:r w:rsidRPr="00076400">
        <w:rPr>
          <w:rFonts w:ascii="Times New Roman" w:hAnsi="Times New Roman" w:cs="Times New Roman"/>
          <w:sz w:val="24"/>
          <w:szCs w:val="24"/>
          <w:lang w:val="en-US"/>
        </w:rPr>
        <w:t xml:space="preserve"> best at capturing short</w:t>
      </w:r>
      <w:r>
        <w:rPr>
          <w:rFonts w:ascii="Times New Roman" w:hAnsi="Times New Roman" w:cs="Times New Roman"/>
          <w:sz w:val="24"/>
          <w:szCs w:val="24"/>
          <w:lang w:val="en-US"/>
        </w:rPr>
        <w:t>-term</w:t>
      </w:r>
      <w:r w:rsidRPr="00076400">
        <w:rPr>
          <w:rFonts w:ascii="Times New Roman" w:hAnsi="Times New Roman" w:cs="Times New Roman"/>
          <w:sz w:val="24"/>
          <w:szCs w:val="24"/>
          <w:lang w:val="en-US"/>
        </w:rPr>
        <w:t xml:space="preserve"> and </w:t>
      </w:r>
      <w:r>
        <w:rPr>
          <w:rFonts w:ascii="Times New Roman" w:hAnsi="Times New Roman" w:cs="Times New Roman"/>
          <w:sz w:val="24"/>
          <w:szCs w:val="24"/>
          <w:lang w:val="en-US"/>
        </w:rPr>
        <w:t xml:space="preserve">gradual </w:t>
      </w:r>
      <w:r w:rsidRPr="00076400">
        <w:rPr>
          <w:rFonts w:ascii="Times New Roman" w:hAnsi="Times New Roman" w:cs="Times New Roman"/>
          <w:sz w:val="24"/>
          <w:szCs w:val="24"/>
          <w:lang w:val="en-US"/>
        </w:rPr>
        <w:t xml:space="preserve">changes in lake </w:t>
      </w:r>
      <w:r>
        <w:rPr>
          <w:rFonts w:ascii="Times New Roman" w:hAnsi="Times New Roman" w:cs="Times New Roman"/>
          <w:sz w:val="24"/>
          <w:szCs w:val="24"/>
          <w:lang w:val="en-US"/>
        </w:rPr>
        <w:t>level</w:t>
      </w:r>
      <w:r w:rsidRPr="00076400">
        <w:rPr>
          <w:rFonts w:ascii="Times New Roman" w:hAnsi="Times New Roman" w:cs="Times New Roman"/>
          <w:sz w:val="24"/>
          <w:szCs w:val="24"/>
          <w:lang w:val="en-US"/>
        </w:rPr>
        <w:t>.</w:t>
      </w:r>
    </w:p>
    <w:p w:rsidR="006C0B64" w:rsidRDefault="006C0B64" w:rsidP="006C0B64">
      <w:pPr>
        <w:spacing w:line="480" w:lineRule="auto"/>
        <w:ind w:firstLine="369"/>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Pr="00076400">
        <w:rPr>
          <w:rFonts w:ascii="Times New Roman" w:hAnsi="Times New Roman" w:cs="Times New Roman"/>
          <w:sz w:val="24"/>
          <w:szCs w:val="24"/>
          <w:lang w:val="en-US"/>
        </w:rPr>
        <w:t xml:space="preserve">he </w:t>
      </w:r>
      <w:r>
        <w:rPr>
          <w:rFonts w:ascii="Times New Roman" w:hAnsi="Times New Roman" w:cs="Times New Roman"/>
          <w:sz w:val="24"/>
          <w:szCs w:val="24"/>
          <w:lang w:val="en-US"/>
        </w:rPr>
        <w:t xml:space="preserve">whole core </w:t>
      </w:r>
      <w:r w:rsidRPr="00076400">
        <w:rPr>
          <w:rFonts w:ascii="Times New Roman" w:hAnsi="Times New Roman" w:cs="Times New Roman"/>
          <w:sz w:val="24"/>
          <w:szCs w:val="24"/>
          <w:lang w:val="en-US"/>
        </w:rPr>
        <w:t>sedimentary sequence</w:t>
      </w:r>
      <w:r>
        <w:rPr>
          <w:rFonts w:ascii="Times New Roman" w:hAnsi="Times New Roman" w:cs="Times New Roman"/>
          <w:sz w:val="24"/>
          <w:szCs w:val="24"/>
          <w:lang w:val="en-US"/>
        </w:rPr>
        <w:t xml:space="preserve"> shows an </w:t>
      </w:r>
      <w:r w:rsidRPr="00076400">
        <w:rPr>
          <w:rFonts w:ascii="Times New Roman" w:hAnsi="Times New Roman" w:cs="Times New Roman"/>
          <w:sz w:val="24"/>
          <w:szCs w:val="24"/>
          <w:lang w:val="en-US"/>
        </w:rPr>
        <w:t xml:space="preserve">overwhelming agreement between all the indicators for the major arid </w:t>
      </w:r>
      <w:r>
        <w:rPr>
          <w:rFonts w:ascii="Times New Roman" w:hAnsi="Times New Roman" w:cs="Times New Roman"/>
          <w:sz w:val="24"/>
          <w:szCs w:val="24"/>
          <w:lang w:val="en-US"/>
        </w:rPr>
        <w:t xml:space="preserve">and </w:t>
      </w:r>
      <w:r w:rsidRPr="00076400">
        <w:rPr>
          <w:rFonts w:ascii="Times New Roman" w:hAnsi="Times New Roman" w:cs="Times New Roman"/>
          <w:sz w:val="24"/>
          <w:szCs w:val="24"/>
          <w:lang w:val="en-US"/>
        </w:rPr>
        <w:t xml:space="preserve">humid phases </w:t>
      </w:r>
      <w:r>
        <w:rPr>
          <w:rFonts w:ascii="Times New Roman" w:hAnsi="Times New Roman" w:cs="Times New Roman"/>
          <w:sz w:val="24"/>
          <w:szCs w:val="24"/>
          <w:lang w:val="en-US"/>
        </w:rPr>
        <w:t xml:space="preserve">and </w:t>
      </w:r>
      <w:r w:rsidRPr="00076400">
        <w:rPr>
          <w:rFonts w:ascii="Times New Roman" w:hAnsi="Times New Roman" w:cs="Times New Roman"/>
          <w:sz w:val="24"/>
          <w:szCs w:val="24"/>
          <w:lang w:val="en-US"/>
        </w:rPr>
        <w:t>reinforces the r</w:t>
      </w:r>
      <w:r>
        <w:rPr>
          <w:rFonts w:ascii="Times New Roman" w:hAnsi="Times New Roman" w:cs="Times New Roman"/>
          <w:sz w:val="24"/>
          <w:szCs w:val="24"/>
          <w:lang w:val="en-US"/>
        </w:rPr>
        <w:t xml:space="preserve">obustness </w:t>
      </w:r>
      <w:r w:rsidRPr="00076400">
        <w:rPr>
          <w:rFonts w:ascii="Times New Roman" w:hAnsi="Times New Roman" w:cs="Times New Roman"/>
          <w:sz w:val="24"/>
          <w:szCs w:val="24"/>
          <w:lang w:val="en-US"/>
        </w:rPr>
        <w:t xml:space="preserve">of past lake </w:t>
      </w:r>
      <w:r>
        <w:rPr>
          <w:rFonts w:ascii="Times New Roman" w:hAnsi="Times New Roman" w:cs="Times New Roman"/>
          <w:sz w:val="24"/>
          <w:szCs w:val="24"/>
          <w:lang w:val="en-US"/>
        </w:rPr>
        <w:t>level</w:t>
      </w:r>
      <w:r w:rsidRPr="00076400">
        <w:rPr>
          <w:rFonts w:ascii="Times New Roman" w:hAnsi="Times New Roman" w:cs="Times New Roman"/>
          <w:sz w:val="24"/>
          <w:szCs w:val="24"/>
          <w:lang w:val="en-US"/>
        </w:rPr>
        <w:t xml:space="preserve"> reconstruction.</w:t>
      </w:r>
      <w:r>
        <w:rPr>
          <w:rFonts w:ascii="Times New Roman" w:hAnsi="Times New Roman" w:cs="Times New Roman"/>
          <w:sz w:val="24"/>
          <w:szCs w:val="24"/>
          <w:lang w:val="en-US"/>
        </w:rPr>
        <w:t xml:space="preserve"> Moreover the inferred lake levels based on isotopic signal show a clear correlation with </w:t>
      </w:r>
      <w:proofErr w:type="spellStart"/>
      <w:r>
        <w:rPr>
          <w:rFonts w:ascii="Times New Roman" w:hAnsi="Times New Roman" w:cs="Times New Roman"/>
          <w:sz w:val="24"/>
          <w:szCs w:val="24"/>
          <w:lang w:val="en-US"/>
        </w:rPr>
        <w:t>NAO</w:t>
      </w:r>
      <w:r w:rsidRPr="0035264A">
        <w:rPr>
          <w:rFonts w:ascii="Times New Roman" w:hAnsi="Times New Roman" w:cs="Times New Roman"/>
          <w:sz w:val="24"/>
          <w:szCs w:val="24"/>
          <w:vertAlign w:val="subscript"/>
          <w:lang w:val="en-US"/>
        </w:rPr>
        <w:t>ms</w:t>
      </w:r>
      <w:proofErr w:type="spellEnd"/>
      <w:r>
        <w:rPr>
          <w:rFonts w:ascii="Times New Roman" w:hAnsi="Times New Roman" w:cs="Times New Roman"/>
          <w:sz w:val="24"/>
          <w:szCs w:val="24"/>
          <w:lang w:val="en-US"/>
        </w:rPr>
        <w:t xml:space="preserve"> (North Atlantic </w:t>
      </w:r>
      <w:proofErr w:type="spellStart"/>
      <w:r>
        <w:rPr>
          <w:rFonts w:ascii="Times New Roman" w:hAnsi="Times New Roman" w:cs="Times New Roman"/>
          <w:sz w:val="24"/>
          <w:szCs w:val="24"/>
          <w:lang w:val="en-US"/>
        </w:rPr>
        <w:t>Oscilation</w:t>
      </w:r>
      <w:proofErr w:type="spellEnd"/>
      <w:r>
        <w:rPr>
          <w:rFonts w:ascii="Times New Roman" w:hAnsi="Times New Roman" w:cs="Times New Roman"/>
          <w:sz w:val="24"/>
          <w:szCs w:val="24"/>
          <w:lang w:val="en-US"/>
        </w:rPr>
        <w:t>, Morocco-Scotland) (Fig.7) as proposed by</w:t>
      </w:r>
      <w:r w:rsidRPr="0017521E">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Trouet</w:t>
      </w:r>
      <w:proofErr w:type="spellEnd"/>
      <w:r>
        <w:rPr>
          <w:rFonts w:ascii="Times New Roman" w:hAnsi="Times New Roman" w:cs="Times New Roman"/>
          <w:sz w:val="24"/>
          <w:szCs w:val="24"/>
          <w:lang w:val="en-US"/>
        </w:rPr>
        <w:t xml:space="preserve"> et al.  </w:t>
      </w:r>
      <w:r w:rsidR="00AB5641">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 ExcludeAuth="1"&gt;&lt;Author&gt;Trouet&lt;/Author&gt;&lt;Year&gt;2009&lt;/Year&gt;&lt;IDText&gt;Persistent Positive North Atlantic Oscillation Mode Dominated the Medieval Climate Anomaly&lt;/IDText&gt;&lt;DisplayText&gt;(2009)&lt;/DisplayText&gt;&lt;record&gt;&lt;isbn&gt;0036-8075&lt;/isbn&gt;&lt;titles&gt;&lt;title&gt;Persistent Positive North Atlantic Oscillation Mode Dominated the Medieval Climate Anomaly&lt;/title&gt;&lt;secondary-title&gt;Science (New York, N.Y.)&lt;/secondary-title&gt;&lt;/titles&gt;&lt;pages&gt;78-80&lt;/pages&gt;&lt;number&gt;5923&lt;/number&gt;&lt;contributors&gt;&lt;authors&gt;&lt;author&gt;Trouet, V.&lt;/author&gt;&lt;author&gt;Esper, J.&lt;/author&gt;&lt;author&gt;Graham, N. E.&lt;/author&gt;&lt;author&gt;Baker, A.&lt;/author&gt;&lt;author&gt;Scourse, J. D.&lt;/author&gt;&lt;author&gt;Frank, D. C.&lt;/author&gt;&lt;/authors&gt;&lt;/contributors&gt;&lt;added-date format="utc"&gt;1430007339&lt;/added-date&gt;&lt;ref-type name="Journal Article"&gt;17&lt;/ref-type&gt;&lt;dates&gt;&lt;year&gt;2009&lt;/year&gt;&lt;/dates&gt;&lt;rec-number&gt;78&lt;/rec-number&gt;&lt;publisher&gt;American Association for the Advancement of Science&lt;/publisher&gt;&lt;last-updated-date format="utc"&gt;1430007339&lt;/last-updated-date&gt;&lt;volume&gt;324&lt;/volume&gt;&lt;/record&gt;&lt;/Cite&gt;&lt;/EndNote&gt;</w:instrText>
      </w:r>
      <w:r w:rsidR="00AB5641">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(2009)</w:t>
      </w:r>
      <w:r w:rsidR="00AB5641">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and calculated </w:t>
      </w:r>
      <w:r w:rsidRPr="000D13CB">
        <w:rPr>
          <w:rFonts w:ascii="Times New Roman" w:hAnsi="Times New Roman" w:cs="Times New Roman"/>
          <w:sz w:val="24"/>
          <w:szCs w:val="24"/>
          <w:lang w:val="en-US"/>
        </w:rPr>
        <w:t>as the</w:t>
      </w:r>
      <w:r>
        <w:rPr>
          <w:rFonts w:ascii="Times New Roman" w:hAnsi="Times New Roman" w:cs="Times New Roman"/>
          <w:sz w:val="24"/>
          <w:szCs w:val="24"/>
          <w:lang w:val="en-US"/>
        </w:rPr>
        <w:t xml:space="preserve"> </w:t>
      </w:r>
      <w:r w:rsidRPr="000D13CB">
        <w:rPr>
          <w:rFonts w:ascii="Times New Roman" w:hAnsi="Times New Roman" w:cs="Times New Roman"/>
          <w:sz w:val="24"/>
          <w:szCs w:val="24"/>
          <w:lang w:val="en-US"/>
        </w:rPr>
        <w:t>difference between the 30-year smoothed and</w:t>
      </w:r>
      <w:r>
        <w:rPr>
          <w:rFonts w:ascii="Times New Roman" w:hAnsi="Times New Roman" w:cs="Times New Roman"/>
          <w:sz w:val="24"/>
          <w:szCs w:val="24"/>
          <w:lang w:val="en-US"/>
        </w:rPr>
        <w:t xml:space="preserve"> </w:t>
      </w:r>
      <w:r w:rsidRPr="000D13CB">
        <w:rPr>
          <w:rFonts w:ascii="Times New Roman" w:hAnsi="Times New Roman" w:cs="Times New Roman"/>
          <w:sz w:val="24"/>
          <w:szCs w:val="24"/>
          <w:lang w:val="en-US"/>
        </w:rPr>
        <w:t>normalized Scotland and Morocco records</w:t>
      </w:r>
      <w:r>
        <w:rPr>
          <w:rFonts w:ascii="Times New Roman" w:hAnsi="Times New Roman" w:cs="Times New Roman"/>
          <w:sz w:val="24"/>
          <w:szCs w:val="24"/>
          <w:lang w:val="en-US"/>
        </w:rPr>
        <w:t xml:space="preserve"> (the northern and southern nodes of the NAO dipole). Both signals share a similar pattern from 1100 AD to ca. 1975 AD (Fig.7), recording the behavior of NAO during the most recent warmth (Medieval Climatic Anomaly) and cooling (Little Ice Age) over the North Atlantic/European sector. However, from ca.1975 AD there is a decoupling of isotope and NAO signals; </w:t>
      </w:r>
      <w:r w:rsidRPr="00AC67DC">
        <w:rPr>
          <w:rFonts w:ascii="Times New Roman" w:hAnsi="Times New Roman" w:cs="Times New Roman"/>
          <w:sz w:val="24"/>
          <w:szCs w:val="24"/>
          <w:lang w:val="en-US"/>
        </w:rPr>
        <w:t>δ</w:t>
      </w:r>
      <w:r w:rsidRPr="00AC67DC">
        <w:rPr>
          <w:rFonts w:ascii="Times New Roman" w:hAnsi="Times New Roman" w:cs="Times New Roman"/>
          <w:sz w:val="24"/>
          <w:szCs w:val="24"/>
          <w:vertAlign w:val="superscript"/>
          <w:lang w:val="en-US"/>
        </w:rPr>
        <w:t>18</w:t>
      </w:r>
      <w:r w:rsidRPr="00AC67DC">
        <w:rPr>
          <w:rFonts w:ascii="Times New Roman" w:hAnsi="Times New Roman" w:cs="Times New Roman"/>
          <w:sz w:val="24"/>
          <w:szCs w:val="24"/>
          <w:lang w:val="en-US"/>
        </w:rPr>
        <w:t>O</w:t>
      </w:r>
      <w:r>
        <w:rPr>
          <w:rFonts w:ascii="Times New Roman" w:hAnsi="Times New Roman" w:cs="Times New Roman"/>
          <w:sz w:val="24"/>
          <w:szCs w:val="24"/>
          <w:lang w:val="en-US"/>
        </w:rPr>
        <w:t xml:space="preserve"> decreases while </w:t>
      </w:r>
      <w:proofErr w:type="spellStart"/>
      <w:r>
        <w:rPr>
          <w:rFonts w:ascii="Times New Roman" w:hAnsi="Times New Roman" w:cs="Times New Roman"/>
          <w:sz w:val="24"/>
          <w:szCs w:val="24"/>
          <w:lang w:val="en-US"/>
        </w:rPr>
        <w:t>NAO</w:t>
      </w:r>
      <w:r w:rsidRPr="007C23AA">
        <w:rPr>
          <w:rFonts w:ascii="Times New Roman" w:hAnsi="Times New Roman" w:cs="Times New Roman"/>
          <w:sz w:val="24"/>
          <w:szCs w:val="24"/>
          <w:vertAlign w:val="subscript"/>
          <w:lang w:val="en-US"/>
        </w:rPr>
        <w:t>ms</w:t>
      </w:r>
      <w:proofErr w:type="spellEnd"/>
      <w:r>
        <w:rPr>
          <w:rFonts w:ascii="Times New Roman" w:hAnsi="Times New Roman" w:cs="Times New Roman"/>
          <w:sz w:val="24"/>
          <w:szCs w:val="24"/>
          <w:lang w:val="en-US"/>
        </w:rPr>
        <w:t xml:space="preserve"> increases. While this decoupling could be </w:t>
      </w:r>
      <w:r w:rsidRPr="00FF0F5E">
        <w:rPr>
          <w:rFonts w:ascii="Times New Roman" w:hAnsi="Times New Roman" w:cs="Times New Roman"/>
          <w:sz w:val="24"/>
          <w:szCs w:val="24"/>
          <w:lang w:val="en-US"/>
        </w:rPr>
        <w:t xml:space="preserve">associated </w:t>
      </w:r>
      <w:r>
        <w:rPr>
          <w:rFonts w:ascii="Times New Roman" w:hAnsi="Times New Roman" w:cs="Times New Roman"/>
          <w:sz w:val="24"/>
          <w:szCs w:val="24"/>
          <w:lang w:val="en-US"/>
        </w:rPr>
        <w:t xml:space="preserve">with </w:t>
      </w:r>
      <w:r w:rsidRPr="00FF0F5E">
        <w:rPr>
          <w:rFonts w:ascii="Times New Roman" w:hAnsi="Times New Roman" w:cs="Times New Roman"/>
          <w:sz w:val="24"/>
          <w:szCs w:val="24"/>
          <w:lang w:val="en-US"/>
        </w:rPr>
        <w:t xml:space="preserve">anthropogenic alterations of the water cycle through </w:t>
      </w:r>
      <w:r>
        <w:rPr>
          <w:rFonts w:ascii="Times New Roman" w:hAnsi="Times New Roman" w:cs="Times New Roman"/>
          <w:sz w:val="24"/>
          <w:szCs w:val="24"/>
          <w:lang w:val="en-US"/>
        </w:rPr>
        <w:t xml:space="preserve">water capture </w:t>
      </w:r>
      <w:r w:rsidRPr="00FF0F5E">
        <w:rPr>
          <w:rFonts w:ascii="Times New Roman" w:hAnsi="Times New Roman" w:cs="Times New Roman"/>
          <w:sz w:val="24"/>
          <w:szCs w:val="24"/>
          <w:lang w:val="en-US"/>
        </w:rPr>
        <w:t>or dam</w:t>
      </w:r>
      <w:r>
        <w:rPr>
          <w:rFonts w:ascii="Times New Roman" w:hAnsi="Times New Roman" w:cs="Times New Roman"/>
          <w:sz w:val="24"/>
          <w:szCs w:val="24"/>
          <w:lang w:val="en-US"/>
        </w:rPr>
        <w:t>ming</w:t>
      </w:r>
      <w:r w:rsidRPr="00FF0F5E">
        <w:rPr>
          <w:rFonts w:ascii="Times New Roman" w:hAnsi="Times New Roman" w:cs="Times New Roman"/>
          <w:sz w:val="24"/>
          <w:szCs w:val="24"/>
          <w:lang w:val="en-US"/>
        </w:rPr>
        <w:t xml:space="preserve">, we have no evidence of such modifications in recent times. </w:t>
      </w:r>
      <w:r>
        <w:rPr>
          <w:rFonts w:ascii="Times New Roman" w:hAnsi="Times New Roman" w:cs="Times New Roman"/>
          <w:sz w:val="24"/>
          <w:szCs w:val="24"/>
          <w:lang w:val="en-US"/>
        </w:rPr>
        <w:t xml:space="preserve">The </w:t>
      </w:r>
      <w:r w:rsidRPr="00FF0F5E">
        <w:rPr>
          <w:rFonts w:ascii="Times New Roman" w:hAnsi="Times New Roman" w:cs="Times New Roman"/>
          <w:sz w:val="24"/>
          <w:szCs w:val="24"/>
          <w:lang w:val="en-US"/>
        </w:rPr>
        <w:t>NAO</w:t>
      </w:r>
      <w:r>
        <w:rPr>
          <w:rFonts w:ascii="Times New Roman" w:hAnsi="Times New Roman" w:cs="Times New Roman"/>
          <w:sz w:val="24"/>
          <w:szCs w:val="24"/>
          <w:lang w:val="en-US"/>
        </w:rPr>
        <w:t>,</w:t>
      </w:r>
      <w:r w:rsidRPr="00FF0F5E">
        <w:rPr>
          <w:rFonts w:ascii="Times New Roman" w:hAnsi="Times New Roman" w:cs="Times New Roman"/>
          <w:sz w:val="24"/>
          <w:szCs w:val="24"/>
          <w:lang w:val="en-US"/>
        </w:rPr>
        <w:t xml:space="preserve"> </w:t>
      </w:r>
      <w:r>
        <w:rPr>
          <w:rFonts w:ascii="Times New Roman" w:hAnsi="Times New Roman" w:cs="Times New Roman"/>
          <w:sz w:val="24"/>
          <w:szCs w:val="24"/>
          <w:lang w:val="en-US"/>
        </w:rPr>
        <w:t>precipitation amount, intensity and frequency also vary naturally with climate change. F</w:t>
      </w:r>
      <w:r w:rsidRPr="00FF0F5E">
        <w:rPr>
          <w:rFonts w:ascii="Times New Roman" w:hAnsi="Times New Roman" w:cs="Times New Roman"/>
          <w:sz w:val="24"/>
          <w:szCs w:val="24"/>
          <w:lang w:val="en-US"/>
        </w:rPr>
        <w:t>rom 1900 to 2005 AD pronounced long term trends have been observed in the North Atlantic/Europe</w:t>
      </w:r>
      <w:r>
        <w:rPr>
          <w:rFonts w:ascii="Times New Roman" w:hAnsi="Times New Roman" w:cs="Times New Roman"/>
          <w:sz w:val="24"/>
          <w:szCs w:val="24"/>
          <w:lang w:val="en-US"/>
        </w:rPr>
        <w:t>,</w:t>
      </w:r>
      <w:r w:rsidRPr="00FF0F5E">
        <w:rPr>
          <w:rFonts w:ascii="Times New Roman" w:hAnsi="Times New Roman" w:cs="Times New Roman"/>
          <w:sz w:val="24"/>
          <w:szCs w:val="24"/>
          <w:lang w:val="en-US"/>
        </w:rPr>
        <w:t xml:space="preserve"> significantly wetter in </w:t>
      </w:r>
      <w:r w:rsidRPr="00FF0F5E">
        <w:rPr>
          <w:rFonts w:ascii="Times New Roman" w:hAnsi="Times New Roman" w:cs="Times New Roman"/>
          <w:iCs/>
          <w:sz w:val="24"/>
          <w:szCs w:val="24"/>
          <w:lang w:val="en-US"/>
        </w:rPr>
        <w:t xml:space="preserve">northern Europe but drier in the Sahel, southern Africa and the Mediterranean </w:t>
      </w:r>
      <w:r w:rsidR="00AB5641">
        <w:rPr>
          <w:rFonts w:ascii="Times New Roman" w:hAnsi="Times New Roman" w:cs="Times New Roman"/>
          <w:iCs/>
          <w:sz w:val="24"/>
          <w:szCs w:val="24"/>
          <w:lang w:val="en-US"/>
        </w:rPr>
        <w:fldChar w:fldCharType="begin"/>
      </w:r>
      <w:r>
        <w:rPr>
          <w:rFonts w:ascii="Times New Roman" w:hAnsi="Times New Roman" w:cs="Times New Roman"/>
          <w:iCs/>
          <w:sz w:val="24"/>
          <w:szCs w:val="24"/>
          <w:lang w:val="en-US"/>
        </w:rPr>
        <w:instrText xml:space="preserve"> ADDIN EN.CITE &lt;EndNote&gt;&lt;Cite&gt;&lt;Author&gt;Trenberth&lt;/Author&gt;&lt;Year&gt;2007&lt;/Year&gt;&lt;IDText&gt;Estimates of the Global Water Budget and Its Annual Cycle Using Observational and Model Data&lt;/IDText&gt;&lt;DisplayText&gt;(Trenberth et al., 2007)&lt;/DisplayText&gt;&lt;record&gt;&lt;isbn&gt;1525-755X&lt;/isbn&gt;&lt;titles&gt;&lt;title&gt;Estimates of the Global Water Budget and Its Annual Cycle Using Observational and Model Data&lt;/title&gt;&lt;secondary-title&gt;Journal of hydrometeorology&lt;/secondary-title&gt;&lt;/titles&gt;&lt;pages&gt;758-769&lt;/pages&gt;&lt;number&gt;4&lt;/number&gt;&lt;contributors&gt;&lt;authors&gt;&lt;author&gt;Trenberth, Kevin E.&lt;/author&gt;&lt;author&gt;Smith, L.&lt;/author&gt;&lt;author&gt;Qian, T. T.&lt;/author&gt;&lt;author&gt;Dai, A.&lt;/author&gt;&lt;author&gt;Fasullo, J.&lt;/author&gt;&lt;/authors&gt;&lt;/contributors&gt;&lt;added-date format="utc"&gt;1430007595&lt;/added-date&gt;&lt;ref-type name="Journal Article"&gt;17&lt;/ref-type&gt;&lt;dates&gt;&lt;year&gt;2007&lt;/year&gt;&lt;/dates&gt;&lt;rec-number&gt;79&lt;/rec-number&gt;&lt;publisher&gt;American Meteorological Society&lt;/publisher&gt;&lt;last-updated-date format="utc"&gt;1430007595&lt;/last-updated-date&gt;&lt;volume&gt;8&lt;/volume&gt;&lt;/record&gt;&lt;/Cite&gt;&lt;/EndNote&gt;</w:instrText>
      </w:r>
      <w:r w:rsidR="00AB5641">
        <w:rPr>
          <w:rFonts w:ascii="Times New Roman" w:hAnsi="Times New Roman" w:cs="Times New Roman"/>
          <w:iCs/>
          <w:sz w:val="24"/>
          <w:szCs w:val="24"/>
          <w:lang w:val="en-US"/>
        </w:rPr>
        <w:fldChar w:fldCharType="separate"/>
      </w:r>
      <w:r>
        <w:rPr>
          <w:rFonts w:ascii="Times New Roman" w:hAnsi="Times New Roman" w:cs="Times New Roman"/>
          <w:iCs/>
          <w:noProof/>
          <w:sz w:val="24"/>
          <w:szCs w:val="24"/>
          <w:lang w:val="en-US"/>
        </w:rPr>
        <w:t>(Trenberth et al., 2007)</w:t>
      </w:r>
      <w:r w:rsidR="00AB5641">
        <w:rPr>
          <w:rFonts w:ascii="Times New Roman" w:hAnsi="Times New Roman" w:cs="Times New Roman"/>
          <w:iCs/>
          <w:sz w:val="24"/>
          <w:szCs w:val="24"/>
          <w:lang w:val="en-US"/>
        </w:rPr>
        <w:fldChar w:fldCharType="end"/>
      </w:r>
      <w:r>
        <w:rPr>
          <w:rFonts w:ascii="Times New Roman" w:hAnsi="Times New Roman" w:cs="Times New Roman"/>
          <w:sz w:val="24"/>
          <w:szCs w:val="24"/>
          <w:lang w:val="en-US"/>
        </w:rPr>
        <w:t xml:space="preserve">. </w:t>
      </w:r>
      <w:r>
        <w:rPr>
          <w:rFonts w:ascii="Times New Roman" w:eastAsia="Calibri" w:hAnsi="Times New Roman" w:cs="Times New Roman"/>
          <w:sz w:val="24"/>
          <w:szCs w:val="24"/>
          <w:lang w:val="en-US"/>
        </w:rPr>
        <w:t>Garcia-Herrera et al. (2007) describes blocking events</w:t>
      </w:r>
      <w:r w:rsidRPr="00A14D83">
        <w:rPr>
          <w:lang w:val="en-US"/>
        </w:rPr>
        <w:t xml:space="preserve"> </w:t>
      </w:r>
      <w:r w:rsidRPr="00A14D83">
        <w:rPr>
          <w:rFonts w:ascii="Times New Roman" w:eastAsia="Calibri" w:hAnsi="Times New Roman" w:cs="Times New Roman"/>
          <w:sz w:val="24"/>
          <w:szCs w:val="24"/>
          <w:lang w:val="en-US"/>
        </w:rPr>
        <w:t>during negative phases of NAO</w:t>
      </w:r>
      <w:r>
        <w:rPr>
          <w:rFonts w:ascii="Times New Roman" w:eastAsia="Calibri" w:hAnsi="Times New Roman" w:cs="Times New Roman"/>
          <w:sz w:val="24"/>
          <w:szCs w:val="24"/>
          <w:lang w:val="en-US"/>
        </w:rPr>
        <w:t xml:space="preserve"> in 2005 </w:t>
      </w:r>
      <w:r w:rsidRPr="00A14D83">
        <w:rPr>
          <w:rFonts w:ascii="Times New Roman" w:eastAsia="Calibri" w:hAnsi="Times New Roman" w:cs="Times New Roman"/>
          <w:sz w:val="24"/>
          <w:szCs w:val="24"/>
          <w:lang w:val="en-US"/>
        </w:rPr>
        <w:t xml:space="preserve">inhibiting the </w:t>
      </w:r>
      <w:r w:rsidRPr="00A14D83">
        <w:rPr>
          <w:rFonts w:ascii="Times New Roman" w:eastAsia="Calibri" w:hAnsi="Times New Roman" w:cs="Times New Roman"/>
          <w:sz w:val="24"/>
          <w:szCs w:val="24"/>
          <w:lang w:val="en-US"/>
        </w:rPr>
        <w:lastRenderedPageBreak/>
        <w:t>occurrence of precipitation over Iberia and leading to a negative NAO index anomalously</w:t>
      </w:r>
      <w:r>
        <w:rPr>
          <w:rFonts w:ascii="Times New Roman" w:eastAsia="Calibri" w:hAnsi="Times New Roman" w:cs="Times New Roman"/>
          <w:sz w:val="24"/>
          <w:szCs w:val="24"/>
          <w:lang w:val="en-US"/>
        </w:rPr>
        <w:t xml:space="preserve"> </w:t>
      </w:r>
      <w:r w:rsidRPr="00A14D83">
        <w:rPr>
          <w:rFonts w:ascii="Times New Roman" w:eastAsia="Calibri" w:hAnsi="Times New Roman" w:cs="Times New Roman"/>
          <w:sz w:val="24"/>
          <w:szCs w:val="24"/>
          <w:lang w:val="en-US"/>
        </w:rPr>
        <w:t>associated with low precipitation records</w:t>
      </w:r>
      <w:r>
        <w:rPr>
          <w:rFonts w:ascii="Times New Roman" w:eastAsia="Calibri" w:hAnsi="Times New Roman" w:cs="Times New Roman"/>
          <w:sz w:val="24"/>
          <w:szCs w:val="24"/>
          <w:lang w:val="en-US"/>
        </w:rPr>
        <w:t xml:space="preserve"> in that year. Thus, </w:t>
      </w:r>
      <w:r>
        <w:rPr>
          <w:rFonts w:ascii="Times New Roman" w:hAnsi="Times New Roman" w:cs="Times New Roman"/>
          <w:sz w:val="24"/>
          <w:szCs w:val="24"/>
          <w:lang w:val="en-US"/>
        </w:rPr>
        <w:t xml:space="preserve">recent changes in temperature and in past patterns of air circulation may explain this decoupled signal. </w:t>
      </w:r>
    </w:p>
    <w:p w:rsidR="006C0B64" w:rsidRPr="007E0643" w:rsidRDefault="006C0B64" w:rsidP="006C0B6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strong agreement between the carbonate </w:t>
      </w:r>
      <w:r w:rsidRPr="00AC67DC">
        <w:rPr>
          <w:rFonts w:ascii="Times New Roman" w:hAnsi="Times New Roman" w:cs="Times New Roman"/>
          <w:sz w:val="24"/>
          <w:szCs w:val="24"/>
          <w:lang w:val="en-US"/>
        </w:rPr>
        <w:t>δ</w:t>
      </w:r>
      <w:r w:rsidRPr="00AC67DC">
        <w:rPr>
          <w:rFonts w:ascii="Times New Roman" w:hAnsi="Times New Roman" w:cs="Times New Roman"/>
          <w:sz w:val="24"/>
          <w:szCs w:val="24"/>
          <w:vertAlign w:val="superscript"/>
          <w:lang w:val="en-US"/>
        </w:rPr>
        <w:t>18</w:t>
      </w:r>
      <w:r w:rsidRPr="00AC67DC">
        <w:rPr>
          <w:rFonts w:ascii="Times New Roman" w:hAnsi="Times New Roman" w:cs="Times New Roman"/>
          <w:sz w:val="24"/>
          <w:szCs w:val="24"/>
          <w:lang w:val="en-US"/>
        </w:rPr>
        <w:t>O</w:t>
      </w:r>
      <w:r>
        <w:rPr>
          <w:rFonts w:ascii="Times New Roman" w:hAnsi="Times New Roman" w:cs="Times New Roman"/>
          <w:sz w:val="24"/>
          <w:szCs w:val="24"/>
          <w:lang w:val="en-US"/>
        </w:rPr>
        <w:t xml:space="preserve"> of </w:t>
      </w:r>
      <w:proofErr w:type="spellStart"/>
      <w:r>
        <w:rPr>
          <w:rFonts w:ascii="Times New Roman" w:hAnsi="Times New Roman" w:cs="Times New Roman"/>
          <w:sz w:val="24"/>
          <w:szCs w:val="24"/>
          <w:lang w:val="en-US"/>
        </w:rPr>
        <w:t>Lagunillo</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del</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Tejo</w:t>
      </w:r>
      <w:proofErr w:type="spellEnd"/>
      <w:r>
        <w:rPr>
          <w:rFonts w:ascii="Times New Roman" w:hAnsi="Times New Roman" w:cs="Times New Roman"/>
          <w:sz w:val="24"/>
          <w:szCs w:val="24"/>
          <w:lang w:val="en-US"/>
        </w:rPr>
        <w:t xml:space="preserve"> and the longest NAO reconstruction (1050-2000AD; </w:t>
      </w:r>
      <w:proofErr w:type="spellStart"/>
      <w:r>
        <w:rPr>
          <w:rFonts w:ascii="Times New Roman" w:hAnsi="Times New Roman" w:cs="Times New Roman"/>
          <w:sz w:val="24"/>
          <w:szCs w:val="24"/>
          <w:lang w:val="en-US"/>
        </w:rPr>
        <w:t>Trouet</w:t>
      </w:r>
      <w:proofErr w:type="spellEnd"/>
      <w:r>
        <w:rPr>
          <w:rFonts w:ascii="Times New Roman" w:hAnsi="Times New Roman" w:cs="Times New Roman"/>
          <w:sz w:val="24"/>
          <w:szCs w:val="24"/>
          <w:lang w:val="en-US"/>
        </w:rPr>
        <w:t xml:space="preserve"> et al., 2009) has potential to extend the NAO record further back in time using longer cores from th</w:t>
      </w:r>
      <w:r w:rsidRPr="001E0CD9">
        <w:rPr>
          <w:rFonts w:ascii="Times New Roman" w:hAnsi="Times New Roman" w:cs="Times New Roman"/>
          <w:sz w:val="24"/>
          <w:szCs w:val="24"/>
          <w:lang w:val="en-US"/>
        </w:rPr>
        <w:t>is lake</w:t>
      </w:r>
      <w:r w:rsidRPr="006E604B">
        <w:rPr>
          <w:rFonts w:ascii="Times New Roman" w:hAnsi="Times New Roman" w:cs="Times New Roman"/>
          <w:sz w:val="24"/>
          <w:szCs w:val="24"/>
          <w:lang w:val="en-US"/>
        </w:rPr>
        <w:t xml:space="preserve">. </w:t>
      </w:r>
      <w:r w:rsidRPr="007E0643">
        <w:rPr>
          <w:rFonts w:ascii="Times New Roman" w:eastAsia="Calibri" w:hAnsi="Times New Roman" w:cs="Times New Roman"/>
          <w:sz w:val="24"/>
          <w:szCs w:val="24"/>
          <w:lang w:val="en-US"/>
        </w:rPr>
        <w:t xml:space="preserve">Negative phases of NAO </w:t>
      </w:r>
      <w:r>
        <w:rPr>
          <w:rFonts w:ascii="Times New Roman" w:eastAsia="Calibri" w:hAnsi="Times New Roman" w:cs="Times New Roman"/>
          <w:sz w:val="24"/>
          <w:szCs w:val="24"/>
          <w:lang w:val="en-US"/>
        </w:rPr>
        <w:t xml:space="preserve">lead </w:t>
      </w:r>
      <w:r w:rsidRPr="005177AF">
        <w:rPr>
          <w:rFonts w:ascii="Times New Roman" w:eastAsia="Times New Roman" w:hAnsi="Times New Roman" w:cs="Times New Roman"/>
          <w:sz w:val="24"/>
          <w:szCs w:val="24"/>
          <w:lang w:val="en-US" w:eastAsia="es-ES"/>
        </w:rPr>
        <w:t xml:space="preserve">winter storms crossing on west-east pathway which </w:t>
      </w:r>
      <w:r w:rsidRPr="007E0643">
        <w:rPr>
          <w:rFonts w:ascii="Times New Roman" w:eastAsia="Calibri" w:hAnsi="Times New Roman" w:cs="Times New Roman"/>
          <w:sz w:val="24"/>
          <w:szCs w:val="24"/>
          <w:lang w:val="en-US"/>
        </w:rPr>
        <w:t>track southwards toward the Mediterranean Sea</w:t>
      </w:r>
      <w:r w:rsidRPr="005177AF">
        <w:rPr>
          <w:rFonts w:ascii="Times New Roman" w:eastAsia="Times New Roman" w:hAnsi="Times New Roman" w:cs="Times New Roman"/>
          <w:sz w:val="24"/>
          <w:szCs w:val="24"/>
          <w:lang w:val="en-US" w:eastAsia="es-ES"/>
        </w:rPr>
        <w:t xml:space="preserve"> and bring moist air into the Mediterranean and cold air to Northern Europe</w:t>
      </w:r>
      <w:r w:rsidRPr="007E0643">
        <w:rPr>
          <w:rFonts w:ascii="Times New Roman" w:eastAsia="Calibri" w:hAnsi="Times New Roman" w:cs="Times New Roman"/>
          <w:sz w:val="24"/>
          <w:szCs w:val="24"/>
          <w:lang w:val="en-US"/>
        </w:rPr>
        <w:t xml:space="preserve"> whereas p</w:t>
      </w:r>
      <w:r>
        <w:rPr>
          <w:rFonts w:ascii="Times New Roman" w:eastAsia="Calibri" w:hAnsi="Times New Roman" w:cs="Times New Roman"/>
          <w:sz w:val="24"/>
          <w:szCs w:val="24"/>
          <w:lang w:val="en-US"/>
        </w:rPr>
        <w:t>ositive phases of NAO</w:t>
      </w:r>
      <w:r>
        <w:rPr>
          <w:rFonts w:ascii="Times New Roman" w:hAnsi="Times New Roman" w:cs="Times New Roman"/>
          <w:sz w:val="24"/>
          <w:szCs w:val="24"/>
          <w:lang w:val="en-US"/>
        </w:rPr>
        <w:t xml:space="preserve"> result in more and stronger winter storms crossing the Atlantic Ocean on a more northerly track and it is associated with low precipitation in the Mediterranean (</w:t>
      </w:r>
      <w:proofErr w:type="spellStart"/>
      <w:r>
        <w:rPr>
          <w:rFonts w:ascii="Times New Roman" w:hAnsi="Times New Roman" w:cs="Times New Roman"/>
          <w:sz w:val="24"/>
          <w:szCs w:val="24"/>
          <w:lang w:val="en-US"/>
        </w:rPr>
        <w:t>Visbeck</w:t>
      </w:r>
      <w:proofErr w:type="spellEnd"/>
      <w:r>
        <w:rPr>
          <w:rFonts w:ascii="Times New Roman" w:hAnsi="Times New Roman" w:cs="Times New Roman"/>
          <w:sz w:val="24"/>
          <w:szCs w:val="24"/>
          <w:lang w:val="en-US"/>
        </w:rPr>
        <w:t xml:space="preserve"> et al., 2001). </w:t>
      </w:r>
      <w:r w:rsidRPr="007E0643">
        <w:rPr>
          <w:rFonts w:ascii="Times New Roman" w:hAnsi="Times New Roman" w:cs="Times New Roman"/>
          <w:sz w:val="24"/>
          <w:szCs w:val="24"/>
          <w:lang w:val="en-US"/>
        </w:rPr>
        <w:t xml:space="preserve">Given the important influence of this synoptic mode of climatic variation on marine/terrestrial ecosystems and regional socioeconomic activity, this reconstruction has important implications for climatic modeling and ecological management. </w:t>
      </w:r>
    </w:p>
    <w:p w:rsidR="006C0B64" w:rsidRDefault="006C0B64" w:rsidP="007220A3">
      <w:pPr>
        <w:spacing w:line="480" w:lineRule="auto"/>
        <w:rPr>
          <w:rFonts w:ascii="Times New Roman" w:eastAsia="AdvSTP_PSTimR" w:hAnsi="Times New Roman" w:cs="Times New Roman"/>
          <w:b/>
          <w:color w:val="231F20"/>
          <w:sz w:val="24"/>
          <w:szCs w:val="24"/>
          <w:lang w:val="en-US"/>
        </w:rPr>
      </w:pPr>
      <w:r>
        <w:rPr>
          <w:rFonts w:ascii="Times New Roman" w:eastAsia="AdvSTP_PSTimR" w:hAnsi="Times New Roman" w:cs="Times New Roman"/>
          <w:b/>
          <w:color w:val="231F20"/>
          <w:sz w:val="24"/>
          <w:szCs w:val="24"/>
          <w:lang w:val="en-US"/>
        </w:rPr>
        <w:t>CONCLUSION</w:t>
      </w:r>
    </w:p>
    <w:p w:rsidR="006C0B64" w:rsidRPr="00076400" w:rsidRDefault="006C0B64" w:rsidP="006C0B64">
      <w:pPr>
        <w:autoSpaceDE w:val="0"/>
        <w:autoSpaceDN w:val="0"/>
        <w:adjustRightInd w:val="0"/>
        <w:spacing w:after="0" w:line="480" w:lineRule="auto"/>
        <w:jc w:val="both"/>
        <w:rPr>
          <w:rFonts w:ascii="Times New Roman" w:eastAsia="AdvSTP_PSTimR" w:hAnsi="Times New Roman" w:cs="Times New Roman"/>
          <w:color w:val="231F20"/>
          <w:sz w:val="24"/>
          <w:szCs w:val="24"/>
          <w:lang w:val="en-US"/>
        </w:rPr>
      </w:pPr>
      <w:r>
        <w:rPr>
          <w:rFonts w:ascii="Times New Roman" w:hAnsi="Times New Roman" w:cs="Times New Roman"/>
          <w:color w:val="231F20"/>
          <w:sz w:val="24"/>
          <w:szCs w:val="24"/>
          <w:lang w:val="en-US"/>
        </w:rPr>
        <w:t>Quantitative global</w:t>
      </w:r>
      <w:r w:rsidRPr="0040542E">
        <w:rPr>
          <w:rFonts w:ascii="Times New Roman" w:hAnsi="Times New Roman" w:cs="Times New Roman"/>
          <w:color w:val="231F20"/>
          <w:sz w:val="24"/>
          <w:szCs w:val="24"/>
          <w:lang w:val="en-US"/>
        </w:rPr>
        <w:t xml:space="preserve"> and regional climate reconstructions</w:t>
      </w:r>
      <w:r>
        <w:rPr>
          <w:rFonts w:ascii="Times New Roman" w:hAnsi="Times New Roman" w:cs="Times New Roman"/>
          <w:color w:val="231F20"/>
          <w:sz w:val="24"/>
          <w:szCs w:val="24"/>
          <w:lang w:val="en-US"/>
        </w:rPr>
        <w:t xml:space="preserve"> </w:t>
      </w:r>
      <w:r w:rsidRPr="0040542E">
        <w:rPr>
          <w:rFonts w:ascii="Times New Roman" w:hAnsi="Times New Roman" w:cs="Times New Roman"/>
          <w:color w:val="231F20"/>
          <w:sz w:val="24"/>
          <w:szCs w:val="24"/>
          <w:lang w:val="en-US"/>
        </w:rPr>
        <w:t>for past millennia are fundamental to place the</w:t>
      </w:r>
      <w:r>
        <w:rPr>
          <w:rFonts w:ascii="Times New Roman" w:hAnsi="Times New Roman" w:cs="Times New Roman"/>
          <w:color w:val="231F20"/>
          <w:sz w:val="24"/>
          <w:szCs w:val="24"/>
          <w:lang w:val="en-US"/>
        </w:rPr>
        <w:t xml:space="preserve"> </w:t>
      </w:r>
      <w:r w:rsidRPr="0040542E">
        <w:rPr>
          <w:rFonts w:ascii="Times New Roman" w:hAnsi="Times New Roman" w:cs="Times New Roman"/>
          <w:color w:val="231F20"/>
          <w:sz w:val="24"/>
          <w:szCs w:val="24"/>
          <w:lang w:val="en-US"/>
        </w:rPr>
        <w:t xml:space="preserve">modern trends of observed climate variables </w:t>
      </w:r>
      <w:r>
        <w:rPr>
          <w:rFonts w:ascii="Times New Roman" w:hAnsi="Times New Roman" w:cs="Times New Roman"/>
          <w:color w:val="231F20"/>
          <w:sz w:val="24"/>
          <w:szCs w:val="24"/>
          <w:lang w:val="en-US"/>
        </w:rPr>
        <w:t>into a long-term context</w:t>
      </w:r>
      <w:r>
        <w:rPr>
          <w:rFonts w:ascii="Times New Roman" w:eastAsia="AdvSTP_PSTimR" w:hAnsi="Times New Roman" w:cs="Times New Roman"/>
          <w:color w:val="231F20"/>
          <w:sz w:val="24"/>
          <w:szCs w:val="24"/>
          <w:lang w:val="en-US"/>
        </w:rPr>
        <w:t xml:space="preserve">. </w:t>
      </w:r>
      <w:r w:rsidRPr="00161FDD">
        <w:rPr>
          <w:rFonts w:ascii="Times New Roman" w:eastAsia="AdvSTP_PSTimR" w:hAnsi="Times New Roman" w:cs="Times New Roman"/>
          <w:color w:val="231F20"/>
          <w:sz w:val="24"/>
          <w:szCs w:val="24"/>
          <w:lang w:val="en-US"/>
        </w:rPr>
        <w:t>The δ</w:t>
      </w:r>
      <w:r w:rsidRPr="00161FDD">
        <w:rPr>
          <w:rFonts w:ascii="Times New Roman" w:eastAsia="AdvSTP_PSTimR" w:hAnsi="Times New Roman" w:cs="Times New Roman"/>
          <w:color w:val="231F20"/>
          <w:sz w:val="24"/>
          <w:szCs w:val="24"/>
          <w:vertAlign w:val="superscript"/>
          <w:lang w:val="en-US"/>
        </w:rPr>
        <w:t>18</w:t>
      </w:r>
      <w:r w:rsidRPr="00161FDD">
        <w:rPr>
          <w:rFonts w:ascii="Times New Roman" w:eastAsia="AdvSTP_PSTimR" w:hAnsi="Times New Roman" w:cs="Times New Roman"/>
          <w:color w:val="231F20"/>
          <w:sz w:val="24"/>
          <w:szCs w:val="24"/>
          <w:lang w:val="en-US"/>
        </w:rPr>
        <w:t xml:space="preserve">O </w:t>
      </w:r>
      <w:r>
        <w:rPr>
          <w:rFonts w:ascii="Times New Roman" w:eastAsia="AdvSTP_PSTimR" w:hAnsi="Times New Roman" w:cs="Times New Roman"/>
          <w:color w:val="231F20"/>
          <w:sz w:val="24"/>
          <w:szCs w:val="24"/>
          <w:lang w:val="en-US"/>
        </w:rPr>
        <w:t xml:space="preserve">and </w:t>
      </w:r>
      <w:r w:rsidRPr="00161FDD">
        <w:rPr>
          <w:rFonts w:ascii="Times New Roman" w:eastAsia="AdvSTP_PSTimR" w:hAnsi="Times New Roman" w:cs="Times New Roman"/>
          <w:color w:val="231F20"/>
          <w:sz w:val="24"/>
          <w:szCs w:val="24"/>
          <w:lang w:val="en-US"/>
        </w:rPr>
        <w:t>δ</w:t>
      </w:r>
      <w:r w:rsidRPr="00161FDD">
        <w:rPr>
          <w:rFonts w:ascii="Times New Roman" w:eastAsia="AdvSTP_PSTimR" w:hAnsi="Times New Roman" w:cs="Times New Roman"/>
          <w:color w:val="231F20"/>
          <w:sz w:val="24"/>
          <w:szCs w:val="24"/>
          <w:vertAlign w:val="superscript"/>
          <w:lang w:val="en-US"/>
        </w:rPr>
        <w:t>1</w:t>
      </w:r>
      <w:r>
        <w:rPr>
          <w:rFonts w:ascii="Times New Roman" w:eastAsia="AdvSTP_PSTimR" w:hAnsi="Times New Roman" w:cs="Times New Roman"/>
          <w:color w:val="231F20"/>
          <w:sz w:val="24"/>
          <w:szCs w:val="24"/>
          <w:vertAlign w:val="superscript"/>
          <w:lang w:val="en-US"/>
        </w:rPr>
        <w:t>3</w:t>
      </w:r>
      <w:r>
        <w:rPr>
          <w:rFonts w:ascii="Times New Roman" w:eastAsia="AdvSTP_PSTimR" w:hAnsi="Times New Roman" w:cs="Times New Roman"/>
          <w:color w:val="231F20"/>
          <w:sz w:val="24"/>
          <w:szCs w:val="24"/>
          <w:lang w:val="en-US"/>
        </w:rPr>
        <w:t xml:space="preserve">C </w:t>
      </w:r>
      <w:r w:rsidRPr="00161FDD">
        <w:rPr>
          <w:rFonts w:ascii="Times New Roman" w:eastAsia="AdvSTP_PSTimR" w:hAnsi="Times New Roman" w:cs="Times New Roman"/>
          <w:color w:val="231F20"/>
          <w:sz w:val="24"/>
          <w:szCs w:val="24"/>
          <w:lang w:val="en-US"/>
        </w:rPr>
        <w:t xml:space="preserve">in </w:t>
      </w:r>
      <w:proofErr w:type="spellStart"/>
      <w:r w:rsidRPr="00161FDD">
        <w:rPr>
          <w:rFonts w:ascii="Times New Roman" w:eastAsia="AdvSTP_PSTimR" w:hAnsi="Times New Roman" w:cs="Times New Roman"/>
          <w:color w:val="231F20"/>
          <w:sz w:val="24"/>
          <w:szCs w:val="24"/>
          <w:lang w:val="en-US"/>
        </w:rPr>
        <w:t>Lagunillo</w:t>
      </w:r>
      <w:proofErr w:type="spellEnd"/>
      <w:r w:rsidRPr="00161FDD">
        <w:rPr>
          <w:rFonts w:ascii="Times New Roman" w:eastAsia="AdvSTP_PSTimR" w:hAnsi="Times New Roman" w:cs="Times New Roman"/>
          <w:color w:val="231F20"/>
          <w:sz w:val="24"/>
          <w:szCs w:val="24"/>
          <w:lang w:val="en-US"/>
        </w:rPr>
        <w:t xml:space="preserve"> </w:t>
      </w:r>
      <w:proofErr w:type="gramStart"/>
      <w:r w:rsidRPr="00161FDD">
        <w:rPr>
          <w:rFonts w:ascii="Times New Roman" w:eastAsia="AdvSTP_PSTimR" w:hAnsi="Times New Roman" w:cs="Times New Roman"/>
          <w:color w:val="231F20"/>
          <w:sz w:val="24"/>
          <w:szCs w:val="24"/>
          <w:lang w:val="en-US"/>
        </w:rPr>
        <w:t>del</w:t>
      </w:r>
      <w:proofErr w:type="gramEnd"/>
      <w:r w:rsidRPr="00161FDD">
        <w:rPr>
          <w:rFonts w:ascii="Times New Roman" w:eastAsia="AdvSTP_PSTimR" w:hAnsi="Times New Roman" w:cs="Times New Roman"/>
          <w:color w:val="231F20"/>
          <w:sz w:val="24"/>
          <w:szCs w:val="24"/>
          <w:lang w:val="en-US"/>
        </w:rPr>
        <w:t xml:space="preserve"> </w:t>
      </w:r>
      <w:proofErr w:type="spellStart"/>
      <w:r w:rsidRPr="00161FDD">
        <w:rPr>
          <w:rFonts w:ascii="Times New Roman" w:eastAsia="AdvSTP_PSTimR" w:hAnsi="Times New Roman" w:cs="Times New Roman"/>
          <w:color w:val="231F20"/>
          <w:sz w:val="24"/>
          <w:szCs w:val="24"/>
          <w:lang w:val="en-US"/>
        </w:rPr>
        <w:t>Tejo</w:t>
      </w:r>
      <w:proofErr w:type="spellEnd"/>
      <w:r w:rsidRPr="00161FDD">
        <w:rPr>
          <w:rFonts w:ascii="Times New Roman" w:eastAsia="AdvSTP_PSTimR" w:hAnsi="Times New Roman" w:cs="Times New Roman"/>
          <w:color w:val="231F20"/>
          <w:sz w:val="24"/>
          <w:szCs w:val="24"/>
          <w:lang w:val="en-US"/>
        </w:rPr>
        <w:t xml:space="preserve"> </w:t>
      </w:r>
      <w:r>
        <w:rPr>
          <w:rFonts w:ascii="Times New Roman" w:eastAsia="AdvSTP_PSTimR" w:hAnsi="Times New Roman" w:cs="Times New Roman"/>
          <w:color w:val="231F20"/>
          <w:sz w:val="24"/>
          <w:szCs w:val="24"/>
          <w:lang w:val="en-US"/>
        </w:rPr>
        <w:t xml:space="preserve">are positively correlated with each other and </w:t>
      </w:r>
      <w:r w:rsidRPr="00161FDD">
        <w:rPr>
          <w:rFonts w:ascii="Times New Roman" w:eastAsia="AdvSTP_PSTimR" w:hAnsi="Times New Roman" w:cs="Times New Roman"/>
          <w:color w:val="231F20"/>
          <w:sz w:val="24"/>
          <w:szCs w:val="24"/>
          <w:lang w:val="en-US"/>
        </w:rPr>
        <w:t xml:space="preserve">mirror the instrumental, historical and </w:t>
      </w:r>
      <w:r>
        <w:rPr>
          <w:rFonts w:ascii="Times New Roman" w:eastAsia="AdvSTP_PSTimR" w:hAnsi="Times New Roman" w:cs="Times New Roman"/>
          <w:color w:val="231F20"/>
          <w:sz w:val="24"/>
          <w:szCs w:val="24"/>
          <w:lang w:val="en-US"/>
        </w:rPr>
        <w:t xml:space="preserve">other proxy records of </w:t>
      </w:r>
      <w:proofErr w:type="spellStart"/>
      <w:r>
        <w:rPr>
          <w:rFonts w:ascii="Times New Roman" w:eastAsia="AdvSTP_PSTimR" w:hAnsi="Times New Roman" w:cs="Times New Roman"/>
          <w:color w:val="231F20"/>
          <w:sz w:val="24"/>
          <w:szCs w:val="24"/>
          <w:lang w:val="en-US"/>
        </w:rPr>
        <w:t>hydroclimate</w:t>
      </w:r>
      <w:proofErr w:type="spellEnd"/>
      <w:r>
        <w:rPr>
          <w:rFonts w:ascii="Times New Roman" w:eastAsia="AdvSTP_PSTimR" w:hAnsi="Times New Roman" w:cs="Times New Roman"/>
          <w:color w:val="231F20"/>
          <w:sz w:val="24"/>
          <w:szCs w:val="24"/>
          <w:lang w:val="en-US"/>
        </w:rPr>
        <w:t xml:space="preserve">. Furthermore, the carbonate </w:t>
      </w:r>
      <w:r w:rsidRPr="00AC67DC">
        <w:rPr>
          <w:rFonts w:ascii="Times New Roman" w:hAnsi="Times New Roman" w:cs="Times New Roman"/>
          <w:sz w:val="24"/>
          <w:szCs w:val="24"/>
          <w:lang w:val="en-US"/>
        </w:rPr>
        <w:t>δ</w:t>
      </w:r>
      <w:r w:rsidRPr="00AC67DC">
        <w:rPr>
          <w:rFonts w:ascii="Times New Roman" w:hAnsi="Times New Roman" w:cs="Times New Roman"/>
          <w:sz w:val="24"/>
          <w:szCs w:val="24"/>
          <w:vertAlign w:val="superscript"/>
          <w:lang w:val="en-US"/>
        </w:rPr>
        <w:t>18</w:t>
      </w:r>
      <w:r w:rsidRPr="00AC67DC">
        <w:rPr>
          <w:rFonts w:ascii="Times New Roman" w:hAnsi="Times New Roman" w:cs="Times New Roman"/>
          <w:sz w:val="24"/>
          <w:szCs w:val="24"/>
          <w:lang w:val="en-US"/>
        </w:rPr>
        <w:t>O</w:t>
      </w:r>
      <w:r>
        <w:rPr>
          <w:rFonts w:ascii="Times New Roman" w:eastAsia="AdvSTP_PSTimR" w:hAnsi="Times New Roman" w:cs="Times New Roman"/>
          <w:color w:val="231F20"/>
          <w:sz w:val="24"/>
          <w:szCs w:val="24"/>
          <w:lang w:val="en-US"/>
        </w:rPr>
        <w:t xml:space="preserve"> </w:t>
      </w:r>
      <w:r w:rsidR="007031C5">
        <w:rPr>
          <w:rFonts w:ascii="Times New Roman" w:eastAsia="AdvSTP_PSTimR" w:hAnsi="Times New Roman" w:cs="Times New Roman"/>
          <w:color w:val="231F20"/>
          <w:sz w:val="24"/>
          <w:szCs w:val="24"/>
          <w:lang w:val="en-US"/>
        </w:rPr>
        <w:t>record correlates</w:t>
      </w:r>
      <w:r>
        <w:rPr>
          <w:rFonts w:ascii="Times New Roman" w:eastAsia="AdvSTP_PSTimR" w:hAnsi="Times New Roman" w:cs="Times New Roman"/>
          <w:color w:val="231F20"/>
          <w:sz w:val="24"/>
          <w:szCs w:val="24"/>
          <w:lang w:val="en-US"/>
        </w:rPr>
        <w:t xml:space="preserve"> with the NAO index, giving us confidence that carbonate </w:t>
      </w:r>
      <w:r w:rsidRPr="00AC67DC">
        <w:rPr>
          <w:rFonts w:ascii="Times New Roman" w:hAnsi="Times New Roman" w:cs="Times New Roman"/>
          <w:sz w:val="24"/>
          <w:szCs w:val="24"/>
          <w:lang w:val="en-US"/>
        </w:rPr>
        <w:t>δ</w:t>
      </w:r>
      <w:r w:rsidRPr="00AC67DC">
        <w:rPr>
          <w:rFonts w:ascii="Times New Roman" w:hAnsi="Times New Roman" w:cs="Times New Roman"/>
          <w:sz w:val="24"/>
          <w:szCs w:val="24"/>
          <w:vertAlign w:val="superscript"/>
          <w:lang w:val="en-US"/>
        </w:rPr>
        <w:t>18</w:t>
      </w:r>
      <w:r w:rsidRPr="00AC67DC">
        <w:rPr>
          <w:rFonts w:ascii="Times New Roman" w:hAnsi="Times New Roman" w:cs="Times New Roman"/>
          <w:sz w:val="24"/>
          <w:szCs w:val="24"/>
          <w:lang w:val="en-US"/>
        </w:rPr>
        <w:t>O</w:t>
      </w:r>
      <w:r>
        <w:rPr>
          <w:rFonts w:ascii="Times New Roman" w:eastAsia="AdvSTP_PSTimR" w:hAnsi="Times New Roman" w:cs="Times New Roman"/>
          <w:color w:val="231F20"/>
          <w:sz w:val="24"/>
          <w:szCs w:val="24"/>
          <w:lang w:val="en-US"/>
        </w:rPr>
        <w:t xml:space="preserve"> can be used </w:t>
      </w:r>
      <w:r w:rsidRPr="00161FDD">
        <w:rPr>
          <w:rFonts w:ascii="Times New Roman" w:eastAsia="AdvSTP_PSTimR" w:hAnsi="Times New Roman" w:cs="Times New Roman"/>
          <w:color w:val="231F20"/>
          <w:sz w:val="24"/>
          <w:szCs w:val="24"/>
          <w:lang w:val="en-US"/>
        </w:rPr>
        <w:t>to infer changes in precipitation back in time.</w:t>
      </w:r>
      <w:r>
        <w:rPr>
          <w:rFonts w:ascii="Times New Roman" w:eastAsia="AdvSTP_PSTimR" w:hAnsi="Times New Roman" w:cs="Times New Roman"/>
          <w:color w:val="231F20"/>
          <w:sz w:val="24"/>
          <w:szCs w:val="24"/>
          <w:lang w:val="en-US"/>
        </w:rPr>
        <w:t xml:space="preserve"> </w:t>
      </w:r>
      <w:r w:rsidR="00AB5641">
        <w:rPr>
          <w:rFonts w:ascii="Times New Roman" w:hAnsi="Times New Roman" w:cs="Times New Roman"/>
          <w:color w:val="231F20"/>
          <w:sz w:val="24"/>
          <w:szCs w:val="24"/>
          <w:lang w:val="en-US"/>
        </w:rPr>
        <w:fldChar w:fldCharType="begin"/>
      </w:r>
      <w:r>
        <w:rPr>
          <w:rFonts w:ascii="Times New Roman" w:hAnsi="Times New Roman" w:cs="Times New Roman"/>
          <w:color w:val="231F20"/>
          <w:sz w:val="24"/>
          <w:szCs w:val="24"/>
          <w:lang w:val="en-US"/>
        </w:rPr>
        <w:instrText xml:space="preserve"> ADDIN EN.CITE &lt;EndNote&gt;&lt;Cite&gt;&lt;Author&gt;Villalba&lt;/Author&gt;&lt;Year&gt;2009&lt;/Year&gt;&lt;IDText&gt;Long-term multi-proxy climate reconstructions and dynamics in South America (LOTRED-SA): State of the art and perspectives&lt;/IDText&gt;&lt;DisplayText&gt;(Villalba et al., 2009)&lt;/DisplayText&gt;&lt;record&gt;&lt;isbn&gt;0031-0182&lt;/isbn&gt;&lt;titles&gt;&lt;title&gt;Long-term multi-proxy climate reconstructions and dynamics in South America (LOTRED-SA): State of the art and perspectives&lt;/title&gt;&lt;secondary-title&gt;Palaeogeography, palaeoclimatology, palaeoecology&lt;/secondary-title&gt;&lt;/titles&gt;&lt;pages&gt;175-179&lt;/pages&gt;&lt;number&gt;3-4&lt;/number&gt;&lt;contributors&gt;&lt;authors&gt;&lt;author&gt;Villalba, R.&lt;/author&gt;&lt;author&gt;Grosjean, M.&lt;/author&gt;&lt;author&gt;Kiefer, T.&lt;/author&gt;&lt;/authors&gt;&lt;/contributors&gt;&lt;added-date format="utc"&gt;1430000013&lt;/added-date&gt;&lt;ref-type name="Journal Article"&gt;17&lt;/ref-type&gt;&lt;dates&gt;&lt;year&gt;2009&lt;/year&gt;&lt;/dates&gt;&lt;rec-number&gt;76&lt;/rec-number&gt;&lt;publisher&gt;Elsevier&lt;/publisher&gt;&lt;last-updated-date format="utc"&gt;1430000013&lt;/last-updated-date&gt;&lt;volume&gt;281&lt;/volume&gt;&lt;/record&gt;&lt;/Cite&gt;&lt;/EndNote&gt;</w:instrText>
      </w:r>
      <w:r w:rsidR="00AB5641">
        <w:rPr>
          <w:rFonts w:ascii="Times New Roman" w:hAnsi="Times New Roman" w:cs="Times New Roman"/>
          <w:color w:val="231F20"/>
          <w:sz w:val="24"/>
          <w:szCs w:val="24"/>
          <w:lang w:val="en-US"/>
        </w:rPr>
        <w:fldChar w:fldCharType="separate"/>
      </w:r>
      <w:r>
        <w:rPr>
          <w:rFonts w:ascii="Times New Roman" w:hAnsi="Times New Roman" w:cs="Times New Roman"/>
          <w:noProof/>
          <w:color w:val="231F20"/>
          <w:sz w:val="24"/>
          <w:szCs w:val="24"/>
          <w:lang w:val="en-US"/>
        </w:rPr>
        <w:t xml:space="preserve"> </w:t>
      </w:r>
      <w:r w:rsidR="00AB5641">
        <w:rPr>
          <w:rFonts w:ascii="Times New Roman" w:hAnsi="Times New Roman" w:cs="Times New Roman"/>
          <w:color w:val="231F20"/>
          <w:sz w:val="24"/>
          <w:szCs w:val="24"/>
          <w:lang w:val="en-US"/>
        </w:rPr>
        <w:fldChar w:fldCharType="end"/>
      </w:r>
      <w:r>
        <w:rPr>
          <w:rFonts w:ascii="Times New Roman" w:hAnsi="Times New Roman" w:cs="Times New Roman"/>
          <w:color w:val="231F20"/>
          <w:sz w:val="24"/>
          <w:szCs w:val="24"/>
          <w:lang w:val="en-US"/>
        </w:rPr>
        <w:t xml:space="preserve">This sensitive </w:t>
      </w:r>
      <w:r w:rsidRPr="00161FDD">
        <w:rPr>
          <w:rFonts w:ascii="Times New Roman" w:hAnsi="Times New Roman" w:cs="Times New Roman"/>
          <w:color w:val="231F20"/>
          <w:sz w:val="24"/>
          <w:szCs w:val="24"/>
          <w:lang w:val="en-US"/>
        </w:rPr>
        <w:t>site</w:t>
      </w:r>
      <w:r w:rsidRPr="00161FDD">
        <w:rPr>
          <w:rFonts w:ascii="Times New Roman" w:eastAsia="AdvSTP_PSTimR" w:hAnsi="Times New Roman" w:cs="Times New Roman"/>
          <w:color w:val="231F20"/>
          <w:sz w:val="24"/>
          <w:szCs w:val="24"/>
          <w:lang w:val="en-US"/>
        </w:rPr>
        <w:t xml:space="preserve"> offers an exceptional </w:t>
      </w:r>
      <w:r>
        <w:rPr>
          <w:rFonts w:ascii="Times New Roman" w:eastAsia="AdvSTP_PSTimR" w:hAnsi="Times New Roman" w:cs="Times New Roman"/>
          <w:color w:val="231F20"/>
          <w:sz w:val="24"/>
          <w:szCs w:val="24"/>
          <w:lang w:val="en-US"/>
        </w:rPr>
        <w:t xml:space="preserve">opportunity </w:t>
      </w:r>
      <w:r w:rsidRPr="00161FDD">
        <w:rPr>
          <w:rFonts w:ascii="Times New Roman" w:eastAsia="AdvSTP_PSTimR" w:hAnsi="Times New Roman" w:cs="Times New Roman"/>
          <w:color w:val="231F20"/>
          <w:sz w:val="24"/>
          <w:szCs w:val="24"/>
          <w:lang w:val="en-US"/>
        </w:rPr>
        <w:t xml:space="preserve">to calibrate regional rainfall, lake </w:t>
      </w:r>
      <w:r>
        <w:rPr>
          <w:rFonts w:ascii="Times New Roman" w:eastAsia="AdvSTP_PSTimR" w:hAnsi="Times New Roman" w:cs="Times New Roman"/>
          <w:color w:val="231F20"/>
          <w:sz w:val="24"/>
          <w:szCs w:val="24"/>
          <w:lang w:val="en-US"/>
        </w:rPr>
        <w:t>level</w:t>
      </w:r>
      <w:r w:rsidRPr="00161FDD">
        <w:rPr>
          <w:rFonts w:ascii="Times New Roman" w:eastAsia="AdvSTP_PSTimR" w:hAnsi="Times New Roman" w:cs="Times New Roman"/>
          <w:color w:val="231F20"/>
          <w:sz w:val="24"/>
          <w:szCs w:val="24"/>
          <w:lang w:val="en-US"/>
        </w:rPr>
        <w:t xml:space="preserve"> and isotopic composition of lake water back into the Holocene. Future studies </w:t>
      </w:r>
      <w:r w:rsidRPr="00161FDD">
        <w:rPr>
          <w:rFonts w:ascii="Times New Roman" w:eastAsia="AdvSTP_PSTimR" w:hAnsi="Times New Roman" w:cs="Times New Roman"/>
          <w:color w:val="231F20"/>
          <w:sz w:val="24"/>
          <w:szCs w:val="24"/>
          <w:lang w:val="en-US"/>
        </w:rPr>
        <w:lastRenderedPageBreak/>
        <w:t xml:space="preserve">should </w:t>
      </w:r>
      <w:r>
        <w:rPr>
          <w:rFonts w:ascii="Times New Roman" w:eastAsia="AdvSTP_PSTimR" w:hAnsi="Times New Roman" w:cs="Times New Roman"/>
          <w:color w:val="231F20"/>
          <w:sz w:val="24"/>
          <w:szCs w:val="24"/>
          <w:lang w:val="en-US"/>
        </w:rPr>
        <w:t xml:space="preserve">strive to </w:t>
      </w:r>
      <w:r w:rsidRPr="00161FDD">
        <w:rPr>
          <w:rFonts w:ascii="Times New Roman" w:eastAsia="AdvSTP_PSTimR" w:hAnsi="Times New Roman" w:cs="Times New Roman"/>
          <w:color w:val="231F20"/>
          <w:sz w:val="24"/>
          <w:szCs w:val="24"/>
          <w:lang w:val="en-US"/>
        </w:rPr>
        <w:t>obtain longer and higher resolution sediment record</w:t>
      </w:r>
      <w:r>
        <w:rPr>
          <w:rFonts w:ascii="Times New Roman" w:eastAsia="AdvSTP_PSTimR" w:hAnsi="Times New Roman" w:cs="Times New Roman"/>
          <w:color w:val="231F20"/>
          <w:sz w:val="24"/>
          <w:szCs w:val="24"/>
          <w:lang w:val="en-US"/>
        </w:rPr>
        <w:t>s</w:t>
      </w:r>
      <w:r w:rsidRPr="00161FDD">
        <w:rPr>
          <w:rFonts w:ascii="Times New Roman" w:eastAsia="AdvSTP_PSTimR" w:hAnsi="Times New Roman" w:cs="Times New Roman"/>
          <w:color w:val="231F20"/>
          <w:sz w:val="24"/>
          <w:szCs w:val="24"/>
          <w:lang w:val="en-US"/>
        </w:rPr>
        <w:t xml:space="preserve"> to exten</w:t>
      </w:r>
      <w:r>
        <w:rPr>
          <w:rFonts w:ascii="Times New Roman" w:eastAsia="AdvSTP_PSTimR" w:hAnsi="Times New Roman" w:cs="Times New Roman"/>
          <w:color w:val="231F20"/>
          <w:sz w:val="24"/>
          <w:szCs w:val="24"/>
          <w:lang w:val="en-US"/>
        </w:rPr>
        <w:t>d this</w:t>
      </w:r>
      <w:r w:rsidRPr="00161FDD">
        <w:rPr>
          <w:rFonts w:ascii="Times New Roman" w:eastAsia="AdvSTP_PSTimR" w:hAnsi="Times New Roman" w:cs="Times New Roman"/>
          <w:color w:val="231F20"/>
          <w:sz w:val="24"/>
          <w:szCs w:val="24"/>
          <w:lang w:val="en-US"/>
        </w:rPr>
        <w:t xml:space="preserve"> </w:t>
      </w:r>
      <w:r>
        <w:rPr>
          <w:rFonts w:ascii="Times New Roman" w:eastAsia="AdvSTP_PSTimR" w:hAnsi="Times New Roman" w:cs="Times New Roman"/>
          <w:color w:val="231F20"/>
          <w:sz w:val="24"/>
          <w:szCs w:val="24"/>
          <w:lang w:val="en-US"/>
        </w:rPr>
        <w:t xml:space="preserve">promising </w:t>
      </w:r>
      <w:r w:rsidRPr="00161FDD">
        <w:rPr>
          <w:rFonts w:ascii="Times New Roman" w:eastAsia="AdvSTP_PSTimR" w:hAnsi="Times New Roman" w:cs="Times New Roman"/>
          <w:color w:val="231F20"/>
          <w:sz w:val="24"/>
          <w:szCs w:val="24"/>
          <w:lang w:val="en-US"/>
        </w:rPr>
        <w:t>calibration.</w:t>
      </w:r>
    </w:p>
    <w:p w:rsidR="00EF0C74" w:rsidRDefault="00EF0C74" w:rsidP="006C0B64">
      <w:pPr>
        <w:spacing w:line="480" w:lineRule="auto"/>
        <w:rPr>
          <w:rFonts w:ascii="Times New Roman" w:hAnsi="Times New Roman" w:cs="Times New Roman"/>
          <w:b/>
          <w:sz w:val="24"/>
          <w:szCs w:val="24"/>
          <w:lang w:val="en-US"/>
        </w:rPr>
      </w:pPr>
    </w:p>
    <w:p w:rsidR="006C0B64" w:rsidRPr="009163EC" w:rsidRDefault="006C0B64" w:rsidP="006C0B64">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ACKNOWLEDGMENTS</w:t>
      </w:r>
    </w:p>
    <w:p w:rsidR="006C0B64" w:rsidRPr="009163EC" w:rsidRDefault="006C0B64" w:rsidP="006C0B64">
      <w:pPr>
        <w:autoSpaceDE w:val="0"/>
        <w:autoSpaceDN w:val="0"/>
        <w:adjustRightInd w:val="0"/>
        <w:spacing w:after="0" w:line="480" w:lineRule="auto"/>
        <w:jc w:val="both"/>
        <w:rPr>
          <w:rFonts w:ascii="Times New Roman" w:hAnsi="Times New Roman" w:cs="Times New Roman"/>
          <w:sz w:val="24"/>
          <w:szCs w:val="24"/>
        </w:rPr>
      </w:pPr>
      <w:r w:rsidRPr="009163EC">
        <w:rPr>
          <w:rFonts w:ascii="Times New Roman" w:hAnsi="Times New Roman" w:cs="Times New Roman"/>
          <w:sz w:val="24"/>
          <w:szCs w:val="24"/>
          <w:lang w:val="en-US"/>
        </w:rPr>
        <w:t>CLB acknowledges Lidia Romero-</w:t>
      </w:r>
      <w:proofErr w:type="spellStart"/>
      <w:r w:rsidRPr="009163EC">
        <w:rPr>
          <w:rFonts w:ascii="Times New Roman" w:hAnsi="Times New Roman" w:cs="Times New Roman"/>
          <w:sz w:val="24"/>
          <w:szCs w:val="24"/>
          <w:lang w:val="en-US"/>
        </w:rPr>
        <w:t>Viana</w:t>
      </w:r>
      <w:proofErr w:type="spellEnd"/>
      <w:r w:rsidRPr="009163EC">
        <w:rPr>
          <w:rFonts w:ascii="Times New Roman" w:hAnsi="Times New Roman" w:cs="Times New Roman"/>
          <w:sz w:val="24"/>
          <w:szCs w:val="24"/>
          <w:lang w:val="en-US"/>
        </w:rPr>
        <w:t xml:space="preserve"> for providing data about rainfall reconstruction in </w:t>
      </w:r>
      <w:r w:rsidR="00EF0C74" w:rsidRPr="009163EC">
        <w:rPr>
          <w:rFonts w:ascii="Times New Roman" w:hAnsi="Times New Roman" w:cs="Times New Roman"/>
          <w:sz w:val="24"/>
          <w:szCs w:val="24"/>
          <w:lang w:val="en-US"/>
        </w:rPr>
        <w:t>Lake</w:t>
      </w:r>
      <w:r w:rsidRPr="009163EC">
        <w:rPr>
          <w:rFonts w:ascii="Times New Roman" w:hAnsi="Times New Roman" w:cs="Times New Roman"/>
          <w:sz w:val="24"/>
          <w:szCs w:val="24"/>
          <w:lang w:val="en-US"/>
        </w:rPr>
        <w:t xml:space="preserve"> La Cruz. </w:t>
      </w:r>
      <w:r w:rsidRPr="009163EC">
        <w:rPr>
          <w:rFonts w:ascii="Times New Roman" w:eastAsia="TimesNewRomanPSMT" w:hAnsi="Times New Roman" w:cs="Times New Roman"/>
          <w:sz w:val="24"/>
          <w:szCs w:val="24"/>
          <w:lang w:val="en-US"/>
        </w:rPr>
        <w:t xml:space="preserve">CLB was supported by a FPU scholarship from the MICINN </w:t>
      </w:r>
      <w:r>
        <w:rPr>
          <w:rFonts w:ascii="Times New Roman" w:eastAsia="TimesNewRomanPSMT" w:hAnsi="Times New Roman" w:cs="Times New Roman"/>
          <w:sz w:val="24"/>
          <w:szCs w:val="24"/>
          <w:lang w:val="en-US"/>
        </w:rPr>
        <w:t>and the research was fi</w:t>
      </w:r>
      <w:r w:rsidRPr="009163EC">
        <w:rPr>
          <w:rFonts w:ascii="Times New Roman" w:eastAsia="TimesNewRomanPSMT" w:hAnsi="Times New Roman" w:cs="Times New Roman"/>
          <w:sz w:val="24"/>
          <w:szCs w:val="24"/>
          <w:lang w:val="en-US"/>
        </w:rPr>
        <w:t>nanced by the MICINN: CGL2005- 04040/BOS project and the CGL2009-06772-E/BOS grant to EV.</w:t>
      </w:r>
      <w:r w:rsidRPr="009163E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CLB acknowledges School of Environmental Sciences at the University </w:t>
      </w:r>
      <w:proofErr w:type="gramStart"/>
      <w:r>
        <w:rPr>
          <w:rFonts w:ascii="Times New Roman" w:hAnsi="Times New Roman" w:cs="Times New Roman"/>
          <w:sz w:val="24"/>
          <w:szCs w:val="24"/>
          <w:lang w:val="en-US"/>
        </w:rPr>
        <w:t>of</w:t>
      </w:r>
      <w:proofErr w:type="gramEnd"/>
      <w:r>
        <w:rPr>
          <w:rFonts w:ascii="Times New Roman" w:hAnsi="Times New Roman" w:cs="Times New Roman"/>
          <w:sz w:val="24"/>
          <w:szCs w:val="24"/>
          <w:lang w:val="en-US"/>
        </w:rPr>
        <w:t xml:space="preserve"> East Anglia (UEA) and especially to </w:t>
      </w:r>
      <w:proofErr w:type="spellStart"/>
      <w:r>
        <w:rPr>
          <w:rFonts w:ascii="Times New Roman" w:hAnsi="Times New Roman" w:cs="Times New Roman"/>
          <w:sz w:val="24"/>
          <w:szCs w:val="24"/>
          <w:lang w:val="en-US"/>
        </w:rPr>
        <w:t>Alina</w:t>
      </w:r>
      <w:proofErr w:type="spellEnd"/>
      <w:r>
        <w:rPr>
          <w:rFonts w:ascii="Times New Roman" w:hAnsi="Times New Roman" w:cs="Times New Roman"/>
          <w:sz w:val="24"/>
          <w:szCs w:val="24"/>
          <w:lang w:val="en-US"/>
        </w:rPr>
        <w:t xml:space="preserve"> D. </w:t>
      </w:r>
      <w:proofErr w:type="spellStart"/>
      <w:r>
        <w:rPr>
          <w:rFonts w:ascii="Times New Roman" w:hAnsi="Times New Roman" w:cs="Times New Roman"/>
          <w:sz w:val="24"/>
          <w:szCs w:val="24"/>
          <w:lang w:val="en-US"/>
        </w:rPr>
        <w:t>Marca</w:t>
      </w:r>
      <w:proofErr w:type="spellEnd"/>
      <w:r>
        <w:rPr>
          <w:rFonts w:ascii="Times New Roman" w:hAnsi="Times New Roman" w:cs="Times New Roman"/>
          <w:sz w:val="24"/>
          <w:szCs w:val="24"/>
          <w:lang w:val="en-US"/>
        </w:rPr>
        <w:t xml:space="preserve"> for her welcome and help while performing isotope analysis. </w:t>
      </w:r>
      <w:r w:rsidRPr="00154B88">
        <w:rPr>
          <w:rFonts w:ascii="Times New Roman" w:eastAsia="Calibri" w:hAnsi="Times New Roman" w:cs="Times New Roman"/>
          <w:sz w:val="24"/>
        </w:rPr>
        <w:t xml:space="preserve">CLB </w:t>
      </w:r>
      <w:proofErr w:type="spellStart"/>
      <w:r w:rsidRPr="00154B88">
        <w:rPr>
          <w:rFonts w:ascii="Times New Roman" w:eastAsia="Calibri" w:hAnsi="Times New Roman" w:cs="Times New Roman"/>
          <w:sz w:val="24"/>
        </w:rPr>
        <w:t>acknowledges</w:t>
      </w:r>
      <w:proofErr w:type="spellEnd"/>
      <w:r w:rsidRPr="00154B88">
        <w:rPr>
          <w:rFonts w:ascii="Times New Roman" w:eastAsia="Calibri" w:hAnsi="Times New Roman" w:cs="Times New Roman"/>
          <w:sz w:val="24"/>
        </w:rPr>
        <w:t xml:space="preserve"> </w:t>
      </w:r>
      <w:proofErr w:type="spellStart"/>
      <w:r w:rsidRPr="00154B88">
        <w:rPr>
          <w:rFonts w:ascii="Times New Roman" w:eastAsia="Calibri" w:hAnsi="Times New Roman" w:cs="Times New Roman"/>
          <w:sz w:val="24"/>
        </w:rPr>
        <w:t>her</w:t>
      </w:r>
      <w:proofErr w:type="spellEnd"/>
      <w:r w:rsidRPr="00154B88">
        <w:rPr>
          <w:rFonts w:ascii="Times New Roman" w:eastAsia="Calibri" w:hAnsi="Times New Roman" w:cs="Times New Roman"/>
          <w:sz w:val="24"/>
        </w:rPr>
        <w:t xml:space="preserve"> </w:t>
      </w:r>
      <w:proofErr w:type="spellStart"/>
      <w:r w:rsidRPr="00154B88">
        <w:rPr>
          <w:rFonts w:ascii="Times New Roman" w:eastAsia="Calibri" w:hAnsi="Times New Roman" w:cs="Times New Roman"/>
          <w:sz w:val="24"/>
        </w:rPr>
        <w:t>grant</w:t>
      </w:r>
      <w:proofErr w:type="spellEnd"/>
      <w:r w:rsidRPr="00154B88">
        <w:rPr>
          <w:rFonts w:ascii="Times New Roman" w:eastAsia="Calibri" w:hAnsi="Times New Roman" w:cs="Times New Roman"/>
          <w:sz w:val="24"/>
        </w:rPr>
        <w:t xml:space="preserve"> </w:t>
      </w:r>
      <w:proofErr w:type="spellStart"/>
      <w:r w:rsidRPr="00154B88">
        <w:rPr>
          <w:rFonts w:ascii="Times New Roman" w:eastAsia="Calibri" w:hAnsi="Times New Roman" w:cs="Times New Roman"/>
          <w:sz w:val="24"/>
        </w:rPr>
        <w:t>to</w:t>
      </w:r>
      <w:proofErr w:type="spellEnd"/>
      <w:r w:rsidRPr="00154B88">
        <w:rPr>
          <w:rFonts w:ascii="Times New Roman" w:eastAsia="Calibri" w:hAnsi="Times New Roman" w:cs="Times New Roman"/>
          <w:sz w:val="24"/>
        </w:rPr>
        <w:t xml:space="preserve"> </w:t>
      </w:r>
      <w:proofErr w:type="spellStart"/>
      <w:r w:rsidRPr="00154B88">
        <w:rPr>
          <w:rFonts w:ascii="Times New Roman" w:eastAsia="Calibri" w:hAnsi="Times New Roman" w:cs="Times New Roman"/>
          <w:sz w:val="24"/>
        </w:rPr>
        <w:t>the</w:t>
      </w:r>
      <w:proofErr w:type="spellEnd"/>
      <w:r w:rsidRPr="00154B88">
        <w:rPr>
          <w:rFonts w:ascii="Times New Roman" w:eastAsia="Calibri" w:hAnsi="Times New Roman" w:cs="Times New Roman"/>
          <w:sz w:val="24"/>
        </w:rPr>
        <w:t xml:space="preserve"> Prometeo </w:t>
      </w:r>
      <w:proofErr w:type="spellStart"/>
      <w:r w:rsidRPr="00154B88">
        <w:rPr>
          <w:rFonts w:ascii="Times New Roman" w:eastAsia="Calibri" w:hAnsi="Times New Roman" w:cs="Times New Roman"/>
          <w:sz w:val="24"/>
        </w:rPr>
        <w:t>Proyec</w:t>
      </w:r>
      <w:r w:rsidRPr="00D1349E">
        <w:rPr>
          <w:rFonts w:ascii="Times New Roman" w:eastAsia="Calibri" w:hAnsi="Times New Roman" w:cs="Times New Roman"/>
          <w:sz w:val="24"/>
        </w:rPr>
        <w:t>t</w:t>
      </w:r>
      <w:proofErr w:type="spellEnd"/>
      <w:r w:rsidRPr="00D1349E">
        <w:rPr>
          <w:rFonts w:ascii="Times New Roman" w:eastAsia="Calibri" w:hAnsi="Times New Roman" w:cs="Times New Roman"/>
          <w:sz w:val="24"/>
        </w:rPr>
        <w:t xml:space="preserve"> </w:t>
      </w:r>
      <w:proofErr w:type="spellStart"/>
      <w:r w:rsidRPr="00D1349E">
        <w:rPr>
          <w:rFonts w:ascii="Times New Roman" w:eastAsia="Calibri" w:hAnsi="Times New Roman" w:cs="Times New Roman"/>
          <w:sz w:val="24"/>
        </w:rPr>
        <w:t>from</w:t>
      </w:r>
      <w:proofErr w:type="spellEnd"/>
      <w:r w:rsidRPr="00D1349E">
        <w:rPr>
          <w:rFonts w:ascii="Times New Roman" w:eastAsia="Calibri" w:hAnsi="Times New Roman" w:cs="Times New Roman"/>
          <w:sz w:val="24"/>
        </w:rPr>
        <w:t xml:space="preserve"> </w:t>
      </w:r>
      <w:proofErr w:type="spellStart"/>
      <w:r w:rsidRPr="00D1349E">
        <w:rPr>
          <w:rFonts w:ascii="Times New Roman" w:eastAsia="Calibri" w:hAnsi="Times New Roman" w:cs="Times New Roman"/>
          <w:sz w:val="24"/>
        </w:rPr>
        <w:t>the</w:t>
      </w:r>
      <w:proofErr w:type="spellEnd"/>
      <w:r w:rsidRPr="00D1349E">
        <w:rPr>
          <w:rFonts w:ascii="Times New Roman" w:eastAsia="Calibri" w:hAnsi="Times New Roman" w:cs="Times New Roman"/>
          <w:sz w:val="24"/>
        </w:rPr>
        <w:t xml:space="preserve"> </w:t>
      </w:r>
      <w:r w:rsidRPr="00D1349E">
        <w:rPr>
          <w:rFonts w:ascii="Times New Roman" w:eastAsia="Calibri" w:hAnsi="Times New Roman" w:cs="Times New Roman"/>
          <w:iCs/>
          <w:sz w:val="24"/>
        </w:rPr>
        <w:t>Secretaría de Educación Superior, Ciencia, Tecnología e Innovación de la República del Ecuador (SENESCYT)</w:t>
      </w:r>
      <w:r>
        <w:rPr>
          <w:rFonts w:ascii="Times New Roman" w:hAnsi="Times New Roman"/>
          <w:iCs/>
          <w:sz w:val="24"/>
        </w:rPr>
        <w:t>.</w:t>
      </w:r>
    </w:p>
    <w:p w:rsidR="006C0B64" w:rsidRPr="009163EC" w:rsidRDefault="006C0B64" w:rsidP="006C0B64">
      <w:pPr>
        <w:autoSpaceDE w:val="0"/>
        <w:autoSpaceDN w:val="0"/>
        <w:adjustRightInd w:val="0"/>
        <w:spacing w:after="0" w:line="480" w:lineRule="auto"/>
        <w:rPr>
          <w:rFonts w:ascii="Times New Roman" w:hAnsi="Times New Roman" w:cs="Times New Roman"/>
          <w:b/>
          <w:sz w:val="24"/>
          <w:szCs w:val="24"/>
        </w:rPr>
      </w:pPr>
    </w:p>
    <w:p w:rsidR="006C0B64" w:rsidRDefault="006C0B64" w:rsidP="006C0B64">
      <w:pPr>
        <w:spacing w:line="480" w:lineRule="auto"/>
        <w:rPr>
          <w:rFonts w:ascii="Times New Roman" w:hAnsi="Times New Roman" w:cs="Times New Roman"/>
          <w:b/>
          <w:sz w:val="24"/>
          <w:szCs w:val="24"/>
          <w:lang w:val="en-US"/>
        </w:rPr>
      </w:pPr>
      <w:r w:rsidRPr="00076400">
        <w:rPr>
          <w:rFonts w:ascii="Times New Roman" w:hAnsi="Times New Roman" w:cs="Times New Roman"/>
          <w:b/>
          <w:sz w:val="24"/>
          <w:szCs w:val="24"/>
          <w:lang w:val="en-US"/>
        </w:rPr>
        <w:t>REFERENCES</w:t>
      </w:r>
    </w:p>
    <w:p w:rsidR="006C0B64" w:rsidRPr="00EF0C74" w:rsidRDefault="00AB5641"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b/>
          <w:sz w:val="24"/>
          <w:szCs w:val="24"/>
        </w:rPr>
        <w:fldChar w:fldCharType="begin"/>
      </w:r>
      <w:r w:rsidR="006C0B64" w:rsidRPr="00EF0C74">
        <w:rPr>
          <w:rFonts w:ascii="Times New Roman" w:hAnsi="Times New Roman" w:cs="Times New Roman"/>
          <w:b/>
          <w:sz w:val="24"/>
          <w:szCs w:val="24"/>
        </w:rPr>
        <w:instrText xml:space="preserve"> ADDIN EN.REFLIST </w:instrText>
      </w:r>
      <w:r w:rsidRPr="00EF0C74">
        <w:rPr>
          <w:rFonts w:ascii="Times New Roman" w:hAnsi="Times New Roman" w:cs="Times New Roman"/>
          <w:b/>
          <w:sz w:val="24"/>
          <w:szCs w:val="24"/>
        </w:rPr>
        <w:fldChar w:fldCharType="separate"/>
      </w:r>
      <w:r w:rsidR="006C0B64" w:rsidRPr="00EF0C74">
        <w:rPr>
          <w:rFonts w:ascii="Times New Roman" w:hAnsi="Times New Roman" w:cs="Times New Roman"/>
          <w:sz w:val="24"/>
          <w:szCs w:val="24"/>
        </w:rPr>
        <w:t xml:space="preserve">Abell P.I., Awramik S.M., Osborne R.H., and Tomellini S. (1982) Plio-pleistocene lacustrine stromatolites from lake Turkana, Kenya: Morphology, stratigraphy and stable isotopes. </w:t>
      </w:r>
      <w:r w:rsidR="006C0B64" w:rsidRPr="00EF0C74">
        <w:rPr>
          <w:rFonts w:ascii="Times New Roman" w:hAnsi="Times New Roman" w:cs="Times New Roman"/>
          <w:i/>
          <w:sz w:val="24"/>
          <w:szCs w:val="24"/>
          <w:lang w:val="es-ES"/>
        </w:rPr>
        <w:t>Sedimentary geology</w:t>
      </w:r>
      <w:r w:rsidR="006C0B64" w:rsidRPr="00EF0C74">
        <w:rPr>
          <w:rFonts w:ascii="Times New Roman" w:hAnsi="Times New Roman" w:cs="Times New Roman"/>
          <w:sz w:val="24"/>
          <w:szCs w:val="24"/>
          <w:lang w:val="es-ES"/>
        </w:rPr>
        <w:t xml:space="preserve"> </w:t>
      </w:r>
      <w:r w:rsidR="006C0B64" w:rsidRPr="00EF0C74">
        <w:rPr>
          <w:rFonts w:ascii="Times New Roman" w:hAnsi="Times New Roman" w:cs="Times New Roman"/>
          <w:b/>
          <w:sz w:val="24"/>
          <w:szCs w:val="24"/>
          <w:lang w:val="es-ES"/>
        </w:rPr>
        <w:t>32:</w:t>
      </w:r>
      <w:r w:rsidR="006C0B64" w:rsidRPr="00EF0C74">
        <w:rPr>
          <w:rFonts w:ascii="Times New Roman" w:hAnsi="Times New Roman" w:cs="Times New Roman"/>
          <w:sz w:val="24"/>
          <w:szCs w:val="24"/>
          <w:lang w:val="es-ES"/>
        </w:rPr>
        <w:t>1-26.</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p>
    <w:p w:rsidR="006C0B64" w:rsidRPr="00EF0C74" w:rsidRDefault="006C0B64" w:rsidP="006C0B64">
      <w:pPr>
        <w:spacing w:line="480" w:lineRule="auto"/>
        <w:ind w:left="709" w:hanging="709"/>
        <w:jc w:val="both"/>
        <w:rPr>
          <w:rFonts w:ascii="Times New Roman" w:hAnsi="Times New Roman" w:cs="Times New Roman"/>
          <w:sz w:val="24"/>
          <w:szCs w:val="24"/>
          <w:lang w:val="en-US"/>
        </w:rPr>
      </w:pPr>
      <w:r w:rsidRPr="00EF0C74">
        <w:rPr>
          <w:rFonts w:ascii="Times New Roman" w:hAnsi="Times New Roman" w:cs="Times New Roman"/>
          <w:sz w:val="24"/>
          <w:szCs w:val="24"/>
        </w:rPr>
        <w:t xml:space="preserve">Almarza C., López J.A., and Flores C. (1996) </w:t>
      </w:r>
      <w:r w:rsidRPr="00EF0C74">
        <w:rPr>
          <w:rFonts w:ascii="Times New Roman" w:hAnsi="Times New Roman" w:cs="Times New Roman"/>
          <w:i/>
          <w:sz w:val="24"/>
          <w:szCs w:val="24"/>
        </w:rPr>
        <w:t>Homogeneidad y variabilidad de los registros históricos de precipitación en España</w:t>
      </w:r>
      <w:r w:rsidRPr="00EF0C74">
        <w:rPr>
          <w:rFonts w:ascii="Times New Roman" w:hAnsi="Times New Roman" w:cs="Times New Roman"/>
          <w:sz w:val="24"/>
          <w:szCs w:val="24"/>
        </w:rPr>
        <w:t xml:space="preserve">. </w:t>
      </w:r>
      <w:r w:rsidRPr="00EF0C74">
        <w:rPr>
          <w:rFonts w:ascii="Times New Roman" w:hAnsi="Times New Roman" w:cs="Times New Roman"/>
          <w:sz w:val="24"/>
          <w:szCs w:val="24"/>
          <w:lang w:val="en-US"/>
        </w:rPr>
        <w:t>Instituto Nacional de Meteorología, Madrid.</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APHA-AWWA-WEF (1992) </w:t>
      </w:r>
      <w:r w:rsidRPr="00EF0C74">
        <w:rPr>
          <w:rFonts w:ascii="Times New Roman" w:hAnsi="Times New Roman" w:cs="Times New Roman"/>
          <w:i/>
          <w:sz w:val="24"/>
          <w:szCs w:val="24"/>
        </w:rPr>
        <w:t>Standard Methods of the Examination of Water and Wastewater</w:t>
      </w:r>
      <w:r w:rsidRPr="00EF0C74">
        <w:rPr>
          <w:rFonts w:ascii="Times New Roman" w:hAnsi="Times New Roman" w:cs="Times New Roman"/>
          <w:sz w:val="24"/>
          <w:szCs w:val="24"/>
        </w:rPr>
        <w:t>. American Public Health Association, Washington DC.</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rPr>
        <w:lastRenderedPageBreak/>
        <w:t>Becker D., Picot L. and Berger J.P. (2002) Stable isotopes (δ</w:t>
      </w:r>
      <w:r w:rsidRPr="00EF0C74">
        <w:rPr>
          <w:rFonts w:ascii="Times New Roman" w:hAnsi="Times New Roman" w:cs="Times New Roman"/>
          <w:sz w:val="24"/>
          <w:szCs w:val="24"/>
          <w:vertAlign w:val="superscript"/>
        </w:rPr>
        <w:t>13</w:t>
      </w:r>
      <w:r w:rsidRPr="00EF0C74">
        <w:rPr>
          <w:rFonts w:ascii="Times New Roman" w:hAnsi="Times New Roman" w:cs="Times New Roman"/>
          <w:sz w:val="24"/>
          <w:szCs w:val="24"/>
        </w:rPr>
        <w:t>C and δ</w:t>
      </w:r>
      <w:r w:rsidRPr="00EF0C74">
        <w:rPr>
          <w:rFonts w:ascii="Times New Roman" w:hAnsi="Times New Roman" w:cs="Times New Roman"/>
          <w:sz w:val="24"/>
          <w:szCs w:val="24"/>
          <w:vertAlign w:val="superscript"/>
        </w:rPr>
        <w:t>18</w:t>
      </w:r>
      <w:r w:rsidRPr="00EF0C74">
        <w:rPr>
          <w:rFonts w:ascii="Times New Roman" w:hAnsi="Times New Roman" w:cs="Times New Roman"/>
          <w:sz w:val="24"/>
          <w:szCs w:val="24"/>
        </w:rPr>
        <w:t xml:space="preserve">O) of charophyte gyrogonites: example from the Brochene Fluh Section (Late Oligocene-Early Miocene, Switzerland). </w:t>
      </w:r>
      <w:r w:rsidRPr="00EF0C74">
        <w:rPr>
          <w:rFonts w:ascii="Times New Roman" w:hAnsi="Times New Roman" w:cs="Times New Roman"/>
          <w:i/>
          <w:sz w:val="24"/>
          <w:szCs w:val="24"/>
          <w:lang w:val="es-ES"/>
        </w:rPr>
        <w:t xml:space="preserve">Geobios </w:t>
      </w:r>
      <w:r w:rsidRPr="00EF0C74">
        <w:rPr>
          <w:rFonts w:ascii="Times New Roman" w:hAnsi="Times New Roman" w:cs="Times New Roman"/>
          <w:b/>
          <w:sz w:val="24"/>
          <w:szCs w:val="24"/>
          <w:lang w:val="es-ES"/>
        </w:rPr>
        <w:t>35</w:t>
      </w:r>
      <w:r w:rsidRPr="00EF0C74">
        <w:rPr>
          <w:rFonts w:ascii="Times New Roman" w:hAnsi="Times New Roman" w:cs="Times New Roman"/>
          <w:sz w:val="24"/>
          <w:szCs w:val="24"/>
          <w:lang w:val="es-ES"/>
        </w:rPr>
        <w:t>:89-97.</w:t>
      </w:r>
    </w:p>
    <w:p w:rsidR="006C0B64" w:rsidRPr="00EF0C74" w:rsidRDefault="006C0B64" w:rsidP="006C0B64">
      <w:pPr>
        <w:spacing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Bullón Mata T. (2012) Avenidas fluviales y precipitaciones en las cuencas de los rios Jarama-Tajo al final del siglo XVI. </w:t>
      </w:r>
      <w:r w:rsidRPr="00EF0C74">
        <w:rPr>
          <w:rFonts w:ascii="Times New Roman" w:hAnsi="Times New Roman" w:cs="Times New Roman"/>
          <w:i/>
          <w:sz w:val="24"/>
          <w:szCs w:val="24"/>
        </w:rPr>
        <w:t>Boletín de la Asociación de Geógrafos Españoles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60</w:t>
      </w:r>
      <w:r w:rsidRPr="00EF0C74">
        <w:rPr>
          <w:rFonts w:ascii="Times New Roman" w:hAnsi="Times New Roman" w:cs="Times New Roman"/>
          <w:sz w:val="24"/>
          <w:szCs w:val="24"/>
        </w:rPr>
        <w:t>: 77-90.</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lang w:val="es-ES"/>
        </w:rPr>
        <w:t xml:space="preserve">Craig H. (1961) Isotopic Variations in Meteoric Waters. </w:t>
      </w:r>
      <w:r w:rsidRPr="00EF0C74">
        <w:rPr>
          <w:rFonts w:ascii="Times New Roman" w:hAnsi="Times New Roman" w:cs="Times New Roman"/>
          <w:i/>
          <w:sz w:val="24"/>
          <w:szCs w:val="24"/>
        </w:rPr>
        <w:t>Science</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133:</w:t>
      </w:r>
      <w:r w:rsidRPr="00EF0C74">
        <w:rPr>
          <w:rFonts w:ascii="Times New Roman" w:hAnsi="Times New Roman" w:cs="Times New Roman"/>
          <w:sz w:val="24"/>
          <w:szCs w:val="24"/>
        </w:rPr>
        <w:t>1702-1703.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Currey D.R. (1990) Quaternary palaeolakes in the evolution of semidesert basins, with special emphasis on Lake Bonneville and the Great Basin, U.S.A. </w:t>
      </w:r>
      <w:r w:rsidRPr="00EF0C74">
        <w:rPr>
          <w:rFonts w:ascii="Times New Roman" w:hAnsi="Times New Roman" w:cs="Times New Roman"/>
          <w:i/>
          <w:sz w:val="24"/>
          <w:szCs w:val="24"/>
        </w:rPr>
        <w:t>Palaeogeography, palaeoclimatology, palaeoecology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76:</w:t>
      </w:r>
      <w:r w:rsidRPr="00EF0C74">
        <w:rPr>
          <w:rFonts w:ascii="Times New Roman" w:hAnsi="Times New Roman" w:cs="Times New Roman"/>
          <w:sz w:val="24"/>
          <w:szCs w:val="24"/>
        </w:rPr>
        <w:t>189-214.</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Dearing J.A. and Foster I.D.L. (1986) Lake sediments and palaeohydrological studies, in: </w:t>
      </w:r>
      <w:r w:rsidRPr="00EF0C74">
        <w:rPr>
          <w:rFonts w:ascii="Times New Roman" w:hAnsi="Times New Roman" w:cs="Times New Roman"/>
          <w:i/>
          <w:sz w:val="24"/>
          <w:szCs w:val="24"/>
        </w:rPr>
        <w:t>Handbook of the Holocene Palaeoecology and Palaeohydrology</w:t>
      </w:r>
      <w:r w:rsidRPr="00EF0C74">
        <w:rPr>
          <w:rFonts w:ascii="Times New Roman" w:hAnsi="Times New Roman" w:cs="Times New Roman"/>
          <w:sz w:val="24"/>
          <w:szCs w:val="24"/>
        </w:rPr>
        <w:t xml:space="preserve"> (Wiley ed), pp 67-90.</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Deocampo D.M. (2011) The Geochemistry of continental carbonates, in: </w:t>
      </w:r>
      <w:r w:rsidRPr="00EF0C74">
        <w:rPr>
          <w:rFonts w:ascii="Times New Roman" w:hAnsi="Times New Roman" w:cs="Times New Roman"/>
          <w:i/>
          <w:sz w:val="24"/>
          <w:szCs w:val="24"/>
        </w:rPr>
        <w:t>Carbonates in Continental Settings: geochemistry, diagenesis and applications Developments in Sedimentology</w:t>
      </w:r>
      <w:r w:rsidRPr="00EF0C74">
        <w:rPr>
          <w:rFonts w:ascii="Times New Roman" w:hAnsi="Times New Roman" w:cs="Times New Roman"/>
          <w:sz w:val="24"/>
          <w:szCs w:val="24"/>
        </w:rPr>
        <w:t xml:space="preserve"> (Alonso-Zarza AM and Tanner LH eds), pp 1-59, Elsevier.</w:t>
      </w:r>
    </w:p>
    <w:p w:rsidR="006C0B64" w:rsidRPr="00EF0C74" w:rsidRDefault="006C0B64" w:rsidP="006C0B64">
      <w:pPr>
        <w:spacing w:line="480" w:lineRule="auto"/>
        <w:ind w:left="709" w:hanging="709"/>
        <w:jc w:val="both"/>
        <w:rPr>
          <w:rFonts w:ascii="Times New Roman" w:hAnsi="Times New Roman" w:cs="Times New Roman"/>
          <w:sz w:val="24"/>
          <w:szCs w:val="24"/>
          <w:lang w:val="en-US"/>
        </w:rPr>
      </w:pPr>
      <w:r w:rsidRPr="00EF0C74">
        <w:rPr>
          <w:rFonts w:ascii="Times New Roman" w:hAnsi="Times New Roman" w:cs="Times New Roman"/>
          <w:sz w:val="24"/>
          <w:szCs w:val="24"/>
        </w:rPr>
        <w:t xml:space="preserve">Domínguez-Castro F., Ramos A.R., García-Herrera R., and Trigo R.M., 2014. </w:t>
      </w:r>
      <w:r w:rsidRPr="00EF0C74">
        <w:rPr>
          <w:rFonts w:ascii="Times New Roman" w:hAnsi="Times New Roman" w:cs="Times New Roman"/>
          <w:sz w:val="24"/>
          <w:szCs w:val="24"/>
          <w:lang w:val="en-US"/>
        </w:rPr>
        <w:t xml:space="preserve">Iberian extreme precipitation 1855/1856: an analysis from early instrumental observations and documentary sources. </w:t>
      </w:r>
      <w:r w:rsidRPr="00EF0C74">
        <w:rPr>
          <w:rFonts w:ascii="Times New Roman" w:hAnsi="Times New Roman" w:cs="Times New Roman"/>
          <w:i/>
          <w:sz w:val="24"/>
          <w:szCs w:val="24"/>
          <w:lang w:val="en-US"/>
        </w:rPr>
        <w:t>International Journal of Climatology</w:t>
      </w:r>
      <w:r w:rsidRPr="00EF0C74">
        <w:rPr>
          <w:rFonts w:ascii="Times New Roman" w:hAnsi="Times New Roman" w:cs="Times New Roman"/>
          <w:sz w:val="24"/>
          <w:szCs w:val="24"/>
          <w:lang w:val="en-US"/>
        </w:rPr>
        <w:t xml:space="preserve"> </w:t>
      </w:r>
      <w:r w:rsidRPr="00EF0C74">
        <w:rPr>
          <w:rFonts w:ascii="Times New Roman" w:hAnsi="Times New Roman" w:cs="Times New Roman"/>
          <w:b/>
          <w:sz w:val="24"/>
          <w:szCs w:val="24"/>
          <w:lang w:val="en-US"/>
        </w:rPr>
        <w:t>35</w:t>
      </w:r>
      <w:r w:rsidRPr="00EF0C74">
        <w:rPr>
          <w:rFonts w:ascii="Times New Roman" w:hAnsi="Times New Roman" w:cs="Times New Roman"/>
          <w:sz w:val="24"/>
          <w:szCs w:val="24"/>
          <w:lang w:val="en-US"/>
        </w:rPr>
        <w:t>:142-153.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rPr>
        <w:t xml:space="preserve">Eastwood W.J., Leng M.J., Roberts N., and Davis B. (2007) Holocene climate change in the eastern Mediterranean region: a comparison of stable isotope and pollen data from Lake Gölhisar, southwest Turkey. </w:t>
      </w:r>
      <w:r w:rsidRPr="00EF0C74">
        <w:rPr>
          <w:rFonts w:ascii="Times New Roman" w:hAnsi="Times New Roman" w:cs="Times New Roman"/>
          <w:i/>
          <w:sz w:val="24"/>
          <w:szCs w:val="24"/>
          <w:lang w:val="es-ES"/>
        </w:rPr>
        <w:t>Journal of quaternary science</w:t>
      </w:r>
      <w:r w:rsidRPr="00EF0C74">
        <w:rPr>
          <w:rFonts w:ascii="Times New Roman" w:hAnsi="Times New Roman" w:cs="Times New Roman"/>
          <w:sz w:val="24"/>
          <w:szCs w:val="24"/>
          <w:lang w:val="es-ES"/>
        </w:rPr>
        <w:t xml:space="preserve"> </w:t>
      </w:r>
      <w:r w:rsidRPr="00EF0C74">
        <w:rPr>
          <w:rFonts w:ascii="Times New Roman" w:hAnsi="Times New Roman" w:cs="Times New Roman"/>
          <w:b/>
          <w:sz w:val="24"/>
          <w:szCs w:val="24"/>
          <w:lang w:val="es-ES"/>
        </w:rPr>
        <w:t>22:</w:t>
      </w:r>
      <w:r w:rsidRPr="00EF0C74">
        <w:rPr>
          <w:rFonts w:ascii="Times New Roman" w:hAnsi="Times New Roman" w:cs="Times New Roman"/>
          <w:sz w:val="24"/>
          <w:szCs w:val="24"/>
          <w:lang w:val="es-ES"/>
        </w:rPr>
        <w:t>327-341.</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lang w:val="es-ES"/>
        </w:rPr>
        <w:lastRenderedPageBreak/>
        <w:t xml:space="preserve">Eraso A. (1979) Estudio de las torcas de Palancares y Cañada del Hoyo en el karst de la Serrania de Cuenca. </w:t>
      </w:r>
      <w:r w:rsidRPr="00EF0C74">
        <w:rPr>
          <w:rFonts w:ascii="Times New Roman" w:hAnsi="Times New Roman" w:cs="Times New Roman"/>
          <w:i/>
          <w:sz w:val="24"/>
          <w:szCs w:val="24"/>
          <w:lang w:val="es-ES"/>
        </w:rPr>
        <w:t>Kobie</w:t>
      </w:r>
      <w:r w:rsidRPr="00EF0C74">
        <w:rPr>
          <w:rFonts w:ascii="Times New Roman" w:hAnsi="Times New Roman" w:cs="Times New Roman"/>
          <w:sz w:val="24"/>
          <w:szCs w:val="24"/>
          <w:lang w:val="es-ES"/>
        </w:rPr>
        <w:t xml:space="preserve"> </w:t>
      </w:r>
      <w:r w:rsidRPr="00EF0C74">
        <w:rPr>
          <w:rFonts w:ascii="Times New Roman" w:hAnsi="Times New Roman" w:cs="Times New Roman"/>
          <w:b/>
          <w:sz w:val="24"/>
          <w:szCs w:val="24"/>
          <w:lang w:val="es-ES"/>
        </w:rPr>
        <w:t>9:</w:t>
      </w:r>
      <w:r w:rsidRPr="00EF0C74">
        <w:rPr>
          <w:rFonts w:ascii="Times New Roman" w:hAnsi="Times New Roman" w:cs="Times New Roman"/>
          <w:sz w:val="24"/>
          <w:szCs w:val="24"/>
          <w:lang w:val="es-ES"/>
        </w:rPr>
        <w:t>7-69.</w:t>
      </w:r>
    </w:p>
    <w:p w:rsidR="00E663F8"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lang w:val="es-ES"/>
        </w:rPr>
        <w:t xml:space="preserve">Escudero A. and Regato P. (1992) Ordenación de la vegetación de las torcas de la Serranía de Cuenca y sus relaciones con algunos factores del medio. </w:t>
      </w:r>
      <w:r w:rsidRPr="00EF0C74">
        <w:rPr>
          <w:rFonts w:ascii="Times New Roman" w:hAnsi="Times New Roman" w:cs="Times New Roman"/>
          <w:i/>
          <w:sz w:val="24"/>
          <w:szCs w:val="24"/>
        </w:rPr>
        <w:t>Orsis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7:</w:t>
      </w:r>
      <w:r w:rsidRPr="00EF0C74">
        <w:rPr>
          <w:rFonts w:ascii="Times New Roman" w:hAnsi="Times New Roman" w:cs="Times New Roman"/>
          <w:sz w:val="24"/>
          <w:szCs w:val="24"/>
        </w:rPr>
        <w:t>41-55.</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Frizt S.C. (2008) Deciphering climatic history from lake sediments. </w:t>
      </w:r>
      <w:r w:rsidRPr="00EF0C74">
        <w:rPr>
          <w:rFonts w:ascii="Times New Roman" w:hAnsi="Times New Roman" w:cs="Times New Roman"/>
          <w:i/>
          <w:sz w:val="24"/>
          <w:szCs w:val="24"/>
        </w:rPr>
        <w:t>Journal of Paleolimnology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39</w:t>
      </w:r>
      <w:r w:rsidRPr="00EF0C74">
        <w:rPr>
          <w:rFonts w:ascii="Times New Roman" w:hAnsi="Times New Roman" w:cs="Times New Roman"/>
          <w:sz w:val="24"/>
          <w:szCs w:val="24"/>
        </w:rPr>
        <w:t>: 5-16</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Garcia-Herrera R., Paredes D., Trigo R.M.,Franco Trigo I., Hernández E., Barriopedro D., and Mendes M.A. (2007) The outstanding 2004/05 drought in the Iberian Peninsula: associated atmospheric circulation.</w:t>
      </w:r>
      <w:r w:rsidRPr="00EF0C74">
        <w:rPr>
          <w:rFonts w:ascii="Times New Roman" w:hAnsi="Times New Roman" w:cs="Times New Roman"/>
          <w:i/>
          <w:sz w:val="24"/>
          <w:szCs w:val="24"/>
        </w:rPr>
        <w:t>Journal of Hydrometeorology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8</w:t>
      </w:r>
      <w:r w:rsidRPr="00EF0C74">
        <w:rPr>
          <w:rFonts w:ascii="Times New Roman" w:hAnsi="Times New Roman" w:cs="Times New Roman"/>
          <w:sz w:val="24"/>
          <w:szCs w:val="24"/>
        </w:rPr>
        <w:t>: 483-498.</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Gasse F. and Fontes J.C. (1989) Palaeoenvironments and palaeohydrology of a tropical closed lake (Lake Asal, Djibouti) since 10,000 yr B.P. </w:t>
      </w:r>
      <w:r w:rsidRPr="00EF0C74">
        <w:rPr>
          <w:rFonts w:ascii="Times New Roman" w:hAnsi="Times New Roman" w:cs="Times New Roman"/>
          <w:i/>
          <w:sz w:val="24"/>
          <w:szCs w:val="24"/>
        </w:rPr>
        <w:t>Palaeogeography, palaeoclimatology, palaeoecology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69:</w:t>
      </w:r>
      <w:r w:rsidRPr="00EF0C74">
        <w:rPr>
          <w:rFonts w:ascii="Times New Roman" w:hAnsi="Times New Roman" w:cs="Times New Roman"/>
          <w:sz w:val="24"/>
          <w:szCs w:val="24"/>
        </w:rPr>
        <w:t>67-102.</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Gat J.R. and Carmi I. (1987) Effect of climate changes on the precipitation patterns and isotopic composition of water in a climate transition zone: case of the Eastern Mediterranean Sea, in: </w:t>
      </w:r>
      <w:r w:rsidRPr="00EF0C74">
        <w:rPr>
          <w:rFonts w:ascii="Times New Roman" w:hAnsi="Times New Roman" w:cs="Times New Roman"/>
          <w:i/>
          <w:sz w:val="24"/>
          <w:szCs w:val="24"/>
        </w:rPr>
        <w:t>The influence of Climate Change and Climatic Variability on the Hydrologic Regime and Water Resources</w:t>
      </w:r>
      <w:r w:rsidRPr="00EF0C74">
        <w:rPr>
          <w:rFonts w:ascii="Times New Roman" w:hAnsi="Times New Roman" w:cs="Times New Roman"/>
          <w:sz w:val="24"/>
          <w:szCs w:val="24"/>
        </w:rPr>
        <w:t>, pp 513-523.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Gutiérrez-Elorza M. and Pena-Monne J.L. (1998) Geomorphology and late Holocene climatic change in Northeastern Spain. </w:t>
      </w:r>
      <w:r w:rsidRPr="00EF0C74">
        <w:rPr>
          <w:rFonts w:ascii="Times New Roman" w:hAnsi="Times New Roman" w:cs="Times New Roman"/>
          <w:i/>
          <w:sz w:val="24"/>
          <w:szCs w:val="24"/>
        </w:rPr>
        <w:t>Geomorphology (Amsterdam, Netherlands)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23:</w:t>
      </w:r>
      <w:r w:rsidRPr="00EF0C74">
        <w:rPr>
          <w:rFonts w:ascii="Times New Roman" w:hAnsi="Times New Roman" w:cs="Times New Roman"/>
          <w:sz w:val="24"/>
          <w:szCs w:val="24"/>
        </w:rPr>
        <w:t>205-217.</w:t>
      </w:r>
    </w:p>
    <w:p w:rsidR="006C0B64" w:rsidRPr="00105D5C" w:rsidRDefault="007031C5" w:rsidP="00EF0C74">
      <w:pPr>
        <w:spacing w:line="480" w:lineRule="auto"/>
        <w:ind w:left="709" w:hanging="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Haskell B. J., Engstrom </w:t>
      </w:r>
      <w:r w:rsidR="006C0B64" w:rsidRPr="00EF0C74">
        <w:rPr>
          <w:rFonts w:ascii="Times New Roman" w:hAnsi="Times New Roman" w:cs="Times New Roman"/>
          <w:sz w:val="24"/>
          <w:szCs w:val="24"/>
          <w:lang w:val="en-US"/>
        </w:rPr>
        <w:t xml:space="preserve">D. R., and  Fritz S.C. (1996)  Late Quaternary paleohydrology in the North American Great Plains inferred from the geochemistry of endogenic carbonate and fossil  ostracodes from Devils Lake, North Dakota, USA. </w:t>
      </w:r>
      <w:r w:rsidR="006C0B64" w:rsidRPr="00EF0C74">
        <w:rPr>
          <w:rFonts w:ascii="Times New Roman" w:hAnsi="Times New Roman" w:cs="Times New Roman"/>
          <w:i/>
          <w:sz w:val="24"/>
          <w:szCs w:val="24"/>
          <w:lang w:val="en-US"/>
        </w:rPr>
        <w:t>Palaeogeography, Palaeoclimatology and Palaeoecology</w:t>
      </w:r>
      <w:r w:rsidR="006C0B64" w:rsidRPr="00EF0C74">
        <w:rPr>
          <w:rFonts w:ascii="Times New Roman" w:hAnsi="Times New Roman" w:cs="Times New Roman"/>
          <w:sz w:val="24"/>
          <w:szCs w:val="24"/>
          <w:lang w:val="en-US"/>
        </w:rPr>
        <w:t xml:space="preserve"> </w:t>
      </w:r>
      <w:r w:rsidR="006C0B64" w:rsidRPr="00EF0C74">
        <w:rPr>
          <w:rFonts w:ascii="Times New Roman" w:hAnsi="Times New Roman" w:cs="Times New Roman"/>
          <w:b/>
          <w:sz w:val="24"/>
          <w:szCs w:val="24"/>
          <w:lang w:val="en-US"/>
        </w:rPr>
        <w:t>124</w:t>
      </w:r>
      <w:r w:rsidR="006C0B64" w:rsidRPr="00EF0C74">
        <w:rPr>
          <w:rFonts w:ascii="Times New Roman" w:hAnsi="Times New Roman" w:cs="Times New Roman"/>
          <w:sz w:val="24"/>
          <w:szCs w:val="24"/>
          <w:lang w:val="en-US"/>
        </w:rPr>
        <w:t>: 179–193.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105D5C">
        <w:rPr>
          <w:rFonts w:ascii="Times New Roman" w:hAnsi="Times New Roman" w:cs="Times New Roman"/>
          <w:sz w:val="24"/>
          <w:szCs w:val="24"/>
        </w:rPr>
        <w:lastRenderedPageBreak/>
        <w:t xml:space="preserve">Henderson A.C.G., Holmes J.A., Zhang J.W., Leng M.J., and Carvalho L.R. (2003) A carbon- and oxygen-isotope record of recent environmental change from Qinghai Lake, NE Tibetan Plateau. </w:t>
      </w:r>
      <w:r w:rsidRPr="00EF0C74">
        <w:rPr>
          <w:rFonts w:ascii="Times New Roman" w:hAnsi="Times New Roman" w:cs="Times New Roman"/>
          <w:i/>
          <w:sz w:val="24"/>
          <w:szCs w:val="24"/>
        </w:rPr>
        <w:t>Chinese science bulletin</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48:</w:t>
      </w:r>
      <w:r w:rsidRPr="00EF0C74">
        <w:rPr>
          <w:rFonts w:ascii="Times New Roman" w:hAnsi="Times New Roman" w:cs="Times New Roman"/>
          <w:sz w:val="24"/>
          <w:szCs w:val="24"/>
        </w:rPr>
        <w:t>1463-1468.</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Ito E. (2001) Application of stable isotope techniques to inorganic and biogenic carbonates, in: </w:t>
      </w:r>
      <w:r w:rsidRPr="00EF0C74">
        <w:rPr>
          <w:rFonts w:ascii="Times New Roman" w:hAnsi="Times New Roman" w:cs="Times New Roman"/>
          <w:i/>
          <w:sz w:val="24"/>
          <w:szCs w:val="24"/>
        </w:rPr>
        <w:t>Tracking Environmental change using lake sediments</w:t>
      </w:r>
      <w:r w:rsidRPr="00EF0C74">
        <w:rPr>
          <w:rFonts w:ascii="Times New Roman" w:hAnsi="Times New Roman" w:cs="Times New Roman"/>
          <w:sz w:val="24"/>
          <w:szCs w:val="24"/>
        </w:rPr>
        <w:t xml:space="preserve"> (Last</w:t>
      </w:r>
      <w:r w:rsidRPr="00EF0C74">
        <w:rPr>
          <w:rFonts w:ascii="Times New Roman" w:hAnsi="Times New Roman" w:cs="Times New Roman"/>
          <w:b/>
          <w:sz w:val="24"/>
          <w:szCs w:val="24"/>
        </w:rPr>
        <w:t xml:space="preserve"> </w:t>
      </w:r>
      <w:r w:rsidRPr="00EF0C74">
        <w:rPr>
          <w:rFonts w:ascii="Times New Roman" w:hAnsi="Times New Roman" w:cs="Times New Roman"/>
          <w:sz w:val="24"/>
          <w:szCs w:val="24"/>
        </w:rPr>
        <w:t>WM and Smol</w:t>
      </w:r>
      <w:r w:rsidRPr="00EF0C74">
        <w:rPr>
          <w:rFonts w:ascii="Times New Roman" w:hAnsi="Times New Roman" w:cs="Times New Roman"/>
          <w:b/>
          <w:sz w:val="24"/>
          <w:szCs w:val="24"/>
        </w:rPr>
        <w:t xml:space="preserve"> </w:t>
      </w:r>
      <w:r w:rsidRPr="00EF0C74">
        <w:rPr>
          <w:rFonts w:ascii="Times New Roman" w:hAnsi="Times New Roman" w:cs="Times New Roman"/>
          <w:sz w:val="24"/>
          <w:szCs w:val="24"/>
        </w:rPr>
        <w:t>JP eds), Kluwer Academic Publishers, Dordrecht, The Netherlands.</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Jonsson C.E., Leng M.J., Rosqvist G.C., Seibert J., and Arrowsmith C. (2009) Stable oxygen and hydrogen isotopes in sub-Arctic lake waters from northern Sweden. </w:t>
      </w:r>
      <w:r w:rsidRPr="00EF0C74">
        <w:rPr>
          <w:rFonts w:ascii="Times New Roman" w:hAnsi="Times New Roman" w:cs="Times New Roman"/>
          <w:i/>
          <w:sz w:val="24"/>
          <w:szCs w:val="24"/>
        </w:rPr>
        <w:t>Journal of hydrology (Amsterdam)</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376:</w:t>
      </w:r>
      <w:r w:rsidRPr="00EF0C74">
        <w:rPr>
          <w:rFonts w:ascii="Times New Roman" w:hAnsi="Times New Roman" w:cs="Times New Roman"/>
          <w:sz w:val="24"/>
          <w:szCs w:val="24"/>
        </w:rPr>
        <w:t>143-151.</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Leng M.J., Lamb A.L., Heaton T.H.E., Marshall J.D., Wolfe B.B., Jones M.D., Holmes J.A., and Arrowsmith C. (2005) Isotopes in lake sediments, in: </w:t>
      </w:r>
      <w:r w:rsidRPr="00EF0C74">
        <w:rPr>
          <w:rFonts w:ascii="Times New Roman" w:hAnsi="Times New Roman" w:cs="Times New Roman"/>
          <w:i/>
          <w:sz w:val="24"/>
          <w:szCs w:val="24"/>
        </w:rPr>
        <w:t>Isotopes in Palaeoenvironmental Research</w:t>
      </w:r>
      <w:r w:rsidRPr="00EF0C74">
        <w:rPr>
          <w:rFonts w:ascii="Times New Roman" w:hAnsi="Times New Roman" w:cs="Times New Roman"/>
          <w:sz w:val="24"/>
          <w:szCs w:val="24"/>
        </w:rPr>
        <w:t xml:space="preserve"> (Leng MJ ed), pp 147-176, Springer, Dordretch, The Netherlands.</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Luque J. and Julià R. (2002) Lake sediment response to land-use and climate change during the last 1000 years in the oligotrophic Lake Sanabriz (northwest of Iberian Peninsula). </w:t>
      </w:r>
      <w:r w:rsidRPr="00EF0C74">
        <w:rPr>
          <w:rFonts w:ascii="Times New Roman" w:hAnsi="Times New Roman" w:cs="Times New Roman"/>
          <w:i/>
          <w:sz w:val="24"/>
          <w:szCs w:val="24"/>
        </w:rPr>
        <w:t>Sedimentary Geology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148:</w:t>
      </w:r>
      <w:r w:rsidRPr="00EF0C74">
        <w:rPr>
          <w:rFonts w:ascii="Times New Roman" w:hAnsi="Times New Roman" w:cs="Times New Roman"/>
          <w:sz w:val="24"/>
          <w:szCs w:val="24"/>
        </w:rPr>
        <w:t>343-355.</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López-Blanco C., Miracle M.R., and Vicente E. (2011) Cladoceran assemblagesin a karstic lake as indicators of hydrological alterations. </w:t>
      </w:r>
      <w:r w:rsidRPr="00EF0C74">
        <w:rPr>
          <w:rFonts w:ascii="Times New Roman" w:hAnsi="Times New Roman" w:cs="Times New Roman"/>
          <w:i/>
          <w:sz w:val="24"/>
          <w:szCs w:val="24"/>
        </w:rPr>
        <w:t xml:space="preserve">Hydrobiologia </w:t>
      </w:r>
      <w:r w:rsidRPr="00EF0C74">
        <w:rPr>
          <w:rFonts w:ascii="Times New Roman" w:hAnsi="Times New Roman" w:cs="Times New Roman"/>
          <w:b/>
          <w:sz w:val="24"/>
          <w:szCs w:val="24"/>
        </w:rPr>
        <w:t>676</w:t>
      </w:r>
      <w:r w:rsidRPr="00EF0C74">
        <w:rPr>
          <w:rFonts w:ascii="Times New Roman" w:hAnsi="Times New Roman" w:cs="Times New Roman"/>
          <w:sz w:val="24"/>
          <w:szCs w:val="24"/>
        </w:rPr>
        <w:t>: 249-261.</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López-Blanco C., Gaillard M.J., Miracle M.R., and Vicente E. (2012a) Lake-lake level changes and fire history at Lagunillo del Tejo (Spain) during the last millennium: Climate or humans? </w:t>
      </w:r>
      <w:r w:rsidRPr="00EF0C74">
        <w:rPr>
          <w:rFonts w:ascii="Times New Roman" w:hAnsi="Times New Roman" w:cs="Times New Roman"/>
          <w:i/>
          <w:sz w:val="24"/>
          <w:szCs w:val="24"/>
        </w:rPr>
        <w:t>Holocene (Sevenoaks)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22:</w:t>
      </w:r>
      <w:r w:rsidRPr="00EF0C74">
        <w:rPr>
          <w:rFonts w:ascii="Times New Roman" w:hAnsi="Times New Roman" w:cs="Times New Roman"/>
          <w:sz w:val="24"/>
          <w:szCs w:val="24"/>
        </w:rPr>
        <w:t>551-560.</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López-Blanco C., Miracle M.R., and Vicente E. (2013) Is there a bias between contemporary and subfossil cladoceran assemblages? </w:t>
      </w:r>
      <w:r w:rsidRPr="00EF0C74">
        <w:rPr>
          <w:rFonts w:ascii="Times New Roman" w:hAnsi="Times New Roman" w:cs="Times New Roman"/>
          <w:i/>
          <w:sz w:val="24"/>
          <w:szCs w:val="24"/>
        </w:rPr>
        <w:t>Limnetica (València, Spain)</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32:</w:t>
      </w:r>
      <w:r w:rsidRPr="00EF0C74">
        <w:rPr>
          <w:rFonts w:ascii="Times New Roman" w:hAnsi="Times New Roman" w:cs="Times New Roman"/>
          <w:sz w:val="24"/>
          <w:szCs w:val="24"/>
        </w:rPr>
        <w:t>201-213.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lastRenderedPageBreak/>
        <w:t xml:space="preserve">López-Blanco C., Vicente E., and Miracle M.R. (2012b) Cladocera sub-fossils and plant macrofossils as indicators of droughts in Lagunillo del Tejo (Spain) – implications for climatic studies. </w:t>
      </w:r>
      <w:r w:rsidRPr="00EF0C74">
        <w:rPr>
          <w:rFonts w:ascii="Times New Roman" w:hAnsi="Times New Roman" w:cs="Times New Roman"/>
          <w:i/>
          <w:sz w:val="24"/>
          <w:szCs w:val="24"/>
        </w:rPr>
        <w:t>Fundamental and applied limnology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180:</w:t>
      </w:r>
      <w:r w:rsidRPr="00EF0C74">
        <w:rPr>
          <w:rFonts w:ascii="Times New Roman" w:hAnsi="Times New Roman" w:cs="Times New Roman"/>
          <w:sz w:val="24"/>
          <w:szCs w:val="24"/>
        </w:rPr>
        <w:t>207-220.</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Machado M.J., Benito G., Barriendos M., and Rodrigo F.S. (2011) 500 Years of rainfall variability and extreme hydrological events in southeastern Spain drylands. </w:t>
      </w:r>
      <w:r w:rsidRPr="00EF0C74">
        <w:rPr>
          <w:rFonts w:ascii="Times New Roman" w:hAnsi="Times New Roman" w:cs="Times New Roman"/>
          <w:i/>
          <w:sz w:val="24"/>
          <w:szCs w:val="24"/>
        </w:rPr>
        <w:t>Journal of arid environments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75:</w:t>
      </w:r>
      <w:r w:rsidRPr="00EF0C74">
        <w:rPr>
          <w:rFonts w:ascii="Times New Roman" w:hAnsi="Times New Roman" w:cs="Times New Roman"/>
          <w:sz w:val="24"/>
          <w:szCs w:val="24"/>
        </w:rPr>
        <w:t>1244-1253.</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Magny M., Gauthier E., Vanniere B., and Peyron O. (2008) Palaeohydrological changes and human-impact history over the last millennium recorded at Lake Joux in the Jura Mountains, Switzerland. </w:t>
      </w:r>
      <w:r w:rsidRPr="00EF0C74">
        <w:rPr>
          <w:rFonts w:ascii="Times New Roman" w:hAnsi="Times New Roman" w:cs="Times New Roman"/>
          <w:i/>
          <w:sz w:val="24"/>
          <w:szCs w:val="24"/>
        </w:rPr>
        <w:t>Holocene (Sevenoaks)</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18:</w:t>
      </w:r>
      <w:r w:rsidRPr="00EF0C74">
        <w:rPr>
          <w:rFonts w:ascii="Times New Roman" w:hAnsi="Times New Roman" w:cs="Times New Roman"/>
          <w:sz w:val="24"/>
          <w:szCs w:val="24"/>
        </w:rPr>
        <w:t>255-265.</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Miracle M.R., and Vicente E. (1983) Vertical distribution and rotifer concentrations in the chemocline of meromictic lakes. </w:t>
      </w:r>
      <w:r w:rsidRPr="00EF0C74">
        <w:rPr>
          <w:rFonts w:ascii="Times New Roman" w:hAnsi="Times New Roman" w:cs="Times New Roman"/>
          <w:i/>
          <w:sz w:val="24"/>
          <w:szCs w:val="24"/>
        </w:rPr>
        <w:t xml:space="preserve">Hydrobiologia </w:t>
      </w:r>
      <w:r w:rsidRPr="00EF0C74">
        <w:rPr>
          <w:rFonts w:ascii="Times New Roman" w:hAnsi="Times New Roman" w:cs="Times New Roman"/>
          <w:b/>
          <w:sz w:val="24"/>
          <w:szCs w:val="24"/>
        </w:rPr>
        <w:t>104</w:t>
      </w:r>
      <w:r w:rsidRPr="00EF0C74">
        <w:rPr>
          <w:rFonts w:ascii="Times New Roman" w:hAnsi="Times New Roman" w:cs="Times New Roman"/>
          <w:sz w:val="24"/>
          <w:szCs w:val="24"/>
        </w:rPr>
        <w:t>: 259-267.</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Miracle M.R., Vicente E., and Pedrós-Alió C. (1992) Biological studies of Spanish meromictic and stratified karstic lakes. </w:t>
      </w:r>
      <w:r w:rsidRPr="00EF0C74">
        <w:rPr>
          <w:rFonts w:ascii="Times New Roman" w:hAnsi="Times New Roman" w:cs="Times New Roman"/>
          <w:i/>
          <w:sz w:val="24"/>
          <w:szCs w:val="24"/>
        </w:rPr>
        <w:t>Limnetica</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8:</w:t>
      </w:r>
      <w:r w:rsidRPr="00EF0C74">
        <w:rPr>
          <w:rFonts w:ascii="Times New Roman" w:hAnsi="Times New Roman" w:cs="Times New Roman"/>
          <w:sz w:val="24"/>
          <w:szCs w:val="24"/>
        </w:rPr>
        <w:t>59-77.</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rPr>
        <w:t xml:space="preserve">Myrbo A. (2006) The lacustrine carbon cycle and its representation in lake sediments. </w:t>
      </w:r>
      <w:r w:rsidRPr="00EF0C74">
        <w:rPr>
          <w:rFonts w:ascii="Times New Roman" w:hAnsi="Times New Roman" w:cs="Times New Roman"/>
          <w:sz w:val="24"/>
          <w:szCs w:val="24"/>
          <w:lang w:val="es-ES"/>
        </w:rPr>
        <w:t xml:space="preserve">University of Minnesota, Minnesota. </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lang w:val="es-ES"/>
        </w:rPr>
        <w:t xml:space="preserve">Olcina Cantos, J. (1994) </w:t>
      </w:r>
      <w:r w:rsidRPr="00EF0C74">
        <w:rPr>
          <w:rFonts w:ascii="Times New Roman" w:hAnsi="Times New Roman" w:cs="Times New Roman"/>
          <w:i/>
          <w:sz w:val="24"/>
          <w:szCs w:val="24"/>
          <w:lang w:val="es-ES"/>
        </w:rPr>
        <w:t>Riesgos climáticos en la Península Ibérica</w:t>
      </w:r>
      <w:r w:rsidRPr="00EF0C74">
        <w:rPr>
          <w:rFonts w:ascii="Times New Roman" w:hAnsi="Times New Roman" w:cs="Times New Roman"/>
          <w:sz w:val="24"/>
          <w:szCs w:val="24"/>
          <w:lang w:val="es-ES"/>
        </w:rPr>
        <w:t>. Acción Divulgativa, Madrid.</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lang w:val="es-ES"/>
        </w:rPr>
        <w:t xml:space="preserve">Pérez Cueva A.J. (1994) </w:t>
      </w:r>
      <w:r w:rsidRPr="00EF0C74">
        <w:rPr>
          <w:rFonts w:ascii="Times New Roman" w:hAnsi="Times New Roman" w:cs="Times New Roman"/>
          <w:i/>
          <w:sz w:val="24"/>
          <w:szCs w:val="24"/>
          <w:lang w:val="es-ES"/>
        </w:rPr>
        <w:t>Atlas climàtic de la Comunitat Valenciana (1961–1990).</w:t>
      </w:r>
      <w:r w:rsidRPr="00EF0C74">
        <w:rPr>
          <w:rFonts w:ascii="Times New Roman" w:hAnsi="Times New Roman" w:cs="Times New Roman"/>
          <w:sz w:val="24"/>
          <w:szCs w:val="24"/>
          <w:lang w:val="es-ES"/>
        </w:rPr>
        <w:t xml:space="preserve"> </w:t>
      </w:r>
      <w:r w:rsidRPr="00EF0C74">
        <w:rPr>
          <w:rFonts w:ascii="Times New Roman" w:hAnsi="Times New Roman" w:cs="Times New Roman"/>
          <w:sz w:val="24"/>
          <w:szCs w:val="24"/>
        </w:rPr>
        <w:t>Generalitat Valenciana, Valencia.</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rPr>
        <w:t>Polsenaere P. and Abril G. (2012) Modelling CO</w:t>
      </w:r>
      <w:r w:rsidRPr="00EF0C74">
        <w:rPr>
          <w:rFonts w:ascii="Times New Roman" w:hAnsi="Times New Roman" w:cs="Times New Roman"/>
          <w:sz w:val="24"/>
          <w:szCs w:val="24"/>
          <w:vertAlign w:val="subscript"/>
        </w:rPr>
        <w:t xml:space="preserve">2 </w:t>
      </w:r>
      <w:r w:rsidRPr="00EF0C74">
        <w:rPr>
          <w:rFonts w:ascii="Times New Roman" w:hAnsi="Times New Roman" w:cs="Times New Roman"/>
          <w:sz w:val="24"/>
          <w:szCs w:val="24"/>
        </w:rPr>
        <w:t>degassing from small acidic rivers using water pCO</w:t>
      </w:r>
      <w:r w:rsidRPr="00EF0C74">
        <w:rPr>
          <w:rFonts w:ascii="Times New Roman" w:hAnsi="Times New Roman" w:cs="Times New Roman"/>
          <w:sz w:val="24"/>
          <w:szCs w:val="24"/>
          <w:vertAlign w:val="subscript"/>
        </w:rPr>
        <w:t xml:space="preserve">2, </w:t>
      </w:r>
      <w:r w:rsidRPr="00EF0C74">
        <w:rPr>
          <w:rFonts w:ascii="Times New Roman" w:hAnsi="Times New Roman" w:cs="Times New Roman"/>
          <w:sz w:val="24"/>
          <w:szCs w:val="24"/>
        </w:rPr>
        <w:t xml:space="preserve">DIC and delta </w:t>
      </w:r>
      <w:r w:rsidRPr="00EF0C74">
        <w:rPr>
          <w:rFonts w:ascii="Times New Roman" w:hAnsi="Times New Roman" w:cs="Times New Roman"/>
          <w:sz w:val="24"/>
          <w:szCs w:val="24"/>
          <w:vertAlign w:val="superscript"/>
        </w:rPr>
        <w:t>13</w:t>
      </w:r>
      <w:r w:rsidRPr="00EF0C74">
        <w:rPr>
          <w:rFonts w:ascii="Times New Roman" w:hAnsi="Times New Roman" w:cs="Times New Roman"/>
          <w:sz w:val="24"/>
          <w:szCs w:val="24"/>
        </w:rPr>
        <w:t xml:space="preserve">C-DIC data. </w:t>
      </w:r>
      <w:r w:rsidRPr="00EF0C74">
        <w:rPr>
          <w:rFonts w:ascii="Times New Roman" w:hAnsi="Times New Roman" w:cs="Times New Roman"/>
          <w:i/>
          <w:sz w:val="24"/>
          <w:szCs w:val="24"/>
          <w:lang w:val="es-ES"/>
        </w:rPr>
        <w:t xml:space="preserve">Geochimica Cosmochimica Acta </w:t>
      </w:r>
      <w:r w:rsidRPr="00EF0C74">
        <w:rPr>
          <w:rFonts w:ascii="Times New Roman" w:hAnsi="Times New Roman" w:cs="Times New Roman"/>
          <w:b/>
          <w:sz w:val="24"/>
          <w:szCs w:val="24"/>
          <w:lang w:val="es-ES"/>
        </w:rPr>
        <w:t>91</w:t>
      </w:r>
      <w:r w:rsidRPr="00EF0C74">
        <w:rPr>
          <w:rFonts w:ascii="Times New Roman" w:hAnsi="Times New Roman" w:cs="Times New Roman"/>
          <w:sz w:val="24"/>
          <w:szCs w:val="24"/>
          <w:lang w:val="es-ES"/>
        </w:rPr>
        <w:t>: 220-239.</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lang w:val="es-ES"/>
        </w:rPr>
      </w:pPr>
      <w:r w:rsidRPr="00EF0C74">
        <w:rPr>
          <w:rFonts w:ascii="Times New Roman" w:hAnsi="Times New Roman" w:cs="Times New Roman"/>
          <w:sz w:val="24"/>
          <w:szCs w:val="24"/>
          <w:lang w:val="es-ES"/>
        </w:rPr>
        <w:t xml:space="preserve">Rivas-Martínez S. and Loidi J. (1999) Bioclimatology of the Iberian Peninsula. </w:t>
      </w:r>
      <w:r w:rsidRPr="00EF0C74">
        <w:rPr>
          <w:rFonts w:ascii="Times New Roman" w:hAnsi="Times New Roman" w:cs="Times New Roman"/>
          <w:i/>
          <w:sz w:val="24"/>
          <w:szCs w:val="24"/>
          <w:lang w:val="es-ES"/>
        </w:rPr>
        <w:t>Itinera Geobotanica</w:t>
      </w:r>
      <w:r w:rsidRPr="00EF0C74">
        <w:rPr>
          <w:rFonts w:ascii="Times New Roman" w:hAnsi="Times New Roman" w:cs="Times New Roman"/>
          <w:sz w:val="24"/>
          <w:szCs w:val="24"/>
          <w:lang w:val="es-ES"/>
        </w:rPr>
        <w:t xml:space="preserve"> </w:t>
      </w:r>
      <w:r w:rsidRPr="00EF0C74">
        <w:rPr>
          <w:rFonts w:ascii="Times New Roman" w:hAnsi="Times New Roman" w:cs="Times New Roman"/>
          <w:b/>
          <w:sz w:val="24"/>
          <w:szCs w:val="24"/>
          <w:lang w:val="es-ES"/>
        </w:rPr>
        <w:t>13:</w:t>
      </w:r>
      <w:r w:rsidRPr="00EF0C74">
        <w:rPr>
          <w:rFonts w:ascii="Times New Roman" w:hAnsi="Times New Roman" w:cs="Times New Roman"/>
          <w:sz w:val="24"/>
          <w:szCs w:val="24"/>
          <w:lang w:val="es-ES"/>
        </w:rPr>
        <w:t>41-48.</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lastRenderedPageBreak/>
        <w:t xml:space="preserve">Rodrigo F.S. and Barriendos M. (2008) Reconstruction of seasonal and annual rainfall variability in the Iberian peninsula (16th–20th centuries) from documentary data. </w:t>
      </w:r>
      <w:r w:rsidRPr="00EF0C74">
        <w:rPr>
          <w:rFonts w:ascii="Times New Roman" w:hAnsi="Times New Roman" w:cs="Times New Roman"/>
          <w:i/>
          <w:sz w:val="24"/>
          <w:szCs w:val="24"/>
        </w:rPr>
        <w:t>Global and planetary change</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63:</w:t>
      </w:r>
      <w:r w:rsidRPr="00EF0C74">
        <w:rPr>
          <w:rFonts w:ascii="Times New Roman" w:hAnsi="Times New Roman" w:cs="Times New Roman"/>
          <w:sz w:val="24"/>
          <w:szCs w:val="24"/>
        </w:rPr>
        <w:t>243-257.</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Romero-Viana L., Julià R., Schimmel M., Camacho A., Vicente E., and Miracle M. (2011) Reconstruction of annual winter rainfall since AD 1579 in central-eastern Spain based on calcite laminated sediment from Lake La Cruz. </w:t>
      </w:r>
      <w:r w:rsidRPr="00EF0C74">
        <w:rPr>
          <w:rFonts w:ascii="Times New Roman" w:hAnsi="Times New Roman" w:cs="Times New Roman"/>
          <w:i/>
          <w:sz w:val="24"/>
          <w:szCs w:val="24"/>
        </w:rPr>
        <w:t>Climatic Change</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107:</w:t>
      </w:r>
      <w:r w:rsidRPr="00EF0C74">
        <w:rPr>
          <w:rFonts w:ascii="Times New Roman" w:hAnsi="Times New Roman" w:cs="Times New Roman"/>
          <w:sz w:val="24"/>
          <w:szCs w:val="24"/>
        </w:rPr>
        <w:t>343-361.</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Romero-Viana L., Miracle M.R., Lopez-Blanco C., Cuna E., Vilaclara G., and Garcia-Orellana J. (2009) Sedimentary multiproxy response to hydroclimatic variability in Lagunillo del Tejo (Spain). </w:t>
      </w:r>
      <w:r w:rsidRPr="00EF0C74">
        <w:rPr>
          <w:rFonts w:ascii="Times New Roman" w:hAnsi="Times New Roman" w:cs="Times New Roman"/>
          <w:i/>
          <w:sz w:val="24"/>
          <w:szCs w:val="24"/>
        </w:rPr>
        <w:t>Hydrobiologia</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631:</w:t>
      </w:r>
      <w:r w:rsidRPr="00EF0C74">
        <w:rPr>
          <w:rFonts w:ascii="Times New Roman" w:hAnsi="Times New Roman" w:cs="Times New Roman"/>
          <w:sz w:val="24"/>
          <w:szCs w:val="24"/>
        </w:rPr>
        <w:t>231-245.</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Romero-Viana L., Julià R., Camacho A., Vicente E., and Miracle M.R. (2008) Climate signal in varve thickness: Lake La Cruz (Spain), a case of study. </w:t>
      </w:r>
      <w:r w:rsidRPr="00EF0C74">
        <w:rPr>
          <w:rFonts w:ascii="Times New Roman" w:hAnsi="Times New Roman" w:cs="Times New Roman"/>
          <w:i/>
          <w:sz w:val="24"/>
          <w:szCs w:val="24"/>
        </w:rPr>
        <w:t>Journal of Paleolimnology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40</w:t>
      </w:r>
      <w:r w:rsidRPr="00EF0C74">
        <w:rPr>
          <w:rFonts w:ascii="Times New Roman" w:hAnsi="Times New Roman" w:cs="Times New Roman"/>
          <w:sz w:val="24"/>
          <w:szCs w:val="24"/>
        </w:rPr>
        <w:t>: 703-714.</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Talbot M.R. (1990) A  review  of  the  palaeohydrological  interpretation  of carbon  and  oxygen  isotopic  ratios  in  primary  lacustrine  carbonate. </w:t>
      </w:r>
      <w:r w:rsidRPr="00EF0C74">
        <w:rPr>
          <w:rFonts w:ascii="Times New Roman" w:hAnsi="Times New Roman" w:cs="Times New Roman"/>
          <w:i/>
          <w:sz w:val="24"/>
          <w:szCs w:val="24"/>
        </w:rPr>
        <w:t>Chemical Geology: Isotope Geoscience section</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80</w:t>
      </w:r>
      <w:r w:rsidRPr="00EF0C74">
        <w:rPr>
          <w:rFonts w:ascii="Times New Roman" w:hAnsi="Times New Roman" w:cs="Times New Roman"/>
          <w:sz w:val="24"/>
          <w:szCs w:val="24"/>
        </w:rPr>
        <w:t>: 261-279.</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Trenberth K.E., Smith L., Qian T.T., Dai A., and Fasullo J. (2007) Estimates of the Global Water Budget and Its Annual Cycle Using Observational and Model Data. </w:t>
      </w:r>
      <w:r w:rsidRPr="00EF0C74">
        <w:rPr>
          <w:rFonts w:ascii="Times New Roman" w:hAnsi="Times New Roman" w:cs="Times New Roman"/>
          <w:i/>
          <w:sz w:val="24"/>
          <w:szCs w:val="24"/>
        </w:rPr>
        <w:t>Journal of hydrometeorology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8:</w:t>
      </w:r>
      <w:r w:rsidRPr="00EF0C74">
        <w:rPr>
          <w:rFonts w:ascii="Times New Roman" w:hAnsi="Times New Roman" w:cs="Times New Roman"/>
          <w:sz w:val="24"/>
          <w:szCs w:val="24"/>
        </w:rPr>
        <w:t>758-769.</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Trouet V., Esper J., Graham N.E., Baker A., Scourse J.D., and Frank D.C. (2009) Persistent Positive North Atlantic Oscillation Mode Dominated the Medieval Climate Anomaly. </w:t>
      </w:r>
      <w:r w:rsidRPr="00EF0C74">
        <w:rPr>
          <w:rFonts w:ascii="Times New Roman" w:hAnsi="Times New Roman" w:cs="Times New Roman"/>
          <w:i/>
          <w:sz w:val="24"/>
          <w:szCs w:val="24"/>
        </w:rPr>
        <w:t>Science (New York, NY)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324:</w:t>
      </w:r>
      <w:r w:rsidRPr="00EF0C74">
        <w:rPr>
          <w:rFonts w:ascii="Times New Roman" w:hAnsi="Times New Roman" w:cs="Times New Roman"/>
          <w:sz w:val="24"/>
          <w:szCs w:val="24"/>
        </w:rPr>
        <w:t>78-80.</w:t>
      </w:r>
    </w:p>
    <w:p w:rsidR="006C0B64" w:rsidRPr="00EF0C74" w:rsidRDefault="006C0B64" w:rsidP="006C0B64">
      <w:pPr>
        <w:spacing w:line="360" w:lineRule="auto"/>
        <w:ind w:left="709" w:hanging="709"/>
        <w:jc w:val="both"/>
        <w:rPr>
          <w:rFonts w:ascii="Times New Roman" w:hAnsi="Times New Roman" w:cs="Times New Roman"/>
          <w:sz w:val="24"/>
          <w:szCs w:val="24"/>
          <w:lang w:val="en-US"/>
        </w:rPr>
      </w:pPr>
      <w:r w:rsidRPr="00EF0C74">
        <w:rPr>
          <w:rFonts w:ascii="Times New Roman" w:hAnsi="Times New Roman" w:cs="Times New Roman"/>
          <w:sz w:val="24"/>
          <w:szCs w:val="24"/>
          <w:lang w:val="en-US"/>
        </w:rPr>
        <w:t xml:space="preserve">Valero-Garcés B.L. and Kelts K.R. (1995) A sedimentary facies model for perennial and meromictic saline lakes: Holocene Medicine Lake Basin, South Dakota, USA. </w:t>
      </w:r>
      <w:r w:rsidRPr="00EF0C74">
        <w:rPr>
          <w:rFonts w:ascii="Times New Roman" w:hAnsi="Times New Roman" w:cs="Times New Roman"/>
          <w:i/>
          <w:sz w:val="24"/>
          <w:szCs w:val="24"/>
          <w:lang w:val="en-US"/>
        </w:rPr>
        <w:t xml:space="preserve">Journal of Paleolimnology </w:t>
      </w:r>
      <w:r w:rsidRPr="00EF0C74">
        <w:rPr>
          <w:rFonts w:ascii="Times New Roman" w:hAnsi="Times New Roman" w:cs="Times New Roman"/>
          <w:b/>
          <w:sz w:val="24"/>
          <w:szCs w:val="24"/>
          <w:lang w:val="en-US"/>
        </w:rPr>
        <w:t>14</w:t>
      </w:r>
      <w:r w:rsidRPr="00EF0C74">
        <w:rPr>
          <w:rFonts w:ascii="Times New Roman" w:hAnsi="Times New Roman" w:cs="Times New Roman"/>
          <w:sz w:val="24"/>
          <w:szCs w:val="24"/>
          <w:lang w:val="en-US"/>
        </w:rPr>
        <w:t>: 123-149.</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lastRenderedPageBreak/>
        <w:t xml:space="preserve">Vicente E. and Miracle M.R. (1984) Distribution of photosynthetic organism in a temporal stratified karstic pond near Cuenca, Spain. </w:t>
      </w:r>
      <w:r w:rsidRPr="00EF0C74">
        <w:rPr>
          <w:rFonts w:ascii="Times New Roman" w:hAnsi="Times New Roman" w:cs="Times New Roman"/>
          <w:i/>
          <w:sz w:val="24"/>
          <w:szCs w:val="24"/>
        </w:rPr>
        <w:t>Verhandlungen International Verein Limnologie</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22:</w:t>
      </w:r>
      <w:r w:rsidRPr="00EF0C74">
        <w:rPr>
          <w:rFonts w:ascii="Times New Roman" w:hAnsi="Times New Roman" w:cs="Times New Roman"/>
          <w:sz w:val="24"/>
          <w:szCs w:val="24"/>
        </w:rPr>
        <w:t>1704-1710.</w:t>
      </w:r>
    </w:p>
    <w:p w:rsidR="006C0B64" w:rsidRPr="00EF0C74" w:rsidRDefault="006C0B64" w:rsidP="006C0B64">
      <w:pPr>
        <w:pStyle w:val="EndNoteBibliography"/>
        <w:spacing w:after="0"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Vicente-Serrano S., and Cuadrat J.M. (2007) North Atlantic oscillation control of droughts in north-east Spain: evaluation since 1600 A.D. </w:t>
      </w:r>
      <w:r w:rsidRPr="00EF0C74">
        <w:rPr>
          <w:rFonts w:ascii="Times New Roman" w:hAnsi="Times New Roman" w:cs="Times New Roman"/>
          <w:i/>
          <w:sz w:val="24"/>
          <w:szCs w:val="24"/>
        </w:rPr>
        <w:t>Climatic Change</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85</w:t>
      </w:r>
      <w:r w:rsidRPr="00EF0C74">
        <w:rPr>
          <w:rFonts w:ascii="Times New Roman" w:hAnsi="Times New Roman" w:cs="Times New Roman"/>
          <w:sz w:val="24"/>
          <w:szCs w:val="24"/>
        </w:rPr>
        <w:t>:357-379.</w:t>
      </w:r>
    </w:p>
    <w:p w:rsidR="006C0B64" w:rsidRPr="00EF0C74" w:rsidRDefault="006C0B64" w:rsidP="006C0B64">
      <w:pPr>
        <w:pStyle w:val="EndNoteBibliography"/>
        <w:spacing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Villalba R., Grosjean M., and Kiefer T. (2009) Long-term multi-proxy climate reconstructions and dynamics in South America (LOTRED-SA): State of the art and perspectives. </w:t>
      </w:r>
      <w:r w:rsidRPr="00EF0C74">
        <w:rPr>
          <w:rFonts w:ascii="Times New Roman" w:hAnsi="Times New Roman" w:cs="Times New Roman"/>
          <w:i/>
          <w:sz w:val="24"/>
          <w:szCs w:val="24"/>
        </w:rPr>
        <w:t>Palaeogeography, palaeoclimatology, palaeoecology</w:t>
      </w:r>
      <w:r w:rsidRPr="00EF0C74">
        <w:rPr>
          <w:rFonts w:ascii="Times New Roman" w:hAnsi="Times New Roman" w:cs="Times New Roman"/>
          <w:sz w:val="24"/>
          <w:szCs w:val="24"/>
        </w:rPr>
        <w:t xml:space="preserve"> </w:t>
      </w:r>
      <w:r w:rsidRPr="00EF0C74">
        <w:rPr>
          <w:rFonts w:ascii="Times New Roman" w:hAnsi="Times New Roman" w:cs="Times New Roman"/>
          <w:b/>
          <w:sz w:val="24"/>
          <w:szCs w:val="24"/>
        </w:rPr>
        <w:t>281:</w:t>
      </w:r>
      <w:r w:rsidRPr="00EF0C74">
        <w:rPr>
          <w:rFonts w:ascii="Times New Roman" w:hAnsi="Times New Roman" w:cs="Times New Roman"/>
          <w:sz w:val="24"/>
          <w:szCs w:val="24"/>
        </w:rPr>
        <w:t>175-179.</w:t>
      </w:r>
    </w:p>
    <w:p w:rsidR="006C0B64" w:rsidRPr="00EF0C74" w:rsidRDefault="006C0B64" w:rsidP="006C0B64">
      <w:pPr>
        <w:pStyle w:val="EndNoteBibliography"/>
        <w:spacing w:line="480" w:lineRule="auto"/>
        <w:ind w:left="709" w:hanging="709"/>
        <w:jc w:val="both"/>
        <w:rPr>
          <w:rFonts w:ascii="Times New Roman" w:hAnsi="Times New Roman" w:cs="Times New Roman"/>
          <w:sz w:val="24"/>
          <w:szCs w:val="24"/>
        </w:rPr>
      </w:pPr>
      <w:r w:rsidRPr="00EF0C74">
        <w:rPr>
          <w:rFonts w:ascii="Times New Roman" w:hAnsi="Times New Roman" w:cs="Times New Roman"/>
          <w:sz w:val="24"/>
          <w:szCs w:val="24"/>
        </w:rPr>
        <w:t xml:space="preserve">Visbeck M.H., Hurrel J.W., Polvanis L., and Cullen H.M. (2001) The North Atlantic Oscillation: past, present, and future. </w:t>
      </w:r>
      <w:r w:rsidRPr="00EF0C74">
        <w:rPr>
          <w:rFonts w:ascii="Times New Roman" w:hAnsi="Times New Roman" w:cs="Times New Roman"/>
          <w:i/>
          <w:sz w:val="24"/>
          <w:szCs w:val="24"/>
        </w:rPr>
        <w:t xml:space="preserve">Proceedings of the National Academil of Sciences </w:t>
      </w:r>
      <w:r w:rsidRPr="00EF0C74">
        <w:rPr>
          <w:rFonts w:ascii="Times New Roman" w:hAnsi="Times New Roman" w:cs="Times New Roman"/>
          <w:b/>
          <w:sz w:val="24"/>
          <w:szCs w:val="24"/>
        </w:rPr>
        <w:t>98</w:t>
      </w:r>
      <w:r w:rsidRPr="00EF0C74">
        <w:rPr>
          <w:rFonts w:ascii="Times New Roman" w:hAnsi="Times New Roman" w:cs="Times New Roman"/>
          <w:sz w:val="24"/>
          <w:szCs w:val="24"/>
        </w:rPr>
        <w:t>: 12876-12877.</w:t>
      </w:r>
    </w:p>
    <w:p w:rsidR="00020D42" w:rsidRPr="00EF0C74" w:rsidRDefault="006C0B64" w:rsidP="00EF0C74">
      <w:pPr>
        <w:ind w:left="709" w:hanging="709"/>
        <w:jc w:val="both"/>
        <w:rPr>
          <w:rFonts w:ascii="Times New Roman" w:hAnsi="Times New Roman" w:cs="Times New Roman"/>
          <w:b/>
          <w:sz w:val="24"/>
          <w:szCs w:val="24"/>
          <w:lang w:val="en-US"/>
        </w:rPr>
      </w:pPr>
      <w:r w:rsidRPr="00EF0C74">
        <w:rPr>
          <w:rFonts w:ascii="Times New Roman" w:hAnsi="Times New Roman" w:cs="Times New Roman"/>
          <w:sz w:val="24"/>
          <w:szCs w:val="24"/>
          <w:lang w:val="en-US"/>
        </w:rPr>
        <w:t xml:space="preserve">Wetzel R.G (2001) Limnology: Lake and river ecosystems. </w:t>
      </w:r>
      <w:r w:rsidRPr="00EF0C74">
        <w:rPr>
          <w:rFonts w:ascii="Times New Roman" w:hAnsi="Times New Roman" w:cs="Times New Roman"/>
          <w:noProof/>
          <w:sz w:val="24"/>
          <w:szCs w:val="24"/>
          <w:lang w:val="en-US"/>
        </w:rPr>
        <w:t>Elsevier Academic Press, London.</w:t>
      </w:r>
      <w:r w:rsidR="00AB5641" w:rsidRPr="00EF0C74">
        <w:rPr>
          <w:rFonts w:ascii="Times New Roman" w:hAnsi="Times New Roman" w:cs="Times New Roman"/>
          <w:b/>
          <w:sz w:val="24"/>
          <w:szCs w:val="24"/>
          <w:lang w:val="en-US"/>
        </w:rPr>
        <w:fldChar w:fldCharType="end"/>
      </w:r>
    </w:p>
    <w:p w:rsidR="007220A3" w:rsidRDefault="007220A3" w:rsidP="006C0B64">
      <w:pPr>
        <w:rPr>
          <w:rFonts w:ascii="Times New Roman" w:hAnsi="Times New Roman" w:cs="Times New Roman"/>
          <w:b/>
          <w:lang w:val="en-US"/>
        </w:rPr>
      </w:pPr>
    </w:p>
    <w:p w:rsidR="007220A3" w:rsidRDefault="007220A3" w:rsidP="007220A3">
      <w:pPr>
        <w:spacing w:line="480" w:lineRule="auto"/>
        <w:jc w:val="both"/>
        <w:rPr>
          <w:rFonts w:ascii="Times New Roman" w:hAnsi="Times New Roman" w:cs="Times New Roman"/>
          <w:sz w:val="24"/>
          <w:szCs w:val="24"/>
          <w:lang w:val="en-US"/>
        </w:rPr>
      </w:pPr>
    </w:p>
    <w:p w:rsidR="007220A3" w:rsidRDefault="007220A3" w:rsidP="007220A3">
      <w:pPr>
        <w:spacing w:line="480" w:lineRule="auto"/>
        <w:jc w:val="both"/>
        <w:rPr>
          <w:rFonts w:ascii="Times New Roman" w:hAnsi="Times New Roman" w:cs="Times New Roman"/>
          <w:sz w:val="24"/>
          <w:szCs w:val="24"/>
          <w:lang w:val="en-US"/>
        </w:rPr>
      </w:pPr>
    </w:p>
    <w:sectPr w:rsidR="007220A3" w:rsidSect="00EF0C74">
      <w:headerReference w:type="even" r:id="rId9"/>
      <w:headerReference w:type="default" r:id="rId10"/>
      <w:footerReference w:type="default" r:id="rId11"/>
      <w:pgSz w:w="11906" w:h="16838"/>
      <w:pgMar w:top="1417" w:right="1701" w:bottom="1417" w:left="1701" w:header="708" w:footer="708" w:gutter="0"/>
      <w:lnNumType w:countBy="1" w:restart="continuou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3FB" w:rsidRDefault="00AF33FB" w:rsidP="00862BA6">
      <w:pPr>
        <w:spacing w:after="0" w:line="240" w:lineRule="auto"/>
      </w:pPr>
      <w:r>
        <w:separator/>
      </w:r>
    </w:p>
  </w:endnote>
  <w:endnote w:type="continuationSeparator" w:id="0">
    <w:p w:rsidR="00AF33FB" w:rsidRDefault="00AF33FB" w:rsidP="00862B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dvSTP_PSTimR">
    <w:altName w:val="MS Mincho"/>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roman"/>
    <w:notTrueType/>
    <w:pitch w:val="default"/>
    <w:sig w:usb0="00000003" w:usb1="08070000" w:usb2="00000010" w:usb3="00000000" w:csb0="00020001" w:csb1="00000000"/>
  </w:font>
  <w:font w:name="AdvPTimes">
    <w:panose1 w:val="00000000000000000000"/>
    <w:charset w:val="00"/>
    <w:family w:val="roman"/>
    <w:notTrueType/>
    <w:pitch w:val="default"/>
    <w:sig w:usb0="00000003" w:usb1="00000000" w:usb2="00000000" w:usb3="00000000" w:csb0="00000001" w:csb1="00000000"/>
  </w:font>
  <w:font w:name="Advm1046a">
    <w:altName w:val="MS Mincho"/>
    <w:panose1 w:val="00000000000000000000"/>
    <w:charset w:val="80"/>
    <w:family w:val="auto"/>
    <w:notTrueType/>
    <w:pitch w:val="default"/>
    <w:sig w:usb0="00000001" w:usb1="08070000" w:usb2="00000010" w:usb3="00000000" w:csb0="0002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6201"/>
      <w:docPartObj>
        <w:docPartGallery w:val="Page Numbers (Bottom of Page)"/>
        <w:docPartUnique/>
      </w:docPartObj>
    </w:sdtPr>
    <w:sdtContent>
      <w:p w:rsidR="006C0B64" w:rsidRDefault="00AB5641">
        <w:pPr>
          <w:pStyle w:val="Piedepgina"/>
          <w:jc w:val="right"/>
        </w:pPr>
        <w:fldSimple w:instr=" PAGE   \* MERGEFORMAT ">
          <w:r w:rsidR="00E663F8">
            <w:rPr>
              <w:noProof/>
            </w:rPr>
            <w:t>1</w:t>
          </w:r>
        </w:fldSimple>
      </w:p>
    </w:sdtContent>
  </w:sdt>
  <w:p w:rsidR="006C0B64" w:rsidRDefault="006C0B6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3FB" w:rsidRDefault="00AF33FB" w:rsidP="00862BA6">
      <w:pPr>
        <w:spacing w:after="0" w:line="240" w:lineRule="auto"/>
      </w:pPr>
      <w:r>
        <w:separator/>
      </w:r>
    </w:p>
  </w:footnote>
  <w:footnote w:type="continuationSeparator" w:id="0">
    <w:p w:rsidR="00AF33FB" w:rsidRDefault="00AF33FB" w:rsidP="00862B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B64" w:rsidRPr="00C75FD0" w:rsidRDefault="00AB5641" w:rsidP="0090180F">
    <w:pPr>
      <w:pStyle w:val="Encabezado"/>
      <w:jc w:val="right"/>
      <w:rPr>
        <w:rFonts w:ascii="Book Antiqua" w:hAnsi="Book Antiqua"/>
        <w:sz w:val="20"/>
        <w:szCs w:val="20"/>
        <w:lang w:val="en-US"/>
      </w:rPr>
    </w:pPr>
    <w:r>
      <w:rPr>
        <w:rFonts w:ascii="Book Antiqua" w:hAnsi="Book Antiqua"/>
        <w:noProof/>
        <w:sz w:val="20"/>
        <w:szCs w:val="20"/>
      </w:rPr>
      <w:pict>
        <v:shapetype id="_x0000_t32" coordsize="21600,21600" o:spt="32" o:oned="t" path="m,l21600,21600e" filled="f">
          <v:path arrowok="t" fillok="f" o:connecttype="none"/>
          <o:lock v:ext="edit" shapetype="t"/>
        </v:shapetype>
        <v:shape id="_x0000_s1026" type="#_x0000_t32" style="position:absolute;left:0;text-align:left;margin-left:2.7pt;margin-top:16.05pt;width:351.2pt;height:0;z-index:25165824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" adj="-4001,-1,-4001" strokeweight="1pt">
          <v:shadow color="#868686"/>
        </v:shape>
      </w:pict>
    </w:r>
    <w:r w:rsidR="006C0B64" w:rsidRPr="00C75FD0">
      <w:rPr>
        <w:rFonts w:ascii="Book Antiqua" w:hAnsi="Book Antiqua"/>
        <w:sz w:val="20"/>
        <w:szCs w:val="20"/>
        <w:lang w:val="en-US"/>
      </w:rPr>
      <w:t>Carbon- and oxygen-isotope record of recent changes</w:t>
    </w:r>
    <w:r w:rsidR="006C0B64">
      <w:rPr>
        <w:rFonts w:ascii="Book Antiqua" w:hAnsi="Book Antiqua"/>
        <w:sz w:val="20"/>
        <w:szCs w:val="20"/>
        <w:lang w:val="en-US"/>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B64" w:rsidRPr="0043292A" w:rsidRDefault="006C0B64" w:rsidP="0090180F">
    <w:pPr>
      <w:pStyle w:val="Encabezado"/>
      <w:jc w:val="right"/>
      <w:rPr>
        <w:rFonts w:ascii="Book Antiqua" w:hAnsi="Book Antiqua"/>
        <w:sz w:val="20"/>
        <w:szCs w:val="20"/>
        <w:lang w:val="en-US"/>
      </w:rPr>
    </w:pPr>
    <w:r w:rsidRPr="0043292A">
      <w:rPr>
        <w:rFonts w:ascii="Book Antiqua" w:hAnsi="Book Antiqua"/>
        <w:sz w:val="20"/>
        <w:szCs w:val="20"/>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7017B"/>
    <w:multiLevelType w:val="multilevel"/>
    <w:tmpl w:val="F09ACC62"/>
    <w:lvl w:ilvl="0">
      <w:start w:val="3"/>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
    <w:nsid w:val="0A3009C6"/>
    <w:multiLevelType w:val="hybridMultilevel"/>
    <w:tmpl w:val="1D189B7C"/>
    <w:lvl w:ilvl="0" w:tplc="A0C2BB18">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951653A"/>
    <w:multiLevelType w:val="hybridMultilevel"/>
    <w:tmpl w:val="F9E0CB20"/>
    <w:lvl w:ilvl="0" w:tplc="291445E0">
      <w:start w:val="1"/>
      <w:numFmt w:val="upperLetter"/>
      <w:lvlText w:val="%1)"/>
      <w:lvlJc w:val="left"/>
      <w:pPr>
        <w:ind w:left="720" w:hanging="360"/>
      </w:pPr>
      <w:rPr>
        <w:rFonts w:ascii="Times New Roman" w:eastAsiaTheme="minorHAnsi" w:hAnsi="Times New Roman" w:cs="Times New Roman"/>
        <w:lang w:val="es-E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64BA71AD"/>
    <w:multiLevelType w:val="multilevel"/>
    <w:tmpl w:val="0ED461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FC947BC"/>
    <w:multiLevelType w:val="hybridMultilevel"/>
    <w:tmpl w:val="05CA57E4"/>
    <w:lvl w:ilvl="0" w:tplc="B40227EC">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hdrShapeDefaults>
    <o:shapedefaults v:ext="edit" spidmax="9218"/>
    <o:shapelayout v:ext="edit">
      <o:idmap v:ext="edit" data="1"/>
      <o:rules v:ext="edit">
        <o:r id="V:Rule2" type="connector" idref="#_x0000_s1026"/>
      </o:rules>
    </o:shapelayout>
  </w:hdrShapeDefaults>
  <w:footnotePr>
    <w:footnote w:id="-1"/>
    <w:footnote w:id="0"/>
  </w:footnotePr>
  <w:endnotePr>
    <w:endnote w:id="-1"/>
    <w:endnote w:id="0"/>
  </w:endnotePr>
  <w:compat/>
  <w:rsids>
    <w:rsidRoot w:val="006C0B64"/>
    <w:rsid w:val="00020D42"/>
    <w:rsid w:val="00105D5C"/>
    <w:rsid w:val="00135DC2"/>
    <w:rsid w:val="0058315E"/>
    <w:rsid w:val="006C0B64"/>
    <w:rsid w:val="007031C5"/>
    <w:rsid w:val="007220A3"/>
    <w:rsid w:val="00862BA6"/>
    <w:rsid w:val="00A02EA1"/>
    <w:rsid w:val="00AB5641"/>
    <w:rsid w:val="00AF33FB"/>
    <w:rsid w:val="00B278A5"/>
    <w:rsid w:val="00B33D2C"/>
    <w:rsid w:val="00E24EA6"/>
    <w:rsid w:val="00E663F8"/>
    <w:rsid w:val="00EF0C74"/>
    <w:rsid w:val="00F600B5"/>
    <w:rsid w:val="00FF06F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B6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C0B64"/>
    <w:pPr>
      <w:ind w:left="720"/>
      <w:contextualSpacing/>
    </w:pPr>
  </w:style>
  <w:style w:type="paragraph" w:styleId="HTMLconformatoprevio">
    <w:name w:val="HTML Preformatted"/>
    <w:basedOn w:val="Normal"/>
    <w:link w:val="HTMLconformatoprevioCar"/>
    <w:uiPriority w:val="99"/>
    <w:semiHidden/>
    <w:unhideWhenUsed/>
    <w:rsid w:val="006C0B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6C0B64"/>
    <w:rPr>
      <w:rFonts w:ascii="Courier New" w:eastAsia="Times New Roman" w:hAnsi="Courier New" w:cs="Courier New"/>
      <w:sz w:val="20"/>
      <w:szCs w:val="20"/>
      <w:lang w:eastAsia="es-ES"/>
    </w:rPr>
  </w:style>
  <w:style w:type="character" w:styleId="Hipervnculo">
    <w:name w:val="Hyperlink"/>
    <w:basedOn w:val="Fuentedeprrafopredeter"/>
    <w:uiPriority w:val="99"/>
    <w:unhideWhenUsed/>
    <w:rsid w:val="006C0B64"/>
    <w:rPr>
      <w:color w:val="0000FF" w:themeColor="hyperlink"/>
      <w:u w:val="single"/>
    </w:rPr>
  </w:style>
  <w:style w:type="table" w:styleId="Tablaconcuadrcula">
    <w:name w:val="Table Grid"/>
    <w:basedOn w:val="Tablanormal"/>
    <w:uiPriority w:val="59"/>
    <w:rsid w:val="006C0B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C0B6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C0B64"/>
    <w:rPr>
      <w:rFonts w:ascii="Tahoma" w:hAnsi="Tahoma" w:cs="Tahoma"/>
      <w:sz w:val="16"/>
      <w:szCs w:val="16"/>
    </w:rPr>
  </w:style>
  <w:style w:type="paragraph" w:styleId="Epgrafe">
    <w:name w:val="caption"/>
    <w:basedOn w:val="Normal"/>
    <w:next w:val="Normal"/>
    <w:uiPriority w:val="35"/>
    <w:unhideWhenUsed/>
    <w:qFormat/>
    <w:rsid w:val="006C0B64"/>
    <w:pPr>
      <w:spacing w:line="240" w:lineRule="auto"/>
    </w:pPr>
    <w:rPr>
      <w:b/>
      <w:bCs/>
      <w:color w:val="4F81BD" w:themeColor="accent1"/>
      <w:sz w:val="18"/>
      <w:szCs w:val="18"/>
    </w:rPr>
  </w:style>
  <w:style w:type="character" w:customStyle="1" w:styleId="q">
    <w:name w:val="q"/>
    <w:basedOn w:val="Fuentedeprrafopredeter"/>
    <w:rsid w:val="006C0B64"/>
  </w:style>
  <w:style w:type="paragraph" w:styleId="Encabezado">
    <w:name w:val="header"/>
    <w:basedOn w:val="Normal"/>
    <w:link w:val="EncabezadoCar"/>
    <w:uiPriority w:val="99"/>
    <w:unhideWhenUsed/>
    <w:rsid w:val="006C0B6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C0B64"/>
  </w:style>
  <w:style w:type="paragraph" w:styleId="Piedepgina">
    <w:name w:val="footer"/>
    <w:basedOn w:val="Normal"/>
    <w:link w:val="PiedepginaCar"/>
    <w:uiPriority w:val="99"/>
    <w:unhideWhenUsed/>
    <w:rsid w:val="006C0B6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C0B64"/>
  </w:style>
  <w:style w:type="character" w:styleId="Refdecomentario">
    <w:name w:val="annotation reference"/>
    <w:basedOn w:val="Fuentedeprrafopredeter"/>
    <w:uiPriority w:val="99"/>
    <w:semiHidden/>
    <w:unhideWhenUsed/>
    <w:rsid w:val="006C0B64"/>
    <w:rPr>
      <w:sz w:val="16"/>
      <w:szCs w:val="16"/>
    </w:rPr>
  </w:style>
  <w:style w:type="paragraph" w:styleId="Textocomentario">
    <w:name w:val="annotation text"/>
    <w:basedOn w:val="Normal"/>
    <w:link w:val="TextocomentarioCar"/>
    <w:uiPriority w:val="99"/>
    <w:unhideWhenUsed/>
    <w:rsid w:val="006C0B64"/>
    <w:pPr>
      <w:spacing w:line="240" w:lineRule="auto"/>
    </w:pPr>
    <w:rPr>
      <w:sz w:val="20"/>
      <w:szCs w:val="20"/>
    </w:rPr>
  </w:style>
  <w:style w:type="character" w:customStyle="1" w:styleId="TextocomentarioCar">
    <w:name w:val="Texto comentario Car"/>
    <w:basedOn w:val="Fuentedeprrafopredeter"/>
    <w:link w:val="Textocomentario"/>
    <w:uiPriority w:val="99"/>
    <w:rsid w:val="006C0B64"/>
    <w:rPr>
      <w:sz w:val="20"/>
      <w:szCs w:val="20"/>
    </w:rPr>
  </w:style>
  <w:style w:type="paragraph" w:styleId="Asuntodelcomentario">
    <w:name w:val="annotation subject"/>
    <w:basedOn w:val="Textocomentario"/>
    <w:next w:val="Textocomentario"/>
    <w:link w:val="AsuntodelcomentarioCar"/>
    <w:uiPriority w:val="99"/>
    <w:semiHidden/>
    <w:unhideWhenUsed/>
    <w:rsid w:val="006C0B64"/>
    <w:rPr>
      <w:b/>
      <w:bCs/>
    </w:rPr>
  </w:style>
  <w:style w:type="character" w:customStyle="1" w:styleId="AsuntodelcomentarioCar">
    <w:name w:val="Asunto del comentario Car"/>
    <w:basedOn w:val="TextocomentarioCar"/>
    <w:link w:val="Asuntodelcomentario"/>
    <w:uiPriority w:val="99"/>
    <w:semiHidden/>
    <w:rsid w:val="006C0B64"/>
    <w:rPr>
      <w:b/>
      <w:bCs/>
    </w:rPr>
  </w:style>
  <w:style w:type="character" w:styleId="Nmerodelnea">
    <w:name w:val="line number"/>
    <w:basedOn w:val="Fuentedeprrafopredeter"/>
    <w:uiPriority w:val="99"/>
    <w:semiHidden/>
    <w:unhideWhenUsed/>
    <w:rsid w:val="006C0B64"/>
  </w:style>
  <w:style w:type="character" w:customStyle="1" w:styleId="a">
    <w:name w:val="a"/>
    <w:basedOn w:val="Fuentedeprrafopredeter"/>
    <w:rsid w:val="006C0B64"/>
  </w:style>
  <w:style w:type="paragraph" w:styleId="Revisin">
    <w:name w:val="Revision"/>
    <w:hidden/>
    <w:uiPriority w:val="99"/>
    <w:semiHidden/>
    <w:rsid w:val="006C0B64"/>
    <w:pPr>
      <w:spacing w:after="0" w:line="240" w:lineRule="auto"/>
    </w:pPr>
  </w:style>
  <w:style w:type="character" w:customStyle="1" w:styleId="full">
    <w:name w:val="full"/>
    <w:basedOn w:val="Fuentedeprrafopredeter"/>
    <w:rsid w:val="006C0B64"/>
  </w:style>
  <w:style w:type="paragraph" w:customStyle="1" w:styleId="EndNoteBibliographyTitle">
    <w:name w:val="EndNote Bibliography Title"/>
    <w:basedOn w:val="Normal"/>
    <w:link w:val="EndNoteBibliographyTitleCar"/>
    <w:rsid w:val="006C0B64"/>
    <w:pPr>
      <w:spacing w:after="0"/>
      <w:jc w:val="center"/>
    </w:pPr>
    <w:rPr>
      <w:rFonts w:ascii="Calibri" w:hAnsi="Calibri"/>
      <w:noProof/>
      <w:lang w:val="en-US"/>
    </w:rPr>
  </w:style>
  <w:style w:type="character" w:customStyle="1" w:styleId="EndNoteBibliographyTitleCar">
    <w:name w:val="EndNote Bibliography Title Car"/>
    <w:basedOn w:val="Fuentedeprrafopredeter"/>
    <w:link w:val="EndNoteBibliographyTitle"/>
    <w:rsid w:val="006C0B64"/>
    <w:rPr>
      <w:rFonts w:ascii="Calibri" w:hAnsi="Calibri"/>
      <w:noProof/>
      <w:lang w:val="en-US"/>
    </w:rPr>
  </w:style>
  <w:style w:type="paragraph" w:customStyle="1" w:styleId="EndNoteBibliography">
    <w:name w:val="EndNote Bibliography"/>
    <w:basedOn w:val="Normal"/>
    <w:link w:val="EndNoteBibliographyCar"/>
    <w:rsid w:val="006C0B64"/>
    <w:pPr>
      <w:spacing w:line="240" w:lineRule="auto"/>
    </w:pPr>
    <w:rPr>
      <w:rFonts w:ascii="Calibri" w:hAnsi="Calibri"/>
      <w:noProof/>
      <w:lang w:val="en-US"/>
    </w:rPr>
  </w:style>
  <w:style w:type="character" w:customStyle="1" w:styleId="EndNoteBibliographyCar">
    <w:name w:val="EndNote Bibliography Car"/>
    <w:basedOn w:val="Fuentedeprrafopredeter"/>
    <w:link w:val="EndNoteBibliography"/>
    <w:rsid w:val="006C0B64"/>
    <w:rPr>
      <w:rFonts w:ascii="Calibri" w:hAnsi="Calibri"/>
      <w:noProof/>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ro.lopez-blanco@uv.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2F52AC73-C71F-4E07-977C-4068FC730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Pages>
  <Words>9061</Words>
  <Characters>49836</Characters>
  <Application>Microsoft Office Word</Application>
  <DocSecurity>0</DocSecurity>
  <Lines>415</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Charo</dc:creator>
  <cp:lastModifiedBy>Charo</cp:lastModifiedBy>
  <cp:revision>9</cp:revision>
  <dcterms:created xsi:type="dcterms:W3CDTF">2015-10-07T14:27:00Z</dcterms:created>
  <dcterms:modified xsi:type="dcterms:W3CDTF">2015-10-07T18:20:00Z</dcterms:modified>
</cp:coreProperties>
</file>