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59A7" w:rsidRDefault="009C4AD2" w:rsidP="009A3E52">
      <w:pPr>
        <w:keepNext/>
        <w:keepLines/>
        <w:spacing w:after="0" w:line="480" w:lineRule="auto"/>
        <w:jc w:val="center"/>
        <w:outlineLvl w:val="0"/>
        <w:rPr>
          <w:rFonts w:ascii="Times New Roman" w:eastAsia="SimSun" w:hAnsi="Times New Roman" w:cs="Times New Roman"/>
          <w:b/>
          <w:sz w:val="24"/>
          <w:szCs w:val="24"/>
        </w:rPr>
      </w:pPr>
      <w:bookmarkStart w:id="0" w:name="_Toc380931515"/>
      <w:bookmarkStart w:id="1" w:name="_Toc380931517"/>
      <w:r>
        <w:rPr>
          <w:rFonts w:ascii="Times New Roman" w:eastAsia="SimSun" w:hAnsi="Times New Roman" w:cs="Times New Roman"/>
          <w:b/>
          <w:sz w:val="24"/>
          <w:szCs w:val="24"/>
        </w:rPr>
        <w:t>‘Doing what needs to be done’: U</w:t>
      </w:r>
      <w:r w:rsidR="00CD46A0">
        <w:rPr>
          <w:rFonts w:ascii="Times New Roman" w:eastAsia="SimSun" w:hAnsi="Times New Roman" w:cs="Times New Roman"/>
          <w:b/>
          <w:sz w:val="24"/>
          <w:szCs w:val="24"/>
        </w:rPr>
        <w:t>nderstandings of UK-based</w:t>
      </w:r>
    </w:p>
    <w:p w:rsidR="006351D4" w:rsidRPr="001E78EC" w:rsidRDefault="00A559A7" w:rsidP="009A3E52">
      <w:pPr>
        <w:keepNext/>
        <w:keepLines/>
        <w:spacing w:after="0" w:line="480" w:lineRule="auto"/>
        <w:jc w:val="center"/>
        <w:outlineLvl w:val="0"/>
        <w:rPr>
          <w:rFonts w:ascii="Times New Roman" w:eastAsia="SimSun" w:hAnsi="Times New Roman" w:cs="Times New Roman"/>
          <w:b/>
          <w:bCs/>
          <w:sz w:val="24"/>
          <w:szCs w:val="24"/>
        </w:rPr>
      </w:pPr>
      <w:r>
        <w:rPr>
          <w:rFonts w:ascii="Times New Roman" w:eastAsia="SimSun" w:hAnsi="Times New Roman" w:cs="Times New Roman"/>
          <w:b/>
          <w:sz w:val="24"/>
          <w:szCs w:val="24"/>
        </w:rPr>
        <w:t xml:space="preserve"> </w:t>
      </w:r>
      <w:r w:rsidR="00CD46A0">
        <w:rPr>
          <w:rFonts w:ascii="Times New Roman" w:eastAsia="SimSun" w:hAnsi="Times New Roman" w:cs="Times New Roman"/>
          <w:b/>
          <w:sz w:val="24"/>
          <w:szCs w:val="24"/>
        </w:rPr>
        <w:t xml:space="preserve">Community Music </w:t>
      </w:r>
      <w:r w:rsidR="000640C3">
        <w:rPr>
          <w:rFonts w:ascii="Times New Roman" w:eastAsia="SimSun" w:hAnsi="Times New Roman" w:cs="Times New Roman"/>
          <w:b/>
          <w:sz w:val="24"/>
          <w:szCs w:val="24"/>
        </w:rPr>
        <w:t>– reflections and implications</w:t>
      </w:r>
    </w:p>
    <w:p w:rsidR="0051663C" w:rsidRPr="001E78EC" w:rsidRDefault="0051663C" w:rsidP="009A3E52">
      <w:pPr>
        <w:keepNext/>
        <w:keepLines/>
        <w:spacing w:after="0" w:line="480" w:lineRule="auto"/>
        <w:outlineLvl w:val="0"/>
        <w:rPr>
          <w:rFonts w:ascii="Times New Roman" w:eastAsia="SimSun" w:hAnsi="Times New Roman" w:cs="Times New Roman"/>
          <w:b/>
          <w:bCs/>
          <w:sz w:val="24"/>
          <w:szCs w:val="24"/>
        </w:rPr>
      </w:pPr>
    </w:p>
    <w:p w:rsidR="001114E2" w:rsidRPr="001E78EC" w:rsidRDefault="001114E2" w:rsidP="009A3E52">
      <w:pPr>
        <w:keepNext/>
        <w:keepLines/>
        <w:spacing w:after="0" w:line="480" w:lineRule="auto"/>
        <w:outlineLvl w:val="0"/>
        <w:rPr>
          <w:rFonts w:ascii="Times New Roman" w:eastAsia="SimSun" w:hAnsi="Times New Roman" w:cs="Times New Roman"/>
          <w:b/>
          <w:bCs/>
          <w:sz w:val="24"/>
          <w:szCs w:val="24"/>
        </w:rPr>
      </w:pPr>
      <w:r w:rsidRPr="001E78EC">
        <w:rPr>
          <w:rFonts w:ascii="Times New Roman" w:eastAsia="SimSun" w:hAnsi="Times New Roman" w:cs="Times New Roman"/>
          <w:b/>
          <w:bCs/>
          <w:sz w:val="24"/>
          <w:szCs w:val="24"/>
        </w:rPr>
        <w:t>Abstract (150-200)</w:t>
      </w:r>
    </w:p>
    <w:p w:rsidR="0009583E" w:rsidRDefault="00E660B3" w:rsidP="009A3E52">
      <w:pPr>
        <w:keepNext/>
        <w:keepLines/>
        <w:spacing w:after="0" w:line="480" w:lineRule="auto"/>
        <w:ind w:left="720"/>
        <w:outlineLvl w:val="0"/>
        <w:rPr>
          <w:rFonts w:ascii="Times New Roman" w:eastAsia="SimSun" w:hAnsi="Times New Roman" w:cs="Times New Roman"/>
          <w:bCs/>
          <w:sz w:val="24"/>
          <w:szCs w:val="24"/>
        </w:rPr>
      </w:pPr>
      <w:r w:rsidRPr="001E78EC">
        <w:rPr>
          <w:rFonts w:ascii="Times New Roman" w:eastAsia="SimSun" w:hAnsi="Times New Roman" w:cs="Times New Roman"/>
          <w:bCs/>
          <w:sz w:val="24"/>
          <w:szCs w:val="24"/>
        </w:rPr>
        <w:t xml:space="preserve">This article </w:t>
      </w:r>
      <w:r w:rsidR="00F571C2" w:rsidRPr="001E78EC">
        <w:rPr>
          <w:rFonts w:ascii="Times New Roman" w:eastAsia="SimSun" w:hAnsi="Times New Roman" w:cs="Times New Roman"/>
          <w:bCs/>
          <w:sz w:val="24"/>
          <w:szCs w:val="24"/>
        </w:rPr>
        <w:t>di</w:t>
      </w:r>
      <w:bookmarkStart w:id="2" w:name="_GoBack"/>
      <w:bookmarkEnd w:id="2"/>
      <w:r w:rsidR="00F571C2" w:rsidRPr="001E78EC">
        <w:rPr>
          <w:rFonts w:ascii="Times New Roman" w:eastAsia="SimSun" w:hAnsi="Times New Roman" w:cs="Times New Roman"/>
          <w:bCs/>
          <w:sz w:val="24"/>
          <w:szCs w:val="24"/>
        </w:rPr>
        <w:t xml:space="preserve">scusses two key themes </w:t>
      </w:r>
      <w:r w:rsidRPr="001E78EC">
        <w:rPr>
          <w:rFonts w:ascii="Times New Roman" w:eastAsia="SimSun" w:hAnsi="Times New Roman" w:cs="Times New Roman"/>
          <w:bCs/>
          <w:sz w:val="24"/>
          <w:szCs w:val="24"/>
        </w:rPr>
        <w:t>emerging from a</w:t>
      </w:r>
      <w:r w:rsidR="00F571C2" w:rsidRPr="001E78EC">
        <w:rPr>
          <w:rFonts w:ascii="Times New Roman" w:eastAsia="SimSun" w:hAnsi="Times New Roman" w:cs="Times New Roman"/>
          <w:bCs/>
          <w:sz w:val="24"/>
          <w:szCs w:val="24"/>
        </w:rPr>
        <w:t xml:space="preserve"> recent </w:t>
      </w:r>
      <w:r w:rsidRPr="001E78EC">
        <w:rPr>
          <w:rFonts w:ascii="Times New Roman" w:eastAsia="SimSun" w:hAnsi="Times New Roman" w:cs="Times New Roman"/>
          <w:bCs/>
          <w:sz w:val="24"/>
          <w:szCs w:val="24"/>
        </w:rPr>
        <w:t>research network</w:t>
      </w:r>
      <w:r w:rsidR="00582CEB" w:rsidRPr="00582CEB">
        <w:rPr>
          <w:rFonts w:ascii="Times New Roman" w:eastAsia="SimSun" w:hAnsi="Times New Roman" w:cs="Times New Roman"/>
          <w:bCs/>
          <w:sz w:val="24"/>
          <w:szCs w:val="24"/>
        </w:rPr>
        <w:t xml:space="preserve"> </w:t>
      </w:r>
      <w:r w:rsidR="00582CEB">
        <w:rPr>
          <w:rFonts w:ascii="Times New Roman" w:eastAsia="SimSun" w:hAnsi="Times New Roman" w:cs="Times New Roman"/>
          <w:bCs/>
          <w:sz w:val="24"/>
          <w:szCs w:val="24"/>
        </w:rPr>
        <w:t xml:space="preserve">funded by the </w:t>
      </w:r>
      <w:r w:rsidR="00582CEB" w:rsidRPr="001E78EC">
        <w:rPr>
          <w:rFonts w:ascii="Times New Roman" w:eastAsia="SimSun" w:hAnsi="Times New Roman" w:cs="Times New Roman"/>
          <w:bCs/>
          <w:sz w:val="24"/>
          <w:szCs w:val="24"/>
        </w:rPr>
        <w:t>A</w:t>
      </w:r>
      <w:r w:rsidR="00582CEB">
        <w:rPr>
          <w:rFonts w:ascii="Times New Roman" w:eastAsia="SimSun" w:hAnsi="Times New Roman" w:cs="Times New Roman"/>
          <w:bCs/>
          <w:sz w:val="24"/>
          <w:szCs w:val="24"/>
        </w:rPr>
        <w:t>rts and Humanities Research Council (A</w:t>
      </w:r>
      <w:r w:rsidR="00582CEB" w:rsidRPr="001E78EC">
        <w:rPr>
          <w:rFonts w:ascii="Times New Roman" w:eastAsia="SimSun" w:hAnsi="Times New Roman" w:cs="Times New Roman"/>
          <w:bCs/>
          <w:sz w:val="24"/>
          <w:szCs w:val="24"/>
        </w:rPr>
        <w:t>HRC</w:t>
      </w:r>
      <w:r w:rsidR="00582CEB">
        <w:rPr>
          <w:rFonts w:ascii="Times New Roman" w:eastAsia="SimSun" w:hAnsi="Times New Roman" w:cs="Times New Roman"/>
          <w:bCs/>
          <w:sz w:val="24"/>
          <w:szCs w:val="24"/>
        </w:rPr>
        <w:t>)</w:t>
      </w:r>
      <w:r w:rsidR="00F571C2" w:rsidRPr="001E78EC">
        <w:rPr>
          <w:rFonts w:ascii="Times New Roman" w:eastAsia="SimSun" w:hAnsi="Times New Roman" w:cs="Times New Roman"/>
          <w:bCs/>
          <w:sz w:val="24"/>
          <w:szCs w:val="24"/>
        </w:rPr>
        <w:t>,</w:t>
      </w:r>
      <w:r w:rsidRPr="001E78EC">
        <w:rPr>
          <w:rFonts w:ascii="Times New Roman" w:eastAsia="SimSun" w:hAnsi="Times New Roman" w:cs="Times New Roman"/>
          <w:bCs/>
          <w:sz w:val="24"/>
          <w:szCs w:val="24"/>
        </w:rPr>
        <w:t xml:space="preserve"> the aim of which was to improve understanding of the historic, current, and potent</w:t>
      </w:r>
      <w:r w:rsidR="004B0D45">
        <w:rPr>
          <w:rFonts w:ascii="Times New Roman" w:eastAsia="SimSun" w:hAnsi="Times New Roman" w:cs="Times New Roman"/>
          <w:bCs/>
          <w:sz w:val="24"/>
          <w:szCs w:val="24"/>
        </w:rPr>
        <w:t xml:space="preserve">ial roles that community music </w:t>
      </w:r>
      <w:r w:rsidRPr="001E78EC">
        <w:rPr>
          <w:rFonts w:ascii="Times New Roman" w:eastAsia="SimSun" w:hAnsi="Times New Roman" w:cs="Times New Roman"/>
          <w:bCs/>
          <w:sz w:val="24"/>
          <w:szCs w:val="24"/>
        </w:rPr>
        <w:t>can play in promoting community engagement</w:t>
      </w:r>
      <w:r w:rsidR="00091E62">
        <w:rPr>
          <w:rFonts w:ascii="Times New Roman" w:eastAsia="SimSun" w:hAnsi="Times New Roman" w:cs="Times New Roman"/>
          <w:bCs/>
          <w:sz w:val="24"/>
          <w:szCs w:val="24"/>
        </w:rPr>
        <w:t xml:space="preserve"> in the UK.</w:t>
      </w:r>
      <w:r w:rsidRPr="001E78EC">
        <w:rPr>
          <w:rFonts w:ascii="Times New Roman" w:eastAsia="SimSun" w:hAnsi="Times New Roman" w:cs="Times New Roman"/>
          <w:bCs/>
          <w:sz w:val="24"/>
          <w:szCs w:val="24"/>
        </w:rPr>
        <w:t xml:space="preserve"> The network’s activities consisted of </w:t>
      </w:r>
      <w:r w:rsidR="00F571C2" w:rsidRPr="001E78EC">
        <w:rPr>
          <w:rFonts w:ascii="Times New Roman" w:eastAsia="SimSun" w:hAnsi="Times New Roman" w:cs="Times New Roman"/>
          <w:bCs/>
          <w:sz w:val="24"/>
          <w:szCs w:val="24"/>
        </w:rPr>
        <w:t xml:space="preserve">a series of </w:t>
      </w:r>
      <w:r w:rsidR="00091E62">
        <w:rPr>
          <w:rFonts w:ascii="Times New Roman" w:eastAsia="SimSun" w:hAnsi="Times New Roman" w:cs="Times New Roman"/>
          <w:bCs/>
          <w:sz w:val="24"/>
          <w:szCs w:val="24"/>
        </w:rPr>
        <w:t xml:space="preserve">themed </w:t>
      </w:r>
      <w:r w:rsidR="00F571C2" w:rsidRPr="001E78EC">
        <w:rPr>
          <w:rFonts w:ascii="Times New Roman" w:eastAsia="SimSun" w:hAnsi="Times New Roman" w:cs="Times New Roman"/>
          <w:bCs/>
          <w:sz w:val="24"/>
          <w:szCs w:val="24"/>
        </w:rPr>
        <w:t xml:space="preserve">meetings held in </w:t>
      </w:r>
      <w:r w:rsidRPr="001E78EC">
        <w:rPr>
          <w:rFonts w:ascii="Times New Roman" w:eastAsia="SimSun" w:hAnsi="Times New Roman" w:cs="Times New Roman"/>
          <w:bCs/>
          <w:sz w:val="24"/>
          <w:szCs w:val="24"/>
        </w:rPr>
        <w:t xml:space="preserve">2013 </w:t>
      </w:r>
      <w:r w:rsidR="00F571C2" w:rsidRPr="001E78EC">
        <w:rPr>
          <w:rFonts w:ascii="Times New Roman" w:eastAsia="SimSun" w:hAnsi="Times New Roman" w:cs="Times New Roman"/>
          <w:bCs/>
          <w:sz w:val="24"/>
          <w:szCs w:val="24"/>
        </w:rPr>
        <w:t xml:space="preserve">and </w:t>
      </w:r>
      <w:r w:rsidRPr="001E78EC">
        <w:rPr>
          <w:rFonts w:ascii="Times New Roman" w:eastAsia="SimSun" w:hAnsi="Times New Roman" w:cs="Times New Roman"/>
          <w:bCs/>
          <w:sz w:val="24"/>
          <w:szCs w:val="24"/>
        </w:rPr>
        <w:t>2014, which brought together practitioners and managers</w:t>
      </w:r>
      <w:r w:rsidR="00F571C2" w:rsidRPr="001E78EC">
        <w:rPr>
          <w:rFonts w:ascii="Times New Roman" w:eastAsia="SimSun" w:hAnsi="Times New Roman" w:cs="Times New Roman"/>
          <w:bCs/>
          <w:sz w:val="24"/>
          <w:szCs w:val="24"/>
        </w:rPr>
        <w:t xml:space="preserve"> as well as </w:t>
      </w:r>
      <w:r w:rsidRPr="001E78EC">
        <w:rPr>
          <w:rFonts w:ascii="Times New Roman" w:eastAsia="SimSun" w:hAnsi="Times New Roman" w:cs="Times New Roman"/>
          <w:bCs/>
          <w:sz w:val="24"/>
          <w:szCs w:val="24"/>
        </w:rPr>
        <w:t>academics</w:t>
      </w:r>
      <w:r w:rsidR="00F571C2" w:rsidRPr="001E78EC">
        <w:rPr>
          <w:rFonts w:ascii="Times New Roman" w:eastAsia="SimSun" w:hAnsi="Times New Roman" w:cs="Times New Roman"/>
          <w:bCs/>
          <w:sz w:val="24"/>
          <w:szCs w:val="24"/>
        </w:rPr>
        <w:t xml:space="preserve">, </w:t>
      </w:r>
      <w:r w:rsidRPr="001E78EC">
        <w:rPr>
          <w:rFonts w:ascii="Times New Roman" w:eastAsia="SimSun" w:hAnsi="Times New Roman" w:cs="Times New Roman"/>
          <w:bCs/>
          <w:sz w:val="24"/>
          <w:szCs w:val="24"/>
        </w:rPr>
        <w:t xml:space="preserve">researchers, funders and commissioners. </w:t>
      </w:r>
      <w:r w:rsidR="00F602B3">
        <w:rPr>
          <w:rFonts w:ascii="Times New Roman" w:eastAsia="SimSun" w:hAnsi="Times New Roman" w:cs="Times New Roman"/>
          <w:bCs/>
          <w:sz w:val="24"/>
          <w:szCs w:val="24"/>
        </w:rPr>
        <w:t>The article is divided into two parts, each addressing issues whic</w:t>
      </w:r>
      <w:r w:rsidR="0009583E">
        <w:rPr>
          <w:rFonts w:ascii="Times New Roman" w:eastAsia="SimSun" w:hAnsi="Times New Roman" w:cs="Times New Roman"/>
          <w:bCs/>
          <w:sz w:val="24"/>
          <w:szCs w:val="24"/>
        </w:rPr>
        <w:t xml:space="preserve">h emerged with some prominence </w:t>
      </w:r>
      <w:r w:rsidR="00091E62">
        <w:rPr>
          <w:rFonts w:ascii="Times New Roman" w:eastAsia="SimSun" w:hAnsi="Times New Roman" w:cs="Times New Roman"/>
          <w:bCs/>
          <w:sz w:val="24"/>
          <w:szCs w:val="24"/>
        </w:rPr>
        <w:t>across</w:t>
      </w:r>
      <w:r w:rsidR="0009583E">
        <w:rPr>
          <w:rFonts w:ascii="Times New Roman" w:eastAsia="SimSun" w:hAnsi="Times New Roman" w:cs="Times New Roman"/>
          <w:bCs/>
          <w:sz w:val="24"/>
          <w:szCs w:val="24"/>
        </w:rPr>
        <w:t xml:space="preserve"> </w:t>
      </w:r>
      <w:r w:rsidR="00F602B3">
        <w:rPr>
          <w:rFonts w:ascii="Times New Roman" w:eastAsia="SimSun" w:hAnsi="Times New Roman" w:cs="Times New Roman"/>
          <w:bCs/>
          <w:sz w:val="24"/>
          <w:szCs w:val="24"/>
        </w:rPr>
        <w:t xml:space="preserve">the network’s deliberations. The first </w:t>
      </w:r>
      <w:r w:rsidR="004D40D3">
        <w:rPr>
          <w:rFonts w:ascii="Times New Roman" w:eastAsia="SimSun" w:hAnsi="Times New Roman" w:cs="Times New Roman"/>
          <w:bCs/>
          <w:sz w:val="24"/>
          <w:szCs w:val="24"/>
        </w:rPr>
        <w:t xml:space="preserve">part considers </w:t>
      </w:r>
      <w:r w:rsidR="00F602B3">
        <w:rPr>
          <w:rFonts w:ascii="Times New Roman" w:eastAsia="SimSun" w:hAnsi="Times New Roman" w:cs="Times New Roman"/>
          <w:bCs/>
          <w:sz w:val="24"/>
          <w:szCs w:val="24"/>
        </w:rPr>
        <w:t xml:space="preserve">the vexed question of </w:t>
      </w:r>
      <w:r w:rsidR="0009583E">
        <w:rPr>
          <w:rFonts w:ascii="Times New Roman" w:eastAsia="SimSun" w:hAnsi="Times New Roman" w:cs="Times New Roman"/>
          <w:bCs/>
          <w:sz w:val="24"/>
          <w:szCs w:val="24"/>
        </w:rPr>
        <w:t xml:space="preserve">contemporary </w:t>
      </w:r>
      <w:r w:rsidR="00F602B3">
        <w:rPr>
          <w:rFonts w:ascii="Times New Roman" w:eastAsia="SimSun" w:hAnsi="Times New Roman" w:cs="Times New Roman"/>
          <w:bCs/>
          <w:sz w:val="24"/>
          <w:szCs w:val="24"/>
        </w:rPr>
        <w:t xml:space="preserve">understandings of </w:t>
      </w:r>
      <w:r w:rsidR="004B0D45">
        <w:rPr>
          <w:rFonts w:ascii="Times New Roman" w:eastAsia="SimSun" w:hAnsi="Times New Roman" w:cs="Times New Roman"/>
          <w:bCs/>
          <w:sz w:val="24"/>
          <w:szCs w:val="24"/>
        </w:rPr>
        <w:t xml:space="preserve">community music </w:t>
      </w:r>
      <w:r w:rsidR="00F602B3">
        <w:rPr>
          <w:rFonts w:ascii="Times New Roman" w:eastAsia="SimSun" w:hAnsi="Times New Roman" w:cs="Times New Roman"/>
          <w:bCs/>
          <w:sz w:val="24"/>
          <w:szCs w:val="24"/>
        </w:rPr>
        <w:t xml:space="preserve">and the </w:t>
      </w:r>
      <w:r w:rsidR="0009583E">
        <w:rPr>
          <w:rFonts w:ascii="Times New Roman" w:eastAsia="SimSun" w:hAnsi="Times New Roman" w:cs="Times New Roman"/>
          <w:bCs/>
          <w:sz w:val="24"/>
          <w:szCs w:val="24"/>
        </w:rPr>
        <w:t xml:space="preserve">ways in which it was </w:t>
      </w:r>
      <w:r w:rsidR="00F602B3">
        <w:rPr>
          <w:rFonts w:ascii="Times New Roman" w:eastAsia="SimSun" w:hAnsi="Times New Roman" w:cs="Times New Roman"/>
          <w:bCs/>
          <w:sz w:val="24"/>
          <w:szCs w:val="24"/>
        </w:rPr>
        <w:t>figur</w:t>
      </w:r>
      <w:r w:rsidR="0009583E">
        <w:rPr>
          <w:rFonts w:ascii="Times New Roman" w:eastAsia="SimSun" w:hAnsi="Times New Roman" w:cs="Times New Roman"/>
          <w:bCs/>
          <w:sz w:val="24"/>
          <w:szCs w:val="24"/>
        </w:rPr>
        <w:t>ed by the stakeholders involved in the network</w:t>
      </w:r>
      <w:r w:rsidR="00F602B3">
        <w:rPr>
          <w:rFonts w:ascii="Times New Roman" w:eastAsia="SimSun" w:hAnsi="Times New Roman" w:cs="Times New Roman"/>
          <w:bCs/>
          <w:sz w:val="24"/>
          <w:szCs w:val="24"/>
        </w:rPr>
        <w:t xml:space="preserve">. The second section </w:t>
      </w:r>
      <w:r w:rsidR="00582CEB">
        <w:rPr>
          <w:rFonts w:ascii="Times New Roman" w:eastAsia="SimSun" w:hAnsi="Times New Roman" w:cs="Times New Roman"/>
          <w:bCs/>
          <w:sz w:val="24"/>
          <w:szCs w:val="24"/>
        </w:rPr>
        <w:t>addresses</w:t>
      </w:r>
      <w:r w:rsidR="00F602B3">
        <w:rPr>
          <w:rFonts w:ascii="Times New Roman" w:eastAsia="SimSun" w:hAnsi="Times New Roman" w:cs="Times New Roman"/>
          <w:bCs/>
          <w:sz w:val="24"/>
          <w:szCs w:val="24"/>
        </w:rPr>
        <w:t xml:space="preserve"> </w:t>
      </w:r>
      <w:r w:rsidR="0009583E">
        <w:rPr>
          <w:rFonts w:ascii="Times New Roman" w:eastAsia="SimSun" w:hAnsi="Times New Roman" w:cs="Times New Roman"/>
          <w:bCs/>
          <w:sz w:val="24"/>
          <w:szCs w:val="24"/>
        </w:rPr>
        <w:t xml:space="preserve">the status of </w:t>
      </w:r>
      <w:r w:rsidR="004B0D45">
        <w:rPr>
          <w:rFonts w:ascii="Times New Roman" w:eastAsia="SimSun" w:hAnsi="Times New Roman" w:cs="Times New Roman"/>
          <w:bCs/>
          <w:sz w:val="24"/>
          <w:szCs w:val="24"/>
        </w:rPr>
        <w:t>community music’</w:t>
      </w:r>
      <w:r w:rsidR="00F602B3">
        <w:rPr>
          <w:rFonts w:ascii="Times New Roman" w:eastAsia="SimSun" w:hAnsi="Times New Roman" w:cs="Times New Roman"/>
          <w:bCs/>
          <w:sz w:val="24"/>
          <w:szCs w:val="24"/>
        </w:rPr>
        <w:t xml:space="preserve">s </w:t>
      </w:r>
      <w:r w:rsidR="0009583E">
        <w:rPr>
          <w:rFonts w:ascii="Times New Roman" w:eastAsia="SimSun" w:hAnsi="Times New Roman" w:cs="Times New Roman"/>
          <w:bCs/>
          <w:sz w:val="24"/>
          <w:szCs w:val="24"/>
        </w:rPr>
        <w:t xml:space="preserve">current </w:t>
      </w:r>
      <w:r w:rsidR="00F602B3">
        <w:rPr>
          <w:rFonts w:ascii="Times New Roman" w:eastAsia="SimSun" w:hAnsi="Times New Roman" w:cs="Times New Roman"/>
          <w:bCs/>
          <w:sz w:val="24"/>
          <w:szCs w:val="24"/>
        </w:rPr>
        <w:t xml:space="preserve">relationship to what are often described as </w:t>
      </w:r>
      <w:r w:rsidR="0009583E">
        <w:rPr>
          <w:rFonts w:ascii="Times New Roman" w:eastAsia="SimSun" w:hAnsi="Times New Roman" w:cs="Times New Roman"/>
          <w:bCs/>
          <w:sz w:val="24"/>
          <w:szCs w:val="24"/>
        </w:rPr>
        <w:t xml:space="preserve">its </w:t>
      </w:r>
      <w:r w:rsidR="00F602B3">
        <w:rPr>
          <w:rFonts w:ascii="Times New Roman" w:eastAsia="SimSun" w:hAnsi="Times New Roman" w:cs="Times New Roman"/>
          <w:bCs/>
          <w:sz w:val="24"/>
          <w:szCs w:val="24"/>
        </w:rPr>
        <w:t>‘radical’ roots</w:t>
      </w:r>
      <w:r w:rsidR="0009583E">
        <w:rPr>
          <w:rFonts w:ascii="Times New Roman" w:eastAsia="SimSun" w:hAnsi="Times New Roman" w:cs="Times New Roman"/>
          <w:bCs/>
          <w:sz w:val="24"/>
          <w:szCs w:val="24"/>
        </w:rPr>
        <w:t xml:space="preserve">. In presenting contemporary </w:t>
      </w:r>
      <w:r w:rsidR="004B0D45">
        <w:rPr>
          <w:rFonts w:ascii="Times New Roman" w:eastAsia="SimSun" w:hAnsi="Times New Roman" w:cs="Times New Roman"/>
          <w:bCs/>
          <w:sz w:val="24"/>
          <w:szCs w:val="24"/>
        </w:rPr>
        <w:t xml:space="preserve">community music </w:t>
      </w:r>
      <w:r w:rsidR="0009583E">
        <w:rPr>
          <w:rFonts w:ascii="Times New Roman" w:eastAsia="SimSun" w:hAnsi="Times New Roman" w:cs="Times New Roman"/>
          <w:bCs/>
          <w:sz w:val="24"/>
          <w:szCs w:val="24"/>
        </w:rPr>
        <w:t>practice in the UK as a ‘chameleonic’ practice embodying what was figured as a ‘quiet radicalism’, the network delegates dr</w:t>
      </w:r>
      <w:r w:rsidR="00EF2CDE">
        <w:rPr>
          <w:rFonts w:ascii="Times New Roman" w:eastAsia="SimSun" w:hAnsi="Times New Roman" w:cs="Times New Roman"/>
          <w:bCs/>
          <w:sz w:val="24"/>
          <w:szCs w:val="24"/>
        </w:rPr>
        <w:t>e</w:t>
      </w:r>
      <w:r w:rsidR="0009583E">
        <w:rPr>
          <w:rFonts w:ascii="Times New Roman" w:eastAsia="SimSun" w:hAnsi="Times New Roman" w:cs="Times New Roman"/>
          <w:bCs/>
          <w:sz w:val="24"/>
          <w:szCs w:val="24"/>
        </w:rPr>
        <w:t xml:space="preserve">w attention, however inadvertently, to </w:t>
      </w:r>
      <w:r w:rsidR="004B0D45">
        <w:rPr>
          <w:rFonts w:ascii="Times New Roman" w:eastAsia="SimSun" w:hAnsi="Times New Roman" w:cs="Times New Roman"/>
          <w:bCs/>
          <w:sz w:val="24"/>
          <w:szCs w:val="24"/>
        </w:rPr>
        <w:t xml:space="preserve">a number of </w:t>
      </w:r>
      <w:r w:rsidR="0009583E">
        <w:rPr>
          <w:rFonts w:ascii="Times New Roman" w:eastAsia="SimSun" w:hAnsi="Times New Roman" w:cs="Times New Roman"/>
          <w:bCs/>
          <w:sz w:val="24"/>
          <w:szCs w:val="24"/>
        </w:rPr>
        <w:t xml:space="preserve">enduringly challenging </w:t>
      </w:r>
      <w:r w:rsidR="00EF2CDE">
        <w:rPr>
          <w:rFonts w:ascii="Times New Roman" w:eastAsia="SimSun" w:hAnsi="Times New Roman" w:cs="Times New Roman"/>
          <w:bCs/>
          <w:sz w:val="24"/>
          <w:szCs w:val="24"/>
        </w:rPr>
        <w:t>issues f</w:t>
      </w:r>
      <w:r w:rsidR="004B0D45">
        <w:rPr>
          <w:rFonts w:ascii="Times New Roman" w:eastAsia="SimSun" w:hAnsi="Times New Roman" w:cs="Times New Roman"/>
          <w:bCs/>
          <w:sz w:val="24"/>
          <w:szCs w:val="24"/>
        </w:rPr>
        <w:t xml:space="preserve">acing </w:t>
      </w:r>
      <w:r w:rsidR="00EF2CDE">
        <w:rPr>
          <w:rFonts w:ascii="Times New Roman" w:eastAsia="SimSun" w:hAnsi="Times New Roman" w:cs="Times New Roman"/>
          <w:bCs/>
          <w:sz w:val="24"/>
          <w:szCs w:val="24"/>
        </w:rPr>
        <w:t>CM.</w:t>
      </w:r>
      <w:r w:rsidR="0009583E">
        <w:rPr>
          <w:rFonts w:ascii="Times New Roman" w:eastAsia="SimSun" w:hAnsi="Times New Roman" w:cs="Times New Roman"/>
          <w:bCs/>
          <w:sz w:val="24"/>
          <w:szCs w:val="24"/>
        </w:rPr>
        <w:t xml:space="preserve"> </w:t>
      </w:r>
    </w:p>
    <w:p w:rsidR="008E1420" w:rsidRDefault="008E1420" w:rsidP="009A3E52">
      <w:pPr>
        <w:keepNext/>
        <w:keepLines/>
        <w:spacing w:after="0" w:line="480" w:lineRule="auto"/>
        <w:outlineLvl w:val="0"/>
        <w:rPr>
          <w:rFonts w:ascii="Times New Roman" w:eastAsia="SimSun" w:hAnsi="Times New Roman" w:cs="Times New Roman"/>
          <w:b/>
          <w:bCs/>
          <w:sz w:val="24"/>
          <w:szCs w:val="24"/>
        </w:rPr>
      </w:pPr>
    </w:p>
    <w:p w:rsidR="001114E2" w:rsidRPr="001E78EC" w:rsidRDefault="001114E2" w:rsidP="009A3E52">
      <w:pPr>
        <w:keepNext/>
        <w:keepLines/>
        <w:spacing w:after="0" w:line="480" w:lineRule="auto"/>
        <w:outlineLvl w:val="0"/>
        <w:rPr>
          <w:rFonts w:ascii="Times New Roman" w:eastAsia="SimSun" w:hAnsi="Times New Roman" w:cs="Times New Roman"/>
          <w:b/>
          <w:bCs/>
          <w:sz w:val="24"/>
          <w:szCs w:val="24"/>
        </w:rPr>
      </w:pPr>
      <w:r w:rsidRPr="001E78EC">
        <w:rPr>
          <w:rFonts w:ascii="Times New Roman" w:eastAsia="SimSun" w:hAnsi="Times New Roman" w:cs="Times New Roman"/>
          <w:b/>
          <w:bCs/>
          <w:sz w:val="24"/>
          <w:szCs w:val="24"/>
        </w:rPr>
        <w:t xml:space="preserve">Keywords </w:t>
      </w:r>
    </w:p>
    <w:p w:rsidR="001114E2" w:rsidRPr="001E78EC" w:rsidRDefault="00F602B3" w:rsidP="009A3E52">
      <w:pPr>
        <w:keepNext/>
        <w:keepLines/>
        <w:spacing w:after="0" w:line="480" w:lineRule="auto"/>
        <w:outlineLvl w:val="0"/>
        <w:rPr>
          <w:rFonts w:ascii="Times New Roman" w:eastAsia="SimSun" w:hAnsi="Times New Roman" w:cs="Times New Roman"/>
          <w:bCs/>
          <w:sz w:val="24"/>
          <w:szCs w:val="24"/>
        </w:rPr>
      </w:pPr>
      <w:r>
        <w:rPr>
          <w:rFonts w:ascii="Times New Roman" w:eastAsia="SimSun" w:hAnsi="Times New Roman" w:cs="Times New Roman"/>
          <w:bCs/>
          <w:sz w:val="24"/>
          <w:szCs w:val="24"/>
        </w:rPr>
        <w:t>UK</w:t>
      </w:r>
      <w:r w:rsidR="00E660B3" w:rsidRPr="001E78EC">
        <w:rPr>
          <w:rFonts w:ascii="Times New Roman" w:eastAsia="SimSun" w:hAnsi="Times New Roman" w:cs="Times New Roman"/>
          <w:bCs/>
          <w:sz w:val="24"/>
          <w:szCs w:val="24"/>
        </w:rPr>
        <w:t xml:space="preserve">; definitions; </w:t>
      </w:r>
      <w:r w:rsidR="005C06F5">
        <w:rPr>
          <w:rFonts w:ascii="Times New Roman" w:eastAsia="SimSun" w:hAnsi="Times New Roman" w:cs="Times New Roman"/>
          <w:bCs/>
          <w:sz w:val="24"/>
          <w:szCs w:val="24"/>
        </w:rPr>
        <w:t xml:space="preserve">community development; </w:t>
      </w:r>
      <w:r>
        <w:rPr>
          <w:rFonts w:ascii="Times New Roman" w:eastAsia="SimSun" w:hAnsi="Times New Roman" w:cs="Times New Roman"/>
          <w:bCs/>
          <w:sz w:val="24"/>
          <w:szCs w:val="24"/>
        </w:rPr>
        <w:t xml:space="preserve">practitioner; </w:t>
      </w:r>
      <w:r w:rsidR="00E660B3" w:rsidRPr="001E78EC">
        <w:rPr>
          <w:rFonts w:ascii="Times New Roman" w:eastAsia="SimSun" w:hAnsi="Times New Roman" w:cs="Times New Roman"/>
          <w:bCs/>
          <w:sz w:val="24"/>
          <w:szCs w:val="24"/>
        </w:rPr>
        <w:t>politic</w:t>
      </w:r>
      <w:r>
        <w:rPr>
          <w:rFonts w:ascii="Times New Roman" w:eastAsia="SimSun" w:hAnsi="Times New Roman" w:cs="Times New Roman"/>
          <w:bCs/>
          <w:sz w:val="24"/>
          <w:szCs w:val="24"/>
        </w:rPr>
        <w:t>s</w:t>
      </w:r>
      <w:r w:rsidR="00E660B3" w:rsidRPr="001E78EC">
        <w:rPr>
          <w:rFonts w:ascii="Times New Roman" w:eastAsia="SimSun" w:hAnsi="Times New Roman" w:cs="Times New Roman"/>
          <w:bCs/>
          <w:sz w:val="24"/>
          <w:szCs w:val="24"/>
        </w:rPr>
        <w:t xml:space="preserve">; activism; partnership </w:t>
      </w:r>
    </w:p>
    <w:p w:rsidR="00E660B3" w:rsidRPr="001E78EC" w:rsidRDefault="00E660B3" w:rsidP="009A3E52">
      <w:pPr>
        <w:keepNext/>
        <w:keepLines/>
        <w:spacing w:after="0" w:line="480" w:lineRule="auto"/>
        <w:outlineLvl w:val="0"/>
        <w:rPr>
          <w:rFonts w:ascii="Times New Roman" w:eastAsia="SimSun" w:hAnsi="Times New Roman" w:cs="Times New Roman"/>
          <w:b/>
          <w:bCs/>
          <w:sz w:val="24"/>
          <w:szCs w:val="24"/>
        </w:rPr>
      </w:pPr>
    </w:p>
    <w:p w:rsidR="001114E2" w:rsidRPr="001E78EC" w:rsidRDefault="001114E2" w:rsidP="009A3E52">
      <w:pPr>
        <w:keepNext/>
        <w:keepLines/>
        <w:spacing w:after="0" w:line="480" w:lineRule="auto"/>
        <w:outlineLvl w:val="0"/>
        <w:rPr>
          <w:rFonts w:ascii="Times New Roman" w:eastAsia="SimSun" w:hAnsi="Times New Roman" w:cs="Times New Roman"/>
          <w:b/>
          <w:bCs/>
          <w:sz w:val="24"/>
          <w:szCs w:val="24"/>
        </w:rPr>
      </w:pPr>
      <w:r w:rsidRPr="001E78EC">
        <w:rPr>
          <w:rFonts w:ascii="Times New Roman" w:eastAsia="SimSun" w:hAnsi="Times New Roman" w:cs="Times New Roman"/>
          <w:b/>
          <w:bCs/>
          <w:sz w:val="24"/>
          <w:szCs w:val="24"/>
        </w:rPr>
        <w:t>Contributor Details</w:t>
      </w:r>
    </w:p>
    <w:p w:rsidR="00AB6AF4" w:rsidRPr="001E78EC" w:rsidRDefault="00AB6AF4" w:rsidP="009A3E52">
      <w:pPr>
        <w:spacing w:after="0" w:line="480" w:lineRule="auto"/>
        <w:rPr>
          <w:rFonts w:ascii="Times New Roman" w:eastAsiaTheme="minorHAnsi" w:hAnsi="Times New Roman" w:cs="Times New Roman"/>
          <w:sz w:val="24"/>
          <w:szCs w:val="24"/>
          <w:lang w:eastAsia="en-GB"/>
        </w:rPr>
      </w:pPr>
      <w:r w:rsidRPr="001E78EC">
        <w:rPr>
          <w:rFonts w:ascii="Times New Roman" w:eastAsiaTheme="minorHAnsi" w:hAnsi="Times New Roman" w:cs="Times New Roman"/>
          <w:sz w:val="24"/>
          <w:szCs w:val="24"/>
          <w:lang w:eastAsia="en-GB"/>
        </w:rPr>
        <w:lastRenderedPageBreak/>
        <w:t>Dr Mark Rimmer is a Lecturer in Media Studies at the University of East Anglia. His research is concerned with questions of musical taste, practice and education, class and cultural distinction, cultural policy, community arts and creative work</w:t>
      </w:r>
      <w:r w:rsidR="00E660B3" w:rsidRPr="001E78EC">
        <w:rPr>
          <w:rFonts w:ascii="Times New Roman" w:eastAsiaTheme="minorHAnsi" w:hAnsi="Times New Roman" w:cs="Times New Roman"/>
          <w:sz w:val="24"/>
          <w:szCs w:val="24"/>
          <w:lang w:eastAsia="en-GB"/>
        </w:rPr>
        <w:t>.</w:t>
      </w:r>
      <w:r w:rsidRPr="001E78EC">
        <w:rPr>
          <w:rFonts w:ascii="Times New Roman" w:eastAsiaTheme="minorHAnsi" w:hAnsi="Times New Roman" w:cs="Times New Roman"/>
          <w:sz w:val="24"/>
          <w:szCs w:val="24"/>
          <w:lang w:eastAsia="en-GB"/>
        </w:rPr>
        <w:t xml:space="preserve"> Since 2011, Mark has undertaken research projects on creative work within community arts and the sustainability of community arts organisations. </w:t>
      </w:r>
      <w:r w:rsidR="00E660B3" w:rsidRPr="001E78EC">
        <w:rPr>
          <w:rFonts w:ascii="Times New Roman" w:eastAsiaTheme="minorHAnsi" w:hAnsi="Times New Roman" w:cs="Times New Roman"/>
          <w:sz w:val="24"/>
          <w:szCs w:val="24"/>
          <w:lang w:eastAsia="en-GB"/>
        </w:rPr>
        <w:t xml:space="preserve">More </w:t>
      </w:r>
      <w:r w:rsidRPr="001E78EC">
        <w:rPr>
          <w:rFonts w:ascii="Times New Roman" w:eastAsiaTheme="minorHAnsi" w:hAnsi="Times New Roman" w:cs="Times New Roman"/>
          <w:sz w:val="24"/>
          <w:szCs w:val="24"/>
          <w:lang w:eastAsia="en-GB"/>
        </w:rPr>
        <w:t xml:space="preserve">recently </w:t>
      </w:r>
      <w:r w:rsidR="00E660B3" w:rsidRPr="001E78EC">
        <w:rPr>
          <w:rFonts w:ascii="Times New Roman" w:eastAsiaTheme="minorHAnsi" w:hAnsi="Times New Roman" w:cs="Times New Roman"/>
          <w:sz w:val="24"/>
          <w:szCs w:val="24"/>
          <w:lang w:eastAsia="en-GB"/>
        </w:rPr>
        <w:t xml:space="preserve">he has </w:t>
      </w:r>
      <w:r w:rsidRPr="001E78EC">
        <w:rPr>
          <w:rFonts w:ascii="Times New Roman" w:eastAsiaTheme="minorHAnsi" w:hAnsi="Times New Roman" w:cs="Times New Roman"/>
          <w:sz w:val="24"/>
          <w:szCs w:val="24"/>
          <w:lang w:eastAsia="en-GB"/>
        </w:rPr>
        <w:t>completed two AHRC-funded research projects: a research network exploring community music activity in the UK and a comparative project exploring questions of cultural value in relation to three ‘In Harmony-Sistema England’ initiatives.</w:t>
      </w:r>
    </w:p>
    <w:p w:rsidR="000C7BCB" w:rsidRDefault="000C7BCB" w:rsidP="009A3E52">
      <w:pPr>
        <w:keepNext/>
        <w:keepLines/>
        <w:spacing w:after="0" w:line="480" w:lineRule="auto"/>
        <w:outlineLvl w:val="0"/>
        <w:rPr>
          <w:rFonts w:ascii="Times New Roman" w:eastAsia="SimSun" w:hAnsi="Times New Roman" w:cs="Times New Roman"/>
          <w:b/>
          <w:bCs/>
          <w:sz w:val="24"/>
          <w:szCs w:val="24"/>
        </w:rPr>
      </w:pPr>
    </w:p>
    <w:p w:rsidR="000C7BCB" w:rsidRDefault="000C7BCB" w:rsidP="009A3E52">
      <w:pPr>
        <w:spacing w:line="480" w:lineRule="auto"/>
        <w:rPr>
          <w:rFonts w:ascii="Times New Roman" w:eastAsia="SimSun" w:hAnsi="Times New Roman" w:cs="Times New Roman"/>
          <w:b/>
          <w:bCs/>
          <w:sz w:val="24"/>
          <w:szCs w:val="24"/>
        </w:rPr>
      </w:pPr>
      <w:r>
        <w:rPr>
          <w:rFonts w:ascii="Times New Roman" w:eastAsia="SimSun" w:hAnsi="Times New Roman" w:cs="Times New Roman"/>
          <w:b/>
          <w:bCs/>
          <w:sz w:val="24"/>
          <w:szCs w:val="24"/>
        </w:rPr>
        <w:br w:type="page"/>
      </w:r>
    </w:p>
    <w:p w:rsidR="00B0170D" w:rsidRDefault="00E17545" w:rsidP="009A3E52">
      <w:pPr>
        <w:keepNext/>
        <w:keepLines/>
        <w:spacing w:after="0" w:line="480" w:lineRule="auto"/>
        <w:outlineLvl w:val="0"/>
        <w:rPr>
          <w:rFonts w:ascii="Times New Roman" w:eastAsia="SimSun" w:hAnsi="Times New Roman" w:cs="Times New Roman"/>
          <w:b/>
          <w:bCs/>
          <w:sz w:val="24"/>
          <w:szCs w:val="24"/>
        </w:rPr>
      </w:pPr>
      <w:r>
        <w:rPr>
          <w:rFonts w:ascii="Times New Roman" w:eastAsia="SimSun" w:hAnsi="Times New Roman" w:cs="Times New Roman"/>
          <w:b/>
          <w:bCs/>
          <w:sz w:val="24"/>
          <w:szCs w:val="24"/>
        </w:rPr>
        <w:lastRenderedPageBreak/>
        <w:t>Introduction</w:t>
      </w:r>
    </w:p>
    <w:p w:rsidR="000C7BCB" w:rsidRDefault="0002493C" w:rsidP="009A3E52">
      <w:pPr>
        <w:keepNext/>
        <w:spacing w:after="0" w:line="480" w:lineRule="auto"/>
        <w:outlineLvl w:val="0"/>
        <w:rPr>
          <w:rFonts w:ascii="Times New Roman" w:eastAsia="SimSun" w:hAnsi="Times New Roman" w:cs="Times New Roman"/>
          <w:bCs/>
          <w:sz w:val="24"/>
          <w:szCs w:val="24"/>
        </w:rPr>
      </w:pPr>
      <w:r w:rsidRPr="0002493C">
        <w:rPr>
          <w:rFonts w:ascii="Times New Roman" w:eastAsia="SimSun" w:hAnsi="Times New Roman" w:cs="Times New Roman"/>
          <w:bCs/>
          <w:sz w:val="24"/>
          <w:szCs w:val="24"/>
        </w:rPr>
        <w:t xml:space="preserve">This article discusses two key themes emerging from a recent AHRC-funded </w:t>
      </w:r>
      <w:r>
        <w:rPr>
          <w:rFonts w:ascii="Times New Roman" w:eastAsia="SimSun" w:hAnsi="Times New Roman" w:cs="Times New Roman"/>
          <w:bCs/>
          <w:sz w:val="24"/>
          <w:szCs w:val="24"/>
        </w:rPr>
        <w:t>R</w:t>
      </w:r>
      <w:r w:rsidRPr="0002493C">
        <w:rPr>
          <w:rFonts w:ascii="Times New Roman" w:eastAsia="SimSun" w:hAnsi="Times New Roman" w:cs="Times New Roman"/>
          <w:bCs/>
          <w:sz w:val="24"/>
          <w:szCs w:val="24"/>
        </w:rPr>
        <w:t xml:space="preserve">esearch </w:t>
      </w:r>
      <w:r>
        <w:rPr>
          <w:rFonts w:ascii="Times New Roman" w:eastAsia="SimSun" w:hAnsi="Times New Roman" w:cs="Times New Roman"/>
          <w:bCs/>
          <w:sz w:val="24"/>
          <w:szCs w:val="24"/>
        </w:rPr>
        <w:t>N</w:t>
      </w:r>
      <w:r w:rsidRPr="0002493C">
        <w:rPr>
          <w:rFonts w:ascii="Times New Roman" w:eastAsia="SimSun" w:hAnsi="Times New Roman" w:cs="Times New Roman"/>
          <w:bCs/>
          <w:sz w:val="24"/>
          <w:szCs w:val="24"/>
        </w:rPr>
        <w:t>etwork</w:t>
      </w:r>
      <w:r>
        <w:rPr>
          <w:rFonts w:ascii="Times New Roman" w:eastAsia="SimSun" w:hAnsi="Times New Roman" w:cs="Times New Roman"/>
          <w:bCs/>
          <w:sz w:val="24"/>
          <w:szCs w:val="24"/>
        </w:rPr>
        <w:t xml:space="preserve"> (under the ‘Connected Communities’ theme)</w:t>
      </w:r>
      <w:r w:rsidRPr="0002493C">
        <w:rPr>
          <w:rFonts w:ascii="Times New Roman" w:eastAsia="SimSun" w:hAnsi="Times New Roman" w:cs="Times New Roman"/>
          <w:bCs/>
          <w:sz w:val="24"/>
          <w:szCs w:val="24"/>
        </w:rPr>
        <w:t xml:space="preserve">, the aim of which was to improve understanding of the historic, current, and potential roles that community music (hereafter CM) can play in promoting community engagement. </w:t>
      </w:r>
      <w:r>
        <w:rPr>
          <w:rFonts w:ascii="Times New Roman" w:eastAsia="SimSun" w:hAnsi="Times New Roman" w:cs="Times New Roman"/>
          <w:bCs/>
          <w:sz w:val="24"/>
          <w:szCs w:val="24"/>
        </w:rPr>
        <w:t xml:space="preserve">The network </w:t>
      </w:r>
      <w:r w:rsidR="002E39BB">
        <w:rPr>
          <w:rFonts w:ascii="Times New Roman" w:eastAsia="SimSun" w:hAnsi="Times New Roman" w:cs="Times New Roman"/>
          <w:bCs/>
          <w:sz w:val="24"/>
          <w:szCs w:val="24"/>
        </w:rPr>
        <w:t xml:space="preserve">was made up of 25 invited delegates each with an interest and investment in UK-based CM activity. The group was made up of </w:t>
      </w:r>
      <w:r w:rsidRPr="00D1528F">
        <w:rPr>
          <w:rFonts w:ascii="Times New Roman" w:eastAsia="SimSun" w:hAnsi="Times New Roman" w:cs="Times New Roman"/>
          <w:bCs/>
          <w:sz w:val="24"/>
          <w:szCs w:val="24"/>
        </w:rPr>
        <w:t>academics and researchers, established CM funders and commissioners, experienced managers and respected practitioners</w:t>
      </w:r>
      <w:r w:rsidR="002E39BB">
        <w:rPr>
          <w:rFonts w:ascii="Times New Roman" w:eastAsia="SimSun" w:hAnsi="Times New Roman" w:cs="Times New Roman"/>
          <w:bCs/>
          <w:sz w:val="24"/>
          <w:szCs w:val="24"/>
        </w:rPr>
        <w:t xml:space="preserve">. The network </w:t>
      </w:r>
      <w:r>
        <w:rPr>
          <w:rFonts w:ascii="Times New Roman" w:eastAsia="SimSun" w:hAnsi="Times New Roman" w:cs="Times New Roman"/>
          <w:bCs/>
          <w:sz w:val="24"/>
          <w:szCs w:val="24"/>
        </w:rPr>
        <w:t xml:space="preserve">sought to </w:t>
      </w:r>
      <w:r w:rsidRPr="00D1528F">
        <w:rPr>
          <w:rFonts w:ascii="Times New Roman" w:eastAsia="SimSun" w:hAnsi="Times New Roman" w:cs="Times New Roman"/>
          <w:bCs/>
          <w:sz w:val="24"/>
          <w:szCs w:val="24"/>
        </w:rPr>
        <w:t>provide a forum within which to both explore the potentially valuable dimensions of CM for community development and formulate a future research agenda through which to respond to a series of core concerns facing CM initiatives in the UK.</w:t>
      </w:r>
      <w:r>
        <w:rPr>
          <w:rFonts w:ascii="Times New Roman" w:eastAsia="SimSun" w:hAnsi="Times New Roman" w:cs="Times New Roman"/>
          <w:bCs/>
          <w:sz w:val="24"/>
          <w:szCs w:val="24"/>
        </w:rPr>
        <w:t xml:space="preserve"> </w:t>
      </w:r>
      <w:r w:rsidR="004B0D45">
        <w:rPr>
          <w:rFonts w:ascii="Times New Roman" w:eastAsia="SimSun" w:hAnsi="Times New Roman" w:cs="Times New Roman"/>
          <w:bCs/>
          <w:sz w:val="24"/>
          <w:szCs w:val="24"/>
        </w:rPr>
        <w:t xml:space="preserve">Under the title </w:t>
      </w:r>
      <w:r w:rsidRPr="004B0D45">
        <w:rPr>
          <w:rFonts w:ascii="Times New Roman" w:eastAsia="SimSun" w:hAnsi="Times New Roman" w:cs="Times New Roman"/>
          <w:bCs/>
          <w:i/>
          <w:sz w:val="24"/>
          <w:szCs w:val="24"/>
        </w:rPr>
        <w:t>Whatever Happened to Community Music?</w:t>
      </w:r>
      <w:r w:rsidR="002E39BB">
        <w:rPr>
          <w:rFonts w:ascii="Times New Roman" w:eastAsia="SimSun" w:hAnsi="Times New Roman" w:cs="Times New Roman"/>
          <w:bCs/>
          <w:sz w:val="24"/>
          <w:szCs w:val="24"/>
        </w:rPr>
        <w:t xml:space="preserve">, the network’s activities consisted of </w:t>
      </w:r>
      <w:r>
        <w:rPr>
          <w:rFonts w:ascii="Times New Roman" w:eastAsia="SimSun" w:hAnsi="Times New Roman" w:cs="Times New Roman"/>
          <w:bCs/>
          <w:sz w:val="24"/>
          <w:szCs w:val="24"/>
        </w:rPr>
        <w:t xml:space="preserve">five half-day </w:t>
      </w:r>
      <w:r w:rsidR="002E39BB">
        <w:rPr>
          <w:rFonts w:ascii="Times New Roman" w:eastAsia="SimSun" w:hAnsi="Times New Roman" w:cs="Times New Roman"/>
          <w:bCs/>
          <w:sz w:val="24"/>
          <w:szCs w:val="24"/>
        </w:rPr>
        <w:t xml:space="preserve">network </w:t>
      </w:r>
      <w:r w:rsidR="004B0D45">
        <w:rPr>
          <w:rFonts w:ascii="Times New Roman" w:eastAsia="SimSun" w:hAnsi="Times New Roman" w:cs="Times New Roman"/>
          <w:bCs/>
          <w:sz w:val="24"/>
          <w:szCs w:val="24"/>
        </w:rPr>
        <w:t>gatherings</w:t>
      </w:r>
      <w:r w:rsidR="00522EA4">
        <w:rPr>
          <w:rStyle w:val="FootnoteReference"/>
          <w:rFonts w:ascii="Times New Roman" w:eastAsia="SimSun" w:hAnsi="Times New Roman" w:cs="Times New Roman"/>
          <w:bCs/>
          <w:sz w:val="24"/>
          <w:szCs w:val="24"/>
        </w:rPr>
        <w:footnoteReference w:id="1"/>
      </w:r>
      <w:r w:rsidR="002E39BB">
        <w:rPr>
          <w:rFonts w:ascii="Times New Roman" w:eastAsia="SimSun" w:hAnsi="Times New Roman" w:cs="Times New Roman"/>
          <w:bCs/>
          <w:sz w:val="24"/>
          <w:szCs w:val="24"/>
        </w:rPr>
        <w:t>, including a report</w:t>
      </w:r>
      <w:r w:rsidR="002E39BB">
        <w:rPr>
          <w:rStyle w:val="FootnoteReference"/>
          <w:rFonts w:ascii="Times New Roman" w:eastAsia="SimSun" w:hAnsi="Times New Roman" w:cs="Times New Roman"/>
          <w:bCs/>
          <w:sz w:val="24"/>
          <w:szCs w:val="24"/>
        </w:rPr>
        <w:footnoteReference w:id="2"/>
      </w:r>
      <w:r w:rsidR="002E39BB">
        <w:rPr>
          <w:rFonts w:ascii="Times New Roman" w:eastAsia="SimSun" w:hAnsi="Times New Roman" w:cs="Times New Roman"/>
          <w:bCs/>
          <w:sz w:val="24"/>
          <w:szCs w:val="24"/>
        </w:rPr>
        <w:t xml:space="preserve"> launch </w:t>
      </w:r>
      <w:r w:rsidR="00E551E5">
        <w:rPr>
          <w:rFonts w:ascii="Times New Roman" w:eastAsia="SimSun" w:hAnsi="Times New Roman" w:cs="Times New Roman"/>
          <w:bCs/>
          <w:sz w:val="24"/>
          <w:szCs w:val="24"/>
        </w:rPr>
        <w:t xml:space="preserve">and discussion </w:t>
      </w:r>
      <w:r w:rsidR="002E39BB">
        <w:rPr>
          <w:rFonts w:ascii="Times New Roman" w:eastAsia="SimSun" w:hAnsi="Times New Roman" w:cs="Times New Roman"/>
          <w:bCs/>
          <w:sz w:val="24"/>
          <w:szCs w:val="24"/>
        </w:rPr>
        <w:t xml:space="preserve">event. </w:t>
      </w:r>
      <w:r w:rsidR="00E551E5">
        <w:rPr>
          <w:rFonts w:ascii="Times New Roman" w:eastAsia="SimSun" w:hAnsi="Times New Roman" w:cs="Times New Roman"/>
          <w:bCs/>
          <w:sz w:val="24"/>
          <w:szCs w:val="24"/>
        </w:rPr>
        <w:t xml:space="preserve">As such, this research network was the first of its kind to bring together key stakeholders and provide a space in which those engaged in the organisation and delivery of CM activity could honestly and openly engage with those funding, commissioning and researching that activity. </w:t>
      </w:r>
      <w:r w:rsidR="00522EA4">
        <w:rPr>
          <w:rFonts w:ascii="Times New Roman" w:eastAsia="SimSun" w:hAnsi="Times New Roman" w:cs="Times New Roman"/>
          <w:bCs/>
          <w:sz w:val="24"/>
          <w:szCs w:val="24"/>
        </w:rPr>
        <w:t>T</w:t>
      </w:r>
      <w:r w:rsidR="00E551E5">
        <w:rPr>
          <w:rFonts w:ascii="Times New Roman" w:eastAsia="SimSun" w:hAnsi="Times New Roman" w:cs="Times New Roman"/>
          <w:bCs/>
          <w:sz w:val="24"/>
          <w:szCs w:val="24"/>
        </w:rPr>
        <w:t>he network offered</w:t>
      </w:r>
      <w:r w:rsidR="00522EA4">
        <w:rPr>
          <w:rFonts w:ascii="Times New Roman" w:eastAsia="SimSun" w:hAnsi="Times New Roman" w:cs="Times New Roman"/>
          <w:bCs/>
          <w:sz w:val="24"/>
          <w:szCs w:val="24"/>
        </w:rPr>
        <w:t xml:space="preserve">, therefore, </w:t>
      </w:r>
      <w:r w:rsidR="00E551E5">
        <w:rPr>
          <w:rFonts w:ascii="Times New Roman" w:eastAsia="SimSun" w:hAnsi="Times New Roman" w:cs="Times New Roman"/>
          <w:bCs/>
          <w:sz w:val="24"/>
          <w:szCs w:val="24"/>
        </w:rPr>
        <w:t xml:space="preserve">an important opportunity for </w:t>
      </w:r>
      <w:r w:rsidR="00CD46A0">
        <w:rPr>
          <w:rFonts w:ascii="Times New Roman" w:eastAsia="SimSun" w:hAnsi="Times New Roman" w:cs="Times New Roman"/>
          <w:bCs/>
          <w:sz w:val="24"/>
          <w:szCs w:val="24"/>
        </w:rPr>
        <w:t xml:space="preserve">those involved in </w:t>
      </w:r>
      <w:r w:rsidR="00E551E5">
        <w:rPr>
          <w:rFonts w:ascii="Times New Roman" w:eastAsia="SimSun" w:hAnsi="Times New Roman" w:cs="Times New Roman"/>
          <w:bCs/>
          <w:sz w:val="24"/>
          <w:szCs w:val="24"/>
        </w:rPr>
        <w:t>UK-based CM</w:t>
      </w:r>
      <w:r w:rsidR="00CD46A0">
        <w:rPr>
          <w:rFonts w:ascii="Times New Roman" w:eastAsia="SimSun" w:hAnsi="Times New Roman" w:cs="Times New Roman"/>
          <w:bCs/>
          <w:sz w:val="24"/>
          <w:szCs w:val="24"/>
        </w:rPr>
        <w:t xml:space="preserve"> activity to take stock and speak across what are often seen as practice-policy barricades</w:t>
      </w:r>
      <w:r w:rsidR="00E551E5">
        <w:rPr>
          <w:rFonts w:ascii="Times New Roman" w:eastAsia="SimSun" w:hAnsi="Times New Roman" w:cs="Times New Roman"/>
          <w:bCs/>
          <w:sz w:val="24"/>
          <w:szCs w:val="24"/>
        </w:rPr>
        <w:t>.</w:t>
      </w:r>
    </w:p>
    <w:p w:rsidR="000C7BCB" w:rsidRDefault="000C7BCB" w:rsidP="009A3E52">
      <w:pPr>
        <w:keepNext/>
        <w:spacing w:after="0" w:line="480" w:lineRule="auto"/>
        <w:outlineLvl w:val="0"/>
        <w:rPr>
          <w:rFonts w:ascii="Times New Roman" w:eastAsia="SimSun" w:hAnsi="Times New Roman" w:cs="Times New Roman"/>
          <w:bCs/>
          <w:sz w:val="24"/>
          <w:szCs w:val="24"/>
        </w:rPr>
      </w:pPr>
    </w:p>
    <w:p w:rsidR="00524180" w:rsidRDefault="002E39BB" w:rsidP="009A3E52">
      <w:pPr>
        <w:keepNext/>
        <w:spacing w:after="0" w:line="480" w:lineRule="auto"/>
        <w:outlineLvl w:val="0"/>
        <w:rPr>
          <w:rFonts w:ascii="Times New Roman" w:eastAsia="SimSun" w:hAnsi="Times New Roman" w:cs="Times New Roman"/>
          <w:bCs/>
          <w:sz w:val="24"/>
          <w:szCs w:val="24"/>
        </w:rPr>
      </w:pPr>
      <w:r>
        <w:rPr>
          <w:rFonts w:ascii="Times New Roman" w:eastAsia="SimSun" w:hAnsi="Times New Roman" w:cs="Times New Roman"/>
          <w:bCs/>
          <w:sz w:val="24"/>
          <w:szCs w:val="24"/>
        </w:rPr>
        <w:t>One of the key premises underpinning the establishment of the network was that w</w:t>
      </w:r>
      <w:r w:rsidR="00B0170D">
        <w:rPr>
          <w:rFonts w:ascii="Times New Roman" w:eastAsia="SimSun" w:hAnsi="Times New Roman" w:cs="Times New Roman"/>
          <w:bCs/>
          <w:sz w:val="24"/>
          <w:szCs w:val="24"/>
        </w:rPr>
        <w:t xml:space="preserve">hile contemporary UK-based CM practice has witnessed certain success over recent years, </w:t>
      </w:r>
      <w:r w:rsidR="00BD2093">
        <w:rPr>
          <w:rFonts w:ascii="Times New Roman" w:eastAsia="SimSun" w:hAnsi="Times New Roman" w:cs="Times New Roman"/>
          <w:bCs/>
          <w:sz w:val="24"/>
          <w:szCs w:val="24"/>
        </w:rPr>
        <w:t xml:space="preserve">it has also </w:t>
      </w:r>
      <w:r w:rsidR="00D1528F" w:rsidRPr="00D1528F">
        <w:rPr>
          <w:rFonts w:ascii="Times New Roman" w:eastAsia="SimSun" w:hAnsi="Times New Roman" w:cs="Times New Roman"/>
          <w:bCs/>
          <w:sz w:val="24"/>
          <w:szCs w:val="24"/>
        </w:rPr>
        <w:t xml:space="preserve">undergone </w:t>
      </w:r>
      <w:r w:rsidR="00BD2093">
        <w:rPr>
          <w:rFonts w:ascii="Times New Roman" w:eastAsia="SimSun" w:hAnsi="Times New Roman" w:cs="Times New Roman"/>
          <w:bCs/>
          <w:sz w:val="24"/>
          <w:szCs w:val="24"/>
        </w:rPr>
        <w:t xml:space="preserve">important </w:t>
      </w:r>
      <w:r w:rsidR="00D1528F" w:rsidRPr="00D1528F">
        <w:rPr>
          <w:rFonts w:ascii="Times New Roman" w:eastAsia="SimSun" w:hAnsi="Times New Roman" w:cs="Times New Roman"/>
          <w:bCs/>
          <w:sz w:val="24"/>
          <w:szCs w:val="24"/>
        </w:rPr>
        <w:t xml:space="preserve">shifts. Undoubtedly, </w:t>
      </w:r>
      <w:r w:rsidR="00BD2093">
        <w:rPr>
          <w:rFonts w:ascii="Times New Roman" w:eastAsia="SimSun" w:hAnsi="Times New Roman" w:cs="Times New Roman"/>
          <w:bCs/>
          <w:sz w:val="24"/>
          <w:szCs w:val="24"/>
        </w:rPr>
        <w:t xml:space="preserve">many of </w:t>
      </w:r>
      <w:r w:rsidR="00D1528F" w:rsidRPr="00D1528F">
        <w:rPr>
          <w:rFonts w:ascii="Times New Roman" w:eastAsia="SimSun" w:hAnsi="Times New Roman" w:cs="Times New Roman"/>
          <w:bCs/>
          <w:sz w:val="24"/>
          <w:szCs w:val="24"/>
        </w:rPr>
        <w:t xml:space="preserve">these shifts have been due </w:t>
      </w:r>
      <w:r w:rsidR="00BD2093">
        <w:rPr>
          <w:rFonts w:ascii="Times New Roman" w:eastAsia="SimSun" w:hAnsi="Times New Roman" w:cs="Times New Roman"/>
          <w:bCs/>
          <w:sz w:val="24"/>
          <w:szCs w:val="24"/>
        </w:rPr>
        <w:t>–</w:t>
      </w:r>
      <w:r w:rsidR="00D1528F" w:rsidRPr="00D1528F">
        <w:rPr>
          <w:rFonts w:ascii="Times New Roman" w:eastAsia="SimSun" w:hAnsi="Times New Roman" w:cs="Times New Roman"/>
          <w:bCs/>
          <w:sz w:val="24"/>
          <w:szCs w:val="24"/>
        </w:rPr>
        <w:t xml:space="preserve"> in no </w:t>
      </w:r>
      <w:r w:rsidR="00D1528F" w:rsidRPr="00D1528F">
        <w:rPr>
          <w:rFonts w:ascii="Times New Roman" w:eastAsia="SimSun" w:hAnsi="Times New Roman" w:cs="Times New Roman"/>
          <w:bCs/>
          <w:sz w:val="24"/>
          <w:szCs w:val="24"/>
        </w:rPr>
        <w:lastRenderedPageBreak/>
        <w:t xml:space="preserve">small part </w:t>
      </w:r>
      <w:r w:rsidR="00BD2093">
        <w:rPr>
          <w:rFonts w:ascii="Times New Roman" w:eastAsia="SimSun" w:hAnsi="Times New Roman" w:cs="Times New Roman"/>
          <w:bCs/>
          <w:sz w:val="24"/>
          <w:szCs w:val="24"/>
        </w:rPr>
        <w:t>–</w:t>
      </w:r>
      <w:r w:rsidR="00D1528F" w:rsidRPr="00D1528F">
        <w:rPr>
          <w:rFonts w:ascii="Times New Roman" w:eastAsia="SimSun" w:hAnsi="Times New Roman" w:cs="Times New Roman"/>
          <w:bCs/>
          <w:sz w:val="24"/>
          <w:szCs w:val="24"/>
        </w:rPr>
        <w:t xml:space="preserve"> </w:t>
      </w:r>
      <w:r w:rsidR="00BD2093">
        <w:rPr>
          <w:rFonts w:ascii="Times New Roman" w:eastAsia="SimSun" w:hAnsi="Times New Roman" w:cs="Times New Roman"/>
          <w:bCs/>
          <w:sz w:val="24"/>
          <w:szCs w:val="24"/>
        </w:rPr>
        <w:t>t</w:t>
      </w:r>
      <w:r w:rsidR="00D1528F" w:rsidRPr="00D1528F">
        <w:rPr>
          <w:rFonts w:ascii="Times New Roman" w:eastAsia="SimSun" w:hAnsi="Times New Roman" w:cs="Times New Roman"/>
          <w:bCs/>
          <w:sz w:val="24"/>
          <w:szCs w:val="24"/>
        </w:rPr>
        <w:t xml:space="preserve">o what Everitt (1997) termed the 'subsidy revolution' facilitated by the funding opportunities made available by the </w:t>
      </w:r>
      <w:r w:rsidR="00A16359">
        <w:rPr>
          <w:rFonts w:ascii="Times New Roman" w:eastAsia="SimSun" w:hAnsi="Times New Roman" w:cs="Times New Roman"/>
          <w:bCs/>
          <w:sz w:val="24"/>
          <w:szCs w:val="24"/>
        </w:rPr>
        <w:t xml:space="preserve">UK </w:t>
      </w:r>
      <w:r w:rsidR="00D1528F" w:rsidRPr="00D1528F">
        <w:rPr>
          <w:rFonts w:ascii="Times New Roman" w:eastAsia="SimSun" w:hAnsi="Times New Roman" w:cs="Times New Roman"/>
          <w:bCs/>
          <w:sz w:val="24"/>
          <w:szCs w:val="24"/>
        </w:rPr>
        <w:t xml:space="preserve">National Lottery. One key development accompanying the upsurge in state funding </w:t>
      </w:r>
      <w:r w:rsidR="0002493C">
        <w:rPr>
          <w:rFonts w:ascii="Times New Roman" w:eastAsia="SimSun" w:hAnsi="Times New Roman" w:cs="Times New Roman"/>
          <w:bCs/>
          <w:sz w:val="24"/>
          <w:szCs w:val="24"/>
        </w:rPr>
        <w:t xml:space="preserve">for CM took </w:t>
      </w:r>
      <w:r w:rsidR="00D1528F" w:rsidRPr="00D1528F">
        <w:rPr>
          <w:rFonts w:ascii="Times New Roman" w:eastAsia="SimSun" w:hAnsi="Times New Roman" w:cs="Times New Roman"/>
          <w:bCs/>
          <w:sz w:val="24"/>
          <w:szCs w:val="24"/>
        </w:rPr>
        <w:t xml:space="preserve">the form of </w:t>
      </w:r>
      <w:r w:rsidR="004B0D45">
        <w:rPr>
          <w:rFonts w:ascii="Times New Roman" w:eastAsia="SimSun" w:hAnsi="Times New Roman" w:cs="Times New Roman"/>
          <w:bCs/>
          <w:sz w:val="24"/>
          <w:szCs w:val="24"/>
        </w:rPr>
        <w:t>‘</w:t>
      </w:r>
      <w:r w:rsidR="00D1528F" w:rsidRPr="00D1528F">
        <w:rPr>
          <w:rFonts w:ascii="Times New Roman" w:eastAsia="SimSun" w:hAnsi="Times New Roman" w:cs="Times New Roman"/>
          <w:bCs/>
          <w:sz w:val="24"/>
          <w:szCs w:val="24"/>
        </w:rPr>
        <w:t xml:space="preserve">increased expectation and an emphasis upon </w:t>
      </w:r>
      <w:r w:rsidR="004B0D45">
        <w:rPr>
          <w:rFonts w:ascii="Times New Roman" w:eastAsia="SimSun" w:hAnsi="Times New Roman" w:cs="Times New Roman"/>
          <w:bCs/>
          <w:sz w:val="24"/>
          <w:szCs w:val="24"/>
        </w:rPr>
        <w:t>‘</w:t>
      </w:r>
      <w:r w:rsidR="00D1528F" w:rsidRPr="00D1528F">
        <w:rPr>
          <w:rFonts w:ascii="Times New Roman" w:eastAsia="SimSun" w:hAnsi="Times New Roman" w:cs="Times New Roman"/>
          <w:bCs/>
          <w:sz w:val="24"/>
          <w:szCs w:val="24"/>
        </w:rPr>
        <w:t>outcomes</w:t>
      </w:r>
      <w:r w:rsidR="004B0D45">
        <w:rPr>
          <w:rFonts w:ascii="Times New Roman" w:eastAsia="SimSun" w:hAnsi="Times New Roman" w:cs="Times New Roman"/>
          <w:bCs/>
          <w:sz w:val="24"/>
          <w:szCs w:val="24"/>
        </w:rPr>
        <w:t>’’</w:t>
      </w:r>
      <w:r w:rsidR="00D1528F" w:rsidRPr="00D1528F">
        <w:rPr>
          <w:rFonts w:ascii="Times New Roman" w:eastAsia="SimSun" w:hAnsi="Times New Roman" w:cs="Times New Roman"/>
          <w:bCs/>
          <w:sz w:val="24"/>
          <w:szCs w:val="24"/>
        </w:rPr>
        <w:t xml:space="preserve"> (Price 2002: 3). This has brought important changes in the ways those involved in facilitating CM activities both go about and think about their work, something perhaps most evident in the </w:t>
      </w:r>
      <w:r w:rsidR="004B0D45">
        <w:rPr>
          <w:rFonts w:ascii="Times New Roman" w:eastAsia="SimSun" w:hAnsi="Times New Roman" w:cs="Times New Roman"/>
          <w:bCs/>
          <w:sz w:val="24"/>
          <w:szCs w:val="24"/>
        </w:rPr>
        <w:t>‘</w:t>
      </w:r>
      <w:r w:rsidR="00D1528F" w:rsidRPr="00D1528F">
        <w:rPr>
          <w:rFonts w:ascii="Times New Roman" w:eastAsia="SimSun" w:hAnsi="Times New Roman" w:cs="Times New Roman"/>
          <w:bCs/>
          <w:sz w:val="24"/>
          <w:szCs w:val="24"/>
        </w:rPr>
        <w:t>noticeable shift in focus...from collective to individual outcomes</w:t>
      </w:r>
      <w:r w:rsidR="004B0D45">
        <w:rPr>
          <w:rFonts w:ascii="Times New Roman" w:eastAsia="SimSun" w:hAnsi="Times New Roman" w:cs="Times New Roman"/>
          <w:bCs/>
          <w:sz w:val="24"/>
          <w:szCs w:val="24"/>
        </w:rPr>
        <w:t>’</w:t>
      </w:r>
      <w:r w:rsidR="00D1528F" w:rsidRPr="00D1528F">
        <w:rPr>
          <w:rFonts w:ascii="Times New Roman" w:eastAsia="SimSun" w:hAnsi="Times New Roman" w:cs="Times New Roman"/>
          <w:bCs/>
          <w:sz w:val="24"/>
          <w:szCs w:val="24"/>
        </w:rPr>
        <w:t xml:space="preserve"> (Matarasso 2007: 449). Such a shift also </w:t>
      </w:r>
      <w:r w:rsidR="004B0D45">
        <w:rPr>
          <w:rFonts w:ascii="Times New Roman" w:eastAsia="SimSun" w:hAnsi="Times New Roman" w:cs="Times New Roman"/>
          <w:bCs/>
          <w:sz w:val="24"/>
          <w:szCs w:val="24"/>
        </w:rPr>
        <w:t xml:space="preserve">appears </w:t>
      </w:r>
      <w:r w:rsidR="00D1528F" w:rsidRPr="00D1528F">
        <w:rPr>
          <w:rFonts w:ascii="Times New Roman" w:eastAsia="SimSun" w:hAnsi="Times New Roman" w:cs="Times New Roman"/>
          <w:bCs/>
          <w:sz w:val="24"/>
          <w:szCs w:val="24"/>
        </w:rPr>
        <w:t xml:space="preserve">indicative of a more subtle yet significant move away from CM's longstanding concern with issues of community empowerment, participatory processes and democratic decision-making practices. Such concerns, </w:t>
      </w:r>
      <w:r w:rsidR="00D1528F">
        <w:rPr>
          <w:rFonts w:ascii="Times New Roman" w:eastAsia="SimSun" w:hAnsi="Times New Roman" w:cs="Times New Roman"/>
          <w:bCs/>
          <w:sz w:val="24"/>
          <w:szCs w:val="24"/>
        </w:rPr>
        <w:t xml:space="preserve">often </w:t>
      </w:r>
      <w:r w:rsidR="00D1528F" w:rsidRPr="00D1528F">
        <w:rPr>
          <w:rFonts w:ascii="Times New Roman" w:eastAsia="SimSun" w:hAnsi="Times New Roman" w:cs="Times New Roman"/>
          <w:bCs/>
          <w:sz w:val="24"/>
          <w:szCs w:val="24"/>
        </w:rPr>
        <w:t>articulated within a broader philosophy of empowerment and reflected in the work of writers such as Saul Alinsky, Carl Rogers, Ivan Illich and Paolo Friere, were central to community development theorists and the burgeoning community arts movement of the late 1960s/early 1970s alike. Over time however, their centrality has been diminished for a CM movement which, as a recent AHRC Connected Communities scoping study notes, has be</w:t>
      </w:r>
      <w:r w:rsidR="004B0D45">
        <w:rPr>
          <w:rFonts w:ascii="Times New Roman" w:eastAsia="SimSun" w:hAnsi="Times New Roman" w:cs="Times New Roman"/>
          <w:bCs/>
          <w:sz w:val="24"/>
          <w:szCs w:val="24"/>
        </w:rPr>
        <w:t xml:space="preserve">come </w:t>
      </w:r>
      <w:r w:rsidR="00D1528F" w:rsidRPr="00D1528F">
        <w:rPr>
          <w:rFonts w:ascii="Times New Roman" w:eastAsia="SimSun" w:hAnsi="Times New Roman" w:cs="Times New Roman"/>
          <w:bCs/>
          <w:sz w:val="24"/>
          <w:szCs w:val="24"/>
        </w:rPr>
        <w:t xml:space="preserve">primarily 'resource-oriented rather than actively reflexive' (McKay and Higham 2011: 6). </w:t>
      </w:r>
    </w:p>
    <w:p w:rsidR="00524180" w:rsidRDefault="00524180" w:rsidP="009A3E52">
      <w:pPr>
        <w:keepNext/>
        <w:spacing w:after="0" w:line="480" w:lineRule="auto"/>
        <w:outlineLvl w:val="0"/>
        <w:rPr>
          <w:rFonts w:ascii="Times New Roman" w:eastAsia="SimSun" w:hAnsi="Times New Roman" w:cs="Times New Roman"/>
          <w:bCs/>
          <w:sz w:val="24"/>
          <w:szCs w:val="24"/>
        </w:rPr>
      </w:pPr>
    </w:p>
    <w:p w:rsidR="00A16359" w:rsidRDefault="002E39BB" w:rsidP="009A3E52">
      <w:pPr>
        <w:keepNext/>
        <w:spacing w:after="0" w:line="480" w:lineRule="auto"/>
        <w:outlineLvl w:val="0"/>
        <w:rPr>
          <w:rFonts w:ascii="Times New Roman" w:eastAsia="SimSun" w:hAnsi="Times New Roman" w:cs="Times New Roman"/>
          <w:bCs/>
          <w:sz w:val="24"/>
          <w:szCs w:val="24"/>
        </w:rPr>
      </w:pPr>
      <w:r>
        <w:rPr>
          <w:rFonts w:ascii="Times New Roman" w:eastAsia="SimSun" w:hAnsi="Times New Roman" w:cs="Times New Roman"/>
          <w:bCs/>
          <w:sz w:val="24"/>
          <w:szCs w:val="24"/>
        </w:rPr>
        <w:t>C</w:t>
      </w:r>
      <w:r w:rsidR="00A16359">
        <w:rPr>
          <w:rFonts w:ascii="Times New Roman" w:eastAsia="SimSun" w:hAnsi="Times New Roman" w:cs="Times New Roman"/>
          <w:bCs/>
          <w:sz w:val="24"/>
          <w:szCs w:val="24"/>
        </w:rPr>
        <w:t>onsequently, one of the premises underpinning the establishment of the research network on which this article reports was that</w:t>
      </w:r>
      <w:r w:rsidR="00F14053">
        <w:rPr>
          <w:rFonts w:ascii="Times New Roman" w:eastAsia="SimSun" w:hAnsi="Times New Roman" w:cs="Times New Roman"/>
          <w:bCs/>
          <w:sz w:val="24"/>
          <w:szCs w:val="24"/>
        </w:rPr>
        <w:t xml:space="preserve"> a heretofore </w:t>
      </w:r>
      <w:r w:rsidR="00D1528F" w:rsidRPr="00D1528F">
        <w:rPr>
          <w:rFonts w:ascii="Times New Roman" w:eastAsia="SimSun" w:hAnsi="Times New Roman" w:cs="Times New Roman"/>
          <w:bCs/>
          <w:sz w:val="24"/>
          <w:szCs w:val="24"/>
        </w:rPr>
        <w:t>resource-orientation on the part of CM managers and practitioners has</w:t>
      </w:r>
      <w:r w:rsidR="00F14053">
        <w:rPr>
          <w:rFonts w:ascii="Times New Roman" w:eastAsia="SimSun" w:hAnsi="Times New Roman" w:cs="Times New Roman"/>
          <w:bCs/>
          <w:sz w:val="24"/>
          <w:szCs w:val="24"/>
        </w:rPr>
        <w:t xml:space="preserve">, at least in part, </w:t>
      </w:r>
      <w:r w:rsidR="00D1528F" w:rsidRPr="00D1528F">
        <w:rPr>
          <w:rFonts w:ascii="Times New Roman" w:eastAsia="SimSun" w:hAnsi="Times New Roman" w:cs="Times New Roman"/>
          <w:bCs/>
          <w:sz w:val="24"/>
          <w:szCs w:val="24"/>
        </w:rPr>
        <w:t xml:space="preserve">served to inhibit a productive dialogue between the former and those commissioning, funding and developing policy relevant to CM activity, with the result of obscuring the potential contribution of CM activity to community development. </w:t>
      </w:r>
      <w:r w:rsidR="00D1528F">
        <w:rPr>
          <w:rFonts w:ascii="Times New Roman" w:eastAsia="SimSun" w:hAnsi="Times New Roman" w:cs="Times New Roman"/>
          <w:bCs/>
          <w:sz w:val="24"/>
          <w:szCs w:val="24"/>
        </w:rPr>
        <w:t xml:space="preserve">With this broad focus in mind, </w:t>
      </w:r>
      <w:r w:rsidR="00CD46A0">
        <w:rPr>
          <w:rFonts w:ascii="Times New Roman" w:eastAsia="SimSun" w:hAnsi="Times New Roman" w:cs="Times New Roman"/>
          <w:bCs/>
          <w:sz w:val="24"/>
          <w:szCs w:val="24"/>
        </w:rPr>
        <w:t xml:space="preserve">the </w:t>
      </w:r>
      <w:r w:rsidR="00D1528F">
        <w:rPr>
          <w:rFonts w:ascii="Times New Roman" w:eastAsia="SimSun" w:hAnsi="Times New Roman" w:cs="Times New Roman"/>
          <w:bCs/>
          <w:sz w:val="24"/>
          <w:szCs w:val="24"/>
        </w:rPr>
        <w:t xml:space="preserve">network events </w:t>
      </w:r>
      <w:r w:rsidR="00D1528F" w:rsidRPr="00D1528F">
        <w:rPr>
          <w:rFonts w:ascii="Times New Roman" w:eastAsia="SimSun" w:hAnsi="Times New Roman" w:cs="Times New Roman"/>
          <w:bCs/>
          <w:sz w:val="24"/>
          <w:szCs w:val="24"/>
        </w:rPr>
        <w:t>engag</w:t>
      </w:r>
      <w:r w:rsidR="00D1528F">
        <w:rPr>
          <w:rFonts w:ascii="Times New Roman" w:eastAsia="SimSun" w:hAnsi="Times New Roman" w:cs="Times New Roman"/>
          <w:bCs/>
          <w:sz w:val="24"/>
          <w:szCs w:val="24"/>
        </w:rPr>
        <w:t xml:space="preserve">ed </w:t>
      </w:r>
      <w:r w:rsidR="00CD46A0">
        <w:rPr>
          <w:rFonts w:ascii="Times New Roman" w:eastAsia="SimSun" w:hAnsi="Times New Roman" w:cs="Times New Roman"/>
          <w:bCs/>
          <w:sz w:val="24"/>
          <w:szCs w:val="24"/>
        </w:rPr>
        <w:t xml:space="preserve">delegates </w:t>
      </w:r>
      <w:r w:rsidR="00D1528F">
        <w:rPr>
          <w:rFonts w:ascii="Times New Roman" w:eastAsia="SimSun" w:hAnsi="Times New Roman" w:cs="Times New Roman"/>
          <w:bCs/>
          <w:sz w:val="24"/>
          <w:szCs w:val="24"/>
        </w:rPr>
        <w:t xml:space="preserve">with a series of core </w:t>
      </w:r>
      <w:r w:rsidR="00D1528F" w:rsidRPr="00D1528F">
        <w:rPr>
          <w:rFonts w:ascii="Times New Roman" w:eastAsia="SimSun" w:hAnsi="Times New Roman" w:cs="Times New Roman"/>
          <w:bCs/>
          <w:sz w:val="24"/>
          <w:szCs w:val="24"/>
        </w:rPr>
        <w:t xml:space="preserve">issues </w:t>
      </w:r>
      <w:r w:rsidR="00D1528F">
        <w:rPr>
          <w:rFonts w:ascii="Times New Roman" w:eastAsia="SimSun" w:hAnsi="Times New Roman" w:cs="Times New Roman"/>
          <w:bCs/>
          <w:sz w:val="24"/>
          <w:szCs w:val="24"/>
        </w:rPr>
        <w:t xml:space="preserve">(addressed sequentially) </w:t>
      </w:r>
      <w:r w:rsidR="008E1420">
        <w:rPr>
          <w:rFonts w:ascii="Times New Roman" w:eastAsia="SimSun" w:hAnsi="Times New Roman" w:cs="Times New Roman"/>
          <w:bCs/>
          <w:sz w:val="24"/>
          <w:szCs w:val="24"/>
        </w:rPr>
        <w:t xml:space="preserve">which </w:t>
      </w:r>
      <w:r w:rsidR="00D1528F">
        <w:rPr>
          <w:rFonts w:ascii="Times New Roman" w:eastAsia="SimSun" w:hAnsi="Times New Roman" w:cs="Times New Roman"/>
          <w:bCs/>
          <w:sz w:val="24"/>
          <w:szCs w:val="24"/>
        </w:rPr>
        <w:t>includ</w:t>
      </w:r>
      <w:r w:rsidR="008E1420">
        <w:rPr>
          <w:rFonts w:ascii="Times New Roman" w:eastAsia="SimSun" w:hAnsi="Times New Roman" w:cs="Times New Roman"/>
          <w:bCs/>
          <w:sz w:val="24"/>
          <w:szCs w:val="24"/>
        </w:rPr>
        <w:t>ed</w:t>
      </w:r>
      <w:r w:rsidR="00D1528F" w:rsidRPr="00D1528F">
        <w:rPr>
          <w:rFonts w:ascii="Times New Roman" w:eastAsia="SimSun" w:hAnsi="Times New Roman" w:cs="Times New Roman"/>
          <w:bCs/>
          <w:sz w:val="24"/>
          <w:szCs w:val="24"/>
        </w:rPr>
        <w:t>:</w:t>
      </w:r>
      <w:r w:rsidR="00D1528F">
        <w:rPr>
          <w:rFonts w:ascii="Times New Roman" w:eastAsia="SimSun" w:hAnsi="Times New Roman" w:cs="Times New Roman"/>
          <w:bCs/>
          <w:sz w:val="24"/>
          <w:szCs w:val="24"/>
        </w:rPr>
        <w:t xml:space="preserve"> </w:t>
      </w:r>
      <w:r w:rsidR="00D1528F" w:rsidRPr="00D1528F">
        <w:rPr>
          <w:rFonts w:ascii="Times New Roman" w:eastAsia="SimSun" w:hAnsi="Times New Roman" w:cs="Times New Roman"/>
          <w:bCs/>
          <w:sz w:val="24"/>
          <w:szCs w:val="24"/>
        </w:rPr>
        <w:t>motivation</w:t>
      </w:r>
      <w:r w:rsidR="008E1420">
        <w:rPr>
          <w:rFonts w:ascii="Times New Roman" w:eastAsia="SimSun" w:hAnsi="Times New Roman" w:cs="Times New Roman"/>
          <w:bCs/>
          <w:sz w:val="24"/>
          <w:szCs w:val="24"/>
        </w:rPr>
        <w:t>s</w:t>
      </w:r>
      <w:r w:rsidR="00D1528F" w:rsidRPr="00D1528F">
        <w:rPr>
          <w:rFonts w:ascii="Times New Roman" w:eastAsia="SimSun" w:hAnsi="Times New Roman" w:cs="Times New Roman"/>
          <w:bCs/>
          <w:sz w:val="24"/>
          <w:szCs w:val="24"/>
        </w:rPr>
        <w:t xml:space="preserve"> to </w:t>
      </w:r>
      <w:r w:rsidR="008E1420">
        <w:rPr>
          <w:rFonts w:ascii="Times New Roman" w:eastAsia="SimSun" w:hAnsi="Times New Roman" w:cs="Times New Roman"/>
          <w:bCs/>
          <w:sz w:val="24"/>
          <w:szCs w:val="24"/>
        </w:rPr>
        <w:t xml:space="preserve">CM </w:t>
      </w:r>
      <w:r w:rsidR="00D1528F" w:rsidRPr="00D1528F">
        <w:rPr>
          <w:rFonts w:ascii="Times New Roman" w:eastAsia="SimSun" w:hAnsi="Times New Roman" w:cs="Times New Roman"/>
          <w:bCs/>
          <w:sz w:val="24"/>
          <w:szCs w:val="24"/>
        </w:rPr>
        <w:t>participation</w:t>
      </w:r>
      <w:r w:rsidR="00D1528F">
        <w:rPr>
          <w:rFonts w:ascii="Times New Roman" w:eastAsia="SimSun" w:hAnsi="Times New Roman" w:cs="Times New Roman"/>
          <w:bCs/>
          <w:sz w:val="24"/>
          <w:szCs w:val="24"/>
        </w:rPr>
        <w:t xml:space="preserve">; </w:t>
      </w:r>
      <w:r w:rsidR="00D1528F" w:rsidRPr="00D1528F">
        <w:rPr>
          <w:rFonts w:ascii="Times New Roman" w:eastAsia="SimSun" w:hAnsi="Times New Roman" w:cs="Times New Roman"/>
          <w:bCs/>
          <w:sz w:val="24"/>
          <w:szCs w:val="24"/>
        </w:rPr>
        <w:t xml:space="preserve">CM </w:t>
      </w:r>
      <w:r w:rsidR="008E1420">
        <w:rPr>
          <w:rFonts w:ascii="Times New Roman" w:eastAsia="SimSun" w:hAnsi="Times New Roman" w:cs="Times New Roman"/>
          <w:bCs/>
          <w:sz w:val="24"/>
          <w:szCs w:val="24"/>
        </w:rPr>
        <w:t xml:space="preserve">and </w:t>
      </w:r>
      <w:r w:rsidR="00D1528F" w:rsidRPr="00D1528F">
        <w:rPr>
          <w:rFonts w:ascii="Times New Roman" w:eastAsia="SimSun" w:hAnsi="Times New Roman" w:cs="Times New Roman"/>
          <w:bCs/>
          <w:sz w:val="24"/>
          <w:szCs w:val="24"/>
        </w:rPr>
        <w:t>community engagement/activism</w:t>
      </w:r>
      <w:r w:rsidR="00D1528F">
        <w:rPr>
          <w:rFonts w:ascii="Times New Roman" w:eastAsia="SimSun" w:hAnsi="Times New Roman" w:cs="Times New Roman"/>
          <w:bCs/>
          <w:sz w:val="24"/>
          <w:szCs w:val="24"/>
        </w:rPr>
        <w:t xml:space="preserve">; </w:t>
      </w:r>
      <w:r w:rsidR="00D1528F" w:rsidRPr="00D1528F">
        <w:rPr>
          <w:rFonts w:ascii="Times New Roman" w:eastAsia="SimSun" w:hAnsi="Times New Roman" w:cs="Times New Roman"/>
          <w:bCs/>
          <w:sz w:val="24"/>
          <w:szCs w:val="24"/>
        </w:rPr>
        <w:t xml:space="preserve">models of developmental practice </w:t>
      </w:r>
      <w:r w:rsidR="00D1528F" w:rsidRPr="00D1528F">
        <w:rPr>
          <w:rFonts w:ascii="Times New Roman" w:eastAsia="SimSun" w:hAnsi="Times New Roman" w:cs="Times New Roman"/>
          <w:bCs/>
          <w:sz w:val="24"/>
          <w:szCs w:val="24"/>
        </w:rPr>
        <w:lastRenderedPageBreak/>
        <w:t>and engagement</w:t>
      </w:r>
      <w:r w:rsidR="00D1528F">
        <w:rPr>
          <w:rFonts w:ascii="Times New Roman" w:eastAsia="SimSun" w:hAnsi="Times New Roman" w:cs="Times New Roman"/>
          <w:bCs/>
          <w:sz w:val="24"/>
          <w:szCs w:val="24"/>
        </w:rPr>
        <w:t xml:space="preserve">; </w:t>
      </w:r>
      <w:r w:rsidR="00D1528F" w:rsidRPr="00D1528F">
        <w:rPr>
          <w:rFonts w:ascii="Times New Roman" w:eastAsia="SimSun" w:hAnsi="Times New Roman" w:cs="Times New Roman"/>
          <w:bCs/>
          <w:sz w:val="24"/>
          <w:szCs w:val="24"/>
        </w:rPr>
        <w:t xml:space="preserve">democratic expression </w:t>
      </w:r>
      <w:r w:rsidR="004B0D45">
        <w:rPr>
          <w:rFonts w:ascii="Times New Roman" w:eastAsia="SimSun" w:hAnsi="Times New Roman" w:cs="Times New Roman"/>
          <w:bCs/>
          <w:sz w:val="24"/>
          <w:szCs w:val="24"/>
        </w:rPr>
        <w:t>and/</w:t>
      </w:r>
      <w:r w:rsidR="00D1528F" w:rsidRPr="00D1528F">
        <w:rPr>
          <w:rFonts w:ascii="Times New Roman" w:eastAsia="SimSun" w:hAnsi="Times New Roman" w:cs="Times New Roman"/>
          <w:bCs/>
          <w:sz w:val="24"/>
          <w:szCs w:val="24"/>
        </w:rPr>
        <w:t>or oppositional critique</w:t>
      </w:r>
      <w:r w:rsidR="00D1528F">
        <w:rPr>
          <w:rFonts w:ascii="Times New Roman" w:eastAsia="SimSun" w:hAnsi="Times New Roman" w:cs="Times New Roman"/>
          <w:bCs/>
          <w:sz w:val="24"/>
          <w:szCs w:val="24"/>
        </w:rPr>
        <w:t>; f</w:t>
      </w:r>
      <w:r w:rsidR="00D1528F" w:rsidRPr="00D1528F">
        <w:rPr>
          <w:rFonts w:ascii="Times New Roman" w:eastAsia="SimSun" w:hAnsi="Times New Roman" w:cs="Times New Roman"/>
          <w:bCs/>
          <w:sz w:val="24"/>
          <w:szCs w:val="24"/>
        </w:rPr>
        <w:t>reedom and control in community engagement</w:t>
      </w:r>
      <w:r w:rsidR="00D1528F">
        <w:rPr>
          <w:rFonts w:ascii="Times New Roman" w:eastAsia="SimSun" w:hAnsi="Times New Roman" w:cs="Times New Roman"/>
          <w:bCs/>
          <w:sz w:val="24"/>
          <w:szCs w:val="24"/>
        </w:rPr>
        <w:t xml:space="preserve">; </w:t>
      </w:r>
      <w:r w:rsidR="00D1528F" w:rsidRPr="00D1528F">
        <w:rPr>
          <w:rFonts w:ascii="Times New Roman" w:eastAsia="SimSun" w:hAnsi="Times New Roman" w:cs="Times New Roman"/>
          <w:bCs/>
          <w:sz w:val="24"/>
          <w:szCs w:val="24"/>
        </w:rPr>
        <w:t>intent</w:t>
      </w:r>
      <w:r w:rsidR="008E1420">
        <w:rPr>
          <w:rFonts w:ascii="Times New Roman" w:eastAsia="SimSun" w:hAnsi="Times New Roman" w:cs="Times New Roman"/>
          <w:bCs/>
          <w:sz w:val="24"/>
          <w:szCs w:val="24"/>
        </w:rPr>
        <w:t>-</w:t>
      </w:r>
      <w:r w:rsidR="00D1528F" w:rsidRPr="00D1528F">
        <w:rPr>
          <w:rFonts w:ascii="Times New Roman" w:eastAsia="SimSun" w:hAnsi="Times New Roman" w:cs="Times New Roman"/>
          <w:bCs/>
          <w:sz w:val="24"/>
          <w:szCs w:val="24"/>
        </w:rPr>
        <w:t>process</w:t>
      </w:r>
      <w:r w:rsidR="008E1420">
        <w:rPr>
          <w:rFonts w:ascii="Times New Roman" w:eastAsia="SimSun" w:hAnsi="Times New Roman" w:cs="Times New Roman"/>
          <w:bCs/>
          <w:sz w:val="24"/>
          <w:szCs w:val="24"/>
        </w:rPr>
        <w:t>-</w:t>
      </w:r>
      <w:r w:rsidR="00D1528F" w:rsidRPr="00D1528F">
        <w:rPr>
          <w:rFonts w:ascii="Times New Roman" w:eastAsia="SimSun" w:hAnsi="Times New Roman" w:cs="Times New Roman"/>
          <w:bCs/>
          <w:sz w:val="24"/>
          <w:szCs w:val="24"/>
        </w:rPr>
        <w:t xml:space="preserve">outcome </w:t>
      </w:r>
      <w:r w:rsidR="008E1420">
        <w:rPr>
          <w:rFonts w:ascii="Times New Roman" w:eastAsia="SimSun" w:hAnsi="Times New Roman" w:cs="Times New Roman"/>
          <w:bCs/>
          <w:sz w:val="24"/>
          <w:szCs w:val="24"/>
        </w:rPr>
        <w:t xml:space="preserve">relationships </w:t>
      </w:r>
      <w:r w:rsidR="00D1528F">
        <w:rPr>
          <w:rFonts w:ascii="Times New Roman" w:eastAsia="SimSun" w:hAnsi="Times New Roman" w:cs="Times New Roman"/>
          <w:bCs/>
          <w:sz w:val="24"/>
          <w:szCs w:val="24"/>
        </w:rPr>
        <w:t>and</w:t>
      </w:r>
      <w:r w:rsidR="004B0D45">
        <w:rPr>
          <w:rFonts w:ascii="Times New Roman" w:eastAsia="SimSun" w:hAnsi="Times New Roman" w:cs="Times New Roman"/>
          <w:bCs/>
          <w:sz w:val="24"/>
          <w:szCs w:val="24"/>
        </w:rPr>
        <w:t xml:space="preserve">, finally, </w:t>
      </w:r>
      <w:r w:rsidR="00D1528F">
        <w:rPr>
          <w:rFonts w:ascii="Times New Roman" w:eastAsia="SimSun" w:hAnsi="Times New Roman" w:cs="Times New Roman"/>
          <w:bCs/>
          <w:sz w:val="24"/>
          <w:szCs w:val="24"/>
        </w:rPr>
        <w:t>e</w:t>
      </w:r>
      <w:r w:rsidR="00D1528F" w:rsidRPr="00D1528F">
        <w:rPr>
          <w:rFonts w:ascii="Times New Roman" w:eastAsia="SimSun" w:hAnsi="Times New Roman" w:cs="Times New Roman"/>
          <w:bCs/>
          <w:sz w:val="24"/>
          <w:szCs w:val="24"/>
        </w:rPr>
        <w:t>thical issues</w:t>
      </w:r>
      <w:r w:rsidR="00D1528F">
        <w:rPr>
          <w:rFonts w:ascii="Times New Roman" w:eastAsia="SimSun" w:hAnsi="Times New Roman" w:cs="Times New Roman"/>
          <w:bCs/>
          <w:sz w:val="24"/>
          <w:szCs w:val="24"/>
        </w:rPr>
        <w:t xml:space="preserve">. </w:t>
      </w:r>
    </w:p>
    <w:p w:rsidR="00A16359" w:rsidRDefault="00A16359" w:rsidP="009A3E52">
      <w:pPr>
        <w:keepNext/>
        <w:keepLines/>
        <w:spacing w:after="0" w:line="480" w:lineRule="auto"/>
        <w:outlineLvl w:val="0"/>
        <w:rPr>
          <w:rFonts w:ascii="Times New Roman" w:eastAsia="SimSun" w:hAnsi="Times New Roman" w:cs="Times New Roman"/>
          <w:bCs/>
          <w:sz w:val="24"/>
          <w:szCs w:val="24"/>
        </w:rPr>
      </w:pPr>
    </w:p>
    <w:p w:rsidR="001114E2" w:rsidRDefault="00D1528F" w:rsidP="009A3E52">
      <w:pPr>
        <w:keepNext/>
        <w:spacing w:after="0" w:line="480" w:lineRule="auto"/>
        <w:outlineLvl w:val="0"/>
        <w:rPr>
          <w:rFonts w:ascii="Times New Roman" w:eastAsia="SimSun" w:hAnsi="Times New Roman" w:cs="Times New Roman"/>
          <w:bCs/>
          <w:sz w:val="24"/>
          <w:szCs w:val="24"/>
        </w:rPr>
      </w:pPr>
      <w:r>
        <w:rPr>
          <w:rFonts w:ascii="Times New Roman" w:eastAsia="SimSun" w:hAnsi="Times New Roman" w:cs="Times New Roman"/>
          <w:bCs/>
          <w:sz w:val="24"/>
          <w:szCs w:val="24"/>
        </w:rPr>
        <w:t xml:space="preserve">The </w:t>
      </w:r>
      <w:r w:rsidR="004B0D45">
        <w:rPr>
          <w:rFonts w:ascii="Times New Roman" w:eastAsia="SimSun" w:hAnsi="Times New Roman" w:cs="Times New Roman"/>
          <w:bCs/>
          <w:sz w:val="24"/>
          <w:szCs w:val="24"/>
        </w:rPr>
        <w:t xml:space="preserve">themes </w:t>
      </w:r>
      <w:r>
        <w:rPr>
          <w:rFonts w:ascii="Times New Roman" w:eastAsia="SimSun" w:hAnsi="Times New Roman" w:cs="Times New Roman"/>
          <w:bCs/>
          <w:sz w:val="24"/>
          <w:szCs w:val="24"/>
        </w:rPr>
        <w:t xml:space="preserve">discussed in this article do not </w:t>
      </w:r>
      <w:r w:rsidR="00CD46A0">
        <w:rPr>
          <w:rFonts w:ascii="Times New Roman" w:eastAsia="SimSun" w:hAnsi="Times New Roman" w:cs="Times New Roman"/>
          <w:bCs/>
          <w:sz w:val="24"/>
          <w:szCs w:val="24"/>
        </w:rPr>
        <w:t xml:space="preserve">explicitly engage with any of the </w:t>
      </w:r>
      <w:r>
        <w:rPr>
          <w:rFonts w:ascii="Times New Roman" w:eastAsia="SimSun" w:hAnsi="Times New Roman" w:cs="Times New Roman"/>
          <w:bCs/>
          <w:sz w:val="24"/>
          <w:szCs w:val="24"/>
        </w:rPr>
        <w:t xml:space="preserve">aforementioned </w:t>
      </w:r>
      <w:r w:rsidR="004B0D45">
        <w:rPr>
          <w:rFonts w:ascii="Times New Roman" w:eastAsia="SimSun" w:hAnsi="Times New Roman" w:cs="Times New Roman"/>
          <w:bCs/>
          <w:sz w:val="24"/>
          <w:szCs w:val="24"/>
        </w:rPr>
        <w:t xml:space="preserve">issues </w:t>
      </w:r>
      <w:r>
        <w:rPr>
          <w:rFonts w:ascii="Times New Roman" w:eastAsia="SimSun" w:hAnsi="Times New Roman" w:cs="Times New Roman"/>
          <w:bCs/>
          <w:sz w:val="24"/>
          <w:szCs w:val="24"/>
        </w:rPr>
        <w:t xml:space="preserve">however. Rather, in what follows two </w:t>
      </w:r>
      <w:r w:rsidR="004B0D45">
        <w:rPr>
          <w:rFonts w:ascii="Times New Roman" w:eastAsia="SimSun" w:hAnsi="Times New Roman" w:cs="Times New Roman"/>
          <w:bCs/>
          <w:sz w:val="24"/>
          <w:szCs w:val="24"/>
        </w:rPr>
        <w:t xml:space="preserve">prominent and unanticipated cross-cutting </w:t>
      </w:r>
      <w:r w:rsidR="00CD46A0">
        <w:rPr>
          <w:rFonts w:ascii="Times New Roman" w:eastAsia="SimSun" w:hAnsi="Times New Roman" w:cs="Times New Roman"/>
          <w:bCs/>
          <w:sz w:val="24"/>
          <w:szCs w:val="24"/>
        </w:rPr>
        <w:t xml:space="preserve">sets </w:t>
      </w:r>
      <w:r w:rsidR="00582CEB">
        <w:rPr>
          <w:rFonts w:ascii="Times New Roman" w:eastAsia="SimSun" w:hAnsi="Times New Roman" w:cs="Times New Roman"/>
          <w:bCs/>
          <w:sz w:val="24"/>
          <w:szCs w:val="24"/>
        </w:rPr>
        <w:t>o</w:t>
      </w:r>
      <w:r w:rsidR="00CD46A0">
        <w:rPr>
          <w:rFonts w:ascii="Times New Roman" w:eastAsia="SimSun" w:hAnsi="Times New Roman" w:cs="Times New Roman"/>
          <w:bCs/>
          <w:sz w:val="24"/>
          <w:szCs w:val="24"/>
        </w:rPr>
        <w:t xml:space="preserve">f concerns </w:t>
      </w:r>
      <w:r w:rsidR="00A16359">
        <w:rPr>
          <w:rFonts w:ascii="Times New Roman" w:eastAsia="SimSun" w:hAnsi="Times New Roman" w:cs="Times New Roman"/>
          <w:bCs/>
          <w:sz w:val="24"/>
          <w:szCs w:val="24"/>
        </w:rPr>
        <w:t xml:space="preserve">are </w:t>
      </w:r>
      <w:r w:rsidR="004B0D45">
        <w:rPr>
          <w:rFonts w:ascii="Times New Roman" w:eastAsia="SimSun" w:hAnsi="Times New Roman" w:cs="Times New Roman"/>
          <w:bCs/>
          <w:sz w:val="24"/>
          <w:szCs w:val="24"/>
        </w:rPr>
        <w:t>considered</w:t>
      </w:r>
      <w:r>
        <w:rPr>
          <w:rFonts w:ascii="Times New Roman" w:eastAsia="SimSun" w:hAnsi="Times New Roman" w:cs="Times New Roman"/>
          <w:bCs/>
          <w:sz w:val="24"/>
          <w:szCs w:val="24"/>
        </w:rPr>
        <w:t xml:space="preserve">. </w:t>
      </w:r>
      <w:r w:rsidR="0018368B">
        <w:rPr>
          <w:rFonts w:ascii="Times New Roman" w:eastAsia="SimSun" w:hAnsi="Times New Roman" w:cs="Times New Roman"/>
          <w:bCs/>
          <w:sz w:val="24"/>
          <w:szCs w:val="24"/>
        </w:rPr>
        <w:t xml:space="preserve">These relate, </w:t>
      </w:r>
      <w:r w:rsidR="00E551E5">
        <w:rPr>
          <w:rFonts w:ascii="Times New Roman" w:eastAsia="SimSun" w:hAnsi="Times New Roman" w:cs="Times New Roman"/>
          <w:bCs/>
          <w:sz w:val="24"/>
          <w:szCs w:val="24"/>
        </w:rPr>
        <w:t>firstly</w:t>
      </w:r>
      <w:r w:rsidR="0018368B">
        <w:rPr>
          <w:rFonts w:ascii="Times New Roman" w:eastAsia="SimSun" w:hAnsi="Times New Roman" w:cs="Times New Roman"/>
          <w:bCs/>
          <w:sz w:val="24"/>
          <w:szCs w:val="24"/>
        </w:rPr>
        <w:t xml:space="preserve">, to contemporary understandings of CM </w:t>
      </w:r>
      <w:r w:rsidR="004B0D45">
        <w:rPr>
          <w:rFonts w:ascii="Times New Roman" w:eastAsia="SimSun" w:hAnsi="Times New Roman" w:cs="Times New Roman"/>
          <w:bCs/>
          <w:sz w:val="24"/>
          <w:szCs w:val="24"/>
        </w:rPr>
        <w:t xml:space="preserve">in the UK </w:t>
      </w:r>
      <w:r w:rsidR="0018368B">
        <w:rPr>
          <w:rFonts w:ascii="Times New Roman" w:eastAsia="SimSun" w:hAnsi="Times New Roman" w:cs="Times New Roman"/>
          <w:bCs/>
          <w:sz w:val="24"/>
          <w:szCs w:val="24"/>
        </w:rPr>
        <w:t>and</w:t>
      </w:r>
      <w:r w:rsidR="00E551E5">
        <w:rPr>
          <w:rFonts w:ascii="Times New Roman" w:eastAsia="SimSun" w:hAnsi="Times New Roman" w:cs="Times New Roman"/>
          <w:bCs/>
          <w:sz w:val="24"/>
          <w:szCs w:val="24"/>
        </w:rPr>
        <w:t xml:space="preserve"> secondly</w:t>
      </w:r>
      <w:r w:rsidR="00CD46A0">
        <w:rPr>
          <w:rFonts w:ascii="Times New Roman" w:eastAsia="SimSun" w:hAnsi="Times New Roman" w:cs="Times New Roman"/>
          <w:bCs/>
          <w:sz w:val="24"/>
          <w:szCs w:val="24"/>
        </w:rPr>
        <w:t>,</w:t>
      </w:r>
      <w:r w:rsidR="00E551E5">
        <w:rPr>
          <w:rFonts w:ascii="Times New Roman" w:eastAsia="SimSun" w:hAnsi="Times New Roman" w:cs="Times New Roman"/>
          <w:bCs/>
          <w:sz w:val="24"/>
          <w:szCs w:val="24"/>
        </w:rPr>
        <w:t xml:space="preserve"> </w:t>
      </w:r>
      <w:r w:rsidR="0018368B">
        <w:rPr>
          <w:rFonts w:ascii="Times New Roman" w:eastAsia="SimSun" w:hAnsi="Times New Roman" w:cs="Times New Roman"/>
          <w:bCs/>
          <w:sz w:val="24"/>
          <w:szCs w:val="24"/>
        </w:rPr>
        <w:t xml:space="preserve">to the status of CM’s current relationship to what are often described as its ‘radical’ roots. The reason for alighting on these two issues – as will hopefully become evident in what follows – relates to their wide-ranging implications for </w:t>
      </w:r>
      <w:r w:rsidR="00BD2093">
        <w:rPr>
          <w:rFonts w:ascii="Times New Roman" w:eastAsia="SimSun" w:hAnsi="Times New Roman" w:cs="Times New Roman"/>
          <w:bCs/>
          <w:sz w:val="24"/>
          <w:szCs w:val="24"/>
        </w:rPr>
        <w:t xml:space="preserve">not just </w:t>
      </w:r>
      <w:r w:rsidR="0018368B">
        <w:rPr>
          <w:rFonts w:ascii="Times New Roman" w:eastAsia="SimSun" w:hAnsi="Times New Roman" w:cs="Times New Roman"/>
          <w:bCs/>
          <w:sz w:val="24"/>
          <w:szCs w:val="24"/>
        </w:rPr>
        <w:t xml:space="preserve">contemporary incarnations of </w:t>
      </w:r>
      <w:r w:rsidR="004B0D45">
        <w:rPr>
          <w:rFonts w:ascii="Times New Roman" w:eastAsia="SimSun" w:hAnsi="Times New Roman" w:cs="Times New Roman"/>
          <w:bCs/>
          <w:sz w:val="24"/>
          <w:szCs w:val="24"/>
        </w:rPr>
        <w:t xml:space="preserve">UK-based </w:t>
      </w:r>
      <w:r w:rsidR="0018368B">
        <w:rPr>
          <w:rFonts w:ascii="Times New Roman" w:eastAsia="SimSun" w:hAnsi="Times New Roman" w:cs="Times New Roman"/>
          <w:bCs/>
          <w:sz w:val="24"/>
          <w:szCs w:val="24"/>
        </w:rPr>
        <w:t xml:space="preserve">CM </w:t>
      </w:r>
      <w:r w:rsidR="00CD46A0">
        <w:rPr>
          <w:rFonts w:ascii="Times New Roman" w:eastAsia="SimSun" w:hAnsi="Times New Roman" w:cs="Times New Roman"/>
          <w:bCs/>
          <w:sz w:val="24"/>
          <w:szCs w:val="24"/>
        </w:rPr>
        <w:t xml:space="preserve">activities </w:t>
      </w:r>
      <w:r w:rsidR="00BD2093">
        <w:rPr>
          <w:rFonts w:ascii="Times New Roman" w:eastAsia="SimSun" w:hAnsi="Times New Roman" w:cs="Times New Roman"/>
          <w:bCs/>
          <w:sz w:val="24"/>
          <w:szCs w:val="24"/>
        </w:rPr>
        <w:t xml:space="preserve">but also </w:t>
      </w:r>
      <w:r w:rsidR="00CD46A0">
        <w:rPr>
          <w:rFonts w:ascii="Times New Roman" w:eastAsia="SimSun" w:hAnsi="Times New Roman" w:cs="Times New Roman"/>
          <w:bCs/>
          <w:sz w:val="24"/>
          <w:szCs w:val="24"/>
        </w:rPr>
        <w:t xml:space="preserve">their </w:t>
      </w:r>
      <w:r w:rsidR="0018368B">
        <w:rPr>
          <w:rFonts w:ascii="Times New Roman" w:eastAsia="SimSun" w:hAnsi="Times New Roman" w:cs="Times New Roman"/>
          <w:bCs/>
          <w:sz w:val="24"/>
          <w:szCs w:val="24"/>
        </w:rPr>
        <w:t>future scope and direction.</w:t>
      </w:r>
      <w:r w:rsidR="00E551E5">
        <w:rPr>
          <w:rFonts w:ascii="Times New Roman" w:eastAsia="SimSun" w:hAnsi="Times New Roman" w:cs="Times New Roman"/>
          <w:bCs/>
          <w:sz w:val="24"/>
          <w:szCs w:val="24"/>
        </w:rPr>
        <w:t xml:space="preserve"> The ensuing discussion considers these two themes in some depth, incorporating network delegates’ opinions </w:t>
      </w:r>
      <w:r w:rsidR="00CD46A0">
        <w:rPr>
          <w:rFonts w:ascii="Times New Roman" w:eastAsia="SimSun" w:hAnsi="Times New Roman" w:cs="Times New Roman"/>
          <w:bCs/>
          <w:sz w:val="24"/>
          <w:szCs w:val="24"/>
        </w:rPr>
        <w:t>throughout</w:t>
      </w:r>
      <w:r w:rsidR="00E551E5">
        <w:rPr>
          <w:rFonts w:ascii="Times New Roman" w:eastAsia="SimSun" w:hAnsi="Times New Roman" w:cs="Times New Roman"/>
          <w:bCs/>
          <w:sz w:val="24"/>
          <w:szCs w:val="24"/>
        </w:rPr>
        <w:t xml:space="preserve">, before offering a summary and consideration of their implications. </w:t>
      </w:r>
    </w:p>
    <w:p w:rsidR="00716CEA" w:rsidRPr="001E78EC" w:rsidRDefault="00716CEA" w:rsidP="009A3E52">
      <w:pPr>
        <w:keepNext/>
        <w:keepLines/>
        <w:spacing w:after="0" w:line="480" w:lineRule="auto"/>
        <w:outlineLvl w:val="0"/>
        <w:rPr>
          <w:rFonts w:ascii="Times New Roman" w:eastAsia="SimSun" w:hAnsi="Times New Roman" w:cs="Times New Roman"/>
          <w:b/>
          <w:bCs/>
          <w:sz w:val="24"/>
          <w:szCs w:val="24"/>
        </w:rPr>
      </w:pPr>
    </w:p>
    <w:p w:rsidR="006351D4" w:rsidRPr="001E78EC" w:rsidRDefault="006351D4" w:rsidP="009A3E52">
      <w:pPr>
        <w:keepNext/>
        <w:keepLines/>
        <w:spacing w:after="0" w:line="480" w:lineRule="auto"/>
        <w:outlineLvl w:val="0"/>
        <w:rPr>
          <w:rFonts w:ascii="Times New Roman" w:eastAsia="SimSun" w:hAnsi="Times New Roman" w:cs="Times New Roman"/>
          <w:b/>
          <w:bCs/>
          <w:sz w:val="24"/>
          <w:szCs w:val="24"/>
        </w:rPr>
      </w:pPr>
      <w:r w:rsidRPr="001E78EC">
        <w:rPr>
          <w:rFonts w:ascii="Times New Roman" w:eastAsia="SimSun" w:hAnsi="Times New Roman" w:cs="Times New Roman"/>
          <w:b/>
          <w:bCs/>
          <w:sz w:val="24"/>
          <w:szCs w:val="24"/>
        </w:rPr>
        <w:t>A Chameleonic Practice</w:t>
      </w:r>
      <w:bookmarkEnd w:id="0"/>
      <w:r w:rsidR="00BD2093">
        <w:rPr>
          <w:rFonts w:ascii="Times New Roman" w:eastAsia="SimSun" w:hAnsi="Times New Roman" w:cs="Times New Roman"/>
          <w:b/>
          <w:bCs/>
          <w:sz w:val="24"/>
          <w:szCs w:val="24"/>
        </w:rPr>
        <w:t>?</w:t>
      </w: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Early on within </w:t>
      </w:r>
      <w:r w:rsidR="00887568">
        <w:rPr>
          <w:rFonts w:ascii="Times New Roman" w:eastAsia="SimSun" w:hAnsi="Times New Roman" w:cs="Times New Roman"/>
          <w:sz w:val="24"/>
          <w:szCs w:val="24"/>
        </w:rPr>
        <w:t xml:space="preserve">the </w:t>
      </w:r>
      <w:r w:rsidRPr="001E78EC">
        <w:rPr>
          <w:rFonts w:ascii="Times New Roman" w:eastAsia="SimSun" w:hAnsi="Times New Roman" w:cs="Times New Roman"/>
          <w:sz w:val="24"/>
          <w:szCs w:val="24"/>
        </w:rPr>
        <w:t>network discussions, it was evident that understandings of both community music and of the terms often used to describe it were not necessarily shared, even between those engaged in delivering, participating in</w:t>
      </w:r>
      <w:r w:rsidR="00757631">
        <w:rPr>
          <w:rFonts w:ascii="Times New Roman" w:eastAsia="SimSun" w:hAnsi="Times New Roman" w:cs="Times New Roman"/>
          <w:sz w:val="24"/>
          <w:szCs w:val="24"/>
        </w:rPr>
        <w:t>,</w:t>
      </w:r>
      <w:r w:rsidRPr="001E78EC">
        <w:rPr>
          <w:rFonts w:ascii="Times New Roman" w:eastAsia="SimSun" w:hAnsi="Times New Roman" w:cs="Times New Roman"/>
          <w:sz w:val="24"/>
          <w:szCs w:val="24"/>
        </w:rPr>
        <w:t xml:space="preserve"> or researching CM activities. While this fact often presented no little difficulty </w:t>
      </w:r>
      <w:r w:rsidR="008F76D3" w:rsidRPr="001E78EC">
        <w:rPr>
          <w:rFonts w:ascii="Times New Roman" w:eastAsia="SimSun" w:hAnsi="Times New Roman" w:cs="Times New Roman"/>
          <w:sz w:val="24"/>
          <w:szCs w:val="24"/>
        </w:rPr>
        <w:t xml:space="preserve">terms of </w:t>
      </w:r>
      <w:r w:rsidRPr="001E78EC">
        <w:rPr>
          <w:rFonts w:ascii="Times New Roman" w:eastAsia="SimSun" w:hAnsi="Times New Roman" w:cs="Times New Roman"/>
          <w:sz w:val="24"/>
          <w:szCs w:val="24"/>
        </w:rPr>
        <w:t>pin</w:t>
      </w:r>
      <w:r w:rsidR="008F76D3" w:rsidRPr="001E78EC">
        <w:rPr>
          <w:rFonts w:ascii="Times New Roman" w:eastAsia="SimSun" w:hAnsi="Times New Roman" w:cs="Times New Roman"/>
          <w:sz w:val="24"/>
          <w:szCs w:val="24"/>
        </w:rPr>
        <w:t>ning</w:t>
      </w:r>
      <w:r w:rsidRPr="001E78EC">
        <w:rPr>
          <w:rFonts w:ascii="Times New Roman" w:eastAsia="SimSun" w:hAnsi="Times New Roman" w:cs="Times New Roman"/>
          <w:sz w:val="24"/>
          <w:szCs w:val="24"/>
        </w:rPr>
        <w:t xml:space="preserve"> down ideas and discussions, or assess</w:t>
      </w:r>
      <w:r w:rsidR="008F76D3" w:rsidRPr="001E78EC">
        <w:rPr>
          <w:rFonts w:ascii="Times New Roman" w:eastAsia="SimSun" w:hAnsi="Times New Roman" w:cs="Times New Roman"/>
          <w:sz w:val="24"/>
          <w:szCs w:val="24"/>
        </w:rPr>
        <w:t>ing</w:t>
      </w:r>
      <w:r w:rsidRPr="001E78EC">
        <w:rPr>
          <w:rFonts w:ascii="Times New Roman" w:eastAsia="SimSun" w:hAnsi="Times New Roman" w:cs="Times New Roman"/>
          <w:sz w:val="24"/>
          <w:szCs w:val="24"/>
        </w:rPr>
        <w:t xml:space="preserve"> the degree to which </w:t>
      </w:r>
      <w:r w:rsidR="00887568">
        <w:rPr>
          <w:rFonts w:ascii="Times New Roman" w:eastAsia="SimSun" w:hAnsi="Times New Roman" w:cs="Times New Roman"/>
          <w:sz w:val="24"/>
          <w:szCs w:val="24"/>
        </w:rPr>
        <w:t xml:space="preserve">delegates’ </w:t>
      </w:r>
      <w:r w:rsidRPr="001E78EC">
        <w:rPr>
          <w:rFonts w:ascii="Times New Roman" w:eastAsia="SimSun" w:hAnsi="Times New Roman" w:cs="Times New Roman"/>
          <w:sz w:val="24"/>
          <w:szCs w:val="24"/>
        </w:rPr>
        <w:t xml:space="preserve">apparent agreements reflected a genuine convergence of understandings, this did not – thankfully – come as too </w:t>
      </w:r>
      <w:r w:rsidR="00887568">
        <w:rPr>
          <w:rFonts w:ascii="Times New Roman" w:eastAsia="SimSun" w:hAnsi="Times New Roman" w:cs="Times New Roman"/>
          <w:sz w:val="24"/>
          <w:szCs w:val="24"/>
        </w:rPr>
        <w:t xml:space="preserve">great </w:t>
      </w:r>
      <w:r w:rsidRPr="001E78EC">
        <w:rPr>
          <w:rFonts w:ascii="Times New Roman" w:eastAsia="SimSun" w:hAnsi="Times New Roman" w:cs="Times New Roman"/>
          <w:sz w:val="24"/>
          <w:szCs w:val="24"/>
        </w:rPr>
        <w:t xml:space="preserve">a surprise. Indeed, it might be argued that one of the most common and enduring features of the different definitions of CM put forth over the years has been a certain ambiguity, characteristic of the term’s effort to speak to and encompass a broad array of activities, processes and practices. </w:t>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lastRenderedPageBreak/>
        <w:t>While th</w:t>
      </w:r>
      <w:r w:rsidR="00887568">
        <w:rPr>
          <w:rFonts w:ascii="Times New Roman" w:eastAsia="SimSun" w:hAnsi="Times New Roman" w:cs="Times New Roman"/>
          <w:sz w:val="24"/>
          <w:szCs w:val="24"/>
        </w:rPr>
        <w:t xml:space="preserve">e controversy surrounding definition(s) of CM </w:t>
      </w:r>
      <w:r w:rsidRPr="001E78EC">
        <w:rPr>
          <w:rFonts w:ascii="Times New Roman" w:eastAsia="SimSun" w:hAnsi="Times New Roman" w:cs="Times New Roman"/>
          <w:sz w:val="24"/>
          <w:szCs w:val="24"/>
        </w:rPr>
        <w:t>is not an especially recent phenomenon th</w:t>
      </w:r>
      <w:r w:rsidR="00887568">
        <w:rPr>
          <w:rFonts w:ascii="Times New Roman" w:eastAsia="SimSun" w:hAnsi="Times New Roman" w:cs="Times New Roman"/>
          <w:sz w:val="24"/>
          <w:szCs w:val="24"/>
        </w:rPr>
        <w:t>ough</w:t>
      </w:r>
      <w:r w:rsidRPr="001E78EC">
        <w:rPr>
          <w:rFonts w:ascii="Times New Roman" w:eastAsia="SimSun" w:hAnsi="Times New Roman" w:cs="Times New Roman"/>
          <w:sz w:val="24"/>
          <w:szCs w:val="24"/>
        </w:rPr>
        <w:t xml:space="preserve">, </w:t>
      </w:r>
      <w:r w:rsidR="00887568">
        <w:rPr>
          <w:rFonts w:ascii="Times New Roman" w:eastAsia="SimSun" w:hAnsi="Times New Roman" w:cs="Times New Roman"/>
          <w:sz w:val="24"/>
          <w:szCs w:val="24"/>
        </w:rPr>
        <w:t xml:space="preserve">some </w:t>
      </w:r>
      <w:r w:rsidRPr="001E78EC">
        <w:rPr>
          <w:rFonts w:ascii="Times New Roman" w:eastAsia="SimSun" w:hAnsi="Times New Roman" w:cs="Times New Roman"/>
          <w:sz w:val="24"/>
          <w:szCs w:val="24"/>
        </w:rPr>
        <w:t xml:space="preserve">historical precedents are worth pausing to consider. In his account of the first wave of UK-based community artists and their work for instance, Owen Kelly (1984) highlights the role of the then-burgeoning community arts movement’s early interactions with policy makers in the development of </w:t>
      </w:r>
      <w:r w:rsidR="00887568">
        <w:rPr>
          <w:rFonts w:ascii="Times New Roman" w:eastAsia="SimSun" w:hAnsi="Times New Roman" w:cs="Times New Roman"/>
          <w:sz w:val="24"/>
          <w:szCs w:val="24"/>
        </w:rPr>
        <w:t xml:space="preserve">its </w:t>
      </w:r>
      <w:r w:rsidRPr="001E78EC">
        <w:rPr>
          <w:rFonts w:ascii="Times New Roman" w:eastAsia="SimSun" w:hAnsi="Times New Roman" w:cs="Times New Roman"/>
          <w:sz w:val="24"/>
          <w:szCs w:val="24"/>
        </w:rPr>
        <w:t xml:space="preserve">understandings. In 1974, the Arts Council of Great Britain established a working party, led by Professor Harold Baldry, to explore the precise nature and potential role of community arts. According to Kelly, the somewhat hastily established umbrella organisation of community artists, the Association of Community Artists (ACA), responded to this working party with no real manifesto or a clear statement of goals and aims, but rather a loose and general set of statements; part of a conscious and pragmatic effort by ACA to retain its ideological leanings and avoid being pinned down to a specific set of functions. Kelly goes on to characterise this as a ‘strategy of deliberate vagueness’ (1984: 21), the overall effect of which he considered deleterious for the movement, since it provided Baldry’s working party – sympathetic to the work of some community artists – with a platform from which to convince the Arts Council that community arts activities were worth funding. It did so, however, only by excluding the radical elements and contentious practices of some community artists. </w:t>
      </w:r>
      <w:r w:rsidR="00887568">
        <w:rPr>
          <w:rFonts w:ascii="Times New Roman" w:eastAsia="SimSun" w:hAnsi="Times New Roman" w:cs="Times New Roman"/>
          <w:sz w:val="24"/>
          <w:szCs w:val="24"/>
        </w:rPr>
        <w:t xml:space="preserve">According to </w:t>
      </w:r>
      <w:r w:rsidRPr="001E78EC">
        <w:rPr>
          <w:rFonts w:ascii="Times New Roman" w:eastAsia="SimSun" w:hAnsi="Times New Roman" w:cs="Times New Roman"/>
          <w:sz w:val="24"/>
          <w:szCs w:val="24"/>
        </w:rPr>
        <w:t xml:space="preserve">Kelly then, </w:t>
      </w:r>
      <w:r w:rsidR="00887568">
        <w:rPr>
          <w:rFonts w:ascii="Times New Roman" w:eastAsia="SimSun" w:hAnsi="Times New Roman" w:cs="Times New Roman"/>
          <w:sz w:val="24"/>
          <w:szCs w:val="24"/>
        </w:rPr>
        <w:t xml:space="preserve">Baldry’s </w:t>
      </w:r>
      <w:r w:rsidRPr="001E78EC">
        <w:rPr>
          <w:rFonts w:ascii="Times New Roman" w:eastAsia="SimSun" w:hAnsi="Times New Roman" w:cs="Times New Roman"/>
          <w:sz w:val="24"/>
          <w:szCs w:val="24"/>
        </w:rPr>
        <w:t xml:space="preserve">working party fudged its report, with the effect of pigeonholing the movement and, he argues, preventing it from developing. </w:t>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Here Kelly appears to be at pains to draw attention to an early, and what some might consider an enduring point of tension in the interface between policy makers and community artists. Indeed, it is a tension which might very well continue to feed into the variable ways in which CM is today understood. That is to say, the term ‘community music’ </w:t>
      </w:r>
      <w:r w:rsidR="004D40D3">
        <w:rPr>
          <w:rFonts w:ascii="Times New Roman" w:eastAsia="SimSun" w:hAnsi="Times New Roman" w:cs="Times New Roman"/>
          <w:sz w:val="24"/>
          <w:szCs w:val="24"/>
        </w:rPr>
        <w:t xml:space="preserve">continues to </w:t>
      </w:r>
      <w:r w:rsidRPr="001E78EC">
        <w:rPr>
          <w:rFonts w:ascii="Times New Roman" w:eastAsia="SimSun" w:hAnsi="Times New Roman" w:cs="Times New Roman"/>
          <w:sz w:val="24"/>
          <w:szCs w:val="24"/>
        </w:rPr>
        <w:t xml:space="preserve">perform </w:t>
      </w:r>
      <w:r w:rsidR="004D40D3">
        <w:rPr>
          <w:rFonts w:ascii="Times New Roman" w:eastAsia="SimSun" w:hAnsi="Times New Roman" w:cs="Times New Roman"/>
          <w:sz w:val="24"/>
          <w:szCs w:val="24"/>
        </w:rPr>
        <w:t xml:space="preserve">something of a dual function. On one hand, it </w:t>
      </w:r>
      <w:r w:rsidRPr="001E78EC">
        <w:rPr>
          <w:rFonts w:ascii="Times New Roman" w:eastAsia="SimSun" w:hAnsi="Times New Roman" w:cs="Times New Roman"/>
          <w:sz w:val="24"/>
          <w:szCs w:val="24"/>
        </w:rPr>
        <w:t>provid</w:t>
      </w:r>
      <w:r w:rsidR="004D40D3">
        <w:rPr>
          <w:rFonts w:ascii="Times New Roman" w:eastAsia="SimSun" w:hAnsi="Times New Roman" w:cs="Times New Roman"/>
          <w:sz w:val="24"/>
          <w:szCs w:val="24"/>
        </w:rPr>
        <w:t xml:space="preserve">es </w:t>
      </w:r>
      <w:r w:rsidRPr="001E78EC">
        <w:rPr>
          <w:rFonts w:ascii="Times New Roman" w:eastAsia="SimSun" w:hAnsi="Times New Roman" w:cs="Times New Roman"/>
          <w:sz w:val="24"/>
          <w:szCs w:val="24"/>
        </w:rPr>
        <w:t xml:space="preserve">a banner under which professionals </w:t>
      </w:r>
      <w:r w:rsidRPr="001E78EC">
        <w:rPr>
          <w:rFonts w:ascii="Times New Roman" w:eastAsia="SimSun" w:hAnsi="Times New Roman" w:cs="Times New Roman"/>
          <w:sz w:val="24"/>
          <w:szCs w:val="24"/>
        </w:rPr>
        <w:lastRenderedPageBreak/>
        <w:t>engaged in an array of participatory, music-based arts activities might assemble and respond to shared concerns</w:t>
      </w:r>
      <w:r w:rsidR="004D40D3">
        <w:rPr>
          <w:rFonts w:ascii="Times New Roman" w:eastAsia="SimSun" w:hAnsi="Times New Roman" w:cs="Times New Roman"/>
          <w:sz w:val="24"/>
          <w:szCs w:val="24"/>
        </w:rPr>
        <w:t>. A</w:t>
      </w:r>
      <w:r w:rsidRPr="001E78EC">
        <w:rPr>
          <w:rFonts w:ascii="Times New Roman" w:eastAsia="SimSun" w:hAnsi="Times New Roman" w:cs="Times New Roman"/>
          <w:sz w:val="24"/>
          <w:szCs w:val="24"/>
        </w:rPr>
        <w:t xml:space="preserve">t the same time </w:t>
      </w:r>
      <w:r w:rsidR="004D40D3">
        <w:rPr>
          <w:rFonts w:ascii="Times New Roman" w:eastAsia="SimSun" w:hAnsi="Times New Roman" w:cs="Times New Roman"/>
          <w:sz w:val="24"/>
          <w:szCs w:val="24"/>
        </w:rPr>
        <w:t xml:space="preserve">however, </w:t>
      </w:r>
      <w:r w:rsidRPr="001E78EC">
        <w:rPr>
          <w:rFonts w:ascii="Times New Roman" w:eastAsia="SimSun" w:hAnsi="Times New Roman" w:cs="Times New Roman"/>
          <w:sz w:val="24"/>
          <w:szCs w:val="24"/>
        </w:rPr>
        <w:t>it tasks those (agencies, organisations or stakeholders) who remain unaware of the fact and extent of such diversity with the challenge of grappling with a term which can be quite deceptive in its simplicity. It might therefore be said that the price paid for what is, from one point of view, t</w:t>
      </w:r>
      <w:r w:rsidR="008F76D3" w:rsidRPr="001E78EC">
        <w:rPr>
          <w:rFonts w:ascii="Times New Roman" w:eastAsia="SimSun" w:hAnsi="Times New Roman" w:cs="Times New Roman"/>
          <w:sz w:val="24"/>
          <w:szCs w:val="24"/>
        </w:rPr>
        <w:t xml:space="preserve">he </w:t>
      </w:r>
      <w:r w:rsidRPr="001E78EC">
        <w:rPr>
          <w:rFonts w:ascii="Times New Roman" w:eastAsia="SimSun" w:hAnsi="Times New Roman" w:cs="Times New Roman"/>
          <w:sz w:val="24"/>
          <w:szCs w:val="24"/>
        </w:rPr>
        <w:t xml:space="preserve">catch-all utility of the term ‘community music’ can come in the form of uncertainty, opaqueness and, perhaps, some bewilderment for those looking in on CM from the outside. </w:t>
      </w:r>
    </w:p>
    <w:p w:rsidR="006351D4" w:rsidRPr="001E78EC" w:rsidRDefault="006351D4" w:rsidP="009A3E52">
      <w:pPr>
        <w:spacing w:after="0" w:line="480" w:lineRule="auto"/>
        <w:ind w:left="1080"/>
        <w:contextualSpacing/>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That said, it should </w:t>
      </w:r>
      <w:r w:rsidR="00887568">
        <w:rPr>
          <w:rFonts w:ascii="Times New Roman" w:eastAsia="SimSun" w:hAnsi="Times New Roman" w:cs="Times New Roman"/>
          <w:sz w:val="24"/>
          <w:szCs w:val="24"/>
        </w:rPr>
        <w:t xml:space="preserve">also </w:t>
      </w:r>
      <w:r w:rsidRPr="001E78EC">
        <w:rPr>
          <w:rFonts w:ascii="Times New Roman" w:eastAsia="SimSun" w:hAnsi="Times New Roman" w:cs="Times New Roman"/>
          <w:sz w:val="24"/>
          <w:szCs w:val="24"/>
        </w:rPr>
        <w:t xml:space="preserve">be noted that the variability and flexibility understood by practitioners as </w:t>
      </w:r>
      <w:r w:rsidR="00887568">
        <w:rPr>
          <w:rFonts w:ascii="Times New Roman" w:eastAsia="SimSun" w:hAnsi="Times New Roman" w:cs="Times New Roman"/>
          <w:sz w:val="24"/>
          <w:szCs w:val="24"/>
        </w:rPr>
        <w:t xml:space="preserve">today </w:t>
      </w:r>
      <w:r w:rsidRPr="001E78EC">
        <w:rPr>
          <w:rFonts w:ascii="Times New Roman" w:eastAsia="SimSun" w:hAnsi="Times New Roman" w:cs="Times New Roman"/>
          <w:sz w:val="24"/>
          <w:szCs w:val="24"/>
        </w:rPr>
        <w:t xml:space="preserve">operating within and under the term ‘community music’ is justified by much more than a self-regarding pragmatism. A wide range of factors distinguish forms of community music activity from one another.  Here we might note, for instance, variability in terms of the participant groups or target groups engaged within projects; the </w:t>
      </w:r>
      <w:r w:rsidR="00CD46A0">
        <w:rPr>
          <w:rFonts w:ascii="Times New Roman" w:eastAsia="SimSun" w:hAnsi="Times New Roman" w:cs="Times New Roman"/>
          <w:sz w:val="24"/>
          <w:szCs w:val="24"/>
        </w:rPr>
        <w:t xml:space="preserve">nature of the </w:t>
      </w:r>
      <w:r w:rsidRPr="001E78EC">
        <w:rPr>
          <w:rFonts w:ascii="Times New Roman" w:eastAsia="SimSun" w:hAnsi="Times New Roman" w:cs="Times New Roman"/>
          <w:sz w:val="24"/>
          <w:szCs w:val="24"/>
        </w:rPr>
        <w:t>settings in which activities unfurl; musical forms employed; the skills and experience of practitioners; sought-after outcomes and outputs</w:t>
      </w:r>
      <w:r w:rsidR="00CD46A0">
        <w:rPr>
          <w:rFonts w:ascii="Times New Roman" w:eastAsia="SimSun" w:hAnsi="Times New Roman" w:cs="Times New Roman"/>
          <w:sz w:val="24"/>
          <w:szCs w:val="24"/>
        </w:rPr>
        <w:t xml:space="preserve">, </w:t>
      </w:r>
      <w:r w:rsidRPr="001E78EC">
        <w:rPr>
          <w:rFonts w:ascii="Times New Roman" w:eastAsia="SimSun" w:hAnsi="Times New Roman" w:cs="Times New Roman"/>
          <w:sz w:val="24"/>
          <w:szCs w:val="24"/>
        </w:rPr>
        <w:t xml:space="preserve">the modes of participation </w:t>
      </w:r>
      <w:r w:rsidR="00CD46A0">
        <w:rPr>
          <w:rFonts w:ascii="Times New Roman" w:eastAsia="SimSun" w:hAnsi="Times New Roman" w:cs="Times New Roman"/>
          <w:sz w:val="24"/>
          <w:szCs w:val="24"/>
        </w:rPr>
        <w:t xml:space="preserve">on </w:t>
      </w:r>
      <w:r w:rsidRPr="001E78EC">
        <w:rPr>
          <w:rFonts w:ascii="Times New Roman" w:eastAsia="SimSun" w:hAnsi="Times New Roman" w:cs="Times New Roman"/>
          <w:sz w:val="24"/>
          <w:szCs w:val="24"/>
        </w:rPr>
        <w:t>offer</w:t>
      </w:r>
      <w:r w:rsidR="00CD46A0">
        <w:rPr>
          <w:rFonts w:ascii="Times New Roman" w:eastAsia="SimSun" w:hAnsi="Times New Roman" w:cs="Times New Roman"/>
          <w:sz w:val="24"/>
          <w:szCs w:val="24"/>
        </w:rPr>
        <w:t xml:space="preserve"> and so on.</w:t>
      </w:r>
      <w:r w:rsidRPr="001E78EC">
        <w:rPr>
          <w:rFonts w:ascii="Times New Roman" w:eastAsia="SimSun" w:hAnsi="Times New Roman" w:cs="Times New Roman"/>
          <w:sz w:val="24"/>
          <w:szCs w:val="24"/>
        </w:rPr>
        <w:t xml:space="preserve"> Writing on the issue of CM’s diversity and variability, Kari Veblen (2004) suggests five sets of issues</w:t>
      </w:r>
      <w:r w:rsidRPr="001E78EC">
        <w:rPr>
          <w:rFonts w:ascii="Times New Roman" w:eastAsia="SimSun" w:hAnsi="Times New Roman" w:cs="Times New Roman"/>
          <w:sz w:val="24"/>
          <w:szCs w:val="24"/>
          <w:vertAlign w:val="superscript"/>
        </w:rPr>
        <w:footnoteReference w:id="3"/>
      </w:r>
      <w:r w:rsidRPr="001E78EC">
        <w:rPr>
          <w:rFonts w:ascii="Times New Roman" w:eastAsia="SimSun" w:hAnsi="Times New Roman" w:cs="Times New Roman"/>
          <w:sz w:val="24"/>
          <w:szCs w:val="24"/>
        </w:rPr>
        <w:t>, each of which might distinguish one project from another in a way which renders straightforward comparison difficult. In apparent recognition of th</w:t>
      </w:r>
      <w:r w:rsidR="008F76D3" w:rsidRPr="001E78EC">
        <w:rPr>
          <w:rFonts w:ascii="Times New Roman" w:eastAsia="SimSun" w:hAnsi="Times New Roman" w:cs="Times New Roman"/>
          <w:sz w:val="24"/>
          <w:szCs w:val="24"/>
        </w:rPr>
        <w:t>is</w:t>
      </w:r>
      <w:r w:rsidRPr="001E78EC">
        <w:rPr>
          <w:rFonts w:ascii="Times New Roman" w:eastAsia="SimSun" w:hAnsi="Times New Roman" w:cs="Times New Roman"/>
          <w:sz w:val="24"/>
          <w:szCs w:val="24"/>
        </w:rPr>
        <w:t xml:space="preserve"> situation, Phelan (2008) explains that any attempt to define community music ‘diminishes the particularity of event-based activities, and strips them of the specificity of cultural, political or social context’ (2008: 145).</w:t>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lastRenderedPageBreak/>
        <w:t>It is therefore unsurprising that</w:t>
      </w:r>
      <w:r w:rsidR="00F93A4E">
        <w:rPr>
          <w:rFonts w:ascii="Times New Roman" w:eastAsia="SimSun" w:hAnsi="Times New Roman" w:cs="Times New Roman"/>
          <w:sz w:val="24"/>
          <w:szCs w:val="24"/>
        </w:rPr>
        <w:t>,</w:t>
      </w:r>
      <w:r w:rsidRPr="001E78EC">
        <w:rPr>
          <w:rFonts w:ascii="Times New Roman" w:eastAsia="SimSun" w:hAnsi="Times New Roman" w:cs="Times New Roman"/>
          <w:sz w:val="24"/>
          <w:szCs w:val="24"/>
        </w:rPr>
        <w:t xml:space="preserve"> </w:t>
      </w:r>
      <w:r w:rsidR="00F93A4E" w:rsidRPr="001E78EC">
        <w:rPr>
          <w:rFonts w:ascii="Times New Roman" w:eastAsia="SimSun" w:hAnsi="Times New Roman" w:cs="Times New Roman"/>
          <w:sz w:val="24"/>
          <w:szCs w:val="24"/>
        </w:rPr>
        <w:t>unless they employ notably open-ended terms</w:t>
      </w:r>
      <w:r w:rsidR="00F93A4E">
        <w:rPr>
          <w:rFonts w:ascii="Times New Roman" w:eastAsia="SimSun" w:hAnsi="Times New Roman" w:cs="Times New Roman"/>
          <w:sz w:val="24"/>
          <w:szCs w:val="24"/>
        </w:rPr>
        <w:t>,</w:t>
      </w:r>
      <w:r w:rsidR="00F93A4E" w:rsidRPr="001E78EC">
        <w:rPr>
          <w:rFonts w:ascii="Times New Roman" w:eastAsia="SimSun" w:hAnsi="Times New Roman" w:cs="Times New Roman"/>
          <w:sz w:val="24"/>
          <w:szCs w:val="24"/>
        </w:rPr>
        <w:t xml:space="preserve"> </w:t>
      </w:r>
      <w:r w:rsidRPr="001E78EC">
        <w:rPr>
          <w:rFonts w:ascii="Times New Roman" w:eastAsia="SimSun" w:hAnsi="Times New Roman" w:cs="Times New Roman"/>
          <w:sz w:val="24"/>
          <w:szCs w:val="24"/>
        </w:rPr>
        <w:t>attempts to offer a definitive account of ‘community music’</w:t>
      </w:r>
      <w:r w:rsidR="00F93A4E">
        <w:rPr>
          <w:rFonts w:ascii="Times New Roman" w:eastAsia="SimSun" w:hAnsi="Times New Roman" w:cs="Times New Roman"/>
          <w:sz w:val="24"/>
          <w:szCs w:val="24"/>
        </w:rPr>
        <w:t xml:space="preserve"> </w:t>
      </w:r>
      <w:r w:rsidRPr="001E78EC">
        <w:rPr>
          <w:rFonts w:ascii="Times New Roman" w:eastAsia="SimSun" w:hAnsi="Times New Roman" w:cs="Times New Roman"/>
          <w:sz w:val="24"/>
          <w:szCs w:val="24"/>
        </w:rPr>
        <w:t>risk excluding certain understandings of it. Looking across the definitions offered by the International Society for Music Education’s (ISME) Community Music Activity Commission for example, it is apparent that official pronouncements have retained certain degrees of openness at their core.</w:t>
      </w:r>
      <w:r w:rsidR="00887568">
        <w:rPr>
          <w:rFonts w:ascii="Times New Roman" w:eastAsia="SimSun" w:hAnsi="Times New Roman" w:cs="Times New Roman"/>
          <w:sz w:val="24"/>
          <w:szCs w:val="24"/>
        </w:rPr>
        <w:t xml:space="preserve"> Indeed, comparing two commonly-</w:t>
      </w:r>
      <w:r w:rsidRPr="001E78EC">
        <w:rPr>
          <w:rFonts w:ascii="Times New Roman" w:eastAsia="SimSun" w:hAnsi="Times New Roman" w:cs="Times New Roman"/>
          <w:sz w:val="24"/>
          <w:szCs w:val="24"/>
        </w:rPr>
        <w:t xml:space="preserve">cited attempts at defining CM – separated by 12 years – reveals that what falls under the banner of ‘community music’ might have broadened further still over recent decades. Consider, for instance, the first statement of the then-newly established ISME Community Music Activity Commission in 1990: </w:t>
      </w:r>
    </w:p>
    <w:p w:rsidR="005C06F5" w:rsidRDefault="005C06F5" w:rsidP="009A3E52">
      <w:pPr>
        <w:spacing w:after="0" w:line="480" w:lineRule="auto"/>
        <w:ind w:left="567"/>
        <w:contextualSpacing/>
        <w:rPr>
          <w:rFonts w:ascii="Times New Roman" w:eastAsia="SimSun" w:hAnsi="Times New Roman" w:cs="Times New Roman"/>
          <w:sz w:val="24"/>
          <w:szCs w:val="24"/>
        </w:rPr>
      </w:pPr>
    </w:p>
    <w:p w:rsidR="006351D4" w:rsidRPr="001E78EC" w:rsidRDefault="006351D4" w:rsidP="009A3E52">
      <w:pPr>
        <w:spacing w:after="0" w:line="480" w:lineRule="auto"/>
        <w:ind w:left="567"/>
        <w:contextualSpacing/>
        <w:rPr>
          <w:rFonts w:ascii="Times New Roman" w:eastAsia="SimSun" w:hAnsi="Times New Roman" w:cs="Times New Roman"/>
          <w:sz w:val="24"/>
          <w:szCs w:val="24"/>
        </w:rPr>
      </w:pPr>
      <w:r w:rsidRPr="001E78EC">
        <w:rPr>
          <w:rFonts w:ascii="Times New Roman" w:eastAsia="SimSun" w:hAnsi="Times New Roman" w:cs="Times New Roman"/>
          <w:sz w:val="24"/>
          <w:szCs w:val="24"/>
        </w:rPr>
        <w:t>‘Community music is characterised by the following principles: decentralisation, accessibility, equal opportunity, and active participation in music-making. These principles are social and political ones, and there can be no doubt that community music activity is more than a purely musical one</w:t>
      </w:r>
      <w:r w:rsidR="00D350FD">
        <w:rPr>
          <w:rFonts w:ascii="Times New Roman" w:eastAsia="SimSun" w:hAnsi="Times New Roman" w:cs="Times New Roman"/>
          <w:sz w:val="24"/>
          <w:szCs w:val="24"/>
        </w:rPr>
        <w:t>.</w:t>
      </w:r>
      <w:r w:rsidRPr="001E78EC">
        <w:rPr>
          <w:rFonts w:ascii="Times New Roman" w:eastAsia="SimSun" w:hAnsi="Times New Roman" w:cs="Times New Roman"/>
          <w:sz w:val="24"/>
          <w:szCs w:val="24"/>
        </w:rPr>
        <w:t>’ (Olseng 1990)</w:t>
      </w:r>
    </w:p>
    <w:p w:rsidR="005C06F5" w:rsidRDefault="005C06F5"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Of no little importance is the way that the above statement’s emphasis on core principles, confidently presented as ‘social and political ones’, comes, by 2002, to be replaced by a far more descriptive and wide-ranging account:  </w:t>
      </w:r>
    </w:p>
    <w:p w:rsidR="005C06F5" w:rsidRDefault="005C06F5" w:rsidP="009A3E52">
      <w:pPr>
        <w:spacing w:after="0" w:line="480" w:lineRule="auto"/>
        <w:ind w:left="567"/>
        <w:contextualSpacing/>
        <w:rPr>
          <w:rFonts w:ascii="Times New Roman" w:eastAsia="SimSun" w:hAnsi="Times New Roman" w:cs="Times New Roman"/>
          <w:sz w:val="24"/>
          <w:szCs w:val="24"/>
        </w:rPr>
      </w:pPr>
    </w:p>
    <w:p w:rsidR="006351D4" w:rsidRPr="001E78EC" w:rsidRDefault="006351D4" w:rsidP="009A3E52">
      <w:pPr>
        <w:spacing w:after="0" w:line="480" w:lineRule="auto"/>
        <w:ind w:left="567"/>
        <w:contextualSpacing/>
        <w:rPr>
          <w:rFonts w:ascii="Times New Roman" w:eastAsia="SimSun" w:hAnsi="Times New Roman" w:cs="Times New Roman"/>
          <w:sz w:val="24"/>
          <w:szCs w:val="24"/>
        </w:rPr>
      </w:pPr>
      <w:r w:rsidRPr="001E78EC">
        <w:rPr>
          <w:rFonts w:ascii="Times New Roman" w:eastAsia="SimSun" w:hAnsi="Times New Roman" w:cs="Times New Roman"/>
          <w:sz w:val="24"/>
          <w:szCs w:val="24"/>
        </w:rPr>
        <w:t>‘Music in community centres, prisons and retirement homes; extra-curricular projects for school children and youth; public music schools; community bands, orchestras and choirs; musical projects with asylum seekers; marching bands for street children. All this - and more - comes under the heading of community music…But a single definition of community music is yet to be found</w:t>
      </w:r>
      <w:r w:rsidR="00D350FD">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ab/>
      </w:r>
      <w:r w:rsidR="005C06F5">
        <w:rPr>
          <w:rFonts w:ascii="Times New Roman" w:eastAsia="SimSun" w:hAnsi="Times New Roman" w:cs="Times New Roman"/>
          <w:sz w:val="24"/>
          <w:szCs w:val="24"/>
        </w:rPr>
        <w:tab/>
      </w:r>
      <w:r w:rsidR="005C06F5">
        <w:rPr>
          <w:rFonts w:ascii="Times New Roman" w:eastAsia="SimSun" w:hAnsi="Times New Roman" w:cs="Times New Roman"/>
          <w:sz w:val="24"/>
          <w:szCs w:val="24"/>
        </w:rPr>
        <w:tab/>
      </w:r>
      <w:r w:rsidR="005C06F5">
        <w:rPr>
          <w:rFonts w:ascii="Times New Roman" w:eastAsia="SimSun" w:hAnsi="Times New Roman" w:cs="Times New Roman"/>
          <w:sz w:val="24"/>
          <w:szCs w:val="24"/>
        </w:rPr>
        <w:tab/>
      </w:r>
      <w:r w:rsidR="005C06F5">
        <w:rPr>
          <w:rFonts w:ascii="Times New Roman" w:eastAsia="SimSun" w:hAnsi="Times New Roman" w:cs="Times New Roman"/>
          <w:sz w:val="24"/>
          <w:szCs w:val="24"/>
        </w:rPr>
        <w:tab/>
      </w:r>
      <w:r w:rsidR="005C06F5">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t xml:space="preserve">(ISME Community Music Activity Commission, 2002) </w:t>
      </w:r>
    </w:p>
    <w:p w:rsidR="005C06F5" w:rsidRDefault="005C06F5"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Such a shift might well reflect the development, at an international level, of this ISME commission. Recent years have certainly witnessed a growth, for example, in the number of contributions to the commission’s biennial conference proceedings originating from beyond the global north. The establishment, in Beijing during 2010, of the Asia Pacific Community Music Network (APCMN) might also be viewed as indicative of an incremental internationalisation of CM. To some extent then, a broadening out of understandings and definitions might be said to reflect an interest, on the part of the ISME commission, to welcome new international partners into the fold. Important changes have been taking place at the national level too though, as recent years have seen</w:t>
      </w:r>
      <w:r w:rsidR="008F76D3" w:rsidRPr="001E78EC">
        <w:rPr>
          <w:rFonts w:ascii="Times New Roman" w:eastAsia="SimSun" w:hAnsi="Times New Roman" w:cs="Times New Roman"/>
          <w:sz w:val="24"/>
          <w:szCs w:val="24"/>
        </w:rPr>
        <w:t xml:space="preserve"> </w:t>
      </w:r>
      <w:r w:rsidRPr="001E78EC">
        <w:rPr>
          <w:rFonts w:ascii="Times New Roman" w:eastAsia="SimSun" w:hAnsi="Times New Roman" w:cs="Times New Roman"/>
          <w:sz w:val="24"/>
          <w:szCs w:val="24"/>
        </w:rPr>
        <w:t xml:space="preserve">CM practitioners </w:t>
      </w:r>
      <w:r w:rsidR="008F76D3" w:rsidRPr="001E78EC">
        <w:rPr>
          <w:rFonts w:ascii="Times New Roman" w:eastAsia="SimSun" w:hAnsi="Times New Roman" w:cs="Times New Roman"/>
          <w:sz w:val="24"/>
          <w:szCs w:val="24"/>
        </w:rPr>
        <w:t xml:space="preserve">in Britain </w:t>
      </w:r>
      <w:r w:rsidRPr="001E78EC">
        <w:rPr>
          <w:rFonts w:ascii="Times New Roman" w:eastAsia="SimSun" w:hAnsi="Times New Roman" w:cs="Times New Roman"/>
          <w:sz w:val="24"/>
          <w:szCs w:val="24"/>
        </w:rPr>
        <w:t xml:space="preserve">plying their trade within an ever-widening circle of partnerships involving a range of service providers. Changes in the national provision of music education (DfE 2012), including the establishment of Music Education Hubs, have also accompanied ‘an increasingly vociferous call for formal and non-formal sectors of music provision to work more collaboratively’ (Saunders &amp; Welch 2012: 11). </w:t>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One of </w:t>
      </w:r>
      <w:r w:rsidR="005B585C">
        <w:rPr>
          <w:rFonts w:ascii="Times New Roman" w:eastAsia="SimSun" w:hAnsi="Times New Roman" w:cs="Times New Roman"/>
          <w:sz w:val="24"/>
          <w:szCs w:val="24"/>
        </w:rPr>
        <w:t>the network</w:t>
      </w:r>
      <w:r w:rsidRPr="001E78EC">
        <w:rPr>
          <w:rFonts w:ascii="Times New Roman" w:eastAsia="SimSun" w:hAnsi="Times New Roman" w:cs="Times New Roman"/>
          <w:sz w:val="24"/>
          <w:szCs w:val="24"/>
        </w:rPr>
        <w:t xml:space="preserve"> delegates usefully pointed towards a series of broader developments, intersecting with other fields, which have, as she put it, further ‘muddied the waters’:</w:t>
      </w:r>
    </w:p>
    <w:p w:rsidR="005C06F5" w:rsidRDefault="005C06F5" w:rsidP="009A3E52">
      <w:pPr>
        <w:spacing w:after="0" w:line="480" w:lineRule="auto"/>
        <w:ind w:left="567"/>
        <w:contextualSpacing/>
        <w:rPr>
          <w:rFonts w:ascii="Times New Roman" w:eastAsia="SimSun" w:hAnsi="Times New Roman" w:cs="Times New Roman"/>
          <w:sz w:val="24"/>
          <w:szCs w:val="24"/>
        </w:rPr>
      </w:pPr>
    </w:p>
    <w:p w:rsidR="006351D4" w:rsidRPr="001E78EC" w:rsidRDefault="001114E2" w:rsidP="009A3E52">
      <w:pPr>
        <w:spacing w:after="0" w:line="480" w:lineRule="auto"/>
        <w:ind w:left="567"/>
        <w:contextualSpacing/>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In the 1980s, I would have connected Community Music as a term, with a capital ‘C’ and a capital ‘M’ with [organisations like] ‘Community Music East’ and ‘Community Music Wales’ and with a certain political lineage. I think that probably three different strands have muddied the waters in terms of seeing it that clearly now. One is the field being far more open to people coming in and working [within it], from health and wellbeing and from other directions</w:t>
      </w:r>
      <w:r w:rsidR="008F76D3"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w:t>
      </w:r>
      <w:r w:rsidR="008F76D3"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 xml:space="preserve">then there’s ‘community music therapy’, </w:t>
      </w:r>
      <w:r w:rsidR="006351D4" w:rsidRPr="001E78EC">
        <w:rPr>
          <w:rFonts w:ascii="Times New Roman" w:eastAsia="SimSun" w:hAnsi="Times New Roman" w:cs="Times New Roman"/>
          <w:sz w:val="24"/>
          <w:szCs w:val="24"/>
        </w:rPr>
        <w:lastRenderedPageBreak/>
        <w:t>which is that grey ground in between, where a lot of people there have trained as music therapists and then discovered a culture which was really part of a distinctively British tradition of community music, and they’ve now also been influenced more by the social side of music therapy that was really a Scandinavian view of music therapy. So they’re often working in prisons and with homeless people and they may use different language but they’re still talking about a culture of care</w:t>
      </w:r>
      <w:r w:rsidR="008F76D3"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w:t>
      </w:r>
      <w:r w:rsidR="008F76D3"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 xml:space="preserve">and I don’t think we can ignore that. It’s quite close, in lots of ways, to community music, it has its own politics. And then there’s also the recent conversations about community music in a more international context and things like that </w:t>
      </w:r>
      <w:r w:rsidR="008F76D3"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w:t>
      </w:r>
      <w:r w:rsidR="008F76D3"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then there’s Lee Higgins’ book [‘Community Music’ 2012], in which he’s still talking about ‘boundary walking’ but he’s also talking about friendship and hospitality and inclusivity in terms that are far more open. And that’s not a bad thing, it’s just different</w:t>
      </w:r>
      <w:r w:rsidR="008F76D3"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w:t>
      </w:r>
      <w:r w:rsidR="008F76D3"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But what do we actually want to take forward? And do we therefore need to be more explicit about what we want to take forward? Who else is understanding community music as meaning just what?</w:t>
      </w:r>
      <w:r w:rsidRPr="001E78EC">
        <w:rPr>
          <w:rFonts w:ascii="Times New Roman" w:eastAsia="SimSun" w:hAnsi="Times New Roman" w:cs="Times New Roman"/>
          <w:sz w:val="24"/>
          <w:szCs w:val="24"/>
        </w:rPr>
        <w:t>’</w:t>
      </w:r>
      <w:r w:rsidR="00F14053">
        <w:rPr>
          <w:rStyle w:val="FootnoteReference"/>
          <w:rFonts w:ascii="Times New Roman" w:eastAsia="SimSun" w:hAnsi="Times New Roman" w:cs="Times New Roman"/>
          <w:sz w:val="24"/>
          <w:szCs w:val="24"/>
        </w:rPr>
        <w:footnoteReference w:id="4"/>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p>
    <w:p w:rsidR="005C06F5" w:rsidRDefault="005C06F5"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Such developments, it seems, are liable to stretch already-catholic understandings of CM into a furt</w:t>
      </w:r>
      <w:r w:rsidR="00BD2093">
        <w:rPr>
          <w:rFonts w:ascii="Times New Roman" w:eastAsia="SimSun" w:hAnsi="Times New Roman" w:cs="Times New Roman"/>
          <w:sz w:val="24"/>
          <w:szCs w:val="24"/>
        </w:rPr>
        <w:t>her expanded form</w:t>
      </w:r>
      <w:r w:rsidRPr="001E78EC">
        <w:rPr>
          <w:rFonts w:ascii="Times New Roman" w:eastAsia="SimSun" w:hAnsi="Times New Roman" w:cs="Times New Roman"/>
          <w:sz w:val="24"/>
          <w:szCs w:val="24"/>
        </w:rPr>
        <w:t xml:space="preserve">. Turning to other network delegates’ opinions on this matter, it was clear that for some, CM’s fluid identity – or ‘chameleonic’ nature, as one delegate described it – should be understood less as a weakness than as a key strength:  </w:t>
      </w:r>
    </w:p>
    <w:p w:rsidR="005C06F5" w:rsidRDefault="005C06F5" w:rsidP="009A3E52">
      <w:pPr>
        <w:spacing w:after="0" w:line="480" w:lineRule="auto"/>
        <w:ind w:left="567"/>
        <w:contextualSpacing/>
        <w:rPr>
          <w:rFonts w:ascii="Times New Roman" w:eastAsia="SimSun" w:hAnsi="Times New Roman" w:cs="Times New Roman"/>
          <w:sz w:val="24"/>
          <w:szCs w:val="24"/>
        </w:rPr>
      </w:pPr>
    </w:p>
    <w:p w:rsidR="0051663C" w:rsidRPr="001E78EC" w:rsidRDefault="001114E2" w:rsidP="009A3E52">
      <w:pPr>
        <w:spacing w:after="0" w:line="480" w:lineRule="auto"/>
        <w:ind w:left="567"/>
        <w:contextualSpacing/>
        <w:rPr>
          <w:rFonts w:ascii="Times New Roman" w:eastAsia="SimSun" w:hAnsi="Times New Roman" w:cs="Times New Roman"/>
          <w:sz w:val="24"/>
          <w:szCs w:val="24"/>
        </w:rPr>
      </w:pPr>
      <w:r w:rsidRPr="001E78EC">
        <w:rPr>
          <w:rFonts w:ascii="Times New Roman" w:eastAsia="SimSun" w:hAnsi="Times New Roman" w:cs="Times New Roman"/>
          <w:sz w:val="24"/>
          <w:szCs w:val="24"/>
        </w:rPr>
        <w:lastRenderedPageBreak/>
        <w:t>‘</w:t>
      </w:r>
      <w:r w:rsidR="006351D4" w:rsidRPr="001E78EC">
        <w:rPr>
          <w:rFonts w:ascii="Times New Roman" w:eastAsia="SimSun" w:hAnsi="Times New Roman" w:cs="Times New Roman"/>
          <w:sz w:val="24"/>
          <w:szCs w:val="24"/>
        </w:rPr>
        <w:t xml:space="preserve">I don’t know who, but someone once said </w:t>
      </w:r>
      <w:r w:rsidR="005B585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Those are my principles and if you don’t like them, I’ve got others</w:t>
      </w:r>
      <w:r w:rsidR="005B585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 and I think that is key to CM. If you don’t like its values, then it’s got others, and they’d be perfectly valid ones because they’re all about what music does. We just pick off the shelf the stuff that it does that satisfies what people want it to do. It’s one of CM’s strengths. Over last few decades, CM’s changes in line with politics have been a good thing. In 60s and 70s there was space for radicalism and CM gave you that. In the </w:t>
      </w:r>
      <w:r w:rsidR="005B585C">
        <w:rPr>
          <w:rFonts w:ascii="Times New Roman" w:eastAsia="SimSun" w:hAnsi="Times New Roman" w:cs="Times New Roman"/>
          <w:sz w:val="24"/>
          <w:szCs w:val="24"/>
        </w:rPr>
        <w:t xml:space="preserve">[Tony] </w:t>
      </w:r>
      <w:r w:rsidR="006351D4" w:rsidRPr="001E78EC">
        <w:rPr>
          <w:rFonts w:ascii="Times New Roman" w:eastAsia="SimSun" w:hAnsi="Times New Roman" w:cs="Times New Roman"/>
          <w:sz w:val="24"/>
          <w:szCs w:val="24"/>
        </w:rPr>
        <w:t>Blair era</w:t>
      </w:r>
      <w:r w:rsidR="005B585C">
        <w:rPr>
          <w:rStyle w:val="FootnoteReference"/>
          <w:rFonts w:ascii="Times New Roman" w:eastAsia="SimSun" w:hAnsi="Times New Roman" w:cs="Times New Roman"/>
          <w:sz w:val="24"/>
          <w:szCs w:val="24"/>
        </w:rPr>
        <w:footnoteReference w:id="5"/>
      </w:r>
      <w:r w:rsidR="006351D4" w:rsidRPr="001E78EC">
        <w:rPr>
          <w:rFonts w:ascii="Times New Roman" w:eastAsia="SimSun" w:hAnsi="Times New Roman" w:cs="Times New Roman"/>
          <w:sz w:val="24"/>
          <w:szCs w:val="24"/>
        </w:rPr>
        <w:t xml:space="preserve">, </w:t>
      </w:r>
      <w:r w:rsidR="005B585C">
        <w:rPr>
          <w:rFonts w:ascii="Times New Roman" w:eastAsia="SimSun" w:hAnsi="Times New Roman" w:cs="Times New Roman"/>
          <w:sz w:val="24"/>
          <w:szCs w:val="24"/>
        </w:rPr>
        <w:t xml:space="preserve">[of] </w:t>
      </w:r>
      <w:r w:rsidR="006351D4" w:rsidRPr="001E78EC">
        <w:rPr>
          <w:rFonts w:ascii="Times New Roman" w:eastAsia="SimSun" w:hAnsi="Times New Roman" w:cs="Times New Roman"/>
          <w:sz w:val="24"/>
          <w:szCs w:val="24"/>
        </w:rPr>
        <w:t>Policy Action Teams</w:t>
      </w:r>
      <w:r w:rsidR="00F5045A">
        <w:rPr>
          <w:rStyle w:val="FootnoteReference"/>
          <w:rFonts w:ascii="Times New Roman" w:eastAsia="SimSun" w:hAnsi="Times New Roman" w:cs="Times New Roman"/>
          <w:sz w:val="24"/>
          <w:szCs w:val="24"/>
        </w:rPr>
        <w:footnoteReference w:id="6"/>
      </w:r>
      <w:r w:rsidR="006351D4" w:rsidRPr="001E78EC">
        <w:rPr>
          <w:rFonts w:ascii="Times New Roman" w:eastAsia="SimSun" w:hAnsi="Times New Roman" w:cs="Times New Roman"/>
          <w:sz w:val="24"/>
          <w:szCs w:val="24"/>
        </w:rPr>
        <w:t xml:space="preserve"> et cetera, CM could say, </w:t>
      </w: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you want that and we’ll give you that</w:t>
      </w: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and it’s now at the forefront of the non-formal music education agenda and its being very successful at that too. Because it’s doing what music does</w:t>
      </w:r>
      <w:r w:rsidR="00D350FD">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p>
    <w:p w:rsidR="006351D4" w:rsidRPr="001E78EC" w:rsidRDefault="006351D4" w:rsidP="009A3E52">
      <w:pPr>
        <w:spacing w:after="0" w:line="480" w:lineRule="auto"/>
        <w:ind w:left="567"/>
        <w:contextualSpacing/>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 </w:t>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p>
    <w:p w:rsidR="006351D4" w:rsidRPr="001E78EC" w:rsidRDefault="00CD46A0" w:rsidP="009A3E52">
      <w:pPr>
        <w:spacing w:after="0" w:line="480" w:lineRule="auto"/>
        <w:rPr>
          <w:rFonts w:ascii="Times New Roman" w:eastAsia="SimSun" w:hAnsi="Times New Roman" w:cs="Times New Roman"/>
          <w:sz w:val="24"/>
          <w:szCs w:val="24"/>
        </w:rPr>
      </w:pPr>
      <w:r>
        <w:rPr>
          <w:rFonts w:ascii="Times New Roman" w:eastAsia="SimSun" w:hAnsi="Times New Roman" w:cs="Times New Roman"/>
          <w:sz w:val="24"/>
          <w:szCs w:val="24"/>
        </w:rPr>
        <w:t xml:space="preserve">Such a </w:t>
      </w:r>
      <w:r w:rsidR="006351D4" w:rsidRPr="001E78EC">
        <w:rPr>
          <w:rFonts w:ascii="Times New Roman" w:eastAsia="SimSun" w:hAnsi="Times New Roman" w:cs="Times New Roman"/>
          <w:sz w:val="24"/>
          <w:szCs w:val="24"/>
        </w:rPr>
        <w:t xml:space="preserve">stance echoes what Clive Gray (2002) </w:t>
      </w:r>
      <w:r>
        <w:rPr>
          <w:rFonts w:ascii="Times New Roman" w:eastAsia="SimSun" w:hAnsi="Times New Roman" w:cs="Times New Roman"/>
          <w:sz w:val="24"/>
          <w:szCs w:val="24"/>
        </w:rPr>
        <w:t>has r</w:t>
      </w:r>
      <w:r w:rsidR="006351D4" w:rsidRPr="001E78EC">
        <w:rPr>
          <w:rFonts w:ascii="Times New Roman" w:eastAsia="SimSun" w:hAnsi="Times New Roman" w:cs="Times New Roman"/>
          <w:sz w:val="24"/>
          <w:szCs w:val="24"/>
        </w:rPr>
        <w:t>efer</w:t>
      </w:r>
      <w:r>
        <w:rPr>
          <w:rFonts w:ascii="Times New Roman" w:eastAsia="SimSun" w:hAnsi="Times New Roman" w:cs="Times New Roman"/>
          <w:sz w:val="24"/>
          <w:szCs w:val="24"/>
        </w:rPr>
        <w:t>red</w:t>
      </w:r>
      <w:r w:rsidR="006351D4" w:rsidRPr="001E78EC">
        <w:rPr>
          <w:rFonts w:ascii="Times New Roman" w:eastAsia="SimSun" w:hAnsi="Times New Roman" w:cs="Times New Roman"/>
          <w:sz w:val="24"/>
          <w:szCs w:val="24"/>
        </w:rPr>
        <w:t xml:space="preserve"> to as ‘policy attachment’, by which he means to suggest that the arts, constituting an area of policy which commands only small budgets, have increasingly aligned themselves with shifting economic and social agendas in an effort to benefit from the more sizeable budgets (e.g., combatting social exclusion, encouraging employment, regeneration programmes). Emerging clearly here then is the sense in which CM, as an activity dependent upon funding for its sustenance, has developed in a manner which has been described elsewhere as 'resource-oriented rather than actively reflexive' (McKay &amp; Higham 2011: 6). In light of this, </w:t>
      </w:r>
      <w:r w:rsidR="0051663C" w:rsidRPr="001E78EC">
        <w:rPr>
          <w:rFonts w:ascii="Times New Roman" w:eastAsia="SimSun" w:hAnsi="Times New Roman" w:cs="Times New Roman"/>
          <w:sz w:val="24"/>
          <w:szCs w:val="24"/>
        </w:rPr>
        <w:t xml:space="preserve">the network organisers </w:t>
      </w:r>
      <w:r w:rsidR="006351D4" w:rsidRPr="001E78EC">
        <w:rPr>
          <w:rFonts w:ascii="Times New Roman" w:eastAsia="SimSun" w:hAnsi="Times New Roman" w:cs="Times New Roman"/>
          <w:sz w:val="24"/>
          <w:szCs w:val="24"/>
        </w:rPr>
        <w:t xml:space="preserve">were keen to understand the implications that might also follow from the adoption of an understanding of CM which </w:t>
      </w:r>
      <w:r w:rsidR="00BD2093">
        <w:rPr>
          <w:rFonts w:ascii="Times New Roman" w:eastAsia="SimSun" w:hAnsi="Times New Roman" w:cs="Times New Roman"/>
          <w:sz w:val="24"/>
          <w:szCs w:val="24"/>
        </w:rPr>
        <w:t>appears to be oriented</w:t>
      </w:r>
      <w:r w:rsidR="006351D4" w:rsidRPr="001E78EC">
        <w:rPr>
          <w:rFonts w:ascii="Times New Roman" w:eastAsia="SimSun" w:hAnsi="Times New Roman" w:cs="Times New Roman"/>
          <w:sz w:val="24"/>
          <w:szCs w:val="24"/>
        </w:rPr>
        <w:t xml:space="preserve">, in important regards, around the purposes and aims of </w:t>
      </w:r>
      <w:r w:rsidR="006351D4" w:rsidRPr="001E78EC">
        <w:rPr>
          <w:rFonts w:ascii="Times New Roman" w:eastAsia="SimSun" w:hAnsi="Times New Roman" w:cs="Times New Roman"/>
          <w:sz w:val="24"/>
          <w:szCs w:val="24"/>
        </w:rPr>
        <w:lastRenderedPageBreak/>
        <w:t xml:space="preserve">funders or policy makers. In the context of this discussion, one delegate offered the following reflection on recent experiences of </w:t>
      </w:r>
      <w:r w:rsidR="00BD2093">
        <w:rPr>
          <w:rFonts w:ascii="Times New Roman" w:eastAsia="SimSun" w:hAnsi="Times New Roman" w:cs="Times New Roman"/>
          <w:sz w:val="24"/>
          <w:szCs w:val="24"/>
        </w:rPr>
        <w:t xml:space="preserve">his </w:t>
      </w:r>
      <w:r w:rsidR="006351D4" w:rsidRPr="001E78EC">
        <w:rPr>
          <w:rFonts w:ascii="Times New Roman" w:eastAsia="SimSun" w:hAnsi="Times New Roman" w:cs="Times New Roman"/>
          <w:sz w:val="24"/>
          <w:szCs w:val="24"/>
        </w:rPr>
        <w:t xml:space="preserve">relationships with funders: </w:t>
      </w:r>
    </w:p>
    <w:p w:rsidR="006351D4" w:rsidRPr="001E78EC" w:rsidRDefault="006351D4" w:rsidP="009A3E52">
      <w:pPr>
        <w:spacing w:after="0" w:line="480" w:lineRule="auto"/>
        <w:ind w:left="1080"/>
        <w:contextualSpacing/>
        <w:rPr>
          <w:rFonts w:ascii="Times New Roman" w:eastAsia="SimSun" w:hAnsi="Times New Roman" w:cs="Times New Roman"/>
          <w:sz w:val="24"/>
          <w:szCs w:val="24"/>
        </w:rPr>
      </w:pPr>
    </w:p>
    <w:p w:rsidR="006351D4" w:rsidRPr="001E78EC" w:rsidRDefault="001114E2" w:rsidP="009A3E52">
      <w:pPr>
        <w:spacing w:after="0" w:line="480" w:lineRule="auto"/>
        <w:ind w:left="567"/>
        <w:contextualSpacing/>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rather than being about “We will pay for this” [on the part of funders etc.], where the temptation [as CM practitioner</w:t>
      </w:r>
      <w:r w:rsidR="005C06F5">
        <w:rPr>
          <w:rFonts w:ascii="Times New Roman" w:eastAsia="SimSun" w:hAnsi="Times New Roman" w:cs="Times New Roman"/>
          <w:sz w:val="24"/>
          <w:szCs w:val="24"/>
        </w:rPr>
        <w:t>s</w:t>
      </w:r>
      <w:r w:rsidR="006351D4" w:rsidRPr="001E78EC">
        <w:rPr>
          <w:rFonts w:ascii="Times New Roman" w:eastAsia="SimSun" w:hAnsi="Times New Roman" w:cs="Times New Roman"/>
          <w:sz w:val="24"/>
          <w:szCs w:val="24"/>
        </w:rPr>
        <w:t xml:space="preserve">] is to say “Yeah, we can deliver that” – when actually CM practitioners can have real difficulties there – maybe it should be that we [as practitioners] can say “We’ll, we think that maybe we can deliver </w:t>
      </w:r>
      <w:r w:rsidR="006351D4" w:rsidRPr="001E78EC">
        <w:rPr>
          <w:rFonts w:ascii="Times New Roman" w:eastAsia="SimSun" w:hAnsi="Times New Roman" w:cs="Times New Roman"/>
          <w:i/>
          <w:sz w:val="24"/>
          <w:szCs w:val="24"/>
        </w:rPr>
        <w:t>this</w:t>
      </w:r>
      <w:r w:rsidR="006351D4" w:rsidRPr="001E78EC">
        <w:rPr>
          <w:rFonts w:ascii="Times New Roman" w:eastAsia="SimSun" w:hAnsi="Times New Roman" w:cs="Times New Roman"/>
          <w:sz w:val="24"/>
          <w:szCs w:val="24"/>
        </w:rPr>
        <w:t>”, so actually it should be a two-way negotiation. Instead, it’s often [on the part of funders] “We need these hard outcomes” and people [CM practitioners] just buy into it and don’t necessarily do the service that is needed, or they do [promise] things that they know, inside, can’t be achieved</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ab/>
        <w:t xml:space="preserve"> </w:t>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Within the same discussion (on the place and function of evaluation</w:t>
      </w:r>
      <w:r w:rsidR="0051663C" w:rsidRPr="001E78EC">
        <w:rPr>
          <w:rFonts w:ascii="Times New Roman" w:eastAsia="SimSun" w:hAnsi="Times New Roman" w:cs="Times New Roman"/>
          <w:sz w:val="24"/>
          <w:szCs w:val="24"/>
        </w:rPr>
        <w:t xml:space="preserve"> within CM</w:t>
      </w:r>
      <w:r w:rsidRPr="001E78EC">
        <w:rPr>
          <w:rFonts w:ascii="Times New Roman" w:eastAsia="SimSun" w:hAnsi="Times New Roman" w:cs="Times New Roman"/>
          <w:sz w:val="24"/>
          <w:szCs w:val="24"/>
        </w:rPr>
        <w:t>), another delegate offered the following, related point:</w:t>
      </w:r>
    </w:p>
    <w:p w:rsidR="006351D4" w:rsidRPr="001E78EC" w:rsidRDefault="006351D4" w:rsidP="009A3E52">
      <w:pPr>
        <w:spacing w:after="0" w:line="480" w:lineRule="auto"/>
        <w:ind w:left="567"/>
        <w:contextualSpacing/>
        <w:rPr>
          <w:rFonts w:ascii="Times New Roman" w:eastAsia="SimSun" w:hAnsi="Times New Roman" w:cs="Times New Roman"/>
          <w:sz w:val="24"/>
          <w:szCs w:val="24"/>
        </w:rPr>
      </w:pPr>
    </w:p>
    <w:p w:rsidR="006351D4" w:rsidRPr="001E78EC" w:rsidRDefault="001114E2" w:rsidP="009A3E52">
      <w:pPr>
        <w:spacing w:after="0" w:line="480" w:lineRule="auto"/>
        <w:ind w:left="567"/>
        <w:contextualSpacing/>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CD46A0">
        <w:rPr>
          <w:rFonts w:ascii="Times New Roman" w:eastAsia="SimSun" w:hAnsi="Times New Roman" w:cs="Times New Roman"/>
          <w:sz w:val="24"/>
          <w:szCs w:val="24"/>
        </w:rPr>
        <w:t xml:space="preserve">At the </w:t>
      </w:r>
      <w:r w:rsidR="006351D4" w:rsidRPr="00CD46A0">
        <w:rPr>
          <w:rFonts w:ascii="Times New Roman" w:eastAsia="SimSun" w:hAnsi="Times New Roman" w:cs="Times New Roman"/>
          <w:i/>
          <w:sz w:val="24"/>
          <w:szCs w:val="24"/>
        </w:rPr>
        <w:t>What Next?</w:t>
      </w:r>
      <w:r w:rsidR="00865FCE">
        <w:rPr>
          <w:rStyle w:val="FootnoteReference"/>
          <w:rFonts w:ascii="Times New Roman" w:eastAsia="SimSun" w:hAnsi="Times New Roman" w:cs="Times New Roman"/>
          <w:sz w:val="24"/>
          <w:szCs w:val="24"/>
        </w:rPr>
        <w:footnoteReference w:id="7"/>
      </w:r>
      <w:r w:rsidR="006351D4" w:rsidRPr="001E78EC">
        <w:rPr>
          <w:rFonts w:ascii="Times New Roman" w:eastAsia="SimSun" w:hAnsi="Times New Roman" w:cs="Times New Roman"/>
          <w:sz w:val="24"/>
          <w:szCs w:val="24"/>
        </w:rPr>
        <w:t xml:space="preserve"> meeting lots of people were saying what we’re saying here, [that] the arts can make a difference to people’s lives, they’re a great way of connecting into curriculum, working with third sector organisations and so on, so how do we make the case to government? And it has to be an economic case, that was the big message and I guess that’s about stuff that we’re really bad at as a sector</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This led one of </w:t>
      </w:r>
      <w:r w:rsidR="0051663C" w:rsidRPr="001E78EC">
        <w:rPr>
          <w:rFonts w:ascii="Times New Roman" w:eastAsia="SimSun" w:hAnsi="Times New Roman" w:cs="Times New Roman"/>
          <w:sz w:val="24"/>
          <w:szCs w:val="24"/>
        </w:rPr>
        <w:t xml:space="preserve">the </w:t>
      </w:r>
      <w:r w:rsidRPr="001E78EC">
        <w:rPr>
          <w:rFonts w:ascii="Times New Roman" w:eastAsia="SimSun" w:hAnsi="Times New Roman" w:cs="Times New Roman"/>
          <w:sz w:val="24"/>
          <w:szCs w:val="24"/>
        </w:rPr>
        <w:t xml:space="preserve">network organisers to ask delegates about the extent to which such long-recognised challenges might have led to a situation in which </w:t>
      </w:r>
      <w:r w:rsidR="001114E2"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 xml:space="preserve">the evaluation tail has started </w:t>
      </w:r>
      <w:r w:rsidRPr="001E78EC">
        <w:rPr>
          <w:rFonts w:ascii="Times New Roman" w:eastAsia="SimSun" w:hAnsi="Times New Roman" w:cs="Times New Roman"/>
          <w:sz w:val="24"/>
          <w:szCs w:val="24"/>
        </w:rPr>
        <w:lastRenderedPageBreak/>
        <w:t>wagging, effectively, the CM dog?</w:t>
      </w:r>
      <w:r w:rsidR="001114E2"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 xml:space="preserve"> One </w:t>
      </w:r>
      <w:r w:rsidR="0051663C" w:rsidRPr="001E78EC">
        <w:rPr>
          <w:rFonts w:ascii="Times New Roman" w:eastAsia="SimSun" w:hAnsi="Times New Roman" w:cs="Times New Roman"/>
          <w:sz w:val="24"/>
          <w:szCs w:val="24"/>
        </w:rPr>
        <w:t xml:space="preserve">delegate’s </w:t>
      </w:r>
      <w:r w:rsidRPr="001E78EC">
        <w:rPr>
          <w:rFonts w:ascii="Times New Roman" w:eastAsia="SimSun" w:hAnsi="Times New Roman" w:cs="Times New Roman"/>
          <w:sz w:val="24"/>
          <w:szCs w:val="24"/>
        </w:rPr>
        <w:t>response to this question both recognised th</w:t>
      </w:r>
      <w:r w:rsidR="0051663C" w:rsidRPr="001E78EC">
        <w:rPr>
          <w:rFonts w:ascii="Times New Roman" w:eastAsia="SimSun" w:hAnsi="Times New Roman" w:cs="Times New Roman"/>
          <w:sz w:val="24"/>
          <w:szCs w:val="24"/>
        </w:rPr>
        <w:t xml:space="preserve">e existence of such a </w:t>
      </w:r>
      <w:r w:rsidRPr="001E78EC">
        <w:rPr>
          <w:rFonts w:ascii="Times New Roman" w:eastAsia="SimSun" w:hAnsi="Times New Roman" w:cs="Times New Roman"/>
          <w:sz w:val="24"/>
          <w:szCs w:val="24"/>
        </w:rPr>
        <w:t xml:space="preserve">phenomenon and went on to relate it to the uneven ways in which CM is today understood, from both within and without: </w:t>
      </w:r>
    </w:p>
    <w:p w:rsidR="006351D4" w:rsidRPr="001E78EC" w:rsidRDefault="006351D4" w:rsidP="009A3E52">
      <w:pPr>
        <w:spacing w:after="0" w:line="480" w:lineRule="auto"/>
        <w:ind w:left="1080"/>
        <w:contextualSpacing/>
        <w:rPr>
          <w:rFonts w:ascii="Times New Roman" w:eastAsia="SimSun" w:hAnsi="Times New Roman" w:cs="Times New Roman"/>
          <w:sz w:val="24"/>
          <w:szCs w:val="24"/>
        </w:rPr>
      </w:pPr>
    </w:p>
    <w:p w:rsidR="006351D4" w:rsidRPr="001E78EC" w:rsidRDefault="001114E2" w:rsidP="009A3E52">
      <w:pPr>
        <w:spacing w:after="0" w:line="480" w:lineRule="auto"/>
        <w:ind w:left="567"/>
        <w:contextualSpacing/>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I think part of the advocacy is about creating a recognisable entity of this community practitioner</w:t>
      </w:r>
      <w:r w:rsidR="008F76D3"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w:t>
      </w:r>
      <w:r w:rsidR="008F76D3"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that’s partly at the root of the evaluation, the tail-wagging-the-dog kind of thing, this imbalance between how we perceive ourselves and the solidity of the work that we can see and how the outside world views the work</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t xml:space="preserve"> </w:t>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The above excerpt also highlights how one of the reflex positions often adopted by CM stakeholders, when faced with challenges related to demonstrating CM</w:t>
      </w:r>
      <w:r w:rsidR="008F76D3"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 xml:space="preserve">s effectiveness in clearly communicable terms, is to point towards the need for advocacy. In the following contribution, another of our delegate’s reflections </w:t>
      </w:r>
      <w:r w:rsidR="00BD2093">
        <w:rPr>
          <w:rFonts w:ascii="Times New Roman" w:eastAsia="SimSun" w:hAnsi="Times New Roman" w:cs="Times New Roman"/>
          <w:sz w:val="24"/>
          <w:szCs w:val="24"/>
        </w:rPr>
        <w:t xml:space="preserve">reveals </w:t>
      </w:r>
      <w:r w:rsidRPr="001E78EC">
        <w:rPr>
          <w:rFonts w:ascii="Times New Roman" w:eastAsia="SimSun" w:hAnsi="Times New Roman" w:cs="Times New Roman"/>
          <w:sz w:val="24"/>
          <w:szCs w:val="24"/>
        </w:rPr>
        <w:t xml:space="preserve">how some of the challenges bound up with evaluation can feed into a responsive strategy centred on advocacy. Tellingly, perhaps, the adoption of such a strategy is premised on a position of guardedness and caution in respect of shifting government agendas: </w:t>
      </w:r>
    </w:p>
    <w:p w:rsidR="006351D4" w:rsidRPr="001E78EC" w:rsidRDefault="006351D4" w:rsidP="009A3E52">
      <w:pPr>
        <w:spacing w:after="0" w:line="480" w:lineRule="auto"/>
        <w:ind w:left="567"/>
        <w:rPr>
          <w:rFonts w:ascii="Times New Roman" w:eastAsia="SimSun" w:hAnsi="Times New Roman" w:cs="Times New Roman"/>
          <w:sz w:val="24"/>
          <w:szCs w:val="24"/>
        </w:rPr>
      </w:pPr>
    </w:p>
    <w:p w:rsidR="006351D4" w:rsidRPr="001E78EC" w:rsidRDefault="001114E2" w:rsidP="009A3E52">
      <w:pPr>
        <w:spacing w:after="0" w:line="480" w:lineRule="auto"/>
        <w:ind w:left="720"/>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I think we need to be careful what we want from advocacy, what we want it to influence and therefore how we would go about the advocacy that would do that, because if </w:t>
      </w:r>
      <w:r w:rsidR="0051663C" w:rsidRPr="001E78EC">
        <w:rPr>
          <w:rFonts w:ascii="Times New Roman" w:eastAsia="SimSun" w:hAnsi="Times New Roman" w:cs="Times New Roman"/>
          <w:sz w:val="24"/>
          <w:szCs w:val="24"/>
        </w:rPr>
        <w:t xml:space="preserve">[government] </w:t>
      </w:r>
      <w:r w:rsidR="006351D4" w:rsidRPr="001E78EC">
        <w:rPr>
          <w:rFonts w:ascii="Times New Roman" w:eastAsia="SimSun" w:hAnsi="Times New Roman" w:cs="Times New Roman"/>
          <w:sz w:val="24"/>
          <w:szCs w:val="24"/>
        </w:rPr>
        <w:t>ministers say to you that they want an economic argument and proof that every pound spent on community music earns four pounds in social return on investment they are lying to you, because they don’t want that piece of information at all. Ministers mostly want a nice anecdote that they can pat on the head and they will also tell you they don’t want anecdotes, so they lie twice. Another thing we have to be careful of is that we don’t put ourselves in a position where we are self-</w:t>
      </w:r>
      <w:r w:rsidR="006351D4" w:rsidRPr="001E78EC">
        <w:rPr>
          <w:rFonts w:ascii="Times New Roman" w:eastAsia="SimSun" w:hAnsi="Times New Roman" w:cs="Times New Roman"/>
          <w:sz w:val="24"/>
          <w:szCs w:val="24"/>
        </w:rPr>
        <w:lastRenderedPageBreak/>
        <w:t>demanding higher barriers, or lower bars</w:t>
      </w:r>
      <w:r w:rsidR="0051663C" w:rsidRPr="001E78EC">
        <w:rPr>
          <w:rFonts w:ascii="Times New Roman" w:eastAsia="SimSun" w:hAnsi="Times New Roman" w:cs="Times New Roman"/>
          <w:sz w:val="24"/>
          <w:szCs w:val="24"/>
        </w:rPr>
        <w:t xml:space="preserve"> – d</w:t>
      </w:r>
      <w:r w:rsidR="006351D4" w:rsidRPr="001E78EC">
        <w:rPr>
          <w:rFonts w:ascii="Times New Roman" w:eastAsia="SimSun" w:hAnsi="Times New Roman" w:cs="Times New Roman"/>
          <w:sz w:val="24"/>
          <w:szCs w:val="24"/>
        </w:rPr>
        <w:t>epending on how you want to look at it</w:t>
      </w:r>
      <w:r w:rsidR="0051663C" w:rsidRPr="001E78EC">
        <w:rPr>
          <w:rFonts w:ascii="Times New Roman" w:eastAsia="SimSun" w:hAnsi="Times New Roman" w:cs="Times New Roman"/>
          <w:sz w:val="24"/>
          <w:szCs w:val="24"/>
        </w:rPr>
        <w:t xml:space="preserve"> – t</w:t>
      </w:r>
      <w:r w:rsidR="006351D4" w:rsidRPr="001E78EC">
        <w:rPr>
          <w:rFonts w:ascii="Times New Roman" w:eastAsia="SimSun" w:hAnsi="Times New Roman" w:cs="Times New Roman"/>
          <w:sz w:val="24"/>
          <w:szCs w:val="24"/>
        </w:rPr>
        <w:t>o advocacy and evaluation than anybody else</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Such testimonies </w:t>
      </w:r>
      <w:r w:rsidR="00BD2093">
        <w:rPr>
          <w:rFonts w:ascii="Times New Roman" w:eastAsia="SimSun" w:hAnsi="Times New Roman" w:cs="Times New Roman"/>
          <w:sz w:val="24"/>
          <w:szCs w:val="24"/>
        </w:rPr>
        <w:t xml:space="preserve">appear to </w:t>
      </w:r>
      <w:r w:rsidRPr="001E78EC">
        <w:rPr>
          <w:rFonts w:ascii="Times New Roman" w:eastAsia="SimSun" w:hAnsi="Times New Roman" w:cs="Times New Roman"/>
          <w:sz w:val="24"/>
          <w:szCs w:val="24"/>
        </w:rPr>
        <w:t xml:space="preserve">recall elements of Kelly’s (1984) historical overview of the early community arts movement in Britain and its adopted strategy of </w:t>
      </w:r>
      <w:r w:rsidR="008F76D3"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deliberate vagueness’. Indeed, CM’s ‘fluidic or labile identity’ (McKay &amp; Higham 2011: 5), borne of ‘definitional…reluctance’ (</w:t>
      </w:r>
      <w:r w:rsidR="008F76D3" w:rsidRPr="001E78EC">
        <w:rPr>
          <w:rFonts w:ascii="Times New Roman" w:eastAsia="SimSun" w:hAnsi="Times New Roman" w:cs="Times New Roman"/>
          <w:sz w:val="24"/>
          <w:szCs w:val="24"/>
        </w:rPr>
        <w:t>McKay &amp; Higham 2011: 5</w:t>
      </w:r>
      <w:r w:rsidRPr="001E78EC">
        <w:rPr>
          <w:rFonts w:ascii="Times New Roman" w:eastAsia="SimSun" w:hAnsi="Times New Roman" w:cs="Times New Roman"/>
          <w:sz w:val="24"/>
          <w:szCs w:val="24"/>
        </w:rPr>
        <w:t>), has been elsewhere noted for its perceived ability to offer CM practitioners a strat</w:t>
      </w:r>
      <w:r w:rsidR="0065632B">
        <w:rPr>
          <w:rFonts w:ascii="Times New Roman" w:eastAsia="SimSun" w:hAnsi="Times New Roman" w:cs="Times New Roman"/>
          <w:sz w:val="24"/>
          <w:szCs w:val="24"/>
        </w:rPr>
        <w:t xml:space="preserve">egic advantage (Cahill 1998). </w:t>
      </w:r>
      <w:r w:rsidRPr="001E78EC">
        <w:rPr>
          <w:rFonts w:ascii="Times New Roman" w:eastAsia="SimSun" w:hAnsi="Times New Roman" w:cs="Times New Roman"/>
          <w:sz w:val="24"/>
          <w:szCs w:val="24"/>
        </w:rPr>
        <w:t>At the same time however, the point presented by the delegate cited below (an advocate of some of the more all-inclusive understandings of CM detailed above), appear</w:t>
      </w:r>
      <w:r w:rsidR="008F76D3" w:rsidRPr="001E78EC">
        <w:rPr>
          <w:rFonts w:ascii="Times New Roman" w:eastAsia="SimSun" w:hAnsi="Times New Roman" w:cs="Times New Roman"/>
          <w:sz w:val="24"/>
          <w:szCs w:val="24"/>
        </w:rPr>
        <w:t>ed</w:t>
      </w:r>
      <w:r w:rsidRPr="001E78EC">
        <w:rPr>
          <w:rFonts w:ascii="Times New Roman" w:eastAsia="SimSun" w:hAnsi="Times New Roman" w:cs="Times New Roman"/>
          <w:sz w:val="24"/>
          <w:szCs w:val="24"/>
        </w:rPr>
        <w:t xml:space="preserve"> to disclose </w:t>
      </w:r>
      <w:r w:rsidR="0020646A">
        <w:rPr>
          <w:rFonts w:ascii="Times New Roman" w:eastAsia="SimSun" w:hAnsi="Times New Roman" w:cs="Times New Roman"/>
          <w:sz w:val="24"/>
          <w:szCs w:val="24"/>
        </w:rPr>
        <w:t xml:space="preserve">a </w:t>
      </w:r>
      <w:r w:rsidRPr="001E78EC">
        <w:rPr>
          <w:rFonts w:ascii="Times New Roman" w:eastAsia="SimSun" w:hAnsi="Times New Roman" w:cs="Times New Roman"/>
          <w:sz w:val="24"/>
          <w:szCs w:val="24"/>
        </w:rPr>
        <w:t>problematic side-effect of CM’s chameleonic nature:</w:t>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1114E2" w:rsidP="009A3E52">
      <w:pPr>
        <w:spacing w:after="0" w:line="480" w:lineRule="auto"/>
        <w:ind w:left="567"/>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51663C" w:rsidRPr="001E78EC">
        <w:rPr>
          <w:rFonts w:ascii="Times New Roman" w:eastAsia="SimSun" w:hAnsi="Times New Roman" w:cs="Times New Roman"/>
          <w:sz w:val="24"/>
          <w:szCs w:val="24"/>
        </w:rPr>
        <w:t>F</w:t>
      </w:r>
      <w:r w:rsidR="006351D4" w:rsidRPr="001E78EC">
        <w:rPr>
          <w:rFonts w:ascii="Times New Roman" w:eastAsia="SimSun" w:hAnsi="Times New Roman" w:cs="Times New Roman"/>
          <w:sz w:val="24"/>
          <w:szCs w:val="24"/>
        </w:rPr>
        <w:t>or some of us thinking right now about a project we’re working on, we’re very keen to try and wrap up notions of how CM does its thing as a notion of pedagogy which we can absolutely sell to, or at least start having the dialogue with [Music Education] Hubs and the trouble with Hubs and us [CM practitioners] at the moment is that we can’t even have a decent scrap because we don’t have the language to have a scrap in</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ab/>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At other points within our network discussions the enduring value of adopting an all-embracing definition of CM were questioned more explicitly:</w:t>
      </w:r>
      <w:r w:rsidR="00D350FD">
        <w:rPr>
          <w:rFonts w:ascii="Times New Roman" w:eastAsia="SimSun" w:hAnsi="Times New Roman" w:cs="Times New Roman"/>
          <w:sz w:val="24"/>
          <w:szCs w:val="24"/>
        </w:rPr>
        <w:t xml:space="preserve"> </w:t>
      </w:r>
      <w:r w:rsidR="001114E2"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For an organisation like Sound Sense</w:t>
      </w:r>
      <w:r w:rsidRPr="001E78EC">
        <w:rPr>
          <w:rFonts w:ascii="Times New Roman" w:eastAsia="SimSun" w:hAnsi="Times New Roman" w:cs="Times New Roman"/>
          <w:sz w:val="24"/>
          <w:szCs w:val="24"/>
          <w:vertAlign w:val="superscript"/>
        </w:rPr>
        <w:footnoteReference w:id="8"/>
      </w:r>
      <w:r w:rsidRPr="001E78EC">
        <w:rPr>
          <w:rFonts w:ascii="Times New Roman" w:eastAsia="SimSun" w:hAnsi="Times New Roman" w:cs="Times New Roman"/>
          <w:sz w:val="24"/>
          <w:szCs w:val="24"/>
        </w:rPr>
        <w:t xml:space="preserve">  though, a more inclusive definition [of CM] is a good thing because this means more </w:t>
      </w:r>
      <w:r w:rsidRPr="001E78EC">
        <w:rPr>
          <w:rFonts w:ascii="Times New Roman" w:eastAsia="SimSun" w:hAnsi="Times New Roman" w:cs="Times New Roman"/>
          <w:sz w:val="24"/>
          <w:szCs w:val="24"/>
        </w:rPr>
        <w:lastRenderedPageBreak/>
        <w:t xml:space="preserve">power, </w:t>
      </w:r>
      <w:r w:rsidR="00BB1F1C">
        <w:rPr>
          <w:rFonts w:ascii="Times New Roman" w:eastAsia="SimSun" w:hAnsi="Times New Roman" w:cs="Times New Roman"/>
          <w:sz w:val="24"/>
          <w:szCs w:val="24"/>
        </w:rPr>
        <w:t>[but]</w:t>
      </w:r>
      <w:r w:rsidRPr="001E78EC">
        <w:rPr>
          <w:rFonts w:ascii="Times New Roman" w:eastAsia="SimSun" w:hAnsi="Times New Roman" w:cs="Times New Roman"/>
          <w:sz w:val="24"/>
          <w:szCs w:val="24"/>
        </w:rPr>
        <w:t xml:space="preserve"> it has </w:t>
      </w:r>
      <w:r w:rsidR="00BB1F1C">
        <w:rPr>
          <w:rFonts w:ascii="Times New Roman" w:eastAsia="SimSun" w:hAnsi="Times New Roman" w:cs="Times New Roman"/>
          <w:sz w:val="24"/>
          <w:szCs w:val="24"/>
        </w:rPr>
        <w:t xml:space="preserve">[also] </w:t>
      </w:r>
      <w:r w:rsidRPr="001E78EC">
        <w:rPr>
          <w:rFonts w:ascii="Times New Roman" w:eastAsia="SimSun" w:hAnsi="Times New Roman" w:cs="Times New Roman"/>
          <w:sz w:val="24"/>
          <w:szCs w:val="24"/>
        </w:rPr>
        <w:t>resulted in a confusing dialogue because everything seems to fall under that [definition]</w:t>
      </w:r>
      <w:r w:rsidR="009C1B2B">
        <w:rPr>
          <w:rFonts w:ascii="Times New Roman" w:eastAsia="SimSun" w:hAnsi="Times New Roman" w:cs="Times New Roman"/>
          <w:sz w:val="24"/>
          <w:szCs w:val="24"/>
        </w:rPr>
        <w:t>.</w:t>
      </w:r>
      <w:r w:rsidR="001114E2"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An issue raised within the context of the nominal group </w:t>
      </w:r>
      <w:r w:rsidR="00865FCE">
        <w:rPr>
          <w:rFonts w:ascii="Times New Roman" w:eastAsia="SimSun" w:hAnsi="Times New Roman" w:cs="Times New Roman"/>
          <w:sz w:val="24"/>
          <w:szCs w:val="24"/>
        </w:rPr>
        <w:t>technique</w:t>
      </w:r>
      <w:r w:rsidR="00207432" w:rsidRPr="001E78EC">
        <w:rPr>
          <w:rStyle w:val="FootnoteReference"/>
          <w:rFonts w:ascii="Times New Roman" w:eastAsia="SimSun" w:hAnsi="Times New Roman" w:cs="Times New Roman"/>
          <w:sz w:val="24"/>
          <w:szCs w:val="24"/>
        </w:rPr>
        <w:footnoteReference w:id="9"/>
      </w:r>
      <w:r w:rsidRPr="001E78EC">
        <w:rPr>
          <w:rFonts w:ascii="Times New Roman" w:eastAsia="SimSun" w:hAnsi="Times New Roman" w:cs="Times New Roman"/>
          <w:sz w:val="24"/>
          <w:szCs w:val="24"/>
        </w:rPr>
        <w:t xml:space="preserve"> activities employed </w:t>
      </w:r>
      <w:r w:rsidR="00BB1F1C">
        <w:rPr>
          <w:rFonts w:ascii="Times New Roman" w:eastAsia="SimSun" w:hAnsi="Times New Roman" w:cs="Times New Roman"/>
          <w:sz w:val="24"/>
          <w:szCs w:val="24"/>
        </w:rPr>
        <w:t xml:space="preserve">across the network events </w:t>
      </w:r>
      <w:r w:rsidRPr="001E78EC">
        <w:rPr>
          <w:rFonts w:ascii="Times New Roman" w:eastAsia="SimSun" w:hAnsi="Times New Roman" w:cs="Times New Roman"/>
          <w:sz w:val="24"/>
          <w:szCs w:val="24"/>
        </w:rPr>
        <w:t xml:space="preserve">also appeared to question the effects of such ‘confusing dialogue’, but here in terms of </w:t>
      </w:r>
      <w:r w:rsidR="00BB1F1C">
        <w:rPr>
          <w:rFonts w:ascii="Times New Roman" w:eastAsia="SimSun" w:hAnsi="Times New Roman" w:cs="Times New Roman"/>
          <w:sz w:val="24"/>
          <w:szCs w:val="24"/>
        </w:rPr>
        <w:t xml:space="preserve">the way </w:t>
      </w:r>
      <w:r w:rsidRPr="001E78EC">
        <w:rPr>
          <w:rFonts w:ascii="Times New Roman" w:eastAsia="SimSun" w:hAnsi="Times New Roman" w:cs="Times New Roman"/>
          <w:sz w:val="24"/>
          <w:szCs w:val="24"/>
        </w:rPr>
        <w:t xml:space="preserve">CM </w:t>
      </w:r>
      <w:r w:rsidR="00BB1F1C">
        <w:rPr>
          <w:rFonts w:ascii="Times New Roman" w:eastAsia="SimSun" w:hAnsi="Times New Roman" w:cs="Times New Roman"/>
          <w:sz w:val="24"/>
          <w:szCs w:val="24"/>
        </w:rPr>
        <w:t xml:space="preserve">comes to be </w:t>
      </w:r>
      <w:r w:rsidRPr="001E78EC">
        <w:rPr>
          <w:rFonts w:ascii="Times New Roman" w:eastAsia="SimSun" w:hAnsi="Times New Roman" w:cs="Times New Roman"/>
          <w:sz w:val="24"/>
          <w:szCs w:val="24"/>
        </w:rPr>
        <w:t xml:space="preserve">understood </w:t>
      </w:r>
      <w:r w:rsidR="00BB1F1C">
        <w:rPr>
          <w:rFonts w:ascii="Times New Roman" w:eastAsia="SimSun" w:hAnsi="Times New Roman" w:cs="Times New Roman"/>
          <w:sz w:val="24"/>
          <w:szCs w:val="24"/>
        </w:rPr>
        <w:t xml:space="preserve">(or misunderstood) </w:t>
      </w:r>
      <w:r w:rsidRPr="001E78EC">
        <w:rPr>
          <w:rFonts w:ascii="Times New Roman" w:eastAsia="SimSun" w:hAnsi="Times New Roman" w:cs="Times New Roman"/>
          <w:sz w:val="24"/>
          <w:szCs w:val="24"/>
        </w:rPr>
        <w:t xml:space="preserve">by wider constituencies: </w:t>
      </w:r>
      <w:r w:rsidR="008F76D3"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To what extent do people doing CM want their practice and ideas to be visible or to be understood by the mainstream?  This is perhaps questionable</w:t>
      </w:r>
      <w:r w:rsidR="009C1B2B">
        <w:rPr>
          <w:rFonts w:ascii="Times New Roman" w:eastAsia="SimSun" w:hAnsi="Times New Roman" w:cs="Times New Roman"/>
          <w:sz w:val="24"/>
          <w:szCs w:val="24"/>
        </w:rPr>
        <w:t>.</w:t>
      </w:r>
      <w:r w:rsidR="008F76D3" w:rsidRPr="001E78EC">
        <w:rPr>
          <w:rFonts w:ascii="Times New Roman" w:eastAsia="SimSun" w:hAnsi="Times New Roman" w:cs="Times New Roman"/>
          <w:sz w:val="24"/>
          <w:szCs w:val="24"/>
        </w:rPr>
        <w:t>’</w:t>
      </w:r>
      <w:r w:rsidR="00D350FD">
        <w:rPr>
          <w:rFonts w:ascii="Times New Roman" w:eastAsia="SimSun" w:hAnsi="Times New Roman" w:cs="Times New Roman"/>
          <w:sz w:val="24"/>
          <w:szCs w:val="24"/>
        </w:rPr>
        <w:t xml:space="preserve"> </w:t>
      </w:r>
      <w:r w:rsidRPr="001E78EC">
        <w:rPr>
          <w:rFonts w:ascii="Times New Roman" w:eastAsia="SimSun" w:hAnsi="Times New Roman" w:cs="Times New Roman"/>
          <w:sz w:val="24"/>
          <w:szCs w:val="24"/>
        </w:rPr>
        <w:t xml:space="preserve">Indeed, on a number of occasions delegates appeared to question the contemporary value of the term, recognising good reasons for stepping away from ‘community music’ altogether: </w:t>
      </w:r>
    </w:p>
    <w:p w:rsidR="006351D4" w:rsidRPr="001E78EC" w:rsidRDefault="006351D4" w:rsidP="009A3E52">
      <w:pPr>
        <w:spacing w:after="0" w:line="480" w:lineRule="auto"/>
        <w:ind w:left="567"/>
        <w:contextualSpacing/>
        <w:rPr>
          <w:rFonts w:ascii="Times New Roman" w:eastAsia="SimSun" w:hAnsi="Times New Roman" w:cs="Times New Roman"/>
          <w:sz w:val="24"/>
          <w:szCs w:val="24"/>
        </w:rPr>
      </w:pPr>
    </w:p>
    <w:p w:rsidR="006351D4" w:rsidRPr="001E78EC" w:rsidRDefault="001114E2" w:rsidP="009A3E52">
      <w:pPr>
        <w:spacing w:after="0" w:line="480" w:lineRule="auto"/>
        <w:ind w:left="567"/>
        <w:contextualSpacing/>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I think the phrase </w:t>
      </w:r>
      <w:r w:rsidR="009C1B2B">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community music</w:t>
      </w:r>
      <w:r w:rsidR="009C1B2B">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 is a difficult one. We don’t use it in our literature at all. I don’t know if it’s because of the rise in individualism or whatever but </w:t>
      </w:r>
      <w:r w:rsidR="009C1B2B">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community music</w:t>
      </w:r>
      <w:r w:rsidR="009C1B2B">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 because it’s got the </w:t>
      </w:r>
      <w:r w:rsidR="009C1B2B">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community</w:t>
      </w:r>
      <w:r w:rsidR="009C1B2B">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 bit, is almost something that you wouldn’t say because its maybe not cool enough or it doesn’t resonate with young people or a younger generation, or it’s not urban. So I think the term has got a difficulty</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p>
    <w:p w:rsidR="006351D4" w:rsidRPr="001E78EC" w:rsidRDefault="006351D4" w:rsidP="009A3E52">
      <w:pPr>
        <w:spacing w:after="0" w:line="480" w:lineRule="auto"/>
        <w:contextualSpacing/>
        <w:rPr>
          <w:rFonts w:ascii="Times New Roman" w:eastAsia="SimSun" w:hAnsi="Times New Roman" w:cs="Times New Roman"/>
          <w:sz w:val="24"/>
          <w:szCs w:val="24"/>
        </w:rPr>
      </w:pPr>
    </w:p>
    <w:p w:rsidR="006351D4" w:rsidRPr="001E78EC" w:rsidRDefault="001114E2" w:rsidP="009A3E52">
      <w:pPr>
        <w:spacing w:after="0" w:line="480" w:lineRule="auto"/>
        <w:ind w:left="567"/>
        <w:contextualSpacing/>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Personally I prefer to call it </w:t>
      </w:r>
      <w:r w:rsidR="009C1B2B">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participatory</w:t>
      </w:r>
      <w:r w:rsidR="009C1B2B">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 The term is, I think, a bit broader and you kind of get away from some of the assumptions of </w:t>
      </w:r>
      <w:r w:rsidR="009C1B2B">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community music</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 </w:t>
      </w:r>
    </w:p>
    <w:p w:rsidR="006351D4" w:rsidRPr="001E78EC" w:rsidRDefault="006351D4" w:rsidP="009A3E52">
      <w:pPr>
        <w:spacing w:after="0" w:line="480" w:lineRule="auto"/>
        <w:ind w:left="567"/>
        <w:contextualSpacing/>
        <w:rPr>
          <w:rFonts w:ascii="Times New Roman" w:eastAsia="SimSun" w:hAnsi="Times New Roman" w:cs="Times New Roman"/>
          <w:sz w:val="24"/>
          <w:szCs w:val="24"/>
        </w:rPr>
      </w:pPr>
      <w:r w:rsidRPr="001E78EC">
        <w:rPr>
          <w:rFonts w:ascii="Times New Roman" w:eastAsia="SimSun" w:hAnsi="Times New Roman" w:cs="Times New Roman"/>
          <w:sz w:val="24"/>
          <w:szCs w:val="24"/>
        </w:rPr>
        <w:tab/>
      </w: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lastRenderedPageBreak/>
        <w:t xml:space="preserve">Such issues notwithstanding, it is perhaps especially telling that </w:t>
      </w:r>
      <w:r w:rsidR="00D350FD">
        <w:rPr>
          <w:rFonts w:ascii="Times New Roman" w:eastAsia="SimSun" w:hAnsi="Times New Roman" w:cs="Times New Roman"/>
          <w:sz w:val="24"/>
          <w:szCs w:val="24"/>
        </w:rPr>
        <w:t xml:space="preserve">the network organisers’ efforts attempts </w:t>
      </w:r>
      <w:r w:rsidRPr="001E78EC">
        <w:rPr>
          <w:rFonts w:ascii="Times New Roman" w:eastAsia="SimSun" w:hAnsi="Times New Roman" w:cs="Times New Roman"/>
          <w:sz w:val="24"/>
          <w:szCs w:val="24"/>
        </w:rPr>
        <w:t xml:space="preserve">to clear some ground around the problematic matter of definitions (by asking delegates about the fundamental ideals and principles which </w:t>
      </w:r>
      <w:r w:rsidR="00BB1F1C">
        <w:rPr>
          <w:rFonts w:ascii="Times New Roman" w:eastAsia="SimSun" w:hAnsi="Times New Roman" w:cs="Times New Roman"/>
          <w:sz w:val="24"/>
          <w:szCs w:val="24"/>
        </w:rPr>
        <w:t xml:space="preserve">they see as </w:t>
      </w:r>
      <w:r w:rsidRPr="001E78EC">
        <w:rPr>
          <w:rFonts w:ascii="Times New Roman" w:eastAsia="SimSun" w:hAnsi="Times New Roman" w:cs="Times New Roman"/>
          <w:sz w:val="24"/>
          <w:szCs w:val="24"/>
        </w:rPr>
        <w:t>underpin</w:t>
      </w:r>
      <w:r w:rsidR="00BB1F1C">
        <w:rPr>
          <w:rFonts w:ascii="Times New Roman" w:eastAsia="SimSun" w:hAnsi="Times New Roman" w:cs="Times New Roman"/>
          <w:sz w:val="24"/>
          <w:szCs w:val="24"/>
        </w:rPr>
        <w:t>ning</w:t>
      </w:r>
      <w:r w:rsidRPr="001E78EC">
        <w:rPr>
          <w:rFonts w:ascii="Times New Roman" w:eastAsia="SimSun" w:hAnsi="Times New Roman" w:cs="Times New Roman"/>
          <w:sz w:val="24"/>
          <w:szCs w:val="24"/>
        </w:rPr>
        <w:t xml:space="preserve"> CM activity today), met with a good deal of pragmatically-informed resistance: </w:t>
      </w:r>
    </w:p>
    <w:p w:rsidR="006351D4" w:rsidRPr="001E78EC" w:rsidRDefault="006351D4" w:rsidP="009A3E52">
      <w:pPr>
        <w:spacing w:after="0" w:line="480" w:lineRule="auto"/>
        <w:rPr>
          <w:rFonts w:ascii="Times New Roman" w:eastAsia="SimSun" w:hAnsi="Times New Roman" w:cs="Times New Roman"/>
          <w:sz w:val="24"/>
          <w:szCs w:val="24"/>
        </w:rPr>
      </w:pPr>
    </w:p>
    <w:p w:rsidR="0013075C" w:rsidRDefault="001114E2" w:rsidP="009A3E52">
      <w:pPr>
        <w:spacing w:after="0" w:line="480" w:lineRule="auto"/>
        <w:ind w:left="567"/>
        <w:contextualSpacing/>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BB1F1C">
        <w:rPr>
          <w:rFonts w:ascii="Times New Roman" w:eastAsia="SimSun" w:hAnsi="Times New Roman" w:cs="Times New Roman"/>
          <w:sz w:val="24"/>
          <w:szCs w:val="24"/>
        </w:rPr>
        <w:t>I</w:t>
      </w:r>
      <w:r w:rsidR="006351D4" w:rsidRPr="001E78EC">
        <w:rPr>
          <w:rFonts w:ascii="Times New Roman" w:eastAsia="SimSun" w:hAnsi="Times New Roman" w:cs="Times New Roman"/>
          <w:sz w:val="24"/>
          <w:szCs w:val="24"/>
        </w:rPr>
        <w:t>t feels paradoxical to be looking at fundamentals, ideals and principles when many organisations back in the field are busy dumping theirs as fast as they can. I don’t really mean that, I think what they are really doing is struggling with trying to maintain some values and principles</w:t>
      </w:r>
      <w:r w:rsidR="008F76D3"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w:t>
      </w:r>
      <w:r w:rsidR="008F76D3"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but this is true right across the voluntary and community sector within this country</w:t>
      </w:r>
      <w:r w:rsidR="008F76D3"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w:t>
      </w:r>
      <w:r w:rsidR="008F76D3"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and we are also facing this dilemma of how do we stick to our values and principles, which are really quite expensive ones to have, at a time of austerity</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ab/>
      </w:r>
    </w:p>
    <w:p w:rsidR="0013075C" w:rsidRDefault="0013075C" w:rsidP="009A3E52">
      <w:pPr>
        <w:spacing w:after="0" w:line="480" w:lineRule="auto"/>
        <w:ind w:left="567"/>
        <w:contextualSpacing/>
        <w:rPr>
          <w:rFonts w:ascii="Times New Roman" w:eastAsia="SimSun" w:hAnsi="Times New Roman" w:cs="Times New Roman"/>
          <w:sz w:val="24"/>
          <w:szCs w:val="24"/>
        </w:rPr>
      </w:pPr>
      <w:r>
        <w:rPr>
          <w:rFonts w:ascii="Times New Roman" w:eastAsia="SimSun" w:hAnsi="Times New Roman" w:cs="Times New Roman"/>
          <w:sz w:val="24"/>
          <w:szCs w:val="24"/>
        </w:rPr>
        <w:tab/>
      </w:r>
    </w:p>
    <w:p w:rsidR="006351D4" w:rsidRPr="001E78EC" w:rsidRDefault="0013075C" w:rsidP="009A3E52">
      <w:pPr>
        <w:spacing w:after="0" w:line="480" w:lineRule="auto"/>
        <w:contextualSpacing/>
        <w:rPr>
          <w:rFonts w:ascii="Times New Roman" w:eastAsia="SimSun" w:hAnsi="Times New Roman" w:cs="Times New Roman"/>
          <w:b/>
          <w:sz w:val="24"/>
          <w:szCs w:val="24"/>
        </w:rPr>
      </w:pPr>
      <w:r>
        <w:rPr>
          <w:rFonts w:ascii="Times New Roman" w:eastAsia="SimSun" w:hAnsi="Times New Roman" w:cs="Times New Roman"/>
          <w:sz w:val="24"/>
          <w:szCs w:val="24"/>
        </w:rPr>
        <w:t xml:space="preserve">In order to further explore the implications of figuring CM as characterised by a labile or ‘chameleonic’ nature, </w:t>
      </w:r>
      <w:r w:rsidR="009C1B2B">
        <w:rPr>
          <w:rFonts w:ascii="Times New Roman" w:eastAsia="SimSun" w:hAnsi="Times New Roman" w:cs="Times New Roman"/>
          <w:sz w:val="24"/>
          <w:szCs w:val="24"/>
        </w:rPr>
        <w:t xml:space="preserve">the discussion </w:t>
      </w:r>
      <w:r>
        <w:rPr>
          <w:rFonts w:ascii="Times New Roman" w:eastAsia="SimSun" w:hAnsi="Times New Roman" w:cs="Times New Roman"/>
          <w:sz w:val="24"/>
          <w:szCs w:val="24"/>
        </w:rPr>
        <w:t xml:space="preserve">now turns to one of the ways in which a number of network delegates today understand </w:t>
      </w:r>
      <w:r w:rsidR="0020646A">
        <w:rPr>
          <w:rFonts w:ascii="Times New Roman" w:eastAsia="SimSun" w:hAnsi="Times New Roman" w:cs="Times New Roman"/>
          <w:sz w:val="24"/>
          <w:szCs w:val="24"/>
        </w:rPr>
        <w:t xml:space="preserve">CM’s </w:t>
      </w:r>
      <w:r>
        <w:rPr>
          <w:rFonts w:ascii="Times New Roman" w:eastAsia="SimSun" w:hAnsi="Times New Roman" w:cs="Times New Roman"/>
          <w:sz w:val="24"/>
          <w:szCs w:val="24"/>
        </w:rPr>
        <w:t xml:space="preserve">‘political’, ‘activist’ </w:t>
      </w:r>
      <w:r w:rsidR="0020646A">
        <w:rPr>
          <w:rFonts w:ascii="Times New Roman" w:eastAsia="SimSun" w:hAnsi="Times New Roman" w:cs="Times New Roman"/>
          <w:sz w:val="24"/>
          <w:szCs w:val="24"/>
        </w:rPr>
        <w:t xml:space="preserve">or  </w:t>
      </w:r>
      <w:r>
        <w:rPr>
          <w:rFonts w:ascii="Times New Roman" w:eastAsia="SimSun" w:hAnsi="Times New Roman" w:cs="Times New Roman"/>
          <w:sz w:val="24"/>
          <w:szCs w:val="24"/>
        </w:rPr>
        <w:t>‘radical’ dimensions.</w:t>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p>
    <w:p w:rsidR="006351D4" w:rsidRPr="001E78EC" w:rsidRDefault="005C06F5" w:rsidP="009A3E52">
      <w:pPr>
        <w:keepNext/>
        <w:keepLines/>
        <w:spacing w:after="0" w:line="480" w:lineRule="auto"/>
        <w:outlineLvl w:val="0"/>
        <w:rPr>
          <w:rFonts w:ascii="Times New Roman" w:eastAsia="SimSun" w:hAnsi="Times New Roman" w:cs="Times New Roman"/>
          <w:b/>
          <w:bCs/>
          <w:sz w:val="24"/>
          <w:szCs w:val="24"/>
        </w:rPr>
      </w:pPr>
      <w:r>
        <w:rPr>
          <w:rFonts w:ascii="Times New Roman" w:eastAsia="SimSun" w:hAnsi="Times New Roman" w:cs="Times New Roman"/>
          <w:b/>
          <w:bCs/>
          <w:sz w:val="24"/>
          <w:szCs w:val="24"/>
        </w:rPr>
        <w:t xml:space="preserve">A </w:t>
      </w:r>
      <w:r w:rsidR="006351D4" w:rsidRPr="001E78EC">
        <w:rPr>
          <w:rFonts w:ascii="Times New Roman" w:eastAsia="SimSun" w:hAnsi="Times New Roman" w:cs="Times New Roman"/>
          <w:b/>
          <w:bCs/>
          <w:sz w:val="24"/>
          <w:szCs w:val="24"/>
        </w:rPr>
        <w:t>Quiet Radicalism?</w:t>
      </w:r>
      <w:bookmarkEnd w:id="1"/>
      <w:r w:rsidR="006351D4" w:rsidRPr="001E78EC">
        <w:rPr>
          <w:rFonts w:ascii="Times New Roman" w:eastAsia="SimSun" w:hAnsi="Times New Roman" w:cs="Times New Roman"/>
          <w:b/>
          <w:bCs/>
          <w:sz w:val="24"/>
          <w:szCs w:val="24"/>
        </w:rPr>
        <w:t xml:space="preserve"> </w:t>
      </w:r>
    </w:p>
    <w:p w:rsidR="008503D1" w:rsidRDefault="008503D1" w:rsidP="009A3E52">
      <w:pPr>
        <w:spacing w:after="0" w:line="480" w:lineRule="auto"/>
        <w:rPr>
          <w:rFonts w:ascii="Times New Roman" w:eastAsia="SimSun" w:hAnsi="Times New Roman" w:cs="Times New Roman"/>
          <w:sz w:val="24"/>
          <w:szCs w:val="24"/>
        </w:rPr>
      </w:pPr>
      <w:r>
        <w:rPr>
          <w:rFonts w:ascii="Times New Roman" w:eastAsia="SimSun" w:hAnsi="Times New Roman" w:cs="Times New Roman"/>
          <w:sz w:val="24"/>
          <w:szCs w:val="24"/>
        </w:rPr>
        <w:t>In a</w:t>
      </w:r>
      <w:r w:rsidR="0013075C">
        <w:rPr>
          <w:rFonts w:ascii="Times New Roman" w:eastAsia="SimSun" w:hAnsi="Times New Roman" w:cs="Times New Roman"/>
          <w:sz w:val="24"/>
          <w:szCs w:val="24"/>
        </w:rPr>
        <w:t>n</w:t>
      </w:r>
      <w:r>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 xml:space="preserve">effort to gain </w:t>
      </w:r>
      <w:r w:rsidR="0013075C">
        <w:rPr>
          <w:rFonts w:ascii="Times New Roman" w:eastAsia="SimSun" w:hAnsi="Times New Roman" w:cs="Times New Roman"/>
          <w:sz w:val="24"/>
          <w:szCs w:val="24"/>
        </w:rPr>
        <w:t xml:space="preserve">further </w:t>
      </w:r>
      <w:r w:rsidR="006351D4" w:rsidRPr="001E78EC">
        <w:rPr>
          <w:rFonts w:ascii="Times New Roman" w:eastAsia="SimSun" w:hAnsi="Times New Roman" w:cs="Times New Roman"/>
          <w:sz w:val="24"/>
          <w:szCs w:val="24"/>
        </w:rPr>
        <w:t xml:space="preserve">insights into the ways in which the values operating at the heart of CM activity had undergone change over recent years, </w:t>
      </w:r>
      <w:r w:rsidR="00221C10" w:rsidRPr="001E78EC">
        <w:rPr>
          <w:rFonts w:ascii="Times New Roman" w:eastAsia="SimSun" w:hAnsi="Times New Roman" w:cs="Times New Roman"/>
          <w:sz w:val="24"/>
          <w:szCs w:val="24"/>
        </w:rPr>
        <w:t xml:space="preserve">one of the aims of the </w:t>
      </w:r>
      <w:r w:rsidR="00741BD5" w:rsidRPr="001E78EC">
        <w:rPr>
          <w:rFonts w:ascii="Times New Roman" w:eastAsia="SimSun" w:hAnsi="Times New Roman" w:cs="Times New Roman"/>
          <w:sz w:val="24"/>
          <w:szCs w:val="24"/>
        </w:rPr>
        <w:t xml:space="preserve">network </w:t>
      </w:r>
      <w:r w:rsidR="00221C10" w:rsidRPr="001E78EC">
        <w:rPr>
          <w:rFonts w:ascii="Times New Roman" w:eastAsia="SimSun" w:hAnsi="Times New Roman" w:cs="Times New Roman"/>
          <w:sz w:val="24"/>
          <w:szCs w:val="24"/>
        </w:rPr>
        <w:t xml:space="preserve">was </w:t>
      </w:r>
      <w:r w:rsidR="006351D4" w:rsidRPr="001E78EC">
        <w:rPr>
          <w:rFonts w:ascii="Times New Roman" w:eastAsia="SimSun" w:hAnsi="Times New Roman" w:cs="Times New Roman"/>
          <w:sz w:val="24"/>
          <w:szCs w:val="24"/>
        </w:rPr>
        <w:t>to consult delegates about how they understood what we</w:t>
      </w:r>
      <w:r>
        <w:rPr>
          <w:rFonts w:ascii="Times New Roman" w:eastAsia="SimSun" w:hAnsi="Times New Roman" w:cs="Times New Roman"/>
          <w:sz w:val="24"/>
          <w:szCs w:val="24"/>
        </w:rPr>
        <w:t>re</w:t>
      </w:r>
      <w:r w:rsidR="006351D4" w:rsidRPr="001E78EC">
        <w:rPr>
          <w:rFonts w:ascii="Times New Roman" w:eastAsia="SimSun" w:hAnsi="Times New Roman" w:cs="Times New Roman"/>
          <w:sz w:val="24"/>
          <w:szCs w:val="24"/>
        </w:rPr>
        <w:t xml:space="preserve"> termed its ‘political’ or ‘activist’ dimensions. </w:t>
      </w:r>
      <w:r w:rsidR="00221C10" w:rsidRPr="001E78EC">
        <w:rPr>
          <w:rFonts w:ascii="Times New Roman" w:eastAsia="SimSun" w:hAnsi="Times New Roman" w:cs="Times New Roman"/>
          <w:sz w:val="24"/>
          <w:szCs w:val="24"/>
        </w:rPr>
        <w:t>T</w:t>
      </w:r>
      <w:r w:rsidR="006351D4" w:rsidRPr="001E78EC">
        <w:rPr>
          <w:rFonts w:ascii="Times New Roman" w:eastAsia="SimSun" w:hAnsi="Times New Roman" w:cs="Times New Roman"/>
          <w:sz w:val="24"/>
          <w:szCs w:val="24"/>
        </w:rPr>
        <w:t xml:space="preserve">his approach held out the potential of revealing </w:t>
      </w:r>
      <w:r w:rsidR="00221C10" w:rsidRPr="001E78EC">
        <w:rPr>
          <w:rFonts w:ascii="Times New Roman" w:eastAsia="SimSun" w:hAnsi="Times New Roman" w:cs="Times New Roman"/>
          <w:sz w:val="24"/>
          <w:szCs w:val="24"/>
        </w:rPr>
        <w:t xml:space="preserve">how delegates understood </w:t>
      </w:r>
      <w:r w:rsidR="006351D4" w:rsidRPr="001E78EC">
        <w:rPr>
          <w:rFonts w:ascii="Times New Roman" w:eastAsia="SimSun" w:hAnsi="Times New Roman" w:cs="Times New Roman"/>
          <w:sz w:val="24"/>
          <w:szCs w:val="24"/>
        </w:rPr>
        <w:t>where CM today stands in relation to conceptions of community development and, in particular, the extent to which notions of ‘empowerment’ and processes of deliberative decision making continue to figure prominently within various incarnations of CM activity</w:t>
      </w:r>
      <w:r w:rsidR="00CC60E5">
        <w:rPr>
          <w:rFonts w:ascii="Times New Roman" w:eastAsia="SimSun" w:hAnsi="Times New Roman" w:cs="Times New Roman"/>
          <w:sz w:val="24"/>
          <w:szCs w:val="24"/>
        </w:rPr>
        <w:t xml:space="preserve"> in </w:t>
      </w:r>
      <w:r w:rsidR="00CC60E5">
        <w:rPr>
          <w:rFonts w:ascii="Times New Roman" w:eastAsia="SimSun" w:hAnsi="Times New Roman" w:cs="Times New Roman"/>
          <w:sz w:val="24"/>
          <w:szCs w:val="24"/>
        </w:rPr>
        <w:lastRenderedPageBreak/>
        <w:t>the UK</w:t>
      </w:r>
      <w:r w:rsidR="006351D4" w:rsidRPr="001E78EC">
        <w:rPr>
          <w:rFonts w:ascii="Times New Roman" w:eastAsia="SimSun" w:hAnsi="Times New Roman" w:cs="Times New Roman"/>
          <w:sz w:val="24"/>
          <w:szCs w:val="24"/>
        </w:rPr>
        <w:t xml:space="preserve">. </w:t>
      </w:r>
      <w:r w:rsidR="00221C10" w:rsidRPr="001E78EC">
        <w:rPr>
          <w:rFonts w:ascii="Times New Roman" w:eastAsia="SimSun" w:hAnsi="Times New Roman" w:cs="Times New Roman"/>
          <w:sz w:val="24"/>
          <w:szCs w:val="24"/>
        </w:rPr>
        <w:t xml:space="preserve">In response to such questions, </w:t>
      </w:r>
      <w:r w:rsidRPr="001E78EC">
        <w:rPr>
          <w:rFonts w:ascii="Times New Roman" w:eastAsia="SimSun" w:hAnsi="Times New Roman" w:cs="Times New Roman"/>
          <w:sz w:val="24"/>
          <w:szCs w:val="24"/>
        </w:rPr>
        <w:t>an array of perspectives was</w:t>
      </w:r>
      <w:r w:rsidR="00221C10" w:rsidRPr="001E78EC">
        <w:rPr>
          <w:rFonts w:ascii="Times New Roman" w:eastAsia="SimSun" w:hAnsi="Times New Roman" w:cs="Times New Roman"/>
          <w:sz w:val="24"/>
          <w:szCs w:val="24"/>
        </w:rPr>
        <w:t xml:space="preserve"> </w:t>
      </w:r>
      <w:r w:rsidR="00CC60E5">
        <w:rPr>
          <w:rFonts w:ascii="Times New Roman" w:eastAsia="SimSun" w:hAnsi="Times New Roman" w:cs="Times New Roman"/>
          <w:sz w:val="24"/>
          <w:szCs w:val="24"/>
        </w:rPr>
        <w:t xml:space="preserve">offered by </w:t>
      </w:r>
      <w:r w:rsidR="006351D4" w:rsidRPr="001E78EC">
        <w:rPr>
          <w:rFonts w:ascii="Times New Roman" w:eastAsia="SimSun" w:hAnsi="Times New Roman" w:cs="Times New Roman"/>
          <w:sz w:val="24"/>
          <w:szCs w:val="24"/>
        </w:rPr>
        <w:t xml:space="preserve">network delegates. While </w:t>
      </w:r>
      <w:r w:rsidR="0013075C">
        <w:rPr>
          <w:rFonts w:ascii="Times New Roman" w:eastAsia="SimSun" w:hAnsi="Times New Roman" w:cs="Times New Roman"/>
          <w:sz w:val="24"/>
          <w:szCs w:val="24"/>
        </w:rPr>
        <w:t xml:space="preserve">most </w:t>
      </w:r>
      <w:r w:rsidR="006351D4" w:rsidRPr="001E78EC">
        <w:rPr>
          <w:rFonts w:ascii="Times New Roman" w:eastAsia="SimSun" w:hAnsi="Times New Roman" w:cs="Times New Roman"/>
          <w:sz w:val="24"/>
          <w:szCs w:val="24"/>
        </w:rPr>
        <w:t xml:space="preserve">delegates remained keen to align their practice with certain values, the terms ‘political’ and, in particular, ‘activist’ were generally approached </w:t>
      </w:r>
      <w:r w:rsidR="0013075C">
        <w:rPr>
          <w:rFonts w:ascii="Times New Roman" w:eastAsia="SimSun" w:hAnsi="Times New Roman" w:cs="Times New Roman"/>
          <w:sz w:val="24"/>
          <w:szCs w:val="24"/>
        </w:rPr>
        <w:t xml:space="preserve">by them </w:t>
      </w:r>
      <w:r w:rsidR="006351D4" w:rsidRPr="001E78EC">
        <w:rPr>
          <w:rFonts w:ascii="Times New Roman" w:eastAsia="SimSun" w:hAnsi="Times New Roman" w:cs="Times New Roman"/>
          <w:sz w:val="24"/>
          <w:szCs w:val="24"/>
        </w:rPr>
        <w:t xml:space="preserve">with </w:t>
      </w:r>
      <w:r w:rsidR="0013075C">
        <w:rPr>
          <w:rFonts w:ascii="Times New Roman" w:eastAsia="SimSun" w:hAnsi="Times New Roman" w:cs="Times New Roman"/>
          <w:sz w:val="24"/>
          <w:szCs w:val="24"/>
        </w:rPr>
        <w:t xml:space="preserve">notable </w:t>
      </w:r>
      <w:r w:rsidR="006351D4" w:rsidRPr="001E78EC">
        <w:rPr>
          <w:rFonts w:ascii="Times New Roman" w:eastAsia="SimSun" w:hAnsi="Times New Roman" w:cs="Times New Roman"/>
          <w:sz w:val="24"/>
          <w:szCs w:val="24"/>
        </w:rPr>
        <w:t>caution</w:t>
      </w:r>
      <w:r w:rsidR="00D350FD">
        <w:rPr>
          <w:rFonts w:ascii="Times New Roman" w:eastAsia="SimSun" w:hAnsi="Times New Roman" w:cs="Times New Roman"/>
          <w:sz w:val="24"/>
          <w:szCs w:val="24"/>
        </w:rPr>
        <w:t xml:space="preserve">: </w:t>
      </w:r>
      <w:r>
        <w:rPr>
          <w:rFonts w:ascii="Times New Roman" w:eastAsia="SimSun" w:hAnsi="Times New Roman" w:cs="Times New Roman"/>
          <w:sz w:val="24"/>
          <w:szCs w:val="24"/>
        </w:rPr>
        <w:t>‘</w:t>
      </w:r>
      <w:r w:rsidRPr="008503D1">
        <w:rPr>
          <w:rFonts w:ascii="Times New Roman" w:eastAsia="SimSun" w:hAnsi="Times New Roman" w:cs="Times New Roman"/>
          <w:sz w:val="24"/>
          <w:szCs w:val="24"/>
        </w:rPr>
        <w:t>Might being seen as an ‘activist’ be a barrier to getting funding?</w:t>
      </w:r>
      <w:r>
        <w:rPr>
          <w:rFonts w:ascii="Times New Roman" w:eastAsia="SimSun" w:hAnsi="Times New Roman" w:cs="Times New Roman"/>
          <w:sz w:val="24"/>
          <w:szCs w:val="24"/>
        </w:rPr>
        <w:t>’</w:t>
      </w:r>
      <w:r w:rsidR="00D350FD">
        <w:rPr>
          <w:rFonts w:ascii="Times New Roman" w:eastAsia="SimSun" w:hAnsi="Times New Roman" w:cs="Times New Roman"/>
          <w:sz w:val="24"/>
          <w:szCs w:val="24"/>
        </w:rPr>
        <w:t xml:space="preserve">, </w:t>
      </w:r>
      <w:r>
        <w:rPr>
          <w:rFonts w:ascii="Times New Roman" w:eastAsia="SimSun" w:hAnsi="Times New Roman" w:cs="Times New Roman"/>
          <w:sz w:val="24"/>
          <w:szCs w:val="24"/>
        </w:rPr>
        <w:t>‘</w:t>
      </w:r>
      <w:r w:rsidRPr="008503D1">
        <w:rPr>
          <w:rFonts w:ascii="Times New Roman" w:eastAsia="SimSun" w:hAnsi="Times New Roman" w:cs="Times New Roman"/>
          <w:sz w:val="24"/>
          <w:szCs w:val="24"/>
        </w:rPr>
        <w:t>Activism seems to suggest the political. I could call myself, and I am, a musical activist, [although] I’m not overt about that</w:t>
      </w:r>
      <w:r w:rsidR="009C1B2B">
        <w:rPr>
          <w:rFonts w:ascii="Times New Roman" w:eastAsia="SimSun" w:hAnsi="Times New Roman" w:cs="Times New Roman"/>
          <w:sz w:val="24"/>
          <w:szCs w:val="24"/>
        </w:rPr>
        <w:t>.</w:t>
      </w:r>
      <w:r>
        <w:rPr>
          <w:rFonts w:ascii="Times New Roman" w:eastAsia="SimSun" w:hAnsi="Times New Roman" w:cs="Times New Roman"/>
          <w:sz w:val="24"/>
          <w:szCs w:val="24"/>
        </w:rPr>
        <w:t>’</w:t>
      </w:r>
    </w:p>
    <w:p w:rsidR="006351D4" w:rsidRPr="001E78EC" w:rsidRDefault="006351D4" w:rsidP="009A3E52">
      <w:pPr>
        <w:spacing w:after="0" w:line="480" w:lineRule="auto"/>
        <w:ind w:left="567"/>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 </w:t>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Undoubtedly then, the contemporary resonance of the term ‘activist/ism’ sat uneasily with many </w:t>
      </w:r>
      <w:r w:rsidR="00741BD5" w:rsidRPr="001E78EC">
        <w:rPr>
          <w:rFonts w:ascii="Times New Roman" w:eastAsia="SimSun" w:hAnsi="Times New Roman" w:cs="Times New Roman"/>
          <w:sz w:val="24"/>
          <w:szCs w:val="24"/>
        </w:rPr>
        <w:t xml:space="preserve">of </w:t>
      </w:r>
      <w:r w:rsidRPr="001E78EC">
        <w:rPr>
          <w:rFonts w:ascii="Times New Roman" w:eastAsia="SimSun" w:hAnsi="Times New Roman" w:cs="Times New Roman"/>
          <w:sz w:val="24"/>
          <w:szCs w:val="24"/>
        </w:rPr>
        <w:t xml:space="preserve">our delegates and the ways they understood their practice. What this discussion did lead to however, was a broader consideration of the ways in which and the extent to which </w:t>
      </w:r>
      <w:r w:rsidR="00221C10" w:rsidRPr="001E78EC">
        <w:rPr>
          <w:rFonts w:ascii="Times New Roman" w:eastAsia="SimSun" w:hAnsi="Times New Roman" w:cs="Times New Roman"/>
          <w:sz w:val="24"/>
          <w:szCs w:val="24"/>
        </w:rPr>
        <w:t>contemporary</w:t>
      </w:r>
      <w:r w:rsidRPr="001E78EC">
        <w:rPr>
          <w:rFonts w:ascii="Times New Roman" w:eastAsia="SimSun" w:hAnsi="Times New Roman" w:cs="Times New Roman"/>
          <w:sz w:val="24"/>
          <w:szCs w:val="24"/>
        </w:rPr>
        <w:t xml:space="preserve"> incarnations of CM, and of the field as a whole, maintained a connection with ideas of ‘the political’. In the context of a discussion </w:t>
      </w:r>
      <w:r w:rsidR="00741BD5" w:rsidRPr="001E78EC">
        <w:rPr>
          <w:rFonts w:ascii="Times New Roman" w:eastAsia="SimSun" w:hAnsi="Times New Roman" w:cs="Times New Roman"/>
          <w:sz w:val="24"/>
          <w:szCs w:val="24"/>
        </w:rPr>
        <w:t xml:space="preserve">addressing </w:t>
      </w:r>
      <w:r w:rsidRPr="001E78EC">
        <w:rPr>
          <w:rFonts w:ascii="Times New Roman" w:eastAsia="SimSun" w:hAnsi="Times New Roman" w:cs="Times New Roman"/>
          <w:sz w:val="24"/>
          <w:szCs w:val="24"/>
        </w:rPr>
        <w:t xml:space="preserve">the ways this field has undergone changes over recent decades, for instance, one delegate offered the following reflections: </w:t>
      </w: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ab/>
      </w:r>
    </w:p>
    <w:p w:rsidR="006351D4" w:rsidRPr="001E78EC" w:rsidRDefault="001114E2" w:rsidP="009A3E52">
      <w:pPr>
        <w:spacing w:after="0" w:line="480" w:lineRule="auto"/>
        <w:ind w:left="567"/>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One thing that’s occurred is more people working in similar areas who have got there by different routes, so one thing that’s disappeared is the exclusivity of the [CM] framework, that’s changed. I don’t think it’s good or bad necessarily, but it’s quite a big thing</w:t>
      </w:r>
      <w:r w:rsidR="00A15F2C" w:rsidRPr="001E78EC">
        <w:rPr>
          <w:rFonts w:ascii="Times New Roman" w:eastAsia="SimSun" w:hAnsi="Times New Roman" w:cs="Times New Roman"/>
          <w:sz w:val="24"/>
          <w:szCs w:val="24"/>
        </w:rPr>
        <w:t xml:space="preserve"> […] </w:t>
      </w:r>
      <w:r w:rsidR="006351D4" w:rsidRPr="001E78EC">
        <w:rPr>
          <w:rFonts w:ascii="Times New Roman" w:eastAsia="SimSun" w:hAnsi="Times New Roman" w:cs="Times New Roman"/>
          <w:sz w:val="24"/>
          <w:szCs w:val="24"/>
        </w:rPr>
        <w:t>partly to do with resourcing, with who is identifying the things that need doing, who is then responding to that call and what political affinities they’re bringing to that job. So if we’re concerned, as I am and others are, about a central core and a political imperative, then maybe it’s a slightly bad thing that that has been dissipated</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To some extent, the above account, with its allusion to those ‘responding to the call and [the] political affinities they have’, resonated with the idea, discussed by other delegates, that the </w:t>
      </w:r>
      <w:r w:rsidRPr="001E78EC">
        <w:rPr>
          <w:rFonts w:ascii="Times New Roman" w:eastAsia="SimSun" w:hAnsi="Times New Roman" w:cs="Times New Roman"/>
          <w:sz w:val="24"/>
          <w:szCs w:val="24"/>
        </w:rPr>
        <w:lastRenderedPageBreak/>
        <w:t>expansion of work for CM practitioners</w:t>
      </w:r>
      <w:r w:rsidR="00221C10" w:rsidRPr="001E78EC">
        <w:rPr>
          <w:rFonts w:ascii="Times New Roman" w:eastAsia="SimSun" w:hAnsi="Times New Roman" w:cs="Times New Roman"/>
          <w:sz w:val="24"/>
          <w:szCs w:val="24"/>
        </w:rPr>
        <w:t xml:space="preserve"> in the UK</w:t>
      </w:r>
      <w:r w:rsidRPr="001E78EC">
        <w:rPr>
          <w:rFonts w:ascii="Times New Roman" w:eastAsia="SimSun" w:hAnsi="Times New Roman" w:cs="Times New Roman"/>
          <w:sz w:val="24"/>
          <w:szCs w:val="24"/>
        </w:rPr>
        <w:t xml:space="preserve">, occurring around the turn of the millennium, encouraged a </w:t>
      </w:r>
      <w:r w:rsidR="00741BD5" w:rsidRPr="001E78EC">
        <w:rPr>
          <w:rFonts w:ascii="Times New Roman" w:eastAsia="SimSun" w:hAnsi="Times New Roman" w:cs="Times New Roman"/>
          <w:sz w:val="24"/>
          <w:szCs w:val="24"/>
        </w:rPr>
        <w:t xml:space="preserve">certain </w:t>
      </w:r>
      <w:r w:rsidRPr="001E78EC">
        <w:rPr>
          <w:rFonts w:ascii="Times New Roman" w:eastAsia="SimSun" w:hAnsi="Times New Roman" w:cs="Times New Roman"/>
          <w:sz w:val="24"/>
          <w:szCs w:val="24"/>
        </w:rPr>
        <w:t xml:space="preserve">opportunism on the part of some: </w:t>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1114E2" w:rsidP="009A3E52">
      <w:pPr>
        <w:spacing w:after="0" w:line="480" w:lineRule="auto"/>
        <w:ind w:left="567"/>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my little kind of coterie of self-employed colleagues don’t do it [CM] anymore</w:t>
      </w:r>
      <w:r w:rsidR="00221C10"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…but…</w:t>
      </w:r>
      <w:r w:rsidR="00221C10"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all they were doing was responding to funders who have got some money to disseminate</w:t>
      </w:r>
      <w:r w:rsidR="00741BD5" w:rsidRPr="001E78EC">
        <w:rPr>
          <w:rFonts w:ascii="Times New Roman" w:eastAsia="SimSun" w:hAnsi="Times New Roman" w:cs="Times New Roman"/>
          <w:sz w:val="24"/>
          <w:szCs w:val="24"/>
        </w:rPr>
        <w:t xml:space="preserve">. </w:t>
      </w:r>
      <w:r w:rsidR="00221C10"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Great, oh, I can do some of that work, I’m really good on the violin, I am sure that means I can sing a nursery rhyme, I am going to go and do it</w:t>
      </w:r>
      <w:r w:rsidR="00221C10" w:rsidRPr="001E78EC">
        <w:rPr>
          <w:rFonts w:ascii="Times New Roman" w:eastAsia="SimSun" w:hAnsi="Times New Roman" w:cs="Times New Roman"/>
          <w:sz w:val="24"/>
          <w:szCs w:val="24"/>
        </w:rPr>
        <w:t>”</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 </w:t>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1114E2" w:rsidP="009A3E52">
      <w:pPr>
        <w:spacing w:after="0" w:line="480" w:lineRule="auto"/>
        <w:ind w:left="567"/>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221C10" w:rsidRPr="001E78EC">
        <w:rPr>
          <w:rFonts w:ascii="Times New Roman" w:eastAsia="SimSun" w:hAnsi="Times New Roman" w:cs="Times New Roman"/>
          <w:sz w:val="24"/>
          <w:szCs w:val="24"/>
        </w:rPr>
        <w:t>A</w:t>
      </w:r>
      <w:r w:rsidR="006351D4" w:rsidRPr="001E78EC">
        <w:rPr>
          <w:rFonts w:ascii="Times New Roman" w:eastAsia="SimSun" w:hAnsi="Times New Roman" w:cs="Times New Roman"/>
          <w:sz w:val="24"/>
          <w:szCs w:val="24"/>
        </w:rPr>
        <w:t xml:space="preserve">ll sorts of things have changed, so then </w:t>
      </w:r>
      <w:r w:rsidR="0020646A" w:rsidRPr="001E78EC">
        <w:rPr>
          <w:rFonts w:ascii="Times New Roman" w:eastAsia="SimSun" w:hAnsi="Times New Roman" w:cs="Times New Roman"/>
          <w:sz w:val="24"/>
          <w:szCs w:val="24"/>
        </w:rPr>
        <w:t>it</w:t>
      </w:r>
      <w:r w:rsidR="009C1B2B">
        <w:rPr>
          <w:rFonts w:ascii="Times New Roman" w:eastAsia="SimSun" w:hAnsi="Times New Roman" w:cs="Times New Roman"/>
          <w:sz w:val="24"/>
          <w:szCs w:val="24"/>
        </w:rPr>
        <w:t>’</w:t>
      </w:r>
      <w:r w:rsidR="0020646A" w:rsidRPr="001E78EC">
        <w:rPr>
          <w:rFonts w:ascii="Times New Roman" w:eastAsia="SimSun" w:hAnsi="Times New Roman" w:cs="Times New Roman"/>
          <w:sz w:val="24"/>
          <w:szCs w:val="24"/>
        </w:rPr>
        <w:t>s</w:t>
      </w:r>
      <w:r w:rsidR="006351D4" w:rsidRPr="001E78EC">
        <w:rPr>
          <w:rFonts w:ascii="Times New Roman" w:eastAsia="SimSun" w:hAnsi="Times New Roman" w:cs="Times New Roman"/>
          <w:sz w:val="24"/>
          <w:szCs w:val="24"/>
        </w:rPr>
        <w:t xml:space="preserve"> </w:t>
      </w:r>
      <w:r w:rsidR="009C1B2B">
        <w:rPr>
          <w:rFonts w:ascii="Times New Roman" w:eastAsia="SimSun" w:hAnsi="Times New Roman" w:cs="Times New Roman"/>
          <w:sz w:val="24"/>
          <w:szCs w:val="24"/>
        </w:rPr>
        <w:t xml:space="preserve">[about] </w:t>
      </w:r>
      <w:r w:rsidR="006351D4" w:rsidRPr="001E78EC">
        <w:rPr>
          <w:rFonts w:ascii="Times New Roman" w:eastAsia="SimSun" w:hAnsi="Times New Roman" w:cs="Times New Roman"/>
          <w:sz w:val="24"/>
          <w:szCs w:val="24"/>
        </w:rPr>
        <w:t>how you reinvent it [CM] or keep it alive or revive it in a way that meets contemporary situations. But then what do you do about people who have a different motivation? Do you worry about that or do you celebrate the fact that that stuff is getting done for different reasons, but it’s still helping people? I don’t know. I spend a lot of time wondering what I think about that</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Allied to this idea that the profession has begun to open itself up to those with ‘different motivations’, </w:t>
      </w:r>
      <w:r w:rsidR="00741BD5" w:rsidRPr="001E78EC">
        <w:rPr>
          <w:rFonts w:ascii="Times New Roman" w:eastAsia="SimSun" w:hAnsi="Times New Roman" w:cs="Times New Roman"/>
          <w:sz w:val="24"/>
          <w:szCs w:val="24"/>
        </w:rPr>
        <w:t xml:space="preserve">the network bore witness to </w:t>
      </w:r>
      <w:r w:rsidRPr="001E78EC">
        <w:rPr>
          <w:rFonts w:ascii="Times New Roman" w:eastAsia="SimSun" w:hAnsi="Times New Roman" w:cs="Times New Roman"/>
          <w:sz w:val="24"/>
          <w:szCs w:val="24"/>
        </w:rPr>
        <w:t xml:space="preserve">a clear sense in which the political dimensions of CM activity had certainly diminished over the course of recent decades: </w:t>
      </w:r>
      <w:r w:rsidR="001114E2"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 xml:space="preserve">What is the imperative today for the 20 and 30 year olds? There’s not that political urgency. There was a political urgency in the </w:t>
      </w:r>
      <w:r w:rsidR="00741BD5" w:rsidRPr="001E78EC">
        <w:rPr>
          <w:rFonts w:ascii="Times New Roman" w:eastAsia="SimSun" w:hAnsi="Times New Roman" w:cs="Times New Roman"/>
          <w:sz w:val="24"/>
          <w:szCs w:val="24"/>
        </w:rPr>
        <w:t>[19]</w:t>
      </w:r>
      <w:r w:rsidR="00FD7062">
        <w:rPr>
          <w:rFonts w:ascii="Times New Roman" w:eastAsia="SimSun" w:hAnsi="Times New Roman" w:cs="Times New Roman"/>
          <w:sz w:val="24"/>
          <w:szCs w:val="24"/>
        </w:rPr>
        <w:t>70s</w:t>
      </w:r>
      <w:r w:rsidR="001114E2" w:rsidRPr="001E78EC">
        <w:rPr>
          <w:rFonts w:ascii="Times New Roman" w:eastAsia="SimSun" w:hAnsi="Times New Roman" w:cs="Times New Roman"/>
          <w:sz w:val="24"/>
          <w:szCs w:val="24"/>
        </w:rPr>
        <w:t>’</w:t>
      </w:r>
      <w:r w:rsidR="00D350FD">
        <w:rPr>
          <w:rFonts w:ascii="Times New Roman" w:eastAsia="SimSun" w:hAnsi="Times New Roman" w:cs="Times New Roman"/>
          <w:sz w:val="24"/>
          <w:szCs w:val="24"/>
        </w:rPr>
        <w:t xml:space="preserve">, </w:t>
      </w:r>
      <w:r w:rsidR="001114E2"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 xml:space="preserve">It doesn’t have the same kind of political element that it had in the </w:t>
      </w:r>
      <w:r w:rsidR="00741BD5" w:rsidRPr="001E78EC">
        <w:rPr>
          <w:rFonts w:ascii="Times New Roman" w:eastAsia="SimSun" w:hAnsi="Times New Roman" w:cs="Times New Roman"/>
          <w:sz w:val="24"/>
          <w:szCs w:val="24"/>
        </w:rPr>
        <w:t>[19]</w:t>
      </w:r>
      <w:r w:rsidRPr="001E78EC">
        <w:rPr>
          <w:rFonts w:ascii="Times New Roman" w:eastAsia="SimSun" w:hAnsi="Times New Roman" w:cs="Times New Roman"/>
          <w:sz w:val="24"/>
          <w:szCs w:val="24"/>
        </w:rPr>
        <w:t>80s because it has now become rather widespread</w:t>
      </w:r>
      <w:r w:rsidR="001114E2" w:rsidRPr="001E78EC">
        <w:rPr>
          <w:rFonts w:ascii="Times New Roman" w:eastAsia="SimSun" w:hAnsi="Times New Roman" w:cs="Times New Roman"/>
          <w:sz w:val="24"/>
          <w:szCs w:val="24"/>
        </w:rPr>
        <w:t>’</w:t>
      </w:r>
      <w:r w:rsidR="00D350FD">
        <w:rPr>
          <w:rFonts w:ascii="Times New Roman" w:eastAsia="SimSun" w:hAnsi="Times New Roman" w:cs="Times New Roman"/>
          <w:sz w:val="24"/>
          <w:szCs w:val="24"/>
        </w:rPr>
        <w:t>.</w:t>
      </w:r>
      <w:r w:rsidRPr="001E78EC">
        <w:rPr>
          <w:rFonts w:ascii="Times New Roman" w:eastAsia="SimSun" w:hAnsi="Times New Roman" w:cs="Times New Roman"/>
          <w:sz w:val="24"/>
          <w:szCs w:val="24"/>
        </w:rPr>
        <w:t xml:space="preserve"> </w:t>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Despite this </w:t>
      </w:r>
      <w:r w:rsidR="00FD7062">
        <w:rPr>
          <w:rFonts w:ascii="Times New Roman" w:eastAsia="SimSun" w:hAnsi="Times New Roman" w:cs="Times New Roman"/>
          <w:sz w:val="24"/>
          <w:szCs w:val="24"/>
        </w:rPr>
        <w:t xml:space="preserve">common </w:t>
      </w:r>
      <w:r w:rsidRPr="001E78EC">
        <w:rPr>
          <w:rFonts w:ascii="Times New Roman" w:eastAsia="SimSun" w:hAnsi="Times New Roman" w:cs="Times New Roman"/>
          <w:sz w:val="24"/>
          <w:szCs w:val="24"/>
        </w:rPr>
        <w:t xml:space="preserve">feeling amongst delegates, some examples of what might be considered more ‘political’ forms of CM practice were nevertheless offered. One of these, based around a project based in a </w:t>
      </w:r>
      <w:r w:rsidRPr="001E78EC">
        <w:rPr>
          <w:rFonts w:ascii="Times New Roman" w:eastAsia="SimSun" w:hAnsi="Times New Roman" w:cs="Times New Roman"/>
          <w:bCs/>
          <w:sz w:val="24"/>
          <w:szCs w:val="24"/>
        </w:rPr>
        <w:t>Brighton</w:t>
      </w:r>
      <w:r w:rsidRPr="001E78EC">
        <w:rPr>
          <w:rFonts w:ascii="Times New Roman" w:eastAsia="SimSun" w:hAnsi="Times New Roman" w:cs="Times New Roman"/>
          <w:sz w:val="24"/>
          <w:szCs w:val="24"/>
        </w:rPr>
        <w:t xml:space="preserve"> community centre (and funded by HSBC</w:t>
      </w:r>
      <w:r w:rsidR="00BB2501">
        <w:rPr>
          <w:rFonts w:ascii="Times New Roman" w:eastAsia="SimSun" w:hAnsi="Times New Roman" w:cs="Times New Roman"/>
          <w:sz w:val="24"/>
          <w:szCs w:val="24"/>
        </w:rPr>
        <w:t xml:space="preserve"> Bank</w:t>
      </w:r>
      <w:r w:rsidRPr="001E78EC">
        <w:rPr>
          <w:rFonts w:ascii="Times New Roman" w:eastAsia="SimSun" w:hAnsi="Times New Roman" w:cs="Times New Roman"/>
          <w:sz w:val="24"/>
          <w:szCs w:val="24"/>
        </w:rPr>
        <w:t xml:space="preserve">), centred around a CM practitioner offering rap music activities in order to provide young people with </w:t>
      </w:r>
      <w:r w:rsidRPr="001E78EC">
        <w:rPr>
          <w:rFonts w:ascii="Times New Roman" w:eastAsia="SimSun" w:hAnsi="Times New Roman" w:cs="Times New Roman"/>
          <w:sz w:val="24"/>
          <w:szCs w:val="24"/>
        </w:rPr>
        <w:lastRenderedPageBreak/>
        <w:t>alternative ways to talk about and write about their environment and the social structures to which they found themselves in opposition</w:t>
      </w:r>
      <w:r w:rsidR="001063FD" w:rsidRPr="001E78EC">
        <w:rPr>
          <w:rFonts w:ascii="Times New Roman" w:eastAsia="SimSun" w:hAnsi="Times New Roman" w:cs="Times New Roman"/>
          <w:sz w:val="24"/>
          <w:szCs w:val="24"/>
        </w:rPr>
        <w:t xml:space="preserve">. </w:t>
      </w:r>
      <w:r w:rsidRPr="001E78EC">
        <w:rPr>
          <w:rFonts w:ascii="Times New Roman" w:eastAsia="SimSun" w:hAnsi="Times New Roman" w:cs="Times New Roman"/>
          <w:sz w:val="24"/>
          <w:szCs w:val="24"/>
        </w:rPr>
        <w:t xml:space="preserve">Such examples were largely notable by their absence however, as, indeed, was delegates’ apparent willingness to talk in terms of the </w:t>
      </w:r>
      <w:r w:rsidR="00F5045A">
        <w:rPr>
          <w:rFonts w:ascii="Times New Roman" w:eastAsia="SimSun" w:hAnsi="Times New Roman" w:cs="Times New Roman"/>
          <w:sz w:val="24"/>
          <w:szCs w:val="24"/>
        </w:rPr>
        <w:t>‘</w:t>
      </w:r>
      <w:r w:rsidRPr="001E78EC">
        <w:rPr>
          <w:rFonts w:ascii="Times New Roman" w:eastAsia="SimSun" w:hAnsi="Times New Roman" w:cs="Times New Roman"/>
          <w:sz w:val="24"/>
          <w:szCs w:val="24"/>
        </w:rPr>
        <w:t>political’ (unless the term was proffered by one of the network organisers).  Mo</w:t>
      </w:r>
      <w:r w:rsidR="00FD7062">
        <w:rPr>
          <w:rFonts w:ascii="Times New Roman" w:eastAsia="SimSun" w:hAnsi="Times New Roman" w:cs="Times New Roman"/>
          <w:sz w:val="24"/>
          <w:szCs w:val="24"/>
        </w:rPr>
        <w:t>re usually</w:t>
      </w:r>
      <w:r w:rsidRPr="001E78EC">
        <w:rPr>
          <w:rFonts w:ascii="Times New Roman" w:eastAsia="SimSun" w:hAnsi="Times New Roman" w:cs="Times New Roman"/>
          <w:sz w:val="24"/>
          <w:szCs w:val="24"/>
        </w:rPr>
        <w:t>, CM was figured as being either very loosely or inevitably ‘political’ (</w:t>
      </w:r>
      <w:r w:rsidR="00FD7062">
        <w:rPr>
          <w:rFonts w:ascii="Times New Roman" w:eastAsia="SimSun" w:hAnsi="Times New Roman" w:cs="Times New Roman"/>
          <w:sz w:val="24"/>
          <w:szCs w:val="24"/>
        </w:rPr>
        <w:t xml:space="preserve">as one delegate put it: </w:t>
      </w:r>
      <w:r w:rsidR="001114E2"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even if there is not an explicit intent there, there is still a social intent and thereby political intent</w:t>
      </w:r>
      <w:r w:rsidR="001114E2"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 xml:space="preserve">), or else </w:t>
      </w:r>
      <w:r w:rsidR="00F5045A">
        <w:rPr>
          <w:rFonts w:ascii="Times New Roman" w:eastAsia="SimSun" w:hAnsi="Times New Roman" w:cs="Times New Roman"/>
          <w:sz w:val="24"/>
          <w:szCs w:val="24"/>
        </w:rPr>
        <w:t xml:space="preserve">CM’s </w:t>
      </w:r>
      <w:r w:rsidRPr="001E78EC">
        <w:rPr>
          <w:rFonts w:ascii="Times New Roman" w:eastAsia="SimSun" w:hAnsi="Times New Roman" w:cs="Times New Roman"/>
          <w:sz w:val="24"/>
          <w:szCs w:val="24"/>
        </w:rPr>
        <w:t xml:space="preserve">relationship to ‘politics’ was left as an open matter: </w:t>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ind w:left="1797" w:hanging="1230"/>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Organiser:  </w:t>
      </w:r>
      <w:r w:rsidRPr="001E78EC">
        <w:rPr>
          <w:rFonts w:ascii="Times New Roman" w:eastAsia="SimSun" w:hAnsi="Times New Roman" w:cs="Times New Roman"/>
          <w:sz w:val="24"/>
          <w:szCs w:val="24"/>
        </w:rPr>
        <w:tab/>
        <w:t>So in order to move towards ideas of CM as democratic expression and oppositional critique, let me ask, is CM always or usually animated by social and political principles?</w:t>
      </w:r>
    </w:p>
    <w:p w:rsidR="006351D4" w:rsidRPr="001E78EC" w:rsidRDefault="006351D4" w:rsidP="009A3E52">
      <w:pPr>
        <w:spacing w:after="0" w:line="480" w:lineRule="auto"/>
        <w:ind w:left="1797" w:hanging="1230"/>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Delegate: </w:t>
      </w:r>
      <w:r w:rsidRPr="001E78EC">
        <w:rPr>
          <w:rFonts w:ascii="Times New Roman" w:eastAsia="SimSun" w:hAnsi="Times New Roman" w:cs="Times New Roman"/>
          <w:sz w:val="24"/>
          <w:szCs w:val="24"/>
        </w:rPr>
        <w:tab/>
        <w:t>I would say ‘yes’</w:t>
      </w:r>
      <w:r w:rsidR="001063FD"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 xml:space="preserve"> but it</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 xml:space="preserve">s wide ranging. From very, very small ‘p’ political and very, very small ‘s’ social, to giant ‘p’ and ‘s’ </w:t>
      </w:r>
      <w:r w:rsidRPr="001E78EC">
        <w:rPr>
          <w:rFonts w:ascii="Times New Roman" w:eastAsia="SimSun" w:hAnsi="Times New Roman" w:cs="Times New Roman"/>
          <w:sz w:val="24"/>
          <w:szCs w:val="24"/>
        </w:rPr>
        <w:tab/>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In line with the picture (outlined</w:t>
      </w:r>
      <w:r w:rsidR="001063FD" w:rsidRPr="001E78EC">
        <w:rPr>
          <w:rFonts w:ascii="Times New Roman" w:eastAsia="SimSun" w:hAnsi="Times New Roman" w:cs="Times New Roman"/>
          <w:sz w:val="24"/>
          <w:szCs w:val="24"/>
        </w:rPr>
        <w:t xml:space="preserve"> above</w:t>
      </w:r>
      <w:r w:rsidRPr="001E78EC">
        <w:rPr>
          <w:rFonts w:ascii="Times New Roman" w:eastAsia="SimSun" w:hAnsi="Times New Roman" w:cs="Times New Roman"/>
          <w:sz w:val="24"/>
          <w:szCs w:val="24"/>
        </w:rPr>
        <w:t>) of CM as a ‘chameleonic practice’, delegates appeared more conscious of the intersection between ‘politics’ and recent incarnations of CM in terms of the ways in which the latter ha</w:t>
      </w:r>
      <w:r w:rsidR="00F5045A">
        <w:rPr>
          <w:rFonts w:ascii="Times New Roman" w:eastAsia="SimSun" w:hAnsi="Times New Roman" w:cs="Times New Roman"/>
          <w:sz w:val="24"/>
          <w:szCs w:val="24"/>
        </w:rPr>
        <w:t xml:space="preserve">d responded flexibly to changing governmental imperatives and funding opportunities. </w:t>
      </w:r>
      <w:r w:rsidRPr="001E78EC">
        <w:rPr>
          <w:rFonts w:ascii="Times New Roman" w:eastAsia="SimSun" w:hAnsi="Times New Roman" w:cs="Times New Roman"/>
          <w:sz w:val="24"/>
          <w:szCs w:val="24"/>
        </w:rPr>
        <w:t xml:space="preserve">Nevertheless, while some delegates did appear to recognise this sort of policy responsiveness as characteristic of CM, others were keen to highlight how it represented but one perspective on the matter. Indeed, some delegates clearly lamented the demise of what </w:t>
      </w:r>
      <w:r w:rsidR="001063FD" w:rsidRPr="001E78EC">
        <w:rPr>
          <w:rFonts w:ascii="Times New Roman" w:eastAsia="SimSun" w:hAnsi="Times New Roman" w:cs="Times New Roman"/>
          <w:sz w:val="24"/>
          <w:szCs w:val="24"/>
        </w:rPr>
        <w:t xml:space="preserve">one described as </w:t>
      </w:r>
      <w:r w:rsidRPr="001E78EC">
        <w:rPr>
          <w:rFonts w:ascii="Times New Roman" w:eastAsia="SimSun" w:hAnsi="Times New Roman" w:cs="Times New Roman"/>
          <w:sz w:val="24"/>
          <w:szCs w:val="24"/>
        </w:rPr>
        <w:t xml:space="preserve">the </w:t>
      </w:r>
      <w:r w:rsidR="001114E2"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radical principles behind CM’s history</w:t>
      </w:r>
      <w:r w:rsidR="00221C10" w:rsidRPr="001E78EC">
        <w:rPr>
          <w:rFonts w:ascii="Times New Roman" w:eastAsia="SimSun" w:hAnsi="Times New Roman" w:cs="Times New Roman"/>
          <w:sz w:val="24"/>
          <w:szCs w:val="24"/>
        </w:rPr>
        <w:t xml:space="preserve">, </w:t>
      </w:r>
      <w:r w:rsidRPr="001E78EC">
        <w:rPr>
          <w:rFonts w:ascii="Times New Roman" w:eastAsia="SimSun" w:hAnsi="Times New Roman" w:cs="Times New Roman"/>
          <w:sz w:val="24"/>
          <w:szCs w:val="24"/>
        </w:rPr>
        <w:t>self-management, decision-making, empowerment, and so on</w:t>
      </w:r>
      <w:r w:rsidR="001114E2"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 xml:space="preserve">. This delegate elaborated as follows: </w:t>
      </w:r>
      <w:r w:rsidR="001114E2"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 xml:space="preserve">The sector has now aged, and people have become more resource-intensive as they get older, and become less radical. But I wonder if there must come a time for </w:t>
      </w:r>
      <w:r w:rsidR="00FD7062">
        <w:rPr>
          <w:rFonts w:ascii="Times New Roman" w:eastAsia="SimSun" w:hAnsi="Times New Roman" w:cs="Times New Roman"/>
          <w:sz w:val="24"/>
          <w:szCs w:val="24"/>
        </w:rPr>
        <w:t>more radical demands to be made</w:t>
      </w:r>
      <w:r w:rsidR="001114E2" w:rsidRPr="001E78EC">
        <w:rPr>
          <w:rFonts w:ascii="Times New Roman" w:eastAsia="SimSun" w:hAnsi="Times New Roman" w:cs="Times New Roman"/>
          <w:sz w:val="24"/>
          <w:szCs w:val="24"/>
        </w:rPr>
        <w:t>’</w:t>
      </w:r>
      <w:r w:rsidR="00D350FD">
        <w:rPr>
          <w:rFonts w:ascii="Times New Roman" w:eastAsia="SimSun" w:hAnsi="Times New Roman" w:cs="Times New Roman"/>
          <w:sz w:val="24"/>
          <w:szCs w:val="24"/>
        </w:rPr>
        <w:t>.</w:t>
      </w:r>
    </w:p>
    <w:p w:rsidR="006351D4" w:rsidRPr="001E78EC" w:rsidRDefault="006351D4" w:rsidP="009A3E52">
      <w:pPr>
        <w:spacing w:after="0" w:line="480" w:lineRule="auto"/>
        <w:ind w:left="5607" w:firstLine="153"/>
        <w:rPr>
          <w:rFonts w:ascii="Times New Roman" w:eastAsia="SimSun" w:hAnsi="Times New Roman" w:cs="Times New Roman"/>
          <w:sz w:val="24"/>
          <w:szCs w:val="24"/>
        </w:rPr>
      </w:pPr>
      <w:r w:rsidRPr="001E78EC">
        <w:rPr>
          <w:rFonts w:ascii="Times New Roman" w:eastAsia="SimSun" w:hAnsi="Times New Roman" w:cs="Times New Roman"/>
          <w:sz w:val="24"/>
          <w:szCs w:val="24"/>
        </w:rPr>
        <w:lastRenderedPageBreak/>
        <w:t xml:space="preserve"> </w:t>
      </w: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Mediating between these two somewhat polarised positions on the matter of CM’s ‘radicalism’ or ‘political’ dimensions, came a viewpoint which pointed towards the idea that </w:t>
      </w:r>
      <w:r w:rsidR="00FD7062">
        <w:rPr>
          <w:rFonts w:ascii="Times New Roman" w:eastAsia="SimSun" w:hAnsi="Times New Roman" w:cs="Times New Roman"/>
          <w:sz w:val="24"/>
          <w:szCs w:val="24"/>
        </w:rPr>
        <w:t xml:space="preserve">any ‘radical’ aspects of contemporary </w:t>
      </w:r>
      <w:r w:rsidRPr="001E78EC">
        <w:rPr>
          <w:rFonts w:ascii="Times New Roman" w:eastAsia="SimSun" w:hAnsi="Times New Roman" w:cs="Times New Roman"/>
          <w:sz w:val="24"/>
          <w:szCs w:val="24"/>
        </w:rPr>
        <w:t>CM</w:t>
      </w:r>
      <w:r w:rsidR="00FD7062">
        <w:rPr>
          <w:rFonts w:ascii="Times New Roman" w:eastAsia="SimSun" w:hAnsi="Times New Roman" w:cs="Times New Roman"/>
          <w:sz w:val="24"/>
          <w:szCs w:val="24"/>
        </w:rPr>
        <w:t xml:space="preserve"> are </w:t>
      </w:r>
      <w:r w:rsidRPr="001E78EC">
        <w:rPr>
          <w:rFonts w:ascii="Times New Roman" w:eastAsia="SimSun" w:hAnsi="Times New Roman" w:cs="Times New Roman"/>
          <w:sz w:val="24"/>
          <w:szCs w:val="24"/>
        </w:rPr>
        <w:t xml:space="preserve">to be found neither in a strict adherence to particular forms of practice, nor in a willingness to relinquish these, but rather in what was termed ‘quiet radicalism’. This, it was suggested, is nowadays evident in the ways in which CM practitioners collaborate, across a diversity of working contexts, with providers of other (primarily social and educational) services, in a manner which brings the influence of </w:t>
      </w:r>
      <w:r w:rsidR="008A1662">
        <w:rPr>
          <w:rFonts w:ascii="Times New Roman" w:eastAsia="SimSun" w:hAnsi="Times New Roman" w:cs="Times New Roman"/>
          <w:sz w:val="24"/>
          <w:szCs w:val="24"/>
        </w:rPr>
        <w:t xml:space="preserve">some </w:t>
      </w:r>
      <w:r w:rsidRPr="001E78EC">
        <w:rPr>
          <w:rFonts w:ascii="Times New Roman" w:eastAsia="SimSun" w:hAnsi="Times New Roman" w:cs="Times New Roman"/>
          <w:sz w:val="24"/>
          <w:szCs w:val="24"/>
        </w:rPr>
        <w:t xml:space="preserve">of CM’s principles to bear on other professionals. The following testimony, which emerged in the context of a discussion about evaluation and the measurement of project outcomes, illustrates the issue at hand </w:t>
      </w:r>
      <w:r w:rsidR="00221C10" w:rsidRPr="001E78EC">
        <w:rPr>
          <w:rFonts w:ascii="Times New Roman" w:eastAsia="SimSun" w:hAnsi="Times New Roman" w:cs="Times New Roman"/>
          <w:sz w:val="24"/>
          <w:szCs w:val="24"/>
        </w:rPr>
        <w:t>usefully</w:t>
      </w:r>
      <w:r w:rsidRPr="001E78EC">
        <w:rPr>
          <w:rFonts w:ascii="Times New Roman" w:eastAsia="SimSun" w:hAnsi="Times New Roman" w:cs="Times New Roman"/>
          <w:sz w:val="24"/>
          <w:szCs w:val="24"/>
        </w:rPr>
        <w:t xml:space="preserve">: </w:t>
      </w:r>
    </w:p>
    <w:p w:rsidR="006351D4" w:rsidRPr="001E78EC" w:rsidRDefault="006351D4" w:rsidP="009A3E52">
      <w:pPr>
        <w:spacing w:after="0" w:line="480" w:lineRule="auto"/>
        <w:rPr>
          <w:rFonts w:ascii="Times New Roman" w:eastAsia="SimSun" w:hAnsi="Times New Roman" w:cs="Times New Roman"/>
          <w:sz w:val="24"/>
          <w:szCs w:val="24"/>
        </w:rPr>
      </w:pPr>
    </w:p>
    <w:p w:rsidR="0020646A" w:rsidRDefault="001114E2" w:rsidP="009A3E52">
      <w:pPr>
        <w:spacing w:after="0" w:line="480" w:lineRule="auto"/>
        <w:ind w:left="567"/>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For a whole year four of us [CM practitioners] have been working in four different PRUs (Pupil Referral Units) </w:t>
      </w:r>
      <w:r w:rsidR="00905196"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 All of the children involved in [the] projects had measurable improvements in their numeracy, literacy, participation and enjoyment of being in the setting, enthusiasm for what they were doing. I mean, these are all the kind of outcomes from community music that you might expect, except that it was being measured against national attainment and measured in terms of capturing the </w:t>
      </w:r>
      <w:r w:rsidR="00905196" w:rsidRPr="001E78EC">
        <w:rPr>
          <w:rFonts w:ascii="Times New Roman" w:eastAsia="SimSun" w:hAnsi="Times New Roman" w:cs="Times New Roman"/>
          <w:sz w:val="24"/>
          <w:szCs w:val="24"/>
        </w:rPr>
        <w:t xml:space="preserve">academic criteria </w:t>
      </w:r>
      <w:r w:rsidR="008958D5" w:rsidRPr="001E78EC">
        <w:rPr>
          <w:rFonts w:ascii="Times New Roman" w:eastAsia="SimSun" w:hAnsi="Times New Roman" w:cs="Times New Roman"/>
          <w:sz w:val="24"/>
          <w:szCs w:val="24"/>
        </w:rPr>
        <w:t>[…]</w:t>
      </w:r>
      <w:r w:rsidR="0020646A">
        <w:rPr>
          <w:rFonts w:ascii="Times New Roman" w:eastAsia="SimSun" w:hAnsi="Times New Roman" w:cs="Times New Roman"/>
          <w:sz w:val="24"/>
          <w:szCs w:val="24"/>
        </w:rPr>
        <w:t xml:space="preserve"> in</w:t>
      </w:r>
      <w:r w:rsidR="006351D4" w:rsidRPr="001E78EC">
        <w:rPr>
          <w:rFonts w:ascii="Times New Roman" w:eastAsia="SimSun" w:hAnsi="Times New Roman" w:cs="Times New Roman"/>
          <w:sz w:val="24"/>
          <w:szCs w:val="24"/>
        </w:rPr>
        <w:t xml:space="preserve"> the two different PRUs where I've been working, we were constantly working with the behaviour managers to radically restructure their approach to work. So the radicalism is happening quietly I think</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p>
    <w:p w:rsidR="006351D4" w:rsidRPr="001E78EC" w:rsidRDefault="001114E2" w:rsidP="009A3E52">
      <w:pPr>
        <w:spacing w:after="0" w:line="480" w:lineRule="auto"/>
        <w:ind w:left="567"/>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1063FD" w:rsidRPr="001E78EC">
        <w:rPr>
          <w:rFonts w:ascii="Times New Roman" w:eastAsia="SimSun" w:hAnsi="Times New Roman" w:cs="Times New Roman"/>
          <w:sz w:val="24"/>
          <w:szCs w:val="24"/>
        </w:rPr>
        <w:t>W</w:t>
      </w:r>
      <w:r w:rsidR="006351D4" w:rsidRPr="001E78EC">
        <w:rPr>
          <w:rFonts w:ascii="Times New Roman" w:eastAsia="SimSun" w:hAnsi="Times New Roman" w:cs="Times New Roman"/>
          <w:sz w:val="24"/>
          <w:szCs w:val="24"/>
        </w:rPr>
        <w:t xml:space="preserve">e’ve worked with children at risk of knife crime and looked-after children where you share ways of working and you can see the difference of approaches from music </w:t>
      </w:r>
      <w:r w:rsidR="006351D4" w:rsidRPr="001E78EC">
        <w:rPr>
          <w:rFonts w:ascii="Times New Roman" w:eastAsia="SimSun" w:hAnsi="Times New Roman" w:cs="Times New Roman"/>
          <w:sz w:val="24"/>
          <w:szCs w:val="24"/>
        </w:rPr>
        <w:lastRenderedPageBreak/>
        <w:t>workers and care workers, and you can see it evolve through a project. So I think there is that quiet radicalism going on</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 </w:t>
      </w:r>
    </w:p>
    <w:p w:rsidR="006351D4" w:rsidRPr="001E78EC" w:rsidRDefault="006351D4" w:rsidP="009A3E52">
      <w:pPr>
        <w:spacing w:after="0" w:line="480" w:lineRule="auto"/>
        <w:ind w:left="567"/>
        <w:rPr>
          <w:rFonts w:ascii="Times New Roman" w:eastAsia="SimSun" w:hAnsi="Times New Roman" w:cs="Times New Roman"/>
          <w:sz w:val="24"/>
          <w:szCs w:val="24"/>
        </w:rPr>
      </w:pP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p>
    <w:p w:rsidR="00AB6AF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The kind of partnership working discussed here appears to highlight an increasingly common feature of the contemporary work of </w:t>
      </w:r>
      <w:r w:rsidR="008A1662">
        <w:rPr>
          <w:rFonts w:ascii="Times New Roman" w:eastAsia="SimSun" w:hAnsi="Times New Roman" w:cs="Times New Roman"/>
          <w:sz w:val="24"/>
          <w:szCs w:val="24"/>
        </w:rPr>
        <w:t>CM practitioners</w:t>
      </w:r>
      <w:r w:rsidRPr="001E78EC">
        <w:rPr>
          <w:rFonts w:ascii="Times New Roman" w:eastAsia="SimSun" w:hAnsi="Times New Roman" w:cs="Times New Roman"/>
          <w:sz w:val="24"/>
          <w:szCs w:val="24"/>
        </w:rPr>
        <w:t>. As changes across the funding landscape have both set limits on, and increased the levels of competition for funds which have – for a number of years – supported CM activity, today organisations and freelancers alike increasingly undertake work in collaboration with other providers across the social and education services. Some recent research (Rimmer &amp; Phillips 2013) has already begun to explore the ways in which arts-based community organisations have sought to develop ever-closer relationships with the commissioning arms of local authorities in an effort to access the funding streams tied to statutory service provision. Within education, meanwhile, the recent National Plan for Music Education (2011) set further store by the previously-made argument (DfES 2004) for formal and non-formal sectors of music provision to work more collaboratively. Indeed, a key funder of youth-focussed community music activity</w:t>
      </w:r>
      <w:r w:rsidR="00A15F2C" w:rsidRPr="001E78EC">
        <w:rPr>
          <w:rFonts w:ascii="Times New Roman" w:eastAsia="SimSun" w:hAnsi="Times New Roman" w:cs="Times New Roman"/>
          <w:sz w:val="24"/>
          <w:szCs w:val="24"/>
        </w:rPr>
        <w:t xml:space="preserve"> in England</w:t>
      </w:r>
      <w:r w:rsidRPr="001E78EC">
        <w:rPr>
          <w:rFonts w:ascii="Times New Roman" w:eastAsia="SimSun" w:hAnsi="Times New Roman" w:cs="Times New Roman"/>
          <w:sz w:val="24"/>
          <w:szCs w:val="24"/>
        </w:rPr>
        <w:t>, Youth Music</w:t>
      </w:r>
      <w:r w:rsidR="00C55451" w:rsidRPr="001E78EC">
        <w:rPr>
          <w:rStyle w:val="FootnoteReference"/>
          <w:rFonts w:ascii="Times New Roman" w:eastAsia="SimSun" w:hAnsi="Times New Roman" w:cs="Times New Roman"/>
          <w:sz w:val="24"/>
          <w:szCs w:val="24"/>
        </w:rPr>
        <w:footnoteReference w:id="10"/>
      </w:r>
      <w:r w:rsidRPr="001E78EC">
        <w:rPr>
          <w:rFonts w:ascii="Times New Roman" w:eastAsia="SimSun" w:hAnsi="Times New Roman" w:cs="Times New Roman"/>
          <w:sz w:val="24"/>
          <w:szCs w:val="24"/>
        </w:rPr>
        <w:t>, has also adopted the role of attempting to ‘bridge the gap’ between formal and non-formal providers responsible for the local delivery of music education as one of its strategic goals (see, e.g. Saunders &amp; Welch 2012). Such shifts across the funding and policy landscape cannot, therefore, be ignored in any effort to assess the current state of play in the field.</w:t>
      </w:r>
    </w:p>
    <w:p w:rsidR="00AB6AF4" w:rsidRPr="001E78EC" w:rsidRDefault="00AB6AF4"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For a number of our delegates, the situation was one to be viewed as indicative of the contemporary health of CM: </w:t>
      </w:r>
      <w:r w:rsidR="001114E2"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[CM is]</w:t>
      </w:r>
      <w:r w:rsidR="008958D5" w:rsidRPr="001E78EC">
        <w:rPr>
          <w:rFonts w:ascii="Times New Roman" w:eastAsia="SimSun" w:hAnsi="Times New Roman" w:cs="Times New Roman"/>
          <w:sz w:val="24"/>
          <w:szCs w:val="24"/>
        </w:rPr>
        <w:t xml:space="preserve"> </w:t>
      </w:r>
      <w:r w:rsidRPr="001E78EC">
        <w:rPr>
          <w:rFonts w:ascii="Times New Roman" w:eastAsia="SimSun" w:hAnsi="Times New Roman" w:cs="Times New Roman"/>
          <w:sz w:val="24"/>
          <w:szCs w:val="24"/>
        </w:rPr>
        <w:t xml:space="preserve">now at the forefront of coping with a non-formal music </w:t>
      </w:r>
      <w:r w:rsidRPr="001E78EC">
        <w:rPr>
          <w:rFonts w:ascii="Times New Roman" w:eastAsia="SimSun" w:hAnsi="Times New Roman" w:cs="Times New Roman"/>
          <w:sz w:val="24"/>
          <w:szCs w:val="24"/>
        </w:rPr>
        <w:lastRenderedPageBreak/>
        <w:t>education agenda and it does all of these things very successfully I think precisely because it follows the line of doing what needs to be done</w:t>
      </w:r>
      <w:r w:rsidR="009C1B2B">
        <w:rPr>
          <w:rFonts w:ascii="Times New Roman" w:eastAsia="SimSun" w:hAnsi="Times New Roman" w:cs="Times New Roman"/>
          <w:sz w:val="24"/>
          <w:szCs w:val="24"/>
        </w:rPr>
        <w:t>.</w:t>
      </w:r>
      <w:r w:rsidR="00A15F2C" w:rsidRPr="001E78EC">
        <w:rPr>
          <w:rFonts w:ascii="Times New Roman" w:eastAsia="SimSun" w:hAnsi="Times New Roman" w:cs="Times New Roman"/>
          <w:sz w:val="24"/>
          <w:szCs w:val="24"/>
        </w:rPr>
        <w:t>’</w:t>
      </w:r>
      <w:r w:rsidR="009C1B2B">
        <w:rPr>
          <w:rFonts w:ascii="Times New Roman" w:eastAsia="SimSun" w:hAnsi="Times New Roman" w:cs="Times New Roman"/>
          <w:sz w:val="24"/>
          <w:szCs w:val="24"/>
        </w:rPr>
        <w:t xml:space="preserve"> </w:t>
      </w:r>
      <w:r w:rsidRPr="001E78EC">
        <w:rPr>
          <w:rFonts w:ascii="Times New Roman" w:eastAsia="SimSun" w:hAnsi="Times New Roman" w:cs="Times New Roman"/>
          <w:sz w:val="24"/>
          <w:szCs w:val="24"/>
        </w:rPr>
        <w:t xml:space="preserve">Indeed, as was noted by another of our delegates, there have been a number of innovations relevant to CM over recent years, not to mention an upsurge in interest on the part of </w:t>
      </w:r>
      <w:r w:rsidR="00F5045A">
        <w:rPr>
          <w:rFonts w:ascii="Times New Roman" w:eastAsia="SimSun" w:hAnsi="Times New Roman" w:cs="Times New Roman"/>
          <w:sz w:val="24"/>
          <w:szCs w:val="24"/>
        </w:rPr>
        <w:t xml:space="preserve">academics </w:t>
      </w:r>
      <w:r w:rsidRPr="001E78EC">
        <w:rPr>
          <w:rFonts w:ascii="Times New Roman" w:eastAsia="SimSun" w:hAnsi="Times New Roman" w:cs="Times New Roman"/>
          <w:sz w:val="24"/>
          <w:szCs w:val="24"/>
        </w:rPr>
        <w:t xml:space="preserve">and researchers: </w:t>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1114E2" w:rsidP="009A3E52">
      <w:pPr>
        <w:spacing w:after="0" w:line="480" w:lineRule="auto"/>
        <w:ind w:left="567"/>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El Sistema</w:t>
      </w:r>
      <w:r w:rsidR="006351D4" w:rsidRPr="001E78EC">
        <w:rPr>
          <w:rFonts w:ascii="Times New Roman" w:eastAsia="SimSun" w:hAnsi="Times New Roman" w:cs="Times New Roman"/>
          <w:sz w:val="24"/>
          <w:szCs w:val="24"/>
          <w:vertAlign w:val="superscript"/>
        </w:rPr>
        <w:footnoteReference w:id="11"/>
      </w:r>
      <w:r w:rsidR="008958D5"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Big Noise</w:t>
      </w:r>
      <w:r w:rsidR="006351D4" w:rsidRPr="001E78EC">
        <w:rPr>
          <w:rFonts w:ascii="Times New Roman" w:eastAsia="SimSun" w:hAnsi="Times New Roman" w:cs="Times New Roman"/>
          <w:sz w:val="24"/>
          <w:szCs w:val="24"/>
          <w:vertAlign w:val="superscript"/>
        </w:rPr>
        <w:footnoteReference w:id="12"/>
      </w:r>
      <w:r w:rsidR="008958D5"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w:t>
      </w:r>
      <w:r w:rsidR="008958D5"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there are important and innovative things still going on and there are different ways of us thinking about the successes of community music over the decades</w:t>
      </w:r>
      <w:r w:rsidR="00025CB6"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w:t>
      </w:r>
      <w:r w:rsidR="00025CB6"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and</w:t>
      </w:r>
      <w:r w:rsidR="00025CB6"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there has been quite a number of research projects [around community arts] funded by the AHRC</w:t>
      </w:r>
      <w:r w:rsidR="008958D5" w:rsidRPr="001E78EC">
        <w:rPr>
          <w:rStyle w:val="FootnoteReference"/>
          <w:rFonts w:ascii="Times New Roman" w:eastAsia="SimSun" w:hAnsi="Times New Roman" w:cs="Times New Roman"/>
          <w:sz w:val="24"/>
          <w:szCs w:val="24"/>
        </w:rPr>
        <w:footnoteReference w:id="13"/>
      </w:r>
      <w:r w:rsidR="006351D4" w:rsidRPr="001E78EC">
        <w:rPr>
          <w:rFonts w:ascii="Times New Roman" w:eastAsia="SimSun" w:hAnsi="Times New Roman" w:cs="Times New Roman"/>
          <w:sz w:val="24"/>
          <w:szCs w:val="24"/>
        </w:rPr>
        <w:t xml:space="preserve"> since 2011</w:t>
      </w:r>
      <w:r w:rsidR="00025CB6" w:rsidRPr="001E78EC">
        <w:rPr>
          <w:rFonts w:ascii="Times New Roman" w:eastAsia="SimSun" w:hAnsi="Times New Roman" w:cs="Times New Roman"/>
          <w:sz w:val="24"/>
          <w:szCs w:val="24"/>
        </w:rPr>
        <w:t>. I</w:t>
      </w:r>
      <w:r w:rsidR="006351D4" w:rsidRPr="001E78EC">
        <w:rPr>
          <w:rFonts w:ascii="Times New Roman" w:eastAsia="SimSun" w:hAnsi="Times New Roman" w:cs="Times New Roman"/>
          <w:sz w:val="24"/>
          <w:szCs w:val="24"/>
        </w:rPr>
        <w:t xml:space="preserve">f you want a strong and historical understanding of community </w:t>
      </w:r>
      <w:r w:rsidR="00F5045A">
        <w:rPr>
          <w:rFonts w:ascii="Times New Roman" w:eastAsia="SimSun" w:hAnsi="Times New Roman" w:cs="Times New Roman"/>
          <w:sz w:val="24"/>
          <w:szCs w:val="24"/>
        </w:rPr>
        <w:t xml:space="preserve">[music] </w:t>
      </w:r>
      <w:r w:rsidR="006351D4" w:rsidRPr="001E78EC">
        <w:rPr>
          <w:rFonts w:ascii="Times New Roman" w:eastAsia="SimSun" w:hAnsi="Times New Roman" w:cs="Times New Roman"/>
          <w:sz w:val="24"/>
          <w:szCs w:val="24"/>
        </w:rPr>
        <w:t>practice</w:t>
      </w:r>
      <w:r w:rsidR="00F5045A">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 go and </w:t>
      </w:r>
      <w:r w:rsidR="00582CEB">
        <w:rPr>
          <w:rFonts w:ascii="Times New Roman" w:eastAsia="SimSun" w:hAnsi="Times New Roman" w:cs="Times New Roman"/>
          <w:sz w:val="24"/>
          <w:szCs w:val="24"/>
        </w:rPr>
        <w:t>read Lee Higgins’s recent book “</w:t>
      </w:r>
      <w:r w:rsidR="006351D4" w:rsidRPr="001E78EC">
        <w:rPr>
          <w:rFonts w:ascii="Times New Roman" w:eastAsia="SimSun" w:hAnsi="Times New Roman" w:cs="Times New Roman"/>
          <w:sz w:val="24"/>
          <w:szCs w:val="24"/>
        </w:rPr>
        <w:t>Community Music</w:t>
      </w:r>
      <w:r w:rsidR="00582CEB">
        <w:rPr>
          <w:rFonts w:ascii="Times New Roman" w:eastAsia="SimSun" w:hAnsi="Times New Roman" w:cs="Times New Roman"/>
          <w:sz w:val="24"/>
          <w:szCs w:val="24"/>
        </w:rPr>
        <w:t>”</w:t>
      </w:r>
      <w:r w:rsidR="00C1608F" w:rsidRPr="001E78EC">
        <w:rPr>
          <w:rStyle w:val="FootnoteReference"/>
          <w:rFonts w:ascii="Times New Roman" w:eastAsia="SimSun" w:hAnsi="Times New Roman" w:cs="Times New Roman"/>
          <w:sz w:val="24"/>
          <w:szCs w:val="24"/>
        </w:rPr>
        <w:footnoteReference w:id="14"/>
      </w:r>
      <w:r w:rsidR="006351D4" w:rsidRPr="001E78EC">
        <w:rPr>
          <w:rFonts w:ascii="Times New Roman" w:eastAsia="SimSun" w:hAnsi="Times New Roman" w:cs="Times New Roman"/>
          <w:sz w:val="24"/>
          <w:szCs w:val="24"/>
        </w:rPr>
        <w:t xml:space="preserve"> or go and read the journal, </w:t>
      </w:r>
      <w:r w:rsidR="00582CEB">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International Journal of Community Music</w:t>
      </w:r>
      <w:r w:rsidR="00582CEB">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So yes, there is actually a bit of an explosion of academic interest in community music at the moment</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As was also noted by several delegates, the field has witnessed developments in terms of </w:t>
      </w:r>
      <w:r w:rsidR="0020646A">
        <w:rPr>
          <w:rFonts w:ascii="Times New Roman" w:eastAsia="SimSun" w:hAnsi="Times New Roman" w:cs="Times New Roman"/>
          <w:sz w:val="24"/>
          <w:szCs w:val="24"/>
        </w:rPr>
        <w:t xml:space="preserve">relevant </w:t>
      </w:r>
      <w:r w:rsidRPr="001E78EC">
        <w:rPr>
          <w:rFonts w:ascii="Times New Roman" w:eastAsia="SimSun" w:hAnsi="Times New Roman" w:cs="Times New Roman"/>
          <w:sz w:val="24"/>
          <w:szCs w:val="24"/>
        </w:rPr>
        <w:t xml:space="preserve">professionalization, training, skills development and qualifications. ‘MusicLeader’, an initiative which ran from 2005 to 2012, provided a national network supporting the development of community music practitioners and other ‘music leaders’ by providing information, advice and guidance, training and networking opportunities alongside online resources. A number of HE institutions across the UK currently offer masters level courses </w:t>
      </w:r>
      <w:r w:rsidRPr="001E78EC">
        <w:rPr>
          <w:rFonts w:ascii="Times New Roman" w:eastAsia="SimSun" w:hAnsi="Times New Roman" w:cs="Times New Roman"/>
          <w:sz w:val="24"/>
          <w:szCs w:val="24"/>
        </w:rPr>
        <w:lastRenderedPageBreak/>
        <w:t>which either focus directly upon, or else relate closely to CM</w:t>
      </w:r>
      <w:r w:rsidRPr="001E78EC">
        <w:rPr>
          <w:rFonts w:ascii="Times New Roman" w:eastAsia="SimSun" w:hAnsi="Times New Roman" w:cs="Times New Roman"/>
          <w:sz w:val="24"/>
          <w:szCs w:val="24"/>
          <w:vertAlign w:val="superscript"/>
        </w:rPr>
        <w:footnoteReference w:id="15"/>
      </w:r>
      <w:r w:rsidRPr="001E78EC">
        <w:rPr>
          <w:rFonts w:ascii="Times New Roman" w:eastAsia="SimSun" w:hAnsi="Times New Roman" w:cs="Times New Roman"/>
          <w:sz w:val="24"/>
          <w:szCs w:val="24"/>
        </w:rPr>
        <w:t xml:space="preserve">. In addition, Arts Council England has recently announced the launch of a new qualification, the Level 4 Certificate for Music Educators, aimed at music educators who are involved in musical learning activities for children and young people. The National Foundation for Youth Music has also recently published a quality framework (Youth Music 2013) aimed at organisations involved in the delivery of music-making sessions with young people. It should perhaps also be noted, however, both that many longstanding and highly experienced CM practitioners lack any formal qualifications and </w:t>
      </w:r>
      <w:r w:rsidR="00F5045A">
        <w:rPr>
          <w:rFonts w:ascii="Times New Roman" w:eastAsia="SimSun" w:hAnsi="Times New Roman" w:cs="Times New Roman"/>
          <w:sz w:val="24"/>
          <w:szCs w:val="24"/>
        </w:rPr>
        <w:t xml:space="preserve">the matter of whether </w:t>
      </w:r>
      <w:r w:rsidR="004816EB">
        <w:rPr>
          <w:rFonts w:ascii="Times New Roman" w:eastAsia="SimSun" w:hAnsi="Times New Roman" w:cs="Times New Roman"/>
          <w:sz w:val="24"/>
          <w:szCs w:val="24"/>
        </w:rPr>
        <w:t xml:space="preserve">professional development is keeping pace with demand </w:t>
      </w:r>
      <w:r w:rsidR="00F5045A">
        <w:rPr>
          <w:rFonts w:ascii="Times New Roman" w:eastAsia="SimSun" w:hAnsi="Times New Roman" w:cs="Times New Roman"/>
          <w:sz w:val="24"/>
          <w:szCs w:val="24"/>
        </w:rPr>
        <w:t xml:space="preserve">remains an open one </w:t>
      </w:r>
      <w:r w:rsidR="004816EB">
        <w:rPr>
          <w:rFonts w:ascii="Times New Roman" w:eastAsia="SimSun" w:hAnsi="Times New Roman" w:cs="Times New Roman"/>
          <w:sz w:val="24"/>
          <w:szCs w:val="24"/>
        </w:rPr>
        <w:t xml:space="preserve">(see, e.g., </w:t>
      </w:r>
      <w:r w:rsidRPr="001E78EC">
        <w:rPr>
          <w:rFonts w:ascii="Times New Roman" w:eastAsia="SimSun" w:hAnsi="Times New Roman" w:cs="Times New Roman"/>
          <w:sz w:val="24"/>
          <w:szCs w:val="24"/>
        </w:rPr>
        <w:t>Rogers 2002)</w:t>
      </w:r>
      <w:r w:rsidR="004816EB" w:rsidRPr="004816EB">
        <w:rPr>
          <w:rStyle w:val="FootnoteReference"/>
          <w:rFonts w:ascii="Times New Roman" w:eastAsia="SimSun" w:hAnsi="Times New Roman" w:cs="Times New Roman"/>
          <w:sz w:val="24"/>
          <w:szCs w:val="24"/>
        </w:rPr>
        <w:t xml:space="preserve"> </w:t>
      </w:r>
      <w:r w:rsidR="004816EB">
        <w:rPr>
          <w:rStyle w:val="FootnoteReference"/>
          <w:rFonts w:ascii="Times New Roman" w:eastAsia="SimSun" w:hAnsi="Times New Roman" w:cs="Times New Roman"/>
          <w:sz w:val="24"/>
          <w:szCs w:val="24"/>
        </w:rPr>
        <w:footnoteReference w:id="16"/>
      </w:r>
      <w:r w:rsidRPr="001E78EC">
        <w:rPr>
          <w:rFonts w:ascii="Times New Roman" w:eastAsia="SimSun" w:hAnsi="Times New Roman" w:cs="Times New Roman"/>
          <w:sz w:val="24"/>
          <w:szCs w:val="24"/>
        </w:rPr>
        <w:t xml:space="preserve">. It is also worth taking note of research findings suggesting that both cost and time constitute important barriers to community musicians’ access to training (Dobbs </w:t>
      </w:r>
      <w:r w:rsidRPr="005C06F5">
        <w:rPr>
          <w:rFonts w:ascii="Times New Roman" w:eastAsia="SimSun" w:hAnsi="Times New Roman" w:cs="Times New Roman"/>
          <w:i/>
          <w:sz w:val="24"/>
          <w:szCs w:val="24"/>
        </w:rPr>
        <w:t>et al.</w:t>
      </w:r>
      <w:r w:rsidRPr="001E78EC">
        <w:rPr>
          <w:rFonts w:ascii="Times New Roman" w:eastAsia="SimSun" w:hAnsi="Times New Roman" w:cs="Times New Roman"/>
          <w:sz w:val="24"/>
          <w:szCs w:val="24"/>
        </w:rPr>
        <w:t xml:space="preserve"> 2005)</w:t>
      </w:r>
      <w:r w:rsidRPr="001E78EC">
        <w:rPr>
          <w:rFonts w:ascii="Times New Roman" w:eastAsia="SimSun" w:hAnsi="Times New Roman" w:cs="Times New Roman"/>
          <w:sz w:val="24"/>
          <w:szCs w:val="24"/>
          <w:vertAlign w:val="superscript"/>
        </w:rPr>
        <w:footnoteReference w:id="17"/>
      </w:r>
      <w:r w:rsidRPr="001E78EC">
        <w:rPr>
          <w:rFonts w:ascii="Times New Roman" w:eastAsia="SimSun" w:hAnsi="Times New Roman" w:cs="Times New Roman"/>
          <w:sz w:val="24"/>
          <w:szCs w:val="24"/>
        </w:rPr>
        <w:t xml:space="preserve">.  </w:t>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There can be little doubt however, given the perspectives of a number of </w:t>
      </w:r>
      <w:r w:rsidR="009E437A" w:rsidRPr="001E78EC">
        <w:rPr>
          <w:rFonts w:ascii="Times New Roman" w:eastAsia="SimSun" w:hAnsi="Times New Roman" w:cs="Times New Roman"/>
          <w:sz w:val="24"/>
          <w:szCs w:val="24"/>
        </w:rPr>
        <w:t>network</w:t>
      </w:r>
      <w:r w:rsidRPr="001E78EC">
        <w:rPr>
          <w:rFonts w:ascii="Times New Roman" w:eastAsia="SimSun" w:hAnsi="Times New Roman" w:cs="Times New Roman"/>
          <w:sz w:val="24"/>
          <w:szCs w:val="24"/>
        </w:rPr>
        <w:t xml:space="preserve"> delegates, that in a number of significant ways, CM has witnessed what might be considered a certain institutionalisation or formalisation across several dimensions of its activity, particularly, it would seem, in terms of the extent to which CM activity today takes place both within settings, and in collaboration with organisations and institutions which are less oriented towards the encouragement of civic cultural activity (such as youth or community centres) than formal service provision of various kinds (education, health, social services and so on). In this way, CM practitioners appear to have become </w:t>
      </w:r>
      <w:r w:rsidR="002813BE">
        <w:rPr>
          <w:rFonts w:ascii="Times New Roman" w:eastAsia="SimSun" w:hAnsi="Times New Roman" w:cs="Times New Roman"/>
          <w:sz w:val="24"/>
          <w:szCs w:val="24"/>
        </w:rPr>
        <w:t xml:space="preserve">both more engaged </w:t>
      </w:r>
      <w:r w:rsidRPr="001E78EC">
        <w:rPr>
          <w:rFonts w:ascii="Times New Roman" w:eastAsia="SimSun" w:hAnsi="Times New Roman" w:cs="Times New Roman"/>
          <w:sz w:val="24"/>
          <w:szCs w:val="24"/>
        </w:rPr>
        <w:t xml:space="preserve">within and across </w:t>
      </w:r>
      <w:r w:rsidRPr="001E78EC">
        <w:rPr>
          <w:rFonts w:ascii="Times New Roman" w:eastAsia="SimSun" w:hAnsi="Times New Roman" w:cs="Times New Roman"/>
          <w:sz w:val="24"/>
          <w:szCs w:val="24"/>
        </w:rPr>
        <w:lastRenderedPageBreak/>
        <w:t>formal educational settings</w:t>
      </w:r>
      <w:r w:rsidR="002813BE">
        <w:rPr>
          <w:rFonts w:ascii="Times New Roman" w:eastAsia="SimSun" w:hAnsi="Times New Roman" w:cs="Times New Roman"/>
          <w:sz w:val="24"/>
          <w:szCs w:val="24"/>
        </w:rPr>
        <w:t xml:space="preserve"> and </w:t>
      </w:r>
      <w:r w:rsidRPr="001E78EC">
        <w:rPr>
          <w:rFonts w:ascii="Times New Roman" w:eastAsia="SimSun" w:hAnsi="Times New Roman" w:cs="Times New Roman"/>
          <w:sz w:val="24"/>
          <w:szCs w:val="24"/>
        </w:rPr>
        <w:t xml:space="preserve">encouraged, as one of our delegates noted, to </w:t>
      </w:r>
      <w:r w:rsidR="001114E2"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start wearing the clothes of social care, health and welfare</w:t>
      </w:r>
      <w:r w:rsidR="001114E2" w:rsidRPr="001E78EC">
        <w:rPr>
          <w:rFonts w:ascii="Times New Roman" w:eastAsia="SimSun" w:hAnsi="Times New Roman" w:cs="Times New Roman"/>
          <w:sz w:val="24"/>
          <w:szCs w:val="24"/>
        </w:rPr>
        <w:t>’</w:t>
      </w:r>
      <w:r w:rsidRPr="001E78EC">
        <w:rPr>
          <w:rFonts w:ascii="Times New Roman" w:eastAsia="SimSun" w:hAnsi="Times New Roman" w:cs="Times New Roman"/>
          <w:sz w:val="24"/>
          <w:szCs w:val="24"/>
        </w:rPr>
        <w:t xml:space="preserve">. </w:t>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In light of such developments, it was perhaps unsurprising to note that the contemporary relevance and value of the </w:t>
      </w:r>
      <w:r w:rsidR="005C06F5">
        <w:rPr>
          <w:rFonts w:ascii="Times New Roman" w:eastAsia="SimSun" w:hAnsi="Times New Roman" w:cs="Times New Roman"/>
          <w:sz w:val="24"/>
          <w:szCs w:val="24"/>
        </w:rPr>
        <w:t>‘</w:t>
      </w:r>
      <w:r w:rsidRPr="001E78EC">
        <w:rPr>
          <w:rFonts w:ascii="Times New Roman" w:eastAsia="SimSun" w:hAnsi="Times New Roman" w:cs="Times New Roman"/>
          <w:sz w:val="24"/>
          <w:szCs w:val="24"/>
        </w:rPr>
        <w:t>radicalism</w:t>
      </w:r>
      <w:r w:rsidR="005C06F5">
        <w:rPr>
          <w:rFonts w:ascii="Times New Roman" w:eastAsia="SimSun" w:hAnsi="Times New Roman" w:cs="Times New Roman"/>
          <w:sz w:val="24"/>
          <w:szCs w:val="24"/>
        </w:rPr>
        <w:t xml:space="preserve">’ </w:t>
      </w:r>
      <w:r w:rsidRPr="001E78EC">
        <w:rPr>
          <w:rFonts w:ascii="Times New Roman" w:eastAsia="SimSun" w:hAnsi="Times New Roman" w:cs="Times New Roman"/>
          <w:sz w:val="24"/>
          <w:szCs w:val="24"/>
        </w:rPr>
        <w:t xml:space="preserve">or ‘radical roots’ often </w:t>
      </w:r>
      <w:r w:rsidR="005C06F5">
        <w:rPr>
          <w:rFonts w:ascii="Times New Roman" w:eastAsia="SimSun" w:hAnsi="Times New Roman" w:cs="Times New Roman"/>
          <w:sz w:val="24"/>
          <w:szCs w:val="24"/>
        </w:rPr>
        <w:t xml:space="preserve">alluded to </w:t>
      </w:r>
      <w:r w:rsidRPr="001E78EC">
        <w:rPr>
          <w:rFonts w:ascii="Times New Roman" w:eastAsia="SimSun" w:hAnsi="Times New Roman" w:cs="Times New Roman"/>
          <w:sz w:val="24"/>
          <w:szCs w:val="24"/>
        </w:rPr>
        <w:t xml:space="preserve">in discussions of CM was subject to some questioning within </w:t>
      </w:r>
      <w:r w:rsidR="00AB6AF4" w:rsidRPr="001E78EC">
        <w:rPr>
          <w:rFonts w:ascii="Times New Roman" w:eastAsia="SimSun" w:hAnsi="Times New Roman" w:cs="Times New Roman"/>
          <w:sz w:val="24"/>
          <w:szCs w:val="24"/>
        </w:rPr>
        <w:t>the</w:t>
      </w:r>
      <w:r w:rsidRPr="001E78EC">
        <w:rPr>
          <w:rFonts w:ascii="Times New Roman" w:eastAsia="SimSun" w:hAnsi="Times New Roman" w:cs="Times New Roman"/>
          <w:sz w:val="24"/>
          <w:szCs w:val="24"/>
        </w:rPr>
        <w:t xml:space="preserve"> network discussions: </w:t>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1114E2" w:rsidP="009A3E52">
      <w:pPr>
        <w:spacing w:after="0" w:line="480" w:lineRule="auto"/>
        <w:ind w:left="567"/>
        <w:rPr>
          <w:rFonts w:ascii="Times New Roman" w:eastAsia="SimSun" w:hAnsi="Times New Roman" w:cs="Times New Roman"/>
          <w:b/>
          <w:sz w:val="24"/>
          <w:szCs w:val="24"/>
        </w:rPr>
      </w:pP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there is another part of me </w:t>
      </w:r>
      <w:r w:rsidR="00A4312E" w:rsidRPr="001E78EC">
        <w:rPr>
          <w:rFonts w:ascii="Times New Roman" w:eastAsia="SimSun" w:hAnsi="Times New Roman" w:cs="Times New Roman"/>
          <w:sz w:val="24"/>
          <w:szCs w:val="24"/>
        </w:rPr>
        <w:t xml:space="preserve">which </w:t>
      </w:r>
      <w:r w:rsidR="006351D4" w:rsidRPr="001E78EC">
        <w:rPr>
          <w:rFonts w:ascii="Times New Roman" w:eastAsia="SimSun" w:hAnsi="Times New Roman" w:cs="Times New Roman"/>
          <w:sz w:val="24"/>
          <w:szCs w:val="24"/>
        </w:rPr>
        <w:t>thinks maybe this is just, you know, the radicalism is just part of the problem, it is just a pure piece of nostalgia and which is profoundly unhelpful and which even may stop us seeing successes in community music. For example, we presented the institutionalisation of it potentially as a problem in community music, right? Well maybe it is radical that community music has changed the curriculum for music education, and maybe that is an achievement, not a problem, not a weakness, not a fault, maybe that is a good thing</w:t>
      </w:r>
      <w:r w:rsidR="00025CB6"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w:t>
      </w:r>
      <w:r w:rsidR="00025CB6" w:rsidRPr="001E78EC">
        <w:rPr>
          <w:rFonts w:ascii="Times New Roman" w:eastAsia="SimSun" w:hAnsi="Times New Roman" w:cs="Times New Roman"/>
          <w:sz w:val="24"/>
          <w:szCs w:val="24"/>
        </w:rPr>
        <w:t>]</w:t>
      </w:r>
      <w:r w:rsidR="002813BE">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and maybe the sort of radicalism, the Stevens thing you know, John Stevens</w:t>
      </w:r>
      <w:r w:rsidR="006351D4" w:rsidRPr="001E78EC">
        <w:rPr>
          <w:rFonts w:ascii="Times New Roman" w:eastAsia="SimSun" w:hAnsi="Times New Roman" w:cs="Times New Roman"/>
          <w:sz w:val="24"/>
          <w:szCs w:val="24"/>
          <w:vertAlign w:val="superscript"/>
        </w:rPr>
        <w:footnoteReference w:id="18"/>
      </w:r>
      <w:r w:rsidR="006351D4" w:rsidRPr="001E78EC">
        <w:rPr>
          <w:rFonts w:ascii="Times New Roman" w:eastAsia="SimSun" w:hAnsi="Times New Roman" w:cs="Times New Roman"/>
          <w:sz w:val="24"/>
          <w:szCs w:val="24"/>
        </w:rPr>
        <w:t>, that sort of aspect of it, that presence could become a dead hand on how one moves forward</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p>
    <w:p w:rsidR="006351D4" w:rsidRPr="001E78EC" w:rsidRDefault="006351D4"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This is an important point. Indeed, formal music education certainly appears, if only to take the National Plan for Music Education as one example, to nowadays set greater store by the value of</w:t>
      </w:r>
      <w:r w:rsidR="00A4312E" w:rsidRPr="001E78EC">
        <w:rPr>
          <w:rFonts w:ascii="Times New Roman" w:eastAsia="SimSun" w:hAnsi="Times New Roman" w:cs="Times New Roman"/>
          <w:sz w:val="24"/>
          <w:szCs w:val="24"/>
        </w:rPr>
        <w:t xml:space="preserve"> what it variously terms </w:t>
      </w:r>
      <w:r w:rsidRPr="001E78EC">
        <w:rPr>
          <w:rFonts w:ascii="Times New Roman" w:eastAsia="SimSun" w:hAnsi="Times New Roman" w:cs="Times New Roman"/>
          <w:sz w:val="24"/>
          <w:szCs w:val="24"/>
        </w:rPr>
        <w:t>‘informal provision’, ‘informal routes’ and ‘informal partners’ (</w:t>
      </w:r>
      <w:r w:rsidR="00025CB6" w:rsidRPr="001E78EC">
        <w:rPr>
          <w:rFonts w:ascii="Times New Roman" w:eastAsia="SimSun" w:hAnsi="Times New Roman" w:cs="Times New Roman"/>
          <w:sz w:val="24"/>
          <w:szCs w:val="24"/>
        </w:rPr>
        <w:t xml:space="preserve">DfE </w:t>
      </w:r>
      <w:r w:rsidRPr="001E78EC">
        <w:rPr>
          <w:rFonts w:ascii="Times New Roman" w:eastAsia="SimSun" w:hAnsi="Times New Roman" w:cs="Times New Roman"/>
          <w:sz w:val="24"/>
          <w:szCs w:val="24"/>
        </w:rPr>
        <w:t xml:space="preserve">2011). There seems to be little doubt then, that the work of CM practitioners </w:t>
      </w:r>
      <w:r w:rsidRPr="001E78EC">
        <w:rPr>
          <w:rFonts w:ascii="Times New Roman" w:eastAsia="SimSun" w:hAnsi="Times New Roman" w:cs="Times New Roman"/>
          <w:sz w:val="24"/>
          <w:szCs w:val="24"/>
        </w:rPr>
        <w:lastRenderedPageBreak/>
        <w:t xml:space="preserve">and the values bound up with CM practice have gained a new level of recognition in recent years. That said, a number of delegates were keen to draw attention to the ways in which work undertaken within certain settings, with certain agencies or through the adoption of certain forms of music-making activity threatened to undermine what </w:t>
      </w:r>
      <w:r w:rsidR="00C512C2">
        <w:rPr>
          <w:rFonts w:ascii="Times New Roman" w:eastAsia="SimSun" w:hAnsi="Times New Roman" w:cs="Times New Roman"/>
          <w:sz w:val="24"/>
          <w:szCs w:val="24"/>
        </w:rPr>
        <w:t xml:space="preserve">they </w:t>
      </w:r>
      <w:r w:rsidRPr="001E78EC">
        <w:rPr>
          <w:rFonts w:ascii="Times New Roman" w:eastAsia="SimSun" w:hAnsi="Times New Roman" w:cs="Times New Roman"/>
          <w:sz w:val="24"/>
          <w:szCs w:val="24"/>
        </w:rPr>
        <w:t>underst</w:t>
      </w:r>
      <w:r w:rsidR="00C512C2">
        <w:rPr>
          <w:rFonts w:ascii="Times New Roman" w:eastAsia="SimSun" w:hAnsi="Times New Roman" w:cs="Times New Roman"/>
          <w:sz w:val="24"/>
          <w:szCs w:val="24"/>
        </w:rPr>
        <w:t>ood</w:t>
      </w:r>
      <w:r w:rsidR="002813BE">
        <w:rPr>
          <w:rFonts w:ascii="Times New Roman" w:eastAsia="SimSun" w:hAnsi="Times New Roman" w:cs="Times New Roman"/>
          <w:sz w:val="24"/>
          <w:szCs w:val="24"/>
        </w:rPr>
        <w:t xml:space="preserve"> </w:t>
      </w:r>
      <w:r w:rsidRPr="001E78EC">
        <w:rPr>
          <w:rFonts w:ascii="Times New Roman" w:eastAsia="SimSun" w:hAnsi="Times New Roman" w:cs="Times New Roman"/>
          <w:sz w:val="24"/>
          <w:szCs w:val="24"/>
        </w:rPr>
        <w:t xml:space="preserve">as enduringly core concerns </w:t>
      </w:r>
      <w:r w:rsidR="00ED6A1D">
        <w:rPr>
          <w:rFonts w:ascii="Times New Roman" w:eastAsia="SimSun" w:hAnsi="Times New Roman" w:cs="Times New Roman"/>
          <w:sz w:val="24"/>
          <w:szCs w:val="24"/>
        </w:rPr>
        <w:t xml:space="preserve">for </w:t>
      </w:r>
      <w:r w:rsidRPr="001E78EC">
        <w:rPr>
          <w:rFonts w:ascii="Times New Roman" w:eastAsia="SimSun" w:hAnsi="Times New Roman" w:cs="Times New Roman"/>
          <w:sz w:val="24"/>
          <w:szCs w:val="24"/>
        </w:rPr>
        <w:t xml:space="preserve">any CM </w:t>
      </w:r>
      <w:r w:rsidR="00ED6A1D">
        <w:rPr>
          <w:rFonts w:ascii="Times New Roman" w:eastAsia="SimSun" w:hAnsi="Times New Roman" w:cs="Times New Roman"/>
          <w:sz w:val="24"/>
          <w:szCs w:val="24"/>
        </w:rPr>
        <w:t xml:space="preserve">activity </w:t>
      </w:r>
      <w:r w:rsidRPr="001E78EC">
        <w:rPr>
          <w:rFonts w:ascii="Times New Roman" w:eastAsia="SimSun" w:hAnsi="Times New Roman" w:cs="Times New Roman"/>
          <w:sz w:val="24"/>
          <w:szCs w:val="24"/>
        </w:rPr>
        <w:t xml:space="preserve">meriting </w:t>
      </w:r>
      <w:r w:rsidR="009E437A" w:rsidRPr="001E78EC">
        <w:rPr>
          <w:rFonts w:ascii="Times New Roman" w:eastAsia="SimSun" w:hAnsi="Times New Roman" w:cs="Times New Roman"/>
          <w:sz w:val="24"/>
          <w:szCs w:val="24"/>
        </w:rPr>
        <w:t>description as such</w:t>
      </w:r>
      <w:r w:rsidRPr="001E78EC">
        <w:rPr>
          <w:rFonts w:ascii="Times New Roman" w:eastAsia="SimSun" w:hAnsi="Times New Roman" w:cs="Times New Roman"/>
          <w:sz w:val="24"/>
          <w:szCs w:val="24"/>
        </w:rPr>
        <w:t xml:space="preserve">. </w:t>
      </w:r>
      <w:r w:rsidR="009E437A" w:rsidRPr="001E78EC">
        <w:rPr>
          <w:rFonts w:ascii="Times New Roman" w:eastAsia="SimSun" w:hAnsi="Times New Roman" w:cs="Times New Roman"/>
          <w:sz w:val="24"/>
          <w:szCs w:val="24"/>
        </w:rPr>
        <w:t>For example, i</w:t>
      </w:r>
      <w:r w:rsidRPr="001E78EC">
        <w:rPr>
          <w:rFonts w:ascii="Times New Roman" w:eastAsia="SimSun" w:hAnsi="Times New Roman" w:cs="Times New Roman"/>
          <w:sz w:val="24"/>
          <w:szCs w:val="24"/>
        </w:rPr>
        <w:t xml:space="preserve">n detailing the evaluation processes of a project partnered with </w:t>
      </w:r>
      <w:r w:rsidR="002813BE">
        <w:rPr>
          <w:rFonts w:ascii="Times New Roman" w:eastAsia="SimSun" w:hAnsi="Times New Roman" w:cs="Times New Roman"/>
          <w:sz w:val="24"/>
          <w:szCs w:val="24"/>
        </w:rPr>
        <w:t xml:space="preserve">a school pupil referral unit </w:t>
      </w:r>
      <w:r w:rsidRPr="001E78EC">
        <w:rPr>
          <w:rFonts w:ascii="Times New Roman" w:eastAsia="SimSun" w:hAnsi="Times New Roman" w:cs="Times New Roman"/>
          <w:sz w:val="24"/>
          <w:szCs w:val="24"/>
        </w:rPr>
        <w:t>(</w:t>
      </w:r>
      <w:r w:rsidR="0030276F" w:rsidRPr="001E78EC">
        <w:rPr>
          <w:rFonts w:ascii="Times New Roman" w:eastAsia="SimSun" w:hAnsi="Times New Roman" w:cs="Times New Roman"/>
          <w:sz w:val="24"/>
          <w:szCs w:val="24"/>
        </w:rPr>
        <w:t xml:space="preserve">as </w:t>
      </w:r>
      <w:r w:rsidRPr="001E78EC">
        <w:rPr>
          <w:rFonts w:ascii="Times New Roman" w:eastAsia="SimSun" w:hAnsi="Times New Roman" w:cs="Times New Roman"/>
          <w:sz w:val="24"/>
          <w:szCs w:val="24"/>
        </w:rPr>
        <w:t xml:space="preserve">detailed </w:t>
      </w:r>
      <w:r w:rsidR="0030276F" w:rsidRPr="001E78EC">
        <w:rPr>
          <w:rFonts w:ascii="Times New Roman" w:eastAsia="SimSun" w:hAnsi="Times New Roman" w:cs="Times New Roman"/>
          <w:sz w:val="24"/>
          <w:szCs w:val="24"/>
        </w:rPr>
        <w:t>above</w:t>
      </w:r>
      <w:r w:rsidRPr="001E78EC">
        <w:rPr>
          <w:rFonts w:ascii="Times New Roman" w:eastAsia="SimSun" w:hAnsi="Times New Roman" w:cs="Times New Roman"/>
          <w:sz w:val="24"/>
          <w:szCs w:val="24"/>
        </w:rPr>
        <w:t xml:space="preserve">), one delegate’s account of the extent to which ‘quiet radicalism’ actually implies an attenuation of </w:t>
      </w:r>
      <w:r w:rsidR="00ED6A1D">
        <w:rPr>
          <w:rFonts w:ascii="Times New Roman" w:eastAsia="SimSun" w:hAnsi="Times New Roman" w:cs="Times New Roman"/>
          <w:sz w:val="24"/>
          <w:szCs w:val="24"/>
        </w:rPr>
        <w:t>certain</w:t>
      </w:r>
      <w:r w:rsidRPr="001E78EC">
        <w:rPr>
          <w:rFonts w:ascii="Times New Roman" w:eastAsia="SimSun" w:hAnsi="Times New Roman" w:cs="Times New Roman"/>
          <w:sz w:val="24"/>
          <w:szCs w:val="24"/>
        </w:rPr>
        <w:t xml:space="preserve"> c</w:t>
      </w:r>
      <w:r w:rsidR="00ED6A1D">
        <w:rPr>
          <w:rFonts w:ascii="Times New Roman" w:eastAsia="SimSun" w:hAnsi="Times New Roman" w:cs="Times New Roman"/>
          <w:sz w:val="24"/>
          <w:szCs w:val="24"/>
        </w:rPr>
        <w:t xml:space="preserve">entral </w:t>
      </w:r>
      <w:r w:rsidRPr="001E78EC">
        <w:rPr>
          <w:rFonts w:ascii="Times New Roman" w:eastAsia="SimSun" w:hAnsi="Times New Roman" w:cs="Times New Roman"/>
          <w:sz w:val="24"/>
          <w:szCs w:val="24"/>
        </w:rPr>
        <w:t>elements of CM</w:t>
      </w:r>
      <w:r w:rsidR="00ED6A1D">
        <w:rPr>
          <w:rFonts w:ascii="Times New Roman" w:eastAsia="SimSun" w:hAnsi="Times New Roman" w:cs="Times New Roman"/>
          <w:sz w:val="24"/>
          <w:szCs w:val="24"/>
        </w:rPr>
        <w:t xml:space="preserve"> (in this case, a responsive stance vis-à-vis participants)</w:t>
      </w:r>
      <w:r w:rsidRPr="001E78EC">
        <w:rPr>
          <w:rFonts w:ascii="Times New Roman" w:eastAsia="SimSun" w:hAnsi="Times New Roman" w:cs="Times New Roman"/>
          <w:sz w:val="24"/>
          <w:szCs w:val="24"/>
        </w:rPr>
        <w:t>, did bec</w:t>
      </w:r>
      <w:r w:rsidR="002813BE">
        <w:rPr>
          <w:rFonts w:ascii="Times New Roman" w:eastAsia="SimSun" w:hAnsi="Times New Roman" w:cs="Times New Roman"/>
          <w:sz w:val="24"/>
          <w:szCs w:val="24"/>
        </w:rPr>
        <w:t>o</w:t>
      </w:r>
      <w:r w:rsidRPr="001E78EC">
        <w:rPr>
          <w:rFonts w:ascii="Times New Roman" w:eastAsia="SimSun" w:hAnsi="Times New Roman" w:cs="Times New Roman"/>
          <w:sz w:val="24"/>
          <w:szCs w:val="24"/>
        </w:rPr>
        <w:t xml:space="preserve">me apparent: </w:t>
      </w:r>
    </w:p>
    <w:p w:rsidR="006351D4" w:rsidRPr="001E78EC" w:rsidRDefault="006351D4" w:rsidP="009A3E52">
      <w:pPr>
        <w:spacing w:after="0" w:line="480" w:lineRule="auto"/>
        <w:rPr>
          <w:rFonts w:ascii="Times New Roman" w:eastAsia="SimSun" w:hAnsi="Times New Roman" w:cs="Times New Roman"/>
          <w:sz w:val="24"/>
          <w:szCs w:val="24"/>
        </w:rPr>
      </w:pPr>
    </w:p>
    <w:p w:rsidR="006351D4" w:rsidRPr="001E78EC" w:rsidRDefault="001114E2" w:rsidP="009A3E52">
      <w:pPr>
        <w:spacing w:after="0" w:line="480" w:lineRule="auto"/>
        <w:ind w:left="567"/>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So the schools were measuring numeracy and literacy against national attainment for their ages, looking at profiles and changes in behaviour between the start of the project to the end of the project</w:t>
      </w:r>
      <w:r w:rsidR="00025CB6"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w:t>
      </w:r>
      <w:r w:rsidR="00025CB6" w:rsidRPr="001E78EC">
        <w:rPr>
          <w:rFonts w:ascii="Times New Roman" w:eastAsia="SimSun" w:hAnsi="Times New Roman" w:cs="Times New Roman"/>
          <w:sz w:val="24"/>
          <w:szCs w:val="24"/>
        </w:rPr>
        <w:t>]</w:t>
      </w:r>
      <w:r w:rsidR="00ED6A1D">
        <w:rPr>
          <w:rFonts w:ascii="Times New Roman" w:eastAsia="SimSun" w:hAnsi="Times New Roman" w:cs="Times New Roman"/>
          <w:sz w:val="24"/>
          <w:szCs w:val="24"/>
        </w:rPr>
        <w:t xml:space="preserve"> </w:t>
      </w:r>
      <w:r w:rsidR="002813BE">
        <w:rPr>
          <w:rFonts w:ascii="Times New Roman" w:eastAsia="SimSun" w:hAnsi="Times New Roman" w:cs="Times New Roman"/>
          <w:sz w:val="24"/>
          <w:szCs w:val="24"/>
        </w:rPr>
        <w:t>w</w:t>
      </w:r>
      <w:r w:rsidR="006351D4" w:rsidRPr="001E78EC">
        <w:rPr>
          <w:rFonts w:ascii="Times New Roman" w:eastAsia="SimSun" w:hAnsi="Times New Roman" w:cs="Times New Roman"/>
          <w:sz w:val="24"/>
          <w:szCs w:val="24"/>
        </w:rPr>
        <w:t>hat we didn’t have, which I really regret, was ongoing voices of the children in the projects feeding back. We couldn’t make that happen because of the micro-behaviour management by the behaviour managers</w:t>
      </w:r>
      <w:r w:rsidR="002813BE">
        <w:rPr>
          <w:rFonts w:ascii="Times New Roman" w:eastAsia="SimSun" w:hAnsi="Times New Roman" w:cs="Times New Roman"/>
          <w:sz w:val="24"/>
          <w:szCs w:val="24"/>
        </w:rPr>
        <w:t xml:space="preserve"> </w:t>
      </w:r>
      <w:r w:rsidR="002813BE" w:rsidRPr="001E78EC">
        <w:rPr>
          <w:rFonts w:ascii="Times New Roman" w:eastAsia="SimSun" w:hAnsi="Times New Roman" w:cs="Times New Roman"/>
          <w:sz w:val="24"/>
          <w:szCs w:val="24"/>
        </w:rPr>
        <w:t>[…</w:t>
      </w:r>
      <w:r w:rsidR="002813BE">
        <w:rPr>
          <w:rFonts w:ascii="Times New Roman" w:eastAsia="SimSun" w:hAnsi="Times New Roman" w:cs="Times New Roman"/>
          <w:sz w:val="24"/>
          <w:szCs w:val="24"/>
        </w:rPr>
        <w:t>so</w:t>
      </w:r>
      <w:r w:rsidR="002813BE"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this thing about radical working</w:t>
      </w:r>
      <w:r w:rsidR="002813BE">
        <w:rPr>
          <w:rFonts w:ascii="Times New Roman" w:eastAsia="SimSun" w:hAnsi="Times New Roman" w:cs="Times New Roman"/>
          <w:sz w:val="24"/>
          <w:szCs w:val="24"/>
        </w:rPr>
        <w:t>,</w:t>
      </w:r>
      <w:r w:rsidR="00025CB6"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we were working towards it, but it’s a very, very long term thing</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p>
    <w:p w:rsidR="006351D4" w:rsidRPr="001E78EC" w:rsidRDefault="006351D4" w:rsidP="009A3E52">
      <w:pPr>
        <w:spacing w:after="0" w:line="480" w:lineRule="auto"/>
        <w:rPr>
          <w:rFonts w:ascii="Times New Roman" w:eastAsia="SimSun" w:hAnsi="Times New Roman" w:cs="Times New Roman"/>
          <w:sz w:val="24"/>
          <w:szCs w:val="24"/>
        </w:rPr>
      </w:pPr>
    </w:p>
    <w:p w:rsidR="004A0EED" w:rsidRDefault="002813BE" w:rsidP="009A3E52">
      <w:pPr>
        <w:spacing w:after="0" w:line="480" w:lineRule="auto"/>
        <w:rPr>
          <w:rFonts w:ascii="Times New Roman" w:eastAsia="SimSun" w:hAnsi="Times New Roman" w:cs="Times New Roman"/>
          <w:sz w:val="24"/>
          <w:szCs w:val="24"/>
        </w:rPr>
      </w:pPr>
      <w:r>
        <w:rPr>
          <w:rFonts w:ascii="Times New Roman" w:eastAsia="SimSun" w:hAnsi="Times New Roman" w:cs="Times New Roman"/>
          <w:sz w:val="24"/>
          <w:szCs w:val="24"/>
        </w:rPr>
        <w:t xml:space="preserve">The network’s </w:t>
      </w:r>
      <w:r w:rsidR="006351D4" w:rsidRPr="001E78EC">
        <w:rPr>
          <w:rFonts w:ascii="Times New Roman" w:eastAsia="SimSun" w:hAnsi="Times New Roman" w:cs="Times New Roman"/>
          <w:sz w:val="24"/>
          <w:szCs w:val="24"/>
        </w:rPr>
        <w:t xml:space="preserve">discussions also uncovered other ways in which projects partnered with formal providers </w:t>
      </w:r>
      <w:r w:rsidR="00ED6A1D">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and involving staff from those organisations</w:t>
      </w:r>
      <w:r w:rsidR="00ED6A1D">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 could</w:t>
      </w:r>
      <w:r w:rsidR="00ED6A1D">
        <w:rPr>
          <w:rFonts w:ascii="Times New Roman" w:eastAsia="SimSun" w:hAnsi="Times New Roman" w:cs="Times New Roman"/>
          <w:sz w:val="24"/>
          <w:szCs w:val="24"/>
        </w:rPr>
        <w:t xml:space="preserve"> prove problematic at the level </w:t>
      </w:r>
      <w:r w:rsidR="006351D4" w:rsidRPr="001E78EC">
        <w:rPr>
          <w:rFonts w:ascii="Times New Roman" w:eastAsia="SimSun" w:hAnsi="Times New Roman" w:cs="Times New Roman"/>
          <w:sz w:val="24"/>
          <w:szCs w:val="24"/>
        </w:rPr>
        <w:t>of</w:t>
      </w:r>
      <w:r w:rsidR="00C512C2">
        <w:rPr>
          <w:rFonts w:ascii="Times New Roman" w:eastAsia="SimSun" w:hAnsi="Times New Roman" w:cs="Times New Roman"/>
          <w:sz w:val="24"/>
          <w:szCs w:val="24"/>
        </w:rPr>
        <w:t xml:space="preserve"> </w:t>
      </w:r>
      <w:r w:rsidR="001114E2"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working with people who have been trained into a particular way of working, have only got that way of working and cannot see that anything else will begin to do what they’re trained to do</w:t>
      </w:r>
      <w:r w:rsidR="001114E2" w:rsidRPr="001E78EC">
        <w:rPr>
          <w:rFonts w:ascii="Times New Roman" w:eastAsia="SimSun" w:hAnsi="Times New Roman" w:cs="Times New Roman"/>
          <w:sz w:val="24"/>
          <w:szCs w:val="24"/>
        </w:rPr>
        <w:t>’</w:t>
      </w:r>
      <w:r w:rsidR="00C512C2">
        <w:rPr>
          <w:rFonts w:ascii="Times New Roman" w:eastAsia="SimSun" w:hAnsi="Times New Roman" w:cs="Times New Roman"/>
          <w:sz w:val="24"/>
          <w:szCs w:val="24"/>
        </w:rPr>
        <w:t xml:space="preserve">. </w:t>
      </w:r>
      <w:r>
        <w:rPr>
          <w:rFonts w:ascii="Times New Roman" w:eastAsia="SimSun" w:hAnsi="Times New Roman" w:cs="Times New Roman"/>
          <w:sz w:val="24"/>
          <w:szCs w:val="24"/>
        </w:rPr>
        <w:t>Indeed, s</w:t>
      </w:r>
      <w:r w:rsidR="006351D4" w:rsidRPr="001E78EC">
        <w:rPr>
          <w:rFonts w:ascii="Times New Roman" w:eastAsia="SimSun" w:hAnsi="Times New Roman" w:cs="Times New Roman"/>
          <w:sz w:val="24"/>
          <w:szCs w:val="24"/>
        </w:rPr>
        <w:t xml:space="preserve">uch testimonies </w:t>
      </w:r>
      <w:r>
        <w:rPr>
          <w:rFonts w:ascii="Times New Roman" w:eastAsia="SimSun" w:hAnsi="Times New Roman" w:cs="Times New Roman"/>
          <w:sz w:val="24"/>
          <w:szCs w:val="24"/>
        </w:rPr>
        <w:t xml:space="preserve">certainly </w:t>
      </w:r>
      <w:r w:rsidR="006351D4" w:rsidRPr="001E78EC">
        <w:rPr>
          <w:rFonts w:ascii="Times New Roman" w:eastAsia="SimSun" w:hAnsi="Times New Roman" w:cs="Times New Roman"/>
          <w:sz w:val="24"/>
          <w:szCs w:val="24"/>
        </w:rPr>
        <w:t>resonate with recent research commissioned by Youth Music</w:t>
      </w:r>
      <w:r w:rsidR="00025CB6" w:rsidRPr="001E78EC">
        <w:rPr>
          <w:rFonts w:ascii="Times New Roman" w:eastAsia="SimSun" w:hAnsi="Times New Roman" w:cs="Times New Roman"/>
          <w:sz w:val="24"/>
          <w:szCs w:val="24"/>
        </w:rPr>
        <w:t xml:space="preserve"> </w:t>
      </w:r>
      <w:r>
        <w:rPr>
          <w:rFonts w:ascii="Times New Roman" w:eastAsia="SimSun" w:hAnsi="Times New Roman" w:cs="Times New Roman"/>
          <w:sz w:val="24"/>
          <w:szCs w:val="24"/>
        </w:rPr>
        <w:t xml:space="preserve">in </w:t>
      </w:r>
      <w:r w:rsidR="00AB6AF4" w:rsidRPr="001E78EC">
        <w:rPr>
          <w:rFonts w:ascii="Times New Roman" w:eastAsia="SimSun" w:hAnsi="Times New Roman" w:cs="Times New Roman"/>
          <w:sz w:val="24"/>
          <w:szCs w:val="24"/>
        </w:rPr>
        <w:t>highlight</w:t>
      </w:r>
      <w:r>
        <w:rPr>
          <w:rFonts w:ascii="Times New Roman" w:eastAsia="SimSun" w:hAnsi="Times New Roman" w:cs="Times New Roman"/>
          <w:sz w:val="24"/>
          <w:szCs w:val="24"/>
        </w:rPr>
        <w:t>ing</w:t>
      </w:r>
      <w:r w:rsidR="00AB6AF4" w:rsidRPr="001E78EC">
        <w:rPr>
          <w:rFonts w:ascii="Times New Roman" w:eastAsia="SimSun" w:hAnsi="Times New Roman" w:cs="Times New Roman"/>
          <w:sz w:val="24"/>
          <w:szCs w:val="24"/>
        </w:rPr>
        <w:t xml:space="preserve"> how </w:t>
      </w:r>
      <w:r w:rsidR="006351D4" w:rsidRPr="001E78EC">
        <w:rPr>
          <w:rFonts w:ascii="Times New Roman" w:eastAsia="SimSun" w:hAnsi="Times New Roman" w:cs="Times New Roman"/>
          <w:sz w:val="24"/>
          <w:szCs w:val="24"/>
        </w:rPr>
        <w:t xml:space="preserve">the approach adopted by CM practitioners (termed ‘nonformal providers’ </w:t>
      </w:r>
      <w:r w:rsidR="0030276F" w:rsidRPr="001E78EC">
        <w:rPr>
          <w:rFonts w:ascii="Times New Roman" w:eastAsia="SimSun" w:hAnsi="Times New Roman" w:cs="Times New Roman"/>
          <w:sz w:val="24"/>
          <w:szCs w:val="24"/>
        </w:rPr>
        <w:t>with</w:t>
      </w:r>
      <w:r w:rsidR="006351D4" w:rsidRPr="001E78EC">
        <w:rPr>
          <w:rFonts w:ascii="Times New Roman" w:eastAsia="SimSun" w:hAnsi="Times New Roman" w:cs="Times New Roman"/>
          <w:sz w:val="24"/>
          <w:szCs w:val="24"/>
        </w:rPr>
        <w:t xml:space="preserve">in that report) </w:t>
      </w:r>
      <w:r w:rsidR="00AB6AF4" w:rsidRPr="001E78EC">
        <w:rPr>
          <w:rFonts w:ascii="Times New Roman" w:eastAsia="SimSun" w:hAnsi="Times New Roman" w:cs="Times New Roman"/>
          <w:sz w:val="24"/>
          <w:szCs w:val="24"/>
        </w:rPr>
        <w:t xml:space="preserve">could </w:t>
      </w:r>
      <w:r w:rsidR="006351D4" w:rsidRPr="001E78EC">
        <w:rPr>
          <w:rFonts w:ascii="Times New Roman" w:eastAsia="SimSun" w:hAnsi="Times New Roman" w:cs="Times New Roman"/>
          <w:sz w:val="24"/>
          <w:szCs w:val="24"/>
        </w:rPr>
        <w:t>s</w:t>
      </w:r>
      <w:r w:rsidR="00AB6AF4" w:rsidRPr="001E78EC">
        <w:rPr>
          <w:rFonts w:ascii="Times New Roman" w:eastAsia="SimSun" w:hAnsi="Times New Roman" w:cs="Times New Roman"/>
          <w:sz w:val="24"/>
          <w:szCs w:val="24"/>
        </w:rPr>
        <w:t>i</w:t>
      </w:r>
      <w:r w:rsidR="006351D4" w:rsidRPr="001E78EC">
        <w:rPr>
          <w:rFonts w:ascii="Times New Roman" w:eastAsia="SimSun" w:hAnsi="Times New Roman" w:cs="Times New Roman"/>
          <w:sz w:val="24"/>
          <w:szCs w:val="24"/>
        </w:rPr>
        <w:t xml:space="preserve">t </w:t>
      </w:r>
      <w:r>
        <w:rPr>
          <w:rFonts w:ascii="Times New Roman" w:eastAsia="SimSun" w:hAnsi="Times New Roman" w:cs="Times New Roman"/>
          <w:sz w:val="24"/>
          <w:szCs w:val="24"/>
        </w:rPr>
        <w:t xml:space="preserve">quite </w:t>
      </w:r>
      <w:r w:rsidR="006351D4" w:rsidRPr="001E78EC">
        <w:rPr>
          <w:rFonts w:ascii="Times New Roman" w:eastAsia="SimSun" w:hAnsi="Times New Roman" w:cs="Times New Roman"/>
          <w:sz w:val="24"/>
          <w:szCs w:val="24"/>
        </w:rPr>
        <w:t xml:space="preserve">uneasily with the pedagogical </w:t>
      </w:r>
      <w:r w:rsidR="006351D4" w:rsidRPr="001E78EC">
        <w:rPr>
          <w:rFonts w:ascii="Times New Roman" w:eastAsia="SimSun" w:hAnsi="Times New Roman" w:cs="Times New Roman"/>
          <w:sz w:val="24"/>
          <w:szCs w:val="24"/>
        </w:rPr>
        <w:lastRenderedPageBreak/>
        <w:t>parameters of formal music educators</w:t>
      </w:r>
      <w:r>
        <w:rPr>
          <w:rFonts w:ascii="Times New Roman" w:eastAsia="SimSun" w:hAnsi="Times New Roman" w:cs="Times New Roman"/>
          <w:sz w:val="24"/>
          <w:szCs w:val="24"/>
        </w:rPr>
        <w:t xml:space="preserve"> </w:t>
      </w:r>
      <w:r w:rsidR="00D350FD">
        <w:rPr>
          <w:rFonts w:ascii="Times New Roman" w:eastAsia="SimSun" w:hAnsi="Times New Roman" w:cs="Times New Roman"/>
          <w:sz w:val="24"/>
          <w:szCs w:val="24"/>
        </w:rPr>
        <w:t xml:space="preserve">(Saunders &amp; Welch, 2012: </w:t>
      </w:r>
      <w:r w:rsidR="006351D4" w:rsidRPr="001E78EC">
        <w:rPr>
          <w:rFonts w:ascii="Times New Roman" w:eastAsia="SimSun" w:hAnsi="Times New Roman" w:cs="Times New Roman"/>
          <w:sz w:val="24"/>
          <w:szCs w:val="24"/>
        </w:rPr>
        <w:t>9)</w:t>
      </w:r>
      <w:r>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 xml:space="preserve">The way in which a number of network delegates discussed this matter </w:t>
      </w:r>
      <w:r w:rsidR="00C512C2">
        <w:rPr>
          <w:rFonts w:ascii="Times New Roman" w:eastAsia="SimSun" w:hAnsi="Times New Roman" w:cs="Times New Roman"/>
          <w:sz w:val="24"/>
          <w:szCs w:val="24"/>
        </w:rPr>
        <w:t xml:space="preserve">suggested </w:t>
      </w:r>
      <w:r w:rsidR="006351D4" w:rsidRPr="001E78EC">
        <w:rPr>
          <w:rFonts w:ascii="Times New Roman" w:eastAsia="SimSun" w:hAnsi="Times New Roman" w:cs="Times New Roman"/>
          <w:sz w:val="24"/>
          <w:szCs w:val="24"/>
        </w:rPr>
        <w:t xml:space="preserve">that while both CM practitioners and practices have increasingly found their way into more formal settings over recent years, the manner in which CM activity functioned within them could risk denuding it of what – in the eyes of many of our delegates – </w:t>
      </w:r>
      <w:r>
        <w:rPr>
          <w:rFonts w:ascii="Times New Roman" w:eastAsia="SimSun" w:hAnsi="Times New Roman" w:cs="Times New Roman"/>
          <w:sz w:val="24"/>
          <w:szCs w:val="24"/>
        </w:rPr>
        <w:t xml:space="preserve">should </w:t>
      </w:r>
      <w:r w:rsidR="006351D4" w:rsidRPr="001E78EC">
        <w:rPr>
          <w:rFonts w:ascii="Times New Roman" w:eastAsia="SimSun" w:hAnsi="Times New Roman" w:cs="Times New Roman"/>
          <w:sz w:val="24"/>
          <w:szCs w:val="24"/>
        </w:rPr>
        <w:t xml:space="preserve">be considered as some of CM’s </w:t>
      </w:r>
      <w:r w:rsidR="009E437A" w:rsidRPr="001E78EC">
        <w:rPr>
          <w:rFonts w:ascii="Times New Roman" w:eastAsia="SimSun" w:hAnsi="Times New Roman" w:cs="Times New Roman"/>
          <w:sz w:val="24"/>
          <w:szCs w:val="24"/>
        </w:rPr>
        <w:t xml:space="preserve">core </w:t>
      </w:r>
      <w:r w:rsidR="006351D4" w:rsidRPr="001E78EC">
        <w:rPr>
          <w:rFonts w:ascii="Times New Roman" w:eastAsia="SimSun" w:hAnsi="Times New Roman" w:cs="Times New Roman"/>
          <w:sz w:val="24"/>
          <w:szCs w:val="24"/>
        </w:rPr>
        <w:t xml:space="preserve">attributes. </w:t>
      </w:r>
      <w:r w:rsidR="004A0EED">
        <w:rPr>
          <w:rFonts w:ascii="Times New Roman" w:eastAsia="SimSun" w:hAnsi="Times New Roman" w:cs="Times New Roman"/>
          <w:sz w:val="24"/>
          <w:szCs w:val="24"/>
        </w:rPr>
        <w:t xml:space="preserve">The way in which this issue was often framed by delegates – involving, as highlighted below, a lack of understanding from ‘external’ parties – would appear to throw some of the negative implications of CM’s ‘chameleonic’ </w:t>
      </w:r>
      <w:r w:rsidR="00E43AEE">
        <w:rPr>
          <w:rFonts w:ascii="Times New Roman" w:eastAsia="SimSun" w:hAnsi="Times New Roman" w:cs="Times New Roman"/>
          <w:sz w:val="24"/>
          <w:szCs w:val="24"/>
        </w:rPr>
        <w:t>framing</w:t>
      </w:r>
      <w:r w:rsidR="004A0EED">
        <w:rPr>
          <w:rFonts w:ascii="Times New Roman" w:eastAsia="SimSun" w:hAnsi="Times New Roman" w:cs="Times New Roman"/>
          <w:sz w:val="24"/>
          <w:szCs w:val="24"/>
        </w:rPr>
        <w:t xml:space="preserve"> into sharp relief when related to the notion of ‘quiet radicalism’:</w:t>
      </w:r>
    </w:p>
    <w:p w:rsidR="006351D4" w:rsidRPr="001E78EC" w:rsidRDefault="004A0EED" w:rsidP="009A3E52">
      <w:pPr>
        <w:spacing w:after="0" w:line="480" w:lineRule="auto"/>
        <w:rPr>
          <w:rFonts w:ascii="Times New Roman" w:eastAsia="SimSun" w:hAnsi="Times New Roman" w:cs="Times New Roman"/>
          <w:b/>
          <w:sz w:val="24"/>
          <w:szCs w:val="24"/>
        </w:rPr>
      </w:pPr>
      <w:r>
        <w:rPr>
          <w:rFonts w:ascii="Times New Roman" w:eastAsia="SimSun" w:hAnsi="Times New Roman" w:cs="Times New Roman"/>
          <w:sz w:val="24"/>
          <w:szCs w:val="24"/>
        </w:rPr>
        <w:t xml:space="preserve"> </w:t>
      </w:r>
    </w:p>
    <w:p w:rsidR="0030276F" w:rsidRPr="001E78EC" w:rsidRDefault="001114E2" w:rsidP="009A3E52">
      <w:pPr>
        <w:spacing w:after="0" w:line="480" w:lineRule="auto"/>
        <w:ind w:left="567"/>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A15F2C" w:rsidRPr="001E78EC">
        <w:rPr>
          <w:rFonts w:ascii="Times New Roman" w:eastAsia="SimSun" w:hAnsi="Times New Roman" w:cs="Times New Roman"/>
          <w:sz w:val="24"/>
          <w:szCs w:val="24"/>
        </w:rPr>
        <w:t>This</w:t>
      </w:r>
      <w:r w:rsidR="006351D4" w:rsidRPr="001E78EC">
        <w:rPr>
          <w:rFonts w:ascii="Times New Roman" w:eastAsia="SimSun" w:hAnsi="Times New Roman" w:cs="Times New Roman"/>
          <w:sz w:val="24"/>
          <w:szCs w:val="24"/>
        </w:rPr>
        <w:t xml:space="preserve"> came up at a recent conference where there was just this sense of people not really understanding the quality of the work that CM delivers</w:t>
      </w:r>
      <w:r w:rsidR="00025CB6"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w:t>
      </w:r>
      <w:r w:rsidR="00025CB6"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that is a huge area which is difficult. We might have our own understandings of it but in the formal sector, they’re at a bit of a loss, I think, as to how to understand it</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r w:rsidR="006351D4" w:rsidRPr="001E78EC">
        <w:rPr>
          <w:rFonts w:ascii="Times New Roman" w:eastAsia="SimSun" w:hAnsi="Times New Roman" w:cs="Times New Roman"/>
          <w:sz w:val="24"/>
          <w:szCs w:val="24"/>
        </w:rPr>
        <w:tab/>
      </w:r>
    </w:p>
    <w:p w:rsidR="0030276F" w:rsidRPr="001E78EC" w:rsidRDefault="0030276F" w:rsidP="009A3E52">
      <w:pPr>
        <w:spacing w:after="0" w:line="480" w:lineRule="auto"/>
        <w:ind w:left="567"/>
        <w:rPr>
          <w:rFonts w:ascii="Times New Roman" w:eastAsia="SimSun" w:hAnsi="Times New Roman" w:cs="Times New Roman"/>
          <w:sz w:val="24"/>
          <w:szCs w:val="24"/>
        </w:rPr>
      </w:pPr>
    </w:p>
    <w:p w:rsidR="006351D4" w:rsidRPr="001E78EC" w:rsidRDefault="001114E2" w:rsidP="009A3E52">
      <w:pPr>
        <w:spacing w:after="0" w:line="480" w:lineRule="auto"/>
        <w:ind w:left="567"/>
        <w:rPr>
          <w:rFonts w:ascii="Times New Roman" w:eastAsia="SimSun" w:hAnsi="Times New Roman" w:cs="Times New Roman"/>
          <w:sz w:val="24"/>
          <w:szCs w:val="24"/>
        </w:rPr>
      </w:pP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There are so many aspects of [CM] practice that are not recognised by formal agencies</w:t>
      </w:r>
      <w:r w:rsidR="00025CB6"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w:t>
      </w:r>
      <w:r w:rsidR="00025CB6"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and</w:t>
      </w:r>
      <w:r w:rsidR="00025CB6"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w:t>
      </w:r>
      <w:r w:rsidR="00025CB6" w:rsidRPr="001E78EC">
        <w:rPr>
          <w:rFonts w:ascii="Times New Roman" w:eastAsia="SimSun" w:hAnsi="Times New Roman" w:cs="Times New Roman"/>
          <w:sz w:val="24"/>
          <w:szCs w:val="24"/>
        </w:rPr>
        <w:t xml:space="preserve">] </w:t>
      </w:r>
      <w:r w:rsidR="006351D4" w:rsidRPr="001E78EC">
        <w:rPr>
          <w:rFonts w:ascii="Times New Roman" w:eastAsia="SimSun" w:hAnsi="Times New Roman" w:cs="Times New Roman"/>
          <w:sz w:val="24"/>
          <w:szCs w:val="24"/>
        </w:rPr>
        <w:t>so many ways of viewing the work that’s done and, on the whole, I’m afraid that it’s not taken seriously</w:t>
      </w:r>
      <w:r w:rsidR="009C1B2B">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r w:rsidR="006351D4" w:rsidRPr="001E78EC">
        <w:rPr>
          <w:rFonts w:ascii="Times New Roman" w:eastAsia="SimSun" w:hAnsi="Times New Roman" w:cs="Times New Roman"/>
          <w:sz w:val="24"/>
          <w:szCs w:val="24"/>
        </w:rPr>
        <w:t xml:space="preserve"> </w:t>
      </w:r>
    </w:p>
    <w:p w:rsidR="006351D4" w:rsidRPr="001E78EC" w:rsidRDefault="006351D4" w:rsidP="009A3E52">
      <w:pPr>
        <w:spacing w:after="0" w:line="480" w:lineRule="auto"/>
        <w:ind w:left="567"/>
        <w:rPr>
          <w:rFonts w:ascii="Times New Roman" w:eastAsia="SimSun" w:hAnsi="Times New Roman" w:cs="Times New Roman"/>
          <w:sz w:val="24"/>
          <w:szCs w:val="24"/>
        </w:rPr>
      </w:pP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r w:rsidRPr="001E78EC">
        <w:rPr>
          <w:rFonts w:ascii="Times New Roman" w:eastAsia="SimSun" w:hAnsi="Times New Roman" w:cs="Times New Roman"/>
          <w:sz w:val="24"/>
          <w:szCs w:val="24"/>
        </w:rPr>
        <w:tab/>
      </w:r>
    </w:p>
    <w:p w:rsidR="006351D4" w:rsidRPr="00ED6A1D" w:rsidRDefault="00ED6A1D" w:rsidP="009A3E52">
      <w:pPr>
        <w:spacing w:after="0" w:line="480" w:lineRule="auto"/>
        <w:rPr>
          <w:rFonts w:ascii="Times New Roman" w:eastAsia="SimSun" w:hAnsi="Times New Roman" w:cs="Times New Roman"/>
          <w:b/>
          <w:sz w:val="24"/>
          <w:szCs w:val="24"/>
        </w:rPr>
      </w:pPr>
      <w:r w:rsidRPr="00ED6A1D">
        <w:rPr>
          <w:rFonts w:ascii="Times New Roman" w:eastAsia="SimSun" w:hAnsi="Times New Roman" w:cs="Times New Roman"/>
          <w:b/>
          <w:sz w:val="24"/>
          <w:szCs w:val="24"/>
        </w:rPr>
        <w:t xml:space="preserve">Summary </w:t>
      </w:r>
      <w:r w:rsidR="006351D4" w:rsidRPr="00ED6A1D">
        <w:rPr>
          <w:rFonts w:ascii="Times New Roman" w:eastAsia="SimSun" w:hAnsi="Times New Roman" w:cs="Times New Roman"/>
          <w:b/>
          <w:sz w:val="24"/>
          <w:szCs w:val="24"/>
        </w:rPr>
        <w:tab/>
      </w:r>
      <w:r w:rsidR="006351D4" w:rsidRPr="00ED6A1D">
        <w:rPr>
          <w:rFonts w:ascii="Times New Roman" w:eastAsia="SimSun" w:hAnsi="Times New Roman" w:cs="Times New Roman"/>
          <w:b/>
          <w:sz w:val="24"/>
          <w:szCs w:val="24"/>
        </w:rPr>
        <w:tab/>
      </w:r>
      <w:r w:rsidR="006351D4" w:rsidRPr="00ED6A1D">
        <w:rPr>
          <w:rFonts w:ascii="Times New Roman" w:eastAsia="SimSun" w:hAnsi="Times New Roman" w:cs="Times New Roman"/>
          <w:b/>
          <w:sz w:val="24"/>
          <w:szCs w:val="24"/>
        </w:rPr>
        <w:tab/>
      </w:r>
      <w:r w:rsidR="006351D4" w:rsidRPr="00ED6A1D">
        <w:rPr>
          <w:rFonts w:ascii="Times New Roman" w:eastAsia="SimSun" w:hAnsi="Times New Roman" w:cs="Times New Roman"/>
          <w:b/>
          <w:sz w:val="24"/>
          <w:szCs w:val="24"/>
        </w:rPr>
        <w:tab/>
      </w:r>
      <w:r w:rsidR="006351D4" w:rsidRPr="00ED6A1D">
        <w:rPr>
          <w:rFonts w:ascii="Times New Roman" w:eastAsia="SimSun" w:hAnsi="Times New Roman" w:cs="Times New Roman"/>
          <w:b/>
          <w:sz w:val="24"/>
          <w:szCs w:val="24"/>
        </w:rPr>
        <w:tab/>
      </w:r>
      <w:r w:rsidR="006351D4" w:rsidRPr="00ED6A1D">
        <w:rPr>
          <w:rFonts w:ascii="Times New Roman" w:eastAsia="SimSun" w:hAnsi="Times New Roman" w:cs="Times New Roman"/>
          <w:b/>
          <w:sz w:val="24"/>
          <w:szCs w:val="24"/>
        </w:rPr>
        <w:tab/>
      </w:r>
      <w:r w:rsidR="006351D4" w:rsidRPr="00ED6A1D">
        <w:rPr>
          <w:rFonts w:ascii="Times New Roman" w:eastAsia="SimSun" w:hAnsi="Times New Roman" w:cs="Times New Roman"/>
          <w:b/>
          <w:sz w:val="24"/>
          <w:szCs w:val="24"/>
        </w:rPr>
        <w:tab/>
      </w:r>
      <w:r w:rsidR="006351D4" w:rsidRPr="00ED6A1D">
        <w:rPr>
          <w:rFonts w:ascii="Times New Roman" w:eastAsia="SimSun" w:hAnsi="Times New Roman" w:cs="Times New Roman"/>
          <w:b/>
          <w:sz w:val="24"/>
          <w:szCs w:val="24"/>
        </w:rPr>
        <w:tab/>
      </w:r>
    </w:p>
    <w:p w:rsidR="00243BA1" w:rsidRDefault="00A61040"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The foregoing discussion has sought to bring to light some of the complexities and tensions at play within considerations of how CM is </w:t>
      </w:r>
      <w:r w:rsidR="00091E62">
        <w:rPr>
          <w:rFonts w:ascii="Times New Roman" w:eastAsia="SimSun" w:hAnsi="Times New Roman" w:cs="Times New Roman"/>
          <w:sz w:val="24"/>
          <w:szCs w:val="24"/>
        </w:rPr>
        <w:t xml:space="preserve">currently </w:t>
      </w:r>
      <w:r w:rsidRPr="001E78EC">
        <w:rPr>
          <w:rFonts w:ascii="Times New Roman" w:eastAsia="SimSun" w:hAnsi="Times New Roman" w:cs="Times New Roman"/>
          <w:sz w:val="24"/>
          <w:szCs w:val="24"/>
        </w:rPr>
        <w:t>understood</w:t>
      </w:r>
      <w:r w:rsidR="00091E62">
        <w:rPr>
          <w:rFonts w:ascii="Times New Roman" w:eastAsia="SimSun" w:hAnsi="Times New Roman" w:cs="Times New Roman"/>
          <w:sz w:val="24"/>
          <w:szCs w:val="24"/>
        </w:rPr>
        <w:t xml:space="preserve"> in the UK</w:t>
      </w:r>
      <w:r w:rsidRPr="001E78EC">
        <w:rPr>
          <w:rFonts w:ascii="Times New Roman" w:eastAsia="SimSun" w:hAnsi="Times New Roman" w:cs="Times New Roman"/>
          <w:sz w:val="24"/>
          <w:szCs w:val="24"/>
        </w:rPr>
        <w:t xml:space="preserve">. Here there appear to be a number of competing and uneven forces in operation. On one hand, adopting a broad </w:t>
      </w:r>
      <w:r>
        <w:rPr>
          <w:rFonts w:ascii="Times New Roman" w:eastAsia="SimSun" w:hAnsi="Times New Roman" w:cs="Times New Roman"/>
          <w:sz w:val="24"/>
          <w:szCs w:val="24"/>
        </w:rPr>
        <w:t xml:space="preserve">and inclusive </w:t>
      </w:r>
      <w:r w:rsidRPr="001E78EC">
        <w:rPr>
          <w:rFonts w:ascii="Times New Roman" w:eastAsia="SimSun" w:hAnsi="Times New Roman" w:cs="Times New Roman"/>
          <w:sz w:val="24"/>
          <w:szCs w:val="24"/>
        </w:rPr>
        <w:t>definition of CM enables a</w:t>
      </w:r>
      <w:r w:rsidR="00091E62">
        <w:rPr>
          <w:rFonts w:ascii="Times New Roman" w:eastAsia="SimSun" w:hAnsi="Times New Roman" w:cs="Times New Roman"/>
          <w:sz w:val="24"/>
          <w:szCs w:val="24"/>
        </w:rPr>
        <w:t xml:space="preserve"> loose</w:t>
      </w:r>
      <w:r w:rsidRPr="001E78EC">
        <w:rPr>
          <w:rFonts w:ascii="Times New Roman" w:eastAsia="SimSun" w:hAnsi="Times New Roman" w:cs="Times New Roman"/>
          <w:sz w:val="24"/>
          <w:szCs w:val="24"/>
        </w:rPr>
        <w:t xml:space="preserve"> sense of unity within the profession and provides individual practitioners with the flexibility required to tailor their CM delivery in </w:t>
      </w:r>
      <w:r w:rsidRPr="001E78EC">
        <w:rPr>
          <w:rFonts w:ascii="Times New Roman" w:eastAsia="SimSun" w:hAnsi="Times New Roman" w:cs="Times New Roman"/>
          <w:sz w:val="24"/>
          <w:szCs w:val="24"/>
        </w:rPr>
        <w:lastRenderedPageBreak/>
        <w:t xml:space="preserve">line with the requirements tied to different sources of funding. In a sense then, the term ‘chameleonic’ seems an apt one, since it suggests a wilful strategy based on the need to access the resources necessary to secure survival. At the same time however, this situation </w:t>
      </w:r>
      <w:r w:rsidR="009C1B2B">
        <w:rPr>
          <w:rFonts w:ascii="Times New Roman" w:eastAsia="SimSun" w:hAnsi="Times New Roman" w:cs="Times New Roman"/>
          <w:sz w:val="24"/>
          <w:szCs w:val="24"/>
        </w:rPr>
        <w:t xml:space="preserve">suggests </w:t>
      </w:r>
      <w:r w:rsidRPr="001E78EC">
        <w:rPr>
          <w:rFonts w:ascii="Times New Roman" w:eastAsia="SimSun" w:hAnsi="Times New Roman" w:cs="Times New Roman"/>
          <w:sz w:val="24"/>
          <w:szCs w:val="24"/>
        </w:rPr>
        <w:t xml:space="preserve">that CM </w:t>
      </w:r>
      <w:r w:rsidR="009C1B2B">
        <w:rPr>
          <w:rFonts w:ascii="Times New Roman" w:eastAsia="SimSun" w:hAnsi="Times New Roman" w:cs="Times New Roman"/>
          <w:sz w:val="24"/>
          <w:szCs w:val="24"/>
        </w:rPr>
        <w:t xml:space="preserve">has </w:t>
      </w:r>
      <w:r w:rsidRPr="001E78EC">
        <w:rPr>
          <w:rFonts w:ascii="Times New Roman" w:eastAsia="SimSun" w:hAnsi="Times New Roman" w:cs="Times New Roman"/>
          <w:sz w:val="24"/>
          <w:szCs w:val="24"/>
        </w:rPr>
        <w:t xml:space="preserve">become ever more ‘open’ as a field, in terms of what </w:t>
      </w:r>
      <w:r>
        <w:rPr>
          <w:rFonts w:ascii="Times New Roman" w:eastAsia="SimSun" w:hAnsi="Times New Roman" w:cs="Times New Roman"/>
          <w:sz w:val="24"/>
          <w:szCs w:val="24"/>
        </w:rPr>
        <w:t xml:space="preserve">might </w:t>
      </w:r>
      <w:r w:rsidRPr="001E78EC">
        <w:rPr>
          <w:rFonts w:ascii="Times New Roman" w:eastAsia="SimSun" w:hAnsi="Times New Roman" w:cs="Times New Roman"/>
          <w:sz w:val="24"/>
          <w:szCs w:val="24"/>
        </w:rPr>
        <w:t>fall under its rubric.</w:t>
      </w:r>
      <w:r>
        <w:rPr>
          <w:rFonts w:ascii="Times New Roman" w:eastAsia="SimSun" w:hAnsi="Times New Roman" w:cs="Times New Roman"/>
          <w:sz w:val="24"/>
          <w:szCs w:val="24"/>
        </w:rPr>
        <w:t xml:space="preserve"> This has important implications for not only the coherence of the field from the point of view of CM practitioners and organisations but, when viewed from the ‘without’, by external agencies and potential partners unfamiliar with the complexities at work within definitions and understandings of CM. Indeed, the double-edged nature of CM’s definitional uncertainty was borne out </w:t>
      </w:r>
      <w:r w:rsidR="00D10639">
        <w:rPr>
          <w:rFonts w:ascii="Times New Roman" w:eastAsia="SimSun" w:hAnsi="Times New Roman" w:cs="Times New Roman"/>
          <w:sz w:val="24"/>
          <w:szCs w:val="24"/>
        </w:rPr>
        <w:t xml:space="preserve">through a consideration of what was presented as its ‘quiet radicalism’. In this instance, examples were provided of the ways in which CM’s ‘chameleonic’ character has enabled an increased contemporary alignment, in the UK, </w:t>
      </w:r>
      <w:r w:rsidRPr="001E78EC">
        <w:rPr>
          <w:rFonts w:ascii="Times New Roman" w:eastAsia="SimSun" w:hAnsi="Times New Roman" w:cs="Times New Roman"/>
          <w:sz w:val="24"/>
          <w:szCs w:val="24"/>
        </w:rPr>
        <w:t>with formal service provi</w:t>
      </w:r>
      <w:r w:rsidR="00D10639">
        <w:rPr>
          <w:rFonts w:ascii="Times New Roman" w:eastAsia="SimSun" w:hAnsi="Times New Roman" w:cs="Times New Roman"/>
          <w:sz w:val="24"/>
          <w:szCs w:val="24"/>
        </w:rPr>
        <w:t xml:space="preserve">sion </w:t>
      </w:r>
      <w:r w:rsidRPr="001E78EC">
        <w:rPr>
          <w:rFonts w:ascii="Times New Roman" w:eastAsia="SimSun" w:hAnsi="Times New Roman" w:cs="Times New Roman"/>
          <w:sz w:val="24"/>
          <w:szCs w:val="24"/>
        </w:rPr>
        <w:t>of various kinds</w:t>
      </w:r>
      <w:r w:rsidR="00D10639">
        <w:rPr>
          <w:rFonts w:ascii="Times New Roman" w:eastAsia="SimSun" w:hAnsi="Times New Roman" w:cs="Times New Roman"/>
          <w:sz w:val="24"/>
          <w:szCs w:val="24"/>
        </w:rPr>
        <w:t>. Thus CM can be seen as successful insofar as it has been recognised as hold</w:t>
      </w:r>
      <w:r w:rsidR="009A3E52">
        <w:rPr>
          <w:rFonts w:ascii="Times New Roman" w:eastAsia="SimSun" w:hAnsi="Times New Roman" w:cs="Times New Roman"/>
          <w:sz w:val="24"/>
          <w:szCs w:val="24"/>
        </w:rPr>
        <w:t>ing</w:t>
      </w:r>
      <w:r w:rsidR="00D10639">
        <w:rPr>
          <w:rFonts w:ascii="Times New Roman" w:eastAsia="SimSun" w:hAnsi="Times New Roman" w:cs="Times New Roman"/>
          <w:sz w:val="24"/>
          <w:szCs w:val="24"/>
        </w:rPr>
        <w:t xml:space="preserve"> out the </w:t>
      </w:r>
      <w:r w:rsidRPr="001E78EC">
        <w:rPr>
          <w:rFonts w:ascii="Times New Roman" w:eastAsia="SimSun" w:hAnsi="Times New Roman" w:cs="Times New Roman"/>
          <w:sz w:val="24"/>
          <w:szCs w:val="24"/>
        </w:rPr>
        <w:t>capacity to act as a ‘hook’ which can be used to re-engage ‘young people, particularly vulnerable young people’ with lea</w:t>
      </w:r>
      <w:r w:rsidR="00D350FD">
        <w:rPr>
          <w:rFonts w:ascii="Times New Roman" w:eastAsia="SimSun" w:hAnsi="Times New Roman" w:cs="Times New Roman"/>
          <w:sz w:val="24"/>
          <w:szCs w:val="24"/>
        </w:rPr>
        <w:t xml:space="preserve">rning (Saunders &amp; Welch, 2012: </w:t>
      </w:r>
      <w:r w:rsidRPr="001E78EC">
        <w:rPr>
          <w:rFonts w:ascii="Times New Roman" w:eastAsia="SimSun" w:hAnsi="Times New Roman" w:cs="Times New Roman"/>
          <w:sz w:val="24"/>
          <w:szCs w:val="24"/>
        </w:rPr>
        <w:t xml:space="preserve">113). </w:t>
      </w:r>
      <w:r w:rsidR="009A3E52">
        <w:rPr>
          <w:rFonts w:ascii="Times New Roman" w:eastAsia="SimSun" w:hAnsi="Times New Roman" w:cs="Times New Roman"/>
          <w:sz w:val="24"/>
          <w:szCs w:val="24"/>
        </w:rPr>
        <w:t>I</w:t>
      </w:r>
      <w:r w:rsidRPr="001E78EC">
        <w:rPr>
          <w:rFonts w:ascii="Times New Roman" w:eastAsia="SimSun" w:hAnsi="Times New Roman" w:cs="Times New Roman"/>
          <w:sz w:val="24"/>
          <w:szCs w:val="24"/>
        </w:rPr>
        <w:t>t is also worth noting</w:t>
      </w:r>
      <w:r w:rsidR="009A3E52">
        <w:rPr>
          <w:rFonts w:ascii="Times New Roman" w:eastAsia="SimSun" w:hAnsi="Times New Roman" w:cs="Times New Roman"/>
          <w:sz w:val="24"/>
          <w:szCs w:val="24"/>
        </w:rPr>
        <w:t xml:space="preserve">, however, </w:t>
      </w:r>
      <w:r w:rsidRPr="001E78EC">
        <w:rPr>
          <w:rFonts w:ascii="Times New Roman" w:eastAsia="SimSun" w:hAnsi="Times New Roman" w:cs="Times New Roman"/>
          <w:sz w:val="24"/>
          <w:szCs w:val="24"/>
        </w:rPr>
        <w:t xml:space="preserve">that the pedagogical values embedded within the approaches to CM practice </w:t>
      </w:r>
      <w:r w:rsidR="009A3E52">
        <w:rPr>
          <w:rFonts w:ascii="Times New Roman" w:eastAsia="SimSun" w:hAnsi="Times New Roman" w:cs="Times New Roman"/>
          <w:sz w:val="24"/>
          <w:szCs w:val="24"/>
        </w:rPr>
        <w:t xml:space="preserve">sketched </w:t>
      </w:r>
      <w:r w:rsidRPr="001E78EC">
        <w:rPr>
          <w:rFonts w:ascii="Times New Roman" w:eastAsia="SimSun" w:hAnsi="Times New Roman" w:cs="Times New Roman"/>
          <w:sz w:val="24"/>
          <w:szCs w:val="24"/>
        </w:rPr>
        <w:t xml:space="preserve">by network delegates – closely allied to what are sometimes termed informal education processes (see, e.g., Jeffs &amp; Smith 2005) – continue to sit somewhat uneasily alongside the objectives, measures and approaches typically to the fore within formal </w:t>
      </w:r>
      <w:r w:rsidR="00D10639">
        <w:rPr>
          <w:rFonts w:ascii="Times New Roman" w:eastAsia="SimSun" w:hAnsi="Times New Roman" w:cs="Times New Roman"/>
          <w:sz w:val="24"/>
          <w:szCs w:val="24"/>
        </w:rPr>
        <w:t>service provision contexts (such that ‘</w:t>
      </w:r>
      <w:r w:rsidR="00D10639" w:rsidRPr="001E78EC">
        <w:rPr>
          <w:rFonts w:ascii="Times New Roman" w:eastAsia="SimSun" w:hAnsi="Times New Roman" w:cs="Times New Roman"/>
          <w:sz w:val="24"/>
          <w:szCs w:val="24"/>
        </w:rPr>
        <w:t>in the formal sector, they’re at a bit of a loss, I think, as to how to understand it’</w:t>
      </w:r>
      <w:r w:rsidR="00D10639">
        <w:rPr>
          <w:rFonts w:ascii="Times New Roman" w:eastAsia="SimSun" w:hAnsi="Times New Roman" w:cs="Times New Roman"/>
          <w:sz w:val="24"/>
          <w:szCs w:val="24"/>
        </w:rPr>
        <w:t>)</w:t>
      </w:r>
      <w:r w:rsidRPr="001E78EC">
        <w:rPr>
          <w:rFonts w:ascii="Times New Roman" w:eastAsia="SimSun" w:hAnsi="Times New Roman" w:cs="Times New Roman"/>
          <w:sz w:val="24"/>
          <w:szCs w:val="24"/>
        </w:rPr>
        <w:t>.</w:t>
      </w:r>
      <w:r w:rsidR="00D10639">
        <w:rPr>
          <w:rFonts w:ascii="Times New Roman" w:eastAsia="SimSun" w:hAnsi="Times New Roman" w:cs="Times New Roman"/>
          <w:sz w:val="24"/>
          <w:szCs w:val="24"/>
        </w:rPr>
        <w:t xml:space="preserve"> The price to be paid </w:t>
      </w:r>
      <w:r w:rsidR="00DC7C49">
        <w:rPr>
          <w:rFonts w:ascii="Times New Roman" w:eastAsia="SimSun" w:hAnsi="Times New Roman" w:cs="Times New Roman"/>
          <w:sz w:val="24"/>
          <w:szCs w:val="24"/>
        </w:rPr>
        <w:t xml:space="preserve">by CM </w:t>
      </w:r>
      <w:r w:rsidR="00D10639">
        <w:rPr>
          <w:rFonts w:ascii="Times New Roman" w:eastAsia="SimSun" w:hAnsi="Times New Roman" w:cs="Times New Roman"/>
          <w:sz w:val="24"/>
          <w:szCs w:val="24"/>
        </w:rPr>
        <w:t xml:space="preserve">for </w:t>
      </w:r>
      <w:r w:rsidR="00DC7C49">
        <w:rPr>
          <w:rFonts w:ascii="Times New Roman" w:eastAsia="SimSun" w:hAnsi="Times New Roman" w:cs="Times New Roman"/>
          <w:sz w:val="24"/>
          <w:szCs w:val="24"/>
        </w:rPr>
        <w:t xml:space="preserve">its </w:t>
      </w:r>
      <w:r w:rsidR="00D10639">
        <w:rPr>
          <w:rFonts w:ascii="Times New Roman" w:eastAsia="SimSun" w:hAnsi="Times New Roman" w:cs="Times New Roman"/>
          <w:sz w:val="24"/>
          <w:szCs w:val="24"/>
        </w:rPr>
        <w:t xml:space="preserve">flexibility, adaptability and definitional reluctance therefore appears to </w:t>
      </w:r>
      <w:r w:rsidR="00DC7C49">
        <w:rPr>
          <w:rFonts w:ascii="Times New Roman" w:eastAsia="SimSun" w:hAnsi="Times New Roman" w:cs="Times New Roman"/>
          <w:sz w:val="24"/>
          <w:szCs w:val="24"/>
        </w:rPr>
        <w:t xml:space="preserve">have taken the </w:t>
      </w:r>
      <w:r w:rsidR="00D10639">
        <w:rPr>
          <w:rFonts w:ascii="Times New Roman" w:eastAsia="SimSun" w:hAnsi="Times New Roman" w:cs="Times New Roman"/>
          <w:sz w:val="24"/>
          <w:szCs w:val="24"/>
        </w:rPr>
        <w:t>form</w:t>
      </w:r>
      <w:r w:rsidR="00DC7C49">
        <w:rPr>
          <w:rFonts w:ascii="Times New Roman" w:eastAsia="SimSun" w:hAnsi="Times New Roman" w:cs="Times New Roman"/>
          <w:sz w:val="24"/>
          <w:szCs w:val="24"/>
        </w:rPr>
        <w:t xml:space="preserve">, in the UK at least, </w:t>
      </w:r>
      <w:r w:rsidR="00D10639">
        <w:rPr>
          <w:rFonts w:ascii="Times New Roman" w:eastAsia="SimSun" w:hAnsi="Times New Roman" w:cs="Times New Roman"/>
          <w:sz w:val="24"/>
          <w:szCs w:val="24"/>
        </w:rPr>
        <w:t xml:space="preserve">of a lack of understanding and recognition from external partners, with the potential to misconstrue, underappreciate or, as in the </w:t>
      </w:r>
      <w:r w:rsidR="00DC7C49">
        <w:rPr>
          <w:rFonts w:ascii="Times New Roman" w:eastAsia="SimSun" w:hAnsi="Times New Roman" w:cs="Times New Roman"/>
          <w:sz w:val="24"/>
          <w:szCs w:val="24"/>
        </w:rPr>
        <w:t xml:space="preserve">above-mentioned example </w:t>
      </w:r>
      <w:r w:rsidR="00D10639">
        <w:rPr>
          <w:rFonts w:ascii="Times New Roman" w:eastAsia="SimSun" w:hAnsi="Times New Roman" w:cs="Times New Roman"/>
          <w:sz w:val="24"/>
          <w:szCs w:val="24"/>
        </w:rPr>
        <w:t xml:space="preserve">of behaviour managers, </w:t>
      </w:r>
      <w:r w:rsidR="00F74F6F">
        <w:rPr>
          <w:rFonts w:ascii="Times New Roman" w:eastAsia="SimSun" w:hAnsi="Times New Roman" w:cs="Times New Roman"/>
          <w:sz w:val="24"/>
          <w:szCs w:val="24"/>
        </w:rPr>
        <w:t xml:space="preserve">overwrite </w:t>
      </w:r>
      <w:r w:rsidR="00D10639">
        <w:rPr>
          <w:rFonts w:ascii="Times New Roman" w:eastAsia="SimSun" w:hAnsi="Times New Roman" w:cs="Times New Roman"/>
          <w:sz w:val="24"/>
          <w:szCs w:val="24"/>
        </w:rPr>
        <w:t xml:space="preserve">some of CM’s </w:t>
      </w:r>
      <w:r w:rsidR="00F74F6F">
        <w:rPr>
          <w:rFonts w:ascii="Times New Roman" w:eastAsia="SimSun" w:hAnsi="Times New Roman" w:cs="Times New Roman"/>
          <w:sz w:val="24"/>
          <w:szCs w:val="24"/>
        </w:rPr>
        <w:t xml:space="preserve">enduring </w:t>
      </w:r>
      <w:r w:rsidR="00D10639">
        <w:rPr>
          <w:rFonts w:ascii="Times New Roman" w:eastAsia="SimSun" w:hAnsi="Times New Roman" w:cs="Times New Roman"/>
          <w:sz w:val="24"/>
          <w:szCs w:val="24"/>
        </w:rPr>
        <w:t>tenets</w:t>
      </w:r>
      <w:r w:rsidR="00F74F6F">
        <w:rPr>
          <w:rFonts w:ascii="Times New Roman" w:eastAsia="SimSun" w:hAnsi="Times New Roman" w:cs="Times New Roman"/>
          <w:sz w:val="24"/>
          <w:szCs w:val="24"/>
        </w:rPr>
        <w:t xml:space="preserve">. </w:t>
      </w:r>
      <w:r w:rsidR="00D10639">
        <w:rPr>
          <w:rFonts w:ascii="Times New Roman" w:eastAsia="SimSun" w:hAnsi="Times New Roman" w:cs="Times New Roman"/>
          <w:sz w:val="24"/>
          <w:szCs w:val="24"/>
        </w:rPr>
        <w:t xml:space="preserve">     </w:t>
      </w:r>
    </w:p>
    <w:p w:rsidR="00DC7C49" w:rsidRDefault="00DC7C49" w:rsidP="009A3E52">
      <w:pPr>
        <w:spacing w:after="0" w:line="480" w:lineRule="auto"/>
        <w:rPr>
          <w:rFonts w:ascii="Times New Roman" w:eastAsia="SimSun" w:hAnsi="Times New Roman" w:cs="Times New Roman"/>
          <w:sz w:val="24"/>
          <w:szCs w:val="24"/>
        </w:rPr>
      </w:pPr>
    </w:p>
    <w:p w:rsidR="002333E8" w:rsidRPr="001E78EC" w:rsidRDefault="00DC7C49" w:rsidP="009A3E52">
      <w:pPr>
        <w:spacing w:after="0" w:line="480" w:lineRule="auto"/>
        <w:rPr>
          <w:rFonts w:ascii="Times New Roman" w:eastAsia="SimSun" w:hAnsi="Times New Roman" w:cs="Times New Roman"/>
          <w:sz w:val="24"/>
          <w:szCs w:val="24"/>
        </w:rPr>
      </w:pPr>
      <w:r>
        <w:rPr>
          <w:rFonts w:ascii="Times New Roman" w:eastAsia="SimSun" w:hAnsi="Times New Roman" w:cs="Times New Roman"/>
          <w:sz w:val="24"/>
          <w:szCs w:val="24"/>
        </w:rPr>
        <w:lastRenderedPageBreak/>
        <w:t>T</w:t>
      </w:r>
      <w:r w:rsidRPr="001E78EC">
        <w:rPr>
          <w:rFonts w:ascii="Times New Roman" w:eastAsia="SimSun" w:hAnsi="Times New Roman" w:cs="Times New Roman"/>
          <w:sz w:val="24"/>
          <w:szCs w:val="24"/>
        </w:rPr>
        <w:t xml:space="preserve">he notion of a ‘quiet radicalism’ therefore </w:t>
      </w:r>
      <w:r>
        <w:rPr>
          <w:rFonts w:ascii="Times New Roman" w:eastAsia="SimSun" w:hAnsi="Times New Roman" w:cs="Times New Roman"/>
          <w:sz w:val="24"/>
          <w:szCs w:val="24"/>
        </w:rPr>
        <w:t xml:space="preserve">offers some insight into both the implications of CM’s definitional uncertainty/reluctance </w:t>
      </w:r>
      <w:r w:rsidR="002333E8">
        <w:rPr>
          <w:rFonts w:ascii="Times New Roman" w:eastAsia="SimSun" w:hAnsi="Times New Roman" w:cs="Times New Roman"/>
          <w:sz w:val="24"/>
          <w:szCs w:val="24"/>
        </w:rPr>
        <w:t xml:space="preserve">and </w:t>
      </w:r>
      <w:r w:rsidRPr="001E78EC">
        <w:rPr>
          <w:rFonts w:ascii="Times New Roman" w:eastAsia="SimSun" w:hAnsi="Times New Roman" w:cs="Times New Roman"/>
          <w:sz w:val="24"/>
          <w:szCs w:val="24"/>
        </w:rPr>
        <w:t xml:space="preserve">the broader conditions of the </w:t>
      </w:r>
      <w:r w:rsidR="002333E8">
        <w:rPr>
          <w:rFonts w:ascii="Times New Roman" w:eastAsia="SimSun" w:hAnsi="Times New Roman" w:cs="Times New Roman"/>
          <w:sz w:val="24"/>
          <w:szCs w:val="24"/>
        </w:rPr>
        <w:t xml:space="preserve">CM </w:t>
      </w:r>
      <w:r w:rsidRPr="001E78EC">
        <w:rPr>
          <w:rFonts w:ascii="Times New Roman" w:eastAsia="SimSun" w:hAnsi="Times New Roman" w:cs="Times New Roman"/>
          <w:sz w:val="24"/>
          <w:szCs w:val="24"/>
        </w:rPr>
        <w:t>field</w:t>
      </w:r>
      <w:r>
        <w:rPr>
          <w:rFonts w:ascii="Times New Roman" w:eastAsia="SimSun" w:hAnsi="Times New Roman" w:cs="Times New Roman"/>
          <w:sz w:val="24"/>
          <w:szCs w:val="24"/>
        </w:rPr>
        <w:t xml:space="preserve"> in the UK at present</w:t>
      </w:r>
      <w:r w:rsidRPr="001E78EC">
        <w:rPr>
          <w:rFonts w:ascii="Times New Roman" w:eastAsia="SimSun" w:hAnsi="Times New Roman" w:cs="Times New Roman"/>
          <w:sz w:val="24"/>
          <w:szCs w:val="24"/>
        </w:rPr>
        <w:t xml:space="preserve">. That is, </w:t>
      </w:r>
      <w:r w:rsidR="002333E8">
        <w:rPr>
          <w:rFonts w:ascii="Times New Roman" w:eastAsia="SimSun" w:hAnsi="Times New Roman" w:cs="Times New Roman"/>
          <w:sz w:val="24"/>
          <w:szCs w:val="24"/>
        </w:rPr>
        <w:t xml:space="preserve">while the notion of ‘quiet radicalism’ serves to </w:t>
      </w:r>
      <w:r w:rsidRPr="001E78EC">
        <w:rPr>
          <w:rFonts w:ascii="Times New Roman" w:eastAsia="SimSun" w:hAnsi="Times New Roman" w:cs="Times New Roman"/>
          <w:sz w:val="24"/>
          <w:szCs w:val="24"/>
        </w:rPr>
        <w:t xml:space="preserve">retain </w:t>
      </w:r>
      <w:r w:rsidR="002333E8">
        <w:rPr>
          <w:rFonts w:ascii="Times New Roman" w:eastAsia="SimSun" w:hAnsi="Times New Roman" w:cs="Times New Roman"/>
          <w:sz w:val="24"/>
          <w:szCs w:val="24"/>
        </w:rPr>
        <w:t xml:space="preserve">a </w:t>
      </w:r>
      <w:r w:rsidRPr="001E78EC">
        <w:rPr>
          <w:rFonts w:ascii="Times New Roman" w:eastAsia="SimSun" w:hAnsi="Times New Roman" w:cs="Times New Roman"/>
          <w:sz w:val="24"/>
          <w:szCs w:val="24"/>
        </w:rPr>
        <w:t xml:space="preserve">sense of </w:t>
      </w:r>
      <w:r w:rsidR="002333E8">
        <w:rPr>
          <w:rFonts w:ascii="Times New Roman" w:eastAsia="SimSun" w:hAnsi="Times New Roman" w:cs="Times New Roman"/>
          <w:sz w:val="24"/>
          <w:szCs w:val="24"/>
        </w:rPr>
        <w:t xml:space="preserve">the </w:t>
      </w:r>
      <w:r w:rsidRPr="001E78EC">
        <w:rPr>
          <w:rFonts w:ascii="Times New Roman" w:eastAsia="SimSun" w:hAnsi="Times New Roman" w:cs="Times New Roman"/>
          <w:sz w:val="24"/>
          <w:szCs w:val="24"/>
        </w:rPr>
        <w:t xml:space="preserve">enduring connection </w:t>
      </w:r>
      <w:r w:rsidR="002333E8">
        <w:rPr>
          <w:rFonts w:ascii="Times New Roman" w:eastAsia="SimSun" w:hAnsi="Times New Roman" w:cs="Times New Roman"/>
          <w:sz w:val="24"/>
          <w:szCs w:val="24"/>
        </w:rPr>
        <w:t xml:space="preserve">that many practitioners and organisers feel towards </w:t>
      </w:r>
      <w:r w:rsidRPr="001E78EC">
        <w:rPr>
          <w:rFonts w:ascii="Times New Roman" w:eastAsia="SimSun" w:hAnsi="Times New Roman" w:cs="Times New Roman"/>
          <w:sz w:val="24"/>
          <w:szCs w:val="24"/>
        </w:rPr>
        <w:t>the CM movement’s ‘radical’ roots (apparently valued by practitioners, if ‘quietly’ so), at the same time,</w:t>
      </w:r>
      <w:r w:rsidR="002333E8">
        <w:rPr>
          <w:rFonts w:ascii="Times New Roman" w:eastAsia="SimSun" w:hAnsi="Times New Roman" w:cs="Times New Roman"/>
          <w:sz w:val="24"/>
          <w:szCs w:val="24"/>
        </w:rPr>
        <w:t xml:space="preserve"> </w:t>
      </w:r>
      <w:r w:rsidR="00764C98">
        <w:rPr>
          <w:rFonts w:ascii="Times New Roman" w:eastAsia="SimSun" w:hAnsi="Times New Roman" w:cs="Times New Roman"/>
          <w:sz w:val="24"/>
          <w:szCs w:val="24"/>
        </w:rPr>
        <w:t xml:space="preserve">it </w:t>
      </w:r>
      <w:r w:rsidR="00764C98" w:rsidRPr="001E78EC">
        <w:rPr>
          <w:rFonts w:ascii="Times New Roman" w:eastAsia="SimSun" w:hAnsi="Times New Roman" w:cs="Times New Roman"/>
          <w:sz w:val="24"/>
          <w:szCs w:val="24"/>
        </w:rPr>
        <w:t>acknowledges</w:t>
      </w:r>
      <w:r w:rsidR="002333E8">
        <w:rPr>
          <w:rFonts w:ascii="Times New Roman" w:eastAsia="SimSun" w:hAnsi="Times New Roman" w:cs="Times New Roman"/>
          <w:sz w:val="24"/>
          <w:szCs w:val="24"/>
        </w:rPr>
        <w:t xml:space="preserve"> </w:t>
      </w:r>
      <w:r w:rsidRPr="001E78EC">
        <w:rPr>
          <w:rFonts w:ascii="Times New Roman" w:eastAsia="SimSun" w:hAnsi="Times New Roman" w:cs="Times New Roman"/>
          <w:sz w:val="24"/>
          <w:szCs w:val="24"/>
        </w:rPr>
        <w:t xml:space="preserve">the ways in which CM practice within the UK has </w:t>
      </w:r>
      <w:r w:rsidR="002333E8">
        <w:rPr>
          <w:rFonts w:ascii="Times New Roman" w:eastAsia="SimSun" w:hAnsi="Times New Roman" w:cs="Times New Roman"/>
          <w:sz w:val="24"/>
          <w:szCs w:val="24"/>
        </w:rPr>
        <w:t xml:space="preserve">increasingly </w:t>
      </w:r>
      <w:r w:rsidRPr="001E78EC">
        <w:rPr>
          <w:rFonts w:ascii="Times New Roman" w:eastAsia="SimSun" w:hAnsi="Times New Roman" w:cs="Times New Roman"/>
          <w:sz w:val="24"/>
          <w:szCs w:val="24"/>
        </w:rPr>
        <w:t>come to accommodate itself to – and position its value in relation to – the agendas of formal service providers.</w:t>
      </w:r>
      <w:r w:rsidR="002333E8">
        <w:rPr>
          <w:rFonts w:ascii="Times New Roman" w:eastAsia="SimSun" w:hAnsi="Times New Roman" w:cs="Times New Roman"/>
          <w:sz w:val="24"/>
          <w:szCs w:val="24"/>
        </w:rPr>
        <w:t xml:space="preserve"> </w:t>
      </w:r>
      <w:r w:rsidR="002333E8" w:rsidRPr="001E78EC">
        <w:rPr>
          <w:rFonts w:ascii="Times New Roman" w:eastAsia="SimSun" w:hAnsi="Times New Roman" w:cs="Times New Roman"/>
          <w:sz w:val="24"/>
          <w:szCs w:val="24"/>
        </w:rPr>
        <w:t xml:space="preserve">A key question which emerges within this context however is to what extent CM risks, in the course of its various accommodations, strategic re-configurations and adaptations, divesting itself of those elements and attributes capable of yielding the kinds of personal, social, cultural or community-level benefits which fall outside of the remit of its current funders’ scope of interest. </w:t>
      </w:r>
    </w:p>
    <w:p w:rsidR="00DC7C49" w:rsidRDefault="00DC7C49" w:rsidP="009A3E52">
      <w:pPr>
        <w:spacing w:after="0" w:line="480" w:lineRule="auto"/>
        <w:rPr>
          <w:rFonts w:ascii="Times New Roman" w:eastAsia="SimSun" w:hAnsi="Times New Roman" w:cs="Times New Roman"/>
          <w:sz w:val="24"/>
          <w:szCs w:val="24"/>
        </w:rPr>
      </w:pPr>
    </w:p>
    <w:p w:rsidR="00DC7C49" w:rsidRDefault="00DC7C49" w:rsidP="009A3E52">
      <w:pPr>
        <w:spacing w:after="0" w:line="480" w:lineRule="auto"/>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While the resilience of </w:t>
      </w:r>
      <w:r w:rsidR="002333E8">
        <w:rPr>
          <w:rFonts w:ascii="Times New Roman" w:eastAsia="SimSun" w:hAnsi="Times New Roman" w:cs="Times New Roman"/>
          <w:sz w:val="24"/>
          <w:szCs w:val="24"/>
        </w:rPr>
        <w:t xml:space="preserve">the term </w:t>
      </w:r>
      <w:r w:rsidRPr="001E78EC">
        <w:rPr>
          <w:rFonts w:ascii="Times New Roman" w:eastAsia="SimSun" w:hAnsi="Times New Roman" w:cs="Times New Roman"/>
          <w:sz w:val="24"/>
          <w:szCs w:val="24"/>
        </w:rPr>
        <w:t xml:space="preserve">CM </w:t>
      </w:r>
      <w:r w:rsidR="002333E8">
        <w:rPr>
          <w:rFonts w:ascii="Times New Roman" w:eastAsia="SimSun" w:hAnsi="Times New Roman" w:cs="Times New Roman"/>
          <w:sz w:val="24"/>
          <w:szCs w:val="24"/>
        </w:rPr>
        <w:t xml:space="preserve">should certainly not be ignored for its utility to those operating within the field, especially in terms of its </w:t>
      </w:r>
      <w:r w:rsidRPr="001E78EC">
        <w:rPr>
          <w:rFonts w:ascii="Times New Roman" w:eastAsia="SimSun" w:hAnsi="Times New Roman" w:cs="Times New Roman"/>
          <w:sz w:val="24"/>
          <w:szCs w:val="24"/>
        </w:rPr>
        <w:t xml:space="preserve">ability to </w:t>
      </w:r>
      <w:r w:rsidR="002333E8">
        <w:rPr>
          <w:rFonts w:ascii="Times New Roman" w:eastAsia="SimSun" w:hAnsi="Times New Roman" w:cs="Times New Roman"/>
          <w:sz w:val="24"/>
          <w:szCs w:val="24"/>
        </w:rPr>
        <w:t xml:space="preserve">enable practitioners and others to </w:t>
      </w:r>
      <w:r w:rsidRPr="001E78EC">
        <w:rPr>
          <w:rFonts w:ascii="Times New Roman" w:eastAsia="SimSun" w:hAnsi="Times New Roman" w:cs="Times New Roman"/>
          <w:sz w:val="24"/>
          <w:szCs w:val="24"/>
        </w:rPr>
        <w:t>responsively</w:t>
      </w:r>
      <w:r w:rsidR="002333E8">
        <w:rPr>
          <w:rFonts w:ascii="Times New Roman" w:eastAsia="SimSun" w:hAnsi="Times New Roman" w:cs="Times New Roman"/>
          <w:sz w:val="24"/>
          <w:szCs w:val="24"/>
        </w:rPr>
        <w:t xml:space="preserve"> position themselves in relation to what, as one of the delegates put it </w:t>
      </w:r>
      <w:r w:rsidRPr="001E78EC">
        <w:rPr>
          <w:rFonts w:ascii="Times New Roman" w:eastAsia="SimSun" w:hAnsi="Times New Roman" w:cs="Times New Roman"/>
          <w:sz w:val="24"/>
          <w:szCs w:val="24"/>
        </w:rPr>
        <w:t>‘needs to be done’ from a policy perspective,</w:t>
      </w:r>
      <w:r w:rsidR="002333E8">
        <w:rPr>
          <w:rFonts w:ascii="Times New Roman" w:eastAsia="SimSun" w:hAnsi="Times New Roman" w:cs="Times New Roman"/>
          <w:sz w:val="24"/>
          <w:szCs w:val="24"/>
        </w:rPr>
        <w:t xml:space="preserve"> important questions </w:t>
      </w:r>
      <w:r w:rsidR="00CB3ADB">
        <w:rPr>
          <w:rFonts w:ascii="Times New Roman" w:eastAsia="SimSun" w:hAnsi="Times New Roman" w:cs="Times New Roman"/>
          <w:sz w:val="24"/>
          <w:szCs w:val="24"/>
        </w:rPr>
        <w:t xml:space="preserve">nevertheless </w:t>
      </w:r>
      <w:r w:rsidR="002333E8">
        <w:rPr>
          <w:rFonts w:ascii="Times New Roman" w:eastAsia="SimSun" w:hAnsi="Times New Roman" w:cs="Times New Roman"/>
          <w:sz w:val="24"/>
          <w:szCs w:val="24"/>
        </w:rPr>
        <w:t xml:space="preserve">remain. Certainly, </w:t>
      </w:r>
      <w:r w:rsidRPr="001E78EC">
        <w:rPr>
          <w:rFonts w:ascii="Times New Roman" w:eastAsia="SimSun" w:hAnsi="Times New Roman" w:cs="Times New Roman"/>
          <w:sz w:val="24"/>
          <w:szCs w:val="24"/>
        </w:rPr>
        <w:t xml:space="preserve">the matter of which or whose values </w:t>
      </w:r>
      <w:r w:rsidR="002333E8">
        <w:rPr>
          <w:rFonts w:ascii="Times New Roman" w:eastAsia="SimSun" w:hAnsi="Times New Roman" w:cs="Times New Roman"/>
          <w:sz w:val="24"/>
          <w:szCs w:val="24"/>
        </w:rPr>
        <w:t xml:space="preserve">CM </w:t>
      </w:r>
      <w:r w:rsidRPr="001E78EC">
        <w:rPr>
          <w:rFonts w:ascii="Times New Roman" w:eastAsia="SimSun" w:hAnsi="Times New Roman" w:cs="Times New Roman"/>
          <w:sz w:val="24"/>
          <w:szCs w:val="24"/>
        </w:rPr>
        <w:t>embraces in order to endure</w:t>
      </w:r>
      <w:r>
        <w:rPr>
          <w:rFonts w:ascii="Times New Roman" w:eastAsia="SimSun" w:hAnsi="Times New Roman" w:cs="Times New Roman"/>
          <w:sz w:val="24"/>
          <w:szCs w:val="24"/>
        </w:rPr>
        <w:t>,</w:t>
      </w:r>
      <w:r w:rsidRPr="001E78EC">
        <w:rPr>
          <w:rFonts w:ascii="Times New Roman" w:eastAsia="SimSun" w:hAnsi="Times New Roman" w:cs="Times New Roman"/>
          <w:sz w:val="24"/>
          <w:szCs w:val="24"/>
        </w:rPr>
        <w:t xml:space="preserve"> in what </w:t>
      </w:r>
      <w:r w:rsidR="002333E8">
        <w:rPr>
          <w:rFonts w:ascii="Times New Roman" w:eastAsia="SimSun" w:hAnsi="Times New Roman" w:cs="Times New Roman"/>
          <w:sz w:val="24"/>
          <w:szCs w:val="24"/>
        </w:rPr>
        <w:t xml:space="preserve">appears to be its currently </w:t>
      </w:r>
      <w:r>
        <w:rPr>
          <w:rFonts w:ascii="Times New Roman" w:eastAsia="SimSun" w:hAnsi="Times New Roman" w:cs="Times New Roman"/>
          <w:sz w:val="24"/>
          <w:szCs w:val="24"/>
        </w:rPr>
        <w:t xml:space="preserve">quite </w:t>
      </w:r>
      <w:r w:rsidRPr="001E78EC">
        <w:rPr>
          <w:rFonts w:ascii="Times New Roman" w:eastAsia="SimSun" w:hAnsi="Times New Roman" w:cs="Times New Roman"/>
          <w:sz w:val="24"/>
          <w:szCs w:val="24"/>
        </w:rPr>
        <w:t>nebulous</w:t>
      </w:r>
      <w:r>
        <w:rPr>
          <w:rFonts w:ascii="Times New Roman" w:eastAsia="SimSun" w:hAnsi="Times New Roman" w:cs="Times New Roman"/>
          <w:sz w:val="24"/>
          <w:szCs w:val="24"/>
        </w:rPr>
        <w:t xml:space="preserve"> </w:t>
      </w:r>
      <w:r w:rsidRPr="001E78EC">
        <w:rPr>
          <w:rFonts w:ascii="Times New Roman" w:eastAsia="SimSun" w:hAnsi="Times New Roman" w:cs="Times New Roman"/>
          <w:sz w:val="24"/>
          <w:szCs w:val="24"/>
        </w:rPr>
        <w:t xml:space="preserve">form, emerges as </w:t>
      </w:r>
      <w:r w:rsidR="00CB3ADB">
        <w:rPr>
          <w:rFonts w:ascii="Times New Roman" w:eastAsia="SimSun" w:hAnsi="Times New Roman" w:cs="Times New Roman"/>
          <w:sz w:val="24"/>
          <w:szCs w:val="24"/>
        </w:rPr>
        <w:t>a prominent one amongst them</w:t>
      </w:r>
      <w:r w:rsidRPr="001E78EC">
        <w:rPr>
          <w:rFonts w:ascii="Times New Roman" w:eastAsia="SimSun" w:hAnsi="Times New Roman" w:cs="Times New Roman"/>
          <w:sz w:val="24"/>
          <w:szCs w:val="24"/>
        </w:rPr>
        <w:t xml:space="preserve">. </w:t>
      </w:r>
      <w:r w:rsidR="00CB3ADB">
        <w:rPr>
          <w:rFonts w:ascii="Times New Roman" w:eastAsia="SimSun" w:hAnsi="Times New Roman" w:cs="Times New Roman"/>
          <w:sz w:val="24"/>
          <w:szCs w:val="24"/>
        </w:rPr>
        <w:t xml:space="preserve">Another, perhaps more pressing matter however, relates to the widely-acknowledged </w:t>
      </w:r>
      <w:r w:rsidR="00E17545">
        <w:rPr>
          <w:rFonts w:ascii="Times New Roman" w:eastAsia="SimSun" w:hAnsi="Times New Roman" w:cs="Times New Roman"/>
          <w:sz w:val="24"/>
          <w:szCs w:val="24"/>
        </w:rPr>
        <w:t xml:space="preserve">requirement </w:t>
      </w:r>
      <w:r w:rsidR="00CB3ADB">
        <w:rPr>
          <w:rFonts w:ascii="Times New Roman" w:eastAsia="SimSun" w:hAnsi="Times New Roman" w:cs="Times New Roman"/>
          <w:sz w:val="24"/>
          <w:szCs w:val="24"/>
        </w:rPr>
        <w:t xml:space="preserve">(see, e.g., O’Brien 2010) for </w:t>
      </w:r>
      <w:r w:rsidR="00F74F6F">
        <w:rPr>
          <w:rFonts w:ascii="Times New Roman" w:eastAsia="SimSun" w:hAnsi="Times New Roman" w:cs="Times New Roman"/>
          <w:sz w:val="24"/>
          <w:szCs w:val="24"/>
        </w:rPr>
        <w:t>UK-based CM activity</w:t>
      </w:r>
      <w:r>
        <w:rPr>
          <w:rFonts w:ascii="Times New Roman" w:eastAsia="SimSun" w:hAnsi="Times New Roman" w:cs="Times New Roman"/>
          <w:sz w:val="24"/>
          <w:szCs w:val="24"/>
        </w:rPr>
        <w:t xml:space="preserve"> – a</w:t>
      </w:r>
      <w:r w:rsidR="00F74F6F">
        <w:rPr>
          <w:rFonts w:ascii="Times New Roman" w:eastAsia="SimSun" w:hAnsi="Times New Roman" w:cs="Times New Roman"/>
          <w:sz w:val="24"/>
          <w:szCs w:val="24"/>
        </w:rPr>
        <w:t xml:space="preserve">s with other community arts </w:t>
      </w:r>
      <w:r w:rsidR="00E17545">
        <w:rPr>
          <w:rFonts w:ascii="Times New Roman" w:eastAsia="SimSun" w:hAnsi="Times New Roman" w:cs="Times New Roman"/>
          <w:sz w:val="24"/>
          <w:szCs w:val="24"/>
        </w:rPr>
        <w:t>activity</w:t>
      </w:r>
      <w:r>
        <w:rPr>
          <w:rFonts w:ascii="Times New Roman" w:eastAsia="SimSun" w:hAnsi="Times New Roman" w:cs="Times New Roman"/>
          <w:sz w:val="24"/>
          <w:szCs w:val="24"/>
        </w:rPr>
        <w:t xml:space="preserve"> – t</w:t>
      </w:r>
      <w:r w:rsidR="00F74F6F">
        <w:rPr>
          <w:rFonts w:ascii="Times New Roman" w:eastAsia="SimSun" w:hAnsi="Times New Roman" w:cs="Times New Roman"/>
          <w:sz w:val="24"/>
          <w:szCs w:val="24"/>
        </w:rPr>
        <w:t xml:space="preserve">o </w:t>
      </w:r>
      <w:r>
        <w:rPr>
          <w:rFonts w:ascii="Times New Roman" w:eastAsia="SimSun" w:hAnsi="Times New Roman" w:cs="Times New Roman"/>
          <w:sz w:val="24"/>
          <w:szCs w:val="24"/>
        </w:rPr>
        <w:t xml:space="preserve">today </w:t>
      </w:r>
      <w:r w:rsidR="00F74F6F">
        <w:rPr>
          <w:rFonts w:ascii="Times New Roman" w:eastAsia="SimSun" w:hAnsi="Times New Roman" w:cs="Times New Roman"/>
          <w:sz w:val="24"/>
          <w:szCs w:val="24"/>
        </w:rPr>
        <w:t xml:space="preserve">make an economic case </w:t>
      </w:r>
      <w:r w:rsidR="00F74F6F" w:rsidRPr="00CB3ADB">
        <w:rPr>
          <w:rFonts w:ascii="Times New Roman" w:eastAsia="SimSun" w:hAnsi="Times New Roman" w:cs="Times New Roman"/>
          <w:sz w:val="24"/>
          <w:szCs w:val="24"/>
        </w:rPr>
        <w:t>in order</w:t>
      </w:r>
      <w:r w:rsidR="00F74F6F">
        <w:rPr>
          <w:rFonts w:ascii="Times New Roman" w:eastAsia="SimSun" w:hAnsi="Times New Roman" w:cs="Times New Roman"/>
          <w:sz w:val="24"/>
          <w:szCs w:val="24"/>
        </w:rPr>
        <w:t xml:space="preserve"> to justify funding</w:t>
      </w:r>
      <w:r w:rsidR="00CB3ADB">
        <w:rPr>
          <w:rFonts w:ascii="Times New Roman" w:eastAsia="SimSun" w:hAnsi="Times New Roman" w:cs="Times New Roman"/>
          <w:sz w:val="24"/>
          <w:szCs w:val="24"/>
        </w:rPr>
        <w:t xml:space="preserve">. Responding to such a </w:t>
      </w:r>
      <w:r w:rsidR="00E17545">
        <w:rPr>
          <w:rFonts w:ascii="Times New Roman" w:eastAsia="SimSun" w:hAnsi="Times New Roman" w:cs="Times New Roman"/>
          <w:sz w:val="24"/>
          <w:szCs w:val="24"/>
        </w:rPr>
        <w:t xml:space="preserve">requirement </w:t>
      </w:r>
      <w:r w:rsidR="00CB3ADB">
        <w:rPr>
          <w:rFonts w:ascii="Times New Roman" w:eastAsia="SimSun" w:hAnsi="Times New Roman" w:cs="Times New Roman"/>
          <w:sz w:val="24"/>
          <w:szCs w:val="24"/>
        </w:rPr>
        <w:t>implies</w:t>
      </w:r>
      <w:r w:rsidR="00E17545">
        <w:rPr>
          <w:rFonts w:ascii="Times New Roman" w:eastAsia="SimSun" w:hAnsi="Times New Roman" w:cs="Times New Roman"/>
          <w:sz w:val="24"/>
          <w:szCs w:val="24"/>
        </w:rPr>
        <w:t xml:space="preserve">, as a first step, </w:t>
      </w:r>
      <w:r w:rsidR="00CB3ADB">
        <w:rPr>
          <w:rFonts w:ascii="Times New Roman" w:eastAsia="SimSun" w:hAnsi="Times New Roman" w:cs="Times New Roman"/>
          <w:sz w:val="24"/>
          <w:szCs w:val="24"/>
        </w:rPr>
        <w:t>the need for a more robust and coherent understanding of UK-based CM activity</w:t>
      </w:r>
      <w:r w:rsidR="00E17545">
        <w:rPr>
          <w:rFonts w:ascii="Times New Roman" w:eastAsia="SimSun" w:hAnsi="Times New Roman" w:cs="Times New Roman"/>
          <w:sz w:val="24"/>
          <w:szCs w:val="24"/>
        </w:rPr>
        <w:t xml:space="preserve"> than appears to be currently on offer</w:t>
      </w:r>
      <w:r w:rsidR="00CB3ADB">
        <w:rPr>
          <w:rFonts w:ascii="Times New Roman" w:eastAsia="SimSun" w:hAnsi="Times New Roman" w:cs="Times New Roman"/>
          <w:sz w:val="24"/>
          <w:szCs w:val="24"/>
        </w:rPr>
        <w:t xml:space="preserve">, </w:t>
      </w:r>
      <w:r w:rsidR="00E17545">
        <w:rPr>
          <w:rFonts w:ascii="Times New Roman" w:eastAsia="SimSun" w:hAnsi="Times New Roman" w:cs="Times New Roman"/>
          <w:sz w:val="24"/>
          <w:szCs w:val="24"/>
        </w:rPr>
        <w:t xml:space="preserve">if the undoubtedly rich and complex forms of value delivered by varied CM initiatives can be best grasped and recognised from both </w:t>
      </w:r>
      <w:r w:rsidR="00E17545">
        <w:rPr>
          <w:rFonts w:ascii="Times New Roman" w:eastAsia="SimSun" w:hAnsi="Times New Roman" w:cs="Times New Roman"/>
          <w:sz w:val="24"/>
          <w:szCs w:val="24"/>
        </w:rPr>
        <w:lastRenderedPageBreak/>
        <w:t>‘within’ and ‘without’ the constellation of CM advocates</w:t>
      </w:r>
      <w:r w:rsidR="00CB3ADB">
        <w:rPr>
          <w:rFonts w:ascii="Times New Roman" w:eastAsia="SimSun" w:hAnsi="Times New Roman" w:cs="Times New Roman"/>
          <w:sz w:val="24"/>
          <w:szCs w:val="24"/>
        </w:rPr>
        <w:t xml:space="preserve">. </w:t>
      </w:r>
      <w:r w:rsidR="00E17545">
        <w:rPr>
          <w:rFonts w:ascii="Times New Roman" w:eastAsia="SimSun" w:hAnsi="Times New Roman" w:cs="Times New Roman"/>
          <w:sz w:val="24"/>
          <w:szCs w:val="24"/>
        </w:rPr>
        <w:t xml:space="preserve">Such a need is neatly encapsulated by Coalter’s now more than decade-old call for </w:t>
      </w:r>
      <w:r w:rsidR="00CB3ADB">
        <w:rPr>
          <w:rFonts w:ascii="Times New Roman" w:eastAsia="SimSun" w:hAnsi="Times New Roman" w:cs="Times New Roman"/>
          <w:sz w:val="24"/>
          <w:szCs w:val="24"/>
        </w:rPr>
        <w:t xml:space="preserve">community artists </w:t>
      </w:r>
      <w:r w:rsidR="00A61040" w:rsidRPr="001E78EC">
        <w:rPr>
          <w:rFonts w:ascii="Times New Roman" w:eastAsia="SimSun" w:hAnsi="Times New Roman" w:cs="Times New Roman"/>
          <w:sz w:val="24"/>
          <w:szCs w:val="24"/>
        </w:rPr>
        <w:t xml:space="preserve">to do more to ‘identify best practice, understand processes and the type of provision best suited to achieve particular outcomes’ (2001: 5). </w:t>
      </w:r>
      <w:r w:rsidR="00E17545">
        <w:rPr>
          <w:rFonts w:ascii="Times New Roman" w:eastAsia="SimSun" w:hAnsi="Times New Roman" w:cs="Times New Roman"/>
          <w:sz w:val="24"/>
          <w:szCs w:val="24"/>
        </w:rPr>
        <w:t>The time may well be ripe then, certainly for UK-based CM stakeholders, to return to the matter of its definition and understandings and to ask serious questions about the possible costs of its definitional reluctance or vagueness and what t</w:t>
      </w:r>
      <w:r w:rsidR="00091E62">
        <w:rPr>
          <w:rFonts w:ascii="Times New Roman" w:eastAsia="SimSun" w:hAnsi="Times New Roman" w:cs="Times New Roman"/>
          <w:sz w:val="24"/>
          <w:szCs w:val="24"/>
        </w:rPr>
        <w:t>h</w:t>
      </w:r>
      <w:r w:rsidR="00E17545">
        <w:rPr>
          <w:rFonts w:ascii="Times New Roman" w:eastAsia="SimSun" w:hAnsi="Times New Roman" w:cs="Times New Roman"/>
          <w:sz w:val="24"/>
          <w:szCs w:val="24"/>
        </w:rPr>
        <w:t xml:space="preserve">is implies for the CM of both today and tomorrow.   </w:t>
      </w:r>
    </w:p>
    <w:p w:rsidR="00E17545" w:rsidRDefault="00E17545" w:rsidP="009A3E52">
      <w:pPr>
        <w:spacing w:after="0" w:line="480" w:lineRule="auto"/>
        <w:rPr>
          <w:rFonts w:ascii="Times New Roman" w:eastAsia="SimSun" w:hAnsi="Times New Roman" w:cs="Times New Roman"/>
          <w:sz w:val="24"/>
          <w:szCs w:val="24"/>
        </w:rPr>
      </w:pPr>
    </w:p>
    <w:p w:rsidR="006351D4" w:rsidRPr="001E78EC" w:rsidRDefault="00E43AEE" w:rsidP="009A3E52">
      <w:pPr>
        <w:spacing w:after="0" w:line="480" w:lineRule="auto"/>
        <w:rPr>
          <w:rFonts w:ascii="Times New Roman" w:eastAsia="SimSun" w:hAnsi="Times New Roman" w:cs="Times New Roman"/>
          <w:sz w:val="24"/>
          <w:szCs w:val="24"/>
        </w:rPr>
      </w:pPr>
      <w:r>
        <w:rPr>
          <w:rFonts w:ascii="Times New Roman" w:eastAsia="SimSun" w:hAnsi="Times New Roman" w:cs="Times New Roman"/>
          <w:sz w:val="24"/>
          <w:szCs w:val="24"/>
        </w:rPr>
        <w:t>Word</w:t>
      </w:r>
      <w:r w:rsidR="00C4554C">
        <w:rPr>
          <w:rFonts w:ascii="Times New Roman" w:eastAsia="SimSun" w:hAnsi="Times New Roman" w:cs="Times New Roman"/>
          <w:sz w:val="24"/>
          <w:szCs w:val="24"/>
        </w:rPr>
        <w:t>s</w:t>
      </w:r>
      <w:r>
        <w:rPr>
          <w:rFonts w:ascii="Times New Roman" w:eastAsia="SimSun" w:hAnsi="Times New Roman" w:cs="Times New Roman"/>
          <w:sz w:val="24"/>
          <w:szCs w:val="24"/>
        </w:rPr>
        <w:t xml:space="preserve">: </w:t>
      </w:r>
      <w:r w:rsidR="00524180">
        <w:rPr>
          <w:rFonts w:ascii="Times New Roman" w:eastAsia="SimSun" w:hAnsi="Times New Roman" w:cs="Times New Roman"/>
          <w:sz w:val="24"/>
          <w:szCs w:val="24"/>
        </w:rPr>
        <w:t>8</w:t>
      </w:r>
      <w:r w:rsidR="00991E6E">
        <w:rPr>
          <w:rFonts w:ascii="Times New Roman" w:eastAsia="SimSun" w:hAnsi="Times New Roman" w:cs="Times New Roman"/>
          <w:sz w:val="24"/>
          <w:szCs w:val="24"/>
        </w:rPr>
        <w:t>0</w:t>
      </w:r>
      <w:r w:rsidR="00C4554C">
        <w:rPr>
          <w:rFonts w:ascii="Times New Roman" w:eastAsia="SimSun" w:hAnsi="Times New Roman" w:cs="Times New Roman"/>
          <w:sz w:val="24"/>
          <w:szCs w:val="24"/>
        </w:rPr>
        <w:t>52</w:t>
      </w:r>
      <w:r w:rsidR="00524180">
        <w:rPr>
          <w:rFonts w:ascii="Times New Roman" w:eastAsia="SimSun" w:hAnsi="Times New Roman" w:cs="Times New Roman"/>
          <w:sz w:val="24"/>
          <w:szCs w:val="24"/>
        </w:rPr>
        <w:t xml:space="preserve"> </w:t>
      </w:r>
    </w:p>
    <w:p w:rsidR="00E17545" w:rsidRDefault="00E17545" w:rsidP="009A3E52">
      <w:pPr>
        <w:spacing w:after="0" w:line="480" w:lineRule="auto"/>
        <w:rPr>
          <w:rFonts w:ascii="Times New Roman" w:eastAsia="SimSun" w:hAnsi="Times New Roman" w:cs="Times New Roman"/>
          <w:b/>
          <w:sz w:val="24"/>
          <w:szCs w:val="24"/>
        </w:rPr>
      </w:pPr>
    </w:p>
    <w:p w:rsidR="00C55451" w:rsidRPr="001E78EC" w:rsidRDefault="00C55451" w:rsidP="009A3E52">
      <w:pPr>
        <w:spacing w:after="0" w:line="480" w:lineRule="auto"/>
        <w:rPr>
          <w:rFonts w:ascii="Times New Roman" w:eastAsia="SimSun" w:hAnsi="Times New Roman" w:cs="Times New Roman"/>
          <w:b/>
          <w:sz w:val="24"/>
          <w:szCs w:val="24"/>
        </w:rPr>
      </w:pPr>
      <w:r w:rsidRPr="001E78EC">
        <w:rPr>
          <w:rFonts w:ascii="Times New Roman" w:eastAsia="SimSun" w:hAnsi="Times New Roman" w:cs="Times New Roman"/>
          <w:b/>
          <w:sz w:val="24"/>
          <w:szCs w:val="24"/>
        </w:rPr>
        <w:t>References</w:t>
      </w:r>
    </w:p>
    <w:p w:rsidR="00C55451" w:rsidRPr="001E78EC" w:rsidRDefault="00C55451" w:rsidP="009A3E52">
      <w:pPr>
        <w:spacing w:after="120" w:line="480" w:lineRule="auto"/>
        <w:ind w:left="425" w:hanging="425"/>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Cahill, A. (1998) </w:t>
      </w:r>
      <w:r w:rsidRPr="001E78EC">
        <w:rPr>
          <w:rFonts w:ascii="Times New Roman" w:eastAsia="SimSun" w:hAnsi="Times New Roman" w:cs="Times New Roman"/>
          <w:i/>
          <w:sz w:val="24"/>
          <w:szCs w:val="24"/>
        </w:rPr>
        <w:t>The Community Music Handbook: A Practical Guide to Developing Music Projects and Organisations</w:t>
      </w:r>
      <w:r w:rsidRPr="001E78EC">
        <w:rPr>
          <w:rFonts w:ascii="Times New Roman" w:eastAsia="SimSun" w:hAnsi="Times New Roman" w:cs="Times New Roman"/>
          <w:sz w:val="24"/>
          <w:szCs w:val="24"/>
        </w:rPr>
        <w:t>. Strawberry Hills, NSW: Currency Press.</w:t>
      </w:r>
    </w:p>
    <w:p w:rsidR="00C55451" w:rsidRPr="001E78EC" w:rsidRDefault="00C55451" w:rsidP="009A3E52">
      <w:pPr>
        <w:spacing w:after="120" w:line="480" w:lineRule="auto"/>
        <w:ind w:left="425" w:hanging="425"/>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Coalter, F. (2001) </w:t>
      </w:r>
      <w:r w:rsidRPr="001E78EC">
        <w:rPr>
          <w:rFonts w:ascii="Times New Roman" w:eastAsia="SimSun" w:hAnsi="Times New Roman" w:cs="Times New Roman"/>
          <w:i/>
          <w:sz w:val="24"/>
          <w:szCs w:val="24"/>
        </w:rPr>
        <w:t>Realising the potential: the case for cultural services – the arts</w:t>
      </w:r>
      <w:r w:rsidRPr="001E78EC">
        <w:rPr>
          <w:rFonts w:ascii="Times New Roman" w:eastAsia="SimSun" w:hAnsi="Times New Roman" w:cs="Times New Roman"/>
          <w:sz w:val="24"/>
          <w:szCs w:val="24"/>
        </w:rPr>
        <w:t xml:space="preserve"> [online]. London: Local Government Association. Available from: </w:t>
      </w:r>
      <w:hyperlink r:id="rId8" w:history="1">
        <w:r w:rsidRPr="001E78EC">
          <w:rPr>
            <w:rFonts w:ascii="Times New Roman" w:eastAsia="SimSun" w:hAnsi="Times New Roman" w:cs="Times New Roman"/>
            <w:sz w:val="24"/>
            <w:szCs w:val="24"/>
            <w:u w:val="single"/>
          </w:rPr>
          <w:t>http://www.lga.gov.uk/lga/aio/341738</w:t>
        </w:r>
      </w:hyperlink>
      <w:r w:rsidRPr="001E78EC">
        <w:rPr>
          <w:rFonts w:ascii="Times New Roman" w:eastAsia="SimSun" w:hAnsi="Times New Roman" w:cs="Times New Roman"/>
          <w:sz w:val="24"/>
          <w:szCs w:val="24"/>
        </w:rPr>
        <w:t xml:space="preserve"> [Accessed 7 June 2004]. </w:t>
      </w:r>
    </w:p>
    <w:p w:rsidR="00C55451" w:rsidRPr="001E78EC" w:rsidRDefault="00C55451" w:rsidP="009A3E52">
      <w:pPr>
        <w:spacing w:after="120" w:line="480" w:lineRule="auto"/>
        <w:ind w:left="425" w:hanging="425"/>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Department for Education and Skills (2004) </w:t>
      </w:r>
      <w:r w:rsidRPr="001E78EC">
        <w:rPr>
          <w:rFonts w:ascii="Times New Roman" w:eastAsia="SimSun" w:hAnsi="Times New Roman" w:cs="Times New Roman"/>
          <w:i/>
          <w:sz w:val="24"/>
          <w:szCs w:val="24"/>
        </w:rPr>
        <w:t>Music Manifesto: More Music for more people</w:t>
      </w:r>
      <w:r w:rsidRPr="001E78EC">
        <w:rPr>
          <w:rFonts w:ascii="Times New Roman" w:eastAsia="SimSun" w:hAnsi="Times New Roman" w:cs="Times New Roman"/>
          <w:sz w:val="24"/>
          <w:szCs w:val="24"/>
        </w:rPr>
        <w:t>. London: DfES.</w:t>
      </w:r>
    </w:p>
    <w:p w:rsidR="00C55451" w:rsidRPr="001E78EC" w:rsidRDefault="00C55451" w:rsidP="009A3E52">
      <w:pPr>
        <w:spacing w:after="120" w:line="480" w:lineRule="auto"/>
        <w:ind w:left="425" w:hanging="425"/>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Department for Education (2011) </w:t>
      </w:r>
      <w:r w:rsidRPr="001E78EC">
        <w:rPr>
          <w:rFonts w:ascii="Times New Roman" w:eastAsia="SimSun" w:hAnsi="Times New Roman" w:cs="Times New Roman"/>
          <w:i/>
          <w:sz w:val="24"/>
          <w:szCs w:val="24"/>
        </w:rPr>
        <w:t>National Plan for Music Education.</w:t>
      </w:r>
      <w:r w:rsidRPr="001E78EC">
        <w:rPr>
          <w:rFonts w:ascii="Times New Roman" w:eastAsia="SimSun" w:hAnsi="Times New Roman" w:cs="Times New Roman"/>
          <w:sz w:val="24"/>
          <w:szCs w:val="24"/>
        </w:rPr>
        <w:t xml:space="preserve"> London: DfE</w:t>
      </w:r>
    </w:p>
    <w:p w:rsidR="00C55451" w:rsidRPr="001E78EC" w:rsidRDefault="00C55451" w:rsidP="009A3E52">
      <w:pPr>
        <w:spacing w:after="120" w:line="480" w:lineRule="auto"/>
        <w:ind w:left="425" w:hanging="425"/>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Dobbs, L., </w:t>
      </w:r>
      <w:bookmarkStart w:id="3" w:name="_Toc101052836"/>
      <w:bookmarkStart w:id="4" w:name="_Toc101177490"/>
      <w:bookmarkStart w:id="5" w:name="_Toc101177556"/>
      <w:r w:rsidRPr="001E78EC">
        <w:rPr>
          <w:rFonts w:ascii="Times New Roman" w:eastAsia="SimSun" w:hAnsi="Times New Roman" w:cs="Times New Roman"/>
          <w:sz w:val="24"/>
          <w:szCs w:val="24"/>
        </w:rPr>
        <w:t>Chimirri-Russell</w:t>
      </w:r>
      <w:r w:rsidRPr="001E78EC">
        <w:rPr>
          <w:rFonts w:ascii="Times New Roman" w:eastAsia="SimSun" w:hAnsi="Times New Roman" w:cs="Times New Roman"/>
          <w:i/>
          <w:sz w:val="24"/>
          <w:szCs w:val="24"/>
        </w:rPr>
        <w:t xml:space="preserve">, </w:t>
      </w:r>
      <w:r w:rsidRPr="001E78EC">
        <w:rPr>
          <w:rFonts w:ascii="Times New Roman" w:eastAsia="SimSun" w:hAnsi="Times New Roman" w:cs="Times New Roman"/>
          <w:sz w:val="24"/>
          <w:szCs w:val="24"/>
        </w:rPr>
        <w:t>H.,</w:t>
      </w:r>
      <w:r w:rsidRPr="001E78EC">
        <w:rPr>
          <w:rFonts w:ascii="Times New Roman" w:eastAsia="SimSun" w:hAnsi="Times New Roman" w:cs="Times New Roman"/>
          <w:i/>
          <w:sz w:val="24"/>
          <w:szCs w:val="24"/>
        </w:rPr>
        <w:t xml:space="preserve"> </w:t>
      </w:r>
      <w:r w:rsidRPr="001E78EC">
        <w:rPr>
          <w:rFonts w:ascii="Times New Roman" w:eastAsia="SimSun" w:hAnsi="Times New Roman" w:cs="Times New Roman"/>
          <w:sz w:val="24"/>
          <w:szCs w:val="24"/>
        </w:rPr>
        <w:t>Moore</w:t>
      </w:r>
      <w:bookmarkEnd w:id="3"/>
      <w:bookmarkEnd w:id="4"/>
      <w:bookmarkEnd w:id="5"/>
      <w:r w:rsidRPr="001E78EC">
        <w:rPr>
          <w:rFonts w:ascii="Times New Roman" w:eastAsia="SimSun" w:hAnsi="Times New Roman" w:cs="Times New Roman"/>
          <w:i/>
          <w:sz w:val="24"/>
          <w:szCs w:val="24"/>
        </w:rPr>
        <w:t xml:space="preserve">, C., </w:t>
      </w:r>
      <w:bookmarkStart w:id="6" w:name="_Toc101052837"/>
      <w:bookmarkStart w:id="7" w:name="_Toc101177491"/>
      <w:bookmarkStart w:id="8" w:name="_Toc101177557"/>
      <w:r w:rsidRPr="001E78EC">
        <w:rPr>
          <w:rFonts w:ascii="Times New Roman" w:eastAsia="SimSun" w:hAnsi="Times New Roman" w:cs="Times New Roman"/>
          <w:sz w:val="24"/>
          <w:szCs w:val="24"/>
        </w:rPr>
        <w:t>Powton</w:t>
      </w:r>
      <w:r w:rsidRPr="001E78EC">
        <w:rPr>
          <w:rFonts w:ascii="Times New Roman" w:eastAsia="SimSun" w:hAnsi="Times New Roman" w:cs="Times New Roman"/>
          <w:i/>
          <w:sz w:val="24"/>
          <w:szCs w:val="24"/>
        </w:rPr>
        <w:t xml:space="preserve">, </w:t>
      </w:r>
      <w:r w:rsidRPr="001E78EC">
        <w:rPr>
          <w:rFonts w:ascii="Times New Roman" w:eastAsia="SimSun" w:hAnsi="Times New Roman" w:cs="Times New Roman"/>
          <w:sz w:val="24"/>
          <w:szCs w:val="24"/>
        </w:rPr>
        <w:t>D. Smith, L., and</w:t>
      </w:r>
      <w:r w:rsidRPr="001E78EC">
        <w:rPr>
          <w:rFonts w:ascii="Times New Roman" w:eastAsia="SimSun" w:hAnsi="Times New Roman" w:cs="Times New Roman"/>
          <w:i/>
          <w:sz w:val="24"/>
          <w:szCs w:val="24"/>
        </w:rPr>
        <w:t xml:space="preserve"> </w:t>
      </w:r>
      <w:r w:rsidRPr="001E78EC">
        <w:rPr>
          <w:rFonts w:ascii="Times New Roman" w:eastAsia="SimSun" w:hAnsi="Times New Roman" w:cs="Times New Roman"/>
          <w:sz w:val="24"/>
          <w:szCs w:val="24"/>
        </w:rPr>
        <w:t>Woodward</w:t>
      </w:r>
      <w:bookmarkEnd w:id="6"/>
      <w:bookmarkEnd w:id="7"/>
      <w:bookmarkEnd w:id="8"/>
      <w:r w:rsidRPr="001E78EC">
        <w:rPr>
          <w:rFonts w:ascii="Times New Roman" w:eastAsia="SimSun" w:hAnsi="Times New Roman" w:cs="Times New Roman"/>
          <w:i/>
          <w:sz w:val="24"/>
          <w:szCs w:val="24"/>
        </w:rPr>
        <w:t xml:space="preserve">, </w:t>
      </w:r>
      <w:r w:rsidRPr="001E78EC">
        <w:rPr>
          <w:rFonts w:ascii="Times New Roman" w:eastAsia="SimSun" w:hAnsi="Times New Roman" w:cs="Times New Roman"/>
          <w:sz w:val="24"/>
          <w:szCs w:val="24"/>
        </w:rPr>
        <w:t xml:space="preserve">C., (2005). </w:t>
      </w:r>
      <w:r w:rsidRPr="001E78EC">
        <w:rPr>
          <w:rFonts w:ascii="Times New Roman" w:eastAsia="SimSun" w:hAnsi="Times New Roman" w:cs="Times New Roman"/>
          <w:i/>
          <w:sz w:val="24"/>
          <w:szCs w:val="24"/>
        </w:rPr>
        <w:t>Music Leader</w:t>
      </w:r>
      <w:bookmarkStart w:id="9" w:name="_Toc101052833"/>
      <w:bookmarkStart w:id="10" w:name="_Toc101177487"/>
      <w:bookmarkStart w:id="11" w:name="_Toc101177553"/>
      <w:r w:rsidRPr="001E78EC">
        <w:rPr>
          <w:rFonts w:ascii="Times New Roman" w:eastAsia="SimSun" w:hAnsi="Times New Roman" w:cs="Times New Roman"/>
          <w:i/>
          <w:sz w:val="24"/>
          <w:szCs w:val="24"/>
        </w:rPr>
        <w:t xml:space="preserve"> Mapping Exercise</w:t>
      </w:r>
      <w:bookmarkEnd w:id="9"/>
      <w:bookmarkEnd w:id="10"/>
      <w:bookmarkEnd w:id="11"/>
      <w:r w:rsidRPr="001E78EC">
        <w:rPr>
          <w:rFonts w:ascii="Times New Roman" w:eastAsia="SimSun" w:hAnsi="Times New Roman" w:cs="Times New Roman"/>
          <w:i/>
          <w:sz w:val="24"/>
          <w:szCs w:val="24"/>
        </w:rPr>
        <w:t xml:space="preserve">. </w:t>
      </w:r>
      <w:r w:rsidRPr="001E78EC">
        <w:rPr>
          <w:rFonts w:ascii="Times New Roman" w:eastAsia="SimSun" w:hAnsi="Times New Roman" w:cs="Times New Roman"/>
          <w:sz w:val="24"/>
          <w:szCs w:val="24"/>
        </w:rPr>
        <w:t xml:space="preserve">University of Northumbria. </w:t>
      </w:r>
      <w:r w:rsidRPr="001E78EC">
        <w:rPr>
          <w:rFonts w:ascii="Times New Roman" w:eastAsia="SimSun" w:hAnsi="Times New Roman" w:cs="Times New Roman"/>
          <w:iCs/>
          <w:sz w:val="24"/>
          <w:szCs w:val="24"/>
        </w:rPr>
        <w:t>Available:</w:t>
      </w:r>
      <w:r w:rsidRPr="001E78EC">
        <w:rPr>
          <w:rFonts w:ascii="Times New Roman" w:eastAsia="SimSun" w:hAnsi="Times New Roman" w:cs="Times New Roman"/>
          <w:i/>
          <w:iCs/>
          <w:sz w:val="24"/>
          <w:szCs w:val="24"/>
        </w:rPr>
        <w:t xml:space="preserve"> </w:t>
      </w:r>
      <w:hyperlink r:id="rId9" w:history="1">
        <w:r w:rsidRPr="001E78EC">
          <w:rPr>
            <w:rFonts w:ascii="Times New Roman" w:eastAsia="SimSun" w:hAnsi="Times New Roman" w:cs="Times New Roman"/>
            <w:sz w:val="24"/>
            <w:szCs w:val="24"/>
            <w:u w:val="single"/>
          </w:rPr>
          <w:t>http://www.nerip.com/download.aspx?id=393</w:t>
        </w:r>
      </w:hyperlink>
      <w:r w:rsidRPr="001E78EC">
        <w:rPr>
          <w:rFonts w:ascii="Times New Roman" w:eastAsia="SimSun" w:hAnsi="Times New Roman" w:cs="Times New Roman"/>
          <w:i/>
          <w:iCs/>
          <w:sz w:val="24"/>
          <w:szCs w:val="24"/>
        </w:rPr>
        <w:t xml:space="preserve"> </w:t>
      </w:r>
      <w:r w:rsidRPr="001E78EC">
        <w:rPr>
          <w:rFonts w:ascii="Times New Roman" w:eastAsia="SimSun" w:hAnsi="Times New Roman" w:cs="Times New Roman"/>
          <w:sz w:val="24"/>
          <w:szCs w:val="24"/>
        </w:rPr>
        <w:t>[Accessed 12 September 2010].</w:t>
      </w:r>
    </w:p>
    <w:p w:rsidR="00C55451" w:rsidRDefault="00C55451" w:rsidP="009A3E52">
      <w:pPr>
        <w:spacing w:after="120" w:line="480" w:lineRule="auto"/>
        <w:ind w:left="425" w:hanging="425"/>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Everitt, A. (1997) </w:t>
      </w:r>
      <w:r w:rsidRPr="001E78EC">
        <w:rPr>
          <w:rFonts w:ascii="Times New Roman" w:eastAsia="SimSun" w:hAnsi="Times New Roman" w:cs="Times New Roman"/>
          <w:i/>
          <w:sz w:val="24"/>
          <w:szCs w:val="24"/>
        </w:rPr>
        <w:t>Joining In: An Investigation into Participatory Music</w:t>
      </w:r>
      <w:r w:rsidRPr="001E78EC">
        <w:rPr>
          <w:rFonts w:ascii="Times New Roman" w:eastAsia="SimSun" w:hAnsi="Times New Roman" w:cs="Times New Roman"/>
          <w:sz w:val="24"/>
          <w:szCs w:val="24"/>
        </w:rPr>
        <w:t>. London: Calouste Gulbenkian Foundation.</w:t>
      </w:r>
    </w:p>
    <w:p w:rsidR="00577B9A" w:rsidRPr="00577B9A" w:rsidRDefault="00577B9A" w:rsidP="009A3E52">
      <w:pPr>
        <w:spacing w:after="120" w:line="480" w:lineRule="auto"/>
        <w:ind w:left="425" w:hanging="425"/>
        <w:rPr>
          <w:rFonts w:ascii="Times New Roman" w:eastAsia="SimSun" w:hAnsi="Times New Roman" w:cs="Times New Roman"/>
          <w:sz w:val="24"/>
          <w:szCs w:val="24"/>
        </w:rPr>
      </w:pPr>
      <w:r w:rsidRPr="00577B9A">
        <w:rPr>
          <w:rFonts w:ascii="Times New Roman" w:eastAsia="SimSun" w:hAnsi="Times New Roman" w:cs="Times New Roman"/>
          <w:sz w:val="24"/>
          <w:szCs w:val="24"/>
        </w:rPr>
        <w:lastRenderedPageBreak/>
        <w:t>Gray, C (2002), ‘Local Governm</w:t>
      </w:r>
      <w:r>
        <w:rPr>
          <w:rFonts w:ascii="Times New Roman" w:eastAsia="SimSun" w:hAnsi="Times New Roman" w:cs="Times New Roman"/>
          <w:sz w:val="24"/>
          <w:szCs w:val="24"/>
        </w:rPr>
        <w:t xml:space="preserve">ent </w:t>
      </w:r>
      <w:r w:rsidRPr="00577B9A">
        <w:rPr>
          <w:rFonts w:ascii="Times New Roman" w:eastAsia="SimSun" w:hAnsi="Times New Roman" w:cs="Times New Roman"/>
          <w:sz w:val="24"/>
          <w:szCs w:val="24"/>
        </w:rPr>
        <w:t>and the Arts’,</w:t>
      </w:r>
      <w:r>
        <w:rPr>
          <w:rFonts w:ascii="Times New Roman" w:eastAsia="SimSun" w:hAnsi="Times New Roman" w:cs="Times New Roman"/>
          <w:sz w:val="24"/>
          <w:szCs w:val="24"/>
        </w:rPr>
        <w:t xml:space="preserve"> </w:t>
      </w:r>
      <w:r w:rsidRPr="00577B9A">
        <w:rPr>
          <w:rFonts w:ascii="Times New Roman" w:eastAsia="SimSun" w:hAnsi="Times New Roman" w:cs="Times New Roman"/>
          <w:i/>
          <w:sz w:val="24"/>
          <w:szCs w:val="24"/>
        </w:rPr>
        <w:t>Local Government Studies</w:t>
      </w:r>
      <w:r w:rsidRPr="00577B9A">
        <w:rPr>
          <w:rFonts w:ascii="Times New Roman" w:eastAsia="SimSun" w:hAnsi="Times New Roman" w:cs="Times New Roman"/>
          <w:sz w:val="24"/>
          <w:szCs w:val="24"/>
        </w:rPr>
        <w:t>, Vol.</w:t>
      </w:r>
      <w:r>
        <w:rPr>
          <w:rFonts w:ascii="Times New Roman" w:eastAsia="SimSun" w:hAnsi="Times New Roman" w:cs="Times New Roman"/>
          <w:sz w:val="24"/>
          <w:szCs w:val="24"/>
        </w:rPr>
        <w:t xml:space="preserve"> </w:t>
      </w:r>
      <w:r w:rsidRPr="00577B9A">
        <w:rPr>
          <w:rFonts w:ascii="Times New Roman" w:eastAsia="SimSun" w:hAnsi="Times New Roman" w:cs="Times New Roman"/>
          <w:sz w:val="24"/>
          <w:szCs w:val="24"/>
        </w:rPr>
        <w:t xml:space="preserve">28, No. 1, pp. 77-90 </w:t>
      </w:r>
    </w:p>
    <w:p w:rsidR="00C1608F" w:rsidRPr="001E78EC" w:rsidRDefault="00C1608F" w:rsidP="009A3E52">
      <w:pPr>
        <w:spacing w:after="120" w:line="480" w:lineRule="auto"/>
        <w:ind w:left="425" w:hanging="425"/>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Higgins, L. (2012) </w:t>
      </w:r>
      <w:r w:rsidRPr="001E78EC">
        <w:rPr>
          <w:rFonts w:ascii="Times New Roman" w:eastAsia="SimSun" w:hAnsi="Times New Roman" w:cs="Times New Roman"/>
          <w:i/>
          <w:sz w:val="24"/>
          <w:szCs w:val="24"/>
        </w:rPr>
        <w:t>Community Music: In Theory and in Practice</w:t>
      </w:r>
      <w:r w:rsidRPr="001E78EC">
        <w:rPr>
          <w:rFonts w:ascii="Times New Roman" w:eastAsia="SimSun" w:hAnsi="Times New Roman" w:cs="Times New Roman"/>
          <w:sz w:val="24"/>
          <w:szCs w:val="24"/>
        </w:rPr>
        <w:t xml:space="preserve">.  New York: Oxford University Press </w:t>
      </w:r>
    </w:p>
    <w:p w:rsidR="00C55451" w:rsidRPr="001E78EC" w:rsidRDefault="00C55451" w:rsidP="009A3E52">
      <w:pPr>
        <w:spacing w:after="120" w:line="480" w:lineRule="auto"/>
        <w:ind w:left="425" w:hanging="425"/>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International Society for Music Education (2002) </w:t>
      </w:r>
      <w:r w:rsidRPr="001E78EC">
        <w:rPr>
          <w:rFonts w:ascii="Times New Roman" w:eastAsia="SimSun" w:hAnsi="Times New Roman" w:cs="Times New Roman"/>
          <w:i/>
          <w:sz w:val="24"/>
          <w:szCs w:val="24"/>
        </w:rPr>
        <w:t>Community Music Activity Committee Conference Proceedings</w:t>
      </w:r>
      <w:r w:rsidRPr="001E78EC">
        <w:rPr>
          <w:rFonts w:ascii="Times New Roman" w:eastAsia="SimSun" w:hAnsi="Times New Roman" w:cs="Times New Roman"/>
          <w:sz w:val="24"/>
          <w:szCs w:val="24"/>
        </w:rPr>
        <w:t xml:space="preserve">, Rotterdam: World Music Centre website. Available: </w:t>
      </w:r>
      <w:hyperlink r:id="rId10" w:history="1">
        <w:r w:rsidRPr="001E78EC">
          <w:rPr>
            <w:rFonts w:ascii="Times New Roman" w:eastAsia="SimSun" w:hAnsi="Times New Roman" w:cs="Times New Roman"/>
            <w:sz w:val="24"/>
            <w:szCs w:val="24"/>
            <w:u w:val="single"/>
          </w:rPr>
          <w:t>http://www.worldmusiccentre.com/cma/conference/021230175048483221</w:t>
        </w:r>
      </w:hyperlink>
      <w:r w:rsidRPr="001E78EC">
        <w:rPr>
          <w:rFonts w:ascii="Times New Roman" w:eastAsia="SimSun" w:hAnsi="Times New Roman" w:cs="Times New Roman"/>
          <w:sz w:val="24"/>
          <w:szCs w:val="24"/>
        </w:rPr>
        <w:t xml:space="preserve"> [Accessed 12 September 2012].</w:t>
      </w:r>
    </w:p>
    <w:p w:rsidR="009A3E52" w:rsidRDefault="009A3E52" w:rsidP="009A3E52">
      <w:pPr>
        <w:spacing w:after="120" w:line="480" w:lineRule="auto"/>
        <w:ind w:left="425" w:hanging="425"/>
        <w:rPr>
          <w:rFonts w:ascii="Times New Roman" w:eastAsia="SimSun" w:hAnsi="Times New Roman" w:cs="Times New Roman"/>
          <w:sz w:val="24"/>
          <w:szCs w:val="24"/>
        </w:rPr>
      </w:pPr>
      <w:r w:rsidRPr="009A3E52">
        <w:rPr>
          <w:rFonts w:ascii="Times New Roman" w:eastAsia="SimSun" w:hAnsi="Times New Roman" w:cs="Times New Roman"/>
          <w:sz w:val="24"/>
          <w:szCs w:val="24"/>
        </w:rPr>
        <w:t xml:space="preserve">Jeffs, T. and Smith, M. K. (2005). </w:t>
      </w:r>
      <w:r w:rsidRPr="009A3E52">
        <w:rPr>
          <w:rFonts w:ascii="Times New Roman" w:eastAsia="SimSun" w:hAnsi="Times New Roman" w:cs="Times New Roman"/>
          <w:i/>
          <w:iCs/>
          <w:sz w:val="24"/>
          <w:szCs w:val="24"/>
        </w:rPr>
        <w:t>Informal Education. Conversation, democracy and learning</w:t>
      </w:r>
      <w:r w:rsidRPr="009A3E52">
        <w:rPr>
          <w:rFonts w:ascii="Times New Roman" w:eastAsia="SimSun" w:hAnsi="Times New Roman" w:cs="Times New Roman"/>
          <w:sz w:val="24"/>
          <w:szCs w:val="24"/>
        </w:rPr>
        <w:t>, Ticknall: Education Now.</w:t>
      </w:r>
    </w:p>
    <w:p w:rsidR="00C55451" w:rsidRPr="001E78EC" w:rsidRDefault="00C55451" w:rsidP="009A3E52">
      <w:pPr>
        <w:spacing w:after="120" w:line="480" w:lineRule="auto"/>
        <w:ind w:left="425" w:hanging="425"/>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Kelly, O. (1984) </w:t>
      </w:r>
      <w:r w:rsidRPr="009A3E52">
        <w:rPr>
          <w:rFonts w:ascii="Times New Roman" w:eastAsia="SimSun" w:hAnsi="Times New Roman" w:cs="Times New Roman"/>
          <w:i/>
          <w:sz w:val="24"/>
          <w:szCs w:val="24"/>
        </w:rPr>
        <w:t>Community, Arts and the State: Storming the Citadels</w:t>
      </w:r>
      <w:r w:rsidRPr="001E78EC">
        <w:rPr>
          <w:rFonts w:ascii="Times New Roman" w:eastAsia="SimSun" w:hAnsi="Times New Roman" w:cs="Times New Roman"/>
          <w:sz w:val="24"/>
          <w:szCs w:val="24"/>
        </w:rPr>
        <w:t>. London: Comedia</w:t>
      </w:r>
    </w:p>
    <w:p w:rsidR="00C55451" w:rsidRPr="001E78EC" w:rsidRDefault="00C55451" w:rsidP="009A3E52">
      <w:pPr>
        <w:spacing w:after="120" w:line="480" w:lineRule="auto"/>
        <w:ind w:left="425" w:hanging="425"/>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Matarasso, F. (2007) Common Ground: cultural action as a route to community development’, </w:t>
      </w:r>
      <w:r w:rsidRPr="001E78EC">
        <w:rPr>
          <w:rFonts w:ascii="Times New Roman" w:eastAsia="SimSun" w:hAnsi="Times New Roman" w:cs="Times New Roman"/>
          <w:i/>
          <w:sz w:val="24"/>
          <w:szCs w:val="24"/>
        </w:rPr>
        <w:t>Community Development Journal</w:t>
      </w:r>
      <w:r w:rsidRPr="001E78EC">
        <w:rPr>
          <w:rFonts w:ascii="Times New Roman" w:eastAsia="SimSun" w:hAnsi="Times New Roman" w:cs="Times New Roman"/>
          <w:sz w:val="24"/>
          <w:szCs w:val="24"/>
        </w:rPr>
        <w:t xml:space="preserve">, Vol. 42, Issue 4, pp.449-458 </w:t>
      </w:r>
    </w:p>
    <w:p w:rsidR="00C55451" w:rsidRPr="001E78EC" w:rsidRDefault="00C55451" w:rsidP="009A3E52">
      <w:pPr>
        <w:spacing w:after="120" w:line="480" w:lineRule="auto"/>
        <w:ind w:left="425" w:hanging="425"/>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McKay, G.A. &amp; Higham, B. (2011) </w:t>
      </w:r>
      <w:r w:rsidRPr="001E78EC">
        <w:rPr>
          <w:rFonts w:ascii="Times New Roman" w:eastAsia="SimSun" w:hAnsi="Times New Roman" w:cs="Times New Roman"/>
          <w:i/>
          <w:sz w:val="24"/>
          <w:szCs w:val="24"/>
        </w:rPr>
        <w:t>Community music: history and current practice, its constructions of ‘community’, digital turns and future soundings</w:t>
      </w:r>
      <w:r w:rsidRPr="001E78EC">
        <w:rPr>
          <w:rFonts w:ascii="Times New Roman" w:eastAsia="SimSun" w:hAnsi="Times New Roman" w:cs="Times New Roman"/>
          <w:sz w:val="24"/>
          <w:szCs w:val="24"/>
        </w:rPr>
        <w:t xml:space="preserve"> , Project Report, Arts</w:t>
      </w:r>
      <w:r w:rsidR="009A3E52">
        <w:rPr>
          <w:rFonts w:ascii="Times New Roman" w:eastAsia="SimSun" w:hAnsi="Times New Roman" w:cs="Times New Roman"/>
          <w:sz w:val="24"/>
          <w:szCs w:val="24"/>
        </w:rPr>
        <w:t xml:space="preserve"> and</w:t>
      </w:r>
      <w:r w:rsidRPr="001E78EC">
        <w:rPr>
          <w:rFonts w:ascii="Times New Roman" w:eastAsia="SimSun" w:hAnsi="Times New Roman" w:cs="Times New Roman"/>
          <w:sz w:val="24"/>
          <w:szCs w:val="24"/>
        </w:rPr>
        <w:t xml:space="preserve"> Humanities Research Council, Swindon.</w:t>
      </w:r>
    </w:p>
    <w:p w:rsidR="00F74F6F" w:rsidRDefault="00F74F6F" w:rsidP="009A3E52">
      <w:pPr>
        <w:spacing w:after="120" w:line="480" w:lineRule="auto"/>
        <w:ind w:left="425" w:hanging="425"/>
        <w:rPr>
          <w:rFonts w:ascii="Times New Roman" w:eastAsia="SimSun" w:hAnsi="Times New Roman" w:cs="Times New Roman"/>
          <w:sz w:val="24"/>
          <w:szCs w:val="24"/>
        </w:rPr>
      </w:pPr>
      <w:r>
        <w:rPr>
          <w:rFonts w:ascii="Times New Roman" w:eastAsia="SimSun" w:hAnsi="Times New Roman" w:cs="Times New Roman"/>
          <w:sz w:val="24"/>
          <w:szCs w:val="24"/>
        </w:rPr>
        <w:t xml:space="preserve">O’Brien, D (2010) </w:t>
      </w:r>
      <w:r w:rsidRPr="00F74F6F">
        <w:rPr>
          <w:rFonts w:ascii="Times New Roman" w:eastAsia="SimSun" w:hAnsi="Times New Roman" w:cs="Times New Roman"/>
          <w:i/>
          <w:sz w:val="24"/>
          <w:szCs w:val="24"/>
        </w:rPr>
        <w:t>Measuring the value of culture: a report to the Department for Culture Media and Sport</w:t>
      </w:r>
      <w:r>
        <w:rPr>
          <w:rFonts w:ascii="Times New Roman" w:eastAsia="SimSun" w:hAnsi="Times New Roman" w:cs="Times New Roman"/>
          <w:sz w:val="24"/>
          <w:szCs w:val="24"/>
        </w:rPr>
        <w:t xml:space="preserve">, </w:t>
      </w:r>
      <w:r w:rsidRPr="001E78EC">
        <w:rPr>
          <w:rFonts w:ascii="Times New Roman" w:eastAsia="SimSun" w:hAnsi="Times New Roman" w:cs="Times New Roman"/>
          <w:sz w:val="24"/>
          <w:szCs w:val="24"/>
        </w:rPr>
        <w:t>London: DCMS</w:t>
      </w:r>
    </w:p>
    <w:p w:rsidR="00C55451" w:rsidRPr="001E78EC" w:rsidRDefault="00C55451" w:rsidP="009A3E52">
      <w:pPr>
        <w:spacing w:after="120" w:line="480" w:lineRule="auto"/>
        <w:ind w:left="425" w:hanging="425"/>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Olseng, I. (1990) ‘Concluding Statement of the 1990 Seminar of the ISME Commission on Community Music Activity’, </w:t>
      </w:r>
      <w:r w:rsidRPr="001E78EC">
        <w:rPr>
          <w:rFonts w:ascii="Times New Roman" w:eastAsia="SimSun" w:hAnsi="Times New Roman" w:cs="Times New Roman"/>
          <w:i/>
          <w:sz w:val="24"/>
          <w:szCs w:val="24"/>
        </w:rPr>
        <w:t>International Journal of Music Education</w:t>
      </w:r>
      <w:r w:rsidRPr="001E78EC">
        <w:rPr>
          <w:rFonts w:ascii="Times New Roman" w:eastAsia="SimSun" w:hAnsi="Times New Roman" w:cs="Times New Roman"/>
          <w:sz w:val="24"/>
          <w:szCs w:val="24"/>
        </w:rPr>
        <w:t xml:space="preserve"> , Vol. 16:1, pp. 57-59</w:t>
      </w:r>
    </w:p>
    <w:p w:rsidR="00577B9A" w:rsidRDefault="00C55451" w:rsidP="009A3E52">
      <w:pPr>
        <w:spacing w:after="120" w:line="480" w:lineRule="auto"/>
        <w:ind w:left="425" w:hanging="425"/>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Phelan, H. (2008) ‘Practice, Ritual and Community Music: Doing as Identity’. </w:t>
      </w:r>
      <w:r w:rsidRPr="001E78EC">
        <w:rPr>
          <w:rFonts w:ascii="Times New Roman" w:eastAsia="SimSun" w:hAnsi="Times New Roman" w:cs="Times New Roman"/>
          <w:i/>
          <w:sz w:val="24"/>
          <w:szCs w:val="24"/>
        </w:rPr>
        <w:t>International Journal of Community Music</w:t>
      </w:r>
      <w:r w:rsidRPr="001E78EC">
        <w:rPr>
          <w:rFonts w:ascii="Times New Roman" w:eastAsia="SimSun" w:hAnsi="Times New Roman" w:cs="Times New Roman"/>
          <w:sz w:val="24"/>
          <w:szCs w:val="24"/>
        </w:rPr>
        <w:t>, vol. 1, no. 2, pp. 145-158.</w:t>
      </w:r>
    </w:p>
    <w:p w:rsidR="00577B9A" w:rsidRPr="00577B9A" w:rsidRDefault="00577B9A" w:rsidP="009A3E52">
      <w:pPr>
        <w:spacing w:after="120" w:line="480" w:lineRule="auto"/>
        <w:ind w:left="425" w:hanging="425"/>
        <w:rPr>
          <w:rFonts w:ascii="Times New Roman" w:hAnsi="Times New Roman" w:cs="Times New Roman"/>
          <w:sz w:val="24"/>
          <w:szCs w:val="23"/>
        </w:rPr>
      </w:pPr>
      <w:r w:rsidRPr="00577B9A">
        <w:rPr>
          <w:rFonts w:ascii="Times New Roman" w:hAnsi="Times New Roman" w:cs="Times New Roman"/>
          <w:sz w:val="24"/>
          <w:szCs w:val="24"/>
        </w:rPr>
        <w:lastRenderedPageBreak/>
        <w:t xml:space="preserve">Price, D. (2002) “A quiet revolution”: An overview of current Community Music initiatives in the UK. In H. Schippers &amp; N. Kors (Eds.), </w:t>
      </w:r>
      <w:r w:rsidRPr="00577B9A">
        <w:rPr>
          <w:rFonts w:ascii="Times New Roman" w:hAnsi="Times New Roman" w:cs="Times New Roman"/>
          <w:i/>
          <w:iCs/>
          <w:sz w:val="24"/>
          <w:szCs w:val="24"/>
        </w:rPr>
        <w:t>Proceedings of the 2002 ISME Commission on Community Music Activity</w:t>
      </w:r>
      <w:r w:rsidRPr="00577B9A">
        <w:rPr>
          <w:rFonts w:ascii="Times New Roman" w:hAnsi="Times New Roman" w:cs="Times New Roman"/>
          <w:sz w:val="24"/>
          <w:szCs w:val="24"/>
        </w:rPr>
        <w:t xml:space="preserve">. </w:t>
      </w:r>
      <w:r>
        <w:rPr>
          <w:rFonts w:ascii="Times New Roman" w:hAnsi="Times New Roman" w:cs="Times New Roman"/>
          <w:sz w:val="24"/>
          <w:szCs w:val="24"/>
        </w:rPr>
        <w:t xml:space="preserve">Available: </w:t>
      </w:r>
      <w:hyperlink r:id="rId11" w:history="1">
        <w:r w:rsidRPr="004B041F">
          <w:rPr>
            <w:rStyle w:val="Hyperlink"/>
            <w:rFonts w:ascii="Times New Roman" w:hAnsi="Times New Roman" w:cs="Times New Roman"/>
            <w:sz w:val="24"/>
            <w:szCs w:val="23"/>
          </w:rPr>
          <w:t>http://www.cdime-network.com</w:t>
        </w:r>
      </w:hyperlink>
      <w:r>
        <w:rPr>
          <w:rFonts w:ascii="Times New Roman" w:hAnsi="Times New Roman" w:cs="Times New Roman"/>
          <w:sz w:val="24"/>
          <w:szCs w:val="23"/>
        </w:rPr>
        <w:t xml:space="preserve"> [Accessed </w:t>
      </w:r>
      <w:r w:rsidRPr="00577B9A">
        <w:rPr>
          <w:rFonts w:ascii="Times New Roman" w:hAnsi="Times New Roman" w:cs="Times New Roman"/>
          <w:sz w:val="24"/>
          <w:szCs w:val="24"/>
        </w:rPr>
        <w:t>17 January, 2003</w:t>
      </w:r>
      <w:r>
        <w:rPr>
          <w:rFonts w:ascii="Times New Roman" w:hAnsi="Times New Roman" w:cs="Times New Roman"/>
          <w:sz w:val="24"/>
          <w:szCs w:val="24"/>
        </w:rPr>
        <w:t xml:space="preserve">] </w:t>
      </w:r>
    </w:p>
    <w:p w:rsidR="00C55451" w:rsidRPr="009A3E52" w:rsidRDefault="00C55451" w:rsidP="009A3E52">
      <w:pPr>
        <w:spacing w:after="120" w:line="480" w:lineRule="auto"/>
        <w:ind w:left="425" w:hanging="425"/>
        <w:rPr>
          <w:rFonts w:ascii="Times New Roman" w:eastAsia="SimSun" w:hAnsi="Times New Roman" w:cs="Times New Roman"/>
          <w:sz w:val="24"/>
          <w:szCs w:val="24"/>
          <w:u w:val="single"/>
        </w:rPr>
      </w:pPr>
      <w:r w:rsidRPr="001E78EC">
        <w:rPr>
          <w:rFonts w:ascii="Times New Roman" w:eastAsia="SimSun" w:hAnsi="Times New Roman" w:cs="Times New Roman"/>
          <w:sz w:val="24"/>
          <w:szCs w:val="24"/>
        </w:rPr>
        <w:t xml:space="preserve">Rimmer, M., Phillips, T. (2013) </w:t>
      </w:r>
      <w:r w:rsidRPr="001E78EC">
        <w:rPr>
          <w:rFonts w:ascii="Times New Roman" w:eastAsia="SimSun" w:hAnsi="Times New Roman" w:cs="Times New Roman"/>
          <w:i/>
          <w:sz w:val="24"/>
          <w:szCs w:val="24"/>
        </w:rPr>
        <w:t xml:space="preserve">Community Arts: Sustainability in Austerity. </w:t>
      </w:r>
      <w:r w:rsidRPr="001E78EC">
        <w:rPr>
          <w:rFonts w:ascii="Times New Roman" w:eastAsia="SimSun" w:hAnsi="Times New Roman" w:cs="Times New Roman"/>
          <w:sz w:val="24"/>
          <w:szCs w:val="24"/>
        </w:rPr>
        <w:t xml:space="preserve">Norwich: UEA. Available: </w:t>
      </w:r>
      <w:hyperlink r:id="rId12" w:history="1">
        <w:r w:rsidR="009A3E52" w:rsidRPr="004B041F">
          <w:rPr>
            <w:rStyle w:val="Hyperlink"/>
            <w:rFonts w:ascii="Times New Roman" w:eastAsia="SimSun" w:hAnsi="Times New Roman" w:cs="Times New Roman"/>
            <w:sz w:val="24"/>
            <w:szCs w:val="24"/>
          </w:rPr>
          <w:t>https://ueaeprints.uea.ac.uk/42377/1/COMMUNITY_ARTS_SUSTAINABILTY_IN_AUSTERITY_REPORT.pdf</w:t>
        </w:r>
      </w:hyperlink>
      <w:r w:rsidR="009A3E52">
        <w:rPr>
          <w:rFonts w:ascii="Times New Roman" w:eastAsia="SimSun" w:hAnsi="Times New Roman" w:cs="Times New Roman"/>
          <w:sz w:val="24"/>
          <w:szCs w:val="24"/>
          <w:u w:val="single"/>
        </w:rPr>
        <w:t xml:space="preserve"> </w:t>
      </w:r>
      <w:r w:rsidRPr="001E78EC">
        <w:rPr>
          <w:rFonts w:ascii="Times New Roman" w:eastAsia="SimSun" w:hAnsi="Times New Roman" w:cs="Times New Roman"/>
          <w:sz w:val="24"/>
          <w:szCs w:val="24"/>
        </w:rPr>
        <w:t>[Accessed 10 October 2013]</w:t>
      </w:r>
    </w:p>
    <w:p w:rsidR="00C55451" w:rsidRPr="001E78EC" w:rsidRDefault="00C55451" w:rsidP="009A3E52">
      <w:pPr>
        <w:spacing w:after="120" w:line="480" w:lineRule="auto"/>
        <w:ind w:left="425" w:hanging="425"/>
        <w:rPr>
          <w:rFonts w:ascii="Times New Roman" w:eastAsia="SimSun" w:hAnsi="Times New Roman" w:cs="Times New Roman"/>
          <w:i/>
          <w:sz w:val="24"/>
          <w:szCs w:val="24"/>
        </w:rPr>
      </w:pPr>
      <w:r w:rsidRPr="001E78EC">
        <w:rPr>
          <w:rFonts w:ascii="Times New Roman" w:eastAsia="SimSun" w:hAnsi="Times New Roman" w:cs="Times New Roman"/>
          <w:sz w:val="24"/>
          <w:szCs w:val="24"/>
        </w:rPr>
        <w:t xml:space="preserve">Rogers, R. (2002) </w:t>
      </w:r>
      <w:r w:rsidRPr="001E78EC">
        <w:rPr>
          <w:rFonts w:ascii="Times New Roman" w:eastAsia="SimSun" w:hAnsi="Times New Roman" w:cs="Times New Roman"/>
          <w:i/>
          <w:sz w:val="24"/>
          <w:szCs w:val="24"/>
        </w:rPr>
        <w:t>Creating a Land with Music</w:t>
      </w:r>
      <w:r w:rsidRPr="001E78EC">
        <w:rPr>
          <w:rFonts w:ascii="Times New Roman" w:eastAsia="SimSun" w:hAnsi="Times New Roman" w:cs="Times New Roman"/>
          <w:sz w:val="24"/>
          <w:szCs w:val="24"/>
        </w:rPr>
        <w:t xml:space="preserve"> - </w:t>
      </w:r>
      <w:r w:rsidRPr="001E78EC">
        <w:rPr>
          <w:rFonts w:ascii="Times New Roman" w:eastAsia="SimSun" w:hAnsi="Times New Roman" w:cs="Times New Roman"/>
          <w:bCs/>
          <w:i/>
          <w:iCs/>
          <w:sz w:val="24"/>
          <w:szCs w:val="24"/>
        </w:rPr>
        <w:t xml:space="preserve">the work, education, and training of professional musicians in the 21st Century. </w:t>
      </w:r>
      <w:r w:rsidRPr="001E78EC">
        <w:rPr>
          <w:rFonts w:ascii="Times New Roman" w:eastAsia="SimSun" w:hAnsi="Times New Roman" w:cs="Times New Roman"/>
          <w:bCs/>
          <w:iCs/>
          <w:sz w:val="24"/>
          <w:szCs w:val="24"/>
        </w:rPr>
        <w:t>Report funded by HEFCE, London: Youth Music</w:t>
      </w:r>
    </w:p>
    <w:p w:rsidR="00C55451" w:rsidRPr="001E78EC" w:rsidRDefault="00C55451" w:rsidP="009A3E52">
      <w:pPr>
        <w:spacing w:after="120" w:line="480" w:lineRule="auto"/>
        <w:ind w:left="425" w:hanging="425"/>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Saunders, J &amp; Welch, G. (2012) </w:t>
      </w:r>
      <w:r w:rsidRPr="009A3E52">
        <w:rPr>
          <w:rFonts w:ascii="Times New Roman" w:eastAsia="SimSun" w:hAnsi="Times New Roman" w:cs="Times New Roman"/>
          <w:i/>
          <w:sz w:val="24"/>
          <w:szCs w:val="24"/>
        </w:rPr>
        <w:t>Communities of Music Education: a pilot study</w:t>
      </w:r>
      <w:r w:rsidRPr="001E78EC">
        <w:rPr>
          <w:rFonts w:ascii="Times New Roman" w:eastAsia="SimSun" w:hAnsi="Times New Roman" w:cs="Times New Roman"/>
          <w:sz w:val="24"/>
          <w:szCs w:val="24"/>
        </w:rPr>
        <w:t>, London: National Foundation for Youth Music</w:t>
      </w:r>
    </w:p>
    <w:p w:rsidR="00C55451" w:rsidRPr="001E78EC" w:rsidRDefault="00C55451" w:rsidP="009A3E52">
      <w:pPr>
        <w:spacing w:after="120" w:line="480" w:lineRule="auto"/>
        <w:ind w:left="425" w:hanging="425"/>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Veblen, K.K. (2004) ‘The many ways of community music’. </w:t>
      </w:r>
      <w:r w:rsidRPr="001E78EC">
        <w:rPr>
          <w:rFonts w:ascii="Times New Roman" w:eastAsia="SimSun" w:hAnsi="Times New Roman" w:cs="Times New Roman"/>
          <w:i/>
          <w:sz w:val="24"/>
          <w:szCs w:val="24"/>
        </w:rPr>
        <w:t>International Journal of Community Music</w:t>
      </w:r>
      <w:r w:rsidRPr="001E78EC">
        <w:rPr>
          <w:rFonts w:ascii="Times New Roman" w:eastAsia="SimSun" w:hAnsi="Times New Roman" w:cs="Times New Roman"/>
          <w:sz w:val="24"/>
          <w:szCs w:val="24"/>
        </w:rPr>
        <w:t>, 1(1), 1-15.</w:t>
      </w:r>
    </w:p>
    <w:p w:rsidR="003B4EBE" w:rsidRDefault="00C55451" w:rsidP="009A3E52">
      <w:pPr>
        <w:spacing w:after="120" w:line="480" w:lineRule="auto"/>
        <w:ind w:left="425" w:hanging="425"/>
        <w:rPr>
          <w:rFonts w:ascii="Times New Roman" w:eastAsia="SimSun" w:hAnsi="Times New Roman" w:cs="Times New Roman"/>
          <w:sz w:val="24"/>
          <w:szCs w:val="24"/>
        </w:rPr>
      </w:pPr>
      <w:r w:rsidRPr="001E78EC">
        <w:rPr>
          <w:rFonts w:ascii="Times New Roman" w:eastAsia="SimSun" w:hAnsi="Times New Roman" w:cs="Times New Roman"/>
          <w:sz w:val="24"/>
          <w:szCs w:val="24"/>
        </w:rPr>
        <w:t xml:space="preserve">Youth Music (2013) </w:t>
      </w:r>
      <w:r w:rsidRPr="001E78EC">
        <w:rPr>
          <w:rFonts w:ascii="Times New Roman" w:eastAsia="SimSun" w:hAnsi="Times New Roman" w:cs="Times New Roman"/>
          <w:i/>
          <w:sz w:val="24"/>
          <w:szCs w:val="24"/>
        </w:rPr>
        <w:t>Do, Review, Improve...A quality framework for music education</w:t>
      </w:r>
      <w:r w:rsidRPr="001E78EC">
        <w:rPr>
          <w:rFonts w:ascii="Times New Roman" w:eastAsia="SimSun" w:hAnsi="Times New Roman" w:cs="Times New Roman"/>
          <w:sz w:val="24"/>
          <w:szCs w:val="24"/>
        </w:rPr>
        <w:t>, London: National Foundation for Youth Music</w:t>
      </w:r>
    </w:p>
    <w:p w:rsidR="008A1662" w:rsidRDefault="008A1662" w:rsidP="009A3E52">
      <w:pPr>
        <w:spacing w:after="120" w:line="480" w:lineRule="auto"/>
        <w:ind w:left="425" w:hanging="425"/>
        <w:rPr>
          <w:rFonts w:ascii="Times New Roman" w:eastAsia="SimSun" w:hAnsi="Times New Roman" w:cs="Times New Roman"/>
          <w:sz w:val="24"/>
          <w:szCs w:val="24"/>
        </w:rPr>
      </w:pPr>
      <w:r>
        <w:rPr>
          <w:rFonts w:ascii="Times New Roman" w:eastAsia="SimSun" w:hAnsi="Times New Roman" w:cs="Times New Roman"/>
          <w:sz w:val="24"/>
          <w:szCs w:val="24"/>
        </w:rPr>
        <w:t>Youth Music (2014) ‘</w:t>
      </w:r>
      <w:r w:rsidRPr="009A3E52">
        <w:rPr>
          <w:rFonts w:ascii="Times New Roman" w:eastAsia="Times New Roman" w:hAnsi="Times New Roman" w:cs="Times New Roman"/>
          <w:i/>
          <w:sz w:val="24"/>
          <w:szCs w:val="24"/>
          <w:lang w:eastAsia="en-GB"/>
        </w:rPr>
        <w:t>Youth Music refreshes investment programme</w:t>
      </w:r>
      <w:r>
        <w:rPr>
          <w:rFonts w:ascii="Times New Roman" w:eastAsia="Times New Roman" w:hAnsi="Times New Roman" w:cs="Times New Roman"/>
          <w:sz w:val="24"/>
          <w:szCs w:val="24"/>
          <w:lang w:eastAsia="en-GB"/>
        </w:rPr>
        <w:t xml:space="preserve">’, </w:t>
      </w:r>
      <w:r w:rsidR="003B4EBE">
        <w:rPr>
          <w:rFonts w:ascii="Times New Roman" w:eastAsia="Times New Roman" w:hAnsi="Times New Roman" w:cs="Times New Roman"/>
          <w:sz w:val="24"/>
          <w:szCs w:val="24"/>
          <w:lang w:eastAsia="en-GB"/>
        </w:rPr>
        <w:t xml:space="preserve">Available: </w:t>
      </w:r>
      <w:hyperlink r:id="rId13" w:history="1">
        <w:r w:rsidR="003B4EBE" w:rsidRPr="001B3DFE">
          <w:rPr>
            <w:rStyle w:val="Hyperlink"/>
            <w:rFonts w:ascii="Times New Roman" w:eastAsia="SimSun" w:hAnsi="Times New Roman" w:cs="Times New Roman"/>
            <w:sz w:val="24"/>
            <w:szCs w:val="24"/>
          </w:rPr>
          <w:t>http://www.youthmusic.org.uk/what-we-do/news/youth-music-refreshes-investment-programme.html</w:t>
        </w:r>
      </w:hyperlink>
      <w:r w:rsidR="003B4EBE">
        <w:rPr>
          <w:rFonts w:ascii="Times New Roman" w:eastAsia="SimSun" w:hAnsi="Times New Roman" w:cs="Times New Roman"/>
          <w:sz w:val="24"/>
          <w:szCs w:val="24"/>
        </w:rPr>
        <w:t xml:space="preserve"> </w:t>
      </w:r>
      <w:r w:rsidR="003B4EBE" w:rsidRPr="001E78EC">
        <w:rPr>
          <w:rFonts w:ascii="Times New Roman" w:eastAsia="SimSun" w:hAnsi="Times New Roman" w:cs="Times New Roman"/>
          <w:sz w:val="24"/>
          <w:szCs w:val="24"/>
        </w:rPr>
        <w:t xml:space="preserve">[Accessed 10 </w:t>
      </w:r>
      <w:r w:rsidR="003B4EBE">
        <w:rPr>
          <w:rFonts w:ascii="Times New Roman" w:eastAsia="SimSun" w:hAnsi="Times New Roman" w:cs="Times New Roman"/>
          <w:sz w:val="24"/>
          <w:szCs w:val="24"/>
        </w:rPr>
        <w:t>August 2014</w:t>
      </w:r>
      <w:r w:rsidR="003B4EBE" w:rsidRPr="001E78EC">
        <w:rPr>
          <w:rFonts w:ascii="Times New Roman" w:eastAsia="SimSun" w:hAnsi="Times New Roman" w:cs="Times New Roman"/>
          <w:sz w:val="24"/>
          <w:szCs w:val="24"/>
        </w:rPr>
        <w:t>]</w:t>
      </w:r>
    </w:p>
    <w:p w:rsidR="00BB1F1C" w:rsidRPr="00577B9A" w:rsidRDefault="00BB1F1C" w:rsidP="009A3E52">
      <w:pPr>
        <w:spacing w:line="480" w:lineRule="auto"/>
        <w:rPr>
          <w:rFonts w:ascii="Times New Roman" w:hAnsi="Times New Roman" w:cs="Times New Roman"/>
          <w:sz w:val="24"/>
          <w:szCs w:val="24"/>
        </w:rPr>
      </w:pPr>
    </w:p>
    <w:sectPr w:rsidR="00BB1F1C" w:rsidRPr="00577B9A" w:rsidSect="002E39BB">
      <w:footerReference w:type="default" r:id="rId14"/>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3962" w:rsidRDefault="005A3962" w:rsidP="006351D4">
      <w:pPr>
        <w:spacing w:after="0" w:line="240" w:lineRule="auto"/>
      </w:pPr>
      <w:r>
        <w:separator/>
      </w:r>
    </w:p>
  </w:endnote>
  <w:endnote w:type="continuationSeparator" w:id="0">
    <w:p w:rsidR="005A3962" w:rsidRDefault="005A3962" w:rsidP="00635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27486613"/>
      <w:docPartObj>
        <w:docPartGallery w:val="Page Numbers (Bottom of Page)"/>
        <w:docPartUnique/>
      </w:docPartObj>
    </w:sdtPr>
    <w:sdtEndPr>
      <w:rPr>
        <w:noProof/>
      </w:rPr>
    </w:sdtEndPr>
    <w:sdtContent>
      <w:p w:rsidR="00CD46A0" w:rsidRDefault="00CD46A0">
        <w:pPr>
          <w:pStyle w:val="Footer"/>
          <w:jc w:val="right"/>
        </w:pPr>
        <w:r>
          <w:fldChar w:fldCharType="begin"/>
        </w:r>
        <w:r>
          <w:instrText xml:space="preserve"> PAGE   \* MERGEFORMAT </w:instrText>
        </w:r>
        <w:r>
          <w:fldChar w:fldCharType="separate"/>
        </w:r>
        <w:r w:rsidR="002A6E83">
          <w:rPr>
            <w:noProof/>
          </w:rPr>
          <w:t>2</w:t>
        </w:r>
        <w:r>
          <w:rPr>
            <w:noProof/>
          </w:rPr>
          <w:fldChar w:fldCharType="end"/>
        </w:r>
      </w:p>
    </w:sdtContent>
  </w:sdt>
  <w:p w:rsidR="00CD46A0" w:rsidRDefault="00CD46A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3962" w:rsidRDefault="005A3962" w:rsidP="006351D4">
      <w:pPr>
        <w:spacing w:after="0" w:line="240" w:lineRule="auto"/>
      </w:pPr>
      <w:r>
        <w:separator/>
      </w:r>
    </w:p>
  </w:footnote>
  <w:footnote w:type="continuationSeparator" w:id="0">
    <w:p w:rsidR="005A3962" w:rsidRDefault="005A3962" w:rsidP="006351D4">
      <w:pPr>
        <w:spacing w:after="0" w:line="240" w:lineRule="auto"/>
      </w:pPr>
      <w:r>
        <w:continuationSeparator/>
      </w:r>
    </w:p>
  </w:footnote>
  <w:footnote w:id="1">
    <w:p w:rsidR="00522EA4" w:rsidRPr="00522EA4" w:rsidRDefault="00522EA4">
      <w:pPr>
        <w:pStyle w:val="FootnoteText"/>
        <w:rPr>
          <w:rFonts w:ascii="Times New Roman" w:hAnsi="Times New Roman" w:cs="Times New Roman"/>
          <w:sz w:val="18"/>
          <w:szCs w:val="18"/>
        </w:rPr>
      </w:pPr>
      <w:r w:rsidRPr="00522EA4">
        <w:rPr>
          <w:rStyle w:val="FootnoteReference"/>
          <w:rFonts w:ascii="Times New Roman" w:hAnsi="Times New Roman" w:cs="Times New Roman"/>
          <w:sz w:val="18"/>
          <w:szCs w:val="18"/>
        </w:rPr>
        <w:footnoteRef/>
      </w:r>
      <w:r w:rsidRPr="00522EA4">
        <w:rPr>
          <w:rFonts w:ascii="Times New Roman" w:hAnsi="Times New Roman" w:cs="Times New Roman"/>
          <w:sz w:val="18"/>
          <w:szCs w:val="18"/>
        </w:rPr>
        <w:t xml:space="preserve"> </w:t>
      </w:r>
      <w:r>
        <w:rPr>
          <w:rFonts w:ascii="Times New Roman" w:hAnsi="Times New Roman" w:cs="Times New Roman"/>
          <w:sz w:val="18"/>
          <w:szCs w:val="18"/>
        </w:rPr>
        <w:t xml:space="preserve">One event took place in each of </w:t>
      </w:r>
      <w:r w:rsidRPr="00522EA4">
        <w:rPr>
          <w:rFonts w:ascii="Times New Roman" w:hAnsi="Times New Roman" w:cs="Times New Roman"/>
          <w:sz w:val="18"/>
          <w:szCs w:val="18"/>
        </w:rPr>
        <w:t>Norwich, Leeds</w:t>
      </w:r>
      <w:r>
        <w:rPr>
          <w:rFonts w:ascii="Times New Roman" w:hAnsi="Times New Roman" w:cs="Times New Roman"/>
          <w:sz w:val="18"/>
          <w:szCs w:val="18"/>
        </w:rPr>
        <w:t xml:space="preserve"> and </w:t>
      </w:r>
      <w:r w:rsidRPr="00522EA4">
        <w:rPr>
          <w:rFonts w:ascii="Times New Roman" w:hAnsi="Times New Roman" w:cs="Times New Roman"/>
          <w:sz w:val="18"/>
          <w:szCs w:val="18"/>
        </w:rPr>
        <w:t>Manchester</w:t>
      </w:r>
      <w:r>
        <w:rPr>
          <w:rFonts w:ascii="Times New Roman" w:hAnsi="Times New Roman" w:cs="Times New Roman"/>
          <w:sz w:val="18"/>
          <w:szCs w:val="18"/>
        </w:rPr>
        <w:t>, with two events in London.</w:t>
      </w:r>
    </w:p>
  </w:footnote>
  <w:footnote w:id="2">
    <w:p w:rsidR="00CD46A0" w:rsidRPr="002E39BB" w:rsidRDefault="00CD46A0" w:rsidP="002E39BB">
      <w:pPr>
        <w:pStyle w:val="FootnoteText"/>
        <w:spacing w:after="0" w:line="480" w:lineRule="auto"/>
        <w:rPr>
          <w:rFonts w:ascii="Times New Roman" w:hAnsi="Times New Roman" w:cs="Times New Roman"/>
          <w:sz w:val="18"/>
          <w:szCs w:val="18"/>
        </w:rPr>
      </w:pPr>
      <w:r w:rsidRPr="002E39BB">
        <w:rPr>
          <w:rStyle w:val="FootnoteReference"/>
          <w:rFonts w:ascii="Times New Roman" w:hAnsi="Times New Roman" w:cs="Times New Roman"/>
          <w:sz w:val="18"/>
          <w:szCs w:val="18"/>
        </w:rPr>
        <w:footnoteRef/>
      </w:r>
      <w:r w:rsidRPr="002E39BB">
        <w:rPr>
          <w:rFonts w:ascii="Times New Roman" w:hAnsi="Times New Roman" w:cs="Times New Roman"/>
          <w:sz w:val="18"/>
          <w:szCs w:val="18"/>
        </w:rPr>
        <w:t xml:space="preserve"> The final Research Network Project</w:t>
      </w:r>
      <w:r>
        <w:rPr>
          <w:rFonts w:ascii="Times New Roman" w:hAnsi="Times New Roman" w:cs="Times New Roman"/>
          <w:sz w:val="18"/>
          <w:szCs w:val="18"/>
        </w:rPr>
        <w:t xml:space="preserve"> Report</w:t>
      </w:r>
      <w:r w:rsidRPr="002E39BB">
        <w:rPr>
          <w:rFonts w:ascii="Times New Roman" w:hAnsi="Times New Roman" w:cs="Times New Roman"/>
          <w:sz w:val="18"/>
          <w:szCs w:val="18"/>
        </w:rPr>
        <w:t xml:space="preserve">, which offers further </w:t>
      </w:r>
      <w:r>
        <w:rPr>
          <w:rFonts w:ascii="Times New Roman" w:hAnsi="Times New Roman" w:cs="Times New Roman"/>
          <w:sz w:val="18"/>
          <w:szCs w:val="18"/>
        </w:rPr>
        <w:t xml:space="preserve">information, </w:t>
      </w:r>
      <w:r w:rsidRPr="002E39BB">
        <w:rPr>
          <w:rFonts w:ascii="Times New Roman" w:hAnsi="Times New Roman" w:cs="Times New Roman"/>
          <w:sz w:val="18"/>
          <w:szCs w:val="18"/>
        </w:rPr>
        <w:t xml:space="preserve">background and findings can be </w:t>
      </w:r>
      <w:r>
        <w:rPr>
          <w:rFonts w:ascii="Times New Roman" w:hAnsi="Times New Roman" w:cs="Times New Roman"/>
          <w:sz w:val="18"/>
          <w:szCs w:val="18"/>
        </w:rPr>
        <w:t>accessed at</w:t>
      </w:r>
      <w:r w:rsidRPr="002E39BB">
        <w:rPr>
          <w:rFonts w:ascii="Times New Roman" w:hAnsi="Times New Roman" w:cs="Times New Roman"/>
          <w:sz w:val="18"/>
          <w:szCs w:val="18"/>
        </w:rPr>
        <w:t xml:space="preserve">: </w:t>
      </w:r>
      <w:hyperlink r:id="rId1" w:history="1">
        <w:r w:rsidRPr="002E39BB">
          <w:rPr>
            <w:rStyle w:val="Hyperlink"/>
            <w:rFonts w:ascii="Times New Roman" w:hAnsi="Times New Roman" w:cs="Times New Roman"/>
            <w:sz w:val="18"/>
            <w:szCs w:val="18"/>
          </w:rPr>
          <w:t>https://www.uea.ac.uk/documents/429551/0/AHRC+CM+Network+-+Final+Report/9d84cb3e-0099-48ab-8166-6095cede47e5</w:t>
        </w:r>
      </w:hyperlink>
    </w:p>
  </w:footnote>
  <w:footnote w:id="3">
    <w:p w:rsidR="00CD46A0" w:rsidRPr="004816EB" w:rsidRDefault="00CD46A0" w:rsidP="004816EB">
      <w:pPr>
        <w:pStyle w:val="FootnoteText"/>
        <w:spacing w:line="480" w:lineRule="auto"/>
        <w:rPr>
          <w:rFonts w:ascii="Times New Roman" w:hAnsi="Times New Roman" w:cs="Times New Roman"/>
          <w:sz w:val="18"/>
          <w:szCs w:val="18"/>
        </w:rPr>
      </w:pPr>
      <w:r w:rsidRPr="004816EB">
        <w:rPr>
          <w:rStyle w:val="FootnoteReference"/>
          <w:rFonts w:ascii="Times New Roman" w:hAnsi="Times New Roman" w:cs="Times New Roman"/>
          <w:sz w:val="18"/>
          <w:szCs w:val="18"/>
        </w:rPr>
        <w:footnoteRef/>
      </w:r>
      <w:r w:rsidRPr="004816EB">
        <w:rPr>
          <w:rFonts w:ascii="Times New Roman" w:hAnsi="Times New Roman" w:cs="Times New Roman"/>
          <w:sz w:val="18"/>
          <w:szCs w:val="18"/>
        </w:rPr>
        <w:t xml:space="preserve"> These include: (a) the kinds of music and music making involved in a CM program; (b) the intentions of the leaders or participants in a program; (c) the characteristics of the participants; (d) the interactions among teaching-learning aims, knowledge, and strategies; and (e) interplays between informal and formal social-educational-cultural contexts.</w:t>
      </w:r>
    </w:p>
  </w:footnote>
  <w:footnote w:id="4">
    <w:p w:rsidR="00CD46A0" w:rsidRPr="00F14053" w:rsidRDefault="00CD46A0" w:rsidP="00F14053">
      <w:pPr>
        <w:pStyle w:val="FootnoteText"/>
        <w:spacing w:after="0" w:line="480" w:lineRule="auto"/>
        <w:rPr>
          <w:rFonts w:ascii="Times New Roman" w:hAnsi="Times New Roman" w:cs="Times New Roman"/>
          <w:sz w:val="18"/>
          <w:szCs w:val="18"/>
        </w:rPr>
      </w:pPr>
      <w:r w:rsidRPr="00F14053">
        <w:rPr>
          <w:rStyle w:val="FootnoteReference"/>
          <w:rFonts w:ascii="Times New Roman" w:hAnsi="Times New Roman" w:cs="Times New Roman"/>
          <w:sz w:val="18"/>
          <w:szCs w:val="18"/>
        </w:rPr>
        <w:footnoteRef/>
      </w:r>
      <w:r w:rsidRPr="00F14053">
        <w:rPr>
          <w:rFonts w:ascii="Times New Roman" w:hAnsi="Times New Roman" w:cs="Times New Roman"/>
          <w:sz w:val="18"/>
          <w:szCs w:val="18"/>
        </w:rPr>
        <w:t xml:space="preserve"> Research Network discussions were recorded before being transcribed and analysed using qualitative data analysis software. </w:t>
      </w:r>
      <w:r>
        <w:rPr>
          <w:rFonts w:ascii="Times New Roman" w:hAnsi="Times New Roman" w:cs="Times New Roman"/>
          <w:sz w:val="18"/>
          <w:szCs w:val="18"/>
        </w:rPr>
        <w:t>Since c</w:t>
      </w:r>
      <w:r w:rsidRPr="00F14053">
        <w:rPr>
          <w:rFonts w:ascii="Times New Roman" w:hAnsi="Times New Roman" w:cs="Times New Roman"/>
          <w:sz w:val="18"/>
          <w:szCs w:val="18"/>
        </w:rPr>
        <w:t xml:space="preserve">onfidentiality and anonymity was assured </w:t>
      </w:r>
      <w:r>
        <w:rPr>
          <w:rFonts w:ascii="Times New Roman" w:hAnsi="Times New Roman" w:cs="Times New Roman"/>
          <w:sz w:val="18"/>
          <w:szCs w:val="18"/>
        </w:rPr>
        <w:t>(</w:t>
      </w:r>
      <w:r w:rsidRPr="00F14053">
        <w:rPr>
          <w:rFonts w:ascii="Times New Roman" w:hAnsi="Times New Roman" w:cs="Times New Roman"/>
          <w:sz w:val="18"/>
          <w:szCs w:val="18"/>
        </w:rPr>
        <w:t>in order to encourage frank and open exchanges</w:t>
      </w:r>
      <w:r>
        <w:rPr>
          <w:rFonts w:ascii="Times New Roman" w:hAnsi="Times New Roman" w:cs="Times New Roman"/>
          <w:sz w:val="18"/>
          <w:szCs w:val="18"/>
        </w:rPr>
        <w:t>), d</w:t>
      </w:r>
      <w:r w:rsidRPr="00F14053">
        <w:rPr>
          <w:rFonts w:ascii="Times New Roman" w:hAnsi="Times New Roman" w:cs="Times New Roman"/>
          <w:sz w:val="18"/>
          <w:szCs w:val="18"/>
        </w:rPr>
        <w:t xml:space="preserve">elegates names have been removed from this and subsequent quotations. Interim and final research network project reports, along with further background material can be found on the project website at: </w:t>
      </w:r>
      <w:hyperlink r:id="rId2" w:history="1">
        <w:r w:rsidRPr="00F14053">
          <w:rPr>
            <w:rStyle w:val="Hyperlink"/>
            <w:rFonts w:ascii="Times New Roman" w:hAnsi="Times New Roman" w:cs="Times New Roman"/>
            <w:sz w:val="18"/>
            <w:szCs w:val="18"/>
          </w:rPr>
          <w:t>https://www.uea.ac.uk/film-television-media/research/research-themes/media-and-cultural-consumption/ahrc-community-music-network</w:t>
        </w:r>
      </w:hyperlink>
    </w:p>
  </w:footnote>
  <w:footnote w:id="5">
    <w:p w:rsidR="00CD46A0" w:rsidRPr="005B585C" w:rsidRDefault="00CD46A0" w:rsidP="00F14053">
      <w:pPr>
        <w:pStyle w:val="FootnoteText"/>
        <w:spacing w:after="0" w:line="480" w:lineRule="auto"/>
        <w:rPr>
          <w:rFonts w:ascii="Times New Roman" w:hAnsi="Times New Roman" w:cs="Times New Roman"/>
          <w:sz w:val="18"/>
          <w:szCs w:val="18"/>
        </w:rPr>
      </w:pPr>
      <w:r w:rsidRPr="005B585C">
        <w:rPr>
          <w:rStyle w:val="FootnoteReference"/>
          <w:rFonts w:ascii="Times New Roman" w:hAnsi="Times New Roman" w:cs="Times New Roman"/>
          <w:sz w:val="18"/>
          <w:szCs w:val="18"/>
        </w:rPr>
        <w:footnoteRef/>
      </w:r>
      <w:r w:rsidRPr="005B585C">
        <w:rPr>
          <w:rFonts w:ascii="Times New Roman" w:hAnsi="Times New Roman" w:cs="Times New Roman"/>
          <w:sz w:val="18"/>
          <w:szCs w:val="18"/>
        </w:rPr>
        <w:t xml:space="preserve"> Tony Blair was Prime Minister </w:t>
      </w:r>
      <w:r>
        <w:rPr>
          <w:rFonts w:ascii="Times New Roman" w:hAnsi="Times New Roman" w:cs="Times New Roman"/>
          <w:sz w:val="18"/>
          <w:szCs w:val="18"/>
        </w:rPr>
        <w:t xml:space="preserve">of the United Kingdom </w:t>
      </w:r>
      <w:r w:rsidRPr="005B585C">
        <w:rPr>
          <w:rFonts w:ascii="Times New Roman" w:hAnsi="Times New Roman" w:cs="Times New Roman"/>
          <w:sz w:val="18"/>
          <w:szCs w:val="18"/>
        </w:rPr>
        <w:t>from 1997 to 2007</w:t>
      </w:r>
      <w:r>
        <w:rPr>
          <w:rFonts w:ascii="Times New Roman" w:hAnsi="Times New Roman" w:cs="Times New Roman"/>
          <w:sz w:val="18"/>
          <w:szCs w:val="18"/>
        </w:rPr>
        <w:t>.</w:t>
      </w:r>
    </w:p>
  </w:footnote>
  <w:footnote w:id="6">
    <w:p w:rsidR="00CD46A0" w:rsidRPr="00F5045A" w:rsidRDefault="00CD46A0" w:rsidP="00F14053">
      <w:pPr>
        <w:pStyle w:val="FootnoteText"/>
        <w:spacing w:after="0" w:line="480" w:lineRule="auto"/>
        <w:rPr>
          <w:rFonts w:ascii="Times New Roman" w:hAnsi="Times New Roman" w:cs="Times New Roman"/>
          <w:sz w:val="18"/>
          <w:szCs w:val="18"/>
        </w:rPr>
      </w:pPr>
      <w:r>
        <w:rPr>
          <w:rStyle w:val="FootnoteReference"/>
        </w:rPr>
        <w:footnoteRef/>
      </w:r>
      <w:r>
        <w:t xml:space="preserve"> </w:t>
      </w:r>
      <w:r w:rsidRPr="004816EB">
        <w:rPr>
          <w:rFonts w:ascii="Times New Roman" w:hAnsi="Times New Roman" w:cs="Times New Roman"/>
          <w:sz w:val="18"/>
          <w:szCs w:val="18"/>
        </w:rPr>
        <w:t>Numerous policy action teams were set up by British Government in 1998 to look, in an integrated way, at the problems facing poor neighbourhoods.</w:t>
      </w:r>
    </w:p>
  </w:footnote>
  <w:footnote w:id="7">
    <w:p w:rsidR="00CD46A0" w:rsidRPr="00865FCE" w:rsidRDefault="00CD46A0" w:rsidP="00865FCE">
      <w:pPr>
        <w:pStyle w:val="FootnoteText"/>
        <w:spacing w:after="0" w:line="480" w:lineRule="auto"/>
        <w:rPr>
          <w:rFonts w:ascii="Times New Roman" w:hAnsi="Times New Roman" w:cs="Times New Roman"/>
          <w:sz w:val="18"/>
          <w:szCs w:val="18"/>
        </w:rPr>
      </w:pPr>
      <w:r w:rsidRPr="00865FCE">
        <w:rPr>
          <w:rStyle w:val="FootnoteReference"/>
          <w:rFonts w:ascii="Times New Roman" w:hAnsi="Times New Roman" w:cs="Times New Roman"/>
          <w:sz w:val="18"/>
          <w:szCs w:val="18"/>
        </w:rPr>
        <w:footnoteRef/>
      </w:r>
      <w:r w:rsidRPr="00865FCE">
        <w:rPr>
          <w:rFonts w:ascii="Times New Roman" w:hAnsi="Times New Roman" w:cs="Times New Roman"/>
          <w:sz w:val="18"/>
          <w:szCs w:val="18"/>
        </w:rPr>
        <w:t xml:space="preserve"> ‘What Next?’</w:t>
      </w:r>
      <w:r w:rsidR="00D350FD">
        <w:rPr>
          <w:rFonts w:ascii="Times New Roman" w:hAnsi="Times New Roman" w:cs="Times New Roman"/>
          <w:sz w:val="18"/>
          <w:szCs w:val="18"/>
        </w:rPr>
        <w:t xml:space="preserve"> </w:t>
      </w:r>
      <w:r w:rsidRPr="00865FCE">
        <w:rPr>
          <w:rFonts w:ascii="Times New Roman" w:hAnsi="Times New Roman" w:cs="Times New Roman"/>
          <w:sz w:val="18"/>
          <w:szCs w:val="18"/>
        </w:rPr>
        <w:t>is a movement bringing together arts and cultural organisations from across the UK, to articulate and strengthen the role of culture in society. It was established in 2011 and has held numerous events and gatherings as well as a national conference in 2013.</w:t>
      </w:r>
    </w:p>
  </w:footnote>
  <w:footnote w:id="8">
    <w:p w:rsidR="00CD46A0" w:rsidRPr="004816EB" w:rsidRDefault="00CD46A0" w:rsidP="004816EB">
      <w:pPr>
        <w:pStyle w:val="FootnoteText"/>
        <w:spacing w:after="0" w:line="480" w:lineRule="auto"/>
        <w:rPr>
          <w:rFonts w:ascii="Times New Roman" w:hAnsi="Times New Roman" w:cs="Times New Roman"/>
          <w:sz w:val="18"/>
          <w:szCs w:val="18"/>
        </w:rPr>
      </w:pPr>
      <w:r w:rsidRPr="004816EB">
        <w:rPr>
          <w:rStyle w:val="FootnoteReference"/>
          <w:rFonts w:ascii="Times New Roman" w:hAnsi="Times New Roman" w:cs="Times New Roman"/>
          <w:sz w:val="18"/>
          <w:szCs w:val="18"/>
        </w:rPr>
        <w:footnoteRef/>
      </w:r>
      <w:r w:rsidRPr="004816EB">
        <w:rPr>
          <w:rFonts w:ascii="Times New Roman" w:hAnsi="Times New Roman" w:cs="Times New Roman"/>
          <w:sz w:val="18"/>
          <w:szCs w:val="18"/>
        </w:rPr>
        <w:t xml:space="preserve"> Sound Sense is the UK professional association promoting community music and supporting community musicians. It is a membership organisation that provides support to organisations and individuals who help people make music in their communities by supporting their professional development and providing opportunities to network; giving information and advice and helping people make contacts and raising awareness of issues in community music [See: </w:t>
      </w:r>
      <w:hyperlink r:id="rId3" w:history="1">
        <w:r w:rsidRPr="004816EB">
          <w:rPr>
            <w:rStyle w:val="Hyperlink"/>
            <w:rFonts w:ascii="Times New Roman" w:hAnsi="Times New Roman" w:cs="Times New Roman"/>
            <w:sz w:val="18"/>
            <w:szCs w:val="18"/>
          </w:rPr>
          <w:t>http://www.soundsense.org</w:t>
        </w:r>
      </w:hyperlink>
      <w:r w:rsidRPr="004816EB">
        <w:rPr>
          <w:rFonts w:ascii="Times New Roman" w:hAnsi="Times New Roman" w:cs="Times New Roman"/>
          <w:sz w:val="18"/>
          <w:szCs w:val="18"/>
        </w:rPr>
        <w:t>]</w:t>
      </w:r>
    </w:p>
  </w:footnote>
  <w:footnote w:id="9">
    <w:p w:rsidR="00CD46A0" w:rsidRPr="004816EB" w:rsidRDefault="00CD46A0" w:rsidP="004816EB">
      <w:pPr>
        <w:pStyle w:val="FootnoteText"/>
        <w:spacing w:line="480" w:lineRule="auto"/>
        <w:rPr>
          <w:rFonts w:ascii="Times New Roman" w:hAnsi="Times New Roman" w:cs="Times New Roman"/>
          <w:sz w:val="18"/>
          <w:szCs w:val="18"/>
        </w:rPr>
      </w:pPr>
      <w:r w:rsidRPr="00865FCE">
        <w:rPr>
          <w:rStyle w:val="FootnoteReference"/>
          <w:rFonts w:ascii="Times New Roman" w:hAnsi="Times New Roman" w:cs="Times New Roman"/>
          <w:sz w:val="18"/>
          <w:szCs w:val="18"/>
        </w:rPr>
        <w:footnoteRef/>
      </w:r>
      <w:r w:rsidRPr="00865FCE">
        <w:rPr>
          <w:rFonts w:ascii="Times New Roman" w:hAnsi="Times New Roman" w:cs="Times New Roman"/>
          <w:sz w:val="18"/>
          <w:szCs w:val="18"/>
        </w:rPr>
        <w:t xml:space="preserve"> Nominal Group Technique (NGT) is a group process aimed at problem identification, solution generation, and decision making. Unlike numerous other voting processes, NGT encourages the facilitation of a process whereby all stated opinions are taken into account.</w:t>
      </w:r>
      <w:r w:rsidRPr="00D350FD">
        <w:rPr>
          <w:rFonts w:ascii="Times New Roman" w:hAnsi="Times New Roman" w:cs="Times New Roman"/>
          <w:sz w:val="18"/>
          <w:szCs w:val="18"/>
        </w:rPr>
        <w:t xml:space="preserve"> </w:t>
      </w:r>
      <w:r>
        <w:rPr>
          <w:rFonts w:ascii="Times New Roman" w:hAnsi="Times New Roman" w:cs="Times New Roman"/>
          <w:sz w:val="18"/>
          <w:szCs w:val="18"/>
        </w:rPr>
        <w:t>The technique was employed regularly across the networks events to enable the organisers to gain a sense of each delegate’s core concerns and the degree to which they were shared by the others in attendance.</w:t>
      </w:r>
    </w:p>
  </w:footnote>
  <w:footnote w:id="10">
    <w:p w:rsidR="00CD46A0" w:rsidRPr="004816EB" w:rsidRDefault="00CD46A0" w:rsidP="004816EB">
      <w:pPr>
        <w:pStyle w:val="FootnoteText"/>
        <w:spacing w:after="0" w:line="480" w:lineRule="auto"/>
        <w:rPr>
          <w:rFonts w:ascii="Times New Roman" w:hAnsi="Times New Roman" w:cs="Times New Roman"/>
          <w:sz w:val="18"/>
          <w:szCs w:val="18"/>
        </w:rPr>
      </w:pPr>
      <w:r w:rsidRPr="004816EB">
        <w:rPr>
          <w:rStyle w:val="FootnoteReference"/>
          <w:rFonts w:ascii="Times New Roman" w:hAnsi="Times New Roman" w:cs="Times New Roman"/>
          <w:sz w:val="18"/>
          <w:szCs w:val="18"/>
        </w:rPr>
        <w:footnoteRef/>
      </w:r>
      <w:r w:rsidRPr="004816EB">
        <w:rPr>
          <w:rFonts w:ascii="Times New Roman" w:hAnsi="Times New Roman" w:cs="Times New Roman"/>
          <w:sz w:val="18"/>
          <w:szCs w:val="18"/>
        </w:rPr>
        <w:t xml:space="preserve"> Established in 1999, Youth Music </w:t>
      </w:r>
      <w:r w:rsidRPr="004816EB">
        <w:rPr>
          <w:rFonts w:ascii="Times New Roman" w:eastAsia="SimSun" w:hAnsi="Times New Roman" w:cs="Times New Roman"/>
          <w:sz w:val="18"/>
          <w:szCs w:val="18"/>
        </w:rPr>
        <w:t>is a registered children’s charity and dedicated funding body for youth-focused community music activities in the UK. According to the organisation’s website</w:t>
      </w:r>
      <w:r>
        <w:rPr>
          <w:rFonts w:ascii="Times New Roman" w:eastAsia="SimSun" w:hAnsi="Times New Roman" w:cs="Times New Roman"/>
          <w:sz w:val="18"/>
          <w:szCs w:val="18"/>
        </w:rPr>
        <w:t>:</w:t>
      </w:r>
      <w:r w:rsidRPr="004816EB">
        <w:rPr>
          <w:rFonts w:ascii="Times New Roman" w:eastAsia="SimSun" w:hAnsi="Times New Roman" w:cs="Times New Roman"/>
          <w:sz w:val="18"/>
          <w:szCs w:val="18"/>
        </w:rPr>
        <w:t xml:space="preserve"> ‘We currently support almost 400 music projects around the country, representing an investment of over £20m’ (Youth Music 2014, n.p). </w:t>
      </w:r>
    </w:p>
  </w:footnote>
  <w:footnote w:id="11">
    <w:p w:rsidR="00CD46A0" w:rsidRPr="004816EB" w:rsidRDefault="00CD46A0" w:rsidP="004816EB">
      <w:pPr>
        <w:pStyle w:val="FootnoteText"/>
        <w:spacing w:after="0" w:line="480" w:lineRule="auto"/>
        <w:rPr>
          <w:rFonts w:ascii="Times New Roman" w:hAnsi="Times New Roman" w:cs="Times New Roman"/>
          <w:sz w:val="18"/>
          <w:szCs w:val="18"/>
        </w:rPr>
      </w:pPr>
      <w:r w:rsidRPr="004816EB">
        <w:rPr>
          <w:rStyle w:val="FootnoteReference"/>
          <w:rFonts w:ascii="Times New Roman" w:hAnsi="Times New Roman" w:cs="Times New Roman"/>
          <w:sz w:val="18"/>
          <w:szCs w:val="18"/>
        </w:rPr>
        <w:footnoteRef/>
      </w:r>
      <w:r w:rsidRPr="004816EB">
        <w:rPr>
          <w:rFonts w:ascii="Times New Roman" w:hAnsi="Times New Roman" w:cs="Times New Roman"/>
          <w:sz w:val="18"/>
          <w:szCs w:val="18"/>
        </w:rPr>
        <w:t xml:space="preserve"> See: </w:t>
      </w:r>
      <w:hyperlink r:id="rId4" w:history="1">
        <w:r w:rsidRPr="004816EB">
          <w:rPr>
            <w:rStyle w:val="Hyperlink"/>
            <w:rFonts w:ascii="Times New Roman" w:hAnsi="Times New Roman" w:cs="Times New Roman"/>
            <w:sz w:val="18"/>
            <w:szCs w:val="18"/>
          </w:rPr>
          <w:t>http://www.ihse.org.uk/</w:t>
        </w:r>
      </w:hyperlink>
    </w:p>
  </w:footnote>
  <w:footnote w:id="12">
    <w:p w:rsidR="00CD46A0" w:rsidRPr="004816EB" w:rsidRDefault="00CD46A0" w:rsidP="004816EB">
      <w:pPr>
        <w:pStyle w:val="FootnoteText"/>
        <w:spacing w:after="0" w:line="480" w:lineRule="auto"/>
        <w:rPr>
          <w:rFonts w:ascii="Times New Roman" w:hAnsi="Times New Roman" w:cs="Times New Roman"/>
          <w:sz w:val="18"/>
          <w:szCs w:val="18"/>
        </w:rPr>
      </w:pPr>
      <w:r w:rsidRPr="004816EB">
        <w:rPr>
          <w:rStyle w:val="FootnoteReference"/>
          <w:rFonts w:ascii="Times New Roman" w:hAnsi="Times New Roman" w:cs="Times New Roman"/>
          <w:sz w:val="18"/>
          <w:szCs w:val="18"/>
        </w:rPr>
        <w:footnoteRef/>
      </w:r>
      <w:r w:rsidRPr="004816EB">
        <w:rPr>
          <w:rFonts w:ascii="Times New Roman" w:hAnsi="Times New Roman" w:cs="Times New Roman"/>
          <w:sz w:val="18"/>
          <w:szCs w:val="18"/>
        </w:rPr>
        <w:t xml:space="preserve"> See: </w:t>
      </w:r>
      <w:hyperlink r:id="rId5" w:history="1">
        <w:r w:rsidRPr="004816EB">
          <w:rPr>
            <w:rStyle w:val="Hyperlink"/>
            <w:rFonts w:ascii="Times New Roman" w:hAnsi="Times New Roman" w:cs="Times New Roman"/>
            <w:sz w:val="18"/>
            <w:szCs w:val="18"/>
          </w:rPr>
          <w:t>http://makeabignoise.org.uk/</w:t>
        </w:r>
      </w:hyperlink>
    </w:p>
  </w:footnote>
  <w:footnote w:id="13">
    <w:p w:rsidR="00CD46A0" w:rsidRPr="004816EB" w:rsidRDefault="00CD46A0" w:rsidP="004816EB">
      <w:pPr>
        <w:pStyle w:val="FootnoteText"/>
        <w:spacing w:after="0" w:line="480" w:lineRule="auto"/>
        <w:rPr>
          <w:rFonts w:ascii="Times New Roman" w:hAnsi="Times New Roman" w:cs="Times New Roman"/>
          <w:sz w:val="18"/>
          <w:szCs w:val="18"/>
        </w:rPr>
      </w:pPr>
      <w:r w:rsidRPr="004816EB">
        <w:rPr>
          <w:rStyle w:val="FootnoteReference"/>
          <w:rFonts w:ascii="Times New Roman" w:hAnsi="Times New Roman" w:cs="Times New Roman"/>
          <w:sz w:val="18"/>
          <w:szCs w:val="18"/>
        </w:rPr>
        <w:footnoteRef/>
      </w:r>
      <w:r w:rsidRPr="004816EB">
        <w:rPr>
          <w:rFonts w:ascii="Times New Roman" w:hAnsi="Times New Roman" w:cs="Times New Roman"/>
          <w:sz w:val="18"/>
          <w:szCs w:val="18"/>
        </w:rPr>
        <w:t xml:space="preserve"> AHRC stands for Arts and Humanities Research Council, the national funding agency supporting arts and humanities research in the UK.</w:t>
      </w:r>
    </w:p>
  </w:footnote>
  <w:footnote w:id="14">
    <w:p w:rsidR="00CD46A0" w:rsidRPr="004816EB" w:rsidRDefault="00CD46A0" w:rsidP="004816EB">
      <w:pPr>
        <w:pStyle w:val="FootnoteText"/>
        <w:spacing w:after="0" w:line="480" w:lineRule="auto"/>
        <w:rPr>
          <w:rFonts w:ascii="Times New Roman" w:hAnsi="Times New Roman" w:cs="Times New Roman"/>
          <w:sz w:val="18"/>
          <w:szCs w:val="18"/>
        </w:rPr>
      </w:pPr>
      <w:r w:rsidRPr="004816EB">
        <w:rPr>
          <w:rStyle w:val="FootnoteReference"/>
          <w:rFonts w:ascii="Times New Roman" w:hAnsi="Times New Roman" w:cs="Times New Roman"/>
          <w:sz w:val="18"/>
          <w:szCs w:val="18"/>
        </w:rPr>
        <w:footnoteRef/>
      </w:r>
      <w:r w:rsidRPr="004816EB">
        <w:rPr>
          <w:rFonts w:ascii="Times New Roman" w:hAnsi="Times New Roman" w:cs="Times New Roman"/>
          <w:sz w:val="18"/>
          <w:szCs w:val="18"/>
        </w:rPr>
        <w:t xml:space="preserve"> See Higgins (2012)</w:t>
      </w:r>
    </w:p>
  </w:footnote>
  <w:footnote w:id="15">
    <w:p w:rsidR="00CD46A0" w:rsidRPr="004816EB" w:rsidRDefault="00CD46A0" w:rsidP="004816EB">
      <w:pPr>
        <w:pStyle w:val="FootnoteText"/>
        <w:spacing w:after="0" w:line="480" w:lineRule="auto"/>
        <w:rPr>
          <w:rFonts w:ascii="Times New Roman" w:hAnsi="Times New Roman" w:cs="Times New Roman"/>
          <w:sz w:val="18"/>
          <w:szCs w:val="18"/>
        </w:rPr>
      </w:pPr>
      <w:r w:rsidRPr="004816EB">
        <w:rPr>
          <w:rStyle w:val="FootnoteReference"/>
          <w:rFonts w:ascii="Times New Roman" w:hAnsi="Times New Roman" w:cs="Times New Roman"/>
          <w:sz w:val="18"/>
          <w:szCs w:val="18"/>
        </w:rPr>
        <w:footnoteRef/>
      </w:r>
      <w:r w:rsidRPr="004816EB">
        <w:rPr>
          <w:rFonts w:ascii="Times New Roman" w:hAnsi="Times New Roman" w:cs="Times New Roman"/>
          <w:sz w:val="18"/>
          <w:szCs w:val="18"/>
        </w:rPr>
        <w:t xml:space="preserve"> At the time of writing these include: Liverpool Institute for Performing Arts (MA Community Music); Leeds College of Music (MA Community Music); University of York (MA Community Music); The University of Edinburgh (M.Sc. Music in the Community); Goldsmiths College (MA Participatory and Community Arts). </w:t>
      </w:r>
    </w:p>
  </w:footnote>
  <w:footnote w:id="16">
    <w:p w:rsidR="00CD46A0" w:rsidRPr="004816EB" w:rsidRDefault="00CD46A0" w:rsidP="004816EB">
      <w:pPr>
        <w:pStyle w:val="FootnoteText"/>
        <w:spacing w:after="0" w:line="480" w:lineRule="auto"/>
        <w:rPr>
          <w:rFonts w:ascii="Times New Roman" w:hAnsi="Times New Roman" w:cs="Times New Roman"/>
          <w:sz w:val="18"/>
          <w:szCs w:val="18"/>
        </w:rPr>
      </w:pPr>
      <w:r w:rsidRPr="004816EB">
        <w:rPr>
          <w:rStyle w:val="FootnoteReference"/>
          <w:rFonts w:ascii="Times New Roman" w:hAnsi="Times New Roman" w:cs="Times New Roman"/>
          <w:sz w:val="18"/>
          <w:szCs w:val="18"/>
        </w:rPr>
        <w:footnoteRef/>
      </w:r>
      <w:r w:rsidRPr="004816EB">
        <w:rPr>
          <w:rFonts w:ascii="Times New Roman" w:hAnsi="Times New Roman" w:cs="Times New Roman"/>
          <w:sz w:val="18"/>
          <w:szCs w:val="18"/>
        </w:rPr>
        <w:t xml:space="preserve"> As Rogers noted, </w:t>
      </w:r>
      <w:r w:rsidRPr="004816EB">
        <w:rPr>
          <w:rFonts w:ascii="Times New Roman" w:eastAsia="SimSun" w:hAnsi="Times New Roman" w:cs="Times New Roman"/>
          <w:sz w:val="18"/>
          <w:szCs w:val="18"/>
        </w:rPr>
        <w:t>the ‘provision of appropriate professional development courses, especially in music leadership, has failed to keep pace with the increasing opportunities for education and community work for musicians’ (Rogers 2002: 15)</w:t>
      </w:r>
    </w:p>
  </w:footnote>
  <w:footnote w:id="17">
    <w:p w:rsidR="00CD46A0" w:rsidRPr="004816EB" w:rsidRDefault="00CD46A0" w:rsidP="004816EB">
      <w:pPr>
        <w:pStyle w:val="FootnoteText"/>
        <w:spacing w:after="0" w:line="480" w:lineRule="auto"/>
        <w:rPr>
          <w:rFonts w:ascii="Times New Roman" w:hAnsi="Times New Roman" w:cs="Times New Roman"/>
          <w:sz w:val="18"/>
          <w:szCs w:val="18"/>
        </w:rPr>
      </w:pPr>
      <w:r w:rsidRPr="004816EB">
        <w:rPr>
          <w:rStyle w:val="FootnoteReference"/>
          <w:rFonts w:ascii="Times New Roman" w:hAnsi="Times New Roman" w:cs="Times New Roman"/>
          <w:sz w:val="18"/>
          <w:szCs w:val="18"/>
        </w:rPr>
        <w:footnoteRef/>
      </w:r>
      <w:r w:rsidRPr="004816EB">
        <w:rPr>
          <w:rFonts w:ascii="Times New Roman" w:hAnsi="Times New Roman" w:cs="Times New Roman"/>
          <w:sz w:val="18"/>
          <w:szCs w:val="18"/>
        </w:rPr>
        <w:t xml:space="preserve"> Dobbs </w:t>
      </w:r>
      <w:r w:rsidRPr="004816EB">
        <w:rPr>
          <w:rFonts w:ascii="Times New Roman" w:hAnsi="Times New Roman" w:cs="Times New Roman"/>
          <w:i/>
          <w:sz w:val="18"/>
          <w:szCs w:val="18"/>
        </w:rPr>
        <w:t>et al</w:t>
      </w:r>
      <w:r w:rsidRPr="004816EB">
        <w:rPr>
          <w:rFonts w:ascii="Times New Roman" w:hAnsi="Times New Roman" w:cs="Times New Roman"/>
          <w:sz w:val="18"/>
          <w:szCs w:val="18"/>
        </w:rPr>
        <w:t>. note that since community musicians are typically either freelance or self-employed ‘it is not only an issue of having to pay the course fees for the training, but while they are training they are not earning money’ (2005: 22).</w:t>
      </w:r>
    </w:p>
  </w:footnote>
  <w:footnote w:id="18">
    <w:p w:rsidR="00CD46A0" w:rsidRPr="004816EB" w:rsidRDefault="00CD46A0" w:rsidP="004816EB">
      <w:pPr>
        <w:pStyle w:val="FootnoteText"/>
        <w:spacing w:after="0" w:line="480" w:lineRule="auto"/>
        <w:rPr>
          <w:rFonts w:ascii="Times New Roman" w:hAnsi="Times New Roman" w:cs="Times New Roman"/>
          <w:sz w:val="18"/>
          <w:szCs w:val="18"/>
        </w:rPr>
      </w:pPr>
      <w:r w:rsidRPr="004816EB">
        <w:rPr>
          <w:rStyle w:val="FootnoteReference"/>
          <w:rFonts w:ascii="Times New Roman" w:hAnsi="Times New Roman" w:cs="Times New Roman"/>
          <w:sz w:val="18"/>
          <w:szCs w:val="18"/>
        </w:rPr>
        <w:footnoteRef/>
      </w:r>
      <w:r w:rsidRPr="004816EB">
        <w:rPr>
          <w:rFonts w:ascii="Times New Roman" w:hAnsi="Times New Roman" w:cs="Times New Roman"/>
          <w:sz w:val="18"/>
          <w:szCs w:val="18"/>
        </w:rPr>
        <w:t xml:space="preserve"> John Stevens was a drummer and one of the most significant figures in early free improvisation. From 1983 he was involved with Community Music (CM), an organisation through which he took his form of music making to youth clubs, mental health institutions and other settings. Notes taken during these sessions were later turned into a book for the Open University called </w:t>
      </w:r>
      <w:r w:rsidRPr="004816EB">
        <w:rPr>
          <w:rFonts w:ascii="Times New Roman" w:hAnsi="Times New Roman" w:cs="Times New Roman"/>
          <w:i/>
          <w:sz w:val="18"/>
          <w:szCs w:val="18"/>
        </w:rPr>
        <w:t>Search and Reflect</w:t>
      </w:r>
      <w:r w:rsidRPr="004816EB">
        <w:rPr>
          <w:rFonts w:ascii="Times New Roman" w:hAnsi="Times New Roman" w:cs="Times New Roman"/>
          <w:sz w:val="18"/>
          <w:szCs w:val="18"/>
        </w:rPr>
        <w:t xml:space="preserve"> (1985). This has been seen by many as the foundational text of community music practice.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626DD6"/>
    <w:multiLevelType w:val="hybridMultilevel"/>
    <w:tmpl w:val="7F44EE1C"/>
    <w:lvl w:ilvl="0" w:tplc="E88A9938">
      <w:numFmt w:val="bullet"/>
      <w:lvlText w:val="-"/>
      <w:lvlJc w:val="left"/>
      <w:pPr>
        <w:ind w:left="360" w:hanging="360"/>
      </w:pPr>
      <w:rPr>
        <w:rFonts w:ascii="Calibri" w:eastAsiaTheme="minorEastAsia" w:hAnsi="Calibri"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503D6837"/>
    <w:multiLevelType w:val="hybridMultilevel"/>
    <w:tmpl w:val="69647AA0"/>
    <w:lvl w:ilvl="0" w:tplc="429CB74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1D4"/>
    <w:rsid w:val="0002493C"/>
    <w:rsid w:val="00025CB6"/>
    <w:rsid w:val="000640C3"/>
    <w:rsid w:val="00091E62"/>
    <w:rsid w:val="0009583E"/>
    <w:rsid w:val="000A2A0F"/>
    <w:rsid w:val="000C7BCB"/>
    <w:rsid w:val="001063FD"/>
    <w:rsid w:val="001114E2"/>
    <w:rsid w:val="0013075C"/>
    <w:rsid w:val="0016377A"/>
    <w:rsid w:val="0018368B"/>
    <w:rsid w:val="001E78EC"/>
    <w:rsid w:val="00201F70"/>
    <w:rsid w:val="0020646A"/>
    <w:rsid w:val="00207432"/>
    <w:rsid w:val="0021789C"/>
    <w:rsid w:val="00221C10"/>
    <w:rsid w:val="002333E8"/>
    <w:rsid w:val="00243BA1"/>
    <w:rsid w:val="002813BE"/>
    <w:rsid w:val="002A6E83"/>
    <w:rsid w:val="002E39BB"/>
    <w:rsid w:val="0030276F"/>
    <w:rsid w:val="003430AD"/>
    <w:rsid w:val="003B4EBE"/>
    <w:rsid w:val="00433CA7"/>
    <w:rsid w:val="0044370A"/>
    <w:rsid w:val="004816EB"/>
    <w:rsid w:val="004A0EED"/>
    <w:rsid w:val="004B0D45"/>
    <w:rsid w:val="004D40D3"/>
    <w:rsid w:val="004F06DC"/>
    <w:rsid w:val="0051663C"/>
    <w:rsid w:val="00522EA4"/>
    <w:rsid w:val="00524180"/>
    <w:rsid w:val="00577B9A"/>
    <w:rsid w:val="00582CEB"/>
    <w:rsid w:val="005A3962"/>
    <w:rsid w:val="005B585C"/>
    <w:rsid w:val="005C06F5"/>
    <w:rsid w:val="005F184F"/>
    <w:rsid w:val="006351D4"/>
    <w:rsid w:val="0065632B"/>
    <w:rsid w:val="006E1DA3"/>
    <w:rsid w:val="00716CEA"/>
    <w:rsid w:val="00741BD5"/>
    <w:rsid w:val="007516A3"/>
    <w:rsid w:val="00757631"/>
    <w:rsid w:val="007606AA"/>
    <w:rsid w:val="00764C98"/>
    <w:rsid w:val="00766041"/>
    <w:rsid w:val="008503D1"/>
    <w:rsid w:val="00865FCE"/>
    <w:rsid w:val="00887568"/>
    <w:rsid w:val="008930F6"/>
    <w:rsid w:val="008958D5"/>
    <w:rsid w:val="008967C4"/>
    <w:rsid w:val="008A1662"/>
    <w:rsid w:val="008A58CF"/>
    <w:rsid w:val="008E1420"/>
    <w:rsid w:val="008F76D3"/>
    <w:rsid w:val="00905196"/>
    <w:rsid w:val="0091015F"/>
    <w:rsid w:val="009904CF"/>
    <w:rsid w:val="00991E6E"/>
    <w:rsid w:val="009A3E52"/>
    <w:rsid w:val="009C1B2B"/>
    <w:rsid w:val="009C4AD2"/>
    <w:rsid w:val="009E437A"/>
    <w:rsid w:val="00A15F2C"/>
    <w:rsid w:val="00A16359"/>
    <w:rsid w:val="00A4312E"/>
    <w:rsid w:val="00A559A7"/>
    <w:rsid w:val="00A61040"/>
    <w:rsid w:val="00A91819"/>
    <w:rsid w:val="00AB6AF4"/>
    <w:rsid w:val="00B0170D"/>
    <w:rsid w:val="00BB1F1C"/>
    <w:rsid w:val="00BB2501"/>
    <w:rsid w:val="00BD2093"/>
    <w:rsid w:val="00C1608F"/>
    <w:rsid w:val="00C4554C"/>
    <w:rsid w:val="00C512C2"/>
    <w:rsid w:val="00C55451"/>
    <w:rsid w:val="00C94F3F"/>
    <w:rsid w:val="00CB3ADB"/>
    <w:rsid w:val="00CC60E5"/>
    <w:rsid w:val="00CD46A0"/>
    <w:rsid w:val="00CF0A39"/>
    <w:rsid w:val="00CF39E2"/>
    <w:rsid w:val="00D10639"/>
    <w:rsid w:val="00D1528F"/>
    <w:rsid w:val="00D350FD"/>
    <w:rsid w:val="00DC7C49"/>
    <w:rsid w:val="00E17545"/>
    <w:rsid w:val="00E43AEE"/>
    <w:rsid w:val="00E551E5"/>
    <w:rsid w:val="00E660B3"/>
    <w:rsid w:val="00EA69A8"/>
    <w:rsid w:val="00ED6A1D"/>
    <w:rsid w:val="00EF2CDE"/>
    <w:rsid w:val="00F00322"/>
    <w:rsid w:val="00F14053"/>
    <w:rsid w:val="00F5045A"/>
    <w:rsid w:val="00F571C2"/>
    <w:rsid w:val="00F602B3"/>
    <w:rsid w:val="00F74F6F"/>
    <w:rsid w:val="00F93A4E"/>
    <w:rsid w:val="00FD5326"/>
    <w:rsid w:val="00FD70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7BBCCFD-62A1-4925-98F7-AC5DFDC7A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51D4"/>
    <w:rPr>
      <w:rFonts w:eastAsiaTheme="minorEastAsia"/>
    </w:rPr>
  </w:style>
  <w:style w:type="paragraph" w:styleId="Heading1">
    <w:name w:val="heading 1"/>
    <w:basedOn w:val="Normal"/>
    <w:next w:val="Normal"/>
    <w:link w:val="Heading1Char"/>
    <w:uiPriority w:val="9"/>
    <w:qFormat/>
    <w:rsid w:val="006351D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51D4"/>
    <w:rPr>
      <w:rFonts w:asciiTheme="majorHAnsi" w:eastAsiaTheme="majorEastAsia" w:hAnsiTheme="majorHAnsi" w:cstheme="majorBidi"/>
      <w:b/>
      <w:bCs/>
      <w:color w:val="365F91" w:themeColor="accent1" w:themeShade="BF"/>
      <w:sz w:val="28"/>
      <w:szCs w:val="28"/>
    </w:rPr>
  </w:style>
  <w:style w:type="character" w:styleId="FootnoteReference">
    <w:name w:val="footnote reference"/>
    <w:uiPriority w:val="99"/>
    <w:semiHidden/>
    <w:rsid w:val="006351D4"/>
    <w:rPr>
      <w:vertAlign w:val="superscript"/>
    </w:rPr>
  </w:style>
  <w:style w:type="paragraph" w:styleId="FootnoteText">
    <w:name w:val="footnote text"/>
    <w:basedOn w:val="Normal"/>
    <w:link w:val="FootnoteTextChar"/>
    <w:uiPriority w:val="99"/>
    <w:semiHidden/>
    <w:rsid w:val="006351D4"/>
  </w:style>
  <w:style w:type="character" w:customStyle="1" w:styleId="FootnoteTextChar">
    <w:name w:val="Footnote Text Char"/>
    <w:basedOn w:val="DefaultParagraphFont"/>
    <w:link w:val="FootnoteText"/>
    <w:uiPriority w:val="99"/>
    <w:semiHidden/>
    <w:rsid w:val="006351D4"/>
    <w:rPr>
      <w:rFonts w:eastAsiaTheme="minorEastAsia"/>
    </w:rPr>
  </w:style>
  <w:style w:type="paragraph" w:styleId="ListParagraph">
    <w:name w:val="List Paragraph"/>
    <w:basedOn w:val="Normal"/>
    <w:uiPriority w:val="34"/>
    <w:qFormat/>
    <w:rsid w:val="006351D4"/>
    <w:pPr>
      <w:ind w:left="720"/>
      <w:contextualSpacing/>
    </w:pPr>
  </w:style>
  <w:style w:type="character" w:styleId="Hyperlink">
    <w:name w:val="Hyperlink"/>
    <w:basedOn w:val="DefaultParagraphFont"/>
    <w:uiPriority w:val="99"/>
    <w:unhideWhenUsed/>
    <w:rsid w:val="006351D4"/>
    <w:rPr>
      <w:color w:val="0000FF" w:themeColor="hyperlink"/>
      <w:u w:val="single"/>
    </w:rPr>
  </w:style>
  <w:style w:type="character" w:styleId="CommentReference">
    <w:name w:val="annotation reference"/>
    <w:basedOn w:val="DefaultParagraphFont"/>
    <w:uiPriority w:val="99"/>
    <w:semiHidden/>
    <w:unhideWhenUsed/>
    <w:rsid w:val="00207432"/>
    <w:rPr>
      <w:sz w:val="16"/>
      <w:szCs w:val="16"/>
    </w:rPr>
  </w:style>
  <w:style w:type="paragraph" w:styleId="CommentText">
    <w:name w:val="annotation text"/>
    <w:basedOn w:val="Normal"/>
    <w:link w:val="CommentTextChar"/>
    <w:uiPriority w:val="99"/>
    <w:semiHidden/>
    <w:unhideWhenUsed/>
    <w:rsid w:val="00207432"/>
    <w:pPr>
      <w:spacing w:line="240" w:lineRule="auto"/>
    </w:pPr>
    <w:rPr>
      <w:sz w:val="20"/>
      <w:szCs w:val="20"/>
    </w:rPr>
  </w:style>
  <w:style w:type="character" w:customStyle="1" w:styleId="CommentTextChar">
    <w:name w:val="Comment Text Char"/>
    <w:basedOn w:val="DefaultParagraphFont"/>
    <w:link w:val="CommentText"/>
    <w:uiPriority w:val="99"/>
    <w:semiHidden/>
    <w:rsid w:val="00207432"/>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207432"/>
    <w:rPr>
      <w:b/>
      <w:bCs/>
    </w:rPr>
  </w:style>
  <w:style w:type="character" w:customStyle="1" w:styleId="CommentSubjectChar">
    <w:name w:val="Comment Subject Char"/>
    <w:basedOn w:val="CommentTextChar"/>
    <w:link w:val="CommentSubject"/>
    <w:uiPriority w:val="99"/>
    <w:semiHidden/>
    <w:rsid w:val="00207432"/>
    <w:rPr>
      <w:rFonts w:eastAsiaTheme="minorEastAsia"/>
      <w:b/>
      <w:bCs/>
      <w:sz w:val="20"/>
      <w:szCs w:val="20"/>
    </w:rPr>
  </w:style>
  <w:style w:type="paragraph" w:styleId="BalloonText">
    <w:name w:val="Balloon Text"/>
    <w:basedOn w:val="Normal"/>
    <w:link w:val="BalloonTextChar"/>
    <w:uiPriority w:val="99"/>
    <w:semiHidden/>
    <w:unhideWhenUsed/>
    <w:rsid w:val="002074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7432"/>
    <w:rPr>
      <w:rFonts w:ascii="Tahoma" w:eastAsiaTheme="minorEastAsia" w:hAnsi="Tahoma" w:cs="Tahoma"/>
      <w:sz w:val="16"/>
      <w:szCs w:val="16"/>
    </w:rPr>
  </w:style>
  <w:style w:type="paragraph" w:styleId="Header">
    <w:name w:val="header"/>
    <w:basedOn w:val="Normal"/>
    <w:link w:val="HeaderChar"/>
    <w:uiPriority w:val="99"/>
    <w:unhideWhenUsed/>
    <w:rsid w:val="009904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04CF"/>
    <w:rPr>
      <w:rFonts w:eastAsiaTheme="minorEastAsia"/>
    </w:rPr>
  </w:style>
  <w:style w:type="paragraph" w:styleId="Footer">
    <w:name w:val="footer"/>
    <w:basedOn w:val="Normal"/>
    <w:link w:val="FooterChar"/>
    <w:uiPriority w:val="99"/>
    <w:unhideWhenUsed/>
    <w:rsid w:val="009904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04CF"/>
    <w:rPr>
      <w:rFonts w:eastAsiaTheme="minorEastAsia"/>
    </w:rPr>
  </w:style>
  <w:style w:type="paragraph" w:customStyle="1" w:styleId="Default">
    <w:name w:val="Default"/>
    <w:rsid w:val="00577B9A"/>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4470797">
      <w:bodyDiv w:val="1"/>
      <w:marLeft w:val="0"/>
      <w:marRight w:val="0"/>
      <w:marTop w:val="0"/>
      <w:marBottom w:val="0"/>
      <w:divBdr>
        <w:top w:val="none" w:sz="0" w:space="0" w:color="auto"/>
        <w:left w:val="none" w:sz="0" w:space="0" w:color="auto"/>
        <w:bottom w:val="none" w:sz="0" w:space="0" w:color="auto"/>
        <w:right w:val="none" w:sz="0" w:space="0" w:color="auto"/>
      </w:divBdr>
      <w:divsChild>
        <w:div w:id="1556157752">
          <w:marLeft w:val="0"/>
          <w:marRight w:val="0"/>
          <w:marTop w:val="0"/>
          <w:marBottom w:val="0"/>
          <w:divBdr>
            <w:top w:val="none" w:sz="0" w:space="0" w:color="auto"/>
            <w:left w:val="none" w:sz="0" w:space="0" w:color="auto"/>
            <w:bottom w:val="none" w:sz="0" w:space="0" w:color="auto"/>
            <w:right w:val="none" w:sz="0" w:space="0" w:color="auto"/>
          </w:divBdr>
        </w:div>
        <w:div w:id="359011251">
          <w:marLeft w:val="0"/>
          <w:marRight w:val="0"/>
          <w:marTop w:val="0"/>
          <w:marBottom w:val="0"/>
          <w:divBdr>
            <w:top w:val="none" w:sz="0" w:space="0" w:color="auto"/>
            <w:left w:val="none" w:sz="0" w:space="0" w:color="auto"/>
            <w:bottom w:val="none" w:sz="0" w:space="0" w:color="auto"/>
            <w:right w:val="none" w:sz="0" w:space="0" w:color="auto"/>
          </w:divBdr>
        </w:div>
        <w:div w:id="1271664911">
          <w:marLeft w:val="0"/>
          <w:marRight w:val="0"/>
          <w:marTop w:val="0"/>
          <w:marBottom w:val="0"/>
          <w:divBdr>
            <w:top w:val="none" w:sz="0" w:space="0" w:color="auto"/>
            <w:left w:val="none" w:sz="0" w:space="0" w:color="auto"/>
            <w:bottom w:val="none" w:sz="0" w:space="0" w:color="auto"/>
            <w:right w:val="none" w:sz="0" w:space="0" w:color="auto"/>
          </w:divBdr>
        </w:div>
        <w:div w:id="2139832655">
          <w:marLeft w:val="0"/>
          <w:marRight w:val="0"/>
          <w:marTop w:val="0"/>
          <w:marBottom w:val="0"/>
          <w:divBdr>
            <w:top w:val="none" w:sz="0" w:space="0" w:color="auto"/>
            <w:left w:val="none" w:sz="0" w:space="0" w:color="auto"/>
            <w:bottom w:val="none" w:sz="0" w:space="0" w:color="auto"/>
            <w:right w:val="none" w:sz="0" w:space="0" w:color="auto"/>
          </w:divBdr>
        </w:div>
        <w:div w:id="238754697">
          <w:marLeft w:val="0"/>
          <w:marRight w:val="0"/>
          <w:marTop w:val="0"/>
          <w:marBottom w:val="0"/>
          <w:divBdr>
            <w:top w:val="none" w:sz="0" w:space="0" w:color="auto"/>
            <w:left w:val="none" w:sz="0" w:space="0" w:color="auto"/>
            <w:bottom w:val="none" w:sz="0" w:space="0" w:color="auto"/>
            <w:right w:val="none" w:sz="0" w:space="0" w:color="auto"/>
          </w:divBdr>
        </w:div>
        <w:div w:id="1628394354">
          <w:marLeft w:val="0"/>
          <w:marRight w:val="0"/>
          <w:marTop w:val="0"/>
          <w:marBottom w:val="0"/>
          <w:divBdr>
            <w:top w:val="none" w:sz="0" w:space="0" w:color="auto"/>
            <w:left w:val="none" w:sz="0" w:space="0" w:color="auto"/>
            <w:bottom w:val="none" w:sz="0" w:space="0" w:color="auto"/>
            <w:right w:val="none" w:sz="0" w:space="0" w:color="auto"/>
          </w:divBdr>
        </w:div>
        <w:div w:id="1571497008">
          <w:marLeft w:val="0"/>
          <w:marRight w:val="0"/>
          <w:marTop w:val="0"/>
          <w:marBottom w:val="0"/>
          <w:divBdr>
            <w:top w:val="none" w:sz="0" w:space="0" w:color="auto"/>
            <w:left w:val="none" w:sz="0" w:space="0" w:color="auto"/>
            <w:bottom w:val="none" w:sz="0" w:space="0" w:color="auto"/>
            <w:right w:val="none" w:sz="0" w:space="0" w:color="auto"/>
          </w:divBdr>
        </w:div>
        <w:div w:id="1645700866">
          <w:marLeft w:val="0"/>
          <w:marRight w:val="0"/>
          <w:marTop w:val="0"/>
          <w:marBottom w:val="0"/>
          <w:divBdr>
            <w:top w:val="none" w:sz="0" w:space="0" w:color="auto"/>
            <w:left w:val="none" w:sz="0" w:space="0" w:color="auto"/>
            <w:bottom w:val="none" w:sz="0" w:space="0" w:color="auto"/>
            <w:right w:val="none" w:sz="0" w:space="0" w:color="auto"/>
          </w:divBdr>
        </w:div>
        <w:div w:id="1770539534">
          <w:marLeft w:val="0"/>
          <w:marRight w:val="0"/>
          <w:marTop w:val="0"/>
          <w:marBottom w:val="0"/>
          <w:divBdr>
            <w:top w:val="none" w:sz="0" w:space="0" w:color="auto"/>
            <w:left w:val="none" w:sz="0" w:space="0" w:color="auto"/>
            <w:bottom w:val="none" w:sz="0" w:space="0" w:color="auto"/>
            <w:right w:val="none" w:sz="0" w:space="0" w:color="auto"/>
          </w:divBdr>
        </w:div>
      </w:divsChild>
    </w:div>
    <w:div w:id="700742475">
      <w:bodyDiv w:val="1"/>
      <w:marLeft w:val="0"/>
      <w:marRight w:val="0"/>
      <w:marTop w:val="0"/>
      <w:marBottom w:val="0"/>
      <w:divBdr>
        <w:top w:val="none" w:sz="0" w:space="0" w:color="auto"/>
        <w:left w:val="none" w:sz="0" w:space="0" w:color="auto"/>
        <w:bottom w:val="none" w:sz="0" w:space="0" w:color="auto"/>
        <w:right w:val="none" w:sz="0" w:space="0" w:color="auto"/>
      </w:divBdr>
      <w:divsChild>
        <w:div w:id="1347051821">
          <w:marLeft w:val="0"/>
          <w:marRight w:val="0"/>
          <w:marTop w:val="0"/>
          <w:marBottom w:val="0"/>
          <w:divBdr>
            <w:top w:val="none" w:sz="0" w:space="0" w:color="auto"/>
            <w:left w:val="none" w:sz="0" w:space="0" w:color="auto"/>
            <w:bottom w:val="none" w:sz="0" w:space="0" w:color="auto"/>
            <w:right w:val="none" w:sz="0" w:space="0" w:color="auto"/>
          </w:divBdr>
        </w:div>
      </w:divsChild>
    </w:div>
    <w:div w:id="1304965433">
      <w:bodyDiv w:val="1"/>
      <w:marLeft w:val="0"/>
      <w:marRight w:val="0"/>
      <w:marTop w:val="0"/>
      <w:marBottom w:val="0"/>
      <w:divBdr>
        <w:top w:val="none" w:sz="0" w:space="0" w:color="auto"/>
        <w:left w:val="none" w:sz="0" w:space="0" w:color="auto"/>
        <w:bottom w:val="none" w:sz="0" w:space="0" w:color="auto"/>
        <w:right w:val="none" w:sz="0" w:space="0" w:color="auto"/>
      </w:divBdr>
      <w:divsChild>
        <w:div w:id="1984390462">
          <w:marLeft w:val="0"/>
          <w:marRight w:val="0"/>
          <w:marTop w:val="0"/>
          <w:marBottom w:val="0"/>
          <w:divBdr>
            <w:top w:val="none" w:sz="0" w:space="0" w:color="auto"/>
            <w:left w:val="none" w:sz="0" w:space="0" w:color="auto"/>
            <w:bottom w:val="none" w:sz="0" w:space="0" w:color="auto"/>
            <w:right w:val="none" w:sz="0" w:space="0" w:color="auto"/>
          </w:divBdr>
        </w:div>
        <w:div w:id="585725481">
          <w:marLeft w:val="0"/>
          <w:marRight w:val="0"/>
          <w:marTop w:val="0"/>
          <w:marBottom w:val="0"/>
          <w:divBdr>
            <w:top w:val="none" w:sz="0" w:space="0" w:color="auto"/>
            <w:left w:val="none" w:sz="0" w:space="0" w:color="auto"/>
            <w:bottom w:val="none" w:sz="0" w:space="0" w:color="auto"/>
            <w:right w:val="none" w:sz="0" w:space="0" w:color="auto"/>
          </w:divBdr>
        </w:div>
        <w:div w:id="604657050">
          <w:marLeft w:val="0"/>
          <w:marRight w:val="0"/>
          <w:marTop w:val="0"/>
          <w:marBottom w:val="0"/>
          <w:divBdr>
            <w:top w:val="none" w:sz="0" w:space="0" w:color="auto"/>
            <w:left w:val="none" w:sz="0" w:space="0" w:color="auto"/>
            <w:bottom w:val="none" w:sz="0" w:space="0" w:color="auto"/>
            <w:right w:val="none" w:sz="0" w:space="0" w:color="auto"/>
          </w:divBdr>
        </w:div>
        <w:div w:id="467550566">
          <w:marLeft w:val="0"/>
          <w:marRight w:val="0"/>
          <w:marTop w:val="0"/>
          <w:marBottom w:val="0"/>
          <w:divBdr>
            <w:top w:val="none" w:sz="0" w:space="0" w:color="auto"/>
            <w:left w:val="none" w:sz="0" w:space="0" w:color="auto"/>
            <w:bottom w:val="none" w:sz="0" w:space="0" w:color="auto"/>
            <w:right w:val="none" w:sz="0" w:space="0" w:color="auto"/>
          </w:divBdr>
        </w:div>
        <w:div w:id="1906525192">
          <w:marLeft w:val="0"/>
          <w:marRight w:val="0"/>
          <w:marTop w:val="0"/>
          <w:marBottom w:val="0"/>
          <w:divBdr>
            <w:top w:val="none" w:sz="0" w:space="0" w:color="auto"/>
            <w:left w:val="none" w:sz="0" w:space="0" w:color="auto"/>
            <w:bottom w:val="none" w:sz="0" w:space="0" w:color="auto"/>
            <w:right w:val="none" w:sz="0" w:space="0" w:color="auto"/>
          </w:divBdr>
        </w:div>
        <w:div w:id="242181144">
          <w:marLeft w:val="0"/>
          <w:marRight w:val="0"/>
          <w:marTop w:val="0"/>
          <w:marBottom w:val="0"/>
          <w:divBdr>
            <w:top w:val="none" w:sz="0" w:space="0" w:color="auto"/>
            <w:left w:val="none" w:sz="0" w:space="0" w:color="auto"/>
            <w:bottom w:val="none" w:sz="0" w:space="0" w:color="auto"/>
            <w:right w:val="none" w:sz="0" w:space="0" w:color="auto"/>
          </w:divBdr>
        </w:div>
        <w:div w:id="472449395">
          <w:marLeft w:val="0"/>
          <w:marRight w:val="0"/>
          <w:marTop w:val="0"/>
          <w:marBottom w:val="0"/>
          <w:divBdr>
            <w:top w:val="none" w:sz="0" w:space="0" w:color="auto"/>
            <w:left w:val="none" w:sz="0" w:space="0" w:color="auto"/>
            <w:bottom w:val="none" w:sz="0" w:space="0" w:color="auto"/>
            <w:right w:val="none" w:sz="0" w:space="0" w:color="auto"/>
          </w:divBdr>
        </w:div>
        <w:div w:id="354616554">
          <w:marLeft w:val="0"/>
          <w:marRight w:val="0"/>
          <w:marTop w:val="0"/>
          <w:marBottom w:val="0"/>
          <w:divBdr>
            <w:top w:val="none" w:sz="0" w:space="0" w:color="auto"/>
            <w:left w:val="none" w:sz="0" w:space="0" w:color="auto"/>
            <w:bottom w:val="none" w:sz="0" w:space="0" w:color="auto"/>
            <w:right w:val="none" w:sz="0" w:space="0" w:color="auto"/>
          </w:divBdr>
        </w:div>
        <w:div w:id="883533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ga.gov.uk/lga/aio/341738" TargetMode="External"/><Relationship Id="rId13" Type="http://schemas.openxmlformats.org/officeDocument/2006/relationships/hyperlink" Target="http://www.youthmusic.org.uk/what-we-do/news/youth-music-refreshes-investment-programme.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eaeprints.uea.ac.uk/42377/1/COMMUNITY_ARTS_SUSTAINABILTY_IN_AUSTERITY_REPORT.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dime-network.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worldmusiccentre.com/cma/conference/021230175048483221" TargetMode="External"/><Relationship Id="rId4" Type="http://schemas.openxmlformats.org/officeDocument/2006/relationships/settings" Target="settings.xml"/><Relationship Id="rId9" Type="http://schemas.openxmlformats.org/officeDocument/2006/relationships/hyperlink" Target="http://www.nerip.com/download.aspx?id=393"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www.soundsense.org" TargetMode="External"/><Relationship Id="rId2" Type="http://schemas.openxmlformats.org/officeDocument/2006/relationships/hyperlink" Target="https://www.uea.ac.uk/film-television-media/research/research-themes/media-and-cultural-consumption/ahrc-community-music-network" TargetMode="External"/><Relationship Id="rId1" Type="http://schemas.openxmlformats.org/officeDocument/2006/relationships/hyperlink" Target="https://www.uea.ac.uk/documents/429551/0/AHRC+CM+Network+-+Final+Report/9d84cb3e-0099-48ab-8166-6095cede47e5" TargetMode="External"/><Relationship Id="rId5" Type="http://schemas.openxmlformats.org/officeDocument/2006/relationships/hyperlink" Target="http://makeabignoise.org.uk/" TargetMode="External"/><Relationship Id="rId4" Type="http://schemas.openxmlformats.org/officeDocument/2006/relationships/hyperlink" Target="http://www.ihse.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33894EF6-756F-457C-B9A9-354E4F2EE8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4883784B.dotm</Template>
  <TotalTime>1</TotalTime>
  <Pages>31</Pages>
  <Words>7890</Words>
  <Characters>44976</Characters>
  <Application>Microsoft Office Word</Application>
  <DocSecurity>0</DocSecurity>
  <Lines>374</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Anna Collins (REN)</cp:lastModifiedBy>
  <cp:revision>2</cp:revision>
  <dcterms:created xsi:type="dcterms:W3CDTF">2015-04-28T13:04:00Z</dcterms:created>
  <dcterms:modified xsi:type="dcterms:W3CDTF">2015-04-28T13:04:00Z</dcterms:modified>
</cp:coreProperties>
</file>