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C7969" w:rsidRDefault="006444D7">
      <w:pPr>
        <w:spacing w:line="480" w:lineRule="auto"/>
        <w:rPr>
          <w:rFonts w:ascii="Times New Roman" w:eastAsia="Times New Roman" w:hAnsi="Times New Roman" w:cs="Times New Roman"/>
          <w:color w:val="444444"/>
          <w:sz w:val="28"/>
          <w:szCs w:val="28"/>
          <w:u w:color="444444"/>
          <w:shd w:val="clear" w:color="auto" w:fill="FFFFFF"/>
        </w:rPr>
      </w:pPr>
      <w:bookmarkStart w:id="0" w:name="_GoBack"/>
      <w:bookmarkEnd w:id="0"/>
      <w:r>
        <w:rPr>
          <w:rFonts w:ascii="Times New Roman"/>
          <w:color w:val="444444"/>
          <w:sz w:val="28"/>
          <w:szCs w:val="28"/>
          <w:u w:color="444444"/>
          <w:shd w:val="clear" w:color="auto" w:fill="FFFFFF"/>
        </w:rPr>
        <w:t>Clinical skills for postgraduates</w:t>
      </w:r>
      <w:r>
        <w:rPr>
          <w:rFonts w:ascii="Times New Roman"/>
          <w:color w:val="444444"/>
          <w:sz w:val="28"/>
          <w:szCs w:val="28"/>
          <w:u w:color="444444"/>
        </w:rPr>
        <w:t xml:space="preserve">:  </w:t>
      </w:r>
      <w:r>
        <w:rPr>
          <w:rFonts w:ascii="Times New Roman"/>
          <w:color w:val="444444"/>
          <w:sz w:val="28"/>
          <w:szCs w:val="28"/>
          <w:u w:color="444444"/>
          <w:shd w:val="clear" w:color="auto" w:fill="FFFFFF"/>
        </w:rPr>
        <w:t xml:space="preserve">Assessing the sense of smell </w:t>
      </w:r>
    </w:p>
    <w:p w:rsidR="00CC7969" w:rsidRDefault="006444D7">
      <w:pPr>
        <w:spacing w:line="480" w:lineRule="auto"/>
        <w:rPr>
          <w:rFonts w:ascii="Times New Roman" w:eastAsia="Times New Roman" w:hAnsi="Times New Roman" w:cs="Times New Roman"/>
          <w:color w:val="444444"/>
          <w:sz w:val="28"/>
          <w:szCs w:val="28"/>
          <w:u w:color="444444"/>
          <w:shd w:val="clear" w:color="auto" w:fill="FFFFFF"/>
        </w:rPr>
      </w:pPr>
      <w:r>
        <w:rPr>
          <w:rFonts w:ascii="Times New Roman"/>
          <w:color w:val="444444"/>
          <w:sz w:val="28"/>
          <w:szCs w:val="28"/>
          <w:u w:color="444444"/>
          <w:shd w:val="clear" w:color="auto" w:fill="FFFFFF"/>
        </w:rPr>
        <w:t>Author 1 &amp; Corresponding Author:</w:t>
      </w:r>
    </w:p>
    <w:p w:rsidR="00CC7969" w:rsidRDefault="006444D7">
      <w:pPr>
        <w:spacing w:line="240" w:lineRule="auto"/>
        <w:rPr>
          <w:rFonts w:ascii="Times New Roman" w:eastAsia="Times New Roman" w:hAnsi="Times New Roman" w:cs="Times New Roman"/>
          <w:color w:val="444444"/>
          <w:sz w:val="28"/>
          <w:szCs w:val="28"/>
          <w:u w:color="444444"/>
          <w:shd w:val="clear" w:color="auto" w:fill="FFFFFF"/>
        </w:rPr>
      </w:pPr>
      <w:r>
        <w:rPr>
          <w:rFonts w:ascii="Times New Roman"/>
          <w:color w:val="444444"/>
          <w:sz w:val="28"/>
          <w:szCs w:val="28"/>
          <w:u w:color="444444"/>
          <w:shd w:val="clear" w:color="auto" w:fill="FFFFFF"/>
        </w:rPr>
        <w:t xml:space="preserve">Mr Irfan Syed </w:t>
      </w:r>
    </w:p>
    <w:p w:rsidR="00CC7969" w:rsidRDefault="006444D7">
      <w:pPr>
        <w:spacing w:line="240" w:lineRule="auto"/>
        <w:rPr>
          <w:rFonts w:ascii="Times New Roman" w:eastAsia="Times New Roman" w:hAnsi="Times New Roman" w:cs="Times New Roman"/>
          <w:color w:val="444444"/>
          <w:sz w:val="28"/>
          <w:szCs w:val="28"/>
          <w:u w:color="444444"/>
          <w:shd w:val="clear" w:color="auto" w:fill="FFFFFF"/>
        </w:rPr>
      </w:pPr>
      <w:r>
        <w:rPr>
          <w:rFonts w:ascii="Times New Roman"/>
          <w:color w:val="444444"/>
          <w:sz w:val="28"/>
          <w:szCs w:val="28"/>
          <w:u w:color="444444"/>
          <w:shd w:val="clear" w:color="auto" w:fill="FFFFFF"/>
        </w:rPr>
        <w:t>Rhinology &amp; Facial Plastics Fellow</w:t>
      </w:r>
    </w:p>
    <w:p w:rsidR="00CC7969" w:rsidRDefault="006444D7">
      <w:pPr>
        <w:spacing w:line="240" w:lineRule="auto"/>
        <w:rPr>
          <w:rFonts w:ascii="Times New Roman" w:eastAsia="Times New Roman" w:hAnsi="Times New Roman" w:cs="Times New Roman"/>
          <w:color w:val="444444"/>
          <w:sz w:val="28"/>
          <w:szCs w:val="28"/>
          <w:u w:color="444444"/>
          <w:shd w:val="clear" w:color="auto" w:fill="FFFFFF"/>
        </w:rPr>
      </w:pPr>
      <w:r>
        <w:rPr>
          <w:rFonts w:ascii="Times New Roman"/>
          <w:color w:val="444444"/>
          <w:sz w:val="28"/>
          <w:szCs w:val="28"/>
          <w:u w:color="444444"/>
          <w:shd w:val="clear" w:color="auto" w:fill="FFFFFF"/>
        </w:rPr>
        <w:t>St George</w:t>
      </w:r>
      <w:r>
        <w:rPr>
          <w:rFonts w:hAnsi="Trebuchet MS"/>
          <w:color w:val="444444"/>
          <w:sz w:val="28"/>
          <w:szCs w:val="28"/>
          <w:u w:color="444444"/>
          <w:shd w:val="clear" w:color="auto" w:fill="FFFFFF"/>
        </w:rPr>
        <w:t>’</w:t>
      </w:r>
      <w:r>
        <w:rPr>
          <w:rFonts w:ascii="Times New Roman"/>
          <w:color w:val="444444"/>
          <w:sz w:val="28"/>
          <w:szCs w:val="28"/>
          <w:u w:color="444444"/>
          <w:shd w:val="clear" w:color="auto" w:fill="FFFFFF"/>
        </w:rPr>
        <w:t>s Hospital</w:t>
      </w:r>
    </w:p>
    <w:p w:rsidR="00CC7969" w:rsidRDefault="006444D7">
      <w:pPr>
        <w:spacing w:line="240" w:lineRule="auto"/>
        <w:rPr>
          <w:rFonts w:ascii="Times New Roman" w:eastAsia="Times New Roman" w:hAnsi="Times New Roman" w:cs="Times New Roman"/>
          <w:color w:val="444444"/>
          <w:sz w:val="28"/>
          <w:szCs w:val="28"/>
          <w:u w:color="444444"/>
          <w:shd w:val="clear" w:color="auto" w:fill="FFFFFF"/>
        </w:rPr>
      </w:pPr>
      <w:proofErr w:type="spellStart"/>
      <w:r>
        <w:rPr>
          <w:rFonts w:ascii="Times New Roman"/>
          <w:color w:val="444444"/>
          <w:sz w:val="28"/>
          <w:szCs w:val="28"/>
          <w:u w:color="444444"/>
          <w:shd w:val="clear" w:color="auto" w:fill="FFFFFF"/>
        </w:rPr>
        <w:t>Blackshaw</w:t>
      </w:r>
      <w:proofErr w:type="spellEnd"/>
      <w:r>
        <w:rPr>
          <w:rFonts w:ascii="Times New Roman"/>
          <w:color w:val="444444"/>
          <w:sz w:val="28"/>
          <w:szCs w:val="28"/>
          <w:u w:color="444444"/>
          <w:shd w:val="clear" w:color="auto" w:fill="FFFFFF"/>
        </w:rPr>
        <w:t xml:space="preserve"> Road</w:t>
      </w:r>
    </w:p>
    <w:p w:rsidR="00CC7969" w:rsidRDefault="006444D7">
      <w:pPr>
        <w:spacing w:line="240" w:lineRule="auto"/>
        <w:rPr>
          <w:rFonts w:ascii="Times New Roman" w:eastAsia="Times New Roman" w:hAnsi="Times New Roman" w:cs="Times New Roman"/>
          <w:color w:val="444444"/>
          <w:sz w:val="28"/>
          <w:szCs w:val="28"/>
          <w:u w:color="444444"/>
          <w:shd w:val="clear" w:color="auto" w:fill="FFFFFF"/>
        </w:rPr>
      </w:pPr>
      <w:r>
        <w:rPr>
          <w:rFonts w:ascii="Times New Roman"/>
          <w:color w:val="444444"/>
          <w:sz w:val="28"/>
          <w:szCs w:val="28"/>
          <w:u w:color="444444"/>
          <w:shd w:val="clear" w:color="auto" w:fill="FFFFFF"/>
        </w:rPr>
        <w:t>Tooting</w:t>
      </w:r>
    </w:p>
    <w:p w:rsidR="00CC7969" w:rsidRDefault="006444D7">
      <w:pPr>
        <w:spacing w:line="240" w:lineRule="auto"/>
        <w:rPr>
          <w:rFonts w:ascii="Times New Roman" w:eastAsia="Times New Roman" w:hAnsi="Times New Roman" w:cs="Times New Roman"/>
          <w:color w:val="444444"/>
          <w:sz w:val="28"/>
          <w:szCs w:val="28"/>
          <w:u w:color="444444"/>
          <w:shd w:val="clear" w:color="auto" w:fill="FFFFFF"/>
        </w:rPr>
      </w:pPr>
      <w:r>
        <w:rPr>
          <w:rFonts w:ascii="Times New Roman"/>
          <w:color w:val="444444"/>
          <w:sz w:val="28"/>
          <w:szCs w:val="28"/>
          <w:u w:color="444444"/>
          <w:shd w:val="clear" w:color="auto" w:fill="FFFFFF"/>
        </w:rPr>
        <w:t>SW17 0QT</w:t>
      </w:r>
    </w:p>
    <w:p w:rsidR="00CC7969" w:rsidRDefault="006444D7">
      <w:pPr>
        <w:spacing w:line="240" w:lineRule="auto"/>
        <w:rPr>
          <w:rFonts w:ascii="Times New Roman" w:eastAsia="Times New Roman" w:hAnsi="Times New Roman" w:cs="Times New Roman"/>
          <w:color w:val="444444"/>
          <w:sz w:val="28"/>
          <w:szCs w:val="28"/>
          <w:u w:color="444444"/>
          <w:shd w:val="clear" w:color="auto" w:fill="FFFFFF"/>
        </w:rPr>
      </w:pPr>
      <w:r>
        <w:rPr>
          <w:rFonts w:ascii="Times New Roman"/>
          <w:color w:val="444444"/>
          <w:sz w:val="28"/>
          <w:szCs w:val="28"/>
          <w:u w:color="444444"/>
          <w:shd w:val="clear" w:color="auto" w:fill="FFFFFF"/>
        </w:rPr>
        <w:t>Tel: 07773360479</w:t>
      </w:r>
    </w:p>
    <w:p w:rsidR="00CC7969" w:rsidRDefault="006444D7">
      <w:pPr>
        <w:spacing w:line="240" w:lineRule="auto"/>
        <w:rPr>
          <w:rFonts w:ascii="Times New Roman" w:eastAsia="Times New Roman" w:hAnsi="Times New Roman" w:cs="Times New Roman"/>
          <w:color w:val="444444"/>
          <w:sz w:val="28"/>
          <w:szCs w:val="28"/>
          <w:u w:color="444444"/>
          <w:shd w:val="clear" w:color="auto" w:fill="FFFFFF"/>
        </w:rPr>
      </w:pPr>
      <w:r>
        <w:rPr>
          <w:rFonts w:ascii="Times New Roman"/>
          <w:color w:val="444444"/>
          <w:sz w:val="28"/>
          <w:szCs w:val="28"/>
          <w:u w:color="444444"/>
          <w:shd w:val="clear" w:color="auto" w:fill="FFFFFF"/>
        </w:rPr>
        <w:t>irfan.syed@doctors.org.uk</w:t>
      </w:r>
    </w:p>
    <w:p w:rsidR="00CC7969" w:rsidRDefault="00CC7969">
      <w:pPr>
        <w:spacing w:line="240" w:lineRule="auto"/>
        <w:rPr>
          <w:rFonts w:ascii="Times New Roman" w:eastAsia="Times New Roman" w:hAnsi="Times New Roman" w:cs="Times New Roman"/>
          <w:color w:val="444444"/>
          <w:sz w:val="28"/>
          <w:szCs w:val="28"/>
          <w:u w:color="444444"/>
          <w:shd w:val="clear" w:color="auto" w:fill="FFFFFF"/>
        </w:rPr>
      </w:pPr>
    </w:p>
    <w:p w:rsidR="00CC7969" w:rsidRDefault="00CC7969">
      <w:pPr>
        <w:spacing w:line="240" w:lineRule="auto"/>
        <w:rPr>
          <w:rFonts w:ascii="Times New Roman" w:eastAsia="Times New Roman" w:hAnsi="Times New Roman" w:cs="Times New Roman"/>
          <w:color w:val="444444"/>
          <w:sz w:val="28"/>
          <w:szCs w:val="28"/>
          <w:u w:color="444444"/>
          <w:shd w:val="clear" w:color="auto" w:fill="FFFFFF"/>
        </w:rPr>
      </w:pPr>
    </w:p>
    <w:p w:rsidR="00CC7969" w:rsidRDefault="006444D7">
      <w:pPr>
        <w:spacing w:line="240" w:lineRule="auto"/>
        <w:rPr>
          <w:rFonts w:ascii="Times New Roman" w:eastAsia="Times New Roman" w:hAnsi="Times New Roman" w:cs="Times New Roman"/>
          <w:color w:val="444444"/>
          <w:sz w:val="28"/>
          <w:szCs w:val="28"/>
          <w:u w:color="444444"/>
          <w:shd w:val="clear" w:color="auto" w:fill="FFFFFF"/>
        </w:rPr>
      </w:pPr>
      <w:r>
        <w:rPr>
          <w:rFonts w:ascii="Times New Roman"/>
          <w:color w:val="444444"/>
          <w:sz w:val="28"/>
          <w:szCs w:val="28"/>
          <w:u w:color="444444"/>
          <w:shd w:val="clear" w:color="auto" w:fill="FFFFFF"/>
        </w:rPr>
        <w:t>Author 2:</w:t>
      </w:r>
    </w:p>
    <w:p w:rsidR="00CC7969" w:rsidRDefault="006444D7">
      <w:pPr>
        <w:spacing w:line="240" w:lineRule="auto"/>
        <w:rPr>
          <w:rFonts w:ascii="Times New Roman" w:eastAsia="Times New Roman" w:hAnsi="Times New Roman" w:cs="Times New Roman"/>
          <w:color w:val="444444"/>
          <w:sz w:val="28"/>
          <w:szCs w:val="28"/>
          <w:u w:color="444444"/>
          <w:shd w:val="clear" w:color="auto" w:fill="FFFFFF"/>
        </w:rPr>
      </w:pPr>
      <w:r>
        <w:rPr>
          <w:rFonts w:ascii="Times New Roman"/>
          <w:color w:val="444444"/>
          <w:sz w:val="28"/>
          <w:szCs w:val="28"/>
          <w:u w:color="444444"/>
          <w:shd w:val="clear" w:color="auto" w:fill="FFFFFF"/>
        </w:rPr>
        <w:t>Mr Carl Philpott</w:t>
      </w:r>
    </w:p>
    <w:p w:rsidR="00CC7969" w:rsidRDefault="006444D7">
      <w:pPr>
        <w:spacing w:line="240" w:lineRule="auto"/>
        <w:rPr>
          <w:rFonts w:ascii="Times New Roman" w:eastAsia="Times New Roman" w:hAnsi="Times New Roman" w:cs="Times New Roman"/>
          <w:color w:val="0B1652"/>
          <w:sz w:val="28"/>
          <w:szCs w:val="28"/>
          <w:u w:color="0B1652"/>
        </w:rPr>
      </w:pPr>
      <w:r>
        <w:rPr>
          <w:rFonts w:ascii="Times New Roman"/>
          <w:color w:val="0B1652"/>
          <w:sz w:val="28"/>
          <w:szCs w:val="28"/>
          <w:u w:color="0B1652"/>
        </w:rPr>
        <w:t>Anthony Long Senior Lecturer</w:t>
      </w:r>
    </w:p>
    <w:p w:rsidR="00CC7969" w:rsidRDefault="006444D7">
      <w:pPr>
        <w:spacing w:line="240" w:lineRule="auto"/>
        <w:rPr>
          <w:rFonts w:ascii="Times New Roman" w:eastAsia="Times New Roman" w:hAnsi="Times New Roman" w:cs="Times New Roman"/>
          <w:color w:val="0B1652"/>
          <w:sz w:val="28"/>
          <w:szCs w:val="28"/>
          <w:u w:color="0B1652"/>
        </w:rPr>
      </w:pPr>
      <w:r>
        <w:rPr>
          <w:rFonts w:ascii="Times New Roman"/>
          <w:color w:val="0B1652"/>
          <w:sz w:val="28"/>
          <w:szCs w:val="28"/>
          <w:u w:color="0B1652"/>
        </w:rPr>
        <w:t xml:space="preserve">Honorary Consultant ENT Surgeon &amp; </w:t>
      </w:r>
      <w:proofErr w:type="spellStart"/>
      <w:r>
        <w:rPr>
          <w:rFonts w:ascii="Times New Roman"/>
          <w:color w:val="0B1652"/>
          <w:sz w:val="28"/>
          <w:szCs w:val="28"/>
          <w:u w:color="0B1652"/>
        </w:rPr>
        <w:t>Rhinologist</w:t>
      </w:r>
      <w:proofErr w:type="spellEnd"/>
      <w:r>
        <w:rPr>
          <w:rFonts w:ascii="Times New Roman"/>
          <w:color w:val="0B1652"/>
          <w:sz w:val="28"/>
          <w:szCs w:val="28"/>
          <w:u w:color="0B1652"/>
        </w:rPr>
        <w:t xml:space="preserve"> </w:t>
      </w:r>
    </w:p>
    <w:p w:rsidR="00CC7969" w:rsidRDefault="006444D7">
      <w:pPr>
        <w:spacing w:line="240" w:lineRule="auto"/>
        <w:rPr>
          <w:rFonts w:ascii="Times New Roman" w:eastAsia="Times New Roman" w:hAnsi="Times New Roman" w:cs="Times New Roman"/>
          <w:color w:val="0B1652"/>
          <w:sz w:val="28"/>
          <w:szCs w:val="28"/>
          <w:u w:color="0B1652"/>
        </w:rPr>
      </w:pPr>
      <w:r>
        <w:rPr>
          <w:rFonts w:ascii="Times New Roman"/>
          <w:color w:val="0B1652"/>
          <w:sz w:val="28"/>
          <w:szCs w:val="28"/>
          <w:u w:color="0B1652"/>
        </w:rPr>
        <w:t xml:space="preserve">James Paget University Hospital </w:t>
      </w:r>
    </w:p>
    <w:p w:rsidR="00CC7969" w:rsidRDefault="006444D7">
      <w:pPr>
        <w:spacing w:line="240" w:lineRule="auto"/>
        <w:rPr>
          <w:rFonts w:ascii="Times New Roman" w:eastAsia="Times New Roman" w:hAnsi="Times New Roman" w:cs="Times New Roman"/>
          <w:sz w:val="28"/>
          <w:szCs w:val="28"/>
        </w:rPr>
      </w:pPr>
      <w:proofErr w:type="spellStart"/>
      <w:r>
        <w:rPr>
          <w:rFonts w:ascii="Times New Roman"/>
          <w:sz w:val="28"/>
          <w:szCs w:val="28"/>
        </w:rPr>
        <w:t>Lowestoft</w:t>
      </w:r>
      <w:proofErr w:type="spellEnd"/>
      <w:r>
        <w:rPr>
          <w:rFonts w:ascii="Times New Roman"/>
          <w:sz w:val="28"/>
          <w:szCs w:val="28"/>
        </w:rPr>
        <w:t xml:space="preserve"> Road</w:t>
      </w:r>
    </w:p>
    <w:p w:rsidR="00CC7969" w:rsidRDefault="006444D7">
      <w:pPr>
        <w:spacing w:line="240" w:lineRule="auto"/>
        <w:rPr>
          <w:rFonts w:ascii="Times New Roman" w:eastAsia="Times New Roman" w:hAnsi="Times New Roman" w:cs="Times New Roman"/>
          <w:sz w:val="28"/>
          <w:szCs w:val="28"/>
        </w:rPr>
      </w:pPr>
      <w:proofErr w:type="spellStart"/>
      <w:r>
        <w:rPr>
          <w:rFonts w:ascii="Times New Roman"/>
          <w:sz w:val="28"/>
          <w:szCs w:val="28"/>
        </w:rPr>
        <w:t>Gorleston</w:t>
      </w:r>
      <w:proofErr w:type="spellEnd"/>
      <w:r>
        <w:rPr>
          <w:rFonts w:ascii="Times New Roman"/>
          <w:sz w:val="28"/>
          <w:szCs w:val="28"/>
        </w:rPr>
        <w:t xml:space="preserve">, </w:t>
      </w:r>
    </w:p>
    <w:p w:rsidR="00CC7969" w:rsidRDefault="006444D7">
      <w:pPr>
        <w:spacing w:line="240" w:lineRule="auto"/>
        <w:rPr>
          <w:rFonts w:ascii="Times New Roman" w:eastAsia="Times New Roman" w:hAnsi="Times New Roman" w:cs="Times New Roman"/>
          <w:sz w:val="28"/>
          <w:szCs w:val="28"/>
        </w:rPr>
      </w:pPr>
      <w:r>
        <w:rPr>
          <w:rFonts w:ascii="Times New Roman"/>
          <w:sz w:val="28"/>
          <w:szCs w:val="28"/>
        </w:rPr>
        <w:t xml:space="preserve">Great Yarmouth, </w:t>
      </w:r>
    </w:p>
    <w:p w:rsidR="00CC7969" w:rsidRDefault="006444D7">
      <w:pPr>
        <w:spacing w:line="240" w:lineRule="auto"/>
        <w:rPr>
          <w:rFonts w:ascii="Times New Roman" w:eastAsia="Times New Roman" w:hAnsi="Times New Roman" w:cs="Times New Roman"/>
          <w:color w:val="0B1652"/>
          <w:sz w:val="28"/>
          <w:szCs w:val="28"/>
          <w:u w:color="0B1652"/>
        </w:rPr>
      </w:pPr>
      <w:r>
        <w:rPr>
          <w:rFonts w:ascii="Times New Roman"/>
          <w:sz w:val="28"/>
          <w:szCs w:val="28"/>
        </w:rPr>
        <w:t>Norfolk, NR31 6LA</w:t>
      </w:r>
    </w:p>
    <w:p w:rsidR="00CC7969" w:rsidRDefault="006444D7">
      <w:pPr>
        <w:spacing w:line="240" w:lineRule="auto"/>
        <w:rPr>
          <w:rFonts w:ascii="Times New Roman" w:eastAsia="Times New Roman" w:hAnsi="Times New Roman" w:cs="Times New Roman"/>
          <w:color w:val="0B1652"/>
          <w:sz w:val="28"/>
          <w:szCs w:val="28"/>
          <w:u w:color="0B1652"/>
        </w:rPr>
      </w:pPr>
      <w:r>
        <w:rPr>
          <w:rFonts w:ascii="Times New Roman"/>
          <w:color w:val="0B1652"/>
          <w:sz w:val="28"/>
          <w:szCs w:val="28"/>
          <w:u w:color="0B1652"/>
        </w:rPr>
        <w:t>Tel: 01603 591105</w:t>
      </w:r>
    </w:p>
    <w:p w:rsidR="00CC7969" w:rsidRDefault="006444D7">
      <w:pPr>
        <w:spacing w:line="240" w:lineRule="auto"/>
        <w:rPr>
          <w:rFonts w:ascii="Times New Roman" w:eastAsia="Times New Roman" w:hAnsi="Times New Roman" w:cs="Times New Roman"/>
          <w:color w:val="444444"/>
          <w:sz w:val="28"/>
          <w:szCs w:val="28"/>
          <w:u w:color="444444"/>
          <w:shd w:val="clear" w:color="auto" w:fill="FFFFFF"/>
        </w:rPr>
      </w:pPr>
      <w:r>
        <w:rPr>
          <w:rFonts w:ascii="Times New Roman"/>
          <w:color w:val="0B1652"/>
          <w:sz w:val="28"/>
          <w:szCs w:val="28"/>
          <w:u w:color="0B1652"/>
        </w:rPr>
        <w:t>C.Philpott@uea.ac.uk</w:t>
      </w:r>
    </w:p>
    <w:p w:rsidR="00CC7969" w:rsidRDefault="00CC7969">
      <w:pPr>
        <w:spacing w:line="480" w:lineRule="auto"/>
        <w:rPr>
          <w:rFonts w:ascii="Times New Roman Bold" w:eastAsia="Times New Roman Bold" w:hAnsi="Times New Roman Bold" w:cs="Times New Roman Bold"/>
          <w:color w:val="444444"/>
          <w:sz w:val="24"/>
          <w:szCs w:val="24"/>
          <w:u w:color="444444"/>
          <w:shd w:val="clear" w:color="auto" w:fill="FFFFFF"/>
        </w:rPr>
      </w:pPr>
    </w:p>
    <w:p w:rsidR="00CC7969" w:rsidRDefault="00CC7969">
      <w:pPr>
        <w:spacing w:line="480" w:lineRule="auto"/>
        <w:rPr>
          <w:rFonts w:ascii="Times New Roman Bold" w:eastAsia="Times New Roman Bold" w:hAnsi="Times New Roman Bold" w:cs="Times New Roman Bold"/>
          <w:color w:val="444444"/>
          <w:sz w:val="24"/>
          <w:szCs w:val="24"/>
          <w:u w:color="444444"/>
          <w:shd w:val="clear" w:color="auto" w:fill="FFFFFF"/>
        </w:rPr>
      </w:pPr>
    </w:p>
    <w:p w:rsidR="00CC7969" w:rsidRDefault="006444D7">
      <w:pPr>
        <w:spacing w:line="480" w:lineRule="auto"/>
        <w:rPr>
          <w:rFonts w:ascii="Times New Roman" w:eastAsia="Times New Roman" w:hAnsi="Times New Roman" w:cs="Times New Roman"/>
          <w:color w:val="444444"/>
          <w:sz w:val="24"/>
          <w:szCs w:val="24"/>
          <w:u w:color="444444"/>
        </w:rPr>
      </w:pPr>
      <w:r>
        <w:rPr>
          <w:rFonts w:ascii="Times New Roman"/>
          <w:color w:val="444444"/>
          <w:sz w:val="24"/>
          <w:szCs w:val="24"/>
          <w:u w:color="444444"/>
        </w:rPr>
        <w:lastRenderedPageBreak/>
        <w:t xml:space="preserve">The assessment of the sense of smell is a frequently overlooked part of the clinical examination.  The assessment is sometimes more complex than the examination of a </w:t>
      </w:r>
      <w:r>
        <w:rPr>
          <w:rFonts w:hAnsi="Trebuchet MS"/>
          <w:color w:val="444444"/>
          <w:sz w:val="24"/>
          <w:szCs w:val="24"/>
          <w:u w:color="444444"/>
        </w:rPr>
        <w:t>“</w:t>
      </w:r>
      <w:r>
        <w:rPr>
          <w:rFonts w:ascii="Times New Roman"/>
          <w:color w:val="444444"/>
          <w:sz w:val="24"/>
          <w:szCs w:val="24"/>
          <w:u w:color="444444"/>
        </w:rPr>
        <w:t>single</w:t>
      </w:r>
      <w:r>
        <w:rPr>
          <w:rFonts w:hAnsi="Trebuchet MS"/>
          <w:color w:val="444444"/>
          <w:sz w:val="24"/>
          <w:szCs w:val="24"/>
          <w:u w:color="444444"/>
        </w:rPr>
        <w:t>”</w:t>
      </w:r>
      <w:r>
        <w:rPr>
          <w:rFonts w:ascii="Times New Roman"/>
          <w:color w:val="444444"/>
          <w:sz w:val="24"/>
          <w:szCs w:val="24"/>
          <w:u w:color="444444"/>
        </w:rPr>
        <w:t xml:space="preserve"> cranial nerve and is therefore not infrequently restricted to the simple question.  Do you have any problems with your sense of smell? </w:t>
      </w:r>
    </w:p>
    <w:p w:rsidR="00CC7969" w:rsidRDefault="006444D7">
      <w:pPr>
        <w:spacing w:line="480" w:lineRule="auto"/>
        <w:rPr>
          <w:rFonts w:ascii="Times New Roman" w:eastAsia="Times New Roman" w:hAnsi="Times New Roman" w:cs="Times New Roman"/>
          <w:color w:val="444444"/>
          <w:sz w:val="24"/>
          <w:szCs w:val="24"/>
          <w:u w:color="444444"/>
        </w:rPr>
      </w:pPr>
      <w:r>
        <w:rPr>
          <w:rFonts w:ascii="Times New Roman"/>
          <w:color w:val="444444"/>
          <w:sz w:val="24"/>
          <w:szCs w:val="24"/>
          <w:u w:color="444444"/>
        </w:rPr>
        <w:t xml:space="preserve"> Amongst examination candidates there is almost always a degree of uncertainty about how to proceed when the patient replies </w:t>
      </w:r>
      <w:r>
        <w:rPr>
          <w:rFonts w:hAnsi="Trebuchet MS"/>
          <w:color w:val="444444"/>
          <w:sz w:val="24"/>
          <w:szCs w:val="24"/>
          <w:u w:color="444444"/>
        </w:rPr>
        <w:t>‘</w:t>
      </w:r>
      <w:r>
        <w:rPr>
          <w:rFonts w:ascii="Times New Roman"/>
          <w:color w:val="444444"/>
          <w:sz w:val="24"/>
          <w:szCs w:val="24"/>
          <w:u w:color="444444"/>
        </w:rPr>
        <w:t>Yes</w:t>
      </w:r>
      <w:r>
        <w:rPr>
          <w:rFonts w:hAnsi="Trebuchet MS"/>
          <w:color w:val="444444"/>
          <w:sz w:val="24"/>
          <w:szCs w:val="24"/>
          <w:u w:color="444444"/>
        </w:rPr>
        <w:t>’</w:t>
      </w:r>
      <w:r>
        <w:rPr>
          <w:rFonts w:hAnsi="Trebuchet MS"/>
          <w:color w:val="444444"/>
          <w:sz w:val="24"/>
          <w:szCs w:val="24"/>
          <w:u w:color="444444"/>
        </w:rPr>
        <w:t xml:space="preserve"> </w:t>
      </w:r>
      <w:r>
        <w:rPr>
          <w:rFonts w:ascii="Times New Roman"/>
          <w:color w:val="444444"/>
          <w:sz w:val="24"/>
          <w:szCs w:val="24"/>
          <w:u w:color="444444"/>
        </w:rPr>
        <w:t>both in terms of immediate examination and further investigations.</w:t>
      </w:r>
    </w:p>
    <w:p w:rsidR="00CC7969" w:rsidRDefault="006444D7">
      <w:pPr>
        <w:spacing w:line="480" w:lineRule="auto"/>
        <w:rPr>
          <w:rFonts w:ascii="Times New Roman" w:eastAsia="Times New Roman" w:hAnsi="Times New Roman" w:cs="Times New Roman"/>
          <w:color w:val="444444"/>
          <w:sz w:val="24"/>
          <w:szCs w:val="24"/>
          <w:u w:color="444444"/>
        </w:rPr>
      </w:pPr>
      <w:r>
        <w:rPr>
          <w:rFonts w:ascii="Times New Roman"/>
          <w:color w:val="444444"/>
          <w:sz w:val="24"/>
          <w:szCs w:val="24"/>
          <w:u w:color="444444"/>
        </w:rPr>
        <w:t xml:space="preserve">In this short article we outline a basic schema for the examination of the sense of smell and answering questions about further investigations. </w:t>
      </w:r>
    </w:p>
    <w:p w:rsidR="00CC7969" w:rsidRDefault="006444D7">
      <w:pPr>
        <w:spacing w:line="480" w:lineRule="auto"/>
        <w:rPr>
          <w:rFonts w:ascii="Times New Roman" w:eastAsia="Times New Roman" w:hAnsi="Times New Roman" w:cs="Times New Roman"/>
          <w:color w:val="444444"/>
          <w:sz w:val="24"/>
          <w:szCs w:val="24"/>
          <w:u w:color="444444"/>
        </w:rPr>
      </w:pPr>
      <w:r>
        <w:rPr>
          <w:rFonts w:ascii="Times New Roman"/>
          <w:color w:val="444444"/>
          <w:sz w:val="24"/>
          <w:szCs w:val="24"/>
          <w:u w:color="444444"/>
        </w:rPr>
        <w:t>Due to the subjective nature of smell perception the assessment involves a combination of targeted history &amp; clinical examination</w:t>
      </w:r>
    </w:p>
    <w:p w:rsidR="00CC7969" w:rsidRDefault="00CC7969">
      <w:pPr>
        <w:spacing w:line="480" w:lineRule="auto"/>
        <w:rPr>
          <w:rFonts w:ascii="Times New Roman Bold" w:eastAsia="Times New Roman Bold" w:hAnsi="Times New Roman Bold" w:cs="Times New Roman Bold"/>
          <w:color w:val="444444"/>
          <w:sz w:val="24"/>
          <w:szCs w:val="24"/>
          <w:u w:color="444444"/>
        </w:rPr>
      </w:pPr>
    </w:p>
    <w:p w:rsidR="00CC7969" w:rsidRDefault="006444D7">
      <w:pPr>
        <w:spacing w:line="480" w:lineRule="auto"/>
        <w:rPr>
          <w:rFonts w:ascii="Times New Roman Bold" w:eastAsia="Times New Roman Bold" w:hAnsi="Times New Roman Bold" w:cs="Times New Roman Bold"/>
          <w:color w:val="444444"/>
          <w:sz w:val="24"/>
          <w:szCs w:val="24"/>
          <w:u w:color="444444"/>
        </w:rPr>
      </w:pPr>
      <w:r>
        <w:rPr>
          <w:rFonts w:ascii="Times New Roman Bold"/>
          <w:color w:val="444444"/>
          <w:sz w:val="24"/>
          <w:szCs w:val="24"/>
          <w:u w:color="444444"/>
        </w:rPr>
        <w:t>Initial targeted questions</w:t>
      </w:r>
    </w:p>
    <w:p w:rsidR="00CC7969" w:rsidRDefault="006444D7">
      <w:pPr>
        <w:spacing w:line="480" w:lineRule="auto"/>
        <w:rPr>
          <w:rFonts w:ascii="Times New Roman Bold" w:eastAsia="Times New Roman Bold" w:hAnsi="Times New Roman Bold" w:cs="Times New Roman Bold"/>
          <w:color w:val="444444"/>
          <w:sz w:val="24"/>
          <w:szCs w:val="24"/>
          <w:u w:color="444444"/>
        </w:rPr>
      </w:pPr>
      <w:r>
        <w:rPr>
          <w:rFonts w:hAnsi="Trebuchet MS"/>
          <w:color w:val="444444"/>
          <w:sz w:val="24"/>
          <w:szCs w:val="24"/>
          <w:u w:color="444444"/>
        </w:rPr>
        <w:t xml:space="preserve"> </w:t>
      </w:r>
      <w:r>
        <w:rPr>
          <w:rFonts w:hAnsi="Trebuchet MS"/>
          <w:color w:val="444444"/>
          <w:sz w:val="24"/>
          <w:szCs w:val="24"/>
          <w:u w:color="444444"/>
        </w:rPr>
        <w:t>‘</w:t>
      </w:r>
      <w:r>
        <w:rPr>
          <w:rFonts w:ascii="Times New Roman Bold"/>
          <w:color w:val="444444"/>
          <w:sz w:val="24"/>
          <w:szCs w:val="24"/>
          <w:u w:color="444444"/>
        </w:rPr>
        <w:t>Do you have any problems with your sense of smell?</w:t>
      </w:r>
      <w:r>
        <w:rPr>
          <w:rFonts w:hAnsi="Trebuchet MS"/>
          <w:color w:val="444444"/>
          <w:sz w:val="24"/>
          <w:szCs w:val="24"/>
          <w:u w:color="444444"/>
        </w:rPr>
        <w:t>’</w:t>
      </w:r>
    </w:p>
    <w:p w:rsidR="00CC7969" w:rsidRDefault="006444D7">
      <w:pPr>
        <w:spacing w:line="480" w:lineRule="auto"/>
        <w:rPr>
          <w:rFonts w:ascii="Times New Roman" w:eastAsia="Times New Roman" w:hAnsi="Times New Roman" w:cs="Times New Roman"/>
          <w:color w:val="444444"/>
          <w:sz w:val="24"/>
          <w:szCs w:val="24"/>
          <w:u w:color="444444"/>
        </w:rPr>
      </w:pPr>
      <w:r>
        <w:rPr>
          <w:rFonts w:ascii="Times New Roman"/>
          <w:color w:val="444444"/>
          <w:sz w:val="24"/>
          <w:szCs w:val="24"/>
          <w:u w:color="444444"/>
        </w:rPr>
        <w:t xml:space="preserve">If the answer to this question is </w:t>
      </w:r>
      <w:r>
        <w:rPr>
          <w:rFonts w:hAnsi="Trebuchet MS"/>
          <w:color w:val="444444"/>
          <w:sz w:val="24"/>
          <w:szCs w:val="24"/>
          <w:u w:color="444444"/>
        </w:rPr>
        <w:t>‘</w:t>
      </w:r>
      <w:r>
        <w:rPr>
          <w:rFonts w:ascii="Times New Roman"/>
          <w:color w:val="444444"/>
          <w:sz w:val="24"/>
          <w:szCs w:val="24"/>
          <w:u w:color="444444"/>
        </w:rPr>
        <w:t>Yes</w:t>
      </w:r>
      <w:r>
        <w:rPr>
          <w:rFonts w:hAnsi="Trebuchet MS"/>
          <w:color w:val="444444"/>
          <w:sz w:val="24"/>
          <w:szCs w:val="24"/>
          <w:u w:color="444444"/>
        </w:rPr>
        <w:t>’</w:t>
      </w:r>
      <w:r>
        <w:rPr>
          <w:rFonts w:hAnsi="Trebuchet MS"/>
          <w:color w:val="444444"/>
          <w:sz w:val="24"/>
          <w:szCs w:val="24"/>
          <w:u w:color="444444"/>
        </w:rPr>
        <w:t xml:space="preserve"> </w:t>
      </w:r>
      <w:r>
        <w:rPr>
          <w:rFonts w:ascii="Times New Roman"/>
          <w:color w:val="444444"/>
          <w:sz w:val="24"/>
          <w:szCs w:val="24"/>
          <w:u w:color="444444"/>
        </w:rPr>
        <w:t>the next step is to ask a series of questions to establish the nature of smell loss e.g. diminished or absent sense of smell (hyposmia/anosmia) or</w:t>
      </w:r>
      <w:r>
        <w:rPr>
          <w:rFonts w:ascii="Trebuchet MS"/>
        </w:rPr>
        <w:t xml:space="preserve"> </w:t>
      </w:r>
      <w:proofErr w:type="gramStart"/>
      <w:r>
        <w:rPr>
          <w:rFonts w:ascii="Times New Roman"/>
          <w:color w:val="444444"/>
          <w:sz w:val="24"/>
          <w:szCs w:val="24"/>
          <w:u w:color="444444"/>
        </w:rPr>
        <w:t>distortion  e.g</w:t>
      </w:r>
      <w:proofErr w:type="gramEnd"/>
      <w:r>
        <w:rPr>
          <w:rFonts w:ascii="Times New Roman"/>
          <w:color w:val="444444"/>
          <w:sz w:val="24"/>
          <w:szCs w:val="24"/>
          <w:u w:color="444444"/>
        </w:rPr>
        <w:t>. perception of an offensive smell that isn</w:t>
      </w:r>
      <w:r>
        <w:rPr>
          <w:rFonts w:hAnsi="Trebuchet MS"/>
          <w:color w:val="444444"/>
          <w:sz w:val="24"/>
          <w:szCs w:val="24"/>
          <w:u w:color="444444"/>
        </w:rPr>
        <w:t>’</w:t>
      </w:r>
      <w:r>
        <w:rPr>
          <w:rFonts w:ascii="Times New Roman"/>
          <w:color w:val="444444"/>
          <w:sz w:val="24"/>
          <w:szCs w:val="24"/>
          <w:u w:color="444444"/>
        </w:rPr>
        <w:t>t present as an external stimulus (</w:t>
      </w:r>
      <w:proofErr w:type="spellStart"/>
      <w:r>
        <w:rPr>
          <w:rFonts w:ascii="Times New Roman"/>
          <w:color w:val="444444"/>
          <w:sz w:val="24"/>
          <w:szCs w:val="24"/>
          <w:u w:color="444444"/>
        </w:rPr>
        <w:t>phantosmia</w:t>
      </w:r>
      <w:proofErr w:type="spellEnd"/>
      <w:r>
        <w:rPr>
          <w:rFonts w:ascii="Times New Roman"/>
          <w:color w:val="444444"/>
          <w:sz w:val="24"/>
          <w:szCs w:val="24"/>
          <w:u w:color="444444"/>
        </w:rPr>
        <w:t>) or distorted perception of an external stimulus (</w:t>
      </w:r>
      <w:proofErr w:type="spellStart"/>
      <w:r>
        <w:rPr>
          <w:rFonts w:ascii="Times New Roman"/>
          <w:color w:val="444444"/>
          <w:sz w:val="24"/>
          <w:szCs w:val="24"/>
          <w:u w:color="444444"/>
        </w:rPr>
        <w:t>parosmia</w:t>
      </w:r>
      <w:proofErr w:type="spellEnd"/>
      <w:r>
        <w:rPr>
          <w:rFonts w:ascii="Times New Roman"/>
          <w:color w:val="444444"/>
          <w:sz w:val="24"/>
          <w:szCs w:val="24"/>
          <w:u w:color="444444"/>
        </w:rPr>
        <w:t>) See Fig 1.</w:t>
      </w:r>
    </w:p>
    <w:p w:rsidR="00CC7969" w:rsidRDefault="00CC7969">
      <w:pPr>
        <w:spacing w:line="480" w:lineRule="auto"/>
        <w:rPr>
          <w:rFonts w:ascii="Times New Roman Bold" w:eastAsia="Times New Roman Bold" w:hAnsi="Times New Roman Bold" w:cs="Times New Roman Bold"/>
          <w:color w:val="444444"/>
          <w:sz w:val="24"/>
          <w:szCs w:val="24"/>
          <w:u w:color="444444"/>
        </w:rPr>
      </w:pPr>
    </w:p>
    <w:p w:rsidR="00CC7969" w:rsidRDefault="00CC7969">
      <w:pPr>
        <w:spacing w:line="480" w:lineRule="auto"/>
        <w:rPr>
          <w:rFonts w:ascii="Times New Roman Bold" w:eastAsia="Times New Roman Bold" w:hAnsi="Times New Roman Bold" w:cs="Times New Roman Bold"/>
          <w:color w:val="444444"/>
          <w:sz w:val="24"/>
          <w:szCs w:val="24"/>
          <w:u w:color="444444"/>
        </w:rPr>
      </w:pPr>
    </w:p>
    <w:p w:rsidR="00CC7969" w:rsidRDefault="00CC7969">
      <w:pPr>
        <w:spacing w:line="480" w:lineRule="auto"/>
        <w:rPr>
          <w:rFonts w:ascii="Times New Roman Bold" w:eastAsia="Times New Roman Bold" w:hAnsi="Times New Roman Bold" w:cs="Times New Roman Bold"/>
          <w:color w:val="444444"/>
          <w:sz w:val="24"/>
          <w:szCs w:val="24"/>
          <w:u w:color="444444"/>
        </w:rPr>
      </w:pPr>
    </w:p>
    <w:p w:rsidR="00CC7969" w:rsidRDefault="00CC7969">
      <w:pPr>
        <w:spacing w:line="480" w:lineRule="auto"/>
        <w:rPr>
          <w:rFonts w:ascii="Times New Roman Bold" w:eastAsia="Times New Roman Bold" w:hAnsi="Times New Roman Bold" w:cs="Times New Roman Bold"/>
          <w:color w:val="444444"/>
          <w:sz w:val="24"/>
          <w:szCs w:val="24"/>
          <w:u w:color="444444"/>
        </w:rPr>
      </w:pPr>
    </w:p>
    <w:p w:rsidR="00CC7969" w:rsidRDefault="00CC7969">
      <w:pPr>
        <w:spacing w:line="480" w:lineRule="auto"/>
        <w:rPr>
          <w:rFonts w:ascii="Times New Roman Bold" w:eastAsia="Times New Roman Bold" w:hAnsi="Times New Roman Bold" w:cs="Times New Roman Bold"/>
          <w:color w:val="444444"/>
          <w:sz w:val="24"/>
          <w:szCs w:val="24"/>
          <w:u w:color="444444"/>
        </w:rPr>
      </w:pPr>
    </w:p>
    <w:p w:rsidR="00CC7969" w:rsidRDefault="006444D7">
      <w:pPr>
        <w:spacing w:line="480" w:lineRule="auto"/>
        <w:rPr>
          <w:rFonts w:ascii="Times New Roman Bold" w:eastAsia="Times New Roman Bold" w:hAnsi="Times New Roman Bold" w:cs="Times New Roman Bold"/>
          <w:color w:val="444444"/>
          <w:sz w:val="24"/>
          <w:szCs w:val="24"/>
          <w:u w:color="444444"/>
        </w:rPr>
      </w:pPr>
      <w:r>
        <w:rPr>
          <w:rFonts w:ascii="Times New Roman Bold" w:eastAsia="Times New Roman Bold" w:hAnsi="Times New Roman Bold" w:cs="Times New Roman Bold"/>
          <w:noProof/>
          <w:color w:val="444444"/>
          <w:sz w:val="24"/>
          <w:szCs w:val="24"/>
          <w:u w:color="444444"/>
          <w:lang w:val="en-GB" w:eastAsia="en-GB"/>
        </w:rPr>
        <mc:AlternateContent>
          <mc:Choice Requires="wps">
            <w:drawing>
              <wp:anchor distT="0" distB="0" distL="0" distR="0" simplePos="0" relativeHeight="251659264" behindDoc="0" locked="0" layoutInCell="1" allowOverlap="1">
                <wp:simplePos x="0" y="0"/>
                <wp:positionH relativeFrom="margin">
                  <wp:posOffset>-114300</wp:posOffset>
                </wp:positionH>
                <wp:positionV relativeFrom="line">
                  <wp:posOffset>457200</wp:posOffset>
                </wp:positionV>
                <wp:extent cx="4890016" cy="2686050"/>
                <wp:effectExtent l="0" t="0" r="0" b="0"/>
                <wp:wrapNone/>
                <wp:docPr id="1073741825" name="officeArt object"/>
                <wp:cNvGraphicFramePr/>
                <a:graphic xmlns:a="http://schemas.openxmlformats.org/drawingml/2006/main">
                  <a:graphicData uri="http://schemas.microsoft.com/office/word/2010/wordprocessingShape">
                    <wps:wsp>
                      <wps:cNvSpPr/>
                      <wps:spPr>
                        <a:xfrm>
                          <a:off x="0" y="0"/>
                          <a:ext cx="4890016" cy="2686050"/>
                        </a:xfrm>
                        <a:custGeom>
                          <a:avLst/>
                          <a:gdLst/>
                          <a:ahLst/>
                          <a:cxnLst>
                            <a:cxn ang="0">
                              <a:pos x="wd2" y="hd2"/>
                            </a:cxn>
                            <a:cxn ang="5400000">
                              <a:pos x="wd2" y="hd2"/>
                            </a:cxn>
                            <a:cxn ang="10800000">
                              <a:pos x="wd2" y="hd2"/>
                            </a:cxn>
                            <a:cxn ang="16200000">
                              <a:pos x="wd2" y="hd2"/>
                            </a:cxn>
                          </a:cxnLst>
                          <a:rect l="0" t="0" r="r" b="b"/>
                          <a:pathLst>
                            <a:path w="21600" h="21600" extrusionOk="0">
                              <a:moveTo>
                                <a:pt x="0" y="0"/>
                              </a:moveTo>
                              <a:lnTo>
                                <a:pt x="21599" y="0"/>
                              </a:lnTo>
                              <a:lnTo>
                                <a:pt x="21599" y="21600"/>
                              </a:lnTo>
                              <a:lnTo>
                                <a:pt x="0" y="21600"/>
                              </a:lnTo>
                              <a:close/>
                            </a:path>
                          </a:pathLst>
                        </a:custGeom>
                        <a:solidFill>
                          <a:srgbClr val="FFFFFF"/>
                        </a:solidFill>
                        <a:ln w="9525" cap="flat" cmpd="sng" algn="ctr">
                          <a:solidFill>
                            <a:srgbClr val="000000"/>
                          </a:solidFill>
                          <a:prstDash val="solid"/>
                        </a:ln>
                        <a:effectLst/>
                        <a:extLst/>
                      </wps:spPr>
                      <wps:style>
                        <a:lnRef idx="1">
                          <a:schemeClr val="accent1"/>
                        </a:lnRef>
                        <a:fillRef idx="3">
                          <a:schemeClr val="accent1"/>
                        </a:fillRef>
                        <a:effectRef idx="2">
                          <a:schemeClr val="accent1"/>
                        </a:effectRef>
                        <a:fontRef idx="minor">
                          <a:schemeClr val="tx1"/>
                        </a:fontRef>
                      </wps:style>
                      <wps:txbx>
                        <w:txbxContent>
                          <w:p w:rsidR="00CC7969" w:rsidRDefault="006444D7">
                            <w:r>
                              <w:t>Disorders of smell</w:t>
                            </w:r>
                          </w:p>
                          <w:p w:rsidR="00CC7969" w:rsidRDefault="006444D7">
                            <w:r>
                              <w:t xml:space="preserve">Anosmia </w:t>
                            </w:r>
                            <w:r>
                              <w:tab/>
                              <w:t>Total loss of smell</w:t>
                            </w:r>
                          </w:p>
                          <w:p w:rsidR="00CC7969" w:rsidRDefault="006444D7">
                            <w:r>
                              <w:t>Hyposmia</w:t>
                            </w:r>
                            <w:r>
                              <w:tab/>
                              <w:t>Diminished sense of smell</w:t>
                            </w:r>
                          </w:p>
                          <w:p w:rsidR="00CC7969" w:rsidRDefault="006444D7">
                            <w:proofErr w:type="spellStart"/>
                            <w:r>
                              <w:t>Parosmia</w:t>
                            </w:r>
                            <w:proofErr w:type="spellEnd"/>
                            <w:r>
                              <w:tab/>
                              <w:t xml:space="preserve">Perception of smell different to that previously remembered </w:t>
                            </w:r>
                          </w:p>
                          <w:p w:rsidR="00CC7969" w:rsidRDefault="006444D7">
                            <w:proofErr w:type="spellStart"/>
                            <w:r>
                              <w:t>Troposmia</w:t>
                            </w:r>
                            <w:proofErr w:type="spellEnd"/>
                            <w:r>
                              <w:t xml:space="preserve"> </w:t>
                            </w:r>
                            <w:r>
                              <w:tab/>
                              <w:t xml:space="preserve">form of </w:t>
                            </w:r>
                            <w:proofErr w:type="spellStart"/>
                            <w:r>
                              <w:t>parosmia</w:t>
                            </w:r>
                            <w:proofErr w:type="spellEnd"/>
                            <w:r>
                              <w:t xml:space="preserve"> where the distortion is unpleasant</w:t>
                            </w:r>
                          </w:p>
                          <w:p w:rsidR="00CC7969" w:rsidRDefault="006444D7">
                            <w:proofErr w:type="spellStart"/>
                            <w:r>
                              <w:t>Euosmia</w:t>
                            </w:r>
                            <w:proofErr w:type="spellEnd"/>
                            <w:r>
                              <w:tab/>
                              <w:t xml:space="preserve">form of </w:t>
                            </w:r>
                            <w:proofErr w:type="spellStart"/>
                            <w:r>
                              <w:t>parosmia</w:t>
                            </w:r>
                            <w:proofErr w:type="spellEnd"/>
                            <w:r>
                              <w:t xml:space="preserve"> where the distortion is pleasant</w:t>
                            </w:r>
                          </w:p>
                          <w:p w:rsidR="00CC7969" w:rsidRDefault="006444D7">
                            <w:proofErr w:type="spellStart"/>
                            <w:r>
                              <w:t>Phantosmia</w:t>
                            </w:r>
                            <w:proofErr w:type="spellEnd"/>
                            <w:r>
                              <w:tab/>
                              <w:t>Perception of a smell in absence of a stimulus</w:t>
                            </w:r>
                          </w:p>
                          <w:p w:rsidR="00CC7969" w:rsidRDefault="006444D7">
                            <w:proofErr w:type="spellStart"/>
                            <w:r>
                              <w:t>Cacosmia</w:t>
                            </w:r>
                            <w:proofErr w:type="spellEnd"/>
                            <w:r>
                              <w:tab/>
                              <w:t xml:space="preserve">form of </w:t>
                            </w:r>
                            <w:proofErr w:type="spellStart"/>
                            <w:r>
                              <w:t>phantosmia</w:t>
                            </w:r>
                            <w:proofErr w:type="spellEnd"/>
                            <w:r>
                              <w:t xml:space="preserve"> with a bad smell</w:t>
                            </w:r>
                          </w:p>
                        </w:txbxContent>
                      </wps:txbx>
                      <wps:bodyPr rot="0" spcFirstLastPara="1" vertOverflow="overflow" horzOverflow="overflow" vert="horz" wrap="square" lIns="45719" tIns="45719" rIns="45719" bIns="45719" numCol="1" spcCol="38100" rtlCol="0" anchor="t">
                        <a:prstTxWarp prst="textNoShape">
                          <a:avLst/>
                        </a:prstTxWarp>
                        <a:noAutofit/>
                      </wps:bodyPr>
                    </wps:wsp>
                  </a:graphicData>
                </a:graphic>
              </wp:anchor>
            </w:drawing>
          </mc:Choice>
          <mc:Fallback>
            <w:pict>
              <v:shape id="officeArt object" o:spid="_x0000_s1026" style="position:absolute;margin-left:-9pt;margin-top:36pt;width:385.05pt;height:211.5pt;z-index:251659264;visibility:visible;mso-wrap-style:square;mso-wrap-distance-left:0;mso-wrap-distance-top:0;mso-wrap-distance-right:0;mso-wrap-distance-bottom:0;mso-position-horizontal:absolute;mso-position-horizontal-relative:margin;mso-position-vertical:absolute;mso-position-vertical-relative:line;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" adj="-11796480,,5400" path="m,l21599,r,21600l,21600,,xe">
                <v:stroke joinstyle="miter"/>
                <v:formulas/>
                <v:path arrowok="t" o:extrusionok="f" o:connecttype="custom" o:connectlocs="2445008,1343025;2445008,1343025;2445008,1343025;2445008,1343025" o:connectangles="0,90,180,270" textboxrect="0,0,21600,21600"/>
                <v:textbox inset="1.27mm,1.27mm,1.27mm,1.27mm">
                  <w:txbxContent>
                    <w:p w:rsidR="00CC7969" w:rsidRDefault="006444D7">
                      <w:r>
                        <w:t>Disorders of smell</w:t>
                      </w:r>
                    </w:p>
                    <w:p w:rsidR="00CC7969" w:rsidRDefault="006444D7">
                      <w:r>
                        <w:t xml:space="preserve">Anosmia </w:t>
                      </w:r>
                      <w:r>
                        <w:tab/>
                        <w:t>Total loss of smell</w:t>
                      </w:r>
                    </w:p>
                    <w:p w:rsidR="00CC7969" w:rsidRDefault="006444D7">
                      <w:r>
                        <w:t>Hyposmia</w:t>
                      </w:r>
                      <w:r>
                        <w:tab/>
                        <w:t>Diminished sense of smell</w:t>
                      </w:r>
                    </w:p>
                    <w:p w:rsidR="00CC7969" w:rsidRDefault="006444D7">
                      <w:proofErr w:type="spellStart"/>
                      <w:r>
                        <w:t>Parosmia</w:t>
                      </w:r>
                      <w:proofErr w:type="spellEnd"/>
                      <w:r>
                        <w:tab/>
                        <w:t xml:space="preserve">Perception of smell different to that previously remembered </w:t>
                      </w:r>
                    </w:p>
                    <w:p w:rsidR="00CC7969" w:rsidRDefault="006444D7">
                      <w:proofErr w:type="spellStart"/>
                      <w:r>
                        <w:t>Troposmia</w:t>
                      </w:r>
                      <w:proofErr w:type="spellEnd"/>
                      <w:r>
                        <w:t xml:space="preserve"> </w:t>
                      </w:r>
                      <w:r>
                        <w:tab/>
                        <w:t xml:space="preserve">form of </w:t>
                      </w:r>
                      <w:proofErr w:type="spellStart"/>
                      <w:r>
                        <w:t>parosmia</w:t>
                      </w:r>
                      <w:proofErr w:type="spellEnd"/>
                      <w:r>
                        <w:t xml:space="preserve"> where the distortion is unpleasant</w:t>
                      </w:r>
                    </w:p>
                    <w:p w:rsidR="00CC7969" w:rsidRDefault="006444D7">
                      <w:proofErr w:type="spellStart"/>
                      <w:r>
                        <w:t>Euosmia</w:t>
                      </w:r>
                      <w:proofErr w:type="spellEnd"/>
                      <w:r>
                        <w:tab/>
                        <w:t xml:space="preserve">form of </w:t>
                      </w:r>
                      <w:proofErr w:type="spellStart"/>
                      <w:r>
                        <w:t>parosmia</w:t>
                      </w:r>
                      <w:proofErr w:type="spellEnd"/>
                      <w:r>
                        <w:t xml:space="preserve"> where the distortion is pleasant</w:t>
                      </w:r>
                    </w:p>
                    <w:p w:rsidR="00CC7969" w:rsidRDefault="006444D7">
                      <w:proofErr w:type="spellStart"/>
                      <w:r>
                        <w:t>Phantosmia</w:t>
                      </w:r>
                      <w:proofErr w:type="spellEnd"/>
                      <w:r>
                        <w:tab/>
                        <w:t>Perception of a smell in absence of a stimulus</w:t>
                      </w:r>
                    </w:p>
                    <w:p w:rsidR="00CC7969" w:rsidRDefault="006444D7">
                      <w:proofErr w:type="spellStart"/>
                      <w:r>
                        <w:t>Cacosmia</w:t>
                      </w:r>
                      <w:proofErr w:type="spellEnd"/>
                      <w:r>
                        <w:tab/>
                        <w:t xml:space="preserve">form of </w:t>
                      </w:r>
                      <w:proofErr w:type="spellStart"/>
                      <w:r>
                        <w:t>phantosmia</w:t>
                      </w:r>
                      <w:proofErr w:type="spellEnd"/>
                      <w:r>
                        <w:t xml:space="preserve"> with a bad smell</w:t>
                      </w:r>
                    </w:p>
                  </w:txbxContent>
                </v:textbox>
                <w10:wrap anchorx="margin" anchory="line"/>
              </v:shape>
            </w:pict>
          </mc:Fallback>
        </mc:AlternateContent>
      </w:r>
    </w:p>
    <w:p w:rsidR="00CC7969" w:rsidRDefault="00CC7969">
      <w:pPr>
        <w:spacing w:line="480" w:lineRule="auto"/>
        <w:rPr>
          <w:rFonts w:ascii="Times New Roman Bold" w:eastAsia="Times New Roman Bold" w:hAnsi="Times New Roman Bold" w:cs="Times New Roman Bold"/>
          <w:color w:val="444444"/>
          <w:sz w:val="24"/>
          <w:szCs w:val="24"/>
          <w:u w:color="444444"/>
        </w:rPr>
      </w:pPr>
    </w:p>
    <w:p w:rsidR="00CC7969" w:rsidRDefault="00CC7969">
      <w:pPr>
        <w:spacing w:line="480" w:lineRule="auto"/>
        <w:rPr>
          <w:rFonts w:ascii="Times New Roman Bold" w:eastAsia="Times New Roman Bold" w:hAnsi="Times New Roman Bold" w:cs="Times New Roman Bold"/>
          <w:color w:val="444444"/>
          <w:sz w:val="24"/>
          <w:szCs w:val="24"/>
          <w:u w:color="444444"/>
        </w:rPr>
      </w:pPr>
    </w:p>
    <w:p w:rsidR="00CC7969" w:rsidRDefault="00CC7969">
      <w:pPr>
        <w:spacing w:line="480" w:lineRule="auto"/>
        <w:rPr>
          <w:rFonts w:ascii="Times New Roman Bold" w:eastAsia="Times New Roman Bold" w:hAnsi="Times New Roman Bold" w:cs="Times New Roman Bold"/>
          <w:color w:val="444444"/>
          <w:sz w:val="24"/>
          <w:szCs w:val="24"/>
          <w:u w:color="444444"/>
        </w:rPr>
      </w:pPr>
    </w:p>
    <w:p w:rsidR="00CC7969" w:rsidRDefault="00CC7969">
      <w:pPr>
        <w:spacing w:line="480" w:lineRule="auto"/>
        <w:rPr>
          <w:rFonts w:ascii="Times New Roman Bold" w:eastAsia="Times New Roman Bold" w:hAnsi="Times New Roman Bold" w:cs="Times New Roman Bold"/>
          <w:color w:val="444444"/>
          <w:sz w:val="24"/>
          <w:szCs w:val="24"/>
          <w:u w:color="444444"/>
        </w:rPr>
      </w:pPr>
    </w:p>
    <w:p w:rsidR="00CC7969" w:rsidRDefault="00CC7969">
      <w:pPr>
        <w:spacing w:line="480" w:lineRule="auto"/>
        <w:rPr>
          <w:rFonts w:ascii="Times New Roman Bold" w:eastAsia="Times New Roman Bold" w:hAnsi="Times New Roman Bold" w:cs="Times New Roman Bold"/>
          <w:color w:val="444444"/>
          <w:sz w:val="24"/>
          <w:szCs w:val="24"/>
          <w:u w:color="444444"/>
        </w:rPr>
      </w:pPr>
    </w:p>
    <w:p w:rsidR="00CC7969" w:rsidRDefault="00CC7969">
      <w:pPr>
        <w:spacing w:line="480" w:lineRule="auto"/>
        <w:rPr>
          <w:rFonts w:ascii="Times New Roman Bold" w:eastAsia="Times New Roman Bold" w:hAnsi="Times New Roman Bold" w:cs="Times New Roman Bold"/>
          <w:color w:val="444444"/>
          <w:sz w:val="24"/>
          <w:szCs w:val="24"/>
          <w:u w:color="444444"/>
        </w:rPr>
      </w:pPr>
    </w:p>
    <w:p w:rsidR="00CC7969" w:rsidRDefault="006444D7">
      <w:pPr>
        <w:spacing w:line="480" w:lineRule="auto"/>
        <w:rPr>
          <w:rFonts w:ascii="Times New Roman Bold" w:eastAsia="Times New Roman Bold" w:hAnsi="Times New Roman Bold" w:cs="Times New Roman Bold"/>
          <w:color w:val="444444"/>
          <w:sz w:val="24"/>
          <w:szCs w:val="24"/>
          <w:u w:color="444444"/>
        </w:rPr>
      </w:pPr>
      <w:r>
        <w:rPr>
          <w:rFonts w:ascii="Times New Roman Bold"/>
          <w:color w:val="444444"/>
          <w:sz w:val="24"/>
          <w:szCs w:val="24"/>
          <w:u w:color="444444"/>
        </w:rPr>
        <w:t>Fig 1 Terminology for disturbance of smell</w:t>
      </w:r>
    </w:p>
    <w:p w:rsidR="00CC7969" w:rsidRDefault="00CC7969">
      <w:pPr>
        <w:spacing w:line="480" w:lineRule="auto"/>
        <w:rPr>
          <w:rFonts w:ascii="Times New Roman Bold" w:eastAsia="Times New Roman Bold" w:hAnsi="Times New Roman Bold" w:cs="Times New Roman Bold"/>
          <w:color w:val="444444"/>
          <w:sz w:val="24"/>
          <w:szCs w:val="24"/>
          <w:u w:color="444444"/>
        </w:rPr>
      </w:pPr>
    </w:p>
    <w:p w:rsidR="00CC7969" w:rsidRDefault="006444D7">
      <w:pPr>
        <w:spacing w:line="480" w:lineRule="auto"/>
        <w:rPr>
          <w:rFonts w:ascii="Times New Roman Bold" w:eastAsia="Times New Roman Bold" w:hAnsi="Times New Roman Bold" w:cs="Times New Roman Bold"/>
          <w:color w:val="444444"/>
          <w:sz w:val="24"/>
          <w:szCs w:val="24"/>
          <w:u w:color="444444"/>
        </w:rPr>
      </w:pPr>
      <w:r>
        <w:rPr>
          <w:rFonts w:ascii="Times New Roman Bold"/>
          <w:color w:val="444444"/>
          <w:sz w:val="24"/>
          <w:szCs w:val="24"/>
          <w:u w:color="444444"/>
        </w:rPr>
        <w:t>Timing of the smell disturbance</w:t>
      </w:r>
    </w:p>
    <w:p w:rsidR="00CC7969" w:rsidRDefault="006444D7">
      <w:pPr>
        <w:spacing w:line="480" w:lineRule="auto"/>
        <w:rPr>
          <w:rFonts w:ascii="Times New Roman" w:eastAsia="Times New Roman" w:hAnsi="Times New Roman" w:cs="Times New Roman"/>
          <w:color w:val="444444"/>
          <w:sz w:val="24"/>
          <w:szCs w:val="24"/>
          <w:u w:color="444444"/>
        </w:rPr>
      </w:pPr>
      <w:r>
        <w:rPr>
          <w:rFonts w:ascii="Times New Roman"/>
          <w:color w:val="444444"/>
          <w:sz w:val="24"/>
          <w:szCs w:val="24"/>
          <w:u w:color="444444"/>
        </w:rPr>
        <w:t>Was this a gradual or rapid loss of smell?  Is the smell disturbance intermittent or persistent?</w:t>
      </w:r>
    </w:p>
    <w:p w:rsidR="00CC7969" w:rsidRDefault="006444D7">
      <w:pPr>
        <w:spacing w:line="480" w:lineRule="auto"/>
        <w:rPr>
          <w:rFonts w:ascii="Times New Roman Bold" w:eastAsia="Times New Roman Bold" w:hAnsi="Times New Roman Bold" w:cs="Times New Roman Bold"/>
          <w:color w:val="444444"/>
          <w:sz w:val="24"/>
          <w:szCs w:val="24"/>
          <w:u w:color="444444"/>
        </w:rPr>
      </w:pPr>
      <w:r>
        <w:rPr>
          <w:rFonts w:ascii="Times New Roman Bold"/>
          <w:color w:val="444444"/>
          <w:sz w:val="24"/>
          <w:szCs w:val="24"/>
          <w:u w:color="444444"/>
        </w:rPr>
        <w:t>Is there any associated loss of taste?</w:t>
      </w:r>
    </w:p>
    <w:p w:rsidR="00CC7969" w:rsidRDefault="006444D7">
      <w:pPr>
        <w:spacing w:line="480" w:lineRule="auto"/>
        <w:rPr>
          <w:rFonts w:ascii="Times New Roman" w:eastAsia="Times New Roman" w:hAnsi="Times New Roman" w:cs="Times New Roman"/>
          <w:color w:val="444444"/>
          <w:sz w:val="24"/>
          <w:szCs w:val="24"/>
          <w:u w:color="444444"/>
        </w:rPr>
      </w:pPr>
      <w:r>
        <w:rPr>
          <w:rFonts w:ascii="Times New Roman"/>
          <w:color w:val="444444"/>
          <w:sz w:val="24"/>
          <w:szCs w:val="24"/>
          <w:u w:color="444444"/>
        </w:rPr>
        <w:t xml:space="preserve">Many </w:t>
      </w:r>
      <w:proofErr w:type="gramStart"/>
      <w:r>
        <w:rPr>
          <w:rFonts w:ascii="Times New Roman"/>
          <w:color w:val="444444"/>
          <w:sz w:val="24"/>
          <w:szCs w:val="24"/>
          <w:u w:color="444444"/>
        </w:rPr>
        <w:t>patients  complain</w:t>
      </w:r>
      <w:proofErr w:type="gramEnd"/>
      <w:r>
        <w:rPr>
          <w:rFonts w:ascii="Times New Roman"/>
          <w:color w:val="444444"/>
          <w:sz w:val="24"/>
          <w:szCs w:val="24"/>
          <w:u w:color="444444"/>
        </w:rPr>
        <w:t xml:space="preserve"> of a concomitant loss of taste and do not recognise that it is due to diminished olfaction until this is explored in more detail.</w:t>
      </w:r>
    </w:p>
    <w:p w:rsidR="00CC7969" w:rsidRDefault="006444D7">
      <w:pPr>
        <w:spacing w:line="480" w:lineRule="auto"/>
        <w:rPr>
          <w:rFonts w:ascii="Times New Roman Bold" w:eastAsia="Times New Roman Bold" w:hAnsi="Times New Roman Bold" w:cs="Times New Roman Bold"/>
          <w:color w:val="444444"/>
          <w:sz w:val="24"/>
          <w:szCs w:val="24"/>
          <w:u w:color="444444"/>
        </w:rPr>
      </w:pPr>
      <w:r>
        <w:rPr>
          <w:rFonts w:ascii="Times New Roman Bold"/>
          <w:color w:val="444444"/>
          <w:sz w:val="24"/>
          <w:szCs w:val="24"/>
          <w:u w:color="444444"/>
        </w:rPr>
        <w:t>Any associated events/medical conditions</w:t>
      </w:r>
    </w:p>
    <w:p w:rsidR="00CC7969" w:rsidRDefault="006444D7">
      <w:pPr>
        <w:spacing w:line="480" w:lineRule="auto"/>
        <w:rPr>
          <w:rFonts w:ascii="Times New Roman" w:eastAsia="Times New Roman" w:hAnsi="Times New Roman" w:cs="Times New Roman"/>
          <w:color w:val="444444"/>
          <w:sz w:val="24"/>
          <w:szCs w:val="24"/>
          <w:u w:color="444444"/>
        </w:rPr>
      </w:pPr>
      <w:r>
        <w:rPr>
          <w:rFonts w:ascii="Times New Roman"/>
          <w:color w:val="444444"/>
          <w:sz w:val="24"/>
          <w:szCs w:val="24"/>
          <w:u w:color="444444"/>
        </w:rPr>
        <w:lastRenderedPageBreak/>
        <w:t>In particular ask specifically about head injury, history of a viral upper respiratory tract infection or chronic sinonasal conditions.  Any prior history of surgical procedures to the nose/sinuses is also relevant.</w:t>
      </w:r>
    </w:p>
    <w:p w:rsidR="00CC7969" w:rsidRDefault="006444D7">
      <w:pPr>
        <w:spacing w:line="480" w:lineRule="auto"/>
        <w:rPr>
          <w:rFonts w:ascii="Times New Roman" w:eastAsia="Times New Roman" w:hAnsi="Times New Roman" w:cs="Times New Roman"/>
          <w:color w:val="444444"/>
          <w:sz w:val="24"/>
          <w:szCs w:val="24"/>
          <w:u w:color="444444"/>
        </w:rPr>
      </w:pPr>
      <w:r>
        <w:rPr>
          <w:rFonts w:ascii="Times New Roman"/>
          <w:color w:val="444444"/>
          <w:sz w:val="24"/>
          <w:szCs w:val="24"/>
          <w:u w:color="444444"/>
        </w:rPr>
        <w:t>Are there any endocrine disturbances e.g. diabetes mellitus, hypothyroidism, hypogonadism?</w:t>
      </w:r>
    </w:p>
    <w:p w:rsidR="00CC7969" w:rsidRDefault="006444D7">
      <w:pPr>
        <w:spacing w:line="480" w:lineRule="auto"/>
        <w:rPr>
          <w:rFonts w:ascii="Times New Roman Bold" w:eastAsia="Times New Roman Bold" w:hAnsi="Times New Roman Bold" w:cs="Times New Roman Bold"/>
          <w:color w:val="444444"/>
          <w:sz w:val="24"/>
          <w:szCs w:val="24"/>
          <w:u w:color="444444"/>
        </w:rPr>
      </w:pPr>
      <w:r>
        <w:rPr>
          <w:rFonts w:ascii="Times New Roman Bold"/>
          <w:color w:val="444444"/>
          <w:sz w:val="24"/>
          <w:szCs w:val="24"/>
          <w:u w:color="444444"/>
        </w:rPr>
        <w:t>Medication history</w:t>
      </w:r>
    </w:p>
    <w:p w:rsidR="00CC7969" w:rsidRDefault="006444D7">
      <w:pPr>
        <w:spacing w:line="480" w:lineRule="auto"/>
        <w:rPr>
          <w:rFonts w:ascii="Times New Roman" w:eastAsia="Times New Roman" w:hAnsi="Times New Roman" w:cs="Times New Roman"/>
          <w:color w:val="444444"/>
          <w:sz w:val="24"/>
          <w:szCs w:val="24"/>
          <w:u w:color="444444"/>
        </w:rPr>
      </w:pPr>
      <w:r>
        <w:rPr>
          <w:rFonts w:ascii="Times New Roman"/>
          <w:color w:val="444444"/>
          <w:sz w:val="24"/>
          <w:szCs w:val="24"/>
          <w:u w:color="444444"/>
        </w:rPr>
        <w:t>There are numerous medications that are associated with disturbance of smell/taste.  Importantly the effect on smell may occur over a period of time and there may also be a delay in recovery of smell after cessation of medication.</w:t>
      </w:r>
    </w:p>
    <w:p w:rsidR="00CC7969" w:rsidRDefault="006444D7">
      <w:pPr>
        <w:spacing w:line="480" w:lineRule="auto"/>
        <w:rPr>
          <w:rFonts w:ascii="Times New Roman Bold" w:eastAsia="Times New Roman Bold" w:hAnsi="Times New Roman Bold" w:cs="Times New Roman Bold"/>
          <w:color w:val="444444"/>
          <w:sz w:val="24"/>
          <w:szCs w:val="24"/>
          <w:u w:color="444444"/>
        </w:rPr>
      </w:pPr>
      <w:r>
        <w:rPr>
          <w:rFonts w:ascii="Times New Roman Bold"/>
          <w:color w:val="444444"/>
          <w:sz w:val="24"/>
          <w:szCs w:val="24"/>
          <w:u w:color="444444"/>
        </w:rPr>
        <w:t>Exposure to chemicals?</w:t>
      </w:r>
    </w:p>
    <w:p w:rsidR="00CC7969" w:rsidRDefault="006444D7">
      <w:pPr>
        <w:spacing w:line="480" w:lineRule="auto"/>
        <w:rPr>
          <w:rFonts w:ascii="Times New Roman" w:eastAsia="Times New Roman" w:hAnsi="Times New Roman" w:cs="Times New Roman"/>
          <w:color w:val="444444"/>
          <w:sz w:val="24"/>
          <w:szCs w:val="24"/>
          <w:u w:color="444444"/>
        </w:rPr>
      </w:pPr>
      <w:r>
        <w:rPr>
          <w:rFonts w:ascii="Times New Roman"/>
          <w:color w:val="444444"/>
          <w:sz w:val="24"/>
          <w:szCs w:val="24"/>
          <w:u w:color="444444"/>
        </w:rPr>
        <w:t xml:space="preserve">Does the patient smoke?  Is there any exposure to industrial chemicals, environmental toxins </w:t>
      </w:r>
      <w:proofErr w:type="spellStart"/>
      <w:r>
        <w:rPr>
          <w:rFonts w:ascii="Times New Roman"/>
          <w:color w:val="444444"/>
          <w:sz w:val="24"/>
          <w:szCs w:val="24"/>
          <w:u w:color="444444"/>
        </w:rPr>
        <w:t>etc</w:t>
      </w:r>
      <w:proofErr w:type="spellEnd"/>
      <w:r>
        <w:rPr>
          <w:rFonts w:ascii="Times New Roman"/>
          <w:color w:val="444444"/>
          <w:sz w:val="24"/>
          <w:szCs w:val="24"/>
          <w:u w:color="444444"/>
        </w:rPr>
        <w:t xml:space="preserve">? </w:t>
      </w:r>
    </w:p>
    <w:p w:rsidR="00CC7969" w:rsidRDefault="006444D7">
      <w:pPr>
        <w:spacing w:line="480" w:lineRule="auto"/>
        <w:rPr>
          <w:rFonts w:ascii="Times New Roman Bold" w:eastAsia="Times New Roman Bold" w:hAnsi="Times New Roman Bold" w:cs="Times New Roman Bold"/>
          <w:color w:val="444444"/>
          <w:sz w:val="24"/>
          <w:szCs w:val="24"/>
          <w:u w:color="444444"/>
        </w:rPr>
      </w:pPr>
      <w:r>
        <w:rPr>
          <w:rFonts w:ascii="Times New Roman Bold"/>
          <w:color w:val="444444"/>
          <w:sz w:val="24"/>
          <w:szCs w:val="24"/>
          <w:u w:color="444444"/>
        </w:rPr>
        <w:t>Associated neurological/psychiatric symptoms</w:t>
      </w:r>
    </w:p>
    <w:p w:rsidR="00CC7969" w:rsidRDefault="006444D7">
      <w:pPr>
        <w:spacing w:line="480" w:lineRule="auto"/>
        <w:rPr>
          <w:rFonts w:ascii="Times New Roman" w:eastAsia="Times New Roman" w:hAnsi="Times New Roman" w:cs="Times New Roman"/>
          <w:color w:val="444444"/>
          <w:sz w:val="24"/>
          <w:szCs w:val="24"/>
          <w:u w:color="444444"/>
        </w:rPr>
      </w:pPr>
      <w:r>
        <w:rPr>
          <w:rFonts w:ascii="Times New Roman"/>
          <w:color w:val="444444"/>
          <w:sz w:val="24"/>
          <w:szCs w:val="24"/>
          <w:u w:color="444444"/>
        </w:rPr>
        <w:t xml:space="preserve">There is an association between smell disturbance and neurodegenerative diseases e.g. </w:t>
      </w:r>
      <w:proofErr w:type="gramStart"/>
      <w:r>
        <w:rPr>
          <w:rFonts w:ascii="Times New Roman"/>
          <w:color w:val="444444"/>
          <w:sz w:val="24"/>
          <w:szCs w:val="24"/>
          <w:u w:color="444444"/>
        </w:rPr>
        <w:t>Alzheimer</w:t>
      </w:r>
      <w:r>
        <w:rPr>
          <w:rFonts w:hAnsi="Trebuchet MS"/>
          <w:color w:val="444444"/>
          <w:sz w:val="24"/>
          <w:szCs w:val="24"/>
          <w:u w:color="444444"/>
        </w:rPr>
        <w:t>’</w:t>
      </w:r>
      <w:r>
        <w:rPr>
          <w:rFonts w:ascii="Times New Roman"/>
          <w:color w:val="444444"/>
          <w:sz w:val="24"/>
          <w:szCs w:val="24"/>
          <w:u w:color="444444"/>
        </w:rPr>
        <w:t>s Disease</w:t>
      </w:r>
      <w:proofErr w:type="gramEnd"/>
      <w:r>
        <w:rPr>
          <w:rFonts w:ascii="Times New Roman"/>
          <w:color w:val="444444"/>
          <w:sz w:val="24"/>
          <w:szCs w:val="24"/>
          <w:u w:color="444444"/>
        </w:rPr>
        <w:t xml:space="preserve"> &amp; Parkinson</w:t>
      </w:r>
      <w:r>
        <w:rPr>
          <w:rFonts w:hAnsi="Trebuchet MS"/>
          <w:color w:val="444444"/>
          <w:sz w:val="24"/>
          <w:szCs w:val="24"/>
          <w:u w:color="444444"/>
        </w:rPr>
        <w:t>’</w:t>
      </w:r>
      <w:r>
        <w:rPr>
          <w:rFonts w:ascii="Times New Roman"/>
          <w:color w:val="444444"/>
          <w:sz w:val="24"/>
          <w:szCs w:val="24"/>
          <w:u w:color="444444"/>
        </w:rPr>
        <w:t>s Disease.  Particularly in older patients it is worth asking specifically about memory problems and motor symptoms. Temporal lobe epilepsy may be associated with olfactory hallucinations.  Olfactory disturbance is also recognised in schizophrenia.</w:t>
      </w:r>
    </w:p>
    <w:p w:rsidR="00CC7969" w:rsidRDefault="00CC7969">
      <w:pPr>
        <w:spacing w:line="480" w:lineRule="auto"/>
        <w:rPr>
          <w:rFonts w:ascii="Times New Roman" w:eastAsia="Times New Roman" w:hAnsi="Times New Roman" w:cs="Times New Roman"/>
          <w:color w:val="444444"/>
          <w:sz w:val="24"/>
          <w:szCs w:val="24"/>
          <w:u w:color="444444"/>
        </w:rPr>
      </w:pPr>
    </w:p>
    <w:p w:rsidR="00CC7969" w:rsidRDefault="006444D7">
      <w:pPr>
        <w:spacing w:line="480" w:lineRule="auto"/>
        <w:rPr>
          <w:rFonts w:ascii="Times New Roman Bold" w:eastAsia="Times New Roman Bold" w:hAnsi="Times New Roman Bold" w:cs="Times New Roman Bold"/>
          <w:color w:val="444444"/>
          <w:sz w:val="24"/>
          <w:szCs w:val="24"/>
          <w:u w:color="444444"/>
        </w:rPr>
      </w:pPr>
      <w:r>
        <w:rPr>
          <w:rFonts w:ascii="Times New Roman Bold"/>
          <w:color w:val="444444"/>
          <w:sz w:val="24"/>
          <w:szCs w:val="24"/>
          <w:u w:color="444444"/>
        </w:rPr>
        <w:t xml:space="preserve">Examination </w:t>
      </w:r>
    </w:p>
    <w:p w:rsidR="00CC7969" w:rsidRDefault="006444D7">
      <w:pPr>
        <w:spacing w:line="480" w:lineRule="auto"/>
        <w:rPr>
          <w:rFonts w:ascii="Times New Roman" w:eastAsia="Times New Roman" w:hAnsi="Times New Roman" w:cs="Times New Roman"/>
          <w:color w:val="444444"/>
          <w:sz w:val="24"/>
          <w:szCs w:val="24"/>
          <w:u w:color="444444"/>
        </w:rPr>
      </w:pPr>
      <w:r>
        <w:rPr>
          <w:rFonts w:ascii="Times New Roman"/>
          <w:color w:val="444444"/>
          <w:sz w:val="24"/>
          <w:szCs w:val="24"/>
          <w:u w:color="444444"/>
        </w:rPr>
        <w:t xml:space="preserve">Nasal examination should include anterior </w:t>
      </w:r>
      <w:proofErr w:type="spellStart"/>
      <w:r>
        <w:rPr>
          <w:rFonts w:ascii="Times New Roman"/>
          <w:color w:val="444444"/>
          <w:sz w:val="24"/>
          <w:szCs w:val="24"/>
          <w:u w:color="444444"/>
        </w:rPr>
        <w:t>rhinoscopy</w:t>
      </w:r>
      <w:proofErr w:type="spellEnd"/>
      <w:r>
        <w:rPr>
          <w:rFonts w:ascii="Times New Roman"/>
          <w:color w:val="444444"/>
          <w:sz w:val="24"/>
          <w:szCs w:val="24"/>
          <w:u w:color="444444"/>
        </w:rPr>
        <w:t xml:space="preserve"> and rigid </w:t>
      </w:r>
      <w:proofErr w:type="spellStart"/>
      <w:r>
        <w:rPr>
          <w:rFonts w:ascii="Times New Roman"/>
          <w:color w:val="444444"/>
          <w:sz w:val="24"/>
          <w:szCs w:val="24"/>
          <w:u w:color="444444"/>
        </w:rPr>
        <w:t>fibreoptic</w:t>
      </w:r>
      <w:proofErr w:type="spellEnd"/>
      <w:r>
        <w:rPr>
          <w:rFonts w:ascii="Times New Roman"/>
          <w:color w:val="444444"/>
          <w:sz w:val="24"/>
          <w:szCs w:val="24"/>
          <w:u w:color="444444"/>
        </w:rPr>
        <w:t xml:space="preserve"> </w:t>
      </w:r>
      <w:proofErr w:type="spellStart"/>
      <w:r>
        <w:rPr>
          <w:rFonts w:ascii="Times New Roman"/>
          <w:color w:val="444444"/>
          <w:sz w:val="24"/>
          <w:szCs w:val="24"/>
          <w:u w:color="444444"/>
        </w:rPr>
        <w:t>nasendoscopic</w:t>
      </w:r>
      <w:proofErr w:type="spellEnd"/>
      <w:r>
        <w:rPr>
          <w:rFonts w:ascii="Times New Roman"/>
          <w:color w:val="444444"/>
          <w:sz w:val="24"/>
          <w:szCs w:val="24"/>
          <w:u w:color="444444"/>
        </w:rPr>
        <w:t xml:space="preserve"> examination to </w:t>
      </w:r>
      <w:proofErr w:type="spellStart"/>
      <w:r>
        <w:rPr>
          <w:rFonts w:ascii="Times New Roman"/>
          <w:color w:val="444444"/>
          <w:sz w:val="24"/>
          <w:szCs w:val="24"/>
          <w:u w:color="444444"/>
        </w:rPr>
        <w:t>visualise</w:t>
      </w:r>
      <w:proofErr w:type="spellEnd"/>
      <w:r>
        <w:rPr>
          <w:rFonts w:ascii="Times New Roman"/>
          <w:color w:val="444444"/>
          <w:sz w:val="24"/>
          <w:szCs w:val="24"/>
          <w:u w:color="444444"/>
        </w:rPr>
        <w:t xml:space="preserve"> the nasal cavity and nasopharynx.  This </w:t>
      </w:r>
      <w:r>
        <w:rPr>
          <w:rFonts w:ascii="Times New Roman"/>
          <w:color w:val="444444"/>
          <w:sz w:val="24"/>
          <w:szCs w:val="24"/>
          <w:u w:color="444444"/>
        </w:rPr>
        <w:lastRenderedPageBreak/>
        <w:t xml:space="preserve">should identify any obvious inflammation, </w:t>
      </w:r>
      <w:proofErr w:type="spellStart"/>
      <w:r>
        <w:rPr>
          <w:rFonts w:ascii="Times New Roman"/>
          <w:color w:val="444444"/>
          <w:sz w:val="24"/>
          <w:szCs w:val="24"/>
          <w:u w:color="444444"/>
        </w:rPr>
        <w:t>muco</w:t>
      </w:r>
      <w:proofErr w:type="spellEnd"/>
      <w:r>
        <w:rPr>
          <w:rFonts w:ascii="Times New Roman"/>
          <w:color w:val="444444"/>
          <w:sz w:val="24"/>
          <w:szCs w:val="24"/>
          <w:u w:color="444444"/>
        </w:rPr>
        <w:t>-purulent discharge, polyps or masses.  In particular the olfactory cleft should be examined for any signs of oedema or purulent discharge.  Significant rhinitis may give the mucosa a pale appearance.</w:t>
      </w:r>
    </w:p>
    <w:p w:rsidR="00CC7969" w:rsidRDefault="006444D7">
      <w:pPr>
        <w:spacing w:line="480" w:lineRule="auto"/>
        <w:rPr>
          <w:rFonts w:ascii="Times New Roman" w:eastAsia="Times New Roman" w:hAnsi="Times New Roman" w:cs="Times New Roman"/>
          <w:color w:val="444444"/>
          <w:sz w:val="24"/>
          <w:szCs w:val="24"/>
          <w:u w:color="444444"/>
        </w:rPr>
      </w:pPr>
      <w:r>
        <w:rPr>
          <w:rFonts w:ascii="Times New Roman"/>
          <w:color w:val="444444"/>
          <w:sz w:val="24"/>
          <w:szCs w:val="24"/>
          <w:u w:color="444444"/>
        </w:rPr>
        <w:t xml:space="preserve">A dental examination may be appropriate if there is a history of persistent foul </w:t>
      </w:r>
      <w:proofErr w:type="spellStart"/>
      <w:r>
        <w:rPr>
          <w:rFonts w:ascii="Times New Roman"/>
          <w:color w:val="444444"/>
          <w:sz w:val="24"/>
          <w:szCs w:val="24"/>
          <w:u w:color="444444"/>
        </w:rPr>
        <w:t>odour</w:t>
      </w:r>
      <w:proofErr w:type="spellEnd"/>
      <w:r>
        <w:rPr>
          <w:rFonts w:ascii="Times New Roman"/>
          <w:color w:val="444444"/>
          <w:sz w:val="24"/>
          <w:szCs w:val="24"/>
          <w:u w:color="444444"/>
        </w:rPr>
        <w:t xml:space="preserve"> and especially if any symptoms of dysgeusia are present.</w:t>
      </w:r>
    </w:p>
    <w:p w:rsidR="00CC7969" w:rsidRDefault="006444D7">
      <w:pPr>
        <w:spacing w:line="480" w:lineRule="auto"/>
        <w:rPr>
          <w:rFonts w:ascii="Times New Roman" w:eastAsia="Times New Roman" w:hAnsi="Times New Roman" w:cs="Times New Roman"/>
          <w:color w:val="444444"/>
          <w:sz w:val="24"/>
          <w:szCs w:val="24"/>
          <w:u w:color="444444"/>
        </w:rPr>
      </w:pPr>
      <w:r>
        <w:rPr>
          <w:rFonts w:ascii="Times New Roman"/>
          <w:color w:val="444444"/>
          <w:sz w:val="24"/>
          <w:szCs w:val="24"/>
          <w:u w:color="444444"/>
        </w:rPr>
        <w:t xml:space="preserve">A full examination of the cranial nerves and examination of signs of raised intracranial pressure e.g. </w:t>
      </w:r>
      <w:proofErr w:type="spellStart"/>
      <w:r>
        <w:rPr>
          <w:rFonts w:ascii="Times New Roman"/>
          <w:color w:val="444444"/>
          <w:sz w:val="24"/>
          <w:szCs w:val="24"/>
          <w:u w:color="444444"/>
        </w:rPr>
        <w:t>papilloedema</w:t>
      </w:r>
      <w:proofErr w:type="spellEnd"/>
      <w:r>
        <w:rPr>
          <w:rFonts w:ascii="Times New Roman"/>
          <w:color w:val="444444"/>
          <w:sz w:val="24"/>
          <w:szCs w:val="24"/>
          <w:u w:color="444444"/>
        </w:rPr>
        <w:t xml:space="preserve"> may be appropriate. </w:t>
      </w:r>
    </w:p>
    <w:p w:rsidR="00CC7969" w:rsidRDefault="006444D7">
      <w:pPr>
        <w:spacing w:line="480" w:lineRule="auto"/>
        <w:rPr>
          <w:rFonts w:ascii="Times New Roman" w:eastAsia="Times New Roman" w:hAnsi="Times New Roman" w:cs="Times New Roman"/>
          <w:color w:val="444444"/>
          <w:sz w:val="24"/>
          <w:szCs w:val="24"/>
          <w:u w:color="444444"/>
        </w:rPr>
      </w:pPr>
      <w:r>
        <w:rPr>
          <w:rFonts w:ascii="Times New Roman"/>
          <w:color w:val="444444"/>
          <w:sz w:val="24"/>
          <w:szCs w:val="24"/>
          <w:u w:color="444444"/>
        </w:rPr>
        <w:t xml:space="preserve"> In particular, remember that the trigeminal system (cranial nerve V) is involved in the detection of noxious stimuli through sensory innervation of the nose &amp; sinuses.  This is distinct from detection of olfactory stimuli via the olfactory nerve (cranial nerve I).</w:t>
      </w:r>
    </w:p>
    <w:p w:rsidR="00CC7969" w:rsidRDefault="00CC7969">
      <w:pPr>
        <w:rPr>
          <w:rFonts w:ascii="Times New Roman Bold" w:eastAsia="Times New Roman Bold" w:hAnsi="Times New Roman Bold" w:cs="Times New Roman Bold"/>
          <w:color w:val="444444"/>
          <w:sz w:val="24"/>
          <w:szCs w:val="24"/>
          <w:u w:color="444444"/>
        </w:rPr>
      </w:pPr>
    </w:p>
    <w:p w:rsidR="00CC7969" w:rsidRDefault="006444D7">
      <w:pPr>
        <w:spacing w:line="480" w:lineRule="auto"/>
        <w:rPr>
          <w:rFonts w:ascii="Times New Roman Bold" w:eastAsia="Times New Roman Bold" w:hAnsi="Times New Roman Bold" w:cs="Times New Roman Bold"/>
          <w:color w:val="444444"/>
          <w:sz w:val="24"/>
          <w:szCs w:val="24"/>
          <w:u w:color="444444"/>
        </w:rPr>
      </w:pPr>
      <w:r>
        <w:rPr>
          <w:rFonts w:ascii="Times New Roman Bold"/>
          <w:color w:val="444444"/>
          <w:sz w:val="24"/>
          <w:szCs w:val="24"/>
          <w:u w:color="444444"/>
        </w:rPr>
        <w:t>Do you know any particular tests for assessing the sense of smell?</w:t>
      </w:r>
    </w:p>
    <w:p w:rsidR="00CC7969" w:rsidRDefault="006444D7">
      <w:pPr>
        <w:spacing w:line="480" w:lineRule="auto"/>
        <w:rPr>
          <w:rFonts w:ascii="Times New Roman" w:eastAsia="Times New Roman" w:hAnsi="Times New Roman" w:cs="Times New Roman"/>
          <w:color w:val="444444"/>
          <w:sz w:val="24"/>
          <w:szCs w:val="24"/>
          <w:u w:color="444444"/>
        </w:rPr>
      </w:pPr>
      <w:r>
        <w:rPr>
          <w:rFonts w:ascii="Times New Roman"/>
          <w:color w:val="444444"/>
          <w:sz w:val="24"/>
          <w:szCs w:val="24"/>
          <w:u w:color="444444"/>
        </w:rPr>
        <w:t xml:space="preserve"> Ideally an olfactory test should be a validated one of which there are number of commercially available kits in existence. The modalities of smell assessed may vary; most will assess identification and others will also address threshold and discrimination.  Common odorants for threshold testing include n-butyl alcohol and </w:t>
      </w:r>
      <w:proofErr w:type="spellStart"/>
      <w:r>
        <w:rPr>
          <w:rFonts w:ascii="Times New Roman"/>
          <w:color w:val="444444"/>
          <w:sz w:val="24"/>
          <w:szCs w:val="24"/>
          <w:u w:color="444444"/>
        </w:rPr>
        <w:t>pehethyl</w:t>
      </w:r>
      <w:proofErr w:type="spellEnd"/>
      <w:r>
        <w:rPr>
          <w:rFonts w:ascii="Times New Roman"/>
          <w:color w:val="444444"/>
          <w:sz w:val="24"/>
          <w:szCs w:val="24"/>
          <w:u w:color="444444"/>
        </w:rPr>
        <w:t xml:space="preserve"> alcohol; the former has a neutral </w:t>
      </w:r>
      <w:proofErr w:type="spellStart"/>
      <w:r>
        <w:rPr>
          <w:rFonts w:ascii="Times New Roman"/>
          <w:color w:val="444444"/>
          <w:sz w:val="24"/>
          <w:szCs w:val="24"/>
          <w:u w:color="444444"/>
        </w:rPr>
        <w:t>odour</w:t>
      </w:r>
      <w:proofErr w:type="spellEnd"/>
      <w:r>
        <w:rPr>
          <w:rFonts w:ascii="Times New Roman"/>
          <w:color w:val="444444"/>
          <w:sz w:val="24"/>
          <w:szCs w:val="24"/>
          <w:u w:color="444444"/>
        </w:rPr>
        <w:t xml:space="preserve">, availability, low toxicity and solubility.   For example, the </w:t>
      </w:r>
      <w:r>
        <w:rPr>
          <w:rFonts w:hAnsi="Trebuchet MS"/>
          <w:color w:val="444444"/>
          <w:sz w:val="24"/>
          <w:szCs w:val="24"/>
          <w:u w:color="444444"/>
        </w:rPr>
        <w:t>‘</w:t>
      </w:r>
      <w:proofErr w:type="spellStart"/>
      <w:r>
        <w:rPr>
          <w:rFonts w:ascii="Times New Roman"/>
          <w:color w:val="444444"/>
          <w:sz w:val="24"/>
          <w:szCs w:val="24"/>
          <w:u w:color="444444"/>
        </w:rPr>
        <w:t>Sniffin</w:t>
      </w:r>
      <w:proofErr w:type="spellEnd"/>
      <w:r>
        <w:rPr>
          <w:rFonts w:ascii="Times New Roman"/>
          <w:color w:val="444444"/>
          <w:sz w:val="24"/>
          <w:szCs w:val="24"/>
          <w:u w:color="444444"/>
        </w:rPr>
        <w:t xml:space="preserve"> Sticks</w:t>
      </w:r>
      <w:r>
        <w:rPr>
          <w:rFonts w:hAnsi="Trebuchet MS"/>
          <w:color w:val="444444"/>
          <w:sz w:val="24"/>
          <w:szCs w:val="24"/>
          <w:u w:color="444444"/>
        </w:rPr>
        <w:t>’</w:t>
      </w:r>
      <w:r>
        <w:rPr>
          <w:rFonts w:hAnsi="Trebuchet MS"/>
          <w:color w:val="444444"/>
          <w:sz w:val="24"/>
          <w:szCs w:val="24"/>
          <w:u w:color="444444"/>
        </w:rPr>
        <w:t xml:space="preserve"> </w:t>
      </w:r>
      <w:r>
        <w:rPr>
          <w:rFonts w:ascii="Times New Roman"/>
          <w:color w:val="444444"/>
          <w:sz w:val="24"/>
          <w:szCs w:val="24"/>
          <w:u w:color="444444"/>
        </w:rPr>
        <w:t xml:space="preserve">system can be supplied with either n-butanol or </w:t>
      </w:r>
      <w:proofErr w:type="spellStart"/>
      <w:r>
        <w:rPr>
          <w:rFonts w:ascii="Times New Roman"/>
          <w:color w:val="444444"/>
          <w:sz w:val="24"/>
          <w:szCs w:val="24"/>
          <w:u w:color="444444"/>
        </w:rPr>
        <w:t>phenethyl</w:t>
      </w:r>
      <w:proofErr w:type="spellEnd"/>
      <w:r>
        <w:rPr>
          <w:rFonts w:ascii="Times New Roman"/>
          <w:color w:val="444444"/>
          <w:sz w:val="24"/>
          <w:szCs w:val="24"/>
          <w:u w:color="444444"/>
        </w:rPr>
        <w:t xml:space="preserve"> alcohol felt tip pens that contain different sequential dilutions of the test </w:t>
      </w:r>
      <w:proofErr w:type="spellStart"/>
      <w:r>
        <w:rPr>
          <w:rFonts w:ascii="Times New Roman"/>
          <w:color w:val="444444"/>
          <w:sz w:val="24"/>
          <w:szCs w:val="24"/>
          <w:u w:color="444444"/>
        </w:rPr>
        <w:t>odour</w:t>
      </w:r>
      <w:proofErr w:type="spellEnd"/>
      <w:r>
        <w:rPr>
          <w:rFonts w:ascii="Times New Roman"/>
          <w:color w:val="444444"/>
          <w:sz w:val="24"/>
          <w:szCs w:val="24"/>
          <w:u w:color="444444"/>
        </w:rPr>
        <w:t xml:space="preserve"> </w:t>
      </w:r>
      <w:r>
        <w:rPr>
          <w:rFonts w:ascii="Times New Roman" w:eastAsia="Times New Roman" w:hAnsi="Times New Roman" w:cs="Times New Roman"/>
          <w:color w:val="444444"/>
          <w:sz w:val="24"/>
          <w:szCs w:val="24"/>
          <w:u w:color="444444"/>
        </w:rPr>
        <w:fldChar w:fldCharType="begin"/>
      </w:r>
      <w:r>
        <w:rPr>
          <w:rFonts w:ascii="Times New Roman" w:eastAsia="Times New Roman" w:hAnsi="Times New Roman" w:cs="Times New Roman"/>
          <w:color w:val="444444"/>
          <w:sz w:val="24"/>
          <w:szCs w:val="24"/>
          <w:u w:color="444444"/>
        </w:rPr>
        <w:instrText xml:space="preserve"> ADDIN EN.CITE &lt;EndNote&gt;&lt;Cite&gt;&lt;Author&gt;Hummel&lt;/Author&gt;&lt;Year&gt;1997&lt;/Year&gt;&lt;RecNum&gt;70&lt;/RecNum&gt;&lt;DisplayText&gt;(2)&lt;/DisplayText&gt;&lt;record&gt;&lt;rec-number&gt;70&lt;/rec-number&gt;&lt;foreign-keys&gt;&lt;key app="EN" db-id="feds0zxr0zaxv1e5pp5pezaedra0de2xx0t5" timestamp="1388862142"&gt;70&lt;/key&gt;&lt;/foreign-keys&gt;&lt;ref-type name="Journal Article"&gt;17&lt;/ref-type&gt;&lt;contributors&gt;&lt;authors&gt;&lt;author&gt;Hummel, T.&lt;/author&gt;&lt;author&gt;Sekinger, B.&lt;/author&gt;&lt;author&gt;Wolf, S. R.&lt;/author&gt;&lt;author&gt;Pauli, E.&lt;/author&gt;&lt;author&gt;Kobal, G.&lt;/author&gt;&lt;/authors&gt;&lt;/contributors&gt;&lt;auth-address&gt;Department of Experimental and Clinical Pharmacology and Toxicology, University of Erlangen-Nurnberg, Germany.&lt;/auth-address&gt;&lt;titles&gt;&lt;title&gt;'Sniffin' sticks': olfactory performance assessed by the combined testing of odor identification, odor discrimination and olfactory threshold&lt;/title&gt;&lt;secondary-title&gt;Chem Senses&lt;/secondary-title&gt;&lt;alt-title&gt;Chemical senses&lt;/alt-title&gt;&lt;/titles&gt;&lt;periodical&gt;&lt;full-title&gt;Chem Senses&lt;/full-title&gt;&lt;abbr-1&gt;Chemical senses&lt;/abbr-1&gt;&lt;/periodical&gt;&lt;alt-periodical&gt;&lt;full-title&gt;Chem Senses&lt;/full-title&gt;&lt;abbr-1&gt;Chemical senses&lt;/abbr-1&gt;&lt;/alt-periodical&gt;&lt;pages&gt;39-52&lt;/pages&gt;&lt;volume&gt;22&lt;/volume&gt;&lt;number&gt;1&lt;/number&gt;&lt;keywords&gt;&lt;keyword&gt;Adult&lt;/keyword&gt;&lt;keyword&gt;Age Factors&lt;/keyword&gt;&lt;keyword&gt;Aged&lt;/keyword&gt;&lt;keyword&gt;Factor Analysis, Statistical&lt;/keyword&gt;&lt;keyword&gt;Female&lt;/keyword&gt;&lt;keyword&gt;Fruit&lt;/keyword&gt;&lt;keyword&gt;Humans&lt;/keyword&gt;&lt;keyword&gt;Male&lt;/keyword&gt;&lt;keyword&gt;Middle Aged&lt;/keyword&gt;&lt;keyword&gt;*Odors&lt;/keyword&gt;&lt;keyword&gt;Smell/*physiology&lt;/keyword&gt;&lt;keyword&gt;Statistics as Topic&lt;/keyword&gt;&lt;/keywords&gt;&lt;dates&gt;&lt;year&gt;1997&lt;/year&gt;&lt;pub-dates&gt;&lt;date&gt;Feb&lt;/date&gt;&lt;/pub-dates&gt;&lt;/dates&gt;&lt;isbn&gt;0379-864X (Print)&amp;#13;0379-864X (Linking)&lt;/isbn&gt;&lt;accession-num&gt;9056084&lt;/accession-num&gt;&lt;urls&gt;&lt;related-urls&gt;&lt;url&gt;http://www.ncbi.nlm.nih.gov/pubmed/9056084&lt;/url&gt;&lt;/related-urls&gt;&lt;/urls&gt;&lt;/record&gt;&lt;/Cite&gt;&lt;/EndNote&gt;</w:instrText>
      </w:r>
      <w:r>
        <w:rPr>
          <w:rFonts w:ascii="Times New Roman" w:eastAsia="Times New Roman" w:hAnsi="Times New Roman" w:cs="Times New Roman"/>
          <w:color w:val="444444"/>
          <w:sz w:val="24"/>
          <w:szCs w:val="24"/>
          <w:u w:color="444444"/>
        </w:rPr>
        <w:fldChar w:fldCharType="separate"/>
      </w:r>
      <w:r>
        <w:rPr>
          <w:rFonts w:ascii="Times New Roman"/>
          <w:color w:val="444444"/>
          <w:sz w:val="24"/>
          <w:szCs w:val="24"/>
          <w:u w:color="444444"/>
        </w:rPr>
        <w:t>(2)</w:t>
      </w:r>
      <w:r>
        <w:rPr>
          <w:rFonts w:ascii="Times New Roman" w:eastAsia="Times New Roman" w:hAnsi="Times New Roman" w:cs="Times New Roman"/>
          <w:color w:val="444444"/>
          <w:sz w:val="24"/>
          <w:szCs w:val="24"/>
          <w:u w:color="444444"/>
        </w:rPr>
        <w:fldChar w:fldCharType="end"/>
      </w:r>
      <w:r>
        <w:rPr>
          <w:rFonts w:ascii="Times New Roman"/>
          <w:color w:val="444444"/>
          <w:sz w:val="24"/>
          <w:szCs w:val="24"/>
          <w:u w:color="444444"/>
        </w:rPr>
        <w:t xml:space="preserve">.  </w:t>
      </w:r>
      <w:r>
        <w:rPr>
          <w:rFonts w:hAnsi="Trebuchet MS"/>
          <w:color w:val="444444"/>
          <w:sz w:val="24"/>
          <w:szCs w:val="24"/>
          <w:u w:color="444444"/>
        </w:rPr>
        <w:t>‘</w:t>
      </w:r>
      <w:proofErr w:type="spellStart"/>
      <w:r>
        <w:rPr>
          <w:rFonts w:ascii="Times New Roman"/>
          <w:color w:val="444444"/>
          <w:sz w:val="24"/>
          <w:szCs w:val="24"/>
          <w:u w:color="444444"/>
        </w:rPr>
        <w:t>Sniffin</w:t>
      </w:r>
      <w:proofErr w:type="spellEnd"/>
      <w:r>
        <w:rPr>
          <w:rFonts w:ascii="Times New Roman"/>
          <w:color w:val="444444"/>
          <w:sz w:val="24"/>
          <w:szCs w:val="24"/>
          <w:u w:color="444444"/>
        </w:rPr>
        <w:t xml:space="preserve"> sticks</w:t>
      </w:r>
      <w:r>
        <w:rPr>
          <w:rFonts w:hAnsi="Trebuchet MS"/>
          <w:color w:val="444444"/>
          <w:sz w:val="24"/>
          <w:szCs w:val="24"/>
          <w:u w:color="444444"/>
        </w:rPr>
        <w:t>’</w:t>
      </w:r>
      <w:r>
        <w:rPr>
          <w:rFonts w:hAnsi="Trebuchet MS"/>
          <w:color w:val="444444"/>
          <w:sz w:val="24"/>
          <w:szCs w:val="24"/>
          <w:u w:color="444444"/>
        </w:rPr>
        <w:t xml:space="preserve"> </w:t>
      </w:r>
      <w:r>
        <w:rPr>
          <w:rFonts w:ascii="Times New Roman"/>
          <w:color w:val="444444"/>
          <w:sz w:val="24"/>
          <w:szCs w:val="24"/>
          <w:u w:color="444444"/>
        </w:rPr>
        <w:t xml:space="preserve">have the advantage of being able to assess </w:t>
      </w:r>
      <w:proofErr w:type="spellStart"/>
      <w:r>
        <w:rPr>
          <w:rFonts w:ascii="Times New Roman"/>
          <w:color w:val="444444"/>
          <w:sz w:val="24"/>
          <w:szCs w:val="24"/>
          <w:u w:color="444444"/>
        </w:rPr>
        <w:t>odour</w:t>
      </w:r>
      <w:proofErr w:type="spellEnd"/>
      <w:r>
        <w:rPr>
          <w:rFonts w:ascii="Times New Roman"/>
          <w:color w:val="444444"/>
          <w:sz w:val="24"/>
          <w:szCs w:val="24"/>
          <w:u w:color="444444"/>
        </w:rPr>
        <w:t xml:space="preserve"> threshold, discrimination &amp; identification. Other test kits include the University of Pennsylvania Smell Identification Test  (UPSIT)</w:t>
      </w:r>
      <w:r>
        <w:rPr>
          <w:rFonts w:ascii="Times New Roman" w:eastAsia="Times New Roman" w:hAnsi="Times New Roman" w:cs="Times New Roman"/>
          <w:color w:val="444444"/>
          <w:sz w:val="24"/>
          <w:szCs w:val="24"/>
          <w:u w:color="444444"/>
        </w:rPr>
        <w:fldChar w:fldCharType="begin"/>
      </w:r>
      <w:r>
        <w:rPr>
          <w:rFonts w:ascii="Times New Roman" w:eastAsia="Times New Roman" w:hAnsi="Times New Roman" w:cs="Times New Roman"/>
          <w:color w:val="444444"/>
          <w:sz w:val="24"/>
          <w:szCs w:val="24"/>
          <w:u w:color="444444"/>
        </w:rPr>
        <w:instrText xml:space="preserve"> ADDIN EN.CITE &lt;EndNote&gt;&lt;Cite&gt;&lt;Author&gt;Doty&lt;/Author&gt;&lt;Year&gt;1995&lt;/Year&gt;&lt;RecNum&gt;68&lt;/RecNum&gt;&lt;DisplayText&gt;(1)&lt;/DisplayText&gt;&lt;record&gt;&lt;rec-number&gt;68&lt;/rec-number&gt;&lt;foreign-keys&gt;&lt;key app="EN" db-id="feds0zxr0zaxv1e5pp5pezaedra0de2xx0t5" timestamp="1388861976"&gt;68&lt;/key&gt;&lt;/foreign-keys&gt;&lt;ref-type name="Journal Article"&gt;17&lt;/ref-type&gt;&lt;contributors&gt;&lt;authors&gt;&lt;author&gt;Doty, R. L.&lt;/author&gt;&lt;author&gt;McKeown, D. A.&lt;/author&gt;&lt;author&gt;Lee, W. W.&lt;/author&gt;&lt;author&gt;Shaman, P.&lt;/author&gt;&lt;/authors&gt;&lt;/contributors&gt;&lt;auth-address&gt;Department of Otorhinolaryngology: Head and Neck Surgery, University of Pennsylvania Medical Center, Philadelphia 19104, USA.&lt;/auth-address&gt;&lt;titles&gt;&lt;title&gt;A study of the test-retest reliability of ten olfactory tests&lt;/title&gt;&lt;secondary-title&gt;Chem Senses&lt;/secondary-title&gt;&lt;alt-title&gt;Chemical senses&lt;/alt-title&gt;&lt;/titles&gt;&lt;periodical&gt;&lt;full-title&gt;Chem Senses&lt;/full-title&gt;&lt;abbr-1&gt;Chemical senses&lt;/abbr-1&gt;&lt;/periodical&gt;&lt;alt-periodical&gt;&lt;full-title&gt;Chem Senses&lt;/full-title&gt;&lt;abbr-1&gt;Chemical senses&lt;/abbr-1&gt;&lt;/alt-periodical&gt;&lt;pages&gt;645-56&lt;/pages&gt;&lt;volume&gt;20&lt;/volume&gt;&lt;number&gt;6&lt;/number&gt;&lt;keywords&gt;&lt;keyword&gt;Adolescent&lt;/keyword&gt;&lt;keyword&gt;Adult&lt;/keyword&gt;&lt;keyword&gt;Aged&lt;/keyword&gt;&lt;keyword&gt;Aged, 80 and over&lt;/keyword&gt;&lt;keyword&gt;Discrimination Learning/physiology&lt;/keyword&gt;&lt;keyword&gt;Female&lt;/keyword&gt;&lt;keyword&gt;Humans&lt;/keyword&gt;&lt;keyword&gt;Male&lt;/keyword&gt;&lt;keyword&gt;Memory/physiology&lt;/keyword&gt;&lt;keyword&gt;Middle Aged&lt;/keyword&gt;&lt;keyword&gt;*Odors&lt;/keyword&gt;&lt;keyword&gt;Perception&lt;/keyword&gt;&lt;keyword&gt;Reproducibility of Results&lt;/keyword&gt;&lt;keyword&gt;Sensory Thresholds/*physiology&lt;/keyword&gt;&lt;keyword&gt;Smell/*physiology&lt;/keyword&gt;&lt;/keywords&gt;&lt;dates&gt;&lt;year&gt;1995&lt;/year&gt;&lt;pub-dates&gt;&lt;date&gt;Dec&lt;/date&gt;&lt;/pub-dates&gt;&lt;/dates&gt;&lt;isbn&gt;0379-864X (Print)&amp;#13;0379-864X (Linking)&lt;/isbn&gt;&lt;accession-num&gt;8788098&lt;/accession-num&gt;&lt;urls&gt;&lt;related-urls&gt;&lt;url&gt;http://www.ncbi.nlm.nih.gov/pubmed/8788098&lt;/url&gt;&lt;/related-urls&gt;&lt;/urls&gt;&lt;/record&gt;&lt;/Cite&gt;&lt;/EndNote&gt;</w:instrText>
      </w:r>
      <w:r>
        <w:rPr>
          <w:rFonts w:ascii="Times New Roman" w:eastAsia="Times New Roman" w:hAnsi="Times New Roman" w:cs="Times New Roman"/>
          <w:color w:val="444444"/>
          <w:sz w:val="24"/>
          <w:szCs w:val="24"/>
          <w:u w:color="444444"/>
        </w:rPr>
        <w:fldChar w:fldCharType="separate"/>
      </w:r>
      <w:r>
        <w:rPr>
          <w:rFonts w:ascii="Times New Roman"/>
          <w:color w:val="444444"/>
          <w:sz w:val="24"/>
          <w:szCs w:val="24"/>
          <w:u w:color="444444"/>
        </w:rPr>
        <w:t>(1)</w:t>
      </w:r>
      <w:r>
        <w:rPr>
          <w:rFonts w:ascii="Times New Roman" w:eastAsia="Times New Roman" w:hAnsi="Times New Roman" w:cs="Times New Roman"/>
          <w:color w:val="444444"/>
          <w:sz w:val="24"/>
          <w:szCs w:val="24"/>
          <w:u w:color="444444"/>
        </w:rPr>
        <w:fldChar w:fldCharType="end"/>
      </w:r>
      <w:r>
        <w:rPr>
          <w:rFonts w:ascii="Times New Roman"/>
          <w:color w:val="444444"/>
          <w:sz w:val="24"/>
          <w:szCs w:val="24"/>
          <w:u w:color="444444"/>
        </w:rPr>
        <w:t xml:space="preserve">.  This involves 40 microencapsulated </w:t>
      </w:r>
      <w:proofErr w:type="spellStart"/>
      <w:r>
        <w:rPr>
          <w:rFonts w:ascii="Times New Roman"/>
          <w:color w:val="444444"/>
          <w:sz w:val="24"/>
          <w:szCs w:val="24"/>
          <w:u w:color="444444"/>
        </w:rPr>
        <w:t>odours</w:t>
      </w:r>
      <w:proofErr w:type="spellEnd"/>
      <w:r>
        <w:rPr>
          <w:rFonts w:ascii="Times New Roman"/>
          <w:color w:val="444444"/>
          <w:sz w:val="24"/>
          <w:szCs w:val="24"/>
          <w:u w:color="444444"/>
        </w:rPr>
        <w:t xml:space="preserve"> in 4 envelope sized booklets with 10 scratch and sniff </w:t>
      </w:r>
      <w:proofErr w:type="spellStart"/>
      <w:r>
        <w:rPr>
          <w:rFonts w:ascii="Times New Roman"/>
          <w:color w:val="444444"/>
          <w:sz w:val="24"/>
          <w:szCs w:val="24"/>
          <w:u w:color="444444"/>
        </w:rPr>
        <w:t>odourants</w:t>
      </w:r>
      <w:proofErr w:type="spellEnd"/>
      <w:r>
        <w:rPr>
          <w:rFonts w:ascii="Times New Roman"/>
          <w:color w:val="444444"/>
          <w:sz w:val="24"/>
          <w:szCs w:val="24"/>
          <w:u w:color="444444"/>
        </w:rPr>
        <w:t xml:space="preserve"> in each booklet.  Above each odorant strip there are four possible choices </w:t>
      </w:r>
      <w:r>
        <w:rPr>
          <w:rFonts w:ascii="Times New Roman"/>
          <w:color w:val="444444"/>
          <w:sz w:val="24"/>
          <w:szCs w:val="24"/>
          <w:u w:color="444444"/>
        </w:rPr>
        <w:lastRenderedPageBreak/>
        <w:t xml:space="preserve">for the correct </w:t>
      </w:r>
      <w:proofErr w:type="spellStart"/>
      <w:r>
        <w:rPr>
          <w:rFonts w:ascii="Times New Roman"/>
          <w:color w:val="444444"/>
          <w:sz w:val="24"/>
          <w:szCs w:val="24"/>
          <w:u w:color="444444"/>
        </w:rPr>
        <w:t>odour</w:t>
      </w:r>
      <w:proofErr w:type="spellEnd"/>
      <w:r>
        <w:rPr>
          <w:rFonts w:ascii="Times New Roman"/>
          <w:color w:val="444444"/>
          <w:sz w:val="24"/>
          <w:szCs w:val="24"/>
          <w:u w:color="444444"/>
        </w:rPr>
        <w:t xml:space="preserve">.  The anosmic patient will score around 10/40 and patients with hyposmia may be </w:t>
      </w:r>
      <w:proofErr w:type="spellStart"/>
      <w:r>
        <w:rPr>
          <w:rFonts w:ascii="Times New Roman"/>
          <w:color w:val="444444"/>
          <w:sz w:val="24"/>
          <w:szCs w:val="24"/>
          <w:u w:color="444444"/>
        </w:rPr>
        <w:t>categorised</w:t>
      </w:r>
      <w:proofErr w:type="spellEnd"/>
      <w:r>
        <w:rPr>
          <w:rFonts w:ascii="Times New Roman"/>
          <w:color w:val="444444"/>
          <w:sz w:val="24"/>
          <w:szCs w:val="24"/>
          <w:u w:color="444444"/>
        </w:rPr>
        <w:t xml:space="preserve"> as mild/moderate/severe depending on the score.  The test may also identify patients that are feigning symptoms if they score less than 5. The limitation of identification tests in isolation is that they require </w:t>
      </w:r>
      <w:proofErr w:type="spellStart"/>
      <w:r>
        <w:rPr>
          <w:rFonts w:ascii="Times New Roman"/>
          <w:color w:val="444444"/>
          <w:sz w:val="24"/>
          <w:szCs w:val="24"/>
          <w:u w:color="444444"/>
        </w:rPr>
        <w:t>verbalisation</w:t>
      </w:r>
      <w:proofErr w:type="spellEnd"/>
      <w:r>
        <w:rPr>
          <w:rFonts w:ascii="Times New Roman"/>
          <w:color w:val="444444"/>
          <w:sz w:val="24"/>
          <w:szCs w:val="24"/>
          <w:u w:color="444444"/>
        </w:rPr>
        <w:t xml:space="preserve"> of the </w:t>
      </w:r>
      <w:proofErr w:type="spellStart"/>
      <w:r>
        <w:rPr>
          <w:rFonts w:ascii="Times New Roman"/>
          <w:color w:val="444444"/>
          <w:sz w:val="24"/>
          <w:szCs w:val="24"/>
          <w:u w:color="444444"/>
        </w:rPr>
        <w:t>odours</w:t>
      </w:r>
      <w:proofErr w:type="spellEnd"/>
      <w:r>
        <w:rPr>
          <w:rFonts w:ascii="Times New Roman"/>
          <w:color w:val="444444"/>
          <w:sz w:val="24"/>
          <w:szCs w:val="24"/>
          <w:u w:color="444444"/>
        </w:rPr>
        <w:t xml:space="preserve"> as well as cultural exposure.</w:t>
      </w:r>
    </w:p>
    <w:p w:rsidR="00CC7969" w:rsidRDefault="00CC7969">
      <w:pPr>
        <w:spacing w:line="480" w:lineRule="auto"/>
        <w:rPr>
          <w:rFonts w:ascii="Times New Roman Bold" w:eastAsia="Times New Roman Bold" w:hAnsi="Times New Roman Bold" w:cs="Times New Roman Bold"/>
          <w:color w:val="444444"/>
          <w:sz w:val="24"/>
          <w:szCs w:val="24"/>
          <w:u w:color="444444"/>
        </w:rPr>
      </w:pPr>
    </w:p>
    <w:p w:rsidR="00CC7969" w:rsidRDefault="006444D7">
      <w:pPr>
        <w:spacing w:line="480" w:lineRule="auto"/>
        <w:rPr>
          <w:rFonts w:ascii="Times New Roman Bold" w:eastAsia="Times New Roman Bold" w:hAnsi="Times New Roman Bold" w:cs="Times New Roman Bold"/>
          <w:color w:val="444444"/>
          <w:sz w:val="24"/>
          <w:szCs w:val="24"/>
          <w:u w:color="444444"/>
        </w:rPr>
      </w:pPr>
      <w:r>
        <w:rPr>
          <w:rFonts w:ascii="Times New Roman Bold" w:eastAsia="Times New Roman Bold" w:hAnsi="Times New Roman Bold" w:cs="Times New Roman Bold"/>
          <w:noProof/>
          <w:color w:val="444444"/>
          <w:sz w:val="24"/>
          <w:szCs w:val="24"/>
          <w:u w:color="444444"/>
          <w:lang w:val="en-GB" w:eastAsia="en-GB"/>
        </w:rPr>
        <w:drawing>
          <wp:inline distT="0" distB="0" distL="0" distR="0">
            <wp:extent cx="5262179" cy="3228741"/>
            <wp:effectExtent l="0" t="0" r="0" b="0"/>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image.png"/>
                    <pic:cNvPicPr/>
                  </pic:nvPicPr>
                  <pic:blipFill rotWithShape="1">
                    <a:blip r:embed="rId6">
                      <a:extLst/>
                    </a:blip>
                    <a:srcRect/>
                    <a:stretch>
                      <a:fillRect/>
                    </a:stretch>
                  </pic:blipFill>
                  <pic:spPr>
                    <a:xfrm>
                      <a:off x="0" y="0"/>
                      <a:ext cx="5262179" cy="3228741"/>
                    </a:xfrm>
                    <a:prstGeom prst="rect">
                      <a:avLst/>
                    </a:prstGeom>
                    <a:noFill/>
                    <a:ln>
                      <a:noFill/>
                    </a:ln>
                    <a:effectLst/>
                    <a:extLst/>
                  </pic:spPr>
                </pic:pic>
              </a:graphicData>
            </a:graphic>
          </wp:inline>
        </w:drawing>
      </w:r>
    </w:p>
    <w:p w:rsidR="00CC7969" w:rsidRDefault="006444D7">
      <w:pPr>
        <w:rPr>
          <w:rFonts w:ascii="Times New Roman Bold" w:eastAsia="Times New Roman Bold" w:hAnsi="Times New Roman Bold" w:cs="Times New Roman Bold"/>
          <w:color w:val="444444"/>
          <w:sz w:val="24"/>
          <w:szCs w:val="24"/>
          <w:u w:color="444444"/>
        </w:rPr>
      </w:pPr>
      <w:r>
        <w:rPr>
          <w:rFonts w:ascii="Times New Roman Bold"/>
          <w:color w:val="444444"/>
          <w:sz w:val="24"/>
          <w:szCs w:val="24"/>
          <w:u w:color="444444"/>
        </w:rPr>
        <w:t xml:space="preserve">Fig </w:t>
      </w:r>
      <w:proofErr w:type="gramStart"/>
      <w:r>
        <w:rPr>
          <w:rFonts w:ascii="Times New Roman Bold"/>
          <w:color w:val="444444"/>
          <w:sz w:val="24"/>
          <w:szCs w:val="24"/>
          <w:u w:color="444444"/>
        </w:rPr>
        <w:t>2  The</w:t>
      </w:r>
      <w:proofErr w:type="gramEnd"/>
      <w:r>
        <w:rPr>
          <w:rFonts w:ascii="Times New Roman Bold"/>
          <w:color w:val="444444"/>
          <w:sz w:val="24"/>
          <w:szCs w:val="24"/>
          <w:u w:color="444444"/>
        </w:rPr>
        <w:t xml:space="preserve"> booklets for the University of Pennsylvania Smell Identification Test.  Photo courtesy of </w:t>
      </w:r>
      <w:proofErr w:type="spellStart"/>
      <w:r>
        <w:rPr>
          <w:rFonts w:ascii="Times New Roman Bold"/>
          <w:color w:val="444444"/>
          <w:sz w:val="24"/>
          <w:szCs w:val="24"/>
          <w:u w:color="444444"/>
        </w:rPr>
        <w:t>Sensonics</w:t>
      </w:r>
      <w:proofErr w:type="spellEnd"/>
      <w:r>
        <w:rPr>
          <w:rFonts w:ascii="Times New Roman Bold"/>
          <w:color w:val="444444"/>
          <w:sz w:val="24"/>
          <w:szCs w:val="24"/>
          <w:u w:color="444444"/>
        </w:rPr>
        <w:t xml:space="preserve">, </w:t>
      </w:r>
      <w:proofErr w:type="spellStart"/>
      <w:r>
        <w:rPr>
          <w:rFonts w:ascii="Times New Roman Bold"/>
          <w:color w:val="444444"/>
          <w:sz w:val="24"/>
          <w:szCs w:val="24"/>
          <w:u w:color="444444"/>
        </w:rPr>
        <w:t>Inc.</w:t>
      </w:r>
      <w:proofErr w:type="gramStart"/>
      <w:r>
        <w:rPr>
          <w:rFonts w:ascii="Times New Roman Bold"/>
          <w:color w:val="444444"/>
          <w:sz w:val="24"/>
          <w:szCs w:val="24"/>
          <w:u w:color="444444"/>
        </w:rPr>
        <w:t>,Haddon</w:t>
      </w:r>
      <w:proofErr w:type="spellEnd"/>
      <w:proofErr w:type="gramEnd"/>
      <w:r>
        <w:rPr>
          <w:rFonts w:ascii="Times New Roman Bold"/>
          <w:color w:val="444444"/>
          <w:sz w:val="24"/>
          <w:szCs w:val="24"/>
          <w:u w:color="444444"/>
        </w:rPr>
        <w:t xml:space="preserve"> Hts., NJ 08035 USA.</w:t>
      </w:r>
    </w:p>
    <w:p w:rsidR="00CC7969" w:rsidRDefault="00CC7969">
      <w:pPr>
        <w:rPr>
          <w:rFonts w:ascii="Times New Roman Bold" w:eastAsia="Times New Roman Bold" w:hAnsi="Times New Roman Bold" w:cs="Times New Roman Bold"/>
          <w:color w:val="444444"/>
          <w:sz w:val="24"/>
          <w:szCs w:val="24"/>
          <w:u w:color="444444"/>
        </w:rPr>
      </w:pPr>
    </w:p>
    <w:p w:rsidR="00CC7969" w:rsidRDefault="00CC7969">
      <w:pPr>
        <w:rPr>
          <w:rFonts w:ascii="Times New Roman Bold" w:eastAsia="Times New Roman Bold" w:hAnsi="Times New Roman Bold" w:cs="Times New Roman Bold"/>
          <w:color w:val="444444"/>
          <w:sz w:val="24"/>
          <w:szCs w:val="24"/>
          <w:u w:color="444444"/>
        </w:rPr>
      </w:pPr>
    </w:p>
    <w:p w:rsidR="00CC7969" w:rsidRDefault="00CC7969">
      <w:pPr>
        <w:rPr>
          <w:rFonts w:ascii="Times New Roman Bold" w:eastAsia="Times New Roman Bold" w:hAnsi="Times New Roman Bold" w:cs="Times New Roman Bold"/>
          <w:color w:val="444444"/>
          <w:sz w:val="24"/>
          <w:szCs w:val="24"/>
          <w:u w:color="444444"/>
        </w:rPr>
      </w:pPr>
    </w:p>
    <w:p w:rsidR="00CC7969" w:rsidRDefault="00CC7969">
      <w:pPr>
        <w:rPr>
          <w:rFonts w:ascii="Times New Roman" w:eastAsia="Times New Roman" w:hAnsi="Times New Roman" w:cs="Times New Roman"/>
          <w:color w:val="444444"/>
          <w:sz w:val="24"/>
          <w:szCs w:val="24"/>
          <w:u w:color="444444"/>
        </w:rPr>
      </w:pPr>
    </w:p>
    <w:p w:rsidR="00CC7969" w:rsidRDefault="00CC7969">
      <w:pPr>
        <w:rPr>
          <w:rFonts w:ascii="Times New Roman" w:eastAsia="Times New Roman" w:hAnsi="Times New Roman" w:cs="Times New Roman"/>
          <w:color w:val="444444"/>
          <w:sz w:val="24"/>
          <w:szCs w:val="24"/>
          <w:u w:color="444444"/>
        </w:rPr>
      </w:pPr>
    </w:p>
    <w:p w:rsidR="00CC7969" w:rsidRDefault="006444D7">
      <w:r>
        <w:t>References</w:t>
      </w:r>
    </w:p>
    <w:p w:rsidR="00CC7969" w:rsidRDefault="00CC7969"/>
    <w:p w:rsidR="00CC7969" w:rsidRPr="00404E9C" w:rsidRDefault="006444D7" w:rsidP="00404E9C">
      <w:pPr>
        <w:pStyle w:val="EndNoteBibliography"/>
        <w:spacing w:after="0" w:line="480" w:lineRule="auto"/>
        <w:rPr>
          <w:rFonts w:ascii="Times New Roman" w:hAnsi="Times New Roman" w:cs="Times New Roman"/>
        </w:rPr>
      </w:pPr>
      <w:r w:rsidRPr="00404E9C">
        <w:rPr>
          <w:rFonts w:ascii="Times New Roman" w:hAnsi="Times New Roman" w:cs="Times New Roman"/>
        </w:rPr>
        <w:lastRenderedPageBreak/>
        <w:fldChar w:fldCharType="begin"/>
      </w:r>
      <w:r w:rsidRPr="00404E9C">
        <w:rPr>
          <w:rFonts w:ascii="Times New Roman" w:hAnsi="Times New Roman" w:cs="Times New Roman"/>
        </w:rPr>
        <w:instrText xml:space="preserve"> ADDIN EN.REFLIST </w:instrText>
      </w:r>
      <w:r w:rsidRPr="00404E9C">
        <w:rPr>
          <w:rFonts w:ascii="Times New Roman" w:hAnsi="Times New Roman" w:cs="Times New Roman"/>
        </w:rPr>
        <w:fldChar w:fldCharType="separate"/>
      </w:r>
    </w:p>
    <w:p w:rsidR="00CC7969" w:rsidRPr="00404E9C" w:rsidRDefault="006444D7" w:rsidP="00404E9C">
      <w:pPr>
        <w:pStyle w:val="EndNoteBibliography"/>
        <w:spacing w:after="0" w:line="480" w:lineRule="auto"/>
        <w:ind w:left="720" w:hanging="720"/>
        <w:rPr>
          <w:rFonts w:ascii="Times New Roman" w:hAnsi="Times New Roman" w:cs="Times New Roman"/>
        </w:rPr>
      </w:pPr>
      <w:r w:rsidRPr="00404E9C">
        <w:rPr>
          <w:rFonts w:ascii="Times New Roman" w:hAnsi="Times New Roman" w:cs="Times New Roman"/>
        </w:rPr>
        <w:t>1.</w:t>
      </w:r>
      <w:r w:rsidRPr="00404E9C">
        <w:rPr>
          <w:rFonts w:ascii="Times New Roman" w:hAnsi="Times New Roman" w:cs="Times New Roman"/>
        </w:rPr>
        <w:tab/>
        <w:t>Doty RL, McKeown DA, Lee WW, Shaman P. A study of the test-retest reliability of ten olfactory tests. Chemical senses. 1995;20(6):645-56.</w:t>
      </w:r>
    </w:p>
    <w:p w:rsidR="00EB2327" w:rsidRPr="00404E9C" w:rsidRDefault="00EB2327" w:rsidP="00404E9C">
      <w:pPr>
        <w:pStyle w:val="EndNoteBibliography"/>
        <w:spacing w:after="0" w:line="480" w:lineRule="auto"/>
        <w:ind w:left="720" w:hanging="720"/>
        <w:rPr>
          <w:rFonts w:ascii="Times New Roman" w:hAnsi="Times New Roman" w:cs="Times New Roman"/>
        </w:rPr>
      </w:pPr>
    </w:p>
    <w:p w:rsidR="00CC7969" w:rsidRPr="00404E9C" w:rsidRDefault="006444D7" w:rsidP="00404E9C">
      <w:pPr>
        <w:pStyle w:val="EndNoteBibliography"/>
        <w:spacing w:line="480" w:lineRule="auto"/>
        <w:ind w:left="720" w:hanging="720"/>
        <w:rPr>
          <w:rFonts w:ascii="Times New Roman" w:hAnsi="Times New Roman" w:cs="Times New Roman"/>
        </w:rPr>
      </w:pPr>
      <w:r w:rsidRPr="00404E9C">
        <w:rPr>
          <w:rFonts w:ascii="Times New Roman" w:eastAsia="Arial Unicode MS" w:hAnsi="Times New Roman" w:cs="Times New Roman"/>
        </w:rPr>
        <w:t>2.</w:t>
      </w:r>
      <w:r w:rsidRPr="00404E9C">
        <w:rPr>
          <w:rFonts w:ascii="Times New Roman" w:eastAsia="Arial Unicode MS" w:hAnsi="Times New Roman" w:cs="Times New Roman"/>
        </w:rPr>
        <w:tab/>
        <w:t>Hummel T, Sekinger B, Wolf SR, Pauli E, Kobal G. 'Sniffin' sticks': olfactory performance assessed by the combined testing of odor identification, odor discrimination and olfactory threshold. Chemical senses. 1997;22(1):39-52.</w:t>
      </w:r>
      <w:r w:rsidRPr="00404E9C">
        <w:rPr>
          <w:rFonts w:ascii="Times New Roman" w:hAnsi="Times New Roman" w:cs="Times New Roman"/>
        </w:rPr>
        <w:fldChar w:fldCharType="end"/>
      </w:r>
    </w:p>
    <w:sectPr w:rsidR="00CC7969" w:rsidRPr="00404E9C">
      <w:headerReference w:type="default" r:id="rId7"/>
      <w:footerReference w:type="default" r:id="rId8"/>
      <w:pgSz w:w="11900" w:h="16840"/>
      <w:pgMar w:top="1440" w:right="1800" w:bottom="1440" w:left="1800" w:header="708" w:footer="70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444D7" w:rsidRDefault="006444D7">
      <w:pPr>
        <w:spacing w:after="0" w:line="240" w:lineRule="auto"/>
      </w:pPr>
      <w:r>
        <w:separator/>
      </w:r>
    </w:p>
  </w:endnote>
  <w:endnote w:type="continuationSeparator" w:id="0">
    <w:p w:rsidR="006444D7" w:rsidRDefault="006444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New Roman Bold">
    <w:panose1 w:val="02020803070505020304"/>
    <w:charset w:val="00"/>
    <w:family w:val="roman"/>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C7969" w:rsidRDefault="00CC7969">
    <w:pPr>
      <w:pStyle w:val="Header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444D7" w:rsidRDefault="006444D7">
      <w:pPr>
        <w:spacing w:after="0" w:line="240" w:lineRule="auto"/>
      </w:pPr>
      <w:r>
        <w:separator/>
      </w:r>
    </w:p>
  </w:footnote>
  <w:footnote w:type="continuationSeparator" w:id="0">
    <w:p w:rsidR="006444D7" w:rsidRDefault="006444D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C7969" w:rsidRDefault="00CC7969">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CC7969"/>
    <w:rsid w:val="00404E9C"/>
    <w:rsid w:val="006444D7"/>
    <w:rsid w:val="0095441A"/>
    <w:rsid w:val="00CC7969"/>
    <w:rsid w:val="00EB23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D4EFA63-7B12-4F4E-87B7-1EBA67B7B0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pacing w:after="200" w:line="276" w:lineRule="auto"/>
    </w:pPr>
    <w:rPr>
      <w:rFonts w:ascii="Calibri" w:eastAsia="Calibri" w:hAnsi="Calibri" w:cs="Calibri"/>
      <w:color w:val="000000"/>
      <w:sz w:val="22"/>
      <w:szCs w:val="22"/>
      <w:u w:color="00000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Arial Unicode MS" w:cs="Arial Unicode MS"/>
      <w:color w:val="000000"/>
      <w:sz w:val="24"/>
      <w:szCs w:val="24"/>
    </w:rPr>
  </w:style>
  <w:style w:type="paragraph" w:customStyle="1" w:styleId="EndNoteBibliography">
    <w:name w:val="EndNote Bibliography"/>
    <w:pPr>
      <w:spacing w:after="200"/>
    </w:pPr>
    <w:rPr>
      <w:rFonts w:ascii="Trebuchet MS" w:eastAsia="Trebuchet MS" w:hAnsi="Trebuchet MS" w:cs="Trebuchet MS"/>
      <w:color w:val="000000"/>
      <w:sz w:val="22"/>
      <w:szCs w:val="22"/>
      <w:u w:color="000000"/>
      <w:lang w:val="en-US"/>
    </w:rPr>
  </w:style>
  <w:style w:type="paragraph" w:styleId="BalloonText">
    <w:name w:val="Balloon Text"/>
    <w:basedOn w:val="Normal"/>
    <w:link w:val="BalloonTextChar"/>
    <w:uiPriority w:val="99"/>
    <w:semiHidden/>
    <w:unhideWhenUsed/>
    <w:rsid w:val="0095441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5441A"/>
    <w:rPr>
      <w:rFonts w:ascii="Tahoma" w:eastAsia="Calibri" w:hAnsi="Tahoma" w:cs="Tahoma"/>
      <w:color w:val="000000"/>
      <w:sz w:val="16"/>
      <w:szCs w:val="16"/>
      <w:u w:color="00000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ADD172FA</Template>
  <TotalTime>0</TotalTime>
  <Pages>7</Pages>
  <Words>1470</Words>
  <Characters>8381</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9832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Reshma omni</dc:creator>
  <cp:lastModifiedBy>Carl Philpott (MED)</cp:lastModifiedBy>
  <cp:revision>3</cp:revision>
  <dcterms:created xsi:type="dcterms:W3CDTF">2014-03-09T11:26:00Z</dcterms:created>
  <dcterms:modified xsi:type="dcterms:W3CDTF">2015-11-13T16:15:00Z</dcterms:modified>
</cp:coreProperties>
</file>