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0D3F" w:rsidRPr="003F6B7D" w:rsidRDefault="00770D3F" w:rsidP="003F6B7D">
      <w:pPr>
        <w:spacing w:line="360" w:lineRule="auto"/>
        <w:rPr>
          <w:rFonts w:ascii="Arial" w:hAnsi="Arial" w:cs="Arial"/>
          <w:b/>
        </w:rPr>
      </w:pPr>
      <w:bookmarkStart w:id="0" w:name="_GoBack"/>
      <w:bookmarkEnd w:id="0"/>
      <w:r w:rsidRPr="003F6B7D">
        <w:rPr>
          <w:rFonts w:ascii="Arial" w:hAnsi="Arial" w:cs="Arial"/>
          <w:b/>
        </w:rPr>
        <w:t xml:space="preserve">Awards, prizes and popular taste: organizing </w:t>
      </w:r>
      <w:r w:rsidR="00206AC3" w:rsidRPr="003F6B7D">
        <w:rPr>
          <w:rFonts w:ascii="Arial" w:hAnsi="Arial" w:cs="Arial"/>
          <w:b/>
        </w:rPr>
        <w:t xml:space="preserve">the </w:t>
      </w:r>
      <w:r w:rsidRPr="003F6B7D">
        <w:rPr>
          <w:rFonts w:ascii="Arial" w:hAnsi="Arial" w:cs="Arial"/>
          <w:b/>
        </w:rPr>
        <w:t>judgement of music</w:t>
      </w:r>
    </w:p>
    <w:p w:rsidR="00770D3F" w:rsidRPr="003F6B7D" w:rsidRDefault="00770D3F" w:rsidP="003F6B7D">
      <w:pPr>
        <w:spacing w:line="360" w:lineRule="auto"/>
        <w:rPr>
          <w:rFonts w:ascii="Arial" w:hAnsi="Arial" w:cs="Arial"/>
        </w:rPr>
      </w:pPr>
      <w:r w:rsidRPr="003F6B7D">
        <w:rPr>
          <w:rFonts w:ascii="Arial" w:hAnsi="Arial" w:cs="Arial"/>
        </w:rPr>
        <w:t>John Street, University of East Anglia</w:t>
      </w:r>
      <w:r w:rsidR="00F44DBF" w:rsidRPr="003F6B7D">
        <w:rPr>
          <w:rStyle w:val="FootnoteReference"/>
          <w:rFonts w:ascii="Arial" w:hAnsi="Arial" w:cs="Arial"/>
        </w:rPr>
        <w:footnoteReference w:id="1"/>
      </w:r>
    </w:p>
    <w:p w:rsidR="00770D3F" w:rsidRPr="003F6B7D" w:rsidRDefault="00770D3F" w:rsidP="003F6B7D">
      <w:pPr>
        <w:spacing w:line="360" w:lineRule="auto"/>
        <w:rPr>
          <w:rFonts w:ascii="Arial" w:hAnsi="Arial" w:cs="Arial"/>
        </w:rPr>
      </w:pPr>
    </w:p>
    <w:p w:rsidR="00770D3F" w:rsidRPr="003F6B7D" w:rsidRDefault="00770D3F" w:rsidP="003F6B7D">
      <w:pPr>
        <w:spacing w:line="360" w:lineRule="auto"/>
        <w:rPr>
          <w:rFonts w:ascii="Arial" w:hAnsi="Arial" w:cs="Arial"/>
          <w:b/>
        </w:rPr>
      </w:pPr>
      <w:r w:rsidRPr="003F6B7D">
        <w:rPr>
          <w:rFonts w:ascii="Arial" w:hAnsi="Arial" w:cs="Arial"/>
          <w:b/>
        </w:rPr>
        <w:t>Introduction</w:t>
      </w:r>
    </w:p>
    <w:p w:rsidR="0078296F" w:rsidRPr="003F6B7D" w:rsidRDefault="00770D3F" w:rsidP="003F6B7D">
      <w:pPr>
        <w:spacing w:line="360" w:lineRule="auto"/>
        <w:rPr>
          <w:rFonts w:ascii="Arial" w:hAnsi="Arial" w:cs="Arial"/>
        </w:rPr>
      </w:pPr>
      <w:r w:rsidRPr="003F6B7D">
        <w:rPr>
          <w:rFonts w:ascii="Arial" w:hAnsi="Arial" w:cs="Arial"/>
        </w:rPr>
        <w:t xml:space="preserve">Back in the early 1970s, when I was a student at Warwick University, I took a first year course in sociology.  About the same time, I discovered the magazine </w:t>
      </w:r>
      <w:r w:rsidRPr="003F6B7D">
        <w:rPr>
          <w:rFonts w:ascii="Arial" w:hAnsi="Arial" w:cs="Arial"/>
          <w:i/>
        </w:rPr>
        <w:t>Let It Rock</w:t>
      </w:r>
      <w:r w:rsidRPr="003F6B7D">
        <w:rPr>
          <w:rFonts w:ascii="Arial" w:hAnsi="Arial" w:cs="Arial"/>
        </w:rPr>
        <w:t xml:space="preserve">. For an avid reader of the </w:t>
      </w:r>
      <w:r w:rsidRPr="003F6B7D">
        <w:rPr>
          <w:rFonts w:ascii="Arial" w:hAnsi="Arial" w:cs="Arial"/>
          <w:i/>
          <w:iCs/>
        </w:rPr>
        <w:t>New Music</w:t>
      </w:r>
      <w:r w:rsidR="00F02D17" w:rsidRPr="003F6B7D">
        <w:rPr>
          <w:rFonts w:ascii="Arial" w:hAnsi="Arial" w:cs="Arial"/>
          <w:i/>
          <w:iCs/>
        </w:rPr>
        <w:t xml:space="preserve"> Express</w:t>
      </w:r>
      <w:r w:rsidR="00F02D17" w:rsidRPr="003F6B7D">
        <w:rPr>
          <w:rFonts w:ascii="Arial" w:hAnsi="Arial" w:cs="Arial"/>
        </w:rPr>
        <w:t xml:space="preserve">, </w:t>
      </w:r>
      <w:r w:rsidR="00F02D17" w:rsidRPr="003F6B7D">
        <w:rPr>
          <w:rFonts w:ascii="Arial" w:hAnsi="Arial" w:cs="Arial"/>
          <w:i/>
        </w:rPr>
        <w:t>Let It Rock</w:t>
      </w:r>
      <w:r w:rsidR="00F02D17" w:rsidRPr="003F6B7D">
        <w:rPr>
          <w:rFonts w:ascii="Arial" w:hAnsi="Arial" w:cs="Arial"/>
        </w:rPr>
        <w:t xml:space="preserve"> was a revelation. It had the reviews and interviews that were the staple fare of</w:t>
      </w:r>
      <w:r w:rsidR="00965036" w:rsidRPr="003F6B7D">
        <w:rPr>
          <w:rFonts w:ascii="Arial" w:hAnsi="Arial" w:cs="Arial"/>
        </w:rPr>
        <w:t xml:space="preserve"> the</w:t>
      </w:r>
      <w:r w:rsidR="00F02D17" w:rsidRPr="003F6B7D">
        <w:rPr>
          <w:rFonts w:ascii="Arial" w:hAnsi="Arial" w:cs="Arial"/>
        </w:rPr>
        <w:t xml:space="preserve"> </w:t>
      </w:r>
      <w:r w:rsidR="00D543E0" w:rsidRPr="003F6B7D">
        <w:rPr>
          <w:rFonts w:ascii="Arial" w:hAnsi="Arial" w:cs="Arial"/>
          <w:i/>
        </w:rPr>
        <w:t>NME</w:t>
      </w:r>
      <w:r w:rsidR="00F02D17" w:rsidRPr="003F6B7D">
        <w:rPr>
          <w:rFonts w:ascii="Arial" w:hAnsi="Arial" w:cs="Arial"/>
        </w:rPr>
        <w:t>, but its</w:t>
      </w:r>
      <w:r w:rsidR="0078296F" w:rsidRPr="003F6B7D">
        <w:rPr>
          <w:rFonts w:ascii="Arial" w:hAnsi="Arial" w:cs="Arial"/>
        </w:rPr>
        <w:t xml:space="preserve"> attitude, its seriousness, was different. It was a bracing read. Towards the back, there was a singles column. It was quirky and opinionated. It argued </w:t>
      </w:r>
      <w:r w:rsidR="00965036" w:rsidRPr="003F6B7D">
        <w:rPr>
          <w:rFonts w:ascii="Arial" w:hAnsi="Arial" w:cs="Arial"/>
        </w:rPr>
        <w:t xml:space="preserve">for </w:t>
      </w:r>
      <w:r w:rsidR="0078296F" w:rsidRPr="003F6B7D">
        <w:rPr>
          <w:rFonts w:ascii="Arial" w:hAnsi="Arial" w:cs="Arial"/>
        </w:rPr>
        <w:t>the virtues of songs that the earnest student r</w:t>
      </w:r>
      <w:r w:rsidR="00213451" w:rsidRPr="003F6B7D">
        <w:rPr>
          <w:rFonts w:ascii="Arial" w:hAnsi="Arial" w:cs="Arial"/>
        </w:rPr>
        <w:t xml:space="preserve">eader might have dismissed as trivial pop. It was written by Simon Frith, by coincidence – or so I thought – the name of my sociology tutor. </w:t>
      </w:r>
      <w:r w:rsidR="001D4594" w:rsidRPr="003F6B7D">
        <w:rPr>
          <w:rFonts w:ascii="Arial" w:hAnsi="Arial" w:cs="Arial"/>
        </w:rPr>
        <w:t>I could not imagine that</w:t>
      </w:r>
      <w:r w:rsidR="004C1E8C">
        <w:rPr>
          <w:rFonts w:ascii="Arial" w:hAnsi="Arial" w:cs="Arial"/>
        </w:rPr>
        <w:t xml:space="preserve"> t</w:t>
      </w:r>
      <w:r w:rsidR="001D4594" w:rsidRPr="003F6B7D">
        <w:rPr>
          <w:rFonts w:ascii="Arial" w:hAnsi="Arial" w:cs="Arial"/>
        </w:rPr>
        <w:t>he dispassionate</w:t>
      </w:r>
      <w:r w:rsidR="002B6F9E" w:rsidRPr="003F6B7D">
        <w:rPr>
          <w:rFonts w:ascii="Arial" w:hAnsi="Arial" w:cs="Arial"/>
        </w:rPr>
        <w:t>, impartial</w:t>
      </w:r>
      <w:r w:rsidR="001D4594" w:rsidRPr="003F6B7D">
        <w:rPr>
          <w:rFonts w:ascii="Arial" w:hAnsi="Arial" w:cs="Arial"/>
        </w:rPr>
        <w:t xml:space="preserve"> expert on Marx and Weber</w:t>
      </w:r>
      <w:r w:rsidR="002B6F9E" w:rsidRPr="003F6B7D">
        <w:rPr>
          <w:rFonts w:ascii="Arial" w:hAnsi="Arial" w:cs="Arial"/>
        </w:rPr>
        <w:t>, and the enthusiastic advoc</w:t>
      </w:r>
      <w:r w:rsidR="004C1E8C">
        <w:rPr>
          <w:rFonts w:ascii="Arial" w:hAnsi="Arial" w:cs="Arial"/>
        </w:rPr>
        <w:t xml:space="preserve">ate of Slade and Tammy Wynette </w:t>
      </w:r>
      <w:r w:rsidR="004C1E8C" w:rsidRPr="003F6B7D">
        <w:rPr>
          <w:rFonts w:ascii="Arial" w:hAnsi="Arial" w:cs="Arial"/>
        </w:rPr>
        <w:t>were the same person</w:t>
      </w:r>
      <w:r w:rsidR="004C1E8C">
        <w:rPr>
          <w:rFonts w:ascii="Arial" w:hAnsi="Arial" w:cs="Arial"/>
        </w:rPr>
        <w:t>.</w:t>
      </w:r>
    </w:p>
    <w:p w:rsidR="002B6F9E" w:rsidRPr="003F6B7D" w:rsidRDefault="002B6F9E" w:rsidP="003F6B7D">
      <w:pPr>
        <w:spacing w:line="360" w:lineRule="auto"/>
        <w:rPr>
          <w:rFonts w:ascii="Arial" w:hAnsi="Arial" w:cs="Arial"/>
        </w:rPr>
      </w:pPr>
    </w:p>
    <w:p w:rsidR="002B6F9E" w:rsidRPr="003F6B7D" w:rsidRDefault="002B6F9E" w:rsidP="003F6B7D">
      <w:pPr>
        <w:spacing w:line="360" w:lineRule="auto"/>
        <w:rPr>
          <w:rFonts w:ascii="Arial" w:hAnsi="Arial" w:cs="Arial"/>
        </w:rPr>
      </w:pPr>
      <w:r w:rsidRPr="003F6B7D">
        <w:rPr>
          <w:rFonts w:ascii="Arial" w:hAnsi="Arial" w:cs="Arial"/>
        </w:rPr>
        <w:t>Of course, my mistaken impressio</w:t>
      </w:r>
      <w:r w:rsidR="00E9556F" w:rsidRPr="003F6B7D">
        <w:rPr>
          <w:rFonts w:ascii="Arial" w:hAnsi="Arial" w:cs="Arial"/>
        </w:rPr>
        <w:t>n was a sign of my naivety. I didn’t reali</w:t>
      </w:r>
      <w:r w:rsidR="00BD64F0">
        <w:rPr>
          <w:rFonts w:ascii="Arial" w:hAnsi="Arial" w:cs="Arial"/>
        </w:rPr>
        <w:t>s</w:t>
      </w:r>
      <w:r w:rsidR="00E9556F" w:rsidRPr="003F6B7D">
        <w:rPr>
          <w:rFonts w:ascii="Arial" w:hAnsi="Arial" w:cs="Arial"/>
        </w:rPr>
        <w:t xml:space="preserve">e that you could have these different roles and identities, but Simon’s career is proof that you can.  But now, looking back, what he also demonstrated was that a passion for music can take many forms.  And this chapter is, in part, a demonstration of this. It connects the Simon Frith </w:t>
      </w:r>
      <w:r w:rsidR="00BF1EE1" w:rsidRPr="003F6B7D">
        <w:rPr>
          <w:rFonts w:ascii="Arial" w:hAnsi="Arial" w:cs="Arial"/>
        </w:rPr>
        <w:t xml:space="preserve">(1996) </w:t>
      </w:r>
      <w:r w:rsidR="00E9556F" w:rsidRPr="003F6B7D">
        <w:rPr>
          <w:rFonts w:ascii="Arial" w:hAnsi="Arial" w:cs="Arial"/>
        </w:rPr>
        <w:t xml:space="preserve">who writes </w:t>
      </w:r>
      <w:r w:rsidR="00BF1EE1" w:rsidRPr="003F6B7D">
        <w:rPr>
          <w:rFonts w:ascii="Arial" w:hAnsi="Arial" w:cs="Arial"/>
          <w:i/>
        </w:rPr>
        <w:t>Performing Rites</w:t>
      </w:r>
      <w:r w:rsidR="00411B36" w:rsidRPr="003F6B7D">
        <w:rPr>
          <w:rFonts w:ascii="Arial" w:hAnsi="Arial" w:cs="Arial"/>
        </w:rPr>
        <w:t xml:space="preserve"> - </w:t>
      </w:r>
      <w:r w:rsidR="00BF1EE1" w:rsidRPr="003F6B7D">
        <w:rPr>
          <w:rFonts w:ascii="Arial" w:hAnsi="Arial" w:cs="Arial"/>
        </w:rPr>
        <w:t xml:space="preserve">his study of the place and form of judgement, value </w:t>
      </w:r>
      <w:r w:rsidR="00411B36" w:rsidRPr="003F6B7D">
        <w:rPr>
          <w:rFonts w:ascii="Arial" w:hAnsi="Arial" w:cs="Arial"/>
        </w:rPr>
        <w:t>and taste in music -</w:t>
      </w:r>
      <w:r w:rsidR="004C1E8C">
        <w:rPr>
          <w:rFonts w:ascii="Arial" w:hAnsi="Arial" w:cs="Arial"/>
        </w:rPr>
        <w:t xml:space="preserve"> </w:t>
      </w:r>
      <w:r w:rsidR="00BF1EE1" w:rsidRPr="003F6B7D">
        <w:rPr>
          <w:rFonts w:ascii="Arial" w:hAnsi="Arial" w:cs="Arial"/>
        </w:rPr>
        <w:t xml:space="preserve">with the Simon Frith who chairs the Mercury Music Prize </w:t>
      </w:r>
      <w:r w:rsidR="00643E81" w:rsidRPr="003F6B7D">
        <w:rPr>
          <w:rFonts w:ascii="Arial" w:hAnsi="Arial" w:cs="Arial"/>
        </w:rPr>
        <w:t xml:space="preserve">(MMP) </w:t>
      </w:r>
      <w:r w:rsidR="00BF1EE1" w:rsidRPr="003F6B7D">
        <w:rPr>
          <w:rFonts w:ascii="Arial" w:hAnsi="Arial" w:cs="Arial"/>
        </w:rPr>
        <w:t>jury</w:t>
      </w:r>
      <w:r w:rsidR="00965036" w:rsidRPr="003F6B7D">
        <w:rPr>
          <w:rFonts w:ascii="Arial" w:hAnsi="Arial" w:cs="Arial"/>
        </w:rPr>
        <w:t>, the award for British and Irish album of the year (often labelled ‘the Booker for music’)</w:t>
      </w:r>
      <w:r w:rsidR="00BF1EE1" w:rsidRPr="003F6B7D">
        <w:rPr>
          <w:rFonts w:ascii="Arial" w:hAnsi="Arial" w:cs="Arial"/>
        </w:rPr>
        <w:t xml:space="preserve">.  </w:t>
      </w:r>
      <w:r w:rsidR="00965036" w:rsidRPr="003F6B7D">
        <w:rPr>
          <w:rFonts w:ascii="Arial" w:hAnsi="Arial" w:cs="Arial"/>
        </w:rPr>
        <w:t>T</w:t>
      </w:r>
      <w:r w:rsidR="00BF1EE1" w:rsidRPr="003F6B7D">
        <w:rPr>
          <w:rFonts w:ascii="Arial" w:hAnsi="Arial" w:cs="Arial"/>
        </w:rPr>
        <w:t xml:space="preserve">his chapter is also </w:t>
      </w:r>
      <w:r w:rsidR="00411B36" w:rsidRPr="003F6B7D">
        <w:rPr>
          <w:rFonts w:ascii="Arial" w:hAnsi="Arial" w:cs="Arial"/>
        </w:rPr>
        <w:t xml:space="preserve">about the </w:t>
      </w:r>
      <w:r w:rsidR="004879E4" w:rsidRPr="003F6B7D">
        <w:rPr>
          <w:rFonts w:ascii="Arial" w:hAnsi="Arial" w:cs="Arial"/>
        </w:rPr>
        <w:t xml:space="preserve">theory and </w:t>
      </w:r>
      <w:r w:rsidR="00411B36" w:rsidRPr="003F6B7D">
        <w:rPr>
          <w:rFonts w:ascii="Arial" w:hAnsi="Arial" w:cs="Arial"/>
        </w:rPr>
        <w:t xml:space="preserve">practice of judgement; more specifically, about the politics of judgement: about how advocacy, </w:t>
      </w:r>
      <w:r w:rsidR="00BF1EE1" w:rsidRPr="003F6B7D">
        <w:rPr>
          <w:rFonts w:ascii="Arial" w:hAnsi="Arial" w:cs="Arial"/>
        </w:rPr>
        <w:t>statecraft</w:t>
      </w:r>
      <w:r w:rsidR="00411B36" w:rsidRPr="003F6B7D">
        <w:rPr>
          <w:rFonts w:ascii="Arial" w:hAnsi="Arial" w:cs="Arial"/>
        </w:rPr>
        <w:t xml:space="preserve"> and organi</w:t>
      </w:r>
      <w:r w:rsidR="00BD64F0">
        <w:rPr>
          <w:rFonts w:ascii="Arial" w:hAnsi="Arial" w:cs="Arial"/>
        </w:rPr>
        <w:t>s</w:t>
      </w:r>
      <w:r w:rsidR="00411B36" w:rsidRPr="003F6B7D">
        <w:rPr>
          <w:rFonts w:ascii="Arial" w:hAnsi="Arial" w:cs="Arial"/>
        </w:rPr>
        <w:t>ational structure shape what is deemed ‘good music’</w:t>
      </w:r>
      <w:r w:rsidR="00BF1EE1" w:rsidRPr="003F6B7D">
        <w:rPr>
          <w:rFonts w:ascii="Arial" w:hAnsi="Arial" w:cs="Arial"/>
        </w:rPr>
        <w:t xml:space="preserve">. </w:t>
      </w:r>
    </w:p>
    <w:p w:rsidR="007A34ED" w:rsidRPr="003F6B7D" w:rsidRDefault="007A34ED" w:rsidP="003F6B7D">
      <w:pPr>
        <w:spacing w:line="360" w:lineRule="auto"/>
        <w:rPr>
          <w:rFonts w:ascii="Arial" w:hAnsi="Arial" w:cs="Arial"/>
        </w:rPr>
      </w:pPr>
    </w:p>
    <w:p w:rsidR="00643E81" w:rsidRPr="003F6B7D" w:rsidRDefault="007A34ED" w:rsidP="003F6B7D">
      <w:pPr>
        <w:spacing w:line="360" w:lineRule="auto"/>
        <w:rPr>
          <w:rFonts w:ascii="Arial" w:hAnsi="Arial" w:cs="Arial"/>
        </w:rPr>
      </w:pPr>
      <w:r w:rsidRPr="003F6B7D">
        <w:rPr>
          <w:rFonts w:ascii="Arial" w:hAnsi="Arial" w:cs="Arial"/>
        </w:rPr>
        <w:t xml:space="preserve">Occupying different roles is not just a matter of multi-tasking.  It is about the possibilities and insights that they generate. </w:t>
      </w:r>
      <w:r w:rsidR="00B41956" w:rsidRPr="003F6B7D">
        <w:rPr>
          <w:rFonts w:ascii="Arial" w:hAnsi="Arial" w:cs="Arial"/>
        </w:rPr>
        <w:t xml:space="preserve">Frith’s role as theorist of cultural </w:t>
      </w:r>
      <w:r w:rsidR="00B41956" w:rsidRPr="003F6B7D">
        <w:rPr>
          <w:rFonts w:ascii="Arial" w:hAnsi="Arial" w:cs="Arial"/>
        </w:rPr>
        <w:lastRenderedPageBreak/>
        <w:t xml:space="preserve">value has been informed by his experience of the MMP (and vice-versa). </w:t>
      </w:r>
      <w:r w:rsidR="00643E81" w:rsidRPr="003F6B7D">
        <w:rPr>
          <w:rFonts w:ascii="Arial" w:hAnsi="Arial" w:cs="Arial"/>
        </w:rPr>
        <w:t xml:space="preserve">In </w:t>
      </w:r>
      <w:r w:rsidR="00643E81" w:rsidRPr="003F6B7D">
        <w:rPr>
          <w:rFonts w:ascii="Arial" w:hAnsi="Arial" w:cs="Arial"/>
          <w:i/>
        </w:rPr>
        <w:t>Performing Rites</w:t>
      </w:r>
      <w:r w:rsidR="00643E81" w:rsidRPr="003F6B7D">
        <w:rPr>
          <w:rFonts w:ascii="Arial" w:hAnsi="Arial" w:cs="Arial"/>
        </w:rPr>
        <w:t xml:space="preserve">, </w:t>
      </w:r>
      <w:r w:rsidR="00B41956" w:rsidRPr="003F6B7D">
        <w:rPr>
          <w:rFonts w:ascii="Arial" w:hAnsi="Arial" w:cs="Arial"/>
        </w:rPr>
        <w:t xml:space="preserve">he makes this </w:t>
      </w:r>
      <w:r w:rsidR="00643E81" w:rsidRPr="003F6B7D">
        <w:rPr>
          <w:rFonts w:ascii="Arial" w:hAnsi="Arial" w:cs="Arial"/>
        </w:rPr>
        <w:t xml:space="preserve"> connection between </w:t>
      </w:r>
      <w:r w:rsidR="004C1E8C">
        <w:rPr>
          <w:rFonts w:ascii="Arial" w:hAnsi="Arial" w:cs="Arial"/>
        </w:rPr>
        <w:t xml:space="preserve">them </w:t>
      </w:r>
      <w:r w:rsidR="00B41956" w:rsidRPr="003F6B7D">
        <w:rPr>
          <w:rFonts w:ascii="Arial" w:hAnsi="Arial" w:cs="Arial"/>
        </w:rPr>
        <w:t>explicit, when h</w:t>
      </w:r>
      <w:r w:rsidR="00643E81" w:rsidRPr="003F6B7D">
        <w:rPr>
          <w:rFonts w:ascii="Arial" w:hAnsi="Arial" w:cs="Arial"/>
        </w:rPr>
        <w:t xml:space="preserve">e writes: ‘For the last three years I’ve chaired the judging panel of the Mercury Music Prize …  My fellow judges have all been authoritative music industry types, and much of my </w:t>
      </w:r>
      <w:r w:rsidR="0030464F" w:rsidRPr="003F6B7D">
        <w:rPr>
          <w:rFonts w:ascii="Arial" w:hAnsi="Arial" w:cs="Arial"/>
        </w:rPr>
        <w:t>understanding of how argument works in everyday musical evaluations is drawn from our disputatious shortlisting sessions’ (Frith, 1996</w:t>
      </w:r>
      <w:r w:rsidR="00707F40">
        <w:rPr>
          <w:rFonts w:ascii="Arial" w:hAnsi="Arial" w:cs="Arial"/>
        </w:rPr>
        <w:t xml:space="preserve"> p.</w:t>
      </w:r>
      <w:r w:rsidR="0030464F" w:rsidRPr="003F6B7D">
        <w:rPr>
          <w:rFonts w:ascii="Arial" w:hAnsi="Arial" w:cs="Arial"/>
        </w:rPr>
        <w:t xml:space="preserve">281).  He </w:t>
      </w:r>
      <w:r w:rsidR="00B41956" w:rsidRPr="003F6B7D">
        <w:rPr>
          <w:rFonts w:ascii="Arial" w:hAnsi="Arial" w:cs="Arial"/>
        </w:rPr>
        <w:t>makes a similar point in his</w:t>
      </w:r>
      <w:r w:rsidR="0030464F" w:rsidRPr="003F6B7D">
        <w:rPr>
          <w:rFonts w:ascii="Arial" w:hAnsi="Arial" w:cs="Arial"/>
        </w:rPr>
        <w:t xml:space="preserve"> essay on ‘Bad Music’</w:t>
      </w:r>
      <w:r w:rsidR="004C1E8C">
        <w:rPr>
          <w:rFonts w:ascii="Arial" w:hAnsi="Arial" w:cs="Arial"/>
        </w:rPr>
        <w:t xml:space="preserve"> </w:t>
      </w:r>
      <w:r w:rsidR="004C1E8C" w:rsidRPr="003F6B7D">
        <w:rPr>
          <w:rFonts w:ascii="Arial" w:hAnsi="Arial" w:cs="Arial"/>
        </w:rPr>
        <w:t>(Frith, 2004)</w:t>
      </w:r>
      <w:r w:rsidR="0030464F" w:rsidRPr="003F6B7D">
        <w:rPr>
          <w:rFonts w:ascii="Arial" w:hAnsi="Arial" w:cs="Arial"/>
        </w:rPr>
        <w:t xml:space="preserve">. </w:t>
      </w:r>
      <w:r w:rsidR="00B41956" w:rsidRPr="003F6B7D">
        <w:rPr>
          <w:rFonts w:ascii="Arial" w:hAnsi="Arial" w:cs="Arial"/>
        </w:rPr>
        <w:t xml:space="preserve"> </w:t>
      </w:r>
      <w:r w:rsidR="0030464F" w:rsidRPr="003F6B7D">
        <w:rPr>
          <w:rFonts w:ascii="Arial" w:hAnsi="Arial" w:cs="Arial"/>
        </w:rPr>
        <w:t xml:space="preserve"> </w:t>
      </w:r>
      <w:r w:rsidR="00B41956" w:rsidRPr="003F6B7D">
        <w:rPr>
          <w:rFonts w:ascii="Arial" w:hAnsi="Arial" w:cs="Arial"/>
        </w:rPr>
        <w:t xml:space="preserve">Both of these references appear, though, in footnotes, but they deserve – in my view – a greater prominence. </w:t>
      </w:r>
      <w:r w:rsidR="0053653D" w:rsidRPr="003F6B7D">
        <w:rPr>
          <w:rFonts w:ascii="Arial" w:hAnsi="Arial" w:cs="Arial"/>
        </w:rPr>
        <w:t xml:space="preserve">Taken together, the MMP and </w:t>
      </w:r>
      <w:r w:rsidR="00D543E0" w:rsidRPr="003F6B7D">
        <w:rPr>
          <w:rFonts w:ascii="Arial" w:hAnsi="Arial" w:cs="Arial"/>
          <w:i/>
        </w:rPr>
        <w:t>Performing Rites</w:t>
      </w:r>
      <w:r w:rsidR="0053653D" w:rsidRPr="003F6B7D">
        <w:rPr>
          <w:rFonts w:ascii="Arial" w:hAnsi="Arial" w:cs="Arial"/>
          <w:i/>
        </w:rPr>
        <w:t xml:space="preserve"> </w:t>
      </w:r>
      <w:r w:rsidR="0053653D" w:rsidRPr="003F6B7D">
        <w:rPr>
          <w:rFonts w:ascii="Arial" w:hAnsi="Arial" w:cs="Arial"/>
        </w:rPr>
        <w:t>tell us much about the formation and impact of cultural taste and judgement.</w:t>
      </w:r>
    </w:p>
    <w:p w:rsidR="00F011E9" w:rsidRPr="003F6B7D" w:rsidRDefault="00F011E9" w:rsidP="003F6B7D">
      <w:pPr>
        <w:spacing w:line="360" w:lineRule="auto"/>
        <w:rPr>
          <w:rFonts w:ascii="Arial" w:hAnsi="Arial" w:cs="Arial"/>
        </w:rPr>
      </w:pPr>
    </w:p>
    <w:p w:rsidR="00D450B5" w:rsidRPr="003F6B7D" w:rsidRDefault="00F011E9" w:rsidP="003F6B7D">
      <w:pPr>
        <w:spacing w:line="360" w:lineRule="auto"/>
        <w:rPr>
          <w:rFonts w:ascii="Arial" w:hAnsi="Arial" w:cs="Arial"/>
        </w:rPr>
      </w:pPr>
      <w:r w:rsidRPr="003F6B7D">
        <w:rPr>
          <w:rFonts w:ascii="Arial" w:hAnsi="Arial" w:cs="Arial"/>
        </w:rPr>
        <w:t xml:space="preserve">The business of judging music is shaped by many factors, and subject to many influences, but </w:t>
      </w:r>
      <w:r w:rsidR="00411B36" w:rsidRPr="003F6B7D">
        <w:rPr>
          <w:rFonts w:ascii="Arial" w:hAnsi="Arial" w:cs="Arial"/>
        </w:rPr>
        <w:t>there are three</w:t>
      </w:r>
      <w:r w:rsidR="009462E6" w:rsidRPr="003F6B7D">
        <w:rPr>
          <w:rFonts w:ascii="Arial" w:hAnsi="Arial" w:cs="Arial"/>
        </w:rPr>
        <w:t xml:space="preserve"> that </w:t>
      </w:r>
      <w:r w:rsidR="00411B36" w:rsidRPr="003F6B7D">
        <w:rPr>
          <w:rFonts w:ascii="Arial" w:hAnsi="Arial" w:cs="Arial"/>
        </w:rPr>
        <w:t xml:space="preserve">are often </w:t>
      </w:r>
      <w:r w:rsidR="009462E6" w:rsidRPr="003F6B7D">
        <w:rPr>
          <w:rFonts w:ascii="Arial" w:hAnsi="Arial" w:cs="Arial"/>
        </w:rPr>
        <w:t xml:space="preserve">overlooked – one is that of rhetoric, of how we are persuaded to like or admire, </w:t>
      </w:r>
      <w:r w:rsidR="00E4740B" w:rsidRPr="003F6B7D">
        <w:rPr>
          <w:rFonts w:ascii="Arial" w:hAnsi="Arial" w:cs="Arial"/>
        </w:rPr>
        <w:t>or loathe and detest, a piece of</w:t>
      </w:r>
      <w:r w:rsidR="009462E6" w:rsidRPr="003F6B7D">
        <w:rPr>
          <w:rFonts w:ascii="Arial" w:hAnsi="Arial" w:cs="Arial"/>
        </w:rPr>
        <w:t xml:space="preserve"> music; </w:t>
      </w:r>
      <w:r w:rsidR="00411B36" w:rsidRPr="003F6B7D">
        <w:rPr>
          <w:rFonts w:ascii="Arial" w:hAnsi="Arial" w:cs="Arial"/>
        </w:rPr>
        <w:t xml:space="preserve">a second is how </w:t>
      </w:r>
      <w:r w:rsidR="004879E4" w:rsidRPr="003F6B7D">
        <w:rPr>
          <w:rFonts w:ascii="Arial" w:hAnsi="Arial" w:cs="Arial"/>
        </w:rPr>
        <w:t xml:space="preserve">the </w:t>
      </w:r>
      <w:r w:rsidR="00411B36" w:rsidRPr="003F6B7D">
        <w:rPr>
          <w:rFonts w:ascii="Arial" w:hAnsi="Arial" w:cs="Arial"/>
        </w:rPr>
        <w:t>words</w:t>
      </w:r>
      <w:r w:rsidR="004879E4" w:rsidRPr="003F6B7D">
        <w:rPr>
          <w:rFonts w:ascii="Arial" w:hAnsi="Arial" w:cs="Arial"/>
        </w:rPr>
        <w:t xml:space="preserve"> we use to articulate a love or hatred of music</w:t>
      </w:r>
      <w:r w:rsidR="00411B36" w:rsidRPr="003F6B7D">
        <w:rPr>
          <w:rFonts w:ascii="Arial" w:hAnsi="Arial" w:cs="Arial"/>
        </w:rPr>
        <w:t>, and those who utter them, are fashioned into a community of opinion; the third</w:t>
      </w:r>
      <w:r w:rsidR="009462E6" w:rsidRPr="003F6B7D">
        <w:rPr>
          <w:rFonts w:ascii="Arial" w:hAnsi="Arial" w:cs="Arial"/>
        </w:rPr>
        <w:t xml:space="preserve"> is </w:t>
      </w:r>
      <w:r w:rsidR="00411B36" w:rsidRPr="003F6B7D">
        <w:rPr>
          <w:rFonts w:ascii="Arial" w:hAnsi="Arial" w:cs="Arial"/>
        </w:rPr>
        <w:t xml:space="preserve">the </w:t>
      </w:r>
      <w:r w:rsidR="009462E6" w:rsidRPr="003F6B7D">
        <w:rPr>
          <w:rFonts w:ascii="Arial" w:hAnsi="Arial" w:cs="Arial"/>
        </w:rPr>
        <w:t>institutional design</w:t>
      </w:r>
      <w:r w:rsidR="00411B36" w:rsidRPr="003F6B7D">
        <w:rPr>
          <w:rFonts w:ascii="Arial" w:hAnsi="Arial" w:cs="Arial"/>
        </w:rPr>
        <w:t xml:space="preserve"> of this process, the political means</w:t>
      </w:r>
      <w:r w:rsidR="009462E6" w:rsidRPr="003F6B7D">
        <w:rPr>
          <w:rFonts w:ascii="Arial" w:hAnsi="Arial" w:cs="Arial"/>
        </w:rPr>
        <w:t xml:space="preserve"> by which a judgement is reached.  </w:t>
      </w:r>
      <w:r w:rsidR="00411B36" w:rsidRPr="003F6B7D">
        <w:rPr>
          <w:rFonts w:ascii="Arial" w:hAnsi="Arial" w:cs="Arial"/>
        </w:rPr>
        <w:t xml:space="preserve">All three </w:t>
      </w:r>
      <w:r w:rsidR="009462E6" w:rsidRPr="003F6B7D">
        <w:rPr>
          <w:rFonts w:ascii="Arial" w:hAnsi="Arial" w:cs="Arial"/>
        </w:rPr>
        <w:t>are represented in the Mercury</w:t>
      </w:r>
      <w:r w:rsidR="004879E4" w:rsidRPr="003F6B7D">
        <w:rPr>
          <w:rFonts w:ascii="Arial" w:hAnsi="Arial" w:cs="Arial"/>
        </w:rPr>
        <w:t xml:space="preserve"> Music</w:t>
      </w:r>
      <w:r w:rsidR="009462E6" w:rsidRPr="003F6B7D">
        <w:rPr>
          <w:rFonts w:ascii="Arial" w:hAnsi="Arial" w:cs="Arial"/>
        </w:rPr>
        <w:t xml:space="preserve"> Prize and</w:t>
      </w:r>
      <w:r w:rsidR="004C1E8C">
        <w:rPr>
          <w:rFonts w:ascii="Arial" w:hAnsi="Arial" w:cs="Arial"/>
        </w:rPr>
        <w:t>,</w:t>
      </w:r>
      <w:r w:rsidR="009462E6" w:rsidRPr="003F6B7D">
        <w:rPr>
          <w:rFonts w:ascii="Arial" w:hAnsi="Arial" w:cs="Arial"/>
        </w:rPr>
        <w:t xml:space="preserve"> </w:t>
      </w:r>
      <w:r w:rsidR="00D450B5" w:rsidRPr="003F6B7D">
        <w:rPr>
          <w:rFonts w:ascii="Arial" w:hAnsi="Arial" w:cs="Arial"/>
        </w:rPr>
        <w:t>by comparing it with other ways in which judgement is passed on music</w:t>
      </w:r>
      <w:r w:rsidR="00411B36" w:rsidRPr="003F6B7D">
        <w:rPr>
          <w:rFonts w:ascii="Arial" w:hAnsi="Arial" w:cs="Arial"/>
        </w:rPr>
        <w:t xml:space="preserve">, I want to suggest that we </w:t>
      </w:r>
      <w:r w:rsidR="004C1E8C">
        <w:rPr>
          <w:rFonts w:ascii="Arial" w:hAnsi="Arial" w:cs="Arial"/>
        </w:rPr>
        <w:t xml:space="preserve">obtain </w:t>
      </w:r>
      <w:r w:rsidR="00A03308" w:rsidRPr="003F6B7D">
        <w:rPr>
          <w:rFonts w:ascii="Arial" w:hAnsi="Arial" w:cs="Arial"/>
        </w:rPr>
        <w:t xml:space="preserve">a </w:t>
      </w:r>
      <w:r w:rsidR="004879E4" w:rsidRPr="003F6B7D">
        <w:rPr>
          <w:rFonts w:ascii="Arial" w:hAnsi="Arial" w:cs="Arial"/>
        </w:rPr>
        <w:t xml:space="preserve">novel </w:t>
      </w:r>
      <w:r w:rsidR="00A03308" w:rsidRPr="003F6B7D">
        <w:rPr>
          <w:rFonts w:ascii="Arial" w:hAnsi="Arial" w:cs="Arial"/>
        </w:rPr>
        <w:t xml:space="preserve">perspective </w:t>
      </w:r>
      <w:r w:rsidR="00411B36" w:rsidRPr="003F6B7D">
        <w:rPr>
          <w:rFonts w:ascii="Arial" w:hAnsi="Arial" w:cs="Arial"/>
        </w:rPr>
        <w:t>on the value attributed to popular music</w:t>
      </w:r>
      <w:r w:rsidR="00D450B5" w:rsidRPr="003F6B7D">
        <w:rPr>
          <w:rFonts w:ascii="Arial" w:hAnsi="Arial" w:cs="Arial"/>
        </w:rPr>
        <w:t xml:space="preserve">. </w:t>
      </w:r>
    </w:p>
    <w:p w:rsidR="00E4740B" w:rsidRPr="003F6B7D" w:rsidRDefault="00E4740B" w:rsidP="003F6B7D">
      <w:pPr>
        <w:spacing w:line="360" w:lineRule="auto"/>
        <w:rPr>
          <w:rFonts w:ascii="Arial" w:hAnsi="Arial" w:cs="Arial"/>
        </w:rPr>
      </w:pPr>
    </w:p>
    <w:p w:rsidR="00E4740B" w:rsidRPr="003F6B7D" w:rsidRDefault="00E4740B" w:rsidP="003F6B7D">
      <w:pPr>
        <w:spacing w:line="360" w:lineRule="auto"/>
        <w:rPr>
          <w:rFonts w:ascii="Arial" w:hAnsi="Arial" w:cs="Arial"/>
        </w:rPr>
      </w:pPr>
      <w:r w:rsidRPr="003F6B7D">
        <w:rPr>
          <w:rFonts w:ascii="Arial" w:hAnsi="Arial" w:cs="Arial"/>
        </w:rPr>
        <w:t>Why does it matter? Why should we care about the allocation of merit in the musical field or</w:t>
      </w:r>
      <w:r w:rsidR="004C1E8C">
        <w:rPr>
          <w:rFonts w:ascii="Arial" w:hAnsi="Arial" w:cs="Arial"/>
        </w:rPr>
        <w:t>,</w:t>
      </w:r>
      <w:r w:rsidRPr="003F6B7D">
        <w:rPr>
          <w:rFonts w:ascii="Arial" w:hAnsi="Arial" w:cs="Arial"/>
        </w:rPr>
        <w:t xml:space="preserve"> indeed</w:t>
      </w:r>
      <w:r w:rsidR="004C1E8C">
        <w:rPr>
          <w:rFonts w:ascii="Arial" w:hAnsi="Arial" w:cs="Arial"/>
        </w:rPr>
        <w:t>,</w:t>
      </w:r>
      <w:r w:rsidRPr="003F6B7D">
        <w:rPr>
          <w:rFonts w:ascii="Arial" w:hAnsi="Arial" w:cs="Arial"/>
        </w:rPr>
        <w:t xml:space="preserve"> any other area of culture? In particular, why should we take seriously arts prize</w:t>
      </w:r>
      <w:r w:rsidR="004C1E8C">
        <w:rPr>
          <w:rFonts w:ascii="Arial" w:hAnsi="Arial" w:cs="Arial"/>
        </w:rPr>
        <w:t>s</w:t>
      </w:r>
      <w:r w:rsidRPr="003F6B7D">
        <w:rPr>
          <w:rFonts w:ascii="Arial" w:hAnsi="Arial" w:cs="Arial"/>
        </w:rPr>
        <w:t xml:space="preserve">? </w:t>
      </w:r>
      <w:r w:rsidR="00FB36F2" w:rsidRPr="003F6B7D">
        <w:rPr>
          <w:rFonts w:ascii="Arial" w:hAnsi="Arial" w:cs="Arial"/>
        </w:rPr>
        <w:t xml:space="preserve">There are a number of reasons.  The most superficial reason might be the attention they garner. Prizes feature prominently in the press and other media; award ceremonies are allocated </w:t>
      </w:r>
      <w:r w:rsidR="00AD5032" w:rsidRPr="003F6B7D">
        <w:rPr>
          <w:rFonts w:ascii="Arial" w:hAnsi="Arial" w:cs="Arial"/>
        </w:rPr>
        <w:t>airtime and their decisions appear</w:t>
      </w:r>
      <w:r w:rsidR="00197BEC" w:rsidRPr="003F6B7D">
        <w:rPr>
          <w:rFonts w:ascii="Arial" w:hAnsi="Arial" w:cs="Arial"/>
        </w:rPr>
        <w:t xml:space="preserve"> on the news. Part of this </w:t>
      </w:r>
      <w:r w:rsidR="00411B36" w:rsidRPr="003F6B7D">
        <w:rPr>
          <w:rFonts w:ascii="Arial" w:hAnsi="Arial" w:cs="Arial"/>
        </w:rPr>
        <w:t xml:space="preserve">derives from </w:t>
      </w:r>
      <w:r w:rsidR="00197BEC" w:rsidRPr="003F6B7D">
        <w:rPr>
          <w:rFonts w:ascii="Arial" w:hAnsi="Arial" w:cs="Arial"/>
        </w:rPr>
        <w:t>t</w:t>
      </w:r>
      <w:r w:rsidR="00AD5032" w:rsidRPr="003F6B7D">
        <w:rPr>
          <w:rFonts w:ascii="Arial" w:hAnsi="Arial" w:cs="Arial"/>
        </w:rPr>
        <w:t>he glamou</w:t>
      </w:r>
      <w:r w:rsidR="004C1E8C">
        <w:rPr>
          <w:rFonts w:ascii="Arial" w:hAnsi="Arial" w:cs="Arial"/>
        </w:rPr>
        <w:t>r and glitz that they represent</w:t>
      </w:r>
      <w:r w:rsidR="00AD5032" w:rsidRPr="003F6B7D">
        <w:rPr>
          <w:rFonts w:ascii="Arial" w:hAnsi="Arial" w:cs="Arial"/>
        </w:rPr>
        <w:t xml:space="preserve"> and the opportunities for speculation</w:t>
      </w:r>
      <w:r w:rsidR="004C1E8C">
        <w:rPr>
          <w:rFonts w:ascii="Arial" w:hAnsi="Arial" w:cs="Arial"/>
        </w:rPr>
        <w:t xml:space="preserve"> and betting that they afford, b</w:t>
      </w:r>
      <w:r w:rsidR="00AD5032" w:rsidRPr="003F6B7D">
        <w:rPr>
          <w:rFonts w:ascii="Arial" w:hAnsi="Arial" w:cs="Arial"/>
        </w:rPr>
        <w:t xml:space="preserve">ut it is also because they </w:t>
      </w:r>
      <w:r w:rsidR="004879E4" w:rsidRPr="003F6B7D">
        <w:rPr>
          <w:rFonts w:ascii="Arial" w:hAnsi="Arial" w:cs="Arial"/>
        </w:rPr>
        <w:t xml:space="preserve">validate </w:t>
      </w:r>
      <w:r w:rsidR="00AD5032" w:rsidRPr="003F6B7D">
        <w:rPr>
          <w:rFonts w:ascii="Arial" w:hAnsi="Arial" w:cs="Arial"/>
        </w:rPr>
        <w:t xml:space="preserve">forms of culture, giving a status to the successful artist and setting a pattern for cultural judgement within their field.  The arts prize </w:t>
      </w:r>
      <w:r w:rsidR="004879E4" w:rsidRPr="003F6B7D">
        <w:rPr>
          <w:rFonts w:ascii="Arial" w:hAnsi="Arial" w:cs="Arial"/>
        </w:rPr>
        <w:t xml:space="preserve">both </w:t>
      </w:r>
      <w:r w:rsidR="00AD5032" w:rsidRPr="003F6B7D">
        <w:rPr>
          <w:rFonts w:ascii="Arial" w:hAnsi="Arial" w:cs="Arial"/>
        </w:rPr>
        <w:t>distributes cultural capital</w:t>
      </w:r>
      <w:r w:rsidR="00411B36" w:rsidRPr="003F6B7D">
        <w:rPr>
          <w:rFonts w:ascii="Arial" w:hAnsi="Arial" w:cs="Arial"/>
        </w:rPr>
        <w:t xml:space="preserve"> </w:t>
      </w:r>
      <w:r w:rsidR="004879E4" w:rsidRPr="003F6B7D">
        <w:rPr>
          <w:rFonts w:ascii="Arial" w:hAnsi="Arial" w:cs="Arial"/>
        </w:rPr>
        <w:t xml:space="preserve">and consecrates </w:t>
      </w:r>
      <w:r w:rsidR="0053653D" w:rsidRPr="003F6B7D">
        <w:rPr>
          <w:rFonts w:ascii="Arial" w:hAnsi="Arial" w:cs="Arial"/>
        </w:rPr>
        <w:t xml:space="preserve">works of </w:t>
      </w:r>
      <w:r w:rsidR="00A03308" w:rsidRPr="003F6B7D">
        <w:rPr>
          <w:rFonts w:ascii="Arial" w:hAnsi="Arial" w:cs="Arial"/>
        </w:rPr>
        <w:t xml:space="preserve">art </w:t>
      </w:r>
      <w:r w:rsidR="00411B36" w:rsidRPr="003F6B7D">
        <w:rPr>
          <w:rFonts w:ascii="Arial" w:hAnsi="Arial" w:cs="Arial"/>
        </w:rPr>
        <w:t>(English, 2005; Verboord, 2012)</w:t>
      </w:r>
      <w:r w:rsidR="00AD5032" w:rsidRPr="003F6B7D">
        <w:rPr>
          <w:rFonts w:ascii="Arial" w:hAnsi="Arial" w:cs="Arial"/>
        </w:rPr>
        <w:t xml:space="preserve">. </w:t>
      </w:r>
    </w:p>
    <w:p w:rsidR="00AD5032" w:rsidRPr="003F6B7D" w:rsidRDefault="00AD5032" w:rsidP="003F6B7D">
      <w:pPr>
        <w:spacing w:line="360" w:lineRule="auto"/>
        <w:rPr>
          <w:rFonts w:ascii="Arial" w:hAnsi="Arial" w:cs="Arial"/>
        </w:rPr>
      </w:pPr>
    </w:p>
    <w:p w:rsidR="00AD5032" w:rsidRPr="003F6B7D" w:rsidRDefault="00AD5032" w:rsidP="003F6B7D">
      <w:pPr>
        <w:spacing w:line="360" w:lineRule="auto"/>
        <w:rPr>
          <w:rFonts w:ascii="Arial" w:hAnsi="Arial" w:cs="Arial"/>
        </w:rPr>
      </w:pPr>
      <w:r w:rsidRPr="003F6B7D">
        <w:rPr>
          <w:rFonts w:ascii="Arial" w:hAnsi="Arial" w:cs="Arial"/>
        </w:rPr>
        <w:t xml:space="preserve">These are, it seems to me, sufficient </w:t>
      </w:r>
      <w:r w:rsidR="004879E4" w:rsidRPr="003F6B7D">
        <w:rPr>
          <w:rFonts w:ascii="Arial" w:hAnsi="Arial" w:cs="Arial"/>
        </w:rPr>
        <w:t xml:space="preserve">cause </w:t>
      </w:r>
      <w:r w:rsidRPr="003F6B7D">
        <w:rPr>
          <w:rFonts w:ascii="Arial" w:hAnsi="Arial" w:cs="Arial"/>
        </w:rPr>
        <w:t xml:space="preserve">to study the arts prize, but there are others who </w:t>
      </w:r>
      <w:r w:rsidR="00411B36" w:rsidRPr="003F6B7D">
        <w:rPr>
          <w:rFonts w:ascii="Arial" w:hAnsi="Arial" w:cs="Arial"/>
        </w:rPr>
        <w:t>remain</w:t>
      </w:r>
      <w:r w:rsidRPr="003F6B7D">
        <w:rPr>
          <w:rFonts w:ascii="Arial" w:hAnsi="Arial" w:cs="Arial"/>
        </w:rPr>
        <w:t xml:space="preserve"> s</w:t>
      </w:r>
      <w:r w:rsidR="00A03308" w:rsidRPr="003F6B7D">
        <w:rPr>
          <w:rFonts w:ascii="Arial" w:hAnsi="Arial" w:cs="Arial"/>
        </w:rPr>
        <w:t>c</w:t>
      </w:r>
      <w:r w:rsidRPr="003F6B7D">
        <w:rPr>
          <w:rFonts w:ascii="Arial" w:hAnsi="Arial" w:cs="Arial"/>
        </w:rPr>
        <w:t xml:space="preserve">eptical for a different set of </w:t>
      </w:r>
      <w:r w:rsidR="004879E4" w:rsidRPr="003F6B7D">
        <w:rPr>
          <w:rFonts w:ascii="Arial" w:hAnsi="Arial" w:cs="Arial"/>
        </w:rPr>
        <w:t>reasons</w:t>
      </w:r>
      <w:r w:rsidRPr="003F6B7D">
        <w:rPr>
          <w:rFonts w:ascii="Arial" w:hAnsi="Arial" w:cs="Arial"/>
        </w:rPr>
        <w:t xml:space="preserve">. These pertain to the thought that the whole exercise is </w:t>
      </w:r>
      <w:r w:rsidR="004C1E8C">
        <w:rPr>
          <w:rFonts w:ascii="Arial" w:hAnsi="Arial" w:cs="Arial"/>
        </w:rPr>
        <w:t xml:space="preserve">either </w:t>
      </w:r>
      <w:r w:rsidRPr="003F6B7D">
        <w:rPr>
          <w:rFonts w:ascii="Arial" w:hAnsi="Arial" w:cs="Arial"/>
        </w:rPr>
        <w:t xml:space="preserve">a charade or a stitch-up. </w:t>
      </w:r>
      <w:r w:rsidR="004C1E8C">
        <w:rPr>
          <w:rFonts w:ascii="Arial" w:hAnsi="Arial" w:cs="Arial"/>
        </w:rPr>
        <w:t xml:space="preserve">From one perspective, </w:t>
      </w:r>
      <w:r w:rsidRPr="003F6B7D">
        <w:rPr>
          <w:rFonts w:ascii="Arial" w:hAnsi="Arial" w:cs="Arial"/>
        </w:rPr>
        <w:t xml:space="preserve">a prize represents a random and arbitrary consequence </w:t>
      </w:r>
      <w:r w:rsidR="00B93C2E" w:rsidRPr="003F6B7D">
        <w:rPr>
          <w:rFonts w:ascii="Arial" w:hAnsi="Arial" w:cs="Arial"/>
        </w:rPr>
        <w:t>o</w:t>
      </w:r>
      <w:r w:rsidRPr="003F6B7D">
        <w:rPr>
          <w:rFonts w:ascii="Arial" w:hAnsi="Arial" w:cs="Arial"/>
        </w:rPr>
        <w:t>f</w:t>
      </w:r>
      <w:r w:rsidR="00B93C2E" w:rsidRPr="003F6B7D">
        <w:rPr>
          <w:rFonts w:ascii="Arial" w:hAnsi="Arial" w:cs="Arial"/>
        </w:rPr>
        <w:t xml:space="preserve"> what happened in a</w:t>
      </w:r>
      <w:r w:rsidR="00BA26DB" w:rsidRPr="003F6B7D">
        <w:rPr>
          <w:rFonts w:ascii="Arial" w:hAnsi="Arial" w:cs="Arial"/>
        </w:rPr>
        <w:t xml:space="preserve"> room somewhere and for which tossing a coin would have been an entirely acceptable alternative.  </w:t>
      </w:r>
      <w:r w:rsidR="004C1E8C">
        <w:rPr>
          <w:rFonts w:ascii="Arial" w:hAnsi="Arial" w:cs="Arial"/>
        </w:rPr>
        <w:t xml:space="preserve">From the other perspective, </w:t>
      </w:r>
      <w:r w:rsidR="00BA26DB" w:rsidRPr="003F6B7D">
        <w:rPr>
          <w:rFonts w:ascii="Arial" w:hAnsi="Arial" w:cs="Arial"/>
        </w:rPr>
        <w:t xml:space="preserve">the result was the result of a carefully orchestrated conspiracy on behalf of the industry, the puppeteer pulling the strings of those gathered to act as the jury.  </w:t>
      </w:r>
      <w:r w:rsidR="004C1E8C" w:rsidRPr="003F6B7D">
        <w:rPr>
          <w:rFonts w:ascii="Arial" w:hAnsi="Arial" w:cs="Arial"/>
        </w:rPr>
        <w:t>They are not claims upon which empiri</w:t>
      </w:r>
      <w:r w:rsidR="004C1E8C">
        <w:rPr>
          <w:rFonts w:ascii="Arial" w:hAnsi="Arial" w:cs="Arial"/>
        </w:rPr>
        <w:t>cal evidence has much purchase, but t</w:t>
      </w:r>
      <w:r w:rsidR="00BA26DB" w:rsidRPr="003F6B7D">
        <w:rPr>
          <w:rFonts w:ascii="Arial" w:hAnsi="Arial" w:cs="Arial"/>
        </w:rPr>
        <w:t xml:space="preserve">here is little that can be done to dissuade </w:t>
      </w:r>
      <w:r w:rsidR="003E527D" w:rsidRPr="003F6B7D">
        <w:rPr>
          <w:rFonts w:ascii="Arial" w:hAnsi="Arial" w:cs="Arial"/>
        </w:rPr>
        <w:t xml:space="preserve">either </w:t>
      </w:r>
      <w:r w:rsidR="009E2994" w:rsidRPr="003F6B7D">
        <w:rPr>
          <w:rFonts w:ascii="Arial" w:hAnsi="Arial" w:cs="Arial"/>
        </w:rPr>
        <w:t xml:space="preserve">camp of their view. </w:t>
      </w:r>
      <w:r w:rsidR="003E527D" w:rsidRPr="003F6B7D">
        <w:rPr>
          <w:rFonts w:ascii="Arial" w:hAnsi="Arial" w:cs="Arial"/>
        </w:rPr>
        <w:t>However, as I have suggested elsewhere (Street, 2005</w:t>
      </w:r>
      <w:r w:rsidR="00411B36" w:rsidRPr="003F6B7D">
        <w:rPr>
          <w:rFonts w:ascii="Arial" w:hAnsi="Arial" w:cs="Arial"/>
        </w:rPr>
        <w:t>a</w:t>
      </w:r>
      <w:r w:rsidR="003E527D" w:rsidRPr="003F6B7D">
        <w:rPr>
          <w:rFonts w:ascii="Arial" w:hAnsi="Arial" w:cs="Arial"/>
        </w:rPr>
        <w:t>), in the absence of proof of either randomness or corruption, it is rea</w:t>
      </w:r>
      <w:r w:rsidR="00411B36" w:rsidRPr="003F6B7D">
        <w:rPr>
          <w:rFonts w:ascii="Arial" w:hAnsi="Arial" w:cs="Arial"/>
        </w:rPr>
        <w:t>sonable to enquire further into</w:t>
      </w:r>
      <w:r w:rsidR="003E527D" w:rsidRPr="003F6B7D">
        <w:rPr>
          <w:rFonts w:ascii="Arial" w:hAnsi="Arial" w:cs="Arial"/>
        </w:rPr>
        <w:t xml:space="preserve"> the activities of prize juries and to use what we learn to inform our understanding of the business of evaluating culture.  </w:t>
      </w:r>
    </w:p>
    <w:p w:rsidR="00AD5032" w:rsidRPr="003F6B7D" w:rsidRDefault="00AD5032" w:rsidP="003F6B7D">
      <w:pPr>
        <w:spacing w:line="360" w:lineRule="auto"/>
        <w:rPr>
          <w:rFonts w:ascii="Arial" w:hAnsi="Arial" w:cs="Arial"/>
        </w:rPr>
      </w:pPr>
    </w:p>
    <w:p w:rsidR="00FB36F2" w:rsidRPr="003F6B7D" w:rsidRDefault="00FB36F2" w:rsidP="003F6B7D">
      <w:pPr>
        <w:spacing w:line="360" w:lineRule="auto"/>
        <w:rPr>
          <w:rFonts w:ascii="Arial" w:hAnsi="Arial" w:cs="Arial"/>
        </w:rPr>
      </w:pPr>
      <w:r w:rsidRPr="003F6B7D">
        <w:rPr>
          <w:rFonts w:ascii="Arial" w:hAnsi="Arial" w:cs="Arial"/>
        </w:rPr>
        <w:t xml:space="preserve">Before returning to the example of the arts prize, and the particular case of the Mercury Music Prize, it pays to re-visit Simon Frith’s </w:t>
      </w:r>
      <w:r w:rsidRPr="003F6B7D">
        <w:rPr>
          <w:rFonts w:ascii="Arial" w:hAnsi="Arial" w:cs="Arial"/>
          <w:i/>
        </w:rPr>
        <w:t>Performing Rites</w:t>
      </w:r>
      <w:r w:rsidRPr="003F6B7D">
        <w:rPr>
          <w:rFonts w:ascii="Arial" w:hAnsi="Arial" w:cs="Arial"/>
        </w:rPr>
        <w:t xml:space="preserve">, and the case it makes both for taking value seriously and for how we should approach its seriousness. </w:t>
      </w:r>
    </w:p>
    <w:p w:rsidR="00D450B5" w:rsidRPr="003F6B7D" w:rsidRDefault="00D450B5" w:rsidP="003F6B7D">
      <w:pPr>
        <w:spacing w:line="360" w:lineRule="auto"/>
        <w:rPr>
          <w:rFonts w:ascii="Arial" w:hAnsi="Arial" w:cs="Arial"/>
        </w:rPr>
      </w:pPr>
    </w:p>
    <w:p w:rsidR="00F011E9" w:rsidRPr="003F6B7D" w:rsidRDefault="00D450B5" w:rsidP="003F6B7D">
      <w:pPr>
        <w:spacing w:line="360" w:lineRule="auto"/>
        <w:rPr>
          <w:rFonts w:ascii="Arial" w:hAnsi="Arial" w:cs="Arial"/>
          <w:b/>
        </w:rPr>
      </w:pPr>
      <w:r w:rsidRPr="003F6B7D">
        <w:rPr>
          <w:rFonts w:ascii="Arial" w:hAnsi="Arial" w:cs="Arial"/>
          <w:b/>
        </w:rPr>
        <w:t xml:space="preserve">Performing Rites </w:t>
      </w:r>
    </w:p>
    <w:p w:rsidR="00865F71" w:rsidRPr="003F6B7D" w:rsidRDefault="00D450B5" w:rsidP="003F6B7D">
      <w:pPr>
        <w:spacing w:line="360" w:lineRule="auto"/>
        <w:rPr>
          <w:rFonts w:ascii="Arial" w:hAnsi="Arial" w:cs="Arial"/>
        </w:rPr>
      </w:pPr>
      <w:r w:rsidRPr="003F6B7D">
        <w:rPr>
          <w:rFonts w:ascii="Arial" w:hAnsi="Arial" w:cs="Arial"/>
          <w:i/>
        </w:rPr>
        <w:t>Performing Rites</w:t>
      </w:r>
      <w:r w:rsidRPr="003F6B7D">
        <w:rPr>
          <w:rFonts w:ascii="Arial" w:hAnsi="Arial" w:cs="Arial"/>
        </w:rPr>
        <w:t xml:space="preserve"> has been much acclaimed, commented on, and critici</w:t>
      </w:r>
      <w:r w:rsidR="00BD64F0">
        <w:rPr>
          <w:rFonts w:ascii="Arial" w:hAnsi="Arial" w:cs="Arial"/>
        </w:rPr>
        <w:t>s</w:t>
      </w:r>
      <w:r w:rsidRPr="003F6B7D">
        <w:rPr>
          <w:rFonts w:ascii="Arial" w:hAnsi="Arial" w:cs="Arial"/>
        </w:rPr>
        <w:t>ed</w:t>
      </w:r>
      <w:r w:rsidR="00255907" w:rsidRPr="003F6B7D">
        <w:rPr>
          <w:rFonts w:ascii="Arial" w:hAnsi="Arial" w:cs="Arial"/>
        </w:rPr>
        <w:t xml:space="preserve"> (</w:t>
      </w:r>
      <w:r w:rsidR="003E2949" w:rsidRPr="003F6B7D">
        <w:rPr>
          <w:rFonts w:ascii="Arial" w:hAnsi="Arial" w:cs="Arial"/>
        </w:rPr>
        <w:t xml:space="preserve">see, for example, </w:t>
      </w:r>
      <w:r w:rsidR="00255907" w:rsidRPr="003F6B7D">
        <w:rPr>
          <w:rFonts w:ascii="Arial" w:hAnsi="Arial" w:cs="Arial"/>
        </w:rPr>
        <w:t>Gra</w:t>
      </w:r>
      <w:r w:rsidR="00FB36F2" w:rsidRPr="003F6B7D">
        <w:rPr>
          <w:rFonts w:ascii="Arial" w:hAnsi="Arial" w:cs="Arial"/>
        </w:rPr>
        <w:t xml:space="preserve">cyk, </w:t>
      </w:r>
      <w:r w:rsidR="00EC1252" w:rsidRPr="003F6B7D">
        <w:rPr>
          <w:rFonts w:ascii="Arial" w:hAnsi="Arial" w:cs="Arial"/>
        </w:rPr>
        <w:t xml:space="preserve">2007; </w:t>
      </w:r>
      <w:r w:rsidR="00FB36F2" w:rsidRPr="003F6B7D">
        <w:rPr>
          <w:rFonts w:ascii="Arial" w:hAnsi="Arial" w:cs="Arial"/>
        </w:rPr>
        <w:t>Negus and Pickering</w:t>
      </w:r>
      <w:r w:rsidR="003E2949" w:rsidRPr="003F6B7D">
        <w:rPr>
          <w:rFonts w:ascii="Arial" w:hAnsi="Arial" w:cs="Arial"/>
        </w:rPr>
        <w:t>, 1998, and Frith’s (1998) reply to the latter</w:t>
      </w:r>
      <w:r w:rsidR="00255907" w:rsidRPr="003F6B7D">
        <w:rPr>
          <w:rFonts w:ascii="Arial" w:hAnsi="Arial" w:cs="Arial"/>
        </w:rPr>
        <w:t>)</w:t>
      </w:r>
      <w:r w:rsidRPr="003F6B7D">
        <w:rPr>
          <w:rFonts w:ascii="Arial" w:hAnsi="Arial" w:cs="Arial"/>
        </w:rPr>
        <w:t xml:space="preserve">.  It covers a great deal more than is suggested by its </w:t>
      </w:r>
      <w:r w:rsidR="003E2949" w:rsidRPr="003F6B7D">
        <w:rPr>
          <w:rFonts w:ascii="Arial" w:hAnsi="Arial" w:cs="Arial"/>
        </w:rPr>
        <w:t xml:space="preserve">seemingly </w:t>
      </w:r>
      <w:r w:rsidRPr="003F6B7D">
        <w:rPr>
          <w:rFonts w:ascii="Arial" w:hAnsi="Arial" w:cs="Arial"/>
        </w:rPr>
        <w:t>bland subtitle</w:t>
      </w:r>
      <w:r w:rsidR="000A2074" w:rsidRPr="003F6B7D">
        <w:rPr>
          <w:rFonts w:ascii="Arial" w:hAnsi="Arial" w:cs="Arial"/>
        </w:rPr>
        <w:t xml:space="preserve">, ‘On the Value of Popular Music’.  </w:t>
      </w:r>
      <w:r w:rsidR="007E5104" w:rsidRPr="003F6B7D">
        <w:rPr>
          <w:rFonts w:ascii="Arial" w:hAnsi="Arial" w:cs="Arial"/>
        </w:rPr>
        <w:t>It’s a book that escapes generic or disciplinary classification.  It is part</w:t>
      </w:r>
      <w:r w:rsidR="004879E4" w:rsidRPr="003F6B7D">
        <w:rPr>
          <w:rFonts w:ascii="Arial" w:hAnsi="Arial" w:cs="Arial"/>
        </w:rPr>
        <w:t>ly</w:t>
      </w:r>
      <w:r w:rsidR="007E5104" w:rsidRPr="003F6B7D">
        <w:rPr>
          <w:rFonts w:ascii="Arial" w:hAnsi="Arial" w:cs="Arial"/>
        </w:rPr>
        <w:t xml:space="preserve"> a sociology of taste, part</w:t>
      </w:r>
      <w:r w:rsidR="004879E4" w:rsidRPr="003F6B7D">
        <w:rPr>
          <w:rFonts w:ascii="Arial" w:hAnsi="Arial" w:cs="Arial"/>
        </w:rPr>
        <w:t>ly</w:t>
      </w:r>
      <w:r w:rsidR="007E5104" w:rsidRPr="003F6B7D">
        <w:rPr>
          <w:rFonts w:ascii="Arial" w:hAnsi="Arial" w:cs="Arial"/>
        </w:rPr>
        <w:t xml:space="preserve"> philosophy of aesthetics, and part</w:t>
      </w:r>
      <w:r w:rsidR="004879E4" w:rsidRPr="003F6B7D">
        <w:rPr>
          <w:rFonts w:ascii="Arial" w:hAnsi="Arial" w:cs="Arial"/>
        </w:rPr>
        <w:t>ly</w:t>
      </w:r>
      <w:r w:rsidR="007E5104" w:rsidRPr="003F6B7D">
        <w:rPr>
          <w:rFonts w:ascii="Arial" w:hAnsi="Arial" w:cs="Arial"/>
        </w:rPr>
        <w:t xml:space="preserve"> musicological treatise.  It calls upon writers – </w:t>
      </w:r>
      <w:r w:rsidR="00B756A0">
        <w:rPr>
          <w:rFonts w:ascii="Arial" w:hAnsi="Arial" w:cs="Arial"/>
        </w:rPr>
        <w:t xml:space="preserve">for example, </w:t>
      </w:r>
      <w:r w:rsidR="007E5104" w:rsidRPr="003F6B7D">
        <w:rPr>
          <w:rFonts w:ascii="Arial" w:hAnsi="Arial" w:cs="Arial"/>
        </w:rPr>
        <w:t xml:space="preserve">Adam Smith,  Jonathan Swift  </w:t>
      </w:r>
      <w:r w:rsidR="00865F71" w:rsidRPr="003F6B7D">
        <w:rPr>
          <w:rFonts w:ascii="Arial" w:hAnsi="Arial" w:cs="Arial"/>
        </w:rPr>
        <w:t xml:space="preserve">and Immanuel Kant </w:t>
      </w:r>
      <w:r w:rsidR="007E5104" w:rsidRPr="003F6B7D">
        <w:rPr>
          <w:rFonts w:ascii="Arial" w:hAnsi="Arial" w:cs="Arial"/>
        </w:rPr>
        <w:t>- not typically associated with the study of popular music.</w:t>
      </w:r>
      <w:r w:rsidR="00865F71" w:rsidRPr="003F6B7D">
        <w:rPr>
          <w:rFonts w:ascii="Arial" w:hAnsi="Arial" w:cs="Arial"/>
        </w:rPr>
        <w:t xml:space="preserve">  It negotiates a route that bypasses cultural studies populism, </w:t>
      </w:r>
      <w:r w:rsidR="00411B36" w:rsidRPr="003F6B7D">
        <w:rPr>
          <w:rFonts w:ascii="Arial" w:hAnsi="Arial" w:cs="Arial"/>
        </w:rPr>
        <w:t xml:space="preserve">Pierre </w:t>
      </w:r>
      <w:r w:rsidR="00865F71" w:rsidRPr="003F6B7D">
        <w:rPr>
          <w:rFonts w:ascii="Arial" w:hAnsi="Arial" w:cs="Arial"/>
        </w:rPr>
        <w:t xml:space="preserve">Bourdieu’s cultural sociology, </w:t>
      </w:r>
      <w:r w:rsidR="00411B36" w:rsidRPr="003F6B7D">
        <w:rPr>
          <w:rFonts w:ascii="Arial" w:hAnsi="Arial" w:cs="Arial"/>
        </w:rPr>
        <w:t xml:space="preserve">and </w:t>
      </w:r>
      <w:r w:rsidR="00865F71" w:rsidRPr="003F6B7D">
        <w:rPr>
          <w:rFonts w:ascii="Arial" w:hAnsi="Arial" w:cs="Arial"/>
        </w:rPr>
        <w:t xml:space="preserve">Roger Scruton’s high Tory elitism.  </w:t>
      </w:r>
    </w:p>
    <w:p w:rsidR="00255907" w:rsidRPr="003F6B7D" w:rsidRDefault="00255907" w:rsidP="003F6B7D">
      <w:pPr>
        <w:spacing w:line="360" w:lineRule="auto"/>
        <w:rPr>
          <w:rFonts w:ascii="Arial" w:hAnsi="Arial" w:cs="Arial"/>
        </w:rPr>
      </w:pPr>
    </w:p>
    <w:p w:rsidR="00255907" w:rsidRPr="003F6B7D" w:rsidRDefault="00255907" w:rsidP="003F6B7D">
      <w:pPr>
        <w:spacing w:line="360" w:lineRule="auto"/>
        <w:rPr>
          <w:rFonts w:ascii="Arial" w:hAnsi="Arial" w:cs="Arial"/>
        </w:rPr>
      </w:pPr>
      <w:r w:rsidRPr="003F6B7D">
        <w:rPr>
          <w:rFonts w:ascii="Arial" w:hAnsi="Arial" w:cs="Arial"/>
        </w:rPr>
        <w:lastRenderedPageBreak/>
        <w:t xml:space="preserve">Central to </w:t>
      </w:r>
      <w:r w:rsidRPr="003F6B7D">
        <w:rPr>
          <w:rFonts w:ascii="Arial" w:hAnsi="Arial" w:cs="Arial"/>
          <w:i/>
        </w:rPr>
        <w:t>Performing Rites</w:t>
      </w:r>
      <w:r w:rsidRPr="003F6B7D">
        <w:rPr>
          <w:rFonts w:ascii="Arial" w:hAnsi="Arial" w:cs="Arial"/>
        </w:rPr>
        <w:t xml:space="preserve"> is the idea that all </w:t>
      </w:r>
      <w:r w:rsidR="009E01C1" w:rsidRPr="003F6B7D">
        <w:rPr>
          <w:rFonts w:ascii="Arial" w:hAnsi="Arial" w:cs="Arial"/>
        </w:rPr>
        <w:t>engagement with popular music</w:t>
      </w:r>
      <w:r w:rsidRPr="003F6B7D">
        <w:rPr>
          <w:rFonts w:ascii="Arial" w:hAnsi="Arial" w:cs="Arial"/>
        </w:rPr>
        <w:t xml:space="preserve"> entai</w:t>
      </w:r>
      <w:r w:rsidR="00C73713" w:rsidRPr="003F6B7D">
        <w:rPr>
          <w:rFonts w:ascii="Arial" w:hAnsi="Arial" w:cs="Arial"/>
        </w:rPr>
        <w:t xml:space="preserve">ls critical evaluation. Indeed, the pleasures of popular music are to be found in moments of discrimination and evaluation. Linked to this is the </w:t>
      </w:r>
      <w:r w:rsidR="00C73713" w:rsidRPr="003F6B7D">
        <w:rPr>
          <w:rFonts w:ascii="Arial" w:hAnsi="Arial" w:cs="Arial"/>
          <w:i/>
        </w:rPr>
        <w:t xml:space="preserve">content </w:t>
      </w:r>
      <w:r w:rsidR="00C73713" w:rsidRPr="003F6B7D">
        <w:rPr>
          <w:rFonts w:ascii="Arial" w:hAnsi="Arial" w:cs="Arial"/>
        </w:rPr>
        <w:t>of such moments</w:t>
      </w:r>
      <w:r w:rsidR="00B756A0">
        <w:rPr>
          <w:rFonts w:ascii="Arial" w:hAnsi="Arial" w:cs="Arial"/>
        </w:rPr>
        <w:t>,</w:t>
      </w:r>
      <w:r w:rsidR="00C73713" w:rsidRPr="003F6B7D">
        <w:rPr>
          <w:rFonts w:ascii="Arial" w:hAnsi="Arial" w:cs="Arial"/>
        </w:rPr>
        <w:t xml:space="preserve"> their ethical and political dimensions. Frith w</w:t>
      </w:r>
      <w:r w:rsidR="009E01C1" w:rsidRPr="003F6B7D">
        <w:rPr>
          <w:rFonts w:ascii="Arial" w:hAnsi="Arial" w:cs="Arial"/>
        </w:rPr>
        <w:t>r</w:t>
      </w:r>
      <w:r w:rsidR="00C73713" w:rsidRPr="003F6B7D">
        <w:rPr>
          <w:rFonts w:ascii="Arial" w:hAnsi="Arial" w:cs="Arial"/>
        </w:rPr>
        <w:t xml:space="preserve">ites about how to like a piece of music is to agree with it ethically; he also argues that what is ‘radical’ is that which is ‘unpopular’.  And, in reflecting upon such judgements and the moments that give rise to them, he is conscious of the </w:t>
      </w:r>
      <w:r w:rsidR="00C73713" w:rsidRPr="003F6B7D">
        <w:rPr>
          <w:rFonts w:ascii="Arial" w:hAnsi="Arial" w:cs="Arial"/>
          <w:i/>
        </w:rPr>
        <w:t>context</w:t>
      </w:r>
      <w:r w:rsidR="00C73713" w:rsidRPr="003F6B7D">
        <w:rPr>
          <w:rFonts w:ascii="Arial" w:hAnsi="Arial" w:cs="Arial"/>
        </w:rPr>
        <w:t xml:space="preserve">, of how judgement is never universal – even as its rhetoric aspires to universality – because it is always framed by generic or disciplinary </w:t>
      </w:r>
      <w:r w:rsidR="001B25F4" w:rsidRPr="003F6B7D">
        <w:rPr>
          <w:rFonts w:ascii="Arial" w:hAnsi="Arial" w:cs="Arial"/>
        </w:rPr>
        <w:t xml:space="preserve">considerations, or by institutions and by interests. </w:t>
      </w:r>
    </w:p>
    <w:p w:rsidR="00D450B5" w:rsidRPr="003F6B7D" w:rsidRDefault="00D450B5" w:rsidP="003F6B7D">
      <w:pPr>
        <w:spacing w:line="360" w:lineRule="auto"/>
        <w:rPr>
          <w:rFonts w:ascii="Arial" w:hAnsi="Arial" w:cs="Arial"/>
        </w:rPr>
      </w:pPr>
    </w:p>
    <w:p w:rsidR="001B25F4" w:rsidRPr="003F6B7D" w:rsidRDefault="00B756A0" w:rsidP="003F6B7D">
      <w:pPr>
        <w:spacing w:line="360" w:lineRule="auto"/>
        <w:rPr>
          <w:rFonts w:ascii="Arial" w:hAnsi="Arial" w:cs="Arial"/>
        </w:rPr>
      </w:pPr>
      <w:r>
        <w:rPr>
          <w:rFonts w:ascii="Arial" w:hAnsi="Arial" w:cs="Arial"/>
        </w:rPr>
        <w:t>M</w:t>
      </w:r>
      <w:r w:rsidR="001B25F4" w:rsidRPr="003F6B7D">
        <w:rPr>
          <w:rFonts w:ascii="Arial" w:hAnsi="Arial" w:cs="Arial"/>
        </w:rPr>
        <w:t xml:space="preserve">uch of this will be familiar to those in music studies and the other areas that </w:t>
      </w:r>
      <w:r w:rsidR="009E01C1" w:rsidRPr="003F6B7D">
        <w:rPr>
          <w:rFonts w:ascii="Arial" w:hAnsi="Arial" w:cs="Arial"/>
        </w:rPr>
        <w:t>Simon Frith’s</w:t>
      </w:r>
      <w:r w:rsidR="001B25F4" w:rsidRPr="003F6B7D">
        <w:rPr>
          <w:rFonts w:ascii="Arial" w:hAnsi="Arial" w:cs="Arial"/>
        </w:rPr>
        <w:t xml:space="preserve"> work has touched</w:t>
      </w:r>
      <w:r>
        <w:rPr>
          <w:rFonts w:ascii="Arial" w:hAnsi="Arial" w:cs="Arial"/>
        </w:rPr>
        <w:t xml:space="preserve"> upon</w:t>
      </w:r>
      <w:r w:rsidR="001B25F4" w:rsidRPr="003F6B7D">
        <w:rPr>
          <w:rFonts w:ascii="Arial" w:hAnsi="Arial" w:cs="Arial"/>
        </w:rPr>
        <w:t xml:space="preserve">. What I want to do here is to explore its applications to the process of judging, and to think in particular about how </w:t>
      </w:r>
      <w:r w:rsidR="001B25F4" w:rsidRPr="003F6B7D">
        <w:rPr>
          <w:rFonts w:ascii="Arial" w:hAnsi="Arial" w:cs="Arial"/>
          <w:i/>
        </w:rPr>
        <w:t>institutions</w:t>
      </w:r>
      <w:r w:rsidR="001B25F4" w:rsidRPr="003F6B7D">
        <w:rPr>
          <w:rFonts w:ascii="Arial" w:hAnsi="Arial" w:cs="Arial"/>
        </w:rPr>
        <w:t xml:space="preserve"> and their design </w:t>
      </w:r>
      <w:r w:rsidR="009E01C1" w:rsidRPr="003F6B7D">
        <w:rPr>
          <w:rFonts w:ascii="Arial" w:hAnsi="Arial" w:cs="Arial"/>
        </w:rPr>
        <w:t xml:space="preserve">and </w:t>
      </w:r>
      <w:r w:rsidR="009B28F0" w:rsidRPr="003F6B7D">
        <w:rPr>
          <w:rFonts w:ascii="Arial" w:hAnsi="Arial" w:cs="Arial"/>
        </w:rPr>
        <w:t>operation</w:t>
      </w:r>
      <w:r w:rsidR="009E01C1" w:rsidRPr="003F6B7D">
        <w:rPr>
          <w:rFonts w:ascii="Arial" w:hAnsi="Arial" w:cs="Arial"/>
        </w:rPr>
        <w:t xml:space="preserve"> </w:t>
      </w:r>
      <w:r w:rsidR="001B25F4" w:rsidRPr="003F6B7D">
        <w:rPr>
          <w:rFonts w:ascii="Arial" w:hAnsi="Arial" w:cs="Arial"/>
        </w:rPr>
        <w:t>affect the way music is judged.</w:t>
      </w:r>
      <w:r w:rsidR="009B28F0" w:rsidRPr="003F6B7D">
        <w:rPr>
          <w:rFonts w:ascii="Arial" w:hAnsi="Arial" w:cs="Arial"/>
        </w:rPr>
        <w:t xml:space="preserve">  I want to attach a very literal understanding of ‘politics’ to the judgement of culture.</w:t>
      </w:r>
      <w:r w:rsidR="001B25F4" w:rsidRPr="003F6B7D">
        <w:rPr>
          <w:rFonts w:ascii="Arial" w:hAnsi="Arial" w:cs="Arial"/>
        </w:rPr>
        <w:t xml:space="preserve">  By ‘institutions’ I do mean organisations like a University or a government department</w:t>
      </w:r>
      <w:r w:rsidR="001F3CE4" w:rsidRPr="003F6B7D">
        <w:rPr>
          <w:rFonts w:ascii="Arial" w:hAnsi="Arial" w:cs="Arial"/>
        </w:rPr>
        <w:t>, each of which exercises judgement over culture of all kinds, including music (my own university recently closed its School of Music).  But institutions also involv</w:t>
      </w:r>
      <w:r w:rsidR="009E01C1" w:rsidRPr="003F6B7D">
        <w:rPr>
          <w:rFonts w:ascii="Arial" w:hAnsi="Arial" w:cs="Arial"/>
        </w:rPr>
        <w:t>e smaller, more ad hoc entities,</w:t>
      </w:r>
      <w:r w:rsidR="001F3CE4" w:rsidRPr="003F6B7D">
        <w:rPr>
          <w:rFonts w:ascii="Arial" w:hAnsi="Arial" w:cs="Arial"/>
        </w:rPr>
        <w:t xml:space="preserve"> like an arts prize.  They are institutions too in the sense that </w:t>
      </w:r>
      <w:r>
        <w:rPr>
          <w:rFonts w:ascii="Arial" w:hAnsi="Arial" w:cs="Arial"/>
        </w:rPr>
        <w:t>they have a structural presence,</w:t>
      </w:r>
      <w:r w:rsidR="001F3CE4" w:rsidRPr="003F6B7D">
        <w:rPr>
          <w:rFonts w:ascii="Arial" w:hAnsi="Arial" w:cs="Arial"/>
        </w:rPr>
        <w:t xml:space="preserve"> they establish a set of rules</w:t>
      </w:r>
      <w:r>
        <w:rPr>
          <w:rFonts w:ascii="Arial" w:hAnsi="Arial" w:cs="Arial"/>
        </w:rPr>
        <w:t>,</w:t>
      </w:r>
      <w:r w:rsidR="001F3CE4" w:rsidRPr="003F6B7D">
        <w:rPr>
          <w:rFonts w:ascii="Arial" w:hAnsi="Arial" w:cs="Arial"/>
        </w:rPr>
        <w:t xml:space="preserve"> and they </w:t>
      </w:r>
      <w:r w:rsidR="0053653D" w:rsidRPr="003F6B7D">
        <w:rPr>
          <w:rFonts w:ascii="Arial" w:hAnsi="Arial" w:cs="Arial"/>
        </w:rPr>
        <w:t xml:space="preserve">embody </w:t>
      </w:r>
      <w:r w:rsidR="001F3CE4" w:rsidRPr="003F6B7D">
        <w:rPr>
          <w:rFonts w:ascii="Arial" w:hAnsi="Arial" w:cs="Arial"/>
        </w:rPr>
        <w:t xml:space="preserve">codes of behavior.  </w:t>
      </w:r>
      <w:r w:rsidR="001B25F4" w:rsidRPr="003F6B7D">
        <w:rPr>
          <w:rFonts w:ascii="Arial" w:hAnsi="Arial" w:cs="Arial"/>
        </w:rPr>
        <w:t xml:space="preserve"> </w:t>
      </w:r>
    </w:p>
    <w:p w:rsidR="001F3CE4" w:rsidRPr="003F6B7D" w:rsidRDefault="001F3CE4" w:rsidP="003F6B7D">
      <w:pPr>
        <w:spacing w:line="360" w:lineRule="auto"/>
        <w:rPr>
          <w:rFonts w:ascii="Arial" w:hAnsi="Arial" w:cs="Arial"/>
        </w:rPr>
      </w:pPr>
    </w:p>
    <w:p w:rsidR="009E01C1" w:rsidRPr="003F6B7D" w:rsidRDefault="0030459B" w:rsidP="003F6B7D">
      <w:pPr>
        <w:spacing w:line="360" w:lineRule="auto"/>
        <w:rPr>
          <w:rFonts w:ascii="Arial" w:hAnsi="Arial" w:cs="Arial"/>
        </w:rPr>
      </w:pPr>
      <w:r w:rsidRPr="003F6B7D">
        <w:rPr>
          <w:rFonts w:ascii="Arial" w:hAnsi="Arial" w:cs="Arial"/>
        </w:rPr>
        <w:t xml:space="preserve">Institutions </w:t>
      </w:r>
      <w:r w:rsidR="001F3CE4" w:rsidRPr="003F6B7D">
        <w:rPr>
          <w:rFonts w:ascii="Arial" w:hAnsi="Arial" w:cs="Arial"/>
        </w:rPr>
        <w:t>are ‘designed’, not necessarily in the sense that an architect or interior decorator design a building, but in the sense that the way</w:t>
      </w:r>
      <w:r w:rsidR="009E01C1" w:rsidRPr="003F6B7D">
        <w:rPr>
          <w:rFonts w:ascii="Arial" w:hAnsi="Arial" w:cs="Arial"/>
        </w:rPr>
        <w:t xml:space="preserve"> that the institution is put</w:t>
      </w:r>
      <w:r w:rsidR="001F3CE4" w:rsidRPr="003F6B7D">
        <w:rPr>
          <w:rFonts w:ascii="Arial" w:hAnsi="Arial" w:cs="Arial"/>
        </w:rPr>
        <w:t xml:space="preserve"> together affects what it does. </w:t>
      </w:r>
      <w:r w:rsidR="006A227F" w:rsidRPr="003F6B7D">
        <w:rPr>
          <w:rFonts w:ascii="Arial" w:hAnsi="Arial" w:cs="Arial"/>
        </w:rPr>
        <w:t xml:space="preserve"> Institutions give form and shape to ideas. There is a temptation, particular</w:t>
      </w:r>
      <w:r w:rsidR="009E01C1" w:rsidRPr="003F6B7D">
        <w:rPr>
          <w:rFonts w:ascii="Arial" w:hAnsi="Arial" w:cs="Arial"/>
        </w:rPr>
        <w:t>ly</w:t>
      </w:r>
      <w:r w:rsidR="006A227F" w:rsidRPr="003F6B7D">
        <w:rPr>
          <w:rFonts w:ascii="Arial" w:hAnsi="Arial" w:cs="Arial"/>
        </w:rPr>
        <w:t xml:space="preserve"> when considering the exercise of artistic judgement, </w:t>
      </w:r>
      <w:r w:rsidR="009B28F0" w:rsidRPr="003F6B7D">
        <w:rPr>
          <w:rFonts w:ascii="Arial" w:hAnsi="Arial" w:cs="Arial"/>
        </w:rPr>
        <w:t xml:space="preserve">to imagine </w:t>
      </w:r>
      <w:r w:rsidR="006A227F" w:rsidRPr="003F6B7D">
        <w:rPr>
          <w:rFonts w:ascii="Arial" w:hAnsi="Arial" w:cs="Arial"/>
        </w:rPr>
        <w:t>that we are thinking only of ideas.  Ideas matter, but do so within a context and structure. As Neta C</w:t>
      </w:r>
      <w:r w:rsidR="00707F40">
        <w:rPr>
          <w:rFonts w:ascii="Arial" w:hAnsi="Arial" w:cs="Arial"/>
        </w:rPr>
        <w:t>rawford (2006 p.</w:t>
      </w:r>
      <w:r w:rsidR="009E01C1" w:rsidRPr="003F6B7D">
        <w:rPr>
          <w:rFonts w:ascii="Arial" w:hAnsi="Arial" w:cs="Arial"/>
        </w:rPr>
        <w:t xml:space="preserve">267) observes:  </w:t>
      </w:r>
    </w:p>
    <w:p w:rsidR="009E01C1" w:rsidRPr="003F6B7D" w:rsidRDefault="006A227F" w:rsidP="003F6B7D">
      <w:pPr>
        <w:spacing w:line="360" w:lineRule="auto"/>
        <w:ind w:left="720"/>
        <w:rPr>
          <w:rFonts w:ascii="Arial" w:hAnsi="Arial" w:cs="Arial"/>
        </w:rPr>
      </w:pPr>
      <w:r w:rsidRPr="003F6B7D">
        <w:rPr>
          <w:rFonts w:ascii="Arial" w:hAnsi="Arial" w:cs="Arial"/>
        </w:rPr>
        <w:t xml:space="preserve">Ideas that imply actions to maintain or change the social or natural world must be specified in the form of </w:t>
      </w:r>
      <w:r w:rsidR="0030459B" w:rsidRPr="003F6B7D">
        <w:rPr>
          <w:rFonts w:ascii="Arial" w:hAnsi="Arial" w:cs="Arial"/>
        </w:rPr>
        <w:t>concrete steps to enact the idea. Previous ideas may thus also affect later ideas when they are institutionali</w:t>
      </w:r>
      <w:r w:rsidR="00BD64F0">
        <w:rPr>
          <w:rFonts w:ascii="Arial" w:hAnsi="Arial" w:cs="Arial"/>
        </w:rPr>
        <w:t>s</w:t>
      </w:r>
      <w:r w:rsidR="0030459B" w:rsidRPr="003F6B7D">
        <w:rPr>
          <w:rFonts w:ascii="Arial" w:hAnsi="Arial" w:cs="Arial"/>
        </w:rPr>
        <w:t xml:space="preserve">ed in the routines and standard operating procedures of </w:t>
      </w:r>
      <w:r w:rsidR="0030459B" w:rsidRPr="003F6B7D">
        <w:rPr>
          <w:rFonts w:ascii="Arial" w:hAnsi="Arial" w:cs="Arial"/>
        </w:rPr>
        <w:lastRenderedPageBreak/>
        <w:t>organi</w:t>
      </w:r>
      <w:r w:rsidR="00BD64F0">
        <w:rPr>
          <w:rFonts w:ascii="Arial" w:hAnsi="Arial" w:cs="Arial"/>
        </w:rPr>
        <w:t>s</w:t>
      </w:r>
      <w:r w:rsidR="0030459B" w:rsidRPr="003F6B7D">
        <w:rPr>
          <w:rFonts w:ascii="Arial" w:hAnsi="Arial" w:cs="Arial"/>
        </w:rPr>
        <w:t>ations and cultures. Institutionali</w:t>
      </w:r>
      <w:r w:rsidR="00BD64F0">
        <w:rPr>
          <w:rFonts w:ascii="Arial" w:hAnsi="Arial" w:cs="Arial"/>
        </w:rPr>
        <w:t>s</w:t>
      </w:r>
      <w:r w:rsidR="0030459B" w:rsidRPr="003F6B7D">
        <w:rPr>
          <w:rFonts w:ascii="Arial" w:hAnsi="Arial" w:cs="Arial"/>
        </w:rPr>
        <w:t xml:space="preserve">ation requires actors to specify exactly what they mean by an idea and its logical entailments, as well as how they will execute </w:t>
      </w:r>
      <w:r w:rsidR="009E01C1" w:rsidRPr="003F6B7D">
        <w:rPr>
          <w:rFonts w:ascii="Arial" w:hAnsi="Arial" w:cs="Arial"/>
        </w:rPr>
        <w:t>and measure its implementation.</w:t>
      </w:r>
      <w:r w:rsidR="0030459B" w:rsidRPr="003F6B7D">
        <w:rPr>
          <w:rFonts w:ascii="Arial" w:hAnsi="Arial" w:cs="Arial"/>
        </w:rPr>
        <w:t xml:space="preserve"> </w:t>
      </w:r>
      <w:r w:rsidR="001F3CE4" w:rsidRPr="003F6B7D">
        <w:rPr>
          <w:rFonts w:ascii="Arial" w:hAnsi="Arial" w:cs="Arial"/>
        </w:rPr>
        <w:t xml:space="preserve"> </w:t>
      </w:r>
    </w:p>
    <w:p w:rsidR="001F3CE4" w:rsidRPr="003F6B7D" w:rsidRDefault="0030459B" w:rsidP="003F6B7D">
      <w:pPr>
        <w:spacing w:line="360" w:lineRule="auto"/>
        <w:rPr>
          <w:rFonts w:ascii="Arial" w:hAnsi="Arial" w:cs="Arial"/>
        </w:rPr>
      </w:pPr>
      <w:r w:rsidRPr="003F6B7D">
        <w:rPr>
          <w:rFonts w:ascii="Arial" w:hAnsi="Arial" w:cs="Arial"/>
        </w:rPr>
        <w:t>How institutions conduct such processes affect wh</w:t>
      </w:r>
      <w:r w:rsidR="009E01C1" w:rsidRPr="003F6B7D">
        <w:rPr>
          <w:rFonts w:ascii="Arial" w:hAnsi="Arial" w:cs="Arial"/>
        </w:rPr>
        <w:t>ich ideas win out and which</w:t>
      </w:r>
      <w:r w:rsidRPr="003F6B7D">
        <w:rPr>
          <w:rFonts w:ascii="Arial" w:hAnsi="Arial" w:cs="Arial"/>
        </w:rPr>
        <w:t xml:space="preserve"> get ignored or discarded. In the co</w:t>
      </w:r>
      <w:r w:rsidR="00206AC3" w:rsidRPr="003F6B7D">
        <w:rPr>
          <w:rFonts w:ascii="Arial" w:hAnsi="Arial" w:cs="Arial"/>
        </w:rPr>
        <w:t xml:space="preserve">ntext of the judgement of art and culture, the suggestion is that </w:t>
      </w:r>
      <w:r w:rsidR="00206AC3" w:rsidRPr="003F6B7D">
        <w:rPr>
          <w:rFonts w:ascii="Arial" w:hAnsi="Arial" w:cs="Arial"/>
          <w:i/>
        </w:rPr>
        <w:t xml:space="preserve">how </w:t>
      </w:r>
      <w:r w:rsidR="00206AC3" w:rsidRPr="003F6B7D">
        <w:rPr>
          <w:rFonts w:ascii="Arial" w:hAnsi="Arial" w:cs="Arial"/>
        </w:rPr>
        <w:t xml:space="preserve">those judgements are reached determines </w:t>
      </w:r>
      <w:r w:rsidR="00206AC3" w:rsidRPr="003F6B7D">
        <w:rPr>
          <w:rFonts w:ascii="Arial" w:hAnsi="Arial" w:cs="Arial"/>
          <w:i/>
        </w:rPr>
        <w:t>what</w:t>
      </w:r>
      <w:r w:rsidR="00206AC3" w:rsidRPr="003F6B7D">
        <w:rPr>
          <w:rFonts w:ascii="Arial" w:hAnsi="Arial" w:cs="Arial"/>
        </w:rPr>
        <w:t xml:space="preserve"> is valued.  It is not simply a matter of taste; it is a matter of politics, albeit politics with a small ‘p’.  By way of illustration, I want to turn attention away from music to the world of books. </w:t>
      </w:r>
    </w:p>
    <w:p w:rsidR="00206AC3" w:rsidRPr="003F6B7D" w:rsidRDefault="00206AC3" w:rsidP="003F6B7D">
      <w:pPr>
        <w:spacing w:line="360" w:lineRule="auto"/>
        <w:rPr>
          <w:rFonts w:ascii="Arial" w:hAnsi="Arial" w:cs="Arial"/>
        </w:rPr>
      </w:pPr>
    </w:p>
    <w:p w:rsidR="00206AC3" w:rsidRPr="003F6B7D" w:rsidRDefault="00206AC3" w:rsidP="003F6B7D">
      <w:pPr>
        <w:spacing w:line="360" w:lineRule="auto"/>
        <w:rPr>
          <w:rFonts w:ascii="Arial" w:hAnsi="Arial" w:cs="Arial"/>
          <w:b/>
        </w:rPr>
      </w:pPr>
      <w:r w:rsidRPr="003F6B7D">
        <w:rPr>
          <w:rFonts w:ascii="Arial" w:hAnsi="Arial" w:cs="Arial"/>
          <w:b/>
        </w:rPr>
        <w:t>Judging literature</w:t>
      </w:r>
    </w:p>
    <w:p w:rsidR="00834EFB" w:rsidRPr="003F6B7D" w:rsidRDefault="00D46F3A" w:rsidP="003F6B7D">
      <w:pPr>
        <w:spacing w:line="360" w:lineRule="auto"/>
        <w:rPr>
          <w:rFonts w:ascii="Arial" w:hAnsi="Arial" w:cs="Arial"/>
        </w:rPr>
      </w:pPr>
      <w:r w:rsidRPr="003F6B7D">
        <w:rPr>
          <w:rFonts w:ascii="Arial" w:hAnsi="Arial" w:cs="Arial"/>
        </w:rPr>
        <w:t>The judgement of literature, and particular</w:t>
      </w:r>
      <w:r w:rsidR="009E01C1" w:rsidRPr="003F6B7D">
        <w:rPr>
          <w:rFonts w:ascii="Arial" w:hAnsi="Arial" w:cs="Arial"/>
        </w:rPr>
        <w:t>ly</w:t>
      </w:r>
      <w:r w:rsidRPr="003F6B7D">
        <w:rPr>
          <w:rFonts w:ascii="Arial" w:hAnsi="Arial" w:cs="Arial"/>
        </w:rPr>
        <w:t xml:space="preserve"> the phenomenon of the book prize, has received far more attention than the judgment of music or fine art. James English’s (2005) </w:t>
      </w:r>
      <w:r w:rsidRPr="003F6B7D">
        <w:rPr>
          <w:rFonts w:ascii="Arial" w:hAnsi="Arial" w:cs="Arial"/>
          <w:i/>
        </w:rPr>
        <w:t>The Economy of Prestige</w:t>
      </w:r>
      <w:r w:rsidRPr="003F6B7D">
        <w:rPr>
          <w:rFonts w:ascii="Arial" w:hAnsi="Arial" w:cs="Arial"/>
        </w:rPr>
        <w:t>, while ostensibly about all forms of cultural prizes and awards, is almost exclusively devoted to the literary variant. The Man Booker Prize (formerly the Booker Prize) has been the subject of books and many acres of newsprint. But for all th</w:t>
      </w:r>
      <w:r w:rsidR="00E4740B" w:rsidRPr="003F6B7D">
        <w:rPr>
          <w:rFonts w:ascii="Arial" w:hAnsi="Arial" w:cs="Arial"/>
        </w:rPr>
        <w:t>is attention, there has been re</w:t>
      </w:r>
      <w:r w:rsidRPr="003F6B7D">
        <w:rPr>
          <w:rFonts w:ascii="Arial" w:hAnsi="Arial" w:cs="Arial"/>
        </w:rPr>
        <w:t>l</w:t>
      </w:r>
      <w:r w:rsidR="00E4740B" w:rsidRPr="003F6B7D">
        <w:rPr>
          <w:rFonts w:ascii="Arial" w:hAnsi="Arial" w:cs="Arial"/>
        </w:rPr>
        <w:t>a</w:t>
      </w:r>
      <w:r w:rsidRPr="003F6B7D">
        <w:rPr>
          <w:rFonts w:ascii="Arial" w:hAnsi="Arial" w:cs="Arial"/>
        </w:rPr>
        <w:t xml:space="preserve">tively little systematic </w:t>
      </w:r>
      <w:r w:rsidR="00E4740B" w:rsidRPr="003F6B7D">
        <w:rPr>
          <w:rFonts w:ascii="Arial" w:hAnsi="Arial" w:cs="Arial"/>
        </w:rPr>
        <w:t xml:space="preserve">analysis. A notable exception has been the work of Marc Verboord (2011 &amp; 2012). He has applied himself to </w:t>
      </w:r>
      <w:r w:rsidR="009009A8" w:rsidRPr="003F6B7D">
        <w:rPr>
          <w:rFonts w:ascii="Arial" w:hAnsi="Arial" w:cs="Arial"/>
        </w:rPr>
        <w:t xml:space="preserve">the </w:t>
      </w:r>
      <w:r w:rsidR="00E4740B" w:rsidRPr="003F6B7D">
        <w:rPr>
          <w:rFonts w:ascii="Arial" w:hAnsi="Arial" w:cs="Arial"/>
        </w:rPr>
        <w:t xml:space="preserve">comparative study of </w:t>
      </w:r>
      <w:r w:rsidR="009009A8" w:rsidRPr="003F6B7D">
        <w:rPr>
          <w:rFonts w:ascii="Arial" w:hAnsi="Arial" w:cs="Arial"/>
        </w:rPr>
        <w:t xml:space="preserve">the allocation of </w:t>
      </w:r>
      <w:r w:rsidR="00E4740B" w:rsidRPr="003F6B7D">
        <w:rPr>
          <w:rFonts w:ascii="Arial" w:hAnsi="Arial" w:cs="Arial"/>
        </w:rPr>
        <w:t>literary merit</w:t>
      </w:r>
      <w:r w:rsidR="009009A8" w:rsidRPr="003F6B7D">
        <w:rPr>
          <w:rFonts w:ascii="Arial" w:hAnsi="Arial" w:cs="Arial"/>
        </w:rPr>
        <w:t xml:space="preserve">. He notes, for example, two trends. One he labels ‘market logic’, the other ‘cultural consecration’ (Verboord, 2011).  The first is represented </w:t>
      </w:r>
      <w:r w:rsidR="009E01C1" w:rsidRPr="003F6B7D">
        <w:rPr>
          <w:rFonts w:ascii="Arial" w:hAnsi="Arial" w:cs="Arial"/>
        </w:rPr>
        <w:t>by</w:t>
      </w:r>
      <w:r w:rsidR="009009A8" w:rsidRPr="003F6B7D">
        <w:rPr>
          <w:rFonts w:ascii="Arial" w:hAnsi="Arial" w:cs="Arial"/>
        </w:rPr>
        <w:t xml:space="preserve"> the content of</w:t>
      </w:r>
      <w:r w:rsidR="009E01C1" w:rsidRPr="003F6B7D">
        <w:rPr>
          <w:rFonts w:ascii="Arial" w:hAnsi="Arial" w:cs="Arial"/>
        </w:rPr>
        <w:t xml:space="preserve"> bestseller lists; the latter by</w:t>
      </w:r>
      <w:r w:rsidR="009009A8" w:rsidRPr="003F6B7D">
        <w:rPr>
          <w:rFonts w:ascii="Arial" w:hAnsi="Arial" w:cs="Arial"/>
        </w:rPr>
        <w:t xml:space="preserve"> the award of literary prizes (and other indicators of esteem, such as</w:t>
      </w:r>
      <w:r w:rsidR="00FD471D" w:rsidRPr="003F6B7D">
        <w:rPr>
          <w:rFonts w:ascii="Arial" w:hAnsi="Arial" w:cs="Arial"/>
        </w:rPr>
        <w:t xml:space="preserve"> inclusion in</w:t>
      </w:r>
      <w:r w:rsidR="009009A8" w:rsidRPr="003F6B7D">
        <w:rPr>
          <w:rFonts w:ascii="Arial" w:hAnsi="Arial" w:cs="Arial"/>
        </w:rPr>
        <w:t xml:space="preserve"> encyclopaedias). What underlies this contrast is the source of the judgements represented by each. Where the </w:t>
      </w:r>
      <w:r w:rsidR="00A903E2" w:rsidRPr="003F6B7D">
        <w:rPr>
          <w:rFonts w:ascii="Arial" w:hAnsi="Arial" w:cs="Arial"/>
        </w:rPr>
        <w:t>awarding of prizes is the province of critics and literary scholars, the bestseller list is a construct of the publishing industry.  Comparing what has happened in France, Germany and the United States, he notes ‘that in all three countries bestseller lists are increasingly populated by authors who are produced in a system whe</w:t>
      </w:r>
      <w:r w:rsidR="00B756A0">
        <w:rPr>
          <w:rFonts w:ascii="Arial" w:hAnsi="Arial" w:cs="Arial"/>
        </w:rPr>
        <w:t xml:space="preserve">re the market logic prevails’. </w:t>
      </w:r>
      <w:r w:rsidR="00834EFB" w:rsidRPr="003F6B7D">
        <w:rPr>
          <w:rFonts w:ascii="Arial" w:hAnsi="Arial" w:cs="Arial"/>
        </w:rPr>
        <w:t>‘What is classified as a “bestse</w:t>
      </w:r>
      <w:r w:rsidR="009E01C1" w:rsidRPr="003F6B7D">
        <w:rPr>
          <w:rFonts w:ascii="Arial" w:hAnsi="Arial" w:cs="Arial"/>
        </w:rPr>
        <w:t>ller”’, he continues, ‘</w:t>
      </w:r>
      <w:r w:rsidR="00834EFB" w:rsidRPr="003F6B7D">
        <w:rPr>
          <w:rFonts w:ascii="Arial" w:hAnsi="Arial" w:cs="Arial"/>
        </w:rPr>
        <w:t>more and more, diverges from what critics classify as aesthetically important work’</w:t>
      </w:r>
      <w:r w:rsidR="00B756A0">
        <w:rPr>
          <w:rFonts w:ascii="Arial" w:hAnsi="Arial" w:cs="Arial"/>
        </w:rPr>
        <w:t xml:space="preserve"> (2011 pp.</w:t>
      </w:r>
      <w:r w:rsidR="00B756A0" w:rsidRPr="003F6B7D">
        <w:rPr>
          <w:rFonts w:ascii="Arial" w:hAnsi="Arial" w:cs="Arial"/>
        </w:rPr>
        <w:t>308</w:t>
      </w:r>
      <w:r w:rsidR="00B756A0">
        <w:rPr>
          <w:rFonts w:ascii="Arial" w:hAnsi="Arial" w:cs="Arial"/>
        </w:rPr>
        <w:t>-9</w:t>
      </w:r>
      <w:r w:rsidR="00B756A0" w:rsidRPr="003F6B7D">
        <w:rPr>
          <w:rFonts w:ascii="Arial" w:hAnsi="Arial" w:cs="Arial"/>
        </w:rPr>
        <w:t>)</w:t>
      </w:r>
      <w:r w:rsidR="00834EFB" w:rsidRPr="003F6B7D">
        <w:rPr>
          <w:rFonts w:ascii="Arial" w:hAnsi="Arial" w:cs="Arial"/>
        </w:rPr>
        <w:t xml:space="preserve">.  </w:t>
      </w:r>
    </w:p>
    <w:p w:rsidR="00834EFB" w:rsidRPr="003F6B7D" w:rsidRDefault="00834EFB" w:rsidP="003F6B7D">
      <w:pPr>
        <w:spacing w:line="360" w:lineRule="auto"/>
        <w:rPr>
          <w:rFonts w:ascii="Arial" w:hAnsi="Arial" w:cs="Arial"/>
        </w:rPr>
      </w:pPr>
    </w:p>
    <w:p w:rsidR="00834EFB" w:rsidRPr="003F6B7D" w:rsidRDefault="00834EFB" w:rsidP="003F6B7D">
      <w:pPr>
        <w:spacing w:line="360" w:lineRule="auto"/>
        <w:rPr>
          <w:rFonts w:ascii="Arial" w:hAnsi="Arial" w:cs="Arial"/>
          <w:i/>
        </w:rPr>
      </w:pPr>
      <w:r w:rsidRPr="003F6B7D">
        <w:rPr>
          <w:rFonts w:ascii="Arial" w:hAnsi="Arial" w:cs="Arial"/>
        </w:rPr>
        <w:lastRenderedPageBreak/>
        <w:t xml:space="preserve">Verboord’s conclusion, based on detailed statistical analysis, draws our attention to the processes by which cultural value is defined and produced in a particular field.  His concern with the arts prize is as a proxy for a specific type of valuation, </w:t>
      </w:r>
      <w:r w:rsidR="00C653A2" w:rsidRPr="003F6B7D">
        <w:rPr>
          <w:rFonts w:ascii="Arial" w:hAnsi="Arial" w:cs="Arial"/>
        </w:rPr>
        <w:t>one that derives from an elite, operati</w:t>
      </w:r>
      <w:r w:rsidR="009E01C1" w:rsidRPr="003F6B7D">
        <w:rPr>
          <w:rFonts w:ascii="Arial" w:hAnsi="Arial" w:cs="Arial"/>
        </w:rPr>
        <w:t>ng with relative independence of</w:t>
      </w:r>
      <w:r w:rsidR="00C653A2" w:rsidRPr="003F6B7D">
        <w:rPr>
          <w:rFonts w:ascii="Arial" w:hAnsi="Arial" w:cs="Arial"/>
        </w:rPr>
        <w:t xml:space="preserve"> the market.  His work suggests that </w:t>
      </w:r>
      <w:r w:rsidR="00C653A2" w:rsidRPr="003F6B7D">
        <w:rPr>
          <w:rFonts w:ascii="Arial" w:hAnsi="Arial" w:cs="Arial"/>
          <w:i/>
        </w:rPr>
        <w:t xml:space="preserve">how value is attributed </w:t>
      </w:r>
      <w:r w:rsidR="00C653A2" w:rsidRPr="003F6B7D">
        <w:rPr>
          <w:rFonts w:ascii="Arial" w:hAnsi="Arial" w:cs="Arial"/>
        </w:rPr>
        <w:t>determines what is seen as ‘valuable’</w:t>
      </w:r>
      <w:r w:rsidR="00B756A0">
        <w:rPr>
          <w:rFonts w:ascii="Arial" w:hAnsi="Arial" w:cs="Arial"/>
        </w:rPr>
        <w:t xml:space="preserve"> b</w:t>
      </w:r>
      <w:r w:rsidR="00C653A2" w:rsidRPr="003F6B7D">
        <w:rPr>
          <w:rFonts w:ascii="Arial" w:hAnsi="Arial" w:cs="Arial"/>
        </w:rPr>
        <w:t>ut</w:t>
      </w:r>
      <w:r w:rsidR="00B756A0">
        <w:rPr>
          <w:rFonts w:ascii="Arial" w:hAnsi="Arial" w:cs="Arial"/>
        </w:rPr>
        <w:t>,</w:t>
      </w:r>
      <w:r w:rsidR="00C653A2" w:rsidRPr="003F6B7D">
        <w:rPr>
          <w:rFonts w:ascii="Arial" w:hAnsi="Arial" w:cs="Arial"/>
        </w:rPr>
        <w:t xml:space="preserve"> in making this point, he does not tell us much about the operation of prizes as such. They </w:t>
      </w:r>
      <w:r w:rsidR="00FD471D" w:rsidRPr="003F6B7D">
        <w:rPr>
          <w:rFonts w:ascii="Arial" w:hAnsi="Arial" w:cs="Arial"/>
        </w:rPr>
        <w:t xml:space="preserve"> </w:t>
      </w:r>
      <w:r w:rsidR="00C653A2" w:rsidRPr="003F6B7D">
        <w:rPr>
          <w:rFonts w:ascii="Arial" w:hAnsi="Arial" w:cs="Arial"/>
        </w:rPr>
        <w:t xml:space="preserve">serve </w:t>
      </w:r>
      <w:r w:rsidR="00FD471D" w:rsidRPr="003F6B7D">
        <w:rPr>
          <w:rFonts w:ascii="Arial" w:hAnsi="Arial" w:cs="Arial"/>
        </w:rPr>
        <w:t xml:space="preserve">simply </w:t>
      </w:r>
      <w:r w:rsidR="00C653A2" w:rsidRPr="003F6B7D">
        <w:rPr>
          <w:rFonts w:ascii="Arial" w:hAnsi="Arial" w:cs="Arial"/>
        </w:rPr>
        <w:t xml:space="preserve">to identify an alternative to ‘market logic’.  However, in subsequent work, drawing on the same comparators and contrasts, </w:t>
      </w:r>
      <w:r w:rsidR="004F1880" w:rsidRPr="003F6B7D">
        <w:rPr>
          <w:rFonts w:ascii="Arial" w:hAnsi="Arial" w:cs="Arial"/>
        </w:rPr>
        <w:t xml:space="preserve">Verboord (2012) provides insights into the literary prize itself. </w:t>
      </w:r>
      <w:r w:rsidR="00C653A2" w:rsidRPr="003F6B7D">
        <w:rPr>
          <w:rFonts w:ascii="Arial" w:hAnsi="Arial" w:cs="Arial"/>
        </w:rPr>
        <w:t xml:space="preserve"> </w:t>
      </w:r>
      <w:r w:rsidR="00C653A2" w:rsidRPr="003F6B7D">
        <w:rPr>
          <w:rFonts w:ascii="Arial" w:hAnsi="Arial" w:cs="Arial"/>
          <w:i/>
        </w:rPr>
        <w:t xml:space="preserve"> </w:t>
      </w:r>
      <w:r w:rsidRPr="003F6B7D">
        <w:rPr>
          <w:rFonts w:ascii="Arial" w:hAnsi="Arial" w:cs="Arial"/>
          <w:i/>
        </w:rPr>
        <w:t xml:space="preserve"> </w:t>
      </w:r>
    </w:p>
    <w:p w:rsidR="009009A8" w:rsidRPr="003F6B7D" w:rsidRDefault="009009A8" w:rsidP="003F6B7D">
      <w:pPr>
        <w:spacing w:line="360" w:lineRule="auto"/>
        <w:rPr>
          <w:rFonts w:ascii="Arial" w:hAnsi="Arial" w:cs="Arial"/>
        </w:rPr>
      </w:pPr>
    </w:p>
    <w:p w:rsidR="00206AC3" w:rsidRPr="003F6B7D" w:rsidRDefault="004F1880" w:rsidP="003F6B7D">
      <w:pPr>
        <w:spacing w:line="360" w:lineRule="auto"/>
        <w:rPr>
          <w:rFonts w:ascii="Arial" w:hAnsi="Arial" w:cs="Arial"/>
        </w:rPr>
      </w:pPr>
      <w:r w:rsidRPr="003F6B7D">
        <w:rPr>
          <w:rFonts w:ascii="Arial" w:hAnsi="Arial" w:cs="Arial"/>
        </w:rPr>
        <w:t xml:space="preserve">In this later work, Verboord’s </w:t>
      </w:r>
      <w:r w:rsidR="004A467D" w:rsidRPr="003F6B7D">
        <w:rPr>
          <w:rFonts w:ascii="Arial" w:hAnsi="Arial" w:cs="Arial"/>
        </w:rPr>
        <w:t xml:space="preserve">comparisons operate along </w:t>
      </w:r>
      <w:r w:rsidR="006216FA" w:rsidRPr="003F6B7D">
        <w:rPr>
          <w:rFonts w:ascii="Arial" w:hAnsi="Arial" w:cs="Arial"/>
        </w:rPr>
        <w:t xml:space="preserve">three </w:t>
      </w:r>
      <w:r w:rsidR="004A467D" w:rsidRPr="003F6B7D">
        <w:rPr>
          <w:rFonts w:ascii="Arial" w:hAnsi="Arial" w:cs="Arial"/>
        </w:rPr>
        <w:t xml:space="preserve">dimensions. The first is between forms of judgement or evaluation. In this he compares the books that are awarded literary prizes and those that appear in bestseller lists.  The second dimension of his comparison is that between </w:t>
      </w:r>
      <w:r w:rsidRPr="003F6B7D">
        <w:rPr>
          <w:rFonts w:ascii="Arial" w:hAnsi="Arial" w:cs="Arial"/>
        </w:rPr>
        <w:t xml:space="preserve">his chosen </w:t>
      </w:r>
      <w:r w:rsidR="004A467D" w:rsidRPr="003F6B7D">
        <w:rPr>
          <w:rFonts w:ascii="Arial" w:hAnsi="Arial" w:cs="Arial"/>
        </w:rPr>
        <w:t xml:space="preserve">countries.  Are there significant differences to be observed in the books that appear in bestseller lists and on prize lists in different countries (in </w:t>
      </w:r>
      <w:r w:rsidRPr="003F6B7D">
        <w:rPr>
          <w:rFonts w:ascii="Arial" w:hAnsi="Arial" w:cs="Arial"/>
        </w:rPr>
        <w:t>t</w:t>
      </w:r>
      <w:r w:rsidR="004A467D" w:rsidRPr="003F6B7D">
        <w:rPr>
          <w:rFonts w:ascii="Arial" w:hAnsi="Arial" w:cs="Arial"/>
        </w:rPr>
        <w:t>his ca</w:t>
      </w:r>
      <w:r w:rsidR="006216FA" w:rsidRPr="003F6B7D">
        <w:rPr>
          <w:rFonts w:ascii="Arial" w:hAnsi="Arial" w:cs="Arial"/>
        </w:rPr>
        <w:t xml:space="preserve">se France, Germany and the US)? And finally he considers changes over the period 1960-2009. </w:t>
      </w:r>
      <w:r w:rsidR="004A467D" w:rsidRPr="003F6B7D">
        <w:rPr>
          <w:rFonts w:ascii="Arial" w:hAnsi="Arial" w:cs="Arial"/>
        </w:rPr>
        <w:t xml:space="preserve"> </w:t>
      </w:r>
    </w:p>
    <w:p w:rsidR="004A467D" w:rsidRPr="003F6B7D" w:rsidRDefault="004A467D" w:rsidP="003F6B7D">
      <w:pPr>
        <w:spacing w:line="360" w:lineRule="auto"/>
        <w:rPr>
          <w:rFonts w:ascii="Arial" w:hAnsi="Arial" w:cs="Arial"/>
        </w:rPr>
      </w:pPr>
    </w:p>
    <w:p w:rsidR="00E33868" w:rsidRPr="003F6B7D" w:rsidRDefault="004A467D" w:rsidP="003F6B7D">
      <w:pPr>
        <w:spacing w:line="360" w:lineRule="auto"/>
        <w:rPr>
          <w:rFonts w:ascii="Arial" w:hAnsi="Arial" w:cs="Arial"/>
        </w:rPr>
      </w:pPr>
      <w:r w:rsidRPr="003F6B7D">
        <w:rPr>
          <w:rFonts w:ascii="Arial" w:hAnsi="Arial" w:cs="Arial"/>
        </w:rPr>
        <w:t>What</w:t>
      </w:r>
      <w:r w:rsidR="00965036" w:rsidRPr="003F6B7D">
        <w:rPr>
          <w:rFonts w:ascii="Arial" w:hAnsi="Arial" w:cs="Arial"/>
        </w:rPr>
        <w:t xml:space="preserve"> does it mean to </w:t>
      </w:r>
      <w:r w:rsidRPr="003F6B7D">
        <w:rPr>
          <w:rFonts w:ascii="Arial" w:hAnsi="Arial" w:cs="Arial"/>
        </w:rPr>
        <w:t>‘compar</w:t>
      </w:r>
      <w:r w:rsidR="00965036" w:rsidRPr="003F6B7D">
        <w:rPr>
          <w:rFonts w:ascii="Arial" w:hAnsi="Arial" w:cs="Arial"/>
        </w:rPr>
        <w:t>e</w:t>
      </w:r>
      <w:r w:rsidRPr="003F6B7D">
        <w:rPr>
          <w:rFonts w:ascii="Arial" w:hAnsi="Arial" w:cs="Arial"/>
        </w:rPr>
        <w:t xml:space="preserve">’ books?  For Verboord, there are </w:t>
      </w:r>
      <w:r w:rsidR="00FD1B1E" w:rsidRPr="003F6B7D">
        <w:rPr>
          <w:rFonts w:ascii="Arial" w:hAnsi="Arial" w:cs="Arial"/>
        </w:rPr>
        <w:t>a number of</w:t>
      </w:r>
      <w:r w:rsidRPr="003F6B7D">
        <w:rPr>
          <w:rFonts w:ascii="Arial" w:hAnsi="Arial" w:cs="Arial"/>
        </w:rPr>
        <w:t xml:space="preserve"> </w:t>
      </w:r>
      <w:r w:rsidR="00965036" w:rsidRPr="003F6B7D">
        <w:rPr>
          <w:rFonts w:ascii="Arial" w:hAnsi="Arial" w:cs="Arial"/>
        </w:rPr>
        <w:t>dimensions to this activity</w:t>
      </w:r>
      <w:r w:rsidRPr="003F6B7D">
        <w:rPr>
          <w:rFonts w:ascii="Arial" w:hAnsi="Arial" w:cs="Arial"/>
        </w:rPr>
        <w:t xml:space="preserve">, </w:t>
      </w:r>
      <w:r w:rsidR="00FD1B1E" w:rsidRPr="003F6B7D">
        <w:rPr>
          <w:rFonts w:ascii="Arial" w:hAnsi="Arial" w:cs="Arial"/>
        </w:rPr>
        <w:t xml:space="preserve">each of which connects to his more general concerns about what is happening when books are judged. </w:t>
      </w:r>
      <w:r w:rsidR="006216FA" w:rsidRPr="003F6B7D">
        <w:rPr>
          <w:rFonts w:ascii="Arial" w:hAnsi="Arial" w:cs="Arial"/>
        </w:rPr>
        <w:t xml:space="preserve"> </w:t>
      </w:r>
      <w:r w:rsidR="00613F46" w:rsidRPr="003F6B7D">
        <w:rPr>
          <w:rFonts w:ascii="Arial" w:hAnsi="Arial" w:cs="Arial"/>
        </w:rPr>
        <w:t>In his piece on ‘Female Bestsellers’, Verboord (2012) is concerned to establish the extent to which women do less well in the distribution of cultural capital.  This outcome might be predicted by those who have noted the discrimination against women in the creative industries. His analysis is based on the relative performance of male and female authors both in bestseller lists and literary prizes. This latt</w:t>
      </w:r>
      <w:r w:rsidR="00270DCA" w:rsidRPr="003F6B7D">
        <w:rPr>
          <w:rFonts w:ascii="Arial" w:hAnsi="Arial" w:cs="Arial"/>
        </w:rPr>
        <w:t xml:space="preserve">er contrast is designed to map </w:t>
      </w:r>
      <w:r w:rsidR="007534FB" w:rsidRPr="003F6B7D">
        <w:rPr>
          <w:rFonts w:ascii="Arial" w:hAnsi="Arial" w:cs="Arial"/>
        </w:rPr>
        <w:t>the difference between popular and highbrow taste, with the latter, it is assumed, carrying the greater kudos.</w:t>
      </w:r>
      <w:r w:rsidR="00E33868" w:rsidRPr="003F6B7D">
        <w:rPr>
          <w:rFonts w:ascii="Arial" w:hAnsi="Arial" w:cs="Arial"/>
        </w:rPr>
        <w:t xml:space="preserve"> Two databases were compiled. One collected the names of those authors appearing in bestseller lists in three leading magazines in each of the comparator countries. These names were then categori</w:t>
      </w:r>
      <w:r w:rsidR="00BD64F0">
        <w:rPr>
          <w:rFonts w:ascii="Arial" w:hAnsi="Arial" w:cs="Arial"/>
        </w:rPr>
        <w:t>s</w:t>
      </w:r>
      <w:r w:rsidR="00E33868" w:rsidRPr="003F6B7D">
        <w:rPr>
          <w:rFonts w:ascii="Arial" w:hAnsi="Arial" w:cs="Arial"/>
        </w:rPr>
        <w:t xml:space="preserve">ed in terms of gender (male and female) and genres (literary, mainstream and popular fiction). The </w:t>
      </w:r>
      <w:r w:rsidR="00E33868" w:rsidRPr="003F6B7D">
        <w:rPr>
          <w:rFonts w:ascii="Arial" w:hAnsi="Arial" w:cs="Arial"/>
        </w:rPr>
        <w:lastRenderedPageBreak/>
        <w:t xml:space="preserve">other database contained the names of all those who won the major literary prizes in the respective countries. </w:t>
      </w:r>
    </w:p>
    <w:p w:rsidR="00E33868" w:rsidRPr="003F6B7D" w:rsidRDefault="00E33868" w:rsidP="003F6B7D">
      <w:pPr>
        <w:spacing w:line="360" w:lineRule="auto"/>
        <w:rPr>
          <w:rFonts w:ascii="Arial" w:hAnsi="Arial" w:cs="Arial"/>
        </w:rPr>
      </w:pPr>
    </w:p>
    <w:p w:rsidR="001C68C0" w:rsidRPr="003F6B7D" w:rsidRDefault="00E33868" w:rsidP="003F6B7D">
      <w:pPr>
        <w:spacing w:line="360" w:lineRule="auto"/>
        <w:rPr>
          <w:rFonts w:ascii="Arial" w:hAnsi="Arial" w:cs="Arial"/>
        </w:rPr>
      </w:pPr>
      <w:r w:rsidRPr="003F6B7D">
        <w:rPr>
          <w:rFonts w:ascii="Arial" w:hAnsi="Arial" w:cs="Arial"/>
        </w:rPr>
        <w:t xml:space="preserve">These databases were then used to compare the performance of </w:t>
      </w:r>
      <w:r w:rsidR="00634DE7" w:rsidRPr="003F6B7D">
        <w:rPr>
          <w:rFonts w:ascii="Arial" w:hAnsi="Arial" w:cs="Arial"/>
        </w:rPr>
        <w:t xml:space="preserve">male and </w:t>
      </w:r>
      <w:r w:rsidR="00707F40">
        <w:rPr>
          <w:rFonts w:ascii="Arial" w:hAnsi="Arial" w:cs="Arial"/>
        </w:rPr>
        <w:t>female authors. Verboord (2012 p.</w:t>
      </w:r>
      <w:r w:rsidR="00634DE7" w:rsidRPr="003F6B7D">
        <w:rPr>
          <w:rFonts w:ascii="Arial" w:hAnsi="Arial" w:cs="Arial"/>
        </w:rPr>
        <w:t>401) notes, for example, that men and women enjoy roug</w:t>
      </w:r>
      <w:r w:rsidR="00270DCA" w:rsidRPr="003F6B7D">
        <w:rPr>
          <w:rFonts w:ascii="Arial" w:hAnsi="Arial" w:cs="Arial"/>
        </w:rPr>
        <w:t>hly similar periods on the best</w:t>
      </w:r>
      <w:r w:rsidR="00634DE7" w:rsidRPr="003F6B7D">
        <w:rPr>
          <w:rFonts w:ascii="Arial" w:hAnsi="Arial" w:cs="Arial"/>
        </w:rPr>
        <w:t>seller lists, but that wom</w:t>
      </w:r>
      <w:r w:rsidR="00270DCA" w:rsidRPr="003F6B7D">
        <w:rPr>
          <w:rFonts w:ascii="Arial" w:hAnsi="Arial" w:cs="Arial"/>
        </w:rPr>
        <w:t>en are always in a minority (albeit</w:t>
      </w:r>
      <w:r w:rsidR="00634DE7" w:rsidRPr="003F6B7D">
        <w:rPr>
          <w:rFonts w:ascii="Arial" w:hAnsi="Arial" w:cs="Arial"/>
        </w:rPr>
        <w:t xml:space="preserve"> with considerable variation in the size of that majority over time and between countries).  When these results are compared with those for prize winners, however, it is evident that women do less wel</w:t>
      </w:r>
      <w:r w:rsidR="00270DCA" w:rsidRPr="003F6B7D">
        <w:rPr>
          <w:rFonts w:ascii="Arial" w:hAnsi="Arial" w:cs="Arial"/>
        </w:rPr>
        <w:t>l in the US and Germany. By contrast</w:t>
      </w:r>
      <w:r w:rsidR="00634DE7" w:rsidRPr="003F6B7D">
        <w:rPr>
          <w:rFonts w:ascii="Arial" w:hAnsi="Arial" w:cs="Arial"/>
        </w:rPr>
        <w:t>, in France they perform marginally better in literary prizes tha</w:t>
      </w:r>
      <w:r w:rsidR="00B03989" w:rsidRPr="003F6B7D">
        <w:rPr>
          <w:rFonts w:ascii="Arial" w:hAnsi="Arial" w:cs="Arial"/>
        </w:rPr>
        <w:t xml:space="preserve">n in bestseller lists; but in </w:t>
      </w:r>
      <w:r w:rsidR="00270DCA" w:rsidRPr="003F6B7D">
        <w:rPr>
          <w:rFonts w:ascii="Arial" w:hAnsi="Arial" w:cs="Arial"/>
        </w:rPr>
        <w:t xml:space="preserve">either </w:t>
      </w:r>
      <w:r w:rsidR="00B03989" w:rsidRPr="003F6B7D">
        <w:rPr>
          <w:rFonts w:ascii="Arial" w:hAnsi="Arial" w:cs="Arial"/>
        </w:rPr>
        <w:t xml:space="preserve">case they are less well represented than their equivalents in the US and Germany in </w:t>
      </w:r>
      <w:r w:rsidR="00270DCA" w:rsidRPr="003F6B7D">
        <w:rPr>
          <w:rFonts w:ascii="Arial" w:hAnsi="Arial" w:cs="Arial"/>
        </w:rPr>
        <w:t xml:space="preserve">the two </w:t>
      </w:r>
      <w:r w:rsidR="00B03989" w:rsidRPr="003F6B7D">
        <w:rPr>
          <w:rFonts w:ascii="Arial" w:hAnsi="Arial" w:cs="Arial"/>
        </w:rPr>
        <w:t>categories. Ver</w:t>
      </w:r>
      <w:r w:rsidR="00707F40">
        <w:rPr>
          <w:rFonts w:ascii="Arial" w:hAnsi="Arial" w:cs="Arial"/>
        </w:rPr>
        <w:t>boord (2012 p.</w:t>
      </w:r>
      <w:r w:rsidR="00270DCA" w:rsidRPr="003F6B7D">
        <w:rPr>
          <w:rFonts w:ascii="Arial" w:hAnsi="Arial" w:cs="Arial"/>
        </w:rPr>
        <w:t>403) concludes: ‘</w:t>
      </w:r>
      <w:r w:rsidR="00B03989" w:rsidRPr="003F6B7D">
        <w:rPr>
          <w:rFonts w:ascii="Arial" w:hAnsi="Arial" w:cs="Arial"/>
        </w:rPr>
        <w:t xml:space="preserve">the gender gap is consistently smaller in the popular culture system (bestsellers) than in the highbrow culture system (literary awards). This result implies that (sub) fields in which more status is at stake are indeed more subject to social inequalities than those offering less status’. </w:t>
      </w:r>
    </w:p>
    <w:p w:rsidR="001C68C0" w:rsidRPr="003F6B7D" w:rsidRDefault="001C68C0" w:rsidP="003F6B7D">
      <w:pPr>
        <w:spacing w:line="360" w:lineRule="auto"/>
        <w:rPr>
          <w:rFonts w:ascii="Arial" w:hAnsi="Arial" w:cs="Arial"/>
        </w:rPr>
      </w:pPr>
    </w:p>
    <w:p w:rsidR="00613F46" w:rsidRPr="003F6B7D" w:rsidRDefault="001C68C0" w:rsidP="003F6B7D">
      <w:pPr>
        <w:spacing w:line="360" w:lineRule="auto"/>
        <w:rPr>
          <w:rFonts w:ascii="Arial" w:hAnsi="Arial" w:cs="Arial"/>
          <w:b/>
        </w:rPr>
      </w:pPr>
      <w:r w:rsidRPr="003F6B7D">
        <w:rPr>
          <w:rFonts w:ascii="Arial" w:hAnsi="Arial" w:cs="Arial"/>
          <w:b/>
        </w:rPr>
        <w:t xml:space="preserve">Is it the same for music? </w:t>
      </w:r>
      <w:r w:rsidR="00B03989" w:rsidRPr="003F6B7D">
        <w:rPr>
          <w:rFonts w:ascii="Arial" w:hAnsi="Arial" w:cs="Arial"/>
          <w:b/>
        </w:rPr>
        <w:t xml:space="preserve"> </w:t>
      </w:r>
      <w:r w:rsidR="00634DE7" w:rsidRPr="003F6B7D">
        <w:rPr>
          <w:rFonts w:ascii="Arial" w:hAnsi="Arial" w:cs="Arial"/>
          <w:b/>
        </w:rPr>
        <w:t xml:space="preserve">  </w:t>
      </w:r>
      <w:r w:rsidR="00E33868" w:rsidRPr="003F6B7D">
        <w:rPr>
          <w:rFonts w:ascii="Arial" w:hAnsi="Arial" w:cs="Arial"/>
          <w:b/>
        </w:rPr>
        <w:t xml:space="preserve"> </w:t>
      </w:r>
      <w:r w:rsidR="007534FB" w:rsidRPr="003F6B7D">
        <w:rPr>
          <w:rFonts w:ascii="Arial" w:hAnsi="Arial" w:cs="Arial"/>
          <w:b/>
        </w:rPr>
        <w:t xml:space="preserve"> </w:t>
      </w:r>
    </w:p>
    <w:p w:rsidR="009D47EF" w:rsidRPr="003F6B7D" w:rsidRDefault="001C68C0" w:rsidP="003F6B7D">
      <w:pPr>
        <w:spacing w:line="360" w:lineRule="auto"/>
        <w:rPr>
          <w:rFonts w:ascii="Arial" w:hAnsi="Arial" w:cs="Arial"/>
        </w:rPr>
      </w:pPr>
      <w:r w:rsidRPr="003F6B7D">
        <w:rPr>
          <w:rFonts w:ascii="Arial" w:hAnsi="Arial" w:cs="Arial"/>
        </w:rPr>
        <w:t>Towards the end of one o</w:t>
      </w:r>
      <w:r w:rsidR="00707F40">
        <w:rPr>
          <w:rFonts w:ascii="Arial" w:hAnsi="Arial" w:cs="Arial"/>
        </w:rPr>
        <w:t>f his articles, Verboord (2012 p.</w:t>
      </w:r>
      <w:r w:rsidRPr="003F6B7D">
        <w:rPr>
          <w:rFonts w:ascii="Arial" w:hAnsi="Arial" w:cs="Arial"/>
        </w:rPr>
        <w:t>405) raises the question as to whether what he has discovered in the literary field might also apply to other fields, including music. Can we find the same patter</w:t>
      </w:r>
      <w:r w:rsidR="00270DCA" w:rsidRPr="003F6B7D">
        <w:rPr>
          <w:rFonts w:ascii="Arial" w:hAnsi="Arial" w:cs="Arial"/>
        </w:rPr>
        <w:t>ns of</w:t>
      </w:r>
      <w:r w:rsidRPr="003F6B7D">
        <w:rPr>
          <w:rFonts w:ascii="Arial" w:hAnsi="Arial" w:cs="Arial"/>
        </w:rPr>
        <w:t xml:space="preserve"> cultural and gender discrimination? What follows is an attempt to address this kind of question. It does so by considering the case of the Mer</w:t>
      </w:r>
      <w:r w:rsidR="00270DCA" w:rsidRPr="003F6B7D">
        <w:rPr>
          <w:rFonts w:ascii="Arial" w:hAnsi="Arial" w:cs="Arial"/>
        </w:rPr>
        <w:t>cury Music Prize. The analysis</w:t>
      </w:r>
      <w:r w:rsidRPr="003F6B7D">
        <w:rPr>
          <w:rFonts w:ascii="Arial" w:hAnsi="Arial" w:cs="Arial"/>
        </w:rPr>
        <w:t>, though, focuses on a single country, the United K</w:t>
      </w:r>
      <w:r w:rsidR="009D47EF" w:rsidRPr="003F6B7D">
        <w:rPr>
          <w:rFonts w:ascii="Arial" w:hAnsi="Arial" w:cs="Arial"/>
        </w:rPr>
        <w:t>i</w:t>
      </w:r>
      <w:r w:rsidRPr="003F6B7D">
        <w:rPr>
          <w:rFonts w:ascii="Arial" w:hAnsi="Arial" w:cs="Arial"/>
        </w:rPr>
        <w:t>ngdom</w:t>
      </w:r>
      <w:r w:rsidR="009D47EF" w:rsidRPr="003F6B7D">
        <w:rPr>
          <w:rFonts w:ascii="Arial" w:hAnsi="Arial" w:cs="Arial"/>
        </w:rPr>
        <w:t>, and instead of comparing a music prize with the best seller lists alone, it also looks at an alternative system of awards, the Brits</w:t>
      </w:r>
      <w:r w:rsidR="00BD64F0">
        <w:rPr>
          <w:rFonts w:ascii="Arial" w:hAnsi="Arial" w:cs="Arial"/>
        </w:rPr>
        <w:t>, the award ceremony organis</w:t>
      </w:r>
      <w:r w:rsidR="00FD471D" w:rsidRPr="003F6B7D">
        <w:rPr>
          <w:rFonts w:ascii="Arial" w:hAnsi="Arial" w:cs="Arial"/>
        </w:rPr>
        <w:t>ed by the British music industry</w:t>
      </w:r>
      <w:r w:rsidR="009D47EF" w:rsidRPr="003F6B7D">
        <w:rPr>
          <w:rFonts w:ascii="Arial" w:hAnsi="Arial" w:cs="Arial"/>
        </w:rPr>
        <w:t xml:space="preserve">. </w:t>
      </w:r>
      <w:r w:rsidR="00FD471D" w:rsidRPr="003F6B7D">
        <w:rPr>
          <w:rFonts w:ascii="Arial" w:hAnsi="Arial" w:cs="Arial"/>
        </w:rPr>
        <w:t xml:space="preserve"> If the MMP is like the Booker prize, then the Brits resembles the Grammies or Oscars.</w:t>
      </w:r>
      <w:r w:rsidR="009D47EF" w:rsidRPr="003F6B7D">
        <w:rPr>
          <w:rFonts w:ascii="Arial" w:hAnsi="Arial" w:cs="Arial"/>
        </w:rPr>
        <w:t xml:space="preserve"> </w:t>
      </w:r>
    </w:p>
    <w:p w:rsidR="009D47EF" w:rsidRPr="003F6B7D" w:rsidRDefault="009D47EF" w:rsidP="003F6B7D">
      <w:pPr>
        <w:spacing w:line="360" w:lineRule="auto"/>
        <w:rPr>
          <w:rFonts w:ascii="Arial" w:hAnsi="Arial" w:cs="Arial"/>
        </w:rPr>
      </w:pPr>
    </w:p>
    <w:p w:rsidR="004A467D" w:rsidRPr="003F6B7D" w:rsidRDefault="00270DCA" w:rsidP="003F6B7D">
      <w:pPr>
        <w:spacing w:line="360" w:lineRule="auto"/>
        <w:rPr>
          <w:rFonts w:ascii="Arial" w:hAnsi="Arial" w:cs="Arial"/>
        </w:rPr>
      </w:pPr>
      <w:r w:rsidRPr="003F6B7D">
        <w:rPr>
          <w:rFonts w:ascii="Arial" w:hAnsi="Arial" w:cs="Arial"/>
        </w:rPr>
        <w:t>There are pract</w:t>
      </w:r>
      <w:r w:rsidR="00B756A0">
        <w:rPr>
          <w:rFonts w:ascii="Arial" w:hAnsi="Arial" w:cs="Arial"/>
        </w:rPr>
        <w:t>ical reasons for this decision (</w:t>
      </w:r>
      <w:r w:rsidRPr="003F6B7D">
        <w:rPr>
          <w:rFonts w:ascii="Arial" w:hAnsi="Arial" w:cs="Arial"/>
        </w:rPr>
        <w:t>I do not have the data to make a national comparison</w:t>
      </w:r>
      <w:r w:rsidR="00B756A0">
        <w:rPr>
          <w:rFonts w:ascii="Arial" w:hAnsi="Arial" w:cs="Arial"/>
        </w:rPr>
        <w:t>) b</w:t>
      </w:r>
      <w:r w:rsidRPr="003F6B7D">
        <w:rPr>
          <w:rFonts w:ascii="Arial" w:hAnsi="Arial" w:cs="Arial"/>
        </w:rPr>
        <w:t>ut there are good academic reasons</w:t>
      </w:r>
      <w:r w:rsidR="00B756A0">
        <w:rPr>
          <w:rFonts w:ascii="Arial" w:hAnsi="Arial" w:cs="Arial"/>
        </w:rPr>
        <w:t xml:space="preserve"> also</w:t>
      </w:r>
      <w:r w:rsidRPr="003F6B7D">
        <w:rPr>
          <w:rFonts w:ascii="Arial" w:hAnsi="Arial" w:cs="Arial"/>
        </w:rPr>
        <w:t xml:space="preserve">. I want to ask whether the </w:t>
      </w:r>
      <w:r w:rsidR="009D47EF" w:rsidRPr="003F6B7D">
        <w:rPr>
          <w:rFonts w:ascii="Arial" w:hAnsi="Arial" w:cs="Arial"/>
          <w:i/>
          <w:iCs/>
        </w:rPr>
        <w:t>form</w:t>
      </w:r>
      <w:r w:rsidR="009D47EF" w:rsidRPr="003F6B7D">
        <w:rPr>
          <w:rFonts w:ascii="Arial" w:hAnsi="Arial" w:cs="Arial"/>
        </w:rPr>
        <w:t xml:space="preserve"> of a prize</w:t>
      </w:r>
      <w:r w:rsidR="006B5E0F" w:rsidRPr="003F6B7D">
        <w:rPr>
          <w:rFonts w:ascii="Arial" w:hAnsi="Arial" w:cs="Arial"/>
        </w:rPr>
        <w:t xml:space="preserve"> or </w:t>
      </w:r>
      <w:r w:rsidR="009D47EF" w:rsidRPr="003F6B7D">
        <w:rPr>
          <w:rFonts w:ascii="Arial" w:hAnsi="Arial" w:cs="Arial"/>
        </w:rPr>
        <w:t>award affects its outcome</w:t>
      </w:r>
      <w:r w:rsidRPr="003F6B7D">
        <w:rPr>
          <w:rFonts w:ascii="Arial" w:hAnsi="Arial" w:cs="Arial"/>
        </w:rPr>
        <w:t xml:space="preserve">. This is </w:t>
      </w:r>
      <w:r w:rsidR="009D47EF" w:rsidRPr="003F6B7D">
        <w:rPr>
          <w:rFonts w:ascii="Arial" w:hAnsi="Arial" w:cs="Arial"/>
        </w:rPr>
        <w:t>not an issue raised by Verboord</w:t>
      </w:r>
      <w:r w:rsidRPr="003F6B7D">
        <w:rPr>
          <w:rFonts w:ascii="Arial" w:hAnsi="Arial" w:cs="Arial"/>
        </w:rPr>
        <w:t xml:space="preserve">, and yet it may help to enrich his own account of the ways </w:t>
      </w:r>
      <w:r w:rsidRPr="003F6B7D">
        <w:rPr>
          <w:rFonts w:ascii="Arial" w:hAnsi="Arial" w:cs="Arial"/>
        </w:rPr>
        <w:lastRenderedPageBreak/>
        <w:t>in which cultural value is identified and distributed</w:t>
      </w:r>
      <w:r w:rsidR="009D47EF" w:rsidRPr="003F6B7D">
        <w:rPr>
          <w:rFonts w:ascii="Arial" w:hAnsi="Arial" w:cs="Arial"/>
        </w:rPr>
        <w:t xml:space="preserve">. </w:t>
      </w:r>
      <w:r w:rsidR="00A03308" w:rsidRPr="003F6B7D">
        <w:rPr>
          <w:rFonts w:ascii="Arial" w:hAnsi="Arial" w:cs="Arial"/>
        </w:rPr>
        <w:t xml:space="preserve"> </w:t>
      </w:r>
      <w:r w:rsidR="006B5E0F" w:rsidRPr="003F6B7D">
        <w:rPr>
          <w:rFonts w:ascii="Arial" w:hAnsi="Arial" w:cs="Arial"/>
        </w:rPr>
        <w:t xml:space="preserve">It is important to emphasise that </w:t>
      </w:r>
      <w:r w:rsidR="00A03308" w:rsidRPr="003F6B7D">
        <w:rPr>
          <w:rFonts w:ascii="Arial" w:hAnsi="Arial" w:cs="Arial"/>
        </w:rPr>
        <w:t>I do not pretend to be emulating Verboord’s method, but rather to be taking inspiration from it, using it</w:t>
      </w:r>
      <w:r w:rsidR="006B5E0F" w:rsidRPr="003F6B7D">
        <w:rPr>
          <w:rFonts w:ascii="Arial" w:hAnsi="Arial" w:cs="Arial"/>
        </w:rPr>
        <w:t xml:space="preserve">s example </w:t>
      </w:r>
      <w:r w:rsidR="00A03308" w:rsidRPr="003F6B7D">
        <w:rPr>
          <w:rFonts w:ascii="Arial" w:hAnsi="Arial" w:cs="Arial"/>
        </w:rPr>
        <w:t xml:space="preserve">to probe further the politics of judgement. </w:t>
      </w:r>
    </w:p>
    <w:p w:rsidR="00675838" w:rsidRPr="003F6B7D" w:rsidRDefault="00675838" w:rsidP="003F6B7D">
      <w:pPr>
        <w:spacing w:line="360" w:lineRule="auto"/>
        <w:rPr>
          <w:rFonts w:ascii="Arial" w:hAnsi="Arial" w:cs="Arial"/>
        </w:rPr>
      </w:pPr>
    </w:p>
    <w:p w:rsidR="00206AC3" w:rsidRPr="003F6B7D" w:rsidRDefault="00675838" w:rsidP="003F6B7D">
      <w:pPr>
        <w:spacing w:line="360" w:lineRule="auto"/>
        <w:rPr>
          <w:rFonts w:ascii="Arial" w:hAnsi="Arial" w:cs="Arial"/>
          <w:i/>
        </w:rPr>
      </w:pPr>
      <w:r w:rsidRPr="003F6B7D">
        <w:rPr>
          <w:rFonts w:ascii="Arial" w:hAnsi="Arial" w:cs="Arial"/>
          <w:i/>
        </w:rPr>
        <w:t>The Mercury Music Prize</w:t>
      </w:r>
      <w:r w:rsidR="006623B7" w:rsidRPr="003F6B7D">
        <w:rPr>
          <w:rFonts w:ascii="Arial" w:hAnsi="Arial" w:cs="Arial"/>
          <w:i/>
        </w:rPr>
        <w:t xml:space="preserve"> and the Brits</w:t>
      </w:r>
    </w:p>
    <w:p w:rsidR="00B756A0" w:rsidRDefault="000E3224" w:rsidP="003F6B7D">
      <w:pPr>
        <w:spacing w:line="360" w:lineRule="auto"/>
        <w:rPr>
          <w:rFonts w:ascii="Arial" w:hAnsi="Arial" w:cs="Arial"/>
        </w:rPr>
      </w:pPr>
      <w:r w:rsidRPr="003F6B7D">
        <w:rPr>
          <w:rFonts w:ascii="Arial" w:hAnsi="Arial" w:cs="Arial"/>
        </w:rPr>
        <w:t xml:space="preserve">The Mercury Music Prize was founded in 1992. </w:t>
      </w:r>
      <w:r w:rsidR="00E413B5" w:rsidRPr="003F6B7D">
        <w:rPr>
          <w:rFonts w:ascii="Arial" w:hAnsi="Arial" w:cs="Arial"/>
        </w:rPr>
        <w:t xml:space="preserve">Its task </w:t>
      </w:r>
      <w:r w:rsidR="00270DCA" w:rsidRPr="003F6B7D">
        <w:rPr>
          <w:rFonts w:ascii="Arial" w:hAnsi="Arial" w:cs="Arial"/>
        </w:rPr>
        <w:t xml:space="preserve">was, and continues to be, </w:t>
      </w:r>
      <w:r w:rsidR="00E413B5" w:rsidRPr="003F6B7D">
        <w:rPr>
          <w:rFonts w:ascii="Arial" w:hAnsi="Arial" w:cs="Arial"/>
        </w:rPr>
        <w:t>to identify the British and Irish albums of the year, and to produce a single winner</w:t>
      </w:r>
      <w:r w:rsidR="00A03308" w:rsidRPr="003F6B7D">
        <w:rPr>
          <w:rFonts w:ascii="Arial" w:hAnsi="Arial" w:cs="Arial"/>
        </w:rPr>
        <w:t xml:space="preserve"> (</w:t>
      </w:r>
      <w:r w:rsidR="006B5E0F" w:rsidRPr="003F6B7D">
        <w:rPr>
          <w:rFonts w:ascii="Arial" w:hAnsi="Arial" w:cs="Arial"/>
        </w:rPr>
        <w:t>for more on the MMP,  see</w:t>
      </w:r>
      <w:r w:rsidR="00BC1C69" w:rsidRPr="003F6B7D">
        <w:rPr>
          <w:rFonts w:ascii="Arial" w:hAnsi="Arial" w:cs="Arial"/>
        </w:rPr>
        <w:t xml:space="preserve"> </w:t>
      </w:r>
      <w:r w:rsidR="00BC1C69" w:rsidRPr="00B756A0">
        <w:rPr>
          <w:rFonts w:ascii="Arial" w:hAnsi="Arial" w:cs="Arial"/>
        </w:rPr>
        <w:t>http://www.mercuryprize.com</w:t>
      </w:r>
      <w:r w:rsidR="00BC1C69" w:rsidRPr="003F6B7D">
        <w:rPr>
          <w:rFonts w:ascii="Arial" w:hAnsi="Arial" w:cs="Arial"/>
        </w:rPr>
        <w:t xml:space="preserve">; and </w:t>
      </w:r>
      <w:r w:rsidR="00A03308" w:rsidRPr="003F6B7D">
        <w:rPr>
          <w:rFonts w:ascii="Arial" w:hAnsi="Arial" w:cs="Arial"/>
        </w:rPr>
        <w:t>Street, 2005</w:t>
      </w:r>
      <w:r w:rsidR="00BC1C69" w:rsidRPr="003F6B7D">
        <w:rPr>
          <w:rFonts w:ascii="Arial" w:hAnsi="Arial" w:cs="Arial"/>
        </w:rPr>
        <w:t>a/b</w:t>
      </w:r>
      <w:r w:rsidR="00A03308" w:rsidRPr="003F6B7D">
        <w:rPr>
          <w:rFonts w:ascii="Arial" w:hAnsi="Arial" w:cs="Arial"/>
        </w:rPr>
        <w:t xml:space="preserve"> &amp; 2012)</w:t>
      </w:r>
      <w:r w:rsidR="00E413B5" w:rsidRPr="003F6B7D">
        <w:rPr>
          <w:rFonts w:ascii="Arial" w:hAnsi="Arial" w:cs="Arial"/>
        </w:rPr>
        <w:t xml:space="preserve">. </w:t>
      </w:r>
      <w:r w:rsidRPr="003F6B7D">
        <w:rPr>
          <w:rFonts w:ascii="Arial" w:hAnsi="Arial" w:cs="Arial"/>
        </w:rPr>
        <w:t>Over t</w:t>
      </w:r>
      <w:r w:rsidR="00B756A0">
        <w:rPr>
          <w:rFonts w:ascii="Arial" w:hAnsi="Arial" w:cs="Arial"/>
        </w:rPr>
        <w:t>he two decades of its existence</w:t>
      </w:r>
      <w:r w:rsidRPr="003F6B7D">
        <w:rPr>
          <w:rFonts w:ascii="Arial" w:hAnsi="Arial" w:cs="Arial"/>
        </w:rPr>
        <w:t xml:space="preserve"> there have been several changes</w:t>
      </w:r>
      <w:r w:rsidR="00B756A0">
        <w:rPr>
          <w:rFonts w:ascii="Arial" w:hAnsi="Arial" w:cs="Arial"/>
        </w:rPr>
        <w:t>: t</w:t>
      </w:r>
      <w:r w:rsidRPr="003F6B7D">
        <w:rPr>
          <w:rFonts w:ascii="Arial" w:hAnsi="Arial" w:cs="Arial"/>
        </w:rPr>
        <w:t>he shortlist has been increased from 10 to 12</w:t>
      </w:r>
      <w:r w:rsidR="00B756A0">
        <w:rPr>
          <w:rFonts w:ascii="Arial" w:hAnsi="Arial" w:cs="Arial"/>
        </w:rPr>
        <w:t>; i</w:t>
      </w:r>
      <w:r w:rsidRPr="003F6B7D">
        <w:rPr>
          <w:rFonts w:ascii="Arial" w:hAnsi="Arial" w:cs="Arial"/>
        </w:rPr>
        <w:t>ts original sp</w:t>
      </w:r>
      <w:r w:rsidR="00403FAE" w:rsidRPr="003F6B7D">
        <w:rPr>
          <w:rFonts w:ascii="Arial" w:hAnsi="Arial" w:cs="Arial"/>
        </w:rPr>
        <w:t>onsor, Mercury Communications, w</w:t>
      </w:r>
      <w:r w:rsidRPr="003F6B7D">
        <w:rPr>
          <w:rFonts w:ascii="Arial" w:hAnsi="Arial" w:cs="Arial"/>
        </w:rPr>
        <w:t xml:space="preserve">as been replaced by </w:t>
      </w:r>
      <w:r w:rsidR="00403FAE" w:rsidRPr="003F6B7D">
        <w:rPr>
          <w:rFonts w:ascii="Arial" w:hAnsi="Arial" w:cs="Arial"/>
        </w:rPr>
        <w:t xml:space="preserve">Nationwide and then by </w:t>
      </w:r>
      <w:r w:rsidRPr="003F6B7D">
        <w:rPr>
          <w:rFonts w:ascii="Arial" w:hAnsi="Arial" w:cs="Arial"/>
        </w:rPr>
        <w:t>Barclaycard</w:t>
      </w:r>
      <w:r w:rsidR="00B756A0">
        <w:rPr>
          <w:rFonts w:ascii="Arial" w:hAnsi="Arial" w:cs="Arial"/>
        </w:rPr>
        <w:t>; t</w:t>
      </w:r>
      <w:r w:rsidRPr="003F6B7D">
        <w:rPr>
          <w:rFonts w:ascii="Arial" w:hAnsi="Arial" w:cs="Arial"/>
        </w:rPr>
        <w:t xml:space="preserve">he prize money rose </w:t>
      </w:r>
      <w:r w:rsidR="00B756A0">
        <w:rPr>
          <w:rFonts w:ascii="Arial" w:hAnsi="Arial" w:cs="Arial"/>
        </w:rPr>
        <w:t>briefly from £20,000 to £25,000; j</w:t>
      </w:r>
      <w:r w:rsidRPr="003F6B7D">
        <w:rPr>
          <w:rFonts w:ascii="Arial" w:hAnsi="Arial" w:cs="Arial"/>
        </w:rPr>
        <w:t>urists – drawn from various parts of the music industry - have come and gone. But one thing has</w:t>
      </w:r>
      <w:r w:rsidR="00B756A0">
        <w:rPr>
          <w:rFonts w:ascii="Arial" w:hAnsi="Arial" w:cs="Arial"/>
        </w:rPr>
        <w:t xml:space="preserve"> remained consistent throughout: i</w:t>
      </w:r>
      <w:r w:rsidRPr="003F6B7D">
        <w:rPr>
          <w:rFonts w:ascii="Arial" w:hAnsi="Arial" w:cs="Arial"/>
        </w:rPr>
        <w:t>ts founding chair, Simon Frith, remains in office. In this respect, the MMP is unlike its equivalents in the literary</w:t>
      </w:r>
      <w:r w:rsidR="00270DCA" w:rsidRPr="003F6B7D">
        <w:rPr>
          <w:rFonts w:ascii="Arial" w:hAnsi="Arial" w:cs="Arial"/>
        </w:rPr>
        <w:t xml:space="preserve"> world, where the jury and its</w:t>
      </w:r>
      <w:r w:rsidR="00B756A0">
        <w:rPr>
          <w:rFonts w:ascii="Arial" w:hAnsi="Arial" w:cs="Arial"/>
        </w:rPr>
        <w:t xml:space="preserve"> chair changes each year.</w:t>
      </w:r>
    </w:p>
    <w:p w:rsidR="00B756A0" w:rsidRDefault="00B756A0" w:rsidP="003F6B7D">
      <w:pPr>
        <w:spacing w:line="360" w:lineRule="auto"/>
        <w:rPr>
          <w:rFonts w:ascii="Arial" w:hAnsi="Arial" w:cs="Arial"/>
        </w:rPr>
      </w:pPr>
    </w:p>
    <w:p w:rsidR="00DA46DA" w:rsidRPr="003F6B7D" w:rsidRDefault="00B756A0" w:rsidP="003F6B7D">
      <w:pPr>
        <w:spacing w:line="360" w:lineRule="auto"/>
        <w:rPr>
          <w:rFonts w:ascii="Arial" w:hAnsi="Arial" w:cs="Arial"/>
        </w:rPr>
      </w:pPr>
      <w:r>
        <w:rPr>
          <w:rFonts w:ascii="Arial" w:hAnsi="Arial" w:cs="Arial"/>
        </w:rPr>
        <w:t>L</w:t>
      </w:r>
      <w:r w:rsidR="00441EF6" w:rsidRPr="003F6B7D">
        <w:rPr>
          <w:rFonts w:ascii="Arial" w:hAnsi="Arial" w:cs="Arial"/>
        </w:rPr>
        <w:t>ike the other prizes, the initiative behind the MMP has a commercial dimension. Few prizes, if any, are about disinterested aesthetic value alone.</w:t>
      </w:r>
      <w:r>
        <w:rPr>
          <w:rFonts w:ascii="Arial" w:hAnsi="Arial" w:cs="Arial"/>
        </w:rPr>
        <w:t xml:space="preserve"> </w:t>
      </w:r>
      <w:r w:rsidR="00441EF6" w:rsidRPr="003F6B7D">
        <w:rPr>
          <w:rFonts w:ascii="Arial" w:hAnsi="Arial" w:cs="Arial"/>
        </w:rPr>
        <w:t xml:space="preserve">The MMP </w:t>
      </w:r>
      <w:r w:rsidR="0036594B" w:rsidRPr="003F6B7D">
        <w:rPr>
          <w:rFonts w:ascii="Arial" w:hAnsi="Arial" w:cs="Arial"/>
        </w:rPr>
        <w:t>was designed to promote</w:t>
      </w:r>
      <w:r w:rsidR="00441EF6" w:rsidRPr="003F6B7D">
        <w:rPr>
          <w:rFonts w:ascii="Arial" w:hAnsi="Arial" w:cs="Arial"/>
        </w:rPr>
        <w:t xml:space="preserve"> the sale of music to those with disposable income but conservative habits.  </w:t>
      </w:r>
      <w:r w:rsidR="0036594B" w:rsidRPr="003F6B7D">
        <w:rPr>
          <w:rFonts w:ascii="Arial" w:hAnsi="Arial" w:cs="Arial"/>
        </w:rPr>
        <w:t>The shortlist served to advertise quality music to those who were otherwise out of touch with contemporary music.  For t</w:t>
      </w:r>
      <w:r w:rsidR="00E413B5" w:rsidRPr="003F6B7D">
        <w:rPr>
          <w:rFonts w:ascii="Arial" w:hAnsi="Arial" w:cs="Arial"/>
        </w:rPr>
        <w:t xml:space="preserve">his reason, the MMP deliberately sought to provide a spread of musical genres and forms. </w:t>
      </w:r>
      <w:r>
        <w:rPr>
          <w:rFonts w:ascii="Arial" w:hAnsi="Arial" w:cs="Arial"/>
        </w:rPr>
        <w:t>While j</w:t>
      </w:r>
      <w:r w:rsidR="00E413B5" w:rsidRPr="003F6B7D">
        <w:rPr>
          <w:rFonts w:ascii="Arial" w:hAnsi="Arial" w:cs="Arial"/>
        </w:rPr>
        <w:t>ournalists would repeatedly refer to the ‘token’ classical or jazz record on the list</w:t>
      </w:r>
      <w:r>
        <w:rPr>
          <w:rFonts w:ascii="Arial" w:hAnsi="Arial" w:cs="Arial"/>
        </w:rPr>
        <w:t xml:space="preserve"> - and</w:t>
      </w:r>
      <w:r w:rsidR="00E413B5" w:rsidRPr="003F6B7D">
        <w:rPr>
          <w:rFonts w:ascii="Arial" w:hAnsi="Arial" w:cs="Arial"/>
        </w:rPr>
        <w:t xml:space="preserve"> while it is true</w:t>
      </w:r>
      <w:r w:rsidR="00270DCA" w:rsidRPr="003F6B7D">
        <w:rPr>
          <w:rFonts w:ascii="Arial" w:hAnsi="Arial" w:cs="Arial"/>
        </w:rPr>
        <w:t xml:space="preserve"> that</w:t>
      </w:r>
      <w:r w:rsidR="00E413B5" w:rsidRPr="003F6B7D">
        <w:rPr>
          <w:rFonts w:ascii="Arial" w:hAnsi="Arial" w:cs="Arial"/>
        </w:rPr>
        <w:t xml:space="preserve"> such records h</w:t>
      </w:r>
      <w:r w:rsidR="00270DCA" w:rsidRPr="003F6B7D">
        <w:rPr>
          <w:rFonts w:ascii="Arial" w:hAnsi="Arial" w:cs="Arial"/>
        </w:rPr>
        <w:t>ave yet to win</w:t>
      </w:r>
      <w:r>
        <w:rPr>
          <w:rFonts w:ascii="Arial" w:hAnsi="Arial" w:cs="Arial"/>
        </w:rPr>
        <w:t xml:space="preserve"> - </w:t>
      </w:r>
      <w:r w:rsidR="00270DCA" w:rsidRPr="003F6B7D">
        <w:rPr>
          <w:rFonts w:ascii="Arial" w:hAnsi="Arial" w:cs="Arial"/>
        </w:rPr>
        <w:t xml:space="preserve">their inclusion has been defended on the grounds that the MMP </w:t>
      </w:r>
      <w:r w:rsidR="00E413B5" w:rsidRPr="003F6B7D">
        <w:rPr>
          <w:rFonts w:ascii="Arial" w:hAnsi="Arial" w:cs="Arial"/>
        </w:rPr>
        <w:t>represent</w:t>
      </w:r>
      <w:r w:rsidR="00BC1C69" w:rsidRPr="003F6B7D">
        <w:rPr>
          <w:rFonts w:ascii="Arial" w:hAnsi="Arial" w:cs="Arial"/>
        </w:rPr>
        <w:t>s</w:t>
      </w:r>
      <w:r w:rsidR="00E413B5" w:rsidRPr="003F6B7D">
        <w:rPr>
          <w:rFonts w:ascii="Arial" w:hAnsi="Arial" w:cs="Arial"/>
        </w:rPr>
        <w:t xml:space="preserve"> a spread</w:t>
      </w:r>
      <w:r w:rsidR="00270DCA" w:rsidRPr="003F6B7D">
        <w:rPr>
          <w:rFonts w:ascii="Arial" w:hAnsi="Arial" w:cs="Arial"/>
        </w:rPr>
        <w:t xml:space="preserve"> or range</w:t>
      </w:r>
      <w:r w:rsidR="00E413B5" w:rsidRPr="003F6B7D">
        <w:rPr>
          <w:rFonts w:ascii="Arial" w:hAnsi="Arial" w:cs="Arial"/>
        </w:rPr>
        <w:t xml:space="preserve"> of music. A shortlist that was composed only of indie music – however brilliant – would not be representative of British and Irish music</w:t>
      </w:r>
      <w:r w:rsidR="00DA46DA" w:rsidRPr="003F6B7D">
        <w:rPr>
          <w:rFonts w:ascii="Arial" w:hAnsi="Arial" w:cs="Arial"/>
        </w:rPr>
        <w:t>. Equally, while the prize has recogni</w:t>
      </w:r>
      <w:r w:rsidR="00BD64F0">
        <w:rPr>
          <w:rFonts w:ascii="Arial" w:hAnsi="Arial" w:cs="Arial"/>
        </w:rPr>
        <w:t>s</w:t>
      </w:r>
      <w:r w:rsidR="00DA46DA" w:rsidRPr="003F6B7D">
        <w:rPr>
          <w:rFonts w:ascii="Arial" w:hAnsi="Arial" w:cs="Arial"/>
        </w:rPr>
        <w:t xml:space="preserve">ed the quality of well-established or acclaimed artists – from Radiohead to U2, from Take That to the Spice Girls – it has almost never selected these as a winner either. The closest it came was </w:t>
      </w:r>
      <w:r w:rsidR="00366B56" w:rsidRPr="003F6B7D">
        <w:rPr>
          <w:rFonts w:ascii="Arial" w:hAnsi="Arial" w:cs="Arial"/>
        </w:rPr>
        <w:t xml:space="preserve">the awarding of the prize to the </w:t>
      </w:r>
      <w:r w:rsidR="00DA46DA" w:rsidRPr="003F6B7D">
        <w:rPr>
          <w:rFonts w:ascii="Arial" w:hAnsi="Arial" w:cs="Arial"/>
        </w:rPr>
        <w:t xml:space="preserve">Arctic Monkeys in 2006. </w:t>
      </w:r>
      <w:r w:rsidR="00E413B5" w:rsidRPr="003F6B7D">
        <w:rPr>
          <w:rFonts w:ascii="Arial" w:hAnsi="Arial" w:cs="Arial"/>
        </w:rPr>
        <w:t xml:space="preserve"> </w:t>
      </w:r>
      <w:r w:rsidR="00366B56" w:rsidRPr="003F6B7D">
        <w:rPr>
          <w:rFonts w:ascii="Arial" w:hAnsi="Arial" w:cs="Arial"/>
        </w:rPr>
        <w:lastRenderedPageBreak/>
        <w:t>For the most part, t</w:t>
      </w:r>
      <w:r w:rsidR="00DA46DA" w:rsidRPr="003F6B7D">
        <w:rPr>
          <w:rFonts w:ascii="Arial" w:hAnsi="Arial" w:cs="Arial"/>
        </w:rPr>
        <w:t xml:space="preserve">hese are acts and albums that hardly need the sales boost that the prize affords. </w:t>
      </w:r>
    </w:p>
    <w:p w:rsidR="00DA46DA" w:rsidRPr="003F6B7D" w:rsidRDefault="00DA46DA" w:rsidP="003F6B7D">
      <w:pPr>
        <w:spacing w:line="360" w:lineRule="auto"/>
        <w:rPr>
          <w:rFonts w:ascii="Arial" w:hAnsi="Arial" w:cs="Arial"/>
        </w:rPr>
      </w:pPr>
    </w:p>
    <w:p w:rsidR="0041459F" w:rsidRPr="003F6B7D" w:rsidRDefault="00DA46DA" w:rsidP="003F6B7D">
      <w:pPr>
        <w:spacing w:line="360" w:lineRule="auto"/>
        <w:rPr>
          <w:rFonts w:ascii="Arial" w:hAnsi="Arial" w:cs="Arial"/>
        </w:rPr>
      </w:pPr>
      <w:r w:rsidRPr="003F6B7D">
        <w:rPr>
          <w:rFonts w:ascii="Arial" w:hAnsi="Arial" w:cs="Arial"/>
        </w:rPr>
        <w:t xml:space="preserve">For all these constraints and considerations, </w:t>
      </w:r>
      <w:r w:rsidR="007A57A0" w:rsidRPr="003F6B7D">
        <w:rPr>
          <w:rFonts w:ascii="Arial" w:hAnsi="Arial" w:cs="Arial"/>
        </w:rPr>
        <w:t xml:space="preserve">and despite the continued cynicism of those music journalists who insist that it is conservatively cautious, the MMP </w:t>
      </w:r>
      <w:r w:rsidR="00366B56" w:rsidRPr="003F6B7D">
        <w:rPr>
          <w:rFonts w:ascii="Arial" w:hAnsi="Arial" w:cs="Arial"/>
        </w:rPr>
        <w:t xml:space="preserve">seems to </w:t>
      </w:r>
      <w:r w:rsidR="007A57A0" w:rsidRPr="003F6B7D">
        <w:rPr>
          <w:rFonts w:ascii="Arial" w:hAnsi="Arial" w:cs="Arial"/>
        </w:rPr>
        <w:t>survive as a credible and authoritative source of cultural consecration.  It receives the continued support of artists and their industry. Winning, or being nominated for, the prize is regarded as a genuine source of pride, a recognition of talent rather than of sa</w:t>
      </w:r>
      <w:r w:rsidR="00B756A0">
        <w:rPr>
          <w:rFonts w:ascii="Arial" w:hAnsi="Arial" w:cs="Arial"/>
        </w:rPr>
        <w:t xml:space="preserve">les figures and chart success. </w:t>
      </w:r>
      <w:r w:rsidR="0041459F" w:rsidRPr="003F6B7D">
        <w:rPr>
          <w:rFonts w:ascii="Arial" w:hAnsi="Arial" w:cs="Arial"/>
        </w:rPr>
        <w:t xml:space="preserve">To this extent, it might be supposed that the MMP represents a different cultural trend to that captured by Marc Verboord. </w:t>
      </w:r>
      <w:r w:rsidR="006623B7" w:rsidRPr="003F6B7D">
        <w:rPr>
          <w:rFonts w:ascii="Arial" w:hAnsi="Arial" w:cs="Arial"/>
        </w:rPr>
        <w:t xml:space="preserve"> Before saying more about this, </w:t>
      </w:r>
      <w:r w:rsidR="00BC1C69" w:rsidRPr="003F6B7D">
        <w:rPr>
          <w:rFonts w:ascii="Arial" w:hAnsi="Arial" w:cs="Arial"/>
        </w:rPr>
        <w:t xml:space="preserve"> it is important to introduce the MMP’s main comparator, </w:t>
      </w:r>
      <w:r w:rsidR="006623B7" w:rsidRPr="003F6B7D">
        <w:rPr>
          <w:rFonts w:ascii="Arial" w:hAnsi="Arial" w:cs="Arial"/>
        </w:rPr>
        <w:t xml:space="preserve">the Brits.  </w:t>
      </w:r>
    </w:p>
    <w:p w:rsidR="006623B7" w:rsidRPr="003F6B7D" w:rsidRDefault="006623B7" w:rsidP="003F6B7D">
      <w:pPr>
        <w:spacing w:line="360" w:lineRule="auto"/>
        <w:rPr>
          <w:rFonts w:ascii="Arial" w:hAnsi="Arial" w:cs="Arial"/>
        </w:rPr>
      </w:pPr>
    </w:p>
    <w:p w:rsidR="006623B7" w:rsidRPr="003F6B7D" w:rsidRDefault="006623B7" w:rsidP="003F6B7D">
      <w:pPr>
        <w:spacing w:line="360" w:lineRule="auto"/>
        <w:rPr>
          <w:rFonts w:ascii="Arial" w:hAnsi="Arial" w:cs="Arial"/>
        </w:rPr>
      </w:pPr>
      <w:r w:rsidRPr="003F6B7D">
        <w:rPr>
          <w:rFonts w:ascii="Arial" w:hAnsi="Arial" w:cs="Arial"/>
        </w:rPr>
        <w:t xml:space="preserve">The idea for the Brits emerged in 1977, as </w:t>
      </w:r>
      <w:r w:rsidR="005C485F" w:rsidRPr="003F6B7D">
        <w:rPr>
          <w:rFonts w:ascii="Arial" w:hAnsi="Arial" w:cs="Arial"/>
        </w:rPr>
        <w:t>part of the Queen’s Jubilee</w:t>
      </w:r>
      <w:r w:rsidR="00A85C48" w:rsidRPr="003F6B7D">
        <w:rPr>
          <w:rFonts w:ascii="Arial" w:hAnsi="Arial" w:cs="Arial"/>
        </w:rPr>
        <w:t xml:space="preserve"> (the 25</w:t>
      </w:r>
      <w:r w:rsidR="00D543E0" w:rsidRPr="003F6B7D">
        <w:rPr>
          <w:rFonts w:ascii="Arial" w:hAnsi="Arial" w:cs="Arial"/>
          <w:vertAlign w:val="superscript"/>
        </w:rPr>
        <w:t>th</w:t>
      </w:r>
      <w:r w:rsidR="00A85C48" w:rsidRPr="003F6B7D">
        <w:rPr>
          <w:rFonts w:ascii="Arial" w:hAnsi="Arial" w:cs="Arial"/>
        </w:rPr>
        <w:t xml:space="preserve"> year of her reign)</w:t>
      </w:r>
      <w:r w:rsidR="005C485F" w:rsidRPr="003F6B7D">
        <w:rPr>
          <w:rFonts w:ascii="Arial" w:hAnsi="Arial" w:cs="Arial"/>
        </w:rPr>
        <w:t>.</w:t>
      </w:r>
      <w:r w:rsidRPr="003F6B7D">
        <w:rPr>
          <w:rFonts w:ascii="Arial" w:hAnsi="Arial" w:cs="Arial"/>
        </w:rPr>
        <w:t xml:space="preserve"> The or</w:t>
      </w:r>
      <w:r w:rsidR="00366B56" w:rsidRPr="003F6B7D">
        <w:rPr>
          <w:rFonts w:ascii="Arial" w:hAnsi="Arial" w:cs="Arial"/>
        </w:rPr>
        <w:t>i</w:t>
      </w:r>
      <w:r w:rsidRPr="003F6B7D">
        <w:rPr>
          <w:rFonts w:ascii="Arial" w:hAnsi="Arial" w:cs="Arial"/>
        </w:rPr>
        <w:t>ginal name was the British Record Industry Britannia Centenary Awards. They were sponsored by the Britannia insurance company. They became the Brits later – and have the acronym BRIT to indicate that they are now the British Record Industry Trust (Southall, 2004). They make a variety of different awards</w:t>
      </w:r>
      <w:r w:rsidR="00B73322" w:rsidRPr="003F6B7D">
        <w:rPr>
          <w:rFonts w:ascii="Arial" w:hAnsi="Arial" w:cs="Arial"/>
        </w:rPr>
        <w:t>, much in the manner of the Oscars or the Grammys – best male artist, best female artist etc</w:t>
      </w:r>
      <w:r w:rsidRPr="003F6B7D">
        <w:rPr>
          <w:rFonts w:ascii="Arial" w:hAnsi="Arial" w:cs="Arial"/>
        </w:rPr>
        <w:t xml:space="preserve">. In 2013, there were 11 </w:t>
      </w:r>
      <w:r w:rsidR="00B73322" w:rsidRPr="003F6B7D">
        <w:rPr>
          <w:rFonts w:ascii="Arial" w:hAnsi="Arial" w:cs="Arial"/>
        </w:rPr>
        <w:t>such awards. Most are decided</w:t>
      </w:r>
      <w:r w:rsidRPr="003F6B7D">
        <w:rPr>
          <w:rFonts w:ascii="Arial" w:hAnsi="Arial" w:cs="Arial"/>
        </w:rPr>
        <w:t xml:space="preserve">, like the Oscars, by the members of the BRIT Voting Academy, composed of 1000 members of the music industry. </w:t>
      </w:r>
    </w:p>
    <w:p w:rsidR="0041459F" w:rsidRPr="003F6B7D" w:rsidRDefault="0041459F" w:rsidP="003F6B7D">
      <w:pPr>
        <w:spacing w:line="360" w:lineRule="auto"/>
        <w:rPr>
          <w:rFonts w:ascii="Arial" w:hAnsi="Arial" w:cs="Arial"/>
        </w:rPr>
      </w:pPr>
    </w:p>
    <w:p w:rsidR="00206AC3" w:rsidRPr="003F6B7D" w:rsidRDefault="0041459F" w:rsidP="003F6B7D">
      <w:pPr>
        <w:spacing w:line="360" w:lineRule="auto"/>
        <w:rPr>
          <w:rFonts w:ascii="Arial" w:hAnsi="Arial" w:cs="Arial"/>
        </w:rPr>
      </w:pPr>
      <w:r w:rsidRPr="003F6B7D">
        <w:rPr>
          <w:rFonts w:ascii="Arial" w:hAnsi="Arial" w:cs="Arial"/>
        </w:rPr>
        <w:t>In wh</w:t>
      </w:r>
      <w:r w:rsidR="00B73322" w:rsidRPr="003F6B7D">
        <w:rPr>
          <w:rFonts w:ascii="Arial" w:hAnsi="Arial" w:cs="Arial"/>
        </w:rPr>
        <w:t>at follows, I want to address three</w:t>
      </w:r>
      <w:r w:rsidRPr="003F6B7D">
        <w:rPr>
          <w:rFonts w:ascii="Arial" w:hAnsi="Arial" w:cs="Arial"/>
        </w:rPr>
        <w:t xml:space="preserve"> questions.  The first is whether the MMP is different to the literary prizes studied b</w:t>
      </w:r>
      <w:r w:rsidR="005C485F" w:rsidRPr="003F6B7D">
        <w:rPr>
          <w:rFonts w:ascii="Arial" w:hAnsi="Arial" w:cs="Arial"/>
        </w:rPr>
        <w:t>y Verboord, at least in their treatment of women artists</w:t>
      </w:r>
      <w:r w:rsidRPr="003F6B7D">
        <w:rPr>
          <w:rFonts w:ascii="Arial" w:hAnsi="Arial" w:cs="Arial"/>
        </w:rPr>
        <w:t xml:space="preserve">. </w:t>
      </w:r>
      <w:r w:rsidR="00B73322" w:rsidRPr="003F6B7D">
        <w:rPr>
          <w:rFonts w:ascii="Arial" w:hAnsi="Arial" w:cs="Arial"/>
        </w:rPr>
        <w:t>The second is how the MMP differs from other ways of registering value in music, by comparing the MMP with the Brits and with bestseller lists. The third is what,</w:t>
      </w:r>
      <w:r w:rsidRPr="003F6B7D">
        <w:rPr>
          <w:rFonts w:ascii="Arial" w:hAnsi="Arial" w:cs="Arial"/>
        </w:rPr>
        <w:t xml:space="preserve"> insofar as there are diff</w:t>
      </w:r>
      <w:r w:rsidR="00B73322" w:rsidRPr="003F6B7D">
        <w:rPr>
          <w:rFonts w:ascii="Arial" w:hAnsi="Arial" w:cs="Arial"/>
        </w:rPr>
        <w:t xml:space="preserve">erences, </w:t>
      </w:r>
      <w:r w:rsidRPr="003F6B7D">
        <w:rPr>
          <w:rFonts w:ascii="Arial" w:hAnsi="Arial" w:cs="Arial"/>
        </w:rPr>
        <w:t>explain</w:t>
      </w:r>
      <w:r w:rsidR="00B73322" w:rsidRPr="003F6B7D">
        <w:rPr>
          <w:rFonts w:ascii="Arial" w:hAnsi="Arial" w:cs="Arial"/>
        </w:rPr>
        <w:t>s</w:t>
      </w:r>
      <w:r w:rsidRPr="003F6B7D">
        <w:rPr>
          <w:rFonts w:ascii="Arial" w:hAnsi="Arial" w:cs="Arial"/>
        </w:rPr>
        <w:t xml:space="preserve"> them. </w:t>
      </w:r>
    </w:p>
    <w:p w:rsidR="00206AC3" w:rsidRPr="003F6B7D" w:rsidRDefault="00206AC3" w:rsidP="003F6B7D">
      <w:pPr>
        <w:spacing w:line="360" w:lineRule="auto"/>
        <w:rPr>
          <w:rFonts w:ascii="Arial" w:hAnsi="Arial" w:cs="Arial"/>
        </w:rPr>
      </w:pPr>
    </w:p>
    <w:p w:rsidR="00B73322" w:rsidRPr="003F6B7D" w:rsidRDefault="005C485F" w:rsidP="003F6B7D">
      <w:pPr>
        <w:spacing w:line="360" w:lineRule="auto"/>
        <w:rPr>
          <w:rFonts w:ascii="Arial" w:hAnsi="Arial" w:cs="Arial"/>
          <w:i/>
        </w:rPr>
      </w:pPr>
      <w:r w:rsidRPr="003F6B7D">
        <w:rPr>
          <w:rFonts w:ascii="Arial" w:hAnsi="Arial" w:cs="Arial"/>
          <w:i/>
        </w:rPr>
        <w:t>Prizes, awards, bestsellers and women</w:t>
      </w:r>
    </w:p>
    <w:p w:rsidR="0011432E" w:rsidRPr="003F6B7D" w:rsidRDefault="0024747D" w:rsidP="003F6B7D">
      <w:pPr>
        <w:spacing w:line="360" w:lineRule="auto"/>
        <w:rPr>
          <w:rFonts w:ascii="Arial" w:hAnsi="Arial" w:cs="Arial"/>
        </w:rPr>
      </w:pPr>
      <w:r w:rsidRPr="003F6B7D">
        <w:rPr>
          <w:rFonts w:ascii="Arial" w:hAnsi="Arial" w:cs="Arial"/>
        </w:rPr>
        <w:t xml:space="preserve">There are, of course, many ways in which difference between the MMP and other prizes might be established.  </w:t>
      </w:r>
      <w:r w:rsidR="000F22FC" w:rsidRPr="003F6B7D">
        <w:rPr>
          <w:rFonts w:ascii="Arial" w:hAnsi="Arial" w:cs="Arial"/>
        </w:rPr>
        <w:t xml:space="preserve">Let me, though, take the issue on which </w:t>
      </w:r>
      <w:r w:rsidR="000F22FC" w:rsidRPr="003F6B7D">
        <w:rPr>
          <w:rFonts w:ascii="Arial" w:hAnsi="Arial" w:cs="Arial"/>
        </w:rPr>
        <w:lastRenderedPageBreak/>
        <w:t>Ve</w:t>
      </w:r>
      <w:r w:rsidR="00682287" w:rsidRPr="003F6B7D">
        <w:rPr>
          <w:rFonts w:ascii="Arial" w:hAnsi="Arial" w:cs="Arial"/>
        </w:rPr>
        <w:t>rboord (2012) focuses – that of</w:t>
      </w:r>
      <w:r w:rsidR="000F22FC" w:rsidRPr="003F6B7D">
        <w:rPr>
          <w:rFonts w:ascii="Arial" w:hAnsi="Arial" w:cs="Arial"/>
        </w:rPr>
        <w:t xml:space="preserve"> gender. He suggests that literary prizes have tended to discriminate against women writers. Does the MMP do the same? The answer would seem to be</w:t>
      </w:r>
      <w:r w:rsidR="00A85C48" w:rsidRPr="003F6B7D">
        <w:rPr>
          <w:rFonts w:ascii="Arial" w:hAnsi="Arial" w:cs="Arial"/>
        </w:rPr>
        <w:t xml:space="preserve"> a qualified</w:t>
      </w:r>
      <w:r w:rsidR="000F22FC" w:rsidRPr="003F6B7D">
        <w:rPr>
          <w:rFonts w:ascii="Arial" w:hAnsi="Arial" w:cs="Arial"/>
        </w:rPr>
        <w:t xml:space="preserve"> ‘no’. </w:t>
      </w:r>
    </w:p>
    <w:p w:rsidR="000F22FC" w:rsidRPr="003F6B7D" w:rsidRDefault="000F22FC" w:rsidP="003F6B7D">
      <w:pPr>
        <w:spacing w:line="360" w:lineRule="auto"/>
        <w:rPr>
          <w:rFonts w:ascii="Arial" w:hAnsi="Arial" w:cs="Arial"/>
        </w:rPr>
      </w:pPr>
    </w:p>
    <w:p w:rsidR="006461F8" w:rsidRPr="003F6B7D" w:rsidRDefault="000F22FC" w:rsidP="003F6B7D">
      <w:pPr>
        <w:spacing w:line="360" w:lineRule="auto"/>
        <w:rPr>
          <w:rFonts w:ascii="Arial" w:hAnsi="Arial" w:cs="Arial"/>
        </w:rPr>
      </w:pPr>
      <w:r w:rsidRPr="003F6B7D">
        <w:rPr>
          <w:rFonts w:ascii="Arial" w:hAnsi="Arial" w:cs="Arial"/>
        </w:rPr>
        <w:t>There are problems with providing a definitive measure, if only because where literary authors are typically single individuals, MMP shortlists contain groups, some of which are all male, others all female, and some a mix.  If, therefore, we compare only solo artists</w:t>
      </w:r>
      <w:r w:rsidR="00811376" w:rsidRPr="003F6B7D">
        <w:rPr>
          <w:rFonts w:ascii="Arial" w:hAnsi="Arial" w:cs="Arial"/>
        </w:rPr>
        <w:t>, then in the 2</w:t>
      </w:r>
      <w:r w:rsidR="00366B56" w:rsidRPr="003F6B7D">
        <w:rPr>
          <w:rFonts w:ascii="Arial" w:hAnsi="Arial" w:cs="Arial"/>
        </w:rPr>
        <w:t>1</w:t>
      </w:r>
      <w:r w:rsidR="00811376" w:rsidRPr="003F6B7D">
        <w:rPr>
          <w:rFonts w:ascii="Arial" w:hAnsi="Arial" w:cs="Arial"/>
        </w:rPr>
        <w:t xml:space="preserve"> years 1992-2012</w:t>
      </w:r>
      <w:r w:rsidRPr="003F6B7D">
        <w:rPr>
          <w:rFonts w:ascii="Arial" w:hAnsi="Arial" w:cs="Arial"/>
        </w:rPr>
        <w:t xml:space="preserve">, the Mercury has been awarded </w:t>
      </w:r>
      <w:r w:rsidR="00366B56" w:rsidRPr="003F6B7D">
        <w:rPr>
          <w:rFonts w:ascii="Arial" w:hAnsi="Arial" w:cs="Arial"/>
        </w:rPr>
        <w:t xml:space="preserve">four times to women: </w:t>
      </w:r>
      <w:r w:rsidR="00CF1D03" w:rsidRPr="003F6B7D">
        <w:rPr>
          <w:rFonts w:ascii="Arial" w:hAnsi="Arial" w:cs="Arial"/>
        </w:rPr>
        <w:t>PJ Harvey (twice),</w:t>
      </w:r>
      <w:r w:rsidR="00366B56" w:rsidRPr="003F6B7D">
        <w:rPr>
          <w:rFonts w:ascii="Arial" w:hAnsi="Arial" w:cs="Arial"/>
        </w:rPr>
        <w:t xml:space="preserve"> Ms Dynamite and Speech Debelle</w:t>
      </w:r>
      <w:r w:rsidR="00CF1D03" w:rsidRPr="003F6B7D">
        <w:rPr>
          <w:rFonts w:ascii="Arial" w:hAnsi="Arial" w:cs="Arial"/>
        </w:rPr>
        <w:t>.  In that same period, there have also only been three male solo winners</w:t>
      </w:r>
      <w:r w:rsidR="00366B56" w:rsidRPr="003F6B7D">
        <w:rPr>
          <w:rFonts w:ascii="Arial" w:hAnsi="Arial" w:cs="Arial"/>
        </w:rPr>
        <w:t xml:space="preserve">:  </w:t>
      </w:r>
      <w:r w:rsidR="00CF1D03" w:rsidRPr="003F6B7D">
        <w:rPr>
          <w:rFonts w:ascii="Arial" w:hAnsi="Arial" w:cs="Arial"/>
        </w:rPr>
        <w:t>Badly Drawn B</w:t>
      </w:r>
      <w:r w:rsidR="00366B56" w:rsidRPr="003F6B7D">
        <w:rPr>
          <w:rFonts w:ascii="Arial" w:hAnsi="Arial" w:cs="Arial"/>
        </w:rPr>
        <w:t>oy, Talvin Singh, Dizzee Rascal</w:t>
      </w:r>
      <w:r w:rsidR="00CF1D03" w:rsidRPr="003F6B7D">
        <w:rPr>
          <w:rFonts w:ascii="Arial" w:hAnsi="Arial" w:cs="Arial"/>
        </w:rPr>
        <w:t xml:space="preserve">; or four if we include Roni Size (and Reprazent).  </w:t>
      </w:r>
      <w:r w:rsidR="00290E56" w:rsidRPr="003F6B7D">
        <w:rPr>
          <w:rFonts w:ascii="Arial" w:hAnsi="Arial" w:cs="Arial"/>
        </w:rPr>
        <w:t xml:space="preserve">By this comparison, the MMP comes </w:t>
      </w:r>
      <w:r w:rsidR="006461F8" w:rsidRPr="003F6B7D">
        <w:rPr>
          <w:rFonts w:ascii="Arial" w:hAnsi="Arial" w:cs="Arial"/>
        </w:rPr>
        <w:t xml:space="preserve">out as even-handed in its recognition of men and women solo artists. </w:t>
      </w:r>
      <w:r w:rsidR="00CF1D03" w:rsidRPr="003F6B7D">
        <w:rPr>
          <w:rFonts w:ascii="Arial" w:hAnsi="Arial" w:cs="Arial"/>
        </w:rPr>
        <w:t>Of course, almost all the other winners have been all-male groups – with the exc</w:t>
      </w:r>
      <w:r w:rsidR="00811376" w:rsidRPr="003F6B7D">
        <w:rPr>
          <w:rFonts w:ascii="Arial" w:hAnsi="Arial" w:cs="Arial"/>
        </w:rPr>
        <w:t xml:space="preserve">eption of Portishead, Pulp, </w:t>
      </w:r>
      <w:r w:rsidR="00CF1D03" w:rsidRPr="003F6B7D">
        <w:rPr>
          <w:rFonts w:ascii="Arial" w:hAnsi="Arial" w:cs="Arial"/>
        </w:rPr>
        <w:t>M</w:t>
      </w:r>
      <w:r w:rsidR="00366B56" w:rsidRPr="003F6B7D">
        <w:rPr>
          <w:rFonts w:ascii="Arial" w:hAnsi="Arial" w:cs="Arial"/>
        </w:rPr>
        <w:t xml:space="preserve"> </w:t>
      </w:r>
      <w:r w:rsidR="00CF1D03" w:rsidRPr="003F6B7D">
        <w:rPr>
          <w:rFonts w:ascii="Arial" w:hAnsi="Arial" w:cs="Arial"/>
        </w:rPr>
        <w:t>People</w:t>
      </w:r>
      <w:r w:rsidR="00811376" w:rsidRPr="003F6B7D">
        <w:rPr>
          <w:rFonts w:ascii="Arial" w:hAnsi="Arial" w:cs="Arial"/>
        </w:rPr>
        <w:t xml:space="preserve"> and The</w:t>
      </w:r>
      <w:r w:rsidR="00AB422B" w:rsidRPr="003F6B7D">
        <w:rPr>
          <w:rFonts w:ascii="Arial" w:hAnsi="Arial" w:cs="Arial"/>
        </w:rPr>
        <w:t xml:space="preserve"> xx</w:t>
      </w:r>
      <w:r w:rsidR="006461F8" w:rsidRPr="003F6B7D">
        <w:rPr>
          <w:rFonts w:ascii="Arial" w:hAnsi="Arial" w:cs="Arial"/>
        </w:rPr>
        <w:t xml:space="preserve">. </w:t>
      </w:r>
      <w:r w:rsidR="00A85C48" w:rsidRPr="003F6B7D">
        <w:rPr>
          <w:rFonts w:ascii="Arial" w:hAnsi="Arial" w:cs="Arial"/>
        </w:rPr>
        <w:t xml:space="preserve"> Hence the qualified ‘no’ when comparison is made with literary prizes.  If we compare solo artists, the Mercury appears to be much more even-handed in its treatment of women; if we look at beneficiaries of the prize altogether, then men typically claim the trophy.  </w:t>
      </w:r>
      <w:r w:rsidR="006461F8" w:rsidRPr="003F6B7D">
        <w:rPr>
          <w:rFonts w:ascii="Arial" w:hAnsi="Arial" w:cs="Arial"/>
        </w:rPr>
        <w:t xml:space="preserve"> </w:t>
      </w:r>
    </w:p>
    <w:p w:rsidR="006461F8" w:rsidRPr="003F6B7D" w:rsidRDefault="006461F8" w:rsidP="003F6B7D">
      <w:pPr>
        <w:spacing w:line="360" w:lineRule="auto"/>
        <w:rPr>
          <w:rFonts w:ascii="Arial" w:hAnsi="Arial" w:cs="Arial"/>
        </w:rPr>
      </w:pPr>
    </w:p>
    <w:p w:rsidR="005C2620" w:rsidRPr="003F6B7D" w:rsidRDefault="006461F8" w:rsidP="003F6B7D">
      <w:pPr>
        <w:spacing w:line="360" w:lineRule="auto"/>
        <w:rPr>
          <w:rFonts w:ascii="Arial" w:hAnsi="Arial" w:cs="Arial"/>
        </w:rPr>
      </w:pPr>
      <w:r w:rsidRPr="003F6B7D">
        <w:rPr>
          <w:rFonts w:ascii="Arial" w:hAnsi="Arial" w:cs="Arial"/>
        </w:rPr>
        <w:t xml:space="preserve">However, if we set the number of women winners against the number of female solo artists on the short list, we can also see another dimension of the MMP. </w:t>
      </w:r>
      <w:r w:rsidR="00E93637" w:rsidRPr="003F6B7D">
        <w:rPr>
          <w:rFonts w:ascii="Arial" w:hAnsi="Arial" w:cs="Arial"/>
        </w:rPr>
        <w:t xml:space="preserve"> Only in the first year, 1992, was no solo female artist included, although there were two groups in which women featured prominently (Young Disciples and Saint Etienne). In the 1990s, there were never more than two sol</w:t>
      </w:r>
      <w:r w:rsidR="00366B56" w:rsidRPr="003F6B7D">
        <w:rPr>
          <w:rFonts w:ascii="Arial" w:hAnsi="Arial" w:cs="Arial"/>
        </w:rPr>
        <w:t>o</w:t>
      </w:r>
      <w:r w:rsidR="00E93637" w:rsidRPr="003F6B7D">
        <w:rPr>
          <w:rFonts w:ascii="Arial" w:hAnsi="Arial" w:cs="Arial"/>
        </w:rPr>
        <w:t xml:space="preserve"> women nominated in any given year. Since then the number has risen to 3 or 4. In tot</w:t>
      </w:r>
      <w:r w:rsidR="005C2620" w:rsidRPr="003F6B7D">
        <w:rPr>
          <w:rFonts w:ascii="Arial" w:hAnsi="Arial" w:cs="Arial"/>
        </w:rPr>
        <w:t>al, 47 women have been nominated</w:t>
      </w:r>
      <w:r w:rsidR="00E93637" w:rsidRPr="003F6B7D">
        <w:rPr>
          <w:rFonts w:ascii="Arial" w:hAnsi="Arial" w:cs="Arial"/>
        </w:rPr>
        <w:t>,</w:t>
      </w:r>
      <w:r w:rsidR="005C2620" w:rsidRPr="003F6B7D">
        <w:rPr>
          <w:rFonts w:ascii="Arial" w:hAnsi="Arial" w:cs="Arial"/>
        </w:rPr>
        <w:t xml:space="preserve"> out of a total of 168 nominees</w:t>
      </w:r>
      <w:r w:rsidR="00E93637" w:rsidRPr="003F6B7D">
        <w:rPr>
          <w:rFonts w:ascii="Arial" w:hAnsi="Arial" w:cs="Arial"/>
        </w:rPr>
        <w:t xml:space="preserve">; this represents </w:t>
      </w:r>
      <w:r w:rsidR="005C2620" w:rsidRPr="003F6B7D">
        <w:rPr>
          <w:rFonts w:ascii="Arial" w:hAnsi="Arial" w:cs="Arial"/>
        </w:rPr>
        <w:t>a little over a quarter (28%) of all nominees. With 4 winning, their success rate is just under 1 in 10</w:t>
      </w:r>
      <w:r w:rsidR="00E93637" w:rsidRPr="003F6B7D">
        <w:rPr>
          <w:rFonts w:ascii="Arial" w:hAnsi="Arial" w:cs="Arial"/>
        </w:rPr>
        <w:t>.</w:t>
      </w:r>
      <w:r w:rsidR="005C2620" w:rsidRPr="003F6B7D">
        <w:rPr>
          <w:rFonts w:ascii="Arial" w:hAnsi="Arial" w:cs="Arial"/>
        </w:rPr>
        <w:t xml:space="preserve"> The equivalent for male </w:t>
      </w:r>
      <w:r w:rsidR="00A259DD" w:rsidRPr="003F6B7D">
        <w:rPr>
          <w:rFonts w:ascii="Arial" w:hAnsi="Arial" w:cs="Arial"/>
        </w:rPr>
        <w:t>solo artists is considerably lower at 1 in 20 (3/63)</w:t>
      </w:r>
      <w:r w:rsidR="005C2620" w:rsidRPr="003F6B7D">
        <w:rPr>
          <w:rFonts w:ascii="Arial" w:hAnsi="Arial" w:cs="Arial"/>
        </w:rPr>
        <w:t>.</w:t>
      </w:r>
    </w:p>
    <w:p w:rsidR="00C67ACA" w:rsidRPr="003F6B7D" w:rsidRDefault="00C67ACA" w:rsidP="003F6B7D">
      <w:pPr>
        <w:spacing w:line="360" w:lineRule="auto"/>
        <w:rPr>
          <w:rFonts w:ascii="Arial" w:hAnsi="Arial" w:cs="Arial"/>
        </w:rPr>
      </w:pPr>
    </w:p>
    <w:p w:rsidR="00512667" w:rsidRPr="003F6B7D" w:rsidRDefault="005C2620" w:rsidP="003F6B7D">
      <w:pPr>
        <w:spacing w:line="360" w:lineRule="auto"/>
        <w:rPr>
          <w:rFonts w:ascii="Arial" w:hAnsi="Arial" w:cs="Arial"/>
        </w:rPr>
      </w:pPr>
      <w:r w:rsidRPr="003F6B7D">
        <w:rPr>
          <w:rFonts w:ascii="Arial" w:hAnsi="Arial" w:cs="Arial"/>
        </w:rPr>
        <w:t xml:space="preserve">What is perhaps more striking is how the Mercury compares with the Brits in gender terms. Unlike the MMP, the Brits is </w:t>
      </w:r>
      <w:r w:rsidR="00EB0A63" w:rsidRPr="003F6B7D">
        <w:rPr>
          <w:rFonts w:ascii="Arial" w:hAnsi="Arial" w:cs="Arial"/>
        </w:rPr>
        <w:t>closer to the Oscars than a</w:t>
      </w:r>
      <w:r w:rsidRPr="003F6B7D">
        <w:rPr>
          <w:rFonts w:ascii="Arial" w:hAnsi="Arial" w:cs="Arial"/>
        </w:rPr>
        <w:t xml:space="preserve"> prize </w:t>
      </w:r>
      <w:r w:rsidR="00EB0A63" w:rsidRPr="003F6B7D">
        <w:rPr>
          <w:rFonts w:ascii="Arial" w:hAnsi="Arial" w:cs="Arial"/>
        </w:rPr>
        <w:t>jury</w:t>
      </w:r>
      <w:r w:rsidRPr="003F6B7D">
        <w:rPr>
          <w:rFonts w:ascii="Arial" w:hAnsi="Arial" w:cs="Arial"/>
        </w:rPr>
        <w:t xml:space="preserve">. There are various different devices deployed to </w:t>
      </w:r>
      <w:r w:rsidR="00EB0A63" w:rsidRPr="003F6B7D">
        <w:rPr>
          <w:rFonts w:ascii="Arial" w:hAnsi="Arial" w:cs="Arial"/>
        </w:rPr>
        <w:t xml:space="preserve">select the nominees and </w:t>
      </w:r>
      <w:r w:rsidR="00EB0A63" w:rsidRPr="003F6B7D">
        <w:rPr>
          <w:rFonts w:ascii="Arial" w:hAnsi="Arial" w:cs="Arial"/>
        </w:rPr>
        <w:lastRenderedPageBreak/>
        <w:t xml:space="preserve">winners. </w:t>
      </w:r>
      <w:r w:rsidRPr="003F6B7D">
        <w:rPr>
          <w:rFonts w:ascii="Arial" w:hAnsi="Arial" w:cs="Arial"/>
        </w:rPr>
        <w:t xml:space="preserve"> </w:t>
      </w:r>
      <w:r w:rsidR="00E93637" w:rsidRPr="003F6B7D">
        <w:rPr>
          <w:rFonts w:ascii="Arial" w:hAnsi="Arial" w:cs="Arial"/>
        </w:rPr>
        <w:t xml:space="preserve"> </w:t>
      </w:r>
      <w:r w:rsidR="005D7267" w:rsidRPr="003F6B7D">
        <w:rPr>
          <w:rFonts w:ascii="Arial" w:hAnsi="Arial" w:cs="Arial"/>
        </w:rPr>
        <w:t>But the Brits too confers</w:t>
      </w:r>
      <w:r w:rsidR="00EB0A63" w:rsidRPr="003F6B7D">
        <w:rPr>
          <w:rFonts w:ascii="Arial" w:hAnsi="Arial" w:cs="Arial"/>
        </w:rPr>
        <w:t xml:space="preserve"> a form of cultural consecration, so in this sense it bears comparison with the MMP. </w:t>
      </w:r>
      <w:r w:rsidR="00366B56" w:rsidRPr="003F6B7D">
        <w:rPr>
          <w:rFonts w:ascii="Arial" w:hAnsi="Arial" w:cs="Arial"/>
        </w:rPr>
        <w:t xml:space="preserve"> Taking the </w:t>
      </w:r>
      <w:r w:rsidR="00A259DD" w:rsidRPr="003F6B7D">
        <w:rPr>
          <w:rFonts w:ascii="Arial" w:hAnsi="Arial" w:cs="Arial"/>
        </w:rPr>
        <w:t>Brit Award</w:t>
      </w:r>
      <w:r w:rsidR="00366B56" w:rsidRPr="003F6B7D">
        <w:rPr>
          <w:rFonts w:ascii="Arial" w:hAnsi="Arial" w:cs="Arial"/>
        </w:rPr>
        <w:t xml:space="preserve"> for </w:t>
      </w:r>
      <w:r w:rsidR="00A259DD" w:rsidRPr="003F6B7D">
        <w:rPr>
          <w:rFonts w:ascii="Arial" w:hAnsi="Arial" w:cs="Arial"/>
        </w:rPr>
        <w:t xml:space="preserve">Best Album, the nearest equivalent to the Mercury winner, we </w:t>
      </w:r>
      <w:r w:rsidR="00B756A0">
        <w:rPr>
          <w:rFonts w:ascii="Arial" w:hAnsi="Arial" w:cs="Arial"/>
        </w:rPr>
        <w:t xml:space="preserve">find </w:t>
      </w:r>
      <w:r w:rsidR="00A259DD" w:rsidRPr="003F6B7D">
        <w:rPr>
          <w:rFonts w:ascii="Arial" w:hAnsi="Arial" w:cs="Arial"/>
        </w:rPr>
        <w:t>the following results for male and female artists.  For the period of the MMP’s existence, the Brits</w:t>
      </w:r>
      <w:r w:rsidR="00B756A0">
        <w:rPr>
          <w:rFonts w:ascii="Arial" w:hAnsi="Arial" w:cs="Arial"/>
        </w:rPr>
        <w:t>’</w:t>
      </w:r>
      <w:r w:rsidR="00A259DD" w:rsidRPr="003F6B7D">
        <w:rPr>
          <w:rFonts w:ascii="Arial" w:hAnsi="Arial" w:cs="Arial"/>
        </w:rPr>
        <w:t xml:space="preserve"> Best Album </w:t>
      </w:r>
      <w:r w:rsidR="00B756A0">
        <w:rPr>
          <w:rFonts w:ascii="Arial" w:hAnsi="Arial" w:cs="Arial"/>
        </w:rPr>
        <w:t>A</w:t>
      </w:r>
      <w:r w:rsidR="00A259DD" w:rsidRPr="003F6B7D">
        <w:rPr>
          <w:rFonts w:ascii="Arial" w:hAnsi="Arial" w:cs="Arial"/>
        </w:rPr>
        <w:t>ward has gone to a male solo artist</w:t>
      </w:r>
      <w:r w:rsidR="00315FAA" w:rsidRPr="003F6B7D">
        <w:rPr>
          <w:rFonts w:ascii="Arial" w:hAnsi="Arial" w:cs="Arial"/>
        </w:rPr>
        <w:t xml:space="preserve"> on only one occasion (Seal)</w:t>
      </w:r>
      <w:r w:rsidR="00EC099A" w:rsidRPr="003F6B7D">
        <w:rPr>
          <w:rFonts w:ascii="Arial" w:hAnsi="Arial" w:cs="Arial"/>
        </w:rPr>
        <w:t>. It has gone to a female on four</w:t>
      </w:r>
      <w:r w:rsidR="00315FAA" w:rsidRPr="003F6B7D">
        <w:rPr>
          <w:rFonts w:ascii="Arial" w:hAnsi="Arial" w:cs="Arial"/>
        </w:rPr>
        <w:t xml:space="preserve"> occasions</w:t>
      </w:r>
      <w:r w:rsidR="00A259DD" w:rsidRPr="003F6B7D">
        <w:rPr>
          <w:rFonts w:ascii="Arial" w:hAnsi="Arial" w:cs="Arial"/>
        </w:rPr>
        <w:t xml:space="preserve"> </w:t>
      </w:r>
      <w:r w:rsidR="00315FAA" w:rsidRPr="003F6B7D">
        <w:rPr>
          <w:rFonts w:ascii="Arial" w:hAnsi="Arial" w:cs="Arial"/>
        </w:rPr>
        <w:t>(Annie Lennox, Dido, Duffy</w:t>
      </w:r>
      <w:r w:rsidR="00EC099A" w:rsidRPr="003F6B7D">
        <w:rPr>
          <w:rFonts w:ascii="Arial" w:hAnsi="Arial" w:cs="Arial"/>
        </w:rPr>
        <w:t xml:space="preserve"> and Adele).  </w:t>
      </w:r>
      <w:r w:rsidR="008A27EF">
        <w:rPr>
          <w:rFonts w:ascii="Arial" w:hAnsi="Arial" w:cs="Arial"/>
        </w:rPr>
        <w:t xml:space="preserve">This may be because the Brits are more pop-oriented, and pop is more hospitable to women performers. But such thoughts need to be qualified by </w:t>
      </w:r>
      <w:r w:rsidR="003A4E52" w:rsidRPr="003F6B7D">
        <w:rPr>
          <w:rFonts w:ascii="Arial" w:hAnsi="Arial" w:cs="Arial"/>
        </w:rPr>
        <w:t>the fact that on almost all</w:t>
      </w:r>
      <w:r w:rsidR="00EC099A" w:rsidRPr="003F6B7D">
        <w:rPr>
          <w:rFonts w:ascii="Arial" w:hAnsi="Arial" w:cs="Arial"/>
        </w:rPr>
        <w:t xml:space="preserve"> other occasions the winners were all-male groups (Stereo MCs, Blur, Oasis, Manic Street Preachers</w:t>
      </w:r>
      <w:r w:rsidR="003A4E52" w:rsidRPr="003F6B7D">
        <w:rPr>
          <w:rFonts w:ascii="Arial" w:hAnsi="Arial" w:cs="Arial"/>
        </w:rPr>
        <w:t xml:space="preserve"> (twice)</w:t>
      </w:r>
      <w:r w:rsidR="00EC099A" w:rsidRPr="003F6B7D">
        <w:rPr>
          <w:rFonts w:ascii="Arial" w:hAnsi="Arial" w:cs="Arial"/>
        </w:rPr>
        <w:t>, The Verve,</w:t>
      </w:r>
      <w:r w:rsidR="003A4E52" w:rsidRPr="003F6B7D">
        <w:rPr>
          <w:rFonts w:ascii="Arial" w:hAnsi="Arial" w:cs="Arial"/>
        </w:rPr>
        <w:t xml:space="preserve"> Travis, Coldplay (twice), The Darkness, Keane, Arctic Monkeys (twice)</w:t>
      </w:r>
      <w:r w:rsidR="002F6167" w:rsidRPr="003F6B7D">
        <w:rPr>
          <w:rFonts w:ascii="Arial" w:hAnsi="Arial" w:cs="Arial"/>
        </w:rPr>
        <w:t>, Mumford and Sons</w:t>
      </w:r>
      <w:r w:rsidR="00CE6BB7">
        <w:rPr>
          <w:rFonts w:ascii="Arial" w:hAnsi="Arial" w:cs="Arial"/>
        </w:rPr>
        <w:t>).</w:t>
      </w:r>
    </w:p>
    <w:p w:rsidR="002F6167" w:rsidRPr="003F6B7D" w:rsidRDefault="002F6167" w:rsidP="003F6B7D">
      <w:pPr>
        <w:spacing w:line="360" w:lineRule="auto"/>
        <w:rPr>
          <w:rFonts w:ascii="Arial" w:hAnsi="Arial" w:cs="Arial"/>
        </w:rPr>
      </w:pPr>
    </w:p>
    <w:p w:rsidR="00EB0A63" w:rsidRPr="003F6B7D" w:rsidRDefault="00512667" w:rsidP="003F6B7D">
      <w:pPr>
        <w:spacing w:line="360" w:lineRule="auto"/>
        <w:rPr>
          <w:rFonts w:ascii="Arial" w:hAnsi="Arial" w:cs="Arial"/>
        </w:rPr>
      </w:pPr>
      <w:r w:rsidRPr="003F6B7D">
        <w:rPr>
          <w:rFonts w:ascii="Arial" w:hAnsi="Arial" w:cs="Arial"/>
        </w:rPr>
        <w:t>The ratio of nomination to success was higher too for the Brits. Noting that the shortlist for the Brits is 5, compared to the MMP’s 10/12, the four female winners were from picked from a pool of</w:t>
      </w:r>
      <w:r w:rsidR="002F6167" w:rsidRPr="003F6B7D">
        <w:rPr>
          <w:rFonts w:ascii="Arial" w:hAnsi="Arial" w:cs="Arial"/>
        </w:rPr>
        <w:t xml:space="preserve"> 16. This meant that they had a 1 in 4 chance of winning.</w:t>
      </w:r>
      <w:r w:rsidRPr="003F6B7D">
        <w:rPr>
          <w:rFonts w:ascii="Arial" w:hAnsi="Arial" w:cs="Arial"/>
        </w:rPr>
        <w:t xml:space="preserve"> </w:t>
      </w:r>
      <w:r w:rsidR="002F6167" w:rsidRPr="003F6B7D">
        <w:rPr>
          <w:rFonts w:ascii="Arial" w:hAnsi="Arial" w:cs="Arial"/>
        </w:rPr>
        <w:t xml:space="preserve"> </w:t>
      </w:r>
      <w:r w:rsidR="003A4E52" w:rsidRPr="003F6B7D">
        <w:rPr>
          <w:rFonts w:ascii="Arial" w:hAnsi="Arial" w:cs="Arial"/>
        </w:rPr>
        <w:t xml:space="preserve"> </w:t>
      </w:r>
      <w:r w:rsidR="002F6167" w:rsidRPr="003F6B7D">
        <w:rPr>
          <w:rFonts w:ascii="Arial" w:hAnsi="Arial" w:cs="Arial"/>
        </w:rPr>
        <w:t>But what is also revealed is how rare it is for women to be shortlisted for the Brits. There have</w:t>
      </w:r>
      <w:r w:rsidR="00366B56" w:rsidRPr="003F6B7D">
        <w:rPr>
          <w:rFonts w:ascii="Arial" w:hAnsi="Arial" w:cs="Arial"/>
        </w:rPr>
        <w:t xml:space="preserve"> been several years when women we</w:t>
      </w:r>
      <w:r w:rsidR="002F6167" w:rsidRPr="003F6B7D">
        <w:rPr>
          <w:rFonts w:ascii="Arial" w:hAnsi="Arial" w:cs="Arial"/>
        </w:rPr>
        <w:t xml:space="preserve">re entirely absent from the album of the year list. </w:t>
      </w:r>
      <w:r w:rsidR="00EC099A" w:rsidRPr="003F6B7D">
        <w:rPr>
          <w:rFonts w:ascii="Arial" w:hAnsi="Arial" w:cs="Arial"/>
        </w:rPr>
        <w:t xml:space="preserve"> </w:t>
      </w:r>
      <w:r w:rsidR="00A259DD" w:rsidRPr="003F6B7D">
        <w:rPr>
          <w:rFonts w:ascii="Arial" w:hAnsi="Arial" w:cs="Arial"/>
        </w:rPr>
        <w:t xml:space="preserve"> </w:t>
      </w:r>
    </w:p>
    <w:p w:rsidR="00675838" w:rsidRPr="003F6B7D" w:rsidRDefault="00675838" w:rsidP="003F6B7D">
      <w:pPr>
        <w:spacing w:line="360" w:lineRule="auto"/>
        <w:rPr>
          <w:rFonts w:ascii="Arial" w:hAnsi="Arial" w:cs="Arial"/>
        </w:rPr>
      </w:pPr>
    </w:p>
    <w:p w:rsidR="004D2367" w:rsidRPr="003F6B7D" w:rsidRDefault="004D2367" w:rsidP="003F6B7D">
      <w:pPr>
        <w:spacing w:line="360" w:lineRule="auto"/>
        <w:rPr>
          <w:rFonts w:ascii="Arial" w:hAnsi="Arial" w:cs="Arial"/>
        </w:rPr>
      </w:pPr>
      <w:r w:rsidRPr="003F6B7D">
        <w:rPr>
          <w:rFonts w:ascii="Arial" w:hAnsi="Arial" w:cs="Arial"/>
        </w:rPr>
        <w:t xml:space="preserve">How does the fate of female artists in the Brits and the MMP reflect or differ from what Verboord terms ‘market logic’? </w:t>
      </w:r>
      <w:r w:rsidR="005C5B6D" w:rsidRPr="003F6B7D">
        <w:rPr>
          <w:rFonts w:ascii="Arial" w:hAnsi="Arial" w:cs="Arial"/>
        </w:rPr>
        <w:t xml:space="preserve"> </w:t>
      </w:r>
      <w:r w:rsidR="00F44DBF" w:rsidRPr="003F6B7D">
        <w:rPr>
          <w:rFonts w:ascii="Arial" w:hAnsi="Arial" w:cs="Arial"/>
        </w:rPr>
        <w:t>Her</w:t>
      </w:r>
      <w:r w:rsidR="00675838" w:rsidRPr="003F6B7D">
        <w:rPr>
          <w:rFonts w:ascii="Arial" w:hAnsi="Arial" w:cs="Arial"/>
        </w:rPr>
        <w:t xml:space="preserve">e, I draw upon the list of best </w:t>
      </w:r>
      <w:r w:rsidR="00F44DBF" w:rsidRPr="003F6B7D">
        <w:rPr>
          <w:rFonts w:ascii="Arial" w:hAnsi="Arial" w:cs="Arial"/>
        </w:rPr>
        <w:t>selling albums of the year, as reported</w:t>
      </w:r>
      <w:r w:rsidR="00675838" w:rsidRPr="003F6B7D">
        <w:rPr>
          <w:rFonts w:ascii="Arial" w:hAnsi="Arial" w:cs="Arial"/>
        </w:rPr>
        <w:t xml:space="preserve"> </w:t>
      </w:r>
      <w:r w:rsidR="007C6E35" w:rsidRPr="003F6B7D">
        <w:rPr>
          <w:rFonts w:ascii="Arial" w:hAnsi="Arial" w:cs="Arial"/>
        </w:rPr>
        <w:t xml:space="preserve">by the Official Charts Company </w:t>
      </w:r>
      <w:r w:rsidR="00675838" w:rsidRPr="003F6B7D">
        <w:rPr>
          <w:rFonts w:ascii="Arial" w:hAnsi="Arial" w:cs="Arial"/>
        </w:rPr>
        <w:t xml:space="preserve">for the period 1992-2012.   </w:t>
      </w:r>
      <w:r w:rsidR="007C6E35" w:rsidRPr="003F6B7D">
        <w:rPr>
          <w:rFonts w:ascii="Arial" w:hAnsi="Arial" w:cs="Arial"/>
        </w:rPr>
        <w:t>The female artists to top the chart were Alanis Morrissette, Dido,</w:t>
      </w:r>
      <w:r w:rsidR="00267A15" w:rsidRPr="003F6B7D">
        <w:rPr>
          <w:rFonts w:ascii="Arial" w:hAnsi="Arial" w:cs="Arial"/>
        </w:rPr>
        <w:t xml:space="preserve"> Shania Twain, </w:t>
      </w:r>
      <w:r w:rsidR="00F575F8" w:rsidRPr="003F6B7D">
        <w:rPr>
          <w:rFonts w:ascii="Arial" w:hAnsi="Arial" w:cs="Arial"/>
        </w:rPr>
        <w:t xml:space="preserve"> </w:t>
      </w:r>
      <w:r w:rsidR="007C6E35" w:rsidRPr="003F6B7D">
        <w:rPr>
          <w:rFonts w:ascii="Arial" w:hAnsi="Arial" w:cs="Arial"/>
        </w:rPr>
        <w:t>Amy Wineho</w:t>
      </w:r>
      <w:r w:rsidR="00267A15" w:rsidRPr="003F6B7D">
        <w:rPr>
          <w:rFonts w:ascii="Arial" w:hAnsi="Arial" w:cs="Arial"/>
        </w:rPr>
        <w:t>use, Duffy, Susan Boyle, Adele and Emilie Sand</w:t>
      </w:r>
      <w:r w:rsidR="00D634F0" w:rsidRPr="003F6B7D">
        <w:rPr>
          <w:rFonts w:ascii="Arial" w:hAnsi="Arial" w:cs="Arial"/>
        </w:rPr>
        <w:t>é</w:t>
      </w:r>
      <w:r w:rsidR="00366B56" w:rsidRPr="003F6B7D">
        <w:rPr>
          <w:rFonts w:ascii="Arial" w:hAnsi="Arial" w:cs="Arial"/>
        </w:rPr>
        <w:t xml:space="preserve"> (</w:t>
      </w:r>
      <w:r w:rsidR="00267A15" w:rsidRPr="003F6B7D">
        <w:rPr>
          <w:rFonts w:ascii="Arial" w:hAnsi="Arial" w:cs="Arial"/>
        </w:rPr>
        <w:t xml:space="preserve">a list to which </w:t>
      </w:r>
      <w:r w:rsidR="007C6E35" w:rsidRPr="003F6B7D">
        <w:rPr>
          <w:rFonts w:ascii="Arial" w:hAnsi="Arial" w:cs="Arial"/>
        </w:rPr>
        <w:t>the Corrs</w:t>
      </w:r>
      <w:r w:rsidR="00267A15" w:rsidRPr="003F6B7D">
        <w:rPr>
          <w:rFonts w:ascii="Arial" w:hAnsi="Arial" w:cs="Arial"/>
        </w:rPr>
        <w:t xml:space="preserve"> might be added</w:t>
      </w:r>
      <w:r w:rsidR="00366B56" w:rsidRPr="003F6B7D">
        <w:rPr>
          <w:rFonts w:ascii="Arial" w:hAnsi="Arial" w:cs="Arial"/>
        </w:rPr>
        <w:t xml:space="preserve">). As with the Brits - </w:t>
      </w:r>
      <w:r w:rsidR="00267A15" w:rsidRPr="003F6B7D">
        <w:rPr>
          <w:rFonts w:ascii="Arial" w:hAnsi="Arial" w:cs="Arial"/>
        </w:rPr>
        <w:t xml:space="preserve">and this is </w:t>
      </w:r>
      <w:r w:rsidR="00366B56" w:rsidRPr="003F6B7D">
        <w:rPr>
          <w:rFonts w:ascii="Arial" w:hAnsi="Arial" w:cs="Arial"/>
        </w:rPr>
        <w:t>perhaps no coincidence -</w:t>
      </w:r>
      <w:r w:rsidR="00267A15" w:rsidRPr="003F6B7D">
        <w:rPr>
          <w:rFonts w:ascii="Arial" w:hAnsi="Arial" w:cs="Arial"/>
        </w:rPr>
        <w:t xml:space="preserve"> women out perform men as solo artists. In seven of the 21 years being analysed, a woman sold the most albums. Solo male artists featured </w:t>
      </w:r>
      <w:r w:rsidR="00C33519" w:rsidRPr="003F6B7D">
        <w:rPr>
          <w:rFonts w:ascii="Arial" w:hAnsi="Arial" w:cs="Arial"/>
        </w:rPr>
        <w:t>six times (</w:t>
      </w:r>
      <w:r w:rsidR="00EE2EE3" w:rsidRPr="003F6B7D">
        <w:rPr>
          <w:rFonts w:ascii="Arial" w:hAnsi="Arial" w:cs="Arial"/>
        </w:rPr>
        <w:t xml:space="preserve">Meat Loaf, Bon Jovi, </w:t>
      </w:r>
      <w:r w:rsidR="00C33519" w:rsidRPr="003F6B7D">
        <w:rPr>
          <w:rFonts w:ascii="Arial" w:hAnsi="Arial" w:cs="Arial"/>
        </w:rPr>
        <w:t>Robbie Williams (twice), James Blunt, Take That).</w:t>
      </w:r>
    </w:p>
    <w:p w:rsidR="00EB0A63" w:rsidRPr="003F6B7D" w:rsidRDefault="00EB0A63" w:rsidP="003F6B7D">
      <w:pPr>
        <w:spacing w:line="360" w:lineRule="auto"/>
        <w:rPr>
          <w:rFonts w:ascii="Arial" w:hAnsi="Arial" w:cs="Arial"/>
        </w:rPr>
      </w:pPr>
    </w:p>
    <w:p w:rsidR="005C485F" w:rsidRPr="003F6B7D" w:rsidRDefault="00EE2EE3" w:rsidP="003F6B7D">
      <w:pPr>
        <w:spacing w:line="360" w:lineRule="auto"/>
        <w:rPr>
          <w:rFonts w:ascii="Arial" w:hAnsi="Arial" w:cs="Arial"/>
        </w:rPr>
      </w:pPr>
      <w:r w:rsidRPr="003F6B7D">
        <w:rPr>
          <w:rFonts w:ascii="Arial" w:hAnsi="Arial" w:cs="Arial"/>
        </w:rPr>
        <w:t xml:space="preserve">In summary, there are interesting variations in the extent to which women feature in the shortlists or top tens.  There is some evidence that the prejudice that seems to be absent in both bestseller lists and the Mercury is to be </w:t>
      </w:r>
      <w:r w:rsidRPr="003F6B7D">
        <w:rPr>
          <w:rFonts w:ascii="Arial" w:hAnsi="Arial" w:cs="Arial"/>
        </w:rPr>
        <w:lastRenderedPageBreak/>
        <w:t xml:space="preserve">detected in the Brits. But what is perhaps more telling is that, on Verboord’s evidence, the literary prize shows more signs of prejudice than does its musical equivalent.  </w:t>
      </w:r>
      <w:r w:rsidR="00ED635F" w:rsidRPr="003F6B7D">
        <w:rPr>
          <w:rFonts w:ascii="Arial" w:hAnsi="Arial" w:cs="Arial"/>
        </w:rPr>
        <w:t>And although he does not examine the case of the Booker, it too has under-rewarded women writers (Street, 2005</w:t>
      </w:r>
      <w:r w:rsidR="00366B56" w:rsidRPr="003F6B7D">
        <w:rPr>
          <w:rFonts w:ascii="Arial" w:hAnsi="Arial" w:cs="Arial"/>
        </w:rPr>
        <w:t>b)</w:t>
      </w:r>
      <w:r w:rsidR="00F575F8" w:rsidRPr="003F6B7D">
        <w:rPr>
          <w:rFonts w:ascii="Arial" w:hAnsi="Arial" w:cs="Arial"/>
        </w:rPr>
        <w:t xml:space="preserve">. At the same time, the suggestion that there is a sharp divide in the operation of ‘market logic’ and ‘cultural consecration’ might apply if we compared the MMP with the charts, but not the Brits and the charts. In the latter case, the best-selling female artists were often also Brits award winners. </w:t>
      </w:r>
      <w:r w:rsidR="00ED635F" w:rsidRPr="003F6B7D">
        <w:rPr>
          <w:rFonts w:ascii="Arial" w:hAnsi="Arial" w:cs="Arial"/>
        </w:rPr>
        <w:t xml:space="preserve"> </w:t>
      </w:r>
    </w:p>
    <w:p w:rsidR="005C485F" w:rsidRPr="003F6B7D" w:rsidRDefault="005C485F" w:rsidP="003F6B7D">
      <w:pPr>
        <w:spacing w:line="360" w:lineRule="auto"/>
        <w:rPr>
          <w:rFonts w:ascii="Arial" w:hAnsi="Arial" w:cs="Arial"/>
        </w:rPr>
      </w:pPr>
    </w:p>
    <w:p w:rsidR="00ED635F" w:rsidRPr="003F6B7D" w:rsidRDefault="00ED635F" w:rsidP="003F6B7D">
      <w:pPr>
        <w:spacing w:line="360" w:lineRule="auto"/>
        <w:rPr>
          <w:rFonts w:ascii="Arial" w:hAnsi="Arial" w:cs="Arial"/>
          <w:i/>
        </w:rPr>
      </w:pPr>
      <w:r w:rsidRPr="003F6B7D">
        <w:rPr>
          <w:rFonts w:ascii="Arial" w:hAnsi="Arial" w:cs="Arial"/>
          <w:i/>
        </w:rPr>
        <w:t>Prizes, awards, bestsellers and innovation</w:t>
      </w:r>
    </w:p>
    <w:p w:rsidR="003A4E52" w:rsidRPr="003F6B7D" w:rsidRDefault="00ED635F" w:rsidP="003F6B7D">
      <w:pPr>
        <w:spacing w:line="360" w:lineRule="auto"/>
        <w:rPr>
          <w:rFonts w:ascii="Arial" w:hAnsi="Arial" w:cs="Arial"/>
        </w:rPr>
      </w:pPr>
      <w:r w:rsidRPr="003F6B7D">
        <w:rPr>
          <w:rFonts w:ascii="Arial" w:hAnsi="Arial" w:cs="Arial"/>
        </w:rPr>
        <w:t xml:space="preserve">The treatment of women is but one measure of how prizes, awards and bestseller lists operate.  Another </w:t>
      </w:r>
      <w:r w:rsidR="00C72CC1" w:rsidRPr="003F6B7D">
        <w:rPr>
          <w:rFonts w:ascii="Arial" w:hAnsi="Arial" w:cs="Arial"/>
        </w:rPr>
        <w:t xml:space="preserve">form of comparison is that </w:t>
      </w:r>
      <w:r w:rsidR="00366B56" w:rsidRPr="003F6B7D">
        <w:rPr>
          <w:rFonts w:ascii="Arial" w:hAnsi="Arial" w:cs="Arial"/>
        </w:rPr>
        <w:t>o</w:t>
      </w:r>
      <w:r w:rsidR="00C72CC1" w:rsidRPr="003F6B7D">
        <w:rPr>
          <w:rFonts w:ascii="Arial" w:hAnsi="Arial" w:cs="Arial"/>
        </w:rPr>
        <w:t xml:space="preserve">f cultural conservatism.  How innovative or radical are these different mechanisms? </w:t>
      </w:r>
      <w:r w:rsidR="003A4E52" w:rsidRPr="003F6B7D">
        <w:rPr>
          <w:rFonts w:ascii="Arial" w:hAnsi="Arial" w:cs="Arial"/>
        </w:rPr>
        <w:t>Although almost all the acts that succeeded at the Brits also</w:t>
      </w:r>
      <w:r w:rsidR="00366B56" w:rsidRPr="003F6B7D">
        <w:rPr>
          <w:rFonts w:ascii="Arial" w:hAnsi="Arial" w:cs="Arial"/>
        </w:rPr>
        <w:t xml:space="preserve"> appeared on the MMP shortlists;</w:t>
      </w:r>
      <w:r w:rsidR="003A4E52" w:rsidRPr="003F6B7D">
        <w:rPr>
          <w:rFonts w:ascii="Arial" w:hAnsi="Arial" w:cs="Arial"/>
        </w:rPr>
        <w:t xml:space="preserve"> the only artists to win both were the Arctic Monkeys.  </w:t>
      </w:r>
      <w:r w:rsidR="00512667" w:rsidRPr="003F6B7D">
        <w:rPr>
          <w:rFonts w:ascii="Arial" w:hAnsi="Arial" w:cs="Arial"/>
        </w:rPr>
        <w:t>And this i</w:t>
      </w:r>
      <w:r w:rsidR="002F6167" w:rsidRPr="003F6B7D">
        <w:rPr>
          <w:rFonts w:ascii="Arial" w:hAnsi="Arial" w:cs="Arial"/>
        </w:rPr>
        <w:t>s suggestive of</w:t>
      </w:r>
      <w:r w:rsidR="004D2367" w:rsidRPr="003F6B7D">
        <w:rPr>
          <w:rFonts w:ascii="Arial" w:hAnsi="Arial" w:cs="Arial"/>
        </w:rPr>
        <w:t xml:space="preserve"> another pattern: the range of </w:t>
      </w:r>
      <w:r w:rsidR="002F6167" w:rsidRPr="003F6B7D">
        <w:rPr>
          <w:rFonts w:ascii="Arial" w:hAnsi="Arial" w:cs="Arial"/>
        </w:rPr>
        <w:t xml:space="preserve">music that features in the shortlist. </w:t>
      </w:r>
      <w:r w:rsidR="004D2367" w:rsidRPr="003F6B7D">
        <w:rPr>
          <w:rFonts w:ascii="Arial" w:hAnsi="Arial" w:cs="Arial"/>
        </w:rPr>
        <w:t xml:space="preserve"> The range is, of course, narrower in the Brits because its shortlist is half that of the Mercury. However, even with this qualification, the Brit</w:t>
      </w:r>
      <w:r w:rsidR="00366B56" w:rsidRPr="003F6B7D">
        <w:rPr>
          <w:rFonts w:ascii="Arial" w:hAnsi="Arial" w:cs="Arial"/>
        </w:rPr>
        <w:t>s</w:t>
      </w:r>
      <w:r w:rsidR="004D2367" w:rsidRPr="003F6B7D">
        <w:rPr>
          <w:rFonts w:ascii="Arial" w:hAnsi="Arial" w:cs="Arial"/>
        </w:rPr>
        <w:t xml:space="preserve"> albums fall within a very limited range of genres. Using iTunes classification, </w:t>
      </w:r>
      <w:r w:rsidR="00B756A0">
        <w:rPr>
          <w:rFonts w:ascii="Arial" w:hAnsi="Arial" w:cs="Arial"/>
        </w:rPr>
        <w:t>(</w:t>
      </w:r>
      <w:r w:rsidR="004D2367" w:rsidRPr="003F6B7D">
        <w:rPr>
          <w:rFonts w:ascii="Arial" w:hAnsi="Arial" w:cs="Arial"/>
        </w:rPr>
        <w:t>which is, of course, flawed</w:t>
      </w:r>
      <w:r w:rsidR="00B756A0">
        <w:rPr>
          <w:rFonts w:ascii="Arial" w:hAnsi="Arial" w:cs="Arial"/>
        </w:rPr>
        <w:t>)</w:t>
      </w:r>
      <w:r w:rsidR="004D2367" w:rsidRPr="003F6B7D">
        <w:rPr>
          <w:rFonts w:ascii="Arial" w:hAnsi="Arial" w:cs="Arial"/>
        </w:rPr>
        <w:t xml:space="preserve"> we find </w:t>
      </w:r>
      <w:r w:rsidR="00C33519" w:rsidRPr="003F6B7D">
        <w:rPr>
          <w:rFonts w:ascii="Arial" w:hAnsi="Arial" w:cs="Arial"/>
        </w:rPr>
        <w:t xml:space="preserve">the following patterns.  </w:t>
      </w:r>
      <w:r w:rsidR="00C72CC1" w:rsidRPr="003F6B7D">
        <w:rPr>
          <w:rFonts w:ascii="Arial" w:hAnsi="Arial" w:cs="Arial"/>
        </w:rPr>
        <w:t>Over the course of the last twenty years</w:t>
      </w:r>
      <w:r w:rsidR="00C33519" w:rsidRPr="003F6B7D">
        <w:rPr>
          <w:rFonts w:ascii="Arial" w:hAnsi="Arial" w:cs="Arial"/>
        </w:rPr>
        <w:t xml:space="preserve">, the MMP’s short list </w:t>
      </w:r>
      <w:r w:rsidR="00C72CC1" w:rsidRPr="003F6B7D">
        <w:rPr>
          <w:rFonts w:ascii="Arial" w:hAnsi="Arial" w:cs="Arial"/>
        </w:rPr>
        <w:t>has represented some 14</w:t>
      </w:r>
      <w:r w:rsidR="004B462A" w:rsidRPr="003F6B7D">
        <w:rPr>
          <w:rFonts w:ascii="Arial" w:hAnsi="Arial" w:cs="Arial"/>
        </w:rPr>
        <w:t xml:space="preserve"> different genres. </w:t>
      </w:r>
      <w:r w:rsidR="00C72CC1" w:rsidRPr="003F6B7D">
        <w:rPr>
          <w:rFonts w:ascii="Arial" w:hAnsi="Arial" w:cs="Arial"/>
        </w:rPr>
        <w:t xml:space="preserve">By comparison the Brits and </w:t>
      </w:r>
      <w:r w:rsidR="004B462A" w:rsidRPr="003F6B7D">
        <w:rPr>
          <w:rFonts w:ascii="Arial" w:hAnsi="Arial" w:cs="Arial"/>
        </w:rPr>
        <w:t>the top ten best sellers</w:t>
      </w:r>
      <w:r w:rsidR="00C72CC1" w:rsidRPr="003F6B7D">
        <w:rPr>
          <w:rFonts w:ascii="Arial" w:hAnsi="Arial" w:cs="Arial"/>
        </w:rPr>
        <w:t xml:space="preserve"> have featured 12 each</w:t>
      </w:r>
      <w:r w:rsidR="004B462A" w:rsidRPr="003F6B7D">
        <w:rPr>
          <w:rFonts w:ascii="Arial" w:hAnsi="Arial" w:cs="Arial"/>
        </w:rPr>
        <w:t>.</w:t>
      </w:r>
      <w:r w:rsidR="00C72CC1" w:rsidRPr="003F6B7D">
        <w:rPr>
          <w:rFonts w:ascii="Arial" w:hAnsi="Arial" w:cs="Arial"/>
        </w:rPr>
        <w:t xml:space="preserve">  This might suggest that there is relatively little to tell between the methods of selection, at least in terms of the genres represented. However, what such figures disguise is the fact that the MMP has, for example, consistently represented folk music, while the Britis and bestseller lists have represented it once or twice</w:t>
      </w:r>
      <w:r w:rsidR="00A00965" w:rsidRPr="003F6B7D">
        <w:rPr>
          <w:rFonts w:ascii="Arial" w:hAnsi="Arial" w:cs="Arial"/>
        </w:rPr>
        <w:t xml:space="preserve"> only</w:t>
      </w:r>
      <w:r w:rsidR="00C72CC1" w:rsidRPr="003F6B7D">
        <w:rPr>
          <w:rFonts w:ascii="Arial" w:hAnsi="Arial" w:cs="Arial"/>
        </w:rPr>
        <w:t xml:space="preserve"> in the period. The same goes for several other categories that appear </w:t>
      </w:r>
      <w:r w:rsidR="002F589E" w:rsidRPr="003F6B7D">
        <w:rPr>
          <w:rFonts w:ascii="Arial" w:hAnsi="Arial" w:cs="Arial"/>
        </w:rPr>
        <w:t xml:space="preserve">frequently in the MMP shortlist. </w:t>
      </w:r>
      <w:r w:rsidR="004B462A" w:rsidRPr="003F6B7D">
        <w:rPr>
          <w:rFonts w:ascii="Arial" w:hAnsi="Arial" w:cs="Arial"/>
        </w:rPr>
        <w:t xml:space="preserve"> </w:t>
      </w:r>
    </w:p>
    <w:p w:rsidR="004B462A" w:rsidRPr="003F6B7D" w:rsidRDefault="004B462A" w:rsidP="003F6B7D">
      <w:pPr>
        <w:spacing w:line="360" w:lineRule="auto"/>
        <w:rPr>
          <w:rFonts w:ascii="Arial" w:hAnsi="Arial" w:cs="Arial"/>
        </w:rPr>
      </w:pPr>
    </w:p>
    <w:p w:rsidR="002F589E" w:rsidRPr="003F6B7D" w:rsidRDefault="002F589E" w:rsidP="003F6B7D">
      <w:pPr>
        <w:spacing w:line="360" w:lineRule="auto"/>
        <w:rPr>
          <w:rFonts w:ascii="Arial" w:hAnsi="Arial" w:cs="Arial"/>
        </w:rPr>
      </w:pPr>
      <w:r w:rsidRPr="003F6B7D">
        <w:rPr>
          <w:rFonts w:ascii="Arial" w:hAnsi="Arial" w:cs="Arial"/>
        </w:rPr>
        <w:t>To get a further indication of the relative inclusiveness or otherwise of the three indicators of musical value, I calculated what percentage of acts appearing in the top 10 or in shortlists were categori</w:t>
      </w:r>
      <w:r w:rsidR="00BD64F0">
        <w:rPr>
          <w:rFonts w:ascii="Arial" w:hAnsi="Arial" w:cs="Arial"/>
        </w:rPr>
        <w:t>s</w:t>
      </w:r>
      <w:r w:rsidRPr="003F6B7D">
        <w:rPr>
          <w:rFonts w:ascii="Arial" w:hAnsi="Arial" w:cs="Arial"/>
        </w:rPr>
        <w:t>ed as either</w:t>
      </w:r>
      <w:r w:rsidR="00F22A40" w:rsidRPr="003F6B7D">
        <w:rPr>
          <w:rFonts w:ascii="Arial" w:hAnsi="Arial" w:cs="Arial"/>
        </w:rPr>
        <w:t xml:space="preserve"> </w:t>
      </w:r>
      <w:r w:rsidRPr="003F6B7D">
        <w:rPr>
          <w:rFonts w:ascii="Arial" w:hAnsi="Arial" w:cs="Arial"/>
        </w:rPr>
        <w:t xml:space="preserve">pop or rock. </w:t>
      </w:r>
    </w:p>
    <w:p w:rsidR="002F589E" w:rsidRPr="003F6B7D" w:rsidRDefault="002F589E" w:rsidP="003F6B7D">
      <w:pPr>
        <w:spacing w:line="360" w:lineRule="auto"/>
        <w:rPr>
          <w:rFonts w:ascii="Arial" w:hAnsi="Arial" w:cs="Arial"/>
        </w:rPr>
      </w:pPr>
      <w:r w:rsidRPr="003F6B7D">
        <w:rPr>
          <w:rFonts w:ascii="Arial" w:hAnsi="Arial" w:cs="Arial"/>
        </w:rPr>
        <w:tab/>
      </w:r>
      <w:r w:rsidRPr="003F6B7D">
        <w:rPr>
          <w:rFonts w:ascii="Arial" w:hAnsi="Arial" w:cs="Arial"/>
        </w:rPr>
        <w:tab/>
        <w:t>Rock (%age)</w:t>
      </w:r>
      <w:r w:rsidRPr="003F6B7D">
        <w:rPr>
          <w:rFonts w:ascii="Arial" w:hAnsi="Arial" w:cs="Arial"/>
        </w:rPr>
        <w:tab/>
      </w:r>
      <w:r w:rsidRPr="003F6B7D">
        <w:rPr>
          <w:rFonts w:ascii="Arial" w:hAnsi="Arial" w:cs="Arial"/>
        </w:rPr>
        <w:tab/>
        <w:t>Pop (%age)</w:t>
      </w:r>
      <w:r w:rsidRPr="003F6B7D">
        <w:rPr>
          <w:rFonts w:ascii="Arial" w:hAnsi="Arial" w:cs="Arial"/>
        </w:rPr>
        <w:tab/>
      </w:r>
      <w:r w:rsidRPr="003F6B7D">
        <w:rPr>
          <w:rFonts w:ascii="Arial" w:hAnsi="Arial" w:cs="Arial"/>
        </w:rPr>
        <w:tab/>
        <w:t>Rock + Pop (%age)</w:t>
      </w:r>
    </w:p>
    <w:p w:rsidR="002F589E" w:rsidRPr="003F6B7D" w:rsidRDefault="002F589E" w:rsidP="003F6B7D">
      <w:pPr>
        <w:spacing w:line="360" w:lineRule="auto"/>
        <w:rPr>
          <w:rFonts w:ascii="Arial" w:hAnsi="Arial" w:cs="Arial"/>
        </w:rPr>
      </w:pPr>
      <w:r w:rsidRPr="003F6B7D">
        <w:rPr>
          <w:rFonts w:ascii="Arial" w:hAnsi="Arial" w:cs="Arial"/>
        </w:rPr>
        <w:t>MMP</w:t>
      </w:r>
      <w:r w:rsidRPr="003F6B7D">
        <w:rPr>
          <w:rFonts w:ascii="Arial" w:hAnsi="Arial" w:cs="Arial"/>
        </w:rPr>
        <w:tab/>
      </w:r>
      <w:r w:rsidRPr="003F6B7D">
        <w:rPr>
          <w:rFonts w:ascii="Arial" w:hAnsi="Arial" w:cs="Arial"/>
        </w:rPr>
        <w:tab/>
        <w:t>31</w:t>
      </w:r>
      <w:r w:rsidRPr="003F6B7D">
        <w:rPr>
          <w:rFonts w:ascii="Arial" w:hAnsi="Arial" w:cs="Arial"/>
        </w:rPr>
        <w:tab/>
      </w:r>
      <w:r w:rsidRPr="003F6B7D">
        <w:rPr>
          <w:rFonts w:ascii="Arial" w:hAnsi="Arial" w:cs="Arial"/>
        </w:rPr>
        <w:tab/>
      </w:r>
      <w:r w:rsidRPr="003F6B7D">
        <w:rPr>
          <w:rFonts w:ascii="Arial" w:hAnsi="Arial" w:cs="Arial"/>
        </w:rPr>
        <w:tab/>
        <w:t>10</w:t>
      </w:r>
      <w:r w:rsidRPr="003F6B7D">
        <w:rPr>
          <w:rFonts w:ascii="Arial" w:hAnsi="Arial" w:cs="Arial"/>
        </w:rPr>
        <w:tab/>
      </w:r>
      <w:r w:rsidRPr="003F6B7D">
        <w:rPr>
          <w:rFonts w:ascii="Arial" w:hAnsi="Arial" w:cs="Arial"/>
        </w:rPr>
        <w:tab/>
      </w:r>
      <w:r w:rsidRPr="003F6B7D">
        <w:rPr>
          <w:rFonts w:ascii="Arial" w:hAnsi="Arial" w:cs="Arial"/>
        </w:rPr>
        <w:tab/>
        <w:t>41</w:t>
      </w:r>
      <w:r w:rsidRPr="003F6B7D">
        <w:rPr>
          <w:rFonts w:ascii="Arial" w:hAnsi="Arial" w:cs="Arial"/>
        </w:rPr>
        <w:tab/>
      </w:r>
    </w:p>
    <w:p w:rsidR="002F589E" w:rsidRPr="003F6B7D" w:rsidRDefault="002F589E" w:rsidP="003F6B7D">
      <w:pPr>
        <w:spacing w:line="360" w:lineRule="auto"/>
        <w:rPr>
          <w:rFonts w:ascii="Arial" w:hAnsi="Arial" w:cs="Arial"/>
        </w:rPr>
      </w:pPr>
      <w:r w:rsidRPr="003F6B7D">
        <w:rPr>
          <w:rFonts w:ascii="Arial" w:hAnsi="Arial" w:cs="Arial"/>
        </w:rPr>
        <w:lastRenderedPageBreak/>
        <w:t>Brits</w:t>
      </w:r>
      <w:r w:rsidRPr="003F6B7D">
        <w:rPr>
          <w:rFonts w:ascii="Arial" w:hAnsi="Arial" w:cs="Arial"/>
        </w:rPr>
        <w:tab/>
      </w:r>
      <w:r w:rsidRPr="003F6B7D">
        <w:rPr>
          <w:rFonts w:ascii="Arial" w:hAnsi="Arial" w:cs="Arial"/>
        </w:rPr>
        <w:tab/>
        <w:t>42</w:t>
      </w:r>
      <w:r w:rsidRPr="003F6B7D">
        <w:rPr>
          <w:rFonts w:ascii="Arial" w:hAnsi="Arial" w:cs="Arial"/>
        </w:rPr>
        <w:tab/>
      </w:r>
      <w:r w:rsidRPr="003F6B7D">
        <w:rPr>
          <w:rFonts w:ascii="Arial" w:hAnsi="Arial" w:cs="Arial"/>
        </w:rPr>
        <w:tab/>
      </w:r>
      <w:r w:rsidRPr="003F6B7D">
        <w:rPr>
          <w:rFonts w:ascii="Arial" w:hAnsi="Arial" w:cs="Arial"/>
        </w:rPr>
        <w:tab/>
        <w:t>29</w:t>
      </w:r>
      <w:r w:rsidRPr="003F6B7D">
        <w:rPr>
          <w:rFonts w:ascii="Arial" w:hAnsi="Arial" w:cs="Arial"/>
        </w:rPr>
        <w:tab/>
      </w:r>
      <w:r w:rsidRPr="003F6B7D">
        <w:rPr>
          <w:rFonts w:ascii="Arial" w:hAnsi="Arial" w:cs="Arial"/>
        </w:rPr>
        <w:tab/>
      </w:r>
      <w:r w:rsidRPr="003F6B7D">
        <w:rPr>
          <w:rFonts w:ascii="Arial" w:hAnsi="Arial" w:cs="Arial"/>
        </w:rPr>
        <w:tab/>
      </w:r>
      <w:r w:rsidR="00F22A40" w:rsidRPr="003F6B7D">
        <w:rPr>
          <w:rFonts w:ascii="Arial" w:hAnsi="Arial" w:cs="Arial"/>
        </w:rPr>
        <w:t>71</w:t>
      </w:r>
      <w:r w:rsidRPr="003F6B7D">
        <w:rPr>
          <w:rFonts w:ascii="Arial" w:hAnsi="Arial" w:cs="Arial"/>
        </w:rPr>
        <w:tab/>
      </w:r>
    </w:p>
    <w:p w:rsidR="002F589E" w:rsidRPr="003F6B7D" w:rsidRDefault="002F589E" w:rsidP="003F6B7D">
      <w:pPr>
        <w:spacing w:line="360" w:lineRule="auto"/>
        <w:rPr>
          <w:rFonts w:ascii="Arial" w:hAnsi="Arial" w:cs="Arial"/>
        </w:rPr>
      </w:pPr>
      <w:r w:rsidRPr="003F6B7D">
        <w:rPr>
          <w:rFonts w:ascii="Arial" w:hAnsi="Arial" w:cs="Arial"/>
        </w:rPr>
        <w:t>Top 10</w:t>
      </w:r>
      <w:r w:rsidR="00F22A40" w:rsidRPr="003F6B7D">
        <w:rPr>
          <w:rFonts w:ascii="Arial" w:hAnsi="Arial" w:cs="Arial"/>
        </w:rPr>
        <w:tab/>
        <w:t>32</w:t>
      </w:r>
      <w:r w:rsidR="00F22A40" w:rsidRPr="003F6B7D">
        <w:rPr>
          <w:rFonts w:ascii="Arial" w:hAnsi="Arial" w:cs="Arial"/>
        </w:rPr>
        <w:tab/>
      </w:r>
      <w:r w:rsidR="00F22A40" w:rsidRPr="003F6B7D">
        <w:rPr>
          <w:rFonts w:ascii="Arial" w:hAnsi="Arial" w:cs="Arial"/>
        </w:rPr>
        <w:tab/>
      </w:r>
      <w:r w:rsidR="00F22A40" w:rsidRPr="003F6B7D">
        <w:rPr>
          <w:rFonts w:ascii="Arial" w:hAnsi="Arial" w:cs="Arial"/>
        </w:rPr>
        <w:tab/>
        <w:t>45</w:t>
      </w:r>
      <w:r w:rsidR="00F22A40" w:rsidRPr="003F6B7D">
        <w:rPr>
          <w:rFonts w:ascii="Arial" w:hAnsi="Arial" w:cs="Arial"/>
        </w:rPr>
        <w:tab/>
      </w:r>
      <w:r w:rsidR="00F22A40" w:rsidRPr="003F6B7D">
        <w:rPr>
          <w:rFonts w:ascii="Arial" w:hAnsi="Arial" w:cs="Arial"/>
        </w:rPr>
        <w:tab/>
      </w:r>
      <w:r w:rsidR="00F22A40" w:rsidRPr="003F6B7D">
        <w:rPr>
          <w:rFonts w:ascii="Arial" w:hAnsi="Arial" w:cs="Arial"/>
        </w:rPr>
        <w:tab/>
        <w:t>77</w:t>
      </w:r>
    </w:p>
    <w:p w:rsidR="00F22A40" w:rsidRPr="003F6B7D" w:rsidRDefault="00F22A40" w:rsidP="003F6B7D">
      <w:pPr>
        <w:spacing w:line="360" w:lineRule="auto"/>
        <w:rPr>
          <w:rFonts w:ascii="Arial" w:hAnsi="Arial" w:cs="Arial"/>
        </w:rPr>
      </w:pPr>
      <w:r w:rsidRPr="003F6B7D">
        <w:rPr>
          <w:rFonts w:ascii="Arial" w:hAnsi="Arial" w:cs="Arial"/>
        </w:rPr>
        <w:t xml:space="preserve">This suggests that the MMP offers a wider choice of musical genres than do the other two, which reside squarely within what </w:t>
      </w:r>
      <w:r w:rsidR="00A00965" w:rsidRPr="003F6B7D">
        <w:rPr>
          <w:rFonts w:ascii="Arial" w:hAnsi="Arial" w:cs="Arial"/>
        </w:rPr>
        <w:t xml:space="preserve">might </w:t>
      </w:r>
      <w:r w:rsidRPr="003F6B7D">
        <w:rPr>
          <w:rFonts w:ascii="Arial" w:hAnsi="Arial" w:cs="Arial"/>
        </w:rPr>
        <w:t xml:space="preserve">be termed the mainstream. </w:t>
      </w:r>
    </w:p>
    <w:p w:rsidR="00F22A40" w:rsidRPr="003F6B7D" w:rsidRDefault="00F22A40" w:rsidP="003F6B7D">
      <w:pPr>
        <w:spacing w:line="360" w:lineRule="auto"/>
        <w:rPr>
          <w:rFonts w:ascii="Arial" w:hAnsi="Arial" w:cs="Arial"/>
        </w:rPr>
      </w:pPr>
    </w:p>
    <w:p w:rsidR="004B462A" w:rsidRPr="003F6B7D" w:rsidRDefault="004B462A" w:rsidP="003F6B7D">
      <w:pPr>
        <w:spacing w:line="360" w:lineRule="auto"/>
        <w:rPr>
          <w:rFonts w:ascii="Arial" w:hAnsi="Arial" w:cs="Arial"/>
        </w:rPr>
      </w:pPr>
      <w:r w:rsidRPr="003F6B7D">
        <w:rPr>
          <w:rFonts w:ascii="Arial" w:hAnsi="Arial" w:cs="Arial"/>
        </w:rPr>
        <w:t>One final category of comparison is that of debut acts. Why might we</w:t>
      </w:r>
      <w:r w:rsidR="00547A9C" w:rsidRPr="003F6B7D">
        <w:rPr>
          <w:rFonts w:ascii="Arial" w:hAnsi="Arial" w:cs="Arial"/>
        </w:rPr>
        <w:t xml:space="preserve"> be interested in this feature </w:t>
      </w:r>
      <w:r w:rsidRPr="003F6B7D">
        <w:rPr>
          <w:rFonts w:ascii="Arial" w:hAnsi="Arial" w:cs="Arial"/>
        </w:rPr>
        <w:t xml:space="preserve">of prizes, awards and best sellers? Debuts, I </w:t>
      </w:r>
      <w:r w:rsidR="00A00965" w:rsidRPr="003F6B7D">
        <w:rPr>
          <w:rFonts w:ascii="Arial" w:hAnsi="Arial" w:cs="Arial"/>
        </w:rPr>
        <w:t xml:space="preserve">would </w:t>
      </w:r>
      <w:r w:rsidRPr="003F6B7D">
        <w:rPr>
          <w:rFonts w:ascii="Arial" w:hAnsi="Arial" w:cs="Arial"/>
        </w:rPr>
        <w:t>suggest, can serve as a proxy for innovation.  The suggestion is that a new artist or act brings an element of change and/or originality. Of course, this does not hold in all cases, but as a generali</w:t>
      </w:r>
      <w:r w:rsidR="00BD64F0">
        <w:rPr>
          <w:rFonts w:ascii="Arial" w:hAnsi="Arial" w:cs="Arial"/>
        </w:rPr>
        <w:t>s</w:t>
      </w:r>
      <w:r w:rsidRPr="003F6B7D">
        <w:rPr>
          <w:rFonts w:ascii="Arial" w:hAnsi="Arial" w:cs="Arial"/>
        </w:rPr>
        <w:t xml:space="preserve">ation, </w:t>
      </w:r>
      <w:r w:rsidR="00F575F8" w:rsidRPr="003F6B7D">
        <w:rPr>
          <w:rFonts w:ascii="Arial" w:hAnsi="Arial" w:cs="Arial"/>
        </w:rPr>
        <w:t xml:space="preserve">it might be </w:t>
      </w:r>
      <w:r w:rsidRPr="003F6B7D">
        <w:rPr>
          <w:rFonts w:ascii="Arial" w:hAnsi="Arial" w:cs="Arial"/>
        </w:rPr>
        <w:t>argue</w:t>
      </w:r>
      <w:r w:rsidR="00F575F8" w:rsidRPr="003F6B7D">
        <w:rPr>
          <w:rFonts w:ascii="Arial" w:hAnsi="Arial" w:cs="Arial"/>
        </w:rPr>
        <w:t>d</w:t>
      </w:r>
      <w:r w:rsidRPr="003F6B7D">
        <w:rPr>
          <w:rFonts w:ascii="Arial" w:hAnsi="Arial" w:cs="Arial"/>
        </w:rPr>
        <w:t xml:space="preserve"> that the higher the number of debut acts featured, the less conservative the </w:t>
      </w:r>
      <w:r w:rsidR="00547A9C" w:rsidRPr="003F6B7D">
        <w:rPr>
          <w:rFonts w:ascii="Arial" w:hAnsi="Arial" w:cs="Arial"/>
        </w:rPr>
        <w:t>prize, award or best</w:t>
      </w:r>
      <w:r w:rsidR="009E64F9" w:rsidRPr="003F6B7D">
        <w:rPr>
          <w:rFonts w:ascii="Arial" w:hAnsi="Arial" w:cs="Arial"/>
        </w:rPr>
        <w:t>-</w:t>
      </w:r>
      <w:r w:rsidR="00547A9C" w:rsidRPr="003F6B7D">
        <w:rPr>
          <w:rFonts w:ascii="Arial" w:hAnsi="Arial" w:cs="Arial"/>
        </w:rPr>
        <w:t>seller list. Certainly, this was a measure used by early scholars interested in the question as to whether market concentration limited innovation, diversity and originality in popular m</w:t>
      </w:r>
      <w:r w:rsidR="00F22A40" w:rsidRPr="003F6B7D">
        <w:rPr>
          <w:rFonts w:ascii="Arial" w:hAnsi="Arial" w:cs="Arial"/>
        </w:rPr>
        <w:t xml:space="preserve">usic (see, for example, </w:t>
      </w:r>
      <w:r w:rsidR="00197BEC" w:rsidRPr="003F6B7D">
        <w:rPr>
          <w:rFonts w:ascii="Arial" w:hAnsi="Arial" w:cs="Arial"/>
        </w:rPr>
        <w:t xml:space="preserve">Alexander, 1996; Christianen, 1995; Dowd, 2004; </w:t>
      </w:r>
      <w:r w:rsidR="00F22A40" w:rsidRPr="003F6B7D">
        <w:rPr>
          <w:rFonts w:ascii="Arial" w:hAnsi="Arial" w:cs="Arial"/>
        </w:rPr>
        <w:t xml:space="preserve">Peterson &amp; </w:t>
      </w:r>
      <w:r w:rsidR="00EA1CE5" w:rsidRPr="003F6B7D">
        <w:rPr>
          <w:rFonts w:ascii="Arial" w:hAnsi="Arial" w:cs="Arial"/>
        </w:rPr>
        <w:t xml:space="preserve">Berger, </w:t>
      </w:r>
      <w:r w:rsidR="00197BEC" w:rsidRPr="003F6B7D">
        <w:rPr>
          <w:rFonts w:ascii="Arial" w:hAnsi="Arial" w:cs="Arial"/>
        </w:rPr>
        <w:t>1975 &amp; 1996; Lopes, 1992</w:t>
      </w:r>
      <w:r w:rsidR="00547A9C" w:rsidRPr="003F6B7D">
        <w:rPr>
          <w:rFonts w:ascii="Arial" w:hAnsi="Arial" w:cs="Arial"/>
        </w:rPr>
        <w:t xml:space="preserve">). </w:t>
      </w:r>
    </w:p>
    <w:p w:rsidR="00F22A40" w:rsidRPr="003F6B7D" w:rsidRDefault="00F22A40" w:rsidP="003F6B7D">
      <w:pPr>
        <w:spacing w:line="360" w:lineRule="auto"/>
        <w:rPr>
          <w:rFonts w:ascii="Arial" w:hAnsi="Arial" w:cs="Arial"/>
        </w:rPr>
      </w:pPr>
    </w:p>
    <w:p w:rsidR="00E14D4C" w:rsidRPr="003F6B7D" w:rsidRDefault="00E14D4C" w:rsidP="003F6B7D">
      <w:pPr>
        <w:spacing w:line="360" w:lineRule="auto"/>
        <w:rPr>
          <w:rFonts w:ascii="Arial" w:hAnsi="Arial" w:cs="Arial"/>
        </w:rPr>
      </w:pPr>
      <w:r w:rsidRPr="003F6B7D">
        <w:rPr>
          <w:rFonts w:ascii="Arial" w:hAnsi="Arial" w:cs="Arial"/>
        </w:rPr>
        <w:t>The MMP has tended to favour debut records. In the period 1992-2009, 67% of the albums shortlisted were debuts, and 67% of the eventual win</w:t>
      </w:r>
      <w:r w:rsidR="00707F40">
        <w:rPr>
          <w:rFonts w:ascii="Arial" w:hAnsi="Arial" w:cs="Arial"/>
        </w:rPr>
        <w:t>ners were debuts (Street, 2012 p.</w:t>
      </w:r>
      <w:r w:rsidRPr="003F6B7D">
        <w:rPr>
          <w:rFonts w:ascii="Arial" w:hAnsi="Arial" w:cs="Arial"/>
        </w:rPr>
        <w:t xml:space="preserve">132).  How does this compare with the Brits and the best sellers for the same period? </w:t>
      </w:r>
      <w:r w:rsidR="00693805" w:rsidRPr="003F6B7D">
        <w:rPr>
          <w:rFonts w:ascii="Arial" w:hAnsi="Arial" w:cs="Arial"/>
        </w:rPr>
        <w:t xml:space="preserve">Of the 90 albums nominated for the Brits, 36 (40%) were debuts. </w:t>
      </w:r>
      <w:r w:rsidR="00EE3DFB" w:rsidRPr="003F6B7D">
        <w:rPr>
          <w:rFonts w:ascii="Arial" w:hAnsi="Arial" w:cs="Arial"/>
        </w:rPr>
        <w:t>Of the 180 appearing in the Top 10, the number was also 36 for debuts, but this re</w:t>
      </w:r>
      <w:r w:rsidR="00AA752A" w:rsidRPr="003F6B7D">
        <w:rPr>
          <w:rFonts w:ascii="Arial" w:hAnsi="Arial" w:cs="Arial"/>
        </w:rPr>
        <w:t xml:space="preserve">presents only 20% of the total, or an average of 2 per year (and it may be worth noting that in 2003, five debut albums appeared – a singular exception). On </w:t>
      </w:r>
      <w:r w:rsidR="00A00965" w:rsidRPr="003F6B7D">
        <w:rPr>
          <w:rFonts w:ascii="Arial" w:hAnsi="Arial" w:cs="Arial"/>
        </w:rPr>
        <w:t>th</w:t>
      </w:r>
      <w:r w:rsidR="00AA752A" w:rsidRPr="003F6B7D">
        <w:rPr>
          <w:rFonts w:ascii="Arial" w:hAnsi="Arial" w:cs="Arial"/>
        </w:rPr>
        <w:t>is basis, we would infer that the MMP has been much more willing to promote the claims of debut albums than have the Brits or the charts.</w:t>
      </w:r>
    </w:p>
    <w:p w:rsidR="00AA752A" w:rsidRPr="003F6B7D" w:rsidRDefault="00AA752A" w:rsidP="003F6B7D">
      <w:pPr>
        <w:spacing w:line="360" w:lineRule="auto"/>
        <w:rPr>
          <w:rFonts w:ascii="Arial" w:hAnsi="Arial" w:cs="Arial"/>
        </w:rPr>
      </w:pPr>
    </w:p>
    <w:p w:rsidR="0011432E" w:rsidRPr="003F6B7D" w:rsidRDefault="00940988" w:rsidP="003F6B7D">
      <w:pPr>
        <w:spacing w:line="360" w:lineRule="auto"/>
        <w:rPr>
          <w:rFonts w:ascii="Arial" w:hAnsi="Arial" w:cs="Arial"/>
        </w:rPr>
      </w:pPr>
      <w:r w:rsidRPr="003F6B7D">
        <w:rPr>
          <w:rFonts w:ascii="Arial" w:hAnsi="Arial" w:cs="Arial"/>
        </w:rPr>
        <w:t>What, then, might we conclude about the differences between the MMP and other ways of marking quality in music?</w:t>
      </w:r>
      <w:r w:rsidR="00D41802" w:rsidRPr="003F6B7D">
        <w:rPr>
          <w:rFonts w:ascii="Arial" w:hAnsi="Arial" w:cs="Arial"/>
        </w:rPr>
        <w:t xml:space="preserve"> Drawing upon Verboord’s </w:t>
      </w:r>
      <w:r w:rsidR="00404C5E" w:rsidRPr="003F6B7D">
        <w:rPr>
          <w:rFonts w:ascii="Arial" w:hAnsi="Arial" w:cs="Arial"/>
        </w:rPr>
        <w:t xml:space="preserve">arguments and the </w:t>
      </w:r>
      <w:r w:rsidR="00D41802" w:rsidRPr="003F6B7D">
        <w:rPr>
          <w:rFonts w:ascii="Arial" w:hAnsi="Arial" w:cs="Arial"/>
        </w:rPr>
        <w:t xml:space="preserve">research </w:t>
      </w:r>
      <w:r w:rsidR="00404C5E" w:rsidRPr="003F6B7D">
        <w:rPr>
          <w:rFonts w:ascii="Arial" w:hAnsi="Arial" w:cs="Arial"/>
        </w:rPr>
        <w:t>that it</w:t>
      </w:r>
      <w:r w:rsidR="009E64F9" w:rsidRPr="003F6B7D">
        <w:rPr>
          <w:rFonts w:ascii="Arial" w:hAnsi="Arial" w:cs="Arial"/>
        </w:rPr>
        <w:t xml:space="preserve"> inspired</w:t>
      </w:r>
      <w:r w:rsidR="00404C5E" w:rsidRPr="003F6B7D">
        <w:rPr>
          <w:rFonts w:ascii="Arial" w:hAnsi="Arial" w:cs="Arial"/>
        </w:rPr>
        <w:t xml:space="preserve">, I have looked at how we might compare the art that is consecrated by three different methods. </w:t>
      </w:r>
      <w:r w:rsidRPr="003F6B7D">
        <w:rPr>
          <w:rFonts w:ascii="Arial" w:hAnsi="Arial" w:cs="Arial"/>
        </w:rPr>
        <w:t xml:space="preserve"> </w:t>
      </w:r>
      <w:r w:rsidR="00A00965" w:rsidRPr="003F6B7D">
        <w:rPr>
          <w:rFonts w:ascii="Arial" w:hAnsi="Arial" w:cs="Arial"/>
        </w:rPr>
        <w:t xml:space="preserve">This has revealed that the MMP tends to reward new music more often than its rivals, that women artists </w:t>
      </w:r>
      <w:r w:rsidR="00A00965" w:rsidRPr="003F6B7D">
        <w:rPr>
          <w:rFonts w:ascii="Arial" w:hAnsi="Arial" w:cs="Arial"/>
        </w:rPr>
        <w:lastRenderedPageBreak/>
        <w:t xml:space="preserve">are better treated than their equivalents in the literary world (a claim that might also be made for the Brits), and that it consecrates a wider range of musical forms or genres. </w:t>
      </w:r>
    </w:p>
    <w:p w:rsidR="006461F8" w:rsidRPr="003F6B7D" w:rsidRDefault="006461F8" w:rsidP="003F6B7D">
      <w:pPr>
        <w:spacing w:line="360" w:lineRule="auto"/>
        <w:rPr>
          <w:rFonts w:ascii="Arial" w:hAnsi="Arial" w:cs="Arial"/>
        </w:rPr>
      </w:pPr>
    </w:p>
    <w:p w:rsidR="00940988" w:rsidRPr="003F6B7D" w:rsidRDefault="00940988" w:rsidP="003F6B7D">
      <w:pPr>
        <w:spacing w:line="360" w:lineRule="auto"/>
        <w:rPr>
          <w:rFonts w:ascii="Arial" w:hAnsi="Arial" w:cs="Arial"/>
          <w:b/>
          <w:bCs/>
          <w:iCs/>
        </w:rPr>
      </w:pPr>
      <w:r w:rsidRPr="003F6B7D">
        <w:rPr>
          <w:rFonts w:ascii="Arial" w:hAnsi="Arial" w:cs="Arial"/>
          <w:b/>
          <w:bCs/>
          <w:iCs/>
        </w:rPr>
        <w:t>Accounting for the differences</w:t>
      </w:r>
    </w:p>
    <w:p w:rsidR="006461F8" w:rsidRPr="003F6B7D" w:rsidRDefault="00940988" w:rsidP="003F6B7D">
      <w:pPr>
        <w:spacing w:line="360" w:lineRule="auto"/>
        <w:rPr>
          <w:rFonts w:ascii="Arial" w:hAnsi="Arial" w:cs="Arial"/>
        </w:rPr>
      </w:pPr>
      <w:r w:rsidRPr="003F6B7D">
        <w:rPr>
          <w:rFonts w:ascii="Arial" w:hAnsi="Arial" w:cs="Arial"/>
        </w:rPr>
        <w:t>If we accept that the MMP has been different, how might we explain</w:t>
      </w:r>
      <w:r w:rsidR="00D41802" w:rsidRPr="003F6B7D">
        <w:rPr>
          <w:rFonts w:ascii="Arial" w:hAnsi="Arial" w:cs="Arial"/>
        </w:rPr>
        <w:t xml:space="preserve"> the differences? My answer – perverse though this may seem – is to think of prize committees as political entities and to analyse them accordingly.  This is, of course, not the only available approach, but it is one that, I want to suggest, can yield valuable insights.  There are three political dimensions to which I will give attention. </w:t>
      </w:r>
    </w:p>
    <w:p w:rsidR="00D41802" w:rsidRPr="003F6B7D" w:rsidRDefault="00D41802" w:rsidP="003F6B7D">
      <w:pPr>
        <w:spacing w:line="360" w:lineRule="auto"/>
        <w:rPr>
          <w:rFonts w:ascii="Arial" w:hAnsi="Arial" w:cs="Arial"/>
        </w:rPr>
      </w:pPr>
    </w:p>
    <w:p w:rsidR="005C5B6D" w:rsidRPr="003F6B7D" w:rsidRDefault="0011432E" w:rsidP="003F6B7D">
      <w:pPr>
        <w:spacing w:line="360" w:lineRule="auto"/>
        <w:rPr>
          <w:rFonts w:ascii="Arial" w:hAnsi="Arial" w:cs="Arial"/>
          <w:i/>
          <w:iCs/>
        </w:rPr>
      </w:pPr>
      <w:r w:rsidRPr="003F6B7D">
        <w:rPr>
          <w:rFonts w:ascii="Arial" w:hAnsi="Arial" w:cs="Arial"/>
          <w:i/>
          <w:iCs/>
        </w:rPr>
        <w:t xml:space="preserve">Structure </w:t>
      </w:r>
    </w:p>
    <w:p w:rsidR="00CD60D4" w:rsidRPr="003F6B7D" w:rsidRDefault="00403FAE" w:rsidP="003F6B7D">
      <w:pPr>
        <w:spacing w:line="360" w:lineRule="auto"/>
        <w:rPr>
          <w:rFonts w:ascii="Arial" w:hAnsi="Arial" w:cs="Arial"/>
        </w:rPr>
      </w:pPr>
      <w:r w:rsidRPr="003F6B7D">
        <w:rPr>
          <w:rFonts w:ascii="Arial" w:hAnsi="Arial" w:cs="Arial"/>
        </w:rPr>
        <w:t>Where the Brits</w:t>
      </w:r>
      <w:r w:rsidR="00D11909" w:rsidRPr="003F6B7D">
        <w:rPr>
          <w:rFonts w:ascii="Arial" w:hAnsi="Arial" w:cs="Arial"/>
        </w:rPr>
        <w:t xml:space="preserve"> are determined by the votes of an academy or the public</w:t>
      </w:r>
      <w:r w:rsidRPr="003F6B7D">
        <w:rPr>
          <w:rFonts w:ascii="Arial" w:hAnsi="Arial" w:cs="Arial"/>
        </w:rPr>
        <w:t xml:space="preserve">, the MMP jurists are </w:t>
      </w:r>
      <w:r w:rsidR="00D11909" w:rsidRPr="003F6B7D">
        <w:rPr>
          <w:rFonts w:ascii="Arial" w:hAnsi="Arial" w:cs="Arial"/>
        </w:rPr>
        <w:t xml:space="preserve">asked to deliberate rather than simply register preferences. </w:t>
      </w:r>
      <w:r w:rsidR="004B531C" w:rsidRPr="003F6B7D">
        <w:rPr>
          <w:rFonts w:ascii="Arial" w:hAnsi="Arial" w:cs="Arial"/>
        </w:rPr>
        <w:t>They are not jurists in the legal sense – they are not picked at random. They are a carefully selected m</w:t>
      </w:r>
      <w:r w:rsidR="008F1757" w:rsidRPr="003F6B7D">
        <w:rPr>
          <w:rFonts w:ascii="Arial" w:hAnsi="Arial" w:cs="Arial"/>
        </w:rPr>
        <w:t>i</w:t>
      </w:r>
      <w:r w:rsidR="004B531C" w:rsidRPr="003F6B7D">
        <w:rPr>
          <w:rFonts w:ascii="Arial" w:hAnsi="Arial" w:cs="Arial"/>
        </w:rPr>
        <w:t>x</w:t>
      </w:r>
      <w:r w:rsidRPr="003F6B7D">
        <w:rPr>
          <w:rFonts w:ascii="Arial" w:hAnsi="Arial" w:cs="Arial"/>
        </w:rPr>
        <w:t xml:space="preserve"> of journalists, DJs, industry and </w:t>
      </w:r>
      <w:r w:rsidR="00DC0CE2" w:rsidRPr="003F6B7D">
        <w:rPr>
          <w:rFonts w:ascii="Arial" w:hAnsi="Arial" w:cs="Arial"/>
        </w:rPr>
        <w:t xml:space="preserve">broadcasting executives. There are experts on jazz and rock, classical and folk. </w:t>
      </w:r>
      <w:r w:rsidR="008211A7" w:rsidRPr="003F6B7D">
        <w:rPr>
          <w:rFonts w:ascii="Arial" w:hAnsi="Arial" w:cs="Arial"/>
        </w:rPr>
        <w:t>This too make</w:t>
      </w:r>
      <w:r w:rsidR="004B531C" w:rsidRPr="003F6B7D">
        <w:rPr>
          <w:rFonts w:ascii="Arial" w:hAnsi="Arial" w:cs="Arial"/>
        </w:rPr>
        <w:t xml:space="preserve">s them different from the Brit academy or the public. The MMP panel are </w:t>
      </w:r>
      <w:r w:rsidR="00DC0CE2" w:rsidRPr="003F6B7D">
        <w:rPr>
          <w:rFonts w:ascii="Arial" w:hAnsi="Arial" w:cs="Arial"/>
        </w:rPr>
        <w:t xml:space="preserve">a jury, at least in the sense that </w:t>
      </w:r>
      <w:r w:rsidR="004B531C" w:rsidRPr="003F6B7D">
        <w:rPr>
          <w:rFonts w:ascii="Arial" w:hAnsi="Arial" w:cs="Arial"/>
        </w:rPr>
        <w:t>they are encouraged to use</w:t>
      </w:r>
      <w:r w:rsidR="00DC0CE2" w:rsidRPr="003F6B7D">
        <w:rPr>
          <w:rFonts w:ascii="Arial" w:hAnsi="Arial" w:cs="Arial"/>
        </w:rPr>
        <w:t xml:space="preserve"> evidence and advocacy</w:t>
      </w:r>
      <w:r w:rsidR="004B531C" w:rsidRPr="003F6B7D">
        <w:rPr>
          <w:rFonts w:ascii="Arial" w:hAnsi="Arial" w:cs="Arial"/>
        </w:rPr>
        <w:t>, and to reach a consensus; to deliberate rather than vote</w:t>
      </w:r>
      <w:r w:rsidR="00DC0CE2" w:rsidRPr="003F6B7D">
        <w:rPr>
          <w:rFonts w:ascii="Arial" w:hAnsi="Arial" w:cs="Arial"/>
        </w:rPr>
        <w:t>.</w:t>
      </w:r>
      <w:r w:rsidR="00CE6BB7">
        <w:rPr>
          <w:rFonts w:ascii="Arial" w:hAnsi="Arial" w:cs="Arial"/>
        </w:rPr>
        <w:t xml:space="preserve"> </w:t>
      </w:r>
      <w:r w:rsidR="004B531C" w:rsidRPr="003F6B7D">
        <w:rPr>
          <w:rFonts w:ascii="Arial" w:hAnsi="Arial" w:cs="Arial"/>
        </w:rPr>
        <w:t>The</w:t>
      </w:r>
      <w:r w:rsidR="00A00965" w:rsidRPr="003F6B7D">
        <w:rPr>
          <w:rFonts w:ascii="Arial" w:hAnsi="Arial" w:cs="Arial"/>
        </w:rPr>
        <w:t>y are not a jury in the sense that they consider externally generated</w:t>
      </w:r>
      <w:r w:rsidR="004B531C" w:rsidRPr="003F6B7D">
        <w:rPr>
          <w:rFonts w:ascii="Arial" w:hAnsi="Arial" w:cs="Arial"/>
        </w:rPr>
        <w:t xml:space="preserve"> ‘evidence’</w:t>
      </w:r>
      <w:r w:rsidR="00A00965" w:rsidRPr="003F6B7D">
        <w:rPr>
          <w:rFonts w:ascii="Arial" w:hAnsi="Arial" w:cs="Arial"/>
        </w:rPr>
        <w:t xml:space="preserve">. Indeed, the terms of the MMP suggest that the only ‘evidence’ is </w:t>
      </w:r>
      <w:r w:rsidR="004B531C" w:rsidRPr="003F6B7D">
        <w:rPr>
          <w:rFonts w:ascii="Arial" w:hAnsi="Arial" w:cs="Arial"/>
        </w:rPr>
        <w:t>the recorded music, not the artist’s reputation or</w:t>
      </w:r>
      <w:r w:rsidR="00A00965" w:rsidRPr="003F6B7D">
        <w:rPr>
          <w:rFonts w:ascii="Arial" w:hAnsi="Arial" w:cs="Arial"/>
        </w:rPr>
        <w:t xml:space="preserve"> track record</w:t>
      </w:r>
      <w:r w:rsidR="004B531C" w:rsidRPr="003F6B7D">
        <w:rPr>
          <w:rFonts w:ascii="Arial" w:hAnsi="Arial" w:cs="Arial"/>
        </w:rPr>
        <w:t>.</w:t>
      </w:r>
      <w:r w:rsidR="004B531C" w:rsidRPr="003F6B7D">
        <w:rPr>
          <w:rStyle w:val="FootnoteReference"/>
          <w:rFonts w:ascii="Arial" w:hAnsi="Arial" w:cs="Arial"/>
        </w:rPr>
        <w:footnoteReference w:id="2"/>
      </w:r>
      <w:r w:rsidR="00A00965" w:rsidRPr="003F6B7D">
        <w:rPr>
          <w:rFonts w:ascii="Arial" w:hAnsi="Arial" w:cs="Arial"/>
        </w:rPr>
        <w:t xml:space="preserve"> What appears to happen is that the ‘evidence’ is constructed through the deliberation of the participants who try to construct a case for one record or another.</w:t>
      </w:r>
      <w:r w:rsidR="004B531C" w:rsidRPr="003F6B7D">
        <w:rPr>
          <w:rFonts w:ascii="Arial" w:hAnsi="Arial" w:cs="Arial"/>
        </w:rPr>
        <w:t xml:space="preserve"> </w:t>
      </w:r>
      <w:r w:rsidR="00DC0CE2" w:rsidRPr="003F6B7D">
        <w:rPr>
          <w:rFonts w:ascii="Arial" w:hAnsi="Arial" w:cs="Arial"/>
        </w:rPr>
        <w:t xml:space="preserve"> </w:t>
      </w:r>
    </w:p>
    <w:p w:rsidR="00DD2249" w:rsidRPr="003F6B7D" w:rsidRDefault="00DD2249" w:rsidP="003F6B7D">
      <w:pPr>
        <w:spacing w:line="360" w:lineRule="auto"/>
        <w:rPr>
          <w:rFonts w:ascii="Arial" w:hAnsi="Arial" w:cs="Arial"/>
        </w:rPr>
      </w:pPr>
    </w:p>
    <w:p w:rsidR="00DD2249" w:rsidRPr="003F6B7D" w:rsidRDefault="00DD2249" w:rsidP="003F6B7D">
      <w:pPr>
        <w:spacing w:line="360" w:lineRule="auto"/>
        <w:rPr>
          <w:rFonts w:ascii="Arial" w:hAnsi="Arial" w:cs="Arial"/>
        </w:rPr>
      </w:pPr>
      <w:r w:rsidRPr="003F6B7D">
        <w:rPr>
          <w:rFonts w:ascii="Arial" w:hAnsi="Arial" w:cs="Arial"/>
        </w:rPr>
        <w:t>Deliberation is not a natural process. It has to be organi</w:t>
      </w:r>
      <w:r w:rsidR="00BD64F0">
        <w:rPr>
          <w:rFonts w:ascii="Arial" w:hAnsi="Arial" w:cs="Arial"/>
        </w:rPr>
        <w:t>s</w:t>
      </w:r>
      <w:r w:rsidRPr="003F6B7D">
        <w:rPr>
          <w:rFonts w:ascii="Arial" w:hAnsi="Arial" w:cs="Arial"/>
        </w:rPr>
        <w:t>ed</w:t>
      </w:r>
      <w:r w:rsidR="00B756A0">
        <w:rPr>
          <w:rFonts w:ascii="Arial" w:hAnsi="Arial" w:cs="Arial"/>
        </w:rPr>
        <w:t>, a</w:t>
      </w:r>
      <w:r w:rsidRPr="003F6B7D">
        <w:rPr>
          <w:rFonts w:ascii="Arial" w:hAnsi="Arial" w:cs="Arial"/>
        </w:rPr>
        <w:t>nd how it is organi</w:t>
      </w:r>
      <w:r w:rsidR="00BD64F0">
        <w:rPr>
          <w:rFonts w:ascii="Arial" w:hAnsi="Arial" w:cs="Arial"/>
        </w:rPr>
        <w:t>s</w:t>
      </w:r>
      <w:r w:rsidRPr="003F6B7D">
        <w:rPr>
          <w:rFonts w:ascii="Arial" w:hAnsi="Arial" w:cs="Arial"/>
        </w:rPr>
        <w:t>ed affects not</w:t>
      </w:r>
      <w:r w:rsidR="00B756A0">
        <w:rPr>
          <w:rFonts w:ascii="Arial" w:hAnsi="Arial" w:cs="Arial"/>
        </w:rPr>
        <w:t xml:space="preserve"> only how decisions are reached</w:t>
      </w:r>
      <w:r w:rsidRPr="003F6B7D">
        <w:rPr>
          <w:rFonts w:ascii="Arial" w:hAnsi="Arial" w:cs="Arial"/>
        </w:rPr>
        <w:t xml:space="preserve"> but what those decisions are. The political scientist A</w:t>
      </w:r>
      <w:r w:rsidR="005D7267" w:rsidRPr="003F6B7D">
        <w:rPr>
          <w:rFonts w:ascii="Arial" w:hAnsi="Arial" w:cs="Arial"/>
        </w:rPr>
        <w:t>rchon Fung (2003), for example</w:t>
      </w:r>
      <w:r w:rsidR="00F22A40" w:rsidRPr="003F6B7D">
        <w:rPr>
          <w:rFonts w:ascii="Arial" w:hAnsi="Arial" w:cs="Arial"/>
        </w:rPr>
        <w:t xml:space="preserve">, </w:t>
      </w:r>
      <w:r w:rsidR="00F22A40" w:rsidRPr="003F6B7D">
        <w:rPr>
          <w:rFonts w:ascii="Arial" w:hAnsi="Arial" w:cs="Arial"/>
        </w:rPr>
        <w:lastRenderedPageBreak/>
        <w:t xml:space="preserve">demonstrates how different </w:t>
      </w:r>
      <w:r w:rsidR="008B21AE" w:rsidRPr="003F6B7D">
        <w:rPr>
          <w:rFonts w:ascii="Arial" w:hAnsi="Arial" w:cs="Arial"/>
        </w:rPr>
        <w:t>institutional designs can generate different deliberative behavior and different outcomes. I</w:t>
      </w:r>
      <w:r w:rsidR="00B756A0">
        <w:rPr>
          <w:rFonts w:ascii="Arial" w:hAnsi="Arial" w:cs="Arial"/>
        </w:rPr>
        <w:t>t</w:t>
      </w:r>
      <w:r w:rsidR="008B21AE" w:rsidRPr="003F6B7D">
        <w:rPr>
          <w:rFonts w:ascii="Arial" w:hAnsi="Arial" w:cs="Arial"/>
        </w:rPr>
        <w:t xml:space="preserve"> i</w:t>
      </w:r>
      <w:r w:rsidR="00B756A0">
        <w:rPr>
          <w:rFonts w:ascii="Arial" w:hAnsi="Arial" w:cs="Arial"/>
        </w:rPr>
        <w:t>s</w:t>
      </w:r>
      <w:r w:rsidR="008B21AE" w:rsidRPr="003F6B7D">
        <w:rPr>
          <w:rFonts w:ascii="Arial" w:hAnsi="Arial" w:cs="Arial"/>
        </w:rPr>
        <w:t xml:space="preserve"> not </w:t>
      </w:r>
      <w:r w:rsidR="00B756A0">
        <w:rPr>
          <w:rFonts w:ascii="Arial" w:hAnsi="Arial" w:cs="Arial"/>
        </w:rPr>
        <w:t>un</w:t>
      </w:r>
      <w:r w:rsidR="008B21AE" w:rsidRPr="003F6B7D">
        <w:rPr>
          <w:rFonts w:ascii="Arial" w:hAnsi="Arial" w:cs="Arial"/>
        </w:rPr>
        <w:t>reasonable to assume that the same applies to the design of processes that produce prizes and a</w:t>
      </w:r>
      <w:r w:rsidR="00B756A0">
        <w:rPr>
          <w:rFonts w:ascii="Arial" w:hAnsi="Arial" w:cs="Arial"/>
        </w:rPr>
        <w:t>wards (and indeed best sellers).</w:t>
      </w:r>
      <w:r w:rsidR="00A00965" w:rsidRPr="003F6B7D">
        <w:rPr>
          <w:rFonts w:ascii="Arial" w:hAnsi="Arial" w:cs="Arial"/>
        </w:rPr>
        <w:t xml:space="preserve"> In other words, how the prize and the jury is constituted determines what it does and what it identifies as ‘good’ or the ‘best’. And just as countries h</w:t>
      </w:r>
      <w:r w:rsidR="00B756A0">
        <w:rPr>
          <w:rFonts w:ascii="Arial" w:hAnsi="Arial" w:cs="Arial"/>
        </w:rPr>
        <w:t>ave constitutions, so do prizes,</w:t>
      </w:r>
      <w:r w:rsidR="00A00965" w:rsidRPr="003F6B7D">
        <w:rPr>
          <w:rFonts w:ascii="Arial" w:hAnsi="Arial" w:cs="Arial"/>
        </w:rPr>
        <w:t xml:space="preserve"> and the form of the constitutions determines what behavior is legitimate and what counts as the ‘people’s choice’. </w:t>
      </w:r>
    </w:p>
    <w:p w:rsidR="00CD60D4" w:rsidRPr="003F6B7D" w:rsidRDefault="00CD60D4" w:rsidP="003F6B7D">
      <w:pPr>
        <w:spacing w:line="360" w:lineRule="auto"/>
        <w:rPr>
          <w:rFonts w:ascii="Arial" w:hAnsi="Arial" w:cs="Arial"/>
        </w:rPr>
      </w:pPr>
    </w:p>
    <w:p w:rsidR="00185B46" w:rsidRPr="003F6B7D" w:rsidRDefault="009E64F9" w:rsidP="003F6B7D">
      <w:pPr>
        <w:spacing w:line="360" w:lineRule="auto"/>
        <w:rPr>
          <w:rFonts w:ascii="Arial" w:hAnsi="Arial" w:cs="Arial"/>
        </w:rPr>
      </w:pPr>
      <w:r w:rsidRPr="003F6B7D">
        <w:rPr>
          <w:rFonts w:ascii="Arial" w:hAnsi="Arial" w:cs="Arial"/>
        </w:rPr>
        <w:t>By way of illustration, consider the choice of Chair for the MMP. As I have mentioned, the Mercury is unusual in having had the same person  - Simon Frith - in this role throughout its existence. Al</w:t>
      </w:r>
      <w:r w:rsidR="008A27EF">
        <w:rPr>
          <w:rFonts w:ascii="Arial" w:hAnsi="Arial" w:cs="Arial"/>
        </w:rPr>
        <w:t>most al</w:t>
      </w:r>
      <w:r w:rsidRPr="003F6B7D">
        <w:rPr>
          <w:rFonts w:ascii="Arial" w:hAnsi="Arial" w:cs="Arial"/>
        </w:rPr>
        <w:t xml:space="preserve">l other such </w:t>
      </w:r>
      <w:r w:rsidR="00185B46" w:rsidRPr="003F6B7D">
        <w:rPr>
          <w:rFonts w:ascii="Arial" w:hAnsi="Arial" w:cs="Arial"/>
        </w:rPr>
        <w:t>prizes appoint a new c</w:t>
      </w:r>
      <w:r w:rsidR="00A42E50" w:rsidRPr="003F6B7D">
        <w:rPr>
          <w:rFonts w:ascii="Arial" w:hAnsi="Arial" w:cs="Arial"/>
        </w:rPr>
        <w:t>hair each year</w:t>
      </w:r>
      <w:r w:rsidR="006A298E">
        <w:rPr>
          <w:rFonts w:ascii="Arial" w:hAnsi="Arial" w:cs="Arial"/>
        </w:rPr>
        <w:t xml:space="preserve"> (except the Turner Prize for which Nicholas Serota now serves as chair)</w:t>
      </w:r>
      <w:r w:rsidR="00A42E50" w:rsidRPr="003F6B7D">
        <w:rPr>
          <w:rFonts w:ascii="Arial" w:hAnsi="Arial" w:cs="Arial"/>
        </w:rPr>
        <w:t>. This element of continuity, which also applies to the jury members who serve for more than a single year, changes the dynamic of the committee. It introduces an element of stability (standard operating procedures) to the judging criteria; it also provides for an ‘institutional memory’ that is absent from, say, the Man Booker.  There is al</w:t>
      </w:r>
      <w:r w:rsidR="00185B46" w:rsidRPr="003F6B7D">
        <w:rPr>
          <w:rFonts w:ascii="Arial" w:hAnsi="Arial" w:cs="Arial"/>
        </w:rPr>
        <w:t>so the matter of the choice of C</w:t>
      </w:r>
      <w:r w:rsidR="00A42E50" w:rsidRPr="003F6B7D">
        <w:rPr>
          <w:rFonts w:ascii="Arial" w:hAnsi="Arial" w:cs="Arial"/>
        </w:rPr>
        <w:t>hair. The management of the MMP has always been very conscious of the need to establish a prize that was respected by the industry</w:t>
      </w:r>
      <w:r w:rsidR="00DD7A14" w:rsidRPr="003F6B7D">
        <w:rPr>
          <w:rFonts w:ascii="Arial" w:hAnsi="Arial" w:cs="Arial"/>
        </w:rPr>
        <w:t xml:space="preserve">, but not captured by it (a bit like the Speaker of the House of Commons).  Simon Frith was deemed to meet these exacting criteria. His roles as university professor and music journalist, together with the fact that he filled neither in the conventional fashion (not too much of the ‘ivory tower’, not too much of the ‘street cred’), satisfied the various political interests that created the MMP.  </w:t>
      </w:r>
      <w:r w:rsidR="00185B46" w:rsidRPr="003F6B7D">
        <w:rPr>
          <w:rFonts w:ascii="Arial" w:hAnsi="Arial" w:cs="Arial"/>
        </w:rPr>
        <w:t xml:space="preserve">That he remains there, unchallenged (to the best of my knowledge), is suggestive of another dimension of the politics of the MMP: the statecraft. </w:t>
      </w:r>
    </w:p>
    <w:p w:rsidR="009E64F9" w:rsidRPr="003F6B7D" w:rsidRDefault="00DD7A14" w:rsidP="003F6B7D">
      <w:pPr>
        <w:spacing w:line="360" w:lineRule="auto"/>
        <w:rPr>
          <w:rFonts w:ascii="Arial" w:hAnsi="Arial" w:cs="Arial"/>
        </w:rPr>
      </w:pPr>
      <w:r w:rsidRPr="003F6B7D">
        <w:rPr>
          <w:rFonts w:ascii="Arial" w:hAnsi="Arial" w:cs="Arial"/>
        </w:rPr>
        <w:t xml:space="preserve">  </w:t>
      </w:r>
      <w:r w:rsidR="00A42E50" w:rsidRPr="003F6B7D">
        <w:rPr>
          <w:rFonts w:ascii="Arial" w:hAnsi="Arial" w:cs="Arial"/>
        </w:rPr>
        <w:t xml:space="preserve"> </w:t>
      </w:r>
    </w:p>
    <w:p w:rsidR="005C5B6D" w:rsidRPr="003F6B7D" w:rsidRDefault="005C5B6D" w:rsidP="003F6B7D">
      <w:pPr>
        <w:spacing w:line="360" w:lineRule="auto"/>
        <w:rPr>
          <w:rFonts w:ascii="Arial" w:hAnsi="Arial" w:cs="Arial"/>
          <w:i/>
          <w:iCs/>
        </w:rPr>
      </w:pPr>
      <w:r w:rsidRPr="003F6B7D">
        <w:rPr>
          <w:rFonts w:ascii="Arial" w:hAnsi="Arial" w:cs="Arial"/>
          <w:i/>
          <w:iCs/>
        </w:rPr>
        <w:t>S</w:t>
      </w:r>
      <w:r w:rsidR="0011432E" w:rsidRPr="003F6B7D">
        <w:rPr>
          <w:rFonts w:ascii="Arial" w:hAnsi="Arial" w:cs="Arial"/>
          <w:i/>
          <w:iCs/>
        </w:rPr>
        <w:t>tatecraft</w:t>
      </w:r>
      <w:r w:rsidRPr="003F6B7D">
        <w:rPr>
          <w:rFonts w:ascii="Arial" w:hAnsi="Arial" w:cs="Arial"/>
          <w:i/>
          <w:iCs/>
        </w:rPr>
        <w:t xml:space="preserve"> </w:t>
      </w:r>
    </w:p>
    <w:p w:rsidR="0033156B" w:rsidRDefault="00CD60D4" w:rsidP="003F6B7D">
      <w:pPr>
        <w:spacing w:line="360" w:lineRule="auto"/>
        <w:rPr>
          <w:rFonts w:ascii="Arial" w:hAnsi="Arial" w:cs="Arial"/>
        </w:rPr>
      </w:pPr>
      <w:r w:rsidRPr="003F6B7D">
        <w:rPr>
          <w:rFonts w:ascii="Arial" w:hAnsi="Arial" w:cs="Arial"/>
        </w:rPr>
        <w:t xml:space="preserve">Structure is only part of the story. It establishes the rules of a game, but not how it is played.  </w:t>
      </w:r>
      <w:r w:rsidR="00E35E46" w:rsidRPr="003F6B7D">
        <w:rPr>
          <w:rFonts w:ascii="Arial" w:hAnsi="Arial" w:cs="Arial"/>
        </w:rPr>
        <w:t>‘Statecraft’ is not a term much used these days, even within political science. It refers to the skill</w:t>
      </w:r>
      <w:r w:rsidRPr="003F6B7D">
        <w:rPr>
          <w:rFonts w:ascii="Arial" w:hAnsi="Arial" w:cs="Arial"/>
        </w:rPr>
        <w:t>, typically that displayed by Presidents and Prime Ministers,</w:t>
      </w:r>
      <w:r w:rsidR="00E35E46" w:rsidRPr="003F6B7D">
        <w:rPr>
          <w:rFonts w:ascii="Arial" w:hAnsi="Arial" w:cs="Arial"/>
        </w:rPr>
        <w:t xml:space="preserve"> </w:t>
      </w:r>
      <w:r w:rsidRPr="003F6B7D">
        <w:rPr>
          <w:rFonts w:ascii="Arial" w:hAnsi="Arial" w:cs="Arial"/>
        </w:rPr>
        <w:t xml:space="preserve">required to win elections and manage a government (Bulpitt, </w:t>
      </w:r>
      <w:r w:rsidRPr="003F6B7D">
        <w:rPr>
          <w:rFonts w:ascii="Arial" w:hAnsi="Arial" w:cs="Arial"/>
        </w:rPr>
        <w:lastRenderedPageBreak/>
        <w:t xml:space="preserve">1986).  Statecraft, though, might also be seen to be necessary to the conduct of prize juries. </w:t>
      </w:r>
      <w:r w:rsidR="008B21AE" w:rsidRPr="003F6B7D">
        <w:rPr>
          <w:rFonts w:ascii="Arial" w:hAnsi="Arial" w:cs="Arial"/>
        </w:rPr>
        <w:t xml:space="preserve"> How meetings are conducted will also affect the decisions that are taken.  In the case of prizes, there is no systematic </w:t>
      </w:r>
      <w:r w:rsidR="006B77F0" w:rsidRPr="003F6B7D">
        <w:rPr>
          <w:rFonts w:ascii="Arial" w:hAnsi="Arial" w:cs="Arial"/>
        </w:rPr>
        <w:t xml:space="preserve">study </w:t>
      </w:r>
      <w:r w:rsidR="008B21AE" w:rsidRPr="003F6B7D">
        <w:rPr>
          <w:rFonts w:ascii="Arial" w:hAnsi="Arial" w:cs="Arial"/>
        </w:rPr>
        <w:t>of the influence of the Chair</w:t>
      </w:r>
      <w:r w:rsidR="006B77F0" w:rsidRPr="003F6B7D">
        <w:rPr>
          <w:rFonts w:ascii="Arial" w:hAnsi="Arial" w:cs="Arial"/>
        </w:rPr>
        <w:t>, and in the case of the Mercury’s single Chair no scope for comparative study, but the anecdotal evidence does suggest that how the panel is handled makes a difference to what it does. Those who have written about the Booker prize, for example, have noted the apparent impact of th</w:t>
      </w:r>
      <w:r w:rsidR="00185B46" w:rsidRPr="003F6B7D">
        <w:rPr>
          <w:rFonts w:ascii="Arial" w:hAnsi="Arial" w:cs="Arial"/>
        </w:rPr>
        <w:t>ose who run the meetings</w:t>
      </w:r>
      <w:r w:rsidR="006B77F0" w:rsidRPr="003F6B7D">
        <w:rPr>
          <w:rFonts w:ascii="Arial" w:hAnsi="Arial" w:cs="Arial"/>
        </w:rPr>
        <w:t xml:space="preserve"> (see, for example, English, 2005; Goff, </w:t>
      </w:r>
      <w:r w:rsidR="00963D7C" w:rsidRPr="003F6B7D">
        <w:rPr>
          <w:rFonts w:ascii="Arial" w:hAnsi="Arial" w:cs="Arial"/>
        </w:rPr>
        <w:t>1989</w:t>
      </w:r>
      <w:r w:rsidR="006B77F0" w:rsidRPr="003F6B7D">
        <w:rPr>
          <w:rFonts w:ascii="Arial" w:hAnsi="Arial" w:cs="Arial"/>
        </w:rPr>
        <w:t>; Todd, 1996)</w:t>
      </w:r>
      <w:r w:rsidR="00963D7C" w:rsidRPr="003F6B7D">
        <w:rPr>
          <w:rFonts w:ascii="Arial" w:hAnsi="Arial" w:cs="Arial"/>
        </w:rPr>
        <w:t>. Chairs – like constitutions – matter. They school jurists in what is acceptable behavior, they police discussion, and they determine how conflicts are to be resolved. All of these have a profound impact on the outcome.</w:t>
      </w:r>
      <w:r w:rsidR="0033156B">
        <w:rPr>
          <w:rFonts w:ascii="Arial" w:hAnsi="Arial" w:cs="Arial"/>
        </w:rPr>
        <w:t xml:space="preserve"> </w:t>
      </w:r>
    </w:p>
    <w:p w:rsidR="0033156B" w:rsidRDefault="0033156B" w:rsidP="003F6B7D">
      <w:pPr>
        <w:spacing w:line="360" w:lineRule="auto"/>
        <w:rPr>
          <w:rFonts w:ascii="Arial" w:hAnsi="Arial" w:cs="Arial"/>
        </w:rPr>
      </w:pPr>
    </w:p>
    <w:p w:rsidR="00031454" w:rsidRDefault="0033156B" w:rsidP="003F6B7D">
      <w:pPr>
        <w:spacing w:line="360" w:lineRule="auto"/>
        <w:rPr>
          <w:rFonts w:ascii="Arial" w:hAnsi="Arial" w:cs="Arial"/>
        </w:rPr>
      </w:pPr>
      <w:r>
        <w:rPr>
          <w:rFonts w:ascii="Arial" w:hAnsi="Arial" w:cs="Arial"/>
        </w:rPr>
        <w:t>Is Simon Frith skilled in the arts of statecraft? Certainly the circumstantial evidence suggests that he is. There are no cases of Mercury judges storming off in anger (as has happened with the Booker)</w:t>
      </w:r>
      <w:r w:rsidR="00A6789D">
        <w:rPr>
          <w:rFonts w:ascii="Arial" w:hAnsi="Arial" w:cs="Arial"/>
        </w:rPr>
        <w:t>, and few instances of anything other than the mildest of compla</w:t>
      </w:r>
      <w:r w:rsidR="006C14A3">
        <w:rPr>
          <w:rFonts w:ascii="Arial" w:hAnsi="Arial" w:cs="Arial"/>
        </w:rPr>
        <w:t>ints that their favoured choice</w:t>
      </w:r>
      <w:r w:rsidR="00A6789D">
        <w:rPr>
          <w:rFonts w:ascii="Arial" w:hAnsi="Arial" w:cs="Arial"/>
        </w:rPr>
        <w:t xml:space="preserve"> failed to win</w:t>
      </w:r>
      <w:r>
        <w:rPr>
          <w:rFonts w:ascii="Arial" w:hAnsi="Arial" w:cs="Arial"/>
        </w:rPr>
        <w:t xml:space="preserve">. </w:t>
      </w:r>
      <w:r w:rsidR="006C14A3">
        <w:rPr>
          <w:rFonts w:ascii="Arial" w:hAnsi="Arial" w:cs="Arial"/>
        </w:rPr>
        <w:t xml:space="preserve"> And given the judges’ different professional roles and personal tastes, this is no mean achievement. When I interviewed MMP judges for an earlier project, </w:t>
      </w:r>
      <w:r w:rsidR="00031454">
        <w:rPr>
          <w:rFonts w:ascii="Arial" w:hAnsi="Arial" w:cs="Arial"/>
        </w:rPr>
        <w:t>they spoke of their admiration for Frith’s skills as a chair</w:t>
      </w:r>
      <w:r w:rsidR="006C14A3">
        <w:rPr>
          <w:rFonts w:ascii="Arial" w:hAnsi="Arial" w:cs="Arial"/>
        </w:rPr>
        <w:t xml:space="preserve"> </w:t>
      </w:r>
    </w:p>
    <w:p w:rsidR="00031454" w:rsidRDefault="00031454" w:rsidP="003F6B7D">
      <w:pPr>
        <w:spacing w:line="360" w:lineRule="auto"/>
        <w:rPr>
          <w:rFonts w:ascii="Arial" w:hAnsi="Arial" w:cs="Arial"/>
        </w:rPr>
      </w:pPr>
    </w:p>
    <w:p w:rsidR="00A6789D" w:rsidRDefault="0033156B" w:rsidP="003F6B7D">
      <w:pPr>
        <w:spacing w:line="360" w:lineRule="auto"/>
        <w:rPr>
          <w:rFonts w:ascii="Arial" w:hAnsi="Arial" w:cs="Arial"/>
        </w:rPr>
      </w:pPr>
      <w:r>
        <w:rPr>
          <w:rFonts w:ascii="Arial" w:hAnsi="Arial" w:cs="Arial"/>
        </w:rPr>
        <w:t>Equally, the music industry has continued to support the prize, and its sponsors, though changing, have not vouchsafed any criticisms about the conduct of the judging process</w:t>
      </w:r>
      <w:r w:rsidR="00A6789D">
        <w:rPr>
          <w:rFonts w:ascii="Arial" w:hAnsi="Arial" w:cs="Arial"/>
        </w:rPr>
        <w:t xml:space="preserve">.  The criticisms have been confined to the press reports. To the extent that statecraft is needed to placate the stakeholders, then it seems to have been exercised effectively. </w:t>
      </w:r>
    </w:p>
    <w:p w:rsidR="00A6789D" w:rsidRDefault="00A6789D" w:rsidP="003F6B7D">
      <w:pPr>
        <w:spacing w:line="360" w:lineRule="auto"/>
        <w:rPr>
          <w:rFonts w:ascii="Arial" w:hAnsi="Arial" w:cs="Arial"/>
        </w:rPr>
      </w:pPr>
    </w:p>
    <w:p w:rsidR="0033156B" w:rsidRDefault="00A6789D" w:rsidP="003F6B7D">
      <w:pPr>
        <w:spacing w:line="360" w:lineRule="auto"/>
        <w:rPr>
          <w:rFonts w:ascii="Arial" w:hAnsi="Arial" w:cs="Arial"/>
        </w:rPr>
      </w:pPr>
      <w:r>
        <w:rPr>
          <w:rFonts w:ascii="Arial" w:hAnsi="Arial" w:cs="Arial"/>
        </w:rPr>
        <w:t xml:space="preserve">More positively, it has been exercised to ensure that the shortlist reflects the various elements that constitute the market for albums. This has led, it might be surmised, to Frith having to suppress his own tastes for the general good of the MMP. </w:t>
      </w:r>
    </w:p>
    <w:p w:rsidR="00E35E46" w:rsidRPr="003F6B7D" w:rsidRDefault="00963D7C" w:rsidP="003F6B7D">
      <w:pPr>
        <w:spacing w:line="360" w:lineRule="auto"/>
        <w:rPr>
          <w:rFonts w:ascii="Arial" w:hAnsi="Arial" w:cs="Arial"/>
        </w:rPr>
      </w:pPr>
      <w:r w:rsidRPr="003F6B7D">
        <w:rPr>
          <w:rFonts w:ascii="Arial" w:hAnsi="Arial" w:cs="Arial"/>
        </w:rPr>
        <w:t xml:space="preserve"> </w:t>
      </w:r>
      <w:r w:rsidR="006B77F0" w:rsidRPr="003F6B7D">
        <w:rPr>
          <w:rFonts w:ascii="Arial" w:hAnsi="Arial" w:cs="Arial"/>
        </w:rPr>
        <w:t xml:space="preserve"> </w:t>
      </w:r>
      <w:r w:rsidR="008B21AE" w:rsidRPr="003F6B7D">
        <w:rPr>
          <w:rFonts w:ascii="Arial" w:hAnsi="Arial" w:cs="Arial"/>
        </w:rPr>
        <w:t xml:space="preserve"> </w:t>
      </w:r>
    </w:p>
    <w:p w:rsidR="0011432E" w:rsidRPr="003F6B7D" w:rsidRDefault="005C5B6D" w:rsidP="003F6B7D">
      <w:pPr>
        <w:spacing w:line="360" w:lineRule="auto"/>
        <w:rPr>
          <w:rFonts w:ascii="Arial" w:hAnsi="Arial" w:cs="Arial"/>
          <w:i/>
          <w:iCs/>
        </w:rPr>
      </w:pPr>
      <w:r w:rsidRPr="003F6B7D">
        <w:rPr>
          <w:rFonts w:ascii="Arial" w:hAnsi="Arial" w:cs="Arial"/>
          <w:i/>
          <w:iCs/>
        </w:rPr>
        <w:t>Advocacy</w:t>
      </w:r>
      <w:r w:rsidR="00F2352F" w:rsidRPr="003F6B7D">
        <w:rPr>
          <w:rFonts w:ascii="Arial" w:hAnsi="Arial" w:cs="Arial"/>
          <w:i/>
          <w:iCs/>
        </w:rPr>
        <w:t xml:space="preserve"> and expertise</w:t>
      </w:r>
    </w:p>
    <w:p w:rsidR="008F1757" w:rsidRPr="003F6B7D" w:rsidRDefault="006B77F0" w:rsidP="003F6B7D">
      <w:pPr>
        <w:spacing w:line="360" w:lineRule="auto"/>
        <w:rPr>
          <w:rFonts w:ascii="Arial" w:hAnsi="Arial" w:cs="Arial"/>
        </w:rPr>
      </w:pPr>
      <w:r w:rsidRPr="003F6B7D">
        <w:rPr>
          <w:rFonts w:ascii="Arial" w:hAnsi="Arial" w:cs="Arial"/>
        </w:rPr>
        <w:t>Important though structure and statecraft may be to the outcome, there is a further (political) element</w:t>
      </w:r>
      <w:r w:rsidR="003431F5" w:rsidRPr="003F6B7D">
        <w:rPr>
          <w:rFonts w:ascii="Arial" w:hAnsi="Arial" w:cs="Arial"/>
        </w:rPr>
        <w:t xml:space="preserve">: advocacy. Here, we see the skills of rhetoric and </w:t>
      </w:r>
      <w:r w:rsidR="003431F5" w:rsidRPr="003F6B7D">
        <w:rPr>
          <w:rFonts w:ascii="Arial" w:hAnsi="Arial" w:cs="Arial"/>
        </w:rPr>
        <w:lastRenderedPageBreak/>
        <w:t>the claims of expertise impacting</w:t>
      </w:r>
      <w:r w:rsidR="00A6789D">
        <w:rPr>
          <w:rFonts w:ascii="Arial" w:hAnsi="Arial" w:cs="Arial"/>
        </w:rPr>
        <w:t xml:space="preserve"> on the outcome.  Frith </w:t>
      </w:r>
      <w:r w:rsidR="003431F5" w:rsidRPr="003F6B7D">
        <w:rPr>
          <w:rFonts w:ascii="Arial" w:hAnsi="Arial" w:cs="Arial"/>
        </w:rPr>
        <w:t>has commented on the extent to which decisions of the MMP are a product of moments of inspired advocacy</w:t>
      </w:r>
      <w:r w:rsidR="00707F40">
        <w:rPr>
          <w:rFonts w:ascii="Arial" w:hAnsi="Arial" w:cs="Arial"/>
        </w:rPr>
        <w:t xml:space="preserve"> </w:t>
      </w:r>
      <w:r w:rsidR="00707F40" w:rsidRPr="003F6B7D">
        <w:rPr>
          <w:rFonts w:ascii="Arial" w:hAnsi="Arial" w:cs="Arial"/>
        </w:rPr>
        <w:t>(</w:t>
      </w:r>
      <w:r w:rsidR="00707F40" w:rsidRPr="003F6B7D">
        <w:rPr>
          <w:rFonts w:ascii="Arial" w:hAnsi="Arial" w:cs="Arial"/>
          <w:i/>
        </w:rPr>
        <w:t>Guardian</w:t>
      </w:r>
      <w:r w:rsidR="00707F40" w:rsidRPr="003F6B7D">
        <w:rPr>
          <w:rFonts w:ascii="Arial" w:hAnsi="Arial" w:cs="Arial"/>
        </w:rPr>
        <w:t xml:space="preserve"> 15 September 1995)</w:t>
      </w:r>
      <w:r w:rsidR="003431F5" w:rsidRPr="003F6B7D">
        <w:rPr>
          <w:rFonts w:ascii="Arial" w:hAnsi="Arial" w:cs="Arial"/>
        </w:rPr>
        <w:t xml:space="preserve">. </w:t>
      </w:r>
      <w:r w:rsidR="00963D7C" w:rsidRPr="003F6B7D">
        <w:rPr>
          <w:rFonts w:ascii="Arial" w:hAnsi="Arial" w:cs="Arial"/>
        </w:rPr>
        <w:t xml:space="preserve">This is how ‘evidence’ is constructed and evaluated. This is where the skills of the journalist do battle with those of the DJ or the music industry executive. This is where musical analysis is tested against musical meaning. How these conflicts resolve themselves shape what is defined as a ‘good album’ and how rival claims are to be judged.  </w:t>
      </w:r>
      <w:r w:rsidR="00B73A8E">
        <w:rPr>
          <w:rFonts w:ascii="Arial" w:hAnsi="Arial" w:cs="Arial"/>
        </w:rPr>
        <w:t xml:space="preserve">One suspects that this insight reflects and is reflected in the arguments in </w:t>
      </w:r>
      <w:r w:rsidR="00B73A8E" w:rsidRPr="00B73A8E">
        <w:rPr>
          <w:rFonts w:ascii="Arial" w:hAnsi="Arial" w:cs="Arial"/>
          <w:i/>
        </w:rPr>
        <w:t>Performing Rites</w:t>
      </w:r>
      <w:r w:rsidR="00B73A8E">
        <w:rPr>
          <w:rFonts w:ascii="Arial" w:hAnsi="Arial" w:cs="Arial"/>
        </w:rPr>
        <w:t>. His argument that discrimination is a necessary to an engagement with music does not apply that there are a single set of criteria or standards to determine what is ‘good’ or ‘bad’. Rather he contends that judgement is a product of context and intersubjective understandings. It is constituted by who is arguing and where they are arguing. And so it is within the MMP: the arguments that win are the ones that create a winning coalition of judges, of judges who together develop a language and form of justice</w:t>
      </w:r>
      <w:r w:rsidR="006C14A3">
        <w:rPr>
          <w:rFonts w:ascii="Arial" w:hAnsi="Arial" w:cs="Arial"/>
        </w:rPr>
        <w:t xml:space="preserve"> appropriate to the circumstances in which they find themselves. </w:t>
      </w:r>
      <w:r w:rsidR="00B73A8E">
        <w:rPr>
          <w:rFonts w:ascii="Arial" w:hAnsi="Arial" w:cs="Arial"/>
        </w:rPr>
        <w:t xml:space="preserve">   </w:t>
      </w:r>
      <w:r w:rsidR="00963D7C" w:rsidRPr="003F6B7D">
        <w:rPr>
          <w:rFonts w:ascii="Arial" w:hAnsi="Arial" w:cs="Arial"/>
        </w:rPr>
        <w:t xml:space="preserve"> </w:t>
      </w:r>
    </w:p>
    <w:p w:rsidR="008F1757" w:rsidRPr="003F6B7D" w:rsidRDefault="008F1757" w:rsidP="003F6B7D">
      <w:pPr>
        <w:spacing w:line="360" w:lineRule="auto"/>
        <w:rPr>
          <w:rFonts w:ascii="Arial" w:hAnsi="Arial" w:cs="Arial"/>
        </w:rPr>
      </w:pPr>
    </w:p>
    <w:p w:rsidR="00206AC3" w:rsidRPr="003F6B7D" w:rsidRDefault="0095515A" w:rsidP="003F6B7D">
      <w:pPr>
        <w:spacing w:line="360" w:lineRule="auto"/>
        <w:rPr>
          <w:rFonts w:ascii="Arial" w:hAnsi="Arial" w:cs="Arial"/>
          <w:b/>
        </w:rPr>
      </w:pPr>
      <w:r w:rsidRPr="003F6B7D">
        <w:rPr>
          <w:rFonts w:ascii="Arial" w:hAnsi="Arial" w:cs="Arial"/>
          <w:b/>
        </w:rPr>
        <w:t>Implications</w:t>
      </w:r>
    </w:p>
    <w:p w:rsidR="00F2352F" w:rsidRPr="003F6B7D" w:rsidRDefault="0095515A" w:rsidP="003F6B7D">
      <w:pPr>
        <w:spacing w:line="360" w:lineRule="auto"/>
        <w:rPr>
          <w:rFonts w:ascii="Arial" w:hAnsi="Arial" w:cs="Arial"/>
        </w:rPr>
      </w:pPr>
      <w:r w:rsidRPr="003F6B7D">
        <w:rPr>
          <w:rFonts w:ascii="Arial" w:hAnsi="Arial" w:cs="Arial"/>
        </w:rPr>
        <w:t>It is, I hope, self-evident why music scholars might be interested in the workings of prize juries and the like. We want to know about the ways in which quality is marked and determined. It plays into the so-called ‘value debate’, but it als</w:t>
      </w:r>
      <w:r w:rsidR="00B756A0">
        <w:rPr>
          <w:rFonts w:ascii="Arial" w:hAnsi="Arial" w:cs="Arial"/>
        </w:rPr>
        <w:t>o allows us to reflect upon one</w:t>
      </w:r>
      <w:r w:rsidRPr="003F6B7D">
        <w:rPr>
          <w:rFonts w:ascii="Arial" w:hAnsi="Arial" w:cs="Arial"/>
        </w:rPr>
        <w:t xml:space="preserve"> aspect of the music industry or industries.</w:t>
      </w:r>
      <w:r w:rsidR="00963D7C" w:rsidRPr="003F6B7D">
        <w:rPr>
          <w:rFonts w:ascii="Arial" w:hAnsi="Arial" w:cs="Arial"/>
        </w:rPr>
        <w:t xml:space="preserve"> What I have suggested in the section</w:t>
      </w:r>
      <w:r w:rsidR="00B756A0">
        <w:rPr>
          <w:rFonts w:ascii="Arial" w:hAnsi="Arial" w:cs="Arial"/>
        </w:rPr>
        <w:t>s</w:t>
      </w:r>
      <w:r w:rsidR="00963D7C" w:rsidRPr="003F6B7D">
        <w:rPr>
          <w:rFonts w:ascii="Arial" w:hAnsi="Arial" w:cs="Arial"/>
        </w:rPr>
        <w:t xml:space="preserve"> above </w:t>
      </w:r>
      <w:r w:rsidR="00B756A0">
        <w:rPr>
          <w:rFonts w:ascii="Arial" w:hAnsi="Arial" w:cs="Arial"/>
        </w:rPr>
        <w:t xml:space="preserve">is </w:t>
      </w:r>
      <w:r w:rsidR="00963D7C" w:rsidRPr="003F6B7D">
        <w:rPr>
          <w:rFonts w:ascii="Arial" w:hAnsi="Arial" w:cs="Arial"/>
        </w:rPr>
        <w:t>that a series of political factors, peculiar to the format of the MMP</w:t>
      </w:r>
      <w:r w:rsidR="00B756A0">
        <w:rPr>
          <w:rFonts w:ascii="Arial" w:hAnsi="Arial" w:cs="Arial"/>
        </w:rPr>
        <w:t>,</w:t>
      </w:r>
      <w:r w:rsidR="00963D7C" w:rsidRPr="003F6B7D">
        <w:rPr>
          <w:rFonts w:ascii="Arial" w:hAnsi="Arial" w:cs="Arial"/>
        </w:rPr>
        <w:t xml:space="preserve"> shape its decisions and how its decisions might be expected to differ from those of an awards system like the Brits or sales list like the top ten. The latter two aggregate preferences; the former deliberates. </w:t>
      </w:r>
      <w:r w:rsidR="00F2352F" w:rsidRPr="003F6B7D">
        <w:rPr>
          <w:rFonts w:ascii="Arial" w:hAnsi="Arial" w:cs="Arial"/>
        </w:rPr>
        <w:t xml:space="preserve"> </w:t>
      </w:r>
    </w:p>
    <w:p w:rsidR="00F2352F" w:rsidRPr="003F6B7D" w:rsidRDefault="00F2352F" w:rsidP="003F6B7D">
      <w:pPr>
        <w:spacing w:line="360" w:lineRule="auto"/>
        <w:rPr>
          <w:rFonts w:ascii="Arial" w:hAnsi="Arial" w:cs="Arial"/>
        </w:rPr>
      </w:pPr>
    </w:p>
    <w:p w:rsidR="00206AC3" w:rsidRPr="003F6B7D" w:rsidRDefault="00F2352F" w:rsidP="003F6B7D">
      <w:pPr>
        <w:spacing w:line="360" w:lineRule="auto"/>
        <w:rPr>
          <w:rFonts w:ascii="Arial" w:hAnsi="Arial" w:cs="Arial"/>
        </w:rPr>
      </w:pPr>
      <w:r w:rsidRPr="003F6B7D">
        <w:rPr>
          <w:rFonts w:ascii="Arial" w:hAnsi="Arial" w:cs="Arial"/>
        </w:rPr>
        <w:t>What may be less obvious are the policy implications of what I h</w:t>
      </w:r>
      <w:r w:rsidR="008211A7" w:rsidRPr="003F6B7D">
        <w:rPr>
          <w:rFonts w:ascii="Arial" w:hAnsi="Arial" w:cs="Arial"/>
        </w:rPr>
        <w:t>ave been discussing. In 2008</w:t>
      </w:r>
      <w:r w:rsidRPr="003F6B7D">
        <w:rPr>
          <w:rFonts w:ascii="Arial" w:hAnsi="Arial" w:cs="Arial"/>
        </w:rPr>
        <w:t xml:space="preserve">, the Department for </w:t>
      </w:r>
      <w:r w:rsidR="006D6663" w:rsidRPr="003F6B7D">
        <w:rPr>
          <w:rFonts w:ascii="Arial" w:hAnsi="Arial" w:cs="Arial"/>
        </w:rPr>
        <w:t>Culture, Media and Sport commissi</w:t>
      </w:r>
      <w:r w:rsidR="008211A7" w:rsidRPr="003F6B7D">
        <w:rPr>
          <w:rFonts w:ascii="Arial" w:hAnsi="Arial" w:cs="Arial"/>
        </w:rPr>
        <w:t>oned Sir Brian M</w:t>
      </w:r>
      <w:r w:rsidR="006D6663" w:rsidRPr="003F6B7D">
        <w:rPr>
          <w:rFonts w:ascii="Arial" w:hAnsi="Arial" w:cs="Arial"/>
        </w:rPr>
        <w:t xml:space="preserve">cMaster to write a report on identifying excellence in the arts. </w:t>
      </w:r>
      <w:r w:rsidR="00A63802" w:rsidRPr="003F6B7D">
        <w:rPr>
          <w:rFonts w:ascii="Arial" w:hAnsi="Arial" w:cs="Arial"/>
        </w:rPr>
        <w:t>The DCMS was comm</w:t>
      </w:r>
      <w:r w:rsidR="00801E67">
        <w:rPr>
          <w:rFonts w:ascii="Arial" w:hAnsi="Arial" w:cs="Arial"/>
        </w:rPr>
        <w:t>itted to promoting ‘excellence’</w:t>
      </w:r>
      <w:r w:rsidR="00A63802" w:rsidRPr="003F6B7D">
        <w:rPr>
          <w:rFonts w:ascii="Arial" w:hAnsi="Arial" w:cs="Arial"/>
        </w:rPr>
        <w:t xml:space="preserve"> but recogni</w:t>
      </w:r>
      <w:r w:rsidR="00BD64F0">
        <w:rPr>
          <w:rFonts w:ascii="Arial" w:hAnsi="Arial" w:cs="Arial"/>
        </w:rPr>
        <w:t>s</w:t>
      </w:r>
      <w:r w:rsidR="00A63802" w:rsidRPr="003F6B7D">
        <w:rPr>
          <w:rFonts w:ascii="Arial" w:hAnsi="Arial" w:cs="Arial"/>
        </w:rPr>
        <w:t xml:space="preserve">ed the problem of how a government department might fulfill such a </w:t>
      </w:r>
      <w:r w:rsidR="00A63802" w:rsidRPr="003F6B7D">
        <w:rPr>
          <w:rFonts w:ascii="Arial" w:hAnsi="Arial" w:cs="Arial"/>
        </w:rPr>
        <w:lastRenderedPageBreak/>
        <w:t xml:space="preserve">commitment. McMaster’s solution was a form of committee-based peer review in which artists would be involved in determining what ‘excellence’ entailed.  Underlying this approach is an assumption about how consensus might be reached on cultural value. What this chapter has, I hope, indicated is that there is rather more to consider in setting up such a body. The way it is designed, how it is chaired, and who participates matters more than we might suppose. </w:t>
      </w:r>
      <w:r w:rsidR="00E35E46" w:rsidRPr="003F6B7D">
        <w:rPr>
          <w:rFonts w:ascii="Arial" w:hAnsi="Arial" w:cs="Arial"/>
        </w:rPr>
        <w:t>Those who seek to promote excellence in the arts might do well to study the arts prize and the skills of statecraft and</w:t>
      </w:r>
      <w:r w:rsidR="00A63802" w:rsidRPr="003F6B7D">
        <w:rPr>
          <w:rFonts w:ascii="Arial" w:hAnsi="Arial" w:cs="Arial"/>
        </w:rPr>
        <w:t xml:space="preserve"> </w:t>
      </w:r>
      <w:r w:rsidR="00E35E46" w:rsidRPr="003F6B7D">
        <w:rPr>
          <w:rFonts w:ascii="Arial" w:hAnsi="Arial" w:cs="Arial"/>
        </w:rPr>
        <w:t>advocacy that it requires for the best possible outcome.</w:t>
      </w:r>
    </w:p>
    <w:p w:rsidR="0094013A" w:rsidRPr="003F6B7D" w:rsidRDefault="0094013A" w:rsidP="003F6B7D">
      <w:pPr>
        <w:spacing w:line="360" w:lineRule="auto"/>
        <w:rPr>
          <w:rFonts w:ascii="Arial" w:hAnsi="Arial" w:cs="Arial"/>
        </w:rPr>
      </w:pPr>
    </w:p>
    <w:p w:rsidR="0094013A" w:rsidRPr="003F6B7D" w:rsidRDefault="0094013A" w:rsidP="003F6B7D">
      <w:pPr>
        <w:spacing w:line="360" w:lineRule="auto"/>
        <w:rPr>
          <w:rFonts w:ascii="Arial" w:hAnsi="Arial" w:cs="Arial"/>
        </w:rPr>
      </w:pPr>
      <w:r w:rsidRPr="003F6B7D">
        <w:rPr>
          <w:rFonts w:ascii="Arial" w:hAnsi="Arial" w:cs="Arial"/>
        </w:rPr>
        <w:t>Finally, to return to where this chapter began, with Simon Frith</w:t>
      </w:r>
      <w:r w:rsidR="00185B46" w:rsidRPr="003F6B7D">
        <w:rPr>
          <w:rFonts w:ascii="Arial" w:hAnsi="Arial" w:cs="Arial"/>
        </w:rPr>
        <w:t xml:space="preserve">, </w:t>
      </w:r>
      <w:r w:rsidRPr="003F6B7D">
        <w:rPr>
          <w:rFonts w:ascii="Arial" w:hAnsi="Arial" w:cs="Arial"/>
          <w:i/>
        </w:rPr>
        <w:t>Performing Rites</w:t>
      </w:r>
      <w:r w:rsidRPr="003F6B7D">
        <w:rPr>
          <w:rFonts w:ascii="Arial" w:hAnsi="Arial" w:cs="Arial"/>
        </w:rPr>
        <w:t xml:space="preserve">, </w:t>
      </w:r>
      <w:r w:rsidR="00185B46" w:rsidRPr="003F6B7D">
        <w:rPr>
          <w:rFonts w:ascii="Arial" w:hAnsi="Arial" w:cs="Arial"/>
        </w:rPr>
        <w:t xml:space="preserve">and </w:t>
      </w:r>
      <w:r w:rsidRPr="003F6B7D">
        <w:rPr>
          <w:rFonts w:ascii="Arial" w:hAnsi="Arial" w:cs="Arial"/>
        </w:rPr>
        <w:t>the Mercury Music Prize</w:t>
      </w:r>
      <w:r w:rsidR="00185B46" w:rsidRPr="003F6B7D">
        <w:rPr>
          <w:rFonts w:ascii="Arial" w:hAnsi="Arial" w:cs="Arial"/>
        </w:rPr>
        <w:t xml:space="preserve">. The combination of the book and the prize </w:t>
      </w:r>
      <w:r w:rsidRPr="003F6B7D">
        <w:rPr>
          <w:rFonts w:ascii="Arial" w:hAnsi="Arial" w:cs="Arial"/>
        </w:rPr>
        <w:t xml:space="preserve">represents a fascinating case study </w:t>
      </w:r>
      <w:r w:rsidR="00963D7C" w:rsidRPr="003F6B7D">
        <w:rPr>
          <w:rFonts w:ascii="Arial" w:hAnsi="Arial" w:cs="Arial"/>
        </w:rPr>
        <w:t xml:space="preserve">not just </w:t>
      </w:r>
      <w:r w:rsidRPr="003F6B7D">
        <w:rPr>
          <w:rFonts w:ascii="Arial" w:hAnsi="Arial" w:cs="Arial"/>
        </w:rPr>
        <w:t xml:space="preserve">of the interplay of aesthetic theory and practice, but of their respective politics.  </w:t>
      </w:r>
      <w:r w:rsidR="0070604C" w:rsidRPr="003F6B7D">
        <w:rPr>
          <w:rFonts w:ascii="Arial" w:hAnsi="Arial" w:cs="Arial"/>
        </w:rPr>
        <w:t xml:space="preserve">In </w:t>
      </w:r>
      <w:r w:rsidR="0070604C" w:rsidRPr="003F6B7D">
        <w:rPr>
          <w:rFonts w:ascii="Arial" w:hAnsi="Arial" w:cs="Arial"/>
          <w:i/>
          <w:iCs/>
        </w:rPr>
        <w:t>Performing Rites</w:t>
      </w:r>
      <w:r w:rsidR="00707F40">
        <w:rPr>
          <w:rFonts w:ascii="Arial" w:hAnsi="Arial" w:cs="Arial"/>
        </w:rPr>
        <w:t>, Frith (1996 p.</w:t>
      </w:r>
      <w:r w:rsidR="0070604C" w:rsidRPr="003F6B7D">
        <w:rPr>
          <w:rFonts w:ascii="Arial" w:hAnsi="Arial" w:cs="Arial"/>
        </w:rPr>
        <w:t>20) describes the ‘political argument’ between ‘culture as reconciliation versus culture as transformation’</w:t>
      </w:r>
      <w:r w:rsidR="00801E67">
        <w:rPr>
          <w:rFonts w:ascii="Arial" w:hAnsi="Arial" w:cs="Arial"/>
        </w:rPr>
        <w:t xml:space="preserve"> a</w:t>
      </w:r>
      <w:r w:rsidR="0070604C" w:rsidRPr="003F6B7D">
        <w:rPr>
          <w:rFonts w:ascii="Arial" w:hAnsi="Arial" w:cs="Arial"/>
        </w:rPr>
        <w:t>nd</w:t>
      </w:r>
      <w:r w:rsidR="00801E67">
        <w:rPr>
          <w:rFonts w:ascii="Arial" w:hAnsi="Arial" w:cs="Arial"/>
        </w:rPr>
        <w:t>,</w:t>
      </w:r>
      <w:r w:rsidR="0070604C" w:rsidRPr="003F6B7D">
        <w:rPr>
          <w:rFonts w:ascii="Arial" w:hAnsi="Arial" w:cs="Arial"/>
        </w:rPr>
        <w:t xml:space="preserve"> in the penultimate page, he declares</w:t>
      </w:r>
      <w:r w:rsidR="00801E67">
        <w:rPr>
          <w:rFonts w:ascii="Arial" w:hAnsi="Arial" w:cs="Arial"/>
        </w:rPr>
        <w:t xml:space="preserve"> that</w:t>
      </w:r>
      <w:r w:rsidR="0070604C" w:rsidRPr="003F6B7D">
        <w:rPr>
          <w:rFonts w:ascii="Arial" w:hAnsi="Arial" w:cs="Arial"/>
        </w:rPr>
        <w:t xml:space="preserve"> ‘I want to value most highly that music, popular and serious, which has some sort of </w:t>
      </w:r>
      <w:r w:rsidR="001C2DC6" w:rsidRPr="003F6B7D">
        <w:rPr>
          <w:rFonts w:ascii="Arial" w:hAnsi="Arial" w:cs="Arial"/>
        </w:rPr>
        <w:t xml:space="preserve">disruptive </w:t>
      </w:r>
      <w:r w:rsidR="0070604C" w:rsidRPr="003F6B7D">
        <w:rPr>
          <w:rFonts w:ascii="Arial" w:hAnsi="Arial" w:cs="Arial"/>
        </w:rPr>
        <w:t xml:space="preserve">cultural </w:t>
      </w:r>
      <w:r w:rsidR="001C2DC6" w:rsidRPr="003F6B7D">
        <w:rPr>
          <w:rFonts w:ascii="Arial" w:hAnsi="Arial" w:cs="Arial"/>
        </w:rPr>
        <w:t>effect’</w:t>
      </w:r>
      <w:r w:rsidR="00801E67">
        <w:rPr>
          <w:rFonts w:ascii="Arial" w:hAnsi="Arial" w:cs="Arial"/>
        </w:rPr>
        <w:t xml:space="preserve"> </w:t>
      </w:r>
      <w:r w:rsidR="00707F40">
        <w:rPr>
          <w:rFonts w:ascii="Arial" w:hAnsi="Arial" w:cs="Arial"/>
        </w:rPr>
        <w:t>(1996 p.</w:t>
      </w:r>
      <w:r w:rsidR="00801E67" w:rsidRPr="003F6B7D">
        <w:rPr>
          <w:rFonts w:ascii="Arial" w:hAnsi="Arial" w:cs="Arial"/>
        </w:rPr>
        <w:t>277)</w:t>
      </w:r>
      <w:r w:rsidR="001C2DC6" w:rsidRPr="003F6B7D">
        <w:rPr>
          <w:rFonts w:ascii="Arial" w:hAnsi="Arial" w:cs="Arial"/>
        </w:rPr>
        <w:t xml:space="preserve">. He has been responsible for some of that disruption – from those early single reviews in </w:t>
      </w:r>
      <w:r w:rsidR="001C2DC6" w:rsidRPr="003F6B7D">
        <w:rPr>
          <w:rFonts w:ascii="Arial" w:hAnsi="Arial" w:cs="Arial"/>
          <w:i/>
        </w:rPr>
        <w:t>Let It Rock</w:t>
      </w:r>
      <w:r w:rsidR="001C2DC6" w:rsidRPr="003F6B7D">
        <w:rPr>
          <w:rFonts w:ascii="Arial" w:hAnsi="Arial" w:cs="Arial"/>
        </w:rPr>
        <w:t xml:space="preserve"> to the continuing impact of the Mercury Music Prize. </w:t>
      </w:r>
      <w:r w:rsidR="00403FAE" w:rsidRPr="003F6B7D">
        <w:rPr>
          <w:rFonts w:ascii="Arial" w:hAnsi="Arial" w:cs="Arial"/>
        </w:rPr>
        <w:t>Twenty years ago M People won the 1994 prize, despite the rival claims of Pulp, Paul Weller and Blur. It still ran</w:t>
      </w:r>
      <w:r w:rsidR="009E01C1" w:rsidRPr="003F6B7D">
        <w:rPr>
          <w:rFonts w:ascii="Arial" w:hAnsi="Arial" w:cs="Arial"/>
        </w:rPr>
        <w:t>kles with earnest musicians and</w:t>
      </w:r>
      <w:r w:rsidR="00403FAE" w:rsidRPr="003F6B7D">
        <w:rPr>
          <w:rFonts w:ascii="Arial" w:hAnsi="Arial" w:cs="Arial"/>
        </w:rPr>
        <w:t xml:space="preserve"> their fans, the resentment echoing </w:t>
      </w:r>
      <w:r w:rsidR="00963D7C" w:rsidRPr="003F6B7D">
        <w:rPr>
          <w:rFonts w:ascii="Arial" w:hAnsi="Arial" w:cs="Arial"/>
        </w:rPr>
        <w:t xml:space="preserve">today </w:t>
      </w:r>
      <w:r w:rsidR="00403FAE" w:rsidRPr="003F6B7D">
        <w:rPr>
          <w:rFonts w:ascii="Arial" w:hAnsi="Arial" w:cs="Arial"/>
        </w:rPr>
        <w:t xml:space="preserve">in the blogosphere. </w:t>
      </w:r>
    </w:p>
    <w:p w:rsidR="004F1880" w:rsidRPr="003F6B7D" w:rsidRDefault="004F1880" w:rsidP="003F6B7D">
      <w:pPr>
        <w:spacing w:line="360" w:lineRule="auto"/>
        <w:rPr>
          <w:rFonts w:ascii="Arial" w:hAnsi="Arial" w:cs="Arial"/>
        </w:rPr>
      </w:pPr>
    </w:p>
    <w:p w:rsidR="00D41802" w:rsidRPr="003F6B7D" w:rsidRDefault="00D41802" w:rsidP="003F6B7D">
      <w:pPr>
        <w:spacing w:line="360" w:lineRule="auto"/>
        <w:rPr>
          <w:rFonts w:ascii="Arial" w:hAnsi="Arial" w:cs="Arial"/>
          <w:b/>
        </w:rPr>
      </w:pPr>
      <w:r w:rsidRPr="003F6B7D">
        <w:rPr>
          <w:rFonts w:ascii="Arial" w:hAnsi="Arial" w:cs="Arial"/>
          <w:b/>
        </w:rPr>
        <w:t>Bibliography</w:t>
      </w:r>
    </w:p>
    <w:p w:rsidR="00F9026F" w:rsidRPr="003F6B7D" w:rsidRDefault="00707F40" w:rsidP="003F6B7D">
      <w:pPr>
        <w:spacing w:line="360" w:lineRule="auto"/>
        <w:rPr>
          <w:rFonts w:ascii="Arial" w:hAnsi="Arial" w:cs="Arial"/>
        </w:rPr>
      </w:pPr>
      <w:r>
        <w:rPr>
          <w:rFonts w:ascii="Arial" w:hAnsi="Arial" w:cs="Arial"/>
        </w:rPr>
        <w:t xml:space="preserve">Alexander, P. </w:t>
      </w:r>
      <w:r w:rsidR="00F9026F" w:rsidRPr="003F6B7D">
        <w:rPr>
          <w:rFonts w:ascii="Arial" w:hAnsi="Arial" w:cs="Arial"/>
        </w:rPr>
        <w:t>1996</w:t>
      </w:r>
      <w:r>
        <w:rPr>
          <w:rFonts w:ascii="Arial" w:hAnsi="Arial" w:cs="Arial"/>
        </w:rPr>
        <w:t>.</w:t>
      </w:r>
      <w:r w:rsidR="00F9026F" w:rsidRPr="003F6B7D">
        <w:rPr>
          <w:rFonts w:ascii="Arial" w:hAnsi="Arial" w:cs="Arial"/>
        </w:rPr>
        <w:t xml:space="preserve"> ‘Entropy and </w:t>
      </w:r>
      <w:r w:rsidR="00BE303F">
        <w:rPr>
          <w:rFonts w:ascii="Arial" w:hAnsi="Arial" w:cs="Arial"/>
        </w:rPr>
        <w:t>p</w:t>
      </w:r>
      <w:r w:rsidR="00F9026F" w:rsidRPr="003F6B7D">
        <w:rPr>
          <w:rFonts w:ascii="Arial" w:hAnsi="Arial" w:cs="Arial"/>
        </w:rPr>
        <w:t xml:space="preserve">opular </w:t>
      </w:r>
      <w:r w:rsidR="00BE303F">
        <w:rPr>
          <w:rFonts w:ascii="Arial" w:hAnsi="Arial" w:cs="Arial"/>
        </w:rPr>
        <w:t>c</w:t>
      </w:r>
      <w:r w:rsidR="00F9026F" w:rsidRPr="003F6B7D">
        <w:rPr>
          <w:rFonts w:ascii="Arial" w:hAnsi="Arial" w:cs="Arial"/>
        </w:rPr>
        <w:t>ul</w:t>
      </w:r>
      <w:r w:rsidR="00FC1685" w:rsidRPr="003F6B7D">
        <w:rPr>
          <w:rFonts w:ascii="Arial" w:hAnsi="Arial" w:cs="Arial"/>
        </w:rPr>
        <w:t xml:space="preserve">ture: </w:t>
      </w:r>
      <w:r w:rsidR="00BE303F">
        <w:rPr>
          <w:rFonts w:ascii="Arial" w:hAnsi="Arial" w:cs="Arial"/>
        </w:rPr>
        <w:t>p</w:t>
      </w:r>
      <w:r w:rsidR="00FC1685" w:rsidRPr="003F6B7D">
        <w:rPr>
          <w:rFonts w:ascii="Arial" w:hAnsi="Arial" w:cs="Arial"/>
        </w:rPr>
        <w:t xml:space="preserve">roduct </w:t>
      </w:r>
      <w:r w:rsidR="00BE303F">
        <w:rPr>
          <w:rFonts w:ascii="Arial" w:hAnsi="Arial" w:cs="Arial"/>
        </w:rPr>
        <w:t>d</w:t>
      </w:r>
      <w:r w:rsidR="00FC1685" w:rsidRPr="003F6B7D">
        <w:rPr>
          <w:rFonts w:ascii="Arial" w:hAnsi="Arial" w:cs="Arial"/>
        </w:rPr>
        <w:t xml:space="preserve">iversity in the </w:t>
      </w:r>
      <w:r w:rsidR="00BE303F">
        <w:rPr>
          <w:rFonts w:ascii="Arial" w:hAnsi="Arial" w:cs="Arial"/>
        </w:rPr>
        <w:t>p</w:t>
      </w:r>
      <w:r w:rsidR="00F9026F" w:rsidRPr="003F6B7D">
        <w:rPr>
          <w:rFonts w:ascii="Arial" w:hAnsi="Arial" w:cs="Arial"/>
        </w:rPr>
        <w:t xml:space="preserve">opular </w:t>
      </w:r>
      <w:r w:rsidR="00BE303F">
        <w:rPr>
          <w:rFonts w:ascii="Arial" w:hAnsi="Arial" w:cs="Arial"/>
        </w:rPr>
        <w:t>m</w:t>
      </w:r>
      <w:r w:rsidR="00F9026F" w:rsidRPr="003F6B7D">
        <w:rPr>
          <w:rFonts w:ascii="Arial" w:hAnsi="Arial" w:cs="Arial"/>
        </w:rPr>
        <w:t xml:space="preserve">usic </w:t>
      </w:r>
      <w:r w:rsidR="00BE303F">
        <w:rPr>
          <w:rFonts w:ascii="Arial" w:hAnsi="Arial" w:cs="Arial"/>
        </w:rPr>
        <w:t>r</w:t>
      </w:r>
      <w:r w:rsidR="00F9026F" w:rsidRPr="003F6B7D">
        <w:rPr>
          <w:rFonts w:ascii="Arial" w:hAnsi="Arial" w:cs="Arial"/>
        </w:rPr>
        <w:t xml:space="preserve">ecording </w:t>
      </w:r>
      <w:r w:rsidR="00BE303F">
        <w:rPr>
          <w:rFonts w:ascii="Arial" w:hAnsi="Arial" w:cs="Arial"/>
        </w:rPr>
        <w:t>i</w:t>
      </w:r>
      <w:r w:rsidR="00F9026F" w:rsidRPr="003F6B7D">
        <w:rPr>
          <w:rFonts w:ascii="Arial" w:hAnsi="Arial" w:cs="Arial"/>
        </w:rPr>
        <w:t xml:space="preserve">ndustry’, </w:t>
      </w:r>
      <w:r w:rsidR="00F9026F" w:rsidRPr="003F6B7D">
        <w:rPr>
          <w:rFonts w:ascii="Arial" w:hAnsi="Arial" w:cs="Arial"/>
          <w:i/>
          <w:iCs/>
        </w:rPr>
        <w:t>American Sociological Review</w:t>
      </w:r>
      <w:r w:rsidR="00F9026F" w:rsidRPr="003F6B7D">
        <w:rPr>
          <w:rFonts w:ascii="Arial" w:hAnsi="Arial" w:cs="Arial"/>
        </w:rPr>
        <w:t>, 61</w:t>
      </w:r>
      <w:r w:rsidR="00FC1685" w:rsidRPr="003F6B7D">
        <w:rPr>
          <w:rFonts w:ascii="Arial" w:hAnsi="Arial" w:cs="Arial"/>
        </w:rPr>
        <w:t>(1)</w:t>
      </w:r>
      <w:r w:rsidR="00F9026F" w:rsidRPr="003F6B7D">
        <w:rPr>
          <w:rFonts w:ascii="Arial" w:hAnsi="Arial" w:cs="Arial"/>
        </w:rPr>
        <w:t>, pp. 171-174</w:t>
      </w:r>
      <w:r>
        <w:rPr>
          <w:rFonts w:ascii="Arial" w:hAnsi="Arial" w:cs="Arial"/>
        </w:rPr>
        <w:t>.</w:t>
      </w:r>
    </w:p>
    <w:p w:rsidR="00562DFB" w:rsidRPr="003F6B7D" w:rsidRDefault="00562DFB" w:rsidP="003F6B7D">
      <w:pPr>
        <w:spacing w:line="360" w:lineRule="auto"/>
        <w:rPr>
          <w:rFonts w:ascii="Arial" w:hAnsi="Arial" w:cs="Arial"/>
        </w:rPr>
      </w:pPr>
      <w:r w:rsidRPr="003F6B7D">
        <w:rPr>
          <w:rFonts w:ascii="Arial" w:hAnsi="Arial" w:cs="Arial"/>
        </w:rPr>
        <w:t xml:space="preserve">Bulpitt, J. </w:t>
      </w:r>
      <w:r w:rsidR="00F11440" w:rsidRPr="003F6B7D">
        <w:rPr>
          <w:rFonts w:ascii="Arial" w:hAnsi="Arial" w:cs="Arial"/>
        </w:rPr>
        <w:t>1986</w:t>
      </w:r>
      <w:r w:rsidR="00707F40">
        <w:rPr>
          <w:rFonts w:ascii="Arial" w:hAnsi="Arial" w:cs="Arial"/>
        </w:rPr>
        <w:t>.</w:t>
      </w:r>
      <w:r w:rsidR="007E3AAE" w:rsidRPr="003F6B7D">
        <w:rPr>
          <w:rFonts w:ascii="Arial" w:hAnsi="Arial" w:cs="Arial"/>
        </w:rPr>
        <w:t xml:space="preserve"> ‘The </w:t>
      </w:r>
      <w:r w:rsidR="00BE303F">
        <w:rPr>
          <w:rFonts w:ascii="Arial" w:hAnsi="Arial" w:cs="Arial"/>
        </w:rPr>
        <w:t>d</w:t>
      </w:r>
      <w:r w:rsidR="007E3AAE" w:rsidRPr="003F6B7D">
        <w:rPr>
          <w:rFonts w:ascii="Arial" w:hAnsi="Arial" w:cs="Arial"/>
        </w:rPr>
        <w:t xml:space="preserve">iscipline of the </w:t>
      </w:r>
      <w:r w:rsidR="00BE303F">
        <w:rPr>
          <w:rFonts w:ascii="Arial" w:hAnsi="Arial" w:cs="Arial"/>
        </w:rPr>
        <w:t>n</w:t>
      </w:r>
      <w:r w:rsidR="007E3AAE" w:rsidRPr="003F6B7D">
        <w:rPr>
          <w:rFonts w:ascii="Arial" w:hAnsi="Arial" w:cs="Arial"/>
        </w:rPr>
        <w:t xml:space="preserve">ew </w:t>
      </w:r>
      <w:r w:rsidR="00BE303F">
        <w:rPr>
          <w:rFonts w:ascii="Arial" w:hAnsi="Arial" w:cs="Arial"/>
        </w:rPr>
        <w:t>d</w:t>
      </w:r>
      <w:r w:rsidR="007E3AAE" w:rsidRPr="003F6B7D">
        <w:rPr>
          <w:rFonts w:ascii="Arial" w:hAnsi="Arial" w:cs="Arial"/>
        </w:rPr>
        <w:t xml:space="preserve">emocracy: Mrs Thatcher’s </w:t>
      </w:r>
      <w:r w:rsidR="00BE303F">
        <w:rPr>
          <w:rFonts w:ascii="Arial" w:hAnsi="Arial" w:cs="Arial"/>
        </w:rPr>
        <w:t>d</w:t>
      </w:r>
      <w:r w:rsidR="007E3AAE" w:rsidRPr="003F6B7D">
        <w:rPr>
          <w:rFonts w:ascii="Arial" w:hAnsi="Arial" w:cs="Arial"/>
        </w:rPr>
        <w:t xml:space="preserve">omestic </w:t>
      </w:r>
      <w:r w:rsidR="00BE303F">
        <w:rPr>
          <w:rFonts w:ascii="Arial" w:hAnsi="Arial" w:cs="Arial"/>
        </w:rPr>
        <w:t>s</w:t>
      </w:r>
      <w:r w:rsidR="007E3AAE" w:rsidRPr="003F6B7D">
        <w:rPr>
          <w:rFonts w:ascii="Arial" w:hAnsi="Arial" w:cs="Arial"/>
        </w:rPr>
        <w:t xml:space="preserve">tatecraft’, </w:t>
      </w:r>
      <w:r w:rsidR="007E3AAE" w:rsidRPr="003F6B7D">
        <w:rPr>
          <w:rFonts w:ascii="Arial" w:hAnsi="Arial" w:cs="Arial"/>
          <w:i/>
          <w:iCs/>
        </w:rPr>
        <w:t>Political Studies</w:t>
      </w:r>
      <w:r w:rsidR="007E3AAE" w:rsidRPr="003F6B7D">
        <w:rPr>
          <w:rFonts w:ascii="Arial" w:hAnsi="Arial" w:cs="Arial"/>
        </w:rPr>
        <w:t>, 34(1), pp. 19-39</w:t>
      </w:r>
      <w:r w:rsidR="00707F40">
        <w:rPr>
          <w:rFonts w:ascii="Arial" w:hAnsi="Arial" w:cs="Arial"/>
        </w:rPr>
        <w:t>.</w:t>
      </w:r>
    </w:p>
    <w:p w:rsidR="00F9026F" w:rsidRPr="003F6B7D" w:rsidRDefault="00F9026F" w:rsidP="003F6B7D">
      <w:pPr>
        <w:spacing w:line="360" w:lineRule="auto"/>
        <w:rPr>
          <w:rFonts w:ascii="Arial" w:hAnsi="Arial" w:cs="Arial"/>
        </w:rPr>
      </w:pPr>
      <w:r w:rsidRPr="003F6B7D">
        <w:rPr>
          <w:rFonts w:ascii="Arial" w:hAnsi="Arial" w:cs="Arial"/>
        </w:rPr>
        <w:t>Chri</w:t>
      </w:r>
      <w:r w:rsidR="00AA752A" w:rsidRPr="003F6B7D">
        <w:rPr>
          <w:rFonts w:ascii="Arial" w:hAnsi="Arial" w:cs="Arial"/>
        </w:rPr>
        <w:t>s</w:t>
      </w:r>
      <w:r w:rsidR="00707F40">
        <w:rPr>
          <w:rFonts w:ascii="Arial" w:hAnsi="Arial" w:cs="Arial"/>
        </w:rPr>
        <w:t>tianen, M. 1995.</w:t>
      </w:r>
      <w:r w:rsidRPr="003F6B7D">
        <w:rPr>
          <w:rFonts w:ascii="Arial" w:hAnsi="Arial" w:cs="Arial"/>
        </w:rPr>
        <w:t xml:space="preserve"> ‘Cycles in </w:t>
      </w:r>
      <w:r w:rsidR="00BE303F">
        <w:rPr>
          <w:rFonts w:ascii="Arial" w:hAnsi="Arial" w:cs="Arial"/>
        </w:rPr>
        <w:t>s</w:t>
      </w:r>
      <w:r w:rsidRPr="003F6B7D">
        <w:rPr>
          <w:rFonts w:ascii="Arial" w:hAnsi="Arial" w:cs="Arial"/>
        </w:rPr>
        <w:t xml:space="preserve">ymbol </w:t>
      </w:r>
      <w:r w:rsidR="00BE303F">
        <w:rPr>
          <w:rFonts w:ascii="Arial" w:hAnsi="Arial" w:cs="Arial"/>
        </w:rPr>
        <w:t>p</w:t>
      </w:r>
      <w:r w:rsidRPr="003F6B7D">
        <w:rPr>
          <w:rFonts w:ascii="Arial" w:hAnsi="Arial" w:cs="Arial"/>
        </w:rPr>
        <w:t xml:space="preserve">roduction? A </w:t>
      </w:r>
      <w:r w:rsidR="00BE303F">
        <w:rPr>
          <w:rFonts w:ascii="Arial" w:hAnsi="Arial" w:cs="Arial"/>
        </w:rPr>
        <w:t>n</w:t>
      </w:r>
      <w:r w:rsidRPr="003F6B7D">
        <w:rPr>
          <w:rFonts w:ascii="Arial" w:hAnsi="Arial" w:cs="Arial"/>
        </w:rPr>
        <w:t xml:space="preserve">ew </w:t>
      </w:r>
      <w:r w:rsidR="00BE303F">
        <w:rPr>
          <w:rFonts w:ascii="Arial" w:hAnsi="Arial" w:cs="Arial"/>
        </w:rPr>
        <w:t>m</w:t>
      </w:r>
      <w:r w:rsidRPr="003F6B7D">
        <w:rPr>
          <w:rFonts w:ascii="Arial" w:hAnsi="Arial" w:cs="Arial"/>
        </w:rPr>
        <w:t xml:space="preserve">odel to explain </w:t>
      </w:r>
      <w:r w:rsidR="00BE303F">
        <w:rPr>
          <w:rFonts w:ascii="Arial" w:hAnsi="Arial" w:cs="Arial"/>
        </w:rPr>
        <w:t>c</w:t>
      </w:r>
      <w:r w:rsidRPr="003F6B7D">
        <w:rPr>
          <w:rFonts w:ascii="Arial" w:hAnsi="Arial" w:cs="Arial"/>
        </w:rPr>
        <w:t xml:space="preserve">oncentration, </w:t>
      </w:r>
      <w:r w:rsidR="00BE303F">
        <w:rPr>
          <w:rFonts w:ascii="Arial" w:hAnsi="Arial" w:cs="Arial"/>
        </w:rPr>
        <w:t>d</w:t>
      </w:r>
      <w:r w:rsidRPr="003F6B7D">
        <w:rPr>
          <w:rFonts w:ascii="Arial" w:hAnsi="Arial" w:cs="Arial"/>
        </w:rPr>
        <w:t xml:space="preserve">iversity, and </w:t>
      </w:r>
      <w:r w:rsidR="00BE303F">
        <w:rPr>
          <w:rFonts w:ascii="Arial" w:hAnsi="Arial" w:cs="Arial"/>
        </w:rPr>
        <w:t>i</w:t>
      </w:r>
      <w:r w:rsidRPr="003F6B7D">
        <w:rPr>
          <w:rFonts w:ascii="Arial" w:hAnsi="Arial" w:cs="Arial"/>
        </w:rPr>
        <w:t xml:space="preserve">nnovation in the </w:t>
      </w:r>
      <w:r w:rsidR="00BE303F">
        <w:rPr>
          <w:rFonts w:ascii="Arial" w:hAnsi="Arial" w:cs="Arial"/>
        </w:rPr>
        <w:t>m</w:t>
      </w:r>
      <w:r w:rsidRPr="003F6B7D">
        <w:rPr>
          <w:rFonts w:ascii="Arial" w:hAnsi="Arial" w:cs="Arial"/>
        </w:rPr>
        <w:t xml:space="preserve">usic </w:t>
      </w:r>
      <w:r w:rsidR="00BE303F">
        <w:rPr>
          <w:rFonts w:ascii="Arial" w:hAnsi="Arial" w:cs="Arial"/>
        </w:rPr>
        <w:t>i</w:t>
      </w:r>
      <w:r w:rsidRPr="003F6B7D">
        <w:rPr>
          <w:rFonts w:ascii="Arial" w:hAnsi="Arial" w:cs="Arial"/>
        </w:rPr>
        <w:t>ndustry</w:t>
      </w:r>
      <w:r w:rsidR="00FC1685" w:rsidRPr="003F6B7D">
        <w:rPr>
          <w:rFonts w:ascii="Arial" w:hAnsi="Arial" w:cs="Arial"/>
        </w:rPr>
        <w:t xml:space="preserve">’, </w:t>
      </w:r>
      <w:r w:rsidR="00FC1685" w:rsidRPr="003F6B7D">
        <w:rPr>
          <w:rFonts w:ascii="Arial" w:hAnsi="Arial" w:cs="Arial"/>
          <w:i/>
          <w:iCs/>
        </w:rPr>
        <w:t>Popular Music</w:t>
      </w:r>
      <w:r w:rsidR="00FC1685" w:rsidRPr="003F6B7D">
        <w:rPr>
          <w:rFonts w:ascii="Arial" w:hAnsi="Arial" w:cs="Arial"/>
        </w:rPr>
        <w:t>, 14(1), pp. 55-93</w:t>
      </w:r>
      <w:r w:rsidR="00707F40">
        <w:rPr>
          <w:rFonts w:ascii="Arial" w:hAnsi="Arial" w:cs="Arial"/>
        </w:rPr>
        <w:t>.</w:t>
      </w:r>
    </w:p>
    <w:p w:rsidR="008211A7" w:rsidRPr="003F6B7D" w:rsidRDefault="008211A7" w:rsidP="003F6B7D">
      <w:pPr>
        <w:spacing w:line="360" w:lineRule="auto"/>
        <w:rPr>
          <w:rFonts w:ascii="Arial" w:hAnsi="Arial" w:cs="Arial"/>
        </w:rPr>
      </w:pPr>
      <w:r w:rsidRPr="003F6B7D">
        <w:rPr>
          <w:rFonts w:ascii="Arial" w:hAnsi="Arial" w:cs="Arial"/>
        </w:rPr>
        <w:lastRenderedPageBreak/>
        <w:t xml:space="preserve">Crawford, N. </w:t>
      </w:r>
      <w:r w:rsidR="00F11440" w:rsidRPr="003F6B7D">
        <w:rPr>
          <w:rFonts w:ascii="Arial" w:hAnsi="Arial" w:cs="Arial"/>
        </w:rPr>
        <w:t>2006</w:t>
      </w:r>
      <w:r w:rsidR="00707F40">
        <w:rPr>
          <w:rFonts w:ascii="Arial" w:hAnsi="Arial" w:cs="Arial"/>
        </w:rPr>
        <w:t>.</w:t>
      </w:r>
      <w:r w:rsidR="00F11440" w:rsidRPr="003F6B7D">
        <w:rPr>
          <w:rFonts w:ascii="Arial" w:hAnsi="Arial" w:cs="Arial"/>
        </w:rPr>
        <w:t xml:space="preserve"> ‘How </w:t>
      </w:r>
      <w:r w:rsidR="00BE303F">
        <w:rPr>
          <w:rFonts w:ascii="Arial" w:hAnsi="Arial" w:cs="Arial"/>
        </w:rPr>
        <w:t>p</w:t>
      </w:r>
      <w:r w:rsidR="00F11440" w:rsidRPr="003F6B7D">
        <w:rPr>
          <w:rFonts w:ascii="Arial" w:hAnsi="Arial" w:cs="Arial"/>
        </w:rPr>
        <w:t xml:space="preserve">revious </w:t>
      </w:r>
      <w:r w:rsidR="00BE303F">
        <w:rPr>
          <w:rFonts w:ascii="Arial" w:hAnsi="Arial" w:cs="Arial"/>
        </w:rPr>
        <w:t>i</w:t>
      </w:r>
      <w:r w:rsidR="00F11440" w:rsidRPr="003F6B7D">
        <w:rPr>
          <w:rFonts w:ascii="Arial" w:hAnsi="Arial" w:cs="Arial"/>
        </w:rPr>
        <w:t xml:space="preserve">deas </w:t>
      </w:r>
      <w:r w:rsidR="00BE303F">
        <w:rPr>
          <w:rFonts w:ascii="Arial" w:hAnsi="Arial" w:cs="Arial"/>
        </w:rPr>
        <w:t>a</w:t>
      </w:r>
      <w:r w:rsidR="00F11440" w:rsidRPr="003F6B7D">
        <w:rPr>
          <w:rFonts w:ascii="Arial" w:hAnsi="Arial" w:cs="Arial"/>
        </w:rPr>
        <w:t xml:space="preserve">ffect </w:t>
      </w:r>
      <w:r w:rsidR="00BE303F">
        <w:rPr>
          <w:rFonts w:ascii="Arial" w:hAnsi="Arial" w:cs="Arial"/>
        </w:rPr>
        <w:t>l</w:t>
      </w:r>
      <w:r w:rsidR="00F11440" w:rsidRPr="003F6B7D">
        <w:rPr>
          <w:rFonts w:ascii="Arial" w:hAnsi="Arial" w:cs="Arial"/>
        </w:rPr>
        <w:t xml:space="preserve">ater </w:t>
      </w:r>
      <w:r w:rsidR="00BE303F">
        <w:rPr>
          <w:rFonts w:ascii="Arial" w:hAnsi="Arial" w:cs="Arial"/>
        </w:rPr>
        <w:t>i</w:t>
      </w:r>
      <w:r w:rsidR="00F11440" w:rsidRPr="003F6B7D">
        <w:rPr>
          <w:rFonts w:ascii="Arial" w:hAnsi="Arial" w:cs="Arial"/>
        </w:rPr>
        <w:t>deas’, in R. Goodin &amp; C. Tilly (eds</w:t>
      </w:r>
      <w:r w:rsidR="00707F40">
        <w:rPr>
          <w:rFonts w:ascii="Arial" w:hAnsi="Arial" w:cs="Arial"/>
        </w:rPr>
        <w:t>.</w:t>
      </w:r>
      <w:r w:rsidR="00F11440" w:rsidRPr="003F6B7D">
        <w:rPr>
          <w:rFonts w:ascii="Arial" w:hAnsi="Arial" w:cs="Arial"/>
        </w:rPr>
        <w:t xml:space="preserve">), </w:t>
      </w:r>
      <w:r w:rsidR="00F11440" w:rsidRPr="003F6B7D">
        <w:rPr>
          <w:rFonts w:ascii="Arial" w:hAnsi="Arial" w:cs="Arial"/>
          <w:i/>
          <w:iCs/>
        </w:rPr>
        <w:t>The Oxford Handbook of Contextual Political Analysis</w:t>
      </w:r>
      <w:r w:rsidR="00F11440" w:rsidRPr="003F6B7D">
        <w:rPr>
          <w:rFonts w:ascii="Arial" w:hAnsi="Arial" w:cs="Arial"/>
        </w:rPr>
        <w:t>, Oxford: Oxford University Press, pp. 266-283</w:t>
      </w:r>
      <w:r w:rsidR="00707F40">
        <w:rPr>
          <w:rFonts w:ascii="Arial" w:hAnsi="Arial" w:cs="Arial"/>
        </w:rPr>
        <w:t>.</w:t>
      </w:r>
    </w:p>
    <w:p w:rsidR="008211A7" w:rsidRPr="003F6B7D" w:rsidRDefault="00707F40" w:rsidP="003F6B7D">
      <w:pPr>
        <w:spacing w:line="360" w:lineRule="auto"/>
        <w:rPr>
          <w:rFonts w:ascii="Arial" w:hAnsi="Arial" w:cs="Arial"/>
        </w:rPr>
      </w:pPr>
      <w:r>
        <w:rPr>
          <w:rFonts w:ascii="Arial" w:hAnsi="Arial" w:cs="Arial"/>
        </w:rPr>
        <w:t>English, J. 2005.</w:t>
      </w:r>
      <w:r w:rsidR="00357212" w:rsidRPr="003F6B7D">
        <w:rPr>
          <w:rFonts w:ascii="Arial" w:hAnsi="Arial" w:cs="Arial"/>
        </w:rPr>
        <w:t xml:space="preserve"> </w:t>
      </w:r>
      <w:r w:rsidR="00FC1685" w:rsidRPr="003F6B7D">
        <w:rPr>
          <w:rFonts w:ascii="Arial" w:hAnsi="Arial" w:cs="Arial"/>
          <w:i/>
          <w:iCs/>
        </w:rPr>
        <w:t>The Economy of Prestige: Prizes, Awards, and the Circulation of Cultural Value</w:t>
      </w:r>
      <w:r>
        <w:rPr>
          <w:rFonts w:ascii="Arial" w:hAnsi="Arial" w:cs="Arial"/>
        </w:rPr>
        <w:t>, Cambridge</w:t>
      </w:r>
      <w:r w:rsidR="00FC1685" w:rsidRPr="003F6B7D">
        <w:rPr>
          <w:rFonts w:ascii="Arial" w:hAnsi="Arial" w:cs="Arial"/>
        </w:rPr>
        <w:t>: Harvard University Press</w:t>
      </w:r>
      <w:r>
        <w:rPr>
          <w:rFonts w:ascii="Arial" w:hAnsi="Arial" w:cs="Arial"/>
        </w:rPr>
        <w:t>.</w:t>
      </w:r>
    </w:p>
    <w:p w:rsidR="008211A7" w:rsidRPr="003F6B7D" w:rsidRDefault="008211A7" w:rsidP="003F6B7D">
      <w:pPr>
        <w:spacing w:line="360" w:lineRule="auto"/>
        <w:rPr>
          <w:rFonts w:ascii="Arial" w:hAnsi="Arial" w:cs="Arial"/>
        </w:rPr>
      </w:pPr>
      <w:r w:rsidRPr="003F6B7D">
        <w:rPr>
          <w:rFonts w:ascii="Arial" w:hAnsi="Arial" w:cs="Arial"/>
        </w:rPr>
        <w:t>Frith, S. 1998</w:t>
      </w:r>
      <w:r w:rsidR="00707F40">
        <w:rPr>
          <w:rFonts w:ascii="Arial" w:hAnsi="Arial" w:cs="Arial"/>
        </w:rPr>
        <w:t>.</w:t>
      </w:r>
      <w:r w:rsidR="00357212" w:rsidRPr="003F6B7D">
        <w:rPr>
          <w:rFonts w:ascii="Arial" w:hAnsi="Arial" w:cs="Arial"/>
        </w:rPr>
        <w:t xml:space="preserve"> ‘A </w:t>
      </w:r>
      <w:r w:rsidR="00BE303F">
        <w:rPr>
          <w:rFonts w:ascii="Arial" w:hAnsi="Arial" w:cs="Arial"/>
        </w:rPr>
        <w:t>n</w:t>
      </w:r>
      <w:r w:rsidR="00357212" w:rsidRPr="003F6B7D">
        <w:rPr>
          <w:rFonts w:ascii="Arial" w:hAnsi="Arial" w:cs="Arial"/>
        </w:rPr>
        <w:t xml:space="preserve">ote on ‘The </w:t>
      </w:r>
      <w:r w:rsidR="00BE303F">
        <w:rPr>
          <w:rFonts w:ascii="Arial" w:hAnsi="Arial" w:cs="Arial"/>
        </w:rPr>
        <w:t>v</w:t>
      </w:r>
      <w:r w:rsidR="00357212" w:rsidRPr="003F6B7D">
        <w:rPr>
          <w:rFonts w:ascii="Arial" w:hAnsi="Arial" w:cs="Arial"/>
        </w:rPr>
        <w:t xml:space="preserve">alue of </w:t>
      </w:r>
      <w:r w:rsidR="00BE303F">
        <w:rPr>
          <w:rFonts w:ascii="Arial" w:hAnsi="Arial" w:cs="Arial"/>
        </w:rPr>
        <w:t>v</w:t>
      </w:r>
      <w:r w:rsidR="00357212" w:rsidRPr="003F6B7D">
        <w:rPr>
          <w:rFonts w:ascii="Arial" w:hAnsi="Arial" w:cs="Arial"/>
        </w:rPr>
        <w:t xml:space="preserve">alue’’, </w:t>
      </w:r>
      <w:r w:rsidR="00357212" w:rsidRPr="003F6B7D">
        <w:rPr>
          <w:rFonts w:ascii="Arial" w:hAnsi="Arial" w:cs="Arial"/>
          <w:i/>
          <w:iCs/>
        </w:rPr>
        <w:t>New Formations</w:t>
      </w:r>
      <w:r w:rsidR="00357212" w:rsidRPr="003F6B7D">
        <w:rPr>
          <w:rFonts w:ascii="Arial" w:hAnsi="Arial" w:cs="Arial"/>
        </w:rPr>
        <w:t xml:space="preserve">, 34, pp. </w:t>
      </w:r>
      <w:r w:rsidR="00707F40">
        <w:rPr>
          <w:rFonts w:ascii="Arial" w:hAnsi="Arial" w:cs="Arial"/>
        </w:rPr>
        <w:t>127-128.</w:t>
      </w:r>
    </w:p>
    <w:p w:rsidR="00197BEC" w:rsidRPr="003F6B7D" w:rsidRDefault="00197BEC" w:rsidP="003F6B7D">
      <w:pPr>
        <w:spacing w:line="360" w:lineRule="auto"/>
        <w:rPr>
          <w:rFonts w:ascii="Arial" w:hAnsi="Arial" w:cs="Arial"/>
        </w:rPr>
      </w:pPr>
      <w:r w:rsidRPr="003F6B7D">
        <w:rPr>
          <w:rFonts w:ascii="Arial" w:hAnsi="Arial" w:cs="Arial"/>
        </w:rPr>
        <w:t>Frith, S. 1996</w:t>
      </w:r>
      <w:r w:rsidR="00707F40">
        <w:rPr>
          <w:rFonts w:ascii="Arial" w:hAnsi="Arial" w:cs="Arial"/>
        </w:rPr>
        <w:t>.</w:t>
      </w:r>
      <w:r w:rsidR="00562DFB" w:rsidRPr="003F6B7D">
        <w:rPr>
          <w:rFonts w:ascii="Arial" w:hAnsi="Arial" w:cs="Arial"/>
        </w:rPr>
        <w:t xml:space="preserve"> </w:t>
      </w:r>
      <w:r w:rsidR="00562DFB" w:rsidRPr="003F6B7D">
        <w:rPr>
          <w:rFonts w:ascii="Arial" w:hAnsi="Arial" w:cs="Arial"/>
          <w:i/>
          <w:iCs/>
        </w:rPr>
        <w:t>Performing Rites: On the Value of Popular Music</w:t>
      </w:r>
      <w:r w:rsidR="00562DFB" w:rsidRPr="003F6B7D">
        <w:rPr>
          <w:rFonts w:ascii="Arial" w:hAnsi="Arial" w:cs="Arial"/>
        </w:rPr>
        <w:t>, Oxford: Oxford University Press</w:t>
      </w:r>
      <w:r w:rsidR="00707F40">
        <w:rPr>
          <w:rFonts w:ascii="Arial" w:hAnsi="Arial" w:cs="Arial"/>
        </w:rPr>
        <w:t>.</w:t>
      </w:r>
    </w:p>
    <w:p w:rsidR="00562DFB" w:rsidRPr="003F6B7D" w:rsidRDefault="00562DFB" w:rsidP="003F6B7D">
      <w:pPr>
        <w:spacing w:line="360" w:lineRule="auto"/>
        <w:rPr>
          <w:rFonts w:ascii="Arial" w:hAnsi="Arial" w:cs="Arial"/>
        </w:rPr>
      </w:pPr>
      <w:r w:rsidRPr="003F6B7D">
        <w:rPr>
          <w:rFonts w:ascii="Arial" w:hAnsi="Arial" w:cs="Arial"/>
        </w:rPr>
        <w:t>Fung, A. 2003</w:t>
      </w:r>
      <w:r w:rsidR="00707F40">
        <w:rPr>
          <w:rFonts w:ascii="Arial" w:hAnsi="Arial" w:cs="Arial"/>
        </w:rPr>
        <w:t>.</w:t>
      </w:r>
      <w:r w:rsidR="00F11440" w:rsidRPr="003F6B7D">
        <w:rPr>
          <w:rFonts w:ascii="Arial" w:hAnsi="Arial" w:cs="Arial"/>
        </w:rPr>
        <w:t xml:space="preserve"> ‘Recipes for </w:t>
      </w:r>
      <w:r w:rsidR="00BE303F">
        <w:rPr>
          <w:rFonts w:ascii="Arial" w:hAnsi="Arial" w:cs="Arial"/>
        </w:rPr>
        <w:t>p</w:t>
      </w:r>
      <w:r w:rsidR="00F11440" w:rsidRPr="003F6B7D">
        <w:rPr>
          <w:rFonts w:ascii="Arial" w:hAnsi="Arial" w:cs="Arial"/>
        </w:rPr>
        <w:t xml:space="preserve">ublic </w:t>
      </w:r>
      <w:r w:rsidR="00BE303F">
        <w:rPr>
          <w:rFonts w:ascii="Arial" w:hAnsi="Arial" w:cs="Arial"/>
        </w:rPr>
        <w:t>s</w:t>
      </w:r>
      <w:r w:rsidR="00F11440" w:rsidRPr="003F6B7D">
        <w:rPr>
          <w:rFonts w:ascii="Arial" w:hAnsi="Arial" w:cs="Arial"/>
        </w:rPr>
        <w:t xml:space="preserve">pheres: </w:t>
      </w:r>
      <w:r w:rsidR="00BE303F">
        <w:rPr>
          <w:rFonts w:ascii="Arial" w:hAnsi="Arial" w:cs="Arial"/>
        </w:rPr>
        <w:t>e</w:t>
      </w:r>
      <w:r w:rsidR="00F11440" w:rsidRPr="003F6B7D">
        <w:rPr>
          <w:rFonts w:ascii="Arial" w:hAnsi="Arial" w:cs="Arial"/>
        </w:rPr>
        <w:t xml:space="preserve">ight </w:t>
      </w:r>
      <w:r w:rsidR="00BE303F">
        <w:rPr>
          <w:rFonts w:ascii="Arial" w:hAnsi="Arial" w:cs="Arial"/>
        </w:rPr>
        <w:t>i</w:t>
      </w:r>
      <w:r w:rsidR="00F11440" w:rsidRPr="003F6B7D">
        <w:rPr>
          <w:rFonts w:ascii="Arial" w:hAnsi="Arial" w:cs="Arial"/>
        </w:rPr>
        <w:t xml:space="preserve">nstitutional </w:t>
      </w:r>
      <w:r w:rsidR="00BE303F">
        <w:rPr>
          <w:rFonts w:ascii="Arial" w:hAnsi="Arial" w:cs="Arial"/>
        </w:rPr>
        <w:t>d</w:t>
      </w:r>
      <w:r w:rsidR="00F11440" w:rsidRPr="003F6B7D">
        <w:rPr>
          <w:rFonts w:ascii="Arial" w:hAnsi="Arial" w:cs="Arial"/>
        </w:rPr>
        <w:t xml:space="preserve">esign </w:t>
      </w:r>
      <w:r w:rsidR="00BE303F">
        <w:rPr>
          <w:rFonts w:ascii="Arial" w:hAnsi="Arial" w:cs="Arial"/>
        </w:rPr>
        <w:t>c</w:t>
      </w:r>
      <w:r w:rsidR="00F11440" w:rsidRPr="003F6B7D">
        <w:rPr>
          <w:rFonts w:ascii="Arial" w:hAnsi="Arial" w:cs="Arial"/>
        </w:rPr>
        <w:t xml:space="preserve">hoices and </w:t>
      </w:r>
      <w:r w:rsidR="00BE303F">
        <w:rPr>
          <w:rFonts w:ascii="Arial" w:hAnsi="Arial" w:cs="Arial"/>
        </w:rPr>
        <w:t>t</w:t>
      </w:r>
      <w:r w:rsidR="00F11440" w:rsidRPr="003F6B7D">
        <w:rPr>
          <w:rFonts w:ascii="Arial" w:hAnsi="Arial" w:cs="Arial"/>
        </w:rPr>
        <w:t xml:space="preserve">heir </w:t>
      </w:r>
      <w:r w:rsidR="00BE303F">
        <w:rPr>
          <w:rFonts w:ascii="Arial" w:hAnsi="Arial" w:cs="Arial"/>
        </w:rPr>
        <w:t>c</w:t>
      </w:r>
      <w:r w:rsidR="00F11440" w:rsidRPr="003F6B7D">
        <w:rPr>
          <w:rFonts w:ascii="Arial" w:hAnsi="Arial" w:cs="Arial"/>
        </w:rPr>
        <w:t xml:space="preserve">onsequences’, </w:t>
      </w:r>
      <w:r w:rsidR="00F11440" w:rsidRPr="003F6B7D">
        <w:rPr>
          <w:rFonts w:ascii="Arial" w:hAnsi="Arial" w:cs="Arial"/>
          <w:i/>
          <w:iCs/>
        </w:rPr>
        <w:t>The Journal of Political Philosophy</w:t>
      </w:r>
      <w:r w:rsidR="00F11440" w:rsidRPr="003F6B7D">
        <w:rPr>
          <w:rFonts w:ascii="Arial" w:hAnsi="Arial" w:cs="Arial"/>
        </w:rPr>
        <w:t>, 11(3), pp. 338-367</w:t>
      </w:r>
      <w:r w:rsidR="00707F40">
        <w:rPr>
          <w:rFonts w:ascii="Arial" w:hAnsi="Arial" w:cs="Arial"/>
        </w:rPr>
        <w:t>.</w:t>
      </w:r>
    </w:p>
    <w:p w:rsidR="00357212" w:rsidRPr="003F6B7D" w:rsidRDefault="00963D7C" w:rsidP="003F6B7D">
      <w:pPr>
        <w:spacing w:line="360" w:lineRule="auto"/>
        <w:rPr>
          <w:rFonts w:ascii="Arial" w:hAnsi="Arial" w:cs="Arial"/>
        </w:rPr>
      </w:pPr>
      <w:r w:rsidRPr="003F6B7D">
        <w:rPr>
          <w:rFonts w:ascii="Arial" w:hAnsi="Arial" w:cs="Arial"/>
        </w:rPr>
        <w:t>Goff, M. (ed.</w:t>
      </w:r>
      <w:r w:rsidR="00357212" w:rsidRPr="003F6B7D">
        <w:rPr>
          <w:rFonts w:ascii="Arial" w:hAnsi="Arial" w:cs="Arial"/>
        </w:rPr>
        <w:t>)</w:t>
      </w:r>
      <w:r w:rsidRPr="003F6B7D">
        <w:rPr>
          <w:rFonts w:ascii="Arial" w:hAnsi="Arial" w:cs="Arial"/>
        </w:rPr>
        <w:t xml:space="preserve"> 1989</w:t>
      </w:r>
      <w:r w:rsidR="00707F40">
        <w:rPr>
          <w:rFonts w:ascii="Arial" w:hAnsi="Arial" w:cs="Arial"/>
        </w:rPr>
        <w:t>.</w:t>
      </w:r>
      <w:r w:rsidRPr="003F6B7D">
        <w:rPr>
          <w:rFonts w:ascii="Arial" w:hAnsi="Arial" w:cs="Arial"/>
        </w:rPr>
        <w:t xml:space="preserve"> </w:t>
      </w:r>
      <w:r w:rsidR="005169C8" w:rsidRPr="003F6B7D">
        <w:rPr>
          <w:rFonts w:ascii="Arial" w:hAnsi="Arial" w:cs="Arial"/>
          <w:i/>
          <w:iCs/>
        </w:rPr>
        <w:t>Prize Writing</w:t>
      </w:r>
      <w:r w:rsidR="005169C8" w:rsidRPr="003F6B7D">
        <w:rPr>
          <w:rFonts w:ascii="Arial" w:hAnsi="Arial" w:cs="Arial"/>
        </w:rPr>
        <w:t>, London: Hodder &amp; Stoughton</w:t>
      </w:r>
      <w:r w:rsidR="00707F40">
        <w:rPr>
          <w:rFonts w:ascii="Arial" w:hAnsi="Arial" w:cs="Arial"/>
        </w:rPr>
        <w:t>.</w:t>
      </w:r>
    </w:p>
    <w:p w:rsidR="008211A7" w:rsidRPr="003F6B7D" w:rsidRDefault="00707F40" w:rsidP="003F6B7D">
      <w:pPr>
        <w:spacing w:line="360" w:lineRule="auto"/>
        <w:rPr>
          <w:rFonts w:ascii="Arial" w:hAnsi="Arial" w:cs="Arial"/>
        </w:rPr>
      </w:pPr>
      <w:r>
        <w:rPr>
          <w:rFonts w:ascii="Arial" w:hAnsi="Arial" w:cs="Arial"/>
        </w:rPr>
        <w:t>Gracyk, T. 2007.</w:t>
      </w:r>
      <w:r w:rsidR="00562DFB" w:rsidRPr="003F6B7D">
        <w:rPr>
          <w:rFonts w:ascii="Arial" w:hAnsi="Arial" w:cs="Arial"/>
        </w:rPr>
        <w:t xml:space="preserve"> </w:t>
      </w:r>
      <w:r w:rsidR="00562DFB" w:rsidRPr="003F6B7D">
        <w:rPr>
          <w:rFonts w:ascii="Arial" w:hAnsi="Arial" w:cs="Arial"/>
          <w:i/>
          <w:iCs/>
        </w:rPr>
        <w:t>Listening to Popular Music: Or How I Learned to Stop Worrying and Love Led Zeppelin</w:t>
      </w:r>
      <w:r w:rsidR="00562DFB" w:rsidRPr="003F6B7D">
        <w:rPr>
          <w:rFonts w:ascii="Arial" w:hAnsi="Arial" w:cs="Arial"/>
        </w:rPr>
        <w:t xml:space="preserve">, Ann Arbor: University of Michigan Press </w:t>
      </w:r>
      <w:r>
        <w:rPr>
          <w:rFonts w:ascii="Arial" w:hAnsi="Arial" w:cs="Arial"/>
        </w:rPr>
        <w:t>.</w:t>
      </w:r>
    </w:p>
    <w:p w:rsidR="00FC1685" w:rsidRPr="003F6B7D" w:rsidRDefault="00FC1685" w:rsidP="003F6B7D">
      <w:pPr>
        <w:spacing w:line="360" w:lineRule="auto"/>
        <w:rPr>
          <w:rFonts w:ascii="Arial" w:hAnsi="Arial" w:cs="Arial"/>
        </w:rPr>
      </w:pPr>
      <w:r w:rsidRPr="003F6B7D">
        <w:rPr>
          <w:rFonts w:ascii="Arial" w:hAnsi="Arial" w:cs="Arial"/>
        </w:rPr>
        <w:t>Lopes, P. 1992</w:t>
      </w:r>
      <w:r w:rsidR="00707F40">
        <w:rPr>
          <w:rFonts w:ascii="Arial" w:hAnsi="Arial" w:cs="Arial"/>
        </w:rPr>
        <w:t>.</w:t>
      </w:r>
      <w:r w:rsidRPr="003F6B7D">
        <w:rPr>
          <w:rFonts w:ascii="Arial" w:hAnsi="Arial" w:cs="Arial"/>
        </w:rPr>
        <w:t xml:space="preserve"> ‘Innovation and </w:t>
      </w:r>
      <w:r w:rsidR="00BE303F">
        <w:rPr>
          <w:rFonts w:ascii="Arial" w:hAnsi="Arial" w:cs="Arial"/>
        </w:rPr>
        <w:t>d</w:t>
      </w:r>
      <w:r w:rsidRPr="003F6B7D">
        <w:rPr>
          <w:rFonts w:ascii="Arial" w:hAnsi="Arial" w:cs="Arial"/>
        </w:rPr>
        <w:t xml:space="preserve">iversity in the </w:t>
      </w:r>
      <w:r w:rsidR="00BE303F">
        <w:rPr>
          <w:rFonts w:ascii="Arial" w:hAnsi="Arial" w:cs="Arial"/>
        </w:rPr>
        <w:t>p</w:t>
      </w:r>
      <w:r w:rsidRPr="003F6B7D">
        <w:rPr>
          <w:rFonts w:ascii="Arial" w:hAnsi="Arial" w:cs="Arial"/>
        </w:rPr>
        <w:t xml:space="preserve">opular </w:t>
      </w:r>
      <w:r w:rsidR="00BE303F">
        <w:rPr>
          <w:rFonts w:ascii="Arial" w:hAnsi="Arial" w:cs="Arial"/>
        </w:rPr>
        <w:t>m</w:t>
      </w:r>
      <w:r w:rsidRPr="003F6B7D">
        <w:rPr>
          <w:rFonts w:ascii="Arial" w:hAnsi="Arial" w:cs="Arial"/>
        </w:rPr>
        <w:t xml:space="preserve">usic </w:t>
      </w:r>
      <w:r w:rsidR="00BE303F">
        <w:rPr>
          <w:rFonts w:ascii="Arial" w:hAnsi="Arial" w:cs="Arial"/>
        </w:rPr>
        <w:t>i</w:t>
      </w:r>
      <w:r w:rsidRPr="003F6B7D">
        <w:rPr>
          <w:rFonts w:ascii="Arial" w:hAnsi="Arial" w:cs="Arial"/>
        </w:rPr>
        <w:t>ndustry, 1969 to 1990’,</w:t>
      </w:r>
      <w:r w:rsidR="00F11440" w:rsidRPr="003F6B7D">
        <w:rPr>
          <w:rFonts w:ascii="Arial" w:hAnsi="Arial" w:cs="Arial"/>
        </w:rPr>
        <w:t xml:space="preserve"> </w:t>
      </w:r>
      <w:r w:rsidR="00F11440" w:rsidRPr="003F6B7D">
        <w:rPr>
          <w:rFonts w:ascii="Arial" w:hAnsi="Arial" w:cs="Arial"/>
          <w:i/>
          <w:iCs/>
        </w:rPr>
        <w:t>American Sociological Review</w:t>
      </w:r>
      <w:r w:rsidR="00F11440" w:rsidRPr="003F6B7D">
        <w:rPr>
          <w:rFonts w:ascii="Arial" w:hAnsi="Arial" w:cs="Arial"/>
        </w:rPr>
        <w:t xml:space="preserve">, </w:t>
      </w:r>
      <w:r w:rsidRPr="003F6B7D">
        <w:rPr>
          <w:rFonts w:ascii="Arial" w:hAnsi="Arial" w:cs="Arial"/>
        </w:rPr>
        <w:t>57(1), pp. 56-71</w:t>
      </w:r>
      <w:r w:rsidR="00707F40">
        <w:rPr>
          <w:rFonts w:ascii="Arial" w:hAnsi="Arial" w:cs="Arial"/>
        </w:rPr>
        <w:t>.</w:t>
      </w:r>
    </w:p>
    <w:p w:rsidR="008211A7" w:rsidRPr="003F6B7D" w:rsidRDefault="008211A7" w:rsidP="003F6B7D">
      <w:pPr>
        <w:spacing w:line="360" w:lineRule="auto"/>
        <w:rPr>
          <w:rFonts w:ascii="Arial" w:hAnsi="Arial" w:cs="Arial"/>
        </w:rPr>
      </w:pPr>
      <w:r w:rsidRPr="003F6B7D">
        <w:rPr>
          <w:rFonts w:ascii="Arial" w:hAnsi="Arial" w:cs="Arial"/>
        </w:rPr>
        <w:t>McMaster, B. 2008</w:t>
      </w:r>
      <w:r w:rsidR="00707F40">
        <w:rPr>
          <w:rFonts w:ascii="Arial" w:hAnsi="Arial" w:cs="Arial"/>
        </w:rPr>
        <w:t>.</w:t>
      </w:r>
      <w:r w:rsidR="00357212" w:rsidRPr="003F6B7D">
        <w:rPr>
          <w:rFonts w:ascii="Arial" w:hAnsi="Arial" w:cs="Arial"/>
        </w:rPr>
        <w:t xml:space="preserve"> </w:t>
      </w:r>
      <w:r w:rsidR="00357212" w:rsidRPr="003F6B7D">
        <w:rPr>
          <w:rFonts w:ascii="Arial" w:hAnsi="Arial" w:cs="Arial"/>
          <w:i/>
          <w:iCs/>
        </w:rPr>
        <w:t>Supporting Excellence in the Arts</w:t>
      </w:r>
      <w:r w:rsidR="00357212" w:rsidRPr="003F6B7D">
        <w:rPr>
          <w:rFonts w:ascii="Arial" w:hAnsi="Arial" w:cs="Arial"/>
        </w:rPr>
        <w:t>, London: DCMS</w:t>
      </w:r>
      <w:r w:rsidR="00707F40">
        <w:rPr>
          <w:rFonts w:ascii="Arial" w:hAnsi="Arial" w:cs="Arial"/>
        </w:rPr>
        <w:t>.</w:t>
      </w:r>
    </w:p>
    <w:p w:rsidR="008211A7" w:rsidRPr="003F6B7D" w:rsidRDefault="008211A7" w:rsidP="003F6B7D">
      <w:pPr>
        <w:spacing w:line="360" w:lineRule="auto"/>
        <w:rPr>
          <w:rFonts w:ascii="Arial" w:hAnsi="Arial" w:cs="Arial"/>
        </w:rPr>
      </w:pPr>
      <w:r w:rsidRPr="003F6B7D">
        <w:rPr>
          <w:rFonts w:ascii="Arial" w:hAnsi="Arial" w:cs="Arial"/>
        </w:rPr>
        <w:t>Peterson, R. and Berger, D. 1996</w:t>
      </w:r>
      <w:r w:rsidR="00707F40">
        <w:rPr>
          <w:rFonts w:ascii="Arial" w:hAnsi="Arial" w:cs="Arial"/>
        </w:rPr>
        <w:t>.</w:t>
      </w:r>
      <w:r w:rsidR="00F9026F" w:rsidRPr="003F6B7D">
        <w:rPr>
          <w:rFonts w:ascii="Arial" w:hAnsi="Arial" w:cs="Arial"/>
        </w:rPr>
        <w:t xml:space="preserve"> ‘Measuring </w:t>
      </w:r>
      <w:r w:rsidR="00BE303F">
        <w:rPr>
          <w:rFonts w:ascii="Arial" w:hAnsi="Arial" w:cs="Arial"/>
        </w:rPr>
        <w:t>i</w:t>
      </w:r>
      <w:r w:rsidR="00F9026F" w:rsidRPr="003F6B7D">
        <w:rPr>
          <w:rFonts w:ascii="Arial" w:hAnsi="Arial" w:cs="Arial"/>
        </w:rPr>
        <w:t xml:space="preserve">ndustry </w:t>
      </w:r>
      <w:r w:rsidR="00BE303F">
        <w:rPr>
          <w:rFonts w:ascii="Arial" w:hAnsi="Arial" w:cs="Arial"/>
        </w:rPr>
        <w:t>c</w:t>
      </w:r>
      <w:r w:rsidR="00F9026F" w:rsidRPr="003F6B7D">
        <w:rPr>
          <w:rFonts w:ascii="Arial" w:hAnsi="Arial" w:cs="Arial"/>
        </w:rPr>
        <w:t xml:space="preserve">oncentration, </w:t>
      </w:r>
      <w:r w:rsidR="00BE303F">
        <w:rPr>
          <w:rFonts w:ascii="Arial" w:hAnsi="Arial" w:cs="Arial"/>
        </w:rPr>
        <w:t>d</w:t>
      </w:r>
      <w:r w:rsidR="00F9026F" w:rsidRPr="003F6B7D">
        <w:rPr>
          <w:rFonts w:ascii="Arial" w:hAnsi="Arial" w:cs="Arial"/>
        </w:rPr>
        <w:t xml:space="preserve">iversity, and </w:t>
      </w:r>
      <w:r w:rsidR="00BE303F">
        <w:rPr>
          <w:rFonts w:ascii="Arial" w:hAnsi="Arial" w:cs="Arial"/>
        </w:rPr>
        <w:t>i</w:t>
      </w:r>
      <w:r w:rsidR="00F9026F" w:rsidRPr="003F6B7D">
        <w:rPr>
          <w:rFonts w:ascii="Arial" w:hAnsi="Arial" w:cs="Arial"/>
        </w:rPr>
        <w:t xml:space="preserve">nnovation in </w:t>
      </w:r>
      <w:r w:rsidR="00BE303F">
        <w:rPr>
          <w:rFonts w:ascii="Arial" w:hAnsi="Arial" w:cs="Arial"/>
        </w:rPr>
        <w:t>p</w:t>
      </w:r>
      <w:r w:rsidR="00F9026F" w:rsidRPr="003F6B7D">
        <w:rPr>
          <w:rFonts w:ascii="Arial" w:hAnsi="Arial" w:cs="Arial"/>
        </w:rPr>
        <w:t xml:space="preserve">opular </w:t>
      </w:r>
      <w:r w:rsidR="00BE303F">
        <w:rPr>
          <w:rFonts w:ascii="Arial" w:hAnsi="Arial" w:cs="Arial"/>
        </w:rPr>
        <w:t>m</w:t>
      </w:r>
      <w:r w:rsidR="00F9026F" w:rsidRPr="003F6B7D">
        <w:rPr>
          <w:rFonts w:ascii="Arial" w:hAnsi="Arial" w:cs="Arial"/>
        </w:rPr>
        <w:t xml:space="preserve">usic’, </w:t>
      </w:r>
      <w:r w:rsidR="00F9026F" w:rsidRPr="003F6B7D">
        <w:rPr>
          <w:rFonts w:ascii="Arial" w:hAnsi="Arial" w:cs="Arial"/>
          <w:i/>
          <w:iCs/>
        </w:rPr>
        <w:t>American Sociological Review</w:t>
      </w:r>
      <w:r w:rsidR="00F9026F" w:rsidRPr="003F6B7D">
        <w:rPr>
          <w:rFonts w:ascii="Arial" w:hAnsi="Arial" w:cs="Arial"/>
        </w:rPr>
        <w:t>, 61(1), pp. 175-178</w:t>
      </w:r>
      <w:r w:rsidR="00707F40">
        <w:rPr>
          <w:rFonts w:ascii="Arial" w:hAnsi="Arial" w:cs="Arial"/>
        </w:rPr>
        <w:t>.</w:t>
      </w:r>
    </w:p>
    <w:p w:rsidR="008211A7" w:rsidRPr="003F6B7D" w:rsidRDefault="008211A7" w:rsidP="003F6B7D">
      <w:pPr>
        <w:spacing w:line="360" w:lineRule="auto"/>
        <w:rPr>
          <w:rFonts w:ascii="Arial" w:hAnsi="Arial" w:cs="Arial"/>
        </w:rPr>
      </w:pPr>
      <w:r w:rsidRPr="003F6B7D">
        <w:rPr>
          <w:rFonts w:ascii="Arial" w:hAnsi="Arial" w:cs="Arial"/>
        </w:rPr>
        <w:t>Peterson, R. and Berger, D.</w:t>
      </w:r>
      <w:r w:rsidR="00F9026F" w:rsidRPr="003F6B7D">
        <w:rPr>
          <w:rFonts w:ascii="Arial" w:hAnsi="Arial" w:cs="Arial"/>
        </w:rPr>
        <w:t xml:space="preserve"> 1975</w:t>
      </w:r>
      <w:r w:rsidR="00707F40">
        <w:rPr>
          <w:rFonts w:ascii="Arial" w:hAnsi="Arial" w:cs="Arial"/>
        </w:rPr>
        <w:t>.</w:t>
      </w:r>
      <w:r w:rsidR="00F9026F" w:rsidRPr="003F6B7D">
        <w:rPr>
          <w:rFonts w:ascii="Arial" w:hAnsi="Arial" w:cs="Arial"/>
        </w:rPr>
        <w:t xml:space="preserve"> ‘Cycles in </w:t>
      </w:r>
      <w:r w:rsidR="00706CD4">
        <w:rPr>
          <w:rFonts w:ascii="Arial" w:hAnsi="Arial" w:cs="Arial"/>
        </w:rPr>
        <w:t>s</w:t>
      </w:r>
      <w:r w:rsidR="00F9026F" w:rsidRPr="003F6B7D">
        <w:rPr>
          <w:rFonts w:ascii="Arial" w:hAnsi="Arial" w:cs="Arial"/>
        </w:rPr>
        <w:t xml:space="preserve">ymbol </w:t>
      </w:r>
      <w:r w:rsidR="00706CD4">
        <w:rPr>
          <w:rFonts w:ascii="Arial" w:hAnsi="Arial" w:cs="Arial"/>
        </w:rPr>
        <w:t>p</w:t>
      </w:r>
      <w:r w:rsidR="00F9026F" w:rsidRPr="003F6B7D">
        <w:rPr>
          <w:rFonts w:ascii="Arial" w:hAnsi="Arial" w:cs="Arial"/>
        </w:rPr>
        <w:t xml:space="preserve">roduction: the </w:t>
      </w:r>
      <w:r w:rsidR="00706CD4">
        <w:rPr>
          <w:rFonts w:ascii="Arial" w:hAnsi="Arial" w:cs="Arial"/>
        </w:rPr>
        <w:t>c</w:t>
      </w:r>
      <w:r w:rsidR="00F9026F" w:rsidRPr="003F6B7D">
        <w:rPr>
          <w:rFonts w:ascii="Arial" w:hAnsi="Arial" w:cs="Arial"/>
        </w:rPr>
        <w:t xml:space="preserve">ase of popular </w:t>
      </w:r>
      <w:r w:rsidR="00706CD4">
        <w:rPr>
          <w:rFonts w:ascii="Arial" w:hAnsi="Arial" w:cs="Arial"/>
        </w:rPr>
        <w:t>m</w:t>
      </w:r>
      <w:r w:rsidR="00F9026F" w:rsidRPr="003F6B7D">
        <w:rPr>
          <w:rFonts w:ascii="Arial" w:hAnsi="Arial" w:cs="Arial"/>
        </w:rPr>
        <w:t xml:space="preserve">usic’, </w:t>
      </w:r>
      <w:r w:rsidR="00F9026F" w:rsidRPr="003F6B7D">
        <w:rPr>
          <w:rFonts w:ascii="Arial" w:hAnsi="Arial" w:cs="Arial"/>
          <w:i/>
          <w:iCs/>
        </w:rPr>
        <w:t>American Sociological Review</w:t>
      </w:r>
      <w:r w:rsidR="00F9026F" w:rsidRPr="003F6B7D">
        <w:rPr>
          <w:rFonts w:ascii="Arial" w:hAnsi="Arial" w:cs="Arial"/>
        </w:rPr>
        <w:t>, 40, pp. 158-173</w:t>
      </w:r>
      <w:r w:rsidR="00707F40">
        <w:rPr>
          <w:rFonts w:ascii="Arial" w:hAnsi="Arial" w:cs="Arial"/>
        </w:rPr>
        <w:t>.</w:t>
      </w:r>
    </w:p>
    <w:p w:rsidR="00357212" w:rsidRPr="003F6B7D" w:rsidRDefault="00707F40" w:rsidP="003F6B7D">
      <w:pPr>
        <w:spacing w:line="360" w:lineRule="auto"/>
        <w:rPr>
          <w:rFonts w:ascii="Arial" w:hAnsi="Arial" w:cs="Arial"/>
        </w:rPr>
      </w:pPr>
      <w:r>
        <w:rPr>
          <w:rFonts w:ascii="Arial" w:hAnsi="Arial" w:cs="Arial"/>
        </w:rPr>
        <w:t xml:space="preserve">Pickering, M. and Negus, K. </w:t>
      </w:r>
      <w:r w:rsidR="00357212" w:rsidRPr="003F6B7D">
        <w:rPr>
          <w:rFonts w:ascii="Arial" w:hAnsi="Arial" w:cs="Arial"/>
        </w:rPr>
        <w:t>1998</w:t>
      </w:r>
      <w:r>
        <w:rPr>
          <w:rFonts w:ascii="Arial" w:hAnsi="Arial" w:cs="Arial"/>
        </w:rPr>
        <w:t>.</w:t>
      </w:r>
      <w:r w:rsidR="00357212" w:rsidRPr="003F6B7D">
        <w:rPr>
          <w:rFonts w:ascii="Arial" w:hAnsi="Arial" w:cs="Arial"/>
        </w:rPr>
        <w:t xml:space="preserve"> ‘The </w:t>
      </w:r>
      <w:r w:rsidR="00706CD4">
        <w:rPr>
          <w:rFonts w:ascii="Arial" w:hAnsi="Arial" w:cs="Arial"/>
        </w:rPr>
        <w:t>v</w:t>
      </w:r>
      <w:r w:rsidR="00357212" w:rsidRPr="003F6B7D">
        <w:rPr>
          <w:rFonts w:ascii="Arial" w:hAnsi="Arial" w:cs="Arial"/>
        </w:rPr>
        <w:t xml:space="preserve">alue of </w:t>
      </w:r>
      <w:r w:rsidR="00706CD4">
        <w:rPr>
          <w:rFonts w:ascii="Arial" w:hAnsi="Arial" w:cs="Arial"/>
        </w:rPr>
        <w:t>v</w:t>
      </w:r>
      <w:r w:rsidR="00357212" w:rsidRPr="003F6B7D">
        <w:rPr>
          <w:rFonts w:ascii="Arial" w:hAnsi="Arial" w:cs="Arial"/>
        </w:rPr>
        <w:t xml:space="preserve">alue: Simon Frith and the </w:t>
      </w:r>
      <w:r w:rsidR="00706CD4">
        <w:rPr>
          <w:rFonts w:ascii="Arial" w:hAnsi="Arial" w:cs="Arial"/>
        </w:rPr>
        <w:t>a</w:t>
      </w:r>
      <w:r w:rsidR="00357212" w:rsidRPr="003F6B7D">
        <w:rPr>
          <w:rFonts w:ascii="Arial" w:hAnsi="Arial" w:cs="Arial"/>
        </w:rPr>
        <w:t xml:space="preserve">esthetics of the </w:t>
      </w:r>
      <w:r w:rsidR="00706CD4">
        <w:rPr>
          <w:rFonts w:ascii="Arial" w:hAnsi="Arial" w:cs="Arial"/>
        </w:rPr>
        <w:t>p</w:t>
      </w:r>
      <w:r w:rsidR="00357212" w:rsidRPr="003F6B7D">
        <w:rPr>
          <w:rFonts w:ascii="Arial" w:hAnsi="Arial" w:cs="Arial"/>
        </w:rPr>
        <w:t xml:space="preserve">opular’, </w:t>
      </w:r>
      <w:r w:rsidR="00357212" w:rsidRPr="003F6B7D">
        <w:rPr>
          <w:rFonts w:ascii="Arial" w:hAnsi="Arial" w:cs="Arial"/>
          <w:i/>
          <w:iCs/>
        </w:rPr>
        <w:t>New Formations</w:t>
      </w:r>
      <w:r>
        <w:rPr>
          <w:rFonts w:ascii="Arial" w:hAnsi="Arial" w:cs="Arial"/>
        </w:rPr>
        <w:t>, 34, pp. 109</w:t>
      </w:r>
      <w:r w:rsidR="00357212" w:rsidRPr="003F6B7D">
        <w:rPr>
          <w:rFonts w:ascii="Arial" w:hAnsi="Arial" w:cs="Arial"/>
        </w:rPr>
        <w:t>-</w:t>
      </w:r>
      <w:r>
        <w:rPr>
          <w:rFonts w:ascii="Arial" w:hAnsi="Arial" w:cs="Arial"/>
        </w:rPr>
        <w:t>126.</w:t>
      </w:r>
    </w:p>
    <w:p w:rsidR="008211A7" w:rsidRPr="003F6B7D" w:rsidRDefault="008211A7" w:rsidP="003F6B7D">
      <w:pPr>
        <w:spacing w:line="360" w:lineRule="auto"/>
        <w:rPr>
          <w:rFonts w:ascii="Arial" w:hAnsi="Arial" w:cs="Arial"/>
        </w:rPr>
      </w:pPr>
      <w:r w:rsidRPr="003F6B7D">
        <w:rPr>
          <w:rFonts w:ascii="Arial" w:hAnsi="Arial" w:cs="Arial"/>
        </w:rPr>
        <w:t xml:space="preserve">Southall, </w:t>
      </w:r>
      <w:r w:rsidR="00707F40">
        <w:rPr>
          <w:rFonts w:ascii="Arial" w:hAnsi="Arial" w:cs="Arial"/>
        </w:rPr>
        <w:t>B. 2004.</w:t>
      </w:r>
      <w:r w:rsidR="00562DFB" w:rsidRPr="003F6B7D">
        <w:rPr>
          <w:rFonts w:ascii="Arial" w:hAnsi="Arial" w:cs="Arial"/>
        </w:rPr>
        <w:t xml:space="preserve"> </w:t>
      </w:r>
      <w:r w:rsidR="00562DFB" w:rsidRPr="003F6B7D">
        <w:rPr>
          <w:rFonts w:ascii="Arial" w:hAnsi="Arial" w:cs="Arial"/>
          <w:i/>
          <w:iCs/>
        </w:rPr>
        <w:t>Brits 25: The Official Story of Britain’s Biggest Music Show</w:t>
      </w:r>
      <w:r w:rsidR="00562DFB" w:rsidRPr="003F6B7D">
        <w:rPr>
          <w:rFonts w:ascii="Arial" w:hAnsi="Arial" w:cs="Arial"/>
        </w:rPr>
        <w:t>, London: BPI</w:t>
      </w:r>
      <w:r w:rsidR="00707F40">
        <w:rPr>
          <w:rFonts w:ascii="Arial" w:hAnsi="Arial" w:cs="Arial"/>
        </w:rPr>
        <w:t>.</w:t>
      </w:r>
    </w:p>
    <w:p w:rsidR="009E01C1" w:rsidRPr="003F6B7D" w:rsidRDefault="00707F40" w:rsidP="003F6B7D">
      <w:pPr>
        <w:spacing w:line="360" w:lineRule="auto"/>
        <w:rPr>
          <w:rFonts w:ascii="Arial" w:hAnsi="Arial" w:cs="Arial"/>
        </w:rPr>
      </w:pPr>
      <w:r>
        <w:rPr>
          <w:rFonts w:ascii="Arial" w:hAnsi="Arial" w:cs="Arial"/>
        </w:rPr>
        <w:t xml:space="preserve">Street, J. </w:t>
      </w:r>
      <w:r w:rsidR="009E01C1" w:rsidRPr="003F6B7D">
        <w:rPr>
          <w:rFonts w:ascii="Arial" w:hAnsi="Arial" w:cs="Arial"/>
        </w:rPr>
        <w:t>2005a</w:t>
      </w:r>
      <w:r w:rsidR="005169C8" w:rsidRPr="003F6B7D">
        <w:rPr>
          <w:rFonts w:ascii="Arial" w:hAnsi="Arial" w:cs="Arial"/>
        </w:rPr>
        <w:t xml:space="preserve"> ‘Luck, power, corruption, democracy? Judging arts prizes’, </w:t>
      </w:r>
      <w:r w:rsidR="005169C8" w:rsidRPr="003F6B7D">
        <w:rPr>
          <w:rFonts w:ascii="Arial" w:hAnsi="Arial" w:cs="Arial"/>
          <w:i/>
          <w:iCs/>
        </w:rPr>
        <w:t>Cultural Politics</w:t>
      </w:r>
      <w:r w:rsidR="005169C8" w:rsidRPr="003F6B7D">
        <w:rPr>
          <w:rFonts w:ascii="Arial" w:hAnsi="Arial" w:cs="Arial"/>
        </w:rPr>
        <w:t>, 1(2), pp. 215-232</w:t>
      </w:r>
      <w:r>
        <w:rPr>
          <w:rFonts w:ascii="Arial" w:hAnsi="Arial" w:cs="Arial"/>
        </w:rPr>
        <w:t>.</w:t>
      </w:r>
    </w:p>
    <w:p w:rsidR="00197BEC" w:rsidRPr="003F6B7D" w:rsidRDefault="00197BEC" w:rsidP="003F6B7D">
      <w:pPr>
        <w:spacing w:line="360" w:lineRule="auto"/>
        <w:rPr>
          <w:rFonts w:ascii="Arial" w:hAnsi="Arial" w:cs="Arial"/>
        </w:rPr>
      </w:pPr>
      <w:r w:rsidRPr="003F6B7D">
        <w:rPr>
          <w:rFonts w:ascii="Arial" w:hAnsi="Arial" w:cs="Arial"/>
        </w:rPr>
        <w:t>Street, J. 2005</w:t>
      </w:r>
      <w:r w:rsidR="009E01C1" w:rsidRPr="003F6B7D">
        <w:rPr>
          <w:rFonts w:ascii="Arial" w:hAnsi="Arial" w:cs="Arial"/>
        </w:rPr>
        <w:t>b</w:t>
      </w:r>
      <w:r w:rsidR="00707F40">
        <w:rPr>
          <w:rFonts w:ascii="Arial" w:hAnsi="Arial" w:cs="Arial"/>
        </w:rPr>
        <w:t>.</w:t>
      </w:r>
      <w:r w:rsidR="00562DFB" w:rsidRPr="003F6B7D">
        <w:rPr>
          <w:rFonts w:ascii="Arial" w:hAnsi="Arial" w:cs="Arial"/>
        </w:rPr>
        <w:t xml:space="preserve"> </w:t>
      </w:r>
      <w:r w:rsidR="00707F40">
        <w:rPr>
          <w:rFonts w:ascii="Arial" w:hAnsi="Arial" w:cs="Arial"/>
        </w:rPr>
        <w:t>‘“</w:t>
      </w:r>
      <w:r w:rsidR="00562DFB" w:rsidRPr="003F6B7D">
        <w:rPr>
          <w:rFonts w:ascii="Arial" w:hAnsi="Arial" w:cs="Arial"/>
        </w:rPr>
        <w:t xml:space="preserve">Showbusiness of a serious kind”: </w:t>
      </w:r>
      <w:r w:rsidR="00F60FBA" w:rsidRPr="003F6B7D">
        <w:rPr>
          <w:rFonts w:ascii="Arial" w:hAnsi="Arial" w:cs="Arial"/>
        </w:rPr>
        <w:t xml:space="preserve">a cultural politics of the arts prize’, </w:t>
      </w:r>
      <w:r w:rsidR="00F60FBA" w:rsidRPr="003F6B7D">
        <w:rPr>
          <w:rFonts w:ascii="Arial" w:hAnsi="Arial" w:cs="Arial"/>
          <w:i/>
          <w:iCs/>
        </w:rPr>
        <w:t>Media, Culture and Society</w:t>
      </w:r>
      <w:r w:rsidR="00F60FBA" w:rsidRPr="003F6B7D">
        <w:rPr>
          <w:rFonts w:ascii="Arial" w:hAnsi="Arial" w:cs="Arial"/>
        </w:rPr>
        <w:t xml:space="preserve">, </w:t>
      </w:r>
      <w:r w:rsidR="00F11440" w:rsidRPr="003F6B7D">
        <w:rPr>
          <w:rFonts w:ascii="Arial" w:hAnsi="Arial" w:cs="Arial"/>
        </w:rPr>
        <w:t>27(6), pp. 819-840</w:t>
      </w:r>
      <w:r w:rsidR="00707F40">
        <w:rPr>
          <w:rFonts w:ascii="Arial" w:hAnsi="Arial" w:cs="Arial"/>
        </w:rPr>
        <w:t>.</w:t>
      </w:r>
    </w:p>
    <w:p w:rsidR="00707F40" w:rsidRPr="003F6B7D" w:rsidRDefault="00707F40" w:rsidP="00707F40">
      <w:pPr>
        <w:spacing w:line="360" w:lineRule="auto"/>
        <w:rPr>
          <w:rFonts w:ascii="Arial" w:hAnsi="Arial" w:cs="Arial"/>
        </w:rPr>
      </w:pPr>
      <w:r>
        <w:rPr>
          <w:rFonts w:ascii="Arial" w:hAnsi="Arial" w:cs="Arial"/>
        </w:rPr>
        <w:t xml:space="preserve">Street, J. </w:t>
      </w:r>
      <w:r w:rsidRPr="003F6B7D">
        <w:rPr>
          <w:rFonts w:ascii="Arial" w:hAnsi="Arial" w:cs="Arial"/>
        </w:rPr>
        <w:t>2012</w:t>
      </w:r>
      <w:r>
        <w:rPr>
          <w:rFonts w:ascii="Arial" w:hAnsi="Arial" w:cs="Arial"/>
        </w:rPr>
        <w:t>.</w:t>
      </w:r>
      <w:r w:rsidRPr="003F6B7D">
        <w:rPr>
          <w:rFonts w:ascii="Arial" w:hAnsi="Arial" w:cs="Arial"/>
        </w:rPr>
        <w:t xml:space="preserve"> </w:t>
      </w:r>
      <w:r w:rsidRPr="003F6B7D">
        <w:rPr>
          <w:rFonts w:ascii="Arial" w:hAnsi="Arial" w:cs="Arial"/>
          <w:i/>
          <w:iCs/>
        </w:rPr>
        <w:t>Music and Politics</w:t>
      </w:r>
      <w:r w:rsidRPr="003F6B7D">
        <w:rPr>
          <w:rFonts w:ascii="Arial" w:hAnsi="Arial" w:cs="Arial"/>
        </w:rPr>
        <w:t>, Cambridge: Polity</w:t>
      </w:r>
      <w:r>
        <w:rPr>
          <w:rFonts w:ascii="Arial" w:hAnsi="Arial" w:cs="Arial"/>
        </w:rPr>
        <w:t>.</w:t>
      </w:r>
    </w:p>
    <w:p w:rsidR="00F60FBA" w:rsidRPr="003F6B7D" w:rsidRDefault="00F60FBA" w:rsidP="003F6B7D">
      <w:pPr>
        <w:spacing w:line="360" w:lineRule="auto"/>
        <w:rPr>
          <w:rFonts w:ascii="Arial" w:hAnsi="Arial" w:cs="Arial"/>
        </w:rPr>
      </w:pPr>
      <w:r w:rsidRPr="003F6B7D">
        <w:rPr>
          <w:rFonts w:ascii="Arial" w:hAnsi="Arial" w:cs="Arial"/>
        </w:rPr>
        <w:t xml:space="preserve">Todd, </w:t>
      </w:r>
      <w:r w:rsidR="005169C8" w:rsidRPr="003F6B7D">
        <w:rPr>
          <w:rFonts w:ascii="Arial" w:hAnsi="Arial" w:cs="Arial"/>
        </w:rPr>
        <w:t>R</w:t>
      </w:r>
      <w:r w:rsidR="00707F40">
        <w:rPr>
          <w:rFonts w:ascii="Arial" w:hAnsi="Arial" w:cs="Arial"/>
        </w:rPr>
        <w:t>.</w:t>
      </w:r>
      <w:r w:rsidRPr="003F6B7D">
        <w:rPr>
          <w:rFonts w:ascii="Arial" w:hAnsi="Arial" w:cs="Arial"/>
        </w:rPr>
        <w:t xml:space="preserve"> 1996</w:t>
      </w:r>
      <w:r w:rsidR="00707F40">
        <w:rPr>
          <w:rFonts w:ascii="Arial" w:hAnsi="Arial" w:cs="Arial"/>
        </w:rPr>
        <w:t>.</w:t>
      </w:r>
      <w:r w:rsidRPr="003F6B7D">
        <w:rPr>
          <w:rFonts w:ascii="Arial" w:hAnsi="Arial" w:cs="Arial"/>
        </w:rPr>
        <w:t xml:space="preserve"> </w:t>
      </w:r>
      <w:r w:rsidRPr="003F6B7D">
        <w:rPr>
          <w:rFonts w:ascii="Arial" w:hAnsi="Arial" w:cs="Arial"/>
          <w:i/>
          <w:iCs/>
        </w:rPr>
        <w:t>Consuming Fictions</w:t>
      </w:r>
      <w:r w:rsidR="005169C8" w:rsidRPr="003F6B7D">
        <w:rPr>
          <w:rFonts w:ascii="Arial" w:hAnsi="Arial" w:cs="Arial"/>
          <w:i/>
          <w:iCs/>
        </w:rPr>
        <w:t>: The Booker Prize and Fiction in Britain Today</w:t>
      </w:r>
      <w:r w:rsidR="00707F40">
        <w:rPr>
          <w:rFonts w:ascii="Arial" w:hAnsi="Arial" w:cs="Arial"/>
        </w:rPr>
        <w:t>, London: Bloomsbury.</w:t>
      </w:r>
    </w:p>
    <w:p w:rsidR="00197BEC" w:rsidRPr="003F6B7D" w:rsidRDefault="00197BEC" w:rsidP="003F6B7D">
      <w:pPr>
        <w:spacing w:line="360" w:lineRule="auto"/>
        <w:rPr>
          <w:rFonts w:ascii="Arial" w:hAnsi="Arial" w:cs="Arial"/>
        </w:rPr>
      </w:pPr>
      <w:r w:rsidRPr="003F6B7D">
        <w:rPr>
          <w:rFonts w:ascii="Arial" w:hAnsi="Arial" w:cs="Arial"/>
        </w:rPr>
        <w:lastRenderedPageBreak/>
        <w:t>Verboord, M. 2012</w:t>
      </w:r>
      <w:r w:rsidR="00707F40">
        <w:rPr>
          <w:rFonts w:ascii="Arial" w:hAnsi="Arial" w:cs="Arial"/>
        </w:rPr>
        <w:t>.</w:t>
      </w:r>
      <w:r w:rsidR="00F60FBA" w:rsidRPr="003F6B7D">
        <w:rPr>
          <w:rFonts w:ascii="Arial" w:hAnsi="Arial" w:cs="Arial"/>
        </w:rPr>
        <w:t xml:space="preserve"> ‘Female bestsellers: A cross-national study of gender inequality and the popular-highbrow culture divide in fiction book production, 1960-2009’, </w:t>
      </w:r>
      <w:r w:rsidR="00F60FBA" w:rsidRPr="003F6B7D">
        <w:rPr>
          <w:rFonts w:ascii="Arial" w:hAnsi="Arial" w:cs="Arial"/>
          <w:i/>
          <w:iCs/>
        </w:rPr>
        <w:t>European Journal of Communication</w:t>
      </w:r>
      <w:r w:rsidR="00F60FBA" w:rsidRPr="003F6B7D">
        <w:rPr>
          <w:rFonts w:ascii="Arial" w:hAnsi="Arial" w:cs="Arial"/>
        </w:rPr>
        <w:t>, 27(4), pp. 395-409</w:t>
      </w:r>
      <w:r w:rsidR="00707F40">
        <w:rPr>
          <w:rFonts w:ascii="Arial" w:hAnsi="Arial" w:cs="Arial"/>
        </w:rPr>
        <w:t>.</w:t>
      </w:r>
    </w:p>
    <w:p w:rsidR="00197BEC" w:rsidRPr="003F6B7D" w:rsidRDefault="00197BEC" w:rsidP="003F6B7D">
      <w:pPr>
        <w:spacing w:line="360" w:lineRule="auto"/>
        <w:rPr>
          <w:rFonts w:ascii="Arial" w:hAnsi="Arial" w:cs="Arial"/>
        </w:rPr>
      </w:pPr>
      <w:r w:rsidRPr="003F6B7D">
        <w:rPr>
          <w:rFonts w:ascii="Arial" w:hAnsi="Arial" w:cs="Arial"/>
        </w:rPr>
        <w:t>Verboord, M. 2011</w:t>
      </w:r>
      <w:r w:rsidR="00707F40">
        <w:rPr>
          <w:rFonts w:ascii="Arial" w:hAnsi="Arial" w:cs="Arial"/>
        </w:rPr>
        <w:t>.</w:t>
      </w:r>
      <w:r w:rsidR="00F60FBA" w:rsidRPr="003F6B7D">
        <w:rPr>
          <w:rFonts w:ascii="Arial" w:hAnsi="Arial" w:cs="Arial"/>
        </w:rPr>
        <w:t xml:space="preserve"> ‘Market logic and cultural concentration in French, German and American bestseller lists, 1970-2007’, </w:t>
      </w:r>
      <w:r w:rsidR="00F60FBA" w:rsidRPr="003F6B7D">
        <w:rPr>
          <w:rFonts w:ascii="Arial" w:hAnsi="Arial" w:cs="Arial"/>
          <w:i/>
          <w:iCs/>
        </w:rPr>
        <w:t>Poetics</w:t>
      </w:r>
      <w:r w:rsidR="00F60FBA" w:rsidRPr="003F6B7D">
        <w:rPr>
          <w:rFonts w:ascii="Arial" w:hAnsi="Arial" w:cs="Arial"/>
        </w:rPr>
        <w:t>, 39, pp. 290-315</w:t>
      </w:r>
      <w:r w:rsidR="00707F40">
        <w:rPr>
          <w:rFonts w:ascii="Arial" w:hAnsi="Arial" w:cs="Arial"/>
        </w:rPr>
        <w:t>.</w:t>
      </w:r>
    </w:p>
    <w:sectPr w:rsidR="00197BEC" w:rsidRPr="003F6B7D" w:rsidSect="0023167C">
      <w:footerReference w:type="even" r:id="rId7"/>
      <w:footerReference w:type="default" r:id="rId8"/>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14A3" w:rsidRDefault="006C14A3" w:rsidP="009009A8">
      <w:r>
        <w:separator/>
      </w:r>
    </w:p>
  </w:endnote>
  <w:endnote w:type="continuationSeparator" w:id="0">
    <w:p w:rsidR="006C14A3" w:rsidRDefault="006C14A3" w:rsidP="009009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14A3" w:rsidRDefault="006C14A3" w:rsidP="009009A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C14A3" w:rsidRDefault="006C14A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821921"/>
      <w:docPartObj>
        <w:docPartGallery w:val="Page Numbers (Bottom of Page)"/>
        <w:docPartUnique/>
      </w:docPartObj>
    </w:sdtPr>
    <w:sdtEndPr/>
    <w:sdtContent>
      <w:p w:rsidR="006C14A3" w:rsidRDefault="006C14A3">
        <w:pPr>
          <w:pStyle w:val="Footer"/>
          <w:jc w:val="right"/>
        </w:pPr>
        <w:r w:rsidRPr="00BD64F0">
          <w:rPr>
            <w:rFonts w:ascii="Arial" w:hAnsi="Arial" w:cs="Arial"/>
          </w:rPr>
          <w:fldChar w:fldCharType="begin"/>
        </w:r>
        <w:r w:rsidRPr="00BD64F0">
          <w:rPr>
            <w:rFonts w:ascii="Arial" w:hAnsi="Arial" w:cs="Arial"/>
          </w:rPr>
          <w:instrText xml:space="preserve"> PAGE   \* MERGEFORMAT </w:instrText>
        </w:r>
        <w:r w:rsidRPr="00BD64F0">
          <w:rPr>
            <w:rFonts w:ascii="Arial" w:hAnsi="Arial" w:cs="Arial"/>
          </w:rPr>
          <w:fldChar w:fldCharType="separate"/>
        </w:r>
        <w:r w:rsidR="00266490">
          <w:rPr>
            <w:rFonts w:ascii="Arial" w:hAnsi="Arial" w:cs="Arial"/>
            <w:noProof/>
          </w:rPr>
          <w:t>20</w:t>
        </w:r>
        <w:r w:rsidRPr="00BD64F0">
          <w:rPr>
            <w:rFonts w:ascii="Arial" w:hAnsi="Arial" w:cs="Arial"/>
          </w:rPr>
          <w:fldChar w:fldCharType="end"/>
        </w:r>
      </w:p>
    </w:sdtContent>
  </w:sdt>
  <w:p w:rsidR="006C14A3" w:rsidRDefault="006C14A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14A3" w:rsidRDefault="006C14A3" w:rsidP="009009A8">
      <w:r>
        <w:separator/>
      </w:r>
    </w:p>
  </w:footnote>
  <w:footnote w:type="continuationSeparator" w:id="0">
    <w:p w:rsidR="006C14A3" w:rsidRDefault="006C14A3" w:rsidP="009009A8">
      <w:r>
        <w:continuationSeparator/>
      </w:r>
    </w:p>
  </w:footnote>
  <w:footnote w:id="1">
    <w:p w:rsidR="006C14A3" w:rsidRPr="004C1E8C" w:rsidRDefault="006C14A3">
      <w:pPr>
        <w:pStyle w:val="FootnoteText"/>
        <w:rPr>
          <w:rFonts w:ascii="Arial" w:hAnsi="Arial" w:cs="Arial"/>
          <w:sz w:val="22"/>
          <w:szCs w:val="22"/>
        </w:rPr>
      </w:pPr>
      <w:r w:rsidRPr="004C1E8C">
        <w:rPr>
          <w:rStyle w:val="FootnoteReference"/>
          <w:rFonts w:ascii="Arial" w:hAnsi="Arial" w:cs="Arial"/>
          <w:sz w:val="22"/>
          <w:szCs w:val="22"/>
        </w:rPr>
        <w:footnoteRef/>
      </w:r>
      <w:r w:rsidRPr="004C1E8C">
        <w:rPr>
          <w:rFonts w:ascii="Arial" w:hAnsi="Arial" w:cs="Arial"/>
          <w:sz w:val="22"/>
          <w:szCs w:val="22"/>
        </w:rPr>
        <w:t xml:space="preserve"> This chapter makes use of data collected and compiled by Tom Brandon Street. My thanks to him for his work, and to Lee Marshall and Dave Laing for comments on an earlier version of this </w:t>
      </w:r>
      <w:r>
        <w:rPr>
          <w:rFonts w:ascii="Arial" w:hAnsi="Arial" w:cs="Arial"/>
          <w:sz w:val="22"/>
          <w:szCs w:val="22"/>
        </w:rPr>
        <w:t>chapter; the mistakes are mine.</w:t>
      </w:r>
      <w:r w:rsidRPr="004C1E8C">
        <w:rPr>
          <w:rFonts w:ascii="Arial" w:hAnsi="Arial" w:cs="Arial"/>
          <w:sz w:val="22"/>
          <w:szCs w:val="22"/>
          <w:highlight w:val="yellow"/>
        </w:rPr>
        <w:t xml:space="preserve"> </w:t>
      </w:r>
    </w:p>
  </w:footnote>
  <w:footnote w:id="2">
    <w:p w:rsidR="006C14A3" w:rsidRPr="004C1E8C" w:rsidRDefault="006C14A3">
      <w:pPr>
        <w:pStyle w:val="FootnoteText"/>
        <w:rPr>
          <w:rFonts w:ascii="Arial" w:hAnsi="Arial" w:cs="Arial"/>
          <w:sz w:val="22"/>
          <w:szCs w:val="22"/>
        </w:rPr>
      </w:pPr>
      <w:r w:rsidRPr="004C1E8C">
        <w:rPr>
          <w:rStyle w:val="FootnoteReference"/>
          <w:rFonts w:ascii="Arial" w:hAnsi="Arial" w:cs="Arial"/>
          <w:sz w:val="22"/>
          <w:szCs w:val="22"/>
        </w:rPr>
        <w:footnoteRef/>
      </w:r>
      <w:r w:rsidRPr="004C1E8C">
        <w:rPr>
          <w:rFonts w:ascii="Arial" w:hAnsi="Arial" w:cs="Arial"/>
          <w:sz w:val="22"/>
          <w:szCs w:val="22"/>
        </w:rPr>
        <w:t xml:space="preserve"> Followers of the UK academic scene will recognize this practice as being one which various higher education research assessment exercises has adopted. The peer reviewing of submitted work is meant to look only at what has been written, not where it has been published. Simon Frith served on such a panel in the 2008 exercise.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embedSystemFont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0D3F"/>
    <w:rsid w:val="00031454"/>
    <w:rsid w:val="00060535"/>
    <w:rsid w:val="000A2074"/>
    <w:rsid w:val="000E3224"/>
    <w:rsid w:val="000F22FC"/>
    <w:rsid w:val="0011432E"/>
    <w:rsid w:val="00120F94"/>
    <w:rsid w:val="00185B46"/>
    <w:rsid w:val="00194BF0"/>
    <w:rsid w:val="00197BEC"/>
    <w:rsid w:val="001B25F4"/>
    <w:rsid w:val="001B78DB"/>
    <w:rsid w:val="001C2DC6"/>
    <w:rsid w:val="001C4060"/>
    <w:rsid w:val="001C68C0"/>
    <w:rsid w:val="001D4594"/>
    <w:rsid w:val="001F3CE4"/>
    <w:rsid w:val="001F6449"/>
    <w:rsid w:val="00206AC3"/>
    <w:rsid w:val="00213451"/>
    <w:rsid w:val="0023167C"/>
    <w:rsid w:val="0024747D"/>
    <w:rsid w:val="00255907"/>
    <w:rsid w:val="00266490"/>
    <w:rsid w:val="00267A15"/>
    <w:rsid w:val="00270DCA"/>
    <w:rsid w:val="00290E56"/>
    <w:rsid w:val="002B0411"/>
    <w:rsid w:val="002B6F9E"/>
    <w:rsid w:val="002F589E"/>
    <w:rsid w:val="002F6167"/>
    <w:rsid w:val="0030459B"/>
    <w:rsid w:val="0030464F"/>
    <w:rsid w:val="00315FAA"/>
    <w:rsid w:val="0033156B"/>
    <w:rsid w:val="003431F5"/>
    <w:rsid w:val="00357212"/>
    <w:rsid w:val="0036594B"/>
    <w:rsid w:val="00366B56"/>
    <w:rsid w:val="003A4E52"/>
    <w:rsid w:val="003B42D5"/>
    <w:rsid w:val="003E2949"/>
    <w:rsid w:val="003E3949"/>
    <w:rsid w:val="003E527D"/>
    <w:rsid w:val="003F50E7"/>
    <w:rsid w:val="003F6B7D"/>
    <w:rsid w:val="00403FAE"/>
    <w:rsid w:val="00404C5E"/>
    <w:rsid w:val="00411B36"/>
    <w:rsid w:val="0041459F"/>
    <w:rsid w:val="00441EF6"/>
    <w:rsid w:val="0048571D"/>
    <w:rsid w:val="004879E4"/>
    <w:rsid w:val="004A467D"/>
    <w:rsid w:val="004B2902"/>
    <w:rsid w:val="004B462A"/>
    <w:rsid w:val="004B531C"/>
    <w:rsid w:val="004C1E8C"/>
    <w:rsid w:val="004D2367"/>
    <w:rsid w:val="004F1880"/>
    <w:rsid w:val="005015F0"/>
    <w:rsid w:val="00512667"/>
    <w:rsid w:val="005169C8"/>
    <w:rsid w:val="0053653D"/>
    <w:rsid w:val="00547A9C"/>
    <w:rsid w:val="00555516"/>
    <w:rsid w:val="00562DFB"/>
    <w:rsid w:val="005C2620"/>
    <w:rsid w:val="005C485F"/>
    <w:rsid w:val="005C5B6D"/>
    <w:rsid w:val="005D7267"/>
    <w:rsid w:val="005E20F5"/>
    <w:rsid w:val="00613F46"/>
    <w:rsid w:val="006216FA"/>
    <w:rsid w:val="00634DE7"/>
    <w:rsid w:val="00643E81"/>
    <w:rsid w:val="006461F8"/>
    <w:rsid w:val="006623B7"/>
    <w:rsid w:val="00675838"/>
    <w:rsid w:val="00682287"/>
    <w:rsid w:val="00693805"/>
    <w:rsid w:val="006A227F"/>
    <w:rsid w:val="006A298E"/>
    <w:rsid w:val="006B5E0F"/>
    <w:rsid w:val="006B77F0"/>
    <w:rsid w:val="006C14A3"/>
    <w:rsid w:val="006D6663"/>
    <w:rsid w:val="0070604C"/>
    <w:rsid w:val="00706CD4"/>
    <w:rsid w:val="00707F40"/>
    <w:rsid w:val="007534FB"/>
    <w:rsid w:val="00756E1F"/>
    <w:rsid w:val="00770D3F"/>
    <w:rsid w:val="0078296F"/>
    <w:rsid w:val="007A34ED"/>
    <w:rsid w:val="007A57A0"/>
    <w:rsid w:val="007B5E72"/>
    <w:rsid w:val="007C6E35"/>
    <w:rsid w:val="007E3AAE"/>
    <w:rsid w:val="007E5104"/>
    <w:rsid w:val="007F04C5"/>
    <w:rsid w:val="00801E67"/>
    <w:rsid w:val="00811376"/>
    <w:rsid w:val="008211A7"/>
    <w:rsid w:val="00834EFB"/>
    <w:rsid w:val="00865F71"/>
    <w:rsid w:val="008A27EF"/>
    <w:rsid w:val="008B21AE"/>
    <w:rsid w:val="008F1757"/>
    <w:rsid w:val="008F1912"/>
    <w:rsid w:val="008F5DB1"/>
    <w:rsid w:val="009009A8"/>
    <w:rsid w:val="0094013A"/>
    <w:rsid w:val="00940988"/>
    <w:rsid w:val="009462E6"/>
    <w:rsid w:val="0095515A"/>
    <w:rsid w:val="00963D7C"/>
    <w:rsid w:val="00965036"/>
    <w:rsid w:val="009B28F0"/>
    <w:rsid w:val="009D47EF"/>
    <w:rsid w:val="009E01C1"/>
    <w:rsid w:val="009E2994"/>
    <w:rsid w:val="009E64F9"/>
    <w:rsid w:val="00A00965"/>
    <w:rsid w:val="00A03308"/>
    <w:rsid w:val="00A259DD"/>
    <w:rsid w:val="00A42E50"/>
    <w:rsid w:val="00A63802"/>
    <w:rsid w:val="00A6789D"/>
    <w:rsid w:val="00A85C48"/>
    <w:rsid w:val="00A903E2"/>
    <w:rsid w:val="00AA752A"/>
    <w:rsid w:val="00AB422B"/>
    <w:rsid w:val="00AD5032"/>
    <w:rsid w:val="00B03989"/>
    <w:rsid w:val="00B41956"/>
    <w:rsid w:val="00B73322"/>
    <w:rsid w:val="00B73A8E"/>
    <w:rsid w:val="00B756A0"/>
    <w:rsid w:val="00B93C2E"/>
    <w:rsid w:val="00BA26DB"/>
    <w:rsid w:val="00BC1C69"/>
    <w:rsid w:val="00BD64F0"/>
    <w:rsid w:val="00BE303F"/>
    <w:rsid w:val="00BF1EE1"/>
    <w:rsid w:val="00C33519"/>
    <w:rsid w:val="00C653A2"/>
    <w:rsid w:val="00C67ACA"/>
    <w:rsid w:val="00C72CC1"/>
    <w:rsid w:val="00C73713"/>
    <w:rsid w:val="00CD60D4"/>
    <w:rsid w:val="00CE6BB7"/>
    <w:rsid w:val="00CF1D03"/>
    <w:rsid w:val="00D11909"/>
    <w:rsid w:val="00D41802"/>
    <w:rsid w:val="00D450B5"/>
    <w:rsid w:val="00D46F3A"/>
    <w:rsid w:val="00D543E0"/>
    <w:rsid w:val="00D634F0"/>
    <w:rsid w:val="00DA46DA"/>
    <w:rsid w:val="00DC0CE2"/>
    <w:rsid w:val="00DD2249"/>
    <w:rsid w:val="00DD7A14"/>
    <w:rsid w:val="00E14D4C"/>
    <w:rsid w:val="00E33868"/>
    <w:rsid w:val="00E35E46"/>
    <w:rsid w:val="00E413B5"/>
    <w:rsid w:val="00E4740B"/>
    <w:rsid w:val="00E90925"/>
    <w:rsid w:val="00E93637"/>
    <w:rsid w:val="00E9556F"/>
    <w:rsid w:val="00EA1CE5"/>
    <w:rsid w:val="00EB0A63"/>
    <w:rsid w:val="00EC099A"/>
    <w:rsid w:val="00EC1252"/>
    <w:rsid w:val="00ED635F"/>
    <w:rsid w:val="00EE2EE3"/>
    <w:rsid w:val="00EE3DFB"/>
    <w:rsid w:val="00F011E9"/>
    <w:rsid w:val="00F02D17"/>
    <w:rsid w:val="00F11440"/>
    <w:rsid w:val="00F22A40"/>
    <w:rsid w:val="00F2352F"/>
    <w:rsid w:val="00F44DBF"/>
    <w:rsid w:val="00F47D46"/>
    <w:rsid w:val="00F575F8"/>
    <w:rsid w:val="00F60FBA"/>
    <w:rsid w:val="00F9026F"/>
    <w:rsid w:val="00FB36F2"/>
    <w:rsid w:val="00FC1685"/>
    <w:rsid w:val="00FD1B1E"/>
    <w:rsid w:val="00FD471D"/>
  </w:rsids>
  <m:mathPr>
    <m:mathFont m:val="Cambria Math"/>
    <m:brkBin m:val="before"/>
    <m:brkBinSub m:val="--"/>
    <m:smallFrac m:val="0"/>
    <m:dispDef m:val="0"/>
    <m:lMargin m:val="0"/>
    <m:rMargin m:val="0"/>
    <m:defJc m:val="centerGroup"/>
    <m:wrapRight/>
    <m:intLim m:val="subSup"/>
    <m:naryLim m:val="subSup"/>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009A8"/>
    <w:pPr>
      <w:tabs>
        <w:tab w:val="center" w:pos="4320"/>
        <w:tab w:val="right" w:pos="8640"/>
      </w:tabs>
    </w:pPr>
  </w:style>
  <w:style w:type="character" w:customStyle="1" w:styleId="FooterChar">
    <w:name w:val="Footer Char"/>
    <w:basedOn w:val="DefaultParagraphFont"/>
    <w:link w:val="Footer"/>
    <w:uiPriority w:val="99"/>
    <w:rsid w:val="009009A8"/>
  </w:style>
  <w:style w:type="character" w:styleId="PageNumber">
    <w:name w:val="page number"/>
    <w:basedOn w:val="DefaultParagraphFont"/>
    <w:uiPriority w:val="99"/>
    <w:semiHidden/>
    <w:unhideWhenUsed/>
    <w:rsid w:val="009009A8"/>
  </w:style>
  <w:style w:type="paragraph" w:styleId="FootnoteText">
    <w:name w:val="footnote text"/>
    <w:basedOn w:val="Normal"/>
    <w:link w:val="FootnoteTextChar"/>
    <w:uiPriority w:val="99"/>
    <w:unhideWhenUsed/>
    <w:rsid w:val="00F44DBF"/>
  </w:style>
  <w:style w:type="character" w:customStyle="1" w:styleId="FootnoteTextChar">
    <w:name w:val="Footnote Text Char"/>
    <w:basedOn w:val="DefaultParagraphFont"/>
    <w:link w:val="FootnoteText"/>
    <w:uiPriority w:val="99"/>
    <w:rsid w:val="00F44DBF"/>
  </w:style>
  <w:style w:type="character" w:styleId="FootnoteReference">
    <w:name w:val="footnote reference"/>
    <w:basedOn w:val="DefaultParagraphFont"/>
    <w:uiPriority w:val="99"/>
    <w:unhideWhenUsed/>
    <w:rsid w:val="00F44DBF"/>
    <w:rPr>
      <w:vertAlign w:val="superscript"/>
    </w:rPr>
  </w:style>
  <w:style w:type="paragraph" w:styleId="BalloonText">
    <w:name w:val="Balloon Text"/>
    <w:basedOn w:val="Normal"/>
    <w:link w:val="BalloonTextChar"/>
    <w:uiPriority w:val="99"/>
    <w:semiHidden/>
    <w:unhideWhenUsed/>
    <w:rsid w:val="002B0411"/>
    <w:rPr>
      <w:rFonts w:ascii="Tahoma" w:hAnsi="Tahoma" w:cs="Tahoma"/>
      <w:sz w:val="16"/>
      <w:szCs w:val="16"/>
    </w:rPr>
  </w:style>
  <w:style w:type="character" w:customStyle="1" w:styleId="BalloonTextChar">
    <w:name w:val="Balloon Text Char"/>
    <w:basedOn w:val="DefaultParagraphFont"/>
    <w:link w:val="BalloonText"/>
    <w:uiPriority w:val="99"/>
    <w:semiHidden/>
    <w:rsid w:val="002B0411"/>
    <w:rPr>
      <w:rFonts w:ascii="Tahoma" w:hAnsi="Tahoma" w:cs="Tahoma"/>
      <w:sz w:val="16"/>
      <w:szCs w:val="16"/>
    </w:rPr>
  </w:style>
  <w:style w:type="character" w:styleId="Hyperlink">
    <w:name w:val="Hyperlink"/>
    <w:basedOn w:val="DefaultParagraphFont"/>
    <w:uiPriority w:val="99"/>
    <w:unhideWhenUsed/>
    <w:rsid w:val="00BC1C69"/>
    <w:rPr>
      <w:color w:val="0000FF" w:themeColor="hyperlink"/>
      <w:u w:val="single"/>
    </w:rPr>
  </w:style>
  <w:style w:type="paragraph" w:styleId="Header">
    <w:name w:val="header"/>
    <w:basedOn w:val="Normal"/>
    <w:link w:val="HeaderChar"/>
    <w:uiPriority w:val="99"/>
    <w:semiHidden/>
    <w:unhideWhenUsed/>
    <w:rsid w:val="00BD64F0"/>
    <w:pPr>
      <w:tabs>
        <w:tab w:val="center" w:pos="4513"/>
        <w:tab w:val="right" w:pos="9026"/>
      </w:tabs>
    </w:pPr>
  </w:style>
  <w:style w:type="character" w:customStyle="1" w:styleId="HeaderChar">
    <w:name w:val="Header Char"/>
    <w:basedOn w:val="DefaultParagraphFont"/>
    <w:link w:val="Header"/>
    <w:uiPriority w:val="99"/>
    <w:semiHidden/>
    <w:rsid w:val="00BD64F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9009A8"/>
    <w:pPr>
      <w:tabs>
        <w:tab w:val="center" w:pos="4320"/>
        <w:tab w:val="right" w:pos="8640"/>
      </w:tabs>
    </w:pPr>
  </w:style>
  <w:style w:type="character" w:customStyle="1" w:styleId="FooterChar">
    <w:name w:val="Footer Char"/>
    <w:basedOn w:val="DefaultParagraphFont"/>
    <w:link w:val="Footer"/>
    <w:uiPriority w:val="99"/>
    <w:rsid w:val="009009A8"/>
  </w:style>
  <w:style w:type="character" w:styleId="PageNumber">
    <w:name w:val="page number"/>
    <w:basedOn w:val="DefaultParagraphFont"/>
    <w:uiPriority w:val="99"/>
    <w:semiHidden/>
    <w:unhideWhenUsed/>
    <w:rsid w:val="009009A8"/>
  </w:style>
  <w:style w:type="paragraph" w:styleId="FootnoteText">
    <w:name w:val="footnote text"/>
    <w:basedOn w:val="Normal"/>
    <w:link w:val="FootnoteTextChar"/>
    <w:uiPriority w:val="99"/>
    <w:unhideWhenUsed/>
    <w:rsid w:val="00F44DBF"/>
  </w:style>
  <w:style w:type="character" w:customStyle="1" w:styleId="FootnoteTextChar">
    <w:name w:val="Footnote Text Char"/>
    <w:basedOn w:val="DefaultParagraphFont"/>
    <w:link w:val="FootnoteText"/>
    <w:uiPriority w:val="99"/>
    <w:rsid w:val="00F44DBF"/>
  </w:style>
  <w:style w:type="character" w:styleId="FootnoteReference">
    <w:name w:val="footnote reference"/>
    <w:basedOn w:val="DefaultParagraphFont"/>
    <w:uiPriority w:val="99"/>
    <w:unhideWhenUsed/>
    <w:rsid w:val="00F44DBF"/>
    <w:rPr>
      <w:vertAlign w:val="superscript"/>
    </w:rPr>
  </w:style>
  <w:style w:type="paragraph" w:styleId="BalloonText">
    <w:name w:val="Balloon Text"/>
    <w:basedOn w:val="Normal"/>
    <w:link w:val="BalloonTextChar"/>
    <w:uiPriority w:val="99"/>
    <w:semiHidden/>
    <w:unhideWhenUsed/>
    <w:rsid w:val="002B0411"/>
    <w:rPr>
      <w:rFonts w:ascii="Tahoma" w:hAnsi="Tahoma" w:cs="Tahoma"/>
      <w:sz w:val="16"/>
      <w:szCs w:val="16"/>
    </w:rPr>
  </w:style>
  <w:style w:type="character" w:customStyle="1" w:styleId="BalloonTextChar">
    <w:name w:val="Balloon Text Char"/>
    <w:basedOn w:val="DefaultParagraphFont"/>
    <w:link w:val="BalloonText"/>
    <w:uiPriority w:val="99"/>
    <w:semiHidden/>
    <w:rsid w:val="002B0411"/>
    <w:rPr>
      <w:rFonts w:ascii="Tahoma" w:hAnsi="Tahoma" w:cs="Tahoma"/>
      <w:sz w:val="16"/>
      <w:szCs w:val="16"/>
    </w:rPr>
  </w:style>
  <w:style w:type="character" w:styleId="Hyperlink">
    <w:name w:val="Hyperlink"/>
    <w:basedOn w:val="DefaultParagraphFont"/>
    <w:uiPriority w:val="99"/>
    <w:unhideWhenUsed/>
    <w:rsid w:val="00BC1C69"/>
    <w:rPr>
      <w:color w:val="0000FF" w:themeColor="hyperlink"/>
      <w:u w:val="single"/>
    </w:rPr>
  </w:style>
  <w:style w:type="paragraph" w:styleId="Header">
    <w:name w:val="header"/>
    <w:basedOn w:val="Normal"/>
    <w:link w:val="HeaderChar"/>
    <w:uiPriority w:val="99"/>
    <w:semiHidden/>
    <w:unhideWhenUsed/>
    <w:rsid w:val="00BD64F0"/>
    <w:pPr>
      <w:tabs>
        <w:tab w:val="center" w:pos="4513"/>
        <w:tab w:val="right" w:pos="9026"/>
      </w:tabs>
    </w:pPr>
  </w:style>
  <w:style w:type="character" w:customStyle="1" w:styleId="HeaderChar">
    <w:name w:val="Header Char"/>
    <w:basedOn w:val="DefaultParagraphFont"/>
    <w:link w:val="Header"/>
    <w:uiPriority w:val="99"/>
    <w:semiHidden/>
    <w:rsid w:val="00BD64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C047023C.dotm</Template>
  <TotalTime>0</TotalTime>
  <Pages>20</Pages>
  <Words>6208</Words>
  <Characters>35386</Characters>
  <Application>Microsoft Office Word</Application>
  <DocSecurity>4</DocSecurity>
  <Lines>294</Lines>
  <Paragraphs>83</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41511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Street</dc:creator>
  <cp:lastModifiedBy>Street</cp:lastModifiedBy>
  <cp:revision>2</cp:revision>
  <cp:lastPrinted>2013-07-23T07:47:00Z</cp:lastPrinted>
  <dcterms:created xsi:type="dcterms:W3CDTF">2013-07-23T07:47:00Z</dcterms:created>
  <dcterms:modified xsi:type="dcterms:W3CDTF">2013-07-23T07:47:00Z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261364778</vt:i4>
  </property>
  <property fmtid="{D5CDD505-2E9C-101B-9397-08002B2CF9AE}" pid="3" name="_NewReviewCycle">
    <vt:lpwstr/>
  </property>
  <property fmtid="{D5CDD505-2E9C-101B-9397-08002B2CF9AE}" pid="4" name="_EmailSubject">
    <vt:lpwstr>Frith book</vt:lpwstr>
  </property>
  <property fmtid="{D5CDD505-2E9C-101B-9397-08002B2CF9AE}" pid="5" name="_AuthorEmail">
    <vt:lpwstr>J.Street@uea.ac.uk</vt:lpwstr>
  </property>
  <property fmtid="{D5CDD505-2E9C-101B-9397-08002B2CF9AE}" pid="6" name="_AuthorEmailDisplayName">
    <vt:lpwstr>John Street (PSI)</vt:lpwstr>
  </property>
  <property fmtid="{D5CDD505-2E9C-101B-9397-08002B2CF9AE}" pid="7" name="_ReviewingToolsShownOnce">
    <vt:lpwstr/>
  </property>
</Properties>
</file>