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3DF55A" w14:textId="77777777" w:rsidR="00FF4D18" w:rsidRDefault="00B4366A" w:rsidP="00FF4D18">
      <w:pPr>
        <w:spacing w:after="0" w:line="480" w:lineRule="auto"/>
        <w:jc w:val="center"/>
        <w:rPr>
          <w:b/>
          <w:sz w:val="32"/>
          <w:szCs w:val="32"/>
        </w:rPr>
      </w:pPr>
      <w:r>
        <w:rPr>
          <w:b/>
          <w:sz w:val="32"/>
          <w:szCs w:val="32"/>
        </w:rPr>
        <w:t>P</w:t>
      </w:r>
      <w:r w:rsidRPr="00E255EF">
        <w:rPr>
          <w:b/>
          <w:sz w:val="32"/>
          <w:szCs w:val="32"/>
        </w:rPr>
        <w:t xml:space="preserve">redictors of malaria infection </w:t>
      </w:r>
      <w:r>
        <w:rPr>
          <w:b/>
          <w:sz w:val="32"/>
          <w:szCs w:val="32"/>
        </w:rPr>
        <w:t>in a wild</w:t>
      </w:r>
      <w:r w:rsidRPr="00E255EF">
        <w:rPr>
          <w:b/>
          <w:sz w:val="32"/>
          <w:szCs w:val="32"/>
        </w:rPr>
        <w:t xml:space="preserve"> </w:t>
      </w:r>
      <w:r>
        <w:rPr>
          <w:b/>
          <w:sz w:val="32"/>
          <w:szCs w:val="32"/>
        </w:rPr>
        <w:t xml:space="preserve">population: Landscape level analyses </w:t>
      </w:r>
      <w:r>
        <w:rPr>
          <w:rStyle w:val="CommentReference"/>
        </w:rPr>
        <w:annotationRef/>
      </w:r>
      <w:r>
        <w:rPr>
          <w:b/>
          <w:sz w:val="32"/>
          <w:szCs w:val="32"/>
        </w:rPr>
        <w:t>reveal anthropogenic effects.</w:t>
      </w:r>
    </w:p>
    <w:p w14:paraId="0FFA4794" w14:textId="77777777" w:rsidR="00FF4D18" w:rsidRPr="00E255EF" w:rsidRDefault="00FF4D18" w:rsidP="00FF4D18">
      <w:pPr>
        <w:spacing w:after="0" w:line="480" w:lineRule="auto"/>
        <w:jc w:val="center"/>
        <w:rPr>
          <w:b/>
          <w:sz w:val="32"/>
          <w:szCs w:val="32"/>
        </w:rPr>
      </w:pPr>
    </w:p>
    <w:p w14:paraId="0F98AFFE" w14:textId="77777777" w:rsidR="00E255EF" w:rsidRDefault="00E255EF" w:rsidP="00E255EF">
      <w:pPr>
        <w:spacing w:line="480" w:lineRule="auto"/>
        <w:jc w:val="center"/>
        <w:rPr>
          <w:rStyle w:val="Strong"/>
          <w:sz w:val="32"/>
          <w:szCs w:val="32"/>
        </w:rPr>
      </w:pPr>
    </w:p>
    <w:p w14:paraId="6FA451BA" w14:textId="77777777" w:rsidR="00E255EF" w:rsidRDefault="00E255EF" w:rsidP="00E255EF">
      <w:pPr>
        <w:spacing w:line="480" w:lineRule="auto"/>
        <w:rPr>
          <w:rStyle w:val="Strong"/>
          <w:sz w:val="32"/>
          <w:szCs w:val="32"/>
        </w:rPr>
      </w:pPr>
    </w:p>
    <w:p w14:paraId="0DE03E17" w14:textId="77777777" w:rsidR="00E255EF" w:rsidRPr="00E255EF" w:rsidRDefault="00E255EF" w:rsidP="00E255EF">
      <w:pPr>
        <w:spacing w:after="0" w:line="480" w:lineRule="auto"/>
        <w:jc w:val="center"/>
        <w:rPr>
          <w:sz w:val="28"/>
          <w:szCs w:val="28"/>
          <w:vertAlign w:val="superscript"/>
        </w:rPr>
      </w:pPr>
      <w:r w:rsidRPr="00E255EF">
        <w:rPr>
          <w:sz w:val="28"/>
          <w:szCs w:val="28"/>
        </w:rPr>
        <w:t>Catalina Gonzalez-Quevedo</w:t>
      </w:r>
      <w:r>
        <w:rPr>
          <w:sz w:val="28"/>
          <w:szCs w:val="28"/>
          <w:vertAlign w:val="superscript"/>
        </w:rPr>
        <w:t>a</w:t>
      </w:r>
      <w:r w:rsidRPr="00E255EF">
        <w:rPr>
          <w:sz w:val="28"/>
          <w:szCs w:val="28"/>
          <w:vertAlign w:val="superscript"/>
        </w:rPr>
        <w:t>,*</w:t>
      </w:r>
      <w:r w:rsidRPr="00E255EF">
        <w:rPr>
          <w:sz w:val="28"/>
          <w:szCs w:val="28"/>
        </w:rPr>
        <w:t>, Richard G Davies</w:t>
      </w:r>
      <w:r>
        <w:rPr>
          <w:sz w:val="28"/>
          <w:szCs w:val="28"/>
          <w:vertAlign w:val="superscript"/>
        </w:rPr>
        <w:t>a</w:t>
      </w:r>
      <w:r w:rsidRPr="00E255EF">
        <w:rPr>
          <w:sz w:val="28"/>
          <w:szCs w:val="28"/>
        </w:rPr>
        <w:t>, David S Richardson</w:t>
      </w:r>
      <w:r>
        <w:rPr>
          <w:sz w:val="28"/>
          <w:szCs w:val="28"/>
          <w:vertAlign w:val="superscript"/>
        </w:rPr>
        <w:t>a</w:t>
      </w:r>
    </w:p>
    <w:p w14:paraId="6EBAB306" w14:textId="77777777" w:rsidR="00E255EF" w:rsidRDefault="00E255EF" w:rsidP="00E255EF">
      <w:pPr>
        <w:spacing w:line="480" w:lineRule="auto"/>
        <w:jc w:val="center"/>
      </w:pPr>
      <w:r w:rsidRPr="008E3878">
        <w:rPr>
          <w:vertAlign w:val="superscript"/>
        </w:rPr>
        <w:t>a</w:t>
      </w:r>
      <w:r>
        <w:t xml:space="preserve"> School of Biological Sciences, University of East Anglia, </w:t>
      </w:r>
      <w:r w:rsidR="009354D7">
        <w:t xml:space="preserve">Norwich Research Park; </w:t>
      </w:r>
      <w:r>
        <w:t>Norwich, UK</w:t>
      </w:r>
    </w:p>
    <w:p w14:paraId="0B72CFA4" w14:textId="77777777" w:rsidR="00E255EF" w:rsidRPr="008E3878" w:rsidRDefault="00E255EF" w:rsidP="00E255EF">
      <w:pPr>
        <w:spacing w:line="480" w:lineRule="auto"/>
        <w:jc w:val="center"/>
      </w:pPr>
      <w:r w:rsidRPr="00D07584">
        <w:rPr>
          <w:sz w:val="28"/>
          <w:szCs w:val="28"/>
          <w:vertAlign w:val="superscript"/>
        </w:rPr>
        <w:t>*</w:t>
      </w:r>
      <w:r>
        <w:t xml:space="preserve"> Corresponding author: C.gonzalez-quevedo@uea.ac.uk</w:t>
      </w:r>
    </w:p>
    <w:p w14:paraId="4E946DC4" w14:textId="77777777" w:rsidR="00E255EF" w:rsidRDefault="00E255EF" w:rsidP="00E255EF">
      <w:pPr>
        <w:spacing w:line="480" w:lineRule="auto"/>
        <w:jc w:val="center"/>
      </w:pPr>
    </w:p>
    <w:p w14:paraId="2F43D1F8" w14:textId="77777777" w:rsidR="005A7ADB" w:rsidRPr="00532157" w:rsidRDefault="005A7ADB" w:rsidP="00305784">
      <w:pPr>
        <w:spacing w:after="0" w:line="480" w:lineRule="auto"/>
        <w:jc w:val="both"/>
        <w:rPr>
          <w:b/>
        </w:rPr>
      </w:pPr>
    </w:p>
    <w:p w14:paraId="57DAE1CC" w14:textId="77777777" w:rsidR="004E0C46" w:rsidRDefault="004E0C46" w:rsidP="00305784">
      <w:pPr>
        <w:spacing w:after="0" w:line="480" w:lineRule="auto"/>
        <w:jc w:val="both"/>
        <w:rPr>
          <w:b/>
        </w:rPr>
      </w:pPr>
    </w:p>
    <w:p w14:paraId="03152CA0" w14:textId="77777777" w:rsidR="00E255EF" w:rsidRDefault="00E255EF" w:rsidP="00305784">
      <w:pPr>
        <w:spacing w:after="0" w:line="480" w:lineRule="auto"/>
        <w:jc w:val="both"/>
        <w:rPr>
          <w:b/>
        </w:rPr>
      </w:pPr>
    </w:p>
    <w:p w14:paraId="5E5D9D9C" w14:textId="77777777" w:rsidR="00E255EF" w:rsidRDefault="00E255EF" w:rsidP="00305784">
      <w:pPr>
        <w:spacing w:after="0" w:line="480" w:lineRule="auto"/>
        <w:jc w:val="both"/>
        <w:rPr>
          <w:b/>
        </w:rPr>
      </w:pPr>
    </w:p>
    <w:p w14:paraId="48745F50" w14:textId="77777777" w:rsidR="00E255EF" w:rsidRDefault="00E255EF" w:rsidP="00305784">
      <w:pPr>
        <w:spacing w:after="0" w:line="480" w:lineRule="auto"/>
        <w:jc w:val="both"/>
        <w:rPr>
          <w:b/>
        </w:rPr>
      </w:pPr>
    </w:p>
    <w:p w14:paraId="33795149" w14:textId="77777777" w:rsidR="00E255EF" w:rsidRDefault="00E255EF" w:rsidP="00305784">
      <w:pPr>
        <w:spacing w:after="0" w:line="480" w:lineRule="auto"/>
        <w:jc w:val="both"/>
        <w:rPr>
          <w:b/>
        </w:rPr>
      </w:pPr>
    </w:p>
    <w:p w14:paraId="50303376" w14:textId="77777777" w:rsidR="00E255EF" w:rsidRDefault="00E255EF" w:rsidP="00305784">
      <w:pPr>
        <w:spacing w:after="0" w:line="480" w:lineRule="auto"/>
        <w:jc w:val="both"/>
        <w:rPr>
          <w:b/>
        </w:rPr>
      </w:pPr>
    </w:p>
    <w:p w14:paraId="64331CD1" w14:textId="77777777" w:rsidR="00E255EF" w:rsidRDefault="00E255EF" w:rsidP="00305784">
      <w:pPr>
        <w:spacing w:after="0" w:line="480" w:lineRule="auto"/>
        <w:jc w:val="both"/>
        <w:rPr>
          <w:b/>
        </w:rPr>
      </w:pPr>
    </w:p>
    <w:p w14:paraId="17E56DCC" w14:textId="77777777" w:rsidR="00E255EF" w:rsidRDefault="00E255EF" w:rsidP="00305784">
      <w:pPr>
        <w:spacing w:after="0" w:line="480" w:lineRule="auto"/>
        <w:jc w:val="both"/>
        <w:rPr>
          <w:b/>
        </w:rPr>
      </w:pPr>
    </w:p>
    <w:p w14:paraId="57B1E5DA" w14:textId="77777777" w:rsidR="00E255EF" w:rsidRDefault="00E255EF" w:rsidP="00305784">
      <w:pPr>
        <w:spacing w:after="0" w:line="480" w:lineRule="auto"/>
        <w:jc w:val="both"/>
        <w:rPr>
          <w:b/>
        </w:rPr>
      </w:pPr>
    </w:p>
    <w:p w14:paraId="5ECBC59E" w14:textId="77777777" w:rsidR="00E255EF" w:rsidRDefault="00E255EF" w:rsidP="00305784">
      <w:pPr>
        <w:spacing w:after="0" w:line="480" w:lineRule="auto"/>
        <w:jc w:val="both"/>
        <w:rPr>
          <w:b/>
        </w:rPr>
      </w:pPr>
    </w:p>
    <w:p w14:paraId="4A692E0B" w14:textId="77777777" w:rsidR="000B09DC" w:rsidRDefault="000B09DC" w:rsidP="00305784">
      <w:pPr>
        <w:spacing w:after="0" w:line="480" w:lineRule="auto"/>
        <w:jc w:val="both"/>
        <w:rPr>
          <w:b/>
        </w:rPr>
        <w:sectPr w:rsidR="000B09DC" w:rsidSect="00EB7ED5">
          <w:footerReference w:type="default" r:id="rId8"/>
          <w:pgSz w:w="11906" w:h="16838"/>
          <w:pgMar w:top="1440" w:right="1440" w:bottom="1440" w:left="1440" w:header="708" w:footer="708" w:gutter="0"/>
          <w:lnNumType w:countBy="1" w:restart="continuous"/>
          <w:cols w:space="708"/>
          <w:docGrid w:linePitch="360"/>
        </w:sectPr>
      </w:pPr>
    </w:p>
    <w:p w14:paraId="40182833" w14:textId="77777777" w:rsidR="00162750" w:rsidRPr="00B931B2" w:rsidRDefault="00245B03" w:rsidP="00305784">
      <w:pPr>
        <w:spacing w:after="0" w:line="480" w:lineRule="auto"/>
        <w:jc w:val="both"/>
        <w:rPr>
          <w:b/>
          <w:sz w:val="28"/>
          <w:szCs w:val="28"/>
          <w:u w:val="single"/>
        </w:rPr>
      </w:pPr>
      <w:r w:rsidRPr="00B931B2">
        <w:rPr>
          <w:b/>
          <w:sz w:val="28"/>
          <w:szCs w:val="28"/>
        </w:rPr>
        <w:lastRenderedPageBreak/>
        <w:t>Summary</w:t>
      </w:r>
    </w:p>
    <w:p w14:paraId="79CAFBF3" w14:textId="77777777" w:rsidR="00ED18E0" w:rsidRDefault="00ED18E0" w:rsidP="00305784">
      <w:pPr>
        <w:spacing w:after="0" w:line="480" w:lineRule="auto"/>
        <w:jc w:val="both"/>
      </w:pPr>
    </w:p>
    <w:p w14:paraId="7B3087CB" w14:textId="77777777" w:rsidR="00245B03" w:rsidRDefault="00643C73" w:rsidP="002E2751">
      <w:pPr>
        <w:spacing w:after="0" w:line="480" w:lineRule="auto"/>
        <w:jc w:val="both"/>
      </w:pPr>
      <w:r w:rsidRPr="00643C73">
        <w:rPr>
          <w:b/>
        </w:rPr>
        <w:t>1.</w:t>
      </w:r>
      <w:r w:rsidR="00245B03">
        <w:t xml:space="preserve"> </w:t>
      </w:r>
      <w:r w:rsidR="00B2197B">
        <w:t>H</w:t>
      </w:r>
      <w:r w:rsidR="00ED18E0">
        <w:t>ow the environment influences the transmission and maintenance of disease in a population of hosts is a key aspect of disease ecology. The role that environment</w:t>
      </w:r>
      <w:r w:rsidR="002E2751">
        <w:t>al</w:t>
      </w:r>
      <w:r w:rsidR="00B2197B">
        <w:t xml:space="preserve"> factors</w:t>
      </w:r>
      <w:r w:rsidR="00ED18E0">
        <w:t xml:space="preserve"> play</w:t>
      </w:r>
      <w:r w:rsidR="00326AB8">
        <w:t xml:space="preserve"> </w:t>
      </w:r>
      <w:r w:rsidR="00ED18E0">
        <w:t xml:space="preserve">in host-pathogen systems has been well studied at large scales, </w:t>
      </w:r>
      <w:r w:rsidR="00B2197B">
        <w:t xml:space="preserve">i.e. </w:t>
      </w:r>
      <w:r w:rsidR="00ED18E0">
        <w:t>differences in pathogen pressures among separate populations of hosts, or across land masses.</w:t>
      </w:r>
      <w:r w:rsidR="00326AB8">
        <w:t xml:space="preserve"> </w:t>
      </w:r>
      <w:r w:rsidR="00ED18E0">
        <w:t xml:space="preserve">However, despite considerable understanding of how environmental </w:t>
      </w:r>
      <w:r w:rsidR="002E2751">
        <w:t xml:space="preserve">conditions </w:t>
      </w:r>
      <w:r w:rsidR="00ED18E0">
        <w:t xml:space="preserve">vary at fine spatial scales, the effect of </w:t>
      </w:r>
      <w:r w:rsidR="00117266">
        <w:t xml:space="preserve">these </w:t>
      </w:r>
      <w:r w:rsidR="00ED18E0">
        <w:t xml:space="preserve">parameters on host-pathogen dynamics at such scales has been largely overlooked. </w:t>
      </w:r>
    </w:p>
    <w:p w14:paraId="0FD673F4" w14:textId="77777777" w:rsidR="00245B03" w:rsidRDefault="00117266" w:rsidP="001A63A5">
      <w:pPr>
        <w:spacing w:after="0" w:line="480" w:lineRule="auto"/>
        <w:jc w:val="both"/>
      </w:pPr>
      <w:r>
        <w:rPr>
          <w:b/>
        </w:rPr>
        <w:t>2</w:t>
      </w:r>
      <w:r w:rsidR="00643C73" w:rsidRPr="00643C73">
        <w:rPr>
          <w:b/>
        </w:rPr>
        <w:t>.</w:t>
      </w:r>
      <w:r w:rsidR="00245B03">
        <w:t xml:space="preserve"> </w:t>
      </w:r>
      <w:r w:rsidR="00ED18E0">
        <w:t xml:space="preserve">Here </w:t>
      </w:r>
      <w:r w:rsidR="00ED18E0" w:rsidRPr="007379F4">
        <w:t xml:space="preserve">we used a combination of molecular screening and </w:t>
      </w:r>
      <w:r w:rsidR="00ED18E0">
        <w:t>GIS-</w:t>
      </w:r>
      <w:r w:rsidR="00ED18E0" w:rsidRPr="007379F4">
        <w:t>based analysis to investigate how environmental</w:t>
      </w:r>
      <w:r w:rsidR="00ED18E0">
        <w:t xml:space="preserve"> </w:t>
      </w:r>
      <w:r w:rsidR="00ED18E0" w:rsidRPr="007379F4">
        <w:t xml:space="preserve">factors determine the distribution of malaria across the landscape in </w:t>
      </w:r>
      <w:r w:rsidR="001A63A5">
        <w:t>a</w:t>
      </w:r>
      <w:r w:rsidR="001A63A5" w:rsidRPr="007379F4">
        <w:t xml:space="preserve"> </w:t>
      </w:r>
      <w:r w:rsidR="00ED18E0" w:rsidRPr="007379F4">
        <w:t xml:space="preserve">population of </w:t>
      </w:r>
      <w:r w:rsidR="00ED18E0">
        <w:t>Berthelot</w:t>
      </w:r>
      <w:r w:rsidR="001A63A5">
        <w:t>’</w:t>
      </w:r>
      <w:r w:rsidR="00ED18E0">
        <w:t>s pipit</w:t>
      </w:r>
      <w:r w:rsidR="0044562D">
        <w:t xml:space="preserve"> </w:t>
      </w:r>
      <w:r w:rsidR="00ED18E0" w:rsidRPr="007379F4">
        <w:t>(</w:t>
      </w:r>
      <w:r w:rsidR="00ED18E0" w:rsidRPr="00152276">
        <w:rPr>
          <w:i/>
        </w:rPr>
        <w:t>Anthus berthelotii</w:t>
      </w:r>
      <w:r w:rsidR="00ED18E0" w:rsidRPr="007379F4">
        <w:t xml:space="preserve">) in Tenerife. </w:t>
      </w:r>
    </w:p>
    <w:p w14:paraId="312B1F33" w14:textId="387D2A95" w:rsidR="00117266" w:rsidRDefault="00117266" w:rsidP="001A63A5">
      <w:pPr>
        <w:spacing w:after="0" w:line="480" w:lineRule="auto"/>
        <w:jc w:val="both"/>
        <w:rPr>
          <w:b/>
        </w:rPr>
      </w:pPr>
      <w:r>
        <w:rPr>
          <w:b/>
        </w:rPr>
        <w:t>3</w:t>
      </w:r>
      <w:r w:rsidR="00245B03">
        <w:rPr>
          <w:b/>
        </w:rPr>
        <w:t xml:space="preserve">. </w:t>
      </w:r>
      <w:r w:rsidR="00B4366A">
        <w:t>A</w:t>
      </w:r>
      <w:r w:rsidR="00ED18E0">
        <w:t>nthropogenic factors were better predictors of malaria distribution than natural factors</w:t>
      </w:r>
      <w:r w:rsidR="00ED18E0" w:rsidRPr="000077FC">
        <w:t xml:space="preserve"> </w:t>
      </w:r>
      <w:r w:rsidR="00ED18E0">
        <w:t xml:space="preserve">in this population, with proximity to </w:t>
      </w:r>
      <w:r w:rsidR="002B08F3">
        <w:t xml:space="preserve">water reservoirs and </w:t>
      </w:r>
      <w:r w:rsidR="0020318E">
        <w:t>poultry farms</w:t>
      </w:r>
      <w:r w:rsidR="00ED18E0">
        <w:t xml:space="preserve"> being the key </w:t>
      </w:r>
      <w:r>
        <w:t>predictors</w:t>
      </w:r>
      <w:r w:rsidR="00ED18E0">
        <w:t xml:space="preserve"> of infection.</w:t>
      </w:r>
      <w:r w:rsidR="00F06FB9">
        <w:t xml:space="preserve"> Contrary to predictions</w:t>
      </w:r>
      <w:r w:rsidR="002E2751">
        <w:t>,</w:t>
      </w:r>
      <w:r w:rsidR="009910CE">
        <w:t xml:space="preserve"> </w:t>
      </w:r>
      <w:r w:rsidR="00326AB8">
        <w:t>c</w:t>
      </w:r>
      <w:r w:rsidR="009910CE">
        <w:t xml:space="preserve">limatic differences across the landscape did not appear to influence the </w:t>
      </w:r>
      <w:r>
        <w:t>distribution of</w:t>
      </w:r>
      <w:r w:rsidR="009910CE">
        <w:t xml:space="preserve"> malaria</w:t>
      </w:r>
      <w:r w:rsidR="00305784">
        <w:t>.</w:t>
      </w:r>
      <w:r w:rsidR="00FA2C67" w:rsidRPr="001909C7">
        <w:t xml:space="preserve"> </w:t>
      </w:r>
      <w:r w:rsidR="002B1170" w:rsidRPr="00F06FB9">
        <w:rPr>
          <w:bCs/>
        </w:rPr>
        <w:t xml:space="preserve">This may </w:t>
      </w:r>
      <w:r w:rsidR="00FA2C67" w:rsidRPr="00F06FB9">
        <w:rPr>
          <w:bCs/>
        </w:rPr>
        <w:t>reflect the scale at which the study was performed.</w:t>
      </w:r>
    </w:p>
    <w:p w14:paraId="5E58ACE9" w14:textId="071C58E3" w:rsidR="00245B03" w:rsidRDefault="00117266" w:rsidP="001A63A5">
      <w:pPr>
        <w:spacing w:after="0" w:line="480" w:lineRule="auto"/>
        <w:jc w:val="both"/>
      </w:pPr>
      <w:r>
        <w:t xml:space="preserve">4. </w:t>
      </w:r>
      <w:r w:rsidR="00374AC1">
        <w:t>These results suggest that</w:t>
      </w:r>
      <w:r>
        <w:t xml:space="preserve"> </w:t>
      </w:r>
      <w:r w:rsidR="00374AC1">
        <w:t xml:space="preserve">levels of </w:t>
      </w:r>
      <w:r w:rsidR="00F06FB9">
        <w:t xml:space="preserve">malaria </w:t>
      </w:r>
      <w:r w:rsidR="00AD241E">
        <w:t>infection</w:t>
      </w:r>
      <w:r w:rsidR="00374AC1">
        <w:t xml:space="preserve"> in this endemic species are artificially elevated by the impact of humans. </w:t>
      </w:r>
    </w:p>
    <w:p w14:paraId="0AEE4821" w14:textId="77777777" w:rsidR="00ED18E0" w:rsidRPr="00EA39F5" w:rsidRDefault="00AA284F" w:rsidP="002B1170">
      <w:pPr>
        <w:autoSpaceDE w:val="0"/>
        <w:autoSpaceDN w:val="0"/>
        <w:adjustRightInd w:val="0"/>
        <w:spacing w:after="0" w:line="480" w:lineRule="auto"/>
        <w:jc w:val="both"/>
      </w:pPr>
      <w:r w:rsidRPr="009A1595">
        <w:t>5</w:t>
      </w:r>
      <w:r w:rsidR="00245B03">
        <w:rPr>
          <w:b/>
        </w:rPr>
        <w:t xml:space="preserve">. </w:t>
      </w:r>
      <w:r w:rsidR="00374AC1">
        <w:t>Studies such as the one described here improve our u</w:t>
      </w:r>
      <w:r w:rsidR="00ED18E0">
        <w:t xml:space="preserve">nderstanding </w:t>
      </w:r>
      <w:r w:rsidR="00374AC1">
        <w:t>of how</w:t>
      </w:r>
      <w:r w:rsidR="00ED18E0">
        <w:t xml:space="preserve"> environmental factors</w:t>
      </w:r>
      <w:r w:rsidR="00117266">
        <w:t>,</w:t>
      </w:r>
      <w:r w:rsidR="00ED18E0">
        <w:t xml:space="preserve"> and their heterogeneity</w:t>
      </w:r>
      <w:r w:rsidR="00117266">
        <w:t>,</w:t>
      </w:r>
      <w:r w:rsidR="00ED18E0">
        <w:t xml:space="preserve"> affect the </w:t>
      </w:r>
      <w:r w:rsidR="00117266">
        <w:t xml:space="preserve">distribution </w:t>
      </w:r>
      <w:r w:rsidR="00ED18E0">
        <w:t>o</w:t>
      </w:r>
      <w:r w:rsidR="00117266">
        <w:t>f</w:t>
      </w:r>
      <w:r w:rsidR="00374AC1">
        <w:t xml:space="preserve"> pathogens</w:t>
      </w:r>
      <w:r w:rsidR="0044106F">
        <w:t xml:space="preserve"> within wild populations</w:t>
      </w:r>
      <w:r w:rsidR="00F06FB9">
        <w:t>. The results</w:t>
      </w:r>
      <w:r w:rsidR="00F06FB9" w:rsidRPr="00F06FB9">
        <w:t xml:space="preserve"> </w:t>
      </w:r>
      <w:r w:rsidR="00A415D5" w:rsidRPr="00F06FB9">
        <w:t>demonstrate</w:t>
      </w:r>
      <w:r w:rsidR="00F06FB9" w:rsidRPr="00F06FB9">
        <w:t xml:space="preserve"> </w:t>
      </w:r>
      <w:r w:rsidR="002B1170" w:rsidRPr="00F06FB9">
        <w:t>the importance of measuring fine scale variation, and not just regional effects, in order to understand how environmental variation can influence wildlife diseases.</w:t>
      </w:r>
      <w:r w:rsidR="002B1170">
        <w:t xml:space="preserve"> </w:t>
      </w:r>
      <w:r w:rsidR="0044106F">
        <w:t>Such understanding is</w:t>
      </w:r>
      <w:r w:rsidR="00374AC1">
        <w:t xml:space="preserve"> </w:t>
      </w:r>
      <w:r w:rsidR="00ED18E0">
        <w:t xml:space="preserve">important for predicting </w:t>
      </w:r>
      <w:r w:rsidR="00374AC1">
        <w:t xml:space="preserve">the </w:t>
      </w:r>
      <w:r w:rsidR="00ED18E0">
        <w:t xml:space="preserve">future </w:t>
      </w:r>
      <w:r w:rsidR="00374AC1">
        <w:t>spread and impact</w:t>
      </w:r>
      <w:r w:rsidR="0044562D">
        <w:t xml:space="preserve"> of disease and may help inform disease management programmes, as well as the conservation of specific host species</w:t>
      </w:r>
      <w:r w:rsidR="00ED18E0">
        <w:t>.</w:t>
      </w:r>
      <w:r w:rsidR="002B1170">
        <w:t xml:space="preserve"> </w:t>
      </w:r>
    </w:p>
    <w:p w14:paraId="7251D986" w14:textId="77777777" w:rsidR="00ED18E0" w:rsidRDefault="00ED18E0" w:rsidP="00305784">
      <w:pPr>
        <w:spacing w:after="0" w:line="480" w:lineRule="auto"/>
        <w:jc w:val="both"/>
      </w:pPr>
    </w:p>
    <w:p w14:paraId="4912EB15" w14:textId="77777777" w:rsidR="00C76410" w:rsidRPr="00CC7E3A" w:rsidRDefault="00D65D7D" w:rsidP="00305784">
      <w:pPr>
        <w:spacing w:after="0" w:line="480" w:lineRule="auto"/>
        <w:jc w:val="both"/>
      </w:pPr>
      <w:r w:rsidRPr="00B931B2">
        <w:rPr>
          <w:b/>
          <w:sz w:val="28"/>
          <w:szCs w:val="28"/>
        </w:rPr>
        <w:t>Key words:</w:t>
      </w:r>
      <w:r>
        <w:t xml:space="preserve"> Avian malaria, Berthelot’s pipit, </w:t>
      </w:r>
      <w:r w:rsidR="00971187">
        <w:t>e</w:t>
      </w:r>
      <w:r>
        <w:t xml:space="preserve">nvironmental predictors, </w:t>
      </w:r>
      <w:r w:rsidR="00A0023C">
        <w:t>GLM, model selection</w:t>
      </w:r>
    </w:p>
    <w:p w14:paraId="75D152C7" w14:textId="77777777" w:rsidR="000B09DC" w:rsidRDefault="000B09DC" w:rsidP="00305784">
      <w:pPr>
        <w:spacing w:after="0" w:line="480" w:lineRule="auto"/>
        <w:jc w:val="both"/>
        <w:rPr>
          <w:b/>
          <w:sz w:val="28"/>
          <w:szCs w:val="28"/>
        </w:rPr>
        <w:sectPr w:rsidR="000B09DC" w:rsidSect="00EB7ED5">
          <w:pgSz w:w="11906" w:h="16838"/>
          <w:pgMar w:top="1440" w:right="1440" w:bottom="1440" w:left="1440" w:header="708" w:footer="708" w:gutter="0"/>
          <w:lnNumType w:countBy="1" w:restart="continuous"/>
          <w:cols w:space="708"/>
          <w:docGrid w:linePitch="360"/>
        </w:sectPr>
      </w:pPr>
    </w:p>
    <w:p w14:paraId="7A618770" w14:textId="77777777" w:rsidR="00846650" w:rsidRPr="00B931B2" w:rsidRDefault="009D3275" w:rsidP="00305784">
      <w:pPr>
        <w:spacing w:after="0" w:line="480" w:lineRule="auto"/>
        <w:jc w:val="both"/>
        <w:rPr>
          <w:b/>
          <w:sz w:val="28"/>
          <w:szCs w:val="28"/>
        </w:rPr>
      </w:pPr>
      <w:r w:rsidRPr="00B931B2">
        <w:rPr>
          <w:b/>
          <w:sz w:val="28"/>
          <w:szCs w:val="28"/>
        </w:rPr>
        <w:lastRenderedPageBreak/>
        <w:t>Introduction</w:t>
      </w:r>
    </w:p>
    <w:p w14:paraId="0A95CA4D" w14:textId="77777777" w:rsidR="006A6875" w:rsidRDefault="006A6875" w:rsidP="00305784">
      <w:pPr>
        <w:spacing w:after="0" w:line="480" w:lineRule="auto"/>
        <w:jc w:val="both"/>
        <w:rPr>
          <w:b/>
        </w:rPr>
      </w:pPr>
    </w:p>
    <w:p w14:paraId="2F7EB421" w14:textId="77777777" w:rsidR="009A189D" w:rsidRDefault="00D65C96" w:rsidP="001A63A5">
      <w:pPr>
        <w:spacing w:after="0" w:line="480" w:lineRule="auto"/>
        <w:jc w:val="both"/>
      </w:pPr>
      <w:r>
        <w:t xml:space="preserve">Understanding </w:t>
      </w:r>
      <w:r w:rsidR="00D46622">
        <w:t>how</w:t>
      </w:r>
      <w:r w:rsidR="00D46622" w:rsidRPr="00F65F31">
        <w:t xml:space="preserve"> </w:t>
      </w:r>
      <w:r w:rsidR="00AB4048">
        <w:t xml:space="preserve">ecological </w:t>
      </w:r>
      <w:r w:rsidR="00F65F31" w:rsidRPr="00F65F31">
        <w:t xml:space="preserve">variables </w:t>
      </w:r>
      <w:r w:rsidR="00F65F31">
        <w:t xml:space="preserve">influence the </w:t>
      </w:r>
      <w:r w:rsidR="00D46622">
        <w:t>prevalence</w:t>
      </w:r>
      <w:r w:rsidR="00F65F31">
        <w:t xml:space="preserve"> a</w:t>
      </w:r>
      <w:r w:rsidR="00AB4048">
        <w:t xml:space="preserve">nd transmission of </w:t>
      </w:r>
      <w:r w:rsidR="00F65F31">
        <w:t>disease in a p</w:t>
      </w:r>
      <w:r w:rsidR="00AB4048">
        <w:t xml:space="preserve">opulation is a </w:t>
      </w:r>
      <w:r w:rsidR="00D46622">
        <w:t xml:space="preserve">key </w:t>
      </w:r>
      <w:r w:rsidR="00AB4048">
        <w:t>issue in</w:t>
      </w:r>
      <w:r w:rsidR="00D16325">
        <w:t xml:space="preserve"> </w:t>
      </w:r>
      <w:r w:rsidR="00F65F31" w:rsidRPr="00195F21">
        <w:t>ecology</w:t>
      </w:r>
      <w:r w:rsidR="00C92683">
        <w:t xml:space="preserve"> </w:t>
      </w:r>
      <w:r w:rsidR="006356A7">
        <w:fldChar w:fldCharType="begin"/>
      </w:r>
      <w:r w:rsidR="00C92683">
        <w:instrText xml:space="preserve"> ADDIN EN.CITE &lt;EndNote&gt;&lt;Cite&gt;&lt;Author&gt;Hudson&lt;/Author&gt;&lt;Year&gt;2002&lt;/Year&gt;&lt;RecNum&gt;79&lt;/RecNum&gt;&lt;DisplayText&gt;(Hudson 2002)&lt;/DisplayText&gt;&lt;record&gt;&lt;rec-number&gt;79&lt;/rec-number&gt;&lt;foreign-keys&gt;&lt;key app="EN" db-id="fvzztfrpnx2x55e5sxcxttrw0wrpeztdva9e"&gt;79&lt;/key&gt;&lt;/foreign-keys&gt;&lt;ref-type name="Book"&gt;6&lt;/ref-type&gt;&lt;contributors&gt;&lt;authors&gt;&lt;author&gt;Peter J Hudson&lt;/author&gt;&lt;/authors&gt;&lt;/contributors&gt;&lt;titles&gt;&lt;title&gt;The ecology of wildlife diseases&lt;/title&gt;&lt;/titles&gt;&lt;dates&gt;&lt;year&gt;2002&lt;/year&gt;&lt;/dates&gt;&lt;pub-location&gt;Oxford&lt;/pub-location&gt;&lt;publisher&gt;Oxford University Press&lt;/publisher&gt;&lt;urls&gt;&lt;/urls&gt;&lt;/record&gt;&lt;/Cite&gt;&lt;/EndNote&gt;</w:instrText>
      </w:r>
      <w:r w:rsidR="006356A7">
        <w:fldChar w:fldCharType="separate"/>
      </w:r>
      <w:r w:rsidR="00C92683">
        <w:rPr>
          <w:noProof/>
        </w:rPr>
        <w:t>(</w:t>
      </w:r>
      <w:hyperlink w:anchor="_ENREF_42" w:tooltip="Hudson, 2002 #79" w:history="1">
        <w:r w:rsidR="001D0ED9">
          <w:rPr>
            <w:noProof/>
          </w:rPr>
          <w:t>Hudson 2002</w:t>
        </w:r>
      </w:hyperlink>
      <w:r w:rsidR="00C92683">
        <w:rPr>
          <w:noProof/>
        </w:rPr>
        <w:t>)</w:t>
      </w:r>
      <w:r w:rsidR="006356A7">
        <w:fldChar w:fldCharType="end"/>
      </w:r>
      <w:r w:rsidR="00C92683">
        <w:t>.</w:t>
      </w:r>
      <w:r w:rsidR="00180A66">
        <w:t xml:space="preserve"> </w:t>
      </w:r>
      <w:r w:rsidR="00F14457">
        <w:t>This is especially</w:t>
      </w:r>
      <w:r w:rsidR="00D46622">
        <w:t xml:space="preserve"> important</w:t>
      </w:r>
      <w:r w:rsidR="00F14457">
        <w:t xml:space="preserve"> </w:t>
      </w:r>
      <w:r w:rsidR="00180A66">
        <w:t xml:space="preserve">at a time </w:t>
      </w:r>
      <w:r w:rsidR="00AB4048">
        <w:t xml:space="preserve">when </w:t>
      </w:r>
      <w:r w:rsidR="004F5371">
        <w:t>climate</w:t>
      </w:r>
      <w:r w:rsidR="00913FC6">
        <w:t xml:space="preserve"> and </w:t>
      </w:r>
      <w:r w:rsidR="008271AA">
        <w:t>anthropogenic habitat changes</w:t>
      </w:r>
      <w:r w:rsidR="0038519E">
        <w:t xml:space="preserve"> </w:t>
      </w:r>
      <w:r w:rsidR="006A6875">
        <w:t>are</w:t>
      </w:r>
      <w:r w:rsidR="0038519E">
        <w:t xml:space="preserve"> </w:t>
      </w:r>
      <w:r w:rsidR="00D46622">
        <w:t xml:space="preserve">dramatically </w:t>
      </w:r>
      <w:r w:rsidR="008F1D5B">
        <w:t>affect</w:t>
      </w:r>
      <w:r w:rsidR="008271AA">
        <w:t>ing</w:t>
      </w:r>
      <w:r w:rsidR="008F1D5B">
        <w:t xml:space="preserve"> the</w:t>
      </w:r>
      <w:r w:rsidR="004F5371">
        <w:t xml:space="preserve"> distribution of pathogens and </w:t>
      </w:r>
      <w:r w:rsidR="00D46622">
        <w:t xml:space="preserve">their </w:t>
      </w:r>
      <w:r w:rsidR="004F5371">
        <w:t>hosts</w:t>
      </w:r>
      <w:r w:rsidR="00D14545">
        <w:t xml:space="preserve"> </w:t>
      </w:r>
      <w:r w:rsidR="006356A7">
        <w:fldChar w:fldCharType="begin">
          <w:fldData xml:space="preserve">PEVuZE5vdGU+PENpdGU+PEF1dGhvcj5IYXJ2ZWxsPC9BdXRob3I+PFllYXI+MjAwMjwvWWVhcj48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</w:fldData>
        </w:fldChar>
      </w:r>
      <w:r w:rsidR="001D2B8C">
        <w:instrText xml:space="preserve"> ADDIN EN.CITE </w:instrText>
      </w:r>
      <w:r w:rsidR="006356A7">
        <w:fldChar w:fldCharType="begin">
          <w:fldData xml:space="preserve">PEVuZE5vdGU+PENpdGU+PEF1dGhvcj5IYXJ2ZWxsPC9BdXRob3I+PFllYXI+MjAwMjwvWWVhcj48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</w:fldData>
        </w:fldChar>
      </w:r>
      <w:r w:rsidR="001D2B8C">
        <w:instrText xml:space="preserve"> ADDIN EN.CITE.DATA </w:instrText>
      </w:r>
      <w:r w:rsidR="006356A7">
        <w:fldChar w:fldCharType="end"/>
      </w:r>
      <w:r w:rsidR="006356A7">
        <w:fldChar w:fldCharType="separate"/>
      </w:r>
      <w:r w:rsidR="001D2B8C">
        <w:rPr>
          <w:noProof/>
        </w:rPr>
        <w:t>(</w:t>
      </w:r>
      <w:hyperlink w:anchor="_ENREF_38" w:tooltip="Harvell, 2002 #34" w:history="1">
        <w:r w:rsidR="001D0ED9">
          <w:rPr>
            <w:noProof/>
          </w:rPr>
          <w:t>Harvell</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2002</w:t>
        </w:r>
      </w:hyperlink>
      <w:r w:rsidR="001D2B8C">
        <w:rPr>
          <w:noProof/>
        </w:rPr>
        <w:t xml:space="preserve">; </w:t>
      </w:r>
      <w:hyperlink w:anchor="_ENREF_53" w:tooltip="Lafferty, 2002 #37" w:history="1">
        <w:r w:rsidR="001D0ED9">
          <w:rPr>
            <w:noProof/>
          </w:rPr>
          <w:t>Lafferty &amp; Gerber 2002</w:t>
        </w:r>
      </w:hyperlink>
      <w:r w:rsidR="001D2B8C">
        <w:rPr>
          <w:noProof/>
        </w:rPr>
        <w:t xml:space="preserve">; </w:t>
      </w:r>
      <w:hyperlink w:anchor="_ENREF_31" w:tooltip="Garamszegi, 2011 #43" w:history="1">
        <w:r w:rsidR="001D0ED9">
          <w:rPr>
            <w:noProof/>
          </w:rPr>
          <w:t>Garamszegi 2011</w:t>
        </w:r>
      </w:hyperlink>
      <w:r w:rsidR="001D2B8C">
        <w:rPr>
          <w:noProof/>
        </w:rPr>
        <w:t>)</w:t>
      </w:r>
      <w:r w:rsidR="006356A7">
        <w:fldChar w:fldCharType="end"/>
      </w:r>
      <w:r w:rsidR="00F14457">
        <w:t>,</w:t>
      </w:r>
      <w:r w:rsidR="008271AA">
        <w:t xml:space="preserve"> and</w:t>
      </w:r>
      <w:r w:rsidR="008271AA" w:rsidDel="008271AA">
        <w:t xml:space="preserve"> </w:t>
      </w:r>
      <w:r w:rsidR="0038519E">
        <w:t>t</w:t>
      </w:r>
      <w:r w:rsidR="008271AA">
        <w:t xml:space="preserve">he number of emerging infectious diseases of wildlife is increasing </w:t>
      </w:r>
      <w:r w:rsidR="006356A7">
        <w:fldChar w:fldCharType="begin"/>
      </w:r>
      <w:r w:rsidR="008271AA">
        <w:instrText xml:space="preserve"> ADDIN EN.CITE &lt;EndNote&gt;&lt;Cite&gt;&lt;Author&gt;Daszak&lt;/Author&gt;&lt;Year&gt;2000&lt;/Year&gt;&lt;RecNum&gt;30&lt;/RecNum&gt;&lt;DisplayText&gt;(Daszak 2000)&lt;/DisplayText&gt;&lt;record&gt;&lt;rec-number&gt;30&lt;/rec-number&gt;&lt;foreign-keys&gt;&lt;key app="EN" db-id="fvzztfrpnx2x55e5sxcxttrw0wrpeztdva9e"&gt;30&lt;/key&gt;&lt;/foreign-keys&gt;&lt;ref-type name="Journal Article"&gt;17&lt;/ref-type&gt;&lt;contributors&gt;&lt;authors&gt;&lt;author&gt;Daszak, P.&lt;/author&gt;&lt;/authors&gt;&lt;/contributors&gt;&lt;titles&gt;&lt;title&gt;Emerging infectious diseases of wildlife - Threats to biodiversity and human health (vol 287, pg 443, 2000)&lt;/title&gt;&lt;secondary-title&gt;Science&lt;/secondary-title&gt;&lt;alt-title&gt;Science&lt;/alt-title&gt;&lt;/titles&gt;&lt;periodical&gt;&lt;full-title&gt;Science&lt;/full-title&gt;&lt;/periodical&gt;&lt;alt-periodical&gt;&lt;full-title&gt;Science&lt;/full-title&gt;&lt;/alt-periodical&gt;&lt;pages&gt;1756-1756&lt;/pages&gt;&lt;volume&gt;287&lt;/volume&gt;&lt;number&gt;5459&lt;/number&gt;&lt;dates&gt;&lt;year&gt;2000&lt;/year&gt;&lt;pub-dates&gt;&lt;date&gt;Mar&lt;/date&gt;&lt;/pub-dates&gt;&lt;/dates&gt;&lt;isbn&gt;0036-8075&lt;/isbn&gt;&lt;accession-num&gt;WOS:000085775300022&lt;/accession-num&gt;&lt;work-type&gt;Correction&lt;/work-type&gt;&lt;urls&gt;&lt;related-urls&gt;&lt;url&gt;&amp;lt;Go to ISI&amp;gt;://WOS:000085775300022&lt;/url&gt;&lt;/related-urls&gt;&lt;/urls&gt;&lt;language&gt;English&lt;/language&gt;&lt;/record&gt;&lt;/Cite&gt;&lt;/EndNote&gt;</w:instrText>
      </w:r>
      <w:r w:rsidR="006356A7">
        <w:fldChar w:fldCharType="separate"/>
      </w:r>
      <w:r w:rsidR="008271AA">
        <w:rPr>
          <w:noProof/>
        </w:rPr>
        <w:t>(</w:t>
      </w:r>
      <w:hyperlink w:anchor="_ENREF_23" w:tooltip="Daszak, 2000 #30" w:history="1">
        <w:r w:rsidR="001D0ED9">
          <w:rPr>
            <w:noProof/>
          </w:rPr>
          <w:t>Daszak 2000</w:t>
        </w:r>
      </w:hyperlink>
      <w:r w:rsidR="008271AA">
        <w:rPr>
          <w:noProof/>
        </w:rPr>
        <w:t>)</w:t>
      </w:r>
      <w:r w:rsidR="006356A7">
        <w:fldChar w:fldCharType="end"/>
      </w:r>
      <w:r w:rsidR="008271AA">
        <w:t xml:space="preserve">. </w:t>
      </w:r>
      <w:r w:rsidR="00685E11">
        <w:t>Establishing</w:t>
      </w:r>
      <w:r w:rsidR="006E0147">
        <w:t xml:space="preserve"> </w:t>
      </w:r>
      <w:r w:rsidR="0075320E">
        <w:t>how</w:t>
      </w:r>
      <w:r w:rsidR="006E0147">
        <w:t xml:space="preserve"> biotic and abiotic </w:t>
      </w:r>
      <w:r w:rsidR="00D46622">
        <w:t xml:space="preserve">factors influence the distribution of </w:t>
      </w:r>
      <w:r w:rsidR="0075320E">
        <w:t>disease</w:t>
      </w:r>
      <w:r w:rsidR="00D46622">
        <w:t xml:space="preserve"> </w:t>
      </w:r>
      <w:r w:rsidR="00FA63AC">
        <w:t xml:space="preserve">is </w:t>
      </w:r>
      <w:r w:rsidR="00D46622">
        <w:t xml:space="preserve">important if we are </w:t>
      </w:r>
      <w:r w:rsidR="00FA63AC">
        <w:t xml:space="preserve">to predict </w:t>
      </w:r>
      <w:r w:rsidR="00FE7041">
        <w:t xml:space="preserve">the spatial patterns of </w:t>
      </w:r>
      <w:r w:rsidR="00FA63AC">
        <w:t>future disease threats</w:t>
      </w:r>
      <w:r w:rsidR="00C23CEB">
        <w:t xml:space="preserve"> and effectively manage</w:t>
      </w:r>
      <w:r w:rsidR="001608A5">
        <w:t xml:space="preserve"> th</w:t>
      </w:r>
      <w:r w:rsidR="0038519E">
        <w:t>ei</w:t>
      </w:r>
      <w:r w:rsidR="00C76410">
        <w:t xml:space="preserve">r </w:t>
      </w:r>
      <w:r w:rsidR="00C23CEB">
        <w:t xml:space="preserve">impact </w:t>
      </w:r>
      <w:r w:rsidR="0038519E">
        <w:t>on biodiversity</w:t>
      </w:r>
      <w:r w:rsidR="00F90203">
        <w:t xml:space="preserve"> </w:t>
      </w:r>
      <w:r w:rsidR="006356A7">
        <w:fldChar w:fldCharType="begin"/>
      </w:r>
      <w:r w:rsidR="00FE7041">
        <w:instrText xml:space="preserve"> ADDIN EN.CITE &lt;EndNote&gt;&lt;Cite&gt;&lt;Author&gt;Murray&lt;/Author&gt;&lt;Year&gt;2011&lt;/Year&gt;&lt;RecNum&gt;35&lt;/RecNum&gt;&lt;DisplayText&gt;(Murray et al. 2011)&lt;/DisplayText&gt;&lt;record&gt;&lt;rec-number&gt;35&lt;/rec-number&gt;&lt;foreign-keys&gt;&lt;key app="EN" db-id="fvzztfrpnx2x55e5sxcxttrw0wrpeztdva9e"&gt;35&lt;/key&gt;&lt;/foreign-keys&gt;&lt;ref-type name="Journal Article"&gt;17&lt;/ref-type&gt;&lt;contributors&gt;&lt;authors&gt;&lt;author&gt;Murray, Kris A.&lt;/author&gt;&lt;author&gt;Retallick, Richard W. R.&lt;/author&gt;&lt;author&gt;Puschendorf, Robert&lt;/author&gt;&lt;author&gt;Skerratt, Lee F.&lt;/author&gt;&lt;author&gt;Rosauer, Dan&lt;/author&gt;&lt;author&gt;McCallum, Hamish I.&lt;/author&gt;&lt;author&gt;Berger, Lee&lt;/author&gt;&lt;author&gt;Speare, Rick&lt;/author&gt;&lt;author&gt;VanDerWal, Jeremy&lt;/author&gt;&lt;/authors&gt;&lt;/contributors&gt;&lt;titles&gt;&lt;title&gt;Assessing spatial patterns of disease risk to biodiversity: implications for the management of the amphibian pathogen, Batrachochytrium dendrobatidis&lt;/title&gt;&lt;secondary-title&gt;Journal of Applied Ecology&lt;/secondary-title&gt;&lt;/titles&gt;&lt;periodical&gt;&lt;full-title&gt;Journal of Applied Ecology&lt;/full-title&gt;&lt;/periodical&gt;&lt;pages&gt;163-173&lt;/pages&gt;&lt;volume&gt;48&lt;/volume&gt;&lt;number&gt;1&lt;/number&gt;&lt;dates&gt;&lt;year&gt;2011&lt;/year&gt;&lt;pub-dates&gt;&lt;date&gt;Feb&lt;/date&gt;&lt;/pub-dates&gt;&lt;/dates&gt;&lt;isbn&gt;0021-8901&lt;/isbn&gt;&lt;accession-num&gt;WOS:000286000100019&lt;/accession-num&gt;&lt;urls&gt;&lt;related-urls&gt;&lt;url&gt;&amp;lt;Go to ISI&amp;gt;://WOS:000286000100019&lt;/url&gt;&lt;/related-urls&gt;&lt;/urls&gt;&lt;electronic-resource-num&gt;10.1111/j.1365-2664.2010.01890.x&lt;/electronic-resource-num&gt;&lt;/record&gt;&lt;/Cite&gt;&lt;/EndNote&gt;</w:instrText>
      </w:r>
      <w:r w:rsidR="006356A7">
        <w:fldChar w:fldCharType="separate"/>
      </w:r>
      <w:r w:rsidR="00FE7041">
        <w:rPr>
          <w:noProof/>
        </w:rPr>
        <w:t>(</w:t>
      </w:r>
      <w:hyperlink w:anchor="_ENREF_63" w:tooltip="Murray, 2011 #35" w:history="1">
        <w:r w:rsidR="001D0ED9">
          <w:rPr>
            <w:noProof/>
          </w:rPr>
          <w:t xml:space="preserve">Murray </w:t>
        </w:r>
        <w:r w:rsidR="001D0ED9" w:rsidRPr="00CE5F49">
          <w:rPr>
            <w:i/>
            <w:noProof/>
          </w:rPr>
          <w:t>et al</w:t>
        </w:r>
        <w:r w:rsidR="001D0ED9">
          <w:rPr>
            <w:noProof/>
          </w:rPr>
          <w:t>. 2011</w:t>
        </w:r>
      </w:hyperlink>
      <w:r w:rsidR="00FE7041">
        <w:rPr>
          <w:noProof/>
        </w:rPr>
        <w:t>)</w:t>
      </w:r>
      <w:r w:rsidR="006356A7">
        <w:fldChar w:fldCharType="end"/>
      </w:r>
      <w:r w:rsidR="00FA63AC">
        <w:t xml:space="preserve">. </w:t>
      </w:r>
      <w:r w:rsidR="00D40C9A" w:rsidRPr="00D40C9A">
        <w:t>Some</w:t>
      </w:r>
      <w:r w:rsidR="00F03247">
        <w:t xml:space="preserve"> </w:t>
      </w:r>
      <w:r w:rsidR="00725FD6">
        <w:t>r</w:t>
      </w:r>
      <w:r w:rsidR="00D40C9A">
        <w:t xml:space="preserve">ecent </w:t>
      </w:r>
      <w:r w:rsidR="006A6875" w:rsidRPr="00E30FD0">
        <w:t>studies have</w:t>
      </w:r>
      <w:r w:rsidR="00D40C9A">
        <w:t xml:space="preserve"> </w:t>
      </w:r>
      <w:r w:rsidR="006A6875" w:rsidRPr="00E30FD0">
        <w:t>assess</w:t>
      </w:r>
      <w:r w:rsidR="00D40C9A">
        <w:t>ed</w:t>
      </w:r>
      <w:r w:rsidR="006A6875" w:rsidRPr="00E30FD0">
        <w:t xml:space="preserve"> </w:t>
      </w:r>
      <w:r w:rsidR="000F47CB">
        <w:t xml:space="preserve">how </w:t>
      </w:r>
      <w:r w:rsidR="006A6875" w:rsidRPr="00E30FD0">
        <w:t>environmental variables affect pathogen distribution</w:t>
      </w:r>
      <w:r w:rsidR="001608A5">
        <w:t xml:space="preserve"> </w:t>
      </w:r>
      <w:r w:rsidR="000F47CB">
        <w:t>across</w:t>
      </w:r>
      <w:r w:rsidR="001608A5">
        <w:t xml:space="preserve"> lan</w:t>
      </w:r>
      <w:r w:rsidR="00C64593">
        <w:t>d</w:t>
      </w:r>
      <w:r w:rsidR="001608A5">
        <w:t>scape</w:t>
      </w:r>
      <w:r w:rsidR="000F47CB">
        <w:t>s</w:t>
      </w:r>
      <w:r w:rsidR="00725FD6">
        <w:t xml:space="preserve"> in wild populations</w:t>
      </w:r>
      <w:r w:rsidR="000F1A79">
        <w:t xml:space="preserve"> </w:t>
      </w:r>
      <w:r w:rsidR="006356A7">
        <w:fldChar w:fldCharType="begin">
          <w:fldData xml:space="preserve">PEVuZE5vdGU+PENpdGU+PEF1dGhvcj5LbGVpbmRvcmZlcjwvQXV0aG9yPjxZZWFyPjIwMDY8L1ll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</w:fldData>
        </w:fldChar>
      </w:r>
      <w:r w:rsidR="000F1A79">
        <w:instrText xml:space="preserve"> ADDIN EN.CITE </w:instrText>
      </w:r>
      <w:r w:rsidR="006356A7">
        <w:fldChar w:fldCharType="begin">
          <w:fldData xml:space="preserve">PEVuZE5vdGU+PENpdGU+PEF1dGhvcj5LbGVpbmRvcmZlcjwvQXV0aG9yPjxZZWFyPjIwMDY8L1ll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</w:fldData>
        </w:fldChar>
      </w:r>
      <w:r w:rsidR="000F1A79">
        <w:instrText xml:space="preserve"> ADDIN EN.CITE.DATA </w:instrText>
      </w:r>
      <w:r w:rsidR="006356A7">
        <w:fldChar w:fldCharType="end"/>
      </w:r>
      <w:r w:rsidR="006356A7">
        <w:fldChar w:fldCharType="separate"/>
      </w:r>
      <w:r w:rsidR="000F1A79">
        <w:rPr>
          <w:noProof/>
        </w:rPr>
        <w:t xml:space="preserve">(e.g. </w:t>
      </w:r>
      <w:hyperlink w:anchor="_ENREF_50" w:tooltip="Kleindorfer, 2006 #12" w:history="1">
        <w:r w:rsidR="001D0ED9">
          <w:rPr>
            <w:noProof/>
          </w:rPr>
          <w:t>Kleindorfer &amp; Dudaniec 2006</w:t>
        </w:r>
      </w:hyperlink>
      <w:r w:rsidR="000F1A79">
        <w:rPr>
          <w:noProof/>
        </w:rPr>
        <w:t xml:space="preserve">; </w:t>
      </w:r>
      <w:hyperlink w:anchor="_ENREF_85" w:tooltip="Wood, 2007 #68" w:history="1">
        <w:r w:rsidR="001D0ED9">
          <w:rPr>
            <w:noProof/>
          </w:rPr>
          <w:t>Wood</w:t>
        </w:r>
        <w:r w:rsidR="001D0ED9" w:rsidRPr="000F1A79">
          <w:rPr>
            <w:i/>
            <w:noProof/>
          </w:rPr>
          <w:t xml:space="preserve"> et al.</w:t>
        </w:r>
        <w:r w:rsidR="001D0ED9">
          <w:rPr>
            <w:noProof/>
          </w:rPr>
          <w:t xml:space="preserve"> 2007</w:t>
        </w:r>
      </w:hyperlink>
      <w:r w:rsidR="000F1A79">
        <w:rPr>
          <w:noProof/>
        </w:rPr>
        <w:t xml:space="preserve">; </w:t>
      </w:r>
      <w:hyperlink w:anchor="_ENREF_63" w:tooltip="Murray, 2011 #35" w:history="1">
        <w:r w:rsidR="001D0ED9">
          <w:rPr>
            <w:noProof/>
          </w:rPr>
          <w:t>Murray</w:t>
        </w:r>
        <w:r w:rsidR="001D0ED9" w:rsidRPr="000F1A79">
          <w:rPr>
            <w:i/>
            <w:noProof/>
          </w:rPr>
          <w:t xml:space="preserve"> et al.</w:t>
        </w:r>
        <w:r w:rsidR="001D0ED9">
          <w:rPr>
            <w:noProof/>
          </w:rPr>
          <w:t xml:space="preserve"> 2011</w:t>
        </w:r>
      </w:hyperlink>
      <w:r w:rsidR="000F1A79">
        <w:rPr>
          <w:noProof/>
        </w:rPr>
        <w:t>)</w:t>
      </w:r>
      <w:r w:rsidR="006356A7">
        <w:fldChar w:fldCharType="end"/>
      </w:r>
      <w:r w:rsidR="00941231">
        <w:t xml:space="preserve"> </w:t>
      </w:r>
      <w:r w:rsidR="00623400">
        <w:t>and</w:t>
      </w:r>
      <w:r w:rsidR="006A6875" w:rsidRPr="00E30FD0">
        <w:t xml:space="preserve"> </w:t>
      </w:r>
      <w:r w:rsidR="00623400">
        <w:t>i</w:t>
      </w:r>
      <w:r w:rsidR="008A2B79">
        <w:t>dentified</w:t>
      </w:r>
      <w:r w:rsidR="006A6875" w:rsidRPr="00E30FD0">
        <w:t xml:space="preserve"> relationships have been used </w:t>
      </w:r>
      <w:r w:rsidR="001608A5">
        <w:t>to</w:t>
      </w:r>
      <w:r w:rsidR="0038519E">
        <w:t xml:space="preserve"> </w:t>
      </w:r>
      <w:r w:rsidR="006A6875" w:rsidRPr="00E30FD0">
        <w:t xml:space="preserve">predict where pathogens are likely to </w:t>
      </w:r>
      <w:r w:rsidR="0038519E" w:rsidRPr="00E30FD0">
        <w:t>survive</w:t>
      </w:r>
      <w:r w:rsidR="006A6875" w:rsidRPr="00E30FD0">
        <w:t xml:space="preserve"> </w:t>
      </w:r>
      <w:r w:rsidR="00F03247">
        <w:t>and/</w:t>
      </w:r>
      <w:r w:rsidR="006A6875" w:rsidRPr="00E30FD0">
        <w:t xml:space="preserve">or disease outbreaks to arise </w:t>
      </w:r>
      <w:r w:rsidR="006356A7" w:rsidRPr="00E30FD0">
        <w:fldChar w:fldCharType="begin">
          <w:fldData xml:space="preserve">PEVuZE5vdGU+PENpdGU+PEF1dGhvcj5NdXJyYXk8L0F1dGhvcj48WWVhcj4yMDExPC9ZZWFyPjxS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</w:fldData>
        </w:fldChar>
      </w:r>
      <w:r w:rsidR="001D2B8C">
        <w:instrText xml:space="preserve"> ADDIN EN.CITE </w:instrText>
      </w:r>
      <w:r w:rsidR="006356A7">
        <w:fldChar w:fldCharType="begin">
          <w:fldData xml:space="preserve">PEVuZE5vdGU+PENpdGU+PEF1dGhvcj5NdXJyYXk8L0F1dGhvcj48WWVhcj4yMDExPC9ZZWFyPjxS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</w:fldData>
        </w:fldChar>
      </w:r>
      <w:r w:rsidR="001D2B8C">
        <w:instrText xml:space="preserve"> ADDIN EN.CITE.DATA </w:instrText>
      </w:r>
      <w:r w:rsidR="006356A7">
        <w:fldChar w:fldCharType="end"/>
      </w:r>
      <w:r w:rsidR="006356A7" w:rsidRPr="00E30FD0">
        <w:fldChar w:fldCharType="separate"/>
      </w:r>
      <w:r w:rsidR="001D2B8C">
        <w:rPr>
          <w:noProof/>
        </w:rPr>
        <w:t>(</w:t>
      </w:r>
      <w:hyperlink w:anchor="_ENREF_75" w:tooltip="Ron, 2005 #75" w:history="1">
        <w:r w:rsidR="001D0ED9">
          <w:rPr>
            <w:noProof/>
          </w:rPr>
          <w:t>Ron 2005</w:t>
        </w:r>
      </w:hyperlink>
      <w:r w:rsidR="001D2B8C">
        <w:rPr>
          <w:noProof/>
        </w:rPr>
        <w:t xml:space="preserve">; </w:t>
      </w:r>
      <w:hyperlink w:anchor="_ENREF_56" w:tooltip="Lerdthusnee, 2008 #76" w:history="1">
        <w:r w:rsidR="001D0ED9">
          <w:rPr>
            <w:noProof/>
          </w:rPr>
          <w:t>Lerdthusnee</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2008</w:t>
        </w:r>
      </w:hyperlink>
      <w:r w:rsidR="001D2B8C">
        <w:rPr>
          <w:noProof/>
        </w:rPr>
        <w:t xml:space="preserve">; </w:t>
      </w:r>
      <w:hyperlink w:anchor="_ENREF_63" w:tooltip="Murray, 2011 #35" w:history="1">
        <w:r w:rsidR="001D0ED9">
          <w:rPr>
            <w:noProof/>
          </w:rPr>
          <w:t>Murray</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2011</w:t>
        </w:r>
      </w:hyperlink>
      <w:r w:rsidR="001D2B8C">
        <w:rPr>
          <w:noProof/>
        </w:rPr>
        <w:t>)</w:t>
      </w:r>
      <w:r w:rsidR="006356A7" w:rsidRPr="00E30FD0">
        <w:fldChar w:fldCharType="end"/>
      </w:r>
      <w:r w:rsidR="006A6875" w:rsidRPr="00E30FD0">
        <w:t xml:space="preserve">. </w:t>
      </w:r>
      <w:r w:rsidR="00623400">
        <w:t xml:space="preserve">However, </w:t>
      </w:r>
      <w:r w:rsidR="009C5B2F">
        <w:t>such</w:t>
      </w:r>
      <w:r w:rsidR="00623400">
        <w:t xml:space="preserve"> </w:t>
      </w:r>
      <w:r w:rsidR="006956CA">
        <w:t>studies have</w:t>
      </w:r>
      <w:r w:rsidR="009C5B2F">
        <w:t xml:space="preserve"> normally</w:t>
      </w:r>
      <w:r w:rsidR="006956CA">
        <w:t xml:space="preserve"> been done at coarse</w:t>
      </w:r>
      <w:r w:rsidR="006737C8">
        <w:t xml:space="preserve"> scales (but see</w:t>
      </w:r>
      <w:r w:rsidR="00C76410">
        <w:t xml:space="preserve"> </w:t>
      </w:r>
      <w:r w:rsidR="0065098F">
        <w:t xml:space="preserve">Eisen </w:t>
      </w:r>
      <w:r w:rsidR="007B5FE5" w:rsidRPr="007B5FE5">
        <w:t>&amp;</w:t>
      </w:r>
      <w:r w:rsidR="0065098F">
        <w:t xml:space="preserve"> Wright 2001 and </w:t>
      </w:r>
      <w:r w:rsidR="00C76410">
        <w:t xml:space="preserve">Wood </w:t>
      </w:r>
      <w:r w:rsidR="00CE5F49" w:rsidRPr="00CE5F49">
        <w:rPr>
          <w:i/>
        </w:rPr>
        <w:t>et al</w:t>
      </w:r>
      <w:r w:rsidR="00B678EB">
        <w:t>.</w:t>
      </w:r>
      <w:r w:rsidR="00C76410">
        <w:t xml:space="preserve"> 2007</w:t>
      </w:r>
      <w:r w:rsidR="0065098F">
        <w:t xml:space="preserve"> </w:t>
      </w:r>
      <w:r w:rsidR="00C76410">
        <w:t>for</w:t>
      </w:r>
      <w:r w:rsidR="006956CA">
        <w:t xml:space="preserve"> exception</w:t>
      </w:r>
      <w:r w:rsidR="0065098F">
        <w:t>s</w:t>
      </w:r>
      <w:r w:rsidR="006956CA">
        <w:t>)</w:t>
      </w:r>
      <w:r w:rsidR="00623400">
        <w:t xml:space="preserve">, </w:t>
      </w:r>
      <w:r w:rsidR="00090497">
        <w:t xml:space="preserve"> </w:t>
      </w:r>
      <w:r w:rsidR="00623400">
        <w:t>t</w:t>
      </w:r>
      <w:r w:rsidR="00090497">
        <w:t>hus</w:t>
      </w:r>
      <w:r w:rsidR="00C76410">
        <w:t xml:space="preserve"> </w:t>
      </w:r>
      <w:r w:rsidR="006A6875" w:rsidRPr="00E30FD0">
        <w:t xml:space="preserve">the effects </w:t>
      </w:r>
      <w:r w:rsidR="00F03247">
        <w:t>of</w:t>
      </w:r>
      <w:r w:rsidR="006A6875" w:rsidRPr="00E30FD0">
        <w:t xml:space="preserve"> fine scale </w:t>
      </w:r>
      <w:r w:rsidR="00623400" w:rsidRPr="00E30FD0">
        <w:t xml:space="preserve">environment </w:t>
      </w:r>
      <w:r w:rsidR="006A6875" w:rsidRPr="00E30FD0">
        <w:t xml:space="preserve">variation on the distribution of pathogens has been </w:t>
      </w:r>
      <w:r w:rsidR="001608A5">
        <w:t xml:space="preserve">largely </w:t>
      </w:r>
      <w:r w:rsidR="006A6875" w:rsidRPr="00E30FD0">
        <w:t xml:space="preserve">overlooked. Studies at finer spatial scales </w:t>
      </w:r>
      <w:r w:rsidR="00623400">
        <w:t>are</w:t>
      </w:r>
      <w:r w:rsidR="00F03247">
        <w:t xml:space="preserve"> now </w:t>
      </w:r>
      <w:r w:rsidR="00623400">
        <w:t>required to provide</w:t>
      </w:r>
      <w:r w:rsidR="006A6875" w:rsidRPr="00E30FD0">
        <w:t xml:space="preserve"> insight </w:t>
      </w:r>
      <w:r w:rsidR="00623400">
        <w:t>into why</w:t>
      </w:r>
      <w:r w:rsidR="006A6875" w:rsidRPr="00E30FD0">
        <w:t xml:space="preserve"> pathogens</w:t>
      </w:r>
      <w:r w:rsidR="007506EC">
        <w:t xml:space="preserve"> typically</w:t>
      </w:r>
      <w:r w:rsidR="006A6875" w:rsidRPr="00E30FD0">
        <w:t xml:space="preserve"> have patchy distributions </w:t>
      </w:r>
      <w:r w:rsidR="00623400">
        <w:t>within</w:t>
      </w:r>
      <w:r w:rsidR="006A6875" w:rsidRPr="00E30FD0">
        <w:t xml:space="preserve"> a landscape </w:t>
      </w:r>
      <w:r w:rsidR="006356A7" w:rsidRPr="00E30FD0">
        <w:fldChar w:fldCharType="begin">
          <w:fldData xml:space="preserve">PEVuZE5vdGU+PENpdGU+PEF1dGhvcj5FaXNlbjwvQXV0aG9yPjxZZWFyPjIwMDE8L1llYXI+PFJl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==
</w:fldData>
        </w:fldChar>
      </w:r>
      <w:r w:rsidR="001D2B8C">
        <w:instrText xml:space="preserve"> ADDIN EN.CITE </w:instrText>
      </w:r>
      <w:r w:rsidR="006356A7">
        <w:fldChar w:fldCharType="begin">
          <w:fldData xml:space="preserve">PEVuZE5vdGU+PENpdGU+PEF1dGhvcj5FaXNlbjwvQXV0aG9yPjxZZWFyPjIwMDE8L1llYXI+PFJl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==
</w:fldData>
        </w:fldChar>
      </w:r>
      <w:r w:rsidR="001D2B8C">
        <w:instrText xml:space="preserve"> ADDIN EN.CITE.DATA </w:instrText>
      </w:r>
      <w:r w:rsidR="006356A7">
        <w:fldChar w:fldCharType="end"/>
      </w:r>
      <w:r w:rsidR="006356A7" w:rsidRPr="00E30FD0">
        <w:fldChar w:fldCharType="separate"/>
      </w:r>
      <w:r w:rsidR="001D2B8C">
        <w:rPr>
          <w:noProof/>
        </w:rPr>
        <w:t>(</w:t>
      </w:r>
      <w:hyperlink w:anchor="_ENREF_26" w:tooltip="Eisen, 2001 #42" w:history="1">
        <w:r w:rsidR="001D0ED9">
          <w:rPr>
            <w:noProof/>
          </w:rPr>
          <w:t>Eisen &amp; Wright 2001</w:t>
        </w:r>
      </w:hyperlink>
      <w:r w:rsidR="001D2B8C">
        <w:rPr>
          <w:noProof/>
        </w:rPr>
        <w:t xml:space="preserve">; </w:t>
      </w:r>
      <w:hyperlink w:anchor="_ENREF_77" w:tooltip="Salje, 2012 #129" w:history="1">
        <w:r w:rsidR="001D0ED9">
          <w:rPr>
            <w:noProof/>
          </w:rPr>
          <w:t>Salje</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2012</w:t>
        </w:r>
      </w:hyperlink>
      <w:r w:rsidR="001D2B8C">
        <w:rPr>
          <w:noProof/>
        </w:rPr>
        <w:t>)</w:t>
      </w:r>
      <w:r w:rsidR="006356A7" w:rsidRPr="00E30FD0">
        <w:fldChar w:fldCharType="end"/>
      </w:r>
      <w:r w:rsidR="006A6875" w:rsidRPr="00E30FD0">
        <w:t xml:space="preserve">. </w:t>
      </w:r>
    </w:p>
    <w:p w14:paraId="2AD12CC2" w14:textId="77777777" w:rsidR="00326AB8" w:rsidRDefault="00053D16" w:rsidP="004C33D1">
      <w:pPr>
        <w:spacing w:after="0" w:line="480" w:lineRule="auto"/>
        <w:jc w:val="both"/>
      </w:pPr>
      <w:r w:rsidRPr="00B24090">
        <w:t>Haemosporidian</w:t>
      </w:r>
      <w:r w:rsidR="00341875">
        <w:t xml:space="preserve"> parasites</w:t>
      </w:r>
      <w:r w:rsidR="00A253CB">
        <w:t xml:space="preserve">, </w:t>
      </w:r>
      <w:r w:rsidR="00341875">
        <w:t xml:space="preserve">such as species of </w:t>
      </w:r>
      <w:r w:rsidR="0065098F">
        <w:t xml:space="preserve">the genera </w:t>
      </w:r>
      <w:r w:rsidR="00010573" w:rsidRPr="00B24090">
        <w:rPr>
          <w:i/>
        </w:rPr>
        <w:t>Plasmodium</w:t>
      </w:r>
      <w:r w:rsidR="00341875">
        <w:t>,</w:t>
      </w:r>
      <w:r w:rsidR="00010573">
        <w:t xml:space="preserve"> </w:t>
      </w:r>
      <w:r w:rsidR="00B70A1F" w:rsidRPr="00B70A1F">
        <w:rPr>
          <w:i/>
        </w:rPr>
        <w:t>Heamoproteous</w:t>
      </w:r>
      <w:r w:rsidR="00010573">
        <w:t xml:space="preserve"> </w:t>
      </w:r>
      <w:r w:rsidR="00341875">
        <w:t xml:space="preserve">and </w:t>
      </w:r>
      <w:r w:rsidR="00341875" w:rsidRPr="00D71300">
        <w:rPr>
          <w:i/>
        </w:rPr>
        <w:t>Leucocytoz</w:t>
      </w:r>
      <w:r w:rsidR="00341875">
        <w:rPr>
          <w:i/>
        </w:rPr>
        <w:t>o</w:t>
      </w:r>
      <w:r w:rsidR="00056123">
        <w:t>on</w:t>
      </w:r>
      <w:r w:rsidR="00901B8E">
        <w:t xml:space="preserve"> </w:t>
      </w:r>
      <w:r w:rsidR="00A253CB">
        <w:t>(</w:t>
      </w:r>
      <w:r w:rsidR="00901B8E">
        <w:t>hereafter termed malaria for simplicity</w:t>
      </w:r>
      <w:r w:rsidR="0065098F">
        <w:t>)</w:t>
      </w:r>
      <w:r w:rsidR="00A253CB">
        <w:t>,</w:t>
      </w:r>
      <w:r w:rsidR="0065098F">
        <w:t xml:space="preserve"> </w:t>
      </w:r>
      <w:r w:rsidR="00341875">
        <w:t xml:space="preserve">are </w:t>
      </w:r>
      <w:r w:rsidR="00341875" w:rsidRPr="00B24090">
        <w:t>intracellular protozoan blood parasites</w:t>
      </w:r>
      <w:r w:rsidR="00341875">
        <w:t xml:space="preserve"> </w:t>
      </w:r>
      <w:r w:rsidR="00010573" w:rsidRPr="00B24090">
        <w:t>transmitted by blood sucking</w:t>
      </w:r>
      <w:r w:rsidR="00341875">
        <w:t xml:space="preserve"> invertebrates</w:t>
      </w:r>
      <w:r w:rsidR="00901B8E">
        <w:t xml:space="preserve"> </w:t>
      </w:r>
      <w:r w:rsidR="00725FD6">
        <w:t>that</w:t>
      </w:r>
      <w:r w:rsidR="00901B8E">
        <w:t xml:space="preserve"> o</w:t>
      </w:r>
      <w:r w:rsidR="00C5760C">
        <w:t xml:space="preserve">ccur in every continent apart from </w:t>
      </w:r>
      <w:r w:rsidR="00C5760C" w:rsidRPr="00B24090">
        <w:t xml:space="preserve">Antarctica </w:t>
      </w:r>
      <w:r w:rsidR="006356A7" w:rsidRPr="00B24090">
        <w:fldChar w:fldCharType="begin"/>
      </w:r>
      <w:r w:rsidR="00C5760C" w:rsidRPr="00B24090">
        <w:instrText xml:space="preserve"> ADDIN EN.CITE &lt;EndNote&gt;&lt;Cite&gt;&lt;Author&gt;Valkiunas&lt;/Author&gt;&lt;Year&gt;2005&lt;/Year&gt;&lt;RecNum&gt;59&lt;/RecNum&gt;&lt;DisplayText&gt;(Valkiunas 2005)&lt;/DisplayText&gt;&lt;record&gt;&lt;rec-number&gt;59&lt;/rec-number&gt;&lt;foreign-keys&gt;&lt;key app="EN" db-id="fvzztfrpnx2x55e5sxcxttrw0wrpeztdva9e"&gt;59&lt;/key&gt;&lt;/foreign-keys&gt;&lt;ref-type name="Book"&gt;6&lt;/ref-type&gt;&lt;contributors&gt;&lt;authors&gt;&lt;author&gt;Gediminas Valkiunas&lt;/author&gt;&lt;/authors&gt;&lt;/contributors&gt;&lt;titles&gt;&lt;title&gt;Avian malaria parasites and other haemosporidia&lt;/title&gt;&lt;/titles&gt;&lt;section&gt;935&lt;/section&gt;&lt;dates&gt;&lt;year&gt;2005&lt;/year&gt;&lt;/dates&gt;&lt;pub-location&gt;New York&lt;/pub-location&gt;&lt;publisher&gt;CRC Press&lt;/publisher&gt;&lt;urls&gt;&lt;/urls&gt;&lt;/record&gt;&lt;/Cite&gt;&lt;/EndNote&gt;</w:instrText>
      </w:r>
      <w:r w:rsidR="006356A7" w:rsidRPr="00B24090">
        <w:fldChar w:fldCharType="separate"/>
      </w:r>
      <w:r w:rsidR="00C5760C" w:rsidRPr="00B24090">
        <w:rPr>
          <w:noProof/>
        </w:rPr>
        <w:t>(</w:t>
      </w:r>
      <w:hyperlink w:anchor="_ENREF_82" w:tooltip="Valkiunas, 2005 #59" w:history="1">
        <w:r w:rsidR="001D0ED9" w:rsidRPr="00B24090">
          <w:rPr>
            <w:noProof/>
          </w:rPr>
          <w:t>Valkiunas 2005</w:t>
        </w:r>
      </w:hyperlink>
      <w:r w:rsidR="00C5760C" w:rsidRPr="00B24090">
        <w:rPr>
          <w:noProof/>
        </w:rPr>
        <w:t>)</w:t>
      </w:r>
      <w:r w:rsidR="006356A7" w:rsidRPr="00B24090">
        <w:fldChar w:fldCharType="end"/>
      </w:r>
      <w:r w:rsidR="00C5760C">
        <w:t>.</w:t>
      </w:r>
      <w:r w:rsidR="008D10F9">
        <w:t xml:space="preserve"> </w:t>
      </w:r>
      <w:r w:rsidR="00F81C2D" w:rsidRPr="00F81C2D">
        <w:t>In humans</w:t>
      </w:r>
      <w:r w:rsidR="00725FD6">
        <w:t>,</w:t>
      </w:r>
      <w:r w:rsidR="00F81C2D" w:rsidRPr="00F81C2D">
        <w:t xml:space="preserve"> malaria is a major public health problem with more than 200 million cases and </w:t>
      </w:r>
      <w:r w:rsidR="00725FD6">
        <w:t xml:space="preserve">more than </w:t>
      </w:r>
      <w:r w:rsidR="00F81C2D" w:rsidRPr="00F81C2D">
        <w:t>one million deaths each year</w:t>
      </w:r>
      <w:r w:rsidR="00675439">
        <w:t xml:space="preserve"> </w:t>
      </w:r>
      <w:r w:rsidR="006356A7">
        <w:fldChar w:fldCharType="begin"/>
      </w:r>
      <w:r w:rsidR="001D2B8C">
        <w:instrText xml:space="preserve"> ADDIN EN.CITE &lt;EndNote&gt;&lt;Cite&gt;&lt;Author&gt;Chuang&lt;/Author&gt;&lt;Year&gt;2012&lt;/Year&gt;&lt;RecNum&gt;134&lt;/RecNum&gt;&lt;DisplayText&gt;(Chuang &amp;amp; Richie 2012)&lt;/DisplayText&gt;&lt;record&gt;&lt;rec-number&gt;134&lt;/rec-number&gt;&lt;foreign-keys&gt;&lt;key app="EN" db-id="fvzztfrpnx2x55e5sxcxttrw0wrpeztdva9e"&gt;134&lt;/key&gt;&lt;/foreign-keys&gt;&lt;ref-type name="Journal Article"&gt;17&lt;/ref-type&gt;&lt;contributors&gt;&lt;authors&gt;&lt;author&gt;Chuang, Ilin&lt;/author&gt;&lt;author&gt;Richie, Thomas L.&lt;/author&gt;&lt;/authors&gt;&lt;/contributors&gt;&lt;titles&gt;&lt;title&gt;World Malaria Report 2010: documenting progress towards malaria eradication&lt;/title&gt;&lt;secondary-title&gt;Expert review of vaccines&lt;/secondary-title&gt;&lt;/titles&gt;&lt;periodical&gt;&lt;full-title&gt;Expert review of vaccines&lt;/full-title&gt;&lt;/periodical&gt;&lt;pages&gt;39-41&lt;/pages&gt;&lt;volume&gt;11&lt;/volume&gt;&lt;number&gt;1&lt;/number&gt;&lt;dates&gt;&lt;year&gt;2012&lt;/year&gt;&lt;pub-dates&gt;&lt;date&gt;2012-Jan&lt;/date&gt;&lt;/pub-dates&gt;&lt;/dates&gt;&lt;isbn&gt;1744-8395&lt;/isbn&gt;&lt;accession-num&gt;MEDLINE:22149707&lt;/accession-num&gt;&lt;urls&gt;&lt;related-urls&gt;&lt;url&gt;&amp;lt;Go to ISI&amp;gt;://MEDLINE:22149707&lt;/url&gt;&lt;/related-urls&gt;&lt;/urls&gt;&lt;/record&gt;&lt;/Cite&gt;&lt;/EndNote&gt;</w:instrText>
      </w:r>
      <w:r w:rsidR="006356A7">
        <w:fldChar w:fldCharType="separate"/>
      </w:r>
      <w:r w:rsidR="001D2B8C">
        <w:rPr>
          <w:noProof/>
        </w:rPr>
        <w:t>(</w:t>
      </w:r>
      <w:hyperlink w:anchor="_ENREF_19" w:tooltip="Chuang, 2012 #134" w:history="1">
        <w:r w:rsidR="001D0ED9">
          <w:rPr>
            <w:noProof/>
          </w:rPr>
          <w:t>Chuang &amp; Richie 2012</w:t>
        </w:r>
      </w:hyperlink>
      <w:r w:rsidR="001D2B8C">
        <w:rPr>
          <w:noProof/>
        </w:rPr>
        <w:t>)</w:t>
      </w:r>
      <w:r w:rsidR="006356A7">
        <w:fldChar w:fldCharType="end"/>
      </w:r>
      <w:r w:rsidR="006C18D1">
        <w:t xml:space="preserve">. </w:t>
      </w:r>
      <w:r w:rsidR="00A35B35">
        <w:t xml:space="preserve">Malaria also infects </w:t>
      </w:r>
      <w:r w:rsidR="00725FD6">
        <w:t xml:space="preserve">other vertebrates including </w:t>
      </w:r>
      <w:r w:rsidR="00A35B35">
        <w:t>reptiles, turtles, birds and other mammals</w:t>
      </w:r>
      <w:r w:rsidR="00DE3927">
        <w:t xml:space="preserve">, </w:t>
      </w:r>
      <w:r w:rsidR="00DE3927" w:rsidRPr="009C5B2F">
        <w:t>reducing their survival and fitness</w:t>
      </w:r>
      <w:r w:rsidR="00A35B35">
        <w:t xml:space="preserve"> </w:t>
      </w:r>
      <w:r w:rsidR="006356A7">
        <w:fldChar w:fldCharType="begin">
          <w:fldData xml:space="preserve">PEVuZE5vdGU+PENpdGU+PEF1dGhvcj5NYXJ0aW5zZW48L0F1dGhvcj48WWVhcj4yMDA4PC9ZZWFy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</w:fldData>
        </w:fldChar>
      </w:r>
      <w:r w:rsidR="001D2B8C">
        <w:instrText xml:space="preserve"> ADDIN EN.CITE </w:instrText>
      </w:r>
      <w:r w:rsidR="006356A7">
        <w:fldChar w:fldCharType="begin">
          <w:fldData xml:space="preserve">PEVuZE5vdGU+PENpdGU+PEF1dGhvcj5NYXJ0aW5zZW48L0F1dGhvcj48WWVhcj4yMDA4PC9ZZWFy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</w:fldData>
        </w:fldChar>
      </w:r>
      <w:r w:rsidR="001D2B8C">
        <w:instrText xml:space="preserve"> ADDIN EN.CITE.DATA </w:instrText>
      </w:r>
      <w:r w:rsidR="006356A7">
        <w:fldChar w:fldCharType="end"/>
      </w:r>
      <w:r w:rsidR="006356A7">
        <w:fldChar w:fldCharType="separate"/>
      </w:r>
      <w:r w:rsidR="001D2B8C">
        <w:rPr>
          <w:noProof/>
        </w:rPr>
        <w:t>(</w:t>
      </w:r>
      <w:hyperlink w:anchor="_ENREF_60" w:tooltip="Martinsen, 2008 #137" w:history="1">
        <w:r w:rsidR="001D0ED9">
          <w:rPr>
            <w:noProof/>
          </w:rPr>
          <w:t>Martinsen, Perkins &amp; Schall 2008</w:t>
        </w:r>
      </w:hyperlink>
      <w:r w:rsidR="001D2B8C">
        <w:rPr>
          <w:noProof/>
        </w:rPr>
        <w:t>)</w:t>
      </w:r>
      <w:r w:rsidR="006356A7">
        <w:fldChar w:fldCharType="end"/>
      </w:r>
      <w:r w:rsidR="009F3C4C">
        <w:t>.</w:t>
      </w:r>
    </w:p>
    <w:p w14:paraId="35AECEFE" w14:textId="77777777" w:rsidR="00326AB8" w:rsidRDefault="00326AB8" w:rsidP="008E114D">
      <w:pPr>
        <w:spacing w:after="0" w:line="480" w:lineRule="auto"/>
        <w:ind w:firstLine="720"/>
        <w:jc w:val="both"/>
      </w:pPr>
    </w:p>
    <w:p w14:paraId="0E47A8D0" w14:textId="3B8B9DAD" w:rsidR="00536F45" w:rsidRDefault="00884E6A" w:rsidP="0076220C">
      <w:pPr>
        <w:spacing w:after="0" w:line="480" w:lineRule="auto"/>
        <w:jc w:val="both"/>
      </w:pPr>
      <w:r>
        <w:lastRenderedPageBreak/>
        <w:t>T</w:t>
      </w:r>
      <w:r w:rsidR="00772DB6">
        <w:t xml:space="preserve">he vector-transmitted nature of malaria and </w:t>
      </w:r>
      <w:r>
        <w:t>the</w:t>
      </w:r>
      <w:r w:rsidR="00772DB6">
        <w:t xml:space="preserve"> need </w:t>
      </w:r>
      <w:r w:rsidR="00494357">
        <w:t xml:space="preserve">for </w:t>
      </w:r>
      <w:r>
        <w:t xml:space="preserve">specific </w:t>
      </w:r>
      <w:r w:rsidR="00772DB6">
        <w:t xml:space="preserve">conditions to complete </w:t>
      </w:r>
      <w:r w:rsidR="00494357">
        <w:t xml:space="preserve">parasite </w:t>
      </w:r>
      <w:r w:rsidR="00772DB6">
        <w:t>development</w:t>
      </w:r>
      <w:r>
        <w:t xml:space="preserve"> means that</w:t>
      </w:r>
      <w:r w:rsidR="00020EF2">
        <w:t xml:space="preserve"> </w:t>
      </w:r>
      <w:r w:rsidR="00772DB6">
        <w:t>transmission</w:t>
      </w:r>
      <w:r w:rsidR="008F1F04">
        <w:t>,</w:t>
      </w:r>
      <w:r w:rsidR="00536F45">
        <w:t xml:space="preserve"> and therefore patterns of infection,</w:t>
      </w:r>
      <w:r w:rsidR="00772DB6">
        <w:t xml:space="preserve"> </w:t>
      </w:r>
      <w:r w:rsidR="00536F45">
        <w:t>are</w:t>
      </w:r>
      <w:r w:rsidR="00772DB6">
        <w:t xml:space="preserve"> hig</w:t>
      </w:r>
      <w:r w:rsidR="009B0CFF">
        <w:t>h</w:t>
      </w:r>
      <w:r w:rsidR="00FE56CF">
        <w:t>ly dependent on environmental factors</w:t>
      </w:r>
      <w:r w:rsidR="00772DB6">
        <w:t xml:space="preserve"> </w:t>
      </w:r>
      <w:r w:rsidR="006356A7">
        <w:fldChar w:fldCharType="begin"/>
      </w:r>
      <w:r w:rsidR="00772DB6">
        <w:instrText xml:space="preserve"> ADDIN EN.CITE &lt;EndNote&gt;&lt;Cite&gt;&lt;Author&gt;Guthmann&lt;/Author&gt;&lt;Year&gt;2002&lt;/Year&gt;&lt;RecNum&gt;38&lt;/RecNum&gt;&lt;DisplayText&gt;(Guthmann et al. 2002)&lt;/DisplayText&gt;&lt;record&gt;&lt;rec-number&gt;38&lt;/rec-number&gt;&lt;foreign-keys&gt;&lt;key app="EN" db-id="fvzztfrpnx2x55e5sxcxttrw0wrpeztdva9e"&gt;38&lt;/key&gt;&lt;/foreign-keys&gt;&lt;ref-type name="Journal Article"&gt;17&lt;/ref-type&gt;&lt;contributors&gt;&lt;authors&gt;&lt;author&gt;Guthmann, J. P.&lt;/author&gt;&lt;author&gt;Llanos-Cuentas, A.&lt;/author&gt;&lt;author&gt;Palacios, A.&lt;/author&gt;&lt;author&gt;Hall, A. J.&lt;/author&gt;&lt;/authors&gt;&lt;/contributors&gt;&lt;titles&gt;&lt;title&gt;Environmental factors as determinants of malaria risk. A descriptive study on the northern coast of Peru&lt;/title&gt;&lt;secondary-title&gt;Tropical Medicine &amp;amp; International Health&lt;/secondary-title&gt;&lt;/titles&gt;&lt;periodical&gt;&lt;full-title&gt;Tropical Medicine &amp;amp; International Health&lt;/full-title&gt;&lt;/periodical&gt;&lt;pages&gt;518-525&lt;/pages&gt;&lt;volume&gt;7&lt;/volume&gt;&lt;number&gt;6&lt;/number&gt;&lt;dates&gt;&lt;year&gt;2002&lt;/year&gt;&lt;pub-dates&gt;&lt;date&gt;Jun&lt;/date&gt;&lt;/pub-dates&gt;&lt;/dates&gt;&lt;isbn&gt;1360-2276&lt;/isbn&gt;&lt;accession-num&gt;WOS:000175841100007&lt;/accession-num&gt;&lt;urls&gt;&lt;related-urls&gt;&lt;url&gt;&amp;lt;Go to ISI&amp;gt;://WOS:000175841100007&lt;/url&gt;&lt;/related-urls&gt;&lt;/urls&gt;&lt;electronic-resource-num&gt;10.1046/j.1365-3156.2002.00883.x&lt;/electronic-resource-num&gt;&lt;/record&gt;&lt;/Cite&gt;&lt;/EndNote&gt;</w:instrText>
      </w:r>
      <w:r w:rsidR="006356A7">
        <w:fldChar w:fldCharType="separate"/>
      </w:r>
      <w:r w:rsidR="00772DB6">
        <w:rPr>
          <w:noProof/>
        </w:rPr>
        <w:t>(</w:t>
      </w:r>
      <w:hyperlink w:anchor="_ENREF_35" w:tooltip="Guthmann, 2002 #38" w:history="1">
        <w:r w:rsidR="001D0ED9">
          <w:rPr>
            <w:noProof/>
          </w:rPr>
          <w:t xml:space="preserve">Guthmann </w:t>
        </w:r>
        <w:r w:rsidR="001D0ED9" w:rsidRPr="00CE5F49">
          <w:rPr>
            <w:i/>
            <w:noProof/>
          </w:rPr>
          <w:t>et al</w:t>
        </w:r>
        <w:r w:rsidR="001D0ED9">
          <w:rPr>
            <w:noProof/>
          </w:rPr>
          <w:t>. 2002</w:t>
        </w:r>
      </w:hyperlink>
      <w:r w:rsidR="00772DB6">
        <w:rPr>
          <w:noProof/>
        </w:rPr>
        <w:t>)</w:t>
      </w:r>
      <w:r w:rsidR="006356A7">
        <w:fldChar w:fldCharType="end"/>
      </w:r>
      <w:r w:rsidR="00772DB6">
        <w:t xml:space="preserve">. </w:t>
      </w:r>
      <w:r w:rsidR="00B311D2">
        <w:t>A</w:t>
      </w:r>
      <w:r w:rsidR="002879C5">
        <w:t xml:space="preserve"> number of key</w:t>
      </w:r>
      <w:r w:rsidR="009126C0">
        <w:t xml:space="preserve"> abiotic variables can affect </w:t>
      </w:r>
      <w:r w:rsidR="002879C5">
        <w:t>the distribution</w:t>
      </w:r>
      <w:r w:rsidR="00B311D2">
        <w:t xml:space="preserve"> </w:t>
      </w:r>
      <w:r w:rsidR="002879C5">
        <w:t xml:space="preserve">of </w:t>
      </w:r>
      <w:r w:rsidR="009126C0">
        <w:t>malaria</w:t>
      </w:r>
      <w:r w:rsidR="001C2F06">
        <w:t xml:space="preserve"> </w:t>
      </w:r>
      <w:r w:rsidR="006356A7">
        <w:fldChar w:fldCharType="begin"/>
      </w:r>
      <w:r w:rsidR="001D2B8C">
        <w:instrText xml:space="preserve"> ADDIN EN.CITE &lt;EndNote&gt;&lt;Cite&gt;&lt;Author&gt;Lapointe&lt;/Author&gt;&lt;Year&gt;2012&lt;/Year&gt;&lt;RecNum&gt;58&lt;/RecNum&gt;&lt;DisplayText&gt;(Lapointe, Atkinson &amp;amp; Samuel 2012)&lt;/DisplayText&gt;&lt;record&gt;&lt;rec-number&gt;58&lt;/rec-number&gt;&lt;foreign-keys&gt;&lt;key app="EN" db-id="fvzztfrpnx2x55e5sxcxttrw0wrpeztdva9e"&gt;58&lt;/key&gt;&lt;/foreign-keys&gt;&lt;ref-type name="Journal Article"&gt;17&lt;/ref-type&gt;&lt;contributors&gt;&lt;authors&gt;&lt;author&gt;Lapointe, Dennis A.&lt;/author&gt;&lt;author&gt;Atkinson, Carter T.&lt;/author&gt;&lt;author&gt;Samuel, Michael D.&lt;/author&gt;&lt;/authors&gt;&lt;/contributors&gt;&lt;auth-address&gt;U.S. Geological Survey, Pacific Island Ecosystems Research Center, Hawaii National Park, Hawaii. U.S. Geological Survey, Wisconsin Cooperative Wildlife Research Unit, University of Wisconsin, Madison, Wisconsin.&lt;/auth-address&gt;&lt;titles&gt;&lt;title&gt;Ecology and conservation biology of avian malaria&lt;/title&gt;&lt;secondary-title&gt;Annals of the New York Academy of Sciences&lt;/secondary-title&gt;&lt;/titles&gt;&lt;periodical&gt;&lt;full-title&gt;Annals of the New York Academy of Sciences&lt;/full-title&gt;&lt;/periodical&gt;&lt;pages&gt;211-26&lt;/pages&gt;&lt;volume&gt;1249&lt;/volume&gt;&lt;number&gt;1&lt;/number&gt;&lt;keywords&gt;&lt;keyword&gt;Index Medicus&lt;/keyword&gt;&lt;/keywords&gt;&lt;dates&gt;&lt;year&gt;2012&lt;/year&gt;&lt;pub-dates&gt;&lt;date&gt;2012 Feb (Epub 2012 Feb&lt;/date&gt;&lt;/pub-dates&gt;&lt;/dates&gt;&lt;isbn&gt;1749-6632&lt;/isbn&gt;&lt;accession-num&gt;MEDLINE:22320256&lt;/accession-num&gt;&lt;urls&gt;&lt;related-urls&gt;&lt;url&gt;&amp;lt;Go to ISI&amp;gt;://MEDLINE:22320256&lt;/url&gt;&lt;/related-urls&gt;&lt;/urls&gt;&lt;electronic-resource-num&gt;10.1111/j.1749-6632.2011.06431.x&lt;/electronic-resource-num&gt;&lt;language&gt;English&lt;/language&gt;&lt;/record&gt;&lt;/Cite&gt;&lt;/EndNote&gt;</w:instrText>
      </w:r>
      <w:r w:rsidR="006356A7">
        <w:fldChar w:fldCharType="separate"/>
      </w:r>
      <w:r w:rsidR="001D2B8C">
        <w:rPr>
          <w:noProof/>
        </w:rPr>
        <w:t>(</w:t>
      </w:r>
      <w:hyperlink w:anchor="_ENREF_54" w:tooltip="Lapointe, 2012 #58" w:history="1">
        <w:r w:rsidR="001D0ED9">
          <w:rPr>
            <w:noProof/>
          </w:rPr>
          <w:t>Lapointe, Atkinson &amp; Samuel 2012</w:t>
        </w:r>
      </w:hyperlink>
      <w:r w:rsidR="001D2B8C">
        <w:rPr>
          <w:noProof/>
        </w:rPr>
        <w:t>)</w:t>
      </w:r>
      <w:r w:rsidR="006356A7">
        <w:fldChar w:fldCharType="end"/>
      </w:r>
      <w:r w:rsidR="00C14800">
        <w:t>.</w:t>
      </w:r>
      <w:r w:rsidR="00B311D2">
        <w:t xml:space="preserve"> </w:t>
      </w:r>
      <w:r w:rsidR="0076220C">
        <w:t>T</w:t>
      </w:r>
      <w:r w:rsidR="00C14800">
        <w:t>e</w:t>
      </w:r>
      <w:r w:rsidR="00E530D1">
        <w:t xml:space="preserve">mperature </w:t>
      </w:r>
      <w:r w:rsidR="00CC6542">
        <w:t xml:space="preserve">has a </w:t>
      </w:r>
      <w:r w:rsidR="00E530D1">
        <w:t xml:space="preserve">considerable effect </w:t>
      </w:r>
      <w:r w:rsidR="005E1BD3">
        <w:t xml:space="preserve"> </w:t>
      </w:r>
      <w:r w:rsidR="006356A7">
        <w:fldChar w:fldCharType="begin">
          <w:fldData xml:space="preserve">PEVuZE5vdGU+PENpdGU+PEF1dGhvcj5TZWhnYWw8L0F1dGhvcj48WWVhcj4yMDExPC9ZZWFyPjxS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</w:fldData>
        </w:fldChar>
      </w:r>
      <w:r w:rsidR="001D2B8C">
        <w:instrText xml:space="preserve"> ADDIN EN.CITE </w:instrText>
      </w:r>
      <w:r w:rsidR="006356A7">
        <w:fldChar w:fldCharType="begin">
          <w:fldData xml:space="preserve">PEVuZE5vdGU+PENpdGU+PEF1dGhvcj5TZWhnYWw8L0F1dGhvcj48WWVhcj4yMDExPC9ZZWFyPjxS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</w:fldData>
        </w:fldChar>
      </w:r>
      <w:r w:rsidR="001D2B8C">
        <w:instrText xml:space="preserve"> ADDIN EN.CITE.DATA </w:instrText>
      </w:r>
      <w:r w:rsidR="006356A7">
        <w:fldChar w:fldCharType="end"/>
      </w:r>
      <w:r w:rsidR="006356A7">
        <w:fldChar w:fldCharType="separate"/>
      </w:r>
      <w:r w:rsidR="001D2B8C">
        <w:rPr>
          <w:noProof/>
        </w:rPr>
        <w:t>(</w:t>
      </w:r>
      <w:hyperlink w:anchor="_ENREF_86" w:tooltip="Xiao, 2010 #32" w:history="1">
        <w:r w:rsidR="001D0ED9">
          <w:rPr>
            <w:noProof/>
          </w:rPr>
          <w:t>Xiao</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2010</w:t>
        </w:r>
      </w:hyperlink>
      <w:r w:rsidR="001D2B8C">
        <w:rPr>
          <w:noProof/>
        </w:rPr>
        <w:t xml:space="preserve">; </w:t>
      </w:r>
      <w:hyperlink w:anchor="_ENREF_78" w:tooltip="Sehgal, 2011 #39" w:history="1">
        <w:r w:rsidR="001D0ED9">
          <w:rPr>
            <w:noProof/>
          </w:rPr>
          <w:t>Sehgal</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2011</w:t>
        </w:r>
      </w:hyperlink>
      <w:r w:rsidR="001D2B8C">
        <w:rPr>
          <w:noProof/>
        </w:rPr>
        <w:t>)</w:t>
      </w:r>
      <w:r w:rsidR="006356A7">
        <w:fldChar w:fldCharType="end"/>
      </w:r>
      <w:r w:rsidR="00685E11">
        <w:t xml:space="preserve"> </w:t>
      </w:r>
      <w:r w:rsidR="00E530D1">
        <w:t xml:space="preserve">because </w:t>
      </w:r>
      <w:r w:rsidR="0006258F">
        <w:t>sub-</w:t>
      </w:r>
      <w:r w:rsidR="00E530D1">
        <w:t xml:space="preserve">optimal </w:t>
      </w:r>
      <w:r w:rsidR="001C2F06">
        <w:t>temperatures are associated with slow</w:t>
      </w:r>
      <w:r w:rsidR="0006258F">
        <w:t>er</w:t>
      </w:r>
      <w:r w:rsidR="001C2F06">
        <w:t xml:space="preserve"> parasite development </w:t>
      </w:r>
      <w:r w:rsidR="006356A7">
        <w:fldChar w:fldCharType="begin">
          <w:fldData xml:space="preserve">PEVuZE5vdGU+PENpdGU+PEF1dGhvcj5WYWxraXVuYXM8L0F1dGhvcj48WWVhcj4yMDA1PC9ZZWFy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</w:fldData>
        </w:fldChar>
      </w:r>
      <w:r w:rsidR="007A7CFF">
        <w:instrText xml:space="preserve"> ADDIN EN.CITE </w:instrText>
      </w:r>
      <w:r w:rsidR="006356A7">
        <w:fldChar w:fldCharType="begin">
          <w:fldData xml:space="preserve">PEVuZE5vdGU+PENpdGU+PEF1dGhvcj5WYWxraXVuYXM8L0F1dGhvcj48WWVhcj4yMDA1PC9ZZWFy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</w:fldData>
        </w:fldChar>
      </w:r>
      <w:r w:rsidR="007A7CFF">
        <w:instrText xml:space="preserve"> ADDIN EN.CITE.DATA </w:instrText>
      </w:r>
      <w:r w:rsidR="006356A7">
        <w:fldChar w:fldCharType="end"/>
      </w:r>
      <w:r w:rsidR="006356A7">
        <w:fldChar w:fldCharType="separate"/>
      </w:r>
      <w:r w:rsidR="001D2B8C">
        <w:rPr>
          <w:noProof/>
        </w:rPr>
        <w:t>(</w:t>
      </w:r>
      <w:hyperlink w:anchor="_ENREF_82" w:tooltip="Valkiunas, 2005 #59" w:history="1">
        <w:r w:rsidR="001D0ED9">
          <w:rPr>
            <w:noProof/>
          </w:rPr>
          <w:t>Valkiunas 2005</w:t>
        </w:r>
      </w:hyperlink>
      <w:r w:rsidR="001D2B8C">
        <w:rPr>
          <w:noProof/>
        </w:rPr>
        <w:t xml:space="preserve">; </w:t>
      </w:r>
      <w:hyperlink w:anchor="_ENREF_55" w:tooltip="LaPointe, 2010 #44" w:history="1">
        <w:r w:rsidR="001D0ED9">
          <w:rPr>
            <w:noProof/>
          </w:rPr>
          <w:t>LaPointe, Goff &amp; Atkinson 2010</w:t>
        </w:r>
      </w:hyperlink>
      <w:r w:rsidR="001D2B8C">
        <w:rPr>
          <w:noProof/>
        </w:rPr>
        <w:t>)</w:t>
      </w:r>
      <w:r w:rsidR="006356A7">
        <w:fldChar w:fldCharType="end"/>
      </w:r>
      <w:r w:rsidR="00E530D1">
        <w:t xml:space="preserve"> </w:t>
      </w:r>
      <w:r w:rsidR="00ED1A3C">
        <w:t xml:space="preserve">and </w:t>
      </w:r>
      <w:r w:rsidR="004C027B">
        <w:t xml:space="preserve">reductions </w:t>
      </w:r>
      <w:r w:rsidR="008E0469">
        <w:t xml:space="preserve">in </w:t>
      </w:r>
      <w:r w:rsidR="00E530D1">
        <w:t xml:space="preserve">vector </w:t>
      </w:r>
      <w:r w:rsidR="00536F45">
        <w:t>density</w:t>
      </w:r>
      <w:r w:rsidR="00E530D1">
        <w:t xml:space="preserve"> </w:t>
      </w:r>
      <w:r w:rsidR="006356A7">
        <w:fldChar w:fldCharType="begin"/>
      </w:r>
      <w:r w:rsidR="001D2B8C">
        <w:instrText xml:space="preserve"> ADDIN EN.CITE &lt;EndNote&gt;&lt;Cite&gt;&lt;Author&gt;Gilioli&lt;/Author&gt;&lt;Year&gt;2011&lt;/Year&gt;&lt;RecNum&gt;47&lt;/RecNum&gt;&lt;DisplayText&gt;(Gilioli &amp;amp; Mariani 2011)&lt;/DisplayText&gt;&lt;record&gt;&lt;rec-number&gt;47&lt;/rec-number&gt;&lt;foreign-keys&gt;&lt;key app="EN" db-id="fvzztfrpnx2x55e5sxcxttrw0wrpeztdva9e"&gt;47&lt;/key&gt;&lt;/foreign-keys&gt;&lt;ref-type name="Journal Article"&gt;17&lt;/ref-type&gt;&lt;contributors&gt;&lt;authors&gt;&lt;author&gt;Gilioli, G.&lt;/author&gt;&lt;author&gt;Mariani, L.&lt;/author&gt;&lt;/authors&gt;&lt;/contributors&gt;&lt;auth-address&gt;[Gilioli, Gianni] Univ Brescia, Sch Med, Dept Biomed Sci &amp;amp; Biotechnol, I-25123 Brescia, Italy. [Mariani, Luigi] Univ Milan, Dept Plant Prod, I-20133 Milan, Italy. [Gilioli, Gianni] CASAS, Kensington, CA 94707 USA.&amp;#xD;Gilioli, G (reprint author), Univ Brescia, Sch Med, Dept Biomed Sci &amp;amp; Biotechnol, Viale Europa 11, I-25123 Brescia, Italy&amp;#xD;gianni.gilioli@med.unibs.it&lt;/auth-address&gt;&lt;titles&gt;&lt;title&gt;Sensitivity of Anopheles gambiae population dynamics to meteo-hydrological variability: a mechanistic approach&lt;/title&gt;&lt;secondary-title&gt;Malaria Journal&lt;/secondary-title&gt;&lt;alt-title&gt;Malar. J.&lt;/alt-title&gt;&lt;/titles&gt;&lt;periodical&gt;&lt;full-title&gt;Malaria Journal&lt;/full-title&gt;&lt;/periodical&gt;&lt;volume&gt;10&lt;/volume&gt;&lt;keywords&gt;&lt;keyword&gt;global climate-change&lt;/keyword&gt;&lt;keyword&gt;vector-borne diseases&lt;/keyword&gt;&lt;keyword&gt;malaria risk&lt;/keyword&gt;&lt;keyword&gt;western&lt;/keyword&gt;&lt;keyword&gt;kenya&lt;/keyword&gt;&lt;keyword&gt;health-policy&lt;/keyword&gt;&lt;keyword&gt;epidemiology&lt;/keyword&gt;&lt;keyword&gt;transmission&lt;/keyword&gt;&lt;keyword&gt;temperature&lt;/keyword&gt;&lt;keyword&gt;highlands&lt;/keyword&gt;&lt;keyword&gt;topography&lt;/keyword&gt;&lt;/keywords&gt;&lt;dates&gt;&lt;year&gt;2011&lt;/year&gt;&lt;pub-dates&gt;&lt;date&gt;Oct&lt;/date&gt;&lt;/pub-dates&gt;&lt;/dates&gt;&lt;isbn&gt;1475-2875&lt;/isbn&gt;&lt;accession-num&gt;WOS:000296712400001&lt;/accession-num&gt;&lt;work-type&gt;Article&lt;/work-type&gt;&lt;urls&gt;&lt;related-urls&gt;&lt;url&gt;&amp;lt;Go to ISI&amp;gt;://WOS:000296712400001&lt;/url&gt;&lt;/related-urls&gt;&lt;/urls&gt;&lt;electronic-resource-num&gt;294&amp;#xD;10.1186/1475-2875-10-294&lt;/electronic-resource-num&gt;&lt;language&gt;English&lt;/language&gt;&lt;/record&gt;&lt;/Cite&gt;&lt;/EndNote&gt;</w:instrText>
      </w:r>
      <w:r w:rsidR="006356A7">
        <w:fldChar w:fldCharType="separate"/>
      </w:r>
      <w:r w:rsidR="001D2B8C">
        <w:rPr>
          <w:noProof/>
        </w:rPr>
        <w:t>(</w:t>
      </w:r>
      <w:hyperlink w:anchor="_ENREF_32" w:tooltip="Gilioli, 2011 #47" w:history="1">
        <w:r w:rsidR="001D0ED9">
          <w:rPr>
            <w:noProof/>
          </w:rPr>
          <w:t>Gilioli &amp; Mariani 2011</w:t>
        </w:r>
      </w:hyperlink>
      <w:r w:rsidR="001D2B8C">
        <w:rPr>
          <w:noProof/>
        </w:rPr>
        <w:t>)</w:t>
      </w:r>
      <w:r w:rsidR="006356A7">
        <w:fldChar w:fldCharType="end"/>
      </w:r>
      <w:r w:rsidR="00F14457">
        <w:t xml:space="preserve">. </w:t>
      </w:r>
      <w:r w:rsidR="00A03374">
        <w:t xml:space="preserve">Elevation </w:t>
      </w:r>
      <w:r w:rsidR="00366A8F">
        <w:t>influences</w:t>
      </w:r>
      <w:r w:rsidR="00A03374">
        <w:t xml:space="preserve"> malaria through its negative correlation with temperature</w:t>
      </w:r>
      <w:r w:rsidR="00C4595D">
        <w:t xml:space="preserve"> </w:t>
      </w:r>
      <w:r w:rsidR="006356A7">
        <w:fldChar w:fldCharType="begin">
          <w:fldData xml:space="preserve">PEVuZE5vdGU+PENpdGU+PEF1dGhvcj5MYXBvaW50ZTwvQXV0aG9yPjxZZWFyPjIwMTI8L1llYXI+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</w:fldData>
        </w:fldChar>
      </w:r>
      <w:r w:rsidR="00900D21">
        <w:instrText xml:space="preserve"> ADDIN EN.CITE </w:instrText>
      </w:r>
      <w:r w:rsidR="006356A7">
        <w:fldChar w:fldCharType="begin">
          <w:fldData xml:space="preserve">PEVuZE5vdGU+PENpdGU+PEF1dGhvcj5MYXBvaW50ZTwvQXV0aG9yPjxZZWFyPjIwMTI8L1llYXI+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</w:fldData>
        </w:fldChar>
      </w:r>
      <w:r w:rsidR="00900D21">
        <w:instrText xml:space="preserve"> ADDIN EN.CITE.DATA </w:instrText>
      </w:r>
      <w:r w:rsidR="006356A7">
        <w:fldChar w:fldCharType="end"/>
      </w:r>
      <w:r w:rsidR="006356A7">
        <w:fldChar w:fldCharType="separate"/>
      </w:r>
      <w:r w:rsidR="00900D21">
        <w:rPr>
          <w:noProof/>
        </w:rPr>
        <w:t>(</w:t>
      </w:r>
      <w:hyperlink w:anchor="_ENREF_7" w:tooltip="Balls, 2004 #57" w:history="1">
        <w:r w:rsidR="001D0ED9">
          <w:rPr>
            <w:noProof/>
          </w:rPr>
          <w:t>Balls</w:t>
        </w:r>
        <w:r w:rsidR="001D0ED9" w:rsidRPr="00900D21">
          <w:rPr>
            <w:i/>
            <w:noProof/>
          </w:rPr>
          <w:t xml:space="preserve"> et al.</w:t>
        </w:r>
        <w:r w:rsidR="001D0ED9">
          <w:rPr>
            <w:noProof/>
          </w:rPr>
          <w:t xml:space="preserve"> 2004</w:t>
        </w:r>
      </w:hyperlink>
      <w:r w:rsidR="00900D21">
        <w:rPr>
          <w:noProof/>
        </w:rPr>
        <w:t xml:space="preserve">; </w:t>
      </w:r>
      <w:hyperlink w:anchor="_ENREF_55" w:tooltip="LaPointe, 2010 #44" w:history="1">
        <w:r w:rsidR="001D0ED9">
          <w:rPr>
            <w:noProof/>
          </w:rPr>
          <w:t>LaPointe, Goff &amp; Atkinson 2010</w:t>
        </w:r>
      </w:hyperlink>
      <w:r w:rsidR="00900D21">
        <w:rPr>
          <w:noProof/>
        </w:rPr>
        <w:t xml:space="preserve">; </w:t>
      </w:r>
      <w:hyperlink w:anchor="_ENREF_54" w:tooltip="Lapointe, 2012 #58" w:history="1">
        <w:r w:rsidR="001D0ED9">
          <w:rPr>
            <w:noProof/>
          </w:rPr>
          <w:t>Lapointe, Atkinson &amp; Samuel 2012</w:t>
        </w:r>
      </w:hyperlink>
      <w:r w:rsidR="00900D21">
        <w:rPr>
          <w:noProof/>
        </w:rPr>
        <w:t>)</w:t>
      </w:r>
      <w:r w:rsidR="006356A7">
        <w:fldChar w:fldCharType="end"/>
      </w:r>
      <w:r w:rsidR="00811DB7">
        <w:t xml:space="preserve">. </w:t>
      </w:r>
      <w:r w:rsidR="00C14800">
        <w:t>W</w:t>
      </w:r>
      <w:r w:rsidR="00573D4B">
        <w:t>ater</w:t>
      </w:r>
      <w:r w:rsidR="00C14800">
        <w:t xml:space="preserve"> availability</w:t>
      </w:r>
      <w:r w:rsidR="00A246F0">
        <w:t xml:space="preserve"> is important</w:t>
      </w:r>
      <w:r w:rsidR="00573D4B">
        <w:t xml:space="preserve"> </w:t>
      </w:r>
      <w:r w:rsidR="00A246F0">
        <w:t xml:space="preserve">because of </w:t>
      </w:r>
      <w:r w:rsidR="00A253CB">
        <w:t>the role it plays in vector</w:t>
      </w:r>
      <w:r w:rsidR="00573D4B">
        <w:t xml:space="preserve"> larval development </w:t>
      </w:r>
      <w:r w:rsidR="006356A7">
        <w:fldChar w:fldCharType="begin"/>
      </w:r>
      <w:r w:rsidR="001D2B8C">
        <w:instrText xml:space="preserve"> ADDIN EN.CITE &lt;EndNote&gt;&lt;Cite&gt;&lt;Author&gt;Gilioli&lt;/Author&gt;&lt;Year&gt;2011&lt;/Year&gt;&lt;RecNum&gt;47&lt;/RecNum&gt;&lt;DisplayText&gt;(Gilioli &amp;amp; Mariani 2011)&lt;/DisplayText&gt;&lt;record&gt;&lt;rec-number&gt;47&lt;/rec-number&gt;&lt;foreign-keys&gt;&lt;key app="EN" db-id="fvzztfrpnx2x55e5sxcxttrw0wrpeztdva9e"&gt;47&lt;/key&gt;&lt;/foreign-keys&gt;&lt;ref-type name="Journal Article"&gt;17&lt;/ref-type&gt;&lt;contributors&gt;&lt;authors&gt;&lt;author&gt;Gilioli, G.&lt;/author&gt;&lt;author&gt;Mariani, L.&lt;/author&gt;&lt;/authors&gt;&lt;/contributors&gt;&lt;auth-address&gt;[Gilioli, Gianni] Univ Brescia, Sch Med, Dept Biomed Sci &amp;amp; Biotechnol, I-25123 Brescia, Italy. [Mariani, Luigi] Univ Milan, Dept Plant Prod, I-20133 Milan, Italy. [Gilioli, Gianni] CASAS, Kensington, CA 94707 USA.&amp;#xD;Gilioli, G (reprint author), Univ Brescia, Sch Med, Dept Biomed Sci &amp;amp; Biotechnol, Viale Europa 11, I-25123 Brescia, Italy&amp;#xD;gianni.gilioli@med.unibs.it&lt;/auth-address&gt;&lt;titles&gt;&lt;title&gt;Sensitivity of Anopheles gambiae population dynamics to meteo-hydrological variability: a mechanistic approach&lt;/title&gt;&lt;secondary-title&gt;Malaria Journal&lt;/secondary-title&gt;&lt;alt-title&gt;Malar. J.&lt;/alt-title&gt;&lt;/titles&gt;&lt;periodical&gt;&lt;full-title&gt;Malaria Journal&lt;/full-title&gt;&lt;/periodical&gt;&lt;volume&gt;10&lt;/volume&gt;&lt;keywords&gt;&lt;keyword&gt;global climate-change&lt;/keyword&gt;&lt;keyword&gt;vector-borne diseases&lt;/keyword&gt;&lt;keyword&gt;malaria risk&lt;/keyword&gt;&lt;keyword&gt;western&lt;/keyword&gt;&lt;keyword&gt;kenya&lt;/keyword&gt;&lt;keyword&gt;health-policy&lt;/keyword&gt;&lt;keyword&gt;epidemiology&lt;/keyword&gt;&lt;keyword&gt;transmission&lt;/keyword&gt;&lt;keyword&gt;temperature&lt;/keyword&gt;&lt;keyword&gt;highlands&lt;/keyword&gt;&lt;keyword&gt;topography&lt;/keyword&gt;&lt;/keywords&gt;&lt;dates&gt;&lt;year&gt;2011&lt;/year&gt;&lt;pub-dates&gt;&lt;date&gt;Oct&lt;/date&gt;&lt;/pub-dates&gt;&lt;/dates&gt;&lt;isbn&gt;1475-2875&lt;/isbn&gt;&lt;accession-num&gt;WOS:000296712400001&lt;/accession-num&gt;&lt;work-type&gt;Article&lt;/work-type&gt;&lt;urls&gt;&lt;related-urls&gt;&lt;url&gt;&amp;lt;Go to ISI&amp;gt;://WOS:000296712400001&lt;/url&gt;&lt;/related-urls&gt;&lt;/urls&gt;&lt;electronic-resource-num&gt;294&amp;#xD;10.1186/1475-2875-10-294&lt;/electronic-resource-num&gt;&lt;language&gt;English&lt;/language&gt;&lt;/record&gt;&lt;/Cite&gt;&lt;/EndNote&gt;</w:instrText>
      </w:r>
      <w:r w:rsidR="006356A7">
        <w:fldChar w:fldCharType="separate"/>
      </w:r>
      <w:r w:rsidR="001D2B8C">
        <w:rPr>
          <w:noProof/>
        </w:rPr>
        <w:t>(</w:t>
      </w:r>
      <w:hyperlink w:anchor="_ENREF_32" w:tooltip="Gilioli, 2011 #47" w:history="1">
        <w:r w:rsidR="001D0ED9">
          <w:rPr>
            <w:noProof/>
          </w:rPr>
          <w:t>Gilioli &amp; Mariani 2011</w:t>
        </w:r>
      </w:hyperlink>
      <w:r w:rsidR="001D2B8C">
        <w:rPr>
          <w:noProof/>
        </w:rPr>
        <w:t>)</w:t>
      </w:r>
      <w:r w:rsidR="006356A7">
        <w:fldChar w:fldCharType="end"/>
      </w:r>
      <w:r w:rsidR="00B45CC5">
        <w:t xml:space="preserve"> and </w:t>
      </w:r>
      <w:r w:rsidR="007B0C91">
        <w:t>r</w:t>
      </w:r>
      <w:r w:rsidR="0006258F">
        <w:t xml:space="preserve">ainfall </w:t>
      </w:r>
      <w:r w:rsidR="00675439">
        <w:t>h</w:t>
      </w:r>
      <w:r w:rsidR="00313DCC">
        <w:t>as</w:t>
      </w:r>
      <w:r w:rsidR="00675439">
        <w:t xml:space="preserve"> been shown to be </w:t>
      </w:r>
      <w:r w:rsidR="00573D4B">
        <w:t xml:space="preserve">correlated with malaria prevalence </w:t>
      </w:r>
      <w:r w:rsidR="006356A7">
        <w:fldChar w:fldCharType="begin">
          <w:fldData xml:space="preserve">PEVuZE5vdGU+PENpdGU+PEF1dGhvcj5aaG91PC9BdXRob3I+PFllYXI+MjAxMDwvWWVhcj48UmVj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</w:fldData>
        </w:fldChar>
      </w:r>
      <w:r w:rsidR="001D2B8C">
        <w:instrText xml:space="preserve"> ADDIN EN.CITE </w:instrText>
      </w:r>
      <w:r w:rsidR="006356A7">
        <w:fldChar w:fldCharType="begin">
          <w:fldData xml:space="preserve">PEVuZE5vdGU+PENpdGU+PEF1dGhvcj5aaG91PC9BdXRob3I+PFllYXI+MjAxMDwvWWVhcj48UmVj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</w:fldData>
        </w:fldChar>
      </w:r>
      <w:r w:rsidR="001D2B8C">
        <w:instrText xml:space="preserve"> ADDIN EN.CITE.DATA </w:instrText>
      </w:r>
      <w:r w:rsidR="006356A7">
        <w:fldChar w:fldCharType="end"/>
      </w:r>
      <w:r w:rsidR="006356A7">
        <w:fldChar w:fldCharType="separate"/>
      </w:r>
      <w:r w:rsidR="001D2B8C">
        <w:rPr>
          <w:noProof/>
        </w:rPr>
        <w:t>(</w:t>
      </w:r>
      <w:hyperlink w:anchor="_ENREF_15" w:tooltip="Briet, 2008 #78" w:history="1">
        <w:r w:rsidR="001D0ED9">
          <w:rPr>
            <w:noProof/>
          </w:rPr>
          <w:t>Briet, Vounatsou &amp; Amerasinghe 2008</w:t>
        </w:r>
      </w:hyperlink>
      <w:r w:rsidR="001D2B8C">
        <w:rPr>
          <w:noProof/>
        </w:rPr>
        <w:t xml:space="preserve">; </w:t>
      </w:r>
      <w:hyperlink w:anchor="_ENREF_30" w:tooltip="Galardo, 2009 #77" w:history="1">
        <w:r w:rsidR="001D0ED9">
          <w:rPr>
            <w:noProof/>
          </w:rPr>
          <w:t>Galardo</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2009</w:t>
        </w:r>
      </w:hyperlink>
      <w:r w:rsidR="001D2B8C">
        <w:rPr>
          <w:noProof/>
        </w:rPr>
        <w:t xml:space="preserve">; </w:t>
      </w:r>
      <w:hyperlink w:anchor="_ENREF_88" w:tooltip="Zhou, 2010 #48" w:history="1">
        <w:r w:rsidR="001D0ED9">
          <w:rPr>
            <w:noProof/>
          </w:rPr>
          <w:t>Zhou</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2010</w:t>
        </w:r>
      </w:hyperlink>
      <w:r w:rsidR="001D2B8C">
        <w:rPr>
          <w:noProof/>
        </w:rPr>
        <w:t>)</w:t>
      </w:r>
      <w:r w:rsidR="006356A7">
        <w:fldChar w:fldCharType="end"/>
      </w:r>
      <w:r w:rsidR="008E114D">
        <w:t>,</w:t>
      </w:r>
      <w:r w:rsidR="00A246F0">
        <w:t xml:space="preserve"> as has</w:t>
      </w:r>
      <w:r w:rsidR="00573D4B">
        <w:t xml:space="preserve"> distance to bodies of water</w:t>
      </w:r>
      <w:r w:rsidR="00FC2EE0">
        <w:t xml:space="preserve"> </w:t>
      </w:r>
      <w:r w:rsidR="00573D4B">
        <w:t>independent of rainfall</w:t>
      </w:r>
      <w:r w:rsidR="009C4115">
        <w:t xml:space="preserve"> </w:t>
      </w:r>
      <w:r w:rsidR="006356A7">
        <w:fldChar w:fldCharType="begin">
          <w:fldData xml:space="preserve">PEVuZE5vdGU+PENpdGU+PEF1dGhvcj5Xb29kPC9BdXRob3I+PFllYXI+MjAwNzwvWWVhcj48UmVj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</w:fldData>
        </w:fldChar>
      </w:r>
      <w:r w:rsidR="001D2B8C">
        <w:instrText xml:space="preserve"> ADDIN EN.CITE </w:instrText>
      </w:r>
      <w:r w:rsidR="006356A7">
        <w:fldChar w:fldCharType="begin">
          <w:fldData xml:space="preserve">PEVuZE5vdGU+PENpdGU+PEF1dGhvcj5Xb29kPC9BdXRob3I+PFllYXI+MjAwNzwvWWVhcj48UmVj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</w:fldData>
        </w:fldChar>
      </w:r>
      <w:r w:rsidR="001D2B8C">
        <w:instrText xml:space="preserve"> ADDIN EN.CITE.DATA </w:instrText>
      </w:r>
      <w:r w:rsidR="006356A7">
        <w:fldChar w:fldCharType="end"/>
      </w:r>
      <w:r w:rsidR="006356A7">
        <w:fldChar w:fldCharType="separate"/>
      </w:r>
      <w:r w:rsidR="001D2B8C">
        <w:rPr>
          <w:noProof/>
        </w:rPr>
        <w:t>(</w:t>
      </w:r>
      <w:hyperlink w:anchor="_ENREF_85" w:tooltip="Wood, 2007 #68" w:history="1">
        <w:r w:rsidR="001D0ED9">
          <w:rPr>
            <w:noProof/>
          </w:rPr>
          <w:t>Wood</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2007</w:t>
        </w:r>
      </w:hyperlink>
      <w:r w:rsidR="001D2B8C">
        <w:rPr>
          <w:noProof/>
        </w:rPr>
        <w:t xml:space="preserve">; </w:t>
      </w:r>
      <w:hyperlink w:anchor="_ENREF_37" w:tooltip="Haque, 2009 #51" w:history="1">
        <w:r w:rsidR="001D0ED9">
          <w:rPr>
            <w:noProof/>
          </w:rPr>
          <w:t>Haque</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2009</w:t>
        </w:r>
      </w:hyperlink>
      <w:r w:rsidR="001D2B8C">
        <w:rPr>
          <w:noProof/>
        </w:rPr>
        <w:t>)</w:t>
      </w:r>
      <w:r w:rsidR="006356A7">
        <w:fldChar w:fldCharType="end"/>
      </w:r>
      <w:r w:rsidR="00573D4B">
        <w:t xml:space="preserve">. In areas where precipitation is </w:t>
      </w:r>
      <w:r w:rsidR="0006258F">
        <w:t>low</w:t>
      </w:r>
      <w:r w:rsidR="00573D4B">
        <w:t>, t</w:t>
      </w:r>
      <w:r w:rsidR="00A05031">
        <w:t>opography</w:t>
      </w:r>
      <w:r w:rsidR="00573D4B">
        <w:t xml:space="preserve"> may </w:t>
      </w:r>
      <w:r w:rsidR="0076220C">
        <w:t xml:space="preserve">also </w:t>
      </w:r>
      <w:r w:rsidR="00573D4B">
        <w:t>play an important role in water accumulation</w:t>
      </w:r>
      <w:r w:rsidR="00A246F0">
        <w:t xml:space="preserve"> and therefore vector abundance</w:t>
      </w:r>
      <w:r w:rsidR="009C4115">
        <w:t xml:space="preserve"> </w:t>
      </w:r>
      <w:r w:rsidR="006356A7">
        <w:fldChar w:fldCharType="begin">
          <w:fldData xml:space="preserve">PEVuZE5vdGU+PENpdGU+PEF1dGhvcj5DbGVubm9uPC9BdXRob3I+PFllYXI+MjAxMDwvWWVhcj48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=
</w:fldData>
        </w:fldChar>
      </w:r>
      <w:r w:rsidR="001D2B8C">
        <w:instrText xml:space="preserve"> ADDIN EN.CITE </w:instrText>
      </w:r>
      <w:r w:rsidR="006356A7">
        <w:fldChar w:fldCharType="begin">
          <w:fldData xml:space="preserve">PEVuZE5vdGU+PENpdGU+PEF1dGhvcj5DbGVubm9uPC9BdXRob3I+PFllYXI+MjAxMDwvWWVhcj48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=
</w:fldData>
        </w:fldChar>
      </w:r>
      <w:r w:rsidR="001D2B8C">
        <w:instrText xml:space="preserve"> ADDIN EN.CITE.DATA </w:instrText>
      </w:r>
      <w:r w:rsidR="006356A7">
        <w:fldChar w:fldCharType="end"/>
      </w:r>
      <w:r w:rsidR="006356A7">
        <w:fldChar w:fldCharType="separate"/>
      </w:r>
      <w:r w:rsidR="001D2B8C">
        <w:rPr>
          <w:noProof/>
        </w:rPr>
        <w:t>(</w:t>
      </w:r>
      <w:hyperlink w:anchor="_ENREF_7" w:tooltip="Balls, 2004 #57" w:history="1">
        <w:r w:rsidR="001D0ED9">
          <w:rPr>
            <w:noProof/>
          </w:rPr>
          <w:t>Balls</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2004</w:t>
        </w:r>
      </w:hyperlink>
      <w:r w:rsidR="001D2B8C">
        <w:rPr>
          <w:noProof/>
        </w:rPr>
        <w:t xml:space="preserve">; </w:t>
      </w:r>
      <w:hyperlink w:anchor="_ENREF_20" w:tooltip="Clennon, 2010 #63" w:history="1">
        <w:r w:rsidR="001D0ED9">
          <w:rPr>
            <w:noProof/>
          </w:rPr>
          <w:t>Clennon</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2010</w:t>
        </w:r>
      </w:hyperlink>
      <w:r w:rsidR="001D2B8C">
        <w:rPr>
          <w:noProof/>
        </w:rPr>
        <w:t>)</w:t>
      </w:r>
      <w:r w:rsidR="006356A7">
        <w:fldChar w:fldCharType="end"/>
      </w:r>
      <w:r w:rsidR="004C027B">
        <w:t xml:space="preserve">. </w:t>
      </w:r>
      <w:r w:rsidR="007B0C91">
        <w:t>B</w:t>
      </w:r>
      <w:r w:rsidR="00557C26">
        <w:t xml:space="preserve">iotic variables, including host life-history traits and demographic factors, </w:t>
      </w:r>
      <w:r w:rsidR="007B0C91">
        <w:t xml:space="preserve">may </w:t>
      </w:r>
      <w:r w:rsidR="00557C26">
        <w:t xml:space="preserve">also affect the distribution and transmission of malaria </w:t>
      </w:r>
      <w:r w:rsidR="006356A7">
        <w:fldChar w:fldCharType="begin">
          <w:fldData xml:space="preserve">PEVuZE5vdGU+PENpdGU+PEF1dGhvcj5HaWxpb2xpPC9BdXRob3I+PFllYXI+MjAxMTwvWWVhcj48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</w:fldData>
        </w:fldChar>
      </w:r>
      <w:r w:rsidR="001D2B8C">
        <w:instrText xml:space="preserve"> ADDIN EN.CITE </w:instrText>
      </w:r>
      <w:r w:rsidR="006356A7">
        <w:fldChar w:fldCharType="begin">
          <w:fldData xml:space="preserve">PEVuZE5vdGU+PENpdGU+PEF1dGhvcj5HaWxpb2xpPC9BdXRob3I+PFllYXI+MjAxMTwvWWVhcj48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</w:fldData>
        </w:fldChar>
      </w:r>
      <w:r w:rsidR="001D2B8C">
        <w:instrText xml:space="preserve"> ADDIN EN.CITE.DATA </w:instrText>
      </w:r>
      <w:r w:rsidR="006356A7">
        <w:fldChar w:fldCharType="end"/>
      </w:r>
      <w:r w:rsidR="006356A7">
        <w:fldChar w:fldCharType="separate"/>
      </w:r>
      <w:r w:rsidR="001D2B8C">
        <w:rPr>
          <w:noProof/>
        </w:rPr>
        <w:t>(</w:t>
      </w:r>
      <w:hyperlink w:anchor="_ENREF_69" w:tooltip="Ortego, 2010 #72" w:history="1">
        <w:r w:rsidR="001D0ED9">
          <w:rPr>
            <w:noProof/>
          </w:rPr>
          <w:t>Ortego &amp; Cordero 2010</w:t>
        </w:r>
      </w:hyperlink>
      <w:r w:rsidR="001D2B8C">
        <w:rPr>
          <w:noProof/>
        </w:rPr>
        <w:t xml:space="preserve">; </w:t>
      </w:r>
      <w:hyperlink w:anchor="_ENREF_32" w:tooltip="Gilioli, 2011 #47" w:history="1">
        <w:r w:rsidR="001D0ED9">
          <w:rPr>
            <w:noProof/>
          </w:rPr>
          <w:t>Gilioli &amp; Mariani 2011</w:t>
        </w:r>
      </w:hyperlink>
      <w:r w:rsidR="001D2B8C">
        <w:rPr>
          <w:noProof/>
        </w:rPr>
        <w:t>)</w:t>
      </w:r>
      <w:r w:rsidR="006356A7">
        <w:fldChar w:fldCharType="end"/>
      </w:r>
      <w:r w:rsidR="00557C26">
        <w:rPr>
          <w:rFonts w:cstheme="minorHAnsi"/>
          <w:lang w:val="en-US" w:eastAsia="ja-JP"/>
        </w:rPr>
        <w:t xml:space="preserve">. </w:t>
      </w:r>
      <w:r w:rsidR="0006258F">
        <w:rPr>
          <w:rFonts w:cstheme="minorHAnsi"/>
          <w:lang w:val="en-US" w:eastAsia="ja-JP"/>
        </w:rPr>
        <w:t>Malaria prevalence has been shown to be positively associated with h</w:t>
      </w:r>
      <w:r w:rsidR="00557C26">
        <w:rPr>
          <w:rFonts w:cstheme="minorHAnsi"/>
          <w:lang w:val="en-US" w:eastAsia="ja-JP"/>
        </w:rPr>
        <w:t xml:space="preserve">ost density </w:t>
      </w:r>
      <w:r w:rsidR="006356A7">
        <w:rPr>
          <w:rFonts w:cstheme="minorHAnsi"/>
          <w:lang w:val="en-US" w:eastAsia="ja-JP"/>
        </w:rPr>
        <w:fldChar w:fldCharType="begin">
          <w:fldData xml:space="preserve">PEVuZE5vdGU+PENpdGU+PEF1dGhvcj5PcnRlZ288L0F1dGhvcj48WWVhcj4yMDEwPC9ZZWFyPjxS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</w:fldData>
        </w:fldChar>
      </w:r>
      <w:r w:rsidR="001D2B8C">
        <w:rPr>
          <w:rFonts w:cstheme="minorHAnsi"/>
          <w:lang w:val="en-US" w:eastAsia="ja-JP"/>
        </w:rPr>
        <w:instrText xml:space="preserve"> ADDIN EN.CITE </w:instrText>
      </w:r>
      <w:r w:rsidR="006356A7">
        <w:rPr>
          <w:rFonts w:cstheme="minorHAnsi"/>
          <w:lang w:val="en-US" w:eastAsia="ja-JP"/>
        </w:rPr>
        <w:fldChar w:fldCharType="begin">
          <w:fldData xml:space="preserve">PEVuZE5vdGU+PENpdGU+PEF1dGhvcj5PcnRlZ288L0F1dGhvcj48WWVhcj4yMDEwPC9ZZWFyPjxS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</w:fldData>
        </w:fldChar>
      </w:r>
      <w:r w:rsidR="001D2B8C">
        <w:rPr>
          <w:rFonts w:cstheme="minorHAnsi"/>
          <w:lang w:val="en-US" w:eastAsia="ja-JP"/>
        </w:rPr>
        <w:instrText xml:space="preserve"> ADDIN EN.CITE.DATA </w:instrText>
      </w:r>
      <w:r w:rsidR="006356A7">
        <w:rPr>
          <w:rFonts w:cstheme="minorHAnsi"/>
          <w:lang w:val="en-US" w:eastAsia="ja-JP"/>
        </w:rPr>
      </w:r>
      <w:r w:rsidR="006356A7">
        <w:rPr>
          <w:rFonts w:cstheme="minorHAnsi"/>
          <w:lang w:val="en-US" w:eastAsia="ja-JP"/>
        </w:rPr>
        <w:fldChar w:fldCharType="end"/>
      </w:r>
      <w:r w:rsidR="006356A7">
        <w:rPr>
          <w:rFonts w:cstheme="minorHAnsi"/>
          <w:lang w:val="en-US" w:eastAsia="ja-JP"/>
        </w:rPr>
      </w:r>
      <w:r w:rsidR="006356A7">
        <w:rPr>
          <w:rFonts w:cstheme="minorHAnsi"/>
          <w:lang w:val="en-US" w:eastAsia="ja-JP"/>
        </w:rPr>
        <w:fldChar w:fldCharType="separate"/>
      </w:r>
      <w:r w:rsidR="001D2B8C">
        <w:rPr>
          <w:rFonts w:cstheme="minorHAnsi"/>
          <w:noProof/>
          <w:lang w:val="en-US" w:eastAsia="ja-JP"/>
        </w:rPr>
        <w:t>(</w:t>
      </w:r>
      <w:hyperlink w:anchor="_ENREF_69" w:tooltip="Ortego, 2010 #72" w:history="1">
        <w:r w:rsidR="001D0ED9">
          <w:rPr>
            <w:rFonts w:cstheme="minorHAnsi"/>
            <w:noProof/>
            <w:lang w:val="en-US" w:eastAsia="ja-JP"/>
          </w:rPr>
          <w:t>Ortego &amp; Cordero 2010</w:t>
        </w:r>
      </w:hyperlink>
      <w:r w:rsidR="001D2B8C">
        <w:rPr>
          <w:rFonts w:cstheme="minorHAnsi"/>
          <w:noProof/>
          <w:lang w:val="en-US" w:eastAsia="ja-JP"/>
        </w:rPr>
        <w:t>)</w:t>
      </w:r>
      <w:r w:rsidR="006356A7">
        <w:rPr>
          <w:rFonts w:cstheme="minorHAnsi"/>
          <w:lang w:val="en-US" w:eastAsia="ja-JP"/>
        </w:rPr>
        <w:fldChar w:fldCharType="end"/>
      </w:r>
      <w:r w:rsidR="00557C26">
        <w:rPr>
          <w:rFonts w:cstheme="minorHAnsi"/>
          <w:lang w:val="en-US" w:eastAsia="ja-JP"/>
        </w:rPr>
        <w:t xml:space="preserve">, </w:t>
      </w:r>
      <w:r w:rsidR="00B45CC5">
        <w:rPr>
          <w:rFonts w:cstheme="minorHAnsi"/>
          <w:lang w:val="en-US" w:eastAsia="ja-JP"/>
        </w:rPr>
        <w:t>but</w:t>
      </w:r>
      <w:r w:rsidR="0006258F">
        <w:rPr>
          <w:rFonts w:cstheme="minorHAnsi"/>
          <w:lang w:val="en-US" w:eastAsia="ja-JP"/>
        </w:rPr>
        <w:t xml:space="preserve"> negatively correlated with </w:t>
      </w:r>
      <w:r w:rsidR="00557C26">
        <w:rPr>
          <w:rFonts w:cstheme="minorHAnsi"/>
          <w:lang w:val="en-US" w:eastAsia="ja-JP"/>
        </w:rPr>
        <w:t>non-host species density</w:t>
      </w:r>
      <w:r w:rsidR="00A70B47">
        <w:rPr>
          <w:rFonts w:cstheme="minorHAnsi"/>
          <w:lang w:eastAsia="ja-JP"/>
        </w:rPr>
        <w:t xml:space="preserve"> because of the dilution effect these have on the transmission of malaria </w:t>
      </w:r>
      <w:r w:rsidR="006356A7">
        <w:rPr>
          <w:rFonts w:cstheme="minorHAnsi"/>
          <w:lang w:val="en-US" w:eastAsia="ja-JP"/>
        </w:rPr>
        <w:fldChar w:fldCharType="begin">
          <w:fldData xml:space="preserve">PEVuZE5vdGU+PENpdGU+PEF1dGhvcj5NdXRlcm88L0F1dGhvcj48WWVhcj4yMDA0PC9ZZWFyPjxS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</w:fldData>
        </w:fldChar>
      </w:r>
      <w:r w:rsidR="001D2B8C">
        <w:rPr>
          <w:rFonts w:cstheme="minorHAnsi"/>
          <w:lang w:val="en-US" w:eastAsia="ja-JP"/>
        </w:rPr>
        <w:instrText xml:space="preserve"> ADDIN EN.CITE </w:instrText>
      </w:r>
      <w:r w:rsidR="006356A7">
        <w:rPr>
          <w:rFonts w:cstheme="minorHAnsi"/>
          <w:lang w:val="en-US" w:eastAsia="ja-JP"/>
        </w:rPr>
        <w:fldChar w:fldCharType="begin">
          <w:fldData xml:space="preserve">PEVuZE5vdGU+PENpdGU+PEF1dGhvcj5NdXRlcm88L0F1dGhvcj48WWVhcj4yMDA0PC9ZZWFyPjxS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</w:fldData>
        </w:fldChar>
      </w:r>
      <w:r w:rsidR="001D2B8C">
        <w:rPr>
          <w:rFonts w:cstheme="minorHAnsi"/>
          <w:lang w:val="en-US" w:eastAsia="ja-JP"/>
        </w:rPr>
        <w:instrText xml:space="preserve"> ADDIN EN.CITE.DATA </w:instrText>
      </w:r>
      <w:r w:rsidR="006356A7">
        <w:rPr>
          <w:rFonts w:cstheme="minorHAnsi"/>
          <w:lang w:val="en-US" w:eastAsia="ja-JP"/>
        </w:rPr>
      </w:r>
      <w:r w:rsidR="006356A7">
        <w:rPr>
          <w:rFonts w:cstheme="minorHAnsi"/>
          <w:lang w:val="en-US" w:eastAsia="ja-JP"/>
        </w:rPr>
        <w:fldChar w:fldCharType="end"/>
      </w:r>
      <w:r w:rsidR="006356A7">
        <w:rPr>
          <w:rFonts w:cstheme="minorHAnsi"/>
          <w:lang w:val="en-US" w:eastAsia="ja-JP"/>
        </w:rPr>
      </w:r>
      <w:r w:rsidR="006356A7">
        <w:rPr>
          <w:rFonts w:cstheme="minorHAnsi"/>
          <w:lang w:val="en-US" w:eastAsia="ja-JP"/>
        </w:rPr>
        <w:fldChar w:fldCharType="separate"/>
      </w:r>
      <w:r w:rsidR="001D2B8C">
        <w:rPr>
          <w:rFonts w:cstheme="minorHAnsi"/>
          <w:noProof/>
          <w:lang w:val="en-US" w:eastAsia="ja-JP"/>
        </w:rPr>
        <w:t>(</w:t>
      </w:r>
      <w:hyperlink w:anchor="_ENREF_64" w:tooltip="Mutero, 2004 #102" w:history="1">
        <w:r w:rsidR="001D0ED9">
          <w:rPr>
            <w:rFonts w:cstheme="minorHAnsi"/>
            <w:noProof/>
            <w:lang w:val="en-US" w:eastAsia="ja-JP"/>
          </w:rPr>
          <w:t>Mutero</w:t>
        </w:r>
        <w:r w:rsidR="001D0ED9" w:rsidRPr="001D2B8C">
          <w:rPr>
            <w:rFonts w:cstheme="minorHAnsi"/>
            <w:i/>
            <w:noProof/>
            <w:lang w:val="en-US" w:eastAsia="ja-JP"/>
          </w:rPr>
          <w:t xml:space="preserve"> </w:t>
        </w:r>
        <w:r w:rsidR="001D0ED9" w:rsidRPr="00CE5F49">
          <w:rPr>
            <w:rFonts w:cstheme="minorHAnsi"/>
            <w:i/>
            <w:noProof/>
            <w:lang w:val="en-US" w:eastAsia="ja-JP"/>
          </w:rPr>
          <w:t>et al</w:t>
        </w:r>
        <w:r w:rsidR="001D0ED9" w:rsidRPr="001D2B8C">
          <w:rPr>
            <w:rFonts w:cstheme="minorHAnsi"/>
            <w:i/>
            <w:noProof/>
            <w:lang w:val="en-US" w:eastAsia="ja-JP"/>
          </w:rPr>
          <w:t>.</w:t>
        </w:r>
        <w:r w:rsidR="001D0ED9">
          <w:rPr>
            <w:rFonts w:cstheme="minorHAnsi"/>
            <w:noProof/>
            <w:lang w:val="en-US" w:eastAsia="ja-JP"/>
          </w:rPr>
          <w:t xml:space="preserve"> 2004</w:t>
        </w:r>
      </w:hyperlink>
      <w:r w:rsidR="001D2B8C">
        <w:rPr>
          <w:rFonts w:cstheme="minorHAnsi"/>
          <w:noProof/>
          <w:lang w:val="en-US" w:eastAsia="ja-JP"/>
        </w:rPr>
        <w:t xml:space="preserve">; </w:t>
      </w:r>
      <w:hyperlink w:anchor="_ENREF_65" w:tooltip="Nah, 2010 #135" w:history="1">
        <w:r w:rsidR="001D0ED9">
          <w:rPr>
            <w:rFonts w:cstheme="minorHAnsi"/>
            <w:noProof/>
            <w:lang w:val="en-US" w:eastAsia="ja-JP"/>
          </w:rPr>
          <w:t>Nah, Kim &amp; Lee 2010</w:t>
        </w:r>
      </w:hyperlink>
      <w:r w:rsidR="001D2B8C">
        <w:rPr>
          <w:rFonts w:cstheme="minorHAnsi"/>
          <w:noProof/>
          <w:lang w:val="en-US" w:eastAsia="ja-JP"/>
        </w:rPr>
        <w:t>)</w:t>
      </w:r>
      <w:r w:rsidR="006356A7">
        <w:rPr>
          <w:rFonts w:cstheme="minorHAnsi"/>
          <w:lang w:val="en-US" w:eastAsia="ja-JP"/>
        </w:rPr>
        <w:fldChar w:fldCharType="end"/>
      </w:r>
      <w:r w:rsidR="00CF6FFE">
        <w:rPr>
          <w:rFonts w:cstheme="minorHAnsi"/>
          <w:lang w:val="en-US" w:eastAsia="ja-JP"/>
        </w:rPr>
        <w:t xml:space="preserve">. </w:t>
      </w:r>
      <w:r w:rsidR="00F411E7">
        <w:rPr>
          <w:rFonts w:cstheme="minorHAnsi"/>
          <w:lang w:val="en-US" w:eastAsia="ja-JP"/>
        </w:rPr>
        <w:t xml:space="preserve">Additionally, </w:t>
      </w:r>
      <w:r w:rsidR="00536F45">
        <w:rPr>
          <w:rFonts w:cstheme="minorHAnsi"/>
          <w:lang w:val="en-US" w:eastAsia="ja-JP"/>
        </w:rPr>
        <w:t xml:space="preserve">the </w:t>
      </w:r>
      <w:r w:rsidR="00F411E7">
        <w:rPr>
          <w:rFonts w:cstheme="minorHAnsi"/>
          <w:lang w:val="en-US" w:eastAsia="ja-JP"/>
        </w:rPr>
        <w:t>p</w:t>
      </w:r>
      <w:r w:rsidR="001F1213">
        <w:rPr>
          <w:rFonts w:cstheme="minorHAnsi"/>
          <w:lang w:val="en-US" w:eastAsia="ja-JP"/>
        </w:rPr>
        <w:t>resence of other diseases</w:t>
      </w:r>
      <w:r w:rsidR="00557C26">
        <w:rPr>
          <w:rFonts w:cstheme="minorHAnsi"/>
          <w:lang w:val="en-US" w:eastAsia="ja-JP"/>
        </w:rPr>
        <w:t xml:space="preserve"> could make hosts more susceptible to</w:t>
      </w:r>
      <w:r w:rsidR="00536F45">
        <w:rPr>
          <w:rFonts w:cstheme="minorHAnsi"/>
          <w:lang w:val="en-US" w:eastAsia="ja-JP"/>
        </w:rPr>
        <w:t xml:space="preserve"> </w:t>
      </w:r>
      <w:r w:rsidR="00557C26">
        <w:rPr>
          <w:rFonts w:cstheme="minorHAnsi"/>
          <w:lang w:val="en-US" w:eastAsia="ja-JP"/>
        </w:rPr>
        <w:t xml:space="preserve">malaria </w:t>
      </w:r>
      <w:r w:rsidR="0060625B">
        <w:rPr>
          <w:rFonts w:cstheme="minorHAnsi"/>
          <w:lang w:val="en-US" w:eastAsia="ja-JP"/>
        </w:rPr>
        <w:t xml:space="preserve">by modifying behavior or by affecting </w:t>
      </w:r>
      <w:r w:rsidR="00B45CC5">
        <w:rPr>
          <w:rFonts w:cstheme="minorHAnsi"/>
          <w:lang w:val="en-US" w:eastAsia="ja-JP"/>
        </w:rPr>
        <w:t>host</w:t>
      </w:r>
      <w:r w:rsidR="00536F45">
        <w:rPr>
          <w:rFonts w:cstheme="minorHAnsi"/>
          <w:lang w:val="en-US" w:eastAsia="ja-JP"/>
        </w:rPr>
        <w:t xml:space="preserve"> </w:t>
      </w:r>
      <w:r w:rsidR="0060625B">
        <w:rPr>
          <w:rFonts w:cstheme="minorHAnsi"/>
          <w:lang w:val="en-US" w:eastAsia="ja-JP"/>
        </w:rPr>
        <w:t xml:space="preserve">immune response </w:t>
      </w:r>
      <w:r w:rsidR="006356A7">
        <w:fldChar w:fldCharType="begin">
          <w:fldData xml:space="preserve">PEVuZE5vdGU+PENpdGU+PEF1dGhvcj5WYW4gUmlwZXI8L0F1dGhvcj48WWVhcj4xOTg2PC9ZZWFy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=
</w:fldData>
        </w:fldChar>
      </w:r>
      <w:r w:rsidR="007A7CFF">
        <w:instrText xml:space="preserve"> ADDIN EN.CITE </w:instrText>
      </w:r>
      <w:r w:rsidR="006356A7">
        <w:fldChar w:fldCharType="begin">
          <w:fldData xml:space="preserve">PEVuZE5vdGU+PENpdGU+PEF1dGhvcj5WYW4gUmlwZXI8L0F1dGhvcj48WWVhcj4xOTg2PC9ZZWFy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=
</w:fldData>
        </w:fldChar>
      </w:r>
      <w:r w:rsidR="007A7CFF">
        <w:instrText xml:space="preserve"> ADDIN EN.CITE.DATA </w:instrText>
      </w:r>
      <w:r w:rsidR="006356A7">
        <w:fldChar w:fldCharType="end"/>
      </w:r>
      <w:r w:rsidR="006356A7">
        <w:fldChar w:fldCharType="separate"/>
      </w:r>
      <w:r w:rsidR="001D2B8C">
        <w:rPr>
          <w:noProof/>
        </w:rPr>
        <w:t>(</w:t>
      </w:r>
      <w:hyperlink w:anchor="_ENREF_83" w:tooltip="Van Riper, 1986 #45" w:history="1">
        <w:r w:rsidR="001D0ED9">
          <w:rPr>
            <w:noProof/>
          </w:rPr>
          <w:t>Van Riper</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1986</w:t>
        </w:r>
      </w:hyperlink>
      <w:r w:rsidR="001D2B8C">
        <w:rPr>
          <w:noProof/>
        </w:rPr>
        <w:t xml:space="preserve">; </w:t>
      </w:r>
      <w:hyperlink w:anchor="_ENREF_47" w:tooltip="Jarvi, 2008 #60" w:history="1">
        <w:r w:rsidR="001D0ED9">
          <w:rPr>
            <w:noProof/>
          </w:rPr>
          <w:t>Jarvi</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2008</w:t>
        </w:r>
      </w:hyperlink>
      <w:r w:rsidR="001D2B8C">
        <w:rPr>
          <w:noProof/>
        </w:rPr>
        <w:t>)</w:t>
      </w:r>
      <w:r w:rsidR="006356A7">
        <w:fldChar w:fldCharType="end"/>
      </w:r>
      <w:r w:rsidR="00557C26">
        <w:t>.</w:t>
      </w:r>
    </w:p>
    <w:p w14:paraId="6E23F26D" w14:textId="5464FA52" w:rsidR="00C47181" w:rsidRDefault="00A41630" w:rsidP="004C33D1">
      <w:pPr>
        <w:spacing w:after="0" w:line="480" w:lineRule="auto"/>
        <w:jc w:val="both"/>
      </w:pPr>
      <w:r>
        <w:t>The factors described above all relate to ‘natural’ environmental variables, but a</w:t>
      </w:r>
      <w:r w:rsidR="008F1E26">
        <w:t>nthropogenic activities</w:t>
      </w:r>
      <w:r w:rsidR="00AE385B">
        <w:t xml:space="preserve"> such as</w:t>
      </w:r>
      <w:r w:rsidR="00FE241D">
        <w:t xml:space="preserve"> </w:t>
      </w:r>
      <w:r w:rsidR="00492624">
        <w:t>animal husbandry</w:t>
      </w:r>
      <w:r w:rsidR="00FE241D">
        <w:t xml:space="preserve"> and urbanisation</w:t>
      </w:r>
      <w:r w:rsidR="008F1E26">
        <w:t xml:space="preserve"> can</w:t>
      </w:r>
      <w:r w:rsidR="00BB7540">
        <w:t xml:space="preserve"> also</w:t>
      </w:r>
      <w:r w:rsidR="008F1E26">
        <w:t xml:space="preserve"> affect the prevalence of malaria</w:t>
      </w:r>
      <w:r w:rsidR="00492624">
        <w:t xml:space="preserve"> </w:t>
      </w:r>
      <w:r w:rsidR="006356A7">
        <w:fldChar w:fldCharType="begin">
          <w:fldData xml:space="preserve">PEVuZE5vdGU+PENpdGU+PEF1dGhvcj5QYXR6PC9BdXRob3I+PFllYXI+MjAwMDwvWWVhcj48UmVj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</w:fldData>
        </w:fldChar>
      </w:r>
      <w:r w:rsidR="00492624">
        <w:instrText xml:space="preserve"> ADDIN EN.CITE </w:instrText>
      </w:r>
      <w:r w:rsidR="006356A7">
        <w:fldChar w:fldCharType="begin">
          <w:fldData xml:space="preserve">PEVuZE5vdGU+PENpdGU+PEF1dGhvcj5QYXR6PC9BdXRob3I+PFllYXI+MjAwMDwvWWVhcj48UmVj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</w:fldData>
        </w:fldChar>
      </w:r>
      <w:r w:rsidR="00492624">
        <w:instrText xml:space="preserve"> ADDIN EN.CITE.DATA </w:instrText>
      </w:r>
      <w:r w:rsidR="006356A7">
        <w:fldChar w:fldCharType="end"/>
      </w:r>
      <w:r w:rsidR="006356A7">
        <w:fldChar w:fldCharType="separate"/>
      </w:r>
      <w:r w:rsidR="00492624">
        <w:rPr>
          <w:noProof/>
        </w:rPr>
        <w:t>(</w:t>
      </w:r>
      <w:hyperlink w:anchor="_ENREF_70" w:tooltip="Patz, 2000 #149" w:history="1">
        <w:r w:rsidR="001D0ED9">
          <w:rPr>
            <w:noProof/>
          </w:rPr>
          <w:t xml:space="preserve">Patz </w:t>
        </w:r>
        <w:r w:rsidR="001D0ED9" w:rsidRPr="00CE5F49">
          <w:rPr>
            <w:i/>
            <w:noProof/>
          </w:rPr>
          <w:t>et al</w:t>
        </w:r>
        <w:r w:rsidR="001D0ED9">
          <w:rPr>
            <w:noProof/>
          </w:rPr>
          <w:t>. 2000</w:t>
        </w:r>
      </w:hyperlink>
      <w:r w:rsidR="00492624">
        <w:rPr>
          <w:noProof/>
        </w:rPr>
        <w:t>)</w:t>
      </w:r>
      <w:r w:rsidR="006356A7">
        <w:fldChar w:fldCharType="end"/>
      </w:r>
      <w:r w:rsidR="008F1E26">
        <w:t>.</w:t>
      </w:r>
      <w:r w:rsidR="00FE241D">
        <w:t xml:space="preserve"> </w:t>
      </w:r>
      <w:r w:rsidR="00EB06F2">
        <w:t xml:space="preserve">One </w:t>
      </w:r>
      <w:r w:rsidR="00536F45">
        <w:t>such</w:t>
      </w:r>
      <w:r w:rsidR="00852983">
        <w:t xml:space="preserve"> </w:t>
      </w:r>
      <w:r w:rsidR="00EB06F2">
        <w:t>factor that has</w:t>
      </w:r>
      <w:r w:rsidR="00EF038C">
        <w:t xml:space="preserve"> </w:t>
      </w:r>
      <w:r w:rsidR="009D799C">
        <w:t>been little explored</w:t>
      </w:r>
      <w:r w:rsidR="00EB06F2">
        <w:t xml:space="preserve"> is the influence </w:t>
      </w:r>
      <w:r w:rsidR="00EF038C">
        <w:t xml:space="preserve">of </w:t>
      </w:r>
      <w:r w:rsidR="00EB06F2">
        <w:t xml:space="preserve">livestock </w:t>
      </w:r>
      <w:r w:rsidR="00900D21">
        <w:t>on the transmission of malaria.</w:t>
      </w:r>
      <w:r w:rsidR="00536F45">
        <w:t xml:space="preserve"> If livestock</w:t>
      </w:r>
      <w:r w:rsidR="00EB06F2">
        <w:t xml:space="preserve"> serve as a reservoir of</w:t>
      </w:r>
      <w:r w:rsidR="00A45F09">
        <w:t xml:space="preserve"> </w:t>
      </w:r>
      <w:r w:rsidR="00EB06F2">
        <w:t>malaria, the</w:t>
      </w:r>
      <w:r w:rsidR="00B5550F">
        <w:t xml:space="preserve">ir </w:t>
      </w:r>
      <w:r w:rsidR="00EB06F2">
        <w:t xml:space="preserve">presence </w:t>
      </w:r>
      <w:r w:rsidR="00EF038C">
        <w:t>might i</w:t>
      </w:r>
      <w:r w:rsidR="00B5550F">
        <w:t xml:space="preserve">ncrease </w:t>
      </w:r>
      <w:r w:rsidR="00EB06F2">
        <w:t xml:space="preserve">prevalence </w:t>
      </w:r>
      <w:r w:rsidR="00EF038C">
        <w:t xml:space="preserve">within </w:t>
      </w:r>
      <w:r w:rsidR="00C300DA">
        <w:t xml:space="preserve">taxonomically similar </w:t>
      </w:r>
      <w:r w:rsidR="009D799C">
        <w:t>local</w:t>
      </w:r>
      <w:r w:rsidR="00B5550F">
        <w:t xml:space="preserve"> </w:t>
      </w:r>
      <w:r w:rsidR="00EF038C">
        <w:t>fauna</w:t>
      </w:r>
      <w:r w:rsidR="00B5550F">
        <w:t xml:space="preserve"> - though this will depend on the host-specificity of the malaria </w:t>
      </w:r>
      <w:r w:rsidR="00C300DA">
        <w:t xml:space="preserve">strains </w:t>
      </w:r>
      <w:r w:rsidR="00B5550F">
        <w:t>involved</w:t>
      </w:r>
      <w:r w:rsidR="009C7F56">
        <w:t xml:space="preserve"> </w:t>
      </w:r>
      <w:r w:rsidR="006356A7">
        <w:fldChar w:fldCharType="begin">
          <w:fldData xml:space="preserve">PEVuZE5vdGU+PENpdGU+PEF1dGhvcj5CZWFkZWxsPC9BdXRob3I+PFllYXI+MjAwOTwvWWVhcj48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</w:fldData>
        </w:fldChar>
      </w:r>
      <w:r w:rsidR="000022D7">
        <w:instrText xml:space="preserve"> ADDIN EN.CITE </w:instrText>
      </w:r>
      <w:r w:rsidR="006356A7">
        <w:fldChar w:fldCharType="begin">
          <w:fldData xml:space="preserve">PEVuZE5vdGU+PENpdGU+PEF1dGhvcj5CZWFkZWxsPC9BdXRob3I+PFllYXI+MjAwOTwvWWVhcj48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</w:fldData>
        </w:fldChar>
      </w:r>
      <w:r w:rsidR="000022D7">
        <w:instrText xml:space="preserve"> ADDIN EN.CITE.DATA </w:instrText>
      </w:r>
      <w:r w:rsidR="006356A7">
        <w:fldChar w:fldCharType="end"/>
      </w:r>
      <w:r w:rsidR="006356A7">
        <w:fldChar w:fldCharType="separate"/>
      </w:r>
      <w:r w:rsidR="000022D7">
        <w:rPr>
          <w:noProof/>
        </w:rPr>
        <w:t>(</w:t>
      </w:r>
      <w:hyperlink w:anchor="_ENREF_87" w:tooltip="Yotoko, 2006 #166" w:history="1">
        <w:r w:rsidR="001D0ED9">
          <w:rPr>
            <w:noProof/>
          </w:rPr>
          <w:t>Yotoko &amp; Elisei 2006</w:t>
        </w:r>
      </w:hyperlink>
      <w:r w:rsidR="000022D7">
        <w:rPr>
          <w:noProof/>
        </w:rPr>
        <w:t xml:space="preserve">; </w:t>
      </w:r>
      <w:hyperlink w:anchor="_ENREF_8" w:tooltip="Beadell, 2009 #131" w:history="1">
        <w:r w:rsidR="001D0ED9">
          <w:rPr>
            <w:noProof/>
          </w:rPr>
          <w:t>Beadell</w:t>
        </w:r>
        <w:r w:rsidR="001D0ED9" w:rsidRPr="000022D7">
          <w:rPr>
            <w:i/>
            <w:noProof/>
          </w:rPr>
          <w:t xml:space="preserve"> et al.</w:t>
        </w:r>
        <w:r w:rsidR="001D0ED9">
          <w:rPr>
            <w:noProof/>
          </w:rPr>
          <w:t xml:space="preserve"> 2009</w:t>
        </w:r>
      </w:hyperlink>
      <w:r w:rsidR="000022D7">
        <w:rPr>
          <w:noProof/>
        </w:rPr>
        <w:t>)</w:t>
      </w:r>
      <w:r w:rsidR="006356A7">
        <w:fldChar w:fldCharType="end"/>
      </w:r>
      <w:r w:rsidR="00B5550F">
        <w:t>. On the other hand</w:t>
      </w:r>
      <w:r w:rsidR="008F1F04">
        <w:t>,</w:t>
      </w:r>
      <w:r w:rsidR="00EB06F2">
        <w:t xml:space="preserve"> </w:t>
      </w:r>
      <w:r w:rsidR="008E114D">
        <w:t>l</w:t>
      </w:r>
      <w:r w:rsidR="008F1E26">
        <w:t xml:space="preserve">ivestock </w:t>
      </w:r>
      <w:r w:rsidR="00B5550F">
        <w:t xml:space="preserve">could </w:t>
      </w:r>
      <w:r w:rsidR="008F1E26">
        <w:t>dilute</w:t>
      </w:r>
      <w:r w:rsidR="00764AA6">
        <w:t xml:space="preserve"> </w:t>
      </w:r>
      <w:r w:rsidR="008F1E26">
        <w:t xml:space="preserve">malaria </w:t>
      </w:r>
      <w:r w:rsidR="008F1E26">
        <w:lastRenderedPageBreak/>
        <w:t xml:space="preserve">transmission by providing </w:t>
      </w:r>
      <w:r w:rsidR="003027EF">
        <w:t xml:space="preserve">non-host </w:t>
      </w:r>
      <w:r w:rsidR="008F1E26">
        <w:t>blood meals to</w:t>
      </w:r>
      <w:r w:rsidR="003027EF">
        <w:t xml:space="preserve"> vectors </w:t>
      </w:r>
      <w:r w:rsidR="006356A7">
        <w:fldChar w:fldCharType="begin"/>
      </w:r>
      <w:r w:rsidR="001D2B8C">
        <w:instrText xml:space="preserve"> ADDIN EN.CITE &lt;EndNote&gt;&lt;Cite&gt;&lt;Author&gt;Nah&lt;/Author&gt;&lt;Year&gt;2010&lt;/Year&gt;&lt;RecNum&gt;135&lt;/RecNum&gt;&lt;DisplayText&gt;(Nah, Kim &amp;amp; Lee 2010)&lt;/DisplayText&gt;&lt;record&gt;&lt;rec-number&gt;135&lt;/rec-number&gt;&lt;foreign-keys&gt;&lt;key app="EN" db-id="fvzztfrpnx2x55e5sxcxttrw0wrpeztdva9e"&gt;135&lt;/key&gt;&lt;/foreign-keys&gt;&lt;ref-type name="Journal Article"&gt;17&lt;/ref-type&gt;&lt;contributors&gt;&lt;authors&gt;&lt;author&gt;Nah, K.&lt;/author&gt;&lt;author&gt;Kim, Y.&lt;/author&gt;&lt;author&gt;Lee, J. M.&lt;/author&gt;&lt;/authors&gt;&lt;/contributors&gt;&lt;auth-address&gt;[Lee, Jung Min] Kyushu Univ, Fac Sci, Dept Biol, Higashi Ku, Fukuoka 8128581, Japan. [Nah, Kyeongah; Kim, Yongkuk] Kyungpook Natl Univ, Dept Math, Taegu 702701, South Korea.&amp;#xD;Lee, JM (reprint author), Kyushu Univ, Fac Sci, Dept Biol, Higashi Ku, Hakozaki 6-10-1, Fukuoka 8128581, Japan.&amp;#xD;jungmin@bio-math10.biology.kyushu-u.ac.jp&lt;/auth-address&gt;&lt;titles&gt;&lt;title&gt;The dilution effect of the domestic animal population on the transmission of P. vivax malaria&lt;/title&gt;&lt;secondary-title&gt;Journal of Theoretical Biology&lt;/secondary-title&gt;&lt;alt-title&gt;J. Theor. Biol.&lt;/alt-title&gt;&lt;/titles&gt;&lt;periodical&gt;&lt;full-title&gt;Journal of Theoretical Biology&lt;/full-title&gt;&lt;abbr-1&gt;J. Theor. Biol.&lt;/abbr-1&gt;&lt;/periodical&gt;&lt;alt-periodical&gt;&lt;full-title&gt;Journal of Theoretical Biology&lt;/full-title&gt;&lt;abbr-1&gt;J. Theor. Biol.&lt;/abbr-1&gt;&lt;/alt-periodical&gt;&lt;pages&gt;299-306&lt;/pages&gt;&lt;volume&gt;266&lt;/volume&gt;&lt;number&gt;2&lt;/number&gt;&lt;keywords&gt;&lt;keyword&gt;Epidemiological model&lt;/keyword&gt;&lt;keyword&gt;Zooprophylaxis&lt;/keyword&gt;&lt;keyword&gt;Basic reproduction number&lt;/keyword&gt;&lt;keyword&gt;Sensitivity analysis&lt;/keyword&gt;&lt;keyword&gt;Floquet theory&lt;/keyword&gt;&lt;keyword&gt;republic-of-korea&lt;/keyword&gt;&lt;keyword&gt;model&lt;/keyword&gt;&lt;/keywords&gt;&lt;dates&gt;&lt;year&gt;2010&lt;/year&gt;&lt;pub-dates&gt;&lt;date&gt;Sep&lt;/date&gt;&lt;/pub-dates&gt;&lt;/dates&gt;&lt;isbn&gt;0022-5193&lt;/isbn&gt;&lt;accession-num&gt;WOS:000281127800011&lt;/accession-num&gt;&lt;work-type&gt;Article&lt;/work-type&gt;&lt;urls&gt;&lt;related-urls&gt;&lt;url&gt;&amp;lt;Go to ISI&amp;gt;://WOS:000281127800011&lt;/url&gt;&lt;/related-urls&gt;&lt;/urls&gt;&lt;electronic-resource-num&gt;10.1016/j.jtbi.2010.06.032&lt;/electronic-resource-num&gt;&lt;language&gt;English&lt;/language&gt;&lt;/record&gt;&lt;/Cite&gt;&lt;/EndNote&gt;</w:instrText>
      </w:r>
      <w:r w:rsidR="006356A7">
        <w:fldChar w:fldCharType="separate"/>
      </w:r>
      <w:r w:rsidR="001D2B8C">
        <w:rPr>
          <w:noProof/>
        </w:rPr>
        <w:t>(</w:t>
      </w:r>
      <w:hyperlink w:anchor="_ENREF_65" w:tooltip="Nah, 2010 #135" w:history="1">
        <w:r w:rsidR="001D0ED9">
          <w:rPr>
            <w:noProof/>
          </w:rPr>
          <w:t>Nah, Kim &amp; Lee 2010</w:t>
        </w:r>
      </w:hyperlink>
      <w:r w:rsidR="001D2B8C">
        <w:rPr>
          <w:noProof/>
        </w:rPr>
        <w:t>)</w:t>
      </w:r>
      <w:r w:rsidR="006356A7">
        <w:fldChar w:fldCharType="end"/>
      </w:r>
      <w:r w:rsidR="008E114D">
        <w:t>. At another level</w:t>
      </w:r>
      <w:r w:rsidR="008F1F04">
        <w:t>,</w:t>
      </w:r>
      <w:r w:rsidR="008E114D">
        <w:t xml:space="preserve"> livestock farms could</w:t>
      </w:r>
      <w:r w:rsidR="00FC2EE0">
        <w:t xml:space="preserve"> </w:t>
      </w:r>
      <w:r w:rsidR="003027EF">
        <w:t>increase</w:t>
      </w:r>
      <w:r w:rsidR="00EB06F2">
        <w:t xml:space="preserve"> prevalenc</w:t>
      </w:r>
      <w:r w:rsidR="009637AD">
        <w:t xml:space="preserve">e </w:t>
      </w:r>
      <w:r w:rsidR="008E114D">
        <w:t>if they alter the local environment, for example by</w:t>
      </w:r>
      <w:r w:rsidR="009637AD">
        <w:t xml:space="preserve"> providing water reservoirs suitable for</w:t>
      </w:r>
      <w:r w:rsidR="00EB06F2">
        <w:t xml:space="preserve"> vector</w:t>
      </w:r>
      <w:r w:rsidR="00054D7C">
        <w:t xml:space="preserve"> development</w:t>
      </w:r>
      <w:r w:rsidR="003E14D6">
        <w:t xml:space="preserve"> or by </w:t>
      </w:r>
      <w:r w:rsidR="00F758F0">
        <w:t xml:space="preserve">facilitating transmission through  aggregations of wild </w:t>
      </w:r>
      <w:r>
        <w:t>animals</w:t>
      </w:r>
      <w:r w:rsidR="008E114D">
        <w:t xml:space="preserve"> attracted to the farms</w:t>
      </w:r>
      <w:r w:rsidR="00DC1BE6">
        <w:t>.</w:t>
      </w:r>
      <w:r w:rsidR="00054D7C">
        <w:t xml:space="preserve"> </w:t>
      </w:r>
      <w:r w:rsidR="00EA0346">
        <w:t xml:space="preserve">Urbanisation </w:t>
      </w:r>
      <w:r w:rsidR="003027EF">
        <w:t>may</w:t>
      </w:r>
      <w:r w:rsidR="00EA0346">
        <w:t xml:space="preserve"> </w:t>
      </w:r>
      <w:r w:rsidR="003027EF">
        <w:t xml:space="preserve">also </w:t>
      </w:r>
      <w:r w:rsidR="00EA0346">
        <w:t xml:space="preserve">have </w:t>
      </w:r>
      <w:r w:rsidR="003027EF">
        <w:t xml:space="preserve">an </w:t>
      </w:r>
      <w:r w:rsidR="00EA0346">
        <w:t xml:space="preserve">impact on malaria </w:t>
      </w:r>
      <w:r w:rsidR="00C86AC1">
        <w:t>prevalence</w:t>
      </w:r>
      <w:r w:rsidR="003027EF">
        <w:t>, contingent on</w:t>
      </w:r>
      <w:r w:rsidR="00054D7C">
        <w:t xml:space="preserve"> </w:t>
      </w:r>
      <w:r w:rsidR="00EA0346">
        <w:t xml:space="preserve">the </w:t>
      </w:r>
      <w:r w:rsidR="007E63E4">
        <w:t>degree of urban adaptation of host species</w:t>
      </w:r>
      <w:r w:rsidR="00054D7C">
        <w:t xml:space="preserve"> </w:t>
      </w:r>
      <w:r w:rsidR="006356A7">
        <w:fldChar w:fldCharType="begin"/>
      </w:r>
      <w:r w:rsidR="001D2B8C">
        <w:instrText xml:space="preserve"> ADDIN EN.CITE &lt;EndNote&gt;&lt;Cite&gt;&lt;Author&gt;Bradley&lt;/Author&gt;&lt;Year&gt;2007&lt;/Year&gt;&lt;RecNum&gt;80&lt;/RecNum&gt;&lt;DisplayText&gt;(Bradley &amp;amp; Altizer 2007)&lt;/DisplayText&gt;&lt;record&gt;&lt;rec-number&gt;80&lt;/rec-number&gt;&lt;foreign-keys&gt;&lt;key app="EN" db-id="fvzztfrpnx2x55e5sxcxttrw0wrpeztdva9e"&gt;80&lt;/key&gt;&lt;/foreign-keys&gt;&lt;ref-type name="Journal Article"&gt;17&lt;/ref-type&gt;&lt;contributors&gt;&lt;authors&gt;&lt;author&gt;Bradley, Catherine A.&lt;/author&gt;&lt;author&gt;Altizer, Sonia&lt;/author&gt;&lt;/authors&gt;&lt;/contributors&gt;&lt;titles&gt;&lt;title&gt;Urbanization and the ecology of wildlife diseases&lt;/title&gt;&lt;secondary-title&gt;Trends in Ecology &amp;amp;amp; Evolution&lt;/secondary-title&gt;&lt;/titles&gt;&lt;periodical&gt;&lt;full-title&gt;Trends in Ecology &amp;amp;amp; Evolution&lt;/full-title&gt;&lt;/periodical&gt;&lt;pages&gt;95-102&lt;/pages&gt;&lt;volume&gt;22&lt;/volume&gt;&lt;number&gt;2&lt;/number&gt;&lt;dates&gt;&lt;year&gt;2007&lt;/year&gt;&lt;/dates&gt;&lt;isbn&gt;0169-5347&lt;/isbn&gt;&lt;urls&gt;&lt;related-urls&gt;&lt;url&gt;http://www.sciencedirect.com/science/article/pii/S0169534706003648&lt;/url&gt;&lt;/related-urls&gt;&lt;/urls&gt;&lt;electronic-resource-num&gt;10.1016/j.tree.2006.11.001&lt;/electronic-resource-num&gt;&lt;/record&gt;&lt;/Cite&gt;&lt;/EndNote&gt;</w:instrText>
      </w:r>
      <w:r w:rsidR="006356A7">
        <w:fldChar w:fldCharType="separate"/>
      </w:r>
      <w:r w:rsidR="001D2B8C">
        <w:rPr>
          <w:noProof/>
        </w:rPr>
        <w:t>(</w:t>
      </w:r>
      <w:hyperlink w:anchor="_ENREF_14" w:tooltip="Bradley, 2007 #80" w:history="1">
        <w:r w:rsidR="001D0ED9">
          <w:rPr>
            <w:noProof/>
          </w:rPr>
          <w:t>Bradley &amp; Altizer 2007</w:t>
        </w:r>
      </w:hyperlink>
      <w:r w:rsidR="001D2B8C">
        <w:rPr>
          <w:noProof/>
        </w:rPr>
        <w:t>)</w:t>
      </w:r>
      <w:r w:rsidR="006356A7">
        <w:fldChar w:fldCharType="end"/>
      </w:r>
      <w:r w:rsidR="00FB7C62" w:rsidRPr="00054D7C">
        <w:t>,</w:t>
      </w:r>
      <w:r w:rsidR="00FB7C62">
        <w:t xml:space="preserve"> and on the</w:t>
      </w:r>
      <w:r w:rsidR="00FE1847">
        <w:t xml:space="preserve"> extent to which </w:t>
      </w:r>
      <w:r w:rsidR="003607ED">
        <w:t xml:space="preserve">such </w:t>
      </w:r>
      <w:r w:rsidR="00FE1847">
        <w:t xml:space="preserve">areas provide suitable </w:t>
      </w:r>
      <w:r w:rsidR="00FB7C62">
        <w:t>habitats for vector development</w:t>
      </w:r>
      <w:r w:rsidR="00054D7C">
        <w:t xml:space="preserve"> </w:t>
      </w:r>
      <w:r w:rsidR="006356A7">
        <w:fldChar w:fldCharType="begin">
          <w:fldData xml:space="preserve">PEVuZE5vdGU+PENpdGU+PEF1dGhvcj5HdXRobWFubjwvQXV0aG9yPjxZZWFyPjIwMDI8L1llYXI+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</w:fldData>
        </w:fldChar>
      </w:r>
      <w:r w:rsidR="001D2B8C">
        <w:instrText xml:space="preserve"> ADDIN EN.CITE </w:instrText>
      </w:r>
      <w:r w:rsidR="006356A7">
        <w:fldChar w:fldCharType="begin">
          <w:fldData xml:space="preserve">PEVuZE5vdGU+PENpdGU+PEF1dGhvcj5HdXRobWFubjwvQXV0aG9yPjxZZWFyPjIwMDI8L1llYXI+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</w:fldData>
        </w:fldChar>
      </w:r>
      <w:r w:rsidR="001D2B8C">
        <w:instrText xml:space="preserve"> ADDIN EN.CITE.DATA </w:instrText>
      </w:r>
      <w:r w:rsidR="006356A7">
        <w:fldChar w:fldCharType="end"/>
      </w:r>
      <w:r w:rsidR="006356A7">
        <w:fldChar w:fldCharType="separate"/>
      </w:r>
      <w:r w:rsidR="001D2B8C">
        <w:rPr>
          <w:noProof/>
        </w:rPr>
        <w:t>(</w:t>
      </w:r>
      <w:hyperlink w:anchor="_ENREF_35" w:tooltip="Guthmann, 2002 #38" w:history="1">
        <w:r w:rsidR="001D0ED9">
          <w:rPr>
            <w:noProof/>
          </w:rPr>
          <w:t>Guthmann</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2002</w:t>
        </w:r>
      </w:hyperlink>
      <w:r w:rsidR="001D2B8C">
        <w:rPr>
          <w:noProof/>
        </w:rPr>
        <w:t xml:space="preserve">; </w:t>
      </w:r>
      <w:hyperlink w:anchor="_ENREF_67" w:tooltip="Omumbo, 2005 #53" w:history="1">
        <w:r w:rsidR="001D0ED9">
          <w:rPr>
            <w:noProof/>
          </w:rPr>
          <w:t>Omumbo</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2005</w:t>
        </w:r>
      </w:hyperlink>
      <w:r w:rsidR="001D2B8C">
        <w:rPr>
          <w:noProof/>
        </w:rPr>
        <w:t xml:space="preserve">; </w:t>
      </w:r>
      <w:hyperlink w:anchor="_ENREF_3" w:tooltip="Antonio-Nkondjio, 2011 #46" w:history="1">
        <w:r w:rsidR="001D0ED9">
          <w:rPr>
            <w:noProof/>
          </w:rPr>
          <w:t>Antonio-Nkondjio</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2011</w:t>
        </w:r>
      </w:hyperlink>
      <w:r w:rsidR="001D2B8C">
        <w:rPr>
          <w:noProof/>
        </w:rPr>
        <w:t>)</w:t>
      </w:r>
      <w:r w:rsidR="006356A7">
        <w:fldChar w:fldCharType="end"/>
      </w:r>
      <w:r w:rsidR="004C027B" w:rsidRPr="00174B7A">
        <w:t xml:space="preserve">. </w:t>
      </w:r>
    </w:p>
    <w:p w14:paraId="741828A5" w14:textId="3FF6D6BD" w:rsidR="007B0C91" w:rsidRDefault="00D31370" w:rsidP="002408F3">
      <w:pPr>
        <w:spacing w:after="0" w:line="480" w:lineRule="auto"/>
        <w:jc w:val="both"/>
      </w:pPr>
      <w:r>
        <w:t xml:space="preserve">Assessing </w:t>
      </w:r>
      <w:r w:rsidR="00E86B15">
        <w:t>and compar</w:t>
      </w:r>
      <w:r w:rsidRPr="006A6875">
        <w:t>ing the role</w:t>
      </w:r>
      <w:r w:rsidR="00E86B15">
        <w:t>s</w:t>
      </w:r>
      <w:r w:rsidRPr="006A6875">
        <w:t xml:space="preserve"> of </w:t>
      </w:r>
      <w:r w:rsidR="00E86B15">
        <w:t xml:space="preserve">the </w:t>
      </w:r>
      <w:r>
        <w:t>environmental variable</w:t>
      </w:r>
      <w:r w:rsidR="00E86B15">
        <w:t xml:space="preserve">s </w:t>
      </w:r>
      <w:r w:rsidR="006046F7">
        <w:t xml:space="preserve">potentially </w:t>
      </w:r>
      <w:r w:rsidR="00E86B15">
        <w:t xml:space="preserve">influencing </w:t>
      </w:r>
      <w:r>
        <w:t xml:space="preserve">malaria </w:t>
      </w:r>
      <w:r w:rsidR="006046F7">
        <w:t xml:space="preserve">prevalence </w:t>
      </w:r>
      <w:r>
        <w:t>is challenging, and the</w:t>
      </w:r>
      <w:r w:rsidR="00C300DA">
        <w:t>ir</w:t>
      </w:r>
      <w:r>
        <w:t xml:space="preserve"> importance may vary between different vector species, strains </w:t>
      </w:r>
      <w:r w:rsidRPr="006046F7">
        <w:t>of malaria, and</w:t>
      </w:r>
      <w:r w:rsidRPr="00E06C99">
        <w:t xml:space="preserve"> hosts species</w:t>
      </w:r>
      <w:r w:rsidR="00BC2CFD">
        <w:t>.</w:t>
      </w:r>
      <w:r w:rsidR="00456D01">
        <w:t xml:space="preserve"> Avian malaria</w:t>
      </w:r>
      <w:r w:rsidR="00456D01" w:rsidRPr="00B24090">
        <w:t xml:space="preserve"> occur</w:t>
      </w:r>
      <w:r w:rsidR="00456D01">
        <w:t>s</w:t>
      </w:r>
      <w:r w:rsidR="00456D01" w:rsidRPr="00B24090">
        <w:t xml:space="preserve"> in </w:t>
      </w:r>
      <w:r w:rsidR="00456D01">
        <w:t>most bird</w:t>
      </w:r>
      <w:r w:rsidR="00456D01" w:rsidRPr="00B24090">
        <w:t xml:space="preserve"> species</w:t>
      </w:r>
      <w:r w:rsidR="00456D01">
        <w:t xml:space="preserve"> </w:t>
      </w:r>
      <w:r w:rsidR="00456D01" w:rsidRPr="00B24090">
        <w:fldChar w:fldCharType="begin"/>
      </w:r>
      <w:r w:rsidR="00456D01" w:rsidRPr="00B24090">
        <w:instrText xml:space="preserve"> ADDIN EN.CITE &lt;EndNote&gt;&lt;Cite&gt;&lt;Author&gt;Valkiunas&lt;/Author&gt;&lt;Year&gt;2005&lt;/Year&gt;&lt;RecNum&gt;59&lt;/RecNum&gt;&lt;DisplayText&gt;(Valkiunas 2005)&lt;/DisplayText&gt;&lt;record&gt;&lt;rec-number&gt;59&lt;/rec-number&gt;&lt;foreign-keys&gt;&lt;key app="EN" db-id="fvzztfrpnx2x55e5sxcxttrw0wrpeztdva9e"&gt;59&lt;/key&gt;&lt;/foreign-keys&gt;&lt;ref-type name="Book"&gt;6&lt;/ref-type&gt;&lt;contributors&gt;&lt;authors&gt;&lt;author&gt;Gediminas Valkiunas&lt;/author&gt;&lt;/authors&gt;&lt;/contributors&gt;&lt;titles&gt;&lt;title&gt;Avian malaria parasites and other haemosporidia&lt;/title&gt;&lt;/titles&gt;&lt;section&gt;935&lt;/section&gt;&lt;dates&gt;&lt;year&gt;2005&lt;/year&gt;&lt;/dates&gt;&lt;pub-location&gt;New York&lt;/pub-location&gt;&lt;publisher&gt;CRC Press&lt;/publisher&gt;&lt;urls&gt;&lt;/urls&gt;&lt;/record&gt;&lt;/Cite&gt;&lt;/EndNote&gt;</w:instrText>
      </w:r>
      <w:r w:rsidR="00456D01" w:rsidRPr="00B24090">
        <w:fldChar w:fldCharType="separate"/>
      </w:r>
      <w:r w:rsidR="00456D01" w:rsidRPr="00B24090">
        <w:rPr>
          <w:noProof/>
        </w:rPr>
        <w:t>(</w:t>
      </w:r>
      <w:hyperlink w:anchor="_ENREF_82" w:tooltip="Valkiunas, 2005 #59" w:history="1">
        <w:r w:rsidR="00456D01" w:rsidRPr="00B24090">
          <w:rPr>
            <w:noProof/>
          </w:rPr>
          <w:t>Valkiunas 2005</w:t>
        </w:r>
      </w:hyperlink>
      <w:r w:rsidR="00456D01" w:rsidRPr="00B24090">
        <w:rPr>
          <w:noProof/>
        </w:rPr>
        <w:t>)</w:t>
      </w:r>
      <w:r w:rsidR="00456D01" w:rsidRPr="00B24090">
        <w:fldChar w:fldCharType="end"/>
      </w:r>
      <w:r w:rsidR="00F96539">
        <w:t xml:space="preserve"> and </w:t>
      </w:r>
      <w:r w:rsidR="00456D01">
        <w:t xml:space="preserve">can have a heterogeneous spatial distribution even within a single host population </w:t>
      </w:r>
      <w:r w:rsidR="00456D01">
        <w:fldChar w:fldCharType="begin">
          <w:fldData xml:space="preserve">PEVuZE5vdGU+PENpdGU+PEF1dGhvcj5Xb29kPC9BdXRob3I+PFllYXI+MjAwNzwvWWVhcj48UmVj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==
</w:fldData>
        </w:fldChar>
      </w:r>
      <w:r w:rsidR="00456D01">
        <w:instrText xml:space="preserve"> ADDIN EN.CITE </w:instrText>
      </w:r>
      <w:r w:rsidR="00456D01">
        <w:fldChar w:fldCharType="begin">
          <w:fldData xml:space="preserve">PEVuZE5vdGU+PENpdGU+PEF1dGhvcj5Xb29kPC9BdXRob3I+PFllYXI+MjAwNzwvWWVhcj48UmVj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==
</w:fldData>
        </w:fldChar>
      </w:r>
      <w:r w:rsidR="00456D01">
        <w:instrText xml:space="preserve"> ADDIN EN.CITE.DATA </w:instrText>
      </w:r>
      <w:r w:rsidR="00456D01">
        <w:fldChar w:fldCharType="end"/>
      </w:r>
      <w:r w:rsidR="00456D01">
        <w:fldChar w:fldCharType="separate"/>
      </w:r>
      <w:r w:rsidR="00456D01">
        <w:rPr>
          <w:noProof/>
        </w:rPr>
        <w:t>(</w:t>
      </w:r>
      <w:hyperlink w:anchor="_ENREF_26" w:tooltip="Eisen, 2001 #42" w:history="1">
        <w:r w:rsidR="00456D01">
          <w:rPr>
            <w:noProof/>
          </w:rPr>
          <w:t>Eisen &amp; Wright 2001</w:t>
        </w:r>
      </w:hyperlink>
      <w:r w:rsidR="00456D01">
        <w:rPr>
          <w:noProof/>
        </w:rPr>
        <w:t xml:space="preserve">; </w:t>
      </w:r>
      <w:hyperlink w:anchor="_ENREF_85" w:tooltip="Wood, 2007 #68" w:history="1">
        <w:r w:rsidR="00456D01">
          <w:rPr>
            <w:noProof/>
          </w:rPr>
          <w:t>Wood</w:t>
        </w:r>
        <w:r w:rsidR="00456D01" w:rsidRPr="001D2B8C">
          <w:rPr>
            <w:i/>
            <w:noProof/>
          </w:rPr>
          <w:t xml:space="preserve"> </w:t>
        </w:r>
        <w:r w:rsidR="00456D01" w:rsidRPr="00CE5F49">
          <w:rPr>
            <w:i/>
            <w:noProof/>
          </w:rPr>
          <w:t>et al</w:t>
        </w:r>
        <w:r w:rsidR="00456D01" w:rsidRPr="001D2B8C">
          <w:rPr>
            <w:i/>
            <w:noProof/>
          </w:rPr>
          <w:t>.</w:t>
        </w:r>
        <w:r w:rsidR="00456D01">
          <w:rPr>
            <w:noProof/>
          </w:rPr>
          <w:t xml:space="preserve"> 2007</w:t>
        </w:r>
      </w:hyperlink>
      <w:r w:rsidR="00456D01">
        <w:t xml:space="preserve">; </w:t>
      </w:r>
      <w:hyperlink w:anchor="_ENREF_52" w:tooltip="Lachish, 2011 #69" w:history="1">
        <w:r w:rsidR="00456D01">
          <w:rPr>
            <w:noProof/>
          </w:rPr>
          <w:t>Lachish</w:t>
        </w:r>
        <w:r w:rsidR="00456D01" w:rsidRPr="001D2B8C">
          <w:rPr>
            <w:i/>
            <w:noProof/>
          </w:rPr>
          <w:t xml:space="preserve"> </w:t>
        </w:r>
        <w:r w:rsidR="00456D01" w:rsidRPr="00CE5F49">
          <w:rPr>
            <w:i/>
            <w:noProof/>
          </w:rPr>
          <w:t>et al</w:t>
        </w:r>
        <w:r w:rsidR="00456D01" w:rsidRPr="001D2B8C">
          <w:rPr>
            <w:i/>
            <w:noProof/>
          </w:rPr>
          <w:t>.</w:t>
        </w:r>
        <w:r w:rsidR="00456D01">
          <w:rPr>
            <w:noProof/>
          </w:rPr>
          <w:t xml:space="preserve"> 2011</w:t>
        </w:r>
      </w:hyperlink>
      <w:r w:rsidR="00456D01">
        <w:rPr>
          <w:noProof/>
        </w:rPr>
        <w:t>)</w:t>
      </w:r>
      <w:r w:rsidR="00456D01">
        <w:fldChar w:fldCharType="end"/>
      </w:r>
      <w:r w:rsidR="00456D01">
        <w:t xml:space="preserve"> Infection. </w:t>
      </w:r>
      <w:r w:rsidR="00F96539">
        <w:t xml:space="preserve">infection </w:t>
      </w:r>
      <w:r w:rsidR="008B3EE1">
        <w:t xml:space="preserve">can have </w:t>
      </w:r>
      <w:r w:rsidR="008B3EE1" w:rsidRPr="00B24090">
        <w:t xml:space="preserve">negative effects on individual fitness </w:t>
      </w:r>
      <w:r w:rsidR="006356A7" w:rsidRPr="00B24090">
        <w:fldChar w:fldCharType="begin">
          <w:fldData xml:space="preserve">PEVuZE5vdGU+PENpdGU+PEF1dGhvcj5NYXJ6YWw8L0F1dGhvcj48WWVhcj4yMDA4PC9ZZWFyPjxS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</w:fldData>
        </w:fldChar>
      </w:r>
      <w:r w:rsidR="008B3EE1">
        <w:instrText xml:space="preserve"> ADDIN EN.CITE </w:instrText>
      </w:r>
      <w:r w:rsidR="006356A7">
        <w:fldChar w:fldCharType="begin">
          <w:fldData xml:space="preserve">PEVuZE5vdGU+PENpdGU+PEF1dGhvcj5NYXJ6YWw8L0F1dGhvcj48WWVhcj4yMDA4PC9ZZWFyPjxS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</w:fldData>
        </w:fldChar>
      </w:r>
      <w:r w:rsidR="008B3EE1">
        <w:instrText xml:space="preserve"> ADDIN EN.CITE.DATA </w:instrText>
      </w:r>
      <w:r w:rsidR="006356A7">
        <w:fldChar w:fldCharType="end"/>
      </w:r>
      <w:r w:rsidR="006356A7" w:rsidRPr="00B24090">
        <w:fldChar w:fldCharType="separate"/>
      </w:r>
      <w:r w:rsidR="008B3EE1">
        <w:rPr>
          <w:noProof/>
        </w:rPr>
        <w:t>(</w:t>
      </w:r>
      <w:hyperlink w:anchor="_ENREF_62" w:tooltip="Marzal, 2005 #5" w:history="1">
        <w:r w:rsidR="001D0ED9">
          <w:rPr>
            <w:noProof/>
          </w:rPr>
          <w:t>Marzal</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2005</w:t>
        </w:r>
      </w:hyperlink>
      <w:r w:rsidR="008B3EE1">
        <w:rPr>
          <w:noProof/>
        </w:rPr>
        <w:t xml:space="preserve">; </w:t>
      </w:r>
      <w:hyperlink w:anchor="_ENREF_61" w:tooltip="Marzal, 2008 #3" w:history="1">
        <w:r w:rsidR="001D0ED9">
          <w:rPr>
            <w:noProof/>
          </w:rPr>
          <w:t>Marzal</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2008</w:t>
        </w:r>
      </w:hyperlink>
      <w:r w:rsidR="008B3EE1">
        <w:rPr>
          <w:noProof/>
        </w:rPr>
        <w:t xml:space="preserve">; </w:t>
      </w:r>
      <w:hyperlink w:anchor="_ENREF_51" w:tooltip="Knowles, 2010 #2" w:history="1">
        <w:r w:rsidR="001D0ED9">
          <w:rPr>
            <w:noProof/>
          </w:rPr>
          <w:t>Knowles, Palinauskas &amp; Sheldon 2010</w:t>
        </w:r>
      </w:hyperlink>
      <w:r w:rsidR="008B3EE1">
        <w:rPr>
          <w:noProof/>
        </w:rPr>
        <w:t>)</w:t>
      </w:r>
      <w:r w:rsidR="006356A7" w:rsidRPr="00B24090">
        <w:fldChar w:fldCharType="end"/>
      </w:r>
      <w:r w:rsidR="008B3EE1">
        <w:t>, and</w:t>
      </w:r>
      <w:r w:rsidR="008B3EE1" w:rsidRPr="00B24090">
        <w:t xml:space="preserve"> </w:t>
      </w:r>
      <w:r w:rsidR="008B3EE1">
        <w:t>is thought to have</w:t>
      </w:r>
      <w:r w:rsidR="008B3EE1" w:rsidRPr="00B24090">
        <w:t xml:space="preserve"> </w:t>
      </w:r>
      <w:r w:rsidR="008B3EE1">
        <w:t>contributed to</w:t>
      </w:r>
      <w:r w:rsidR="008B3EE1" w:rsidRPr="00B24090">
        <w:t xml:space="preserve"> the decline and extinction of several bird species </w:t>
      </w:r>
      <w:r w:rsidR="006356A7" w:rsidRPr="00B24090">
        <w:fldChar w:fldCharType="begin"/>
      </w:r>
      <w:r w:rsidR="008B3EE1">
        <w:instrText xml:space="preserve"> ADDIN EN.CITE &lt;EndNote&gt;&lt;Cite&gt;&lt;Author&gt;Van Riper&lt;/Author&gt;&lt;Year&gt;1986&lt;/Year&gt;&lt;RecNum&gt;45&lt;/RecNum&gt;&lt;DisplayText&gt;(Van Riper&lt;style face="italic"&gt; et al.&lt;/style&gt; 1986)&lt;/DisplayText&gt;&lt;record&gt;&lt;rec-number&gt;45&lt;/rec-number&gt;&lt;foreign-keys&gt;&lt;key app="EN" db-id="fvzztfrpnx2x55e5sxcxttrw0wrpeztdva9e"&gt;45&lt;/key&gt;&lt;/foreign-keys&gt;&lt;ref-type name="Journal Article"&gt;17&lt;/ref-type&gt;&lt;contributors&gt;&lt;authors&gt;&lt;author&gt;Van Riper, C., III&lt;/author&gt;&lt;author&gt;Van Riper, S. G.&lt;/author&gt;&lt;author&gt;Goff, M. L.&lt;/author&gt;&lt;author&gt;Laird, M.&lt;/author&gt;&lt;/authors&gt;&lt;/contributors&gt;&lt;titles&gt;&lt;title&gt;The epizootiology and ecological significance of malaria in hawaiian usa land birds&lt;/title&gt;&lt;secondary-title&gt;Ecological Monographs&lt;/secondary-title&gt;&lt;/titles&gt;&lt;periodical&gt;&lt;full-title&gt;Ecological Monographs&lt;/full-title&gt;&lt;/periodical&gt;&lt;pages&gt;327-344&lt;/pages&gt;&lt;volume&gt;56&lt;/volume&gt;&lt;number&gt;4&lt;/number&gt;&lt;dates&gt;&lt;year&gt;1986&lt;/year&gt;&lt;pub-dates&gt;&lt;date&gt;1986&lt;/date&gt;&lt;/pub-dates&gt;&lt;/dates&gt;&lt;isbn&gt;0012-9615&lt;/isbn&gt;&lt;accession-num&gt;BCI:BCI198783036657&lt;/accession-num&gt;&lt;urls&gt;&lt;related-urls&gt;&lt;url&gt;&amp;lt;Go to ISI&amp;gt;://BCI:BCI198783036657&lt;/url&gt;&lt;/related-urls&gt;&lt;/urls&gt;&lt;/record&gt;&lt;/Cite&gt;&lt;/EndNote&gt;</w:instrText>
      </w:r>
      <w:r w:rsidR="006356A7" w:rsidRPr="00B24090">
        <w:fldChar w:fldCharType="separate"/>
      </w:r>
      <w:r w:rsidR="008B3EE1" w:rsidRPr="00B24090">
        <w:rPr>
          <w:noProof/>
        </w:rPr>
        <w:t>(</w:t>
      </w:r>
      <w:hyperlink w:anchor="_ENREF_83" w:tooltip="Van Riper, 1986 #45" w:history="1">
        <w:r w:rsidR="001D0ED9" w:rsidRPr="00B24090">
          <w:rPr>
            <w:noProof/>
          </w:rPr>
          <w:t xml:space="preserve">Van Riper </w:t>
        </w:r>
        <w:r w:rsidR="001D0ED9" w:rsidRPr="00CE5F49">
          <w:rPr>
            <w:i/>
            <w:noProof/>
          </w:rPr>
          <w:t>et al</w:t>
        </w:r>
        <w:r w:rsidR="001D0ED9" w:rsidRPr="00132464">
          <w:rPr>
            <w:i/>
            <w:noProof/>
          </w:rPr>
          <w:t>.</w:t>
        </w:r>
        <w:r w:rsidR="001D0ED9" w:rsidRPr="00B24090">
          <w:rPr>
            <w:noProof/>
          </w:rPr>
          <w:t xml:space="preserve"> 1986</w:t>
        </w:r>
      </w:hyperlink>
      <w:r w:rsidR="008B3EE1" w:rsidRPr="00B24090">
        <w:rPr>
          <w:noProof/>
        </w:rPr>
        <w:t>)</w:t>
      </w:r>
      <w:r w:rsidR="006356A7" w:rsidRPr="00B24090">
        <w:fldChar w:fldCharType="end"/>
      </w:r>
      <w:r w:rsidR="008B3EE1">
        <w:t>.</w:t>
      </w:r>
      <w:r w:rsidR="008B3EE1" w:rsidRPr="00B24090">
        <w:t xml:space="preserve"> </w:t>
      </w:r>
      <w:r w:rsidR="008B3EE1">
        <w:t>As such, it represent</w:t>
      </w:r>
      <w:r w:rsidR="008B3EE1" w:rsidRPr="00B24090">
        <w:t xml:space="preserve">s </w:t>
      </w:r>
      <w:r w:rsidR="008B3EE1">
        <w:t>an important disease threat to</w:t>
      </w:r>
      <w:r w:rsidR="008B3EE1" w:rsidRPr="00B24090">
        <w:t xml:space="preserve"> wild bird populations</w:t>
      </w:r>
      <w:r w:rsidR="008B3EE1">
        <w:t>.</w:t>
      </w:r>
      <w:r w:rsidR="00E87A66">
        <w:t xml:space="preserve"> </w:t>
      </w:r>
      <w:r w:rsidR="00F96539">
        <w:t xml:space="preserve">Finally, because of their relatively high density, distribution throughout the landscape (often occurring in both pristine and anthropogenic habitats) and the ease with which they can be sampled, avian species provide excellent models in which to investigate the causes and consequences of malaria transmission in natural systems </w:t>
      </w:r>
      <w:r w:rsidR="00F96539">
        <w:fldChar w:fldCharType="begin">
          <w:fldData xml:space="preserve">PEVuZE5vdGU+PENpdGU+PEF1dGhvcj5GYWxsb248L0F1dGhvcj48WWVhcj4yMDA0PC9ZZWFyPjxS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</w:fldData>
        </w:fldChar>
      </w:r>
      <w:r w:rsidR="00F96539">
        <w:instrText xml:space="preserve"> ADDIN EN.CITE </w:instrText>
      </w:r>
      <w:r w:rsidR="00F96539">
        <w:fldChar w:fldCharType="begin">
          <w:fldData xml:space="preserve">PEVuZE5vdGU+PENpdGU+PEF1dGhvcj5GYWxsb248L0F1dGhvcj48WWVhcj4yMDA0PC9ZZWFyPjxS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</w:fldData>
        </w:fldChar>
      </w:r>
      <w:r w:rsidR="00F96539">
        <w:instrText xml:space="preserve"> ADDIN EN.CITE.DATA </w:instrText>
      </w:r>
      <w:r w:rsidR="00F96539">
        <w:fldChar w:fldCharType="end"/>
      </w:r>
      <w:r w:rsidR="00F96539">
        <w:fldChar w:fldCharType="separate"/>
      </w:r>
      <w:r w:rsidR="00F96539">
        <w:rPr>
          <w:noProof/>
        </w:rPr>
        <w:t>(</w:t>
      </w:r>
      <w:hyperlink w:anchor="_ENREF_27" w:tooltip="Fallon, 2004 #130" w:history="1">
        <w:r w:rsidR="00F96539">
          <w:rPr>
            <w:noProof/>
          </w:rPr>
          <w:t>Fallon</w:t>
        </w:r>
        <w:r w:rsidR="00F96539" w:rsidRPr="006D58F7">
          <w:rPr>
            <w:i/>
            <w:noProof/>
          </w:rPr>
          <w:t xml:space="preserve"> et al.</w:t>
        </w:r>
        <w:r w:rsidR="00F96539">
          <w:rPr>
            <w:noProof/>
          </w:rPr>
          <w:t xml:space="preserve"> 2004</w:t>
        </w:r>
      </w:hyperlink>
      <w:r w:rsidR="00F96539">
        <w:rPr>
          <w:noProof/>
        </w:rPr>
        <w:t xml:space="preserve">; </w:t>
      </w:r>
      <w:hyperlink w:anchor="_ENREF_74" w:tooltip="Ricklefs, 2004 #161" w:history="1">
        <w:r w:rsidR="00F96539">
          <w:rPr>
            <w:noProof/>
          </w:rPr>
          <w:t>Ricklefs, Fallon &amp; Bermingham 2004</w:t>
        </w:r>
      </w:hyperlink>
      <w:r w:rsidR="00F96539">
        <w:rPr>
          <w:noProof/>
        </w:rPr>
        <w:t>)</w:t>
      </w:r>
      <w:r w:rsidR="00F96539">
        <w:fldChar w:fldCharType="end"/>
      </w:r>
      <w:r w:rsidR="00F96539">
        <w:t>.</w:t>
      </w:r>
      <w:r w:rsidR="00F96539" w:rsidRPr="00E34D72">
        <w:t xml:space="preserve"> </w:t>
      </w:r>
      <w:r w:rsidR="008B3EE1" w:rsidRPr="00B24090">
        <w:t xml:space="preserve"> </w:t>
      </w:r>
      <w:r w:rsidR="008B3EE1">
        <w:t>.</w:t>
      </w:r>
      <w:r w:rsidR="007507A7">
        <w:t xml:space="preserve"> </w:t>
      </w:r>
      <w:r w:rsidR="00456D01">
        <w:t xml:space="preserve"> </w:t>
      </w:r>
    </w:p>
    <w:p w14:paraId="5DDC3541" w14:textId="084DC178" w:rsidR="00440907" w:rsidRDefault="00A2068A" w:rsidP="002408F3">
      <w:pPr>
        <w:spacing w:after="0" w:line="480" w:lineRule="auto"/>
        <w:jc w:val="both"/>
      </w:pPr>
      <w:r>
        <w:t>Berthelot’s pipit (</w:t>
      </w:r>
      <w:r>
        <w:rPr>
          <w:i/>
        </w:rPr>
        <w:t xml:space="preserve">Anthus </w:t>
      </w:r>
      <w:r w:rsidR="001369D9" w:rsidRPr="009465AF">
        <w:rPr>
          <w:i/>
        </w:rPr>
        <w:t>berthelotii</w:t>
      </w:r>
      <w:r>
        <w:t xml:space="preserve">) </w:t>
      </w:r>
      <w:r w:rsidRPr="00A2068A">
        <w:t>is</w:t>
      </w:r>
      <w:r>
        <w:t xml:space="preserve"> a passerine endemic to the Macaronesian archipelagos</w:t>
      </w:r>
      <w:r w:rsidR="008D2C1B">
        <w:t xml:space="preserve">. </w:t>
      </w:r>
      <w:r w:rsidR="009A62A4">
        <w:t xml:space="preserve">The </w:t>
      </w:r>
      <w:r w:rsidR="000F53DB">
        <w:t>large and widespread</w:t>
      </w:r>
      <w:r w:rsidR="009A62A4">
        <w:t xml:space="preserve"> population on Tenerife</w:t>
      </w:r>
      <w:r w:rsidR="000F53DB">
        <w:t xml:space="preserve"> exists across a range of habitats and ecological gradients</w:t>
      </w:r>
      <w:r w:rsidR="002408F3">
        <w:t>,</w:t>
      </w:r>
      <w:r w:rsidR="000F53DB">
        <w:t xml:space="preserve"> but</w:t>
      </w:r>
      <w:r w:rsidR="000F53DB" w:rsidRPr="00E34D72">
        <w:t xml:space="preserve"> </w:t>
      </w:r>
      <w:r w:rsidR="009A62A4" w:rsidRPr="00E34D72">
        <w:t xml:space="preserve">is isolated from </w:t>
      </w:r>
      <w:r w:rsidR="009A62A4">
        <w:t xml:space="preserve">all </w:t>
      </w:r>
      <w:r w:rsidR="009A62A4" w:rsidRPr="00E34D72">
        <w:t xml:space="preserve">other </w:t>
      </w:r>
      <w:r w:rsidR="009A62A4">
        <w:t xml:space="preserve">conspecific </w:t>
      </w:r>
      <w:r w:rsidR="009A62A4" w:rsidRPr="00E34D72">
        <w:t>populations</w:t>
      </w:r>
      <w:r w:rsidR="000548A0">
        <w:t xml:space="preserve"> </w:t>
      </w:r>
      <w:r w:rsidR="006356A7">
        <w:fldChar w:fldCharType="begin"/>
      </w:r>
      <w:r w:rsidR="006D58F7">
        <w:instrText xml:space="preserve"> ADDIN EN.CITE &lt;EndNote&gt;&lt;Cite&gt;&lt;Author&gt;Illera&lt;/Author&gt;&lt;Year&gt;2007&lt;/Year&gt;&lt;RecNum&gt;89&lt;/RecNum&gt;&lt;DisplayText&gt;(Illera, Emerson &amp;amp; Richardson 2007)&lt;/DisplayText&gt;&lt;record&gt;&lt;rec-number&gt;89&lt;/rec-number&gt;&lt;foreign-keys&gt;&lt;key app="EN" db-id="fvzztfrpnx2x55e5sxcxttrw0wrpeztdva9e"&gt;89&lt;/key&gt;&lt;/foreign-keys&gt;&lt;ref-type name="Journal Article"&gt;17&lt;/ref-type&gt;&lt;contributors&gt;&lt;authors&gt;&lt;author&gt;Illera, Juan Carlos&lt;/author&gt;&lt;author&gt;Emerson, Brent C.&lt;/author&gt;&lt;author&gt;Richardson, David S.&lt;/author&gt;&lt;/authors&gt;&lt;/contributors&gt;&lt;titles&gt;&lt;title&gt;Population history of Berthelot&amp;apos;s pipit: colonization, gene flow and morphological divergence in Macaronesia&lt;/title&gt;&lt;secondary-title&gt;Molecular Ecology&lt;/secondary-title&gt;&lt;/titles&gt;&lt;periodical&gt;&lt;full-title&gt;Molecular Ecology&lt;/full-title&gt;&lt;abbr-1&gt;Mol. Ecol.&lt;/abbr-1&gt;&lt;/periodical&gt;&lt;pages&gt;4599-4612&lt;/pages&gt;&lt;volume&gt;16&lt;/volume&gt;&lt;number&gt;21&lt;/number&gt;&lt;dates&gt;&lt;year&gt;2007&lt;/year&gt;&lt;pub-dates&gt;&lt;date&gt;Nov&lt;/date&gt;&lt;/pub-dates&gt;&lt;/dates&gt;&lt;isbn&gt;0962-1083&lt;/isbn&gt;&lt;accession-num&gt;WOS:000250273400016&lt;/accession-num&gt;&lt;urls&gt;&lt;related-urls&gt;&lt;url&gt;&amp;lt;Go to ISI&amp;gt;://WOS:000250273400016&lt;/url&gt;&lt;/related-urls&gt;&lt;/urls&gt;&lt;electronic-resource-num&gt;10.1111/j.1365-294X.2007.03543.x&lt;/electronic-resource-num&gt;&lt;/record&gt;&lt;/Cite&gt;&lt;/EndNote&gt;</w:instrText>
      </w:r>
      <w:r w:rsidR="006356A7">
        <w:fldChar w:fldCharType="separate"/>
      </w:r>
      <w:r w:rsidR="006D58F7">
        <w:rPr>
          <w:noProof/>
        </w:rPr>
        <w:t>(</w:t>
      </w:r>
      <w:hyperlink w:anchor="_ENREF_44" w:tooltip="Illera, 2007 #89" w:history="1">
        <w:r w:rsidR="001D0ED9">
          <w:rPr>
            <w:noProof/>
          </w:rPr>
          <w:t>Illera, Emerson &amp; Richardson 2007</w:t>
        </w:r>
      </w:hyperlink>
      <w:r w:rsidR="006D58F7">
        <w:rPr>
          <w:noProof/>
        </w:rPr>
        <w:t>)</w:t>
      </w:r>
      <w:r w:rsidR="006356A7">
        <w:fldChar w:fldCharType="end"/>
      </w:r>
      <w:r w:rsidR="000F53DB">
        <w:t xml:space="preserve">. </w:t>
      </w:r>
      <w:r w:rsidR="002408F3">
        <w:t>Importantly it</w:t>
      </w:r>
      <w:r w:rsidR="009A62A4" w:rsidRPr="00E34D72">
        <w:t xml:space="preserve"> is host to</w:t>
      </w:r>
      <w:r w:rsidR="009A62A4">
        <w:t xml:space="preserve"> significant levels</w:t>
      </w:r>
      <w:r w:rsidR="000F53DB">
        <w:t xml:space="preserve"> </w:t>
      </w:r>
      <w:r w:rsidR="009A62A4">
        <w:t>of</w:t>
      </w:r>
      <w:r w:rsidR="002408F3">
        <w:t xml:space="preserve"> a restricted number of</w:t>
      </w:r>
      <w:r w:rsidR="008D2855">
        <w:t xml:space="preserve"> </w:t>
      </w:r>
      <w:r w:rsidR="009A62A4">
        <w:t>avian malaria</w:t>
      </w:r>
      <w:r w:rsidR="008D2855">
        <w:t xml:space="preserve"> strains</w:t>
      </w:r>
      <w:r w:rsidR="000F53DB">
        <w:t xml:space="preserve"> </w:t>
      </w:r>
      <w:r w:rsidR="006356A7">
        <w:fldChar w:fldCharType="begin">
          <w:fldData xml:space="preserve">PEVuZE5vdGU+PENpdGU+PEF1dGhvcj5JbGxlcmE8L0F1dGhvcj48WWVhcj4yMDA4PC9ZZWFyPjxS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</w:fldData>
        </w:fldChar>
      </w:r>
      <w:r w:rsidR="009A62A4">
        <w:instrText xml:space="preserve"> ADDIN EN.CITE </w:instrText>
      </w:r>
      <w:r w:rsidR="006356A7">
        <w:fldChar w:fldCharType="begin">
          <w:fldData xml:space="preserve">PEVuZE5vdGU+PENpdGU+PEF1dGhvcj5JbGxlcmE8L0F1dGhvcj48WWVhcj4yMDA4PC9ZZWFyPjxS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</w:fldData>
        </w:fldChar>
      </w:r>
      <w:r w:rsidR="009A62A4">
        <w:instrText xml:space="preserve"> ADDIN EN.CITE.DATA </w:instrText>
      </w:r>
      <w:r w:rsidR="006356A7">
        <w:fldChar w:fldCharType="end"/>
      </w:r>
      <w:r w:rsidR="006356A7">
        <w:fldChar w:fldCharType="separate"/>
      </w:r>
      <w:r w:rsidR="009A62A4">
        <w:rPr>
          <w:noProof/>
        </w:rPr>
        <w:t>(</w:t>
      </w:r>
      <w:hyperlink w:anchor="_ENREF_45" w:tooltip="Illera, 2008 #74" w:history="1">
        <w:r w:rsidR="001D0ED9">
          <w:rPr>
            <w:noProof/>
          </w:rPr>
          <w:t>Illera, Emerson &amp; Richardson 2008</w:t>
        </w:r>
      </w:hyperlink>
      <w:r w:rsidR="009A62A4">
        <w:rPr>
          <w:noProof/>
        </w:rPr>
        <w:t xml:space="preserve">; </w:t>
      </w:r>
      <w:hyperlink w:anchor="_ENREF_81" w:tooltip="Spurgin, 2012 #36" w:history="1">
        <w:r w:rsidR="001D0ED9">
          <w:rPr>
            <w:noProof/>
          </w:rPr>
          <w:t>Spurgin</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2012</w:t>
        </w:r>
      </w:hyperlink>
      <w:r w:rsidR="009A62A4">
        <w:rPr>
          <w:noProof/>
        </w:rPr>
        <w:t>)</w:t>
      </w:r>
      <w:r w:rsidR="006356A7">
        <w:fldChar w:fldCharType="end"/>
      </w:r>
      <w:r w:rsidR="002408F3">
        <w:t xml:space="preserve"> -thus making analys</w:t>
      </w:r>
      <w:r w:rsidR="004758B5">
        <w:t>e</w:t>
      </w:r>
      <w:r w:rsidR="002408F3">
        <w:t>s</w:t>
      </w:r>
      <w:r w:rsidR="000F53DB">
        <w:t xml:space="preserve"> tractable</w:t>
      </w:r>
      <w:r w:rsidR="009A62A4" w:rsidRPr="00E34D72">
        <w:t xml:space="preserve">. </w:t>
      </w:r>
      <w:r w:rsidR="002408F3">
        <w:t>This population, therefor</w:t>
      </w:r>
      <w:r w:rsidR="008D2855">
        <w:t>e</w:t>
      </w:r>
      <w:r w:rsidR="002408F3">
        <w:t xml:space="preserve">, provides </w:t>
      </w:r>
      <w:r w:rsidR="00E34D72" w:rsidRPr="00E34D72">
        <w:t>a</w:t>
      </w:r>
      <w:r w:rsidR="000539BA">
        <w:t>n excellent</w:t>
      </w:r>
      <w:r w:rsidR="00E34D72" w:rsidRPr="00E34D72">
        <w:t xml:space="preserve"> study system</w:t>
      </w:r>
      <w:r w:rsidR="000539BA">
        <w:t xml:space="preserve"> with which</w:t>
      </w:r>
      <w:r w:rsidR="00E34D72" w:rsidRPr="00E34D72">
        <w:t xml:space="preserve"> to assess</w:t>
      </w:r>
      <w:r w:rsidR="000539BA">
        <w:t xml:space="preserve"> how</w:t>
      </w:r>
      <w:r w:rsidR="00E34D72" w:rsidRPr="00E34D72">
        <w:t xml:space="preserve"> ecological </w:t>
      </w:r>
      <w:r w:rsidR="000539BA">
        <w:t>and landscape</w:t>
      </w:r>
      <w:r w:rsidR="00B43E3C">
        <w:t xml:space="preserve"> </w:t>
      </w:r>
      <w:r w:rsidR="000539BA" w:rsidRPr="00E34D72">
        <w:t>factors</w:t>
      </w:r>
      <w:r w:rsidR="000539BA">
        <w:t xml:space="preserve"> influence </w:t>
      </w:r>
      <w:r w:rsidR="00E34D72" w:rsidRPr="00E34D72">
        <w:t>malaria</w:t>
      </w:r>
      <w:r w:rsidR="000539BA">
        <w:t xml:space="preserve"> prevalence in a wild population</w:t>
      </w:r>
      <w:r w:rsidR="00BF7033">
        <w:t xml:space="preserve">. </w:t>
      </w:r>
    </w:p>
    <w:p w14:paraId="63F3ED6E" w14:textId="77777777" w:rsidR="00C85F91" w:rsidRDefault="00162750" w:rsidP="00F96539">
      <w:pPr>
        <w:autoSpaceDE w:val="0"/>
        <w:autoSpaceDN w:val="0"/>
        <w:adjustRightInd w:val="0"/>
        <w:spacing w:after="0" w:line="480" w:lineRule="auto"/>
        <w:jc w:val="both"/>
      </w:pPr>
      <w:r>
        <w:lastRenderedPageBreak/>
        <w:t>The aim of th</w:t>
      </w:r>
      <w:r w:rsidR="00440907">
        <w:t>e present</w:t>
      </w:r>
      <w:r>
        <w:t xml:space="preserve"> study w</w:t>
      </w:r>
      <w:r w:rsidR="00760F4D">
        <w:t>as to use a combination of</w:t>
      </w:r>
      <w:r w:rsidR="008D2855">
        <w:t xml:space="preserve"> </w:t>
      </w:r>
      <w:r w:rsidR="00760F4D">
        <w:t xml:space="preserve">molecular </w:t>
      </w:r>
      <w:r w:rsidR="005C357E">
        <w:t xml:space="preserve">disease </w:t>
      </w:r>
      <w:r w:rsidR="00760F4D">
        <w:t>screening</w:t>
      </w:r>
      <w:r w:rsidR="005C357E">
        <w:t xml:space="preserve"> of individuals</w:t>
      </w:r>
      <w:r w:rsidR="00760F4D">
        <w:t xml:space="preserve"> and fine scale GIS analysis</w:t>
      </w:r>
      <w:r w:rsidR="005C357E">
        <w:t xml:space="preserve"> of the habitats in which they were sampled</w:t>
      </w:r>
      <w:r w:rsidR="0062340F">
        <w:t xml:space="preserve"> to</w:t>
      </w:r>
      <w:r w:rsidR="0098000E">
        <w:t xml:space="preserve">: (i) determine </w:t>
      </w:r>
      <w:r w:rsidR="00760F4D">
        <w:t>how</w:t>
      </w:r>
      <w:r w:rsidR="0098000E">
        <w:t xml:space="preserve"> the environment modulates the pr</w:t>
      </w:r>
      <w:r w:rsidR="00953266">
        <w:t>evalence of malaria, and (ii)</w:t>
      </w:r>
      <w:r w:rsidR="0098000E">
        <w:t xml:space="preserve"> assess</w:t>
      </w:r>
      <w:r w:rsidR="001F4F95">
        <w:t xml:space="preserve"> the relative</w:t>
      </w:r>
      <w:r w:rsidR="0098000E">
        <w:t xml:space="preserve"> importance of anthropogenic, natural, biotic and abiotic environmental factors</w:t>
      </w:r>
      <w:r w:rsidR="0040759D">
        <w:t>,</w:t>
      </w:r>
      <w:r w:rsidR="0098000E">
        <w:t xml:space="preserve"> </w:t>
      </w:r>
      <w:r w:rsidR="00760F4D">
        <w:t>o</w:t>
      </w:r>
      <w:r w:rsidR="0098000E">
        <w:t>n the presence of malaria in</w:t>
      </w:r>
      <w:r w:rsidR="005C357E">
        <w:t xml:space="preserve"> pipits across </w:t>
      </w:r>
      <w:r w:rsidR="0098000E">
        <w:t xml:space="preserve">the landscape. </w:t>
      </w:r>
    </w:p>
    <w:p w14:paraId="1FE8879A" w14:textId="77777777" w:rsidR="00EA0346" w:rsidRPr="00CD0566" w:rsidRDefault="00EA0346" w:rsidP="00305784">
      <w:pPr>
        <w:spacing w:after="0" w:line="480" w:lineRule="auto"/>
        <w:jc w:val="both"/>
        <w:rPr>
          <w:highlight w:val="yellow"/>
        </w:rPr>
      </w:pPr>
    </w:p>
    <w:p w14:paraId="36A6F557" w14:textId="77777777" w:rsidR="00551902" w:rsidRDefault="00551902" w:rsidP="00305784">
      <w:pPr>
        <w:spacing w:after="0" w:line="480" w:lineRule="auto"/>
        <w:jc w:val="both"/>
        <w:rPr>
          <w:highlight w:val="yellow"/>
          <w:lang w:val="en-US"/>
        </w:rPr>
      </w:pPr>
    </w:p>
    <w:p w14:paraId="3E1ECEA4" w14:textId="77777777" w:rsidR="00190906" w:rsidRDefault="00190906" w:rsidP="00305784">
      <w:pPr>
        <w:spacing w:after="0" w:line="480" w:lineRule="auto"/>
        <w:jc w:val="both"/>
        <w:rPr>
          <w:highlight w:val="yellow"/>
          <w:lang w:val="en-US"/>
        </w:rPr>
      </w:pPr>
    </w:p>
    <w:p w14:paraId="3EEA40B8" w14:textId="77777777" w:rsidR="00190906" w:rsidRDefault="00190906" w:rsidP="00305784">
      <w:pPr>
        <w:spacing w:after="0" w:line="480" w:lineRule="auto"/>
        <w:jc w:val="both"/>
        <w:rPr>
          <w:highlight w:val="yellow"/>
          <w:lang w:val="en-US"/>
        </w:rPr>
      </w:pPr>
    </w:p>
    <w:p w14:paraId="3BC1B633" w14:textId="77777777" w:rsidR="00190906" w:rsidRDefault="00190906" w:rsidP="00305784">
      <w:pPr>
        <w:spacing w:after="0" w:line="480" w:lineRule="auto"/>
        <w:jc w:val="both"/>
        <w:rPr>
          <w:highlight w:val="yellow"/>
          <w:lang w:val="en-US"/>
        </w:rPr>
      </w:pPr>
    </w:p>
    <w:p w14:paraId="117796D3" w14:textId="77777777" w:rsidR="00190906" w:rsidRDefault="00190906" w:rsidP="00305784">
      <w:pPr>
        <w:spacing w:after="0" w:line="480" w:lineRule="auto"/>
        <w:jc w:val="both"/>
        <w:rPr>
          <w:highlight w:val="yellow"/>
          <w:lang w:val="en-US"/>
        </w:rPr>
      </w:pPr>
    </w:p>
    <w:p w14:paraId="33E1DD64" w14:textId="77777777" w:rsidR="000B09DC" w:rsidRDefault="000B09DC" w:rsidP="00305784">
      <w:pPr>
        <w:spacing w:after="0" w:line="480" w:lineRule="auto"/>
        <w:jc w:val="both"/>
        <w:rPr>
          <w:highlight w:val="yellow"/>
          <w:lang w:val="en-US"/>
        </w:rPr>
        <w:sectPr w:rsidR="000B09DC" w:rsidSect="00EB7ED5">
          <w:pgSz w:w="11906" w:h="16838"/>
          <w:pgMar w:top="1440" w:right="1440" w:bottom="1440" w:left="1440" w:header="708" w:footer="708" w:gutter="0"/>
          <w:lnNumType w:countBy="1" w:restart="continuous"/>
          <w:cols w:space="708"/>
          <w:docGrid w:linePitch="360"/>
        </w:sectPr>
      </w:pPr>
    </w:p>
    <w:p w14:paraId="7AF71CC4" w14:textId="77777777" w:rsidR="001E60D3" w:rsidRPr="00B931B2" w:rsidRDefault="00300893" w:rsidP="00305784">
      <w:pPr>
        <w:spacing w:after="0" w:line="480" w:lineRule="auto"/>
        <w:jc w:val="both"/>
        <w:rPr>
          <w:b/>
          <w:sz w:val="28"/>
          <w:szCs w:val="28"/>
        </w:rPr>
      </w:pPr>
      <w:r w:rsidRPr="00B931B2">
        <w:rPr>
          <w:b/>
          <w:sz w:val="28"/>
          <w:szCs w:val="28"/>
        </w:rPr>
        <w:lastRenderedPageBreak/>
        <w:t>Methods</w:t>
      </w:r>
    </w:p>
    <w:p w14:paraId="75178A6E" w14:textId="77777777" w:rsidR="00380064" w:rsidRDefault="00380064" w:rsidP="00305784">
      <w:pPr>
        <w:spacing w:after="0" w:line="480" w:lineRule="auto"/>
        <w:jc w:val="both"/>
        <w:rPr>
          <w:b/>
        </w:rPr>
      </w:pPr>
    </w:p>
    <w:p w14:paraId="23268849" w14:textId="77777777" w:rsidR="00551902" w:rsidRDefault="00551902" w:rsidP="00305784">
      <w:pPr>
        <w:spacing w:after="0" w:line="480" w:lineRule="auto"/>
        <w:jc w:val="both"/>
        <w:rPr>
          <w:b/>
        </w:rPr>
      </w:pPr>
    </w:p>
    <w:p w14:paraId="184728C5" w14:textId="77777777" w:rsidR="00A55AAF" w:rsidRPr="00E255EF" w:rsidRDefault="00190906" w:rsidP="00305784">
      <w:pPr>
        <w:spacing w:after="0" w:line="480" w:lineRule="auto"/>
        <w:jc w:val="both"/>
      </w:pPr>
      <w:r w:rsidRPr="00E255EF">
        <w:t>STUDY SPECIES AND SAMPLING</w:t>
      </w:r>
    </w:p>
    <w:p w14:paraId="7CF3D5A5" w14:textId="77777777" w:rsidR="00A55AAF" w:rsidRDefault="00A55AAF" w:rsidP="00305784">
      <w:pPr>
        <w:spacing w:after="0" w:line="480" w:lineRule="auto"/>
        <w:jc w:val="both"/>
        <w:rPr>
          <w:b/>
        </w:rPr>
      </w:pPr>
    </w:p>
    <w:p w14:paraId="3158111B" w14:textId="6D42F105" w:rsidR="00893C8A" w:rsidRDefault="00DC3F58" w:rsidP="00305784">
      <w:pPr>
        <w:spacing w:after="0" w:line="480" w:lineRule="auto"/>
        <w:jc w:val="both"/>
      </w:pPr>
      <w:r>
        <w:t>Berthelot’s pipit</w:t>
      </w:r>
      <w:r w:rsidR="0059412E">
        <w:t xml:space="preserve"> </w:t>
      </w:r>
      <w:r w:rsidR="00FE1884">
        <w:t>(</w:t>
      </w:r>
      <w:r w:rsidR="000E4228" w:rsidRPr="000E4228">
        <w:rPr>
          <w:i/>
        </w:rPr>
        <w:t>Anthus berthelotii</w:t>
      </w:r>
      <w:r w:rsidR="000E4228" w:rsidRPr="00FE1884">
        <w:t>)</w:t>
      </w:r>
      <w:r>
        <w:t xml:space="preserve"> is a</w:t>
      </w:r>
      <w:r w:rsidRPr="00DC3F58">
        <w:t xml:space="preserve"> sedentary passerine </w:t>
      </w:r>
      <w:r w:rsidR="00974D3F">
        <w:t>that lives on</w:t>
      </w:r>
      <w:r w:rsidR="003B2C3B">
        <w:t xml:space="preserve"> </w:t>
      </w:r>
      <w:r w:rsidR="00974D3F">
        <w:t>all the</w:t>
      </w:r>
      <w:r w:rsidR="003B2C3B">
        <w:t xml:space="preserve"> </w:t>
      </w:r>
      <w:r w:rsidRPr="00DC3F58">
        <w:t>islands in the Atlantic archipelagos of the Canary Islands, Selvagens a</w:t>
      </w:r>
      <w:r>
        <w:t>nd Madeira</w:t>
      </w:r>
      <w:r w:rsidR="001F0BFC">
        <w:t xml:space="preserve"> </w:t>
      </w:r>
      <w:r w:rsidR="006356A7">
        <w:fldChar w:fldCharType="begin"/>
      </w:r>
      <w:r w:rsidR="000F03F0">
        <w:instrText xml:space="preserve"> ADDIN EN.CITE &lt;EndNote&gt;&lt;Cite ExcludeYear="1"&gt;&lt;Author&gt;Cramp&lt;/Author&gt;&lt;Year&gt;1977-1994&lt;/Year&gt;&lt;RecNum&gt;163&lt;/RecNum&gt;&lt;Suffix&gt; 1977&lt;/Suffix&gt;&lt;DisplayText&gt;(Cramp &amp;amp; Perrins 1977)&lt;/DisplayText&gt;&lt;record&gt;&lt;rec-number&gt;163&lt;/rec-number&gt;&lt;foreign-keys&gt;&lt;key app="EN" db-id="fvzztfrpnx2x55e5sxcxttrw0wrpeztdva9e"&gt;163&lt;/key&gt;&lt;/foreign-keys&gt;&lt;ref-type name="Ancient Text"&gt;51&lt;/ref-type&gt;&lt;contributors&gt;&lt;authors&gt;&lt;author&gt;Cramp, S.&lt;/author&gt;&lt;author&gt;Perrins, C.M.&lt;/author&gt;&lt;/authors&gt;&lt;/contributors&gt;&lt;titles&gt;&lt;title&gt;Handbook of the birds of Europe, the Middle East and Africa. The birds of the western Palearctic&lt;/title&gt;&lt;/titles&gt;&lt;dates&gt;&lt;year&gt;1977-1994&lt;/year&gt;&lt;/dates&gt;&lt;pub-location&gt;Oxford&lt;/pub-location&gt;&lt;publisher&gt;Oxford University Press&lt;/publisher&gt;&lt;urls&gt;&lt;/urls&gt;&lt;/record&gt;&lt;/Cite&gt;&lt;/EndNote&gt;</w:instrText>
      </w:r>
      <w:r w:rsidR="006356A7">
        <w:fldChar w:fldCharType="separate"/>
      </w:r>
      <w:r w:rsidR="00D22289">
        <w:rPr>
          <w:noProof/>
        </w:rPr>
        <w:t>(</w:t>
      </w:r>
      <w:hyperlink w:anchor="_ENREF_22" w:tooltip="Cramp, 1977-1994 #163" w:history="1">
        <w:r w:rsidR="001D0ED9">
          <w:rPr>
            <w:noProof/>
          </w:rPr>
          <w:t>Cramp &amp; Perrins 1977</w:t>
        </w:r>
      </w:hyperlink>
      <w:r w:rsidR="00D22289">
        <w:rPr>
          <w:noProof/>
        </w:rPr>
        <w:t>)</w:t>
      </w:r>
      <w:r w:rsidR="006356A7">
        <w:fldChar w:fldCharType="end"/>
      </w:r>
      <w:r w:rsidR="00B62600">
        <w:t>.</w:t>
      </w:r>
      <w:r w:rsidRPr="00DC3F58">
        <w:t xml:space="preserve"> </w:t>
      </w:r>
      <w:r w:rsidR="00BE0143">
        <w:t xml:space="preserve">On </w:t>
      </w:r>
      <w:r w:rsidR="001945B5">
        <w:t xml:space="preserve">Tenerife (Fig. 1) </w:t>
      </w:r>
      <w:r w:rsidR="00BE0143">
        <w:t>the</w:t>
      </w:r>
      <w:r w:rsidRPr="00DC3F58">
        <w:t xml:space="preserve"> pipit </w:t>
      </w:r>
      <w:r w:rsidR="00BE0143">
        <w:t>is numerous and widespread</w:t>
      </w:r>
      <w:r w:rsidR="003B2C3B">
        <w:t>,</w:t>
      </w:r>
      <w:r w:rsidR="00BE0143">
        <w:t xml:space="preserve"> </w:t>
      </w:r>
      <w:r w:rsidRPr="00DC3F58">
        <w:t>inhabit</w:t>
      </w:r>
      <w:r w:rsidR="00BE0143">
        <w:t>ing</w:t>
      </w:r>
      <w:r w:rsidRPr="00DC3F58">
        <w:t xml:space="preserve"> open, semi-arid habitats from sea level up to mountainous habitats at elevations o</w:t>
      </w:r>
      <w:r w:rsidR="0059412E">
        <w:t xml:space="preserve">f </w:t>
      </w:r>
      <w:r w:rsidR="004C7F59">
        <w:t>3</w:t>
      </w:r>
      <w:r w:rsidR="0059412E">
        <w:t>700 m</w:t>
      </w:r>
      <w:r w:rsidR="00DD0822">
        <w:t>.</w:t>
      </w:r>
      <w:r w:rsidR="003B2C3B">
        <w:t xml:space="preserve"> </w:t>
      </w:r>
      <w:r w:rsidR="00974D3F">
        <w:t>T</w:t>
      </w:r>
      <w:r w:rsidR="00B03BBB">
        <w:t>o obtain a representative sample</w:t>
      </w:r>
      <w:r w:rsidR="00DE1FE3">
        <w:t xml:space="preserve"> </w:t>
      </w:r>
      <w:r w:rsidR="000A50D2">
        <w:t xml:space="preserve">of </w:t>
      </w:r>
      <w:r w:rsidR="00DE1FE3">
        <w:t>the pipit</w:t>
      </w:r>
      <w:r w:rsidR="00974D3F">
        <w:t xml:space="preserve"> across</w:t>
      </w:r>
      <w:r w:rsidR="00BE0143">
        <w:t xml:space="preserve"> its entire range and all </w:t>
      </w:r>
      <w:r w:rsidR="00B03BBB">
        <w:t>environmental gradients</w:t>
      </w:r>
      <w:r w:rsidR="00BE0143">
        <w:t xml:space="preserve"> on Tenerife</w:t>
      </w:r>
      <w:r w:rsidR="00675439">
        <w:t>,</w:t>
      </w:r>
      <w:r w:rsidR="00855324">
        <w:t xml:space="preserve"> a</w:t>
      </w:r>
      <w:r w:rsidR="00656421">
        <w:t xml:space="preserve"> 1 Km</w:t>
      </w:r>
      <w:r w:rsidR="00656421">
        <w:rPr>
          <w:vertAlign w:val="superscript"/>
        </w:rPr>
        <w:t>2</w:t>
      </w:r>
      <w:r w:rsidR="00656421">
        <w:t xml:space="preserve"> grid w</w:t>
      </w:r>
      <w:r w:rsidR="00DD0822">
        <w:t xml:space="preserve">as </w:t>
      </w:r>
      <w:r w:rsidR="00DE1FE3">
        <w:t>laid</w:t>
      </w:r>
      <w:r w:rsidR="00855324">
        <w:t xml:space="preserve"> over </w:t>
      </w:r>
      <w:r w:rsidR="00DE1FE3">
        <w:t>a map of the</w:t>
      </w:r>
      <w:r w:rsidR="00855324">
        <w:t xml:space="preserve"> island</w:t>
      </w:r>
      <w:r w:rsidR="00CB6D04">
        <w:t xml:space="preserve"> </w:t>
      </w:r>
      <w:r w:rsidR="00515DAB">
        <w:t xml:space="preserve">obtained from Google Earth </w:t>
      </w:r>
      <w:r w:rsidR="00CB6D04">
        <w:t xml:space="preserve">in ArcGIS </w:t>
      </w:r>
      <w:r w:rsidR="00C67F3E">
        <w:t>version 10</w:t>
      </w:r>
      <w:r w:rsidR="00CB6D04">
        <w:t xml:space="preserve"> (Esri 2011, Redlands, CA, www.esri.com)</w:t>
      </w:r>
      <w:r w:rsidR="00656421">
        <w:t xml:space="preserve">. </w:t>
      </w:r>
      <w:r w:rsidR="00855324">
        <w:t>E</w:t>
      </w:r>
      <w:r w:rsidR="00656421">
        <w:t>ach</w:t>
      </w:r>
      <w:r w:rsidR="00855324">
        <w:t xml:space="preserve"> accessible </w:t>
      </w:r>
      <w:r w:rsidR="00656421">
        <w:t>Km</w:t>
      </w:r>
      <w:r w:rsidR="00656421">
        <w:rPr>
          <w:vertAlign w:val="superscript"/>
        </w:rPr>
        <w:t>2</w:t>
      </w:r>
      <w:r w:rsidR="00656421">
        <w:t xml:space="preserve"> </w:t>
      </w:r>
      <w:r w:rsidR="00855324">
        <w:t xml:space="preserve">that contained habitat suitable for pipits </w:t>
      </w:r>
      <w:r w:rsidR="00656421">
        <w:t xml:space="preserve">was visited </w:t>
      </w:r>
      <w:r w:rsidR="00855324">
        <w:t xml:space="preserve">and </w:t>
      </w:r>
      <w:r w:rsidR="00656421">
        <w:t>whether</w:t>
      </w:r>
      <w:r w:rsidR="00855324">
        <w:t xml:space="preserve"> or not</w:t>
      </w:r>
      <w:r w:rsidR="00656421">
        <w:t xml:space="preserve"> pipits were present </w:t>
      </w:r>
      <w:r w:rsidR="00855324">
        <w:t>was recorded</w:t>
      </w:r>
      <w:r w:rsidR="00481ABD">
        <w:t>; w</w:t>
      </w:r>
      <w:r w:rsidR="00855324">
        <w:t xml:space="preserve">here present, an attempt was made to </w:t>
      </w:r>
      <w:r w:rsidR="00656421">
        <w:t xml:space="preserve">catch at </w:t>
      </w:r>
      <w:r w:rsidR="00DD0822">
        <w:t xml:space="preserve">least one pipit </w:t>
      </w:r>
      <w:r w:rsidR="00855324">
        <w:t>per</w:t>
      </w:r>
      <w:r w:rsidR="00670087">
        <w:t xml:space="preserve"> </w:t>
      </w:r>
      <w:r w:rsidR="00DD0822">
        <w:t>Km</w:t>
      </w:r>
      <w:r w:rsidR="00DD0822">
        <w:rPr>
          <w:vertAlign w:val="superscript"/>
        </w:rPr>
        <w:t>2</w:t>
      </w:r>
      <w:r w:rsidR="00855324">
        <w:t xml:space="preserve"> </w:t>
      </w:r>
      <w:r w:rsidR="00B03BBB">
        <w:t xml:space="preserve">using clap nets baited with </w:t>
      </w:r>
      <w:r w:rsidR="00B03BBB">
        <w:rPr>
          <w:i/>
        </w:rPr>
        <w:t>Tenebrio mo</w:t>
      </w:r>
      <w:r w:rsidR="00CD0566">
        <w:rPr>
          <w:i/>
        </w:rPr>
        <w:t>l</w:t>
      </w:r>
      <w:r w:rsidR="00B03BBB">
        <w:rPr>
          <w:i/>
        </w:rPr>
        <w:t xml:space="preserve">itor </w:t>
      </w:r>
      <w:r w:rsidR="00B03BBB">
        <w:t xml:space="preserve">larvae. Each </w:t>
      </w:r>
      <w:r w:rsidR="00BE0143">
        <w:t xml:space="preserve">captured </w:t>
      </w:r>
      <w:r w:rsidR="00B03BBB">
        <w:t>bird was ringed and morphological measurements (wing length, tarsus length, bill length, bill height, bill width, head le</w:t>
      </w:r>
      <w:r w:rsidR="00BE0143">
        <w:t>n</w:t>
      </w:r>
      <w:r w:rsidR="00B03BBB">
        <w:t xml:space="preserve">gth and </w:t>
      </w:r>
      <w:r w:rsidR="00BE0143">
        <w:t>mass</w:t>
      </w:r>
      <w:r w:rsidR="00B03BBB">
        <w:t>) taken. Blood samples were taken</w:t>
      </w:r>
      <w:r w:rsidR="002D0BA5">
        <w:t xml:space="preserve"> from all birds</w:t>
      </w:r>
      <w:r w:rsidR="00B03BBB">
        <w:t xml:space="preserve"> by brachial venipun</w:t>
      </w:r>
      <w:r w:rsidR="00DE104A">
        <w:t>cture</w:t>
      </w:r>
      <w:r w:rsidR="006E5722">
        <w:t xml:space="preserve"> and</w:t>
      </w:r>
      <w:r w:rsidR="00670087">
        <w:t xml:space="preserve"> </w:t>
      </w:r>
      <w:r w:rsidR="00BE0143">
        <w:t>stored in 100% ethanol in screw cap micro-centrifuge tubes at room temperature.</w:t>
      </w:r>
      <w:r w:rsidR="00BE0143" w:rsidRPr="00BE0143">
        <w:t xml:space="preserve"> </w:t>
      </w:r>
    </w:p>
    <w:p w14:paraId="1A94FD85" w14:textId="77777777" w:rsidR="00BE0143" w:rsidRDefault="00BE0143" w:rsidP="00305784">
      <w:pPr>
        <w:spacing w:after="0" w:line="480" w:lineRule="auto"/>
        <w:jc w:val="both"/>
      </w:pPr>
    </w:p>
    <w:p w14:paraId="60CEA072" w14:textId="77777777" w:rsidR="00CF21CC" w:rsidRDefault="00CF21CC" w:rsidP="00305784">
      <w:pPr>
        <w:spacing w:after="0" w:line="480" w:lineRule="auto"/>
        <w:jc w:val="both"/>
      </w:pPr>
    </w:p>
    <w:p w14:paraId="71EE1A0A" w14:textId="77777777" w:rsidR="00893C8A" w:rsidRPr="00190906" w:rsidRDefault="00643C73" w:rsidP="00305784">
      <w:pPr>
        <w:spacing w:after="0" w:line="480" w:lineRule="auto"/>
        <w:jc w:val="both"/>
        <w:rPr>
          <w:rFonts w:cstheme="minorHAnsi"/>
        </w:rPr>
      </w:pPr>
      <w:r w:rsidRPr="00643C73">
        <w:rPr>
          <w:rFonts w:cstheme="minorHAnsi"/>
        </w:rPr>
        <w:t>MOLECULAR PROCEDURES</w:t>
      </w:r>
    </w:p>
    <w:p w14:paraId="5669EFA9" w14:textId="77777777" w:rsidR="00893C8A" w:rsidRDefault="00893C8A" w:rsidP="00305784">
      <w:pPr>
        <w:spacing w:after="0" w:line="480" w:lineRule="auto"/>
        <w:jc w:val="both"/>
      </w:pPr>
    </w:p>
    <w:p w14:paraId="391C1451" w14:textId="77777777" w:rsidR="00DE104A" w:rsidRDefault="00DE104A" w:rsidP="00CD0566">
      <w:pPr>
        <w:spacing w:after="0" w:line="480" w:lineRule="auto"/>
        <w:jc w:val="both"/>
      </w:pPr>
      <w:r>
        <w:t xml:space="preserve">Genomic DNA was extracted from blood </w:t>
      </w:r>
      <w:r w:rsidR="00161976">
        <w:t>using a</w:t>
      </w:r>
      <w:r w:rsidR="00E1563B">
        <w:t xml:space="preserve"> </w:t>
      </w:r>
      <w:r>
        <w:t>salt extraction method</w:t>
      </w:r>
      <w:r w:rsidR="00101C88">
        <w:t xml:space="preserve"> </w:t>
      </w:r>
      <w:r w:rsidR="006356A7">
        <w:fldChar w:fldCharType="begin">
          <w:fldData xml:space="preserve">PEVuZE5vdGU+PENpdGU+PEF1dGhvcj5SaWNoYXJkc29uPC9BdXRob3I+PFllYXI+MjAwMTwvWWVh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</w:fldData>
        </w:fldChar>
      </w:r>
      <w:r w:rsidR="00101C88">
        <w:instrText xml:space="preserve"> ADDIN EN.CITE </w:instrText>
      </w:r>
      <w:r w:rsidR="006356A7">
        <w:fldChar w:fldCharType="begin">
          <w:fldData xml:space="preserve">PEVuZE5vdGU+PENpdGU+PEF1dGhvcj5SaWNoYXJkc29uPC9BdXRob3I+PFllYXI+MjAwMTwvWWVh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</w:fldData>
        </w:fldChar>
      </w:r>
      <w:r w:rsidR="00101C88">
        <w:instrText xml:space="preserve"> ADDIN EN.CITE.DATA </w:instrText>
      </w:r>
      <w:r w:rsidR="006356A7">
        <w:fldChar w:fldCharType="end"/>
      </w:r>
      <w:r w:rsidR="006356A7">
        <w:fldChar w:fldCharType="separate"/>
      </w:r>
      <w:r w:rsidR="00101C88">
        <w:rPr>
          <w:noProof/>
        </w:rPr>
        <w:t>(</w:t>
      </w:r>
      <w:hyperlink w:anchor="_ENREF_73" w:tooltip="Richardson, 2001 #136" w:history="1">
        <w:r w:rsidR="001D0ED9">
          <w:rPr>
            <w:noProof/>
          </w:rPr>
          <w:t xml:space="preserve">Richardson </w:t>
        </w:r>
        <w:r w:rsidR="001D0ED9" w:rsidRPr="00CE5F49">
          <w:rPr>
            <w:i/>
            <w:noProof/>
          </w:rPr>
          <w:t>et al</w:t>
        </w:r>
        <w:r w:rsidR="001D0ED9">
          <w:rPr>
            <w:noProof/>
          </w:rPr>
          <w:t>. 2001</w:t>
        </w:r>
      </w:hyperlink>
      <w:r w:rsidR="00101C88">
        <w:rPr>
          <w:noProof/>
        </w:rPr>
        <w:t>)</w:t>
      </w:r>
      <w:r w:rsidR="006356A7">
        <w:fldChar w:fldCharType="end"/>
      </w:r>
      <w:r w:rsidR="00E1563B">
        <w:t xml:space="preserve">. </w:t>
      </w:r>
      <w:r w:rsidR="00161976">
        <w:t xml:space="preserve">The </w:t>
      </w:r>
      <w:r w:rsidR="00B81AC0">
        <w:t>sex</w:t>
      </w:r>
      <w:r>
        <w:t xml:space="preserve"> of each bird was determined by polymerase chain reaction (PCR) as described in </w:t>
      </w:r>
      <w:r w:rsidR="00254A97">
        <w:t xml:space="preserve">Griffiths </w:t>
      </w:r>
      <w:r w:rsidR="00254A97" w:rsidRPr="00CE5F49">
        <w:rPr>
          <w:i/>
        </w:rPr>
        <w:t>et al</w:t>
      </w:r>
      <w:r w:rsidR="00254A97">
        <w:t xml:space="preserve">. </w:t>
      </w:r>
      <w:r w:rsidR="006356A7">
        <w:fldChar w:fldCharType="begin"/>
      </w:r>
      <w:r w:rsidR="00254A97">
        <w:instrText xml:space="preserve"> ADDIN EN.CITE &lt;EndNote&gt;&lt;Cite ExcludeAuth="1"&gt;&lt;Author&gt;Griffiths&lt;/Author&gt;&lt;Year&gt;1998&lt;/Year&gt;&lt;RecNum&gt;90&lt;/RecNum&gt;&lt;DisplayText&gt;(1998)&lt;/DisplayText&gt;&lt;record&gt;&lt;rec-number&gt;90&lt;/rec-number&gt;&lt;foreign-keys&gt;&lt;key app="EN" db-id="fvzztfrpnx2x55e5sxcxttrw0wrpeztdva9e"&gt;90&lt;/key&gt;&lt;/foreign-keys&gt;&lt;ref-type name="Journal Article"&gt;17&lt;/ref-type&gt;&lt;contributors&gt;&lt;authors&gt;&lt;author&gt;Griffiths, R.&lt;/author&gt;&lt;author&gt;Double, M. C.&lt;/author&gt;&lt;author&gt;Orr, K.&lt;/author&gt;&lt;author&gt;Dawson, R. J. G.&lt;/author&gt;&lt;/authors&gt;&lt;/contributors&gt;&lt;titles&gt;&lt;title&gt;A DNA test to sex most birds&lt;/title&gt;&lt;secondary-title&gt;Molecular Ecology&lt;/secondary-title&gt;&lt;/titles&gt;&lt;periodical&gt;&lt;full-title&gt;Molecular Ecology&lt;/full-title&gt;&lt;abbr-1&gt;Mol. Ecol.&lt;/abbr-1&gt;&lt;/periodical&gt;&lt;pages&gt;1071-1075&lt;/pages&gt;&lt;volume&gt;7&lt;/volume&gt;&lt;number&gt;8&lt;/number&gt;&lt;dates&gt;&lt;year&gt;1998&lt;/year&gt;&lt;pub-dates&gt;&lt;date&gt;Aug&lt;/date&gt;&lt;/pub-dates&gt;&lt;/dates&gt;&lt;isbn&gt;0962-1083&lt;/isbn&gt;&lt;accession-num&gt;WOS:000075260700013&lt;/accession-num&gt;&lt;urls&gt;&lt;related-urls&gt;&lt;url&gt;&amp;lt;Go to ISI&amp;gt;://WOS:000075260700013&lt;/url&gt;&lt;/related-urls&gt;&lt;/urls&gt;&lt;electronic-resource-num&gt;10.1046/j.1365-294x.1998.00389.x&lt;/electronic-resource-num&gt;&lt;/record&gt;&lt;/Cite&gt;&lt;/EndNote&gt;</w:instrText>
      </w:r>
      <w:r w:rsidR="006356A7">
        <w:fldChar w:fldCharType="separate"/>
      </w:r>
      <w:r w:rsidR="00254A97">
        <w:rPr>
          <w:noProof/>
        </w:rPr>
        <w:t>(</w:t>
      </w:r>
      <w:hyperlink w:anchor="_ENREF_34" w:tooltip="Griffiths, 1998 #90" w:history="1">
        <w:r w:rsidR="001D0ED9">
          <w:rPr>
            <w:noProof/>
          </w:rPr>
          <w:t>1998</w:t>
        </w:r>
      </w:hyperlink>
      <w:r w:rsidR="00254A97">
        <w:rPr>
          <w:noProof/>
        </w:rPr>
        <w:t>)</w:t>
      </w:r>
      <w:r w:rsidR="006356A7">
        <w:fldChar w:fldCharType="end"/>
      </w:r>
      <w:r w:rsidR="009C19A8">
        <w:t>.</w:t>
      </w:r>
      <w:r>
        <w:t xml:space="preserve"> </w:t>
      </w:r>
      <w:r w:rsidR="00A16966">
        <w:t>O</w:t>
      </w:r>
      <w:r>
        <w:t>nly DNA samples that</w:t>
      </w:r>
      <w:r w:rsidR="00161976">
        <w:t xml:space="preserve"> </w:t>
      </w:r>
      <w:r>
        <w:t>successfully amplified</w:t>
      </w:r>
      <w:r w:rsidR="00A16966">
        <w:t xml:space="preserve"> the sex specific markers</w:t>
      </w:r>
      <w:r>
        <w:t xml:space="preserve"> w</w:t>
      </w:r>
      <w:r w:rsidR="00E1563B">
        <w:t>e</w:t>
      </w:r>
      <w:r>
        <w:t xml:space="preserve">re used </w:t>
      </w:r>
      <w:r w:rsidR="000E4CFE">
        <w:t>in</w:t>
      </w:r>
      <w:r w:rsidR="00670087">
        <w:t xml:space="preserve"> </w:t>
      </w:r>
      <w:r>
        <w:t>the malaria screening</w:t>
      </w:r>
      <w:r w:rsidR="00B81AC0">
        <w:t>.</w:t>
      </w:r>
      <w:r w:rsidR="005E251A">
        <w:t xml:space="preserve"> </w:t>
      </w:r>
      <w:r w:rsidR="000E4CFE">
        <w:t>To screen for</w:t>
      </w:r>
      <w:r w:rsidR="00A55AAF">
        <w:t xml:space="preserve"> avian malaria</w:t>
      </w:r>
      <w:r w:rsidR="000E4CFE">
        <w:t xml:space="preserve"> infection</w:t>
      </w:r>
      <w:r w:rsidR="008F727D">
        <w:t xml:space="preserve"> </w:t>
      </w:r>
      <w:r w:rsidR="00132464">
        <w:t xml:space="preserve">a </w:t>
      </w:r>
      <w:r w:rsidR="00132464" w:rsidRPr="00F53997">
        <w:t xml:space="preserve">nested </w:t>
      </w:r>
      <w:r w:rsidR="00132464">
        <w:t xml:space="preserve">PCR was </w:t>
      </w:r>
      <w:r w:rsidR="005116AD">
        <w:t>used</w:t>
      </w:r>
      <w:r w:rsidR="00A16966">
        <w:t xml:space="preserve"> following </w:t>
      </w:r>
      <w:r w:rsidR="006356A7">
        <w:fldChar w:fldCharType="begin"/>
      </w:r>
      <w:r w:rsidR="00A16966">
        <w:instrText xml:space="preserve"> ADDIN EN.CITE &lt;EndNote&gt;&lt;Cite&gt;&lt;Author&gt;Waldenstrom&lt;/Author&gt;&lt;Year&gt;2004&lt;/Year&gt;&lt;RecNum&gt;91&lt;/RecNum&gt;&lt;DisplayText&gt;(Waldenstrom et al. 2004)&lt;/DisplayText&gt;&lt;record&gt;&lt;rec-number&gt;91&lt;/rec-number&gt;&lt;foreign-keys&gt;&lt;key app="EN" db-id="fvzztfrpnx2x55e5sxcxttrw0wrpeztdva9e"&gt;91&lt;/key&gt;&lt;/foreign-keys&gt;&lt;ref-type name="Journal Article"&gt;17&lt;/ref-type&gt;&lt;contributors&gt;&lt;authors&gt;&lt;author&gt;Waldenstrom, J.&lt;/author&gt;&lt;author&gt;Bensch, S.&lt;/author&gt;&lt;author&gt;Hasselquist, D.&lt;/author&gt;&lt;author&gt;Ostman, O.&lt;/author&gt;&lt;/authors&gt;&lt;/contributors&gt;&lt;titles&gt;&lt;title&gt;A new nested polymerase chain reaction method very efficient in detecting Plasmodium and Haemoproteus infections from avian blood&lt;/title&gt;&lt;secondary-title&gt;Journal of Parasitology&lt;/secondary-title&gt;&lt;/titles&gt;&lt;periodical&gt;&lt;full-title&gt;Journal of Parasitology&lt;/full-title&gt;&lt;abbr-1&gt;J. Parasitol.&lt;/abbr-1&gt;&lt;/periodical&gt;&lt;pages&gt;191-194&lt;/pages&gt;&lt;volume&gt;90&lt;/volume&gt;&lt;number&gt;1&lt;/number&gt;&lt;dates&gt;&lt;year&gt;2004&lt;/year&gt;&lt;pub-dates&gt;&lt;date&gt;Feb&lt;/date&gt;&lt;/pub-dates&gt;&lt;/dates&gt;&lt;isbn&gt;0022-3395&lt;/isbn&gt;&lt;accession-num&gt;WOS:000220367300035&lt;/accession-num&gt;&lt;urls&gt;&lt;related-urls&gt;&lt;url&gt;&amp;lt;Go to ISI&amp;gt;://WOS:000220367300035&lt;/url&gt;&lt;/related-urls&gt;&lt;/urls&gt;&lt;electronic-resource-num&gt;10.1645/ge-3221rn&lt;/electronic-resource-num&gt;&lt;/record&gt;&lt;/Cite&gt;&lt;/EndNote&gt;</w:instrText>
      </w:r>
      <w:r w:rsidR="006356A7">
        <w:fldChar w:fldCharType="separate"/>
      </w:r>
      <w:r w:rsidR="00A16966">
        <w:rPr>
          <w:noProof/>
        </w:rPr>
        <w:t>(</w:t>
      </w:r>
      <w:hyperlink w:anchor="_ENREF_84" w:tooltip="Waldenstrom, 2004 #91" w:history="1">
        <w:r w:rsidR="001D0ED9">
          <w:rPr>
            <w:noProof/>
          </w:rPr>
          <w:t xml:space="preserve">Waldenstrom </w:t>
        </w:r>
        <w:r w:rsidR="001D0ED9" w:rsidRPr="00CE5F49">
          <w:rPr>
            <w:i/>
            <w:noProof/>
          </w:rPr>
          <w:t>et al</w:t>
        </w:r>
        <w:r w:rsidR="001D0ED9">
          <w:rPr>
            <w:noProof/>
          </w:rPr>
          <w:t>. 2004</w:t>
        </w:r>
      </w:hyperlink>
      <w:r w:rsidR="00A16966">
        <w:rPr>
          <w:noProof/>
        </w:rPr>
        <w:t>)</w:t>
      </w:r>
      <w:r w:rsidR="006356A7">
        <w:fldChar w:fldCharType="end"/>
      </w:r>
      <w:r w:rsidR="00806B0B">
        <w:t>.</w:t>
      </w:r>
      <w:r w:rsidR="008F727D">
        <w:t xml:space="preserve"> An initial PCR </w:t>
      </w:r>
      <w:r>
        <w:t>amplifie</w:t>
      </w:r>
      <w:r w:rsidR="00A16966">
        <w:t>d</w:t>
      </w:r>
      <w:r>
        <w:t xml:space="preserve"> a</w:t>
      </w:r>
      <w:r w:rsidR="008F727D">
        <w:t xml:space="preserve"> 5</w:t>
      </w:r>
      <w:r w:rsidR="00A16966">
        <w:t>80</w:t>
      </w:r>
      <w:r w:rsidR="007927BF">
        <w:t xml:space="preserve"> bp</w:t>
      </w:r>
      <w:r>
        <w:t xml:space="preserve"> fragment of the cytochrome b gene of </w:t>
      </w:r>
      <w:r w:rsidR="00A16966">
        <w:t xml:space="preserve">the </w:t>
      </w:r>
      <w:r w:rsidR="008F727D">
        <w:t xml:space="preserve">Haemosporidian </w:t>
      </w:r>
      <w:r w:rsidR="008F727D">
        <w:lastRenderedPageBreak/>
        <w:t>genome</w:t>
      </w:r>
      <w:r w:rsidR="00A16966">
        <w:t>, t</w:t>
      </w:r>
      <w:r w:rsidR="000D6660">
        <w:t xml:space="preserve">hen, </w:t>
      </w:r>
      <w:r w:rsidR="008F727D">
        <w:t xml:space="preserve">nested PCRs were performed to amplify </w:t>
      </w:r>
      <w:r w:rsidR="009C19A8" w:rsidRPr="009C19A8">
        <w:rPr>
          <w:i/>
        </w:rPr>
        <w:t>Haemoproteus</w:t>
      </w:r>
      <w:r w:rsidR="00407A2E">
        <w:t xml:space="preserve">, </w:t>
      </w:r>
      <w:r w:rsidR="008F727D">
        <w:rPr>
          <w:i/>
        </w:rPr>
        <w:t>Plasmodium</w:t>
      </w:r>
      <w:r w:rsidR="008F727D">
        <w:t xml:space="preserve"> </w:t>
      </w:r>
      <w:r w:rsidR="000D6660">
        <w:t xml:space="preserve">or </w:t>
      </w:r>
      <w:r w:rsidR="000D6660" w:rsidRPr="000D6660">
        <w:rPr>
          <w:i/>
        </w:rPr>
        <w:t>Leucocytozoon</w:t>
      </w:r>
      <w:r w:rsidR="000D6660">
        <w:t xml:space="preserve"> following the methods described</w:t>
      </w:r>
      <w:r w:rsidR="00A16966">
        <w:t xml:space="preserve"> in</w:t>
      </w:r>
      <w:r w:rsidR="00407A2E">
        <w:t xml:space="preserve"> </w:t>
      </w:r>
      <w:r w:rsidR="000A50D2">
        <w:t xml:space="preserve">Illera, Emerson &amp; Richardson </w:t>
      </w:r>
      <w:r w:rsidR="006356A7">
        <w:fldChar w:fldCharType="begin"/>
      </w:r>
      <w:r w:rsidR="000A50D2">
        <w:instrText xml:space="preserve"> ADDIN EN.CITE &lt;EndNote&gt;&lt;Cite ExcludeAuth="1"&gt;&lt;Author&gt;Illera&lt;/Author&gt;&lt;Year&gt;2008&lt;/Year&gt;&lt;RecNum&gt;74&lt;/RecNum&gt;&lt;DisplayText&gt;(2008)&lt;/DisplayText&gt;&lt;record&gt;&lt;rec-number&gt;74&lt;/rec-number&gt;&lt;foreign-keys&gt;&lt;key app="EN" db-id="fvzztfrpnx2x55e5sxcxttrw0wrpeztdva9e"&gt;74&lt;/key&gt;&lt;/foreign-keys&gt;&lt;ref-type name="Journal Article"&gt;17&lt;/ref-type&gt;&lt;contributors&gt;&lt;authors&gt;&lt;author&gt;Illera, Juan Carlos&lt;/author&gt;&lt;author&gt;Emerson, Brent C.&lt;/author&gt;&lt;author&gt;Richardson, David S.&lt;/author&gt;&lt;/authors&gt;&lt;/contributors&gt;&lt;titles&gt;&lt;title&gt;Genetic characterization, distribution and prevalence of avian pox and avian malaria in the Berthelot&amp;apos;s pipit (Anthus berthelotii) in Macaronesia&lt;/title&gt;&lt;secondary-title&gt;Parasitology Research&lt;/secondary-title&gt;&lt;/titles&gt;&lt;periodical&gt;&lt;full-title&gt;Parasitology Research&lt;/full-title&gt;&lt;/periodical&gt;&lt;pages&gt;1435-1443&lt;/pages&gt;&lt;volume&gt;103&lt;/volume&gt;&lt;number&gt;6&lt;/number&gt;&lt;dates&gt;&lt;year&gt;2008&lt;/year&gt;&lt;pub-dates&gt;&lt;date&gt;Nov&lt;/date&gt;&lt;/pub-dates&gt;&lt;/dates&gt;&lt;isbn&gt;0932-0113&lt;/isbn&gt;&lt;accession-num&gt;WOS:000259675100028&lt;/accession-num&gt;&lt;urls&gt;&lt;related-urls&gt;&lt;url&gt;&amp;lt;Go to ISI&amp;gt;://WOS:000259675100028&lt;/url&gt;&lt;/related-urls&gt;&lt;/urls&gt;&lt;electronic-resource-num&gt;10.1007/s00436-008-1153-7&lt;/electronic-resource-num&gt;&lt;/record&gt;&lt;/Cite&gt;&lt;/EndNote&gt;</w:instrText>
      </w:r>
      <w:r w:rsidR="006356A7">
        <w:fldChar w:fldCharType="separate"/>
      </w:r>
      <w:r w:rsidR="000A50D2">
        <w:rPr>
          <w:noProof/>
        </w:rPr>
        <w:t>(</w:t>
      </w:r>
      <w:hyperlink w:anchor="_ENREF_45" w:tooltip="Illera, 2008 #74" w:history="1">
        <w:r w:rsidR="001D0ED9">
          <w:rPr>
            <w:noProof/>
          </w:rPr>
          <w:t>2008</w:t>
        </w:r>
      </w:hyperlink>
      <w:r w:rsidR="000A50D2">
        <w:rPr>
          <w:noProof/>
        </w:rPr>
        <w:t>)</w:t>
      </w:r>
      <w:r w:rsidR="006356A7">
        <w:fldChar w:fldCharType="end"/>
      </w:r>
      <w:r w:rsidR="000D6660">
        <w:t>.</w:t>
      </w:r>
      <w:r w:rsidR="003E0A1E">
        <w:t xml:space="preserve"> </w:t>
      </w:r>
      <w:r w:rsidR="000E4CFE">
        <w:t>All s</w:t>
      </w:r>
      <w:r w:rsidR="00A67F99">
        <w:t>amples were screened</w:t>
      </w:r>
      <w:r w:rsidR="004E3B69">
        <w:t xml:space="preserve"> </w:t>
      </w:r>
      <w:r w:rsidR="000E4CFE">
        <w:t xml:space="preserve">at least </w:t>
      </w:r>
      <w:r w:rsidR="00A67F99">
        <w:t>twice</w:t>
      </w:r>
      <w:r w:rsidR="00DF7F7F">
        <w:t xml:space="preserve"> (3 times in the case of any ambiguous results)</w:t>
      </w:r>
      <w:r w:rsidR="00A67F99">
        <w:t xml:space="preserve"> </w:t>
      </w:r>
      <w:r w:rsidR="006D0E9B">
        <w:t>and only samples that</w:t>
      </w:r>
      <w:r w:rsidR="00DF7F7F">
        <w:t xml:space="preserve"> </w:t>
      </w:r>
      <w:r w:rsidR="006D0E9B">
        <w:t xml:space="preserve">amplified twice and </w:t>
      </w:r>
      <w:r w:rsidR="00DF7F7F">
        <w:t xml:space="preserve">were verified as malaria through </w:t>
      </w:r>
      <w:r w:rsidR="001945B5">
        <w:t>sequenc</w:t>
      </w:r>
      <w:r w:rsidR="00DF7F7F">
        <w:t>ing</w:t>
      </w:r>
      <w:r w:rsidR="001945B5">
        <w:t xml:space="preserve"> were taken to be</w:t>
      </w:r>
      <w:r w:rsidR="006D0E9B">
        <w:t xml:space="preserve"> infections. </w:t>
      </w:r>
      <w:r w:rsidR="00A67F99">
        <w:t xml:space="preserve">PCR products were </w:t>
      </w:r>
      <w:r w:rsidR="000A50D2">
        <w:t xml:space="preserve">sequenced using BigDye terminator </w:t>
      </w:r>
      <w:r w:rsidR="002B3127">
        <w:t>reaction kit</w:t>
      </w:r>
      <w:r w:rsidR="000A50D2">
        <w:t xml:space="preserve"> (Perkin Elmer Inc. Waltham, MA) and products were </w:t>
      </w:r>
      <w:r w:rsidR="00483FF2">
        <w:t>run</w:t>
      </w:r>
      <w:r w:rsidR="00A67F99">
        <w:t xml:space="preserve"> on a</w:t>
      </w:r>
      <w:r w:rsidR="00C646C2">
        <w:t>n</w:t>
      </w:r>
      <w:r w:rsidR="00A67F99">
        <w:t xml:space="preserve"> </w:t>
      </w:r>
      <w:r w:rsidR="00C646C2">
        <w:t>automated sequencer</w:t>
      </w:r>
      <w:r w:rsidR="00A30F69">
        <w:t xml:space="preserve"> (</w:t>
      </w:r>
      <w:r w:rsidR="00A67F99">
        <w:t>ABI PRISM 3700</w:t>
      </w:r>
      <w:r w:rsidR="00C646C2">
        <w:t>, Applied Biosystems, Carlsbad, USA)</w:t>
      </w:r>
      <w:r w:rsidR="00A67F99">
        <w:t xml:space="preserve">. Sequences were </w:t>
      </w:r>
      <w:r w:rsidR="004E3B69">
        <w:t xml:space="preserve">visually </w:t>
      </w:r>
      <w:r w:rsidR="00A67F99">
        <w:t xml:space="preserve">checked using FinchTV </w:t>
      </w:r>
      <w:r w:rsidR="00A67F99" w:rsidRPr="00A67F99">
        <w:t>(</w:t>
      </w:r>
      <w:r w:rsidR="00930C46" w:rsidRPr="00930C46">
        <w:t>http://www.geospiza.com/finchtv/</w:t>
      </w:r>
      <w:r w:rsidR="00A67F99" w:rsidRPr="00A67F99">
        <w:t>)</w:t>
      </w:r>
      <w:r w:rsidR="00A67F99">
        <w:t xml:space="preserve"> and align</w:t>
      </w:r>
      <w:r w:rsidR="00050FF1">
        <w:t>ed using BIOEDIT version 7.0.9</w:t>
      </w:r>
      <w:r w:rsidR="007927BF">
        <w:t xml:space="preserve"> </w:t>
      </w:r>
      <w:r w:rsidR="006356A7">
        <w:fldChar w:fldCharType="begin"/>
      </w:r>
      <w:r w:rsidR="007927BF">
        <w:instrText xml:space="preserve"> ADDIN EN.CITE &lt;EndNote&gt;&lt;Cite&gt;&lt;Author&gt;Hall&lt;/Author&gt;&lt;Year&gt;1999&lt;/Year&gt;&lt;RecNum&gt;92&lt;/RecNum&gt;&lt;DisplayText&gt;(Hall 1999)&lt;/DisplayText&gt;&lt;record&gt;&lt;rec-number&gt;92&lt;/rec-number&gt;&lt;foreign-keys&gt;&lt;key app="EN" db-id="fvzztfrpnx2x55e5sxcxttrw0wrpeztdva9e"&gt;92&lt;/key&gt;&lt;/foreign-keys&gt;&lt;ref-type name="Journal Article"&gt;17&lt;/ref-type&gt;&lt;contributors&gt;&lt;authors&gt;&lt;author&gt;Hall, T. A.&lt;/author&gt;&lt;/authors&gt;&lt;/contributors&gt;&lt;titles&gt;&lt;title&gt;BioEdit: a user friendly biological sequence alignment editor and analysis program for Windows 95/98/NT.&lt;/title&gt;&lt;secondary-title&gt;Nucleic Acid Symposium Series&lt;/secondary-title&gt;&lt;/titles&gt;&lt;periodical&gt;&lt;full-title&gt;Nucleic Acid Symposium Series&lt;/full-title&gt;&lt;/periodical&gt;&lt;pages&gt;95-98&lt;/pages&gt;&lt;volume&gt;41&lt;/volume&gt;&lt;dates&gt;&lt;year&gt;1999&lt;/year&gt;&lt;/dates&gt;&lt;urls&gt;&lt;/urls&gt;&lt;/record&gt;&lt;/Cite&gt;&lt;/EndNote&gt;</w:instrText>
      </w:r>
      <w:r w:rsidR="006356A7">
        <w:fldChar w:fldCharType="separate"/>
      </w:r>
      <w:r w:rsidR="007927BF">
        <w:rPr>
          <w:noProof/>
        </w:rPr>
        <w:t>(</w:t>
      </w:r>
      <w:hyperlink w:anchor="_ENREF_36" w:tooltip="Hall, 1999 #92" w:history="1">
        <w:r w:rsidR="001D0ED9">
          <w:rPr>
            <w:noProof/>
          </w:rPr>
          <w:t>Hall 1999</w:t>
        </w:r>
      </w:hyperlink>
      <w:r w:rsidR="007927BF">
        <w:rPr>
          <w:noProof/>
        </w:rPr>
        <w:t>)</w:t>
      </w:r>
      <w:r w:rsidR="006356A7">
        <w:fldChar w:fldCharType="end"/>
      </w:r>
      <w:r w:rsidR="00483FF2">
        <w:t xml:space="preserve"> to</w:t>
      </w:r>
      <w:r w:rsidR="00A67F99">
        <w:t xml:space="preserve"> sequences from the </w:t>
      </w:r>
      <w:r w:rsidR="007927BF">
        <w:t>National centre for Biotec</w:t>
      </w:r>
      <w:r w:rsidR="00483FF2">
        <w:t>h</w:t>
      </w:r>
      <w:r w:rsidR="007927BF">
        <w:t>nology Information (</w:t>
      </w:r>
      <w:r w:rsidR="00A67F99">
        <w:t>NCBI</w:t>
      </w:r>
      <w:r w:rsidR="007927BF">
        <w:t>)</w:t>
      </w:r>
      <w:r w:rsidR="00A67F99">
        <w:t xml:space="preserve"> </w:t>
      </w:r>
      <w:r w:rsidR="00CD0566">
        <w:t>G</w:t>
      </w:r>
      <w:r w:rsidR="00A67F99">
        <w:t>en</w:t>
      </w:r>
      <w:r w:rsidR="00CD0566">
        <w:t>B</w:t>
      </w:r>
      <w:r w:rsidR="00A67F99">
        <w:t>ank database</w:t>
      </w:r>
      <w:r w:rsidR="00CF21CC">
        <w:t xml:space="preserve"> and</w:t>
      </w:r>
      <w:r w:rsidR="00A67F99">
        <w:t xml:space="preserve"> the MalAvi database for</w:t>
      </w:r>
      <w:r w:rsidR="003E0A1E">
        <w:t xml:space="preserve"> avian malaria</w:t>
      </w:r>
      <w:r w:rsidR="00050FF1">
        <w:t xml:space="preserve"> </w:t>
      </w:r>
      <w:r w:rsidR="006356A7">
        <w:fldChar w:fldCharType="begin"/>
      </w:r>
      <w:r w:rsidR="001D2B8C">
        <w:instrText xml:space="preserve"> ADDIN EN.CITE &lt;EndNote&gt;&lt;Cite&gt;&lt;Author&gt;Bensch&lt;/Author&gt;&lt;Year&gt;2009&lt;/Year&gt;&lt;RecNum&gt;93&lt;/RecNum&gt;&lt;DisplayText&gt;(Bensch, Hellgren &amp;amp; Perez-Tris 2009)&lt;/DisplayText&gt;&lt;record&gt;&lt;rec-number&gt;93&lt;/rec-number&gt;&lt;foreign-keys&gt;&lt;key app="EN" db-id="fvzztfrpnx2x55e5sxcxttrw0wrpeztdva9e"&gt;93&lt;/key&gt;&lt;/foreign-keys&gt;&lt;ref-type name="Journal Article"&gt;17&lt;/ref-type&gt;&lt;contributors&gt;&lt;authors&gt;&lt;author&gt;Bensch, Staffan&lt;/author&gt;&lt;author&gt;Hellgren, Olof&lt;/author&gt;&lt;author&gt;Perez-Tris, Javier&lt;/author&gt;&lt;/authors&gt;&lt;/contributors&gt;&lt;titles&gt;&lt;title&gt;MalAvi: a public database of malaria parasites and related haemosporidians in avian hosts based on mitochondrial cytochrome b lineages&lt;/title&gt;&lt;secondary-title&gt;Molecular Ecology Resources&lt;/secondary-title&gt;&lt;/titles&gt;&lt;periodical&gt;&lt;full-title&gt;Molecular Ecology Resources&lt;/full-title&gt;&lt;abbr-1&gt;Mol. Ecol. Resour.&lt;/abbr-1&gt;&lt;/periodical&gt;&lt;pages&gt;1353-1358&lt;/pages&gt;&lt;volume&gt;9&lt;/volume&gt;&lt;number&gt;5&lt;/number&gt;&lt;dates&gt;&lt;year&gt;2009&lt;/year&gt;&lt;pub-dates&gt;&lt;date&gt;Sep&lt;/date&gt;&lt;/pub-dates&gt;&lt;/dates&gt;&lt;isbn&gt;1755-098X&lt;/isbn&gt;&lt;accession-num&gt;WOS:000268855000007&lt;/accession-num&gt;&lt;urls&gt;&lt;related-urls&gt;&lt;url&gt;&amp;lt;Go to ISI&amp;gt;://WOS:000268855000007&lt;/url&gt;&lt;/related-urls&gt;&lt;/urls&gt;&lt;electronic-resource-num&gt;10.1111/j.1755-0998.2009.02692.x&lt;/electronic-resource-num&gt;&lt;/record&gt;&lt;/Cite&gt;&lt;/EndNote&gt;</w:instrText>
      </w:r>
      <w:r w:rsidR="006356A7">
        <w:fldChar w:fldCharType="separate"/>
      </w:r>
      <w:r w:rsidR="001D2B8C">
        <w:rPr>
          <w:noProof/>
        </w:rPr>
        <w:t>(</w:t>
      </w:r>
      <w:hyperlink w:anchor="_ENREF_9" w:tooltip="Bensch, 2009 #93" w:history="1">
        <w:r w:rsidR="001D0ED9">
          <w:rPr>
            <w:noProof/>
          </w:rPr>
          <w:t>Bensch, Hellgren &amp; Perez-Tris 2009</w:t>
        </w:r>
      </w:hyperlink>
      <w:r w:rsidR="001D2B8C">
        <w:rPr>
          <w:noProof/>
        </w:rPr>
        <w:t>)</w:t>
      </w:r>
      <w:r w:rsidR="006356A7">
        <w:fldChar w:fldCharType="end"/>
      </w:r>
      <w:r w:rsidR="00A7592C">
        <w:t>.</w:t>
      </w:r>
      <w:r w:rsidR="003E0A1E">
        <w:t xml:space="preserve"> </w:t>
      </w:r>
    </w:p>
    <w:p w14:paraId="05442CD0" w14:textId="77777777" w:rsidR="00481772" w:rsidRDefault="00481772" w:rsidP="00305784">
      <w:pPr>
        <w:spacing w:after="0" w:line="480" w:lineRule="auto"/>
        <w:jc w:val="both"/>
        <w:rPr>
          <w:b/>
        </w:rPr>
      </w:pPr>
    </w:p>
    <w:p w14:paraId="2377E2AF" w14:textId="77777777" w:rsidR="00CF21CC" w:rsidRDefault="00CF21CC" w:rsidP="00305784">
      <w:pPr>
        <w:spacing w:after="0" w:line="480" w:lineRule="auto"/>
        <w:jc w:val="both"/>
        <w:rPr>
          <w:b/>
        </w:rPr>
      </w:pPr>
    </w:p>
    <w:p w14:paraId="4940131D" w14:textId="77777777" w:rsidR="00FC600A" w:rsidRPr="00190906" w:rsidRDefault="00FC600A" w:rsidP="00FC600A">
      <w:pPr>
        <w:spacing w:after="0" w:line="480" w:lineRule="auto"/>
        <w:jc w:val="both"/>
      </w:pPr>
      <w:r w:rsidRPr="00643C73">
        <w:t>ENVIRONMENTAL VARIABLES</w:t>
      </w:r>
    </w:p>
    <w:p w14:paraId="3A2A1A93" w14:textId="77777777" w:rsidR="00FC600A" w:rsidRDefault="00FC600A" w:rsidP="00FC600A">
      <w:pPr>
        <w:spacing w:after="0" w:line="480" w:lineRule="auto"/>
        <w:jc w:val="both"/>
        <w:rPr>
          <w:b/>
        </w:rPr>
      </w:pPr>
    </w:p>
    <w:p w14:paraId="7C4A4779" w14:textId="3C254B39" w:rsidR="00FC600A" w:rsidRDefault="00FC600A" w:rsidP="00FC600A">
      <w:pPr>
        <w:spacing w:after="0" w:line="480" w:lineRule="auto"/>
        <w:jc w:val="both"/>
      </w:pPr>
      <w:r>
        <w:t>Environmental variables were selected and assigned to one of four different categories as follows: (1) Natural abiotic</w:t>
      </w:r>
      <w:r w:rsidR="00674B42">
        <w:t>:</w:t>
      </w:r>
      <w:r>
        <w:t xml:space="preserve"> minimum temperature of the coldest month (MINTEMP), precipitation (PRECIP), aspect (ASPECT), slope (SLOPE) and </w:t>
      </w:r>
      <w:r w:rsidR="002E2751">
        <w:t>a</w:t>
      </w:r>
      <w:r>
        <w:t>ltitude (ALT)</w:t>
      </w:r>
      <w:r w:rsidR="00674B42">
        <w:t>,</w:t>
      </w:r>
      <w:r>
        <w:t xml:space="preserve"> (2) Natural biotic</w:t>
      </w:r>
      <w:r w:rsidR="00674B42">
        <w:t>;</w:t>
      </w:r>
      <w:r>
        <w:t xml:space="preserve"> vegetation type (VEGTYPE) and </w:t>
      </w:r>
      <w:r w:rsidR="002E2751">
        <w:t>p</w:t>
      </w:r>
      <w:r>
        <w:t>ipit density (DENSITY)</w:t>
      </w:r>
      <w:r w:rsidR="00674B42">
        <w:t>,</w:t>
      </w:r>
      <w:r>
        <w:t xml:space="preserve"> (3) Anthropogenic abiotic</w:t>
      </w:r>
      <w:r w:rsidR="00674B42">
        <w:t>;</w:t>
      </w:r>
      <w:r>
        <w:t xml:space="preserve"> distance to water reservoirs (DISTWATER), distance to urban site (DISTCONST) and distance to livestock farms (DISTFARM)</w:t>
      </w:r>
      <w:r w:rsidR="00674B42">
        <w:t>,</w:t>
      </w:r>
      <w:r>
        <w:t xml:space="preserve"> and (4) Anthropogenic biotic</w:t>
      </w:r>
      <w:r w:rsidR="00674B42">
        <w:t>;</w:t>
      </w:r>
      <w:r>
        <w:t xml:space="preserve"> distance to poultry farms (DISTPOUL). DISTFARM was calculated as an alternative predictor to DISTPOUL to account for effects derived from farm characteristics, and not the animals bred in them </w:t>
      </w:r>
      <w:r w:rsidRPr="009737C6">
        <w:rPr>
          <w:i/>
        </w:rPr>
        <w:t>per se</w:t>
      </w:r>
      <w:r>
        <w:t>, while DISTPOUL was included to investigate the effects that birds bred in these farms might have on the transmission of malaria.</w:t>
      </w:r>
    </w:p>
    <w:p w14:paraId="48A4F780" w14:textId="77777777" w:rsidR="00FC600A" w:rsidRDefault="00FC600A" w:rsidP="00FC600A">
      <w:pPr>
        <w:spacing w:after="0" w:line="480" w:lineRule="auto"/>
        <w:jc w:val="both"/>
      </w:pPr>
      <w:r>
        <w:t xml:space="preserve">All environmental variable calculations and resampling were carried out in ArcGIS version 10 and R </w:t>
      </w:r>
      <w:r w:rsidR="006356A7">
        <w:fldChar w:fldCharType="begin"/>
      </w:r>
      <w:r>
        <w:instrText xml:space="preserve"> ADDIN EN.CITE &lt;EndNote&gt;&lt;Cite&gt;&lt;Author&gt;R Development Core Team&lt;/Author&gt;&lt;Year&gt;2011&lt;/Year&gt;&lt;RecNum&gt;155&lt;/RecNum&gt;&lt;DisplayText&gt;(R Development Core Team 2011)&lt;/DisplayText&gt;&lt;record&gt;&lt;rec-number&gt;155&lt;/rec-number&gt;&lt;foreign-keys&gt;&lt;key app="EN" db-id="fvzztfrpnx2x55e5sxcxttrw0wrpeztdva9e"&gt;155&lt;/key&gt;&lt;/foreign-keys&gt;&lt;ref-type name="Computer Program"&gt;9&lt;/ref-type&gt;&lt;contributors&gt;&lt;authors&gt;&lt;author&gt;R Development Core Team,&lt;/author&gt;&lt;/authors&gt;&lt;/contributors&gt;&lt;titles&gt;&lt;title&gt;R: A language and environment for statistical computing&lt;/title&gt;&lt;/titles&gt;&lt;dates&gt;&lt;year&gt;2011&lt;/year&gt;&lt;/dates&gt;&lt;pub-location&gt;Vienna, Austria&lt;/pub-location&gt;&lt;publisher&gt;R Foundation for Statistical Computing&lt;/publisher&gt;&lt;urls&gt;&lt;related-urls&gt;&lt;url&gt;http://www.R-project.org&lt;/url&gt;&lt;/related-urls&gt;&lt;/urls&gt;&lt;/record&gt;&lt;/Cite&gt;&lt;/EndNote&gt;</w:instrText>
      </w:r>
      <w:r w:rsidR="006356A7">
        <w:fldChar w:fldCharType="separate"/>
      </w:r>
      <w:r>
        <w:rPr>
          <w:noProof/>
        </w:rPr>
        <w:t>(</w:t>
      </w:r>
      <w:hyperlink w:anchor="_ENREF_72" w:tooltip="R Development Core Team, 2011 #155" w:history="1">
        <w:r w:rsidR="001D0ED9">
          <w:rPr>
            <w:noProof/>
          </w:rPr>
          <w:t>R Development Core Team 2011</w:t>
        </w:r>
      </w:hyperlink>
      <w:r>
        <w:rPr>
          <w:noProof/>
        </w:rPr>
        <w:t>)</w:t>
      </w:r>
      <w:r w:rsidR="006356A7">
        <w:fldChar w:fldCharType="end"/>
      </w:r>
      <w:r>
        <w:t xml:space="preserve">. The environmental variables, MINTEMP, ALT, SLOPE, ASPECT, PRECIP, VEGTYPE and DENSITY, were calculated within 50 m, 100 m and 200 m radii buffers around each point where a bird had been caught in order to carry out a sensitivity analysis into the scale-dependence of </w:t>
      </w:r>
      <w:r>
        <w:lastRenderedPageBreak/>
        <w:t>their effects (see below).</w:t>
      </w:r>
      <w:r w:rsidRPr="002F64B3">
        <w:t xml:space="preserve"> </w:t>
      </w:r>
      <w:r>
        <w:t>In each case an area-weighted mean was calculated within each buffer</w:t>
      </w:r>
      <w:r w:rsidRPr="001B2DE3">
        <w:t>.</w:t>
      </w:r>
      <w:r>
        <w:t xml:space="preserve"> Climatic variables (MINTEMP and PRECIP) were obtained from the WorldClim database </w:t>
      </w:r>
      <w:r w:rsidR="006356A7">
        <w:fldChar w:fldCharType="begin"/>
      </w:r>
      <w:r>
        <w:instrText xml:space="preserve"> ADDIN EN.CITE &lt;EndNote&gt;&lt;Cite&gt;&lt;Author&gt;Hijmans&lt;/Author&gt;&lt;Year&gt;2005&lt;/Year&gt;&lt;RecNum&gt;96&lt;/RecNum&gt;&lt;DisplayText&gt;(Hijmans et al. 2005)&lt;/DisplayText&gt;&lt;record&gt;&lt;rec-number&gt;96&lt;/rec-number&gt;&lt;foreign-keys&gt;&lt;key app="EN" db-id="fvzztfrpnx2x55e5sxcxttrw0wrpeztdva9e"&gt;96&lt;/key&gt;&lt;/foreign-keys&gt;&lt;ref-type name="Journal Article"&gt;17&lt;/ref-type&gt;&lt;contributors&gt;&lt;authors&gt;&lt;author&gt;Hijmans, R. J.&lt;/author&gt;&lt;author&gt;Cameron, S. E.&lt;/author&gt;&lt;author&gt;Parra, J. L.&lt;/author&gt;&lt;author&gt;Jones, P. G.&lt;/author&gt;&lt;author&gt;Jarvis, A.&lt;/author&gt;&lt;/authors&gt;&lt;/contributors&gt;&lt;titles&gt;&lt;title&gt;Very high resolution interpolated climate surfaces for global land areas&lt;/title&gt;&lt;secondary-title&gt;International Journal of Climatology&lt;/secondary-title&gt;&lt;/titles&gt;&lt;periodical&gt;&lt;full-title&gt;International Journal of Climatology&lt;/full-title&gt;&lt;/periodical&gt;&lt;pages&gt;1965-1978&lt;/pages&gt;&lt;volume&gt;25&lt;/volume&gt;&lt;number&gt;15&lt;/number&gt;&lt;dates&gt;&lt;year&gt;2005&lt;/year&gt;&lt;pub-dates&gt;&lt;date&gt;Dec&lt;/date&gt;&lt;/pub-dates&gt;&lt;/dates&gt;&lt;isbn&gt;0899-8418&lt;/isbn&gt;&lt;accession-num&gt;WOS:000234519700002&lt;/accession-num&gt;&lt;urls&gt;&lt;related-urls&gt;&lt;url&gt;&amp;lt;Go to ISI&amp;gt;://WOS:000234519700002&lt;/url&gt;&lt;/related-urls&gt;&lt;/urls&gt;&lt;electronic-resource-num&gt;10.1002/joc.1276&lt;/electronic-resource-num&gt;&lt;/record&gt;&lt;/Cite&gt;&lt;/EndNote&gt;</w:instrText>
      </w:r>
      <w:r w:rsidR="006356A7">
        <w:fldChar w:fldCharType="separate"/>
      </w:r>
      <w:r>
        <w:rPr>
          <w:noProof/>
        </w:rPr>
        <w:t>(</w:t>
      </w:r>
      <w:hyperlink w:anchor="_ENREF_41" w:tooltip="Hijmans, 2005 #96" w:history="1">
        <w:r w:rsidR="001D0ED9">
          <w:rPr>
            <w:noProof/>
          </w:rPr>
          <w:t xml:space="preserve">Hijmans </w:t>
        </w:r>
        <w:r w:rsidR="001D0ED9" w:rsidRPr="0090512C">
          <w:rPr>
            <w:i/>
            <w:noProof/>
          </w:rPr>
          <w:t>et al</w:t>
        </w:r>
        <w:r w:rsidR="001D0ED9">
          <w:rPr>
            <w:noProof/>
          </w:rPr>
          <w:t>. 2005</w:t>
        </w:r>
      </w:hyperlink>
      <w:r>
        <w:rPr>
          <w:noProof/>
        </w:rPr>
        <w:t>)</w:t>
      </w:r>
      <w:r w:rsidR="006356A7">
        <w:fldChar w:fldCharType="end"/>
      </w:r>
      <w:r>
        <w:t xml:space="preserve"> at a resolution of 30 arc seconds (1 Km). Topographic variables (ALT, SLOPE, ASPECT) at a resolution of 90 m were calculated from d</w:t>
      </w:r>
      <w:r w:rsidRPr="00C11E25">
        <w:t xml:space="preserve">igital elevation models </w:t>
      </w:r>
      <w:r>
        <w:t xml:space="preserve">obtained from the Shuttle Radar Topography Mission Digital Elevation Database version 4.1 (Consortium for Spatial Information, </w:t>
      </w:r>
      <w:r w:rsidRPr="00930C46">
        <w:t>www.cgiar-csi.org</w:t>
      </w:r>
      <w:r>
        <w:t xml:space="preserve">). </w:t>
      </w:r>
      <w:r w:rsidRPr="007A0612">
        <w:rPr>
          <w:lang w:val="en-US"/>
        </w:rPr>
        <w:t xml:space="preserve">Vegetation data </w:t>
      </w:r>
      <w:r w:rsidR="002E2751" w:rsidRPr="007A0612">
        <w:rPr>
          <w:lang w:val="en-US"/>
        </w:rPr>
        <w:t>w</w:t>
      </w:r>
      <w:r w:rsidR="002E2751">
        <w:rPr>
          <w:lang w:val="en-US"/>
        </w:rPr>
        <w:t>ere</w:t>
      </w:r>
      <w:r w:rsidR="002E2751" w:rsidRPr="007A0612">
        <w:rPr>
          <w:lang w:val="en-US"/>
        </w:rPr>
        <w:t xml:space="preserve"> </w:t>
      </w:r>
      <w:r w:rsidRPr="007A0612">
        <w:rPr>
          <w:lang w:val="en-US"/>
        </w:rPr>
        <w:t xml:space="preserve">obtained from GRAFCAN (Cartográfica de Canarias S.A., www.grafcan.com </w:t>
      </w:r>
      <w:r w:rsidR="006356A7">
        <w:fldChar w:fldCharType="begin"/>
      </w:r>
      <w:r w:rsidRPr="007A0612">
        <w:rPr>
          <w:lang w:val="en-US"/>
        </w:rPr>
        <w:instrText xml:space="preserve"> ADDIN EN.CITE &lt;EndNote&gt;&lt;Cite&gt;&lt;Author&gt;del-Arco&lt;/Author&gt;&lt;Year&gt;2006&lt;/Year&gt;&lt;RecNum&gt;97&lt;/RecNum&gt;&lt;DisplayText&gt;(Del-Arco et al. 2006)&lt;/DisplayText&gt;&lt;record&gt;&lt;rec-number&gt;97&lt;/rec-number&gt;&lt;foreign-keys&gt;&lt;key app="EN" db-id="fvzztfrpnx2x55e5sxcxttrw0wrpeztdva9e"&gt;97&lt;/key&gt;&lt;/foreign-keys&gt;&lt;ref-type name="Journal Article"&gt;17&lt;/ref-type&gt;&lt;contributors&gt;&lt;authors&gt;&lt;author&gt;Del-Arco, Marcelino&lt;/author&gt;&lt;author&gt;Perez-de-Paz, Pedro L.&lt;/author&gt;&lt;author&gt;Acebes, Juan R.&lt;/author&gt;&lt;author&gt;Gonzalez-Mancebo, Juana M.&lt;/author&gt;&lt;author&gt;Reyes-Betancort, Jorge A.&lt;/author&gt;&lt;author&gt;Bermejo, Juan A.&lt;/author&gt;&lt;author&gt;de-Armas, Sandro&lt;/author&gt;&lt;author&gt;Gonzalez-Gonzalez, Ricardo&lt;/author&gt;&lt;/authors&gt;&lt;/contributors&gt;&lt;titles&gt;&lt;title&gt;Bioclimatology and climatophilous vegetation of Tenerife (Canary Islands)&lt;/title&gt;&lt;secondary-title&gt;Annales Botanici Fennici&lt;/secondary-title&gt;&lt;/titles&gt;&lt;periodical&gt;&lt;full-title&gt;Annales Botanici Fennici&lt;/full-title&gt;&lt;/periodical&gt;&lt;pages&gt;167-192&lt;/pages&gt;&lt;volume&gt;43&lt;/volume&gt;&lt;number&gt;3&lt;/number&gt;&lt;dates&gt;&lt;year&gt;2006&lt;/year&gt;&lt;pub-dates&gt;&lt;date&gt;Jun 29&lt;/date&gt;&lt;/pub-dates&gt;&lt;/dates&gt;&lt;isbn&gt;0003-3847&lt;/isbn&gt;&lt;accession-num&gt;WOS:000239914400002&lt;/accession-num&gt;&lt;urls&gt;&lt;related-urls&gt;&lt;url&gt;&amp;lt;Go to ISI&amp;gt;://WOS:000239914400002&lt;/url&gt;&lt;/related-urls&gt;&lt;/urls&gt;&lt;/record&gt;&lt;/Cite&gt;&lt;/EndNote&gt;</w:instrText>
      </w:r>
      <w:r w:rsidR="006356A7">
        <w:rPr>
          <w:noProof/>
        </w:rPr>
        <w:fldChar w:fldCharType="separate"/>
      </w:r>
      <w:r w:rsidRPr="007A0612">
        <w:rPr>
          <w:noProof/>
          <w:lang w:val="en-US"/>
        </w:rPr>
        <w:t>(</w:t>
      </w:r>
      <w:hyperlink w:anchor="_ENREF_24" w:tooltip="Del-Arco, 2006 #97" w:history="1">
        <w:r w:rsidR="001D0ED9" w:rsidRPr="007A0612">
          <w:rPr>
            <w:noProof/>
            <w:lang w:val="en-US"/>
          </w:rPr>
          <w:t xml:space="preserve">Del-Arco </w:t>
        </w:r>
        <w:r w:rsidR="001D0ED9" w:rsidRPr="007A0612">
          <w:rPr>
            <w:i/>
            <w:noProof/>
            <w:lang w:val="en-US"/>
          </w:rPr>
          <w:t>et al</w:t>
        </w:r>
        <w:r w:rsidR="001D0ED9" w:rsidRPr="007A0612">
          <w:rPr>
            <w:noProof/>
            <w:lang w:val="en-US"/>
          </w:rPr>
          <w:t>. 2006</w:t>
        </w:r>
      </w:hyperlink>
      <w:r w:rsidRPr="007A0612">
        <w:rPr>
          <w:noProof/>
          <w:lang w:val="en-US"/>
        </w:rPr>
        <w:t>)</w:t>
      </w:r>
      <w:r w:rsidR="006356A7">
        <w:fldChar w:fldCharType="end"/>
      </w:r>
      <w:r>
        <w:rPr>
          <w:lang w:val="en-US"/>
        </w:rPr>
        <w:t xml:space="preserve"> and </w:t>
      </w:r>
      <w:r w:rsidR="002E2751">
        <w:rPr>
          <w:lang w:val="en-US"/>
        </w:rPr>
        <w:t xml:space="preserve">were </w:t>
      </w:r>
      <w:r>
        <w:rPr>
          <w:lang w:val="en-US"/>
        </w:rPr>
        <w:t>used to calculate</w:t>
      </w:r>
      <w:r w:rsidRPr="008F18E0">
        <w:rPr>
          <w:lang w:val="en-US"/>
        </w:rPr>
        <w:t xml:space="preserve"> </w:t>
      </w:r>
      <w:r>
        <w:t xml:space="preserve">proportional areas of each of five categories of VEGTYPE (forest, grass, shrub, rock associated and urban associated vegetation) within each buffer and each bird was assigned the majority vegetation type within the surrounding buffer. </w:t>
      </w:r>
    </w:p>
    <w:p w14:paraId="7BB7BDCA" w14:textId="77777777" w:rsidR="00FC600A" w:rsidRDefault="00FC600A" w:rsidP="00FC600A">
      <w:pPr>
        <w:spacing w:after="0" w:line="480" w:lineRule="auto"/>
        <w:jc w:val="both"/>
      </w:pPr>
      <w:r>
        <w:t xml:space="preserve">Distance variables (DISTWATER, DISTCONST, DISTFARM, and DISTPOUL) were calculated by overlaying the layer for pipit location points over polygon layers for: artificial water reservoirs, urban areas; and the position, species and census of livestock farms from the government of Tenerife (Plan de ordenamiento territorial, Cabildo de Tenerife, </w:t>
      </w:r>
      <w:hyperlink r:id="rId9" w:history="1">
        <w:r w:rsidRPr="009D2B9B">
          <w:rPr>
            <w:rStyle w:val="Hyperlink"/>
          </w:rPr>
          <w:t>http://www.tenerife.es/planes/</w:t>
        </w:r>
      </w:hyperlink>
      <w:r>
        <w:t>). For each variable the ‘proximity’ tool of the analysis extension of ArcGIS 10 was used to calculate the</w:t>
      </w:r>
      <w:r w:rsidR="00407A2E">
        <w:t xml:space="preserve"> </w:t>
      </w:r>
      <w:r>
        <w:t xml:space="preserve">distance to the nearest relevant feature for the variable concerned. </w:t>
      </w:r>
    </w:p>
    <w:p w14:paraId="52F8FBD9" w14:textId="7DC38DAA" w:rsidR="00FC600A" w:rsidRDefault="00FC600A" w:rsidP="00FC600A">
      <w:pPr>
        <w:spacing w:after="0" w:line="480" w:lineRule="auto"/>
        <w:jc w:val="both"/>
      </w:pPr>
      <w:r>
        <w:t xml:space="preserve">An </w:t>
      </w:r>
      <w:r w:rsidR="000228F0">
        <w:t>index</w:t>
      </w:r>
      <w:r>
        <w:t xml:space="preserve"> of pipit density (DENSITY) was calculated as the number of pipits per square Kilometre, based on our geo-referenced records of pipit presence, using the ‘density’ tool of the spatial analyst extension in ArcGIS 10, </w:t>
      </w:r>
      <w:r w:rsidR="00892812" w:rsidRPr="00892812">
        <w:t>with a neighbourhood size of 2500 m radius around the centre of each square Kilometre sampling cell.</w:t>
      </w:r>
      <w:r>
        <w:t xml:space="preserve"> </w:t>
      </w:r>
      <w:r w:rsidRPr="000E56BD">
        <w:t xml:space="preserve"> </w:t>
      </w:r>
      <w:r>
        <w:t>This ind</w:t>
      </w:r>
      <w:r w:rsidR="000228F0">
        <w:t>ex was used to</w:t>
      </w:r>
      <w:r>
        <w:t xml:space="preserve"> reflect </w:t>
      </w:r>
      <w:r w:rsidR="000228F0">
        <w:t>the size of the subpopulation of pipits found in the same area as the sampled pipit and thus</w:t>
      </w:r>
      <w:r w:rsidR="004C4227">
        <w:t xml:space="preserve"> to</w:t>
      </w:r>
      <w:r w:rsidR="000228F0">
        <w:t xml:space="preserve"> provide a measure of the local con</w:t>
      </w:r>
      <w:r w:rsidR="000548A0">
        <w:t>specific host population</w:t>
      </w:r>
      <w:r w:rsidR="009452F2">
        <w:t xml:space="preserve"> available for malaria infection.</w:t>
      </w:r>
      <w:r>
        <w:t xml:space="preserve"> </w:t>
      </w:r>
    </w:p>
    <w:p w14:paraId="34E28B46" w14:textId="77777777" w:rsidR="00FC600A" w:rsidRDefault="00FC600A" w:rsidP="00FC600A">
      <w:pPr>
        <w:spacing w:after="0" w:line="480" w:lineRule="auto"/>
        <w:jc w:val="both"/>
      </w:pPr>
    </w:p>
    <w:p w14:paraId="7205D54B" w14:textId="77777777" w:rsidR="00FC600A" w:rsidRDefault="00FC600A" w:rsidP="00FC600A">
      <w:pPr>
        <w:spacing w:after="0" w:line="480" w:lineRule="auto"/>
        <w:ind w:left="360"/>
        <w:jc w:val="both"/>
      </w:pPr>
    </w:p>
    <w:p w14:paraId="64D4886B" w14:textId="77777777" w:rsidR="00FC600A" w:rsidRPr="00190906" w:rsidRDefault="00FC600A" w:rsidP="00FC600A">
      <w:pPr>
        <w:spacing w:after="0" w:line="480" w:lineRule="auto"/>
        <w:jc w:val="both"/>
      </w:pPr>
      <w:r w:rsidRPr="00643C73">
        <w:t>ANALYSES</w:t>
      </w:r>
    </w:p>
    <w:p w14:paraId="4882598C" w14:textId="77777777" w:rsidR="00FC600A" w:rsidRPr="00A40050" w:rsidRDefault="00FC600A" w:rsidP="00FC600A">
      <w:pPr>
        <w:spacing w:after="0" w:line="480" w:lineRule="auto"/>
        <w:jc w:val="both"/>
      </w:pPr>
    </w:p>
    <w:p w14:paraId="4BB2202F" w14:textId="77777777" w:rsidR="00FC600A" w:rsidRDefault="002B3127" w:rsidP="002E2751">
      <w:pPr>
        <w:spacing w:after="0" w:line="480" w:lineRule="auto"/>
        <w:jc w:val="both"/>
      </w:pPr>
      <w:r>
        <w:lastRenderedPageBreak/>
        <w:t>T</w:t>
      </w:r>
      <w:r w:rsidR="00FC600A">
        <w:t xml:space="preserve">he relative importance of natural abiotic, natural biotic, anthropogenic abiotic, and anthropogenic biotic predictors in influencing prevalence of malaria </w:t>
      </w:r>
      <w:r>
        <w:t xml:space="preserve">was assessed </w:t>
      </w:r>
      <w:r w:rsidR="00FC600A">
        <w:t xml:space="preserve">using </w:t>
      </w:r>
      <w:r w:rsidR="0041251E">
        <w:t xml:space="preserve">both </w:t>
      </w:r>
      <w:r w:rsidR="00FC600A">
        <w:t xml:space="preserve">non-spatial binomial generalised linear models (GLM), and spatial autologistic models </w:t>
      </w:r>
      <w:r w:rsidR="006356A7">
        <w:fldChar w:fldCharType="begin"/>
      </w:r>
      <w:r w:rsidR="00FC600A">
        <w:instrText xml:space="preserve"> ADDIN EN.CITE &lt;EndNote&gt;&lt;Cite&gt;&lt;Author&gt;Augustin&lt;/Author&gt;&lt;Year&gt;1996&lt;/Year&gt;&lt;RecNum&gt;100&lt;/RecNum&gt;&lt;DisplayText&gt;(Augustin, Mugglestone &amp;amp; Buckland 1996)&lt;/DisplayText&gt;&lt;record&gt;&lt;rec-number&gt;100&lt;/rec-number&gt;&lt;foreign-keys&gt;&lt;key app="EN" db-id="fvzztfrpnx2x55e5sxcxttrw0wrpeztdva9e"&gt;100&lt;/key&gt;&lt;/foreign-keys&gt;&lt;ref-type name="Journal Article"&gt;17&lt;/ref-type&gt;&lt;contributors&gt;&lt;authors&gt;&lt;author&gt;Augustin, N. H.&lt;/author&gt;&lt;author&gt;Mugglestone, M. A.&lt;/author&gt;&lt;author&gt;Buckland, S. T.&lt;/author&gt;&lt;/authors&gt;&lt;/contributors&gt;&lt;titles&gt;&lt;title&gt;An autologistic model for the spatial distribution of wildlife&lt;/title&gt;&lt;secondary-title&gt;Journal of Applied Ecology&lt;/secondary-title&gt;&lt;/titles&gt;&lt;periodical&gt;&lt;full-title&gt;Journal of Applied Ecology&lt;/full-title&gt;&lt;/periodical&gt;&lt;pages&gt;339-347&lt;/pages&gt;&lt;volume&gt;33&lt;/volume&gt;&lt;number&gt;2&lt;/number&gt;&lt;dates&gt;&lt;year&gt;1996&lt;/year&gt;&lt;pub-dates&gt;&lt;date&gt;Apr&lt;/date&gt;&lt;/pub-dates&gt;&lt;/dates&gt;&lt;isbn&gt;0021-8901&lt;/isbn&gt;&lt;accession-num&gt;WOS:A1996UU81500014&lt;/accession-num&gt;&lt;urls&gt;&lt;related-urls&gt;&lt;url&gt;&amp;lt;Go to ISI&amp;gt;://WOS:A1996UU81500014&lt;/url&gt;&lt;/related-urls&gt;&lt;/urls&gt;&lt;electronic-resource-num&gt;10.2307/2404755&lt;/electronic-resource-num&gt;&lt;/record&gt;&lt;/Cite&gt;&lt;/EndNote&gt;</w:instrText>
      </w:r>
      <w:r w:rsidR="006356A7">
        <w:fldChar w:fldCharType="separate"/>
      </w:r>
      <w:r w:rsidR="00FC600A">
        <w:rPr>
          <w:noProof/>
        </w:rPr>
        <w:t>(</w:t>
      </w:r>
      <w:hyperlink w:anchor="_ENREF_6" w:tooltip="Augustin, 1996 #100" w:history="1">
        <w:r w:rsidR="001D0ED9">
          <w:rPr>
            <w:noProof/>
          </w:rPr>
          <w:t>Augustin, Mugglestone &amp; Buckland 1996</w:t>
        </w:r>
      </w:hyperlink>
      <w:r w:rsidR="00FC600A">
        <w:rPr>
          <w:noProof/>
        </w:rPr>
        <w:t>)</w:t>
      </w:r>
      <w:r w:rsidR="006356A7">
        <w:fldChar w:fldCharType="end"/>
      </w:r>
      <w:r w:rsidR="00FC600A">
        <w:t xml:space="preserve">. We implemented model selection approaches </w:t>
      </w:r>
      <w:r w:rsidR="006356A7">
        <w:fldChar w:fldCharType="begin"/>
      </w:r>
      <w:r w:rsidR="00FC600A">
        <w:instrText xml:space="preserve"> ADDIN EN.CITE &lt;EndNote&gt;&lt;Cite&gt;&lt;Author&gt;Burnham&lt;/Author&gt;&lt;Year&gt;2001&lt;/Year&gt;&lt;RecNum&gt;157&lt;/RecNum&gt;&lt;DisplayText&gt;(Burnham &amp;amp; Anderson 2001)&lt;/DisplayText&gt;&lt;record&gt;&lt;rec-number&gt;157&lt;/rec-number&gt;&lt;foreign-keys&gt;&lt;key app="EN" db-id="fvzztfrpnx2x55e5sxcxttrw0wrpeztdva9e"&gt;157&lt;/key&gt;&lt;/foreign-keys&gt;&lt;ref-type name="Book"&gt;6&lt;/ref-type&gt;&lt;contributors&gt;&lt;authors&gt;&lt;author&gt;Burnham, K. P. &lt;/author&gt;&lt;author&gt;Anderson, D. R.&lt;/author&gt;&lt;/authors&gt;&lt;/contributors&gt;&lt;titles&gt;&lt;title&gt;Model selection and multi-model inference: a practical information–theoretic approach.&lt;/title&gt;&lt;/titles&gt;&lt;dates&gt;&lt;year&gt;2001&lt;/year&gt;&lt;/dates&gt;&lt;pub-location&gt;New York, NY&lt;/pub-location&gt;&lt;publisher&gt;Springer&lt;/publisher&gt;&lt;urls&gt;&lt;/urls&gt;&lt;/record&gt;&lt;/Cite&gt;&lt;/EndNote&gt;</w:instrText>
      </w:r>
      <w:r w:rsidR="006356A7">
        <w:fldChar w:fldCharType="separate"/>
      </w:r>
      <w:r w:rsidR="00FC600A">
        <w:rPr>
          <w:noProof/>
        </w:rPr>
        <w:t>(</w:t>
      </w:r>
      <w:hyperlink w:anchor="_ENREF_16" w:tooltip="Burnham, 2001 #157" w:history="1">
        <w:r w:rsidR="001D0ED9">
          <w:rPr>
            <w:noProof/>
          </w:rPr>
          <w:t>Burnham &amp; Anderson 2001</w:t>
        </w:r>
      </w:hyperlink>
      <w:r w:rsidR="00FC600A">
        <w:rPr>
          <w:noProof/>
        </w:rPr>
        <w:t>)</w:t>
      </w:r>
      <w:r w:rsidR="006356A7">
        <w:fldChar w:fldCharType="end"/>
      </w:r>
      <w:r w:rsidR="00FC600A">
        <w:t xml:space="preserve"> to compare the relative fit of competing models</w:t>
      </w:r>
      <w:r w:rsidR="0041251E">
        <w:t>,</w:t>
      </w:r>
      <w:r w:rsidR="00FC600A">
        <w:t xml:space="preserve"> or sets of models</w:t>
      </w:r>
      <w:r w:rsidR="0041251E">
        <w:t>,</w:t>
      </w:r>
      <w:r w:rsidR="00FC600A">
        <w:t xml:space="preserve"> using </w:t>
      </w:r>
      <w:r w:rsidR="009A2911">
        <w:t>Akaike’s information criterion (</w:t>
      </w:r>
      <w:r w:rsidR="00FC600A">
        <w:t>AIC</w:t>
      </w:r>
      <w:r w:rsidR="009A2911">
        <w:t>)</w:t>
      </w:r>
      <w:r w:rsidR="00FC600A">
        <w:t xml:space="preserve"> as the measure of model fit. We performed three sets of modelling procedures, nested within each of our two modelling methods (non-spatial binomial GLMs and spatial autologistic models), one for each buffer radius (50m, 100m, and 200m), hence performing a sensitivity analysis of potential scale-dependent effects of buffer radius on our results. For each of our three model sets, distance based environmental variables (DISTWATER, DISTCONST, DISTFARM, and DISTPOUL) remained invariant. The results obtained at these three sampling scales were very similar (supplementary table S1), therefore we chose to report only the results</w:t>
      </w:r>
      <w:r w:rsidR="0041251E">
        <w:t xml:space="preserve"> </w:t>
      </w:r>
      <w:r w:rsidR="00FC600A">
        <w:t xml:space="preserve">using the 100-m radius buffer, since this best approximates the territory size of Berthelot’s pipit </w:t>
      </w:r>
      <w:r w:rsidR="00FC600A" w:rsidRPr="00A16D2A">
        <w:t xml:space="preserve">(Juan Carlos Illera </w:t>
      </w:r>
      <w:r w:rsidR="00FC600A" w:rsidRPr="008D2757">
        <w:rPr>
          <w:i/>
        </w:rPr>
        <w:t>Pers Comm</w:t>
      </w:r>
      <w:r w:rsidR="00FC600A" w:rsidRPr="00A16D2A">
        <w:t>.).</w:t>
      </w:r>
      <w:r w:rsidR="00FC600A">
        <w:t xml:space="preserve"> </w:t>
      </w:r>
    </w:p>
    <w:p w14:paraId="0B897A21" w14:textId="77777777" w:rsidR="00FC600A" w:rsidRDefault="002B3127" w:rsidP="000B2ED3">
      <w:pPr>
        <w:spacing w:after="0" w:line="480" w:lineRule="auto"/>
        <w:jc w:val="both"/>
      </w:pPr>
      <w:r>
        <w:t>I</w:t>
      </w:r>
      <w:r w:rsidR="00FC600A">
        <w:t>n each of our three model sets, nested within our two modelling methods, the same series of modelling steps</w:t>
      </w:r>
      <w:r>
        <w:t xml:space="preserve"> were repeated</w:t>
      </w:r>
      <w:r w:rsidR="00FC600A">
        <w:t>. First we compared AICs for single-predictor models, where each predictor is tested separately. Prior to running multi-predictor models, c</w:t>
      </w:r>
      <w:r w:rsidR="00FC600A" w:rsidRPr="00F53997">
        <w:t>o</w:t>
      </w:r>
      <w:r w:rsidR="00FC600A">
        <w:t>-</w:t>
      </w:r>
      <w:r w:rsidR="00FC600A" w:rsidRPr="00F53997">
        <w:t>linearity between e</w:t>
      </w:r>
      <w:r w:rsidR="00FC600A">
        <w:t>a</w:t>
      </w:r>
      <w:r w:rsidR="00FC600A" w:rsidRPr="00F53997">
        <w:t xml:space="preserve">ch pair of </w:t>
      </w:r>
      <w:r w:rsidR="00FC600A">
        <w:t xml:space="preserve">predictor </w:t>
      </w:r>
      <w:r w:rsidR="00FC600A" w:rsidRPr="00F53997">
        <w:t>variables</w:t>
      </w:r>
      <w:r w:rsidR="00FC600A">
        <w:t xml:space="preserve"> was evaluated </w:t>
      </w:r>
      <w:r w:rsidR="009A2911">
        <w:t>using</w:t>
      </w:r>
      <w:r w:rsidR="00FC600A">
        <w:t xml:space="preserve"> pairwise bivariate correlations in PASW Statistics version 18 (SPSS Inc. 2009, Chicago, IL, www.spss.com). When a pair of variables had a correlation coefficient &gt; 0.7, the variable with the highest single-predictor </w:t>
      </w:r>
      <w:r w:rsidR="00B215DE">
        <w:t>AIC</w:t>
      </w:r>
      <w:r w:rsidR="009A2911">
        <w:t xml:space="preserve"> (</w:t>
      </w:r>
      <w:r w:rsidR="00FC600A">
        <w:t>lowest fit</w:t>
      </w:r>
      <w:r w:rsidR="009A2911">
        <w:t>)</w:t>
      </w:r>
      <w:r w:rsidR="00FC600A">
        <w:t xml:space="preserve"> was dropped from our set of predictors. </w:t>
      </w:r>
      <w:r w:rsidR="00892812" w:rsidRPr="00892812">
        <w:t xml:space="preserve">We then ran all possible combinations of 9 predictors resulting in 511 models in total and recorded the AIC, </w:t>
      </w:r>
      <w:r w:rsidR="00892812" w:rsidRPr="00892812">
        <w:sym w:font="Symbol" w:char="F044"/>
      </w:r>
      <w:r w:rsidR="00892812" w:rsidRPr="00892812">
        <w:t>AIC (the difference between the</w:t>
      </w:r>
      <w:r w:rsidR="002E2751">
        <w:t xml:space="preserve"> </w:t>
      </w:r>
      <w:r w:rsidR="00892812" w:rsidRPr="00892812">
        <w:t>best model’s AIC and that of the model in question)</w:t>
      </w:r>
      <w:r w:rsidR="00443339">
        <w:t xml:space="preserve"> </w:t>
      </w:r>
      <w:r w:rsidR="00892812" w:rsidRPr="00892812">
        <w:t xml:space="preserve">and Akaike weights (a measure of the relative explanatory value of the model, compared to all possible ones). We considered models </w:t>
      </w:r>
      <w:r w:rsidR="00422986">
        <w:t xml:space="preserve">with </w:t>
      </w:r>
      <w:r w:rsidR="00892812" w:rsidRPr="00892812">
        <w:t xml:space="preserve"> </w:t>
      </w:r>
      <w:r w:rsidR="00892812" w:rsidRPr="00892812">
        <w:sym w:font="Symbol" w:char="F044"/>
      </w:r>
      <w:r w:rsidR="00B215DE" w:rsidRPr="00422986">
        <w:t xml:space="preserve">AIC ≤ 2 </w:t>
      </w:r>
      <w:r w:rsidR="0027680E" w:rsidRPr="00422986">
        <w:t>as having</w:t>
      </w:r>
      <w:r w:rsidR="00B215DE" w:rsidRPr="00422986">
        <w:t xml:space="preserve"> </w:t>
      </w:r>
      <w:r w:rsidR="000B2ED3">
        <w:t>sufficient</w:t>
      </w:r>
      <w:r w:rsidR="00B215DE" w:rsidRPr="00422986">
        <w:t xml:space="preserve"> support </w:t>
      </w:r>
      <w:r w:rsidR="006356A7" w:rsidRPr="00892812">
        <w:fldChar w:fldCharType="begin"/>
      </w:r>
      <w:r w:rsidR="00B215DE" w:rsidRPr="00422986">
        <w:instrText xml:space="preserve"> ADDIN EN.CITE &lt;EndNote&gt;&lt;Cite&gt;&lt;Author&gt;Burnham&lt;/Author&gt;&lt;Year&gt;2004&lt;/Year&gt;&lt;RecNum&gt;158&lt;/RecNum&gt;&lt;DisplayText&gt;(Burnham &amp;amp; Anderson 2004)&lt;/DisplayText&gt;&lt;record&gt;&lt;rec-number&gt;158&lt;/rec-number&gt;&lt;foreign-keys&gt;&lt;key app="EN" db-id="fvzztfrpnx2x55e5sxcxttrw0wrpeztdva9e"&gt;158&lt;/key&gt;&lt;/foreign-keys&gt;&lt;ref-type name="Journal Article"&gt;17&lt;/ref-type&gt;&lt;contributors&gt;&lt;authors&gt;&lt;author&gt;Burnham, K. P.&lt;/author&gt;&lt;author&gt;Anderson, D. R.&lt;/author&gt;&lt;/authors&gt;&lt;/contributors&gt;&lt;titles&gt;&lt;title&gt;Multimodel Inference, Understanding AIC and BIC in Model Selection&lt;/title&gt;&lt;secondary-title&gt;Sociological methods and Research&lt;/secondary-title&gt;&lt;/titles&gt;&lt;periodical&gt;&lt;full-title&gt;Sociological methods and Research&lt;/full-title&gt;&lt;/periodical&gt;&lt;pages&gt;261-304&lt;/pages&gt;&lt;volume&gt;33&lt;/volume&gt;&lt;number&gt;2&lt;/number&gt;&lt;dates&gt;&lt;year&gt;2004&lt;/year&gt;&lt;/dates&gt;&lt;urls&gt;&lt;/urls&gt;&lt;/record&gt;&lt;/Cite&gt;&lt;/EndNote&gt;</w:instrText>
      </w:r>
      <w:r w:rsidR="006356A7" w:rsidRPr="00892812">
        <w:fldChar w:fldCharType="separate"/>
      </w:r>
      <w:r w:rsidR="00B215DE" w:rsidRPr="00422986">
        <w:rPr>
          <w:noProof/>
        </w:rPr>
        <w:t>(</w:t>
      </w:r>
      <w:hyperlink w:anchor="_ENREF_17" w:tooltip="Burnham, 2004 #158" w:history="1">
        <w:r w:rsidR="001D0ED9" w:rsidRPr="00422986">
          <w:rPr>
            <w:noProof/>
          </w:rPr>
          <w:t>Burnham &amp; Anderson 2004</w:t>
        </w:r>
      </w:hyperlink>
      <w:r w:rsidR="00B215DE" w:rsidRPr="00422986">
        <w:rPr>
          <w:noProof/>
        </w:rPr>
        <w:t>)</w:t>
      </w:r>
      <w:r w:rsidR="006356A7" w:rsidRPr="00892812">
        <w:fldChar w:fldCharType="end"/>
      </w:r>
      <w:r w:rsidR="00B215DE" w:rsidRPr="00422986">
        <w:t>.</w:t>
      </w:r>
      <w:r w:rsidR="003F4447">
        <w:t xml:space="preserve"> </w:t>
      </w:r>
      <w:r w:rsidR="002E2751">
        <w:t>A</w:t>
      </w:r>
      <w:r w:rsidR="00FC600A">
        <w:t xml:space="preserve">ll possible </w:t>
      </w:r>
      <w:r w:rsidR="002E2751">
        <w:t xml:space="preserve">model subsets that included </w:t>
      </w:r>
      <w:r w:rsidR="00FC600A">
        <w:t xml:space="preserve">biotic, abiotic, anthropogenic and natural </w:t>
      </w:r>
      <w:r w:rsidR="002E2751">
        <w:t xml:space="preserve">predictors </w:t>
      </w:r>
      <w:r w:rsidR="00FC600A">
        <w:t xml:space="preserve">were </w:t>
      </w:r>
      <w:r w:rsidR="000B2ED3">
        <w:t xml:space="preserve">additionally </w:t>
      </w:r>
      <w:r w:rsidR="002E2751">
        <w:t>assessed to determine</w:t>
      </w:r>
      <w:r w:rsidR="00FC600A">
        <w:t xml:space="preserve"> </w:t>
      </w:r>
      <w:r w:rsidR="002E2751">
        <w:t xml:space="preserve">which of the four environmental categories had most influence on malaria infection and in order to identify the </w:t>
      </w:r>
      <w:r w:rsidR="00FC600A">
        <w:t xml:space="preserve">best-fit model within each subset. </w:t>
      </w:r>
    </w:p>
    <w:p w14:paraId="341EE94E" w14:textId="77777777" w:rsidR="00FC600A" w:rsidRPr="00EB13E5" w:rsidRDefault="00FC600A" w:rsidP="00FC600A">
      <w:pPr>
        <w:spacing w:after="0" w:line="480" w:lineRule="auto"/>
        <w:jc w:val="both"/>
      </w:pPr>
      <w:r>
        <w:lastRenderedPageBreak/>
        <w:t xml:space="preserve">For our binomial generalised linear models (GLM), we checked for spatial autocorrelation in the model residuals by calculating Moran’s I coefficients at 1000 m distance classes and generating a correlogram using the package ncf in R </w:t>
      </w:r>
      <w:r w:rsidR="006356A7">
        <w:fldChar w:fldCharType="begin"/>
      </w:r>
      <w:r>
        <w:instrText xml:space="preserve"> ADDIN EN.CITE &lt;EndNote&gt;&lt;Cite&gt;&lt;Author&gt;Bjornstad&lt;/Author&gt;&lt;Year&gt;2012&lt;/Year&gt;&lt;RecNum&gt;152&lt;/RecNum&gt;&lt;DisplayText&gt;(Bjornstad 2012)&lt;/DisplayText&gt;&lt;record&gt;&lt;rec-number&gt;152&lt;/rec-number&gt;&lt;foreign-keys&gt;&lt;key app="EN" db-id="fvzztfrpnx2x55e5sxcxttrw0wrpeztdva9e"&gt;152&lt;/key&gt;&lt;/foreign-keys&gt;&lt;ref-type name="Computer Program"&gt;9&lt;/ref-type&gt;&lt;contributors&gt;&lt;authors&gt;&lt;author&gt;Bjornstad, Ottar N.&lt;/author&gt;&lt;/authors&gt;&lt;/contributors&gt;&lt;titles&gt;&lt;title&gt; ncf: spatial nonparametric covariance functions. R package version 1.1-4.&lt;/title&gt;&lt;/titles&gt;&lt;dates&gt;&lt;year&gt;2012&lt;/year&gt;&lt;/dates&gt;&lt;urls&gt;&lt;related-urls&gt;&lt;url&gt;http://CRAN.R-project.org/package=ncf&lt;/url&gt;&lt;/related-urls&gt;&lt;/urls&gt;&lt;/record&gt;&lt;/Cite&gt;&lt;/EndNote&gt;</w:instrText>
      </w:r>
      <w:r w:rsidR="006356A7">
        <w:fldChar w:fldCharType="separate"/>
      </w:r>
      <w:r>
        <w:rPr>
          <w:noProof/>
        </w:rPr>
        <w:t>(</w:t>
      </w:r>
      <w:hyperlink w:anchor="_ENREF_11" w:tooltip="Bjornstad, 2012 #152" w:history="1">
        <w:r w:rsidR="001D0ED9">
          <w:rPr>
            <w:noProof/>
          </w:rPr>
          <w:t>Bjornstad 2012</w:t>
        </w:r>
      </w:hyperlink>
      <w:r>
        <w:rPr>
          <w:noProof/>
        </w:rPr>
        <w:t>)</w:t>
      </w:r>
      <w:r w:rsidR="006356A7">
        <w:fldChar w:fldCharType="end"/>
      </w:r>
      <w:r>
        <w:t xml:space="preserve">. Autologistic regression modelling </w:t>
      </w:r>
      <w:r w:rsidR="006356A7">
        <w:fldChar w:fldCharType="begin"/>
      </w:r>
      <w:r>
        <w:instrText xml:space="preserve"> ADDIN EN.CITE &lt;EndNote&gt;&lt;Cite&gt;&lt;Author&gt;Augustin&lt;/Author&gt;&lt;Year&gt;1996&lt;/Year&gt;&lt;RecNum&gt;100&lt;/RecNum&gt;&lt;DisplayText&gt;(Augustin, Mugglestone &amp;amp; Buckland 1996)&lt;/DisplayText&gt;&lt;record&gt;&lt;rec-number&gt;100&lt;/rec-number&gt;&lt;foreign-keys&gt;&lt;key app="EN" db-id="fvzztfrpnx2x55e5sxcxttrw0wrpeztdva9e"&gt;100&lt;/key&gt;&lt;/foreign-keys&gt;&lt;ref-type name="Journal Article"&gt;17&lt;/ref-type&gt;&lt;contributors&gt;&lt;authors&gt;&lt;author&gt;Augustin, N. H.&lt;/author&gt;&lt;author&gt;Mugglestone, M. A.&lt;/author&gt;&lt;author&gt;Buckland, S. T.&lt;/author&gt;&lt;/authors&gt;&lt;/contributors&gt;&lt;titles&gt;&lt;title&gt;An autologistic model for the spatial distribution of wildlife&lt;/title&gt;&lt;secondary-title&gt;Journal of Applied Ecology&lt;/secondary-title&gt;&lt;/titles&gt;&lt;periodical&gt;&lt;full-title&gt;Journal of Applied Ecology&lt;/full-title&gt;&lt;/periodical&gt;&lt;pages&gt;339-347&lt;/pages&gt;&lt;volume&gt;33&lt;/volume&gt;&lt;number&gt;2&lt;/number&gt;&lt;dates&gt;&lt;year&gt;1996&lt;/year&gt;&lt;pub-dates&gt;&lt;date&gt;Apr&lt;/date&gt;&lt;/pub-dates&gt;&lt;/dates&gt;&lt;isbn&gt;0021-8901&lt;/isbn&gt;&lt;accession-num&gt;WOS:A1996UU81500014&lt;/accession-num&gt;&lt;urls&gt;&lt;related-urls&gt;&lt;url&gt;&amp;lt;Go to ISI&amp;gt;://WOS:A1996UU81500014&lt;/url&gt;&lt;/related-urls&gt;&lt;/urls&gt;&lt;electronic-resource-num&gt;10.2307/2404755&lt;/electronic-resource-num&gt;&lt;/record&gt;&lt;/Cite&gt;&lt;/EndNote&gt;</w:instrText>
      </w:r>
      <w:r w:rsidR="006356A7">
        <w:fldChar w:fldCharType="separate"/>
      </w:r>
      <w:r>
        <w:rPr>
          <w:noProof/>
        </w:rPr>
        <w:t>(</w:t>
      </w:r>
      <w:hyperlink w:anchor="_ENREF_6" w:tooltip="Augustin, 1996 #100" w:history="1">
        <w:r w:rsidR="001D0ED9">
          <w:rPr>
            <w:noProof/>
          </w:rPr>
          <w:t>Augustin, Mugglestone &amp; Buckland 1996</w:t>
        </w:r>
      </w:hyperlink>
      <w:r>
        <w:rPr>
          <w:noProof/>
        </w:rPr>
        <w:t>)</w:t>
      </w:r>
      <w:r w:rsidR="006356A7">
        <w:fldChar w:fldCharType="end"/>
      </w:r>
      <w:r>
        <w:t xml:space="preserve"> was implemented to account for the observed spatial autocorrelation by including an autocovariate</w:t>
      </w:r>
      <w:r w:rsidRPr="001707E5">
        <w:t xml:space="preserve"> </w:t>
      </w:r>
      <w:r>
        <w:t xml:space="preserve">to assume spatial autocorrelation up to a maximum of 1000 m. This autocovariate was calculated following Dormann </w:t>
      </w:r>
      <w:r w:rsidRPr="00CE5F49">
        <w:rPr>
          <w:i/>
        </w:rPr>
        <w:t>et al</w:t>
      </w:r>
      <w:r w:rsidRPr="007B5FE5">
        <w:rPr>
          <w:i/>
        </w:rPr>
        <w:t>.</w:t>
      </w:r>
      <w:r>
        <w:t xml:space="preserve"> </w:t>
      </w:r>
      <w:r w:rsidR="006356A7">
        <w:fldChar w:fldCharType="begin"/>
      </w:r>
      <w:r>
        <w:instrText xml:space="preserve"> ADDIN EN.CITE &lt;EndNote&gt;&lt;Cite ExcludeAuth="1"&gt;&lt;Author&gt;Dormann&lt;/Author&gt;&lt;Year&gt;2007&lt;/Year&gt;&lt;RecNum&gt;99&lt;/RecNum&gt;&lt;DisplayText&gt;(2007)&lt;/DisplayText&gt;&lt;record&gt;&lt;rec-number&gt;99&lt;/rec-number&gt;&lt;foreign-keys&gt;&lt;key app="EN" db-id="fvzztfrpnx2x55e5sxcxttrw0wrpeztdva9e"&gt;99&lt;/key&gt;&lt;/foreign-keys&gt;&lt;ref-type name="Journal Article"&gt;17&lt;/ref-type&gt;&lt;contributors&gt;&lt;authors&gt;&lt;author&gt;Dormann, Carsten F.&lt;/author&gt;&lt;author&gt;McPherson, Jana M.&lt;/author&gt;&lt;author&gt;Araujo, Miguel B.&lt;/author&gt;&lt;author&gt;Bivand, Roger&lt;/author&gt;&lt;author&gt;Bolliger, Janine&lt;/author&gt;&lt;author&gt;Carl, Gudrun&lt;/author&gt;&lt;author&gt;Davies, Richard G.&lt;/author&gt;&lt;author&gt;Hirzel, Alexandre&lt;/author&gt;&lt;author&gt;Jetz, Walter&lt;/author&gt;&lt;author&gt;Kissling, W. Daniel&lt;/author&gt;&lt;author&gt;Kuehn, Ingolf&lt;/author&gt;&lt;author&gt;Ohlemueller, Ralf&lt;/author&gt;&lt;author&gt;Peres-Neto, Pedro R.&lt;/author&gt;&lt;author&gt;Reineking, Bjoern&lt;/author&gt;&lt;author&gt;Schroeder, Boris&lt;/author&gt;&lt;author&gt;Schurr, Frank M.&lt;/author&gt;&lt;author&gt;Wilson, Robert&lt;/author&gt;&lt;/authors&gt;&lt;/contributors&gt;&lt;titles&gt;&lt;title&gt;Methods to account for spatial autocorrelation in the analysis of species distributional data: a review&lt;/title&gt;&lt;secondary-title&gt;Ecography&lt;/secondary-title&gt;&lt;/titles&gt;&lt;periodical&gt;&lt;full-title&gt;Ecography&lt;/full-title&gt;&lt;abbr-1&gt;Ecography&lt;/abbr-1&gt;&lt;/periodical&gt;&lt;pages&gt;609-628&lt;/pages&gt;&lt;volume&gt;30&lt;/volume&gt;&lt;number&gt;5&lt;/number&gt;&lt;dates&gt;&lt;year&gt;2007&lt;/year&gt;&lt;pub-dates&gt;&lt;date&gt;Oct&lt;/date&gt;&lt;/pub-dates&gt;&lt;/dates&gt;&lt;isbn&gt;0906-7590&lt;/isbn&gt;&lt;accession-num&gt;WOS:000250728200001&lt;/accession-num&gt;&lt;urls&gt;&lt;related-urls&gt;&lt;url&gt;&amp;lt;Go to ISI&amp;gt;://WOS:000250728200001&lt;/url&gt;&lt;/related-urls&gt;&lt;/urls&gt;&lt;electronic-resource-num&gt;10.1111/j.2007.0906-7590.05171.x&lt;/electronic-resource-num&gt;&lt;/record&gt;&lt;/Cite&gt;&lt;/EndNote&gt;</w:instrText>
      </w:r>
      <w:r w:rsidR="006356A7">
        <w:fldChar w:fldCharType="separate"/>
      </w:r>
      <w:r>
        <w:rPr>
          <w:noProof/>
        </w:rPr>
        <w:t>(</w:t>
      </w:r>
      <w:hyperlink w:anchor="_ENREF_25" w:tooltip="Dormann, 2007 #99" w:history="1">
        <w:r w:rsidR="001D0ED9">
          <w:rPr>
            <w:noProof/>
          </w:rPr>
          <w:t>2007</w:t>
        </w:r>
      </w:hyperlink>
      <w:r>
        <w:rPr>
          <w:noProof/>
        </w:rPr>
        <w:t>)</w:t>
      </w:r>
      <w:r w:rsidR="006356A7">
        <w:fldChar w:fldCharType="end"/>
      </w:r>
      <w:r>
        <w:t xml:space="preserve"> using the R package spdep </w:t>
      </w:r>
      <w:r w:rsidR="006356A7">
        <w:fldChar w:fldCharType="begin"/>
      </w:r>
      <w:r>
        <w:instrText xml:space="preserve"> ADDIN EN.CITE &lt;EndNote&gt;&lt;Cite&gt;&lt;Author&gt;Bivand&lt;/Author&gt;&lt;Year&gt;2012&lt;/Year&gt;&lt;RecNum&gt;151&lt;/RecNum&gt;&lt;DisplayText&gt;(Bivand 2012)&lt;/DisplayText&gt;&lt;record&gt;&lt;rec-number&gt;151&lt;/rec-number&gt;&lt;foreign-keys&gt;&lt;key app="EN" db-id="fvzztfrpnx2x55e5sxcxttrw0wrpeztdva9e"&gt;151&lt;/key&gt;&lt;/foreign-keys&gt;&lt;ref-type name="Computer Program"&gt;9&lt;/ref-type&gt;&lt;contributors&gt;&lt;authors&gt;&lt;author&gt;Bivand, R.&lt;/author&gt;&lt;/authors&gt;&lt;/contributors&gt;&lt;titles&gt;&lt;title&gt;spdep: Spatial dependence: weighting schemes, statistics and models. R package version 0.5-46. &lt;/title&gt;&lt;/titles&gt;&lt;dates&gt;&lt;year&gt;2012&lt;/year&gt;&lt;/dates&gt;&lt;urls&gt;&lt;related-urls&gt;&lt;url&gt;http://CRAN.R-project.org/package=spdep&lt;/url&gt;&lt;/related-urls&gt;&lt;/urls&gt;&lt;/record&gt;&lt;/Cite&gt;&lt;/EndNote&gt;</w:instrText>
      </w:r>
      <w:r w:rsidR="006356A7">
        <w:fldChar w:fldCharType="separate"/>
      </w:r>
      <w:r>
        <w:rPr>
          <w:noProof/>
        </w:rPr>
        <w:t>(</w:t>
      </w:r>
      <w:hyperlink w:anchor="_ENREF_10" w:tooltip="Bivand, 2012 #151" w:history="1">
        <w:r w:rsidR="001D0ED9">
          <w:rPr>
            <w:noProof/>
          </w:rPr>
          <w:t>Bivand 2012</w:t>
        </w:r>
      </w:hyperlink>
      <w:r>
        <w:rPr>
          <w:noProof/>
        </w:rPr>
        <w:t>)</w:t>
      </w:r>
      <w:r w:rsidR="006356A7">
        <w:fldChar w:fldCharType="end"/>
      </w:r>
      <w:r>
        <w:t xml:space="preserve">. Residual spatial autocorrelation was found to be absent from these autologistic models. The R package fmsb </w:t>
      </w:r>
      <w:r w:rsidR="006356A7">
        <w:fldChar w:fldCharType="begin"/>
      </w:r>
      <w:r>
        <w:instrText xml:space="preserve"> ADDIN EN.CITE &lt;EndNote&gt;&lt;Cite&gt;&lt;Author&gt;Nakazawa&lt;/Author&gt;&lt;Year&gt;2012&lt;/Year&gt;&lt;RecNum&gt;154&lt;/RecNum&gt;&lt;DisplayText&gt;(Nakazawa 2012)&lt;/DisplayText&gt;&lt;record&gt;&lt;rec-number&gt;154&lt;/rec-number&gt;&lt;foreign-keys&gt;&lt;key app="EN" db-id="fvzztfrpnx2x55e5sxcxttrw0wrpeztdva9e"&gt;154&lt;/key&gt;&lt;/foreign-keys&gt;&lt;ref-type name="Computer Program"&gt;9&lt;/ref-type&gt;&lt;contributors&gt;&lt;authors&gt;&lt;author&gt;Nakazawa, Minato &lt;/author&gt;&lt;/authors&gt;&lt;/contributors&gt;&lt;titles&gt;&lt;title&gt;fmsb: Functions for medical statistics book with some demographic data. R package version 0.3.4.&lt;/title&gt;&lt;/titles&gt;&lt;dates&gt;&lt;year&gt;2012&lt;/year&gt;&lt;/dates&gt;&lt;urls&gt;&lt;related-urls&gt;&lt;url&gt;http://CRAN.R-project.org/package=fmsb&lt;/url&gt;&lt;/related-urls&gt;&lt;/urls&gt;&lt;/record&gt;&lt;/Cite&gt;&lt;/EndNote&gt;</w:instrText>
      </w:r>
      <w:r w:rsidR="006356A7">
        <w:fldChar w:fldCharType="separate"/>
      </w:r>
      <w:r>
        <w:rPr>
          <w:noProof/>
        </w:rPr>
        <w:t>(</w:t>
      </w:r>
      <w:hyperlink w:anchor="_ENREF_66" w:tooltip="Nakazawa, 2012 #154" w:history="1">
        <w:r w:rsidR="001D0ED9">
          <w:rPr>
            <w:noProof/>
          </w:rPr>
          <w:t>Nakazawa 2012</w:t>
        </w:r>
      </w:hyperlink>
      <w:r>
        <w:rPr>
          <w:noProof/>
        </w:rPr>
        <w:t>)</w:t>
      </w:r>
      <w:r w:rsidR="006356A7">
        <w:fldChar w:fldCharType="end"/>
      </w:r>
      <w:r>
        <w:t xml:space="preserve"> was used to calculate the Nagelkerke R</w:t>
      </w:r>
      <w:r>
        <w:rPr>
          <w:vertAlign w:val="superscript"/>
        </w:rPr>
        <w:t>2</w:t>
      </w:r>
      <w:r>
        <w:t>, a logistic analog of R</w:t>
      </w:r>
      <w:r>
        <w:rPr>
          <w:vertAlign w:val="superscript"/>
        </w:rPr>
        <w:t>2</w:t>
      </w:r>
      <w:r>
        <w:t xml:space="preserve"> in ordinary regression.</w:t>
      </w:r>
    </w:p>
    <w:p w14:paraId="20E91A59" w14:textId="77777777" w:rsidR="000B09DC" w:rsidRDefault="000B09DC" w:rsidP="00305784">
      <w:pPr>
        <w:spacing w:after="0" w:line="480" w:lineRule="auto"/>
        <w:jc w:val="both"/>
        <w:rPr>
          <w:b/>
          <w:sz w:val="28"/>
          <w:szCs w:val="28"/>
        </w:rPr>
        <w:sectPr w:rsidR="000B09DC" w:rsidSect="00EB7ED5">
          <w:pgSz w:w="11906" w:h="16838"/>
          <w:pgMar w:top="1440" w:right="1440" w:bottom="1440" w:left="1440" w:header="708" w:footer="708" w:gutter="0"/>
          <w:lnNumType w:countBy="1" w:restart="continuous"/>
          <w:cols w:space="708"/>
          <w:docGrid w:linePitch="360"/>
        </w:sectPr>
      </w:pPr>
    </w:p>
    <w:p w14:paraId="29A486F9" w14:textId="77777777" w:rsidR="00932A81" w:rsidRPr="00B931B2" w:rsidRDefault="00932A81" w:rsidP="00305784">
      <w:pPr>
        <w:spacing w:after="0" w:line="480" w:lineRule="auto"/>
        <w:jc w:val="both"/>
        <w:rPr>
          <w:b/>
          <w:sz w:val="28"/>
          <w:szCs w:val="28"/>
        </w:rPr>
      </w:pPr>
      <w:r w:rsidRPr="00B931B2">
        <w:rPr>
          <w:b/>
          <w:sz w:val="28"/>
          <w:szCs w:val="28"/>
        </w:rPr>
        <w:lastRenderedPageBreak/>
        <w:t>Results</w:t>
      </w:r>
    </w:p>
    <w:p w14:paraId="27DAD29A" w14:textId="77777777" w:rsidR="004C0653" w:rsidRDefault="004C0653" w:rsidP="00305784">
      <w:pPr>
        <w:spacing w:after="0" w:line="480" w:lineRule="auto"/>
        <w:jc w:val="both"/>
        <w:rPr>
          <w:b/>
        </w:rPr>
      </w:pPr>
    </w:p>
    <w:p w14:paraId="10CE371D" w14:textId="77777777" w:rsidR="00AB6807" w:rsidRDefault="00AB6807" w:rsidP="00305784">
      <w:pPr>
        <w:spacing w:after="0" w:line="480" w:lineRule="auto"/>
        <w:jc w:val="both"/>
        <w:rPr>
          <w:b/>
        </w:rPr>
      </w:pPr>
    </w:p>
    <w:p w14:paraId="52250CDB" w14:textId="77777777" w:rsidR="004C0653" w:rsidRPr="00190906" w:rsidRDefault="00643C73" w:rsidP="00305784">
      <w:pPr>
        <w:spacing w:after="0" w:line="480" w:lineRule="auto"/>
        <w:jc w:val="both"/>
      </w:pPr>
      <w:r w:rsidRPr="00643C73">
        <w:t>PATHOGEN SCREENING</w:t>
      </w:r>
    </w:p>
    <w:p w14:paraId="726B05AC" w14:textId="77777777" w:rsidR="004C0653" w:rsidRDefault="004C0653" w:rsidP="00305784">
      <w:pPr>
        <w:spacing w:after="0" w:line="480" w:lineRule="auto"/>
        <w:jc w:val="both"/>
      </w:pPr>
    </w:p>
    <w:p w14:paraId="0EC588B4" w14:textId="77777777" w:rsidR="00190906" w:rsidRDefault="009737C6" w:rsidP="00305784">
      <w:pPr>
        <w:spacing w:after="0" w:line="480" w:lineRule="auto"/>
        <w:jc w:val="both"/>
      </w:pPr>
      <w:r>
        <w:t>In total 388</w:t>
      </w:r>
      <w:r w:rsidR="0000743C">
        <w:t xml:space="preserve"> </w:t>
      </w:r>
      <w:r w:rsidR="0000743C" w:rsidRPr="000E4228">
        <w:t xml:space="preserve">Berthelot’s pipits </w:t>
      </w:r>
      <w:r w:rsidR="0000743C">
        <w:t xml:space="preserve">were </w:t>
      </w:r>
      <w:r w:rsidR="0067616B">
        <w:t>sampled</w:t>
      </w:r>
      <w:r w:rsidR="0000743C">
        <w:t xml:space="preserve"> </w:t>
      </w:r>
      <w:r>
        <w:t>between January and April 2011</w:t>
      </w:r>
      <w:r w:rsidR="0000743C">
        <w:t xml:space="preserve">. </w:t>
      </w:r>
      <w:r w:rsidR="004C0653">
        <w:t xml:space="preserve">Malaria was detected in </w:t>
      </w:r>
      <w:r>
        <w:t>156</w:t>
      </w:r>
      <w:r w:rsidR="00C167BA">
        <w:t xml:space="preserve"> out of </w:t>
      </w:r>
      <w:r>
        <w:t>388</w:t>
      </w:r>
      <w:r w:rsidR="00C167BA">
        <w:t xml:space="preserve"> </w:t>
      </w:r>
      <w:r w:rsidR="00362F2C">
        <w:t>individuals</w:t>
      </w:r>
      <w:r>
        <w:t xml:space="preserve"> (40.2</w:t>
      </w:r>
      <w:r w:rsidR="004400AE">
        <w:t>%)</w:t>
      </w:r>
      <w:r w:rsidR="00362F2C">
        <w:t xml:space="preserve">. </w:t>
      </w:r>
      <w:r w:rsidR="005751E5">
        <w:t>Of</w:t>
      </w:r>
      <w:r w:rsidR="00472FAF">
        <w:t xml:space="preserve"> these 156 individuals, 14</w:t>
      </w:r>
      <w:r w:rsidR="00255077">
        <w:t xml:space="preserve"> </w:t>
      </w:r>
      <w:r w:rsidR="004A2C0D">
        <w:t xml:space="preserve">(9%) </w:t>
      </w:r>
      <w:r w:rsidR="00255077">
        <w:t xml:space="preserve">were infected with </w:t>
      </w:r>
      <w:r w:rsidR="00362F2C" w:rsidRPr="00362F2C">
        <w:rPr>
          <w:i/>
        </w:rPr>
        <w:t>L</w:t>
      </w:r>
      <w:r w:rsidR="005B77DD">
        <w:rPr>
          <w:i/>
        </w:rPr>
        <w:t>eucocytozoon</w:t>
      </w:r>
      <w:r w:rsidR="005751E5">
        <w:t>, while</w:t>
      </w:r>
      <w:r w:rsidR="00362F2C">
        <w:t xml:space="preserve"> </w:t>
      </w:r>
      <w:r w:rsidR="00362F2C" w:rsidRPr="00362F2C">
        <w:rPr>
          <w:i/>
        </w:rPr>
        <w:t>Plasmodium</w:t>
      </w:r>
      <w:r w:rsidR="00A963EB">
        <w:rPr>
          <w:i/>
        </w:rPr>
        <w:t xml:space="preserve"> </w:t>
      </w:r>
      <w:r w:rsidR="00D169A7" w:rsidRPr="00D169A7">
        <w:t>was detected</w:t>
      </w:r>
      <w:r w:rsidR="00D169A7">
        <w:rPr>
          <w:i/>
        </w:rPr>
        <w:t xml:space="preserve"> </w:t>
      </w:r>
      <w:r w:rsidR="00A90B37">
        <w:t xml:space="preserve">in </w:t>
      </w:r>
      <w:r>
        <w:t>1</w:t>
      </w:r>
      <w:r w:rsidR="00B87D5F">
        <w:t>4</w:t>
      </w:r>
      <w:r w:rsidR="004A2C0D">
        <w:t>8</w:t>
      </w:r>
      <w:r w:rsidR="00B87D5F">
        <w:t xml:space="preserve"> (9</w:t>
      </w:r>
      <w:r w:rsidR="004A2C0D">
        <w:t>5</w:t>
      </w:r>
      <w:r w:rsidR="00255077">
        <w:t>%)</w:t>
      </w:r>
      <w:r w:rsidR="00CC1116">
        <w:t>,</w:t>
      </w:r>
      <w:r w:rsidR="00A90B37">
        <w:t xml:space="preserve"> with</w:t>
      </w:r>
      <w:r w:rsidR="00A105D5">
        <w:t xml:space="preserve"> </w:t>
      </w:r>
      <w:r w:rsidR="004A2C0D">
        <w:t>six</w:t>
      </w:r>
      <w:r w:rsidR="00D169A7">
        <w:t xml:space="preserve"> </w:t>
      </w:r>
      <w:r w:rsidR="004A2C0D">
        <w:t>birds</w:t>
      </w:r>
      <w:r w:rsidR="00A105D5">
        <w:t xml:space="preserve"> </w:t>
      </w:r>
      <w:r w:rsidR="00B87D5F">
        <w:t>(3.8</w:t>
      </w:r>
      <w:r w:rsidR="004B0F76">
        <w:t xml:space="preserve">%) </w:t>
      </w:r>
      <w:r w:rsidR="00A105D5">
        <w:t xml:space="preserve">infected with both genera. </w:t>
      </w:r>
      <w:r w:rsidR="00AB5926">
        <w:t>T</w:t>
      </w:r>
      <w:r w:rsidR="00A105D5">
        <w:t xml:space="preserve">hree strains of </w:t>
      </w:r>
      <w:r w:rsidR="00A105D5">
        <w:rPr>
          <w:i/>
        </w:rPr>
        <w:t>Plasmodium</w:t>
      </w:r>
      <w:r w:rsidR="00AB5926">
        <w:rPr>
          <w:i/>
        </w:rPr>
        <w:t xml:space="preserve"> </w:t>
      </w:r>
      <w:r w:rsidR="00FE72D2" w:rsidRPr="00FE72D2">
        <w:t>were detect</w:t>
      </w:r>
      <w:r w:rsidR="00FE72D2" w:rsidRPr="00251A80">
        <w:t>ed</w:t>
      </w:r>
      <w:r w:rsidR="00AB5926" w:rsidRPr="00CE7127">
        <w:t>;</w:t>
      </w:r>
      <w:r w:rsidR="00A105D5" w:rsidRPr="00B51470">
        <w:t xml:space="preserve"> </w:t>
      </w:r>
      <w:r w:rsidR="00892812" w:rsidRPr="00892812">
        <w:t>LK6 and LK5 -first described in the Lesser kestrel (</w:t>
      </w:r>
      <w:r w:rsidR="00892812" w:rsidRPr="00892812">
        <w:rPr>
          <w:i/>
        </w:rPr>
        <w:t>Falco naumanii</w:t>
      </w:r>
      <w:r w:rsidR="00892812" w:rsidRPr="00892812">
        <w:t xml:space="preserve">) (Ortego </w:t>
      </w:r>
      <w:r w:rsidR="00892812" w:rsidRPr="00892812">
        <w:rPr>
          <w:i/>
        </w:rPr>
        <w:t>et al.</w:t>
      </w:r>
      <w:r w:rsidR="00892812" w:rsidRPr="00892812">
        <w:t xml:space="preserve"> </w:t>
      </w:r>
      <w:r w:rsidR="006356A7" w:rsidRPr="00892812">
        <w:fldChar w:fldCharType="begin"/>
      </w:r>
      <w:r w:rsidR="00892812" w:rsidRPr="00892812">
        <w:instrText xml:space="preserve"> ADDIN EN.CITE &lt;EndNote&gt;&lt;Cite ExcludeAuth="1"&gt;&lt;Author&gt;Ortego&lt;/Author&gt;&lt;Year&gt;2007&lt;/Year&gt;&lt;RecNum&gt;164&lt;/RecNum&gt;&lt;DisplayText&gt;(2007)&lt;/DisplayText&gt;&lt;record&gt;&lt;rec-number&gt;164&lt;/rec-number&gt;&lt;foreign-keys&gt;&lt;key app="EN" db-id="fvzztfrpnx2x55e5sxcxttrw0wrpeztdva9e"&gt;164&lt;/key&gt;&lt;/foreign-keys&gt;&lt;ref-type name="Journal Article"&gt;17&lt;/ref-type&gt;&lt;contributors&gt;&lt;authors&gt;&lt;author&gt;Ortego, J.&lt;/author&gt;&lt;author&gt;Calabuig, G.&lt;/author&gt;&lt;author&gt;Cordero, P.J.&lt;/author&gt;&lt;author&gt;Aparicio, J.M.&lt;/author&gt;&lt;/authors&gt;&lt;/contributors&gt;&lt;titles&gt;&lt;title&gt;Genetic characterization of avian malaria (Protozoa) in the endangered lesser kestrel, Falco naumanni&lt;/title&gt;&lt;secondary-title&gt;Parasitology Research&lt;/secondary-title&gt;&lt;/titles&gt;&lt;periodical&gt;&lt;full-title&gt;Parasitology Research&lt;/full-title&gt;&lt;/periodical&gt;&lt;pages&gt;1153-1156&lt;/pages&gt;&lt;volume&gt;101&lt;/volume&gt;&lt;number&gt;4&lt;/number&gt;&lt;dates&gt;&lt;year&gt;2007&lt;/year&gt;&lt;/dates&gt;&lt;urls&gt;&lt;/urls&gt;&lt;/record&gt;&lt;/Cite&gt;&lt;/EndNote&gt;</w:instrText>
      </w:r>
      <w:r w:rsidR="006356A7" w:rsidRPr="00892812">
        <w:fldChar w:fldCharType="separate"/>
      </w:r>
      <w:hyperlink w:anchor="_ENREF_68" w:tooltip="Ortego, 2007 #164" w:history="1">
        <w:r w:rsidR="00892812" w:rsidRPr="00892812">
          <w:rPr>
            <w:noProof/>
          </w:rPr>
          <w:t>2007</w:t>
        </w:r>
      </w:hyperlink>
      <w:r w:rsidR="00892812" w:rsidRPr="00892812">
        <w:rPr>
          <w:noProof/>
        </w:rPr>
        <w:t>)</w:t>
      </w:r>
      <w:r w:rsidR="006356A7" w:rsidRPr="00892812">
        <w:fldChar w:fldCharType="end"/>
      </w:r>
      <w:r w:rsidR="00892812" w:rsidRPr="00892812">
        <w:t xml:space="preserve"> - were detected in 139 and seven individuals, respectively, while KYS9 - first isolated from </w:t>
      </w:r>
      <w:r w:rsidR="00892812" w:rsidRPr="00892812">
        <w:rPr>
          <w:i/>
        </w:rPr>
        <w:t>Culex pipiens</w:t>
      </w:r>
      <w:r w:rsidR="00892812" w:rsidRPr="00892812">
        <w:t xml:space="preserve"> mosquitoes </w:t>
      </w:r>
      <w:r w:rsidR="006356A7" w:rsidRPr="00892812">
        <w:fldChar w:fldCharType="begin">
          <w:fldData xml:space="preserve">PEVuZE5vdGU+PENpdGU+PEF1dGhvcj5JbmNpPC9BdXRob3I+PFllYXI+MjAxMjwvWWVhcj48UmVj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</w:fldData>
        </w:fldChar>
      </w:r>
      <w:r w:rsidR="00892812" w:rsidRPr="00892812">
        <w:instrText xml:space="preserve"> ADDIN EN.CITE </w:instrText>
      </w:r>
      <w:r w:rsidR="006356A7" w:rsidRPr="00892812">
        <w:fldChar w:fldCharType="begin">
          <w:fldData xml:space="preserve">PEVuZE5vdGU+PENpdGU+PEF1dGhvcj5JbmNpPC9BdXRob3I+PFllYXI+MjAxMjwvWWVhcj48UmVj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</w:fldData>
        </w:fldChar>
      </w:r>
      <w:r w:rsidR="00892812" w:rsidRPr="00892812">
        <w:instrText xml:space="preserve"> ADDIN EN.CITE.DATA </w:instrText>
      </w:r>
      <w:r w:rsidR="006356A7" w:rsidRPr="00892812">
        <w:fldChar w:fldCharType="end"/>
      </w:r>
      <w:r w:rsidR="006356A7" w:rsidRPr="00892812">
        <w:fldChar w:fldCharType="separate"/>
      </w:r>
      <w:r w:rsidR="00892812" w:rsidRPr="00892812">
        <w:rPr>
          <w:noProof/>
        </w:rPr>
        <w:t>(</w:t>
      </w:r>
      <w:hyperlink w:anchor="_ENREF_46" w:tooltip="Inci, 2012 #167" w:history="1">
        <w:r w:rsidR="00892812" w:rsidRPr="00892812">
          <w:rPr>
            <w:noProof/>
          </w:rPr>
          <w:t>Inci</w:t>
        </w:r>
        <w:r w:rsidR="00892812" w:rsidRPr="00892812">
          <w:rPr>
            <w:i/>
            <w:noProof/>
          </w:rPr>
          <w:t xml:space="preserve"> et al.</w:t>
        </w:r>
        <w:r w:rsidR="00892812" w:rsidRPr="00892812">
          <w:rPr>
            <w:noProof/>
          </w:rPr>
          <w:t xml:space="preserve"> 2012</w:t>
        </w:r>
      </w:hyperlink>
      <w:r w:rsidR="00892812" w:rsidRPr="00892812">
        <w:rPr>
          <w:noProof/>
        </w:rPr>
        <w:t>)</w:t>
      </w:r>
      <w:r w:rsidR="006356A7" w:rsidRPr="00892812">
        <w:fldChar w:fldCharType="end"/>
      </w:r>
      <w:r w:rsidR="00892812" w:rsidRPr="00892812">
        <w:t>- was found</w:t>
      </w:r>
      <w:r w:rsidR="00173A5C">
        <w:t xml:space="preserve"> </w:t>
      </w:r>
      <w:r w:rsidR="00892812" w:rsidRPr="00892812">
        <w:t>in two individuals.</w:t>
      </w:r>
      <w:r w:rsidR="005B77DD">
        <w:t xml:space="preserve"> Two</w:t>
      </w:r>
      <w:r w:rsidR="00A105D5">
        <w:t xml:space="preserve"> strains of </w:t>
      </w:r>
      <w:r w:rsidR="00A105D5">
        <w:rPr>
          <w:i/>
        </w:rPr>
        <w:t>Leucocytozoon</w:t>
      </w:r>
      <w:r w:rsidR="00A105D5">
        <w:t xml:space="preserve"> were detected</w:t>
      </w:r>
      <w:r w:rsidR="00AB5926">
        <w:t>;</w:t>
      </w:r>
      <w:r w:rsidR="00A105D5">
        <w:t xml:space="preserve"> </w:t>
      </w:r>
      <w:r w:rsidR="00CE67BE">
        <w:t>REB11 in 12 individuals and ANBE1</w:t>
      </w:r>
      <w:r w:rsidR="004A2C0D">
        <w:t xml:space="preserve"> </w:t>
      </w:r>
      <w:r w:rsidR="006356A7">
        <w:fldChar w:fldCharType="begin"/>
      </w:r>
      <w:r w:rsidR="00C84656">
        <w:instrText xml:space="preserve"> ADDIN EN.CITE &lt;EndNote&gt;&lt;Cite&gt;&lt;Author&gt;Spurgin&lt;/Author&gt;&lt;Year&gt;2012&lt;/Year&gt;&lt;RecNum&gt;36&lt;/RecNum&gt;&lt;DisplayText&gt;(Spurgin&lt;style face="italic"&gt; et al.&lt;/style&gt; 2012)&lt;/DisplayText&gt;&lt;record&gt;&lt;rec-number&gt;36&lt;/rec-number&gt;&lt;foreign-keys&gt;&lt;key app="EN" db-id="fvzztfrpnx2x55e5sxcxttrw0wrpeztdva9e"&gt;36&lt;/key&gt;&lt;/foreign-keys&gt;&lt;ref-type name="Journal Article"&gt;17&lt;/ref-type&gt;&lt;contributors&gt;&lt;authors&gt;&lt;author&gt;Spurgin, Lewis G.&lt;/author&gt;&lt;author&gt;Illera, Juan Carlos&lt;/author&gt;&lt;author&gt;Padilla, David P.&lt;/author&gt;&lt;author&gt;Richardson, David S.&lt;/author&gt;&lt;/authors&gt;&lt;/contributors&gt;&lt;auth-address&gt;Centre for Ecology, Evolution and Conservation, School of Biological Sciences, University of East Anglia, Norwich Research Park, Norwich, Norfolk, NR4 yTJ, UK, l.spurgin@uea.ac.uk.&lt;/auth-address&gt;&lt;titles&gt;&lt;title&gt;Biogeographical patterns and co-occurrence of pathogenic infection across island populations of Berthelot&amp;apos;s pipit (Anthus berthelotii)&lt;/title&gt;&lt;secondary-title&gt;Oecologia&lt;/secondary-title&gt;&lt;/titles&gt;&lt;periodical&gt;&lt;full-title&gt;Oecologia&lt;/full-title&gt;&lt;abbr-1&gt;Oecologia&lt;/abbr-1&gt;&lt;/periodical&gt;&lt;pages&gt;691-701&lt;/pages&gt;&lt;volume&gt;168&lt;/volume&gt;&lt;number&gt;3&lt;/number&gt;&lt;keywords&gt;&lt;keyword&gt;Index Medicus&lt;/keyword&gt;&lt;/keywords&gt;&lt;dates&gt;&lt;year&gt;2012&lt;/year&gt;&lt;pub-dates&gt;&lt;date&gt;2012 Mar (Epub 2011 Oct&lt;/date&gt;&lt;/pub-dates&gt;&lt;/dates&gt;&lt;isbn&gt;1432-1939&lt;/isbn&gt;&lt;accession-num&gt;MEDLINE:21983713&lt;/accession-num&gt;&lt;urls&gt;&lt;related-urls&gt;&lt;url&gt;&amp;lt;Go to ISI&amp;gt;://MEDLINE:21983713&lt;/url&gt;&lt;/related-urls&gt;&lt;/urls&gt;&lt;language&gt;English&lt;/language&gt;&lt;/record&gt;&lt;/Cite&gt;&lt;/EndNote&gt;</w:instrText>
      </w:r>
      <w:r w:rsidR="006356A7">
        <w:fldChar w:fldCharType="separate"/>
      </w:r>
      <w:r w:rsidR="00C84656">
        <w:rPr>
          <w:noProof/>
        </w:rPr>
        <w:t>(</w:t>
      </w:r>
      <w:hyperlink w:anchor="_ENREF_81" w:tooltip="Spurgin, 2012 #36" w:history="1">
        <w:r w:rsidR="001D0ED9">
          <w:rPr>
            <w:noProof/>
          </w:rPr>
          <w:t>Spurgin</w:t>
        </w:r>
        <w:r w:rsidR="001D0ED9" w:rsidRPr="00C84656">
          <w:rPr>
            <w:i/>
            <w:noProof/>
          </w:rPr>
          <w:t xml:space="preserve"> et al.</w:t>
        </w:r>
        <w:r w:rsidR="001D0ED9">
          <w:rPr>
            <w:noProof/>
          </w:rPr>
          <w:t xml:space="preserve"> 2012</w:t>
        </w:r>
      </w:hyperlink>
      <w:r w:rsidR="00C84656">
        <w:rPr>
          <w:noProof/>
        </w:rPr>
        <w:t>)</w:t>
      </w:r>
      <w:r w:rsidR="006356A7">
        <w:fldChar w:fldCharType="end"/>
      </w:r>
      <w:r w:rsidR="00C84656">
        <w:t xml:space="preserve"> </w:t>
      </w:r>
      <w:r w:rsidR="004A2C0D">
        <w:t>in two</w:t>
      </w:r>
      <w:r w:rsidR="00CE67BE">
        <w:t>.</w:t>
      </w:r>
      <w:r w:rsidR="00E80135">
        <w:t xml:space="preserve"> </w:t>
      </w:r>
      <w:r w:rsidR="002D74CF">
        <w:t>To avoid confounding the analyses by including different genera/strains of protozoa, o</w:t>
      </w:r>
      <w:r w:rsidR="00E80135">
        <w:t xml:space="preserve">nly </w:t>
      </w:r>
      <w:r w:rsidR="00304B06">
        <w:t xml:space="preserve">birds infected with </w:t>
      </w:r>
      <w:r w:rsidR="00E80135">
        <w:t>the</w:t>
      </w:r>
      <w:r w:rsidR="00AB5926">
        <w:t xml:space="preserve"> most commonly detected strain</w:t>
      </w:r>
      <w:r w:rsidR="00B46BE4">
        <w:t>,</w:t>
      </w:r>
      <w:r w:rsidR="00E80135">
        <w:t xml:space="preserve"> </w:t>
      </w:r>
      <w:r w:rsidR="00E80135">
        <w:rPr>
          <w:i/>
        </w:rPr>
        <w:t>Plasmodium</w:t>
      </w:r>
      <w:r w:rsidR="00304B06">
        <w:t xml:space="preserve"> LK6</w:t>
      </w:r>
      <w:r w:rsidR="002D74CF">
        <w:t>,</w:t>
      </w:r>
      <w:r w:rsidR="00AB5926">
        <w:t xml:space="preserve"> which accounted for </w:t>
      </w:r>
      <w:r w:rsidR="00472FAF">
        <w:t>139</w:t>
      </w:r>
      <w:r w:rsidR="00FA2B10">
        <w:t xml:space="preserve"> </w:t>
      </w:r>
      <w:r w:rsidR="00472FAF">
        <w:t>out of 156 (89.1</w:t>
      </w:r>
      <w:r w:rsidR="00AB5926">
        <w:t>%)</w:t>
      </w:r>
      <w:r w:rsidR="002D74CF">
        <w:t xml:space="preserve"> of all infections</w:t>
      </w:r>
      <w:r w:rsidR="00B46BE4">
        <w:t>, were included</w:t>
      </w:r>
      <w:r w:rsidR="00407BA8">
        <w:t xml:space="preserve"> </w:t>
      </w:r>
      <w:r w:rsidR="00A25913">
        <w:t xml:space="preserve">as infected </w:t>
      </w:r>
      <w:r w:rsidR="00407BA8">
        <w:t>in the analyses</w:t>
      </w:r>
      <w:r w:rsidR="00B46BE4">
        <w:t>.</w:t>
      </w:r>
      <w:r w:rsidR="00607541">
        <w:t xml:space="preserve"> </w:t>
      </w:r>
    </w:p>
    <w:p w14:paraId="4B1A268D" w14:textId="77777777" w:rsidR="00EE5C8F" w:rsidRDefault="00EE5C8F" w:rsidP="00305784">
      <w:pPr>
        <w:spacing w:after="0" w:line="480" w:lineRule="auto"/>
        <w:jc w:val="both"/>
      </w:pPr>
    </w:p>
    <w:p w14:paraId="4545BBCD" w14:textId="77777777" w:rsidR="00EE5C8F" w:rsidRDefault="00EE5C8F" w:rsidP="00305784">
      <w:pPr>
        <w:spacing w:after="0" w:line="480" w:lineRule="auto"/>
        <w:jc w:val="both"/>
      </w:pPr>
    </w:p>
    <w:p w14:paraId="1F427361" w14:textId="77777777" w:rsidR="0094760B" w:rsidRPr="00190906" w:rsidRDefault="00643C73" w:rsidP="00305784">
      <w:pPr>
        <w:spacing w:after="0" w:line="480" w:lineRule="auto"/>
        <w:jc w:val="both"/>
      </w:pPr>
      <w:r w:rsidRPr="00643C73">
        <w:t>MODELS AND SPATIAL ANALYSES</w:t>
      </w:r>
    </w:p>
    <w:p w14:paraId="535103CA" w14:textId="77777777" w:rsidR="0094760B" w:rsidRPr="00E80135" w:rsidRDefault="0094760B" w:rsidP="00305784">
      <w:pPr>
        <w:spacing w:after="0" w:line="480" w:lineRule="auto"/>
        <w:jc w:val="both"/>
      </w:pPr>
    </w:p>
    <w:p w14:paraId="660B3505" w14:textId="77777777" w:rsidR="00D311BE" w:rsidRDefault="00D8273D" w:rsidP="000B2ED3">
      <w:pPr>
        <w:spacing w:after="0" w:line="480" w:lineRule="auto"/>
        <w:jc w:val="both"/>
      </w:pPr>
      <w:r>
        <w:t>ALT</w:t>
      </w:r>
      <w:r w:rsidR="00B45A0A">
        <w:t xml:space="preserve"> was</w:t>
      </w:r>
      <w:r w:rsidR="00CE0FDC">
        <w:t xml:space="preserve"> high</w:t>
      </w:r>
      <w:r w:rsidR="00D26367">
        <w:t>ly correlated with PRECIP</w:t>
      </w:r>
      <w:r w:rsidR="00CE0FDC">
        <w:t xml:space="preserve"> (Spearman’s rho =</w:t>
      </w:r>
      <w:r w:rsidR="00A25913">
        <w:t xml:space="preserve"> </w:t>
      </w:r>
      <w:r w:rsidR="00CE0FDC">
        <w:t>0.838, p</w:t>
      </w:r>
      <w:r w:rsidR="00A25913">
        <w:t xml:space="preserve"> </w:t>
      </w:r>
      <w:r w:rsidR="00CE0FDC">
        <w:t>&lt;</w:t>
      </w:r>
      <w:r w:rsidR="00A25913">
        <w:t xml:space="preserve"> </w:t>
      </w:r>
      <w:r w:rsidR="00CE0FDC">
        <w:t xml:space="preserve">0.001), and with </w:t>
      </w:r>
      <w:r>
        <w:t>MINTEMP</w:t>
      </w:r>
      <w:r w:rsidR="00CE0FDC">
        <w:t xml:space="preserve"> (Spearman’s rho =</w:t>
      </w:r>
      <w:r w:rsidR="00A25913">
        <w:t xml:space="preserve"> </w:t>
      </w:r>
      <w:r w:rsidR="00CE0FDC">
        <w:t xml:space="preserve">-0.869, </w:t>
      </w:r>
      <w:r w:rsidR="003009C5">
        <w:t>p &lt;</w:t>
      </w:r>
      <w:r w:rsidR="00650681">
        <w:t xml:space="preserve"> </w:t>
      </w:r>
      <w:r w:rsidR="00CE0FDC">
        <w:t>0.001)</w:t>
      </w:r>
      <w:r>
        <w:t>. PRECIP</w:t>
      </w:r>
      <w:r w:rsidR="00CE0FDC">
        <w:t xml:space="preserve"> was </w:t>
      </w:r>
      <w:r w:rsidR="00816F2E">
        <w:t xml:space="preserve">also </w:t>
      </w:r>
      <w:r w:rsidR="00CE0FDC">
        <w:t xml:space="preserve">correlated with </w:t>
      </w:r>
      <w:r>
        <w:t>MINTEMP</w:t>
      </w:r>
      <w:r w:rsidR="00CE0FDC">
        <w:t xml:space="preserve"> (Spearman’s rho</w:t>
      </w:r>
      <w:r w:rsidR="00A25913">
        <w:t xml:space="preserve"> </w:t>
      </w:r>
      <w:r w:rsidR="00CE0FDC">
        <w:t>=</w:t>
      </w:r>
      <w:r w:rsidR="00A25913">
        <w:t xml:space="preserve"> </w:t>
      </w:r>
      <w:r w:rsidR="00CE0FDC">
        <w:t>-0.923, p</w:t>
      </w:r>
      <w:r w:rsidR="00A25913">
        <w:t xml:space="preserve"> </w:t>
      </w:r>
      <w:r w:rsidR="00CE0FDC">
        <w:t>&lt;</w:t>
      </w:r>
      <w:r w:rsidR="00A25913">
        <w:t xml:space="preserve"> </w:t>
      </w:r>
      <w:r w:rsidR="00CE0FDC">
        <w:t>0.001). Since these thre</w:t>
      </w:r>
      <w:r w:rsidR="000F06CB">
        <w:t xml:space="preserve">e predictors fall into the same </w:t>
      </w:r>
      <w:r>
        <w:t xml:space="preserve">natural </w:t>
      </w:r>
      <w:r w:rsidR="0014322A">
        <w:t>abiotic</w:t>
      </w:r>
      <w:r w:rsidR="00816F2E" w:rsidRPr="00816F2E">
        <w:t xml:space="preserve"> </w:t>
      </w:r>
      <w:r w:rsidR="00816F2E">
        <w:t>category</w:t>
      </w:r>
      <w:r w:rsidR="0014322A">
        <w:t xml:space="preserve">, </w:t>
      </w:r>
      <w:r>
        <w:t>PRECIP</w:t>
      </w:r>
      <w:r w:rsidR="0014322A">
        <w:t xml:space="preserve"> and </w:t>
      </w:r>
      <w:r>
        <w:t>ALT</w:t>
      </w:r>
      <w:r w:rsidR="0014322A">
        <w:t xml:space="preserve"> were removed on the basis</w:t>
      </w:r>
      <w:r w:rsidR="006237F9">
        <w:t xml:space="preserve"> t</w:t>
      </w:r>
      <w:r w:rsidR="0014322A">
        <w:t xml:space="preserve">hat </w:t>
      </w:r>
      <w:r>
        <w:t>MINTEMP</w:t>
      </w:r>
      <w:r w:rsidR="0014322A">
        <w:t xml:space="preserve"> had the lowest AIC of the three</w:t>
      </w:r>
      <w:r w:rsidR="00EB7ED5">
        <w:t xml:space="preserve"> </w:t>
      </w:r>
      <w:r w:rsidR="000B2ED3">
        <w:t xml:space="preserve">among single-predictor models </w:t>
      </w:r>
      <w:r w:rsidR="00EB7ED5">
        <w:t>(Table 1)</w:t>
      </w:r>
      <w:r w:rsidR="0014322A">
        <w:t>.</w:t>
      </w:r>
      <w:r w:rsidR="0058475F">
        <w:t xml:space="preserve"> </w:t>
      </w:r>
      <w:r w:rsidR="00991361" w:rsidRPr="00C0402F">
        <w:t xml:space="preserve">Single-predictor </w:t>
      </w:r>
      <w:r w:rsidR="00AE4817">
        <w:t>GLMs</w:t>
      </w:r>
      <w:r w:rsidR="00B45A0A" w:rsidRPr="00C0402F">
        <w:t xml:space="preserve"> </w:t>
      </w:r>
      <w:r w:rsidR="000B2ED3">
        <w:t xml:space="preserve">further </w:t>
      </w:r>
      <w:r w:rsidR="00B45A0A" w:rsidRPr="00C0402F">
        <w:t>show</w:t>
      </w:r>
      <w:r w:rsidR="000B2ED3">
        <w:t>ed</w:t>
      </w:r>
      <w:r w:rsidR="00B45A0A" w:rsidRPr="00C0402F">
        <w:t xml:space="preserve"> that</w:t>
      </w:r>
      <w:r w:rsidR="007E0BB3" w:rsidRPr="00C0402F">
        <w:t xml:space="preserve"> </w:t>
      </w:r>
      <w:r>
        <w:t xml:space="preserve">DISTWATER </w:t>
      </w:r>
      <w:r w:rsidR="00D311BE" w:rsidRPr="00C0402F">
        <w:t>followed by</w:t>
      </w:r>
      <w:r>
        <w:t xml:space="preserve"> MINTEMP</w:t>
      </w:r>
      <w:r w:rsidR="00D311BE" w:rsidRPr="00C0402F">
        <w:t xml:space="preserve"> and </w:t>
      </w:r>
      <w:r w:rsidR="00D26367">
        <w:t>DISTPOUL</w:t>
      </w:r>
      <w:r w:rsidR="00517C59" w:rsidRPr="00C0402F">
        <w:t xml:space="preserve"> best</w:t>
      </w:r>
      <w:r w:rsidR="000C42A6" w:rsidRPr="00C0402F">
        <w:t xml:space="preserve"> </w:t>
      </w:r>
      <w:r w:rsidR="00816F2E" w:rsidRPr="00C0402F">
        <w:t>predicted malarial infection in pipits</w:t>
      </w:r>
      <w:r w:rsidR="000A5A47" w:rsidRPr="00C0402F">
        <w:t xml:space="preserve">. </w:t>
      </w:r>
      <w:r w:rsidR="00D26367">
        <w:t>A</w:t>
      </w:r>
      <w:r w:rsidR="003070CE" w:rsidRPr="00C0402F">
        <w:t>utologistic models</w:t>
      </w:r>
      <w:r w:rsidR="00D26367">
        <w:t xml:space="preserve"> resulted</w:t>
      </w:r>
      <w:r w:rsidR="00010468" w:rsidRPr="00C0402F">
        <w:t xml:space="preserve"> in a</w:t>
      </w:r>
      <w:r w:rsidR="001F7C41" w:rsidRPr="00C0402F">
        <w:t xml:space="preserve"> better fit</w:t>
      </w:r>
      <w:r w:rsidR="004B63CE">
        <w:t xml:space="preserve">, but </w:t>
      </w:r>
      <w:r w:rsidR="00A25913">
        <w:t xml:space="preserve">the </w:t>
      </w:r>
      <w:r w:rsidR="004B63CE">
        <w:t xml:space="preserve">relative importance of predictors remained the </w:t>
      </w:r>
      <w:r w:rsidR="004B63CE" w:rsidRPr="005B32FE">
        <w:t>same</w:t>
      </w:r>
      <w:r w:rsidR="00F234ED" w:rsidRPr="005B32FE">
        <w:t xml:space="preserve"> (Table 1</w:t>
      </w:r>
      <w:r w:rsidR="00EB7ED5" w:rsidRPr="005B32FE">
        <w:t>)</w:t>
      </w:r>
      <w:r w:rsidR="00F234ED" w:rsidRPr="005B32FE">
        <w:t>.</w:t>
      </w:r>
      <w:r w:rsidR="00DF5F8E" w:rsidRPr="005B32FE">
        <w:t xml:space="preserve"> </w:t>
      </w:r>
      <w:r w:rsidR="00EC6E59" w:rsidRPr="005B32FE">
        <w:t>In</w:t>
      </w:r>
      <w:r w:rsidR="00EC6E59">
        <w:t xml:space="preserve"> general, there was a </w:t>
      </w:r>
      <w:r w:rsidR="004C4227">
        <w:t xml:space="preserve">relatively </w:t>
      </w:r>
      <w:r w:rsidR="00EC6E59">
        <w:lastRenderedPageBreak/>
        <w:t>low amount of variation explained by each predictor as revealed by the Nagelkerke R</w:t>
      </w:r>
      <w:r w:rsidR="0001238E" w:rsidRPr="0001238E">
        <w:rPr>
          <w:vertAlign w:val="superscript"/>
        </w:rPr>
        <w:t>2</w:t>
      </w:r>
      <w:r w:rsidR="00EC6E59">
        <w:t xml:space="preserve"> values</w:t>
      </w:r>
      <w:r w:rsidR="008978EC">
        <w:t xml:space="preserve"> (0.085</w:t>
      </w:r>
      <w:r w:rsidR="00FC0297">
        <w:t xml:space="preserve"> </w:t>
      </w:r>
      <w:r w:rsidR="008978EC">
        <w:t>-</w:t>
      </w:r>
      <w:r w:rsidR="00FC0297">
        <w:t xml:space="preserve"> </w:t>
      </w:r>
      <w:r w:rsidR="008978EC">
        <w:t>0.139)</w:t>
      </w:r>
      <w:r w:rsidR="00EC6E59">
        <w:t xml:space="preserve">. </w:t>
      </w:r>
      <w:r w:rsidR="00DF5F8E">
        <w:t>In the following sections only the results from the spatial</w:t>
      </w:r>
      <w:r w:rsidR="004F6F9F">
        <w:t xml:space="preserve"> autologistic</w:t>
      </w:r>
      <w:r w:rsidR="00DF5F8E">
        <w:t xml:space="preserve"> models are presented.</w:t>
      </w:r>
    </w:p>
    <w:p w14:paraId="56FDFC72" w14:textId="77777777" w:rsidR="007250B6" w:rsidRDefault="0004160A" w:rsidP="000B2ED3">
      <w:pPr>
        <w:spacing w:after="0" w:line="480" w:lineRule="auto"/>
        <w:jc w:val="both"/>
      </w:pPr>
      <w:r>
        <w:t>In the multiple-predictor spatial models, t</w:t>
      </w:r>
      <w:r w:rsidR="00A0225A">
        <w:t>he</w:t>
      </w:r>
      <w:r w:rsidR="00A42D19">
        <w:t xml:space="preserve"> </w:t>
      </w:r>
      <w:r w:rsidR="00D26367">
        <w:t>best fit</w:t>
      </w:r>
      <w:r w:rsidR="003B74DC">
        <w:t xml:space="preserve"> model</w:t>
      </w:r>
      <w:r w:rsidR="00A0225A" w:rsidRPr="00A0225A">
        <w:t xml:space="preserve"> contained </w:t>
      </w:r>
      <w:r w:rsidR="00D26367">
        <w:t>DISTWATER</w:t>
      </w:r>
      <w:r w:rsidR="00804B8C">
        <w:t xml:space="preserve"> and</w:t>
      </w:r>
      <w:r w:rsidR="00A0225A">
        <w:t xml:space="preserve"> </w:t>
      </w:r>
      <w:r w:rsidR="00D8273D">
        <w:t>DISTPOUL</w:t>
      </w:r>
      <w:r w:rsidR="00C13DBE">
        <w:t>, both</w:t>
      </w:r>
      <w:r w:rsidR="00EE4057">
        <w:t xml:space="preserve"> </w:t>
      </w:r>
      <w:r w:rsidR="00680EAF">
        <w:t xml:space="preserve">being negatively correlated with </w:t>
      </w:r>
      <w:r w:rsidR="00B50E4F">
        <w:t>the presence of malaria</w:t>
      </w:r>
      <w:r w:rsidR="00D26367">
        <w:t xml:space="preserve"> (Table 2)</w:t>
      </w:r>
      <w:r w:rsidR="00A0225A">
        <w:t>.</w:t>
      </w:r>
      <w:r w:rsidR="00B214E9">
        <w:t xml:space="preserve"> </w:t>
      </w:r>
      <w:r w:rsidR="00680EAF">
        <w:t>I</w:t>
      </w:r>
      <w:r w:rsidR="00BB7F53">
        <w:t>n</w:t>
      </w:r>
      <w:r w:rsidR="00680EAF">
        <w:t xml:space="preserve"> 12 other models, all of which contained DISTWATER and DISTPOUL, </w:t>
      </w:r>
      <w:r w:rsidR="00B214E9">
        <w:sym w:font="Symbol" w:char="F044"/>
      </w:r>
      <w:r w:rsidR="008978EC">
        <w:t>AIC was</w:t>
      </w:r>
      <w:r w:rsidR="00B214E9">
        <w:t xml:space="preserve"> l</w:t>
      </w:r>
      <w:r w:rsidR="003B74DC">
        <w:t>ess</w:t>
      </w:r>
      <w:r w:rsidR="00F87A02">
        <w:t xml:space="preserve"> </w:t>
      </w:r>
      <w:r w:rsidR="00B214E9">
        <w:t>than</w:t>
      </w:r>
      <w:r w:rsidR="003872CE">
        <w:t xml:space="preserve"> or equal to</w:t>
      </w:r>
      <w:r w:rsidR="00B214E9">
        <w:t xml:space="preserve"> 2</w:t>
      </w:r>
      <w:r w:rsidR="00C13DBE">
        <w:t>.</w:t>
      </w:r>
      <w:r w:rsidR="00D8273D">
        <w:t xml:space="preserve"> </w:t>
      </w:r>
      <w:r w:rsidR="00BB7F53">
        <w:t xml:space="preserve">Of the other predictors </w:t>
      </w:r>
      <w:r w:rsidR="003872CE">
        <w:t xml:space="preserve">VEGTYPE was present in five, while </w:t>
      </w:r>
      <w:r w:rsidR="000B2ED3">
        <w:t>six other</w:t>
      </w:r>
      <w:r w:rsidR="003872CE">
        <w:t xml:space="preserve"> predictors were</w:t>
      </w:r>
      <w:r w:rsidR="00804B8C">
        <w:t xml:space="preserve"> </w:t>
      </w:r>
      <w:r w:rsidR="000B2ED3">
        <w:t xml:space="preserve">each </w:t>
      </w:r>
      <w:r w:rsidR="00804B8C">
        <w:t xml:space="preserve">present in </w:t>
      </w:r>
      <w:r w:rsidR="003872CE">
        <w:t>three or less</w:t>
      </w:r>
      <w:r w:rsidR="003872CE" w:rsidRPr="003872CE">
        <w:t xml:space="preserve"> </w:t>
      </w:r>
      <w:r w:rsidR="001145D3">
        <w:t>of the best fit</w:t>
      </w:r>
      <w:r w:rsidR="003872CE">
        <w:t xml:space="preserve"> models</w:t>
      </w:r>
      <w:r w:rsidR="00EE4057">
        <w:t xml:space="preserve">. </w:t>
      </w:r>
      <w:r w:rsidR="00B214E9">
        <w:t xml:space="preserve">Out of 511 possible models, </w:t>
      </w:r>
      <w:r w:rsidR="00136A95">
        <w:t>263</w:t>
      </w:r>
      <w:r w:rsidR="00B214E9">
        <w:t xml:space="preserve"> mo</w:t>
      </w:r>
      <w:r w:rsidR="00971029">
        <w:t xml:space="preserve">dels </w:t>
      </w:r>
      <w:r w:rsidR="00155427">
        <w:t>had a probability greater than 0.95</w:t>
      </w:r>
      <w:r w:rsidR="000B2ED3">
        <w:t xml:space="preserve"> of</w:t>
      </w:r>
      <w:r w:rsidR="00155427">
        <w:t xml:space="preserve"> including the best model, indicating that the 95% candidate set was too broad to be informative. T</w:t>
      </w:r>
      <w:r w:rsidR="00DF5F8E">
        <w:t>herefore</w:t>
      </w:r>
      <w:r w:rsidR="00654A7B">
        <w:t xml:space="preserve"> </w:t>
      </w:r>
      <w:r w:rsidR="00B214E9">
        <w:t>we investigate</w:t>
      </w:r>
      <w:r w:rsidR="00654A7B">
        <w:t>d</w:t>
      </w:r>
      <w:r w:rsidR="00B214E9">
        <w:t xml:space="preserve"> the</w:t>
      </w:r>
      <w:r w:rsidR="00155427">
        <w:t xml:space="preserve"> relative</w:t>
      </w:r>
      <w:r w:rsidR="00B214E9">
        <w:t xml:space="preserve"> importance of each pred</w:t>
      </w:r>
      <w:r w:rsidR="00155427">
        <w:t>ictor individually, by calculating the summed Akaike weight of</w:t>
      </w:r>
      <w:r w:rsidR="00B214E9">
        <w:t xml:space="preserve"> all possible models where the predictor is present.</w:t>
      </w:r>
      <w:r w:rsidR="00A35735">
        <w:t xml:space="preserve"> </w:t>
      </w:r>
      <w:r w:rsidR="00155427">
        <w:t>M</w:t>
      </w:r>
      <w:r w:rsidR="007250B6">
        <w:t xml:space="preserve">odels containing </w:t>
      </w:r>
      <w:r w:rsidR="00D8273D">
        <w:t xml:space="preserve">DISTWATER </w:t>
      </w:r>
      <w:r w:rsidR="007250B6">
        <w:t>had a</w:t>
      </w:r>
      <w:r w:rsidR="00BB7F53">
        <w:t xml:space="preserve"> summed</w:t>
      </w:r>
      <w:r w:rsidR="007250B6">
        <w:t xml:space="preserve"> </w:t>
      </w:r>
      <w:r w:rsidR="00971029">
        <w:t>Akaike</w:t>
      </w:r>
      <w:r w:rsidR="007250B6">
        <w:t xml:space="preserve"> weig</w:t>
      </w:r>
      <w:r w:rsidR="00B214E9">
        <w:t>ht of 0.</w:t>
      </w:r>
      <w:r w:rsidR="00136A95">
        <w:t>8</w:t>
      </w:r>
      <w:r w:rsidR="00804B8C">
        <w:t>6</w:t>
      </w:r>
      <w:r w:rsidR="00B064C4">
        <w:t>;</w:t>
      </w:r>
      <w:r w:rsidR="007250B6">
        <w:t xml:space="preserve"> </w:t>
      </w:r>
      <w:r w:rsidR="00D8273D">
        <w:t>DISTPOUL</w:t>
      </w:r>
      <w:r w:rsidR="00B064C4">
        <w:t xml:space="preserve"> had a summed Akaike weight of 0.81; and</w:t>
      </w:r>
      <w:r w:rsidR="00804B8C">
        <w:t xml:space="preserve"> </w:t>
      </w:r>
      <w:r w:rsidR="00D8273D">
        <w:t xml:space="preserve">MINTEMP </w:t>
      </w:r>
      <w:r w:rsidR="00B064C4">
        <w:t>had a summed Akaike weight of</w:t>
      </w:r>
      <w:r w:rsidR="00B214E9">
        <w:t xml:space="preserve"> </w:t>
      </w:r>
      <w:r w:rsidR="00CE5EF2">
        <w:t>0.</w:t>
      </w:r>
      <w:r w:rsidR="00804B8C">
        <w:t>44</w:t>
      </w:r>
      <w:r w:rsidR="00480DB3">
        <w:t xml:space="preserve">. </w:t>
      </w:r>
      <w:r w:rsidR="00D311BE">
        <w:t xml:space="preserve">The </w:t>
      </w:r>
      <w:r w:rsidR="00480DB3">
        <w:t>remaining</w:t>
      </w:r>
      <w:r w:rsidR="00D311BE">
        <w:t xml:space="preserve"> five predictors</w:t>
      </w:r>
      <w:r w:rsidR="00A952C0">
        <w:t xml:space="preserve"> had summed </w:t>
      </w:r>
      <w:r w:rsidR="00971029">
        <w:t>Akaike</w:t>
      </w:r>
      <w:r w:rsidR="00A952C0">
        <w:t xml:space="preserve"> weights lower than 0.</w:t>
      </w:r>
      <w:r w:rsidR="00662C12">
        <w:t>4</w:t>
      </w:r>
      <w:r w:rsidR="00143B3B">
        <w:t>1</w:t>
      </w:r>
      <w:r w:rsidR="00B064C4">
        <w:t xml:space="preserve"> (Table 3)</w:t>
      </w:r>
      <w:r w:rsidR="00A952C0">
        <w:t>.</w:t>
      </w:r>
    </w:p>
    <w:p w14:paraId="68CA9660" w14:textId="77777777" w:rsidR="00326AB8" w:rsidRDefault="002302C4" w:rsidP="00FC0297">
      <w:pPr>
        <w:spacing w:after="0" w:line="480" w:lineRule="auto"/>
        <w:jc w:val="both"/>
        <w:rPr>
          <w:b/>
        </w:rPr>
      </w:pPr>
      <w:r>
        <w:t>The results of a</w:t>
      </w:r>
      <w:r w:rsidR="0076492E">
        <w:t xml:space="preserve">ll possible </w:t>
      </w:r>
      <w:r>
        <w:t xml:space="preserve">autologistic </w:t>
      </w:r>
      <w:r w:rsidR="0076492E">
        <w:t>m</w:t>
      </w:r>
      <w:r w:rsidR="001433F5">
        <w:t xml:space="preserve">odels </w:t>
      </w:r>
      <w:r w:rsidR="002B08F3">
        <w:t>representing diff</w:t>
      </w:r>
      <w:r w:rsidR="00D8273D">
        <w:t>e</w:t>
      </w:r>
      <w:r w:rsidR="002B08F3">
        <w:t>rent</w:t>
      </w:r>
      <w:r w:rsidR="001433F5">
        <w:t xml:space="preserve"> </w:t>
      </w:r>
      <w:r w:rsidR="007B1933">
        <w:t xml:space="preserve">categories of environmental variables (biotic, abiotic, anthropogenic and natural) </w:t>
      </w:r>
      <w:r w:rsidR="00143B3B">
        <w:t>are summarised in table 4</w:t>
      </w:r>
      <w:r>
        <w:t xml:space="preserve">. </w:t>
      </w:r>
      <w:r w:rsidR="001433F5">
        <w:t xml:space="preserve">The </w:t>
      </w:r>
      <w:r w:rsidR="00B064C4">
        <w:t>best fit model</w:t>
      </w:r>
      <w:r w:rsidR="00CF591E">
        <w:t xml:space="preserve"> (lowest AIC)</w:t>
      </w:r>
      <w:r w:rsidR="001433F5">
        <w:t xml:space="preserve"> was the anthropogenic model containing </w:t>
      </w:r>
      <w:r w:rsidR="00D8273D">
        <w:t xml:space="preserve">DISTWATER </w:t>
      </w:r>
      <w:r w:rsidR="00804B8C">
        <w:t>and</w:t>
      </w:r>
      <w:r w:rsidR="001433F5">
        <w:t xml:space="preserve"> </w:t>
      </w:r>
      <w:r w:rsidR="00D8273D">
        <w:t>DISTPOUL</w:t>
      </w:r>
      <w:r w:rsidR="00B064C4">
        <w:t xml:space="preserve"> </w:t>
      </w:r>
      <w:r w:rsidR="00007B49">
        <w:t xml:space="preserve">which explained 16% of variation in malarial infection, </w:t>
      </w:r>
      <w:r w:rsidR="00B064C4">
        <w:t>followed by</w:t>
      </w:r>
      <w:r w:rsidR="00804B8C">
        <w:t xml:space="preserve"> the abiotic</w:t>
      </w:r>
      <w:r w:rsidR="00B064C4">
        <w:t xml:space="preserve"> model</w:t>
      </w:r>
      <w:r w:rsidR="00804B8C">
        <w:t xml:space="preserve"> that included </w:t>
      </w:r>
      <w:r w:rsidR="00D8273D">
        <w:t xml:space="preserve">MINTEMP </w:t>
      </w:r>
      <w:r w:rsidR="00804B8C">
        <w:t xml:space="preserve">and </w:t>
      </w:r>
      <w:r w:rsidR="00D8273D">
        <w:t>DISTWATER</w:t>
      </w:r>
      <w:r>
        <w:t xml:space="preserve"> and the</w:t>
      </w:r>
      <w:r w:rsidR="00D417BE">
        <w:t xml:space="preserve"> </w:t>
      </w:r>
      <w:r>
        <w:t xml:space="preserve">natural model with only MINTEMP. </w:t>
      </w:r>
      <w:r w:rsidR="00D417BE">
        <w:t>The predictor set with the least fit was t</w:t>
      </w:r>
      <w:r>
        <w:t>he</w:t>
      </w:r>
      <w:r w:rsidR="00D417BE">
        <w:t xml:space="preserve"> biotic model</w:t>
      </w:r>
      <w:r w:rsidR="00143B3B">
        <w:t xml:space="preserve"> including DISTPOUL and VEGTYPE</w:t>
      </w:r>
      <w:r w:rsidR="00C84656">
        <w:t>.</w:t>
      </w:r>
    </w:p>
    <w:p w14:paraId="3EF7CF78" w14:textId="77777777" w:rsidR="00D327FF" w:rsidRDefault="00D327FF" w:rsidP="00305784">
      <w:pPr>
        <w:spacing w:after="0" w:line="480" w:lineRule="auto"/>
        <w:jc w:val="both"/>
        <w:rPr>
          <w:b/>
          <w:sz w:val="28"/>
          <w:szCs w:val="28"/>
        </w:rPr>
      </w:pPr>
    </w:p>
    <w:p w14:paraId="43DF0C54" w14:textId="77777777" w:rsidR="00D327FF" w:rsidRDefault="00D327FF" w:rsidP="00305784">
      <w:pPr>
        <w:spacing w:after="0" w:line="480" w:lineRule="auto"/>
        <w:jc w:val="both"/>
        <w:rPr>
          <w:b/>
          <w:sz w:val="28"/>
          <w:szCs w:val="28"/>
        </w:rPr>
      </w:pPr>
    </w:p>
    <w:p w14:paraId="5EE8D545" w14:textId="77777777" w:rsidR="00D327FF" w:rsidRDefault="00D327FF" w:rsidP="00305784">
      <w:pPr>
        <w:spacing w:after="0" w:line="480" w:lineRule="auto"/>
        <w:jc w:val="both"/>
        <w:rPr>
          <w:b/>
          <w:sz w:val="28"/>
          <w:szCs w:val="28"/>
        </w:rPr>
      </w:pPr>
    </w:p>
    <w:p w14:paraId="254AA158" w14:textId="77777777" w:rsidR="00D327FF" w:rsidRDefault="00D327FF" w:rsidP="00305784">
      <w:pPr>
        <w:spacing w:after="0" w:line="480" w:lineRule="auto"/>
        <w:jc w:val="both"/>
        <w:rPr>
          <w:b/>
          <w:sz w:val="28"/>
          <w:szCs w:val="28"/>
        </w:rPr>
      </w:pPr>
    </w:p>
    <w:p w14:paraId="3B1C6850" w14:textId="77777777" w:rsidR="00D327FF" w:rsidRDefault="00D327FF" w:rsidP="00305784">
      <w:pPr>
        <w:spacing w:after="0" w:line="480" w:lineRule="auto"/>
        <w:jc w:val="both"/>
        <w:rPr>
          <w:b/>
          <w:sz w:val="28"/>
          <w:szCs w:val="28"/>
        </w:rPr>
      </w:pPr>
    </w:p>
    <w:p w14:paraId="4BDA9982" w14:textId="77777777" w:rsidR="000B09DC" w:rsidRDefault="000B09DC" w:rsidP="00305784">
      <w:pPr>
        <w:spacing w:after="0" w:line="480" w:lineRule="auto"/>
        <w:jc w:val="both"/>
        <w:rPr>
          <w:b/>
          <w:sz w:val="28"/>
          <w:szCs w:val="28"/>
        </w:rPr>
        <w:sectPr w:rsidR="000B09DC" w:rsidSect="00EB7ED5">
          <w:pgSz w:w="11906" w:h="16838"/>
          <w:pgMar w:top="1440" w:right="1440" w:bottom="1440" w:left="1440" w:header="708" w:footer="708" w:gutter="0"/>
          <w:lnNumType w:countBy="1" w:restart="continuous"/>
          <w:cols w:space="708"/>
          <w:docGrid w:linePitch="360"/>
        </w:sectPr>
      </w:pPr>
    </w:p>
    <w:p w14:paraId="1C3FDEE7" w14:textId="77777777" w:rsidR="00932A81" w:rsidRPr="00B931B2" w:rsidRDefault="00B70A1F" w:rsidP="00305784">
      <w:pPr>
        <w:spacing w:after="0" w:line="480" w:lineRule="auto"/>
        <w:jc w:val="both"/>
        <w:rPr>
          <w:b/>
          <w:sz w:val="28"/>
          <w:szCs w:val="28"/>
        </w:rPr>
      </w:pPr>
      <w:r w:rsidRPr="00B931B2">
        <w:rPr>
          <w:b/>
          <w:sz w:val="28"/>
          <w:szCs w:val="28"/>
        </w:rPr>
        <w:lastRenderedPageBreak/>
        <w:t>Discussion</w:t>
      </w:r>
    </w:p>
    <w:p w14:paraId="5957131E" w14:textId="77777777" w:rsidR="00190906" w:rsidRDefault="00190906" w:rsidP="00305784">
      <w:pPr>
        <w:autoSpaceDE w:val="0"/>
        <w:autoSpaceDN w:val="0"/>
        <w:adjustRightInd w:val="0"/>
        <w:spacing w:after="0" w:line="480" w:lineRule="auto"/>
        <w:jc w:val="both"/>
      </w:pPr>
    </w:p>
    <w:p w14:paraId="7C853F82" w14:textId="35F8B490" w:rsidR="00A577BC" w:rsidRDefault="009F5763" w:rsidP="00302636">
      <w:pPr>
        <w:autoSpaceDE w:val="0"/>
        <w:autoSpaceDN w:val="0"/>
        <w:adjustRightInd w:val="0"/>
        <w:spacing w:after="0" w:line="480" w:lineRule="auto"/>
        <w:jc w:val="both"/>
      </w:pPr>
      <w:r>
        <w:t>By measuring variables at a fine</w:t>
      </w:r>
      <w:r w:rsidR="00650681">
        <w:t xml:space="preserve"> landscape</w:t>
      </w:r>
      <w:r>
        <w:t xml:space="preserve"> scale in </w:t>
      </w:r>
      <w:r w:rsidR="00463B61">
        <w:t>a</w:t>
      </w:r>
      <w:r>
        <w:t xml:space="preserve">n </w:t>
      </w:r>
      <w:r w:rsidR="00463B61">
        <w:t>avian malaria-host system, w</w:t>
      </w:r>
      <w:r w:rsidR="00A577BC">
        <w:t xml:space="preserve">e found evidence </w:t>
      </w:r>
      <w:r w:rsidR="00047BBC">
        <w:t xml:space="preserve">that </w:t>
      </w:r>
      <w:r>
        <w:t xml:space="preserve">specific </w:t>
      </w:r>
      <w:r w:rsidR="00AA1193">
        <w:t>environmental factors</w:t>
      </w:r>
      <w:r w:rsidR="001D04CC">
        <w:t xml:space="preserve"> influenced</w:t>
      </w:r>
      <w:r w:rsidR="00AA1193">
        <w:t xml:space="preserve"> the </w:t>
      </w:r>
      <w:r w:rsidR="00C471E9">
        <w:t>distribution of</w:t>
      </w:r>
      <w:r w:rsidR="00AA1193">
        <w:t xml:space="preserve"> malaria</w:t>
      </w:r>
      <w:r>
        <w:t xml:space="preserve"> in a wild population</w:t>
      </w:r>
      <w:r w:rsidR="00AA1193">
        <w:t xml:space="preserve">. </w:t>
      </w:r>
      <w:r w:rsidR="00650681">
        <w:t xml:space="preserve">While the </w:t>
      </w:r>
      <w:r w:rsidR="00044105">
        <w:t xml:space="preserve">climatic variables we analysed were </w:t>
      </w:r>
      <w:r w:rsidR="00044105" w:rsidRPr="000B2ED3">
        <w:rPr>
          <w:highlight w:val="yellow"/>
        </w:rPr>
        <w:t>not</w:t>
      </w:r>
      <w:r w:rsidR="00302636">
        <w:rPr>
          <w:highlight w:val="yellow"/>
        </w:rPr>
        <w:t xml:space="preserve"> key</w:t>
      </w:r>
      <w:r w:rsidR="00044105">
        <w:t xml:space="preserve">predictors of </w:t>
      </w:r>
      <w:r w:rsidR="007F3838">
        <w:t xml:space="preserve">the prevalence of </w:t>
      </w:r>
      <w:r w:rsidR="00044105">
        <w:rPr>
          <w:i/>
        </w:rPr>
        <w:t xml:space="preserve">Plasmodium </w:t>
      </w:r>
      <w:r w:rsidR="00044105">
        <w:t>LK6 in pipits in Tenerife</w:t>
      </w:r>
      <w:r w:rsidR="00650681">
        <w:t xml:space="preserve">, </w:t>
      </w:r>
      <w:r w:rsidR="00044105">
        <w:t>a</w:t>
      </w:r>
      <w:r w:rsidR="00AA1193">
        <w:t>nthropogenic factors</w:t>
      </w:r>
      <w:r w:rsidR="00510E89">
        <w:t>,</w:t>
      </w:r>
      <w:r w:rsidR="00AA1193">
        <w:t xml:space="preserve"> such as distance to artificial bodies of water and distance to poultry</w:t>
      </w:r>
      <w:r w:rsidR="00044105">
        <w:t xml:space="preserve"> farms </w:t>
      </w:r>
      <w:r w:rsidR="00044105" w:rsidRPr="00DD42D4">
        <w:rPr>
          <w:highlight w:val="yellow"/>
        </w:rPr>
        <w:t>were</w:t>
      </w:r>
      <w:r w:rsidR="001D04CC">
        <w:t>.</w:t>
      </w:r>
      <w:r w:rsidR="00E61DAB">
        <w:t xml:space="preserve"> </w:t>
      </w:r>
    </w:p>
    <w:p w14:paraId="1EE267B9" w14:textId="5BFAF4DF" w:rsidR="003445EF" w:rsidRDefault="00903599" w:rsidP="00302636">
      <w:pPr>
        <w:autoSpaceDE w:val="0"/>
        <w:autoSpaceDN w:val="0"/>
        <w:adjustRightInd w:val="0"/>
        <w:spacing w:after="0" w:line="480" w:lineRule="auto"/>
        <w:jc w:val="both"/>
      </w:pPr>
      <w:r>
        <w:t xml:space="preserve">Abiotic </w:t>
      </w:r>
      <w:r w:rsidR="007E3D79">
        <w:t xml:space="preserve">natural </w:t>
      </w:r>
      <w:r>
        <w:t>factors</w:t>
      </w:r>
      <w:r w:rsidR="00AF6482">
        <w:t xml:space="preserve"> </w:t>
      </w:r>
      <w:r>
        <w:t>have been shown to play a major role in the prevalence and transmission of vector-borne diseases</w:t>
      </w:r>
      <w:r w:rsidR="0050379E">
        <w:t xml:space="preserve"> </w:t>
      </w:r>
      <w:r w:rsidR="006356A7">
        <w:fldChar w:fldCharType="begin">
          <w:fldData xml:space="preserve">PEVuZE5vdGU+PENpdGU+PEF1dGhvcj5MaW50aGljdW08L0F1dGhvcj48WWVhcj4yMDEwPC9ZZWFy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</w:fldData>
        </w:fldChar>
      </w:r>
      <w:r w:rsidR="001D2B8C">
        <w:instrText xml:space="preserve"> ADDIN EN.CITE </w:instrText>
      </w:r>
      <w:r w:rsidR="006356A7">
        <w:fldChar w:fldCharType="begin">
          <w:fldData xml:space="preserve">PEVuZE5vdGU+PENpdGU+PEF1dGhvcj5MaW50aGljdW08L0F1dGhvcj48WWVhcj4yMDEwPC9ZZWFy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</w:fldData>
        </w:fldChar>
      </w:r>
      <w:r w:rsidR="001D2B8C">
        <w:instrText xml:space="preserve"> ADDIN EN.CITE.DATA </w:instrText>
      </w:r>
      <w:r w:rsidR="006356A7">
        <w:fldChar w:fldCharType="end"/>
      </w:r>
      <w:r w:rsidR="006356A7">
        <w:fldChar w:fldCharType="separate"/>
      </w:r>
      <w:r w:rsidR="001D2B8C">
        <w:rPr>
          <w:noProof/>
        </w:rPr>
        <w:t>(</w:t>
      </w:r>
      <w:hyperlink w:anchor="_ENREF_80" w:tooltip="Sleeman, 2009 #140" w:history="1">
        <w:r w:rsidR="001D0ED9">
          <w:rPr>
            <w:noProof/>
          </w:rPr>
          <w:t>Sleeman</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2009</w:t>
        </w:r>
      </w:hyperlink>
      <w:r w:rsidR="001D2B8C">
        <w:rPr>
          <w:noProof/>
        </w:rPr>
        <w:t xml:space="preserve">; </w:t>
      </w:r>
      <w:hyperlink w:anchor="_ENREF_57" w:tooltip="Linthicum, 2010 #139" w:history="1">
        <w:r w:rsidR="001D0ED9">
          <w:rPr>
            <w:noProof/>
          </w:rPr>
          <w:t>Linthicum</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2010</w:t>
        </w:r>
      </w:hyperlink>
      <w:r w:rsidR="001D2B8C">
        <w:rPr>
          <w:noProof/>
        </w:rPr>
        <w:t>)</w:t>
      </w:r>
      <w:r w:rsidR="006356A7">
        <w:fldChar w:fldCharType="end"/>
      </w:r>
      <w:r w:rsidR="0050379E">
        <w:t xml:space="preserve">, including malaria </w:t>
      </w:r>
      <w:r w:rsidR="006356A7">
        <w:fldChar w:fldCharType="begin">
          <w:fldData xml:space="preserve">PEVuZE5vdGU+PENpdGU+PEF1dGhvcj5MYVBvaW50ZTwvQXV0aG9yPjxZZWFyPjIwMTA8L1llYXI+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</w:fldData>
        </w:fldChar>
      </w:r>
      <w:r w:rsidR="007A7CFF">
        <w:instrText xml:space="preserve"> ADDIN EN.CITE </w:instrText>
      </w:r>
      <w:r w:rsidR="006356A7">
        <w:fldChar w:fldCharType="begin">
          <w:fldData xml:space="preserve">PEVuZE5vdGU+PENpdGU+PEF1dGhvcj5MYVBvaW50ZTwvQXV0aG9yPjxZZWFyPjIwMTA8L1llYXI+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</w:fldData>
        </w:fldChar>
      </w:r>
      <w:r w:rsidR="007A7CFF">
        <w:instrText xml:space="preserve"> ADDIN EN.CITE.DATA </w:instrText>
      </w:r>
      <w:r w:rsidR="006356A7">
        <w:fldChar w:fldCharType="end"/>
      </w:r>
      <w:r w:rsidR="006356A7">
        <w:fldChar w:fldCharType="separate"/>
      </w:r>
      <w:r w:rsidR="001D2B8C">
        <w:rPr>
          <w:noProof/>
        </w:rPr>
        <w:t>(</w:t>
      </w:r>
      <w:hyperlink w:anchor="_ENREF_83" w:tooltip="Van Riper, 1986 #45" w:history="1">
        <w:r w:rsidR="001D0ED9">
          <w:rPr>
            <w:noProof/>
          </w:rPr>
          <w:t>Van Riper</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1986</w:t>
        </w:r>
      </w:hyperlink>
      <w:r w:rsidR="001D2B8C">
        <w:rPr>
          <w:noProof/>
        </w:rPr>
        <w:t xml:space="preserve">; </w:t>
      </w:r>
      <w:hyperlink w:anchor="_ENREF_55" w:tooltip="LaPointe, 2010 #44" w:history="1">
        <w:r w:rsidR="001D0ED9">
          <w:rPr>
            <w:noProof/>
          </w:rPr>
          <w:t>LaPointe, Goff &amp; Atkinson 2010</w:t>
        </w:r>
      </w:hyperlink>
      <w:r w:rsidR="001D2B8C">
        <w:rPr>
          <w:noProof/>
        </w:rPr>
        <w:t xml:space="preserve">; </w:t>
      </w:r>
      <w:hyperlink w:anchor="_ENREF_86" w:tooltip="Xiao, 2010 #32" w:history="1">
        <w:r w:rsidR="001D0ED9">
          <w:rPr>
            <w:noProof/>
          </w:rPr>
          <w:t>Xiao</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2010</w:t>
        </w:r>
      </w:hyperlink>
      <w:r w:rsidR="001D2B8C">
        <w:rPr>
          <w:noProof/>
        </w:rPr>
        <w:t xml:space="preserve">; </w:t>
      </w:r>
      <w:hyperlink w:anchor="_ENREF_78" w:tooltip="Sehgal, 2011 #39" w:history="1">
        <w:r w:rsidR="001D0ED9">
          <w:rPr>
            <w:noProof/>
          </w:rPr>
          <w:t>Sehgal</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2011</w:t>
        </w:r>
      </w:hyperlink>
      <w:r w:rsidR="001D2B8C">
        <w:rPr>
          <w:noProof/>
        </w:rPr>
        <w:t>)</w:t>
      </w:r>
      <w:r w:rsidR="006356A7">
        <w:fldChar w:fldCharType="end"/>
      </w:r>
      <w:r w:rsidR="00860767">
        <w:t>.</w:t>
      </w:r>
      <w:r w:rsidR="0050379E">
        <w:t xml:space="preserve"> </w:t>
      </w:r>
      <w:r w:rsidR="001D04CC">
        <w:t>However, c</w:t>
      </w:r>
      <w:r w:rsidR="00D1254E">
        <w:t>ontrary to predictions</w:t>
      </w:r>
      <w:r>
        <w:t xml:space="preserve"> based on previous studies, and </w:t>
      </w:r>
      <w:r w:rsidR="00302636">
        <w:t xml:space="preserve">earlier </w:t>
      </w:r>
      <w:r>
        <w:t>work on pipits indicating</w:t>
      </w:r>
      <w:r w:rsidR="00650681">
        <w:t xml:space="preserve"> a </w:t>
      </w:r>
      <w:r w:rsidR="004639EF">
        <w:t>very low prevalence of</w:t>
      </w:r>
      <w:r>
        <w:t xml:space="preserve"> malaria </w:t>
      </w:r>
      <w:r w:rsidR="004639EF">
        <w:t xml:space="preserve">at high altitudes (&gt; 1600 m, Spurgin </w:t>
      </w:r>
      <w:r w:rsidR="00CE5F49" w:rsidRPr="00CE5F49">
        <w:rPr>
          <w:i/>
        </w:rPr>
        <w:t>et al</w:t>
      </w:r>
      <w:r w:rsidR="004639EF">
        <w:t>. 2012</w:t>
      </w:r>
      <w:r>
        <w:t xml:space="preserve">), temperature and altitude were not </w:t>
      </w:r>
      <w:r w:rsidR="00AA69FB">
        <w:t>the best</w:t>
      </w:r>
      <w:r w:rsidR="00650681">
        <w:t xml:space="preserve"> </w:t>
      </w:r>
      <w:r>
        <w:t>predictors of malaria in the present study</w:t>
      </w:r>
      <w:r w:rsidR="001035AB">
        <w:t>. MINTEMP</w:t>
      </w:r>
      <w:r w:rsidR="00804B8C" w:rsidRPr="00264EC5">
        <w:t xml:space="preserve"> was </w:t>
      </w:r>
      <w:r w:rsidR="0001238E" w:rsidRPr="00264EC5">
        <w:t>n</w:t>
      </w:r>
      <w:r w:rsidR="005D09A0">
        <w:t>o</w:t>
      </w:r>
      <w:r w:rsidR="0001238E" w:rsidRPr="00264EC5">
        <w:t xml:space="preserve">t present in the </w:t>
      </w:r>
      <w:r w:rsidR="00F8074C" w:rsidRPr="00264EC5">
        <w:t xml:space="preserve">best </w:t>
      </w:r>
      <w:r w:rsidR="00264EC5" w:rsidRPr="00264EC5">
        <w:t>fit multi-predictor model</w:t>
      </w:r>
      <w:r w:rsidR="002A0EF9">
        <w:t xml:space="preserve"> </w:t>
      </w:r>
      <w:r w:rsidR="00C2396F" w:rsidRPr="00264EC5">
        <w:t xml:space="preserve">and the combined Akaike weight of models containing </w:t>
      </w:r>
      <w:r w:rsidR="001035AB">
        <w:t>MINTEMP</w:t>
      </w:r>
      <w:r w:rsidR="00C2396F" w:rsidRPr="00264EC5">
        <w:t xml:space="preserve"> </w:t>
      </w:r>
      <w:r w:rsidR="005B32FE">
        <w:t xml:space="preserve">(0.44) </w:t>
      </w:r>
      <w:r w:rsidR="00C2396F" w:rsidRPr="00264EC5">
        <w:t xml:space="preserve">was low compared to the values obtained for </w:t>
      </w:r>
      <w:r w:rsidR="001035AB">
        <w:t xml:space="preserve">DISTWATER </w:t>
      </w:r>
      <w:r w:rsidR="005B32FE">
        <w:t>(0.86)</w:t>
      </w:r>
      <w:r w:rsidR="00C2396F" w:rsidRPr="00264EC5">
        <w:t xml:space="preserve"> and </w:t>
      </w:r>
      <w:r w:rsidR="001035AB">
        <w:t xml:space="preserve">DISTPOUL </w:t>
      </w:r>
      <w:r w:rsidR="005B32FE">
        <w:t>(0.81)</w:t>
      </w:r>
      <w:r w:rsidR="00C2396F" w:rsidRPr="00264EC5">
        <w:t xml:space="preserve">. </w:t>
      </w:r>
      <w:r w:rsidR="001D04CC">
        <w:t>Why this is the case we are not sure</w:t>
      </w:r>
      <w:r w:rsidR="00251A80">
        <w:t>.</w:t>
      </w:r>
      <w:r w:rsidR="001D04CC">
        <w:t xml:space="preserve"> </w:t>
      </w:r>
      <w:r w:rsidR="001779FA" w:rsidRPr="001D04CC">
        <w:t>I</w:t>
      </w:r>
      <w:r w:rsidRPr="001D04CC">
        <w:t>t is possible that</w:t>
      </w:r>
      <w:r w:rsidR="005D09A0" w:rsidRPr="001D04CC">
        <w:t xml:space="preserve"> </w:t>
      </w:r>
      <w:r w:rsidR="00892812" w:rsidRPr="00892812">
        <w:t xml:space="preserve">minimum temperatures </w:t>
      </w:r>
      <w:r w:rsidR="00560EEE">
        <w:t>are not sustained long enough for vectors and/or parasites to be affected. Another possible explanation is that malaria transmission occurs o</w:t>
      </w:r>
      <w:r w:rsidR="00495040">
        <w:t>nly during the warm summer months</w:t>
      </w:r>
      <w:r w:rsidR="00560EEE">
        <w:t xml:space="preserve">, so minimum temperature </w:t>
      </w:r>
      <w:r w:rsidR="0096216D">
        <w:t>(which occurs in the winter months)</w:t>
      </w:r>
      <w:r w:rsidR="00560EEE">
        <w:t xml:space="preserve"> wouldn’t have an effect on the overall prevalence of the disease. </w:t>
      </w:r>
      <w:r>
        <w:t>Other abiotic natural variables that have been identified as predictors of malaria are the topographic variables of aspect and slope, which affect the presence</w:t>
      </w:r>
      <w:r w:rsidR="00821885">
        <w:t xml:space="preserve"> and persistence</w:t>
      </w:r>
      <w:r w:rsidR="00E75285">
        <w:t xml:space="preserve"> of </w:t>
      </w:r>
      <w:r w:rsidR="00D84AAD">
        <w:t xml:space="preserve">the wet </w:t>
      </w:r>
      <w:r w:rsidR="00E75285">
        <w:t xml:space="preserve">habitats </w:t>
      </w:r>
      <w:r w:rsidR="007F3838">
        <w:t xml:space="preserve">required </w:t>
      </w:r>
      <w:r w:rsidR="00E75285">
        <w:t>for vector</w:t>
      </w:r>
      <w:r>
        <w:t xml:space="preserve"> productivity </w:t>
      </w:r>
      <w:r w:rsidR="006356A7">
        <w:fldChar w:fldCharType="begin">
          <w:fldData xml:space="preserve">PEVuZE5vdGU+PENpdGU+PEF1dGhvcj5CYWxsczwvQXV0aG9yPjxZZWFyPjIwMDQ8L1llYXI+PFJl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</w:fldData>
        </w:fldChar>
      </w:r>
      <w:r w:rsidR="001D2B8C">
        <w:instrText xml:space="preserve"> ADDIN EN.CITE </w:instrText>
      </w:r>
      <w:r w:rsidR="006356A7">
        <w:fldChar w:fldCharType="begin">
          <w:fldData xml:space="preserve">PEVuZE5vdGU+PENpdGU+PEF1dGhvcj5CYWxsczwvQXV0aG9yPjxZZWFyPjIwMDQ8L1llYXI+PFJl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</w:fldData>
        </w:fldChar>
      </w:r>
      <w:r w:rsidR="001D2B8C">
        <w:instrText xml:space="preserve"> ADDIN EN.CITE.DATA </w:instrText>
      </w:r>
      <w:r w:rsidR="006356A7">
        <w:fldChar w:fldCharType="end"/>
      </w:r>
      <w:r w:rsidR="006356A7">
        <w:fldChar w:fldCharType="separate"/>
      </w:r>
      <w:r w:rsidR="001D2B8C">
        <w:rPr>
          <w:noProof/>
        </w:rPr>
        <w:t>(</w:t>
      </w:r>
      <w:hyperlink w:anchor="_ENREF_7" w:tooltip="Balls, 2004 #57" w:history="1">
        <w:r w:rsidR="001D0ED9">
          <w:rPr>
            <w:noProof/>
          </w:rPr>
          <w:t>Balls</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2004</w:t>
        </w:r>
      </w:hyperlink>
      <w:r w:rsidR="001D2B8C">
        <w:rPr>
          <w:noProof/>
        </w:rPr>
        <w:t xml:space="preserve">; </w:t>
      </w:r>
      <w:hyperlink w:anchor="_ENREF_33" w:tooltip="Githeko, 2006 #56" w:history="1">
        <w:r w:rsidR="001D0ED9">
          <w:rPr>
            <w:noProof/>
          </w:rPr>
          <w:t>Githeko</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2006</w:t>
        </w:r>
      </w:hyperlink>
      <w:r w:rsidR="001D2B8C">
        <w:rPr>
          <w:noProof/>
        </w:rPr>
        <w:t xml:space="preserve">; </w:t>
      </w:r>
      <w:hyperlink w:anchor="_ENREF_21" w:tooltip="Cohen, 2008 #66" w:history="1">
        <w:r w:rsidR="001D0ED9">
          <w:rPr>
            <w:noProof/>
          </w:rPr>
          <w:t>Cohen</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2008</w:t>
        </w:r>
      </w:hyperlink>
      <w:r w:rsidR="001D2B8C">
        <w:rPr>
          <w:noProof/>
        </w:rPr>
        <w:t xml:space="preserve">; </w:t>
      </w:r>
      <w:hyperlink w:anchor="_ENREF_5" w:tooltip="Atieli, 2011 #55" w:history="1">
        <w:r w:rsidR="001D0ED9">
          <w:rPr>
            <w:noProof/>
          </w:rPr>
          <w:t>Atieli</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2011</w:t>
        </w:r>
      </w:hyperlink>
      <w:r w:rsidR="001D2B8C">
        <w:rPr>
          <w:noProof/>
        </w:rPr>
        <w:t>)</w:t>
      </w:r>
      <w:r w:rsidR="006356A7">
        <w:fldChar w:fldCharType="end"/>
      </w:r>
      <w:r>
        <w:t xml:space="preserve">. </w:t>
      </w:r>
      <w:r w:rsidR="007564C1">
        <w:t>However, i</w:t>
      </w:r>
      <w:r>
        <w:t>n the present study we found no indication that</w:t>
      </w:r>
      <w:r w:rsidR="008A5DB8">
        <w:t xml:space="preserve"> either</w:t>
      </w:r>
      <w:r>
        <w:t xml:space="preserve"> slope or </w:t>
      </w:r>
      <w:r w:rsidR="005C30F7">
        <w:t>aspect w</w:t>
      </w:r>
      <w:r w:rsidR="00D457A2">
        <w:t xml:space="preserve">as </w:t>
      </w:r>
      <w:r>
        <w:t>important for malaria prevalence</w:t>
      </w:r>
      <w:r w:rsidR="00D84AAD">
        <w:t>.</w:t>
      </w:r>
      <w:r w:rsidR="008A5DB8">
        <w:t xml:space="preserve"> </w:t>
      </w:r>
      <w:r w:rsidR="00D84AAD">
        <w:t>T</w:t>
      </w:r>
      <w:r w:rsidR="001041A3">
        <w:t xml:space="preserve">his </w:t>
      </w:r>
      <w:r>
        <w:t xml:space="preserve">could be due to the volcanic nature of soils in Tenerife </w:t>
      </w:r>
      <w:r w:rsidR="006356A7">
        <w:fldChar w:fldCharType="begin"/>
      </w:r>
      <w:r w:rsidR="001D2B8C">
        <w:instrText xml:space="preserve"> ADDIN EN.CITE &lt;EndNote&gt;&lt;Cite&gt;&lt;Author&gt;Fernandez-Caldas&lt;/Author&gt;&lt;Year&gt;1982&lt;/Year&gt;&lt;RecNum&gt;109&lt;/RecNum&gt;&lt;DisplayText&gt;(Fernandez-Caldas, Tejedor-Salguero &amp;amp; Quantin 1982)&lt;/DisplayText&gt;&lt;record&gt;&lt;rec-number&gt;109&lt;/rec-number&gt;&lt;foreign-keys&gt;&lt;key app="EN" db-id="fvzztfrpnx2x55e5sxcxttrw0wrpeztdva9e"&gt;109&lt;/key&gt;&lt;/foreign-keys&gt;&lt;ref-type name="Book"&gt;6&lt;/ref-type&gt;&lt;contributors&gt;&lt;authors&gt;&lt;author&gt;Fernandez-Caldas, E.&lt;/author&gt;&lt;author&gt;Tejedor-Salguero, M.L.&lt;/author&gt;&lt;author&gt;Quantin, P.&lt;/author&gt;&lt;/authors&gt;&lt;/contributors&gt;&lt;titles&gt;&lt;title&gt;Suelos de regiones volcánicas: Tenerife.&lt;/title&gt;&lt;/titles&gt;&lt;pages&gt;250&lt;/pages&gt;&lt;dates&gt;&lt;year&gt;1982&lt;/year&gt;&lt;/dates&gt;&lt;pub-location&gt;Santa Cruz de Tenerife&lt;/pub-location&gt;&lt;publisher&gt;Viera y Clavijo&lt;/publisher&gt;&lt;urls&gt;&lt;/urls&gt;&lt;/record&gt;&lt;/Cite&gt;&lt;/EndNote&gt;</w:instrText>
      </w:r>
      <w:r w:rsidR="006356A7">
        <w:fldChar w:fldCharType="separate"/>
      </w:r>
      <w:r w:rsidR="001D2B8C">
        <w:rPr>
          <w:noProof/>
        </w:rPr>
        <w:t>(</w:t>
      </w:r>
      <w:hyperlink w:anchor="_ENREF_28" w:tooltip="Fernandez-Caldas, 1982 #109" w:history="1">
        <w:r w:rsidR="001D0ED9">
          <w:rPr>
            <w:noProof/>
          </w:rPr>
          <w:t>Fernandez-Caldas, Tejedor-Salguero &amp; Quantin 1982</w:t>
        </w:r>
      </w:hyperlink>
      <w:r w:rsidR="001D2B8C">
        <w:rPr>
          <w:noProof/>
        </w:rPr>
        <w:t>)</w:t>
      </w:r>
      <w:r w:rsidR="006356A7">
        <w:fldChar w:fldCharType="end"/>
      </w:r>
      <w:r>
        <w:t>, which are highly permeable and unlikely to hol</w:t>
      </w:r>
      <w:r w:rsidR="00E75285">
        <w:t>d water long enough</w:t>
      </w:r>
      <w:r w:rsidR="00D457A2">
        <w:t xml:space="preserve"> to allow </w:t>
      </w:r>
      <w:r w:rsidR="00E75285">
        <w:t xml:space="preserve"> for </w:t>
      </w:r>
      <w:r>
        <w:t xml:space="preserve"> larvae development. </w:t>
      </w:r>
    </w:p>
    <w:p w14:paraId="6EB1E3AB" w14:textId="0E9AA893" w:rsidR="003445EF" w:rsidRDefault="007564C1" w:rsidP="00302636">
      <w:pPr>
        <w:autoSpaceDE w:val="0"/>
        <w:autoSpaceDN w:val="0"/>
        <w:adjustRightInd w:val="0"/>
        <w:spacing w:after="0" w:line="480" w:lineRule="auto"/>
        <w:jc w:val="both"/>
      </w:pPr>
      <w:r>
        <w:lastRenderedPageBreak/>
        <w:t xml:space="preserve">Malaria prevalence </w:t>
      </w:r>
      <w:r w:rsidR="00821885">
        <w:t>ha</w:t>
      </w:r>
      <w:r>
        <w:t>s</w:t>
      </w:r>
      <w:r w:rsidR="008A5DB8">
        <w:t xml:space="preserve"> often</w:t>
      </w:r>
      <w:r w:rsidR="00821885">
        <w:t xml:space="preserve"> been</w:t>
      </w:r>
      <w:r w:rsidR="006D5F39">
        <w:t xml:space="preserve"> shown to be</w:t>
      </w:r>
      <w:r w:rsidR="00821885">
        <w:t xml:space="preserve"> </w:t>
      </w:r>
      <w:r>
        <w:t xml:space="preserve">closely </w:t>
      </w:r>
      <w:r w:rsidR="00821885">
        <w:t xml:space="preserve">correlated with </w:t>
      </w:r>
      <w:r>
        <w:t>precipitation levels</w:t>
      </w:r>
      <w:r w:rsidR="008D2970">
        <w:t xml:space="preserve"> </w:t>
      </w:r>
      <w:r w:rsidR="006356A7">
        <w:fldChar w:fldCharType="begin">
          <w:fldData xml:space="preserve">PEVuZE5vdGU+PENpdGU+PEF1dGhvcj5aaG91PC9BdXRob3I+PFllYXI+MjAxMDwvWWVhcj48UmVj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==
</w:fldData>
        </w:fldChar>
      </w:r>
      <w:r w:rsidR="00900D21">
        <w:instrText xml:space="preserve"> ADDIN EN.CITE </w:instrText>
      </w:r>
      <w:r w:rsidR="006356A7">
        <w:fldChar w:fldCharType="begin">
          <w:fldData xml:space="preserve">PEVuZE5vdGU+PENpdGU+PEF1dGhvcj5aaG91PC9BdXRob3I+PFllYXI+MjAxMDwvWWVhcj48UmVj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==
</w:fldData>
        </w:fldChar>
      </w:r>
      <w:r w:rsidR="00900D21">
        <w:instrText xml:space="preserve"> ADDIN EN.CITE.DATA </w:instrText>
      </w:r>
      <w:r w:rsidR="006356A7">
        <w:fldChar w:fldCharType="end"/>
      </w:r>
      <w:r w:rsidR="006356A7">
        <w:fldChar w:fldCharType="separate"/>
      </w:r>
      <w:r w:rsidR="00900D21">
        <w:rPr>
          <w:noProof/>
        </w:rPr>
        <w:t>(</w:t>
      </w:r>
      <w:hyperlink w:anchor="_ENREF_30" w:tooltip="Galardo, 2009 #77" w:history="1">
        <w:r w:rsidR="001D0ED9">
          <w:rPr>
            <w:noProof/>
          </w:rPr>
          <w:t>Galardo</w:t>
        </w:r>
        <w:r w:rsidR="001D0ED9" w:rsidRPr="00900D21">
          <w:rPr>
            <w:i/>
            <w:noProof/>
          </w:rPr>
          <w:t xml:space="preserve"> et al.</w:t>
        </w:r>
        <w:r w:rsidR="001D0ED9">
          <w:rPr>
            <w:noProof/>
          </w:rPr>
          <w:t xml:space="preserve"> 2009</w:t>
        </w:r>
      </w:hyperlink>
      <w:r w:rsidR="00900D21">
        <w:rPr>
          <w:noProof/>
        </w:rPr>
        <w:t xml:space="preserve">; </w:t>
      </w:r>
      <w:hyperlink w:anchor="_ENREF_88" w:tooltip="Zhou, 2010 #48" w:history="1">
        <w:r w:rsidR="001D0ED9">
          <w:rPr>
            <w:noProof/>
          </w:rPr>
          <w:t>Zhou</w:t>
        </w:r>
        <w:r w:rsidR="001D0ED9" w:rsidRPr="00900D21">
          <w:rPr>
            <w:i/>
            <w:noProof/>
          </w:rPr>
          <w:t xml:space="preserve"> et al.</w:t>
        </w:r>
        <w:r w:rsidR="001D0ED9">
          <w:rPr>
            <w:noProof/>
          </w:rPr>
          <w:t xml:space="preserve"> 2010</w:t>
        </w:r>
      </w:hyperlink>
      <w:r w:rsidR="00900D21">
        <w:rPr>
          <w:noProof/>
        </w:rPr>
        <w:t xml:space="preserve">; </w:t>
      </w:r>
      <w:hyperlink w:anchor="_ENREF_12" w:tooltip="Bomblies, 2012 #103" w:history="1">
        <w:r w:rsidR="001D0ED9">
          <w:rPr>
            <w:noProof/>
          </w:rPr>
          <w:t>Bomblies 2012</w:t>
        </w:r>
      </w:hyperlink>
      <w:r w:rsidR="00900D21">
        <w:rPr>
          <w:noProof/>
        </w:rPr>
        <w:t>)</w:t>
      </w:r>
      <w:r w:rsidR="006356A7">
        <w:fldChar w:fldCharType="end"/>
      </w:r>
      <w:r>
        <w:t xml:space="preserve">, but </w:t>
      </w:r>
      <w:r w:rsidR="00C4373A">
        <w:t>this</w:t>
      </w:r>
      <w:r w:rsidR="009E5200">
        <w:t xml:space="preserve"> </w:t>
      </w:r>
      <w:r w:rsidR="00302636">
        <w:t>is not</w:t>
      </w:r>
      <w:r w:rsidR="0068647E">
        <w:t xml:space="preserve"> </w:t>
      </w:r>
      <w:r w:rsidR="008A5DB8">
        <w:t>the case</w:t>
      </w:r>
      <w:r w:rsidR="00C4373A">
        <w:t xml:space="preserve"> in our study. </w:t>
      </w:r>
      <w:r w:rsidR="001041A3">
        <w:t>In</w:t>
      </w:r>
      <w:r w:rsidR="009E5200">
        <w:t xml:space="preserve"> Tenerife</w:t>
      </w:r>
      <w:r w:rsidR="00821885">
        <w:t xml:space="preserve"> rainfall is scarce</w:t>
      </w:r>
      <w:r w:rsidR="006A19F6">
        <w:t xml:space="preserve"> and the land is steep and porous</w:t>
      </w:r>
      <w:r w:rsidR="00736333">
        <w:t>,</w:t>
      </w:r>
      <w:r w:rsidR="006A19F6">
        <w:t xml:space="preserve"> consequently water does not naturally remain in pools long enough to provide </w:t>
      </w:r>
      <w:r w:rsidR="00736333">
        <w:t>habitats for vector reproduction. There are, however,</w:t>
      </w:r>
      <w:r w:rsidR="00821885">
        <w:t xml:space="preserve"> many artificial water pools and small canals </w:t>
      </w:r>
      <w:r w:rsidR="00736333">
        <w:t xml:space="preserve">that have been </w:t>
      </w:r>
      <w:r w:rsidR="00821885">
        <w:t>created for agricultural and other purposes.</w:t>
      </w:r>
      <w:r w:rsidR="0068647E">
        <w:t xml:space="preserve"> Thatdistance to the nearest reservoir is a predictor of malaria infection </w:t>
      </w:r>
      <w:r w:rsidR="00736333">
        <w:t>while</w:t>
      </w:r>
      <w:r w:rsidR="0068647E">
        <w:t xml:space="preserve"> rainfall </w:t>
      </w:r>
      <w:r w:rsidR="00736333">
        <w:t>is not</w:t>
      </w:r>
      <w:r w:rsidR="0068647E">
        <w:t xml:space="preserve">, </w:t>
      </w:r>
      <w:r w:rsidR="00821885">
        <w:t>suggest</w:t>
      </w:r>
      <w:r w:rsidR="00DD42D4">
        <w:t>s</w:t>
      </w:r>
      <w:r w:rsidR="00821885">
        <w:t xml:space="preserve"> </w:t>
      </w:r>
      <w:r w:rsidR="0068647E">
        <w:t xml:space="preserve">that </w:t>
      </w:r>
      <w:r w:rsidR="00821885">
        <w:t>these reservoirs provid</w:t>
      </w:r>
      <w:r w:rsidR="00C4373A">
        <w:t>e suitable habitats for vector</w:t>
      </w:r>
      <w:r w:rsidR="00821885">
        <w:t xml:space="preserve"> larvae development </w:t>
      </w:r>
      <w:r w:rsidR="00736333">
        <w:t xml:space="preserve">thus </w:t>
      </w:r>
      <w:r w:rsidR="00821885">
        <w:t>facilitat</w:t>
      </w:r>
      <w:r w:rsidR="00736333">
        <w:t>ing</w:t>
      </w:r>
      <w:r w:rsidR="00821885">
        <w:t xml:space="preserve"> malaria transmission. </w:t>
      </w:r>
      <w:r w:rsidR="008A5DB8">
        <w:t xml:space="preserve">Previous studies have shown artificial water reservoirs, irrigation canals, and dams to be important for the production of malaria vectors </w:t>
      </w:r>
      <w:r w:rsidR="006356A7">
        <w:fldChar w:fldCharType="begin"/>
      </w:r>
      <w:r w:rsidR="008A5DB8">
        <w:instrText xml:space="preserve"> ADDIN EN.CITE &lt;EndNote&gt;&lt;Cite&gt;&lt;Author&gt;Fillinger&lt;/Author&gt;&lt;Year&gt;2004&lt;/Year&gt;&lt;RecNum&gt;104&lt;/RecNum&gt;&lt;DisplayText&gt;(Fillinger et al. 2004)&lt;/DisplayText&gt;&lt;record&gt;&lt;rec-number&gt;104&lt;/rec-number&gt;&lt;foreign-keys&gt;&lt;key app="EN" db-id="fvzztfrpnx2x55e5sxcxttrw0wrpeztdva9e"&gt;104&lt;/key&gt;&lt;/foreign-keys&gt;&lt;ref-type name="Journal Article"&gt;17&lt;/ref-type&gt;&lt;contributors&gt;&lt;authors&gt;&lt;author&gt;Fillinger, U.&lt;/author&gt;&lt;author&gt;Sonye, G.&lt;/author&gt;&lt;author&gt;Killeen, G. F.&lt;/author&gt;&lt;author&gt;Knols, B. G. J.&lt;/author&gt;&lt;author&gt;Becker, N.&lt;/author&gt;&lt;/authors&gt;&lt;/contributors&gt;&lt;titles&gt;&lt;title&gt;The practical importance of permanent and semipermanent habitats for controlling aquatic stages of Anopheles gambiae sensu lato mosquitoes: operational observations from a rural town in western Kenya&lt;/title&gt;&lt;secondary-title&gt;Tropical Medicine &amp;amp; International Health&lt;/secondary-title&gt;&lt;/titles&gt;&lt;periodical&gt;&lt;full-title&gt;Tropical Medicine &amp;amp; International Health&lt;/full-title&gt;&lt;/periodical&gt;&lt;pages&gt;1274-1289&lt;/pages&gt;&lt;volume&gt;9&lt;/volume&gt;&lt;number&gt;12&lt;/number&gt;&lt;dates&gt;&lt;year&gt;2004&lt;/year&gt;&lt;pub-dates&gt;&lt;date&gt;Dec&lt;/date&gt;&lt;/pub-dates&gt;&lt;/dates&gt;&lt;isbn&gt;1360-2276&lt;/isbn&gt;&lt;accession-num&gt;WOS:000225637800006&lt;/accession-num&gt;&lt;urls&gt;&lt;related-urls&gt;&lt;url&gt;&amp;lt;Go to ISI&amp;gt;://WOS:000225637800006&lt;/url&gt;&lt;/related-urls&gt;&lt;/urls&gt;&lt;electronic-resource-num&gt;10.1111/j.1365-3156.2004.01335.x&lt;/electronic-resource-num&gt;&lt;/record&gt;&lt;/Cite&gt;&lt;/EndNote&gt;</w:instrText>
      </w:r>
      <w:r w:rsidR="006356A7">
        <w:fldChar w:fldCharType="separate"/>
      </w:r>
      <w:r w:rsidR="008A5DB8">
        <w:rPr>
          <w:noProof/>
        </w:rPr>
        <w:t>(</w:t>
      </w:r>
      <w:hyperlink w:anchor="_ENREF_29" w:tooltip="Fillinger, 2004 #104" w:history="1">
        <w:r w:rsidR="001D0ED9">
          <w:rPr>
            <w:noProof/>
          </w:rPr>
          <w:t xml:space="preserve">Fillinger </w:t>
        </w:r>
        <w:r w:rsidR="001D0ED9" w:rsidRPr="00CE5F49">
          <w:rPr>
            <w:i/>
            <w:noProof/>
          </w:rPr>
          <w:t>et al</w:t>
        </w:r>
        <w:r w:rsidR="001D0ED9">
          <w:rPr>
            <w:noProof/>
          </w:rPr>
          <w:t>. 2004</w:t>
        </w:r>
      </w:hyperlink>
      <w:r w:rsidR="008A5DB8">
        <w:rPr>
          <w:noProof/>
        </w:rPr>
        <w:t>)</w:t>
      </w:r>
      <w:r w:rsidR="006356A7">
        <w:fldChar w:fldCharType="end"/>
      </w:r>
      <w:r w:rsidR="008A5DB8">
        <w:t xml:space="preserve"> and that</w:t>
      </w:r>
      <w:r w:rsidR="00736333">
        <w:t xml:space="preserve"> water bodies</w:t>
      </w:r>
      <w:r w:rsidR="008A5DB8">
        <w:t xml:space="preserve"> </w:t>
      </w:r>
      <w:r w:rsidR="005A1854">
        <w:t xml:space="preserve">are closely associated with </w:t>
      </w:r>
      <w:r w:rsidR="006A72D2">
        <w:t xml:space="preserve">malaria </w:t>
      </w:r>
      <w:r w:rsidR="006356A7">
        <w:fldChar w:fldCharType="begin">
          <w:fldData xml:space="preserve">PEVuZE5vdGU+PENpdGU+PEF1dGhvcj5Xb29kPC9BdXRob3I+PFllYXI+MjAwNzwvWWVhcj48UmVj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=
</w:fldData>
        </w:fldChar>
      </w:r>
      <w:r w:rsidR="006A72D2">
        <w:instrText xml:space="preserve"> ADDIN EN.CITE </w:instrText>
      </w:r>
      <w:r w:rsidR="006356A7">
        <w:fldChar w:fldCharType="begin">
          <w:fldData xml:space="preserve">PEVuZE5vdGU+PENpdGU+PEF1dGhvcj5Xb29kPC9BdXRob3I+PFllYXI+MjAwNzwvWWVhcj48UmVj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=
</w:fldData>
        </w:fldChar>
      </w:r>
      <w:r w:rsidR="006A72D2">
        <w:instrText xml:space="preserve"> ADDIN EN.CITE.DATA </w:instrText>
      </w:r>
      <w:r w:rsidR="006356A7">
        <w:fldChar w:fldCharType="end"/>
      </w:r>
      <w:r w:rsidR="006356A7">
        <w:fldChar w:fldCharType="separate"/>
      </w:r>
      <w:r w:rsidR="006A72D2">
        <w:rPr>
          <w:noProof/>
        </w:rPr>
        <w:t>(</w:t>
      </w:r>
      <w:hyperlink w:anchor="_ENREF_85" w:tooltip="Wood, 2007 #68" w:history="1">
        <w:r w:rsidR="001D0ED9">
          <w:rPr>
            <w:noProof/>
          </w:rPr>
          <w:t>Wood</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2007</w:t>
        </w:r>
      </w:hyperlink>
      <w:r w:rsidR="006A72D2">
        <w:rPr>
          <w:noProof/>
        </w:rPr>
        <w:t xml:space="preserve">; </w:t>
      </w:r>
      <w:hyperlink w:anchor="_ENREF_88" w:tooltip="Zhou, 2010 #48" w:history="1">
        <w:r w:rsidR="001D0ED9">
          <w:rPr>
            <w:noProof/>
          </w:rPr>
          <w:t>Zhou</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2010</w:t>
        </w:r>
      </w:hyperlink>
      <w:r w:rsidR="006A72D2">
        <w:rPr>
          <w:noProof/>
        </w:rPr>
        <w:t xml:space="preserve">; </w:t>
      </w:r>
      <w:hyperlink w:anchor="_ENREF_52" w:tooltip="Lachish, 2011 #69" w:history="1">
        <w:r w:rsidR="001D0ED9">
          <w:rPr>
            <w:noProof/>
          </w:rPr>
          <w:t>Lachish</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2011</w:t>
        </w:r>
      </w:hyperlink>
      <w:r w:rsidR="006A72D2">
        <w:rPr>
          <w:noProof/>
        </w:rPr>
        <w:t>)</w:t>
      </w:r>
      <w:r w:rsidR="006356A7">
        <w:fldChar w:fldCharType="end"/>
      </w:r>
      <w:r w:rsidR="006A72D2">
        <w:t>.</w:t>
      </w:r>
      <w:r w:rsidR="007F20DB">
        <w:t xml:space="preserve"> </w:t>
      </w:r>
    </w:p>
    <w:p w14:paraId="3978118E" w14:textId="29A01D73" w:rsidR="003445EF" w:rsidRDefault="00EC1ADD" w:rsidP="00302636">
      <w:pPr>
        <w:autoSpaceDE w:val="0"/>
        <w:autoSpaceDN w:val="0"/>
        <w:adjustRightInd w:val="0"/>
        <w:spacing w:after="0" w:line="480" w:lineRule="auto"/>
        <w:jc w:val="both"/>
      </w:pPr>
      <w:r>
        <w:t>V</w:t>
      </w:r>
      <w:r w:rsidR="009E5200">
        <w:t>arious bi</w:t>
      </w:r>
      <w:r w:rsidR="00D95570">
        <w:t>otic factors</w:t>
      </w:r>
      <w:r w:rsidR="00F821C6">
        <w:t xml:space="preserve"> may</w:t>
      </w:r>
      <w:r>
        <w:t xml:space="preserve"> also</w:t>
      </w:r>
      <w:r w:rsidR="009E5200">
        <w:t xml:space="preserve"> influence the prevalence of malaria</w:t>
      </w:r>
      <w:r w:rsidR="00F028D9">
        <w:t>.</w:t>
      </w:r>
      <w:r w:rsidR="00D95570" w:rsidRPr="00D95570">
        <w:t xml:space="preserve"> </w:t>
      </w:r>
      <w:r w:rsidR="006A53E1">
        <w:t>Vegetation type did not</w:t>
      </w:r>
      <w:r w:rsidR="00D95570">
        <w:t xml:space="preserve"> have a effect </w:t>
      </w:r>
      <w:r w:rsidR="003D7B82">
        <w:t xml:space="preserve">on </w:t>
      </w:r>
      <w:r w:rsidR="00D95570">
        <w:t>malaria</w:t>
      </w:r>
      <w:r w:rsidR="008D7B59">
        <w:t xml:space="preserve"> infection</w:t>
      </w:r>
      <w:r w:rsidR="00D95570">
        <w:t xml:space="preserve"> in our dataset</w:t>
      </w:r>
      <w:r w:rsidR="007F20DB">
        <w:t xml:space="preserve">. </w:t>
      </w:r>
      <w:r w:rsidR="00B76D1C" w:rsidRPr="00AE0B34">
        <w:t>B</w:t>
      </w:r>
      <w:r w:rsidR="00B76D1C">
        <w:t xml:space="preserve">erthelot’s pipits inhabit open areas and are not found in closed canopy forests, such as the </w:t>
      </w:r>
      <w:r w:rsidR="00B76D1C" w:rsidRPr="006A53E1">
        <w:rPr>
          <w:i/>
        </w:rPr>
        <w:t>laurisilva</w:t>
      </w:r>
      <w:r w:rsidR="00302636">
        <w:t xml:space="preserve"> </w:t>
      </w:r>
      <w:r w:rsidR="00B76D1C">
        <w:t xml:space="preserve">present in the wetter </w:t>
      </w:r>
      <w:r w:rsidR="009C4D2D">
        <w:t>n</w:t>
      </w:r>
      <w:r w:rsidR="00B76D1C">
        <w:t>orth</w:t>
      </w:r>
      <w:r w:rsidR="00736333">
        <w:t>ern parts</w:t>
      </w:r>
      <w:r w:rsidR="00B76D1C">
        <w:t xml:space="preserve"> of the island</w:t>
      </w:r>
      <w:r w:rsidR="00817B5D">
        <w:t>.</w:t>
      </w:r>
      <w:r w:rsidR="00683150">
        <w:t xml:space="preserve"> </w:t>
      </w:r>
      <w:r w:rsidR="00B40AC0">
        <w:t xml:space="preserve">Hence, the low apparent importance of habitat may be a </w:t>
      </w:r>
      <w:r w:rsidR="00E076E5">
        <w:t xml:space="preserve">result of </w:t>
      </w:r>
      <w:r w:rsidR="00736333">
        <w:t>focusing on a specific host species</w:t>
      </w:r>
      <w:r w:rsidR="00B40AC0">
        <w:t>, rather than</w:t>
      </w:r>
      <w:r w:rsidR="00E076E5">
        <w:t xml:space="preserve"> </w:t>
      </w:r>
      <w:r w:rsidR="007F20DB">
        <w:t>a</w:t>
      </w:r>
      <w:r w:rsidR="00E076E5">
        <w:t xml:space="preserve"> pattern </w:t>
      </w:r>
      <w:r w:rsidR="009C4D2D">
        <w:t>general to</w:t>
      </w:r>
      <w:r w:rsidR="00E076E5">
        <w:t xml:space="preserve"> avian malaria.</w:t>
      </w:r>
      <w:r w:rsidR="00B40AC0">
        <w:t xml:space="preserve"> </w:t>
      </w:r>
      <w:r w:rsidR="0060612C">
        <w:t>Nevertheless, i</w:t>
      </w:r>
      <w:r w:rsidR="00683150">
        <w:t xml:space="preserve">t is </w:t>
      </w:r>
      <w:r w:rsidR="007F5CA3">
        <w:t xml:space="preserve">also </w:t>
      </w:r>
      <w:r w:rsidR="00683150">
        <w:t xml:space="preserve">possible that the vectors of malaria in Tenerife are not so much constrained by the vegetation cover and might be equally abundant </w:t>
      </w:r>
      <w:r w:rsidR="00302636">
        <w:t>across</w:t>
      </w:r>
      <w:r w:rsidR="00683150">
        <w:t xml:space="preserve"> areas.</w:t>
      </w:r>
    </w:p>
    <w:p w14:paraId="4E4646EE" w14:textId="735B648D" w:rsidR="002D7106" w:rsidRDefault="009C4D2D" w:rsidP="00302636">
      <w:pPr>
        <w:autoSpaceDE w:val="0"/>
        <w:autoSpaceDN w:val="0"/>
        <w:adjustRightInd w:val="0"/>
        <w:spacing w:after="0" w:line="480" w:lineRule="auto"/>
        <w:jc w:val="both"/>
      </w:pPr>
      <w:r>
        <w:t>H</w:t>
      </w:r>
      <w:r w:rsidR="009E5200">
        <w:t xml:space="preserve">ost density is </w:t>
      </w:r>
      <w:r w:rsidR="00817B5D">
        <w:t xml:space="preserve">also </w:t>
      </w:r>
      <w:r w:rsidR="009E5200">
        <w:t xml:space="preserve">expected </w:t>
      </w:r>
      <w:r w:rsidR="00817B5D">
        <w:t>to affect</w:t>
      </w:r>
      <w:r w:rsidR="009E5200">
        <w:t xml:space="preserve"> malaria prevalence because it </w:t>
      </w:r>
      <w:r w:rsidR="00817B5D">
        <w:t>modifies</w:t>
      </w:r>
      <w:r w:rsidR="009E5200">
        <w:t xml:space="preserve"> vector-host contact rates. However, while some studies support this prediction </w:t>
      </w:r>
      <w:r w:rsidR="006356A7">
        <w:fldChar w:fldCharType="begin">
          <w:fldData xml:space="preserve">PEVuZE5vdGU+PENpdGU+PEF1dGhvcj5PcnRlZ288L0F1dGhvcj48WWVhcj4yMDEwPC9ZZWFyPjxS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</w:fldData>
        </w:fldChar>
      </w:r>
      <w:r w:rsidR="001D2B8C">
        <w:instrText xml:space="preserve"> ADDIN EN.CITE </w:instrText>
      </w:r>
      <w:r w:rsidR="006356A7">
        <w:fldChar w:fldCharType="begin">
          <w:fldData xml:space="preserve">PEVuZE5vdGU+PENpdGU+PEF1dGhvcj5PcnRlZ288L0F1dGhvcj48WWVhcj4yMDEwPC9ZZWFyPjxS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</w:fldData>
        </w:fldChar>
      </w:r>
      <w:r w:rsidR="001D2B8C">
        <w:instrText xml:space="preserve"> ADDIN EN.CITE.DATA </w:instrText>
      </w:r>
      <w:r w:rsidR="006356A7">
        <w:fldChar w:fldCharType="end"/>
      </w:r>
      <w:r w:rsidR="006356A7">
        <w:fldChar w:fldCharType="separate"/>
      </w:r>
      <w:r w:rsidR="001D2B8C">
        <w:rPr>
          <w:noProof/>
        </w:rPr>
        <w:t>(</w:t>
      </w:r>
      <w:hyperlink w:anchor="_ENREF_69" w:tooltip="Ortego, 2010 #72" w:history="1">
        <w:r w:rsidR="001D0ED9">
          <w:rPr>
            <w:noProof/>
          </w:rPr>
          <w:t>Ortego &amp; Cordero 2010</w:t>
        </w:r>
      </w:hyperlink>
      <w:r w:rsidR="001D2B8C">
        <w:rPr>
          <w:noProof/>
        </w:rPr>
        <w:t>)</w:t>
      </w:r>
      <w:r w:rsidR="006356A7">
        <w:fldChar w:fldCharType="end"/>
      </w:r>
      <w:r w:rsidR="00B055F3">
        <w:t>,</w:t>
      </w:r>
      <w:r w:rsidR="006A53E1">
        <w:t xml:space="preserve"> others, including the</w:t>
      </w:r>
      <w:r w:rsidR="009E5200">
        <w:t xml:space="preserve"> present study</w:t>
      </w:r>
      <w:r w:rsidR="00E67E3C">
        <w:t>,</w:t>
      </w:r>
      <w:r w:rsidR="009E5200">
        <w:t xml:space="preserve"> fail to find a correlation</w:t>
      </w:r>
      <w:r w:rsidR="00A15205">
        <w:t xml:space="preserve"> </w:t>
      </w:r>
      <w:r w:rsidR="006356A7">
        <w:fldChar w:fldCharType="begin">
          <w:fldData xml:space="preserve">PEVuZE5vdGU+PENpdGU+PEF1dGhvcj5Cb25uZWF1ZDwvQXV0aG9yPjxZZWFyPjIwMDk8L1llYXI+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</w:fldData>
        </w:fldChar>
      </w:r>
      <w:r w:rsidR="009E5200">
        <w:instrText xml:space="preserve"> ADDIN EN.CITE </w:instrText>
      </w:r>
      <w:r w:rsidR="006356A7">
        <w:fldChar w:fldCharType="begin">
          <w:fldData xml:space="preserve">PEVuZE5vdGU+PENpdGU+PEF1dGhvcj5Cb25uZWF1ZDwvQXV0aG9yPjxZZWFyPjIwMDk8L1llYXI+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</w:fldData>
        </w:fldChar>
      </w:r>
      <w:r w:rsidR="009E5200">
        <w:instrText xml:space="preserve"> ADDIN EN.CITE.DATA </w:instrText>
      </w:r>
      <w:r w:rsidR="006356A7">
        <w:fldChar w:fldCharType="end"/>
      </w:r>
      <w:r w:rsidR="006356A7">
        <w:fldChar w:fldCharType="separate"/>
      </w:r>
      <w:r w:rsidR="009E5200">
        <w:rPr>
          <w:noProof/>
        </w:rPr>
        <w:t>(</w:t>
      </w:r>
      <w:hyperlink w:anchor="_ENREF_13" w:tooltip="Bonneaud, 2009 #71" w:history="1">
        <w:r w:rsidR="001D0ED9">
          <w:rPr>
            <w:noProof/>
          </w:rPr>
          <w:t xml:space="preserve">Bonneaud </w:t>
        </w:r>
        <w:r w:rsidR="001D0ED9" w:rsidRPr="00CE5F49">
          <w:rPr>
            <w:i/>
            <w:noProof/>
          </w:rPr>
          <w:t>et al</w:t>
        </w:r>
        <w:r w:rsidR="001D0ED9">
          <w:rPr>
            <w:noProof/>
          </w:rPr>
          <w:t>. 2009</w:t>
        </w:r>
      </w:hyperlink>
      <w:r w:rsidR="009E5200">
        <w:rPr>
          <w:noProof/>
        </w:rPr>
        <w:t>)</w:t>
      </w:r>
      <w:r w:rsidR="006356A7">
        <w:fldChar w:fldCharType="end"/>
      </w:r>
      <w:r w:rsidR="009E5200">
        <w:t>. It may be that our estimate</w:t>
      </w:r>
      <w:r w:rsidR="00DC1AEF" w:rsidRPr="00DC1AEF">
        <w:t xml:space="preserve"> </w:t>
      </w:r>
      <w:r w:rsidR="00DC1AEF">
        <w:t>of pipit density, based on</w:t>
      </w:r>
      <w:r w:rsidR="009E5200">
        <w:t xml:space="preserve"> </w:t>
      </w:r>
      <w:r w:rsidR="00DC1AEF">
        <w:t>the presence</w:t>
      </w:r>
      <w:r w:rsidR="008D7328">
        <w:t>/</w:t>
      </w:r>
      <w:r w:rsidR="00794B3C">
        <w:t>absence</w:t>
      </w:r>
      <w:r w:rsidR="00DC1AEF">
        <w:t xml:space="preserve"> of pipits in a square Kilometre grid</w:t>
      </w:r>
      <w:r w:rsidR="007F1AD7">
        <w:t xml:space="preserve"> </w:t>
      </w:r>
      <w:r w:rsidR="009E5200">
        <w:t xml:space="preserve">is not sufficiently accurate. This indirect measure </w:t>
      </w:r>
      <w:r w:rsidR="00DC1AEF">
        <w:t>was designed to</w:t>
      </w:r>
      <w:r w:rsidR="00BB7197">
        <w:t xml:space="preserve"> reflect density at </w:t>
      </w:r>
      <w:r w:rsidR="00302636">
        <w:t xml:space="preserve">the </w:t>
      </w:r>
      <w:r w:rsidR="00BB7197">
        <w:t>appropriate</w:t>
      </w:r>
      <w:r w:rsidR="009E5200">
        <w:t xml:space="preserve"> scale, however it is possible that pipit density is more highly localised</w:t>
      </w:r>
      <w:r w:rsidR="00DC1AEF">
        <w:t xml:space="preserve"> than thought</w:t>
      </w:r>
      <w:r w:rsidR="00DC1BE6">
        <w:t>.</w:t>
      </w:r>
      <w:r w:rsidR="009E5200">
        <w:t xml:space="preserve"> </w:t>
      </w:r>
      <w:r w:rsidR="00A15205">
        <w:t xml:space="preserve">Furthermore, </w:t>
      </w:r>
      <w:r w:rsidR="00CE7127">
        <w:t xml:space="preserve">Although adult pipits tend to hold the same breeding territories from year to year </w:t>
      </w:r>
      <w:r w:rsidR="006356A7">
        <w:fldChar w:fldCharType="begin"/>
      </w:r>
      <w:r w:rsidR="00CE7127">
        <w:instrText xml:space="preserve"> ADDIN EN.CITE &lt;EndNote&gt;&lt;Cite&gt;&lt;Author&gt;Illera&lt;/Author&gt;&lt;Year&gt;2008&lt;/Year&gt;&lt;RecNum&gt;124&lt;/RecNum&gt;&lt;DisplayText&gt;(Illera &amp;amp; Diaz 2008)&lt;/DisplayText&gt;&lt;record&gt;&lt;rec-number&gt;124&lt;/rec-number&gt;&lt;foreign-keys&gt;&lt;key app="EN" db-id="fvzztfrpnx2x55e5sxcxttrw0wrpeztdva9e"&gt;124&lt;/key&gt;&lt;/foreign-keys&gt;&lt;ref-type name="Journal Article"&gt;17&lt;/ref-type&gt;&lt;contributors&gt;&lt;authors&gt;&lt;author&gt;Illera, Juan Carlos&lt;/author&gt;&lt;author&gt;Diaz, Mario&lt;/author&gt;&lt;/authors&gt;&lt;/contributors&gt;&lt;titles&gt;&lt;title&gt;Site fidelity in the Canary Islands stonechat Saxicola dacotiae in relation to spatial and temporal patterns of habitat suitability&lt;/title&gt;&lt;secondary-title&gt;Acta Oecologica-International Journal of Ecology&lt;/secondary-title&gt;&lt;/titles&gt;&lt;periodical&gt;&lt;full-title&gt;Acta Oecologica-International Journal of Ecology&lt;/full-title&gt;&lt;/periodical&gt;&lt;pages&gt;1-8&lt;/pages&gt;&lt;volume&gt;34&lt;/volume&gt;&lt;number&gt;1&lt;/number&gt;&lt;dates&gt;&lt;year&gt;2008&lt;/year&gt;&lt;pub-dates&gt;&lt;date&gt;Jul-Aug&lt;/date&gt;&lt;/pub-dates&gt;&lt;/dates&gt;&lt;isbn&gt;1146-609X&lt;/isbn&gt;&lt;accession-num&gt;WOS:000259001700001&lt;/accession-num&gt;&lt;urls&gt;&lt;related-urls&gt;&lt;url&gt;&amp;lt;Go to ISI&amp;gt;://WOS:000259001700001&lt;/url&gt;&lt;/related-urls&gt;&lt;/urls&gt;&lt;electronic-resource-num&gt;10.1016/j.actao.2008.01.003&lt;/electronic-resource-num&gt;&lt;/record&gt;&lt;/Cite&gt;&lt;/EndNote&gt;</w:instrText>
      </w:r>
      <w:r w:rsidR="006356A7">
        <w:fldChar w:fldCharType="separate"/>
      </w:r>
      <w:r w:rsidR="00CE7127">
        <w:rPr>
          <w:noProof/>
        </w:rPr>
        <w:t>(</w:t>
      </w:r>
      <w:hyperlink w:anchor="_ENREF_43" w:tooltip="Illera, 2008 #124" w:history="1">
        <w:r w:rsidR="00CE7127">
          <w:rPr>
            <w:noProof/>
          </w:rPr>
          <w:t>Illera &amp; Diaz 2008</w:t>
        </w:r>
      </w:hyperlink>
      <w:r w:rsidR="00CE7127">
        <w:rPr>
          <w:noProof/>
        </w:rPr>
        <w:t>)</w:t>
      </w:r>
      <w:r w:rsidR="006356A7">
        <w:fldChar w:fldCharType="end"/>
      </w:r>
      <w:r w:rsidR="00CE7127">
        <w:t xml:space="preserve">, </w:t>
      </w:r>
      <w:r w:rsidR="00A15205">
        <w:t xml:space="preserve">we do not know whether the spatial structure of </w:t>
      </w:r>
      <w:r w:rsidR="00DC1AEF">
        <w:t xml:space="preserve">pipit </w:t>
      </w:r>
      <w:r w:rsidR="00794B3C">
        <w:t>density is constant year-</w:t>
      </w:r>
      <w:r w:rsidR="00A15205">
        <w:t xml:space="preserve">round. </w:t>
      </w:r>
      <w:r w:rsidR="009C2CAA">
        <w:t>P</w:t>
      </w:r>
      <w:r w:rsidR="00DC1AEF">
        <w:t xml:space="preserve">atterns of </w:t>
      </w:r>
      <w:r w:rsidR="009C2CAA">
        <w:t xml:space="preserve">movement and </w:t>
      </w:r>
      <w:r w:rsidR="00CE7127">
        <w:t xml:space="preserve">juvenile </w:t>
      </w:r>
      <w:r w:rsidR="00AF6482">
        <w:t>dispersal</w:t>
      </w:r>
      <w:r w:rsidR="00CE7127">
        <w:t>, which are not taken into consideration by the present study,</w:t>
      </w:r>
      <w:r w:rsidR="00AF6482">
        <w:t xml:space="preserve"> </w:t>
      </w:r>
      <w:r w:rsidR="00DC1AEF">
        <w:t>c</w:t>
      </w:r>
      <w:r w:rsidR="00A15205">
        <w:t xml:space="preserve">ould </w:t>
      </w:r>
      <w:r w:rsidR="00557003">
        <w:t xml:space="preserve">also </w:t>
      </w:r>
      <w:r w:rsidR="00A15205">
        <w:t xml:space="preserve">have important implications </w:t>
      </w:r>
      <w:r w:rsidR="00A15205">
        <w:lastRenderedPageBreak/>
        <w:t>for the transmission of infectious disea</w:t>
      </w:r>
      <w:r w:rsidR="00A44E6A">
        <w:t xml:space="preserve">ses such as malaria, </w:t>
      </w:r>
      <w:r w:rsidR="006356A7">
        <w:fldChar w:fldCharType="begin">
          <w:fldData xml:space="preserve">PEVuZE5vdGU+PENpdGU+PEF1dGhvcj5Kb25lczwvQXV0aG9yPjxZZWFyPjIwMTE8L1llYXI+PFJl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</w:fldData>
        </w:fldChar>
      </w:r>
      <w:r w:rsidR="001D2B8C">
        <w:instrText xml:space="preserve"> ADDIN EN.CITE </w:instrText>
      </w:r>
      <w:r w:rsidR="006356A7">
        <w:fldChar w:fldCharType="begin">
          <w:fldData xml:space="preserve">PEVuZE5vdGU+PENpdGU+PEF1dGhvcj5Kb25lczwvQXV0aG9yPjxZZWFyPjIwMTE8L1llYXI+PFJl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</w:fldData>
        </w:fldChar>
      </w:r>
      <w:r w:rsidR="001D2B8C">
        <w:instrText xml:space="preserve"> ADDIN EN.CITE.DATA </w:instrText>
      </w:r>
      <w:r w:rsidR="006356A7">
        <w:fldChar w:fldCharType="end"/>
      </w:r>
      <w:r w:rsidR="006356A7">
        <w:fldChar w:fldCharType="separate"/>
      </w:r>
      <w:r w:rsidR="001D2B8C">
        <w:rPr>
          <w:noProof/>
        </w:rPr>
        <w:t>(</w:t>
      </w:r>
      <w:hyperlink w:anchor="_ENREF_2" w:tooltip="Altizer, 2000 #144" w:history="1">
        <w:r w:rsidR="001D0ED9">
          <w:rPr>
            <w:noProof/>
          </w:rPr>
          <w:t>Altizer, Oberhauser &amp; Brower 2000</w:t>
        </w:r>
      </w:hyperlink>
      <w:r w:rsidR="001D2B8C">
        <w:rPr>
          <w:noProof/>
        </w:rPr>
        <w:t xml:space="preserve">; </w:t>
      </w:r>
      <w:hyperlink w:anchor="_ENREF_48" w:tooltip="Jones, 2011 #143" w:history="1">
        <w:r w:rsidR="001D0ED9">
          <w:rPr>
            <w:noProof/>
          </w:rPr>
          <w:t>Jones</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2011</w:t>
        </w:r>
      </w:hyperlink>
      <w:r w:rsidR="001D2B8C">
        <w:rPr>
          <w:noProof/>
        </w:rPr>
        <w:t>)</w:t>
      </w:r>
      <w:r w:rsidR="006356A7">
        <w:fldChar w:fldCharType="end"/>
      </w:r>
      <w:r w:rsidR="00A15205">
        <w:t xml:space="preserve">. </w:t>
      </w:r>
      <w:r w:rsidR="009E5200">
        <w:t xml:space="preserve">Direct measures of </w:t>
      </w:r>
      <w:r w:rsidR="00CE7127">
        <w:t xml:space="preserve">host </w:t>
      </w:r>
      <w:r w:rsidR="009E5200">
        <w:t>density</w:t>
      </w:r>
      <w:r w:rsidR="0081213F">
        <w:t xml:space="preserve"> </w:t>
      </w:r>
      <w:r w:rsidR="009E5200">
        <w:t>may provide a better estimate of the effects that pipit density</w:t>
      </w:r>
      <w:r w:rsidR="0081213F">
        <w:t xml:space="preserve"> ha</w:t>
      </w:r>
      <w:r w:rsidR="009C2CAA">
        <w:t>s</w:t>
      </w:r>
      <w:r w:rsidR="009E5200">
        <w:t xml:space="preserve"> on malaria </w:t>
      </w:r>
      <w:r w:rsidR="00A15205">
        <w:t>prevalence;</w:t>
      </w:r>
      <w:r w:rsidR="009E5200">
        <w:t xml:space="preserve"> however</w:t>
      </w:r>
      <w:r w:rsidR="00A15205">
        <w:t>,</w:t>
      </w:r>
      <w:r w:rsidR="0081213F">
        <w:t xml:space="preserve"> such </w:t>
      </w:r>
      <w:r w:rsidR="009E5200">
        <w:t>measure</w:t>
      </w:r>
      <w:r w:rsidR="0081213F">
        <w:t>s</w:t>
      </w:r>
      <w:r w:rsidR="009E5200">
        <w:t xml:space="preserve"> would be extremely difficult and time consuming to calculate, requiring counts of abundance within each km</w:t>
      </w:r>
      <w:r w:rsidR="009E5200">
        <w:rPr>
          <w:vertAlign w:val="superscript"/>
        </w:rPr>
        <w:t>2</w:t>
      </w:r>
      <w:r w:rsidR="009C2CAA">
        <w:t xml:space="preserve"> </w:t>
      </w:r>
      <w:r w:rsidR="00DC1AEF">
        <w:t>across the year</w:t>
      </w:r>
      <w:r w:rsidR="009E5200">
        <w:t xml:space="preserve">. </w:t>
      </w:r>
    </w:p>
    <w:p w14:paraId="791C0A33" w14:textId="77777777" w:rsidR="00933DB1" w:rsidRDefault="009C2CAA" w:rsidP="00B51470">
      <w:pPr>
        <w:autoSpaceDE w:val="0"/>
        <w:autoSpaceDN w:val="0"/>
        <w:adjustRightInd w:val="0"/>
        <w:spacing w:after="0" w:line="480" w:lineRule="auto"/>
        <w:jc w:val="both"/>
      </w:pPr>
      <w:r>
        <w:t>The</w:t>
      </w:r>
      <w:r w:rsidR="009E5200">
        <w:t xml:space="preserve"> </w:t>
      </w:r>
      <w:r>
        <w:t xml:space="preserve">local density of all </w:t>
      </w:r>
      <w:r w:rsidR="00184841">
        <w:t>vertebrate</w:t>
      </w:r>
      <w:r>
        <w:t xml:space="preserve"> hosts, not just the focal host species, </w:t>
      </w:r>
      <w:r w:rsidR="009E5200">
        <w:t>could have an effect on malaria</w:t>
      </w:r>
      <w:r w:rsidR="00B51470">
        <w:t xml:space="preserve"> prevalence</w:t>
      </w:r>
      <w:r w:rsidR="009E5200">
        <w:t>.</w:t>
      </w:r>
      <w:r w:rsidR="00D76DEA">
        <w:t xml:space="preserve"> </w:t>
      </w:r>
      <w:r w:rsidR="004F38CE">
        <w:t>Within</w:t>
      </w:r>
      <w:r w:rsidR="004E2FCB">
        <w:t xml:space="preserve"> host communities, some species act as key hosts harbour</w:t>
      </w:r>
      <w:r w:rsidR="00FE63B2">
        <w:t>ing</w:t>
      </w:r>
      <w:r w:rsidR="004E2FCB">
        <w:t xml:space="preserve"> parasitic fauna, thus altering prevalence in other host species</w:t>
      </w:r>
      <w:r w:rsidR="004340D5">
        <w:t xml:space="preserve"> </w:t>
      </w:r>
      <w:r w:rsidR="006356A7">
        <w:fldChar w:fldCharType="begin"/>
      </w:r>
      <w:r w:rsidR="007A7CFF">
        <w:instrText xml:space="preserve"> ADDIN EN.CITE &lt;EndNote&gt;&lt;Cite&gt;&lt;Author&gt;Hellgren&lt;/Author&gt;&lt;Year&gt;2011&lt;/Year&gt;&lt;RecNum&gt;141&lt;/RecNum&gt;&lt;DisplayText&gt;(Hellgren&lt;style face="italic"&gt; et al.&lt;/style&gt; 2011)&lt;/DisplayText&gt;&lt;record&gt;&lt;rec-number&gt;141&lt;/rec-number&gt;&lt;foreign-keys&gt;&lt;key app="EN" db-id="fvzztfrpnx2x55e5sxcxttrw0wrpeztdva9e"&gt;141&lt;/key&gt;&lt;/foreign-keys&gt;&lt;ref-type name="Journal Article"&gt;17&lt;/ref-type&gt;&lt;contributors&gt;&lt;authors&gt;&lt;author&gt;Hellgren, Olof&lt;/author&gt;&lt;author&gt;Krizanauskiene, Asta&lt;/author&gt;&lt;author&gt;Hasselquist, Dennis&lt;/author&gt;&lt;author&gt;Bensch, Staffan&lt;/author&gt;&lt;/authors&gt;&lt;/contributors&gt;&lt;titles&gt;&lt;title&gt;Low haemosporidian diversity and one key-host species in a bird malaria community on a mid-atlantic island (sao miguel, azores)&lt;/title&gt;&lt;secondary-title&gt;Journal of Wildlife Diseases&lt;/secondary-title&gt;&lt;/titles&gt;&lt;periodical&gt;&lt;full-title&gt;Journal of Wildlife Diseases&lt;/full-title&gt;&lt;/periodical&gt;&lt;pages&gt;849-859&lt;/pages&gt;&lt;volume&gt;47&lt;/volume&gt;&lt;number&gt;4&lt;/number&gt;&lt;dates&gt;&lt;year&gt;2011&lt;/year&gt;&lt;pub-dates&gt;&lt;date&gt;Oct&lt;/date&gt;&lt;/pub-dates&gt;&lt;/dates&gt;&lt;isbn&gt;0090-3558&lt;/isbn&gt;&lt;accession-num&gt;WOS:000296409500005&lt;/accession-num&gt;&lt;urls&gt;&lt;related-urls&gt;&lt;url&gt;&amp;lt;Go to ISI&amp;gt;://WOS:000296409500005&lt;/url&gt;&lt;/related-urls&gt;&lt;/urls&gt;&lt;/record&gt;&lt;/Cite&gt;&lt;/EndNote&gt;</w:instrText>
      </w:r>
      <w:r w:rsidR="006356A7">
        <w:fldChar w:fldCharType="separate"/>
      </w:r>
      <w:r w:rsidR="004340D5">
        <w:rPr>
          <w:noProof/>
        </w:rPr>
        <w:t>(</w:t>
      </w:r>
      <w:hyperlink w:anchor="_ENREF_40" w:tooltip="Hellgren, 2011 #141" w:history="1">
        <w:r w:rsidR="001D0ED9">
          <w:rPr>
            <w:noProof/>
          </w:rPr>
          <w:t xml:space="preserve">Hellgren </w:t>
        </w:r>
        <w:r w:rsidR="001D0ED9" w:rsidRPr="00CE5F49">
          <w:rPr>
            <w:i/>
            <w:noProof/>
          </w:rPr>
          <w:t>et al</w:t>
        </w:r>
        <w:r w:rsidR="001D0ED9">
          <w:rPr>
            <w:noProof/>
          </w:rPr>
          <w:t>. 2011</w:t>
        </w:r>
      </w:hyperlink>
      <w:r w:rsidR="004340D5">
        <w:rPr>
          <w:noProof/>
        </w:rPr>
        <w:t>)</w:t>
      </w:r>
      <w:r w:rsidR="006356A7">
        <w:fldChar w:fldCharType="end"/>
      </w:r>
      <w:r w:rsidR="009E5200">
        <w:t xml:space="preserve">. </w:t>
      </w:r>
      <w:r w:rsidR="009E5200" w:rsidRPr="00751B8C">
        <w:t xml:space="preserve">The malaria strain detected in </w:t>
      </w:r>
      <w:r w:rsidR="00FE63B2">
        <w:t xml:space="preserve">the </w:t>
      </w:r>
      <w:r w:rsidR="009E5200" w:rsidRPr="00751B8C">
        <w:t xml:space="preserve">pipits, </w:t>
      </w:r>
      <w:r w:rsidR="009E5200" w:rsidRPr="00751B8C">
        <w:rPr>
          <w:i/>
        </w:rPr>
        <w:t>Plasmodium spp.</w:t>
      </w:r>
      <w:r w:rsidR="009E5200">
        <w:t xml:space="preserve"> LK6, has also been reported</w:t>
      </w:r>
      <w:r w:rsidR="009E5200" w:rsidRPr="00751B8C">
        <w:t xml:space="preserve"> in blackbirds and canaries </w:t>
      </w:r>
      <w:r w:rsidR="006356A7" w:rsidRPr="00751B8C">
        <w:fldChar w:fldCharType="begin"/>
      </w:r>
      <w:r w:rsidR="009E5200" w:rsidRPr="00751B8C">
        <w:instrText xml:space="preserve"> ADDIN EN.CITE &lt;EndNote&gt;&lt;Cite&gt;&lt;Author&gt;Phillips&lt;/Author&gt;&lt;Year&gt;2009&lt;/Year&gt;&lt;RecNum&gt;81&lt;/RecNum&gt;&lt;DisplayText&gt;(Phillips 2009)&lt;/DisplayText&gt;&lt;record&gt;&lt;rec-number&gt;81&lt;/rec-number&gt;&lt;foreign-keys&gt;&lt;key app="EN" db-id="fvzztfrpnx2x55e5sxcxttrw0wrpeztdva9e"&gt;81&lt;/key&gt;&lt;/foreign-keys&gt;&lt;ref-type name="Thesis"&gt;32&lt;/ref-type&gt;&lt;contributors&gt;&lt;authors&gt;&lt;author&gt;Karl P. Phillips&lt;/author&gt;&lt;/authors&gt;&lt;tertiary-authors&gt;&lt;author&gt;David S. Richardson&lt;/author&gt;&lt;/tertiary-authors&gt;&lt;/contributors&gt;&lt;titles&gt;&lt;title&gt;Prevalence patterns and genetic characterisation of avian malaria in Tenerife: a multi-species approach&lt;/title&gt;&lt;secondary-title&gt;School of Biological Sciences&lt;/secondary-title&gt;&lt;/titles&gt;&lt;pages&gt;39&lt;/pages&gt;&lt;volume&gt;Undergraduate&lt;/volume&gt;&lt;number&gt;0506354&lt;/number&gt;&lt;dates&gt;&lt;year&gt;2009&lt;/year&gt;&lt;/dates&gt;&lt;pub-location&gt;Norwich&lt;/pub-location&gt;&lt;publisher&gt;University of East Anglia&lt;/publisher&gt;&lt;urls&gt;&lt;/urls&gt;&lt;/record&gt;&lt;/Cite&gt;&lt;/EndNote&gt;</w:instrText>
      </w:r>
      <w:r w:rsidR="006356A7" w:rsidRPr="00751B8C">
        <w:fldChar w:fldCharType="separate"/>
      </w:r>
      <w:r w:rsidR="009E5200" w:rsidRPr="00751B8C">
        <w:rPr>
          <w:noProof/>
        </w:rPr>
        <w:t>(</w:t>
      </w:r>
      <w:hyperlink w:anchor="_ENREF_71" w:tooltip="Phillips, 2009 #81" w:history="1">
        <w:r w:rsidR="001D0ED9" w:rsidRPr="00751B8C">
          <w:rPr>
            <w:noProof/>
          </w:rPr>
          <w:t>Phillips 2009</w:t>
        </w:r>
      </w:hyperlink>
      <w:r w:rsidR="009E5200" w:rsidRPr="00751B8C">
        <w:rPr>
          <w:noProof/>
        </w:rPr>
        <w:t>)</w:t>
      </w:r>
      <w:r w:rsidR="006356A7" w:rsidRPr="00751B8C">
        <w:fldChar w:fldCharType="end"/>
      </w:r>
      <w:r w:rsidR="004340D5">
        <w:t xml:space="preserve">, </w:t>
      </w:r>
      <w:r w:rsidR="009E5200" w:rsidRPr="00751B8C">
        <w:t>species</w:t>
      </w:r>
      <w:r w:rsidR="004340D5">
        <w:t xml:space="preserve"> that</w:t>
      </w:r>
      <w:r w:rsidR="009E5200" w:rsidRPr="00751B8C">
        <w:t xml:space="preserve"> co-occur with pi</w:t>
      </w:r>
      <w:r w:rsidR="004340D5">
        <w:t>pits in many areas of Tenerife</w:t>
      </w:r>
      <w:r w:rsidR="009E5200" w:rsidRPr="00751B8C">
        <w:t>.</w:t>
      </w:r>
      <w:r w:rsidR="009E5200">
        <w:t xml:space="preserve"> U</w:t>
      </w:r>
      <w:r w:rsidR="004340D5">
        <w:t>nfortunately, we have no data on</w:t>
      </w:r>
      <w:r w:rsidR="009E5200">
        <w:t xml:space="preserve"> densities of these two species in order </w:t>
      </w:r>
      <w:r w:rsidR="004340D5">
        <w:t>to in</w:t>
      </w:r>
      <w:r>
        <w:t>vestigate</w:t>
      </w:r>
      <w:r w:rsidR="004340D5">
        <w:t xml:space="preserve"> whether they</w:t>
      </w:r>
      <w:r w:rsidR="009E5200">
        <w:t xml:space="preserve"> have an effect on </w:t>
      </w:r>
      <w:r>
        <w:t>pipit malaria prevalence</w:t>
      </w:r>
      <w:r w:rsidR="009E5200">
        <w:t xml:space="preserve">. </w:t>
      </w:r>
      <w:r>
        <w:t xml:space="preserve">A </w:t>
      </w:r>
      <w:r w:rsidR="009E5200">
        <w:t>comprehensive study of</w:t>
      </w:r>
      <w:r>
        <w:t xml:space="preserve"> the</w:t>
      </w:r>
      <w:r w:rsidR="009E5200">
        <w:t xml:space="preserve"> prevalence of avian malaria</w:t>
      </w:r>
      <w:r w:rsidR="004340D5">
        <w:t xml:space="preserve"> in the bird community </w:t>
      </w:r>
      <w:r w:rsidR="001024BB">
        <w:t>o</w:t>
      </w:r>
      <w:r w:rsidR="004340D5">
        <w:t>n Tenerife</w:t>
      </w:r>
      <w:r w:rsidR="009E5200">
        <w:t xml:space="preserve"> would </w:t>
      </w:r>
      <w:r>
        <w:t>be needed to understand the</w:t>
      </w:r>
      <w:r w:rsidR="009E5200">
        <w:t xml:space="preserve"> role other bird species might play in the</w:t>
      </w:r>
      <w:r w:rsidR="00B055F3">
        <w:t xml:space="preserve"> </w:t>
      </w:r>
      <w:r w:rsidR="009E5200">
        <w:t xml:space="preserve">prevalence of malaria. </w:t>
      </w:r>
    </w:p>
    <w:p w14:paraId="43C03C64" w14:textId="051133EF" w:rsidR="009A7543" w:rsidRDefault="00AF6482" w:rsidP="00302636">
      <w:pPr>
        <w:autoSpaceDE w:val="0"/>
        <w:autoSpaceDN w:val="0"/>
        <w:adjustRightInd w:val="0"/>
        <w:spacing w:after="0" w:line="480" w:lineRule="auto"/>
        <w:jc w:val="both"/>
      </w:pPr>
      <w:r>
        <w:t xml:space="preserve">Human activities have been shown to affect vector-borne diseases </w:t>
      </w:r>
      <w:r w:rsidR="006356A7">
        <w:fldChar w:fldCharType="begin"/>
      </w:r>
      <w:r>
        <w:instrText xml:space="preserve"> ADDIN EN.CITE </w:instrText>
      </w:r>
      <w:r w:rsidR="006356A7">
        <w:fldChar w:fldCharType="begin"/>
      </w:r>
      <w:r>
        <w:instrText xml:space="preserve"> ADDIN EN.CITE.DATA </w:instrText>
      </w:r>
      <w:r w:rsidR="006356A7">
        <w:fldChar w:fldCharType="end"/>
      </w:r>
      <w:r w:rsidR="006356A7">
        <w:fldChar w:fldCharType="separate"/>
      </w:r>
      <w:r>
        <w:rPr>
          <w:noProof/>
        </w:rPr>
        <w:t>(</w:t>
      </w:r>
      <w:hyperlink w:anchor="_ENREF_70" w:tooltip="Patz, 2000 #149" w:history="1">
        <w:r>
          <w:rPr>
            <w:noProof/>
          </w:rPr>
          <w:t>Patz</w:t>
        </w:r>
        <w:r w:rsidRPr="001D2B8C">
          <w:rPr>
            <w:i/>
            <w:noProof/>
          </w:rPr>
          <w:t xml:space="preserve"> </w:t>
        </w:r>
        <w:r w:rsidRPr="00CE5F49">
          <w:rPr>
            <w:i/>
            <w:noProof/>
          </w:rPr>
          <w:t>et al</w:t>
        </w:r>
        <w:r w:rsidRPr="001D2B8C">
          <w:rPr>
            <w:i/>
            <w:noProof/>
          </w:rPr>
          <w:t>.</w:t>
        </w:r>
        <w:r>
          <w:rPr>
            <w:noProof/>
          </w:rPr>
          <w:t xml:space="preserve"> 2000</w:t>
        </w:r>
      </w:hyperlink>
      <w:r>
        <w:rPr>
          <w:noProof/>
        </w:rPr>
        <w:t xml:space="preserve">; </w:t>
      </w:r>
      <w:hyperlink w:anchor="_ENREF_30" w:tooltip="Friggens, 2010 #148" w:history="1">
        <w:r>
          <w:rPr>
            <w:noProof/>
          </w:rPr>
          <w:t>Friggens &amp; Beier 2010</w:t>
        </w:r>
      </w:hyperlink>
      <w:r>
        <w:rPr>
          <w:noProof/>
        </w:rPr>
        <w:t xml:space="preserve">; </w:t>
      </w:r>
      <w:hyperlink w:anchor="_ENREF_35" w:tooltip="Gottdenker, 2011 #147" w:history="1">
        <w:r>
          <w:rPr>
            <w:noProof/>
          </w:rPr>
          <w:t>Gottdenker</w:t>
        </w:r>
        <w:r w:rsidRPr="001D2B8C">
          <w:rPr>
            <w:i/>
            <w:noProof/>
          </w:rPr>
          <w:t xml:space="preserve"> </w:t>
        </w:r>
        <w:r w:rsidRPr="00CE5F49">
          <w:rPr>
            <w:i/>
            <w:noProof/>
          </w:rPr>
          <w:t>et al</w:t>
        </w:r>
        <w:r w:rsidRPr="001D2B8C">
          <w:rPr>
            <w:i/>
            <w:noProof/>
          </w:rPr>
          <w:t>.</w:t>
        </w:r>
        <w:r>
          <w:rPr>
            <w:noProof/>
          </w:rPr>
          <w:t xml:space="preserve"> 2011</w:t>
        </w:r>
      </w:hyperlink>
      <w:r>
        <w:rPr>
          <w:noProof/>
        </w:rPr>
        <w:t>)</w:t>
      </w:r>
      <w:r w:rsidR="006356A7">
        <w:fldChar w:fldCharType="end"/>
      </w:r>
      <w:r>
        <w:t xml:space="preserve">, including malaria </w:t>
      </w:r>
      <w:r w:rsidR="006356A7">
        <w:fldChar w:fldCharType="begin"/>
      </w:r>
      <w:r>
        <w:instrText xml:space="preserve"> ADDIN EN.CITE &lt;EndNote&gt;&lt;Cite&gt;&lt;Author&gt;Serandour&lt;/Author&gt;&lt;Year&gt;2007&lt;/Year&gt;&lt;RecNum&gt;146&lt;/RecNum&gt;&lt;DisplayText&gt;(Serandour et al. 2007)&lt;/DisplayText&gt;&lt;record&gt;&lt;rec-number&gt;146&lt;/rec-number&gt;&lt;foreign-keys&gt;&lt;key app="EN" db-id="fvzztfrpnx2x55e5sxcxttrw0wrpeztdva9e"&gt;146&lt;/key&gt;&lt;/foreign-keys&gt;&lt;ref-type name="Journal Article"&gt;17&lt;/ref-type&gt;&lt;contributors&gt;&lt;authors&gt;&lt;author&gt;Serandour, J.&lt;/author&gt;&lt;author&gt;Girel, J.&lt;/author&gt;&lt;author&gt;Boyer, S.&lt;/author&gt;&lt;author&gt;Ravanel, P.&lt;/author&gt;&lt;author&gt;Lemperiere, G.&lt;/author&gt;&lt;author&gt;Raveton, M.&lt;/author&gt;&lt;/authors&gt;&lt;/contributors&gt;&lt;auth-address&gt;Univ Grenoble 1, Equipe Pertubat Enviornm &amp;amp; Xenobiot, Lab Ecol Alpine, CNRS,UMR 5533, F-38041 Grenoble, France.&amp;#xD;Raveton, M (reprint author), Univ Grenoble 1, Equipe Pertubat Enviornm &amp;amp; Xenobiot, Lab Ecol Alpine, CNRS,UMR 5533, BP 53X, F-38041 Grenoble, France.&amp;#xD;julien.serandour@ujf-grenoble.fr; jacky.girel@ujf-grenoble.fr; sebastien.boyer@ujfgrenoble.fr; patrick.ravanel@ujf-grenoble.fr; guy.lemperiere@ujf-grenoble.fr; muriel.raveton@ujf-grenoble.fr&lt;/auth-address&gt;&lt;titles&gt;&lt;title&gt;How human practices have affected vector-borne diseases in the past: a study of malaria transmission in Alpine valleys&lt;/title&gt;&lt;secondary-title&gt;Malaria Journal&lt;/secondary-title&gt;&lt;alt-title&gt;Malar. J.&lt;/alt-title&gt;&lt;/titles&gt;&lt;periodical&gt;&lt;full-title&gt;Malaria Journal&lt;/full-title&gt;&lt;/periodical&gt;&lt;volume&gt;6&lt;/volume&gt;&lt;keywords&gt;&lt;keyword&gt;climate-change&lt;/keyword&gt;&lt;keyword&gt;falciparum-malaria&lt;/keyword&gt;&lt;keyword&gt;england&lt;/keyword&gt;&lt;keyword&gt;france&lt;/keyword&gt;&lt;keyword&gt;mosquitos&lt;/keyword&gt;&lt;keyword&gt;parasites&lt;/keyword&gt;&lt;keyword&gt;europe&lt;/keyword&gt;&lt;/keywords&gt;&lt;dates&gt;&lt;year&gt;2007&lt;/year&gt;&lt;pub-dates&gt;&lt;date&gt;Aug&lt;/date&gt;&lt;/pub-dates&gt;&lt;/dates&gt;&lt;isbn&gt;1475-2875&lt;/isbn&gt;&lt;accession-num&gt;WOS:000250463100001&lt;/accession-num&gt;&lt;work-type&gt;Article&lt;/work-type&gt;&lt;urls&gt;&lt;related-urls&gt;&lt;url&gt;&amp;lt;Go to ISI&amp;gt;://WOS:000250463100001&lt;/url&gt;&lt;/related-urls&gt;&lt;/urls&gt;&lt;electronic-resource-num&gt;115&amp;#xD;10.1186/1475-2875-6-115&lt;/electronic-resource-num&gt;&lt;language&gt;English&lt;/language&gt;&lt;/record&gt;&lt;/Cite&gt;&lt;/EndNote&gt;</w:instrText>
      </w:r>
      <w:r w:rsidR="006356A7">
        <w:fldChar w:fldCharType="separate"/>
      </w:r>
      <w:r>
        <w:rPr>
          <w:noProof/>
        </w:rPr>
        <w:t>(</w:t>
      </w:r>
      <w:hyperlink w:anchor="_ENREF_79" w:tooltip="Serandour, 2007 #146" w:history="1">
        <w:r w:rsidR="001D0ED9">
          <w:rPr>
            <w:noProof/>
          </w:rPr>
          <w:t xml:space="preserve">Serandour </w:t>
        </w:r>
        <w:r w:rsidR="001D0ED9" w:rsidRPr="00CE5F49">
          <w:rPr>
            <w:i/>
            <w:noProof/>
          </w:rPr>
          <w:t>et al</w:t>
        </w:r>
        <w:r w:rsidR="001D0ED9">
          <w:rPr>
            <w:noProof/>
          </w:rPr>
          <w:t>. 2007</w:t>
        </w:r>
      </w:hyperlink>
      <w:r>
        <w:rPr>
          <w:noProof/>
        </w:rPr>
        <w:t>)</w:t>
      </w:r>
      <w:r w:rsidR="006356A7">
        <w:fldChar w:fldCharType="end"/>
      </w:r>
      <w:r>
        <w:t xml:space="preserve">. Factors such as deforestation, animal husbandry, construction and artificial water management modify the ecological balance within which vectors and their parasites develop and transmit disease </w:t>
      </w:r>
      <w:r w:rsidR="006356A7">
        <w:fldChar w:fldCharType="begin"/>
      </w:r>
      <w:r>
        <w:instrText xml:space="preserve"> ADDIN EN.CITE </w:instrText>
      </w:r>
      <w:r w:rsidR="006356A7">
        <w:fldChar w:fldCharType="begin"/>
      </w:r>
      <w:r>
        <w:instrText xml:space="preserve"> ADDIN EN.CITE.DATA </w:instrText>
      </w:r>
      <w:r w:rsidR="006356A7">
        <w:fldChar w:fldCharType="end"/>
      </w:r>
      <w:r w:rsidR="006356A7">
        <w:fldChar w:fldCharType="separate"/>
      </w:r>
      <w:r>
        <w:rPr>
          <w:noProof/>
        </w:rPr>
        <w:t>(</w:t>
      </w:r>
      <w:hyperlink w:anchor="_ENREF_70" w:tooltip="Patz, 2000 #149" w:history="1">
        <w:r>
          <w:rPr>
            <w:noProof/>
          </w:rPr>
          <w:t>Patz</w:t>
        </w:r>
        <w:r w:rsidRPr="00C34FFC">
          <w:rPr>
            <w:i/>
            <w:noProof/>
          </w:rPr>
          <w:t xml:space="preserve"> et al.</w:t>
        </w:r>
        <w:r>
          <w:rPr>
            <w:noProof/>
          </w:rPr>
          <w:t xml:space="preserve"> 2000</w:t>
        </w:r>
      </w:hyperlink>
      <w:r>
        <w:rPr>
          <w:noProof/>
        </w:rPr>
        <w:t>)</w:t>
      </w:r>
      <w:r w:rsidR="006356A7">
        <w:fldChar w:fldCharType="end"/>
      </w:r>
      <w:r>
        <w:t>.</w:t>
      </w:r>
      <w:r w:rsidR="00E22E39">
        <w:t xml:space="preserve"> </w:t>
      </w:r>
      <w:r w:rsidR="000C1F9B">
        <w:t xml:space="preserve">Livestock farms have been shown to influence the transmission of infectious diseases by facilitating atypical aggregations of wild birds including infected individuals both of the focal, and other species </w:t>
      </w:r>
      <w:r w:rsidR="006356A7">
        <w:fldChar w:fldCharType="begin"/>
      </w:r>
      <w:r w:rsidR="000C1F9B">
        <w:instrText xml:space="preserve"> ADDIN EN.CITE &lt;EndNote&gt;&lt;Cite&gt;&lt;Author&gt;Carrete&lt;/Author&gt;&lt;Year&gt;2009&lt;/Year&gt;&lt;RecNum&gt;125&lt;/RecNum&gt;&lt;DisplayText&gt;(Carrete et al. 2009)&lt;/DisplayText&gt;&lt;record&gt;&lt;rec-number&gt;125&lt;/rec-number&gt;&lt;foreign-keys&gt;&lt;key app="EN" db-id="fvzztfrpnx2x55e5sxcxttrw0wrpeztdva9e"&gt;125&lt;/key&gt;&lt;/foreign-keys&gt;&lt;ref-type name="Journal Article"&gt;17&lt;/ref-type&gt;&lt;contributors&gt;&lt;authors&gt;&lt;author&gt;Carrete, Martina&lt;/author&gt;&lt;author&gt;Serrano, David&lt;/author&gt;&lt;author&gt;Illera, Juan C.&lt;/author&gt;&lt;author&gt;Lopez, Guillermo&lt;/author&gt;&lt;author&gt;Vogeli, Matthias&lt;/author&gt;&lt;author&gt;Delgado, Antonio&lt;/author&gt;&lt;author&gt;Tella, Jose L.&lt;/author&gt;&lt;/authors&gt;&lt;/contributors&gt;&lt;titles&gt;&lt;title&gt;Goats, birds, and emergent diseases: apparent and hidden effects of exotic species in an island environment&lt;/title&gt;&lt;secondary-title&gt;Ecological Applications&lt;/secondary-title&gt;&lt;/titles&gt;&lt;periodical&gt;&lt;full-title&gt;Ecological Applications&lt;/full-title&gt;&lt;/periodical&gt;&lt;pages&gt;840-853&lt;/pages&gt;&lt;volume&gt;19&lt;/volume&gt;&lt;number&gt;4&lt;/number&gt;&lt;dates&gt;&lt;year&gt;2009&lt;/year&gt;&lt;pub-dates&gt;&lt;date&gt;Jul&lt;/date&gt;&lt;/pub-dates&gt;&lt;/dates&gt;&lt;isbn&gt;1051-0761&lt;/isbn&gt;&lt;accession-num&gt;WOS:000266281400003&lt;/accession-num&gt;&lt;urls&gt;&lt;related-urls&gt;&lt;url&gt;&amp;lt;Go to ISI&amp;gt;://WOS:000266281400003&lt;/url&gt;&lt;/related-urls&gt;&lt;/urls&gt;&lt;electronic-resource-num&gt;10.1890/07-2134.1&lt;/electronic-resource-num&gt;&lt;/record&gt;&lt;/Cite&gt;&lt;/EndNote&gt;</w:instrText>
      </w:r>
      <w:r w:rsidR="006356A7">
        <w:fldChar w:fldCharType="separate"/>
      </w:r>
      <w:r w:rsidR="000C1F9B">
        <w:rPr>
          <w:noProof/>
        </w:rPr>
        <w:t>(</w:t>
      </w:r>
      <w:hyperlink w:anchor="_ENREF_18" w:tooltip="Carrete, 2009 #125" w:history="1">
        <w:r w:rsidR="001D0ED9">
          <w:rPr>
            <w:noProof/>
          </w:rPr>
          <w:t xml:space="preserve">Carrete </w:t>
        </w:r>
        <w:r w:rsidR="001D0ED9" w:rsidRPr="00CE5F49">
          <w:rPr>
            <w:i/>
            <w:noProof/>
          </w:rPr>
          <w:t>et al</w:t>
        </w:r>
        <w:r w:rsidR="001D0ED9">
          <w:rPr>
            <w:noProof/>
          </w:rPr>
          <w:t>. 2009</w:t>
        </w:r>
      </w:hyperlink>
      <w:r w:rsidR="000C1F9B">
        <w:rPr>
          <w:noProof/>
        </w:rPr>
        <w:t>)</w:t>
      </w:r>
      <w:r w:rsidR="006356A7">
        <w:fldChar w:fldCharType="end"/>
      </w:r>
      <w:r w:rsidR="000C1F9B">
        <w:t xml:space="preserve">. </w:t>
      </w:r>
      <w:r w:rsidR="004A1533">
        <w:t>Conversely</w:t>
      </w:r>
      <w:r w:rsidR="000C1F9B">
        <w:t>,</w:t>
      </w:r>
      <w:r w:rsidR="007F1AD7">
        <w:t xml:space="preserve"> </w:t>
      </w:r>
      <w:r w:rsidR="00302636">
        <w:t xml:space="preserve">such </w:t>
      </w:r>
      <w:r w:rsidR="007F1AD7">
        <w:t>farms have also been</w:t>
      </w:r>
      <w:r w:rsidR="004A1533">
        <w:t xml:space="preserve"> </w:t>
      </w:r>
      <w:r w:rsidR="000C1F9B">
        <w:t xml:space="preserve">shown to dilute the effect of malaria transmission </w:t>
      </w:r>
      <w:r w:rsidR="007F1AD7">
        <w:t xml:space="preserve">by reducing biting rates on susceptible hosts </w:t>
      </w:r>
      <w:r w:rsidR="006356A7">
        <w:fldChar w:fldCharType="begin">
          <w:fldData xml:space="preserve">PEVuZE5vdGU+PENpdGU+PEF1dGhvcj5NdXRlcm88L0F1dGhvcj48WWVhcj4yMDA0PC9ZZWFyPjxS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</w:fldData>
        </w:fldChar>
      </w:r>
      <w:r w:rsidR="001D2B8C">
        <w:instrText xml:space="preserve"> ADDIN EN.CITE </w:instrText>
      </w:r>
      <w:r w:rsidR="006356A7">
        <w:fldChar w:fldCharType="begin">
          <w:fldData xml:space="preserve">PEVuZE5vdGU+PENpdGU+PEF1dGhvcj5NdXRlcm88L0F1dGhvcj48WWVhcj4yMDA0PC9ZZWFyPjxS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</w:fldData>
        </w:fldChar>
      </w:r>
      <w:r w:rsidR="001D2B8C">
        <w:instrText xml:space="preserve"> ADDIN EN.CITE.DATA </w:instrText>
      </w:r>
      <w:r w:rsidR="006356A7">
        <w:fldChar w:fldCharType="end"/>
      </w:r>
      <w:r w:rsidR="006356A7">
        <w:fldChar w:fldCharType="separate"/>
      </w:r>
      <w:r w:rsidR="001D2B8C">
        <w:rPr>
          <w:noProof/>
        </w:rPr>
        <w:t>(</w:t>
      </w:r>
      <w:hyperlink w:anchor="_ENREF_64" w:tooltip="Mutero, 2004 #102" w:history="1">
        <w:r w:rsidR="001D0ED9">
          <w:rPr>
            <w:noProof/>
          </w:rPr>
          <w:t>Mutero</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2004</w:t>
        </w:r>
      </w:hyperlink>
      <w:r w:rsidR="001D2B8C">
        <w:rPr>
          <w:noProof/>
        </w:rPr>
        <w:t xml:space="preserve">; </w:t>
      </w:r>
      <w:hyperlink w:anchor="_ENREF_58" w:tooltip="Liu, 2011 #142" w:history="1">
        <w:r w:rsidR="001D0ED9">
          <w:rPr>
            <w:noProof/>
          </w:rPr>
          <w:t>Liu</w:t>
        </w:r>
        <w:r w:rsidR="001D0ED9" w:rsidRPr="001D2B8C">
          <w:rPr>
            <w:i/>
            <w:noProof/>
          </w:rPr>
          <w:t xml:space="preserve"> </w:t>
        </w:r>
        <w:r w:rsidR="001D0ED9" w:rsidRPr="00CE5F49">
          <w:rPr>
            <w:i/>
            <w:noProof/>
          </w:rPr>
          <w:t>et al</w:t>
        </w:r>
        <w:r w:rsidR="001D0ED9" w:rsidRPr="001D2B8C">
          <w:rPr>
            <w:i/>
            <w:noProof/>
          </w:rPr>
          <w:t>.</w:t>
        </w:r>
        <w:r w:rsidR="001D0ED9">
          <w:rPr>
            <w:noProof/>
          </w:rPr>
          <w:t xml:space="preserve"> 2011</w:t>
        </w:r>
      </w:hyperlink>
      <w:r w:rsidR="001D2B8C">
        <w:rPr>
          <w:noProof/>
        </w:rPr>
        <w:t>)</w:t>
      </w:r>
      <w:r w:rsidR="006356A7">
        <w:fldChar w:fldCharType="end"/>
      </w:r>
      <w:r w:rsidR="000C1F9B">
        <w:t xml:space="preserve">. </w:t>
      </w:r>
      <w:r w:rsidR="00FE63B2">
        <w:t xml:space="preserve">In the present study, </w:t>
      </w:r>
      <w:r w:rsidR="004F38CE">
        <w:t>d</w:t>
      </w:r>
      <w:r w:rsidR="004340D5" w:rsidRPr="00F526A4">
        <w:t>istance</w:t>
      </w:r>
      <w:r w:rsidR="004340D5">
        <w:t xml:space="preserve"> from the nearest poultry farm at which a pipit was caught had a </w:t>
      </w:r>
      <w:r w:rsidR="00302636">
        <w:t xml:space="preserve">significant </w:t>
      </w:r>
      <w:r w:rsidR="004340D5">
        <w:t xml:space="preserve">negative effect on the probability of malaria infection. This suggests </w:t>
      </w:r>
      <w:r w:rsidR="0076220C">
        <w:t xml:space="preserve">either </w:t>
      </w:r>
      <w:r w:rsidR="004340D5">
        <w:t>that</w:t>
      </w:r>
      <w:r w:rsidR="00FE63B2">
        <w:t>;</w:t>
      </w:r>
      <w:r w:rsidR="000C1F9B">
        <w:t xml:space="preserve"> i)</w:t>
      </w:r>
      <w:r w:rsidR="004340D5">
        <w:t xml:space="preserve"> poultry farms provide suitable habitats for vectors</w:t>
      </w:r>
      <w:r w:rsidR="004A1533">
        <w:t>, ii) aggregations of wild birds</w:t>
      </w:r>
      <w:r w:rsidR="00FE63B2">
        <w:t xml:space="preserve"> that</w:t>
      </w:r>
      <w:r w:rsidR="00D721B5">
        <w:t xml:space="preserve"> </w:t>
      </w:r>
      <w:r w:rsidR="00FE63B2">
        <w:t>facilitate transmission</w:t>
      </w:r>
      <w:r w:rsidR="004A1533">
        <w:t xml:space="preserve"> occur </w:t>
      </w:r>
      <w:r w:rsidR="0076220C">
        <w:t xml:space="preserve">as a result of these </w:t>
      </w:r>
      <w:r w:rsidR="004A1533">
        <w:t>farms, or</w:t>
      </w:r>
      <w:r w:rsidR="004340D5">
        <w:t xml:space="preserve"> </w:t>
      </w:r>
      <w:r w:rsidR="000C1F9B">
        <w:t>iii)</w:t>
      </w:r>
      <w:r w:rsidR="004340D5">
        <w:t xml:space="preserve"> </w:t>
      </w:r>
      <w:r w:rsidR="0076220C">
        <w:t>pou</w:t>
      </w:r>
      <w:r>
        <w:t>l</w:t>
      </w:r>
      <w:r w:rsidR="0076220C">
        <w:t>try</w:t>
      </w:r>
      <w:r w:rsidR="004340D5">
        <w:t xml:space="preserve"> are themselves reservoirs of malaria.</w:t>
      </w:r>
      <w:r w:rsidR="00B836A8">
        <w:t xml:space="preserve"> </w:t>
      </w:r>
      <w:r w:rsidR="004340D5">
        <w:t xml:space="preserve">That there was no effect of distance to nearest </w:t>
      </w:r>
      <w:r w:rsidR="00A3412C">
        <w:t>non-</w:t>
      </w:r>
      <w:r w:rsidR="0076220C">
        <w:t xml:space="preserve">poultry </w:t>
      </w:r>
      <w:r w:rsidR="004340D5">
        <w:t>li</w:t>
      </w:r>
      <w:r w:rsidR="001575FF">
        <w:t>vestock farm</w:t>
      </w:r>
      <w:r w:rsidR="004A1533">
        <w:t>, suggests the third</w:t>
      </w:r>
      <w:r w:rsidR="004340D5">
        <w:t xml:space="preserve"> explanation is</w:t>
      </w:r>
      <w:r w:rsidR="0076220C">
        <w:t xml:space="preserve"> </w:t>
      </w:r>
      <w:r w:rsidR="004340D5">
        <w:t xml:space="preserve">most plausible, as all livestock farms should equally </w:t>
      </w:r>
      <w:r w:rsidR="00FE63B2">
        <w:t>support</w:t>
      </w:r>
      <w:r w:rsidR="004340D5">
        <w:t xml:space="preserve"> vectors</w:t>
      </w:r>
      <w:r w:rsidR="00E960C7">
        <w:t xml:space="preserve"> and encourage </w:t>
      </w:r>
      <w:r w:rsidR="00FE63B2">
        <w:t xml:space="preserve">bird </w:t>
      </w:r>
      <w:r w:rsidR="00E960C7">
        <w:t>aggregations</w:t>
      </w:r>
      <w:r w:rsidR="004340D5">
        <w:t>. The</w:t>
      </w:r>
      <w:r w:rsidR="00FE63B2">
        <w:t xml:space="preserve"> specific </w:t>
      </w:r>
      <w:r w:rsidR="004340D5">
        <w:t xml:space="preserve">LK6 </w:t>
      </w:r>
      <w:r w:rsidR="00FE63B2">
        <w:t xml:space="preserve">lineage </w:t>
      </w:r>
      <w:r w:rsidR="004340D5">
        <w:t xml:space="preserve">has not been </w:t>
      </w:r>
      <w:r w:rsidR="004340D5">
        <w:lastRenderedPageBreak/>
        <w:t>reported</w:t>
      </w:r>
      <w:r w:rsidR="009C7C2A">
        <w:t xml:space="preserve"> </w:t>
      </w:r>
      <w:r w:rsidR="004340D5">
        <w:t xml:space="preserve">in </w:t>
      </w:r>
      <w:r w:rsidR="00FE63B2">
        <w:t>poultry (</w:t>
      </w:r>
      <w:r w:rsidR="009C7C2A">
        <w:t>though screening for such lineages in poultry has rarely been undertaken)</w:t>
      </w:r>
      <w:r w:rsidR="007A5CA6">
        <w:t>, but</w:t>
      </w:r>
      <w:r w:rsidR="00585B48">
        <w:t xml:space="preserve"> </w:t>
      </w:r>
      <w:r w:rsidR="00FE63B2">
        <w:t xml:space="preserve">various other </w:t>
      </w:r>
      <w:r w:rsidR="00585B48">
        <w:rPr>
          <w:i/>
        </w:rPr>
        <w:t xml:space="preserve">Plasmodium </w:t>
      </w:r>
      <w:r w:rsidR="00585B48">
        <w:t xml:space="preserve">lineages have been reported in </w:t>
      </w:r>
      <w:r w:rsidR="009C7C2A">
        <w:t xml:space="preserve">both </w:t>
      </w:r>
      <w:r w:rsidR="004403F7">
        <w:t xml:space="preserve">poultry and wild birds </w:t>
      </w:r>
      <w:r w:rsidR="006356A7">
        <w:fldChar w:fldCharType="begin"/>
      </w:r>
      <w:r w:rsidR="004403F7">
        <w:instrText xml:space="preserve"> ADDIN EN.CITE &lt;EndNote&gt;&lt;Cite&gt;&lt;Author&gt;Bensch&lt;/Author&gt;&lt;Year&gt;2009&lt;/Year&gt;&lt;RecNum&gt;93&lt;/RecNum&gt;&lt;DisplayText&gt;(Bensch, Hellgren &amp;amp; Perez-Tris 2009)&lt;/DisplayText&gt;&lt;record&gt;&lt;rec-number&gt;93&lt;/rec-number&gt;&lt;foreign-keys&gt;&lt;key app="EN" db-id="fvzztfrpnx2x55e5sxcxttrw0wrpeztdva9e"&gt;93&lt;/key&gt;&lt;/foreign-keys&gt;&lt;ref-type name="Journal Article"&gt;17&lt;/ref-type&gt;&lt;contributors&gt;&lt;authors&gt;&lt;author&gt;Bensch, Staffan&lt;/author&gt;&lt;author&gt;Hellgren, Olof&lt;/author&gt;&lt;author&gt;Perez-Tris, Javier&lt;/author&gt;&lt;/authors&gt;&lt;/contributors&gt;&lt;titles&gt;&lt;title&gt;MalAvi: a public database of malaria parasites and related haemosporidians in avian hosts based on mitochondrial cytochrome b lineages&lt;/title&gt;&lt;secondary-title&gt;Molecular Ecology Resources&lt;/secondary-title&gt;&lt;/titles&gt;&lt;periodical&gt;&lt;full-title&gt;Molecular Ecology Resources&lt;/full-title&gt;&lt;abbr-1&gt;Mol. Ecol. Resour.&lt;/abbr-1&gt;&lt;/periodical&gt;&lt;pages&gt;1353-1358&lt;/pages&gt;&lt;volume&gt;9&lt;/volume&gt;&lt;number&gt;5&lt;/number&gt;&lt;dates&gt;&lt;year&gt;2009&lt;/year&gt;&lt;pub-dates&gt;&lt;date&gt;Sep&lt;/date&gt;&lt;/pub-dates&gt;&lt;/dates&gt;&lt;isbn&gt;1755-098X&lt;/isbn&gt;&lt;accession-num&gt;WOS:000268855000007&lt;/accession-num&gt;&lt;urls&gt;&lt;related-urls&gt;&lt;url&gt;&amp;lt;Go to ISI&amp;gt;://WOS:000268855000007&lt;/url&gt;&lt;/related-urls&gt;&lt;/urls&gt;&lt;electronic-resource-num&gt;10.1111/j.1755-0998.2009.02692.x&lt;/electronic-resource-num&gt;&lt;/record&gt;&lt;/Cite&gt;&lt;/EndNote&gt;</w:instrText>
      </w:r>
      <w:r w:rsidR="006356A7">
        <w:fldChar w:fldCharType="separate"/>
      </w:r>
      <w:r w:rsidR="004403F7">
        <w:rPr>
          <w:noProof/>
        </w:rPr>
        <w:t>(</w:t>
      </w:r>
      <w:hyperlink w:anchor="_ENREF_9" w:tooltip="Bensch, 2009 #93" w:history="1">
        <w:r w:rsidR="001D0ED9">
          <w:rPr>
            <w:noProof/>
          </w:rPr>
          <w:t>Bensch, Hellgren &amp; Perez-Tris 2009</w:t>
        </w:r>
      </w:hyperlink>
      <w:r w:rsidR="004403F7">
        <w:rPr>
          <w:noProof/>
        </w:rPr>
        <w:t>)</w:t>
      </w:r>
      <w:r w:rsidR="006356A7">
        <w:fldChar w:fldCharType="end"/>
      </w:r>
      <w:r w:rsidR="004403F7">
        <w:t xml:space="preserve">, </w:t>
      </w:r>
      <w:r w:rsidR="009C7C2A">
        <w:t xml:space="preserve">thus </w:t>
      </w:r>
      <w:r w:rsidR="004403F7">
        <w:t>providing evidence that poultry can be a reservoir of avian malaria.</w:t>
      </w:r>
      <w:r w:rsidR="007A5CA6">
        <w:t xml:space="preserve"> </w:t>
      </w:r>
      <w:r w:rsidR="00B51470">
        <w:t xml:space="preserve"> Direct screening of poultry farms on Tenerife would be needed to confirm the association</w:t>
      </w:r>
      <w:bookmarkStart w:id="0" w:name="_GoBack"/>
      <w:bookmarkEnd w:id="0"/>
      <w:r w:rsidR="00B51470">
        <w:t>.</w:t>
      </w:r>
    </w:p>
    <w:p w14:paraId="40D99787" w14:textId="000207B5" w:rsidR="0059094B" w:rsidRDefault="00767593" w:rsidP="00DD42D4">
      <w:pPr>
        <w:autoSpaceDE w:val="0"/>
        <w:autoSpaceDN w:val="0"/>
        <w:adjustRightInd w:val="0"/>
        <w:spacing w:after="0" w:line="480" w:lineRule="auto"/>
        <w:jc w:val="both"/>
      </w:pPr>
      <w:r>
        <w:t>O</w:t>
      </w:r>
      <w:r w:rsidR="0059094B">
        <w:t>ther anthropogenic activities</w:t>
      </w:r>
      <w:r w:rsidR="002A35FF">
        <w:t>,</w:t>
      </w:r>
      <w:r w:rsidR="0058475F">
        <w:t xml:space="preserve"> such as urbanisation</w:t>
      </w:r>
      <w:r w:rsidR="002A35FF">
        <w:t>,</w:t>
      </w:r>
      <w:r w:rsidR="0059094B">
        <w:t xml:space="preserve"> can be important predictors of vector-borne diseases </w:t>
      </w:r>
      <w:r w:rsidR="006356A7">
        <w:fldChar w:fldCharType="begin"/>
      </w:r>
      <w:r w:rsidR="0059094B">
        <w:instrText xml:space="preserve"> ADDIN EN.CITE &lt;EndNote&gt;&lt;Cite&gt;&lt;Author&gt;Bradley&lt;/Author&gt;&lt;Year&gt;2007&lt;/Year&gt;&lt;RecNum&gt;80&lt;/RecNum&gt;&lt;DisplayText&gt;(Bradley &amp;amp; Altizer 2007)&lt;/DisplayText&gt;&lt;record&gt;&lt;rec-number&gt;80&lt;/rec-number&gt;&lt;foreign-keys&gt;&lt;key app="EN" db-id="fvzztfrpnx2x55e5sxcxttrw0wrpeztdva9e"&gt;80&lt;/key&gt;&lt;/foreign-keys&gt;&lt;ref-type name="Journal Article"&gt;17&lt;/ref-type&gt;&lt;contributors&gt;&lt;authors&gt;&lt;author&gt;Bradley, Catherine A.&lt;/author&gt;&lt;author&gt;Altizer, Sonia&lt;/author&gt;&lt;/authors&gt;&lt;/contributors&gt;&lt;titles&gt;&lt;title&gt;Urbanization and the ecology of wildlife diseases&lt;/title&gt;&lt;secondary-title&gt;Trends in Ecology &amp;amp;amp; Evolution&lt;/secondary-title&gt;&lt;/titles&gt;&lt;periodical&gt;&lt;full-title&gt;Trends in Ecology &amp;amp;amp; Evolution&lt;/full-title&gt;&lt;/periodical&gt;&lt;pages&gt;95-102&lt;/pages&gt;&lt;volume&gt;22&lt;/volume&gt;&lt;number&gt;2&lt;/number&gt;&lt;dates&gt;&lt;year&gt;2007&lt;/year&gt;&lt;/dates&gt;&lt;isbn&gt;0169-5347&lt;/isbn&gt;&lt;urls&gt;&lt;related-urls&gt;&lt;url&gt;http://www.sciencedirect.com/science/article/pii/S0169534706003648&lt;/url&gt;&lt;/related-urls&gt;&lt;/urls&gt;&lt;electronic-resource-num&gt;10.1016/j.tree.2006.11.001&lt;/electronic-resource-num&gt;&lt;/record&gt;&lt;/Cite&gt;&lt;/EndNote&gt;</w:instrText>
      </w:r>
      <w:r w:rsidR="006356A7">
        <w:fldChar w:fldCharType="separate"/>
      </w:r>
      <w:r w:rsidR="0059094B">
        <w:rPr>
          <w:noProof/>
        </w:rPr>
        <w:t>(</w:t>
      </w:r>
      <w:hyperlink w:anchor="_ENREF_14" w:tooltip="Bradley, 2007 #80" w:history="1">
        <w:r w:rsidR="001D0ED9">
          <w:rPr>
            <w:noProof/>
          </w:rPr>
          <w:t>Bradley &amp; Altizer 2007</w:t>
        </w:r>
      </w:hyperlink>
      <w:r w:rsidR="0059094B">
        <w:rPr>
          <w:noProof/>
        </w:rPr>
        <w:t>)</w:t>
      </w:r>
      <w:r w:rsidR="006356A7">
        <w:fldChar w:fldCharType="end"/>
      </w:r>
      <w:r w:rsidR="0059094B">
        <w:t xml:space="preserve"> including malaria </w:t>
      </w:r>
      <w:r w:rsidR="006356A7">
        <w:fldChar w:fldCharType="begin"/>
      </w:r>
      <w:r w:rsidR="0059094B">
        <w:instrText xml:space="preserve"> ADDIN EN.CITE &lt;EndNote&gt;&lt;Cite&gt;&lt;Author&gt;Guthmann&lt;/Author&gt;&lt;Year&gt;2002&lt;/Year&gt;&lt;RecNum&gt;38&lt;/RecNum&gt;&lt;DisplayText&gt;(Guthmann et al. 2002)&lt;/DisplayText&gt;&lt;record&gt;&lt;rec-number&gt;38&lt;/rec-number&gt;&lt;foreign-keys&gt;&lt;key app="EN" db-id="fvzztfrpnx2x55e5sxcxttrw0wrpeztdva9e"&gt;38&lt;/key&gt;&lt;/foreign-keys&gt;&lt;ref-type name="Journal Article"&gt;17&lt;/ref-type&gt;&lt;contributors&gt;&lt;authors&gt;&lt;author&gt;Guthmann, J. P.&lt;/author&gt;&lt;author&gt;Llanos-Cuentas, A.&lt;/author&gt;&lt;author&gt;Palacios, A.&lt;/author&gt;&lt;author&gt;Hall, A. J.&lt;/author&gt;&lt;/authors&gt;&lt;/contributors&gt;&lt;titles&gt;&lt;title&gt;Environmental factors as determinants of malaria risk. A descriptive study on the northern coast of Peru&lt;/title&gt;&lt;secondary-title&gt;Tropical Medicine &amp;amp; International Health&lt;/secondary-title&gt;&lt;/titles&gt;&lt;periodical&gt;&lt;full-title&gt;Tropical Medicine &amp;amp; International Health&lt;/full-title&gt;&lt;/periodical&gt;&lt;pages&gt;518-525&lt;/pages&gt;&lt;volume&gt;7&lt;/volume&gt;&lt;number&gt;6&lt;/number&gt;&lt;dates&gt;&lt;year&gt;2002&lt;/year&gt;&lt;pub-dates&gt;&lt;date&gt;Jun&lt;/date&gt;&lt;/pub-dates&gt;&lt;/dates&gt;&lt;isbn&gt;1360-2276&lt;/isbn&gt;&lt;accession-num&gt;WOS:000175841100007&lt;/accession-num&gt;&lt;urls&gt;&lt;related-urls&gt;&lt;url&gt;&amp;lt;Go to ISI&amp;gt;://WOS:000175841100007&lt;/url&gt;&lt;/related-urls&gt;&lt;/urls&gt;&lt;electronic-resource-num&gt;10.1046/j.1365-3156.2002.00883.x&lt;/electronic-resource-num&gt;&lt;/record&gt;&lt;/Cite&gt;&lt;/EndNote&gt;</w:instrText>
      </w:r>
      <w:r w:rsidR="006356A7">
        <w:fldChar w:fldCharType="separate"/>
      </w:r>
      <w:r w:rsidR="0059094B">
        <w:rPr>
          <w:noProof/>
        </w:rPr>
        <w:t>(</w:t>
      </w:r>
      <w:hyperlink w:anchor="_ENREF_35" w:tooltip="Guthmann, 2002 #38" w:history="1">
        <w:r w:rsidR="001D0ED9">
          <w:rPr>
            <w:noProof/>
          </w:rPr>
          <w:t xml:space="preserve">Guthmann </w:t>
        </w:r>
        <w:r w:rsidR="001D0ED9" w:rsidRPr="00CE5F49">
          <w:rPr>
            <w:i/>
            <w:noProof/>
          </w:rPr>
          <w:t>et al</w:t>
        </w:r>
        <w:r w:rsidR="001D0ED9">
          <w:rPr>
            <w:noProof/>
          </w:rPr>
          <w:t>. 2002</w:t>
        </w:r>
      </w:hyperlink>
      <w:r w:rsidR="0059094B">
        <w:rPr>
          <w:noProof/>
        </w:rPr>
        <w:t>)</w:t>
      </w:r>
      <w:r w:rsidR="006356A7">
        <w:fldChar w:fldCharType="end"/>
      </w:r>
      <w:r w:rsidR="0059094B">
        <w:t xml:space="preserve">. For example, </w:t>
      </w:r>
      <w:r>
        <w:t>m</w:t>
      </w:r>
      <w:r w:rsidRPr="006A4245">
        <w:t xml:space="preserve">osquito species </w:t>
      </w:r>
      <w:r>
        <w:t xml:space="preserve">can quickly adapt to urban environments </w:t>
      </w:r>
      <w:r w:rsidR="006356A7" w:rsidRPr="006A4245">
        <w:fldChar w:fldCharType="begin">
          <w:fldData xml:space="preserve">PEVuZE5vdGU+PENpdGU+PEF1dGhvcj5BbnRvbmlvLU5rb25kamlvPC9BdXRob3I+PFllYXI+MjAx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</w:fldData>
        </w:fldChar>
      </w:r>
      <w:r w:rsidR="006E65B1">
        <w:instrText xml:space="preserve"> ADDIN EN.CITE </w:instrText>
      </w:r>
      <w:r w:rsidR="006356A7">
        <w:fldChar w:fldCharType="begin">
          <w:fldData xml:space="preserve">PEVuZE5vdGU+PENpdGU+PEF1dGhvcj5BbnRvbmlvLU5rb25kamlvPC9BdXRob3I+PFllYXI+MjAx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</w:fldData>
        </w:fldChar>
      </w:r>
      <w:r w:rsidR="006E65B1">
        <w:instrText xml:space="preserve"> ADDIN EN.CITE.DATA </w:instrText>
      </w:r>
      <w:r w:rsidR="006356A7">
        <w:fldChar w:fldCharType="end"/>
      </w:r>
      <w:r w:rsidR="006356A7" w:rsidRPr="006A4245">
        <w:fldChar w:fldCharType="separate"/>
      </w:r>
      <w:r w:rsidR="006E65B1">
        <w:rPr>
          <w:noProof/>
        </w:rPr>
        <w:t>(</w:t>
      </w:r>
      <w:hyperlink w:anchor="_ENREF_3" w:tooltip="Antonio-Nkondjio, 2011 #46" w:history="1">
        <w:r w:rsidR="001D0ED9">
          <w:rPr>
            <w:noProof/>
          </w:rPr>
          <w:t>Antonio-Nkondjio</w:t>
        </w:r>
        <w:r w:rsidR="001D0ED9" w:rsidRPr="006E65B1">
          <w:rPr>
            <w:i/>
            <w:noProof/>
          </w:rPr>
          <w:t xml:space="preserve"> et al.</w:t>
        </w:r>
        <w:r w:rsidR="001D0ED9">
          <w:rPr>
            <w:noProof/>
          </w:rPr>
          <w:t xml:space="preserve"> 2011</w:t>
        </w:r>
      </w:hyperlink>
      <w:r w:rsidR="006E65B1">
        <w:rPr>
          <w:noProof/>
        </w:rPr>
        <w:t xml:space="preserve">; </w:t>
      </w:r>
      <w:hyperlink w:anchor="_ENREF_49" w:tooltip="Kamdem, 2012 #108" w:history="1">
        <w:r w:rsidR="001D0ED9">
          <w:rPr>
            <w:noProof/>
          </w:rPr>
          <w:t>Kamdem</w:t>
        </w:r>
        <w:r w:rsidR="001D0ED9" w:rsidRPr="006E65B1">
          <w:rPr>
            <w:i/>
            <w:noProof/>
          </w:rPr>
          <w:t xml:space="preserve"> et al.</w:t>
        </w:r>
        <w:r w:rsidR="001D0ED9">
          <w:rPr>
            <w:noProof/>
          </w:rPr>
          <w:t xml:space="preserve"> 2012</w:t>
        </w:r>
      </w:hyperlink>
      <w:r w:rsidR="006E65B1">
        <w:rPr>
          <w:noProof/>
        </w:rPr>
        <w:t>)</w:t>
      </w:r>
      <w:r w:rsidR="006356A7" w:rsidRPr="006A4245">
        <w:fldChar w:fldCharType="end"/>
      </w:r>
      <w:r>
        <w:t xml:space="preserve"> and</w:t>
      </w:r>
      <w:r w:rsidRPr="006A4245">
        <w:t xml:space="preserve"> </w:t>
      </w:r>
      <w:r w:rsidR="0059094B">
        <w:t xml:space="preserve">urbanisation has been shown to </w:t>
      </w:r>
      <w:r w:rsidR="00C268B5">
        <w:t>increase</w:t>
      </w:r>
      <w:r w:rsidR="0059094B">
        <w:t xml:space="preserve"> human malaria prevalence </w:t>
      </w:r>
      <w:r w:rsidR="006356A7">
        <w:fldChar w:fldCharType="begin"/>
      </w:r>
      <w:r w:rsidR="0059094B">
        <w:instrText xml:space="preserve"> ADDIN EN.CITE &lt;EndNote&gt;&lt;Cite&gt;&lt;Author&gt;Alemu&lt;/Author&gt;&lt;Year&gt;2011&lt;/Year&gt;&lt;RecNum&gt;145&lt;/RecNum&gt;&lt;DisplayText&gt;(Alemu et al. 2011)&lt;/DisplayText&gt;&lt;record&gt;&lt;rec-number&gt;145&lt;/rec-number&gt;&lt;foreign-keys&gt;&lt;key app="EN" db-id="fvzztfrpnx2x55e5sxcxttrw0wrpeztdva9e"&gt;145&lt;/key&gt;&lt;/foreign-keys&gt;&lt;ref-type name="Journal Article"&gt;17&lt;/ref-type&gt;&lt;contributors&gt;&lt;authors&gt;&lt;author&gt;Alemu, Abebe&lt;/author&gt;&lt;author&gt;Tsegaye, Wondewosen&lt;/author&gt;&lt;author&gt;Golassa, Lemu&lt;/author&gt;&lt;author&gt;Abebe, Gemeda&lt;/author&gt;&lt;/authors&gt;&lt;/contributors&gt;&lt;titles&gt;&lt;title&gt;Urban malaria and associated risk factors in Jimma town, south-west Ethiopia&lt;/title&gt;&lt;secondary-title&gt;Malaria Journal&lt;/secondary-title&gt;&lt;/titles&gt;&lt;periodical&gt;&lt;full-title&gt;Malaria Journal&lt;/full-title&gt;&lt;/periodical&gt;&lt;volume&gt;10&lt;/volume&gt;&lt;dates&gt;&lt;year&gt;2011&lt;/year&gt;&lt;pub-dates&gt;&lt;date&gt;Jun 24&lt;/date&gt;&lt;/pub-dates&gt;&lt;/dates&gt;&lt;isbn&gt;1475-2875&lt;/isbn&gt;&lt;accession-num&gt;WOS:000292320300001&lt;/accession-num&gt;&lt;urls&gt;&lt;related-urls&gt;&lt;url&gt;&amp;lt;Go to ISI&amp;gt;://WOS:000292320300001&lt;/url&gt;&lt;/related-urls&gt;&lt;/urls&gt;&lt;electronic-resource-num&gt;173&amp;#xD;10.1186/1475-2875-10-173&lt;/electronic-resource-num&gt;&lt;/record&gt;&lt;/Cite&gt;&lt;/EndNote&gt;</w:instrText>
      </w:r>
      <w:r w:rsidR="006356A7">
        <w:fldChar w:fldCharType="separate"/>
      </w:r>
      <w:r w:rsidR="0059094B">
        <w:rPr>
          <w:noProof/>
        </w:rPr>
        <w:t>(</w:t>
      </w:r>
      <w:hyperlink w:anchor="_ENREF_1" w:tooltip="Alemu, 2011 #145" w:history="1">
        <w:r w:rsidR="001D0ED9">
          <w:rPr>
            <w:noProof/>
          </w:rPr>
          <w:t xml:space="preserve">Alemu </w:t>
        </w:r>
        <w:r w:rsidR="001D0ED9" w:rsidRPr="00CE5F49">
          <w:rPr>
            <w:i/>
            <w:noProof/>
          </w:rPr>
          <w:t>et al</w:t>
        </w:r>
        <w:r w:rsidR="001D0ED9">
          <w:rPr>
            <w:noProof/>
          </w:rPr>
          <w:t>. 2011</w:t>
        </w:r>
      </w:hyperlink>
      <w:r w:rsidR="0059094B">
        <w:rPr>
          <w:noProof/>
        </w:rPr>
        <w:t>)</w:t>
      </w:r>
      <w:r w:rsidR="006356A7">
        <w:fldChar w:fldCharType="end"/>
      </w:r>
      <w:r w:rsidR="0059094B">
        <w:t xml:space="preserve">. </w:t>
      </w:r>
      <w:r>
        <w:t xml:space="preserve">In our analyses, </w:t>
      </w:r>
      <w:r w:rsidR="00DD42D4">
        <w:t xml:space="preserve">distance </w:t>
      </w:r>
      <w:r w:rsidR="0059094B" w:rsidRPr="006A4245">
        <w:t>to</w:t>
      </w:r>
      <w:r>
        <w:t xml:space="preserve"> the</w:t>
      </w:r>
      <w:r w:rsidR="0059094B" w:rsidRPr="006A4245">
        <w:t xml:space="preserve"> nearest constructed site </w:t>
      </w:r>
      <w:r w:rsidR="0059094B">
        <w:t xml:space="preserve">had a </w:t>
      </w:r>
      <w:r>
        <w:t xml:space="preserve">negative </w:t>
      </w:r>
      <w:r w:rsidR="0059094B">
        <w:t>effect on malaria prevalence in the individual predictor non-spatial model</w:t>
      </w:r>
      <w:r w:rsidR="00CB332B">
        <w:t>,</w:t>
      </w:r>
      <w:r>
        <w:t xml:space="preserve"> </w:t>
      </w:r>
      <w:r w:rsidR="00C268B5">
        <w:t>h</w:t>
      </w:r>
      <w:r w:rsidR="0083557D">
        <w:t>owever</w:t>
      </w:r>
      <w:r w:rsidR="00C268B5">
        <w:t>,</w:t>
      </w:r>
      <w:r w:rsidR="0083557D">
        <w:t xml:space="preserve"> t</w:t>
      </w:r>
      <w:r w:rsidR="0059094B">
        <w:t>he effect disappeared after accounting for spatial autocorrelation</w:t>
      </w:r>
      <w:r w:rsidR="0059094B" w:rsidRPr="006A4245">
        <w:t>.</w:t>
      </w:r>
      <w:r w:rsidR="0059094B">
        <w:t xml:space="preserve"> </w:t>
      </w:r>
      <w:r w:rsidR="0083557D">
        <w:t xml:space="preserve">It may well be that the broad classification of ‘urbanisation’ used in this study lacks the resolution </w:t>
      </w:r>
      <w:r w:rsidR="00C268B5">
        <w:t xml:space="preserve">to </w:t>
      </w:r>
      <w:r w:rsidR="0083557D">
        <w:t>identify the particular characteristics of urbanisation</w:t>
      </w:r>
      <w:r w:rsidR="00DA4F62" w:rsidRPr="00DA4F62">
        <w:t xml:space="preserve"> </w:t>
      </w:r>
      <w:r w:rsidR="00DA4F62">
        <w:t>that influence malaria prevalence. Given that urban expansion is happening around the world</w:t>
      </w:r>
      <w:r w:rsidR="00DD42D4">
        <w:t>,</w:t>
      </w:r>
      <w:r w:rsidR="00DA4F62">
        <w:t xml:space="preserve"> further work to understand its impact on wildlife disease prevalence is warranted</w:t>
      </w:r>
      <w:r w:rsidR="002F4E4D">
        <w:t>.</w:t>
      </w:r>
    </w:p>
    <w:p w14:paraId="7696EFA7" w14:textId="77777777" w:rsidR="00E22E39" w:rsidRDefault="00A3412C" w:rsidP="00847D39">
      <w:pPr>
        <w:autoSpaceDE w:val="0"/>
        <w:autoSpaceDN w:val="0"/>
        <w:adjustRightInd w:val="0"/>
        <w:spacing w:after="0" w:line="480" w:lineRule="auto"/>
        <w:jc w:val="both"/>
      </w:pPr>
      <w:r>
        <w:t xml:space="preserve">While our models have identified key environmental variables associated with malaria infection, </w:t>
      </w:r>
      <w:r w:rsidR="006447C7">
        <w:t>considerable</w:t>
      </w:r>
      <w:r>
        <w:t xml:space="preserve"> variation (83%) remains unexplained. </w:t>
      </w:r>
      <w:r w:rsidR="00663A37" w:rsidRPr="002D4B7C">
        <w:t xml:space="preserve">This </w:t>
      </w:r>
      <w:r>
        <w:t>confirms</w:t>
      </w:r>
      <w:r w:rsidR="00663A37" w:rsidRPr="002D4B7C">
        <w:t xml:space="preserve"> the view that wildlife diseases</w:t>
      </w:r>
      <w:r>
        <w:t xml:space="preserve">, </w:t>
      </w:r>
      <w:r w:rsidR="00663A37" w:rsidRPr="002D4B7C">
        <w:t>such as malaria</w:t>
      </w:r>
      <w:r>
        <w:t>,</w:t>
      </w:r>
      <w:r w:rsidR="00663A37" w:rsidRPr="002D4B7C">
        <w:t xml:space="preserve"> are complex and </w:t>
      </w:r>
      <w:r w:rsidR="00BE63EE">
        <w:t xml:space="preserve">that </w:t>
      </w:r>
      <w:r w:rsidR="00663A37" w:rsidRPr="002D4B7C">
        <w:t>many different factors</w:t>
      </w:r>
      <w:r w:rsidR="00BE63EE">
        <w:t>,</w:t>
      </w:r>
      <w:r w:rsidR="00663A37" w:rsidRPr="002D4B7C">
        <w:t xml:space="preserve"> </w:t>
      </w:r>
      <w:r w:rsidR="00BE63EE">
        <w:t>including ones not closely linked to environmental gradients,</w:t>
      </w:r>
      <w:r w:rsidR="00BE63EE" w:rsidRPr="002D4B7C">
        <w:t xml:space="preserve"> </w:t>
      </w:r>
      <w:r w:rsidR="00663A37" w:rsidRPr="002D4B7C">
        <w:t xml:space="preserve">can influence </w:t>
      </w:r>
      <w:r w:rsidR="00264EC5">
        <w:t>their</w:t>
      </w:r>
      <w:r w:rsidR="00663A37" w:rsidRPr="002D4B7C">
        <w:t xml:space="preserve"> spatial distribution </w:t>
      </w:r>
      <w:r w:rsidR="00BE63EE">
        <w:t>with</w:t>
      </w:r>
      <w:r w:rsidR="00663A37" w:rsidRPr="002D4B7C">
        <w:t xml:space="preserve">in a </w:t>
      </w:r>
      <w:r w:rsidR="00BE63EE">
        <w:t xml:space="preserve">host </w:t>
      </w:r>
      <w:r w:rsidR="00663A37" w:rsidRPr="002D4B7C">
        <w:t>population</w:t>
      </w:r>
      <w:r w:rsidR="00BE63EE">
        <w:t xml:space="preserve">. </w:t>
      </w:r>
      <w:r w:rsidR="006356A7">
        <w:fldChar w:fldCharType="begin">
          <w:fldData xml:space="preserve">PEVuZE5vdGU+PENpdGU+PEF1dGhvcj5IYXdsZXk8L0F1dGhvcj48WWVhcj4yMDExPC9ZZWFyPjxS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</w:fldData>
        </w:fldChar>
      </w:r>
      <w:r w:rsidR="002D4B7C">
        <w:instrText xml:space="preserve"> ADDIN EN.CITE </w:instrText>
      </w:r>
      <w:r w:rsidR="006356A7">
        <w:fldChar w:fldCharType="begin">
          <w:fldData xml:space="preserve">PEVuZE5vdGU+PENpdGU+PEF1dGhvcj5IYXdsZXk8L0F1dGhvcj48WWVhcj4yMDExPC9ZZWFyPjxS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</w:fldData>
        </w:fldChar>
      </w:r>
      <w:r w:rsidR="002D4B7C">
        <w:instrText xml:space="preserve"> ADDIN EN.CITE.DATA </w:instrText>
      </w:r>
      <w:r w:rsidR="006356A7">
        <w:fldChar w:fldCharType="end"/>
      </w:r>
      <w:r w:rsidR="006356A7">
        <w:fldChar w:fldCharType="separate"/>
      </w:r>
      <w:r w:rsidR="002D4B7C">
        <w:rPr>
          <w:noProof/>
        </w:rPr>
        <w:t>(</w:t>
      </w:r>
      <w:hyperlink w:anchor="_ENREF_39" w:tooltip="Hawley, 2011 #156" w:history="1">
        <w:r w:rsidR="001D0ED9">
          <w:rPr>
            <w:noProof/>
          </w:rPr>
          <w:t>Hawley &amp; Altizer 2011</w:t>
        </w:r>
      </w:hyperlink>
      <w:r w:rsidR="002D4B7C">
        <w:rPr>
          <w:noProof/>
        </w:rPr>
        <w:t>)</w:t>
      </w:r>
      <w:r w:rsidR="006356A7">
        <w:fldChar w:fldCharType="end"/>
      </w:r>
      <w:r w:rsidR="00663A37" w:rsidRPr="002D4B7C">
        <w:t>. It is especially important to note that host related factors, such as individual immunity</w:t>
      </w:r>
      <w:r w:rsidR="008E08A8" w:rsidRPr="002D4B7C">
        <w:t xml:space="preserve"> (and immune variation in the population), </w:t>
      </w:r>
      <w:r w:rsidR="00996F76">
        <w:t xml:space="preserve">host </w:t>
      </w:r>
      <w:r w:rsidR="008E08A8" w:rsidRPr="002D4B7C">
        <w:t xml:space="preserve">movement patterns and </w:t>
      </w:r>
      <w:r w:rsidR="0041213A" w:rsidRPr="002D4B7C">
        <w:t>stochastic processes</w:t>
      </w:r>
      <w:r w:rsidR="008E08A8" w:rsidRPr="002D4B7C">
        <w:t xml:space="preserve"> that might influence </w:t>
      </w:r>
      <w:r w:rsidR="00996F76">
        <w:t xml:space="preserve">the </w:t>
      </w:r>
      <w:r w:rsidR="008E08A8" w:rsidRPr="002D4B7C">
        <w:t xml:space="preserve">epidemiology of malaria </w:t>
      </w:r>
      <w:r w:rsidR="00663A37" w:rsidRPr="002D4B7C">
        <w:t>were not accounted for in this study</w:t>
      </w:r>
      <w:r w:rsidR="00686CC2" w:rsidRPr="002D4B7C">
        <w:t>.</w:t>
      </w:r>
      <w:r w:rsidR="008E08A8" w:rsidRPr="002D4B7C">
        <w:t xml:space="preserve"> </w:t>
      </w:r>
      <w:r w:rsidR="00CA333A">
        <w:t>Furthermore, as the specific vectors that transmit avian malaria in Tenerife have not yet been described</w:t>
      </w:r>
      <w:r w:rsidR="006447C7">
        <w:t xml:space="preserve"> </w:t>
      </w:r>
      <w:r w:rsidR="006356A7" w:rsidRPr="006447C7">
        <w:fldChar w:fldCharType="begin"/>
      </w:r>
      <w:r w:rsidR="006447C7" w:rsidRPr="006447C7">
        <w:instrText xml:space="preserve"> ADDIN EN.CITE &lt;EndNote&gt;&lt;Cite&gt;&lt;Author&gt;Bensch&lt;/Author&gt;&lt;Year&gt;2009&lt;/Year&gt;&lt;RecNum&gt;93&lt;/RecNum&gt;&lt;DisplayText&gt;(Bensch, Hellgren &amp;amp; Perez-Tris 2009)&lt;/DisplayText&gt;&lt;record&gt;&lt;rec-number&gt;93&lt;/rec-number&gt;&lt;foreign-keys&gt;&lt;key app="EN" db-id="fvzztfrpnx2x55e5sxcxttrw0wrpeztdva9e"&gt;93&lt;/key&gt;&lt;/foreign-keys&gt;&lt;ref-type name="Journal Article"&gt;17&lt;/ref-type&gt;&lt;contributors&gt;&lt;authors&gt;&lt;author&gt;Bensch, Staffan&lt;/author&gt;&lt;author&gt;Hellgren, Olof&lt;/author&gt;&lt;author&gt;Perez-Tris, Javier&lt;/author&gt;&lt;/authors&gt;&lt;/contributors&gt;&lt;titles&gt;&lt;title&gt;MalAvi: a public database of malaria parasites and related haemosporidians in avian hosts based on mitochondrial cytochrome b lineages&lt;/title&gt;&lt;secondary-title&gt;Molecular Ecology Resources&lt;/secondary-title&gt;&lt;/titles&gt;&lt;periodical&gt;&lt;full-title&gt;Molecular Ecology Resources&lt;/full-title&gt;&lt;abbr-1&gt;Mol. Ecol. Resour.&lt;/abbr-1&gt;&lt;/periodical&gt;&lt;pages&gt;1353-1358&lt;/pages&gt;&lt;volume&gt;9&lt;/volume&gt;&lt;number&gt;5&lt;/number&gt;&lt;dates&gt;&lt;year&gt;2009&lt;/year&gt;&lt;pub-dates&gt;&lt;date&gt;Sep&lt;/date&gt;&lt;/pub-dates&gt;&lt;/dates&gt;&lt;isbn&gt;1755-098X&lt;/isbn&gt;&lt;accession-num&gt;WOS:000268855000007&lt;/accession-num&gt;&lt;urls&gt;&lt;related-urls&gt;&lt;url&gt;&amp;lt;Go to ISI&amp;gt;://WOS:000268855000007&lt;/url&gt;&lt;/related-urls&gt;&lt;/urls&gt;&lt;electronic-resource-num&gt;10.1111/j.1755-0998.2009.02692.x&lt;/electronic-resource-num&gt;&lt;/record&gt;&lt;/Cite&gt;&lt;/EndNote&gt;</w:instrText>
      </w:r>
      <w:r w:rsidR="006356A7" w:rsidRPr="006447C7">
        <w:fldChar w:fldCharType="separate"/>
      </w:r>
      <w:r w:rsidR="006447C7" w:rsidRPr="006447C7">
        <w:rPr>
          <w:noProof/>
        </w:rPr>
        <w:t>(</w:t>
      </w:r>
      <w:r w:rsidR="006447C7">
        <w:rPr>
          <w:noProof/>
        </w:rPr>
        <w:t xml:space="preserve">but see </w:t>
      </w:r>
      <w:hyperlink w:anchor="_ENREF_9" w:tooltip="Bensch, 2009 #93" w:history="1">
        <w:r w:rsidR="006447C7" w:rsidRPr="006447C7">
          <w:rPr>
            <w:noProof/>
          </w:rPr>
          <w:t>Bensch, Hellgren &amp; Perez-Tris 2009</w:t>
        </w:r>
      </w:hyperlink>
      <w:r w:rsidR="006447C7" w:rsidRPr="006447C7">
        <w:rPr>
          <w:noProof/>
        </w:rPr>
        <w:t>)</w:t>
      </w:r>
      <w:r w:rsidR="006356A7" w:rsidRPr="006447C7">
        <w:fldChar w:fldCharType="end"/>
      </w:r>
      <w:r w:rsidR="00CA333A">
        <w:t xml:space="preserve">, we were </w:t>
      </w:r>
      <w:r w:rsidR="001545C9">
        <w:t>unable to</w:t>
      </w:r>
      <w:r w:rsidR="00CA333A">
        <w:t xml:space="preserve"> inco</w:t>
      </w:r>
      <w:r w:rsidR="001545C9">
        <w:t>r</w:t>
      </w:r>
      <w:r w:rsidR="00CA333A">
        <w:t>porate</w:t>
      </w:r>
      <w:r w:rsidR="001545C9">
        <w:t xml:space="preserve"> an understanding of the ecology</w:t>
      </w:r>
      <w:r w:rsidR="00CA333A">
        <w:t xml:space="preserve"> </w:t>
      </w:r>
      <w:r w:rsidR="001545C9">
        <w:t>of</w:t>
      </w:r>
      <w:r w:rsidR="00CA333A">
        <w:t xml:space="preserve"> the</w:t>
      </w:r>
      <w:r w:rsidR="001545C9">
        <w:t>se</w:t>
      </w:r>
      <w:r w:rsidR="00CA333A">
        <w:t xml:space="preserve"> vectors</w:t>
      </w:r>
      <w:r w:rsidR="001545C9">
        <w:t xml:space="preserve"> into our analysis.</w:t>
      </w:r>
      <w:r w:rsidR="006447C7">
        <w:t xml:space="preserve"> </w:t>
      </w:r>
      <w:r w:rsidR="005B00CF">
        <w:t xml:space="preserve">Finally, although </w:t>
      </w:r>
      <w:r w:rsidR="000B7B20">
        <w:t>DISTWATER</w:t>
      </w:r>
      <w:r w:rsidR="00047500">
        <w:t xml:space="preserve"> </w:t>
      </w:r>
      <w:r w:rsidR="005B00CF">
        <w:t>did predict the prevalence of malaria, the resolution</w:t>
      </w:r>
      <w:r w:rsidR="005B00CF" w:rsidRPr="002D4B7C">
        <w:t xml:space="preserve"> of </w:t>
      </w:r>
      <w:r w:rsidR="005B00CF">
        <w:t>the GIS layer</w:t>
      </w:r>
      <w:r w:rsidR="005B00CF" w:rsidRPr="002D4B7C">
        <w:t xml:space="preserve"> </w:t>
      </w:r>
      <w:r w:rsidR="005B00CF">
        <w:t>used in our study was not able to capture</w:t>
      </w:r>
      <w:r w:rsidR="005B00CF" w:rsidRPr="002D4B7C">
        <w:t xml:space="preserve"> </w:t>
      </w:r>
      <w:r w:rsidR="005B00CF">
        <w:t xml:space="preserve">the presence of very </w:t>
      </w:r>
      <w:r w:rsidR="005B00CF" w:rsidRPr="002D4B7C">
        <w:t xml:space="preserve">small water </w:t>
      </w:r>
      <w:r w:rsidR="005B00CF">
        <w:lastRenderedPageBreak/>
        <w:t>bodies</w:t>
      </w:r>
      <w:r w:rsidR="009C6EF2">
        <w:t xml:space="preserve"> </w:t>
      </w:r>
      <w:r w:rsidR="005B00CF" w:rsidRPr="002D4B7C">
        <w:t>that might be equally important in malaria transmission</w:t>
      </w:r>
      <w:r w:rsidR="005B00CF">
        <w:t>.</w:t>
      </w:r>
      <w:r w:rsidR="005B00CF" w:rsidRPr="002D4B7C">
        <w:t xml:space="preserve"> </w:t>
      </w:r>
      <w:r w:rsidR="005B00CF">
        <w:t xml:space="preserve">Consequently we may have underestimated </w:t>
      </w:r>
      <w:r w:rsidR="005B00CF" w:rsidRPr="002D4B7C">
        <w:t>the explanatory power of this predictor</w:t>
      </w:r>
      <w:r w:rsidR="005B00CF">
        <w:t>.</w:t>
      </w:r>
      <w:r w:rsidR="006824EF">
        <w:t xml:space="preserve"> </w:t>
      </w:r>
    </w:p>
    <w:p w14:paraId="1774E32A" w14:textId="1C066A95" w:rsidR="004B702F" w:rsidRDefault="004B702F" w:rsidP="002A35FF">
      <w:pPr>
        <w:autoSpaceDE w:val="0"/>
        <w:autoSpaceDN w:val="0"/>
        <w:adjustRightInd w:val="0"/>
        <w:spacing w:after="0" w:line="480" w:lineRule="auto"/>
        <w:jc w:val="both"/>
      </w:pPr>
      <w:r>
        <w:t>Assessing the role of the environment in the transmission of pathogens in the wild is crucial to our understanding of disease dynamics</w:t>
      </w:r>
      <w:r w:rsidDel="00C415BF">
        <w:t xml:space="preserve"> </w:t>
      </w:r>
      <w:r>
        <w:t>and of the causes and consequences of host-pathogen coevolution.</w:t>
      </w:r>
      <w:r w:rsidRPr="004B702F">
        <w:t xml:space="preserve"> </w:t>
      </w:r>
      <w:r w:rsidR="00047500">
        <w:t>The e</w:t>
      </w:r>
      <w:r>
        <w:t xml:space="preserve">vidence from our study supports previous </w:t>
      </w:r>
      <w:r w:rsidR="002B46F6">
        <w:t xml:space="preserve">work </w:t>
      </w:r>
      <w:r>
        <w:t>which suggest</w:t>
      </w:r>
      <w:r w:rsidR="002A35FF">
        <w:t>s</w:t>
      </w:r>
      <w:r>
        <w:t xml:space="preserve"> that the prevalence </w:t>
      </w:r>
      <w:r w:rsidRPr="00013993">
        <w:t xml:space="preserve">of malaria can vary over small spatial scales </w:t>
      </w:r>
      <w:r w:rsidR="006356A7" w:rsidRPr="00013993">
        <w:fldChar w:fldCharType="begin"/>
      </w:r>
      <w:r w:rsidRPr="00013993">
        <w:instrText xml:space="preserve"> ADDIN EN.CITE &lt;EndNote&gt;&lt;Cite&gt;&lt;Author&gt;Lachish&lt;/Author&gt;&lt;Year&gt;2011&lt;/Year&gt;&lt;RecNum&gt;69&lt;/RecNum&gt;&lt;DisplayText&gt;(Lachish et al. 2011)&lt;/DisplayText&gt;&lt;record&gt;&lt;rec-number&gt;69&lt;/rec-number&gt;&lt;foreign-keys&gt;&lt;key app="EN" db-id="fvzztfrpnx2x55e5sxcxttrw0wrpeztdva9e"&gt;69&lt;/key&gt;&lt;/foreign-keys&gt;&lt;ref-type name="Journal Article"&gt;17&lt;/ref-type&gt;&lt;contributors&gt;&lt;authors&gt;&lt;author&gt;Lachish, Shelly&lt;/author&gt;&lt;author&gt;Knowles, Sarah C. L.&lt;/author&gt;&lt;author&gt;Alves, Ricardo&lt;/author&gt;&lt;author&gt;Wood, Matthew J.&lt;/author&gt;&lt;author&gt;Sheldon, Ben C.&lt;/author&gt;&lt;/authors&gt;&lt;/contributors&gt;&lt;titles&gt;&lt;title&gt;Infection dynamics of endemic malaria in a wild bird population: parasite species-dependent drivers of spatial and temporal variation in transmission rates&lt;/title&gt;&lt;secondary-title&gt;Journal of Animal Ecology&lt;/secondary-title&gt;&lt;/titles&gt;&lt;periodical&gt;&lt;full-title&gt;Journal of Animal Ecology&lt;/full-title&gt;&lt;abbr-1&gt;J. Anim. Ecol.&lt;/abbr-1&gt;&lt;/periodical&gt;&lt;pages&gt;1207-1216&lt;/pages&gt;&lt;volume&gt;80&lt;/volume&gt;&lt;number&gt;6&lt;/number&gt;&lt;dates&gt;&lt;year&gt;2011&lt;/year&gt;&lt;pub-dates&gt;&lt;date&gt;Nov&lt;/date&gt;&lt;/pub-dates&gt;&lt;/dates&gt;&lt;isbn&gt;0021-8790&lt;/isbn&gt;&lt;accession-num&gt;WOS:000296452700011&lt;/accession-num&gt;&lt;urls&gt;&lt;related-urls&gt;&lt;url&gt;&amp;lt;Go to ISI&amp;gt;://WOS:000296452700011&lt;/url&gt;&lt;/related-urls&gt;&lt;/urls&gt;&lt;electronic-resource-num&gt;10.1111/j.1365-2656.2011.01893.x&lt;/electronic-resource-num&gt;&lt;/record&gt;&lt;/Cite&gt;&lt;/EndNote&gt;</w:instrText>
      </w:r>
      <w:r w:rsidR="006356A7" w:rsidRPr="00013993">
        <w:fldChar w:fldCharType="separate"/>
      </w:r>
      <w:r w:rsidRPr="00013993">
        <w:rPr>
          <w:noProof/>
        </w:rPr>
        <w:t>(</w:t>
      </w:r>
      <w:hyperlink w:anchor="_ENREF_52" w:tooltip="Lachish, 2011 #69" w:history="1">
        <w:r w:rsidR="001D0ED9" w:rsidRPr="00013993">
          <w:rPr>
            <w:noProof/>
          </w:rPr>
          <w:t xml:space="preserve">Lachish </w:t>
        </w:r>
        <w:r w:rsidR="001D0ED9" w:rsidRPr="00CE5F49">
          <w:rPr>
            <w:i/>
            <w:noProof/>
          </w:rPr>
          <w:t>et al</w:t>
        </w:r>
        <w:r w:rsidR="001D0ED9" w:rsidRPr="00013993">
          <w:rPr>
            <w:noProof/>
          </w:rPr>
          <w:t>. 2011</w:t>
        </w:r>
      </w:hyperlink>
      <w:r w:rsidRPr="00013993">
        <w:rPr>
          <w:noProof/>
        </w:rPr>
        <w:t>)</w:t>
      </w:r>
      <w:r w:rsidR="006356A7" w:rsidRPr="00013993">
        <w:fldChar w:fldCharType="end"/>
      </w:r>
      <w:r>
        <w:t xml:space="preserve">. Contrary to other studies which found that climatic variables were strongly associated with malaria prevalence </w:t>
      </w:r>
      <w:r w:rsidR="006356A7">
        <w:fldChar w:fldCharType="begin">
          <w:fldData xml:space="preserve">PEVuZE5vdGU+PENpdGU+PEF1dGhvcj5CcmlldDwvQXV0aG9yPjxZZWFyPjIwMDg8L1llYXI+PFJl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</w:fldData>
        </w:fldChar>
      </w:r>
      <w:r w:rsidR="00E0605F">
        <w:instrText xml:space="preserve"> ADDIN EN.CITE </w:instrText>
      </w:r>
      <w:r w:rsidR="006356A7">
        <w:fldChar w:fldCharType="begin">
          <w:fldData xml:space="preserve">PEVuZE5vdGU+PENpdGU+PEF1dGhvcj5CcmlldDwvQXV0aG9yPjxZZWFyPjIwMDg8L1llYXI+PFJl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</w:fldData>
        </w:fldChar>
      </w:r>
      <w:r w:rsidR="00E0605F">
        <w:instrText xml:space="preserve"> ADDIN EN.CITE.DATA </w:instrText>
      </w:r>
      <w:r w:rsidR="006356A7">
        <w:fldChar w:fldCharType="end"/>
      </w:r>
      <w:r w:rsidR="006356A7">
        <w:fldChar w:fldCharType="separate"/>
      </w:r>
      <w:r w:rsidR="00E0605F">
        <w:rPr>
          <w:noProof/>
        </w:rPr>
        <w:t>(</w:t>
      </w:r>
      <w:hyperlink w:anchor="_ENREF_7" w:tooltip="Balls, 2004 #57" w:history="1">
        <w:r w:rsidR="001D0ED9">
          <w:rPr>
            <w:noProof/>
          </w:rPr>
          <w:t>Balls</w:t>
        </w:r>
        <w:r w:rsidR="001D0ED9" w:rsidRPr="00E0605F">
          <w:rPr>
            <w:i/>
            <w:noProof/>
          </w:rPr>
          <w:t xml:space="preserve"> et al.</w:t>
        </w:r>
        <w:r w:rsidR="001D0ED9">
          <w:rPr>
            <w:noProof/>
          </w:rPr>
          <w:t xml:space="preserve"> 2004</w:t>
        </w:r>
      </w:hyperlink>
      <w:r w:rsidR="00E0605F">
        <w:rPr>
          <w:noProof/>
        </w:rPr>
        <w:t xml:space="preserve">; </w:t>
      </w:r>
      <w:hyperlink w:anchor="_ENREF_15" w:tooltip="Briet, 2008 #78" w:history="1">
        <w:r w:rsidR="001D0ED9">
          <w:rPr>
            <w:noProof/>
          </w:rPr>
          <w:t>Briet, Vounatsou &amp; Amerasinghe 2008</w:t>
        </w:r>
      </w:hyperlink>
      <w:r w:rsidR="00E0605F">
        <w:rPr>
          <w:noProof/>
        </w:rPr>
        <w:t xml:space="preserve">; </w:t>
      </w:r>
      <w:hyperlink w:anchor="_ENREF_31" w:tooltip="Garamszegi, 2011 #43" w:history="1">
        <w:r w:rsidR="001D0ED9">
          <w:rPr>
            <w:noProof/>
          </w:rPr>
          <w:t>Garamszegi 2011</w:t>
        </w:r>
      </w:hyperlink>
      <w:r w:rsidR="00E0605F">
        <w:rPr>
          <w:noProof/>
        </w:rPr>
        <w:t>)</w:t>
      </w:r>
      <w:r w:rsidR="006356A7">
        <w:fldChar w:fldCharType="end"/>
      </w:r>
      <w:r>
        <w:t>, w</w:t>
      </w:r>
      <w:r w:rsidRPr="00C97540">
        <w:t>e</w:t>
      </w:r>
      <w:r>
        <w:t xml:space="preserve"> found that anthropogenic environmental variables</w:t>
      </w:r>
      <w:r w:rsidR="00D721B5">
        <w:t>, namely proximity</w:t>
      </w:r>
      <w:r w:rsidR="006447C7">
        <w:t xml:space="preserve"> </w:t>
      </w:r>
      <w:r w:rsidR="002A35FF">
        <w:t xml:space="preserve">to </w:t>
      </w:r>
      <w:r w:rsidR="006447C7">
        <w:t>artificial water reservoirs and poultry farms</w:t>
      </w:r>
      <w:r w:rsidR="00D721B5">
        <w:t>,</w:t>
      </w:r>
      <w:r>
        <w:t xml:space="preserve"> were the most important predictors of malaria in pipits across </w:t>
      </w:r>
      <w:r w:rsidRPr="001909C7">
        <w:t>Tenerife.</w:t>
      </w:r>
      <w:r w:rsidR="001909C7" w:rsidRPr="001909C7">
        <w:t xml:space="preserve"> </w:t>
      </w:r>
      <w:r w:rsidR="000631E7" w:rsidRPr="000631E7">
        <w:rPr>
          <w:bCs/>
        </w:rPr>
        <w:t>This may, at least in part</w:t>
      </w:r>
      <w:r w:rsidR="001909C7">
        <w:rPr>
          <w:bCs/>
        </w:rPr>
        <w:t>,</w:t>
      </w:r>
      <w:r w:rsidR="000631E7" w:rsidRPr="000631E7">
        <w:rPr>
          <w:bCs/>
        </w:rPr>
        <w:t xml:space="preserve"> reflect the scale at which the study was performed</w:t>
      </w:r>
      <w:r w:rsidR="001909C7">
        <w:rPr>
          <w:bCs/>
        </w:rPr>
        <w:t xml:space="preserve"> – when measured across greater scales the influence of locally important predictors of disease may be swamped by regional differences</w:t>
      </w:r>
      <w:r w:rsidR="009C6EF2">
        <w:t xml:space="preserve"> </w:t>
      </w:r>
      <w:r w:rsidR="006356A7">
        <w:fldChar w:fldCharType="begin">
          <w:fldData xml:space="preserve">PEVuZE5vdGU+PENpdGU+PEF1dGhvcj5CcmlldDwvQXV0aG9yPjxZZWFyPjIwMDg8L1llYXI+PFJl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</w:fldData>
        </w:fldChar>
      </w:r>
      <w:r w:rsidR="009C6EF2">
        <w:instrText xml:space="preserve"> ADDIN EN.CITE </w:instrText>
      </w:r>
      <w:r w:rsidR="006356A7">
        <w:fldChar w:fldCharType="begin">
          <w:fldData xml:space="preserve">PEVuZE5vdGU+PENpdGU+PEF1dGhvcj5CcmlldDwvQXV0aG9yPjxZZWFyPjIwMDg8L1llYXI+PFJl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</w:fldData>
        </w:fldChar>
      </w:r>
      <w:r w:rsidR="009C6EF2">
        <w:instrText xml:space="preserve"> ADDIN EN.CITE.DATA </w:instrText>
      </w:r>
      <w:r w:rsidR="006356A7">
        <w:fldChar w:fldCharType="end"/>
      </w:r>
      <w:r w:rsidR="006356A7">
        <w:fldChar w:fldCharType="separate"/>
      </w:r>
      <w:r w:rsidR="009C6EF2">
        <w:rPr>
          <w:noProof/>
        </w:rPr>
        <w:t>(</w:t>
      </w:r>
      <w:hyperlink w:anchor="_ENREF_7" w:tooltip="Balls, 2004 #57" w:history="1">
        <w:r w:rsidR="009C6EF2">
          <w:rPr>
            <w:noProof/>
          </w:rPr>
          <w:t>Balls</w:t>
        </w:r>
        <w:r w:rsidR="009C6EF2" w:rsidRPr="00E0605F">
          <w:rPr>
            <w:i/>
            <w:noProof/>
          </w:rPr>
          <w:t xml:space="preserve"> et al.</w:t>
        </w:r>
        <w:r w:rsidR="009C6EF2">
          <w:rPr>
            <w:noProof/>
          </w:rPr>
          <w:t xml:space="preserve"> 2004</w:t>
        </w:r>
      </w:hyperlink>
      <w:r w:rsidR="009C6EF2">
        <w:rPr>
          <w:noProof/>
        </w:rPr>
        <w:t xml:space="preserve">; </w:t>
      </w:r>
      <w:hyperlink w:anchor="_ENREF_15" w:tooltip="Briet, 2008 #78" w:history="1">
        <w:r w:rsidR="009C6EF2">
          <w:rPr>
            <w:noProof/>
          </w:rPr>
          <w:t>Briet, Vounatsou &amp; Amerasinghe 2008</w:t>
        </w:r>
      </w:hyperlink>
      <w:r w:rsidR="009C6EF2">
        <w:rPr>
          <w:noProof/>
        </w:rPr>
        <w:t xml:space="preserve">; </w:t>
      </w:r>
      <w:hyperlink w:anchor="_ENREF_31" w:tooltip="Garamszegi, 2011 #43" w:history="1">
        <w:r w:rsidR="009C6EF2">
          <w:rPr>
            <w:noProof/>
          </w:rPr>
          <w:t>Garamszegi 2011</w:t>
        </w:r>
      </w:hyperlink>
      <w:r w:rsidR="009C6EF2">
        <w:rPr>
          <w:noProof/>
        </w:rPr>
        <w:t>)</w:t>
      </w:r>
      <w:r w:rsidR="006356A7">
        <w:fldChar w:fldCharType="end"/>
      </w:r>
      <w:r w:rsidR="006447C7">
        <w:rPr>
          <w:bCs/>
        </w:rPr>
        <w:t xml:space="preserve">. </w:t>
      </w:r>
      <w:r w:rsidR="00D91EE3">
        <w:t>This study</w:t>
      </w:r>
      <w:r w:rsidR="001909C7" w:rsidRPr="001909C7">
        <w:t xml:space="preserve"> </w:t>
      </w:r>
      <w:r w:rsidR="00D91EE3">
        <w:t xml:space="preserve">demonstrates </w:t>
      </w:r>
      <w:r w:rsidR="001909C7" w:rsidRPr="001909C7">
        <w:t>the importance of measuring local fine scale variation, and not just regional effe</w:t>
      </w:r>
      <w:r w:rsidR="00D91EE3">
        <w:t xml:space="preserve">cts, in order to understand how </w:t>
      </w:r>
      <w:r w:rsidR="001909C7" w:rsidRPr="001909C7">
        <w:t>environmental variation can influence wildlife diseases.</w:t>
      </w:r>
    </w:p>
    <w:p w14:paraId="7A3B81B8" w14:textId="77777777" w:rsidR="001909C7" w:rsidRPr="00AD241E" w:rsidRDefault="001909C7" w:rsidP="001909C7">
      <w:pPr>
        <w:autoSpaceDE w:val="0"/>
        <w:autoSpaceDN w:val="0"/>
        <w:adjustRightInd w:val="0"/>
        <w:spacing w:after="0" w:line="480" w:lineRule="auto"/>
        <w:jc w:val="both"/>
        <w:sectPr w:rsidR="001909C7" w:rsidRPr="00AD241E" w:rsidSect="00EB7ED5">
          <w:pgSz w:w="11906" w:h="16838"/>
          <w:pgMar w:top="1440" w:right="1440" w:bottom="1440" w:left="1440" w:header="708" w:footer="708" w:gutter="0"/>
          <w:lnNumType w:countBy="1" w:restart="continuous"/>
          <w:cols w:space="708"/>
          <w:docGrid w:linePitch="360"/>
        </w:sectPr>
      </w:pPr>
    </w:p>
    <w:p w14:paraId="57EC6A47" w14:textId="77777777" w:rsidR="006C7B2B" w:rsidRPr="00B931B2" w:rsidRDefault="006C7B2B" w:rsidP="00305784">
      <w:pPr>
        <w:autoSpaceDE w:val="0"/>
        <w:autoSpaceDN w:val="0"/>
        <w:adjustRightInd w:val="0"/>
        <w:spacing w:after="0" w:line="480" w:lineRule="auto"/>
        <w:jc w:val="both"/>
        <w:rPr>
          <w:b/>
          <w:sz w:val="28"/>
          <w:szCs w:val="28"/>
        </w:rPr>
      </w:pPr>
      <w:r w:rsidRPr="00B931B2">
        <w:rPr>
          <w:b/>
          <w:sz w:val="28"/>
          <w:szCs w:val="28"/>
        </w:rPr>
        <w:lastRenderedPageBreak/>
        <w:t>Acknowledgements</w:t>
      </w:r>
    </w:p>
    <w:p w14:paraId="23B5F824" w14:textId="77777777" w:rsidR="00167A07" w:rsidRDefault="00167A07" w:rsidP="00305784">
      <w:pPr>
        <w:spacing w:after="0" w:line="480" w:lineRule="auto"/>
        <w:jc w:val="both"/>
        <w:rPr>
          <w:b/>
        </w:rPr>
      </w:pPr>
    </w:p>
    <w:p w14:paraId="16FD4875" w14:textId="77777777" w:rsidR="00190906" w:rsidRDefault="00190906" w:rsidP="00305784">
      <w:pPr>
        <w:spacing w:after="0" w:line="480" w:lineRule="auto"/>
        <w:jc w:val="both"/>
        <w:rPr>
          <w:b/>
        </w:rPr>
      </w:pPr>
    </w:p>
    <w:p w14:paraId="0DD18002" w14:textId="77777777" w:rsidR="004639EF" w:rsidRPr="009A582E" w:rsidRDefault="00190906" w:rsidP="00FD4E7E">
      <w:pPr>
        <w:spacing w:after="0" w:line="480" w:lineRule="auto"/>
        <w:jc w:val="both"/>
      </w:pPr>
      <w:r>
        <w:t>The research</w:t>
      </w:r>
      <w:r w:rsidR="009A582E" w:rsidRPr="009A582E">
        <w:t xml:space="preserve"> was funded by </w:t>
      </w:r>
      <w:r w:rsidR="008A1277">
        <w:t xml:space="preserve">a PhD grant to CGQ from </w:t>
      </w:r>
      <w:r w:rsidR="009A582E">
        <w:t xml:space="preserve">Colciencias and </w:t>
      </w:r>
      <w:r w:rsidR="00996F76">
        <w:t xml:space="preserve">by </w:t>
      </w:r>
      <w:r w:rsidR="009A582E">
        <w:t xml:space="preserve">the School of Biological Sciences of the University of East Anglia. Fieldwork was partly funded by the John and Pamela Salter Trust. We would like to thank </w:t>
      </w:r>
      <w:r w:rsidR="008A1277">
        <w:t xml:space="preserve">the Spanish government for providing the permits to work in Tenerife; </w:t>
      </w:r>
      <w:r w:rsidR="0091665A">
        <w:t xml:space="preserve">H. Bellman, </w:t>
      </w:r>
      <w:r w:rsidR="009A582E">
        <w:t>J.C. Illera, D. Padilla</w:t>
      </w:r>
      <w:r w:rsidR="0091665A">
        <w:t>, L. Spurgin and K. Phillips</w:t>
      </w:r>
      <w:r w:rsidR="009A582E">
        <w:t xml:space="preserve"> for field assistance and</w:t>
      </w:r>
      <w:r>
        <w:t xml:space="preserve"> J.C. Illera, I. Melo,</w:t>
      </w:r>
      <w:r w:rsidR="009A582E">
        <w:t xml:space="preserve"> J.M. Ochoa</w:t>
      </w:r>
      <w:r w:rsidR="001A63A5">
        <w:t xml:space="preserve"> and</w:t>
      </w:r>
      <w:r>
        <w:t xml:space="preserve"> L. Spurgin</w:t>
      </w:r>
      <w:r w:rsidR="00CE5F49">
        <w:t xml:space="preserve"> </w:t>
      </w:r>
      <w:r w:rsidR="009A582E">
        <w:t>for comments on the manuscript.</w:t>
      </w:r>
    </w:p>
    <w:p w14:paraId="3928757D" w14:textId="77777777" w:rsidR="004639EF" w:rsidRDefault="004639EF" w:rsidP="00305784">
      <w:pPr>
        <w:spacing w:after="0" w:line="480" w:lineRule="auto"/>
        <w:jc w:val="both"/>
        <w:rPr>
          <w:b/>
        </w:rPr>
      </w:pPr>
    </w:p>
    <w:p w14:paraId="60300F0E" w14:textId="77777777" w:rsidR="00D07584" w:rsidRDefault="00D07584">
      <w:pPr>
        <w:spacing w:after="0" w:line="480" w:lineRule="auto"/>
        <w:jc w:val="both"/>
        <w:rPr>
          <w:b/>
        </w:rPr>
      </w:pPr>
    </w:p>
    <w:p w14:paraId="2EBE7357" w14:textId="77777777" w:rsidR="00D07584" w:rsidRDefault="00D07584">
      <w:pPr>
        <w:spacing w:after="0" w:line="480" w:lineRule="auto"/>
        <w:jc w:val="both"/>
        <w:rPr>
          <w:b/>
        </w:rPr>
      </w:pPr>
    </w:p>
    <w:p w14:paraId="5B5B8F9E" w14:textId="77777777" w:rsidR="00D07584" w:rsidRDefault="00D07584">
      <w:pPr>
        <w:spacing w:after="0" w:line="480" w:lineRule="auto"/>
        <w:jc w:val="both"/>
        <w:rPr>
          <w:b/>
        </w:rPr>
      </w:pPr>
    </w:p>
    <w:p w14:paraId="62A19762" w14:textId="77777777" w:rsidR="00D07584" w:rsidRDefault="00D07584">
      <w:pPr>
        <w:spacing w:after="0" w:line="480" w:lineRule="auto"/>
        <w:jc w:val="both"/>
        <w:rPr>
          <w:b/>
        </w:rPr>
      </w:pPr>
    </w:p>
    <w:p w14:paraId="6C397586" w14:textId="77777777" w:rsidR="00D07584" w:rsidRDefault="00D07584">
      <w:pPr>
        <w:spacing w:after="0" w:line="480" w:lineRule="auto"/>
        <w:jc w:val="both"/>
        <w:rPr>
          <w:b/>
        </w:rPr>
      </w:pPr>
    </w:p>
    <w:p w14:paraId="735E773C" w14:textId="77777777" w:rsidR="00D07584" w:rsidRDefault="00D07584">
      <w:pPr>
        <w:spacing w:after="0" w:line="480" w:lineRule="auto"/>
        <w:jc w:val="both"/>
        <w:rPr>
          <w:b/>
        </w:rPr>
      </w:pPr>
    </w:p>
    <w:p w14:paraId="0A1125D2" w14:textId="77777777" w:rsidR="00D07584" w:rsidRDefault="00D07584">
      <w:pPr>
        <w:spacing w:after="0" w:line="480" w:lineRule="auto"/>
        <w:jc w:val="both"/>
        <w:rPr>
          <w:b/>
        </w:rPr>
      </w:pPr>
    </w:p>
    <w:p w14:paraId="4EE4A7DB" w14:textId="77777777" w:rsidR="00D07584" w:rsidRDefault="00D07584">
      <w:pPr>
        <w:spacing w:after="0" w:line="480" w:lineRule="auto"/>
        <w:jc w:val="both"/>
        <w:rPr>
          <w:b/>
        </w:rPr>
      </w:pPr>
    </w:p>
    <w:p w14:paraId="350849BC" w14:textId="77777777" w:rsidR="00D07584" w:rsidRDefault="00D07584">
      <w:pPr>
        <w:spacing w:after="0" w:line="480" w:lineRule="auto"/>
        <w:jc w:val="both"/>
        <w:rPr>
          <w:b/>
        </w:rPr>
      </w:pPr>
    </w:p>
    <w:p w14:paraId="1A018E96" w14:textId="77777777" w:rsidR="00D07584" w:rsidRDefault="00D07584">
      <w:pPr>
        <w:spacing w:after="0" w:line="480" w:lineRule="auto"/>
        <w:jc w:val="both"/>
        <w:rPr>
          <w:b/>
        </w:rPr>
      </w:pPr>
    </w:p>
    <w:p w14:paraId="48C7C970" w14:textId="77777777" w:rsidR="00D07584" w:rsidRDefault="00D07584">
      <w:pPr>
        <w:spacing w:after="0" w:line="480" w:lineRule="auto"/>
        <w:jc w:val="both"/>
        <w:rPr>
          <w:b/>
        </w:rPr>
      </w:pPr>
    </w:p>
    <w:p w14:paraId="3387A953" w14:textId="77777777" w:rsidR="00D07584" w:rsidRDefault="00D07584">
      <w:pPr>
        <w:spacing w:after="0" w:line="480" w:lineRule="auto"/>
        <w:jc w:val="both"/>
        <w:rPr>
          <w:b/>
        </w:rPr>
      </w:pPr>
    </w:p>
    <w:p w14:paraId="7677B49C" w14:textId="77777777" w:rsidR="00D07584" w:rsidRDefault="00D07584">
      <w:pPr>
        <w:spacing w:after="0" w:line="480" w:lineRule="auto"/>
        <w:jc w:val="both"/>
        <w:rPr>
          <w:b/>
        </w:rPr>
      </w:pPr>
    </w:p>
    <w:p w14:paraId="6958AE3E" w14:textId="77777777" w:rsidR="00D07584" w:rsidRDefault="00D07584">
      <w:pPr>
        <w:spacing w:after="0" w:line="480" w:lineRule="auto"/>
        <w:jc w:val="both"/>
        <w:rPr>
          <w:b/>
        </w:rPr>
      </w:pPr>
    </w:p>
    <w:p w14:paraId="0A217E2F" w14:textId="77777777" w:rsidR="00D07584" w:rsidRDefault="00D07584">
      <w:pPr>
        <w:spacing w:after="0" w:line="480" w:lineRule="auto"/>
        <w:jc w:val="both"/>
        <w:rPr>
          <w:b/>
        </w:rPr>
      </w:pPr>
    </w:p>
    <w:p w14:paraId="41F275A4" w14:textId="77777777" w:rsidR="00D07584" w:rsidRDefault="00D07584">
      <w:pPr>
        <w:spacing w:after="0" w:line="480" w:lineRule="auto"/>
        <w:jc w:val="both"/>
        <w:rPr>
          <w:b/>
        </w:rPr>
      </w:pPr>
    </w:p>
    <w:p w14:paraId="0D97E0A2" w14:textId="77777777" w:rsidR="000B09DC" w:rsidRDefault="000B09DC">
      <w:pPr>
        <w:spacing w:after="0" w:line="480" w:lineRule="auto"/>
        <w:jc w:val="both"/>
        <w:rPr>
          <w:b/>
        </w:rPr>
        <w:sectPr w:rsidR="000B09DC" w:rsidSect="00EB7ED5">
          <w:pgSz w:w="11906" w:h="16838"/>
          <w:pgMar w:top="1440" w:right="1440" w:bottom="1440" w:left="1440" w:header="708" w:footer="708" w:gutter="0"/>
          <w:lnNumType w:countBy="1" w:restart="continuous"/>
          <w:cols w:space="708"/>
          <w:docGrid w:linePitch="360"/>
        </w:sectPr>
      </w:pPr>
    </w:p>
    <w:p w14:paraId="16916857" w14:textId="77777777" w:rsidR="00932A81" w:rsidRPr="00B931B2" w:rsidRDefault="00932A81" w:rsidP="000A57F2">
      <w:pPr>
        <w:spacing w:after="0" w:line="240" w:lineRule="auto"/>
        <w:jc w:val="both"/>
        <w:rPr>
          <w:b/>
          <w:sz w:val="28"/>
          <w:szCs w:val="28"/>
        </w:rPr>
      </w:pPr>
      <w:r w:rsidRPr="00B931B2">
        <w:rPr>
          <w:b/>
          <w:sz w:val="28"/>
          <w:szCs w:val="28"/>
        </w:rPr>
        <w:lastRenderedPageBreak/>
        <w:t>References</w:t>
      </w:r>
    </w:p>
    <w:p w14:paraId="635CA200" w14:textId="77777777" w:rsidR="00932A81" w:rsidRPr="006A4245" w:rsidRDefault="00932A81" w:rsidP="000A57F2">
      <w:pPr>
        <w:spacing w:after="0" w:line="240" w:lineRule="auto"/>
        <w:jc w:val="both"/>
        <w:rPr>
          <w:b/>
        </w:rPr>
      </w:pPr>
    </w:p>
    <w:p w14:paraId="73BFD661" w14:textId="77777777" w:rsidR="001D0ED9" w:rsidRPr="001D0ED9" w:rsidRDefault="006356A7" w:rsidP="001D0ED9">
      <w:pPr>
        <w:spacing w:after="0" w:line="240" w:lineRule="auto"/>
        <w:ind w:left="720" w:hanging="720"/>
        <w:jc w:val="both"/>
        <w:rPr>
          <w:rFonts w:ascii="Calibri" w:hAnsi="Calibri"/>
          <w:noProof/>
        </w:rPr>
      </w:pPr>
      <w:r>
        <w:fldChar w:fldCharType="begin"/>
      </w:r>
      <w:r w:rsidR="00E07F7F" w:rsidRPr="006A4245">
        <w:instrText xml:space="preserve"> ADDIN EN.REFLIST </w:instrText>
      </w:r>
      <w:r>
        <w:fldChar w:fldCharType="separate"/>
      </w:r>
      <w:bookmarkStart w:id="1" w:name="_ENREF_1"/>
      <w:r w:rsidR="001D0ED9" w:rsidRPr="001D0ED9">
        <w:rPr>
          <w:rFonts w:ascii="Calibri" w:hAnsi="Calibri"/>
          <w:noProof/>
        </w:rPr>
        <w:t xml:space="preserve">Alemu, A., Tsegaye, W., Golassa, L. &amp; Abebe, G. (2011) Urban malaria and associated risk factors in Jimma town, south-west Ethiopia. </w:t>
      </w:r>
      <w:r w:rsidR="001D0ED9" w:rsidRPr="001D0ED9">
        <w:rPr>
          <w:rFonts w:ascii="Calibri" w:hAnsi="Calibri"/>
          <w:i/>
          <w:noProof/>
        </w:rPr>
        <w:t>Malaria Journal,</w:t>
      </w:r>
      <w:r w:rsidR="001D0ED9" w:rsidRPr="001D0ED9">
        <w:rPr>
          <w:rFonts w:ascii="Calibri" w:hAnsi="Calibri"/>
          <w:noProof/>
        </w:rPr>
        <w:t xml:space="preserve"> </w:t>
      </w:r>
      <w:r w:rsidR="001D0ED9" w:rsidRPr="001D0ED9">
        <w:rPr>
          <w:rFonts w:ascii="Calibri" w:hAnsi="Calibri"/>
          <w:b/>
          <w:noProof/>
        </w:rPr>
        <w:t>10</w:t>
      </w:r>
      <w:r w:rsidR="001D0ED9" w:rsidRPr="001D0ED9">
        <w:rPr>
          <w:rFonts w:ascii="Calibri" w:hAnsi="Calibri"/>
          <w:noProof/>
        </w:rPr>
        <w:t>.</w:t>
      </w:r>
      <w:bookmarkEnd w:id="1"/>
    </w:p>
    <w:p w14:paraId="21903529" w14:textId="77777777" w:rsidR="001D0ED9" w:rsidRPr="001D0ED9" w:rsidRDefault="001D0ED9" w:rsidP="001D0ED9">
      <w:pPr>
        <w:spacing w:after="0" w:line="240" w:lineRule="auto"/>
        <w:ind w:left="720" w:hanging="720"/>
        <w:jc w:val="both"/>
        <w:rPr>
          <w:rFonts w:ascii="Calibri" w:hAnsi="Calibri"/>
          <w:noProof/>
        </w:rPr>
      </w:pPr>
      <w:bookmarkStart w:id="2" w:name="_ENREF_2"/>
      <w:r w:rsidRPr="001D0ED9">
        <w:rPr>
          <w:rFonts w:ascii="Calibri" w:hAnsi="Calibri"/>
          <w:noProof/>
        </w:rPr>
        <w:t xml:space="preserve">Altizer, S.M., Oberhauser, K.S. &amp; Brower, L.P. (2000) Associations between host migration and the prevalence of a protozoan parasite in natural populations of adult monarch butterflies. </w:t>
      </w:r>
      <w:r w:rsidRPr="001D0ED9">
        <w:rPr>
          <w:rFonts w:ascii="Calibri" w:hAnsi="Calibri"/>
          <w:i/>
          <w:noProof/>
        </w:rPr>
        <w:t>Ecological Entomology,</w:t>
      </w:r>
      <w:r w:rsidRPr="001D0ED9">
        <w:rPr>
          <w:rFonts w:ascii="Calibri" w:hAnsi="Calibri"/>
          <w:noProof/>
        </w:rPr>
        <w:t xml:space="preserve"> </w:t>
      </w:r>
      <w:r w:rsidRPr="001D0ED9">
        <w:rPr>
          <w:rFonts w:ascii="Calibri" w:hAnsi="Calibri"/>
          <w:b/>
          <w:noProof/>
        </w:rPr>
        <w:t>25,</w:t>
      </w:r>
      <w:r w:rsidRPr="001D0ED9">
        <w:rPr>
          <w:rFonts w:ascii="Calibri" w:hAnsi="Calibri"/>
          <w:noProof/>
        </w:rPr>
        <w:t xml:space="preserve"> 125-139.</w:t>
      </w:r>
      <w:bookmarkEnd w:id="2"/>
    </w:p>
    <w:p w14:paraId="34542B5B" w14:textId="77777777" w:rsidR="001D0ED9" w:rsidRPr="00AD241E" w:rsidRDefault="001D0ED9" w:rsidP="001D0ED9">
      <w:pPr>
        <w:spacing w:after="0" w:line="240" w:lineRule="auto"/>
        <w:ind w:left="720" w:hanging="720"/>
        <w:jc w:val="both"/>
        <w:rPr>
          <w:rFonts w:ascii="Calibri" w:hAnsi="Calibri"/>
          <w:noProof/>
        </w:rPr>
      </w:pPr>
      <w:bookmarkStart w:id="3" w:name="_ENREF_3"/>
      <w:r w:rsidRPr="001D0ED9">
        <w:rPr>
          <w:rFonts w:ascii="Calibri" w:hAnsi="Calibri"/>
          <w:noProof/>
        </w:rPr>
        <w:t xml:space="preserve">Antonio-Nkondjio, C., Fossog, B.T., Ndo, C., Djantio, B.M., Togouet, S.Z., Awono-Ambene, P., Costantini, C., Wondji, C.S. &amp; Ranson, H. (2011) Anopheles gambiae distribution and insecticide resistance in the cities of Douala and Yaounde (Cameroon): influence of urban agriculture and pollution. </w:t>
      </w:r>
      <w:r w:rsidR="006356A7" w:rsidRPr="00AD241E">
        <w:rPr>
          <w:rFonts w:ascii="Calibri" w:hAnsi="Calibri"/>
          <w:i/>
          <w:noProof/>
        </w:rPr>
        <w:t>Malaria Journal,</w:t>
      </w:r>
      <w:r w:rsidR="006356A7" w:rsidRPr="00AD241E">
        <w:rPr>
          <w:rFonts w:ascii="Calibri" w:hAnsi="Calibri"/>
          <w:noProof/>
        </w:rPr>
        <w:t xml:space="preserve"> </w:t>
      </w:r>
      <w:r w:rsidR="006356A7" w:rsidRPr="00AD241E">
        <w:rPr>
          <w:rFonts w:ascii="Calibri" w:hAnsi="Calibri"/>
          <w:b/>
          <w:noProof/>
        </w:rPr>
        <w:t>10</w:t>
      </w:r>
      <w:r w:rsidR="006356A7" w:rsidRPr="00AD241E">
        <w:rPr>
          <w:rFonts w:ascii="Calibri" w:hAnsi="Calibri"/>
          <w:noProof/>
        </w:rPr>
        <w:t>.</w:t>
      </w:r>
      <w:bookmarkEnd w:id="3"/>
    </w:p>
    <w:p w14:paraId="1C100426" w14:textId="77777777" w:rsidR="001D0ED9" w:rsidRPr="001D0ED9" w:rsidRDefault="006356A7" w:rsidP="001D0ED9">
      <w:pPr>
        <w:spacing w:after="0" w:line="240" w:lineRule="auto"/>
        <w:ind w:left="720" w:hanging="720"/>
        <w:jc w:val="both"/>
        <w:rPr>
          <w:rFonts w:ascii="Calibri" w:hAnsi="Calibri"/>
          <w:noProof/>
        </w:rPr>
      </w:pPr>
      <w:bookmarkStart w:id="4" w:name="_ENREF_4"/>
      <w:r w:rsidRPr="00AD241E">
        <w:rPr>
          <w:rFonts w:ascii="Calibri" w:hAnsi="Calibri"/>
          <w:noProof/>
        </w:rPr>
        <w:t>Arechavaleta, M., S. Rodríguez, N. Zurita &amp; A. García (coord.) (2010) Lista de especies silvestres de Canarias. Hongos, plantas y animales terrestres. 2009. (ed. G.d. Canarias), pp. 579.</w:t>
      </w:r>
      <w:r w:rsidRPr="00AD241E">
        <w:rPr>
          <w:rFonts w:ascii="Calibri" w:hAnsi="Calibri"/>
          <w:i/>
          <w:noProof/>
        </w:rPr>
        <w:t xml:space="preserve"> </w:t>
      </w:r>
      <w:r w:rsidR="001D0ED9" w:rsidRPr="001D0ED9">
        <w:rPr>
          <w:rFonts w:ascii="Calibri" w:hAnsi="Calibri"/>
          <w:noProof/>
        </w:rPr>
        <w:t>Gobierno de Canarias, Santa Cruz de Tenerife.</w:t>
      </w:r>
      <w:bookmarkEnd w:id="4"/>
    </w:p>
    <w:p w14:paraId="2D7BE139" w14:textId="77777777" w:rsidR="001D0ED9" w:rsidRPr="001D0ED9" w:rsidRDefault="001D0ED9" w:rsidP="001D0ED9">
      <w:pPr>
        <w:spacing w:after="0" w:line="240" w:lineRule="auto"/>
        <w:ind w:left="720" w:hanging="720"/>
        <w:jc w:val="both"/>
        <w:rPr>
          <w:rFonts w:ascii="Calibri" w:hAnsi="Calibri"/>
          <w:noProof/>
        </w:rPr>
      </w:pPr>
      <w:bookmarkStart w:id="5" w:name="_ENREF_5"/>
      <w:r w:rsidRPr="001D0ED9">
        <w:rPr>
          <w:rFonts w:ascii="Calibri" w:hAnsi="Calibri"/>
          <w:noProof/>
        </w:rPr>
        <w:t xml:space="preserve">Atieli, H.E., Zhou, G.F., Lee, M.C., Kweka, E.J., Afrane, Y., Mwanzo, I., Githeko, A.K. &amp; Yan, G.Y. (2011) Topography as a modifier of breeding habitats and concurrent vulnerability to malaria risk in the western Kenya highlands. </w:t>
      </w:r>
      <w:r w:rsidRPr="001D0ED9">
        <w:rPr>
          <w:rFonts w:ascii="Calibri" w:hAnsi="Calibri"/>
          <w:i/>
          <w:noProof/>
        </w:rPr>
        <w:t>Parasites &amp; Vectors,</w:t>
      </w:r>
      <w:r w:rsidRPr="001D0ED9">
        <w:rPr>
          <w:rFonts w:ascii="Calibri" w:hAnsi="Calibri"/>
          <w:noProof/>
        </w:rPr>
        <w:t xml:space="preserve"> </w:t>
      </w:r>
      <w:r w:rsidRPr="001D0ED9">
        <w:rPr>
          <w:rFonts w:ascii="Calibri" w:hAnsi="Calibri"/>
          <w:b/>
          <w:noProof/>
        </w:rPr>
        <w:t>4</w:t>
      </w:r>
      <w:r w:rsidRPr="001D0ED9">
        <w:rPr>
          <w:rFonts w:ascii="Calibri" w:hAnsi="Calibri"/>
          <w:noProof/>
        </w:rPr>
        <w:t>.</w:t>
      </w:r>
      <w:bookmarkEnd w:id="5"/>
    </w:p>
    <w:p w14:paraId="047C2320" w14:textId="77777777" w:rsidR="001D0ED9" w:rsidRPr="001D0ED9" w:rsidRDefault="001D0ED9" w:rsidP="001D0ED9">
      <w:pPr>
        <w:spacing w:after="0" w:line="240" w:lineRule="auto"/>
        <w:ind w:left="720" w:hanging="720"/>
        <w:jc w:val="both"/>
        <w:rPr>
          <w:rFonts w:ascii="Calibri" w:hAnsi="Calibri"/>
          <w:noProof/>
        </w:rPr>
      </w:pPr>
      <w:bookmarkStart w:id="6" w:name="_ENREF_6"/>
      <w:r w:rsidRPr="001D0ED9">
        <w:rPr>
          <w:rFonts w:ascii="Calibri" w:hAnsi="Calibri"/>
          <w:noProof/>
        </w:rPr>
        <w:t xml:space="preserve">Augustin, N.H., Mugglestone, M.A. &amp; Buckland, S.T. (1996) An autologistic model for the spatial distribution of wildlife. </w:t>
      </w:r>
      <w:r w:rsidRPr="001D0ED9">
        <w:rPr>
          <w:rFonts w:ascii="Calibri" w:hAnsi="Calibri"/>
          <w:i/>
          <w:noProof/>
        </w:rPr>
        <w:t>Journal of Applied Ecology,</w:t>
      </w:r>
      <w:r w:rsidRPr="001D0ED9">
        <w:rPr>
          <w:rFonts w:ascii="Calibri" w:hAnsi="Calibri"/>
          <w:noProof/>
        </w:rPr>
        <w:t xml:space="preserve"> </w:t>
      </w:r>
      <w:r w:rsidRPr="001D0ED9">
        <w:rPr>
          <w:rFonts w:ascii="Calibri" w:hAnsi="Calibri"/>
          <w:b/>
          <w:noProof/>
        </w:rPr>
        <w:t>33,</w:t>
      </w:r>
      <w:r w:rsidRPr="001D0ED9">
        <w:rPr>
          <w:rFonts w:ascii="Calibri" w:hAnsi="Calibri"/>
          <w:noProof/>
        </w:rPr>
        <w:t xml:space="preserve"> 339-347.</w:t>
      </w:r>
      <w:bookmarkEnd w:id="6"/>
    </w:p>
    <w:p w14:paraId="295C26D1" w14:textId="77777777" w:rsidR="001D0ED9" w:rsidRPr="001D0ED9" w:rsidRDefault="001D0ED9" w:rsidP="001D0ED9">
      <w:pPr>
        <w:spacing w:after="0" w:line="240" w:lineRule="auto"/>
        <w:ind w:left="720" w:hanging="720"/>
        <w:jc w:val="both"/>
        <w:rPr>
          <w:rFonts w:ascii="Calibri" w:hAnsi="Calibri"/>
          <w:noProof/>
        </w:rPr>
      </w:pPr>
      <w:bookmarkStart w:id="7" w:name="_ENREF_7"/>
      <w:r w:rsidRPr="001D0ED9">
        <w:rPr>
          <w:rFonts w:ascii="Calibri" w:hAnsi="Calibri"/>
          <w:noProof/>
        </w:rPr>
        <w:t xml:space="preserve">Balls, M.J., Bodker, R., Thomas, C.J., Kisinza, W., Msangeni, H.A. &amp; Lindsay, S.W. (2004) Effect of topography on the risk of malaria infection in the Usambara Mountains, Tanzania. </w:t>
      </w:r>
      <w:r w:rsidRPr="001D0ED9">
        <w:rPr>
          <w:rFonts w:ascii="Calibri" w:hAnsi="Calibri"/>
          <w:i/>
          <w:noProof/>
        </w:rPr>
        <w:t>Transactions of the Royal Society of Tropical Medicine and Hygiene,</w:t>
      </w:r>
      <w:r w:rsidRPr="001D0ED9">
        <w:rPr>
          <w:rFonts w:ascii="Calibri" w:hAnsi="Calibri"/>
          <w:noProof/>
        </w:rPr>
        <w:t xml:space="preserve"> </w:t>
      </w:r>
      <w:r w:rsidRPr="001D0ED9">
        <w:rPr>
          <w:rFonts w:ascii="Calibri" w:hAnsi="Calibri"/>
          <w:b/>
          <w:noProof/>
        </w:rPr>
        <w:t>98,</w:t>
      </w:r>
      <w:r w:rsidRPr="001D0ED9">
        <w:rPr>
          <w:rFonts w:ascii="Calibri" w:hAnsi="Calibri"/>
          <w:noProof/>
        </w:rPr>
        <w:t xml:space="preserve"> 400-408.</w:t>
      </w:r>
      <w:bookmarkEnd w:id="7"/>
    </w:p>
    <w:p w14:paraId="4F49EF80" w14:textId="77777777" w:rsidR="001D0ED9" w:rsidRPr="001D0ED9" w:rsidRDefault="001D0ED9" w:rsidP="001D0ED9">
      <w:pPr>
        <w:spacing w:after="0" w:line="240" w:lineRule="auto"/>
        <w:ind w:left="720" w:hanging="720"/>
        <w:jc w:val="both"/>
        <w:rPr>
          <w:rFonts w:ascii="Calibri" w:hAnsi="Calibri"/>
          <w:noProof/>
        </w:rPr>
      </w:pPr>
      <w:bookmarkStart w:id="8" w:name="_ENREF_8"/>
      <w:r w:rsidRPr="001D0ED9">
        <w:rPr>
          <w:rFonts w:ascii="Calibri" w:hAnsi="Calibri"/>
          <w:noProof/>
        </w:rPr>
        <w:t xml:space="preserve">Beadell, J.S., Covas, R., Gebhard, C., Ishtiaq, F., Melo, M., Schmidt, B.K., Perkins, S.L., Graves, G.R. &amp; Fleischer, R.C. (2009) Host associations and evolutionary relationships of avian blood parasites from West Africa. </w:t>
      </w:r>
      <w:r w:rsidRPr="001D0ED9">
        <w:rPr>
          <w:rFonts w:ascii="Calibri" w:hAnsi="Calibri"/>
          <w:i/>
          <w:noProof/>
        </w:rPr>
        <w:t>International Journal for Parasitology,</w:t>
      </w:r>
      <w:r w:rsidRPr="001D0ED9">
        <w:rPr>
          <w:rFonts w:ascii="Calibri" w:hAnsi="Calibri"/>
          <w:noProof/>
        </w:rPr>
        <w:t xml:space="preserve"> </w:t>
      </w:r>
      <w:r w:rsidRPr="001D0ED9">
        <w:rPr>
          <w:rFonts w:ascii="Calibri" w:hAnsi="Calibri"/>
          <w:b/>
          <w:noProof/>
        </w:rPr>
        <w:t>39,</w:t>
      </w:r>
      <w:r w:rsidRPr="001D0ED9">
        <w:rPr>
          <w:rFonts w:ascii="Calibri" w:hAnsi="Calibri"/>
          <w:noProof/>
        </w:rPr>
        <w:t xml:space="preserve"> 257-266.</w:t>
      </w:r>
      <w:bookmarkEnd w:id="8"/>
    </w:p>
    <w:p w14:paraId="6275D797" w14:textId="77777777" w:rsidR="001D0ED9" w:rsidRPr="001D0ED9" w:rsidRDefault="001D0ED9" w:rsidP="001D0ED9">
      <w:pPr>
        <w:spacing w:after="0" w:line="240" w:lineRule="auto"/>
        <w:ind w:left="720" w:hanging="720"/>
        <w:jc w:val="both"/>
        <w:rPr>
          <w:rFonts w:ascii="Calibri" w:hAnsi="Calibri"/>
          <w:noProof/>
        </w:rPr>
      </w:pPr>
      <w:bookmarkStart w:id="9" w:name="_ENREF_9"/>
      <w:r w:rsidRPr="001D0ED9">
        <w:rPr>
          <w:rFonts w:ascii="Calibri" w:hAnsi="Calibri"/>
          <w:noProof/>
        </w:rPr>
        <w:t xml:space="preserve">Bensch, S., Hellgren, O. &amp; Perez-Tris, J. (2009) MalAvi: a public database of malaria parasites and related haemosporidians in avian hosts based on mitochondrial cytochrome b lineages. </w:t>
      </w:r>
      <w:r w:rsidRPr="001D0ED9">
        <w:rPr>
          <w:rFonts w:ascii="Calibri" w:hAnsi="Calibri"/>
          <w:i/>
          <w:noProof/>
        </w:rPr>
        <w:t>Molecular Ecology Resources,</w:t>
      </w:r>
      <w:r w:rsidRPr="001D0ED9">
        <w:rPr>
          <w:rFonts w:ascii="Calibri" w:hAnsi="Calibri"/>
          <w:noProof/>
        </w:rPr>
        <w:t xml:space="preserve"> </w:t>
      </w:r>
      <w:r w:rsidRPr="001D0ED9">
        <w:rPr>
          <w:rFonts w:ascii="Calibri" w:hAnsi="Calibri"/>
          <w:b/>
          <w:noProof/>
        </w:rPr>
        <w:t>9,</w:t>
      </w:r>
      <w:r w:rsidRPr="001D0ED9">
        <w:rPr>
          <w:rFonts w:ascii="Calibri" w:hAnsi="Calibri"/>
          <w:noProof/>
        </w:rPr>
        <w:t xml:space="preserve"> 1353-1358.</w:t>
      </w:r>
      <w:bookmarkEnd w:id="9"/>
    </w:p>
    <w:p w14:paraId="5DDCB0BE" w14:textId="77777777" w:rsidR="001D0ED9" w:rsidRPr="001D0ED9" w:rsidRDefault="001D0ED9" w:rsidP="001D0ED9">
      <w:pPr>
        <w:spacing w:after="0" w:line="240" w:lineRule="auto"/>
        <w:ind w:left="720" w:hanging="720"/>
        <w:jc w:val="both"/>
        <w:rPr>
          <w:rFonts w:ascii="Calibri" w:hAnsi="Calibri"/>
          <w:noProof/>
        </w:rPr>
      </w:pPr>
      <w:bookmarkStart w:id="10" w:name="_ENREF_10"/>
      <w:r w:rsidRPr="001D0ED9">
        <w:rPr>
          <w:rFonts w:ascii="Calibri" w:hAnsi="Calibri"/>
          <w:noProof/>
        </w:rPr>
        <w:t>Bivand, R. (2012) spdep: Spatial dependence: weighting schemes, statistics and models. R package version 0.5-46. .</w:t>
      </w:r>
      <w:bookmarkEnd w:id="10"/>
    </w:p>
    <w:p w14:paraId="767550A5" w14:textId="77777777" w:rsidR="001D0ED9" w:rsidRPr="001D0ED9" w:rsidRDefault="001D0ED9" w:rsidP="001D0ED9">
      <w:pPr>
        <w:spacing w:after="0" w:line="240" w:lineRule="auto"/>
        <w:ind w:left="720" w:hanging="720"/>
        <w:jc w:val="both"/>
        <w:rPr>
          <w:rFonts w:ascii="Calibri" w:hAnsi="Calibri"/>
          <w:noProof/>
        </w:rPr>
      </w:pPr>
      <w:bookmarkStart w:id="11" w:name="_ENREF_11"/>
      <w:r w:rsidRPr="001D0ED9">
        <w:rPr>
          <w:rFonts w:ascii="Calibri" w:hAnsi="Calibri"/>
          <w:noProof/>
        </w:rPr>
        <w:t>Bjornstad, O.N. (2012) ncf: spatial nonparametric covariance functions. R package version 1.1-4.</w:t>
      </w:r>
      <w:bookmarkEnd w:id="11"/>
    </w:p>
    <w:p w14:paraId="0DA3D22A" w14:textId="77777777" w:rsidR="001D0ED9" w:rsidRPr="001D0ED9" w:rsidRDefault="001D0ED9" w:rsidP="001D0ED9">
      <w:pPr>
        <w:spacing w:after="0" w:line="240" w:lineRule="auto"/>
        <w:ind w:left="720" w:hanging="720"/>
        <w:jc w:val="both"/>
        <w:rPr>
          <w:rFonts w:ascii="Calibri" w:hAnsi="Calibri"/>
          <w:noProof/>
        </w:rPr>
      </w:pPr>
      <w:bookmarkStart w:id="12" w:name="_ENREF_12"/>
      <w:r w:rsidRPr="001D0ED9">
        <w:rPr>
          <w:rFonts w:ascii="Calibri" w:hAnsi="Calibri"/>
          <w:noProof/>
        </w:rPr>
        <w:t xml:space="preserve">Bomblies, A. (2012) Modeling the role of rainfall patterns in seasonal malaria transmission. </w:t>
      </w:r>
      <w:r w:rsidRPr="001D0ED9">
        <w:rPr>
          <w:rFonts w:ascii="Calibri" w:hAnsi="Calibri"/>
          <w:i/>
          <w:noProof/>
        </w:rPr>
        <w:t>Climatic Change,</w:t>
      </w:r>
      <w:r w:rsidRPr="001D0ED9">
        <w:rPr>
          <w:rFonts w:ascii="Calibri" w:hAnsi="Calibri"/>
          <w:noProof/>
        </w:rPr>
        <w:t xml:space="preserve"> </w:t>
      </w:r>
      <w:r w:rsidRPr="001D0ED9">
        <w:rPr>
          <w:rFonts w:ascii="Calibri" w:hAnsi="Calibri"/>
          <w:b/>
          <w:noProof/>
        </w:rPr>
        <w:t>112,</w:t>
      </w:r>
      <w:r w:rsidRPr="001D0ED9">
        <w:rPr>
          <w:rFonts w:ascii="Calibri" w:hAnsi="Calibri"/>
          <w:noProof/>
        </w:rPr>
        <w:t xml:space="preserve"> 673-685.</w:t>
      </w:r>
      <w:bookmarkEnd w:id="12"/>
    </w:p>
    <w:p w14:paraId="60C2516C" w14:textId="77777777" w:rsidR="001D0ED9" w:rsidRPr="001D0ED9" w:rsidRDefault="001D0ED9" w:rsidP="001D0ED9">
      <w:pPr>
        <w:spacing w:after="0" w:line="240" w:lineRule="auto"/>
        <w:ind w:left="720" w:hanging="720"/>
        <w:jc w:val="both"/>
        <w:rPr>
          <w:rFonts w:ascii="Calibri" w:hAnsi="Calibri"/>
          <w:noProof/>
        </w:rPr>
      </w:pPr>
      <w:bookmarkStart w:id="13" w:name="_ENREF_13"/>
      <w:r w:rsidRPr="001D0ED9">
        <w:rPr>
          <w:rFonts w:ascii="Calibri" w:hAnsi="Calibri"/>
          <w:noProof/>
        </w:rPr>
        <w:t xml:space="preserve">Bonneaud, C., Sepil, I., Mila, B., Buermann, W., Pollinger, J., Sehgal, R.N.M., Valkiunas, G., Iezhova, T.A., Saatchi, S. &amp; Smith, T.B. (2009) The prevalence of avian Plasmodium is higher in undisturbed tropical forests of Cameroon. </w:t>
      </w:r>
      <w:r w:rsidRPr="001D0ED9">
        <w:rPr>
          <w:rFonts w:ascii="Calibri" w:hAnsi="Calibri"/>
          <w:i/>
          <w:noProof/>
        </w:rPr>
        <w:t>Journal of Tropical Ecology,</w:t>
      </w:r>
      <w:r w:rsidRPr="001D0ED9">
        <w:rPr>
          <w:rFonts w:ascii="Calibri" w:hAnsi="Calibri"/>
          <w:noProof/>
        </w:rPr>
        <w:t xml:space="preserve"> </w:t>
      </w:r>
      <w:r w:rsidRPr="001D0ED9">
        <w:rPr>
          <w:rFonts w:ascii="Calibri" w:hAnsi="Calibri"/>
          <w:b/>
          <w:noProof/>
        </w:rPr>
        <w:t>25,</w:t>
      </w:r>
      <w:r w:rsidRPr="001D0ED9">
        <w:rPr>
          <w:rFonts w:ascii="Calibri" w:hAnsi="Calibri"/>
          <w:noProof/>
        </w:rPr>
        <w:t xml:space="preserve"> 439-447.</w:t>
      </w:r>
      <w:bookmarkEnd w:id="13"/>
    </w:p>
    <w:p w14:paraId="19BA96F8" w14:textId="77777777" w:rsidR="001D0ED9" w:rsidRPr="001D0ED9" w:rsidRDefault="001D0ED9" w:rsidP="001D0ED9">
      <w:pPr>
        <w:spacing w:after="0" w:line="240" w:lineRule="auto"/>
        <w:ind w:left="720" w:hanging="720"/>
        <w:jc w:val="both"/>
        <w:rPr>
          <w:rFonts w:ascii="Calibri" w:hAnsi="Calibri"/>
          <w:noProof/>
        </w:rPr>
      </w:pPr>
      <w:bookmarkStart w:id="14" w:name="_ENREF_14"/>
      <w:r w:rsidRPr="001D0ED9">
        <w:rPr>
          <w:rFonts w:ascii="Calibri" w:hAnsi="Calibri"/>
          <w:noProof/>
        </w:rPr>
        <w:t xml:space="preserve">Bradley, C.A. &amp; Altizer, S. (2007) Urbanization and the ecology of wildlife diseases. </w:t>
      </w:r>
      <w:r w:rsidRPr="001D0ED9">
        <w:rPr>
          <w:rFonts w:ascii="Calibri" w:hAnsi="Calibri"/>
          <w:i/>
          <w:noProof/>
        </w:rPr>
        <w:t>Trends in Ecology &amp;amp; Evolution,</w:t>
      </w:r>
      <w:r w:rsidRPr="001D0ED9">
        <w:rPr>
          <w:rFonts w:ascii="Calibri" w:hAnsi="Calibri"/>
          <w:noProof/>
        </w:rPr>
        <w:t xml:space="preserve"> </w:t>
      </w:r>
      <w:r w:rsidRPr="001D0ED9">
        <w:rPr>
          <w:rFonts w:ascii="Calibri" w:hAnsi="Calibri"/>
          <w:b/>
          <w:noProof/>
        </w:rPr>
        <w:t>22,</w:t>
      </w:r>
      <w:r w:rsidRPr="001D0ED9">
        <w:rPr>
          <w:rFonts w:ascii="Calibri" w:hAnsi="Calibri"/>
          <w:noProof/>
        </w:rPr>
        <w:t xml:space="preserve"> 95-102.</w:t>
      </w:r>
      <w:bookmarkEnd w:id="14"/>
    </w:p>
    <w:p w14:paraId="263E6FCD" w14:textId="77777777" w:rsidR="001D0ED9" w:rsidRPr="001D0ED9" w:rsidRDefault="001D0ED9" w:rsidP="001D0ED9">
      <w:pPr>
        <w:spacing w:after="0" w:line="240" w:lineRule="auto"/>
        <w:ind w:left="720" w:hanging="720"/>
        <w:jc w:val="both"/>
        <w:rPr>
          <w:rFonts w:ascii="Calibri" w:hAnsi="Calibri"/>
          <w:noProof/>
        </w:rPr>
      </w:pPr>
      <w:bookmarkStart w:id="15" w:name="_ENREF_15"/>
      <w:r w:rsidRPr="001D0ED9">
        <w:rPr>
          <w:rFonts w:ascii="Calibri" w:hAnsi="Calibri"/>
          <w:noProof/>
        </w:rPr>
        <w:t xml:space="preserve">Briet, O.J.T., Vounatsou, P. &amp; Amerasinghe, P.H. (2008) Malaria seasonality and rainfall seasonality in Sri Lanka are correlated in space. </w:t>
      </w:r>
      <w:r w:rsidRPr="001D0ED9">
        <w:rPr>
          <w:rFonts w:ascii="Calibri" w:hAnsi="Calibri"/>
          <w:i/>
          <w:noProof/>
        </w:rPr>
        <w:t>Geospatial Health,</w:t>
      </w:r>
      <w:r w:rsidRPr="001D0ED9">
        <w:rPr>
          <w:rFonts w:ascii="Calibri" w:hAnsi="Calibri"/>
          <w:noProof/>
        </w:rPr>
        <w:t xml:space="preserve"> </w:t>
      </w:r>
      <w:r w:rsidRPr="001D0ED9">
        <w:rPr>
          <w:rFonts w:ascii="Calibri" w:hAnsi="Calibri"/>
          <w:b/>
          <w:noProof/>
        </w:rPr>
        <w:t>2,</w:t>
      </w:r>
      <w:r w:rsidRPr="001D0ED9">
        <w:rPr>
          <w:rFonts w:ascii="Calibri" w:hAnsi="Calibri"/>
          <w:noProof/>
        </w:rPr>
        <w:t xml:space="preserve"> 183-190.</w:t>
      </w:r>
      <w:bookmarkEnd w:id="15"/>
    </w:p>
    <w:p w14:paraId="4453DECB" w14:textId="77777777" w:rsidR="001D0ED9" w:rsidRPr="001D0ED9" w:rsidRDefault="001D0ED9" w:rsidP="001D0ED9">
      <w:pPr>
        <w:spacing w:after="0" w:line="240" w:lineRule="auto"/>
        <w:ind w:left="720" w:hanging="720"/>
        <w:jc w:val="both"/>
        <w:rPr>
          <w:rFonts w:ascii="Calibri" w:hAnsi="Calibri"/>
          <w:noProof/>
        </w:rPr>
      </w:pPr>
      <w:bookmarkStart w:id="16" w:name="_ENREF_16"/>
      <w:r w:rsidRPr="001D0ED9">
        <w:rPr>
          <w:rFonts w:ascii="Calibri" w:hAnsi="Calibri"/>
          <w:noProof/>
        </w:rPr>
        <w:t xml:space="preserve">Burnham, K.P. &amp; Anderson, D.R. (2001) </w:t>
      </w:r>
      <w:r w:rsidRPr="001D0ED9">
        <w:rPr>
          <w:rFonts w:ascii="Calibri" w:hAnsi="Calibri"/>
          <w:i/>
          <w:noProof/>
        </w:rPr>
        <w:t>Model selection and multi-model inference: a practical information–theoretic approach.</w:t>
      </w:r>
      <w:r w:rsidRPr="001D0ED9">
        <w:rPr>
          <w:rFonts w:ascii="Calibri" w:hAnsi="Calibri"/>
          <w:noProof/>
        </w:rPr>
        <w:t xml:space="preserve"> Springer, New York, NY.</w:t>
      </w:r>
      <w:bookmarkEnd w:id="16"/>
    </w:p>
    <w:p w14:paraId="6096EAFC" w14:textId="77777777" w:rsidR="001D0ED9" w:rsidRPr="001D0ED9" w:rsidRDefault="001D0ED9" w:rsidP="001D0ED9">
      <w:pPr>
        <w:spacing w:after="0" w:line="240" w:lineRule="auto"/>
        <w:ind w:left="720" w:hanging="720"/>
        <w:jc w:val="both"/>
        <w:rPr>
          <w:rFonts w:ascii="Calibri" w:hAnsi="Calibri"/>
          <w:noProof/>
        </w:rPr>
      </w:pPr>
      <w:bookmarkStart w:id="17" w:name="_ENREF_17"/>
      <w:r w:rsidRPr="001D0ED9">
        <w:rPr>
          <w:rFonts w:ascii="Calibri" w:hAnsi="Calibri"/>
          <w:noProof/>
        </w:rPr>
        <w:t xml:space="preserve">Burnham, K.P. &amp; Anderson, D.R. (2004) Multimodel Inference, Understanding AIC and BIC in Model Selection. </w:t>
      </w:r>
      <w:r w:rsidRPr="001D0ED9">
        <w:rPr>
          <w:rFonts w:ascii="Calibri" w:hAnsi="Calibri"/>
          <w:i/>
          <w:noProof/>
        </w:rPr>
        <w:t>Sociological methods and Research,</w:t>
      </w:r>
      <w:r w:rsidRPr="001D0ED9">
        <w:rPr>
          <w:rFonts w:ascii="Calibri" w:hAnsi="Calibri"/>
          <w:noProof/>
        </w:rPr>
        <w:t xml:space="preserve"> </w:t>
      </w:r>
      <w:r w:rsidRPr="001D0ED9">
        <w:rPr>
          <w:rFonts w:ascii="Calibri" w:hAnsi="Calibri"/>
          <w:b/>
          <w:noProof/>
        </w:rPr>
        <w:t>33,</w:t>
      </w:r>
      <w:r w:rsidRPr="001D0ED9">
        <w:rPr>
          <w:rFonts w:ascii="Calibri" w:hAnsi="Calibri"/>
          <w:noProof/>
        </w:rPr>
        <w:t xml:space="preserve"> 261-304.</w:t>
      </w:r>
      <w:bookmarkEnd w:id="17"/>
    </w:p>
    <w:p w14:paraId="18C1AC34" w14:textId="77777777" w:rsidR="001D0ED9" w:rsidRPr="001D0ED9" w:rsidRDefault="001D0ED9" w:rsidP="001D0ED9">
      <w:pPr>
        <w:spacing w:after="0" w:line="240" w:lineRule="auto"/>
        <w:ind w:left="720" w:hanging="720"/>
        <w:jc w:val="both"/>
        <w:rPr>
          <w:rFonts w:ascii="Calibri" w:hAnsi="Calibri"/>
          <w:noProof/>
        </w:rPr>
      </w:pPr>
      <w:bookmarkStart w:id="18" w:name="_ENREF_18"/>
      <w:r w:rsidRPr="001D0ED9">
        <w:rPr>
          <w:rFonts w:ascii="Calibri" w:hAnsi="Calibri"/>
          <w:noProof/>
        </w:rPr>
        <w:t xml:space="preserve">Carrete, M., Serrano, D., Illera, J.C., Lopez, G., Vogeli, M., Delgado, A. &amp; Tella, J.L. (2009) Goats, birds, and emergent diseases: apparent and hidden effects of exotic species in an island environment. </w:t>
      </w:r>
      <w:r w:rsidRPr="001D0ED9">
        <w:rPr>
          <w:rFonts w:ascii="Calibri" w:hAnsi="Calibri"/>
          <w:i/>
          <w:noProof/>
        </w:rPr>
        <w:t>Ecological Applications,</w:t>
      </w:r>
      <w:r w:rsidRPr="001D0ED9">
        <w:rPr>
          <w:rFonts w:ascii="Calibri" w:hAnsi="Calibri"/>
          <w:noProof/>
        </w:rPr>
        <w:t xml:space="preserve"> </w:t>
      </w:r>
      <w:r w:rsidRPr="001D0ED9">
        <w:rPr>
          <w:rFonts w:ascii="Calibri" w:hAnsi="Calibri"/>
          <w:b/>
          <w:noProof/>
        </w:rPr>
        <w:t>19,</w:t>
      </w:r>
      <w:r w:rsidRPr="001D0ED9">
        <w:rPr>
          <w:rFonts w:ascii="Calibri" w:hAnsi="Calibri"/>
          <w:noProof/>
        </w:rPr>
        <w:t xml:space="preserve"> 840-853.</w:t>
      </w:r>
      <w:bookmarkEnd w:id="18"/>
    </w:p>
    <w:p w14:paraId="58F7F485" w14:textId="77777777" w:rsidR="001D0ED9" w:rsidRPr="001D0ED9" w:rsidRDefault="001D0ED9" w:rsidP="001D0ED9">
      <w:pPr>
        <w:spacing w:after="0" w:line="240" w:lineRule="auto"/>
        <w:ind w:left="720" w:hanging="720"/>
        <w:jc w:val="both"/>
        <w:rPr>
          <w:rFonts w:ascii="Calibri" w:hAnsi="Calibri"/>
          <w:noProof/>
        </w:rPr>
      </w:pPr>
      <w:bookmarkStart w:id="19" w:name="_ENREF_19"/>
      <w:r w:rsidRPr="001D0ED9">
        <w:rPr>
          <w:rFonts w:ascii="Calibri" w:hAnsi="Calibri"/>
          <w:noProof/>
        </w:rPr>
        <w:t xml:space="preserve">Chuang, I. &amp; Richie, T.L. (2012) World Malaria Report 2010: documenting progress towards malaria eradication. </w:t>
      </w:r>
      <w:r w:rsidRPr="001D0ED9">
        <w:rPr>
          <w:rFonts w:ascii="Calibri" w:hAnsi="Calibri"/>
          <w:i/>
          <w:noProof/>
        </w:rPr>
        <w:t>Expert review of vaccines,</w:t>
      </w:r>
      <w:r w:rsidRPr="001D0ED9">
        <w:rPr>
          <w:rFonts w:ascii="Calibri" w:hAnsi="Calibri"/>
          <w:noProof/>
        </w:rPr>
        <w:t xml:space="preserve"> </w:t>
      </w:r>
      <w:r w:rsidRPr="001D0ED9">
        <w:rPr>
          <w:rFonts w:ascii="Calibri" w:hAnsi="Calibri"/>
          <w:b/>
          <w:noProof/>
        </w:rPr>
        <w:t>11,</w:t>
      </w:r>
      <w:r w:rsidRPr="001D0ED9">
        <w:rPr>
          <w:rFonts w:ascii="Calibri" w:hAnsi="Calibri"/>
          <w:noProof/>
        </w:rPr>
        <w:t xml:space="preserve"> 39-41.</w:t>
      </w:r>
      <w:bookmarkEnd w:id="19"/>
    </w:p>
    <w:p w14:paraId="3B6C83E9" w14:textId="77777777" w:rsidR="001D0ED9" w:rsidRPr="001D0ED9" w:rsidRDefault="001D0ED9" w:rsidP="001D0ED9">
      <w:pPr>
        <w:spacing w:after="0" w:line="240" w:lineRule="auto"/>
        <w:ind w:left="720" w:hanging="720"/>
        <w:jc w:val="both"/>
        <w:rPr>
          <w:rFonts w:ascii="Calibri" w:hAnsi="Calibri"/>
          <w:noProof/>
        </w:rPr>
      </w:pPr>
      <w:bookmarkStart w:id="20" w:name="_ENREF_20"/>
      <w:r w:rsidRPr="001D0ED9">
        <w:rPr>
          <w:rFonts w:ascii="Calibri" w:hAnsi="Calibri"/>
          <w:noProof/>
        </w:rPr>
        <w:lastRenderedPageBreak/>
        <w:t xml:space="preserve">Clennon, J.A., Kamanga, A., Musapa, M., Shiff, C. &amp; Glass, G.E. (2010) Identifying malaria vector breeding habitats with remote sensing data and terrain-based landscape indices in Zambia. </w:t>
      </w:r>
      <w:r w:rsidRPr="001D0ED9">
        <w:rPr>
          <w:rFonts w:ascii="Calibri" w:hAnsi="Calibri"/>
          <w:i/>
          <w:noProof/>
        </w:rPr>
        <w:t>International Journal of Health Geographics,</w:t>
      </w:r>
      <w:r w:rsidRPr="001D0ED9">
        <w:rPr>
          <w:rFonts w:ascii="Calibri" w:hAnsi="Calibri"/>
          <w:noProof/>
        </w:rPr>
        <w:t xml:space="preserve"> </w:t>
      </w:r>
      <w:r w:rsidRPr="001D0ED9">
        <w:rPr>
          <w:rFonts w:ascii="Calibri" w:hAnsi="Calibri"/>
          <w:b/>
          <w:noProof/>
        </w:rPr>
        <w:t>9</w:t>
      </w:r>
      <w:r w:rsidRPr="001D0ED9">
        <w:rPr>
          <w:rFonts w:ascii="Calibri" w:hAnsi="Calibri"/>
          <w:noProof/>
        </w:rPr>
        <w:t>.</w:t>
      </w:r>
      <w:bookmarkEnd w:id="20"/>
    </w:p>
    <w:p w14:paraId="4D0D4335" w14:textId="77777777" w:rsidR="001D0ED9" w:rsidRPr="001D0ED9" w:rsidRDefault="001D0ED9" w:rsidP="001D0ED9">
      <w:pPr>
        <w:spacing w:after="0" w:line="240" w:lineRule="auto"/>
        <w:ind w:left="720" w:hanging="720"/>
        <w:jc w:val="both"/>
        <w:rPr>
          <w:rFonts w:ascii="Calibri" w:hAnsi="Calibri"/>
          <w:noProof/>
        </w:rPr>
      </w:pPr>
      <w:bookmarkStart w:id="21" w:name="_ENREF_21"/>
      <w:r w:rsidRPr="001D0ED9">
        <w:rPr>
          <w:rFonts w:ascii="Calibri" w:hAnsi="Calibri"/>
          <w:noProof/>
        </w:rPr>
        <w:t xml:space="preserve">Cohen, J.M., Ernst, K.C., Lindblade, K.A., Vulule, J.M., John, C.C. &amp; Wilson, M.L. (2008) Topography-derived wetness indices are associated with household-level malaria risk in two communities in the western Kenyan highlands. </w:t>
      </w:r>
      <w:r w:rsidRPr="001D0ED9">
        <w:rPr>
          <w:rFonts w:ascii="Calibri" w:hAnsi="Calibri"/>
          <w:i/>
          <w:noProof/>
        </w:rPr>
        <w:t>Malaria Journal,</w:t>
      </w:r>
      <w:r w:rsidRPr="001D0ED9">
        <w:rPr>
          <w:rFonts w:ascii="Calibri" w:hAnsi="Calibri"/>
          <w:noProof/>
        </w:rPr>
        <w:t xml:space="preserve"> </w:t>
      </w:r>
      <w:r w:rsidRPr="001D0ED9">
        <w:rPr>
          <w:rFonts w:ascii="Calibri" w:hAnsi="Calibri"/>
          <w:b/>
          <w:noProof/>
        </w:rPr>
        <w:t>7</w:t>
      </w:r>
      <w:r w:rsidRPr="001D0ED9">
        <w:rPr>
          <w:rFonts w:ascii="Calibri" w:hAnsi="Calibri"/>
          <w:noProof/>
        </w:rPr>
        <w:t>.</w:t>
      </w:r>
      <w:bookmarkEnd w:id="21"/>
    </w:p>
    <w:p w14:paraId="10D81FA0" w14:textId="77777777" w:rsidR="001D0ED9" w:rsidRPr="001D0ED9" w:rsidRDefault="001D0ED9" w:rsidP="001D0ED9">
      <w:pPr>
        <w:spacing w:after="0" w:line="240" w:lineRule="auto"/>
        <w:ind w:left="720" w:hanging="720"/>
        <w:jc w:val="both"/>
        <w:rPr>
          <w:rFonts w:ascii="Calibri" w:hAnsi="Calibri"/>
          <w:noProof/>
        </w:rPr>
      </w:pPr>
      <w:bookmarkStart w:id="22" w:name="_ENREF_22"/>
      <w:r w:rsidRPr="001D0ED9">
        <w:rPr>
          <w:rFonts w:ascii="Calibri" w:hAnsi="Calibri"/>
          <w:noProof/>
        </w:rPr>
        <w:t>Cramp, S. &amp; Perrins, C.M. (1977-1994) Handbook of the birds of Europe, the Middle East and Africa. The birds of the western Palearctic.</w:t>
      </w:r>
      <w:r w:rsidRPr="001D0ED9">
        <w:rPr>
          <w:rFonts w:ascii="Calibri" w:hAnsi="Calibri"/>
          <w:i/>
          <w:noProof/>
        </w:rPr>
        <w:t xml:space="preserve"> </w:t>
      </w:r>
      <w:r w:rsidRPr="001D0ED9">
        <w:rPr>
          <w:rFonts w:ascii="Calibri" w:hAnsi="Calibri"/>
          <w:noProof/>
        </w:rPr>
        <w:t>Oxford University Press, Oxford.</w:t>
      </w:r>
      <w:bookmarkEnd w:id="22"/>
    </w:p>
    <w:p w14:paraId="4E41E8A8" w14:textId="77777777" w:rsidR="001D0ED9" w:rsidRPr="00AD241E" w:rsidRDefault="001D0ED9" w:rsidP="001D0ED9">
      <w:pPr>
        <w:spacing w:after="0" w:line="240" w:lineRule="auto"/>
        <w:ind w:left="720" w:hanging="720"/>
        <w:jc w:val="both"/>
        <w:rPr>
          <w:rFonts w:ascii="Calibri" w:hAnsi="Calibri"/>
          <w:noProof/>
        </w:rPr>
      </w:pPr>
      <w:bookmarkStart w:id="23" w:name="_ENREF_23"/>
      <w:r w:rsidRPr="001D0ED9">
        <w:rPr>
          <w:rFonts w:ascii="Calibri" w:hAnsi="Calibri"/>
          <w:noProof/>
        </w:rPr>
        <w:t xml:space="preserve">Daszak, P. (2000) Emerging infectious diseases of wildlife - Threats to biodiversity and human health (vol 287, pg 443, 2000). </w:t>
      </w:r>
      <w:r w:rsidR="006356A7" w:rsidRPr="00AD241E">
        <w:rPr>
          <w:rFonts w:ascii="Calibri" w:hAnsi="Calibri"/>
          <w:i/>
          <w:noProof/>
        </w:rPr>
        <w:t>Science,</w:t>
      </w:r>
      <w:r w:rsidR="006356A7" w:rsidRPr="00AD241E">
        <w:rPr>
          <w:rFonts w:ascii="Calibri" w:hAnsi="Calibri"/>
          <w:noProof/>
        </w:rPr>
        <w:t xml:space="preserve"> </w:t>
      </w:r>
      <w:r w:rsidR="006356A7" w:rsidRPr="00AD241E">
        <w:rPr>
          <w:rFonts w:ascii="Calibri" w:hAnsi="Calibri"/>
          <w:b/>
          <w:noProof/>
        </w:rPr>
        <w:t>287,</w:t>
      </w:r>
      <w:r w:rsidR="006356A7" w:rsidRPr="00AD241E">
        <w:rPr>
          <w:rFonts w:ascii="Calibri" w:hAnsi="Calibri"/>
          <w:noProof/>
        </w:rPr>
        <w:t xml:space="preserve"> 1756-1756.</w:t>
      </w:r>
      <w:bookmarkEnd w:id="23"/>
    </w:p>
    <w:p w14:paraId="51876353" w14:textId="77777777" w:rsidR="001D0ED9" w:rsidRPr="001D0ED9" w:rsidRDefault="006356A7" w:rsidP="001D0ED9">
      <w:pPr>
        <w:spacing w:after="0" w:line="240" w:lineRule="auto"/>
        <w:ind w:left="720" w:hanging="720"/>
        <w:jc w:val="both"/>
        <w:rPr>
          <w:rFonts w:ascii="Calibri" w:hAnsi="Calibri"/>
          <w:noProof/>
        </w:rPr>
      </w:pPr>
      <w:bookmarkStart w:id="24" w:name="_ENREF_24"/>
      <w:r w:rsidRPr="00AD241E">
        <w:rPr>
          <w:rFonts w:ascii="Calibri" w:hAnsi="Calibri"/>
          <w:noProof/>
        </w:rPr>
        <w:t xml:space="preserve">Del-Arco, M., Perez-de-Paz, P.L., Acebes, J.R., Gonzalez-Mancebo, J.M., Reyes-Betancort, J.A., Bermejo, J.A., de-Armas, S. &amp; Gonzalez-Gonzalez, R. (2006) Bioclimatology and climatophilous vegetation of Tenerife (Canary Islands). </w:t>
      </w:r>
      <w:r w:rsidR="001D0ED9" w:rsidRPr="001D0ED9">
        <w:rPr>
          <w:rFonts w:ascii="Calibri" w:hAnsi="Calibri"/>
          <w:i/>
          <w:noProof/>
        </w:rPr>
        <w:t>Annales Botanici Fennici,</w:t>
      </w:r>
      <w:r w:rsidR="001D0ED9" w:rsidRPr="001D0ED9">
        <w:rPr>
          <w:rFonts w:ascii="Calibri" w:hAnsi="Calibri"/>
          <w:noProof/>
        </w:rPr>
        <w:t xml:space="preserve"> </w:t>
      </w:r>
      <w:r w:rsidR="001D0ED9" w:rsidRPr="001D0ED9">
        <w:rPr>
          <w:rFonts w:ascii="Calibri" w:hAnsi="Calibri"/>
          <w:b/>
          <w:noProof/>
        </w:rPr>
        <w:t>43,</w:t>
      </w:r>
      <w:r w:rsidR="001D0ED9" w:rsidRPr="001D0ED9">
        <w:rPr>
          <w:rFonts w:ascii="Calibri" w:hAnsi="Calibri"/>
          <w:noProof/>
        </w:rPr>
        <w:t xml:space="preserve"> 167-192.</w:t>
      </w:r>
      <w:bookmarkEnd w:id="24"/>
    </w:p>
    <w:p w14:paraId="51FA4F60" w14:textId="77777777" w:rsidR="001D0ED9" w:rsidRPr="001D0ED9" w:rsidRDefault="001D0ED9" w:rsidP="001D0ED9">
      <w:pPr>
        <w:spacing w:after="0" w:line="240" w:lineRule="auto"/>
        <w:ind w:left="720" w:hanging="720"/>
        <w:jc w:val="both"/>
        <w:rPr>
          <w:rFonts w:ascii="Calibri" w:hAnsi="Calibri"/>
          <w:noProof/>
        </w:rPr>
      </w:pPr>
      <w:bookmarkStart w:id="25" w:name="_ENREF_25"/>
      <w:r w:rsidRPr="001D0ED9">
        <w:rPr>
          <w:rFonts w:ascii="Calibri" w:hAnsi="Calibri"/>
          <w:noProof/>
        </w:rPr>
        <w:t xml:space="preserve">Dormann, C.F., McPherson, J.M., Araujo, M.B., Bivand, R., Bolliger, J., Carl, G., Davies, R.G., Hirzel, A., Jetz, W., Kissling, W.D., Kuehn, I., Ohlemueller, R., Peres-Neto, P.R., Reineking, B., Schroeder, B., Schurr, F.M. &amp; Wilson, R. (2007) Methods to account for spatial autocorrelation in the analysis of species distributional data: a review. </w:t>
      </w:r>
      <w:r w:rsidRPr="001D0ED9">
        <w:rPr>
          <w:rFonts w:ascii="Calibri" w:hAnsi="Calibri"/>
          <w:i/>
          <w:noProof/>
        </w:rPr>
        <w:t>Ecography,</w:t>
      </w:r>
      <w:r w:rsidRPr="001D0ED9">
        <w:rPr>
          <w:rFonts w:ascii="Calibri" w:hAnsi="Calibri"/>
          <w:noProof/>
        </w:rPr>
        <w:t xml:space="preserve"> </w:t>
      </w:r>
      <w:r w:rsidRPr="001D0ED9">
        <w:rPr>
          <w:rFonts w:ascii="Calibri" w:hAnsi="Calibri"/>
          <w:b/>
          <w:noProof/>
        </w:rPr>
        <w:t>30,</w:t>
      </w:r>
      <w:r w:rsidRPr="001D0ED9">
        <w:rPr>
          <w:rFonts w:ascii="Calibri" w:hAnsi="Calibri"/>
          <w:noProof/>
        </w:rPr>
        <w:t xml:space="preserve"> 609-628.</w:t>
      </w:r>
      <w:bookmarkEnd w:id="25"/>
    </w:p>
    <w:p w14:paraId="0AC4091E" w14:textId="77777777" w:rsidR="001D0ED9" w:rsidRPr="001D0ED9" w:rsidRDefault="001D0ED9" w:rsidP="001D0ED9">
      <w:pPr>
        <w:spacing w:after="0" w:line="240" w:lineRule="auto"/>
        <w:ind w:left="720" w:hanging="720"/>
        <w:jc w:val="both"/>
        <w:rPr>
          <w:rFonts w:ascii="Calibri" w:hAnsi="Calibri"/>
          <w:noProof/>
        </w:rPr>
      </w:pPr>
      <w:bookmarkStart w:id="26" w:name="_ENREF_26"/>
      <w:r w:rsidRPr="001D0ED9">
        <w:rPr>
          <w:rFonts w:ascii="Calibri" w:hAnsi="Calibri"/>
          <w:noProof/>
        </w:rPr>
        <w:t xml:space="preserve">Eisen, R.J. &amp; Wright, N.M. (2001) Landscape features associated with infection by a malaria parasite (Plasmodium mexicanum) and the importance of multiple scale studies. </w:t>
      </w:r>
      <w:r w:rsidRPr="001D0ED9">
        <w:rPr>
          <w:rFonts w:ascii="Calibri" w:hAnsi="Calibri"/>
          <w:i/>
          <w:noProof/>
        </w:rPr>
        <w:t>Parasitology,</w:t>
      </w:r>
      <w:r w:rsidRPr="001D0ED9">
        <w:rPr>
          <w:rFonts w:ascii="Calibri" w:hAnsi="Calibri"/>
          <w:noProof/>
        </w:rPr>
        <w:t xml:space="preserve"> </w:t>
      </w:r>
      <w:r w:rsidRPr="001D0ED9">
        <w:rPr>
          <w:rFonts w:ascii="Calibri" w:hAnsi="Calibri"/>
          <w:b/>
          <w:noProof/>
        </w:rPr>
        <w:t>122,</w:t>
      </w:r>
      <w:r w:rsidRPr="001D0ED9">
        <w:rPr>
          <w:rFonts w:ascii="Calibri" w:hAnsi="Calibri"/>
          <w:noProof/>
        </w:rPr>
        <w:t xml:space="preserve"> 507-513.</w:t>
      </w:r>
      <w:bookmarkEnd w:id="26"/>
    </w:p>
    <w:p w14:paraId="1D9E8550" w14:textId="77777777" w:rsidR="001D0ED9" w:rsidRPr="001D0ED9" w:rsidRDefault="001D0ED9" w:rsidP="001D0ED9">
      <w:pPr>
        <w:spacing w:after="0" w:line="240" w:lineRule="auto"/>
        <w:ind w:left="720" w:hanging="720"/>
        <w:jc w:val="both"/>
        <w:rPr>
          <w:rFonts w:ascii="Calibri" w:hAnsi="Calibri"/>
          <w:noProof/>
        </w:rPr>
      </w:pPr>
      <w:bookmarkStart w:id="27" w:name="_ENREF_27"/>
      <w:r w:rsidRPr="001D0ED9">
        <w:rPr>
          <w:rFonts w:ascii="Calibri" w:hAnsi="Calibri"/>
          <w:noProof/>
        </w:rPr>
        <w:t xml:space="preserve">Fallon, S.M., Ricklefs, R.E., Latta, S.C. &amp; Bermingham, E. (2004) Temporal stability of insular avian malarial parasite communities. </w:t>
      </w:r>
      <w:r w:rsidRPr="001D0ED9">
        <w:rPr>
          <w:rFonts w:ascii="Calibri" w:hAnsi="Calibri"/>
          <w:i/>
          <w:noProof/>
        </w:rPr>
        <w:t>Proceedings of the Royal Society of London Series B-Biological Sciences,</w:t>
      </w:r>
      <w:r w:rsidRPr="001D0ED9">
        <w:rPr>
          <w:rFonts w:ascii="Calibri" w:hAnsi="Calibri"/>
          <w:noProof/>
        </w:rPr>
        <w:t xml:space="preserve"> </w:t>
      </w:r>
      <w:r w:rsidRPr="001D0ED9">
        <w:rPr>
          <w:rFonts w:ascii="Calibri" w:hAnsi="Calibri"/>
          <w:b/>
          <w:noProof/>
        </w:rPr>
        <w:t>271,</w:t>
      </w:r>
      <w:r w:rsidRPr="001D0ED9">
        <w:rPr>
          <w:rFonts w:ascii="Calibri" w:hAnsi="Calibri"/>
          <w:noProof/>
        </w:rPr>
        <w:t xml:space="preserve"> 493-500.</w:t>
      </w:r>
      <w:bookmarkEnd w:id="27"/>
    </w:p>
    <w:p w14:paraId="656D177E" w14:textId="77777777" w:rsidR="001D0ED9" w:rsidRPr="001D0ED9" w:rsidRDefault="006356A7" w:rsidP="001D0ED9">
      <w:pPr>
        <w:spacing w:after="0" w:line="240" w:lineRule="auto"/>
        <w:ind w:left="720" w:hanging="720"/>
        <w:jc w:val="both"/>
        <w:rPr>
          <w:rFonts w:ascii="Calibri" w:hAnsi="Calibri"/>
          <w:noProof/>
        </w:rPr>
      </w:pPr>
      <w:bookmarkStart w:id="28" w:name="_ENREF_28"/>
      <w:r w:rsidRPr="00AD241E">
        <w:rPr>
          <w:rFonts w:ascii="Calibri" w:hAnsi="Calibri"/>
          <w:noProof/>
        </w:rPr>
        <w:t xml:space="preserve">Fernandez-Caldas, E., Tejedor-Salguero, M.L. &amp; Quantin, P. (1982) </w:t>
      </w:r>
      <w:r w:rsidRPr="00AD241E">
        <w:rPr>
          <w:rFonts w:ascii="Calibri" w:hAnsi="Calibri"/>
          <w:i/>
          <w:noProof/>
        </w:rPr>
        <w:t>Suelos de regiones volcánicas: Tenerife.</w:t>
      </w:r>
      <w:r w:rsidRPr="00AD241E">
        <w:rPr>
          <w:rFonts w:ascii="Calibri" w:hAnsi="Calibri"/>
          <w:noProof/>
        </w:rPr>
        <w:t xml:space="preserve"> </w:t>
      </w:r>
      <w:r w:rsidR="001D0ED9" w:rsidRPr="001D0ED9">
        <w:rPr>
          <w:rFonts w:ascii="Calibri" w:hAnsi="Calibri"/>
          <w:noProof/>
        </w:rPr>
        <w:t>Viera y Clavijo, Santa Cruz de Tenerife.</w:t>
      </w:r>
      <w:bookmarkEnd w:id="28"/>
    </w:p>
    <w:p w14:paraId="252B16EA" w14:textId="77777777" w:rsidR="001D0ED9" w:rsidRPr="001D0ED9" w:rsidRDefault="001D0ED9" w:rsidP="001D0ED9">
      <w:pPr>
        <w:spacing w:after="0" w:line="240" w:lineRule="auto"/>
        <w:ind w:left="720" w:hanging="720"/>
        <w:jc w:val="both"/>
        <w:rPr>
          <w:rFonts w:ascii="Calibri" w:hAnsi="Calibri"/>
          <w:noProof/>
        </w:rPr>
      </w:pPr>
      <w:bookmarkStart w:id="29" w:name="_ENREF_29"/>
      <w:r w:rsidRPr="001D0ED9">
        <w:rPr>
          <w:rFonts w:ascii="Calibri" w:hAnsi="Calibri"/>
          <w:noProof/>
        </w:rPr>
        <w:t xml:space="preserve">Fillinger, U., Sonye, G., Killeen, G.F., Knols, B.G.J. &amp; Becker, N. (2004) The practical importance of permanent and semipermanent habitats for controlling aquatic stages of Anopheles gambiae sensu lato mosquitoes: operational observations from a rural town in western Kenya. </w:t>
      </w:r>
      <w:r w:rsidRPr="001D0ED9">
        <w:rPr>
          <w:rFonts w:ascii="Calibri" w:hAnsi="Calibri"/>
          <w:i/>
          <w:noProof/>
        </w:rPr>
        <w:t>Tropical Medicine &amp; International Health,</w:t>
      </w:r>
      <w:r w:rsidRPr="001D0ED9">
        <w:rPr>
          <w:rFonts w:ascii="Calibri" w:hAnsi="Calibri"/>
          <w:noProof/>
        </w:rPr>
        <w:t xml:space="preserve"> </w:t>
      </w:r>
      <w:r w:rsidRPr="001D0ED9">
        <w:rPr>
          <w:rFonts w:ascii="Calibri" w:hAnsi="Calibri"/>
          <w:b/>
          <w:noProof/>
        </w:rPr>
        <w:t>9,</w:t>
      </w:r>
      <w:r w:rsidRPr="001D0ED9">
        <w:rPr>
          <w:rFonts w:ascii="Calibri" w:hAnsi="Calibri"/>
          <w:noProof/>
        </w:rPr>
        <w:t xml:space="preserve"> 1274-1289.</w:t>
      </w:r>
      <w:bookmarkEnd w:id="29"/>
    </w:p>
    <w:p w14:paraId="011AD632" w14:textId="77777777" w:rsidR="001D0ED9" w:rsidRPr="001D0ED9" w:rsidRDefault="001D0ED9" w:rsidP="001D0ED9">
      <w:pPr>
        <w:spacing w:after="0" w:line="240" w:lineRule="auto"/>
        <w:ind w:left="720" w:hanging="720"/>
        <w:jc w:val="both"/>
        <w:rPr>
          <w:rFonts w:ascii="Calibri" w:hAnsi="Calibri"/>
          <w:noProof/>
        </w:rPr>
      </w:pPr>
      <w:bookmarkStart w:id="30" w:name="_ENREF_30"/>
      <w:r w:rsidRPr="001D0ED9">
        <w:rPr>
          <w:rFonts w:ascii="Calibri" w:hAnsi="Calibri"/>
          <w:noProof/>
        </w:rPr>
        <w:t xml:space="preserve">Galardo, A.K.R., Zimmerman, R.H., Lounibos, L.P., Young, L.J., Galardo, C.D., Arruda, M. &amp; Couto, A. (2009) Seasonal abundance of anopheline mosquitoes and their association with rainfall and malaria along the Matapi River, Amapi, Brazil. </w:t>
      </w:r>
      <w:r w:rsidRPr="001D0ED9">
        <w:rPr>
          <w:rFonts w:ascii="Calibri" w:hAnsi="Calibri"/>
          <w:i/>
          <w:noProof/>
        </w:rPr>
        <w:t>Medical and Veterinary Entomology,</w:t>
      </w:r>
      <w:r w:rsidRPr="001D0ED9">
        <w:rPr>
          <w:rFonts w:ascii="Calibri" w:hAnsi="Calibri"/>
          <w:noProof/>
        </w:rPr>
        <w:t xml:space="preserve"> </w:t>
      </w:r>
      <w:r w:rsidRPr="001D0ED9">
        <w:rPr>
          <w:rFonts w:ascii="Calibri" w:hAnsi="Calibri"/>
          <w:b/>
          <w:noProof/>
        </w:rPr>
        <w:t>23,</w:t>
      </w:r>
      <w:r w:rsidRPr="001D0ED9">
        <w:rPr>
          <w:rFonts w:ascii="Calibri" w:hAnsi="Calibri"/>
          <w:noProof/>
        </w:rPr>
        <w:t xml:space="preserve"> 335-349.</w:t>
      </w:r>
      <w:bookmarkEnd w:id="30"/>
    </w:p>
    <w:p w14:paraId="7D97DEB4" w14:textId="77777777" w:rsidR="001D0ED9" w:rsidRPr="001D0ED9" w:rsidRDefault="001D0ED9" w:rsidP="001D0ED9">
      <w:pPr>
        <w:spacing w:after="0" w:line="240" w:lineRule="auto"/>
        <w:ind w:left="720" w:hanging="720"/>
        <w:jc w:val="both"/>
        <w:rPr>
          <w:rFonts w:ascii="Calibri" w:hAnsi="Calibri"/>
          <w:noProof/>
        </w:rPr>
      </w:pPr>
      <w:bookmarkStart w:id="31" w:name="_ENREF_31"/>
      <w:r w:rsidRPr="001D0ED9">
        <w:rPr>
          <w:rFonts w:ascii="Calibri" w:hAnsi="Calibri"/>
          <w:noProof/>
        </w:rPr>
        <w:t xml:space="preserve">Garamszegi, L.Z. (2011) Climate change increases the risk of malaria in birds. </w:t>
      </w:r>
      <w:r w:rsidRPr="001D0ED9">
        <w:rPr>
          <w:rFonts w:ascii="Calibri" w:hAnsi="Calibri"/>
          <w:i/>
          <w:noProof/>
        </w:rPr>
        <w:t>Global Change Biology,</w:t>
      </w:r>
      <w:r w:rsidRPr="001D0ED9">
        <w:rPr>
          <w:rFonts w:ascii="Calibri" w:hAnsi="Calibri"/>
          <w:noProof/>
        </w:rPr>
        <w:t xml:space="preserve"> </w:t>
      </w:r>
      <w:r w:rsidRPr="001D0ED9">
        <w:rPr>
          <w:rFonts w:ascii="Calibri" w:hAnsi="Calibri"/>
          <w:b/>
          <w:noProof/>
        </w:rPr>
        <w:t>17,</w:t>
      </w:r>
      <w:r w:rsidRPr="001D0ED9">
        <w:rPr>
          <w:rFonts w:ascii="Calibri" w:hAnsi="Calibri"/>
          <w:noProof/>
        </w:rPr>
        <w:t xml:space="preserve"> 1751-1759.</w:t>
      </w:r>
      <w:bookmarkEnd w:id="31"/>
    </w:p>
    <w:p w14:paraId="4647957B" w14:textId="77777777" w:rsidR="001D0ED9" w:rsidRPr="001D0ED9" w:rsidRDefault="001D0ED9" w:rsidP="001D0ED9">
      <w:pPr>
        <w:spacing w:after="0" w:line="240" w:lineRule="auto"/>
        <w:ind w:left="720" w:hanging="720"/>
        <w:jc w:val="both"/>
        <w:rPr>
          <w:rFonts w:ascii="Calibri" w:hAnsi="Calibri"/>
          <w:noProof/>
        </w:rPr>
      </w:pPr>
      <w:bookmarkStart w:id="32" w:name="_ENREF_32"/>
      <w:r w:rsidRPr="001D0ED9">
        <w:rPr>
          <w:rFonts w:ascii="Calibri" w:hAnsi="Calibri"/>
          <w:noProof/>
        </w:rPr>
        <w:t xml:space="preserve">Gilioli, G. &amp; Mariani, L. (2011) Sensitivity of Anopheles gambiae population dynamics to meteo-hydrological variability: a mechanistic approach. </w:t>
      </w:r>
      <w:r w:rsidRPr="001D0ED9">
        <w:rPr>
          <w:rFonts w:ascii="Calibri" w:hAnsi="Calibri"/>
          <w:i/>
          <w:noProof/>
        </w:rPr>
        <w:t>Malaria Journal,</w:t>
      </w:r>
      <w:r w:rsidRPr="001D0ED9">
        <w:rPr>
          <w:rFonts w:ascii="Calibri" w:hAnsi="Calibri"/>
          <w:noProof/>
        </w:rPr>
        <w:t xml:space="preserve"> </w:t>
      </w:r>
      <w:r w:rsidRPr="001D0ED9">
        <w:rPr>
          <w:rFonts w:ascii="Calibri" w:hAnsi="Calibri"/>
          <w:b/>
          <w:noProof/>
        </w:rPr>
        <w:t>10</w:t>
      </w:r>
      <w:r w:rsidRPr="001D0ED9">
        <w:rPr>
          <w:rFonts w:ascii="Calibri" w:hAnsi="Calibri"/>
          <w:noProof/>
        </w:rPr>
        <w:t>.</w:t>
      </w:r>
      <w:bookmarkEnd w:id="32"/>
    </w:p>
    <w:p w14:paraId="433E58E3" w14:textId="77777777" w:rsidR="001D0ED9" w:rsidRPr="001D0ED9" w:rsidRDefault="001D0ED9" w:rsidP="001D0ED9">
      <w:pPr>
        <w:spacing w:after="0" w:line="240" w:lineRule="auto"/>
        <w:ind w:left="720" w:hanging="720"/>
        <w:jc w:val="both"/>
        <w:rPr>
          <w:rFonts w:ascii="Calibri" w:hAnsi="Calibri"/>
          <w:noProof/>
        </w:rPr>
      </w:pPr>
      <w:bookmarkStart w:id="33" w:name="_ENREF_33"/>
      <w:r w:rsidRPr="001D0ED9">
        <w:rPr>
          <w:rFonts w:ascii="Calibri" w:hAnsi="Calibri"/>
          <w:noProof/>
        </w:rPr>
        <w:t xml:space="preserve">Githeko, A.K., Ayisi, J.M., Odada, P.K., Atieli, F.K., Ndenga, B.A., Githure, J.I. &amp; Yan, G.Y. (2006) Topography and malaria transmission heterogeneity in western Kenya highlands: prospects for focal vector control. </w:t>
      </w:r>
      <w:r w:rsidRPr="001D0ED9">
        <w:rPr>
          <w:rFonts w:ascii="Calibri" w:hAnsi="Calibri"/>
          <w:i/>
          <w:noProof/>
        </w:rPr>
        <w:t>Malaria Journal,</w:t>
      </w:r>
      <w:r w:rsidRPr="001D0ED9">
        <w:rPr>
          <w:rFonts w:ascii="Calibri" w:hAnsi="Calibri"/>
          <w:noProof/>
        </w:rPr>
        <w:t xml:space="preserve"> </w:t>
      </w:r>
      <w:r w:rsidRPr="001D0ED9">
        <w:rPr>
          <w:rFonts w:ascii="Calibri" w:hAnsi="Calibri"/>
          <w:b/>
          <w:noProof/>
        </w:rPr>
        <w:t>5</w:t>
      </w:r>
      <w:r w:rsidRPr="001D0ED9">
        <w:rPr>
          <w:rFonts w:ascii="Calibri" w:hAnsi="Calibri"/>
          <w:noProof/>
        </w:rPr>
        <w:t>.</w:t>
      </w:r>
      <w:bookmarkEnd w:id="33"/>
    </w:p>
    <w:p w14:paraId="49E4E810" w14:textId="77777777" w:rsidR="001D0ED9" w:rsidRPr="001D0ED9" w:rsidRDefault="001D0ED9" w:rsidP="001D0ED9">
      <w:pPr>
        <w:spacing w:after="0" w:line="240" w:lineRule="auto"/>
        <w:ind w:left="720" w:hanging="720"/>
        <w:jc w:val="both"/>
        <w:rPr>
          <w:rFonts w:ascii="Calibri" w:hAnsi="Calibri"/>
          <w:noProof/>
        </w:rPr>
      </w:pPr>
      <w:bookmarkStart w:id="34" w:name="_ENREF_34"/>
      <w:r w:rsidRPr="001D0ED9">
        <w:rPr>
          <w:rFonts w:ascii="Calibri" w:hAnsi="Calibri"/>
          <w:noProof/>
        </w:rPr>
        <w:t xml:space="preserve">Griffiths, R., Double, M.C., Orr, K. &amp; Dawson, R.J.G. (1998) A DNA test to sex most birds. </w:t>
      </w:r>
      <w:r w:rsidRPr="001D0ED9">
        <w:rPr>
          <w:rFonts w:ascii="Calibri" w:hAnsi="Calibri"/>
          <w:i/>
          <w:noProof/>
        </w:rPr>
        <w:t>Molecular Ecology,</w:t>
      </w:r>
      <w:r w:rsidRPr="001D0ED9">
        <w:rPr>
          <w:rFonts w:ascii="Calibri" w:hAnsi="Calibri"/>
          <w:noProof/>
        </w:rPr>
        <w:t xml:space="preserve"> </w:t>
      </w:r>
      <w:r w:rsidRPr="001D0ED9">
        <w:rPr>
          <w:rFonts w:ascii="Calibri" w:hAnsi="Calibri"/>
          <w:b/>
          <w:noProof/>
        </w:rPr>
        <w:t>7,</w:t>
      </w:r>
      <w:r w:rsidRPr="001D0ED9">
        <w:rPr>
          <w:rFonts w:ascii="Calibri" w:hAnsi="Calibri"/>
          <w:noProof/>
        </w:rPr>
        <w:t xml:space="preserve"> 1071-1075.</w:t>
      </w:r>
      <w:bookmarkEnd w:id="34"/>
    </w:p>
    <w:p w14:paraId="6DA7815B" w14:textId="77777777" w:rsidR="001D0ED9" w:rsidRPr="001D0ED9" w:rsidRDefault="001D0ED9" w:rsidP="001D0ED9">
      <w:pPr>
        <w:spacing w:after="0" w:line="240" w:lineRule="auto"/>
        <w:ind w:left="720" w:hanging="720"/>
        <w:jc w:val="both"/>
        <w:rPr>
          <w:rFonts w:ascii="Calibri" w:hAnsi="Calibri"/>
          <w:noProof/>
        </w:rPr>
      </w:pPr>
      <w:bookmarkStart w:id="35" w:name="_ENREF_35"/>
      <w:r w:rsidRPr="001D0ED9">
        <w:rPr>
          <w:rFonts w:ascii="Calibri" w:hAnsi="Calibri"/>
          <w:noProof/>
        </w:rPr>
        <w:t xml:space="preserve">Guthmann, J.P., Llanos-Cuentas, A., Palacios, A. &amp; Hall, A.J. (2002) Environmental factors as determinants of malaria risk. A descriptive study on the northern coast of Peru. </w:t>
      </w:r>
      <w:r w:rsidRPr="001D0ED9">
        <w:rPr>
          <w:rFonts w:ascii="Calibri" w:hAnsi="Calibri"/>
          <w:i/>
          <w:noProof/>
        </w:rPr>
        <w:t>Tropical Medicine &amp; International Health,</w:t>
      </w:r>
      <w:r w:rsidRPr="001D0ED9">
        <w:rPr>
          <w:rFonts w:ascii="Calibri" w:hAnsi="Calibri"/>
          <w:noProof/>
        </w:rPr>
        <w:t xml:space="preserve"> </w:t>
      </w:r>
      <w:r w:rsidRPr="001D0ED9">
        <w:rPr>
          <w:rFonts w:ascii="Calibri" w:hAnsi="Calibri"/>
          <w:b/>
          <w:noProof/>
        </w:rPr>
        <w:t>7,</w:t>
      </w:r>
      <w:r w:rsidRPr="001D0ED9">
        <w:rPr>
          <w:rFonts w:ascii="Calibri" w:hAnsi="Calibri"/>
          <w:noProof/>
        </w:rPr>
        <w:t xml:space="preserve"> 518-525.</w:t>
      </w:r>
      <w:bookmarkEnd w:id="35"/>
    </w:p>
    <w:p w14:paraId="4E1A6E34" w14:textId="77777777" w:rsidR="001D0ED9" w:rsidRPr="001D0ED9" w:rsidRDefault="001D0ED9" w:rsidP="001D0ED9">
      <w:pPr>
        <w:spacing w:after="0" w:line="240" w:lineRule="auto"/>
        <w:ind w:left="720" w:hanging="720"/>
        <w:jc w:val="both"/>
        <w:rPr>
          <w:rFonts w:ascii="Calibri" w:hAnsi="Calibri"/>
          <w:noProof/>
        </w:rPr>
      </w:pPr>
      <w:bookmarkStart w:id="36" w:name="_ENREF_36"/>
      <w:r w:rsidRPr="001D0ED9">
        <w:rPr>
          <w:rFonts w:ascii="Calibri" w:hAnsi="Calibri"/>
          <w:noProof/>
        </w:rPr>
        <w:t xml:space="preserve">Hall, T.A. (1999) BioEdit: a user friendly biological sequence alignment editor and analysis program for Windows 95/98/NT. </w:t>
      </w:r>
      <w:r w:rsidRPr="001D0ED9">
        <w:rPr>
          <w:rFonts w:ascii="Calibri" w:hAnsi="Calibri"/>
          <w:i/>
          <w:noProof/>
        </w:rPr>
        <w:t>Nucleic Acid Symposium Series,</w:t>
      </w:r>
      <w:r w:rsidRPr="001D0ED9">
        <w:rPr>
          <w:rFonts w:ascii="Calibri" w:hAnsi="Calibri"/>
          <w:noProof/>
        </w:rPr>
        <w:t xml:space="preserve"> </w:t>
      </w:r>
      <w:r w:rsidRPr="001D0ED9">
        <w:rPr>
          <w:rFonts w:ascii="Calibri" w:hAnsi="Calibri"/>
          <w:b/>
          <w:noProof/>
        </w:rPr>
        <w:t>41,</w:t>
      </w:r>
      <w:r w:rsidRPr="001D0ED9">
        <w:rPr>
          <w:rFonts w:ascii="Calibri" w:hAnsi="Calibri"/>
          <w:noProof/>
        </w:rPr>
        <w:t xml:space="preserve"> 95-98.</w:t>
      </w:r>
      <w:bookmarkEnd w:id="36"/>
    </w:p>
    <w:p w14:paraId="67029B54" w14:textId="77777777" w:rsidR="001D0ED9" w:rsidRPr="001D0ED9" w:rsidRDefault="001D0ED9" w:rsidP="001D0ED9">
      <w:pPr>
        <w:spacing w:after="0" w:line="240" w:lineRule="auto"/>
        <w:ind w:left="720" w:hanging="720"/>
        <w:jc w:val="both"/>
        <w:rPr>
          <w:rFonts w:ascii="Calibri" w:hAnsi="Calibri"/>
          <w:noProof/>
        </w:rPr>
      </w:pPr>
      <w:bookmarkStart w:id="37" w:name="_ENREF_37"/>
      <w:r w:rsidRPr="001D0ED9">
        <w:rPr>
          <w:rFonts w:ascii="Calibri" w:hAnsi="Calibri"/>
          <w:noProof/>
        </w:rPr>
        <w:t xml:space="preserve">Haque, U., Huda, M., Hossain, A., Ahmed, S.M., Moniruzzaman, M. &amp; Haque, R. (2009) Spatial malaria epidemiology in Bangladeshi highlands. </w:t>
      </w:r>
      <w:r w:rsidRPr="001D0ED9">
        <w:rPr>
          <w:rFonts w:ascii="Calibri" w:hAnsi="Calibri"/>
          <w:i/>
          <w:noProof/>
        </w:rPr>
        <w:t>Malaria Journal,</w:t>
      </w:r>
      <w:r w:rsidRPr="001D0ED9">
        <w:rPr>
          <w:rFonts w:ascii="Calibri" w:hAnsi="Calibri"/>
          <w:noProof/>
        </w:rPr>
        <w:t xml:space="preserve"> </w:t>
      </w:r>
      <w:r w:rsidRPr="001D0ED9">
        <w:rPr>
          <w:rFonts w:ascii="Calibri" w:hAnsi="Calibri"/>
          <w:b/>
          <w:noProof/>
        </w:rPr>
        <w:t>8</w:t>
      </w:r>
      <w:r w:rsidRPr="001D0ED9">
        <w:rPr>
          <w:rFonts w:ascii="Calibri" w:hAnsi="Calibri"/>
          <w:noProof/>
        </w:rPr>
        <w:t>.</w:t>
      </w:r>
      <w:bookmarkEnd w:id="37"/>
    </w:p>
    <w:p w14:paraId="6A0DC892" w14:textId="77777777" w:rsidR="001D0ED9" w:rsidRPr="001D0ED9" w:rsidRDefault="001D0ED9" w:rsidP="001D0ED9">
      <w:pPr>
        <w:spacing w:after="0" w:line="240" w:lineRule="auto"/>
        <w:ind w:left="720" w:hanging="720"/>
        <w:jc w:val="both"/>
        <w:rPr>
          <w:rFonts w:ascii="Calibri" w:hAnsi="Calibri"/>
          <w:noProof/>
        </w:rPr>
      </w:pPr>
      <w:bookmarkStart w:id="38" w:name="_ENREF_38"/>
      <w:r w:rsidRPr="001D0ED9">
        <w:rPr>
          <w:rFonts w:ascii="Calibri" w:hAnsi="Calibri"/>
          <w:noProof/>
        </w:rPr>
        <w:t xml:space="preserve">Harvell, C.D., Mitchell, C.E., Ward, J.R., Altizer, S., Dobson, A.P., Ostfeld, R.S. &amp; Samuel, M.D. (2002) Climate warming and disease risks for terrestrial and marine biota. </w:t>
      </w:r>
      <w:r w:rsidRPr="001D0ED9">
        <w:rPr>
          <w:rFonts w:ascii="Calibri" w:hAnsi="Calibri"/>
          <w:i/>
          <w:noProof/>
        </w:rPr>
        <w:t>Science,</w:t>
      </w:r>
      <w:r w:rsidRPr="001D0ED9">
        <w:rPr>
          <w:rFonts w:ascii="Calibri" w:hAnsi="Calibri"/>
          <w:noProof/>
        </w:rPr>
        <w:t xml:space="preserve"> </w:t>
      </w:r>
      <w:r w:rsidRPr="001D0ED9">
        <w:rPr>
          <w:rFonts w:ascii="Calibri" w:hAnsi="Calibri"/>
          <w:b/>
          <w:noProof/>
        </w:rPr>
        <w:t>296,</w:t>
      </w:r>
      <w:r w:rsidRPr="001D0ED9">
        <w:rPr>
          <w:rFonts w:ascii="Calibri" w:hAnsi="Calibri"/>
          <w:noProof/>
        </w:rPr>
        <w:t xml:space="preserve"> 2158-2162.</w:t>
      </w:r>
      <w:bookmarkEnd w:id="38"/>
    </w:p>
    <w:p w14:paraId="2DD467D3" w14:textId="77777777" w:rsidR="001D0ED9" w:rsidRPr="001D0ED9" w:rsidRDefault="001D0ED9" w:rsidP="001D0ED9">
      <w:pPr>
        <w:spacing w:after="0" w:line="240" w:lineRule="auto"/>
        <w:ind w:left="720" w:hanging="720"/>
        <w:jc w:val="both"/>
        <w:rPr>
          <w:rFonts w:ascii="Calibri" w:hAnsi="Calibri"/>
          <w:noProof/>
        </w:rPr>
      </w:pPr>
      <w:bookmarkStart w:id="39" w:name="_ENREF_39"/>
      <w:r w:rsidRPr="001D0ED9">
        <w:rPr>
          <w:rFonts w:ascii="Calibri" w:hAnsi="Calibri"/>
          <w:noProof/>
        </w:rPr>
        <w:lastRenderedPageBreak/>
        <w:t xml:space="preserve">Hawley, D.M. &amp; Altizer, S.M. (2011) Disease ecology meets ecological immunology: understanding the links between organismal immunity and infection dynamics in natural populations. </w:t>
      </w:r>
      <w:r w:rsidRPr="001D0ED9">
        <w:rPr>
          <w:rFonts w:ascii="Calibri" w:hAnsi="Calibri"/>
          <w:i/>
          <w:noProof/>
        </w:rPr>
        <w:t>Functional Ecology,</w:t>
      </w:r>
      <w:r w:rsidRPr="001D0ED9">
        <w:rPr>
          <w:rFonts w:ascii="Calibri" w:hAnsi="Calibri"/>
          <w:noProof/>
        </w:rPr>
        <w:t xml:space="preserve"> </w:t>
      </w:r>
      <w:r w:rsidRPr="001D0ED9">
        <w:rPr>
          <w:rFonts w:ascii="Calibri" w:hAnsi="Calibri"/>
          <w:b/>
          <w:noProof/>
        </w:rPr>
        <w:t>25,</w:t>
      </w:r>
      <w:r w:rsidRPr="001D0ED9">
        <w:rPr>
          <w:rFonts w:ascii="Calibri" w:hAnsi="Calibri"/>
          <w:noProof/>
        </w:rPr>
        <w:t xml:space="preserve"> 48-60.</w:t>
      </w:r>
      <w:bookmarkEnd w:id="39"/>
    </w:p>
    <w:p w14:paraId="489FDAE0" w14:textId="77777777" w:rsidR="001D0ED9" w:rsidRPr="001D0ED9" w:rsidRDefault="001D0ED9" w:rsidP="001D0ED9">
      <w:pPr>
        <w:spacing w:after="0" w:line="240" w:lineRule="auto"/>
        <w:ind w:left="720" w:hanging="720"/>
        <w:jc w:val="both"/>
        <w:rPr>
          <w:rFonts w:ascii="Calibri" w:hAnsi="Calibri"/>
          <w:noProof/>
        </w:rPr>
      </w:pPr>
      <w:bookmarkStart w:id="40" w:name="_ENREF_40"/>
      <w:r w:rsidRPr="001D0ED9">
        <w:rPr>
          <w:rFonts w:ascii="Calibri" w:hAnsi="Calibri"/>
          <w:noProof/>
        </w:rPr>
        <w:t xml:space="preserve">Hellgren, O., Krizanauskiene, A., Hasselquist, D. &amp; Bensch, S. (2011) Low haemosporidian diversity and one key-host species in a bird malaria community on a mid-atlantic island (sao miguel, azores). </w:t>
      </w:r>
      <w:r w:rsidRPr="001D0ED9">
        <w:rPr>
          <w:rFonts w:ascii="Calibri" w:hAnsi="Calibri"/>
          <w:i/>
          <w:noProof/>
        </w:rPr>
        <w:t>Journal of Wildlife Diseases,</w:t>
      </w:r>
      <w:r w:rsidRPr="001D0ED9">
        <w:rPr>
          <w:rFonts w:ascii="Calibri" w:hAnsi="Calibri"/>
          <w:noProof/>
        </w:rPr>
        <w:t xml:space="preserve"> </w:t>
      </w:r>
      <w:r w:rsidRPr="001D0ED9">
        <w:rPr>
          <w:rFonts w:ascii="Calibri" w:hAnsi="Calibri"/>
          <w:b/>
          <w:noProof/>
        </w:rPr>
        <w:t>47,</w:t>
      </w:r>
      <w:r w:rsidRPr="001D0ED9">
        <w:rPr>
          <w:rFonts w:ascii="Calibri" w:hAnsi="Calibri"/>
          <w:noProof/>
        </w:rPr>
        <w:t xml:space="preserve"> 849-859.</w:t>
      </w:r>
      <w:bookmarkEnd w:id="40"/>
    </w:p>
    <w:p w14:paraId="379C9952" w14:textId="77777777" w:rsidR="001D0ED9" w:rsidRPr="001D0ED9" w:rsidRDefault="001D0ED9" w:rsidP="001D0ED9">
      <w:pPr>
        <w:spacing w:after="0" w:line="240" w:lineRule="auto"/>
        <w:ind w:left="720" w:hanging="720"/>
        <w:jc w:val="both"/>
        <w:rPr>
          <w:rFonts w:ascii="Calibri" w:hAnsi="Calibri"/>
          <w:noProof/>
        </w:rPr>
      </w:pPr>
      <w:bookmarkStart w:id="41" w:name="_ENREF_41"/>
      <w:r w:rsidRPr="001D0ED9">
        <w:rPr>
          <w:rFonts w:ascii="Calibri" w:hAnsi="Calibri"/>
          <w:noProof/>
        </w:rPr>
        <w:t xml:space="preserve">Hijmans, R.J., Cameron, S.E., Parra, J.L., Jones, P.G. &amp; Jarvis, A. (2005) Very high resolution interpolated climate surfaces for global land areas. </w:t>
      </w:r>
      <w:r w:rsidRPr="001D0ED9">
        <w:rPr>
          <w:rFonts w:ascii="Calibri" w:hAnsi="Calibri"/>
          <w:i/>
          <w:noProof/>
        </w:rPr>
        <w:t>International Journal of Climatology,</w:t>
      </w:r>
      <w:r w:rsidRPr="001D0ED9">
        <w:rPr>
          <w:rFonts w:ascii="Calibri" w:hAnsi="Calibri"/>
          <w:noProof/>
        </w:rPr>
        <w:t xml:space="preserve"> </w:t>
      </w:r>
      <w:r w:rsidRPr="001D0ED9">
        <w:rPr>
          <w:rFonts w:ascii="Calibri" w:hAnsi="Calibri"/>
          <w:b/>
          <w:noProof/>
        </w:rPr>
        <w:t>25,</w:t>
      </w:r>
      <w:r w:rsidRPr="001D0ED9">
        <w:rPr>
          <w:rFonts w:ascii="Calibri" w:hAnsi="Calibri"/>
          <w:noProof/>
        </w:rPr>
        <w:t xml:space="preserve"> 1965-1978.</w:t>
      </w:r>
      <w:bookmarkEnd w:id="41"/>
    </w:p>
    <w:p w14:paraId="0DB29F61" w14:textId="77777777" w:rsidR="001D0ED9" w:rsidRPr="001D0ED9" w:rsidRDefault="001D0ED9" w:rsidP="001D0ED9">
      <w:pPr>
        <w:spacing w:after="0" w:line="240" w:lineRule="auto"/>
        <w:ind w:left="720" w:hanging="720"/>
        <w:jc w:val="both"/>
        <w:rPr>
          <w:rFonts w:ascii="Calibri" w:hAnsi="Calibri"/>
          <w:noProof/>
        </w:rPr>
      </w:pPr>
      <w:bookmarkStart w:id="42" w:name="_ENREF_42"/>
      <w:r w:rsidRPr="001D0ED9">
        <w:rPr>
          <w:rFonts w:ascii="Calibri" w:hAnsi="Calibri"/>
          <w:noProof/>
        </w:rPr>
        <w:t xml:space="preserve">Hudson, P.J. (2002) </w:t>
      </w:r>
      <w:r w:rsidRPr="001D0ED9">
        <w:rPr>
          <w:rFonts w:ascii="Calibri" w:hAnsi="Calibri"/>
          <w:i/>
          <w:noProof/>
        </w:rPr>
        <w:t>The ecology of wildlife diseases</w:t>
      </w:r>
      <w:r w:rsidRPr="001D0ED9">
        <w:rPr>
          <w:rFonts w:ascii="Calibri" w:hAnsi="Calibri"/>
          <w:noProof/>
        </w:rPr>
        <w:t>. Oxford University Press, Oxford.</w:t>
      </w:r>
      <w:bookmarkEnd w:id="42"/>
    </w:p>
    <w:p w14:paraId="189915BF" w14:textId="77777777" w:rsidR="001D0ED9" w:rsidRPr="001D0ED9" w:rsidRDefault="001D0ED9" w:rsidP="001D0ED9">
      <w:pPr>
        <w:spacing w:after="0" w:line="240" w:lineRule="auto"/>
        <w:ind w:left="720" w:hanging="720"/>
        <w:jc w:val="both"/>
        <w:rPr>
          <w:rFonts w:ascii="Calibri" w:hAnsi="Calibri"/>
          <w:noProof/>
        </w:rPr>
      </w:pPr>
      <w:bookmarkStart w:id="43" w:name="_ENREF_43"/>
      <w:r w:rsidRPr="001D0ED9">
        <w:rPr>
          <w:rFonts w:ascii="Calibri" w:hAnsi="Calibri"/>
          <w:noProof/>
        </w:rPr>
        <w:t xml:space="preserve">Illera, J.C. &amp; Diaz, M. (2008) Site fidelity in the Canary Islands stonechat Saxicola dacotiae in relation to spatial and temporal patterns of habitat suitability. </w:t>
      </w:r>
      <w:r w:rsidRPr="001D0ED9">
        <w:rPr>
          <w:rFonts w:ascii="Calibri" w:hAnsi="Calibri"/>
          <w:i/>
          <w:noProof/>
        </w:rPr>
        <w:t>Acta Oecologica-International Journal of Ecology,</w:t>
      </w:r>
      <w:r w:rsidRPr="001D0ED9">
        <w:rPr>
          <w:rFonts w:ascii="Calibri" w:hAnsi="Calibri"/>
          <w:noProof/>
        </w:rPr>
        <w:t xml:space="preserve"> </w:t>
      </w:r>
      <w:r w:rsidRPr="001D0ED9">
        <w:rPr>
          <w:rFonts w:ascii="Calibri" w:hAnsi="Calibri"/>
          <w:b/>
          <w:noProof/>
        </w:rPr>
        <w:t>34,</w:t>
      </w:r>
      <w:r w:rsidRPr="001D0ED9">
        <w:rPr>
          <w:rFonts w:ascii="Calibri" w:hAnsi="Calibri"/>
          <w:noProof/>
        </w:rPr>
        <w:t xml:space="preserve"> 1-8.</w:t>
      </w:r>
      <w:bookmarkEnd w:id="43"/>
    </w:p>
    <w:p w14:paraId="43E3FB21" w14:textId="77777777" w:rsidR="001D0ED9" w:rsidRPr="001D0ED9" w:rsidRDefault="001D0ED9" w:rsidP="001D0ED9">
      <w:pPr>
        <w:spacing w:after="0" w:line="240" w:lineRule="auto"/>
        <w:ind w:left="720" w:hanging="720"/>
        <w:jc w:val="both"/>
        <w:rPr>
          <w:rFonts w:ascii="Calibri" w:hAnsi="Calibri"/>
          <w:noProof/>
        </w:rPr>
      </w:pPr>
      <w:bookmarkStart w:id="44" w:name="_ENREF_44"/>
      <w:r w:rsidRPr="001D0ED9">
        <w:rPr>
          <w:rFonts w:ascii="Calibri" w:hAnsi="Calibri"/>
          <w:noProof/>
        </w:rPr>
        <w:t xml:space="preserve">Illera, J.C., Emerson, B.C. &amp; Richardson, D.S. (2007) Population history of Berthelot's pipit: colonization, gene flow and morphological divergence in Macaronesia. </w:t>
      </w:r>
      <w:r w:rsidRPr="001D0ED9">
        <w:rPr>
          <w:rFonts w:ascii="Calibri" w:hAnsi="Calibri"/>
          <w:i/>
          <w:noProof/>
        </w:rPr>
        <w:t>Molecular Ecology,</w:t>
      </w:r>
      <w:r w:rsidRPr="001D0ED9">
        <w:rPr>
          <w:rFonts w:ascii="Calibri" w:hAnsi="Calibri"/>
          <w:noProof/>
        </w:rPr>
        <w:t xml:space="preserve"> </w:t>
      </w:r>
      <w:r w:rsidRPr="001D0ED9">
        <w:rPr>
          <w:rFonts w:ascii="Calibri" w:hAnsi="Calibri"/>
          <w:b/>
          <w:noProof/>
        </w:rPr>
        <w:t>16,</w:t>
      </w:r>
      <w:r w:rsidRPr="001D0ED9">
        <w:rPr>
          <w:rFonts w:ascii="Calibri" w:hAnsi="Calibri"/>
          <w:noProof/>
        </w:rPr>
        <w:t xml:space="preserve"> 4599-4612.</w:t>
      </w:r>
      <w:bookmarkEnd w:id="44"/>
    </w:p>
    <w:p w14:paraId="1C260A6A" w14:textId="77777777" w:rsidR="001D0ED9" w:rsidRPr="001D0ED9" w:rsidRDefault="001D0ED9" w:rsidP="001D0ED9">
      <w:pPr>
        <w:spacing w:after="0" w:line="240" w:lineRule="auto"/>
        <w:ind w:left="720" w:hanging="720"/>
        <w:jc w:val="both"/>
        <w:rPr>
          <w:rFonts w:ascii="Calibri" w:hAnsi="Calibri"/>
          <w:noProof/>
        </w:rPr>
      </w:pPr>
      <w:bookmarkStart w:id="45" w:name="_ENREF_45"/>
      <w:r w:rsidRPr="001D0ED9">
        <w:rPr>
          <w:rFonts w:ascii="Calibri" w:hAnsi="Calibri"/>
          <w:noProof/>
        </w:rPr>
        <w:t xml:space="preserve">Illera, J.C., Emerson, B.C. &amp; Richardson, D.S. (2008) Genetic characterization, distribution and prevalence of avian pox and avian malaria in the Berthelot's pipit (Anthus berthelotii) in Macaronesia. </w:t>
      </w:r>
      <w:r w:rsidRPr="001D0ED9">
        <w:rPr>
          <w:rFonts w:ascii="Calibri" w:hAnsi="Calibri"/>
          <w:i/>
          <w:noProof/>
        </w:rPr>
        <w:t>Parasitology Research,</w:t>
      </w:r>
      <w:r w:rsidRPr="001D0ED9">
        <w:rPr>
          <w:rFonts w:ascii="Calibri" w:hAnsi="Calibri"/>
          <w:noProof/>
        </w:rPr>
        <w:t xml:space="preserve"> </w:t>
      </w:r>
      <w:r w:rsidRPr="001D0ED9">
        <w:rPr>
          <w:rFonts w:ascii="Calibri" w:hAnsi="Calibri"/>
          <w:b/>
          <w:noProof/>
        </w:rPr>
        <w:t>103,</w:t>
      </w:r>
      <w:r w:rsidRPr="001D0ED9">
        <w:rPr>
          <w:rFonts w:ascii="Calibri" w:hAnsi="Calibri"/>
          <w:noProof/>
        </w:rPr>
        <w:t xml:space="preserve"> 1435-1443.</w:t>
      </w:r>
      <w:bookmarkEnd w:id="45"/>
    </w:p>
    <w:p w14:paraId="7A6A4DC9" w14:textId="77777777" w:rsidR="001D0ED9" w:rsidRPr="001D0ED9" w:rsidRDefault="001D0ED9" w:rsidP="001D0ED9">
      <w:pPr>
        <w:spacing w:after="0" w:line="240" w:lineRule="auto"/>
        <w:ind w:left="720" w:hanging="720"/>
        <w:jc w:val="both"/>
        <w:rPr>
          <w:rFonts w:ascii="Calibri" w:hAnsi="Calibri"/>
          <w:noProof/>
        </w:rPr>
      </w:pPr>
      <w:bookmarkStart w:id="46" w:name="_ENREF_46"/>
      <w:r w:rsidRPr="001D0ED9">
        <w:rPr>
          <w:rFonts w:ascii="Calibri" w:hAnsi="Calibri"/>
          <w:noProof/>
        </w:rPr>
        <w:t xml:space="preserve">Inci, A., Yildirim, A., Njabo, K.Y., Duzlu, O., Biskin, Z. &amp; Ciloglu, A. (2012) Detection and molecular characterization of avian Plasmodium from mosquitoes in central Turkey. </w:t>
      </w:r>
      <w:r w:rsidRPr="001D0ED9">
        <w:rPr>
          <w:rFonts w:ascii="Calibri" w:hAnsi="Calibri"/>
          <w:i/>
          <w:noProof/>
        </w:rPr>
        <w:t>Veterinary Parasitology,</w:t>
      </w:r>
      <w:r w:rsidRPr="001D0ED9">
        <w:rPr>
          <w:rFonts w:ascii="Calibri" w:hAnsi="Calibri"/>
          <w:noProof/>
        </w:rPr>
        <w:t xml:space="preserve"> </w:t>
      </w:r>
      <w:r w:rsidRPr="001D0ED9">
        <w:rPr>
          <w:rFonts w:ascii="Calibri" w:hAnsi="Calibri"/>
          <w:b/>
          <w:noProof/>
        </w:rPr>
        <w:t>188,</w:t>
      </w:r>
      <w:r w:rsidRPr="001D0ED9">
        <w:rPr>
          <w:rFonts w:ascii="Calibri" w:hAnsi="Calibri"/>
          <w:noProof/>
        </w:rPr>
        <w:t xml:space="preserve"> 179-184.</w:t>
      </w:r>
      <w:bookmarkEnd w:id="46"/>
    </w:p>
    <w:p w14:paraId="5B370A95" w14:textId="77777777" w:rsidR="001D0ED9" w:rsidRPr="001D0ED9" w:rsidRDefault="001D0ED9" w:rsidP="001D0ED9">
      <w:pPr>
        <w:spacing w:after="0" w:line="240" w:lineRule="auto"/>
        <w:ind w:left="720" w:hanging="720"/>
        <w:jc w:val="both"/>
        <w:rPr>
          <w:rFonts w:ascii="Calibri" w:hAnsi="Calibri"/>
          <w:noProof/>
        </w:rPr>
      </w:pPr>
      <w:bookmarkStart w:id="47" w:name="_ENREF_47"/>
      <w:r w:rsidRPr="001D0ED9">
        <w:rPr>
          <w:rFonts w:ascii="Calibri" w:hAnsi="Calibri"/>
          <w:noProof/>
        </w:rPr>
        <w:t xml:space="preserve">Jarvi, S.I., Triglia, D., Giannoulis, A., Farias, M., Bianchi, K. &amp; Atkinson, C.T. (2008) Diversity, origins and virulence of Avipoxviruses in Hawaiian forest birds. </w:t>
      </w:r>
      <w:r w:rsidRPr="001D0ED9">
        <w:rPr>
          <w:rFonts w:ascii="Calibri" w:hAnsi="Calibri"/>
          <w:i/>
          <w:noProof/>
        </w:rPr>
        <w:t>Conservation Genetics,</w:t>
      </w:r>
      <w:r w:rsidRPr="001D0ED9">
        <w:rPr>
          <w:rFonts w:ascii="Calibri" w:hAnsi="Calibri"/>
          <w:noProof/>
        </w:rPr>
        <w:t xml:space="preserve"> </w:t>
      </w:r>
      <w:r w:rsidRPr="001D0ED9">
        <w:rPr>
          <w:rFonts w:ascii="Calibri" w:hAnsi="Calibri"/>
          <w:b/>
          <w:noProof/>
        </w:rPr>
        <w:t>9,</w:t>
      </w:r>
      <w:r w:rsidRPr="001D0ED9">
        <w:rPr>
          <w:rFonts w:ascii="Calibri" w:hAnsi="Calibri"/>
          <w:noProof/>
        </w:rPr>
        <w:t xml:space="preserve"> 339-348.</w:t>
      </w:r>
      <w:bookmarkEnd w:id="47"/>
    </w:p>
    <w:p w14:paraId="699DEBFD" w14:textId="77777777" w:rsidR="001D0ED9" w:rsidRPr="001D0ED9" w:rsidRDefault="001D0ED9" w:rsidP="001D0ED9">
      <w:pPr>
        <w:spacing w:after="0" w:line="240" w:lineRule="auto"/>
        <w:ind w:left="720" w:hanging="720"/>
        <w:jc w:val="both"/>
        <w:rPr>
          <w:rFonts w:ascii="Calibri" w:hAnsi="Calibri"/>
          <w:noProof/>
        </w:rPr>
      </w:pPr>
      <w:bookmarkStart w:id="48" w:name="_ENREF_48"/>
      <w:r w:rsidRPr="001D0ED9">
        <w:rPr>
          <w:rFonts w:ascii="Calibri" w:hAnsi="Calibri"/>
          <w:noProof/>
        </w:rPr>
        <w:t xml:space="preserve">Jones, E.O., Webb, S.D., Ruiz-Fons, F.J., Albon, S. &amp; Gilbert, L. (2011) The effect of landscape heterogeneity and host movement on a tick-borne pathogen. </w:t>
      </w:r>
      <w:r w:rsidRPr="001D0ED9">
        <w:rPr>
          <w:rFonts w:ascii="Calibri" w:hAnsi="Calibri"/>
          <w:i/>
          <w:noProof/>
        </w:rPr>
        <w:t>Theoretical Ecology,</w:t>
      </w:r>
      <w:r w:rsidRPr="001D0ED9">
        <w:rPr>
          <w:rFonts w:ascii="Calibri" w:hAnsi="Calibri"/>
          <w:noProof/>
        </w:rPr>
        <w:t xml:space="preserve"> </w:t>
      </w:r>
      <w:r w:rsidRPr="001D0ED9">
        <w:rPr>
          <w:rFonts w:ascii="Calibri" w:hAnsi="Calibri"/>
          <w:b/>
          <w:noProof/>
        </w:rPr>
        <w:t>4,</w:t>
      </w:r>
      <w:r w:rsidRPr="001D0ED9">
        <w:rPr>
          <w:rFonts w:ascii="Calibri" w:hAnsi="Calibri"/>
          <w:noProof/>
        </w:rPr>
        <w:t xml:space="preserve"> 435-448.</w:t>
      </w:r>
      <w:bookmarkEnd w:id="48"/>
    </w:p>
    <w:p w14:paraId="6A733E65" w14:textId="77777777" w:rsidR="001D0ED9" w:rsidRPr="001D0ED9" w:rsidRDefault="001D0ED9" w:rsidP="001D0ED9">
      <w:pPr>
        <w:spacing w:after="0" w:line="240" w:lineRule="auto"/>
        <w:ind w:left="720" w:hanging="720"/>
        <w:jc w:val="both"/>
        <w:rPr>
          <w:rFonts w:ascii="Calibri" w:hAnsi="Calibri"/>
          <w:noProof/>
        </w:rPr>
      </w:pPr>
      <w:bookmarkStart w:id="49" w:name="_ENREF_49"/>
      <w:r w:rsidRPr="001D0ED9">
        <w:rPr>
          <w:rFonts w:ascii="Calibri" w:hAnsi="Calibri"/>
          <w:noProof/>
        </w:rPr>
        <w:t xml:space="preserve">Kamdem, C., Tene Fossog, B., Simard, F., Etouna, J., Ndo, C., Kengne, P., Bousses, P., Etoa, F.-X., Awono-Ambene, P., Fontenille, D., Antonio-Nkondjio, C., Besansky, N.J. &amp; Costantini, C. (2012) Anthropogenic Habitat Disturbance and Ecological Divergence between Incipient Species of the Malaria Mosquito Anopheles gambiae. </w:t>
      </w:r>
      <w:r w:rsidRPr="001D0ED9">
        <w:rPr>
          <w:rFonts w:ascii="Calibri" w:hAnsi="Calibri"/>
          <w:i/>
          <w:noProof/>
        </w:rPr>
        <w:t>PloS one,</w:t>
      </w:r>
      <w:r w:rsidRPr="001D0ED9">
        <w:rPr>
          <w:rFonts w:ascii="Calibri" w:hAnsi="Calibri"/>
          <w:noProof/>
        </w:rPr>
        <w:t xml:space="preserve"> </w:t>
      </w:r>
      <w:r w:rsidRPr="001D0ED9">
        <w:rPr>
          <w:rFonts w:ascii="Calibri" w:hAnsi="Calibri"/>
          <w:b/>
          <w:noProof/>
        </w:rPr>
        <w:t>7,</w:t>
      </w:r>
      <w:r w:rsidRPr="001D0ED9">
        <w:rPr>
          <w:rFonts w:ascii="Calibri" w:hAnsi="Calibri"/>
          <w:noProof/>
        </w:rPr>
        <w:t xml:space="preserve"> e39453.</w:t>
      </w:r>
      <w:bookmarkEnd w:id="49"/>
    </w:p>
    <w:p w14:paraId="622DA1B3" w14:textId="77777777" w:rsidR="001D0ED9" w:rsidRPr="001D0ED9" w:rsidRDefault="001D0ED9" w:rsidP="001D0ED9">
      <w:pPr>
        <w:spacing w:after="0" w:line="240" w:lineRule="auto"/>
        <w:ind w:left="720" w:hanging="720"/>
        <w:jc w:val="both"/>
        <w:rPr>
          <w:rFonts w:ascii="Calibri" w:hAnsi="Calibri"/>
          <w:noProof/>
        </w:rPr>
      </w:pPr>
      <w:bookmarkStart w:id="50" w:name="_ENREF_50"/>
      <w:r w:rsidRPr="001D0ED9">
        <w:rPr>
          <w:rFonts w:ascii="Calibri" w:hAnsi="Calibri"/>
          <w:noProof/>
        </w:rPr>
        <w:t xml:space="preserve">Kleindorfer, S. &amp; Dudaniec, R.Y. (2006) Increasing prevalence of avian poxvirus in Darwin's finches and its effect on male pairing success. </w:t>
      </w:r>
      <w:r w:rsidRPr="001D0ED9">
        <w:rPr>
          <w:rFonts w:ascii="Calibri" w:hAnsi="Calibri"/>
          <w:i/>
          <w:noProof/>
        </w:rPr>
        <w:t>Journal of Avian Biology,</w:t>
      </w:r>
      <w:r w:rsidRPr="001D0ED9">
        <w:rPr>
          <w:rFonts w:ascii="Calibri" w:hAnsi="Calibri"/>
          <w:noProof/>
        </w:rPr>
        <w:t xml:space="preserve"> </w:t>
      </w:r>
      <w:r w:rsidRPr="001D0ED9">
        <w:rPr>
          <w:rFonts w:ascii="Calibri" w:hAnsi="Calibri"/>
          <w:b/>
          <w:noProof/>
        </w:rPr>
        <w:t>37,</w:t>
      </w:r>
      <w:r w:rsidRPr="001D0ED9">
        <w:rPr>
          <w:rFonts w:ascii="Calibri" w:hAnsi="Calibri"/>
          <w:noProof/>
        </w:rPr>
        <w:t xml:space="preserve"> 69-76.</w:t>
      </w:r>
      <w:bookmarkEnd w:id="50"/>
    </w:p>
    <w:p w14:paraId="0BA13748" w14:textId="77777777" w:rsidR="001D0ED9" w:rsidRPr="001D0ED9" w:rsidRDefault="001D0ED9" w:rsidP="001D0ED9">
      <w:pPr>
        <w:spacing w:after="0" w:line="240" w:lineRule="auto"/>
        <w:ind w:left="720" w:hanging="720"/>
        <w:jc w:val="both"/>
        <w:rPr>
          <w:rFonts w:ascii="Calibri" w:hAnsi="Calibri"/>
          <w:noProof/>
        </w:rPr>
      </w:pPr>
      <w:bookmarkStart w:id="51" w:name="_ENREF_51"/>
      <w:r w:rsidRPr="001D0ED9">
        <w:rPr>
          <w:rFonts w:ascii="Calibri" w:hAnsi="Calibri"/>
          <w:noProof/>
        </w:rPr>
        <w:t xml:space="preserve">Knowles, S.C.L., Palinauskas, V. &amp; Sheldon, B.C. (2010) Chronic malaria infections increase family inequalities and reduce parental fitness: experimental evidence from a wild bird population. </w:t>
      </w:r>
      <w:r w:rsidRPr="001D0ED9">
        <w:rPr>
          <w:rFonts w:ascii="Calibri" w:hAnsi="Calibri"/>
          <w:i/>
          <w:noProof/>
        </w:rPr>
        <w:t>Journal of Evolutionary Biology,</w:t>
      </w:r>
      <w:r w:rsidRPr="001D0ED9">
        <w:rPr>
          <w:rFonts w:ascii="Calibri" w:hAnsi="Calibri"/>
          <w:noProof/>
        </w:rPr>
        <w:t xml:space="preserve"> </w:t>
      </w:r>
      <w:r w:rsidRPr="001D0ED9">
        <w:rPr>
          <w:rFonts w:ascii="Calibri" w:hAnsi="Calibri"/>
          <w:b/>
          <w:noProof/>
        </w:rPr>
        <w:t>23,</w:t>
      </w:r>
      <w:r w:rsidRPr="001D0ED9">
        <w:rPr>
          <w:rFonts w:ascii="Calibri" w:hAnsi="Calibri"/>
          <w:noProof/>
        </w:rPr>
        <w:t xml:space="preserve"> 557-569.</w:t>
      </w:r>
      <w:bookmarkEnd w:id="51"/>
    </w:p>
    <w:p w14:paraId="42D2842C" w14:textId="77777777" w:rsidR="001D0ED9" w:rsidRPr="001D0ED9" w:rsidRDefault="001D0ED9" w:rsidP="001D0ED9">
      <w:pPr>
        <w:spacing w:after="0" w:line="240" w:lineRule="auto"/>
        <w:ind w:left="720" w:hanging="720"/>
        <w:jc w:val="both"/>
        <w:rPr>
          <w:rFonts w:ascii="Calibri" w:hAnsi="Calibri"/>
          <w:noProof/>
        </w:rPr>
      </w:pPr>
      <w:bookmarkStart w:id="52" w:name="_ENREF_52"/>
      <w:r w:rsidRPr="001D0ED9">
        <w:rPr>
          <w:rFonts w:ascii="Calibri" w:hAnsi="Calibri"/>
          <w:noProof/>
        </w:rPr>
        <w:t xml:space="preserve">Lachish, S., Knowles, S.C.L., Alves, R., Wood, M.J. &amp; Sheldon, B.C. (2011) Infection dynamics of endemic malaria in a wild bird population: parasite species-dependent drivers of spatial and temporal variation in transmission rates. </w:t>
      </w:r>
      <w:r w:rsidRPr="001D0ED9">
        <w:rPr>
          <w:rFonts w:ascii="Calibri" w:hAnsi="Calibri"/>
          <w:i/>
          <w:noProof/>
        </w:rPr>
        <w:t>Journal of Animal Ecology,</w:t>
      </w:r>
      <w:r w:rsidRPr="001D0ED9">
        <w:rPr>
          <w:rFonts w:ascii="Calibri" w:hAnsi="Calibri"/>
          <w:noProof/>
        </w:rPr>
        <w:t xml:space="preserve"> </w:t>
      </w:r>
      <w:r w:rsidRPr="001D0ED9">
        <w:rPr>
          <w:rFonts w:ascii="Calibri" w:hAnsi="Calibri"/>
          <w:b/>
          <w:noProof/>
        </w:rPr>
        <w:t>80,</w:t>
      </w:r>
      <w:r w:rsidRPr="001D0ED9">
        <w:rPr>
          <w:rFonts w:ascii="Calibri" w:hAnsi="Calibri"/>
          <w:noProof/>
        </w:rPr>
        <w:t xml:space="preserve"> 1207-1216.</w:t>
      </w:r>
      <w:bookmarkEnd w:id="52"/>
    </w:p>
    <w:p w14:paraId="21255C9C" w14:textId="77777777" w:rsidR="001D0ED9" w:rsidRPr="001D0ED9" w:rsidRDefault="001D0ED9" w:rsidP="001D0ED9">
      <w:pPr>
        <w:spacing w:after="0" w:line="240" w:lineRule="auto"/>
        <w:ind w:left="720" w:hanging="720"/>
        <w:jc w:val="both"/>
        <w:rPr>
          <w:rFonts w:ascii="Calibri" w:hAnsi="Calibri"/>
          <w:noProof/>
        </w:rPr>
      </w:pPr>
      <w:bookmarkStart w:id="53" w:name="_ENREF_53"/>
      <w:r w:rsidRPr="001D0ED9">
        <w:rPr>
          <w:rFonts w:ascii="Calibri" w:hAnsi="Calibri"/>
          <w:noProof/>
        </w:rPr>
        <w:t xml:space="preserve">Lafferty, K.D. &amp; Gerber, L.R. (2002) Good medicine for conservation biology: The intersection of epidemiology and conservation theory. </w:t>
      </w:r>
      <w:r w:rsidRPr="001D0ED9">
        <w:rPr>
          <w:rFonts w:ascii="Calibri" w:hAnsi="Calibri"/>
          <w:i/>
          <w:noProof/>
        </w:rPr>
        <w:t>Conservation Biology,</w:t>
      </w:r>
      <w:r w:rsidRPr="001D0ED9">
        <w:rPr>
          <w:rFonts w:ascii="Calibri" w:hAnsi="Calibri"/>
          <w:noProof/>
        </w:rPr>
        <w:t xml:space="preserve"> </w:t>
      </w:r>
      <w:r w:rsidRPr="001D0ED9">
        <w:rPr>
          <w:rFonts w:ascii="Calibri" w:hAnsi="Calibri"/>
          <w:b/>
          <w:noProof/>
        </w:rPr>
        <w:t>16,</w:t>
      </w:r>
      <w:r w:rsidRPr="001D0ED9">
        <w:rPr>
          <w:rFonts w:ascii="Calibri" w:hAnsi="Calibri"/>
          <w:noProof/>
        </w:rPr>
        <w:t xml:space="preserve"> 593-604.</w:t>
      </w:r>
      <w:bookmarkEnd w:id="53"/>
    </w:p>
    <w:p w14:paraId="315E913C" w14:textId="77777777" w:rsidR="001D0ED9" w:rsidRPr="001D0ED9" w:rsidRDefault="001D0ED9" w:rsidP="001D0ED9">
      <w:pPr>
        <w:spacing w:after="0" w:line="240" w:lineRule="auto"/>
        <w:ind w:left="720" w:hanging="720"/>
        <w:jc w:val="both"/>
        <w:rPr>
          <w:rFonts w:ascii="Calibri" w:hAnsi="Calibri"/>
          <w:noProof/>
        </w:rPr>
      </w:pPr>
      <w:bookmarkStart w:id="54" w:name="_ENREF_54"/>
      <w:r w:rsidRPr="001D0ED9">
        <w:rPr>
          <w:rFonts w:ascii="Calibri" w:hAnsi="Calibri"/>
          <w:noProof/>
        </w:rPr>
        <w:t xml:space="preserve">Lapointe, D.A., Atkinson, C.T. &amp; Samuel, M.D. (2012) Ecology and conservation biology of avian malaria. </w:t>
      </w:r>
      <w:r w:rsidRPr="001D0ED9">
        <w:rPr>
          <w:rFonts w:ascii="Calibri" w:hAnsi="Calibri"/>
          <w:i/>
          <w:noProof/>
        </w:rPr>
        <w:t>Annals of the New York Academy of Sciences,</w:t>
      </w:r>
      <w:r w:rsidRPr="001D0ED9">
        <w:rPr>
          <w:rFonts w:ascii="Calibri" w:hAnsi="Calibri"/>
          <w:noProof/>
        </w:rPr>
        <w:t xml:space="preserve"> </w:t>
      </w:r>
      <w:r w:rsidRPr="001D0ED9">
        <w:rPr>
          <w:rFonts w:ascii="Calibri" w:hAnsi="Calibri"/>
          <w:b/>
          <w:noProof/>
        </w:rPr>
        <w:t>1249,</w:t>
      </w:r>
      <w:r w:rsidRPr="001D0ED9">
        <w:rPr>
          <w:rFonts w:ascii="Calibri" w:hAnsi="Calibri"/>
          <w:noProof/>
        </w:rPr>
        <w:t xml:space="preserve"> 211-226.</w:t>
      </w:r>
      <w:bookmarkEnd w:id="54"/>
    </w:p>
    <w:p w14:paraId="13F665FE" w14:textId="77777777" w:rsidR="001D0ED9" w:rsidRPr="001D0ED9" w:rsidRDefault="001D0ED9" w:rsidP="001D0ED9">
      <w:pPr>
        <w:spacing w:after="0" w:line="240" w:lineRule="auto"/>
        <w:ind w:left="720" w:hanging="720"/>
        <w:jc w:val="both"/>
        <w:rPr>
          <w:rFonts w:ascii="Calibri" w:hAnsi="Calibri"/>
          <w:noProof/>
        </w:rPr>
      </w:pPr>
      <w:bookmarkStart w:id="55" w:name="_ENREF_55"/>
      <w:r w:rsidRPr="001D0ED9">
        <w:rPr>
          <w:rFonts w:ascii="Calibri" w:hAnsi="Calibri"/>
          <w:noProof/>
        </w:rPr>
        <w:t xml:space="preserve">LaPointe, D.A., Goff, M.L. &amp; Atkinson, C.T. (2010) Thermal constraints to the sporogonic development and altitudinal distribution of avian malaria plasmodium relictum in hawai'i. </w:t>
      </w:r>
      <w:r w:rsidRPr="001D0ED9">
        <w:rPr>
          <w:rFonts w:ascii="Calibri" w:hAnsi="Calibri"/>
          <w:i/>
          <w:noProof/>
        </w:rPr>
        <w:t>Journal of Parasitology,</w:t>
      </w:r>
      <w:r w:rsidRPr="001D0ED9">
        <w:rPr>
          <w:rFonts w:ascii="Calibri" w:hAnsi="Calibri"/>
          <w:noProof/>
        </w:rPr>
        <w:t xml:space="preserve"> </w:t>
      </w:r>
      <w:r w:rsidRPr="001D0ED9">
        <w:rPr>
          <w:rFonts w:ascii="Calibri" w:hAnsi="Calibri"/>
          <w:b/>
          <w:noProof/>
        </w:rPr>
        <w:t>96,</w:t>
      </w:r>
      <w:r w:rsidRPr="001D0ED9">
        <w:rPr>
          <w:rFonts w:ascii="Calibri" w:hAnsi="Calibri"/>
          <w:noProof/>
        </w:rPr>
        <w:t xml:space="preserve"> 318-324.</w:t>
      </w:r>
      <w:bookmarkEnd w:id="55"/>
    </w:p>
    <w:p w14:paraId="6EB387C7" w14:textId="77777777" w:rsidR="001D0ED9" w:rsidRPr="001D0ED9" w:rsidRDefault="001D0ED9" w:rsidP="001D0ED9">
      <w:pPr>
        <w:spacing w:after="0" w:line="240" w:lineRule="auto"/>
        <w:ind w:left="720" w:hanging="720"/>
        <w:jc w:val="both"/>
        <w:rPr>
          <w:rFonts w:ascii="Calibri" w:hAnsi="Calibri"/>
          <w:noProof/>
        </w:rPr>
      </w:pPr>
      <w:bookmarkStart w:id="56" w:name="_ENREF_56"/>
      <w:r w:rsidRPr="001D0ED9">
        <w:rPr>
          <w:rFonts w:ascii="Calibri" w:hAnsi="Calibri"/>
          <w:noProof/>
        </w:rPr>
        <w:t xml:space="preserve">Lerdthusnee, K., Nigro, J., Monkanna, T., Leepitakrat, W., Leepitakrat, S., Insuan, S., Charoensongsermkit, W., Khlaimanee, N., Akkagraisee, W., Chayapum, K. &amp; Jones, J.W. (2008) Surveys of rodent-borne disease in Thailand with a focus on scrub typhus assessment. </w:t>
      </w:r>
      <w:r w:rsidRPr="001D0ED9">
        <w:rPr>
          <w:rFonts w:ascii="Calibri" w:hAnsi="Calibri"/>
          <w:i/>
          <w:noProof/>
        </w:rPr>
        <w:t>Integrative Zoology,</w:t>
      </w:r>
      <w:r w:rsidRPr="001D0ED9">
        <w:rPr>
          <w:rFonts w:ascii="Calibri" w:hAnsi="Calibri"/>
          <w:noProof/>
        </w:rPr>
        <w:t xml:space="preserve"> </w:t>
      </w:r>
      <w:r w:rsidRPr="001D0ED9">
        <w:rPr>
          <w:rFonts w:ascii="Calibri" w:hAnsi="Calibri"/>
          <w:b/>
          <w:noProof/>
        </w:rPr>
        <w:t>3,</w:t>
      </w:r>
      <w:r w:rsidRPr="001D0ED9">
        <w:rPr>
          <w:rFonts w:ascii="Calibri" w:hAnsi="Calibri"/>
          <w:noProof/>
        </w:rPr>
        <w:t xml:space="preserve"> 267-273.</w:t>
      </w:r>
      <w:bookmarkEnd w:id="56"/>
    </w:p>
    <w:p w14:paraId="786CDA92" w14:textId="77777777" w:rsidR="001D0ED9" w:rsidRPr="001D0ED9" w:rsidRDefault="001D0ED9" w:rsidP="001D0ED9">
      <w:pPr>
        <w:spacing w:after="0" w:line="240" w:lineRule="auto"/>
        <w:ind w:left="720" w:hanging="720"/>
        <w:jc w:val="both"/>
        <w:rPr>
          <w:rFonts w:ascii="Calibri" w:hAnsi="Calibri"/>
          <w:noProof/>
        </w:rPr>
      </w:pPr>
      <w:bookmarkStart w:id="57" w:name="_ENREF_57"/>
      <w:r w:rsidRPr="001D0ED9">
        <w:rPr>
          <w:rFonts w:ascii="Calibri" w:hAnsi="Calibri"/>
          <w:noProof/>
        </w:rPr>
        <w:t xml:space="preserve">Linthicum, K.J., Anyamba, A., Chretien, J.-P., Small, J., Tucker, C.J. &amp; Britch, S.C. (2010) </w:t>
      </w:r>
      <w:r w:rsidRPr="001D0ED9">
        <w:rPr>
          <w:rFonts w:ascii="Calibri" w:hAnsi="Calibri"/>
          <w:i/>
          <w:noProof/>
        </w:rPr>
        <w:t>The Role of Global Climate Patterns in the Spatial and Temporal Distribution of Vector-Borne Disease</w:t>
      </w:r>
      <w:r w:rsidRPr="001D0ED9">
        <w:rPr>
          <w:rFonts w:ascii="Calibri" w:hAnsi="Calibri"/>
          <w:noProof/>
        </w:rPr>
        <w:t>. Springer, Po Box 17, 3300 Aa Dordrecht, Netherlands.</w:t>
      </w:r>
      <w:bookmarkEnd w:id="57"/>
    </w:p>
    <w:p w14:paraId="030A07DB" w14:textId="77777777" w:rsidR="001D0ED9" w:rsidRPr="001D0ED9" w:rsidRDefault="001D0ED9" w:rsidP="001D0ED9">
      <w:pPr>
        <w:spacing w:after="0" w:line="240" w:lineRule="auto"/>
        <w:ind w:left="720" w:hanging="720"/>
        <w:jc w:val="both"/>
        <w:rPr>
          <w:rFonts w:ascii="Calibri" w:hAnsi="Calibri"/>
          <w:noProof/>
        </w:rPr>
      </w:pPr>
      <w:bookmarkStart w:id="58" w:name="_ENREF_58"/>
      <w:r w:rsidRPr="001D0ED9">
        <w:rPr>
          <w:rFonts w:ascii="Calibri" w:hAnsi="Calibri"/>
          <w:noProof/>
        </w:rPr>
        <w:lastRenderedPageBreak/>
        <w:t xml:space="preserve">Liu, X.-B., Liu, Q.-Y., Guo, Y.-H., Jiang, J.-Y., Ren, D.-S., Zhou, G.-C., Zheng, C.-J., Zhang, Y., Liu, J.-L., Li, Z.-F., Chen, Y., Li, H.-S., Morton, L.C., Li, H.-Z., Li, Q. &amp; Gu, W.-D. (2011) The abundance and host-seeking behavior of culicine species (Diptera: Culicidae) and Anopheles sinensis in Yongcheng city, people's Republic of China. </w:t>
      </w:r>
      <w:r w:rsidRPr="001D0ED9">
        <w:rPr>
          <w:rFonts w:ascii="Calibri" w:hAnsi="Calibri"/>
          <w:i/>
          <w:noProof/>
        </w:rPr>
        <w:t>Parasites &amp; Vectors,</w:t>
      </w:r>
      <w:r w:rsidRPr="001D0ED9">
        <w:rPr>
          <w:rFonts w:ascii="Calibri" w:hAnsi="Calibri"/>
          <w:noProof/>
        </w:rPr>
        <w:t xml:space="preserve"> </w:t>
      </w:r>
      <w:r w:rsidRPr="001D0ED9">
        <w:rPr>
          <w:rFonts w:ascii="Calibri" w:hAnsi="Calibri"/>
          <w:b/>
          <w:noProof/>
        </w:rPr>
        <w:t>4</w:t>
      </w:r>
      <w:r w:rsidRPr="001D0ED9">
        <w:rPr>
          <w:rFonts w:ascii="Calibri" w:hAnsi="Calibri"/>
          <w:noProof/>
        </w:rPr>
        <w:t>.</w:t>
      </w:r>
      <w:bookmarkEnd w:id="58"/>
    </w:p>
    <w:p w14:paraId="32DC16EE" w14:textId="77777777" w:rsidR="001D0ED9" w:rsidRPr="001D0ED9" w:rsidRDefault="001D0ED9" w:rsidP="001D0ED9">
      <w:pPr>
        <w:spacing w:after="0" w:line="240" w:lineRule="auto"/>
        <w:ind w:left="720" w:hanging="720"/>
        <w:jc w:val="both"/>
        <w:rPr>
          <w:rFonts w:ascii="Calibri" w:hAnsi="Calibri"/>
          <w:noProof/>
        </w:rPr>
      </w:pPr>
      <w:bookmarkStart w:id="59" w:name="_ENREF_59"/>
      <w:r w:rsidRPr="001D0ED9">
        <w:rPr>
          <w:rFonts w:ascii="Calibri" w:hAnsi="Calibri"/>
          <w:noProof/>
        </w:rPr>
        <w:t xml:space="preserve">Loiseau, C., Harrigan, R.J., Robert, A., Bowie, R.C.K., Thomassen, H.A., Smith, T.B. &amp; Sehgal, R.N.M. (2012) Host and habitat specialization of avian malaria in Africa. </w:t>
      </w:r>
      <w:r w:rsidRPr="001D0ED9">
        <w:rPr>
          <w:rFonts w:ascii="Calibri" w:hAnsi="Calibri"/>
          <w:i/>
          <w:noProof/>
        </w:rPr>
        <w:t>Molecular Ecology,</w:t>
      </w:r>
      <w:r w:rsidRPr="001D0ED9">
        <w:rPr>
          <w:rFonts w:ascii="Calibri" w:hAnsi="Calibri"/>
          <w:noProof/>
        </w:rPr>
        <w:t xml:space="preserve"> </w:t>
      </w:r>
      <w:r w:rsidRPr="001D0ED9">
        <w:rPr>
          <w:rFonts w:ascii="Calibri" w:hAnsi="Calibri"/>
          <w:b/>
          <w:noProof/>
        </w:rPr>
        <w:t>21,</w:t>
      </w:r>
      <w:r w:rsidRPr="001D0ED9">
        <w:rPr>
          <w:rFonts w:ascii="Calibri" w:hAnsi="Calibri"/>
          <w:noProof/>
        </w:rPr>
        <w:t xml:space="preserve"> 431-441.</w:t>
      </w:r>
      <w:bookmarkEnd w:id="59"/>
    </w:p>
    <w:p w14:paraId="40686F0C" w14:textId="77777777" w:rsidR="001D0ED9" w:rsidRPr="001D0ED9" w:rsidRDefault="001D0ED9" w:rsidP="001D0ED9">
      <w:pPr>
        <w:spacing w:after="0" w:line="240" w:lineRule="auto"/>
        <w:ind w:left="720" w:hanging="720"/>
        <w:jc w:val="both"/>
        <w:rPr>
          <w:rFonts w:ascii="Calibri" w:hAnsi="Calibri"/>
          <w:noProof/>
        </w:rPr>
      </w:pPr>
      <w:bookmarkStart w:id="60" w:name="_ENREF_60"/>
      <w:r w:rsidRPr="001D0ED9">
        <w:rPr>
          <w:rFonts w:ascii="Calibri" w:hAnsi="Calibri"/>
          <w:noProof/>
        </w:rPr>
        <w:t xml:space="preserve">Martinsen, E.S., Perkins, S.L. &amp; Schall, J.J. (2008) A three-genome phylogeny of malaria parasites (Plasmodium and closely related genera): Evolution of life-history traits and host switches. </w:t>
      </w:r>
      <w:r w:rsidRPr="001D0ED9">
        <w:rPr>
          <w:rFonts w:ascii="Calibri" w:hAnsi="Calibri"/>
          <w:i/>
          <w:noProof/>
        </w:rPr>
        <w:t>Molecular Phylogenetics and Evolution,</w:t>
      </w:r>
      <w:r w:rsidRPr="001D0ED9">
        <w:rPr>
          <w:rFonts w:ascii="Calibri" w:hAnsi="Calibri"/>
          <w:noProof/>
        </w:rPr>
        <w:t xml:space="preserve"> </w:t>
      </w:r>
      <w:r w:rsidRPr="001D0ED9">
        <w:rPr>
          <w:rFonts w:ascii="Calibri" w:hAnsi="Calibri"/>
          <w:b/>
          <w:noProof/>
        </w:rPr>
        <w:t>47,</w:t>
      </w:r>
      <w:r w:rsidRPr="001D0ED9">
        <w:rPr>
          <w:rFonts w:ascii="Calibri" w:hAnsi="Calibri"/>
          <w:noProof/>
        </w:rPr>
        <w:t xml:space="preserve"> 261-273.</w:t>
      </w:r>
      <w:bookmarkEnd w:id="60"/>
    </w:p>
    <w:p w14:paraId="0178EDE3" w14:textId="77777777" w:rsidR="001D0ED9" w:rsidRPr="001D0ED9" w:rsidRDefault="001D0ED9" w:rsidP="001D0ED9">
      <w:pPr>
        <w:spacing w:after="0" w:line="240" w:lineRule="auto"/>
        <w:ind w:left="720" w:hanging="720"/>
        <w:jc w:val="both"/>
        <w:rPr>
          <w:rFonts w:ascii="Calibri" w:hAnsi="Calibri"/>
          <w:noProof/>
        </w:rPr>
      </w:pPr>
      <w:bookmarkStart w:id="61" w:name="_ENREF_61"/>
      <w:r w:rsidRPr="001D0ED9">
        <w:rPr>
          <w:rFonts w:ascii="Calibri" w:hAnsi="Calibri"/>
          <w:noProof/>
        </w:rPr>
        <w:t xml:space="preserve">Marzal, A., Bensch, S., Reviriego, M., Balbontin, J. &amp; de Lope, F. (2008) Effects of malaria double infection in birds: one plus one is not two. </w:t>
      </w:r>
      <w:r w:rsidRPr="001D0ED9">
        <w:rPr>
          <w:rFonts w:ascii="Calibri" w:hAnsi="Calibri"/>
          <w:i/>
          <w:noProof/>
        </w:rPr>
        <w:t>Journal of Evolutionary Biology,</w:t>
      </w:r>
      <w:r w:rsidRPr="001D0ED9">
        <w:rPr>
          <w:rFonts w:ascii="Calibri" w:hAnsi="Calibri"/>
          <w:noProof/>
        </w:rPr>
        <w:t xml:space="preserve"> </w:t>
      </w:r>
      <w:r w:rsidRPr="001D0ED9">
        <w:rPr>
          <w:rFonts w:ascii="Calibri" w:hAnsi="Calibri"/>
          <w:b/>
          <w:noProof/>
        </w:rPr>
        <w:t>21,</w:t>
      </w:r>
      <w:r w:rsidRPr="001D0ED9">
        <w:rPr>
          <w:rFonts w:ascii="Calibri" w:hAnsi="Calibri"/>
          <w:noProof/>
        </w:rPr>
        <w:t xml:space="preserve"> 979-987.</w:t>
      </w:r>
      <w:bookmarkEnd w:id="61"/>
    </w:p>
    <w:p w14:paraId="174ADEBB" w14:textId="77777777" w:rsidR="001D0ED9" w:rsidRPr="001D0ED9" w:rsidRDefault="001D0ED9" w:rsidP="001D0ED9">
      <w:pPr>
        <w:spacing w:after="0" w:line="240" w:lineRule="auto"/>
        <w:ind w:left="720" w:hanging="720"/>
        <w:jc w:val="both"/>
        <w:rPr>
          <w:rFonts w:ascii="Calibri" w:hAnsi="Calibri"/>
          <w:noProof/>
        </w:rPr>
      </w:pPr>
      <w:bookmarkStart w:id="62" w:name="_ENREF_62"/>
      <w:r w:rsidRPr="001D0ED9">
        <w:rPr>
          <w:rFonts w:ascii="Calibri" w:hAnsi="Calibri"/>
          <w:noProof/>
        </w:rPr>
        <w:t xml:space="preserve">Marzal, A., de Lope, F., Navarro, C. &amp; Moller, A.P. (2005) Malarial parasites decrease reproductive success: an experimental study in a passerine bird. </w:t>
      </w:r>
      <w:r w:rsidRPr="001D0ED9">
        <w:rPr>
          <w:rFonts w:ascii="Calibri" w:hAnsi="Calibri"/>
          <w:i/>
          <w:noProof/>
        </w:rPr>
        <w:t>Oecologia,</w:t>
      </w:r>
      <w:r w:rsidRPr="001D0ED9">
        <w:rPr>
          <w:rFonts w:ascii="Calibri" w:hAnsi="Calibri"/>
          <w:noProof/>
        </w:rPr>
        <w:t xml:space="preserve"> </w:t>
      </w:r>
      <w:r w:rsidRPr="001D0ED9">
        <w:rPr>
          <w:rFonts w:ascii="Calibri" w:hAnsi="Calibri"/>
          <w:b/>
          <w:noProof/>
        </w:rPr>
        <w:t>142,</w:t>
      </w:r>
      <w:r w:rsidRPr="001D0ED9">
        <w:rPr>
          <w:rFonts w:ascii="Calibri" w:hAnsi="Calibri"/>
          <w:noProof/>
        </w:rPr>
        <w:t xml:space="preserve"> 541-545.</w:t>
      </w:r>
      <w:bookmarkEnd w:id="62"/>
    </w:p>
    <w:p w14:paraId="2E4F676E" w14:textId="77777777" w:rsidR="001D0ED9" w:rsidRPr="001D0ED9" w:rsidRDefault="001D0ED9" w:rsidP="001D0ED9">
      <w:pPr>
        <w:spacing w:after="0" w:line="240" w:lineRule="auto"/>
        <w:ind w:left="720" w:hanging="720"/>
        <w:jc w:val="both"/>
        <w:rPr>
          <w:rFonts w:ascii="Calibri" w:hAnsi="Calibri"/>
          <w:noProof/>
        </w:rPr>
      </w:pPr>
      <w:bookmarkStart w:id="63" w:name="_ENREF_63"/>
      <w:r w:rsidRPr="001D0ED9">
        <w:rPr>
          <w:rFonts w:ascii="Calibri" w:hAnsi="Calibri"/>
          <w:noProof/>
        </w:rPr>
        <w:t xml:space="preserve">Murray, K.A., Retallick, R.W.R., Puschendorf, R., Skerratt, L.F., Rosauer, D., McCallum, H.I., Berger, L., Speare, R. &amp; VanDerWal, J. (2011) Assessing spatial patterns of disease risk to biodiversity: implications for the management of the amphibian pathogen, Batrachochytrium dendrobatidis. </w:t>
      </w:r>
      <w:r w:rsidRPr="001D0ED9">
        <w:rPr>
          <w:rFonts w:ascii="Calibri" w:hAnsi="Calibri"/>
          <w:i/>
          <w:noProof/>
        </w:rPr>
        <w:t>Journal of Applied Ecology,</w:t>
      </w:r>
      <w:r w:rsidRPr="001D0ED9">
        <w:rPr>
          <w:rFonts w:ascii="Calibri" w:hAnsi="Calibri"/>
          <w:noProof/>
        </w:rPr>
        <w:t xml:space="preserve"> </w:t>
      </w:r>
      <w:r w:rsidRPr="001D0ED9">
        <w:rPr>
          <w:rFonts w:ascii="Calibri" w:hAnsi="Calibri"/>
          <w:b/>
          <w:noProof/>
        </w:rPr>
        <w:t>48,</w:t>
      </w:r>
      <w:r w:rsidRPr="001D0ED9">
        <w:rPr>
          <w:rFonts w:ascii="Calibri" w:hAnsi="Calibri"/>
          <w:noProof/>
        </w:rPr>
        <w:t xml:space="preserve"> 163-173.</w:t>
      </w:r>
      <w:bookmarkEnd w:id="63"/>
    </w:p>
    <w:p w14:paraId="373FAE7B" w14:textId="77777777" w:rsidR="001D0ED9" w:rsidRPr="001D0ED9" w:rsidRDefault="001D0ED9" w:rsidP="001D0ED9">
      <w:pPr>
        <w:spacing w:after="0" w:line="240" w:lineRule="auto"/>
        <w:ind w:left="720" w:hanging="720"/>
        <w:jc w:val="both"/>
        <w:rPr>
          <w:rFonts w:ascii="Calibri" w:hAnsi="Calibri"/>
          <w:noProof/>
        </w:rPr>
      </w:pPr>
      <w:bookmarkStart w:id="64" w:name="_ENREF_64"/>
      <w:r w:rsidRPr="001D0ED9">
        <w:rPr>
          <w:rFonts w:ascii="Calibri" w:hAnsi="Calibri"/>
          <w:noProof/>
        </w:rPr>
        <w:t xml:space="preserve">Mutero, C.M., Kabutha, C., Kimani, V., Kabuage, L., Gitau, G., Ssennyonga, J., Githure, J., Muthami, L., Kaida, A., Musyoka, L., Marie, E. &amp; Oganda, M. (2004) A transdisciplinary perspective on the links between malaria and agroecosystems in Kenya. </w:t>
      </w:r>
      <w:r w:rsidRPr="001D0ED9">
        <w:rPr>
          <w:rFonts w:ascii="Calibri" w:hAnsi="Calibri"/>
          <w:i/>
          <w:noProof/>
        </w:rPr>
        <w:t>Acta Tropica,</w:t>
      </w:r>
      <w:r w:rsidRPr="001D0ED9">
        <w:rPr>
          <w:rFonts w:ascii="Calibri" w:hAnsi="Calibri"/>
          <w:noProof/>
        </w:rPr>
        <w:t xml:space="preserve"> </w:t>
      </w:r>
      <w:r w:rsidRPr="001D0ED9">
        <w:rPr>
          <w:rFonts w:ascii="Calibri" w:hAnsi="Calibri"/>
          <w:b/>
          <w:noProof/>
        </w:rPr>
        <w:t>89,</w:t>
      </w:r>
      <w:r w:rsidRPr="001D0ED9">
        <w:rPr>
          <w:rFonts w:ascii="Calibri" w:hAnsi="Calibri"/>
          <w:noProof/>
        </w:rPr>
        <w:t xml:space="preserve"> 171-186.</w:t>
      </w:r>
      <w:bookmarkEnd w:id="64"/>
    </w:p>
    <w:p w14:paraId="211579C4" w14:textId="77777777" w:rsidR="001D0ED9" w:rsidRPr="001D0ED9" w:rsidRDefault="001D0ED9" w:rsidP="001D0ED9">
      <w:pPr>
        <w:spacing w:after="0" w:line="240" w:lineRule="auto"/>
        <w:ind w:left="720" w:hanging="720"/>
        <w:jc w:val="both"/>
        <w:rPr>
          <w:rFonts w:ascii="Calibri" w:hAnsi="Calibri"/>
          <w:noProof/>
        </w:rPr>
      </w:pPr>
      <w:bookmarkStart w:id="65" w:name="_ENREF_65"/>
      <w:r w:rsidRPr="001D0ED9">
        <w:rPr>
          <w:rFonts w:ascii="Calibri" w:hAnsi="Calibri"/>
          <w:noProof/>
        </w:rPr>
        <w:t xml:space="preserve">Nah, K., Kim, Y. &amp; Lee, J.M. (2010) The dilution effect of the domestic animal population on the transmission of P. vivax malaria. </w:t>
      </w:r>
      <w:r w:rsidRPr="001D0ED9">
        <w:rPr>
          <w:rFonts w:ascii="Calibri" w:hAnsi="Calibri"/>
          <w:i/>
          <w:noProof/>
        </w:rPr>
        <w:t>Journal of Theoretical Biology,</w:t>
      </w:r>
      <w:r w:rsidRPr="001D0ED9">
        <w:rPr>
          <w:rFonts w:ascii="Calibri" w:hAnsi="Calibri"/>
          <w:noProof/>
        </w:rPr>
        <w:t xml:space="preserve"> </w:t>
      </w:r>
      <w:r w:rsidRPr="001D0ED9">
        <w:rPr>
          <w:rFonts w:ascii="Calibri" w:hAnsi="Calibri"/>
          <w:b/>
          <w:noProof/>
        </w:rPr>
        <w:t>266,</w:t>
      </w:r>
      <w:r w:rsidRPr="001D0ED9">
        <w:rPr>
          <w:rFonts w:ascii="Calibri" w:hAnsi="Calibri"/>
          <w:noProof/>
        </w:rPr>
        <w:t xml:space="preserve"> 299-306.</w:t>
      </w:r>
      <w:bookmarkEnd w:id="65"/>
    </w:p>
    <w:p w14:paraId="4FED2487" w14:textId="77777777" w:rsidR="001D0ED9" w:rsidRPr="001D0ED9" w:rsidRDefault="001D0ED9" w:rsidP="001D0ED9">
      <w:pPr>
        <w:spacing w:after="0" w:line="240" w:lineRule="auto"/>
        <w:ind w:left="720" w:hanging="720"/>
        <w:jc w:val="both"/>
        <w:rPr>
          <w:rFonts w:ascii="Calibri" w:hAnsi="Calibri"/>
          <w:noProof/>
        </w:rPr>
      </w:pPr>
      <w:bookmarkStart w:id="66" w:name="_ENREF_66"/>
      <w:r w:rsidRPr="001D0ED9">
        <w:rPr>
          <w:rFonts w:ascii="Calibri" w:hAnsi="Calibri"/>
          <w:noProof/>
        </w:rPr>
        <w:t>Nakazawa, M. (2012) fmsb: Functions for medical statistics book with some demographic data. R package version 0.3.4.</w:t>
      </w:r>
      <w:bookmarkEnd w:id="66"/>
    </w:p>
    <w:p w14:paraId="579F1E17" w14:textId="77777777" w:rsidR="001D0ED9" w:rsidRPr="001D0ED9" w:rsidRDefault="001D0ED9" w:rsidP="001D0ED9">
      <w:pPr>
        <w:spacing w:after="0" w:line="240" w:lineRule="auto"/>
        <w:ind w:left="720" w:hanging="720"/>
        <w:jc w:val="both"/>
        <w:rPr>
          <w:rFonts w:ascii="Calibri" w:hAnsi="Calibri"/>
          <w:noProof/>
        </w:rPr>
      </w:pPr>
      <w:bookmarkStart w:id="67" w:name="_ENREF_67"/>
      <w:r w:rsidRPr="001D0ED9">
        <w:rPr>
          <w:rFonts w:ascii="Calibri" w:hAnsi="Calibri"/>
          <w:noProof/>
        </w:rPr>
        <w:t xml:space="preserve">Omumbo, J.A., Hay, S.I., Snow, R.W., Tatem, A.J. &amp; Rogers, D.J. (2005) Modelling malaria risk in East Africa at high-spatial resolution. </w:t>
      </w:r>
      <w:r w:rsidRPr="001D0ED9">
        <w:rPr>
          <w:rFonts w:ascii="Calibri" w:hAnsi="Calibri"/>
          <w:i/>
          <w:noProof/>
        </w:rPr>
        <w:t>Tropical Medicine &amp; International Health,</w:t>
      </w:r>
      <w:r w:rsidRPr="001D0ED9">
        <w:rPr>
          <w:rFonts w:ascii="Calibri" w:hAnsi="Calibri"/>
          <w:noProof/>
        </w:rPr>
        <w:t xml:space="preserve"> </w:t>
      </w:r>
      <w:r w:rsidRPr="001D0ED9">
        <w:rPr>
          <w:rFonts w:ascii="Calibri" w:hAnsi="Calibri"/>
          <w:b/>
          <w:noProof/>
        </w:rPr>
        <w:t>10,</w:t>
      </w:r>
      <w:r w:rsidRPr="001D0ED9">
        <w:rPr>
          <w:rFonts w:ascii="Calibri" w:hAnsi="Calibri"/>
          <w:noProof/>
        </w:rPr>
        <w:t xml:space="preserve"> 557-566.</w:t>
      </w:r>
      <w:bookmarkEnd w:id="67"/>
    </w:p>
    <w:p w14:paraId="0E524A66" w14:textId="77777777" w:rsidR="001D0ED9" w:rsidRPr="001D0ED9" w:rsidRDefault="001D0ED9" w:rsidP="001D0ED9">
      <w:pPr>
        <w:spacing w:after="0" w:line="240" w:lineRule="auto"/>
        <w:ind w:left="720" w:hanging="720"/>
        <w:jc w:val="both"/>
        <w:rPr>
          <w:rFonts w:ascii="Calibri" w:hAnsi="Calibri"/>
          <w:noProof/>
        </w:rPr>
      </w:pPr>
      <w:bookmarkStart w:id="68" w:name="_ENREF_68"/>
      <w:r w:rsidRPr="001D0ED9">
        <w:rPr>
          <w:rFonts w:ascii="Calibri" w:hAnsi="Calibri"/>
          <w:noProof/>
        </w:rPr>
        <w:t xml:space="preserve">Ortego, J., Calabuig, G., Cordero, P.J. &amp; Aparicio, J.M. (2007) Genetic characterization of avian malaria (Protozoa) in the endangered lesser kestrel, Falco naumanni. </w:t>
      </w:r>
      <w:r w:rsidRPr="001D0ED9">
        <w:rPr>
          <w:rFonts w:ascii="Calibri" w:hAnsi="Calibri"/>
          <w:i/>
          <w:noProof/>
        </w:rPr>
        <w:t>Parasitology Research,</w:t>
      </w:r>
      <w:r w:rsidRPr="001D0ED9">
        <w:rPr>
          <w:rFonts w:ascii="Calibri" w:hAnsi="Calibri"/>
          <w:noProof/>
        </w:rPr>
        <w:t xml:space="preserve"> </w:t>
      </w:r>
      <w:r w:rsidRPr="001D0ED9">
        <w:rPr>
          <w:rFonts w:ascii="Calibri" w:hAnsi="Calibri"/>
          <w:b/>
          <w:noProof/>
        </w:rPr>
        <w:t>101,</w:t>
      </w:r>
      <w:r w:rsidRPr="001D0ED9">
        <w:rPr>
          <w:rFonts w:ascii="Calibri" w:hAnsi="Calibri"/>
          <w:noProof/>
        </w:rPr>
        <w:t xml:space="preserve"> 1153-1156.</w:t>
      </w:r>
      <w:bookmarkEnd w:id="68"/>
    </w:p>
    <w:p w14:paraId="05FCF011" w14:textId="77777777" w:rsidR="001D0ED9" w:rsidRPr="001D0ED9" w:rsidRDefault="001D0ED9" w:rsidP="001D0ED9">
      <w:pPr>
        <w:spacing w:after="0" w:line="240" w:lineRule="auto"/>
        <w:ind w:left="720" w:hanging="720"/>
        <w:jc w:val="both"/>
        <w:rPr>
          <w:rFonts w:ascii="Calibri" w:hAnsi="Calibri"/>
          <w:noProof/>
        </w:rPr>
      </w:pPr>
      <w:bookmarkStart w:id="69" w:name="_ENREF_69"/>
      <w:r w:rsidRPr="001D0ED9">
        <w:rPr>
          <w:rFonts w:ascii="Calibri" w:hAnsi="Calibri"/>
          <w:noProof/>
        </w:rPr>
        <w:t xml:space="preserve">Ortego, J. &amp; Cordero, P.J. (2010) Factors associated with the geographic distribution of leucocytozoa parasitizing nestling eagle owls (Bubo bubo): a local spatial-scale analysis. </w:t>
      </w:r>
      <w:r w:rsidRPr="001D0ED9">
        <w:rPr>
          <w:rFonts w:ascii="Calibri" w:hAnsi="Calibri"/>
          <w:i/>
          <w:noProof/>
        </w:rPr>
        <w:t>Conservation Genetics,</w:t>
      </w:r>
      <w:r w:rsidRPr="001D0ED9">
        <w:rPr>
          <w:rFonts w:ascii="Calibri" w:hAnsi="Calibri"/>
          <w:noProof/>
        </w:rPr>
        <w:t xml:space="preserve"> </w:t>
      </w:r>
      <w:r w:rsidRPr="001D0ED9">
        <w:rPr>
          <w:rFonts w:ascii="Calibri" w:hAnsi="Calibri"/>
          <w:b/>
          <w:noProof/>
        </w:rPr>
        <w:t>11,</w:t>
      </w:r>
      <w:r w:rsidRPr="001D0ED9">
        <w:rPr>
          <w:rFonts w:ascii="Calibri" w:hAnsi="Calibri"/>
          <w:noProof/>
        </w:rPr>
        <w:t xml:space="preserve"> 1479-1487.</w:t>
      </w:r>
      <w:bookmarkEnd w:id="69"/>
    </w:p>
    <w:p w14:paraId="53927AD1" w14:textId="77777777" w:rsidR="001D0ED9" w:rsidRPr="001D0ED9" w:rsidRDefault="001D0ED9" w:rsidP="001D0ED9">
      <w:pPr>
        <w:spacing w:after="0" w:line="240" w:lineRule="auto"/>
        <w:ind w:left="720" w:hanging="720"/>
        <w:jc w:val="both"/>
        <w:rPr>
          <w:rFonts w:ascii="Calibri" w:hAnsi="Calibri"/>
          <w:noProof/>
        </w:rPr>
      </w:pPr>
      <w:bookmarkStart w:id="70" w:name="_ENREF_70"/>
      <w:r w:rsidRPr="001D0ED9">
        <w:rPr>
          <w:rFonts w:ascii="Calibri" w:hAnsi="Calibri"/>
          <w:noProof/>
        </w:rPr>
        <w:t xml:space="preserve">Patz, J.A., Graczyk, T.K., Geller, N. &amp; Vittor, A.Y. (2000) Effects of environmental change on emerging parasitic diseases. </w:t>
      </w:r>
      <w:r w:rsidRPr="001D0ED9">
        <w:rPr>
          <w:rFonts w:ascii="Calibri" w:hAnsi="Calibri"/>
          <w:i/>
          <w:noProof/>
        </w:rPr>
        <w:t>International Journal for Parasitology,</w:t>
      </w:r>
      <w:r w:rsidRPr="001D0ED9">
        <w:rPr>
          <w:rFonts w:ascii="Calibri" w:hAnsi="Calibri"/>
          <w:noProof/>
        </w:rPr>
        <w:t xml:space="preserve"> </w:t>
      </w:r>
      <w:r w:rsidRPr="001D0ED9">
        <w:rPr>
          <w:rFonts w:ascii="Calibri" w:hAnsi="Calibri"/>
          <w:b/>
          <w:noProof/>
        </w:rPr>
        <w:t>30,</w:t>
      </w:r>
      <w:r w:rsidRPr="001D0ED9">
        <w:rPr>
          <w:rFonts w:ascii="Calibri" w:hAnsi="Calibri"/>
          <w:noProof/>
        </w:rPr>
        <w:t xml:space="preserve"> 1395-1405.</w:t>
      </w:r>
      <w:bookmarkEnd w:id="70"/>
    </w:p>
    <w:p w14:paraId="357E7812" w14:textId="77777777" w:rsidR="001D0ED9" w:rsidRPr="001D0ED9" w:rsidRDefault="001D0ED9" w:rsidP="001D0ED9">
      <w:pPr>
        <w:spacing w:after="0" w:line="240" w:lineRule="auto"/>
        <w:ind w:left="720" w:hanging="720"/>
        <w:jc w:val="both"/>
        <w:rPr>
          <w:rFonts w:ascii="Calibri" w:hAnsi="Calibri"/>
          <w:noProof/>
        </w:rPr>
      </w:pPr>
      <w:bookmarkStart w:id="71" w:name="_ENREF_71"/>
      <w:r w:rsidRPr="001D0ED9">
        <w:rPr>
          <w:rFonts w:ascii="Calibri" w:hAnsi="Calibri"/>
          <w:noProof/>
        </w:rPr>
        <w:t>Phillips, K.P. (2009) Prevalence patterns and genetic characterisation of avian malaria in Tenerife: a multi-species approach. Undergraduate, University of East Anglia.</w:t>
      </w:r>
      <w:bookmarkEnd w:id="71"/>
    </w:p>
    <w:p w14:paraId="4FD123B4" w14:textId="77777777" w:rsidR="001D0ED9" w:rsidRPr="001D0ED9" w:rsidRDefault="001D0ED9" w:rsidP="001D0ED9">
      <w:pPr>
        <w:spacing w:after="0" w:line="240" w:lineRule="auto"/>
        <w:ind w:left="720" w:hanging="720"/>
        <w:jc w:val="both"/>
        <w:rPr>
          <w:rFonts w:ascii="Calibri" w:hAnsi="Calibri"/>
          <w:noProof/>
        </w:rPr>
      </w:pPr>
      <w:bookmarkStart w:id="72" w:name="_ENREF_72"/>
      <w:r w:rsidRPr="001D0ED9">
        <w:rPr>
          <w:rFonts w:ascii="Calibri" w:hAnsi="Calibri"/>
          <w:noProof/>
        </w:rPr>
        <w:t>R Development Core Team (2011) R: A language and environment for statistical computing.</w:t>
      </w:r>
      <w:r w:rsidRPr="001D0ED9">
        <w:rPr>
          <w:rFonts w:ascii="Calibri" w:hAnsi="Calibri"/>
          <w:i/>
          <w:noProof/>
        </w:rPr>
        <w:t xml:space="preserve"> </w:t>
      </w:r>
      <w:r w:rsidRPr="001D0ED9">
        <w:rPr>
          <w:rFonts w:ascii="Calibri" w:hAnsi="Calibri"/>
          <w:noProof/>
        </w:rPr>
        <w:t>R Foundation for Statistical Computing, Vienna, Austria.</w:t>
      </w:r>
      <w:bookmarkEnd w:id="72"/>
    </w:p>
    <w:p w14:paraId="25539013" w14:textId="77777777" w:rsidR="001D0ED9" w:rsidRPr="001D0ED9" w:rsidRDefault="001D0ED9" w:rsidP="001D0ED9">
      <w:pPr>
        <w:spacing w:after="0" w:line="240" w:lineRule="auto"/>
        <w:ind w:left="720" w:hanging="720"/>
        <w:jc w:val="both"/>
        <w:rPr>
          <w:rFonts w:ascii="Calibri" w:hAnsi="Calibri"/>
          <w:noProof/>
        </w:rPr>
      </w:pPr>
      <w:bookmarkStart w:id="73" w:name="_ENREF_73"/>
      <w:r w:rsidRPr="001D0ED9">
        <w:rPr>
          <w:rFonts w:ascii="Calibri" w:hAnsi="Calibri"/>
          <w:noProof/>
        </w:rPr>
        <w:t xml:space="preserve">Richardson, D.S., Jury, F.L., Blaakmeer, K., Komdeur, J. &amp; Burke, T. (2001) Parentage assignment and extra-group paternity in a cooperative breeder: the Seychelles warbler (Acrocephalus sechellensis). </w:t>
      </w:r>
      <w:r w:rsidRPr="001D0ED9">
        <w:rPr>
          <w:rFonts w:ascii="Calibri" w:hAnsi="Calibri"/>
          <w:i/>
          <w:noProof/>
        </w:rPr>
        <w:t>Molecular Ecology,</w:t>
      </w:r>
      <w:r w:rsidRPr="001D0ED9">
        <w:rPr>
          <w:rFonts w:ascii="Calibri" w:hAnsi="Calibri"/>
          <w:noProof/>
        </w:rPr>
        <w:t xml:space="preserve"> </w:t>
      </w:r>
      <w:r w:rsidRPr="001D0ED9">
        <w:rPr>
          <w:rFonts w:ascii="Calibri" w:hAnsi="Calibri"/>
          <w:b/>
          <w:noProof/>
        </w:rPr>
        <w:t>10,</w:t>
      </w:r>
      <w:r w:rsidRPr="001D0ED9">
        <w:rPr>
          <w:rFonts w:ascii="Calibri" w:hAnsi="Calibri"/>
          <w:noProof/>
        </w:rPr>
        <w:t xml:space="preserve"> 2263-2273.</w:t>
      </w:r>
      <w:bookmarkEnd w:id="73"/>
    </w:p>
    <w:p w14:paraId="11CB0105" w14:textId="77777777" w:rsidR="001D0ED9" w:rsidRPr="001D0ED9" w:rsidRDefault="001D0ED9" w:rsidP="001D0ED9">
      <w:pPr>
        <w:spacing w:after="0" w:line="240" w:lineRule="auto"/>
        <w:ind w:left="720" w:hanging="720"/>
        <w:jc w:val="both"/>
        <w:rPr>
          <w:rFonts w:ascii="Calibri" w:hAnsi="Calibri"/>
          <w:noProof/>
        </w:rPr>
      </w:pPr>
      <w:bookmarkStart w:id="74" w:name="_ENREF_74"/>
      <w:r w:rsidRPr="001D0ED9">
        <w:rPr>
          <w:rFonts w:ascii="Calibri" w:hAnsi="Calibri"/>
          <w:noProof/>
        </w:rPr>
        <w:t xml:space="preserve">Ricklefs, R.E., Fallon, S.M. &amp; Bermingham, E. (2004) Evolutionary relationships, cospeciation, and host switching in avian malaria parasites. </w:t>
      </w:r>
      <w:r w:rsidRPr="001D0ED9">
        <w:rPr>
          <w:rFonts w:ascii="Calibri" w:hAnsi="Calibri"/>
          <w:i/>
          <w:noProof/>
        </w:rPr>
        <w:t>Systematic Biology,</w:t>
      </w:r>
      <w:r w:rsidRPr="001D0ED9">
        <w:rPr>
          <w:rFonts w:ascii="Calibri" w:hAnsi="Calibri"/>
          <w:noProof/>
        </w:rPr>
        <w:t xml:space="preserve"> </w:t>
      </w:r>
      <w:r w:rsidRPr="001D0ED9">
        <w:rPr>
          <w:rFonts w:ascii="Calibri" w:hAnsi="Calibri"/>
          <w:b/>
          <w:noProof/>
        </w:rPr>
        <w:t>53,</w:t>
      </w:r>
      <w:r w:rsidRPr="001D0ED9">
        <w:rPr>
          <w:rFonts w:ascii="Calibri" w:hAnsi="Calibri"/>
          <w:noProof/>
        </w:rPr>
        <w:t xml:space="preserve"> 111-119.</w:t>
      </w:r>
      <w:bookmarkEnd w:id="74"/>
    </w:p>
    <w:p w14:paraId="33F2E7AC" w14:textId="77777777" w:rsidR="001D0ED9" w:rsidRPr="001D0ED9" w:rsidRDefault="001D0ED9" w:rsidP="001D0ED9">
      <w:pPr>
        <w:spacing w:after="0" w:line="240" w:lineRule="auto"/>
        <w:ind w:left="720" w:hanging="720"/>
        <w:jc w:val="both"/>
        <w:rPr>
          <w:rFonts w:ascii="Calibri" w:hAnsi="Calibri"/>
          <w:noProof/>
        </w:rPr>
      </w:pPr>
      <w:bookmarkStart w:id="75" w:name="_ENREF_75"/>
      <w:r w:rsidRPr="001D0ED9">
        <w:rPr>
          <w:rFonts w:ascii="Calibri" w:hAnsi="Calibri"/>
          <w:noProof/>
        </w:rPr>
        <w:t xml:space="preserve">Ron, S.R. (2005) Predicting the distribution of the amphibian pathogen Batrachochytrium dendrobatidis in the New World. </w:t>
      </w:r>
      <w:r w:rsidRPr="001D0ED9">
        <w:rPr>
          <w:rFonts w:ascii="Calibri" w:hAnsi="Calibri"/>
          <w:i/>
          <w:noProof/>
        </w:rPr>
        <w:t>Biotropica,</w:t>
      </w:r>
      <w:r w:rsidRPr="001D0ED9">
        <w:rPr>
          <w:rFonts w:ascii="Calibri" w:hAnsi="Calibri"/>
          <w:noProof/>
        </w:rPr>
        <w:t xml:space="preserve"> </w:t>
      </w:r>
      <w:r w:rsidRPr="001D0ED9">
        <w:rPr>
          <w:rFonts w:ascii="Calibri" w:hAnsi="Calibri"/>
          <w:b/>
          <w:noProof/>
        </w:rPr>
        <w:t>37,</w:t>
      </w:r>
      <w:r w:rsidRPr="001D0ED9">
        <w:rPr>
          <w:rFonts w:ascii="Calibri" w:hAnsi="Calibri"/>
          <w:noProof/>
        </w:rPr>
        <w:t xml:space="preserve"> 209-221.</w:t>
      </w:r>
      <w:bookmarkEnd w:id="75"/>
    </w:p>
    <w:p w14:paraId="08AE7692" w14:textId="77777777" w:rsidR="001D0ED9" w:rsidRPr="001D0ED9" w:rsidRDefault="001D0ED9" w:rsidP="001D0ED9">
      <w:pPr>
        <w:spacing w:after="0" w:line="240" w:lineRule="auto"/>
        <w:ind w:left="720" w:hanging="720"/>
        <w:jc w:val="both"/>
        <w:rPr>
          <w:rFonts w:ascii="Calibri" w:hAnsi="Calibri"/>
          <w:noProof/>
        </w:rPr>
      </w:pPr>
      <w:bookmarkStart w:id="76" w:name="_ENREF_76"/>
      <w:r w:rsidRPr="001D0ED9">
        <w:rPr>
          <w:rFonts w:ascii="Calibri" w:hAnsi="Calibri"/>
          <w:noProof/>
        </w:rPr>
        <w:t xml:space="preserve">Saliternik, Z. (1955) The specific biological characteristics of Anopheles sergentii and their correlation with malaria control in Israel. </w:t>
      </w:r>
      <w:r w:rsidRPr="001D0ED9">
        <w:rPr>
          <w:rFonts w:ascii="Calibri" w:hAnsi="Calibri"/>
          <w:i/>
          <w:noProof/>
        </w:rPr>
        <w:t>Bulletin of Enthomological Research,</w:t>
      </w:r>
      <w:r w:rsidRPr="001D0ED9">
        <w:rPr>
          <w:rFonts w:ascii="Calibri" w:hAnsi="Calibri"/>
          <w:noProof/>
        </w:rPr>
        <w:t xml:space="preserve"> </w:t>
      </w:r>
      <w:r w:rsidRPr="001D0ED9">
        <w:rPr>
          <w:rFonts w:ascii="Calibri" w:hAnsi="Calibri"/>
          <w:b/>
          <w:noProof/>
        </w:rPr>
        <w:t>46,</w:t>
      </w:r>
      <w:r w:rsidRPr="001D0ED9">
        <w:rPr>
          <w:rFonts w:ascii="Calibri" w:hAnsi="Calibri"/>
          <w:noProof/>
        </w:rPr>
        <w:t xml:space="preserve"> 446-452.</w:t>
      </w:r>
      <w:bookmarkEnd w:id="76"/>
    </w:p>
    <w:p w14:paraId="280784A6" w14:textId="77777777" w:rsidR="001D0ED9" w:rsidRPr="001D0ED9" w:rsidRDefault="001D0ED9" w:rsidP="001D0ED9">
      <w:pPr>
        <w:spacing w:after="0" w:line="240" w:lineRule="auto"/>
        <w:ind w:left="720" w:hanging="720"/>
        <w:jc w:val="both"/>
        <w:rPr>
          <w:rFonts w:ascii="Calibri" w:hAnsi="Calibri"/>
          <w:noProof/>
        </w:rPr>
      </w:pPr>
      <w:bookmarkStart w:id="77" w:name="_ENREF_77"/>
      <w:r w:rsidRPr="001D0ED9">
        <w:rPr>
          <w:rFonts w:ascii="Calibri" w:hAnsi="Calibri"/>
          <w:noProof/>
        </w:rPr>
        <w:t xml:space="preserve">Salje, H., Lessler, J., Endy, T.P., Curriero, F.C., Gibbons, R.V., Nisalak, A., Nimmannitya, S., Kalayanarooj, S., Jarman, R.G., Thomas, S.J., Burke, D.S. &amp; Cummings, D.A.T. (2012) Revealing the microscale </w:t>
      </w:r>
      <w:r w:rsidRPr="001D0ED9">
        <w:rPr>
          <w:rFonts w:ascii="Calibri" w:hAnsi="Calibri"/>
          <w:noProof/>
        </w:rPr>
        <w:lastRenderedPageBreak/>
        <w:t xml:space="preserve">spatial signature of dengue transmission and immunity in an urban population. </w:t>
      </w:r>
      <w:r w:rsidRPr="001D0ED9">
        <w:rPr>
          <w:rFonts w:ascii="Calibri" w:hAnsi="Calibri"/>
          <w:i/>
          <w:noProof/>
        </w:rPr>
        <w:t>Proceedings of the National Academy of Sciences of the United States of America,</w:t>
      </w:r>
      <w:r w:rsidRPr="001D0ED9">
        <w:rPr>
          <w:rFonts w:ascii="Calibri" w:hAnsi="Calibri"/>
          <w:noProof/>
        </w:rPr>
        <w:t xml:space="preserve"> </w:t>
      </w:r>
      <w:r w:rsidRPr="001D0ED9">
        <w:rPr>
          <w:rFonts w:ascii="Calibri" w:hAnsi="Calibri"/>
          <w:b/>
          <w:noProof/>
        </w:rPr>
        <w:t>109,</w:t>
      </w:r>
      <w:r w:rsidRPr="001D0ED9">
        <w:rPr>
          <w:rFonts w:ascii="Calibri" w:hAnsi="Calibri"/>
          <w:noProof/>
        </w:rPr>
        <w:t xml:space="preserve"> 9535-9538.</w:t>
      </w:r>
      <w:bookmarkEnd w:id="77"/>
    </w:p>
    <w:p w14:paraId="4378A454" w14:textId="77777777" w:rsidR="001D0ED9" w:rsidRPr="001D0ED9" w:rsidRDefault="001D0ED9" w:rsidP="001D0ED9">
      <w:pPr>
        <w:spacing w:after="0" w:line="240" w:lineRule="auto"/>
        <w:ind w:left="720" w:hanging="720"/>
        <w:jc w:val="both"/>
        <w:rPr>
          <w:rFonts w:ascii="Calibri" w:hAnsi="Calibri"/>
          <w:noProof/>
        </w:rPr>
      </w:pPr>
      <w:bookmarkStart w:id="78" w:name="_ENREF_78"/>
      <w:r w:rsidRPr="001D0ED9">
        <w:rPr>
          <w:rFonts w:ascii="Calibri" w:hAnsi="Calibri"/>
          <w:noProof/>
        </w:rPr>
        <w:t xml:space="preserve">Sehgal, R.N.M., Buermann, W., Harrigan, R.J., Bonneaud, C., Loiseau, C., Chasar, A., Sepil, I., Valkiunas, G., Iezhova, T., Saatchi, S. &amp; Smith, T.B. (2011) Spatially explicit predictions of blood parasites in a widely distributed African rainforest bird. </w:t>
      </w:r>
      <w:r w:rsidRPr="001D0ED9">
        <w:rPr>
          <w:rFonts w:ascii="Calibri" w:hAnsi="Calibri"/>
          <w:i/>
          <w:noProof/>
        </w:rPr>
        <w:t>Proceedings of the Royal Society B-Biological Sciences,</w:t>
      </w:r>
      <w:r w:rsidRPr="001D0ED9">
        <w:rPr>
          <w:rFonts w:ascii="Calibri" w:hAnsi="Calibri"/>
          <w:noProof/>
        </w:rPr>
        <w:t xml:space="preserve"> </w:t>
      </w:r>
      <w:r w:rsidRPr="001D0ED9">
        <w:rPr>
          <w:rFonts w:ascii="Calibri" w:hAnsi="Calibri"/>
          <w:b/>
          <w:noProof/>
        </w:rPr>
        <w:t>278,</w:t>
      </w:r>
      <w:r w:rsidRPr="001D0ED9">
        <w:rPr>
          <w:rFonts w:ascii="Calibri" w:hAnsi="Calibri"/>
          <w:noProof/>
        </w:rPr>
        <w:t xml:space="preserve"> 1025-1033.</w:t>
      </w:r>
      <w:bookmarkEnd w:id="78"/>
    </w:p>
    <w:p w14:paraId="0645040F" w14:textId="77777777" w:rsidR="001D0ED9" w:rsidRPr="001D0ED9" w:rsidRDefault="001D0ED9" w:rsidP="001D0ED9">
      <w:pPr>
        <w:spacing w:after="0" w:line="240" w:lineRule="auto"/>
        <w:ind w:left="720" w:hanging="720"/>
        <w:jc w:val="both"/>
        <w:rPr>
          <w:rFonts w:ascii="Calibri" w:hAnsi="Calibri"/>
          <w:noProof/>
        </w:rPr>
      </w:pPr>
      <w:bookmarkStart w:id="79" w:name="_ENREF_79"/>
      <w:r w:rsidRPr="001D0ED9">
        <w:rPr>
          <w:rFonts w:ascii="Calibri" w:hAnsi="Calibri"/>
          <w:noProof/>
        </w:rPr>
        <w:t xml:space="preserve">Serandour, J., Girel, J., Boyer, S., Ravanel, P., Lemperiere, G. &amp; Raveton, M. (2007) How human practices have affected vector-borne diseases in the past: a study of malaria transmission in Alpine valleys. </w:t>
      </w:r>
      <w:r w:rsidRPr="001D0ED9">
        <w:rPr>
          <w:rFonts w:ascii="Calibri" w:hAnsi="Calibri"/>
          <w:i/>
          <w:noProof/>
        </w:rPr>
        <w:t>Malaria Journal,</w:t>
      </w:r>
      <w:r w:rsidRPr="001D0ED9">
        <w:rPr>
          <w:rFonts w:ascii="Calibri" w:hAnsi="Calibri"/>
          <w:noProof/>
        </w:rPr>
        <w:t xml:space="preserve"> </w:t>
      </w:r>
      <w:r w:rsidRPr="001D0ED9">
        <w:rPr>
          <w:rFonts w:ascii="Calibri" w:hAnsi="Calibri"/>
          <w:b/>
          <w:noProof/>
        </w:rPr>
        <w:t>6</w:t>
      </w:r>
      <w:r w:rsidRPr="001D0ED9">
        <w:rPr>
          <w:rFonts w:ascii="Calibri" w:hAnsi="Calibri"/>
          <w:noProof/>
        </w:rPr>
        <w:t>.</w:t>
      </w:r>
      <w:bookmarkEnd w:id="79"/>
    </w:p>
    <w:p w14:paraId="20B96940" w14:textId="77777777" w:rsidR="001D0ED9" w:rsidRPr="001D0ED9" w:rsidRDefault="001D0ED9" w:rsidP="001D0ED9">
      <w:pPr>
        <w:spacing w:after="0" w:line="240" w:lineRule="auto"/>
        <w:ind w:left="720" w:hanging="720"/>
        <w:jc w:val="both"/>
        <w:rPr>
          <w:rFonts w:ascii="Calibri" w:hAnsi="Calibri"/>
          <w:noProof/>
        </w:rPr>
      </w:pPr>
      <w:bookmarkStart w:id="80" w:name="_ENREF_80"/>
      <w:r w:rsidRPr="001D0ED9">
        <w:rPr>
          <w:rFonts w:ascii="Calibri" w:hAnsi="Calibri"/>
          <w:noProof/>
        </w:rPr>
        <w:t xml:space="preserve">Sleeman, J.M., Howell, J.E., Knox, W.M. &amp; Stenger, P.J. (2009) Incidence of Hemorrhagic Disease in White-Tailed Deer Is Associated with Winter and Summer Climatic Conditions. </w:t>
      </w:r>
      <w:r w:rsidRPr="001D0ED9">
        <w:rPr>
          <w:rFonts w:ascii="Calibri" w:hAnsi="Calibri"/>
          <w:i/>
          <w:noProof/>
        </w:rPr>
        <w:t>Ecohealth,</w:t>
      </w:r>
      <w:r w:rsidRPr="001D0ED9">
        <w:rPr>
          <w:rFonts w:ascii="Calibri" w:hAnsi="Calibri"/>
          <w:noProof/>
        </w:rPr>
        <w:t xml:space="preserve"> </w:t>
      </w:r>
      <w:r w:rsidRPr="001D0ED9">
        <w:rPr>
          <w:rFonts w:ascii="Calibri" w:hAnsi="Calibri"/>
          <w:b/>
          <w:noProof/>
        </w:rPr>
        <w:t>6,</w:t>
      </w:r>
      <w:r w:rsidRPr="001D0ED9">
        <w:rPr>
          <w:rFonts w:ascii="Calibri" w:hAnsi="Calibri"/>
          <w:noProof/>
        </w:rPr>
        <w:t xml:space="preserve"> 11-15.</w:t>
      </w:r>
      <w:bookmarkEnd w:id="80"/>
    </w:p>
    <w:p w14:paraId="04077FC4" w14:textId="77777777" w:rsidR="001D0ED9" w:rsidRPr="001D0ED9" w:rsidRDefault="001D0ED9" w:rsidP="001D0ED9">
      <w:pPr>
        <w:spacing w:after="0" w:line="240" w:lineRule="auto"/>
        <w:ind w:left="720" w:hanging="720"/>
        <w:jc w:val="both"/>
        <w:rPr>
          <w:rFonts w:ascii="Calibri" w:hAnsi="Calibri"/>
          <w:noProof/>
        </w:rPr>
      </w:pPr>
      <w:bookmarkStart w:id="81" w:name="_ENREF_81"/>
      <w:r w:rsidRPr="001D0ED9">
        <w:rPr>
          <w:rFonts w:ascii="Calibri" w:hAnsi="Calibri"/>
          <w:noProof/>
        </w:rPr>
        <w:t xml:space="preserve">Spurgin, L.G., Illera, J.C., Padilla, D.P. &amp; Richardson, D.S. (2012) Biogeographical patterns and co-occurrence of pathogenic infection across island populations of Berthelot's pipit (Anthus berthelotii). </w:t>
      </w:r>
      <w:r w:rsidRPr="001D0ED9">
        <w:rPr>
          <w:rFonts w:ascii="Calibri" w:hAnsi="Calibri"/>
          <w:i/>
          <w:noProof/>
        </w:rPr>
        <w:t>Oecologia,</w:t>
      </w:r>
      <w:r w:rsidRPr="001D0ED9">
        <w:rPr>
          <w:rFonts w:ascii="Calibri" w:hAnsi="Calibri"/>
          <w:noProof/>
        </w:rPr>
        <w:t xml:space="preserve"> </w:t>
      </w:r>
      <w:r w:rsidRPr="001D0ED9">
        <w:rPr>
          <w:rFonts w:ascii="Calibri" w:hAnsi="Calibri"/>
          <w:b/>
          <w:noProof/>
        </w:rPr>
        <w:t>168,</w:t>
      </w:r>
      <w:r w:rsidRPr="001D0ED9">
        <w:rPr>
          <w:rFonts w:ascii="Calibri" w:hAnsi="Calibri"/>
          <w:noProof/>
        </w:rPr>
        <w:t xml:space="preserve"> 691-701.</w:t>
      </w:r>
      <w:bookmarkEnd w:id="81"/>
    </w:p>
    <w:p w14:paraId="2EBD2891" w14:textId="77777777" w:rsidR="001D0ED9" w:rsidRPr="001D0ED9" w:rsidRDefault="001D0ED9" w:rsidP="001D0ED9">
      <w:pPr>
        <w:spacing w:after="0" w:line="240" w:lineRule="auto"/>
        <w:ind w:left="720" w:hanging="720"/>
        <w:jc w:val="both"/>
        <w:rPr>
          <w:rFonts w:ascii="Calibri" w:hAnsi="Calibri"/>
          <w:noProof/>
        </w:rPr>
      </w:pPr>
      <w:bookmarkStart w:id="82" w:name="_ENREF_82"/>
      <w:r w:rsidRPr="001D0ED9">
        <w:rPr>
          <w:rFonts w:ascii="Calibri" w:hAnsi="Calibri"/>
          <w:noProof/>
        </w:rPr>
        <w:t xml:space="preserve">Valkiunas, G. (2005) </w:t>
      </w:r>
      <w:r w:rsidRPr="001D0ED9">
        <w:rPr>
          <w:rFonts w:ascii="Calibri" w:hAnsi="Calibri"/>
          <w:i/>
          <w:noProof/>
        </w:rPr>
        <w:t>Avian malaria parasites and other haemosporidia</w:t>
      </w:r>
      <w:r w:rsidRPr="001D0ED9">
        <w:rPr>
          <w:rFonts w:ascii="Calibri" w:hAnsi="Calibri"/>
          <w:noProof/>
        </w:rPr>
        <w:t>. CRC Press, New York.</w:t>
      </w:r>
      <w:bookmarkEnd w:id="82"/>
    </w:p>
    <w:p w14:paraId="29CA1C84" w14:textId="77777777" w:rsidR="001D0ED9" w:rsidRPr="001D0ED9" w:rsidRDefault="001D0ED9" w:rsidP="001D0ED9">
      <w:pPr>
        <w:spacing w:after="0" w:line="240" w:lineRule="auto"/>
        <w:ind w:left="720" w:hanging="720"/>
        <w:jc w:val="both"/>
        <w:rPr>
          <w:rFonts w:ascii="Calibri" w:hAnsi="Calibri"/>
          <w:noProof/>
        </w:rPr>
      </w:pPr>
      <w:bookmarkStart w:id="83" w:name="_ENREF_83"/>
      <w:r w:rsidRPr="001D0ED9">
        <w:rPr>
          <w:rFonts w:ascii="Calibri" w:hAnsi="Calibri"/>
          <w:noProof/>
        </w:rPr>
        <w:t xml:space="preserve">Van Riper, C., III, Van Riper, S.G., Goff, M.L. &amp; Laird, M. (1986) The epizootiology and ecological significance of malaria in hawaiian usa land birds. </w:t>
      </w:r>
      <w:r w:rsidRPr="001D0ED9">
        <w:rPr>
          <w:rFonts w:ascii="Calibri" w:hAnsi="Calibri"/>
          <w:i/>
          <w:noProof/>
        </w:rPr>
        <w:t>Ecological Monographs,</w:t>
      </w:r>
      <w:r w:rsidRPr="001D0ED9">
        <w:rPr>
          <w:rFonts w:ascii="Calibri" w:hAnsi="Calibri"/>
          <w:noProof/>
        </w:rPr>
        <w:t xml:space="preserve"> </w:t>
      </w:r>
      <w:r w:rsidRPr="001D0ED9">
        <w:rPr>
          <w:rFonts w:ascii="Calibri" w:hAnsi="Calibri"/>
          <w:b/>
          <w:noProof/>
        </w:rPr>
        <w:t>56,</w:t>
      </w:r>
      <w:r w:rsidRPr="001D0ED9">
        <w:rPr>
          <w:rFonts w:ascii="Calibri" w:hAnsi="Calibri"/>
          <w:noProof/>
        </w:rPr>
        <w:t xml:space="preserve"> 327-344.</w:t>
      </w:r>
      <w:bookmarkEnd w:id="83"/>
    </w:p>
    <w:p w14:paraId="49B4C5A0" w14:textId="77777777" w:rsidR="001D0ED9" w:rsidRPr="001D0ED9" w:rsidRDefault="001D0ED9" w:rsidP="001D0ED9">
      <w:pPr>
        <w:spacing w:after="0" w:line="240" w:lineRule="auto"/>
        <w:ind w:left="720" w:hanging="720"/>
        <w:jc w:val="both"/>
        <w:rPr>
          <w:rFonts w:ascii="Calibri" w:hAnsi="Calibri"/>
          <w:noProof/>
        </w:rPr>
      </w:pPr>
      <w:bookmarkStart w:id="84" w:name="_ENREF_84"/>
      <w:r w:rsidRPr="001D0ED9">
        <w:rPr>
          <w:rFonts w:ascii="Calibri" w:hAnsi="Calibri"/>
          <w:noProof/>
        </w:rPr>
        <w:t xml:space="preserve">Waldenstrom, J., Bensch, S., Hasselquist, D. &amp; Ostman, O. (2004) A new nested polymerase chain reaction method very efficient in detecting Plasmodium and Haemoproteus infections from avian blood. </w:t>
      </w:r>
      <w:r w:rsidRPr="001D0ED9">
        <w:rPr>
          <w:rFonts w:ascii="Calibri" w:hAnsi="Calibri"/>
          <w:i/>
          <w:noProof/>
        </w:rPr>
        <w:t>Journal of Parasitology,</w:t>
      </w:r>
      <w:r w:rsidRPr="001D0ED9">
        <w:rPr>
          <w:rFonts w:ascii="Calibri" w:hAnsi="Calibri"/>
          <w:noProof/>
        </w:rPr>
        <w:t xml:space="preserve"> </w:t>
      </w:r>
      <w:r w:rsidRPr="001D0ED9">
        <w:rPr>
          <w:rFonts w:ascii="Calibri" w:hAnsi="Calibri"/>
          <w:b/>
          <w:noProof/>
        </w:rPr>
        <w:t>90,</w:t>
      </w:r>
      <w:r w:rsidRPr="001D0ED9">
        <w:rPr>
          <w:rFonts w:ascii="Calibri" w:hAnsi="Calibri"/>
          <w:noProof/>
        </w:rPr>
        <w:t xml:space="preserve"> 191-194.</w:t>
      </w:r>
      <w:bookmarkEnd w:id="84"/>
    </w:p>
    <w:p w14:paraId="370E6484" w14:textId="77777777" w:rsidR="001D0ED9" w:rsidRPr="001D0ED9" w:rsidRDefault="001D0ED9" w:rsidP="001D0ED9">
      <w:pPr>
        <w:spacing w:after="0" w:line="240" w:lineRule="auto"/>
        <w:ind w:left="720" w:hanging="720"/>
        <w:jc w:val="both"/>
        <w:rPr>
          <w:rFonts w:ascii="Calibri" w:hAnsi="Calibri"/>
          <w:noProof/>
        </w:rPr>
      </w:pPr>
      <w:bookmarkStart w:id="85" w:name="_ENREF_85"/>
      <w:r w:rsidRPr="001D0ED9">
        <w:rPr>
          <w:rFonts w:ascii="Calibri" w:hAnsi="Calibri"/>
          <w:noProof/>
        </w:rPr>
        <w:t xml:space="preserve">Wood, M.J., Cosgrove, C.L., Wilkin, T.A., Knowles, S.C.L., Day, K.P. &amp; Sheldon, B.C. (2007) Within-population variation in prevalence and lineage distribution of avian malaria in blue tits, Cyanistes caeruleus. </w:t>
      </w:r>
      <w:r w:rsidRPr="001D0ED9">
        <w:rPr>
          <w:rFonts w:ascii="Calibri" w:hAnsi="Calibri"/>
          <w:i/>
          <w:noProof/>
        </w:rPr>
        <w:t>Molecular Ecology,</w:t>
      </w:r>
      <w:r w:rsidRPr="001D0ED9">
        <w:rPr>
          <w:rFonts w:ascii="Calibri" w:hAnsi="Calibri"/>
          <w:noProof/>
        </w:rPr>
        <w:t xml:space="preserve"> </w:t>
      </w:r>
      <w:r w:rsidRPr="001D0ED9">
        <w:rPr>
          <w:rFonts w:ascii="Calibri" w:hAnsi="Calibri"/>
          <w:b/>
          <w:noProof/>
        </w:rPr>
        <w:t>16,</w:t>
      </w:r>
      <w:r w:rsidRPr="001D0ED9">
        <w:rPr>
          <w:rFonts w:ascii="Calibri" w:hAnsi="Calibri"/>
          <w:noProof/>
        </w:rPr>
        <w:t xml:space="preserve"> 3263-3273.</w:t>
      </w:r>
      <w:bookmarkEnd w:id="85"/>
    </w:p>
    <w:p w14:paraId="3E32EA2E" w14:textId="77777777" w:rsidR="001D0ED9" w:rsidRPr="001D0ED9" w:rsidRDefault="001D0ED9" w:rsidP="001D0ED9">
      <w:pPr>
        <w:spacing w:after="0" w:line="240" w:lineRule="auto"/>
        <w:ind w:left="720" w:hanging="720"/>
        <w:jc w:val="both"/>
        <w:rPr>
          <w:rFonts w:ascii="Calibri" w:hAnsi="Calibri"/>
          <w:noProof/>
        </w:rPr>
      </w:pPr>
      <w:bookmarkStart w:id="86" w:name="_ENREF_86"/>
      <w:r w:rsidRPr="001D0ED9">
        <w:rPr>
          <w:rFonts w:ascii="Calibri" w:hAnsi="Calibri"/>
          <w:noProof/>
        </w:rPr>
        <w:t xml:space="preserve">Xiao, D., Long, Y., Wang, S., Fang, L., Xu, D., Wang, G., Li, L., Cao, W. &amp; Yan, Y. (2010) Spatiotemporal distribution of malaria and the association between its epidemic and climate factors in Hainan, China. </w:t>
      </w:r>
      <w:r w:rsidRPr="001D0ED9">
        <w:rPr>
          <w:rFonts w:ascii="Calibri" w:hAnsi="Calibri"/>
          <w:i/>
          <w:noProof/>
        </w:rPr>
        <w:t>Malaria Journal,</w:t>
      </w:r>
      <w:r w:rsidRPr="001D0ED9">
        <w:rPr>
          <w:rFonts w:ascii="Calibri" w:hAnsi="Calibri"/>
          <w:noProof/>
        </w:rPr>
        <w:t xml:space="preserve"> </w:t>
      </w:r>
      <w:r w:rsidRPr="001D0ED9">
        <w:rPr>
          <w:rFonts w:ascii="Calibri" w:hAnsi="Calibri"/>
          <w:b/>
          <w:noProof/>
        </w:rPr>
        <w:t>9</w:t>
      </w:r>
      <w:r w:rsidRPr="001D0ED9">
        <w:rPr>
          <w:rFonts w:ascii="Calibri" w:hAnsi="Calibri"/>
          <w:noProof/>
        </w:rPr>
        <w:t>.</w:t>
      </w:r>
      <w:bookmarkEnd w:id="86"/>
    </w:p>
    <w:p w14:paraId="424EB277" w14:textId="77777777" w:rsidR="001D0ED9" w:rsidRPr="001D0ED9" w:rsidRDefault="001D0ED9" w:rsidP="001D0ED9">
      <w:pPr>
        <w:spacing w:after="0" w:line="240" w:lineRule="auto"/>
        <w:ind w:left="720" w:hanging="720"/>
        <w:jc w:val="both"/>
        <w:rPr>
          <w:rFonts w:ascii="Calibri" w:hAnsi="Calibri"/>
          <w:noProof/>
        </w:rPr>
      </w:pPr>
      <w:bookmarkStart w:id="87" w:name="_ENREF_87"/>
      <w:r w:rsidRPr="001D0ED9">
        <w:rPr>
          <w:rFonts w:ascii="Calibri" w:hAnsi="Calibri"/>
          <w:noProof/>
        </w:rPr>
        <w:t xml:space="preserve">Yotoko, K.S.C. &amp; Elisei, C. (2006) Malaria parasites (Apicomplexa, Haematozoea) and their relationships with their hosts: is there an evolutionary cost for the specialization? </w:t>
      </w:r>
      <w:r w:rsidRPr="001D0ED9">
        <w:rPr>
          <w:rFonts w:ascii="Calibri" w:hAnsi="Calibri"/>
          <w:i/>
          <w:noProof/>
        </w:rPr>
        <w:t>Journal of Zoological Systematics and Evolutionary Research,</w:t>
      </w:r>
      <w:r w:rsidRPr="001D0ED9">
        <w:rPr>
          <w:rFonts w:ascii="Calibri" w:hAnsi="Calibri"/>
          <w:noProof/>
        </w:rPr>
        <w:t xml:space="preserve"> </w:t>
      </w:r>
      <w:r w:rsidRPr="001D0ED9">
        <w:rPr>
          <w:rFonts w:ascii="Calibri" w:hAnsi="Calibri"/>
          <w:b/>
          <w:noProof/>
        </w:rPr>
        <w:t>44,</w:t>
      </w:r>
      <w:r w:rsidRPr="001D0ED9">
        <w:rPr>
          <w:rFonts w:ascii="Calibri" w:hAnsi="Calibri"/>
          <w:noProof/>
        </w:rPr>
        <w:t xml:space="preserve"> 265-273.</w:t>
      </w:r>
      <w:bookmarkEnd w:id="87"/>
    </w:p>
    <w:p w14:paraId="60214B35" w14:textId="77777777" w:rsidR="001D0ED9" w:rsidRPr="001D0ED9" w:rsidRDefault="001D0ED9" w:rsidP="001D0ED9">
      <w:pPr>
        <w:spacing w:line="240" w:lineRule="auto"/>
        <w:ind w:left="720" w:hanging="720"/>
        <w:jc w:val="both"/>
        <w:rPr>
          <w:rFonts w:ascii="Calibri" w:hAnsi="Calibri"/>
          <w:noProof/>
        </w:rPr>
      </w:pPr>
      <w:bookmarkStart w:id="88" w:name="_ENREF_88"/>
      <w:r w:rsidRPr="001D0ED9">
        <w:rPr>
          <w:rFonts w:ascii="Calibri" w:hAnsi="Calibri"/>
          <w:noProof/>
        </w:rPr>
        <w:t xml:space="preserve">Zhou, S.S., Huang, F., Wang, J.J., Zhang, S.S., Su, Y.P. &amp; Tang, L.H. (2010) Geographical, meteorological and vectorial factors related to malaria re-emergence in Huang-Huai River of central China. </w:t>
      </w:r>
      <w:r w:rsidRPr="001D0ED9">
        <w:rPr>
          <w:rFonts w:ascii="Calibri" w:hAnsi="Calibri"/>
          <w:i/>
          <w:noProof/>
        </w:rPr>
        <w:t>Malaria Journal,</w:t>
      </w:r>
      <w:r w:rsidRPr="001D0ED9">
        <w:rPr>
          <w:rFonts w:ascii="Calibri" w:hAnsi="Calibri"/>
          <w:noProof/>
        </w:rPr>
        <w:t xml:space="preserve"> </w:t>
      </w:r>
      <w:r w:rsidRPr="001D0ED9">
        <w:rPr>
          <w:rFonts w:ascii="Calibri" w:hAnsi="Calibri"/>
          <w:b/>
          <w:noProof/>
        </w:rPr>
        <w:t>9</w:t>
      </w:r>
      <w:r w:rsidRPr="001D0ED9">
        <w:rPr>
          <w:rFonts w:ascii="Calibri" w:hAnsi="Calibri"/>
          <w:noProof/>
        </w:rPr>
        <w:t>.</w:t>
      </w:r>
      <w:bookmarkEnd w:id="88"/>
    </w:p>
    <w:p w14:paraId="784F1122" w14:textId="77777777" w:rsidR="001D0ED9" w:rsidRDefault="001D0ED9" w:rsidP="001D0ED9">
      <w:pPr>
        <w:spacing w:line="240" w:lineRule="auto"/>
        <w:jc w:val="both"/>
        <w:rPr>
          <w:rFonts w:ascii="Calibri" w:hAnsi="Calibri"/>
          <w:noProof/>
        </w:rPr>
      </w:pPr>
    </w:p>
    <w:p w14:paraId="0C51403D" w14:textId="77777777" w:rsidR="00532157" w:rsidRDefault="006356A7" w:rsidP="000A57F2">
      <w:pPr>
        <w:spacing w:after="0" w:line="240" w:lineRule="auto"/>
        <w:jc w:val="both"/>
      </w:pPr>
      <w:r>
        <w:fldChar w:fldCharType="end"/>
      </w:r>
    </w:p>
    <w:p w14:paraId="241A1371" w14:textId="77777777" w:rsidR="004C4710" w:rsidRDefault="004C4710" w:rsidP="000A57F2">
      <w:pPr>
        <w:spacing w:after="0" w:line="240" w:lineRule="auto"/>
        <w:jc w:val="both"/>
      </w:pPr>
    </w:p>
    <w:p w14:paraId="1768A122" w14:textId="77777777" w:rsidR="004C4710" w:rsidRDefault="004C4710" w:rsidP="000A57F2">
      <w:pPr>
        <w:spacing w:after="0" w:line="240" w:lineRule="auto"/>
        <w:jc w:val="both"/>
      </w:pPr>
    </w:p>
    <w:p w14:paraId="23FA48FB" w14:textId="77777777" w:rsidR="00190906" w:rsidRDefault="00190906" w:rsidP="000A57F2">
      <w:pPr>
        <w:spacing w:after="0" w:line="240" w:lineRule="auto"/>
        <w:jc w:val="both"/>
      </w:pPr>
    </w:p>
    <w:p w14:paraId="53CE7E6E" w14:textId="77777777" w:rsidR="00190906" w:rsidRDefault="00190906" w:rsidP="000A57F2">
      <w:pPr>
        <w:spacing w:after="0" w:line="240" w:lineRule="auto"/>
        <w:jc w:val="both"/>
      </w:pPr>
    </w:p>
    <w:p w14:paraId="33D5131C" w14:textId="77777777" w:rsidR="00190906" w:rsidRDefault="00190906" w:rsidP="000A57F2">
      <w:pPr>
        <w:spacing w:after="0" w:line="240" w:lineRule="auto"/>
        <w:jc w:val="both"/>
      </w:pPr>
    </w:p>
    <w:p w14:paraId="104AE826" w14:textId="77777777" w:rsidR="00190906" w:rsidRDefault="00190906" w:rsidP="000A57F2">
      <w:pPr>
        <w:spacing w:after="0" w:line="240" w:lineRule="auto"/>
        <w:jc w:val="both"/>
      </w:pPr>
    </w:p>
    <w:p w14:paraId="24B8BE84" w14:textId="77777777" w:rsidR="00190906" w:rsidRDefault="00190906" w:rsidP="000A57F2">
      <w:pPr>
        <w:spacing w:after="0" w:line="240" w:lineRule="auto"/>
        <w:jc w:val="both"/>
      </w:pPr>
    </w:p>
    <w:p w14:paraId="5E719715" w14:textId="77777777" w:rsidR="00190906" w:rsidRDefault="00190906" w:rsidP="000A57F2">
      <w:pPr>
        <w:spacing w:after="0" w:line="240" w:lineRule="auto"/>
        <w:jc w:val="both"/>
      </w:pPr>
    </w:p>
    <w:p w14:paraId="46BDE542" w14:textId="77777777" w:rsidR="00190906" w:rsidRDefault="00190906" w:rsidP="000A57F2">
      <w:pPr>
        <w:spacing w:after="0" w:line="240" w:lineRule="auto"/>
        <w:jc w:val="both"/>
      </w:pPr>
    </w:p>
    <w:p w14:paraId="7E10ECA4" w14:textId="77777777" w:rsidR="00190906" w:rsidRDefault="00190906" w:rsidP="000A57F2">
      <w:pPr>
        <w:spacing w:after="0" w:line="240" w:lineRule="auto"/>
        <w:jc w:val="both"/>
      </w:pPr>
    </w:p>
    <w:p w14:paraId="6A533D59" w14:textId="77777777" w:rsidR="00190906" w:rsidRDefault="00190906" w:rsidP="000A57F2">
      <w:pPr>
        <w:spacing w:after="0" w:line="240" w:lineRule="auto"/>
        <w:jc w:val="both"/>
      </w:pPr>
    </w:p>
    <w:p w14:paraId="16655D38" w14:textId="77777777" w:rsidR="00190906" w:rsidRDefault="00190906" w:rsidP="000A57F2">
      <w:pPr>
        <w:spacing w:after="0" w:line="240" w:lineRule="auto"/>
        <w:jc w:val="both"/>
      </w:pPr>
    </w:p>
    <w:p w14:paraId="49B5F7AC" w14:textId="77777777" w:rsidR="005002C0" w:rsidRDefault="005002C0" w:rsidP="000A57F2">
      <w:pPr>
        <w:spacing w:after="0" w:line="240" w:lineRule="auto"/>
        <w:jc w:val="both"/>
        <w:rPr>
          <w:b/>
          <w:sz w:val="28"/>
          <w:szCs w:val="28"/>
        </w:rPr>
        <w:sectPr w:rsidR="005002C0" w:rsidSect="00EB7ED5">
          <w:pgSz w:w="11906" w:h="16838"/>
          <w:pgMar w:top="1440" w:right="1440" w:bottom="1440" w:left="1440" w:header="708" w:footer="708" w:gutter="0"/>
          <w:lnNumType w:countBy="1" w:restart="continuous"/>
          <w:cols w:space="708"/>
          <w:docGrid w:linePitch="360"/>
        </w:sectPr>
      </w:pPr>
    </w:p>
    <w:p w14:paraId="64EB6284" w14:textId="77777777" w:rsidR="00B931B2" w:rsidRPr="00B931B2" w:rsidRDefault="00B931B2" w:rsidP="00D327FF">
      <w:pPr>
        <w:spacing w:after="0" w:line="480" w:lineRule="auto"/>
        <w:jc w:val="both"/>
        <w:rPr>
          <w:b/>
          <w:sz w:val="28"/>
          <w:szCs w:val="28"/>
        </w:rPr>
      </w:pPr>
      <w:r>
        <w:rPr>
          <w:b/>
          <w:sz w:val="28"/>
          <w:szCs w:val="28"/>
        </w:rPr>
        <w:lastRenderedPageBreak/>
        <w:t>Figure legends</w:t>
      </w:r>
    </w:p>
    <w:p w14:paraId="352F4469" w14:textId="77777777" w:rsidR="00B931B2" w:rsidRDefault="00B931B2" w:rsidP="00D327FF">
      <w:pPr>
        <w:spacing w:after="0" w:line="480" w:lineRule="auto"/>
        <w:jc w:val="both"/>
        <w:rPr>
          <w:b/>
        </w:rPr>
      </w:pPr>
    </w:p>
    <w:p w14:paraId="71603D8B" w14:textId="77777777" w:rsidR="004C4710" w:rsidRDefault="000365C3" w:rsidP="00D327FF">
      <w:pPr>
        <w:spacing w:after="0" w:line="480" w:lineRule="auto"/>
        <w:jc w:val="both"/>
      </w:pPr>
      <w:r w:rsidRPr="000365C3">
        <w:rPr>
          <w:b/>
        </w:rPr>
        <w:t>Figure 1</w:t>
      </w:r>
      <w:r>
        <w:t xml:space="preserve">. Map of </w:t>
      </w:r>
      <w:r w:rsidR="0082513B">
        <w:t>Tenerife</w:t>
      </w:r>
      <w:r>
        <w:t>…</w:t>
      </w:r>
    </w:p>
    <w:p w14:paraId="1425EFB1" w14:textId="77777777" w:rsidR="000365C3" w:rsidRDefault="000365C3" w:rsidP="00D327FF">
      <w:pPr>
        <w:spacing w:after="0" w:line="480" w:lineRule="auto"/>
        <w:jc w:val="both"/>
      </w:pPr>
    </w:p>
    <w:p w14:paraId="0E6905E3" w14:textId="77777777" w:rsidR="00B931B2" w:rsidRDefault="00B931B2" w:rsidP="00D327FF">
      <w:pPr>
        <w:spacing w:after="0" w:line="480" w:lineRule="auto"/>
        <w:jc w:val="both"/>
      </w:pPr>
      <w:r w:rsidRPr="00B931B2">
        <w:rPr>
          <w:b/>
        </w:rPr>
        <w:t>Figure 2</w:t>
      </w:r>
      <w:r>
        <w:t xml:space="preserve">. Plots of predicted probabilities derived from the logistic regression models of a) distance to water reservoirs and b) distance to poultry farms with LK6 infection status as the response variable. Histograms show </w:t>
      </w:r>
      <w:r w:rsidR="004779CD">
        <w:t>frequency</w:t>
      </w:r>
      <w:r>
        <w:t xml:space="preserve"> of healthy (lower end)and infected (upper end) individuals</w:t>
      </w:r>
      <w:r w:rsidR="004779CD">
        <w:t xml:space="preserve"> at each 100 m distance class</w:t>
      </w:r>
      <w:r>
        <w:t xml:space="preserve">. </w:t>
      </w:r>
    </w:p>
    <w:p w14:paraId="6E138BDC" w14:textId="77777777" w:rsidR="004C4710" w:rsidRDefault="004C4710" w:rsidP="00D327FF">
      <w:pPr>
        <w:spacing w:after="0" w:line="480" w:lineRule="auto"/>
        <w:jc w:val="both"/>
      </w:pPr>
    </w:p>
    <w:p w14:paraId="7EE9722D" w14:textId="77777777" w:rsidR="00B931B2" w:rsidRDefault="00B931B2" w:rsidP="00D327FF">
      <w:pPr>
        <w:spacing w:after="0" w:line="480" w:lineRule="auto"/>
        <w:jc w:val="both"/>
        <w:rPr>
          <w:b/>
        </w:rPr>
      </w:pPr>
    </w:p>
    <w:p w14:paraId="5CCE20E8" w14:textId="77777777" w:rsidR="00B931B2" w:rsidRDefault="00B931B2" w:rsidP="00D327FF">
      <w:pPr>
        <w:spacing w:after="0" w:line="480" w:lineRule="auto"/>
        <w:jc w:val="both"/>
        <w:rPr>
          <w:b/>
        </w:rPr>
      </w:pPr>
    </w:p>
    <w:p w14:paraId="6AD14829" w14:textId="77777777" w:rsidR="00B931B2" w:rsidRDefault="00B931B2" w:rsidP="00D327FF">
      <w:pPr>
        <w:spacing w:after="0" w:line="480" w:lineRule="auto"/>
        <w:jc w:val="both"/>
        <w:rPr>
          <w:b/>
        </w:rPr>
      </w:pPr>
    </w:p>
    <w:p w14:paraId="79CA2B9A" w14:textId="77777777" w:rsidR="00B931B2" w:rsidRDefault="00B931B2" w:rsidP="00D327FF">
      <w:pPr>
        <w:spacing w:after="0" w:line="480" w:lineRule="auto"/>
        <w:jc w:val="both"/>
        <w:rPr>
          <w:b/>
        </w:rPr>
      </w:pPr>
    </w:p>
    <w:p w14:paraId="5BF7A390" w14:textId="77777777" w:rsidR="00B931B2" w:rsidRDefault="00B931B2" w:rsidP="00D327FF">
      <w:pPr>
        <w:spacing w:after="0" w:line="480" w:lineRule="auto"/>
        <w:jc w:val="both"/>
        <w:rPr>
          <w:b/>
        </w:rPr>
      </w:pPr>
    </w:p>
    <w:p w14:paraId="464AA574" w14:textId="77777777" w:rsidR="00B931B2" w:rsidRDefault="00B931B2" w:rsidP="00D327FF">
      <w:pPr>
        <w:spacing w:after="0" w:line="480" w:lineRule="auto"/>
        <w:jc w:val="both"/>
        <w:rPr>
          <w:b/>
        </w:rPr>
      </w:pPr>
    </w:p>
    <w:p w14:paraId="38BA1A53" w14:textId="77777777" w:rsidR="00B931B2" w:rsidRDefault="00B931B2" w:rsidP="00D327FF">
      <w:pPr>
        <w:spacing w:after="0" w:line="480" w:lineRule="auto"/>
        <w:jc w:val="both"/>
        <w:rPr>
          <w:b/>
        </w:rPr>
      </w:pPr>
    </w:p>
    <w:p w14:paraId="5690AB0E" w14:textId="77777777" w:rsidR="00B931B2" w:rsidRDefault="00B931B2" w:rsidP="00D327FF">
      <w:pPr>
        <w:spacing w:after="0" w:line="480" w:lineRule="auto"/>
        <w:jc w:val="both"/>
        <w:rPr>
          <w:b/>
        </w:rPr>
      </w:pPr>
    </w:p>
    <w:p w14:paraId="06FF2E2D" w14:textId="77777777" w:rsidR="00B931B2" w:rsidRDefault="00B931B2" w:rsidP="00D327FF">
      <w:pPr>
        <w:spacing w:after="0" w:line="480" w:lineRule="auto"/>
        <w:jc w:val="both"/>
        <w:rPr>
          <w:b/>
        </w:rPr>
      </w:pPr>
    </w:p>
    <w:p w14:paraId="069B3204" w14:textId="77777777" w:rsidR="00B931B2" w:rsidRDefault="00B931B2" w:rsidP="00D327FF">
      <w:pPr>
        <w:spacing w:after="0" w:line="480" w:lineRule="auto"/>
        <w:jc w:val="both"/>
        <w:rPr>
          <w:b/>
        </w:rPr>
      </w:pPr>
    </w:p>
    <w:p w14:paraId="0ADA89BD" w14:textId="77777777" w:rsidR="00B931B2" w:rsidRDefault="00B931B2" w:rsidP="00D327FF">
      <w:pPr>
        <w:spacing w:after="0" w:line="480" w:lineRule="auto"/>
        <w:jc w:val="both"/>
        <w:rPr>
          <w:b/>
        </w:rPr>
      </w:pPr>
    </w:p>
    <w:p w14:paraId="7CE2D9AB" w14:textId="77777777" w:rsidR="00B931B2" w:rsidRDefault="00B931B2" w:rsidP="00D327FF">
      <w:pPr>
        <w:spacing w:after="0" w:line="480" w:lineRule="auto"/>
        <w:jc w:val="both"/>
        <w:rPr>
          <w:b/>
        </w:rPr>
      </w:pPr>
    </w:p>
    <w:p w14:paraId="25C5764D" w14:textId="77777777" w:rsidR="00B931B2" w:rsidRDefault="00B931B2" w:rsidP="00D327FF">
      <w:pPr>
        <w:spacing w:after="0" w:line="480" w:lineRule="auto"/>
        <w:jc w:val="both"/>
        <w:rPr>
          <w:b/>
        </w:rPr>
      </w:pPr>
    </w:p>
    <w:p w14:paraId="23582125" w14:textId="77777777" w:rsidR="00B931B2" w:rsidRDefault="00B931B2" w:rsidP="00D327FF">
      <w:pPr>
        <w:spacing w:after="0" w:line="480" w:lineRule="auto"/>
        <w:jc w:val="both"/>
        <w:rPr>
          <w:b/>
        </w:rPr>
      </w:pPr>
    </w:p>
    <w:p w14:paraId="06FC52A0" w14:textId="77777777" w:rsidR="00B931B2" w:rsidRDefault="00B931B2" w:rsidP="00D327FF">
      <w:pPr>
        <w:spacing w:after="0" w:line="480" w:lineRule="auto"/>
        <w:jc w:val="both"/>
        <w:rPr>
          <w:b/>
        </w:rPr>
      </w:pPr>
    </w:p>
    <w:p w14:paraId="18FA70DC" w14:textId="77777777" w:rsidR="00B931B2" w:rsidRDefault="00B931B2" w:rsidP="00D327FF">
      <w:pPr>
        <w:spacing w:after="0" w:line="480" w:lineRule="auto"/>
        <w:jc w:val="both"/>
        <w:rPr>
          <w:b/>
        </w:rPr>
      </w:pPr>
    </w:p>
    <w:p w14:paraId="5AC86C41" w14:textId="77777777" w:rsidR="005002C0" w:rsidRDefault="005002C0" w:rsidP="00D327FF">
      <w:pPr>
        <w:spacing w:after="0" w:line="480" w:lineRule="auto"/>
        <w:jc w:val="both"/>
        <w:rPr>
          <w:b/>
        </w:rPr>
        <w:sectPr w:rsidR="005002C0" w:rsidSect="00EB7ED5">
          <w:pgSz w:w="11906" w:h="16838"/>
          <w:pgMar w:top="1440" w:right="1440" w:bottom="1440" w:left="1440" w:header="708" w:footer="708" w:gutter="0"/>
          <w:lnNumType w:countBy="1" w:restart="continuous"/>
          <w:cols w:space="708"/>
          <w:docGrid w:linePitch="360"/>
        </w:sectPr>
      </w:pPr>
    </w:p>
    <w:p w14:paraId="55EDECA1" w14:textId="77777777" w:rsidR="004C4710" w:rsidRDefault="004C4710" w:rsidP="00D327FF">
      <w:pPr>
        <w:spacing w:after="0" w:line="480" w:lineRule="auto"/>
        <w:jc w:val="both"/>
      </w:pPr>
      <w:r w:rsidRPr="00465C5E">
        <w:rPr>
          <w:b/>
        </w:rPr>
        <w:lastRenderedPageBreak/>
        <w:t>Table</w:t>
      </w:r>
      <w:r>
        <w:rPr>
          <w:b/>
        </w:rPr>
        <w:t xml:space="preserve"> 1</w:t>
      </w:r>
      <w:r>
        <w:t xml:space="preserve">. Summary of </w:t>
      </w:r>
      <w:r w:rsidR="00B06B93">
        <w:t xml:space="preserve">single-predictor </w:t>
      </w:r>
      <w:r w:rsidR="0039624D">
        <w:t>g</w:t>
      </w:r>
      <w:r w:rsidR="00C000C6">
        <w:t>eneral</w:t>
      </w:r>
      <w:r w:rsidR="0039624D">
        <w:t>ised</w:t>
      </w:r>
      <w:r w:rsidR="00C000C6">
        <w:t xml:space="preserve"> linear </w:t>
      </w:r>
      <w:r w:rsidR="00420F70">
        <w:t>(</w:t>
      </w:r>
      <w:r w:rsidR="00180865">
        <w:t>n</w:t>
      </w:r>
      <w:r w:rsidR="00420F70">
        <w:t>on-s</w:t>
      </w:r>
      <w:r w:rsidR="00F5001B">
        <w:t>p</w:t>
      </w:r>
      <w:r w:rsidR="00420F70">
        <w:t>atial) and autologistic (</w:t>
      </w:r>
      <w:r w:rsidR="00180865">
        <w:t>s</w:t>
      </w:r>
      <w:r w:rsidR="00420F70">
        <w:t>patial) models</w:t>
      </w:r>
      <w:r w:rsidR="0082513B">
        <w:t xml:space="preserve"> </w:t>
      </w:r>
      <w:r w:rsidR="00B06B93">
        <w:t>for</w:t>
      </w:r>
      <w:r w:rsidR="0082513B">
        <w:t xml:space="preserve"> the effect of environmental </w:t>
      </w:r>
      <w:r w:rsidR="00B06B93">
        <w:t>variable</w:t>
      </w:r>
      <w:r w:rsidR="0082513B">
        <w:t>s on the presence of malaria in Berthelot’s pipits</w:t>
      </w:r>
      <w:r w:rsidR="007B794B">
        <w:t xml:space="preserve"> </w:t>
      </w:r>
      <w:r w:rsidR="00B06B93">
        <w:t>(fitted</w:t>
      </w:r>
      <w:r w:rsidR="0082513B">
        <w:t xml:space="preserve"> as </w:t>
      </w:r>
      <w:r w:rsidR="00B06B93">
        <w:t>a</w:t>
      </w:r>
      <w:r w:rsidR="0082513B">
        <w:t xml:space="preserve"> binary response variable</w:t>
      </w:r>
      <w:r w:rsidR="00C000C6">
        <w:t>)</w:t>
      </w:r>
      <w:r w:rsidR="00B06B93">
        <w:t>)</w:t>
      </w:r>
      <w:r w:rsidR="00B246B0">
        <w:t>.</w:t>
      </w:r>
      <w:r w:rsidR="000015A5">
        <w:t xml:space="preserve"> AIC, p-value</w:t>
      </w:r>
      <w:r w:rsidR="0096326C">
        <w:t>,</w:t>
      </w:r>
      <w:r w:rsidR="0087451A">
        <w:t xml:space="preserve"> Nagelkerke R</w:t>
      </w:r>
      <w:r w:rsidR="0087451A">
        <w:rPr>
          <w:vertAlign w:val="superscript"/>
        </w:rPr>
        <w:t>2</w:t>
      </w:r>
      <w:r>
        <w:t xml:space="preserve"> </w:t>
      </w:r>
      <w:r w:rsidR="0096326C">
        <w:t xml:space="preserve">and rank order of predictors based on AIC </w:t>
      </w:r>
      <w:r>
        <w:t xml:space="preserve">are shown.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66"/>
        <w:gridCol w:w="1092"/>
        <w:gridCol w:w="688"/>
        <w:gridCol w:w="827"/>
        <w:gridCol w:w="688"/>
        <w:gridCol w:w="635"/>
        <w:gridCol w:w="1092"/>
        <w:gridCol w:w="688"/>
        <w:gridCol w:w="827"/>
        <w:gridCol w:w="688"/>
        <w:gridCol w:w="635"/>
      </w:tblGrid>
      <w:tr w:rsidR="00873DA3" w:rsidRPr="0030502A" w14:paraId="332C4862" w14:textId="77777777" w:rsidTr="00180865">
        <w:trPr>
          <w:trHeight w:val="391"/>
        </w:trPr>
        <w:tc>
          <w:tcPr>
            <w:tcW w:w="646" w:type="pct"/>
            <w:tcBorders>
              <w:top w:val="single" w:sz="12" w:space="0" w:color="auto"/>
              <w:bottom w:val="single" w:sz="8" w:space="0" w:color="auto"/>
            </w:tcBorders>
            <w:vAlign w:val="center"/>
          </w:tcPr>
          <w:p w14:paraId="239BAF5C" w14:textId="77777777" w:rsidR="00873DA3" w:rsidRPr="0030502A" w:rsidRDefault="00873DA3" w:rsidP="00D327FF">
            <w:pPr>
              <w:spacing w:line="480" w:lineRule="auto"/>
              <w:jc w:val="both"/>
              <w:rPr>
                <w:sz w:val="16"/>
                <w:szCs w:val="16"/>
              </w:rPr>
            </w:pPr>
          </w:p>
        </w:tc>
        <w:tc>
          <w:tcPr>
            <w:tcW w:w="2177" w:type="pct"/>
            <w:gridSpan w:val="5"/>
            <w:tcBorders>
              <w:top w:val="single" w:sz="12" w:space="0" w:color="auto"/>
              <w:bottom w:val="single" w:sz="8" w:space="0" w:color="auto"/>
            </w:tcBorders>
          </w:tcPr>
          <w:p w14:paraId="26A33237" w14:textId="77777777" w:rsidR="00873DA3" w:rsidRPr="0030502A" w:rsidRDefault="00873DA3" w:rsidP="0030502A">
            <w:pPr>
              <w:spacing w:line="480" w:lineRule="auto"/>
              <w:jc w:val="center"/>
              <w:rPr>
                <w:rFonts w:ascii="Calibri" w:eastAsia="Times New Roman" w:hAnsi="Calibri" w:cs="Calibri"/>
                <w:color w:val="000000"/>
                <w:sz w:val="16"/>
                <w:szCs w:val="16"/>
                <w:lang w:eastAsia="en-GB"/>
              </w:rPr>
            </w:pPr>
            <w:r w:rsidRPr="0030502A">
              <w:rPr>
                <w:rFonts w:ascii="Calibri" w:eastAsia="Times New Roman" w:hAnsi="Calibri" w:cs="Calibri"/>
                <w:color w:val="000000"/>
                <w:sz w:val="16"/>
                <w:szCs w:val="16"/>
                <w:lang w:eastAsia="en-GB"/>
              </w:rPr>
              <w:t>Non-spatial models</w:t>
            </w:r>
          </w:p>
        </w:tc>
        <w:tc>
          <w:tcPr>
            <w:tcW w:w="2177" w:type="pct"/>
            <w:gridSpan w:val="5"/>
            <w:tcBorders>
              <w:top w:val="single" w:sz="12" w:space="0" w:color="auto"/>
              <w:bottom w:val="single" w:sz="8" w:space="0" w:color="auto"/>
            </w:tcBorders>
          </w:tcPr>
          <w:p w14:paraId="5DCA40FE" w14:textId="77777777" w:rsidR="00873DA3" w:rsidRPr="0030502A" w:rsidRDefault="00873DA3" w:rsidP="0030502A">
            <w:pPr>
              <w:spacing w:line="480" w:lineRule="auto"/>
              <w:jc w:val="center"/>
              <w:rPr>
                <w:rFonts w:ascii="Calibri" w:eastAsia="Times New Roman" w:hAnsi="Calibri" w:cs="Calibri"/>
                <w:color w:val="000000"/>
                <w:sz w:val="16"/>
                <w:szCs w:val="16"/>
                <w:lang w:eastAsia="en-GB"/>
              </w:rPr>
            </w:pPr>
            <w:r w:rsidRPr="0030502A">
              <w:rPr>
                <w:rFonts w:ascii="Calibri" w:eastAsia="Times New Roman" w:hAnsi="Calibri" w:cs="Calibri"/>
                <w:color w:val="000000"/>
                <w:sz w:val="16"/>
                <w:szCs w:val="16"/>
                <w:lang w:eastAsia="en-GB"/>
              </w:rPr>
              <w:t>Spatial models</w:t>
            </w:r>
          </w:p>
        </w:tc>
      </w:tr>
      <w:tr w:rsidR="00873DA3" w:rsidRPr="0030502A" w14:paraId="6B990210" w14:textId="77777777" w:rsidTr="00180865">
        <w:trPr>
          <w:trHeight w:val="391"/>
        </w:trPr>
        <w:tc>
          <w:tcPr>
            <w:tcW w:w="646" w:type="pct"/>
            <w:tcBorders>
              <w:top w:val="single" w:sz="8" w:space="0" w:color="auto"/>
              <w:bottom w:val="single" w:sz="6" w:space="0" w:color="auto"/>
            </w:tcBorders>
          </w:tcPr>
          <w:p w14:paraId="44E1B7F6" w14:textId="77777777" w:rsidR="00794B3C" w:rsidRDefault="00873DA3">
            <w:pPr>
              <w:spacing w:line="480" w:lineRule="auto"/>
              <w:rPr>
                <w:sz w:val="16"/>
                <w:szCs w:val="16"/>
              </w:rPr>
            </w:pPr>
            <w:r>
              <w:rPr>
                <w:sz w:val="16"/>
                <w:szCs w:val="16"/>
              </w:rPr>
              <w:t>Predictor</w:t>
            </w:r>
          </w:p>
        </w:tc>
        <w:tc>
          <w:tcPr>
            <w:tcW w:w="605" w:type="pct"/>
            <w:tcBorders>
              <w:top w:val="single" w:sz="8" w:space="0" w:color="auto"/>
              <w:bottom w:val="single" w:sz="6" w:space="0" w:color="auto"/>
            </w:tcBorders>
          </w:tcPr>
          <w:p w14:paraId="225B2279"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Coefficient</w:t>
            </w:r>
          </w:p>
        </w:tc>
        <w:tc>
          <w:tcPr>
            <w:tcW w:w="381" w:type="pct"/>
            <w:tcBorders>
              <w:top w:val="single" w:sz="8" w:space="0" w:color="auto"/>
              <w:bottom w:val="single" w:sz="6" w:space="0" w:color="auto"/>
            </w:tcBorders>
          </w:tcPr>
          <w:p w14:paraId="1D464816" w14:textId="77777777" w:rsidR="00873DA3" w:rsidRPr="00C03557" w:rsidRDefault="00873DA3" w:rsidP="00180865">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R</w:t>
            </w:r>
            <w:r w:rsidRPr="00C03557">
              <w:rPr>
                <w:rFonts w:ascii="Calibri" w:eastAsia="Times New Roman" w:hAnsi="Calibri" w:cs="Calibri"/>
                <w:color w:val="000000"/>
                <w:sz w:val="16"/>
                <w:szCs w:val="16"/>
                <w:vertAlign w:val="superscript"/>
                <w:lang w:eastAsia="en-GB"/>
              </w:rPr>
              <w:t>2</w:t>
            </w:r>
          </w:p>
        </w:tc>
        <w:tc>
          <w:tcPr>
            <w:tcW w:w="458" w:type="pct"/>
            <w:tcBorders>
              <w:top w:val="single" w:sz="8" w:space="0" w:color="auto"/>
              <w:bottom w:val="single" w:sz="6" w:space="0" w:color="auto"/>
            </w:tcBorders>
          </w:tcPr>
          <w:p w14:paraId="2C483C73" w14:textId="77777777" w:rsidR="00873DA3" w:rsidRPr="00C03557" w:rsidRDefault="00873DA3" w:rsidP="00180865">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p-value</w:t>
            </w:r>
          </w:p>
        </w:tc>
        <w:tc>
          <w:tcPr>
            <w:tcW w:w="381" w:type="pct"/>
            <w:tcBorders>
              <w:top w:val="single" w:sz="8" w:space="0" w:color="auto"/>
              <w:bottom w:val="single" w:sz="6" w:space="0" w:color="auto"/>
            </w:tcBorders>
          </w:tcPr>
          <w:p w14:paraId="6A43D40D"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AIC</w:t>
            </w:r>
          </w:p>
        </w:tc>
        <w:tc>
          <w:tcPr>
            <w:tcW w:w="352" w:type="pct"/>
            <w:tcBorders>
              <w:top w:val="single" w:sz="8" w:space="0" w:color="auto"/>
              <w:bottom w:val="single" w:sz="6" w:space="0" w:color="auto"/>
            </w:tcBorders>
          </w:tcPr>
          <w:p w14:paraId="472AF37A" w14:textId="77777777" w:rsidR="00873DA3"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Rank</w:t>
            </w:r>
          </w:p>
        </w:tc>
        <w:tc>
          <w:tcPr>
            <w:tcW w:w="605" w:type="pct"/>
            <w:tcBorders>
              <w:top w:val="single" w:sz="8" w:space="0" w:color="auto"/>
              <w:bottom w:val="single" w:sz="6" w:space="0" w:color="auto"/>
            </w:tcBorders>
          </w:tcPr>
          <w:p w14:paraId="55CB79B8"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Coefficient</w:t>
            </w:r>
          </w:p>
        </w:tc>
        <w:tc>
          <w:tcPr>
            <w:tcW w:w="381" w:type="pct"/>
            <w:tcBorders>
              <w:top w:val="single" w:sz="8" w:space="0" w:color="auto"/>
              <w:bottom w:val="single" w:sz="6" w:space="0" w:color="auto"/>
            </w:tcBorders>
          </w:tcPr>
          <w:p w14:paraId="7A095EFB" w14:textId="77777777" w:rsidR="00873DA3" w:rsidRPr="00C03557" w:rsidRDefault="00873DA3" w:rsidP="00180865">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R</w:t>
            </w:r>
            <w:r w:rsidRPr="00C03557">
              <w:rPr>
                <w:rFonts w:ascii="Calibri" w:eastAsia="Times New Roman" w:hAnsi="Calibri" w:cs="Calibri"/>
                <w:color w:val="000000"/>
                <w:sz w:val="16"/>
                <w:szCs w:val="16"/>
                <w:vertAlign w:val="superscript"/>
                <w:lang w:eastAsia="en-GB"/>
              </w:rPr>
              <w:t>2</w:t>
            </w:r>
          </w:p>
        </w:tc>
        <w:tc>
          <w:tcPr>
            <w:tcW w:w="458" w:type="pct"/>
            <w:tcBorders>
              <w:top w:val="single" w:sz="8" w:space="0" w:color="auto"/>
              <w:bottom w:val="single" w:sz="6" w:space="0" w:color="auto"/>
            </w:tcBorders>
          </w:tcPr>
          <w:p w14:paraId="548DCCE7" w14:textId="77777777" w:rsidR="00873DA3" w:rsidRPr="00C03557" w:rsidRDefault="00873DA3" w:rsidP="00180865">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p-value</w:t>
            </w:r>
          </w:p>
        </w:tc>
        <w:tc>
          <w:tcPr>
            <w:tcW w:w="381" w:type="pct"/>
            <w:tcBorders>
              <w:top w:val="single" w:sz="8" w:space="0" w:color="auto"/>
              <w:bottom w:val="single" w:sz="6" w:space="0" w:color="auto"/>
            </w:tcBorders>
          </w:tcPr>
          <w:p w14:paraId="5EFA8E5C" w14:textId="77777777" w:rsidR="00873DA3" w:rsidRPr="00C03557" w:rsidRDefault="00873DA3" w:rsidP="00180865">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AIC</w:t>
            </w:r>
          </w:p>
        </w:tc>
        <w:tc>
          <w:tcPr>
            <w:tcW w:w="352" w:type="pct"/>
            <w:tcBorders>
              <w:top w:val="single" w:sz="8" w:space="0" w:color="auto"/>
              <w:bottom w:val="single" w:sz="6" w:space="0" w:color="auto"/>
            </w:tcBorders>
          </w:tcPr>
          <w:p w14:paraId="4D345476"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Rank</w:t>
            </w:r>
          </w:p>
        </w:tc>
      </w:tr>
      <w:tr w:rsidR="00873DA3" w:rsidRPr="0030502A" w14:paraId="1CE3CC21" w14:textId="77777777" w:rsidTr="00180865">
        <w:trPr>
          <w:trHeight w:val="391"/>
        </w:trPr>
        <w:tc>
          <w:tcPr>
            <w:tcW w:w="646" w:type="pct"/>
            <w:tcBorders>
              <w:top w:val="single" w:sz="6" w:space="0" w:color="auto"/>
            </w:tcBorders>
            <w:vAlign w:val="center"/>
          </w:tcPr>
          <w:p w14:paraId="67F11FCA" w14:textId="77777777" w:rsidR="00873DA3" w:rsidRPr="0030502A" w:rsidRDefault="00873DA3" w:rsidP="00C56ABB">
            <w:pPr>
              <w:spacing w:line="480" w:lineRule="auto"/>
              <w:jc w:val="both"/>
              <w:rPr>
                <w:sz w:val="16"/>
                <w:szCs w:val="16"/>
              </w:rPr>
            </w:pPr>
            <w:r>
              <w:rPr>
                <w:sz w:val="16"/>
                <w:szCs w:val="16"/>
              </w:rPr>
              <w:t>ALT</w:t>
            </w:r>
          </w:p>
        </w:tc>
        <w:tc>
          <w:tcPr>
            <w:tcW w:w="605" w:type="pct"/>
            <w:tcBorders>
              <w:top w:val="single" w:sz="6" w:space="0" w:color="auto"/>
            </w:tcBorders>
            <w:vAlign w:val="center"/>
          </w:tcPr>
          <w:p w14:paraId="285D6B84" w14:textId="77777777" w:rsidR="00873DA3" w:rsidRPr="00C03557" w:rsidRDefault="006D699B" w:rsidP="0098121F">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-0.001</w:t>
            </w:r>
          </w:p>
        </w:tc>
        <w:tc>
          <w:tcPr>
            <w:tcW w:w="381" w:type="pct"/>
            <w:tcBorders>
              <w:top w:val="single" w:sz="6" w:space="0" w:color="auto"/>
            </w:tcBorders>
            <w:vAlign w:val="center"/>
          </w:tcPr>
          <w:p w14:paraId="22F26658" w14:textId="77777777" w:rsidR="00873DA3" w:rsidRPr="00C03557" w:rsidRDefault="00873DA3" w:rsidP="0098121F">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0.057</w:t>
            </w:r>
          </w:p>
        </w:tc>
        <w:tc>
          <w:tcPr>
            <w:tcW w:w="458" w:type="pct"/>
            <w:tcBorders>
              <w:top w:val="single" w:sz="6" w:space="0" w:color="auto"/>
            </w:tcBorders>
            <w:vAlign w:val="center"/>
          </w:tcPr>
          <w:p w14:paraId="484D0B12" w14:textId="77777777" w:rsidR="00873DA3" w:rsidRPr="00C03557" w:rsidRDefault="00873DA3" w:rsidP="00C56ABB">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&lt;0.001</w:t>
            </w:r>
          </w:p>
        </w:tc>
        <w:tc>
          <w:tcPr>
            <w:tcW w:w="381" w:type="pct"/>
            <w:tcBorders>
              <w:top w:val="single" w:sz="6" w:space="0" w:color="auto"/>
            </w:tcBorders>
            <w:vAlign w:val="center"/>
          </w:tcPr>
          <w:p w14:paraId="4EAE87DB" w14:textId="77777777" w:rsidR="00873DA3" w:rsidRPr="00C03557" w:rsidRDefault="00873DA3" w:rsidP="0098121F">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493.8</w:t>
            </w:r>
          </w:p>
        </w:tc>
        <w:tc>
          <w:tcPr>
            <w:tcW w:w="352" w:type="pct"/>
            <w:tcBorders>
              <w:top w:val="single" w:sz="6" w:space="0" w:color="auto"/>
            </w:tcBorders>
            <w:vAlign w:val="center"/>
          </w:tcPr>
          <w:p w14:paraId="189EBFFE"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4</w:t>
            </w:r>
          </w:p>
        </w:tc>
        <w:tc>
          <w:tcPr>
            <w:tcW w:w="605" w:type="pct"/>
            <w:tcBorders>
              <w:top w:val="single" w:sz="6" w:space="0" w:color="auto"/>
            </w:tcBorders>
            <w:vAlign w:val="center"/>
          </w:tcPr>
          <w:p w14:paraId="1D38282D" w14:textId="77777777" w:rsidR="00873DA3" w:rsidRPr="00C03557" w:rsidRDefault="00EE4766" w:rsidP="00EF6FD6">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-0.001</w:t>
            </w:r>
          </w:p>
        </w:tc>
        <w:tc>
          <w:tcPr>
            <w:tcW w:w="381" w:type="pct"/>
            <w:tcBorders>
              <w:top w:val="single" w:sz="6" w:space="0" w:color="auto"/>
            </w:tcBorders>
            <w:vAlign w:val="center"/>
          </w:tcPr>
          <w:p w14:paraId="0E6A02F8" w14:textId="77777777" w:rsidR="00873DA3" w:rsidRPr="00C03557" w:rsidRDefault="00873DA3" w:rsidP="00EF6FD6">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0.118</w:t>
            </w:r>
          </w:p>
        </w:tc>
        <w:tc>
          <w:tcPr>
            <w:tcW w:w="458" w:type="pct"/>
            <w:tcBorders>
              <w:top w:val="single" w:sz="6" w:space="0" w:color="auto"/>
            </w:tcBorders>
            <w:vAlign w:val="center"/>
          </w:tcPr>
          <w:p w14:paraId="1400958D" w14:textId="77777777" w:rsidR="00873DA3" w:rsidRPr="00C03557" w:rsidRDefault="00873DA3" w:rsidP="00C56ABB">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0.005</w:t>
            </w:r>
          </w:p>
        </w:tc>
        <w:tc>
          <w:tcPr>
            <w:tcW w:w="381" w:type="pct"/>
            <w:tcBorders>
              <w:top w:val="single" w:sz="6" w:space="0" w:color="auto"/>
            </w:tcBorders>
            <w:vAlign w:val="center"/>
          </w:tcPr>
          <w:p w14:paraId="7575F133" w14:textId="77777777" w:rsidR="00873DA3" w:rsidRPr="00C03557" w:rsidRDefault="00873DA3" w:rsidP="00EF6FD6">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477.3</w:t>
            </w:r>
          </w:p>
        </w:tc>
        <w:tc>
          <w:tcPr>
            <w:tcW w:w="352" w:type="pct"/>
            <w:tcBorders>
              <w:top w:val="single" w:sz="6" w:space="0" w:color="auto"/>
            </w:tcBorders>
            <w:vAlign w:val="center"/>
          </w:tcPr>
          <w:p w14:paraId="48B32D75"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4</w:t>
            </w:r>
          </w:p>
        </w:tc>
      </w:tr>
      <w:tr w:rsidR="00873DA3" w:rsidRPr="0030502A" w14:paraId="3421EF29" w14:textId="77777777" w:rsidTr="00180865">
        <w:trPr>
          <w:trHeight w:val="391"/>
        </w:trPr>
        <w:tc>
          <w:tcPr>
            <w:tcW w:w="646" w:type="pct"/>
            <w:vAlign w:val="center"/>
          </w:tcPr>
          <w:p w14:paraId="6A1AD3AB" w14:textId="77777777" w:rsidR="00873DA3" w:rsidRPr="0030502A" w:rsidRDefault="00873DA3" w:rsidP="007C0083">
            <w:pPr>
              <w:spacing w:line="480" w:lineRule="auto"/>
              <w:jc w:val="both"/>
              <w:rPr>
                <w:sz w:val="16"/>
                <w:szCs w:val="16"/>
              </w:rPr>
            </w:pPr>
            <w:r>
              <w:rPr>
                <w:sz w:val="16"/>
                <w:szCs w:val="16"/>
              </w:rPr>
              <w:t>PRECIP</w:t>
            </w:r>
          </w:p>
        </w:tc>
        <w:tc>
          <w:tcPr>
            <w:tcW w:w="605" w:type="pct"/>
            <w:vAlign w:val="center"/>
          </w:tcPr>
          <w:p w14:paraId="2237447A" w14:textId="77777777" w:rsidR="00873DA3" w:rsidRPr="00C03557" w:rsidRDefault="00703516" w:rsidP="0098121F">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-0.005</w:t>
            </w:r>
          </w:p>
        </w:tc>
        <w:tc>
          <w:tcPr>
            <w:tcW w:w="381" w:type="pct"/>
            <w:vAlign w:val="center"/>
          </w:tcPr>
          <w:p w14:paraId="3D4AD1BD" w14:textId="77777777" w:rsidR="00873DA3" w:rsidRPr="00C03557" w:rsidRDefault="00873DA3" w:rsidP="0098121F">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0.052</w:t>
            </w:r>
          </w:p>
        </w:tc>
        <w:tc>
          <w:tcPr>
            <w:tcW w:w="458" w:type="pct"/>
            <w:vAlign w:val="center"/>
          </w:tcPr>
          <w:p w14:paraId="7A5D1C32" w14:textId="77777777" w:rsidR="00873DA3" w:rsidRPr="00C03557" w:rsidRDefault="00873DA3" w:rsidP="00C56ABB">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&lt;0.001</w:t>
            </w:r>
          </w:p>
        </w:tc>
        <w:tc>
          <w:tcPr>
            <w:tcW w:w="381" w:type="pct"/>
            <w:vAlign w:val="center"/>
          </w:tcPr>
          <w:p w14:paraId="610F9084" w14:textId="77777777" w:rsidR="00873DA3" w:rsidRPr="00C03557" w:rsidRDefault="00873DA3" w:rsidP="0098121F">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495.2</w:t>
            </w:r>
          </w:p>
        </w:tc>
        <w:tc>
          <w:tcPr>
            <w:tcW w:w="352" w:type="pct"/>
            <w:vAlign w:val="center"/>
          </w:tcPr>
          <w:p w14:paraId="2D27F697"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5</w:t>
            </w:r>
          </w:p>
        </w:tc>
        <w:tc>
          <w:tcPr>
            <w:tcW w:w="605" w:type="pct"/>
            <w:vAlign w:val="center"/>
          </w:tcPr>
          <w:p w14:paraId="712BC223" w14:textId="77777777" w:rsidR="00873DA3" w:rsidRPr="00C03557" w:rsidRDefault="00703516" w:rsidP="00EF6FD6">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-0.004</w:t>
            </w:r>
          </w:p>
        </w:tc>
        <w:tc>
          <w:tcPr>
            <w:tcW w:w="381" w:type="pct"/>
            <w:vAlign w:val="center"/>
          </w:tcPr>
          <w:p w14:paraId="36C3BD44" w14:textId="77777777" w:rsidR="00873DA3" w:rsidRPr="00C03557" w:rsidRDefault="00873DA3" w:rsidP="00EF6FD6">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0.109</w:t>
            </w:r>
          </w:p>
        </w:tc>
        <w:tc>
          <w:tcPr>
            <w:tcW w:w="458" w:type="pct"/>
            <w:vAlign w:val="center"/>
          </w:tcPr>
          <w:p w14:paraId="0E40999F" w14:textId="77777777" w:rsidR="00873DA3" w:rsidRPr="00C03557" w:rsidRDefault="00873DA3" w:rsidP="00C56ABB">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0.006</w:t>
            </w:r>
          </w:p>
        </w:tc>
        <w:tc>
          <w:tcPr>
            <w:tcW w:w="381" w:type="pct"/>
            <w:vAlign w:val="center"/>
          </w:tcPr>
          <w:p w14:paraId="5F5219EA" w14:textId="77777777" w:rsidR="00873DA3" w:rsidRPr="00C03557" w:rsidRDefault="00873DA3" w:rsidP="00EF6FD6">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480.1</w:t>
            </w:r>
          </w:p>
        </w:tc>
        <w:tc>
          <w:tcPr>
            <w:tcW w:w="352" w:type="pct"/>
            <w:vAlign w:val="center"/>
          </w:tcPr>
          <w:p w14:paraId="6BB905D7"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6</w:t>
            </w:r>
          </w:p>
        </w:tc>
      </w:tr>
      <w:tr w:rsidR="00873DA3" w:rsidRPr="0030502A" w14:paraId="2F34592D" w14:textId="77777777" w:rsidTr="00180865">
        <w:trPr>
          <w:trHeight w:val="391"/>
        </w:trPr>
        <w:tc>
          <w:tcPr>
            <w:tcW w:w="646" w:type="pct"/>
            <w:vAlign w:val="center"/>
          </w:tcPr>
          <w:p w14:paraId="14E0BAA9" w14:textId="77777777" w:rsidR="00873DA3" w:rsidRPr="0030502A" w:rsidRDefault="00873DA3" w:rsidP="007C0083">
            <w:pPr>
              <w:spacing w:line="480" w:lineRule="auto"/>
              <w:jc w:val="both"/>
              <w:rPr>
                <w:sz w:val="16"/>
                <w:szCs w:val="16"/>
              </w:rPr>
            </w:pPr>
            <w:r>
              <w:rPr>
                <w:sz w:val="16"/>
                <w:szCs w:val="16"/>
              </w:rPr>
              <w:t>MINTEMP</w:t>
            </w:r>
          </w:p>
        </w:tc>
        <w:tc>
          <w:tcPr>
            <w:tcW w:w="605" w:type="pct"/>
            <w:vAlign w:val="center"/>
          </w:tcPr>
          <w:p w14:paraId="0C6592CE" w14:textId="77777777" w:rsidR="00873DA3" w:rsidRPr="00C03557" w:rsidRDefault="006D699B" w:rsidP="0098121F">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 xml:space="preserve"> </w:t>
            </w:r>
            <w:r w:rsidR="0096326C">
              <w:rPr>
                <w:rFonts w:ascii="Calibri" w:eastAsia="Times New Roman" w:hAnsi="Calibri" w:cs="Calibri"/>
                <w:color w:val="000000"/>
                <w:sz w:val="16"/>
                <w:szCs w:val="16"/>
                <w:lang w:eastAsia="en-GB"/>
              </w:rPr>
              <w:t xml:space="preserve"> </w:t>
            </w:r>
            <w:r>
              <w:rPr>
                <w:rFonts w:ascii="Calibri" w:eastAsia="Times New Roman" w:hAnsi="Calibri" w:cs="Calibri"/>
                <w:color w:val="000000"/>
                <w:sz w:val="16"/>
                <w:szCs w:val="16"/>
                <w:lang w:eastAsia="en-GB"/>
              </w:rPr>
              <w:t>0.201</w:t>
            </w:r>
          </w:p>
        </w:tc>
        <w:tc>
          <w:tcPr>
            <w:tcW w:w="381" w:type="pct"/>
            <w:vAlign w:val="center"/>
          </w:tcPr>
          <w:p w14:paraId="2FBD9F29" w14:textId="77777777" w:rsidR="00873DA3" w:rsidRPr="00C03557" w:rsidRDefault="00873DA3" w:rsidP="0098121F">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0.077</w:t>
            </w:r>
          </w:p>
        </w:tc>
        <w:tc>
          <w:tcPr>
            <w:tcW w:w="458" w:type="pct"/>
            <w:vAlign w:val="center"/>
          </w:tcPr>
          <w:p w14:paraId="188FB5D3" w14:textId="77777777" w:rsidR="00873DA3" w:rsidRPr="00C03557" w:rsidRDefault="00873DA3" w:rsidP="00C56ABB">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&lt;0.001</w:t>
            </w:r>
          </w:p>
        </w:tc>
        <w:tc>
          <w:tcPr>
            <w:tcW w:w="381" w:type="pct"/>
            <w:vAlign w:val="center"/>
          </w:tcPr>
          <w:p w14:paraId="5C3F0F88" w14:textId="77777777" w:rsidR="00873DA3" w:rsidRPr="00C03557" w:rsidRDefault="00873DA3" w:rsidP="0098121F">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487.6</w:t>
            </w:r>
          </w:p>
        </w:tc>
        <w:tc>
          <w:tcPr>
            <w:tcW w:w="352" w:type="pct"/>
            <w:vAlign w:val="center"/>
          </w:tcPr>
          <w:p w14:paraId="7A43B0DD"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2</w:t>
            </w:r>
          </w:p>
        </w:tc>
        <w:tc>
          <w:tcPr>
            <w:tcW w:w="605" w:type="pct"/>
            <w:vAlign w:val="center"/>
          </w:tcPr>
          <w:p w14:paraId="11E51409" w14:textId="77777777" w:rsidR="00873DA3" w:rsidRPr="00C03557" w:rsidRDefault="00EE4766" w:rsidP="00EF6FD6">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 xml:space="preserve">  0.167</w:t>
            </w:r>
          </w:p>
        </w:tc>
        <w:tc>
          <w:tcPr>
            <w:tcW w:w="381" w:type="pct"/>
            <w:vAlign w:val="center"/>
          </w:tcPr>
          <w:p w14:paraId="1C3E5997" w14:textId="77777777" w:rsidR="00873DA3" w:rsidRPr="00C03557" w:rsidRDefault="00873DA3" w:rsidP="00EF6FD6">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0.129</w:t>
            </w:r>
          </w:p>
        </w:tc>
        <w:tc>
          <w:tcPr>
            <w:tcW w:w="458" w:type="pct"/>
            <w:vAlign w:val="center"/>
          </w:tcPr>
          <w:p w14:paraId="1EFFB1CD" w14:textId="77777777" w:rsidR="00873DA3" w:rsidRPr="00C03557" w:rsidRDefault="00873DA3" w:rsidP="00C56ABB">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0.001</w:t>
            </w:r>
          </w:p>
        </w:tc>
        <w:tc>
          <w:tcPr>
            <w:tcW w:w="381" w:type="pct"/>
            <w:vAlign w:val="center"/>
          </w:tcPr>
          <w:p w14:paraId="5254C4F0" w14:textId="77777777" w:rsidR="00873DA3" w:rsidRPr="00C03557" w:rsidRDefault="00873DA3" w:rsidP="00EF6FD6">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473.9</w:t>
            </w:r>
          </w:p>
        </w:tc>
        <w:tc>
          <w:tcPr>
            <w:tcW w:w="352" w:type="pct"/>
            <w:vAlign w:val="center"/>
          </w:tcPr>
          <w:p w14:paraId="1913FF42"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2</w:t>
            </w:r>
          </w:p>
        </w:tc>
      </w:tr>
      <w:tr w:rsidR="00873DA3" w:rsidRPr="0030502A" w14:paraId="5647CF88" w14:textId="77777777" w:rsidTr="00180865">
        <w:trPr>
          <w:trHeight w:val="391"/>
        </w:trPr>
        <w:tc>
          <w:tcPr>
            <w:tcW w:w="646" w:type="pct"/>
            <w:vAlign w:val="center"/>
          </w:tcPr>
          <w:p w14:paraId="064DD0CB" w14:textId="77777777" w:rsidR="00873DA3" w:rsidRPr="0030502A" w:rsidRDefault="00873DA3" w:rsidP="007C0083">
            <w:pPr>
              <w:spacing w:line="480" w:lineRule="auto"/>
              <w:jc w:val="both"/>
              <w:rPr>
                <w:sz w:val="16"/>
                <w:szCs w:val="16"/>
              </w:rPr>
            </w:pPr>
            <w:r>
              <w:rPr>
                <w:sz w:val="16"/>
                <w:szCs w:val="16"/>
              </w:rPr>
              <w:t>ASPECT</w:t>
            </w:r>
          </w:p>
        </w:tc>
        <w:tc>
          <w:tcPr>
            <w:tcW w:w="605" w:type="pct"/>
            <w:vAlign w:val="center"/>
          </w:tcPr>
          <w:p w14:paraId="724FAD1F" w14:textId="77777777" w:rsidR="00873DA3" w:rsidRPr="00C03557" w:rsidRDefault="006D699B" w:rsidP="0098121F">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-0.002</w:t>
            </w:r>
          </w:p>
        </w:tc>
        <w:tc>
          <w:tcPr>
            <w:tcW w:w="381" w:type="pct"/>
            <w:vAlign w:val="center"/>
          </w:tcPr>
          <w:p w14:paraId="75B172FF" w14:textId="77777777" w:rsidR="00873DA3" w:rsidRPr="00C03557" w:rsidRDefault="00873DA3" w:rsidP="0098121F">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0.009</w:t>
            </w:r>
          </w:p>
        </w:tc>
        <w:tc>
          <w:tcPr>
            <w:tcW w:w="458" w:type="pct"/>
            <w:vAlign w:val="center"/>
          </w:tcPr>
          <w:p w14:paraId="3395A0D7" w14:textId="77777777" w:rsidR="00873DA3" w:rsidRPr="00C03557" w:rsidRDefault="00EE4766" w:rsidP="00C56ABB">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 xml:space="preserve">  </w:t>
            </w:r>
            <w:r w:rsidR="00873DA3" w:rsidRPr="00C03557">
              <w:rPr>
                <w:rFonts w:ascii="Calibri" w:eastAsia="Times New Roman" w:hAnsi="Calibri" w:cs="Calibri"/>
                <w:color w:val="000000"/>
                <w:sz w:val="16"/>
                <w:szCs w:val="16"/>
                <w:lang w:eastAsia="en-GB"/>
              </w:rPr>
              <w:t>0.104</w:t>
            </w:r>
          </w:p>
        </w:tc>
        <w:tc>
          <w:tcPr>
            <w:tcW w:w="381" w:type="pct"/>
            <w:vAlign w:val="center"/>
          </w:tcPr>
          <w:p w14:paraId="0E4829DB" w14:textId="77777777" w:rsidR="00873DA3" w:rsidRPr="00C03557" w:rsidRDefault="00873DA3" w:rsidP="0098121F">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507.6</w:t>
            </w:r>
          </w:p>
        </w:tc>
        <w:tc>
          <w:tcPr>
            <w:tcW w:w="352" w:type="pct"/>
            <w:vAlign w:val="center"/>
          </w:tcPr>
          <w:p w14:paraId="017A708F"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9</w:t>
            </w:r>
          </w:p>
        </w:tc>
        <w:tc>
          <w:tcPr>
            <w:tcW w:w="605" w:type="pct"/>
            <w:vAlign w:val="center"/>
          </w:tcPr>
          <w:p w14:paraId="513CC1B0" w14:textId="77777777" w:rsidR="00873DA3" w:rsidRPr="00C03557" w:rsidRDefault="00703516" w:rsidP="00EF6FD6">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-0.002</w:t>
            </w:r>
          </w:p>
        </w:tc>
        <w:tc>
          <w:tcPr>
            <w:tcW w:w="381" w:type="pct"/>
            <w:vAlign w:val="center"/>
          </w:tcPr>
          <w:p w14:paraId="22DF6F6E" w14:textId="77777777" w:rsidR="00873DA3" w:rsidRPr="00C03557" w:rsidRDefault="00873DA3" w:rsidP="00EF6FD6">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0.088</w:t>
            </w:r>
          </w:p>
        </w:tc>
        <w:tc>
          <w:tcPr>
            <w:tcW w:w="458" w:type="pct"/>
            <w:vAlign w:val="center"/>
          </w:tcPr>
          <w:p w14:paraId="70C2A2E1" w14:textId="77777777" w:rsidR="00873DA3" w:rsidRPr="00C03557" w:rsidRDefault="00873DA3" w:rsidP="00C56ABB">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0.244</w:t>
            </w:r>
          </w:p>
        </w:tc>
        <w:tc>
          <w:tcPr>
            <w:tcW w:w="381" w:type="pct"/>
            <w:vAlign w:val="center"/>
          </w:tcPr>
          <w:p w14:paraId="75EF7C5C" w14:textId="77777777" w:rsidR="00873DA3" w:rsidRPr="00C03557" w:rsidRDefault="00873DA3" w:rsidP="00EF6FD6">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486.6</w:t>
            </w:r>
          </w:p>
        </w:tc>
        <w:tc>
          <w:tcPr>
            <w:tcW w:w="352" w:type="pct"/>
            <w:vAlign w:val="center"/>
          </w:tcPr>
          <w:p w14:paraId="7F82C18A"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9</w:t>
            </w:r>
          </w:p>
        </w:tc>
      </w:tr>
      <w:tr w:rsidR="00873DA3" w:rsidRPr="0030502A" w14:paraId="4C6F8F00" w14:textId="77777777" w:rsidTr="00180865">
        <w:trPr>
          <w:trHeight w:val="391"/>
        </w:trPr>
        <w:tc>
          <w:tcPr>
            <w:tcW w:w="646" w:type="pct"/>
            <w:vAlign w:val="center"/>
          </w:tcPr>
          <w:p w14:paraId="1BF16CC0" w14:textId="77777777" w:rsidR="00873DA3" w:rsidRPr="0030502A" w:rsidRDefault="00873DA3" w:rsidP="007C0083">
            <w:pPr>
              <w:spacing w:line="480" w:lineRule="auto"/>
              <w:jc w:val="both"/>
              <w:rPr>
                <w:sz w:val="16"/>
                <w:szCs w:val="16"/>
              </w:rPr>
            </w:pPr>
            <w:r>
              <w:rPr>
                <w:sz w:val="16"/>
                <w:szCs w:val="16"/>
              </w:rPr>
              <w:t>SLOPE</w:t>
            </w:r>
          </w:p>
        </w:tc>
        <w:tc>
          <w:tcPr>
            <w:tcW w:w="605" w:type="pct"/>
            <w:vAlign w:val="center"/>
          </w:tcPr>
          <w:p w14:paraId="17E5BB26" w14:textId="77777777" w:rsidR="00873DA3" w:rsidRPr="00C03557" w:rsidRDefault="006D699B" w:rsidP="0098121F">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-0.034</w:t>
            </w:r>
          </w:p>
        </w:tc>
        <w:tc>
          <w:tcPr>
            <w:tcW w:w="381" w:type="pct"/>
            <w:vAlign w:val="center"/>
          </w:tcPr>
          <w:p w14:paraId="63495986" w14:textId="77777777" w:rsidR="00873DA3" w:rsidRPr="00C03557" w:rsidRDefault="00873DA3" w:rsidP="0098121F">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0.006</w:t>
            </w:r>
          </w:p>
        </w:tc>
        <w:tc>
          <w:tcPr>
            <w:tcW w:w="458" w:type="pct"/>
            <w:vAlign w:val="center"/>
          </w:tcPr>
          <w:p w14:paraId="0FFC56C7" w14:textId="77777777" w:rsidR="00873DA3" w:rsidRPr="00C03557" w:rsidRDefault="00EE4766" w:rsidP="00C56ABB">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 xml:space="preserve">  </w:t>
            </w:r>
            <w:r w:rsidR="0096326C">
              <w:rPr>
                <w:rFonts w:ascii="Calibri" w:eastAsia="Times New Roman" w:hAnsi="Calibri" w:cs="Calibri"/>
                <w:color w:val="000000"/>
                <w:sz w:val="16"/>
                <w:szCs w:val="16"/>
                <w:lang w:eastAsia="en-GB"/>
              </w:rPr>
              <w:t>0.194</w:t>
            </w:r>
          </w:p>
        </w:tc>
        <w:tc>
          <w:tcPr>
            <w:tcW w:w="381" w:type="pct"/>
            <w:vAlign w:val="center"/>
          </w:tcPr>
          <w:p w14:paraId="5E99D5C0" w14:textId="77777777" w:rsidR="00873DA3" w:rsidRPr="00C03557" w:rsidRDefault="00873DA3" w:rsidP="0098121F">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508.5</w:t>
            </w:r>
          </w:p>
        </w:tc>
        <w:tc>
          <w:tcPr>
            <w:tcW w:w="352" w:type="pct"/>
            <w:vAlign w:val="center"/>
          </w:tcPr>
          <w:p w14:paraId="4EAA0F33"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10</w:t>
            </w:r>
          </w:p>
        </w:tc>
        <w:tc>
          <w:tcPr>
            <w:tcW w:w="605" w:type="pct"/>
            <w:vAlign w:val="center"/>
          </w:tcPr>
          <w:p w14:paraId="6D15F94E" w14:textId="77777777" w:rsidR="00873DA3" w:rsidRPr="00C03557" w:rsidRDefault="00703516" w:rsidP="00EF6FD6">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-0.019</w:t>
            </w:r>
          </w:p>
        </w:tc>
        <w:tc>
          <w:tcPr>
            <w:tcW w:w="381" w:type="pct"/>
            <w:vAlign w:val="center"/>
          </w:tcPr>
          <w:p w14:paraId="7F0A271C" w14:textId="77777777" w:rsidR="00873DA3" w:rsidRPr="00C03557" w:rsidRDefault="00873DA3" w:rsidP="00EF6FD6">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0.085</w:t>
            </w:r>
          </w:p>
        </w:tc>
        <w:tc>
          <w:tcPr>
            <w:tcW w:w="458" w:type="pct"/>
            <w:vAlign w:val="center"/>
          </w:tcPr>
          <w:p w14:paraId="438B4E17" w14:textId="77777777" w:rsidR="00873DA3" w:rsidRPr="00C03557" w:rsidRDefault="00873DA3" w:rsidP="00C56ABB">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0.48</w:t>
            </w:r>
            <w:r w:rsidR="0096326C">
              <w:rPr>
                <w:rFonts w:ascii="Calibri" w:eastAsia="Times New Roman" w:hAnsi="Calibri" w:cs="Calibri"/>
                <w:color w:val="000000"/>
                <w:sz w:val="16"/>
                <w:szCs w:val="16"/>
                <w:lang w:eastAsia="en-GB"/>
              </w:rPr>
              <w:t>0</w:t>
            </w:r>
          </w:p>
        </w:tc>
        <w:tc>
          <w:tcPr>
            <w:tcW w:w="381" w:type="pct"/>
            <w:vAlign w:val="center"/>
          </w:tcPr>
          <w:p w14:paraId="523F9801" w14:textId="77777777" w:rsidR="00873DA3" w:rsidRPr="00C03557" w:rsidRDefault="00873DA3" w:rsidP="00EF6FD6">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487.4</w:t>
            </w:r>
          </w:p>
        </w:tc>
        <w:tc>
          <w:tcPr>
            <w:tcW w:w="352" w:type="pct"/>
            <w:vAlign w:val="center"/>
          </w:tcPr>
          <w:p w14:paraId="6CB73B6C"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11</w:t>
            </w:r>
          </w:p>
        </w:tc>
      </w:tr>
      <w:tr w:rsidR="00873DA3" w:rsidRPr="0030502A" w14:paraId="74024600" w14:textId="77777777" w:rsidTr="00180865">
        <w:trPr>
          <w:trHeight w:val="391"/>
        </w:trPr>
        <w:tc>
          <w:tcPr>
            <w:tcW w:w="646" w:type="pct"/>
            <w:vAlign w:val="center"/>
          </w:tcPr>
          <w:p w14:paraId="6ECDDB13" w14:textId="77777777" w:rsidR="00873DA3" w:rsidRPr="0030502A" w:rsidRDefault="00873DA3" w:rsidP="007C0083">
            <w:pPr>
              <w:spacing w:line="480" w:lineRule="auto"/>
              <w:jc w:val="both"/>
              <w:rPr>
                <w:sz w:val="16"/>
                <w:szCs w:val="16"/>
              </w:rPr>
            </w:pPr>
            <w:r>
              <w:rPr>
                <w:sz w:val="16"/>
                <w:szCs w:val="16"/>
              </w:rPr>
              <w:t>DISTWATER</w:t>
            </w:r>
          </w:p>
        </w:tc>
        <w:tc>
          <w:tcPr>
            <w:tcW w:w="605" w:type="pct"/>
            <w:vAlign w:val="center"/>
          </w:tcPr>
          <w:p w14:paraId="6A5A4D34" w14:textId="77777777" w:rsidR="00873DA3" w:rsidRPr="00C03557" w:rsidRDefault="006D699B" w:rsidP="0098121F">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-0.001</w:t>
            </w:r>
          </w:p>
        </w:tc>
        <w:tc>
          <w:tcPr>
            <w:tcW w:w="381" w:type="pct"/>
            <w:vAlign w:val="center"/>
          </w:tcPr>
          <w:p w14:paraId="2550B3E9" w14:textId="77777777" w:rsidR="00873DA3" w:rsidRPr="00C03557" w:rsidRDefault="00873DA3" w:rsidP="0098121F">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0.08</w:t>
            </w:r>
            <w:r w:rsidR="0096326C">
              <w:rPr>
                <w:rFonts w:ascii="Calibri" w:eastAsia="Times New Roman" w:hAnsi="Calibri" w:cs="Calibri"/>
                <w:color w:val="000000"/>
                <w:sz w:val="16"/>
                <w:szCs w:val="16"/>
                <w:lang w:eastAsia="en-GB"/>
              </w:rPr>
              <w:t>0</w:t>
            </w:r>
          </w:p>
        </w:tc>
        <w:tc>
          <w:tcPr>
            <w:tcW w:w="458" w:type="pct"/>
            <w:vAlign w:val="center"/>
          </w:tcPr>
          <w:p w14:paraId="2412BA54" w14:textId="77777777" w:rsidR="00873DA3" w:rsidRPr="00C03557" w:rsidRDefault="00873DA3" w:rsidP="00C56ABB">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&lt;0.001</w:t>
            </w:r>
          </w:p>
        </w:tc>
        <w:tc>
          <w:tcPr>
            <w:tcW w:w="381" w:type="pct"/>
            <w:vAlign w:val="center"/>
          </w:tcPr>
          <w:p w14:paraId="7D82E355" w14:textId="77777777" w:rsidR="00873DA3" w:rsidRPr="00C03557" w:rsidRDefault="00873DA3" w:rsidP="0098121F">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486.9</w:t>
            </w:r>
          </w:p>
        </w:tc>
        <w:tc>
          <w:tcPr>
            <w:tcW w:w="352" w:type="pct"/>
            <w:vAlign w:val="center"/>
          </w:tcPr>
          <w:p w14:paraId="21582446"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1</w:t>
            </w:r>
          </w:p>
        </w:tc>
        <w:tc>
          <w:tcPr>
            <w:tcW w:w="605" w:type="pct"/>
            <w:vAlign w:val="center"/>
          </w:tcPr>
          <w:p w14:paraId="4D745697" w14:textId="77777777" w:rsidR="00873DA3" w:rsidRPr="00C03557" w:rsidRDefault="00703516" w:rsidP="00EF6FD6">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-0.001</w:t>
            </w:r>
          </w:p>
        </w:tc>
        <w:tc>
          <w:tcPr>
            <w:tcW w:w="381" w:type="pct"/>
            <w:vAlign w:val="center"/>
          </w:tcPr>
          <w:p w14:paraId="032AAB70" w14:textId="77777777" w:rsidR="00873DA3" w:rsidRPr="00C03557" w:rsidRDefault="00873DA3" w:rsidP="00EF6FD6">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0.139</w:t>
            </w:r>
          </w:p>
        </w:tc>
        <w:tc>
          <w:tcPr>
            <w:tcW w:w="458" w:type="pct"/>
            <w:vAlign w:val="center"/>
          </w:tcPr>
          <w:p w14:paraId="16FF8D3B" w14:textId="77777777" w:rsidR="00873DA3" w:rsidRPr="00C03557" w:rsidRDefault="00873DA3" w:rsidP="00C56ABB">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0.002</w:t>
            </w:r>
          </w:p>
        </w:tc>
        <w:tc>
          <w:tcPr>
            <w:tcW w:w="381" w:type="pct"/>
            <w:vAlign w:val="center"/>
          </w:tcPr>
          <w:p w14:paraId="64D9C3FC" w14:textId="77777777" w:rsidR="00873DA3" w:rsidRPr="00C03557" w:rsidRDefault="00873DA3" w:rsidP="00EF6FD6">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470.6</w:t>
            </w:r>
          </w:p>
        </w:tc>
        <w:tc>
          <w:tcPr>
            <w:tcW w:w="352" w:type="pct"/>
            <w:vAlign w:val="center"/>
          </w:tcPr>
          <w:p w14:paraId="11408A31"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1</w:t>
            </w:r>
          </w:p>
        </w:tc>
      </w:tr>
      <w:tr w:rsidR="00873DA3" w:rsidRPr="0030502A" w14:paraId="27330270" w14:textId="77777777" w:rsidTr="00180865">
        <w:trPr>
          <w:trHeight w:val="391"/>
        </w:trPr>
        <w:tc>
          <w:tcPr>
            <w:tcW w:w="646" w:type="pct"/>
            <w:vAlign w:val="center"/>
          </w:tcPr>
          <w:p w14:paraId="164463CA" w14:textId="77777777" w:rsidR="00873DA3" w:rsidRPr="0030502A" w:rsidRDefault="00873DA3" w:rsidP="00C56ABB">
            <w:pPr>
              <w:spacing w:line="480" w:lineRule="auto"/>
              <w:jc w:val="both"/>
              <w:rPr>
                <w:sz w:val="16"/>
                <w:szCs w:val="16"/>
              </w:rPr>
            </w:pPr>
            <w:r>
              <w:rPr>
                <w:sz w:val="16"/>
                <w:szCs w:val="16"/>
              </w:rPr>
              <w:t>DISTPOUL</w:t>
            </w:r>
          </w:p>
        </w:tc>
        <w:tc>
          <w:tcPr>
            <w:tcW w:w="605" w:type="pct"/>
            <w:vAlign w:val="center"/>
          </w:tcPr>
          <w:p w14:paraId="58B5048A" w14:textId="77777777" w:rsidR="00873DA3" w:rsidRPr="00C03557" w:rsidRDefault="006D699B" w:rsidP="0098121F">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-1.4e-4</w:t>
            </w:r>
          </w:p>
        </w:tc>
        <w:tc>
          <w:tcPr>
            <w:tcW w:w="381" w:type="pct"/>
            <w:vAlign w:val="center"/>
          </w:tcPr>
          <w:p w14:paraId="337BF8E7" w14:textId="77777777" w:rsidR="00873DA3" w:rsidRPr="00C03557" w:rsidRDefault="00873DA3" w:rsidP="0098121F">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0.073</w:t>
            </w:r>
          </w:p>
        </w:tc>
        <w:tc>
          <w:tcPr>
            <w:tcW w:w="458" w:type="pct"/>
            <w:vAlign w:val="center"/>
          </w:tcPr>
          <w:p w14:paraId="3608766F" w14:textId="77777777" w:rsidR="00873DA3" w:rsidRPr="00C03557" w:rsidRDefault="00873DA3" w:rsidP="00C56ABB">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&lt;0.001</w:t>
            </w:r>
          </w:p>
        </w:tc>
        <w:tc>
          <w:tcPr>
            <w:tcW w:w="381" w:type="pct"/>
            <w:vAlign w:val="center"/>
          </w:tcPr>
          <w:p w14:paraId="7DB442DB" w14:textId="77777777" w:rsidR="00873DA3" w:rsidRPr="00C03557" w:rsidRDefault="00873DA3" w:rsidP="0098121F">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489.1</w:t>
            </w:r>
          </w:p>
        </w:tc>
        <w:tc>
          <w:tcPr>
            <w:tcW w:w="352" w:type="pct"/>
            <w:vAlign w:val="center"/>
          </w:tcPr>
          <w:p w14:paraId="0775D727"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3</w:t>
            </w:r>
          </w:p>
        </w:tc>
        <w:tc>
          <w:tcPr>
            <w:tcW w:w="605" w:type="pct"/>
            <w:vAlign w:val="center"/>
          </w:tcPr>
          <w:p w14:paraId="4ECBB5EE" w14:textId="77777777" w:rsidR="00873DA3" w:rsidRPr="00C03557" w:rsidRDefault="00703516" w:rsidP="00EF6FD6">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-0.001</w:t>
            </w:r>
          </w:p>
        </w:tc>
        <w:tc>
          <w:tcPr>
            <w:tcW w:w="381" w:type="pct"/>
            <w:vAlign w:val="center"/>
          </w:tcPr>
          <w:p w14:paraId="780F3F3A" w14:textId="77777777" w:rsidR="00873DA3" w:rsidRPr="00C03557" w:rsidRDefault="00873DA3" w:rsidP="00EF6FD6">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0.123</w:t>
            </w:r>
          </w:p>
        </w:tc>
        <w:tc>
          <w:tcPr>
            <w:tcW w:w="458" w:type="pct"/>
            <w:vAlign w:val="center"/>
          </w:tcPr>
          <w:p w14:paraId="7BF9971E" w14:textId="77777777" w:rsidR="00873DA3" w:rsidRPr="00C03557" w:rsidRDefault="00873DA3" w:rsidP="00C56ABB">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0.001</w:t>
            </w:r>
          </w:p>
        </w:tc>
        <w:tc>
          <w:tcPr>
            <w:tcW w:w="381" w:type="pct"/>
            <w:vAlign w:val="center"/>
          </w:tcPr>
          <w:p w14:paraId="31274E43" w14:textId="77777777" w:rsidR="00873DA3" w:rsidRPr="00C03557" w:rsidRDefault="00873DA3" w:rsidP="00EF6FD6">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475.8</w:t>
            </w:r>
          </w:p>
        </w:tc>
        <w:tc>
          <w:tcPr>
            <w:tcW w:w="352" w:type="pct"/>
            <w:vAlign w:val="center"/>
          </w:tcPr>
          <w:p w14:paraId="4BF23DA0"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3</w:t>
            </w:r>
          </w:p>
        </w:tc>
      </w:tr>
      <w:tr w:rsidR="00873DA3" w:rsidRPr="0030502A" w14:paraId="2E1401AC" w14:textId="77777777" w:rsidTr="00180865">
        <w:trPr>
          <w:trHeight w:val="391"/>
        </w:trPr>
        <w:tc>
          <w:tcPr>
            <w:tcW w:w="646" w:type="pct"/>
            <w:vAlign w:val="center"/>
          </w:tcPr>
          <w:p w14:paraId="6AF137F6" w14:textId="77777777" w:rsidR="00873DA3" w:rsidRPr="0030502A" w:rsidRDefault="00873DA3" w:rsidP="00C56ABB">
            <w:pPr>
              <w:spacing w:line="480" w:lineRule="auto"/>
              <w:jc w:val="both"/>
              <w:rPr>
                <w:sz w:val="16"/>
                <w:szCs w:val="16"/>
              </w:rPr>
            </w:pPr>
            <w:r>
              <w:rPr>
                <w:sz w:val="16"/>
                <w:szCs w:val="16"/>
              </w:rPr>
              <w:t>DISTFARM</w:t>
            </w:r>
          </w:p>
        </w:tc>
        <w:tc>
          <w:tcPr>
            <w:tcW w:w="605" w:type="pct"/>
            <w:vAlign w:val="center"/>
          </w:tcPr>
          <w:p w14:paraId="42FCB7D3" w14:textId="77777777" w:rsidR="00873DA3" w:rsidRPr="00C03557" w:rsidRDefault="006D699B" w:rsidP="0098121F">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-0.3e-4</w:t>
            </w:r>
          </w:p>
        </w:tc>
        <w:tc>
          <w:tcPr>
            <w:tcW w:w="381" w:type="pct"/>
            <w:vAlign w:val="center"/>
          </w:tcPr>
          <w:p w14:paraId="74250360" w14:textId="77777777" w:rsidR="00873DA3" w:rsidRPr="00C03557" w:rsidRDefault="00873DA3" w:rsidP="0098121F">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0.026</w:t>
            </w:r>
          </w:p>
        </w:tc>
        <w:tc>
          <w:tcPr>
            <w:tcW w:w="458" w:type="pct"/>
            <w:vAlign w:val="center"/>
          </w:tcPr>
          <w:p w14:paraId="4AFF5F07" w14:textId="77777777" w:rsidR="00873DA3" w:rsidRPr="00C03557" w:rsidRDefault="00EE4766" w:rsidP="00C56ABB">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 xml:space="preserve">  </w:t>
            </w:r>
            <w:r w:rsidR="00873DA3" w:rsidRPr="00C03557">
              <w:rPr>
                <w:rFonts w:ascii="Calibri" w:eastAsia="Times New Roman" w:hAnsi="Calibri" w:cs="Calibri"/>
                <w:color w:val="000000"/>
                <w:sz w:val="16"/>
                <w:szCs w:val="16"/>
                <w:lang w:eastAsia="en-GB"/>
              </w:rPr>
              <w:t>0.002</w:t>
            </w:r>
          </w:p>
        </w:tc>
        <w:tc>
          <w:tcPr>
            <w:tcW w:w="381" w:type="pct"/>
            <w:vAlign w:val="center"/>
          </w:tcPr>
          <w:p w14:paraId="41ED71C6" w14:textId="77777777" w:rsidR="00873DA3" w:rsidRPr="00C03557" w:rsidRDefault="00873DA3" w:rsidP="0098121F">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495.4</w:t>
            </w:r>
          </w:p>
        </w:tc>
        <w:tc>
          <w:tcPr>
            <w:tcW w:w="352" w:type="pct"/>
            <w:vAlign w:val="center"/>
          </w:tcPr>
          <w:p w14:paraId="4D3297CA"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6</w:t>
            </w:r>
          </w:p>
        </w:tc>
        <w:tc>
          <w:tcPr>
            <w:tcW w:w="605" w:type="pct"/>
            <w:vAlign w:val="center"/>
          </w:tcPr>
          <w:p w14:paraId="28F5F893" w14:textId="77777777" w:rsidR="00873DA3" w:rsidRPr="00C03557" w:rsidRDefault="00703516" w:rsidP="00EF6FD6">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-3.1e-4</w:t>
            </w:r>
          </w:p>
        </w:tc>
        <w:tc>
          <w:tcPr>
            <w:tcW w:w="381" w:type="pct"/>
            <w:vAlign w:val="center"/>
          </w:tcPr>
          <w:p w14:paraId="7F4DF138" w14:textId="77777777" w:rsidR="00873DA3" w:rsidRPr="00C03557" w:rsidRDefault="00873DA3" w:rsidP="00EF6FD6">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0.118</w:t>
            </w:r>
          </w:p>
        </w:tc>
        <w:tc>
          <w:tcPr>
            <w:tcW w:w="458" w:type="pct"/>
            <w:vAlign w:val="center"/>
          </w:tcPr>
          <w:p w14:paraId="6C2BFF08" w14:textId="77777777" w:rsidR="00873DA3" w:rsidRPr="00C03557" w:rsidRDefault="00873DA3" w:rsidP="00C56ABB">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0.0</w:t>
            </w:r>
            <w:r w:rsidR="00703516">
              <w:rPr>
                <w:rFonts w:ascii="Calibri" w:eastAsia="Times New Roman" w:hAnsi="Calibri" w:cs="Calibri"/>
                <w:color w:val="000000"/>
                <w:sz w:val="16"/>
                <w:szCs w:val="16"/>
                <w:lang w:eastAsia="en-GB"/>
              </w:rPr>
              <w:t>08</w:t>
            </w:r>
          </w:p>
        </w:tc>
        <w:tc>
          <w:tcPr>
            <w:tcW w:w="381" w:type="pct"/>
            <w:vAlign w:val="center"/>
          </w:tcPr>
          <w:p w14:paraId="6EE3C253" w14:textId="77777777" w:rsidR="00873DA3" w:rsidRPr="00C03557" w:rsidRDefault="00703516" w:rsidP="00EF6FD6">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477</w:t>
            </w:r>
            <w:r w:rsidR="00873DA3">
              <w:rPr>
                <w:rFonts w:ascii="Calibri" w:eastAsia="Times New Roman" w:hAnsi="Calibri" w:cs="Calibri"/>
                <w:color w:val="000000"/>
                <w:sz w:val="16"/>
                <w:szCs w:val="16"/>
                <w:lang w:eastAsia="en-GB"/>
              </w:rPr>
              <w:t>.</w:t>
            </w:r>
            <w:r>
              <w:rPr>
                <w:rFonts w:ascii="Calibri" w:eastAsia="Times New Roman" w:hAnsi="Calibri" w:cs="Calibri"/>
                <w:color w:val="000000"/>
                <w:sz w:val="16"/>
                <w:szCs w:val="16"/>
                <w:lang w:eastAsia="en-GB"/>
              </w:rPr>
              <w:t>3</w:t>
            </w:r>
          </w:p>
        </w:tc>
        <w:tc>
          <w:tcPr>
            <w:tcW w:w="352" w:type="pct"/>
            <w:vAlign w:val="center"/>
          </w:tcPr>
          <w:p w14:paraId="32A2E410"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5</w:t>
            </w:r>
          </w:p>
        </w:tc>
      </w:tr>
      <w:tr w:rsidR="00873DA3" w:rsidRPr="0030502A" w14:paraId="3BA9F951" w14:textId="77777777" w:rsidTr="00180865">
        <w:trPr>
          <w:trHeight w:val="391"/>
        </w:trPr>
        <w:tc>
          <w:tcPr>
            <w:tcW w:w="646" w:type="pct"/>
            <w:tcBorders>
              <w:bottom w:val="nil"/>
            </w:tcBorders>
            <w:vAlign w:val="center"/>
          </w:tcPr>
          <w:p w14:paraId="5090DE61" w14:textId="77777777" w:rsidR="00873DA3" w:rsidRPr="0030502A" w:rsidRDefault="009A02F9" w:rsidP="007C0083">
            <w:pPr>
              <w:spacing w:line="480" w:lineRule="auto"/>
              <w:jc w:val="both"/>
              <w:rPr>
                <w:sz w:val="16"/>
                <w:szCs w:val="16"/>
              </w:rPr>
            </w:pPr>
            <w:r>
              <w:rPr>
                <w:sz w:val="16"/>
                <w:szCs w:val="16"/>
              </w:rPr>
              <w:t>DIST_URB</w:t>
            </w:r>
          </w:p>
        </w:tc>
        <w:tc>
          <w:tcPr>
            <w:tcW w:w="605" w:type="pct"/>
            <w:tcBorders>
              <w:bottom w:val="nil"/>
            </w:tcBorders>
            <w:vAlign w:val="center"/>
          </w:tcPr>
          <w:p w14:paraId="60B0003C" w14:textId="77777777" w:rsidR="00873DA3" w:rsidRPr="00C03557" w:rsidRDefault="006D699B" w:rsidP="0098121F">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-0.001</w:t>
            </w:r>
          </w:p>
        </w:tc>
        <w:tc>
          <w:tcPr>
            <w:tcW w:w="381" w:type="pct"/>
            <w:tcBorders>
              <w:bottom w:val="nil"/>
            </w:tcBorders>
            <w:vAlign w:val="center"/>
          </w:tcPr>
          <w:p w14:paraId="5B05E532" w14:textId="77777777" w:rsidR="00873DA3" w:rsidRPr="00C03557" w:rsidRDefault="00873DA3" w:rsidP="0098121F">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0.026</w:t>
            </w:r>
          </w:p>
        </w:tc>
        <w:tc>
          <w:tcPr>
            <w:tcW w:w="458" w:type="pct"/>
            <w:tcBorders>
              <w:bottom w:val="nil"/>
            </w:tcBorders>
            <w:vAlign w:val="center"/>
          </w:tcPr>
          <w:p w14:paraId="0C36A27B" w14:textId="77777777" w:rsidR="00873DA3" w:rsidRPr="00C03557" w:rsidRDefault="00EE4766" w:rsidP="007C0083">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 xml:space="preserve">  </w:t>
            </w:r>
            <w:r w:rsidR="00873DA3" w:rsidRPr="00C03557">
              <w:rPr>
                <w:rFonts w:ascii="Calibri" w:eastAsia="Times New Roman" w:hAnsi="Calibri" w:cs="Calibri"/>
                <w:color w:val="000000"/>
                <w:sz w:val="16"/>
                <w:szCs w:val="16"/>
                <w:lang w:eastAsia="en-GB"/>
              </w:rPr>
              <w:t>0.028</w:t>
            </w:r>
          </w:p>
        </w:tc>
        <w:tc>
          <w:tcPr>
            <w:tcW w:w="381" w:type="pct"/>
            <w:tcBorders>
              <w:bottom w:val="nil"/>
            </w:tcBorders>
            <w:vAlign w:val="center"/>
          </w:tcPr>
          <w:p w14:paraId="27041111" w14:textId="77777777" w:rsidR="00873DA3" w:rsidRPr="00C03557" w:rsidRDefault="00873DA3" w:rsidP="0098121F">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502.9</w:t>
            </w:r>
          </w:p>
        </w:tc>
        <w:tc>
          <w:tcPr>
            <w:tcW w:w="352" w:type="pct"/>
            <w:tcBorders>
              <w:bottom w:val="nil"/>
            </w:tcBorders>
            <w:vAlign w:val="center"/>
          </w:tcPr>
          <w:p w14:paraId="620F7E7C"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7</w:t>
            </w:r>
          </w:p>
        </w:tc>
        <w:tc>
          <w:tcPr>
            <w:tcW w:w="605" w:type="pct"/>
            <w:tcBorders>
              <w:bottom w:val="nil"/>
            </w:tcBorders>
            <w:vAlign w:val="center"/>
          </w:tcPr>
          <w:p w14:paraId="07743590" w14:textId="77777777" w:rsidR="00873DA3" w:rsidRPr="00C03557" w:rsidRDefault="00703516" w:rsidP="00EF6FD6">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-0.001</w:t>
            </w:r>
          </w:p>
        </w:tc>
        <w:tc>
          <w:tcPr>
            <w:tcW w:w="381" w:type="pct"/>
            <w:tcBorders>
              <w:bottom w:val="nil"/>
            </w:tcBorders>
            <w:vAlign w:val="center"/>
          </w:tcPr>
          <w:p w14:paraId="103798FA" w14:textId="77777777" w:rsidR="00873DA3" w:rsidRPr="00C03557" w:rsidRDefault="00873DA3" w:rsidP="00EF6FD6">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0.099</w:t>
            </w:r>
          </w:p>
        </w:tc>
        <w:tc>
          <w:tcPr>
            <w:tcW w:w="458" w:type="pct"/>
            <w:tcBorders>
              <w:bottom w:val="nil"/>
            </w:tcBorders>
            <w:vAlign w:val="center"/>
          </w:tcPr>
          <w:p w14:paraId="3FF4631F" w14:textId="77777777" w:rsidR="00873DA3" w:rsidRPr="00C03557" w:rsidRDefault="0096326C" w:rsidP="007C0083">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0.063</w:t>
            </w:r>
          </w:p>
        </w:tc>
        <w:tc>
          <w:tcPr>
            <w:tcW w:w="381" w:type="pct"/>
            <w:tcBorders>
              <w:bottom w:val="nil"/>
            </w:tcBorders>
            <w:vAlign w:val="center"/>
          </w:tcPr>
          <w:p w14:paraId="1D8B6DDC" w14:textId="77777777" w:rsidR="00873DA3" w:rsidRPr="00C03557" w:rsidRDefault="00873DA3" w:rsidP="00EF6FD6">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482.9</w:t>
            </w:r>
          </w:p>
        </w:tc>
        <w:tc>
          <w:tcPr>
            <w:tcW w:w="352" w:type="pct"/>
            <w:tcBorders>
              <w:bottom w:val="nil"/>
            </w:tcBorders>
            <w:vAlign w:val="center"/>
          </w:tcPr>
          <w:p w14:paraId="09026359"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7</w:t>
            </w:r>
          </w:p>
        </w:tc>
      </w:tr>
      <w:tr w:rsidR="00873DA3" w:rsidRPr="0030502A" w14:paraId="124D28F5" w14:textId="77777777" w:rsidTr="00180865">
        <w:trPr>
          <w:trHeight w:val="391"/>
        </w:trPr>
        <w:tc>
          <w:tcPr>
            <w:tcW w:w="646" w:type="pct"/>
            <w:vAlign w:val="center"/>
          </w:tcPr>
          <w:p w14:paraId="02CE63CF" w14:textId="77777777" w:rsidR="00873DA3" w:rsidRPr="0030502A" w:rsidRDefault="00873DA3" w:rsidP="00C56ABB">
            <w:pPr>
              <w:spacing w:line="480" w:lineRule="auto"/>
              <w:jc w:val="both"/>
              <w:rPr>
                <w:sz w:val="16"/>
                <w:szCs w:val="16"/>
              </w:rPr>
            </w:pPr>
            <w:r>
              <w:rPr>
                <w:sz w:val="16"/>
                <w:szCs w:val="16"/>
              </w:rPr>
              <w:t>DENSITY</w:t>
            </w:r>
          </w:p>
        </w:tc>
        <w:tc>
          <w:tcPr>
            <w:tcW w:w="605" w:type="pct"/>
            <w:vAlign w:val="center"/>
          </w:tcPr>
          <w:p w14:paraId="42D7A556" w14:textId="77777777" w:rsidR="00873DA3" w:rsidRPr="00C03557" w:rsidRDefault="006D699B" w:rsidP="0098121F">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 xml:space="preserve"> </w:t>
            </w:r>
            <w:r w:rsidR="0096326C">
              <w:rPr>
                <w:rFonts w:ascii="Calibri" w:eastAsia="Times New Roman" w:hAnsi="Calibri" w:cs="Calibri"/>
                <w:color w:val="000000"/>
                <w:sz w:val="16"/>
                <w:szCs w:val="16"/>
                <w:lang w:eastAsia="en-GB"/>
              </w:rPr>
              <w:t xml:space="preserve"> </w:t>
            </w:r>
            <w:r>
              <w:rPr>
                <w:rFonts w:ascii="Calibri" w:eastAsia="Times New Roman" w:hAnsi="Calibri" w:cs="Calibri"/>
                <w:color w:val="000000"/>
                <w:sz w:val="16"/>
                <w:szCs w:val="16"/>
                <w:lang w:eastAsia="en-GB"/>
              </w:rPr>
              <w:t>1.15</w:t>
            </w:r>
            <w:r w:rsidR="0096326C">
              <w:rPr>
                <w:rFonts w:ascii="Calibri" w:eastAsia="Times New Roman" w:hAnsi="Calibri" w:cs="Calibri"/>
                <w:color w:val="000000"/>
                <w:sz w:val="16"/>
                <w:szCs w:val="16"/>
                <w:lang w:eastAsia="en-GB"/>
              </w:rPr>
              <w:t>0</w:t>
            </w:r>
          </w:p>
        </w:tc>
        <w:tc>
          <w:tcPr>
            <w:tcW w:w="381" w:type="pct"/>
            <w:vAlign w:val="center"/>
          </w:tcPr>
          <w:p w14:paraId="65EEA35E" w14:textId="77777777" w:rsidR="00873DA3" w:rsidRPr="00C03557" w:rsidRDefault="00873DA3" w:rsidP="0098121F">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0.02</w:t>
            </w:r>
            <w:r w:rsidR="0096326C">
              <w:rPr>
                <w:rFonts w:ascii="Calibri" w:eastAsia="Times New Roman" w:hAnsi="Calibri" w:cs="Calibri"/>
                <w:color w:val="000000"/>
                <w:sz w:val="16"/>
                <w:szCs w:val="16"/>
                <w:lang w:eastAsia="en-GB"/>
              </w:rPr>
              <w:t>0</w:t>
            </w:r>
          </w:p>
        </w:tc>
        <w:tc>
          <w:tcPr>
            <w:tcW w:w="458" w:type="pct"/>
            <w:vAlign w:val="center"/>
          </w:tcPr>
          <w:p w14:paraId="0EFE36CD" w14:textId="77777777" w:rsidR="00873DA3" w:rsidRPr="00C03557" w:rsidRDefault="00EE4766" w:rsidP="00C56ABB">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 xml:space="preserve">  </w:t>
            </w:r>
            <w:r w:rsidR="00873DA3" w:rsidRPr="00C03557">
              <w:rPr>
                <w:rFonts w:ascii="Calibri" w:eastAsia="Times New Roman" w:hAnsi="Calibri" w:cs="Calibri"/>
                <w:color w:val="000000"/>
                <w:sz w:val="16"/>
                <w:szCs w:val="16"/>
                <w:lang w:eastAsia="en-GB"/>
              </w:rPr>
              <w:t>0.018</w:t>
            </w:r>
          </w:p>
        </w:tc>
        <w:tc>
          <w:tcPr>
            <w:tcW w:w="381" w:type="pct"/>
            <w:vAlign w:val="center"/>
          </w:tcPr>
          <w:p w14:paraId="49890E4B" w14:textId="77777777" w:rsidR="00873DA3" w:rsidRPr="00C03557" w:rsidRDefault="00873DA3" w:rsidP="0098121F">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504.6</w:t>
            </w:r>
          </w:p>
        </w:tc>
        <w:tc>
          <w:tcPr>
            <w:tcW w:w="352" w:type="pct"/>
            <w:vAlign w:val="center"/>
          </w:tcPr>
          <w:p w14:paraId="29F63973"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8</w:t>
            </w:r>
          </w:p>
        </w:tc>
        <w:tc>
          <w:tcPr>
            <w:tcW w:w="605" w:type="pct"/>
            <w:vAlign w:val="center"/>
          </w:tcPr>
          <w:p w14:paraId="6606C153" w14:textId="77777777" w:rsidR="00873DA3" w:rsidRPr="00C03557" w:rsidRDefault="00703516" w:rsidP="00EF6FD6">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 xml:space="preserve">  0.688</w:t>
            </w:r>
          </w:p>
        </w:tc>
        <w:tc>
          <w:tcPr>
            <w:tcW w:w="381" w:type="pct"/>
            <w:vAlign w:val="center"/>
          </w:tcPr>
          <w:p w14:paraId="2C33711C" w14:textId="77777777" w:rsidR="00873DA3" w:rsidRPr="00C03557" w:rsidRDefault="00873DA3" w:rsidP="00EF6FD6">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0.089</w:t>
            </w:r>
          </w:p>
        </w:tc>
        <w:tc>
          <w:tcPr>
            <w:tcW w:w="458" w:type="pct"/>
            <w:vAlign w:val="center"/>
          </w:tcPr>
          <w:p w14:paraId="4C86FE7C" w14:textId="77777777" w:rsidR="00873DA3" w:rsidRPr="00C03557" w:rsidRDefault="00873DA3" w:rsidP="00C56ABB">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0.179</w:t>
            </w:r>
          </w:p>
        </w:tc>
        <w:tc>
          <w:tcPr>
            <w:tcW w:w="381" w:type="pct"/>
            <w:vAlign w:val="center"/>
          </w:tcPr>
          <w:p w14:paraId="71DDC78A" w14:textId="77777777" w:rsidR="00873DA3" w:rsidRPr="00C03557" w:rsidRDefault="00873DA3" w:rsidP="00EF6FD6">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486.1</w:t>
            </w:r>
          </w:p>
        </w:tc>
        <w:tc>
          <w:tcPr>
            <w:tcW w:w="352" w:type="pct"/>
            <w:vAlign w:val="center"/>
          </w:tcPr>
          <w:p w14:paraId="643CF9EF"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8</w:t>
            </w:r>
          </w:p>
        </w:tc>
      </w:tr>
      <w:tr w:rsidR="00873DA3" w:rsidRPr="0030502A" w14:paraId="34483135" w14:textId="77777777" w:rsidTr="00180865">
        <w:trPr>
          <w:trHeight w:val="391"/>
        </w:trPr>
        <w:tc>
          <w:tcPr>
            <w:tcW w:w="646" w:type="pct"/>
            <w:tcBorders>
              <w:bottom w:val="single" w:sz="12" w:space="0" w:color="auto"/>
            </w:tcBorders>
            <w:vAlign w:val="center"/>
          </w:tcPr>
          <w:p w14:paraId="3528FE65" w14:textId="77777777" w:rsidR="00873DA3" w:rsidRPr="0030502A" w:rsidRDefault="00873DA3" w:rsidP="00C56ABB">
            <w:pPr>
              <w:spacing w:line="480" w:lineRule="auto"/>
              <w:jc w:val="both"/>
              <w:rPr>
                <w:sz w:val="16"/>
                <w:szCs w:val="16"/>
              </w:rPr>
            </w:pPr>
            <w:r>
              <w:rPr>
                <w:sz w:val="16"/>
                <w:szCs w:val="16"/>
              </w:rPr>
              <w:t>VEGTYPE</w:t>
            </w:r>
          </w:p>
        </w:tc>
        <w:tc>
          <w:tcPr>
            <w:tcW w:w="605" w:type="pct"/>
            <w:tcBorders>
              <w:left w:val="nil"/>
              <w:bottom w:val="single" w:sz="12" w:space="0" w:color="auto"/>
            </w:tcBorders>
            <w:vAlign w:val="center"/>
          </w:tcPr>
          <w:p w14:paraId="00B435CC" w14:textId="77777777" w:rsidR="00873DA3" w:rsidRPr="00C03557" w:rsidRDefault="006D699B" w:rsidP="0098121F">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 xml:space="preserve"> </w:t>
            </w:r>
            <w:r w:rsidR="0096326C">
              <w:rPr>
                <w:rFonts w:ascii="Calibri" w:eastAsia="Times New Roman" w:hAnsi="Calibri" w:cs="Calibri"/>
                <w:color w:val="000000"/>
                <w:sz w:val="16"/>
                <w:szCs w:val="16"/>
                <w:lang w:eastAsia="en-GB"/>
              </w:rPr>
              <w:t xml:space="preserve"> </w:t>
            </w:r>
            <w:r>
              <w:rPr>
                <w:rFonts w:ascii="Calibri" w:eastAsia="Times New Roman" w:hAnsi="Calibri" w:cs="Calibri"/>
                <w:color w:val="000000"/>
                <w:sz w:val="16"/>
                <w:szCs w:val="16"/>
                <w:lang w:eastAsia="en-GB"/>
              </w:rPr>
              <w:t>15</w:t>
            </w:r>
            <w:r w:rsidR="00180865">
              <w:rPr>
                <w:rFonts w:ascii="Calibri" w:eastAsia="Times New Roman" w:hAnsi="Calibri" w:cs="Calibri"/>
                <w:color w:val="000000"/>
                <w:sz w:val="16"/>
                <w:szCs w:val="16"/>
                <w:lang w:eastAsia="en-GB"/>
              </w:rPr>
              <w:t>.00</w:t>
            </w:r>
          </w:p>
        </w:tc>
        <w:tc>
          <w:tcPr>
            <w:tcW w:w="381" w:type="pct"/>
            <w:tcBorders>
              <w:bottom w:val="single" w:sz="12" w:space="0" w:color="auto"/>
            </w:tcBorders>
            <w:vAlign w:val="center"/>
          </w:tcPr>
          <w:p w14:paraId="1C808311" w14:textId="77777777" w:rsidR="00873DA3" w:rsidRPr="00C03557" w:rsidRDefault="00873DA3" w:rsidP="0098121F">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0.022</w:t>
            </w:r>
          </w:p>
        </w:tc>
        <w:tc>
          <w:tcPr>
            <w:tcW w:w="458" w:type="pct"/>
            <w:tcBorders>
              <w:bottom w:val="single" w:sz="12" w:space="0" w:color="auto"/>
            </w:tcBorders>
            <w:vAlign w:val="center"/>
          </w:tcPr>
          <w:p w14:paraId="0930E03F" w14:textId="77777777" w:rsidR="00873DA3" w:rsidRPr="00C03557" w:rsidRDefault="00EE4766" w:rsidP="00C56ABB">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 xml:space="preserve">  </w:t>
            </w:r>
            <w:r w:rsidR="00873DA3" w:rsidRPr="00C03557">
              <w:rPr>
                <w:rFonts w:ascii="Calibri" w:eastAsia="Times New Roman" w:hAnsi="Calibri" w:cs="Calibri"/>
                <w:color w:val="000000"/>
                <w:sz w:val="16"/>
                <w:szCs w:val="16"/>
                <w:lang w:eastAsia="en-GB"/>
              </w:rPr>
              <w:t>1</w:t>
            </w:r>
            <w:r w:rsidR="00180865">
              <w:rPr>
                <w:rFonts w:ascii="Calibri" w:eastAsia="Times New Roman" w:hAnsi="Calibri" w:cs="Calibri"/>
                <w:color w:val="000000"/>
                <w:sz w:val="16"/>
                <w:szCs w:val="16"/>
                <w:lang w:eastAsia="en-GB"/>
              </w:rPr>
              <w:t>.000</w:t>
            </w:r>
          </w:p>
        </w:tc>
        <w:tc>
          <w:tcPr>
            <w:tcW w:w="381" w:type="pct"/>
            <w:tcBorders>
              <w:bottom w:val="single" w:sz="12" w:space="0" w:color="auto"/>
            </w:tcBorders>
            <w:vAlign w:val="center"/>
          </w:tcPr>
          <w:p w14:paraId="3317914A" w14:textId="77777777" w:rsidR="00873DA3" w:rsidRPr="00C03557" w:rsidRDefault="00873DA3" w:rsidP="0098121F">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509.8</w:t>
            </w:r>
          </w:p>
        </w:tc>
        <w:tc>
          <w:tcPr>
            <w:tcW w:w="352" w:type="pct"/>
            <w:tcBorders>
              <w:bottom w:val="single" w:sz="12" w:space="0" w:color="auto"/>
            </w:tcBorders>
            <w:vAlign w:val="center"/>
          </w:tcPr>
          <w:p w14:paraId="2A2D8F26"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11</w:t>
            </w:r>
          </w:p>
        </w:tc>
        <w:tc>
          <w:tcPr>
            <w:tcW w:w="605" w:type="pct"/>
            <w:tcBorders>
              <w:bottom w:val="single" w:sz="12" w:space="0" w:color="auto"/>
            </w:tcBorders>
            <w:vAlign w:val="center"/>
          </w:tcPr>
          <w:p w14:paraId="30D97D09" w14:textId="77777777" w:rsidR="00873DA3" w:rsidRPr="00C03557" w:rsidRDefault="00703516" w:rsidP="00EF6FD6">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 xml:space="preserve"> </w:t>
            </w:r>
            <w:r w:rsidR="0096326C">
              <w:rPr>
                <w:rFonts w:ascii="Calibri" w:eastAsia="Times New Roman" w:hAnsi="Calibri" w:cs="Calibri"/>
                <w:color w:val="000000"/>
                <w:sz w:val="16"/>
                <w:szCs w:val="16"/>
                <w:lang w:eastAsia="en-GB"/>
              </w:rPr>
              <w:t xml:space="preserve"> </w:t>
            </w:r>
            <w:r>
              <w:rPr>
                <w:rFonts w:ascii="Calibri" w:eastAsia="Times New Roman" w:hAnsi="Calibri" w:cs="Calibri"/>
                <w:color w:val="000000"/>
                <w:sz w:val="16"/>
                <w:szCs w:val="16"/>
                <w:lang w:eastAsia="en-GB"/>
              </w:rPr>
              <w:t>15</w:t>
            </w:r>
            <w:r w:rsidR="00180865">
              <w:rPr>
                <w:rFonts w:ascii="Calibri" w:eastAsia="Times New Roman" w:hAnsi="Calibri" w:cs="Calibri"/>
                <w:color w:val="000000"/>
                <w:sz w:val="16"/>
                <w:szCs w:val="16"/>
                <w:lang w:eastAsia="en-GB"/>
              </w:rPr>
              <w:t>.00</w:t>
            </w:r>
          </w:p>
        </w:tc>
        <w:tc>
          <w:tcPr>
            <w:tcW w:w="381" w:type="pct"/>
            <w:tcBorders>
              <w:bottom w:val="single" w:sz="12" w:space="0" w:color="auto"/>
            </w:tcBorders>
            <w:vAlign w:val="center"/>
          </w:tcPr>
          <w:p w14:paraId="229E8465" w14:textId="77777777" w:rsidR="00873DA3" w:rsidRPr="00C03557" w:rsidRDefault="00873DA3" w:rsidP="00EF6FD6">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0.106</w:t>
            </w:r>
          </w:p>
        </w:tc>
        <w:tc>
          <w:tcPr>
            <w:tcW w:w="458" w:type="pct"/>
            <w:tcBorders>
              <w:bottom w:val="single" w:sz="12" w:space="0" w:color="auto"/>
            </w:tcBorders>
            <w:vAlign w:val="center"/>
          </w:tcPr>
          <w:p w14:paraId="3649E8C7" w14:textId="77777777" w:rsidR="00873DA3" w:rsidRPr="00C03557" w:rsidRDefault="00873DA3" w:rsidP="00C56ABB">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1</w:t>
            </w:r>
            <w:r w:rsidR="00180865">
              <w:rPr>
                <w:rFonts w:ascii="Calibri" w:eastAsia="Times New Roman" w:hAnsi="Calibri" w:cs="Calibri"/>
                <w:color w:val="000000"/>
                <w:sz w:val="16"/>
                <w:szCs w:val="16"/>
                <w:lang w:eastAsia="en-GB"/>
              </w:rPr>
              <w:t>.000</w:t>
            </w:r>
          </w:p>
        </w:tc>
        <w:tc>
          <w:tcPr>
            <w:tcW w:w="381" w:type="pct"/>
            <w:tcBorders>
              <w:bottom w:val="single" w:sz="12" w:space="0" w:color="auto"/>
            </w:tcBorders>
            <w:vAlign w:val="center"/>
          </w:tcPr>
          <w:p w14:paraId="4C73E076" w14:textId="77777777" w:rsidR="00873DA3" w:rsidRPr="00C03557" w:rsidRDefault="00873DA3" w:rsidP="00EF6FD6">
            <w:pPr>
              <w:rPr>
                <w:rFonts w:ascii="Calibri" w:eastAsia="Times New Roman" w:hAnsi="Calibri" w:cs="Calibri"/>
                <w:color w:val="000000"/>
                <w:sz w:val="16"/>
                <w:szCs w:val="16"/>
                <w:lang w:eastAsia="en-GB"/>
              </w:rPr>
            </w:pPr>
            <w:r w:rsidRPr="00C03557">
              <w:rPr>
                <w:rFonts w:ascii="Calibri" w:eastAsia="Times New Roman" w:hAnsi="Calibri" w:cs="Calibri"/>
                <w:color w:val="000000"/>
                <w:sz w:val="16"/>
                <w:szCs w:val="16"/>
                <w:lang w:eastAsia="en-GB"/>
              </w:rPr>
              <w:t>486.9</w:t>
            </w:r>
          </w:p>
        </w:tc>
        <w:tc>
          <w:tcPr>
            <w:tcW w:w="352" w:type="pct"/>
            <w:tcBorders>
              <w:bottom w:val="single" w:sz="12" w:space="0" w:color="auto"/>
            </w:tcBorders>
            <w:vAlign w:val="center"/>
          </w:tcPr>
          <w:p w14:paraId="14770003" w14:textId="77777777" w:rsidR="00873DA3" w:rsidRPr="00C03557" w:rsidRDefault="00873DA3" w:rsidP="00180865">
            <w:pP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10</w:t>
            </w:r>
          </w:p>
        </w:tc>
      </w:tr>
    </w:tbl>
    <w:p w14:paraId="509487FC" w14:textId="77777777" w:rsidR="00B931B2" w:rsidRDefault="00B931B2" w:rsidP="00D327FF">
      <w:pPr>
        <w:spacing w:after="0" w:line="480" w:lineRule="auto"/>
        <w:jc w:val="both"/>
        <w:rPr>
          <w:b/>
        </w:rPr>
      </w:pPr>
    </w:p>
    <w:p w14:paraId="6D319E31" w14:textId="77777777" w:rsidR="00B931B2" w:rsidRDefault="00B931B2" w:rsidP="00D327FF">
      <w:pPr>
        <w:spacing w:after="0" w:line="480" w:lineRule="auto"/>
        <w:jc w:val="both"/>
        <w:rPr>
          <w:b/>
        </w:rPr>
      </w:pPr>
    </w:p>
    <w:p w14:paraId="238EC13A" w14:textId="77777777" w:rsidR="00B931B2" w:rsidRDefault="00B931B2" w:rsidP="00D327FF">
      <w:pPr>
        <w:spacing w:after="0" w:line="480" w:lineRule="auto"/>
        <w:jc w:val="both"/>
        <w:rPr>
          <w:b/>
        </w:rPr>
      </w:pPr>
    </w:p>
    <w:p w14:paraId="369798A0" w14:textId="77777777" w:rsidR="00B931B2" w:rsidRDefault="00B931B2" w:rsidP="00D327FF">
      <w:pPr>
        <w:spacing w:after="0" w:line="480" w:lineRule="auto"/>
        <w:jc w:val="both"/>
        <w:rPr>
          <w:b/>
        </w:rPr>
      </w:pPr>
    </w:p>
    <w:p w14:paraId="70C701B2" w14:textId="77777777" w:rsidR="00B931B2" w:rsidRDefault="00B931B2" w:rsidP="00D327FF">
      <w:pPr>
        <w:spacing w:after="0" w:line="480" w:lineRule="auto"/>
        <w:jc w:val="both"/>
        <w:rPr>
          <w:b/>
        </w:rPr>
      </w:pPr>
    </w:p>
    <w:p w14:paraId="1D99061F" w14:textId="77777777" w:rsidR="00B931B2" w:rsidRDefault="00B931B2" w:rsidP="00D327FF">
      <w:pPr>
        <w:spacing w:after="0" w:line="480" w:lineRule="auto"/>
        <w:jc w:val="both"/>
        <w:rPr>
          <w:b/>
        </w:rPr>
      </w:pPr>
    </w:p>
    <w:p w14:paraId="128CA1DD" w14:textId="77777777" w:rsidR="00B931B2" w:rsidRDefault="00B931B2" w:rsidP="00D327FF">
      <w:pPr>
        <w:spacing w:after="0" w:line="480" w:lineRule="auto"/>
        <w:jc w:val="both"/>
        <w:rPr>
          <w:b/>
        </w:rPr>
      </w:pPr>
    </w:p>
    <w:p w14:paraId="382A6384" w14:textId="77777777" w:rsidR="00B931B2" w:rsidRDefault="00B931B2" w:rsidP="00D327FF">
      <w:pPr>
        <w:spacing w:after="0" w:line="480" w:lineRule="auto"/>
        <w:jc w:val="both"/>
        <w:rPr>
          <w:b/>
        </w:rPr>
      </w:pPr>
    </w:p>
    <w:p w14:paraId="4D389CB0" w14:textId="77777777" w:rsidR="00CA7A8F" w:rsidRDefault="00CA7A8F">
      <w:pPr>
        <w:rPr>
          <w:b/>
        </w:rPr>
      </w:pPr>
      <w:r>
        <w:rPr>
          <w:b/>
        </w:rPr>
        <w:br w:type="page"/>
      </w:r>
    </w:p>
    <w:p w14:paraId="0FDFEEB2" w14:textId="77777777" w:rsidR="00CA7A8F" w:rsidRDefault="00CA7A8F" w:rsidP="00CA7A8F">
      <w:pPr>
        <w:spacing w:after="0" w:line="480" w:lineRule="auto"/>
      </w:pPr>
      <w:r>
        <w:rPr>
          <w:b/>
        </w:rPr>
        <w:lastRenderedPageBreak/>
        <w:t xml:space="preserve">Table 2. </w:t>
      </w:r>
      <w:r>
        <w:t xml:space="preserve">Autologistic models with </w:t>
      </w:r>
      <w:r>
        <w:sym w:font="Symbol" w:char="F044"/>
      </w:r>
      <w:r>
        <w:t xml:space="preserve">AIC </w:t>
      </w:r>
      <w:r>
        <w:rPr>
          <w:rFonts w:cstheme="minorHAnsi"/>
        </w:rPr>
        <w:t>≤</w:t>
      </w:r>
      <w:r>
        <w:t xml:space="preserve"> 2</w:t>
      </w:r>
      <w:r w:rsidR="00B71CB5">
        <w:t xml:space="preserve"> </w:t>
      </w:r>
      <w:r w:rsidR="001D0ED9">
        <w:t xml:space="preserve">when compared to the best fit model </w:t>
      </w:r>
      <w:r w:rsidR="00B71CB5">
        <w:t xml:space="preserve">out of </w:t>
      </w:r>
      <w:r w:rsidR="00C000C6">
        <w:t xml:space="preserve">the </w:t>
      </w:r>
      <w:r w:rsidR="00B71CB5">
        <w:t>511 possible models</w:t>
      </w:r>
      <w:r w:rsidR="00C000C6">
        <w:t xml:space="preserve"> generated</w:t>
      </w:r>
      <w:r w:rsidR="00657127">
        <w:t>.</w:t>
      </w:r>
    </w:p>
    <w:tbl>
      <w:tblPr>
        <w:tblW w:w="5000" w:type="pct"/>
        <w:tblLook w:val="04A0" w:firstRow="1" w:lastRow="0" w:firstColumn="1" w:lastColumn="0" w:noHBand="0" w:noVBand="1"/>
      </w:tblPr>
      <w:tblGrid>
        <w:gridCol w:w="1639"/>
        <w:gridCol w:w="5560"/>
        <w:gridCol w:w="953"/>
        <w:gridCol w:w="874"/>
      </w:tblGrid>
      <w:tr w:rsidR="007B3CF8" w:rsidRPr="007B3CF8" w14:paraId="582CEC1A" w14:textId="77777777" w:rsidTr="00BB7F53">
        <w:trPr>
          <w:trHeight w:val="225"/>
        </w:trPr>
        <w:tc>
          <w:tcPr>
            <w:tcW w:w="908" w:type="pct"/>
            <w:tcBorders>
              <w:top w:val="single" w:sz="12" w:space="0" w:color="auto"/>
              <w:left w:val="nil"/>
              <w:bottom w:val="single" w:sz="2" w:space="0" w:color="auto"/>
              <w:right w:val="nil"/>
            </w:tcBorders>
            <w:shd w:val="clear" w:color="auto" w:fill="auto"/>
            <w:noWrap/>
            <w:vAlign w:val="bottom"/>
            <w:hideMark/>
          </w:tcPr>
          <w:p w14:paraId="1CD4E594"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Model  rank</w:t>
            </w:r>
          </w:p>
        </w:tc>
        <w:tc>
          <w:tcPr>
            <w:tcW w:w="3080" w:type="pct"/>
            <w:tcBorders>
              <w:top w:val="single" w:sz="12" w:space="0" w:color="auto"/>
              <w:left w:val="nil"/>
              <w:bottom w:val="single" w:sz="2" w:space="0" w:color="auto"/>
              <w:right w:val="nil"/>
            </w:tcBorders>
            <w:shd w:val="clear" w:color="auto" w:fill="auto"/>
            <w:noWrap/>
            <w:vAlign w:val="bottom"/>
            <w:hideMark/>
          </w:tcPr>
          <w:p w14:paraId="2E781A1C"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Predictors</w:t>
            </w:r>
          </w:p>
        </w:tc>
        <w:tc>
          <w:tcPr>
            <w:tcW w:w="528" w:type="pct"/>
            <w:tcBorders>
              <w:top w:val="single" w:sz="12" w:space="0" w:color="auto"/>
              <w:left w:val="nil"/>
              <w:bottom w:val="single" w:sz="2" w:space="0" w:color="auto"/>
              <w:right w:val="nil"/>
            </w:tcBorders>
            <w:shd w:val="clear" w:color="auto" w:fill="auto"/>
            <w:noWrap/>
            <w:vAlign w:val="bottom"/>
            <w:hideMark/>
          </w:tcPr>
          <w:p w14:paraId="508E789E"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AIC</w:t>
            </w:r>
          </w:p>
        </w:tc>
        <w:tc>
          <w:tcPr>
            <w:tcW w:w="484" w:type="pct"/>
            <w:tcBorders>
              <w:top w:val="single" w:sz="12" w:space="0" w:color="auto"/>
              <w:left w:val="nil"/>
              <w:bottom w:val="single" w:sz="2" w:space="0" w:color="auto"/>
              <w:right w:val="nil"/>
            </w:tcBorders>
            <w:shd w:val="clear" w:color="auto" w:fill="auto"/>
            <w:noWrap/>
            <w:vAlign w:val="bottom"/>
            <w:hideMark/>
          </w:tcPr>
          <w:p w14:paraId="04B61414" w14:textId="77777777" w:rsidR="00794B3C" w:rsidRDefault="007B3CF8">
            <w:pPr>
              <w:spacing w:after="0" w:line="360" w:lineRule="auto"/>
              <w:rPr>
                <w:rFonts w:ascii="Calibri" w:eastAsia="Times New Roman" w:hAnsi="Calibri" w:cs="Calibri"/>
                <w:sz w:val="16"/>
                <w:szCs w:val="16"/>
                <w:lang w:eastAsia="en-GB"/>
              </w:rPr>
            </w:pPr>
            <w:r>
              <w:rPr>
                <w:rFonts w:ascii="Calibri" w:eastAsia="Times New Roman" w:hAnsi="Calibri" w:cs="Calibri"/>
                <w:sz w:val="16"/>
                <w:szCs w:val="16"/>
                <w:lang w:eastAsia="en-GB"/>
              </w:rPr>
              <w:sym w:font="Symbol" w:char="F044"/>
            </w:r>
            <w:r w:rsidRPr="007B3CF8">
              <w:rPr>
                <w:rFonts w:ascii="Calibri" w:eastAsia="Times New Roman" w:hAnsi="Calibri" w:cs="Calibri"/>
                <w:sz w:val="16"/>
                <w:szCs w:val="16"/>
                <w:lang w:eastAsia="en-GB"/>
              </w:rPr>
              <w:t>AIC</w:t>
            </w:r>
          </w:p>
        </w:tc>
      </w:tr>
      <w:tr w:rsidR="007B3CF8" w:rsidRPr="007B3CF8" w14:paraId="4E9ACE30" w14:textId="77777777" w:rsidTr="00BB7F53">
        <w:trPr>
          <w:trHeight w:val="225"/>
        </w:trPr>
        <w:tc>
          <w:tcPr>
            <w:tcW w:w="908" w:type="pct"/>
            <w:tcBorders>
              <w:top w:val="single" w:sz="2" w:space="0" w:color="auto"/>
              <w:left w:val="nil"/>
              <w:bottom w:val="nil"/>
              <w:right w:val="nil"/>
            </w:tcBorders>
            <w:shd w:val="clear" w:color="auto" w:fill="auto"/>
            <w:noWrap/>
            <w:vAlign w:val="bottom"/>
            <w:hideMark/>
          </w:tcPr>
          <w:p w14:paraId="4E6A7B0F" w14:textId="77777777" w:rsidR="00794B3C" w:rsidRDefault="007B3CF8">
            <w:pPr>
              <w:spacing w:after="0" w:line="360" w:lineRule="auto"/>
              <w:jc w:val="center"/>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1</w:t>
            </w:r>
          </w:p>
        </w:tc>
        <w:tc>
          <w:tcPr>
            <w:tcW w:w="3080" w:type="pct"/>
            <w:tcBorders>
              <w:top w:val="single" w:sz="2" w:space="0" w:color="auto"/>
              <w:left w:val="nil"/>
              <w:bottom w:val="nil"/>
              <w:right w:val="nil"/>
            </w:tcBorders>
            <w:shd w:val="clear" w:color="auto" w:fill="auto"/>
            <w:noWrap/>
            <w:vAlign w:val="bottom"/>
            <w:hideMark/>
          </w:tcPr>
          <w:p w14:paraId="65FFD194"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 xml:space="preserve">DISTWATER + DISTPOUL </w:t>
            </w:r>
          </w:p>
        </w:tc>
        <w:tc>
          <w:tcPr>
            <w:tcW w:w="528" w:type="pct"/>
            <w:tcBorders>
              <w:top w:val="single" w:sz="2" w:space="0" w:color="auto"/>
              <w:left w:val="nil"/>
              <w:bottom w:val="nil"/>
              <w:right w:val="nil"/>
            </w:tcBorders>
            <w:shd w:val="clear" w:color="auto" w:fill="auto"/>
            <w:noWrap/>
            <w:vAlign w:val="bottom"/>
            <w:hideMark/>
          </w:tcPr>
          <w:p w14:paraId="22180085"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466.9</w:t>
            </w:r>
          </w:p>
        </w:tc>
        <w:tc>
          <w:tcPr>
            <w:tcW w:w="484" w:type="pct"/>
            <w:tcBorders>
              <w:top w:val="single" w:sz="2" w:space="0" w:color="auto"/>
              <w:left w:val="nil"/>
              <w:bottom w:val="nil"/>
              <w:right w:val="nil"/>
            </w:tcBorders>
            <w:shd w:val="clear" w:color="auto" w:fill="auto"/>
            <w:noWrap/>
            <w:vAlign w:val="bottom"/>
            <w:hideMark/>
          </w:tcPr>
          <w:p w14:paraId="0DD8BB6C"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0</w:t>
            </w:r>
          </w:p>
        </w:tc>
      </w:tr>
      <w:tr w:rsidR="007B3CF8" w:rsidRPr="007B3CF8" w14:paraId="499F79E5" w14:textId="77777777" w:rsidTr="00BB7F53">
        <w:trPr>
          <w:trHeight w:val="225"/>
        </w:trPr>
        <w:tc>
          <w:tcPr>
            <w:tcW w:w="908" w:type="pct"/>
            <w:tcBorders>
              <w:top w:val="nil"/>
              <w:left w:val="nil"/>
              <w:bottom w:val="nil"/>
              <w:right w:val="nil"/>
            </w:tcBorders>
            <w:shd w:val="clear" w:color="auto" w:fill="auto"/>
            <w:noWrap/>
            <w:vAlign w:val="bottom"/>
            <w:hideMark/>
          </w:tcPr>
          <w:p w14:paraId="23E4EADF" w14:textId="77777777" w:rsidR="00794B3C" w:rsidRDefault="007B3CF8">
            <w:pPr>
              <w:spacing w:after="0" w:line="360" w:lineRule="auto"/>
              <w:jc w:val="center"/>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2</w:t>
            </w:r>
          </w:p>
        </w:tc>
        <w:tc>
          <w:tcPr>
            <w:tcW w:w="3080" w:type="pct"/>
            <w:tcBorders>
              <w:top w:val="nil"/>
              <w:left w:val="nil"/>
              <w:bottom w:val="nil"/>
              <w:right w:val="nil"/>
            </w:tcBorders>
            <w:shd w:val="clear" w:color="auto" w:fill="auto"/>
            <w:noWrap/>
            <w:vAlign w:val="bottom"/>
            <w:hideMark/>
          </w:tcPr>
          <w:p w14:paraId="201321EA"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DISTWATER + DISTPOUL + VEGTYPE</w:t>
            </w:r>
          </w:p>
        </w:tc>
        <w:tc>
          <w:tcPr>
            <w:tcW w:w="528" w:type="pct"/>
            <w:tcBorders>
              <w:top w:val="nil"/>
              <w:left w:val="nil"/>
              <w:bottom w:val="nil"/>
              <w:right w:val="nil"/>
            </w:tcBorders>
            <w:shd w:val="clear" w:color="auto" w:fill="auto"/>
            <w:noWrap/>
            <w:vAlign w:val="bottom"/>
            <w:hideMark/>
          </w:tcPr>
          <w:p w14:paraId="1908CAA1"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467.1</w:t>
            </w:r>
          </w:p>
        </w:tc>
        <w:tc>
          <w:tcPr>
            <w:tcW w:w="484" w:type="pct"/>
            <w:tcBorders>
              <w:top w:val="nil"/>
              <w:left w:val="nil"/>
              <w:bottom w:val="nil"/>
              <w:right w:val="nil"/>
            </w:tcBorders>
            <w:shd w:val="clear" w:color="auto" w:fill="auto"/>
            <w:noWrap/>
            <w:vAlign w:val="bottom"/>
            <w:hideMark/>
          </w:tcPr>
          <w:p w14:paraId="015233F2"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0.2</w:t>
            </w:r>
          </w:p>
        </w:tc>
      </w:tr>
      <w:tr w:rsidR="007B3CF8" w:rsidRPr="007B3CF8" w14:paraId="7371A837" w14:textId="77777777" w:rsidTr="00BB7F53">
        <w:trPr>
          <w:trHeight w:val="225"/>
        </w:trPr>
        <w:tc>
          <w:tcPr>
            <w:tcW w:w="908" w:type="pct"/>
            <w:tcBorders>
              <w:top w:val="nil"/>
              <w:left w:val="nil"/>
              <w:bottom w:val="nil"/>
              <w:right w:val="nil"/>
            </w:tcBorders>
            <w:shd w:val="clear" w:color="auto" w:fill="auto"/>
            <w:noWrap/>
            <w:vAlign w:val="bottom"/>
            <w:hideMark/>
          </w:tcPr>
          <w:p w14:paraId="06141BC4" w14:textId="77777777" w:rsidR="00794B3C" w:rsidRDefault="007B3CF8">
            <w:pPr>
              <w:spacing w:after="0" w:line="360" w:lineRule="auto"/>
              <w:jc w:val="center"/>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3</w:t>
            </w:r>
          </w:p>
        </w:tc>
        <w:tc>
          <w:tcPr>
            <w:tcW w:w="3080" w:type="pct"/>
            <w:tcBorders>
              <w:top w:val="nil"/>
              <w:left w:val="nil"/>
              <w:bottom w:val="nil"/>
              <w:right w:val="nil"/>
            </w:tcBorders>
            <w:shd w:val="clear" w:color="auto" w:fill="auto"/>
            <w:noWrap/>
            <w:vAlign w:val="bottom"/>
            <w:hideMark/>
          </w:tcPr>
          <w:p w14:paraId="4C79D76A"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MINTEMP + DISTWATER + DISTPOUL</w:t>
            </w:r>
          </w:p>
        </w:tc>
        <w:tc>
          <w:tcPr>
            <w:tcW w:w="528" w:type="pct"/>
            <w:tcBorders>
              <w:top w:val="nil"/>
              <w:left w:val="nil"/>
              <w:bottom w:val="nil"/>
              <w:right w:val="nil"/>
            </w:tcBorders>
            <w:shd w:val="clear" w:color="auto" w:fill="auto"/>
            <w:noWrap/>
            <w:vAlign w:val="bottom"/>
            <w:hideMark/>
          </w:tcPr>
          <w:p w14:paraId="7949D399"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467.6</w:t>
            </w:r>
          </w:p>
        </w:tc>
        <w:tc>
          <w:tcPr>
            <w:tcW w:w="484" w:type="pct"/>
            <w:tcBorders>
              <w:top w:val="nil"/>
              <w:left w:val="nil"/>
              <w:bottom w:val="nil"/>
              <w:right w:val="nil"/>
            </w:tcBorders>
            <w:shd w:val="clear" w:color="auto" w:fill="auto"/>
            <w:noWrap/>
            <w:vAlign w:val="bottom"/>
            <w:hideMark/>
          </w:tcPr>
          <w:p w14:paraId="20478979"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0.7</w:t>
            </w:r>
          </w:p>
        </w:tc>
      </w:tr>
      <w:tr w:rsidR="007B3CF8" w:rsidRPr="007B3CF8" w14:paraId="6181E8B2" w14:textId="77777777" w:rsidTr="00BB7F53">
        <w:trPr>
          <w:trHeight w:val="225"/>
        </w:trPr>
        <w:tc>
          <w:tcPr>
            <w:tcW w:w="908" w:type="pct"/>
            <w:tcBorders>
              <w:top w:val="nil"/>
              <w:left w:val="nil"/>
              <w:bottom w:val="nil"/>
              <w:right w:val="nil"/>
            </w:tcBorders>
            <w:shd w:val="clear" w:color="auto" w:fill="auto"/>
            <w:noWrap/>
            <w:vAlign w:val="bottom"/>
            <w:hideMark/>
          </w:tcPr>
          <w:p w14:paraId="6A4F4E33" w14:textId="77777777" w:rsidR="00794B3C" w:rsidRDefault="007B3CF8">
            <w:pPr>
              <w:spacing w:after="0" w:line="360" w:lineRule="auto"/>
              <w:jc w:val="center"/>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4</w:t>
            </w:r>
          </w:p>
        </w:tc>
        <w:tc>
          <w:tcPr>
            <w:tcW w:w="3080" w:type="pct"/>
            <w:tcBorders>
              <w:top w:val="nil"/>
              <w:left w:val="nil"/>
              <w:bottom w:val="nil"/>
              <w:right w:val="nil"/>
            </w:tcBorders>
            <w:shd w:val="clear" w:color="auto" w:fill="auto"/>
            <w:noWrap/>
            <w:vAlign w:val="bottom"/>
            <w:hideMark/>
          </w:tcPr>
          <w:p w14:paraId="7F77DD0E"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DISTWATER + DISTPOUL + DIST_URB</w:t>
            </w:r>
          </w:p>
        </w:tc>
        <w:tc>
          <w:tcPr>
            <w:tcW w:w="528" w:type="pct"/>
            <w:tcBorders>
              <w:top w:val="nil"/>
              <w:left w:val="nil"/>
              <w:bottom w:val="nil"/>
              <w:right w:val="nil"/>
            </w:tcBorders>
            <w:shd w:val="clear" w:color="auto" w:fill="auto"/>
            <w:noWrap/>
            <w:vAlign w:val="bottom"/>
            <w:hideMark/>
          </w:tcPr>
          <w:p w14:paraId="34685CD2"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468.4</w:t>
            </w:r>
          </w:p>
        </w:tc>
        <w:tc>
          <w:tcPr>
            <w:tcW w:w="484" w:type="pct"/>
            <w:tcBorders>
              <w:top w:val="nil"/>
              <w:left w:val="nil"/>
              <w:bottom w:val="nil"/>
              <w:right w:val="nil"/>
            </w:tcBorders>
            <w:shd w:val="clear" w:color="auto" w:fill="auto"/>
            <w:noWrap/>
            <w:vAlign w:val="bottom"/>
            <w:hideMark/>
          </w:tcPr>
          <w:p w14:paraId="22BDAC26"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1.5</w:t>
            </w:r>
          </w:p>
        </w:tc>
      </w:tr>
      <w:tr w:rsidR="007B3CF8" w:rsidRPr="007B3CF8" w14:paraId="6A864465" w14:textId="77777777" w:rsidTr="00BB7F53">
        <w:trPr>
          <w:trHeight w:val="225"/>
        </w:trPr>
        <w:tc>
          <w:tcPr>
            <w:tcW w:w="908" w:type="pct"/>
            <w:tcBorders>
              <w:top w:val="nil"/>
              <w:left w:val="nil"/>
              <w:bottom w:val="nil"/>
              <w:right w:val="nil"/>
            </w:tcBorders>
            <w:shd w:val="clear" w:color="auto" w:fill="auto"/>
            <w:noWrap/>
            <w:vAlign w:val="bottom"/>
            <w:hideMark/>
          </w:tcPr>
          <w:p w14:paraId="4FC8EC06" w14:textId="77777777" w:rsidR="00794B3C" w:rsidRDefault="007B3CF8">
            <w:pPr>
              <w:spacing w:after="0" w:line="360" w:lineRule="auto"/>
              <w:jc w:val="center"/>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5</w:t>
            </w:r>
          </w:p>
        </w:tc>
        <w:tc>
          <w:tcPr>
            <w:tcW w:w="3080" w:type="pct"/>
            <w:tcBorders>
              <w:top w:val="nil"/>
              <w:left w:val="nil"/>
              <w:bottom w:val="nil"/>
              <w:right w:val="nil"/>
            </w:tcBorders>
            <w:shd w:val="clear" w:color="auto" w:fill="auto"/>
            <w:noWrap/>
            <w:vAlign w:val="bottom"/>
            <w:hideMark/>
          </w:tcPr>
          <w:p w14:paraId="6A138994"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DISTWATER + DISTPOUL + VEGTYPE + DIST_URB</w:t>
            </w:r>
          </w:p>
        </w:tc>
        <w:tc>
          <w:tcPr>
            <w:tcW w:w="528" w:type="pct"/>
            <w:tcBorders>
              <w:top w:val="nil"/>
              <w:left w:val="nil"/>
              <w:bottom w:val="nil"/>
              <w:right w:val="nil"/>
            </w:tcBorders>
            <w:shd w:val="clear" w:color="auto" w:fill="auto"/>
            <w:noWrap/>
            <w:vAlign w:val="bottom"/>
            <w:hideMark/>
          </w:tcPr>
          <w:p w14:paraId="0A91E615"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468.5</w:t>
            </w:r>
          </w:p>
        </w:tc>
        <w:tc>
          <w:tcPr>
            <w:tcW w:w="484" w:type="pct"/>
            <w:tcBorders>
              <w:top w:val="nil"/>
              <w:left w:val="nil"/>
              <w:bottom w:val="nil"/>
              <w:right w:val="nil"/>
            </w:tcBorders>
            <w:shd w:val="clear" w:color="auto" w:fill="auto"/>
            <w:noWrap/>
            <w:vAlign w:val="bottom"/>
            <w:hideMark/>
          </w:tcPr>
          <w:p w14:paraId="1A347C03"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1.6</w:t>
            </w:r>
          </w:p>
        </w:tc>
      </w:tr>
      <w:tr w:rsidR="007B3CF8" w:rsidRPr="007B3CF8" w14:paraId="075B74FB" w14:textId="77777777" w:rsidTr="00BB7F53">
        <w:trPr>
          <w:trHeight w:val="225"/>
        </w:trPr>
        <w:tc>
          <w:tcPr>
            <w:tcW w:w="908" w:type="pct"/>
            <w:tcBorders>
              <w:top w:val="nil"/>
              <w:left w:val="nil"/>
              <w:bottom w:val="nil"/>
              <w:right w:val="nil"/>
            </w:tcBorders>
            <w:shd w:val="clear" w:color="auto" w:fill="auto"/>
            <w:noWrap/>
            <w:vAlign w:val="bottom"/>
            <w:hideMark/>
          </w:tcPr>
          <w:p w14:paraId="3BFAD792" w14:textId="77777777" w:rsidR="00794B3C" w:rsidRDefault="007B3CF8">
            <w:pPr>
              <w:spacing w:after="0" w:line="360" w:lineRule="auto"/>
              <w:jc w:val="center"/>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6</w:t>
            </w:r>
          </w:p>
        </w:tc>
        <w:tc>
          <w:tcPr>
            <w:tcW w:w="3080" w:type="pct"/>
            <w:tcBorders>
              <w:top w:val="nil"/>
              <w:left w:val="nil"/>
              <w:bottom w:val="nil"/>
              <w:right w:val="nil"/>
            </w:tcBorders>
            <w:shd w:val="clear" w:color="auto" w:fill="auto"/>
            <w:noWrap/>
            <w:vAlign w:val="bottom"/>
            <w:hideMark/>
          </w:tcPr>
          <w:p w14:paraId="212CBFB4"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ASPECT + DISTWATER + DISTPOUL</w:t>
            </w:r>
          </w:p>
        </w:tc>
        <w:tc>
          <w:tcPr>
            <w:tcW w:w="528" w:type="pct"/>
            <w:tcBorders>
              <w:top w:val="nil"/>
              <w:left w:val="nil"/>
              <w:bottom w:val="nil"/>
              <w:right w:val="nil"/>
            </w:tcBorders>
            <w:shd w:val="clear" w:color="auto" w:fill="auto"/>
            <w:noWrap/>
            <w:vAlign w:val="bottom"/>
            <w:hideMark/>
          </w:tcPr>
          <w:p w14:paraId="4CC310B1"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468.6</w:t>
            </w:r>
          </w:p>
        </w:tc>
        <w:tc>
          <w:tcPr>
            <w:tcW w:w="484" w:type="pct"/>
            <w:tcBorders>
              <w:top w:val="nil"/>
              <w:left w:val="nil"/>
              <w:bottom w:val="nil"/>
              <w:right w:val="nil"/>
            </w:tcBorders>
            <w:shd w:val="clear" w:color="auto" w:fill="auto"/>
            <w:noWrap/>
            <w:vAlign w:val="bottom"/>
            <w:hideMark/>
          </w:tcPr>
          <w:p w14:paraId="726427E5"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1.7</w:t>
            </w:r>
          </w:p>
        </w:tc>
      </w:tr>
      <w:tr w:rsidR="007B3CF8" w:rsidRPr="007B3CF8" w14:paraId="0E826AC6" w14:textId="77777777" w:rsidTr="00BB7F53">
        <w:trPr>
          <w:trHeight w:val="225"/>
        </w:trPr>
        <w:tc>
          <w:tcPr>
            <w:tcW w:w="908" w:type="pct"/>
            <w:tcBorders>
              <w:top w:val="nil"/>
              <w:left w:val="nil"/>
              <w:bottom w:val="nil"/>
              <w:right w:val="nil"/>
            </w:tcBorders>
            <w:shd w:val="clear" w:color="auto" w:fill="auto"/>
            <w:noWrap/>
            <w:vAlign w:val="bottom"/>
            <w:hideMark/>
          </w:tcPr>
          <w:p w14:paraId="5AA36D2A" w14:textId="77777777" w:rsidR="00794B3C" w:rsidRDefault="007B3CF8">
            <w:pPr>
              <w:spacing w:after="0" w:line="360" w:lineRule="auto"/>
              <w:jc w:val="center"/>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7</w:t>
            </w:r>
          </w:p>
        </w:tc>
        <w:tc>
          <w:tcPr>
            <w:tcW w:w="3080" w:type="pct"/>
            <w:tcBorders>
              <w:top w:val="nil"/>
              <w:left w:val="nil"/>
              <w:bottom w:val="nil"/>
              <w:right w:val="nil"/>
            </w:tcBorders>
            <w:shd w:val="clear" w:color="auto" w:fill="auto"/>
            <w:noWrap/>
            <w:vAlign w:val="bottom"/>
            <w:hideMark/>
          </w:tcPr>
          <w:p w14:paraId="4A9FD600"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MINTEMP + DISTWATER + DISTPOUL + VEGTYPE</w:t>
            </w:r>
          </w:p>
        </w:tc>
        <w:tc>
          <w:tcPr>
            <w:tcW w:w="528" w:type="pct"/>
            <w:tcBorders>
              <w:top w:val="nil"/>
              <w:left w:val="nil"/>
              <w:bottom w:val="nil"/>
              <w:right w:val="nil"/>
            </w:tcBorders>
            <w:shd w:val="clear" w:color="auto" w:fill="auto"/>
            <w:noWrap/>
            <w:vAlign w:val="bottom"/>
            <w:hideMark/>
          </w:tcPr>
          <w:p w14:paraId="70E18D7F"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468.6</w:t>
            </w:r>
          </w:p>
        </w:tc>
        <w:tc>
          <w:tcPr>
            <w:tcW w:w="484" w:type="pct"/>
            <w:tcBorders>
              <w:top w:val="nil"/>
              <w:left w:val="nil"/>
              <w:bottom w:val="nil"/>
              <w:right w:val="nil"/>
            </w:tcBorders>
            <w:shd w:val="clear" w:color="auto" w:fill="auto"/>
            <w:noWrap/>
            <w:vAlign w:val="bottom"/>
            <w:hideMark/>
          </w:tcPr>
          <w:p w14:paraId="17FE36A1"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1.7</w:t>
            </w:r>
          </w:p>
        </w:tc>
      </w:tr>
      <w:tr w:rsidR="007B3CF8" w:rsidRPr="007B3CF8" w14:paraId="1E59C3A8" w14:textId="77777777" w:rsidTr="00BB7F53">
        <w:trPr>
          <w:trHeight w:val="225"/>
        </w:trPr>
        <w:tc>
          <w:tcPr>
            <w:tcW w:w="908" w:type="pct"/>
            <w:tcBorders>
              <w:top w:val="nil"/>
              <w:left w:val="nil"/>
              <w:bottom w:val="nil"/>
              <w:right w:val="nil"/>
            </w:tcBorders>
            <w:shd w:val="clear" w:color="auto" w:fill="auto"/>
            <w:noWrap/>
            <w:vAlign w:val="bottom"/>
            <w:hideMark/>
          </w:tcPr>
          <w:p w14:paraId="3C46EED1" w14:textId="77777777" w:rsidR="00794B3C" w:rsidRDefault="007B3CF8">
            <w:pPr>
              <w:spacing w:after="0" w:line="360" w:lineRule="auto"/>
              <w:jc w:val="center"/>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8</w:t>
            </w:r>
          </w:p>
        </w:tc>
        <w:tc>
          <w:tcPr>
            <w:tcW w:w="3080" w:type="pct"/>
            <w:tcBorders>
              <w:top w:val="nil"/>
              <w:left w:val="nil"/>
              <w:bottom w:val="nil"/>
              <w:right w:val="nil"/>
            </w:tcBorders>
            <w:shd w:val="clear" w:color="auto" w:fill="auto"/>
            <w:noWrap/>
            <w:vAlign w:val="bottom"/>
            <w:hideMark/>
          </w:tcPr>
          <w:p w14:paraId="0844AD4F"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SLOPE + DISTWATER + DISTPOUL</w:t>
            </w:r>
          </w:p>
        </w:tc>
        <w:tc>
          <w:tcPr>
            <w:tcW w:w="528" w:type="pct"/>
            <w:tcBorders>
              <w:top w:val="nil"/>
              <w:left w:val="nil"/>
              <w:bottom w:val="nil"/>
              <w:right w:val="nil"/>
            </w:tcBorders>
            <w:shd w:val="clear" w:color="auto" w:fill="auto"/>
            <w:noWrap/>
            <w:vAlign w:val="bottom"/>
            <w:hideMark/>
          </w:tcPr>
          <w:p w14:paraId="4DB959F5"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468.7</w:t>
            </w:r>
          </w:p>
        </w:tc>
        <w:tc>
          <w:tcPr>
            <w:tcW w:w="484" w:type="pct"/>
            <w:tcBorders>
              <w:top w:val="nil"/>
              <w:left w:val="nil"/>
              <w:bottom w:val="nil"/>
              <w:right w:val="nil"/>
            </w:tcBorders>
            <w:shd w:val="clear" w:color="auto" w:fill="auto"/>
            <w:noWrap/>
            <w:vAlign w:val="bottom"/>
            <w:hideMark/>
          </w:tcPr>
          <w:p w14:paraId="5ABCF6ED"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1.8</w:t>
            </w:r>
          </w:p>
        </w:tc>
      </w:tr>
      <w:tr w:rsidR="007B3CF8" w:rsidRPr="007B3CF8" w14:paraId="2AB81D8F" w14:textId="77777777" w:rsidTr="00BB7F53">
        <w:trPr>
          <w:trHeight w:val="225"/>
        </w:trPr>
        <w:tc>
          <w:tcPr>
            <w:tcW w:w="908" w:type="pct"/>
            <w:tcBorders>
              <w:top w:val="nil"/>
              <w:left w:val="nil"/>
              <w:bottom w:val="nil"/>
              <w:right w:val="nil"/>
            </w:tcBorders>
            <w:shd w:val="clear" w:color="auto" w:fill="auto"/>
            <w:noWrap/>
            <w:vAlign w:val="bottom"/>
            <w:hideMark/>
          </w:tcPr>
          <w:p w14:paraId="74B3CA89" w14:textId="77777777" w:rsidR="00794B3C" w:rsidRDefault="007B3CF8">
            <w:pPr>
              <w:spacing w:after="0" w:line="360" w:lineRule="auto"/>
              <w:jc w:val="center"/>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9</w:t>
            </w:r>
          </w:p>
        </w:tc>
        <w:tc>
          <w:tcPr>
            <w:tcW w:w="3080" w:type="pct"/>
            <w:tcBorders>
              <w:top w:val="nil"/>
              <w:left w:val="nil"/>
              <w:bottom w:val="nil"/>
              <w:right w:val="nil"/>
            </w:tcBorders>
            <w:shd w:val="clear" w:color="auto" w:fill="auto"/>
            <w:noWrap/>
            <w:vAlign w:val="bottom"/>
            <w:hideMark/>
          </w:tcPr>
          <w:p w14:paraId="306DE70D"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DISTWATER + DISTPOUL + DISTFARM</w:t>
            </w:r>
          </w:p>
        </w:tc>
        <w:tc>
          <w:tcPr>
            <w:tcW w:w="528" w:type="pct"/>
            <w:tcBorders>
              <w:top w:val="nil"/>
              <w:left w:val="nil"/>
              <w:bottom w:val="nil"/>
              <w:right w:val="nil"/>
            </w:tcBorders>
            <w:shd w:val="clear" w:color="auto" w:fill="auto"/>
            <w:noWrap/>
            <w:vAlign w:val="bottom"/>
            <w:hideMark/>
          </w:tcPr>
          <w:p w14:paraId="0345AC2D"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468.8</w:t>
            </w:r>
          </w:p>
        </w:tc>
        <w:tc>
          <w:tcPr>
            <w:tcW w:w="484" w:type="pct"/>
            <w:tcBorders>
              <w:top w:val="nil"/>
              <w:left w:val="nil"/>
              <w:bottom w:val="nil"/>
              <w:right w:val="nil"/>
            </w:tcBorders>
            <w:shd w:val="clear" w:color="auto" w:fill="auto"/>
            <w:noWrap/>
            <w:vAlign w:val="bottom"/>
            <w:hideMark/>
          </w:tcPr>
          <w:p w14:paraId="22EAF4A5"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1.9</w:t>
            </w:r>
          </w:p>
        </w:tc>
      </w:tr>
      <w:tr w:rsidR="007B3CF8" w:rsidRPr="007B3CF8" w14:paraId="386E19F8" w14:textId="77777777" w:rsidTr="00BB7F53">
        <w:trPr>
          <w:trHeight w:val="225"/>
        </w:trPr>
        <w:tc>
          <w:tcPr>
            <w:tcW w:w="908" w:type="pct"/>
            <w:tcBorders>
              <w:top w:val="nil"/>
              <w:left w:val="nil"/>
              <w:bottom w:val="nil"/>
              <w:right w:val="nil"/>
            </w:tcBorders>
            <w:shd w:val="clear" w:color="auto" w:fill="auto"/>
            <w:noWrap/>
            <w:vAlign w:val="bottom"/>
            <w:hideMark/>
          </w:tcPr>
          <w:p w14:paraId="7452C998" w14:textId="77777777" w:rsidR="00794B3C" w:rsidRDefault="007B3CF8">
            <w:pPr>
              <w:spacing w:after="0" w:line="360" w:lineRule="auto"/>
              <w:jc w:val="center"/>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10</w:t>
            </w:r>
          </w:p>
        </w:tc>
        <w:tc>
          <w:tcPr>
            <w:tcW w:w="3080" w:type="pct"/>
            <w:tcBorders>
              <w:top w:val="nil"/>
              <w:left w:val="nil"/>
              <w:bottom w:val="nil"/>
              <w:right w:val="nil"/>
            </w:tcBorders>
            <w:shd w:val="clear" w:color="auto" w:fill="auto"/>
            <w:noWrap/>
            <w:vAlign w:val="bottom"/>
            <w:hideMark/>
          </w:tcPr>
          <w:p w14:paraId="270CB379"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MINTEMP + DISTWATER + DISTPOUL + DIST_URB</w:t>
            </w:r>
          </w:p>
        </w:tc>
        <w:tc>
          <w:tcPr>
            <w:tcW w:w="528" w:type="pct"/>
            <w:tcBorders>
              <w:top w:val="nil"/>
              <w:left w:val="nil"/>
              <w:bottom w:val="nil"/>
              <w:right w:val="nil"/>
            </w:tcBorders>
            <w:shd w:val="clear" w:color="auto" w:fill="auto"/>
            <w:noWrap/>
            <w:vAlign w:val="bottom"/>
            <w:hideMark/>
          </w:tcPr>
          <w:p w14:paraId="2D4DE820"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468.8</w:t>
            </w:r>
          </w:p>
        </w:tc>
        <w:tc>
          <w:tcPr>
            <w:tcW w:w="484" w:type="pct"/>
            <w:tcBorders>
              <w:top w:val="nil"/>
              <w:left w:val="nil"/>
              <w:bottom w:val="nil"/>
              <w:right w:val="nil"/>
            </w:tcBorders>
            <w:shd w:val="clear" w:color="auto" w:fill="auto"/>
            <w:noWrap/>
            <w:vAlign w:val="bottom"/>
            <w:hideMark/>
          </w:tcPr>
          <w:p w14:paraId="20CECBD3"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1.9</w:t>
            </w:r>
          </w:p>
        </w:tc>
      </w:tr>
      <w:tr w:rsidR="007B3CF8" w:rsidRPr="007B3CF8" w14:paraId="42AD4D68" w14:textId="77777777" w:rsidTr="00BB7F53">
        <w:trPr>
          <w:trHeight w:val="225"/>
        </w:trPr>
        <w:tc>
          <w:tcPr>
            <w:tcW w:w="908" w:type="pct"/>
            <w:tcBorders>
              <w:top w:val="nil"/>
              <w:left w:val="nil"/>
              <w:bottom w:val="nil"/>
              <w:right w:val="nil"/>
            </w:tcBorders>
            <w:shd w:val="clear" w:color="auto" w:fill="auto"/>
            <w:noWrap/>
            <w:vAlign w:val="bottom"/>
            <w:hideMark/>
          </w:tcPr>
          <w:p w14:paraId="72E72166" w14:textId="77777777" w:rsidR="00794B3C" w:rsidRDefault="007B3CF8">
            <w:pPr>
              <w:spacing w:after="0" w:line="360" w:lineRule="auto"/>
              <w:jc w:val="center"/>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11</w:t>
            </w:r>
          </w:p>
        </w:tc>
        <w:tc>
          <w:tcPr>
            <w:tcW w:w="3080" w:type="pct"/>
            <w:tcBorders>
              <w:top w:val="nil"/>
              <w:left w:val="nil"/>
              <w:bottom w:val="nil"/>
              <w:right w:val="nil"/>
            </w:tcBorders>
            <w:shd w:val="clear" w:color="auto" w:fill="auto"/>
            <w:noWrap/>
            <w:vAlign w:val="bottom"/>
            <w:hideMark/>
          </w:tcPr>
          <w:p w14:paraId="27F92BE2"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DISTWATER + DISTPOUL + VEGTYPE + DISTFARM</w:t>
            </w:r>
          </w:p>
        </w:tc>
        <w:tc>
          <w:tcPr>
            <w:tcW w:w="528" w:type="pct"/>
            <w:tcBorders>
              <w:top w:val="nil"/>
              <w:left w:val="nil"/>
              <w:bottom w:val="nil"/>
              <w:right w:val="nil"/>
            </w:tcBorders>
            <w:shd w:val="clear" w:color="auto" w:fill="auto"/>
            <w:noWrap/>
            <w:vAlign w:val="bottom"/>
            <w:hideMark/>
          </w:tcPr>
          <w:p w14:paraId="1D155140"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468.9</w:t>
            </w:r>
          </w:p>
        </w:tc>
        <w:tc>
          <w:tcPr>
            <w:tcW w:w="484" w:type="pct"/>
            <w:tcBorders>
              <w:top w:val="nil"/>
              <w:left w:val="nil"/>
              <w:bottom w:val="nil"/>
              <w:right w:val="nil"/>
            </w:tcBorders>
            <w:shd w:val="clear" w:color="auto" w:fill="auto"/>
            <w:noWrap/>
            <w:vAlign w:val="bottom"/>
            <w:hideMark/>
          </w:tcPr>
          <w:p w14:paraId="55DAB70D"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2</w:t>
            </w:r>
          </w:p>
        </w:tc>
      </w:tr>
      <w:tr w:rsidR="007B3CF8" w:rsidRPr="007B3CF8" w14:paraId="1B6317C3" w14:textId="77777777" w:rsidTr="00BB7F53">
        <w:trPr>
          <w:trHeight w:val="225"/>
        </w:trPr>
        <w:tc>
          <w:tcPr>
            <w:tcW w:w="908" w:type="pct"/>
            <w:tcBorders>
              <w:top w:val="nil"/>
              <w:left w:val="nil"/>
              <w:bottom w:val="nil"/>
              <w:right w:val="nil"/>
            </w:tcBorders>
            <w:shd w:val="clear" w:color="auto" w:fill="auto"/>
            <w:noWrap/>
            <w:vAlign w:val="bottom"/>
            <w:hideMark/>
          </w:tcPr>
          <w:p w14:paraId="0D7F66E6" w14:textId="77777777" w:rsidR="00794B3C" w:rsidRDefault="007B3CF8">
            <w:pPr>
              <w:spacing w:after="0" w:line="360" w:lineRule="auto"/>
              <w:jc w:val="center"/>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12</w:t>
            </w:r>
          </w:p>
        </w:tc>
        <w:tc>
          <w:tcPr>
            <w:tcW w:w="3080" w:type="pct"/>
            <w:tcBorders>
              <w:top w:val="nil"/>
              <w:left w:val="nil"/>
              <w:bottom w:val="nil"/>
              <w:right w:val="nil"/>
            </w:tcBorders>
            <w:shd w:val="clear" w:color="auto" w:fill="auto"/>
            <w:noWrap/>
            <w:vAlign w:val="bottom"/>
            <w:hideMark/>
          </w:tcPr>
          <w:p w14:paraId="6B9B5068"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DISTWATER + DISTPOUL + DENSITY</w:t>
            </w:r>
          </w:p>
        </w:tc>
        <w:tc>
          <w:tcPr>
            <w:tcW w:w="528" w:type="pct"/>
            <w:tcBorders>
              <w:top w:val="nil"/>
              <w:left w:val="nil"/>
              <w:bottom w:val="nil"/>
              <w:right w:val="nil"/>
            </w:tcBorders>
            <w:shd w:val="clear" w:color="auto" w:fill="auto"/>
            <w:noWrap/>
            <w:vAlign w:val="bottom"/>
            <w:hideMark/>
          </w:tcPr>
          <w:p w14:paraId="4068913B"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468.9</w:t>
            </w:r>
          </w:p>
        </w:tc>
        <w:tc>
          <w:tcPr>
            <w:tcW w:w="484" w:type="pct"/>
            <w:tcBorders>
              <w:top w:val="nil"/>
              <w:left w:val="nil"/>
              <w:bottom w:val="nil"/>
              <w:right w:val="nil"/>
            </w:tcBorders>
            <w:shd w:val="clear" w:color="auto" w:fill="auto"/>
            <w:noWrap/>
            <w:vAlign w:val="bottom"/>
            <w:hideMark/>
          </w:tcPr>
          <w:p w14:paraId="06984A32"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2</w:t>
            </w:r>
          </w:p>
        </w:tc>
      </w:tr>
      <w:tr w:rsidR="007B3CF8" w:rsidRPr="007B3CF8" w14:paraId="05F1F3B1" w14:textId="77777777" w:rsidTr="00BB7F53">
        <w:trPr>
          <w:trHeight w:val="225"/>
        </w:trPr>
        <w:tc>
          <w:tcPr>
            <w:tcW w:w="908" w:type="pct"/>
            <w:tcBorders>
              <w:top w:val="nil"/>
              <w:left w:val="nil"/>
              <w:bottom w:val="single" w:sz="12" w:space="0" w:color="auto"/>
              <w:right w:val="nil"/>
            </w:tcBorders>
            <w:shd w:val="clear" w:color="auto" w:fill="auto"/>
            <w:noWrap/>
            <w:vAlign w:val="bottom"/>
            <w:hideMark/>
          </w:tcPr>
          <w:p w14:paraId="43936523" w14:textId="77777777" w:rsidR="00794B3C" w:rsidRDefault="007B3CF8">
            <w:pPr>
              <w:spacing w:after="0" w:line="360" w:lineRule="auto"/>
              <w:jc w:val="center"/>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13</w:t>
            </w:r>
          </w:p>
        </w:tc>
        <w:tc>
          <w:tcPr>
            <w:tcW w:w="3080" w:type="pct"/>
            <w:tcBorders>
              <w:top w:val="nil"/>
              <w:left w:val="nil"/>
              <w:bottom w:val="single" w:sz="12" w:space="0" w:color="auto"/>
              <w:right w:val="nil"/>
            </w:tcBorders>
            <w:shd w:val="clear" w:color="auto" w:fill="auto"/>
            <w:noWrap/>
            <w:vAlign w:val="bottom"/>
            <w:hideMark/>
          </w:tcPr>
          <w:p w14:paraId="089BCCA1"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ASPECT + DISTWATER + DISTPOUL + VEGTYPE</w:t>
            </w:r>
          </w:p>
        </w:tc>
        <w:tc>
          <w:tcPr>
            <w:tcW w:w="528" w:type="pct"/>
            <w:tcBorders>
              <w:top w:val="nil"/>
              <w:left w:val="nil"/>
              <w:bottom w:val="single" w:sz="12" w:space="0" w:color="auto"/>
              <w:right w:val="nil"/>
            </w:tcBorders>
            <w:shd w:val="clear" w:color="auto" w:fill="auto"/>
            <w:noWrap/>
            <w:vAlign w:val="bottom"/>
            <w:hideMark/>
          </w:tcPr>
          <w:p w14:paraId="5C05F8F4"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468.9</w:t>
            </w:r>
          </w:p>
        </w:tc>
        <w:tc>
          <w:tcPr>
            <w:tcW w:w="484" w:type="pct"/>
            <w:tcBorders>
              <w:top w:val="nil"/>
              <w:left w:val="nil"/>
              <w:bottom w:val="single" w:sz="12" w:space="0" w:color="auto"/>
              <w:right w:val="nil"/>
            </w:tcBorders>
            <w:shd w:val="clear" w:color="auto" w:fill="auto"/>
            <w:noWrap/>
            <w:vAlign w:val="bottom"/>
            <w:hideMark/>
          </w:tcPr>
          <w:p w14:paraId="6C2C98E1" w14:textId="77777777" w:rsidR="00794B3C" w:rsidRDefault="007B3CF8">
            <w:pPr>
              <w:spacing w:after="0" w:line="360" w:lineRule="auto"/>
              <w:rPr>
                <w:rFonts w:ascii="Calibri" w:eastAsia="Times New Roman" w:hAnsi="Calibri" w:cs="Calibri"/>
                <w:color w:val="000000"/>
                <w:sz w:val="16"/>
                <w:szCs w:val="16"/>
                <w:lang w:eastAsia="en-GB"/>
              </w:rPr>
            </w:pPr>
            <w:r w:rsidRPr="007B3CF8">
              <w:rPr>
                <w:rFonts w:ascii="Calibri" w:eastAsia="Times New Roman" w:hAnsi="Calibri" w:cs="Calibri"/>
                <w:color w:val="000000"/>
                <w:sz w:val="16"/>
                <w:szCs w:val="16"/>
                <w:lang w:eastAsia="en-GB"/>
              </w:rPr>
              <w:t>2</w:t>
            </w:r>
          </w:p>
        </w:tc>
      </w:tr>
    </w:tbl>
    <w:p w14:paraId="2E1E7BD5" w14:textId="77777777" w:rsidR="008924AA" w:rsidRDefault="008924AA" w:rsidP="00CA7A8F">
      <w:pPr>
        <w:spacing w:after="0" w:line="480" w:lineRule="auto"/>
        <w:sectPr w:rsidR="008924AA" w:rsidSect="00EB7ED5">
          <w:pgSz w:w="11906" w:h="16838"/>
          <w:pgMar w:top="1440" w:right="1440" w:bottom="1440" w:left="1440" w:header="708" w:footer="708" w:gutter="0"/>
          <w:lnNumType w:countBy="1" w:restart="continuous"/>
          <w:cols w:space="708"/>
          <w:docGrid w:linePitch="360"/>
        </w:sectPr>
      </w:pPr>
    </w:p>
    <w:p w14:paraId="62816C80" w14:textId="77777777" w:rsidR="00657127" w:rsidRDefault="008924AA" w:rsidP="00CA7A8F">
      <w:pPr>
        <w:spacing w:after="0" w:line="480" w:lineRule="auto"/>
        <w:rPr>
          <w:b/>
        </w:rPr>
      </w:pPr>
      <w:r>
        <w:rPr>
          <w:b/>
        </w:rPr>
        <w:lastRenderedPageBreak/>
        <w:t xml:space="preserve">Table 3. </w:t>
      </w:r>
      <w:r w:rsidRPr="008924AA">
        <w:t xml:space="preserve">Summed Akaike weights </w:t>
      </w:r>
      <w:r>
        <w:t>(w</w:t>
      </w:r>
      <w:r>
        <w:rPr>
          <w:vertAlign w:val="subscript"/>
        </w:rPr>
        <w:t>i</w:t>
      </w:r>
      <w:r>
        <w:t>)</w:t>
      </w:r>
      <w:r w:rsidR="00DD407C">
        <w:t xml:space="preserve"> </w:t>
      </w:r>
      <w:r w:rsidR="00E46EC1">
        <w:t>from</w:t>
      </w:r>
      <w:r>
        <w:t xml:space="preserve"> all possible models</w:t>
      </w:r>
      <w:r w:rsidR="00DD407C">
        <w:t xml:space="preserve"> </w:t>
      </w:r>
      <w:r w:rsidR="00E46EC1">
        <w:t xml:space="preserve">that contain each predictor </w:t>
      </w:r>
      <w:r w:rsidR="00DD407C">
        <w:t xml:space="preserve">out of </w:t>
      </w:r>
      <w:r w:rsidR="00E46EC1">
        <w:t xml:space="preserve">the </w:t>
      </w:r>
      <w:r w:rsidR="00DD407C">
        <w:t>511</w:t>
      </w:r>
      <w:r w:rsidR="00E46EC1">
        <w:t xml:space="preserve"> models generated</w:t>
      </w:r>
      <w:r w:rsidR="00DD407C">
        <w:t>.</w:t>
      </w:r>
    </w:p>
    <w:tbl>
      <w:tblPr>
        <w:tblW w:w="2424" w:type="dxa"/>
        <w:tblInd w:w="94" w:type="dxa"/>
        <w:tblLook w:val="04A0" w:firstRow="1" w:lastRow="0" w:firstColumn="1" w:lastColumn="0" w:noHBand="0" w:noVBand="1"/>
      </w:tblPr>
      <w:tblGrid>
        <w:gridCol w:w="1180"/>
        <w:gridCol w:w="620"/>
        <w:gridCol w:w="624"/>
      </w:tblGrid>
      <w:tr w:rsidR="008924AA" w:rsidRPr="008924AA" w14:paraId="5A101169" w14:textId="77777777" w:rsidTr="008924AA">
        <w:trPr>
          <w:trHeight w:val="225"/>
        </w:trPr>
        <w:tc>
          <w:tcPr>
            <w:tcW w:w="1180" w:type="dxa"/>
            <w:tcBorders>
              <w:top w:val="single" w:sz="12" w:space="0" w:color="auto"/>
              <w:left w:val="nil"/>
              <w:bottom w:val="single" w:sz="2" w:space="0" w:color="auto"/>
              <w:right w:val="nil"/>
            </w:tcBorders>
            <w:shd w:val="clear" w:color="auto" w:fill="auto"/>
            <w:noWrap/>
            <w:vAlign w:val="bottom"/>
            <w:hideMark/>
          </w:tcPr>
          <w:p w14:paraId="1A2C4757" w14:textId="77777777" w:rsidR="00794B3C" w:rsidRDefault="008924AA">
            <w:pPr>
              <w:spacing w:after="0" w:line="360" w:lineRule="auto"/>
              <w:rPr>
                <w:rFonts w:ascii="Calibri" w:eastAsia="Times New Roman" w:hAnsi="Calibri" w:cs="Calibri"/>
                <w:color w:val="000000"/>
                <w:sz w:val="16"/>
                <w:szCs w:val="16"/>
                <w:lang w:eastAsia="en-GB"/>
              </w:rPr>
            </w:pPr>
            <w:r w:rsidRPr="008924AA">
              <w:rPr>
                <w:rFonts w:ascii="Calibri" w:eastAsia="Times New Roman" w:hAnsi="Calibri" w:cs="Calibri"/>
                <w:color w:val="000000"/>
                <w:sz w:val="16"/>
                <w:szCs w:val="16"/>
                <w:lang w:eastAsia="en-GB"/>
              </w:rPr>
              <w:t>Predictor</w:t>
            </w:r>
          </w:p>
        </w:tc>
        <w:tc>
          <w:tcPr>
            <w:tcW w:w="620" w:type="dxa"/>
            <w:tcBorders>
              <w:top w:val="single" w:sz="12" w:space="0" w:color="auto"/>
              <w:left w:val="nil"/>
              <w:bottom w:val="single" w:sz="2" w:space="0" w:color="auto"/>
              <w:right w:val="nil"/>
            </w:tcBorders>
            <w:shd w:val="clear" w:color="auto" w:fill="auto"/>
            <w:noWrap/>
            <w:vAlign w:val="bottom"/>
            <w:hideMark/>
          </w:tcPr>
          <w:p w14:paraId="2FB98A1B" w14:textId="77777777" w:rsidR="00794B3C" w:rsidRDefault="008924AA">
            <w:pPr>
              <w:spacing w:after="0" w:line="360" w:lineRule="auto"/>
              <w:rPr>
                <w:rFonts w:ascii="Calibri" w:eastAsia="Times New Roman" w:hAnsi="Calibri" w:cs="Calibri"/>
                <w:color w:val="000000"/>
                <w:sz w:val="16"/>
                <w:szCs w:val="16"/>
                <w:lang w:eastAsia="en-GB"/>
              </w:rPr>
            </w:pPr>
            <w:r w:rsidRPr="008924AA">
              <w:rPr>
                <w:rFonts w:ascii="Calibri" w:eastAsia="Times New Roman" w:hAnsi="Calibri" w:cs="Calibri"/>
                <w:color w:val="000000"/>
                <w:sz w:val="16"/>
                <w:szCs w:val="16"/>
                <w:lang w:eastAsia="en-GB"/>
              </w:rPr>
              <w:t>w</w:t>
            </w:r>
            <w:r w:rsidRPr="008924AA">
              <w:rPr>
                <w:rFonts w:ascii="Calibri" w:eastAsia="Times New Roman" w:hAnsi="Calibri" w:cs="Calibri"/>
                <w:color w:val="000000"/>
                <w:sz w:val="16"/>
                <w:szCs w:val="16"/>
                <w:vertAlign w:val="subscript"/>
                <w:lang w:eastAsia="en-GB"/>
              </w:rPr>
              <w:t>i</w:t>
            </w:r>
          </w:p>
        </w:tc>
        <w:tc>
          <w:tcPr>
            <w:tcW w:w="624" w:type="dxa"/>
            <w:tcBorders>
              <w:top w:val="single" w:sz="12" w:space="0" w:color="auto"/>
              <w:left w:val="nil"/>
              <w:bottom w:val="single" w:sz="2" w:space="0" w:color="auto"/>
              <w:right w:val="nil"/>
            </w:tcBorders>
            <w:shd w:val="clear" w:color="auto" w:fill="auto"/>
            <w:noWrap/>
            <w:vAlign w:val="bottom"/>
            <w:hideMark/>
          </w:tcPr>
          <w:p w14:paraId="7BF3FBCE" w14:textId="77777777" w:rsidR="00794B3C" w:rsidRDefault="008924AA">
            <w:pPr>
              <w:spacing w:after="0" w:line="360" w:lineRule="auto"/>
              <w:rPr>
                <w:rFonts w:ascii="Calibri" w:eastAsia="Times New Roman" w:hAnsi="Calibri" w:cs="Calibri"/>
                <w:color w:val="000000"/>
                <w:sz w:val="16"/>
                <w:szCs w:val="16"/>
                <w:lang w:eastAsia="en-GB"/>
              </w:rPr>
            </w:pPr>
            <w:r w:rsidRPr="008924AA">
              <w:rPr>
                <w:rFonts w:ascii="Calibri" w:eastAsia="Times New Roman" w:hAnsi="Calibri" w:cs="Calibri"/>
                <w:color w:val="000000"/>
                <w:sz w:val="16"/>
                <w:szCs w:val="16"/>
                <w:lang w:eastAsia="en-GB"/>
              </w:rPr>
              <w:t>Rank</w:t>
            </w:r>
          </w:p>
        </w:tc>
      </w:tr>
      <w:tr w:rsidR="008924AA" w:rsidRPr="008924AA" w14:paraId="7D9BA68A" w14:textId="77777777" w:rsidTr="008924AA">
        <w:trPr>
          <w:trHeight w:val="225"/>
        </w:trPr>
        <w:tc>
          <w:tcPr>
            <w:tcW w:w="1180" w:type="dxa"/>
            <w:tcBorders>
              <w:top w:val="single" w:sz="2" w:space="0" w:color="auto"/>
              <w:left w:val="nil"/>
              <w:bottom w:val="nil"/>
              <w:right w:val="nil"/>
            </w:tcBorders>
            <w:shd w:val="clear" w:color="auto" w:fill="auto"/>
            <w:noWrap/>
            <w:vAlign w:val="bottom"/>
            <w:hideMark/>
          </w:tcPr>
          <w:p w14:paraId="3578C17C" w14:textId="77777777" w:rsidR="00794B3C" w:rsidRDefault="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DISTWATER</w:t>
            </w:r>
          </w:p>
        </w:tc>
        <w:tc>
          <w:tcPr>
            <w:tcW w:w="620" w:type="dxa"/>
            <w:tcBorders>
              <w:top w:val="single" w:sz="2" w:space="0" w:color="auto"/>
              <w:left w:val="nil"/>
              <w:bottom w:val="nil"/>
              <w:right w:val="nil"/>
            </w:tcBorders>
            <w:shd w:val="clear" w:color="auto" w:fill="auto"/>
            <w:noWrap/>
            <w:vAlign w:val="bottom"/>
            <w:hideMark/>
          </w:tcPr>
          <w:p w14:paraId="74A391CD" w14:textId="77777777" w:rsidR="00794B3C" w:rsidRDefault="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0.86</w:t>
            </w:r>
          </w:p>
        </w:tc>
        <w:tc>
          <w:tcPr>
            <w:tcW w:w="624" w:type="dxa"/>
            <w:tcBorders>
              <w:top w:val="single" w:sz="2" w:space="0" w:color="auto"/>
              <w:left w:val="nil"/>
              <w:bottom w:val="nil"/>
              <w:right w:val="nil"/>
            </w:tcBorders>
            <w:shd w:val="clear" w:color="auto" w:fill="auto"/>
            <w:noWrap/>
            <w:vAlign w:val="bottom"/>
            <w:hideMark/>
          </w:tcPr>
          <w:p w14:paraId="421D6AEC" w14:textId="77777777" w:rsidR="00794B3C" w:rsidRDefault="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1</w:t>
            </w:r>
          </w:p>
        </w:tc>
      </w:tr>
      <w:tr w:rsidR="008924AA" w:rsidRPr="008924AA" w14:paraId="046B44FD" w14:textId="77777777" w:rsidTr="008924AA">
        <w:trPr>
          <w:trHeight w:val="225"/>
        </w:trPr>
        <w:tc>
          <w:tcPr>
            <w:tcW w:w="1180" w:type="dxa"/>
            <w:tcBorders>
              <w:top w:val="nil"/>
              <w:left w:val="nil"/>
              <w:bottom w:val="nil"/>
              <w:right w:val="nil"/>
            </w:tcBorders>
            <w:shd w:val="clear" w:color="auto" w:fill="auto"/>
            <w:noWrap/>
            <w:vAlign w:val="bottom"/>
            <w:hideMark/>
          </w:tcPr>
          <w:p w14:paraId="5750EEEC" w14:textId="77777777" w:rsidR="00794B3C" w:rsidRDefault="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DISTPOUL</w:t>
            </w:r>
          </w:p>
        </w:tc>
        <w:tc>
          <w:tcPr>
            <w:tcW w:w="620" w:type="dxa"/>
            <w:tcBorders>
              <w:top w:val="nil"/>
              <w:left w:val="nil"/>
              <w:bottom w:val="nil"/>
              <w:right w:val="nil"/>
            </w:tcBorders>
            <w:shd w:val="clear" w:color="auto" w:fill="auto"/>
            <w:noWrap/>
            <w:vAlign w:val="bottom"/>
            <w:hideMark/>
          </w:tcPr>
          <w:p w14:paraId="56EAB810" w14:textId="77777777" w:rsidR="00794B3C" w:rsidRDefault="0067452D" w:rsidP="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0.81</w:t>
            </w:r>
          </w:p>
        </w:tc>
        <w:tc>
          <w:tcPr>
            <w:tcW w:w="624" w:type="dxa"/>
            <w:tcBorders>
              <w:top w:val="nil"/>
              <w:left w:val="nil"/>
              <w:bottom w:val="nil"/>
              <w:right w:val="nil"/>
            </w:tcBorders>
            <w:shd w:val="clear" w:color="auto" w:fill="auto"/>
            <w:noWrap/>
            <w:vAlign w:val="bottom"/>
            <w:hideMark/>
          </w:tcPr>
          <w:p w14:paraId="05A41FF9" w14:textId="77777777" w:rsidR="00794B3C" w:rsidRDefault="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2</w:t>
            </w:r>
          </w:p>
        </w:tc>
      </w:tr>
      <w:tr w:rsidR="008924AA" w:rsidRPr="008924AA" w14:paraId="767D8139" w14:textId="77777777" w:rsidTr="008924AA">
        <w:trPr>
          <w:trHeight w:val="225"/>
        </w:trPr>
        <w:tc>
          <w:tcPr>
            <w:tcW w:w="1180" w:type="dxa"/>
            <w:tcBorders>
              <w:top w:val="nil"/>
              <w:left w:val="nil"/>
              <w:bottom w:val="nil"/>
              <w:right w:val="nil"/>
            </w:tcBorders>
            <w:shd w:val="clear" w:color="auto" w:fill="auto"/>
            <w:noWrap/>
            <w:vAlign w:val="bottom"/>
            <w:hideMark/>
          </w:tcPr>
          <w:p w14:paraId="224253DC" w14:textId="77777777" w:rsidR="00794B3C" w:rsidRDefault="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MINTEMP</w:t>
            </w:r>
          </w:p>
        </w:tc>
        <w:tc>
          <w:tcPr>
            <w:tcW w:w="620" w:type="dxa"/>
            <w:tcBorders>
              <w:top w:val="nil"/>
              <w:left w:val="nil"/>
              <w:bottom w:val="nil"/>
              <w:right w:val="nil"/>
            </w:tcBorders>
            <w:shd w:val="clear" w:color="auto" w:fill="auto"/>
            <w:noWrap/>
            <w:vAlign w:val="bottom"/>
            <w:hideMark/>
          </w:tcPr>
          <w:p w14:paraId="6597F05E" w14:textId="77777777" w:rsidR="00794B3C" w:rsidRDefault="0067452D" w:rsidP="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0.44</w:t>
            </w:r>
          </w:p>
        </w:tc>
        <w:tc>
          <w:tcPr>
            <w:tcW w:w="624" w:type="dxa"/>
            <w:tcBorders>
              <w:top w:val="nil"/>
              <w:left w:val="nil"/>
              <w:bottom w:val="nil"/>
              <w:right w:val="nil"/>
            </w:tcBorders>
            <w:shd w:val="clear" w:color="auto" w:fill="auto"/>
            <w:noWrap/>
            <w:vAlign w:val="bottom"/>
            <w:hideMark/>
          </w:tcPr>
          <w:p w14:paraId="10ED3100" w14:textId="77777777" w:rsidR="00794B3C" w:rsidRDefault="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3</w:t>
            </w:r>
          </w:p>
        </w:tc>
      </w:tr>
      <w:tr w:rsidR="008924AA" w:rsidRPr="008924AA" w14:paraId="5A03B1FD" w14:textId="77777777" w:rsidTr="008924AA">
        <w:trPr>
          <w:trHeight w:val="225"/>
        </w:trPr>
        <w:tc>
          <w:tcPr>
            <w:tcW w:w="1180" w:type="dxa"/>
            <w:tcBorders>
              <w:top w:val="nil"/>
              <w:left w:val="nil"/>
              <w:bottom w:val="nil"/>
              <w:right w:val="nil"/>
            </w:tcBorders>
            <w:shd w:val="clear" w:color="auto" w:fill="auto"/>
            <w:noWrap/>
            <w:vAlign w:val="bottom"/>
            <w:hideMark/>
          </w:tcPr>
          <w:p w14:paraId="47D358B3" w14:textId="77777777" w:rsidR="00794B3C" w:rsidRDefault="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VEGTYPE</w:t>
            </w:r>
          </w:p>
        </w:tc>
        <w:tc>
          <w:tcPr>
            <w:tcW w:w="620" w:type="dxa"/>
            <w:tcBorders>
              <w:top w:val="nil"/>
              <w:left w:val="nil"/>
              <w:bottom w:val="nil"/>
              <w:right w:val="nil"/>
            </w:tcBorders>
            <w:shd w:val="clear" w:color="auto" w:fill="auto"/>
            <w:noWrap/>
            <w:vAlign w:val="bottom"/>
            <w:hideMark/>
          </w:tcPr>
          <w:p w14:paraId="11FEA193" w14:textId="77777777" w:rsidR="00794B3C" w:rsidRDefault="0067452D" w:rsidP="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0.41</w:t>
            </w:r>
          </w:p>
        </w:tc>
        <w:tc>
          <w:tcPr>
            <w:tcW w:w="624" w:type="dxa"/>
            <w:tcBorders>
              <w:top w:val="nil"/>
              <w:left w:val="nil"/>
              <w:bottom w:val="nil"/>
              <w:right w:val="nil"/>
            </w:tcBorders>
            <w:shd w:val="clear" w:color="auto" w:fill="auto"/>
            <w:noWrap/>
            <w:vAlign w:val="bottom"/>
            <w:hideMark/>
          </w:tcPr>
          <w:p w14:paraId="70893002" w14:textId="77777777" w:rsidR="00794B3C" w:rsidRDefault="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4</w:t>
            </w:r>
          </w:p>
        </w:tc>
      </w:tr>
      <w:tr w:rsidR="008924AA" w:rsidRPr="008924AA" w14:paraId="3EB6CB68" w14:textId="77777777" w:rsidTr="008924AA">
        <w:trPr>
          <w:trHeight w:val="225"/>
        </w:trPr>
        <w:tc>
          <w:tcPr>
            <w:tcW w:w="1180" w:type="dxa"/>
            <w:tcBorders>
              <w:top w:val="nil"/>
              <w:left w:val="nil"/>
              <w:bottom w:val="nil"/>
              <w:right w:val="nil"/>
            </w:tcBorders>
            <w:shd w:val="clear" w:color="auto" w:fill="auto"/>
            <w:noWrap/>
            <w:vAlign w:val="bottom"/>
            <w:hideMark/>
          </w:tcPr>
          <w:p w14:paraId="5AD01B17" w14:textId="77777777" w:rsidR="00794B3C" w:rsidRDefault="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DISTURB</w:t>
            </w:r>
          </w:p>
        </w:tc>
        <w:tc>
          <w:tcPr>
            <w:tcW w:w="620" w:type="dxa"/>
            <w:tcBorders>
              <w:top w:val="nil"/>
              <w:left w:val="nil"/>
              <w:bottom w:val="nil"/>
              <w:right w:val="nil"/>
            </w:tcBorders>
            <w:shd w:val="clear" w:color="auto" w:fill="auto"/>
            <w:noWrap/>
            <w:vAlign w:val="bottom"/>
            <w:hideMark/>
          </w:tcPr>
          <w:p w14:paraId="7CAC1592" w14:textId="77777777" w:rsidR="00794B3C" w:rsidRDefault="0067452D" w:rsidP="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0.33</w:t>
            </w:r>
          </w:p>
        </w:tc>
        <w:tc>
          <w:tcPr>
            <w:tcW w:w="624" w:type="dxa"/>
            <w:tcBorders>
              <w:top w:val="nil"/>
              <w:left w:val="nil"/>
              <w:bottom w:val="nil"/>
              <w:right w:val="nil"/>
            </w:tcBorders>
            <w:shd w:val="clear" w:color="auto" w:fill="auto"/>
            <w:noWrap/>
            <w:vAlign w:val="bottom"/>
            <w:hideMark/>
          </w:tcPr>
          <w:p w14:paraId="70C48888" w14:textId="77777777" w:rsidR="00794B3C" w:rsidRDefault="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5</w:t>
            </w:r>
          </w:p>
        </w:tc>
      </w:tr>
      <w:tr w:rsidR="008924AA" w:rsidRPr="008924AA" w14:paraId="228D2C1E" w14:textId="77777777" w:rsidTr="008924AA">
        <w:trPr>
          <w:trHeight w:val="225"/>
        </w:trPr>
        <w:tc>
          <w:tcPr>
            <w:tcW w:w="1180" w:type="dxa"/>
            <w:tcBorders>
              <w:top w:val="nil"/>
              <w:left w:val="nil"/>
              <w:bottom w:val="nil"/>
              <w:right w:val="nil"/>
            </w:tcBorders>
            <w:shd w:val="clear" w:color="auto" w:fill="auto"/>
            <w:noWrap/>
            <w:vAlign w:val="bottom"/>
            <w:hideMark/>
          </w:tcPr>
          <w:p w14:paraId="05A63452" w14:textId="77777777" w:rsidR="00794B3C" w:rsidRDefault="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ASPECT</w:t>
            </w:r>
          </w:p>
        </w:tc>
        <w:tc>
          <w:tcPr>
            <w:tcW w:w="620" w:type="dxa"/>
            <w:tcBorders>
              <w:top w:val="nil"/>
              <w:left w:val="nil"/>
              <w:bottom w:val="nil"/>
              <w:right w:val="nil"/>
            </w:tcBorders>
            <w:shd w:val="clear" w:color="auto" w:fill="auto"/>
            <w:noWrap/>
            <w:vAlign w:val="bottom"/>
            <w:hideMark/>
          </w:tcPr>
          <w:p w14:paraId="5431D19B" w14:textId="77777777" w:rsidR="00794B3C" w:rsidRDefault="0067452D" w:rsidP="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0.32</w:t>
            </w:r>
          </w:p>
        </w:tc>
        <w:tc>
          <w:tcPr>
            <w:tcW w:w="624" w:type="dxa"/>
            <w:tcBorders>
              <w:top w:val="nil"/>
              <w:left w:val="nil"/>
              <w:bottom w:val="nil"/>
              <w:right w:val="nil"/>
            </w:tcBorders>
            <w:shd w:val="clear" w:color="auto" w:fill="auto"/>
            <w:noWrap/>
            <w:vAlign w:val="bottom"/>
            <w:hideMark/>
          </w:tcPr>
          <w:p w14:paraId="1642FA68" w14:textId="77777777" w:rsidR="00794B3C" w:rsidRDefault="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6</w:t>
            </w:r>
          </w:p>
        </w:tc>
      </w:tr>
      <w:tr w:rsidR="008924AA" w:rsidRPr="008924AA" w14:paraId="281C679B" w14:textId="77777777" w:rsidTr="008924AA">
        <w:trPr>
          <w:trHeight w:val="225"/>
        </w:trPr>
        <w:tc>
          <w:tcPr>
            <w:tcW w:w="1180" w:type="dxa"/>
            <w:tcBorders>
              <w:top w:val="nil"/>
              <w:left w:val="nil"/>
              <w:bottom w:val="nil"/>
              <w:right w:val="nil"/>
            </w:tcBorders>
            <w:shd w:val="clear" w:color="auto" w:fill="auto"/>
            <w:noWrap/>
            <w:vAlign w:val="bottom"/>
            <w:hideMark/>
          </w:tcPr>
          <w:p w14:paraId="1CE2478D" w14:textId="77777777" w:rsidR="00794B3C" w:rsidRDefault="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DISTFARM</w:t>
            </w:r>
          </w:p>
        </w:tc>
        <w:tc>
          <w:tcPr>
            <w:tcW w:w="620" w:type="dxa"/>
            <w:tcBorders>
              <w:top w:val="nil"/>
              <w:left w:val="nil"/>
              <w:bottom w:val="nil"/>
              <w:right w:val="nil"/>
            </w:tcBorders>
            <w:shd w:val="clear" w:color="auto" w:fill="auto"/>
            <w:noWrap/>
            <w:vAlign w:val="bottom"/>
            <w:hideMark/>
          </w:tcPr>
          <w:p w14:paraId="2FDFBF18" w14:textId="77777777" w:rsidR="00794B3C" w:rsidRDefault="0067452D" w:rsidP="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0.32</w:t>
            </w:r>
          </w:p>
        </w:tc>
        <w:tc>
          <w:tcPr>
            <w:tcW w:w="624" w:type="dxa"/>
            <w:tcBorders>
              <w:top w:val="nil"/>
              <w:left w:val="nil"/>
              <w:bottom w:val="nil"/>
              <w:right w:val="nil"/>
            </w:tcBorders>
            <w:shd w:val="clear" w:color="auto" w:fill="auto"/>
            <w:noWrap/>
            <w:vAlign w:val="bottom"/>
            <w:hideMark/>
          </w:tcPr>
          <w:p w14:paraId="35B2D183" w14:textId="77777777" w:rsidR="00794B3C" w:rsidRDefault="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6</w:t>
            </w:r>
          </w:p>
        </w:tc>
      </w:tr>
      <w:tr w:rsidR="008924AA" w:rsidRPr="008924AA" w14:paraId="19609172" w14:textId="77777777" w:rsidTr="008924AA">
        <w:trPr>
          <w:trHeight w:val="225"/>
        </w:trPr>
        <w:tc>
          <w:tcPr>
            <w:tcW w:w="1180" w:type="dxa"/>
            <w:tcBorders>
              <w:top w:val="nil"/>
              <w:left w:val="nil"/>
              <w:bottom w:val="nil"/>
              <w:right w:val="nil"/>
            </w:tcBorders>
            <w:shd w:val="clear" w:color="auto" w:fill="auto"/>
            <w:noWrap/>
            <w:vAlign w:val="bottom"/>
            <w:hideMark/>
          </w:tcPr>
          <w:p w14:paraId="64BF770E" w14:textId="77777777" w:rsidR="00794B3C" w:rsidRDefault="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SLOPE</w:t>
            </w:r>
          </w:p>
        </w:tc>
        <w:tc>
          <w:tcPr>
            <w:tcW w:w="620" w:type="dxa"/>
            <w:tcBorders>
              <w:top w:val="nil"/>
              <w:left w:val="nil"/>
              <w:bottom w:val="nil"/>
              <w:right w:val="nil"/>
            </w:tcBorders>
            <w:shd w:val="clear" w:color="auto" w:fill="auto"/>
            <w:noWrap/>
            <w:vAlign w:val="bottom"/>
            <w:hideMark/>
          </w:tcPr>
          <w:p w14:paraId="20473472" w14:textId="77777777" w:rsidR="00794B3C" w:rsidRDefault="0067452D" w:rsidP="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0.29</w:t>
            </w:r>
          </w:p>
        </w:tc>
        <w:tc>
          <w:tcPr>
            <w:tcW w:w="624" w:type="dxa"/>
            <w:tcBorders>
              <w:top w:val="nil"/>
              <w:left w:val="nil"/>
              <w:bottom w:val="nil"/>
              <w:right w:val="nil"/>
            </w:tcBorders>
            <w:shd w:val="clear" w:color="auto" w:fill="auto"/>
            <w:noWrap/>
            <w:vAlign w:val="bottom"/>
            <w:hideMark/>
          </w:tcPr>
          <w:p w14:paraId="66B3C384" w14:textId="77777777" w:rsidR="00794B3C" w:rsidRDefault="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7</w:t>
            </w:r>
          </w:p>
        </w:tc>
      </w:tr>
      <w:tr w:rsidR="008924AA" w:rsidRPr="008924AA" w14:paraId="344561D4" w14:textId="77777777" w:rsidTr="008924AA">
        <w:trPr>
          <w:trHeight w:val="225"/>
        </w:trPr>
        <w:tc>
          <w:tcPr>
            <w:tcW w:w="1180" w:type="dxa"/>
            <w:tcBorders>
              <w:top w:val="nil"/>
              <w:left w:val="nil"/>
              <w:bottom w:val="single" w:sz="12" w:space="0" w:color="auto"/>
              <w:right w:val="nil"/>
            </w:tcBorders>
            <w:shd w:val="clear" w:color="auto" w:fill="auto"/>
            <w:noWrap/>
            <w:vAlign w:val="bottom"/>
            <w:hideMark/>
          </w:tcPr>
          <w:p w14:paraId="28B88ADF" w14:textId="77777777" w:rsidR="00794B3C" w:rsidRDefault="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DENSITY</w:t>
            </w:r>
          </w:p>
        </w:tc>
        <w:tc>
          <w:tcPr>
            <w:tcW w:w="620" w:type="dxa"/>
            <w:tcBorders>
              <w:top w:val="nil"/>
              <w:left w:val="nil"/>
              <w:bottom w:val="single" w:sz="12" w:space="0" w:color="auto"/>
              <w:right w:val="nil"/>
            </w:tcBorders>
            <w:shd w:val="clear" w:color="auto" w:fill="auto"/>
            <w:noWrap/>
            <w:vAlign w:val="bottom"/>
            <w:hideMark/>
          </w:tcPr>
          <w:p w14:paraId="4AB4594A" w14:textId="77777777" w:rsidR="00794B3C" w:rsidRDefault="0067452D" w:rsidP="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0.27</w:t>
            </w:r>
          </w:p>
        </w:tc>
        <w:tc>
          <w:tcPr>
            <w:tcW w:w="624" w:type="dxa"/>
            <w:tcBorders>
              <w:top w:val="nil"/>
              <w:left w:val="nil"/>
              <w:bottom w:val="single" w:sz="12" w:space="0" w:color="auto"/>
              <w:right w:val="nil"/>
            </w:tcBorders>
            <w:shd w:val="clear" w:color="auto" w:fill="auto"/>
            <w:noWrap/>
            <w:vAlign w:val="bottom"/>
            <w:hideMark/>
          </w:tcPr>
          <w:p w14:paraId="03D24247" w14:textId="77777777" w:rsidR="00794B3C" w:rsidRDefault="0067452D">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8</w:t>
            </w:r>
          </w:p>
        </w:tc>
      </w:tr>
    </w:tbl>
    <w:p w14:paraId="64C6D928" w14:textId="77777777" w:rsidR="008924AA" w:rsidRPr="008924AA" w:rsidRDefault="008924AA" w:rsidP="00CA7A8F">
      <w:pPr>
        <w:spacing w:after="0" w:line="480" w:lineRule="auto"/>
        <w:rPr>
          <w:b/>
        </w:rPr>
        <w:sectPr w:rsidR="008924AA" w:rsidRPr="008924AA" w:rsidSect="00EB7ED5">
          <w:pgSz w:w="11906" w:h="16838"/>
          <w:pgMar w:top="1440" w:right="1440" w:bottom="1440" w:left="1440" w:header="708" w:footer="708" w:gutter="0"/>
          <w:lnNumType w:countBy="1" w:restart="continuous"/>
          <w:cols w:space="708"/>
          <w:docGrid w:linePitch="360"/>
        </w:sectPr>
      </w:pPr>
    </w:p>
    <w:p w14:paraId="3B85B6E3" w14:textId="77777777" w:rsidR="00411541" w:rsidRDefault="00CA7A8F" w:rsidP="007C1CB1">
      <w:pPr>
        <w:spacing w:after="0" w:line="480" w:lineRule="auto"/>
        <w:jc w:val="both"/>
      </w:pPr>
      <w:r>
        <w:rPr>
          <w:b/>
        </w:rPr>
        <w:lastRenderedPageBreak/>
        <w:t>Table 4</w:t>
      </w:r>
      <w:r w:rsidR="004C4710">
        <w:rPr>
          <w:b/>
        </w:rPr>
        <w:t xml:space="preserve">. </w:t>
      </w:r>
      <w:r w:rsidR="00880439">
        <w:t>Summary of</w:t>
      </w:r>
      <w:r w:rsidR="007C1CB1">
        <w:t xml:space="preserve"> best-fit</w:t>
      </w:r>
      <w:r w:rsidR="00880439">
        <w:t xml:space="preserve"> </w:t>
      </w:r>
      <w:r w:rsidR="00F51117">
        <w:t>multi-predictor autologistic models</w:t>
      </w:r>
      <w:r w:rsidR="00880439">
        <w:t xml:space="preserve"> </w:t>
      </w:r>
      <w:r w:rsidR="008D3D49">
        <w:t>for</w:t>
      </w:r>
      <w:r w:rsidR="00880439">
        <w:t xml:space="preserve"> the effect of</w:t>
      </w:r>
      <w:r w:rsidR="000D722D">
        <w:t xml:space="preserve"> </w:t>
      </w:r>
      <w:r w:rsidR="007C1CB1">
        <w:t xml:space="preserve">each of four </w:t>
      </w:r>
      <w:r w:rsidR="000D722D">
        <w:t xml:space="preserve">environmental </w:t>
      </w:r>
      <w:r w:rsidR="007C1CB1">
        <w:t xml:space="preserve">variable categories (biotic, abiotic, natural, and anthropogenic) </w:t>
      </w:r>
      <w:r w:rsidR="00880439">
        <w:t xml:space="preserve">on the presence of malaria in Berthelot’s pipits. </w:t>
      </w:r>
      <w:r w:rsidR="00696115">
        <w:t>The</w:t>
      </w:r>
      <w:r w:rsidR="007C1CB1">
        <w:t>se categories of</w:t>
      </w:r>
      <w:r w:rsidR="00696115">
        <w:t xml:space="preserve"> effect</w:t>
      </w:r>
      <w:r w:rsidR="00E46EC1">
        <w:t xml:space="preserve"> were</w:t>
      </w:r>
      <w:r w:rsidR="00880439">
        <w:t xml:space="preserve"> assessed</w:t>
      </w:r>
      <w:r w:rsidR="00696115">
        <w:t xml:space="preserve"> by comparing </w:t>
      </w:r>
      <w:r w:rsidR="00785E69">
        <w:t xml:space="preserve">all possible </w:t>
      </w:r>
      <w:r w:rsidR="00F51117">
        <w:t>models</w:t>
      </w:r>
      <w:r w:rsidR="00696115">
        <w:t xml:space="preserve"> containing variables </w:t>
      </w:r>
      <w:r w:rsidR="007C1CB1">
        <w:t>for each category in turn</w:t>
      </w:r>
      <w:r w:rsidR="00696115">
        <w:t>.</w:t>
      </w:r>
      <w:r w:rsidR="00880439">
        <w:t xml:space="preserve"> Coefficients</w:t>
      </w:r>
      <w:r w:rsidR="00DD407C">
        <w:t xml:space="preserve"> and p-values of predictors, as well as </w:t>
      </w:r>
      <w:r w:rsidR="00C000C6">
        <w:t xml:space="preserve">the </w:t>
      </w:r>
      <w:r w:rsidR="00DD407C">
        <w:t>AIC and</w:t>
      </w:r>
      <w:r w:rsidR="000D722D">
        <w:t xml:space="preserve"> Nagelkerke</w:t>
      </w:r>
      <w:r w:rsidR="003804BA">
        <w:t xml:space="preserve"> R</w:t>
      </w:r>
      <w:r w:rsidR="003804BA">
        <w:rPr>
          <w:vertAlign w:val="superscript"/>
        </w:rPr>
        <w:t>2</w:t>
      </w:r>
      <w:r w:rsidR="003804BA">
        <w:t xml:space="preserve"> </w:t>
      </w:r>
      <w:r w:rsidR="006A552F">
        <w:t xml:space="preserve">of </w:t>
      </w:r>
      <w:r w:rsidR="003804BA">
        <w:t xml:space="preserve">the </w:t>
      </w:r>
      <w:r w:rsidR="00DD407C">
        <w:t>best fit model</w:t>
      </w:r>
      <w:r w:rsidR="00785E69">
        <w:t xml:space="preserve"> for each category </w:t>
      </w:r>
      <w:r w:rsidR="00880439">
        <w:t>are shown</w:t>
      </w:r>
      <w:r w:rsidR="000D722D">
        <w:t>.</w:t>
      </w:r>
      <w:r w:rsidR="0087451A">
        <w:t xml:space="preserve"> </w:t>
      </w:r>
    </w:p>
    <w:p w14:paraId="13C5F6C3" w14:textId="77777777" w:rsidR="003B0211" w:rsidRDefault="003B0211" w:rsidP="00D327FF">
      <w:pPr>
        <w:spacing w:after="0" w:line="480" w:lineRule="auto"/>
        <w:jc w:val="both"/>
      </w:pPr>
    </w:p>
    <w:tbl>
      <w:tblPr>
        <w:tblW w:w="5000" w:type="pct"/>
        <w:tblLook w:val="04A0" w:firstRow="1" w:lastRow="0" w:firstColumn="1" w:lastColumn="0" w:noHBand="0" w:noVBand="1"/>
      </w:tblPr>
      <w:tblGrid>
        <w:gridCol w:w="1183"/>
        <w:gridCol w:w="985"/>
        <w:gridCol w:w="1010"/>
        <w:gridCol w:w="703"/>
        <w:gridCol w:w="1011"/>
        <w:gridCol w:w="704"/>
        <w:gridCol w:w="1011"/>
        <w:gridCol w:w="704"/>
        <w:gridCol w:w="1011"/>
        <w:gridCol w:w="704"/>
      </w:tblGrid>
      <w:tr w:rsidR="004D3DF7" w:rsidRPr="004D3DF7" w14:paraId="0B1A95FB" w14:textId="77777777" w:rsidTr="000E19A5">
        <w:trPr>
          <w:trHeight w:val="225"/>
        </w:trPr>
        <w:tc>
          <w:tcPr>
            <w:tcW w:w="654" w:type="pct"/>
            <w:tcBorders>
              <w:top w:val="single" w:sz="12" w:space="0" w:color="auto"/>
              <w:left w:val="nil"/>
              <w:bottom w:val="nil"/>
              <w:right w:val="nil"/>
            </w:tcBorders>
            <w:shd w:val="clear" w:color="auto" w:fill="auto"/>
            <w:noWrap/>
            <w:vAlign w:val="center"/>
            <w:hideMark/>
          </w:tcPr>
          <w:p w14:paraId="2C985794"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Category</w:t>
            </w:r>
          </w:p>
        </w:tc>
        <w:tc>
          <w:tcPr>
            <w:tcW w:w="544" w:type="pct"/>
            <w:tcBorders>
              <w:top w:val="single" w:sz="12" w:space="0" w:color="auto"/>
              <w:left w:val="nil"/>
              <w:bottom w:val="nil"/>
              <w:right w:val="nil"/>
            </w:tcBorders>
            <w:shd w:val="clear" w:color="auto" w:fill="auto"/>
            <w:noWrap/>
            <w:vAlign w:val="center"/>
            <w:hideMark/>
          </w:tcPr>
          <w:p w14:paraId="6B64A034"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Predictor</w:t>
            </w:r>
          </w:p>
        </w:tc>
        <w:tc>
          <w:tcPr>
            <w:tcW w:w="950" w:type="pct"/>
            <w:gridSpan w:val="2"/>
            <w:tcBorders>
              <w:top w:val="single" w:sz="12" w:space="0" w:color="auto"/>
              <w:left w:val="nil"/>
              <w:bottom w:val="nil"/>
              <w:right w:val="nil"/>
            </w:tcBorders>
            <w:shd w:val="clear" w:color="auto" w:fill="auto"/>
            <w:noWrap/>
            <w:vAlign w:val="center"/>
            <w:hideMark/>
          </w:tcPr>
          <w:p w14:paraId="0E62EA1F"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Anthropogenic</w:t>
            </w:r>
          </w:p>
        </w:tc>
        <w:tc>
          <w:tcPr>
            <w:tcW w:w="950" w:type="pct"/>
            <w:gridSpan w:val="2"/>
            <w:tcBorders>
              <w:top w:val="single" w:sz="12" w:space="0" w:color="auto"/>
              <w:left w:val="nil"/>
              <w:bottom w:val="nil"/>
              <w:right w:val="nil"/>
            </w:tcBorders>
            <w:shd w:val="clear" w:color="auto" w:fill="auto"/>
            <w:noWrap/>
            <w:vAlign w:val="center"/>
            <w:hideMark/>
          </w:tcPr>
          <w:p w14:paraId="03BC6B3A"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Natural</w:t>
            </w:r>
          </w:p>
        </w:tc>
        <w:tc>
          <w:tcPr>
            <w:tcW w:w="950" w:type="pct"/>
            <w:gridSpan w:val="2"/>
            <w:tcBorders>
              <w:top w:val="single" w:sz="12" w:space="0" w:color="auto"/>
              <w:left w:val="nil"/>
              <w:bottom w:val="nil"/>
              <w:right w:val="nil"/>
            </w:tcBorders>
            <w:shd w:val="clear" w:color="auto" w:fill="auto"/>
            <w:noWrap/>
            <w:vAlign w:val="center"/>
            <w:hideMark/>
          </w:tcPr>
          <w:p w14:paraId="6E6A39E1"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Biotic</w:t>
            </w:r>
          </w:p>
        </w:tc>
        <w:tc>
          <w:tcPr>
            <w:tcW w:w="950" w:type="pct"/>
            <w:gridSpan w:val="2"/>
            <w:tcBorders>
              <w:top w:val="single" w:sz="12" w:space="0" w:color="auto"/>
              <w:left w:val="nil"/>
              <w:bottom w:val="nil"/>
              <w:right w:val="nil"/>
            </w:tcBorders>
            <w:shd w:val="clear" w:color="auto" w:fill="auto"/>
            <w:noWrap/>
            <w:vAlign w:val="center"/>
            <w:hideMark/>
          </w:tcPr>
          <w:p w14:paraId="7C3B5436"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Abiotic</w:t>
            </w:r>
          </w:p>
        </w:tc>
      </w:tr>
      <w:tr w:rsidR="004D3DF7" w:rsidRPr="004D3DF7" w14:paraId="25B813B3" w14:textId="77777777" w:rsidTr="000E19A5">
        <w:trPr>
          <w:trHeight w:val="225"/>
        </w:trPr>
        <w:tc>
          <w:tcPr>
            <w:tcW w:w="654" w:type="pct"/>
            <w:tcBorders>
              <w:top w:val="nil"/>
              <w:left w:val="nil"/>
              <w:bottom w:val="single" w:sz="2" w:space="0" w:color="auto"/>
              <w:right w:val="nil"/>
            </w:tcBorders>
            <w:shd w:val="clear" w:color="auto" w:fill="auto"/>
            <w:noWrap/>
            <w:vAlign w:val="center"/>
            <w:hideMark/>
          </w:tcPr>
          <w:p w14:paraId="15F86320" w14:textId="77777777" w:rsidR="00794B3C" w:rsidRDefault="00794B3C">
            <w:pPr>
              <w:spacing w:after="0" w:line="360" w:lineRule="auto"/>
              <w:rPr>
                <w:rFonts w:ascii="Calibri" w:eastAsia="Times New Roman" w:hAnsi="Calibri" w:cs="Calibri"/>
                <w:color w:val="000000"/>
                <w:sz w:val="16"/>
                <w:szCs w:val="16"/>
                <w:lang w:eastAsia="en-GB"/>
              </w:rPr>
            </w:pPr>
          </w:p>
        </w:tc>
        <w:tc>
          <w:tcPr>
            <w:tcW w:w="544" w:type="pct"/>
            <w:tcBorders>
              <w:top w:val="nil"/>
              <w:left w:val="nil"/>
              <w:bottom w:val="single" w:sz="2" w:space="0" w:color="auto"/>
              <w:right w:val="nil"/>
            </w:tcBorders>
            <w:shd w:val="clear" w:color="auto" w:fill="auto"/>
            <w:noWrap/>
            <w:vAlign w:val="center"/>
            <w:hideMark/>
          </w:tcPr>
          <w:p w14:paraId="74FF8B27" w14:textId="77777777" w:rsidR="00794B3C" w:rsidRDefault="00794B3C">
            <w:pPr>
              <w:spacing w:after="0" w:line="360" w:lineRule="auto"/>
              <w:rPr>
                <w:rFonts w:ascii="Calibri" w:eastAsia="Times New Roman" w:hAnsi="Calibri" w:cs="Calibri"/>
                <w:color w:val="000000"/>
                <w:sz w:val="16"/>
                <w:szCs w:val="16"/>
                <w:lang w:eastAsia="en-GB"/>
              </w:rPr>
            </w:pPr>
          </w:p>
        </w:tc>
        <w:tc>
          <w:tcPr>
            <w:tcW w:w="560" w:type="pct"/>
            <w:tcBorders>
              <w:top w:val="single" w:sz="2" w:space="0" w:color="auto"/>
              <w:left w:val="nil"/>
              <w:bottom w:val="single" w:sz="2" w:space="0" w:color="auto"/>
              <w:right w:val="nil"/>
            </w:tcBorders>
            <w:shd w:val="clear" w:color="auto" w:fill="auto"/>
            <w:noWrap/>
            <w:vAlign w:val="center"/>
            <w:hideMark/>
          </w:tcPr>
          <w:p w14:paraId="0A8A50C8"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Coefficient</w:t>
            </w:r>
          </w:p>
        </w:tc>
        <w:tc>
          <w:tcPr>
            <w:tcW w:w="390" w:type="pct"/>
            <w:tcBorders>
              <w:top w:val="single" w:sz="2" w:space="0" w:color="auto"/>
              <w:left w:val="nil"/>
              <w:bottom w:val="single" w:sz="2" w:space="0" w:color="auto"/>
              <w:right w:val="nil"/>
            </w:tcBorders>
            <w:shd w:val="clear" w:color="auto" w:fill="auto"/>
            <w:noWrap/>
            <w:vAlign w:val="center"/>
            <w:hideMark/>
          </w:tcPr>
          <w:p w14:paraId="7749B4A3"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p-value</w:t>
            </w:r>
          </w:p>
        </w:tc>
        <w:tc>
          <w:tcPr>
            <w:tcW w:w="560" w:type="pct"/>
            <w:tcBorders>
              <w:top w:val="single" w:sz="2" w:space="0" w:color="auto"/>
              <w:left w:val="nil"/>
              <w:bottom w:val="single" w:sz="2" w:space="0" w:color="auto"/>
              <w:right w:val="nil"/>
            </w:tcBorders>
            <w:shd w:val="clear" w:color="auto" w:fill="auto"/>
            <w:noWrap/>
            <w:vAlign w:val="center"/>
            <w:hideMark/>
          </w:tcPr>
          <w:p w14:paraId="61A3C2F4"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Coefficient</w:t>
            </w:r>
          </w:p>
        </w:tc>
        <w:tc>
          <w:tcPr>
            <w:tcW w:w="390" w:type="pct"/>
            <w:tcBorders>
              <w:top w:val="single" w:sz="2" w:space="0" w:color="auto"/>
              <w:left w:val="nil"/>
              <w:bottom w:val="single" w:sz="2" w:space="0" w:color="auto"/>
              <w:right w:val="nil"/>
            </w:tcBorders>
            <w:shd w:val="clear" w:color="auto" w:fill="auto"/>
            <w:noWrap/>
            <w:vAlign w:val="center"/>
            <w:hideMark/>
          </w:tcPr>
          <w:p w14:paraId="627B00A7"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p-value</w:t>
            </w:r>
          </w:p>
        </w:tc>
        <w:tc>
          <w:tcPr>
            <w:tcW w:w="560" w:type="pct"/>
            <w:tcBorders>
              <w:top w:val="single" w:sz="2" w:space="0" w:color="auto"/>
              <w:left w:val="nil"/>
              <w:bottom w:val="single" w:sz="2" w:space="0" w:color="auto"/>
              <w:right w:val="nil"/>
            </w:tcBorders>
            <w:shd w:val="clear" w:color="auto" w:fill="auto"/>
            <w:noWrap/>
            <w:vAlign w:val="center"/>
            <w:hideMark/>
          </w:tcPr>
          <w:p w14:paraId="23D4E3BB"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Coefficient</w:t>
            </w:r>
          </w:p>
        </w:tc>
        <w:tc>
          <w:tcPr>
            <w:tcW w:w="390" w:type="pct"/>
            <w:tcBorders>
              <w:top w:val="single" w:sz="2" w:space="0" w:color="auto"/>
              <w:left w:val="nil"/>
              <w:bottom w:val="single" w:sz="2" w:space="0" w:color="auto"/>
              <w:right w:val="nil"/>
            </w:tcBorders>
            <w:shd w:val="clear" w:color="auto" w:fill="auto"/>
            <w:noWrap/>
            <w:vAlign w:val="center"/>
            <w:hideMark/>
          </w:tcPr>
          <w:p w14:paraId="39314757"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p-value</w:t>
            </w:r>
          </w:p>
        </w:tc>
        <w:tc>
          <w:tcPr>
            <w:tcW w:w="560" w:type="pct"/>
            <w:tcBorders>
              <w:top w:val="single" w:sz="2" w:space="0" w:color="auto"/>
              <w:left w:val="nil"/>
              <w:bottom w:val="single" w:sz="2" w:space="0" w:color="auto"/>
              <w:right w:val="nil"/>
            </w:tcBorders>
            <w:shd w:val="clear" w:color="auto" w:fill="auto"/>
            <w:noWrap/>
            <w:vAlign w:val="center"/>
            <w:hideMark/>
          </w:tcPr>
          <w:p w14:paraId="328A963E"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Coefficient</w:t>
            </w:r>
          </w:p>
        </w:tc>
        <w:tc>
          <w:tcPr>
            <w:tcW w:w="390" w:type="pct"/>
            <w:tcBorders>
              <w:top w:val="single" w:sz="2" w:space="0" w:color="auto"/>
              <w:left w:val="nil"/>
              <w:bottom w:val="single" w:sz="2" w:space="0" w:color="auto"/>
              <w:right w:val="nil"/>
            </w:tcBorders>
            <w:shd w:val="clear" w:color="auto" w:fill="auto"/>
            <w:noWrap/>
            <w:vAlign w:val="center"/>
            <w:hideMark/>
          </w:tcPr>
          <w:p w14:paraId="09B2A6DD"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p-value</w:t>
            </w:r>
          </w:p>
        </w:tc>
      </w:tr>
      <w:tr w:rsidR="004D3DF7" w:rsidRPr="004D3DF7" w14:paraId="441A926F" w14:textId="77777777" w:rsidTr="000E19A5">
        <w:trPr>
          <w:trHeight w:val="225"/>
        </w:trPr>
        <w:tc>
          <w:tcPr>
            <w:tcW w:w="654" w:type="pct"/>
            <w:tcBorders>
              <w:top w:val="single" w:sz="2" w:space="0" w:color="auto"/>
              <w:left w:val="nil"/>
              <w:bottom w:val="nil"/>
              <w:right w:val="nil"/>
            </w:tcBorders>
            <w:shd w:val="clear" w:color="auto" w:fill="auto"/>
            <w:noWrap/>
            <w:vAlign w:val="center"/>
            <w:hideMark/>
          </w:tcPr>
          <w:p w14:paraId="21D88256"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Anthropogenic</w:t>
            </w:r>
          </w:p>
        </w:tc>
        <w:tc>
          <w:tcPr>
            <w:tcW w:w="544" w:type="pct"/>
            <w:tcBorders>
              <w:top w:val="single" w:sz="2" w:space="0" w:color="auto"/>
              <w:left w:val="nil"/>
              <w:bottom w:val="nil"/>
              <w:right w:val="nil"/>
            </w:tcBorders>
            <w:shd w:val="clear" w:color="auto" w:fill="auto"/>
            <w:noWrap/>
            <w:vAlign w:val="center"/>
            <w:hideMark/>
          </w:tcPr>
          <w:p w14:paraId="0A0CDB96"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DISTWATER</w:t>
            </w:r>
          </w:p>
        </w:tc>
        <w:tc>
          <w:tcPr>
            <w:tcW w:w="560" w:type="pct"/>
            <w:tcBorders>
              <w:top w:val="single" w:sz="2" w:space="0" w:color="auto"/>
              <w:left w:val="nil"/>
              <w:bottom w:val="nil"/>
              <w:right w:val="nil"/>
            </w:tcBorders>
            <w:shd w:val="clear" w:color="auto" w:fill="auto"/>
            <w:noWrap/>
            <w:vAlign w:val="center"/>
            <w:hideMark/>
          </w:tcPr>
          <w:p w14:paraId="2A50C1C4"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-7.60E-04</w:t>
            </w:r>
          </w:p>
        </w:tc>
        <w:tc>
          <w:tcPr>
            <w:tcW w:w="390" w:type="pct"/>
            <w:tcBorders>
              <w:top w:val="single" w:sz="2" w:space="0" w:color="auto"/>
              <w:left w:val="nil"/>
              <w:bottom w:val="nil"/>
              <w:right w:val="nil"/>
            </w:tcBorders>
            <w:shd w:val="clear" w:color="auto" w:fill="auto"/>
            <w:noWrap/>
            <w:vAlign w:val="center"/>
            <w:hideMark/>
          </w:tcPr>
          <w:p w14:paraId="77263F7C"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0.010</w:t>
            </w:r>
          </w:p>
        </w:tc>
        <w:tc>
          <w:tcPr>
            <w:tcW w:w="560" w:type="pct"/>
            <w:tcBorders>
              <w:top w:val="single" w:sz="2" w:space="0" w:color="auto"/>
              <w:left w:val="nil"/>
              <w:bottom w:val="nil"/>
              <w:right w:val="nil"/>
            </w:tcBorders>
            <w:shd w:val="clear" w:color="auto" w:fill="auto"/>
            <w:noWrap/>
            <w:vAlign w:val="center"/>
            <w:hideMark/>
          </w:tcPr>
          <w:p w14:paraId="115E7C99" w14:textId="77777777" w:rsidR="00794B3C" w:rsidRDefault="00794B3C">
            <w:pPr>
              <w:spacing w:after="0" w:line="360" w:lineRule="auto"/>
              <w:rPr>
                <w:rFonts w:ascii="Calibri" w:eastAsia="Times New Roman" w:hAnsi="Calibri" w:cs="Calibri"/>
                <w:color w:val="000000"/>
                <w:sz w:val="16"/>
                <w:szCs w:val="16"/>
                <w:lang w:eastAsia="en-GB"/>
              </w:rPr>
            </w:pPr>
          </w:p>
        </w:tc>
        <w:tc>
          <w:tcPr>
            <w:tcW w:w="390" w:type="pct"/>
            <w:tcBorders>
              <w:top w:val="single" w:sz="2" w:space="0" w:color="auto"/>
              <w:left w:val="nil"/>
              <w:bottom w:val="nil"/>
              <w:right w:val="nil"/>
            </w:tcBorders>
            <w:shd w:val="clear" w:color="auto" w:fill="auto"/>
            <w:noWrap/>
            <w:vAlign w:val="center"/>
            <w:hideMark/>
          </w:tcPr>
          <w:p w14:paraId="70DEB97E" w14:textId="77777777" w:rsidR="00794B3C" w:rsidRDefault="00794B3C">
            <w:pPr>
              <w:spacing w:after="0" w:line="360" w:lineRule="auto"/>
              <w:rPr>
                <w:rFonts w:ascii="Calibri" w:eastAsia="Times New Roman" w:hAnsi="Calibri" w:cs="Calibri"/>
                <w:color w:val="000000"/>
                <w:sz w:val="16"/>
                <w:szCs w:val="16"/>
                <w:lang w:eastAsia="en-GB"/>
              </w:rPr>
            </w:pPr>
          </w:p>
        </w:tc>
        <w:tc>
          <w:tcPr>
            <w:tcW w:w="560" w:type="pct"/>
            <w:tcBorders>
              <w:top w:val="single" w:sz="2" w:space="0" w:color="auto"/>
              <w:left w:val="nil"/>
              <w:bottom w:val="nil"/>
              <w:right w:val="nil"/>
            </w:tcBorders>
            <w:shd w:val="clear" w:color="auto" w:fill="auto"/>
            <w:noWrap/>
            <w:vAlign w:val="center"/>
            <w:hideMark/>
          </w:tcPr>
          <w:p w14:paraId="2B7F14A8" w14:textId="77777777" w:rsidR="00794B3C" w:rsidRDefault="00794B3C">
            <w:pPr>
              <w:spacing w:after="0" w:line="360" w:lineRule="auto"/>
              <w:rPr>
                <w:rFonts w:ascii="Calibri" w:eastAsia="Times New Roman" w:hAnsi="Calibri" w:cs="Calibri"/>
                <w:color w:val="000000"/>
                <w:sz w:val="16"/>
                <w:szCs w:val="16"/>
                <w:lang w:eastAsia="en-GB"/>
              </w:rPr>
            </w:pPr>
          </w:p>
        </w:tc>
        <w:tc>
          <w:tcPr>
            <w:tcW w:w="390" w:type="pct"/>
            <w:tcBorders>
              <w:top w:val="single" w:sz="2" w:space="0" w:color="auto"/>
              <w:left w:val="nil"/>
              <w:bottom w:val="nil"/>
              <w:right w:val="nil"/>
            </w:tcBorders>
            <w:shd w:val="clear" w:color="auto" w:fill="auto"/>
            <w:noWrap/>
            <w:vAlign w:val="center"/>
            <w:hideMark/>
          </w:tcPr>
          <w:p w14:paraId="45482A80" w14:textId="77777777" w:rsidR="00794B3C" w:rsidRDefault="00794B3C">
            <w:pPr>
              <w:spacing w:after="0" w:line="360" w:lineRule="auto"/>
              <w:rPr>
                <w:rFonts w:ascii="Calibri" w:eastAsia="Times New Roman" w:hAnsi="Calibri" w:cs="Calibri"/>
                <w:color w:val="000000"/>
                <w:sz w:val="16"/>
                <w:szCs w:val="16"/>
                <w:lang w:eastAsia="en-GB"/>
              </w:rPr>
            </w:pPr>
          </w:p>
        </w:tc>
        <w:tc>
          <w:tcPr>
            <w:tcW w:w="560" w:type="pct"/>
            <w:tcBorders>
              <w:top w:val="single" w:sz="2" w:space="0" w:color="auto"/>
              <w:left w:val="nil"/>
              <w:bottom w:val="nil"/>
              <w:right w:val="nil"/>
            </w:tcBorders>
            <w:shd w:val="clear" w:color="auto" w:fill="auto"/>
            <w:noWrap/>
            <w:vAlign w:val="center"/>
            <w:hideMark/>
          </w:tcPr>
          <w:p w14:paraId="7C93568D"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-0.001</w:t>
            </w:r>
          </w:p>
        </w:tc>
        <w:tc>
          <w:tcPr>
            <w:tcW w:w="390" w:type="pct"/>
            <w:tcBorders>
              <w:top w:val="single" w:sz="2" w:space="0" w:color="auto"/>
              <w:left w:val="nil"/>
              <w:bottom w:val="nil"/>
              <w:right w:val="nil"/>
            </w:tcBorders>
            <w:shd w:val="clear" w:color="auto" w:fill="auto"/>
            <w:noWrap/>
            <w:vAlign w:val="center"/>
            <w:hideMark/>
          </w:tcPr>
          <w:p w14:paraId="3B6C4833"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0.037</w:t>
            </w:r>
          </w:p>
        </w:tc>
      </w:tr>
      <w:tr w:rsidR="004D3DF7" w:rsidRPr="004D3DF7" w14:paraId="51039AF3" w14:textId="77777777" w:rsidTr="000E19A5">
        <w:trPr>
          <w:trHeight w:val="225"/>
        </w:trPr>
        <w:tc>
          <w:tcPr>
            <w:tcW w:w="654" w:type="pct"/>
            <w:tcBorders>
              <w:top w:val="nil"/>
              <w:left w:val="nil"/>
              <w:bottom w:val="nil"/>
              <w:right w:val="nil"/>
            </w:tcBorders>
            <w:shd w:val="clear" w:color="auto" w:fill="auto"/>
            <w:noWrap/>
            <w:vAlign w:val="center"/>
            <w:hideMark/>
          </w:tcPr>
          <w:p w14:paraId="4A709838" w14:textId="77777777" w:rsidR="00794B3C" w:rsidRDefault="00794B3C">
            <w:pPr>
              <w:spacing w:after="0" w:line="360" w:lineRule="auto"/>
              <w:rPr>
                <w:rFonts w:ascii="Calibri" w:eastAsia="Times New Roman" w:hAnsi="Calibri" w:cs="Calibri"/>
                <w:color w:val="000000"/>
                <w:sz w:val="16"/>
                <w:szCs w:val="16"/>
                <w:lang w:eastAsia="en-GB"/>
              </w:rPr>
            </w:pPr>
          </w:p>
        </w:tc>
        <w:tc>
          <w:tcPr>
            <w:tcW w:w="544" w:type="pct"/>
            <w:tcBorders>
              <w:top w:val="nil"/>
              <w:left w:val="nil"/>
              <w:bottom w:val="nil"/>
              <w:right w:val="nil"/>
            </w:tcBorders>
            <w:shd w:val="clear" w:color="auto" w:fill="auto"/>
            <w:noWrap/>
            <w:vAlign w:val="center"/>
            <w:hideMark/>
          </w:tcPr>
          <w:p w14:paraId="5C8C8BC3"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DISTFARM</w:t>
            </w:r>
          </w:p>
        </w:tc>
        <w:tc>
          <w:tcPr>
            <w:tcW w:w="560" w:type="pct"/>
            <w:tcBorders>
              <w:top w:val="nil"/>
              <w:left w:val="nil"/>
              <w:bottom w:val="nil"/>
              <w:right w:val="nil"/>
            </w:tcBorders>
            <w:shd w:val="clear" w:color="auto" w:fill="auto"/>
            <w:noWrap/>
            <w:vAlign w:val="center"/>
            <w:hideMark/>
          </w:tcPr>
          <w:p w14:paraId="16DA9581" w14:textId="77777777" w:rsidR="00794B3C" w:rsidRDefault="004D3DF7">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w:t>
            </w:r>
          </w:p>
        </w:tc>
        <w:tc>
          <w:tcPr>
            <w:tcW w:w="390" w:type="pct"/>
            <w:tcBorders>
              <w:top w:val="nil"/>
              <w:left w:val="nil"/>
              <w:bottom w:val="nil"/>
              <w:right w:val="nil"/>
            </w:tcBorders>
            <w:shd w:val="clear" w:color="auto" w:fill="auto"/>
            <w:noWrap/>
            <w:vAlign w:val="center"/>
            <w:hideMark/>
          </w:tcPr>
          <w:p w14:paraId="5AA62B49" w14:textId="77777777" w:rsidR="00794B3C" w:rsidRDefault="004D3DF7">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w:t>
            </w:r>
          </w:p>
        </w:tc>
        <w:tc>
          <w:tcPr>
            <w:tcW w:w="560" w:type="pct"/>
            <w:tcBorders>
              <w:top w:val="nil"/>
              <w:left w:val="nil"/>
              <w:bottom w:val="nil"/>
              <w:right w:val="nil"/>
            </w:tcBorders>
            <w:shd w:val="clear" w:color="auto" w:fill="auto"/>
            <w:noWrap/>
            <w:vAlign w:val="center"/>
            <w:hideMark/>
          </w:tcPr>
          <w:p w14:paraId="33D77CEA" w14:textId="77777777" w:rsidR="00794B3C" w:rsidRDefault="00794B3C">
            <w:pPr>
              <w:spacing w:after="0" w:line="360" w:lineRule="auto"/>
              <w:rPr>
                <w:rFonts w:ascii="Calibri" w:eastAsia="Times New Roman" w:hAnsi="Calibri" w:cs="Calibri"/>
                <w:color w:val="000000"/>
                <w:sz w:val="16"/>
                <w:szCs w:val="16"/>
                <w:lang w:eastAsia="en-GB"/>
              </w:rPr>
            </w:pPr>
          </w:p>
        </w:tc>
        <w:tc>
          <w:tcPr>
            <w:tcW w:w="390" w:type="pct"/>
            <w:tcBorders>
              <w:top w:val="nil"/>
              <w:left w:val="nil"/>
              <w:bottom w:val="nil"/>
              <w:right w:val="nil"/>
            </w:tcBorders>
            <w:shd w:val="clear" w:color="auto" w:fill="auto"/>
            <w:noWrap/>
            <w:vAlign w:val="center"/>
            <w:hideMark/>
          </w:tcPr>
          <w:p w14:paraId="6CDFFE56" w14:textId="77777777" w:rsidR="00794B3C" w:rsidRDefault="00794B3C">
            <w:pPr>
              <w:spacing w:after="0" w:line="360" w:lineRule="auto"/>
              <w:rPr>
                <w:rFonts w:ascii="Calibri" w:eastAsia="Times New Roman" w:hAnsi="Calibri" w:cs="Calibri"/>
                <w:color w:val="000000"/>
                <w:sz w:val="16"/>
                <w:szCs w:val="16"/>
                <w:lang w:eastAsia="en-GB"/>
              </w:rPr>
            </w:pPr>
          </w:p>
        </w:tc>
        <w:tc>
          <w:tcPr>
            <w:tcW w:w="560" w:type="pct"/>
            <w:tcBorders>
              <w:top w:val="nil"/>
              <w:left w:val="nil"/>
              <w:bottom w:val="nil"/>
              <w:right w:val="nil"/>
            </w:tcBorders>
            <w:shd w:val="clear" w:color="auto" w:fill="auto"/>
            <w:noWrap/>
            <w:vAlign w:val="center"/>
            <w:hideMark/>
          </w:tcPr>
          <w:p w14:paraId="682D2792" w14:textId="77777777" w:rsidR="00794B3C" w:rsidRDefault="00794B3C">
            <w:pPr>
              <w:spacing w:after="0" w:line="360" w:lineRule="auto"/>
              <w:rPr>
                <w:rFonts w:ascii="Calibri" w:eastAsia="Times New Roman" w:hAnsi="Calibri" w:cs="Calibri"/>
                <w:color w:val="000000"/>
                <w:sz w:val="16"/>
                <w:szCs w:val="16"/>
                <w:lang w:eastAsia="en-GB"/>
              </w:rPr>
            </w:pPr>
          </w:p>
        </w:tc>
        <w:tc>
          <w:tcPr>
            <w:tcW w:w="390" w:type="pct"/>
            <w:tcBorders>
              <w:top w:val="nil"/>
              <w:left w:val="nil"/>
              <w:bottom w:val="nil"/>
              <w:right w:val="nil"/>
            </w:tcBorders>
            <w:shd w:val="clear" w:color="auto" w:fill="auto"/>
            <w:noWrap/>
            <w:vAlign w:val="center"/>
            <w:hideMark/>
          </w:tcPr>
          <w:p w14:paraId="2753EF79" w14:textId="77777777" w:rsidR="00794B3C" w:rsidRDefault="00794B3C">
            <w:pPr>
              <w:spacing w:after="0" w:line="360" w:lineRule="auto"/>
              <w:rPr>
                <w:rFonts w:ascii="Calibri" w:eastAsia="Times New Roman" w:hAnsi="Calibri" w:cs="Calibri"/>
                <w:color w:val="000000"/>
                <w:sz w:val="16"/>
                <w:szCs w:val="16"/>
                <w:lang w:eastAsia="en-GB"/>
              </w:rPr>
            </w:pPr>
          </w:p>
        </w:tc>
        <w:tc>
          <w:tcPr>
            <w:tcW w:w="560" w:type="pct"/>
            <w:tcBorders>
              <w:top w:val="nil"/>
              <w:left w:val="nil"/>
              <w:bottom w:val="nil"/>
              <w:right w:val="nil"/>
            </w:tcBorders>
            <w:shd w:val="clear" w:color="auto" w:fill="auto"/>
            <w:noWrap/>
            <w:vAlign w:val="center"/>
            <w:hideMark/>
          </w:tcPr>
          <w:p w14:paraId="5A16A9DB" w14:textId="77777777" w:rsidR="00794B3C" w:rsidRDefault="004D3DF7">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w:t>
            </w:r>
          </w:p>
        </w:tc>
        <w:tc>
          <w:tcPr>
            <w:tcW w:w="390" w:type="pct"/>
            <w:tcBorders>
              <w:top w:val="nil"/>
              <w:left w:val="nil"/>
              <w:bottom w:val="nil"/>
              <w:right w:val="nil"/>
            </w:tcBorders>
            <w:shd w:val="clear" w:color="auto" w:fill="auto"/>
            <w:noWrap/>
            <w:vAlign w:val="center"/>
            <w:hideMark/>
          </w:tcPr>
          <w:p w14:paraId="327F198A" w14:textId="77777777" w:rsidR="00794B3C" w:rsidRDefault="004D3DF7">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w:t>
            </w:r>
          </w:p>
        </w:tc>
      </w:tr>
      <w:tr w:rsidR="004D3DF7" w:rsidRPr="004D3DF7" w14:paraId="5FDF06F1" w14:textId="77777777" w:rsidTr="000E19A5">
        <w:trPr>
          <w:trHeight w:val="225"/>
        </w:trPr>
        <w:tc>
          <w:tcPr>
            <w:tcW w:w="654" w:type="pct"/>
            <w:tcBorders>
              <w:top w:val="nil"/>
              <w:left w:val="nil"/>
              <w:bottom w:val="nil"/>
              <w:right w:val="nil"/>
            </w:tcBorders>
            <w:shd w:val="clear" w:color="auto" w:fill="auto"/>
            <w:noWrap/>
            <w:vAlign w:val="center"/>
            <w:hideMark/>
          </w:tcPr>
          <w:p w14:paraId="125C31A0" w14:textId="77777777" w:rsidR="00794B3C" w:rsidRDefault="00794B3C">
            <w:pPr>
              <w:spacing w:after="0" w:line="360" w:lineRule="auto"/>
              <w:rPr>
                <w:rFonts w:ascii="Calibri" w:eastAsia="Times New Roman" w:hAnsi="Calibri" w:cs="Calibri"/>
                <w:color w:val="000000"/>
                <w:sz w:val="16"/>
                <w:szCs w:val="16"/>
                <w:lang w:eastAsia="en-GB"/>
              </w:rPr>
            </w:pPr>
          </w:p>
        </w:tc>
        <w:tc>
          <w:tcPr>
            <w:tcW w:w="544" w:type="pct"/>
            <w:tcBorders>
              <w:top w:val="nil"/>
              <w:left w:val="nil"/>
              <w:bottom w:val="nil"/>
              <w:right w:val="nil"/>
            </w:tcBorders>
            <w:shd w:val="clear" w:color="auto" w:fill="auto"/>
            <w:noWrap/>
            <w:vAlign w:val="center"/>
            <w:hideMark/>
          </w:tcPr>
          <w:p w14:paraId="75E87654"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DIST_URB</w:t>
            </w:r>
          </w:p>
        </w:tc>
        <w:tc>
          <w:tcPr>
            <w:tcW w:w="560" w:type="pct"/>
            <w:tcBorders>
              <w:top w:val="nil"/>
              <w:left w:val="nil"/>
              <w:bottom w:val="nil"/>
              <w:right w:val="nil"/>
            </w:tcBorders>
            <w:shd w:val="clear" w:color="auto" w:fill="auto"/>
            <w:noWrap/>
            <w:vAlign w:val="center"/>
            <w:hideMark/>
          </w:tcPr>
          <w:p w14:paraId="72105EFC" w14:textId="77777777" w:rsidR="00794B3C" w:rsidRDefault="004D3DF7">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w:t>
            </w:r>
          </w:p>
        </w:tc>
        <w:tc>
          <w:tcPr>
            <w:tcW w:w="390" w:type="pct"/>
            <w:tcBorders>
              <w:top w:val="nil"/>
              <w:left w:val="nil"/>
              <w:bottom w:val="nil"/>
              <w:right w:val="nil"/>
            </w:tcBorders>
            <w:shd w:val="clear" w:color="auto" w:fill="auto"/>
            <w:noWrap/>
            <w:vAlign w:val="center"/>
            <w:hideMark/>
          </w:tcPr>
          <w:p w14:paraId="7918EE18" w14:textId="77777777" w:rsidR="00794B3C" w:rsidRDefault="004D3DF7">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w:t>
            </w:r>
          </w:p>
        </w:tc>
        <w:tc>
          <w:tcPr>
            <w:tcW w:w="560" w:type="pct"/>
            <w:tcBorders>
              <w:top w:val="nil"/>
              <w:left w:val="nil"/>
              <w:bottom w:val="nil"/>
              <w:right w:val="nil"/>
            </w:tcBorders>
            <w:shd w:val="clear" w:color="auto" w:fill="auto"/>
            <w:noWrap/>
            <w:vAlign w:val="center"/>
            <w:hideMark/>
          </w:tcPr>
          <w:p w14:paraId="4C72F4FF" w14:textId="77777777" w:rsidR="00794B3C" w:rsidRDefault="00794B3C">
            <w:pPr>
              <w:spacing w:after="0" w:line="360" w:lineRule="auto"/>
              <w:rPr>
                <w:rFonts w:ascii="Calibri" w:eastAsia="Times New Roman" w:hAnsi="Calibri" w:cs="Calibri"/>
                <w:color w:val="000000"/>
                <w:sz w:val="16"/>
                <w:szCs w:val="16"/>
                <w:lang w:eastAsia="en-GB"/>
              </w:rPr>
            </w:pPr>
          </w:p>
        </w:tc>
        <w:tc>
          <w:tcPr>
            <w:tcW w:w="390" w:type="pct"/>
            <w:tcBorders>
              <w:top w:val="nil"/>
              <w:left w:val="nil"/>
              <w:bottom w:val="nil"/>
              <w:right w:val="nil"/>
            </w:tcBorders>
            <w:shd w:val="clear" w:color="auto" w:fill="auto"/>
            <w:noWrap/>
            <w:vAlign w:val="center"/>
            <w:hideMark/>
          </w:tcPr>
          <w:p w14:paraId="712DB23A" w14:textId="77777777" w:rsidR="00794B3C" w:rsidRDefault="00794B3C">
            <w:pPr>
              <w:spacing w:after="0" w:line="360" w:lineRule="auto"/>
              <w:rPr>
                <w:rFonts w:ascii="Calibri" w:eastAsia="Times New Roman" w:hAnsi="Calibri" w:cs="Calibri"/>
                <w:color w:val="000000"/>
                <w:sz w:val="16"/>
                <w:szCs w:val="16"/>
                <w:lang w:eastAsia="en-GB"/>
              </w:rPr>
            </w:pPr>
          </w:p>
        </w:tc>
        <w:tc>
          <w:tcPr>
            <w:tcW w:w="560" w:type="pct"/>
            <w:tcBorders>
              <w:top w:val="nil"/>
              <w:left w:val="nil"/>
              <w:bottom w:val="nil"/>
              <w:right w:val="nil"/>
            </w:tcBorders>
            <w:shd w:val="clear" w:color="auto" w:fill="auto"/>
            <w:noWrap/>
            <w:vAlign w:val="center"/>
            <w:hideMark/>
          </w:tcPr>
          <w:p w14:paraId="011B41E0" w14:textId="77777777" w:rsidR="00794B3C" w:rsidRDefault="00794B3C">
            <w:pPr>
              <w:spacing w:after="0" w:line="360" w:lineRule="auto"/>
              <w:rPr>
                <w:rFonts w:ascii="Calibri" w:eastAsia="Times New Roman" w:hAnsi="Calibri" w:cs="Calibri"/>
                <w:color w:val="000000"/>
                <w:sz w:val="16"/>
                <w:szCs w:val="16"/>
                <w:lang w:eastAsia="en-GB"/>
              </w:rPr>
            </w:pPr>
          </w:p>
        </w:tc>
        <w:tc>
          <w:tcPr>
            <w:tcW w:w="390" w:type="pct"/>
            <w:tcBorders>
              <w:top w:val="nil"/>
              <w:left w:val="nil"/>
              <w:bottom w:val="nil"/>
              <w:right w:val="nil"/>
            </w:tcBorders>
            <w:shd w:val="clear" w:color="auto" w:fill="auto"/>
            <w:noWrap/>
            <w:vAlign w:val="center"/>
            <w:hideMark/>
          </w:tcPr>
          <w:p w14:paraId="0DBAE9F2" w14:textId="77777777" w:rsidR="00794B3C" w:rsidRDefault="00794B3C">
            <w:pPr>
              <w:spacing w:after="0" w:line="360" w:lineRule="auto"/>
              <w:rPr>
                <w:rFonts w:ascii="Calibri" w:eastAsia="Times New Roman" w:hAnsi="Calibri" w:cs="Calibri"/>
                <w:color w:val="000000"/>
                <w:sz w:val="16"/>
                <w:szCs w:val="16"/>
                <w:lang w:eastAsia="en-GB"/>
              </w:rPr>
            </w:pPr>
          </w:p>
        </w:tc>
        <w:tc>
          <w:tcPr>
            <w:tcW w:w="560" w:type="pct"/>
            <w:tcBorders>
              <w:top w:val="nil"/>
              <w:left w:val="nil"/>
              <w:bottom w:val="nil"/>
              <w:right w:val="nil"/>
            </w:tcBorders>
            <w:shd w:val="clear" w:color="auto" w:fill="auto"/>
            <w:noWrap/>
            <w:vAlign w:val="center"/>
            <w:hideMark/>
          </w:tcPr>
          <w:p w14:paraId="56ADABE6" w14:textId="77777777" w:rsidR="00794B3C" w:rsidRDefault="004D3DF7">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w:t>
            </w:r>
          </w:p>
        </w:tc>
        <w:tc>
          <w:tcPr>
            <w:tcW w:w="390" w:type="pct"/>
            <w:tcBorders>
              <w:top w:val="nil"/>
              <w:left w:val="nil"/>
              <w:bottom w:val="nil"/>
              <w:right w:val="nil"/>
            </w:tcBorders>
            <w:shd w:val="clear" w:color="auto" w:fill="auto"/>
            <w:noWrap/>
            <w:vAlign w:val="center"/>
            <w:hideMark/>
          </w:tcPr>
          <w:p w14:paraId="5FA88ABB" w14:textId="77777777" w:rsidR="00794B3C" w:rsidRDefault="004D3DF7">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w:t>
            </w:r>
          </w:p>
        </w:tc>
      </w:tr>
      <w:tr w:rsidR="004D3DF7" w:rsidRPr="004D3DF7" w14:paraId="1F1F91DD" w14:textId="77777777" w:rsidTr="000E19A5">
        <w:trPr>
          <w:trHeight w:val="225"/>
        </w:trPr>
        <w:tc>
          <w:tcPr>
            <w:tcW w:w="654" w:type="pct"/>
            <w:tcBorders>
              <w:top w:val="nil"/>
              <w:left w:val="nil"/>
              <w:bottom w:val="nil"/>
              <w:right w:val="nil"/>
            </w:tcBorders>
            <w:shd w:val="clear" w:color="auto" w:fill="auto"/>
            <w:noWrap/>
            <w:vAlign w:val="center"/>
            <w:hideMark/>
          </w:tcPr>
          <w:p w14:paraId="0A1A31AF" w14:textId="77777777" w:rsidR="00794B3C" w:rsidRDefault="00794B3C">
            <w:pPr>
              <w:spacing w:after="0" w:line="360" w:lineRule="auto"/>
              <w:rPr>
                <w:rFonts w:ascii="Calibri" w:eastAsia="Times New Roman" w:hAnsi="Calibri" w:cs="Calibri"/>
                <w:color w:val="000000"/>
                <w:sz w:val="16"/>
                <w:szCs w:val="16"/>
                <w:lang w:eastAsia="en-GB"/>
              </w:rPr>
            </w:pPr>
          </w:p>
        </w:tc>
        <w:tc>
          <w:tcPr>
            <w:tcW w:w="544" w:type="pct"/>
            <w:tcBorders>
              <w:top w:val="nil"/>
              <w:left w:val="nil"/>
              <w:bottom w:val="nil"/>
              <w:right w:val="nil"/>
            </w:tcBorders>
            <w:shd w:val="clear" w:color="auto" w:fill="auto"/>
            <w:noWrap/>
            <w:vAlign w:val="center"/>
            <w:hideMark/>
          </w:tcPr>
          <w:p w14:paraId="29F0A9CB"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DISTPOUL</w:t>
            </w:r>
          </w:p>
        </w:tc>
        <w:tc>
          <w:tcPr>
            <w:tcW w:w="560" w:type="pct"/>
            <w:tcBorders>
              <w:top w:val="nil"/>
              <w:left w:val="nil"/>
              <w:bottom w:val="nil"/>
              <w:right w:val="nil"/>
            </w:tcBorders>
            <w:shd w:val="clear" w:color="auto" w:fill="auto"/>
            <w:noWrap/>
            <w:vAlign w:val="center"/>
            <w:hideMark/>
          </w:tcPr>
          <w:p w14:paraId="10AE9276"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-7.75E-05</w:t>
            </w:r>
          </w:p>
        </w:tc>
        <w:tc>
          <w:tcPr>
            <w:tcW w:w="390" w:type="pct"/>
            <w:tcBorders>
              <w:top w:val="nil"/>
              <w:left w:val="nil"/>
              <w:bottom w:val="nil"/>
              <w:right w:val="nil"/>
            </w:tcBorders>
            <w:shd w:val="clear" w:color="auto" w:fill="auto"/>
            <w:noWrap/>
            <w:vAlign w:val="center"/>
            <w:hideMark/>
          </w:tcPr>
          <w:p w14:paraId="143577CF"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0.020</w:t>
            </w:r>
          </w:p>
        </w:tc>
        <w:tc>
          <w:tcPr>
            <w:tcW w:w="560" w:type="pct"/>
            <w:tcBorders>
              <w:top w:val="nil"/>
              <w:left w:val="nil"/>
              <w:bottom w:val="nil"/>
              <w:right w:val="nil"/>
            </w:tcBorders>
            <w:shd w:val="clear" w:color="auto" w:fill="auto"/>
            <w:noWrap/>
            <w:vAlign w:val="center"/>
            <w:hideMark/>
          </w:tcPr>
          <w:p w14:paraId="624209DA" w14:textId="77777777" w:rsidR="00794B3C" w:rsidRDefault="00794B3C">
            <w:pPr>
              <w:spacing w:after="0" w:line="360" w:lineRule="auto"/>
              <w:rPr>
                <w:rFonts w:ascii="Calibri" w:eastAsia="Times New Roman" w:hAnsi="Calibri" w:cs="Calibri"/>
                <w:color w:val="000000"/>
                <w:sz w:val="16"/>
                <w:szCs w:val="16"/>
                <w:lang w:eastAsia="en-GB"/>
              </w:rPr>
            </w:pPr>
          </w:p>
        </w:tc>
        <w:tc>
          <w:tcPr>
            <w:tcW w:w="390" w:type="pct"/>
            <w:tcBorders>
              <w:top w:val="nil"/>
              <w:left w:val="nil"/>
              <w:bottom w:val="nil"/>
              <w:right w:val="nil"/>
            </w:tcBorders>
            <w:shd w:val="clear" w:color="auto" w:fill="auto"/>
            <w:noWrap/>
            <w:vAlign w:val="center"/>
            <w:hideMark/>
          </w:tcPr>
          <w:p w14:paraId="1A80DF3E" w14:textId="77777777" w:rsidR="00794B3C" w:rsidRDefault="00794B3C">
            <w:pPr>
              <w:spacing w:after="0" w:line="360" w:lineRule="auto"/>
              <w:rPr>
                <w:rFonts w:ascii="Calibri" w:eastAsia="Times New Roman" w:hAnsi="Calibri" w:cs="Calibri"/>
                <w:color w:val="000000"/>
                <w:sz w:val="16"/>
                <w:szCs w:val="16"/>
                <w:lang w:eastAsia="en-GB"/>
              </w:rPr>
            </w:pPr>
          </w:p>
        </w:tc>
        <w:tc>
          <w:tcPr>
            <w:tcW w:w="560" w:type="pct"/>
            <w:tcBorders>
              <w:top w:val="nil"/>
              <w:left w:val="nil"/>
              <w:bottom w:val="nil"/>
              <w:right w:val="nil"/>
            </w:tcBorders>
            <w:shd w:val="clear" w:color="auto" w:fill="auto"/>
            <w:noWrap/>
            <w:vAlign w:val="center"/>
            <w:hideMark/>
          </w:tcPr>
          <w:p w14:paraId="5D010857"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-1.20E-04</w:t>
            </w:r>
          </w:p>
        </w:tc>
        <w:tc>
          <w:tcPr>
            <w:tcW w:w="390" w:type="pct"/>
            <w:tcBorders>
              <w:top w:val="nil"/>
              <w:left w:val="nil"/>
              <w:bottom w:val="nil"/>
              <w:right w:val="nil"/>
            </w:tcBorders>
            <w:shd w:val="clear" w:color="auto" w:fill="auto"/>
            <w:noWrap/>
            <w:vAlign w:val="center"/>
            <w:hideMark/>
          </w:tcPr>
          <w:p w14:paraId="0BA9E200"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&lt;0.001</w:t>
            </w:r>
          </w:p>
        </w:tc>
        <w:tc>
          <w:tcPr>
            <w:tcW w:w="560" w:type="pct"/>
            <w:tcBorders>
              <w:top w:val="nil"/>
              <w:left w:val="nil"/>
              <w:bottom w:val="nil"/>
              <w:right w:val="nil"/>
            </w:tcBorders>
            <w:shd w:val="clear" w:color="auto" w:fill="auto"/>
            <w:noWrap/>
            <w:vAlign w:val="center"/>
            <w:hideMark/>
          </w:tcPr>
          <w:p w14:paraId="0F4FDF2A" w14:textId="77777777" w:rsidR="00794B3C" w:rsidRDefault="00794B3C">
            <w:pPr>
              <w:spacing w:after="0" w:line="360" w:lineRule="auto"/>
              <w:rPr>
                <w:rFonts w:ascii="Calibri" w:eastAsia="Times New Roman" w:hAnsi="Calibri" w:cs="Calibri"/>
                <w:color w:val="000000"/>
                <w:sz w:val="16"/>
                <w:szCs w:val="16"/>
                <w:lang w:eastAsia="en-GB"/>
              </w:rPr>
            </w:pPr>
          </w:p>
        </w:tc>
        <w:tc>
          <w:tcPr>
            <w:tcW w:w="390" w:type="pct"/>
            <w:tcBorders>
              <w:top w:val="nil"/>
              <w:left w:val="nil"/>
              <w:bottom w:val="nil"/>
              <w:right w:val="nil"/>
            </w:tcBorders>
            <w:shd w:val="clear" w:color="auto" w:fill="auto"/>
            <w:noWrap/>
            <w:vAlign w:val="center"/>
            <w:hideMark/>
          </w:tcPr>
          <w:p w14:paraId="0630F47A" w14:textId="77777777" w:rsidR="00794B3C" w:rsidRDefault="00794B3C">
            <w:pPr>
              <w:spacing w:after="0" w:line="360" w:lineRule="auto"/>
              <w:rPr>
                <w:rFonts w:ascii="Calibri" w:eastAsia="Times New Roman" w:hAnsi="Calibri" w:cs="Calibri"/>
                <w:color w:val="000000"/>
                <w:sz w:val="16"/>
                <w:szCs w:val="16"/>
                <w:lang w:eastAsia="en-GB"/>
              </w:rPr>
            </w:pPr>
          </w:p>
        </w:tc>
      </w:tr>
      <w:tr w:rsidR="004D3DF7" w:rsidRPr="004D3DF7" w14:paraId="48C8BAD3" w14:textId="77777777" w:rsidTr="000E19A5">
        <w:trPr>
          <w:trHeight w:val="225"/>
        </w:trPr>
        <w:tc>
          <w:tcPr>
            <w:tcW w:w="654" w:type="pct"/>
            <w:tcBorders>
              <w:top w:val="nil"/>
              <w:left w:val="nil"/>
              <w:bottom w:val="nil"/>
              <w:right w:val="nil"/>
            </w:tcBorders>
            <w:shd w:val="clear" w:color="auto" w:fill="auto"/>
            <w:noWrap/>
            <w:vAlign w:val="center"/>
            <w:hideMark/>
          </w:tcPr>
          <w:p w14:paraId="192B7ED7"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Natural</w:t>
            </w:r>
          </w:p>
        </w:tc>
        <w:tc>
          <w:tcPr>
            <w:tcW w:w="544" w:type="pct"/>
            <w:tcBorders>
              <w:top w:val="nil"/>
              <w:left w:val="nil"/>
              <w:bottom w:val="nil"/>
              <w:right w:val="nil"/>
            </w:tcBorders>
            <w:shd w:val="clear" w:color="auto" w:fill="auto"/>
            <w:noWrap/>
            <w:vAlign w:val="center"/>
            <w:hideMark/>
          </w:tcPr>
          <w:p w14:paraId="34ADB062"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MINTEMP</w:t>
            </w:r>
          </w:p>
        </w:tc>
        <w:tc>
          <w:tcPr>
            <w:tcW w:w="560" w:type="pct"/>
            <w:tcBorders>
              <w:top w:val="nil"/>
              <w:left w:val="nil"/>
              <w:bottom w:val="nil"/>
              <w:right w:val="nil"/>
            </w:tcBorders>
            <w:shd w:val="clear" w:color="auto" w:fill="auto"/>
            <w:noWrap/>
            <w:vAlign w:val="center"/>
            <w:hideMark/>
          </w:tcPr>
          <w:p w14:paraId="065474E0" w14:textId="77777777" w:rsidR="00794B3C" w:rsidRDefault="00794B3C">
            <w:pPr>
              <w:spacing w:after="0" w:line="360" w:lineRule="auto"/>
              <w:rPr>
                <w:rFonts w:ascii="Calibri" w:eastAsia="Times New Roman" w:hAnsi="Calibri" w:cs="Calibri"/>
                <w:color w:val="000000"/>
                <w:sz w:val="16"/>
                <w:szCs w:val="16"/>
                <w:lang w:eastAsia="en-GB"/>
              </w:rPr>
            </w:pPr>
          </w:p>
        </w:tc>
        <w:tc>
          <w:tcPr>
            <w:tcW w:w="390" w:type="pct"/>
            <w:tcBorders>
              <w:top w:val="nil"/>
              <w:left w:val="nil"/>
              <w:bottom w:val="nil"/>
              <w:right w:val="nil"/>
            </w:tcBorders>
            <w:shd w:val="clear" w:color="auto" w:fill="auto"/>
            <w:noWrap/>
            <w:vAlign w:val="center"/>
            <w:hideMark/>
          </w:tcPr>
          <w:p w14:paraId="71145D9C" w14:textId="77777777" w:rsidR="00794B3C" w:rsidRDefault="00794B3C">
            <w:pPr>
              <w:spacing w:after="0" w:line="360" w:lineRule="auto"/>
              <w:rPr>
                <w:rFonts w:ascii="Calibri" w:eastAsia="Times New Roman" w:hAnsi="Calibri" w:cs="Calibri"/>
                <w:color w:val="000000"/>
                <w:sz w:val="16"/>
                <w:szCs w:val="16"/>
                <w:lang w:eastAsia="en-GB"/>
              </w:rPr>
            </w:pPr>
          </w:p>
        </w:tc>
        <w:tc>
          <w:tcPr>
            <w:tcW w:w="560" w:type="pct"/>
            <w:tcBorders>
              <w:top w:val="nil"/>
              <w:left w:val="nil"/>
              <w:bottom w:val="nil"/>
              <w:right w:val="nil"/>
            </w:tcBorders>
            <w:shd w:val="clear" w:color="auto" w:fill="auto"/>
            <w:noWrap/>
            <w:vAlign w:val="center"/>
            <w:hideMark/>
          </w:tcPr>
          <w:p w14:paraId="35581844"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0.167</w:t>
            </w:r>
          </w:p>
        </w:tc>
        <w:tc>
          <w:tcPr>
            <w:tcW w:w="390" w:type="pct"/>
            <w:tcBorders>
              <w:top w:val="nil"/>
              <w:left w:val="nil"/>
              <w:bottom w:val="nil"/>
              <w:right w:val="nil"/>
            </w:tcBorders>
            <w:shd w:val="clear" w:color="auto" w:fill="auto"/>
            <w:noWrap/>
            <w:vAlign w:val="center"/>
            <w:hideMark/>
          </w:tcPr>
          <w:p w14:paraId="0FA7C671"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0.001</w:t>
            </w:r>
          </w:p>
        </w:tc>
        <w:tc>
          <w:tcPr>
            <w:tcW w:w="560" w:type="pct"/>
            <w:tcBorders>
              <w:top w:val="nil"/>
              <w:left w:val="nil"/>
              <w:bottom w:val="nil"/>
              <w:right w:val="nil"/>
            </w:tcBorders>
            <w:shd w:val="clear" w:color="auto" w:fill="auto"/>
            <w:noWrap/>
            <w:vAlign w:val="center"/>
            <w:hideMark/>
          </w:tcPr>
          <w:p w14:paraId="32749972" w14:textId="77777777" w:rsidR="00794B3C" w:rsidRDefault="00794B3C">
            <w:pPr>
              <w:spacing w:after="0" w:line="360" w:lineRule="auto"/>
              <w:rPr>
                <w:rFonts w:ascii="Calibri" w:eastAsia="Times New Roman" w:hAnsi="Calibri" w:cs="Calibri"/>
                <w:color w:val="000000"/>
                <w:sz w:val="16"/>
                <w:szCs w:val="16"/>
                <w:lang w:eastAsia="en-GB"/>
              </w:rPr>
            </w:pPr>
          </w:p>
        </w:tc>
        <w:tc>
          <w:tcPr>
            <w:tcW w:w="390" w:type="pct"/>
            <w:tcBorders>
              <w:top w:val="nil"/>
              <w:left w:val="nil"/>
              <w:bottom w:val="nil"/>
              <w:right w:val="nil"/>
            </w:tcBorders>
            <w:shd w:val="clear" w:color="auto" w:fill="auto"/>
            <w:noWrap/>
            <w:vAlign w:val="center"/>
            <w:hideMark/>
          </w:tcPr>
          <w:p w14:paraId="3E2F6D53" w14:textId="77777777" w:rsidR="00794B3C" w:rsidRDefault="00794B3C">
            <w:pPr>
              <w:spacing w:after="0" w:line="360" w:lineRule="auto"/>
              <w:rPr>
                <w:rFonts w:ascii="Calibri" w:eastAsia="Times New Roman" w:hAnsi="Calibri" w:cs="Calibri"/>
                <w:color w:val="000000"/>
                <w:sz w:val="16"/>
                <w:szCs w:val="16"/>
                <w:lang w:eastAsia="en-GB"/>
              </w:rPr>
            </w:pPr>
          </w:p>
        </w:tc>
        <w:tc>
          <w:tcPr>
            <w:tcW w:w="560" w:type="pct"/>
            <w:tcBorders>
              <w:top w:val="nil"/>
              <w:left w:val="nil"/>
              <w:bottom w:val="nil"/>
              <w:right w:val="nil"/>
            </w:tcBorders>
            <w:shd w:val="clear" w:color="auto" w:fill="auto"/>
            <w:noWrap/>
            <w:vAlign w:val="center"/>
            <w:hideMark/>
          </w:tcPr>
          <w:p w14:paraId="3C81EADC" w14:textId="77777777" w:rsidR="00794B3C" w:rsidRDefault="004D3DF7">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 xml:space="preserve"> </w:t>
            </w:r>
            <w:r w:rsidRPr="004D3DF7">
              <w:rPr>
                <w:rFonts w:ascii="Calibri" w:eastAsia="Times New Roman" w:hAnsi="Calibri" w:cs="Calibri"/>
                <w:color w:val="000000"/>
                <w:sz w:val="16"/>
                <w:szCs w:val="16"/>
                <w:lang w:eastAsia="en-GB"/>
              </w:rPr>
              <w:t>0.093</w:t>
            </w:r>
          </w:p>
        </w:tc>
        <w:tc>
          <w:tcPr>
            <w:tcW w:w="390" w:type="pct"/>
            <w:tcBorders>
              <w:top w:val="nil"/>
              <w:left w:val="nil"/>
              <w:bottom w:val="nil"/>
              <w:right w:val="nil"/>
            </w:tcBorders>
            <w:shd w:val="clear" w:color="auto" w:fill="auto"/>
            <w:noWrap/>
            <w:vAlign w:val="center"/>
            <w:hideMark/>
          </w:tcPr>
          <w:p w14:paraId="5F1BCE5D"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0.163</w:t>
            </w:r>
          </w:p>
        </w:tc>
      </w:tr>
      <w:tr w:rsidR="004D3DF7" w:rsidRPr="004D3DF7" w14:paraId="122C168E" w14:textId="77777777" w:rsidTr="000E19A5">
        <w:trPr>
          <w:trHeight w:val="225"/>
        </w:trPr>
        <w:tc>
          <w:tcPr>
            <w:tcW w:w="654" w:type="pct"/>
            <w:tcBorders>
              <w:top w:val="nil"/>
              <w:left w:val="nil"/>
              <w:bottom w:val="nil"/>
              <w:right w:val="nil"/>
            </w:tcBorders>
            <w:shd w:val="clear" w:color="auto" w:fill="auto"/>
            <w:noWrap/>
            <w:vAlign w:val="center"/>
            <w:hideMark/>
          </w:tcPr>
          <w:p w14:paraId="57B3FFDA" w14:textId="77777777" w:rsidR="00794B3C" w:rsidRDefault="00794B3C">
            <w:pPr>
              <w:spacing w:after="0" w:line="360" w:lineRule="auto"/>
              <w:rPr>
                <w:rFonts w:ascii="Calibri" w:eastAsia="Times New Roman" w:hAnsi="Calibri" w:cs="Calibri"/>
                <w:color w:val="000000"/>
                <w:sz w:val="16"/>
                <w:szCs w:val="16"/>
                <w:lang w:eastAsia="en-GB"/>
              </w:rPr>
            </w:pPr>
          </w:p>
        </w:tc>
        <w:tc>
          <w:tcPr>
            <w:tcW w:w="544" w:type="pct"/>
            <w:tcBorders>
              <w:top w:val="nil"/>
              <w:left w:val="nil"/>
              <w:bottom w:val="nil"/>
              <w:right w:val="nil"/>
            </w:tcBorders>
            <w:shd w:val="clear" w:color="auto" w:fill="auto"/>
            <w:noWrap/>
            <w:vAlign w:val="center"/>
            <w:hideMark/>
          </w:tcPr>
          <w:p w14:paraId="2F6B27D0"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ASPECT</w:t>
            </w:r>
          </w:p>
        </w:tc>
        <w:tc>
          <w:tcPr>
            <w:tcW w:w="560" w:type="pct"/>
            <w:tcBorders>
              <w:top w:val="nil"/>
              <w:left w:val="nil"/>
              <w:bottom w:val="nil"/>
              <w:right w:val="nil"/>
            </w:tcBorders>
            <w:shd w:val="clear" w:color="auto" w:fill="auto"/>
            <w:noWrap/>
            <w:vAlign w:val="center"/>
            <w:hideMark/>
          </w:tcPr>
          <w:p w14:paraId="3CE31354" w14:textId="77777777" w:rsidR="00794B3C" w:rsidRDefault="00794B3C">
            <w:pPr>
              <w:spacing w:after="0" w:line="360" w:lineRule="auto"/>
              <w:rPr>
                <w:rFonts w:ascii="Calibri" w:eastAsia="Times New Roman" w:hAnsi="Calibri" w:cs="Calibri"/>
                <w:color w:val="000000"/>
                <w:sz w:val="16"/>
                <w:szCs w:val="16"/>
                <w:lang w:eastAsia="en-GB"/>
              </w:rPr>
            </w:pPr>
          </w:p>
        </w:tc>
        <w:tc>
          <w:tcPr>
            <w:tcW w:w="390" w:type="pct"/>
            <w:tcBorders>
              <w:top w:val="nil"/>
              <w:left w:val="nil"/>
              <w:bottom w:val="nil"/>
              <w:right w:val="nil"/>
            </w:tcBorders>
            <w:shd w:val="clear" w:color="auto" w:fill="auto"/>
            <w:noWrap/>
            <w:vAlign w:val="center"/>
            <w:hideMark/>
          </w:tcPr>
          <w:p w14:paraId="6E696344" w14:textId="77777777" w:rsidR="00794B3C" w:rsidRDefault="00794B3C">
            <w:pPr>
              <w:spacing w:after="0" w:line="360" w:lineRule="auto"/>
              <w:rPr>
                <w:rFonts w:ascii="Calibri" w:eastAsia="Times New Roman" w:hAnsi="Calibri" w:cs="Calibri"/>
                <w:color w:val="000000"/>
                <w:sz w:val="16"/>
                <w:szCs w:val="16"/>
                <w:lang w:eastAsia="en-GB"/>
              </w:rPr>
            </w:pPr>
          </w:p>
        </w:tc>
        <w:tc>
          <w:tcPr>
            <w:tcW w:w="560" w:type="pct"/>
            <w:tcBorders>
              <w:top w:val="nil"/>
              <w:left w:val="nil"/>
              <w:bottom w:val="nil"/>
              <w:right w:val="nil"/>
            </w:tcBorders>
            <w:shd w:val="clear" w:color="auto" w:fill="auto"/>
            <w:noWrap/>
            <w:vAlign w:val="center"/>
            <w:hideMark/>
          </w:tcPr>
          <w:p w14:paraId="5C121B2B" w14:textId="77777777" w:rsidR="00794B3C" w:rsidRDefault="004D3DF7">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w:t>
            </w:r>
          </w:p>
        </w:tc>
        <w:tc>
          <w:tcPr>
            <w:tcW w:w="390" w:type="pct"/>
            <w:tcBorders>
              <w:top w:val="nil"/>
              <w:left w:val="nil"/>
              <w:bottom w:val="nil"/>
              <w:right w:val="nil"/>
            </w:tcBorders>
            <w:shd w:val="clear" w:color="auto" w:fill="auto"/>
            <w:noWrap/>
            <w:vAlign w:val="center"/>
            <w:hideMark/>
          </w:tcPr>
          <w:p w14:paraId="3DA91704" w14:textId="77777777" w:rsidR="00794B3C" w:rsidRDefault="004D3DF7">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w:t>
            </w:r>
          </w:p>
        </w:tc>
        <w:tc>
          <w:tcPr>
            <w:tcW w:w="560" w:type="pct"/>
            <w:tcBorders>
              <w:top w:val="nil"/>
              <w:left w:val="nil"/>
              <w:bottom w:val="nil"/>
              <w:right w:val="nil"/>
            </w:tcBorders>
            <w:shd w:val="clear" w:color="auto" w:fill="auto"/>
            <w:noWrap/>
            <w:vAlign w:val="center"/>
            <w:hideMark/>
          </w:tcPr>
          <w:p w14:paraId="1AE4B87E" w14:textId="77777777" w:rsidR="00794B3C" w:rsidRDefault="00794B3C">
            <w:pPr>
              <w:spacing w:after="0" w:line="360" w:lineRule="auto"/>
              <w:rPr>
                <w:rFonts w:ascii="Calibri" w:eastAsia="Times New Roman" w:hAnsi="Calibri" w:cs="Calibri"/>
                <w:color w:val="000000"/>
                <w:sz w:val="16"/>
                <w:szCs w:val="16"/>
                <w:lang w:eastAsia="en-GB"/>
              </w:rPr>
            </w:pPr>
          </w:p>
        </w:tc>
        <w:tc>
          <w:tcPr>
            <w:tcW w:w="390" w:type="pct"/>
            <w:tcBorders>
              <w:top w:val="nil"/>
              <w:left w:val="nil"/>
              <w:bottom w:val="nil"/>
              <w:right w:val="nil"/>
            </w:tcBorders>
            <w:shd w:val="clear" w:color="auto" w:fill="auto"/>
            <w:noWrap/>
            <w:vAlign w:val="center"/>
            <w:hideMark/>
          </w:tcPr>
          <w:p w14:paraId="53866A8D" w14:textId="77777777" w:rsidR="00794B3C" w:rsidRDefault="00794B3C">
            <w:pPr>
              <w:spacing w:after="0" w:line="360" w:lineRule="auto"/>
              <w:rPr>
                <w:rFonts w:ascii="Calibri" w:eastAsia="Times New Roman" w:hAnsi="Calibri" w:cs="Calibri"/>
                <w:color w:val="000000"/>
                <w:sz w:val="16"/>
                <w:szCs w:val="16"/>
                <w:lang w:eastAsia="en-GB"/>
              </w:rPr>
            </w:pPr>
          </w:p>
        </w:tc>
        <w:tc>
          <w:tcPr>
            <w:tcW w:w="560" w:type="pct"/>
            <w:tcBorders>
              <w:top w:val="nil"/>
              <w:left w:val="nil"/>
              <w:bottom w:val="nil"/>
              <w:right w:val="nil"/>
            </w:tcBorders>
            <w:shd w:val="clear" w:color="auto" w:fill="auto"/>
            <w:noWrap/>
            <w:vAlign w:val="center"/>
            <w:hideMark/>
          </w:tcPr>
          <w:p w14:paraId="66B28693" w14:textId="77777777" w:rsidR="00794B3C" w:rsidRDefault="0092271E">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w:t>
            </w:r>
          </w:p>
        </w:tc>
        <w:tc>
          <w:tcPr>
            <w:tcW w:w="390" w:type="pct"/>
            <w:tcBorders>
              <w:top w:val="nil"/>
              <w:left w:val="nil"/>
              <w:bottom w:val="nil"/>
              <w:right w:val="nil"/>
            </w:tcBorders>
            <w:shd w:val="clear" w:color="auto" w:fill="auto"/>
            <w:noWrap/>
            <w:vAlign w:val="center"/>
            <w:hideMark/>
          </w:tcPr>
          <w:p w14:paraId="69E1B00F" w14:textId="77777777" w:rsidR="00794B3C" w:rsidRDefault="0092271E">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w:t>
            </w:r>
          </w:p>
        </w:tc>
      </w:tr>
      <w:tr w:rsidR="004D3DF7" w:rsidRPr="004D3DF7" w14:paraId="5D9DB69A" w14:textId="77777777" w:rsidTr="000E19A5">
        <w:trPr>
          <w:trHeight w:val="225"/>
        </w:trPr>
        <w:tc>
          <w:tcPr>
            <w:tcW w:w="654" w:type="pct"/>
            <w:tcBorders>
              <w:top w:val="nil"/>
              <w:left w:val="nil"/>
              <w:bottom w:val="nil"/>
              <w:right w:val="nil"/>
            </w:tcBorders>
            <w:shd w:val="clear" w:color="auto" w:fill="auto"/>
            <w:noWrap/>
            <w:vAlign w:val="center"/>
            <w:hideMark/>
          </w:tcPr>
          <w:p w14:paraId="4069F6AA" w14:textId="77777777" w:rsidR="00794B3C" w:rsidRDefault="00794B3C">
            <w:pPr>
              <w:spacing w:after="0" w:line="360" w:lineRule="auto"/>
              <w:rPr>
                <w:rFonts w:ascii="Calibri" w:eastAsia="Times New Roman" w:hAnsi="Calibri" w:cs="Calibri"/>
                <w:color w:val="000000"/>
                <w:sz w:val="16"/>
                <w:szCs w:val="16"/>
                <w:lang w:eastAsia="en-GB"/>
              </w:rPr>
            </w:pPr>
          </w:p>
        </w:tc>
        <w:tc>
          <w:tcPr>
            <w:tcW w:w="544" w:type="pct"/>
            <w:tcBorders>
              <w:top w:val="nil"/>
              <w:left w:val="nil"/>
              <w:bottom w:val="nil"/>
              <w:right w:val="nil"/>
            </w:tcBorders>
            <w:shd w:val="clear" w:color="auto" w:fill="auto"/>
            <w:noWrap/>
            <w:vAlign w:val="center"/>
            <w:hideMark/>
          </w:tcPr>
          <w:p w14:paraId="3C28B0A0"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SLOPE</w:t>
            </w:r>
          </w:p>
        </w:tc>
        <w:tc>
          <w:tcPr>
            <w:tcW w:w="560" w:type="pct"/>
            <w:tcBorders>
              <w:top w:val="nil"/>
              <w:left w:val="nil"/>
              <w:bottom w:val="nil"/>
              <w:right w:val="nil"/>
            </w:tcBorders>
            <w:shd w:val="clear" w:color="auto" w:fill="auto"/>
            <w:noWrap/>
            <w:vAlign w:val="center"/>
            <w:hideMark/>
          </w:tcPr>
          <w:p w14:paraId="000CADF0" w14:textId="77777777" w:rsidR="00794B3C" w:rsidRDefault="00794B3C">
            <w:pPr>
              <w:spacing w:after="0" w:line="360" w:lineRule="auto"/>
              <w:rPr>
                <w:rFonts w:ascii="Calibri" w:eastAsia="Times New Roman" w:hAnsi="Calibri" w:cs="Calibri"/>
                <w:color w:val="000000"/>
                <w:sz w:val="16"/>
                <w:szCs w:val="16"/>
                <w:lang w:eastAsia="en-GB"/>
              </w:rPr>
            </w:pPr>
          </w:p>
        </w:tc>
        <w:tc>
          <w:tcPr>
            <w:tcW w:w="390" w:type="pct"/>
            <w:tcBorders>
              <w:top w:val="nil"/>
              <w:left w:val="nil"/>
              <w:bottom w:val="nil"/>
              <w:right w:val="nil"/>
            </w:tcBorders>
            <w:shd w:val="clear" w:color="auto" w:fill="auto"/>
            <w:noWrap/>
            <w:vAlign w:val="center"/>
            <w:hideMark/>
          </w:tcPr>
          <w:p w14:paraId="0179926E" w14:textId="77777777" w:rsidR="00794B3C" w:rsidRDefault="00794B3C">
            <w:pPr>
              <w:spacing w:after="0" w:line="360" w:lineRule="auto"/>
              <w:rPr>
                <w:rFonts w:ascii="Calibri" w:eastAsia="Times New Roman" w:hAnsi="Calibri" w:cs="Calibri"/>
                <w:color w:val="000000"/>
                <w:sz w:val="16"/>
                <w:szCs w:val="16"/>
                <w:lang w:eastAsia="en-GB"/>
              </w:rPr>
            </w:pPr>
          </w:p>
        </w:tc>
        <w:tc>
          <w:tcPr>
            <w:tcW w:w="560" w:type="pct"/>
            <w:tcBorders>
              <w:top w:val="nil"/>
              <w:left w:val="nil"/>
              <w:bottom w:val="nil"/>
              <w:right w:val="nil"/>
            </w:tcBorders>
            <w:shd w:val="clear" w:color="auto" w:fill="auto"/>
            <w:noWrap/>
            <w:vAlign w:val="center"/>
            <w:hideMark/>
          </w:tcPr>
          <w:p w14:paraId="2FF328F5" w14:textId="77777777" w:rsidR="00794B3C" w:rsidRDefault="004D3DF7">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w:t>
            </w:r>
          </w:p>
        </w:tc>
        <w:tc>
          <w:tcPr>
            <w:tcW w:w="390" w:type="pct"/>
            <w:tcBorders>
              <w:top w:val="nil"/>
              <w:left w:val="nil"/>
              <w:bottom w:val="nil"/>
              <w:right w:val="nil"/>
            </w:tcBorders>
            <w:shd w:val="clear" w:color="auto" w:fill="auto"/>
            <w:noWrap/>
            <w:vAlign w:val="center"/>
            <w:hideMark/>
          </w:tcPr>
          <w:p w14:paraId="1E76F978" w14:textId="77777777" w:rsidR="00794B3C" w:rsidRDefault="004D3DF7">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w:t>
            </w:r>
          </w:p>
        </w:tc>
        <w:tc>
          <w:tcPr>
            <w:tcW w:w="560" w:type="pct"/>
            <w:tcBorders>
              <w:top w:val="nil"/>
              <w:left w:val="nil"/>
              <w:bottom w:val="nil"/>
              <w:right w:val="nil"/>
            </w:tcBorders>
            <w:shd w:val="clear" w:color="auto" w:fill="auto"/>
            <w:noWrap/>
            <w:vAlign w:val="center"/>
            <w:hideMark/>
          </w:tcPr>
          <w:p w14:paraId="554D2AD0" w14:textId="77777777" w:rsidR="00794B3C" w:rsidRDefault="00794B3C">
            <w:pPr>
              <w:spacing w:after="0" w:line="360" w:lineRule="auto"/>
              <w:rPr>
                <w:rFonts w:ascii="Calibri" w:eastAsia="Times New Roman" w:hAnsi="Calibri" w:cs="Calibri"/>
                <w:color w:val="000000"/>
                <w:sz w:val="16"/>
                <w:szCs w:val="16"/>
                <w:lang w:eastAsia="en-GB"/>
              </w:rPr>
            </w:pPr>
          </w:p>
        </w:tc>
        <w:tc>
          <w:tcPr>
            <w:tcW w:w="390" w:type="pct"/>
            <w:tcBorders>
              <w:top w:val="nil"/>
              <w:left w:val="nil"/>
              <w:bottom w:val="nil"/>
              <w:right w:val="nil"/>
            </w:tcBorders>
            <w:shd w:val="clear" w:color="auto" w:fill="auto"/>
            <w:noWrap/>
            <w:vAlign w:val="center"/>
            <w:hideMark/>
          </w:tcPr>
          <w:p w14:paraId="0C704C93" w14:textId="77777777" w:rsidR="00794B3C" w:rsidRDefault="00794B3C">
            <w:pPr>
              <w:spacing w:after="0" w:line="360" w:lineRule="auto"/>
              <w:rPr>
                <w:rFonts w:ascii="Calibri" w:eastAsia="Times New Roman" w:hAnsi="Calibri" w:cs="Calibri"/>
                <w:color w:val="000000"/>
                <w:sz w:val="16"/>
                <w:szCs w:val="16"/>
                <w:lang w:eastAsia="en-GB"/>
              </w:rPr>
            </w:pPr>
          </w:p>
        </w:tc>
        <w:tc>
          <w:tcPr>
            <w:tcW w:w="560" w:type="pct"/>
            <w:tcBorders>
              <w:top w:val="nil"/>
              <w:left w:val="nil"/>
              <w:bottom w:val="nil"/>
              <w:right w:val="nil"/>
            </w:tcBorders>
            <w:shd w:val="clear" w:color="auto" w:fill="auto"/>
            <w:noWrap/>
            <w:vAlign w:val="center"/>
            <w:hideMark/>
          </w:tcPr>
          <w:p w14:paraId="4B36632A" w14:textId="77777777" w:rsidR="00794B3C" w:rsidRDefault="0092271E">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w:t>
            </w:r>
          </w:p>
        </w:tc>
        <w:tc>
          <w:tcPr>
            <w:tcW w:w="390" w:type="pct"/>
            <w:tcBorders>
              <w:top w:val="nil"/>
              <w:left w:val="nil"/>
              <w:bottom w:val="nil"/>
              <w:right w:val="nil"/>
            </w:tcBorders>
            <w:shd w:val="clear" w:color="auto" w:fill="auto"/>
            <w:noWrap/>
            <w:vAlign w:val="center"/>
            <w:hideMark/>
          </w:tcPr>
          <w:p w14:paraId="00873234" w14:textId="77777777" w:rsidR="00794B3C" w:rsidRDefault="0092271E">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w:t>
            </w:r>
          </w:p>
        </w:tc>
      </w:tr>
      <w:tr w:rsidR="004D3DF7" w:rsidRPr="004D3DF7" w14:paraId="3691D26A" w14:textId="77777777" w:rsidTr="000E19A5">
        <w:trPr>
          <w:trHeight w:val="225"/>
        </w:trPr>
        <w:tc>
          <w:tcPr>
            <w:tcW w:w="654" w:type="pct"/>
            <w:tcBorders>
              <w:top w:val="nil"/>
              <w:left w:val="nil"/>
              <w:bottom w:val="nil"/>
              <w:right w:val="nil"/>
            </w:tcBorders>
            <w:shd w:val="clear" w:color="auto" w:fill="auto"/>
            <w:noWrap/>
            <w:vAlign w:val="center"/>
            <w:hideMark/>
          </w:tcPr>
          <w:p w14:paraId="06731741" w14:textId="77777777" w:rsidR="00794B3C" w:rsidRDefault="00794B3C">
            <w:pPr>
              <w:spacing w:after="0" w:line="360" w:lineRule="auto"/>
              <w:rPr>
                <w:rFonts w:ascii="Calibri" w:eastAsia="Times New Roman" w:hAnsi="Calibri" w:cs="Calibri"/>
                <w:color w:val="000000"/>
                <w:sz w:val="16"/>
                <w:szCs w:val="16"/>
                <w:lang w:eastAsia="en-GB"/>
              </w:rPr>
            </w:pPr>
          </w:p>
        </w:tc>
        <w:tc>
          <w:tcPr>
            <w:tcW w:w="544" w:type="pct"/>
            <w:tcBorders>
              <w:top w:val="nil"/>
              <w:left w:val="nil"/>
              <w:bottom w:val="nil"/>
              <w:right w:val="nil"/>
            </w:tcBorders>
            <w:shd w:val="clear" w:color="auto" w:fill="auto"/>
            <w:noWrap/>
            <w:vAlign w:val="center"/>
            <w:hideMark/>
          </w:tcPr>
          <w:p w14:paraId="084FC75F"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DENSITY</w:t>
            </w:r>
          </w:p>
        </w:tc>
        <w:tc>
          <w:tcPr>
            <w:tcW w:w="560" w:type="pct"/>
            <w:tcBorders>
              <w:top w:val="nil"/>
              <w:left w:val="nil"/>
              <w:bottom w:val="nil"/>
              <w:right w:val="nil"/>
            </w:tcBorders>
            <w:shd w:val="clear" w:color="auto" w:fill="auto"/>
            <w:noWrap/>
            <w:vAlign w:val="center"/>
            <w:hideMark/>
          </w:tcPr>
          <w:p w14:paraId="77A0482C" w14:textId="77777777" w:rsidR="00794B3C" w:rsidRDefault="00794B3C">
            <w:pPr>
              <w:spacing w:after="0" w:line="360" w:lineRule="auto"/>
              <w:rPr>
                <w:rFonts w:ascii="Calibri" w:eastAsia="Times New Roman" w:hAnsi="Calibri" w:cs="Calibri"/>
                <w:color w:val="000000"/>
                <w:sz w:val="16"/>
                <w:szCs w:val="16"/>
                <w:lang w:eastAsia="en-GB"/>
              </w:rPr>
            </w:pPr>
          </w:p>
        </w:tc>
        <w:tc>
          <w:tcPr>
            <w:tcW w:w="390" w:type="pct"/>
            <w:tcBorders>
              <w:top w:val="nil"/>
              <w:left w:val="nil"/>
              <w:bottom w:val="nil"/>
              <w:right w:val="nil"/>
            </w:tcBorders>
            <w:shd w:val="clear" w:color="auto" w:fill="auto"/>
            <w:noWrap/>
            <w:vAlign w:val="center"/>
            <w:hideMark/>
          </w:tcPr>
          <w:p w14:paraId="5AFDB6D2" w14:textId="77777777" w:rsidR="00794B3C" w:rsidRDefault="00794B3C">
            <w:pPr>
              <w:spacing w:after="0" w:line="360" w:lineRule="auto"/>
              <w:rPr>
                <w:rFonts w:ascii="Calibri" w:eastAsia="Times New Roman" w:hAnsi="Calibri" w:cs="Calibri"/>
                <w:color w:val="000000"/>
                <w:sz w:val="16"/>
                <w:szCs w:val="16"/>
                <w:lang w:eastAsia="en-GB"/>
              </w:rPr>
            </w:pPr>
          </w:p>
        </w:tc>
        <w:tc>
          <w:tcPr>
            <w:tcW w:w="560" w:type="pct"/>
            <w:tcBorders>
              <w:top w:val="nil"/>
              <w:left w:val="nil"/>
              <w:bottom w:val="nil"/>
              <w:right w:val="nil"/>
            </w:tcBorders>
            <w:shd w:val="clear" w:color="auto" w:fill="auto"/>
            <w:noWrap/>
            <w:vAlign w:val="center"/>
            <w:hideMark/>
          </w:tcPr>
          <w:p w14:paraId="525B736D" w14:textId="77777777" w:rsidR="00794B3C" w:rsidRDefault="004D3DF7">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w:t>
            </w:r>
          </w:p>
        </w:tc>
        <w:tc>
          <w:tcPr>
            <w:tcW w:w="390" w:type="pct"/>
            <w:tcBorders>
              <w:top w:val="nil"/>
              <w:left w:val="nil"/>
              <w:bottom w:val="nil"/>
              <w:right w:val="nil"/>
            </w:tcBorders>
            <w:shd w:val="clear" w:color="auto" w:fill="auto"/>
            <w:noWrap/>
            <w:vAlign w:val="center"/>
            <w:hideMark/>
          </w:tcPr>
          <w:p w14:paraId="1967EDF9" w14:textId="77777777" w:rsidR="00794B3C" w:rsidRDefault="004D3DF7">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w:t>
            </w:r>
          </w:p>
        </w:tc>
        <w:tc>
          <w:tcPr>
            <w:tcW w:w="560" w:type="pct"/>
            <w:tcBorders>
              <w:top w:val="nil"/>
              <w:left w:val="nil"/>
              <w:bottom w:val="nil"/>
              <w:right w:val="nil"/>
            </w:tcBorders>
            <w:shd w:val="clear" w:color="auto" w:fill="auto"/>
            <w:noWrap/>
            <w:vAlign w:val="center"/>
            <w:hideMark/>
          </w:tcPr>
          <w:p w14:paraId="432126F9" w14:textId="77777777" w:rsidR="00794B3C" w:rsidRDefault="004D3DF7">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w:t>
            </w:r>
          </w:p>
        </w:tc>
        <w:tc>
          <w:tcPr>
            <w:tcW w:w="390" w:type="pct"/>
            <w:tcBorders>
              <w:top w:val="nil"/>
              <w:left w:val="nil"/>
              <w:bottom w:val="nil"/>
              <w:right w:val="nil"/>
            </w:tcBorders>
            <w:shd w:val="clear" w:color="auto" w:fill="auto"/>
            <w:noWrap/>
            <w:vAlign w:val="center"/>
            <w:hideMark/>
          </w:tcPr>
          <w:p w14:paraId="69E0FD2A" w14:textId="77777777" w:rsidR="00794B3C" w:rsidRDefault="004D3DF7">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w:t>
            </w:r>
          </w:p>
        </w:tc>
        <w:tc>
          <w:tcPr>
            <w:tcW w:w="560" w:type="pct"/>
            <w:tcBorders>
              <w:top w:val="nil"/>
              <w:left w:val="nil"/>
              <w:bottom w:val="nil"/>
              <w:right w:val="nil"/>
            </w:tcBorders>
            <w:shd w:val="clear" w:color="auto" w:fill="auto"/>
            <w:noWrap/>
            <w:vAlign w:val="center"/>
            <w:hideMark/>
          </w:tcPr>
          <w:p w14:paraId="775D24DF" w14:textId="77777777" w:rsidR="00794B3C" w:rsidRDefault="00794B3C">
            <w:pPr>
              <w:spacing w:after="0" w:line="360" w:lineRule="auto"/>
              <w:rPr>
                <w:rFonts w:ascii="Calibri" w:eastAsia="Times New Roman" w:hAnsi="Calibri" w:cs="Calibri"/>
                <w:color w:val="000000"/>
                <w:sz w:val="16"/>
                <w:szCs w:val="16"/>
                <w:lang w:eastAsia="en-GB"/>
              </w:rPr>
            </w:pPr>
          </w:p>
        </w:tc>
        <w:tc>
          <w:tcPr>
            <w:tcW w:w="390" w:type="pct"/>
            <w:tcBorders>
              <w:top w:val="nil"/>
              <w:left w:val="nil"/>
              <w:bottom w:val="nil"/>
              <w:right w:val="nil"/>
            </w:tcBorders>
            <w:shd w:val="clear" w:color="auto" w:fill="auto"/>
            <w:noWrap/>
            <w:vAlign w:val="center"/>
            <w:hideMark/>
          </w:tcPr>
          <w:p w14:paraId="4B5C7F70" w14:textId="77777777" w:rsidR="00794B3C" w:rsidRDefault="00794B3C">
            <w:pPr>
              <w:spacing w:after="0" w:line="360" w:lineRule="auto"/>
              <w:rPr>
                <w:rFonts w:ascii="Calibri" w:eastAsia="Times New Roman" w:hAnsi="Calibri" w:cs="Calibri"/>
                <w:color w:val="000000"/>
                <w:sz w:val="16"/>
                <w:szCs w:val="16"/>
                <w:lang w:eastAsia="en-GB"/>
              </w:rPr>
            </w:pPr>
          </w:p>
        </w:tc>
      </w:tr>
      <w:tr w:rsidR="004D3DF7" w:rsidRPr="004D3DF7" w14:paraId="1E98976F" w14:textId="77777777" w:rsidTr="000E19A5">
        <w:trPr>
          <w:trHeight w:val="225"/>
        </w:trPr>
        <w:tc>
          <w:tcPr>
            <w:tcW w:w="654" w:type="pct"/>
            <w:tcBorders>
              <w:top w:val="nil"/>
              <w:left w:val="nil"/>
              <w:bottom w:val="single" w:sz="2" w:space="0" w:color="auto"/>
              <w:right w:val="nil"/>
            </w:tcBorders>
            <w:shd w:val="clear" w:color="auto" w:fill="auto"/>
            <w:noWrap/>
            <w:vAlign w:val="center"/>
            <w:hideMark/>
          </w:tcPr>
          <w:p w14:paraId="13420779" w14:textId="77777777" w:rsidR="00794B3C" w:rsidRDefault="00794B3C">
            <w:pPr>
              <w:spacing w:after="0" w:line="360" w:lineRule="auto"/>
              <w:rPr>
                <w:rFonts w:ascii="Calibri" w:eastAsia="Times New Roman" w:hAnsi="Calibri" w:cs="Calibri"/>
                <w:color w:val="000000"/>
                <w:sz w:val="16"/>
                <w:szCs w:val="16"/>
                <w:lang w:eastAsia="en-GB"/>
              </w:rPr>
            </w:pPr>
          </w:p>
        </w:tc>
        <w:tc>
          <w:tcPr>
            <w:tcW w:w="544" w:type="pct"/>
            <w:tcBorders>
              <w:top w:val="nil"/>
              <w:left w:val="nil"/>
              <w:bottom w:val="single" w:sz="2" w:space="0" w:color="auto"/>
              <w:right w:val="nil"/>
            </w:tcBorders>
            <w:shd w:val="clear" w:color="auto" w:fill="auto"/>
            <w:noWrap/>
            <w:vAlign w:val="center"/>
            <w:hideMark/>
          </w:tcPr>
          <w:p w14:paraId="67257410" w14:textId="77777777" w:rsidR="00794B3C" w:rsidRDefault="004D3DF7">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VEGTYPE</w:t>
            </w:r>
          </w:p>
        </w:tc>
        <w:tc>
          <w:tcPr>
            <w:tcW w:w="560" w:type="pct"/>
            <w:tcBorders>
              <w:top w:val="nil"/>
              <w:left w:val="nil"/>
              <w:bottom w:val="single" w:sz="2" w:space="0" w:color="auto"/>
              <w:right w:val="nil"/>
            </w:tcBorders>
            <w:shd w:val="clear" w:color="auto" w:fill="auto"/>
            <w:noWrap/>
            <w:vAlign w:val="center"/>
            <w:hideMark/>
          </w:tcPr>
          <w:p w14:paraId="22E2721D" w14:textId="77777777" w:rsidR="00794B3C" w:rsidRDefault="00794B3C">
            <w:pPr>
              <w:spacing w:after="0" w:line="360" w:lineRule="auto"/>
              <w:rPr>
                <w:rFonts w:ascii="Calibri" w:eastAsia="Times New Roman" w:hAnsi="Calibri" w:cs="Calibri"/>
                <w:color w:val="000000"/>
                <w:sz w:val="16"/>
                <w:szCs w:val="16"/>
                <w:lang w:eastAsia="en-GB"/>
              </w:rPr>
            </w:pPr>
          </w:p>
        </w:tc>
        <w:tc>
          <w:tcPr>
            <w:tcW w:w="390" w:type="pct"/>
            <w:tcBorders>
              <w:top w:val="nil"/>
              <w:left w:val="nil"/>
              <w:bottom w:val="single" w:sz="2" w:space="0" w:color="auto"/>
              <w:right w:val="nil"/>
            </w:tcBorders>
            <w:shd w:val="clear" w:color="auto" w:fill="auto"/>
            <w:noWrap/>
            <w:vAlign w:val="center"/>
            <w:hideMark/>
          </w:tcPr>
          <w:p w14:paraId="64409661" w14:textId="77777777" w:rsidR="00794B3C" w:rsidRDefault="00794B3C">
            <w:pPr>
              <w:spacing w:after="0" w:line="360" w:lineRule="auto"/>
              <w:rPr>
                <w:rFonts w:ascii="Calibri" w:eastAsia="Times New Roman" w:hAnsi="Calibri" w:cs="Calibri"/>
                <w:color w:val="000000"/>
                <w:sz w:val="16"/>
                <w:szCs w:val="16"/>
                <w:lang w:eastAsia="en-GB"/>
              </w:rPr>
            </w:pPr>
          </w:p>
        </w:tc>
        <w:tc>
          <w:tcPr>
            <w:tcW w:w="560" w:type="pct"/>
            <w:tcBorders>
              <w:top w:val="nil"/>
              <w:left w:val="nil"/>
              <w:bottom w:val="single" w:sz="2" w:space="0" w:color="auto"/>
              <w:right w:val="nil"/>
            </w:tcBorders>
            <w:shd w:val="clear" w:color="auto" w:fill="auto"/>
            <w:noWrap/>
            <w:vAlign w:val="center"/>
            <w:hideMark/>
          </w:tcPr>
          <w:p w14:paraId="1CD5EAE5" w14:textId="77777777" w:rsidR="00794B3C" w:rsidRDefault="004D3DF7">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w:t>
            </w:r>
          </w:p>
        </w:tc>
        <w:tc>
          <w:tcPr>
            <w:tcW w:w="390" w:type="pct"/>
            <w:tcBorders>
              <w:top w:val="nil"/>
              <w:left w:val="nil"/>
              <w:bottom w:val="single" w:sz="2" w:space="0" w:color="auto"/>
              <w:right w:val="nil"/>
            </w:tcBorders>
            <w:shd w:val="clear" w:color="auto" w:fill="auto"/>
            <w:noWrap/>
            <w:vAlign w:val="center"/>
            <w:hideMark/>
          </w:tcPr>
          <w:p w14:paraId="55A11CFF" w14:textId="77777777" w:rsidR="00794B3C" w:rsidRDefault="004D3DF7">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w:t>
            </w:r>
          </w:p>
        </w:tc>
        <w:tc>
          <w:tcPr>
            <w:tcW w:w="560" w:type="pct"/>
            <w:tcBorders>
              <w:top w:val="nil"/>
              <w:left w:val="nil"/>
              <w:bottom w:val="single" w:sz="2" w:space="0" w:color="auto"/>
              <w:right w:val="nil"/>
            </w:tcBorders>
            <w:shd w:val="clear" w:color="auto" w:fill="auto"/>
            <w:noWrap/>
            <w:vAlign w:val="center"/>
            <w:hideMark/>
          </w:tcPr>
          <w:p w14:paraId="20E23942" w14:textId="77777777" w:rsidR="00794B3C" w:rsidRDefault="004D3DF7">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 xml:space="preserve"> </w:t>
            </w:r>
            <w:r w:rsidRPr="004D3DF7">
              <w:rPr>
                <w:rFonts w:ascii="Calibri" w:eastAsia="Times New Roman" w:hAnsi="Calibri" w:cs="Calibri"/>
                <w:color w:val="000000"/>
                <w:sz w:val="16"/>
                <w:szCs w:val="16"/>
                <w:lang w:eastAsia="en-GB"/>
              </w:rPr>
              <w:t>15</w:t>
            </w:r>
          </w:p>
        </w:tc>
        <w:tc>
          <w:tcPr>
            <w:tcW w:w="390" w:type="pct"/>
            <w:tcBorders>
              <w:top w:val="nil"/>
              <w:left w:val="nil"/>
              <w:bottom w:val="single" w:sz="2" w:space="0" w:color="auto"/>
              <w:right w:val="nil"/>
            </w:tcBorders>
            <w:shd w:val="clear" w:color="auto" w:fill="auto"/>
            <w:noWrap/>
            <w:vAlign w:val="center"/>
            <w:hideMark/>
          </w:tcPr>
          <w:p w14:paraId="21BB4B8E" w14:textId="77777777" w:rsidR="00794B3C" w:rsidRDefault="004D3DF7">
            <w:pPr>
              <w:spacing w:after="0" w:line="36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 xml:space="preserve"> </w:t>
            </w:r>
            <w:r w:rsidRPr="004D3DF7">
              <w:rPr>
                <w:rFonts w:ascii="Calibri" w:eastAsia="Times New Roman" w:hAnsi="Calibri" w:cs="Calibri"/>
                <w:color w:val="000000"/>
                <w:sz w:val="16"/>
                <w:szCs w:val="16"/>
                <w:lang w:eastAsia="en-GB"/>
              </w:rPr>
              <w:t>1</w:t>
            </w:r>
          </w:p>
        </w:tc>
        <w:tc>
          <w:tcPr>
            <w:tcW w:w="560" w:type="pct"/>
            <w:tcBorders>
              <w:top w:val="nil"/>
              <w:left w:val="nil"/>
              <w:bottom w:val="single" w:sz="2" w:space="0" w:color="auto"/>
              <w:right w:val="nil"/>
            </w:tcBorders>
            <w:shd w:val="clear" w:color="auto" w:fill="auto"/>
            <w:noWrap/>
            <w:vAlign w:val="center"/>
            <w:hideMark/>
          </w:tcPr>
          <w:p w14:paraId="294E515E" w14:textId="77777777" w:rsidR="00794B3C" w:rsidRDefault="00794B3C">
            <w:pPr>
              <w:spacing w:after="0" w:line="360" w:lineRule="auto"/>
              <w:rPr>
                <w:rFonts w:ascii="Calibri" w:eastAsia="Times New Roman" w:hAnsi="Calibri" w:cs="Calibri"/>
                <w:color w:val="000000"/>
                <w:sz w:val="16"/>
                <w:szCs w:val="16"/>
                <w:lang w:eastAsia="en-GB"/>
              </w:rPr>
            </w:pPr>
          </w:p>
        </w:tc>
        <w:tc>
          <w:tcPr>
            <w:tcW w:w="390" w:type="pct"/>
            <w:tcBorders>
              <w:top w:val="nil"/>
              <w:left w:val="nil"/>
              <w:bottom w:val="single" w:sz="2" w:space="0" w:color="auto"/>
              <w:right w:val="nil"/>
            </w:tcBorders>
            <w:shd w:val="clear" w:color="auto" w:fill="auto"/>
            <w:noWrap/>
            <w:vAlign w:val="center"/>
            <w:hideMark/>
          </w:tcPr>
          <w:p w14:paraId="3C944144" w14:textId="77777777" w:rsidR="00794B3C" w:rsidRDefault="00794B3C">
            <w:pPr>
              <w:spacing w:after="0" w:line="360" w:lineRule="auto"/>
              <w:rPr>
                <w:rFonts w:ascii="Calibri" w:eastAsia="Times New Roman" w:hAnsi="Calibri" w:cs="Calibri"/>
                <w:color w:val="000000"/>
                <w:sz w:val="16"/>
                <w:szCs w:val="16"/>
                <w:lang w:eastAsia="en-GB"/>
              </w:rPr>
            </w:pPr>
          </w:p>
        </w:tc>
      </w:tr>
      <w:tr w:rsidR="006A552F" w:rsidRPr="004D3DF7" w14:paraId="767F9657" w14:textId="77777777" w:rsidTr="000E19A5">
        <w:trPr>
          <w:trHeight w:val="225"/>
        </w:trPr>
        <w:tc>
          <w:tcPr>
            <w:tcW w:w="654" w:type="pct"/>
            <w:tcBorders>
              <w:top w:val="single" w:sz="2" w:space="0" w:color="auto"/>
              <w:left w:val="nil"/>
              <w:bottom w:val="nil"/>
              <w:right w:val="nil"/>
            </w:tcBorders>
            <w:shd w:val="clear" w:color="auto" w:fill="auto"/>
            <w:noWrap/>
            <w:vAlign w:val="center"/>
            <w:hideMark/>
          </w:tcPr>
          <w:p w14:paraId="5EF64CF9" w14:textId="77777777" w:rsidR="00794B3C" w:rsidRDefault="00794B3C">
            <w:pPr>
              <w:spacing w:after="0" w:line="360" w:lineRule="auto"/>
              <w:rPr>
                <w:rFonts w:ascii="Calibri" w:eastAsia="Times New Roman" w:hAnsi="Calibri" w:cs="Calibri"/>
                <w:color w:val="000000"/>
                <w:sz w:val="16"/>
                <w:szCs w:val="16"/>
                <w:lang w:eastAsia="en-GB"/>
              </w:rPr>
            </w:pPr>
          </w:p>
        </w:tc>
        <w:tc>
          <w:tcPr>
            <w:tcW w:w="544" w:type="pct"/>
            <w:tcBorders>
              <w:top w:val="single" w:sz="2" w:space="0" w:color="auto"/>
              <w:left w:val="nil"/>
              <w:bottom w:val="nil"/>
              <w:right w:val="nil"/>
            </w:tcBorders>
            <w:shd w:val="clear" w:color="auto" w:fill="auto"/>
            <w:noWrap/>
            <w:vAlign w:val="center"/>
            <w:hideMark/>
          </w:tcPr>
          <w:p w14:paraId="29F3C985" w14:textId="77777777" w:rsidR="00794B3C" w:rsidRDefault="006A552F">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AIC</w:t>
            </w:r>
          </w:p>
        </w:tc>
        <w:tc>
          <w:tcPr>
            <w:tcW w:w="950" w:type="pct"/>
            <w:gridSpan w:val="2"/>
            <w:tcBorders>
              <w:top w:val="nil"/>
              <w:left w:val="nil"/>
              <w:bottom w:val="nil"/>
              <w:right w:val="nil"/>
            </w:tcBorders>
            <w:shd w:val="clear" w:color="auto" w:fill="auto"/>
            <w:noWrap/>
            <w:vAlign w:val="center"/>
            <w:hideMark/>
          </w:tcPr>
          <w:p w14:paraId="0886BDB9" w14:textId="77777777" w:rsidR="00794B3C" w:rsidRDefault="006A552F">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470.1</w:t>
            </w:r>
          </w:p>
        </w:tc>
        <w:tc>
          <w:tcPr>
            <w:tcW w:w="950" w:type="pct"/>
            <w:gridSpan w:val="2"/>
            <w:tcBorders>
              <w:top w:val="nil"/>
              <w:left w:val="nil"/>
              <w:bottom w:val="nil"/>
              <w:right w:val="nil"/>
            </w:tcBorders>
            <w:shd w:val="clear" w:color="auto" w:fill="auto"/>
            <w:noWrap/>
            <w:vAlign w:val="center"/>
            <w:hideMark/>
          </w:tcPr>
          <w:p w14:paraId="342923D8" w14:textId="77777777" w:rsidR="00794B3C" w:rsidRDefault="006A552F">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473.9</w:t>
            </w:r>
          </w:p>
        </w:tc>
        <w:tc>
          <w:tcPr>
            <w:tcW w:w="950" w:type="pct"/>
            <w:gridSpan w:val="2"/>
            <w:tcBorders>
              <w:top w:val="nil"/>
              <w:left w:val="nil"/>
              <w:bottom w:val="nil"/>
              <w:right w:val="nil"/>
            </w:tcBorders>
            <w:shd w:val="clear" w:color="auto" w:fill="auto"/>
            <w:noWrap/>
            <w:vAlign w:val="center"/>
            <w:hideMark/>
          </w:tcPr>
          <w:p w14:paraId="2950F3CE" w14:textId="77777777" w:rsidR="00794B3C" w:rsidRDefault="006A552F">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475.5</w:t>
            </w:r>
          </w:p>
        </w:tc>
        <w:tc>
          <w:tcPr>
            <w:tcW w:w="950" w:type="pct"/>
            <w:gridSpan w:val="2"/>
            <w:tcBorders>
              <w:top w:val="nil"/>
              <w:left w:val="nil"/>
              <w:bottom w:val="nil"/>
              <w:right w:val="nil"/>
            </w:tcBorders>
            <w:shd w:val="clear" w:color="auto" w:fill="auto"/>
            <w:noWrap/>
            <w:vAlign w:val="center"/>
            <w:hideMark/>
          </w:tcPr>
          <w:p w14:paraId="21A5F39D" w14:textId="77777777" w:rsidR="00794B3C" w:rsidRDefault="006A552F">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470.5</w:t>
            </w:r>
          </w:p>
        </w:tc>
      </w:tr>
      <w:tr w:rsidR="006A552F" w:rsidRPr="004D3DF7" w14:paraId="317BA32E" w14:textId="77777777" w:rsidTr="000E19A5">
        <w:trPr>
          <w:trHeight w:val="255"/>
        </w:trPr>
        <w:tc>
          <w:tcPr>
            <w:tcW w:w="654" w:type="pct"/>
            <w:tcBorders>
              <w:top w:val="nil"/>
              <w:left w:val="nil"/>
              <w:bottom w:val="single" w:sz="12" w:space="0" w:color="auto"/>
              <w:right w:val="nil"/>
            </w:tcBorders>
            <w:shd w:val="clear" w:color="auto" w:fill="auto"/>
            <w:noWrap/>
            <w:vAlign w:val="center"/>
            <w:hideMark/>
          </w:tcPr>
          <w:p w14:paraId="17B76C50" w14:textId="77777777" w:rsidR="00794B3C" w:rsidRDefault="00794B3C">
            <w:pPr>
              <w:spacing w:after="0" w:line="360" w:lineRule="auto"/>
              <w:rPr>
                <w:rFonts w:ascii="Calibri" w:eastAsia="Times New Roman" w:hAnsi="Calibri" w:cs="Calibri"/>
                <w:color w:val="000000"/>
                <w:sz w:val="16"/>
                <w:szCs w:val="16"/>
                <w:lang w:eastAsia="en-GB"/>
              </w:rPr>
            </w:pPr>
          </w:p>
        </w:tc>
        <w:tc>
          <w:tcPr>
            <w:tcW w:w="544" w:type="pct"/>
            <w:tcBorders>
              <w:top w:val="nil"/>
              <w:left w:val="nil"/>
              <w:bottom w:val="single" w:sz="12" w:space="0" w:color="auto"/>
              <w:right w:val="nil"/>
            </w:tcBorders>
            <w:shd w:val="clear" w:color="auto" w:fill="auto"/>
            <w:noWrap/>
            <w:vAlign w:val="center"/>
            <w:hideMark/>
          </w:tcPr>
          <w:p w14:paraId="72C2F155" w14:textId="77777777" w:rsidR="00794B3C" w:rsidRDefault="006A552F">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R</w:t>
            </w:r>
            <w:r w:rsidRPr="004D3DF7">
              <w:rPr>
                <w:rFonts w:ascii="Calibri" w:eastAsia="Times New Roman" w:hAnsi="Calibri" w:cs="Calibri"/>
                <w:color w:val="000000"/>
                <w:sz w:val="16"/>
                <w:szCs w:val="16"/>
                <w:vertAlign w:val="superscript"/>
                <w:lang w:eastAsia="en-GB"/>
              </w:rPr>
              <w:t>2</w:t>
            </w:r>
          </w:p>
        </w:tc>
        <w:tc>
          <w:tcPr>
            <w:tcW w:w="950" w:type="pct"/>
            <w:gridSpan w:val="2"/>
            <w:tcBorders>
              <w:top w:val="nil"/>
              <w:left w:val="nil"/>
              <w:bottom w:val="single" w:sz="12" w:space="0" w:color="auto"/>
              <w:right w:val="nil"/>
            </w:tcBorders>
            <w:shd w:val="clear" w:color="auto" w:fill="auto"/>
            <w:noWrap/>
            <w:vAlign w:val="center"/>
            <w:hideMark/>
          </w:tcPr>
          <w:p w14:paraId="3BB13387" w14:textId="77777777" w:rsidR="00794B3C" w:rsidRDefault="006A552F">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0.16</w:t>
            </w:r>
          </w:p>
        </w:tc>
        <w:tc>
          <w:tcPr>
            <w:tcW w:w="950" w:type="pct"/>
            <w:gridSpan w:val="2"/>
            <w:tcBorders>
              <w:top w:val="nil"/>
              <w:left w:val="nil"/>
              <w:bottom w:val="single" w:sz="12" w:space="0" w:color="auto"/>
              <w:right w:val="nil"/>
            </w:tcBorders>
            <w:shd w:val="clear" w:color="auto" w:fill="auto"/>
            <w:noWrap/>
            <w:vAlign w:val="center"/>
            <w:hideMark/>
          </w:tcPr>
          <w:p w14:paraId="1812A061" w14:textId="77777777" w:rsidR="00794B3C" w:rsidRDefault="006A552F">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0.129</w:t>
            </w:r>
          </w:p>
        </w:tc>
        <w:tc>
          <w:tcPr>
            <w:tcW w:w="950" w:type="pct"/>
            <w:gridSpan w:val="2"/>
            <w:tcBorders>
              <w:top w:val="nil"/>
              <w:left w:val="nil"/>
              <w:bottom w:val="single" w:sz="12" w:space="0" w:color="auto"/>
              <w:right w:val="nil"/>
            </w:tcBorders>
            <w:shd w:val="clear" w:color="auto" w:fill="auto"/>
            <w:noWrap/>
            <w:vAlign w:val="center"/>
            <w:hideMark/>
          </w:tcPr>
          <w:p w14:paraId="1D9F7704" w14:textId="77777777" w:rsidR="00794B3C" w:rsidRDefault="006A552F">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0.149</w:t>
            </w:r>
          </w:p>
        </w:tc>
        <w:tc>
          <w:tcPr>
            <w:tcW w:w="950" w:type="pct"/>
            <w:gridSpan w:val="2"/>
            <w:tcBorders>
              <w:top w:val="nil"/>
              <w:left w:val="nil"/>
              <w:bottom w:val="single" w:sz="12" w:space="0" w:color="auto"/>
              <w:right w:val="nil"/>
            </w:tcBorders>
            <w:shd w:val="clear" w:color="auto" w:fill="auto"/>
            <w:noWrap/>
            <w:vAlign w:val="center"/>
            <w:hideMark/>
          </w:tcPr>
          <w:p w14:paraId="09A59CC3" w14:textId="77777777" w:rsidR="00794B3C" w:rsidRDefault="006A552F">
            <w:pPr>
              <w:spacing w:after="0" w:line="360" w:lineRule="auto"/>
              <w:rPr>
                <w:rFonts w:ascii="Calibri" w:eastAsia="Times New Roman" w:hAnsi="Calibri" w:cs="Calibri"/>
                <w:color w:val="000000"/>
                <w:sz w:val="16"/>
                <w:szCs w:val="16"/>
                <w:lang w:eastAsia="en-GB"/>
              </w:rPr>
            </w:pPr>
            <w:r w:rsidRPr="004D3DF7">
              <w:rPr>
                <w:rFonts w:ascii="Calibri" w:eastAsia="Times New Roman" w:hAnsi="Calibri" w:cs="Calibri"/>
                <w:color w:val="000000"/>
                <w:sz w:val="16"/>
                <w:szCs w:val="16"/>
                <w:lang w:eastAsia="en-GB"/>
              </w:rPr>
              <w:t>0.146</w:t>
            </w:r>
          </w:p>
        </w:tc>
      </w:tr>
    </w:tbl>
    <w:p w14:paraId="6F2FFA58" w14:textId="77777777" w:rsidR="00D0163C" w:rsidRDefault="00D0163C" w:rsidP="00D327FF">
      <w:pPr>
        <w:spacing w:after="0" w:line="480" w:lineRule="auto"/>
        <w:jc w:val="both"/>
      </w:pPr>
    </w:p>
    <w:p w14:paraId="1EA3EB9F" w14:textId="77777777" w:rsidR="00001B81" w:rsidRDefault="00001B81" w:rsidP="00D327FF">
      <w:pPr>
        <w:spacing w:after="0" w:line="480" w:lineRule="auto"/>
        <w:jc w:val="both"/>
      </w:pPr>
    </w:p>
    <w:p w14:paraId="1192EABC" w14:textId="77777777" w:rsidR="00001B81" w:rsidRDefault="00001B81" w:rsidP="00D327FF">
      <w:pPr>
        <w:spacing w:after="0" w:line="480" w:lineRule="auto"/>
        <w:jc w:val="both"/>
      </w:pPr>
    </w:p>
    <w:p w14:paraId="4C43FC12" w14:textId="77777777" w:rsidR="00001B81" w:rsidRDefault="00001B81" w:rsidP="00D327FF">
      <w:pPr>
        <w:spacing w:after="0" w:line="480" w:lineRule="auto"/>
        <w:jc w:val="both"/>
      </w:pPr>
    </w:p>
    <w:p w14:paraId="672A2D35" w14:textId="77777777" w:rsidR="00001B81" w:rsidRDefault="00001B81" w:rsidP="00D327FF">
      <w:pPr>
        <w:spacing w:after="0" w:line="480" w:lineRule="auto"/>
        <w:jc w:val="both"/>
      </w:pPr>
    </w:p>
    <w:p w14:paraId="58152EF5" w14:textId="77777777" w:rsidR="00001B81" w:rsidRDefault="00001B81" w:rsidP="00D327FF">
      <w:pPr>
        <w:spacing w:after="0" w:line="480" w:lineRule="auto"/>
        <w:jc w:val="both"/>
      </w:pPr>
    </w:p>
    <w:p w14:paraId="3FB74BA4" w14:textId="77777777" w:rsidR="00420F70" w:rsidRDefault="00420F70">
      <w:r>
        <w:br w:type="page"/>
      </w:r>
    </w:p>
    <w:p w14:paraId="75DD95DC" w14:textId="77777777" w:rsidR="004C4710" w:rsidRDefault="006E4BAB" w:rsidP="00D327FF">
      <w:pPr>
        <w:spacing w:after="0" w:line="480" w:lineRule="auto"/>
        <w:jc w:val="both"/>
      </w:pPr>
      <w:r w:rsidRPr="00420F70">
        <w:rPr>
          <w:b/>
        </w:rPr>
        <w:lastRenderedPageBreak/>
        <w:t>Supplementary table 1.</w:t>
      </w:r>
      <w:r w:rsidR="005055A4">
        <w:t xml:space="preserve"> Summary of </w:t>
      </w:r>
      <w:r w:rsidR="00EE1DD8">
        <w:t>single and multi-predictor autologistic models</w:t>
      </w:r>
      <w:r w:rsidR="00420F70">
        <w:t xml:space="preserve"> for the 50 m and 200 m radii</w:t>
      </w:r>
      <w:r w:rsidR="005055A4">
        <w:t xml:space="preserve"> for the sensitivity analyses.</w:t>
      </w:r>
    </w:p>
    <w:tbl>
      <w:tblPr>
        <w:tblW w:w="9017" w:type="dxa"/>
        <w:tblInd w:w="108" w:type="dxa"/>
        <w:tblLook w:val="04A0" w:firstRow="1" w:lastRow="0" w:firstColumn="1" w:lastColumn="0" w:noHBand="0" w:noVBand="1"/>
      </w:tblPr>
      <w:tblGrid>
        <w:gridCol w:w="1696"/>
        <w:gridCol w:w="1423"/>
        <w:gridCol w:w="767"/>
        <w:gridCol w:w="766"/>
        <w:gridCol w:w="877"/>
        <w:gridCol w:w="1386"/>
        <w:gridCol w:w="740"/>
        <w:gridCol w:w="749"/>
        <w:gridCol w:w="613"/>
      </w:tblGrid>
      <w:tr w:rsidR="00873DA3" w:rsidRPr="00463062" w14:paraId="78B64EE0" w14:textId="77777777" w:rsidTr="00DD407C">
        <w:trPr>
          <w:trHeight w:val="60"/>
        </w:trPr>
        <w:tc>
          <w:tcPr>
            <w:tcW w:w="1696" w:type="dxa"/>
            <w:tcBorders>
              <w:top w:val="single" w:sz="12" w:space="0" w:color="auto"/>
              <w:left w:val="nil"/>
              <w:bottom w:val="single" w:sz="4" w:space="0" w:color="auto"/>
              <w:right w:val="nil"/>
            </w:tcBorders>
            <w:shd w:val="clear" w:color="auto" w:fill="auto"/>
            <w:noWrap/>
            <w:hideMark/>
          </w:tcPr>
          <w:p w14:paraId="50CB1D78" w14:textId="77777777" w:rsidR="00873DA3" w:rsidRPr="00463062" w:rsidRDefault="00873DA3"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 </w:t>
            </w:r>
          </w:p>
        </w:tc>
        <w:tc>
          <w:tcPr>
            <w:tcW w:w="3833" w:type="dxa"/>
            <w:gridSpan w:val="4"/>
            <w:tcBorders>
              <w:top w:val="single" w:sz="12" w:space="0" w:color="auto"/>
              <w:left w:val="nil"/>
              <w:bottom w:val="single" w:sz="4" w:space="0" w:color="auto"/>
              <w:right w:val="nil"/>
            </w:tcBorders>
            <w:shd w:val="clear" w:color="auto" w:fill="auto"/>
            <w:noWrap/>
            <w:hideMark/>
          </w:tcPr>
          <w:p w14:paraId="1B366AE0" w14:textId="77777777" w:rsidR="00873DA3" w:rsidRPr="00463062" w:rsidRDefault="00873DA3" w:rsidP="00873DA3">
            <w:pPr>
              <w:spacing w:after="0" w:line="240" w:lineRule="auto"/>
              <w:jc w:val="center"/>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50m radius</w:t>
            </w:r>
          </w:p>
        </w:tc>
        <w:tc>
          <w:tcPr>
            <w:tcW w:w="3488" w:type="dxa"/>
            <w:gridSpan w:val="4"/>
            <w:tcBorders>
              <w:top w:val="single" w:sz="12" w:space="0" w:color="auto"/>
              <w:left w:val="nil"/>
              <w:bottom w:val="single" w:sz="4" w:space="0" w:color="auto"/>
              <w:right w:val="nil"/>
            </w:tcBorders>
            <w:shd w:val="clear" w:color="auto" w:fill="auto"/>
            <w:noWrap/>
            <w:hideMark/>
          </w:tcPr>
          <w:p w14:paraId="11AEC488" w14:textId="77777777" w:rsidR="00873DA3" w:rsidRPr="00463062" w:rsidRDefault="00873DA3" w:rsidP="00463062">
            <w:pPr>
              <w:spacing w:after="0" w:line="240" w:lineRule="auto"/>
              <w:jc w:val="center"/>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2</w:t>
            </w:r>
            <w:r w:rsidRPr="00463062">
              <w:rPr>
                <w:rFonts w:ascii="Calibri" w:eastAsia="Times New Roman" w:hAnsi="Calibri" w:cs="Calibri"/>
                <w:color w:val="000000"/>
                <w:sz w:val="16"/>
                <w:szCs w:val="16"/>
                <w:lang w:eastAsia="en-GB"/>
              </w:rPr>
              <w:t>00m radius</w:t>
            </w:r>
          </w:p>
        </w:tc>
      </w:tr>
      <w:tr w:rsidR="00873DA3" w:rsidRPr="00463062" w14:paraId="21B4D214" w14:textId="77777777" w:rsidTr="00DD407C">
        <w:trPr>
          <w:trHeight w:val="225"/>
        </w:trPr>
        <w:tc>
          <w:tcPr>
            <w:tcW w:w="1696" w:type="dxa"/>
            <w:tcBorders>
              <w:top w:val="nil"/>
              <w:left w:val="nil"/>
              <w:bottom w:val="single" w:sz="2" w:space="0" w:color="auto"/>
              <w:right w:val="nil"/>
            </w:tcBorders>
            <w:shd w:val="clear" w:color="auto" w:fill="auto"/>
            <w:noWrap/>
            <w:hideMark/>
          </w:tcPr>
          <w:p w14:paraId="04FCCD6E" w14:textId="77777777" w:rsidR="00873DA3" w:rsidRPr="00463062" w:rsidRDefault="00873DA3"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Model</w:t>
            </w:r>
          </w:p>
        </w:tc>
        <w:tc>
          <w:tcPr>
            <w:tcW w:w="1423" w:type="dxa"/>
            <w:tcBorders>
              <w:top w:val="nil"/>
              <w:left w:val="nil"/>
              <w:bottom w:val="single" w:sz="2" w:space="0" w:color="auto"/>
              <w:right w:val="nil"/>
            </w:tcBorders>
            <w:shd w:val="clear" w:color="auto" w:fill="auto"/>
            <w:noWrap/>
            <w:hideMark/>
          </w:tcPr>
          <w:p w14:paraId="7161B7B8" w14:textId="77777777" w:rsidR="00873DA3" w:rsidRPr="00463062" w:rsidRDefault="00873DA3"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Predictors</w:t>
            </w:r>
          </w:p>
        </w:tc>
        <w:tc>
          <w:tcPr>
            <w:tcW w:w="767" w:type="dxa"/>
            <w:tcBorders>
              <w:top w:val="nil"/>
              <w:left w:val="nil"/>
              <w:bottom w:val="single" w:sz="2" w:space="0" w:color="auto"/>
              <w:right w:val="nil"/>
            </w:tcBorders>
            <w:shd w:val="clear" w:color="auto" w:fill="auto"/>
            <w:noWrap/>
            <w:hideMark/>
          </w:tcPr>
          <w:p w14:paraId="4CD207FA" w14:textId="77777777" w:rsidR="00873DA3" w:rsidRPr="00463062" w:rsidRDefault="00873DA3"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AIC</w:t>
            </w:r>
          </w:p>
        </w:tc>
        <w:tc>
          <w:tcPr>
            <w:tcW w:w="766" w:type="dxa"/>
            <w:tcBorders>
              <w:top w:val="nil"/>
              <w:left w:val="nil"/>
              <w:bottom w:val="single" w:sz="2" w:space="0" w:color="auto"/>
              <w:right w:val="nil"/>
            </w:tcBorders>
            <w:shd w:val="clear" w:color="auto" w:fill="auto"/>
            <w:noWrap/>
            <w:hideMark/>
          </w:tcPr>
          <w:p w14:paraId="3088DEA8" w14:textId="77777777" w:rsidR="00873DA3" w:rsidRPr="00463062" w:rsidRDefault="00873DA3"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pval</w:t>
            </w:r>
          </w:p>
        </w:tc>
        <w:tc>
          <w:tcPr>
            <w:tcW w:w="877" w:type="dxa"/>
            <w:tcBorders>
              <w:top w:val="nil"/>
              <w:left w:val="nil"/>
              <w:bottom w:val="single" w:sz="2" w:space="0" w:color="auto"/>
              <w:right w:val="nil"/>
            </w:tcBorders>
            <w:shd w:val="clear" w:color="auto" w:fill="auto"/>
            <w:noWrap/>
            <w:hideMark/>
          </w:tcPr>
          <w:p w14:paraId="0DD2AEE6" w14:textId="77777777" w:rsidR="00873DA3" w:rsidRPr="00463062" w:rsidRDefault="00873DA3"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R2</w:t>
            </w:r>
          </w:p>
        </w:tc>
        <w:tc>
          <w:tcPr>
            <w:tcW w:w="1386" w:type="dxa"/>
            <w:tcBorders>
              <w:top w:val="nil"/>
              <w:left w:val="nil"/>
              <w:bottom w:val="single" w:sz="2" w:space="0" w:color="auto"/>
              <w:right w:val="nil"/>
            </w:tcBorders>
            <w:shd w:val="clear" w:color="auto" w:fill="auto"/>
            <w:noWrap/>
            <w:hideMark/>
          </w:tcPr>
          <w:p w14:paraId="668C5531" w14:textId="77777777" w:rsidR="00873DA3" w:rsidRPr="00463062" w:rsidRDefault="00873DA3"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Predictors</w:t>
            </w:r>
          </w:p>
        </w:tc>
        <w:tc>
          <w:tcPr>
            <w:tcW w:w="740" w:type="dxa"/>
            <w:tcBorders>
              <w:top w:val="nil"/>
              <w:left w:val="nil"/>
              <w:bottom w:val="single" w:sz="2" w:space="0" w:color="auto"/>
              <w:right w:val="nil"/>
            </w:tcBorders>
            <w:shd w:val="clear" w:color="auto" w:fill="auto"/>
            <w:noWrap/>
            <w:hideMark/>
          </w:tcPr>
          <w:p w14:paraId="30AD1603" w14:textId="77777777" w:rsidR="00873DA3" w:rsidRPr="00463062" w:rsidRDefault="00873DA3"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AIC</w:t>
            </w:r>
          </w:p>
        </w:tc>
        <w:tc>
          <w:tcPr>
            <w:tcW w:w="749" w:type="dxa"/>
            <w:tcBorders>
              <w:top w:val="nil"/>
              <w:left w:val="nil"/>
              <w:bottom w:val="single" w:sz="2" w:space="0" w:color="auto"/>
              <w:right w:val="nil"/>
            </w:tcBorders>
            <w:shd w:val="clear" w:color="auto" w:fill="auto"/>
            <w:noWrap/>
            <w:hideMark/>
          </w:tcPr>
          <w:p w14:paraId="7B32496D" w14:textId="77777777" w:rsidR="00873DA3" w:rsidRPr="00463062" w:rsidRDefault="00873DA3"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pval</w:t>
            </w:r>
          </w:p>
        </w:tc>
        <w:tc>
          <w:tcPr>
            <w:tcW w:w="613" w:type="dxa"/>
            <w:tcBorders>
              <w:top w:val="nil"/>
              <w:left w:val="nil"/>
              <w:bottom w:val="single" w:sz="2" w:space="0" w:color="auto"/>
              <w:right w:val="nil"/>
            </w:tcBorders>
            <w:shd w:val="clear" w:color="auto" w:fill="auto"/>
            <w:noWrap/>
            <w:hideMark/>
          </w:tcPr>
          <w:p w14:paraId="5337E0B8" w14:textId="77777777" w:rsidR="00873DA3" w:rsidRPr="00463062" w:rsidRDefault="00873DA3"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R2</w:t>
            </w:r>
          </w:p>
        </w:tc>
      </w:tr>
      <w:tr w:rsidR="00103C85" w:rsidRPr="00463062" w14:paraId="756E640E" w14:textId="77777777" w:rsidTr="00DD407C">
        <w:trPr>
          <w:trHeight w:val="225"/>
        </w:trPr>
        <w:tc>
          <w:tcPr>
            <w:tcW w:w="1696" w:type="dxa"/>
            <w:tcBorders>
              <w:top w:val="nil"/>
              <w:left w:val="nil"/>
              <w:bottom w:val="nil"/>
              <w:right w:val="nil"/>
            </w:tcBorders>
            <w:shd w:val="clear" w:color="auto" w:fill="auto"/>
            <w:noWrap/>
            <w:hideMark/>
          </w:tcPr>
          <w:p w14:paraId="30EC1DF0"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Altitude</w:t>
            </w:r>
          </w:p>
        </w:tc>
        <w:tc>
          <w:tcPr>
            <w:tcW w:w="1423" w:type="dxa"/>
            <w:tcBorders>
              <w:top w:val="nil"/>
              <w:left w:val="nil"/>
              <w:bottom w:val="nil"/>
              <w:right w:val="nil"/>
            </w:tcBorders>
            <w:shd w:val="clear" w:color="auto" w:fill="auto"/>
            <w:noWrap/>
            <w:hideMark/>
          </w:tcPr>
          <w:p w14:paraId="6D453D67"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ALT</w:t>
            </w:r>
          </w:p>
        </w:tc>
        <w:tc>
          <w:tcPr>
            <w:tcW w:w="767" w:type="dxa"/>
            <w:tcBorders>
              <w:top w:val="nil"/>
              <w:left w:val="nil"/>
              <w:bottom w:val="nil"/>
              <w:right w:val="nil"/>
            </w:tcBorders>
            <w:shd w:val="clear" w:color="auto" w:fill="auto"/>
            <w:noWrap/>
            <w:hideMark/>
          </w:tcPr>
          <w:p w14:paraId="1451819F"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477.3</w:t>
            </w:r>
          </w:p>
        </w:tc>
        <w:tc>
          <w:tcPr>
            <w:tcW w:w="766" w:type="dxa"/>
            <w:tcBorders>
              <w:top w:val="nil"/>
              <w:left w:val="nil"/>
              <w:bottom w:val="nil"/>
              <w:right w:val="nil"/>
            </w:tcBorders>
            <w:shd w:val="clear" w:color="auto" w:fill="auto"/>
            <w:noWrap/>
            <w:hideMark/>
          </w:tcPr>
          <w:p w14:paraId="15E66524"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0.005</w:t>
            </w:r>
          </w:p>
        </w:tc>
        <w:tc>
          <w:tcPr>
            <w:tcW w:w="877" w:type="dxa"/>
            <w:tcBorders>
              <w:top w:val="nil"/>
              <w:left w:val="nil"/>
              <w:bottom w:val="nil"/>
              <w:right w:val="nil"/>
            </w:tcBorders>
            <w:shd w:val="clear" w:color="auto" w:fill="auto"/>
            <w:noWrap/>
            <w:hideMark/>
          </w:tcPr>
          <w:p w14:paraId="42C2C848"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0.118</w:t>
            </w:r>
          </w:p>
        </w:tc>
        <w:tc>
          <w:tcPr>
            <w:tcW w:w="1386" w:type="dxa"/>
            <w:tcBorders>
              <w:top w:val="nil"/>
              <w:left w:val="nil"/>
              <w:bottom w:val="nil"/>
              <w:right w:val="nil"/>
            </w:tcBorders>
            <w:shd w:val="clear" w:color="auto" w:fill="auto"/>
            <w:noWrap/>
            <w:hideMark/>
          </w:tcPr>
          <w:p w14:paraId="458A4075" w14:textId="77777777" w:rsidR="00103C85" w:rsidRPr="00463062" w:rsidRDefault="00103C85" w:rsidP="00103C85">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ALT</w:t>
            </w:r>
          </w:p>
        </w:tc>
        <w:tc>
          <w:tcPr>
            <w:tcW w:w="740" w:type="dxa"/>
            <w:tcBorders>
              <w:top w:val="nil"/>
              <w:left w:val="nil"/>
              <w:bottom w:val="nil"/>
              <w:right w:val="nil"/>
            </w:tcBorders>
            <w:shd w:val="clear" w:color="auto" w:fill="auto"/>
            <w:noWrap/>
            <w:hideMark/>
          </w:tcPr>
          <w:p w14:paraId="63D79B39"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477.3</w:t>
            </w:r>
          </w:p>
        </w:tc>
        <w:tc>
          <w:tcPr>
            <w:tcW w:w="749" w:type="dxa"/>
            <w:tcBorders>
              <w:top w:val="nil"/>
              <w:left w:val="nil"/>
              <w:bottom w:val="nil"/>
              <w:right w:val="nil"/>
            </w:tcBorders>
            <w:shd w:val="clear" w:color="auto" w:fill="auto"/>
            <w:noWrap/>
            <w:hideMark/>
          </w:tcPr>
          <w:p w14:paraId="616AC7ED"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0.005</w:t>
            </w:r>
          </w:p>
        </w:tc>
        <w:tc>
          <w:tcPr>
            <w:tcW w:w="613" w:type="dxa"/>
            <w:tcBorders>
              <w:top w:val="nil"/>
              <w:left w:val="nil"/>
              <w:bottom w:val="nil"/>
              <w:right w:val="nil"/>
            </w:tcBorders>
            <w:shd w:val="clear" w:color="auto" w:fill="auto"/>
            <w:noWrap/>
            <w:hideMark/>
          </w:tcPr>
          <w:p w14:paraId="5884B05A"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0.118</w:t>
            </w:r>
          </w:p>
        </w:tc>
      </w:tr>
      <w:tr w:rsidR="00103C85" w:rsidRPr="00463062" w14:paraId="1E61DB09" w14:textId="77777777" w:rsidTr="00DD407C">
        <w:trPr>
          <w:trHeight w:val="225"/>
        </w:trPr>
        <w:tc>
          <w:tcPr>
            <w:tcW w:w="1696" w:type="dxa"/>
            <w:tcBorders>
              <w:top w:val="nil"/>
              <w:left w:val="nil"/>
              <w:bottom w:val="nil"/>
              <w:right w:val="nil"/>
            </w:tcBorders>
            <w:shd w:val="clear" w:color="auto" w:fill="auto"/>
            <w:noWrap/>
            <w:hideMark/>
          </w:tcPr>
          <w:p w14:paraId="2701547D"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Precipitation</w:t>
            </w:r>
          </w:p>
        </w:tc>
        <w:tc>
          <w:tcPr>
            <w:tcW w:w="1423" w:type="dxa"/>
            <w:tcBorders>
              <w:top w:val="nil"/>
              <w:left w:val="nil"/>
              <w:bottom w:val="nil"/>
              <w:right w:val="nil"/>
            </w:tcBorders>
            <w:shd w:val="clear" w:color="auto" w:fill="auto"/>
            <w:noWrap/>
            <w:hideMark/>
          </w:tcPr>
          <w:p w14:paraId="79130C5C"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PRECIP</w:t>
            </w:r>
          </w:p>
        </w:tc>
        <w:tc>
          <w:tcPr>
            <w:tcW w:w="767" w:type="dxa"/>
            <w:tcBorders>
              <w:top w:val="nil"/>
              <w:left w:val="nil"/>
              <w:bottom w:val="nil"/>
              <w:right w:val="nil"/>
            </w:tcBorders>
            <w:shd w:val="clear" w:color="auto" w:fill="auto"/>
            <w:noWrap/>
            <w:hideMark/>
          </w:tcPr>
          <w:p w14:paraId="6ACE142A"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w:t>
            </w:r>
            <w:r>
              <w:rPr>
                <w:rFonts w:ascii="Calibri" w:eastAsia="Times New Roman" w:hAnsi="Calibri" w:cs="Calibri"/>
                <w:color w:val="000000"/>
                <w:sz w:val="16"/>
                <w:szCs w:val="16"/>
                <w:lang w:eastAsia="en-GB"/>
              </w:rPr>
              <w:t>82.1</w:t>
            </w:r>
          </w:p>
        </w:tc>
        <w:tc>
          <w:tcPr>
            <w:tcW w:w="766" w:type="dxa"/>
            <w:tcBorders>
              <w:top w:val="nil"/>
              <w:left w:val="nil"/>
              <w:bottom w:val="nil"/>
              <w:right w:val="nil"/>
            </w:tcBorders>
            <w:shd w:val="clear" w:color="auto" w:fill="auto"/>
            <w:noWrap/>
            <w:hideMark/>
          </w:tcPr>
          <w:p w14:paraId="7EE87B13"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0.001</w:t>
            </w:r>
          </w:p>
        </w:tc>
        <w:tc>
          <w:tcPr>
            <w:tcW w:w="877" w:type="dxa"/>
            <w:tcBorders>
              <w:top w:val="nil"/>
              <w:left w:val="nil"/>
              <w:bottom w:val="nil"/>
              <w:right w:val="nil"/>
            </w:tcBorders>
            <w:shd w:val="clear" w:color="auto" w:fill="auto"/>
            <w:noWrap/>
            <w:hideMark/>
          </w:tcPr>
          <w:p w14:paraId="37C696CB"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0.1</w:t>
            </w:r>
            <w:r>
              <w:rPr>
                <w:rFonts w:ascii="Calibri" w:eastAsia="Times New Roman" w:hAnsi="Calibri" w:cs="Calibri"/>
                <w:color w:val="000000"/>
                <w:sz w:val="16"/>
                <w:szCs w:val="16"/>
                <w:lang w:eastAsia="en-GB"/>
              </w:rPr>
              <w:t>02</w:t>
            </w:r>
          </w:p>
        </w:tc>
        <w:tc>
          <w:tcPr>
            <w:tcW w:w="1386" w:type="dxa"/>
            <w:tcBorders>
              <w:top w:val="nil"/>
              <w:left w:val="nil"/>
              <w:bottom w:val="nil"/>
              <w:right w:val="nil"/>
            </w:tcBorders>
            <w:shd w:val="clear" w:color="auto" w:fill="auto"/>
            <w:noWrap/>
            <w:hideMark/>
          </w:tcPr>
          <w:p w14:paraId="5893AC35" w14:textId="77777777" w:rsidR="00103C85" w:rsidRPr="00463062" w:rsidRDefault="00103C85" w:rsidP="00103C85">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PRECIP</w:t>
            </w:r>
          </w:p>
        </w:tc>
        <w:tc>
          <w:tcPr>
            <w:tcW w:w="740" w:type="dxa"/>
            <w:tcBorders>
              <w:top w:val="nil"/>
              <w:left w:val="nil"/>
              <w:bottom w:val="nil"/>
              <w:right w:val="nil"/>
            </w:tcBorders>
            <w:shd w:val="clear" w:color="auto" w:fill="auto"/>
            <w:noWrap/>
            <w:hideMark/>
          </w:tcPr>
          <w:p w14:paraId="34424B84"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482.6</w:t>
            </w:r>
          </w:p>
        </w:tc>
        <w:tc>
          <w:tcPr>
            <w:tcW w:w="749" w:type="dxa"/>
            <w:tcBorders>
              <w:top w:val="nil"/>
              <w:left w:val="nil"/>
              <w:bottom w:val="nil"/>
              <w:right w:val="nil"/>
            </w:tcBorders>
            <w:shd w:val="clear" w:color="auto" w:fill="auto"/>
            <w:noWrap/>
            <w:hideMark/>
          </w:tcPr>
          <w:p w14:paraId="6E57CDC2"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0.023</w:t>
            </w:r>
          </w:p>
        </w:tc>
        <w:tc>
          <w:tcPr>
            <w:tcW w:w="613" w:type="dxa"/>
            <w:tcBorders>
              <w:top w:val="nil"/>
              <w:left w:val="nil"/>
              <w:bottom w:val="nil"/>
              <w:right w:val="nil"/>
            </w:tcBorders>
            <w:shd w:val="clear" w:color="auto" w:fill="auto"/>
            <w:noWrap/>
            <w:hideMark/>
          </w:tcPr>
          <w:p w14:paraId="397D7E44"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0.101</w:t>
            </w:r>
          </w:p>
        </w:tc>
      </w:tr>
      <w:tr w:rsidR="00103C85" w:rsidRPr="00463062" w14:paraId="4E9EC1E9" w14:textId="77777777" w:rsidTr="00DD407C">
        <w:trPr>
          <w:trHeight w:val="225"/>
        </w:trPr>
        <w:tc>
          <w:tcPr>
            <w:tcW w:w="1696" w:type="dxa"/>
            <w:tcBorders>
              <w:top w:val="nil"/>
              <w:left w:val="nil"/>
              <w:bottom w:val="nil"/>
              <w:right w:val="nil"/>
            </w:tcBorders>
            <w:shd w:val="clear" w:color="auto" w:fill="auto"/>
            <w:noWrap/>
            <w:hideMark/>
          </w:tcPr>
          <w:p w14:paraId="2B1CA410"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Mintemp</w:t>
            </w:r>
          </w:p>
        </w:tc>
        <w:tc>
          <w:tcPr>
            <w:tcW w:w="1423" w:type="dxa"/>
            <w:tcBorders>
              <w:top w:val="nil"/>
              <w:left w:val="nil"/>
              <w:bottom w:val="nil"/>
              <w:right w:val="nil"/>
            </w:tcBorders>
            <w:shd w:val="clear" w:color="auto" w:fill="auto"/>
            <w:noWrap/>
            <w:hideMark/>
          </w:tcPr>
          <w:p w14:paraId="04CED1B5" w14:textId="77777777" w:rsidR="00103C85" w:rsidRPr="00463062" w:rsidRDefault="00103C85"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M</w:t>
            </w:r>
            <w:r>
              <w:rPr>
                <w:rFonts w:ascii="Calibri" w:eastAsia="Times New Roman" w:hAnsi="Calibri" w:cs="Calibri"/>
                <w:color w:val="000000"/>
                <w:sz w:val="16"/>
                <w:szCs w:val="16"/>
                <w:lang w:eastAsia="en-GB"/>
              </w:rPr>
              <w:t>INTEMP</w:t>
            </w:r>
          </w:p>
        </w:tc>
        <w:tc>
          <w:tcPr>
            <w:tcW w:w="767" w:type="dxa"/>
            <w:tcBorders>
              <w:top w:val="nil"/>
              <w:left w:val="nil"/>
              <w:bottom w:val="nil"/>
              <w:right w:val="nil"/>
            </w:tcBorders>
            <w:shd w:val="clear" w:color="auto" w:fill="auto"/>
            <w:noWrap/>
            <w:hideMark/>
          </w:tcPr>
          <w:p w14:paraId="0D4FC2B5"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w:t>
            </w:r>
            <w:r>
              <w:rPr>
                <w:rFonts w:ascii="Calibri" w:eastAsia="Times New Roman" w:hAnsi="Calibri" w:cs="Calibri"/>
                <w:color w:val="000000"/>
                <w:sz w:val="16"/>
                <w:szCs w:val="16"/>
                <w:lang w:eastAsia="en-GB"/>
              </w:rPr>
              <w:t>73.8</w:t>
            </w:r>
          </w:p>
        </w:tc>
        <w:tc>
          <w:tcPr>
            <w:tcW w:w="766" w:type="dxa"/>
            <w:tcBorders>
              <w:top w:val="nil"/>
              <w:left w:val="nil"/>
              <w:bottom w:val="nil"/>
              <w:right w:val="nil"/>
            </w:tcBorders>
            <w:shd w:val="clear" w:color="auto" w:fill="auto"/>
            <w:noWrap/>
            <w:hideMark/>
          </w:tcPr>
          <w:p w14:paraId="47ED44D6"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0.00</w:t>
            </w:r>
            <w:r>
              <w:rPr>
                <w:rFonts w:ascii="Calibri" w:eastAsia="Times New Roman" w:hAnsi="Calibri" w:cs="Calibri"/>
                <w:color w:val="000000"/>
                <w:sz w:val="16"/>
                <w:szCs w:val="16"/>
                <w:lang w:eastAsia="en-GB"/>
              </w:rPr>
              <w:t>1</w:t>
            </w:r>
          </w:p>
        </w:tc>
        <w:tc>
          <w:tcPr>
            <w:tcW w:w="877" w:type="dxa"/>
            <w:tcBorders>
              <w:top w:val="nil"/>
              <w:left w:val="nil"/>
              <w:bottom w:val="nil"/>
              <w:right w:val="nil"/>
            </w:tcBorders>
            <w:shd w:val="clear" w:color="auto" w:fill="auto"/>
            <w:noWrap/>
            <w:hideMark/>
          </w:tcPr>
          <w:p w14:paraId="7476B096"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0.1</w:t>
            </w:r>
            <w:r>
              <w:rPr>
                <w:rFonts w:ascii="Calibri" w:eastAsia="Times New Roman" w:hAnsi="Calibri" w:cs="Calibri"/>
                <w:color w:val="000000"/>
                <w:sz w:val="16"/>
                <w:szCs w:val="16"/>
                <w:lang w:eastAsia="en-GB"/>
              </w:rPr>
              <w:t>29</w:t>
            </w:r>
          </w:p>
        </w:tc>
        <w:tc>
          <w:tcPr>
            <w:tcW w:w="1386" w:type="dxa"/>
            <w:tcBorders>
              <w:top w:val="nil"/>
              <w:left w:val="nil"/>
              <w:bottom w:val="nil"/>
              <w:right w:val="nil"/>
            </w:tcBorders>
            <w:shd w:val="clear" w:color="auto" w:fill="auto"/>
            <w:noWrap/>
            <w:hideMark/>
          </w:tcPr>
          <w:p w14:paraId="08616B73" w14:textId="77777777" w:rsidR="00103C85" w:rsidRPr="00463062" w:rsidRDefault="00103C85"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M</w:t>
            </w:r>
            <w:r>
              <w:rPr>
                <w:rFonts w:ascii="Calibri" w:eastAsia="Times New Roman" w:hAnsi="Calibri" w:cs="Calibri"/>
                <w:color w:val="000000"/>
                <w:sz w:val="16"/>
                <w:szCs w:val="16"/>
                <w:lang w:eastAsia="en-GB"/>
              </w:rPr>
              <w:t>INTEMP</w:t>
            </w:r>
          </w:p>
        </w:tc>
        <w:tc>
          <w:tcPr>
            <w:tcW w:w="740" w:type="dxa"/>
            <w:tcBorders>
              <w:top w:val="nil"/>
              <w:left w:val="nil"/>
              <w:bottom w:val="nil"/>
              <w:right w:val="nil"/>
            </w:tcBorders>
            <w:shd w:val="clear" w:color="auto" w:fill="auto"/>
            <w:noWrap/>
            <w:hideMark/>
          </w:tcPr>
          <w:p w14:paraId="1C63BF1F"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474.0</w:t>
            </w:r>
          </w:p>
        </w:tc>
        <w:tc>
          <w:tcPr>
            <w:tcW w:w="749" w:type="dxa"/>
            <w:tcBorders>
              <w:top w:val="nil"/>
              <w:left w:val="nil"/>
              <w:bottom w:val="nil"/>
              <w:right w:val="nil"/>
            </w:tcBorders>
            <w:shd w:val="clear" w:color="auto" w:fill="auto"/>
            <w:noWrap/>
            <w:hideMark/>
          </w:tcPr>
          <w:p w14:paraId="39A7BF69"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0.001</w:t>
            </w:r>
          </w:p>
        </w:tc>
        <w:tc>
          <w:tcPr>
            <w:tcW w:w="613" w:type="dxa"/>
            <w:tcBorders>
              <w:top w:val="nil"/>
              <w:left w:val="nil"/>
              <w:bottom w:val="nil"/>
              <w:right w:val="nil"/>
            </w:tcBorders>
            <w:shd w:val="clear" w:color="auto" w:fill="auto"/>
            <w:noWrap/>
            <w:hideMark/>
          </w:tcPr>
          <w:p w14:paraId="7366ECFE"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0.129</w:t>
            </w:r>
          </w:p>
        </w:tc>
      </w:tr>
      <w:tr w:rsidR="00103C85" w:rsidRPr="00463062" w14:paraId="7961A61B" w14:textId="77777777" w:rsidTr="00DD407C">
        <w:trPr>
          <w:trHeight w:val="225"/>
        </w:trPr>
        <w:tc>
          <w:tcPr>
            <w:tcW w:w="1696" w:type="dxa"/>
            <w:tcBorders>
              <w:top w:val="nil"/>
              <w:left w:val="nil"/>
              <w:bottom w:val="nil"/>
              <w:right w:val="nil"/>
            </w:tcBorders>
            <w:shd w:val="clear" w:color="auto" w:fill="auto"/>
            <w:noWrap/>
            <w:hideMark/>
          </w:tcPr>
          <w:p w14:paraId="3B81E861"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Aspect</w:t>
            </w:r>
          </w:p>
        </w:tc>
        <w:tc>
          <w:tcPr>
            <w:tcW w:w="1423" w:type="dxa"/>
            <w:tcBorders>
              <w:top w:val="nil"/>
              <w:left w:val="nil"/>
              <w:bottom w:val="nil"/>
              <w:right w:val="nil"/>
            </w:tcBorders>
            <w:shd w:val="clear" w:color="auto" w:fill="auto"/>
            <w:noWrap/>
            <w:hideMark/>
          </w:tcPr>
          <w:p w14:paraId="01BC97D3" w14:textId="77777777" w:rsidR="00103C85" w:rsidRPr="00463062" w:rsidRDefault="00103C85"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A</w:t>
            </w:r>
            <w:r>
              <w:rPr>
                <w:rFonts w:ascii="Calibri" w:eastAsia="Times New Roman" w:hAnsi="Calibri" w:cs="Calibri"/>
                <w:color w:val="000000"/>
                <w:sz w:val="16"/>
                <w:szCs w:val="16"/>
                <w:lang w:eastAsia="en-GB"/>
              </w:rPr>
              <w:t>SPECT</w:t>
            </w:r>
          </w:p>
        </w:tc>
        <w:tc>
          <w:tcPr>
            <w:tcW w:w="767" w:type="dxa"/>
            <w:tcBorders>
              <w:top w:val="nil"/>
              <w:left w:val="nil"/>
              <w:bottom w:val="nil"/>
              <w:right w:val="nil"/>
            </w:tcBorders>
            <w:shd w:val="clear" w:color="auto" w:fill="auto"/>
            <w:noWrap/>
            <w:hideMark/>
          </w:tcPr>
          <w:p w14:paraId="3B19312D"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48</w:t>
            </w:r>
            <w:r>
              <w:rPr>
                <w:rFonts w:ascii="Calibri" w:eastAsia="Times New Roman" w:hAnsi="Calibri" w:cs="Calibri"/>
                <w:color w:val="000000"/>
                <w:sz w:val="16"/>
                <w:szCs w:val="16"/>
                <w:lang w:eastAsia="en-GB"/>
              </w:rPr>
              <w:t>1.1</w:t>
            </w:r>
          </w:p>
        </w:tc>
        <w:tc>
          <w:tcPr>
            <w:tcW w:w="766" w:type="dxa"/>
            <w:tcBorders>
              <w:top w:val="nil"/>
              <w:left w:val="nil"/>
              <w:bottom w:val="nil"/>
              <w:right w:val="nil"/>
            </w:tcBorders>
            <w:shd w:val="clear" w:color="auto" w:fill="auto"/>
            <w:noWrap/>
            <w:hideMark/>
          </w:tcPr>
          <w:p w14:paraId="508055AE"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w:t>
            </w:r>
            <w:r>
              <w:rPr>
                <w:rFonts w:ascii="Calibri" w:eastAsia="Times New Roman" w:hAnsi="Calibri" w:cs="Calibri"/>
                <w:color w:val="000000"/>
                <w:sz w:val="16"/>
                <w:szCs w:val="16"/>
                <w:lang w:eastAsia="en-GB"/>
              </w:rPr>
              <w:t>010</w:t>
            </w:r>
          </w:p>
        </w:tc>
        <w:tc>
          <w:tcPr>
            <w:tcW w:w="877" w:type="dxa"/>
            <w:tcBorders>
              <w:top w:val="nil"/>
              <w:left w:val="nil"/>
              <w:bottom w:val="nil"/>
              <w:right w:val="nil"/>
            </w:tcBorders>
            <w:shd w:val="clear" w:color="auto" w:fill="auto"/>
            <w:noWrap/>
            <w:hideMark/>
          </w:tcPr>
          <w:p w14:paraId="6663C5E1"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w:t>
            </w:r>
            <w:r>
              <w:rPr>
                <w:rFonts w:ascii="Calibri" w:eastAsia="Times New Roman" w:hAnsi="Calibri" w:cs="Calibri"/>
                <w:color w:val="000000"/>
                <w:sz w:val="16"/>
                <w:szCs w:val="16"/>
                <w:lang w:eastAsia="en-GB"/>
              </w:rPr>
              <w:t>106</w:t>
            </w:r>
          </w:p>
        </w:tc>
        <w:tc>
          <w:tcPr>
            <w:tcW w:w="1386" w:type="dxa"/>
            <w:tcBorders>
              <w:top w:val="nil"/>
              <w:left w:val="nil"/>
              <w:bottom w:val="nil"/>
              <w:right w:val="nil"/>
            </w:tcBorders>
            <w:shd w:val="clear" w:color="auto" w:fill="auto"/>
            <w:noWrap/>
            <w:hideMark/>
          </w:tcPr>
          <w:p w14:paraId="1CAB487E" w14:textId="77777777" w:rsidR="00103C85" w:rsidRPr="00463062" w:rsidRDefault="00103C85"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A</w:t>
            </w:r>
            <w:r>
              <w:rPr>
                <w:rFonts w:ascii="Calibri" w:eastAsia="Times New Roman" w:hAnsi="Calibri" w:cs="Calibri"/>
                <w:color w:val="000000"/>
                <w:sz w:val="16"/>
                <w:szCs w:val="16"/>
                <w:lang w:eastAsia="en-GB"/>
              </w:rPr>
              <w:t>SPECT</w:t>
            </w:r>
          </w:p>
        </w:tc>
        <w:tc>
          <w:tcPr>
            <w:tcW w:w="740" w:type="dxa"/>
            <w:tcBorders>
              <w:top w:val="nil"/>
              <w:left w:val="nil"/>
              <w:bottom w:val="nil"/>
              <w:right w:val="nil"/>
            </w:tcBorders>
            <w:shd w:val="clear" w:color="auto" w:fill="auto"/>
            <w:noWrap/>
            <w:hideMark/>
          </w:tcPr>
          <w:p w14:paraId="7208D7FF"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480.6</w:t>
            </w:r>
          </w:p>
        </w:tc>
        <w:tc>
          <w:tcPr>
            <w:tcW w:w="749" w:type="dxa"/>
            <w:tcBorders>
              <w:top w:val="nil"/>
              <w:left w:val="nil"/>
              <w:bottom w:val="nil"/>
              <w:right w:val="nil"/>
            </w:tcBorders>
            <w:shd w:val="clear" w:color="auto" w:fill="auto"/>
            <w:noWrap/>
            <w:hideMark/>
          </w:tcPr>
          <w:p w14:paraId="585343C0"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0.008</w:t>
            </w:r>
          </w:p>
        </w:tc>
        <w:tc>
          <w:tcPr>
            <w:tcW w:w="613" w:type="dxa"/>
            <w:tcBorders>
              <w:top w:val="nil"/>
              <w:left w:val="nil"/>
              <w:bottom w:val="nil"/>
              <w:right w:val="nil"/>
            </w:tcBorders>
            <w:shd w:val="clear" w:color="auto" w:fill="auto"/>
            <w:noWrap/>
            <w:hideMark/>
          </w:tcPr>
          <w:p w14:paraId="0D5B0F2B"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0.107</w:t>
            </w:r>
          </w:p>
        </w:tc>
      </w:tr>
      <w:tr w:rsidR="00103C85" w:rsidRPr="00463062" w14:paraId="31C1520A" w14:textId="77777777" w:rsidTr="00DD407C">
        <w:trPr>
          <w:trHeight w:val="225"/>
        </w:trPr>
        <w:tc>
          <w:tcPr>
            <w:tcW w:w="1696" w:type="dxa"/>
            <w:tcBorders>
              <w:top w:val="nil"/>
              <w:left w:val="nil"/>
              <w:bottom w:val="nil"/>
              <w:right w:val="nil"/>
            </w:tcBorders>
            <w:shd w:val="clear" w:color="auto" w:fill="auto"/>
            <w:noWrap/>
            <w:hideMark/>
          </w:tcPr>
          <w:p w14:paraId="322E5092"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Slope</w:t>
            </w:r>
          </w:p>
        </w:tc>
        <w:tc>
          <w:tcPr>
            <w:tcW w:w="1423" w:type="dxa"/>
            <w:tcBorders>
              <w:top w:val="nil"/>
              <w:left w:val="nil"/>
              <w:bottom w:val="nil"/>
              <w:right w:val="nil"/>
            </w:tcBorders>
            <w:shd w:val="clear" w:color="auto" w:fill="auto"/>
            <w:noWrap/>
            <w:hideMark/>
          </w:tcPr>
          <w:p w14:paraId="35D5C722" w14:textId="77777777" w:rsidR="00103C85" w:rsidRPr="00463062" w:rsidRDefault="00103C85"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S</w:t>
            </w:r>
            <w:r>
              <w:rPr>
                <w:rFonts w:ascii="Calibri" w:eastAsia="Times New Roman" w:hAnsi="Calibri" w:cs="Calibri"/>
                <w:color w:val="000000"/>
                <w:sz w:val="16"/>
                <w:szCs w:val="16"/>
                <w:lang w:eastAsia="en-GB"/>
              </w:rPr>
              <w:t>LOPE</w:t>
            </w:r>
          </w:p>
        </w:tc>
        <w:tc>
          <w:tcPr>
            <w:tcW w:w="767" w:type="dxa"/>
            <w:tcBorders>
              <w:top w:val="nil"/>
              <w:left w:val="nil"/>
              <w:bottom w:val="nil"/>
              <w:right w:val="nil"/>
            </w:tcBorders>
            <w:shd w:val="clear" w:color="auto" w:fill="auto"/>
            <w:noWrap/>
            <w:hideMark/>
          </w:tcPr>
          <w:p w14:paraId="654531E0"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w:t>
            </w:r>
            <w:r>
              <w:rPr>
                <w:rFonts w:ascii="Calibri" w:eastAsia="Times New Roman" w:hAnsi="Calibri" w:cs="Calibri"/>
                <w:color w:val="000000"/>
                <w:sz w:val="16"/>
                <w:szCs w:val="16"/>
                <w:lang w:eastAsia="en-GB"/>
              </w:rPr>
              <w:t>87.4</w:t>
            </w:r>
          </w:p>
        </w:tc>
        <w:tc>
          <w:tcPr>
            <w:tcW w:w="766" w:type="dxa"/>
            <w:tcBorders>
              <w:top w:val="nil"/>
              <w:left w:val="nil"/>
              <w:bottom w:val="nil"/>
              <w:right w:val="nil"/>
            </w:tcBorders>
            <w:shd w:val="clear" w:color="auto" w:fill="auto"/>
            <w:noWrap/>
            <w:hideMark/>
          </w:tcPr>
          <w:p w14:paraId="2A974601"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w:t>
            </w:r>
            <w:r>
              <w:rPr>
                <w:rFonts w:ascii="Calibri" w:eastAsia="Times New Roman" w:hAnsi="Calibri" w:cs="Calibri"/>
                <w:color w:val="000000"/>
                <w:sz w:val="16"/>
                <w:szCs w:val="16"/>
                <w:lang w:eastAsia="en-GB"/>
              </w:rPr>
              <w:t>447</w:t>
            </w:r>
          </w:p>
        </w:tc>
        <w:tc>
          <w:tcPr>
            <w:tcW w:w="877" w:type="dxa"/>
            <w:tcBorders>
              <w:top w:val="nil"/>
              <w:left w:val="nil"/>
              <w:bottom w:val="nil"/>
              <w:right w:val="nil"/>
            </w:tcBorders>
            <w:shd w:val="clear" w:color="auto" w:fill="auto"/>
            <w:noWrap/>
            <w:hideMark/>
          </w:tcPr>
          <w:p w14:paraId="08654FDC"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w:t>
            </w:r>
            <w:r>
              <w:rPr>
                <w:rFonts w:ascii="Calibri" w:eastAsia="Times New Roman" w:hAnsi="Calibri" w:cs="Calibri"/>
                <w:color w:val="000000"/>
                <w:sz w:val="16"/>
                <w:szCs w:val="16"/>
                <w:lang w:eastAsia="en-GB"/>
              </w:rPr>
              <w:t>085</w:t>
            </w:r>
          </w:p>
        </w:tc>
        <w:tc>
          <w:tcPr>
            <w:tcW w:w="1386" w:type="dxa"/>
            <w:tcBorders>
              <w:top w:val="nil"/>
              <w:left w:val="nil"/>
              <w:bottom w:val="nil"/>
              <w:right w:val="nil"/>
            </w:tcBorders>
            <w:shd w:val="clear" w:color="auto" w:fill="auto"/>
            <w:noWrap/>
            <w:hideMark/>
          </w:tcPr>
          <w:p w14:paraId="31B566F1" w14:textId="77777777" w:rsidR="00103C85" w:rsidRPr="00463062" w:rsidRDefault="00103C85"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S</w:t>
            </w:r>
            <w:r>
              <w:rPr>
                <w:rFonts w:ascii="Calibri" w:eastAsia="Times New Roman" w:hAnsi="Calibri" w:cs="Calibri"/>
                <w:color w:val="000000"/>
                <w:sz w:val="16"/>
                <w:szCs w:val="16"/>
                <w:lang w:eastAsia="en-GB"/>
              </w:rPr>
              <w:t>LOPE</w:t>
            </w:r>
          </w:p>
        </w:tc>
        <w:tc>
          <w:tcPr>
            <w:tcW w:w="740" w:type="dxa"/>
            <w:tcBorders>
              <w:top w:val="nil"/>
              <w:left w:val="nil"/>
              <w:bottom w:val="nil"/>
              <w:right w:val="nil"/>
            </w:tcBorders>
            <w:shd w:val="clear" w:color="auto" w:fill="auto"/>
            <w:noWrap/>
            <w:hideMark/>
          </w:tcPr>
          <w:p w14:paraId="173AF1FC"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487.2</w:t>
            </w:r>
          </w:p>
        </w:tc>
        <w:tc>
          <w:tcPr>
            <w:tcW w:w="749" w:type="dxa"/>
            <w:tcBorders>
              <w:top w:val="nil"/>
              <w:left w:val="nil"/>
              <w:bottom w:val="nil"/>
              <w:right w:val="nil"/>
            </w:tcBorders>
            <w:shd w:val="clear" w:color="auto" w:fill="auto"/>
            <w:noWrap/>
            <w:hideMark/>
          </w:tcPr>
          <w:p w14:paraId="4B62207F"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0.387</w:t>
            </w:r>
          </w:p>
        </w:tc>
        <w:tc>
          <w:tcPr>
            <w:tcW w:w="613" w:type="dxa"/>
            <w:tcBorders>
              <w:top w:val="nil"/>
              <w:left w:val="nil"/>
              <w:bottom w:val="nil"/>
              <w:right w:val="nil"/>
            </w:tcBorders>
            <w:shd w:val="clear" w:color="auto" w:fill="auto"/>
            <w:noWrap/>
            <w:hideMark/>
          </w:tcPr>
          <w:p w14:paraId="0E857AB6"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0.085</w:t>
            </w:r>
          </w:p>
        </w:tc>
      </w:tr>
      <w:tr w:rsidR="00103C85" w:rsidRPr="00463062" w14:paraId="752F5A94" w14:textId="77777777" w:rsidTr="00DD407C">
        <w:trPr>
          <w:trHeight w:val="225"/>
        </w:trPr>
        <w:tc>
          <w:tcPr>
            <w:tcW w:w="1696" w:type="dxa"/>
            <w:tcBorders>
              <w:top w:val="nil"/>
              <w:left w:val="nil"/>
              <w:bottom w:val="nil"/>
              <w:right w:val="nil"/>
            </w:tcBorders>
            <w:shd w:val="clear" w:color="auto" w:fill="auto"/>
            <w:noWrap/>
            <w:hideMark/>
          </w:tcPr>
          <w:p w14:paraId="60750CC4"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Water</w:t>
            </w:r>
          </w:p>
        </w:tc>
        <w:tc>
          <w:tcPr>
            <w:tcW w:w="1423" w:type="dxa"/>
            <w:tcBorders>
              <w:top w:val="nil"/>
              <w:left w:val="nil"/>
              <w:bottom w:val="nil"/>
              <w:right w:val="nil"/>
            </w:tcBorders>
            <w:shd w:val="clear" w:color="auto" w:fill="auto"/>
            <w:noWrap/>
            <w:hideMark/>
          </w:tcPr>
          <w:p w14:paraId="0577B1D2" w14:textId="77777777" w:rsidR="00103C85" w:rsidRPr="00463062" w:rsidRDefault="00103C85"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D</w:t>
            </w:r>
            <w:r>
              <w:rPr>
                <w:rFonts w:ascii="Calibri" w:eastAsia="Times New Roman" w:hAnsi="Calibri" w:cs="Calibri"/>
                <w:color w:val="000000"/>
                <w:sz w:val="16"/>
                <w:szCs w:val="16"/>
                <w:lang w:eastAsia="en-GB"/>
              </w:rPr>
              <w:t>ISTWATER</w:t>
            </w:r>
          </w:p>
        </w:tc>
        <w:tc>
          <w:tcPr>
            <w:tcW w:w="767" w:type="dxa"/>
            <w:tcBorders>
              <w:top w:val="nil"/>
              <w:left w:val="nil"/>
              <w:bottom w:val="nil"/>
              <w:right w:val="nil"/>
            </w:tcBorders>
            <w:shd w:val="clear" w:color="auto" w:fill="auto"/>
            <w:noWrap/>
            <w:hideMark/>
          </w:tcPr>
          <w:p w14:paraId="5BED6701"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47</w:t>
            </w:r>
            <w:r>
              <w:rPr>
                <w:rFonts w:ascii="Calibri" w:eastAsia="Times New Roman" w:hAnsi="Calibri" w:cs="Calibri"/>
                <w:color w:val="000000"/>
                <w:sz w:val="16"/>
                <w:szCs w:val="16"/>
                <w:lang w:eastAsia="en-GB"/>
              </w:rPr>
              <w:t>0.5</w:t>
            </w:r>
          </w:p>
        </w:tc>
        <w:tc>
          <w:tcPr>
            <w:tcW w:w="766" w:type="dxa"/>
            <w:tcBorders>
              <w:top w:val="nil"/>
              <w:left w:val="nil"/>
              <w:bottom w:val="nil"/>
              <w:right w:val="nil"/>
            </w:tcBorders>
            <w:shd w:val="clear" w:color="auto" w:fill="auto"/>
            <w:noWrap/>
            <w:hideMark/>
          </w:tcPr>
          <w:p w14:paraId="3D958787"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0.00</w:t>
            </w:r>
            <w:r>
              <w:rPr>
                <w:rFonts w:ascii="Calibri" w:eastAsia="Times New Roman" w:hAnsi="Calibri" w:cs="Calibri"/>
                <w:color w:val="000000"/>
                <w:sz w:val="16"/>
                <w:szCs w:val="16"/>
                <w:lang w:eastAsia="en-GB"/>
              </w:rPr>
              <w:t>2</w:t>
            </w:r>
          </w:p>
        </w:tc>
        <w:tc>
          <w:tcPr>
            <w:tcW w:w="877" w:type="dxa"/>
            <w:tcBorders>
              <w:top w:val="nil"/>
              <w:left w:val="nil"/>
              <w:bottom w:val="nil"/>
              <w:right w:val="nil"/>
            </w:tcBorders>
            <w:shd w:val="clear" w:color="auto" w:fill="auto"/>
            <w:noWrap/>
            <w:hideMark/>
          </w:tcPr>
          <w:p w14:paraId="2C7D0AAE"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w:t>
            </w:r>
            <w:r>
              <w:rPr>
                <w:rFonts w:ascii="Calibri" w:eastAsia="Times New Roman" w:hAnsi="Calibri" w:cs="Calibri"/>
                <w:color w:val="000000"/>
                <w:sz w:val="16"/>
                <w:szCs w:val="16"/>
                <w:lang w:eastAsia="en-GB"/>
              </w:rPr>
              <w:t>139</w:t>
            </w:r>
          </w:p>
        </w:tc>
        <w:tc>
          <w:tcPr>
            <w:tcW w:w="1386" w:type="dxa"/>
            <w:tcBorders>
              <w:top w:val="nil"/>
              <w:left w:val="nil"/>
              <w:bottom w:val="nil"/>
              <w:right w:val="nil"/>
            </w:tcBorders>
            <w:shd w:val="clear" w:color="auto" w:fill="auto"/>
            <w:noWrap/>
            <w:hideMark/>
          </w:tcPr>
          <w:p w14:paraId="540F775F" w14:textId="77777777" w:rsidR="00103C85" w:rsidRPr="00463062" w:rsidRDefault="00103C85"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D</w:t>
            </w:r>
            <w:r>
              <w:rPr>
                <w:rFonts w:ascii="Calibri" w:eastAsia="Times New Roman" w:hAnsi="Calibri" w:cs="Calibri"/>
                <w:color w:val="000000"/>
                <w:sz w:val="16"/>
                <w:szCs w:val="16"/>
                <w:lang w:eastAsia="en-GB"/>
              </w:rPr>
              <w:t>ISTWATER</w:t>
            </w:r>
          </w:p>
        </w:tc>
        <w:tc>
          <w:tcPr>
            <w:tcW w:w="740" w:type="dxa"/>
            <w:tcBorders>
              <w:top w:val="nil"/>
              <w:left w:val="nil"/>
              <w:bottom w:val="nil"/>
              <w:right w:val="nil"/>
            </w:tcBorders>
            <w:shd w:val="clear" w:color="auto" w:fill="auto"/>
            <w:noWrap/>
            <w:hideMark/>
          </w:tcPr>
          <w:p w14:paraId="70636042"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470.6</w:t>
            </w:r>
          </w:p>
        </w:tc>
        <w:tc>
          <w:tcPr>
            <w:tcW w:w="749" w:type="dxa"/>
            <w:tcBorders>
              <w:top w:val="nil"/>
              <w:left w:val="nil"/>
              <w:bottom w:val="nil"/>
              <w:right w:val="nil"/>
            </w:tcBorders>
            <w:shd w:val="clear" w:color="auto" w:fill="auto"/>
            <w:noWrap/>
            <w:hideMark/>
          </w:tcPr>
          <w:p w14:paraId="2F70C1A2"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0.002</w:t>
            </w:r>
          </w:p>
        </w:tc>
        <w:tc>
          <w:tcPr>
            <w:tcW w:w="613" w:type="dxa"/>
            <w:tcBorders>
              <w:top w:val="nil"/>
              <w:left w:val="nil"/>
              <w:bottom w:val="nil"/>
              <w:right w:val="nil"/>
            </w:tcBorders>
            <w:shd w:val="clear" w:color="auto" w:fill="auto"/>
            <w:noWrap/>
            <w:hideMark/>
          </w:tcPr>
          <w:p w14:paraId="13C12EDC"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0.139</w:t>
            </w:r>
          </w:p>
        </w:tc>
      </w:tr>
      <w:tr w:rsidR="00103C85" w:rsidRPr="00463062" w14:paraId="4E3251E9" w14:textId="77777777" w:rsidTr="00DD407C">
        <w:trPr>
          <w:trHeight w:val="225"/>
        </w:trPr>
        <w:tc>
          <w:tcPr>
            <w:tcW w:w="1696" w:type="dxa"/>
            <w:tcBorders>
              <w:top w:val="nil"/>
              <w:left w:val="nil"/>
              <w:bottom w:val="nil"/>
              <w:right w:val="nil"/>
            </w:tcBorders>
            <w:shd w:val="clear" w:color="auto" w:fill="auto"/>
            <w:noWrap/>
            <w:hideMark/>
          </w:tcPr>
          <w:p w14:paraId="34B2C37F"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Poultry</w:t>
            </w:r>
          </w:p>
        </w:tc>
        <w:tc>
          <w:tcPr>
            <w:tcW w:w="1423" w:type="dxa"/>
            <w:tcBorders>
              <w:top w:val="nil"/>
              <w:left w:val="nil"/>
              <w:bottom w:val="nil"/>
              <w:right w:val="nil"/>
            </w:tcBorders>
            <w:shd w:val="clear" w:color="auto" w:fill="auto"/>
            <w:noWrap/>
            <w:hideMark/>
          </w:tcPr>
          <w:p w14:paraId="4902AFFC" w14:textId="77777777" w:rsidR="00103C85" w:rsidRPr="00463062" w:rsidRDefault="00103C85"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D</w:t>
            </w:r>
            <w:r>
              <w:rPr>
                <w:rFonts w:ascii="Calibri" w:eastAsia="Times New Roman" w:hAnsi="Calibri" w:cs="Calibri"/>
                <w:color w:val="000000"/>
                <w:sz w:val="16"/>
                <w:szCs w:val="16"/>
                <w:lang w:eastAsia="en-GB"/>
              </w:rPr>
              <w:t>ISTPOUL</w:t>
            </w:r>
          </w:p>
        </w:tc>
        <w:tc>
          <w:tcPr>
            <w:tcW w:w="767" w:type="dxa"/>
            <w:tcBorders>
              <w:top w:val="nil"/>
              <w:left w:val="nil"/>
              <w:bottom w:val="nil"/>
              <w:right w:val="nil"/>
            </w:tcBorders>
            <w:shd w:val="clear" w:color="auto" w:fill="auto"/>
            <w:noWrap/>
            <w:hideMark/>
          </w:tcPr>
          <w:p w14:paraId="07263004"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47</w:t>
            </w:r>
            <w:r>
              <w:rPr>
                <w:rFonts w:ascii="Calibri" w:eastAsia="Times New Roman" w:hAnsi="Calibri" w:cs="Calibri"/>
                <w:color w:val="000000"/>
                <w:sz w:val="16"/>
                <w:szCs w:val="16"/>
                <w:lang w:eastAsia="en-GB"/>
              </w:rPr>
              <w:t>5.8</w:t>
            </w:r>
          </w:p>
        </w:tc>
        <w:tc>
          <w:tcPr>
            <w:tcW w:w="766" w:type="dxa"/>
            <w:tcBorders>
              <w:top w:val="nil"/>
              <w:left w:val="nil"/>
              <w:bottom w:val="nil"/>
              <w:right w:val="nil"/>
            </w:tcBorders>
            <w:shd w:val="clear" w:color="auto" w:fill="auto"/>
            <w:noWrap/>
            <w:hideMark/>
          </w:tcPr>
          <w:p w14:paraId="5F0CB848"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0.00</w:t>
            </w:r>
            <w:r>
              <w:rPr>
                <w:rFonts w:ascii="Calibri" w:eastAsia="Times New Roman" w:hAnsi="Calibri" w:cs="Calibri"/>
                <w:color w:val="000000"/>
                <w:sz w:val="16"/>
                <w:szCs w:val="16"/>
                <w:lang w:eastAsia="en-GB"/>
              </w:rPr>
              <w:t>1</w:t>
            </w:r>
          </w:p>
        </w:tc>
        <w:tc>
          <w:tcPr>
            <w:tcW w:w="877" w:type="dxa"/>
            <w:tcBorders>
              <w:top w:val="nil"/>
              <w:left w:val="nil"/>
              <w:bottom w:val="nil"/>
              <w:right w:val="nil"/>
            </w:tcBorders>
            <w:shd w:val="clear" w:color="auto" w:fill="auto"/>
            <w:noWrap/>
            <w:hideMark/>
          </w:tcPr>
          <w:p w14:paraId="06069028"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0.1</w:t>
            </w:r>
            <w:r>
              <w:rPr>
                <w:rFonts w:ascii="Calibri" w:eastAsia="Times New Roman" w:hAnsi="Calibri" w:cs="Calibri"/>
                <w:color w:val="000000"/>
                <w:sz w:val="16"/>
                <w:szCs w:val="16"/>
                <w:lang w:eastAsia="en-GB"/>
              </w:rPr>
              <w:t>23</w:t>
            </w:r>
          </w:p>
        </w:tc>
        <w:tc>
          <w:tcPr>
            <w:tcW w:w="1386" w:type="dxa"/>
            <w:tcBorders>
              <w:top w:val="nil"/>
              <w:left w:val="nil"/>
              <w:bottom w:val="nil"/>
              <w:right w:val="nil"/>
            </w:tcBorders>
            <w:shd w:val="clear" w:color="auto" w:fill="auto"/>
            <w:noWrap/>
            <w:hideMark/>
          </w:tcPr>
          <w:p w14:paraId="44D4F485" w14:textId="77777777" w:rsidR="00103C85" w:rsidRPr="00463062" w:rsidRDefault="00103C85"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D</w:t>
            </w:r>
            <w:r>
              <w:rPr>
                <w:rFonts w:ascii="Calibri" w:eastAsia="Times New Roman" w:hAnsi="Calibri" w:cs="Calibri"/>
                <w:color w:val="000000"/>
                <w:sz w:val="16"/>
                <w:szCs w:val="16"/>
                <w:lang w:eastAsia="en-GB"/>
              </w:rPr>
              <w:t>ISTPOUL</w:t>
            </w:r>
          </w:p>
        </w:tc>
        <w:tc>
          <w:tcPr>
            <w:tcW w:w="740" w:type="dxa"/>
            <w:tcBorders>
              <w:top w:val="nil"/>
              <w:left w:val="nil"/>
              <w:bottom w:val="nil"/>
              <w:right w:val="nil"/>
            </w:tcBorders>
            <w:shd w:val="clear" w:color="auto" w:fill="auto"/>
            <w:noWrap/>
            <w:hideMark/>
          </w:tcPr>
          <w:p w14:paraId="38B56FAE"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475.8</w:t>
            </w:r>
          </w:p>
        </w:tc>
        <w:tc>
          <w:tcPr>
            <w:tcW w:w="749" w:type="dxa"/>
            <w:tcBorders>
              <w:top w:val="nil"/>
              <w:left w:val="nil"/>
              <w:bottom w:val="nil"/>
              <w:right w:val="nil"/>
            </w:tcBorders>
            <w:shd w:val="clear" w:color="auto" w:fill="auto"/>
            <w:noWrap/>
            <w:hideMark/>
          </w:tcPr>
          <w:p w14:paraId="238A2620"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0.001</w:t>
            </w:r>
          </w:p>
        </w:tc>
        <w:tc>
          <w:tcPr>
            <w:tcW w:w="613" w:type="dxa"/>
            <w:tcBorders>
              <w:top w:val="nil"/>
              <w:left w:val="nil"/>
              <w:bottom w:val="nil"/>
              <w:right w:val="nil"/>
            </w:tcBorders>
            <w:shd w:val="clear" w:color="auto" w:fill="auto"/>
            <w:noWrap/>
            <w:hideMark/>
          </w:tcPr>
          <w:p w14:paraId="05E57125"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0.123</w:t>
            </w:r>
          </w:p>
        </w:tc>
      </w:tr>
      <w:tr w:rsidR="00103C85" w:rsidRPr="00463062" w14:paraId="48F7FCA3" w14:textId="77777777" w:rsidTr="00DD407C">
        <w:trPr>
          <w:trHeight w:val="225"/>
        </w:trPr>
        <w:tc>
          <w:tcPr>
            <w:tcW w:w="1696" w:type="dxa"/>
            <w:tcBorders>
              <w:top w:val="nil"/>
              <w:left w:val="nil"/>
              <w:bottom w:val="nil"/>
              <w:right w:val="nil"/>
            </w:tcBorders>
            <w:shd w:val="clear" w:color="auto" w:fill="auto"/>
            <w:noWrap/>
            <w:hideMark/>
          </w:tcPr>
          <w:p w14:paraId="7B7D3DB2"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Farm</w:t>
            </w:r>
          </w:p>
        </w:tc>
        <w:tc>
          <w:tcPr>
            <w:tcW w:w="1423" w:type="dxa"/>
            <w:tcBorders>
              <w:top w:val="nil"/>
              <w:left w:val="nil"/>
              <w:bottom w:val="nil"/>
              <w:right w:val="nil"/>
            </w:tcBorders>
            <w:shd w:val="clear" w:color="auto" w:fill="auto"/>
            <w:noWrap/>
            <w:hideMark/>
          </w:tcPr>
          <w:p w14:paraId="0EB4BEA4" w14:textId="77777777" w:rsidR="00103C85" w:rsidRPr="00463062" w:rsidRDefault="00103C85"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D</w:t>
            </w:r>
            <w:r>
              <w:rPr>
                <w:rFonts w:ascii="Calibri" w:eastAsia="Times New Roman" w:hAnsi="Calibri" w:cs="Calibri"/>
                <w:color w:val="000000"/>
                <w:sz w:val="16"/>
                <w:szCs w:val="16"/>
                <w:lang w:eastAsia="en-GB"/>
              </w:rPr>
              <w:t>ISTFARM</w:t>
            </w:r>
          </w:p>
        </w:tc>
        <w:tc>
          <w:tcPr>
            <w:tcW w:w="767" w:type="dxa"/>
            <w:tcBorders>
              <w:top w:val="nil"/>
              <w:left w:val="nil"/>
              <w:bottom w:val="nil"/>
              <w:right w:val="nil"/>
            </w:tcBorders>
            <w:shd w:val="clear" w:color="auto" w:fill="auto"/>
            <w:noWrap/>
            <w:hideMark/>
          </w:tcPr>
          <w:p w14:paraId="47025F7C"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477.3</w:t>
            </w:r>
          </w:p>
        </w:tc>
        <w:tc>
          <w:tcPr>
            <w:tcW w:w="766" w:type="dxa"/>
            <w:tcBorders>
              <w:top w:val="nil"/>
              <w:left w:val="nil"/>
              <w:bottom w:val="nil"/>
              <w:right w:val="nil"/>
            </w:tcBorders>
            <w:shd w:val="clear" w:color="auto" w:fill="auto"/>
            <w:noWrap/>
            <w:hideMark/>
          </w:tcPr>
          <w:p w14:paraId="411603F2"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0.008</w:t>
            </w:r>
          </w:p>
        </w:tc>
        <w:tc>
          <w:tcPr>
            <w:tcW w:w="877" w:type="dxa"/>
            <w:tcBorders>
              <w:top w:val="nil"/>
              <w:left w:val="nil"/>
              <w:bottom w:val="nil"/>
              <w:right w:val="nil"/>
            </w:tcBorders>
            <w:shd w:val="clear" w:color="auto" w:fill="auto"/>
            <w:noWrap/>
            <w:hideMark/>
          </w:tcPr>
          <w:p w14:paraId="04A223F9"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0.118</w:t>
            </w:r>
          </w:p>
        </w:tc>
        <w:tc>
          <w:tcPr>
            <w:tcW w:w="1386" w:type="dxa"/>
            <w:tcBorders>
              <w:top w:val="nil"/>
              <w:left w:val="nil"/>
              <w:bottom w:val="nil"/>
              <w:right w:val="nil"/>
            </w:tcBorders>
            <w:shd w:val="clear" w:color="auto" w:fill="auto"/>
            <w:noWrap/>
            <w:hideMark/>
          </w:tcPr>
          <w:p w14:paraId="5B4ABEC1" w14:textId="77777777" w:rsidR="00103C85" w:rsidRPr="00463062" w:rsidRDefault="00103C85"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D</w:t>
            </w:r>
            <w:r>
              <w:rPr>
                <w:rFonts w:ascii="Calibri" w:eastAsia="Times New Roman" w:hAnsi="Calibri" w:cs="Calibri"/>
                <w:color w:val="000000"/>
                <w:sz w:val="16"/>
                <w:szCs w:val="16"/>
                <w:lang w:eastAsia="en-GB"/>
              </w:rPr>
              <w:t>ISTFARM</w:t>
            </w:r>
          </w:p>
        </w:tc>
        <w:tc>
          <w:tcPr>
            <w:tcW w:w="740" w:type="dxa"/>
            <w:tcBorders>
              <w:top w:val="nil"/>
              <w:left w:val="nil"/>
              <w:bottom w:val="nil"/>
              <w:right w:val="nil"/>
            </w:tcBorders>
            <w:shd w:val="clear" w:color="auto" w:fill="auto"/>
            <w:noWrap/>
            <w:hideMark/>
          </w:tcPr>
          <w:p w14:paraId="5D84CDE6"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477.3</w:t>
            </w:r>
          </w:p>
        </w:tc>
        <w:tc>
          <w:tcPr>
            <w:tcW w:w="749" w:type="dxa"/>
            <w:tcBorders>
              <w:top w:val="nil"/>
              <w:left w:val="nil"/>
              <w:bottom w:val="nil"/>
              <w:right w:val="nil"/>
            </w:tcBorders>
            <w:shd w:val="clear" w:color="auto" w:fill="auto"/>
            <w:noWrap/>
            <w:hideMark/>
          </w:tcPr>
          <w:p w14:paraId="4ADBDDF3"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0.008</w:t>
            </w:r>
          </w:p>
        </w:tc>
        <w:tc>
          <w:tcPr>
            <w:tcW w:w="613" w:type="dxa"/>
            <w:tcBorders>
              <w:top w:val="nil"/>
              <w:left w:val="nil"/>
              <w:bottom w:val="nil"/>
              <w:right w:val="nil"/>
            </w:tcBorders>
            <w:shd w:val="clear" w:color="auto" w:fill="auto"/>
            <w:noWrap/>
            <w:hideMark/>
          </w:tcPr>
          <w:p w14:paraId="6FDE949B"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0.118</w:t>
            </w:r>
          </w:p>
        </w:tc>
      </w:tr>
      <w:tr w:rsidR="00103C85" w:rsidRPr="00463062" w14:paraId="7C9F38E9" w14:textId="77777777" w:rsidTr="00DD407C">
        <w:trPr>
          <w:trHeight w:val="225"/>
        </w:trPr>
        <w:tc>
          <w:tcPr>
            <w:tcW w:w="1696" w:type="dxa"/>
            <w:tcBorders>
              <w:top w:val="nil"/>
              <w:left w:val="nil"/>
              <w:bottom w:val="nil"/>
              <w:right w:val="nil"/>
            </w:tcBorders>
            <w:shd w:val="clear" w:color="auto" w:fill="auto"/>
            <w:noWrap/>
            <w:hideMark/>
          </w:tcPr>
          <w:p w14:paraId="6CA3DCA4"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Density</w:t>
            </w:r>
          </w:p>
        </w:tc>
        <w:tc>
          <w:tcPr>
            <w:tcW w:w="1423" w:type="dxa"/>
            <w:tcBorders>
              <w:top w:val="nil"/>
              <w:left w:val="nil"/>
              <w:bottom w:val="nil"/>
              <w:right w:val="nil"/>
            </w:tcBorders>
            <w:shd w:val="clear" w:color="auto" w:fill="auto"/>
            <w:noWrap/>
            <w:hideMark/>
          </w:tcPr>
          <w:p w14:paraId="65548134" w14:textId="77777777" w:rsidR="00103C85" w:rsidRPr="00463062" w:rsidRDefault="00103C85"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D</w:t>
            </w:r>
            <w:r>
              <w:rPr>
                <w:rFonts w:ascii="Calibri" w:eastAsia="Times New Roman" w:hAnsi="Calibri" w:cs="Calibri"/>
                <w:color w:val="000000"/>
                <w:sz w:val="16"/>
                <w:szCs w:val="16"/>
                <w:lang w:eastAsia="en-GB"/>
              </w:rPr>
              <w:t>ENSITY</w:t>
            </w:r>
          </w:p>
        </w:tc>
        <w:tc>
          <w:tcPr>
            <w:tcW w:w="767" w:type="dxa"/>
            <w:tcBorders>
              <w:top w:val="nil"/>
              <w:left w:val="nil"/>
              <w:bottom w:val="nil"/>
              <w:right w:val="nil"/>
            </w:tcBorders>
            <w:shd w:val="clear" w:color="auto" w:fill="auto"/>
            <w:noWrap/>
            <w:hideMark/>
          </w:tcPr>
          <w:p w14:paraId="75ED8B05"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486.</w:t>
            </w:r>
            <w:r>
              <w:rPr>
                <w:rFonts w:ascii="Calibri" w:eastAsia="Times New Roman" w:hAnsi="Calibri" w:cs="Calibri"/>
                <w:color w:val="000000"/>
                <w:sz w:val="16"/>
                <w:szCs w:val="16"/>
                <w:lang w:eastAsia="en-GB"/>
              </w:rPr>
              <w:t>2</w:t>
            </w:r>
          </w:p>
        </w:tc>
        <w:tc>
          <w:tcPr>
            <w:tcW w:w="766" w:type="dxa"/>
            <w:tcBorders>
              <w:top w:val="nil"/>
              <w:left w:val="nil"/>
              <w:bottom w:val="nil"/>
              <w:right w:val="nil"/>
            </w:tcBorders>
            <w:shd w:val="clear" w:color="auto" w:fill="auto"/>
            <w:noWrap/>
            <w:hideMark/>
          </w:tcPr>
          <w:p w14:paraId="34FB2492"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0.181</w:t>
            </w:r>
          </w:p>
        </w:tc>
        <w:tc>
          <w:tcPr>
            <w:tcW w:w="877" w:type="dxa"/>
            <w:tcBorders>
              <w:top w:val="nil"/>
              <w:left w:val="nil"/>
              <w:bottom w:val="nil"/>
              <w:right w:val="nil"/>
            </w:tcBorders>
            <w:shd w:val="clear" w:color="auto" w:fill="auto"/>
            <w:noWrap/>
            <w:hideMark/>
          </w:tcPr>
          <w:p w14:paraId="21B6C24B"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w:t>
            </w:r>
            <w:r>
              <w:rPr>
                <w:rFonts w:ascii="Calibri" w:eastAsia="Times New Roman" w:hAnsi="Calibri" w:cs="Calibri"/>
                <w:color w:val="000000"/>
                <w:sz w:val="16"/>
                <w:szCs w:val="16"/>
                <w:lang w:eastAsia="en-GB"/>
              </w:rPr>
              <w:t>089</w:t>
            </w:r>
          </w:p>
        </w:tc>
        <w:tc>
          <w:tcPr>
            <w:tcW w:w="1386" w:type="dxa"/>
            <w:tcBorders>
              <w:top w:val="nil"/>
              <w:left w:val="nil"/>
              <w:bottom w:val="nil"/>
              <w:right w:val="nil"/>
            </w:tcBorders>
            <w:shd w:val="clear" w:color="auto" w:fill="auto"/>
            <w:noWrap/>
            <w:hideMark/>
          </w:tcPr>
          <w:p w14:paraId="7B487522" w14:textId="77777777" w:rsidR="00103C85" w:rsidRPr="00463062" w:rsidRDefault="00103C85"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D</w:t>
            </w:r>
            <w:r>
              <w:rPr>
                <w:rFonts w:ascii="Calibri" w:eastAsia="Times New Roman" w:hAnsi="Calibri" w:cs="Calibri"/>
                <w:color w:val="000000"/>
                <w:sz w:val="16"/>
                <w:szCs w:val="16"/>
                <w:lang w:eastAsia="en-GB"/>
              </w:rPr>
              <w:t>ENSITY</w:t>
            </w:r>
          </w:p>
        </w:tc>
        <w:tc>
          <w:tcPr>
            <w:tcW w:w="740" w:type="dxa"/>
            <w:tcBorders>
              <w:top w:val="nil"/>
              <w:left w:val="nil"/>
              <w:bottom w:val="nil"/>
              <w:right w:val="nil"/>
            </w:tcBorders>
            <w:shd w:val="clear" w:color="auto" w:fill="auto"/>
            <w:noWrap/>
            <w:hideMark/>
          </w:tcPr>
          <w:p w14:paraId="25C29AE8"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487.0</w:t>
            </w:r>
          </w:p>
        </w:tc>
        <w:tc>
          <w:tcPr>
            <w:tcW w:w="749" w:type="dxa"/>
            <w:tcBorders>
              <w:top w:val="nil"/>
              <w:left w:val="nil"/>
              <w:bottom w:val="nil"/>
              <w:right w:val="nil"/>
            </w:tcBorders>
            <w:shd w:val="clear" w:color="auto" w:fill="auto"/>
            <w:noWrap/>
            <w:hideMark/>
          </w:tcPr>
          <w:p w14:paraId="35BD6C01"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0.32</w:t>
            </w:r>
            <w:r w:rsidR="00DD407C">
              <w:rPr>
                <w:rFonts w:ascii="Calibri" w:eastAsia="Times New Roman" w:hAnsi="Calibri" w:cs="Calibri"/>
                <w:color w:val="000000"/>
                <w:sz w:val="16"/>
                <w:szCs w:val="16"/>
                <w:lang w:eastAsia="en-GB"/>
              </w:rPr>
              <w:t>0</w:t>
            </w:r>
          </w:p>
        </w:tc>
        <w:tc>
          <w:tcPr>
            <w:tcW w:w="613" w:type="dxa"/>
            <w:tcBorders>
              <w:top w:val="nil"/>
              <w:left w:val="nil"/>
              <w:bottom w:val="nil"/>
              <w:right w:val="nil"/>
            </w:tcBorders>
            <w:shd w:val="clear" w:color="auto" w:fill="auto"/>
            <w:noWrap/>
            <w:hideMark/>
          </w:tcPr>
          <w:p w14:paraId="3EE54545"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0.087</w:t>
            </w:r>
          </w:p>
        </w:tc>
      </w:tr>
      <w:tr w:rsidR="00103C85" w:rsidRPr="00463062" w14:paraId="7338EE0D" w14:textId="77777777" w:rsidTr="00DD407C">
        <w:trPr>
          <w:trHeight w:val="225"/>
        </w:trPr>
        <w:tc>
          <w:tcPr>
            <w:tcW w:w="1696" w:type="dxa"/>
            <w:tcBorders>
              <w:top w:val="nil"/>
              <w:left w:val="nil"/>
              <w:bottom w:val="nil"/>
              <w:right w:val="nil"/>
            </w:tcBorders>
            <w:shd w:val="clear" w:color="auto" w:fill="auto"/>
            <w:noWrap/>
            <w:hideMark/>
          </w:tcPr>
          <w:p w14:paraId="0357427A"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Vegetation</w:t>
            </w:r>
          </w:p>
        </w:tc>
        <w:tc>
          <w:tcPr>
            <w:tcW w:w="1423" w:type="dxa"/>
            <w:tcBorders>
              <w:top w:val="nil"/>
              <w:left w:val="nil"/>
              <w:bottom w:val="nil"/>
              <w:right w:val="nil"/>
            </w:tcBorders>
            <w:shd w:val="clear" w:color="auto" w:fill="auto"/>
            <w:noWrap/>
            <w:hideMark/>
          </w:tcPr>
          <w:p w14:paraId="459DF14D" w14:textId="77777777" w:rsidR="00103C85" w:rsidRPr="00463062" w:rsidRDefault="00103C85"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V</w:t>
            </w:r>
            <w:r>
              <w:rPr>
                <w:rFonts w:ascii="Calibri" w:eastAsia="Times New Roman" w:hAnsi="Calibri" w:cs="Calibri"/>
                <w:color w:val="000000"/>
                <w:sz w:val="16"/>
                <w:szCs w:val="16"/>
                <w:lang w:eastAsia="en-GB"/>
              </w:rPr>
              <w:t>EGTYPE</w:t>
            </w:r>
          </w:p>
        </w:tc>
        <w:tc>
          <w:tcPr>
            <w:tcW w:w="767" w:type="dxa"/>
            <w:tcBorders>
              <w:top w:val="nil"/>
              <w:left w:val="nil"/>
              <w:bottom w:val="nil"/>
              <w:right w:val="nil"/>
            </w:tcBorders>
            <w:shd w:val="clear" w:color="auto" w:fill="auto"/>
            <w:noWrap/>
            <w:hideMark/>
          </w:tcPr>
          <w:p w14:paraId="573EEC8A"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48</w:t>
            </w:r>
            <w:r>
              <w:rPr>
                <w:rFonts w:ascii="Calibri" w:eastAsia="Times New Roman" w:hAnsi="Calibri" w:cs="Calibri"/>
                <w:color w:val="000000"/>
                <w:sz w:val="16"/>
                <w:szCs w:val="16"/>
                <w:lang w:eastAsia="en-GB"/>
              </w:rPr>
              <w:t>6.0</w:t>
            </w:r>
          </w:p>
        </w:tc>
        <w:tc>
          <w:tcPr>
            <w:tcW w:w="766" w:type="dxa"/>
            <w:tcBorders>
              <w:top w:val="nil"/>
              <w:left w:val="nil"/>
              <w:bottom w:val="nil"/>
              <w:right w:val="nil"/>
            </w:tcBorders>
            <w:shd w:val="clear" w:color="auto" w:fill="auto"/>
            <w:noWrap/>
            <w:hideMark/>
          </w:tcPr>
          <w:p w14:paraId="2405549C"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w:t>
            </w:r>
            <w:r>
              <w:rPr>
                <w:rFonts w:ascii="Calibri" w:eastAsia="Times New Roman" w:hAnsi="Calibri" w:cs="Calibri"/>
                <w:color w:val="000000"/>
                <w:sz w:val="16"/>
                <w:szCs w:val="16"/>
                <w:lang w:eastAsia="en-GB"/>
              </w:rPr>
              <w:t>.982</w:t>
            </w:r>
          </w:p>
        </w:tc>
        <w:tc>
          <w:tcPr>
            <w:tcW w:w="877" w:type="dxa"/>
            <w:tcBorders>
              <w:top w:val="nil"/>
              <w:left w:val="nil"/>
              <w:bottom w:val="nil"/>
              <w:right w:val="nil"/>
            </w:tcBorders>
            <w:shd w:val="clear" w:color="auto" w:fill="auto"/>
            <w:noWrap/>
            <w:hideMark/>
          </w:tcPr>
          <w:p w14:paraId="7B8B9C6A"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w:t>
            </w:r>
            <w:r>
              <w:rPr>
                <w:rFonts w:ascii="Calibri" w:eastAsia="Times New Roman" w:hAnsi="Calibri" w:cs="Calibri"/>
                <w:color w:val="000000"/>
                <w:sz w:val="16"/>
                <w:szCs w:val="16"/>
                <w:lang w:eastAsia="en-GB"/>
              </w:rPr>
              <w:t>109</w:t>
            </w:r>
          </w:p>
        </w:tc>
        <w:tc>
          <w:tcPr>
            <w:tcW w:w="1386" w:type="dxa"/>
            <w:tcBorders>
              <w:top w:val="nil"/>
              <w:left w:val="nil"/>
              <w:bottom w:val="nil"/>
              <w:right w:val="nil"/>
            </w:tcBorders>
            <w:shd w:val="clear" w:color="auto" w:fill="auto"/>
            <w:noWrap/>
            <w:hideMark/>
          </w:tcPr>
          <w:p w14:paraId="35FC941B" w14:textId="77777777" w:rsidR="00103C85" w:rsidRPr="00463062" w:rsidRDefault="00103C85"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V</w:t>
            </w:r>
            <w:r>
              <w:rPr>
                <w:rFonts w:ascii="Calibri" w:eastAsia="Times New Roman" w:hAnsi="Calibri" w:cs="Calibri"/>
                <w:color w:val="000000"/>
                <w:sz w:val="16"/>
                <w:szCs w:val="16"/>
                <w:lang w:eastAsia="en-GB"/>
              </w:rPr>
              <w:t>EGTYPE</w:t>
            </w:r>
          </w:p>
        </w:tc>
        <w:tc>
          <w:tcPr>
            <w:tcW w:w="740" w:type="dxa"/>
            <w:tcBorders>
              <w:top w:val="nil"/>
              <w:left w:val="nil"/>
              <w:bottom w:val="nil"/>
              <w:right w:val="nil"/>
            </w:tcBorders>
            <w:shd w:val="clear" w:color="auto" w:fill="auto"/>
            <w:noWrap/>
            <w:hideMark/>
          </w:tcPr>
          <w:p w14:paraId="35CAA48E"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491.9</w:t>
            </w:r>
          </w:p>
        </w:tc>
        <w:tc>
          <w:tcPr>
            <w:tcW w:w="749" w:type="dxa"/>
            <w:tcBorders>
              <w:top w:val="nil"/>
              <w:left w:val="nil"/>
              <w:bottom w:val="nil"/>
              <w:right w:val="nil"/>
            </w:tcBorders>
            <w:shd w:val="clear" w:color="auto" w:fill="auto"/>
            <w:noWrap/>
            <w:hideMark/>
          </w:tcPr>
          <w:p w14:paraId="3A179FC5"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1</w:t>
            </w:r>
          </w:p>
        </w:tc>
        <w:tc>
          <w:tcPr>
            <w:tcW w:w="613" w:type="dxa"/>
            <w:tcBorders>
              <w:top w:val="nil"/>
              <w:left w:val="nil"/>
              <w:bottom w:val="nil"/>
              <w:right w:val="nil"/>
            </w:tcBorders>
            <w:shd w:val="clear" w:color="auto" w:fill="auto"/>
            <w:noWrap/>
            <w:hideMark/>
          </w:tcPr>
          <w:p w14:paraId="37592DA5"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0.097</w:t>
            </w:r>
          </w:p>
        </w:tc>
      </w:tr>
      <w:tr w:rsidR="00103C85" w:rsidRPr="00463062" w14:paraId="69440FC5" w14:textId="77777777" w:rsidTr="00DD407C">
        <w:trPr>
          <w:trHeight w:val="225"/>
        </w:trPr>
        <w:tc>
          <w:tcPr>
            <w:tcW w:w="1696" w:type="dxa"/>
            <w:tcBorders>
              <w:top w:val="nil"/>
              <w:left w:val="nil"/>
              <w:bottom w:val="nil"/>
              <w:right w:val="nil"/>
            </w:tcBorders>
            <w:shd w:val="clear" w:color="auto" w:fill="auto"/>
            <w:noWrap/>
            <w:hideMark/>
          </w:tcPr>
          <w:p w14:paraId="6A116421"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Construction</w:t>
            </w:r>
          </w:p>
        </w:tc>
        <w:tc>
          <w:tcPr>
            <w:tcW w:w="1423" w:type="dxa"/>
            <w:tcBorders>
              <w:top w:val="nil"/>
              <w:left w:val="nil"/>
              <w:bottom w:val="nil"/>
              <w:right w:val="nil"/>
            </w:tcBorders>
            <w:shd w:val="clear" w:color="auto" w:fill="auto"/>
            <w:noWrap/>
            <w:hideMark/>
          </w:tcPr>
          <w:p w14:paraId="383B261F"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DIST_URB</w:t>
            </w:r>
          </w:p>
        </w:tc>
        <w:tc>
          <w:tcPr>
            <w:tcW w:w="767" w:type="dxa"/>
            <w:tcBorders>
              <w:top w:val="nil"/>
              <w:left w:val="nil"/>
              <w:bottom w:val="nil"/>
              <w:right w:val="nil"/>
            </w:tcBorders>
            <w:shd w:val="clear" w:color="auto" w:fill="auto"/>
            <w:noWrap/>
            <w:hideMark/>
          </w:tcPr>
          <w:p w14:paraId="50324ED3"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482.9</w:t>
            </w:r>
          </w:p>
        </w:tc>
        <w:tc>
          <w:tcPr>
            <w:tcW w:w="766" w:type="dxa"/>
            <w:tcBorders>
              <w:top w:val="nil"/>
              <w:left w:val="nil"/>
              <w:bottom w:val="nil"/>
              <w:right w:val="nil"/>
            </w:tcBorders>
            <w:shd w:val="clear" w:color="auto" w:fill="auto"/>
            <w:noWrap/>
            <w:hideMark/>
          </w:tcPr>
          <w:p w14:paraId="3506CD25"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0.063</w:t>
            </w:r>
          </w:p>
        </w:tc>
        <w:tc>
          <w:tcPr>
            <w:tcW w:w="877" w:type="dxa"/>
            <w:tcBorders>
              <w:top w:val="nil"/>
              <w:left w:val="nil"/>
              <w:bottom w:val="nil"/>
              <w:right w:val="nil"/>
            </w:tcBorders>
            <w:shd w:val="clear" w:color="auto" w:fill="auto"/>
            <w:noWrap/>
            <w:hideMark/>
          </w:tcPr>
          <w:p w14:paraId="60F8CBC5"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0.100</w:t>
            </w:r>
          </w:p>
        </w:tc>
        <w:tc>
          <w:tcPr>
            <w:tcW w:w="1386" w:type="dxa"/>
            <w:tcBorders>
              <w:top w:val="nil"/>
              <w:left w:val="nil"/>
              <w:bottom w:val="nil"/>
              <w:right w:val="nil"/>
            </w:tcBorders>
            <w:shd w:val="clear" w:color="auto" w:fill="auto"/>
            <w:noWrap/>
            <w:hideMark/>
          </w:tcPr>
          <w:p w14:paraId="43AE41C6" w14:textId="77777777" w:rsidR="00103C85" w:rsidRPr="00463062" w:rsidRDefault="00103C85" w:rsidP="00103C85">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DIST_URB</w:t>
            </w:r>
          </w:p>
        </w:tc>
        <w:tc>
          <w:tcPr>
            <w:tcW w:w="740" w:type="dxa"/>
            <w:tcBorders>
              <w:top w:val="nil"/>
              <w:left w:val="nil"/>
              <w:bottom w:val="nil"/>
              <w:right w:val="nil"/>
            </w:tcBorders>
            <w:shd w:val="clear" w:color="auto" w:fill="auto"/>
            <w:noWrap/>
            <w:hideMark/>
          </w:tcPr>
          <w:p w14:paraId="0F1E106A"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48</w:t>
            </w:r>
            <w:r>
              <w:rPr>
                <w:rFonts w:ascii="Calibri" w:eastAsia="Times New Roman" w:hAnsi="Calibri" w:cs="Calibri"/>
                <w:color w:val="000000"/>
                <w:sz w:val="16"/>
                <w:szCs w:val="16"/>
                <w:lang w:eastAsia="en-GB"/>
              </w:rPr>
              <w:t>2.9</w:t>
            </w:r>
          </w:p>
        </w:tc>
        <w:tc>
          <w:tcPr>
            <w:tcW w:w="749" w:type="dxa"/>
            <w:tcBorders>
              <w:top w:val="nil"/>
              <w:left w:val="nil"/>
              <w:bottom w:val="nil"/>
              <w:right w:val="nil"/>
            </w:tcBorders>
            <w:shd w:val="clear" w:color="auto" w:fill="auto"/>
            <w:noWrap/>
            <w:hideMark/>
          </w:tcPr>
          <w:p w14:paraId="0F6870ED" w14:textId="77777777" w:rsidR="00103C85" w:rsidRPr="00463062" w:rsidRDefault="00DD407C" w:rsidP="00463062">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0.063</w:t>
            </w:r>
          </w:p>
        </w:tc>
        <w:tc>
          <w:tcPr>
            <w:tcW w:w="613" w:type="dxa"/>
            <w:tcBorders>
              <w:top w:val="nil"/>
              <w:left w:val="nil"/>
              <w:bottom w:val="nil"/>
              <w:right w:val="nil"/>
            </w:tcBorders>
            <w:shd w:val="clear" w:color="auto" w:fill="auto"/>
            <w:noWrap/>
            <w:hideMark/>
          </w:tcPr>
          <w:p w14:paraId="34C0F357"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0.099</w:t>
            </w:r>
          </w:p>
        </w:tc>
      </w:tr>
      <w:tr w:rsidR="002033E3" w:rsidRPr="00463062" w14:paraId="4127F7E7" w14:textId="77777777" w:rsidTr="00DD407C">
        <w:trPr>
          <w:trHeight w:val="225"/>
        </w:trPr>
        <w:tc>
          <w:tcPr>
            <w:tcW w:w="1696" w:type="dxa"/>
            <w:vMerge w:val="restart"/>
            <w:tcBorders>
              <w:top w:val="nil"/>
              <w:left w:val="nil"/>
              <w:bottom w:val="nil"/>
              <w:right w:val="nil"/>
            </w:tcBorders>
            <w:shd w:val="clear" w:color="auto" w:fill="auto"/>
            <w:hideMark/>
          </w:tcPr>
          <w:p w14:paraId="731DD720" w14:textId="77777777" w:rsidR="002033E3" w:rsidRPr="00EA6341" w:rsidRDefault="002033E3" w:rsidP="00463062">
            <w:pPr>
              <w:spacing w:after="0" w:line="240" w:lineRule="auto"/>
              <w:rPr>
                <w:rFonts w:ascii="Calibri" w:eastAsia="Times New Roman" w:hAnsi="Calibri" w:cs="Calibri"/>
                <w:color w:val="000000"/>
                <w:sz w:val="16"/>
                <w:szCs w:val="16"/>
                <w:lang w:eastAsia="en-GB"/>
              </w:rPr>
            </w:pPr>
            <w:r w:rsidRPr="00EA6341">
              <w:rPr>
                <w:rFonts w:ascii="Calibri" w:eastAsia="Times New Roman" w:hAnsi="Calibri" w:cs="Calibri"/>
                <w:color w:val="000000"/>
                <w:sz w:val="16"/>
                <w:szCs w:val="16"/>
                <w:lang w:eastAsia="en-GB"/>
              </w:rPr>
              <w:t>Best fit anthropogenic</w:t>
            </w:r>
          </w:p>
        </w:tc>
        <w:tc>
          <w:tcPr>
            <w:tcW w:w="1423" w:type="dxa"/>
            <w:tcBorders>
              <w:top w:val="nil"/>
              <w:left w:val="nil"/>
              <w:bottom w:val="nil"/>
              <w:right w:val="nil"/>
            </w:tcBorders>
            <w:shd w:val="clear" w:color="auto" w:fill="auto"/>
            <w:hideMark/>
          </w:tcPr>
          <w:p w14:paraId="5AD2C94E" w14:textId="77777777" w:rsidR="002033E3" w:rsidRPr="00463062" w:rsidRDefault="002033E3"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D</w:t>
            </w:r>
            <w:r>
              <w:rPr>
                <w:rFonts w:ascii="Calibri" w:eastAsia="Times New Roman" w:hAnsi="Calibri" w:cs="Calibri"/>
                <w:color w:val="000000"/>
                <w:sz w:val="16"/>
                <w:szCs w:val="16"/>
                <w:lang w:eastAsia="en-GB"/>
              </w:rPr>
              <w:t>ISTWATER</w:t>
            </w:r>
          </w:p>
        </w:tc>
        <w:tc>
          <w:tcPr>
            <w:tcW w:w="767" w:type="dxa"/>
            <w:vMerge w:val="restart"/>
            <w:tcBorders>
              <w:top w:val="nil"/>
              <w:left w:val="nil"/>
              <w:right w:val="nil"/>
            </w:tcBorders>
            <w:shd w:val="clear" w:color="auto" w:fill="auto"/>
            <w:noWrap/>
            <w:vAlign w:val="center"/>
            <w:hideMark/>
          </w:tcPr>
          <w:p w14:paraId="638197B7" w14:textId="77777777" w:rsidR="002033E3" w:rsidRPr="00463062" w:rsidRDefault="002033E3" w:rsidP="002033E3">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466.9</w:t>
            </w:r>
          </w:p>
        </w:tc>
        <w:tc>
          <w:tcPr>
            <w:tcW w:w="766" w:type="dxa"/>
            <w:tcBorders>
              <w:top w:val="nil"/>
              <w:left w:val="nil"/>
              <w:bottom w:val="nil"/>
              <w:right w:val="nil"/>
            </w:tcBorders>
            <w:shd w:val="clear" w:color="auto" w:fill="auto"/>
            <w:noWrap/>
            <w:hideMark/>
          </w:tcPr>
          <w:p w14:paraId="7DA63446"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0.010</w:t>
            </w:r>
          </w:p>
        </w:tc>
        <w:tc>
          <w:tcPr>
            <w:tcW w:w="877" w:type="dxa"/>
            <w:vMerge w:val="restart"/>
            <w:tcBorders>
              <w:top w:val="nil"/>
              <w:left w:val="nil"/>
              <w:right w:val="nil"/>
            </w:tcBorders>
            <w:shd w:val="clear" w:color="auto" w:fill="auto"/>
            <w:noWrap/>
            <w:vAlign w:val="center"/>
            <w:hideMark/>
          </w:tcPr>
          <w:p w14:paraId="6C3057BD" w14:textId="77777777" w:rsidR="002033E3" w:rsidRPr="00463062" w:rsidRDefault="002033E3" w:rsidP="002033E3">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0.157</w:t>
            </w:r>
          </w:p>
        </w:tc>
        <w:tc>
          <w:tcPr>
            <w:tcW w:w="1386" w:type="dxa"/>
            <w:tcBorders>
              <w:top w:val="nil"/>
              <w:left w:val="nil"/>
              <w:bottom w:val="nil"/>
              <w:right w:val="nil"/>
            </w:tcBorders>
            <w:shd w:val="clear" w:color="auto" w:fill="auto"/>
            <w:hideMark/>
          </w:tcPr>
          <w:p w14:paraId="15A2E6AC" w14:textId="77777777" w:rsidR="002033E3" w:rsidRPr="00463062" w:rsidRDefault="002033E3"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D</w:t>
            </w:r>
            <w:r>
              <w:rPr>
                <w:rFonts w:ascii="Calibri" w:eastAsia="Times New Roman" w:hAnsi="Calibri" w:cs="Calibri"/>
                <w:color w:val="000000"/>
                <w:sz w:val="16"/>
                <w:szCs w:val="16"/>
                <w:lang w:eastAsia="en-GB"/>
              </w:rPr>
              <w:t>ISTWATER</w:t>
            </w:r>
          </w:p>
        </w:tc>
        <w:tc>
          <w:tcPr>
            <w:tcW w:w="740" w:type="dxa"/>
            <w:vMerge w:val="restart"/>
            <w:tcBorders>
              <w:top w:val="nil"/>
              <w:left w:val="nil"/>
              <w:right w:val="nil"/>
            </w:tcBorders>
            <w:shd w:val="clear" w:color="auto" w:fill="auto"/>
            <w:noWrap/>
            <w:vAlign w:val="center"/>
            <w:hideMark/>
          </w:tcPr>
          <w:p w14:paraId="25781573" w14:textId="77777777" w:rsidR="002033E3" w:rsidRPr="00463062" w:rsidRDefault="002033E3" w:rsidP="002033E3">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466.9</w:t>
            </w:r>
          </w:p>
        </w:tc>
        <w:tc>
          <w:tcPr>
            <w:tcW w:w="749" w:type="dxa"/>
            <w:tcBorders>
              <w:top w:val="nil"/>
              <w:left w:val="nil"/>
              <w:bottom w:val="nil"/>
              <w:right w:val="nil"/>
            </w:tcBorders>
            <w:shd w:val="clear" w:color="auto" w:fill="auto"/>
            <w:noWrap/>
            <w:hideMark/>
          </w:tcPr>
          <w:p w14:paraId="0ADBA2C4"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0.01</w:t>
            </w:r>
            <w:r w:rsidR="00DD407C">
              <w:rPr>
                <w:rFonts w:ascii="Calibri" w:eastAsia="Times New Roman" w:hAnsi="Calibri" w:cs="Calibri"/>
                <w:color w:val="000000"/>
                <w:sz w:val="16"/>
                <w:szCs w:val="16"/>
                <w:lang w:eastAsia="en-GB"/>
              </w:rPr>
              <w:t>0</w:t>
            </w:r>
          </w:p>
        </w:tc>
        <w:tc>
          <w:tcPr>
            <w:tcW w:w="613" w:type="dxa"/>
            <w:vMerge w:val="restart"/>
            <w:tcBorders>
              <w:top w:val="nil"/>
              <w:left w:val="nil"/>
              <w:right w:val="nil"/>
            </w:tcBorders>
            <w:shd w:val="clear" w:color="auto" w:fill="auto"/>
            <w:noWrap/>
            <w:vAlign w:val="center"/>
            <w:hideMark/>
          </w:tcPr>
          <w:p w14:paraId="26FFDF58" w14:textId="77777777" w:rsidR="002033E3" w:rsidRPr="00463062" w:rsidRDefault="002033E3" w:rsidP="002033E3">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0.157</w:t>
            </w:r>
          </w:p>
        </w:tc>
      </w:tr>
      <w:tr w:rsidR="002033E3" w:rsidRPr="00463062" w14:paraId="61D28246" w14:textId="77777777" w:rsidTr="00DD407C">
        <w:trPr>
          <w:trHeight w:val="225"/>
        </w:trPr>
        <w:tc>
          <w:tcPr>
            <w:tcW w:w="1696" w:type="dxa"/>
            <w:vMerge/>
            <w:tcBorders>
              <w:top w:val="nil"/>
              <w:left w:val="nil"/>
              <w:bottom w:val="nil"/>
              <w:right w:val="nil"/>
            </w:tcBorders>
            <w:vAlign w:val="center"/>
            <w:hideMark/>
          </w:tcPr>
          <w:p w14:paraId="355E36F4"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p>
        </w:tc>
        <w:tc>
          <w:tcPr>
            <w:tcW w:w="1423" w:type="dxa"/>
            <w:tcBorders>
              <w:top w:val="nil"/>
              <w:left w:val="nil"/>
              <w:bottom w:val="nil"/>
              <w:right w:val="nil"/>
            </w:tcBorders>
            <w:shd w:val="clear" w:color="auto" w:fill="auto"/>
            <w:hideMark/>
          </w:tcPr>
          <w:p w14:paraId="7A6F06E7" w14:textId="77777777" w:rsidR="002033E3" w:rsidRPr="00463062" w:rsidRDefault="002033E3"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D</w:t>
            </w:r>
            <w:r>
              <w:rPr>
                <w:rFonts w:ascii="Calibri" w:eastAsia="Times New Roman" w:hAnsi="Calibri" w:cs="Calibri"/>
                <w:color w:val="000000"/>
                <w:sz w:val="16"/>
                <w:szCs w:val="16"/>
                <w:lang w:eastAsia="en-GB"/>
              </w:rPr>
              <w:t>ISTPOUL</w:t>
            </w:r>
          </w:p>
        </w:tc>
        <w:tc>
          <w:tcPr>
            <w:tcW w:w="767" w:type="dxa"/>
            <w:vMerge/>
            <w:tcBorders>
              <w:left w:val="nil"/>
              <w:bottom w:val="nil"/>
              <w:right w:val="nil"/>
            </w:tcBorders>
            <w:shd w:val="clear" w:color="auto" w:fill="auto"/>
            <w:noWrap/>
            <w:hideMark/>
          </w:tcPr>
          <w:p w14:paraId="1068CB13"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p>
        </w:tc>
        <w:tc>
          <w:tcPr>
            <w:tcW w:w="766" w:type="dxa"/>
            <w:tcBorders>
              <w:top w:val="nil"/>
              <w:left w:val="nil"/>
              <w:bottom w:val="nil"/>
              <w:right w:val="nil"/>
            </w:tcBorders>
            <w:shd w:val="clear" w:color="auto" w:fill="auto"/>
            <w:noWrap/>
            <w:hideMark/>
          </w:tcPr>
          <w:p w14:paraId="1F4354D2"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0.020</w:t>
            </w:r>
          </w:p>
        </w:tc>
        <w:tc>
          <w:tcPr>
            <w:tcW w:w="877" w:type="dxa"/>
            <w:vMerge/>
            <w:tcBorders>
              <w:left w:val="nil"/>
              <w:bottom w:val="nil"/>
              <w:right w:val="nil"/>
            </w:tcBorders>
            <w:shd w:val="clear" w:color="auto" w:fill="auto"/>
            <w:noWrap/>
            <w:hideMark/>
          </w:tcPr>
          <w:p w14:paraId="7519C99D"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p>
        </w:tc>
        <w:tc>
          <w:tcPr>
            <w:tcW w:w="1386" w:type="dxa"/>
            <w:tcBorders>
              <w:top w:val="nil"/>
              <w:left w:val="nil"/>
              <w:bottom w:val="nil"/>
              <w:right w:val="nil"/>
            </w:tcBorders>
            <w:shd w:val="clear" w:color="auto" w:fill="auto"/>
            <w:noWrap/>
            <w:hideMark/>
          </w:tcPr>
          <w:p w14:paraId="79587741" w14:textId="77777777" w:rsidR="002033E3" w:rsidRPr="00463062" w:rsidRDefault="002033E3"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D</w:t>
            </w:r>
            <w:r>
              <w:rPr>
                <w:rFonts w:ascii="Calibri" w:eastAsia="Times New Roman" w:hAnsi="Calibri" w:cs="Calibri"/>
                <w:color w:val="000000"/>
                <w:sz w:val="16"/>
                <w:szCs w:val="16"/>
                <w:lang w:eastAsia="en-GB"/>
              </w:rPr>
              <w:t>ISTPOUL</w:t>
            </w:r>
          </w:p>
        </w:tc>
        <w:tc>
          <w:tcPr>
            <w:tcW w:w="740" w:type="dxa"/>
            <w:vMerge/>
            <w:tcBorders>
              <w:left w:val="nil"/>
              <w:bottom w:val="nil"/>
              <w:right w:val="nil"/>
            </w:tcBorders>
            <w:shd w:val="clear" w:color="auto" w:fill="auto"/>
            <w:noWrap/>
            <w:hideMark/>
          </w:tcPr>
          <w:p w14:paraId="51E3F61E"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p>
        </w:tc>
        <w:tc>
          <w:tcPr>
            <w:tcW w:w="749" w:type="dxa"/>
            <w:tcBorders>
              <w:top w:val="nil"/>
              <w:left w:val="nil"/>
              <w:bottom w:val="nil"/>
              <w:right w:val="nil"/>
            </w:tcBorders>
            <w:shd w:val="clear" w:color="auto" w:fill="auto"/>
            <w:noWrap/>
            <w:hideMark/>
          </w:tcPr>
          <w:p w14:paraId="3165C054"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0.02</w:t>
            </w:r>
            <w:r w:rsidR="00DD407C">
              <w:rPr>
                <w:rFonts w:ascii="Calibri" w:eastAsia="Times New Roman" w:hAnsi="Calibri" w:cs="Calibri"/>
                <w:color w:val="000000"/>
                <w:sz w:val="16"/>
                <w:szCs w:val="16"/>
                <w:lang w:eastAsia="en-GB"/>
              </w:rPr>
              <w:t>0</w:t>
            </w:r>
          </w:p>
        </w:tc>
        <w:tc>
          <w:tcPr>
            <w:tcW w:w="613" w:type="dxa"/>
            <w:vMerge/>
            <w:tcBorders>
              <w:left w:val="nil"/>
              <w:bottom w:val="nil"/>
              <w:right w:val="nil"/>
            </w:tcBorders>
            <w:shd w:val="clear" w:color="auto" w:fill="auto"/>
            <w:noWrap/>
            <w:hideMark/>
          </w:tcPr>
          <w:p w14:paraId="279031C8"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p>
        </w:tc>
      </w:tr>
      <w:tr w:rsidR="002033E3" w:rsidRPr="00463062" w14:paraId="30E6FABC" w14:textId="77777777" w:rsidTr="00DD407C">
        <w:trPr>
          <w:trHeight w:val="225"/>
        </w:trPr>
        <w:tc>
          <w:tcPr>
            <w:tcW w:w="1696" w:type="dxa"/>
            <w:tcBorders>
              <w:top w:val="nil"/>
              <w:left w:val="nil"/>
              <w:bottom w:val="nil"/>
              <w:right w:val="nil"/>
            </w:tcBorders>
            <w:shd w:val="clear" w:color="auto" w:fill="auto"/>
            <w:noWrap/>
            <w:hideMark/>
          </w:tcPr>
          <w:p w14:paraId="63DC8F3E"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Best fit natural</w:t>
            </w:r>
          </w:p>
        </w:tc>
        <w:tc>
          <w:tcPr>
            <w:tcW w:w="1423" w:type="dxa"/>
            <w:tcBorders>
              <w:top w:val="nil"/>
              <w:left w:val="nil"/>
              <w:bottom w:val="nil"/>
              <w:right w:val="nil"/>
            </w:tcBorders>
            <w:shd w:val="clear" w:color="auto" w:fill="auto"/>
            <w:hideMark/>
          </w:tcPr>
          <w:p w14:paraId="1F70393B" w14:textId="77777777" w:rsidR="002033E3" w:rsidRPr="00463062" w:rsidRDefault="002033E3"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M</w:t>
            </w:r>
            <w:r>
              <w:rPr>
                <w:rFonts w:ascii="Calibri" w:eastAsia="Times New Roman" w:hAnsi="Calibri" w:cs="Calibri"/>
                <w:color w:val="000000"/>
                <w:sz w:val="16"/>
                <w:szCs w:val="16"/>
                <w:lang w:eastAsia="en-GB"/>
              </w:rPr>
              <w:t>INTEMP</w:t>
            </w:r>
          </w:p>
        </w:tc>
        <w:tc>
          <w:tcPr>
            <w:tcW w:w="767" w:type="dxa"/>
            <w:vMerge w:val="restart"/>
            <w:tcBorders>
              <w:top w:val="nil"/>
              <w:left w:val="nil"/>
              <w:right w:val="nil"/>
            </w:tcBorders>
            <w:shd w:val="clear" w:color="auto" w:fill="auto"/>
            <w:noWrap/>
            <w:vAlign w:val="center"/>
            <w:hideMark/>
          </w:tcPr>
          <w:p w14:paraId="2F506201" w14:textId="77777777" w:rsidR="002033E3" w:rsidRPr="00463062" w:rsidRDefault="002033E3" w:rsidP="002033E3">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469.0</w:t>
            </w:r>
          </w:p>
        </w:tc>
        <w:tc>
          <w:tcPr>
            <w:tcW w:w="766" w:type="dxa"/>
            <w:tcBorders>
              <w:top w:val="nil"/>
              <w:left w:val="nil"/>
              <w:bottom w:val="nil"/>
              <w:right w:val="nil"/>
            </w:tcBorders>
            <w:shd w:val="clear" w:color="auto" w:fill="auto"/>
            <w:noWrap/>
            <w:hideMark/>
          </w:tcPr>
          <w:p w14:paraId="39CC8479"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0.001</w:t>
            </w:r>
          </w:p>
        </w:tc>
        <w:tc>
          <w:tcPr>
            <w:tcW w:w="877" w:type="dxa"/>
            <w:vMerge w:val="restart"/>
            <w:tcBorders>
              <w:top w:val="nil"/>
              <w:left w:val="nil"/>
              <w:right w:val="nil"/>
            </w:tcBorders>
            <w:shd w:val="clear" w:color="auto" w:fill="auto"/>
            <w:noWrap/>
            <w:vAlign w:val="center"/>
            <w:hideMark/>
          </w:tcPr>
          <w:p w14:paraId="7602F410" w14:textId="77777777" w:rsidR="002033E3" w:rsidRPr="00463062" w:rsidRDefault="002033E3" w:rsidP="002033E3">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0.151</w:t>
            </w:r>
          </w:p>
        </w:tc>
        <w:tc>
          <w:tcPr>
            <w:tcW w:w="1386" w:type="dxa"/>
            <w:tcBorders>
              <w:top w:val="nil"/>
              <w:left w:val="nil"/>
              <w:bottom w:val="nil"/>
              <w:right w:val="nil"/>
            </w:tcBorders>
            <w:shd w:val="clear" w:color="auto" w:fill="auto"/>
            <w:noWrap/>
            <w:hideMark/>
          </w:tcPr>
          <w:p w14:paraId="6A5A0F68" w14:textId="77777777" w:rsidR="002033E3" w:rsidRPr="00463062" w:rsidRDefault="002033E3"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M</w:t>
            </w:r>
            <w:r>
              <w:rPr>
                <w:rFonts w:ascii="Calibri" w:eastAsia="Times New Roman" w:hAnsi="Calibri" w:cs="Calibri"/>
                <w:color w:val="000000"/>
                <w:sz w:val="16"/>
                <w:szCs w:val="16"/>
                <w:lang w:eastAsia="en-GB"/>
              </w:rPr>
              <w:t>INTEMP</w:t>
            </w:r>
          </w:p>
        </w:tc>
        <w:tc>
          <w:tcPr>
            <w:tcW w:w="740" w:type="dxa"/>
            <w:vMerge w:val="restart"/>
            <w:tcBorders>
              <w:top w:val="nil"/>
              <w:left w:val="nil"/>
              <w:right w:val="nil"/>
            </w:tcBorders>
            <w:shd w:val="clear" w:color="auto" w:fill="auto"/>
            <w:noWrap/>
            <w:vAlign w:val="center"/>
            <w:hideMark/>
          </w:tcPr>
          <w:p w14:paraId="1C0E03E4" w14:textId="77777777" w:rsidR="002033E3" w:rsidRPr="00463062" w:rsidRDefault="002033E3" w:rsidP="002033E3">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469.4</w:t>
            </w:r>
          </w:p>
        </w:tc>
        <w:tc>
          <w:tcPr>
            <w:tcW w:w="749" w:type="dxa"/>
            <w:tcBorders>
              <w:top w:val="nil"/>
              <w:left w:val="nil"/>
              <w:bottom w:val="nil"/>
              <w:right w:val="nil"/>
            </w:tcBorders>
            <w:shd w:val="clear" w:color="auto" w:fill="auto"/>
            <w:noWrap/>
            <w:hideMark/>
          </w:tcPr>
          <w:p w14:paraId="60B80603"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0.002</w:t>
            </w:r>
          </w:p>
        </w:tc>
        <w:tc>
          <w:tcPr>
            <w:tcW w:w="613" w:type="dxa"/>
            <w:vMerge w:val="restart"/>
            <w:tcBorders>
              <w:top w:val="nil"/>
              <w:left w:val="nil"/>
              <w:right w:val="nil"/>
            </w:tcBorders>
            <w:shd w:val="clear" w:color="auto" w:fill="auto"/>
            <w:noWrap/>
            <w:vAlign w:val="center"/>
            <w:hideMark/>
          </w:tcPr>
          <w:p w14:paraId="0ECB862C" w14:textId="77777777" w:rsidR="002033E3" w:rsidRPr="00463062" w:rsidRDefault="002033E3" w:rsidP="002033E3">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0.15</w:t>
            </w:r>
            <w:r>
              <w:rPr>
                <w:rFonts w:ascii="Calibri" w:eastAsia="Times New Roman" w:hAnsi="Calibri" w:cs="Calibri"/>
                <w:color w:val="000000"/>
                <w:sz w:val="16"/>
                <w:szCs w:val="16"/>
                <w:lang w:eastAsia="en-GB"/>
              </w:rPr>
              <w:t>0</w:t>
            </w:r>
          </w:p>
        </w:tc>
      </w:tr>
      <w:tr w:rsidR="002033E3" w:rsidRPr="00463062" w14:paraId="178B7B0E" w14:textId="77777777" w:rsidTr="00DD407C">
        <w:trPr>
          <w:trHeight w:val="225"/>
        </w:trPr>
        <w:tc>
          <w:tcPr>
            <w:tcW w:w="1696" w:type="dxa"/>
            <w:tcBorders>
              <w:top w:val="nil"/>
              <w:left w:val="nil"/>
              <w:bottom w:val="nil"/>
              <w:right w:val="nil"/>
            </w:tcBorders>
            <w:shd w:val="clear" w:color="auto" w:fill="auto"/>
            <w:noWrap/>
            <w:hideMark/>
          </w:tcPr>
          <w:p w14:paraId="282DD358"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p>
        </w:tc>
        <w:tc>
          <w:tcPr>
            <w:tcW w:w="1423" w:type="dxa"/>
            <w:tcBorders>
              <w:top w:val="nil"/>
              <w:left w:val="nil"/>
              <w:bottom w:val="nil"/>
              <w:right w:val="nil"/>
            </w:tcBorders>
            <w:shd w:val="clear" w:color="auto" w:fill="auto"/>
            <w:hideMark/>
          </w:tcPr>
          <w:p w14:paraId="011190AB" w14:textId="77777777" w:rsidR="002033E3" w:rsidRPr="00463062" w:rsidRDefault="002033E3"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A</w:t>
            </w:r>
            <w:r>
              <w:rPr>
                <w:rFonts w:ascii="Calibri" w:eastAsia="Times New Roman" w:hAnsi="Calibri" w:cs="Calibri"/>
                <w:color w:val="000000"/>
                <w:sz w:val="16"/>
                <w:szCs w:val="16"/>
                <w:lang w:eastAsia="en-GB"/>
              </w:rPr>
              <w:t>SPECT</w:t>
            </w:r>
          </w:p>
        </w:tc>
        <w:tc>
          <w:tcPr>
            <w:tcW w:w="767" w:type="dxa"/>
            <w:vMerge/>
            <w:tcBorders>
              <w:left w:val="nil"/>
              <w:bottom w:val="nil"/>
              <w:right w:val="nil"/>
            </w:tcBorders>
            <w:shd w:val="clear" w:color="auto" w:fill="auto"/>
            <w:noWrap/>
            <w:hideMark/>
          </w:tcPr>
          <w:p w14:paraId="19E79E5B"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p>
        </w:tc>
        <w:tc>
          <w:tcPr>
            <w:tcW w:w="766" w:type="dxa"/>
            <w:tcBorders>
              <w:top w:val="nil"/>
              <w:left w:val="nil"/>
              <w:bottom w:val="nil"/>
              <w:right w:val="nil"/>
            </w:tcBorders>
            <w:shd w:val="clear" w:color="auto" w:fill="auto"/>
            <w:noWrap/>
            <w:hideMark/>
          </w:tcPr>
          <w:p w14:paraId="65B2BF4E"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0.009</w:t>
            </w:r>
          </w:p>
        </w:tc>
        <w:tc>
          <w:tcPr>
            <w:tcW w:w="877" w:type="dxa"/>
            <w:vMerge/>
            <w:tcBorders>
              <w:left w:val="nil"/>
              <w:bottom w:val="nil"/>
              <w:right w:val="nil"/>
            </w:tcBorders>
            <w:shd w:val="clear" w:color="auto" w:fill="auto"/>
            <w:noWrap/>
            <w:hideMark/>
          </w:tcPr>
          <w:p w14:paraId="15620C29"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p>
        </w:tc>
        <w:tc>
          <w:tcPr>
            <w:tcW w:w="1386" w:type="dxa"/>
            <w:tcBorders>
              <w:top w:val="nil"/>
              <w:left w:val="nil"/>
              <w:bottom w:val="nil"/>
              <w:right w:val="nil"/>
            </w:tcBorders>
            <w:shd w:val="clear" w:color="auto" w:fill="auto"/>
            <w:noWrap/>
            <w:hideMark/>
          </w:tcPr>
          <w:p w14:paraId="6D794394" w14:textId="77777777" w:rsidR="002033E3" w:rsidRPr="00463062" w:rsidRDefault="002033E3"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A</w:t>
            </w:r>
            <w:r>
              <w:rPr>
                <w:rFonts w:ascii="Calibri" w:eastAsia="Times New Roman" w:hAnsi="Calibri" w:cs="Calibri"/>
                <w:color w:val="000000"/>
                <w:sz w:val="16"/>
                <w:szCs w:val="16"/>
                <w:lang w:eastAsia="en-GB"/>
              </w:rPr>
              <w:t>SPECT</w:t>
            </w:r>
          </w:p>
        </w:tc>
        <w:tc>
          <w:tcPr>
            <w:tcW w:w="740" w:type="dxa"/>
            <w:vMerge/>
            <w:tcBorders>
              <w:left w:val="nil"/>
              <w:bottom w:val="nil"/>
              <w:right w:val="nil"/>
            </w:tcBorders>
            <w:shd w:val="clear" w:color="auto" w:fill="auto"/>
            <w:noWrap/>
            <w:hideMark/>
          </w:tcPr>
          <w:p w14:paraId="602277EE"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p>
        </w:tc>
        <w:tc>
          <w:tcPr>
            <w:tcW w:w="749" w:type="dxa"/>
            <w:tcBorders>
              <w:top w:val="nil"/>
              <w:left w:val="nil"/>
              <w:bottom w:val="nil"/>
              <w:right w:val="nil"/>
            </w:tcBorders>
            <w:shd w:val="clear" w:color="auto" w:fill="auto"/>
            <w:noWrap/>
            <w:hideMark/>
          </w:tcPr>
          <w:p w14:paraId="255FC658"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0.011</w:t>
            </w:r>
          </w:p>
        </w:tc>
        <w:tc>
          <w:tcPr>
            <w:tcW w:w="613" w:type="dxa"/>
            <w:vMerge/>
            <w:tcBorders>
              <w:left w:val="nil"/>
              <w:bottom w:val="nil"/>
              <w:right w:val="nil"/>
            </w:tcBorders>
            <w:shd w:val="clear" w:color="auto" w:fill="auto"/>
            <w:noWrap/>
            <w:hideMark/>
          </w:tcPr>
          <w:p w14:paraId="6648F27C"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p>
        </w:tc>
      </w:tr>
      <w:tr w:rsidR="00103C85" w:rsidRPr="00463062" w14:paraId="30400315" w14:textId="77777777" w:rsidTr="00DD407C">
        <w:trPr>
          <w:trHeight w:val="225"/>
        </w:trPr>
        <w:tc>
          <w:tcPr>
            <w:tcW w:w="1696" w:type="dxa"/>
            <w:tcBorders>
              <w:top w:val="nil"/>
              <w:left w:val="nil"/>
              <w:bottom w:val="nil"/>
              <w:right w:val="nil"/>
            </w:tcBorders>
            <w:shd w:val="clear" w:color="auto" w:fill="auto"/>
            <w:noWrap/>
            <w:hideMark/>
          </w:tcPr>
          <w:p w14:paraId="5CFC932A"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Best fit biotic</w:t>
            </w:r>
          </w:p>
        </w:tc>
        <w:tc>
          <w:tcPr>
            <w:tcW w:w="1423" w:type="dxa"/>
            <w:tcBorders>
              <w:top w:val="nil"/>
              <w:left w:val="nil"/>
              <w:bottom w:val="nil"/>
              <w:right w:val="nil"/>
            </w:tcBorders>
            <w:shd w:val="clear" w:color="auto" w:fill="auto"/>
            <w:hideMark/>
          </w:tcPr>
          <w:p w14:paraId="60A68C3F" w14:textId="77777777" w:rsidR="00103C85" w:rsidRPr="00463062" w:rsidRDefault="00103C85"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D</w:t>
            </w:r>
            <w:r>
              <w:rPr>
                <w:rFonts w:ascii="Calibri" w:eastAsia="Times New Roman" w:hAnsi="Calibri" w:cs="Calibri"/>
                <w:color w:val="000000"/>
                <w:sz w:val="16"/>
                <w:szCs w:val="16"/>
                <w:lang w:eastAsia="en-GB"/>
              </w:rPr>
              <w:t>ISTPOUL</w:t>
            </w:r>
          </w:p>
        </w:tc>
        <w:tc>
          <w:tcPr>
            <w:tcW w:w="767" w:type="dxa"/>
            <w:tcBorders>
              <w:top w:val="nil"/>
              <w:left w:val="nil"/>
              <w:bottom w:val="nil"/>
              <w:right w:val="nil"/>
            </w:tcBorders>
            <w:shd w:val="clear" w:color="auto" w:fill="auto"/>
            <w:noWrap/>
            <w:hideMark/>
          </w:tcPr>
          <w:p w14:paraId="705F2C7E"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475.8</w:t>
            </w:r>
          </w:p>
        </w:tc>
        <w:tc>
          <w:tcPr>
            <w:tcW w:w="766" w:type="dxa"/>
            <w:tcBorders>
              <w:top w:val="nil"/>
              <w:left w:val="nil"/>
              <w:bottom w:val="nil"/>
              <w:right w:val="nil"/>
            </w:tcBorders>
            <w:shd w:val="clear" w:color="auto" w:fill="auto"/>
            <w:noWrap/>
            <w:hideMark/>
          </w:tcPr>
          <w:p w14:paraId="0E3AD54A"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0.001</w:t>
            </w:r>
          </w:p>
        </w:tc>
        <w:tc>
          <w:tcPr>
            <w:tcW w:w="877" w:type="dxa"/>
            <w:tcBorders>
              <w:top w:val="nil"/>
              <w:left w:val="nil"/>
              <w:bottom w:val="nil"/>
              <w:right w:val="nil"/>
            </w:tcBorders>
            <w:shd w:val="clear" w:color="auto" w:fill="auto"/>
            <w:noWrap/>
            <w:hideMark/>
          </w:tcPr>
          <w:p w14:paraId="02152093"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0.123</w:t>
            </w:r>
          </w:p>
        </w:tc>
        <w:tc>
          <w:tcPr>
            <w:tcW w:w="1386" w:type="dxa"/>
            <w:tcBorders>
              <w:top w:val="nil"/>
              <w:left w:val="nil"/>
              <w:bottom w:val="nil"/>
              <w:right w:val="nil"/>
            </w:tcBorders>
            <w:shd w:val="clear" w:color="auto" w:fill="auto"/>
            <w:noWrap/>
            <w:hideMark/>
          </w:tcPr>
          <w:p w14:paraId="7F8F4CB7" w14:textId="77777777" w:rsidR="00103C85" w:rsidRPr="00463062" w:rsidRDefault="00103C85"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D</w:t>
            </w:r>
            <w:r>
              <w:rPr>
                <w:rFonts w:ascii="Calibri" w:eastAsia="Times New Roman" w:hAnsi="Calibri" w:cs="Calibri"/>
                <w:color w:val="000000"/>
                <w:sz w:val="16"/>
                <w:szCs w:val="16"/>
                <w:lang w:eastAsia="en-GB"/>
              </w:rPr>
              <w:t>ISTPOUL</w:t>
            </w:r>
          </w:p>
        </w:tc>
        <w:tc>
          <w:tcPr>
            <w:tcW w:w="740" w:type="dxa"/>
            <w:tcBorders>
              <w:top w:val="nil"/>
              <w:left w:val="nil"/>
              <w:bottom w:val="nil"/>
              <w:right w:val="nil"/>
            </w:tcBorders>
            <w:shd w:val="clear" w:color="auto" w:fill="auto"/>
            <w:noWrap/>
            <w:hideMark/>
          </w:tcPr>
          <w:p w14:paraId="377EF3DB"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475.8</w:t>
            </w:r>
          </w:p>
        </w:tc>
        <w:tc>
          <w:tcPr>
            <w:tcW w:w="749" w:type="dxa"/>
            <w:tcBorders>
              <w:top w:val="nil"/>
              <w:left w:val="nil"/>
              <w:bottom w:val="nil"/>
              <w:right w:val="nil"/>
            </w:tcBorders>
            <w:shd w:val="clear" w:color="auto" w:fill="auto"/>
            <w:noWrap/>
            <w:hideMark/>
          </w:tcPr>
          <w:p w14:paraId="1C5DEE34"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0.001</w:t>
            </w:r>
          </w:p>
        </w:tc>
        <w:tc>
          <w:tcPr>
            <w:tcW w:w="613" w:type="dxa"/>
            <w:tcBorders>
              <w:top w:val="nil"/>
              <w:left w:val="nil"/>
              <w:bottom w:val="nil"/>
              <w:right w:val="nil"/>
            </w:tcBorders>
            <w:shd w:val="clear" w:color="auto" w:fill="auto"/>
            <w:noWrap/>
            <w:hideMark/>
          </w:tcPr>
          <w:p w14:paraId="5A880BF8" w14:textId="77777777" w:rsidR="00103C85" w:rsidRPr="00463062" w:rsidRDefault="00103C85"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0.123</w:t>
            </w:r>
          </w:p>
        </w:tc>
      </w:tr>
      <w:tr w:rsidR="002033E3" w:rsidRPr="00463062" w14:paraId="35AEDB23" w14:textId="77777777" w:rsidTr="00DD407C">
        <w:trPr>
          <w:trHeight w:val="225"/>
        </w:trPr>
        <w:tc>
          <w:tcPr>
            <w:tcW w:w="1696" w:type="dxa"/>
            <w:tcBorders>
              <w:top w:val="nil"/>
              <w:left w:val="nil"/>
              <w:bottom w:val="nil"/>
              <w:right w:val="nil"/>
            </w:tcBorders>
            <w:shd w:val="clear" w:color="auto" w:fill="auto"/>
            <w:noWrap/>
            <w:hideMark/>
          </w:tcPr>
          <w:p w14:paraId="22C31C3D"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Best fit</w:t>
            </w:r>
            <w:r w:rsidRPr="00463062">
              <w:rPr>
                <w:rFonts w:ascii="Calibri" w:eastAsia="Times New Roman" w:hAnsi="Calibri" w:cs="Calibri"/>
                <w:color w:val="000000"/>
                <w:sz w:val="16"/>
                <w:szCs w:val="16"/>
                <w:lang w:eastAsia="en-GB"/>
              </w:rPr>
              <w:t xml:space="preserve"> abiotic</w:t>
            </w:r>
          </w:p>
        </w:tc>
        <w:tc>
          <w:tcPr>
            <w:tcW w:w="1423" w:type="dxa"/>
            <w:tcBorders>
              <w:top w:val="nil"/>
              <w:left w:val="nil"/>
              <w:bottom w:val="nil"/>
              <w:right w:val="nil"/>
            </w:tcBorders>
            <w:shd w:val="clear" w:color="auto" w:fill="auto"/>
            <w:hideMark/>
          </w:tcPr>
          <w:p w14:paraId="321F214F" w14:textId="77777777" w:rsidR="002033E3" w:rsidRPr="00463062" w:rsidRDefault="002033E3"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A</w:t>
            </w:r>
            <w:r>
              <w:rPr>
                <w:rFonts w:ascii="Calibri" w:eastAsia="Times New Roman" w:hAnsi="Calibri" w:cs="Calibri"/>
                <w:color w:val="000000"/>
                <w:sz w:val="16"/>
                <w:szCs w:val="16"/>
                <w:lang w:eastAsia="en-GB"/>
              </w:rPr>
              <w:t>SPECT</w:t>
            </w:r>
          </w:p>
        </w:tc>
        <w:tc>
          <w:tcPr>
            <w:tcW w:w="767" w:type="dxa"/>
            <w:vMerge w:val="restart"/>
            <w:tcBorders>
              <w:top w:val="nil"/>
              <w:left w:val="nil"/>
              <w:right w:val="nil"/>
            </w:tcBorders>
            <w:shd w:val="clear" w:color="auto" w:fill="auto"/>
            <w:noWrap/>
            <w:vAlign w:val="bottom"/>
            <w:hideMark/>
          </w:tcPr>
          <w:p w14:paraId="6F4DA2AC" w14:textId="77777777" w:rsidR="002033E3" w:rsidRPr="00463062" w:rsidRDefault="002033E3" w:rsidP="002033E3">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464.2</w:t>
            </w:r>
          </w:p>
          <w:p w14:paraId="10668B8F" w14:textId="77777777" w:rsidR="002033E3" w:rsidRPr="00463062" w:rsidRDefault="002033E3" w:rsidP="002033E3">
            <w:pPr>
              <w:spacing w:after="0" w:line="240" w:lineRule="auto"/>
              <w:rPr>
                <w:rFonts w:ascii="Calibri" w:eastAsia="Times New Roman" w:hAnsi="Calibri" w:cs="Calibri"/>
                <w:color w:val="000000"/>
                <w:sz w:val="16"/>
                <w:szCs w:val="16"/>
                <w:lang w:eastAsia="en-GB"/>
              </w:rPr>
            </w:pPr>
          </w:p>
        </w:tc>
        <w:tc>
          <w:tcPr>
            <w:tcW w:w="766" w:type="dxa"/>
            <w:tcBorders>
              <w:top w:val="nil"/>
              <w:left w:val="nil"/>
              <w:bottom w:val="nil"/>
              <w:right w:val="nil"/>
            </w:tcBorders>
            <w:shd w:val="clear" w:color="auto" w:fill="auto"/>
            <w:noWrap/>
            <w:hideMark/>
          </w:tcPr>
          <w:p w14:paraId="4904B627"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0.004</w:t>
            </w:r>
          </w:p>
        </w:tc>
        <w:tc>
          <w:tcPr>
            <w:tcW w:w="877" w:type="dxa"/>
            <w:vMerge w:val="restart"/>
            <w:tcBorders>
              <w:top w:val="nil"/>
              <w:left w:val="nil"/>
              <w:right w:val="nil"/>
            </w:tcBorders>
            <w:shd w:val="clear" w:color="auto" w:fill="auto"/>
            <w:noWrap/>
            <w:vAlign w:val="bottom"/>
            <w:hideMark/>
          </w:tcPr>
          <w:p w14:paraId="54CCE1C4" w14:textId="77777777" w:rsidR="002033E3" w:rsidRPr="00463062" w:rsidRDefault="002033E3" w:rsidP="002033E3">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0.167</w:t>
            </w:r>
          </w:p>
          <w:p w14:paraId="52FDEFBF" w14:textId="77777777" w:rsidR="002033E3" w:rsidRPr="00463062" w:rsidRDefault="002033E3" w:rsidP="002033E3">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 </w:t>
            </w:r>
          </w:p>
        </w:tc>
        <w:tc>
          <w:tcPr>
            <w:tcW w:w="1386" w:type="dxa"/>
            <w:tcBorders>
              <w:top w:val="nil"/>
              <w:left w:val="nil"/>
              <w:bottom w:val="nil"/>
              <w:right w:val="nil"/>
            </w:tcBorders>
            <w:shd w:val="clear" w:color="auto" w:fill="auto"/>
            <w:noWrap/>
            <w:hideMark/>
          </w:tcPr>
          <w:p w14:paraId="72E36087" w14:textId="77777777" w:rsidR="002033E3" w:rsidRPr="00463062" w:rsidRDefault="002033E3"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A</w:t>
            </w:r>
            <w:r>
              <w:rPr>
                <w:rFonts w:ascii="Calibri" w:eastAsia="Times New Roman" w:hAnsi="Calibri" w:cs="Calibri"/>
                <w:color w:val="000000"/>
                <w:sz w:val="16"/>
                <w:szCs w:val="16"/>
                <w:lang w:eastAsia="en-GB"/>
              </w:rPr>
              <w:t>SPECT</w:t>
            </w:r>
          </w:p>
        </w:tc>
        <w:tc>
          <w:tcPr>
            <w:tcW w:w="740" w:type="dxa"/>
            <w:vMerge w:val="restart"/>
            <w:tcBorders>
              <w:top w:val="nil"/>
              <w:left w:val="nil"/>
              <w:right w:val="nil"/>
            </w:tcBorders>
            <w:shd w:val="clear" w:color="auto" w:fill="auto"/>
            <w:noWrap/>
            <w:vAlign w:val="bottom"/>
            <w:hideMark/>
          </w:tcPr>
          <w:p w14:paraId="17FB1BB3" w14:textId="77777777" w:rsidR="002033E3" w:rsidRPr="00463062" w:rsidRDefault="002033E3" w:rsidP="002033E3">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464.1</w:t>
            </w:r>
          </w:p>
          <w:p w14:paraId="176250DC" w14:textId="77777777" w:rsidR="002033E3" w:rsidRPr="00463062" w:rsidRDefault="002033E3" w:rsidP="002033E3">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 </w:t>
            </w:r>
          </w:p>
        </w:tc>
        <w:tc>
          <w:tcPr>
            <w:tcW w:w="749" w:type="dxa"/>
            <w:tcBorders>
              <w:top w:val="nil"/>
              <w:left w:val="nil"/>
              <w:bottom w:val="nil"/>
              <w:right w:val="nil"/>
            </w:tcBorders>
            <w:shd w:val="clear" w:color="auto" w:fill="auto"/>
            <w:noWrap/>
            <w:hideMark/>
          </w:tcPr>
          <w:p w14:paraId="31C4CF8E"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0.004</w:t>
            </w:r>
          </w:p>
        </w:tc>
        <w:tc>
          <w:tcPr>
            <w:tcW w:w="613" w:type="dxa"/>
            <w:vMerge w:val="restart"/>
            <w:tcBorders>
              <w:top w:val="nil"/>
              <w:left w:val="nil"/>
              <w:right w:val="nil"/>
            </w:tcBorders>
            <w:shd w:val="clear" w:color="auto" w:fill="auto"/>
            <w:noWrap/>
            <w:vAlign w:val="bottom"/>
            <w:hideMark/>
          </w:tcPr>
          <w:p w14:paraId="665B46F0" w14:textId="77777777" w:rsidR="002033E3" w:rsidRPr="00463062" w:rsidRDefault="002033E3" w:rsidP="002033E3">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0.166</w:t>
            </w:r>
          </w:p>
          <w:p w14:paraId="56BD428C" w14:textId="77777777" w:rsidR="002033E3" w:rsidRPr="00463062" w:rsidRDefault="002033E3" w:rsidP="002033E3">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 </w:t>
            </w:r>
          </w:p>
        </w:tc>
      </w:tr>
      <w:tr w:rsidR="002033E3" w:rsidRPr="00463062" w14:paraId="6A1DB246" w14:textId="77777777" w:rsidTr="00DD407C">
        <w:trPr>
          <w:trHeight w:val="185"/>
        </w:trPr>
        <w:tc>
          <w:tcPr>
            <w:tcW w:w="1696" w:type="dxa"/>
            <w:tcBorders>
              <w:top w:val="nil"/>
              <w:left w:val="nil"/>
              <w:bottom w:val="single" w:sz="12" w:space="0" w:color="auto"/>
              <w:right w:val="nil"/>
            </w:tcBorders>
            <w:shd w:val="clear" w:color="auto" w:fill="auto"/>
            <w:noWrap/>
            <w:hideMark/>
          </w:tcPr>
          <w:p w14:paraId="1019A53C"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 </w:t>
            </w:r>
          </w:p>
        </w:tc>
        <w:tc>
          <w:tcPr>
            <w:tcW w:w="1423" w:type="dxa"/>
            <w:tcBorders>
              <w:top w:val="nil"/>
              <w:left w:val="nil"/>
              <w:bottom w:val="single" w:sz="12" w:space="0" w:color="auto"/>
              <w:right w:val="nil"/>
            </w:tcBorders>
            <w:shd w:val="clear" w:color="auto" w:fill="auto"/>
            <w:hideMark/>
          </w:tcPr>
          <w:p w14:paraId="42E4A844" w14:textId="77777777" w:rsidR="002033E3" w:rsidRPr="00463062" w:rsidRDefault="002033E3"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D</w:t>
            </w:r>
            <w:r>
              <w:rPr>
                <w:rFonts w:ascii="Calibri" w:eastAsia="Times New Roman" w:hAnsi="Calibri" w:cs="Calibri"/>
                <w:color w:val="000000"/>
                <w:sz w:val="16"/>
                <w:szCs w:val="16"/>
                <w:lang w:eastAsia="en-GB"/>
              </w:rPr>
              <w:t>ISTWATER</w:t>
            </w:r>
          </w:p>
        </w:tc>
        <w:tc>
          <w:tcPr>
            <w:tcW w:w="767" w:type="dxa"/>
            <w:vMerge/>
            <w:tcBorders>
              <w:left w:val="nil"/>
              <w:bottom w:val="single" w:sz="12" w:space="0" w:color="auto"/>
              <w:right w:val="nil"/>
            </w:tcBorders>
            <w:shd w:val="clear" w:color="auto" w:fill="auto"/>
            <w:noWrap/>
            <w:hideMark/>
          </w:tcPr>
          <w:p w14:paraId="59181EC1"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p>
        </w:tc>
        <w:tc>
          <w:tcPr>
            <w:tcW w:w="766" w:type="dxa"/>
            <w:tcBorders>
              <w:top w:val="nil"/>
              <w:left w:val="nil"/>
              <w:bottom w:val="single" w:sz="12" w:space="0" w:color="auto"/>
              <w:right w:val="nil"/>
            </w:tcBorders>
            <w:shd w:val="clear" w:color="auto" w:fill="auto"/>
            <w:noWrap/>
            <w:hideMark/>
          </w:tcPr>
          <w:p w14:paraId="0D60BB17"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0.002</w:t>
            </w:r>
          </w:p>
        </w:tc>
        <w:tc>
          <w:tcPr>
            <w:tcW w:w="877" w:type="dxa"/>
            <w:vMerge/>
            <w:tcBorders>
              <w:left w:val="nil"/>
              <w:bottom w:val="single" w:sz="12" w:space="0" w:color="auto"/>
              <w:right w:val="nil"/>
            </w:tcBorders>
            <w:shd w:val="clear" w:color="auto" w:fill="auto"/>
            <w:noWrap/>
            <w:hideMark/>
          </w:tcPr>
          <w:p w14:paraId="52F62730"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p>
        </w:tc>
        <w:tc>
          <w:tcPr>
            <w:tcW w:w="1386" w:type="dxa"/>
            <w:tcBorders>
              <w:top w:val="nil"/>
              <w:left w:val="nil"/>
              <w:bottom w:val="single" w:sz="12" w:space="0" w:color="auto"/>
              <w:right w:val="nil"/>
            </w:tcBorders>
            <w:shd w:val="clear" w:color="auto" w:fill="auto"/>
            <w:noWrap/>
            <w:hideMark/>
          </w:tcPr>
          <w:p w14:paraId="484A415E" w14:textId="77777777" w:rsidR="002033E3" w:rsidRPr="00463062" w:rsidRDefault="002033E3" w:rsidP="00103C85">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D</w:t>
            </w:r>
            <w:r>
              <w:rPr>
                <w:rFonts w:ascii="Calibri" w:eastAsia="Times New Roman" w:hAnsi="Calibri" w:cs="Calibri"/>
                <w:color w:val="000000"/>
                <w:sz w:val="16"/>
                <w:szCs w:val="16"/>
                <w:lang w:eastAsia="en-GB"/>
              </w:rPr>
              <w:t>ISTWATER</w:t>
            </w:r>
          </w:p>
        </w:tc>
        <w:tc>
          <w:tcPr>
            <w:tcW w:w="740" w:type="dxa"/>
            <w:vMerge/>
            <w:tcBorders>
              <w:left w:val="nil"/>
              <w:bottom w:val="single" w:sz="12" w:space="0" w:color="auto"/>
              <w:right w:val="nil"/>
            </w:tcBorders>
            <w:shd w:val="clear" w:color="auto" w:fill="auto"/>
            <w:noWrap/>
            <w:hideMark/>
          </w:tcPr>
          <w:p w14:paraId="63BA8053"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p>
        </w:tc>
        <w:tc>
          <w:tcPr>
            <w:tcW w:w="749" w:type="dxa"/>
            <w:tcBorders>
              <w:top w:val="nil"/>
              <w:left w:val="nil"/>
              <w:bottom w:val="single" w:sz="12" w:space="0" w:color="auto"/>
              <w:right w:val="nil"/>
            </w:tcBorders>
            <w:shd w:val="clear" w:color="auto" w:fill="auto"/>
            <w:noWrap/>
            <w:hideMark/>
          </w:tcPr>
          <w:p w14:paraId="04D9CD71"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r w:rsidRPr="00463062">
              <w:rPr>
                <w:rFonts w:ascii="Calibri" w:eastAsia="Times New Roman" w:hAnsi="Calibri" w:cs="Calibri"/>
                <w:color w:val="000000"/>
                <w:sz w:val="16"/>
                <w:szCs w:val="16"/>
                <w:lang w:eastAsia="en-GB"/>
              </w:rPr>
              <w:t>0.002</w:t>
            </w:r>
          </w:p>
        </w:tc>
        <w:tc>
          <w:tcPr>
            <w:tcW w:w="613" w:type="dxa"/>
            <w:vMerge/>
            <w:tcBorders>
              <w:left w:val="nil"/>
              <w:bottom w:val="single" w:sz="12" w:space="0" w:color="auto"/>
              <w:right w:val="nil"/>
            </w:tcBorders>
            <w:shd w:val="clear" w:color="auto" w:fill="auto"/>
            <w:noWrap/>
            <w:hideMark/>
          </w:tcPr>
          <w:p w14:paraId="32AB20FF" w14:textId="77777777" w:rsidR="002033E3" w:rsidRPr="00463062" w:rsidRDefault="002033E3" w:rsidP="00463062">
            <w:pPr>
              <w:spacing w:after="0" w:line="240" w:lineRule="auto"/>
              <w:rPr>
                <w:rFonts w:ascii="Calibri" w:eastAsia="Times New Roman" w:hAnsi="Calibri" w:cs="Calibri"/>
                <w:color w:val="000000"/>
                <w:sz w:val="16"/>
                <w:szCs w:val="16"/>
                <w:lang w:eastAsia="en-GB"/>
              </w:rPr>
            </w:pPr>
          </w:p>
        </w:tc>
      </w:tr>
    </w:tbl>
    <w:p w14:paraId="104D06E4" w14:textId="77777777" w:rsidR="00455667" w:rsidRPr="00F65F31" w:rsidRDefault="00455667" w:rsidP="00B931B2">
      <w:pPr>
        <w:tabs>
          <w:tab w:val="left" w:pos="1134"/>
          <w:tab w:val="left" w:pos="5670"/>
        </w:tabs>
        <w:spacing w:after="0" w:line="240" w:lineRule="auto"/>
        <w:jc w:val="both"/>
      </w:pPr>
    </w:p>
    <w:sectPr w:rsidR="00455667" w:rsidRPr="00F65F31" w:rsidSect="00DD407C">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2FE623" w14:textId="77777777" w:rsidR="00302636" w:rsidRDefault="00302636" w:rsidP="001719DF">
      <w:pPr>
        <w:spacing w:after="0" w:line="240" w:lineRule="auto"/>
      </w:pPr>
      <w:r>
        <w:separator/>
      </w:r>
    </w:p>
  </w:endnote>
  <w:endnote w:type="continuationSeparator" w:id="0">
    <w:p w14:paraId="45199C06" w14:textId="77777777" w:rsidR="00302636" w:rsidRDefault="00302636" w:rsidP="00171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04776"/>
      <w:docPartObj>
        <w:docPartGallery w:val="Page Numbers (Bottom of Page)"/>
        <w:docPartUnique/>
      </w:docPartObj>
    </w:sdtPr>
    <w:sdtEndPr/>
    <w:sdtContent>
      <w:p w14:paraId="05C599A6" w14:textId="77777777" w:rsidR="00302636" w:rsidRDefault="00302636">
        <w:pPr>
          <w:pStyle w:val="Footer"/>
          <w:jc w:val="right"/>
        </w:pPr>
        <w:r>
          <w:fldChar w:fldCharType="begin"/>
        </w:r>
        <w:r>
          <w:instrText xml:space="preserve"> PAGE   \* MERGEFORMAT </w:instrText>
        </w:r>
        <w:r>
          <w:fldChar w:fldCharType="separate"/>
        </w:r>
        <w:r w:rsidR="00AD241E">
          <w:rPr>
            <w:noProof/>
          </w:rPr>
          <w:t>1</w:t>
        </w:r>
        <w:r>
          <w:rPr>
            <w:noProof/>
          </w:rPr>
          <w:fldChar w:fldCharType="end"/>
        </w:r>
      </w:p>
    </w:sdtContent>
  </w:sdt>
  <w:p w14:paraId="08A42C15" w14:textId="77777777" w:rsidR="00302636" w:rsidRDefault="0030263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517A94" w14:textId="77777777" w:rsidR="00302636" w:rsidRDefault="00302636" w:rsidP="001719DF">
      <w:pPr>
        <w:spacing w:after="0" w:line="240" w:lineRule="auto"/>
      </w:pPr>
      <w:r>
        <w:separator/>
      </w:r>
    </w:p>
  </w:footnote>
  <w:footnote w:type="continuationSeparator" w:id="0">
    <w:p w14:paraId="43E226D1" w14:textId="77777777" w:rsidR="00302636" w:rsidRDefault="00302636" w:rsidP="001719D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B00B88"/>
    <w:multiLevelType w:val="hybridMultilevel"/>
    <w:tmpl w:val="AD38C612"/>
    <w:lvl w:ilvl="0" w:tplc="E25C6C5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6700B5F"/>
    <w:multiLevelType w:val="hybridMultilevel"/>
    <w:tmpl w:val="531A8E6C"/>
    <w:lvl w:ilvl="0" w:tplc="7674DD4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CB63483"/>
    <w:multiLevelType w:val="hybridMultilevel"/>
    <w:tmpl w:val="F51CEFE6"/>
    <w:lvl w:ilvl="0" w:tplc="8034BED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CF17D35"/>
    <w:multiLevelType w:val="hybridMultilevel"/>
    <w:tmpl w:val="743493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8194330"/>
    <w:multiLevelType w:val="hybridMultilevel"/>
    <w:tmpl w:val="18002608"/>
    <w:lvl w:ilvl="0" w:tplc="2446E41E">
      <w:start w:val="487"/>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060891"/>
    <w:multiLevelType w:val="hybridMultilevel"/>
    <w:tmpl w:val="B9B003D4"/>
    <w:lvl w:ilvl="0" w:tplc="A67458C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C722D3B"/>
    <w:multiLevelType w:val="hybridMultilevel"/>
    <w:tmpl w:val="3F504C16"/>
    <w:lvl w:ilvl="0" w:tplc="5128C2C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D726DA5"/>
    <w:multiLevelType w:val="hybridMultilevel"/>
    <w:tmpl w:val="B44A21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3"/>
  </w:num>
  <w:num w:numId="3">
    <w:abstractNumId w:val="6"/>
  </w:num>
  <w:num w:numId="4">
    <w:abstractNumId w:val="1"/>
  </w:num>
  <w:num w:numId="5">
    <w:abstractNumId w:val="0"/>
  </w:num>
  <w:num w:numId="6">
    <w:abstractNumId w:val="5"/>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ENInstantFormat&gt;"/>
    <w:docVar w:name="EN.Layout" w:val="&lt;ENLayout&gt;&lt;Style&gt;J Animal Ecology &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fvzztfrpnx2x55e5sxcxttrw0wrpeztdva9e&quot;&gt;Papers PhD&lt;record-ids&gt;&lt;item&gt;2&lt;/item&gt;&lt;item&gt;3&lt;/item&gt;&lt;item&gt;5&lt;/item&gt;&lt;item&gt;12&lt;/item&gt;&lt;item&gt;30&lt;/item&gt;&lt;item&gt;32&lt;/item&gt;&lt;item&gt;34&lt;/item&gt;&lt;item&gt;35&lt;/item&gt;&lt;item&gt;36&lt;/item&gt;&lt;item&gt;37&lt;/item&gt;&lt;item&gt;38&lt;/item&gt;&lt;item&gt;39&lt;/item&gt;&lt;item&gt;42&lt;/item&gt;&lt;item&gt;43&lt;/item&gt;&lt;item&gt;44&lt;/item&gt;&lt;item&gt;45&lt;/item&gt;&lt;item&gt;46&lt;/item&gt;&lt;item&gt;47&lt;/item&gt;&lt;item&gt;48&lt;/item&gt;&lt;item&gt;51&lt;/item&gt;&lt;item&gt;53&lt;/item&gt;&lt;item&gt;55&lt;/item&gt;&lt;item&gt;56&lt;/item&gt;&lt;item&gt;57&lt;/item&gt;&lt;item&gt;58&lt;/item&gt;&lt;item&gt;59&lt;/item&gt;&lt;item&gt;60&lt;/item&gt;&lt;item&gt;63&lt;/item&gt;&lt;item&gt;66&lt;/item&gt;&lt;item&gt;68&lt;/item&gt;&lt;item&gt;69&lt;/item&gt;&lt;item&gt;71&lt;/item&gt;&lt;item&gt;72&lt;/item&gt;&lt;item&gt;74&lt;/item&gt;&lt;item&gt;75&lt;/item&gt;&lt;item&gt;76&lt;/item&gt;&lt;item&gt;77&lt;/item&gt;&lt;item&gt;78&lt;/item&gt;&lt;item&gt;79&lt;/item&gt;&lt;item&gt;80&lt;/item&gt;&lt;item&gt;81&lt;/item&gt;&lt;item&gt;89&lt;/item&gt;&lt;item&gt;90&lt;/item&gt;&lt;item&gt;91&lt;/item&gt;&lt;item&gt;92&lt;/item&gt;&lt;item&gt;93&lt;/item&gt;&lt;item&gt;96&lt;/item&gt;&lt;item&gt;97&lt;/item&gt;&lt;item&gt;99&lt;/item&gt;&lt;item&gt;100&lt;/item&gt;&lt;item&gt;102&lt;/item&gt;&lt;item&gt;103&lt;/item&gt;&lt;item&gt;104&lt;/item&gt;&lt;item&gt;105&lt;/item&gt;&lt;item&gt;106&lt;/item&gt;&lt;item&gt;108&lt;/item&gt;&lt;item&gt;109&lt;/item&gt;&lt;item&gt;124&lt;/item&gt;&lt;item&gt;125&lt;/item&gt;&lt;item&gt;129&lt;/item&gt;&lt;item&gt;130&lt;/item&gt;&lt;item&gt;131&lt;/item&gt;&lt;item&gt;132&lt;/item&gt;&lt;item&gt;134&lt;/item&gt;&lt;item&gt;135&lt;/item&gt;&lt;item&gt;136&lt;/item&gt;&lt;item&gt;137&lt;/item&gt;&lt;item&gt;139&lt;/item&gt;&lt;item&gt;140&lt;/item&gt;&lt;item&gt;141&lt;/item&gt;&lt;item&gt;142&lt;/item&gt;&lt;item&gt;143&lt;/item&gt;&lt;item&gt;144&lt;/item&gt;&lt;item&gt;145&lt;/item&gt;&lt;item&gt;146&lt;/item&gt;&lt;item&gt;149&lt;/item&gt;&lt;item&gt;151&lt;/item&gt;&lt;item&gt;152&lt;/item&gt;&lt;item&gt;154&lt;/item&gt;&lt;item&gt;155&lt;/item&gt;&lt;item&gt;156&lt;/item&gt;&lt;item&gt;157&lt;/item&gt;&lt;item&gt;158&lt;/item&gt;&lt;item&gt;161&lt;/item&gt;&lt;item&gt;163&lt;/item&gt;&lt;item&gt;164&lt;/item&gt;&lt;item&gt;166&lt;/item&gt;&lt;item&gt;167&lt;/item&gt;&lt;/record-ids&gt;&lt;/item&gt;&lt;/Libraries&gt;"/>
  </w:docVars>
  <w:rsids>
    <w:rsidRoot w:val="009D3275"/>
    <w:rsid w:val="00000FCC"/>
    <w:rsid w:val="000015A5"/>
    <w:rsid w:val="00001B81"/>
    <w:rsid w:val="000022D7"/>
    <w:rsid w:val="000037E2"/>
    <w:rsid w:val="00003A00"/>
    <w:rsid w:val="000042CC"/>
    <w:rsid w:val="00004B27"/>
    <w:rsid w:val="0000514D"/>
    <w:rsid w:val="00005C8E"/>
    <w:rsid w:val="0000743C"/>
    <w:rsid w:val="000077FC"/>
    <w:rsid w:val="00007B49"/>
    <w:rsid w:val="00007BE3"/>
    <w:rsid w:val="00007FC7"/>
    <w:rsid w:val="00010468"/>
    <w:rsid w:val="00010573"/>
    <w:rsid w:val="00010E5D"/>
    <w:rsid w:val="0001238E"/>
    <w:rsid w:val="00013993"/>
    <w:rsid w:val="00014B90"/>
    <w:rsid w:val="00016EF1"/>
    <w:rsid w:val="00020EF2"/>
    <w:rsid w:val="000228F0"/>
    <w:rsid w:val="00024C3D"/>
    <w:rsid w:val="000343AC"/>
    <w:rsid w:val="000355EF"/>
    <w:rsid w:val="000365C3"/>
    <w:rsid w:val="00036949"/>
    <w:rsid w:val="00037137"/>
    <w:rsid w:val="000379DC"/>
    <w:rsid w:val="000404F4"/>
    <w:rsid w:val="0004160A"/>
    <w:rsid w:val="00043151"/>
    <w:rsid w:val="0004386F"/>
    <w:rsid w:val="00043A35"/>
    <w:rsid w:val="00044105"/>
    <w:rsid w:val="0004454A"/>
    <w:rsid w:val="00044A2A"/>
    <w:rsid w:val="00044F89"/>
    <w:rsid w:val="00044FF7"/>
    <w:rsid w:val="000465BE"/>
    <w:rsid w:val="00047500"/>
    <w:rsid w:val="00047BBC"/>
    <w:rsid w:val="0005056F"/>
    <w:rsid w:val="00050FF1"/>
    <w:rsid w:val="0005137F"/>
    <w:rsid w:val="00051BE7"/>
    <w:rsid w:val="0005345A"/>
    <w:rsid w:val="000539BA"/>
    <w:rsid w:val="00053A54"/>
    <w:rsid w:val="00053D16"/>
    <w:rsid w:val="000540DF"/>
    <w:rsid w:val="000548A0"/>
    <w:rsid w:val="00054D7C"/>
    <w:rsid w:val="00054FE7"/>
    <w:rsid w:val="00056123"/>
    <w:rsid w:val="00057F37"/>
    <w:rsid w:val="000605EC"/>
    <w:rsid w:val="00060D31"/>
    <w:rsid w:val="0006258F"/>
    <w:rsid w:val="00062EFF"/>
    <w:rsid w:val="000631E7"/>
    <w:rsid w:val="0006379D"/>
    <w:rsid w:val="00064D64"/>
    <w:rsid w:val="000672E2"/>
    <w:rsid w:val="00067977"/>
    <w:rsid w:val="00070124"/>
    <w:rsid w:val="00070B54"/>
    <w:rsid w:val="0007337E"/>
    <w:rsid w:val="00073827"/>
    <w:rsid w:val="00074B1A"/>
    <w:rsid w:val="00075F2B"/>
    <w:rsid w:val="0007609B"/>
    <w:rsid w:val="00076C22"/>
    <w:rsid w:val="00077B86"/>
    <w:rsid w:val="00077E01"/>
    <w:rsid w:val="00080112"/>
    <w:rsid w:val="00080B04"/>
    <w:rsid w:val="00082E3D"/>
    <w:rsid w:val="000837AA"/>
    <w:rsid w:val="00083F3A"/>
    <w:rsid w:val="000856DE"/>
    <w:rsid w:val="00090248"/>
    <w:rsid w:val="00090497"/>
    <w:rsid w:val="00090654"/>
    <w:rsid w:val="00094A12"/>
    <w:rsid w:val="00095256"/>
    <w:rsid w:val="000A27C1"/>
    <w:rsid w:val="000A4D25"/>
    <w:rsid w:val="000A50D2"/>
    <w:rsid w:val="000A5605"/>
    <w:rsid w:val="000A57F2"/>
    <w:rsid w:val="000A5A47"/>
    <w:rsid w:val="000A628C"/>
    <w:rsid w:val="000A7307"/>
    <w:rsid w:val="000A7D98"/>
    <w:rsid w:val="000B09DC"/>
    <w:rsid w:val="000B159A"/>
    <w:rsid w:val="000B2ED3"/>
    <w:rsid w:val="000B55B4"/>
    <w:rsid w:val="000B72C2"/>
    <w:rsid w:val="000B764D"/>
    <w:rsid w:val="000B7B20"/>
    <w:rsid w:val="000C032C"/>
    <w:rsid w:val="000C1F9B"/>
    <w:rsid w:val="000C42A6"/>
    <w:rsid w:val="000C65E4"/>
    <w:rsid w:val="000C7932"/>
    <w:rsid w:val="000D152B"/>
    <w:rsid w:val="000D1A89"/>
    <w:rsid w:val="000D1C92"/>
    <w:rsid w:val="000D6660"/>
    <w:rsid w:val="000D70D5"/>
    <w:rsid w:val="000D722D"/>
    <w:rsid w:val="000E05CA"/>
    <w:rsid w:val="000E09BF"/>
    <w:rsid w:val="000E19A5"/>
    <w:rsid w:val="000E4228"/>
    <w:rsid w:val="000E4CFE"/>
    <w:rsid w:val="000E4FF4"/>
    <w:rsid w:val="000E56BD"/>
    <w:rsid w:val="000E6C46"/>
    <w:rsid w:val="000F03F0"/>
    <w:rsid w:val="000F06CB"/>
    <w:rsid w:val="000F0E34"/>
    <w:rsid w:val="000F1A79"/>
    <w:rsid w:val="000F47CB"/>
    <w:rsid w:val="000F53DB"/>
    <w:rsid w:val="000F5713"/>
    <w:rsid w:val="00101C88"/>
    <w:rsid w:val="001024BB"/>
    <w:rsid w:val="001035AB"/>
    <w:rsid w:val="00103C85"/>
    <w:rsid w:val="001041A3"/>
    <w:rsid w:val="001113A8"/>
    <w:rsid w:val="001145D3"/>
    <w:rsid w:val="00117266"/>
    <w:rsid w:val="001253FD"/>
    <w:rsid w:val="001266AD"/>
    <w:rsid w:val="001271B3"/>
    <w:rsid w:val="001301BC"/>
    <w:rsid w:val="001305A3"/>
    <w:rsid w:val="00130CC8"/>
    <w:rsid w:val="001310E2"/>
    <w:rsid w:val="00132227"/>
    <w:rsid w:val="00132464"/>
    <w:rsid w:val="0013308A"/>
    <w:rsid w:val="00134831"/>
    <w:rsid w:val="00135F25"/>
    <w:rsid w:val="001369D9"/>
    <w:rsid w:val="00136A95"/>
    <w:rsid w:val="001402DA"/>
    <w:rsid w:val="00140B0A"/>
    <w:rsid w:val="00140CEA"/>
    <w:rsid w:val="001428F4"/>
    <w:rsid w:val="0014322A"/>
    <w:rsid w:val="001433F5"/>
    <w:rsid w:val="00143B3B"/>
    <w:rsid w:val="00147653"/>
    <w:rsid w:val="0015020B"/>
    <w:rsid w:val="001508C2"/>
    <w:rsid w:val="00151FF7"/>
    <w:rsid w:val="00152276"/>
    <w:rsid w:val="001538B7"/>
    <w:rsid w:val="00153B93"/>
    <w:rsid w:val="0015417B"/>
    <w:rsid w:val="001545C9"/>
    <w:rsid w:val="00154664"/>
    <w:rsid w:val="00155427"/>
    <w:rsid w:val="00156EBD"/>
    <w:rsid w:val="001575FF"/>
    <w:rsid w:val="0015791B"/>
    <w:rsid w:val="001608A5"/>
    <w:rsid w:val="00161976"/>
    <w:rsid w:val="00162750"/>
    <w:rsid w:val="001633F3"/>
    <w:rsid w:val="001674EB"/>
    <w:rsid w:val="00167A07"/>
    <w:rsid w:val="0017002F"/>
    <w:rsid w:val="001707E5"/>
    <w:rsid w:val="001719DF"/>
    <w:rsid w:val="00171FA7"/>
    <w:rsid w:val="00173A5C"/>
    <w:rsid w:val="00174B7A"/>
    <w:rsid w:val="001758D1"/>
    <w:rsid w:val="001779FA"/>
    <w:rsid w:val="00180865"/>
    <w:rsid w:val="00180A66"/>
    <w:rsid w:val="0018329D"/>
    <w:rsid w:val="00184841"/>
    <w:rsid w:val="00184DF2"/>
    <w:rsid w:val="00187B50"/>
    <w:rsid w:val="00190906"/>
    <w:rsid w:val="001909C7"/>
    <w:rsid w:val="00190A48"/>
    <w:rsid w:val="00192AE5"/>
    <w:rsid w:val="0019338E"/>
    <w:rsid w:val="001945B5"/>
    <w:rsid w:val="00195F21"/>
    <w:rsid w:val="00196DAE"/>
    <w:rsid w:val="001973DD"/>
    <w:rsid w:val="0019746D"/>
    <w:rsid w:val="0019780D"/>
    <w:rsid w:val="001A09D7"/>
    <w:rsid w:val="001A324F"/>
    <w:rsid w:val="001A3AF0"/>
    <w:rsid w:val="001A63A5"/>
    <w:rsid w:val="001A778B"/>
    <w:rsid w:val="001B06B8"/>
    <w:rsid w:val="001B2DE3"/>
    <w:rsid w:val="001B3939"/>
    <w:rsid w:val="001B6278"/>
    <w:rsid w:val="001B65BC"/>
    <w:rsid w:val="001B7868"/>
    <w:rsid w:val="001B7AAC"/>
    <w:rsid w:val="001C10F9"/>
    <w:rsid w:val="001C1400"/>
    <w:rsid w:val="001C1DA1"/>
    <w:rsid w:val="001C2F06"/>
    <w:rsid w:val="001C2FF6"/>
    <w:rsid w:val="001C36AA"/>
    <w:rsid w:val="001C41F7"/>
    <w:rsid w:val="001C54AB"/>
    <w:rsid w:val="001C5B39"/>
    <w:rsid w:val="001D013E"/>
    <w:rsid w:val="001D04CC"/>
    <w:rsid w:val="001D0ED9"/>
    <w:rsid w:val="001D1CD7"/>
    <w:rsid w:val="001D2B8C"/>
    <w:rsid w:val="001D450E"/>
    <w:rsid w:val="001D61CA"/>
    <w:rsid w:val="001D66CA"/>
    <w:rsid w:val="001D6DD4"/>
    <w:rsid w:val="001D7D97"/>
    <w:rsid w:val="001E171A"/>
    <w:rsid w:val="001E2DFE"/>
    <w:rsid w:val="001E3F10"/>
    <w:rsid w:val="001E41CB"/>
    <w:rsid w:val="001E4626"/>
    <w:rsid w:val="001E5D76"/>
    <w:rsid w:val="001E60D3"/>
    <w:rsid w:val="001E6997"/>
    <w:rsid w:val="001E7AB9"/>
    <w:rsid w:val="001F0BFC"/>
    <w:rsid w:val="001F1213"/>
    <w:rsid w:val="001F2838"/>
    <w:rsid w:val="001F4F95"/>
    <w:rsid w:val="001F54D1"/>
    <w:rsid w:val="001F7152"/>
    <w:rsid w:val="001F7824"/>
    <w:rsid w:val="001F7C41"/>
    <w:rsid w:val="00200D42"/>
    <w:rsid w:val="0020148E"/>
    <w:rsid w:val="00201E98"/>
    <w:rsid w:val="00203093"/>
    <w:rsid w:val="0020318E"/>
    <w:rsid w:val="002031B4"/>
    <w:rsid w:val="002033E3"/>
    <w:rsid w:val="00203794"/>
    <w:rsid w:val="00216A72"/>
    <w:rsid w:val="0022010D"/>
    <w:rsid w:val="00221321"/>
    <w:rsid w:val="0022192A"/>
    <w:rsid w:val="002247B1"/>
    <w:rsid w:val="00224A9A"/>
    <w:rsid w:val="00225FD1"/>
    <w:rsid w:val="002302C4"/>
    <w:rsid w:val="00232CFD"/>
    <w:rsid w:val="002338B1"/>
    <w:rsid w:val="002351FC"/>
    <w:rsid w:val="00236868"/>
    <w:rsid w:val="002405EF"/>
    <w:rsid w:val="002408F3"/>
    <w:rsid w:val="00245B03"/>
    <w:rsid w:val="00245B72"/>
    <w:rsid w:val="0024671A"/>
    <w:rsid w:val="00247F50"/>
    <w:rsid w:val="00251A80"/>
    <w:rsid w:val="00252D6B"/>
    <w:rsid w:val="00253737"/>
    <w:rsid w:val="0025466C"/>
    <w:rsid w:val="00254A97"/>
    <w:rsid w:val="00254D81"/>
    <w:rsid w:val="00255077"/>
    <w:rsid w:val="00257ECC"/>
    <w:rsid w:val="00260F64"/>
    <w:rsid w:val="002627AB"/>
    <w:rsid w:val="00263415"/>
    <w:rsid w:val="00264EC5"/>
    <w:rsid w:val="00266F31"/>
    <w:rsid w:val="00270D87"/>
    <w:rsid w:val="002734EC"/>
    <w:rsid w:val="0027543D"/>
    <w:rsid w:val="0027680E"/>
    <w:rsid w:val="00277468"/>
    <w:rsid w:val="00284106"/>
    <w:rsid w:val="00286189"/>
    <w:rsid w:val="00287713"/>
    <w:rsid w:val="002879C5"/>
    <w:rsid w:val="002910E9"/>
    <w:rsid w:val="00291D48"/>
    <w:rsid w:val="00294B1A"/>
    <w:rsid w:val="00294FEB"/>
    <w:rsid w:val="0029505B"/>
    <w:rsid w:val="002A0E62"/>
    <w:rsid w:val="002A0EF9"/>
    <w:rsid w:val="002A35FF"/>
    <w:rsid w:val="002A3B92"/>
    <w:rsid w:val="002A3D0F"/>
    <w:rsid w:val="002A5E66"/>
    <w:rsid w:val="002A62A0"/>
    <w:rsid w:val="002B08F3"/>
    <w:rsid w:val="002B094D"/>
    <w:rsid w:val="002B1170"/>
    <w:rsid w:val="002B3127"/>
    <w:rsid w:val="002B3324"/>
    <w:rsid w:val="002B46F6"/>
    <w:rsid w:val="002B7C0A"/>
    <w:rsid w:val="002C0479"/>
    <w:rsid w:val="002C0EB0"/>
    <w:rsid w:val="002C27DE"/>
    <w:rsid w:val="002C3D1B"/>
    <w:rsid w:val="002D00A5"/>
    <w:rsid w:val="002D0BA5"/>
    <w:rsid w:val="002D3AB0"/>
    <w:rsid w:val="002D4B7C"/>
    <w:rsid w:val="002D7106"/>
    <w:rsid w:val="002D7483"/>
    <w:rsid w:val="002D74CF"/>
    <w:rsid w:val="002E0985"/>
    <w:rsid w:val="002E20DF"/>
    <w:rsid w:val="002E2751"/>
    <w:rsid w:val="002E2FF8"/>
    <w:rsid w:val="002E3A92"/>
    <w:rsid w:val="002E446B"/>
    <w:rsid w:val="002E5BEC"/>
    <w:rsid w:val="002E5DA4"/>
    <w:rsid w:val="002E6832"/>
    <w:rsid w:val="002E7381"/>
    <w:rsid w:val="002E7B3F"/>
    <w:rsid w:val="002E7FBF"/>
    <w:rsid w:val="002F00DD"/>
    <w:rsid w:val="002F07F1"/>
    <w:rsid w:val="002F4724"/>
    <w:rsid w:val="002F4E4D"/>
    <w:rsid w:val="00300893"/>
    <w:rsid w:val="003009C5"/>
    <w:rsid w:val="00302636"/>
    <w:rsid w:val="003027EF"/>
    <w:rsid w:val="00304B06"/>
    <w:rsid w:val="0030502A"/>
    <w:rsid w:val="00305784"/>
    <w:rsid w:val="003070CE"/>
    <w:rsid w:val="003109A3"/>
    <w:rsid w:val="00311E06"/>
    <w:rsid w:val="00313AE3"/>
    <w:rsid w:val="00313DCC"/>
    <w:rsid w:val="003163BE"/>
    <w:rsid w:val="0031767C"/>
    <w:rsid w:val="00323318"/>
    <w:rsid w:val="003250A2"/>
    <w:rsid w:val="0032536C"/>
    <w:rsid w:val="00326319"/>
    <w:rsid w:val="00326AB8"/>
    <w:rsid w:val="00327405"/>
    <w:rsid w:val="00327583"/>
    <w:rsid w:val="00327BE7"/>
    <w:rsid w:val="003326ED"/>
    <w:rsid w:val="00332E2B"/>
    <w:rsid w:val="00333BBC"/>
    <w:rsid w:val="00334B3F"/>
    <w:rsid w:val="00335C9D"/>
    <w:rsid w:val="003376AB"/>
    <w:rsid w:val="00337B46"/>
    <w:rsid w:val="00341875"/>
    <w:rsid w:val="0034352C"/>
    <w:rsid w:val="003445EF"/>
    <w:rsid w:val="00345369"/>
    <w:rsid w:val="00345A38"/>
    <w:rsid w:val="00346A6A"/>
    <w:rsid w:val="00347FBC"/>
    <w:rsid w:val="00350AAB"/>
    <w:rsid w:val="00353C05"/>
    <w:rsid w:val="00356AB8"/>
    <w:rsid w:val="00357D5B"/>
    <w:rsid w:val="003607ED"/>
    <w:rsid w:val="0036254B"/>
    <w:rsid w:val="00362A77"/>
    <w:rsid w:val="00362F2C"/>
    <w:rsid w:val="0036321E"/>
    <w:rsid w:val="00363B34"/>
    <w:rsid w:val="003644EC"/>
    <w:rsid w:val="00365D5F"/>
    <w:rsid w:val="003668F0"/>
    <w:rsid w:val="003669DA"/>
    <w:rsid w:val="00366A8F"/>
    <w:rsid w:val="00366A93"/>
    <w:rsid w:val="00366F12"/>
    <w:rsid w:val="00370A10"/>
    <w:rsid w:val="00370F86"/>
    <w:rsid w:val="00371E80"/>
    <w:rsid w:val="0037292C"/>
    <w:rsid w:val="00372A07"/>
    <w:rsid w:val="00372F8C"/>
    <w:rsid w:val="00374AC1"/>
    <w:rsid w:val="003759B9"/>
    <w:rsid w:val="003760A5"/>
    <w:rsid w:val="00380064"/>
    <w:rsid w:val="003804BA"/>
    <w:rsid w:val="00381439"/>
    <w:rsid w:val="0038519E"/>
    <w:rsid w:val="00385DC6"/>
    <w:rsid w:val="003863A0"/>
    <w:rsid w:val="003872CE"/>
    <w:rsid w:val="0039081B"/>
    <w:rsid w:val="00392B32"/>
    <w:rsid w:val="00392B99"/>
    <w:rsid w:val="0039624D"/>
    <w:rsid w:val="003A03BF"/>
    <w:rsid w:val="003A08BF"/>
    <w:rsid w:val="003A11D7"/>
    <w:rsid w:val="003A1893"/>
    <w:rsid w:val="003A1EED"/>
    <w:rsid w:val="003A502B"/>
    <w:rsid w:val="003A53DB"/>
    <w:rsid w:val="003B0211"/>
    <w:rsid w:val="003B2C3B"/>
    <w:rsid w:val="003B74DC"/>
    <w:rsid w:val="003B786C"/>
    <w:rsid w:val="003C4FC2"/>
    <w:rsid w:val="003C63A5"/>
    <w:rsid w:val="003D0DD2"/>
    <w:rsid w:val="003D3557"/>
    <w:rsid w:val="003D379A"/>
    <w:rsid w:val="003D3EEB"/>
    <w:rsid w:val="003D4375"/>
    <w:rsid w:val="003D567D"/>
    <w:rsid w:val="003D7B82"/>
    <w:rsid w:val="003E02A0"/>
    <w:rsid w:val="003E0A1E"/>
    <w:rsid w:val="003E0B9B"/>
    <w:rsid w:val="003E14D6"/>
    <w:rsid w:val="003E37C9"/>
    <w:rsid w:val="003E5173"/>
    <w:rsid w:val="003E5F40"/>
    <w:rsid w:val="003E6B25"/>
    <w:rsid w:val="003E7ED7"/>
    <w:rsid w:val="003F0263"/>
    <w:rsid w:val="003F0B2D"/>
    <w:rsid w:val="003F0E3F"/>
    <w:rsid w:val="003F4447"/>
    <w:rsid w:val="003F45BE"/>
    <w:rsid w:val="004050F7"/>
    <w:rsid w:val="0040759D"/>
    <w:rsid w:val="004079CB"/>
    <w:rsid w:val="00407A2E"/>
    <w:rsid w:val="00407BA8"/>
    <w:rsid w:val="00407D86"/>
    <w:rsid w:val="004104C3"/>
    <w:rsid w:val="00411541"/>
    <w:rsid w:val="004118D7"/>
    <w:rsid w:val="00412018"/>
    <w:rsid w:val="0041213A"/>
    <w:rsid w:val="0041251E"/>
    <w:rsid w:val="00412D1F"/>
    <w:rsid w:val="00413868"/>
    <w:rsid w:val="004175CE"/>
    <w:rsid w:val="00420F70"/>
    <w:rsid w:val="00421C01"/>
    <w:rsid w:val="00421C68"/>
    <w:rsid w:val="00422986"/>
    <w:rsid w:val="004235B8"/>
    <w:rsid w:val="00423FA9"/>
    <w:rsid w:val="00430D43"/>
    <w:rsid w:val="0043140E"/>
    <w:rsid w:val="00431ED3"/>
    <w:rsid w:val="00432EBC"/>
    <w:rsid w:val="004335DF"/>
    <w:rsid w:val="004340D5"/>
    <w:rsid w:val="00435DED"/>
    <w:rsid w:val="004400AE"/>
    <w:rsid w:val="004403F7"/>
    <w:rsid w:val="00440907"/>
    <w:rsid w:val="00440C67"/>
    <w:rsid w:val="00440F05"/>
    <w:rsid w:val="0044106F"/>
    <w:rsid w:val="00441BC6"/>
    <w:rsid w:val="00443339"/>
    <w:rsid w:val="0044562D"/>
    <w:rsid w:val="00445898"/>
    <w:rsid w:val="0044662F"/>
    <w:rsid w:val="00446C65"/>
    <w:rsid w:val="00446F6D"/>
    <w:rsid w:val="0044773D"/>
    <w:rsid w:val="00452C49"/>
    <w:rsid w:val="00453959"/>
    <w:rsid w:val="00455667"/>
    <w:rsid w:val="00456D01"/>
    <w:rsid w:val="00456FBB"/>
    <w:rsid w:val="00460409"/>
    <w:rsid w:val="004618E0"/>
    <w:rsid w:val="00463062"/>
    <w:rsid w:val="004639EF"/>
    <w:rsid w:val="00463B61"/>
    <w:rsid w:val="00465C5E"/>
    <w:rsid w:val="0047024E"/>
    <w:rsid w:val="00471691"/>
    <w:rsid w:val="004716D7"/>
    <w:rsid w:val="004722EA"/>
    <w:rsid w:val="00472FAF"/>
    <w:rsid w:val="004758B5"/>
    <w:rsid w:val="004775EB"/>
    <w:rsid w:val="004779CD"/>
    <w:rsid w:val="00480DB3"/>
    <w:rsid w:val="00481772"/>
    <w:rsid w:val="00481ABD"/>
    <w:rsid w:val="00483FF2"/>
    <w:rsid w:val="00490C66"/>
    <w:rsid w:val="004913C4"/>
    <w:rsid w:val="00492624"/>
    <w:rsid w:val="00494357"/>
    <w:rsid w:val="00494E74"/>
    <w:rsid w:val="00495040"/>
    <w:rsid w:val="004955FF"/>
    <w:rsid w:val="004972E6"/>
    <w:rsid w:val="00497A0D"/>
    <w:rsid w:val="004A0A05"/>
    <w:rsid w:val="004A0F89"/>
    <w:rsid w:val="004A1518"/>
    <w:rsid w:val="004A1533"/>
    <w:rsid w:val="004A2C0D"/>
    <w:rsid w:val="004A48C2"/>
    <w:rsid w:val="004A60B8"/>
    <w:rsid w:val="004A7C42"/>
    <w:rsid w:val="004B0989"/>
    <w:rsid w:val="004B0F76"/>
    <w:rsid w:val="004B2177"/>
    <w:rsid w:val="004B2EA7"/>
    <w:rsid w:val="004B63CE"/>
    <w:rsid w:val="004B702F"/>
    <w:rsid w:val="004B7F5A"/>
    <w:rsid w:val="004C027B"/>
    <w:rsid w:val="004C043D"/>
    <w:rsid w:val="004C0653"/>
    <w:rsid w:val="004C33D1"/>
    <w:rsid w:val="004C4227"/>
    <w:rsid w:val="004C4433"/>
    <w:rsid w:val="004C4710"/>
    <w:rsid w:val="004C7F59"/>
    <w:rsid w:val="004D146A"/>
    <w:rsid w:val="004D23BA"/>
    <w:rsid w:val="004D2405"/>
    <w:rsid w:val="004D3DF7"/>
    <w:rsid w:val="004D60AE"/>
    <w:rsid w:val="004D68C2"/>
    <w:rsid w:val="004D7F44"/>
    <w:rsid w:val="004E00F2"/>
    <w:rsid w:val="004E0C46"/>
    <w:rsid w:val="004E27C2"/>
    <w:rsid w:val="004E2FCB"/>
    <w:rsid w:val="004E3B69"/>
    <w:rsid w:val="004E60B1"/>
    <w:rsid w:val="004E6CD0"/>
    <w:rsid w:val="004E71AB"/>
    <w:rsid w:val="004E7552"/>
    <w:rsid w:val="004F38CE"/>
    <w:rsid w:val="004F5371"/>
    <w:rsid w:val="004F6F9F"/>
    <w:rsid w:val="005002C0"/>
    <w:rsid w:val="0050379E"/>
    <w:rsid w:val="005055A4"/>
    <w:rsid w:val="00510E89"/>
    <w:rsid w:val="005112C6"/>
    <w:rsid w:val="005116AD"/>
    <w:rsid w:val="00511A92"/>
    <w:rsid w:val="00512792"/>
    <w:rsid w:val="00512D51"/>
    <w:rsid w:val="00515DAB"/>
    <w:rsid w:val="00517C59"/>
    <w:rsid w:val="00520A50"/>
    <w:rsid w:val="005246B9"/>
    <w:rsid w:val="0053029A"/>
    <w:rsid w:val="0053092A"/>
    <w:rsid w:val="00532157"/>
    <w:rsid w:val="00535288"/>
    <w:rsid w:val="00536F45"/>
    <w:rsid w:val="0053701F"/>
    <w:rsid w:val="0054165B"/>
    <w:rsid w:val="00541731"/>
    <w:rsid w:val="00541777"/>
    <w:rsid w:val="00542933"/>
    <w:rsid w:val="00542AB4"/>
    <w:rsid w:val="005430D9"/>
    <w:rsid w:val="00543AFC"/>
    <w:rsid w:val="005444AC"/>
    <w:rsid w:val="00544EB5"/>
    <w:rsid w:val="00551902"/>
    <w:rsid w:val="00554DD2"/>
    <w:rsid w:val="00556E70"/>
    <w:rsid w:val="00557003"/>
    <w:rsid w:val="00557C26"/>
    <w:rsid w:val="00560B91"/>
    <w:rsid w:val="00560EEE"/>
    <w:rsid w:val="00571746"/>
    <w:rsid w:val="00573CFA"/>
    <w:rsid w:val="00573D4B"/>
    <w:rsid w:val="00574CB1"/>
    <w:rsid w:val="005751E5"/>
    <w:rsid w:val="0057677C"/>
    <w:rsid w:val="0058275F"/>
    <w:rsid w:val="00582830"/>
    <w:rsid w:val="0058475F"/>
    <w:rsid w:val="00584F7D"/>
    <w:rsid w:val="00585B48"/>
    <w:rsid w:val="00590514"/>
    <w:rsid w:val="0059094B"/>
    <w:rsid w:val="0059412E"/>
    <w:rsid w:val="0059753D"/>
    <w:rsid w:val="005A1854"/>
    <w:rsid w:val="005A1A22"/>
    <w:rsid w:val="005A5779"/>
    <w:rsid w:val="005A6F4C"/>
    <w:rsid w:val="005A765C"/>
    <w:rsid w:val="005A7ADB"/>
    <w:rsid w:val="005B00CF"/>
    <w:rsid w:val="005B1B09"/>
    <w:rsid w:val="005B202E"/>
    <w:rsid w:val="005B2266"/>
    <w:rsid w:val="005B3214"/>
    <w:rsid w:val="005B32FE"/>
    <w:rsid w:val="005B350C"/>
    <w:rsid w:val="005B6D30"/>
    <w:rsid w:val="005B77DD"/>
    <w:rsid w:val="005C084D"/>
    <w:rsid w:val="005C0C63"/>
    <w:rsid w:val="005C30F7"/>
    <w:rsid w:val="005C357E"/>
    <w:rsid w:val="005C4778"/>
    <w:rsid w:val="005C49C3"/>
    <w:rsid w:val="005C69CB"/>
    <w:rsid w:val="005C6AAE"/>
    <w:rsid w:val="005D09A0"/>
    <w:rsid w:val="005D6208"/>
    <w:rsid w:val="005E0B58"/>
    <w:rsid w:val="005E1BD3"/>
    <w:rsid w:val="005E21E6"/>
    <w:rsid w:val="005E251A"/>
    <w:rsid w:val="005E5BB8"/>
    <w:rsid w:val="005E619B"/>
    <w:rsid w:val="005E6ECD"/>
    <w:rsid w:val="005F3D03"/>
    <w:rsid w:val="005F42E4"/>
    <w:rsid w:val="00600659"/>
    <w:rsid w:val="006014D6"/>
    <w:rsid w:val="00602662"/>
    <w:rsid w:val="00603134"/>
    <w:rsid w:val="006046F7"/>
    <w:rsid w:val="006057C3"/>
    <w:rsid w:val="00605F0E"/>
    <w:rsid w:val="0060612C"/>
    <w:rsid w:val="0060625B"/>
    <w:rsid w:val="00607541"/>
    <w:rsid w:val="006105FE"/>
    <w:rsid w:val="00612A68"/>
    <w:rsid w:val="0061341F"/>
    <w:rsid w:val="00613EAF"/>
    <w:rsid w:val="0061668C"/>
    <w:rsid w:val="006169B4"/>
    <w:rsid w:val="00616FEB"/>
    <w:rsid w:val="0062125A"/>
    <w:rsid w:val="00623400"/>
    <w:rsid w:val="0062340F"/>
    <w:rsid w:val="006237F9"/>
    <w:rsid w:val="00625D73"/>
    <w:rsid w:val="00625F6A"/>
    <w:rsid w:val="00626742"/>
    <w:rsid w:val="00627D13"/>
    <w:rsid w:val="00631671"/>
    <w:rsid w:val="0063208C"/>
    <w:rsid w:val="00632940"/>
    <w:rsid w:val="006356A7"/>
    <w:rsid w:val="006414FD"/>
    <w:rsid w:val="00642C25"/>
    <w:rsid w:val="00643C73"/>
    <w:rsid w:val="006447C7"/>
    <w:rsid w:val="00644A41"/>
    <w:rsid w:val="00645B24"/>
    <w:rsid w:val="00645BF5"/>
    <w:rsid w:val="00650681"/>
    <w:rsid w:val="0065098F"/>
    <w:rsid w:val="00651304"/>
    <w:rsid w:val="0065159E"/>
    <w:rsid w:val="00652EA2"/>
    <w:rsid w:val="006536D4"/>
    <w:rsid w:val="00654544"/>
    <w:rsid w:val="00654A7B"/>
    <w:rsid w:val="00655046"/>
    <w:rsid w:val="0065574E"/>
    <w:rsid w:val="00656421"/>
    <w:rsid w:val="0065667C"/>
    <w:rsid w:val="00657127"/>
    <w:rsid w:val="00662C12"/>
    <w:rsid w:val="006639DB"/>
    <w:rsid w:val="00663A37"/>
    <w:rsid w:val="006655C4"/>
    <w:rsid w:val="00666C5E"/>
    <w:rsid w:val="00666DD6"/>
    <w:rsid w:val="00667FA1"/>
    <w:rsid w:val="00670087"/>
    <w:rsid w:val="00670D80"/>
    <w:rsid w:val="00671C8D"/>
    <w:rsid w:val="006721D9"/>
    <w:rsid w:val="00672A75"/>
    <w:rsid w:val="006737C8"/>
    <w:rsid w:val="006739C1"/>
    <w:rsid w:val="00674395"/>
    <w:rsid w:val="0067452D"/>
    <w:rsid w:val="00674B42"/>
    <w:rsid w:val="00675232"/>
    <w:rsid w:val="00675439"/>
    <w:rsid w:val="0067616B"/>
    <w:rsid w:val="0067621B"/>
    <w:rsid w:val="0067738C"/>
    <w:rsid w:val="00677BEC"/>
    <w:rsid w:val="00680EAF"/>
    <w:rsid w:val="006824EF"/>
    <w:rsid w:val="00683150"/>
    <w:rsid w:val="00685230"/>
    <w:rsid w:val="00685E11"/>
    <w:rsid w:val="0068647E"/>
    <w:rsid w:val="00686CC2"/>
    <w:rsid w:val="006956CA"/>
    <w:rsid w:val="00696115"/>
    <w:rsid w:val="006A0ABC"/>
    <w:rsid w:val="006A0CC1"/>
    <w:rsid w:val="006A19F6"/>
    <w:rsid w:val="006A4245"/>
    <w:rsid w:val="006A53E1"/>
    <w:rsid w:val="006A552F"/>
    <w:rsid w:val="006A67CE"/>
    <w:rsid w:val="006A6875"/>
    <w:rsid w:val="006A7035"/>
    <w:rsid w:val="006A72D2"/>
    <w:rsid w:val="006B0D5A"/>
    <w:rsid w:val="006B1021"/>
    <w:rsid w:val="006B104F"/>
    <w:rsid w:val="006B1895"/>
    <w:rsid w:val="006B3F78"/>
    <w:rsid w:val="006B540D"/>
    <w:rsid w:val="006B780E"/>
    <w:rsid w:val="006B7C1D"/>
    <w:rsid w:val="006C18D1"/>
    <w:rsid w:val="006C1C93"/>
    <w:rsid w:val="006C321E"/>
    <w:rsid w:val="006C65B3"/>
    <w:rsid w:val="006C6E7C"/>
    <w:rsid w:val="006C7B2B"/>
    <w:rsid w:val="006D0172"/>
    <w:rsid w:val="006D0E9B"/>
    <w:rsid w:val="006D3753"/>
    <w:rsid w:val="006D3C30"/>
    <w:rsid w:val="006D49B0"/>
    <w:rsid w:val="006D5776"/>
    <w:rsid w:val="006D58F7"/>
    <w:rsid w:val="006D5F39"/>
    <w:rsid w:val="006D699B"/>
    <w:rsid w:val="006E0147"/>
    <w:rsid w:val="006E1FF9"/>
    <w:rsid w:val="006E4590"/>
    <w:rsid w:val="006E4BAB"/>
    <w:rsid w:val="006E53C5"/>
    <w:rsid w:val="006E5722"/>
    <w:rsid w:val="006E65B1"/>
    <w:rsid w:val="006E7DC5"/>
    <w:rsid w:val="006F373B"/>
    <w:rsid w:val="006F4034"/>
    <w:rsid w:val="00703516"/>
    <w:rsid w:val="00704A10"/>
    <w:rsid w:val="00707094"/>
    <w:rsid w:val="007127ED"/>
    <w:rsid w:val="00712C00"/>
    <w:rsid w:val="00713CF5"/>
    <w:rsid w:val="0071680D"/>
    <w:rsid w:val="00717C34"/>
    <w:rsid w:val="00720954"/>
    <w:rsid w:val="00720F3D"/>
    <w:rsid w:val="007225C0"/>
    <w:rsid w:val="007242ED"/>
    <w:rsid w:val="007250B6"/>
    <w:rsid w:val="00725FD6"/>
    <w:rsid w:val="00726867"/>
    <w:rsid w:val="00726A08"/>
    <w:rsid w:val="00732E56"/>
    <w:rsid w:val="00734584"/>
    <w:rsid w:val="0073605D"/>
    <w:rsid w:val="00736333"/>
    <w:rsid w:val="007379F4"/>
    <w:rsid w:val="00737D46"/>
    <w:rsid w:val="0074087C"/>
    <w:rsid w:val="00741EE9"/>
    <w:rsid w:val="00744F9A"/>
    <w:rsid w:val="007458C3"/>
    <w:rsid w:val="007469A1"/>
    <w:rsid w:val="0075047C"/>
    <w:rsid w:val="007506EC"/>
    <w:rsid w:val="007507A7"/>
    <w:rsid w:val="00750EFE"/>
    <w:rsid w:val="00751B8C"/>
    <w:rsid w:val="00752179"/>
    <w:rsid w:val="0075320E"/>
    <w:rsid w:val="00755670"/>
    <w:rsid w:val="007564C1"/>
    <w:rsid w:val="00756D8C"/>
    <w:rsid w:val="00760F4D"/>
    <w:rsid w:val="00761349"/>
    <w:rsid w:val="0076220C"/>
    <w:rsid w:val="0076492E"/>
    <w:rsid w:val="00764AA6"/>
    <w:rsid w:val="007664AB"/>
    <w:rsid w:val="00767593"/>
    <w:rsid w:val="00770516"/>
    <w:rsid w:val="007705B5"/>
    <w:rsid w:val="00772DB6"/>
    <w:rsid w:val="00773EC9"/>
    <w:rsid w:val="00777502"/>
    <w:rsid w:val="007840F4"/>
    <w:rsid w:val="00784EE2"/>
    <w:rsid w:val="00785192"/>
    <w:rsid w:val="00785E69"/>
    <w:rsid w:val="007860FF"/>
    <w:rsid w:val="00790C1D"/>
    <w:rsid w:val="00790F54"/>
    <w:rsid w:val="00791838"/>
    <w:rsid w:val="007927BF"/>
    <w:rsid w:val="0079340F"/>
    <w:rsid w:val="00794B3C"/>
    <w:rsid w:val="00794D59"/>
    <w:rsid w:val="00795C68"/>
    <w:rsid w:val="007A0B88"/>
    <w:rsid w:val="007A43DA"/>
    <w:rsid w:val="007A45C6"/>
    <w:rsid w:val="007A4602"/>
    <w:rsid w:val="007A57AE"/>
    <w:rsid w:val="007A5CA6"/>
    <w:rsid w:val="007A6325"/>
    <w:rsid w:val="007A7CFF"/>
    <w:rsid w:val="007B0C91"/>
    <w:rsid w:val="007B1933"/>
    <w:rsid w:val="007B32AF"/>
    <w:rsid w:val="007B3CF8"/>
    <w:rsid w:val="007B4101"/>
    <w:rsid w:val="007B4459"/>
    <w:rsid w:val="007B4B36"/>
    <w:rsid w:val="007B5338"/>
    <w:rsid w:val="007B5FE5"/>
    <w:rsid w:val="007B6EC1"/>
    <w:rsid w:val="007B794B"/>
    <w:rsid w:val="007C0083"/>
    <w:rsid w:val="007C11CD"/>
    <w:rsid w:val="007C1CB1"/>
    <w:rsid w:val="007C2430"/>
    <w:rsid w:val="007C5ADB"/>
    <w:rsid w:val="007D0D54"/>
    <w:rsid w:val="007D13E5"/>
    <w:rsid w:val="007D3205"/>
    <w:rsid w:val="007D4659"/>
    <w:rsid w:val="007D5D2A"/>
    <w:rsid w:val="007D680D"/>
    <w:rsid w:val="007D7DFA"/>
    <w:rsid w:val="007E0BB3"/>
    <w:rsid w:val="007E1FA7"/>
    <w:rsid w:val="007E30DD"/>
    <w:rsid w:val="007E3D79"/>
    <w:rsid w:val="007E5CB7"/>
    <w:rsid w:val="007E5EBE"/>
    <w:rsid w:val="007E63E4"/>
    <w:rsid w:val="007F057A"/>
    <w:rsid w:val="007F1AD7"/>
    <w:rsid w:val="007F20DB"/>
    <w:rsid w:val="007F36E9"/>
    <w:rsid w:val="007F36EB"/>
    <w:rsid w:val="007F3838"/>
    <w:rsid w:val="007F4214"/>
    <w:rsid w:val="007F44B5"/>
    <w:rsid w:val="007F4502"/>
    <w:rsid w:val="007F5CA3"/>
    <w:rsid w:val="007F656A"/>
    <w:rsid w:val="007F7E4B"/>
    <w:rsid w:val="00804683"/>
    <w:rsid w:val="00804B8C"/>
    <w:rsid w:val="008050FA"/>
    <w:rsid w:val="00806B0B"/>
    <w:rsid w:val="00810EBA"/>
    <w:rsid w:val="008112B2"/>
    <w:rsid w:val="00811DB7"/>
    <w:rsid w:val="0081213F"/>
    <w:rsid w:val="00813091"/>
    <w:rsid w:val="00816F2E"/>
    <w:rsid w:val="00816F96"/>
    <w:rsid w:val="00817B5D"/>
    <w:rsid w:val="00821885"/>
    <w:rsid w:val="008233C5"/>
    <w:rsid w:val="00823CDD"/>
    <w:rsid w:val="0082428A"/>
    <w:rsid w:val="00824310"/>
    <w:rsid w:val="0082513B"/>
    <w:rsid w:val="00825F7F"/>
    <w:rsid w:val="00825FB8"/>
    <w:rsid w:val="00826D3F"/>
    <w:rsid w:val="008271AA"/>
    <w:rsid w:val="00827382"/>
    <w:rsid w:val="00830342"/>
    <w:rsid w:val="0083303A"/>
    <w:rsid w:val="00833E15"/>
    <w:rsid w:val="0083557D"/>
    <w:rsid w:val="00837528"/>
    <w:rsid w:val="0084071E"/>
    <w:rsid w:val="00840A27"/>
    <w:rsid w:val="00840F36"/>
    <w:rsid w:val="0084159B"/>
    <w:rsid w:val="008415DD"/>
    <w:rsid w:val="008416B0"/>
    <w:rsid w:val="00842733"/>
    <w:rsid w:val="00844BBC"/>
    <w:rsid w:val="0084572D"/>
    <w:rsid w:val="00846650"/>
    <w:rsid w:val="00846774"/>
    <w:rsid w:val="00847074"/>
    <w:rsid w:val="00847D39"/>
    <w:rsid w:val="00852983"/>
    <w:rsid w:val="008550CD"/>
    <w:rsid w:val="00855324"/>
    <w:rsid w:val="00857542"/>
    <w:rsid w:val="00860767"/>
    <w:rsid w:val="00861659"/>
    <w:rsid w:val="00863167"/>
    <w:rsid w:val="008631F6"/>
    <w:rsid w:val="00864156"/>
    <w:rsid w:val="00872EF2"/>
    <w:rsid w:val="0087344E"/>
    <w:rsid w:val="00873DA3"/>
    <w:rsid w:val="00873DD8"/>
    <w:rsid w:val="0087451A"/>
    <w:rsid w:val="008773FF"/>
    <w:rsid w:val="00880439"/>
    <w:rsid w:val="00880AFA"/>
    <w:rsid w:val="00880F04"/>
    <w:rsid w:val="00884E6A"/>
    <w:rsid w:val="008857F4"/>
    <w:rsid w:val="00885FDF"/>
    <w:rsid w:val="008862E9"/>
    <w:rsid w:val="008924AA"/>
    <w:rsid w:val="00892812"/>
    <w:rsid w:val="00893C8A"/>
    <w:rsid w:val="0089433A"/>
    <w:rsid w:val="008957E2"/>
    <w:rsid w:val="0089694E"/>
    <w:rsid w:val="008978EC"/>
    <w:rsid w:val="008A1277"/>
    <w:rsid w:val="008A2B79"/>
    <w:rsid w:val="008A330B"/>
    <w:rsid w:val="008A501E"/>
    <w:rsid w:val="008A5796"/>
    <w:rsid w:val="008A5DB8"/>
    <w:rsid w:val="008A74C1"/>
    <w:rsid w:val="008B3EE1"/>
    <w:rsid w:val="008B5574"/>
    <w:rsid w:val="008C19C6"/>
    <w:rsid w:val="008C2678"/>
    <w:rsid w:val="008C57E8"/>
    <w:rsid w:val="008D10F9"/>
    <w:rsid w:val="008D2757"/>
    <w:rsid w:val="008D2855"/>
    <w:rsid w:val="008D2970"/>
    <w:rsid w:val="008D2B63"/>
    <w:rsid w:val="008D2C1B"/>
    <w:rsid w:val="008D3D49"/>
    <w:rsid w:val="008D42D3"/>
    <w:rsid w:val="008D456C"/>
    <w:rsid w:val="008D4D80"/>
    <w:rsid w:val="008D55E0"/>
    <w:rsid w:val="008D7328"/>
    <w:rsid w:val="008D7B59"/>
    <w:rsid w:val="008E0469"/>
    <w:rsid w:val="008E0598"/>
    <w:rsid w:val="008E0682"/>
    <w:rsid w:val="008E08A8"/>
    <w:rsid w:val="008E114D"/>
    <w:rsid w:val="008E4D34"/>
    <w:rsid w:val="008E4F9B"/>
    <w:rsid w:val="008E5DD1"/>
    <w:rsid w:val="008E5E40"/>
    <w:rsid w:val="008F15EE"/>
    <w:rsid w:val="008F18E0"/>
    <w:rsid w:val="008F1D5B"/>
    <w:rsid w:val="008F1E26"/>
    <w:rsid w:val="008F1F04"/>
    <w:rsid w:val="008F651B"/>
    <w:rsid w:val="008F7072"/>
    <w:rsid w:val="008F727D"/>
    <w:rsid w:val="00900D21"/>
    <w:rsid w:val="00901B8E"/>
    <w:rsid w:val="00903599"/>
    <w:rsid w:val="00903722"/>
    <w:rsid w:val="00903965"/>
    <w:rsid w:val="00903EC3"/>
    <w:rsid w:val="0090512C"/>
    <w:rsid w:val="00910B19"/>
    <w:rsid w:val="00911A1B"/>
    <w:rsid w:val="00911AAF"/>
    <w:rsid w:val="0091216C"/>
    <w:rsid w:val="009126C0"/>
    <w:rsid w:val="00913168"/>
    <w:rsid w:val="00913FC6"/>
    <w:rsid w:val="0091665A"/>
    <w:rsid w:val="00916D34"/>
    <w:rsid w:val="00917CE9"/>
    <w:rsid w:val="00920154"/>
    <w:rsid w:val="00921157"/>
    <w:rsid w:val="0092271E"/>
    <w:rsid w:val="00924FDE"/>
    <w:rsid w:val="0092591B"/>
    <w:rsid w:val="00926B39"/>
    <w:rsid w:val="00930C46"/>
    <w:rsid w:val="00932A81"/>
    <w:rsid w:val="00933DB1"/>
    <w:rsid w:val="00934EFA"/>
    <w:rsid w:val="0093545A"/>
    <w:rsid w:val="009354D7"/>
    <w:rsid w:val="00935662"/>
    <w:rsid w:val="00941231"/>
    <w:rsid w:val="009452F2"/>
    <w:rsid w:val="00945C3B"/>
    <w:rsid w:val="009465AF"/>
    <w:rsid w:val="0094760B"/>
    <w:rsid w:val="0095025B"/>
    <w:rsid w:val="00953266"/>
    <w:rsid w:val="009563D4"/>
    <w:rsid w:val="009616F9"/>
    <w:rsid w:val="00961A36"/>
    <w:rsid w:val="00961FF4"/>
    <w:rsid w:val="0096216D"/>
    <w:rsid w:val="00962291"/>
    <w:rsid w:val="0096326C"/>
    <w:rsid w:val="009637AD"/>
    <w:rsid w:val="009640FA"/>
    <w:rsid w:val="00966313"/>
    <w:rsid w:val="00971029"/>
    <w:rsid w:val="00971187"/>
    <w:rsid w:val="009737C6"/>
    <w:rsid w:val="00973C82"/>
    <w:rsid w:val="00974D3F"/>
    <w:rsid w:val="0097661A"/>
    <w:rsid w:val="0098000E"/>
    <w:rsid w:val="0098121F"/>
    <w:rsid w:val="00982479"/>
    <w:rsid w:val="00983932"/>
    <w:rsid w:val="009910CE"/>
    <w:rsid w:val="00991361"/>
    <w:rsid w:val="00993607"/>
    <w:rsid w:val="00993704"/>
    <w:rsid w:val="00994B71"/>
    <w:rsid w:val="009952CC"/>
    <w:rsid w:val="00996F76"/>
    <w:rsid w:val="009975FE"/>
    <w:rsid w:val="009A02F9"/>
    <w:rsid w:val="009A1595"/>
    <w:rsid w:val="009A189D"/>
    <w:rsid w:val="009A20CC"/>
    <w:rsid w:val="009A2911"/>
    <w:rsid w:val="009A3DED"/>
    <w:rsid w:val="009A4306"/>
    <w:rsid w:val="009A461A"/>
    <w:rsid w:val="009A470E"/>
    <w:rsid w:val="009A582E"/>
    <w:rsid w:val="009A62A4"/>
    <w:rsid w:val="009A7063"/>
    <w:rsid w:val="009A70AC"/>
    <w:rsid w:val="009A7543"/>
    <w:rsid w:val="009B0CFF"/>
    <w:rsid w:val="009B11F5"/>
    <w:rsid w:val="009B19FB"/>
    <w:rsid w:val="009B1F51"/>
    <w:rsid w:val="009B2881"/>
    <w:rsid w:val="009B4433"/>
    <w:rsid w:val="009B44DF"/>
    <w:rsid w:val="009B5353"/>
    <w:rsid w:val="009B629C"/>
    <w:rsid w:val="009B7999"/>
    <w:rsid w:val="009C10E7"/>
    <w:rsid w:val="009C19A8"/>
    <w:rsid w:val="009C2CAA"/>
    <w:rsid w:val="009C337C"/>
    <w:rsid w:val="009C3A40"/>
    <w:rsid w:val="009C4115"/>
    <w:rsid w:val="009C49BE"/>
    <w:rsid w:val="009C4D2D"/>
    <w:rsid w:val="009C5B2F"/>
    <w:rsid w:val="009C5BF7"/>
    <w:rsid w:val="009C682A"/>
    <w:rsid w:val="009C6EF2"/>
    <w:rsid w:val="009C7C2A"/>
    <w:rsid w:val="009C7F56"/>
    <w:rsid w:val="009C7F74"/>
    <w:rsid w:val="009D07CC"/>
    <w:rsid w:val="009D0C7E"/>
    <w:rsid w:val="009D1FFA"/>
    <w:rsid w:val="009D3275"/>
    <w:rsid w:val="009D3CE5"/>
    <w:rsid w:val="009D6407"/>
    <w:rsid w:val="009D72CF"/>
    <w:rsid w:val="009D799C"/>
    <w:rsid w:val="009E1830"/>
    <w:rsid w:val="009E4B62"/>
    <w:rsid w:val="009E5200"/>
    <w:rsid w:val="009E76C0"/>
    <w:rsid w:val="009E787B"/>
    <w:rsid w:val="009F339A"/>
    <w:rsid w:val="009F3874"/>
    <w:rsid w:val="009F3AD6"/>
    <w:rsid w:val="009F3C4C"/>
    <w:rsid w:val="009F5763"/>
    <w:rsid w:val="009F733B"/>
    <w:rsid w:val="009F7EBB"/>
    <w:rsid w:val="00A0023C"/>
    <w:rsid w:val="00A01297"/>
    <w:rsid w:val="00A0225A"/>
    <w:rsid w:val="00A03374"/>
    <w:rsid w:val="00A047CF"/>
    <w:rsid w:val="00A04D6B"/>
    <w:rsid w:val="00A05031"/>
    <w:rsid w:val="00A05103"/>
    <w:rsid w:val="00A06A1C"/>
    <w:rsid w:val="00A105D5"/>
    <w:rsid w:val="00A11AAB"/>
    <w:rsid w:val="00A13DDF"/>
    <w:rsid w:val="00A15205"/>
    <w:rsid w:val="00A1584B"/>
    <w:rsid w:val="00A16472"/>
    <w:rsid w:val="00A165A3"/>
    <w:rsid w:val="00A166A1"/>
    <w:rsid w:val="00A16966"/>
    <w:rsid w:val="00A16D2A"/>
    <w:rsid w:val="00A1746D"/>
    <w:rsid w:val="00A2068A"/>
    <w:rsid w:val="00A21393"/>
    <w:rsid w:val="00A22B14"/>
    <w:rsid w:val="00A230F5"/>
    <w:rsid w:val="00A246F0"/>
    <w:rsid w:val="00A253CB"/>
    <w:rsid w:val="00A25913"/>
    <w:rsid w:val="00A25A19"/>
    <w:rsid w:val="00A30440"/>
    <w:rsid w:val="00A30F69"/>
    <w:rsid w:val="00A31E5F"/>
    <w:rsid w:val="00A3412C"/>
    <w:rsid w:val="00A35564"/>
    <w:rsid w:val="00A35735"/>
    <w:rsid w:val="00A35B35"/>
    <w:rsid w:val="00A35F36"/>
    <w:rsid w:val="00A40050"/>
    <w:rsid w:val="00A400E0"/>
    <w:rsid w:val="00A40D2F"/>
    <w:rsid w:val="00A415D5"/>
    <w:rsid w:val="00A41630"/>
    <w:rsid w:val="00A42D19"/>
    <w:rsid w:val="00A42ED1"/>
    <w:rsid w:val="00A44E6A"/>
    <w:rsid w:val="00A44F34"/>
    <w:rsid w:val="00A45F09"/>
    <w:rsid w:val="00A53EBB"/>
    <w:rsid w:val="00A54562"/>
    <w:rsid w:val="00A54C97"/>
    <w:rsid w:val="00A55200"/>
    <w:rsid w:val="00A55AAF"/>
    <w:rsid w:val="00A56489"/>
    <w:rsid w:val="00A566E9"/>
    <w:rsid w:val="00A57468"/>
    <w:rsid w:val="00A577BC"/>
    <w:rsid w:val="00A6060C"/>
    <w:rsid w:val="00A60BCF"/>
    <w:rsid w:val="00A62886"/>
    <w:rsid w:val="00A65CCE"/>
    <w:rsid w:val="00A66D1A"/>
    <w:rsid w:val="00A67F99"/>
    <w:rsid w:val="00A70B47"/>
    <w:rsid w:val="00A72306"/>
    <w:rsid w:val="00A72AA9"/>
    <w:rsid w:val="00A7592C"/>
    <w:rsid w:val="00A75CE5"/>
    <w:rsid w:val="00A75CE6"/>
    <w:rsid w:val="00A76175"/>
    <w:rsid w:val="00A81A6F"/>
    <w:rsid w:val="00A81DA9"/>
    <w:rsid w:val="00A83705"/>
    <w:rsid w:val="00A8438D"/>
    <w:rsid w:val="00A8743B"/>
    <w:rsid w:val="00A90B37"/>
    <w:rsid w:val="00A93A5E"/>
    <w:rsid w:val="00A952C0"/>
    <w:rsid w:val="00A95DD2"/>
    <w:rsid w:val="00A963EB"/>
    <w:rsid w:val="00A96BB5"/>
    <w:rsid w:val="00A96EA9"/>
    <w:rsid w:val="00AA00FA"/>
    <w:rsid w:val="00AA1193"/>
    <w:rsid w:val="00AA284F"/>
    <w:rsid w:val="00AA2AB9"/>
    <w:rsid w:val="00AA3787"/>
    <w:rsid w:val="00AA69FB"/>
    <w:rsid w:val="00AB079D"/>
    <w:rsid w:val="00AB2973"/>
    <w:rsid w:val="00AB30FD"/>
    <w:rsid w:val="00AB344F"/>
    <w:rsid w:val="00AB4048"/>
    <w:rsid w:val="00AB5926"/>
    <w:rsid w:val="00AB6467"/>
    <w:rsid w:val="00AB6807"/>
    <w:rsid w:val="00AB75D5"/>
    <w:rsid w:val="00AB776E"/>
    <w:rsid w:val="00AB7A01"/>
    <w:rsid w:val="00AC3C71"/>
    <w:rsid w:val="00AC4A35"/>
    <w:rsid w:val="00AC6218"/>
    <w:rsid w:val="00AD241E"/>
    <w:rsid w:val="00AD2607"/>
    <w:rsid w:val="00AD430E"/>
    <w:rsid w:val="00AD4E59"/>
    <w:rsid w:val="00AD5A48"/>
    <w:rsid w:val="00AE0B34"/>
    <w:rsid w:val="00AE2E1C"/>
    <w:rsid w:val="00AE3579"/>
    <w:rsid w:val="00AE385B"/>
    <w:rsid w:val="00AE3E3E"/>
    <w:rsid w:val="00AE4817"/>
    <w:rsid w:val="00AE7BC1"/>
    <w:rsid w:val="00AF296F"/>
    <w:rsid w:val="00AF6482"/>
    <w:rsid w:val="00AF70D8"/>
    <w:rsid w:val="00B00D33"/>
    <w:rsid w:val="00B03A11"/>
    <w:rsid w:val="00B03BBB"/>
    <w:rsid w:val="00B03E93"/>
    <w:rsid w:val="00B04408"/>
    <w:rsid w:val="00B052C4"/>
    <w:rsid w:val="00B055F3"/>
    <w:rsid w:val="00B05D34"/>
    <w:rsid w:val="00B064C4"/>
    <w:rsid w:val="00B067F3"/>
    <w:rsid w:val="00B06B93"/>
    <w:rsid w:val="00B11D89"/>
    <w:rsid w:val="00B13538"/>
    <w:rsid w:val="00B14D0E"/>
    <w:rsid w:val="00B17B9E"/>
    <w:rsid w:val="00B20CAD"/>
    <w:rsid w:val="00B214E9"/>
    <w:rsid w:val="00B215DE"/>
    <w:rsid w:val="00B2197B"/>
    <w:rsid w:val="00B228A8"/>
    <w:rsid w:val="00B24090"/>
    <w:rsid w:val="00B24640"/>
    <w:rsid w:val="00B246B0"/>
    <w:rsid w:val="00B269BF"/>
    <w:rsid w:val="00B27379"/>
    <w:rsid w:val="00B303E3"/>
    <w:rsid w:val="00B309DF"/>
    <w:rsid w:val="00B311D2"/>
    <w:rsid w:val="00B33393"/>
    <w:rsid w:val="00B34808"/>
    <w:rsid w:val="00B35F79"/>
    <w:rsid w:val="00B36BD1"/>
    <w:rsid w:val="00B409AE"/>
    <w:rsid w:val="00B40AC0"/>
    <w:rsid w:val="00B40C19"/>
    <w:rsid w:val="00B41AC2"/>
    <w:rsid w:val="00B41D1E"/>
    <w:rsid w:val="00B4366A"/>
    <w:rsid w:val="00B43E3C"/>
    <w:rsid w:val="00B458EB"/>
    <w:rsid w:val="00B45A0A"/>
    <w:rsid w:val="00B45CC5"/>
    <w:rsid w:val="00B46BE4"/>
    <w:rsid w:val="00B5099F"/>
    <w:rsid w:val="00B50BD1"/>
    <w:rsid w:val="00B50E4F"/>
    <w:rsid w:val="00B51470"/>
    <w:rsid w:val="00B52AB3"/>
    <w:rsid w:val="00B536C8"/>
    <w:rsid w:val="00B5550F"/>
    <w:rsid w:val="00B603EC"/>
    <w:rsid w:val="00B62600"/>
    <w:rsid w:val="00B63202"/>
    <w:rsid w:val="00B66079"/>
    <w:rsid w:val="00B66BC0"/>
    <w:rsid w:val="00B67821"/>
    <w:rsid w:val="00B678EB"/>
    <w:rsid w:val="00B70A1F"/>
    <w:rsid w:val="00B71CB5"/>
    <w:rsid w:val="00B73C1D"/>
    <w:rsid w:val="00B76D1C"/>
    <w:rsid w:val="00B77AA3"/>
    <w:rsid w:val="00B81AC0"/>
    <w:rsid w:val="00B831B0"/>
    <w:rsid w:val="00B836A8"/>
    <w:rsid w:val="00B85C90"/>
    <w:rsid w:val="00B85D5D"/>
    <w:rsid w:val="00B866E4"/>
    <w:rsid w:val="00B87D5F"/>
    <w:rsid w:val="00B931B2"/>
    <w:rsid w:val="00B966AE"/>
    <w:rsid w:val="00B96A9D"/>
    <w:rsid w:val="00BA21AD"/>
    <w:rsid w:val="00BA2C57"/>
    <w:rsid w:val="00BA3261"/>
    <w:rsid w:val="00BA6699"/>
    <w:rsid w:val="00BA7185"/>
    <w:rsid w:val="00BA742E"/>
    <w:rsid w:val="00BA759B"/>
    <w:rsid w:val="00BB1264"/>
    <w:rsid w:val="00BB24E9"/>
    <w:rsid w:val="00BB3778"/>
    <w:rsid w:val="00BB4689"/>
    <w:rsid w:val="00BB6044"/>
    <w:rsid w:val="00BB665D"/>
    <w:rsid w:val="00BB7197"/>
    <w:rsid w:val="00BB7540"/>
    <w:rsid w:val="00BB7DD8"/>
    <w:rsid w:val="00BB7F53"/>
    <w:rsid w:val="00BC2CFD"/>
    <w:rsid w:val="00BC47B1"/>
    <w:rsid w:val="00BD50B4"/>
    <w:rsid w:val="00BD6FE1"/>
    <w:rsid w:val="00BD7DA4"/>
    <w:rsid w:val="00BE0143"/>
    <w:rsid w:val="00BE10B0"/>
    <w:rsid w:val="00BE57AF"/>
    <w:rsid w:val="00BE63EE"/>
    <w:rsid w:val="00BE6E16"/>
    <w:rsid w:val="00BE7695"/>
    <w:rsid w:val="00BE76E7"/>
    <w:rsid w:val="00BE7BB7"/>
    <w:rsid w:val="00BF056F"/>
    <w:rsid w:val="00BF1F0C"/>
    <w:rsid w:val="00BF4E2A"/>
    <w:rsid w:val="00BF5EB3"/>
    <w:rsid w:val="00BF7033"/>
    <w:rsid w:val="00BF768D"/>
    <w:rsid w:val="00C000C6"/>
    <w:rsid w:val="00C01122"/>
    <w:rsid w:val="00C02698"/>
    <w:rsid w:val="00C03303"/>
    <w:rsid w:val="00C03557"/>
    <w:rsid w:val="00C0374F"/>
    <w:rsid w:val="00C0402F"/>
    <w:rsid w:val="00C1129E"/>
    <w:rsid w:val="00C11E25"/>
    <w:rsid w:val="00C1208A"/>
    <w:rsid w:val="00C12E84"/>
    <w:rsid w:val="00C13DBE"/>
    <w:rsid w:val="00C14800"/>
    <w:rsid w:val="00C15EAA"/>
    <w:rsid w:val="00C167BA"/>
    <w:rsid w:val="00C17BAF"/>
    <w:rsid w:val="00C20C53"/>
    <w:rsid w:val="00C2198F"/>
    <w:rsid w:val="00C2281D"/>
    <w:rsid w:val="00C22E4A"/>
    <w:rsid w:val="00C230B1"/>
    <w:rsid w:val="00C2396F"/>
    <w:rsid w:val="00C23CEB"/>
    <w:rsid w:val="00C268B5"/>
    <w:rsid w:val="00C27CA6"/>
    <w:rsid w:val="00C300DA"/>
    <w:rsid w:val="00C3294F"/>
    <w:rsid w:val="00C330DE"/>
    <w:rsid w:val="00C33789"/>
    <w:rsid w:val="00C3395A"/>
    <w:rsid w:val="00C34DA3"/>
    <w:rsid w:val="00C34EF2"/>
    <w:rsid w:val="00C34FFC"/>
    <w:rsid w:val="00C366DA"/>
    <w:rsid w:val="00C368B5"/>
    <w:rsid w:val="00C415BF"/>
    <w:rsid w:val="00C41AA4"/>
    <w:rsid w:val="00C4373A"/>
    <w:rsid w:val="00C4595D"/>
    <w:rsid w:val="00C47181"/>
    <w:rsid w:val="00C471A8"/>
    <w:rsid w:val="00C471E9"/>
    <w:rsid w:val="00C4750A"/>
    <w:rsid w:val="00C5446A"/>
    <w:rsid w:val="00C555A8"/>
    <w:rsid w:val="00C556A4"/>
    <w:rsid w:val="00C55AB1"/>
    <w:rsid w:val="00C56ABB"/>
    <w:rsid w:val="00C5760C"/>
    <w:rsid w:val="00C61729"/>
    <w:rsid w:val="00C64322"/>
    <w:rsid w:val="00C64593"/>
    <w:rsid w:val="00C646C2"/>
    <w:rsid w:val="00C64E30"/>
    <w:rsid w:val="00C67F3E"/>
    <w:rsid w:val="00C70538"/>
    <w:rsid w:val="00C724D7"/>
    <w:rsid w:val="00C72825"/>
    <w:rsid w:val="00C72FC2"/>
    <w:rsid w:val="00C73004"/>
    <w:rsid w:val="00C73A13"/>
    <w:rsid w:val="00C74866"/>
    <w:rsid w:val="00C76410"/>
    <w:rsid w:val="00C76CF6"/>
    <w:rsid w:val="00C77037"/>
    <w:rsid w:val="00C80760"/>
    <w:rsid w:val="00C830B9"/>
    <w:rsid w:val="00C84656"/>
    <w:rsid w:val="00C85F91"/>
    <w:rsid w:val="00C86225"/>
    <w:rsid w:val="00C86AC1"/>
    <w:rsid w:val="00C920E8"/>
    <w:rsid w:val="00C92683"/>
    <w:rsid w:val="00C92B81"/>
    <w:rsid w:val="00C94F0D"/>
    <w:rsid w:val="00C97540"/>
    <w:rsid w:val="00CA0BB1"/>
    <w:rsid w:val="00CA1185"/>
    <w:rsid w:val="00CA333A"/>
    <w:rsid w:val="00CA57EB"/>
    <w:rsid w:val="00CA7477"/>
    <w:rsid w:val="00CA7A8F"/>
    <w:rsid w:val="00CB332B"/>
    <w:rsid w:val="00CB4107"/>
    <w:rsid w:val="00CB5BE3"/>
    <w:rsid w:val="00CB6D04"/>
    <w:rsid w:val="00CC1116"/>
    <w:rsid w:val="00CC18E3"/>
    <w:rsid w:val="00CC6542"/>
    <w:rsid w:val="00CC7E3A"/>
    <w:rsid w:val="00CD0566"/>
    <w:rsid w:val="00CD1AFB"/>
    <w:rsid w:val="00CD6B50"/>
    <w:rsid w:val="00CD790F"/>
    <w:rsid w:val="00CE0108"/>
    <w:rsid w:val="00CE031F"/>
    <w:rsid w:val="00CE0FDC"/>
    <w:rsid w:val="00CE282B"/>
    <w:rsid w:val="00CE3024"/>
    <w:rsid w:val="00CE3E0B"/>
    <w:rsid w:val="00CE5203"/>
    <w:rsid w:val="00CE5EF2"/>
    <w:rsid w:val="00CE5F49"/>
    <w:rsid w:val="00CE67BE"/>
    <w:rsid w:val="00CE7127"/>
    <w:rsid w:val="00CE7556"/>
    <w:rsid w:val="00CF05A9"/>
    <w:rsid w:val="00CF0D9F"/>
    <w:rsid w:val="00CF17C0"/>
    <w:rsid w:val="00CF21CC"/>
    <w:rsid w:val="00CF29FF"/>
    <w:rsid w:val="00CF591E"/>
    <w:rsid w:val="00CF6787"/>
    <w:rsid w:val="00CF6F90"/>
    <w:rsid w:val="00CF6FC3"/>
    <w:rsid w:val="00CF6FFE"/>
    <w:rsid w:val="00CF75AE"/>
    <w:rsid w:val="00D004FA"/>
    <w:rsid w:val="00D01218"/>
    <w:rsid w:val="00D0163C"/>
    <w:rsid w:val="00D019EF"/>
    <w:rsid w:val="00D03C22"/>
    <w:rsid w:val="00D055F3"/>
    <w:rsid w:val="00D05A7F"/>
    <w:rsid w:val="00D065DB"/>
    <w:rsid w:val="00D06643"/>
    <w:rsid w:val="00D07584"/>
    <w:rsid w:val="00D0771B"/>
    <w:rsid w:val="00D11762"/>
    <w:rsid w:val="00D1254E"/>
    <w:rsid w:val="00D14545"/>
    <w:rsid w:val="00D16325"/>
    <w:rsid w:val="00D1662C"/>
    <w:rsid w:val="00D169A7"/>
    <w:rsid w:val="00D22289"/>
    <w:rsid w:val="00D2242A"/>
    <w:rsid w:val="00D22E17"/>
    <w:rsid w:val="00D2351E"/>
    <w:rsid w:val="00D26367"/>
    <w:rsid w:val="00D311BE"/>
    <w:rsid w:val="00D31370"/>
    <w:rsid w:val="00D327FF"/>
    <w:rsid w:val="00D32C53"/>
    <w:rsid w:val="00D33D3E"/>
    <w:rsid w:val="00D3402D"/>
    <w:rsid w:val="00D34213"/>
    <w:rsid w:val="00D368F2"/>
    <w:rsid w:val="00D37A58"/>
    <w:rsid w:val="00D404CA"/>
    <w:rsid w:val="00D40C9A"/>
    <w:rsid w:val="00D417BE"/>
    <w:rsid w:val="00D4412F"/>
    <w:rsid w:val="00D457A2"/>
    <w:rsid w:val="00D463D8"/>
    <w:rsid w:val="00D46622"/>
    <w:rsid w:val="00D471A5"/>
    <w:rsid w:val="00D47D31"/>
    <w:rsid w:val="00D47ED7"/>
    <w:rsid w:val="00D52315"/>
    <w:rsid w:val="00D52822"/>
    <w:rsid w:val="00D53C64"/>
    <w:rsid w:val="00D56F38"/>
    <w:rsid w:val="00D57F49"/>
    <w:rsid w:val="00D65723"/>
    <w:rsid w:val="00D65C96"/>
    <w:rsid w:val="00D65D7D"/>
    <w:rsid w:val="00D67408"/>
    <w:rsid w:val="00D67452"/>
    <w:rsid w:val="00D71300"/>
    <w:rsid w:val="00D721B5"/>
    <w:rsid w:val="00D76527"/>
    <w:rsid w:val="00D76DEA"/>
    <w:rsid w:val="00D819C8"/>
    <w:rsid w:val="00D8273D"/>
    <w:rsid w:val="00D83317"/>
    <w:rsid w:val="00D84AAD"/>
    <w:rsid w:val="00D84C38"/>
    <w:rsid w:val="00D8608B"/>
    <w:rsid w:val="00D86B90"/>
    <w:rsid w:val="00D8723A"/>
    <w:rsid w:val="00D91EE3"/>
    <w:rsid w:val="00D94001"/>
    <w:rsid w:val="00D95570"/>
    <w:rsid w:val="00D97AA5"/>
    <w:rsid w:val="00D97FF2"/>
    <w:rsid w:val="00DA43A8"/>
    <w:rsid w:val="00DA4921"/>
    <w:rsid w:val="00DA4F62"/>
    <w:rsid w:val="00DA562E"/>
    <w:rsid w:val="00DA5AF0"/>
    <w:rsid w:val="00DA69AB"/>
    <w:rsid w:val="00DA6B4E"/>
    <w:rsid w:val="00DA79A4"/>
    <w:rsid w:val="00DB2903"/>
    <w:rsid w:val="00DB2B11"/>
    <w:rsid w:val="00DB3808"/>
    <w:rsid w:val="00DB51C0"/>
    <w:rsid w:val="00DB5E99"/>
    <w:rsid w:val="00DB764B"/>
    <w:rsid w:val="00DC1AEF"/>
    <w:rsid w:val="00DC1BE6"/>
    <w:rsid w:val="00DC3E89"/>
    <w:rsid w:val="00DC3F58"/>
    <w:rsid w:val="00DC4DF3"/>
    <w:rsid w:val="00DC4FFE"/>
    <w:rsid w:val="00DD05F4"/>
    <w:rsid w:val="00DD0822"/>
    <w:rsid w:val="00DD1244"/>
    <w:rsid w:val="00DD255C"/>
    <w:rsid w:val="00DD407C"/>
    <w:rsid w:val="00DD42D4"/>
    <w:rsid w:val="00DD5AAF"/>
    <w:rsid w:val="00DE090B"/>
    <w:rsid w:val="00DE104A"/>
    <w:rsid w:val="00DE1FE3"/>
    <w:rsid w:val="00DE2187"/>
    <w:rsid w:val="00DE3341"/>
    <w:rsid w:val="00DE3927"/>
    <w:rsid w:val="00DE5DBE"/>
    <w:rsid w:val="00DE60AB"/>
    <w:rsid w:val="00DE6C03"/>
    <w:rsid w:val="00DE7668"/>
    <w:rsid w:val="00DE7AA8"/>
    <w:rsid w:val="00DF2385"/>
    <w:rsid w:val="00DF38EA"/>
    <w:rsid w:val="00DF4DA9"/>
    <w:rsid w:val="00DF5F8E"/>
    <w:rsid w:val="00DF7F7F"/>
    <w:rsid w:val="00E013B7"/>
    <w:rsid w:val="00E01FA7"/>
    <w:rsid w:val="00E03C1B"/>
    <w:rsid w:val="00E05D05"/>
    <w:rsid w:val="00E0605F"/>
    <w:rsid w:val="00E063B4"/>
    <w:rsid w:val="00E06C99"/>
    <w:rsid w:val="00E076E5"/>
    <w:rsid w:val="00E07F7F"/>
    <w:rsid w:val="00E10318"/>
    <w:rsid w:val="00E110E7"/>
    <w:rsid w:val="00E14AE5"/>
    <w:rsid w:val="00E152DF"/>
    <w:rsid w:val="00E155A3"/>
    <w:rsid w:val="00E1563B"/>
    <w:rsid w:val="00E1756C"/>
    <w:rsid w:val="00E2262F"/>
    <w:rsid w:val="00E22E39"/>
    <w:rsid w:val="00E23C8C"/>
    <w:rsid w:val="00E255EF"/>
    <w:rsid w:val="00E27DCA"/>
    <w:rsid w:val="00E300D6"/>
    <w:rsid w:val="00E30FD0"/>
    <w:rsid w:val="00E3105C"/>
    <w:rsid w:val="00E31A3C"/>
    <w:rsid w:val="00E34D72"/>
    <w:rsid w:val="00E35135"/>
    <w:rsid w:val="00E35CC2"/>
    <w:rsid w:val="00E36CF2"/>
    <w:rsid w:val="00E41F67"/>
    <w:rsid w:val="00E42858"/>
    <w:rsid w:val="00E42C1A"/>
    <w:rsid w:val="00E46EC1"/>
    <w:rsid w:val="00E51C39"/>
    <w:rsid w:val="00E529B5"/>
    <w:rsid w:val="00E530D1"/>
    <w:rsid w:val="00E6191E"/>
    <w:rsid w:val="00E61DAB"/>
    <w:rsid w:val="00E62B7C"/>
    <w:rsid w:val="00E62E1F"/>
    <w:rsid w:val="00E65C1B"/>
    <w:rsid w:val="00E65CDE"/>
    <w:rsid w:val="00E67E3C"/>
    <w:rsid w:val="00E67F0F"/>
    <w:rsid w:val="00E70D8E"/>
    <w:rsid w:val="00E72023"/>
    <w:rsid w:val="00E7519F"/>
    <w:rsid w:val="00E75285"/>
    <w:rsid w:val="00E75503"/>
    <w:rsid w:val="00E80135"/>
    <w:rsid w:val="00E801FA"/>
    <w:rsid w:val="00E80D9F"/>
    <w:rsid w:val="00E8281A"/>
    <w:rsid w:val="00E83841"/>
    <w:rsid w:val="00E84848"/>
    <w:rsid w:val="00E86815"/>
    <w:rsid w:val="00E86B15"/>
    <w:rsid w:val="00E87A66"/>
    <w:rsid w:val="00E90503"/>
    <w:rsid w:val="00E90A2D"/>
    <w:rsid w:val="00E90D8D"/>
    <w:rsid w:val="00E924C8"/>
    <w:rsid w:val="00E95206"/>
    <w:rsid w:val="00E9601D"/>
    <w:rsid w:val="00E960C7"/>
    <w:rsid w:val="00EA0346"/>
    <w:rsid w:val="00EA22CF"/>
    <w:rsid w:val="00EA28CD"/>
    <w:rsid w:val="00EA39F5"/>
    <w:rsid w:val="00EA46B7"/>
    <w:rsid w:val="00EA4C3F"/>
    <w:rsid w:val="00EA6341"/>
    <w:rsid w:val="00EA6AFA"/>
    <w:rsid w:val="00EA6FD4"/>
    <w:rsid w:val="00EB06F2"/>
    <w:rsid w:val="00EB13E5"/>
    <w:rsid w:val="00EB223F"/>
    <w:rsid w:val="00EB2A7D"/>
    <w:rsid w:val="00EB3428"/>
    <w:rsid w:val="00EB388B"/>
    <w:rsid w:val="00EB3FE8"/>
    <w:rsid w:val="00EB493E"/>
    <w:rsid w:val="00EB7ED5"/>
    <w:rsid w:val="00EC1ADD"/>
    <w:rsid w:val="00EC36E8"/>
    <w:rsid w:val="00EC6E59"/>
    <w:rsid w:val="00ED18E0"/>
    <w:rsid w:val="00ED1A3C"/>
    <w:rsid w:val="00ED1ADB"/>
    <w:rsid w:val="00ED1FA5"/>
    <w:rsid w:val="00ED5B92"/>
    <w:rsid w:val="00ED664F"/>
    <w:rsid w:val="00ED7059"/>
    <w:rsid w:val="00EE1DD8"/>
    <w:rsid w:val="00EE4057"/>
    <w:rsid w:val="00EE4766"/>
    <w:rsid w:val="00EE5C8F"/>
    <w:rsid w:val="00EF028F"/>
    <w:rsid w:val="00EF038C"/>
    <w:rsid w:val="00EF0ADD"/>
    <w:rsid w:val="00EF0D08"/>
    <w:rsid w:val="00EF0DD6"/>
    <w:rsid w:val="00EF18CE"/>
    <w:rsid w:val="00EF1A7F"/>
    <w:rsid w:val="00EF2C10"/>
    <w:rsid w:val="00EF6FD6"/>
    <w:rsid w:val="00F0103B"/>
    <w:rsid w:val="00F028D9"/>
    <w:rsid w:val="00F03247"/>
    <w:rsid w:val="00F04C66"/>
    <w:rsid w:val="00F05829"/>
    <w:rsid w:val="00F06FB9"/>
    <w:rsid w:val="00F120F2"/>
    <w:rsid w:val="00F138B4"/>
    <w:rsid w:val="00F14457"/>
    <w:rsid w:val="00F206BB"/>
    <w:rsid w:val="00F20779"/>
    <w:rsid w:val="00F234ED"/>
    <w:rsid w:val="00F2581A"/>
    <w:rsid w:val="00F2649E"/>
    <w:rsid w:val="00F27A44"/>
    <w:rsid w:val="00F362D5"/>
    <w:rsid w:val="00F36BFD"/>
    <w:rsid w:val="00F411E7"/>
    <w:rsid w:val="00F439C6"/>
    <w:rsid w:val="00F47FBB"/>
    <w:rsid w:val="00F5001B"/>
    <w:rsid w:val="00F51117"/>
    <w:rsid w:val="00F526A4"/>
    <w:rsid w:val="00F52EB0"/>
    <w:rsid w:val="00F53997"/>
    <w:rsid w:val="00F5496E"/>
    <w:rsid w:val="00F54A51"/>
    <w:rsid w:val="00F55E24"/>
    <w:rsid w:val="00F563AD"/>
    <w:rsid w:val="00F56683"/>
    <w:rsid w:val="00F57C93"/>
    <w:rsid w:val="00F61DCC"/>
    <w:rsid w:val="00F65F31"/>
    <w:rsid w:val="00F6600F"/>
    <w:rsid w:val="00F7187E"/>
    <w:rsid w:val="00F71C4B"/>
    <w:rsid w:val="00F729A8"/>
    <w:rsid w:val="00F7328B"/>
    <w:rsid w:val="00F73FAD"/>
    <w:rsid w:val="00F73FE9"/>
    <w:rsid w:val="00F7553F"/>
    <w:rsid w:val="00F758F0"/>
    <w:rsid w:val="00F759C5"/>
    <w:rsid w:val="00F8074C"/>
    <w:rsid w:val="00F81C2D"/>
    <w:rsid w:val="00F821C6"/>
    <w:rsid w:val="00F861BE"/>
    <w:rsid w:val="00F87221"/>
    <w:rsid w:val="00F873F9"/>
    <w:rsid w:val="00F878C7"/>
    <w:rsid w:val="00F87A02"/>
    <w:rsid w:val="00F87AA6"/>
    <w:rsid w:val="00F90203"/>
    <w:rsid w:val="00F916C4"/>
    <w:rsid w:val="00F935D8"/>
    <w:rsid w:val="00F938AB"/>
    <w:rsid w:val="00F94BFB"/>
    <w:rsid w:val="00F94F2B"/>
    <w:rsid w:val="00F95A62"/>
    <w:rsid w:val="00F95E5C"/>
    <w:rsid w:val="00F96539"/>
    <w:rsid w:val="00FA1D52"/>
    <w:rsid w:val="00FA2B10"/>
    <w:rsid w:val="00FA2C67"/>
    <w:rsid w:val="00FA2EC7"/>
    <w:rsid w:val="00FA3B8F"/>
    <w:rsid w:val="00FA41F1"/>
    <w:rsid w:val="00FA4F66"/>
    <w:rsid w:val="00FA63AC"/>
    <w:rsid w:val="00FB07CF"/>
    <w:rsid w:val="00FB2504"/>
    <w:rsid w:val="00FB7C62"/>
    <w:rsid w:val="00FC0297"/>
    <w:rsid w:val="00FC2602"/>
    <w:rsid w:val="00FC2C1D"/>
    <w:rsid w:val="00FC2CEB"/>
    <w:rsid w:val="00FC2EE0"/>
    <w:rsid w:val="00FC47D6"/>
    <w:rsid w:val="00FC600A"/>
    <w:rsid w:val="00FC7090"/>
    <w:rsid w:val="00FD4909"/>
    <w:rsid w:val="00FD4C51"/>
    <w:rsid w:val="00FD4E7E"/>
    <w:rsid w:val="00FD5978"/>
    <w:rsid w:val="00FE1847"/>
    <w:rsid w:val="00FE1884"/>
    <w:rsid w:val="00FE241D"/>
    <w:rsid w:val="00FE2D40"/>
    <w:rsid w:val="00FE404E"/>
    <w:rsid w:val="00FE56CF"/>
    <w:rsid w:val="00FE63B2"/>
    <w:rsid w:val="00FE7041"/>
    <w:rsid w:val="00FE72D2"/>
    <w:rsid w:val="00FF4AF6"/>
    <w:rsid w:val="00FF4D18"/>
    <w:rsid w:val="00FF6C6F"/>
    <w:rsid w:val="00FF72F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2166C"/>
  <w15:docId w15:val="{B9108F5F-2524-4F93-A73F-EB8307ADF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07F7F"/>
    <w:rPr>
      <w:color w:val="0000FF" w:themeColor="hyperlink"/>
      <w:u w:val="single"/>
    </w:rPr>
  </w:style>
  <w:style w:type="character" w:styleId="CommentReference">
    <w:name w:val="annotation reference"/>
    <w:basedOn w:val="DefaultParagraphFont"/>
    <w:uiPriority w:val="99"/>
    <w:semiHidden/>
    <w:unhideWhenUsed/>
    <w:rsid w:val="00823CDD"/>
    <w:rPr>
      <w:sz w:val="16"/>
      <w:szCs w:val="16"/>
    </w:rPr>
  </w:style>
  <w:style w:type="paragraph" w:styleId="CommentText">
    <w:name w:val="annotation text"/>
    <w:basedOn w:val="Normal"/>
    <w:link w:val="CommentTextChar"/>
    <w:uiPriority w:val="99"/>
    <w:unhideWhenUsed/>
    <w:rsid w:val="00823CDD"/>
    <w:pPr>
      <w:spacing w:line="240" w:lineRule="auto"/>
    </w:pPr>
    <w:rPr>
      <w:sz w:val="20"/>
      <w:szCs w:val="20"/>
    </w:rPr>
  </w:style>
  <w:style w:type="character" w:customStyle="1" w:styleId="CommentTextChar">
    <w:name w:val="Comment Text Char"/>
    <w:basedOn w:val="DefaultParagraphFont"/>
    <w:link w:val="CommentText"/>
    <w:uiPriority w:val="99"/>
    <w:rsid w:val="00823CDD"/>
    <w:rPr>
      <w:sz w:val="20"/>
      <w:szCs w:val="20"/>
    </w:rPr>
  </w:style>
  <w:style w:type="paragraph" w:styleId="CommentSubject">
    <w:name w:val="annotation subject"/>
    <w:basedOn w:val="CommentText"/>
    <w:next w:val="CommentText"/>
    <w:link w:val="CommentSubjectChar"/>
    <w:uiPriority w:val="99"/>
    <w:semiHidden/>
    <w:unhideWhenUsed/>
    <w:rsid w:val="00823CDD"/>
    <w:rPr>
      <w:b/>
      <w:bCs/>
    </w:rPr>
  </w:style>
  <w:style w:type="character" w:customStyle="1" w:styleId="CommentSubjectChar">
    <w:name w:val="Comment Subject Char"/>
    <w:basedOn w:val="CommentTextChar"/>
    <w:link w:val="CommentSubject"/>
    <w:uiPriority w:val="99"/>
    <w:semiHidden/>
    <w:rsid w:val="00823CDD"/>
    <w:rPr>
      <w:b/>
      <w:bCs/>
      <w:sz w:val="20"/>
      <w:szCs w:val="20"/>
    </w:rPr>
  </w:style>
  <w:style w:type="paragraph" w:styleId="Revision">
    <w:name w:val="Revision"/>
    <w:hidden/>
    <w:uiPriority w:val="99"/>
    <w:semiHidden/>
    <w:rsid w:val="00823CDD"/>
    <w:pPr>
      <w:spacing w:after="0" w:line="240" w:lineRule="auto"/>
    </w:pPr>
  </w:style>
  <w:style w:type="paragraph" w:styleId="BalloonText">
    <w:name w:val="Balloon Text"/>
    <w:basedOn w:val="Normal"/>
    <w:link w:val="BalloonTextChar"/>
    <w:uiPriority w:val="99"/>
    <w:semiHidden/>
    <w:unhideWhenUsed/>
    <w:rsid w:val="00823C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3CDD"/>
    <w:rPr>
      <w:rFonts w:ascii="Tahoma" w:hAnsi="Tahoma" w:cs="Tahoma"/>
      <w:sz w:val="16"/>
      <w:szCs w:val="16"/>
    </w:rPr>
  </w:style>
  <w:style w:type="paragraph" w:styleId="ListParagraph">
    <w:name w:val="List Paragraph"/>
    <w:basedOn w:val="Normal"/>
    <w:uiPriority w:val="34"/>
    <w:qFormat/>
    <w:rsid w:val="00DC4FFE"/>
    <w:pPr>
      <w:ind w:left="720"/>
      <w:contextualSpacing/>
    </w:pPr>
  </w:style>
  <w:style w:type="paragraph" w:styleId="HTMLPreformatted">
    <w:name w:val="HTML Preformatted"/>
    <w:basedOn w:val="Normal"/>
    <w:link w:val="HTMLPreformattedChar"/>
    <w:uiPriority w:val="99"/>
    <w:semiHidden/>
    <w:unhideWhenUsed/>
    <w:rsid w:val="00051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semiHidden/>
    <w:rsid w:val="0005137F"/>
    <w:rPr>
      <w:rFonts w:ascii="Courier New" w:eastAsia="Times New Roman" w:hAnsi="Courier New" w:cs="Courier New"/>
      <w:sz w:val="20"/>
      <w:szCs w:val="20"/>
      <w:lang w:val="en-US"/>
    </w:rPr>
  </w:style>
  <w:style w:type="paragraph" w:styleId="Header">
    <w:name w:val="header"/>
    <w:basedOn w:val="Normal"/>
    <w:link w:val="HeaderChar"/>
    <w:uiPriority w:val="99"/>
    <w:semiHidden/>
    <w:unhideWhenUsed/>
    <w:rsid w:val="001719DF"/>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1719DF"/>
  </w:style>
  <w:style w:type="paragraph" w:styleId="Footer">
    <w:name w:val="footer"/>
    <w:basedOn w:val="Normal"/>
    <w:link w:val="FooterChar"/>
    <w:uiPriority w:val="99"/>
    <w:unhideWhenUsed/>
    <w:rsid w:val="00171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19DF"/>
  </w:style>
  <w:style w:type="character" w:styleId="LineNumber">
    <w:name w:val="line number"/>
    <w:basedOn w:val="DefaultParagraphFont"/>
    <w:uiPriority w:val="99"/>
    <w:semiHidden/>
    <w:unhideWhenUsed/>
    <w:rsid w:val="00305784"/>
  </w:style>
  <w:style w:type="character" w:styleId="Strong">
    <w:name w:val="Strong"/>
    <w:basedOn w:val="DefaultParagraphFont"/>
    <w:qFormat/>
    <w:rsid w:val="00E255EF"/>
    <w:rPr>
      <w:b/>
      <w:bCs/>
    </w:rPr>
  </w:style>
  <w:style w:type="table" w:styleId="TableGrid">
    <w:name w:val="Table Grid"/>
    <w:basedOn w:val="TableNormal"/>
    <w:uiPriority w:val="59"/>
    <w:rsid w:val="00EB7E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doclaro1">
    <w:name w:val="Sombreado claro1"/>
    <w:basedOn w:val="TableNormal"/>
    <w:uiPriority w:val="60"/>
    <w:rsid w:val="00EB7ED5"/>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Sombreadoclaro-nfasis11">
    <w:name w:val="Sombreado claro - Énfasis 11"/>
    <w:basedOn w:val="TableNormal"/>
    <w:uiPriority w:val="60"/>
    <w:rsid w:val="00EB7ED5"/>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EB7ED5"/>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EB7ED5"/>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EB7ED5"/>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EB7ED5"/>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stamedia11">
    <w:name w:val="Lista media 11"/>
    <w:basedOn w:val="TableNormal"/>
    <w:uiPriority w:val="65"/>
    <w:rsid w:val="00EB7ED5"/>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042926">
      <w:bodyDiv w:val="1"/>
      <w:marLeft w:val="0"/>
      <w:marRight w:val="0"/>
      <w:marTop w:val="0"/>
      <w:marBottom w:val="0"/>
      <w:divBdr>
        <w:top w:val="none" w:sz="0" w:space="0" w:color="auto"/>
        <w:left w:val="none" w:sz="0" w:space="0" w:color="auto"/>
        <w:bottom w:val="none" w:sz="0" w:space="0" w:color="auto"/>
        <w:right w:val="none" w:sz="0" w:space="0" w:color="auto"/>
      </w:divBdr>
    </w:div>
    <w:div w:id="123936013">
      <w:bodyDiv w:val="1"/>
      <w:marLeft w:val="0"/>
      <w:marRight w:val="0"/>
      <w:marTop w:val="0"/>
      <w:marBottom w:val="0"/>
      <w:divBdr>
        <w:top w:val="none" w:sz="0" w:space="0" w:color="auto"/>
        <w:left w:val="none" w:sz="0" w:space="0" w:color="auto"/>
        <w:bottom w:val="none" w:sz="0" w:space="0" w:color="auto"/>
        <w:right w:val="none" w:sz="0" w:space="0" w:color="auto"/>
      </w:divBdr>
    </w:div>
    <w:div w:id="163470525">
      <w:bodyDiv w:val="1"/>
      <w:marLeft w:val="0"/>
      <w:marRight w:val="0"/>
      <w:marTop w:val="0"/>
      <w:marBottom w:val="0"/>
      <w:divBdr>
        <w:top w:val="none" w:sz="0" w:space="0" w:color="auto"/>
        <w:left w:val="none" w:sz="0" w:space="0" w:color="auto"/>
        <w:bottom w:val="none" w:sz="0" w:space="0" w:color="auto"/>
        <w:right w:val="none" w:sz="0" w:space="0" w:color="auto"/>
      </w:divBdr>
    </w:div>
    <w:div w:id="220990921">
      <w:bodyDiv w:val="1"/>
      <w:marLeft w:val="0"/>
      <w:marRight w:val="0"/>
      <w:marTop w:val="0"/>
      <w:marBottom w:val="0"/>
      <w:divBdr>
        <w:top w:val="none" w:sz="0" w:space="0" w:color="auto"/>
        <w:left w:val="none" w:sz="0" w:space="0" w:color="auto"/>
        <w:bottom w:val="none" w:sz="0" w:space="0" w:color="auto"/>
        <w:right w:val="none" w:sz="0" w:space="0" w:color="auto"/>
      </w:divBdr>
    </w:div>
    <w:div w:id="221528144">
      <w:bodyDiv w:val="1"/>
      <w:marLeft w:val="0"/>
      <w:marRight w:val="0"/>
      <w:marTop w:val="0"/>
      <w:marBottom w:val="0"/>
      <w:divBdr>
        <w:top w:val="none" w:sz="0" w:space="0" w:color="auto"/>
        <w:left w:val="none" w:sz="0" w:space="0" w:color="auto"/>
        <w:bottom w:val="none" w:sz="0" w:space="0" w:color="auto"/>
        <w:right w:val="none" w:sz="0" w:space="0" w:color="auto"/>
      </w:divBdr>
    </w:div>
    <w:div w:id="237714406">
      <w:bodyDiv w:val="1"/>
      <w:marLeft w:val="0"/>
      <w:marRight w:val="0"/>
      <w:marTop w:val="0"/>
      <w:marBottom w:val="0"/>
      <w:divBdr>
        <w:top w:val="none" w:sz="0" w:space="0" w:color="auto"/>
        <w:left w:val="none" w:sz="0" w:space="0" w:color="auto"/>
        <w:bottom w:val="none" w:sz="0" w:space="0" w:color="auto"/>
        <w:right w:val="none" w:sz="0" w:space="0" w:color="auto"/>
      </w:divBdr>
    </w:div>
    <w:div w:id="247858028">
      <w:bodyDiv w:val="1"/>
      <w:marLeft w:val="0"/>
      <w:marRight w:val="0"/>
      <w:marTop w:val="0"/>
      <w:marBottom w:val="0"/>
      <w:divBdr>
        <w:top w:val="none" w:sz="0" w:space="0" w:color="auto"/>
        <w:left w:val="none" w:sz="0" w:space="0" w:color="auto"/>
        <w:bottom w:val="none" w:sz="0" w:space="0" w:color="auto"/>
        <w:right w:val="none" w:sz="0" w:space="0" w:color="auto"/>
      </w:divBdr>
    </w:div>
    <w:div w:id="353389282">
      <w:bodyDiv w:val="1"/>
      <w:marLeft w:val="0"/>
      <w:marRight w:val="0"/>
      <w:marTop w:val="0"/>
      <w:marBottom w:val="0"/>
      <w:divBdr>
        <w:top w:val="none" w:sz="0" w:space="0" w:color="auto"/>
        <w:left w:val="none" w:sz="0" w:space="0" w:color="auto"/>
        <w:bottom w:val="none" w:sz="0" w:space="0" w:color="auto"/>
        <w:right w:val="none" w:sz="0" w:space="0" w:color="auto"/>
      </w:divBdr>
    </w:div>
    <w:div w:id="492767726">
      <w:bodyDiv w:val="1"/>
      <w:marLeft w:val="0"/>
      <w:marRight w:val="0"/>
      <w:marTop w:val="0"/>
      <w:marBottom w:val="0"/>
      <w:divBdr>
        <w:top w:val="none" w:sz="0" w:space="0" w:color="auto"/>
        <w:left w:val="none" w:sz="0" w:space="0" w:color="auto"/>
        <w:bottom w:val="none" w:sz="0" w:space="0" w:color="auto"/>
        <w:right w:val="none" w:sz="0" w:space="0" w:color="auto"/>
      </w:divBdr>
    </w:div>
    <w:div w:id="523325210">
      <w:bodyDiv w:val="1"/>
      <w:marLeft w:val="0"/>
      <w:marRight w:val="0"/>
      <w:marTop w:val="0"/>
      <w:marBottom w:val="0"/>
      <w:divBdr>
        <w:top w:val="none" w:sz="0" w:space="0" w:color="auto"/>
        <w:left w:val="none" w:sz="0" w:space="0" w:color="auto"/>
        <w:bottom w:val="none" w:sz="0" w:space="0" w:color="auto"/>
        <w:right w:val="none" w:sz="0" w:space="0" w:color="auto"/>
      </w:divBdr>
    </w:div>
    <w:div w:id="561866949">
      <w:bodyDiv w:val="1"/>
      <w:marLeft w:val="0"/>
      <w:marRight w:val="0"/>
      <w:marTop w:val="0"/>
      <w:marBottom w:val="0"/>
      <w:divBdr>
        <w:top w:val="none" w:sz="0" w:space="0" w:color="auto"/>
        <w:left w:val="none" w:sz="0" w:space="0" w:color="auto"/>
        <w:bottom w:val="none" w:sz="0" w:space="0" w:color="auto"/>
        <w:right w:val="none" w:sz="0" w:space="0" w:color="auto"/>
      </w:divBdr>
    </w:div>
    <w:div w:id="611479682">
      <w:bodyDiv w:val="1"/>
      <w:marLeft w:val="0"/>
      <w:marRight w:val="0"/>
      <w:marTop w:val="0"/>
      <w:marBottom w:val="0"/>
      <w:divBdr>
        <w:top w:val="none" w:sz="0" w:space="0" w:color="auto"/>
        <w:left w:val="none" w:sz="0" w:space="0" w:color="auto"/>
        <w:bottom w:val="none" w:sz="0" w:space="0" w:color="auto"/>
        <w:right w:val="none" w:sz="0" w:space="0" w:color="auto"/>
      </w:divBdr>
    </w:div>
    <w:div w:id="785736537">
      <w:bodyDiv w:val="1"/>
      <w:marLeft w:val="0"/>
      <w:marRight w:val="0"/>
      <w:marTop w:val="0"/>
      <w:marBottom w:val="0"/>
      <w:divBdr>
        <w:top w:val="none" w:sz="0" w:space="0" w:color="auto"/>
        <w:left w:val="none" w:sz="0" w:space="0" w:color="auto"/>
        <w:bottom w:val="none" w:sz="0" w:space="0" w:color="auto"/>
        <w:right w:val="none" w:sz="0" w:space="0" w:color="auto"/>
      </w:divBdr>
    </w:div>
    <w:div w:id="846405369">
      <w:bodyDiv w:val="1"/>
      <w:marLeft w:val="0"/>
      <w:marRight w:val="0"/>
      <w:marTop w:val="0"/>
      <w:marBottom w:val="0"/>
      <w:divBdr>
        <w:top w:val="none" w:sz="0" w:space="0" w:color="auto"/>
        <w:left w:val="none" w:sz="0" w:space="0" w:color="auto"/>
        <w:bottom w:val="none" w:sz="0" w:space="0" w:color="auto"/>
        <w:right w:val="none" w:sz="0" w:space="0" w:color="auto"/>
      </w:divBdr>
    </w:div>
    <w:div w:id="855769493">
      <w:bodyDiv w:val="1"/>
      <w:marLeft w:val="0"/>
      <w:marRight w:val="0"/>
      <w:marTop w:val="0"/>
      <w:marBottom w:val="0"/>
      <w:divBdr>
        <w:top w:val="none" w:sz="0" w:space="0" w:color="auto"/>
        <w:left w:val="none" w:sz="0" w:space="0" w:color="auto"/>
        <w:bottom w:val="none" w:sz="0" w:space="0" w:color="auto"/>
        <w:right w:val="none" w:sz="0" w:space="0" w:color="auto"/>
      </w:divBdr>
    </w:div>
    <w:div w:id="1092048355">
      <w:bodyDiv w:val="1"/>
      <w:marLeft w:val="0"/>
      <w:marRight w:val="0"/>
      <w:marTop w:val="0"/>
      <w:marBottom w:val="0"/>
      <w:divBdr>
        <w:top w:val="none" w:sz="0" w:space="0" w:color="auto"/>
        <w:left w:val="none" w:sz="0" w:space="0" w:color="auto"/>
        <w:bottom w:val="none" w:sz="0" w:space="0" w:color="auto"/>
        <w:right w:val="none" w:sz="0" w:space="0" w:color="auto"/>
      </w:divBdr>
    </w:div>
    <w:div w:id="1179586081">
      <w:bodyDiv w:val="1"/>
      <w:marLeft w:val="0"/>
      <w:marRight w:val="0"/>
      <w:marTop w:val="0"/>
      <w:marBottom w:val="0"/>
      <w:divBdr>
        <w:top w:val="none" w:sz="0" w:space="0" w:color="auto"/>
        <w:left w:val="none" w:sz="0" w:space="0" w:color="auto"/>
        <w:bottom w:val="none" w:sz="0" w:space="0" w:color="auto"/>
        <w:right w:val="none" w:sz="0" w:space="0" w:color="auto"/>
      </w:divBdr>
    </w:div>
    <w:div w:id="1239092989">
      <w:bodyDiv w:val="1"/>
      <w:marLeft w:val="0"/>
      <w:marRight w:val="0"/>
      <w:marTop w:val="0"/>
      <w:marBottom w:val="0"/>
      <w:divBdr>
        <w:top w:val="none" w:sz="0" w:space="0" w:color="auto"/>
        <w:left w:val="none" w:sz="0" w:space="0" w:color="auto"/>
        <w:bottom w:val="none" w:sz="0" w:space="0" w:color="auto"/>
        <w:right w:val="none" w:sz="0" w:space="0" w:color="auto"/>
      </w:divBdr>
    </w:div>
    <w:div w:id="1251083202">
      <w:bodyDiv w:val="1"/>
      <w:marLeft w:val="0"/>
      <w:marRight w:val="0"/>
      <w:marTop w:val="0"/>
      <w:marBottom w:val="0"/>
      <w:divBdr>
        <w:top w:val="none" w:sz="0" w:space="0" w:color="auto"/>
        <w:left w:val="none" w:sz="0" w:space="0" w:color="auto"/>
        <w:bottom w:val="none" w:sz="0" w:space="0" w:color="auto"/>
        <w:right w:val="none" w:sz="0" w:space="0" w:color="auto"/>
      </w:divBdr>
    </w:div>
    <w:div w:id="1282344756">
      <w:bodyDiv w:val="1"/>
      <w:marLeft w:val="0"/>
      <w:marRight w:val="0"/>
      <w:marTop w:val="0"/>
      <w:marBottom w:val="0"/>
      <w:divBdr>
        <w:top w:val="none" w:sz="0" w:space="0" w:color="auto"/>
        <w:left w:val="none" w:sz="0" w:space="0" w:color="auto"/>
        <w:bottom w:val="none" w:sz="0" w:space="0" w:color="auto"/>
        <w:right w:val="none" w:sz="0" w:space="0" w:color="auto"/>
      </w:divBdr>
    </w:div>
    <w:div w:id="1290933892">
      <w:bodyDiv w:val="1"/>
      <w:marLeft w:val="0"/>
      <w:marRight w:val="0"/>
      <w:marTop w:val="0"/>
      <w:marBottom w:val="0"/>
      <w:divBdr>
        <w:top w:val="none" w:sz="0" w:space="0" w:color="auto"/>
        <w:left w:val="none" w:sz="0" w:space="0" w:color="auto"/>
        <w:bottom w:val="none" w:sz="0" w:space="0" w:color="auto"/>
        <w:right w:val="none" w:sz="0" w:space="0" w:color="auto"/>
      </w:divBdr>
    </w:div>
    <w:div w:id="1329138307">
      <w:bodyDiv w:val="1"/>
      <w:marLeft w:val="0"/>
      <w:marRight w:val="0"/>
      <w:marTop w:val="0"/>
      <w:marBottom w:val="0"/>
      <w:divBdr>
        <w:top w:val="none" w:sz="0" w:space="0" w:color="auto"/>
        <w:left w:val="none" w:sz="0" w:space="0" w:color="auto"/>
        <w:bottom w:val="none" w:sz="0" w:space="0" w:color="auto"/>
        <w:right w:val="none" w:sz="0" w:space="0" w:color="auto"/>
      </w:divBdr>
    </w:div>
    <w:div w:id="1406219149">
      <w:bodyDiv w:val="1"/>
      <w:marLeft w:val="0"/>
      <w:marRight w:val="0"/>
      <w:marTop w:val="0"/>
      <w:marBottom w:val="0"/>
      <w:divBdr>
        <w:top w:val="none" w:sz="0" w:space="0" w:color="auto"/>
        <w:left w:val="none" w:sz="0" w:space="0" w:color="auto"/>
        <w:bottom w:val="none" w:sz="0" w:space="0" w:color="auto"/>
        <w:right w:val="none" w:sz="0" w:space="0" w:color="auto"/>
      </w:divBdr>
    </w:div>
    <w:div w:id="1415323390">
      <w:bodyDiv w:val="1"/>
      <w:marLeft w:val="0"/>
      <w:marRight w:val="0"/>
      <w:marTop w:val="0"/>
      <w:marBottom w:val="0"/>
      <w:divBdr>
        <w:top w:val="none" w:sz="0" w:space="0" w:color="auto"/>
        <w:left w:val="none" w:sz="0" w:space="0" w:color="auto"/>
        <w:bottom w:val="none" w:sz="0" w:space="0" w:color="auto"/>
        <w:right w:val="none" w:sz="0" w:space="0" w:color="auto"/>
      </w:divBdr>
    </w:div>
    <w:div w:id="1492217585">
      <w:bodyDiv w:val="1"/>
      <w:marLeft w:val="0"/>
      <w:marRight w:val="0"/>
      <w:marTop w:val="0"/>
      <w:marBottom w:val="0"/>
      <w:divBdr>
        <w:top w:val="none" w:sz="0" w:space="0" w:color="auto"/>
        <w:left w:val="none" w:sz="0" w:space="0" w:color="auto"/>
        <w:bottom w:val="none" w:sz="0" w:space="0" w:color="auto"/>
        <w:right w:val="none" w:sz="0" w:space="0" w:color="auto"/>
      </w:divBdr>
    </w:div>
    <w:div w:id="1507553489">
      <w:bodyDiv w:val="1"/>
      <w:marLeft w:val="0"/>
      <w:marRight w:val="0"/>
      <w:marTop w:val="0"/>
      <w:marBottom w:val="0"/>
      <w:divBdr>
        <w:top w:val="none" w:sz="0" w:space="0" w:color="auto"/>
        <w:left w:val="none" w:sz="0" w:space="0" w:color="auto"/>
        <w:bottom w:val="none" w:sz="0" w:space="0" w:color="auto"/>
        <w:right w:val="none" w:sz="0" w:space="0" w:color="auto"/>
      </w:divBdr>
    </w:div>
    <w:div w:id="1575361865">
      <w:bodyDiv w:val="1"/>
      <w:marLeft w:val="0"/>
      <w:marRight w:val="0"/>
      <w:marTop w:val="0"/>
      <w:marBottom w:val="0"/>
      <w:divBdr>
        <w:top w:val="none" w:sz="0" w:space="0" w:color="auto"/>
        <w:left w:val="none" w:sz="0" w:space="0" w:color="auto"/>
        <w:bottom w:val="none" w:sz="0" w:space="0" w:color="auto"/>
        <w:right w:val="none" w:sz="0" w:space="0" w:color="auto"/>
      </w:divBdr>
    </w:div>
    <w:div w:id="1688172649">
      <w:bodyDiv w:val="1"/>
      <w:marLeft w:val="0"/>
      <w:marRight w:val="0"/>
      <w:marTop w:val="0"/>
      <w:marBottom w:val="0"/>
      <w:divBdr>
        <w:top w:val="none" w:sz="0" w:space="0" w:color="auto"/>
        <w:left w:val="none" w:sz="0" w:space="0" w:color="auto"/>
        <w:bottom w:val="none" w:sz="0" w:space="0" w:color="auto"/>
        <w:right w:val="none" w:sz="0" w:space="0" w:color="auto"/>
      </w:divBdr>
    </w:div>
    <w:div w:id="1695687814">
      <w:bodyDiv w:val="1"/>
      <w:marLeft w:val="0"/>
      <w:marRight w:val="0"/>
      <w:marTop w:val="0"/>
      <w:marBottom w:val="0"/>
      <w:divBdr>
        <w:top w:val="none" w:sz="0" w:space="0" w:color="auto"/>
        <w:left w:val="none" w:sz="0" w:space="0" w:color="auto"/>
        <w:bottom w:val="none" w:sz="0" w:space="0" w:color="auto"/>
        <w:right w:val="none" w:sz="0" w:space="0" w:color="auto"/>
      </w:divBdr>
    </w:div>
    <w:div w:id="1699089378">
      <w:bodyDiv w:val="1"/>
      <w:marLeft w:val="0"/>
      <w:marRight w:val="0"/>
      <w:marTop w:val="0"/>
      <w:marBottom w:val="0"/>
      <w:divBdr>
        <w:top w:val="none" w:sz="0" w:space="0" w:color="auto"/>
        <w:left w:val="none" w:sz="0" w:space="0" w:color="auto"/>
        <w:bottom w:val="none" w:sz="0" w:space="0" w:color="auto"/>
        <w:right w:val="none" w:sz="0" w:space="0" w:color="auto"/>
      </w:divBdr>
    </w:div>
    <w:div w:id="1737850513">
      <w:bodyDiv w:val="1"/>
      <w:marLeft w:val="0"/>
      <w:marRight w:val="0"/>
      <w:marTop w:val="0"/>
      <w:marBottom w:val="0"/>
      <w:divBdr>
        <w:top w:val="none" w:sz="0" w:space="0" w:color="auto"/>
        <w:left w:val="none" w:sz="0" w:space="0" w:color="auto"/>
        <w:bottom w:val="none" w:sz="0" w:space="0" w:color="auto"/>
        <w:right w:val="none" w:sz="0" w:space="0" w:color="auto"/>
      </w:divBdr>
    </w:div>
    <w:div w:id="1761682315">
      <w:bodyDiv w:val="1"/>
      <w:marLeft w:val="0"/>
      <w:marRight w:val="0"/>
      <w:marTop w:val="0"/>
      <w:marBottom w:val="0"/>
      <w:divBdr>
        <w:top w:val="none" w:sz="0" w:space="0" w:color="auto"/>
        <w:left w:val="none" w:sz="0" w:space="0" w:color="auto"/>
        <w:bottom w:val="none" w:sz="0" w:space="0" w:color="auto"/>
        <w:right w:val="none" w:sz="0" w:space="0" w:color="auto"/>
      </w:divBdr>
    </w:div>
    <w:div w:id="1798448152">
      <w:bodyDiv w:val="1"/>
      <w:marLeft w:val="0"/>
      <w:marRight w:val="0"/>
      <w:marTop w:val="0"/>
      <w:marBottom w:val="0"/>
      <w:divBdr>
        <w:top w:val="none" w:sz="0" w:space="0" w:color="auto"/>
        <w:left w:val="none" w:sz="0" w:space="0" w:color="auto"/>
        <w:bottom w:val="none" w:sz="0" w:space="0" w:color="auto"/>
        <w:right w:val="none" w:sz="0" w:space="0" w:color="auto"/>
      </w:divBdr>
    </w:div>
    <w:div w:id="1800488052">
      <w:bodyDiv w:val="1"/>
      <w:marLeft w:val="0"/>
      <w:marRight w:val="0"/>
      <w:marTop w:val="0"/>
      <w:marBottom w:val="0"/>
      <w:divBdr>
        <w:top w:val="none" w:sz="0" w:space="0" w:color="auto"/>
        <w:left w:val="none" w:sz="0" w:space="0" w:color="auto"/>
        <w:bottom w:val="none" w:sz="0" w:space="0" w:color="auto"/>
        <w:right w:val="none" w:sz="0" w:space="0" w:color="auto"/>
      </w:divBdr>
    </w:div>
    <w:div w:id="1858536672">
      <w:bodyDiv w:val="1"/>
      <w:marLeft w:val="0"/>
      <w:marRight w:val="0"/>
      <w:marTop w:val="0"/>
      <w:marBottom w:val="0"/>
      <w:divBdr>
        <w:top w:val="none" w:sz="0" w:space="0" w:color="auto"/>
        <w:left w:val="none" w:sz="0" w:space="0" w:color="auto"/>
        <w:bottom w:val="none" w:sz="0" w:space="0" w:color="auto"/>
        <w:right w:val="none" w:sz="0" w:space="0" w:color="auto"/>
      </w:divBdr>
    </w:div>
    <w:div w:id="1906138394">
      <w:bodyDiv w:val="1"/>
      <w:marLeft w:val="0"/>
      <w:marRight w:val="0"/>
      <w:marTop w:val="0"/>
      <w:marBottom w:val="0"/>
      <w:divBdr>
        <w:top w:val="none" w:sz="0" w:space="0" w:color="auto"/>
        <w:left w:val="none" w:sz="0" w:space="0" w:color="auto"/>
        <w:bottom w:val="none" w:sz="0" w:space="0" w:color="auto"/>
        <w:right w:val="none" w:sz="0" w:space="0" w:color="auto"/>
      </w:divBdr>
    </w:div>
    <w:div w:id="1989891833">
      <w:bodyDiv w:val="1"/>
      <w:marLeft w:val="0"/>
      <w:marRight w:val="0"/>
      <w:marTop w:val="0"/>
      <w:marBottom w:val="0"/>
      <w:divBdr>
        <w:top w:val="none" w:sz="0" w:space="0" w:color="auto"/>
        <w:left w:val="none" w:sz="0" w:space="0" w:color="auto"/>
        <w:bottom w:val="none" w:sz="0" w:space="0" w:color="auto"/>
        <w:right w:val="none" w:sz="0" w:space="0" w:color="auto"/>
      </w:divBdr>
    </w:div>
    <w:div w:id="2029214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tenerife.es/plan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64AF88-33A0-4A94-88AF-F478F5B0F8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9B3CB569</Template>
  <TotalTime>2</TotalTime>
  <Pages>30</Pages>
  <Words>17630</Words>
  <Characters>100494</Characters>
  <Application>Microsoft Office Word</Application>
  <DocSecurity>0</DocSecurity>
  <Lines>837</Lines>
  <Paragraphs>235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The University of East Anglia</Company>
  <LinksUpToDate>false</LinksUpToDate>
  <CharactersWithSpaces>117889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Catalina</dc:creator>
  <cp:lastModifiedBy>David Richardson (BIO)</cp:lastModifiedBy>
  <cp:revision>3</cp:revision>
  <dcterms:created xsi:type="dcterms:W3CDTF">2015-07-31T08:58:00Z</dcterms:created>
  <dcterms:modified xsi:type="dcterms:W3CDTF">2015-07-31T08:59:00Z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-2065488025</vt:i4>
  </property>
  <property fmtid="{D5CDD505-2E9C-101B-9397-08002B2CF9AE}" pid="4" name="_EmailSubject">
    <vt:lpwstr>latest comments</vt:lpwstr>
  </property>
  <property fmtid="{D5CDD505-2E9C-101B-9397-08002B2CF9AE}" pid="5" name="_AuthorEmail">
    <vt:lpwstr>Richard.G.Davies@uea.ac.uk</vt:lpwstr>
  </property>
  <property fmtid="{D5CDD505-2E9C-101B-9397-08002B2CF9AE}" pid="6" name="_AuthorEmailDisplayName">
    <vt:lpwstr>Richard Davies (BIO)</vt:lpwstr>
  </property>
  <property fmtid="{D5CDD505-2E9C-101B-9397-08002B2CF9AE}" pid="7" name="_PreviousAdHocReviewCycleID">
    <vt:i4>-1862256170</vt:i4>
  </property>
  <property fmtid="{D5CDD505-2E9C-101B-9397-08002B2CF9AE}" pid="8" name="_ReviewingToolsShownOnce">
    <vt:lpwstr/>
  </property>
</Properties>
</file>