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0A7" w:rsidRDefault="00ED4528">
      <w:r>
        <w:rPr>
          <w:noProof/>
        </w:rPr>
        <w:drawing>
          <wp:inline distT="0" distB="0" distL="0" distR="0" wp14:anchorId="690A093E" wp14:editId="411176ED">
            <wp:extent cx="5274310" cy="4320626"/>
            <wp:effectExtent l="0" t="0" r="2540" b="3810"/>
            <wp:docPr id="1" name="Picture 1" descr="\\me-filer1\home$\tb464\My Documents\Journal Articles\Comparing POI and COUNCIL data paper\Creating diagrams\Study Area Diagram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me-filer1\home$\tb464\My Documents\Journal Articles\Comparing POI and COUNCIL data paper\Creating diagrams\Study Area Diagram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2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20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910A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138"/>
    <w:rsid w:val="00B47C58"/>
    <w:rsid w:val="00C80138"/>
    <w:rsid w:val="00C910A7"/>
    <w:rsid w:val="00ED4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Times New Roman" w:hAnsi="Arial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ED45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D45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Times New Roman" w:hAnsi="Arial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ED45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D45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University of Cambridge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Burgoine</dc:creator>
  <cp:lastModifiedBy>Thomas Burgoine</cp:lastModifiedBy>
  <cp:revision>2</cp:revision>
  <dcterms:created xsi:type="dcterms:W3CDTF">2012-10-26T12:41:00Z</dcterms:created>
  <dcterms:modified xsi:type="dcterms:W3CDTF">2012-10-26T12:42:00Z</dcterms:modified>
</cp:coreProperties>
</file>