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92A00" w14:textId="007BC4EE" w:rsidR="00260416" w:rsidRPr="00382D82" w:rsidRDefault="004C6B61" w:rsidP="00EA564C">
      <w:pPr>
        <w:spacing w:line="480" w:lineRule="auto"/>
        <w:jc w:val="both"/>
        <w:rPr>
          <w:rFonts w:ascii="Times New Roman" w:hAnsi="Times New Roman" w:cs="Times New Roman"/>
          <w:sz w:val="24"/>
          <w:szCs w:val="24"/>
          <w:lang w:val="en-US"/>
        </w:rPr>
      </w:pPr>
      <w:r w:rsidRPr="00382D82">
        <w:rPr>
          <w:rFonts w:ascii="Times New Roman" w:hAnsi="Times New Roman" w:cs="Times New Roman"/>
          <w:sz w:val="24"/>
          <w:szCs w:val="24"/>
          <w:lang w:val="en-US"/>
        </w:rPr>
        <w:t>Assessing Antimicrobial Susceptibility Testing Guideline Adherence by Laboratories Providing Bacteriology Services in Ghana: A Pilot Study.</w:t>
      </w:r>
    </w:p>
    <w:p w14:paraId="7F50B7C7" w14:textId="448DD6E1" w:rsidR="00D84D8E" w:rsidRPr="00382D82" w:rsidRDefault="000B5DA0" w:rsidP="00EA564C">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Running Title: AST</w:t>
      </w:r>
      <w:r w:rsidR="00D84D8E" w:rsidRPr="00382D82">
        <w:rPr>
          <w:rFonts w:ascii="Times New Roman" w:hAnsi="Times New Roman" w:cs="Times New Roman"/>
          <w:sz w:val="24"/>
          <w:szCs w:val="24"/>
        </w:rPr>
        <w:t xml:space="preserve"> Guideline Adherence in Ghana</w:t>
      </w:r>
    </w:p>
    <w:p w14:paraId="41554834" w14:textId="77777777" w:rsidR="00097689" w:rsidRPr="00382D82" w:rsidRDefault="00097689" w:rsidP="00440BD2">
      <w:pPr>
        <w:spacing w:line="480" w:lineRule="auto"/>
        <w:jc w:val="both"/>
        <w:rPr>
          <w:rFonts w:ascii="Times New Roman" w:hAnsi="Times New Roman" w:cs="Times New Roman"/>
          <w:b/>
          <w:bCs/>
          <w:sz w:val="24"/>
          <w:szCs w:val="24"/>
          <w:u w:val="single"/>
        </w:rPr>
      </w:pPr>
    </w:p>
    <w:p w14:paraId="56A741BB" w14:textId="3F126FBC" w:rsidR="00D84D8E" w:rsidRPr="00382D82" w:rsidRDefault="00D84D8E" w:rsidP="00440BD2">
      <w:pPr>
        <w:spacing w:line="480" w:lineRule="auto"/>
        <w:jc w:val="both"/>
        <w:rPr>
          <w:rFonts w:ascii="Times New Roman" w:hAnsi="Times New Roman" w:cs="Times New Roman"/>
          <w:b/>
          <w:bCs/>
          <w:sz w:val="24"/>
          <w:szCs w:val="24"/>
          <w:u w:val="single"/>
        </w:rPr>
      </w:pPr>
      <w:r w:rsidRPr="00382D82">
        <w:rPr>
          <w:rFonts w:ascii="Times New Roman" w:hAnsi="Times New Roman" w:cs="Times New Roman"/>
          <w:b/>
          <w:bCs/>
          <w:sz w:val="24"/>
          <w:szCs w:val="24"/>
          <w:u w:val="single"/>
        </w:rPr>
        <w:t xml:space="preserve">Authors: </w:t>
      </w:r>
    </w:p>
    <w:p w14:paraId="69918743" w14:textId="13AF1D61" w:rsidR="00D84D8E" w:rsidRPr="00382D82" w:rsidRDefault="00D84D8E" w:rsidP="00440BD2">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 xml:space="preserve">Joseph Elikem Efui </w:t>
      </w:r>
      <w:r w:rsidR="00B11A78" w:rsidRPr="00382D82">
        <w:rPr>
          <w:rFonts w:ascii="Times New Roman" w:hAnsi="Times New Roman" w:cs="Times New Roman"/>
          <w:sz w:val="24"/>
          <w:szCs w:val="24"/>
        </w:rPr>
        <w:t>ACOLATSE</w:t>
      </w:r>
      <w:r w:rsidRPr="00382D82">
        <w:rPr>
          <w:rFonts w:ascii="Times New Roman" w:hAnsi="Times New Roman" w:cs="Times New Roman"/>
          <w:sz w:val="24"/>
          <w:szCs w:val="24"/>
          <w:vertAlign w:val="superscript"/>
        </w:rPr>
        <w:t>1</w:t>
      </w:r>
      <w:r w:rsidR="002147C6" w:rsidRPr="00382D82">
        <w:rPr>
          <w:rFonts w:ascii="Times New Roman" w:hAnsi="Times New Roman" w:cs="Times New Roman"/>
          <w:sz w:val="24"/>
          <w:szCs w:val="24"/>
          <w:vertAlign w:val="superscript"/>
        </w:rPr>
        <w:t>*</w:t>
      </w:r>
      <w:r w:rsidRPr="00382D82">
        <w:rPr>
          <w:rFonts w:ascii="Times New Roman" w:hAnsi="Times New Roman" w:cs="Times New Roman"/>
          <w:sz w:val="24"/>
          <w:szCs w:val="24"/>
        </w:rPr>
        <w:t xml:space="preserve">, </w:t>
      </w:r>
      <w:r w:rsidR="005137D2" w:rsidRPr="00382D82">
        <w:rPr>
          <w:rFonts w:ascii="Times New Roman" w:hAnsi="Times New Roman" w:cs="Times New Roman"/>
          <w:sz w:val="24"/>
          <w:szCs w:val="24"/>
        </w:rPr>
        <w:t xml:space="preserve">Mandy </w:t>
      </w:r>
      <w:r w:rsidR="00B11A78" w:rsidRPr="00382D82">
        <w:rPr>
          <w:rFonts w:ascii="Times New Roman" w:hAnsi="Times New Roman" w:cs="Times New Roman"/>
          <w:sz w:val="24"/>
          <w:szCs w:val="24"/>
        </w:rPr>
        <w:t>WOOTTON</w:t>
      </w:r>
      <w:r w:rsidR="005137D2" w:rsidRPr="00382D82">
        <w:rPr>
          <w:rFonts w:ascii="Times New Roman" w:hAnsi="Times New Roman" w:cs="Times New Roman"/>
          <w:sz w:val="24"/>
          <w:szCs w:val="24"/>
          <w:vertAlign w:val="superscript"/>
        </w:rPr>
        <w:t>2</w:t>
      </w:r>
      <w:r w:rsidR="005137D2" w:rsidRPr="00382D82">
        <w:rPr>
          <w:rFonts w:ascii="Times New Roman" w:hAnsi="Times New Roman" w:cs="Times New Roman"/>
          <w:sz w:val="24"/>
          <w:szCs w:val="24"/>
        </w:rPr>
        <w:t xml:space="preserve">, </w:t>
      </w:r>
      <w:r w:rsidR="002F2028" w:rsidRPr="00382D82">
        <w:rPr>
          <w:rFonts w:ascii="Times New Roman" w:hAnsi="Times New Roman" w:cs="Times New Roman"/>
          <w:sz w:val="24"/>
          <w:szCs w:val="24"/>
        </w:rPr>
        <w:t xml:space="preserve">Saviour Kwame </w:t>
      </w:r>
      <w:r w:rsidR="00B11A78" w:rsidRPr="00382D82">
        <w:rPr>
          <w:rFonts w:ascii="Times New Roman" w:hAnsi="Times New Roman" w:cs="Times New Roman"/>
          <w:sz w:val="24"/>
          <w:szCs w:val="24"/>
        </w:rPr>
        <w:t>YEVUTSEY</w:t>
      </w:r>
      <w:r w:rsidR="002E5819" w:rsidRPr="00382D82">
        <w:rPr>
          <w:rFonts w:ascii="Times New Roman" w:hAnsi="Times New Roman" w:cs="Times New Roman"/>
          <w:sz w:val="24"/>
          <w:szCs w:val="24"/>
          <w:vertAlign w:val="superscript"/>
        </w:rPr>
        <w:t>3</w:t>
      </w:r>
      <w:r w:rsidR="002F2028" w:rsidRPr="00382D82">
        <w:rPr>
          <w:rFonts w:ascii="Times New Roman" w:hAnsi="Times New Roman" w:cs="Times New Roman"/>
          <w:sz w:val="24"/>
          <w:szCs w:val="24"/>
        </w:rPr>
        <w:t xml:space="preserve">, </w:t>
      </w:r>
      <w:r w:rsidR="009F07C4" w:rsidRPr="00382D82">
        <w:rPr>
          <w:rFonts w:ascii="Times New Roman" w:hAnsi="Times New Roman" w:cs="Times New Roman"/>
          <w:sz w:val="24"/>
          <w:szCs w:val="24"/>
        </w:rPr>
        <w:t xml:space="preserve">Phillipa </w:t>
      </w:r>
      <w:r w:rsidR="002C5C39" w:rsidRPr="00382D82">
        <w:rPr>
          <w:rFonts w:ascii="Times New Roman" w:hAnsi="Times New Roman" w:cs="Times New Roman"/>
          <w:sz w:val="24"/>
          <w:szCs w:val="24"/>
        </w:rPr>
        <w:t>BURNS</w:t>
      </w:r>
      <w:r w:rsidR="002C5C39" w:rsidRPr="00382D82">
        <w:rPr>
          <w:rFonts w:ascii="Times New Roman" w:hAnsi="Times New Roman" w:cs="Times New Roman"/>
          <w:sz w:val="24"/>
          <w:szCs w:val="24"/>
          <w:vertAlign w:val="superscript"/>
        </w:rPr>
        <w:t xml:space="preserve"> </w:t>
      </w:r>
      <w:r w:rsidR="00661DE7" w:rsidRPr="00382D82">
        <w:rPr>
          <w:rFonts w:ascii="Times New Roman" w:hAnsi="Times New Roman" w:cs="Times New Roman"/>
          <w:sz w:val="24"/>
          <w:szCs w:val="24"/>
          <w:vertAlign w:val="superscript"/>
        </w:rPr>
        <w:t>4</w:t>
      </w:r>
      <w:r w:rsidR="002F2028" w:rsidRPr="00382D82">
        <w:rPr>
          <w:rFonts w:ascii="Times New Roman" w:hAnsi="Times New Roman" w:cs="Times New Roman"/>
          <w:sz w:val="24"/>
          <w:szCs w:val="24"/>
        </w:rPr>
        <w:t>,</w:t>
      </w:r>
      <w:r w:rsidR="009F07C4" w:rsidRPr="00382D82">
        <w:rPr>
          <w:rFonts w:ascii="Times New Roman" w:hAnsi="Times New Roman" w:cs="Times New Roman"/>
          <w:sz w:val="24"/>
          <w:szCs w:val="24"/>
          <w:vertAlign w:val="superscript"/>
        </w:rPr>
        <w:t xml:space="preserve"> </w:t>
      </w:r>
      <w:r w:rsidR="009F07C4" w:rsidRPr="00382D82">
        <w:rPr>
          <w:rFonts w:ascii="Times New Roman" w:hAnsi="Times New Roman" w:cs="Times New Roman"/>
          <w:sz w:val="24"/>
          <w:szCs w:val="24"/>
        </w:rPr>
        <w:t xml:space="preserve">Gunnar </w:t>
      </w:r>
      <w:r w:rsidR="002C5C39" w:rsidRPr="00382D82">
        <w:rPr>
          <w:rFonts w:ascii="Times New Roman" w:hAnsi="Times New Roman" w:cs="Times New Roman"/>
          <w:sz w:val="24"/>
          <w:szCs w:val="24"/>
        </w:rPr>
        <w:t>KAHLMETER</w:t>
      </w:r>
      <w:r w:rsidR="002C5C39" w:rsidRPr="00382D82">
        <w:rPr>
          <w:rFonts w:ascii="Times New Roman" w:hAnsi="Times New Roman" w:cs="Times New Roman"/>
          <w:sz w:val="24"/>
          <w:szCs w:val="24"/>
          <w:vertAlign w:val="superscript"/>
        </w:rPr>
        <w:t xml:space="preserve"> </w:t>
      </w:r>
      <w:r w:rsidR="00661DE7" w:rsidRPr="00382D82">
        <w:rPr>
          <w:rFonts w:ascii="Times New Roman" w:hAnsi="Times New Roman" w:cs="Times New Roman"/>
          <w:sz w:val="24"/>
          <w:szCs w:val="24"/>
          <w:vertAlign w:val="superscript"/>
        </w:rPr>
        <w:t>5</w:t>
      </w:r>
      <w:r w:rsidR="00383BA1" w:rsidRPr="00382D82">
        <w:rPr>
          <w:rFonts w:ascii="Times New Roman" w:hAnsi="Times New Roman" w:cs="Times New Roman"/>
          <w:sz w:val="24"/>
          <w:szCs w:val="24"/>
        </w:rPr>
        <w:t xml:space="preserve">, </w:t>
      </w:r>
      <w:r w:rsidR="00E20125" w:rsidRPr="00382D82">
        <w:rPr>
          <w:rFonts w:ascii="Times New Roman" w:hAnsi="Times New Roman" w:cs="Times New Roman"/>
          <w:sz w:val="24"/>
          <w:szCs w:val="24"/>
        </w:rPr>
        <w:t xml:space="preserve">David M. </w:t>
      </w:r>
      <w:r w:rsidR="002C5C39" w:rsidRPr="00382D82">
        <w:rPr>
          <w:rFonts w:ascii="Times New Roman" w:hAnsi="Times New Roman" w:cs="Times New Roman"/>
          <w:sz w:val="24"/>
          <w:szCs w:val="24"/>
        </w:rPr>
        <w:t>LIVERMORE</w:t>
      </w:r>
      <w:r w:rsidR="002C5C39" w:rsidRPr="00382D82">
        <w:rPr>
          <w:rFonts w:ascii="Times New Roman" w:hAnsi="Times New Roman" w:cs="Times New Roman"/>
          <w:sz w:val="24"/>
          <w:szCs w:val="24"/>
          <w:vertAlign w:val="superscript"/>
        </w:rPr>
        <w:t xml:space="preserve"> </w:t>
      </w:r>
      <w:r w:rsidR="00661DE7" w:rsidRPr="00382D82">
        <w:rPr>
          <w:rFonts w:ascii="Times New Roman" w:hAnsi="Times New Roman" w:cs="Times New Roman"/>
          <w:sz w:val="24"/>
          <w:szCs w:val="24"/>
          <w:vertAlign w:val="superscript"/>
        </w:rPr>
        <w:t>6</w:t>
      </w:r>
      <w:r w:rsidR="00383BA1" w:rsidRPr="00382D82">
        <w:rPr>
          <w:rFonts w:ascii="Times New Roman" w:hAnsi="Times New Roman" w:cs="Times New Roman"/>
          <w:sz w:val="24"/>
          <w:szCs w:val="24"/>
        </w:rPr>
        <w:t xml:space="preserve">, Robin </w:t>
      </w:r>
      <w:r w:rsidR="002C5C39" w:rsidRPr="00382D82">
        <w:rPr>
          <w:rFonts w:ascii="Times New Roman" w:hAnsi="Times New Roman" w:cs="Times New Roman"/>
          <w:sz w:val="24"/>
          <w:szCs w:val="24"/>
        </w:rPr>
        <w:t>HOWE</w:t>
      </w:r>
      <w:r w:rsidR="00383BA1" w:rsidRPr="00382D82">
        <w:rPr>
          <w:rFonts w:ascii="Times New Roman" w:hAnsi="Times New Roman" w:cs="Times New Roman"/>
          <w:sz w:val="24"/>
          <w:szCs w:val="24"/>
          <w:vertAlign w:val="superscript"/>
        </w:rPr>
        <w:t>2</w:t>
      </w:r>
      <w:r w:rsidR="002F2028" w:rsidRPr="00382D82">
        <w:rPr>
          <w:rFonts w:ascii="Times New Roman" w:hAnsi="Times New Roman" w:cs="Times New Roman"/>
          <w:sz w:val="24"/>
          <w:szCs w:val="24"/>
        </w:rPr>
        <w:t>,</w:t>
      </w:r>
      <w:r w:rsidR="00D45A49" w:rsidRPr="00382D82">
        <w:rPr>
          <w:rFonts w:ascii="Times New Roman" w:hAnsi="Times New Roman" w:cs="Times New Roman"/>
          <w:sz w:val="24"/>
          <w:szCs w:val="24"/>
        </w:rPr>
        <w:t xml:space="preserve"> </w:t>
      </w:r>
      <w:bookmarkStart w:id="0" w:name="_Hlk199797943"/>
      <w:r w:rsidR="00D45A49" w:rsidRPr="00382D82">
        <w:rPr>
          <w:rFonts w:ascii="Times New Roman" w:hAnsi="Times New Roman" w:cs="Times New Roman"/>
          <w:sz w:val="24"/>
          <w:szCs w:val="24"/>
        </w:rPr>
        <w:t>on behalf of the B</w:t>
      </w:r>
      <w:r w:rsidR="00E453A3" w:rsidRPr="00382D82">
        <w:rPr>
          <w:rFonts w:ascii="Times New Roman" w:hAnsi="Times New Roman" w:cs="Times New Roman"/>
          <w:sz w:val="24"/>
          <w:szCs w:val="24"/>
        </w:rPr>
        <w:t xml:space="preserve">ritish </w:t>
      </w:r>
      <w:r w:rsidR="00D45A49" w:rsidRPr="00382D82">
        <w:rPr>
          <w:rFonts w:ascii="Times New Roman" w:hAnsi="Times New Roman" w:cs="Times New Roman"/>
          <w:sz w:val="24"/>
          <w:szCs w:val="24"/>
        </w:rPr>
        <w:t>S</w:t>
      </w:r>
      <w:r w:rsidR="00E453A3" w:rsidRPr="00382D82">
        <w:rPr>
          <w:rFonts w:ascii="Times New Roman" w:hAnsi="Times New Roman" w:cs="Times New Roman"/>
          <w:sz w:val="24"/>
          <w:szCs w:val="24"/>
        </w:rPr>
        <w:t xml:space="preserve">ociety of </w:t>
      </w:r>
      <w:r w:rsidR="00D45A49" w:rsidRPr="00382D82">
        <w:rPr>
          <w:rFonts w:ascii="Times New Roman" w:hAnsi="Times New Roman" w:cs="Times New Roman"/>
          <w:sz w:val="24"/>
          <w:szCs w:val="24"/>
        </w:rPr>
        <w:t>A</w:t>
      </w:r>
      <w:r w:rsidR="00E453A3" w:rsidRPr="00382D82">
        <w:rPr>
          <w:rFonts w:ascii="Times New Roman" w:hAnsi="Times New Roman" w:cs="Times New Roman"/>
          <w:sz w:val="24"/>
          <w:szCs w:val="24"/>
        </w:rPr>
        <w:t xml:space="preserve">ntimicrobial </w:t>
      </w:r>
      <w:r w:rsidR="00D45A49" w:rsidRPr="00382D82">
        <w:rPr>
          <w:rFonts w:ascii="Times New Roman" w:hAnsi="Times New Roman" w:cs="Times New Roman"/>
          <w:sz w:val="24"/>
          <w:szCs w:val="24"/>
        </w:rPr>
        <w:t>C</w:t>
      </w:r>
      <w:r w:rsidR="00E453A3" w:rsidRPr="00382D82">
        <w:rPr>
          <w:rFonts w:ascii="Times New Roman" w:hAnsi="Times New Roman" w:cs="Times New Roman"/>
          <w:sz w:val="24"/>
          <w:szCs w:val="24"/>
        </w:rPr>
        <w:t>hemotherapy</w:t>
      </w:r>
      <w:r w:rsidR="00D45A49" w:rsidRPr="00382D82">
        <w:rPr>
          <w:rFonts w:ascii="Times New Roman" w:hAnsi="Times New Roman" w:cs="Times New Roman"/>
          <w:sz w:val="24"/>
          <w:szCs w:val="24"/>
        </w:rPr>
        <w:t xml:space="preserve"> A</w:t>
      </w:r>
      <w:r w:rsidR="00E453A3" w:rsidRPr="00382D82">
        <w:rPr>
          <w:rFonts w:ascii="Times New Roman" w:hAnsi="Times New Roman" w:cs="Times New Roman"/>
          <w:sz w:val="24"/>
          <w:szCs w:val="24"/>
        </w:rPr>
        <w:t xml:space="preserve">ntimicrobial </w:t>
      </w:r>
      <w:r w:rsidR="00D45A49" w:rsidRPr="00382D82">
        <w:rPr>
          <w:rFonts w:ascii="Times New Roman" w:hAnsi="Times New Roman" w:cs="Times New Roman"/>
          <w:sz w:val="24"/>
          <w:szCs w:val="24"/>
        </w:rPr>
        <w:t>S</w:t>
      </w:r>
      <w:r w:rsidR="00E453A3" w:rsidRPr="00382D82">
        <w:rPr>
          <w:rFonts w:ascii="Times New Roman" w:hAnsi="Times New Roman" w:cs="Times New Roman"/>
          <w:sz w:val="24"/>
          <w:szCs w:val="24"/>
        </w:rPr>
        <w:t xml:space="preserve">usceptibility </w:t>
      </w:r>
      <w:r w:rsidR="00D45A49" w:rsidRPr="00382D82">
        <w:rPr>
          <w:rFonts w:ascii="Times New Roman" w:hAnsi="Times New Roman" w:cs="Times New Roman"/>
          <w:sz w:val="24"/>
          <w:szCs w:val="24"/>
        </w:rPr>
        <w:t>T</w:t>
      </w:r>
      <w:r w:rsidR="00E453A3" w:rsidRPr="00382D82">
        <w:rPr>
          <w:rFonts w:ascii="Times New Roman" w:hAnsi="Times New Roman" w:cs="Times New Roman"/>
          <w:sz w:val="24"/>
          <w:szCs w:val="24"/>
        </w:rPr>
        <w:t>esting</w:t>
      </w:r>
      <w:r w:rsidR="00D45A49" w:rsidRPr="00382D82">
        <w:rPr>
          <w:rFonts w:ascii="Times New Roman" w:hAnsi="Times New Roman" w:cs="Times New Roman"/>
          <w:sz w:val="24"/>
          <w:szCs w:val="24"/>
        </w:rPr>
        <w:t xml:space="preserve"> Standing Committee</w:t>
      </w:r>
      <w:bookmarkEnd w:id="0"/>
      <w:r w:rsidR="00CC04BA" w:rsidRPr="00382D82">
        <w:rPr>
          <w:color w:val="000000"/>
        </w:rPr>
        <w:t>†</w:t>
      </w:r>
      <w:r w:rsidRPr="00382D82">
        <w:rPr>
          <w:rFonts w:ascii="Times New Roman" w:hAnsi="Times New Roman" w:cs="Times New Roman"/>
          <w:sz w:val="24"/>
          <w:szCs w:val="24"/>
        </w:rPr>
        <w:t>.</w:t>
      </w:r>
    </w:p>
    <w:p w14:paraId="33CD3513" w14:textId="77777777" w:rsidR="00097689" w:rsidRPr="00382D82" w:rsidRDefault="00097689" w:rsidP="00440BD2">
      <w:pPr>
        <w:spacing w:line="480" w:lineRule="auto"/>
        <w:jc w:val="both"/>
        <w:rPr>
          <w:rFonts w:ascii="Times New Roman" w:hAnsi="Times New Roman" w:cs="Times New Roman"/>
          <w:sz w:val="24"/>
          <w:szCs w:val="24"/>
        </w:rPr>
      </w:pPr>
    </w:p>
    <w:p w14:paraId="0F89B46D" w14:textId="7BB6EDC9" w:rsidR="00EE2E5C" w:rsidRPr="00382D82" w:rsidRDefault="00EE2E5C" w:rsidP="00440BD2">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Affiliations:</w:t>
      </w:r>
    </w:p>
    <w:p w14:paraId="0EFEF780" w14:textId="025F1D21" w:rsidR="00D84D8E" w:rsidRPr="00382D82" w:rsidRDefault="00D84D8E" w:rsidP="00440BD2">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vertAlign w:val="superscript"/>
        </w:rPr>
        <w:t>1</w:t>
      </w:r>
      <w:r w:rsidR="00183865" w:rsidRPr="00382D82">
        <w:rPr>
          <w:rFonts w:ascii="Times New Roman" w:hAnsi="Times New Roman" w:cs="Times New Roman"/>
          <w:sz w:val="24"/>
          <w:szCs w:val="24"/>
          <w:vertAlign w:val="superscript"/>
        </w:rPr>
        <w:t xml:space="preserve"> </w:t>
      </w:r>
      <w:r w:rsidRPr="00382D82">
        <w:rPr>
          <w:rFonts w:ascii="Times New Roman" w:hAnsi="Times New Roman" w:cs="Times New Roman"/>
          <w:sz w:val="24"/>
          <w:szCs w:val="24"/>
        </w:rPr>
        <w:t xml:space="preserve">Cape Coast Teaching Hospital, </w:t>
      </w:r>
      <w:r w:rsidR="0078442B" w:rsidRPr="00382D82">
        <w:rPr>
          <w:rFonts w:ascii="Times New Roman" w:hAnsi="Times New Roman" w:cs="Times New Roman"/>
          <w:sz w:val="24"/>
          <w:szCs w:val="24"/>
        </w:rPr>
        <w:t xml:space="preserve">Research Unit, </w:t>
      </w:r>
      <w:r w:rsidRPr="00382D82">
        <w:rPr>
          <w:rFonts w:ascii="Times New Roman" w:hAnsi="Times New Roman" w:cs="Times New Roman"/>
          <w:sz w:val="24"/>
          <w:szCs w:val="24"/>
        </w:rPr>
        <w:t>Cape Coast, Ghana</w:t>
      </w:r>
    </w:p>
    <w:p w14:paraId="21B78F97" w14:textId="250A20E0" w:rsidR="002E5819" w:rsidRPr="00382D82" w:rsidRDefault="002E5819" w:rsidP="002E5819">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vertAlign w:val="superscript"/>
        </w:rPr>
        <w:t>2</w:t>
      </w:r>
      <w:r w:rsidR="00183865" w:rsidRPr="00382D82">
        <w:rPr>
          <w:rFonts w:ascii="Times New Roman" w:hAnsi="Times New Roman" w:cs="Times New Roman"/>
          <w:sz w:val="24"/>
          <w:szCs w:val="24"/>
          <w:vertAlign w:val="superscript"/>
        </w:rPr>
        <w:t xml:space="preserve"> </w:t>
      </w:r>
      <w:r w:rsidRPr="00382D82">
        <w:rPr>
          <w:rFonts w:ascii="Times New Roman" w:hAnsi="Times New Roman" w:cs="Times New Roman"/>
          <w:sz w:val="24"/>
          <w:szCs w:val="24"/>
        </w:rPr>
        <w:t>Public Health Wales, University Hospital of Wales, Wales, U.K.</w:t>
      </w:r>
    </w:p>
    <w:p w14:paraId="4A7A0CA3" w14:textId="086E864A" w:rsidR="002E5819" w:rsidRPr="00382D82" w:rsidRDefault="002E5819" w:rsidP="002E5819">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vertAlign w:val="superscript"/>
          <w:lang w:val="en-AU"/>
        </w:rPr>
        <w:t>3</w:t>
      </w:r>
      <w:r w:rsidRPr="00382D82">
        <w:rPr>
          <w:rFonts w:ascii="Times New Roman" w:hAnsi="Times New Roman" w:cs="Times New Roman"/>
          <w:sz w:val="24"/>
          <w:szCs w:val="24"/>
        </w:rPr>
        <w:t xml:space="preserve"> National Antimicrobial Resistance Secretariat, Ministry of Health, Ghana</w:t>
      </w:r>
      <w:r w:rsidRPr="00382D82" w:rsidDel="00B67779">
        <w:rPr>
          <w:rFonts w:ascii="Times New Roman" w:hAnsi="Times New Roman" w:cs="Times New Roman"/>
          <w:sz w:val="24"/>
          <w:szCs w:val="24"/>
        </w:rPr>
        <w:t xml:space="preserve"> </w:t>
      </w:r>
    </w:p>
    <w:p w14:paraId="2B1747D2" w14:textId="5B15FCF8" w:rsidR="002E5819" w:rsidRPr="00382D82" w:rsidRDefault="002E5819" w:rsidP="00D65FFD">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vertAlign w:val="superscript"/>
          <w:lang w:val="en-AU"/>
        </w:rPr>
        <w:t>4</w:t>
      </w:r>
      <w:r w:rsidR="00183865" w:rsidRPr="00382D82">
        <w:rPr>
          <w:rFonts w:ascii="Times New Roman" w:hAnsi="Times New Roman" w:cs="Times New Roman"/>
          <w:sz w:val="24"/>
          <w:szCs w:val="24"/>
          <w:vertAlign w:val="superscript"/>
          <w:lang w:val="en-AU"/>
        </w:rPr>
        <w:t xml:space="preserve"> </w:t>
      </w:r>
      <w:r w:rsidRPr="00382D82">
        <w:rPr>
          <w:rFonts w:ascii="Times New Roman" w:hAnsi="Times New Roman" w:cs="Times New Roman"/>
          <w:sz w:val="24"/>
          <w:szCs w:val="24"/>
        </w:rPr>
        <w:t>Hull University Teaching Hospitals NHS Trust, U.K.</w:t>
      </w:r>
    </w:p>
    <w:p w14:paraId="09B9274E" w14:textId="7E428976" w:rsidR="002E5819" w:rsidRPr="00382D82" w:rsidRDefault="00183865" w:rsidP="002E5819">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vertAlign w:val="superscript"/>
        </w:rPr>
        <w:t>5</w:t>
      </w:r>
      <w:r w:rsidR="00D65FFD" w:rsidRPr="00382D82">
        <w:rPr>
          <w:rFonts w:ascii="Times New Roman" w:hAnsi="Times New Roman" w:cs="Times New Roman"/>
          <w:sz w:val="24"/>
          <w:szCs w:val="24"/>
        </w:rPr>
        <w:t xml:space="preserve"> </w:t>
      </w:r>
      <w:r w:rsidR="002E5819" w:rsidRPr="00382D82">
        <w:rPr>
          <w:rFonts w:ascii="Times New Roman" w:hAnsi="Times New Roman" w:cs="Times New Roman"/>
          <w:sz w:val="24"/>
          <w:szCs w:val="24"/>
          <w:lang w:val="en-AU"/>
        </w:rPr>
        <w:t>EUCAST Development Laboratory, Växjö, Sweden</w:t>
      </w:r>
      <w:r w:rsidR="002E5819" w:rsidRPr="00382D82" w:rsidDel="00B67779">
        <w:rPr>
          <w:rFonts w:ascii="Times New Roman" w:hAnsi="Times New Roman" w:cs="Times New Roman"/>
          <w:sz w:val="24"/>
          <w:szCs w:val="24"/>
        </w:rPr>
        <w:t xml:space="preserve"> </w:t>
      </w:r>
    </w:p>
    <w:p w14:paraId="1F25934F" w14:textId="212DEE4F" w:rsidR="002E5819" w:rsidRPr="00382D82" w:rsidRDefault="00183865" w:rsidP="002E5819">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vertAlign w:val="superscript"/>
          <w:lang w:val="en-AU"/>
        </w:rPr>
        <w:t>6</w:t>
      </w:r>
      <w:r w:rsidR="002E5819" w:rsidRPr="00382D82">
        <w:rPr>
          <w:rFonts w:ascii="Times New Roman" w:hAnsi="Times New Roman" w:cs="Times New Roman"/>
          <w:sz w:val="24"/>
          <w:szCs w:val="24"/>
        </w:rPr>
        <w:t xml:space="preserve"> </w:t>
      </w:r>
      <w:r w:rsidR="0090299A" w:rsidRPr="00382D82">
        <w:rPr>
          <w:rFonts w:ascii="Times New Roman" w:hAnsi="Times New Roman" w:cs="Times New Roman"/>
          <w:sz w:val="24"/>
          <w:szCs w:val="24"/>
        </w:rPr>
        <w:t xml:space="preserve">Norwich Medical School, </w:t>
      </w:r>
      <w:r w:rsidR="002E5819" w:rsidRPr="00382D82">
        <w:rPr>
          <w:rFonts w:ascii="Times New Roman" w:hAnsi="Times New Roman" w:cs="Times New Roman"/>
          <w:sz w:val="24"/>
          <w:szCs w:val="24"/>
        </w:rPr>
        <w:t xml:space="preserve">University of East Anglia, </w:t>
      </w:r>
      <w:r w:rsidR="0090299A" w:rsidRPr="00382D82">
        <w:rPr>
          <w:rFonts w:ascii="Times New Roman" w:hAnsi="Times New Roman" w:cs="Times New Roman"/>
          <w:sz w:val="24"/>
          <w:szCs w:val="24"/>
        </w:rPr>
        <w:t xml:space="preserve">Norwich, </w:t>
      </w:r>
      <w:r w:rsidR="002E5819" w:rsidRPr="00382D82">
        <w:rPr>
          <w:rFonts w:ascii="Times New Roman" w:hAnsi="Times New Roman" w:cs="Times New Roman"/>
          <w:sz w:val="24"/>
          <w:szCs w:val="24"/>
        </w:rPr>
        <w:t>U.K.</w:t>
      </w:r>
    </w:p>
    <w:p w14:paraId="1AA30D14" w14:textId="14A3ECC0" w:rsidR="00D84D8E" w:rsidRPr="00382D82" w:rsidRDefault="00D84D8E" w:rsidP="00440BD2">
      <w:pPr>
        <w:spacing w:line="480" w:lineRule="auto"/>
        <w:jc w:val="both"/>
        <w:rPr>
          <w:rFonts w:ascii="Times New Roman" w:hAnsi="Times New Roman" w:cs="Times New Roman"/>
          <w:sz w:val="24"/>
          <w:szCs w:val="24"/>
        </w:rPr>
      </w:pPr>
    </w:p>
    <w:p w14:paraId="26FA6251" w14:textId="77777777" w:rsidR="00097689" w:rsidRPr="00382D82" w:rsidRDefault="00097689" w:rsidP="00EA564C">
      <w:pPr>
        <w:spacing w:line="480" w:lineRule="auto"/>
        <w:jc w:val="both"/>
        <w:rPr>
          <w:rFonts w:ascii="Times New Roman" w:hAnsi="Times New Roman" w:cs="Times New Roman"/>
          <w:sz w:val="24"/>
          <w:szCs w:val="24"/>
          <w:lang w:val="en-US"/>
        </w:rPr>
      </w:pPr>
      <w:bookmarkStart w:id="1" w:name="_Hlk214296628"/>
    </w:p>
    <w:p w14:paraId="7576CEBF" w14:textId="77777777" w:rsidR="00504150" w:rsidRPr="00382D82" w:rsidRDefault="00504150" w:rsidP="00EA564C">
      <w:pPr>
        <w:spacing w:line="480" w:lineRule="auto"/>
        <w:jc w:val="both"/>
        <w:rPr>
          <w:rFonts w:ascii="Times New Roman" w:hAnsi="Times New Roman" w:cs="Times New Roman"/>
          <w:sz w:val="24"/>
          <w:szCs w:val="24"/>
          <w:lang w:val="en-US"/>
        </w:rPr>
      </w:pPr>
    </w:p>
    <w:p w14:paraId="07EA6028" w14:textId="517E4DAD" w:rsidR="00D45A49" w:rsidRPr="00382D82" w:rsidRDefault="00D678B2" w:rsidP="00EA564C">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lang w:val="en-US"/>
        </w:rPr>
        <w:t>†</w:t>
      </w:r>
      <w:bookmarkEnd w:id="1"/>
      <w:r w:rsidRPr="00382D82">
        <w:rPr>
          <w:rFonts w:ascii="Times New Roman" w:hAnsi="Times New Roman" w:cs="Times New Roman"/>
          <w:sz w:val="24"/>
          <w:szCs w:val="24"/>
          <w:lang w:val="en-US"/>
        </w:rPr>
        <w:t>Members are listed in the Acknowledgements section.</w:t>
      </w:r>
    </w:p>
    <w:p w14:paraId="09733877" w14:textId="3B185D51" w:rsidR="00D84D8E" w:rsidRPr="00382D82" w:rsidRDefault="00D84D8E" w:rsidP="00EA564C">
      <w:pPr>
        <w:spacing w:line="480" w:lineRule="auto"/>
        <w:jc w:val="both"/>
        <w:rPr>
          <w:rFonts w:ascii="Times New Roman" w:hAnsi="Times New Roman" w:cs="Times New Roman"/>
          <w:sz w:val="24"/>
          <w:szCs w:val="24"/>
        </w:rPr>
      </w:pPr>
      <w:r w:rsidRPr="00382D82">
        <w:rPr>
          <w:rFonts w:ascii="Times New Roman" w:hAnsi="Times New Roman" w:cs="Times New Roman"/>
          <w:b/>
          <w:bCs/>
          <w:sz w:val="24"/>
          <w:szCs w:val="24"/>
          <w:u w:val="single"/>
        </w:rPr>
        <w:lastRenderedPageBreak/>
        <w:t>Abstract</w:t>
      </w:r>
      <w:r w:rsidRPr="00382D82">
        <w:rPr>
          <w:rFonts w:ascii="Times New Roman" w:hAnsi="Times New Roman" w:cs="Times New Roman"/>
          <w:sz w:val="24"/>
          <w:szCs w:val="24"/>
        </w:rPr>
        <w:t>:</w:t>
      </w:r>
    </w:p>
    <w:p w14:paraId="486298AE" w14:textId="3ECED81E" w:rsidR="0000607F" w:rsidRPr="00382D82" w:rsidRDefault="0000607F" w:rsidP="004970DA">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Objectives:</w:t>
      </w:r>
    </w:p>
    <w:p w14:paraId="2496187D" w14:textId="05360EB1" w:rsidR="008B5D4C" w:rsidRPr="00382D82" w:rsidRDefault="00C04346" w:rsidP="004970DA">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T</w:t>
      </w:r>
      <w:r w:rsidR="003E49DD" w:rsidRPr="00382D82">
        <w:rPr>
          <w:rFonts w:ascii="Times New Roman" w:hAnsi="Times New Roman" w:cs="Times New Roman"/>
          <w:sz w:val="24"/>
          <w:szCs w:val="24"/>
        </w:rPr>
        <w:t xml:space="preserve">o assess the </w:t>
      </w:r>
      <w:r w:rsidR="00660884" w:rsidRPr="00382D82">
        <w:rPr>
          <w:rFonts w:ascii="Times New Roman" w:hAnsi="Times New Roman" w:cs="Times New Roman"/>
          <w:sz w:val="24"/>
          <w:szCs w:val="24"/>
        </w:rPr>
        <w:t>adherence of Ghanaian healthcare laboratories to AST standards</w:t>
      </w:r>
      <w:r w:rsidR="003A2E5E" w:rsidRPr="00382D82">
        <w:rPr>
          <w:rFonts w:ascii="Times New Roman" w:hAnsi="Times New Roman" w:cs="Times New Roman"/>
          <w:sz w:val="24"/>
          <w:szCs w:val="24"/>
        </w:rPr>
        <w:t xml:space="preserve"> and to assess discrepancies between breakpoint</w:t>
      </w:r>
      <w:r w:rsidR="00EB5AA7" w:rsidRPr="00382D82">
        <w:rPr>
          <w:rFonts w:ascii="Times New Roman" w:hAnsi="Times New Roman" w:cs="Times New Roman"/>
          <w:sz w:val="24"/>
          <w:szCs w:val="24"/>
        </w:rPr>
        <w:t>-defining</w:t>
      </w:r>
      <w:r w:rsidR="003A2E5E" w:rsidRPr="00382D82">
        <w:rPr>
          <w:rFonts w:ascii="Times New Roman" w:hAnsi="Times New Roman" w:cs="Times New Roman"/>
          <w:sz w:val="24"/>
          <w:szCs w:val="24"/>
        </w:rPr>
        <w:t xml:space="preserve"> dos</w:t>
      </w:r>
      <w:r w:rsidR="00EB5AA7" w:rsidRPr="00382D82">
        <w:rPr>
          <w:rFonts w:ascii="Times New Roman" w:hAnsi="Times New Roman" w:cs="Times New Roman"/>
          <w:sz w:val="24"/>
          <w:szCs w:val="24"/>
        </w:rPr>
        <w:t>ag</w:t>
      </w:r>
      <w:r w:rsidR="003A2E5E" w:rsidRPr="00382D82">
        <w:rPr>
          <w:rFonts w:ascii="Times New Roman" w:hAnsi="Times New Roman" w:cs="Times New Roman"/>
          <w:sz w:val="24"/>
          <w:szCs w:val="24"/>
        </w:rPr>
        <w:t>es and recommended doses in</w:t>
      </w:r>
      <w:r w:rsidR="00EB5AA7" w:rsidRPr="00382D82">
        <w:rPr>
          <w:rFonts w:ascii="Times New Roman" w:hAnsi="Times New Roman" w:cs="Times New Roman"/>
          <w:sz w:val="24"/>
          <w:szCs w:val="24"/>
        </w:rPr>
        <w:t xml:space="preserve"> Ghanaian</w:t>
      </w:r>
      <w:r w:rsidR="003A2E5E" w:rsidRPr="00382D82">
        <w:rPr>
          <w:rFonts w:ascii="Times New Roman" w:hAnsi="Times New Roman" w:cs="Times New Roman"/>
          <w:sz w:val="24"/>
          <w:szCs w:val="24"/>
        </w:rPr>
        <w:t xml:space="preserve"> National Standard Treatment Guidelines (NSTGs)</w:t>
      </w:r>
      <w:r w:rsidR="004970DA" w:rsidRPr="00382D82">
        <w:rPr>
          <w:rFonts w:ascii="Times New Roman" w:hAnsi="Times New Roman" w:cs="Times New Roman"/>
          <w:sz w:val="24"/>
          <w:szCs w:val="24"/>
        </w:rPr>
        <w:t xml:space="preserve">. </w:t>
      </w:r>
    </w:p>
    <w:p w14:paraId="41984E30" w14:textId="77777777" w:rsidR="008B5D4C" w:rsidRPr="00382D82" w:rsidRDefault="008B5D4C" w:rsidP="004970DA">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Methods:</w:t>
      </w:r>
    </w:p>
    <w:p w14:paraId="2FA2595A" w14:textId="6F2EE69E" w:rsidR="004970DA" w:rsidRPr="00382D82" w:rsidRDefault="00EB5AA7" w:rsidP="004970DA">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N</w:t>
      </w:r>
      <w:r w:rsidR="008B5D4C" w:rsidRPr="00382D82">
        <w:rPr>
          <w:rFonts w:ascii="Times New Roman" w:hAnsi="Times New Roman" w:cs="Times New Roman"/>
          <w:sz w:val="24"/>
          <w:szCs w:val="24"/>
        </w:rPr>
        <w:t>ineteen</w:t>
      </w:r>
      <w:r w:rsidR="004970DA" w:rsidRPr="00382D82">
        <w:rPr>
          <w:rFonts w:ascii="Times New Roman" w:hAnsi="Times New Roman" w:cs="Times New Roman"/>
          <w:sz w:val="24"/>
          <w:szCs w:val="24"/>
        </w:rPr>
        <w:t xml:space="preserve"> laboratories were issued electronic questionnaires </w:t>
      </w:r>
      <w:r w:rsidR="00DE4DD1" w:rsidRPr="00382D82">
        <w:rPr>
          <w:rFonts w:ascii="Times New Roman" w:hAnsi="Times New Roman" w:cs="Times New Roman"/>
          <w:sz w:val="24"/>
          <w:szCs w:val="24"/>
        </w:rPr>
        <w:t xml:space="preserve">regarding </w:t>
      </w:r>
      <w:r w:rsidR="004970DA" w:rsidRPr="00382D82">
        <w:rPr>
          <w:rFonts w:ascii="Times New Roman" w:hAnsi="Times New Roman" w:cs="Times New Roman"/>
          <w:sz w:val="24"/>
          <w:szCs w:val="24"/>
        </w:rPr>
        <w:t xml:space="preserve">AST methods and guidance. </w:t>
      </w:r>
      <w:r w:rsidR="003A2E5E" w:rsidRPr="00382D82">
        <w:rPr>
          <w:rFonts w:ascii="Times New Roman" w:hAnsi="Times New Roman" w:cs="Times New Roman"/>
          <w:sz w:val="24"/>
          <w:szCs w:val="24"/>
        </w:rPr>
        <w:t>NSTG</w:t>
      </w:r>
      <w:r w:rsidR="00F14640" w:rsidRPr="00382D82">
        <w:rPr>
          <w:rFonts w:ascii="Times New Roman" w:hAnsi="Times New Roman" w:cs="Times New Roman"/>
          <w:sz w:val="24"/>
          <w:szCs w:val="24"/>
        </w:rPr>
        <w:t xml:space="preserve"> doses and breakpoint</w:t>
      </w:r>
      <w:r w:rsidR="00DE4DD1" w:rsidRPr="00382D82">
        <w:rPr>
          <w:rFonts w:ascii="Times New Roman" w:hAnsi="Times New Roman" w:cs="Times New Roman"/>
          <w:sz w:val="24"/>
          <w:szCs w:val="24"/>
        </w:rPr>
        <w:t>-defining</w:t>
      </w:r>
      <w:r w:rsidR="00F14640" w:rsidRPr="00382D82">
        <w:rPr>
          <w:rFonts w:ascii="Times New Roman" w:hAnsi="Times New Roman" w:cs="Times New Roman"/>
          <w:sz w:val="24"/>
          <w:szCs w:val="24"/>
        </w:rPr>
        <w:t xml:space="preserve"> dos</w:t>
      </w:r>
      <w:r w:rsidR="00DE4DD1" w:rsidRPr="00382D82">
        <w:rPr>
          <w:rFonts w:ascii="Times New Roman" w:hAnsi="Times New Roman" w:cs="Times New Roman"/>
          <w:sz w:val="24"/>
          <w:szCs w:val="24"/>
        </w:rPr>
        <w:t>age</w:t>
      </w:r>
      <w:r w:rsidR="00F14640" w:rsidRPr="00382D82">
        <w:rPr>
          <w:rFonts w:ascii="Times New Roman" w:hAnsi="Times New Roman" w:cs="Times New Roman"/>
          <w:sz w:val="24"/>
          <w:szCs w:val="24"/>
        </w:rPr>
        <w:t>s</w:t>
      </w:r>
      <w:r w:rsidR="00B009DD" w:rsidRPr="00382D82">
        <w:rPr>
          <w:rFonts w:ascii="Times New Roman" w:hAnsi="Times New Roman" w:cs="Times New Roman"/>
          <w:sz w:val="24"/>
          <w:szCs w:val="24"/>
        </w:rPr>
        <w:t xml:space="preserve"> were </w:t>
      </w:r>
      <w:r w:rsidR="0079411C" w:rsidRPr="00382D82">
        <w:rPr>
          <w:rFonts w:ascii="Times New Roman" w:hAnsi="Times New Roman" w:cs="Times New Roman"/>
          <w:sz w:val="24"/>
          <w:szCs w:val="24"/>
        </w:rPr>
        <w:t xml:space="preserve">compared </w:t>
      </w:r>
      <w:r w:rsidR="00B009DD" w:rsidRPr="00382D82">
        <w:rPr>
          <w:rFonts w:ascii="Times New Roman" w:hAnsi="Times New Roman" w:cs="Times New Roman"/>
          <w:sz w:val="24"/>
          <w:szCs w:val="24"/>
        </w:rPr>
        <w:t xml:space="preserve">to determine </w:t>
      </w:r>
      <w:r w:rsidR="00770191" w:rsidRPr="00382D82">
        <w:rPr>
          <w:rFonts w:ascii="Times New Roman" w:hAnsi="Times New Roman" w:cs="Times New Roman"/>
          <w:sz w:val="24"/>
          <w:szCs w:val="24"/>
        </w:rPr>
        <w:t xml:space="preserve">the </w:t>
      </w:r>
      <w:r w:rsidR="00B009DD" w:rsidRPr="00382D82">
        <w:rPr>
          <w:rFonts w:ascii="Times New Roman" w:hAnsi="Times New Roman" w:cs="Times New Roman"/>
          <w:sz w:val="24"/>
          <w:szCs w:val="24"/>
        </w:rPr>
        <w:t>applicability of AST standards</w:t>
      </w:r>
      <w:r w:rsidR="008359FC" w:rsidRPr="00382D82">
        <w:rPr>
          <w:rFonts w:ascii="Times New Roman" w:hAnsi="Times New Roman" w:cs="Times New Roman"/>
          <w:sz w:val="24"/>
          <w:szCs w:val="24"/>
        </w:rPr>
        <w:t>.</w:t>
      </w:r>
      <w:r w:rsidR="00B009DD" w:rsidRPr="00382D82">
        <w:rPr>
          <w:rFonts w:ascii="Times New Roman" w:hAnsi="Times New Roman" w:cs="Times New Roman"/>
          <w:sz w:val="24"/>
          <w:szCs w:val="24"/>
        </w:rPr>
        <w:t xml:space="preserve"> </w:t>
      </w:r>
    </w:p>
    <w:p w14:paraId="093B7854" w14:textId="77777777" w:rsidR="00F360FD" w:rsidRPr="00382D82" w:rsidRDefault="00F360FD" w:rsidP="004970DA">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 xml:space="preserve">Results: </w:t>
      </w:r>
    </w:p>
    <w:p w14:paraId="024A8CF8" w14:textId="6E4F6BF5" w:rsidR="004970DA" w:rsidRPr="00382D82" w:rsidRDefault="00EB5AA7" w:rsidP="004970DA">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 xml:space="preserve">Eleven of the 19 laboratories responded.  </w:t>
      </w:r>
      <w:r w:rsidR="004970DA" w:rsidRPr="00382D82">
        <w:rPr>
          <w:rFonts w:ascii="Times New Roman" w:hAnsi="Times New Roman" w:cs="Times New Roman"/>
          <w:sz w:val="24"/>
          <w:szCs w:val="24"/>
        </w:rPr>
        <w:t>Traditional biochemical species identification was the most common method among surveyed laboratories</w:t>
      </w:r>
      <w:r w:rsidR="00770191" w:rsidRPr="00382D82">
        <w:rPr>
          <w:rFonts w:ascii="Times New Roman" w:hAnsi="Times New Roman" w:cs="Times New Roman"/>
          <w:sz w:val="24"/>
          <w:szCs w:val="24"/>
        </w:rPr>
        <w:t>,</w:t>
      </w:r>
      <w:r w:rsidR="004970DA" w:rsidRPr="00382D82">
        <w:rPr>
          <w:rFonts w:ascii="Times New Roman" w:hAnsi="Times New Roman" w:cs="Times New Roman"/>
          <w:sz w:val="24"/>
          <w:szCs w:val="24"/>
        </w:rPr>
        <w:t xml:space="preserve"> with disc diffusion being the main AST method. All laboratories reported using CLSI standard</w:t>
      </w:r>
      <w:r w:rsidR="0079411C" w:rsidRPr="00382D82">
        <w:rPr>
          <w:rFonts w:ascii="Times New Roman" w:hAnsi="Times New Roman" w:cs="Times New Roman"/>
          <w:sz w:val="24"/>
          <w:szCs w:val="24"/>
        </w:rPr>
        <w:t>s</w:t>
      </w:r>
      <w:r w:rsidR="004970DA" w:rsidRPr="00382D82">
        <w:rPr>
          <w:rFonts w:ascii="Times New Roman" w:hAnsi="Times New Roman" w:cs="Times New Roman"/>
          <w:sz w:val="24"/>
          <w:szCs w:val="24"/>
        </w:rPr>
        <w:t xml:space="preserve">. Major </w:t>
      </w:r>
      <w:r w:rsidR="0090299A" w:rsidRPr="00382D82">
        <w:rPr>
          <w:rFonts w:ascii="Times New Roman" w:hAnsi="Times New Roman" w:cs="Times New Roman"/>
          <w:sz w:val="24"/>
          <w:szCs w:val="24"/>
        </w:rPr>
        <w:t xml:space="preserve">quality assurance </w:t>
      </w:r>
      <w:r w:rsidR="004970DA" w:rsidRPr="00382D82">
        <w:rPr>
          <w:rFonts w:ascii="Times New Roman" w:hAnsi="Times New Roman" w:cs="Times New Roman"/>
          <w:sz w:val="24"/>
          <w:szCs w:val="24"/>
        </w:rPr>
        <w:t xml:space="preserve">issues identified regarding AST </w:t>
      </w:r>
      <w:r w:rsidR="0090299A" w:rsidRPr="00382D82">
        <w:rPr>
          <w:rFonts w:ascii="Times New Roman" w:hAnsi="Times New Roman" w:cs="Times New Roman"/>
          <w:sz w:val="24"/>
          <w:szCs w:val="24"/>
        </w:rPr>
        <w:t xml:space="preserve">testing </w:t>
      </w:r>
      <w:r w:rsidR="004970DA" w:rsidRPr="00382D82">
        <w:rPr>
          <w:rFonts w:ascii="Times New Roman" w:hAnsi="Times New Roman" w:cs="Times New Roman"/>
          <w:sz w:val="24"/>
          <w:szCs w:val="24"/>
        </w:rPr>
        <w:t xml:space="preserve">included the use of outdated standards, failure to consistently determine inoculum density, irregular use of quality control strains, and agent limitations on antibiotic disc panels. Discrepancies in definitions for multidrug resistance and </w:t>
      </w:r>
      <w:r w:rsidR="0079411C" w:rsidRPr="00382D82">
        <w:rPr>
          <w:rFonts w:ascii="Times New Roman" w:hAnsi="Times New Roman" w:cs="Times New Roman"/>
          <w:sz w:val="24"/>
          <w:szCs w:val="24"/>
        </w:rPr>
        <w:t xml:space="preserve">the </w:t>
      </w:r>
      <w:r w:rsidR="004970DA" w:rsidRPr="00382D82">
        <w:rPr>
          <w:rFonts w:ascii="Times New Roman" w:hAnsi="Times New Roman" w:cs="Times New Roman"/>
          <w:sz w:val="24"/>
          <w:szCs w:val="24"/>
        </w:rPr>
        <w:t xml:space="preserve">testing </w:t>
      </w:r>
      <w:r w:rsidR="0090299A" w:rsidRPr="00382D82">
        <w:rPr>
          <w:rFonts w:ascii="Times New Roman" w:hAnsi="Times New Roman" w:cs="Times New Roman"/>
          <w:sz w:val="24"/>
          <w:szCs w:val="24"/>
        </w:rPr>
        <w:t xml:space="preserve">of </w:t>
      </w:r>
      <w:r w:rsidR="0079411C" w:rsidRPr="00382D82">
        <w:rPr>
          <w:rFonts w:ascii="Times New Roman" w:hAnsi="Times New Roman" w:cs="Times New Roman"/>
          <w:sz w:val="24"/>
          <w:szCs w:val="24"/>
        </w:rPr>
        <w:t xml:space="preserve">such </w:t>
      </w:r>
      <w:r w:rsidR="004970DA" w:rsidRPr="00382D82">
        <w:rPr>
          <w:rFonts w:ascii="Times New Roman" w:hAnsi="Times New Roman" w:cs="Times New Roman"/>
          <w:sz w:val="24"/>
          <w:szCs w:val="24"/>
        </w:rPr>
        <w:t xml:space="preserve">isolates were also identified. </w:t>
      </w:r>
    </w:p>
    <w:p w14:paraId="010EAD36" w14:textId="241B78CB" w:rsidR="004970DA" w:rsidRPr="00382D82" w:rsidRDefault="004970DA" w:rsidP="004970DA">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 xml:space="preserve"> </w:t>
      </w:r>
      <w:r w:rsidR="00B75909" w:rsidRPr="00382D82">
        <w:rPr>
          <w:rFonts w:ascii="Times New Roman" w:hAnsi="Times New Roman" w:cs="Times New Roman"/>
          <w:sz w:val="24"/>
          <w:szCs w:val="24"/>
        </w:rPr>
        <w:tab/>
      </w:r>
      <w:r w:rsidRPr="00382D82">
        <w:rPr>
          <w:rFonts w:ascii="Times New Roman" w:hAnsi="Times New Roman" w:cs="Times New Roman"/>
          <w:sz w:val="24"/>
          <w:szCs w:val="24"/>
        </w:rPr>
        <w:t xml:space="preserve">When comparing recommended </w:t>
      </w:r>
      <w:r w:rsidR="00B92E26" w:rsidRPr="00382D82">
        <w:rPr>
          <w:rFonts w:ascii="Times New Roman" w:hAnsi="Times New Roman" w:cs="Times New Roman"/>
          <w:sz w:val="24"/>
          <w:szCs w:val="24"/>
        </w:rPr>
        <w:t>NSTG</w:t>
      </w:r>
      <w:r w:rsidRPr="00382D82">
        <w:rPr>
          <w:rFonts w:ascii="Times New Roman" w:hAnsi="Times New Roman" w:cs="Times New Roman"/>
          <w:sz w:val="24"/>
          <w:szCs w:val="24"/>
        </w:rPr>
        <w:t xml:space="preserve"> doses to </w:t>
      </w:r>
      <w:r w:rsidR="0079411C" w:rsidRPr="00382D82">
        <w:rPr>
          <w:rFonts w:ascii="Times New Roman" w:hAnsi="Times New Roman" w:cs="Times New Roman"/>
          <w:sz w:val="24"/>
          <w:szCs w:val="24"/>
        </w:rPr>
        <w:t>breakpoint-defining dosages</w:t>
      </w:r>
      <w:r w:rsidRPr="00382D82">
        <w:rPr>
          <w:rFonts w:ascii="Times New Roman" w:hAnsi="Times New Roman" w:cs="Times New Roman"/>
          <w:sz w:val="24"/>
          <w:szCs w:val="24"/>
        </w:rPr>
        <w:t>, the EUCAST standard had a higher number of doses available</w:t>
      </w:r>
      <w:r w:rsidR="0090299A" w:rsidRPr="00382D82">
        <w:rPr>
          <w:rFonts w:ascii="Times New Roman" w:hAnsi="Times New Roman" w:cs="Times New Roman"/>
          <w:sz w:val="24"/>
          <w:szCs w:val="24"/>
        </w:rPr>
        <w:t xml:space="preserve"> for review</w:t>
      </w:r>
      <w:r w:rsidRPr="00382D82">
        <w:rPr>
          <w:rFonts w:ascii="Times New Roman" w:hAnsi="Times New Roman" w:cs="Times New Roman"/>
          <w:sz w:val="24"/>
          <w:szCs w:val="24"/>
        </w:rPr>
        <w:t xml:space="preserve"> (30/30, 100%</w:t>
      </w:r>
      <w:r w:rsidR="0052215D" w:rsidRPr="00382D82">
        <w:rPr>
          <w:rFonts w:ascii="Times New Roman" w:hAnsi="Times New Roman" w:cs="Times New Roman"/>
          <w:sz w:val="24"/>
          <w:szCs w:val="24"/>
        </w:rPr>
        <w:t xml:space="preserve"> versus 14/30</w:t>
      </w:r>
      <w:r w:rsidR="009E1276" w:rsidRPr="00382D82">
        <w:rPr>
          <w:rFonts w:ascii="Times New Roman" w:hAnsi="Times New Roman" w:cs="Times New Roman"/>
          <w:sz w:val="24"/>
          <w:szCs w:val="24"/>
        </w:rPr>
        <w:t>, 4</w:t>
      </w:r>
      <w:r w:rsidR="005E65AD" w:rsidRPr="00382D82">
        <w:rPr>
          <w:rFonts w:ascii="Times New Roman" w:hAnsi="Times New Roman" w:cs="Times New Roman"/>
          <w:sz w:val="24"/>
          <w:szCs w:val="24"/>
        </w:rPr>
        <w:t>7</w:t>
      </w:r>
      <w:r w:rsidR="009E1276" w:rsidRPr="00382D82">
        <w:rPr>
          <w:rFonts w:ascii="Times New Roman" w:hAnsi="Times New Roman" w:cs="Times New Roman"/>
          <w:sz w:val="24"/>
          <w:szCs w:val="24"/>
        </w:rPr>
        <w:t>%</w:t>
      </w:r>
      <w:r w:rsidRPr="00382D82">
        <w:rPr>
          <w:rFonts w:ascii="Times New Roman" w:hAnsi="Times New Roman" w:cs="Times New Roman"/>
          <w:sz w:val="24"/>
          <w:szCs w:val="24"/>
        </w:rPr>
        <w:t>) and a higher percentage of full agreement (19/30, 63%</w:t>
      </w:r>
      <w:r w:rsidR="00B75909" w:rsidRPr="00382D82">
        <w:rPr>
          <w:rFonts w:ascii="Times New Roman" w:hAnsi="Times New Roman" w:cs="Times New Roman"/>
          <w:sz w:val="24"/>
          <w:szCs w:val="24"/>
        </w:rPr>
        <w:t xml:space="preserve"> versus 6/30, 20%</w:t>
      </w:r>
      <w:r w:rsidRPr="00382D82">
        <w:rPr>
          <w:rFonts w:ascii="Times New Roman" w:hAnsi="Times New Roman" w:cs="Times New Roman"/>
          <w:sz w:val="24"/>
          <w:szCs w:val="24"/>
        </w:rPr>
        <w:t xml:space="preserve">) compared </w:t>
      </w:r>
      <w:r w:rsidR="0079411C" w:rsidRPr="00382D82">
        <w:rPr>
          <w:rFonts w:ascii="Times New Roman" w:hAnsi="Times New Roman" w:cs="Times New Roman"/>
          <w:sz w:val="24"/>
          <w:szCs w:val="24"/>
        </w:rPr>
        <w:t xml:space="preserve">with </w:t>
      </w:r>
      <w:r w:rsidRPr="00382D82">
        <w:rPr>
          <w:rFonts w:ascii="Times New Roman" w:hAnsi="Times New Roman" w:cs="Times New Roman"/>
          <w:sz w:val="24"/>
          <w:szCs w:val="24"/>
        </w:rPr>
        <w:t xml:space="preserve">CLSI. </w:t>
      </w:r>
      <w:r w:rsidR="0090299A" w:rsidRPr="00382D82">
        <w:rPr>
          <w:rFonts w:ascii="Times New Roman" w:hAnsi="Times New Roman" w:cs="Times New Roman"/>
          <w:sz w:val="24"/>
          <w:szCs w:val="24"/>
        </w:rPr>
        <w:t xml:space="preserve"> D</w:t>
      </w:r>
      <w:r w:rsidRPr="00382D82">
        <w:rPr>
          <w:rFonts w:ascii="Times New Roman" w:hAnsi="Times New Roman" w:cs="Times New Roman"/>
          <w:sz w:val="24"/>
          <w:szCs w:val="24"/>
        </w:rPr>
        <w:t>iscrepancies</w:t>
      </w:r>
      <w:r w:rsidR="0090299A" w:rsidRPr="00382D82">
        <w:rPr>
          <w:rFonts w:ascii="Times New Roman" w:hAnsi="Times New Roman" w:cs="Times New Roman"/>
          <w:sz w:val="24"/>
          <w:szCs w:val="24"/>
        </w:rPr>
        <w:t xml:space="preserve"> between breakpoint-defining and recommended dosages were</w:t>
      </w:r>
      <w:r w:rsidRPr="00382D82">
        <w:rPr>
          <w:rFonts w:ascii="Times New Roman" w:hAnsi="Times New Roman" w:cs="Times New Roman"/>
          <w:sz w:val="24"/>
          <w:szCs w:val="24"/>
        </w:rPr>
        <w:t xml:space="preserve"> found </w:t>
      </w:r>
      <w:r w:rsidR="0090299A" w:rsidRPr="00382D82">
        <w:rPr>
          <w:rFonts w:ascii="Times New Roman" w:hAnsi="Times New Roman" w:cs="Times New Roman"/>
          <w:sz w:val="24"/>
          <w:szCs w:val="24"/>
        </w:rPr>
        <w:t xml:space="preserve">for </w:t>
      </w:r>
      <w:r w:rsidRPr="00382D82">
        <w:rPr>
          <w:rFonts w:ascii="Times New Roman" w:hAnsi="Times New Roman" w:cs="Times New Roman"/>
          <w:sz w:val="24"/>
          <w:szCs w:val="24"/>
        </w:rPr>
        <w:t>meropenem, ceftriaxone, and amoxicillin-clavulanic acid oral/iv</w:t>
      </w:r>
      <w:r w:rsidR="0090299A" w:rsidRPr="00382D82">
        <w:rPr>
          <w:rFonts w:ascii="Times New Roman" w:hAnsi="Times New Roman" w:cs="Times New Roman"/>
          <w:sz w:val="24"/>
          <w:szCs w:val="24"/>
        </w:rPr>
        <w:t>, leading to</w:t>
      </w:r>
      <w:r w:rsidRPr="00382D82">
        <w:rPr>
          <w:rFonts w:ascii="Times New Roman" w:hAnsi="Times New Roman" w:cs="Times New Roman"/>
          <w:sz w:val="24"/>
          <w:szCs w:val="24"/>
        </w:rPr>
        <w:t xml:space="preserve"> potential underdosing.  </w:t>
      </w:r>
    </w:p>
    <w:p w14:paraId="2689CDA3" w14:textId="1A0D2966" w:rsidR="009E4287" w:rsidRPr="00382D82" w:rsidRDefault="009E4287" w:rsidP="004970DA">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Conclusions:</w:t>
      </w:r>
    </w:p>
    <w:p w14:paraId="2449D7B8" w14:textId="33A82C9D" w:rsidR="00D84D8E" w:rsidRPr="00382D82" w:rsidRDefault="004970DA" w:rsidP="004970DA">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 xml:space="preserve">This study highlights the need for rigorous adherence to AST standards </w:t>
      </w:r>
      <w:r w:rsidR="006C5980" w:rsidRPr="00382D82">
        <w:rPr>
          <w:rFonts w:ascii="Times New Roman" w:hAnsi="Times New Roman" w:cs="Times New Roman"/>
          <w:sz w:val="24"/>
          <w:szCs w:val="24"/>
        </w:rPr>
        <w:t>and</w:t>
      </w:r>
      <w:r w:rsidRPr="00382D82">
        <w:rPr>
          <w:rFonts w:ascii="Times New Roman" w:hAnsi="Times New Roman" w:cs="Times New Roman"/>
          <w:sz w:val="24"/>
          <w:szCs w:val="24"/>
        </w:rPr>
        <w:t xml:space="preserve"> outlines considerations for the adoption of AST standards in a low-middle-income country.</w:t>
      </w:r>
    </w:p>
    <w:p w14:paraId="62E7C1C7" w14:textId="77777777" w:rsidR="00D976E9" w:rsidRPr="00382D82" w:rsidRDefault="00D976E9" w:rsidP="00EA564C">
      <w:pPr>
        <w:spacing w:line="480" w:lineRule="auto"/>
        <w:jc w:val="both"/>
        <w:rPr>
          <w:rFonts w:ascii="Times New Roman" w:hAnsi="Times New Roman" w:cs="Times New Roman"/>
          <w:b/>
          <w:bCs/>
          <w:sz w:val="24"/>
          <w:szCs w:val="24"/>
          <w:u w:val="single"/>
        </w:rPr>
      </w:pPr>
    </w:p>
    <w:p w14:paraId="505C9A70" w14:textId="77777777" w:rsidR="00D976E9" w:rsidRPr="00382D82" w:rsidRDefault="00D976E9" w:rsidP="00EA564C">
      <w:pPr>
        <w:spacing w:line="480" w:lineRule="auto"/>
        <w:jc w:val="both"/>
        <w:rPr>
          <w:rFonts w:ascii="Times New Roman" w:hAnsi="Times New Roman" w:cs="Times New Roman"/>
          <w:b/>
          <w:bCs/>
          <w:sz w:val="24"/>
          <w:szCs w:val="24"/>
          <w:u w:val="single"/>
        </w:rPr>
      </w:pPr>
    </w:p>
    <w:p w14:paraId="2D6BA7BC" w14:textId="77777777" w:rsidR="00995607" w:rsidRPr="00382D82" w:rsidRDefault="00995607" w:rsidP="00EA564C">
      <w:pPr>
        <w:spacing w:line="480" w:lineRule="auto"/>
        <w:jc w:val="both"/>
        <w:rPr>
          <w:rFonts w:ascii="Times New Roman" w:hAnsi="Times New Roman" w:cs="Times New Roman"/>
          <w:b/>
          <w:bCs/>
          <w:sz w:val="24"/>
          <w:szCs w:val="24"/>
          <w:u w:val="single"/>
        </w:rPr>
      </w:pPr>
    </w:p>
    <w:p w14:paraId="463632DC" w14:textId="77777777" w:rsidR="009E1276" w:rsidRPr="00382D82" w:rsidRDefault="009E1276">
      <w:pPr>
        <w:rPr>
          <w:rFonts w:ascii="Times New Roman" w:hAnsi="Times New Roman" w:cs="Times New Roman"/>
          <w:b/>
          <w:bCs/>
          <w:sz w:val="24"/>
          <w:szCs w:val="24"/>
          <w:u w:val="single"/>
        </w:rPr>
      </w:pPr>
      <w:r w:rsidRPr="00382D82">
        <w:rPr>
          <w:rFonts w:ascii="Times New Roman" w:hAnsi="Times New Roman" w:cs="Times New Roman"/>
          <w:b/>
          <w:bCs/>
          <w:sz w:val="24"/>
          <w:szCs w:val="24"/>
          <w:u w:val="single"/>
        </w:rPr>
        <w:br w:type="page"/>
      </w:r>
    </w:p>
    <w:p w14:paraId="3FE560F2" w14:textId="4D685091" w:rsidR="00D84D8E" w:rsidRPr="00382D82" w:rsidRDefault="00D84D8E" w:rsidP="00EA564C">
      <w:pPr>
        <w:spacing w:line="480" w:lineRule="auto"/>
        <w:jc w:val="both"/>
        <w:rPr>
          <w:rFonts w:ascii="Times New Roman" w:hAnsi="Times New Roman" w:cs="Times New Roman"/>
          <w:sz w:val="24"/>
          <w:szCs w:val="24"/>
        </w:rPr>
      </w:pPr>
      <w:r w:rsidRPr="00382D82">
        <w:rPr>
          <w:rFonts w:ascii="Times New Roman" w:hAnsi="Times New Roman" w:cs="Times New Roman"/>
          <w:b/>
          <w:bCs/>
          <w:sz w:val="24"/>
          <w:szCs w:val="24"/>
          <w:u w:val="single"/>
        </w:rPr>
        <w:t>Introduction</w:t>
      </w:r>
    </w:p>
    <w:p w14:paraId="4B39B1B5" w14:textId="21DDFEF3" w:rsidR="00292992" w:rsidRPr="00382D82" w:rsidRDefault="00BC128A" w:rsidP="00292992">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Inadequate data and metadata</w:t>
      </w:r>
      <w:r w:rsidR="009E1276" w:rsidRPr="00382D82">
        <w:rPr>
          <w:rFonts w:ascii="Times New Roman" w:hAnsi="Times New Roman" w:cs="Times New Roman"/>
          <w:sz w:val="24"/>
          <w:szCs w:val="24"/>
        </w:rPr>
        <w:t>,</w:t>
      </w:r>
      <w:r w:rsidR="008F2CF3" w:rsidRPr="00382D82">
        <w:rPr>
          <w:rFonts w:ascii="Times New Roman" w:hAnsi="Times New Roman" w:cs="Times New Roman"/>
          <w:sz w:val="24"/>
          <w:szCs w:val="24"/>
        </w:rPr>
        <w:t xml:space="preserve"> </w:t>
      </w:r>
      <w:r w:rsidR="005134E4" w:rsidRPr="00382D82">
        <w:rPr>
          <w:rFonts w:ascii="Times New Roman" w:hAnsi="Times New Roman" w:cs="Times New Roman"/>
          <w:sz w:val="24"/>
          <w:szCs w:val="24"/>
        </w:rPr>
        <w:t>coupled with</w:t>
      </w:r>
      <w:r w:rsidR="00C0116D" w:rsidRPr="00382D82">
        <w:rPr>
          <w:rFonts w:ascii="Times New Roman" w:hAnsi="Times New Roman" w:cs="Times New Roman"/>
          <w:sz w:val="24"/>
          <w:szCs w:val="24"/>
        </w:rPr>
        <w:t xml:space="preserve"> </w:t>
      </w:r>
      <w:r w:rsidR="00935D5B" w:rsidRPr="00382D82">
        <w:rPr>
          <w:rFonts w:ascii="Times New Roman" w:hAnsi="Times New Roman" w:cs="Times New Roman"/>
          <w:sz w:val="24"/>
          <w:szCs w:val="24"/>
        </w:rPr>
        <w:t>relatively high</w:t>
      </w:r>
      <w:r w:rsidR="00F50E2C" w:rsidRPr="00382D82">
        <w:rPr>
          <w:rFonts w:ascii="Times New Roman" w:hAnsi="Times New Roman" w:cs="Times New Roman"/>
          <w:sz w:val="24"/>
          <w:szCs w:val="24"/>
        </w:rPr>
        <w:t xml:space="preserve"> uncertainty regarding the accuracy and reliability of these estimates</w:t>
      </w:r>
      <w:r w:rsidR="009C67D3" w:rsidRPr="00382D82">
        <w:rPr>
          <w:rFonts w:ascii="Times New Roman" w:hAnsi="Times New Roman" w:cs="Times New Roman"/>
          <w:sz w:val="24"/>
          <w:szCs w:val="24"/>
        </w:rPr>
        <w:t>,</w:t>
      </w:r>
      <w:r w:rsidR="009E1276" w:rsidRPr="00382D82">
        <w:rPr>
          <w:rFonts w:ascii="Times New Roman" w:hAnsi="Times New Roman" w:cs="Times New Roman"/>
          <w:sz w:val="24"/>
          <w:szCs w:val="24"/>
        </w:rPr>
        <w:t xml:space="preserve"> </w:t>
      </w:r>
      <w:r w:rsidR="004071F9" w:rsidRPr="00382D82">
        <w:rPr>
          <w:rFonts w:ascii="Times New Roman" w:hAnsi="Times New Roman" w:cs="Times New Roman"/>
          <w:sz w:val="24"/>
          <w:szCs w:val="24"/>
        </w:rPr>
        <w:t>bedevil estimates of antimicrobial resistance (AMR) across</w:t>
      </w:r>
      <w:r w:rsidR="009E1276" w:rsidRPr="00382D82">
        <w:rPr>
          <w:rFonts w:ascii="Times New Roman" w:hAnsi="Times New Roman" w:cs="Times New Roman"/>
          <w:sz w:val="24"/>
          <w:szCs w:val="24"/>
        </w:rPr>
        <w:t xml:space="preserve"> Sub-Saharan Africa,</w:t>
      </w:r>
      <w:sdt>
        <w:sdtPr>
          <w:rPr>
            <w:rFonts w:ascii="Times New Roman" w:hAnsi="Times New Roman" w:cs="Times New Roman"/>
            <w:color w:val="000000"/>
            <w:sz w:val="24"/>
            <w:szCs w:val="24"/>
            <w:vertAlign w:val="superscript"/>
          </w:rPr>
          <w:tag w:val="MENDELEY_CITATION_v3_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"/>
          <w:id w:val="1361552437"/>
          <w:placeholder>
            <w:docPart w:val="C8ABFEAF68594657A66AB75E601C007F"/>
          </w:placeholder>
        </w:sdtPr>
        <w:sdtEndPr/>
        <w:sdtContent>
          <w:r w:rsidR="00925E6B" w:rsidRPr="00382D82">
            <w:rPr>
              <w:rFonts w:ascii="Times New Roman" w:hAnsi="Times New Roman" w:cs="Times New Roman"/>
              <w:color w:val="000000"/>
              <w:sz w:val="24"/>
              <w:szCs w:val="24"/>
              <w:vertAlign w:val="superscript"/>
            </w:rPr>
            <w:t>1</w:t>
          </w:r>
        </w:sdtContent>
      </w:sdt>
      <w:r w:rsidRPr="00382D82">
        <w:rPr>
          <w:rFonts w:ascii="Times New Roman" w:hAnsi="Times New Roman" w:cs="Times New Roman"/>
          <w:sz w:val="24"/>
          <w:szCs w:val="24"/>
        </w:rPr>
        <w:t xml:space="preserve"> </w:t>
      </w:r>
      <w:r w:rsidR="009E1276" w:rsidRPr="00382D82">
        <w:rPr>
          <w:rFonts w:ascii="Times New Roman" w:hAnsi="Times New Roman" w:cs="Times New Roman"/>
          <w:sz w:val="24"/>
          <w:szCs w:val="24"/>
        </w:rPr>
        <w:t xml:space="preserve">These limitations </w:t>
      </w:r>
      <w:r w:rsidR="00976FAF" w:rsidRPr="00382D82">
        <w:rPr>
          <w:rFonts w:ascii="Times New Roman" w:hAnsi="Times New Roman" w:cs="Times New Roman"/>
          <w:sz w:val="24"/>
          <w:szCs w:val="24"/>
        </w:rPr>
        <w:t>necessitate</w:t>
      </w:r>
      <w:r w:rsidR="005F6001" w:rsidRPr="00382D82">
        <w:rPr>
          <w:rFonts w:ascii="Times New Roman" w:hAnsi="Times New Roman" w:cs="Times New Roman"/>
          <w:sz w:val="24"/>
          <w:szCs w:val="24"/>
        </w:rPr>
        <w:t xml:space="preserve"> </w:t>
      </w:r>
      <w:r w:rsidR="00D84D8E" w:rsidRPr="00382D82">
        <w:rPr>
          <w:rFonts w:ascii="Times New Roman" w:hAnsi="Times New Roman" w:cs="Times New Roman"/>
          <w:sz w:val="24"/>
          <w:szCs w:val="24"/>
        </w:rPr>
        <w:t>initiatives to improve microbiology testing capacity</w:t>
      </w:r>
      <w:r w:rsidR="00272065" w:rsidRPr="00382D82">
        <w:rPr>
          <w:rFonts w:ascii="Times New Roman" w:hAnsi="Times New Roman" w:cs="Times New Roman"/>
          <w:sz w:val="24"/>
          <w:szCs w:val="24"/>
        </w:rPr>
        <w:t xml:space="preserve"> to inform mitigatory interventions</w:t>
      </w:r>
      <w:r w:rsidR="00383A65"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"/>
          <w:id w:val="-916866410"/>
          <w:placeholder>
            <w:docPart w:val="DefaultPlaceholder_-1854013440"/>
          </w:placeholder>
        </w:sdtPr>
        <w:sdtEndPr/>
        <w:sdtContent>
          <w:r w:rsidR="00925E6B" w:rsidRPr="00382D82">
            <w:rPr>
              <w:rFonts w:eastAsia="Times New Roman"/>
              <w:color w:val="000000"/>
              <w:sz w:val="24"/>
              <w:vertAlign w:val="superscript"/>
            </w:rPr>
            <w:t>2,3</w:t>
          </w:r>
        </w:sdtContent>
      </w:sdt>
      <w:r w:rsidR="00D84D8E" w:rsidRPr="00382D82">
        <w:rPr>
          <w:rFonts w:ascii="Times New Roman" w:hAnsi="Times New Roman" w:cs="Times New Roman"/>
          <w:sz w:val="24"/>
          <w:szCs w:val="24"/>
        </w:rPr>
        <w:t xml:space="preserve"> </w:t>
      </w:r>
      <w:r w:rsidR="008F2CF3" w:rsidRPr="00382D82">
        <w:rPr>
          <w:rFonts w:ascii="Times New Roman" w:hAnsi="Times New Roman" w:cs="Times New Roman"/>
          <w:sz w:val="24"/>
          <w:szCs w:val="24"/>
        </w:rPr>
        <w:t>A</w:t>
      </w:r>
      <w:r w:rsidR="00292484" w:rsidRPr="00382D82">
        <w:rPr>
          <w:rFonts w:ascii="Times New Roman" w:hAnsi="Times New Roman" w:cs="Times New Roman"/>
          <w:sz w:val="24"/>
          <w:szCs w:val="24"/>
        </w:rPr>
        <w:t>ntimicrobial susceptibility testing (</w:t>
      </w:r>
      <w:r w:rsidR="00292992" w:rsidRPr="00382D82">
        <w:rPr>
          <w:rFonts w:ascii="Times New Roman" w:hAnsi="Times New Roman" w:cs="Times New Roman"/>
          <w:sz w:val="24"/>
          <w:szCs w:val="24"/>
        </w:rPr>
        <w:t>AST</w:t>
      </w:r>
      <w:r w:rsidR="00292484" w:rsidRPr="00382D82">
        <w:rPr>
          <w:rFonts w:ascii="Times New Roman" w:hAnsi="Times New Roman" w:cs="Times New Roman"/>
          <w:sz w:val="24"/>
          <w:szCs w:val="24"/>
        </w:rPr>
        <w:t>)</w:t>
      </w:r>
      <w:r w:rsidR="005D00B1" w:rsidRPr="00382D82">
        <w:rPr>
          <w:rFonts w:ascii="Times New Roman" w:hAnsi="Times New Roman" w:cs="Times New Roman"/>
          <w:sz w:val="24"/>
          <w:szCs w:val="24"/>
        </w:rPr>
        <w:t>,</w:t>
      </w:r>
      <w:r w:rsidR="005233A7" w:rsidRPr="00382D82">
        <w:rPr>
          <w:rFonts w:ascii="Times New Roman" w:hAnsi="Times New Roman" w:cs="Times New Roman"/>
          <w:sz w:val="24"/>
          <w:szCs w:val="24"/>
        </w:rPr>
        <w:t xml:space="preserve">  </w:t>
      </w:r>
      <w:r w:rsidR="008F2CF3" w:rsidRPr="00382D82">
        <w:rPr>
          <w:rFonts w:ascii="Times New Roman" w:hAnsi="Times New Roman" w:cs="Times New Roman"/>
          <w:sz w:val="24"/>
          <w:szCs w:val="24"/>
        </w:rPr>
        <w:t>with its dual roles</w:t>
      </w:r>
      <w:r w:rsidR="00292992" w:rsidRPr="00382D82">
        <w:rPr>
          <w:rFonts w:ascii="Times New Roman" w:hAnsi="Times New Roman" w:cs="Times New Roman"/>
          <w:sz w:val="24"/>
          <w:szCs w:val="24"/>
        </w:rPr>
        <w:t xml:space="preserve"> in direct patient care and </w:t>
      </w:r>
      <w:r w:rsidR="0079411C" w:rsidRPr="00382D82">
        <w:rPr>
          <w:rFonts w:ascii="Times New Roman" w:hAnsi="Times New Roman" w:cs="Times New Roman"/>
          <w:sz w:val="24"/>
          <w:szCs w:val="24"/>
        </w:rPr>
        <w:t xml:space="preserve">in the monitoring </w:t>
      </w:r>
      <w:r w:rsidR="00292992" w:rsidRPr="00382D82">
        <w:rPr>
          <w:rFonts w:ascii="Times New Roman" w:hAnsi="Times New Roman" w:cs="Times New Roman"/>
          <w:sz w:val="24"/>
          <w:szCs w:val="24"/>
        </w:rPr>
        <w:t>of AMR trends through passive surveillance</w:t>
      </w:r>
      <w:r w:rsidR="005D00B1" w:rsidRPr="00382D82">
        <w:rPr>
          <w:rFonts w:ascii="Times New Roman" w:hAnsi="Times New Roman" w:cs="Times New Roman"/>
          <w:sz w:val="24"/>
          <w:szCs w:val="24"/>
        </w:rPr>
        <w:t>,</w:t>
      </w:r>
      <w:r w:rsidR="00292992" w:rsidRPr="00382D82">
        <w:rPr>
          <w:rFonts w:ascii="Times New Roman" w:hAnsi="Times New Roman" w:cs="Times New Roman"/>
          <w:sz w:val="24"/>
          <w:szCs w:val="24"/>
        </w:rPr>
        <w:t xml:space="preserve"> requires prioritisation</w:t>
      </w:r>
      <w:r w:rsidR="0079411C" w:rsidRPr="00382D82">
        <w:rPr>
          <w:rFonts w:ascii="Times New Roman" w:hAnsi="Times New Roman" w:cs="Times New Roman"/>
          <w:sz w:val="24"/>
          <w:szCs w:val="24"/>
        </w:rPr>
        <w:t xml:space="preserve">, aiming </w:t>
      </w:r>
      <w:r w:rsidR="008F2CF3" w:rsidRPr="00382D82">
        <w:rPr>
          <w:rFonts w:ascii="Times New Roman" w:hAnsi="Times New Roman" w:cs="Times New Roman"/>
          <w:sz w:val="24"/>
          <w:szCs w:val="24"/>
        </w:rPr>
        <w:t xml:space="preserve">both </w:t>
      </w:r>
      <w:r w:rsidR="0079411C" w:rsidRPr="00382D82">
        <w:rPr>
          <w:rFonts w:ascii="Times New Roman" w:hAnsi="Times New Roman" w:cs="Times New Roman"/>
          <w:sz w:val="24"/>
          <w:szCs w:val="24"/>
        </w:rPr>
        <w:t xml:space="preserve">to improve </w:t>
      </w:r>
      <w:r w:rsidR="00292992" w:rsidRPr="00382D82">
        <w:rPr>
          <w:rFonts w:ascii="Times New Roman" w:hAnsi="Times New Roman" w:cs="Times New Roman"/>
          <w:sz w:val="24"/>
          <w:szCs w:val="24"/>
        </w:rPr>
        <w:t xml:space="preserve">access to </w:t>
      </w:r>
      <w:r w:rsidR="008F2CF3" w:rsidRPr="00382D82">
        <w:rPr>
          <w:rFonts w:ascii="Times New Roman" w:hAnsi="Times New Roman" w:cs="Times New Roman"/>
          <w:sz w:val="24"/>
          <w:szCs w:val="24"/>
        </w:rPr>
        <w:t>testing</w:t>
      </w:r>
      <w:r w:rsidR="00292992" w:rsidRPr="00382D82">
        <w:rPr>
          <w:rFonts w:ascii="Times New Roman" w:hAnsi="Times New Roman" w:cs="Times New Roman"/>
          <w:sz w:val="24"/>
          <w:szCs w:val="24"/>
        </w:rPr>
        <w:t xml:space="preserve"> and </w:t>
      </w:r>
      <w:r w:rsidR="0079411C" w:rsidRPr="00382D82">
        <w:rPr>
          <w:rFonts w:ascii="Times New Roman" w:hAnsi="Times New Roman" w:cs="Times New Roman"/>
          <w:sz w:val="24"/>
          <w:szCs w:val="24"/>
        </w:rPr>
        <w:t xml:space="preserve">to </w:t>
      </w:r>
      <w:r w:rsidR="00292992" w:rsidRPr="00382D82">
        <w:rPr>
          <w:rFonts w:ascii="Times New Roman" w:hAnsi="Times New Roman" w:cs="Times New Roman"/>
          <w:sz w:val="24"/>
          <w:szCs w:val="24"/>
        </w:rPr>
        <w:t>ensur</w:t>
      </w:r>
      <w:r w:rsidR="00AB0FB0" w:rsidRPr="00382D82">
        <w:rPr>
          <w:rFonts w:ascii="Times New Roman" w:hAnsi="Times New Roman" w:cs="Times New Roman"/>
          <w:sz w:val="24"/>
          <w:szCs w:val="24"/>
        </w:rPr>
        <w:t>e</w:t>
      </w:r>
      <w:r w:rsidR="00292992" w:rsidRPr="00382D82">
        <w:rPr>
          <w:rFonts w:ascii="Times New Roman" w:hAnsi="Times New Roman" w:cs="Times New Roman"/>
          <w:sz w:val="24"/>
          <w:szCs w:val="24"/>
        </w:rPr>
        <w:t xml:space="preserve"> </w:t>
      </w:r>
      <w:r w:rsidR="008F2CF3" w:rsidRPr="00382D82">
        <w:rPr>
          <w:rFonts w:ascii="Times New Roman" w:hAnsi="Times New Roman" w:cs="Times New Roman"/>
          <w:sz w:val="24"/>
          <w:szCs w:val="24"/>
        </w:rPr>
        <w:t xml:space="preserve">its </w:t>
      </w:r>
      <w:r w:rsidR="00292992" w:rsidRPr="00382D82">
        <w:rPr>
          <w:rFonts w:ascii="Times New Roman" w:hAnsi="Times New Roman" w:cs="Times New Roman"/>
          <w:sz w:val="24"/>
          <w:szCs w:val="24"/>
        </w:rPr>
        <w:t>quality.</w:t>
      </w:r>
      <w:sdt>
        <w:sdtPr>
          <w:rPr>
            <w:rFonts w:ascii="Times New Roman" w:hAnsi="Times New Roman" w:cs="Times New Roman"/>
            <w:color w:val="000000"/>
            <w:sz w:val="24"/>
            <w:szCs w:val="24"/>
            <w:vertAlign w:val="superscript"/>
          </w:rPr>
          <w:tag w:val="MENDELEY_CITATION_v3_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"/>
          <w:id w:val="-1993175172"/>
          <w:placeholder>
            <w:docPart w:val="29DD7048A2FE4881AF754D399394B23F"/>
          </w:placeholder>
        </w:sdtPr>
        <w:sdtEndPr/>
        <w:sdtContent>
          <w:r w:rsidR="00925E6B" w:rsidRPr="00382D82">
            <w:rPr>
              <w:rFonts w:ascii="Times New Roman" w:hAnsi="Times New Roman" w:cs="Times New Roman"/>
              <w:color w:val="000000"/>
              <w:sz w:val="24"/>
              <w:szCs w:val="24"/>
              <w:vertAlign w:val="superscript"/>
            </w:rPr>
            <w:t>4</w:t>
          </w:r>
        </w:sdtContent>
      </w:sdt>
      <w:r w:rsidR="00292992" w:rsidRPr="00382D82">
        <w:rPr>
          <w:rFonts w:ascii="Times New Roman" w:hAnsi="Times New Roman" w:cs="Times New Roman"/>
          <w:sz w:val="24"/>
          <w:szCs w:val="24"/>
        </w:rPr>
        <w:t xml:space="preserve"> However, </w:t>
      </w:r>
      <w:r w:rsidR="00EF34F5" w:rsidRPr="00382D82">
        <w:rPr>
          <w:rFonts w:ascii="Times New Roman" w:hAnsi="Times New Roman" w:cs="Times New Roman"/>
          <w:sz w:val="24"/>
          <w:szCs w:val="24"/>
        </w:rPr>
        <w:t xml:space="preserve">data </w:t>
      </w:r>
      <w:r w:rsidR="00EB444E" w:rsidRPr="00382D82">
        <w:rPr>
          <w:rFonts w:ascii="Times New Roman" w:hAnsi="Times New Roman" w:cs="Times New Roman"/>
          <w:sz w:val="24"/>
          <w:szCs w:val="24"/>
        </w:rPr>
        <w:t>from</w:t>
      </w:r>
      <w:r w:rsidR="00EF34F5" w:rsidRPr="00382D82">
        <w:rPr>
          <w:rFonts w:ascii="Times New Roman" w:hAnsi="Times New Roman" w:cs="Times New Roman"/>
          <w:sz w:val="24"/>
          <w:szCs w:val="24"/>
        </w:rPr>
        <w:t xml:space="preserve"> 2019 to 2021</w:t>
      </w:r>
      <w:r w:rsidR="00EB444E" w:rsidRPr="00382D82">
        <w:rPr>
          <w:rFonts w:ascii="Times New Roman" w:hAnsi="Times New Roman" w:cs="Times New Roman"/>
          <w:sz w:val="24"/>
          <w:szCs w:val="24"/>
        </w:rPr>
        <w:t xml:space="preserve"> revealed</w:t>
      </w:r>
      <w:r w:rsidR="005233A7" w:rsidRPr="00382D82">
        <w:rPr>
          <w:rFonts w:ascii="Times New Roman" w:hAnsi="Times New Roman" w:cs="Times New Roman"/>
          <w:sz w:val="24"/>
          <w:szCs w:val="24"/>
        </w:rPr>
        <w:t xml:space="preserve"> that, across 14 sub-Saharan countries, including Ghana, only</w:t>
      </w:r>
      <w:r w:rsidR="00EB444E" w:rsidRPr="00382D82">
        <w:rPr>
          <w:rFonts w:ascii="Times New Roman" w:hAnsi="Times New Roman" w:cs="Times New Roman"/>
          <w:sz w:val="24"/>
          <w:szCs w:val="24"/>
        </w:rPr>
        <w:t xml:space="preserve"> </w:t>
      </w:r>
      <w:r w:rsidR="00292992" w:rsidRPr="00382D82">
        <w:rPr>
          <w:rFonts w:ascii="Times New Roman" w:hAnsi="Times New Roman" w:cs="Times New Roman"/>
          <w:sz w:val="24"/>
          <w:szCs w:val="24"/>
        </w:rPr>
        <w:t>675 laboratories out of 53,770 performed AST</w:t>
      </w:r>
      <w:r w:rsidR="005233A7" w:rsidRPr="00382D82">
        <w:rPr>
          <w:rFonts w:ascii="Times New Roman" w:hAnsi="Times New Roman" w:cs="Times New Roman"/>
          <w:sz w:val="24"/>
          <w:szCs w:val="24"/>
        </w:rPr>
        <w:t>.  And</w:t>
      </w:r>
      <w:r w:rsidR="008F2CF3" w:rsidRPr="00382D82">
        <w:rPr>
          <w:rFonts w:ascii="Times New Roman" w:hAnsi="Times New Roman" w:cs="Times New Roman"/>
          <w:sz w:val="24"/>
          <w:szCs w:val="24"/>
        </w:rPr>
        <w:t>,</w:t>
      </w:r>
      <w:r w:rsidR="005233A7" w:rsidRPr="00382D82">
        <w:rPr>
          <w:rFonts w:ascii="Times New Roman" w:hAnsi="Times New Roman" w:cs="Times New Roman"/>
          <w:sz w:val="24"/>
          <w:szCs w:val="24"/>
        </w:rPr>
        <w:t xml:space="preserve"> among these</w:t>
      </w:r>
      <w:r w:rsidR="004F388F" w:rsidRPr="00382D82">
        <w:rPr>
          <w:rFonts w:ascii="Times New Roman" w:hAnsi="Times New Roman" w:cs="Times New Roman"/>
          <w:sz w:val="24"/>
          <w:szCs w:val="24"/>
        </w:rPr>
        <w:t xml:space="preserve"> </w:t>
      </w:r>
      <w:r w:rsidR="002527D4" w:rsidRPr="00382D82">
        <w:rPr>
          <w:rFonts w:ascii="Times New Roman" w:hAnsi="Times New Roman" w:cs="Times New Roman"/>
          <w:sz w:val="24"/>
          <w:szCs w:val="24"/>
        </w:rPr>
        <w:t>675</w:t>
      </w:r>
      <w:r w:rsidR="005233A7" w:rsidRPr="00382D82">
        <w:rPr>
          <w:rFonts w:ascii="Times New Roman" w:hAnsi="Times New Roman" w:cs="Times New Roman"/>
          <w:sz w:val="24"/>
          <w:szCs w:val="24"/>
        </w:rPr>
        <w:t>, just 90</w:t>
      </w:r>
      <w:r w:rsidR="002527D4" w:rsidRPr="00382D82">
        <w:rPr>
          <w:rFonts w:ascii="Times New Roman" w:hAnsi="Times New Roman" w:cs="Times New Roman"/>
          <w:sz w:val="24"/>
          <w:szCs w:val="24"/>
        </w:rPr>
        <w:t xml:space="preserve"> </w:t>
      </w:r>
      <w:r w:rsidR="004F388F" w:rsidRPr="00382D82">
        <w:rPr>
          <w:rFonts w:ascii="Times New Roman" w:hAnsi="Times New Roman" w:cs="Times New Roman"/>
          <w:sz w:val="24"/>
          <w:szCs w:val="24"/>
        </w:rPr>
        <w:t xml:space="preserve">had </w:t>
      </w:r>
      <w:r w:rsidR="002527D4" w:rsidRPr="00382D82">
        <w:rPr>
          <w:rFonts w:ascii="Times New Roman" w:hAnsi="Times New Roman" w:cs="Times New Roman"/>
          <w:sz w:val="24"/>
          <w:szCs w:val="24"/>
        </w:rPr>
        <w:t xml:space="preserve">attained </w:t>
      </w:r>
      <w:r w:rsidR="00292992" w:rsidRPr="00382D82">
        <w:rPr>
          <w:rFonts w:ascii="Times New Roman" w:hAnsi="Times New Roman" w:cs="Times New Roman"/>
          <w:sz w:val="24"/>
          <w:szCs w:val="24"/>
        </w:rPr>
        <w:t>International Organisation for Standardisation (ISO) accreditation</w:t>
      </w:r>
      <w:r w:rsidR="004F388F" w:rsidRPr="00382D82">
        <w:rPr>
          <w:rFonts w:ascii="Times New Roman" w:hAnsi="Times New Roman" w:cs="Times New Roman"/>
          <w:sz w:val="24"/>
          <w:szCs w:val="24"/>
        </w:rPr>
        <w:t>,</w:t>
      </w:r>
      <w:r w:rsidR="00292992" w:rsidRPr="00382D82">
        <w:rPr>
          <w:rFonts w:ascii="Times New Roman" w:hAnsi="Times New Roman" w:cs="Times New Roman"/>
          <w:sz w:val="24"/>
          <w:szCs w:val="24"/>
        </w:rPr>
        <w:t xml:space="preserve"> meeting </w:t>
      </w:r>
      <w:r w:rsidR="00D86BB9" w:rsidRPr="00382D82">
        <w:rPr>
          <w:rFonts w:ascii="Times New Roman" w:hAnsi="Times New Roman" w:cs="Times New Roman"/>
          <w:sz w:val="24"/>
          <w:szCs w:val="24"/>
        </w:rPr>
        <w:t xml:space="preserve">the </w:t>
      </w:r>
      <w:r w:rsidR="00292992" w:rsidRPr="00382D82">
        <w:rPr>
          <w:rFonts w:ascii="Times New Roman" w:hAnsi="Times New Roman" w:cs="Times New Roman"/>
          <w:sz w:val="24"/>
          <w:szCs w:val="24"/>
        </w:rPr>
        <w:t>quality standard for medical laboratories</w:t>
      </w:r>
      <w:r w:rsidR="00383A65"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"/>
          <w:id w:val="564152113"/>
          <w:placeholder>
            <w:docPart w:val="29DD7048A2FE4881AF754D399394B23F"/>
          </w:placeholder>
        </w:sdtPr>
        <w:sdtEndPr/>
        <w:sdtContent>
          <w:r w:rsidR="00925E6B" w:rsidRPr="00382D82">
            <w:rPr>
              <w:rFonts w:ascii="Times New Roman" w:hAnsi="Times New Roman" w:cs="Times New Roman"/>
              <w:color w:val="000000"/>
              <w:sz w:val="24"/>
              <w:szCs w:val="24"/>
              <w:vertAlign w:val="superscript"/>
            </w:rPr>
            <w:t>5</w:t>
          </w:r>
        </w:sdtContent>
      </w:sdt>
    </w:p>
    <w:p w14:paraId="76DC8BCC" w14:textId="1004D0C9" w:rsidR="00D84D8E" w:rsidRPr="00382D82" w:rsidRDefault="000F37FF" w:rsidP="005D00B1">
      <w:pPr>
        <w:spacing w:line="480" w:lineRule="auto"/>
        <w:ind w:firstLine="720"/>
        <w:jc w:val="both"/>
        <w:rPr>
          <w:rFonts w:ascii="Times New Roman" w:hAnsi="Times New Roman" w:cs="Times New Roman"/>
          <w:sz w:val="24"/>
          <w:szCs w:val="24"/>
        </w:rPr>
      </w:pPr>
      <w:r w:rsidRPr="00382D82">
        <w:rPr>
          <w:rFonts w:ascii="Times New Roman" w:hAnsi="Times New Roman" w:cs="Times New Roman"/>
          <w:sz w:val="24"/>
          <w:szCs w:val="24"/>
        </w:rPr>
        <w:t>I</w:t>
      </w:r>
      <w:r w:rsidR="00D84D8E" w:rsidRPr="00382D82">
        <w:rPr>
          <w:rFonts w:ascii="Times New Roman" w:hAnsi="Times New Roman" w:cs="Times New Roman"/>
          <w:sz w:val="24"/>
          <w:szCs w:val="24"/>
        </w:rPr>
        <w:t>t is importan</w:t>
      </w:r>
      <w:r w:rsidR="00C26693" w:rsidRPr="00382D82">
        <w:rPr>
          <w:rFonts w:ascii="Times New Roman" w:hAnsi="Times New Roman" w:cs="Times New Roman"/>
          <w:sz w:val="24"/>
          <w:szCs w:val="24"/>
        </w:rPr>
        <w:t>t</w:t>
      </w:r>
      <w:r w:rsidR="00D84D8E" w:rsidRPr="00382D82">
        <w:rPr>
          <w:rFonts w:ascii="Times New Roman" w:hAnsi="Times New Roman" w:cs="Times New Roman"/>
          <w:sz w:val="24"/>
          <w:szCs w:val="24"/>
        </w:rPr>
        <w:t xml:space="preserve"> that laboratories use standards for de</w:t>
      </w:r>
      <w:r w:rsidR="004F388F" w:rsidRPr="00382D82">
        <w:rPr>
          <w:rFonts w:ascii="Times New Roman" w:hAnsi="Times New Roman" w:cs="Times New Roman"/>
          <w:sz w:val="24"/>
          <w:szCs w:val="24"/>
        </w:rPr>
        <w:t>termining</w:t>
      </w:r>
      <w:r w:rsidR="00D84D8E" w:rsidRPr="00382D82">
        <w:rPr>
          <w:rFonts w:ascii="Times New Roman" w:hAnsi="Times New Roman" w:cs="Times New Roman"/>
          <w:sz w:val="24"/>
          <w:szCs w:val="24"/>
        </w:rPr>
        <w:t xml:space="preserve"> resistance</w:t>
      </w:r>
      <w:r w:rsidR="005233A7" w:rsidRPr="00382D82">
        <w:rPr>
          <w:rFonts w:ascii="Times New Roman" w:hAnsi="Times New Roman" w:cs="Times New Roman"/>
          <w:sz w:val="24"/>
          <w:szCs w:val="24"/>
        </w:rPr>
        <w:t xml:space="preserve"> rates</w:t>
      </w:r>
      <w:r w:rsidR="00D84D8E" w:rsidRPr="00382D82">
        <w:rPr>
          <w:rFonts w:ascii="Times New Roman" w:hAnsi="Times New Roman" w:cs="Times New Roman"/>
          <w:sz w:val="24"/>
          <w:szCs w:val="24"/>
        </w:rPr>
        <w:t xml:space="preserve"> from AST data</w:t>
      </w:r>
      <w:r w:rsidR="005233A7" w:rsidRPr="00382D82">
        <w:rPr>
          <w:rFonts w:ascii="Times New Roman" w:hAnsi="Times New Roman" w:cs="Times New Roman"/>
          <w:sz w:val="24"/>
          <w:szCs w:val="24"/>
        </w:rPr>
        <w:t>, so as</w:t>
      </w:r>
      <w:r w:rsidR="00D84D8E" w:rsidRPr="00382D82">
        <w:rPr>
          <w:rFonts w:ascii="Times New Roman" w:hAnsi="Times New Roman" w:cs="Times New Roman"/>
          <w:sz w:val="24"/>
          <w:szCs w:val="24"/>
        </w:rPr>
        <w:t xml:space="preserve"> </w:t>
      </w:r>
      <w:r w:rsidRPr="00382D82">
        <w:rPr>
          <w:rFonts w:ascii="Times New Roman" w:hAnsi="Times New Roman" w:cs="Times New Roman"/>
          <w:sz w:val="24"/>
          <w:szCs w:val="24"/>
        </w:rPr>
        <w:t xml:space="preserve">to </w:t>
      </w:r>
      <w:r w:rsidR="00D84D8E" w:rsidRPr="00382D82">
        <w:rPr>
          <w:rFonts w:ascii="Times New Roman" w:hAnsi="Times New Roman" w:cs="Times New Roman"/>
          <w:sz w:val="24"/>
          <w:szCs w:val="24"/>
        </w:rPr>
        <w:t>ensure homogeneity, reliability, and comparability for national surveillance programmes</w:t>
      </w:r>
      <w:r w:rsidR="00EC5E05"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"/>
          <w:id w:val="2042710398"/>
          <w:placeholder>
            <w:docPart w:val="DefaultPlaceholder_-1854013440"/>
          </w:placeholder>
        </w:sdtPr>
        <w:sdtEndPr>
          <w:rPr>
            <w:sz w:val="22"/>
            <w:szCs w:val="22"/>
          </w:rPr>
        </w:sdtEndPr>
        <w:sdtContent>
          <w:r w:rsidR="00925E6B" w:rsidRPr="00382D82">
            <w:rPr>
              <w:rFonts w:ascii="Times New Roman" w:hAnsi="Times New Roman" w:cs="Times New Roman"/>
              <w:color w:val="000000"/>
              <w:vertAlign w:val="superscript"/>
            </w:rPr>
            <w:t>6</w:t>
          </w:r>
        </w:sdtContent>
      </w:sdt>
      <w:r w:rsidR="00EC5E05" w:rsidRPr="00382D82">
        <w:rPr>
          <w:rFonts w:ascii="Times New Roman" w:hAnsi="Times New Roman" w:cs="Times New Roman"/>
          <w:sz w:val="24"/>
          <w:szCs w:val="24"/>
        </w:rPr>
        <w:t xml:space="preserve"> </w:t>
      </w:r>
      <w:r w:rsidR="00D84D8E" w:rsidRPr="00382D82">
        <w:rPr>
          <w:rFonts w:ascii="Times New Roman" w:hAnsi="Times New Roman" w:cs="Times New Roman"/>
          <w:sz w:val="24"/>
          <w:szCs w:val="24"/>
        </w:rPr>
        <w:t xml:space="preserve">and </w:t>
      </w:r>
      <w:r w:rsidR="005233A7" w:rsidRPr="00382D82">
        <w:rPr>
          <w:rFonts w:ascii="Times New Roman" w:hAnsi="Times New Roman" w:cs="Times New Roman"/>
          <w:sz w:val="24"/>
          <w:szCs w:val="24"/>
        </w:rPr>
        <w:t>to best support</w:t>
      </w:r>
      <w:r w:rsidR="00D84D8E" w:rsidRPr="00382D82">
        <w:rPr>
          <w:rFonts w:ascii="Times New Roman" w:hAnsi="Times New Roman" w:cs="Times New Roman"/>
          <w:sz w:val="24"/>
          <w:szCs w:val="24"/>
        </w:rPr>
        <w:t xml:space="preserve"> patient care</w:t>
      </w:r>
      <w:r w:rsidR="00103835" w:rsidRPr="00382D82">
        <w:rPr>
          <w:rFonts w:ascii="Times New Roman" w:hAnsi="Times New Roman" w:cs="Times New Roman"/>
          <w:sz w:val="24"/>
          <w:szCs w:val="24"/>
        </w:rPr>
        <w:t xml:space="preserve"> by influencing prescribing</w:t>
      </w:r>
      <w:r w:rsidR="00EC5E05"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"/>
          <w:id w:val="676858437"/>
          <w:placeholder>
            <w:docPart w:val="DefaultPlaceholder_-1854013440"/>
          </w:placeholder>
        </w:sdtPr>
        <w:sdtEndPr>
          <w:rPr>
            <w:sz w:val="22"/>
            <w:szCs w:val="22"/>
          </w:rPr>
        </w:sdtEndPr>
        <w:sdtContent>
          <w:r w:rsidR="00925E6B" w:rsidRPr="00382D82">
            <w:rPr>
              <w:rFonts w:ascii="Times New Roman" w:hAnsi="Times New Roman" w:cs="Times New Roman"/>
              <w:color w:val="000000"/>
              <w:vertAlign w:val="superscript"/>
            </w:rPr>
            <w:t>7</w:t>
          </w:r>
        </w:sdtContent>
      </w:sdt>
      <w:r w:rsidR="00D84D8E" w:rsidRPr="00382D82">
        <w:rPr>
          <w:rFonts w:ascii="Times New Roman" w:hAnsi="Times New Roman" w:cs="Times New Roman"/>
          <w:sz w:val="24"/>
          <w:szCs w:val="24"/>
        </w:rPr>
        <w:t xml:space="preserve"> The categori</w:t>
      </w:r>
      <w:r w:rsidR="00C26693" w:rsidRPr="00382D82">
        <w:rPr>
          <w:rFonts w:ascii="Times New Roman" w:hAnsi="Times New Roman" w:cs="Times New Roman"/>
          <w:sz w:val="24"/>
          <w:szCs w:val="24"/>
        </w:rPr>
        <w:t>s</w:t>
      </w:r>
      <w:r w:rsidR="00D84D8E" w:rsidRPr="00382D82">
        <w:rPr>
          <w:rFonts w:ascii="Times New Roman" w:hAnsi="Times New Roman" w:cs="Times New Roman"/>
          <w:sz w:val="24"/>
          <w:szCs w:val="24"/>
        </w:rPr>
        <w:t>ation of organisms as susceptible</w:t>
      </w:r>
      <w:r w:rsidR="002466EC" w:rsidRPr="00382D82">
        <w:rPr>
          <w:rFonts w:ascii="Times New Roman" w:hAnsi="Times New Roman" w:cs="Times New Roman"/>
          <w:sz w:val="24"/>
          <w:szCs w:val="24"/>
        </w:rPr>
        <w:t xml:space="preserve"> </w:t>
      </w:r>
      <w:r w:rsidR="008F2CF3" w:rsidRPr="00382D82">
        <w:rPr>
          <w:rFonts w:ascii="Times New Roman" w:hAnsi="Times New Roman" w:cs="Times New Roman"/>
          <w:sz w:val="24"/>
          <w:szCs w:val="24"/>
        </w:rPr>
        <w:t xml:space="preserve">at </w:t>
      </w:r>
      <w:r w:rsidR="002466EC" w:rsidRPr="00382D82">
        <w:rPr>
          <w:rFonts w:ascii="Times New Roman" w:hAnsi="Times New Roman" w:cs="Times New Roman"/>
          <w:sz w:val="24"/>
          <w:szCs w:val="24"/>
        </w:rPr>
        <w:t xml:space="preserve">standard dosing </w:t>
      </w:r>
      <w:r w:rsidR="009E40E7" w:rsidRPr="00382D82">
        <w:rPr>
          <w:rFonts w:ascii="Times New Roman" w:hAnsi="Times New Roman" w:cs="Times New Roman"/>
          <w:sz w:val="24"/>
          <w:szCs w:val="24"/>
        </w:rPr>
        <w:t>(</w:t>
      </w:r>
      <w:r w:rsidR="00E411D6" w:rsidRPr="00382D82">
        <w:rPr>
          <w:rFonts w:ascii="Times New Roman" w:hAnsi="Times New Roman" w:cs="Times New Roman"/>
          <w:sz w:val="24"/>
          <w:szCs w:val="24"/>
        </w:rPr>
        <w:t>S</w:t>
      </w:r>
      <w:r w:rsidR="009E40E7" w:rsidRPr="00382D82">
        <w:rPr>
          <w:rFonts w:ascii="Times New Roman" w:hAnsi="Times New Roman" w:cs="Times New Roman"/>
          <w:sz w:val="24"/>
          <w:szCs w:val="24"/>
        </w:rPr>
        <w:t>)</w:t>
      </w:r>
      <w:r w:rsidR="00E411D6" w:rsidRPr="00382D82">
        <w:rPr>
          <w:rFonts w:ascii="Times New Roman" w:hAnsi="Times New Roman" w:cs="Times New Roman"/>
          <w:sz w:val="24"/>
          <w:szCs w:val="24"/>
        </w:rPr>
        <w:t>,</w:t>
      </w:r>
      <w:r w:rsidR="009E40E7" w:rsidRPr="00382D82">
        <w:rPr>
          <w:rFonts w:ascii="Times New Roman" w:hAnsi="Times New Roman" w:cs="Times New Roman"/>
          <w:sz w:val="24"/>
          <w:szCs w:val="24"/>
        </w:rPr>
        <w:t xml:space="preserve"> resistant (R),</w:t>
      </w:r>
      <w:r w:rsidR="00376250" w:rsidRPr="00382D82">
        <w:rPr>
          <w:rFonts w:ascii="Times New Roman" w:hAnsi="Times New Roman" w:cs="Times New Roman"/>
          <w:sz w:val="24"/>
          <w:szCs w:val="24"/>
        </w:rPr>
        <w:t xml:space="preserve"> </w:t>
      </w:r>
      <w:r w:rsidR="002466EC" w:rsidRPr="00382D82">
        <w:rPr>
          <w:rFonts w:ascii="Times New Roman" w:hAnsi="Times New Roman" w:cs="Times New Roman"/>
          <w:sz w:val="24"/>
          <w:szCs w:val="24"/>
        </w:rPr>
        <w:t xml:space="preserve">or </w:t>
      </w:r>
      <w:r w:rsidR="009E40E7" w:rsidRPr="00382D82">
        <w:rPr>
          <w:rFonts w:ascii="Times New Roman" w:hAnsi="Times New Roman" w:cs="Times New Roman"/>
          <w:sz w:val="24"/>
          <w:szCs w:val="24"/>
        </w:rPr>
        <w:t xml:space="preserve">susceptible at </w:t>
      </w:r>
      <w:r w:rsidR="00003F83" w:rsidRPr="00382D82">
        <w:rPr>
          <w:rFonts w:ascii="Times New Roman" w:hAnsi="Times New Roman" w:cs="Times New Roman"/>
          <w:sz w:val="24"/>
          <w:szCs w:val="24"/>
        </w:rPr>
        <w:t xml:space="preserve">higher </w:t>
      </w:r>
      <w:r w:rsidR="00CB2344" w:rsidRPr="00382D82">
        <w:rPr>
          <w:rFonts w:ascii="Times New Roman" w:hAnsi="Times New Roman" w:cs="Times New Roman"/>
          <w:sz w:val="24"/>
          <w:szCs w:val="24"/>
        </w:rPr>
        <w:t>drug exposures</w:t>
      </w:r>
      <w:r w:rsidR="00003F83" w:rsidRPr="00382D82">
        <w:rPr>
          <w:rFonts w:ascii="Times New Roman" w:hAnsi="Times New Roman" w:cs="Times New Roman"/>
          <w:sz w:val="24"/>
          <w:szCs w:val="24"/>
        </w:rPr>
        <w:t xml:space="preserve"> </w:t>
      </w:r>
      <w:r w:rsidR="009E40E7" w:rsidRPr="00382D82">
        <w:rPr>
          <w:rFonts w:ascii="Times New Roman" w:hAnsi="Times New Roman" w:cs="Times New Roman"/>
          <w:sz w:val="24"/>
          <w:szCs w:val="24"/>
        </w:rPr>
        <w:t>(I</w:t>
      </w:r>
      <w:r w:rsidR="00762334" w:rsidRPr="00382D82">
        <w:rPr>
          <w:rFonts w:ascii="Times New Roman" w:hAnsi="Times New Roman" w:cs="Times New Roman"/>
          <w:sz w:val="24"/>
          <w:szCs w:val="24"/>
        </w:rPr>
        <w:t xml:space="preserve"> or SDD</w:t>
      </w:r>
      <w:r w:rsidR="009E40E7" w:rsidRPr="00382D82">
        <w:rPr>
          <w:rFonts w:ascii="Times New Roman" w:hAnsi="Times New Roman" w:cs="Times New Roman"/>
          <w:sz w:val="24"/>
          <w:szCs w:val="24"/>
        </w:rPr>
        <w:t xml:space="preserve"> for</w:t>
      </w:r>
      <w:r w:rsidR="00762334" w:rsidRPr="00382D82">
        <w:rPr>
          <w:rFonts w:ascii="Times New Roman" w:hAnsi="Times New Roman" w:cs="Times New Roman"/>
          <w:sz w:val="24"/>
          <w:szCs w:val="24"/>
        </w:rPr>
        <w:t xml:space="preserve"> </w:t>
      </w:r>
      <w:r w:rsidR="009E40E7" w:rsidRPr="00382D82">
        <w:rPr>
          <w:rFonts w:ascii="Times New Roman" w:hAnsi="Times New Roman" w:cs="Times New Roman"/>
          <w:sz w:val="24"/>
          <w:szCs w:val="24"/>
        </w:rPr>
        <w:t xml:space="preserve">EUCAST </w:t>
      </w:r>
      <w:r w:rsidR="00762334" w:rsidRPr="00382D82">
        <w:rPr>
          <w:rFonts w:ascii="Times New Roman" w:hAnsi="Times New Roman" w:cs="Times New Roman"/>
          <w:sz w:val="24"/>
          <w:szCs w:val="24"/>
        </w:rPr>
        <w:t xml:space="preserve">and CLSI </w:t>
      </w:r>
      <w:r w:rsidR="009E40E7" w:rsidRPr="00382D82">
        <w:rPr>
          <w:rFonts w:ascii="Times New Roman" w:hAnsi="Times New Roman" w:cs="Times New Roman"/>
          <w:sz w:val="24"/>
          <w:szCs w:val="24"/>
        </w:rPr>
        <w:t>guidelines</w:t>
      </w:r>
      <w:r w:rsidR="008F2CF3" w:rsidRPr="00382D82">
        <w:rPr>
          <w:rFonts w:ascii="Times New Roman" w:hAnsi="Times New Roman" w:cs="Times New Roman"/>
          <w:sz w:val="24"/>
          <w:szCs w:val="24"/>
        </w:rPr>
        <w:t>,</w:t>
      </w:r>
      <w:r w:rsidR="009E40E7" w:rsidRPr="00382D82">
        <w:rPr>
          <w:rFonts w:ascii="Times New Roman" w:hAnsi="Times New Roman" w:cs="Times New Roman"/>
          <w:sz w:val="24"/>
          <w:szCs w:val="24"/>
        </w:rPr>
        <w:t xml:space="preserve"> respectively)</w:t>
      </w:r>
      <w:r w:rsidR="000666F4"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"/>
          <w:id w:val="743997799"/>
          <w:placeholder>
            <w:docPart w:val="DefaultPlaceholder_-1854013440"/>
          </w:placeholder>
        </w:sdtPr>
        <w:sdtEndPr/>
        <w:sdtContent>
          <w:r w:rsidR="00925E6B" w:rsidRPr="00382D82">
            <w:rPr>
              <w:rFonts w:ascii="Times New Roman" w:hAnsi="Times New Roman" w:cs="Times New Roman"/>
              <w:color w:val="000000"/>
              <w:sz w:val="24"/>
              <w:szCs w:val="24"/>
              <w:vertAlign w:val="superscript"/>
            </w:rPr>
            <w:t>8,9</w:t>
          </w:r>
        </w:sdtContent>
      </w:sdt>
      <w:r w:rsidR="00960E67" w:rsidRPr="00382D82">
        <w:rPr>
          <w:rFonts w:ascii="Times New Roman" w:hAnsi="Times New Roman" w:cs="Times New Roman"/>
          <w:sz w:val="24"/>
          <w:szCs w:val="24"/>
        </w:rPr>
        <w:t xml:space="preserve"> to tested antibiotics depends on the guidelines used. </w:t>
      </w:r>
      <w:r w:rsidR="0087700E" w:rsidRPr="00382D82">
        <w:rPr>
          <w:rFonts w:ascii="Times New Roman" w:hAnsi="Times New Roman" w:cs="Times New Roman"/>
          <w:sz w:val="24"/>
          <w:szCs w:val="24"/>
        </w:rPr>
        <w:t>T</w:t>
      </w:r>
      <w:r w:rsidR="00D84D8E" w:rsidRPr="00382D82">
        <w:rPr>
          <w:rFonts w:ascii="Times New Roman" w:hAnsi="Times New Roman" w:cs="Times New Roman"/>
          <w:sz w:val="24"/>
          <w:szCs w:val="24"/>
        </w:rPr>
        <w:t>h</w:t>
      </w:r>
      <w:r w:rsidR="0019246A" w:rsidRPr="00382D82">
        <w:rPr>
          <w:rFonts w:ascii="Times New Roman" w:hAnsi="Times New Roman" w:cs="Times New Roman"/>
          <w:sz w:val="24"/>
          <w:szCs w:val="24"/>
        </w:rPr>
        <w:t>is may lead to difficulty in</w:t>
      </w:r>
      <w:r w:rsidR="00CF55F8" w:rsidRPr="00382D82">
        <w:rPr>
          <w:rFonts w:ascii="Times New Roman" w:hAnsi="Times New Roman" w:cs="Times New Roman"/>
          <w:sz w:val="24"/>
          <w:szCs w:val="24"/>
        </w:rPr>
        <w:t xml:space="preserve"> generating</w:t>
      </w:r>
      <w:r w:rsidR="0019246A" w:rsidRPr="00382D82">
        <w:rPr>
          <w:rFonts w:ascii="Times New Roman" w:hAnsi="Times New Roman" w:cs="Times New Roman"/>
          <w:sz w:val="24"/>
          <w:szCs w:val="24"/>
        </w:rPr>
        <w:t xml:space="preserve"> </w:t>
      </w:r>
      <w:r w:rsidR="00083E6D" w:rsidRPr="00382D82">
        <w:rPr>
          <w:rFonts w:ascii="Times New Roman" w:hAnsi="Times New Roman" w:cs="Times New Roman"/>
          <w:sz w:val="24"/>
          <w:szCs w:val="24"/>
        </w:rPr>
        <w:t>AMR estimates</w:t>
      </w:r>
      <w:r w:rsidR="001F6075" w:rsidRPr="00382D82">
        <w:rPr>
          <w:rFonts w:ascii="Times New Roman" w:hAnsi="Times New Roman" w:cs="Times New Roman"/>
          <w:sz w:val="24"/>
          <w:szCs w:val="24"/>
        </w:rPr>
        <w:t xml:space="preserve"> or comparisons</w:t>
      </w:r>
      <w:r w:rsidR="0019246A" w:rsidRPr="00382D82">
        <w:rPr>
          <w:rFonts w:ascii="Times New Roman" w:hAnsi="Times New Roman" w:cs="Times New Roman"/>
          <w:sz w:val="24"/>
          <w:szCs w:val="24"/>
        </w:rPr>
        <w:t xml:space="preserve"> </w:t>
      </w:r>
      <w:r w:rsidR="00F622F4" w:rsidRPr="00382D82">
        <w:rPr>
          <w:rFonts w:ascii="Times New Roman" w:hAnsi="Times New Roman" w:cs="Times New Roman"/>
          <w:sz w:val="24"/>
          <w:szCs w:val="24"/>
        </w:rPr>
        <w:t>in</w:t>
      </w:r>
      <w:r w:rsidR="0019246A" w:rsidRPr="00382D82">
        <w:rPr>
          <w:rFonts w:ascii="Times New Roman" w:hAnsi="Times New Roman" w:cs="Times New Roman"/>
          <w:sz w:val="24"/>
          <w:szCs w:val="24"/>
        </w:rPr>
        <w:t xml:space="preserve"> the</w:t>
      </w:r>
      <w:r w:rsidR="00D84D8E" w:rsidRPr="00382D82">
        <w:rPr>
          <w:rFonts w:ascii="Times New Roman" w:hAnsi="Times New Roman" w:cs="Times New Roman"/>
          <w:sz w:val="24"/>
          <w:szCs w:val="24"/>
        </w:rPr>
        <w:t xml:space="preserve"> absence of quantitative data</w:t>
      </w:r>
      <w:r w:rsidR="00747375" w:rsidRPr="00382D82">
        <w:rPr>
          <w:rFonts w:ascii="Times New Roman" w:hAnsi="Times New Roman" w:cs="Times New Roman"/>
          <w:sz w:val="24"/>
          <w:szCs w:val="24"/>
        </w:rPr>
        <w:t>,</w:t>
      </w:r>
      <w:r w:rsidR="00D84D8E" w:rsidRPr="00382D82">
        <w:rPr>
          <w:rFonts w:ascii="Times New Roman" w:hAnsi="Times New Roman" w:cs="Times New Roman"/>
          <w:sz w:val="24"/>
          <w:szCs w:val="24"/>
        </w:rPr>
        <w:t xml:space="preserve"> such as </w:t>
      </w:r>
      <w:r w:rsidR="00CD4B5B" w:rsidRPr="00382D82">
        <w:rPr>
          <w:rFonts w:ascii="Times New Roman" w:hAnsi="Times New Roman" w:cs="Times New Roman"/>
          <w:sz w:val="24"/>
          <w:szCs w:val="24"/>
        </w:rPr>
        <w:t>d</w:t>
      </w:r>
      <w:r w:rsidR="00003D5B" w:rsidRPr="00382D82">
        <w:rPr>
          <w:rFonts w:ascii="Times New Roman" w:hAnsi="Times New Roman" w:cs="Times New Roman"/>
          <w:sz w:val="24"/>
          <w:szCs w:val="24"/>
        </w:rPr>
        <w:t xml:space="preserve">isc </w:t>
      </w:r>
      <w:r w:rsidR="00D84D8E" w:rsidRPr="00382D82">
        <w:rPr>
          <w:rFonts w:ascii="Times New Roman" w:hAnsi="Times New Roman" w:cs="Times New Roman"/>
          <w:sz w:val="24"/>
          <w:szCs w:val="24"/>
        </w:rPr>
        <w:t xml:space="preserve">diffusion zone diameters or </w:t>
      </w:r>
      <w:r w:rsidR="002466EC" w:rsidRPr="00382D82">
        <w:rPr>
          <w:rFonts w:ascii="Times New Roman" w:hAnsi="Times New Roman" w:cs="Times New Roman"/>
          <w:sz w:val="24"/>
          <w:szCs w:val="24"/>
        </w:rPr>
        <w:t>MIC</w:t>
      </w:r>
      <w:r w:rsidR="00D84D8E" w:rsidRPr="00382D82">
        <w:rPr>
          <w:rFonts w:ascii="Times New Roman" w:hAnsi="Times New Roman" w:cs="Times New Roman"/>
          <w:sz w:val="24"/>
          <w:szCs w:val="24"/>
        </w:rPr>
        <w:t xml:space="preserve"> </w:t>
      </w:r>
      <w:r w:rsidR="00C241EC" w:rsidRPr="00382D82">
        <w:rPr>
          <w:rFonts w:ascii="Times New Roman" w:hAnsi="Times New Roman" w:cs="Times New Roman"/>
          <w:sz w:val="24"/>
          <w:szCs w:val="24"/>
        </w:rPr>
        <w:t>dilutions</w:t>
      </w:r>
      <w:r w:rsidR="00D84D8E" w:rsidRPr="00382D82">
        <w:rPr>
          <w:rFonts w:ascii="Times New Roman" w:hAnsi="Times New Roman" w:cs="Times New Roman"/>
          <w:sz w:val="24"/>
          <w:szCs w:val="24"/>
        </w:rPr>
        <w:t xml:space="preserve">. </w:t>
      </w:r>
    </w:p>
    <w:p w14:paraId="05EBF764" w14:textId="2DE4C887" w:rsidR="00D84D8E" w:rsidRPr="00382D82" w:rsidRDefault="00D84D8E" w:rsidP="005D00B1">
      <w:pPr>
        <w:spacing w:line="480" w:lineRule="auto"/>
        <w:ind w:firstLine="720"/>
        <w:jc w:val="both"/>
        <w:rPr>
          <w:rFonts w:ascii="Times New Roman" w:eastAsia="Calibri" w:hAnsi="Times New Roman" w:cs="Times New Roman"/>
          <w:kern w:val="0"/>
          <w:sz w:val="24"/>
          <w:szCs w:val="24"/>
          <w14:ligatures w14:val="none"/>
        </w:rPr>
      </w:pPr>
      <w:r w:rsidRPr="00382D82">
        <w:rPr>
          <w:rFonts w:ascii="Times New Roman" w:eastAsia="Calibri" w:hAnsi="Times New Roman" w:cs="Times New Roman"/>
          <w:kern w:val="0"/>
          <w:sz w:val="24"/>
          <w:szCs w:val="24"/>
          <w14:ligatures w14:val="none"/>
        </w:rPr>
        <w:t>This study aimed to generate baseline data on AST</w:t>
      </w:r>
      <w:r w:rsidR="004071F9" w:rsidRPr="00382D82">
        <w:rPr>
          <w:rFonts w:ascii="Times New Roman" w:eastAsia="Calibri" w:hAnsi="Times New Roman" w:cs="Times New Roman"/>
          <w:kern w:val="0"/>
          <w:sz w:val="24"/>
          <w:szCs w:val="24"/>
          <w14:ligatures w14:val="none"/>
        </w:rPr>
        <w:t xml:space="preserve"> practice,</w:t>
      </w:r>
      <w:r w:rsidRPr="00382D82">
        <w:rPr>
          <w:rFonts w:ascii="Times New Roman" w:eastAsia="Calibri" w:hAnsi="Times New Roman" w:cs="Times New Roman"/>
          <w:kern w:val="0"/>
          <w:sz w:val="24"/>
          <w:szCs w:val="24"/>
          <w14:ligatures w14:val="none"/>
        </w:rPr>
        <w:t xml:space="preserve"> and the definitions used in reporting </w:t>
      </w:r>
      <w:r w:rsidR="00592F38" w:rsidRPr="00382D82">
        <w:rPr>
          <w:rFonts w:ascii="Times New Roman" w:eastAsia="Calibri" w:hAnsi="Times New Roman" w:cs="Times New Roman"/>
          <w:kern w:val="0"/>
          <w:sz w:val="24"/>
          <w:szCs w:val="24"/>
          <w14:ligatures w14:val="none"/>
        </w:rPr>
        <w:t>MDR</w:t>
      </w:r>
      <w:r w:rsidRPr="00382D82">
        <w:rPr>
          <w:rFonts w:ascii="Times New Roman" w:eastAsia="Calibri" w:hAnsi="Times New Roman" w:cs="Times New Roman"/>
          <w:kern w:val="0"/>
          <w:sz w:val="24"/>
          <w:szCs w:val="24"/>
          <w14:ligatures w14:val="none"/>
        </w:rPr>
        <w:t xml:space="preserve"> isolates </w:t>
      </w:r>
      <w:r w:rsidR="00670AB3" w:rsidRPr="00382D82">
        <w:rPr>
          <w:rFonts w:ascii="Times New Roman" w:eastAsia="Calibri" w:hAnsi="Times New Roman" w:cs="Times New Roman"/>
          <w:kern w:val="0"/>
          <w:sz w:val="24"/>
          <w:szCs w:val="24"/>
          <w14:ligatures w14:val="none"/>
        </w:rPr>
        <w:t>in Ghana.</w:t>
      </w:r>
      <w:r w:rsidRPr="00382D82">
        <w:rPr>
          <w:rFonts w:ascii="Times New Roman" w:eastAsia="Calibri" w:hAnsi="Times New Roman" w:cs="Times New Roman"/>
          <w:kern w:val="0"/>
          <w:sz w:val="24"/>
          <w:szCs w:val="24"/>
          <w14:ligatures w14:val="none"/>
        </w:rPr>
        <w:t xml:space="preserve"> </w:t>
      </w:r>
      <w:r w:rsidR="00C05677" w:rsidRPr="00382D82">
        <w:rPr>
          <w:rFonts w:ascii="Times New Roman" w:eastAsia="Calibri" w:hAnsi="Times New Roman" w:cs="Times New Roman"/>
          <w:kern w:val="0"/>
          <w:sz w:val="24"/>
          <w:szCs w:val="24"/>
          <w14:ligatures w14:val="none"/>
        </w:rPr>
        <w:t>It also sought to assess the</w:t>
      </w:r>
      <w:r w:rsidRPr="00382D82">
        <w:rPr>
          <w:rFonts w:ascii="Times New Roman" w:eastAsia="Calibri" w:hAnsi="Times New Roman" w:cs="Times New Roman"/>
          <w:kern w:val="0"/>
          <w:sz w:val="24"/>
          <w:szCs w:val="24"/>
          <w14:ligatures w14:val="none"/>
        </w:rPr>
        <w:t xml:space="preserve"> application of important concepts in reporting AST results for routine clinical care</w:t>
      </w:r>
      <w:r w:rsidR="00F622F4" w:rsidRPr="00382D82">
        <w:rPr>
          <w:rFonts w:ascii="Times New Roman" w:eastAsia="Calibri" w:hAnsi="Times New Roman" w:cs="Times New Roman"/>
          <w:kern w:val="0"/>
          <w:sz w:val="24"/>
          <w:szCs w:val="24"/>
          <w14:ligatures w14:val="none"/>
        </w:rPr>
        <w:t>,</w:t>
      </w:r>
      <w:r w:rsidR="00A945B4" w:rsidRPr="00382D82">
        <w:rPr>
          <w:rFonts w:ascii="Times New Roman" w:eastAsia="Calibri" w:hAnsi="Times New Roman" w:cs="Times New Roman"/>
          <w:kern w:val="0"/>
          <w:sz w:val="24"/>
          <w:szCs w:val="24"/>
          <w14:ligatures w14:val="none"/>
        </w:rPr>
        <w:t xml:space="preserve"> such as</w:t>
      </w:r>
      <w:r w:rsidR="001B7241" w:rsidRPr="00382D82">
        <w:rPr>
          <w:rFonts w:ascii="Times New Roman" w:eastAsia="Calibri" w:hAnsi="Times New Roman" w:cs="Times New Roman"/>
          <w:kern w:val="0"/>
          <w:sz w:val="24"/>
          <w:szCs w:val="24"/>
          <w14:ligatures w14:val="none"/>
        </w:rPr>
        <w:t xml:space="preserve"> the pharmacodynamic/pharmacokinetic (PK/PD) implications of differences between</w:t>
      </w:r>
      <w:r w:rsidR="00A945B4" w:rsidRPr="00382D82">
        <w:rPr>
          <w:rFonts w:ascii="Times New Roman" w:eastAsia="Calibri" w:hAnsi="Times New Roman" w:cs="Times New Roman"/>
          <w:kern w:val="0"/>
          <w:sz w:val="24"/>
          <w:szCs w:val="24"/>
          <w14:ligatures w14:val="none"/>
        </w:rPr>
        <w:t xml:space="preserve"> </w:t>
      </w:r>
      <w:r w:rsidR="003947A0" w:rsidRPr="00382D82">
        <w:rPr>
          <w:rFonts w:ascii="Times New Roman" w:eastAsia="Calibri" w:hAnsi="Times New Roman" w:cs="Times New Roman"/>
          <w:kern w:val="0"/>
          <w:sz w:val="24"/>
          <w:szCs w:val="24"/>
          <w14:ligatures w14:val="none"/>
        </w:rPr>
        <w:t xml:space="preserve">recommended treatment doses </w:t>
      </w:r>
      <w:r w:rsidR="001B7241" w:rsidRPr="00382D82">
        <w:rPr>
          <w:rFonts w:ascii="Times New Roman" w:eastAsia="Calibri" w:hAnsi="Times New Roman" w:cs="Times New Roman"/>
          <w:kern w:val="0"/>
          <w:sz w:val="24"/>
          <w:szCs w:val="24"/>
          <w14:ligatures w14:val="none"/>
        </w:rPr>
        <w:t>and</w:t>
      </w:r>
      <w:r w:rsidR="00A55378" w:rsidRPr="00382D82">
        <w:rPr>
          <w:rFonts w:ascii="Times New Roman" w:eastAsia="Calibri" w:hAnsi="Times New Roman" w:cs="Times New Roman"/>
          <w:kern w:val="0"/>
          <w:sz w:val="24"/>
          <w:szCs w:val="24"/>
          <w14:ligatures w14:val="none"/>
        </w:rPr>
        <w:t xml:space="preserve"> </w:t>
      </w:r>
      <w:r w:rsidR="008F2CF3" w:rsidRPr="00382D82">
        <w:rPr>
          <w:rFonts w:ascii="Times New Roman" w:eastAsia="Calibri" w:hAnsi="Times New Roman" w:cs="Times New Roman"/>
          <w:kern w:val="0"/>
          <w:sz w:val="24"/>
          <w:szCs w:val="24"/>
          <w14:ligatures w14:val="none"/>
        </w:rPr>
        <w:t>‘</w:t>
      </w:r>
      <w:r w:rsidR="009E40E7" w:rsidRPr="00382D82">
        <w:rPr>
          <w:rFonts w:ascii="Times New Roman" w:eastAsia="Calibri" w:hAnsi="Times New Roman" w:cs="Times New Roman"/>
          <w:kern w:val="0"/>
          <w:sz w:val="24"/>
          <w:szCs w:val="24"/>
          <w14:ligatures w14:val="none"/>
        </w:rPr>
        <w:t>b</w:t>
      </w:r>
      <w:r w:rsidR="00A945B4" w:rsidRPr="00382D82">
        <w:rPr>
          <w:rFonts w:ascii="Times New Roman" w:eastAsia="Calibri" w:hAnsi="Times New Roman" w:cs="Times New Roman"/>
          <w:kern w:val="0"/>
          <w:sz w:val="24"/>
          <w:szCs w:val="24"/>
          <w14:ligatures w14:val="none"/>
        </w:rPr>
        <w:t>reakpoint</w:t>
      </w:r>
      <w:r w:rsidR="00A55378" w:rsidRPr="00382D82">
        <w:rPr>
          <w:rFonts w:ascii="Times New Roman" w:eastAsia="Calibri" w:hAnsi="Times New Roman" w:cs="Times New Roman"/>
          <w:kern w:val="0"/>
          <w:sz w:val="24"/>
          <w:szCs w:val="24"/>
          <w14:ligatures w14:val="none"/>
        </w:rPr>
        <w:t>-defining</w:t>
      </w:r>
      <w:r w:rsidR="00A945B4" w:rsidRPr="00382D82">
        <w:rPr>
          <w:rFonts w:ascii="Times New Roman" w:eastAsia="Calibri" w:hAnsi="Times New Roman" w:cs="Times New Roman"/>
          <w:kern w:val="0"/>
          <w:sz w:val="24"/>
          <w:szCs w:val="24"/>
          <w14:ligatures w14:val="none"/>
        </w:rPr>
        <w:t xml:space="preserve"> dos</w:t>
      </w:r>
      <w:r w:rsidR="00A55378" w:rsidRPr="00382D82">
        <w:rPr>
          <w:rFonts w:ascii="Times New Roman" w:eastAsia="Calibri" w:hAnsi="Times New Roman" w:cs="Times New Roman"/>
          <w:kern w:val="0"/>
          <w:sz w:val="24"/>
          <w:szCs w:val="24"/>
          <w14:ligatures w14:val="none"/>
        </w:rPr>
        <w:t>ag</w:t>
      </w:r>
      <w:r w:rsidR="00A945B4" w:rsidRPr="00382D82">
        <w:rPr>
          <w:rFonts w:ascii="Times New Roman" w:eastAsia="Calibri" w:hAnsi="Times New Roman" w:cs="Times New Roman"/>
          <w:kern w:val="0"/>
          <w:sz w:val="24"/>
          <w:szCs w:val="24"/>
          <w14:ligatures w14:val="none"/>
        </w:rPr>
        <w:t>es</w:t>
      </w:r>
      <w:r w:rsidR="008F2CF3" w:rsidRPr="00382D82">
        <w:rPr>
          <w:rFonts w:ascii="Times New Roman" w:eastAsia="Calibri" w:hAnsi="Times New Roman" w:cs="Times New Roman"/>
          <w:kern w:val="0"/>
          <w:sz w:val="24"/>
          <w:szCs w:val="24"/>
          <w14:ligatures w14:val="none"/>
        </w:rPr>
        <w:t>’</w:t>
      </w:r>
      <w:r w:rsidR="00986FDA" w:rsidRPr="00382D82">
        <w:rPr>
          <w:rFonts w:ascii="Times New Roman" w:eastAsia="Calibri" w:hAnsi="Times New Roman" w:cs="Times New Roman"/>
          <w:kern w:val="0"/>
          <w:sz w:val="24"/>
          <w:szCs w:val="24"/>
          <w14:ligatures w14:val="none"/>
        </w:rPr>
        <w:t>,</w:t>
      </w:r>
      <w:r w:rsidR="00917D1B" w:rsidRPr="00382D82">
        <w:rPr>
          <w:rFonts w:ascii="Times New Roman" w:eastAsia="Calibri" w:hAnsi="Times New Roman" w:cs="Times New Roman"/>
          <w:kern w:val="0"/>
          <w:sz w:val="24"/>
          <w:szCs w:val="24"/>
          <w14:ligatures w14:val="none"/>
        </w:rPr>
        <w:t xml:space="preserve"> </w:t>
      </w:r>
      <w:r w:rsidR="008F2CF3" w:rsidRPr="00382D82">
        <w:rPr>
          <w:rFonts w:ascii="Times New Roman" w:eastAsia="Calibri" w:hAnsi="Times New Roman" w:cs="Times New Roman"/>
          <w:kern w:val="0"/>
          <w:sz w:val="24"/>
          <w:szCs w:val="24"/>
          <w14:ligatures w14:val="none"/>
        </w:rPr>
        <w:t>up</w:t>
      </w:r>
      <w:r w:rsidR="00CE433D" w:rsidRPr="00382D82">
        <w:rPr>
          <w:rFonts w:ascii="Times New Roman" w:eastAsia="Calibri" w:hAnsi="Times New Roman" w:cs="Times New Roman"/>
          <w:kern w:val="0"/>
          <w:sz w:val="24"/>
          <w:szCs w:val="24"/>
          <w14:ligatures w14:val="none"/>
        </w:rPr>
        <w:t xml:space="preserve">on which </w:t>
      </w:r>
      <w:r w:rsidR="004E4C24" w:rsidRPr="00382D82">
        <w:rPr>
          <w:rFonts w:ascii="Times New Roman" w:eastAsia="Calibri" w:hAnsi="Times New Roman" w:cs="Times New Roman"/>
          <w:kern w:val="0"/>
          <w:sz w:val="24"/>
          <w:szCs w:val="24"/>
          <w14:ligatures w14:val="none"/>
        </w:rPr>
        <w:t>AST</w:t>
      </w:r>
      <w:r w:rsidR="00CE433D" w:rsidRPr="00382D82">
        <w:rPr>
          <w:rFonts w:ascii="Times New Roman" w:eastAsia="Calibri" w:hAnsi="Times New Roman" w:cs="Times New Roman"/>
          <w:kern w:val="0"/>
          <w:sz w:val="24"/>
          <w:szCs w:val="24"/>
          <w14:ligatures w14:val="none"/>
        </w:rPr>
        <w:t xml:space="preserve"> </w:t>
      </w:r>
      <w:r w:rsidR="00D03DC0" w:rsidRPr="00382D82">
        <w:rPr>
          <w:rFonts w:ascii="Times New Roman" w:eastAsia="Calibri" w:hAnsi="Times New Roman" w:cs="Times New Roman"/>
          <w:kern w:val="0"/>
          <w:sz w:val="24"/>
          <w:szCs w:val="24"/>
          <w14:ligatures w14:val="none"/>
        </w:rPr>
        <w:t>committees’</w:t>
      </w:r>
      <w:r w:rsidR="00CE433D" w:rsidRPr="00382D82">
        <w:rPr>
          <w:rFonts w:ascii="Times New Roman" w:eastAsia="Calibri" w:hAnsi="Times New Roman" w:cs="Times New Roman"/>
          <w:kern w:val="0"/>
          <w:sz w:val="24"/>
          <w:szCs w:val="24"/>
          <w14:ligatures w14:val="none"/>
        </w:rPr>
        <w:t xml:space="preserve"> SIR breakpoints</w:t>
      </w:r>
      <w:r w:rsidR="008F2CF3" w:rsidRPr="00382D82">
        <w:rPr>
          <w:rFonts w:ascii="Times New Roman" w:eastAsia="Calibri" w:hAnsi="Times New Roman" w:cs="Times New Roman"/>
          <w:kern w:val="0"/>
          <w:sz w:val="24"/>
          <w:szCs w:val="24"/>
          <w14:ligatures w14:val="none"/>
        </w:rPr>
        <w:t xml:space="preserve"> are predicated</w:t>
      </w:r>
      <w:r w:rsidRPr="00382D82">
        <w:rPr>
          <w:rFonts w:ascii="Times New Roman" w:eastAsia="Calibri" w:hAnsi="Times New Roman" w:cs="Times New Roman"/>
          <w:kern w:val="0"/>
          <w:sz w:val="24"/>
          <w:szCs w:val="24"/>
          <w14:ligatures w14:val="none"/>
        </w:rPr>
        <w:t>.</w:t>
      </w:r>
      <w:r w:rsidR="00622F8F" w:rsidRPr="00382D82">
        <w:rPr>
          <w:rFonts w:ascii="Times New Roman" w:eastAsia="Calibri" w:hAnsi="Times New Roman" w:cs="Times New Roman"/>
          <w:kern w:val="0"/>
          <w:sz w:val="24"/>
          <w:szCs w:val="24"/>
          <w14:ligatures w14:val="none"/>
        </w:rPr>
        <w:t xml:space="preserve"> </w:t>
      </w:r>
      <w:r w:rsidR="00C05677" w:rsidRPr="00382D82">
        <w:rPr>
          <w:rFonts w:ascii="Times New Roman" w:eastAsia="Calibri" w:hAnsi="Times New Roman" w:cs="Times New Roman"/>
          <w:kern w:val="0"/>
          <w:sz w:val="24"/>
          <w:szCs w:val="24"/>
          <w14:ligatures w14:val="none"/>
        </w:rPr>
        <w:t>Finally, it</w:t>
      </w:r>
      <w:r w:rsidR="00622F8F" w:rsidRPr="00382D82">
        <w:rPr>
          <w:rFonts w:ascii="Times New Roman" w:eastAsia="Calibri" w:hAnsi="Times New Roman" w:cs="Times New Roman"/>
          <w:kern w:val="0"/>
          <w:sz w:val="24"/>
          <w:szCs w:val="24"/>
          <w14:ligatures w14:val="none"/>
        </w:rPr>
        <w:t xml:space="preserve"> sought </w:t>
      </w:r>
      <w:r w:rsidR="00F5384C" w:rsidRPr="00382D82">
        <w:rPr>
          <w:rFonts w:ascii="Times New Roman" w:eastAsia="Calibri" w:hAnsi="Times New Roman" w:cs="Times New Roman"/>
          <w:kern w:val="0"/>
          <w:sz w:val="24"/>
          <w:szCs w:val="24"/>
          <w14:ligatures w14:val="none"/>
        </w:rPr>
        <w:t xml:space="preserve">to elucidate barriers and </w:t>
      </w:r>
      <w:r w:rsidR="001523FE" w:rsidRPr="00382D82">
        <w:rPr>
          <w:rFonts w:ascii="Times New Roman" w:eastAsia="Calibri" w:hAnsi="Times New Roman" w:cs="Times New Roman"/>
          <w:kern w:val="0"/>
          <w:sz w:val="24"/>
          <w:szCs w:val="24"/>
          <w14:ligatures w14:val="none"/>
        </w:rPr>
        <w:t>discuss</w:t>
      </w:r>
      <w:r w:rsidR="00F5384C" w:rsidRPr="00382D82">
        <w:rPr>
          <w:rFonts w:ascii="Times New Roman" w:eastAsia="Calibri" w:hAnsi="Times New Roman" w:cs="Times New Roman"/>
          <w:kern w:val="0"/>
          <w:sz w:val="24"/>
          <w:szCs w:val="24"/>
          <w14:ligatures w14:val="none"/>
        </w:rPr>
        <w:t xml:space="preserve"> potential avenues to improve the quality of AST in Ghana.</w:t>
      </w:r>
    </w:p>
    <w:p w14:paraId="487E688E" w14:textId="2379E7A0" w:rsidR="00D84D8E" w:rsidRPr="00382D82" w:rsidRDefault="00D84D8E" w:rsidP="00DA614D">
      <w:pPr>
        <w:spacing w:line="480" w:lineRule="auto"/>
        <w:jc w:val="both"/>
        <w:rPr>
          <w:rFonts w:ascii="Times New Roman" w:hAnsi="Times New Roman" w:cs="Times New Roman"/>
          <w:b/>
          <w:sz w:val="24"/>
          <w:u w:val="single"/>
        </w:rPr>
      </w:pPr>
      <w:r w:rsidRPr="00382D82">
        <w:rPr>
          <w:rFonts w:ascii="Times New Roman" w:hAnsi="Times New Roman" w:cs="Times New Roman"/>
          <w:b/>
          <w:sz w:val="24"/>
          <w:u w:val="single"/>
        </w:rPr>
        <w:t>Method</w:t>
      </w:r>
      <w:r w:rsidR="00CD69CF" w:rsidRPr="00382D82">
        <w:rPr>
          <w:rFonts w:ascii="Times New Roman" w:hAnsi="Times New Roman" w:cs="Times New Roman"/>
          <w:b/>
          <w:sz w:val="24"/>
          <w:u w:val="single"/>
        </w:rPr>
        <w:t>s</w:t>
      </w:r>
    </w:p>
    <w:p w14:paraId="532F149F" w14:textId="5A926331" w:rsidR="000666F4" w:rsidRPr="00382D82" w:rsidRDefault="00D84D8E" w:rsidP="00DA614D">
      <w:pPr>
        <w:spacing w:line="480" w:lineRule="auto"/>
        <w:jc w:val="both"/>
        <w:rPr>
          <w:rFonts w:ascii="Times New Roman" w:hAnsi="Times New Roman" w:cs="Times New Roman"/>
          <w:sz w:val="24"/>
        </w:rPr>
      </w:pPr>
      <w:r w:rsidRPr="00382D82">
        <w:rPr>
          <w:rFonts w:ascii="Times New Roman" w:hAnsi="Times New Roman" w:cs="Times New Roman"/>
          <w:sz w:val="24"/>
        </w:rPr>
        <w:t>A descriptive, prospective, cross-sectional design</w:t>
      </w:r>
      <w:r w:rsidR="002527D4" w:rsidRPr="00382D82">
        <w:rPr>
          <w:rFonts w:ascii="Times New Roman" w:hAnsi="Times New Roman" w:cs="Times New Roman"/>
          <w:sz w:val="24"/>
        </w:rPr>
        <w:t xml:space="preserve"> was utilised</w:t>
      </w:r>
      <w:r w:rsidR="00F622F4" w:rsidRPr="00382D82">
        <w:rPr>
          <w:rFonts w:ascii="Times New Roman" w:hAnsi="Times New Roman" w:cs="Times New Roman"/>
          <w:sz w:val="24"/>
        </w:rPr>
        <w:t>,</w:t>
      </w:r>
      <w:r w:rsidRPr="00382D82">
        <w:rPr>
          <w:rFonts w:ascii="Times New Roman" w:hAnsi="Times New Roman" w:cs="Times New Roman"/>
          <w:sz w:val="24"/>
        </w:rPr>
        <w:t xml:space="preserve"> targeting healthcare laboratories </w:t>
      </w:r>
      <w:r w:rsidR="00034AAF" w:rsidRPr="00382D82">
        <w:rPr>
          <w:rFonts w:ascii="Times New Roman" w:hAnsi="Times New Roman" w:cs="Times New Roman"/>
          <w:sz w:val="24"/>
        </w:rPr>
        <w:t xml:space="preserve">identified from previous studies </w:t>
      </w:r>
      <w:r w:rsidR="00BE0908" w:rsidRPr="00382D82">
        <w:rPr>
          <w:rFonts w:ascii="Times New Roman" w:hAnsi="Times New Roman" w:cs="Times New Roman"/>
          <w:sz w:val="24"/>
        </w:rPr>
        <w:t>and databases</w:t>
      </w:r>
      <w:r w:rsidR="0013301F" w:rsidRPr="00382D82">
        <w:rPr>
          <w:rFonts w:ascii="Times New Roman" w:hAnsi="Times New Roman" w:cs="Times New Roman"/>
          <w:sz w:val="24"/>
        </w:rPr>
        <w:t xml:space="preserve"> </w:t>
      </w:r>
      <w:r w:rsidR="00A55378" w:rsidRPr="00382D82">
        <w:rPr>
          <w:rFonts w:ascii="Times New Roman" w:hAnsi="Times New Roman" w:cs="Times New Roman"/>
          <w:sz w:val="24"/>
        </w:rPr>
        <w:t xml:space="preserve">as </w:t>
      </w:r>
      <w:r w:rsidR="0013301F" w:rsidRPr="00382D82">
        <w:rPr>
          <w:rFonts w:ascii="Times New Roman" w:hAnsi="Times New Roman" w:cs="Times New Roman"/>
          <w:sz w:val="24"/>
        </w:rPr>
        <w:t>providing bacteriological diagnostic services in Ghana.</w:t>
      </w:r>
      <w:r w:rsidR="00BE0908" w:rsidRPr="00382D82">
        <w:rPr>
          <w:rFonts w:ascii="Times New Roman" w:hAnsi="Times New Roman" w:cs="Times New Roman"/>
          <w:sz w:val="24"/>
        </w:rPr>
        <w:t xml:space="preserve"> </w:t>
      </w:r>
      <w:sdt>
        <w:sdtPr>
          <w:rPr>
            <w:rFonts w:ascii="Times New Roman" w:hAnsi="Times New Roman" w:cs="Times New Roman"/>
            <w:color w:val="000000"/>
            <w:sz w:val="24"/>
            <w:vertAlign w:val="superscript"/>
          </w:rPr>
          <w:tag w:val="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"/>
          <w:id w:val="-1364356158"/>
          <w:placeholder>
            <w:docPart w:val="DefaultPlaceholder_-1854013440"/>
          </w:placeholder>
        </w:sdtPr>
        <w:sdtEndPr/>
        <w:sdtContent>
          <w:r w:rsidR="00925E6B" w:rsidRPr="00382D82">
            <w:rPr>
              <w:rFonts w:eastAsia="Times New Roman"/>
              <w:color w:val="000000"/>
              <w:sz w:val="24"/>
              <w:vertAlign w:val="superscript"/>
            </w:rPr>
            <w:t>5,10,11</w:t>
          </w:r>
        </w:sdtContent>
      </w:sdt>
      <w:r w:rsidR="00BE0908" w:rsidRPr="00382D82">
        <w:rPr>
          <w:rFonts w:ascii="Times New Roman" w:hAnsi="Times New Roman" w:cs="Times New Roman"/>
          <w:sz w:val="24"/>
        </w:rPr>
        <w:t xml:space="preserve"> </w:t>
      </w:r>
      <w:r w:rsidR="002F25B5" w:rsidRPr="00382D82">
        <w:rPr>
          <w:rFonts w:ascii="Times New Roman" w:hAnsi="Times New Roman" w:cs="Times New Roman"/>
          <w:sz w:val="24"/>
        </w:rPr>
        <w:t>A</w:t>
      </w:r>
      <w:r w:rsidRPr="00382D82">
        <w:rPr>
          <w:rFonts w:ascii="Times New Roman" w:hAnsi="Times New Roman" w:cs="Times New Roman"/>
          <w:sz w:val="24"/>
        </w:rPr>
        <w:t xml:space="preserve"> </w:t>
      </w:r>
      <w:r w:rsidR="00C26693" w:rsidRPr="00382D82">
        <w:rPr>
          <w:rFonts w:ascii="Times New Roman" w:hAnsi="Times New Roman" w:cs="Times New Roman"/>
          <w:sz w:val="24"/>
        </w:rPr>
        <w:t xml:space="preserve">modified version of the Public Health Wales </w:t>
      </w:r>
      <w:r w:rsidR="00224C2E" w:rsidRPr="00382D82">
        <w:rPr>
          <w:rFonts w:ascii="Times New Roman" w:hAnsi="Times New Roman" w:cs="Times New Roman"/>
          <w:sz w:val="24"/>
        </w:rPr>
        <w:t>Survey</w:t>
      </w:r>
      <w:r w:rsidR="00670673" w:rsidRPr="00382D82">
        <w:rPr>
          <w:rFonts w:ascii="Times New Roman" w:hAnsi="Times New Roman" w:cs="Times New Roman"/>
          <w:sz w:val="24"/>
        </w:rPr>
        <w:t xml:space="preserve"> (Supplementary file S1)</w:t>
      </w:r>
      <w:r w:rsidR="00224C2E" w:rsidRPr="00382D82">
        <w:rPr>
          <w:rFonts w:ascii="Times New Roman" w:hAnsi="Times New Roman" w:cs="Times New Roman"/>
          <w:sz w:val="24"/>
        </w:rPr>
        <w:t xml:space="preserve"> was</w:t>
      </w:r>
      <w:r w:rsidR="004C0DBF" w:rsidRPr="00382D82">
        <w:rPr>
          <w:rFonts w:ascii="Times New Roman" w:hAnsi="Times New Roman" w:cs="Times New Roman"/>
          <w:sz w:val="24"/>
        </w:rPr>
        <w:t xml:space="preserve"> </w:t>
      </w:r>
      <w:r w:rsidR="003D7510" w:rsidRPr="00382D82">
        <w:rPr>
          <w:rFonts w:ascii="Times New Roman" w:hAnsi="Times New Roman" w:cs="Times New Roman"/>
          <w:sz w:val="24"/>
        </w:rPr>
        <w:t xml:space="preserve">created using Google Forms and </w:t>
      </w:r>
      <w:r w:rsidRPr="00382D82">
        <w:rPr>
          <w:rFonts w:ascii="Times New Roman" w:hAnsi="Times New Roman" w:cs="Times New Roman"/>
          <w:sz w:val="24"/>
        </w:rPr>
        <w:t>sent to 19 laboratories</w:t>
      </w:r>
      <w:r w:rsidR="00D24199" w:rsidRPr="00382D82">
        <w:rPr>
          <w:rFonts w:ascii="Times New Roman" w:hAnsi="Times New Roman" w:cs="Times New Roman"/>
          <w:sz w:val="24"/>
        </w:rPr>
        <w:t xml:space="preserve">, </w:t>
      </w:r>
      <w:r w:rsidR="00216573" w:rsidRPr="00382D82">
        <w:rPr>
          <w:rFonts w:ascii="Times New Roman" w:hAnsi="Times New Roman" w:cs="Times New Roman"/>
          <w:sz w:val="24"/>
        </w:rPr>
        <w:t>varying</w:t>
      </w:r>
      <w:r w:rsidR="00BA719F" w:rsidRPr="00382D82">
        <w:rPr>
          <w:rFonts w:ascii="Times New Roman" w:hAnsi="Times New Roman" w:cs="Times New Roman"/>
          <w:sz w:val="24"/>
        </w:rPr>
        <w:t xml:space="preserve"> </w:t>
      </w:r>
      <w:r w:rsidR="00216573" w:rsidRPr="00382D82">
        <w:rPr>
          <w:rFonts w:ascii="Times New Roman" w:hAnsi="Times New Roman" w:cs="Times New Roman"/>
          <w:sz w:val="24"/>
        </w:rPr>
        <w:t>in</w:t>
      </w:r>
      <w:r w:rsidR="00D24199" w:rsidRPr="00382D82">
        <w:rPr>
          <w:rFonts w:ascii="Times New Roman" w:hAnsi="Times New Roman" w:cs="Times New Roman"/>
          <w:sz w:val="24"/>
        </w:rPr>
        <w:t xml:space="preserve"> </w:t>
      </w:r>
      <w:r w:rsidR="00BA719F" w:rsidRPr="00382D82">
        <w:rPr>
          <w:rFonts w:ascii="Times New Roman" w:hAnsi="Times New Roman" w:cs="Times New Roman"/>
          <w:sz w:val="24"/>
        </w:rPr>
        <w:t xml:space="preserve">the </w:t>
      </w:r>
      <w:r w:rsidR="00D24199" w:rsidRPr="00382D82">
        <w:rPr>
          <w:rFonts w:ascii="Times New Roman" w:hAnsi="Times New Roman" w:cs="Times New Roman"/>
          <w:sz w:val="24"/>
        </w:rPr>
        <w:t>level of healthcare services provided</w:t>
      </w:r>
      <w:r w:rsidR="00B84126" w:rsidRPr="00382D82">
        <w:rPr>
          <w:rFonts w:ascii="Times New Roman" w:hAnsi="Times New Roman" w:cs="Times New Roman"/>
          <w:sz w:val="24"/>
        </w:rPr>
        <w:t xml:space="preserve">, ownership type, and </w:t>
      </w:r>
      <w:r w:rsidR="001B1D48" w:rsidRPr="00382D82">
        <w:rPr>
          <w:rFonts w:ascii="Times New Roman" w:hAnsi="Times New Roman" w:cs="Times New Roman"/>
          <w:sz w:val="24"/>
        </w:rPr>
        <w:t>locality</w:t>
      </w:r>
      <w:r w:rsidRPr="00382D82">
        <w:rPr>
          <w:rFonts w:ascii="Times New Roman" w:hAnsi="Times New Roman" w:cs="Times New Roman"/>
          <w:sz w:val="24"/>
        </w:rPr>
        <w:t>. Phone calls to laboratory heads were employed to obtain verbal permission</w:t>
      </w:r>
      <w:r w:rsidR="00F27F7C" w:rsidRPr="00382D82">
        <w:rPr>
          <w:rFonts w:ascii="Times New Roman" w:hAnsi="Times New Roman" w:cs="Times New Roman"/>
          <w:sz w:val="24"/>
        </w:rPr>
        <w:t>,</w:t>
      </w:r>
      <w:r w:rsidRPr="00382D82">
        <w:rPr>
          <w:rFonts w:ascii="Times New Roman" w:hAnsi="Times New Roman" w:cs="Times New Roman"/>
          <w:sz w:val="24"/>
        </w:rPr>
        <w:t xml:space="preserve"> with </w:t>
      </w:r>
      <w:r w:rsidR="00A55378" w:rsidRPr="00382D82">
        <w:rPr>
          <w:rFonts w:ascii="Times New Roman" w:hAnsi="Times New Roman" w:cs="Times New Roman"/>
          <w:sz w:val="24"/>
        </w:rPr>
        <w:t xml:space="preserve">a </w:t>
      </w:r>
      <w:r w:rsidR="00F71B1D" w:rsidRPr="00382D82">
        <w:rPr>
          <w:rFonts w:ascii="Times New Roman" w:hAnsi="Times New Roman" w:cs="Times New Roman"/>
          <w:sz w:val="24"/>
        </w:rPr>
        <w:t>favourable</w:t>
      </w:r>
      <w:r w:rsidRPr="00382D82">
        <w:rPr>
          <w:rFonts w:ascii="Times New Roman" w:hAnsi="Times New Roman" w:cs="Times New Roman"/>
          <w:sz w:val="24"/>
        </w:rPr>
        <w:t xml:space="preserve"> ethics </w:t>
      </w:r>
      <w:r w:rsidR="00F71B1D" w:rsidRPr="00382D82">
        <w:rPr>
          <w:rFonts w:ascii="Times New Roman" w:hAnsi="Times New Roman" w:cs="Times New Roman"/>
          <w:sz w:val="24"/>
        </w:rPr>
        <w:t xml:space="preserve">opinion </w:t>
      </w:r>
      <w:r w:rsidRPr="00382D82">
        <w:rPr>
          <w:rFonts w:ascii="Times New Roman" w:hAnsi="Times New Roman" w:cs="Times New Roman"/>
          <w:sz w:val="24"/>
        </w:rPr>
        <w:t xml:space="preserve">letter sent </w:t>
      </w:r>
      <w:r w:rsidR="006D414D" w:rsidRPr="00382D82">
        <w:rPr>
          <w:rFonts w:ascii="Times New Roman" w:hAnsi="Times New Roman" w:cs="Times New Roman"/>
          <w:sz w:val="24"/>
        </w:rPr>
        <w:t>electronically</w:t>
      </w:r>
      <w:r w:rsidRPr="00382D82">
        <w:rPr>
          <w:rFonts w:ascii="Times New Roman" w:hAnsi="Times New Roman" w:cs="Times New Roman"/>
          <w:sz w:val="24"/>
        </w:rPr>
        <w:t xml:space="preserve">. The questionnaire </w:t>
      </w:r>
      <w:r w:rsidR="008F2CF3" w:rsidRPr="00382D82">
        <w:rPr>
          <w:rFonts w:ascii="Times New Roman" w:hAnsi="Times New Roman" w:cs="Times New Roman"/>
          <w:sz w:val="24"/>
        </w:rPr>
        <w:t xml:space="preserve">sought </w:t>
      </w:r>
      <w:r w:rsidRPr="00382D82">
        <w:rPr>
          <w:rFonts w:ascii="Times New Roman" w:hAnsi="Times New Roman" w:cs="Times New Roman"/>
          <w:sz w:val="24"/>
        </w:rPr>
        <w:t xml:space="preserve">demographic information </w:t>
      </w:r>
      <w:r w:rsidR="008F2CF3" w:rsidRPr="00382D82">
        <w:rPr>
          <w:rFonts w:ascii="Times New Roman" w:hAnsi="Times New Roman" w:cs="Times New Roman"/>
          <w:sz w:val="24"/>
        </w:rPr>
        <w:t xml:space="preserve">as well as </w:t>
      </w:r>
      <w:r w:rsidRPr="00382D82">
        <w:rPr>
          <w:rFonts w:ascii="Times New Roman" w:hAnsi="Times New Roman" w:cs="Times New Roman"/>
          <w:sz w:val="24"/>
        </w:rPr>
        <w:t>technical</w:t>
      </w:r>
      <w:r w:rsidR="008F2CF3" w:rsidRPr="00382D82">
        <w:rPr>
          <w:rFonts w:ascii="Times New Roman" w:hAnsi="Times New Roman" w:cs="Times New Roman"/>
          <w:sz w:val="24"/>
        </w:rPr>
        <w:t xml:space="preserve"> data on</w:t>
      </w:r>
      <w:r w:rsidRPr="00382D82">
        <w:rPr>
          <w:rFonts w:ascii="Times New Roman" w:hAnsi="Times New Roman" w:cs="Times New Roman"/>
          <w:sz w:val="24"/>
        </w:rPr>
        <w:t xml:space="preserve"> </w:t>
      </w:r>
      <w:r w:rsidR="006314F2" w:rsidRPr="00382D82">
        <w:rPr>
          <w:rFonts w:ascii="Times New Roman" w:hAnsi="Times New Roman" w:cs="Times New Roman"/>
          <w:sz w:val="24"/>
        </w:rPr>
        <w:t>AST practice</w:t>
      </w:r>
      <w:r w:rsidRPr="00382D82">
        <w:rPr>
          <w:rFonts w:ascii="Times New Roman" w:hAnsi="Times New Roman" w:cs="Times New Roman"/>
          <w:sz w:val="24"/>
        </w:rPr>
        <w:t>.</w:t>
      </w:r>
      <w:r w:rsidR="00854493" w:rsidRPr="00382D82">
        <w:rPr>
          <w:rFonts w:ascii="Times New Roman" w:hAnsi="Times New Roman" w:cs="Times New Roman"/>
          <w:sz w:val="24"/>
        </w:rPr>
        <w:t xml:space="preserve"> As this was a pilot, lab</w:t>
      </w:r>
      <w:r w:rsidR="00F92737" w:rsidRPr="00382D82">
        <w:rPr>
          <w:rFonts w:ascii="Times New Roman" w:hAnsi="Times New Roman" w:cs="Times New Roman"/>
          <w:sz w:val="24"/>
        </w:rPr>
        <w:t>oratorie</w:t>
      </w:r>
      <w:r w:rsidR="00854493" w:rsidRPr="00382D82">
        <w:rPr>
          <w:rFonts w:ascii="Times New Roman" w:hAnsi="Times New Roman" w:cs="Times New Roman"/>
          <w:sz w:val="24"/>
        </w:rPr>
        <w:t xml:space="preserve">s were not contacted </w:t>
      </w:r>
      <w:r w:rsidR="00A55378" w:rsidRPr="00382D82">
        <w:rPr>
          <w:rFonts w:ascii="Times New Roman" w:hAnsi="Times New Roman" w:cs="Times New Roman"/>
          <w:sz w:val="24"/>
        </w:rPr>
        <w:t xml:space="preserve">for further clarification </w:t>
      </w:r>
      <w:r w:rsidR="00854493" w:rsidRPr="00382D82">
        <w:rPr>
          <w:rFonts w:ascii="Times New Roman" w:hAnsi="Times New Roman" w:cs="Times New Roman"/>
          <w:sz w:val="24"/>
        </w:rPr>
        <w:t xml:space="preserve">after </w:t>
      </w:r>
      <w:r w:rsidR="00A55378" w:rsidRPr="00382D82">
        <w:rPr>
          <w:rFonts w:ascii="Times New Roman" w:hAnsi="Times New Roman" w:cs="Times New Roman"/>
          <w:sz w:val="24"/>
        </w:rPr>
        <w:t xml:space="preserve">their </w:t>
      </w:r>
      <w:r w:rsidR="00854493" w:rsidRPr="00382D82">
        <w:rPr>
          <w:rFonts w:ascii="Times New Roman" w:hAnsi="Times New Roman" w:cs="Times New Roman"/>
          <w:sz w:val="24"/>
        </w:rPr>
        <w:t>responses were received</w:t>
      </w:r>
      <w:r w:rsidR="00586A02" w:rsidRPr="00382D82">
        <w:rPr>
          <w:rFonts w:ascii="Times New Roman" w:hAnsi="Times New Roman" w:cs="Times New Roman"/>
          <w:sz w:val="24"/>
        </w:rPr>
        <w:t>.</w:t>
      </w:r>
      <w:r w:rsidR="002C574A" w:rsidRPr="00382D82">
        <w:rPr>
          <w:rFonts w:ascii="Times New Roman" w:hAnsi="Times New Roman" w:cs="Times New Roman"/>
          <w:sz w:val="24"/>
        </w:rPr>
        <w:t xml:space="preserve"> </w:t>
      </w:r>
    </w:p>
    <w:p w14:paraId="0D003BC9" w14:textId="2AE1BDA6" w:rsidR="00D90DCC" w:rsidRPr="00382D82" w:rsidRDefault="002C574A" w:rsidP="0028395B">
      <w:pPr>
        <w:spacing w:line="480" w:lineRule="auto"/>
        <w:ind w:firstLine="720"/>
        <w:jc w:val="both"/>
        <w:rPr>
          <w:rFonts w:ascii="Times New Roman" w:hAnsi="Times New Roman" w:cs="Times New Roman"/>
          <w:sz w:val="24"/>
        </w:rPr>
      </w:pPr>
      <w:r w:rsidRPr="00382D82">
        <w:rPr>
          <w:rFonts w:ascii="Times New Roman" w:hAnsi="Times New Roman" w:cs="Times New Roman"/>
          <w:sz w:val="24"/>
        </w:rPr>
        <w:t xml:space="preserve">For </w:t>
      </w:r>
      <w:r w:rsidR="006B0EA3" w:rsidRPr="00382D82">
        <w:rPr>
          <w:rFonts w:ascii="Times New Roman" w:hAnsi="Times New Roman" w:cs="Times New Roman"/>
          <w:sz w:val="24"/>
        </w:rPr>
        <w:t>PK/PD</w:t>
      </w:r>
      <w:r w:rsidRPr="00382D82">
        <w:rPr>
          <w:rFonts w:ascii="Times New Roman" w:hAnsi="Times New Roman" w:cs="Times New Roman"/>
          <w:sz w:val="24"/>
        </w:rPr>
        <w:t xml:space="preserve"> analysis </w:t>
      </w:r>
      <w:r w:rsidR="006B0EA3" w:rsidRPr="00382D82">
        <w:rPr>
          <w:rFonts w:ascii="Times New Roman" w:hAnsi="Times New Roman" w:cs="Times New Roman"/>
          <w:sz w:val="24"/>
        </w:rPr>
        <w:t>of recommended doses in</w:t>
      </w:r>
      <w:r w:rsidR="00AD69EB" w:rsidRPr="00382D82">
        <w:rPr>
          <w:rFonts w:ascii="Times New Roman" w:hAnsi="Times New Roman" w:cs="Times New Roman"/>
          <w:sz w:val="24"/>
        </w:rPr>
        <w:t xml:space="preserve"> the Ghanaian National Standard Treatment Guidelines</w:t>
      </w:r>
      <w:r w:rsidR="00ED71AC" w:rsidRPr="00382D82">
        <w:rPr>
          <w:rFonts w:ascii="Times New Roman" w:hAnsi="Times New Roman" w:cs="Times New Roman"/>
          <w:sz w:val="24"/>
        </w:rPr>
        <w:t xml:space="preserve"> (NSTGs)</w:t>
      </w:r>
      <w:r w:rsidR="00D04066" w:rsidRPr="00382D82">
        <w:rPr>
          <w:rFonts w:ascii="Times New Roman" w:hAnsi="Times New Roman" w:cs="Times New Roman"/>
          <w:sz w:val="24"/>
        </w:rPr>
        <w:t xml:space="preserve"> and compa</w:t>
      </w:r>
      <w:r w:rsidR="00EB5AA7" w:rsidRPr="00382D82">
        <w:rPr>
          <w:rFonts w:ascii="Times New Roman" w:hAnsi="Times New Roman" w:cs="Times New Roman"/>
          <w:sz w:val="24"/>
        </w:rPr>
        <w:t>rison of these</w:t>
      </w:r>
      <w:r w:rsidR="00D04066" w:rsidRPr="00382D82">
        <w:rPr>
          <w:rFonts w:ascii="Times New Roman" w:hAnsi="Times New Roman" w:cs="Times New Roman"/>
          <w:sz w:val="24"/>
        </w:rPr>
        <w:t xml:space="preserve"> with </w:t>
      </w:r>
      <w:r w:rsidR="00EB5AA7" w:rsidRPr="00382D82">
        <w:rPr>
          <w:rFonts w:ascii="Times New Roman" w:hAnsi="Times New Roman" w:cs="Times New Roman"/>
          <w:sz w:val="24"/>
        </w:rPr>
        <w:t xml:space="preserve">the </w:t>
      </w:r>
      <w:r w:rsidR="009D0B77" w:rsidRPr="00382D82">
        <w:rPr>
          <w:rFonts w:ascii="Times New Roman" w:hAnsi="Times New Roman" w:cs="Times New Roman"/>
          <w:sz w:val="24"/>
        </w:rPr>
        <w:t>breakpoint</w:t>
      </w:r>
      <w:r w:rsidR="00EB5AA7" w:rsidRPr="00382D82">
        <w:rPr>
          <w:rFonts w:ascii="Times New Roman" w:hAnsi="Times New Roman" w:cs="Times New Roman"/>
          <w:sz w:val="24"/>
        </w:rPr>
        <w:t xml:space="preserve">-defining doses of </w:t>
      </w:r>
      <w:r w:rsidR="00D04066" w:rsidRPr="00382D82">
        <w:rPr>
          <w:rFonts w:ascii="Times New Roman" w:hAnsi="Times New Roman" w:cs="Times New Roman"/>
          <w:sz w:val="24"/>
        </w:rPr>
        <w:t>CLSI and EUCAST,</w:t>
      </w:r>
      <w:sdt>
        <w:sdtPr>
          <w:rPr>
            <w:rFonts w:ascii="Times New Roman" w:hAnsi="Times New Roman" w:cs="Times New Roman"/>
            <w:color w:val="000000"/>
            <w:sz w:val="24"/>
            <w:vertAlign w:val="superscript"/>
          </w:rPr>
          <w:tag w:val="MENDELEY_CITATION_v3_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"/>
          <w:id w:val="-658771683"/>
          <w:placeholder>
            <w:docPart w:val="DefaultPlaceholder_-1854013440"/>
          </w:placeholder>
        </w:sdtPr>
        <w:sdtEndPr/>
        <w:sdtContent>
          <w:r w:rsidR="00925E6B" w:rsidRPr="00382D82">
            <w:rPr>
              <w:rFonts w:ascii="Times New Roman" w:hAnsi="Times New Roman" w:cs="Times New Roman"/>
              <w:color w:val="000000"/>
              <w:sz w:val="24"/>
              <w:vertAlign w:val="superscript"/>
            </w:rPr>
            <w:t>12</w:t>
          </w:r>
        </w:sdtContent>
      </w:sdt>
      <w:r w:rsidR="006B0EA3" w:rsidRPr="00382D82">
        <w:rPr>
          <w:rFonts w:ascii="Times New Roman" w:hAnsi="Times New Roman" w:cs="Times New Roman"/>
          <w:sz w:val="24"/>
        </w:rPr>
        <w:t xml:space="preserve"> </w:t>
      </w:r>
      <w:r w:rsidR="00AD69EB" w:rsidRPr="00382D82">
        <w:rPr>
          <w:rFonts w:ascii="Times New Roman" w:hAnsi="Times New Roman" w:cs="Times New Roman"/>
          <w:sz w:val="24"/>
        </w:rPr>
        <w:t>only adult doses were considered</w:t>
      </w:r>
      <w:r w:rsidR="00AB44F2" w:rsidRPr="00382D82">
        <w:rPr>
          <w:rFonts w:ascii="Times New Roman" w:hAnsi="Times New Roman" w:cs="Times New Roman"/>
          <w:sz w:val="24"/>
        </w:rPr>
        <w:t>.</w:t>
      </w:r>
      <w:r w:rsidR="00AD69EB" w:rsidRPr="00382D82">
        <w:rPr>
          <w:rFonts w:ascii="Times New Roman" w:hAnsi="Times New Roman" w:cs="Times New Roman"/>
          <w:sz w:val="24"/>
        </w:rPr>
        <w:t xml:space="preserve"> </w:t>
      </w:r>
      <w:r w:rsidR="001C6F6B" w:rsidRPr="00382D82">
        <w:rPr>
          <w:rFonts w:ascii="Times New Roman" w:hAnsi="Times New Roman" w:cs="Times New Roman"/>
          <w:sz w:val="24"/>
          <w:szCs w:val="24"/>
        </w:rPr>
        <w:t xml:space="preserve">Comparisons were assessed using </w:t>
      </w:r>
      <w:r w:rsidR="005C43CB" w:rsidRPr="00382D82">
        <w:rPr>
          <w:rFonts w:ascii="Times New Roman" w:hAnsi="Times New Roman" w:cs="Times New Roman"/>
          <w:sz w:val="24"/>
          <w:szCs w:val="24"/>
        </w:rPr>
        <w:t xml:space="preserve">a </w:t>
      </w:r>
      <w:r w:rsidR="001C6F6B" w:rsidRPr="00382D82">
        <w:rPr>
          <w:rFonts w:ascii="Times New Roman" w:hAnsi="Times New Roman" w:cs="Times New Roman"/>
          <w:sz w:val="24"/>
          <w:szCs w:val="24"/>
        </w:rPr>
        <w:t>four</w:t>
      </w:r>
      <w:r w:rsidR="005C43CB" w:rsidRPr="00382D82">
        <w:rPr>
          <w:rFonts w:ascii="Times New Roman" w:hAnsi="Times New Roman" w:cs="Times New Roman"/>
          <w:sz w:val="24"/>
          <w:szCs w:val="24"/>
        </w:rPr>
        <w:t>-point scale</w:t>
      </w:r>
      <w:r w:rsidR="00F27F7C" w:rsidRPr="00382D82">
        <w:rPr>
          <w:rFonts w:ascii="Times New Roman" w:hAnsi="Times New Roman" w:cs="Times New Roman"/>
          <w:sz w:val="24"/>
          <w:szCs w:val="24"/>
        </w:rPr>
        <w:t>,</w:t>
      </w:r>
      <w:r w:rsidR="005C43CB" w:rsidRPr="00382D82">
        <w:rPr>
          <w:rFonts w:ascii="Times New Roman" w:hAnsi="Times New Roman" w:cs="Times New Roman"/>
          <w:sz w:val="24"/>
          <w:szCs w:val="24"/>
        </w:rPr>
        <w:t xml:space="preserve"> </w:t>
      </w:r>
      <w:r w:rsidR="001C6F6B" w:rsidRPr="00382D82">
        <w:rPr>
          <w:rFonts w:ascii="Times New Roman" w:hAnsi="Times New Roman" w:cs="Times New Roman"/>
          <w:sz w:val="24"/>
          <w:szCs w:val="24"/>
        </w:rPr>
        <w:t>namely</w:t>
      </w:r>
      <w:r w:rsidR="00EB3E62" w:rsidRPr="00382D82">
        <w:rPr>
          <w:rFonts w:ascii="Times New Roman" w:hAnsi="Times New Roman" w:cs="Times New Roman"/>
          <w:sz w:val="24"/>
          <w:szCs w:val="24"/>
        </w:rPr>
        <w:t>,</w:t>
      </w:r>
      <w:r w:rsidR="001C6F6B" w:rsidRPr="00382D82">
        <w:rPr>
          <w:rFonts w:ascii="Times New Roman" w:hAnsi="Times New Roman" w:cs="Times New Roman"/>
          <w:sz w:val="24"/>
          <w:szCs w:val="24"/>
        </w:rPr>
        <w:t xml:space="preserve"> Fully </w:t>
      </w:r>
      <w:r w:rsidR="00D90DCC" w:rsidRPr="00382D82">
        <w:rPr>
          <w:rFonts w:ascii="Times New Roman" w:hAnsi="Times New Roman" w:cs="Times New Roman"/>
          <w:sz w:val="24"/>
          <w:szCs w:val="24"/>
        </w:rPr>
        <w:t>A</w:t>
      </w:r>
      <w:r w:rsidR="001C6F6B" w:rsidRPr="00382D82">
        <w:rPr>
          <w:rFonts w:ascii="Times New Roman" w:hAnsi="Times New Roman" w:cs="Times New Roman"/>
          <w:sz w:val="24"/>
          <w:szCs w:val="24"/>
        </w:rPr>
        <w:t>gree, Partially Agree, Disagree</w:t>
      </w:r>
      <w:r w:rsidR="00453789" w:rsidRPr="00382D82">
        <w:rPr>
          <w:rFonts w:ascii="Times New Roman" w:hAnsi="Times New Roman" w:cs="Times New Roman"/>
          <w:sz w:val="24"/>
          <w:szCs w:val="24"/>
        </w:rPr>
        <w:t>,</w:t>
      </w:r>
      <w:r w:rsidR="001C6F6B" w:rsidRPr="00382D82">
        <w:rPr>
          <w:rFonts w:ascii="Times New Roman" w:hAnsi="Times New Roman" w:cs="Times New Roman"/>
          <w:sz w:val="24"/>
          <w:szCs w:val="24"/>
        </w:rPr>
        <w:t xml:space="preserve"> or Not Applicable</w:t>
      </w:r>
      <w:r w:rsidR="005307A6" w:rsidRPr="00382D82">
        <w:rPr>
          <w:rFonts w:ascii="Times New Roman" w:hAnsi="Times New Roman" w:cs="Times New Roman"/>
          <w:sz w:val="24"/>
          <w:szCs w:val="24"/>
        </w:rPr>
        <w:t>.</w:t>
      </w:r>
      <w:r w:rsidR="00581CFE" w:rsidRPr="00382D82">
        <w:rPr>
          <w:rFonts w:ascii="Times New Roman" w:hAnsi="Times New Roman" w:cs="Times New Roman"/>
          <w:sz w:val="24"/>
          <w:szCs w:val="24"/>
        </w:rPr>
        <w:t xml:space="preserve"> </w:t>
      </w:r>
    </w:p>
    <w:p w14:paraId="6C2BD14A" w14:textId="77777777" w:rsidR="00EB5AA7" w:rsidRPr="00382D82" w:rsidRDefault="00EB5AA7" w:rsidP="00DA614D">
      <w:pPr>
        <w:spacing w:line="480" w:lineRule="auto"/>
        <w:jc w:val="both"/>
        <w:rPr>
          <w:rFonts w:ascii="Times New Roman" w:hAnsi="Times New Roman" w:cs="Times New Roman"/>
          <w:i/>
          <w:iCs/>
          <w:sz w:val="24"/>
        </w:rPr>
      </w:pPr>
    </w:p>
    <w:p w14:paraId="5F6215E5" w14:textId="4AD2F96D" w:rsidR="00D84D8E" w:rsidRPr="00382D82" w:rsidRDefault="00D84D8E" w:rsidP="00DA614D">
      <w:pPr>
        <w:spacing w:line="480" w:lineRule="auto"/>
        <w:jc w:val="both"/>
        <w:rPr>
          <w:rFonts w:ascii="Times New Roman" w:hAnsi="Times New Roman" w:cs="Times New Roman"/>
          <w:i/>
          <w:iCs/>
          <w:sz w:val="24"/>
        </w:rPr>
      </w:pPr>
      <w:r w:rsidRPr="00382D82">
        <w:rPr>
          <w:rFonts w:ascii="Times New Roman" w:hAnsi="Times New Roman" w:cs="Times New Roman"/>
          <w:i/>
          <w:iCs/>
          <w:sz w:val="24"/>
        </w:rPr>
        <w:t xml:space="preserve">Sampling </w:t>
      </w:r>
    </w:p>
    <w:p w14:paraId="50EEDB8A" w14:textId="790CE0BE" w:rsidR="00D84D8E" w:rsidRPr="00382D82" w:rsidRDefault="00D84D8E" w:rsidP="00DA614D">
      <w:pPr>
        <w:spacing w:line="480" w:lineRule="auto"/>
        <w:jc w:val="both"/>
        <w:rPr>
          <w:rFonts w:ascii="Times New Roman" w:hAnsi="Times New Roman" w:cs="Times New Roman"/>
          <w:sz w:val="24"/>
        </w:rPr>
      </w:pPr>
      <w:r w:rsidRPr="00382D82">
        <w:rPr>
          <w:rFonts w:ascii="Times New Roman" w:hAnsi="Times New Roman" w:cs="Times New Roman"/>
          <w:sz w:val="24"/>
        </w:rPr>
        <w:t xml:space="preserve">Purposive sampling was </w:t>
      </w:r>
      <w:r w:rsidR="001B6D0A" w:rsidRPr="00382D82">
        <w:rPr>
          <w:rFonts w:ascii="Times New Roman" w:hAnsi="Times New Roman" w:cs="Times New Roman"/>
          <w:sz w:val="24"/>
        </w:rPr>
        <w:t>used</w:t>
      </w:r>
      <w:r w:rsidR="00EB5AA7" w:rsidRPr="00382D82">
        <w:rPr>
          <w:rFonts w:ascii="Times New Roman" w:hAnsi="Times New Roman" w:cs="Times New Roman"/>
          <w:sz w:val="24"/>
        </w:rPr>
        <w:t xml:space="preserve"> for this pilot study</w:t>
      </w:r>
      <w:r w:rsidR="001B6D0A" w:rsidRPr="00382D82">
        <w:rPr>
          <w:rFonts w:ascii="Times New Roman" w:hAnsi="Times New Roman" w:cs="Times New Roman"/>
          <w:sz w:val="24"/>
        </w:rPr>
        <w:t>,</w:t>
      </w:r>
      <w:r w:rsidRPr="00382D82">
        <w:rPr>
          <w:rFonts w:ascii="Times New Roman" w:hAnsi="Times New Roman" w:cs="Times New Roman"/>
          <w:sz w:val="24"/>
        </w:rPr>
        <w:t xml:space="preserve"> and laboratories </w:t>
      </w:r>
      <w:r w:rsidR="00267400" w:rsidRPr="00382D82">
        <w:rPr>
          <w:rFonts w:ascii="Times New Roman" w:hAnsi="Times New Roman" w:cs="Times New Roman"/>
          <w:sz w:val="24"/>
        </w:rPr>
        <w:t xml:space="preserve">were </w:t>
      </w:r>
      <w:r w:rsidRPr="00382D82">
        <w:rPr>
          <w:rFonts w:ascii="Times New Roman" w:hAnsi="Times New Roman" w:cs="Times New Roman"/>
          <w:sz w:val="24"/>
        </w:rPr>
        <w:t>identified first through published literature and recommendations of the National AMR Platform under the Ghanaian Ministry of Health.</w:t>
      </w:r>
    </w:p>
    <w:p w14:paraId="5D202CF7" w14:textId="77777777" w:rsidR="00EB5AA7" w:rsidRPr="00382D82" w:rsidRDefault="00EB5AA7" w:rsidP="00DA614D">
      <w:pPr>
        <w:spacing w:line="480" w:lineRule="auto"/>
        <w:jc w:val="both"/>
        <w:rPr>
          <w:rFonts w:ascii="Times New Roman" w:hAnsi="Times New Roman" w:cs="Times New Roman"/>
          <w:bCs/>
          <w:i/>
          <w:iCs/>
          <w:sz w:val="24"/>
        </w:rPr>
      </w:pPr>
    </w:p>
    <w:p w14:paraId="766925CE" w14:textId="368DFEA8" w:rsidR="00D84D8E" w:rsidRPr="00382D82" w:rsidRDefault="00D84D8E" w:rsidP="00DA614D">
      <w:pPr>
        <w:spacing w:line="480" w:lineRule="auto"/>
        <w:jc w:val="both"/>
        <w:rPr>
          <w:rFonts w:ascii="Times New Roman" w:hAnsi="Times New Roman" w:cs="Times New Roman"/>
          <w:b/>
          <w:i/>
          <w:iCs/>
          <w:sz w:val="24"/>
        </w:rPr>
      </w:pPr>
      <w:r w:rsidRPr="00382D82">
        <w:rPr>
          <w:rFonts w:ascii="Times New Roman" w:hAnsi="Times New Roman" w:cs="Times New Roman"/>
          <w:bCs/>
          <w:i/>
          <w:iCs/>
          <w:sz w:val="24"/>
        </w:rPr>
        <w:t>Ethic</w:t>
      </w:r>
      <w:r w:rsidR="00CD69CF" w:rsidRPr="00382D82">
        <w:rPr>
          <w:rFonts w:ascii="Times New Roman" w:hAnsi="Times New Roman" w:cs="Times New Roman"/>
          <w:bCs/>
          <w:i/>
          <w:iCs/>
          <w:sz w:val="24"/>
        </w:rPr>
        <w:t>s</w:t>
      </w:r>
    </w:p>
    <w:p w14:paraId="3ADC4686" w14:textId="12FE3DBF" w:rsidR="00D84D8E" w:rsidRPr="00382D82" w:rsidRDefault="002A144F" w:rsidP="00DA614D">
      <w:pPr>
        <w:spacing w:line="480" w:lineRule="auto"/>
        <w:jc w:val="both"/>
        <w:rPr>
          <w:rFonts w:ascii="Times New Roman" w:hAnsi="Times New Roman" w:cs="Times New Roman"/>
          <w:sz w:val="24"/>
        </w:rPr>
      </w:pPr>
      <w:r w:rsidRPr="00382D82">
        <w:rPr>
          <w:rFonts w:ascii="Times New Roman" w:hAnsi="Times New Roman" w:cs="Times New Roman"/>
          <w:sz w:val="24"/>
        </w:rPr>
        <w:t xml:space="preserve"> </w:t>
      </w:r>
      <w:r w:rsidR="00D84D8E" w:rsidRPr="00382D82">
        <w:rPr>
          <w:rFonts w:ascii="Times New Roman" w:hAnsi="Times New Roman" w:cs="Times New Roman"/>
          <w:sz w:val="24"/>
        </w:rPr>
        <w:t>A favourable ethical opinion was obtained from the Cape Coast Teaching Hospital’s Ethical Review Committee (</w:t>
      </w:r>
      <w:r w:rsidR="00D84D8E" w:rsidRPr="00382D82">
        <w:rPr>
          <w:rFonts w:ascii="Times New Roman" w:hAnsi="Times New Roman" w:cs="Times New Roman"/>
          <w:sz w:val="24"/>
          <w:szCs w:val="24"/>
        </w:rPr>
        <w:t>CCTHERC/EC/2024/066</w:t>
      </w:r>
      <w:r w:rsidR="00D84D8E" w:rsidRPr="00382D82">
        <w:rPr>
          <w:rFonts w:ascii="Times New Roman" w:hAnsi="Times New Roman" w:cs="Times New Roman"/>
          <w:sz w:val="24"/>
        </w:rPr>
        <w:t>) before commenc</w:t>
      </w:r>
      <w:r w:rsidR="00B35329" w:rsidRPr="00382D82">
        <w:rPr>
          <w:rFonts w:ascii="Times New Roman" w:hAnsi="Times New Roman" w:cs="Times New Roman"/>
          <w:sz w:val="24"/>
        </w:rPr>
        <w:t>ing</w:t>
      </w:r>
      <w:r w:rsidR="00D84D8E" w:rsidRPr="00382D82">
        <w:rPr>
          <w:rFonts w:ascii="Times New Roman" w:hAnsi="Times New Roman" w:cs="Times New Roman"/>
          <w:sz w:val="24"/>
        </w:rPr>
        <w:t xml:space="preserve"> the study.</w:t>
      </w:r>
      <w:r w:rsidR="00E740AE" w:rsidRPr="00382D82">
        <w:rPr>
          <w:rFonts w:ascii="Times New Roman" w:hAnsi="Times New Roman" w:cs="Times New Roman"/>
          <w:sz w:val="24"/>
        </w:rPr>
        <w:t xml:space="preserve"> Due to the low risks to study respondents, written informed consent was not deemed necessary.</w:t>
      </w:r>
    </w:p>
    <w:p w14:paraId="2F8A51BB" w14:textId="5387F038" w:rsidR="00D84D8E" w:rsidRPr="00382D82" w:rsidRDefault="00D84D8E" w:rsidP="00EA564C">
      <w:pPr>
        <w:spacing w:line="480" w:lineRule="auto"/>
        <w:jc w:val="both"/>
        <w:rPr>
          <w:rFonts w:ascii="Times New Roman" w:hAnsi="Times New Roman" w:cs="Times New Roman"/>
          <w:b/>
          <w:bCs/>
          <w:sz w:val="24"/>
          <w:szCs w:val="24"/>
          <w:u w:val="single"/>
        </w:rPr>
      </w:pPr>
      <w:r w:rsidRPr="00382D82">
        <w:rPr>
          <w:rFonts w:ascii="Times New Roman" w:hAnsi="Times New Roman" w:cs="Times New Roman"/>
          <w:b/>
          <w:bCs/>
          <w:sz w:val="24"/>
          <w:szCs w:val="24"/>
          <w:u w:val="single"/>
        </w:rPr>
        <w:t>Results</w:t>
      </w:r>
      <w:r w:rsidR="00205D2F" w:rsidRPr="00382D82">
        <w:rPr>
          <w:rFonts w:ascii="Times New Roman" w:hAnsi="Times New Roman" w:cs="Times New Roman"/>
          <w:b/>
          <w:bCs/>
          <w:sz w:val="24"/>
          <w:szCs w:val="24"/>
          <w:u w:val="single"/>
        </w:rPr>
        <w:t xml:space="preserve"> and Discussion</w:t>
      </w:r>
    </w:p>
    <w:p w14:paraId="686E3E9C" w14:textId="4B34262B" w:rsidR="00D84D8E" w:rsidRPr="00382D82" w:rsidRDefault="00D84D8E" w:rsidP="00743AF1">
      <w:pPr>
        <w:spacing w:line="480" w:lineRule="auto"/>
        <w:jc w:val="both"/>
        <w:rPr>
          <w:rFonts w:ascii="Times New Roman" w:hAnsi="Times New Roman" w:cs="Times New Roman"/>
          <w:sz w:val="24"/>
        </w:rPr>
      </w:pPr>
      <w:r w:rsidRPr="00382D82">
        <w:rPr>
          <w:rFonts w:ascii="Times New Roman" w:hAnsi="Times New Roman" w:cs="Times New Roman"/>
          <w:sz w:val="24"/>
        </w:rPr>
        <w:t>The survey was open for six months from 13</w:t>
      </w:r>
      <w:r w:rsidRPr="00382D82">
        <w:rPr>
          <w:rFonts w:ascii="Times New Roman" w:hAnsi="Times New Roman" w:cs="Times New Roman"/>
          <w:sz w:val="24"/>
          <w:vertAlign w:val="superscript"/>
        </w:rPr>
        <w:t>th</w:t>
      </w:r>
      <w:r w:rsidRPr="00382D82">
        <w:rPr>
          <w:rFonts w:ascii="Times New Roman" w:hAnsi="Times New Roman" w:cs="Times New Roman"/>
          <w:sz w:val="24"/>
        </w:rPr>
        <w:t xml:space="preserve"> June to 11</w:t>
      </w:r>
      <w:r w:rsidRPr="00382D82">
        <w:rPr>
          <w:rFonts w:ascii="Times New Roman" w:hAnsi="Times New Roman" w:cs="Times New Roman"/>
          <w:sz w:val="24"/>
          <w:vertAlign w:val="superscript"/>
        </w:rPr>
        <w:t>th</w:t>
      </w:r>
      <w:r w:rsidRPr="00382D82">
        <w:rPr>
          <w:rFonts w:ascii="Times New Roman" w:hAnsi="Times New Roman" w:cs="Times New Roman"/>
          <w:sz w:val="24"/>
        </w:rPr>
        <w:t xml:space="preserve"> December 2024. </w:t>
      </w:r>
      <w:r w:rsidR="0006706A" w:rsidRPr="00382D82">
        <w:rPr>
          <w:rFonts w:ascii="Times New Roman" w:hAnsi="Times New Roman" w:cs="Times New Roman"/>
          <w:sz w:val="24"/>
        </w:rPr>
        <w:t>Eleven</w:t>
      </w:r>
      <w:r w:rsidRPr="00382D82">
        <w:rPr>
          <w:rFonts w:ascii="Times New Roman" w:hAnsi="Times New Roman" w:cs="Times New Roman"/>
          <w:sz w:val="24"/>
        </w:rPr>
        <w:t xml:space="preserve"> </w:t>
      </w:r>
      <w:r w:rsidR="004C0DBF" w:rsidRPr="00382D82">
        <w:rPr>
          <w:rFonts w:ascii="Times New Roman" w:hAnsi="Times New Roman" w:cs="Times New Roman"/>
          <w:sz w:val="24"/>
        </w:rPr>
        <w:t xml:space="preserve">out of 19 facilities completed </w:t>
      </w:r>
      <w:r w:rsidRPr="00382D82">
        <w:rPr>
          <w:rFonts w:ascii="Times New Roman" w:hAnsi="Times New Roman" w:cs="Times New Roman"/>
          <w:sz w:val="24"/>
        </w:rPr>
        <w:t>the questionnaire</w:t>
      </w:r>
      <w:r w:rsidR="004C0DBF" w:rsidRPr="00382D82">
        <w:rPr>
          <w:rFonts w:ascii="Times New Roman" w:hAnsi="Times New Roman" w:cs="Times New Roman"/>
          <w:sz w:val="24"/>
        </w:rPr>
        <w:t>.</w:t>
      </w:r>
      <w:r w:rsidRPr="00382D82">
        <w:rPr>
          <w:rFonts w:ascii="Times New Roman" w:hAnsi="Times New Roman" w:cs="Times New Roman"/>
          <w:sz w:val="24"/>
        </w:rPr>
        <w:t xml:space="preserve"> </w:t>
      </w:r>
      <w:r w:rsidR="0006706A" w:rsidRPr="00382D82">
        <w:rPr>
          <w:rFonts w:ascii="Times New Roman" w:hAnsi="Times New Roman" w:cs="Times New Roman"/>
          <w:sz w:val="24"/>
        </w:rPr>
        <w:t xml:space="preserve">These </w:t>
      </w:r>
      <w:r w:rsidR="000D4445" w:rsidRPr="00382D82">
        <w:rPr>
          <w:rFonts w:ascii="Times New Roman" w:hAnsi="Times New Roman" w:cs="Times New Roman"/>
          <w:sz w:val="24"/>
        </w:rPr>
        <w:t>spanned</w:t>
      </w:r>
      <w:r w:rsidR="00493A53" w:rsidRPr="00382D82">
        <w:rPr>
          <w:rFonts w:ascii="Times New Roman" w:hAnsi="Times New Roman" w:cs="Times New Roman"/>
          <w:sz w:val="24"/>
        </w:rPr>
        <w:t xml:space="preserve"> different laboratory types </w:t>
      </w:r>
      <w:r w:rsidR="00B3680C" w:rsidRPr="00382D82">
        <w:rPr>
          <w:rFonts w:ascii="Times New Roman" w:hAnsi="Times New Roman" w:cs="Times New Roman"/>
          <w:sz w:val="24"/>
        </w:rPr>
        <w:t xml:space="preserve">situated in </w:t>
      </w:r>
      <w:r w:rsidR="00B3720A" w:rsidRPr="00382D82">
        <w:rPr>
          <w:rFonts w:ascii="Times New Roman" w:hAnsi="Times New Roman" w:cs="Times New Roman"/>
          <w:sz w:val="24"/>
        </w:rPr>
        <w:t>six</w:t>
      </w:r>
      <w:r w:rsidR="00B3680C" w:rsidRPr="00382D82">
        <w:rPr>
          <w:rFonts w:ascii="Times New Roman" w:hAnsi="Times New Roman" w:cs="Times New Roman"/>
          <w:sz w:val="24"/>
        </w:rPr>
        <w:t xml:space="preserve"> out of 16 administrative Ghanaian regions.</w:t>
      </w:r>
      <w:r w:rsidR="0028742D" w:rsidRPr="00382D82">
        <w:rPr>
          <w:rFonts w:ascii="Times New Roman" w:hAnsi="Times New Roman" w:cs="Times New Roman"/>
          <w:sz w:val="24"/>
        </w:rPr>
        <w:t xml:space="preserve"> Private and </w:t>
      </w:r>
      <w:r w:rsidR="00C042F6" w:rsidRPr="00382D82">
        <w:rPr>
          <w:rFonts w:ascii="Times New Roman" w:hAnsi="Times New Roman" w:cs="Times New Roman"/>
          <w:sz w:val="24"/>
        </w:rPr>
        <w:t>government</w:t>
      </w:r>
      <w:r w:rsidR="00D238B0" w:rsidRPr="00382D82">
        <w:rPr>
          <w:rFonts w:ascii="Times New Roman" w:hAnsi="Times New Roman" w:cs="Times New Roman"/>
          <w:sz w:val="24"/>
        </w:rPr>
        <w:t>-</w:t>
      </w:r>
      <w:r w:rsidR="00C042F6" w:rsidRPr="00382D82">
        <w:rPr>
          <w:rFonts w:ascii="Times New Roman" w:hAnsi="Times New Roman" w:cs="Times New Roman"/>
          <w:sz w:val="24"/>
        </w:rPr>
        <w:t>owned</w:t>
      </w:r>
      <w:r w:rsidR="005322AE" w:rsidRPr="00382D82">
        <w:rPr>
          <w:rFonts w:ascii="Times New Roman" w:hAnsi="Times New Roman" w:cs="Times New Roman"/>
          <w:sz w:val="24"/>
        </w:rPr>
        <w:t xml:space="preserve"> laboratories were included, encompassing</w:t>
      </w:r>
      <w:r w:rsidR="006F1AA0" w:rsidRPr="00382D82">
        <w:rPr>
          <w:rFonts w:ascii="Times New Roman" w:hAnsi="Times New Roman" w:cs="Times New Roman"/>
          <w:sz w:val="24"/>
        </w:rPr>
        <w:t xml:space="preserve"> those serving</w:t>
      </w:r>
      <w:r w:rsidR="005322AE" w:rsidRPr="00382D82">
        <w:rPr>
          <w:rFonts w:ascii="Times New Roman" w:hAnsi="Times New Roman" w:cs="Times New Roman"/>
          <w:sz w:val="24"/>
        </w:rPr>
        <w:t xml:space="preserve"> </w:t>
      </w:r>
      <w:r w:rsidR="00164A0C" w:rsidRPr="00382D82">
        <w:rPr>
          <w:rFonts w:ascii="Times New Roman" w:hAnsi="Times New Roman" w:cs="Times New Roman"/>
          <w:sz w:val="24"/>
        </w:rPr>
        <w:t xml:space="preserve">primary, </w:t>
      </w:r>
      <w:r w:rsidR="0028742D" w:rsidRPr="00382D82">
        <w:rPr>
          <w:rFonts w:ascii="Times New Roman" w:hAnsi="Times New Roman" w:cs="Times New Roman"/>
          <w:sz w:val="24"/>
        </w:rPr>
        <w:t>secondary</w:t>
      </w:r>
      <w:r w:rsidR="005322AE" w:rsidRPr="00382D82">
        <w:rPr>
          <w:rFonts w:ascii="Times New Roman" w:hAnsi="Times New Roman" w:cs="Times New Roman"/>
          <w:sz w:val="24"/>
        </w:rPr>
        <w:t xml:space="preserve"> and</w:t>
      </w:r>
      <w:r w:rsidR="0028742D" w:rsidRPr="00382D82">
        <w:rPr>
          <w:rFonts w:ascii="Times New Roman" w:hAnsi="Times New Roman" w:cs="Times New Roman"/>
          <w:sz w:val="24"/>
        </w:rPr>
        <w:t xml:space="preserve"> </w:t>
      </w:r>
      <w:r w:rsidR="004A240D" w:rsidRPr="00382D82">
        <w:rPr>
          <w:rFonts w:ascii="Times New Roman" w:hAnsi="Times New Roman" w:cs="Times New Roman"/>
          <w:sz w:val="24"/>
        </w:rPr>
        <w:t>tertiary</w:t>
      </w:r>
      <w:r w:rsidR="005322AE" w:rsidRPr="00382D82">
        <w:rPr>
          <w:rFonts w:ascii="Times New Roman" w:hAnsi="Times New Roman" w:cs="Times New Roman"/>
          <w:sz w:val="24"/>
        </w:rPr>
        <w:t xml:space="preserve"> care, as well as</w:t>
      </w:r>
      <w:r w:rsidR="004A240D" w:rsidRPr="00382D82">
        <w:rPr>
          <w:rFonts w:ascii="Times New Roman" w:hAnsi="Times New Roman" w:cs="Times New Roman"/>
          <w:sz w:val="24"/>
        </w:rPr>
        <w:t xml:space="preserve"> research</w:t>
      </w:r>
      <w:r w:rsidR="00E46604" w:rsidRPr="00382D82">
        <w:rPr>
          <w:rFonts w:ascii="Times New Roman" w:hAnsi="Times New Roman" w:cs="Times New Roman"/>
          <w:sz w:val="24"/>
        </w:rPr>
        <w:t>.</w:t>
      </w:r>
      <w:r w:rsidR="00B3680C" w:rsidRPr="00382D82">
        <w:rPr>
          <w:rFonts w:ascii="Times New Roman" w:hAnsi="Times New Roman" w:cs="Times New Roman"/>
          <w:sz w:val="24"/>
        </w:rPr>
        <w:t xml:space="preserve"> </w:t>
      </w:r>
      <w:r w:rsidR="00B3720A" w:rsidRPr="00382D82">
        <w:rPr>
          <w:rFonts w:ascii="Times New Roman" w:hAnsi="Times New Roman" w:cs="Times New Roman"/>
          <w:sz w:val="24"/>
        </w:rPr>
        <w:t xml:space="preserve">Respondents were mainly laboratory scientists with </w:t>
      </w:r>
      <w:r w:rsidR="00ED2412" w:rsidRPr="00382D82">
        <w:rPr>
          <w:rFonts w:ascii="Times New Roman" w:hAnsi="Times New Roman" w:cs="Times New Roman"/>
          <w:sz w:val="24"/>
        </w:rPr>
        <w:t xml:space="preserve">more than three years of </w:t>
      </w:r>
      <w:r w:rsidR="009B3072" w:rsidRPr="00382D82">
        <w:rPr>
          <w:rFonts w:ascii="Times New Roman" w:hAnsi="Times New Roman" w:cs="Times New Roman"/>
          <w:sz w:val="24"/>
        </w:rPr>
        <w:t>experience</w:t>
      </w:r>
      <w:r w:rsidR="006F1AA0" w:rsidRPr="00382D82">
        <w:rPr>
          <w:rFonts w:ascii="Times New Roman" w:hAnsi="Times New Roman" w:cs="Times New Roman"/>
          <w:sz w:val="24"/>
        </w:rPr>
        <w:t xml:space="preserve"> (Table 1)</w:t>
      </w:r>
      <w:r w:rsidR="00283856" w:rsidRPr="00382D82">
        <w:rPr>
          <w:rFonts w:ascii="Times New Roman" w:hAnsi="Times New Roman" w:cs="Times New Roman"/>
          <w:sz w:val="24"/>
        </w:rPr>
        <w:t>.</w:t>
      </w:r>
      <w:r w:rsidR="00B24E5E" w:rsidRPr="00382D82">
        <w:rPr>
          <w:rFonts w:ascii="Times New Roman" w:hAnsi="Times New Roman" w:cs="Times New Roman"/>
          <w:sz w:val="24"/>
        </w:rPr>
        <w:t xml:space="preserve"> </w:t>
      </w:r>
      <w:r w:rsidR="00283856" w:rsidRPr="00382D82">
        <w:rPr>
          <w:rFonts w:ascii="Times New Roman" w:hAnsi="Times New Roman" w:cs="Times New Roman"/>
          <w:sz w:val="24"/>
        </w:rPr>
        <w:t xml:space="preserve">The </w:t>
      </w:r>
      <w:r w:rsidR="008661C0" w:rsidRPr="00382D82">
        <w:rPr>
          <w:rFonts w:ascii="Times New Roman" w:hAnsi="Times New Roman" w:cs="Times New Roman"/>
          <w:sz w:val="24"/>
        </w:rPr>
        <w:t xml:space="preserve">estimated </w:t>
      </w:r>
      <w:r w:rsidR="00233E27" w:rsidRPr="00382D82">
        <w:rPr>
          <w:rFonts w:ascii="Times New Roman" w:hAnsi="Times New Roman" w:cs="Times New Roman"/>
          <w:sz w:val="24"/>
        </w:rPr>
        <w:t>mean number of</w:t>
      </w:r>
      <w:r w:rsidR="00283856" w:rsidRPr="00382D82">
        <w:rPr>
          <w:rFonts w:ascii="Times New Roman" w:hAnsi="Times New Roman" w:cs="Times New Roman"/>
          <w:sz w:val="24"/>
        </w:rPr>
        <w:t xml:space="preserve"> </w:t>
      </w:r>
      <w:r w:rsidR="001D2C86" w:rsidRPr="00382D82">
        <w:rPr>
          <w:rFonts w:ascii="Times New Roman" w:hAnsi="Times New Roman" w:cs="Times New Roman"/>
          <w:sz w:val="24"/>
        </w:rPr>
        <w:t xml:space="preserve">samples processed in a month </w:t>
      </w:r>
      <w:r w:rsidR="000E5F9D" w:rsidRPr="00382D82">
        <w:rPr>
          <w:rFonts w:ascii="Times New Roman" w:hAnsi="Times New Roman" w:cs="Times New Roman"/>
          <w:sz w:val="24"/>
        </w:rPr>
        <w:t xml:space="preserve">across all facilities </w:t>
      </w:r>
      <w:r w:rsidR="00233E27" w:rsidRPr="00382D82">
        <w:rPr>
          <w:rFonts w:ascii="Times New Roman" w:hAnsi="Times New Roman" w:cs="Times New Roman"/>
          <w:sz w:val="24"/>
        </w:rPr>
        <w:t xml:space="preserve">was </w:t>
      </w:r>
      <w:r w:rsidR="00552BA1" w:rsidRPr="00382D82">
        <w:rPr>
          <w:rFonts w:ascii="Times New Roman" w:hAnsi="Times New Roman" w:cs="Times New Roman"/>
          <w:sz w:val="24"/>
        </w:rPr>
        <w:t>175</w:t>
      </w:r>
      <w:r w:rsidR="00C0515B" w:rsidRPr="00382D82">
        <w:rPr>
          <w:rFonts w:ascii="Times New Roman" w:hAnsi="Times New Roman" w:cs="Times New Roman"/>
          <w:sz w:val="24"/>
        </w:rPr>
        <w:t xml:space="preserve"> </w:t>
      </w:r>
      <w:r w:rsidR="00CB1B02" w:rsidRPr="00382D82">
        <w:rPr>
          <w:rFonts w:ascii="Times New Roman" w:hAnsi="Times New Roman" w:cs="Times New Roman"/>
          <w:sz w:val="24"/>
        </w:rPr>
        <w:t>(</w:t>
      </w:r>
      <w:r w:rsidR="007E48F4" w:rsidRPr="00382D82">
        <w:rPr>
          <w:rFonts w:ascii="Times New Roman" w:hAnsi="Times New Roman" w:cs="Times New Roman"/>
          <w:sz w:val="24"/>
        </w:rPr>
        <w:t xml:space="preserve">ranging from </w:t>
      </w:r>
      <w:r w:rsidR="00E7237B" w:rsidRPr="00382D82">
        <w:rPr>
          <w:rFonts w:ascii="Times New Roman" w:hAnsi="Times New Roman" w:cs="Times New Roman"/>
          <w:sz w:val="24"/>
        </w:rPr>
        <w:t xml:space="preserve">5 </w:t>
      </w:r>
      <w:r w:rsidR="001D2C86" w:rsidRPr="00382D82">
        <w:rPr>
          <w:rFonts w:ascii="Times New Roman" w:hAnsi="Times New Roman" w:cs="Times New Roman"/>
          <w:sz w:val="24"/>
        </w:rPr>
        <w:t>to 500</w:t>
      </w:r>
      <w:r w:rsidR="00CB1B02" w:rsidRPr="00382D82">
        <w:rPr>
          <w:rFonts w:ascii="Times New Roman" w:hAnsi="Times New Roman" w:cs="Times New Roman"/>
          <w:sz w:val="24"/>
        </w:rPr>
        <w:t>)</w:t>
      </w:r>
      <w:r w:rsidR="00E32227" w:rsidRPr="00382D82">
        <w:rPr>
          <w:rFonts w:ascii="Times New Roman" w:hAnsi="Times New Roman" w:cs="Times New Roman"/>
          <w:sz w:val="24"/>
        </w:rPr>
        <w:t>,</w:t>
      </w:r>
      <w:r w:rsidR="00E740AE" w:rsidRPr="00382D82">
        <w:rPr>
          <w:rFonts w:ascii="Times New Roman" w:hAnsi="Times New Roman" w:cs="Times New Roman"/>
          <w:sz w:val="24"/>
        </w:rPr>
        <w:t xml:space="preserve"> which appear</w:t>
      </w:r>
      <w:r w:rsidR="00E32227" w:rsidRPr="00382D82">
        <w:rPr>
          <w:rFonts w:ascii="Times New Roman" w:hAnsi="Times New Roman" w:cs="Times New Roman"/>
          <w:sz w:val="24"/>
        </w:rPr>
        <w:t>s</w:t>
      </w:r>
      <w:r w:rsidR="00E740AE" w:rsidRPr="00382D82">
        <w:rPr>
          <w:rFonts w:ascii="Times New Roman" w:hAnsi="Times New Roman" w:cs="Times New Roman"/>
          <w:sz w:val="24"/>
        </w:rPr>
        <w:t xml:space="preserve"> to be consistent with findings from another study</w:t>
      </w:r>
      <w:r w:rsidR="00096FE3" w:rsidRPr="00382D82">
        <w:rPr>
          <w:rFonts w:ascii="Times New Roman" w:hAnsi="Times New Roman" w:cs="Times New Roman"/>
          <w:sz w:val="24"/>
        </w:rPr>
        <w:t>.</w:t>
      </w:r>
      <w:sdt>
        <w:sdtPr>
          <w:rPr>
            <w:rFonts w:ascii="Times New Roman" w:hAnsi="Times New Roman" w:cs="Times New Roman"/>
            <w:color w:val="000000"/>
            <w:sz w:val="24"/>
            <w:vertAlign w:val="superscript"/>
          </w:rPr>
          <w:tag w:val="MENDELEY_CITATION_v3_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"/>
          <w:id w:val="624814030"/>
          <w:placeholder>
            <w:docPart w:val="DefaultPlaceholder_-1854013440"/>
          </w:placeholder>
        </w:sdtPr>
        <w:sdtEndPr/>
        <w:sdtContent>
          <w:r w:rsidR="00925E6B" w:rsidRPr="00382D82">
            <w:rPr>
              <w:rFonts w:ascii="Times New Roman" w:hAnsi="Times New Roman" w:cs="Times New Roman"/>
              <w:color w:val="000000"/>
              <w:sz w:val="24"/>
              <w:vertAlign w:val="superscript"/>
            </w:rPr>
            <w:t>5</w:t>
          </w:r>
        </w:sdtContent>
      </w:sdt>
      <w:r w:rsidR="00E740AE" w:rsidRPr="00382D82">
        <w:rPr>
          <w:rFonts w:ascii="Times New Roman" w:hAnsi="Times New Roman" w:cs="Times New Roman"/>
          <w:sz w:val="24"/>
        </w:rPr>
        <w:t xml:space="preserve"> The population</w:t>
      </w:r>
      <w:r w:rsidR="008661C0" w:rsidRPr="00382D82">
        <w:rPr>
          <w:rFonts w:ascii="Times New Roman" w:hAnsi="Times New Roman" w:cs="Times New Roman"/>
          <w:sz w:val="24"/>
        </w:rPr>
        <w:t>s</w:t>
      </w:r>
      <w:r w:rsidR="00E740AE" w:rsidRPr="00382D82">
        <w:rPr>
          <w:rFonts w:ascii="Times New Roman" w:hAnsi="Times New Roman" w:cs="Times New Roman"/>
          <w:sz w:val="24"/>
        </w:rPr>
        <w:t xml:space="preserve"> served by </w:t>
      </w:r>
      <w:r w:rsidR="008661C0" w:rsidRPr="00382D82">
        <w:rPr>
          <w:rFonts w:ascii="Times New Roman" w:hAnsi="Times New Roman" w:cs="Times New Roman"/>
          <w:sz w:val="24"/>
        </w:rPr>
        <w:t xml:space="preserve">the </w:t>
      </w:r>
      <w:r w:rsidR="00E740AE" w:rsidRPr="00382D82">
        <w:rPr>
          <w:rFonts w:ascii="Times New Roman" w:hAnsi="Times New Roman" w:cs="Times New Roman"/>
          <w:sz w:val="24"/>
        </w:rPr>
        <w:t xml:space="preserve">laboratories </w:t>
      </w:r>
      <w:r w:rsidR="008661C0" w:rsidRPr="00382D82">
        <w:rPr>
          <w:rFonts w:ascii="Times New Roman" w:hAnsi="Times New Roman" w:cs="Times New Roman"/>
          <w:sz w:val="24"/>
        </w:rPr>
        <w:t xml:space="preserve">were </w:t>
      </w:r>
      <w:r w:rsidR="00E740AE" w:rsidRPr="00382D82">
        <w:rPr>
          <w:rFonts w:ascii="Times New Roman" w:hAnsi="Times New Roman" w:cs="Times New Roman"/>
          <w:sz w:val="24"/>
        </w:rPr>
        <w:t>difficult to estimate due to potential coverage overlaps</w:t>
      </w:r>
      <w:r w:rsidR="00096FE3" w:rsidRPr="00382D82">
        <w:rPr>
          <w:rFonts w:ascii="Times New Roman" w:hAnsi="Times New Roman" w:cs="Times New Roman"/>
          <w:sz w:val="24"/>
        </w:rPr>
        <w:t>.</w:t>
      </w:r>
      <w:r w:rsidR="00493A53" w:rsidRPr="00382D82">
        <w:rPr>
          <w:rFonts w:ascii="Times New Roman" w:hAnsi="Times New Roman" w:cs="Times New Roman"/>
          <w:sz w:val="24"/>
        </w:rPr>
        <w:t xml:space="preserve"> </w:t>
      </w:r>
    </w:p>
    <w:p w14:paraId="7B45CE00" w14:textId="77777777" w:rsidR="0006706A" w:rsidRPr="00382D82" w:rsidRDefault="0006706A" w:rsidP="00EA564C">
      <w:pPr>
        <w:spacing w:line="480" w:lineRule="auto"/>
        <w:jc w:val="both"/>
        <w:rPr>
          <w:rFonts w:ascii="Times New Roman" w:hAnsi="Times New Roman" w:cs="Times New Roman"/>
          <w:i/>
          <w:iCs/>
          <w:sz w:val="24"/>
          <w:szCs w:val="24"/>
        </w:rPr>
      </w:pPr>
    </w:p>
    <w:p w14:paraId="47633FE1" w14:textId="77783961" w:rsidR="00553C31" w:rsidRPr="00382D82" w:rsidRDefault="0082263E" w:rsidP="00EA564C">
      <w:pPr>
        <w:spacing w:line="480" w:lineRule="auto"/>
        <w:jc w:val="both"/>
        <w:rPr>
          <w:rFonts w:ascii="Times New Roman" w:hAnsi="Times New Roman" w:cs="Times New Roman"/>
          <w:i/>
          <w:iCs/>
          <w:sz w:val="24"/>
          <w:szCs w:val="24"/>
        </w:rPr>
      </w:pPr>
      <w:r w:rsidRPr="00382D82">
        <w:rPr>
          <w:rFonts w:ascii="Times New Roman" w:hAnsi="Times New Roman" w:cs="Times New Roman"/>
          <w:i/>
          <w:iCs/>
          <w:sz w:val="24"/>
          <w:szCs w:val="24"/>
        </w:rPr>
        <w:t xml:space="preserve">Bacterial </w:t>
      </w:r>
      <w:r w:rsidR="0006706A" w:rsidRPr="00382D82">
        <w:rPr>
          <w:rFonts w:ascii="Times New Roman" w:hAnsi="Times New Roman" w:cs="Times New Roman"/>
          <w:i/>
          <w:iCs/>
          <w:sz w:val="24"/>
          <w:szCs w:val="24"/>
        </w:rPr>
        <w:t xml:space="preserve">identification </w:t>
      </w:r>
      <w:r w:rsidRPr="00382D82">
        <w:rPr>
          <w:rFonts w:ascii="Times New Roman" w:hAnsi="Times New Roman" w:cs="Times New Roman"/>
          <w:i/>
          <w:iCs/>
          <w:sz w:val="24"/>
          <w:szCs w:val="24"/>
        </w:rPr>
        <w:t>and AST</w:t>
      </w:r>
      <w:r w:rsidR="00553C31" w:rsidRPr="00382D82">
        <w:rPr>
          <w:rFonts w:ascii="Times New Roman" w:hAnsi="Times New Roman" w:cs="Times New Roman"/>
          <w:i/>
          <w:iCs/>
          <w:sz w:val="24"/>
          <w:szCs w:val="24"/>
        </w:rPr>
        <w:t xml:space="preserve"> methods</w:t>
      </w:r>
    </w:p>
    <w:p w14:paraId="111B05FD" w14:textId="3352FE23" w:rsidR="005507E8" w:rsidRPr="00382D82" w:rsidRDefault="00586CE5" w:rsidP="008C2F50">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 xml:space="preserve">All laboratories reported using </w:t>
      </w:r>
      <w:r w:rsidR="00CC0F1F" w:rsidRPr="00382D82">
        <w:rPr>
          <w:rFonts w:ascii="Times New Roman" w:hAnsi="Times New Roman" w:cs="Times New Roman"/>
          <w:sz w:val="24"/>
          <w:szCs w:val="24"/>
        </w:rPr>
        <w:t>traditional biochemical</w:t>
      </w:r>
      <w:r w:rsidRPr="00382D82">
        <w:rPr>
          <w:rFonts w:ascii="Times New Roman" w:hAnsi="Times New Roman" w:cs="Times New Roman"/>
          <w:sz w:val="24"/>
          <w:szCs w:val="24"/>
        </w:rPr>
        <w:t xml:space="preserve"> methods for </w:t>
      </w:r>
      <w:r w:rsidR="009B423C" w:rsidRPr="00382D82">
        <w:rPr>
          <w:rFonts w:ascii="Times New Roman" w:hAnsi="Times New Roman" w:cs="Times New Roman"/>
          <w:sz w:val="24"/>
          <w:szCs w:val="24"/>
        </w:rPr>
        <w:t>bacterial identification</w:t>
      </w:r>
      <w:r w:rsidR="00CC41F7" w:rsidRPr="00382D82">
        <w:rPr>
          <w:rFonts w:ascii="Times New Roman" w:hAnsi="Times New Roman" w:cs="Times New Roman"/>
          <w:sz w:val="24"/>
          <w:szCs w:val="24"/>
        </w:rPr>
        <w:t xml:space="preserve"> (indole, citrate, etc.).</w:t>
      </w:r>
      <w:r w:rsidR="0006706A" w:rsidRPr="00382D82">
        <w:rPr>
          <w:rFonts w:ascii="Times New Roman" w:hAnsi="Times New Roman" w:cs="Times New Roman"/>
          <w:sz w:val="24"/>
          <w:szCs w:val="24"/>
        </w:rPr>
        <w:t xml:space="preserve">  T</w:t>
      </w:r>
      <w:r w:rsidR="00682D4E" w:rsidRPr="00382D82">
        <w:rPr>
          <w:rFonts w:ascii="Times New Roman" w:hAnsi="Times New Roman" w:cs="Times New Roman"/>
          <w:sz w:val="24"/>
          <w:szCs w:val="24"/>
        </w:rPr>
        <w:t xml:space="preserve">he </w:t>
      </w:r>
      <w:r w:rsidRPr="00382D82">
        <w:rPr>
          <w:rFonts w:ascii="Times New Roman" w:hAnsi="Times New Roman" w:cs="Times New Roman"/>
          <w:sz w:val="24"/>
          <w:szCs w:val="24"/>
        </w:rPr>
        <w:t xml:space="preserve">only </w:t>
      </w:r>
      <w:r w:rsidR="00682D4E" w:rsidRPr="00382D82">
        <w:rPr>
          <w:rFonts w:ascii="Times New Roman" w:hAnsi="Times New Roman" w:cs="Times New Roman"/>
          <w:sz w:val="24"/>
          <w:szCs w:val="24"/>
        </w:rPr>
        <w:t>research</w:t>
      </w:r>
      <w:r w:rsidR="006B5DD8" w:rsidRPr="00382D82">
        <w:rPr>
          <w:rFonts w:ascii="Times New Roman" w:hAnsi="Times New Roman" w:cs="Times New Roman"/>
          <w:sz w:val="24"/>
          <w:szCs w:val="24"/>
        </w:rPr>
        <w:t xml:space="preserve"> </w:t>
      </w:r>
      <w:r w:rsidR="00521174" w:rsidRPr="00382D82">
        <w:rPr>
          <w:rFonts w:ascii="Times New Roman" w:hAnsi="Times New Roman" w:cs="Times New Roman"/>
          <w:sz w:val="24"/>
          <w:szCs w:val="24"/>
        </w:rPr>
        <w:t>lab</w:t>
      </w:r>
      <w:r w:rsidR="00563639" w:rsidRPr="00382D82">
        <w:rPr>
          <w:rFonts w:ascii="Times New Roman" w:hAnsi="Times New Roman" w:cs="Times New Roman"/>
          <w:sz w:val="24"/>
          <w:szCs w:val="24"/>
        </w:rPr>
        <w:t>oratory</w:t>
      </w:r>
      <w:r w:rsidR="008D3C7E" w:rsidRPr="00382D82">
        <w:rPr>
          <w:rFonts w:ascii="Times New Roman" w:hAnsi="Times New Roman" w:cs="Times New Roman"/>
          <w:sz w:val="24"/>
          <w:szCs w:val="24"/>
        </w:rPr>
        <w:t xml:space="preserve"> </w:t>
      </w:r>
      <w:r w:rsidR="0006706A" w:rsidRPr="00382D82">
        <w:rPr>
          <w:rFonts w:ascii="Times New Roman" w:hAnsi="Times New Roman" w:cs="Times New Roman"/>
          <w:sz w:val="24"/>
          <w:szCs w:val="24"/>
        </w:rPr>
        <w:t xml:space="preserve">included </w:t>
      </w:r>
      <w:r w:rsidR="0028395B" w:rsidRPr="00382D82">
        <w:rPr>
          <w:rFonts w:ascii="Times New Roman" w:hAnsi="Times New Roman" w:cs="Times New Roman"/>
          <w:sz w:val="24"/>
          <w:szCs w:val="24"/>
        </w:rPr>
        <w:t xml:space="preserve">(GH001) </w:t>
      </w:r>
      <w:r w:rsidR="0006706A" w:rsidRPr="00382D82">
        <w:rPr>
          <w:rFonts w:ascii="Times New Roman" w:hAnsi="Times New Roman" w:cs="Times New Roman"/>
          <w:sz w:val="24"/>
          <w:szCs w:val="24"/>
        </w:rPr>
        <w:t xml:space="preserve">also </w:t>
      </w:r>
      <w:r w:rsidR="00521174" w:rsidRPr="00382D82">
        <w:rPr>
          <w:rFonts w:ascii="Times New Roman" w:hAnsi="Times New Roman" w:cs="Times New Roman"/>
          <w:sz w:val="24"/>
          <w:szCs w:val="24"/>
        </w:rPr>
        <w:t xml:space="preserve">reported using </w:t>
      </w:r>
      <w:r w:rsidR="008A264C" w:rsidRPr="00382D82">
        <w:rPr>
          <w:rFonts w:ascii="Times New Roman" w:hAnsi="Times New Roman" w:cs="Times New Roman"/>
          <w:sz w:val="24"/>
          <w:szCs w:val="24"/>
        </w:rPr>
        <w:t>m</w:t>
      </w:r>
      <w:r w:rsidR="00AA1502" w:rsidRPr="00382D82">
        <w:rPr>
          <w:rFonts w:ascii="Times New Roman" w:hAnsi="Times New Roman" w:cs="Times New Roman"/>
          <w:sz w:val="24"/>
          <w:szCs w:val="24"/>
        </w:rPr>
        <w:t xml:space="preserve">atrix-assisted </w:t>
      </w:r>
      <w:r w:rsidR="008A264C" w:rsidRPr="00382D82">
        <w:rPr>
          <w:rFonts w:ascii="Times New Roman" w:hAnsi="Times New Roman" w:cs="Times New Roman"/>
          <w:sz w:val="24"/>
          <w:szCs w:val="24"/>
        </w:rPr>
        <w:t>laser desorption ionisation time of flight (</w:t>
      </w:r>
      <w:r w:rsidR="00521174" w:rsidRPr="00382D82">
        <w:rPr>
          <w:rFonts w:ascii="Times New Roman" w:hAnsi="Times New Roman" w:cs="Times New Roman"/>
          <w:sz w:val="24"/>
          <w:szCs w:val="24"/>
        </w:rPr>
        <w:t>MALDI-</w:t>
      </w:r>
      <w:r w:rsidR="00682D4E" w:rsidRPr="00382D82">
        <w:rPr>
          <w:rFonts w:ascii="Times New Roman" w:hAnsi="Times New Roman" w:cs="Times New Roman"/>
          <w:sz w:val="24"/>
          <w:szCs w:val="24"/>
        </w:rPr>
        <w:t>ToF</w:t>
      </w:r>
      <w:r w:rsidR="008A264C" w:rsidRPr="00382D82">
        <w:rPr>
          <w:rFonts w:ascii="Times New Roman" w:hAnsi="Times New Roman" w:cs="Times New Roman"/>
          <w:sz w:val="24"/>
          <w:szCs w:val="24"/>
        </w:rPr>
        <w:t>)</w:t>
      </w:r>
      <w:r w:rsidR="00682D4E" w:rsidRPr="00382D82">
        <w:rPr>
          <w:rFonts w:ascii="Times New Roman" w:hAnsi="Times New Roman" w:cs="Times New Roman"/>
          <w:sz w:val="24"/>
          <w:szCs w:val="24"/>
        </w:rPr>
        <w:t xml:space="preserve"> alongside</w:t>
      </w:r>
      <w:r w:rsidR="006B5DD8" w:rsidRPr="00382D82">
        <w:rPr>
          <w:rFonts w:ascii="Times New Roman" w:hAnsi="Times New Roman" w:cs="Times New Roman"/>
          <w:sz w:val="24"/>
          <w:szCs w:val="24"/>
        </w:rPr>
        <w:t xml:space="preserve"> polymerase chain reaction </w:t>
      </w:r>
      <w:r w:rsidR="00682D4E" w:rsidRPr="00382D82">
        <w:rPr>
          <w:rFonts w:ascii="Times New Roman" w:hAnsi="Times New Roman" w:cs="Times New Roman"/>
          <w:sz w:val="24"/>
          <w:szCs w:val="24"/>
        </w:rPr>
        <w:t>and A</w:t>
      </w:r>
      <w:r w:rsidR="00DE1110" w:rsidRPr="00382D82">
        <w:rPr>
          <w:rFonts w:ascii="Times New Roman" w:hAnsi="Times New Roman" w:cs="Times New Roman"/>
          <w:sz w:val="24"/>
          <w:szCs w:val="24"/>
        </w:rPr>
        <w:t xml:space="preserve">nalytical </w:t>
      </w:r>
      <w:r w:rsidR="00682D4E" w:rsidRPr="00382D82">
        <w:rPr>
          <w:rFonts w:ascii="Times New Roman" w:hAnsi="Times New Roman" w:cs="Times New Roman"/>
          <w:sz w:val="24"/>
          <w:szCs w:val="24"/>
        </w:rPr>
        <w:t>P</w:t>
      </w:r>
      <w:r w:rsidR="00DE1110" w:rsidRPr="00382D82">
        <w:rPr>
          <w:rFonts w:ascii="Times New Roman" w:hAnsi="Times New Roman" w:cs="Times New Roman"/>
          <w:sz w:val="24"/>
          <w:szCs w:val="24"/>
        </w:rPr>
        <w:t xml:space="preserve">rofile </w:t>
      </w:r>
      <w:r w:rsidR="00682D4E" w:rsidRPr="00382D82">
        <w:rPr>
          <w:rFonts w:ascii="Times New Roman" w:hAnsi="Times New Roman" w:cs="Times New Roman"/>
          <w:sz w:val="24"/>
          <w:szCs w:val="24"/>
        </w:rPr>
        <w:t>I</w:t>
      </w:r>
      <w:r w:rsidR="00DE1110" w:rsidRPr="00382D82">
        <w:rPr>
          <w:rFonts w:ascii="Times New Roman" w:hAnsi="Times New Roman" w:cs="Times New Roman"/>
          <w:sz w:val="24"/>
          <w:szCs w:val="24"/>
        </w:rPr>
        <w:t>ndex (API)</w:t>
      </w:r>
      <w:r w:rsidR="00682D4E" w:rsidRPr="00382D82">
        <w:rPr>
          <w:rFonts w:ascii="Times New Roman" w:hAnsi="Times New Roman" w:cs="Times New Roman"/>
          <w:sz w:val="24"/>
          <w:szCs w:val="24"/>
        </w:rPr>
        <w:t xml:space="preserve"> kits for </w:t>
      </w:r>
      <w:r w:rsidR="007515DC" w:rsidRPr="00382D82">
        <w:rPr>
          <w:rFonts w:ascii="Times New Roman" w:hAnsi="Times New Roman" w:cs="Times New Roman"/>
          <w:sz w:val="24"/>
          <w:szCs w:val="24"/>
        </w:rPr>
        <w:t xml:space="preserve">the </w:t>
      </w:r>
      <w:r w:rsidR="00682D4E" w:rsidRPr="00382D82">
        <w:rPr>
          <w:rFonts w:ascii="Times New Roman" w:hAnsi="Times New Roman" w:cs="Times New Roman"/>
          <w:sz w:val="24"/>
          <w:szCs w:val="24"/>
        </w:rPr>
        <w:t>definitive identification of isolates.</w:t>
      </w:r>
      <w:r w:rsidR="007E22DF" w:rsidRPr="00382D82">
        <w:rPr>
          <w:rFonts w:ascii="Times New Roman" w:hAnsi="Times New Roman" w:cs="Times New Roman"/>
          <w:sz w:val="24"/>
          <w:szCs w:val="24"/>
        </w:rPr>
        <w:t xml:space="preserve"> </w:t>
      </w:r>
      <w:r w:rsidR="00346346" w:rsidRPr="00382D82">
        <w:rPr>
          <w:rFonts w:ascii="Times New Roman" w:hAnsi="Times New Roman" w:cs="Times New Roman"/>
          <w:sz w:val="24"/>
          <w:szCs w:val="24"/>
        </w:rPr>
        <w:t>These findings are consistent with another study</w:t>
      </w:r>
      <w:r w:rsidR="0006706A" w:rsidRPr="00382D82">
        <w:rPr>
          <w:rFonts w:ascii="Times New Roman" w:hAnsi="Times New Roman" w:cs="Times New Roman"/>
          <w:sz w:val="24"/>
          <w:szCs w:val="24"/>
        </w:rPr>
        <w:t>,</w:t>
      </w:r>
      <w:r w:rsidR="00346346" w:rsidRPr="00382D82">
        <w:rPr>
          <w:rFonts w:ascii="Times New Roman" w:hAnsi="Times New Roman" w:cs="Times New Roman"/>
          <w:sz w:val="24"/>
          <w:szCs w:val="24"/>
        </w:rPr>
        <w:t xml:space="preserve"> where only five out of 64 surveyed </w:t>
      </w:r>
      <w:r w:rsidR="0006706A" w:rsidRPr="00382D82">
        <w:rPr>
          <w:rFonts w:ascii="Times New Roman" w:hAnsi="Times New Roman" w:cs="Times New Roman"/>
          <w:sz w:val="24"/>
          <w:szCs w:val="24"/>
        </w:rPr>
        <w:t xml:space="preserve">Ghanaian </w:t>
      </w:r>
      <w:r w:rsidR="00346346" w:rsidRPr="00382D82">
        <w:rPr>
          <w:rFonts w:ascii="Times New Roman" w:hAnsi="Times New Roman" w:cs="Times New Roman"/>
          <w:sz w:val="24"/>
          <w:szCs w:val="24"/>
        </w:rPr>
        <w:t>lab</w:t>
      </w:r>
      <w:r w:rsidR="00563639" w:rsidRPr="00382D82">
        <w:rPr>
          <w:rFonts w:ascii="Times New Roman" w:hAnsi="Times New Roman" w:cs="Times New Roman"/>
          <w:sz w:val="24"/>
          <w:szCs w:val="24"/>
        </w:rPr>
        <w:t>oratorie</w:t>
      </w:r>
      <w:r w:rsidR="00346346" w:rsidRPr="00382D82">
        <w:rPr>
          <w:rFonts w:ascii="Times New Roman" w:hAnsi="Times New Roman" w:cs="Times New Roman"/>
          <w:sz w:val="24"/>
          <w:szCs w:val="24"/>
        </w:rPr>
        <w:t xml:space="preserve">s reported using </w:t>
      </w:r>
      <w:r w:rsidR="00D86BB9" w:rsidRPr="00382D82">
        <w:rPr>
          <w:rFonts w:ascii="Times New Roman" w:hAnsi="Times New Roman" w:cs="Times New Roman"/>
          <w:sz w:val="24"/>
          <w:szCs w:val="24"/>
        </w:rPr>
        <w:t xml:space="preserve">non-traditional </w:t>
      </w:r>
      <w:r w:rsidR="00346346" w:rsidRPr="00382D82">
        <w:rPr>
          <w:rFonts w:ascii="Times New Roman" w:hAnsi="Times New Roman" w:cs="Times New Roman"/>
          <w:sz w:val="24"/>
          <w:szCs w:val="24"/>
        </w:rPr>
        <w:t>pathogen identification</w:t>
      </w:r>
      <w:r w:rsidR="00BB12BC"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"/>
          <w:id w:val="862719599"/>
          <w:placeholder>
            <w:docPart w:val="EFD5D6647DE64CA09B3AFE77D94E7E4D"/>
          </w:placeholder>
        </w:sdtPr>
        <w:sdtEndPr/>
        <w:sdtContent>
          <w:r w:rsidR="00925E6B" w:rsidRPr="00382D82">
            <w:rPr>
              <w:rFonts w:ascii="Times New Roman" w:hAnsi="Times New Roman" w:cs="Times New Roman"/>
              <w:color w:val="000000"/>
              <w:sz w:val="24"/>
              <w:szCs w:val="24"/>
              <w:vertAlign w:val="superscript"/>
            </w:rPr>
            <w:t>5</w:t>
          </w:r>
        </w:sdtContent>
      </w:sdt>
      <w:r w:rsidR="00BB12BC" w:rsidRPr="00382D82">
        <w:rPr>
          <w:rFonts w:ascii="Times New Roman" w:hAnsi="Times New Roman" w:cs="Times New Roman"/>
          <w:sz w:val="24"/>
          <w:szCs w:val="24"/>
        </w:rPr>
        <w:t xml:space="preserve"> </w:t>
      </w:r>
      <w:r w:rsidR="00837E7E" w:rsidRPr="00382D82">
        <w:rPr>
          <w:rFonts w:ascii="Times New Roman" w:hAnsi="Times New Roman" w:cs="Times New Roman"/>
          <w:sz w:val="24"/>
          <w:szCs w:val="24"/>
        </w:rPr>
        <w:t>M</w:t>
      </w:r>
      <w:r w:rsidR="00261E33" w:rsidRPr="00382D82">
        <w:rPr>
          <w:rFonts w:ascii="Times New Roman" w:hAnsi="Times New Roman" w:cs="Times New Roman"/>
          <w:sz w:val="24"/>
          <w:szCs w:val="24"/>
        </w:rPr>
        <w:t>anual biochemical bacterial identification can be time-consuming and resource</w:t>
      </w:r>
      <w:r w:rsidR="00E32227" w:rsidRPr="00382D82">
        <w:rPr>
          <w:rFonts w:ascii="Times New Roman" w:hAnsi="Times New Roman" w:cs="Times New Roman"/>
          <w:sz w:val="24"/>
          <w:szCs w:val="24"/>
        </w:rPr>
        <w:t>-</w:t>
      </w:r>
      <w:r w:rsidR="00261E33" w:rsidRPr="00382D82">
        <w:rPr>
          <w:rFonts w:ascii="Times New Roman" w:hAnsi="Times New Roman" w:cs="Times New Roman"/>
          <w:sz w:val="24"/>
          <w:szCs w:val="24"/>
        </w:rPr>
        <w:t>intensive</w:t>
      </w:r>
      <w:r w:rsidR="000B025E" w:rsidRPr="00382D82">
        <w:rPr>
          <w:rFonts w:ascii="Times New Roman" w:hAnsi="Times New Roman" w:cs="Times New Roman"/>
          <w:sz w:val="24"/>
          <w:szCs w:val="24"/>
        </w:rPr>
        <w:t>,</w:t>
      </w:r>
      <w:r w:rsidR="00261E33" w:rsidRPr="00382D82">
        <w:rPr>
          <w:rFonts w:ascii="Times New Roman" w:hAnsi="Times New Roman" w:cs="Times New Roman"/>
          <w:sz w:val="24"/>
          <w:szCs w:val="24"/>
        </w:rPr>
        <w:t xml:space="preserve"> with the accuracy of results relying on the nature of tests or reagents utilised</w:t>
      </w:r>
      <w:r w:rsidR="000B025E" w:rsidRPr="00382D82">
        <w:rPr>
          <w:rFonts w:ascii="Times New Roman" w:hAnsi="Times New Roman" w:cs="Times New Roman"/>
          <w:sz w:val="24"/>
          <w:szCs w:val="24"/>
        </w:rPr>
        <w:t>,</w:t>
      </w:r>
      <w:r w:rsidR="00261E33" w:rsidRPr="00382D82">
        <w:rPr>
          <w:rFonts w:ascii="Times New Roman" w:hAnsi="Times New Roman" w:cs="Times New Roman"/>
          <w:sz w:val="24"/>
          <w:szCs w:val="24"/>
        </w:rPr>
        <w:t xml:space="preserve"> </w:t>
      </w:r>
      <w:r w:rsidR="005507E8" w:rsidRPr="00382D82">
        <w:rPr>
          <w:rFonts w:ascii="Times New Roman" w:hAnsi="Times New Roman" w:cs="Times New Roman"/>
          <w:sz w:val="24"/>
          <w:szCs w:val="24"/>
        </w:rPr>
        <w:t>especially for Gram-negatives</w:t>
      </w:r>
      <w:r w:rsidR="00BB12BC"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"/>
          <w:id w:val="774679276"/>
          <w:placeholder>
            <w:docPart w:val="DefaultPlaceholder_-1854013440"/>
          </w:placeholder>
        </w:sdtPr>
        <w:sdtEndPr/>
        <w:sdtContent>
          <w:r w:rsidR="00925E6B" w:rsidRPr="00382D82">
            <w:rPr>
              <w:rFonts w:ascii="Times New Roman" w:hAnsi="Times New Roman" w:cs="Times New Roman"/>
              <w:color w:val="000000"/>
              <w:sz w:val="24"/>
              <w:szCs w:val="24"/>
              <w:vertAlign w:val="superscript"/>
            </w:rPr>
            <w:t>13</w:t>
          </w:r>
        </w:sdtContent>
      </w:sdt>
      <w:r w:rsidR="00362F23" w:rsidRPr="00382D82">
        <w:rPr>
          <w:rFonts w:ascii="Times New Roman" w:hAnsi="Times New Roman" w:cs="Times New Roman"/>
          <w:sz w:val="24"/>
          <w:szCs w:val="24"/>
        </w:rPr>
        <w:t xml:space="preserve"> This should be considered a high</w:t>
      </w:r>
      <w:r w:rsidR="00E85ABF" w:rsidRPr="00382D82">
        <w:rPr>
          <w:rFonts w:ascii="Times New Roman" w:hAnsi="Times New Roman" w:cs="Times New Roman"/>
          <w:sz w:val="24"/>
          <w:szCs w:val="24"/>
        </w:rPr>
        <w:t>-</w:t>
      </w:r>
      <w:r w:rsidR="00362F23" w:rsidRPr="00382D82">
        <w:rPr>
          <w:rFonts w:ascii="Times New Roman" w:hAnsi="Times New Roman" w:cs="Times New Roman"/>
          <w:sz w:val="24"/>
          <w:szCs w:val="24"/>
        </w:rPr>
        <w:t xml:space="preserve">priority area </w:t>
      </w:r>
      <w:r w:rsidR="002527D4" w:rsidRPr="00382D82">
        <w:rPr>
          <w:rFonts w:ascii="Times New Roman" w:hAnsi="Times New Roman" w:cs="Times New Roman"/>
          <w:sz w:val="24"/>
          <w:szCs w:val="24"/>
        </w:rPr>
        <w:t>for standardisation</w:t>
      </w:r>
      <w:r w:rsidR="0006706A" w:rsidRPr="00382D82">
        <w:rPr>
          <w:rFonts w:ascii="Times New Roman" w:hAnsi="Times New Roman" w:cs="Times New Roman"/>
          <w:sz w:val="24"/>
          <w:szCs w:val="24"/>
        </w:rPr>
        <w:t>,</w:t>
      </w:r>
      <w:r w:rsidR="002527D4" w:rsidRPr="00382D82">
        <w:rPr>
          <w:rFonts w:ascii="Times New Roman" w:hAnsi="Times New Roman" w:cs="Times New Roman"/>
          <w:sz w:val="24"/>
          <w:szCs w:val="24"/>
        </w:rPr>
        <w:t xml:space="preserve"> </w:t>
      </w:r>
      <w:r w:rsidR="0006706A" w:rsidRPr="00382D82">
        <w:rPr>
          <w:rFonts w:ascii="Times New Roman" w:hAnsi="Times New Roman" w:cs="Times New Roman"/>
          <w:sz w:val="24"/>
          <w:szCs w:val="24"/>
        </w:rPr>
        <w:t xml:space="preserve">since the </w:t>
      </w:r>
      <w:r w:rsidR="00C26693" w:rsidRPr="00382D82">
        <w:rPr>
          <w:rFonts w:ascii="Times New Roman" w:hAnsi="Times New Roman" w:cs="Times New Roman"/>
          <w:sz w:val="24"/>
          <w:szCs w:val="24"/>
        </w:rPr>
        <w:t>interpretation of AST results depends upon know</w:t>
      </w:r>
      <w:r w:rsidR="0006706A" w:rsidRPr="00382D82">
        <w:rPr>
          <w:rFonts w:ascii="Times New Roman" w:hAnsi="Times New Roman" w:cs="Times New Roman"/>
          <w:sz w:val="24"/>
          <w:szCs w:val="24"/>
        </w:rPr>
        <w:t>ing the</w:t>
      </w:r>
      <w:r w:rsidR="00C26693" w:rsidRPr="00382D82">
        <w:rPr>
          <w:rFonts w:ascii="Times New Roman" w:hAnsi="Times New Roman" w:cs="Times New Roman"/>
          <w:sz w:val="24"/>
          <w:szCs w:val="24"/>
        </w:rPr>
        <w:t xml:space="preserve"> bacterial species</w:t>
      </w:r>
      <w:r w:rsidR="00362F23" w:rsidRPr="00382D82">
        <w:rPr>
          <w:rFonts w:ascii="Times New Roman" w:hAnsi="Times New Roman" w:cs="Times New Roman"/>
          <w:sz w:val="24"/>
          <w:szCs w:val="24"/>
        </w:rPr>
        <w:t>.</w:t>
      </w:r>
    </w:p>
    <w:p w14:paraId="66D8AE9C" w14:textId="224CAB56" w:rsidR="00553C31" w:rsidRPr="00382D82" w:rsidRDefault="00003D5B" w:rsidP="00837E7E">
      <w:pPr>
        <w:spacing w:line="480" w:lineRule="auto"/>
        <w:ind w:firstLine="720"/>
        <w:jc w:val="both"/>
        <w:rPr>
          <w:rFonts w:ascii="Times New Roman" w:hAnsi="Times New Roman" w:cs="Times New Roman"/>
          <w:sz w:val="24"/>
          <w:szCs w:val="24"/>
        </w:rPr>
      </w:pPr>
      <w:r w:rsidRPr="00382D82">
        <w:rPr>
          <w:rFonts w:ascii="Times New Roman" w:hAnsi="Times New Roman" w:cs="Times New Roman"/>
          <w:sz w:val="24"/>
          <w:szCs w:val="24"/>
        </w:rPr>
        <w:t xml:space="preserve">Disc </w:t>
      </w:r>
      <w:r w:rsidR="0015321A" w:rsidRPr="00382D82">
        <w:rPr>
          <w:rFonts w:ascii="Times New Roman" w:hAnsi="Times New Roman" w:cs="Times New Roman"/>
          <w:sz w:val="24"/>
          <w:szCs w:val="24"/>
        </w:rPr>
        <w:t xml:space="preserve">diffusion was the most common </w:t>
      </w:r>
      <w:r w:rsidR="00E04778" w:rsidRPr="00382D82">
        <w:rPr>
          <w:rFonts w:ascii="Times New Roman" w:hAnsi="Times New Roman" w:cs="Times New Roman"/>
          <w:sz w:val="24"/>
          <w:szCs w:val="24"/>
        </w:rPr>
        <w:t>AST method employed by lab</w:t>
      </w:r>
      <w:r w:rsidR="00E7237B" w:rsidRPr="00382D82">
        <w:rPr>
          <w:rFonts w:ascii="Times New Roman" w:hAnsi="Times New Roman" w:cs="Times New Roman"/>
          <w:sz w:val="24"/>
          <w:szCs w:val="24"/>
        </w:rPr>
        <w:t>oratorie</w:t>
      </w:r>
      <w:r w:rsidR="00E04778" w:rsidRPr="00382D82">
        <w:rPr>
          <w:rFonts w:ascii="Times New Roman" w:hAnsi="Times New Roman" w:cs="Times New Roman"/>
          <w:sz w:val="24"/>
          <w:szCs w:val="24"/>
        </w:rPr>
        <w:t>s (n=</w:t>
      </w:r>
      <w:r w:rsidR="00341A79" w:rsidRPr="00382D82">
        <w:rPr>
          <w:rFonts w:ascii="Times New Roman" w:hAnsi="Times New Roman" w:cs="Times New Roman"/>
          <w:sz w:val="24"/>
          <w:szCs w:val="24"/>
        </w:rPr>
        <w:t>10</w:t>
      </w:r>
      <w:r w:rsidR="0005688D" w:rsidRPr="00382D82">
        <w:rPr>
          <w:rFonts w:ascii="Times New Roman" w:hAnsi="Times New Roman" w:cs="Times New Roman"/>
          <w:sz w:val="24"/>
          <w:szCs w:val="24"/>
        </w:rPr>
        <w:t>/11</w:t>
      </w:r>
      <w:r w:rsidR="00DE6F0F" w:rsidRPr="00382D82">
        <w:rPr>
          <w:rFonts w:ascii="Times New Roman" w:hAnsi="Times New Roman" w:cs="Times New Roman"/>
          <w:sz w:val="24"/>
          <w:szCs w:val="24"/>
        </w:rPr>
        <w:t>)</w:t>
      </w:r>
      <w:r w:rsidR="006C4F3D" w:rsidRPr="00382D82">
        <w:rPr>
          <w:rFonts w:ascii="Times New Roman" w:hAnsi="Times New Roman" w:cs="Times New Roman"/>
          <w:sz w:val="24"/>
          <w:szCs w:val="24"/>
        </w:rPr>
        <w:t xml:space="preserve"> with one </w:t>
      </w:r>
      <w:r w:rsidR="00837E7E" w:rsidRPr="00382D82">
        <w:rPr>
          <w:rFonts w:ascii="Times New Roman" w:hAnsi="Times New Roman" w:cs="Times New Roman"/>
          <w:sz w:val="24"/>
          <w:szCs w:val="24"/>
        </w:rPr>
        <w:t>of these sites</w:t>
      </w:r>
      <w:r w:rsidR="006C4F3D" w:rsidRPr="00382D82">
        <w:rPr>
          <w:rFonts w:ascii="Times New Roman" w:hAnsi="Times New Roman" w:cs="Times New Roman"/>
          <w:sz w:val="24"/>
          <w:szCs w:val="24"/>
        </w:rPr>
        <w:t xml:space="preserve"> utilising </w:t>
      </w:r>
      <w:r w:rsidR="00341A79" w:rsidRPr="00382D82">
        <w:rPr>
          <w:rFonts w:ascii="Times New Roman" w:hAnsi="Times New Roman" w:cs="Times New Roman"/>
          <w:sz w:val="24"/>
          <w:szCs w:val="24"/>
        </w:rPr>
        <w:t xml:space="preserve">this method alongside </w:t>
      </w:r>
      <w:r w:rsidR="00586CE5" w:rsidRPr="00382D82">
        <w:rPr>
          <w:rFonts w:ascii="Times New Roman" w:hAnsi="Times New Roman" w:cs="Times New Roman"/>
          <w:sz w:val="24"/>
          <w:szCs w:val="24"/>
        </w:rPr>
        <w:t xml:space="preserve">gradient </w:t>
      </w:r>
      <w:r w:rsidR="00341A79" w:rsidRPr="00382D82">
        <w:rPr>
          <w:rFonts w:ascii="Times New Roman" w:hAnsi="Times New Roman" w:cs="Times New Roman"/>
          <w:sz w:val="24"/>
          <w:szCs w:val="24"/>
        </w:rPr>
        <w:t xml:space="preserve">tests and broth microdilution. </w:t>
      </w:r>
      <w:r w:rsidR="00B90075" w:rsidRPr="00382D82">
        <w:rPr>
          <w:rFonts w:ascii="Times New Roman" w:hAnsi="Times New Roman" w:cs="Times New Roman"/>
          <w:sz w:val="24"/>
          <w:szCs w:val="24"/>
        </w:rPr>
        <w:t>The remaining</w:t>
      </w:r>
      <w:r w:rsidR="00A83C99" w:rsidRPr="00382D82">
        <w:rPr>
          <w:rFonts w:ascii="Times New Roman" w:hAnsi="Times New Roman" w:cs="Times New Roman"/>
          <w:sz w:val="24"/>
          <w:szCs w:val="24"/>
        </w:rPr>
        <w:t xml:space="preserve"> </w:t>
      </w:r>
      <w:r w:rsidR="00B90075" w:rsidRPr="00382D82">
        <w:rPr>
          <w:rFonts w:ascii="Times New Roman" w:hAnsi="Times New Roman" w:cs="Times New Roman"/>
          <w:sz w:val="24"/>
          <w:szCs w:val="24"/>
        </w:rPr>
        <w:t>lab</w:t>
      </w:r>
      <w:r w:rsidR="00E7237B" w:rsidRPr="00382D82">
        <w:rPr>
          <w:rFonts w:ascii="Times New Roman" w:hAnsi="Times New Roman" w:cs="Times New Roman"/>
          <w:sz w:val="24"/>
          <w:szCs w:val="24"/>
        </w:rPr>
        <w:t>oratory</w:t>
      </w:r>
      <w:r w:rsidR="00B90075" w:rsidRPr="00382D82">
        <w:rPr>
          <w:rFonts w:ascii="Times New Roman" w:hAnsi="Times New Roman" w:cs="Times New Roman"/>
          <w:sz w:val="24"/>
          <w:szCs w:val="24"/>
        </w:rPr>
        <w:t xml:space="preserve"> reported utilising </w:t>
      </w:r>
      <w:r w:rsidR="006C4F3D" w:rsidRPr="00382D82">
        <w:rPr>
          <w:rFonts w:ascii="Times New Roman" w:hAnsi="Times New Roman" w:cs="Times New Roman"/>
          <w:sz w:val="24"/>
          <w:szCs w:val="24"/>
        </w:rPr>
        <w:t>broth microdilution</w:t>
      </w:r>
      <w:r w:rsidR="00B90075" w:rsidRPr="00382D82">
        <w:rPr>
          <w:rFonts w:ascii="Times New Roman" w:hAnsi="Times New Roman" w:cs="Times New Roman"/>
          <w:sz w:val="24"/>
          <w:szCs w:val="24"/>
        </w:rPr>
        <w:t xml:space="preserve"> as its main method</w:t>
      </w:r>
      <w:r w:rsidR="00A94387" w:rsidRPr="00382D82">
        <w:rPr>
          <w:rFonts w:ascii="Times New Roman" w:hAnsi="Times New Roman" w:cs="Times New Roman"/>
          <w:sz w:val="24"/>
          <w:szCs w:val="24"/>
        </w:rPr>
        <w:t>.</w:t>
      </w:r>
      <w:r w:rsidR="00A83C99" w:rsidRPr="00382D82">
        <w:rPr>
          <w:rFonts w:ascii="Times New Roman" w:hAnsi="Times New Roman" w:cs="Times New Roman"/>
          <w:sz w:val="24"/>
          <w:szCs w:val="24"/>
        </w:rPr>
        <w:t xml:space="preserve"> </w:t>
      </w:r>
      <w:r w:rsidR="00064036" w:rsidRPr="00382D82">
        <w:rPr>
          <w:rFonts w:ascii="Times New Roman" w:hAnsi="Times New Roman" w:cs="Times New Roman"/>
          <w:sz w:val="24"/>
          <w:szCs w:val="24"/>
        </w:rPr>
        <w:t>No lab reported using automated AST methods.</w:t>
      </w:r>
      <w:r w:rsidR="00A8222A" w:rsidRPr="00382D82">
        <w:rPr>
          <w:rFonts w:ascii="Times New Roman" w:hAnsi="Times New Roman" w:cs="Times New Roman"/>
          <w:sz w:val="24"/>
          <w:szCs w:val="24"/>
        </w:rPr>
        <w:t xml:space="preserve"> </w:t>
      </w:r>
      <w:r w:rsidR="00A2348B" w:rsidRPr="00382D82">
        <w:rPr>
          <w:rFonts w:ascii="Times New Roman" w:hAnsi="Times New Roman" w:cs="Times New Roman"/>
          <w:sz w:val="24"/>
          <w:szCs w:val="24"/>
        </w:rPr>
        <w:t>Two lab</w:t>
      </w:r>
      <w:r w:rsidR="00E7237B" w:rsidRPr="00382D82">
        <w:rPr>
          <w:rFonts w:ascii="Times New Roman" w:hAnsi="Times New Roman" w:cs="Times New Roman"/>
          <w:sz w:val="24"/>
          <w:szCs w:val="24"/>
        </w:rPr>
        <w:t>oratorie</w:t>
      </w:r>
      <w:r w:rsidR="00A2348B" w:rsidRPr="00382D82">
        <w:rPr>
          <w:rFonts w:ascii="Times New Roman" w:hAnsi="Times New Roman" w:cs="Times New Roman"/>
          <w:sz w:val="24"/>
          <w:szCs w:val="24"/>
        </w:rPr>
        <w:t xml:space="preserve">s reported using </w:t>
      </w:r>
      <w:r w:rsidR="007A04DA" w:rsidRPr="00382D82">
        <w:rPr>
          <w:rFonts w:ascii="Times New Roman" w:hAnsi="Times New Roman" w:cs="Times New Roman"/>
          <w:sz w:val="24"/>
          <w:szCs w:val="24"/>
        </w:rPr>
        <w:t>r</w:t>
      </w:r>
      <w:r w:rsidR="00A2348B" w:rsidRPr="00382D82">
        <w:rPr>
          <w:rFonts w:ascii="Times New Roman" w:hAnsi="Times New Roman" w:cs="Times New Roman"/>
          <w:sz w:val="24"/>
          <w:szCs w:val="24"/>
        </w:rPr>
        <w:t>apid AST on blood cultures</w:t>
      </w:r>
      <w:r w:rsidR="000B025E" w:rsidRPr="00382D82">
        <w:rPr>
          <w:rFonts w:ascii="Times New Roman" w:hAnsi="Times New Roman" w:cs="Times New Roman"/>
          <w:sz w:val="24"/>
          <w:szCs w:val="24"/>
        </w:rPr>
        <w:t>,</w:t>
      </w:r>
      <w:r w:rsidR="00A2348B" w:rsidRPr="00382D82">
        <w:rPr>
          <w:rFonts w:ascii="Times New Roman" w:hAnsi="Times New Roman" w:cs="Times New Roman"/>
          <w:sz w:val="24"/>
          <w:szCs w:val="24"/>
        </w:rPr>
        <w:t xml:space="preserve"> with another indicating</w:t>
      </w:r>
      <w:r w:rsidR="000621BD" w:rsidRPr="00382D82">
        <w:rPr>
          <w:rFonts w:ascii="Times New Roman" w:hAnsi="Times New Roman" w:cs="Times New Roman"/>
          <w:sz w:val="24"/>
          <w:szCs w:val="24"/>
        </w:rPr>
        <w:t xml:space="preserve"> that</w:t>
      </w:r>
      <w:r w:rsidR="00A2348B" w:rsidRPr="00382D82">
        <w:rPr>
          <w:rFonts w:ascii="Times New Roman" w:hAnsi="Times New Roman" w:cs="Times New Roman"/>
          <w:sz w:val="24"/>
          <w:szCs w:val="24"/>
        </w:rPr>
        <w:t xml:space="preserve"> they planned on implementing this in the future. Finally, only one laboratory reported having access to Whole Genome Sequencing services either internally or externally.</w:t>
      </w:r>
    </w:p>
    <w:p w14:paraId="788B3302" w14:textId="77777777" w:rsidR="00837E7E" w:rsidRPr="00382D82" w:rsidRDefault="00837E7E" w:rsidP="00F06AA5">
      <w:pPr>
        <w:spacing w:line="480" w:lineRule="auto"/>
        <w:ind w:firstLine="720"/>
        <w:jc w:val="both"/>
        <w:rPr>
          <w:rFonts w:ascii="Times New Roman" w:hAnsi="Times New Roman" w:cs="Times New Roman"/>
          <w:sz w:val="24"/>
          <w:szCs w:val="24"/>
        </w:rPr>
      </w:pPr>
    </w:p>
    <w:p w14:paraId="1919B564" w14:textId="5721FA05" w:rsidR="00553C31" w:rsidRPr="00382D82" w:rsidRDefault="00553C31" w:rsidP="00EA564C">
      <w:pPr>
        <w:spacing w:line="480" w:lineRule="auto"/>
        <w:jc w:val="both"/>
        <w:rPr>
          <w:rFonts w:ascii="Times New Roman" w:hAnsi="Times New Roman" w:cs="Times New Roman"/>
          <w:i/>
          <w:iCs/>
          <w:sz w:val="24"/>
          <w:szCs w:val="24"/>
        </w:rPr>
      </w:pPr>
      <w:r w:rsidRPr="00382D82">
        <w:rPr>
          <w:rFonts w:ascii="Times New Roman" w:hAnsi="Times New Roman" w:cs="Times New Roman"/>
          <w:i/>
          <w:iCs/>
          <w:sz w:val="24"/>
          <w:szCs w:val="24"/>
        </w:rPr>
        <w:t xml:space="preserve">AST </w:t>
      </w:r>
      <w:r w:rsidR="00837E7E" w:rsidRPr="00382D82">
        <w:rPr>
          <w:rFonts w:ascii="Times New Roman" w:hAnsi="Times New Roman" w:cs="Times New Roman"/>
          <w:i/>
          <w:iCs/>
          <w:sz w:val="24"/>
          <w:szCs w:val="24"/>
        </w:rPr>
        <w:t>guideline documents</w:t>
      </w:r>
    </w:p>
    <w:p w14:paraId="1097A8EA" w14:textId="54173F55" w:rsidR="00F17E53" w:rsidRPr="00382D82" w:rsidRDefault="00A8222A" w:rsidP="00EA564C">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All lab</w:t>
      </w:r>
      <w:r w:rsidR="00E7237B" w:rsidRPr="00382D82">
        <w:rPr>
          <w:rFonts w:ascii="Times New Roman" w:hAnsi="Times New Roman" w:cs="Times New Roman"/>
          <w:sz w:val="24"/>
          <w:szCs w:val="24"/>
        </w:rPr>
        <w:t>oratorie</w:t>
      </w:r>
      <w:r w:rsidRPr="00382D82">
        <w:rPr>
          <w:rFonts w:ascii="Times New Roman" w:hAnsi="Times New Roman" w:cs="Times New Roman"/>
          <w:sz w:val="24"/>
          <w:szCs w:val="24"/>
        </w:rPr>
        <w:t xml:space="preserve">s reported using CLSI guidance for </w:t>
      </w:r>
      <w:r w:rsidR="008D05C9" w:rsidRPr="00382D82">
        <w:rPr>
          <w:rFonts w:ascii="Times New Roman" w:hAnsi="Times New Roman" w:cs="Times New Roman"/>
          <w:sz w:val="24"/>
          <w:szCs w:val="24"/>
        </w:rPr>
        <w:t>their AST</w:t>
      </w:r>
      <w:r w:rsidR="00B72EA4" w:rsidRPr="00382D82">
        <w:rPr>
          <w:rFonts w:ascii="Times New Roman" w:hAnsi="Times New Roman" w:cs="Times New Roman"/>
          <w:sz w:val="24"/>
          <w:szCs w:val="24"/>
        </w:rPr>
        <w:t>;</w:t>
      </w:r>
      <w:r w:rsidR="008D05C9" w:rsidRPr="00382D82">
        <w:rPr>
          <w:rFonts w:ascii="Times New Roman" w:hAnsi="Times New Roman" w:cs="Times New Roman"/>
          <w:sz w:val="24"/>
          <w:szCs w:val="24"/>
        </w:rPr>
        <w:t xml:space="preserve"> however, </w:t>
      </w:r>
      <w:r w:rsidR="00B16249" w:rsidRPr="00382D82">
        <w:rPr>
          <w:rFonts w:ascii="Times New Roman" w:hAnsi="Times New Roman" w:cs="Times New Roman"/>
          <w:sz w:val="24"/>
          <w:szCs w:val="24"/>
        </w:rPr>
        <w:t xml:space="preserve">most </w:t>
      </w:r>
      <w:r w:rsidR="00364014" w:rsidRPr="00382D82">
        <w:rPr>
          <w:rFonts w:ascii="Times New Roman" w:hAnsi="Times New Roman" w:cs="Times New Roman"/>
          <w:sz w:val="24"/>
          <w:szCs w:val="24"/>
        </w:rPr>
        <w:t>editions</w:t>
      </w:r>
      <w:r w:rsidR="00B16249" w:rsidRPr="00382D82">
        <w:rPr>
          <w:rFonts w:ascii="Times New Roman" w:hAnsi="Times New Roman" w:cs="Times New Roman"/>
          <w:sz w:val="24"/>
          <w:szCs w:val="24"/>
        </w:rPr>
        <w:t xml:space="preserve"> were from 2019 to 2022</w:t>
      </w:r>
      <w:r w:rsidR="009923E7" w:rsidRPr="00382D82">
        <w:rPr>
          <w:rFonts w:ascii="Times New Roman" w:hAnsi="Times New Roman" w:cs="Times New Roman"/>
          <w:sz w:val="24"/>
          <w:szCs w:val="24"/>
        </w:rPr>
        <w:t xml:space="preserve"> (n=</w:t>
      </w:r>
      <w:r w:rsidR="00AD2A6E" w:rsidRPr="00382D82">
        <w:rPr>
          <w:rFonts w:ascii="Times New Roman" w:hAnsi="Times New Roman" w:cs="Times New Roman"/>
          <w:sz w:val="24"/>
          <w:szCs w:val="24"/>
        </w:rPr>
        <w:t>7</w:t>
      </w:r>
      <w:r w:rsidR="0005688D" w:rsidRPr="00382D82">
        <w:rPr>
          <w:rFonts w:ascii="Times New Roman" w:hAnsi="Times New Roman" w:cs="Times New Roman"/>
          <w:sz w:val="24"/>
          <w:szCs w:val="24"/>
        </w:rPr>
        <w:t>/11</w:t>
      </w:r>
      <w:r w:rsidR="009923E7" w:rsidRPr="00382D82">
        <w:rPr>
          <w:rFonts w:ascii="Times New Roman" w:hAnsi="Times New Roman" w:cs="Times New Roman"/>
          <w:sz w:val="24"/>
          <w:szCs w:val="24"/>
        </w:rPr>
        <w:t>)</w:t>
      </w:r>
      <w:r w:rsidR="00B72EA4" w:rsidRPr="00382D82">
        <w:rPr>
          <w:rFonts w:ascii="Times New Roman" w:hAnsi="Times New Roman" w:cs="Times New Roman"/>
          <w:sz w:val="24"/>
          <w:szCs w:val="24"/>
        </w:rPr>
        <w:t>,</w:t>
      </w:r>
      <w:r w:rsidR="00546209" w:rsidRPr="00382D82">
        <w:rPr>
          <w:rFonts w:ascii="Times New Roman" w:hAnsi="Times New Roman" w:cs="Times New Roman"/>
          <w:sz w:val="24"/>
          <w:szCs w:val="24"/>
        </w:rPr>
        <w:t xml:space="preserve"> with one lab un</w:t>
      </w:r>
      <w:r w:rsidR="00586CE5" w:rsidRPr="00382D82">
        <w:rPr>
          <w:rFonts w:ascii="Times New Roman" w:hAnsi="Times New Roman" w:cs="Times New Roman"/>
          <w:sz w:val="24"/>
          <w:szCs w:val="24"/>
        </w:rPr>
        <w:t>certain.</w:t>
      </w:r>
      <w:r w:rsidR="00546209" w:rsidRPr="00382D82">
        <w:rPr>
          <w:rFonts w:ascii="Times New Roman" w:hAnsi="Times New Roman" w:cs="Times New Roman"/>
          <w:sz w:val="24"/>
          <w:szCs w:val="24"/>
        </w:rPr>
        <w:t xml:space="preserve"> </w:t>
      </w:r>
      <w:r w:rsidR="004D1C03" w:rsidRPr="00382D82">
        <w:rPr>
          <w:rFonts w:ascii="Times New Roman" w:hAnsi="Times New Roman" w:cs="Times New Roman"/>
          <w:sz w:val="24"/>
          <w:szCs w:val="24"/>
        </w:rPr>
        <w:t>T</w:t>
      </w:r>
      <w:r w:rsidR="00734282" w:rsidRPr="00382D82">
        <w:rPr>
          <w:rFonts w:ascii="Times New Roman" w:hAnsi="Times New Roman" w:cs="Times New Roman"/>
          <w:sz w:val="24"/>
          <w:szCs w:val="24"/>
        </w:rPr>
        <w:t xml:space="preserve">hree </w:t>
      </w:r>
      <w:r w:rsidR="00546209" w:rsidRPr="00382D82">
        <w:rPr>
          <w:rFonts w:ascii="Times New Roman" w:hAnsi="Times New Roman" w:cs="Times New Roman"/>
          <w:sz w:val="24"/>
          <w:szCs w:val="24"/>
        </w:rPr>
        <w:t>lab</w:t>
      </w:r>
      <w:r w:rsidR="00563639" w:rsidRPr="00382D82">
        <w:rPr>
          <w:rFonts w:ascii="Times New Roman" w:hAnsi="Times New Roman" w:cs="Times New Roman"/>
          <w:sz w:val="24"/>
          <w:szCs w:val="24"/>
        </w:rPr>
        <w:t>oratorie</w:t>
      </w:r>
      <w:r w:rsidR="00546209" w:rsidRPr="00382D82">
        <w:rPr>
          <w:rFonts w:ascii="Times New Roman" w:hAnsi="Times New Roman" w:cs="Times New Roman"/>
          <w:sz w:val="24"/>
          <w:szCs w:val="24"/>
        </w:rPr>
        <w:t>s reporting us</w:t>
      </w:r>
      <w:r w:rsidR="003B6039" w:rsidRPr="00382D82">
        <w:rPr>
          <w:rFonts w:ascii="Times New Roman" w:hAnsi="Times New Roman" w:cs="Times New Roman"/>
          <w:sz w:val="24"/>
          <w:szCs w:val="24"/>
        </w:rPr>
        <w:t>e of</w:t>
      </w:r>
      <w:r w:rsidR="00546209" w:rsidRPr="00382D82">
        <w:rPr>
          <w:rFonts w:ascii="Times New Roman" w:hAnsi="Times New Roman" w:cs="Times New Roman"/>
          <w:sz w:val="24"/>
          <w:szCs w:val="24"/>
        </w:rPr>
        <w:t xml:space="preserve"> the 2024 </w:t>
      </w:r>
      <w:r w:rsidR="00327D55" w:rsidRPr="00382D82">
        <w:rPr>
          <w:rFonts w:ascii="Times New Roman" w:hAnsi="Times New Roman" w:cs="Times New Roman"/>
          <w:sz w:val="24"/>
          <w:szCs w:val="24"/>
        </w:rPr>
        <w:t xml:space="preserve">CLSI guidance, </w:t>
      </w:r>
      <w:r w:rsidR="004D1C03" w:rsidRPr="00382D82">
        <w:rPr>
          <w:rFonts w:ascii="Times New Roman" w:hAnsi="Times New Roman" w:cs="Times New Roman"/>
          <w:sz w:val="24"/>
          <w:szCs w:val="24"/>
        </w:rPr>
        <w:t xml:space="preserve">but two indicated </w:t>
      </w:r>
      <w:r w:rsidR="001A468D" w:rsidRPr="00382D82">
        <w:rPr>
          <w:rFonts w:ascii="Times New Roman" w:hAnsi="Times New Roman" w:cs="Times New Roman"/>
          <w:sz w:val="24"/>
          <w:szCs w:val="24"/>
        </w:rPr>
        <w:t>version</w:t>
      </w:r>
      <w:r w:rsidR="00837E7E" w:rsidRPr="00382D82">
        <w:rPr>
          <w:rFonts w:ascii="Times New Roman" w:hAnsi="Times New Roman" w:cs="Times New Roman"/>
          <w:sz w:val="24"/>
          <w:szCs w:val="24"/>
        </w:rPr>
        <w:t xml:space="preserve"> detail</w:t>
      </w:r>
      <w:r w:rsidR="001A468D" w:rsidRPr="00382D82">
        <w:rPr>
          <w:rFonts w:ascii="Times New Roman" w:hAnsi="Times New Roman" w:cs="Times New Roman"/>
          <w:sz w:val="24"/>
          <w:szCs w:val="24"/>
        </w:rPr>
        <w:t>s inconsistent with</w:t>
      </w:r>
      <w:r w:rsidR="004D1C03" w:rsidRPr="00382D82">
        <w:rPr>
          <w:rFonts w:ascii="Times New Roman" w:hAnsi="Times New Roman" w:cs="Times New Roman"/>
          <w:sz w:val="24"/>
          <w:szCs w:val="24"/>
        </w:rPr>
        <w:t xml:space="preserve"> the</w:t>
      </w:r>
      <w:r w:rsidR="001A468D" w:rsidRPr="00382D82">
        <w:rPr>
          <w:rFonts w:ascii="Times New Roman" w:hAnsi="Times New Roman" w:cs="Times New Roman"/>
          <w:sz w:val="24"/>
          <w:szCs w:val="24"/>
        </w:rPr>
        <w:t xml:space="preserve"> CLSI M100 Edition 34, 2024 guideline</w:t>
      </w:r>
      <w:r w:rsidR="00BB12BC"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"/>
          <w:id w:val="-2120058165"/>
          <w:placeholder>
            <w:docPart w:val="DefaultPlaceholder_-1854013440"/>
          </w:placeholder>
        </w:sdtPr>
        <w:sdtEndPr/>
        <w:sdtContent>
          <w:r w:rsidR="00925E6B" w:rsidRPr="00382D82">
            <w:rPr>
              <w:rFonts w:ascii="Times New Roman" w:hAnsi="Times New Roman" w:cs="Times New Roman"/>
              <w:color w:val="000000"/>
              <w:sz w:val="24"/>
              <w:szCs w:val="24"/>
              <w:vertAlign w:val="superscript"/>
            </w:rPr>
            <w:t>9</w:t>
          </w:r>
        </w:sdtContent>
      </w:sdt>
      <w:r w:rsidR="00985D92" w:rsidRPr="00382D82">
        <w:rPr>
          <w:rFonts w:ascii="Times New Roman" w:hAnsi="Times New Roman" w:cs="Times New Roman"/>
          <w:sz w:val="24"/>
          <w:szCs w:val="24"/>
        </w:rPr>
        <w:t xml:space="preserve"> </w:t>
      </w:r>
      <w:r w:rsidR="00902634" w:rsidRPr="00382D82">
        <w:rPr>
          <w:rFonts w:ascii="Times New Roman" w:hAnsi="Times New Roman" w:cs="Times New Roman"/>
          <w:sz w:val="24"/>
          <w:szCs w:val="24"/>
        </w:rPr>
        <w:t xml:space="preserve">one </w:t>
      </w:r>
      <w:r w:rsidR="00EA4F84" w:rsidRPr="00382D82">
        <w:rPr>
          <w:rFonts w:ascii="Times New Roman" w:hAnsi="Times New Roman" w:cs="Times New Roman"/>
          <w:sz w:val="24"/>
          <w:szCs w:val="24"/>
        </w:rPr>
        <w:t>quot</w:t>
      </w:r>
      <w:r w:rsidR="004D1C03" w:rsidRPr="00382D82">
        <w:rPr>
          <w:rFonts w:ascii="Times New Roman" w:hAnsi="Times New Roman" w:cs="Times New Roman"/>
          <w:sz w:val="24"/>
          <w:szCs w:val="24"/>
        </w:rPr>
        <w:t>ed</w:t>
      </w:r>
      <w:r w:rsidR="00EA4F84" w:rsidRPr="00382D82">
        <w:rPr>
          <w:rFonts w:ascii="Times New Roman" w:hAnsi="Times New Roman" w:cs="Times New Roman"/>
          <w:sz w:val="24"/>
          <w:szCs w:val="24"/>
        </w:rPr>
        <w:t xml:space="preserve"> the</w:t>
      </w:r>
      <w:r w:rsidR="00327D55" w:rsidRPr="00382D82">
        <w:rPr>
          <w:rFonts w:ascii="Times New Roman" w:hAnsi="Times New Roman" w:cs="Times New Roman"/>
          <w:sz w:val="24"/>
          <w:szCs w:val="24"/>
        </w:rPr>
        <w:t xml:space="preserve"> document prefix</w:t>
      </w:r>
      <w:r w:rsidR="00D14887" w:rsidRPr="00382D82">
        <w:rPr>
          <w:rFonts w:ascii="Times New Roman" w:hAnsi="Times New Roman" w:cs="Times New Roman"/>
          <w:sz w:val="24"/>
          <w:szCs w:val="24"/>
        </w:rPr>
        <w:t xml:space="preserve"> </w:t>
      </w:r>
      <w:r w:rsidR="00EA4F84" w:rsidRPr="00382D82">
        <w:rPr>
          <w:rFonts w:ascii="Times New Roman" w:hAnsi="Times New Roman" w:cs="Times New Roman"/>
          <w:sz w:val="24"/>
          <w:szCs w:val="24"/>
        </w:rPr>
        <w:t>as</w:t>
      </w:r>
      <w:r w:rsidR="00D14887" w:rsidRPr="00382D82">
        <w:rPr>
          <w:rFonts w:ascii="Times New Roman" w:hAnsi="Times New Roman" w:cs="Times New Roman"/>
          <w:sz w:val="24"/>
          <w:szCs w:val="24"/>
        </w:rPr>
        <w:t xml:space="preserve"> M34, while the other </w:t>
      </w:r>
      <w:r w:rsidR="00EA4F84" w:rsidRPr="00382D82">
        <w:rPr>
          <w:rFonts w:ascii="Times New Roman" w:hAnsi="Times New Roman" w:cs="Times New Roman"/>
          <w:sz w:val="24"/>
          <w:szCs w:val="24"/>
        </w:rPr>
        <w:t>quot</w:t>
      </w:r>
      <w:r w:rsidR="00AE059C" w:rsidRPr="00382D82">
        <w:rPr>
          <w:rFonts w:ascii="Times New Roman" w:hAnsi="Times New Roman" w:cs="Times New Roman"/>
          <w:sz w:val="24"/>
          <w:szCs w:val="24"/>
        </w:rPr>
        <w:t>ed</w:t>
      </w:r>
      <w:r w:rsidR="00EA4F84" w:rsidRPr="00382D82">
        <w:rPr>
          <w:rFonts w:ascii="Times New Roman" w:hAnsi="Times New Roman" w:cs="Times New Roman"/>
          <w:sz w:val="24"/>
          <w:szCs w:val="24"/>
        </w:rPr>
        <w:t xml:space="preserve"> “version 4”</w:t>
      </w:r>
      <w:r w:rsidR="00AE059C" w:rsidRPr="00382D82">
        <w:rPr>
          <w:rFonts w:ascii="Times New Roman" w:hAnsi="Times New Roman" w:cs="Times New Roman"/>
          <w:sz w:val="24"/>
          <w:szCs w:val="24"/>
        </w:rPr>
        <w:t xml:space="preserve"> as the edition in use</w:t>
      </w:r>
      <w:r w:rsidR="00E876CA" w:rsidRPr="00382D82">
        <w:rPr>
          <w:rFonts w:ascii="Times New Roman" w:hAnsi="Times New Roman" w:cs="Times New Roman"/>
          <w:sz w:val="24"/>
          <w:szCs w:val="24"/>
        </w:rPr>
        <w:t>.</w:t>
      </w:r>
      <w:r w:rsidR="00546209" w:rsidRPr="00382D82">
        <w:rPr>
          <w:rFonts w:ascii="Times New Roman" w:hAnsi="Times New Roman" w:cs="Times New Roman"/>
          <w:sz w:val="24"/>
          <w:szCs w:val="24"/>
        </w:rPr>
        <w:t xml:space="preserve"> </w:t>
      </w:r>
      <w:r w:rsidR="00B16249" w:rsidRPr="00382D82">
        <w:rPr>
          <w:rFonts w:ascii="Times New Roman" w:hAnsi="Times New Roman" w:cs="Times New Roman"/>
          <w:sz w:val="24"/>
          <w:szCs w:val="24"/>
        </w:rPr>
        <w:t xml:space="preserve"> </w:t>
      </w:r>
      <w:r w:rsidR="00362F23" w:rsidRPr="00382D82">
        <w:rPr>
          <w:rFonts w:ascii="Times New Roman" w:hAnsi="Times New Roman" w:cs="Times New Roman"/>
          <w:sz w:val="24"/>
          <w:szCs w:val="24"/>
        </w:rPr>
        <w:t>With yearly updates in guidance documents</w:t>
      </w:r>
      <w:r w:rsidR="00B72EA4" w:rsidRPr="00382D82">
        <w:rPr>
          <w:rFonts w:ascii="Times New Roman" w:hAnsi="Times New Roman" w:cs="Times New Roman"/>
          <w:sz w:val="24"/>
          <w:szCs w:val="24"/>
        </w:rPr>
        <w:t>,</w:t>
      </w:r>
      <w:r w:rsidR="00362F23" w:rsidRPr="00382D82">
        <w:rPr>
          <w:rFonts w:ascii="Times New Roman" w:hAnsi="Times New Roman" w:cs="Times New Roman"/>
          <w:sz w:val="24"/>
          <w:szCs w:val="24"/>
        </w:rPr>
        <w:t xml:space="preserve"> includ</w:t>
      </w:r>
      <w:r w:rsidR="00837E7E" w:rsidRPr="00382D82">
        <w:rPr>
          <w:rFonts w:ascii="Times New Roman" w:hAnsi="Times New Roman" w:cs="Times New Roman"/>
          <w:sz w:val="24"/>
          <w:szCs w:val="24"/>
        </w:rPr>
        <w:t>ing</w:t>
      </w:r>
      <w:r w:rsidR="00362F23" w:rsidRPr="00382D82">
        <w:rPr>
          <w:rFonts w:ascii="Times New Roman" w:hAnsi="Times New Roman" w:cs="Times New Roman"/>
          <w:sz w:val="24"/>
          <w:szCs w:val="24"/>
        </w:rPr>
        <w:t xml:space="preserve"> revisions and updates of breakpoints for certain antibiotic-species combinations, compliance will be heavily influenced by the recency of guidance </w:t>
      </w:r>
      <w:r w:rsidR="00837E7E" w:rsidRPr="00382D82">
        <w:rPr>
          <w:rFonts w:ascii="Times New Roman" w:hAnsi="Times New Roman" w:cs="Times New Roman"/>
          <w:sz w:val="24"/>
          <w:szCs w:val="24"/>
        </w:rPr>
        <w:t>used</w:t>
      </w:r>
      <w:r w:rsidR="00362F23" w:rsidRPr="00382D82">
        <w:rPr>
          <w:rFonts w:ascii="Times New Roman" w:hAnsi="Times New Roman" w:cs="Times New Roman"/>
          <w:sz w:val="24"/>
          <w:szCs w:val="24"/>
        </w:rPr>
        <w:t>. While 75% (n=48/64) of Ghanaian lab</w:t>
      </w:r>
      <w:r w:rsidR="00563639" w:rsidRPr="00382D82">
        <w:rPr>
          <w:rFonts w:ascii="Times New Roman" w:hAnsi="Times New Roman" w:cs="Times New Roman"/>
          <w:sz w:val="24"/>
          <w:szCs w:val="24"/>
        </w:rPr>
        <w:t>oratorie</w:t>
      </w:r>
      <w:r w:rsidR="00362F23" w:rsidRPr="00382D82">
        <w:rPr>
          <w:rFonts w:ascii="Times New Roman" w:hAnsi="Times New Roman" w:cs="Times New Roman"/>
          <w:sz w:val="24"/>
          <w:szCs w:val="24"/>
        </w:rPr>
        <w:t>s reported compliance to a standard (CLSI or EUCAST) in</w:t>
      </w:r>
      <w:r w:rsidR="004D1C03" w:rsidRPr="00382D82">
        <w:rPr>
          <w:rFonts w:ascii="Times New Roman" w:hAnsi="Times New Roman" w:cs="Times New Roman"/>
          <w:sz w:val="24"/>
          <w:szCs w:val="24"/>
        </w:rPr>
        <w:t xml:space="preserve"> the survey by</w:t>
      </w:r>
      <w:r w:rsidR="00362F23" w:rsidRPr="00382D82">
        <w:rPr>
          <w:rFonts w:ascii="Times New Roman" w:hAnsi="Times New Roman" w:cs="Times New Roman"/>
          <w:sz w:val="24"/>
          <w:szCs w:val="24"/>
        </w:rPr>
        <w:t xml:space="preserve"> Ondoa </w:t>
      </w:r>
      <w:r w:rsidR="00362F23" w:rsidRPr="00382D82">
        <w:rPr>
          <w:rFonts w:ascii="Times New Roman" w:hAnsi="Times New Roman" w:cs="Times New Roman"/>
          <w:i/>
          <w:iCs/>
          <w:sz w:val="24"/>
          <w:szCs w:val="24"/>
        </w:rPr>
        <w:t>et al.</w:t>
      </w:r>
      <w:r w:rsidR="00D66E00" w:rsidRPr="00382D82">
        <w:rPr>
          <w:rFonts w:ascii="Times New Roman" w:hAnsi="Times New Roman" w:cs="Times New Roman"/>
          <w:i/>
          <w:iCs/>
          <w:sz w:val="24"/>
          <w:szCs w:val="24"/>
        </w:rPr>
        <w:t>,</w:t>
      </w:r>
      <w:sdt>
        <w:sdtPr>
          <w:rPr>
            <w:rFonts w:ascii="Times New Roman" w:hAnsi="Times New Roman" w:cs="Times New Roman"/>
            <w:color w:val="000000"/>
            <w:sz w:val="24"/>
            <w:szCs w:val="24"/>
            <w:vertAlign w:val="superscript"/>
          </w:rPr>
          <w:tag w:val="MENDELEY_CITATION_v3_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"/>
          <w:id w:val="707375487"/>
          <w:placeholder>
            <w:docPart w:val="1A9C53FC3C524134AEF567F6C9606E64"/>
          </w:placeholder>
        </w:sdtPr>
        <w:sdtEndPr/>
        <w:sdtContent>
          <w:r w:rsidR="00925E6B" w:rsidRPr="00382D82">
            <w:rPr>
              <w:rFonts w:ascii="Times New Roman" w:hAnsi="Times New Roman" w:cs="Times New Roman"/>
              <w:color w:val="000000"/>
              <w:sz w:val="24"/>
              <w:szCs w:val="24"/>
              <w:vertAlign w:val="superscript"/>
            </w:rPr>
            <w:t>5</w:t>
          </w:r>
        </w:sdtContent>
      </w:sdt>
      <w:r w:rsidR="00362F23" w:rsidRPr="00382D82">
        <w:rPr>
          <w:rFonts w:ascii="Times New Roman" w:hAnsi="Times New Roman" w:cs="Times New Roman"/>
          <w:sz w:val="24"/>
          <w:szCs w:val="24"/>
        </w:rPr>
        <w:t xml:space="preserve"> our findings </w:t>
      </w:r>
      <w:r w:rsidR="004D1C03" w:rsidRPr="00382D82">
        <w:rPr>
          <w:rFonts w:ascii="Times New Roman" w:hAnsi="Times New Roman" w:cs="Times New Roman"/>
          <w:sz w:val="24"/>
          <w:szCs w:val="24"/>
        </w:rPr>
        <w:t xml:space="preserve">indicate </w:t>
      </w:r>
      <w:r w:rsidR="00362F23" w:rsidRPr="00382D82">
        <w:rPr>
          <w:rFonts w:ascii="Times New Roman" w:hAnsi="Times New Roman" w:cs="Times New Roman"/>
          <w:sz w:val="24"/>
          <w:szCs w:val="24"/>
        </w:rPr>
        <w:t>the need for deeper investigation. Notably</w:t>
      </w:r>
      <w:r w:rsidR="00E85ABF" w:rsidRPr="00382D82">
        <w:rPr>
          <w:rFonts w:ascii="Times New Roman" w:hAnsi="Times New Roman" w:cs="Times New Roman"/>
          <w:sz w:val="24"/>
          <w:szCs w:val="24"/>
        </w:rPr>
        <w:t>,</w:t>
      </w:r>
      <w:r w:rsidR="00362F23" w:rsidRPr="00382D82">
        <w:rPr>
          <w:rFonts w:ascii="Times New Roman" w:hAnsi="Times New Roman" w:cs="Times New Roman"/>
          <w:sz w:val="24"/>
          <w:szCs w:val="24"/>
        </w:rPr>
        <w:t xml:space="preserve"> one lab</w:t>
      </w:r>
      <w:r w:rsidR="00563639" w:rsidRPr="00382D82">
        <w:rPr>
          <w:rFonts w:ascii="Times New Roman" w:hAnsi="Times New Roman" w:cs="Times New Roman"/>
          <w:sz w:val="24"/>
          <w:szCs w:val="24"/>
        </w:rPr>
        <w:t>oratory</w:t>
      </w:r>
      <w:r w:rsidR="00362F23" w:rsidRPr="00382D82">
        <w:rPr>
          <w:rFonts w:ascii="Times New Roman" w:hAnsi="Times New Roman" w:cs="Times New Roman"/>
          <w:sz w:val="24"/>
          <w:szCs w:val="24"/>
        </w:rPr>
        <w:t xml:space="preserve"> indicated difficulty in compliance</w:t>
      </w:r>
      <w:r w:rsidR="0057516F" w:rsidRPr="00382D82">
        <w:rPr>
          <w:rFonts w:ascii="Times New Roman" w:hAnsi="Times New Roman" w:cs="Times New Roman"/>
          <w:sz w:val="24"/>
          <w:szCs w:val="24"/>
        </w:rPr>
        <w:t xml:space="preserve"> without further </w:t>
      </w:r>
      <w:r w:rsidR="00A549E4" w:rsidRPr="00382D82">
        <w:rPr>
          <w:rFonts w:ascii="Times New Roman" w:hAnsi="Times New Roman" w:cs="Times New Roman"/>
          <w:sz w:val="24"/>
          <w:szCs w:val="24"/>
        </w:rPr>
        <w:t>elaboration</w:t>
      </w:r>
      <w:r w:rsidR="00865F1E" w:rsidRPr="00382D82">
        <w:rPr>
          <w:rFonts w:ascii="Times New Roman" w:hAnsi="Times New Roman" w:cs="Times New Roman"/>
          <w:sz w:val="24"/>
          <w:szCs w:val="24"/>
        </w:rPr>
        <w:t>,</w:t>
      </w:r>
      <w:r w:rsidR="00362F23" w:rsidRPr="00382D82">
        <w:rPr>
          <w:rFonts w:ascii="Times New Roman" w:hAnsi="Times New Roman" w:cs="Times New Roman"/>
          <w:sz w:val="24"/>
          <w:szCs w:val="24"/>
        </w:rPr>
        <w:t xml:space="preserve"> while another mentioned the cost of AST guidance documents as</w:t>
      </w:r>
      <w:r w:rsidR="003926D1" w:rsidRPr="00382D82">
        <w:rPr>
          <w:rFonts w:ascii="Times New Roman" w:hAnsi="Times New Roman" w:cs="Times New Roman"/>
          <w:sz w:val="24"/>
          <w:szCs w:val="24"/>
        </w:rPr>
        <w:t xml:space="preserve"> a</w:t>
      </w:r>
      <w:r w:rsidR="00362F23" w:rsidRPr="00382D82">
        <w:rPr>
          <w:rFonts w:ascii="Times New Roman" w:hAnsi="Times New Roman" w:cs="Times New Roman"/>
          <w:sz w:val="24"/>
          <w:szCs w:val="24"/>
        </w:rPr>
        <w:t xml:space="preserve"> major problem encountered during AST. </w:t>
      </w:r>
      <w:r w:rsidR="004D1C03" w:rsidRPr="00382D82">
        <w:rPr>
          <w:rFonts w:ascii="Times New Roman" w:hAnsi="Times New Roman" w:cs="Times New Roman"/>
          <w:sz w:val="24"/>
          <w:szCs w:val="24"/>
        </w:rPr>
        <w:t xml:space="preserve">This was surprising as, aside </w:t>
      </w:r>
      <w:r w:rsidR="003926D1" w:rsidRPr="00382D82">
        <w:rPr>
          <w:rFonts w:ascii="Times New Roman" w:hAnsi="Times New Roman" w:cs="Times New Roman"/>
          <w:sz w:val="24"/>
          <w:szCs w:val="24"/>
        </w:rPr>
        <w:t xml:space="preserve">from </w:t>
      </w:r>
      <w:r w:rsidR="00362F23" w:rsidRPr="00382D82">
        <w:rPr>
          <w:rFonts w:ascii="Times New Roman" w:hAnsi="Times New Roman" w:cs="Times New Roman"/>
          <w:sz w:val="24"/>
          <w:szCs w:val="24"/>
        </w:rPr>
        <w:t>the Low-</w:t>
      </w:r>
      <w:r w:rsidR="000621BD" w:rsidRPr="00382D82">
        <w:rPr>
          <w:rFonts w:ascii="Times New Roman" w:hAnsi="Times New Roman" w:cs="Times New Roman"/>
          <w:sz w:val="24"/>
          <w:szCs w:val="24"/>
        </w:rPr>
        <w:t>M</w:t>
      </w:r>
      <w:r w:rsidR="00362F23" w:rsidRPr="00382D82">
        <w:rPr>
          <w:rFonts w:ascii="Times New Roman" w:hAnsi="Times New Roman" w:cs="Times New Roman"/>
          <w:sz w:val="24"/>
          <w:szCs w:val="24"/>
        </w:rPr>
        <w:t>iddle</w:t>
      </w:r>
      <w:r w:rsidR="000621BD" w:rsidRPr="00382D82">
        <w:rPr>
          <w:rFonts w:ascii="Times New Roman" w:hAnsi="Times New Roman" w:cs="Times New Roman"/>
          <w:sz w:val="24"/>
          <w:szCs w:val="24"/>
        </w:rPr>
        <w:t xml:space="preserve"> I</w:t>
      </w:r>
      <w:r w:rsidR="00362F23" w:rsidRPr="00382D82">
        <w:rPr>
          <w:rFonts w:ascii="Times New Roman" w:hAnsi="Times New Roman" w:cs="Times New Roman"/>
          <w:sz w:val="24"/>
          <w:szCs w:val="24"/>
        </w:rPr>
        <w:t>ncome 80% discount offers for M100, there is a free online version</w:t>
      </w:r>
      <w:r w:rsidR="002B19F7"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"/>
          <w:id w:val="1408030510"/>
          <w:placeholder>
            <w:docPart w:val="DefaultPlaceholder_-1854013440"/>
          </w:placeholder>
        </w:sdtPr>
        <w:sdtEndPr/>
        <w:sdtContent>
          <w:r w:rsidR="00925E6B" w:rsidRPr="00382D82">
            <w:rPr>
              <w:rFonts w:eastAsia="Times New Roman"/>
              <w:color w:val="000000"/>
              <w:sz w:val="24"/>
              <w:vertAlign w:val="superscript"/>
            </w:rPr>
            <w:t>14</w:t>
          </w:r>
        </w:sdtContent>
      </w:sdt>
      <w:r w:rsidR="00362F23" w:rsidRPr="00382D82">
        <w:rPr>
          <w:rFonts w:ascii="Times New Roman" w:hAnsi="Times New Roman" w:cs="Times New Roman"/>
          <w:sz w:val="24"/>
          <w:szCs w:val="24"/>
        </w:rPr>
        <w:t xml:space="preserve"> </w:t>
      </w:r>
      <w:r w:rsidR="002F2F9A" w:rsidRPr="00382D82">
        <w:rPr>
          <w:rFonts w:ascii="Times New Roman" w:hAnsi="Times New Roman" w:cs="Times New Roman"/>
          <w:sz w:val="24"/>
          <w:szCs w:val="24"/>
        </w:rPr>
        <w:t xml:space="preserve">Additionally, </w:t>
      </w:r>
      <w:r w:rsidR="00E41FBD" w:rsidRPr="00382D82">
        <w:rPr>
          <w:rFonts w:ascii="Times New Roman" w:hAnsi="Times New Roman" w:cs="Times New Roman"/>
          <w:sz w:val="24"/>
          <w:szCs w:val="24"/>
        </w:rPr>
        <w:t>update</w:t>
      </w:r>
      <w:r w:rsidR="002F2F9A" w:rsidRPr="00382D82">
        <w:rPr>
          <w:rFonts w:ascii="Times New Roman" w:hAnsi="Times New Roman" w:cs="Times New Roman"/>
          <w:sz w:val="24"/>
          <w:szCs w:val="24"/>
        </w:rPr>
        <w:t xml:space="preserve"> webinar</w:t>
      </w:r>
      <w:r w:rsidR="00E41FBD" w:rsidRPr="00382D82">
        <w:rPr>
          <w:rFonts w:ascii="Times New Roman" w:hAnsi="Times New Roman" w:cs="Times New Roman"/>
          <w:sz w:val="24"/>
          <w:szCs w:val="24"/>
        </w:rPr>
        <w:t xml:space="preserve"> registration</w:t>
      </w:r>
      <w:r w:rsidR="002F2F9A" w:rsidRPr="00382D82">
        <w:rPr>
          <w:rFonts w:ascii="Times New Roman" w:hAnsi="Times New Roman" w:cs="Times New Roman"/>
          <w:sz w:val="24"/>
          <w:szCs w:val="24"/>
        </w:rPr>
        <w:t xml:space="preserve"> </w:t>
      </w:r>
      <w:r w:rsidR="00E41FBD" w:rsidRPr="00382D82">
        <w:rPr>
          <w:rFonts w:ascii="Times New Roman" w:hAnsi="Times New Roman" w:cs="Times New Roman"/>
          <w:sz w:val="24"/>
          <w:szCs w:val="24"/>
        </w:rPr>
        <w:t>is</w:t>
      </w:r>
      <w:r w:rsidR="002F2F9A" w:rsidRPr="00382D82">
        <w:rPr>
          <w:rFonts w:ascii="Times New Roman" w:hAnsi="Times New Roman" w:cs="Times New Roman"/>
          <w:sz w:val="24"/>
          <w:szCs w:val="24"/>
        </w:rPr>
        <w:t xml:space="preserve"> costly</w:t>
      </w:r>
      <w:r w:rsidR="00865F1E" w:rsidRPr="00382D82">
        <w:rPr>
          <w:rFonts w:ascii="Times New Roman" w:hAnsi="Times New Roman" w:cs="Times New Roman"/>
          <w:sz w:val="24"/>
          <w:szCs w:val="24"/>
        </w:rPr>
        <w:t>,</w:t>
      </w:r>
      <w:r w:rsidR="002F2F9A" w:rsidRPr="00382D82">
        <w:rPr>
          <w:rFonts w:ascii="Times New Roman" w:hAnsi="Times New Roman" w:cs="Times New Roman"/>
          <w:sz w:val="24"/>
          <w:szCs w:val="24"/>
        </w:rPr>
        <w:t xml:space="preserve"> </w:t>
      </w:r>
      <w:r w:rsidR="000621BD" w:rsidRPr="00382D82">
        <w:rPr>
          <w:rFonts w:ascii="Times New Roman" w:hAnsi="Times New Roman" w:cs="Times New Roman"/>
          <w:sz w:val="24"/>
          <w:szCs w:val="24"/>
        </w:rPr>
        <w:t>raising another</w:t>
      </w:r>
      <w:r w:rsidR="002F2F9A" w:rsidRPr="00382D82">
        <w:rPr>
          <w:rFonts w:ascii="Times New Roman" w:hAnsi="Times New Roman" w:cs="Times New Roman"/>
          <w:sz w:val="24"/>
          <w:szCs w:val="24"/>
        </w:rPr>
        <w:t xml:space="preserve"> hurdle for resource</w:t>
      </w:r>
      <w:r w:rsidR="003926D1" w:rsidRPr="00382D82">
        <w:rPr>
          <w:rFonts w:ascii="Times New Roman" w:hAnsi="Times New Roman" w:cs="Times New Roman"/>
          <w:sz w:val="24"/>
          <w:szCs w:val="24"/>
        </w:rPr>
        <w:t>-</w:t>
      </w:r>
      <w:r w:rsidR="002F2F9A" w:rsidRPr="00382D82">
        <w:rPr>
          <w:rFonts w:ascii="Times New Roman" w:hAnsi="Times New Roman" w:cs="Times New Roman"/>
          <w:sz w:val="24"/>
          <w:szCs w:val="24"/>
        </w:rPr>
        <w:t>limited settings. W</w:t>
      </w:r>
      <w:r w:rsidR="00FA51C2" w:rsidRPr="00382D82">
        <w:rPr>
          <w:rFonts w:ascii="Times New Roman" w:hAnsi="Times New Roman" w:cs="Times New Roman"/>
          <w:sz w:val="24"/>
          <w:szCs w:val="24"/>
        </w:rPr>
        <w:t xml:space="preserve">ith </w:t>
      </w:r>
      <w:r w:rsidR="002F2F9A" w:rsidRPr="00382D82">
        <w:rPr>
          <w:rFonts w:ascii="Times New Roman" w:hAnsi="Times New Roman" w:cs="Times New Roman"/>
          <w:sz w:val="24"/>
          <w:szCs w:val="24"/>
        </w:rPr>
        <w:t xml:space="preserve">EUCAST AST resources </w:t>
      </w:r>
      <w:r w:rsidR="00FA51C2" w:rsidRPr="00382D82">
        <w:rPr>
          <w:rFonts w:ascii="Times New Roman" w:hAnsi="Times New Roman" w:cs="Times New Roman"/>
          <w:sz w:val="24"/>
          <w:szCs w:val="24"/>
        </w:rPr>
        <w:t>being</w:t>
      </w:r>
      <w:r w:rsidR="002F2F9A" w:rsidRPr="00382D82">
        <w:rPr>
          <w:rFonts w:ascii="Times New Roman" w:hAnsi="Times New Roman" w:cs="Times New Roman"/>
          <w:sz w:val="24"/>
          <w:szCs w:val="24"/>
        </w:rPr>
        <w:t xml:space="preserve"> free, </w:t>
      </w:r>
      <w:r w:rsidR="00FA51C2" w:rsidRPr="00382D82">
        <w:rPr>
          <w:rFonts w:ascii="Times New Roman" w:hAnsi="Times New Roman" w:cs="Times New Roman"/>
          <w:sz w:val="24"/>
          <w:szCs w:val="24"/>
        </w:rPr>
        <w:t xml:space="preserve">a change from </w:t>
      </w:r>
      <w:r w:rsidR="002F2F9A" w:rsidRPr="00382D82">
        <w:rPr>
          <w:rFonts w:ascii="Times New Roman" w:hAnsi="Times New Roman" w:cs="Times New Roman"/>
          <w:sz w:val="24"/>
          <w:szCs w:val="24"/>
        </w:rPr>
        <w:t xml:space="preserve">CLSI methodology </w:t>
      </w:r>
      <w:r w:rsidR="000621BD" w:rsidRPr="00382D82">
        <w:rPr>
          <w:rFonts w:ascii="Times New Roman" w:hAnsi="Times New Roman" w:cs="Times New Roman"/>
          <w:sz w:val="24"/>
          <w:szCs w:val="24"/>
        </w:rPr>
        <w:t>should</w:t>
      </w:r>
      <w:r w:rsidR="00702A0E" w:rsidRPr="00382D82">
        <w:rPr>
          <w:rFonts w:ascii="Times New Roman" w:hAnsi="Times New Roman" w:cs="Times New Roman"/>
          <w:sz w:val="24"/>
          <w:szCs w:val="24"/>
        </w:rPr>
        <w:t xml:space="preserve"> be </w:t>
      </w:r>
      <w:r w:rsidR="000621BD" w:rsidRPr="00382D82">
        <w:rPr>
          <w:rFonts w:ascii="Times New Roman" w:hAnsi="Times New Roman" w:cs="Times New Roman"/>
          <w:sz w:val="24"/>
          <w:szCs w:val="24"/>
        </w:rPr>
        <w:t>considered</w:t>
      </w:r>
      <w:r w:rsidR="002F2F9A" w:rsidRPr="00382D82">
        <w:rPr>
          <w:rFonts w:ascii="Times New Roman" w:hAnsi="Times New Roman" w:cs="Times New Roman"/>
          <w:sz w:val="24"/>
          <w:szCs w:val="24"/>
        </w:rPr>
        <w:t>.</w:t>
      </w:r>
    </w:p>
    <w:p w14:paraId="6B097D04" w14:textId="77777777" w:rsidR="004D1C03" w:rsidRPr="00382D82" w:rsidRDefault="004D1C03" w:rsidP="00EA564C">
      <w:pPr>
        <w:spacing w:line="480" w:lineRule="auto"/>
        <w:jc w:val="both"/>
        <w:rPr>
          <w:rFonts w:ascii="Times New Roman" w:hAnsi="Times New Roman" w:cs="Times New Roman"/>
          <w:sz w:val="24"/>
          <w:szCs w:val="24"/>
        </w:rPr>
      </w:pPr>
    </w:p>
    <w:p w14:paraId="4C8C7312" w14:textId="1B8F7396" w:rsidR="00D4518B" w:rsidRPr="00382D82" w:rsidRDefault="00D4518B" w:rsidP="00EA564C">
      <w:pPr>
        <w:spacing w:line="480" w:lineRule="auto"/>
        <w:jc w:val="both"/>
        <w:rPr>
          <w:rFonts w:ascii="Times New Roman" w:hAnsi="Times New Roman" w:cs="Times New Roman"/>
          <w:i/>
          <w:iCs/>
          <w:sz w:val="24"/>
          <w:szCs w:val="24"/>
        </w:rPr>
      </w:pPr>
      <w:r w:rsidRPr="00382D82">
        <w:rPr>
          <w:rFonts w:ascii="Times New Roman" w:hAnsi="Times New Roman" w:cs="Times New Roman"/>
          <w:i/>
          <w:iCs/>
          <w:sz w:val="24"/>
          <w:szCs w:val="24"/>
        </w:rPr>
        <w:t xml:space="preserve">Major </w:t>
      </w:r>
      <w:r w:rsidR="004D1C03" w:rsidRPr="00382D82">
        <w:rPr>
          <w:rFonts w:ascii="Times New Roman" w:hAnsi="Times New Roman" w:cs="Times New Roman"/>
          <w:i/>
          <w:iCs/>
          <w:sz w:val="24"/>
          <w:szCs w:val="24"/>
        </w:rPr>
        <w:t>p</w:t>
      </w:r>
      <w:r w:rsidRPr="00382D82">
        <w:rPr>
          <w:rFonts w:ascii="Times New Roman" w:hAnsi="Times New Roman" w:cs="Times New Roman"/>
          <w:i/>
          <w:iCs/>
          <w:sz w:val="24"/>
          <w:szCs w:val="24"/>
        </w:rPr>
        <w:t xml:space="preserve">roblems </w:t>
      </w:r>
      <w:r w:rsidR="004D1C03" w:rsidRPr="00382D82">
        <w:rPr>
          <w:rFonts w:ascii="Times New Roman" w:hAnsi="Times New Roman" w:cs="Times New Roman"/>
          <w:i/>
          <w:iCs/>
          <w:sz w:val="24"/>
          <w:szCs w:val="24"/>
        </w:rPr>
        <w:t>f</w:t>
      </w:r>
      <w:r w:rsidRPr="00382D82">
        <w:rPr>
          <w:rFonts w:ascii="Times New Roman" w:hAnsi="Times New Roman" w:cs="Times New Roman"/>
          <w:i/>
          <w:iCs/>
          <w:sz w:val="24"/>
          <w:szCs w:val="24"/>
        </w:rPr>
        <w:t>aced</w:t>
      </w:r>
      <w:r w:rsidR="009B3072" w:rsidRPr="00382D82">
        <w:rPr>
          <w:rFonts w:ascii="Times New Roman" w:hAnsi="Times New Roman" w:cs="Times New Roman"/>
          <w:i/>
          <w:iCs/>
          <w:sz w:val="24"/>
          <w:szCs w:val="24"/>
        </w:rPr>
        <w:t xml:space="preserve"> when</w:t>
      </w:r>
      <w:r w:rsidRPr="00382D82">
        <w:rPr>
          <w:rFonts w:ascii="Times New Roman" w:hAnsi="Times New Roman" w:cs="Times New Roman"/>
          <w:i/>
          <w:iCs/>
          <w:sz w:val="24"/>
          <w:szCs w:val="24"/>
        </w:rPr>
        <w:t xml:space="preserve"> </w:t>
      </w:r>
      <w:r w:rsidR="004D1C03" w:rsidRPr="00382D82">
        <w:rPr>
          <w:rFonts w:ascii="Times New Roman" w:hAnsi="Times New Roman" w:cs="Times New Roman"/>
          <w:i/>
          <w:iCs/>
          <w:sz w:val="24"/>
          <w:szCs w:val="24"/>
        </w:rPr>
        <w:t xml:space="preserve">performing </w:t>
      </w:r>
      <w:r w:rsidRPr="00382D82">
        <w:rPr>
          <w:rFonts w:ascii="Times New Roman" w:hAnsi="Times New Roman" w:cs="Times New Roman"/>
          <w:i/>
          <w:iCs/>
          <w:sz w:val="24"/>
          <w:szCs w:val="24"/>
        </w:rPr>
        <w:t>AST</w:t>
      </w:r>
    </w:p>
    <w:p w14:paraId="1F532909" w14:textId="4602CEC3" w:rsidR="00903E7F" w:rsidRPr="00382D82" w:rsidRDefault="001538EE" w:rsidP="00EA564C">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E</w:t>
      </w:r>
      <w:r w:rsidR="00EF46D0" w:rsidRPr="00382D82">
        <w:rPr>
          <w:rFonts w:ascii="Times New Roman" w:hAnsi="Times New Roman" w:cs="Times New Roman"/>
          <w:sz w:val="24"/>
          <w:szCs w:val="24"/>
        </w:rPr>
        <w:t xml:space="preserve">ight </w:t>
      </w:r>
      <w:r w:rsidRPr="00382D82">
        <w:rPr>
          <w:rFonts w:ascii="Times New Roman" w:hAnsi="Times New Roman" w:cs="Times New Roman"/>
          <w:sz w:val="24"/>
          <w:szCs w:val="24"/>
        </w:rPr>
        <w:t xml:space="preserve">of the </w:t>
      </w:r>
      <w:r w:rsidR="00724E8D" w:rsidRPr="00382D82">
        <w:rPr>
          <w:rFonts w:ascii="Times New Roman" w:hAnsi="Times New Roman" w:cs="Times New Roman"/>
          <w:sz w:val="24"/>
          <w:szCs w:val="24"/>
        </w:rPr>
        <w:t xml:space="preserve">eleven </w:t>
      </w:r>
      <w:r w:rsidR="00EF46D0" w:rsidRPr="00382D82">
        <w:rPr>
          <w:rFonts w:ascii="Times New Roman" w:hAnsi="Times New Roman" w:cs="Times New Roman"/>
          <w:sz w:val="24"/>
          <w:szCs w:val="24"/>
        </w:rPr>
        <w:t>lab</w:t>
      </w:r>
      <w:r w:rsidR="00563639" w:rsidRPr="00382D82">
        <w:rPr>
          <w:rFonts w:ascii="Times New Roman" w:hAnsi="Times New Roman" w:cs="Times New Roman"/>
          <w:sz w:val="24"/>
          <w:szCs w:val="24"/>
        </w:rPr>
        <w:t>oratorie</w:t>
      </w:r>
      <w:r w:rsidR="00EF46D0" w:rsidRPr="00382D82">
        <w:rPr>
          <w:rFonts w:ascii="Times New Roman" w:hAnsi="Times New Roman" w:cs="Times New Roman"/>
          <w:sz w:val="24"/>
          <w:szCs w:val="24"/>
        </w:rPr>
        <w:t xml:space="preserve">s </w:t>
      </w:r>
      <w:r w:rsidR="007A04DA" w:rsidRPr="00382D82">
        <w:rPr>
          <w:rFonts w:ascii="Times New Roman" w:hAnsi="Times New Roman" w:cs="Times New Roman"/>
          <w:sz w:val="24"/>
          <w:szCs w:val="24"/>
        </w:rPr>
        <w:t>reported</w:t>
      </w:r>
      <w:r w:rsidR="001622A0" w:rsidRPr="00382D82">
        <w:rPr>
          <w:rFonts w:ascii="Times New Roman" w:hAnsi="Times New Roman" w:cs="Times New Roman"/>
          <w:sz w:val="24"/>
          <w:szCs w:val="24"/>
        </w:rPr>
        <w:t xml:space="preserve"> </w:t>
      </w:r>
      <w:r w:rsidR="007A04DA" w:rsidRPr="00382D82">
        <w:rPr>
          <w:rFonts w:ascii="Times New Roman" w:hAnsi="Times New Roman" w:cs="Times New Roman"/>
          <w:sz w:val="24"/>
          <w:szCs w:val="24"/>
        </w:rPr>
        <w:t>facing</w:t>
      </w:r>
      <w:r w:rsidR="001622A0" w:rsidRPr="00382D82">
        <w:rPr>
          <w:rFonts w:ascii="Times New Roman" w:hAnsi="Times New Roman" w:cs="Times New Roman"/>
          <w:sz w:val="24"/>
          <w:szCs w:val="24"/>
        </w:rPr>
        <w:t xml:space="preserve"> </w:t>
      </w:r>
      <w:r w:rsidRPr="00382D82">
        <w:rPr>
          <w:rFonts w:ascii="Times New Roman" w:hAnsi="Times New Roman" w:cs="Times New Roman"/>
          <w:sz w:val="24"/>
          <w:szCs w:val="24"/>
        </w:rPr>
        <w:t>problems</w:t>
      </w:r>
      <w:r w:rsidR="00702A0E" w:rsidRPr="00382D82">
        <w:rPr>
          <w:rFonts w:ascii="Times New Roman" w:hAnsi="Times New Roman" w:cs="Times New Roman"/>
          <w:sz w:val="24"/>
          <w:szCs w:val="24"/>
        </w:rPr>
        <w:t>,</w:t>
      </w:r>
      <w:r w:rsidRPr="00382D82">
        <w:rPr>
          <w:rFonts w:ascii="Times New Roman" w:hAnsi="Times New Roman" w:cs="Times New Roman"/>
          <w:sz w:val="24"/>
          <w:szCs w:val="24"/>
        </w:rPr>
        <w:t xml:space="preserve"> mainly due to</w:t>
      </w:r>
      <w:r w:rsidRPr="00382D82">
        <w:rPr>
          <w:rFonts w:ascii="Segoe UI" w:hAnsi="Segoe UI" w:cs="Segoe UI"/>
          <w:sz w:val="18"/>
          <w:szCs w:val="18"/>
        </w:rPr>
        <w:t xml:space="preserve"> </w:t>
      </w:r>
      <w:r w:rsidR="00865F1E" w:rsidRPr="00382D82">
        <w:rPr>
          <w:rFonts w:ascii="Segoe UI" w:hAnsi="Segoe UI" w:cs="Segoe UI"/>
          <w:sz w:val="18"/>
          <w:szCs w:val="18"/>
        </w:rPr>
        <w:t xml:space="preserve">a </w:t>
      </w:r>
      <w:r w:rsidRPr="00382D82">
        <w:rPr>
          <w:rFonts w:ascii="Times New Roman" w:hAnsi="Times New Roman" w:cs="Times New Roman"/>
          <w:sz w:val="24"/>
          <w:szCs w:val="24"/>
        </w:rPr>
        <w:t>lack of adequate resources to perform AST to the prescribed standard</w:t>
      </w:r>
      <w:r w:rsidR="009D2623" w:rsidRPr="00382D82">
        <w:rPr>
          <w:rFonts w:ascii="Times New Roman" w:hAnsi="Times New Roman" w:cs="Times New Roman"/>
          <w:sz w:val="24"/>
          <w:szCs w:val="24"/>
        </w:rPr>
        <w:t>.</w:t>
      </w:r>
    </w:p>
    <w:p w14:paraId="03692C51" w14:textId="77777777" w:rsidR="004D1C03" w:rsidRPr="00382D82" w:rsidRDefault="004D1C03" w:rsidP="00EA564C">
      <w:pPr>
        <w:spacing w:line="480" w:lineRule="auto"/>
        <w:jc w:val="both"/>
        <w:rPr>
          <w:rFonts w:ascii="Times New Roman" w:hAnsi="Times New Roman" w:cs="Times New Roman"/>
          <w:i/>
          <w:iCs/>
          <w:sz w:val="24"/>
          <w:szCs w:val="24"/>
        </w:rPr>
      </w:pPr>
    </w:p>
    <w:p w14:paraId="04964A98" w14:textId="141EF9FD" w:rsidR="0028416F" w:rsidRPr="00382D82" w:rsidRDefault="00003D5B" w:rsidP="00EA564C">
      <w:pPr>
        <w:spacing w:line="480" w:lineRule="auto"/>
        <w:jc w:val="both"/>
        <w:rPr>
          <w:rFonts w:ascii="Times New Roman" w:hAnsi="Times New Roman" w:cs="Times New Roman"/>
          <w:i/>
          <w:iCs/>
          <w:sz w:val="24"/>
          <w:szCs w:val="24"/>
        </w:rPr>
      </w:pPr>
      <w:r w:rsidRPr="00382D82">
        <w:rPr>
          <w:rFonts w:ascii="Times New Roman" w:hAnsi="Times New Roman" w:cs="Times New Roman"/>
          <w:i/>
          <w:iCs/>
          <w:sz w:val="24"/>
          <w:szCs w:val="24"/>
        </w:rPr>
        <w:t xml:space="preserve">Disc </w:t>
      </w:r>
      <w:r w:rsidR="0028416F" w:rsidRPr="00382D82">
        <w:rPr>
          <w:rFonts w:ascii="Times New Roman" w:hAnsi="Times New Roman" w:cs="Times New Roman"/>
          <w:i/>
          <w:iCs/>
          <w:sz w:val="24"/>
          <w:szCs w:val="24"/>
        </w:rPr>
        <w:t>diffusion methodology</w:t>
      </w:r>
    </w:p>
    <w:p w14:paraId="04B0E6DC" w14:textId="2201D2C5" w:rsidR="00404D70" w:rsidRPr="00382D82" w:rsidRDefault="004A47EB" w:rsidP="00EA564C">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For the nine lab</w:t>
      </w:r>
      <w:r w:rsidR="00E7237B" w:rsidRPr="00382D82">
        <w:rPr>
          <w:rFonts w:ascii="Times New Roman" w:hAnsi="Times New Roman" w:cs="Times New Roman"/>
          <w:sz w:val="24"/>
          <w:szCs w:val="24"/>
        </w:rPr>
        <w:t>oratorie</w:t>
      </w:r>
      <w:r w:rsidRPr="00382D82">
        <w:rPr>
          <w:rFonts w:ascii="Times New Roman" w:hAnsi="Times New Roman" w:cs="Times New Roman"/>
          <w:sz w:val="24"/>
          <w:szCs w:val="24"/>
        </w:rPr>
        <w:t>s relying</w:t>
      </w:r>
      <w:r w:rsidR="00F72DD2" w:rsidRPr="00382D82">
        <w:rPr>
          <w:rFonts w:ascii="Times New Roman" w:hAnsi="Times New Roman" w:cs="Times New Roman"/>
          <w:sz w:val="24"/>
          <w:szCs w:val="24"/>
        </w:rPr>
        <w:t xml:space="preserve"> solely</w:t>
      </w:r>
      <w:r w:rsidRPr="00382D82">
        <w:rPr>
          <w:rFonts w:ascii="Times New Roman" w:hAnsi="Times New Roman" w:cs="Times New Roman"/>
          <w:sz w:val="24"/>
          <w:szCs w:val="24"/>
        </w:rPr>
        <w:t xml:space="preserve"> on </w:t>
      </w:r>
      <w:r w:rsidR="00175690" w:rsidRPr="00382D82">
        <w:rPr>
          <w:rFonts w:ascii="Times New Roman" w:hAnsi="Times New Roman" w:cs="Times New Roman"/>
          <w:sz w:val="24"/>
          <w:szCs w:val="24"/>
        </w:rPr>
        <w:t>d</w:t>
      </w:r>
      <w:r w:rsidR="00003D5B" w:rsidRPr="00382D82">
        <w:rPr>
          <w:rFonts w:ascii="Times New Roman" w:hAnsi="Times New Roman" w:cs="Times New Roman"/>
          <w:sz w:val="24"/>
          <w:szCs w:val="24"/>
        </w:rPr>
        <w:t xml:space="preserve">isc </w:t>
      </w:r>
      <w:r w:rsidRPr="00382D82">
        <w:rPr>
          <w:rFonts w:ascii="Times New Roman" w:hAnsi="Times New Roman" w:cs="Times New Roman"/>
          <w:sz w:val="24"/>
          <w:szCs w:val="24"/>
        </w:rPr>
        <w:t>diffusion as their AST method</w:t>
      </w:r>
      <w:r w:rsidR="00166866" w:rsidRPr="00382D82">
        <w:rPr>
          <w:rFonts w:ascii="Times New Roman" w:hAnsi="Times New Roman" w:cs="Times New Roman"/>
          <w:sz w:val="24"/>
          <w:szCs w:val="24"/>
        </w:rPr>
        <w:t>,</w:t>
      </w:r>
      <w:r w:rsidRPr="00382D82">
        <w:rPr>
          <w:rFonts w:ascii="Times New Roman" w:hAnsi="Times New Roman" w:cs="Times New Roman"/>
          <w:sz w:val="24"/>
          <w:szCs w:val="24"/>
        </w:rPr>
        <w:t xml:space="preserve"> further responses were elicited</w:t>
      </w:r>
      <w:r w:rsidR="0057516F" w:rsidRPr="00382D82">
        <w:rPr>
          <w:rFonts w:ascii="Times New Roman" w:hAnsi="Times New Roman" w:cs="Times New Roman"/>
          <w:sz w:val="24"/>
          <w:szCs w:val="24"/>
        </w:rPr>
        <w:t xml:space="preserve"> as part of the questionnaire</w:t>
      </w:r>
      <w:r w:rsidRPr="00382D82">
        <w:rPr>
          <w:rFonts w:ascii="Times New Roman" w:hAnsi="Times New Roman" w:cs="Times New Roman"/>
          <w:sz w:val="24"/>
          <w:szCs w:val="24"/>
        </w:rPr>
        <w:t xml:space="preserve"> </w:t>
      </w:r>
      <w:r w:rsidR="003C3F1F" w:rsidRPr="00382D82">
        <w:rPr>
          <w:rFonts w:ascii="Times New Roman" w:hAnsi="Times New Roman" w:cs="Times New Roman"/>
          <w:sz w:val="24"/>
          <w:szCs w:val="24"/>
        </w:rPr>
        <w:t xml:space="preserve">concerning their methodology. </w:t>
      </w:r>
      <w:r w:rsidR="00770251" w:rsidRPr="00382D82">
        <w:rPr>
          <w:rFonts w:ascii="Times New Roman" w:hAnsi="Times New Roman" w:cs="Times New Roman"/>
          <w:sz w:val="24"/>
          <w:szCs w:val="24"/>
        </w:rPr>
        <w:t>Five lab</w:t>
      </w:r>
      <w:r w:rsidR="00E7237B" w:rsidRPr="00382D82">
        <w:rPr>
          <w:rFonts w:ascii="Times New Roman" w:hAnsi="Times New Roman" w:cs="Times New Roman"/>
          <w:sz w:val="24"/>
          <w:szCs w:val="24"/>
        </w:rPr>
        <w:t>oratorie</w:t>
      </w:r>
      <w:r w:rsidR="00770251" w:rsidRPr="00382D82">
        <w:rPr>
          <w:rFonts w:ascii="Times New Roman" w:hAnsi="Times New Roman" w:cs="Times New Roman"/>
          <w:sz w:val="24"/>
          <w:szCs w:val="24"/>
        </w:rPr>
        <w:t>s utilised ring disks with a fixed antibiotic panel</w:t>
      </w:r>
      <w:r w:rsidR="00A4211D" w:rsidRPr="00382D82">
        <w:rPr>
          <w:rFonts w:ascii="Times New Roman" w:hAnsi="Times New Roman" w:cs="Times New Roman"/>
          <w:sz w:val="24"/>
          <w:szCs w:val="24"/>
        </w:rPr>
        <w:t xml:space="preserve">, </w:t>
      </w:r>
      <w:r w:rsidR="00CB7DDF" w:rsidRPr="00382D82">
        <w:rPr>
          <w:rFonts w:ascii="Times New Roman" w:hAnsi="Times New Roman" w:cs="Times New Roman"/>
          <w:sz w:val="24"/>
          <w:szCs w:val="24"/>
        </w:rPr>
        <w:t xml:space="preserve">with </w:t>
      </w:r>
      <w:r w:rsidR="002777EC" w:rsidRPr="00382D82">
        <w:rPr>
          <w:rFonts w:ascii="Times New Roman" w:hAnsi="Times New Roman" w:cs="Times New Roman"/>
          <w:sz w:val="24"/>
          <w:szCs w:val="24"/>
        </w:rPr>
        <w:t>Axiom</w:t>
      </w:r>
      <w:r w:rsidR="002777EC" w:rsidRPr="00382D82">
        <w:rPr>
          <w:rFonts w:ascii="Times New Roman" w:hAnsi="Times New Roman" w:cs="Times New Roman"/>
          <w:sz w:val="24"/>
          <w:szCs w:val="24"/>
          <w:vertAlign w:val="superscript"/>
        </w:rPr>
        <w:t>®</w:t>
      </w:r>
      <w:r w:rsidR="002B19F7" w:rsidRPr="00382D82">
        <w:rPr>
          <w:rFonts w:ascii="Times New Roman" w:hAnsi="Times New Roman" w:cs="Times New Roman"/>
          <w:sz w:val="24"/>
          <w:szCs w:val="24"/>
        </w:rPr>
        <w:t xml:space="preserve"> and Biomark</w:t>
      </w:r>
      <w:r w:rsidR="002B19F7" w:rsidRPr="00382D82">
        <w:rPr>
          <w:rFonts w:ascii="Times New Roman" w:hAnsi="Times New Roman" w:cs="Times New Roman"/>
          <w:sz w:val="24"/>
          <w:szCs w:val="24"/>
          <w:vertAlign w:val="superscript"/>
        </w:rPr>
        <w:t>®</w:t>
      </w:r>
      <w:r w:rsidR="002B19F7" w:rsidRPr="00382D82">
        <w:rPr>
          <w:rFonts w:ascii="Times New Roman" w:hAnsi="Times New Roman" w:cs="Times New Roman"/>
          <w:sz w:val="24"/>
          <w:szCs w:val="24"/>
        </w:rPr>
        <w:t xml:space="preserve"> stated as the disc manufacturers</w:t>
      </w:r>
      <w:r w:rsidR="00B07D03"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"/>
          <w:id w:val="-228929801"/>
          <w:placeholder>
            <w:docPart w:val="5E5E1146D7374D4A896E03E66ED4AFB4"/>
          </w:placeholder>
        </w:sdtPr>
        <w:sdtEndPr/>
        <w:sdtContent>
          <w:r w:rsidR="00925E6B" w:rsidRPr="00382D82">
            <w:rPr>
              <w:rFonts w:eastAsia="Times New Roman"/>
              <w:color w:val="000000"/>
              <w:sz w:val="24"/>
              <w:vertAlign w:val="superscript"/>
            </w:rPr>
            <w:t>15</w:t>
          </w:r>
        </w:sdtContent>
      </w:sdt>
      <w:r w:rsidR="006F4F93" w:rsidRPr="00382D82">
        <w:rPr>
          <w:rFonts w:ascii="Times New Roman" w:hAnsi="Times New Roman" w:cs="Times New Roman"/>
          <w:color w:val="000000"/>
          <w:sz w:val="24"/>
          <w:szCs w:val="24"/>
          <w:vertAlign w:val="superscript"/>
        </w:rPr>
        <w:t>,</w:t>
      </w:r>
      <w:sdt>
        <w:sdtPr>
          <w:rPr>
            <w:rFonts w:ascii="Times New Roman" w:hAnsi="Times New Roman" w:cs="Times New Roman"/>
            <w:color w:val="000000"/>
            <w:sz w:val="24"/>
            <w:szCs w:val="24"/>
            <w:vertAlign w:val="superscript"/>
          </w:rPr>
          <w:tag w:val="MENDELEY_CITATION_v3_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"/>
          <w:id w:val="-1068260681"/>
          <w:placeholder>
            <w:docPart w:val="5E5E1146D7374D4A896E03E66ED4AFB4"/>
          </w:placeholder>
        </w:sdtPr>
        <w:sdtEndPr/>
        <w:sdtContent>
          <w:r w:rsidR="00925E6B" w:rsidRPr="00382D82">
            <w:rPr>
              <w:rFonts w:eastAsia="Times New Roman"/>
              <w:color w:val="000000"/>
              <w:sz w:val="24"/>
              <w:vertAlign w:val="superscript"/>
            </w:rPr>
            <w:t>16</w:t>
          </w:r>
        </w:sdtContent>
      </w:sdt>
      <w:r w:rsidR="00592B88" w:rsidRPr="00382D82">
        <w:rPr>
          <w:rFonts w:ascii="Times New Roman" w:hAnsi="Times New Roman" w:cs="Times New Roman"/>
          <w:sz w:val="24"/>
          <w:szCs w:val="24"/>
        </w:rPr>
        <w:t xml:space="preserve"> For the four lab</w:t>
      </w:r>
      <w:r w:rsidR="00E7237B" w:rsidRPr="00382D82">
        <w:rPr>
          <w:rFonts w:ascii="Times New Roman" w:hAnsi="Times New Roman" w:cs="Times New Roman"/>
          <w:sz w:val="24"/>
          <w:szCs w:val="24"/>
        </w:rPr>
        <w:t>oratorie</w:t>
      </w:r>
      <w:r w:rsidR="00592B88" w:rsidRPr="00382D82">
        <w:rPr>
          <w:rFonts w:ascii="Times New Roman" w:hAnsi="Times New Roman" w:cs="Times New Roman"/>
          <w:sz w:val="24"/>
          <w:szCs w:val="24"/>
        </w:rPr>
        <w:t>s that utilised single antibiotic disks</w:t>
      </w:r>
      <w:r w:rsidR="00166866" w:rsidRPr="00382D82">
        <w:rPr>
          <w:rFonts w:ascii="Times New Roman" w:hAnsi="Times New Roman" w:cs="Times New Roman"/>
          <w:sz w:val="24"/>
          <w:szCs w:val="24"/>
        </w:rPr>
        <w:t>,</w:t>
      </w:r>
      <w:r w:rsidR="00592B88" w:rsidRPr="00382D82">
        <w:rPr>
          <w:rFonts w:ascii="Times New Roman" w:hAnsi="Times New Roman" w:cs="Times New Roman"/>
          <w:sz w:val="24"/>
          <w:szCs w:val="24"/>
        </w:rPr>
        <w:t xml:space="preserve"> where agents</w:t>
      </w:r>
      <w:r w:rsidR="004D1C03" w:rsidRPr="00382D82">
        <w:rPr>
          <w:rFonts w:ascii="Times New Roman" w:hAnsi="Times New Roman" w:cs="Times New Roman"/>
          <w:sz w:val="24"/>
          <w:szCs w:val="24"/>
        </w:rPr>
        <w:t xml:space="preserve"> to test</w:t>
      </w:r>
      <w:r w:rsidR="00592B88" w:rsidRPr="00382D82">
        <w:rPr>
          <w:rFonts w:ascii="Times New Roman" w:hAnsi="Times New Roman" w:cs="Times New Roman"/>
          <w:sz w:val="24"/>
          <w:szCs w:val="24"/>
        </w:rPr>
        <w:t xml:space="preserve"> could be tested independently, the manufacturers were either Oxoid</w:t>
      </w:r>
      <w:r w:rsidR="007D4EC3" w:rsidRPr="00382D82">
        <w:rPr>
          <w:rFonts w:ascii="Times New Roman" w:hAnsi="Times New Roman" w:cs="Times New Roman"/>
          <w:sz w:val="24"/>
          <w:szCs w:val="24"/>
          <w:vertAlign w:val="superscript"/>
        </w:rPr>
        <w:t>®</w:t>
      </w:r>
      <w:r w:rsidR="00B07D03" w:rsidRPr="00382D82">
        <w:rPr>
          <w:rFonts w:ascii="Times New Roman" w:hAnsi="Times New Roman" w:cs="Times New Roman"/>
          <w:sz w:val="24"/>
          <w:szCs w:val="24"/>
        </w:rPr>
        <w:t xml:space="preserve"> or BD</w:t>
      </w:r>
      <w:r w:rsidR="00B07D03" w:rsidRPr="00382D82">
        <w:rPr>
          <w:rFonts w:ascii="Times New Roman" w:hAnsi="Times New Roman" w:cs="Times New Roman"/>
          <w:sz w:val="24"/>
          <w:szCs w:val="24"/>
          <w:vertAlign w:val="superscript"/>
        </w:rPr>
        <w:t>®</w:t>
      </w:r>
      <w:r w:rsidR="00CF77F5" w:rsidRPr="00382D82">
        <w:rPr>
          <w:rFonts w:ascii="Times New Roman" w:hAnsi="Times New Roman" w:cs="Times New Roman"/>
          <w:sz w:val="24"/>
          <w:szCs w:val="24"/>
          <w:vertAlign w:val="superscript"/>
        </w:rPr>
        <w:t>,</w:t>
      </w:r>
      <w:r w:rsidR="00B07D03" w:rsidRPr="00382D82">
        <w:rPr>
          <w:rFonts w:ascii="Times New Roman" w:hAnsi="Times New Roman" w:cs="Times New Roman"/>
          <w:sz w:val="24"/>
          <w:szCs w:val="24"/>
        </w:rPr>
        <w:t xml:space="preserve"> with one laboratory not reporting th</w:t>
      </w:r>
      <w:r w:rsidR="004D1C03" w:rsidRPr="00382D82">
        <w:rPr>
          <w:rFonts w:ascii="Times New Roman" w:hAnsi="Times New Roman" w:cs="Times New Roman"/>
          <w:sz w:val="24"/>
          <w:szCs w:val="24"/>
        </w:rPr>
        <w:t>e supplier</w:t>
      </w:r>
      <w:r w:rsidR="00B07D03"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"/>
          <w:id w:val="-1663461638"/>
          <w:placeholder>
            <w:docPart w:val="DefaultPlaceholder_-1854013440"/>
          </w:placeholder>
        </w:sdtPr>
        <w:sdtEndPr/>
        <w:sdtContent>
          <w:r w:rsidR="00925E6B" w:rsidRPr="00382D82">
            <w:rPr>
              <w:rFonts w:eastAsia="Times New Roman"/>
              <w:color w:val="000000"/>
              <w:sz w:val="24"/>
              <w:vertAlign w:val="superscript"/>
            </w:rPr>
            <w:t>17</w:t>
          </w:r>
        </w:sdtContent>
      </w:sdt>
      <w:r w:rsidR="0054195B" w:rsidRPr="00382D82">
        <w:rPr>
          <w:rFonts w:ascii="Times New Roman" w:hAnsi="Times New Roman" w:cs="Times New Roman"/>
          <w:color w:val="000000"/>
          <w:sz w:val="24"/>
          <w:szCs w:val="24"/>
          <w:vertAlign w:val="superscript"/>
        </w:rPr>
        <w:t>,</w:t>
      </w:r>
      <w:sdt>
        <w:sdtPr>
          <w:rPr>
            <w:rFonts w:ascii="Times New Roman" w:hAnsi="Times New Roman" w:cs="Times New Roman"/>
            <w:color w:val="000000"/>
            <w:sz w:val="24"/>
            <w:szCs w:val="24"/>
            <w:vertAlign w:val="superscript"/>
          </w:rPr>
          <w:tag w:val="MENDELEY_CITATION_v3_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"/>
          <w:id w:val="-1095623164"/>
          <w:placeholder>
            <w:docPart w:val="DefaultPlaceholder_-1854013440"/>
          </w:placeholder>
        </w:sdtPr>
        <w:sdtEndPr/>
        <w:sdtContent>
          <w:r w:rsidR="00925E6B" w:rsidRPr="00382D82">
            <w:rPr>
              <w:rFonts w:eastAsia="Times New Roman"/>
              <w:color w:val="000000"/>
              <w:sz w:val="24"/>
              <w:vertAlign w:val="superscript"/>
            </w:rPr>
            <w:t>18</w:t>
          </w:r>
        </w:sdtContent>
      </w:sdt>
      <w:r w:rsidR="00594675" w:rsidRPr="00382D82">
        <w:rPr>
          <w:rFonts w:ascii="Times New Roman" w:hAnsi="Times New Roman" w:cs="Times New Roman"/>
          <w:color w:val="000000"/>
          <w:sz w:val="24"/>
          <w:szCs w:val="24"/>
        </w:rPr>
        <w:t xml:space="preserve"> </w:t>
      </w:r>
      <w:r w:rsidR="00175690" w:rsidRPr="00382D82">
        <w:rPr>
          <w:rFonts w:ascii="Times New Roman" w:hAnsi="Times New Roman" w:cs="Times New Roman"/>
          <w:sz w:val="24"/>
          <w:szCs w:val="24"/>
        </w:rPr>
        <w:t>The choice and quality of antibiotic discs cannot be overlooked in achieving reliable results</w:t>
      </w:r>
      <w:r w:rsidR="000F23DD"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"/>
          <w:id w:val="-446698938"/>
          <w:placeholder>
            <w:docPart w:val="DefaultPlaceholder_-1854013440"/>
          </w:placeholder>
        </w:sdtPr>
        <w:sdtEndPr/>
        <w:sdtContent>
          <w:r w:rsidR="00925E6B" w:rsidRPr="00382D82">
            <w:rPr>
              <w:rFonts w:ascii="Times New Roman" w:hAnsi="Times New Roman" w:cs="Times New Roman"/>
              <w:color w:val="000000"/>
              <w:sz w:val="24"/>
              <w:szCs w:val="24"/>
              <w:vertAlign w:val="superscript"/>
            </w:rPr>
            <w:t>19</w:t>
          </w:r>
        </w:sdtContent>
      </w:sdt>
      <w:r w:rsidR="000F23DD" w:rsidRPr="00382D82">
        <w:rPr>
          <w:rFonts w:ascii="Times New Roman" w:hAnsi="Times New Roman" w:cs="Times New Roman"/>
          <w:sz w:val="24"/>
          <w:szCs w:val="24"/>
        </w:rPr>
        <w:t xml:space="preserve"> </w:t>
      </w:r>
      <w:r w:rsidR="00203551" w:rsidRPr="00382D82">
        <w:rPr>
          <w:rFonts w:ascii="Times New Roman" w:hAnsi="Times New Roman" w:cs="Times New Roman"/>
          <w:sz w:val="24"/>
          <w:szCs w:val="24"/>
        </w:rPr>
        <w:t>Fixed panels</w:t>
      </w:r>
      <w:r w:rsidR="00404D70" w:rsidRPr="00382D82">
        <w:rPr>
          <w:rFonts w:ascii="Times New Roman" w:hAnsi="Times New Roman" w:cs="Times New Roman"/>
          <w:sz w:val="24"/>
          <w:szCs w:val="24"/>
        </w:rPr>
        <w:t xml:space="preserve"> that</w:t>
      </w:r>
      <w:r w:rsidR="00175690" w:rsidRPr="00382D82">
        <w:rPr>
          <w:rFonts w:ascii="Times New Roman" w:hAnsi="Times New Roman" w:cs="Times New Roman"/>
          <w:sz w:val="24"/>
          <w:szCs w:val="24"/>
        </w:rPr>
        <w:t xml:space="preserve"> limit agent selection for </w:t>
      </w:r>
      <w:r w:rsidR="00D203DD" w:rsidRPr="00382D82">
        <w:rPr>
          <w:rFonts w:ascii="Times New Roman" w:hAnsi="Times New Roman" w:cs="Times New Roman"/>
          <w:sz w:val="24"/>
          <w:szCs w:val="24"/>
        </w:rPr>
        <w:t>species</w:t>
      </w:r>
      <w:r w:rsidR="00175690" w:rsidRPr="00382D82">
        <w:rPr>
          <w:rFonts w:ascii="Times New Roman" w:hAnsi="Times New Roman" w:cs="Times New Roman"/>
          <w:sz w:val="24"/>
          <w:szCs w:val="24"/>
        </w:rPr>
        <w:t xml:space="preserve"> </w:t>
      </w:r>
      <w:r w:rsidR="00404D70" w:rsidRPr="00382D82">
        <w:rPr>
          <w:rFonts w:ascii="Times New Roman" w:hAnsi="Times New Roman" w:cs="Times New Roman"/>
          <w:sz w:val="24"/>
          <w:szCs w:val="24"/>
        </w:rPr>
        <w:t xml:space="preserve"> </w:t>
      </w:r>
      <w:r w:rsidR="006C11AD" w:rsidRPr="00382D82">
        <w:rPr>
          <w:rFonts w:ascii="Times New Roman" w:hAnsi="Times New Roman" w:cs="Times New Roman"/>
          <w:sz w:val="24"/>
          <w:szCs w:val="24"/>
        </w:rPr>
        <w:t>should be discouraged</w:t>
      </w:r>
      <w:r w:rsidR="00865F1E" w:rsidRPr="00382D82">
        <w:rPr>
          <w:rFonts w:ascii="Times New Roman" w:hAnsi="Times New Roman" w:cs="Times New Roman"/>
          <w:sz w:val="24"/>
          <w:szCs w:val="24"/>
        </w:rPr>
        <w:t>,</w:t>
      </w:r>
      <w:r w:rsidR="00702A0E" w:rsidRPr="00382D82">
        <w:rPr>
          <w:rFonts w:ascii="Times New Roman" w:hAnsi="Times New Roman" w:cs="Times New Roman"/>
          <w:sz w:val="24"/>
          <w:szCs w:val="24"/>
        </w:rPr>
        <w:t xml:space="preserve"> as well as inadequate spacing of discs, </w:t>
      </w:r>
      <w:r w:rsidR="000621BD" w:rsidRPr="00382D82">
        <w:rPr>
          <w:rFonts w:ascii="Times New Roman" w:hAnsi="Times New Roman" w:cs="Times New Roman"/>
          <w:sz w:val="24"/>
          <w:szCs w:val="24"/>
        </w:rPr>
        <w:t xml:space="preserve">which </w:t>
      </w:r>
      <w:r w:rsidR="00702A0E" w:rsidRPr="00382D82">
        <w:rPr>
          <w:rFonts w:ascii="Times New Roman" w:hAnsi="Times New Roman" w:cs="Times New Roman"/>
          <w:sz w:val="24"/>
          <w:szCs w:val="24"/>
        </w:rPr>
        <w:t>lead</w:t>
      </w:r>
      <w:r w:rsidR="000621BD" w:rsidRPr="00382D82">
        <w:rPr>
          <w:rFonts w:ascii="Times New Roman" w:hAnsi="Times New Roman" w:cs="Times New Roman"/>
          <w:sz w:val="24"/>
          <w:szCs w:val="24"/>
        </w:rPr>
        <w:t>s</w:t>
      </w:r>
      <w:r w:rsidR="00702A0E" w:rsidRPr="00382D82">
        <w:rPr>
          <w:rFonts w:ascii="Times New Roman" w:hAnsi="Times New Roman" w:cs="Times New Roman"/>
          <w:sz w:val="24"/>
          <w:szCs w:val="24"/>
        </w:rPr>
        <w:t xml:space="preserve"> to overlapping zones. </w:t>
      </w:r>
      <w:r w:rsidR="006C11AD" w:rsidRPr="00382D82">
        <w:rPr>
          <w:rFonts w:ascii="Times New Roman" w:hAnsi="Times New Roman" w:cs="Times New Roman"/>
          <w:sz w:val="24"/>
          <w:szCs w:val="24"/>
        </w:rPr>
        <w:t xml:space="preserve"> </w:t>
      </w:r>
      <w:r w:rsidR="00702A0E" w:rsidRPr="00382D82">
        <w:rPr>
          <w:rFonts w:ascii="Times New Roman" w:hAnsi="Times New Roman" w:cs="Times New Roman"/>
          <w:sz w:val="24"/>
          <w:szCs w:val="24"/>
        </w:rPr>
        <w:t xml:space="preserve">The latter point is </w:t>
      </w:r>
      <w:r w:rsidR="00404D70" w:rsidRPr="00382D82">
        <w:rPr>
          <w:rFonts w:ascii="Times New Roman" w:hAnsi="Times New Roman" w:cs="Times New Roman"/>
          <w:sz w:val="24"/>
          <w:szCs w:val="24"/>
        </w:rPr>
        <w:t>especially</w:t>
      </w:r>
      <w:r w:rsidR="00702A0E" w:rsidRPr="00382D82">
        <w:rPr>
          <w:rFonts w:ascii="Times New Roman" w:hAnsi="Times New Roman" w:cs="Times New Roman"/>
          <w:sz w:val="24"/>
          <w:szCs w:val="24"/>
        </w:rPr>
        <w:t xml:space="preserve"> important,</w:t>
      </w:r>
      <w:r w:rsidR="00175690" w:rsidRPr="00382D82">
        <w:rPr>
          <w:rFonts w:ascii="Times New Roman" w:hAnsi="Times New Roman" w:cs="Times New Roman"/>
          <w:sz w:val="24"/>
          <w:szCs w:val="24"/>
        </w:rPr>
        <w:t xml:space="preserve"> given that </w:t>
      </w:r>
      <w:r w:rsidR="00B450F5" w:rsidRPr="00382D82">
        <w:rPr>
          <w:rFonts w:ascii="Times New Roman" w:hAnsi="Times New Roman" w:cs="Times New Roman"/>
          <w:sz w:val="24"/>
          <w:szCs w:val="24"/>
        </w:rPr>
        <w:t>90</w:t>
      </w:r>
      <w:r w:rsidR="004D1C03" w:rsidRPr="00382D82">
        <w:rPr>
          <w:rFonts w:ascii="Times New Roman" w:hAnsi="Times New Roman" w:cs="Times New Roman"/>
          <w:sz w:val="24"/>
          <w:szCs w:val="24"/>
        </w:rPr>
        <w:t>-</w:t>
      </w:r>
      <w:r w:rsidR="00B450F5" w:rsidRPr="00382D82">
        <w:rPr>
          <w:rFonts w:ascii="Times New Roman" w:hAnsi="Times New Roman" w:cs="Times New Roman"/>
          <w:sz w:val="24"/>
          <w:szCs w:val="24"/>
        </w:rPr>
        <w:t xml:space="preserve">mm </w:t>
      </w:r>
      <w:r w:rsidR="00BF1627" w:rsidRPr="00382D82">
        <w:rPr>
          <w:rFonts w:ascii="Times New Roman" w:hAnsi="Times New Roman" w:cs="Times New Roman"/>
          <w:sz w:val="24"/>
          <w:szCs w:val="24"/>
        </w:rPr>
        <w:t>P</w:t>
      </w:r>
      <w:r w:rsidR="00B450F5" w:rsidRPr="00382D82">
        <w:rPr>
          <w:rFonts w:ascii="Times New Roman" w:hAnsi="Times New Roman" w:cs="Times New Roman"/>
          <w:sz w:val="24"/>
          <w:szCs w:val="24"/>
        </w:rPr>
        <w:t xml:space="preserve">etri dishes were most commonly used </w:t>
      </w:r>
      <w:r w:rsidR="00B8146F" w:rsidRPr="00382D82">
        <w:rPr>
          <w:rFonts w:ascii="Times New Roman" w:hAnsi="Times New Roman" w:cs="Times New Roman"/>
          <w:sz w:val="24"/>
          <w:szCs w:val="24"/>
        </w:rPr>
        <w:t>(n=</w:t>
      </w:r>
      <w:r w:rsidR="006F1AA4" w:rsidRPr="00382D82">
        <w:rPr>
          <w:rFonts w:ascii="Times New Roman" w:hAnsi="Times New Roman" w:cs="Times New Roman"/>
          <w:sz w:val="24"/>
          <w:szCs w:val="24"/>
        </w:rPr>
        <w:t>7</w:t>
      </w:r>
      <w:r w:rsidR="00B8146F" w:rsidRPr="00382D82">
        <w:rPr>
          <w:rFonts w:ascii="Times New Roman" w:hAnsi="Times New Roman" w:cs="Times New Roman"/>
          <w:sz w:val="24"/>
          <w:szCs w:val="24"/>
        </w:rPr>
        <w:t>/9)</w:t>
      </w:r>
      <w:r w:rsidR="00702A0E" w:rsidRPr="00382D82">
        <w:rPr>
          <w:rFonts w:ascii="Times New Roman" w:hAnsi="Times New Roman" w:cs="Times New Roman"/>
          <w:sz w:val="24"/>
          <w:szCs w:val="24"/>
        </w:rPr>
        <w:t>,</w:t>
      </w:r>
      <w:r w:rsidR="00B8146F" w:rsidRPr="00382D82">
        <w:rPr>
          <w:rFonts w:ascii="Times New Roman" w:hAnsi="Times New Roman" w:cs="Times New Roman"/>
          <w:sz w:val="24"/>
          <w:szCs w:val="24"/>
        </w:rPr>
        <w:t xml:space="preserve"> </w:t>
      </w:r>
      <w:r w:rsidR="00B450F5" w:rsidRPr="00382D82">
        <w:rPr>
          <w:rFonts w:ascii="Times New Roman" w:hAnsi="Times New Roman" w:cs="Times New Roman"/>
          <w:sz w:val="24"/>
          <w:szCs w:val="24"/>
        </w:rPr>
        <w:t>with one lab</w:t>
      </w:r>
      <w:r w:rsidR="00563639" w:rsidRPr="00382D82">
        <w:rPr>
          <w:rFonts w:ascii="Times New Roman" w:hAnsi="Times New Roman" w:cs="Times New Roman"/>
          <w:sz w:val="24"/>
          <w:szCs w:val="24"/>
        </w:rPr>
        <w:t>oratory</w:t>
      </w:r>
      <w:r w:rsidR="00B450F5" w:rsidRPr="00382D82">
        <w:rPr>
          <w:rFonts w:ascii="Times New Roman" w:hAnsi="Times New Roman" w:cs="Times New Roman"/>
          <w:sz w:val="24"/>
          <w:szCs w:val="24"/>
        </w:rPr>
        <w:t xml:space="preserve"> utilising 100</w:t>
      </w:r>
      <w:r w:rsidR="004D1C03" w:rsidRPr="00382D82">
        <w:rPr>
          <w:rFonts w:ascii="Times New Roman" w:hAnsi="Times New Roman" w:cs="Times New Roman"/>
          <w:sz w:val="24"/>
          <w:szCs w:val="24"/>
        </w:rPr>
        <w:t>-</w:t>
      </w:r>
      <w:r w:rsidR="00B450F5" w:rsidRPr="00382D82">
        <w:rPr>
          <w:rFonts w:ascii="Times New Roman" w:hAnsi="Times New Roman" w:cs="Times New Roman"/>
          <w:sz w:val="24"/>
          <w:szCs w:val="24"/>
        </w:rPr>
        <w:t>mm</w:t>
      </w:r>
      <w:r w:rsidR="004D1C03" w:rsidRPr="00382D82">
        <w:rPr>
          <w:rFonts w:ascii="Times New Roman" w:hAnsi="Times New Roman" w:cs="Times New Roman"/>
          <w:sz w:val="24"/>
          <w:szCs w:val="24"/>
        </w:rPr>
        <w:t xml:space="preserve"> dishes</w:t>
      </w:r>
      <w:r w:rsidR="00B8146F" w:rsidRPr="00382D82">
        <w:rPr>
          <w:rFonts w:ascii="Times New Roman" w:hAnsi="Times New Roman" w:cs="Times New Roman"/>
          <w:sz w:val="24"/>
          <w:szCs w:val="24"/>
        </w:rPr>
        <w:t>, and another utilising both</w:t>
      </w:r>
      <w:r w:rsidR="006F1AA4" w:rsidRPr="00382D82">
        <w:rPr>
          <w:rFonts w:ascii="Times New Roman" w:hAnsi="Times New Roman" w:cs="Times New Roman"/>
          <w:sz w:val="24"/>
          <w:szCs w:val="24"/>
        </w:rPr>
        <w:t>.</w:t>
      </w:r>
      <w:r w:rsidR="00CC4B7A" w:rsidRPr="00382D82">
        <w:rPr>
          <w:rFonts w:ascii="Times New Roman" w:hAnsi="Times New Roman" w:cs="Times New Roman"/>
          <w:sz w:val="24"/>
          <w:szCs w:val="24"/>
        </w:rPr>
        <w:t xml:space="preserve"> </w:t>
      </w:r>
    </w:p>
    <w:p w14:paraId="070CC4B0" w14:textId="77777777" w:rsidR="007D29F2" w:rsidRPr="00382D82" w:rsidRDefault="007D29F2" w:rsidP="00EA564C">
      <w:pPr>
        <w:spacing w:line="480" w:lineRule="auto"/>
        <w:jc w:val="both"/>
        <w:rPr>
          <w:rFonts w:ascii="Times New Roman" w:hAnsi="Times New Roman" w:cs="Times New Roman"/>
          <w:i/>
          <w:iCs/>
          <w:sz w:val="24"/>
          <w:szCs w:val="24"/>
        </w:rPr>
      </w:pPr>
    </w:p>
    <w:p w14:paraId="423A2B71" w14:textId="1AFBA0E4" w:rsidR="007708A9" w:rsidRPr="00382D82" w:rsidRDefault="007708A9" w:rsidP="00EA564C">
      <w:pPr>
        <w:spacing w:line="480" w:lineRule="auto"/>
        <w:jc w:val="both"/>
        <w:rPr>
          <w:rFonts w:ascii="Times New Roman" w:hAnsi="Times New Roman" w:cs="Times New Roman"/>
          <w:i/>
          <w:iCs/>
          <w:sz w:val="24"/>
          <w:szCs w:val="24"/>
        </w:rPr>
      </w:pPr>
      <w:r w:rsidRPr="00382D82">
        <w:rPr>
          <w:rFonts w:ascii="Times New Roman" w:hAnsi="Times New Roman" w:cs="Times New Roman"/>
          <w:i/>
          <w:iCs/>
          <w:sz w:val="24"/>
          <w:szCs w:val="24"/>
        </w:rPr>
        <w:t>Q</w:t>
      </w:r>
      <w:r w:rsidR="00830738" w:rsidRPr="00382D82">
        <w:rPr>
          <w:rFonts w:ascii="Times New Roman" w:hAnsi="Times New Roman" w:cs="Times New Roman"/>
          <w:i/>
          <w:iCs/>
          <w:sz w:val="24"/>
          <w:szCs w:val="24"/>
        </w:rPr>
        <w:t xml:space="preserve">uality </w:t>
      </w:r>
      <w:r w:rsidR="007D29F2" w:rsidRPr="00382D82">
        <w:rPr>
          <w:rFonts w:ascii="Times New Roman" w:hAnsi="Times New Roman" w:cs="Times New Roman"/>
          <w:i/>
          <w:iCs/>
          <w:sz w:val="24"/>
          <w:szCs w:val="24"/>
        </w:rPr>
        <w:t xml:space="preserve">assurance </w:t>
      </w:r>
      <w:r w:rsidR="00590FF6" w:rsidRPr="00382D82">
        <w:rPr>
          <w:rFonts w:ascii="Times New Roman" w:hAnsi="Times New Roman" w:cs="Times New Roman"/>
          <w:i/>
          <w:iCs/>
          <w:sz w:val="24"/>
          <w:szCs w:val="24"/>
        </w:rPr>
        <w:t>in AST</w:t>
      </w:r>
    </w:p>
    <w:p w14:paraId="1F88A20A" w14:textId="5767BDB5" w:rsidR="003B45FA" w:rsidRPr="00382D82" w:rsidRDefault="003B45FA" w:rsidP="00B61330">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 xml:space="preserve">The pH of the media used for disc diffusion was reported to be checked before AST by six laboratories, with the remainder </w:t>
      </w:r>
      <w:r w:rsidR="00702A0E" w:rsidRPr="00382D82">
        <w:rPr>
          <w:rFonts w:ascii="Times New Roman" w:hAnsi="Times New Roman" w:cs="Times New Roman"/>
          <w:sz w:val="24"/>
          <w:szCs w:val="24"/>
        </w:rPr>
        <w:t xml:space="preserve">saying </w:t>
      </w:r>
      <w:r w:rsidRPr="00382D82">
        <w:rPr>
          <w:rFonts w:ascii="Times New Roman" w:hAnsi="Times New Roman" w:cs="Times New Roman"/>
          <w:sz w:val="24"/>
          <w:szCs w:val="24"/>
        </w:rPr>
        <w:t>that it was checked occasionally but not regularly. However, our questionnaire did not probe further as to how this was performed</w:t>
      </w:r>
      <w:r w:rsidR="007D29F2" w:rsidRPr="00382D82">
        <w:rPr>
          <w:rFonts w:ascii="Times New Roman" w:hAnsi="Times New Roman" w:cs="Times New Roman"/>
          <w:sz w:val="24"/>
          <w:szCs w:val="24"/>
        </w:rPr>
        <w:t>,</w:t>
      </w:r>
      <w:r w:rsidRPr="00382D82">
        <w:rPr>
          <w:rFonts w:ascii="Times New Roman" w:hAnsi="Times New Roman" w:cs="Times New Roman"/>
          <w:sz w:val="24"/>
          <w:szCs w:val="24"/>
        </w:rPr>
        <w:t xml:space="preserve"> or if plates were pre-poured or prepared in-house.</w:t>
      </w:r>
    </w:p>
    <w:p w14:paraId="6E911364" w14:textId="1318E5F9" w:rsidR="00BB0290" w:rsidRPr="00382D82" w:rsidRDefault="007D29F2" w:rsidP="007525DB">
      <w:pPr>
        <w:spacing w:line="480" w:lineRule="auto"/>
        <w:ind w:firstLine="720"/>
        <w:jc w:val="both"/>
        <w:rPr>
          <w:rFonts w:ascii="Times New Roman" w:hAnsi="Times New Roman" w:cs="Times New Roman"/>
          <w:sz w:val="24"/>
          <w:szCs w:val="24"/>
        </w:rPr>
      </w:pPr>
      <w:r w:rsidRPr="00382D82">
        <w:rPr>
          <w:rFonts w:ascii="Times New Roman" w:hAnsi="Times New Roman" w:cs="Times New Roman"/>
          <w:sz w:val="24"/>
          <w:szCs w:val="24"/>
        </w:rPr>
        <w:t>T</w:t>
      </w:r>
      <w:r w:rsidR="00AF7A91" w:rsidRPr="00382D82">
        <w:rPr>
          <w:rFonts w:ascii="Times New Roman" w:hAnsi="Times New Roman" w:cs="Times New Roman"/>
          <w:sz w:val="24"/>
          <w:szCs w:val="24"/>
        </w:rPr>
        <w:t xml:space="preserve">he density of the </w:t>
      </w:r>
      <w:r w:rsidR="00CD2ADE" w:rsidRPr="00382D82">
        <w:rPr>
          <w:rFonts w:ascii="Times New Roman" w:hAnsi="Times New Roman" w:cs="Times New Roman"/>
          <w:sz w:val="24"/>
          <w:szCs w:val="24"/>
        </w:rPr>
        <w:t xml:space="preserve">bacterial inoculum </w:t>
      </w:r>
      <w:r w:rsidR="00AF7A91" w:rsidRPr="00382D82">
        <w:rPr>
          <w:rFonts w:ascii="Times New Roman" w:hAnsi="Times New Roman" w:cs="Times New Roman"/>
          <w:sz w:val="24"/>
          <w:szCs w:val="24"/>
        </w:rPr>
        <w:t xml:space="preserve">was </w:t>
      </w:r>
      <w:r w:rsidRPr="00382D82">
        <w:rPr>
          <w:rFonts w:ascii="Times New Roman" w:hAnsi="Times New Roman" w:cs="Times New Roman"/>
          <w:sz w:val="24"/>
          <w:szCs w:val="24"/>
        </w:rPr>
        <w:t xml:space="preserve">assessed </w:t>
      </w:r>
      <w:r w:rsidR="00AF7A91" w:rsidRPr="00382D82">
        <w:rPr>
          <w:rFonts w:ascii="Times New Roman" w:hAnsi="Times New Roman" w:cs="Times New Roman"/>
          <w:sz w:val="24"/>
          <w:szCs w:val="24"/>
        </w:rPr>
        <w:t xml:space="preserve">visually </w:t>
      </w:r>
      <w:r w:rsidRPr="00382D82">
        <w:rPr>
          <w:rFonts w:ascii="Times New Roman" w:hAnsi="Times New Roman" w:cs="Times New Roman"/>
          <w:sz w:val="24"/>
          <w:szCs w:val="24"/>
        </w:rPr>
        <w:t xml:space="preserve">at </w:t>
      </w:r>
      <w:r w:rsidR="00AF7A91" w:rsidRPr="00382D82">
        <w:rPr>
          <w:rFonts w:ascii="Times New Roman" w:hAnsi="Times New Roman" w:cs="Times New Roman"/>
          <w:sz w:val="24"/>
          <w:szCs w:val="24"/>
        </w:rPr>
        <w:t>five labs</w:t>
      </w:r>
      <w:r w:rsidR="00E576A3" w:rsidRPr="00382D82">
        <w:rPr>
          <w:rFonts w:ascii="Times New Roman" w:hAnsi="Times New Roman" w:cs="Times New Roman"/>
          <w:sz w:val="24"/>
          <w:szCs w:val="24"/>
        </w:rPr>
        <w:t>;</w:t>
      </w:r>
      <w:r w:rsidR="00970681" w:rsidRPr="00382D82">
        <w:rPr>
          <w:rFonts w:ascii="Times New Roman" w:hAnsi="Times New Roman" w:cs="Times New Roman"/>
          <w:sz w:val="24"/>
          <w:szCs w:val="24"/>
        </w:rPr>
        <w:t xml:space="preserve"> </w:t>
      </w:r>
      <w:r w:rsidR="00E576A3" w:rsidRPr="00382D82">
        <w:rPr>
          <w:rFonts w:ascii="Times New Roman" w:hAnsi="Times New Roman" w:cs="Times New Roman"/>
          <w:sz w:val="24"/>
          <w:szCs w:val="24"/>
        </w:rPr>
        <w:t>f</w:t>
      </w:r>
      <w:r w:rsidR="00970681" w:rsidRPr="00382D82">
        <w:rPr>
          <w:rFonts w:ascii="Times New Roman" w:hAnsi="Times New Roman" w:cs="Times New Roman"/>
          <w:sz w:val="24"/>
          <w:szCs w:val="24"/>
        </w:rPr>
        <w:t>our reported using a densitometer</w:t>
      </w:r>
      <w:r w:rsidR="00E576A3" w:rsidRPr="00382D82">
        <w:rPr>
          <w:rFonts w:ascii="Times New Roman" w:hAnsi="Times New Roman" w:cs="Times New Roman"/>
          <w:sz w:val="24"/>
          <w:szCs w:val="24"/>
        </w:rPr>
        <w:t>;</w:t>
      </w:r>
      <w:r w:rsidR="00970681" w:rsidRPr="00382D82">
        <w:rPr>
          <w:rFonts w:ascii="Times New Roman" w:hAnsi="Times New Roman" w:cs="Times New Roman"/>
          <w:sz w:val="24"/>
          <w:szCs w:val="24"/>
        </w:rPr>
        <w:t xml:space="preserve"> one lab</w:t>
      </w:r>
      <w:r w:rsidR="00563639" w:rsidRPr="00382D82">
        <w:rPr>
          <w:rFonts w:ascii="Times New Roman" w:hAnsi="Times New Roman" w:cs="Times New Roman"/>
          <w:sz w:val="24"/>
          <w:szCs w:val="24"/>
        </w:rPr>
        <w:t>oratory</w:t>
      </w:r>
      <w:r w:rsidR="00970681" w:rsidRPr="00382D82">
        <w:rPr>
          <w:rFonts w:ascii="Times New Roman" w:hAnsi="Times New Roman" w:cs="Times New Roman"/>
          <w:sz w:val="24"/>
          <w:szCs w:val="24"/>
        </w:rPr>
        <w:t xml:space="preserve"> </w:t>
      </w:r>
      <w:r w:rsidR="0002327C" w:rsidRPr="00382D82">
        <w:rPr>
          <w:rFonts w:ascii="Times New Roman" w:hAnsi="Times New Roman" w:cs="Times New Roman"/>
          <w:sz w:val="24"/>
          <w:szCs w:val="24"/>
        </w:rPr>
        <w:t xml:space="preserve">was </w:t>
      </w:r>
      <w:r w:rsidR="00970681" w:rsidRPr="00382D82">
        <w:rPr>
          <w:rFonts w:ascii="Times New Roman" w:hAnsi="Times New Roman" w:cs="Times New Roman"/>
          <w:sz w:val="24"/>
          <w:szCs w:val="24"/>
        </w:rPr>
        <w:t xml:space="preserve">unsure of </w:t>
      </w:r>
      <w:r w:rsidR="00E576A3" w:rsidRPr="00382D82">
        <w:rPr>
          <w:rFonts w:ascii="Times New Roman" w:hAnsi="Times New Roman" w:cs="Times New Roman"/>
          <w:sz w:val="24"/>
          <w:szCs w:val="24"/>
        </w:rPr>
        <w:t xml:space="preserve">its </w:t>
      </w:r>
      <w:r w:rsidR="00970681" w:rsidRPr="00382D82">
        <w:rPr>
          <w:rFonts w:ascii="Times New Roman" w:hAnsi="Times New Roman" w:cs="Times New Roman"/>
          <w:sz w:val="24"/>
          <w:szCs w:val="24"/>
        </w:rPr>
        <w:t>method</w:t>
      </w:r>
      <w:r w:rsidR="0057516F" w:rsidRPr="00382D82">
        <w:rPr>
          <w:rFonts w:ascii="Times New Roman" w:hAnsi="Times New Roman" w:cs="Times New Roman"/>
          <w:sz w:val="24"/>
          <w:szCs w:val="24"/>
        </w:rPr>
        <w:t xml:space="preserve"> </w:t>
      </w:r>
      <w:r w:rsidR="00E576A3" w:rsidRPr="00382D82">
        <w:rPr>
          <w:rFonts w:ascii="Times New Roman" w:hAnsi="Times New Roman" w:cs="Times New Roman"/>
          <w:sz w:val="24"/>
          <w:szCs w:val="24"/>
        </w:rPr>
        <w:t>(</w:t>
      </w:r>
      <w:r w:rsidR="0057516F" w:rsidRPr="00382D82">
        <w:rPr>
          <w:rFonts w:ascii="Times New Roman" w:hAnsi="Times New Roman" w:cs="Times New Roman"/>
          <w:sz w:val="24"/>
          <w:szCs w:val="24"/>
        </w:rPr>
        <w:t>GH00</w:t>
      </w:r>
      <w:r w:rsidR="007525DB" w:rsidRPr="00382D82">
        <w:rPr>
          <w:rFonts w:ascii="Times New Roman" w:hAnsi="Times New Roman" w:cs="Times New Roman"/>
          <w:sz w:val="24"/>
          <w:szCs w:val="24"/>
        </w:rPr>
        <w:t>04</w:t>
      </w:r>
      <w:r w:rsidR="00E576A3" w:rsidRPr="00382D82">
        <w:rPr>
          <w:rFonts w:ascii="Times New Roman" w:hAnsi="Times New Roman" w:cs="Times New Roman"/>
          <w:sz w:val="24"/>
          <w:szCs w:val="24"/>
        </w:rPr>
        <w:t>)</w:t>
      </w:r>
      <w:r w:rsidR="00BF1627" w:rsidRPr="00382D82">
        <w:rPr>
          <w:rFonts w:ascii="Times New Roman" w:hAnsi="Times New Roman" w:cs="Times New Roman"/>
          <w:sz w:val="24"/>
          <w:szCs w:val="24"/>
        </w:rPr>
        <w:t>,</w:t>
      </w:r>
      <w:r w:rsidR="00970681" w:rsidRPr="00382D82">
        <w:rPr>
          <w:rFonts w:ascii="Times New Roman" w:hAnsi="Times New Roman" w:cs="Times New Roman"/>
          <w:sz w:val="24"/>
          <w:szCs w:val="24"/>
        </w:rPr>
        <w:t xml:space="preserve"> and the final lab</w:t>
      </w:r>
      <w:r w:rsidR="00563639" w:rsidRPr="00382D82">
        <w:rPr>
          <w:rFonts w:ascii="Times New Roman" w:hAnsi="Times New Roman" w:cs="Times New Roman"/>
          <w:sz w:val="24"/>
          <w:szCs w:val="24"/>
        </w:rPr>
        <w:t>oratory</w:t>
      </w:r>
      <w:r w:rsidR="00970681" w:rsidRPr="00382D82">
        <w:rPr>
          <w:rFonts w:ascii="Times New Roman" w:hAnsi="Times New Roman" w:cs="Times New Roman"/>
          <w:sz w:val="24"/>
          <w:szCs w:val="24"/>
        </w:rPr>
        <w:t xml:space="preserve"> </w:t>
      </w:r>
      <w:r w:rsidR="009B3072" w:rsidRPr="00382D82">
        <w:rPr>
          <w:rFonts w:ascii="Times New Roman" w:hAnsi="Times New Roman" w:cs="Times New Roman"/>
          <w:sz w:val="24"/>
          <w:szCs w:val="24"/>
        </w:rPr>
        <w:t xml:space="preserve">did </w:t>
      </w:r>
      <w:r w:rsidR="00970681" w:rsidRPr="00382D82">
        <w:rPr>
          <w:rFonts w:ascii="Times New Roman" w:hAnsi="Times New Roman" w:cs="Times New Roman"/>
          <w:sz w:val="24"/>
          <w:szCs w:val="24"/>
        </w:rPr>
        <w:t xml:space="preserve">not </w:t>
      </w:r>
      <w:r w:rsidR="00BB0290" w:rsidRPr="00382D82">
        <w:rPr>
          <w:rFonts w:ascii="Times New Roman" w:hAnsi="Times New Roman" w:cs="Times New Roman"/>
          <w:sz w:val="24"/>
          <w:szCs w:val="24"/>
        </w:rPr>
        <w:t>check the density</w:t>
      </w:r>
      <w:r w:rsidR="00970681" w:rsidRPr="00382D82">
        <w:rPr>
          <w:rFonts w:ascii="Times New Roman" w:hAnsi="Times New Roman" w:cs="Times New Roman"/>
          <w:sz w:val="24"/>
          <w:szCs w:val="24"/>
        </w:rPr>
        <w:t>.</w:t>
      </w:r>
      <w:r w:rsidR="005F31D9" w:rsidRPr="00382D82">
        <w:rPr>
          <w:rFonts w:ascii="Times New Roman" w:hAnsi="Times New Roman" w:cs="Times New Roman"/>
          <w:sz w:val="24"/>
          <w:szCs w:val="24"/>
        </w:rPr>
        <w:t xml:space="preserve"> </w:t>
      </w:r>
      <w:r w:rsidR="00B61330" w:rsidRPr="00382D82">
        <w:rPr>
          <w:rFonts w:ascii="Times New Roman" w:hAnsi="Times New Roman" w:cs="Times New Roman"/>
          <w:sz w:val="24"/>
          <w:szCs w:val="24"/>
        </w:rPr>
        <w:t xml:space="preserve">Variations in inoculum density affect the </w:t>
      </w:r>
      <w:r w:rsidR="00BB0290" w:rsidRPr="00382D82">
        <w:rPr>
          <w:rFonts w:ascii="Times New Roman" w:hAnsi="Times New Roman" w:cs="Times New Roman"/>
          <w:sz w:val="24"/>
          <w:szCs w:val="24"/>
        </w:rPr>
        <w:t xml:space="preserve">accuracy </w:t>
      </w:r>
      <w:r w:rsidR="0084295F" w:rsidRPr="00382D82">
        <w:rPr>
          <w:rFonts w:ascii="Times New Roman" w:hAnsi="Times New Roman" w:cs="Times New Roman"/>
          <w:sz w:val="24"/>
          <w:szCs w:val="24"/>
        </w:rPr>
        <w:t>and reproducibility</w:t>
      </w:r>
      <w:r w:rsidR="00B61330" w:rsidRPr="00382D82">
        <w:rPr>
          <w:rFonts w:ascii="Times New Roman" w:hAnsi="Times New Roman" w:cs="Times New Roman"/>
          <w:sz w:val="24"/>
          <w:szCs w:val="24"/>
        </w:rPr>
        <w:t xml:space="preserve"> of AST </w:t>
      </w:r>
      <w:r w:rsidR="0084295F" w:rsidRPr="00382D82">
        <w:rPr>
          <w:rFonts w:ascii="Times New Roman" w:hAnsi="Times New Roman" w:cs="Times New Roman"/>
          <w:sz w:val="24"/>
          <w:szCs w:val="24"/>
        </w:rPr>
        <w:t>results</w:t>
      </w:r>
      <w:r w:rsidR="0051149F" w:rsidRPr="00382D82">
        <w:rPr>
          <w:rFonts w:ascii="Times New Roman" w:hAnsi="Times New Roman" w:cs="Times New Roman"/>
          <w:sz w:val="24"/>
          <w:szCs w:val="24"/>
        </w:rPr>
        <w:t>. I</w:t>
      </w:r>
      <w:r w:rsidR="000F23DD" w:rsidRPr="00382D82">
        <w:rPr>
          <w:rFonts w:ascii="Times New Roman" w:hAnsi="Times New Roman" w:cs="Times New Roman"/>
          <w:sz w:val="24"/>
          <w:szCs w:val="24"/>
        </w:rPr>
        <w:t>t is therefore concerning that some laboratories do not check the density of the inoculum prior to testing.</w:t>
      </w:r>
      <w:sdt>
        <w:sdtPr>
          <w:rPr>
            <w:rFonts w:ascii="Times New Roman" w:hAnsi="Times New Roman" w:cs="Times New Roman"/>
            <w:color w:val="000000"/>
            <w:sz w:val="24"/>
            <w:szCs w:val="24"/>
            <w:vertAlign w:val="superscript"/>
          </w:rPr>
          <w:tag w:val="MENDELEY_CITATION_v3_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"/>
          <w:id w:val="-22487301"/>
          <w:placeholder>
            <w:docPart w:val="DefaultPlaceholder_-1854013440"/>
          </w:placeholder>
        </w:sdtPr>
        <w:sdtEndPr/>
        <w:sdtContent>
          <w:r w:rsidR="00925E6B" w:rsidRPr="00382D82">
            <w:rPr>
              <w:rFonts w:ascii="Times New Roman" w:hAnsi="Times New Roman" w:cs="Times New Roman"/>
              <w:color w:val="000000"/>
              <w:sz w:val="24"/>
              <w:szCs w:val="24"/>
              <w:vertAlign w:val="superscript"/>
            </w:rPr>
            <w:t>20</w:t>
          </w:r>
        </w:sdtContent>
      </w:sdt>
      <w:r w:rsidR="005F0AEB" w:rsidRPr="00382D82">
        <w:rPr>
          <w:rFonts w:ascii="Times New Roman" w:hAnsi="Times New Roman" w:cs="Times New Roman"/>
          <w:sz w:val="24"/>
          <w:szCs w:val="24"/>
        </w:rPr>
        <w:t xml:space="preserve"> </w:t>
      </w:r>
      <w:r w:rsidR="00B61330" w:rsidRPr="00382D82">
        <w:rPr>
          <w:rFonts w:ascii="Times New Roman" w:hAnsi="Times New Roman" w:cs="Times New Roman"/>
          <w:sz w:val="24"/>
          <w:szCs w:val="24"/>
        </w:rPr>
        <w:t xml:space="preserve">Even in the absence of spectrophotometric </w:t>
      </w:r>
      <w:r w:rsidR="009B3072" w:rsidRPr="00382D82">
        <w:rPr>
          <w:rFonts w:ascii="Times New Roman" w:hAnsi="Times New Roman" w:cs="Times New Roman"/>
          <w:sz w:val="24"/>
          <w:szCs w:val="24"/>
        </w:rPr>
        <w:t>methods, a</w:t>
      </w:r>
      <w:r w:rsidR="00BB0290" w:rsidRPr="00382D82">
        <w:rPr>
          <w:rFonts w:ascii="Times New Roman" w:hAnsi="Times New Roman" w:cs="Times New Roman"/>
          <w:sz w:val="24"/>
          <w:szCs w:val="24"/>
        </w:rPr>
        <w:t xml:space="preserve"> </w:t>
      </w:r>
      <w:r w:rsidR="00B61330" w:rsidRPr="00382D82">
        <w:rPr>
          <w:rFonts w:ascii="Times New Roman" w:hAnsi="Times New Roman" w:cs="Times New Roman"/>
          <w:sz w:val="24"/>
          <w:szCs w:val="24"/>
        </w:rPr>
        <w:t xml:space="preserve">manual </w:t>
      </w:r>
      <w:r w:rsidR="00BB0290" w:rsidRPr="00382D82">
        <w:rPr>
          <w:rFonts w:ascii="Times New Roman" w:hAnsi="Times New Roman" w:cs="Times New Roman"/>
          <w:sz w:val="24"/>
          <w:szCs w:val="24"/>
        </w:rPr>
        <w:t>McFarland standard (</w:t>
      </w:r>
      <w:r w:rsidR="00E576A3" w:rsidRPr="00382D82">
        <w:rPr>
          <w:rFonts w:ascii="Times New Roman" w:hAnsi="Times New Roman" w:cs="Times New Roman"/>
          <w:sz w:val="24"/>
          <w:szCs w:val="24"/>
        </w:rPr>
        <w:t xml:space="preserve">barium chloride </w:t>
      </w:r>
      <w:r w:rsidR="00B61330" w:rsidRPr="00382D82">
        <w:rPr>
          <w:rFonts w:ascii="Times New Roman" w:hAnsi="Times New Roman" w:cs="Times New Roman"/>
          <w:sz w:val="24"/>
          <w:szCs w:val="24"/>
        </w:rPr>
        <w:t xml:space="preserve">concentrated </w:t>
      </w:r>
      <w:r w:rsidR="00E576A3" w:rsidRPr="00382D82">
        <w:rPr>
          <w:rFonts w:ascii="Times New Roman" w:hAnsi="Times New Roman" w:cs="Times New Roman"/>
          <w:sz w:val="24"/>
          <w:szCs w:val="24"/>
        </w:rPr>
        <w:t xml:space="preserve">in </w:t>
      </w:r>
      <w:r w:rsidR="00B61330" w:rsidRPr="00382D82">
        <w:rPr>
          <w:rFonts w:ascii="Times New Roman" w:hAnsi="Times New Roman" w:cs="Times New Roman"/>
          <w:sz w:val="24"/>
          <w:szCs w:val="24"/>
        </w:rPr>
        <w:t>sulphuric acid</w:t>
      </w:r>
      <w:r w:rsidR="00BB0290" w:rsidRPr="00382D82">
        <w:rPr>
          <w:rFonts w:ascii="Times New Roman" w:hAnsi="Times New Roman" w:cs="Times New Roman"/>
          <w:sz w:val="24"/>
          <w:szCs w:val="24"/>
        </w:rPr>
        <w:t>)</w:t>
      </w:r>
      <w:r w:rsidR="00E576A3" w:rsidRPr="00382D82">
        <w:rPr>
          <w:rFonts w:ascii="Times New Roman" w:hAnsi="Times New Roman" w:cs="Times New Roman"/>
          <w:sz w:val="24"/>
          <w:szCs w:val="24"/>
        </w:rPr>
        <w:t>, used</w:t>
      </w:r>
      <w:r w:rsidR="00BB0290" w:rsidRPr="00382D82">
        <w:rPr>
          <w:rFonts w:ascii="Times New Roman" w:hAnsi="Times New Roman" w:cs="Times New Roman"/>
          <w:sz w:val="24"/>
          <w:szCs w:val="24"/>
        </w:rPr>
        <w:t xml:space="preserve"> alongside</w:t>
      </w:r>
      <w:r w:rsidR="00B61330" w:rsidRPr="00382D82">
        <w:rPr>
          <w:rFonts w:ascii="Times New Roman" w:hAnsi="Times New Roman" w:cs="Times New Roman"/>
          <w:sz w:val="24"/>
          <w:szCs w:val="24"/>
        </w:rPr>
        <w:t xml:space="preserve"> a Wickerham card</w:t>
      </w:r>
      <w:r w:rsidR="007C6262" w:rsidRPr="00382D82">
        <w:rPr>
          <w:rFonts w:ascii="Times New Roman" w:hAnsi="Times New Roman" w:cs="Times New Roman"/>
          <w:sz w:val="24"/>
          <w:szCs w:val="24"/>
        </w:rPr>
        <w:t>,</w:t>
      </w:r>
      <w:r w:rsidR="00B61330" w:rsidRPr="00382D82">
        <w:rPr>
          <w:rFonts w:ascii="Times New Roman" w:hAnsi="Times New Roman" w:cs="Times New Roman"/>
          <w:sz w:val="24"/>
          <w:szCs w:val="24"/>
        </w:rPr>
        <w:t xml:space="preserve"> </w:t>
      </w:r>
      <w:r w:rsidR="00BB0290" w:rsidRPr="00382D82">
        <w:rPr>
          <w:rFonts w:ascii="Times New Roman" w:hAnsi="Times New Roman" w:cs="Times New Roman"/>
          <w:sz w:val="24"/>
          <w:szCs w:val="24"/>
        </w:rPr>
        <w:t>is easily adopted</w:t>
      </w:r>
      <w:r w:rsidR="00E576A3" w:rsidRPr="00382D82">
        <w:rPr>
          <w:rFonts w:ascii="Times New Roman" w:hAnsi="Times New Roman" w:cs="Times New Roman"/>
          <w:sz w:val="24"/>
          <w:szCs w:val="24"/>
        </w:rPr>
        <w:t xml:space="preserve"> for visual comparison</w:t>
      </w:r>
      <w:r w:rsidR="00BB0290" w:rsidRPr="00382D82">
        <w:rPr>
          <w:rFonts w:ascii="Times New Roman" w:hAnsi="Times New Roman" w:cs="Times New Roman"/>
          <w:sz w:val="24"/>
          <w:szCs w:val="24"/>
        </w:rPr>
        <w:t xml:space="preserve">. </w:t>
      </w:r>
    </w:p>
    <w:p w14:paraId="6D4D1935" w14:textId="0FB4DE9D" w:rsidR="00B61330" w:rsidRPr="00382D82" w:rsidRDefault="00BB0290" w:rsidP="007525DB">
      <w:pPr>
        <w:spacing w:line="480" w:lineRule="auto"/>
        <w:ind w:firstLine="720"/>
        <w:jc w:val="both"/>
        <w:rPr>
          <w:rFonts w:ascii="Times New Roman" w:hAnsi="Times New Roman" w:cs="Times New Roman"/>
          <w:sz w:val="24"/>
          <w:szCs w:val="24"/>
        </w:rPr>
      </w:pPr>
      <w:r w:rsidRPr="00382D82">
        <w:rPr>
          <w:rFonts w:ascii="Times New Roman" w:hAnsi="Times New Roman" w:cs="Times New Roman"/>
          <w:sz w:val="24"/>
          <w:szCs w:val="24"/>
        </w:rPr>
        <w:t>R</w:t>
      </w:r>
      <w:r w:rsidR="00B61330" w:rsidRPr="00382D82">
        <w:rPr>
          <w:rFonts w:ascii="Times New Roman" w:hAnsi="Times New Roman" w:cs="Times New Roman"/>
          <w:sz w:val="24"/>
          <w:szCs w:val="24"/>
        </w:rPr>
        <w:t>igorous</w:t>
      </w:r>
      <w:r w:rsidR="003B45FA" w:rsidRPr="00382D82">
        <w:rPr>
          <w:rFonts w:ascii="Times New Roman" w:hAnsi="Times New Roman" w:cs="Times New Roman"/>
          <w:sz w:val="24"/>
          <w:szCs w:val="24"/>
        </w:rPr>
        <w:t xml:space="preserve"> internal</w:t>
      </w:r>
      <w:r w:rsidR="00B61330" w:rsidRPr="00382D82">
        <w:rPr>
          <w:rFonts w:ascii="Times New Roman" w:hAnsi="Times New Roman" w:cs="Times New Roman"/>
          <w:sz w:val="24"/>
          <w:szCs w:val="24"/>
        </w:rPr>
        <w:t xml:space="preserve"> </w:t>
      </w:r>
      <w:r w:rsidR="00714099" w:rsidRPr="00382D82">
        <w:rPr>
          <w:rFonts w:ascii="Times New Roman" w:hAnsi="Times New Roman" w:cs="Times New Roman"/>
          <w:sz w:val="24"/>
          <w:szCs w:val="24"/>
        </w:rPr>
        <w:t>quality control (</w:t>
      </w:r>
      <w:r w:rsidR="00B61330" w:rsidRPr="00382D82">
        <w:rPr>
          <w:rFonts w:ascii="Times New Roman" w:hAnsi="Times New Roman" w:cs="Times New Roman"/>
          <w:sz w:val="24"/>
          <w:szCs w:val="24"/>
        </w:rPr>
        <w:t>QC</w:t>
      </w:r>
      <w:r w:rsidR="00714099" w:rsidRPr="00382D82">
        <w:rPr>
          <w:rFonts w:ascii="Times New Roman" w:hAnsi="Times New Roman" w:cs="Times New Roman"/>
          <w:sz w:val="24"/>
          <w:szCs w:val="24"/>
        </w:rPr>
        <w:t>)</w:t>
      </w:r>
      <w:r w:rsidR="00B61330" w:rsidRPr="00382D82">
        <w:rPr>
          <w:rFonts w:ascii="Times New Roman" w:hAnsi="Times New Roman" w:cs="Times New Roman"/>
          <w:sz w:val="24"/>
          <w:szCs w:val="24"/>
        </w:rPr>
        <w:t xml:space="preserve"> with control strains to validate performance </w:t>
      </w:r>
      <w:r w:rsidRPr="00382D82">
        <w:rPr>
          <w:rFonts w:ascii="Times New Roman" w:hAnsi="Times New Roman" w:cs="Times New Roman"/>
          <w:sz w:val="24"/>
          <w:szCs w:val="24"/>
        </w:rPr>
        <w:t>is essential</w:t>
      </w:r>
      <w:r w:rsidR="00B61330" w:rsidRPr="00382D82">
        <w:rPr>
          <w:rFonts w:ascii="Times New Roman" w:hAnsi="Times New Roman" w:cs="Times New Roman"/>
          <w:sz w:val="24"/>
          <w:szCs w:val="24"/>
        </w:rPr>
        <w:t>.</w:t>
      </w:r>
      <w:r w:rsidR="009B3072" w:rsidRPr="00382D82">
        <w:rPr>
          <w:rFonts w:ascii="Times New Roman" w:hAnsi="Times New Roman" w:cs="Times New Roman"/>
          <w:sz w:val="24"/>
          <w:szCs w:val="24"/>
        </w:rPr>
        <w:t xml:space="preserve"> </w:t>
      </w:r>
      <w:r w:rsidR="00B61330" w:rsidRPr="00382D82">
        <w:rPr>
          <w:rFonts w:ascii="Times New Roman" w:hAnsi="Times New Roman" w:cs="Times New Roman"/>
          <w:sz w:val="24"/>
          <w:szCs w:val="24"/>
        </w:rPr>
        <w:t xml:space="preserve">QC strains were reported to be routinely used when performing AST </w:t>
      </w:r>
      <w:r w:rsidR="00E576A3" w:rsidRPr="00382D82">
        <w:rPr>
          <w:rFonts w:ascii="Times New Roman" w:hAnsi="Times New Roman" w:cs="Times New Roman"/>
          <w:sz w:val="24"/>
          <w:szCs w:val="24"/>
        </w:rPr>
        <w:t xml:space="preserve">at </w:t>
      </w:r>
      <w:r w:rsidR="00B61330" w:rsidRPr="00382D82">
        <w:rPr>
          <w:rFonts w:ascii="Times New Roman" w:hAnsi="Times New Roman" w:cs="Times New Roman"/>
          <w:sz w:val="24"/>
          <w:szCs w:val="24"/>
        </w:rPr>
        <w:t>five laboratories</w:t>
      </w:r>
      <w:r w:rsidRPr="00382D82">
        <w:rPr>
          <w:rFonts w:ascii="Times New Roman" w:hAnsi="Times New Roman" w:cs="Times New Roman"/>
          <w:sz w:val="24"/>
          <w:szCs w:val="24"/>
        </w:rPr>
        <w:t>,</w:t>
      </w:r>
      <w:r w:rsidR="00B61330" w:rsidRPr="00382D82">
        <w:rPr>
          <w:rFonts w:ascii="Times New Roman" w:hAnsi="Times New Roman" w:cs="Times New Roman"/>
          <w:sz w:val="24"/>
          <w:szCs w:val="24"/>
        </w:rPr>
        <w:t xml:space="preserve"> while the remainder (6/11) reported using these strains occasionally but not regularly</w:t>
      </w:r>
      <w:r w:rsidR="00612B9C" w:rsidRPr="00382D82">
        <w:rPr>
          <w:rFonts w:ascii="Times New Roman" w:hAnsi="Times New Roman" w:cs="Times New Roman"/>
          <w:sz w:val="24"/>
          <w:szCs w:val="24"/>
        </w:rPr>
        <w:t xml:space="preserve">, with the </w:t>
      </w:r>
      <w:r w:rsidR="001F0ACD" w:rsidRPr="00382D82">
        <w:rPr>
          <w:rFonts w:ascii="Times New Roman" w:hAnsi="Times New Roman" w:cs="Times New Roman"/>
          <w:sz w:val="24"/>
          <w:szCs w:val="24"/>
        </w:rPr>
        <w:t>questionnaire not prob</w:t>
      </w:r>
      <w:r w:rsidR="00612B9C" w:rsidRPr="00382D82">
        <w:rPr>
          <w:rFonts w:ascii="Times New Roman" w:hAnsi="Times New Roman" w:cs="Times New Roman"/>
          <w:sz w:val="24"/>
          <w:szCs w:val="24"/>
        </w:rPr>
        <w:t>ing</w:t>
      </w:r>
      <w:r w:rsidR="001F0ACD" w:rsidRPr="00382D82">
        <w:rPr>
          <w:rFonts w:ascii="Times New Roman" w:hAnsi="Times New Roman" w:cs="Times New Roman"/>
          <w:sz w:val="24"/>
          <w:szCs w:val="24"/>
        </w:rPr>
        <w:t xml:space="preserve"> further to identify which QC strain</w:t>
      </w:r>
      <w:r w:rsidR="00677FD0" w:rsidRPr="00382D82">
        <w:rPr>
          <w:rFonts w:ascii="Times New Roman" w:hAnsi="Times New Roman" w:cs="Times New Roman"/>
          <w:sz w:val="24"/>
          <w:szCs w:val="24"/>
        </w:rPr>
        <w:t>s</w:t>
      </w:r>
      <w:r w:rsidR="001F0ACD" w:rsidRPr="00382D82">
        <w:rPr>
          <w:rFonts w:ascii="Times New Roman" w:hAnsi="Times New Roman" w:cs="Times New Roman"/>
          <w:sz w:val="24"/>
          <w:szCs w:val="24"/>
        </w:rPr>
        <w:t xml:space="preserve"> were used </w:t>
      </w:r>
      <w:r w:rsidR="00F66100" w:rsidRPr="00382D82">
        <w:rPr>
          <w:rFonts w:ascii="Times New Roman" w:hAnsi="Times New Roman" w:cs="Times New Roman"/>
          <w:sz w:val="24"/>
          <w:szCs w:val="24"/>
        </w:rPr>
        <w:t xml:space="preserve">and </w:t>
      </w:r>
      <w:r w:rsidR="00E576A3" w:rsidRPr="00382D82">
        <w:rPr>
          <w:rFonts w:ascii="Times New Roman" w:hAnsi="Times New Roman" w:cs="Times New Roman"/>
          <w:sz w:val="24"/>
          <w:szCs w:val="24"/>
        </w:rPr>
        <w:t>which a</w:t>
      </w:r>
      <w:r w:rsidR="00F66100" w:rsidRPr="00382D82">
        <w:rPr>
          <w:rFonts w:ascii="Times New Roman" w:hAnsi="Times New Roman" w:cs="Times New Roman"/>
          <w:sz w:val="24"/>
          <w:szCs w:val="24"/>
        </w:rPr>
        <w:t xml:space="preserve">ntibiotic panels they </w:t>
      </w:r>
      <w:r w:rsidR="00E576A3" w:rsidRPr="00382D82">
        <w:rPr>
          <w:rFonts w:ascii="Times New Roman" w:hAnsi="Times New Roman" w:cs="Times New Roman"/>
          <w:sz w:val="24"/>
          <w:szCs w:val="24"/>
        </w:rPr>
        <w:t>we</w:t>
      </w:r>
      <w:r w:rsidR="00F66100" w:rsidRPr="00382D82">
        <w:rPr>
          <w:rFonts w:ascii="Times New Roman" w:hAnsi="Times New Roman" w:cs="Times New Roman"/>
          <w:sz w:val="24"/>
          <w:szCs w:val="24"/>
        </w:rPr>
        <w:t>re tested against.</w:t>
      </w:r>
    </w:p>
    <w:p w14:paraId="3FD616F0" w14:textId="2324B825" w:rsidR="00B75909" w:rsidRPr="00382D82" w:rsidRDefault="001075FE" w:rsidP="00B75909">
      <w:pPr>
        <w:spacing w:line="480" w:lineRule="auto"/>
        <w:ind w:firstLine="720"/>
        <w:jc w:val="both"/>
        <w:rPr>
          <w:rFonts w:ascii="Times New Roman" w:hAnsi="Times New Roman" w:cs="Times New Roman"/>
          <w:sz w:val="24"/>
          <w:szCs w:val="24"/>
        </w:rPr>
      </w:pPr>
      <w:r w:rsidRPr="00382D82">
        <w:rPr>
          <w:rFonts w:ascii="Times New Roman" w:hAnsi="Times New Roman" w:cs="Times New Roman"/>
          <w:sz w:val="24"/>
          <w:szCs w:val="24"/>
        </w:rPr>
        <w:t>I</w:t>
      </w:r>
      <w:r w:rsidR="00484912" w:rsidRPr="00382D82">
        <w:rPr>
          <w:rFonts w:ascii="Times New Roman" w:hAnsi="Times New Roman" w:cs="Times New Roman"/>
          <w:sz w:val="24"/>
          <w:szCs w:val="24"/>
        </w:rPr>
        <w:t>nternal profic</w:t>
      </w:r>
      <w:r w:rsidR="0010711B" w:rsidRPr="00382D82">
        <w:rPr>
          <w:rFonts w:ascii="Times New Roman" w:hAnsi="Times New Roman" w:cs="Times New Roman"/>
          <w:sz w:val="24"/>
          <w:szCs w:val="24"/>
        </w:rPr>
        <w:t>iency testing schemes</w:t>
      </w:r>
      <w:r w:rsidR="008C5BD1" w:rsidRPr="00382D82">
        <w:rPr>
          <w:rFonts w:ascii="Times New Roman" w:hAnsi="Times New Roman" w:cs="Times New Roman"/>
          <w:sz w:val="24"/>
          <w:szCs w:val="24"/>
        </w:rPr>
        <w:t xml:space="preserve"> </w:t>
      </w:r>
      <w:r w:rsidRPr="00382D82">
        <w:rPr>
          <w:rFonts w:ascii="Times New Roman" w:hAnsi="Times New Roman" w:cs="Times New Roman"/>
          <w:sz w:val="24"/>
          <w:szCs w:val="24"/>
        </w:rPr>
        <w:t xml:space="preserve">were </w:t>
      </w:r>
      <w:r w:rsidR="008C5BD1" w:rsidRPr="00382D82">
        <w:rPr>
          <w:rFonts w:ascii="Times New Roman" w:hAnsi="Times New Roman" w:cs="Times New Roman"/>
          <w:sz w:val="24"/>
          <w:szCs w:val="24"/>
        </w:rPr>
        <w:t>re</w:t>
      </w:r>
      <w:r w:rsidRPr="00382D82">
        <w:rPr>
          <w:rFonts w:ascii="Times New Roman" w:hAnsi="Times New Roman" w:cs="Times New Roman"/>
          <w:sz w:val="24"/>
          <w:szCs w:val="24"/>
        </w:rPr>
        <w:t>p</w:t>
      </w:r>
      <w:r w:rsidR="008C5BD1" w:rsidRPr="00382D82">
        <w:rPr>
          <w:rFonts w:ascii="Times New Roman" w:hAnsi="Times New Roman" w:cs="Times New Roman"/>
          <w:sz w:val="24"/>
          <w:szCs w:val="24"/>
        </w:rPr>
        <w:t>orted to be undertaken by 55% (n=6/11) of responding lab</w:t>
      </w:r>
      <w:r w:rsidR="00563639" w:rsidRPr="00382D82">
        <w:rPr>
          <w:rFonts w:ascii="Times New Roman" w:hAnsi="Times New Roman" w:cs="Times New Roman"/>
          <w:sz w:val="24"/>
          <w:szCs w:val="24"/>
        </w:rPr>
        <w:t>oratorie</w:t>
      </w:r>
      <w:r w:rsidR="008C5BD1" w:rsidRPr="00382D82">
        <w:rPr>
          <w:rFonts w:ascii="Times New Roman" w:hAnsi="Times New Roman" w:cs="Times New Roman"/>
          <w:sz w:val="24"/>
          <w:szCs w:val="24"/>
        </w:rPr>
        <w:t>s, with three not involved in any type of proficiency testing</w:t>
      </w:r>
      <w:r w:rsidR="00E20F77" w:rsidRPr="00382D82">
        <w:rPr>
          <w:rFonts w:ascii="Times New Roman" w:hAnsi="Times New Roman" w:cs="Times New Roman"/>
          <w:sz w:val="24"/>
          <w:szCs w:val="24"/>
        </w:rPr>
        <w:t>.</w:t>
      </w:r>
      <w:r w:rsidR="008C5BD1" w:rsidRPr="00382D82">
        <w:rPr>
          <w:rFonts w:ascii="Times New Roman" w:hAnsi="Times New Roman" w:cs="Times New Roman"/>
          <w:sz w:val="24"/>
          <w:szCs w:val="24"/>
        </w:rPr>
        <w:t xml:space="preserve"> </w:t>
      </w:r>
      <w:r w:rsidR="00E20F77" w:rsidRPr="00382D82">
        <w:rPr>
          <w:rFonts w:ascii="Times New Roman" w:hAnsi="Times New Roman" w:cs="Times New Roman"/>
          <w:sz w:val="24"/>
          <w:szCs w:val="24"/>
        </w:rPr>
        <w:t xml:space="preserve"> T</w:t>
      </w:r>
      <w:r w:rsidR="008C5BD1" w:rsidRPr="00382D82">
        <w:rPr>
          <w:rFonts w:ascii="Times New Roman" w:hAnsi="Times New Roman" w:cs="Times New Roman"/>
          <w:sz w:val="24"/>
          <w:szCs w:val="24"/>
        </w:rPr>
        <w:t xml:space="preserve">wo </w:t>
      </w:r>
      <w:r w:rsidR="00D03DC0" w:rsidRPr="00382D82">
        <w:rPr>
          <w:rFonts w:ascii="Times New Roman" w:hAnsi="Times New Roman" w:cs="Times New Roman"/>
          <w:sz w:val="24"/>
          <w:szCs w:val="24"/>
        </w:rPr>
        <w:t>sites participated</w:t>
      </w:r>
      <w:r w:rsidR="00E20F77" w:rsidRPr="00382D82">
        <w:rPr>
          <w:rFonts w:ascii="Times New Roman" w:hAnsi="Times New Roman" w:cs="Times New Roman"/>
          <w:sz w:val="24"/>
          <w:szCs w:val="24"/>
        </w:rPr>
        <w:t xml:space="preserve"> in</w:t>
      </w:r>
      <w:r w:rsidR="008C5BD1" w:rsidRPr="00382D82">
        <w:rPr>
          <w:rFonts w:ascii="Times New Roman" w:hAnsi="Times New Roman" w:cs="Times New Roman"/>
          <w:sz w:val="24"/>
          <w:szCs w:val="24"/>
        </w:rPr>
        <w:t xml:space="preserve"> external proficiency testing programmes</w:t>
      </w:r>
      <w:r w:rsidR="00BB0290" w:rsidRPr="00382D82">
        <w:rPr>
          <w:rFonts w:ascii="Times New Roman" w:hAnsi="Times New Roman" w:cs="Times New Roman"/>
          <w:sz w:val="24"/>
          <w:szCs w:val="24"/>
        </w:rPr>
        <w:t xml:space="preserve"> (scheme name not requested)</w:t>
      </w:r>
      <w:r w:rsidR="008C5BD1" w:rsidRPr="00382D82">
        <w:rPr>
          <w:rFonts w:ascii="Times New Roman" w:hAnsi="Times New Roman" w:cs="Times New Roman"/>
          <w:sz w:val="24"/>
          <w:szCs w:val="24"/>
        </w:rPr>
        <w:t>.</w:t>
      </w:r>
      <w:r w:rsidR="00B02B1F" w:rsidRPr="00382D82">
        <w:rPr>
          <w:rFonts w:ascii="Times New Roman" w:hAnsi="Times New Roman" w:cs="Times New Roman"/>
          <w:sz w:val="24"/>
          <w:szCs w:val="24"/>
        </w:rPr>
        <w:t xml:space="preserve"> T</w:t>
      </w:r>
      <w:r w:rsidR="009E2817" w:rsidRPr="00382D82">
        <w:rPr>
          <w:rFonts w:ascii="Times New Roman" w:hAnsi="Times New Roman" w:cs="Times New Roman"/>
          <w:sz w:val="24"/>
          <w:szCs w:val="24"/>
        </w:rPr>
        <w:t xml:space="preserve">o </w:t>
      </w:r>
      <w:r w:rsidR="00E576A3" w:rsidRPr="00382D82">
        <w:rPr>
          <w:rFonts w:ascii="Times New Roman" w:hAnsi="Times New Roman" w:cs="Times New Roman"/>
          <w:sz w:val="24"/>
          <w:szCs w:val="24"/>
        </w:rPr>
        <w:t>mitigate such issues</w:t>
      </w:r>
      <w:r w:rsidR="009E2817" w:rsidRPr="00382D82">
        <w:rPr>
          <w:rFonts w:ascii="Times New Roman" w:hAnsi="Times New Roman" w:cs="Times New Roman"/>
          <w:sz w:val="24"/>
          <w:szCs w:val="24"/>
        </w:rPr>
        <w:t>, t</w:t>
      </w:r>
      <w:r w:rsidR="00B02B1F" w:rsidRPr="00382D82">
        <w:rPr>
          <w:rFonts w:ascii="Times New Roman" w:hAnsi="Times New Roman" w:cs="Times New Roman"/>
          <w:sz w:val="24"/>
          <w:szCs w:val="24"/>
        </w:rPr>
        <w:t xml:space="preserve">he WHONET software </w:t>
      </w:r>
      <w:r w:rsidR="009E2817" w:rsidRPr="00382D82">
        <w:rPr>
          <w:rFonts w:ascii="Times New Roman" w:hAnsi="Times New Roman" w:cs="Times New Roman"/>
          <w:sz w:val="24"/>
          <w:szCs w:val="24"/>
        </w:rPr>
        <w:t>comes</w:t>
      </w:r>
      <w:r w:rsidR="00B02B1F" w:rsidRPr="00382D82">
        <w:rPr>
          <w:rFonts w:ascii="Times New Roman" w:hAnsi="Times New Roman" w:cs="Times New Roman"/>
          <w:sz w:val="24"/>
          <w:szCs w:val="24"/>
        </w:rPr>
        <w:t xml:space="preserve"> with integrated quality alerts that prompt users when </w:t>
      </w:r>
      <w:r w:rsidR="00E576A3" w:rsidRPr="00382D82">
        <w:rPr>
          <w:rFonts w:ascii="Times New Roman" w:hAnsi="Times New Roman" w:cs="Times New Roman"/>
          <w:sz w:val="24"/>
          <w:szCs w:val="24"/>
        </w:rPr>
        <w:t>anomalies are recorded,</w:t>
      </w:r>
      <w:r w:rsidR="00B02B1F" w:rsidRPr="00382D82">
        <w:rPr>
          <w:rFonts w:ascii="Times New Roman" w:hAnsi="Times New Roman" w:cs="Times New Roman"/>
          <w:sz w:val="24"/>
          <w:szCs w:val="24"/>
        </w:rPr>
        <w:t xml:space="preserve"> </w:t>
      </w:r>
      <w:r w:rsidR="00E576A3" w:rsidRPr="00382D82">
        <w:rPr>
          <w:rFonts w:ascii="Times New Roman" w:hAnsi="Times New Roman" w:cs="Times New Roman"/>
          <w:sz w:val="24"/>
          <w:szCs w:val="24"/>
        </w:rPr>
        <w:t>including</w:t>
      </w:r>
      <w:r w:rsidR="00B02B1F" w:rsidRPr="00382D82">
        <w:rPr>
          <w:rFonts w:ascii="Times New Roman" w:hAnsi="Times New Roman" w:cs="Times New Roman"/>
          <w:sz w:val="24"/>
          <w:szCs w:val="24"/>
        </w:rPr>
        <w:t xml:space="preserve"> unexpected resistant phenotypes and discordant AST results</w:t>
      </w:r>
      <w:r w:rsidR="008D6E7F"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"/>
          <w:id w:val="1837953733"/>
          <w:placeholder>
            <w:docPart w:val="DefaultPlaceholder_-1854013440"/>
          </w:placeholder>
        </w:sdtPr>
        <w:sdtEndPr/>
        <w:sdtContent>
          <w:r w:rsidR="00925E6B" w:rsidRPr="00382D82">
            <w:rPr>
              <w:rFonts w:eastAsia="Times New Roman"/>
              <w:color w:val="000000"/>
              <w:sz w:val="24"/>
              <w:vertAlign w:val="superscript"/>
            </w:rPr>
            <w:t>21</w:t>
          </w:r>
        </w:sdtContent>
      </w:sdt>
      <w:r w:rsidR="00B02B1F" w:rsidRPr="00382D82">
        <w:rPr>
          <w:rFonts w:ascii="Times New Roman" w:hAnsi="Times New Roman" w:cs="Times New Roman"/>
          <w:sz w:val="24"/>
          <w:szCs w:val="24"/>
        </w:rPr>
        <w:t xml:space="preserve"> </w:t>
      </w:r>
      <w:r w:rsidR="00E576A3" w:rsidRPr="00382D82">
        <w:rPr>
          <w:rFonts w:ascii="Times New Roman" w:hAnsi="Times New Roman" w:cs="Times New Roman"/>
          <w:sz w:val="24"/>
          <w:szCs w:val="24"/>
        </w:rPr>
        <w:t xml:space="preserve">Adoption of this </w:t>
      </w:r>
      <w:r w:rsidR="00B02B1F" w:rsidRPr="00382D82">
        <w:rPr>
          <w:rFonts w:ascii="Times New Roman" w:hAnsi="Times New Roman" w:cs="Times New Roman"/>
          <w:sz w:val="24"/>
          <w:szCs w:val="24"/>
        </w:rPr>
        <w:t>could assist lab</w:t>
      </w:r>
      <w:r w:rsidR="00563639" w:rsidRPr="00382D82">
        <w:rPr>
          <w:rFonts w:ascii="Times New Roman" w:hAnsi="Times New Roman" w:cs="Times New Roman"/>
          <w:sz w:val="24"/>
          <w:szCs w:val="24"/>
        </w:rPr>
        <w:t>oratorie</w:t>
      </w:r>
      <w:r w:rsidR="00B02B1F" w:rsidRPr="00382D82">
        <w:rPr>
          <w:rFonts w:ascii="Times New Roman" w:hAnsi="Times New Roman" w:cs="Times New Roman"/>
          <w:sz w:val="24"/>
          <w:szCs w:val="24"/>
        </w:rPr>
        <w:t xml:space="preserve">s in </w:t>
      </w:r>
      <w:r w:rsidR="000E05AA" w:rsidRPr="00382D82">
        <w:rPr>
          <w:rFonts w:ascii="Times New Roman" w:hAnsi="Times New Roman" w:cs="Times New Roman"/>
          <w:sz w:val="24"/>
          <w:szCs w:val="24"/>
        </w:rPr>
        <w:t xml:space="preserve">identifying </w:t>
      </w:r>
      <w:r w:rsidR="001A76A1" w:rsidRPr="00382D82">
        <w:rPr>
          <w:rFonts w:ascii="Times New Roman" w:hAnsi="Times New Roman" w:cs="Times New Roman"/>
          <w:sz w:val="24"/>
          <w:szCs w:val="24"/>
        </w:rPr>
        <w:t xml:space="preserve">common AST </w:t>
      </w:r>
      <w:r w:rsidR="000E05AA" w:rsidRPr="00382D82">
        <w:rPr>
          <w:rFonts w:ascii="Times New Roman" w:hAnsi="Times New Roman" w:cs="Times New Roman"/>
          <w:sz w:val="24"/>
          <w:szCs w:val="24"/>
        </w:rPr>
        <w:t>errors</w:t>
      </w:r>
      <w:r w:rsidR="00E576A3" w:rsidRPr="00382D82">
        <w:rPr>
          <w:rFonts w:ascii="Times New Roman" w:hAnsi="Times New Roman" w:cs="Times New Roman"/>
          <w:sz w:val="24"/>
          <w:szCs w:val="24"/>
        </w:rPr>
        <w:t>, supporting treatment guidance.</w:t>
      </w:r>
    </w:p>
    <w:p w14:paraId="0C9A3529" w14:textId="77777777" w:rsidR="00B75909" w:rsidRPr="00382D82" w:rsidRDefault="00B75909" w:rsidP="00B75909">
      <w:pPr>
        <w:spacing w:line="480" w:lineRule="auto"/>
        <w:ind w:firstLine="720"/>
        <w:jc w:val="both"/>
        <w:rPr>
          <w:rFonts w:ascii="Times New Roman" w:hAnsi="Times New Roman" w:cs="Times New Roman"/>
          <w:sz w:val="24"/>
          <w:szCs w:val="24"/>
        </w:rPr>
      </w:pPr>
    </w:p>
    <w:p w14:paraId="66EBD642" w14:textId="79ED8AD7" w:rsidR="00261929" w:rsidRPr="00382D82" w:rsidRDefault="00261929" w:rsidP="00B75909">
      <w:pPr>
        <w:spacing w:line="480" w:lineRule="auto"/>
        <w:jc w:val="both"/>
        <w:rPr>
          <w:rFonts w:ascii="Times New Roman" w:hAnsi="Times New Roman" w:cs="Times New Roman"/>
          <w:i/>
          <w:iCs/>
          <w:sz w:val="24"/>
          <w:szCs w:val="24"/>
        </w:rPr>
      </w:pPr>
      <w:r w:rsidRPr="00382D82">
        <w:rPr>
          <w:rFonts w:ascii="Times New Roman" w:hAnsi="Times New Roman" w:cs="Times New Roman"/>
          <w:i/>
          <w:iCs/>
          <w:sz w:val="24"/>
          <w:szCs w:val="24"/>
        </w:rPr>
        <w:t xml:space="preserve">AST </w:t>
      </w:r>
      <w:r w:rsidR="00EE3783" w:rsidRPr="00382D82">
        <w:rPr>
          <w:rFonts w:ascii="Times New Roman" w:hAnsi="Times New Roman" w:cs="Times New Roman"/>
          <w:i/>
          <w:iCs/>
          <w:sz w:val="24"/>
          <w:szCs w:val="24"/>
        </w:rPr>
        <w:t>reporting</w:t>
      </w:r>
    </w:p>
    <w:p w14:paraId="4AA650B4" w14:textId="2DA863A3" w:rsidR="007C7BA1" w:rsidRPr="00382D82" w:rsidRDefault="005F4992" w:rsidP="007C7BA1">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Only two lab</w:t>
      </w:r>
      <w:r w:rsidR="00563639" w:rsidRPr="00382D82">
        <w:rPr>
          <w:rFonts w:ascii="Times New Roman" w:hAnsi="Times New Roman" w:cs="Times New Roman"/>
          <w:sz w:val="24"/>
          <w:szCs w:val="24"/>
        </w:rPr>
        <w:t>oratorie</w:t>
      </w:r>
      <w:r w:rsidRPr="00382D82">
        <w:rPr>
          <w:rFonts w:ascii="Times New Roman" w:hAnsi="Times New Roman" w:cs="Times New Roman"/>
          <w:sz w:val="24"/>
          <w:szCs w:val="24"/>
        </w:rPr>
        <w:t>s provided templates of their AST report</w:t>
      </w:r>
      <w:r w:rsidR="00E443BE" w:rsidRPr="00382D82">
        <w:rPr>
          <w:rFonts w:ascii="Times New Roman" w:hAnsi="Times New Roman" w:cs="Times New Roman"/>
          <w:sz w:val="24"/>
          <w:szCs w:val="24"/>
        </w:rPr>
        <w:t>s issued to</w:t>
      </w:r>
      <w:r w:rsidRPr="00382D82">
        <w:rPr>
          <w:rFonts w:ascii="Times New Roman" w:hAnsi="Times New Roman" w:cs="Times New Roman"/>
          <w:sz w:val="24"/>
          <w:szCs w:val="24"/>
        </w:rPr>
        <w:t xml:space="preserve"> </w:t>
      </w:r>
      <w:r w:rsidR="00E443BE" w:rsidRPr="00382D82">
        <w:rPr>
          <w:rFonts w:ascii="Times New Roman" w:hAnsi="Times New Roman" w:cs="Times New Roman"/>
          <w:sz w:val="24"/>
          <w:szCs w:val="24"/>
        </w:rPr>
        <w:t xml:space="preserve">clinicians. </w:t>
      </w:r>
      <w:r w:rsidR="00740EC5" w:rsidRPr="00382D82">
        <w:rPr>
          <w:rFonts w:ascii="Times New Roman" w:hAnsi="Times New Roman" w:cs="Times New Roman"/>
          <w:sz w:val="24"/>
          <w:szCs w:val="24"/>
        </w:rPr>
        <w:t xml:space="preserve">Four labs </w:t>
      </w:r>
      <w:r w:rsidR="003549D8" w:rsidRPr="00382D82">
        <w:rPr>
          <w:rFonts w:ascii="Times New Roman" w:hAnsi="Times New Roman" w:cs="Times New Roman"/>
          <w:sz w:val="24"/>
          <w:szCs w:val="24"/>
        </w:rPr>
        <w:t xml:space="preserve">indicated reporting on </w:t>
      </w:r>
      <w:r w:rsidR="00E1234A" w:rsidRPr="00382D82">
        <w:rPr>
          <w:rFonts w:ascii="Times New Roman" w:hAnsi="Times New Roman" w:cs="Times New Roman"/>
          <w:sz w:val="24"/>
          <w:szCs w:val="24"/>
        </w:rPr>
        <w:t xml:space="preserve">MDR </w:t>
      </w:r>
      <w:r w:rsidR="00513195" w:rsidRPr="00382D82">
        <w:rPr>
          <w:rFonts w:ascii="Times New Roman" w:hAnsi="Times New Roman" w:cs="Times New Roman"/>
          <w:sz w:val="24"/>
          <w:szCs w:val="24"/>
        </w:rPr>
        <w:t>Gram-positive</w:t>
      </w:r>
      <w:r w:rsidR="00E1234A" w:rsidRPr="00382D82">
        <w:rPr>
          <w:rFonts w:ascii="Times New Roman" w:hAnsi="Times New Roman" w:cs="Times New Roman"/>
          <w:sz w:val="24"/>
          <w:szCs w:val="24"/>
        </w:rPr>
        <w:t>s</w:t>
      </w:r>
      <w:r w:rsidR="00513195" w:rsidRPr="00382D82">
        <w:rPr>
          <w:rFonts w:ascii="Times New Roman" w:hAnsi="Times New Roman" w:cs="Times New Roman"/>
          <w:sz w:val="24"/>
          <w:szCs w:val="24"/>
        </w:rPr>
        <w:t>, while five reported on</w:t>
      </w:r>
      <w:r w:rsidR="00005D16" w:rsidRPr="00382D82">
        <w:rPr>
          <w:rFonts w:ascii="Times New Roman" w:hAnsi="Times New Roman" w:cs="Times New Roman"/>
          <w:sz w:val="24"/>
          <w:szCs w:val="24"/>
        </w:rPr>
        <w:t xml:space="preserve"> MDR</w:t>
      </w:r>
      <w:r w:rsidR="00513195" w:rsidRPr="00382D82">
        <w:rPr>
          <w:rFonts w:ascii="Times New Roman" w:hAnsi="Times New Roman" w:cs="Times New Roman"/>
          <w:sz w:val="24"/>
          <w:szCs w:val="24"/>
        </w:rPr>
        <w:t xml:space="preserve"> Gram-negatives</w:t>
      </w:r>
      <w:r w:rsidR="009D3AF5" w:rsidRPr="00382D82">
        <w:rPr>
          <w:rFonts w:ascii="Times New Roman" w:hAnsi="Times New Roman" w:cs="Times New Roman"/>
          <w:sz w:val="24"/>
          <w:szCs w:val="24"/>
        </w:rPr>
        <w:t>.</w:t>
      </w:r>
      <w:r w:rsidR="003549D8" w:rsidRPr="00382D82">
        <w:rPr>
          <w:rFonts w:ascii="Times New Roman" w:hAnsi="Times New Roman" w:cs="Times New Roman"/>
          <w:sz w:val="24"/>
          <w:szCs w:val="24"/>
        </w:rPr>
        <w:t xml:space="preserve"> </w:t>
      </w:r>
      <w:r w:rsidR="009D3AF5" w:rsidRPr="00382D82">
        <w:rPr>
          <w:rFonts w:ascii="Times New Roman" w:hAnsi="Times New Roman" w:cs="Times New Roman"/>
          <w:sz w:val="24"/>
          <w:szCs w:val="24"/>
        </w:rPr>
        <w:t>H</w:t>
      </w:r>
      <w:r w:rsidR="003549D8" w:rsidRPr="00382D82">
        <w:rPr>
          <w:rFonts w:ascii="Times New Roman" w:hAnsi="Times New Roman" w:cs="Times New Roman"/>
          <w:sz w:val="24"/>
          <w:szCs w:val="24"/>
        </w:rPr>
        <w:t>owever</w:t>
      </w:r>
      <w:r w:rsidR="00513195" w:rsidRPr="00382D82">
        <w:rPr>
          <w:rFonts w:ascii="Times New Roman" w:hAnsi="Times New Roman" w:cs="Times New Roman"/>
          <w:sz w:val="24"/>
          <w:szCs w:val="24"/>
        </w:rPr>
        <w:t>,</w:t>
      </w:r>
      <w:r w:rsidR="003549D8" w:rsidRPr="00382D82">
        <w:rPr>
          <w:rFonts w:ascii="Times New Roman" w:hAnsi="Times New Roman" w:cs="Times New Roman"/>
          <w:sz w:val="24"/>
          <w:szCs w:val="24"/>
        </w:rPr>
        <w:t xml:space="preserve"> the definitions for </w:t>
      </w:r>
      <w:r w:rsidR="00E1234A" w:rsidRPr="00382D82">
        <w:rPr>
          <w:rFonts w:ascii="Times New Roman" w:hAnsi="Times New Roman" w:cs="Times New Roman"/>
          <w:sz w:val="24"/>
          <w:szCs w:val="24"/>
        </w:rPr>
        <w:t>MDR</w:t>
      </w:r>
      <w:r w:rsidR="003549D8" w:rsidRPr="00382D82">
        <w:rPr>
          <w:rFonts w:ascii="Times New Roman" w:hAnsi="Times New Roman" w:cs="Times New Roman"/>
          <w:sz w:val="24"/>
          <w:szCs w:val="24"/>
        </w:rPr>
        <w:t xml:space="preserve"> </w:t>
      </w:r>
      <w:r w:rsidR="007B545D" w:rsidRPr="00382D82">
        <w:rPr>
          <w:rFonts w:ascii="Times New Roman" w:hAnsi="Times New Roman" w:cs="Times New Roman"/>
          <w:sz w:val="24"/>
          <w:szCs w:val="24"/>
        </w:rPr>
        <w:t xml:space="preserve">for both organism groups </w:t>
      </w:r>
      <w:r w:rsidR="003549D8" w:rsidRPr="00382D82">
        <w:rPr>
          <w:rFonts w:ascii="Times New Roman" w:hAnsi="Times New Roman" w:cs="Times New Roman"/>
          <w:sz w:val="24"/>
          <w:szCs w:val="24"/>
        </w:rPr>
        <w:t>varied</w:t>
      </w:r>
      <w:r w:rsidR="009D3AF5" w:rsidRPr="00382D82">
        <w:rPr>
          <w:rFonts w:ascii="Times New Roman" w:hAnsi="Times New Roman" w:cs="Times New Roman"/>
          <w:sz w:val="24"/>
          <w:szCs w:val="24"/>
        </w:rPr>
        <w:t>,</w:t>
      </w:r>
      <w:r w:rsidR="00F66100" w:rsidRPr="00382D82">
        <w:rPr>
          <w:rFonts w:ascii="Times New Roman" w:hAnsi="Times New Roman" w:cs="Times New Roman"/>
          <w:sz w:val="24"/>
          <w:szCs w:val="24"/>
        </w:rPr>
        <w:t xml:space="preserve"> with these either failing to highlight resistance to different classes or the number of antibiotics </w:t>
      </w:r>
      <w:r w:rsidR="00EE3783" w:rsidRPr="00382D82">
        <w:rPr>
          <w:rFonts w:ascii="Times New Roman" w:hAnsi="Times New Roman" w:cs="Times New Roman"/>
          <w:sz w:val="24"/>
          <w:szCs w:val="24"/>
        </w:rPr>
        <w:t xml:space="preserve">to which </w:t>
      </w:r>
      <w:r w:rsidR="00F66100" w:rsidRPr="00382D82">
        <w:rPr>
          <w:rFonts w:ascii="Times New Roman" w:hAnsi="Times New Roman" w:cs="Times New Roman"/>
          <w:sz w:val="24"/>
          <w:szCs w:val="24"/>
        </w:rPr>
        <w:t>organisms were</w:t>
      </w:r>
      <w:r w:rsidR="00137146" w:rsidRPr="00382D82">
        <w:rPr>
          <w:rFonts w:ascii="Times New Roman" w:hAnsi="Times New Roman" w:cs="Times New Roman"/>
          <w:sz w:val="24"/>
          <w:szCs w:val="24"/>
        </w:rPr>
        <w:t xml:space="preserve"> </w:t>
      </w:r>
      <w:r w:rsidR="005E7760" w:rsidRPr="00382D82">
        <w:rPr>
          <w:rFonts w:ascii="Times New Roman" w:hAnsi="Times New Roman" w:cs="Times New Roman"/>
          <w:sz w:val="24"/>
          <w:szCs w:val="24"/>
        </w:rPr>
        <w:t>inherently</w:t>
      </w:r>
      <w:r w:rsidR="00F66100" w:rsidRPr="00382D82">
        <w:rPr>
          <w:rFonts w:ascii="Times New Roman" w:hAnsi="Times New Roman" w:cs="Times New Roman"/>
          <w:sz w:val="24"/>
          <w:szCs w:val="24"/>
        </w:rPr>
        <w:t xml:space="preserve"> resistant</w:t>
      </w:r>
      <w:r w:rsidR="008D6E7F"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"/>
          <w:id w:val="225583239"/>
          <w:placeholder>
            <w:docPart w:val="DefaultPlaceholder_-1854013440"/>
          </w:placeholder>
        </w:sdtPr>
        <w:sdtEndPr/>
        <w:sdtContent>
          <w:r w:rsidR="00925E6B" w:rsidRPr="00382D82">
            <w:rPr>
              <w:rFonts w:ascii="Times New Roman" w:hAnsi="Times New Roman" w:cs="Times New Roman"/>
              <w:color w:val="000000"/>
              <w:sz w:val="24"/>
              <w:szCs w:val="24"/>
              <w:vertAlign w:val="superscript"/>
            </w:rPr>
            <w:t>22</w:t>
          </w:r>
        </w:sdtContent>
      </w:sdt>
      <w:r w:rsidR="00F66100" w:rsidRPr="00382D82">
        <w:rPr>
          <w:rFonts w:ascii="Times New Roman" w:hAnsi="Times New Roman" w:cs="Times New Roman"/>
          <w:sz w:val="24"/>
          <w:szCs w:val="24"/>
        </w:rPr>
        <w:t xml:space="preserve"> This is important as it accounts for expected resistant phenotypes (otherwise known as intrinsic resistance)</w:t>
      </w:r>
      <w:r w:rsidR="008D6E7F"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"/>
          <w:id w:val="1947573972"/>
          <w:placeholder>
            <w:docPart w:val="DefaultPlaceholder_-1854013440"/>
          </w:placeholder>
        </w:sdtPr>
        <w:sdtEndPr/>
        <w:sdtContent>
          <w:r w:rsidR="00925E6B" w:rsidRPr="00382D82">
            <w:rPr>
              <w:rFonts w:ascii="Times New Roman" w:hAnsi="Times New Roman" w:cs="Times New Roman"/>
              <w:color w:val="000000"/>
              <w:sz w:val="24"/>
              <w:szCs w:val="24"/>
              <w:vertAlign w:val="superscript"/>
            </w:rPr>
            <w:t>23</w:t>
          </w:r>
        </w:sdtContent>
      </w:sdt>
      <w:r w:rsidR="008D6E7F" w:rsidRPr="00382D82">
        <w:rPr>
          <w:rFonts w:ascii="Times New Roman" w:hAnsi="Times New Roman" w:cs="Times New Roman"/>
          <w:sz w:val="24"/>
          <w:szCs w:val="24"/>
        </w:rPr>
        <w:t xml:space="preserve"> </w:t>
      </w:r>
      <w:r w:rsidR="003549D8" w:rsidRPr="00382D82">
        <w:rPr>
          <w:rFonts w:ascii="Times New Roman" w:hAnsi="Times New Roman" w:cs="Times New Roman"/>
          <w:sz w:val="24"/>
          <w:szCs w:val="24"/>
        </w:rPr>
        <w:t xml:space="preserve">This </w:t>
      </w:r>
      <w:r w:rsidR="000F7725" w:rsidRPr="00382D82">
        <w:rPr>
          <w:rFonts w:ascii="Times New Roman" w:hAnsi="Times New Roman" w:cs="Times New Roman"/>
          <w:sz w:val="24"/>
          <w:szCs w:val="24"/>
        </w:rPr>
        <w:t>is</w:t>
      </w:r>
      <w:r w:rsidR="003549D8" w:rsidRPr="00382D82">
        <w:rPr>
          <w:rFonts w:ascii="Times New Roman" w:hAnsi="Times New Roman" w:cs="Times New Roman"/>
          <w:sz w:val="24"/>
          <w:szCs w:val="24"/>
        </w:rPr>
        <w:t xml:space="preserve"> summarised in Table</w:t>
      </w:r>
      <w:r w:rsidR="00CF1F75" w:rsidRPr="00382D82">
        <w:rPr>
          <w:rFonts w:ascii="Times New Roman" w:hAnsi="Times New Roman" w:cs="Times New Roman"/>
          <w:sz w:val="24"/>
          <w:szCs w:val="24"/>
        </w:rPr>
        <w:t>s</w:t>
      </w:r>
      <w:r w:rsidR="003549D8" w:rsidRPr="00382D82">
        <w:rPr>
          <w:rFonts w:ascii="Times New Roman" w:hAnsi="Times New Roman" w:cs="Times New Roman"/>
          <w:sz w:val="24"/>
          <w:szCs w:val="24"/>
        </w:rPr>
        <w:t xml:space="preserve"> 2</w:t>
      </w:r>
      <w:r w:rsidR="00CF1F75" w:rsidRPr="00382D82">
        <w:rPr>
          <w:rFonts w:ascii="Times New Roman" w:hAnsi="Times New Roman" w:cs="Times New Roman"/>
          <w:sz w:val="24"/>
          <w:szCs w:val="24"/>
        </w:rPr>
        <w:t xml:space="preserve"> and 3</w:t>
      </w:r>
      <w:r w:rsidR="003549D8" w:rsidRPr="00382D82">
        <w:rPr>
          <w:rFonts w:ascii="Times New Roman" w:hAnsi="Times New Roman" w:cs="Times New Roman"/>
          <w:sz w:val="24"/>
          <w:szCs w:val="24"/>
        </w:rPr>
        <w:t>.</w:t>
      </w:r>
      <w:r w:rsidR="003E0FD9" w:rsidRPr="00382D82">
        <w:rPr>
          <w:rFonts w:ascii="Times New Roman" w:hAnsi="Times New Roman" w:cs="Times New Roman"/>
          <w:sz w:val="24"/>
          <w:szCs w:val="24"/>
        </w:rPr>
        <w:t xml:space="preserve">  </w:t>
      </w:r>
      <w:r w:rsidR="00724E8D" w:rsidRPr="00382D82">
        <w:rPr>
          <w:rFonts w:ascii="Times New Roman" w:hAnsi="Times New Roman" w:cs="Times New Roman"/>
          <w:sz w:val="24"/>
          <w:szCs w:val="24"/>
        </w:rPr>
        <w:t>L</w:t>
      </w:r>
      <w:r w:rsidR="003846CD" w:rsidRPr="00382D82">
        <w:rPr>
          <w:rFonts w:ascii="Times New Roman" w:hAnsi="Times New Roman" w:cs="Times New Roman"/>
          <w:sz w:val="24"/>
          <w:szCs w:val="24"/>
        </w:rPr>
        <w:t>ab</w:t>
      </w:r>
      <w:r w:rsidR="00563639" w:rsidRPr="00382D82">
        <w:rPr>
          <w:rFonts w:ascii="Times New Roman" w:hAnsi="Times New Roman" w:cs="Times New Roman"/>
          <w:sz w:val="24"/>
          <w:szCs w:val="24"/>
        </w:rPr>
        <w:t>oratorie</w:t>
      </w:r>
      <w:r w:rsidR="003846CD" w:rsidRPr="00382D82">
        <w:rPr>
          <w:rFonts w:ascii="Times New Roman" w:hAnsi="Times New Roman" w:cs="Times New Roman"/>
          <w:sz w:val="24"/>
          <w:szCs w:val="24"/>
        </w:rPr>
        <w:t>s</w:t>
      </w:r>
      <w:r w:rsidR="00642647" w:rsidRPr="00382D82">
        <w:rPr>
          <w:rFonts w:ascii="Times New Roman" w:hAnsi="Times New Roman" w:cs="Times New Roman"/>
          <w:sz w:val="24"/>
          <w:szCs w:val="24"/>
        </w:rPr>
        <w:t xml:space="preserve"> GH007 and GH</w:t>
      </w:r>
      <w:r w:rsidR="00567C83" w:rsidRPr="00382D82">
        <w:rPr>
          <w:rFonts w:ascii="Times New Roman" w:hAnsi="Times New Roman" w:cs="Times New Roman"/>
          <w:sz w:val="24"/>
          <w:szCs w:val="24"/>
        </w:rPr>
        <w:t>010</w:t>
      </w:r>
      <w:r w:rsidR="003846CD" w:rsidRPr="00382D82">
        <w:rPr>
          <w:rFonts w:ascii="Times New Roman" w:hAnsi="Times New Roman" w:cs="Times New Roman"/>
          <w:sz w:val="24"/>
          <w:szCs w:val="24"/>
        </w:rPr>
        <w:t xml:space="preserve"> reported on the specific phenotypes </w:t>
      </w:r>
      <w:r w:rsidR="00671B0C" w:rsidRPr="00382D82">
        <w:rPr>
          <w:rFonts w:ascii="Times New Roman" w:hAnsi="Times New Roman" w:cs="Times New Roman"/>
          <w:sz w:val="24"/>
          <w:szCs w:val="24"/>
        </w:rPr>
        <w:t xml:space="preserve">they </w:t>
      </w:r>
      <w:r w:rsidR="003E0FD9" w:rsidRPr="00382D82">
        <w:rPr>
          <w:rFonts w:ascii="Times New Roman" w:hAnsi="Times New Roman" w:cs="Times New Roman"/>
          <w:sz w:val="24"/>
          <w:szCs w:val="24"/>
        </w:rPr>
        <w:t>sought</w:t>
      </w:r>
      <w:r w:rsidR="00724E8D" w:rsidRPr="00382D82">
        <w:rPr>
          <w:rFonts w:ascii="Times New Roman" w:hAnsi="Times New Roman" w:cs="Times New Roman"/>
          <w:sz w:val="24"/>
          <w:szCs w:val="24"/>
        </w:rPr>
        <w:t>,</w:t>
      </w:r>
      <w:r w:rsidR="00671B0C" w:rsidRPr="00382D82">
        <w:rPr>
          <w:rFonts w:ascii="Times New Roman" w:hAnsi="Times New Roman" w:cs="Times New Roman"/>
          <w:sz w:val="24"/>
          <w:szCs w:val="24"/>
        </w:rPr>
        <w:t xml:space="preserve"> </w:t>
      </w:r>
      <w:r w:rsidR="003846CD" w:rsidRPr="00382D82">
        <w:rPr>
          <w:rFonts w:ascii="Times New Roman" w:hAnsi="Times New Roman" w:cs="Times New Roman"/>
          <w:sz w:val="24"/>
          <w:szCs w:val="24"/>
        </w:rPr>
        <w:t xml:space="preserve">with both </w:t>
      </w:r>
      <w:r w:rsidR="001D5FC3" w:rsidRPr="00382D82">
        <w:rPr>
          <w:rFonts w:ascii="Times New Roman" w:hAnsi="Times New Roman" w:cs="Times New Roman"/>
          <w:sz w:val="24"/>
          <w:szCs w:val="24"/>
        </w:rPr>
        <w:t>using</w:t>
      </w:r>
      <w:r w:rsidR="003846CD" w:rsidRPr="00382D82">
        <w:rPr>
          <w:rFonts w:ascii="Times New Roman" w:hAnsi="Times New Roman" w:cs="Times New Roman"/>
          <w:sz w:val="24"/>
          <w:szCs w:val="24"/>
        </w:rPr>
        <w:t xml:space="preserve"> </w:t>
      </w:r>
      <w:r w:rsidR="001D5FC3" w:rsidRPr="00382D82">
        <w:rPr>
          <w:rFonts w:ascii="Times New Roman" w:hAnsi="Times New Roman" w:cs="Times New Roman"/>
          <w:sz w:val="24"/>
          <w:szCs w:val="24"/>
        </w:rPr>
        <w:t xml:space="preserve">cefoxitin to identify methicillin resistance in </w:t>
      </w:r>
      <w:r w:rsidR="001D5FC3" w:rsidRPr="00382D82">
        <w:rPr>
          <w:rFonts w:ascii="Times New Roman" w:hAnsi="Times New Roman" w:cs="Times New Roman"/>
          <w:i/>
          <w:iCs/>
          <w:sz w:val="24"/>
          <w:szCs w:val="24"/>
        </w:rPr>
        <w:t>S. aureus</w:t>
      </w:r>
      <w:r w:rsidR="001D5FC3" w:rsidRPr="00382D82">
        <w:rPr>
          <w:rFonts w:ascii="Times New Roman" w:hAnsi="Times New Roman" w:cs="Times New Roman"/>
          <w:sz w:val="24"/>
          <w:szCs w:val="24"/>
        </w:rPr>
        <w:t>.</w:t>
      </w:r>
      <w:r w:rsidR="004F47DE" w:rsidRPr="00382D82">
        <w:rPr>
          <w:rFonts w:ascii="Times New Roman" w:hAnsi="Times New Roman" w:cs="Times New Roman"/>
          <w:sz w:val="24"/>
          <w:szCs w:val="24"/>
        </w:rPr>
        <w:t xml:space="preserve"> One of these two lab</w:t>
      </w:r>
      <w:r w:rsidR="00563639" w:rsidRPr="00382D82">
        <w:rPr>
          <w:rFonts w:ascii="Times New Roman" w:hAnsi="Times New Roman" w:cs="Times New Roman"/>
          <w:sz w:val="24"/>
          <w:szCs w:val="24"/>
        </w:rPr>
        <w:t>oratorie</w:t>
      </w:r>
      <w:r w:rsidR="004F47DE" w:rsidRPr="00382D82">
        <w:rPr>
          <w:rFonts w:ascii="Times New Roman" w:hAnsi="Times New Roman" w:cs="Times New Roman"/>
          <w:sz w:val="24"/>
          <w:szCs w:val="24"/>
        </w:rPr>
        <w:t>s further indicated testing for vancomycin</w:t>
      </w:r>
      <w:r w:rsidR="00BD7821" w:rsidRPr="00382D82">
        <w:rPr>
          <w:rFonts w:ascii="Times New Roman" w:hAnsi="Times New Roman" w:cs="Times New Roman"/>
          <w:sz w:val="24"/>
          <w:szCs w:val="24"/>
        </w:rPr>
        <w:t>-</w:t>
      </w:r>
      <w:r w:rsidR="004F47DE" w:rsidRPr="00382D82">
        <w:rPr>
          <w:rFonts w:ascii="Times New Roman" w:hAnsi="Times New Roman" w:cs="Times New Roman"/>
          <w:sz w:val="24"/>
          <w:szCs w:val="24"/>
        </w:rPr>
        <w:t>resistant</w:t>
      </w:r>
      <w:r w:rsidR="00BD7821" w:rsidRPr="00382D82">
        <w:rPr>
          <w:rFonts w:ascii="Times New Roman" w:hAnsi="Times New Roman" w:cs="Times New Roman"/>
          <w:sz w:val="24"/>
          <w:szCs w:val="24"/>
        </w:rPr>
        <w:t xml:space="preserve"> </w:t>
      </w:r>
      <w:r w:rsidR="00BD7821" w:rsidRPr="00382D82">
        <w:rPr>
          <w:rFonts w:ascii="Times New Roman" w:hAnsi="Times New Roman" w:cs="Times New Roman"/>
          <w:i/>
          <w:iCs/>
          <w:sz w:val="24"/>
          <w:szCs w:val="24"/>
        </w:rPr>
        <w:t>S. aureus</w:t>
      </w:r>
      <w:r w:rsidR="004F47DE" w:rsidRPr="00382D82">
        <w:rPr>
          <w:rFonts w:ascii="Times New Roman" w:hAnsi="Times New Roman" w:cs="Times New Roman"/>
          <w:sz w:val="24"/>
          <w:szCs w:val="24"/>
        </w:rPr>
        <w:t xml:space="preserve"> </w:t>
      </w:r>
      <w:r w:rsidR="00BD7821" w:rsidRPr="00382D82">
        <w:rPr>
          <w:rFonts w:ascii="Times New Roman" w:hAnsi="Times New Roman" w:cs="Times New Roman"/>
          <w:sz w:val="24"/>
          <w:szCs w:val="24"/>
        </w:rPr>
        <w:t xml:space="preserve">and vancomycin-resistant </w:t>
      </w:r>
      <w:r w:rsidR="00D44A7B" w:rsidRPr="00382D82">
        <w:rPr>
          <w:rFonts w:ascii="Times New Roman" w:hAnsi="Times New Roman" w:cs="Times New Roman"/>
          <w:sz w:val="24"/>
          <w:szCs w:val="24"/>
        </w:rPr>
        <w:t>e</w:t>
      </w:r>
      <w:r w:rsidR="00BD7821" w:rsidRPr="00382D82">
        <w:rPr>
          <w:rFonts w:ascii="Times New Roman" w:hAnsi="Times New Roman" w:cs="Times New Roman"/>
          <w:sz w:val="24"/>
          <w:szCs w:val="24"/>
        </w:rPr>
        <w:t>nterococci</w:t>
      </w:r>
      <w:r w:rsidR="00F06AA5" w:rsidRPr="00382D82">
        <w:rPr>
          <w:rFonts w:ascii="Times New Roman" w:hAnsi="Times New Roman" w:cs="Times New Roman"/>
          <w:sz w:val="24"/>
          <w:szCs w:val="24"/>
        </w:rPr>
        <w:t>,</w:t>
      </w:r>
      <w:r w:rsidR="00EE3783" w:rsidRPr="00382D82">
        <w:rPr>
          <w:rFonts w:ascii="Times New Roman" w:hAnsi="Times New Roman" w:cs="Times New Roman"/>
          <w:sz w:val="24"/>
          <w:szCs w:val="24"/>
        </w:rPr>
        <w:t xml:space="preserve"> but it is unclear if,</w:t>
      </w:r>
      <w:r w:rsidR="007C7BA1" w:rsidRPr="00382D82">
        <w:rPr>
          <w:rFonts w:ascii="Times New Roman" w:hAnsi="Times New Roman" w:cs="Times New Roman"/>
          <w:sz w:val="24"/>
          <w:szCs w:val="24"/>
        </w:rPr>
        <w:t xml:space="preserve"> </w:t>
      </w:r>
      <w:r w:rsidR="00EE3783" w:rsidRPr="00382D82">
        <w:rPr>
          <w:rFonts w:ascii="Times New Roman" w:hAnsi="Times New Roman" w:cs="Times New Roman"/>
          <w:sz w:val="24"/>
          <w:szCs w:val="24"/>
        </w:rPr>
        <w:t>f</w:t>
      </w:r>
      <w:r w:rsidR="00EA1434" w:rsidRPr="00382D82">
        <w:rPr>
          <w:rFonts w:ascii="Times New Roman" w:hAnsi="Times New Roman" w:cs="Times New Roman"/>
          <w:sz w:val="24"/>
          <w:szCs w:val="24"/>
        </w:rPr>
        <w:t xml:space="preserve">or </w:t>
      </w:r>
      <w:r w:rsidR="00EA1434" w:rsidRPr="00382D82">
        <w:rPr>
          <w:rFonts w:ascii="Times New Roman" w:hAnsi="Times New Roman" w:cs="Times New Roman"/>
          <w:i/>
          <w:iCs/>
          <w:sz w:val="24"/>
          <w:szCs w:val="24"/>
        </w:rPr>
        <w:t>S. aureus</w:t>
      </w:r>
      <w:r w:rsidR="007C7BA1" w:rsidRPr="00382D82">
        <w:rPr>
          <w:rFonts w:ascii="Times New Roman" w:hAnsi="Times New Roman" w:cs="Times New Roman"/>
          <w:sz w:val="24"/>
          <w:szCs w:val="24"/>
        </w:rPr>
        <w:t>,</w:t>
      </w:r>
      <w:r w:rsidR="001E504F" w:rsidRPr="00382D82">
        <w:rPr>
          <w:rFonts w:ascii="Times New Roman" w:hAnsi="Times New Roman" w:cs="Times New Roman"/>
          <w:sz w:val="24"/>
          <w:szCs w:val="24"/>
        </w:rPr>
        <w:t xml:space="preserve"> </w:t>
      </w:r>
      <w:r w:rsidR="00EE3783" w:rsidRPr="00382D82">
        <w:rPr>
          <w:rFonts w:ascii="Times New Roman" w:hAnsi="Times New Roman" w:cs="Times New Roman"/>
          <w:sz w:val="24"/>
          <w:szCs w:val="24"/>
        </w:rPr>
        <w:t>these used</w:t>
      </w:r>
      <w:r w:rsidR="003E0FD9" w:rsidRPr="00382D82">
        <w:rPr>
          <w:rFonts w:ascii="Times New Roman" w:hAnsi="Times New Roman" w:cs="Times New Roman"/>
          <w:sz w:val="24"/>
          <w:szCs w:val="24"/>
        </w:rPr>
        <w:t xml:space="preserve"> a</w:t>
      </w:r>
      <w:r w:rsidR="006551C3" w:rsidRPr="00382D82">
        <w:rPr>
          <w:rFonts w:ascii="Times New Roman" w:hAnsi="Times New Roman" w:cs="Times New Roman"/>
          <w:sz w:val="24"/>
          <w:szCs w:val="24"/>
        </w:rPr>
        <w:t xml:space="preserve"> screening agar containing 6 mg/L vancomycin</w:t>
      </w:r>
      <w:r w:rsidR="00EE3783" w:rsidRPr="00382D82">
        <w:rPr>
          <w:rFonts w:ascii="Times New Roman" w:hAnsi="Times New Roman" w:cs="Times New Roman"/>
          <w:sz w:val="24"/>
          <w:szCs w:val="24"/>
        </w:rPr>
        <w:t>, as advocated by both CLSI and EUCAST</w:t>
      </w:r>
      <w:r w:rsidR="006551C3" w:rsidRPr="00382D82">
        <w:rPr>
          <w:rFonts w:ascii="Times New Roman" w:hAnsi="Times New Roman" w:cs="Times New Roman"/>
          <w:sz w:val="24"/>
          <w:szCs w:val="24"/>
        </w:rPr>
        <w:t>.</w:t>
      </w:r>
      <w:r w:rsidR="001E504F" w:rsidRPr="00382D82">
        <w:rPr>
          <w:rFonts w:ascii="Times New Roman" w:hAnsi="Times New Roman" w:cs="Times New Roman"/>
          <w:sz w:val="24"/>
          <w:szCs w:val="24"/>
        </w:rPr>
        <w:t xml:space="preserve"> </w:t>
      </w:r>
      <w:r w:rsidR="006551C3" w:rsidRPr="00382D82">
        <w:rPr>
          <w:rFonts w:ascii="Times New Roman" w:hAnsi="Times New Roman" w:cs="Times New Roman"/>
          <w:sz w:val="24"/>
          <w:szCs w:val="24"/>
        </w:rPr>
        <w:t xml:space="preserve">It is noteworthy </w:t>
      </w:r>
      <w:r w:rsidR="009B3072" w:rsidRPr="00382D82">
        <w:rPr>
          <w:rFonts w:ascii="Times New Roman" w:hAnsi="Times New Roman" w:cs="Times New Roman"/>
          <w:sz w:val="24"/>
          <w:szCs w:val="24"/>
        </w:rPr>
        <w:t>that vancomycin</w:t>
      </w:r>
      <w:r w:rsidR="001E504F" w:rsidRPr="00382D82">
        <w:rPr>
          <w:rFonts w:ascii="Times New Roman" w:hAnsi="Times New Roman" w:cs="Times New Roman"/>
          <w:sz w:val="24"/>
          <w:szCs w:val="24"/>
        </w:rPr>
        <w:t>-resistant</w:t>
      </w:r>
      <w:r w:rsidR="007C7BA1" w:rsidRPr="00382D82">
        <w:rPr>
          <w:rFonts w:ascii="Times New Roman" w:hAnsi="Times New Roman" w:cs="Times New Roman"/>
          <w:sz w:val="24"/>
          <w:szCs w:val="24"/>
        </w:rPr>
        <w:t xml:space="preserve"> </w:t>
      </w:r>
      <w:r w:rsidR="00E05916" w:rsidRPr="00382D82">
        <w:rPr>
          <w:rFonts w:ascii="Times New Roman" w:hAnsi="Times New Roman" w:cs="Times New Roman"/>
          <w:i/>
          <w:iCs/>
          <w:sz w:val="24"/>
          <w:szCs w:val="24"/>
        </w:rPr>
        <w:t>S. aureus</w:t>
      </w:r>
      <w:r w:rsidR="00E05916" w:rsidRPr="00382D82">
        <w:rPr>
          <w:rFonts w:ascii="Times New Roman" w:hAnsi="Times New Roman" w:cs="Times New Roman"/>
          <w:sz w:val="24"/>
          <w:szCs w:val="24"/>
        </w:rPr>
        <w:t xml:space="preserve"> </w:t>
      </w:r>
      <w:r w:rsidR="007C7BA1" w:rsidRPr="00382D82">
        <w:rPr>
          <w:rFonts w:ascii="Times New Roman" w:hAnsi="Times New Roman" w:cs="Times New Roman"/>
          <w:sz w:val="24"/>
          <w:szCs w:val="24"/>
        </w:rPr>
        <w:t xml:space="preserve">isolates are </w:t>
      </w:r>
      <w:r w:rsidR="006551C3" w:rsidRPr="00382D82">
        <w:rPr>
          <w:rFonts w:ascii="Times New Roman" w:hAnsi="Times New Roman" w:cs="Times New Roman"/>
          <w:sz w:val="24"/>
          <w:szCs w:val="24"/>
        </w:rPr>
        <w:t xml:space="preserve">very </w:t>
      </w:r>
      <w:r w:rsidR="007C7BA1" w:rsidRPr="00382D82">
        <w:rPr>
          <w:rFonts w:ascii="Times New Roman" w:hAnsi="Times New Roman" w:cs="Times New Roman"/>
          <w:sz w:val="24"/>
          <w:szCs w:val="24"/>
        </w:rPr>
        <w:t>rare and would</w:t>
      </w:r>
      <w:r w:rsidR="00EE3783" w:rsidRPr="00382D82">
        <w:rPr>
          <w:rFonts w:ascii="Times New Roman" w:hAnsi="Times New Roman" w:cs="Times New Roman"/>
          <w:sz w:val="24"/>
          <w:szCs w:val="24"/>
        </w:rPr>
        <w:t>,</w:t>
      </w:r>
      <w:r w:rsidR="007C7BA1" w:rsidRPr="00382D82">
        <w:rPr>
          <w:rFonts w:ascii="Times New Roman" w:hAnsi="Times New Roman" w:cs="Times New Roman"/>
          <w:sz w:val="24"/>
          <w:szCs w:val="24"/>
        </w:rPr>
        <w:t xml:space="preserve"> </w:t>
      </w:r>
      <w:r w:rsidR="00EE3783" w:rsidRPr="00382D82">
        <w:rPr>
          <w:rFonts w:ascii="Times New Roman" w:hAnsi="Times New Roman" w:cs="Times New Roman"/>
          <w:sz w:val="24"/>
          <w:szCs w:val="24"/>
        </w:rPr>
        <w:t xml:space="preserve">according to AST guidelines, </w:t>
      </w:r>
      <w:r w:rsidR="007C7BA1" w:rsidRPr="00382D82">
        <w:rPr>
          <w:rFonts w:ascii="Times New Roman" w:hAnsi="Times New Roman" w:cs="Times New Roman"/>
          <w:sz w:val="24"/>
          <w:szCs w:val="24"/>
        </w:rPr>
        <w:t xml:space="preserve">require </w:t>
      </w:r>
      <w:r w:rsidR="00464935" w:rsidRPr="00382D82">
        <w:rPr>
          <w:rFonts w:ascii="Times New Roman" w:hAnsi="Times New Roman" w:cs="Times New Roman"/>
          <w:sz w:val="24"/>
          <w:szCs w:val="24"/>
        </w:rPr>
        <w:t xml:space="preserve">confirmation at a </w:t>
      </w:r>
      <w:r w:rsidR="00B0400B" w:rsidRPr="00382D82">
        <w:rPr>
          <w:rFonts w:ascii="Times New Roman" w:hAnsi="Times New Roman" w:cs="Times New Roman"/>
          <w:sz w:val="24"/>
          <w:szCs w:val="24"/>
        </w:rPr>
        <w:t>reference lab</w:t>
      </w:r>
      <w:r w:rsidR="00464935" w:rsidRPr="00382D82">
        <w:rPr>
          <w:rFonts w:ascii="Times New Roman" w:hAnsi="Times New Roman" w:cs="Times New Roman"/>
          <w:sz w:val="24"/>
          <w:szCs w:val="24"/>
        </w:rPr>
        <w:t>oratory</w:t>
      </w:r>
      <w:r w:rsidR="007C7BA1" w:rsidRPr="00382D82">
        <w:rPr>
          <w:rFonts w:ascii="Times New Roman" w:hAnsi="Times New Roman" w:cs="Times New Roman"/>
          <w:sz w:val="24"/>
          <w:szCs w:val="24"/>
        </w:rPr>
        <w:t xml:space="preserve"> if detected</w:t>
      </w:r>
      <w:r w:rsidR="005C5A51"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"/>
          <w:id w:val="888933000"/>
          <w:placeholder>
            <w:docPart w:val="DefaultPlaceholder_-1854013440"/>
          </w:placeholder>
        </w:sdtPr>
        <w:sdtEndPr/>
        <w:sdtContent>
          <w:r w:rsidR="00925E6B" w:rsidRPr="00382D82">
            <w:rPr>
              <w:rFonts w:ascii="Times New Roman" w:hAnsi="Times New Roman" w:cs="Times New Roman"/>
              <w:color w:val="000000"/>
              <w:sz w:val="24"/>
              <w:szCs w:val="24"/>
              <w:vertAlign w:val="superscript"/>
            </w:rPr>
            <w:t>9</w:t>
          </w:r>
        </w:sdtContent>
      </w:sdt>
    </w:p>
    <w:p w14:paraId="13F884E0" w14:textId="0CBB6EE1" w:rsidR="00912B50" w:rsidRPr="00382D82" w:rsidRDefault="009A4242" w:rsidP="00005D16">
      <w:pPr>
        <w:spacing w:line="480" w:lineRule="auto"/>
        <w:ind w:firstLine="720"/>
        <w:jc w:val="both"/>
        <w:rPr>
          <w:rFonts w:ascii="Times New Roman" w:hAnsi="Times New Roman" w:cs="Times New Roman"/>
          <w:sz w:val="24"/>
          <w:szCs w:val="24"/>
        </w:rPr>
      </w:pPr>
      <w:r w:rsidRPr="00382D82">
        <w:rPr>
          <w:rFonts w:ascii="Times New Roman" w:hAnsi="Times New Roman" w:cs="Times New Roman"/>
          <w:sz w:val="24"/>
          <w:szCs w:val="24"/>
        </w:rPr>
        <w:t xml:space="preserve">One laboratory (GH007) reported using </w:t>
      </w:r>
      <w:r w:rsidR="006C11AD" w:rsidRPr="00382D82">
        <w:rPr>
          <w:rFonts w:ascii="Times New Roman" w:hAnsi="Times New Roman" w:cs="Times New Roman"/>
          <w:sz w:val="24"/>
          <w:szCs w:val="24"/>
        </w:rPr>
        <w:t>c</w:t>
      </w:r>
      <w:r w:rsidRPr="00382D82">
        <w:rPr>
          <w:rFonts w:ascii="Times New Roman" w:hAnsi="Times New Roman" w:cs="Times New Roman"/>
          <w:sz w:val="24"/>
          <w:szCs w:val="24"/>
        </w:rPr>
        <w:t>efoxitin</w:t>
      </w:r>
      <w:r w:rsidR="003E0FD9" w:rsidRPr="00382D82">
        <w:rPr>
          <w:rFonts w:ascii="Times New Roman" w:hAnsi="Times New Roman" w:cs="Times New Roman"/>
          <w:sz w:val="24"/>
          <w:szCs w:val="24"/>
        </w:rPr>
        <w:t xml:space="preserve"> resistance</w:t>
      </w:r>
      <w:r w:rsidRPr="00382D82">
        <w:rPr>
          <w:rFonts w:ascii="Times New Roman" w:hAnsi="Times New Roman" w:cs="Times New Roman"/>
          <w:sz w:val="24"/>
          <w:szCs w:val="24"/>
        </w:rPr>
        <w:t xml:space="preserve"> as a</w:t>
      </w:r>
      <w:r w:rsidR="003E0FD9" w:rsidRPr="00382D82">
        <w:rPr>
          <w:rFonts w:ascii="Times New Roman" w:hAnsi="Times New Roman" w:cs="Times New Roman"/>
          <w:sz w:val="24"/>
          <w:szCs w:val="24"/>
        </w:rPr>
        <w:t xml:space="preserve"> screen for</w:t>
      </w:r>
      <w:r w:rsidRPr="00382D82">
        <w:rPr>
          <w:rFonts w:ascii="Times New Roman" w:hAnsi="Times New Roman" w:cs="Times New Roman"/>
          <w:sz w:val="24"/>
          <w:szCs w:val="24"/>
        </w:rPr>
        <w:t xml:space="preserve"> extended-spectrum </w:t>
      </w:r>
      <w:r w:rsidRPr="00382D82">
        <w:rPr>
          <w:rFonts w:ascii="Symbol" w:hAnsi="Symbol" w:cs="Times New Roman"/>
          <w:sz w:val="24"/>
          <w:szCs w:val="24"/>
        </w:rPr>
        <w:t>b</w:t>
      </w:r>
      <w:r w:rsidRPr="00382D82">
        <w:rPr>
          <w:rFonts w:ascii="Times New Roman" w:hAnsi="Times New Roman" w:cs="Times New Roman"/>
          <w:sz w:val="24"/>
          <w:szCs w:val="24"/>
        </w:rPr>
        <w:t>-lactamase</w:t>
      </w:r>
      <w:r w:rsidR="003E0FD9" w:rsidRPr="00382D82">
        <w:rPr>
          <w:rFonts w:ascii="Times New Roman" w:hAnsi="Times New Roman" w:cs="Times New Roman"/>
          <w:sz w:val="24"/>
          <w:szCs w:val="24"/>
        </w:rPr>
        <w:t>s</w:t>
      </w:r>
      <w:r w:rsidRPr="00382D82">
        <w:rPr>
          <w:rFonts w:ascii="Times New Roman" w:hAnsi="Times New Roman" w:cs="Times New Roman"/>
          <w:sz w:val="24"/>
          <w:szCs w:val="24"/>
        </w:rPr>
        <w:t xml:space="preserve"> (ESBLs)</w:t>
      </w:r>
      <w:r w:rsidR="00423583" w:rsidRPr="00382D82">
        <w:rPr>
          <w:rFonts w:ascii="Times New Roman" w:hAnsi="Times New Roman" w:cs="Times New Roman"/>
          <w:sz w:val="24"/>
          <w:szCs w:val="24"/>
        </w:rPr>
        <w:t>.</w:t>
      </w:r>
      <w:r w:rsidR="008433D9" w:rsidRPr="00382D82">
        <w:rPr>
          <w:rFonts w:ascii="Times New Roman" w:hAnsi="Times New Roman" w:cs="Times New Roman"/>
          <w:sz w:val="24"/>
          <w:szCs w:val="24"/>
        </w:rPr>
        <w:t xml:space="preserve"> </w:t>
      </w:r>
      <w:r w:rsidR="0041234A" w:rsidRPr="00382D82">
        <w:rPr>
          <w:rFonts w:ascii="Times New Roman" w:hAnsi="Times New Roman" w:cs="Times New Roman"/>
          <w:sz w:val="24"/>
          <w:szCs w:val="24"/>
        </w:rPr>
        <w:t xml:space="preserve"> However, cefoxitin resistance in </w:t>
      </w:r>
      <w:r w:rsidR="00005D16" w:rsidRPr="00382D82">
        <w:rPr>
          <w:rFonts w:ascii="Times New Roman" w:hAnsi="Times New Roman" w:cs="Times New Roman"/>
          <w:i/>
          <w:iCs/>
          <w:sz w:val="24"/>
          <w:szCs w:val="24"/>
        </w:rPr>
        <w:t>E. coli</w:t>
      </w:r>
      <w:r w:rsidR="00005D16" w:rsidRPr="00382D82">
        <w:rPr>
          <w:rFonts w:ascii="Times New Roman" w:hAnsi="Times New Roman" w:cs="Times New Roman"/>
          <w:sz w:val="24"/>
          <w:szCs w:val="24"/>
        </w:rPr>
        <w:t xml:space="preserve"> </w:t>
      </w:r>
      <w:r w:rsidR="0041234A" w:rsidRPr="00382D82">
        <w:rPr>
          <w:rFonts w:ascii="Times New Roman" w:hAnsi="Times New Roman" w:cs="Times New Roman"/>
          <w:sz w:val="24"/>
          <w:szCs w:val="24"/>
        </w:rPr>
        <w:t>is associated with up-regulated AmpC</w:t>
      </w:r>
      <w:r w:rsidR="00D82683" w:rsidRPr="00382D82">
        <w:rPr>
          <w:rFonts w:ascii="Times New Roman" w:hAnsi="Times New Roman" w:cs="Times New Roman"/>
          <w:sz w:val="24"/>
          <w:szCs w:val="24"/>
        </w:rPr>
        <w:t xml:space="preserve"> </w:t>
      </w:r>
      <w:r w:rsidR="00D23EEB" w:rsidRPr="00382D82">
        <w:rPr>
          <w:rFonts w:ascii="Symbol" w:hAnsi="Symbol" w:cs="Times New Roman"/>
          <w:sz w:val="24"/>
          <w:szCs w:val="24"/>
        </w:rPr>
        <w:t>b</w:t>
      </w:r>
      <w:r w:rsidR="002D0E8B" w:rsidRPr="00382D82">
        <w:rPr>
          <w:rFonts w:ascii="Times New Roman" w:hAnsi="Times New Roman" w:cs="Times New Roman"/>
          <w:sz w:val="24"/>
          <w:szCs w:val="24"/>
        </w:rPr>
        <w:t xml:space="preserve">-lactamase </w:t>
      </w:r>
      <w:r w:rsidR="00D82683" w:rsidRPr="00382D82">
        <w:rPr>
          <w:rFonts w:ascii="Times New Roman" w:hAnsi="Times New Roman" w:cs="Times New Roman"/>
          <w:sz w:val="24"/>
          <w:szCs w:val="24"/>
        </w:rPr>
        <w:t>production</w:t>
      </w:r>
      <w:r w:rsidR="0041234A" w:rsidRPr="00382D82">
        <w:rPr>
          <w:rFonts w:ascii="Times New Roman" w:hAnsi="Times New Roman" w:cs="Times New Roman"/>
          <w:sz w:val="24"/>
          <w:szCs w:val="24"/>
        </w:rPr>
        <w:t xml:space="preserve"> or </w:t>
      </w:r>
      <w:r w:rsidR="00802933" w:rsidRPr="00382D82">
        <w:rPr>
          <w:rFonts w:ascii="Times New Roman" w:hAnsi="Times New Roman" w:cs="Times New Roman"/>
          <w:sz w:val="24"/>
          <w:szCs w:val="24"/>
        </w:rPr>
        <w:t>porin loss</w:t>
      </w:r>
      <w:r w:rsidR="005C5A51"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"/>
          <w:id w:val="1757486775"/>
          <w:placeholder>
            <w:docPart w:val="DefaultPlaceholder_-1854013440"/>
          </w:placeholder>
        </w:sdtPr>
        <w:sdtEndPr/>
        <w:sdtContent>
          <w:r w:rsidR="00925E6B" w:rsidRPr="00382D82">
            <w:rPr>
              <w:rFonts w:ascii="Times New Roman" w:hAnsi="Times New Roman" w:cs="Times New Roman"/>
              <w:color w:val="000000"/>
              <w:sz w:val="24"/>
              <w:szCs w:val="24"/>
              <w:vertAlign w:val="superscript"/>
            </w:rPr>
            <w:t>24</w:t>
          </w:r>
        </w:sdtContent>
      </w:sdt>
      <w:r w:rsidR="0041234A" w:rsidRPr="00382D82">
        <w:rPr>
          <w:rFonts w:ascii="Times New Roman" w:hAnsi="Times New Roman" w:cs="Times New Roman"/>
          <w:sz w:val="24"/>
          <w:szCs w:val="24"/>
        </w:rPr>
        <w:t xml:space="preserve"> not </w:t>
      </w:r>
      <w:r w:rsidR="00600F07" w:rsidRPr="00382D82">
        <w:rPr>
          <w:rFonts w:ascii="Times New Roman" w:hAnsi="Times New Roman" w:cs="Times New Roman"/>
          <w:sz w:val="24"/>
          <w:szCs w:val="24"/>
        </w:rPr>
        <w:t xml:space="preserve">with </w:t>
      </w:r>
      <w:r w:rsidR="0041234A" w:rsidRPr="00382D82">
        <w:rPr>
          <w:rFonts w:ascii="Times New Roman" w:hAnsi="Times New Roman" w:cs="Times New Roman"/>
          <w:sz w:val="24"/>
          <w:szCs w:val="24"/>
        </w:rPr>
        <w:t>ESBLs</w:t>
      </w:r>
      <w:r w:rsidR="002D0E8B" w:rsidRPr="00382D82">
        <w:rPr>
          <w:rFonts w:ascii="Times New Roman" w:hAnsi="Times New Roman" w:cs="Times New Roman"/>
          <w:sz w:val="24"/>
          <w:szCs w:val="24"/>
        </w:rPr>
        <w:t>,</w:t>
      </w:r>
      <w:r w:rsidR="0041234A" w:rsidRPr="00382D82">
        <w:rPr>
          <w:rFonts w:ascii="Times New Roman" w:hAnsi="Times New Roman" w:cs="Times New Roman"/>
          <w:sz w:val="24"/>
          <w:szCs w:val="24"/>
        </w:rPr>
        <w:t xml:space="preserve"> making the test inappropriate for its intended goal. </w:t>
      </w:r>
      <w:r w:rsidR="008433D9" w:rsidRPr="00382D82">
        <w:rPr>
          <w:rFonts w:ascii="Times New Roman" w:hAnsi="Times New Roman" w:cs="Times New Roman"/>
          <w:sz w:val="24"/>
          <w:szCs w:val="24"/>
        </w:rPr>
        <w:t>For lab</w:t>
      </w:r>
      <w:r w:rsidR="00980479" w:rsidRPr="00382D82">
        <w:rPr>
          <w:rFonts w:ascii="Times New Roman" w:hAnsi="Times New Roman" w:cs="Times New Roman"/>
          <w:sz w:val="24"/>
          <w:szCs w:val="24"/>
        </w:rPr>
        <w:t>oratory</w:t>
      </w:r>
      <w:r w:rsidR="008433D9" w:rsidRPr="00382D82">
        <w:rPr>
          <w:rFonts w:ascii="Times New Roman" w:hAnsi="Times New Roman" w:cs="Times New Roman"/>
          <w:sz w:val="24"/>
          <w:szCs w:val="24"/>
        </w:rPr>
        <w:t xml:space="preserve"> GH010, </w:t>
      </w:r>
      <w:r w:rsidR="00D51E17" w:rsidRPr="00382D82">
        <w:rPr>
          <w:rFonts w:ascii="Times New Roman" w:hAnsi="Times New Roman" w:cs="Times New Roman"/>
          <w:sz w:val="24"/>
          <w:szCs w:val="24"/>
        </w:rPr>
        <w:t xml:space="preserve">ESBL production </w:t>
      </w:r>
      <w:r w:rsidR="002D0E8B" w:rsidRPr="00382D82">
        <w:rPr>
          <w:rFonts w:ascii="Times New Roman" w:hAnsi="Times New Roman" w:cs="Times New Roman"/>
          <w:sz w:val="24"/>
          <w:szCs w:val="24"/>
        </w:rPr>
        <w:t>was tested</w:t>
      </w:r>
      <w:r w:rsidR="003B085A" w:rsidRPr="00382D82">
        <w:rPr>
          <w:rFonts w:ascii="Times New Roman" w:hAnsi="Times New Roman" w:cs="Times New Roman"/>
          <w:sz w:val="24"/>
          <w:szCs w:val="24"/>
        </w:rPr>
        <w:t xml:space="preserve"> by comparing susceptibility to </w:t>
      </w:r>
      <w:r w:rsidR="00D51E17" w:rsidRPr="00382D82">
        <w:rPr>
          <w:rFonts w:ascii="Times New Roman" w:hAnsi="Times New Roman" w:cs="Times New Roman"/>
          <w:sz w:val="24"/>
          <w:szCs w:val="24"/>
        </w:rPr>
        <w:t>ceftazidime</w:t>
      </w:r>
      <w:r w:rsidR="003B085A" w:rsidRPr="00382D82">
        <w:rPr>
          <w:rFonts w:ascii="Times New Roman" w:hAnsi="Times New Roman" w:cs="Times New Roman"/>
          <w:sz w:val="24"/>
          <w:szCs w:val="24"/>
        </w:rPr>
        <w:t xml:space="preserve"> versus </w:t>
      </w:r>
      <w:r w:rsidR="00E74899" w:rsidRPr="00382D82">
        <w:rPr>
          <w:rFonts w:ascii="Times New Roman" w:hAnsi="Times New Roman" w:cs="Times New Roman"/>
          <w:sz w:val="24"/>
          <w:szCs w:val="24"/>
        </w:rPr>
        <w:t>ceftazidime</w:t>
      </w:r>
      <w:r w:rsidR="00D51E17" w:rsidRPr="00382D82">
        <w:rPr>
          <w:rFonts w:ascii="Times New Roman" w:hAnsi="Times New Roman" w:cs="Times New Roman"/>
          <w:sz w:val="24"/>
          <w:szCs w:val="24"/>
        </w:rPr>
        <w:t>-</w:t>
      </w:r>
      <w:r w:rsidR="00E74899" w:rsidRPr="00382D82">
        <w:rPr>
          <w:rFonts w:ascii="Times New Roman" w:hAnsi="Times New Roman" w:cs="Times New Roman"/>
          <w:sz w:val="24"/>
          <w:szCs w:val="24"/>
        </w:rPr>
        <w:t>clavulanate</w:t>
      </w:r>
      <w:r w:rsidR="003B085A" w:rsidRPr="00382D82">
        <w:rPr>
          <w:rFonts w:ascii="Times New Roman" w:hAnsi="Times New Roman" w:cs="Times New Roman"/>
          <w:sz w:val="24"/>
          <w:szCs w:val="24"/>
        </w:rPr>
        <w:t xml:space="preserve"> and to </w:t>
      </w:r>
      <w:r w:rsidR="00082F0A" w:rsidRPr="00382D82">
        <w:rPr>
          <w:rFonts w:ascii="Times New Roman" w:hAnsi="Times New Roman" w:cs="Times New Roman"/>
          <w:sz w:val="24"/>
          <w:szCs w:val="24"/>
        </w:rPr>
        <w:t xml:space="preserve">cefotaxime, </w:t>
      </w:r>
      <w:r w:rsidR="003B085A" w:rsidRPr="00382D82">
        <w:rPr>
          <w:rFonts w:ascii="Times New Roman" w:hAnsi="Times New Roman" w:cs="Times New Roman"/>
          <w:sz w:val="24"/>
          <w:szCs w:val="24"/>
        </w:rPr>
        <w:t xml:space="preserve">versus </w:t>
      </w:r>
      <w:r w:rsidR="00082F0A" w:rsidRPr="00382D82">
        <w:rPr>
          <w:rFonts w:ascii="Times New Roman" w:hAnsi="Times New Roman" w:cs="Times New Roman"/>
          <w:sz w:val="24"/>
          <w:szCs w:val="24"/>
        </w:rPr>
        <w:t>cefotaxime-clavulanate</w:t>
      </w:r>
      <w:r w:rsidR="002D0E8B" w:rsidRPr="00382D82">
        <w:rPr>
          <w:rFonts w:ascii="Times New Roman" w:hAnsi="Times New Roman" w:cs="Times New Roman"/>
          <w:sz w:val="24"/>
          <w:szCs w:val="24"/>
        </w:rPr>
        <w:t xml:space="preserve">, </w:t>
      </w:r>
      <w:r w:rsidR="003B085A" w:rsidRPr="00382D82">
        <w:rPr>
          <w:rFonts w:ascii="Times New Roman" w:hAnsi="Times New Roman" w:cs="Times New Roman"/>
          <w:sz w:val="24"/>
          <w:szCs w:val="24"/>
        </w:rPr>
        <w:t xml:space="preserve">predicated upon the fact that </w:t>
      </w:r>
      <w:r w:rsidR="002D0E8B" w:rsidRPr="00382D82">
        <w:rPr>
          <w:rFonts w:ascii="Times New Roman" w:hAnsi="Times New Roman" w:cs="Times New Roman"/>
          <w:sz w:val="24"/>
          <w:szCs w:val="24"/>
        </w:rPr>
        <w:t>clavulanate inhibits ESBL</w:t>
      </w:r>
      <w:r w:rsidR="003B085A" w:rsidRPr="00382D82">
        <w:rPr>
          <w:rFonts w:ascii="Times New Roman" w:hAnsi="Times New Roman" w:cs="Times New Roman"/>
          <w:sz w:val="24"/>
          <w:szCs w:val="24"/>
        </w:rPr>
        <w:t>s</w:t>
      </w:r>
      <w:r w:rsidR="007F1A3D" w:rsidRPr="00382D82">
        <w:rPr>
          <w:rFonts w:ascii="Times New Roman" w:hAnsi="Times New Roman" w:cs="Times New Roman"/>
          <w:sz w:val="24"/>
          <w:szCs w:val="24"/>
        </w:rPr>
        <w:t>.</w:t>
      </w:r>
      <w:r w:rsidR="00CF7C5B" w:rsidRPr="00382D82">
        <w:rPr>
          <w:rFonts w:ascii="Times New Roman" w:hAnsi="Times New Roman" w:cs="Times New Roman"/>
          <w:sz w:val="24"/>
          <w:szCs w:val="24"/>
        </w:rPr>
        <w:t xml:space="preserve"> </w:t>
      </w:r>
      <w:r w:rsidR="00D26363" w:rsidRPr="00382D82">
        <w:rPr>
          <w:rFonts w:ascii="Times New Roman" w:hAnsi="Times New Roman" w:cs="Times New Roman"/>
          <w:sz w:val="24"/>
          <w:szCs w:val="24"/>
        </w:rPr>
        <w:t xml:space="preserve">Carbapenem resistance was also reported to be tested for </w:t>
      </w:r>
      <w:r w:rsidR="0052215D" w:rsidRPr="00382D82">
        <w:rPr>
          <w:rFonts w:ascii="Times New Roman" w:hAnsi="Times New Roman" w:cs="Times New Roman"/>
          <w:sz w:val="24"/>
          <w:szCs w:val="24"/>
        </w:rPr>
        <w:t>‘</w:t>
      </w:r>
      <w:r w:rsidR="00D26363" w:rsidRPr="00382D82">
        <w:rPr>
          <w:rFonts w:ascii="Times New Roman" w:hAnsi="Times New Roman" w:cs="Times New Roman"/>
          <w:sz w:val="24"/>
          <w:szCs w:val="24"/>
        </w:rPr>
        <w:t>Enterobacteriaceae</w:t>
      </w:r>
      <w:r w:rsidR="0052215D" w:rsidRPr="00382D82">
        <w:rPr>
          <w:rFonts w:ascii="Times New Roman" w:hAnsi="Times New Roman" w:cs="Times New Roman"/>
          <w:sz w:val="24"/>
          <w:szCs w:val="24"/>
        </w:rPr>
        <w:t>’</w:t>
      </w:r>
      <w:r w:rsidR="00D26363" w:rsidRPr="00382D82">
        <w:rPr>
          <w:rFonts w:ascii="Times New Roman" w:hAnsi="Times New Roman" w:cs="Times New Roman"/>
          <w:sz w:val="24"/>
          <w:szCs w:val="24"/>
        </w:rPr>
        <w:t xml:space="preserve"> using meropenem and ertapenem </w:t>
      </w:r>
      <w:r w:rsidR="003E66AA" w:rsidRPr="00382D82">
        <w:rPr>
          <w:rFonts w:ascii="Times New Roman" w:hAnsi="Times New Roman" w:cs="Times New Roman"/>
          <w:sz w:val="24"/>
          <w:szCs w:val="24"/>
        </w:rPr>
        <w:t>discs</w:t>
      </w:r>
      <w:r w:rsidR="002D0E8B" w:rsidRPr="00382D82">
        <w:rPr>
          <w:rFonts w:ascii="Times New Roman" w:hAnsi="Times New Roman" w:cs="Times New Roman"/>
          <w:sz w:val="24"/>
          <w:szCs w:val="24"/>
        </w:rPr>
        <w:t>;</w:t>
      </w:r>
      <w:r w:rsidR="007C7BA1" w:rsidRPr="00382D82">
        <w:rPr>
          <w:rFonts w:ascii="Times New Roman" w:hAnsi="Times New Roman" w:cs="Times New Roman"/>
          <w:sz w:val="24"/>
          <w:szCs w:val="24"/>
        </w:rPr>
        <w:t xml:space="preserve"> it is unclear if other families within the</w:t>
      </w:r>
      <w:r w:rsidR="008B2D4D" w:rsidRPr="00382D82">
        <w:rPr>
          <w:rFonts w:ascii="Times New Roman" w:hAnsi="Times New Roman" w:cs="Times New Roman"/>
          <w:sz w:val="24"/>
          <w:szCs w:val="24"/>
        </w:rPr>
        <w:t xml:space="preserve"> order</w:t>
      </w:r>
      <w:r w:rsidR="007C7BA1" w:rsidRPr="00382D82">
        <w:rPr>
          <w:rFonts w:ascii="Times New Roman" w:hAnsi="Times New Roman" w:cs="Times New Roman"/>
          <w:sz w:val="24"/>
          <w:szCs w:val="24"/>
        </w:rPr>
        <w:t xml:space="preserve"> Enterobacterales </w:t>
      </w:r>
      <w:r w:rsidR="001B7241" w:rsidRPr="00382D82">
        <w:rPr>
          <w:rFonts w:ascii="Times New Roman" w:hAnsi="Times New Roman" w:cs="Times New Roman"/>
          <w:sz w:val="24"/>
          <w:szCs w:val="24"/>
        </w:rPr>
        <w:t>were</w:t>
      </w:r>
      <w:r w:rsidR="007C7BA1" w:rsidRPr="00382D82">
        <w:rPr>
          <w:rFonts w:ascii="Times New Roman" w:hAnsi="Times New Roman" w:cs="Times New Roman"/>
          <w:sz w:val="24"/>
          <w:szCs w:val="24"/>
        </w:rPr>
        <w:t xml:space="preserve"> also included for testing</w:t>
      </w:r>
      <w:r w:rsidR="0052215D" w:rsidRPr="00382D82">
        <w:rPr>
          <w:rFonts w:ascii="Times New Roman" w:hAnsi="Times New Roman" w:cs="Times New Roman"/>
          <w:sz w:val="24"/>
          <w:szCs w:val="24"/>
        </w:rPr>
        <w:t>, or if ‘Enterobacteriaceae’ was used synonymously for Enterobacterales.</w:t>
      </w:r>
    </w:p>
    <w:p w14:paraId="4619B79A" w14:textId="77777777" w:rsidR="00B75909" w:rsidRPr="00382D82" w:rsidRDefault="00B75909" w:rsidP="00005D16">
      <w:pPr>
        <w:spacing w:line="480" w:lineRule="auto"/>
        <w:ind w:firstLine="720"/>
        <w:jc w:val="both"/>
        <w:rPr>
          <w:rFonts w:ascii="Times New Roman" w:hAnsi="Times New Roman" w:cs="Times New Roman"/>
          <w:sz w:val="24"/>
          <w:szCs w:val="24"/>
        </w:rPr>
      </w:pPr>
    </w:p>
    <w:p w14:paraId="70D07F03" w14:textId="03B6FBCD" w:rsidR="008407EA" w:rsidRPr="00382D82" w:rsidRDefault="008407EA" w:rsidP="00EA564C">
      <w:pPr>
        <w:spacing w:line="480" w:lineRule="auto"/>
        <w:jc w:val="both"/>
        <w:rPr>
          <w:rFonts w:ascii="Times New Roman" w:hAnsi="Times New Roman" w:cs="Times New Roman"/>
          <w:i/>
          <w:iCs/>
          <w:sz w:val="24"/>
          <w:szCs w:val="24"/>
        </w:rPr>
      </w:pPr>
      <w:r w:rsidRPr="00382D82">
        <w:rPr>
          <w:rFonts w:ascii="Times New Roman" w:hAnsi="Times New Roman" w:cs="Times New Roman"/>
          <w:i/>
          <w:iCs/>
          <w:sz w:val="24"/>
          <w:szCs w:val="24"/>
        </w:rPr>
        <w:t xml:space="preserve">Analysis of </w:t>
      </w:r>
      <w:r w:rsidR="00FD2A71" w:rsidRPr="00382D82">
        <w:rPr>
          <w:rFonts w:ascii="Times New Roman" w:hAnsi="Times New Roman" w:cs="Times New Roman"/>
          <w:i/>
          <w:iCs/>
          <w:sz w:val="24"/>
          <w:szCs w:val="24"/>
        </w:rPr>
        <w:t xml:space="preserve">recommended antibiotic dosing regimen in Ghanaian </w:t>
      </w:r>
      <w:r w:rsidR="00ED71AC" w:rsidRPr="00382D82">
        <w:rPr>
          <w:rFonts w:ascii="Times New Roman" w:hAnsi="Times New Roman" w:cs="Times New Roman"/>
          <w:i/>
          <w:iCs/>
          <w:sz w:val="24"/>
          <w:szCs w:val="24"/>
        </w:rPr>
        <w:t>NSTG</w:t>
      </w:r>
      <w:r w:rsidR="00FD2A71" w:rsidRPr="00382D82">
        <w:rPr>
          <w:rFonts w:ascii="Times New Roman" w:hAnsi="Times New Roman" w:cs="Times New Roman"/>
          <w:i/>
          <w:iCs/>
          <w:sz w:val="24"/>
          <w:szCs w:val="24"/>
        </w:rPr>
        <w:t xml:space="preserve"> versus</w:t>
      </w:r>
      <w:r w:rsidR="00E31265" w:rsidRPr="00382D82">
        <w:rPr>
          <w:rFonts w:ascii="Times New Roman" w:hAnsi="Times New Roman" w:cs="Times New Roman"/>
          <w:i/>
          <w:iCs/>
          <w:sz w:val="24"/>
          <w:szCs w:val="24"/>
        </w:rPr>
        <w:t xml:space="preserve"> </w:t>
      </w:r>
      <w:r w:rsidR="00FD2A71" w:rsidRPr="00382D82">
        <w:rPr>
          <w:rFonts w:ascii="Times New Roman" w:hAnsi="Times New Roman" w:cs="Times New Roman"/>
          <w:i/>
          <w:iCs/>
          <w:sz w:val="24"/>
          <w:szCs w:val="24"/>
        </w:rPr>
        <w:t>breakpoint</w:t>
      </w:r>
      <w:r w:rsidR="004F184A" w:rsidRPr="00382D82">
        <w:rPr>
          <w:rFonts w:ascii="Times New Roman" w:hAnsi="Times New Roman" w:cs="Times New Roman"/>
          <w:i/>
          <w:iCs/>
          <w:sz w:val="24"/>
          <w:szCs w:val="24"/>
        </w:rPr>
        <w:t>-</w:t>
      </w:r>
      <w:r w:rsidR="00600F07" w:rsidRPr="00382D82">
        <w:rPr>
          <w:rFonts w:ascii="Times New Roman" w:hAnsi="Times New Roman" w:cs="Times New Roman"/>
          <w:i/>
          <w:iCs/>
          <w:sz w:val="24"/>
          <w:szCs w:val="24"/>
        </w:rPr>
        <w:t xml:space="preserve">defining </w:t>
      </w:r>
      <w:r w:rsidR="00FD2A71" w:rsidRPr="00382D82">
        <w:rPr>
          <w:rFonts w:ascii="Times New Roman" w:hAnsi="Times New Roman" w:cs="Times New Roman"/>
          <w:i/>
          <w:iCs/>
          <w:sz w:val="24"/>
          <w:szCs w:val="24"/>
        </w:rPr>
        <w:t xml:space="preserve">dosages </w:t>
      </w:r>
    </w:p>
    <w:p w14:paraId="592DDA3B" w14:textId="01100337" w:rsidR="002D0E8B" w:rsidRPr="00382D82" w:rsidRDefault="004F184A" w:rsidP="00F06AA5">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 xml:space="preserve">All </w:t>
      </w:r>
      <w:r w:rsidR="003B0832" w:rsidRPr="00382D82">
        <w:rPr>
          <w:rFonts w:ascii="Times New Roman" w:hAnsi="Times New Roman" w:cs="Times New Roman"/>
          <w:sz w:val="24"/>
          <w:szCs w:val="24"/>
        </w:rPr>
        <w:t>30</w:t>
      </w:r>
      <w:r w:rsidR="00B63906" w:rsidRPr="00382D82">
        <w:rPr>
          <w:rFonts w:ascii="Times New Roman" w:hAnsi="Times New Roman" w:cs="Times New Roman"/>
          <w:sz w:val="24"/>
          <w:szCs w:val="24"/>
        </w:rPr>
        <w:t xml:space="preserve"> antibiotics </w:t>
      </w:r>
      <w:r w:rsidR="00454CF0" w:rsidRPr="00382D82">
        <w:rPr>
          <w:rFonts w:ascii="Times New Roman" w:hAnsi="Times New Roman" w:cs="Times New Roman"/>
          <w:sz w:val="24"/>
          <w:szCs w:val="24"/>
        </w:rPr>
        <w:t>present in the</w:t>
      </w:r>
      <w:r w:rsidRPr="00382D82">
        <w:rPr>
          <w:rFonts w:ascii="Times New Roman" w:hAnsi="Times New Roman" w:cs="Times New Roman"/>
          <w:sz w:val="24"/>
          <w:szCs w:val="24"/>
        </w:rPr>
        <w:t xml:space="preserve"> Ghanaian</w:t>
      </w:r>
      <w:r w:rsidR="00454CF0" w:rsidRPr="00382D82">
        <w:rPr>
          <w:rFonts w:ascii="Times New Roman" w:hAnsi="Times New Roman" w:cs="Times New Roman"/>
          <w:sz w:val="24"/>
          <w:szCs w:val="24"/>
        </w:rPr>
        <w:t xml:space="preserve"> NSTGs</w:t>
      </w:r>
      <w:r w:rsidR="002C6438" w:rsidRPr="00382D82">
        <w:rPr>
          <w:rFonts w:ascii="Times New Roman" w:hAnsi="Times New Roman" w:cs="Times New Roman"/>
          <w:sz w:val="24"/>
          <w:szCs w:val="24"/>
        </w:rPr>
        <w:t xml:space="preserve">, </w:t>
      </w:r>
      <w:r w:rsidR="002D0E8B" w:rsidRPr="00382D82">
        <w:rPr>
          <w:rFonts w:ascii="Times New Roman" w:hAnsi="Times New Roman" w:cs="Times New Roman"/>
          <w:sz w:val="24"/>
          <w:szCs w:val="24"/>
        </w:rPr>
        <w:t xml:space="preserve">had </w:t>
      </w:r>
      <w:r w:rsidRPr="00382D82">
        <w:rPr>
          <w:rFonts w:ascii="Times New Roman" w:hAnsi="Times New Roman" w:cs="Times New Roman"/>
          <w:sz w:val="24"/>
          <w:szCs w:val="24"/>
        </w:rPr>
        <w:t xml:space="preserve">breakpoint-defining dosages </w:t>
      </w:r>
      <w:r w:rsidR="002D0E8B" w:rsidRPr="00382D82">
        <w:rPr>
          <w:rFonts w:ascii="Times New Roman" w:hAnsi="Times New Roman" w:cs="Times New Roman"/>
          <w:sz w:val="24"/>
          <w:szCs w:val="24"/>
        </w:rPr>
        <w:t xml:space="preserve">stated </w:t>
      </w:r>
      <w:r w:rsidR="009B3072" w:rsidRPr="00382D82">
        <w:rPr>
          <w:rFonts w:ascii="Times New Roman" w:hAnsi="Times New Roman" w:cs="Times New Roman"/>
          <w:sz w:val="24"/>
          <w:szCs w:val="24"/>
        </w:rPr>
        <w:t>in EUCAST</w:t>
      </w:r>
      <w:r w:rsidR="002C6438" w:rsidRPr="00382D82">
        <w:rPr>
          <w:rFonts w:ascii="Times New Roman" w:hAnsi="Times New Roman" w:cs="Times New Roman"/>
          <w:sz w:val="24"/>
          <w:szCs w:val="24"/>
        </w:rPr>
        <w:t xml:space="preserve"> </w:t>
      </w:r>
      <w:r w:rsidR="002D0E8B" w:rsidRPr="00382D82">
        <w:rPr>
          <w:rFonts w:ascii="Times New Roman" w:hAnsi="Times New Roman" w:cs="Times New Roman"/>
          <w:sz w:val="24"/>
          <w:szCs w:val="24"/>
        </w:rPr>
        <w:t>breakpoint tables</w:t>
      </w:r>
      <w:r w:rsidR="002C6438" w:rsidRPr="00382D82">
        <w:rPr>
          <w:rFonts w:ascii="Times New Roman" w:hAnsi="Times New Roman" w:cs="Times New Roman"/>
          <w:sz w:val="24"/>
          <w:szCs w:val="24"/>
        </w:rPr>
        <w:t xml:space="preserve"> (100%) </w:t>
      </w:r>
      <w:sdt>
        <w:sdtPr>
          <w:rPr>
            <w:rFonts w:ascii="Times New Roman" w:hAnsi="Times New Roman" w:cs="Times New Roman"/>
            <w:color w:val="000000"/>
            <w:sz w:val="24"/>
            <w:szCs w:val="24"/>
          </w:rPr>
          <w:tag w:val="MENDELEY_CITATION_v3_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"/>
          <w:id w:val="2094432599"/>
          <w:placeholder>
            <w:docPart w:val="DefaultPlaceholder_-1854013440"/>
          </w:placeholder>
        </w:sdtPr>
        <w:sdtEndPr/>
        <w:sdtContent>
          <w:r w:rsidR="00925E6B" w:rsidRPr="00382D82">
            <w:rPr>
              <w:rFonts w:ascii="Times New Roman" w:hAnsi="Times New Roman" w:cs="Times New Roman"/>
              <w:color w:val="000000"/>
              <w:sz w:val="24"/>
              <w:szCs w:val="24"/>
            </w:rPr>
            <w:t>(9)</w:t>
          </w:r>
        </w:sdtContent>
      </w:sdt>
      <w:r w:rsidR="002C6438" w:rsidRPr="00382D82">
        <w:rPr>
          <w:rFonts w:ascii="Times New Roman" w:hAnsi="Times New Roman" w:cs="Times New Roman"/>
          <w:sz w:val="24"/>
          <w:szCs w:val="24"/>
        </w:rPr>
        <w:t xml:space="preserve"> compared with only </w:t>
      </w:r>
      <w:r w:rsidR="00E37B65" w:rsidRPr="00382D82">
        <w:rPr>
          <w:rFonts w:ascii="Times New Roman" w:hAnsi="Times New Roman" w:cs="Times New Roman"/>
          <w:sz w:val="24"/>
          <w:szCs w:val="24"/>
        </w:rPr>
        <w:t>4</w:t>
      </w:r>
      <w:r w:rsidR="00514C71" w:rsidRPr="00382D82">
        <w:rPr>
          <w:rFonts w:ascii="Times New Roman" w:hAnsi="Times New Roman" w:cs="Times New Roman"/>
          <w:sz w:val="24"/>
          <w:szCs w:val="24"/>
        </w:rPr>
        <w:t>7</w:t>
      </w:r>
      <w:r w:rsidR="00E37B65" w:rsidRPr="00382D82">
        <w:rPr>
          <w:rFonts w:ascii="Times New Roman" w:hAnsi="Times New Roman" w:cs="Times New Roman"/>
          <w:sz w:val="24"/>
          <w:szCs w:val="24"/>
        </w:rPr>
        <w:t>%</w:t>
      </w:r>
      <w:r w:rsidR="00711A74" w:rsidRPr="00382D82">
        <w:rPr>
          <w:rFonts w:ascii="Times New Roman" w:hAnsi="Times New Roman" w:cs="Times New Roman"/>
          <w:sz w:val="24"/>
          <w:szCs w:val="24"/>
        </w:rPr>
        <w:t xml:space="preserve"> (</w:t>
      </w:r>
      <w:r w:rsidR="00987666" w:rsidRPr="00382D82">
        <w:rPr>
          <w:rFonts w:ascii="Times New Roman" w:hAnsi="Times New Roman" w:cs="Times New Roman"/>
          <w:sz w:val="24"/>
          <w:szCs w:val="24"/>
        </w:rPr>
        <w:t>1</w:t>
      </w:r>
      <w:r w:rsidR="00514C71" w:rsidRPr="00382D82">
        <w:rPr>
          <w:rFonts w:ascii="Times New Roman" w:hAnsi="Times New Roman" w:cs="Times New Roman"/>
          <w:sz w:val="24"/>
          <w:szCs w:val="24"/>
        </w:rPr>
        <w:t>4</w:t>
      </w:r>
      <w:r w:rsidR="00711A74" w:rsidRPr="00382D82">
        <w:rPr>
          <w:rFonts w:ascii="Times New Roman" w:hAnsi="Times New Roman" w:cs="Times New Roman"/>
          <w:sz w:val="24"/>
          <w:szCs w:val="24"/>
        </w:rPr>
        <w:t>/</w:t>
      </w:r>
      <w:r w:rsidR="00514C71" w:rsidRPr="00382D82">
        <w:rPr>
          <w:rFonts w:ascii="Times New Roman" w:hAnsi="Times New Roman" w:cs="Times New Roman"/>
          <w:sz w:val="24"/>
          <w:szCs w:val="24"/>
        </w:rPr>
        <w:t>30</w:t>
      </w:r>
      <w:r w:rsidR="00711A74" w:rsidRPr="00382D82">
        <w:rPr>
          <w:rFonts w:ascii="Times New Roman" w:hAnsi="Times New Roman" w:cs="Times New Roman"/>
          <w:sz w:val="24"/>
          <w:szCs w:val="24"/>
        </w:rPr>
        <w:t>)</w:t>
      </w:r>
      <w:r w:rsidR="00E37B65" w:rsidRPr="00382D82">
        <w:rPr>
          <w:rFonts w:ascii="Times New Roman" w:hAnsi="Times New Roman" w:cs="Times New Roman"/>
          <w:sz w:val="24"/>
          <w:szCs w:val="24"/>
        </w:rPr>
        <w:t xml:space="preserve"> </w:t>
      </w:r>
      <w:r w:rsidR="0052215D" w:rsidRPr="00382D82">
        <w:rPr>
          <w:rFonts w:ascii="Times New Roman" w:hAnsi="Times New Roman" w:cs="Times New Roman"/>
          <w:sz w:val="24"/>
          <w:szCs w:val="24"/>
        </w:rPr>
        <w:t xml:space="preserve">in </w:t>
      </w:r>
      <w:r w:rsidR="00514C71" w:rsidRPr="00382D82">
        <w:rPr>
          <w:rFonts w:ascii="Times New Roman" w:hAnsi="Times New Roman" w:cs="Times New Roman"/>
          <w:sz w:val="24"/>
          <w:szCs w:val="24"/>
        </w:rPr>
        <w:t xml:space="preserve">the </w:t>
      </w:r>
      <w:r w:rsidR="00E37B65" w:rsidRPr="00382D82">
        <w:rPr>
          <w:rFonts w:ascii="Times New Roman" w:hAnsi="Times New Roman" w:cs="Times New Roman"/>
          <w:sz w:val="24"/>
          <w:szCs w:val="24"/>
        </w:rPr>
        <w:t xml:space="preserve">CLSI </w:t>
      </w:r>
      <w:r w:rsidR="00514C71" w:rsidRPr="00382D82">
        <w:rPr>
          <w:rFonts w:ascii="Times New Roman" w:hAnsi="Times New Roman" w:cs="Times New Roman"/>
          <w:sz w:val="24"/>
          <w:szCs w:val="24"/>
        </w:rPr>
        <w:t>dosages table</w:t>
      </w:r>
      <w:r w:rsidR="00CF6DF1"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"/>
          <w:id w:val="-1905755433"/>
          <w:placeholder>
            <w:docPart w:val="DefaultPlaceholder_-1854013440"/>
          </w:placeholder>
        </w:sdtPr>
        <w:sdtEndPr/>
        <w:sdtContent>
          <w:r w:rsidR="00925E6B" w:rsidRPr="00382D82">
            <w:rPr>
              <w:rFonts w:eastAsia="Times New Roman"/>
              <w:color w:val="000000"/>
              <w:sz w:val="24"/>
              <w:vertAlign w:val="superscript"/>
            </w:rPr>
            <w:t>14</w:t>
          </w:r>
        </w:sdtContent>
      </w:sdt>
      <w:r w:rsidR="00E66A35" w:rsidRPr="00382D82">
        <w:rPr>
          <w:rFonts w:ascii="Times New Roman" w:hAnsi="Times New Roman" w:cs="Times New Roman"/>
          <w:sz w:val="24"/>
          <w:szCs w:val="24"/>
        </w:rPr>
        <w:t xml:space="preserve"> Comparisons of high</w:t>
      </w:r>
      <w:r w:rsidRPr="00382D82">
        <w:rPr>
          <w:rFonts w:ascii="Times New Roman" w:hAnsi="Times New Roman" w:cs="Times New Roman"/>
          <w:sz w:val="24"/>
          <w:szCs w:val="24"/>
        </w:rPr>
        <w:t>er</w:t>
      </w:r>
      <w:r w:rsidR="00E66A35" w:rsidRPr="00382D82">
        <w:rPr>
          <w:rFonts w:ascii="Times New Roman" w:hAnsi="Times New Roman" w:cs="Times New Roman"/>
          <w:sz w:val="24"/>
          <w:szCs w:val="24"/>
        </w:rPr>
        <w:t xml:space="preserve"> doses</w:t>
      </w:r>
      <w:r w:rsidRPr="00382D82">
        <w:rPr>
          <w:rFonts w:ascii="Times New Roman" w:hAnsi="Times New Roman" w:cs="Times New Roman"/>
          <w:sz w:val="24"/>
          <w:szCs w:val="24"/>
        </w:rPr>
        <w:t xml:space="preserve"> (i.e. as defining ‘susceptible</w:t>
      </w:r>
      <w:r w:rsidR="00E12EB0" w:rsidRPr="00382D82">
        <w:rPr>
          <w:rFonts w:ascii="Times New Roman" w:hAnsi="Times New Roman" w:cs="Times New Roman"/>
          <w:sz w:val="24"/>
          <w:szCs w:val="24"/>
        </w:rPr>
        <w:t xml:space="preserve"> with increased exposure</w:t>
      </w:r>
      <w:r w:rsidRPr="00382D82">
        <w:rPr>
          <w:rFonts w:ascii="Times New Roman" w:hAnsi="Times New Roman" w:cs="Times New Roman"/>
          <w:sz w:val="24"/>
          <w:szCs w:val="24"/>
        </w:rPr>
        <w:t>’)</w:t>
      </w:r>
      <w:r w:rsidR="00E66A35" w:rsidRPr="00382D82">
        <w:rPr>
          <w:rFonts w:ascii="Times New Roman" w:hAnsi="Times New Roman" w:cs="Times New Roman"/>
          <w:sz w:val="24"/>
          <w:szCs w:val="24"/>
        </w:rPr>
        <w:t xml:space="preserve"> were not applicable </w:t>
      </w:r>
      <w:r w:rsidR="00C0651B" w:rsidRPr="00382D82">
        <w:rPr>
          <w:rFonts w:ascii="Times New Roman" w:hAnsi="Times New Roman" w:cs="Times New Roman"/>
          <w:sz w:val="24"/>
          <w:szCs w:val="24"/>
        </w:rPr>
        <w:t xml:space="preserve">for </w:t>
      </w:r>
      <w:r w:rsidR="00514C71" w:rsidRPr="00382D82">
        <w:rPr>
          <w:rFonts w:ascii="Times New Roman" w:hAnsi="Times New Roman" w:cs="Times New Roman"/>
          <w:sz w:val="24"/>
          <w:szCs w:val="24"/>
        </w:rPr>
        <w:t>6</w:t>
      </w:r>
      <w:r w:rsidR="00C0651B" w:rsidRPr="00382D82">
        <w:rPr>
          <w:rFonts w:ascii="Times New Roman" w:hAnsi="Times New Roman" w:cs="Times New Roman"/>
          <w:sz w:val="24"/>
          <w:szCs w:val="24"/>
        </w:rPr>
        <w:t xml:space="preserve">0% </w:t>
      </w:r>
      <w:r w:rsidR="00711A74" w:rsidRPr="00382D82">
        <w:rPr>
          <w:rFonts w:ascii="Times New Roman" w:hAnsi="Times New Roman" w:cs="Times New Roman"/>
          <w:sz w:val="24"/>
          <w:szCs w:val="24"/>
        </w:rPr>
        <w:t>(1</w:t>
      </w:r>
      <w:r w:rsidR="00514C71" w:rsidRPr="00382D82">
        <w:rPr>
          <w:rFonts w:ascii="Times New Roman" w:hAnsi="Times New Roman" w:cs="Times New Roman"/>
          <w:sz w:val="24"/>
          <w:szCs w:val="24"/>
        </w:rPr>
        <w:t>8</w:t>
      </w:r>
      <w:r w:rsidR="00711A74" w:rsidRPr="00382D82">
        <w:rPr>
          <w:rFonts w:ascii="Times New Roman" w:hAnsi="Times New Roman" w:cs="Times New Roman"/>
          <w:sz w:val="24"/>
          <w:szCs w:val="24"/>
        </w:rPr>
        <w:t>/</w:t>
      </w:r>
      <w:r w:rsidR="00514C71" w:rsidRPr="00382D82">
        <w:rPr>
          <w:rFonts w:ascii="Times New Roman" w:hAnsi="Times New Roman" w:cs="Times New Roman"/>
          <w:sz w:val="24"/>
          <w:szCs w:val="24"/>
        </w:rPr>
        <w:t>30</w:t>
      </w:r>
      <w:r w:rsidR="00711A74" w:rsidRPr="00382D82">
        <w:rPr>
          <w:rFonts w:ascii="Times New Roman" w:hAnsi="Times New Roman" w:cs="Times New Roman"/>
          <w:sz w:val="24"/>
          <w:szCs w:val="24"/>
        </w:rPr>
        <w:t xml:space="preserve">) </w:t>
      </w:r>
      <w:r w:rsidR="00C0651B" w:rsidRPr="00382D82">
        <w:rPr>
          <w:rFonts w:ascii="Times New Roman" w:hAnsi="Times New Roman" w:cs="Times New Roman"/>
          <w:sz w:val="24"/>
          <w:szCs w:val="24"/>
        </w:rPr>
        <w:t xml:space="preserve">of </w:t>
      </w:r>
      <w:r w:rsidRPr="00382D82">
        <w:rPr>
          <w:rFonts w:ascii="Times New Roman" w:hAnsi="Times New Roman" w:cs="Times New Roman"/>
          <w:sz w:val="24"/>
          <w:szCs w:val="24"/>
        </w:rPr>
        <w:t>antibiotics based on</w:t>
      </w:r>
      <w:r w:rsidR="00C0651B" w:rsidRPr="00382D82">
        <w:rPr>
          <w:rFonts w:ascii="Times New Roman" w:hAnsi="Times New Roman" w:cs="Times New Roman"/>
          <w:sz w:val="24"/>
          <w:szCs w:val="24"/>
        </w:rPr>
        <w:t xml:space="preserve"> EUCAST and </w:t>
      </w:r>
      <w:r w:rsidR="00514C71" w:rsidRPr="00382D82">
        <w:rPr>
          <w:rFonts w:ascii="Times New Roman" w:hAnsi="Times New Roman" w:cs="Times New Roman"/>
          <w:sz w:val="24"/>
          <w:szCs w:val="24"/>
        </w:rPr>
        <w:t>83</w:t>
      </w:r>
      <w:r w:rsidR="0056682D" w:rsidRPr="00382D82">
        <w:rPr>
          <w:rFonts w:ascii="Times New Roman" w:hAnsi="Times New Roman" w:cs="Times New Roman"/>
          <w:sz w:val="24"/>
          <w:szCs w:val="24"/>
        </w:rPr>
        <w:t>% (</w:t>
      </w:r>
      <w:r w:rsidR="00514C71" w:rsidRPr="00382D82">
        <w:rPr>
          <w:rFonts w:ascii="Times New Roman" w:hAnsi="Times New Roman" w:cs="Times New Roman"/>
          <w:sz w:val="24"/>
          <w:szCs w:val="24"/>
        </w:rPr>
        <w:t>25</w:t>
      </w:r>
      <w:r w:rsidR="0056682D" w:rsidRPr="00382D82">
        <w:rPr>
          <w:rFonts w:ascii="Times New Roman" w:hAnsi="Times New Roman" w:cs="Times New Roman"/>
          <w:sz w:val="24"/>
          <w:szCs w:val="24"/>
        </w:rPr>
        <w:t>/</w:t>
      </w:r>
      <w:r w:rsidR="00514C71" w:rsidRPr="00382D82">
        <w:rPr>
          <w:rFonts w:ascii="Times New Roman" w:hAnsi="Times New Roman" w:cs="Times New Roman"/>
          <w:sz w:val="24"/>
          <w:szCs w:val="24"/>
        </w:rPr>
        <w:t>30</w:t>
      </w:r>
      <w:r w:rsidR="0056682D" w:rsidRPr="00382D82">
        <w:rPr>
          <w:rFonts w:ascii="Times New Roman" w:hAnsi="Times New Roman" w:cs="Times New Roman"/>
          <w:sz w:val="24"/>
          <w:szCs w:val="24"/>
        </w:rPr>
        <w:t>) using CLSI.</w:t>
      </w:r>
      <w:r w:rsidR="002D0E8B" w:rsidRPr="00382D82">
        <w:rPr>
          <w:rFonts w:ascii="Times New Roman" w:hAnsi="Times New Roman" w:cs="Times New Roman"/>
          <w:sz w:val="24"/>
          <w:szCs w:val="24"/>
        </w:rPr>
        <w:t xml:space="preserve"> </w:t>
      </w:r>
      <w:bookmarkStart w:id="2" w:name="_Hlk215726064"/>
      <w:r w:rsidRPr="00382D82">
        <w:rPr>
          <w:rFonts w:ascii="Times New Roman" w:hAnsi="Times New Roman" w:cs="Times New Roman"/>
          <w:sz w:val="24"/>
          <w:szCs w:val="24"/>
        </w:rPr>
        <w:t xml:space="preserve">Insofar as breakpoints are predicated upon </w:t>
      </w:r>
      <w:r w:rsidR="00B75909" w:rsidRPr="00382D82">
        <w:rPr>
          <w:rFonts w:ascii="Times New Roman" w:hAnsi="Times New Roman" w:cs="Times New Roman"/>
          <w:sz w:val="24"/>
          <w:szCs w:val="24"/>
        </w:rPr>
        <w:t xml:space="preserve">breakpoint-defining </w:t>
      </w:r>
      <w:r w:rsidRPr="00382D82">
        <w:rPr>
          <w:rFonts w:ascii="Times New Roman" w:hAnsi="Times New Roman" w:cs="Times New Roman"/>
          <w:sz w:val="24"/>
          <w:szCs w:val="24"/>
        </w:rPr>
        <w:t>dosages</w:t>
      </w:r>
      <w:r w:rsidR="005E65AD" w:rsidRPr="00382D82">
        <w:rPr>
          <w:rFonts w:ascii="Times New Roman" w:hAnsi="Times New Roman" w:cs="Times New Roman"/>
          <w:sz w:val="24"/>
          <w:szCs w:val="24"/>
        </w:rPr>
        <w:t>,</w:t>
      </w:r>
      <w:r w:rsidRPr="00382D82">
        <w:rPr>
          <w:rFonts w:ascii="Times New Roman" w:hAnsi="Times New Roman" w:cs="Times New Roman"/>
          <w:sz w:val="24"/>
          <w:szCs w:val="24"/>
        </w:rPr>
        <w:t xml:space="preserve"> any</w:t>
      </w:r>
      <w:r w:rsidR="002E41BA" w:rsidRPr="00382D82">
        <w:rPr>
          <w:rFonts w:ascii="Times New Roman" w:hAnsi="Times New Roman" w:cs="Times New Roman"/>
          <w:sz w:val="24"/>
          <w:szCs w:val="24"/>
        </w:rPr>
        <w:t xml:space="preserve"> </w:t>
      </w:r>
      <w:r w:rsidR="000B654A" w:rsidRPr="00382D82">
        <w:rPr>
          <w:rFonts w:ascii="Times New Roman" w:hAnsi="Times New Roman" w:cs="Times New Roman"/>
          <w:sz w:val="24"/>
          <w:szCs w:val="24"/>
        </w:rPr>
        <w:t xml:space="preserve">significant deviation may invalidate the </w:t>
      </w:r>
      <w:r w:rsidR="00B75909" w:rsidRPr="00382D82">
        <w:rPr>
          <w:rFonts w:ascii="Times New Roman" w:hAnsi="Times New Roman" w:cs="Times New Roman"/>
          <w:sz w:val="24"/>
          <w:szCs w:val="24"/>
        </w:rPr>
        <w:t>susceptibility categorisation</w:t>
      </w:r>
      <w:bookmarkEnd w:id="2"/>
      <w:r w:rsidR="002D0E8B" w:rsidRPr="00382D82">
        <w:rPr>
          <w:rFonts w:ascii="Times New Roman" w:hAnsi="Times New Roman" w:cs="Times New Roman"/>
          <w:sz w:val="24"/>
          <w:szCs w:val="24"/>
        </w:rPr>
        <w:t xml:space="preserve">.  </w:t>
      </w:r>
    </w:p>
    <w:p w14:paraId="5524F222" w14:textId="56912E43" w:rsidR="00641672" w:rsidRPr="00382D82" w:rsidRDefault="007626DA" w:rsidP="00E12A08">
      <w:pPr>
        <w:spacing w:line="480" w:lineRule="auto"/>
        <w:ind w:firstLine="720"/>
        <w:jc w:val="both"/>
        <w:rPr>
          <w:rFonts w:ascii="Times New Roman" w:hAnsi="Times New Roman" w:cs="Times New Roman"/>
          <w:sz w:val="24"/>
          <w:szCs w:val="24"/>
        </w:rPr>
      </w:pPr>
      <w:r w:rsidRPr="00382D82">
        <w:rPr>
          <w:rFonts w:ascii="Times New Roman" w:hAnsi="Times New Roman" w:cs="Times New Roman"/>
          <w:sz w:val="24"/>
          <w:szCs w:val="24"/>
        </w:rPr>
        <w:t xml:space="preserve">EUCAST had a higher percentage </w:t>
      </w:r>
      <w:r w:rsidR="00AE4312" w:rsidRPr="00382D82">
        <w:rPr>
          <w:rFonts w:ascii="Times New Roman" w:hAnsi="Times New Roman" w:cs="Times New Roman"/>
          <w:sz w:val="24"/>
          <w:szCs w:val="24"/>
        </w:rPr>
        <w:t xml:space="preserve">of </w:t>
      </w:r>
      <w:r w:rsidR="004F184A" w:rsidRPr="00382D82">
        <w:rPr>
          <w:rFonts w:ascii="Times New Roman" w:hAnsi="Times New Roman" w:cs="Times New Roman"/>
          <w:sz w:val="24"/>
          <w:szCs w:val="24"/>
        </w:rPr>
        <w:t>breakpoint-defining dosages coinciding with those advocated by NSTGs in Ghana, either</w:t>
      </w:r>
      <w:r w:rsidR="006650CC" w:rsidRPr="00382D82">
        <w:rPr>
          <w:rFonts w:ascii="Times New Roman" w:hAnsi="Times New Roman" w:cs="Times New Roman"/>
          <w:sz w:val="24"/>
          <w:szCs w:val="24"/>
        </w:rPr>
        <w:t xml:space="preserve"> fully (</w:t>
      </w:r>
      <w:r w:rsidR="00514C71" w:rsidRPr="00382D82">
        <w:rPr>
          <w:rFonts w:ascii="Times New Roman" w:hAnsi="Times New Roman" w:cs="Times New Roman"/>
          <w:sz w:val="24"/>
          <w:szCs w:val="24"/>
        </w:rPr>
        <w:t>63</w:t>
      </w:r>
      <w:r w:rsidR="006650CC" w:rsidRPr="00382D82">
        <w:rPr>
          <w:rFonts w:ascii="Times New Roman" w:hAnsi="Times New Roman" w:cs="Times New Roman"/>
          <w:sz w:val="24"/>
          <w:szCs w:val="24"/>
        </w:rPr>
        <w:t>.</w:t>
      </w:r>
      <w:r w:rsidR="005A53F4" w:rsidRPr="00382D82">
        <w:rPr>
          <w:rFonts w:ascii="Times New Roman" w:hAnsi="Times New Roman" w:cs="Times New Roman"/>
          <w:sz w:val="24"/>
          <w:szCs w:val="24"/>
        </w:rPr>
        <w:t>3</w:t>
      </w:r>
      <w:r w:rsidR="006650CC" w:rsidRPr="00382D82">
        <w:rPr>
          <w:rFonts w:ascii="Times New Roman" w:hAnsi="Times New Roman" w:cs="Times New Roman"/>
          <w:sz w:val="24"/>
          <w:szCs w:val="24"/>
        </w:rPr>
        <w:t>%</w:t>
      </w:r>
      <w:r w:rsidR="006A12D0" w:rsidRPr="00382D82">
        <w:rPr>
          <w:rFonts w:ascii="Times New Roman" w:hAnsi="Times New Roman" w:cs="Times New Roman"/>
          <w:sz w:val="24"/>
          <w:szCs w:val="24"/>
        </w:rPr>
        <w:t xml:space="preserve">, </w:t>
      </w:r>
      <w:r w:rsidR="00514C71" w:rsidRPr="00382D82">
        <w:rPr>
          <w:rFonts w:ascii="Times New Roman" w:hAnsi="Times New Roman" w:cs="Times New Roman"/>
          <w:sz w:val="24"/>
          <w:szCs w:val="24"/>
        </w:rPr>
        <w:t>19</w:t>
      </w:r>
      <w:r w:rsidR="00B528B4" w:rsidRPr="00382D82">
        <w:rPr>
          <w:rFonts w:ascii="Times New Roman" w:hAnsi="Times New Roman" w:cs="Times New Roman"/>
          <w:sz w:val="24"/>
          <w:szCs w:val="24"/>
        </w:rPr>
        <w:t>/</w:t>
      </w:r>
      <w:r w:rsidR="00514C71" w:rsidRPr="00382D82">
        <w:rPr>
          <w:rFonts w:ascii="Times New Roman" w:hAnsi="Times New Roman" w:cs="Times New Roman"/>
          <w:sz w:val="24"/>
          <w:szCs w:val="24"/>
        </w:rPr>
        <w:t>30</w:t>
      </w:r>
      <w:r w:rsidR="006650CC" w:rsidRPr="00382D82">
        <w:rPr>
          <w:rFonts w:ascii="Times New Roman" w:hAnsi="Times New Roman" w:cs="Times New Roman"/>
          <w:sz w:val="24"/>
          <w:szCs w:val="24"/>
        </w:rPr>
        <w:t>) or partially (</w:t>
      </w:r>
      <w:r w:rsidR="004E6ADC" w:rsidRPr="00382D82">
        <w:rPr>
          <w:rFonts w:ascii="Times New Roman" w:hAnsi="Times New Roman" w:cs="Times New Roman"/>
          <w:sz w:val="24"/>
          <w:szCs w:val="24"/>
        </w:rPr>
        <w:t>20</w:t>
      </w:r>
      <w:r w:rsidR="00D7623F" w:rsidRPr="00382D82">
        <w:rPr>
          <w:rFonts w:ascii="Times New Roman" w:hAnsi="Times New Roman" w:cs="Times New Roman"/>
          <w:sz w:val="24"/>
          <w:szCs w:val="24"/>
        </w:rPr>
        <w:t>%</w:t>
      </w:r>
      <w:r w:rsidR="00B528B4" w:rsidRPr="00382D82">
        <w:rPr>
          <w:rFonts w:ascii="Times New Roman" w:hAnsi="Times New Roman" w:cs="Times New Roman"/>
          <w:sz w:val="24"/>
          <w:szCs w:val="24"/>
        </w:rPr>
        <w:t xml:space="preserve">, </w:t>
      </w:r>
      <w:r w:rsidR="004E6ADC" w:rsidRPr="00382D82">
        <w:rPr>
          <w:rFonts w:ascii="Times New Roman" w:hAnsi="Times New Roman" w:cs="Times New Roman"/>
          <w:sz w:val="24"/>
          <w:szCs w:val="24"/>
        </w:rPr>
        <w:t>6</w:t>
      </w:r>
      <w:r w:rsidR="00B528B4" w:rsidRPr="00382D82">
        <w:rPr>
          <w:rFonts w:ascii="Times New Roman" w:hAnsi="Times New Roman" w:cs="Times New Roman"/>
          <w:sz w:val="24"/>
          <w:szCs w:val="24"/>
        </w:rPr>
        <w:t>/</w:t>
      </w:r>
      <w:r w:rsidR="00514C71" w:rsidRPr="00382D82">
        <w:rPr>
          <w:rFonts w:ascii="Times New Roman" w:hAnsi="Times New Roman" w:cs="Times New Roman"/>
          <w:sz w:val="24"/>
          <w:szCs w:val="24"/>
        </w:rPr>
        <w:t>30</w:t>
      </w:r>
      <w:r w:rsidR="006650CC" w:rsidRPr="00382D82">
        <w:rPr>
          <w:rFonts w:ascii="Times New Roman" w:hAnsi="Times New Roman" w:cs="Times New Roman"/>
          <w:sz w:val="24"/>
          <w:szCs w:val="24"/>
        </w:rPr>
        <w:t>)</w:t>
      </w:r>
      <w:r w:rsidR="00811DD0" w:rsidRPr="00382D82">
        <w:rPr>
          <w:rFonts w:ascii="Times New Roman" w:hAnsi="Times New Roman" w:cs="Times New Roman"/>
          <w:sz w:val="24"/>
          <w:szCs w:val="24"/>
        </w:rPr>
        <w:t xml:space="preserve"> </w:t>
      </w:r>
      <w:r w:rsidR="00D7623F" w:rsidRPr="00382D82">
        <w:rPr>
          <w:rFonts w:ascii="Times New Roman" w:hAnsi="Times New Roman" w:cs="Times New Roman"/>
          <w:sz w:val="24"/>
          <w:szCs w:val="24"/>
        </w:rPr>
        <w:t xml:space="preserve">when compared </w:t>
      </w:r>
      <w:r w:rsidR="00B75909" w:rsidRPr="00382D82">
        <w:rPr>
          <w:rFonts w:ascii="Times New Roman" w:hAnsi="Times New Roman" w:cs="Times New Roman"/>
          <w:sz w:val="24"/>
          <w:szCs w:val="24"/>
        </w:rPr>
        <w:t xml:space="preserve">with </w:t>
      </w:r>
      <w:r w:rsidR="00D7623F" w:rsidRPr="00382D82">
        <w:rPr>
          <w:rFonts w:ascii="Times New Roman" w:hAnsi="Times New Roman" w:cs="Times New Roman"/>
          <w:sz w:val="24"/>
          <w:szCs w:val="24"/>
        </w:rPr>
        <w:t>CLSI</w:t>
      </w:r>
      <w:r w:rsidR="00811DD0" w:rsidRPr="00382D82">
        <w:rPr>
          <w:rFonts w:ascii="Times New Roman" w:hAnsi="Times New Roman" w:cs="Times New Roman"/>
          <w:sz w:val="24"/>
          <w:szCs w:val="24"/>
        </w:rPr>
        <w:t>,</w:t>
      </w:r>
      <w:r w:rsidR="00D7623F" w:rsidRPr="00382D82">
        <w:rPr>
          <w:rFonts w:ascii="Times New Roman" w:hAnsi="Times New Roman" w:cs="Times New Roman"/>
          <w:sz w:val="24"/>
          <w:szCs w:val="24"/>
        </w:rPr>
        <w:t xml:space="preserve"> </w:t>
      </w:r>
      <w:r w:rsidR="00500776" w:rsidRPr="00382D82">
        <w:rPr>
          <w:rFonts w:ascii="Times New Roman" w:hAnsi="Times New Roman" w:cs="Times New Roman"/>
          <w:sz w:val="24"/>
          <w:szCs w:val="24"/>
        </w:rPr>
        <w:t xml:space="preserve">at </w:t>
      </w:r>
      <w:r w:rsidR="00514C71" w:rsidRPr="00382D82">
        <w:rPr>
          <w:rFonts w:ascii="Times New Roman" w:hAnsi="Times New Roman" w:cs="Times New Roman"/>
          <w:sz w:val="24"/>
          <w:szCs w:val="24"/>
        </w:rPr>
        <w:t>26</w:t>
      </w:r>
      <w:r w:rsidR="00500776" w:rsidRPr="00382D82">
        <w:rPr>
          <w:rFonts w:ascii="Times New Roman" w:hAnsi="Times New Roman" w:cs="Times New Roman"/>
          <w:sz w:val="24"/>
          <w:szCs w:val="24"/>
        </w:rPr>
        <w:t>.</w:t>
      </w:r>
      <w:r w:rsidR="00514C71" w:rsidRPr="00382D82">
        <w:rPr>
          <w:rFonts w:ascii="Times New Roman" w:hAnsi="Times New Roman" w:cs="Times New Roman"/>
          <w:sz w:val="24"/>
          <w:szCs w:val="24"/>
        </w:rPr>
        <w:t>7</w:t>
      </w:r>
      <w:r w:rsidR="00500776" w:rsidRPr="00382D82">
        <w:rPr>
          <w:rFonts w:ascii="Times New Roman" w:hAnsi="Times New Roman" w:cs="Times New Roman"/>
          <w:sz w:val="24"/>
          <w:szCs w:val="24"/>
        </w:rPr>
        <w:t xml:space="preserve">% </w:t>
      </w:r>
      <w:r w:rsidR="00B528B4" w:rsidRPr="00382D82">
        <w:rPr>
          <w:rFonts w:ascii="Times New Roman" w:hAnsi="Times New Roman" w:cs="Times New Roman"/>
          <w:sz w:val="24"/>
          <w:szCs w:val="24"/>
        </w:rPr>
        <w:t>(</w:t>
      </w:r>
      <w:r w:rsidR="00514C71" w:rsidRPr="00382D82">
        <w:rPr>
          <w:rFonts w:ascii="Times New Roman" w:hAnsi="Times New Roman" w:cs="Times New Roman"/>
          <w:sz w:val="24"/>
          <w:szCs w:val="24"/>
        </w:rPr>
        <w:t>8</w:t>
      </w:r>
      <w:r w:rsidR="002A2961" w:rsidRPr="00382D82">
        <w:rPr>
          <w:rFonts w:ascii="Times New Roman" w:hAnsi="Times New Roman" w:cs="Times New Roman"/>
          <w:sz w:val="24"/>
          <w:szCs w:val="24"/>
        </w:rPr>
        <w:t>/</w:t>
      </w:r>
      <w:r w:rsidR="00514C71" w:rsidRPr="00382D82">
        <w:rPr>
          <w:rFonts w:ascii="Times New Roman" w:hAnsi="Times New Roman" w:cs="Times New Roman"/>
          <w:sz w:val="24"/>
          <w:szCs w:val="24"/>
        </w:rPr>
        <w:t>30</w:t>
      </w:r>
      <w:r w:rsidR="00B528B4" w:rsidRPr="00382D82">
        <w:rPr>
          <w:rFonts w:ascii="Times New Roman" w:hAnsi="Times New Roman" w:cs="Times New Roman"/>
          <w:sz w:val="24"/>
          <w:szCs w:val="24"/>
        </w:rPr>
        <w:t xml:space="preserve">) </w:t>
      </w:r>
      <w:r w:rsidR="00500776" w:rsidRPr="00382D82">
        <w:rPr>
          <w:rFonts w:ascii="Times New Roman" w:hAnsi="Times New Roman" w:cs="Times New Roman"/>
          <w:sz w:val="24"/>
          <w:szCs w:val="24"/>
        </w:rPr>
        <w:t xml:space="preserve">and </w:t>
      </w:r>
      <w:r w:rsidR="00FF0E3A" w:rsidRPr="00382D82">
        <w:rPr>
          <w:rFonts w:ascii="Times New Roman" w:hAnsi="Times New Roman" w:cs="Times New Roman"/>
          <w:sz w:val="24"/>
          <w:szCs w:val="24"/>
        </w:rPr>
        <w:t>6</w:t>
      </w:r>
      <w:r w:rsidR="00500776" w:rsidRPr="00382D82">
        <w:rPr>
          <w:rFonts w:ascii="Times New Roman" w:hAnsi="Times New Roman" w:cs="Times New Roman"/>
          <w:sz w:val="24"/>
          <w:szCs w:val="24"/>
        </w:rPr>
        <w:t>.</w:t>
      </w:r>
      <w:r w:rsidR="00FF0E3A" w:rsidRPr="00382D82">
        <w:rPr>
          <w:rFonts w:ascii="Times New Roman" w:hAnsi="Times New Roman" w:cs="Times New Roman"/>
          <w:sz w:val="24"/>
          <w:szCs w:val="24"/>
        </w:rPr>
        <w:t>7</w:t>
      </w:r>
      <w:r w:rsidR="00500776" w:rsidRPr="00382D82">
        <w:rPr>
          <w:rFonts w:ascii="Times New Roman" w:hAnsi="Times New Roman" w:cs="Times New Roman"/>
          <w:sz w:val="24"/>
          <w:szCs w:val="24"/>
        </w:rPr>
        <w:t xml:space="preserve">% </w:t>
      </w:r>
      <w:r w:rsidR="002A2961" w:rsidRPr="00382D82">
        <w:rPr>
          <w:rFonts w:ascii="Times New Roman" w:hAnsi="Times New Roman" w:cs="Times New Roman"/>
          <w:sz w:val="24"/>
          <w:szCs w:val="24"/>
        </w:rPr>
        <w:t>(</w:t>
      </w:r>
      <w:r w:rsidR="004359E0" w:rsidRPr="00382D82">
        <w:rPr>
          <w:rFonts w:ascii="Times New Roman" w:hAnsi="Times New Roman" w:cs="Times New Roman"/>
          <w:sz w:val="24"/>
          <w:szCs w:val="24"/>
        </w:rPr>
        <w:t>2/</w:t>
      </w:r>
      <w:r w:rsidR="00FF0E3A" w:rsidRPr="00382D82">
        <w:rPr>
          <w:rFonts w:ascii="Times New Roman" w:hAnsi="Times New Roman" w:cs="Times New Roman"/>
          <w:sz w:val="24"/>
          <w:szCs w:val="24"/>
        </w:rPr>
        <w:t>30</w:t>
      </w:r>
      <w:r w:rsidR="002A2961" w:rsidRPr="00382D82">
        <w:rPr>
          <w:rFonts w:ascii="Times New Roman" w:hAnsi="Times New Roman" w:cs="Times New Roman"/>
          <w:sz w:val="24"/>
          <w:szCs w:val="24"/>
        </w:rPr>
        <w:t>)</w:t>
      </w:r>
      <w:r w:rsidR="00914EFE" w:rsidRPr="00382D82">
        <w:rPr>
          <w:rFonts w:ascii="Times New Roman" w:hAnsi="Times New Roman" w:cs="Times New Roman"/>
          <w:sz w:val="24"/>
          <w:szCs w:val="24"/>
        </w:rPr>
        <w:t>,</w:t>
      </w:r>
      <w:r w:rsidR="002A2961" w:rsidRPr="00382D82">
        <w:rPr>
          <w:rFonts w:ascii="Times New Roman" w:hAnsi="Times New Roman" w:cs="Times New Roman"/>
          <w:sz w:val="24"/>
          <w:szCs w:val="24"/>
        </w:rPr>
        <w:t xml:space="preserve"> </w:t>
      </w:r>
      <w:r w:rsidR="00500776" w:rsidRPr="00382D82">
        <w:rPr>
          <w:rFonts w:ascii="Times New Roman" w:hAnsi="Times New Roman" w:cs="Times New Roman"/>
          <w:sz w:val="24"/>
          <w:szCs w:val="24"/>
        </w:rPr>
        <w:t>respectively.</w:t>
      </w:r>
      <w:r w:rsidR="00BC36A4" w:rsidRPr="00382D82">
        <w:rPr>
          <w:rFonts w:ascii="Times New Roman" w:hAnsi="Times New Roman" w:cs="Times New Roman"/>
          <w:sz w:val="24"/>
          <w:szCs w:val="24"/>
        </w:rPr>
        <w:t xml:space="preserve"> </w:t>
      </w:r>
      <w:r w:rsidR="00641672" w:rsidRPr="00382D82">
        <w:rPr>
          <w:rFonts w:ascii="Times New Roman" w:hAnsi="Times New Roman" w:cs="Times New Roman"/>
          <w:sz w:val="24"/>
          <w:szCs w:val="24"/>
        </w:rPr>
        <w:t>Findings are summarise</w:t>
      </w:r>
      <w:r w:rsidR="005B7E75" w:rsidRPr="00382D82">
        <w:rPr>
          <w:rFonts w:ascii="Times New Roman" w:hAnsi="Times New Roman" w:cs="Times New Roman"/>
          <w:sz w:val="24"/>
          <w:szCs w:val="24"/>
        </w:rPr>
        <w:t>d</w:t>
      </w:r>
      <w:r w:rsidR="00641672" w:rsidRPr="00382D82">
        <w:rPr>
          <w:rFonts w:ascii="Times New Roman" w:hAnsi="Times New Roman" w:cs="Times New Roman"/>
          <w:sz w:val="24"/>
          <w:szCs w:val="24"/>
        </w:rPr>
        <w:t xml:space="preserve"> </w:t>
      </w:r>
      <w:r w:rsidR="00B066F8" w:rsidRPr="00382D82">
        <w:rPr>
          <w:rFonts w:ascii="Times New Roman" w:hAnsi="Times New Roman" w:cs="Times New Roman"/>
          <w:sz w:val="24"/>
          <w:szCs w:val="24"/>
        </w:rPr>
        <w:t xml:space="preserve">in Table </w:t>
      </w:r>
      <w:r w:rsidR="00E37B65" w:rsidRPr="00382D82">
        <w:rPr>
          <w:rFonts w:ascii="Times New Roman" w:hAnsi="Times New Roman" w:cs="Times New Roman"/>
          <w:sz w:val="24"/>
          <w:szCs w:val="24"/>
        </w:rPr>
        <w:t>4</w:t>
      </w:r>
      <w:r w:rsidR="005E65AD" w:rsidRPr="00382D82">
        <w:rPr>
          <w:rFonts w:ascii="Times New Roman" w:hAnsi="Times New Roman" w:cs="Times New Roman"/>
          <w:sz w:val="24"/>
          <w:szCs w:val="24"/>
        </w:rPr>
        <w:t>,</w:t>
      </w:r>
      <w:r w:rsidR="00B066F8" w:rsidRPr="00382D82">
        <w:rPr>
          <w:rFonts w:ascii="Times New Roman" w:hAnsi="Times New Roman" w:cs="Times New Roman"/>
          <w:sz w:val="24"/>
          <w:szCs w:val="24"/>
        </w:rPr>
        <w:t xml:space="preserve"> with full</w:t>
      </w:r>
      <w:r w:rsidR="00B75909" w:rsidRPr="00382D82">
        <w:rPr>
          <w:rFonts w:ascii="Times New Roman" w:hAnsi="Times New Roman" w:cs="Times New Roman"/>
          <w:sz w:val="24"/>
          <w:szCs w:val="24"/>
        </w:rPr>
        <w:t>er</w:t>
      </w:r>
      <w:r w:rsidR="00B066F8" w:rsidRPr="00382D82">
        <w:rPr>
          <w:rFonts w:ascii="Times New Roman" w:hAnsi="Times New Roman" w:cs="Times New Roman"/>
          <w:sz w:val="24"/>
          <w:szCs w:val="24"/>
        </w:rPr>
        <w:t xml:space="preserve"> analysis available in Supplementary </w:t>
      </w:r>
      <w:r w:rsidR="006725B0" w:rsidRPr="00382D82">
        <w:rPr>
          <w:rFonts w:ascii="Times New Roman" w:hAnsi="Times New Roman" w:cs="Times New Roman"/>
          <w:sz w:val="24"/>
          <w:szCs w:val="24"/>
        </w:rPr>
        <w:t xml:space="preserve">File </w:t>
      </w:r>
      <w:r w:rsidR="00B066F8" w:rsidRPr="00382D82">
        <w:rPr>
          <w:rFonts w:ascii="Times New Roman" w:hAnsi="Times New Roman" w:cs="Times New Roman"/>
          <w:sz w:val="24"/>
          <w:szCs w:val="24"/>
        </w:rPr>
        <w:t>S</w:t>
      </w:r>
      <w:r w:rsidR="00C042F6" w:rsidRPr="00382D82">
        <w:rPr>
          <w:rFonts w:ascii="Times New Roman" w:hAnsi="Times New Roman" w:cs="Times New Roman"/>
          <w:sz w:val="24"/>
          <w:szCs w:val="24"/>
        </w:rPr>
        <w:t>2</w:t>
      </w:r>
      <w:r w:rsidR="007F5C5F" w:rsidRPr="00382D82">
        <w:rPr>
          <w:rFonts w:ascii="Times New Roman" w:hAnsi="Times New Roman" w:cs="Times New Roman"/>
          <w:sz w:val="24"/>
          <w:szCs w:val="24"/>
        </w:rPr>
        <w:t>.</w:t>
      </w:r>
    </w:p>
    <w:p w14:paraId="62C6218C" w14:textId="738CFCC3" w:rsidR="00895800" w:rsidRPr="00382D82" w:rsidRDefault="00510C5B" w:rsidP="00895800">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 xml:space="preserve"> </w:t>
      </w:r>
      <w:r w:rsidR="004F184A" w:rsidRPr="00382D82">
        <w:rPr>
          <w:rFonts w:ascii="Times New Roman" w:hAnsi="Times New Roman" w:cs="Times New Roman"/>
          <w:sz w:val="24"/>
          <w:szCs w:val="24"/>
        </w:rPr>
        <w:tab/>
      </w:r>
      <w:r w:rsidR="00205D2F" w:rsidRPr="00382D82">
        <w:rPr>
          <w:rFonts w:ascii="Times New Roman" w:hAnsi="Times New Roman" w:cs="Times New Roman"/>
          <w:sz w:val="24"/>
          <w:szCs w:val="24"/>
        </w:rPr>
        <w:t xml:space="preserve">In some cases, discrepancies </w:t>
      </w:r>
      <w:r w:rsidR="00BC36A4" w:rsidRPr="00382D82">
        <w:rPr>
          <w:rFonts w:ascii="Times New Roman" w:hAnsi="Times New Roman" w:cs="Times New Roman"/>
          <w:sz w:val="24"/>
          <w:szCs w:val="24"/>
        </w:rPr>
        <w:t xml:space="preserve">between NSTG and </w:t>
      </w:r>
      <w:r w:rsidR="00AE4312" w:rsidRPr="00382D82">
        <w:rPr>
          <w:rFonts w:ascii="Times New Roman" w:hAnsi="Times New Roman" w:cs="Times New Roman"/>
          <w:sz w:val="24"/>
          <w:szCs w:val="24"/>
        </w:rPr>
        <w:t xml:space="preserve">breakpoint-defining dosages </w:t>
      </w:r>
      <w:r w:rsidR="00205D2F" w:rsidRPr="00382D82">
        <w:rPr>
          <w:rFonts w:ascii="Times New Roman" w:hAnsi="Times New Roman" w:cs="Times New Roman"/>
          <w:sz w:val="24"/>
          <w:szCs w:val="24"/>
        </w:rPr>
        <w:t xml:space="preserve">raise issues of </w:t>
      </w:r>
      <w:r w:rsidR="00221986" w:rsidRPr="00382D82">
        <w:rPr>
          <w:rFonts w:ascii="Times New Roman" w:hAnsi="Times New Roman" w:cs="Times New Roman"/>
          <w:sz w:val="24"/>
          <w:szCs w:val="24"/>
        </w:rPr>
        <w:t>stewardship concern</w:t>
      </w:r>
      <w:r w:rsidR="00F066FD" w:rsidRPr="00382D82">
        <w:rPr>
          <w:rFonts w:ascii="Times New Roman" w:hAnsi="Times New Roman" w:cs="Times New Roman"/>
          <w:sz w:val="24"/>
          <w:szCs w:val="24"/>
        </w:rPr>
        <w:t>,</w:t>
      </w:r>
      <w:r w:rsidR="00221986" w:rsidRPr="00382D82">
        <w:rPr>
          <w:rFonts w:ascii="Times New Roman" w:hAnsi="Times New Roman" w:cs="Times New Roman"/>
          <w:sz w:val="24"/>
          <w:szCs w:val="24"/>
        </w:rPr>
        <w:t xml:space="preserve"> </w:t>
      </w:r>
      <w:r w:rsidR="00C07480" w:rsidRPr="00382D82">
        <w:rPr>
          <w:rFonts w:ascii="Times New Roman" w:hAnsi="Times New Roman" w:cs="Times New Roman"/>
          <w:sz w:val="24"/>
          <w:szCs w:val="24"/>
        </w:rPr>
        <w:t>such as</w:t>
      </w:r>
      <w:r w:rsidR="00205D2F" w:rsidRPr="00382D82">
        <w:rPr>
          <w:rFonts w:ascii="Times New Roman" w:hAnsi="Times New Roman" w:cs="Times New Roman"/>
          <w:sz w:val="24"/>
          <w:szCs w:val="24"/>
        </w:rPr>
        <w:t xml:space="preserve"> the </w:t>
      </w:r>
      <w:r w:rsidR="00C07480" w:rsidRPr="00382D82">
        <w:rPr>
          <w:rFonts w:ascii="Times New Roman" w:hAnsi="Times New Roman" w:cs="Times New Roman"/>
          <w:sz w:val="24"/>
          <w:szCs w:val="24"/>
        </w:rPr>
        <w:t>NSTGs</w:t>
      </w:r>
      <w:r w:rsidR="00205D2F" w:rsidRPr="00382D82">
        <w:rPr>
          <w:rFonts w:ascii="Times New Roman" w:hAnsi="Times New Roman" w:cs="Times New Roman"/>
          <w:sz w:val="24"/>
          <w:szCs w:val="24"/>
        </w:rPr>
        <w:t xml:space="preserve"> recommending</w:t>
      </w:r>
      <w:r w:rsidR="004954C8" w:rsidRPr="00382D82">
        <w:rPr>
          <w:rFonts w:ascii="Times New Roman" w:hAnsi="Times New Roman" w:cs="Times New Roman"/>
          <w:sz w:val="24"/>
          <w:szCs w:val="24"/>
        </w:rPr>
        <w:t xml:space="preserve"> </w:t>
      </w:r>
      <w:r w:rsidR="00143A39" w:rsidRPr="00382D82">
        <w:rPr>
          <w:rFonts w:ascii="Times New Roman" w:hAnsi="Times New Roman" w:cs="Times New Roman"/>
          <w:sz w:val="24"/>
          <w:szCs w:val="24"/>
        </w:rPr>
        <w:t>0.5</w:t>
      </w:r>
      <w:r w:rsidR="00D264E4" w:rsidRPr="00382D82">
        <w:rPr>
          <w:rFonts w:ascii="Times New Roman" w:hAnsi="Times New Roman" w:cs="Times New Roman"/>
          <w:sz w:val="24"/>
          <w:szCs w:val="24"/>
        </w:rPr>
        <w:t xml:space="preserve"> </w:t>
      </w:r>
      <w:r w:rsidR="00895800" w:rsidRPr="00382D82">
        <w:rPr>
          <w:rFonts w:ascii="Times New Roman" w:hAnsi="Times New Roman" w:cs="Times New Roman"/>
          <w:sz w:val="24"/>
          <w:szCs w:val="24"/>
        </w:rPr>
        <w:t xml:space="preserve">g of meropenem </w:t>
      </w:r>
      <w:r w:rsidR="00143A39" w:rsidRPr="00382D82">
        <w:rPr>
          <w:rFonts w:ascii="Times New Roman" w:hAnsi="Times New Roman" w:cs="Times New Roman"/>
          <w:sz w:val="24"/>
          <w:szCs w:val="24"/>
        </w:rPr>
        <w:t>q8h</w:t>
      </w:r>
      <w:r w:rsidR="00E27CDA" w:rsidRPr="00382D82">
        <w:rPr>
          <w:rFonts w:ascii="Times New Roman" w:hAnsi="Times New Roman" w:cs="Times New Roman"/>
          <w:sz w:val="24"/>
          <w:szCs w:val="24"/>
        </w:rPr>
        <w:t>,</w:t>
      </w:r>
      <w:r w:rsidR="00205D2F" w:rsidRPr="00382D82">
        <w:rPr>
          <w:rFonts w:ascii="Times New Roman" w:hAnsi="Times New Roman" w:cs="Times New Roman"/>
          <w:sz w:val="24"/>
          <w:szCs w:val="24"/>
        </w:rPr>
        <w:t xml:space="preserve"> whereas both</w:t>
      </w:r>
      <w:r w:rsidR="004954C8" w:rsidRPr="00382D82">
        <w:rPr>
          <w:rFonts w:ascii="Times New Roman" w:hAnsi="Times New Roman" w:cs="Times New Roman"/>
          <w:sz w:val="24"/>
          <w:szCs w:val="24"/>
        </w:rPr>
        <w:t xml:space="preserve"> </w:t>
      </w:r>
      <w:r w:rsidR="00053C0F" w:rsidRPr="00382D82">
        <w:rPr>
          <w:rFonts w:ascii="Times New Roman" w:hAnsi="Times New Roman" w:cs="Times New Roman"/>
          <w:sz w:val="24"/>
          <w:szCs w:val="24"/>
        </w:rPr>
        <w:t xml:space="preserve">CLSI </w:t>
      </w:r>
      <w:r w:rsidR="00205D2F" w:rsidRPr="00382D82">
        <w:rPr>
          <w:rFonts w:ascii="Times New Roman" w:hAnsi="Times New Roman" w:cs="Times New Roman"/>
          <w:sz w:val="24"/>
          <w:szCs w:val="24"/>
        </w:rPr>
        <w:t xml:space="preserve">and </w:t>
      </w:r>
      <w:r w:rsidR="00053C0F" w:rsidRPr="00382D82">
        <w:rPr>
          <w:rFonts w:ascii="Times New Roman" w:hAnsi="Times New Roman" w:cs="Times New Roman"/>
          <w:sz w:val="24"/>
          <w:szCs w:val="24"/>
        </w:rPr>
        <w:t xml:space="preserve">EUCAST breakpoints </w:t>
      </w:r>
      <w:r w:rsidR="00205D2F" w:rsidRPr="00382D82">
        <w:rPr>
          <w:rFonts w:ascii="Times New Roman" w:hAnsi="Times New Roman" w:cs="Times New Roman"/>
          <w:sz w:val="24"/>
          <w:szCs w:val="24"/>
        </w:rPr>
        <w:t>are predicated upon higher dosages</w:t>
      </w:r>
      <w:r w:rsidR="004954C8" w:rsidRPr="00382D82">
        <w:rPr>
          <w:rFonts w:ascii="Times New Roman" w:hAnsi="Times New Roman" w:cs="Times New Roman"/>
          <w:sz w:val="24"/>
          <w:szCs w:val="24"/>
        </w:rPr>
        <w:t>.</w:t>
      </w:r>
      <w:r w:rsidR="00895800" w:rsidRPr="00382D82">
        <w:rPr>
          <w:rFonts w:ascii="Times New Roman" w:hAnsi="Times New Roman" w:cs="Times New Roman"/>
          <w:sz w:val="24"/>
          <w:szCs w:val="24"/>
        </w:rPr>
        <w:t xml:space="preserve"> T</w:t>
      </w:r>
      <w:r w:rsidR="003005E4" w:rsidRPr="00382D82">
        <w:rPr>
          <w:rFonts w:ascii="Times New Roman" w:hAnsi="Times New Roman" w:cs="Times New Roman"/>
          <w:sz w:val="24"/>
          <w:szCs w:val="24"/>
        </w:rPr>
        <w:t xml:space="preserve">hough only indicated for severe burns in the NSTG, </w:t>
      </w:r>
      <w:r w:rsidR="00205D2F" w:rsidRPr="00382D82">
        <w:rPr>
          <w:rFonts w:ascii="Times New Roman" w:hAnsi="Times New Roman" w:cs="Times New Roman"/>
          <w:sz w:val="24"/>
          <w:szCs w:val="24"/>
        </w:rPr>
        <w:t xml:space="preserve">meropenem </w:t>
      </w:r>
      <w:r w:rsidR="003005E4" w:rsidRPr="00382D82">
        <w:rPr>
          <w:rFonts w:ascii="Times New Roman" w:hAnsi="Times New Roman" w:cs="Times New Roman"/>
          <w:sz w:val="24"/>
          <w:szCs w:val="24"/>
        </w:rPr>
        <w:t>is</w:t>
      </w:r>
      <w:r w:rsidR="00205D2F" w:rsidRPr="00382D82">
        <w:rPr>
          <w:rFonts w:ascii="Times New Roman" w:hAnsi="Times New Roman" w:cs="Times New Roman"/>
          <w:sz w:val="24"/>
          <w:szCs w:val="24"/>
        </w:rPr>
        <w:t>,</w:t>
      </w:r>
      <w:r w:rsidR="00D528E3" w:rsidRPr="00382D82">
        <w:rPr>
          <w:rFonts w:ascii="Times New Roman" w:hAnsi="Times New Roman" w:cs="Times New Roman"/>
          <w:sz w:val="24"/>
          <w:szCs w:val="24"/>
        </w:rPr>
        <w:t xml:space="preserve"> in practice</w:t>
      </w:r>
      <w:r w:rsidR="00205D2F" w:rsidRPr="00382D82">
        <w:rPr>
          <w:rFonts w:ascii="Times New Roman" w:hAnsi="Times New Roman" w:cs="Times New Roman"/>
          <w:sz w:val="24"/>
          <w:szCs w:val="24"/>
        </w:rPr>
        <w:t>,</w:t>
      </w:r>
      <w:r w:rsidR="00655645" w:rsidRPr="00382D82">
        <w:rPr>
          <w:rFonts w:ascii="Times New Roman" w:hAnsi="Times New Roman" w:cs="Times New Roman"/>
          <w:sz w:val="24"/>
          <w:szCs w:val="24"/>
        </w:rPr>
        <w:t xml:space="preserve"> </w:t>
      </w:r>
      <w:r w:rsidR="003005E4" w:rsidRPr="00382D82">
        <w:rPr>
          <w:rFonts w:ascii="Times New Roman" w:hAnsi="Times New Roman" w:cs="Times New Roman"/>
          <w:sz w:val="24"/>
          <w:szCs w:val="24"/>
        </w:rPr>
        <w:t>used</w:t>
      </w:r>
      <w:r w:rsidR="00655645" w:rsidRPr="00382D82">
        <w:rPr>
          <w:rFonts w:ascii="Times New Roman" w:hAnsi="Times New Roman" w:cs="Times New Roman"/>
          <w:sz w:val="24"/>
          <w:szCs w:val="24"/>
        </w:rPr>
        <w:t xml:space="preserve"> a</w:t>
      </w:r>
      <w:r w:rsidR="00895800" w:rsidRPr="00382D82">
        <w:rPr>
          <w:rFonts w:ascii="Times New Roman" w:hAnsi="Times New Roman" w:cs="Times New Roman"/>
          <w:sz w:val="24"/>
          <w:szCs w:val="24"/>
        </w:rPr>
        <w:t xml:space="preserve">s a last-line agent for </w:t>
      </w:r>
      <w:r w:rsidR="00A2315C" w:rsidRPr="00382D82">
        <w:rPr>
          <w:rFonts w:ascii="Times New Roman" w:hAnsi="Times New Roman" w:cs="Times New Roman"/>
          <w:sz w:val="24"/>
          <w:szCs w:val="24"/>
        </w:rPr>
        <w:t xml:space="preserve">difficult-to-treat </w:t>
      </w:r>
      <w:r w:rsidR="00655645" w:rsidRPr="00382D82">
        <w:rPr>
          <w:rFonts w:ascii="Times New Roman" w:hAnsi="Times New Roman" w:cs="Times New Roman"/>
          <w:sz w:val="24"/>
          <w:szCs w:val="24"/>
        </w:rPr>
        <w:t>infections</w:t>
      </w:r>
      <w:r w:rsidR="009C765A" w:rsidRPr="00382D82">
        <w:rPr>
          <w:rFonts w:ascii="Times New Roman" w:hAnsi="Times New Roman" w:cs="Times New Roman"/>
          <w:sz w:val="24"/>
          <w:szCs w:val="24"/>
        </w:rPr>
        <w:t>,</w:t>
      </w:r>
      <w:r w:rsidR="00655645" w:rsidRPr="00382D82">
        <w:rPr>
          <w:rFonts w:ascii="Times New Roman" w:hAnsi="Times New Roman" w:cs="Times New Roman"/>
          <w:sz w:val="24"/>
          <w:szCs w:val="24"/>
        </w:rPr>
        <w:t xml:space="preserve"> </w:t>
      </w:r>
      <w:r w:rsidR="00A2315C" w:rsidRPr="00382D82">
        <w:rPr>
          <w:rFonts w:ascii="Times New Roman" w:hAnsi="Times New Roman" w:cs="Times New Roman"/>
          <w:sz w:val="24"/>
          <w:szCs w:val="24"/>
        </w:rPr>
        <w:t xml:space="preserve">especially those </w:t>
      </w:r>
      <w:r w:rsidR="00655645" w:rsidRPr="00382D82">
        <w:rPr>
          <w:rFonts w:ascii="Times New Roman" w:hAnsi="Times New Roman" w:cs="Times New Roman"/>
          <w:sz w:val="24"/>
          <w:szCs w:val="24"/>
        </w:rPr>
        <w:t>caused by</w:t>
      </w:r>
      <w:r w:rsidR="00F36256" w:rsidRPr="00382D82">
        <w:rPr>
          <w:rFonts w:ascii="Times New Roman" w:hAnsi="Times New Roman" w:cs="Times New Roman"/>
          <w:sz w:val="24"/>
          <w:szCs w:val="24"/>
        </w:rPr>
        <w:t xml:space="preserve"> MDR</w:t>
      </w:r>
      <w:r w:rsidR="00895800" w:rsidRPr="00382D82">
        <w:rPr>
          <w:rFonts w:ascii="Times New Roman" w:hAnsi="Times New Roman" w:cs="Times New Roman"/>
          <w:sz w:val="24"/>
          <w:szCs w:val="24"/>
        </w:rPr>
        <w:t xml:space="preserve"> Enterobacterales. </w:t>
      </w:r>
      <w:r w:rsidR="00A938A7" w:rsidRPr="00382D82">
        <w:rPr>
          <w:rFonts w:ascii="Times New Roman" w:hAnsi="Times New Roman" w:cs="Times New Roman"/>
          <w:sz w:val="24"/>
          <w:szCs w:val="24"/>
        </w:rPr>
        <w:t>In Monte-Carlo simulations</w:t>
      </w:r>
      <w:r w:rsidR="00B3664C" w:rsidRPr="00382D82">
        <w:rPr>
          <w:rFonts w:ascii="Times New Roman" w:hAnsi="Times New Roman" w:cs="Times New Roman"/>
          <w:sz w:val="24"/>
          <w:szCs w:val="24"/>
        </w:rPr>
        <w:t xml:space="preserve"> a 1g dose is predicated to give, with 95% confidence (95% PTA),</w:t>
      </w:r>
      <w:sdt>
        <w:sdtPr>
          <w:rPr>
            <w:rFonts w:ascii="Times New Roman" w:hAnsi="Times New Roman" w:cs="Times New Roman"/>
            <w:color w:val="000000"/>
            <w:sz w:val="24"/>
            <w:szCs w:val="24"/>
            <w:vertAlign w:val="superscript"/>
          </w:rPr>
          <w:tag w:val="MENDELEY_CITATION_v3_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"/>
          <w:id w:val="554741549"/>
          <w:placeholder>
            <w:docPart w:val="5A1681622910324E8ECE557BC95BC971"/>
          </w:placeholder>
        </w:sdtPr>
        <w:sdtEndPr/>
        <w:sdtContent>
          <w:r w:rsidR="00A938A7" w:rsidRPr="00382D82">
            <w:rPr>
              <w:rFonts w:ascii="Times New Roman" w:hAnsi="Times New Roman" w:cs="Times New Roman"/>
              <w:color w:val="000000"/>
              <w:sz w:val="24"/>
              <w:szCs w:val="24"/>
              <w:vertAlign w:val="superscript"/>
            </w:rPr>
            <w:t>25</w:t>
          </w:r>
        </w:sdtContent>
      </w:sdt>
      <w:r w:rsidR="00A938A7" w:rsidRPr="00382D82">
        <w:rPr>
          <w:rFonts w:ascii="Times New Roman" w:hAnsi="Times New Roman" w:cs="Times New Roman"/>
          <w:sz w:val="24"/>
          <w:szCs w:val="24"/>
        </w:rPr>
        <w:t xml:space="preserve"> </w:t>
      </w:r>
      <w:r w:rsidR="00E27CDA" w:rsidRPr="00382D82">
        <w:rPr>
          <w:rFonts w:ascii="Times New Roman" w:hAnsi="Times New Roman" w:cs="Times New Roman"/>
          <w:sz w:val="24"/>
          <w:szCs w:val="24"/>
        </w:rPr>
        <w:t xml:space="preserve">a </w:t>
      </w:r>
      <w:r w:rsidR="00895800" w:rsidRPr="00382D82">
        <w:rPr>
          <w:rFonts w:ascii="Times New Roman" w:hAnsi="Times New Roman" w:cs="Times New Roman"/>
          <w:sz w:val="24"/>
          <w:szCs w:val="24"/>
        </w:rPr>
        <w:t>free</w:t>
      </w:r>
      <w:r w:rsidR="000948B6" w:rsidRPr="00382D82">
        <w:rPr>
          <w:rFonts w:ascii="Times New Roman" w:hAnsi="Times New Roman" w:cs="Times New Roman"/>
          <w:sz w:val="24"/>
          <w:szCs w:val="24"/>
        </w:rPr>
        <w:t>/</w:t>
      </w:r>
      <w:r w:rsidR="00895800" w:rsidRPr="00382D82">
        <w:rPr>
          <w:rFonts w:ascii="Times New Roman" w:hAnsi="Times New Roman" w:cs="Times New Roman"/>
          <w:sz w:val="24"/>
          <w:szCs w:val="24"/>
        </w:rPr>
        <w:t xml:space="preserve">unbound drug </w:t>
      </w:r>
      <w:r w:rsidR="00E27CDA" w:rsidRPr="00382D82">
        <w:rPr>
          <w:rFonts w:ascii="Times New Roman" w:hAnsi="Times New Roman" w:cs="Times New Roman"/>
          <w:sz w:val="24"/>
          <w:szCs w:val="24"/>
        </w:rPr>
        <w:t xml:space="preserve">level </w:t>
      </w:r>
      <w:r w:rsidR="00895800" w:rsidRPr="00382D82">
        <w:rPr>
          <w:rFonts w:ascii="Times New Roman" w:hAnsi="Times New Roman" w:cs="Times New Roman"/>
          <w:sz w:val="24"/>
          <w:szCs w:val="24"/>
        </w:rPr>
        <w:t xml:space="preserve">above </w:t>
      </w:r>
      <w:r w:rsidR="00E27CDA" w:rsidRPr="00382D82">
        <w:rPr>
          <w:rFonts w:ascii="Times New Roman" w:hAnsi="Times New Roman" w:cs="Times New Roman"/>
          <w:sz w:val="24"/>
          <w:szCs w:val="24"/>
        </w:rPr>
        <w:t>the 2 mg/L breakpoint</w:t>
      </w:r>
      <w:r w:rsidR="00895800" w:rsidRPr="00382D82">
        <w:rPr>
          <w:rFonts w:ascii="Times New Roman" w:hAnsi="Times New Roman" w:cs="Times New Roman"/>
          <w:sz w:val="24"/>
          <w:szCs w:val="24"/>
        </w:rPr>
        <w:t xml:space="preserve"> </w:t>
      </w:r>
      <w:r w:rsidR="000E4F25" w:rsidRPr="00382D82">
        <w:rPr>
          <w:rFonts w:ascii="Times New Roman" w:hAnsi="Times New Roman" w:cs="Times New Roman"/>
          <w:sz w:val="24"/>
          <w:szCs w:val="24"/>
        </w:rPr>
        <w:t>(</w:t>
      </w:r>
      <w:r w:rsidR="000E4F25" w:rsidRPr="00382D82">
        <w:rPr>
          <w:rFonts w:ascii="Times New Roman" w:hAnsi="Times New Roman" w:cs="Times New Roman"/>
          <w:i/>
          <w:iCs/>
          <w:sz w:val="24"/>
          <w:szCs w:val="24"/>
        </w:rPr>
        <w:t>f</w:t>
      </w:r>
      <w:r w:rsidR="000E4F25" w:rsidRPr="00382D82">
        <w:rPr>
          <w:rFonts w:ascii="Times New Roman" w:hAnsi="Times New Roman" w:cs="Times New Roman"/>
          <w:sz w:val="24"/>
          <w:szCs w:val="24"/>
        </w:rPr>
        <w:t xml:space="preserve">T&gt;MIC) </w:t>
      </w:r>
      <w:r w:rsidR="00E27CDA" w:rsidRPr="00382D82">
        <w:rPr>
          <w:rFonts w:ascii="Times New Roman" w:hAnsi="Times New Roman" w:cs="Times New Roman"/>
          <w:sz w:val="24"/>
          <w:szCs w:val="24"/>
        </w:rPr>
        <w:t>for 25-40% of the dosage interval</w:t>
      </w:r>
      <w:r w:rsidR="00A938A7" w:rsidRPr="00382D82">
        <w:rPr>
          <w:rFonts w:ascii="Times New Roman" w:hAnsi="Times New Roman" w:cs="Times New Roman"/>
          <w:sz w:val="24"/>
          <w:szCs w:val="24"/>
        </w:rPr>
        <w:t xml:space="preserve">, with </w:t>
      </w:r>
      <w:r w:rsidR="00A938A7" w:rsidRPr="00382D82">
        <w:rPr>
          <w:rFonts w:ascii="Times New Roman" w:hAnsi="Times New Roman" w:cs="Times New Roman"/>
          <w:sz w:val="24"/>
          <w:szCs w:val="24"/>
          <w:u w:val="single"/>
        </w:rPr>
        <w:t>&gt;</w:t>
      </w:r>
      <w:r w:rsidR="003F219F" w:rsidRPr="00382D82">
        <w:rPr>
          <w:rFonts w:ascii="Times New Roman" w:hAnsi="Times New Roman" w:cs="Times New Roman"/>
          <w:sz w:val="24"/>
          <w:szCs w:val="24"/>
        </w:rPr>
        <w:t>1-log</w:t>
      </w:r>
      <w:r w:rsidR="003F219F" w:rsidRPr="00382D82">
        <w:rPr>
          <w:rFonts w:ascii="Times New Roman" w:hAnsi="Times New Roman" w:cs="Times New Roman"/>
          <w:sz w:val="24"/>
          <w:szCs w:val="24"/>
          <w:vertAlign w:val="subscript"/>
        </w:rPr>
        <w:t>10</w:t>
      </w:r>
      <w:r w:rsidR="003F219F" w:rsidRPr="00382D82">
        <w:rPr>
          <w:rFonts w:ascii="Times New Roman" w:hAnsi="Times New Roman" w:cs="Times New Roman"/>
          <w:sz w:val="24"/>
          <w:szCs w:val="24"/>
        </w:rPr>
        <w:t xml:space="preserve"> kill</w:t>
      </w:r>
      <w:r w:rsidR="00A938A7" w:rsidRPr="00382D82">
        <w:rPr>
          <w:rFonts w:ascii="Times New Roman" w:hAnsi="Times New Roman" w:cs="Times New Roman"/>
          <w:sz w:val="24"/>
          <w:szCs w:val="24"/>
        </w:rPr>
        <w:t xml:space="preserve">. </w:t>
      </w:r>
      <w:r w:rsidR="001C07FA" w:rsidRPr="00382D82">
        <w:rPr>
          <w:rFonts w:ascii="Times New Roman" w:hAnsi="Times New Roman" w:cs="Times New Roman"/>
          <w:sz w:val="24"/>
          <w:szCs w:val="24"/>
        </w:rPr>
        <w:t xml:space="preserve"> </w:t>
      </w:r>
      <w:r w:rsidR="00E27CDA" w:rsidRPr="00382D82">
        <w:rPr>
          <w:rFonts w:ascii="Times New Roman" w:hAnsi="Times New Roman" w:cs="Times New Roman"/>
          <w:sz w:val="24"/>
          <w:szCs w:val="24"/>
        </w:rPr>
        <w:t xml:space="preserve"> A</w:t>
      </w:r>
      <w:r w:rsidR="002C714F" w:rsidRPr="00382D82">
        <w:rPr>
          <w:rFonts w:ascii="Times New Roman" w:hAnsi="Times New Roman" w:cs="Times New Roman"/>
          <w:sz w:val="24"/>
          <w:szCs w:val="24"/>
        </w:rPr>
        <w:t xml:space="preserve"> </w:t>
      </w:r>
      <w:r w:rsidR="00665DD0" w:rsidRPr="00382D82">
        <w:rPr>
          <w:rFonts w:ascii="Times New Roman" w:hAnsi="Times New Roman" w:cs="Times New Roman"/>
          <w:sz w:val="24"/>
          <w:szCs w:val="24"/>
        </w:rPr>
        <w:t>0.</w:t>
      </w:r>
      <w:r w:rsidR="002C714F" w:rsidRPr="00382D82">
        <w:rPr>
          <w:rFonts w:ascii="Times New Roman" w:hAnsi="Times New Roman" w:cs="Times New Roman"/>
          <w:sz w:val="24"/>
          <w:szCs w:val="24"/>
        </w:rPr>
        <w:t xml:space="preserve">5 g </w:t>
      </w:r>
      <w:r w:rsidR="00143A39" w:rsidRPr="00382D82">
        <w:rPr>
          <w:rFonts w:ascii="Times New Roman" w:hAnsi="Times New Roman" w:cs="Times New Roman"/>
          <w:sz w:val="24"/>
          <w:szCs w:val="24"/>
        </w:rPr>
        <w:t>q8h</w:t>
      </w:r>
      <w:r w:rsidR="002C714F" w:rsidRPr="00382D82">
        <w:rPr>
          <w:rFonts w:ascii="Times New Roman" w:hAnsi="Times New Roman" w:cs="Times New Roman"/>
          <w:sz w:val="24"/>
          <w:szCs w:val="24"/>
        </w:rPr>
        <w:t xml:space="preserve"> </w:t>
      </w:r>
      <w:r w:rsidR="00A938A7" w:rsidRPr="00382D82">
        <w:rPr>
          <w:rFonts w:ascii="Times New Roman" w:hAnsi="Times New Roman" w:cs="Times New Roman"/>
          <w:sz w:val="24"/>
          <w:szCs w:val="24"/>
        </w:rPr>
        <w:t xml:space="preserve">regimen </w:t>
      </w:r>
      <w:r w:rsidR="00E27CDA" w:rsidRPr="00382D82">
        <w:rPr>
          <w:rFonts w:ascii="Times New Roman" w:hAnsi="Times New Roman" w:cs="Times New Roman"/>
          <w:sz w:val="24"/>
          <w:szCs w:val="24"/>
        </w:rPr>
        <w:t xml:space="preserve">evidently </w:t>
      </w:r>
      <w:r w:rsidR="00A938A7" w:rsidRPr="00382D82">
        <w:rPr>
          <w:rFonts w:ascii="Times New Roman" w:hAnsi="Times New Roman" w:cs="Times New Roman"/>
          <w:sz w:val="24"/>
          <w:szCs w:val="24"/>
        </w:rPr>
        <w:t xml:space="preserve">leads to </w:t>
      </w:r>
      <w:r w:rsidR="00B3664C" w:rsidRPr="00382D82">
        <w:rPr>
          <w:rFonts w:ascii="Times New Roman" w:hAnsi="Times New Roman" w:cs="Times New Roman"/>
          <w:sz w:val="24"/>
          <w:szCs w:val="24"/>
        </w:rPr>
        <w:t>reduced exposure</w:t>
      </w:r>
      <w:r w:rsidR="00E27CDA" w:rsidRPr="00382D82">
        <w:rPr>
          <w:rFonts w:ascii="Times New Roman" w:hAnsi="Times New Roman" w:cs="Times New Roman"/>
          <w:sz w:val="24"/>
          <w:szCs w:val="24"/>
        </w:rPr>
        <w:t>, assuming a constant half-life</w:t>
      </w:r>
      <w:r w:rsidR="00A938A7" w:rsidRPr="00382D82">
        <w:rPr>
          <w:rFonts w:ascii="Times New Roman" w:hAnsi="Times New Roman" w:cs="Times New Roman"/>
          <w:sz w:val="24"/>
          <w:szCs w:val="24"/>
        </w:rPr>
        <w:t>.  U</w:t>
      </w:r>
      <w:r w:rsidR="00A429EA" w:rsidRPr="00382D82">
        <w:rPr>
          <w:rFonts w:ascii="Times New Roman" w:hAnsi="Times New Roman" w:cs="Times New Roman"/>
          <w:sz w:val="24"/>
          <w:szCs w:val="24"/>
        </w:rPr>
        <w:t>sing</w:t>
      </w:r>
      <w:r w:rsidR="005A36FE" w:rsidRPr="00382D82">
        <w:rPr>
          <w:rFonts w:ascii="Times New Roman" w:hAnsi="Times New Roman" w:cs="Times New Roman"/>
          <w:sz w:val="24"/>
          <w:szCs w:val="24"/>
        </w:rPr>
        <w:t xml:space="preserve"> </w:t>
      </w:r>
      <w:r w:rsidR="00A938A7" w:rsidRPr="00382D82">
        <w:rPr>
          <w:rFonts w:ascii="Times New Roman" w:hAnsi="Times New Roman" w:cs="Times New Roman"/>
          <w:sz w:val="24"/>
          <w:szCs w:val="24"/>
        </w:rPr>
        <w:t xml:space="preserve">either </w:t>
      </w:r>
      <w:r w:rsidR="00E959EE" w:rsidRPr="00382D82">
        <w:rPr>
          <w:rFonts w:ascii="Times New Roman" w:hAnsi="Times New Roman" w:cs="Times New Roman"/>
          <w:sz w:val="24"/>
          <w:szCs w:val="24"/>
        </w:rPr>
        <w:t>the 1 g q8h</w:t>
      </w:r>
      <w:r w:rsidR="00A938A7" w:rsidRPr="00382D82">
        <w:rPr>
          <w:rFonts w:ascii="Times New Roman" w:hAnsi="Times New Roman" w:cs="Times New Roman"/>
          <w:sz w:val="24"/>
          <w:szCs w:val="24"/>
        </w:rPr>
        <w:t xml:space="preserve"> regimen,</w:t>
      </w:r>
      <w:r w:rsidR="00E959EE" w:rsidRPr="00382D82">
        <w:rPr>
          <w:rFonts w:ascii="Times New Roman" w:hAnsi="Times New Roman" w:cs="Times New Roman"/>
          <w:sz w:val="24"/>
          <w:szCs w:val="24"/>
        </w:rPr>
        <w:t xml:space="preserve"> or </w:t>
      </w:r>
      <w:r w:rsidR="005A36FE" w:rsidRPr="00382D82">
        <w:rPr>
          <w:rFonts w:ascii="Times New Roman" w:hAnsi="Times New Roman" w:cs="Times New Roman"/>
          <w:sz w:val="24"/>
          <w:szCs w:val="24"/>
        </w:rPr>
        <w:t>0.5</w:t>
      </w:r>
      <w:r w:rsidR="00D264E4" w:rsidRPr="00382D82">
        <w:rPr>
          <w:rFonts w:ascii="Times New Roman" w:hAnsi="Times New Roman" w:cs="Times New Roman"/>
          <w:sz w:val="24"/>
          <w:szCs w:val="24"/>
        </w:rPr>
        <w:t xml:space="preserve"> </w:t>
      </w:r>
      <w:r w:rsidR="00895800" w:rsidRPr="00382D82">
        <w:rPr>
          <w:rFonts w:ascii="Times New Roman" w:hAnsi="Times New Roman" w:cs="Times New Roman"/>
          <w:sz w:val="24"/>
          <w:szCs w:val="24"/>
        </w:rPr>
        <w:t>g</w:t>
      </w:r>
      <w:r w:rsidR="00E959EE" w:rsidRPr="00382D82">
        <w:rPr>
          <w:rFonts w:ascii="Times New Roman" w:hAnsi="Times New Roman" w:cs="Times New Roman"/>
          <w:sz w:val="24"/>
          <w:szCs w:val="24"/>
        </w:rPr>
        <w:t xml:space="preserve"> at</w:t>
      </w:r>
      <w:r w:rsidR="005D2C41" w:rsidRPr="00382D82">
        <w:rPr>
          <w:rFonts w:ascii="Times New Roman" w:hAnsi="Times New Roman" w:cs="Times New Roman"/>
          <w:sz w:val="24"/>
          <w:szCs w:val="24"/>
        </w:rPr>
        <w:t xml:space="preserve"> </w:t>
      </w:r>
      <w:r w:rsidR="00CF25D1" w:rsidRPr="00382D82">
        <w:rPr>
          <w:rFonts w:ascii="Times New Roman" w:hAnsi="Times New Roman" w:cs="Times New Roman"/>
          <w:sz w:val="24"/>
          <w:szCs w:val="24"/>
        </w:rPr>
        <w:t xml:space="preserve">a </w:t>
      </w:r>
      <w:r w:rsidR="00A938A7" w:rsidRPr="00382D82">
        <w:rPr>
          <w:rFonts w:ascii="Times New Roman" w:hAnsi="Times New Roman" w:cs="Times New Roman"/>
          <w:sz w:val="24"/>
          <w:szCs w:val="24"/>
        </w:rPr>
        <w:t xml:space="preserve">shorter </w:t>
      </w:r>
      <w:r w:rsidR="00CF25D1" w:rsidRPr="00382D82">
        <w:rPr>
          <w:rFonts w:ascii="Times New Roman" w:hAnsi="Times New Roman" w:cs="Times New Roman"/>
          <w:sz w:val="24"/>
          <w:szCs w:val="24"/>
        </w:rPr>
        <w:t xml:space="preserve">dosing interval of </w:t>
      </w:r>
      <w:r w:rsidR="00665DD0" w:rsidRPr="00382D82">
        <w:rPr>
          <w:rFonts w:ascii="Times New Roman" w:hAnsi="Times New Roman" w:cs="Times New Roman"/>
          <w:sz w:val="24"/>
          <w:szCs w:val="24"/>
        </w:rPr>
        <w:t>q6h</w:t>
      </w:r>
      <w:r w:rsidR="00A938A7" w:rsidRPr="00382D82">
        <w:rPr>
          <w:rFonts w:ascii="Times New Roman" w:hAnsi="Times New Roman" w:cs="Times New Roman"/>
          <w:sz w:val="24"/>
          <w:szCs w:val="24"/>
        </w:rPr>
        <w:t>,</w:t>
      </w:r>
      <w:r w:rsidR="00895800" w:rsidRPr="00382D82">
        <w:rPr>
          <w:rFonts w:ascii="Times New Roman" w:hAnsi="Times New Roman" w:cs="Times New Roman"/>
          <w:sz w:val="24"/>
          <w:szCs w:val="24"/>
        </w:rPr>
        <w:t xml:space="preserve"> </w:t>
      </w:r>
      <w:r w:rsidR="00A938A7" w:rsidRPr="00382D82">
        <w:rPr>
          <w:rFonts w:ascii="Times New Roman" w:hAnsi="Times New Roman" w:cs="Times New Roman"/>
          <w:sz w:val="24"/>
          <w:szCs w:val="24"/>
        </w:rPr>
        <w:t>should give</w:t>
      </w:r>
      <w:r w:rsidR="00CF25D1" w:rsidRPr="00382D82">
        <w:rPr>
          <w:rFonts w:ascii="Times New Roman" w:hAnsi="Times New Roman" w:cs="Times New Roman"/>
          <w:sz w:val="24"/>
          <w:szCs w:val="24"/>
        </w:rPr>
        <w:t xml:space="preserve"> higher chances of clinical success.</w:t>
      </w:r>
      <w:r w:rsidR="00895800" w:rsidRPr="00382D82">
        <w:rPr>
          <w:rFonts w:ascii="Times New Roman" w:hAnsi="Times New Roman" w:cs="Times New Roman"/>
          <w:sz w:val="24"/>
          <w:szCs w:val="24"/>
        </w:rPr>
        <w:t xml:space="preserve"> </w:t>
      </w:r>
      <w:r w:rsidR="00E959EE" w:rsidRPr="00382D82">
        <w:rPr>
          <w:rFonts w:ascii="Times New Roman" w:hAnsi="Times New Roman" w:cs="Times New Roman"/>
          <w:sz w:val="24"/>
          <w:szCs w:val="24"/>
        </w:rPr>
        <w:t xml:space="preserve"> </w:t>
      </w:r>
      <w:bookmarkStart w:id="3" w:name="_Hlk215726246"/>
      <w:r w:rsidR="00E959EE" w:rsidRPr="00382D82">
        <w:rPr>
          <w:rFonts w:ascii="Times New Roman" w:hAnsi="Times New Roman" w:cs="Times New Roman"/>
          <w:sz w:val="24"/>
          <w:szCs w:val="24"/>
        </w:rPr>
        <w:t>Even though the doses stated in CLSI and EUCAST are not treatment guidelines</w:t>
      </w:r>
      <w:r w:rsidR="009C765A" w:rsidRPr="00382D82">
        <w:rPr>
          <w:rFonts w:ascii="Times New Roman" w:hAnsi="Times New Roman" w:cs="Times New Roman"/>
          <w:sz w:val="24"/>
          <w:szCs w:val="24"/>
        </w:rPr>
        <w:t>,</w:t>
      </w:r>
      <w:r w:rsidR="00E959EE" w:rsidRPr="00382D82">
        <w:rPr>
          <w:rFonts w:ascii="Times New Roman" w:hAnsi="Times New Roman" w:cs="Times New Roman"/>
          <w:sz w:val="24"/>
          <w:szCs w:val="24"/>
        </w:rPr>
        <w:t xml:space="preserve"> they reflect the common doses stated in </w:t>
      </w:r>
      <w:r w:rsidR="00A938A7" w:rsidRPr="00382D82">
        <w:rPr>
          <w:rFonts w:ascii="Times New Roman" w:hAnsi="Times New Roman" w:cs="Times New Roman"/>
          <w:sz w:val="24"/>
          <w:szCs w:val="24"/>
        </w:rPr>
        <w:t>inter</w:t>
      </w:r>
      <w:r w:rsidR="00335B35" w:rsidRPr="00382D82">
        <w:rPr>
          <w:rFonts w:ascii="Times New Roman" w:hAnsi="Times New Roman" w:cs="Times New Roman"/>
          <w:sz w:val="24"/>
          <w:szCs w:val="24"/>
        </w:rPr>
        <w:t>n</w:t>
      </w:r>
      <w:r w:rsidR="00E959EE" w:rsidRPr="00382D82">
        <w:rPr>
          <w:rFonts w:ascii="Times New Roman" w:hAnsi="Times New Roman" w:cs="Times New Roman"/>
          <w:sz w:val="24"/>
          <w:szCs w:val="24"/>
        </w:rPr>
        <w:t>ational guidelines</w:t>
      </w:r>
      <w:r w:rsidR="00A938A7" w:rsidRPr="00382D82">
        <w:rPr>
          <w:rFonts w:ascii="Times New Roman" w:hAnsi="Times New Roman" w:cs="Times New Roman"/>
          <w:sz w:val="24"/>
          <w:szCs w:val="24"/>
        </w:rPr>
        <w:t xml:space="preserve"> and are the basis of defining </w:t>
      </w:r>
      <w:r w:rsidR="000E4F25" w:rsidRPr="00382D82">
        <w:rPr>
          <w:rFonts w:ascii="Times New Roman" w:hAnsi="Times New Roman" w:cs="Times New Roman"/>
          <w:sz w:val="24"/>
          <w:szCs w:val="24"/>
        </w:rPr>
        <w:t>susceptibility.</w:t>
      </w:r>
      <w:bookmarkEnd w:id="3"/>
    </w:p>
    <w:p w14:paraId="7002005D" w14:textId="5EA62BD9" w:rsidR="000E1FFD" w:rsidRPr="00382D82" w:rsidRDefault="009159CD" w:rsidP="006432AC">
      <w:pPr>
        <w:spacing w:line="480" w:lineRule="auto"/>
        <w:ind w:firstLine="720"/>
        <w:jc w:val="both"/>
        <w:rPr>
          <w:rFonts w:ascii="Times New Roman" w:hAnsi="Times New Roman" w:cs="Times New Roman"/>
          <w:sz w:val="24"/>
          <w:szCs w:val="24"/>
        </w:rPr>
      </w:pPr>
      <w:r w:rsidRPr="00382D82">
        <w:rPr>
          <w:rFonts w:ascii="Times New Roman" w:hAnsi="Times New Roman" w:cs="Times New Roman"/>
          <w:sz w:val="24"/>
          <w:szCs w:val="24"/>
        </w:rPr>
        <w:t xml:space="preserve">The </w:t>
      </w:r>
      <w:r w:rsidR="00496086" w:rsidRPr="00382D82">
        <w:rPr>
          <w:rFonts w:ascii="Times New Roman" w:hAnsi="Times New Roman" w:cs="Times New Roman"/>
          <w:sz w:val="24"/>
          <w:szCs w:val="24"/>
        </w:rPr>
        <w:t>‘</w:t>
      </w:r>
      <w:r w:rsidRPr="00382D82">
        <w:rPr>
          <w:rFonts w:ascii="Times New Roman" w:hAnsi="Times New Roman" w:cs="Times New Roman"/>
          <w:sz w:val="24"/>
          <w:szCs w:val="24"/>
        </w:rPr>
        <w:t>1</w:t>
      </w:r>
      <w:r w:rsidR="00226BEA" w:rsidRPr="00382D82">
        <w:rPr>
          <w:rFonts w:ascii="Times New Roman" w:hAnsi="Times New Roman" w:cs="Times New Roman"/>
          <w:sz w:val="24"/>
          <w:szCs w:val="24"/>
        </w:rPr>
        <w:t xml:space="preserve"> g to </w:t>
      </w:r>
      <w:r w:rsidR="00CD7A18" w:rsidRPr="00382D82">
        <w:rPr>
          <w:rFonts w:ascii="Times New Roman" w:hAnsi="Times New Roman" w:cs="Times New Roman"/>
          <w:sz w:val="24"/>
          <w:szCs w:val="24"/>
        </w:rPr>
        <w:t>2</w:t>
      </w:r>
      <w:r w:rsidRPr="00382D82">
        <w:rPr>
          <w:rFonts w:ascii="Times New Roman" w:hAnsi="Times New Roman" w:cs="Times New Roman"/>
          <w:sz w:val="24"/>
          <w:szCs w:val="24"/>
        </w:rPr>
        <w:t xml:space="preserve"> g</w:t>
      </w:r>
      <w:r w:rsidR="00496086" w:rsidRPr="00382D82">
        <w:rPr>
          <w:rFonts w:ascii="Times New Roman" w:hAnsi="Times New Roman" w:cs="Times New Roman"/>
          <w:sz w:val="24"/>
          <w:szCs w:val="24"/>
        </w:rPr>
        <w:t>’</w:t>
      </w:r>
      <w:r w:rsidRPr="00382D82">
        <w:rPr>
          <w:rFonts w:ascii="Times New Roman" w:hAnsi="Times New Roman" w:cs="Times New Roman"/>
          <w:sz w:val="24"/>
          <w:szCs w:val="24"/>
        </w:rPr>
        <w:t xml:space="preserve"> </w:t>
      </w:r>
      <w:r w:rsidR="00143A39" w:rsidRPr="00382D82">
        <w:rPr>
          <w:rFonts w:ascii="Times New Roman" w:hAnsi="Times New Roman" w:cs="Times New Roman"/>
          <w:sz w:val="24"/>
          <w:szCs w:val="24"/>
        </w:rPr>
        <w:t>q24h</w:t>
      </w:r>
      <w:r w:rsidRPr="00382D82">
        <w:rPr>
          <w:rFonts w:ascii="Times New Roman" w:hAnsi="Times New Roman" w:cs="Times New Roman"/>
          <w:sz w:val="24"/>
          <w:szCs w:val="24"/>
        </w:rPr>
        <w:t xml:space="preserve"> </w:t>
      </w:r>
      <w:r w:rsidR="00226BEA" w:rsidRPr="00382D82">
        <w:rPr>
          <w:rFonts w:ascii="Times New Roman" w:hAnsi="Times New Roman" w:cs="Times New Roman"/>
          <w:sz w:val="24"/>
          <w:szCs w:val="24"/>
        </w:rPr>
        <w:t xml:space="preserve">dose of intravenous </w:t>
      </w:r>
      <w:r w:rsidR="007961A2" w:rsidRPr="00382D82">
        <w:rPr>
          <w:rFonts w:ascii="Times New Roman" w:hAnsi="Times New Roman" w:cs="Times New Roman"/>
          <w:sz w:val="24"/>
          <w:szCs w:val="24"/>
        </w:rPr>
        <w:t xml:space="preserve">ceftriaxone </w:t>
      </w:r>
      <w:r w:rsidRPr="00382D82">
        <w:rPr>
          <w:rFonts w:ascii="Times New Roman" w:hAnsi="Times New Roman" w:cs="Times New Roman"/>
          <w:sz w:val="24"/>
          <w:szCs w:val="24"/>
        </w:rPr>
        <w:t xml:space="preserve">recommendation in the NSTG is </w:t>
      </w:r>
      <w:r w:rsidR="00F36465" w:rsidRPr="00382D82">
        <w:rPr>
          <w:rFonts w:ascii="Times New Roman" w:hAnsi="Times New Roman" w:cs="Times New Roman"/>
          <w:sz w:val="24"/>
          <w:szCs w:val="24"/>
        </w:rPr>
        <w:t xml:space="preserve">fully </w:t>
      </w:r>
      <w:r w:rsidRPr="00382D82">
        <w:rPr>
          <w:rFonts w:ascii="Times New Roman" w:hAnsi="Times New Roman" w:cs="Times New Roman"/>
          <w:sz w:val="24"/>
          <w:szCs w:val="24"/>
        </w:rPr>
        <w:t xml:space="preserve">consistent with </w:t>
      </w:r>
      <w:r w:rsidR="00F36465" w:rsidRPr="00382D82">
        <w:rPr>
          <w:rFonts w:ascii="Times New Roman" w:hAnsi="Times New Roman" w:cs="Times New Roman"/>
          <w:sz w:val="24"/>
          <w:szCs w:val="24"/>
        </w:rPr>
        <w:t>the</w:t>
      </w:r>
      <w:r w:rsidR="00A730E0" w:rsidRPr="00382D82">
        <w:rPr>
          <w:rFonts w:ascii="Times New Roman" w:hAnsi="Times New Roman" w:cs="Times New Roman"/>
          <w:sz w:val="24"/>
          <w:szCs w:val="24"/>
        </w:rPr>
        <w:t xml:space="preserve"> 1g</w:t>
      </w:r>
      <w:r w:rsidR="00F36465" w:rsidRPr="00382D82">
        <w:rPr>
          <w:rFonts w:ascii="Times New Roman" w:hAnsi="Times New Roman" w:cs="Times New Roman"/>
          <w:sz w:val="24"/>
          <w:szCs w:val="24"/>
        </w:rPr>
        <w:t xml:space="preserve"> </w:t>
      </w:r>
      <w:r w:rsidR="00405233" w:rsidRPr="00382D82">
        <w:rPr>
          <w:rFonts w:ascii="Times New Roman" w:hAnsi="Times New Roman" w:cs="Times New Roman"/>
          <w:sz w:val="24"/>
          <w:szCs w:val="24"/>
        </w:rPr>
        <w:t xml:space="preserve">CLSI </w:t>
      </w:r>
      <w:r w:rsidRPr="00382D82">
        <w:rPr>
          <w:rFonts w:ascii="Times New Roman" w:hAnsi="Times New Roman" w:cs="Times New Roman"/>
          <w:sz w:val="24"/>
          <w:szCs w:val="24"/>
        </w:rPr>
        <w:t xml:space="preserve">breakpoint dosage but </w:t>
      </w:r>
      <w:r w:rsidR="00CD7A18" w:rsidRPr="00382D82">
        <w:rPr>
          <w:rFonts w:ascii="Times New Roman" w:hAnsi="Times New Roman" w:cs="Times New Roman"/>
          <w:sz w:val="24"/>
          <w:szCs w:val="24"/>
        </w:rPr>
        <w:t>has the potential to differ</w:t>
      </w:r>
      <w:r w:rsidRPr="00382D82">
        <w:rPr>
          <w:rFonts w:ascii="Times New Roman" w:hAnsi="Times New Roman" w:cs="Times New Roman"/>
          <w:sz w:val="24"/>
          <w:szCs w:val="24"/>
        </w:rPr>
        <w:t xml:space="preserve"> from </w:t>
      </w:r>
      <w:r w:rsidR="00CD7A18" w:rsidRPr="00382D82">
        <w:rPr>
          <w:rFonts w:ascii="Times New Roman" w:hAnsi="Times New Roman" w:cs="Times New Roman"/>
          <w:sz w:val="24"/>
          <w:szCs w:val="24"/>
        </w:rPr>
        <w:t>the</w:t>
      </w:r>
      <w:r w:rsidR="00405233" w:rsidRPr="00382D82">
        <w:rPr>
          <w:rFonts w:ascii="Times New Roman" w:hAnsi="Times New Roman" w:cs="Times New Roman"/>
          <w:sz w:val="24"/>
          <w:szCs w:val="24"/>
        </w:rPr>
        <w:t xml:space="preserve"> EUCAST 2 g dose</w:t>
      </w:r>
      <w:r w:rsidR="007961A2" w:rsidRPr="00382D82">
        <w:rPr>
          <w:rFonts w:ascii="Times New Roman" w:hAnsi="Times New Roman" w:cs="Times New Roman"/>
          <w:sz w:val="24"/>
          <w:szCs w:val="24"/>
        </w:rPr>
        <w:t>.</w:t>
      </w:r>
      <w:r w:rsidR="00405233" w:rsidRPr="00382D82">
        <w:rPr>
          <w:rFonts w:ascii="Times New Roman" w:hAnsi="Times New Roman" w:cs="Times New Roman"/>
          <w:sz w:val="24"/>
          <w:szCs w:val="24"/>
        </w:rPr>
        <w:t xml:space="preserve"> </w:t>
      </w:r>
      <w:r w:rsidR="00D71264" w:rsidRPr="00382D82">
        <w:rPr>
          <w:rFonts w:ascii="Times New Roman" w:hAnsi="Times New Roman" w:cs="Times New Roman"/>
          <w:sz w:val="24"/>
          <w:szCs w:val="24"/>
        </w:rPr>
        <w:t>From</w:t>
      </w:r>
      <w:r w:rsidR="00A2119F" w:rsidRPr="00382D82">
        <w:rPr>
          <w:rFonts w:ascii="Times New Roman" w:hAnsi="Times New Roman" w:cs="Times New Roman"/>
          <w:sz w:val="24"/>
          <w:szCs w:val="24"/>
        </w:rPr>
        <w:t xml:space="preserve"> </w:t>
      </w:r>
      <w:r w:rsidR="00A938A7" w:rsidRPr="00382D82">
        <w:rPr>
          <w:rFonts w:ascii="Times New Roman" w:hAnsi="Times New Roman" w:cs="Times New Roman"/>
          <w:sz w:val="24"/>
          <w:szCs w:val="24"/>
        </w:rPr>
        <w:t xml:space="preserve">the </w:t>
      </w:r>
      <w:r w:rsidR="00D71264" w:rsidRPr="00382D82">
        <w:rPr>
          <w:rFonts w:ascii="Times New Roman" w:hAnsi="Times New Roman" w:cs="Times New Roman"/>
          <w:sz w:val="24"/>
          <w:szCs w:val="24"/>
        </w:rPr>
        <w:t xml:space="preserve">Monte-Carlo simulations presented in </w:t>
      </w:r>
      <w:r w:rsidR="00A2119F" w:rsidRPr="00382D82">
        <w:rPr>
          <w:rFonts w:ascii="Times New Roman" w:hAnsi="Times New Roman" w:cs="Times New Roman"/>
          <w:sz w:val="24"/>
          <w:szCs w:val="24"/>
        </w:rPr>
        <w:t>the EUCAST rationale document</w:t>
      </w:r>
      <w:r w:rsidR="00AF160B"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"/>
          <w:id w:val="-1364669079"/>
          <w:placeholder>
            <w:docPart w:val="DefaultPlaceholder_-1854013440"/>
          </w:placeholder>
        </w:sdtPr>
        <w:sdtEndPr/>
        <w:sdtContent>
          <w:r w:rsidR="00925E6B" w:rsidRPr="00382D82">
            <w:rPr>
              <w:rFonts w:ascii="Times New Roman" w:hAnsi="Times New Roman" w:cs="Times New Roman"/>
              <w:color w:val="000000"/>
              <w:sz w:val="24"/>
              <w:szCs w:val="24"/>
              <w:vertAlign w:val="superscript"/>
            </w:rPr>
            <w:t>26</w:t>
          </w:r>
        </w:sdtContent>
      </w:sdt>
      <w:r w:rsidR="00A2119F" w:rsidRPr="00382D82">
        <w:rPr>
          <w:rFonts w:ascii="Times New Roman" w:hAnsi="Times New Roman" w:cs="Times New Roman"/>
          <w:sz w:val="24"/>
          <w:szCs w:val="24"/>
        </w:rPr>
        <w:t xml:space="preserve"> </w:t>
      </w:r>
      <w:r w:rsidR="004C5AFE" w:rsidRPr="00382D82">
        <w:rPr>
          <w:rFonts w:ascii="Times New Roman" w:hAnsi="Times New Roman" w:cs="Times New Roman"/>
          <w:sz w:val="24"/>
          <w:szCs w:val="24"/>
        </w:rPr>
        <w:t xml:space="preserve">0.25 mg/L </w:t>
      </w:r>
      <w:r w:rsidR="00A938A7" w:rsidRPr="00382D82">
        <w:rPr>
          <w:rFonts w:ascii="Times New Roman" w:hAnsi="Times New Roman" w:cs="Times New Roman"/>
          <w:sz w:val="24"/>
          <w:szCs w:val="24"/>
        </w:rPr>
        <w:t xml:space="preserve">is </w:t>
      </w:r>
      <w:r w:rsidR="0024744B" w:rsidRPr="00382D82">
        <w:rPr>
          <w:rFonts w:ascii="Times New Roman" w:hAnsi="Times New Roman" w:cs="Times New Roman"/>
          <w:sz w:val="24"/>
          <w:szCs w:val="24"/>
        </w:rPr>
        <w:t>the highest</w:t>
      </w:r>
      <w:r w:rsidR="00A206E2" w:rsidRPr="00382D82">
        <w:rPr>
          <w:rFonts w:ascii="Times New Roman" w:hAnsi="Times New Roman" w:cs="Times New Roman"/>
          <w:sz w:val="24"/>
          <w:szCs w:val="24"/>
        </w:rPr>
        <w:t xml:space="preserve"> MIC for</w:t>
      </w:r>
      <w:r w:rsidR="0024744B" w:rsidRPr="00382D82">
        <w:rPr>
          <w:rFonts w:ascii="Times New Roman" w:hAnsi="Times New Roman" w:cs="Times New Roman"/>
          <w:sz w:val="24"/>
          <w:szCs w:val="24"/>
        </w:rPr>
        <w:t xml:space="preserve"> which both the 1g and 2 g doses could achieve</w:t>
      </w:r>
      <w:r w:rsidR="00A206E2" w:rsidRPr="00382D82">
        <w:rPr>
          <w:rFonts w:ascii="Times New Roman" w:hAnsi="Times New Roman" w:cs="Times New Roman"/>
          <w:sz w:val="24"/>
          <w:szCs w:val="24"/>
        </w:rPr>
        <w:t xml:space="preserve"> a </w:t>
      </w:r>
      <w:r w:rsidR="008825F3" w:rsidRPr="00382D82">
        <w:rPr>
          <w:rFonts w:ascii="Times New Roman" w:hAnsi="Times New Roman" w:cs="Times New Roman"/>
          <w:sz w:val="24"/>
          <w:szCs w:val="24"/>
        </w:rPr>
        <w:t>PTA</w:t>
      </w:r>
      <w:r w:rsidR="00A206E2" w:rsidRPr="00382D82">
        <w:rPr>
          <w:rFonts w:ascii="Times New Roman" w:hAnsi="Times New Roman" w:cs="Times New Roman"/>
          <w:sz w:val="24"/>
          <w:szCs w:val="24"/>
        </w:rPr>
        <w:t xml:space="preserve"> </w:t>
      </w:r>
      <w:r w:rsidR="008825F3" w:rsidRPr="00382D82">
        <w:rPr>
          <w:rFonts w:ascii="Times New Roman" w:hAnsi="Times New Roman" w:cs="Times New Roman"/>
          <w:sz w:val="24"/>
          <w:szCs w:val="24"/>
        </w:rPr>
        <w:t>of at least</w:t>
      </w:r>
      <w:r w:rsidR="00A206E2" w:rsidRPr="00382D82">
        <w:rPr>
          <w:rFonts w:ascii="Times New Roman" w:hAnsi="Times New Roman" w:cs="Times New Roman"/>
          <w:sz w:val="24"/>
          <w:szCs w:val="24"/>
        </w:rPr>
        <w:t xml:space="preserve"> 95</w:t>
      </w:r>
      <w:r w:rsidR="008C158A" w:rsidRPr="00382D82">
        <w:rPr>
          <w:rFonts w:ascii="Times New Roman" w:hAnsi="Times New Roman" w:cs="Times New Roman"/>
          <w:sz w:val="24"/>
          <w:szCs w:val="24"/>
        </w:rPr>
        <w:t>%</w:t>
      </w:r>
      <w:r w:rsidR="00A206E2" w:rsidRPr="00382D82">
        <w:rPr>
          <w:rFonts w:ascii="Times New Roman" w:hAnsi="Times New Roman" w:cs="Times New Roman"/>
          <w:sz w:val="24"/>
          <w:szCs w:val="24"/>
        </w:rPr>
        <w:t xml:space="preserve"> </w:t>
      </w:r>
      <w:r w:rsidR="0024744B" w:rsidRPr="00382D82">
        <w:rPr>
          <w:rFonts w:ascii="Times New Roman" w:hAnsi="Times New Roman" w:cs="Times New Roman"/>
          <w:sz w:val="24"/>
          <w:szCs w:val="24"/>
        </w:rPr>
        <w:t xml:space="preserve">when </w:t>
      </w:r>
      <w:r w:rsidR="00A206E2" w:rsidRPr="00382D82">
        <w:rPr>
          <w:rFonts w:ascii="Times New Roman" w:hAnsi="Times New Roman" w:cs="Times New Roman"/>
          <w:sz w:val="24"/>
          <w:szCs w:val="24"/>
        </w:rPr>
        <w:t xml:space="preserve">using </w:t>
      </w:r>
      <w:r w:rsidR="008C158A" w:rsidRPr="00382D82">
        <w:rPr>
          <w:rFonts w:ascii="Times New Roman" w:hAnsi="Times New Roman" w:cs="Times New Roman"/>
          <w:sz w:val="24"/>
          <w:szCs w:val="24"/>
        </w:rPr>
        <w:t xml:space="preserve">the </w:t>
      </w:r>
      <w:r w:rsidR="00005676" w:rsidRPr="00382D82">
        <w:rPr>
          <w:rFonts w:ascii="Times New Roman" w:hAnsi="Times New Roman" w:cs="Times New Roman"/>
          <w:sz w:val="24"/>
          <w:szCs w:val="24"/>
        </w:rPr>
        <w:t>PK/PD</w:t>
      </w:r>
      <w:r w:rsidR="008C158A" w:rsidRPr="00382D82">
        <w:rPr>
          <w:rFonts w:ascii="Times New Roman" w:hAnsi="Times New Roman" w:cs="Times New Roman"/>
          <w:sz w:val="24"/>
          <w:szCs w:val="24"/>
        </w:rPr>
        <w:t xml:space="preserve"> index of </w:t>
      </w:r>
      <w:r w:rsidR="00A206E2" w:rsidRPr="00382D82">
        <w:rPr>
          <w:rFonts w:ascii="Times New Roman" w:hAnsi="Times New Roman" w:cs="Times New Roman"/>
          <w:sz w:val="24"/>
          <w:szCs w:val="24"/>
        </w:rPr>
        <w:t xml:space="preserve">40% </w:t>
      </w:r>
      <w:r w:rsidR="00A206E2" w:rsidRPr="00382D82">
        <w:rPr>
          <w:rFonts w:ascii="Times New Roman" w:hAnsi="Times New Roman" w:cs="Times New Roman"/>
          <w:i/>
          <w:iCs/>
          <w:sz w:val="24"/>
          <w:szCs w:val="24"/>
        </w:rPr>
        <w:t>f</w:t>
      </w:r>
      <w:r w:rsidR="00A206E2" w:rsidRPr="00382D82">
        <w:rPr>
          <w:rFonts w:ascii="Times New Roman" w:hAnsi="Times New Roman" w:cs="Times New Roman"/>
          <w:sz w:val="24"/>
          <w:szCs w:val="24"/>
        </w:rPr>
        <w:t xml:space="preserve">T&gt;MIC for Enterobacterales. </w:t>
      </w:r>
      <w:r w:rsidR="007C08EB" w:rsidRPr="00382D82">
        <w:rPr>
          <w:rFonts w:ascii="Times New Roman" w:hAnsi="Times New Roman" w:cs="Times New Roman"/>
          <w:sz w:val="24"/>
          <w:szCs w:val="24"/>
        </w:rPr>
        <w:t xml:space="preserve">However, </w:t>
      </w:r>
      <w:r w:rsidR="00827190" w:rsidRPr="00382D82">
        <w:rPr>
          <w:rFonts w:ascii="Times New Roman" w:hAnsi="Times New Roman" w:cs="Times New Roman"/>
          <w:sz w:val="24"/>
          <w:szCs w:val="24"/>
        </w:rPr>
        <w:t xml:space="preserve">only </w:t>
      </w:r>
      <w:r w:rsidR="00A206E2" w:rsidRPr="00382D82">
        <w:rPr>
          <w:rFonts w:ascii="Times New Roman" w:hAnsi="Times New Roman" w:cs="Times New Roman"/>
          <w:sz w:val="24"/>
          <w:szCs w:val="24"/>
        </w:rPr>
        <w:t>the 2g</w:t>
      </w:r>
      <w:r w:rsidR="007C08EB" w:rsidRPr="00382D82">
        <w:rPr>
          <w:rFonts w:ascii="Times New Roman" w:hAnsi="Times New Roman" w:cs="Times New Roman"/>
          <w:sz w:val="24"/>
          <w:szCs w:val="24"/>
        </w:rPr>
        <w:t xml:space="preserve"> dose</w:t>
      </w:r>
      <w:r w:rsidR="00A206E2" w:rsidRPr="00382D82">
        <w:rPr>
          <w:rFonts w:ascii="Times New Roman" w:hAnsi="Times New Roman" w:cs="Times New Roman"/>
          <w:sz w:val="24"/>
          <w:szCs w:val="24"/>
        </w:rPr>
        <w:t xml:space="preserve"> </w:t>
      </w:r>
      <w:r w:rsidR="005E65AD" w:rsidRPr="00382D82">
        <w:rPr>
          <w:rFonts w:ascii="Times New Roman" w:hAnsi="Times New Roman" w:cs="Times New Roman"/>
          <w:sz w:val="24"/>
          <w:szCs w:val="24"/>
        </w:rPr>
        <w:t xml:space="preserve">achieves </w:t>
      </w:r>
      <w:r w:rsidR="00162961" w:rsidRPr="00382D82">
        <w:rPr>
          <w:rFonts w:ascii="Times New Roman" w:hAnsi="Times New Roman" w:cs="Times New Roman"/>
          <w:sz w:val="24"/>
          <w:szCs w:val="24"/>
        </w:rPr>
        <w:t xml:space="preserve">a PTA </w:t>
      </w:r>
      <w:r w:rsidR="004A344D" w:rsidRPr="00382D82">
        <w:rPr>
          <w:rFonts w:ascii="Times New Roman" w:hAnsi="Times New Roman" w:cs="Times New Roman"/>
          <w:sz w:val="24"/>
          <w:szCs w:val="24"/>
        </w:rPr>
        <w:t>above 9</w:t>
      </w:r>
      <w:r w:rsidR="00827190" w:rsidRPr="00382D82">
        <w:rPr>
          <w:rFonts w:ascii="Times New Roman" w:hAnsi="Times New Roman" w:cs="Times New Roman"/>
          <w:sz w:val="24"/>
          <w:szCs w:val="24"/>
        </w:rPr>
        <w:t>0</w:t>
      </w:r>
      <w:r w:rsidR="004A344D" w:rsidRPr="00382D82">
        <w:rPr>
          <w:rFonts w:ascii="Times New Roman" w:hAnsi="Times New Roman" w:cs="Times New Roman"/>
          <w:sz w:val="24"/>
          <w:szCs w:val="24"/>
        </w:rPr>
        <w:t>%</w:t>
      </w:r>
      <w:r w:rsidR="00496086" w:rsidRPr="00382D82">
        <w:rPr>
          <w:rFonts w:ascii="Times New Roman" w:hAnsi="Times New Roman" w:cs="Times New Roman"/>
          <w:sz w:val="24"/>
          <w:szCs w:val="24"/>
        </w:rPr>
        <w:t xml:space="preserve"> at the clinical breakpoint of 1 mg/</w:t>
      </w:r>
      <w:r w:rsidR="00CB1960" w:rsidRPr="00382D82">
        <w:rPr>
          <w:rFonts w:ascii="Times New Roman" w:hAnsi="Times New Roman" w:cs="Times New Roman"/>
          <w:sz w:val="24"/>
          <w:szCs w:val="24"/>
        </w:rPr>
        <w:t>L whereas</w:t>
      </w:r>
      <w:r w:rsidR="00496086" w:rsidRPr="00382D82">
        <w:rPr>
          <w:rFonts w:ascii="Times New Roman" w:hAnsi="Times New Roman" w:cs="Times New Roman"/>
          <w:sz w:val="24"/>
          <w:szCs w:val="24"/>
        </w:rPr>
        <w:t xml:space="preserve"> </w:t>
      </w:r>
      <w:r w:rsidR="008A01E7" w:rsidRPr="00382D82">
        <w:rPr>
          <w:rFonts w:ascii="Times New Roman" w:hAnsi="Times New Roman" w:cs="Times New Roman"/>
          <w:sz w:val="24"/>
          <w:szCs w:val="24"/>
        </w:rPr>
        <w:t xml:space="preserve">the 1 g dose </w:t>
      </w:r>
      <w:r w:rsidR="005E65AD" w:rsidRPr="00382D82">
        <w:rPr>
          <w:rFonts w:ascii="Times New Roman" w:hAnsi="Times New Roman" w:cs="Times New Roman"/>
          <w:sz w:val="24"/>
          <w:szCs w:val="24"/>
        </w:rPr>
        <w:t>has an</w:t>
      </w:r>
      <w:r w:rsidR="00496086" w:rsidRPr="00382D82">
        <w:rPr>
          <w:rFonts w:ascii="Times New Roman" w:hAnsi="Times New Roman" w:cs="Times New Roman"/>
          <w:sz w:val="24"/>
          <w:szCs w:val="24"/>
        </w:rPr>
        <w:t xml:space="preserve"> </w:t>
      </w:r>
      <w:r w:rsidR="002E1817" w:rsidRPr="00382D82">
        <w:rPr>
          <w:rFonts w:ascii="Times New Roman" w:hAnsi="Times New Roman" w:cs="Times New Roman"/>
          <w:sz w:val="24"/>
          <w:szCs w:val="24"/>
        </w:rPr>
        <w:t>86%</w:t>
      </w:r>
      <w:r w:rsidR="00496086" w:rsidRPr="00382D82">
        <w:rPr>
          <w:rFonts w:ascii="Times New Roman" w:hAnsi="Times New Roman" w:cs="Times New Roman"/>
          <w:sz w:val="24"/>
          <w:szCs w:val="24"/>
        </w:rPr>
        <w:t xml:space="preserve"> </w:t>
      </w:r>
      <w:r w:rsidR="005E65AD" w:rsidRPr="00382D82">
        <w:rPr>
          <w:rFonts w:ascii="Times New Roman" w:hAnsi="Times New Roman" w:cs="Times New Roman"/>
          <w:sz w:val="24"/>
          <w:szCs w:val="24"/>
        </w:rPr>
        <w:t>PTA</w:t>
      </w:r>
      <w:r w:rsidR="00A206E2" w:rsidRPr="00382D82">
        <w:rPr>
          <w:rFonts w:ascii="Times New Roman" w:hAnsi="Times New Roman" w:cs="Times New Roman"/>
          <w:sz w:val="24"/>
          <w:szCs w:val="24"/>
        </w:rPr>
        <w:t xml:space="preserve">. </w:t>
      </w:r>
      <w:r w:rsidR="005E65AD" w:rsidRPr="00382D82">
        <w:rPr>
          <w:rFonts w:ascii="Times New Roman" w:hAnsi="Times New Roman" w:cs="Times New Roman"/>
          <w:sz w:val="24"/>
          <w:szCs w:val="24"/>
        </w:rPr>
        <w:t>T</w:t>
      </w:r>
      <w:r w:rsidR="00D5415F" w:rsidRPr="00382D82">
        <w:rPr>
          <w:rFonts w:ascii="Times New Roman" w:hAnsi="Times New Roman" w:cs="Times New Roman"/>
          <w:sz w:val="24"/>
          <w:szCs w:val="24"/>
        </w:rPr>
        <w:t>he 1</w:t>
      </w:r>
      <w:r w:rsidR="00F453B7" w:rsidRPr="00382D82">
        <w:rPr>
          <w:rFonts w:ascii="Times New Roman" w:hAnsi="Times New Roman" w:cs="Times New Roman"/>
          <w:sz w:val="24"/>
          <w:szCs w:val="24"/>
        </w:rPr>
        <w:t xml:space="preserve"> </w:t>
      </w:r>
      <w:r w:rsidR="00D5415F" w:rsidRPr="00382D82">
        <w:rPr>
          <w:rFonts w:ascii="Times New Roman" w:hAnsi="Times New Roman" w:cs="Times New Roman"/>
          <w:sz w:val="24"/>
          <w:szCs w:val="24"/>
        </w:rPr>
        <w:t>g dose may</w:t>
      </w:r>
      <w:r w:rsidR="00A206E2" w:rsidRPr="00382D82">
        <w:rPr>
          <w:rFonts w:ascii="Times New Roman" w:hAnsi="Times New Roman" w:cs="Times New Roman"/>
          <w:sz w:val="24"/>
          <w:szCs w:val="24"/>
        </w:rPr>
        <w:t xml:space="preserve"> be sufficient to cover</w:t>
      </w:r>
      <w:r w:rsidR="009D2645" w:rsidRPr="00382D82">
        <w:rPr>
          <w:rFonts w:ascii="Times New Roman" w:hAnsi="Times New Roman" w:cs="Times New Roman"/>
          <w:sz w:val="24"/>
          <w:szCs w:val="24"/>
        </w:rPr>
        <w:t xml:space="preserve"> </w:t>
      </w:r>
      <w:r w:rsidR="00A206E2" w:rsidRPr="00382D82">
        <w:rPr>
          <w:rFonts w:ascii="Times New Roman" w:hAnsi="Times New Roman" w:cs="Times New Roman"/>
          <w:sz w:val="24"/>
          <w:szCs w:val="24"/>
        </w:rPr>
        <w:t xml:space="preserve">wild-type </w:t>
      </w:r>
      <w:r w:rsidR="00B25D41" w:rsidRPr="00382D82">
        <w:rPr>
          <w:rFonts w:ascii="Times New Roman" w:hAnsi="Times New Roman" w:cs="Times New Roman"/>
          <w:i/>
          <w:iCs/>
          <w:sz w:val="24"/>
          <w:szCs w:val="24"/>
        </w:rPr>
        <w:t>E</w:t>
      </w:r>
      <w:r w:rsidR="009D2645" w:rsidRPr="00382D82">
        <w:rPr>
          <w:rFonts w:ascii="Times New Roman" w:hAnsi="Times New Roman" w:cs="Times New Roman"/>
          <w:i/>
          <w:iCs/>
          <w:sz w:val="24"/>
          <w:szCs w:val="24"/>
        </w:rPr>
        <w:t xml:space="preserve">. coli </w:t>
      </w:r>
      <w:r w:rsidR="009D2645" w:rsidRPr="00382D82">
        <w:rPr>
          <w:rFonts w:ascii="Times New Roman" w:hAnsi="Times New Roman" w:cs="Times New Roman"/>
          <w:sz w:val="24"/>
          <w:szCs w:val="24"/>
        </w:rPr>
        <w:t>(</w:t>
      </w:r>
      <w:r w:rsidR="008859A8" w:rsidRPr="00382D82">
        <w:rPr>
          <w:rFonts w:ascii="Times New Roman" w:hAnsi="Times New Roman" w:cs="Times New Roman"/>
          <w:sz w:val="24"/>
          <w:szCs w:val="24"/>
        </w:rPr>
        <w:t xml:space="preserve">Epidemiological </w:t>
      </w:r>
      <w:r w:rsidR="00B04E98" w:rsidRPr="00382D82">
        <w:rPr>
          <w:rFonts w:ascii="Times New Roman" w:hAnsi="Times New Roman" w:cs="Times New Roman"/>
          <w:sz w:val="24"/>
          <w:szCs w:val="24"/>
        </w:rPr>
        <w:t>C</w:t>
      </w:r>
      <w:r w:rsidR="008859A8" w:rsidRPr="00382D82">
        <w:rPr>
          <w:rFonts w:ascii="Times New Roman" w:hAnsi="Times New Roman" w:cs="Times New Roman"/>
          <w:sz w:val="24"/>
          <w:szCs w:val="24"/>
        </w:rPr>
        <w:t>ut-off</w:t>
      </w:r>
      <w:r w:rsidR="009D2645" w:rsidRPr="00382D82">
        <w:rPr>
          <w:rFonts w:ascii="Times New Roman" w:hAnsi="Times New Roman" w:cs="Times New Roman"/>
          <w:sz w:val="24"/>
          <w:szCs w:val="24"/>
        </w:rPr>
        <w:t xml:space="preserve"> </w:t>
      </w:r>
      <w:r w:rsidR="008D6288" w:rsidRPr="00382D82">
        <w:rPr>
          <w:rFonts w:ascii="Times New Roman" w:hAnsi="Times New Roman" w:cs="Times New Roman"/>
          <w:sz w:val="24"/>
          <w:szCs w:val="24"/>
        </w:rPr>
        <w:t>≤</w:t>
      </w:r>
      <w:r w:rsidR="009D2645" w:rsidRPr="00382D82">
        <w:rPr>
          <w:rFonts w:ascii="Times New Roman" w:hAnsi="Times New Roman" w:cs="Times New Roman"/>
          <w:sz w:val="24"/>
          <w:szCs w:val="24"/>
        </w:rPr>
        <w:t>0.125 mg/L)</w:t>
      </w:r>
      <w:r w:rsidR="00E959EE" w:rsidRPr="00382D82">
        <w:rPr>
          <w:rFonts w:ascii="Times New Roman" w:hAnsi="Times New Roman" w:cs="Times New Roman"/>
          <w:sz w:val="24"/>
          <w:szCs w:val="24"/>
        </w:rPr>
        <w:t xml:space="preserve"> and uncomplicated gonorrhoea</w:t>
      </w:r>
      <w:r w:rsidR="00AF160B"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"/>
          <w:id w:val="2078938121"/>
          <w:placeholder>
            <w:docPart w:val="DefaultPlaceholder_-1854013440"/>
          </w:placeholder>
        </w:sdtPr>
        <w:sdtEndPr/>
        <w:sdtContent>
          <w:r w:rsidR="00925E6B" w:rsidRPr="00382D82">
            <w:rPr>
              <w:rFonts w:eastAsia="Times New Roman"/>
              <w:color w:val="000000"/>
              <w:sz w:val="24"/>
              <w:vertAlign w:val="superscript"/>
            </w:rPr>
            <w:t>27</w:t>
          </w:r>
        </w:sdtContent>
      </w:sdt>
      <w:r w:rsidR="003A7714" w:rsidRPr="00382D82">
        <w:rPr>
          <w:rFonts w:ascii="Times New Roman" w:hAnsi="Times New Roman" w:cs="Times New Roman"/>
          <w:color w:val="000000"/>
          <w:sz w:val="24"/>
          <w:szCs w:val="24"/>
        </w:rPr>
        <w:t xml:space="preserve"> </w:t>
      </w:r>
      <w:r w:rsidR="00953C39" w:rsidRPr="00382D82">
        <w:rPr>
          <w:rFonts w:ascii="Times New Roman" w:hAnsi="Times New Roman" w:cs="Times New Roman"/>
          <w:sz w:val="24"/>
          <w:szCs w:val="24"/>
        </w:rPr>
        <w:t>However, f</w:t>
      </w:r>
      <w:r w:rsidR="00C7585F" w:rsidRPr="00382D82">
        <w:rPr>
          <w:rFonts w:ascii="Times New Roman" w:hAnsi="Times New Roman" w:cs="Times New Roman"/>
          <w:sz w:val="24"/>
          <w:szCs w:val="24"/>
        </w:rPr>
        <w:t xml:space="preserve">or </w:t>
      </w:r>
      <w:r w:rsidR="00B22724" w:rsidRPr="00382D82">
        <w:rPr>
          <w:rFonts w:ascii="Times New Roman" w:hAnsi="Times New Roman" w:cs="Times New Roman"/>
          <w:sz w:val="24"/>
          <w:szCs w:val="24"/>
        </w:rPr>
        <w:t>the two indications</w:t>
      </w:r>
      <w:r w:rsidR="005307A6" w:rsidRPr="00382D82">
        <w:rPr>
          <w:rFonts w:ascii="Times New Roman" w:hAnsi="Times New Roman" w:cs="Times New Roman"/>
          <w:sz w:val="24"/>
          <w:szCs w:val="24"/>
        </w:rPr>
        <w:t xml:space="preserve"> listed</w:t>
      </w:r>
      <w:r w:rsidR="00B22724" w:rsidRPr="00382D82">
        <w:rPr>
          <w:rFonts w:ascii="Times New Roman" w:hAnsi="Times New Roman" w:cs="Times New Roman"/>
          <w:sz w:val="24"/>
          <w:szCs w:val="24"/>
        </w:rPr>
        <w:t xml:space="preserve"> for this dos</w:t>
      </w:r>
      <w:r w:rsidR="006F1876" w:rsidRPr="00382D82">
        <w:rPr>
          <w:rFonts w:ascii="Times New Roman" w:hAnsi="Times New Roman" w:cs="Times New Roman"/>
          <w:sz w:val="24"/>
          <w:szCs w:val="24"/>
        </w:rPr>
        <w:t>e</w:t>
      </w:r>
      <w:r w:rsidR="009A27B5" w:rsidRPr="00382D82">
        <w:rPr>
          <w:rFonts w:ascii="Times New Roman" w:hAnsi="Times New Roman" w:cs="Times New Roman"/>
          <w:sz w:val="24"/>
          <w:szCs w:val="24"/>
        </w:rPr>
        <w:t xml:space="preserve"> in the NSTG</w:t>
      </w:r>
      <w:r w:rsidR="005307A6" w:rsidRPr="00382D82">
        <w:rPr>
          <w:rFonts w:ascii="Times New Roman" w:hAnsi="Times New Roman" w:cs="Times New Roman"/>
          <w:sz w:val="24"/>
          <w:szCs w:val="24"/>
        </w:rPr>
        <w:t>;</w:t>
      </w:r>
      <w:r w:rsidR="003A7714" w:rsidRPr="00382D82">
        <w:rPr>
          <w:rFonts w:ascii="Times New Roman" w:hAnsi="Times New Roman" w:cs="Times New Roman"/>
          <w:sz w:val="24"/>
          <w:szCs w:val="24"/>
        </w:rPr>
        <w:t xml:space="preserve"> </w:t>
      </w:r>
      <w:r w:rsidR="000E1FFD" w:rsidRPr="00382D82">
        <w:rPr>
          <w:rFonts w:ascii="Times New Roman" w:hAnsi="Times New Roman" w:cs="Times New Roman"/>
          <w:sz w:val="24"/>
          <w:szCs w:val="24"/>
        </w:rPr>
        <w:t xml:space="preserve"> bacterial prostatitis</w:t>
      </w:r>
      <w:r w:rsidR="0057228A" w:rsidRPr="00382D82">
        <w:rPr>
          <w:rFonts w:ascii="Times New Roman" w:hAnsi="Times New Roman" w:cs="Times New Roman"/>
          <w:sz w:val="24"/>
          <w:szCs w:val="24"/>
        </w:rPr>
        <w:t xml:space="preserve"> (third</w:t>
      </w:r>
      <w:r w:rsidR="00496086" w:rsidRPr="00382D82">
        <w:rPr>
          <w:rFonts w:ascii="Times New Roman" w:hAnsi="Times New Roman" w:cs="Times New Roman"/>
          <w:sz w:val="24"/>
          <w:szCs w:val="24"/>
        </w:rPr>
        <w:t>-</w:t>
      </w:r>
      <w:r w:rsidR="0057228A" w:rsidRPr="00382D82">
        <w:rPr>
          <w:rFonts w:ascii="Times New Roman" w:hAnsi="Times New Roman" w:cs="Times New Roman"/>
          <w:sz w:val="24"/>
          <w:szCs w:val="24"/>
        </w:rPr>
        <w:t>line agent reserved for severe infections)</w:t>
      </w:r>
      <w:r w:rsidR="000E1FFD" w:rsidRPr="00382D82">
        <w:rPr>
          <w:rFonts w:ascii="Times New Roman" w:hAnsi="Times New Roman" w:cs="Times New Roman"/>
          <w:sz w:val="24"/>
          <w:szCs w:val="24"/>
        </w:rPr>
        <w:t xml:space="preserve"> and acute abdomen (infectious constitutions, perforations, </w:t>
      </w:r>
      <w:r w:rsidR="00496086" w:rsidRPr="00382D82">
        <w:rPr>
          <w:rFonts w:ascii="Times New Roman" w:hAnsi="Times New Roman" w:cs="Times New Roman"/>
          <w:sz w:val="24"/>
          <w:szCs w:val="24"/>
        </w:rPr>
        <w:t xml:space="preserve">and </w:t>
      </w:r>
      <w:r w:rsidR="000E1FFD" w:rsidRPr="00382D82">
        <w:rPr>
          <w:rFonts w:ascii="Times New Roman" w:hAnsi="Times New Roman" w:cs="Times New Roman"/>
          <w:sz w:val="24"/>
          <w:szCs w:val="24"/>
        </w:rPr>
        <w:t>intestinal obstructions)</w:t>
      </w:r>
      <w:r w:rsidR="005307A6" w:rsidRPr="00382D82">
        <w:rPr>
          <w:rFonts w:ascii="Times New Roman" w:hAnsi="Times New Roman" w:cs="Times New Roman"/>
          <w:sz w:val="24"/>
          <w:szCs w:val="24"/>
        </w:rPr>
        <w:t>,</w:t>
      </w:r>
      <w:r w:rsidR="006252CD" w:rsidRPr="00382D82">
        <w:rPr>
          <w:rFonts w:ascii="Times New Roman" w:hAnsi="Times New Roman" w:cs="Times New Roman"/>
          <w:sz w:val="24"/>
          <w:szCs w:val="24"/>
        </w:rPr>
        <w:t xml:space="preserve"> </w:t>
      </w:r>
      <w:r w:rsidR="00F37D62" w:rsidRPr="00382D82">
        <w:rPr>
          <w:rFonts w:ascii="Times New Roman" w:hAnsi="Times New Roman" w:cs="Times New Roman"/>
          <w:sz w:val="24"/>
          <w:szCs w:val="24"/>
        </w:rPr>
        <w:t>a</w:t>
      </w:r>
      <w:r w:rsidR="006252CD" w:rsidRPr="00382D82">
        <w:rPr>
          <w:rFonts w:ascii="Times New Roman" w:hAnsi="Times New Roman" w:cs="Times New Roman"/>
          <w:sz w:val="24"/>
          <w:szCs w:val="24"/>
        </w:rPr>
        <w:t xml:space="preserve"> 2</w:t>
      </w:r>
      <w:r w:rsidR="00F06AA5" w:rsidRPr="00382D82">
        <w:rPr>
          <w:rFonts w:ascii="Times New Roman" w:hAnsi="Times New Roman" w:cs="Times New Roman"/>
          <w:sz w:val="24"/>
          <w:szCs w:val="24"/>
        </w:rPr>
        <w:t xml:space="preserve"> </w:t>
      </w:r>
      <w:r w:rsidR="006252CD" w:rsidRPr="00382D82">
        <w:rPr>
          <w:rFonts w:ascii="Times New Roman" w:hAnsi="Times New Roman" w:cs="Times New Roman"/>
          <w:sz w:val="24"/>
          <w:szCs w:val="24"/>
        </w:rPr>
        <w:t xml:space="preserve">g </w:t>
      </w:r>
      <w:r w:rsidR="00591176" w:rsidRPr="00382D82">
        <w:rPr>
          <w:rFonts w:ascii="Times New Roman" w:hAnsi="Times New Roman" w:cs="Times New Roman"/>
          <w:sz w:val="24"/>
          <w:szCs w:val="24"/>
        </w:rPr>
        <w:t>q24h</w:t>
      </w:r>
      <w:r w:rsidR="00F37D62" w:rsidRPr="00382D82">
        <w:rPr>
          <w:rFonts w:ascii="Times New Roman" w:hAnsi="Times New Roman" w:cs="Times New Roman"/>
          <w:sz w:val="24"/>
          <w:szCs w:val="24"/>
        </w:rPr>
        <w:t xml:space="preserve"> or </w:t>
      </w:r>
      <w:r w:rsidR="003E06C3" w:rsidRPr="00382D82">
        <w:rPr>
          <w:rFonts w:ascii="Times New Roman" w:hAnsi="Times New Roman" w:cs="Times New Roman"/>
          <w:sz w:val="24"/>
          <w:szCs w:val="24"/>
        </w:rPr>
        <w:t>q12h</w:t>
      </w:r>
      <w:r w:rsidR="00F37D62" w:rsidRPr="00382D82">
        <w:rPr>
          <w:rFonts w:ascii="Times New Roman" w:hAnsi="Times New Roman" w:cs="Times New Roman"/>
          <w:sz w:val="24"/>
          <w:szCs w:val="24"/>
        </w:rPr>
        <w:t xml:space="preserve"> </w:t>
      </w:r>
      <w:r w:rsidR="006252CD" w:rsidRPr="00382D82">
        <w:rPr>
          <w:rFonts w:ascii="Times New Roman" w:hAnsi="Times New Roman" w:cs="Times New Roman"/>
          <w:sz w:val="24"/>
          <w:szCs w:val="24"/>
        </w:rPr>
        <w:t xml:space="preserve">dose </w:t>
      </w:r>
      <w:r w:rsidR="00ED55DA" w:rsidRPr="00382D82">
        <w:rPr>
          <w:rFonts w:ascii="Times New Roman" w:hAnsi="Times New Roman" w:cs="Times New Roman"/>
          <w:sz w:val="24"/>
          <w:szCs w:val="24"/>
        </w:rPr>
        <w:t xml:space="preserve">would be expected to achieve more favourable exposures </w:t>
      </w:r>
      <w:r w:rsidR="00AD0EAF" w:rsidRPr="00382D82">
        <w:rPr>
          <w:rFonts w:ascii="Times New Roman" w:hAnsi="Times New Roman" w:cs="Times New Roman"/>
          <w:sz w:val="24"/>
          <w:szCs w:val="24"/>
        </w:rPr>
        <w:t>clinically</w:t>
      </w:r>
      <w:r w:rsidR="00F37D62" w:rsidRPr="00382D82">
        <w:rPr>
          <w:rFonts w:ascii="Times New Roman" w:hAnsi="Times New Roman" w:cs="Times New Roman"/>
          <w:sz w:val="24"/>
          <w:szCs w:val="24"/>
        </w:rPr>
        <w:t xml:space="preserve"> at the clinical breakpoint of </w:t>
      </w:r>
      <w:r w:rsidR="00213022" w:rsidRPr="00382D82">
        <w:rPr>
          <w:rFonts w:ascii="Times New Roman" w:hAnsi="Times New Roman" w:cs="Times New Roman"/>
          <w:sz w:val="24"/>
          <w:szCs w:val="24"/>
        </w:rPr>
        <w:t xml:space="preserve"> </w:t>
      </w:r>
      <w:r w:rsidR="00EE1121" w:rsidRPr="00382D82">
        <w:rPr>
          <w:rFonts w:ascii="Times New Roman" w:hAnsi="Times New Roman" w:cs="Times New Roman"/>
          <w:sz w:val="24"/>
          <w:szCs w:val="24"/>
        </w:rPr>
        <w:t>≤</w:t>
      </w:r>
      <w:r w:rsidR="00F37D62" w:rsidRPr="00382D82">
        <w:rPr>
          <w:rFonts w:ascii="Times New Roman" w:hAnsi="Times New Roman" w:cs="Times New Roman"/>
          <w:sz w:val="24"/>
          <w:szCs w:val="24"/>
        </w:rPr>
        <w:t>1 mg/L</w:t>
      </w:r>
      <w:r w:rsidR="00496086" w:rsidRPr="00382D82">
        <w:rPr>
          <w:rFonts w:ascii="Times New Roman" w:hAnsi="Times New Roman" w:cs="Times New Roman"/>
          <w:sz w:val="24"/>
          <w:szCs w:val="24"/>
        </w:rPr>
        <w:t>,</w:t>
      </w:r>
      <w:r w:rsidR="00F37D62" w:rsidRPr="00382D82">
        <w:rPr>
          <w:rFonts w:ascii="Times New Roman" w:hAnsi="Times New Roman" w:cs="Times New Roman"/>
          <w:sz w:val="24"/>
          <w:szCs w:val="24"/>
        </w:rPr>
        <w:t xml:space="preserve"> </w:t>
      </w:r>
      <w:r w:rsidR="00496086" w:rsidRPr="00382D82">
        <w:rPr>
          <w:rFonts w:ascii="Times New Roman" w:hAnsi="Times New Roman" w:cs="Times New Roman"/>
          <w:sz w:val="24"/>
          <w:szCs w:val="24"/>
        </w:rPr>
        <w:t>with</w:t>
      </w:r>
      <w:r w:rsidR="00305291" w:rsidRPr="00382D82">
        <w:rPr>
          <w:rFonts w:ascii="Times New Roman" w:hAnsi="Times New Roman" w:cs="Times New Roman"/>
          <w:sz w:val="24"/>
          <w:szCs w:val="24"/>
        </w:rPr>
        <w:t xml:space="preserve"> </w:t>
      </w:r>
      <w:r w:rsidR="00F37D62" w:rsidRPr="00382D82">
        <w:rPr>
          <w:rFonts w:ascii="Times New Roman" w:hAnsi="Times New Roman" w:cs="Times New Roman"/>
          <w:sz w:val="24"/>
          <w:szCs w:val="24"/>
        </w:rPr>
        <w:t>PTA</w:t>
      </w:r>
      <w:r w:rsidR="00496086" w:rsidRPr="00382D82">
        <w:rPr>
          <w:rFonts w:ascii="Times New Roman" w:hAnsi="Times New Roman" w:cs="Times New Roman"/>
          <w:sz w:val="24"/>
          <w:szCs w:val="24"/>
        </w:rPr>
        <w:t>s</w:t>
      </w:r>
      <w:r w:rsidR="00F37D62" w:rsidRPr="00382D82">
        <w:rPr>
          <w:rFonts w:ascii="Times New Roman" w:hAnsi="Times New Roman" w:cs="Times New Roman"/>
          <w:sz w:val="24"/>
          <w:szCs w:val="24"/>
        </w:rPr>
        <w:t xml:space="preserve"> of </w:t>
      </w:r>
      <w:r w:rsidR="00305291" w:rsidRPr="00382D82">
        <w:rPr>
          <w:rFonts w:ascii="Times New Roman" w:hAnsi="Times New Roman" w:cs="Times New Roman"/>
          <w:sz w:val="24"/>
          <w:szCs w:val="24"/>
        </w:rPr>
        <w:t>92</w:t>
      </w:r>
      <w:r w:rsidR="004E4595" w:rsidRPr="00382D82">
        <w:rPr>
          <w:rFonts w:ascii="Times New Roman" w:hAnsi="Times New Roman" w:cs="Times New Roman"/>
          <w:sz w:val="24"/>
          <w:szCs w:val="24"/>
        </w:rPr>
        <w:t>%</w:t>
      </w:r>
      <w:r w:rsidR="00305291" w:rsidRPr="00382D82">
        <w:rPr>
          <w:rFonts w:ascii="Times New Roman" w:hAnsi="Times New Roman" w:cs="Times New Roman"/>
          <w:sz w:val="24"/>
          <w:szCs w:val="24"/>
        </w:rPr>
        <w:t xml:space="preserve"> and 96% respectively</w:t>
      </w:r>
      <w:r w:rsidR="00953C39" w:rsidRPr="00382D82">
        <w:rPr>
          <w:rFonts w:ascii="Times New Roman" w:hAnsi="Times New Roman" w:cs="Times New Roman"/>
          <w:sz w:val="24"/>
          <w:szCs w:val="24"/>
        </w:rPr>
        <w:t>.</w:t>
      </w:r>
    </w:p>
    <w:p w14:paraId="6566AB8F" w14:textId="100DFC06" w:rsidR="006953FE" w:rsidRPr="00382D82" w:rsidRDefault="00B22724" w:rsidP="00EA564C">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 xml:space="preserve"> </w:t>
      </w:r>
      <w:r w:rsidR="00953C39" w:rsidRPr="00382D82">
        <w:rPr>
          <w:rFonts w:ascii="Times New Roman" w:hAnsi="Times New Roman" w:cs="Times New Roman"/>
          <w:sz w:val="24"/>
          <w:szCs w:val="24"/>
        </w:rPr>
        <w:tab/>
      </w:r>
      <w:r w:rsidR="00D82EF9" w:rsidRPr="00382D82">
        <w:rPr>
          <w:rFonts w:ascii="Times New Roman" w:hAnsi="Times New Roman" w:cs="Times New Roman"/>
          <w:sz w:val="24"/>
          <w:szCs w:val="24"/>
        </w:rPr>
        <w:t xml:space="preserve">In the case of </w:t>
      </w:r>
      <w:r w:rsidR="0098259B" w:rsidRPr="00382D82">
        <w:rPr>
          <w:rFonts w:ascii="Times New Roman" w:hAnsi="Times New Roman" w:cs="Times New Roman"/>
          <w:sz w:val="24"/>
          <w:szCs w:val="24"/>
        </w:rPr>
        <w:t>oral</w:t>
      </w:r>
      <w:r w:rsidR="006953FE" w:rsidRPr="00382D82">
        <w:rPr>
          <w:rFonts w:ascii="Times New Roman" w:hAnsi="Times New Roman" w:cs="Times New Roman"/>
          <w:sz w:val="24"/>
          <w:szCs w:val="24"/>
        </w:rPr>
        <w:t xml:space="preserve"> </w:t>
      </w:r>
      <w:r w:rsidR="0098259B" w:rsidRPr="00382D82">
        <w:rPr>
          <w:rFonts w:ascii="Times New Roman" w:hAnsi="Times New Roman" w:cs="Times New Roman"/>
          <w:sz w:val="24"/>
          <w:szCs w:val="24"/>
        </w:rPr>
        <w:t xml:space="preserve">amoxicillin-clavulanic acid the NSTGs recommend </w:t>
      </w:r>
      <w:r w:rsidR="006953FE" w:rsidRPr="00382D82">
        <w:rPr>
          <w:rFonts w:ascii="Times New Roman" w:hAnsi="Times New Roman" w:cs="Times New Roman"/>
          <w:sz w:val="24"/>
          <w:szCs w:val="24"/>
        </w:rPr>
        <w:t xml:space="preserve">625 mg </w:t>
      </w:r>
      <w:r w:rsidR="0098259B" w:rsidRPr="00382D82">
        <w:rPr>
          <w:rFonts w:ascii="Times New Roman" w:hAnsi="Times New Roman" w:cs="Times New Roman"/>
          <w:sz w:val="24"/>
          <w:szCs w:val="24"/>
        </w:rPr>
        <w:t xml:space="preserve">q12h </w:t>
      </w:r>
      <w:r w:rsidR="005155A0" w:rsidRPr="00382D82">
        <w:rPr>
          <w:rFonts w:ascii="Times New Roman" w:hAnsi="Times New Roman" w:cs="Times New Roman"/>
          <w:sz w:val="24"/>
          <w:szCs w:val="24"/>
        </w:rPr>
        <w:t>f</w:t>
      </w:r>
      <w:r w:rsidR="0098259B" w:rsidRPr="00382D82">
        <w:rPr>
          <w:rFonts w:ascii="Times New Roman" w:hAnsi="Times New Roman" w:cs="Times New Roman"/>
          <w:sz w:val="24"/>
          <w:szCs w:val="24"/>
        </w:rPr>
        <w:t xml:space="preserve">or </w:t>
      </w:r>
      <w:r w:rsidR="00C015C4" w:rsidRPr="00382D82">
        <w:rPr>
          <w:rFonts w:ascii="Times New Roman" w:hAnsi="Times New Roman" w:cs="Times New Roman"/>
          <w:sz w:val="24"/>
          <w:szCs w:val="24"/>
        </w:rPr>
        <w:t xml:space="preserve">outpatient cellulitis, </w:t>
      </w:r>
      <w:r w:rsidR="005428C7" w:rsidRPr="00382D82">
        <w:rPr>
          <w:rFonts w:ascii="Times New Roman" w:hAnsi="Times New Roman" w:cs="Times New Roman"/>
          <w:sz w:val="24"/>
          <w:szCs w:val="24"/>
        </w:rPr>
        <w:t>post-</w:t>
      </w:r>
      <w:r w:rsidR="005155A0" w:rsidRPr="00382D82">
        <w:rPr>
          <w:rFonts w:ascii="Times New Roman" w:hAnsi="Times New Roman" w:cs="Times New Roman"/>
          <w:sz w:val="24"/>
          <w:szCs w:val="24"/>
        </w:rPr>
        <w:t xml:space="preserve">chickenpox </w:t>
      </w:r>
      <w:r w:rsidR="005428C7" w:rsidRPr="00382D82">
        <w:rPr>
          <w:rFonts w:ascii="Times New Roman" w:hAnsi="Times New Roman" w:cs="Times New Roman"/>
          <w:sz w:val="24"/>
          <w:szCs w:val="24"/>
        </w:rPr>
        <w:t xml:space="preserve">bacterial </w:t>
      </w:r>
      <w:r w:rsidR="005155A0" w:rsidRPr="00382D82">
        <w:rPr>
          <w:rFonts w:ascii="Times New Roman" w:hAnsi="Times New Roman" w:cs="Times New Roman"/>
          <w:sz w:val="24"/>
          <w:szCs w:val="24"/>
        </w:rPr>
        <w:t xml:space="preserve">infections, </w:t>
      </w:r>
      <w:r w:rsidR="00C015C4" w:rsidRPr="00382D82">
        <w:rPr>
          <w:rFonts w:ascii="Times New Roman" w:hAnsi="Times New Roman" w:cs="Times New Roman"/>
          <w:sz w:val="24"/>
          <w:szCs w:val="24"/>
        </w:rPr>
        <w:t xml:space="preserve">and </w:t>
      </w:r>
      <w:r w:rsidR="00C12B62" w:rsidRPr="00382D82">
        <w:rPr>
          <w:rFonts w:ascii="Times New Roman" w:hAnsi="Times New Roman" w:cs="Times New Roman"/>
          <w:sz w:val="24"/>
          <w:szCs w:val="24"/>
        </w:rPr>
        <w:t xml:space="preserve">as </w:t>
      </w:r>
      <w:r w:rsidR="005155A0" w:rsidRPr="00382D82">
        <w:rPr>
          <w:rFonts w:ascii="Times New Roman" w:hAnsi="Times New Roman" w:cs="Times New Roman"/>
          <w:sz w:val="24"/>
          <w:szCs w:val="24"/>
        </w:rPr>
        <w:t>oral step</w:t>
      </w:r>
      <w:r w:rsidR="00C80961" w:rsidRPr="00382D82">
        <w:rPr>
          <w:rFonts w:ascii="Times New Roman" w:hAnsi="Times New Roman" w:cs="Times New Roman"/>
          <w:sz w:val="24"/>
          <w:szCs w:val="24"/>
        </w:rPr>
        <w:t>-</w:t>
      </w:r>
      <w:r w:rsidR="005155A0" w:rsidRPr="00382D82">
        <w:rPr>
          <w:rFonts w:ascii="Times New Roman" w:hAnsi="Times New Roman" w:cs="Times New Roman"/>
          <w:sz w:val="24"/>
          <w:szCs w:val="24"/>
        </w:rPr>
        <w:t xml:space="preserve">down for </w:t>
      </w:r>
      <w:r w:rsidR="00C12B62" w:rsidRPr="00382D82">
        <w:rPr>
          <w:rFonts w:ascii="Times New Roman" w:hAnsi="Times New Roman" w:cs="Times New Roman"/>
          <w:sz w:val="24"/>
          <w:szCs w:val="24"/>
        </w:rPr>
        <w:t xml:space="preserve">moderate to severe cases of impetigo and </w:t>
      </w:r>
      <w:r w:rsidR="005155A0" w:rsidRPr="00382D82">
        <w:rPr>
          <w:rFonts w:ascii="Times New Roman" w:hAnsi="Times New Roman" w:cs="Times New Roman"/>
          <w:sz w:val="24"/>
          <w:szCs w:val="24"/>
        </w:rPr>
        <w:t>endo-myometritis/perineal infections. This dosage is</w:t>
      </w:r>
      <w:r w:rsidR="0098259B" w:rsidRPr="00382D82">
        <w:rPr>
          <w:rFonts w:ascii="Times New Roman" w:hAnsi="Times New Roman" w:cs="Times New Roman"/>
          <w:sz w:val="24"/>
          <w:szCs w:val="24"/>
        </w:rPr>
        <w:t xml:space="preserve"> inconsistent with breakpoint</w:t>
      </w:r>
      <w:r w:rsidR="00953C39" w:rsidRPr="00382D82">
        <w:rPr>
          <w:rFonts w:ascii="Times New Roman" w:hAnsi="Times New Roman" w:cs="Times New Roman"/>
          <w:sz w:val="24"/>
          <w:szCs w:val="24"/>
        </w:rPr>
        <w:t>-defining</w:t>
      </w:r>
      <w:r w:rsidR="0098259B" w:rsidRPr="00382D82">
        <w:rPr>
          <w:rFonts w:ascii="Times New Roman" w:hAnsi="Times New Roman" w:cs="Times New Roman"/>
          <w:sz w:val="24"/>
          <w:szCs w:val="24"/>
        </w:rPr>
        <w:t xml:space="preserve"> dosages in both guidelines. </w:t>
      </w:r>
      <w:r w:rsidR="003F1875" w:rsidRPr="00382D82">
        <w:rPr>
          <w:rFonts w:ascii="Times New Roman" w:hAnsi="Times New Roman" w:cs="Times New Roman"/>
          <w:sz w:val="24"/>
          <w:szCs w:val="24"/>
        </w:rPr>
        <w:t xml:space="preserve">PK/PD </w:t>
      </w:r>
      <w:r w:rsidR="0096058E" w:rsidRPr="00382D82">
        <w:rPr>
          <w:rFonts w:ascii="Times New Roman" w:hAnsi="Times New Roman" w:cs="Times New Roman"/>
          <w:sz w:val="24"/>
          <w:szCs w:val="24"/>
        </w:rPr>
        <w:t xml:space="preserve">simulations showed </w:t>
      </w:r>
      <w:r w:rsidR="005428C7" w:rsidRPr="00382D82">
        <w:rPr>
          <w:rFonts w:ascii="Times New Roman" w:hAnsi="Times New Roman" w:cs="Times New Roman"/>
          <w:sz w:val="24"/>
          <w:szCs w:val="24"/>
        </w:rPr>
        <w:t xml:space="preserve">that only </w:t>
      </w:r>
      <w:r w:rsidR="00093E38" w:rsidRPr="00382D82">
        <w:rPr>
          <w:rFonts w:ascii="Times New Roman" w:hAnsi="Times New Roman" w:cs="Times New Roman"/>
          <w:sz w:val="24"/>
          <w:szCs w:val="24"/>
        </w:rPr>
        <w:t xml:space="preserve">shorter </w:t>
      </w:r>
      <w:r w:rsidR="0096058E" w:rsidRPr="00382D82">
        <w:rPr>
          <w:rFonts w:ascii="Times New Roman" w:hAnsi="Times New Roman" w:cs="Times New Roman"/>
          <w:sz w:val="24"/>
          <w:szCs w:val="24"/>
        </w:rPr>
        <w:t xml:space="preserve">dosing </w:t>
      </w:r>
      <w:r w:rsidR="00093E38" w:rsidRPr="00382D82">
        <w:rPr>
          <w:rFonts w:ascii="Times New Roman" w:hAnsi="Times New Roman" w:cs="Times New Roman"/>
          <w:sz w:val="24"/>
          <w:szCs w:val="24"/>
        </w:rPr>
        <w:t xml:space="preserve">intervals </w:t>
      </w:r>
      <w:r w:rsidR="00624348" w:rsidRPr="00382D82">
        <w:rPr>
          <w:rFonts w:ascii="Times New Roman" w:hAnsi="Times New Roman" w:cs="Times New Roman"/>
          <w:sz w:val="24"/>
          <w:szCs w:val="24"/>
        </w:rPr>
        <w:t xml:space="preserve">of q8h and q6h </w:t>
      </w:r>
      <w:r w:rsidR="005E65AD" w:rsidRPr="00382D82">
        <w:rPr>
          <w:rFonts w:ascii="Times New Roman" w:hAnsi="Times New Roman" w:cs="Times New Roman"/>
          <w:sz w:val="24"/>
          <w:szCs w:val="24"/>
        </w:rPr>
        <w:t xml:space="preserve">achieved </w:t>
      </w:r>
      <w:r w:rsidR="00624348" w:rsidRPr="00382D82">
        <w:rPr>
          <w:rFonts w:ascii="Times New Roman" w:hAnsi="Times New Roman" w:cs="Times New Roman"/>
          <w:sz w:val="24"/>
          <w:szCs w:val="24"/>
        </w:rPr>
        <w:t>PTA</w:t>
      </w:r>
      <w:r w:rsidR="005E65AD" w:rsidRPr="00382D82">
        <w:rPr>
          <w:rFonts w:ascii="Times New Roman" w:hAnsi="Times New Roman" w:cs="Times New Roman"/>
          <w:sz w:val="24"/>
          <w:szCs w:val="24"/>
        </w:rPr>
        <w:t>s</w:t>
      </w:r>
      <w:r w:rsidR="00624348" w:rsidRPr="00382D82">
        <w:rPr>
          <w:rFonts w:ascii="Times New Roman" w:hAnsi="Times New Roman" w:cs="Times New Roman"/>
          <w:sz w:val="24"/>
          <w:szCs w:val="24"/>
        </w:rPr>
        <w:t xml:space="preserve"> over 95%</w:t>
      </w:r>
      <w:r w:rsidR="00F73AAE" w:rsidRPr="00382D82">
        <w:rPr>
          <w:rFonts w:ascii="Times New Roman" w:hAnsi="Times New Roman" w:cs="Times New Roman"/>
          <w:sz w:val="24"/>
          <w:szCs w:val="24"/>
        </w:rPr>
        <w:t xml:space="preserve"> for MIC</w:t>
      </w:r>
      <w:r w:rsidR="00213022" w:rsidRPr="00382D82">
        <w:rPr>
          <w:rFonts w:ascii="Times New Roman" w:hAnsi="Times New Roman" w:cs="Times New Roman"/>
          <w:sz w:val="24"/>
          <w:szCs w:val="24"/>
        </w:rPr>
        <w:t>s</w:t>
      </w:r>
      <w:r w:rsidR="00F73AAE" w:rsidRPr="00382D82">
        <w:rPr>
          <w:rFonts w:ascii="Times New Roman" w:hAnsi="Times New Roman" w:cs="Times New Roman"/>
          <w:sz w:val="24"/>
          <w:szCs w:val="24"/>
        </w:rPr>
        <w:t xml:space="preserve"> of 0.5 mg/L</w:t>
      </w:r>
      <w:r w:rsidR="005428C7" w:rsidRPr="00382D82">
        <w:rPr>
          <w:rFonts w:ascii="Times New Roman" w:hAnsi="Times New Roman" w:cs="Times New Roman"/>
          <w:sz w:val="24"/>
          <w:szCs w:val="24"/>
        </w:rPr>
        <w:t xml:space="preserve">, </w:t>
      </w:r>
      <w:r w:rsidR="00092EAF" w:rsidRPr="00382D82">
        <w:rPr>
          <w:rFonts w:ascii="Times New Roman" w:hAnsi="Times New Roman" w:cs="Times New Roman"/>
          <w:sz w:val="24"/>
          <w:szCs w:val="24"/>
        </w:rPr>
        <w:t>coinciding with the ECOFF</w:t>
      </w:r>
      <w:r w:rsidR="005428C7" w:rsidRPr="00382D82">
        <w:rPr>
          <w:rFonts w:ascii="Times New Roman" w:hAnsi="Times New Roman" w:cs="Times New Roman"/>
          <w:sz w:val="24"/>
          <w:szCs w:val="24"/>
        </w:rPr>
        <w:t xml:space="preserve"> for MSSA</w:t>
      </w:r>
      <w:r w:rsidR="00093E38" w:rsidRPr="00382D82">
        <w:rPr>
          <w:rFonts w:ascii="Times New Roman" w:hAnsi="Times New Roman" w:cs="Times New Roman"/>
          <w:sz w:val="24"/>
          <w:szCs w:val="24"/>
        </w:rPr>
        <w:t xml:space="preserve">, based upon a </w:t>
      </w:r>
      <w:r w:rsidR="00F73AAE" w:rsidRPr="00382D82">
        <w:rPr>
          <w:rFonts w:ascii="Times New Roman" w:hAnsi="Times New Roman" w:cs="Times New Roman"/>
          <w:sz w:val="24"/>
          <w:szCs w:val="24"/>
        </w:rPr>
        <w:t xml:space="preserve">40% </w:t>
      </w:r>
      <w:r w:rsidR="00F73AAE" w:rsidRPr="00382D82">
        <w:rPr>
          <w:rFonts w:ascii="Times New Roman" w:hAnsi="Times New Roman" w:cs="Times New Roman"/>
          <w:i/>
          <w:iCs/>
          <w:sz w:val="24"/>
          <w:szCs w:val="24"/>
        </w:rPr>
        <w:t>f</w:t>
      </w:r>
      <w:r w:rsidR="00F73AAE" w:rsidRPr="00382D82">
        <w:rPr>
          <w:rFonts w:ascii="Times New Roman" w:hAnsi="Times New Roman" w:cs="Times New Roman"/>
          <w:sz w:val="24"/>
          <w:szCs w:val="24"/>
        </w:rPr>
        <w:t>T&gt;MIC</w:t>
      </w:r>
      <w:r w:rsidR="0036199C" w:rsidRPr="00382D82">
        <w:rPr>
          <w:rFonts w:ascii="Times New Roman" w:hAnsi="Times New Roman" w:cs="Times New Roman"/>
          <w:sz w:val="24"/>
          <w:szCs w:val="24"/>
        </w:rPr>
        <w:t xml:space="preserve"> target</w:t>
      </w:r>
      <w:r w:rsidR="00C24E6D" w:rsidRPr="00382D82">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"/>
          <w:id w:val="-1406134319"/>
          <w:placeholder>
            <w:docPart w:val="DefaultPlaceholder_-1854013440"/>
          </w:placeholder>
        </w:sdtPr>
        <w:sdtEndPr/>
        <w:sdtContent>
          <w:r w:rsidR="00925E6B" w:rsidRPr="00382D82">
            <w:rPr>
              <w:rFonts w:ascii="Times New Roman" w:hAnsi="Times New Roman" w:cs="Times New Roman"/>
              <w:color w:val="000000"/>
              <w:sz w:val="24"/>
              <w:szCs w:val="24"/>
              <w:vertAlign w:val="superscript"/>
            </w:rPr>
            <w:t>28</w:t>
          </w:r>
        </w:sdtContent>
      </w:sdt>
      <w:r w:rsidR="00107751" w:rsidRPr="00382D82">
        <w:rPr>
          <w:rFonts w:ascii="Times New Roman" w:hAnsi="Times New Roman" w:cs="Times New Roman"/>
          <w:sz w:val="24"/>
          <w:szCs w:val="24"/>
        </w:rPr>
        <w:t xml:space="preserve"> </w:t>
      </w:r>
      <w:r w:rsidR="00D439A2" w:rsidRPr="00382D82">
        <w:rPr>
          <w:rFonts w:ascii="Times New Roman" w:hAnsi="Times New Roman" w:cs="Times New Roman"/>
          <w:sz w:val="24"/>
          <w:szCs w:val="24"/>
        </w:rPr>
        <w:t>At the very least</w:t>
      </w:r>
      <w:r w:rsidR="005E65AD" w:rsidRPr="00382D82">
        <w:rPr>
          <w:rFonts w:ascii="Times New Roman" w:hAnsi="Times New Roman" w:cs="Times New Roman"/>
          <w:sz w:val="24"/>
          <w:szCs w:val="24"/>
        </w:rPr>
        <w:t>,</w:t>
      </w:r>
      <w:r w:rsidR="00D439A2" w:rsidRPr="00382D82">
        <w:rPr>
          <w:rFonts w:ascii="Times New Roman" w:hAnsi="Times New Roman" w:cs="Times New Roman"/>
          <w:sz w:val="24"/>
          <w:szCs w:val="24"/>
        </w:rPr>
        <w:t xml:space="preserve"> </w:t>
      </w:r>
      <w:r w:rsidR="00A04BF0" w:rsidRPr="00382D82">
        <w:rPr>
          <w:rFonts w:ascii="Times New Roman" w:hAnsi="Times New Roman" w:cs="Times New Roman"/>
          <w:sz w:val="24"/>
          <w:szCs w:val="24"/>
        </w:rPr>
        <w:t>a</w:t>
      </w:r>
      <w:r w:rsidR="00D439A2" w:rsidRPr="00382D82">
        <w:rPr>
          <w:rFonts w:ascii="Times New Roman" w:hAnsi="Times New Roman" w:cs="Times New Roman"/>
          <w:sz w:val="24"/>
          <w:szCs w:val="24"/>
        </w:rPr>
        <w:t xml:space="preserve"> </w:t>
      </w:r>
      <w:r w:rsidR="00762334" w:rsidRPr="00382D82">
        <w:rPr>
          <w:rFonts w:ascii="Times New Roman" w:hAnsi="Times New Roman" w:cs="Times New Roman"/>
          <w:sz w:val="24"/>
          <w:szCs w:val="24"/>
        </w:rPr>
        <w:t xml:space="preserve">625 mg </w:t>
      </w:r>
      <w:r w:rsidR="00D439A2" w:rsidRPr="00382D82">
        <w:rPr>
          <w:rFonts w:ascii="Times New Roman" w:hAnsi="Times New Roman" w:cs="Times New Roman"/>
          <w:sz w:val="24"/>
          <w:szCs w:val="24"/>
        </w:rPr>
        <w:t xml:space="preserve">q8h dose should be </w:t>
      </w:r>
      <w:r w:rsidR="00D264E4" w:rsidRPr="00382D82">
        <w:rPr>
          <w:rFonts w:ascii="Times New Roman" w:hAnsi="Times New Roman" w:cs="Times New Roman"/>
          <w:sz w:val="24"/>
          <w:szCs w:val="24"/>
        </w:rPr>
        <w:t>considered</w:t>
      </w:r>
      <w:r w:rsidR="00D439A2" w:rsidRPr="00382D82">
        <w:rPr>
          <w:rFonts w:ascii="Times New Roman" w:hAnsi="Times New Roman" w:cs="Times New Roman"/>
          <w:sz w:val="24"/>
          <w:szCs w:val="24"/>
        </w:rPr>
        <w:t xml:space="preserve"> </w:t>
      </w:r>
      <w:r w:rsidR="00DE18DE" w:rsidRPr="00382D82">
        <w:rPr>
          <w:rFonts w:ascii="Times New Roman" w:hAnsi="Times New Roman" w:cs="Times New Roman"/>
          <w:sz w:val="24"/>
          <w:szCs w:val="24"/>
        </w:rPr>
        <w:t>to avoid failure</w:t>
      </w:r>
      <w:r w:rsidR="00D264E4" w:rsidRPr="00382D82">
        <w:rPr>
          <w:rFonts w:ascii="Times New Roman" w:hAnsi="Times New Roman" w:cs="Times New Roman"/>
          <w:sz w:val="24"/>
          <w:szCs w:val="24"/>
        </w:rPr>
        <w:t xml:space="preserve"> </w:t>
      </w:r>
      <w:r w:rsidR="00BF249E" w:rsidRPr="00382D82">
        <w:rPr>
          <w:rFonts w:ascii="Times New Roman" w:hAnsi="Times New Roman" w:cs="Times New Roman"/>
          <w:sz w:val="24"/>
          <w:szCs w:val="24"/>
        </w:rPr>
        <w:t xml:space="preserve">to </w:t>
      </w:r>
      <w:r w:rsidR="00D264E4" w:rsidRPr="00382D82">
        <w:rPr>
          <w:rFonts w:ascii="Times New Roman" w:hAnsi="Times New Roman" w:cs="Times New Roman"/>
          <w:sz w:val="24"/>
          <w:szCs w:val="24"/>
        </w:rPr>
        <w:t>cov</w:t>
      </w:r>
      <w:r w:rsidR="00BF249E" w:rsidRPr="00382D82">
        <w:rPr>
          <w:rFonts w:ascii="Times New Roman" w:hAnsi="Times New Roman" w:cs="Times New Roman"/>
          <w:sz w:val="24"/>
          <w:szCs w:val="24"/>
        </w:rPr>
        <w:t>er</w:t>
      </w:r>
      <w:r w:rsidR="00D264E4" w:rsidRPr="00382D82">
        <w:rPr>
          <w:rFonts w:ascii="Times New Roman" w:hAnsi="Times New Roman" w:cs="Times New Roman"/>
          <w:sz w:val="24"/>
          <w:szCs w:val="24"/>
        </w:rPr>
        <w:t xml:space="preserve"> wild-type </w:t>
      </w:r>
      <w:r w:rsidR="00762334" w:rsidRPr="00382D82">
        <w:rPr>
          <w:rFonts w:ascii="Times New Roman" w:hAnsi="Times New Roman" w:cs="Times New Roman"/>
          <w:i/>
          <w:iCs/>
          <w:sz w:val="24"/>
          <w:szCs w:val="24"/>
        </w:rPr>
        <w:t>S. aureus</w:t>
      </w:r>
      <w:r w:rsidR="00DE18DE" w:rsidRPr="00382D82">
        <w:rPr>
          <w:rFonts w:ascii="Times New Roman" w:hAnsi="Times New Roman" w:cs="Times New Roman"/>
          <w:sz w:val="24"/>
          <w:szCs w:val="24"/>
        </w:rPr>
        <w:t>.</w:t>
      </w:r>
      <w:r w:rsidR="004C5688" w:rsidRPr="00382D82">
        <w:rPr>
          <w:rFonts w:ascii="Times New Roman" w:hAnsi="Times New Roman" w:cs="Times New Roman"/>
          <w:sz w:val="24"/>
          <w:szCs w:val="24"/>
        </w:rPr>
        <w:t xml:space="preserve"> Similar </w:t>
      </w:r>
      <w:r w:rsidR="00B95CC0" w:rsidRPr="00382D82">
        <w:rPr>
          <w:rFonts w:ascii="Times New Roman" w:hAnsi="Times New Roman" w:cs="Times New Roman"/>
          <w:sz w:val="24"/>
          <w:szCs w:val="24"/>
        </w:rPr>
        <w:t>concerns apply to the NSTG intravenous</w:t>
      </w:r>
      <w:r w:rsidR="00140884" w:rsidRPr="00382D82">
        <w:rPr>
          <w:rFonts w:ascii="Times New Roman" w:hAnsi="Times New Roman" w:cs="Times New Roman"/>
          <w:sz w:val="24"/>
          <w:szCs w:val="24"/>
        </w:rPr>
        <w:t xml:space="preserve"> </w:t>
      </w:r>
      <w:r w:rsidR="000F009B" w:rsidRPr="00382D82">
        <w:rPr>
          <w:rFonts w:ascii="Times New Roman" w:hAnsi="Times New Roman" w:cs="Times New Roman"/>
          <w:sz w:val="24"/>
          <w:szCs w:val="24"/>
        </w:rPr>
        <w:t>1.2 g</w:t>
      </w:r>
      <w:r w:rsidR="00B95CC0" w:rsidRPr="00382D82">
        <w:rPr>
          <w:rFonts w:ascii="Times New Roman" w:hAnsi="Times New Roman" w:cs="Times New Roman"/>
          <w:sz w:val="24"/>
          <w:szCs w:val="24"/>
        </w:rPr>
        <w:t xml:space="preserve"> amoxicillin-clavulanic acid q</w:t>
      </w:r>
      <w:r w:rsidR="00E416EE" w:rsidRPr="00382D82">
        <w:rPr>
          <w:rFonts w:ascii="Times New Roman" w:hAnsi="Times New Roman" w:cs="Times New Roman"/>
          <w:sz w:val="24"/>
          <w:szCs w:val="24"/>
        </w:rPr>
        <w:t>12</w:t>
      </w:r>
      <w:r w:rsidR="00B95CC0" w:rsidRPr="00382D82">
        <w:rPr>
          <w:rFonts w:ascii="Times New Roman" w:hAnsi="Times New Roman" w:cs="Times New Roman"/>
          <w:sz w:val="24"/>
          <w:szCs w:val="24"/>
        </w:rPr>
        <w:t>h</w:t>
      </w:r>
      <w:r w:rsidR="00140884" w:rsidRPr="00382D82">
        <w:rPr>
          <w:rFonts w:ascii="Times New Roman" w:hAnsi="Times New Roman" w:cs="Times New Roman"/>
          <w:sz w:val="24"/>
          <w:szCs w:val="24"/>
        </w:rPr>
        <w:t xml:space="preserve"> compared </w:t>
      </w:r>
      <w:r w:rsidR="00BF249E" w:rsidRPr="00382D82">
        <w:rPr>
          <w:rFonts w:ascii="Times New Roman" w:hAnsi="Times New Roman" w:cs="Times New Roman"/>
          <w:sz w:val="24"/>
          <w:szCs w:val="24"/>
        </w:rPr>
        <w:t xml:space="preserve">with </w:t>
      </w:r>
      <w:r w:rsidR="00140884" w:rsidRPr="00382D82">
        <w:rPr>
          <w:rFonts w:ascii="Times New Roman" w:hAnsi="Times New Roman" w:cs="Times New Roman"/>
          <w:sz w:val="24"/>
          <w:szCs w:val="24"/>
        </w:rPr>
        <w:t>EUCAST</w:t>
      </w:r>
      <w:r w:rsidR="00BF249E" w:rsidRPr="00382D82">
        <w:rPr>
          <w:rFonts w:ascii="Times New Roman" w:hAnsi="Times New Roman" w:cs="Times New Roman"/>
          <w:sz w:val="24"/>
          <w:szCs w:val="24"/>
        </w:rPr>
        <w:t>’s 1.2 g</w:t>
      </w:r>
      <w:r w:rsidR="00140884" w:rsidRPr="00382D82">
        <w:rPr>
          <w:rFonts w:ascii="Times New Roman" w:hAnsi="Times New Roman" w:cs="Times New Roman"/>
          <w:sz w:val="24"/>
          <w:szCs w:val="24"/>
        </w:rPr>
        <w:t xml:space="preserve"> </w:t>
      </w:r>
      <w:r w:rsidR="00A04BF0" w:rsidRPr="00382D82">
        <w:rPr>
          <w:rFonts w:ascii="Times New Roman" w:hAnsi="Times New Roman" w:cs="Times New Roman"/>
          <w:sz w:val="24"/>
          <w:szCs w:val="24"/>
        </w:rPr>
        <w:t>q</w:t>
      </w:r>
      <w:r w:rsidR="00DB704C" w:rsidRPr="00382D82">
        <w:rPr>
          <w:rFonts w:ascii="Times New Roman" w:hAnsi="Times New Roman" w:cs="Times New Roman"/>
          <w:sz w:val="24"/>
          <w:szCs w:val="24"/>
        </w:rPr>
        <w:t>6-</w:t>
      </w:r>
      <w:r w:rsidR="00A04BF0" w:rsidRPr="00382D82">
        <w:rPr>
          <w:rFonts w:ascii="Times New Roman" w:hAnsi="Times New Roman" w:cs="Times New Roman"/>
          <w:sz w:val="24"/>
          <w:szCs w:val="24"/>
        </w:rPr>
        <w:t xml:space="preserve">8h breakpoint-defining dosage, and the q6h </w:t>
      </w:r>
      <w:r w:rsidR="00536AC7" w:rsidRPr="00382D82">
        <w:rPr>
          <w:rFonts w:ascii="Times New Roman" w:hAnsi="Times New Roman" w:cs="Times New Roman"/>
          <w:sz w:val="24"/>
          <w:szCs w:val="24"/>
        </w:rPr>
        <w:t>dosing interval</w:t>
      </w:r>
      <w:r w:rsidR="00A04BF0" w:rsidRPr="00382D82">
        <w:rPr>
          <w:rFonts w:ascii="Times New Roman" w:hAnsi="Times New Roman" w:cs="Times New Roman"/>
          <w:sz w:val="24"/>
          <w:szCs w:val="24"/>
        </w:rPr>
        <w:t xml:space="preserve"> for </w:t>
      </w:r>
      <w:r w:rsidR="00140884" w:rsidRPr="00382D82">
        <w:rPr>
          <w:rFonts w:ascii="Times New Roman" w:hAnsi="Times New Roman" w:cs="Times New Roman"/>
          <w:sz w:val="24"/>
          <w:szCs w:val="24"/>
        </w:rPr>
        <w:t>CLSI</w:t>
      </w:r>
      <w:r w:rsidR="000F009B" w:rsidRPr="00382D82">
        <w:rPr>
          <w:rFonts w:ascii="Times New Roman" w:hAnsi="Times New Roman" w:cs="Times New Roman"/>
          <w:sz w:val="24"/>
          <w:szCs w:val="24"/>
        </w:rPr>
        <w:t>.</w:t>
      </w:r>
    </w:p>
    <w:p w14:paraId="75615886" w14:textId="77777777" w:rsidR="0045268A" w:rsidRPr="00382D82" w:rsidRDefault="0045268A" w:rsidP="00EA564C">
      <w:pPr>
        <w:spacing w:line="480" w:lineRule="auto"/>
        <w:jc w:val="both"/>
        <w:rPr>
          <w:rFonts w:ascii="Times New Roman" w:hAnsi="Times New Roman" w:cs="Times New Roman"/>
          <w:b/>
          <w:bCs/>
          <w:sz w:val="24"/>
          <w:szCs w:val="24"/>
          <w:u w:val="single"/>
        </w:rPr>
      </w:pPr>
    </w:p>
    <w:p w14:paraId="42B0B843" w14:textId="07F73731" w:rsidR="007E55B0" w:rsidRPr="00382D82" w:rsidRDefault="007E55B0" w:rsidP="00EA564C">
      <w:pPr>
        <w:spacing w:line="480" w:lineRule="auto"/>
        <w:jc w:val="both"/>
        <w:rPr>
          <w:rFonts w:ascii="Times New Roman" w:hAnsi="Times New Roman" w:cs="Times New Roman"/>
          <w:b/>
          <w:bCs/>
          <w:sz w:val="24"/>
          <w:szCs w:val="24"/>
          <w:u w:val="single"/>
        </w:rPr>
      </w:pPr>
      <w:r w:rsidRPr="00382D82">
        <w:rPr>
          <w:rFonts w:ascii="Times New Roman" w:hAnsi="Times New Roman" w:cs="Times New Roman"/>
          <w:b/>
          <w:bCs/>
          <w:sz w:val="24"/>
          <w:szCs w:val="24"/>
          <w:u w:val="single"/>
        </w:rPr>
        <w:t>Conclusions</w:t>
      </w:r>
    </w:p>
    <w:p w14:paraId="7B80CCCC" w14:textId="20E3A0DC" w:rsidR="004535A4" w:rsidRPr="00382D82" w:rsidRDefault="00D85407" w:rsidP="00EA564C">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This pilot</w:t>
      </w:r>
      <w:r w:rsidR="0045268A" w:rsidRPr="00382D82">
        <w:rPr>
          <w:rFonts w:ascii="Times New Roman" w:hAnsi="Times New Roman" w:cs="Times New Roman"/>
          <w:sz w:val="24"/>
          <w:szCs w:val="24"/>
        </w:rPr>
        <w:t>,</w:t>
      </w:r>
      <w:r w:rsidRPr="00382D82">
        <w:rPr>
          <w:rFonts w:ascii="Times New Roman" w:hAnsi="Times New Roman" w:cs="Times New Roman"/>
          <w:sz w:val="24"/>
          <w:szCs w:val="24"/>
        </w:rPr>
        <w:t xml:space="preserve"> </w:t>
      </w:r>
      <w:r w:rsidR="0045268A" w:rsidRPr="00382D82">
        <w:rPr>
          <w:rFonts w:ascii="Times New Roman" w:hAnsi="Times New Roman" w:cs="Times New Roman"/>
          <w:sz w:val="24"/>
          <w:szCs w:val="24"/>
        </w:rPr>
        <w:t xml:space="preserve">for a Sub-Saharan African country, </w:t>
      </w:r>
      <w:r w:rsidRPr="00382D82">
        <w:rPr>
          <w:rFonts w:ascii="Times New Roman" w:hAnsi="Times New Roman" w:cs="Times New Roman"/>
          <w:sz w:val="24"/>
          <w:szCs w:val="24"/>
        </w:rPr>
        <w:t>consider</w:t>
      </w:r>
      <w:r w:rsidR="00E3549F" w:rsidRPr="00382D82">
        <w:rPr>
          <w:rFonts w:ascii="Times New Roman" w:hAnsi="Times New Roman" w:cs="Times New Roman"/>
          <w:sz w:val="24"/>
          <w:szCs w:val="24"/>
        </w:rPr>
        <w:t>ed</w:t>
      </w:r>
      <w:r w:rsidRPr="00382D82">
        <w:rPr>
          <w:rFonts w:ascii="Times New Roman" w:hAnsi="Times New Roman" w:cs="Times New Roman"/>
          <w:sz w:val="24"/>
          <w:szCs w:val="24"/>
        </w:rPr>
        <w:t xml:space="preserve"> </w:t>
      </w:r>
      <w:r w:rsidR="0045268A" w:rsidRPr="00382D82">
        <w:rPr>
          <w:rFonts w:ascii="Times New Roman" w:hAnsi="Times New Roman" w:cs="Times New Roman"/>
          <w:sz w:val="24"/>
          <w:szCs w:val="24"/>
        </w:rPr>
        <w:t xml:space="preserve">(i) </w:t>
      </w:r>
      <w:r w:rsidR="00093E38" w:rsidRPr="00382D82">
        <w:rPr>
          <w:rFonts w:ascii="Times New Roman" w:hAnsi="Times New Roman" w:cs="Times New Roman"/>
          <w:sz w:val="24"/>
          <w:szCs w:val="24"/>
        </w:rPr>
        <w:t>AST</w:t>
      </w:r>
      <w:r w:rsidR="00D92A1E" w:rsidRPr="00382D82">
        <w:rPr>
          <w:rFonts w:ascii="Times New Roman" w:hAnsi="Times New Roman" w:cs="Times New Roman"/>
          <w:sz w:val="24"/>
          <w:szCs w:val="24"/>
        </w:rPr>
        <w:t xml:space="preserve"> methodolog</w:t>
      </w:r>
      <w:r w:rsidR="00093E38" w:rsidRPr="00382D82">
        <w:rPr>
          <w:rFonts w:ascii="Times New Roman" w:hAnsi="Times New Roman" w:cs="Times New Roman"/>
          <w:sz w:val="24"/>
          <w:szCs w:val="24"/>
        </w:rPr>
        <w:t xml:space="preserve">y and </w:t>
      </w:r>
      <w:r w:rsidR="0045268A" w:rsidRPr="00382D82">
        <w:rPr>
          <w:rFonts w:ascii="Times New Roman" w:hAnsi="Times New Roman" w:cs="Times New Roman"/>
          <w:sz w:val="24"/>
          <w:szCs w:val="24"/>
        </w:rPr>
        <w:t xml:space="preserve">(ii) </w:t>
      </w:r>
      <w:r w:rsidR="00093E38" w:rsidRPr="00382D82">
        <w:rPr>
          <w:rFonts w:ascii="Times New Roman" w:hAnsi="Times New Roman" w:cs="Times New Roman"/>
          <w:sz w:val="24"/>
          <w:szCs w:val="24"/>
        </w:rPr>
        <w:t xml:space="preserve">the agreement of </w:t>
      </w:r>
      <w:r w:rsidR="00DB704C" w:rsidRPr="00382D82">
        <w:rPr>
          <w:rFonts w:ascii="Times New Roman" w:hAnsi="Times New Roman" w:cs="Times New Roman"/>
          <w:sz w:val="24"/>
          <w:szCs w:val="24"/>
        </w:rPr>
        <w:t>nationally advocated</w:t>
      </w:r>
      <w:r w:rsidR="00093E38" w:rsidRPr="00382D82">
        <w:rPr>
          <w:rFonts w:ascii="Times New Roman" w:hAnsi="Times New Roman" w:cs="Times New Roman"/>
          <w:sz w:val="24"/>
          <w:szCs w:val="24"/>
        </w:rPr>
        <w:t xml:space="preserve"> dosage regimens with those upon which breakpoints are based.</w:t>
      </w:r>
      <w:r w:rsidRPr="00382D82">
        <w:rPr>
          <w:rFonts w:ascii="Times New Roman" w:hAnsi="Times New Roman" w:cs="Times New Roman"/>
          <w:sz w:val="24"/>
          <w:szCs w:val="24"/>
        </w:rPr>
        <w:t xml:space="preserve"> </w:t>
      </w:r>
      <w:r w:rsidR="0045268A" w:rsidRPr="00382D82">
        <w:rPr>
          <w:rFonts w:ascii="Times New Roman" w:hAnsi="Times New Roman" w:cs="Times New Roman"/>
          <w:sz w:val="24"/>
          <w:szCs w:val="24"/>
        </w:rPr>
        <w:t xml:space="preserve">Both aspects </w:t>
      </w:r>
      <w:r w:rsidRPr="00382D82">
        <w:rPr>
          <w:rFonts w:ascii="Times New Roman" w:hAnsi="Times New Roman" w:cs="Times New Roman"/>
          <w:sz w:val="24"/>
          <w:szCs w:val="24"/>
        </w:rPr>
        <w:t>ha</w:t>
      </w:r>
      <w:r w:rsidR="0045268A" w:rsidRPr="00382D82">
        <w:rPr>
          <w:rFonts w:ascii="Times New Roman" w:hAnsi="Times New Roman" w:cs="Times New Roman"/>
          <w:sz w:val="24"/>
          <w:szCs w:val="24"/>
        </w:rPr>
        <w:t>ve</w:t>
      </w:r>
      <w:r w:rsidRPr="00382D82">
        <w:rPr>
          <w:rFonts w:ascii="Times New Roman" w:hAnsi="Times New Roman" w:cs="Times New Roman"/>
          <w:sz w:val="24"/>
          <w:szCs w:val="24"/>
        </w:rPr>
        <w:t xml:space="preserve"> direct implications for patient care</w:t>
      </w:r>
      <w:r w:rsidR="00C54EB0" w:rsidRPr="00382D82">
        <w:rPr>
          <w:rFonts w:ascii="Times New Roman" w:hAnsi="Times New Roman" w:cs="Times New Roman"/>
          <w:sz w:val="24"/>
          <w:szCs w:val="24"/>
        </w:rPr>
        <w:t>.</w:t>
      </w:r>
      <w:r w:rsidRPr="00382D82">
        <w:rPr>
          <w:rFonts w:ascii="Times New Roman" w:hAnsi="Times New Roman" w:cs="Times New Roman"/>
          <w:sz w:val="24"/>
          <w:szCs w:val="24"/>
        </w:rPr>
        <w:t xml:space="preserve"> </w:t>
      </w:r>
      <w:r w:rsidR="00C54EB0" w:rsidRPr="00382D82">
        <w:rPr>
          <w:rFonts w:ascii="Times New Roman" w:hAnsi="Times New Roman" w:cs="Times New Roman"/>
          <w:sz w:val="24"/>
          <w:szCs w:val="24"/>
        </w:rPr>
        <w:t>This has been</w:t>
      </w:r>
      <w:r w:rsidRPr="00382D82">
        <w:rPr>
          <w:rFonts w:ascii="Times New Roman" w:hAnsi="Times New Roman" w:cs="Times New Roman"/>
          <w:sz w:val="24"/>
          <w:szCs w:val="24"/>
        </w:rPr>
        <w:t xml:space="preserve"> overlooked </w:t>
      </w:r>
      <w:r w:rsidR="00C80961" w:rsidRPr="00382D82">
        <w:rPr>
          <w:rFonts w:ascii="Times New Roman" w:hAnsi="Times New Roman" w:cs="Times New Roman"/>
          <w:sz w:val="24"/>
          <w:szCs w:val="24"/>
        </w:rPr>
        <w:t xml:space="preserve">in </w:t>
      </w:r>
      <w:r w:rsidR="00C54EB0" w:rsidRPr="00382D82">
        <w:rPr>
          <w:rFonts w:ascii="Times New Roman" w:hAnsi="Times New Roman" w:cs="Times New Roman"/>
          <w:sz w:val="24"/>
          <w:szCs w:val="24"/>
        </w:rPr>
        <w:t>t</w:t>
      </w:r>
      <w:r w:rsidR="00137CC4" w:rsidRPr="00382D82">
        <w:rPr>
          <w:rFonts w:ascii="Times New Roman" w:hAnsi="Times New Roman" w:cs="Times New Roman"/>
          <w:sz w:val="24"/>
          <w:szCs w:val="24"/>
        </w:rPr>
        <w:t xml:space="preserve">he Ghana </w:t>
      </w:r>
      <w:r w:rsidR="007A0AB8" w:rsidRPr="00382D82">
        <w:rPr>
          <w:rFonts w:ascii="Times New Roman" w:hAnsi="Times New Roman" w:cs="Times New Roman"/>
          <w:sz w:val="24"/>
          <w:szCs w:val="24"/>
        </w:rPr>
        <w:t>N</w:t>
      </w:r>
      <w:r w:rsidR="00137CC4" w:rsidRPr="00382D82">
        <w:rPr>
          <w:rFonts w:ascii="Times New Roman" w:hAnsi="Times New Roman" w:cs="Times New Roman"/>
          <w:sz w:val="24"/>
          <w:szCs w:val="24"/>
        </w:rPr>
        <w:t xml:space="preserve">ational </w:t>
      </w:r>
      <w:r w:rsidR="007A0AB8" w:rsidRPr="00382D82">
        <w:rPr>
          <w:rFonts w:ascii="Times New Roman" w:hAnsi="Times New Roman" w:cs="Times New Roman"/>
          <w:sz w:val="24"/>
          <w:szCs w:val="24"/>
        </w:rPr>
        <w:t>A</w:t>
      </w:r>
      <w:r w:rsidR="00137CC4" w:rsidRPr="00382D82">
        <w:rPr>
          <w:rFonts w:ascii="Times New Roman" w:hAnsi="Times New Roman" w:cs="Times New Roman"/>
          <w:sz w:val="24"/>
          <w:szCs w:val="24"/>
        </w:rPr>
        <w:t xml:space="preserve">ction </w:t>
      </w:r>
      <w:r w:rsidR="007A0AB8" w:rsidRPr="00382D82">
        <w:rPr>
          <w:rFonts w:ascii="Times New Roman" w:hAnsi="Times New Roman" w:cs="Times New Roman"/>
          <w:sz w:val="24"/>
          <w:szCs w:val="24"/>
        </w:rPr>
        <w:t>P</w:t>
      </w:r>
      <w:r w:rsidR="00137CC4" w:rsidRPr="00382D82">
        <w:rPr>
          <w:rFonts w:ascii="Times New Roman" w:hAnsi="Times New Roman" w:cs="Times New Roman"/>
          <w:sz w:val="24"/>
          <w:szCs w:val="24"/>
        </w:rPr>
        <w:t>lan for Antimicrobial Use and Resistance</w:t>
      </w:r>
      <w:r w:rsidR="005E2BC5" w:rsidRPr="00382D82">
        <w:rPr>
          <w:rFonts w:ascii="Times New Roman" w:hAnsi="Times New Roman" w:cs="Times New Roman"/>
          <w:sz w:val="24"/>
          <w:szCs w:val="24"/>
        </w:rPr>
        <w:t>,</w:t>
      </w:r>
      <w:r w:rsidR="00C24E6D" w:rsidRPr="00382D82">
        <w:rPr>
          <w:rFonts w:ascii="Times New Roman" w:hAnsi="Times New Roman" w:cs="Times New Roman"/>
          <w:sz w:val="24"/>
          <w:szCs w:val="24"/>
        </w:rPr>
        <w:t xml:space="preserve"> which lapsed in </w:t>
      </w:r>
      <w:r w:rsidR="00DB704C" w:rsidRPr="00382D82">
        <w:rPr>
          <w:rFonts w:ascii="Times New Roman" w:hAnsi="Times New Roman" w:cs="Times New Roman"/>
          <w:sz w:val="24"/>
          <w:szCs w:val="24"/>
        </w:rPr>
        <w:t>2021 -</w:t>
      </w:r>
      <w:r w:rsidR="008359FC" w:rsidRPr="00382D82">
        <w:rPr>
          <w:rFonts w:ascii="Times New Roman" w:hAnsi="Times New Roman" w:cs="Times New Roman"/>
          <w:sz w:val="24"/>
          <w:szCs w:val="24"/>
        </w:rPr>
        <w:t xml:space="preserve"> its focus was mainly on laboratory surveillance capacity-building initiatives.</w:t>
      </w:r>
      <w:sdt>
        <w:sdtPr>
          <w:rPr>
            <w:rFonts w:ascii="Times New Roman" w:hAnsi="Times New Roman" w:cs="Times New Roman"/>
            <w:color w:val="000000"/>
            <w:sz w:val="24"/>
            <w:szCs w:val="24"/>
            <w:vertAlign w:val="superscript"/>
          </w:rPr>
          <w:tag w:val="MENDELEY_CITATION_v3_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"/>
          <w:id w:val="-1085988108"/>
          <w:placeholder>
            <w:docPart w:val="DefaultPlaceholder_-1854013440"/>
          </w:placeholder>
        </w:sdtPr>
        <w:sdtEndPr/>
        <w:sdtContent>
          <w:r w:rsidR="00925E6B" w:rsidRPr="00382D82">
            <w:rPr>
              <w:rFonts w:ascii="Times New Roman" w:hAnsi="Times New Roman" w:cs="Times New Roman"/>
              <w:color w:val="000000"/>
              <w:sz w:val="24"/>
              <w:szCs w:val="24"/>
              <w:vertAlign w:val="superscript"/>
            </w:rPr>
            <w:t>29</w:t>
          </w:r>
        </w:sdtContent>
      </w:sdt>
      <w:r w:rsidR="00093E38" w:rsidRPr="00382D82">
        <w:rPr>
          <w:rFonts w:ascii="Times New Roman" w:hAnsi="Times New Roman" w:cs="Times New Roman"/>
          <w:sz w:val="24"/>
          <w:szCs w:val="24"/>
        </w:rPr>
        <w:t>Al</w:t>
      </w:r>
      <w:r w:rsidR="00A81E86" w:rsidRPr="00382D82">
        <w:rPr>
          <w:rFonts w:ascii="Times New Roman" w:hAnsi="Times New Roman" w:cs="Times New Roman"/>
          <w:sz w:val="24"/>
          <w:szCs w:val="24"/>
        </w:rPr>
        <w:t>t</w:t>
      </w:r>
      <w:r w:rsidR="00D92A1E" w:rsidRPr="00382D82">
        <w:rPr>
          <w:rFonts w:ascii="Times New Roman" w:hAnsi="Times New Roman" w:cs="Times New Roman"/>
          <w:sz w:val="24"/>
          <w:szCs w:val="24"/>
        </w:rPr>
        <w:t>hough</w:t>
      </w:r>
      <w:r w:rsidR="00093E38" w:rsidRPr="00382D82">
        <w:rPr>
          <w:rFonts w:ascii="Times New Roman" w:hAnsi="Times New Roman" w:cs="Times New Roman"/>
          <w:sz w:val="24"/>
          <w:szCs w:val="24"/>
        </w:rPr>
        <w:t xml:space="preserve"> these are</w:t>
      </w:r>
      <w:r w:rsidR="00D92A1E" w:rsidRPr="00382D82">
        <w:rPr>
          <w:rFonts w:ascii="Times New Roman" w:hAnsi="Times New Roman" w:cs="Times New Roman"/>
          <w:sz w:val="24"/>
          <w:szCs w:val="24"/>
        </w:rPr>
        <w:t xml:space="preserve"> important, t</w:t>
      </w:r>
      <w:r w:rsidR="005155FD" w:rsidRPr="00382D82">
        <w:rPr>
          <w:rFonts w:ascii="Times New Roman" w:hAnsi="Times New Roman" w:cs="Times New Roman"/>
          <w:sz w:val="24"/>
          <w:szCs w:val="24"/>
        </w:rPr>
        <w:t>here</w:t>
      </w:r>
      <w:r w:rsidR="0045268A" w:rsidRPr="00382D82">
        <w:rPr>
          <w:rFonts w:ascii="Times New Roman" w:hAnsi="Times New Roman" w:cs="Times New Roman"/>
          <w:sz w:val="24"/>
          <w:szCs w:val="24"/>
        </w:rPr>
        <w:t xml:space="preserve"> also</w:t>
      </w:r>
      <w:r w:rsidR="005155FD" w:rsidRPr="00382D82">
        <w:rPr>
          <w:rFonts w:ascii="Times New Roman" w:hAnsi="Times New Roman" w:cs="Times New Roman"/>
          <w:sz w:val="24"/>
          <w:szCs w:val="24"/>
        </w:rPr>
        <w:t xml:space="preserve"> is a need to incorporate patient-centred initiatives </w:t>
      </w:r>
      <w:r w:rsidR="00E3549F" w:rsidRPr="00382D82">
        <w:rPr>
          <w:rFonts w:ascii="Times New Roman" w:hAnsi="Times New Roman" w:cs="Times New Roman"/>
          <w:sz w:val="24"/>
          <w:szCs w:val="24"/>
        </w:rPr>
        <w:t>to</w:t>
      </w:r>
      <w:r w:rsidR="005155FD" w:rsidRPr="00382D82">
        <w:rPr>
          <w:rFonts w:ascii="Times New Roman" w:hAnsi="Times New Roman" w:cs="Times New Roman"/>
          <w:sz w:val="24"/>
          <w:szCs w:val="24"/>
        </w:rPr>
        <w:t xml:space="preserve"> ensur</w:t>
      </w:r>
      <w:r w:rsidR="00E3549F" w:rsidRPr="00382D82">
        <w:rPr>
          <w:rFonts w:ascii="Times New Roman" w:hAnsi="Times New Roman" w:cs="Times New Roman"/>
          <w:sz w:val="24"/>
          <w:szCs w:val="24"/>
        </w:rPr>
        <w:t>e</w:t>
      </w:r>
      <w:r w:rsidR="005155FD" w:rsidRPr="00382D82">
        <w:rPr>
          <w:rFonts w:ascii="Times New Roman" w:hAnsi="Times New Roman" w:cs="Times New Roman"/>
          <w:sz w:val="24"/>
          <w:szCs w:val="24"/>
        </w:rPr>
        <w:t xml:space="preserve"> reliable </w:t>
      </w:r>
      <w:r w:rsidR="00D92A1E" w:rsidRPr="00382D82">
        <w:rPr>
          <w:rFonts w:ascii="Times New Roman" w:hAnsi="Times New Roman" w:cs="Times New Roman"/>
          <w:sz w:val="24"/>
          <w:szCs w:val="24"/>
        </w:rPr>
        <w:t xml:space="preserve">AST </w:t>
      </w:r>
      <w:r w:rsidR="005155FD" w:rsidRPr="00382D82">
        <w:rPr>
          <w:rFonts w:ascii="Times New Roman" w:hAnsi="Times New Roman" w:cs="Times New Roman"/>
          <w:sz w:val="24"/>
          <w:szCs w:val="24"/>
        </w:rPr>
        <w:t>report</w:t>
      </w:r>
      <w:r w:rsidR="00E3549F" w:rsidRPr="00382D82">
        <w:rPr>
          <w:rFonts w:ascii="Times New Roman" w:hAnsi="Times New Roman" w:cs="Times New Roman"/>
          <w:sz w:val="24"/>
          <w:szCs w:val="24"/>
        </w:rPr>
        <w:t>ing</w:t>
      </w:r>
      <w:r w:rsidR="005155FD" w:rsidRPr="00382D82">
        <w:rPr>
          <w:rFonts w:ascii="Times New Roman" w:hAnsi="Times New Roman" w:cs="Times New Roman"/>
          <w:sz w:val="24"/>
          <w:szCs w:val="24"/>
        </w:rPr>
        <w:t xml:space="preserve"> to clinicians </w:t>
      </w:r>
      <w:r w:rsidR="00D472F4" w:rsidRPr="00382D82">
        <w:rPr>
          <w:rFonts w:ascii="Times New Roman" w:hAnsi="Times New Roman" w:cs="Times New Roman"/>
          <w:sz w:val="24"/>
          <w:szCs w:val="24"/>
        </w:rPr>
        <w:t xml:space="preserve">to </w:t>
      </w:r>
      <w:r w:rsidR="005155FD" w:rsidRPr="00382D82">
        <w:rPr>
          <w:rFonts w:ascii="Times New Roman" w:hAnsi="Times New Roman" w:cs="Times New Roman"/>
          <w:sz w:val="24"/>
          <w:szCs w:val="24"/>
        </w:rPr>
        <w:t>guide treatment</w:t>
      </w:r>
      <w:r w:rsidR="00D1214C" w:rsidRPr="00382D82">
        <w:rPr>
          <w:rFonts w:ascii="Times New Roman" w:hAnsi="Times New Roman" w:cs="Times New Roman"/>
          <w:sz w:val="24"/>
          <w:szCs w:val="24"/>
        </w:rPr>
        <w:t>.</w:t>
      </w:r>
      <w:r w:rsidR="00D92A1E" w:rsidRPr="00382D82">
        <w:rPr>
          <w:rFonts w:ascii="Times New Roman" w:hAnsi="Times New Roman" w:cs="Times New Roman"/>
          <w:sz w:val="24"/>
          <w:szCs w:val="24"/>
        </w:rPr>
        <w:t xml:space="preserve"> </w:t>
      </w:r>
      <w:r w:rsidR="00CB3150" w:rsidRPr="00382D82">
        <w:rPr>
          <w:rFonts w:ascii="Times New Roman" w:hAnsi="Times New Roman" w:cs="Times New Roman"/>
          <w:sz w:val="24"/>
          <w:szCs w:val="24"/>
        </w:rPr>
        <w:t>D</w:t>
      </w:r>
      <w:r w:rsidR="00D1214C" w:rsidRPr="00382D82">
        <w:rPr>
          <w:rFonts w:ascii="Times New Roman" w:hAnsi="Times New Roman" w:cs="Times New Roman"/>
          <w:sz w:val="24"/>
          <w:szCs w:val="24"/>
        </w:rPr>
        <w:t>iscrepancies</w:t>
      </w:r>
      <w:r w:rsidR="008C2525" w:rsidRPr="00382D82">
        <w:rPr>
          <w:rFonts w:ascii="Times New Roman" w:hAnsi="Times New Roman" w:cs="Times New Roman"/>
          <w:sz w:val="24"/>
          <w:szCs w:val="24"/>
        </w:rPr>
        <w:t xml:space="preserve"> between </w:t>
      </w:r>
      <w:r w:rsidR="00CB3150" w:rsidRPr="00382D82">
        <w:rPr>
          <w:rFonts w:ascii="Times New Roman" w:hAnsi="Times New Roman" w:cs="Times New Roman"/>
          <w:sz w:val="24"/>
          <w:szCs w:val="24"/>
        </w:rPr>
        <w:t>NSTG</w:t>
      </w:r>
      <w:r w:rsidR="00D92A1E" w:rsidRPr="00382D82">
        <w:rPr>
          <w:rFonts w:ascii="Times New Roman" w:hAnsi="Times New Roman" w:cs="Times New Roman"/>
          <w:sz w:val="24"/>
          <w:szCs w:val="24"/>
        </w:rPr>
        <w:t xml:space="preserve"> </w:t>
      </w:r>
      <w:r w:rsidR="00CB3150" w:rsidRPr="00382D82">
        <w:rPr>
          <w:rFonts w:ascii="Times New Roman" w:hAnsi="Times New Roman" w:cs="Times New Roman"/>
          <w:sz w:val="24"/>
          <w:szCs w:val="24"/>
        </w:rPr>
        <w:t>and</w:t>
      </w:r>
      <w:r w:rsidR="00D92A1E" w:rsidRPr="00382D82">
        <w:rPr>
          <w:rFonts w:ascii="Times New Roman" w:hAnsi="Times New Roman" w:cs="Times New Roman"/>
          <w:sz w:val="24"/>
          <w:szCs w:val="24"/>
        </w:rPr>
        <w:t xml:space="preserve"> </w:t>
      </w:r>
      <w:r w:rsidR="008C2525" w:rsidRPr="00382D82">
        <w:rPr>
          <w:rFonts w:ascii="Times New Roman" w:hAnsi="Times New Roman" w:cs="Times New Roman"/>
          <w:sz w:val="24"/>
          <w:szCs w:val="24"/>
        </w:rPr>
        <w:t>breakpoint</w:t>
      </w:r>
      <w:r w:rsidR="00093E38" w:rsidRPr="00382D82">
        <w:rPr>
          <w:rFonts w:ascii="Times New Roman" w:hAnsi="Times New Roman" w:cs="Times New Roman"/>
          <w:sz w:val="24"/>
          <w:szCs w:val="24"/>
        </w:rPr>
        <w:t>-defining</w:t>
      </w:r>
      <w:r w:rsidR="008C2525" w:rsidRPr="00382D82">
        <w:rPr>
          <w:rFonts w:ascii="Times New Roman" w:hAnsi="Times New Roman" w:cs="Times New Roman"/>
          <w:sz w:val="24"/>
          <w:szCs w:val="24"/>
        </w:rPr>
        <w:t xml:space="preserve"> </w:t>
      </w:r>
      <w:r w:rsidR="00D92A1E" w:rsidRPr="00382D82">
        <w:rPr>
          <w:rFonts w:ascii="Times New Roman" w:hAnsi="Times New Roman" w:cs="Times New Roman"/>
          <w:sz w:val="24"/>
          <w:szCs w:val="24"/>
        </w:rPr>
        <w:t>doses</w:t>
      </w:r>
      <w:r w:rsidR="00CB3150" w:rsidRPr="00382D82">
        <w:rPr>
          <w:rFonts w:ascii="Times New Roman" w:hAnsi="Times New Roman" w:cs="Times New Roman"/>
          <w:sz w:val="24"/>
          <w:szCs w:val="24"/>
        </w:rPr>
        <w:t xml:space="preserve"> </w:t>
      </w:r>
      <w:r w:rsidR="003B11C7" w:rsidRPr="00382D82">
        <w:rPr>
          <w:rFonts w:ascii="Times New Roman" w:hAnsi="Times New Roman" w:cs="Times New Roman"/>
          <w:sz w:val="24"/>
          <w:szCs w:val="24"/>
        </w:rPr>
        <w:t>must</w:t>
      </w:r>
      <w:r w:rsidR="00CB3150" w:rsidRPr="00382D82">
        <w:rPr>
          <w:rFonts w:ascii="Times New Roman" w:hAnsi="Times New Roman" w:cs="Times New Roman"/>
          <w:sz w:val="24"/>
          <w:szCs w:val="24"/>
        </w:rPr>
        <w:t xml:space="preserve"> be </w:t>
      </w:r>
      <w:r w:rsidR="003B11C7" w:rsidRPr="00382D82">
        <w:rPr>
          <w:rFonts w:ascii="Times New Roman" w:hAnsi="Times New Roman" w:cs="Times New Roman"/>
          <w:sz w:val="24"/>
          <w:szCs w:val="24"/>
        </w:rPr>
        <w:t>addressed by</w:t>
      </w:r>
      <w:r w:rsidR="00365815" w:rsidRPr="00382D82">
        <w:rPr>
          <w:rFonts w:ascii="Times New Roman" w:hAnsi="Times New Roman" w:cs="Times New Roman"/>
          <w:sz w:val="24"/>
          <w:szCs w:val="24"/>
        </w:rPr>
        <w:t xml:space="preserve"> a</w:t>
      </w:r>
      <w:r w:rsidR="002A3BE9" w:rsidRPr="00382D82">
        <w:rPr>
          <w:rFonts w:ascii="Times New Roman" w:hAnsi="Times New Roman" w:cs="Times New Roman"/>
          <w:sz w:val="24"/>
          <w:szCs w:val="24"/>
        </w:rPr>
        <w:t xml:space="preserve"> formally</w:t>
      </w:r>
      <w:r w:rsidR="003B11C7" w:rsidRPr="00382D82">
        <w:rPr>
          <w:rFonts w:ascii="Times New Roman" w:hAnsi="Times New Roman" w:cs="Times New Roman"/>
          <w:sz w:val="24"/>
          <w:szCs w:val="24"/>
        </w:rPr>
        <w:t xml:space="preserve"> </w:t>
      </w:r>
      <w:r w:rsidR="00365815" w:rsidRPr="00382D82">
        <w:rPr>
          <w:rFonts w:ascii="Times New Roman" w:hAnsi="Times New Roman" w:cs="Times New Roman"/>
          <w:sz w:val="24"/>
          <w:szCs w:val="24"/>
        </w:rPr>
        <w:t xml:space="preserve">established </w:t>
      </w:r>
      <w:r w:rsidR="00EB7C88" w:rsidRPr="00382D82">
        <w:rPr>
          <w:rFonts w:ascii="Times New Roman" w:hAnsi="Times New Roman" w:cs="Times New Roman"/>
          <w:sz w:val="24"/>
          <w:szCs w:val="24"/>
        </w:rPr>
        <w:t>national</w:t>
      </w:r>
      <w:r w:rsidR="00365815" w:rsidRPr="00382D82">
        <w:rPr>
          <w:rFonts w:ascii="Times New Roman" w:hAnsi="Times New Roman" w:cs="Times New Roman"/>
          <w:sz w:val="24"/>
          <w:szCs w:val="24"/>
        </w:rPr>
        <w:t xml:space="preserve"> AST </w:t>
      </w:r>
      <w:r w:rsidR="00EB7C88" w:rsidRPr="00382D82">
        <w:rPr>
          <w:rFonts w:ascii="Times New Roman" w:hAnsi="Times New Roman" w:cs="Times New Roman"/>
          <w:sz w:val="24"/>
          <w:szCs w:val="24"/>
        </w:rPr>
        <w:t>committee</w:t>
      </w:r>
      <w:r w:rsidR="005E2BC5" w:rsidRPr="00382D82">
        <w:rPr>
          <w:rFonts w:ascii="Times New Roman" w:hAnsi="Times New Roman" w:cs="Times New Roman"/>
          <w:sz w:val="24"/>
          <w:szCs w:val="24"/>
        </w:rPr>
        <w:t>,</w:t>
      </w:r>
      <w:r w:rsidR="008E13BA" w:rsidRPr="00382D82">
        <w:rPr>
          <w:rFonts w:ascii="Times New Roman" w:hAnsi="Times New Roman" w:cs="Times New Roman"/>
          <w:sz w:val="24"/>
          <w:szCs w:val="24"/>
        </w:rPr>
        <w:t xml:space="preserve"> </w:t>
      </w:r>
      <w:r w:rsidR="00365815" w:rsidRPr="00382D82">
        <w:rPr>
          <w:rFonts w:ascii="Times New Roman" w:hAnsi="Times New Roman" w:cs="Times New Roman"/>
          <w:sz w:val="24"/>
          <w:szCs w:val="24"/>
        </w:rPr>
        <w:t>which will provide</w:t>
      </w:r>
      <w:r w:rsidR="008E13BA" w:rsidRPr="00382D82">
        <w:rPr>
          <w:rFonts w:ascii="Times New Roman" w:hAnsi="Times New Roman" w:cs="Times New Roman"/>
          <w:sz w:val="24"/>
          <w:szCs w:val="24"/>
        </w:rPr>
        <w:t xml:space="preserve"> </w:t>
      </w:r>
      <w:r w:rsidR="00D624BC" w:rsidRPr="00382D82">
        <w:rPr>
          <w:rFonts w:ascii="Times New Roman" w:hAnsi="Times New Roman" w:cs="Times New Roman"/>
          <w:sz w:val="24"/>
          <w:szCs w:val="24"/>
        </w:rPr>
        <w:t>guidance to laboratories</w:t>
      </w:r>
      <w:r w:rsidR="00AF4B46" w:rsidRPr="00382D82">
        <w:rPr>
          <w:rFonts w:ascii="Times New Roman" w:hAnsi="Times New Roman" w:cs="Times New Roman"/>
          <w:sz w:val="24"/>
          <w:szCs w:val="24"/>
        </w:rPr>
        <w:t>,</w:t>
      </w:r>
      <w:r w:rsidR="00D624BC" w:rsidRPr="00382D82">
        <w:rPr>
          <w:rFonts w:ascii="Times New Roman" w:hAnsi="Times New Roman" w:cs="Times New Roman"/>
          <w:sz w:val="24"/>
          <w:szCs w:val="24"/>
        </w:rPr>
        <w:t xml:space="preserve"> especially concerning</w:t>
      </w:r>
      <w:r w:rsidR="008E13BA" w:rsidRPr="00382D82">
        <w:rPr>
          <w:rFonts w:ascii="Times New Roman" w:hAnsi="Times New Roman" w:cs="Times New Roman"/>
          <w:sz w:val="24"/>
          <w:szCs w:val="24"/>
        </w:rPr>
        <w:t xml:space="preserve"> future iterations </w:t>
      </w:r>
      <w:r w:rsidR="001B6962" w:rsidRPr="00382D82">
        <w:rPr>
          <w:rFonts w:ascii="Times New Roman" w:hAnsi="Times New Roman" w:cs="Times New Roman"/>
          <w:sz w:val="24"/>
          <w:szCs w:val="24"/>
        </w:rPr>
        <w:t xml:space="preserve">of </w:t>
      </w:r>
      <w:r w:rsidR="00EB7C88" w:rsidRPr="00382D82">
        <w:rPr>
          <w:rFonts w:ascii="Times New Roman" w:hAnsi="Times New Roman" w:cs="Times New Roman"/>
          <w:sz w:val="24"/>
          <w:szCs w:val="24"/>
        </w:rPr>
        <w:t>the NSTG</w:t>
      </w:r>
      <w:r w:rsidR="00801223" w:rsidRPr="00382D82">
        <w:rPr>
          <w:rFonts w:ascii="Times New Roman" w:hAnsi="Times New Roman" w:cs="Times New Roman"/>
          <w:sz w:val="24"/>
          <w:szCs w:val="24"/>
        </w:rPr>
        <w:t>.</w:t>
      </w:r>
      <w:r w:rsidR="00365C8E" w:rsidRPr="00382D82">
        <w:rPr>
          <w:rFonts w:ascii="Times New Roman" w:hAnsi="Times New Roman" w:cs="Times New Roman"/>
          <w:sz w:val="24"/>
          <w:szCs w:val="24"/>
        </w:rPr>
        <w:t xml:space="preserve"> </w:t>
      </w:r>
      <w:r w:rsidR="009905C9" w:rsidRPr="00382D82">
        <w:rPr>
          <w:rFonts w:ascii="Times New Roman" w:hAnsi="Times New Roman" w:cs="Times New Roman"/>
          <w:sz w:val="24"/>
          <w:szCs w:val="24"/>
        </w:rPr>
        <w:t xml:space="preserve">At a national level, </w:t>
      </w:r>
      <w:r w:rsidR="008438B6" w:rsidRPr="00382D82">
        <w:rPr>
          <w:rFonts w:ascii="Times New Roman" w:hAnsi="Times New Roman" w:cs="Times New Roman"/>
          <w:sz w:val="24"/>
          <w:szCs w:val="24"/>
        </w:rPr>
        <w:t xml:space="preserve">the establishment of a quality </w:t>
      </w:r>
      <w:r w:rsidR="00E26C26" w:rsidRPr="00382D82">
        <w:rPr>
          <w:rFonts w:ascii="Times New Roman" w:hAnsi="Times New Roman" w:cs="Times New Roman"/>
          <w:sz w:val="24"/>
          <w:szCs w:val="24"/>
        </w:rPr>
        <w:t xml:space="preserve">standards </w:t>
      </w:r>
      <w:r w:rsidR="00BE3F04" w:rsidRPr="00382D82">
        <w:rPr>
          <w:rFonts w:ascii="Times New Roman" w:hAnsi="Times New Roman" w:cs="Times New Roman"/>
          <w:sz w:val="24"/>
          <w:szCs w:val="24"/>
        </w:rPr>
        <w:t>con</w:t>
      </w:r>
      <w:r w:rsidR="00647B74" w:rsidRPr="00382D82">
        <w:rPr>
          <w:rFonts w:ascii="Times New Roman" w:hAnsi="Times New Roman" w:cs="Times New Roman"/>
          <w:sz w:val="24"/>
          <w:szCs w:val="24"/>
        </w:rPr>
        <w:t>sortium</w:t>
      </w:r>
      <w:r w:rsidR="00E26C26" w:rsidRPr="00382D82">
        <w:rPr>
          <w:rFonts w:ascii="Times New Roman" w:hAnsi="Times New Roman" w:cs="Times New Roman"/>
          <w:sz w:val="24"/>
          <w:szCs w:val="24"/>
        </w:rPr>
        <w:t xml:space="preserve"> similar to </w:t>
      </w:r>
      <w:r w:rsidR="004B772C" w:rsidRPr="00382D82">
        <w:rPr>
          <w:rFonts w:ascii="Times New Roman" w:hAnsi="Times New Roman" w:cs="Times New Roman"/>
          <w:sz w:val="24"/>
          <w:szCs w:val="24"/>
        </w:rPr>
        <w:t xml:space="preserve">the U.K. </w:t>
      </w:r>
      <w:r w:rsidR="00560683" w:rsidRPr="00382D82">
        <w:rPr>
          <w:rFonts w:ascii="Times New Roman" w:hAnsi="Times New Roman" w:cs="Times New Roman"/>
          <w:sz w:val="24"/>
          <w:szCs w:val="24"/>
        </w:rPr>
        <w:t>National External Quality Assessment Service (</w:t>
      </w:r>
      <w:r w:rsidR="00E26C26" w:rsidRPr="00382D82">
        <w:rPr>
          <w:rFonts w:ascii="Times New Roman" w:hAnsi="Times New Roman" w:cs="Times New Roman"/>
          <w:sz w:val="24"/>
          <w:szCs w:val="24"/>
        </w:rPr>
        <w:t>NEQAS</w:t>
      </w:r>
      <w:r w:rsidR="00560683" w:rsidRPr="00382D82">
        <w:rPr>
          <w:rFonts w:ascii="Times New Roman" w:hAnsi="Times New Roman" w:cs="Times New Roman"/>
          <w:sz w:val="24"/>
          <w:szCs w:val="24"/>
        </w:rPr>
        <w:t>)</w:t>
      </w:r>
      <w:r w:rsidR="00E26C26" w:rsidRPr="00382D82">
        <w:rPr>
          <w:rFonts w:ascii="Times New Roman" w:hAnsi="Times New Roman" w:cs="Times New Roman"/>
          <w:sz w:val="24"/>
          <w:szCs w:val="24"/>
        </w:rPr>
        <w:t xml:space="preserve"> </w:t>
      </w:r>
      <w:r w:rsidR="001D768A" w:rsidRPr="00382D82">
        <w:rPr>
          <w:rFonts w:ascii="Times New Roman" w:hAnsi="Times New Roman" w:cs="Times New Roman"/>
          <w:sz w:val="24"/>
          <w:szCs w:val="24"/>
        </w:rPr>
        <w:t xml:space="preserve">should be </w:t>
      </w:r>
      <w:r w:rsidR="00857845" w:rsidRPr="00382D82">
        <w:rPr>
          <w:rFonts w:ascii="Times New Roman" w:hAnsi="Times New Roman" w:cs="Times New Roman"/>
          <w:sz w:val="24"/>
          <w:szCs w:val="24"/>
        </w:rPr>
        <w:t>a priority</w:t>
      </w:r>
      <w:r w:rsidR="001D768A" w:rsidRPr="00382D82">
        <w:rPr>
          <w:rFonts w:ascii="Times New Roman" w:hAnsi="Times New Roman" w:cs="Times New Roman"/>
          <w:sz w:val="24"/>
          <w:szCs w:val="24"/>
        </w:rPr>
        <w:t xml:space="preserve"> </w:t>
      </w:r>
      <w:r w:rsidR="00647B74" w:rsidRPr="00382D82">
        <w:rPr>
          <w:rFonts w:ascii="Times New Roman" w:hAnsi="Times New Roman" w:cs="Times New Roman"/>
          <w:sz w:val="24"/>
          <w:szCs w:val="24"/>
        </w:rPr>
        <w:t>for consistent monitoring of adherence to best practice</w:t>
      </w:r>
      <w:r w:rsidR="00AF1667" w:rsidRPr="00382D82">
        <w:rPr>
          <w:rFonts w:ascii="Times New Roman" w:hAnsi="Times New Roman" w:cs="Times New Roman"/>
          <w:sz w:val="24"/>
          <w:szCs w:val="24"/>
        </w:rPr>
        <w:t>s</w:t>
      </w:r>
      <w:r w:rsidR="00647B74" w:rsidRPr="00382D82">
        <w:rPr>
          <w:rFonts w:ascii="Times New Roman" w:hAnsi="Times New Roman" w:cs="Times New Roman"/>
          <w:sz w:val="24"/>
          <w:szCs w:val="24"/>
        </w:rPr>
        <w:t xml:space="preserve"> </w:t>
      </w:r>
      <w:r w:rsidR="00311724" w:rsidRPr="00382D82">
        <w:rPr>
          <w:rFonts w:ascii="Times New Roman" w:hAnsi="Times New Roman" w:cs="Times New Roman"/>
          <w:sz w:val="24"/>
          <w:szCs w:val="24"/>
        </w:rPr>
        <w:t>nationally</w:t>
      </w:r>
      <w:r w:rsidR="005F3809" w:rsidRPr="00382D82">
        <w:rPr>
          <w:rFonts w:ascii="Times New Roman" w:hAnsi="Times New Roman" w:cs="Times New Roman"/>
          <w:sz w:val="24"/>
          <w:szCs w:val="24"/>
        </w:rPr>
        <w:t xml:space="preserve"> </w:t>
      </w:r>
      <w:r w:rsidR="00CA581A" w:rsidRPr="00382D82">
        <w:rPr>
          <w:rFonts w:ascii="Times New Roman" w:hAnsi="Times New Roman" w:cs="Times New Roman"/>
          <w:sz w:val="24"/>
          <w:szCs w:val="24"/>
        </w:rPr>
        <w:t>and</w:t>
      </w:r>
      <w:r w:rsidR="00D65853" w:rsidRPr="00382D82">
        <w:rPr>
          <w:rFonts w:ascii="Times New Roman" w:hAnsi="Times New Roman" w:cs="Times New Roman"/>
          <w:sz w:val="24"/>
          <w:szCs w:val="24"/>
        </w:rPr>
        <w:t xml:space="preserve"> to achieve</w:t>
      </w:r>
      <w:r w:rsidR="000D7094" w:rsidRPr="00382D82">
        <w:rPr>
          <w:rFonts w:ascii="Times New Roman" w:hAnsi="Times New Roman" w:cs="Times New Roman"/>
          <w:sz w:val="24"/>
          <w:szCs w:val="24"/>
        </w:rPr>
        <w:t xml:space="preserve"> local optimisation wit</w:t>
      </w:r>
      <w:r w:rsidR="003D42FE" w:rsidRPr="00382D82">
        <w:rPr>
          <w:rFonts w:ascii="Times New Roman" w:hAnsi="Times New Roman" w:cs="Times New Roman"/>
          <w:sz w:val="24"/>
          <w:szCs w:val="24"/>
        </w:rPr>
        <w:t>h</w:t>
      </w:r>
      <w:r w:rsidR="005F3809" w:rsidRPr="00382D82">
        <w:rPr>
          <w:rFonts w:ascii="Times New Roman" w:hAnsi="Times New Roman" w:cs="Times New Roman"/>
          <w:sz w:val="24"/>
          <w:szCs w:val="24"/>
        </w:rPr>
        <w:t xml:space="preserve"> available</w:t>
      </w:r>
      <w:r w:rsidR="003D42FE" w:rsidRPr="00382D82">
        <w:rPr>
          <w:rFonts w:ascii="Times New Roman" w:hAnsi="Times New Roman" w:cs="Times New Roman"/>
          <w:sz w:val="24"/>
          <w:szCs w:val="24"/>
        </w:rPr>
        <w:t xml:space="preserve"> resources at any given facility.</w:t>
      </w:r>
      <w:r w:rsidR="00F259B8" w:rsidRPr="00382D82">
        <w:rPr>
          <w:rFonts w:ascii="Times New Roman" w:hAnsi="Times New Roman" w:cs="Times New Roman"/>
          <w:sz w:val="24"/>
          <w:szCs w:val="24"/>
        </w:rPr>
        <w:t xml:space="preserve"> </w:t>
      </w:r>
      <w:r w:rsidR="008D796B" w:rsidRPr="00382D82">
        <w:rPr>
          <w:rFonts w:ascii="Times New Roman" w:hAnsi="Times New Roman" w:cs="Times New Roman"/>
          <w:sz w:val="24"/>
          <w:szCs w:val="24"/>
        </w:rPr>
        <w:t>Us</w:t>
      </w:r>
      <w:r w:rsidR="00F259B8" w:rsidRPr="00382D82">
        <w:rPr>
          <w:rFonts w:ascii="Times New Roman" w:hAnsi="Times New Roman" w:cs="Times New Roman"/>
          <w:sz w:val="24"/>
          <w:szCs w:val="24"/>
        </w:rPr>
        <w:t xml:space="preserve">e of the EUCAST </w:t>
      </w:r>
      <w:r w:rsidR="00CB3150" w:rsidRPr="00382D82">
        <w:rPr>
          <w:rFonts w:ascii="Times New Roman" w:hAnsi="Times New Roman" w:cs="Times New Roman"/>
          <w:sz w:val="24"/>
          <w:szCs w:val="24"/>
        </w:rPr>
        <w:t xml:space="preserve">standards </w:t>
      </w:r>
      <w:r w:rsidR="00F259B8" w:rsidRPr="00382D82">
        <w:rPr>
          <w:rFonts w:ascii="Times New Roman" w:hAnsi="Times New Roman" w:cs="Times New Roman"/>
          <w:sz w:val="24"/>
          <w:szCs w:val="24"/>
        </w:rPr>
        <w:t>among laboratories facing constraints in accessing CLSI standards should be considered</w:t>
      </w:r>
      <w:r w:rsidR="00CE5486" w:rsidRPr="00382D82">
        <w:rPr>
          <w:rFonts w:ascii="Times New Roman" w:hAnsi="Times New Roman" w:cs="Times New Roman"/>
          <w:sz w:val="24"/>
          <w:szCs w:val="24"/>
        </w:rPr>
        <w:t>; more generally, in finding ways forwards, laboratories should consider cost, sustainability and the availability of AST consumables and antibiotics.</w:t>
      </w:r>
    </w:p>
    <w:p w14:paraId="0409AFA8" w14:textId="25A69C61" w:rsidR="00295276" w:rsidRPr="00382D82" w:rsidRDefault="009B4CCE" w:rsidP="00A81E86">
      <w:pPr>
        <w:spacing w:line="480" w:lineRule="auto"/>
        <w:ind w:firstLine="720"/>
        <w:jc w:val="both"/>
        <w:rPr>
          <w:rFonts w:ascii="Times New Roman" w:hAnsi="Times New Roman" w:cs="Times New Roman"/>
          <w:sz w:val="24"/>
          <w:szCs w:val="24"/>
        </w:rPr>
      </w:pPr>
      <w:r w:rsidRPr="00382D82">
        <w:rPr>
          <w:rFonts w:ascii="Times New Roman" w:hAnsi="Times New Roman" w:cs="Times New Roman"/>
          <w:sz w:val="24"/>
          <w:szCs w:val="24"/>
        </w:rPr>
        <w:t xml:space="preserve">Some limitations of this </w:t>
      </w:r>
      <w:r w:rsidR="00295276" w:rsidRPr="00382D82">
        <w:rPr>
          <w:rFonts w:ascii="Times New Roman" w:hAnsi="Times New Roman" w:cs="Times New Roman"/>
          <w:sz w:val="24"/>
          <w:szCs w:val="24"/>
        </w:rPr>
        <w:t xml:space="preserve">study </w:t>
      </w:r>
      <w:r w:rsidRPr="00382D82">
        <w:rPr>
          <w:rFonts w:ascii="Times New Roman" w:hAnsi="Times New Roman" w:cs="Times New Roman"/>
          <w:sz w:val="24"/>
          <w:szCs w:val="24"/>
        </w:rPr>
        <w:t>were the inability to</w:t>
      </w:r>
      <w:r w:rsidR="00295276" w:rsidRPr="00382D82">
        <w:rPr>
          <w:rFonts w:ascii="Times New Roman" w:hAnsi="Times New Roman" w:cs="Times New Roman"/>
          <w:sz w:val="24"/>
          <w:szCs w:val="24"/>
        </w:rPr>
        <w:t xml:space="preserve"> probe further </w:t>
      </w:r>
      <w:r w:rsidR="00213022" w:rsidRPr="00382D82">
        <w:rPr>
          <w:rFonts w:ascii="Times New Roman" w:hAnsi="Times New Roman" w:cs="Times New Roman"/>
          <w:sz w:val="24"/>
          <w:szCs w:val="24"/>
        </w:rPr>
        <w:t>regarding</w:t>
      </w:r>
      <w:r w:rsidR="00295276" w:rsidRPr="00382D82">
        <w:rPr>
          <w:rFonts w:ascii="Times New Roman" w:hAnsi="Times New Roman" w:cs="Times New Roman"/>
          <w:sz w:val="24"/>
          <w:szCs w:val="24"/>
        </w:rPr>
        <w:t xml:space="preserve"> </w:t>
      </w:r>
      <w:r w:rsidR="00AA0A56" w:rsidRPr="00382D82">
        <w:rPr>
          <w:rFonts w:ascii="Times New Roman" w:hAnsi="Times New Roman" w:cs="Times New Roman"/>
          <w:sz w:val="24"/>
          <w:szCs w:val="24"/>
        </w:rPr>
        <w:t xml:space="preserve">quality control, AST methods, </w:t>
      </w:r>
      <w:r w:rsidR="00AF1667" w:rsidRPr="00382D82">
        <w:rPr>
          <w:rFonts w:ascii="Times New Roman" w:hAnsi="Times New Roman" w:cs="Times New Roman"/>
          <w:sz w:val="24"/>
          <w:szCs w:val="24"/>
        </w:rPr>
        <w:t xml:space="preserve">and </w:t>
      </w:r>
      <w:r w:rsidR="00295276" w:rsidRPr="00382D82">
        <w:rPr>
          <w:rFonts w:ascii="Times New Roman" w:hAnsi="Times New Roman" w:cs="Times New Roman"/>
          <w:sz w:val="24"/>
          <w:szCs w:val="24"/>
        </w:rPr>
        <w:t xml:space="preserve">proficiency testing. Self-reporting </w:t>
      </w:r>
      <w:r w:rsidR="00CA581A" w:rsidRPr="00382D82">
        <w:rPr>
          <w:rFonts w:ascii="Times New Roman" w:hAnsi="Times New Roman" w:cs="Times New Roman"/>
          <w:sz w:val="24"/>
          <w:szCs w:val="24"/>
        </w:rPr>
        <w:t>may</w:t>
      </w:r>
      <w:r w:rsidR="00295276" w:rsidRPr="00382D82">
        <w:rPr>
          <w:rFonts w:ascii="Times New Roman" w:hAnsi="Times New Roman" w:cs="Times New Roman"/>
          <w:sz w:val="24"/>
          <w:szCs w:val="24"/>
        </w:rPr>
        <w:t xml:space="preserve"> </w:t>
      </w:r>
      <w:r w:rsidR="007E3FC6" w:rsidRPr="00382D82">
        <w:rPr>
          <w:rFonts w:ascii="Times New Roman" w:hAnsi="Times New Roman" w:cs="Times New Roman"/>
          <w:sz w:val="24"/>
          <w:szCs w:val="24"/>
        </w:rPr>
        <w:t>have</w:t>
      </w:r>
      <w:r w:rsidR="00295276" w:rsidRPr="00382D82">
        <w:rPr>
          <w:rFonts w:ascii="Times New Roman" w:hAnsi="Times New Roman" w:cs="Times New Roman"/>
          <w:sz w:val="24"/>
          <w:szCs w:val="24"/>
        </w:rPr>
        <w:t xml:space="preserve"> introduce</w:t>
      </w:r>
      <w:r w:rsidR="007E3FC6" w:rsidRPr="00382D82">
        <w:rPr>
          <w:rFonts w:ascii="Times New Roman" w:hAnsi="Times New Roman" w:cs="Times New Roman"/>
          <w:sz w:val="24"/>
          <w:szCs w:val="24"/>
        </w:rPr>
        <w:t>d</w:t>
      </w:r>
      <w:r w:rsidR="00295276" w:rsidRPr="00382D82">
        <w:rPr>
          <w:rFonts w:ascii="Times New Roman" w:hAnsi="Times New Roman" w:cs="Times New Roman"/>
          <w:sz w:val="24"/>
          <w:szCs w:val="24"/>
        </w:rPr>
        <w:t xml:space="preserve"> bias</w:t>
      </w:r>
      <w:r w:rsidR="00C61165" w:rsidRPr="00382D82">
        <w:rPr>
          <w:rFonts w:ascii="Times New Roman" w:hAnsi="Times New Roman" w:cs="Times New Roman"/>
          <w:sz w:val="24"/>
          <w:szCs w:val="24"/>
        </w:rPr>
        <w:t>,</w:t>
      </w:r>
      <w:r w:rsidR="00295276" w:rsidRPr="00382D82">
        <w:rPr>
          <w:rFonts w:ascii="Times New Roman" w:hAnsi="Times New Roman" w:cs="Times New Roman"/>
          <w:sz w:val="24"/>
          <w:szCs w:val="24"/>
        </w:rPr>
        <w:t xml:space="preserve"> as the likelihood of reporting desirable results cannot be excluded. </w:t>
      </w:r>
      <w:r w:rsidR="00802786" w:rsidRPr="00382D82">
        <w:rPr>
          <w:rFonts w:ascii="Times New Roman" w:hAnsi="Times New Roman" w:cs="Times New Roman"/>
          <w:sz w:val="24"/>
          <w:szCs w:val="24"/>
        </w:rPr>
        <w:t xml:space="preserve">The laboratories may </w:t>
      </w:r>
      <w:r w:rsidR="002627D4" w:rsidRPr="00382D82">
        <w:rPr>
          <w:rFonts w:ascii="Times New Roman" w:hAnsi="Times New Roman" w:cs="Times New Roman"/>
          <w:sz w:val="24"/>
          <w:szCs w:val="24"/>
        </w:rPr>
        <w:t>not be representative of practices across the country</w:t>
      </w:r>
      <w:r w:rsidR="00CE5486" w:rsidRPr="00382D82">
        <w:rPr>
          <w:rFonts w:ascii="Times New Roman" w:hAnsi="Times New Roman" w:cs="Times New Roman"/>
          <w:sz w:val="24"/>
          <w:szCs w:val="24"/>
        </w:rPr>
        <w:t>; in all such surveys the most enthusiastic are the most likely to respond.</w:t>
      </w:r>
      <w:r w:rsidR="00182979" w:rsidRPr="00382D82">
        <w:rPr>
          <w:rFonts w:ascii="Times New Roman" w:hAnsi="Times New Roman" w:cs="Times New Roman"/>
          <w:sz w:val="24"/>
          <w:szCs w:val="24"/>
        </w:rPr>
        <w:t xml:space="preserve"> However, this pilot</w:t>
      </w:r>
      <w:r w:rsidR="002627D4" w:rsidRPr="00382D82">
        <w:rPr>
          <w:rFonts w:ascii="Times New Roman" w:hAnsi="Times New Roman" w:cs="Times New Roman"/>
          <w:sz w:val="24"/>
          <w:szCs w:val="24"/>
        </w:rPr>
        <w:t>’s</w:t>
      </w:r>
      <w:r w:rsidR="00182979" w:rsidRPr="00382D82">
        <w:rPr>
          <w:rFonts w:ascii="Times New Roman" w:hAnsi="Times New Roman" w:cs="Times New Roman"/>
          <w:sz w:val="24"/>
          <w:szCs w:val="24"/>
        </w:rPr>
        <w:t xml:space="preserve"> aim was not to determine the prevalence of </w:t>
      </w:r>
      <w:r w:rsidR="0003288F" w:rsidRPr="00382D82">
        <w:rPr>
          <w:rFonts w:ascii="Times New Roman" w:hAnsi="Times New Roman" w:cs="Times New Roman"/>
          <w:sz w:val="24"/>
          <w:szCs w:val="24"/>
        </w:rPr>
        <w:t xml:space="preserve">AST </w:t>
      </w:r>
      <w:r w:rsidR="00182979" w:rsidRPr="00382D82">
        <w:rPr>
          <w:rFonts w:ascii="Times New Roman" w:hAnsi="Times New Roman" w:cs="Times New Roman"/>
          <w:sz w:val="24"/>
          <w:szCs w:val="24"/>
        </w:rPr>
        <w:t xml:space="preserve">adherence but to identify shortcomings and potential remedies. </w:t>
      </w:r>
      <w:r w:rsidR="00295276" w:rsidRPr="00382D82">
        <w:rPr>
          <w:rFonts w:ascii="Times New Roman" w:hAnsi="Times New Roman" w:cs="Times New Roman"/>
          <w:sz w:val="24"/>
          <w:szCs w:val="24"/>
        </w:rPr>
        <w:t xml:space="preserve">The </w:t>
      </w:r>
      <w:r w:rsidR="00AA0A56" w:rsidRPr="00382D82">
        <w:rPr>
          <w:rFonts w:ascii="Times New Roman" w:hAnsi="Times New Roman" w:cs="Times New Roman"/>
          <w:sz w:val="24"/>
          <w:szCs w:val="24"/>
        </w:rPr>
        <w:t>wider</w:t>
      </w:r>
      <w:r w:rsidR="00295276" w:rsidRPr="00382D82">
        <w:rPr>
          <w:rFonts w:ascii="Times New Roman" w:hAnsi="Times New Roman" w:cs="Times New Roman"/>
          <w:sz w:val="24"/>
          <w:szCs w:val="24"/>
        </w:rPr>
        <w:t xml:space="preserve"> rollout will seek to employ </w:t>
      </w:r>
      <w:r w:rsidR="00A35325" w:rsidRPr="00382D82">
        <w:rPr>
          <w:rFonts w:ascii="Times New Roman" w:hAnsi="Times New Roman" w:cs="Times New Roman"/>
          <w:sz w:val="24"/>
          <w:szCs w:val="24"/>
        </w:rPr>
        <w:t>in-person</w:t>
      </w:r>
      <w:r w:rsidR="00295276" w:rsidRPr="00382D82">
        <w:rPr>
          <w:rFonts w:ascii="Times New Roman" w:hAnsi="Times New Roman" w:cs="Times New Roman"/>
          <w:sz w:val="24"/>
          <w:szCs w:val="24"/>
        </w:rPr>
        <w:t xml:space="preserve"> site visits for a representative number of sampled laboratories</w:t>
      </w:r>
      <w:r w:rsidR="00EC2885" w:rsidRPr="00382D82">
        <w:rPr>
          <w:rFonts w:ascii="Times New Roman" w:hAnsi="Times New Roman" w:cs="Times New Roman"/>
          <w:sz w:val="24"/>
          <w:szCs w:val="24"/>
        </w:rPr>
        <w:t xml:space="preserve"> </w:t>
      </w:r>
      <w:r w:rsidR="009C0DF7" w:rsidRPr="00382D82">
        <w:rPr>
          <w:rFonts w:ascii="Times New Roman" w:hAnsi="Times New Roman" w:cs="Times New Roman"/>
          <w:sz w:val="24"/>
          <w:szCs w:val="24"/>
        </w:rPr>
        <w:t>with</w:t>
      </w:r>
      <w:r w:rsidR="00EC2885" w:rsidRPr="00382D82">
        <w:rPr>
          <w:rFonts w:ascii="Times New Roman" w:hAnsi="Times New Roman" w:cs="Times New Roman"/>
          <w:sz w:val="24"/>
          <w:szCs w:val="24"/>
        </w:rPr>
        <w:t xml:space="preserve"> additional </w:t>
      </w:r>
      <w:r w:rsidR="00CA345A" w:rsidRPr="00382D82">
        <w:rPr>
          <w:rFonts w:ascii="Times New Roman" w:hAnsi="Times New Roman" w:cs="Times New Roman"/>
          <w:sz w:val="24"/>
          <w:szCs w:val="24"/>
        </w:rPr>
        <w:t>questionnaire items</w:t>
      </w:r>
      <w:r w:rsidR="00EC2885" w:rsidRPr="00382D82">
        <w:rPr>
          <w:rFonts w:ascii="Times New Roman" w:hAnsi="Times New Roman" w:cs="Times New Roman"/>
          <w:sz w:val="24"/>
          <w:szCs w:val="24"/>
        </w:rPr>
        <w:t xml:space="preserve"> to </w:t>
      </w:r>
      <w:r w:rsidR="00FF60E3" w:rsidRPr="00382D82">
        <w:rPr>
          <w:rFonts w:ascii="Times New Roman" w:hAnsi="Times New Roman" w:cs="Times New Roman"/>
          <w:sz w:val="24"/>
          <w:szCs w:val="24"/>
        </w:rPr>
        <w:t>reflect representative</w:t>
      </w:r>
      <w:r w:rsidR="00EC2885" w:rsidRPr="00382D82">
        <w:rPr>
          <w:rFonts w:ascii="Times New Roman" w:hAnsi="Times New Roman" w:cs="Times New Roman"/>
          <w:sz w:val="24"/>
          <w:szCs w:val="24"/>
        </w:rPr>
        <w:t xml:space="preserve"> </w:t>
      </w:r>
      <w:r w:rsidR="00CA345A" w:rsidRPr="00382D82">
        <w:rPr>
          <w:rFonts w:ascii="Times New Roman" w:hAnsi="Times New Roman" w:cs="Times New Roman"/>
          <w:sz w:val="24"/>
          <w:szCs w:val="24"/>
        </w:rPr>
        <w:t>AST</w:t>
      </w:r>
      <w:r w:rsidR="00EC2885" w:rsidRPr="00382D82">
        <w:rPr>
          <w:rFonts w:ascii="Times New Roman" w:hAnsi="Times New Roman" w:cs="Times New Roman"/>
          <w:sz w:val="24"/>
          <w:szCs w:val="24"/>
        </w:rPr>
        <w:t xml:space="preserve"> </w:t>
      </w:r>
      <w:r w:rsidR="0009797F" w:rsidRPr="00382D82">
        <w:rPr>
          <w:rFonts w:ascii="Times New Roman" w:hAnsi="Times New Roman" w:cs="Times New Roman"/>
          <w:sz w:val="24"/>
          <w:szCs w:val="24"/>
        </w:rPr>
        <w:t xml:space="preserve">practices and </w:t>
      </w:r>
      <w:r w:rsidR="00EC2885" w:rsidRPr="00382D82">
        <w:rPr>
          <w:rFonts w:ascii="Times New Roman" w:hAnsi="Times New Roman" w:cs="Times New Roman"/>
          <w:sz w:val="24"/>
          <w:szCs w:val="24"/>
        </w:rPr>
        <w:t>gaps</w:t>
      </w:r>
      <w:r w:rsidR="00DB0F12" w:rsidRPr="00382D82">
        <w:rPr>
          <w:rFonts w:ascii="Times New Roman" w:hAnsi="Times New Roman" w:cs="Times New Roman"/>
          <w:sz w:val="24"/>
          <w:szCs w:val="24"/>
        </w:rPr>
        <w:t xml:space="preserve"> </w:t>
      </w:r>
      <w:r w:rsidR="0009797F" w:rsidRPr="00382D82">
        <w:rPr>
          <w:rFonts w:ascii="Times New Roman" w:hAnsi="Times New Roman" w:cs="Times New Roman"/>
          <w:sz w:val="24"/>
          <w:szCs w:val="24"/>
        </w:rPr>
        <w:t>nationally</w:t>
      </w:r>
      <w:r w:rsidR="00295276" w:rsidRPr="00382D82">
        <w:rPr>
          <w:rFonts w:ascii="Times New Roman" w:hAnsi="Times New Roman" w:cs="Times New Roman"/>
          <w:sz w:val="24"/>
          <w:szCs w:val="24"/>
        </w:rPr>
        <w:t xml:space="preserve">. </w:t>
      </w:r>
    </w:p>
    <w:p w14:paraId="42E55E51" w14:textId="56412D45" w:rsidR="008A08ED" w:rsidRPr="00382D82" w:rsidRDefault="008A08ED" w:rsidP="00EA564C">
      <w:pPr>
        <w:spacing w:line="480" w:lineRule="auto"/>
        <w:jc w:val="both"/>
        <w:rPr>
          <w:rFonts w:ascii="Times New Roman" w:hAnsi="Times New Roman" w:cs="Times New Roman"/>
          <w:b/>
          <w:bCs/>
          <w:sz w:val="24"/>
          <w:szCs w:val="24"/>
          <w:u w:val="single"/>
        </w:rPr>
      </w:pPr>
      <w:r w:rsidRPr="00382D82">
        <w:rPr>
          <w:rFonts w:ascii="Times New Roman" w:hAnsi="Times New Roman" w:cs="Times New Roman"/>
          <w:b/>
          <w:bCs/>
          <w:sz w:val="24"/>
          <w:szCs w:val="24"/>
          <w:u w:val="single"/>
        </w:rPr>
        <w:t>Acknowledgements</w:t>
      </w:r>
    </w:p>
    <w:p w14:paraId="6695CF4E" w14:textId="1446C646" w:rsidR="00E453A3" w:rsidRPr="00382D82" w:rsidRDefault="00E453A3" w:rsidP="00EA564C">
      <w:pPr>
        <w:spacing w:line="480" w:lineRule="auto"/>
        <w:jc w:val="both"/>
        <w:rPr>
          <w:rFonts w:ascii="Times New Roman" w:hAnsi="Times New Roman" w:cs="Times New Roman"/>
          <w:sz w:val="24"/>
          <w:szCs w:val="24"/>
        </w:rPr>
      </w:pPr>
      <w:bookmarkStart w:id="4" w:name="_Hlk199798392"/>
      <w:r w:rsidRPr="00382D82">
        <w:rPr>
          <w:rFonts w:ascii="Times New Roman" w:hAnsi="Times New Roman" w:cs="Times New Roman"/>
          <w:sz w:val="24"/>
          <w:szCs w:val="24"/>
        </w:rPr>
        <w:t xml:space="preserve">British Society of Antimicrobial Chemotherapy (BSAC) Antimicrobial Susceptibility Testing (AST) Standing Committee members: Christopher Teale, Alasdair MacGowan, Mairi Macleod, Pegah Hafezi, Sara Boyd, Kirsten Winterburn, Nick Brown, Stephen Hughes, </w:t>
      </w:r>
      <w:r w:rsidR="00EB6A49" w:rsidRPr="00382D82">
        <w:rPr>
          <w:rFonts w:ascii="Times New Roman" w:hAnsi="Times New Roman" w:cs="Times New Roman"/>
          <w:sz w:val="24"/>
          <w:szCs w:val="24"/>
        </w:rPr>
        <w:t>Olaj</w:t>
      </w:r>
      <w:r w:rsidRPr="00382D82">
        <w:rPr>
          <w:rFonts w:ascii="Times New Roman" w:hAnsi="Times New Roman" w:cs="Times New Roman"/>
          <w:sz w:val="24"/>
          <w:szCs w:val="24"/>
        </w:rPr>
        <w:t xml:space="preserve">umoke Sule, </w:t>
      </w:r>
      <w:r w:rsidR="00AC7FD9" w:rsidRPr="00382D82">
        <w:rPr>
          <w:rFonts w:ascii="Times New Roman" w:hAnsi="Times New Roman" w:cs="Times New Roman"/>
          <w:sz w:val="24"/>
          <w:szCs w:val="24"/>
        </w:rPr>
        <w:t xml:space="preserve">and </w:t>
      </w:r>
      <w:r w:rsidRPr="00382D82">
        <w:rPr>
          <w:rFonts w:ascii="Times New Roman" w:hAnsi="Times New Roman" w:cs="Times New Roman"/>
          <w:sz w:val="24"/>
          <w:szCs w:val="24"/>
        </w:rPr>
        <w:t xml:space="preserve">Lim Jones. </w:t>
      </w:r>
    </w:p>
    <w:p w14:paraId="72DCBEEC" w14:textId="0EFBA280" w:rsidR="008A08ED" w:rsidRPr="00382D82" w:rsidRDefault="00CA26CF" w:rsidP="00EA564C">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This research study was conducted as part of</w:t>
      </w:r>
      <w:r w:rsidR="00824B8C" w:rsidRPr="00382D82">
        <w:rPr>
          <w:rFonts w:ascii="Times New Roman" w:hAnsi="Times New Roman" w:cs="Times New Roman"/>
          <w:sz w:val="24"/>
          <w:szCs w:val="24"/>
        </w:rPr>
        <w:t xml:space="preserve"> the </w:t>
      </w:r>
      <w:r w:rsidR="00E453A3" w:rsidRPr="00382D82">
        <w:rPr>
          <w:rFonts w:ascii="Times New Roman" w:hAnsi="Times New Roman" w:cs="Times New Roman"/>
          <w:sz w:val="24"/>
          <w:szCs w:val="24"/>
        </w:rPr>
        <w:t>BSAC AST</w:t>
      </w:r>
      <w:r w:rsidR="00824B8C" w:rsidRPr="00382D82">
        <w:rPr>
          <w:rFonts w:ascii="Times New Roman" w:hAnsi="Times New Roman" w:cs="Times New Roman"/>
          <w:sz w:val="24"/>
          <w:szCs w:val="24"/>
        </w:rPr>
        <w:t xml:space="preserve"> S</w:t>
      </w:r>
      <w:r w:rsidR="00BA7486" w:rsidRPr="00382D82">
        <w:rPr>
          <w:rFonts w:ascii="Times New Roman" w:hAnsi="Times New Roman" w:cs="Times New Roman"/>
          <w:sz w:val="24"/>
          <w:szCs w:val="24"/>
        </w:rPr>
        <w:t xml:space="preserve">tanding </w:t>
      </w:r>
      <w:r w:rsidR="00824B8C" w:rsidRPr="00382D82">
        <w:rPr>
          <w:rFonts w:ascii="Times New Roman" w:hAnsi="Times New Roman" w:cs="Times New Roman"/>
          <w:sz w:val="24"/>
          <w:szCs w:val="24"/>
        </w:rPr>
        <w:t>C</w:t>
      </w:r>
      <w:r w:rsidR="00BA7486" w:rsidRPr="00382D82">
        <w:rPr>
          <w:rFonts w:ascii="Times New Roman" w:hAnsi="Times New Roman" w:cs="Times New Roman"/>
          <w:sz w:val="24"/>
          <w:szCs w:val="24"/>
        </w:rPr>
        <w:t>ommittee’s</w:t>
      </w:r>
      <w:r w:rsidR="00824B8C" w:rsidRPr="00382D82">
        <w:rPr>
          <w:rFonts w:ascii="Times New Roman" w:hAnsi="Times New Roman" w:cs="Times New Roman"/>
          <w:sz w:val="24"/>
          <w:szCs w:val="24"/>
        </w:rPr>
        <w:t xml:space="preserve"> Young Scientist</w:t>
      </w:r>
      <w:r w:rsidRPr="00382D82">
        <w:rPr>
          <w:rFonts w:ascii="Times New Roman" w:hAnsi="Times New Roman" w:cs="Times New Roman"/>
          <w:sz w:val="24"/>
          <w:szCs w:val="24"/>
        </w:rPr>
        <w:t xml:space="preserve"> </w:t>
      </w:r>
      <w:r w:rsidR="005A775A" w:rsidRPr="00382D82">
        <w:rPr>
          <w:rFonts w:ascii="Times New Roman" w:hAnsi="Times New Roman" w:cs="Times New Roman"/>
          <w:sz w:val="24"/>
          <w:szCs w:val="24"/>
        </w:rPr>
        <w:t xml:space="preserve">project </w:t>
      </w:r>
      <w:r w:rsidR="00824B8C" w:rsidRPr="00382D82">
        <w:rPr>
          <w:rFonts w:ascii="Times New Roman" w:hAnsi="Times New Roman" w:cs="Times New Roman"/>
          <w:sz w:val="24"/>
          <w:szCs w:val="24"/>
        </w:rPr>
        <w:t>scheme</w:t>
      </w:r>
      <w:r w:rsidR="00BA7486" w:rsidRPr="00382D82">
        <w:rPr>
          <w:rFonts w:ascii="Times New Roman" w:hAnsi="Times New Roman" w:cs="Times New Roman"/>
          <w:sz w:val="24"/>
          <w:szCs w:val="24"/>
        </w:rPr>
        <w:t>.</w:t>
      </w:r>
      <w:r w:rsidR="00824B8C" w:rsidRPr="00382D82">
        <w:rPr>
          <w:rFonts w:ascii="Times New Roman" w:hAnsi="Times New Roman" w:cs="Times New Roman"/>
          <w:sz w:val="24"/>
          <w:szCs w:val="24"/>
        </w:rPr>
        <w:t xml:space="preserve"> </w:t>
      </w:r>
    </w:p>
    <w:bookmarkEnd w:id="4"/>
    <w:p w14:paraId="43E6B027" w14:textId="5C93436A" w:rsidR="00150DA8" w:rsidRPr="00382D82" w:rsidRDefault="00150DA8" w:rsidP="00EA564C">
      <w:pPr>
        <w:spacing w:line="480" w:lineRule="auto"/>
        <w:jc w:val="both"/>
        <w:rPr>
          <w:rFonts w:ascii="Times New Roman" w:hAnsi="Times New Roman" w:cs="Times New Roman"/>
          <w:sz w:val="24"/>
          <w:szCs w:val="24"/>
        </w:rPr>
      </w:pPr>
      <w:r w:rsidRPr="00382D82">
        <w:rPr>
          <w:rFonts w:ascii="Times New Roman" w:hAnsi="Times New Roman" w:cs="Times New Roman"/>
          <w:b/>
          <w:bCs/>
          <w:sz w:val="24"/>
          <w:szCs w:val="24"/>
          <w:u w:val="single"/>
        </w:rPr>
        <w:t>Funding</w:t>
      </w:r>
    </w:p>
    <w:p w14:paraId="22174BDC" w14:textId="2EFE2E14" w:rsidR="00150DA8" w:rsidRPr="00382D82" w:rsidRDefault="00707DC8" w:rsidP="00EA564C">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lang w:val="en-US"/>
        </w:rPr>
        <w:t>This study was supported by internal funding</w:t>
      </w:r>
      <w:r w:rsidR="00B9362D" w:rsidRPr="00382D82">
        <w:rPr>
          <w:rFonts w:ascii="Times New Roman" w:hAnsi="Times New Roman" w:cs="Times New Roman"/>
          <w:sz w:val="24"/>
          <w:szCs w:val="24"/>
        </w:rPr>
        <w:t>.</w:t>
      </w:r>
    </w:p>
    <w:p w14:paraId="0C39BB7F" w14:textId="4943AFE7" w:rsidR="00EE1467" w:rsidRPr="00382D82" w:rsidRDefault="00EE1467" w:rsidP="00EA564C">
      <w:pPr>
        <w:spacing w:line="480" w:lineRule="auto"/>
        <w:jc w:val="both"/>
        <w:rPr>
          <w:rFonts w:ascii="Times New Roman" w:hAnsi="Times New Roman" w:cs="Times New Roman"/>
          <w:b/>
          <w:bCs/>
          <w:sz w:val="24"/>
          <w:szCs w:val="24"/>
          <w:u w:val="single"/>
        </w:rPr>
      </w:pPr>
      <w:r w:rsidRPr="00382D82">
        <w:rPr>
          <w:rFonts w:ascii="Times New Roman" w:hAnsi="Times New Roman" w:cs="Times New Roman"/>
          <w:b/>
          <w:bCs/>
          <w:sz w:val="24"/>
          <w:szCs w:val="24"/>
          <w:u w:val="single"/>
        </w:rPr>
        <w:t>Transparency Declarations</w:t>
      </w:r>
    </w:p>
    <w:p w14:paraId="38BF8C34" w14:textId="6665AE1D" w:rsidR="00CE5486" w:rsidRPr="00382D82" w:rsidRDefault="00CE5486" w:rsidP="007A64E4">
      <w:pPr>
        <w:spacing w:line="480" w:lineRule="auto"/>
        <w:jc w:val="both"/>
        <w:rPr>
          <w:rFonts w:ascii="Times New Roman" w:hAnsi="Times New Roman" w:cs="Times New Roman"/>
          <w:sz w:val="24"/>
          <w:szCs w:val="24"/>
        </w:rPr>
      </w:pPr>
      <w:r w:rsidRPr="00382D82">
        <w:rPr>
          <w:rFonts w:ascii="Times New Roman" w:hAnsi="Times New Roman" w:cs="Times New Roman"/>
          <w:b/>
          <w:bCs/>
          <w:sz w:val="24"/>
          <w:szCs w:val="24"/>
        </w:rPr>
        <w:t>DML</w:t>
      </w:r>
      <w:r w:rsidRPr="00382D82">
        <w:rPr>
          <w:rFonts w:ascii="Times New Roman" w:hAnsi="Times New Roman" w:cs="Times New Roman"/>
          <w:sz w:val="24"/>
          <w:szCs w:val="24"/>
        </w:rPr>
        <w:t>: Advisory Boards or ad hoc consultancy: AdjuTec, AstraZeneca, Centauri, GenPax, GSK, Lipovation,</w:t>
      </w:r>
      <w:r w:rsidR="000C3E77" w:rsidRPr="00382D82">
        <w:rPr>
          <w:rFonts w:ascii="Times New Roman" w:hAnsi="Times New Roman" w:cs="Times New Roman"/>
          <w:sz w:val="24"/>
          <w:szCs w:val="24"/>
        </w:rPr>
        <w:t xml:space="preserve"> </w:t>
      </w:r>
      <w:r w:rsidR="00370C96" w:rsidRPr="00382D82">
        <w:rPr>
          <w:rFonts w:ascii="Times New Roman" w:hAnsi="Times New Roman" w:cs="Times New Roman"/>
          <w:sz w:val="24"/>
          <w:szCs w:val="24"/>
        </w:rPr>
        <w:t>Meiji, Paion</w:t>
      </w:r>
      <w:r w:rsidR="00A97D28" w:rsidRPr="00382D82">
        <w:rPr>
          <w:rFonts w:ascii="Times New Roman" w:hAnsi="Times New Roman" w:cs="Times New Roman"/>
          <w:sz w:val="24"/>
          <w:szCs w:val="24"/>
        </w:rPr>
        <w:t>/</w:t>
      </w:r>
      <w:r w:rsidR="00D03DC0" w:rsidRPr="00382D82">
        <w:rPr>
          <w:rFonts w:ascii="Times New Roman" w:hAnsi="Times New Roman" w:cs="Times New Roman"/>
          <w:sz w:val="24"/>
          <w:szCs w:val="24"/>
        </w:rPr>
        <w:t>Viatris</w:t>
      </w:r>
      <w:r w:rsidRPr="00382D82">
        <w:rPr>
          <w:rFonts w:ascii="Times New Roman" w:hAnsi="Times New Roman" w:cs="Times New Roman"/>
          <w:sz w:val="24"/>
          <w:szCs w:val="24"/>
        </w:rPr>
        <w:t>, Shionogi, Sumitovant, Thermo Fisher</w:t>
      </w:r>
      <w:r w:rsidR="000C3E77" w:rsidRPr="00382D82">
        <w:rPr>
          <w:rFonts w:ascii="Times New Roman" w:hAnsi="Times New Roman" w:cs="Times New Roman"/>
          <w:sz w:val="24"/>
          <w:szCs w:val="24"/>
        </w:rPr>
        <w:t>,</w:t>
      </w:r>
      <w:r w:rsidRPr="00382D82">
        <w:rPr>
          <w:rFonts w:ascii="Times New Roman" w:hAnsi="Times New Roman" w:cs="Times New Roman"/>
          <w:sz w:val="24"/>
          <w:szCs w:val="24"/>
        </w:rPr>
        <w:t xml:space="preserve"> </w:t>
      </w:r>
      <w:r w:rsidR="000C3E77" w:rsidRPr="00382D82">
        <w:rPr>
          <w:rFonts w:ascii="Times New Roman" w:hAnsi="Times New Roman" w:cs="Times New Roman"/>
          <w:sz w:val="24"/>
          <w:szCs w:val="24"/>
        </w:rPr>
        <w:t xml:space="preserve">Uniphar </w:t>
      </w:r>
      <w:r w:rsidRPr="00382D82">
        <w:rPr>
          <w:rFonts w:ascii="Times New Roman" w:hAnsi="Times New Roman" w:cs="Times New Roman"/>
          <w:sz w:val="24"/>
          <w:szCs w:val="24"/>
        </w:rPr>
        <w:t xml:space="preserve">and Wockhardt; Paid lectures – bioMérieux, </w:t>
      </w:r>
      <w:r w:rsidR="00A97D28" w:rsidRPr="00382D82">
        <w:rPr>
          <w:rFonts w:ascii="Times New Roman" w:hAnsi="Times New Roman" w:cs="Times New Roman"/>
          <w:sz w:val="24"/>
          <w:szCs w:val="24"/>
        </w:rPr>
        <w:t xml:space="preserve">EuMedica, </w:t>
      </w:r>
      <w:r w:rsidRPr="00382D82">
        <w:rPr>
          <w:rFonts w:ascii="Times New Roman" w:hAnsi="Times New Roman" w:cs="Times New Roman"/>
          <w:sz w:val="24"/>
          <w:szCs w:val="24"/>
        </w:rPr>
        <w:t>Pfizer, Shionogi and Zuellig Pharma. Relevant shareholdings or options – GenPax, GSK, Merck &amp; Co. and Revvity amounting to less than 10% of portfolio value. DML also has shareholdings in Arecor, Genincode, Probiotix, Rua Life Sciences, SkinBiotherapeutics and VericiDx (all with research/products pertinent to medicines or diagnostics) through Enterprise Investment Schemes, but has no authority to trade these holdings directly.</w:t>
      </w:r>
    </w:p>
    <w:p w14:paraId="55D16F98" w14:textId="68A7DE7B" w:rsidR="00CE5486" w:rsidRPr="00382D82" w:rsidRDefault="0028573F" w:rsidP="00370C96">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All other authors: none to declare.</w:t>
      </w:r>
    </w:p>
    <w:p w14:paraId="6A36C7BC" w14:textId="786E862C" w:rsidR="006E73A5" w:rsidRPr="00382D82" w:rsidRDefault="00D10D09" w:rsidP="00370C96">
      <w:pPr>
        <w:spacing w:line="480" w:lineRule="auto"/>
        <w:jc w:val="both"/>
        <w:rPr>
          <w:rFonts w:ascii="Times New Roman" w:hAnsi="Times New Roman" w:cs="Times New Roman"/>
          <w:b/>
          <w:bCs/>
          <w:sz w:val="24"/>
          <w:szCs w:val="24"/>
          <w:u w:val="single"/>
        </w:rPr>
      </w:pPr>
      <w:r w:rsidRPr="00382D82">
        <w:rPr>
          <w:rFonts w:ascii="Times New Roman" w:hAnsi="Times New Roman" w:cs="Times New Roman"/>
          <w:b/>
          <w:bCs/>
          <w:sz w:val="24"/>
          <w:szCs w:val="24"/>
          <w:u w:val="single"/>
        </w:rPr>
        <w:t>Author Contributions</w:t>
      </w:r>
    </w:p>
    <w:p w14:paraId="6A96FC77" w14:textId="41B4D4E2" w:rsidR="00D10D09" w:rsidRPr="00382D82" w:rsidRDefault="00D10D09" w:rsidP="00B011C4">
      <w:pPr>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 xml:space="preserve">JEEA: </w:t>
      </w:r>
      <w:r w:rsidR="00B011C4" w:rsidRPr="00382D82">
        <w:rPr>
          <w:rFonts w:ascii="Times New Roman" w:hAnsi="Times New Roman" w:cs="Times New Roman"/>
          <w:sz w:val="24"/>
          <w:szCs w:val="24"/>
        </w:rPr>
        <w:t>Conceptualization, Data curation, Formal analysis, Investigation, Methodology, Project administration, Resources, Validation, Writing - original draft, Writing - review &amp; editing. MW</w:t>
      </w:r>
      <w:r w:rsidR="00AD3D05" w:rsidRPr="00382D82">
        <w:rPr>
          <w:rFonts w:ascii="Times New Roman" w:hAnsi="Times New Roman" w:cs="Times New Roman"/>
          <w:sz w:val="24"/>
          <w:szCs w:val="24"/>
        </w:rPr>
        <w:t>: Conceptualization, Formal analysis, Methodology, Supervision, Writing - original draft, Writing - review &amp; editing</w:t>
      </w:r>
      <w:r w:rsidR="00F63731" w:rsidRPr="00382D82">
        <w:rPr>
          <w:rFonts w:ascii="Times New Roman" w:hAnsi="Times New Roman" w:cs="Times New Roman"/>
          <w:sz w:val="24"/>
          <w:szCs w:val="24"/>
        </w:rPr>
        <w:t>. SKY: Project administration, Resources,</w:t>
      </w:r>
      <w:r w:rsidR="00B54204" w:rsidRPr="00382D82">
        <w:rPr>
          <w:rFonts w:ascii="Times New Roman" w:hAnsi="Times New Roman" w:cs="Times New Roman"/>
          <w:sz w:val="24"/>
          <w:szCs w:val="24"/>
        </w:rPr>
        <w:t xml:space="preserve"> Writing - original draft. PB</w:t>
      </w:r>
      <w:r w:rsidR="00DC42A7" w:rsidRPr="00382D82">
        <w:rPr>
          <w:rFonts w:ascii="Times New Roman" w:hAnsi="Times New Roman" w:cs="Times New Roman"/>
          <w:sz w:val="24"/>
          <w:szCs w:val="24"/>
        </w:rPr>
        <w:t>: Formal analysis, Writing - original draft, Writing - review &amp; editing.</w:t>
      </w:r>
      <w:r w:rsidR="008F4918" w:rsidRPr="00382D82">
        <w:rPr>
          <w:rFonts w:ascii="Times New Roman" w:hAnsi="Times New Roman" w:cs="Times New Roman"/>
          <w:sz w:val="24"/>
          <w:szCs w:val="24"/>
        </w:rPr>
        <w:t xml:space="preserve"> GK: Formal analysis, Methodology, Supervision, Writing - original draft, Writing - review &amp; editing. DML: </w:t>
      </w:r>
      <w:r w:rsidR="00DE2109" w:rsidRPr="00382D82">
        <w:rPr>
          <w:rFonts w:ascii="Times New Roman" w:hAnsi="Times New Roman" w:cs="Times New Roman"/>
          <w:sz w:val="24"/>
          <w:szCs w:val="24"/>
        </w:rPr>
        <w:t>Formal analysis, Methodology, Supervision, Writing - original draft, Writing - review &amp; editing. RH: Conceptualization, Methodology, Supervision</w:t>
      </w:r>
      <w:r w:rsidR="0064166A" w:rsidRPr="00382D82">
        <w:rPr>
          <w:rFonts w:ascii="Times New Roman" w:hAnsi="Times New Roman" w:cs="Times New Roman"/>
          <w:sz w:val="24"/>
          <w:szCs w:val="24"/>
        </w:rPr>
        <w:t>, Writing - review &amp; editing</w:t>
      </w:r>
      <w:r w:rsidR="00DE2109" w:rsidRPr="00382D82">
        <w:rPr>
          <w:rFonts w:ascii="Times New Roman" w:hAnsi="Times New Roman" w:cs="Times New Roman"/>
          <w:sz w:val="24"/>
          <w:szCs w:val="24"/>
        </w:rPr>
        <w:t xml:space="preserve">. </w:t>
      </w:r>
    </w:p>
    <w:p w14:paraId="338CA8A1" w14:textId="1AD14D81" w:rsidR="00D84D8E" w:rsidRPr="00382D82" w:rsidRDefault="008C10B7" w:rsidP="00EA564C">
      <w:pPr>
        <w:spacing w:line="480" w:lineRule="auto"/>
        <w:jc w:val="both"/>
        <w:rPr>
          <w:rFonts w:ascii="Times New Roman" w:hAnsi="Times New Roman" w:cs="Times New Roman"/>
          <w:b/>
          <w:bCs/>
          <w:sz w:val="24"/>
          <w:szCs w:val="24"/>
          <w:u w:val="single"/>
        </w:rPr>
      </w:pPr>
      <w:r w:rsidRPr="00382D82">
        <w:rPr>
          <w:rFonts w:ascii="Times New Roman" w:hAnsi="Times New Roman" w:cs="Times New Roman"/>
          <w:b/>
          <w:bCs/>
          <w:sz w:val="24"/>
          <w:szCs w:val="24"/>
          <w:u w:val="single"/>
        </w:rPr>
        <w:t>References:</w:t>
      </w:r>
    </w:p>
    <w:p w14:paraId="4C341D5D" w14:textId="77777777"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Antimicrobial Resistance Collaborators. The burden of bacterial antimicrobial resistance in the WHO African region in 2019: a cross-country systematic analysis. </w:t>
      </w:r>
      <w:r w:rsidRPr="00382D82">
        <w:rPr>
          <w:rFonts w:ascii="Times New Roman" w:hAnsi="Times New Roman" w:cs="Times New Roman"/>
          <w:i/>
        </w:rPr>
        <w:t>Lancet Glob Health;</w:t>
      </w:r>
      <w:r w:rsidRPr="00382D82">
        <w:rPr>
          <w:rFonts w:ascii="Times New Roman" w:hAnsi="Times New Roman" w:cs="Times New Roman"/>
        </w:rPr>
        <w:t xml:space="preserve"> </w:t>
      </w:r>
      <w:r w:rsidRPr="00382D82">
        <w:rPr>
          <w:rFonts w:ascii="Times New Roman" w:hAnsi="Times New Roman" w:cs="Times New Roman"/>
          <w:b/>
          <w:bCs/>
        </w:rPr>
        <w:t>12</w:t>
      </w:r>
      <w:r w:rsidRPr="00382D82">
        <w:rPr>
          <w:rFonts w:ascii="Times New Roman" w:hAnsi="Times New Roman" w:cs="Times New Roman"/>
        </w:rPr>
        <w:t>: 201–16.</w:t>
      </w:r>
    </w:p>
    <w:p w14:paraId="0657460A" w14:textId="1D1B2503"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THE FLEMING FUND 2025. </w:t>
      </w:r>
      <w:r w:rsidRPr="00382D82">
        <w:rPr>
          <w:rFonts w:ascii="Times New Roman" w:hAnsi="Times New Roman" w:cs="Times New Roman"/>
          <w:i/>
          <w:iCs/>
        </w:rPr>
        <w:t>Ghana: Country Grant 1 - Phase 1</w:t>
      </w:r>
      <w:r w:rsidRPr="00382D82">
        <w:rPr>
          <w:rFonts w:ascii="Times New Roman" w:hAnsi="Times New Roman" w:cs="Times New Roman"/>
        </w:rPr>
        <w:t xml:space="preserve">. https://www.flemingfund.org/grants/ghana-country-grant/ </w:t>
      </w:r>
    </w:p>
    <w:p w14:paraId="5D26AB86" w14:textId="53B02027"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AFRICA CDC</w:t>
      </w:r>
      <w:r w:rsidRPr="00382D82">
        <w:rPr>
          <w:rFonts w:ascii="Times New Roman" w:hAnsi="Times New Roman" w:cs="Times New Roman"/>
          <w:i/>
          <w:iCs/>
        </w:rPr>
        <w:t xml:space="preserve"> </w:t>
      </w:r>
      <w:r w:rsidRPr="00382D82">
        <w:rPr>
          <w:rFonts w:ascii="Times New Roman" w:hAnsi="Times New Roman" w:cs="Times New Roman"/>
        </w:rPr>
        <w:t>2021</w:t>
      </w:r>
      <w:r w:rsidRPr="00382D82">
        <w:rPr>
          <w:rFonts w:ascii="Times New Roman" w:hAnsi="Times New Roman" w:cs="Times New Roman"/>
          <w:i/>
          <w:iCs/>
        </w:rPr>
        <w:t>. African Union Framework for Antimicrobial Resistance Control 2020–2025</w:t>
      </w:r>
      <w:r w:rsidRPr="00382D82">
        <w:rPr>
          <w:rFonts w:ascii="Times New Roman" w:hAnsi="Times New Roman" w:cs="Times New Roman"/>
        </w:rPr>
        <w:t>. https://africacdc.org/download/african-union-framework-for-antimicrobial-resistance-control-2020-2025/#</w:t>
      </w:r>
    </w:p>
    <w:p w14:paraId="2F8F0EDE" w14:textId="77777777"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Lim C, Ashley EA, Hamers RL, </w:t>
      </w:r>
      <w:r w:rsidRPr="00382D82">
        <w:rPr>
          <w:rFonts w:ascii="Times New Roman" w:hAnsi="Times New Roman" w:cs="Times New Roman"/>
          <w:i/>
          <w:iCs/>
        </w:rPr>
        <w:t>et al</w:t>
      </w:r>
      <w:r w:rsidRPr="00382D82">
        <w:rPr>
          <w:rFonts w:ascii="Times New Roman" w:hAnsi="Times New Roman" w:cs="Times New Roman"/>
        </w:rPr>
        <w:t xml:space="preserve">. Surveillance strategies using routine microbiology for antimicrobial resistance in low- and middle-income countries. </w:t>
      </w:r>
      <w:r w:rsidRPr="00382D82">
        <w:rPr>
          <w:rFonts w:ascii="Times New Roman" w:hAnsi="Times New Roman" w:cs="Times New Roman"/>
          <w:i/>
        </w:rPr>
        <w:t>Clin Microbiol Infect;</w:t>
      </w:r>
      <w:r w:rsidRPr="00382D82">
        <w:rPr>
          <w:rFonts w:ascii="Times New Roman" w:hAnsi="Times New Roman" w:cs="Times New Roman"/>
        </w:rPr>
        <w:t xml:space="preserve"> </w:t>
      </w:r>
      <w:r w:rsidRPr="00382D82">
        <w:rPr>
          <w:rFonts w:ascii="Times New Roman" w:hAnsi="Times New Roman" w:cs="Times New Roman"/>
          <w:b/>
          <w:bCs/>
        </w:rPr>
        <w:t>27</w:t>
      </w:r>
      <w:r w:rsidRPr="00382D82">
        <w:rPr>
          <w:rFonts w:ascii="Times New Roman" w:hAnsi="Times New Roman" w:cs="Times New Roman"/>
        </w:rPr>
        <w:t>: 1391–9.</w:t>
      </w:r>
    </w:p>
    <w:p w14:paraId="1E3A36AA" w14:textId="77777777"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Ondoa P, Kapoor G, Alimi Y, </w:t>
      </w:r>
      <w:r w:rsidRPr="00382D82">
        <w:rPr>
          <w:rFonts w:ascii="Times New Roman" w:hAnsi="Times New Roman" w:cs="Times New Roman"/>
          <w:i/>
          <w:iCs/>
        </w:rPr>
        <w:t>et al</w:t>
      </w:r>
      <w:r w:rsidRPr="00382D82">
        <w:rPr>
          <w:rFonts w:ascii="Times New Roman" w:hAnsi="Times New Roman" w:cs="Times New Roman"/>
        </w:rPr>
        <w:t xml:space="preserve">. Bacteriology testing and antimicrobial resistance detection capacity of national tiered laboratory networks in sub-Saharan Africa: an analysis from 14 countries. </w:t>
      </w:r>
      <w:r w:rsidRPr="00382D82">
        <w:rPr>
          <w:rFonts w:ascii="Times New Roman" w:hAnsi="Times New Roman" w:cs="Times New Roman"/>
          <w:i/>
        </w:rPr>
        <w:t>Lancet Microbe;</w:t>
      </w:r>
      <w:r w:rsidRPr="00382D82">
        <w:rPr>
          <w:rFonts w:ascii="Times New Roman" w:hAnsi="Times New Roman" w:cs="Times New Roman"/>
        </w:rPr>
        <w:t xml:space="preserve"> </w:t>
      </w:r>
      <w:r w:rsidRPr="00382D82">
        <w:rPr>
          <w:rFonts w:ascii="Times New Roman" w:hAnsi="Times New Roman" w:cs="Times New Roman"/>
          <w:b/>
          <w:bCs/>
        </w:rPr>
        <w:t>6</w:t>
      </w:r>
      <w:r w:rsidRPr="00382D82">
        <w:rPr>
          <w:rFonts w:ascii="Times New Roman" w:hAnsi="Times New Roman" w:cs="Times New Roman"/>
        </w:rPr>
        <w:t>: 100976.</w:t>
      </w:r>
    </w:p>
    <w:p w14:paraId="3A4FCD55" w14:textId="77777777"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Tacconelli E, Sifakis F, Harbarth S, </w:t>
      </w:r>
      <w:r w:rsidRPr="00382D82">
        <w:rPr>
          <w:rFonts w:ascii="Times New Roman" w:hAnsi="Times New Roman" w:cs="Times New Roman"/>
          <w:i/>
          <w:iCs/>
        </w:rPr>
        <w:t>et al</w:t>
      </w:r>
      <w:r w:rsidRPr="00382D82">
        <w:rPr>
          <w:rFonts w:ascii="Times New Roman" w:hAnsi="Times New Roman" w:cs="Times New Roman"/>
        </w:rPr>
        <w:t xml:space="preserve">. Surveillance for control of antimicrobial resistance. </w:t>
      </w:r>
      <w:r w:rsidRPr="00382D82">
        <w:rPr>
          <w:rFonts w:ascii="Times New Roman" w:hAnsi="Times New Roman" w:cs="Times New Roman"/>
          <w:i/>
        </w:rPr>
        <w:t>Lancet Infect Dis;</w:t>
      </w:r>
      <w:r w:rsidRPr="00382D82">
        <w:rPr>
          <w:rFonts w:ascii="Times New Roman" w:hAnsi="Times New Roman" w:cs="Times New Roman"/>
        </w:rPr>
        <w:t xml:space="preserve"> </w:t>
      </w:r>
      <w:r w:rsidRPr="00382D82">
        <w:rPr>
          <w:rFonts w:ascii="Times New Roman" w:hAnsi="Times New Roman" w:cs="Times New Roman"/>
          <w:b/>
          <w:bCs/>
        </w:rPr>
        <w:t>18</w:t>
      </w:r>
      <w:r w:rsidRPr="00382D82">
        <w:rPr>
          <w:rFonts w:ascii="Times New Roman" w:hAnsi="Times New Roman" w:cs="Times New Roman"/>
        </w:rPr>
        <w:t>: e99–106.</w:t>
      </w:r>
    </w:p>
    <w:p w14:paraId="22850ADA" w14:textId="77777777"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van Belkum A, Bachmann TT, Lüdke G, </w:t>
      </w:r>
      <w:r w:rsidRPr="00382D82">
        <w:rPr>
          <w:rFonts w:ascii="Times New Roman" w:hAnsi="Times New Roman" w:cs="Times New Roman"/>
          <w:i/>
          <w:iCs/>
        </w:rPr>
        <w:t>et al</w:t>
      </w:r>
      <w:r w:rsidRPr="00382D82">
        <w:rPr>
          <w:rFonts w:ascii="Times New Roman" w:hAnsi="Times New Roman" w:cs="Times New Roman"/>
        </w:rPr>
        <w:t xml:space="preserve">. Developmental roadmap for antimicrobial susceptibility testing systems. </w:t>
      </w:r>
      <w:r w:rsidRPr="00382D82">
        <w:rPr>
          <w:rFonts w:ascii="Times New Roman" w:hAnsi="Times New Roman" w:cs="Times New Roman"/>
          <w:i/>
        </w:rPr>
        <w:t>Nat Rev Microbiol;</w:t>
      </w:r>
      <w:r w:rsidRPr="00382D82">
        <w:rPr>
          <w:rFonts w:ascii="Times New Roman" w:hAnsi="Times New Roman" w:cs="Times New Roman"/>
        </w:rPr>
        <w:t xml:space="preserve"> </w:t>
      </w:r>
      <w:r w:rsidRPr="00382D82">
        <w:rPr>
          <w:rFonts w:ascii="Times New Roman" w:hAnsi="Times New Roman" w:cs="Times New Roman"/>
          <w:b/>
          <w:bCs/>
        </w:rPr>
        <w:t>17</w:t>
      </w:r>
      <w:r w:rsidRPr="00382D82">
        <w:rPr>
          <w:rFonts w:ascii="Times New Roman" w:hAnsi="Times New Roman" w:cs="Times New Roman"/>
        </w:rPr>
        <w:t>: 51–62.</w:t>
      </w:r>
    </w:p>
    <w:p w14:paraId="64FDFFEB" w14:textId="0C86CA92"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The European Committee on Antimicrobial Susceptibility Testing. Breakpoint tables for interpretation of MICs and zone diameters. Version 15.0. 2025. http://www.eucast.org.</w:t>
      </w:r>
    </w:p>
    <w:p w14:paraId="7F4FD972" w14:textId="77777777"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CLSI. </w:t>
      </w:r>
      <w:r w:rsidRPr="00382D82">
        <w:rPr>
          <w:rFonts w:ascii="Times New Roman" w:hAnsi="Times New Roman" w:cs="Times New Roman"/>
          <w:i/>
          <w:iCs/>
        </w:rPr>
        <w:t>Performance</w:t>
      </w:r>
      <w:r w:rsidRPr="00382D82">
        <w:rPr>
          <w:rFonts w:ascii="Times New Roman" w:hAnsi="Times New Roman" w:cs="Times New Roman"/>
        </w:rPr>
        <w:t xml:space="preserve"> </w:t>
      </w:r>
      <w:r w:rsidRPr="00382D82">
        <w:rPr>
          <w:rFonts w:ascii="Times New Roman" w:hAnsi="Times New Roman" w:cs="Times New Roman"/>
          <w:i/>
          <w:iCs/>
        </w:rPr>
        <w:t>Standards for Antimicrobial Susceptibility Testing</w:t>
      </w:r>
      <w:r w:rsidRPr="00382D82">
        <w:rPr>
          <w:rFonts w:ascii="Times New Roman" w:hAnsi="Times New Roman" w:cs="Times New Roman"/>
        </w:rPr>
        <w:t>–</w:t>
      </w:r>
      <w:r w:rsidRPr="00382D82">
        <w:rPr>
          <w:rFonts w:ascii="Times New Roman" w:hAnsi="Times New Roman" w:cs="Times New Roman"/>
          <w:i/>
          <w:iCs/>
        </w:rPr>
        <w:t>Thirty-Fourth Edition</w:t>
      </w:r>
      <w:r w:rsidRPr="00382D82">
        <w:rPr>
          <w:rFonts w:ascii="Times New Roman" w:hAnsi="Times New Roman" w:cs="Times New Roman"/>
        </w:rPr>
        <w:t>: M100. 2024.</w:t>
      </w:r>
    </w:p>
    <w:p w14:paraId="3555ED04" w14:textId="2A700A20"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GHANA DATA PORTAL 2012. </w:t>
      </w:r>
      <w:r w:rsidRPr="00382D82">
        <w:rPr>
          <w:rFonts w:ascii="Times New Roman" w:hAnsi="Times New Roman" w:cs="Times New Roman"/>
          <w:i/>
          <w:iCs/>
        </w:rPr>
        <w:t>Health Sector Facts and Figures of Ghana</w:t>
      </w:r>
      <w:r w:rsidRPr="00382D82">
        <w:rPr>
          <w:rFonts w:ascii="Times New Roman" w:hAnsi="Times New Roman" w:cs="Times New Roman"/>
        </w:rPr>
        <w:t xml:space="preserve"> https://ghana.opendataforafrica.org/auozaef/health-sector-facts-and-figures-of-ghana-2010 </w:t>
      </w:r>
    </w:p>
    <w:p w14:paraId="3C727D02" w14:textId="77777777"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Newman MJ, Arhin RE, Donkor ES, </w:t>
      </w:r>
      <w:r w:rsidRPr="00382D82">
        <w:rPr>
          <w:rFonts w:ascii="Times New Roman" w:hAnsi="Times New Roman" w:cs="Times New Roman"/>
          <w:i/>
          <w:iCs/>
        </w:rPr>
        <w:t>et al</w:t>
      </w:r>
      <w:r w:rsidRPr="00382D82">
        <w:rPr>
          <w:rFonts w:ascii="Times New Roman" w:hAnsi="Times New Roman" w:cs="Times New Roman"/>
        </w:rPr>
        <w:t xml:space="preserve">. Laboratory-based nationwide surveillance of antimicrobial resistance in Ghana. </w:t>
      </w:r>
      <w:r w:rsidRPr="00382D82">
        <w:rPr>
          <w:rFonts w:ascii="Times New Roman" w:hAnsi="Times New Roman" w:cs="Times New Roman"/>
          <w:i/>
        </w:rPr>
        <w:t>Infect Drug Resist;</w:t>
      </w:r>
      <w:r w:rsidRPr="00382D82">
        <w:rPr>
          <w:rFonts w:ascii="Times New Roman" w:hAnsi="Times New Roman" w:cs="Times New Roman"/>
        </w:rPr>
        <w:t xml:space="preserve"> </w:t>
      </w:r>
      <w:r w:rsidRPr="00382D82">
        <w:rPr>
          <w:rFonts w:ascii="Times New Roman" w:hAnsi="Times New Roman" w:cs="Times New Roman"/>
          <w:b/>
          <w:bCs/>
        </w:rPr>
        <w:t>8</w:t>
      </w:r>
      <w:r w:rsidRPr="00382D82">
        <w:rPr>
          <w:rFonts w:ascii="Times New Roman" w:hAnsi="Times New Roman" w:cs="Times New Roman"/>
        </w:rPr>
        <w:t>: 379–89.</w:t>
      </w:r>
    </w:p>
    <w:p w14:paraId="0F32854E" w14:textId="30921535"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MINISTRY OF HEALTH GHANA 2017. </w:t>
      </w:r>
      <w:r w:rsidRPr="00382D82">
        <w:rPr>
          <w:rFonts w:ascii="Times New Roman" w:hAnsi="Times New Roman" w:cs="Times New Roman"/>
          <w:i/>
          <w:iCs/>
        </w:rPr>
        <w:t>Standard Treatment Guidelines, Seventh</w:t>
      </w:r>
      <w:r w:rsidRPr="00382D82">
        <w:rPr>
          <w:rFonts w:ascii="Times New Roman" w:hAnsi="Times New Roman" w:cs="Times New Roman"/>
        </w:rPr>
        <w:t xml:space="preserve"> </w:t>
      </w:r>
      <w:r w:rsidRPr="00382D82">
        <w:rPr>
          <w:rFonts w:ascii="Times New Roman" w:hAnsi="Times New Roman" w:cs="Times New Roman"/>
          <w:i/>
          <w:iCs/>
        </w:rPr>
        <w:t>Edition</w:t>
      </w:r>
      <w:r w:rsidRPr="00382D82">
        <w:rPr>
          <w:rFonts w:ascii="Times New Roman" w:hAnsi="Times New Roman" w:cs="Times New Roman"/>
        </w:rPr>
        <w:t xml:space="preserve">. https://www.moh.gov.gh/wp-content/uploads/2020/07/GHANA-STG-2017-1.pdf </w:t>
      </w:r>
    </w:p>
    <w:p w14:paraId="2030B111" w14:textId="77777777"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O’Hara CM. Manual and automated instrumentation for identification of Enterobacteriaceae and other aerobic Gram-negative bacilli. </w:t>
      </w:r>
      <w:r w:rsidRPr="00382D82">
        <w:rPr>
          <w:rFonts w:ascii="Times New Roman" w:hAnsi="Times New Roman" w:cs="Times New Roman"/>
          <w:i/>
        </w:rPr>
        <w:t>Clin Microbiol Rev;</w:t>
      </w:r>
      <w:r w:rsidRPr="00382D82">
        <w:rPr>
          <w:rFonts w:ascii="Times New Roman" w:hAnsi="Times New Roman" w:cs="Times New Roman"/>
        </w:rPr>
        <w:t xml:space="preserve"> </w:t>
      </w:r>
      <w:r w:rsidRPr="00382D82">
        <w:rPr>
          <w:rFonts w:ascii="Times New Roman" w:hAnsi="Times New Roman" w:cs="Times New Roman"/>
          <w:b/>
          <w:bCs/>
        </w:rPr>
        <w:t>18</w:t>
      </w:r>
      <w:r w:rsidRPr="00382D82">
        <w:rPr>
          <w:rFonts w:ascii="Times New Roman" w:hAnsi="Times New Roman" w:cs="Times New Roman"/>
        </w:rPr>
        <w:t>: 147–62.</w:t>
      </w:r>
    </w:p>
    <w:p w14:paraId="0705A7B4" w14:textId="535EBF02"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CLSI  2025. </w:t>
      </w:r>
      <w:r w:rsidRPr="00382D82">
        <w:rPr>
          <w:rFonts w:ascii="Times New Roman" w:hAnsi="Times New Roman" w:cs="Times New Roman"/>
          <w:i/>
          <w:iCs/>
        </w:rPr>
        <w:t>EM100 CONNECT - CLSI M100 ED35:2025</w:t>
      </w:r>
      <w:r w:rsidRPr="00382D82">
        <w:rPr>
          <w:rFonts w:ascii="Times New Roman" w:hAnsi="Times New Roman" w:cs="Times New Roman"/>
        </w:rPr>
        <w:t xml:space="preserve">. https://em100.edaptivedocs.net/GetDoc.aspx?doc=CLSI%20M100%20ED35:2025&amp;scope=user </w:t>
      </w:r>
    </w:p>
    <w:p w14:paraId="7EFF65A6" w14:textId="611390EA"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AXIOM LABORATORIES 2025. </w:t>
      </w:r>
      <w:r w:rsidRPr="00382D82">
        <w:rPr>
          <w:rFonts w:ascii="Times New Roman" w:hAnsi="Times New Roman" w:cs="Times New Roman"/>
          <w:i/>
          <w:iCs/>
        </w:rPr>
        <w:t>Our Products</w:t>
      </w:r>
      <w:r w:rsidRPr="00382D82">
        <w:rPr>
          <w:rFonts w:ascii="Times New Roman" w:hAnsi="Times New Roman" w:cs="Times New Roman"/>
        </w:rPr>
        <w:t xml:space="preserve">. https://axiomlabs.com/#product  </w:t>
      </w:r>
    </w:p>
    <w:p w14:paraId="26EB9987" w14:textId="3D3A2E6B"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BIOMARK LABORATORIES 2025. </w:t>
      </w:r>
      <w:r w:rsidRPr="00382D82">
        <w:rPr>
          <w:rFonts w:ascii="Times New Roman" w:hAnsi="Times New Roman" w:cs="Times New Roman"/>
          <w:i/>
          <w:iCs/>
        </w:rPr>
        <w:t>Antimicrobial Sensitivity Rings</w:t>
      </w:r>
      <w:r w:rsidRPr="00382D82">
        <w:rPr>
          <w:rFonts w:ascii="Times New Roman" w:hAnsi="Times New Roman" w:cs="Times New Roman"/>
        </w:rPr>
        <w:t xml:space="preserve">. https://www.biomarklabs.com/products/Default.aspx?Antimicrobial_Sensitivity_Rings    </w:t>
      </w:r>
    </w:p>
    <w:p w14:paraId="376D8C36" w14:textId="5198A41B"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THERMOFISHER SCIENTIFIC 2025. </w:t>
      </w:r>
      <w:r w:rsidRPr="00382D82">
        <w:rPr>
          <w:rFonts w:ascii="Times New Roman" w:hAnsi="Times New Roman" w:cs="Times New Roman"/>
          <w:i/>
          <w:iCs/>
        </w:rPr>
        <w:t>Susceptibility Testing Discs.</w:t>
      </w:r>
      <w:r w:rsidRPr="00382D82">
        <w:rPr>
          <w:rFonts w:ascii="Times New Roman" w:hAnsi="Times New Roman" w:cs="Times New Roman"/>
        </w:rPr>
        <w:t xml:space="preserve"> https://www.thermofisher.com/search/browse/category/us/en/90222069</w:t>
      </w:r>
    </w:p>
    <w:p w14:paraId="00A8C7FE" w14:textId="3E8845ED"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BD 2025. </w:t>
      </w:r>
      <w:r w:rsidRPr="00382D82">
        <w:rPr>
          <w:rFonts w:ascii="Times New Roman" w:hAnsi="Times New Roman" w:cs="Times New Roman"/>
          <w:i/>
          <w:iCs/>
        </w:rPr>
        <w:t>BBLTM Sensi-Disc</w:t>
      </w:r>
      <w:r w:rsidRPr="00382D82">
        <w:rPr>
          <w:rFonts w:ascii="Times New Roman" w:hAnsi="Times New Roman" w:cs="Times New Roman"/>
          <w:i/>
          <w:iCs/>
          <w:vertAlign w:val="superscript"/>
        </w:rPr>
        <w:t>TM</w:t>
      </w:r>
      <w:r w:rsidRPr="00382D82">
        <w:rPr>
          <w:rFonts w:ascii="Times New Roman" w:hAnsi="Times New Roman" w:cs="Times New Roman"/>
          <w:i/>
          <w:iCs/>
        </w:rPr>
        <w:t xml:space="preserve"> Antimicrobial Susceptibility Test Discs</w:t>
      </w:r>
      <w:r w:rsidRPr="00382D82">
        <w:rPr>
          <w:rFonts w:ascii="Times New Roman" w:hAnsi="Times New Roman" w:cs="Times New Roman"/>
        </w:rPr>
        <w:t xml:space="preserve">. https://www.bd.com/en-us/products-and-solutions/products/product-families/bd-bbl-sensi-disc-antimicrobial-susceptibility-test-discs </w:t>
      </w:r>
    </w:p>
    <w:p w14:paraId="660CFC9D" w14:textId="77777777"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Åhman J, Matuschek E, Kahlmeter G. The quality of antimicrobial discs from nine manufacturers—EUCAST evaluations in 2014 and 2017. </w:t>
      </w:r>
      <w:r w:rsidRPr="00382D82">
        <w:rPr>
          <w:rFonts w:ascii="Times New Roman" w:hAnsi="Times New Roman" w:cs="Times New Roman"/>
          <w:i/>
        </w:rPr>
        <w:t>Clin Microbiol Infect;</w:t>
      </w:r>
      <w:r w:rsidRPr="00382D82">
        <w:rPr>
          <w:rFonts w:ascii="Times New Roman" w:hAnsi="Times New Roman" w:cs="Times New Roman"/>
        </w:rPr>
        <w:t xml:space="preserve"> </w:t>
      </w:r>
      <w:r w:rsidRPr="00382D82">
        <w:rPr>
          <w:rFonts w:ascii="Times New Roman" w:hAnsi="Times New Roman" w:cs="Times New Roman"/>
          <w:b/>
          <w:bCs/>
        </w:rPr>
        <w:t>25</w:t>
      </w:r>
      <w:r w:rsidRPr="00382D82">
        <w:rPr>
          <w:rFonts w:ascii="Times New Roman" w:hAnsi="Times New Roman" w:cs="Times New Roman"/>
        </w:rPr>
        <w:t>: 346–52.</w:t>
      </w:r>
    </w:p>
    <w:p w14:paraId="1B440CB9" w14:textId="77777777"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Matuschek E, Brown DFJ, Kahlmeter G. Development of the EUCAST disk diffusion antimicrobial susceptibility testing method and its implementation in routine microbiology laboratories. </w:t>
      </w:r>
      <w:r w:rsidRPr="00382D82">
        <w:rPr>
          <w:rFonts w:ascii="Times New Roman" w:hAnsi="Times New Roman" w:cs="Times New Roman"/>
          <w:i/>
        </w:rPr>
        <w:t>Clin Microbiol Infect;</w:t>
      </w:r>
      <w:r w:rsidRPr="00382D82">
        <w:rPr>
          <w:rFonts w:ascii="Times New Roman" w:hAnsi="Times New Roman" w:cs="Times New Roman"/>
        </w:rPr>
        <w:t xml:space="preserve"> </w:t>
      </w:r>
      <w:r w:rsidRPr="00382D82">
        <w:rPr>
          <w:rFonts w:ascii="Times New Roman" w:hAnsi="Times New Roman" w:cs="Times New Roman"/>
          <w:b/>
          <w:bCs/>
        </w:rPr>
        <w:t>20</w:t>
      </w:r>
      <w:r w:rsidRPr="00382D82">
        <w:rPr>
          <w:rFonts w:ascii="Times New Roman" w:hAnsi="Times New Roman" w:cs="Times New Roman"/>
        </w:rPr>
        <w:t>: O255–66.</w:t>
      </w:r>
    </w:p>
    <w:p w14:paraId="1CA8D38D" w14:textId="77777777"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Stelling JM, O’Brien TF. Surveillance of antimicrobial resistance: the WHONET program. </w:t>
      </w:r>
      <w:r w:rsidRPr="00382D82">
        <w:rPr>
          <w:rFonts w:ascii="Times New Roman" w:hAnsi="Times New Roman" w:cs="Times New Roman"/>
          <w:i/>
        </w:rPr>
        <w:t>Clin Infect Dis;</w:t>
      </w:r>
      <w:r w:rsidRPr="00382D82">
        <w:rPr>
          <w:rFonts w:ascii="Times New Roman" w:hAnsi="Times New Roman" w:cs="Times New Roman"/>
        </w:rPr>
        <w:t xml:space="preserve"> </w:t>
      </w:r>
      <w:r w:rsidRPr="00382D82">
        <w:rPr>
          <w:rFonts w:ascii="Times New Roman" w:hAnsi="Times New Roman" w:cs="Times New Roman"/>
          <w:b/>
          <w:bCs/>
        </w:rPr>
        <w:t>24</w:t>
      </w:r>
      <w:r w:rsidRPr="00382D82">
        <w:rPr>
          <w:rFonts w:ascii="Times New Roman" w:hAnsi="Times New Roman" w:cs="Times New Roman"/>
        </w:rPr>
        <w:t>: S157–68.</w:t>
      </w:r>
    </w:p>
    <w:p w14:paraId="13C8807F" w14:textId="77777777"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Magiorakos AP, Srinivasan A, Carey RB, </w:t>
      </w:r>
      <w:r w:rsidRPr="00382D82">
        <w:rPr>
          <w:rFonts w:ascii="Times New Roman" w:hAnsi="Times New Roman" w:cs="Times New Roman"/>
          <w:i/>
          <w:iCs/>
        </w:rPr>
        <w:t>et al</w:t>
      </w:r>
      <w:r w:rsidRPr="00382D82">
        <w:rPr>
          <w:rFonts w:ascii="Times New Roman" w:hAnsi="Times New Roman" w:cs="Times New Roman"/>
        </w:rPr>
        <w:t xml:space="preserve">. Multidrug-resistant, extensively drug-resistant and pandrug-resistant bacteria: An international expert proposal for interim standard definitions for acquired resistance. </w:t>
      </w:r>
      <w:r w:rsidRPr="00382D82">
        <w:rPr>
          <w:rFonts w:ascii="Times New Roman" w:hAnsi="Times New Roman" w:cs="Times New Roman"/>
          <w:i/>
        </w:rPr>
        <w:t>Clin Microbiol Infect;</w:t>
      </w:r>
      <w:r w:rsidRPr="00382D82">
        <w:rPr>
          <w:rFonts w:ascii="Times New Roman" w:hAnsi="Times New Roman" w:cs="Times New Roman"/>
        </w:rPr>
        <w:t xml:space="preserve"> </w:t>
      </w:r>
      <w:r w:rsidRPr="00382D82">
        <w:rPr>
          <w:rFonts w:ascii="Times New Roman" w:hAnsi="Times New Roman" w:cs="Times New Roman"/>
          <w:b/>
          <w:bCs/>
        </w:rPr>
        <w:t>18</w:t>
      </w:r>
      <w:r w:rsidRPr="00382D82">
        <w:rPr>
          <w:rFonts w:ascii="Times New Roman" w:hAnsi="Times New Roman" w:cs="Times New Roman"/>
        </w:rPr>
        <w:t>: 268–81.</w:t>
      </w:r>
    </w:p>
    <w:p w14:paraId="0DF64B6D" w14:textId="3A66728C"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EUCAST 2023. </w:t>
      </w:r>
      <w:r w:rsidRPr="00382D82">
        <w:rPr>
          <w:rFonts w:ascii="Times New Roman" w:hAnsi="Times New Roman" w:cs="Times New Roman"/>
          <w:i/>
          <w:iCs/>
        </w:rPr>
        <w:t>Expected Resistant Phenotypes</w:t>
      </w:r>
      <w:r w:rsidRPr="00382D82">
        <w:rPr>
          <w:rFonts w:ascii="Times New Roman" w:hAnsi="Times New Roman" w:cs="Times New Roman"/>
        </w:rPr>
        <w:t xml:space="preserve">. https://www.eucast.org/bacteria/important-additional-information/expected-phenotypes/ </w:t>
      </w:r>
    </w:p>
    <w:p w14:paraId="3CB84C6B" w14:textId="01463CAA"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Jacoby GA. AmpC </w:t>
      </w:r>
      <w:r w:rsidR="00CE5486" w:rsidRPr="00382D82">
        <w:rPr>
          <w:rFonts w:ascii="Symbol" w:hAnsi="Symbol" w:cs="Times New Roman"/>
        </w:rPr>
        <w:t>b</w:t>
      </w:r>
      <w:r w:rsidRPr="00382D82">
        <w:rPr>
          <w:rFonts w:ascii="Times New Roman" w:hAnsi="Times New Roman" w:cs="Times New Roman"/>
        </w:rPr>
        <w:t xml:space="preserve">-Lactamases. </w:t>
      </w:r>
      <w:r w:rsidRPr="00382D82">
        <w:rPr>
          <w:rFonts w:ascii="Times New Roman" w:hAnsi="Times New Roman" w:cs="Times New Roman"/>
          <w:i/>
        </w:rPr>
        <w:t>Clin Microbiol Rev;</w:t>
      </w:r>
      <w:r w:rsidRPr="00382D82">
        <w:rPr>
          <w:rFonts w:ascii="Times New Roman" w:hAnsi="Times New Roman" w:cs="Times New Roman"/>
        </w:rPr>
        <w:t xml:space="preserve"> </w:t>
      </w:r>
      <w:r w:rsidRPr="00382D82">
        <w:rPr>
          <w:rFonts w:ascii="Times New Roman" w:hAnsi="Times New Roman" w:cs="Times New Roman"/>
          <w:b/>
          <w:bCs/>
        </w:rPr>
        <w:t>22</w:t>
      </w:r>
      <w:r w:rsidRPr="00382D82">
        <w:rPr>
          <w:rFonts w:ascii="Times New Roman" w:hAnsi="Times New Roman" w:cs="Times New Roman"/>
        </w:rPr>
        <w:t>: 161–82.</w:t>
      </w:r>
    </w:p>
    <w:p w14:paraId="05588B14" w14:textId="6C7534CA"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EUCAST 2024. </w:t>
      </w:r>
      <w:r w:rsidRPr="00382D82">
        <w:rPr>
          <w:rFonts w:ascii="Times New Roman" w:hAnsi="Times New Roman" w:cs="Times New Roman"/>
          <w:i/>
          <w:iCs/>
        </w:rPr>
        <w:t>Meropenem: Rationale for EUCAST Clinical Breakpoints. Version 3.0.</w:t>
      </w:r>
      <w:r w:rsidRPr="00382D82">
        <w:rPr>
          <w:rFonts w:ascii="Times New Roman" w:hAnsi="Times New Roman" w:cs="Times New Roman"/>
        </w:rPr>
        <w:t xml:space="preserve"> https://www.eucast.org/fileadmin/eucast/pdf/rationale_documents/bacteria/Meropenem_Rationale_Document_v_3.0_20240104.pdf </w:t>
      </w:r>
    </w:p>
    <w:p w14:paraId="30DC2874" w14:textId="36154A67"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EUCAST 2023. </w:t>
      </w:r>
      <w:r w:rsidRPr="00382D82">
        <w:rPr>
          <w:rFonts w:ascii="Times New Roman" w:hAnsi="Times New Roman" w:cs="Times New Roman"/>
          <w:i/>
          <w:iCs/>
        </w:rPr>
        <w:t>Ceftriaxone: Rationale for EUCAST Clinical Breakpoints, Version 1.0.</w:t>
      </w:r>
      <w:r w:rsidRPr="00382D82">
        <w:rPr>
          <w:rFonts w:ascii="Times New Roman" w:hAnsi="Times New Roman" w:cs="Times New Roman"/>
        </w:rPr>
        <w:t xml:space="preserve"> https://www.eucast.org/fileadmin/eucast/pdf/rationale_documents/bacteria/Ceftriaxone_Rationale_Document_v_1.0_20230404.pdf </w:t>
      </w:r>
    </w:p>
    <w:p w14:paraId="0908A7BC" w14:textId="3FCBF624" w:rsidR="00FF1C54" w:rsidRPr="00382D82" w:rsidRDefault="00FF1C54" w:rsidP="00FF1C54">
      <w:pPr>
        <w:pStyle w:val="ListNumber"/>
        <w:tabs>
          <w:tab w:val="num" w:pos="360"/>
        </w:tabs>
        <w:spacing w:line="480" w:lineRule="auto"/>
        <w:ind w:left="360" w:hanging="360"/>
        <w:rPr>
          <w:rFonts w:ascii="Times New Roman" w:hAnsi="Times New Roman" w:cs="Times New Roman"/>
        </w:rPr>
      </w:pPr>
      <w:r w:rsidRPr="00382D82">
        <w:rPr>
          <w:rFonts w:ascii="Times New Roman" w:hAnsi="Times New Roman" w:cs="Times New Roman"/>
        </w:rPr>
        <w:t xml:space="preserve">EUCAST 2025. </w:t>
      </w:r>
      <w:r w:rsidRPr="00382D82">
        <w:rPr>
          <w:rFonts w:ascii="Times New Roman" w:hAnsi="Times New Roman" w:cs="Times New Roman"/>
          <w:i/>
          <w:iCs/>
        </w:rPr>
        <w:t>MIC EUCAST</w:t>
      </w:r>
      <w:r w:rsidRPr="00382D82">
        <w:rPr>
          <w:rFonts w:ascii="Times New Roman" w:hAnsi="Times New Roman" w:cs="Times New Roman"/>
        </w:rPr>
        <w:t xml:space="preserve">. https://mic.eucast.org/search/show-registration/4605?back=https://mic.eucast.org/search/?search%255Bmethod%255D%3Dmic%26search%255Bantibiotic%255D%3D57%26search%255Bspecies%255D%3D-1%26search%255Bdisk_content%255D%3D-1%26search%255Blimit%255D%3D50 </w:t>
      </w:r>
    </w:p>
    <w:p w14:paraId="0BDCC54D" w14:textId="77777777" w:rsidR="00FF1C54" w:rsidRPr="00382D82" w:rsidRDefault="00FF1C54" w:rsidP="00877DE7">
      <w:pPr>
        <w:pStyle w:val="ListNumber"/>
        <w:tabs>
          <w:tab w:val="num" w:pos="360"/>
        </w:tabs>
        <w:spacing w:line="480" w:lineRule="auto"/>
        <w:ind w:left="360" w:hanging="360"/>
        <w:jc w:val="both"/>
        <w:rPr>
          <w:rFonts w:ascii="Times New Roman" w:hAnsi="Times New Roman" w:cs="Times New Roman"/>
          <w:b/>
          <w:bCs/>
          <w:u w:val="single"/>
        </w:rPr>
      </w:pPr>
      <w:r w:rsidRPr="00382D82">
        <w:rPr>
          <w:rFonts w:ascii="Times New Roman" w:hAnsi="Times New Roman" w:cs="Times New Roman"/>
        </w:rPr>
        <w:t xml:space="preserve">de Velde F, consortium on behalf of the C-N, de Winter BCM, </w:t>
      </w:r>
      <w:r w:rsidRPr="00382D82">
        <w:rPr>
          <w:rFonts w:ascii="Times New Roman" w:hAnsi="Times New Roman" w:cs="Times New Roman"/>
          <w:i/>
          <w:iCs/>
        </w:rPr>
        <w:t>et al</w:t>
      </w:r>
      <w:r w:rsidRPr="00382D82">
        <w:rPr>
          <w:rFonts w:ascii="Times New Roman" w:hAnsi="Times New Roman" w:cs="Times New Roman"/>
        </w:rPr>
        <w:t xml:space="preserve">. Non-linear absorption pharmacokinetics of amoxicillin: consequences for dosing regimens and clinical breakpoints. </w:t>
      </w:r>
      <w:r w:rsidRPr="00382D82">
        <w:rPr>
          <w:rFonts w:ascii="Times New Roman" w:hAnsi="Times New Roman" w:cs="Times New Roman"/>
          <w:i/>
        </w:rPr>
        <w:t>J Antimicrob Chemother;</w:t>
      </w:r>
      <w:r w:rsidRPr="00382D82">
        <w:rPr>
          <w:rFonts w:ascii="Times New Roman" w:hAnsi="Times New Roman" w:cs="Times New Roman"/>
        </w:rPr>
        <w:t xml:space="preserve"> </w:t>
      </w:r>
      <w:r w:rsidRPr="00382D82">
        <w:rPr>
          <w:rFonts w:ascii="Times New Roman" w:hAnsi="Times New Roman" w:cs="Times New Roman"/>
          <w:b/>
          <w:bCs/>
        </w:rPr>
        <w:t>71</w:t>
      </w:r>
      <w:r w:rsidRPr="00382D82">
        <w:rPr>
          <w:rFonts w:ascii="Times New Roman" w:hAnsi="Times New Roman" w:cs="Times New Roman"/>
        </w:rPr>
        <w:t>: 2909–17.</w:t>
      </w:r>
    </w:p>
    <w:p w14:paraId="482AA480" w14:textId="2C32EBE2" w:rsidR="005C0FF5" w:rsidRPr="00382D82" w:rsidRDefault="00FF1C54" w:rsidP="00925E6B">
      <w:pPr>
        <w:pStyle w:val="ListNumber"/>
        <w:tabs>
          <w:tab w:val="num" w:pos="360"/>
        </w:tabs>
        <w:spacing w:line="480" w:lineRule="auto"/>
        <w:ind w:left="360" w:hanging="360"/>
        <w:jc w:val="both"/>
        <w:rPr>
          <w:rFonts w:ascii="Times New Roman" w:hAnsi="Times New Roman" w:cs="Times New Roman"/>
          <w:b/>
          <w:bCs/>
          <w:u w:val="single"/>
        </w:rPr>
      </w:pPr>
      <w:r w:rsidRPr="00382D82">
        <w:rPr>
          <w:rFonts w:ascii="Times New Roman" w:hAnsi="Times New Roman" w:cs="Times New Roman"/>
        </w:rPr>
        <w:t xml:space="preserve">MINISTRY OF HEALTH, MINISTRY OF FOOD AND AGRICULTURE, MINISTRY OF ENVIRONMENT, SCIENCE, TECHNOLOGY AND INNOVATION, MINISTRY OF FISHERIES AND AQUACULTURE DEVELOPMENT. </w:t>
      </w:r>
      <w:r w:rsidRPr="00382D82">
        <w:rPr>
          <w:rFonts w:ascii="Times New Roman" w:hAnsi="Times New Roman" w:cs="Times New Roman"/>
          <w:i/>
          <w:iCs/>
        </w:rPr>
        <w:t>Republic of Ghana Policy on Antimicrobial Use and Resistance 1st Edition</w:t>
      </w:r>
      <w:r w:rsidRPr="00382D82">
        <w:rPr>
          <w:rFonts w:ascii="Times New Roman" w:hAnsi="Times New Roman" w:cs="Times New Roman"/>
        </w:rPr>
        <w:t>. https://www.moh.gov.gh/wp-content/uploads/2018/04/AMR-POLICY-A5_09.03.2018-Signed.pdf</w:t>
      </w:r>
    </w:p>
    <w:p w14:paraId="652C110F" w14:textId="77777777" w:rsidR="00925E6B" w:rsidRPr="00382D82" w:rsidRDefault="00925E6B" w:rsidP="00762334">
      <w:pPr>
        <w:pStyle w:val="ListNumber"/>
        <w:numPr>
          <w:ilvl w:val="0"/>
          <w:numId w:val="0"/>
        </w:numPr>
        <w:tabs>
          <w:tab w:val="left" w:pos="8505"/>
        </w:tabs>
        <w:spacing w:line="480" w:lineRule="auto"/>
        <w:jc w:val="both"/>
        <w:rPr>
          <w:rFonts w:ascii="Times New Roman" w:hAnsi="Times New Roman" w:cs="Times New Roman"/>
          <w:b/>
          <w:bCs/>
          <w:u w:val="single"/>
        </w:rPr>
      </w:pPr>
    </w:p>
    <w:p w14:paraId="6902EEB8" w14:textId="622ECA40"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b/>
          <w:bCs/>
          <w:sz w:val="24"/>
          <w:szCs w:val="24"/>
        </w:rPr>
        <w:t>Table 1.</w:t>
      </w:r>
      <w:r w:rsidRPr="00382D82">
        <w:rPr>
          <w:rFonts w:ascii="Times New Roman" w:hAnsi="Times New Roman" w:cs="Times New Roman"/>
          <w:sz w:val="24"/>
          <w:szCs w:val="24"/>
        </w:rPr>
        <w:t xml:space="preserve"> Demographics of respondent laboratories </w:t>
      </w:r>
    </w:p>
    <w:tbl>
      <w:tblPr>
        <w:tblStyle w:val="PlainTable2"/>
        <w:tblW w:w="9162" w:type="dxa"/>
        <w:jc w:val="center"/>
        <w:tblLook w:val="04A0" w:firstRow="1" w:lastRow="0" w:firstColumn="1" w:lastColumn="0" w:noHBand="0" w:noVBand="1"/>
      </w:tblPr>
      <w:tblGrid>
        <w:gridCol w:w="990"/>
        <w:gridCol w:w="2468"/>
        <w:gridCol w:w="2239"/>
        <w:gridCol w:w="3465"/>
      </w:tblGrid>
      <w:tr w:rsidR="004833C1" w:rsidRPr="00382D82" w14:paraId="5357D905" w14:textId="77777777" w:rsidTr="004E3485">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308CE66E" w14:textId="77777777"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Facility ID</w:t>
            </w:r>
          </w:p>
        </w:tc>
        <w:tc>
          <w:tcPr>
            <w:tcW w:w="2468" w:type="dxa"/>
            <w:noWrap/>
            <w:hideMark/>
          </w:tcPr>
          <w:p w14:paraId="2870DEC8" w14:textId="77777777" w:rsidR="004833C1" w:rsidRPr="00382D82" w:rsidRDefault="004833C1" w:rsidP="00762334">
            <w:pPr>
              <w:tabs>
                <w:tab w:val="left" w:pos="8505"/>
              </w:tabs>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Respondents Cadre</w:t>
            </w:r>
          </w:p>
        </w:tc>
        <w:tc>
          <w:tcPr>
            <w:tcW w:w="2239" w:type="dxa"/>
            <w:noWrap/>
            <w:hideMark/>
          </w:tcPr>
          <w:p w14:paraId="0D1F69D0" w14:textId="77777777" w:rsidR="004833C1" w:rsidRPr="00382D82" w:rsidRDefault="004833C1" w:rsidP="00762334">
            <w:pPr>
              <w:tabs>
                <w:tab w:val="left" w:pos="8505"/>
              </w:tabs>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Years of Experience in role at the facility</w:t>
            </w:r>
          </w:p>
        </w:tc>
        <w:tc>
          <w:tcPr>
            <w:tcW w:w="3465" w:type="dxa"/>
            <w:noWrap/>
            <w:hideMark/>
          </w:tcPr>
          <w:p w14:paraId="092B0B29" w14:textId="72CF21FC" w:rsidR="004833C1" w:rsidRPr="00382D82" w:rsidRDefault="004833C1" w:rsidP="00762334">
            <w:pPr>
              <w:tabs>
                <w:tab w:val="left" w:pos="8505"/>
              </w:tabs>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 xml:space="preserve">Estimated number of samples processed </w:t>
            </w:r>
            <w:r w:rsidR="0045268A" w:rsidRPr="00382D82">
              <w:rPr>
                <w:rFonts w:ascii="Times New Roman" w:hAnsi="Times New Roman" w:cs="Times New Roman"/>
                <w:sz w:val="24"/>
                <w:szCs w:val="24"/>
              </w:rPr>
              <w:t xml:space="preserve">for AST </w:t>
            </w:r>
            <w:r w:rsidRPr="00382D82">
              <w:rPr>
                <w:rFonts w:ascii="Times New Roman" w:hAnsi="Times New Roman" w:cs="Times New Roman"/>
                <w:sz w:val="24"/>
                <w:szCs w:val="24"/>
              </w:rPr>
              <w:t>each month</w:t>
            </w:r>
          </w:p>
        </w:tc>
      </w:tr>
      <w:tr w:rsidR="004833C1" w:rsidRPr="00382D82" w14:paraId="307A45CA" w14:textId="77777777" w:rsidTr="004E348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6C2D6656" w14:textId="77777777"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GH001</w:t>
            </w:r>
          </w:p>
        </w:tc>
        <w:tc>
          <w:tcPr>
            <w:tcW w:w="2468" w:type="dxa"/>
            <w:noWrap/>
            <w:hideMark/>
          </w:tcPr>
          <w:p w14:paraId="24BBE30F"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 xml:space="preserve">Laboratory technician </w:t>
            </w:r>
          </w:p>
        </w:tc>
        <w:tc>
          <w:tcPr>
            <w:tcW w:w="2239" w:type="dxa"/>
            <w:noWrap/>
            <w:hideMark/>
          </w:tcPr>
          <w:p w14:paraId="57028CFE" w14:textId="77777777" w:rsidR="004833C1" w:rsidRPr="00382D82" w:rsidRDefault="004833C1" w:rsidP="00762334">
            <w:pPr>
              <w:tabs>
                <w:tab w:val="left" w:pos="850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3-5 years</w:t>
            </w:r>
          </w:p>
        </w:tc>
        <w:tc>
          <w:tcPr>
            <w:tcW w:w="3465" w:type="dxa"/>
            <w:noWrap/>
            <w:hideMark/>
          </w:tcPr>
          <w:p w14:paraId="17E7BE3F" w14:textId="77777777" w:rsidR="004833C1" w:rsidRPr="00382D82" w:rsidRDefault="004833C1" w:rsidP="00762334">
            <w:pPr>
              <w:tabs>
                <w:tab w:val="left" w:pos="850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130</w:t>
            </w:r>
          </w:p>
        </w:tc>
      </w:tr>
      <w:tr w:rsidR="004833C1" w:rsidRPr="00382D82" w14:paraId="5FFB20DC" w14:textId="77777777" w:rsidTr="004E3485">
        <w:trPr>
          <w:trHeight w:val="29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5DD4141F" w14:textId="77777777"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GH002</w:t>
            </w:r>
          </w:p>
        </w:tc>
        <w:tc>
          <w:tcPr>
            <w:tcW w:w="2468" w:type="dxa"/>
            <w:noWrap/>
            <w:hideMark/>
          </w:tcPr>
          <w:p w14:paraId="2C14DCE1"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 xml:space="preserve">Medical Laboratory Scientist </w:t>
            </w:r>
          </w:p>
        </w:tc>
        <w:tc>
          <w:tcPr>
            <w:tcW w:w="2239" w:type="dxa"/>
            <w:noWrap/>
            <w:hideMark/>
          </w:tcPr>
          <w:p w14:paraId="376A61A1" w14:textId="77777777" w:rsidR="004833C1" w:rsidRPr="00382D82" w:rsidRDefault="004833C1" w:rsidP="00762334">
            <w:pPr>
              <w:tabs>
                <w:tab w:val="left" w:pos="850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6-10 years</w:t>
            </w:r>
          </w:p>
        </w:tc>
        <w:tc>
          <w:tcPr>
            <w:tcW w:w="3465" w:type="dxa"/>
            <w:noWrap/>
            <w:hideMark/>
          </w:tcPr>
          <w:p w14:paraId="073038AE" w14:textId="77777777" w:rsidR="004833C1" w:rsidRPr="00382D82" w:rsidRDefault="004833C1" w:rsidP="00762334">
            <w:pPr>
              <w:tabs>
                <w:tab w:val="left" w:pos="850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200</w:t>
            </w:r>
          </w:p>
        </w:tc>
      </w:tr>
      <w:tr w:rsidR="004833C1" w:rsidRPr="00382D82" w14:paraId="62991219" w14:textId="77777777" w:rsidTr="004E348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402873DC" w14:textId="77777777"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GH003</w:t>
            </w:r>
          </w:p>
        </w:tc>
        <w:tc>
          <w:tcPr>
            <w:tcW w:w="2468" w:type="dxa"/>
            <w:noWrap/>
            <w:hideMark/>
          </w:tcPr>
          <w:p w14:paraId="6AF193E3"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 xml:space="preserve">Medical Laboratory Scientist </w:t>
            </w:r>
          </w:p>
        </w:tc>
        <w:tc>
          <w:tcPr>
            <w:tcW w:w="2239" w:type="dxa"/>
            <w:noWrap/>
            <w:hideMark/>
          </w:tcPr>
          <w:p w14:paraId="50C36AEB" w14:textId="77777777" w:rsidR="004833C1" w:rsidRPr="00382D82" w:rsidRDefault="004833C1" w:rsidP="00762334">
            <w:pPr>
              <w:tabs>
                <w:tab w:val="left" w:pos="850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Over 10 years</w:t>
            </w:r>
          </w:p>
        </w:tc>
        <w:tc>
          <w:tcPr>
            <w:tcW w:w="3465" w:type="dxa"/>
            <w:noWrap/>
            <w:hideMark/>
          </w:tcPr>
          <w:p w14:paraId="73E99229" w14:textId="77777777" w:rsidR="004833C1" w:rsidRPr="00382D82" w:rsidRDefault="004833C1" w:rsidP="00762334">
            <w:pPr>
              <w:tabs>
                <w:tab w:val="left" w:pos="850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400</w:t>
            </w:r>
          </w:p>
        </w:tc>
      </w:tr>
      <w:tr w:rsidR="004833C1" w:rsidRPr="00382D82" w14:paraId="0D29C65C" w14:textId="77777777" w:rsidTr="004E3485">
        <w:trPr>
          <w:trHeight w:val="29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255835CE" w14:textId="77777777"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GH004</w:t>
            </w:r>
          </w:p>
        </w:tc>
        <w:tc>
          <w:tcPr>
            <w:tcW w:w="2468" w:type="dxa"/>
            <w:noWrap/>
            <w:hideMark/>
          </w:tcPr>
          <w:p w14:paraId="4414E8D1"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Medical Laboratory Scientist</w:t>
            </w:r>
          </w:p>
        </w:tc>
        <w:tc>
          <w:tcPr>
            <w:tcW w:w="2239" w:type="dxa"/>
            <w:noWrap/>
            <w:hideMark/>
          </w:tcPr>
          <w:p w14:paraId="7134709D" w14:textId="77777777" w:rsidR="004833C1" w:rsidRPr="00382D82" w:rsidRDefault="004833C1" w:rsidP="00762334">
            <w:pPr>
              <w:tabs>
                <w:tab w:val="left" w:pos="850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3-5 years</w:t>
            </w:r>
          </w:p>
        </w:tc>
        <w:tc>
          <w:tcPr>
            <w:tcW w:w="3465" w:type="dxa"/>
            <w:noWrap/>
            <w:hideMark/>
          </w:tcPr>
          <w:p w14:paraId="03D13D50" w14:textId="77777777" w:rsidR="004833C1" w:rsidRPr="00382D82" w:rsidRDefault="004833C1" w:rsidP="00762334">
            <w:pPr>
              <w:tabs>
                <w:tab w:val="left" w:pos="850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150</w:t>
            </w:r>
          </w:p>
        </w:tc>
      </w:tr>
      <w:tr w:rsidR="004833C1" w:rsidRPr="00382D82" w14:paraId="4864C9B7" w14:textId="77777777" w:rsidTr="004E348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16AB75EA" w14:textId="77777777"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GH005</w:t>
            </w:r>
          </w:p>
        </w:tc>
        <w:tc>
          <w:tcPr>
            <w:tcW w:w="2468" w:type="dxa"/>
            <w:noWrap/>
            <w:hideMark/>
          </w:tcPr>
          <w:p w14:paraId="4AD75837"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Medical Laboratory Scientist</w:t>
            </w:r>
          </w:p>
        </w:tc>
        <w:tc>
          <w:tcPr>
            <w:tcW w:w="2239" w:type="dxa"/>
            <w:noWrap/>
            <w:hideMark/>
          </w:tcPr>
          <w:p w14:paraId="42601763" w14:textId="77777777" w:rsidR="004833C1" w:rsidRPr="00382D82" w:rsidRDefault="004833C1" w:rsidP="00762334">
            <w:pPr>
              <w:tabs>
                <w:tab w:val="left" w:pos="850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6-10 years</w:t>
            </w:r>
          </w:p>
        </w:tc>
        <w:tc>
          <w:tcPr>
            <w:tcW w:w="3465" w:type="dxa"/>
            <w:noWrap/>
            <w:hideMark/>
          </w:tcPr>
          <w:p w14:paraId="7B6E0FE5" w14:textId="77777777" w:rsidR="004833C1" w:rsidRPr="00382D82" w:rsidRDefault="004833C1" w:rsidP="00762334">
            <w:pPr>
              <w:tabs>
                <w:tab w:val="left" w:pos="850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100</w:t>
            </w:r>
          </w:p>
        </w:tc>
      </w:tr>
      <w:tr w:rsidR="004833C1" w:rsidRPr="00382D82" w14:paraId="26242F9B" w14:textId="77777777" w:rsidTr="004E3485">
        <w:trPr>
          <w:trHeight w:val="29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5D9B3F54" w14:textId="77777777"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GH006</w:t>
            </w:r>
          </w:p>
        </w:tc>
        <w:tc>
          <w:tcPr>
            <w:tcW w:w="2468" w:type="dxa"/>
            <w:noWrap/>
            <w:hideMark/>
          </w:tcPr>
          <w:p w14:paraId="27D96F28"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 xml:space="preserve">Biomedical Scientist </w:t>
            </w:r>
          </w:p>
        </w:tc>
        <w:tc>
          <w:tcPr>
            <w:tcW w:w="2239" w:type="dxa"/>
            <w:noWrap/>
            <w:hideMark/>
          </w:tcPr>
          <w:p w14:paraId="5B8A0BC0" w14:textId="77777777" w:rsidR="004833C1" w:rsidRPr="00382D82" w:rsidRDefault="004833C1" w:rsidP="00762334">
            <w:pPr>
              <w:tabs>
                <w:tab w:val="left" w:pos="850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3-5 years</w:t>
            </w:r>
          </w:p>
        </w:tc>
        <w:tc>
          <w:tcPr>
            <w:tcW w:w="3465" w:type="dxa"/>
            <w:noWrap/>
            <w:hideMark/>
          </w:tcPr>
          <w:p w14:paraId="59F1A3C2" w14:textId="77777777" w:rsidR="004833C1" w:rsidRPr="00382D82" w:rsidRDefault="004833C1" w:rsidP="00762334">
            <w:pPr>
              <w:tabs>
                <w:tab w:val="left" w:pos="850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5</w:t>
            </w:r>
          </w:p>
        </w:tc>
      </w:tr>
      <w:tr w:rsidR="004833C1" w:rsidRPr="00382D82" w14:paraId="2A50FFA7" w14:textId="77777777" w:rsidTr="004E348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554316E3" w14:textId="77777777"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GH007</w:t>
            </w:r>
          </w:p>
        </w:tc>
        <w:tc>
          <w:tcPr>
            <w:tcW w:w="2468" w:type="dxa"/>
            <w:noWrap/>
            <w:hideMark/>
          </w:tcPr>
          <w:p w14:paraId="09D1EA8B"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Medical Laboratory Scientist</w:t>
            </w:r>
          </w:p>
        </w:tc>
        <w:tc>
          <w:tcPr>
            <w:tcW w:w="2239" w:type="dxa"/>
            <w:noWrap/>
            <w:hideMark/>
          </w:tcPr>
          <w:p w14:paraId="551F956F" w14:textId="77777777" w:rsidR="004833C1" w:rsidRPr="00382D82" w:rsidRDefault="004833C1" w:rsidP="00762334">
            <w:pPr>
              <w:tabs>
                <w:tab w:val="left" w:pos="850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Over 10 years</w:t>
            </w:r>
          </w:p>
        </w:tc>
        <w:tc>
          <w:tcPr>
            <w:tcW w:w="3465" w:type="dxa"/>
            <w:noWrap/>
            <w:hideMark/>
          </w:tcPr>
          <w:p w14:paraId="37B4B358" w14:textId="77777777" w:rsidR="004833C1" w:rsidRPr="00382D82" w:rsidRDefault="004833C1" w:rsidP="00762334">
            <w:pPr>
              <w:tabs>
                <w:tab w:val="left" w:pos="850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120</w:t>
            </w:r>
          </w:p>
        </w:tc>
      </w:tr>
      <w:tr w:rsidR="004833C1" w:rsidRPr="00382D82" w14:paraId="4CB07B47" w14:textId="77777777" w:rsidTr="004E3485">
        <w:trPr>
          <w:trHeight w:val="29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006C647E" w14:textId="77777777"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GH008</w:t>
            </w:r>
          </w:p>
        </w:tc>
        <w:tc>
          <w:tcPr>
            <w:tcW w:w="2468" w:type="dxa"/>
            <w:noWrap/>
            <w:hideMark/>
          </w:tcPr>
          <w:p w14:paraId="5957D970"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Medical Laboratory Scientist</w:t>
            </w:r>
          </w:p>
        </w:tc>
        <w:tc>
          <w:tcPr>
            <w:tcW w:w="2239" w:type="dxa"/>
            <w:noWrap/>
            <w:hideMark/>
          </w:tcPr>
          <w:p w14:paraId="1A3D8937" w14:textId="77777777" w:rsidR="004833C1" w:rsidRPr="00382D82" w:rsidRDefault="004833C1" w:rsidP="00762334">
            <w:pPr>
              <w:tabs>
                <w:tab w:val="left" w:pos="850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6-10 years</w:t>
            </w:r>
          </w:p>
        </w:tc>
        <w:tc>
          <w:tcPr>
            <w:tcW w:w="3465" w:type="dxa"/>
            <w:noWrap/>
            <w:hideMark/>
          </w:tcPr>
          <w:p w14:paraId="45C5B4A8" w14:textId="77777777" w:rsidR="004833C1" w:rsidRPr="00382D82" w:rsidRDefault="004833C1" w:rsidP="00762334">
            <w:pPr>
              <w:tabs>
                <w:tab w:val="left" w:pos="850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20</w:t>
            </w:r>
          </w:p>
        </w:tc>
      </w:tr>
      <w:tr w:rsidR="004833C1" w:rsidRPr="00382D82" w14:paraId="1D37E5F8" w14:textId="77777777" w:rsidTr="004E348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2976425D" w14:textId="77777777"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GH009</w:t>
            </w:r>
          </w:p>
        </w:tc>
        <w:tc>
          <w:tcPr>
            <w:tcW w:w="2468" w:type="dxa"/>
            <w:noWrap/>
            <w:hideMark/>
          </w:tcPr>
          <w:p w14:paraId="38DCAF05"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 xml:space="preserve">Laboratory technician </w:t>
            </w:r>
          </w:p>
        </w:tc>
        <w:tc>
          <w:tcPr>
            <w:tcW w:w="2239" w:type="dxa"/>
            <w:noWrap/>
            <w:hideMark/>
          </w:tcPr>
          <w:p w14:paraId="0533265E" w14:textId="77777777" w:rsidR="004833C1" w:rsidRPr="00382D82" w:rsidRDefault="004833C1" w:rsidP="00762334">
            <w:pPr>
              <w:tabs>
                <w:tab w:val="left" w:pos="850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3-5 years</w:t>
            </w:r>
          </w:p>
        </w:tc>
        <w:tc>
          <w:tcPr>
            <w:tcW w:w="3465" w:type="dxa"/>
            <w:noWrap/>
            <w:hideMark/>
          </w:tcPr>
          <w:p w14:paraId="16538592" w14:textId="77777777" w:rsidR="004833C1" w:rsidRPr="00382D82" w:rsidRDefault="004833C1" w:rsidP="00762334">
            <w:pPr>
              <w:tabs>
                <w:tab w:val="left" w:pos="850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50</w:t>
            </w:r>
          </w:p>
        </w:tc>
      </w:tr>
      <w:tr w:rsidR="004833C1" w:rsidRPr="00382D82" w14:paraId="2CCBB164" w14:textId="77777777" w:rsidTr="004E3485">
        <w:trPr>
          <w:trHeight w:val="29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047E09DA" w14:textId="77777777"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GH010</w:t>
            </w:r>
          </w:p>
        </w:tc>
        <w:tc>
          <w:tcPr>
            <w:tcW w:w="2468" w:type="dxa"/>
            <w:noWrap/>
            <w:hideMark/>
          </w:tcPr>
          <w:p w14:paraId="724CB0DB"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 xml:space="preserve">Medical Laboratory Scientist </w:t>
            </w:r>
          </w:p>
        </w:tc>
        <w:tc>
          <w:tcPr>
            <w:tcW w:w="2239" w:type="dxa"/>
            <w:noWrap/>
            <w:hideMark/>
          </w:tcPr>
          <w:p w14:paraId="0329B866" w14:textId="77777777" w:rsidR="004833C1" w:rsidRPr="00382D82" w:rsidRDefault="004833C1" w:rsidP="00762334">
            <w:pPr>
              <w:tabs>
                <w:tab w:val="left" w:pos="850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Over 10 years</w:t>
            </w:r>
          </w:p>
        </w:tc>
        <w:tc>
          <w:tcPr>
            <w:tcW w:w="3465" w:type="dxa"/>
            <w:noWrap/>
            <w:hideMark/>
          </w:tcPr>
          <w:p w14:paraId="7293D7D3" w14:textId="77777777" w:rsidR="004833C1" w:rsidRPr="00382D82" w:rsidRDefault="004833C1" w:rsidP="00762334">
            <w:pPr>
              <w:tabs>
                <w:tab w:val="left" w:pos="850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500</w:t>
            </w:r>
          </w:p>
        </w:tc>
      </w:tr>
      <w:tr w:rsidR="004833C1" w:rsidRPr="00382D82" w14:paraId="64AD6DF9" w14:textId="77777777" w:rsidTr="004E348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1D611DED" w14:textId="77777777"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GH011</w:t>
            </w:r>
          </w:p>
        </w:tc>
        <w:tc>
          <w:tcPr>
            <w:tcW w:w="2468" w:type="dxa"/>
            <w:noWrap/>
            <w:hideMark/>
          </w:tcPr>
          <w:p w14:paraId="31C5C359"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 xml:space="preserve">Medical Laboratory Scientist </w:t>
            </w:r>
          </w:p>
        </w:tc>
        <w:tc>
          <w:tcPr>
            <w:tcW w:w="2239" w:type="dxa"/>
            <w:noWrap/>
            <w:hideMark/>
          </w:tcPr>
          <w:p w14:paraId="0AE3F44B" w14:textId="77777777" w:rsidR="004833C1" w:rsidRPr="00382D82" w:rsidRDefault="004833C1" w:rsidP="00762334">
            <w:pPr>
              <w:tabs>
                <w:tab w:val="left" w:pos="850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6-10 years</w:t>
            </w:r>
          </w:p>
        </w:tc>
        <w:tc>
          <w:tcPr>
            <w:tcW w:w="3465" w:type="dxa"/>
            <w:noWrap/>
            <w:hideMark/>
          </w:tcPr>
          <w:p w14:paraId="661F953F" w14:textId="77777777" w:rsidR="004833C1" w:rsidRPr="00382D82" w:rsidRDefault="004833C1" w:rsidP="00762334">
            <w:pPr>
              <w:tabs>
                <w:tab w:val="left" w:pos="850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250</w:t>
            </w:r>
          </w:p>
        </w:tc>
      </w:tr>
    </w:tbl>
    <w:p w14:paraId="7258DD1E" w14:textId="29143BB9" w:rsidR="004833C1" w:rsidRPr="00382D82" w:rsidRDefault="004833C1" w:rsidP="00762334">
      <w:pPr>
        <w:tabs>
          <w:tab w:val="left" w:pos="5162"/>
          <w:tab w:val="left" w:pos="8505"/>
        </w:tabs>
      </w:pPr>
    </w:p>
    <w:p w14:paraId="261797B4" w14:textId="77777777" w:rsidR="004833C1" w:rsidRPr="00382D82" w:rsidRDefault="004833C1" w:rsidP="00762334">
      <w:pPr>
        <w:tabs>
          <w:tab w:val="left" w:pos="5162"/>
          <w:tab w:val="left" w:pos="8505"/>
        </w:tabs>
      </w:pPr>
    </w:p>
    <w:p w14:paraId="58F960F0" w14:textId="77777777" w:rsidR="0045268A" w:rsidRPr="00382D82" w:rsidRDefault="0045268A">
      <w:pPr>
        <w:rPr>
          <w:rFonts w:ascii="Times New Roman" w:hAnsi="Times New Roman" w:cs="Times New Roman"/>
          <w:sz w:val="24"/>
          <w:szCs w:val="24"/>
          <w:u w:val="single"/>
        </w:rPr>
      </w:pPr>
      <w:r w:rsidRPr="00382D82">
        <w:rPr>
          <w:rFonts w:ascii="Times New Roman" w:hAnsi="Times New Roman" w:cs="Times New Roman"/>
          <w:sz w:val="24"/>
          <w:szCs w:val="24"/>
          <w:u w:val="single"/>
        </w:rPr>
        <w:br w:type="page"/>
      </w:r>
    </w:p>
    <w:p w14:paraId="277F2CF8" w14:textId="373F6331"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b/>
          <w:bCs/>
          <w:sz w:val="24"/>
          <w:szCs w:val="24"/>
        </w:rPr>
        <w:t>Table 2.</w:t>
      </w:r>
      <w:r w:rsidRPr="00382D82">
        <w:rPr>
          <w:rFonts w:ascii="Times New Roman" w:hAnsi="Times New Roman" w:cs="Times New Roman"/>
          <w:sz w:val="24"/>
          <w:szCs w:val="24"/>
        </w:rPr>
        <w:t xml:space="preserve"> Gram-positive MDR reporting and definitions among respondent </w:t>
      </w:r>
      <w:r w:rsidR="00CB1960" w:rsidRPr="00382D82">
        <w:rPr>
          <w:rFonts w:ascii="Times New Roman" w:hAnsi="Times New Roman" w:cs="Times New Roman"/>
          <w:sz w:val="24"/>
          <w:szCs w:val="24"/>
        </w:rPr>
        <w:t>laboratories.</w:t>
      </w:r>
      <w:r w:rsidRPr="00382D82">
        <w:rPr>
          <w:rFonts w:ascii="Times New Roman" w:hAnsi="Times New Roman" w:cs="Times New Roman"/>
          <w:sz w:val="24"/>
          <w:szCs w:val="24"/>
        </w:rPr>
        <w:t xml:space="preserve"> </w:t>
      </w:r>
    </w:p>
    <w:tbl>
      <w:tblPr>
        <w:tblStyle w:val="PlainTable2"/>
        <w:tblW w:w="9669" w:type="dxa"/>
        <w:tblLook w:val="04A0" w:firstRow="1" w:lastRow="0" w:firstColumn="1" w:lastColumn="0" w:noHBand="0" w:noVBand="1"/>
      </w:tblPr>
      <w:tblGrid>
        <w:gridCol w:w="1822"/>
        <w:gridCol w:w="2431"/>
        <w:gridCol w:w="2551"/>
        <w:gridCol w:w="2865"/>
      </w:tblGrid>
      <w:tr w:rsidR="004833C1" w:rsidRPr="00382D82" w14:paraId="6F913CDA" w14:textId="77777777" w:rsidTr="004E3485">
        <w:trPr>
          <w:cnfStyle w:val="100000000000" w:firstRow="1" w:lastRow="0" w:firstColumn="0" w:lastColumn="0" w:oddVBand="0" w:evenVBand="0" w:oddHBand="0" w:evenHBand="0" w:firstRowFirstColumn="0" w:firstRowLastColumn="0" w:lastRowFirstColumn="0" w:lastRowLastColumn="0"/>
          <w:trHeight w:val="906"/>
        </w:trPr>
        <w:tc>
          <w:tcPr>
            <w:cnfStyle w:val="001000000000" w:firstRow="0" w:lastRow="0" w:firstColumn="1" w:lastColumn="0" w:oddVBand="0" w:evenVBand="0" w:oddHBand="0" w:evenHBand="0" w:firstRowFirstColumn="0" w:firstRowLastColumn="0" w:lastRowFirstColumn="0" w:lastRowLastColumn="0"/>
            <w:tcW w:w="1822" w:type="dxa"/>
          </w:tcPr>
          <w:p w14:paraId="54ECF7FD" w14:textId="77777777"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Facility Code</w:t>
            </w:r>
          </w:p>
        </w:tc>
        <w:tc>
          <w:tcPr>
            <w:tcW w:w="2431" w:type="dxa"/>
          </w:tcPr>
          <w:p w14:paraId="21F29335" w14:textId="77777777" w:rsidR="004833C1" w:rsidRPr="00382D82" w:rsidRDefault="004833C1" w:rsidP="00762334">
            <w:pPr>
              <w:tabs>
                <w:tab w:val="left" w:pos="8505"/>
              </w:tabs>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Gram-positive MDR Reporting status</w:t>
            </w:r>
          </w:p>
        </w:tc>
        <w:tc>
          <w:tcPr>
            <w:tcW w:w="2551" w:type="dxa"/>
          </w:tcPr>
          <w:p w14:paraId="72061A1D" w14:textId="77777777" w:rsidR="004833C1" w:rsidRPr="00382D82" w:rsidRDefault="004833C1" w:rsidP="008359FC">
            <w:pPr>
              <w:tabs>
                <w:tab w:val="left" w:pos="8505"/>
              </w:tabs>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MDR Definition</w:t>
            </w:r>
          </w:p>
        </w:tc>
        <w:tc>
          <w:tcPr>
            <w:tcW w:w="2865" w:type="dxa"/>
          </w:tcPr>
          <w:p w14:paraId="6F24BDC6" w14:textId="77777777" w:rsidR="004833C1" w:rsidRPr="00382D82" w:rsidRDefault="004833C1" w:rsidP="008359FC">
            <w:pPr>
              <w:tabs>
                <w:tab w:val="left" w:pos="8505"/>
              </w:tabs>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MDR organisms reported on</w:t>
            </w:r>
          </w:p>
        </w:tc>
      </w:tr>
      <w:tr w:rsidR="004833C1" w:rsidRPr="00382D82" w14:paraId="019DE0CD" w14:textId="77777777" w:rsidTr="004E3485">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822" w:type="dxa"/>
          </w:tcPr>
          <w:p w14:paraId="31D87500" w14:textId="77777777"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GH001</w:t>
            </w:r>
          </w:p>
        </w:tc>
        <w:tc>
          <w:tcPr>
            <w:tcW w:w="2431" w:type="dxa"/>
          </w:tcPr>
          <w:p w14:paraId="580D59F0" w14:textId="77777777" w:rsidR="004833C1" w:rsidRPr="00382D82" w:rsidRDefault="004833C1" w:rsidP="00762334">
            <w:pPr>
              <w:tabs>
                <w:tab w:val="left" w:pos="850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Yes</w:t>
            </w:r>
          </w:p>
        </w:tc>
        <w:tc>
          <w:tcPr>
            <w:tcW w:w="2551" w:type="dxa"/>
          </w:tcPr>
          <w:p w14:paraId="13403D55"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 xml:space="preserve">Resistance to at least two antibiotic classes </w:t>
            </w:r>
          </w:p>
        </w:tc>
        <w:tc>
          <w:tcPr>
            <w:tcW w:w="2865" w:type="dxa"/>
          </w:tcPr>
          <w:p w14:paraId="227DA3FF"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382D82">
              <w:rPr>
                <w:rFonts w:ascii="Times New Roman" w:hAnsi="Times New Roman" w:cs="Times New Roman"/>
                <w:i/>
                <w:iCs/>
                <w:sz w:val="24"/>
                <w:szCs w:val="24"/>
              </w:rPr>
              <w:t>Staphylococcus aureus</w:t>
            </w:r>
          </w:p>
          <w:p w14:paraId="4909375E"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i/>
                <w:iCs/>
                <w:sz w:val="24"/>
                <w:szCs w:val="24"/>
              </w:rPr>
              <w:t>Streptococcus agalactiae</w:t>
            </w:r>
          </w:p>
        </w:tc>
      </w:tr>
      <w:tr w:rsidR="004833C1" w:rsidRPr="00382D82" w14:paraId="74B6581F" w14:textId="77777777" w:rsidTr="004E3485">
        <w:trPr>
          <w:trHeight w:val="555"/>
        </w:trPr>
        <w:tc>
          <w:tcPr>
            <w:cnfStyle w:val="001000000000" w:firstRow="0" w:lastRow="0" w:firstColumn="1" w:lastColumn="0" w:oddVBand="0" w:evenVBand="0" w:oddHBand="0" w:evenHBand="0" w:firstRowFirstColumn="0" w:firstRowLastColumn="0" w:lastRowFirstColumn="0" w:lastRowLastColumn="0"/>
            <w:tcW w:w="1822" w:type="dxa"/>
          </w:tcPr>
          <w:p w14:paraId="20C5CF2C" w14:textId="77777777"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GH007</w:t>
            </w:r>
          </w:p>
        </w:tc>
        <w:tc>
          <w:tcPr>
            <w:tcW w:w="2431" w:type="dxa"/>
          </w:tcPr>
          <w:p w14:paraId="5FA99563" w14:textId="77777777" w:rsidR="004833C1" w:rsidRPr="00382D82" w:rsidRDefault="004833C1" w:rsidP="00762334">
            <w:pPr>
              <w:tabs>
                <w:tab w:val="left" w:pos="850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Yes</w:t>
            </w:r>
          </w:p>
        </w:tc>
        <w:tc>
          <w:tcPr>
            <w:tcW w:w="2551" w:type="dxa"/>
          </w:tcPr>
          <w:p w14:paraId="07D4EA78"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Resistance in 3 or more antibiotic classes</w:t>
            </w:r>
          </w:p>
        </w:tc>
        <w:tc>
          <w:tcPr>
            <w:tcW w:w="2865" w:type="dxa"/>
          </w:tcPr>
          <w:p w14:paraId="0E33C42E"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382D82">
              <w:rPr>
                <w:rFonts w:ascii="Times New Roman" w:hAnsi="Times New Roman" w:cs="Times New Roman"/>
                <w:i/>
                <w:iCs/>
                <w:sz w:val="24"/>
                <w:szCs w:val="24"/>
              </w:rPr>
              <w:t>Staphylococcus aureus</w:t>
            </w:r>
          </w:p>
          <w:p w14:paraId="72F9D03B"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833C1" w:rsidRPr="00382D82" w14:paraId="2AC19138" w14:textId="77777777" w:rsidTr="004E3485">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822" w:type="dxa"/>
          </w:tcPr>
          <w:p w14:paraId="125FA4A9" w14:textId="77777777"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GH009</w:t>
            </w:r>
          </w:p>
        </w:tc>
        <w:tc>
          <w:tcPr>
            <w:tcW w:w="2431" w:type="dxa"/>
          </w:tcPr>
          <w:p w14:paraId="7A3CA38F" w14:textId="77777777" w:rsidR="004833C1" w:rsidRPr="00382D82" w:rsidRDefault="004833C1" w:rsidP="00762334">
            <w:pPr>
              <w:tabs>
                <w:tab w:val="left" w:pos="850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Yes</w:t>
            </w:r>
          </w:p>
        </w:tc>
        <w:tc>
          <w:tcPr>
            <w:tcW w:w="2551" w:type="dxa"/>
          </w:tcPr>
          <w:p w14:paraId="035B9FB0"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No idea</w:t>
            </w:r>
          </w:p>
        </w:tc>
        <w:tc>
          <w:tcPr>
            <w:tcW w:w="2865" w:type="dxa"/>
          </w:tcPr>
          <w:p w14:paraId="6D09C46E"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No idea</w:t>
            </w:r>
          </w:p>
        </w:tc>
      </w:tr>
      <w:tr w:rsidR="004833C1" w:rsidRPr="00382D82" w14:paraId="3603E25F" w14:textId="77777777" w:rsidTr="004E3485">
        <w:trPr>
          <w:trHeight w:val="540"/>
        </w:trPr>
        <w:tc>
          <w:tcPr>
            <w:cnfStyle w:val="001000000000" w:firstRow="0" w:lastRow="0" w:firstColumn="1" w:lastColumn="0" w:oddVBand="0" w:evenVBand="0" w:oddHBand="0" w:evenHBand="0" w:firstRowFirstColumn="0" w:firstRowLastColumn="0" w:lastRowFirstColumn="0" w:lastRowLastColumn="0"/>
            <w:tcW w:w="1822" w:type="dxa"/>
          </w:tcPr>
          <w:p w14:paraId="5EECE27D" w14:textId="77777777"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sz w:val="24"/>
                <w:szCs w:val="24"/>
              </w:rPr>
              <w:t>GH010</w:t>
            </w:r>
          </w:p>
        </w:tc>
        <w:tc>
          <w:tcPr>
            <w:tcW w:w="2431" w:type="dxa"/>
          </w:tcPr>
          <w:p w14:paraId="40B9CAC0" w14:textId="77777777" w:rsidR="004833C1" w:rsidRPr="00382D82" w:rsidRDefault="004833C1" w:rsidP="00762334">
            <w:pPr>
              <w:tabs>
                <w:tab w:val="left" w:pos="850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Yes</w:t>
            </w:r>
          </w:p>
        </w:tc>
        <w:tc>
          <w:tcPr>
            <w:tcW w:w="2551" w:type="dxa"/>
          </w:tcPr>
          <w:p w14:paraId="32A3EC76"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Resistance to one or more antibiotics in at least three different classes of antibiotics</w:t>
            </w:r>
          </w:p>
        </w:tc>
        <w:tc>
          <w:tcPr>
            <w:tcW w:w="2865" w:type="dxa"/>
          </w:tcPr>
          <w:p w14:paraId="55B333FF"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382D82">
              <w:rPr>
                <w:rFonts w:ascii="Times New Roman" w:hAnsi="Times New Roman" w:cs="Times New Roman"/>
                <w:i/>
                <w:iCs/>
                <w:sz w:val="24"/>
                <w:szCs w:val="24"/>
              </w:rPr>
              <w:t>Staphylococcus aureus</w:t>
            </w:r>
          </w:p>
          <w:p w14:paraId="56DEA244"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382D82">
              <w:rPr>
                <w:rFonts w:ascii="Times New Roman" w:hAnsi="Times New Roman" w:cs="Times New Roman"/>
                <w:i/>
                <w:iCs/>
                <w:sz w:val="24"/>
                <w:szCs w:val="24"/>
              </w:rPr>
              <w:t>Enterococcus spp.</w:t>
            </w:r>
          </w:p>
        </w:tc>
      </w:tr>
    </w:tbl>
    <w:p w14:paraId="466DF3BB" w14:textId="77777777" w:rsidR="004833C1" w:rsidRPr="00382D82" w:rsidRDefault="004833C1" w:rsidP="00762334">
      <w:pPr>
        <w:tabs>
          <w:tab w:val="left" w:pos="5162"/>
          <w:tab w:val="left" w:pos="8505"/>
        </w:tabs>
      </w:pPr>
    </w:p>
    <w:p w14:paraId="425B4CE0" w14:textId="77777777" w:rsidR="0045268A" w:rsidRPr="00382D82" w:rsidRDefault="0045268A">
      <w:pPr>
        <w:rPr>
          <w:rFonts w:ascii="Times New Roman" w:hAnsi="Times New Roman" w:cs="Times New Roman"/>
          <w:sz w:val="24"/>
          <w:szCs w:val="24"/>
          <w:u w:val="single"/>
        </w:rPr>
      </w:pPr>
      <w:r w:rsidRPr="00382D82">
        <w:rPr>
          <w:rFonts w:ascii="Times New Roman" w:hAnsi="Times New Roman" w:cs="Times New Roman"/>
          <w:sz w:val="24"/>
          <w:szCs w:val="24"/>
          <w:u w:val="single"/>
        </w:rPr>
        <w:br w:type="page"/>
      </w:r>
    </w:p>
    <w:p w14:paraId="15B98C4A" w14:textId="4D88C6CB"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b/>
          <w:bCs/>
          <w:sz w:val="24"/>
          <w:szCs w:val="24"/>
        </w:rPr>
        <w:t>Table 3.</w:t>
      </w:r>
      <w:r w:rsidRPr="00382D82">
        <w:rPr>
          <w:rFonts w:ascii="Times New Roman" w:hAnsi="Times New Roman" w:cs="Times New Roman"/>
          <w:sz w:val="24"/>
          <w:szCs w:val="24"/>
        </w:rPr>
        <w:t xml:space="preserve"> Gram-negative MDR reporting and definitions among respondent </w:t>
      </w:r>
      <w:r w:rsidR="00CB1960" w:rsidRPr="00382D82">
        <w:rPr>
          <w:rFonts w:ascii="Times New Roman" w:hAnsi="Times New Roman" w:cs="Times New Roman"/>
          <w:sz w:val="24"/>
          <w:szCs w:val="24"/>
        </w:rPr>
        <w:t>laboratories.</w:t>
      </w:r>
    </w:p>
    <w:tbl>
      <w:tblPr>
        <w:tblStyle w:val="PlainTable2"/>
        <w:tblW w:w="9669" w:type="dxa"/>
        <w:tblLook w:val="04A0" w:firstRow="1" w:lastRow="0" w:firstColumn="1" w:lastColumn="0" w:noHBand="0" w:noVBand="1"/>
      </w:tblPr>
      <w:tblGrid>
        <w:gridCol w:w="1822"/>
        <w:gridCol w:w="2431"/>
        <w:gridCol w:w="2551"/>
        <w:gridCol w:w="2865"/>
      </w:tblGrid>
      <w:tr w:rsidR="004833C1" w:rsidRPr="00382D82" w14:paraId="4CB3F079" w14:textId="77777777" w:rsidTr="004E3485">
        <w:trPr>
          <w:cnfStyle w:val="100000000000" w:firstRow="1" w:lastRow="0" w:firstColumn="0" w:lastColumn="0" w:oddVBand="0" w:evenVBand="0" w:oddHBand="0" w:evenHBand="0" w:firstRowFirstColumn="0" w:firstRowLastColumn="0" w:lastRowFirstColumn="0" w:lastRowLastColumn="0"/>
          <w:trHeight w:val="1067"/>
        </w:trPr>
        <w:tc>
          <w:tcPr>
            <w:cnfStyle w:val="001000000000" w:firstRow="0" w:lastRow="0" w:firstColumn="1" w:lastColumn="0" w:oddVBand="0" w:evenVBand="0" w:oddHBand="0" w:evenHBand="0" w:firstRowFirstColumn="0" w:firstRowLastColumn="0" w:lastRowFirstColumn="0" w:lastRowLastColumn="0"/>
            <w:tcW w:w="1822" w:type="dxa"/>
          </w:tcPr>
          <w:p w14:paraId="0A47BBA4"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Facility Code</w:t>
            </w:r>
          </w:p>
        </w:tc>
        <w:tc>
          <w:tcPr>
            <w:tcW w:w="2431" w:type="dxa"/>
          </w:tcPr>
          <w:p w14:paraId="7CF6445D" w14:textId="77777777" w:rsidR="004833C1" w:rsidRPr="00382D82" w:rsidRDefault="004833C1" w:rsidP="008359FC">
            <w:pPr>
              <w:tabs>
                <w:tab w:val="left" w:pos="8505"/>
              </w:tabs>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Gram-negative MDR Reporting status</w:t>
            </w:r>
          </w:p>
        </w:tc>
        <w:tc>
          <w:tcPr>
            <w:tcW w:w="2551" w:type="dxa"/>
          </w:tcPr>
          <w:p w14:paraId="0EA9900F" w14:textId="77777777" w:rsidR="004833C1" w:rsidRPr="00382D82" w:rsidRDefault="004833C1" w:rsidP="008359FC">
            <w:pPr>
              <w:tabs>
                <w:tab w:val="left" w:pos="8505"/>
              </w:tabs>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MDR Definition</w:t>
            </w:r>
          </w:p>
        </w:tc>
        <w:tc>
          <w:tcPr>
            <w:tcW w:w="2865" w:type="dxa"/>
          </w:tcPr>
          <w:p w14:paraId="1A08550F" w14:textId="77777777" w:rsidR="004833C1" w:rsidRPr="00382D82" w:rsidRDefault="004833C1" w:rsidP="008359FC">
            <w:pPr>
              <w:tabs>
                <w:tab w:val="left" w:pos="8505"/>
              </w:tabs>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MDR organisms reported on</w:t>
            </w:r>
          </w:p>
        </w:tc>
      </w:tr>
      <w:tr w:rsidR="004833C1" w:rsidRPr="00382D82" w14:paraId="67C0C6C4" w14:textId="77777777" w:rsidTr="004E3485">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822" w:type="dxa"/>
          </w:tcPr>
          <w:p w14:paraId="2E1D2B7F"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GH001</w:t>
            </w:r>
          </w:p>
        </w:tc>
        <w:tc>
          <w:tcPr>
            <w:tcW w:w="2431" w:type="dxa"/>
          </w:tcPr>
          <w:p w14:paraId="301A834D"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Yes</w:t>
            </w:r>
          </w:p>
        </w:tc>
        <w:tc>
          <w:tcPr>
            <w:tcW w:w="2551" w:type="dxa"/>
          </w:tcPr>
          <w:p w14:paraId="042BE47D"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resistance to multiple antibiotics</w:t>
            </w:r>
          </w:p>
        </w:tc>
        <w:tc>
          <w:tcPr>
            <w:tcW w:w="2865" w:type="dxa"/>
          </w:tcPr>
          <w:p w14:paraId="22E935C7"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382D82">
              <w:rPr>
                <w:rFonts w:ascii="Times New Roman" w:hAnsi="Times New Roman" w:cs="Times New Roman"/>
                <w:i/>
                <w:iCs/>
                <w:sz w:val="24"/>
                <w:szCs w:val="24"/>
              </w:rPr>
              <w:t>Escherichia coli</w:t>
            </w:r>
          </w:p>
        </w:tc>
      </w:tr>
      <w:tr w:rsidR="004833C1" w:rsidRPr="00382D82" w14:paraId="49974691" w14:textId="77777777" w:rsidTr="004E3485">
        <w:trPr>
          <w:trHeight w:val="555"/>
        </w:trPr>
        <w:tc>
          <w:tcPr>
            <w:cnfStyle w:val="001000000000" w:firstRow="0" w:lastRow="0" w:firstColumn="1" w:lastColumn="0" w:oddVBand="0" w:evenVBand="0" w:oddHBand="0" w:evenHBand="0" w:firstRowFirstColumn="0" w:firstRowLastColumn="0" w:lastRowFirstColumn="0" w:lastRowLastColumn="0"/>
            <w:tcW w:w="1822" w:type="dxa"/>
          </w:tcPr>
          <w:p w14:paraId="6996453C"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GH002</w:t>
            </w:r>
          </w:p>
        </w:tc>
        <w:tc>
          <w:tcPr>
            <w:tcW w:w="2431" w:type="dxa"/>
          </w:tcPr>
          <w:p w14:paraId="44EB0E8D"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Yes</w:t>
            </w:r>
          </w:p>
        </w:tc>
        <w:tc>
          <w:tcPr>
            <w:tcW w:w="2551" w:type="dxa"/>
          </w:tcPr>
          <w:p w14:paraId="089A0574"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resistance to three or more different classes of antibiotics</w:t>
            </w:r>
          </w:p>
        </w:tc>
        <w:tc>
          <w:tcPr>
            <w:tcW w:w="2865" w:type="dxa"/>
          </w:tcPr>
          <w:p w14:paraId="17CFD888"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382D82">
              <w:rPr>
                <w:rFonts w:ascii="Times New Roman" w:hAnsi="Times New Roman" w:cs="Times New Roman"/>
                <w:i/>
                <w:iCs/>
                <w:sz w:val="24"/>
                <w:szCs w:val="24"/>
              </w:rPr>
              <w:t>Escherichia coli</w:t>
            </w:r>
          </w:p>
          <w:p w14:paraId="1BB2A563"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382D82">
              <w:rPr>
                <w:rFonts w:ascii="Times New Roman" w:hAnsi="Times New Roman" w:cs="Times New Roman"/>
                <w:i/>
                <w:iCs/>
                <w:sz w:val="24"/>
                <w:szCs w:val="24"/>
              </w:rPr>
              <w:t>Acinetobacter spp.</w:t>
            </w:r>
          </w:p>
          <w:p w14:paraId="2F7F817C"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i/>
                <w:iCs/>
                <w:sz w:val="24"/>
                <w:szCs w:val="24"/>
              </w:rPr>
              <w:t>Pseudomonas aeruginosa</w:t>
            </w:r>
          </w:p>
        </w:tc>
      </w:tr>
      <w:tr w:rsidR="004833C1" w:rsidRPr="00382D82" w14:paraId="3D155BCD" w14:textId="77777777" w:rsidTr="004E3485">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822" w:type="dxa"/>
          </w:tcPr>
          <w:p w14:paraId="4B7AFE52"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GH007</w:t>
            </w:r>
          </w:p>
        </w:tc>
        <w:tc>
          <w:tcPr>
            <w:tcW w:w="2431" w:type="dxa"/>
          </w:tcPr>
          <w:p w14:paraId="487B5ADE"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Yes</w:t>
            </w:r>
          </w:p>
        </w:tc>
        <w:tc>
          <w:tcPr>
            <w:tcW w:w="2551" w:type="dxa"/>
          </w:tcPr>
          <w:p w14:paraId="3F59D0A3"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resistance to three or more antibiotics tested</w:t>
            </w:r>
          </w:p>
        </w:tc>
        <w:tc>
          <w:tcPr>
            <w:tcW w:w="2865" w:type="dxa"/>
          </w:tcPr>
          <w:p w14:paraId="73A5DCD2"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i/>
                <w:iCs/>
                <w:sz w:val="24"/>
                <w:szCs w:val="24"/>
              </w:rPr>
              <w:t>Escherichia coli</w:t>
            </w:r>
          </w:p>
        </w:tc>
      </w:tr>
      <w:tr w:rsidR="004833C1" w:rsidRPr="00382D82" w14:paraId="0071DFA9" w14:textId="77777777" w:rsidTr="004E3485">
        <w:trPr>
          <w:trHeight w:val="540"/>
        </w:trPr>
        <w:tc>
          <w:tcPr>
            <w:cnfStyle w:val="001000000000" w:firstRow="0" w:lastRow="0" w:firstColumn="1" w:lastColumn="0" w:oddVBand="0" w:evenVBand="0" w:oddHBand="0" w:evenHBand="0" w:firstRowFirstColumn="0" w:firstRowLastColumn="0" w:lastRowFirstColumn="0" w:lastRowLastColumn="0"/>
            <w:tcW w:w="1822" w:type="dxa"/>
          </w:tcPr>
          <w:p w14:paraId="776F9685"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GH009</w:t>
            </w:r>
          </w:p>
        </w:tc>
        <w:tc>
          <w:tcPr>
            <w:tcW w:w="2431" w:type="dxa"/>
          </w:tcPr>
          <w:p w14:paraId="0EEE5E5C"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Yes</w:t>
            </w:r>
          </w:p>
        </w:tc>
        <w:tc>
          <w:tcPr>
            <w:tcW w:w="2551" w:type="dxa"/>
          </w:tcPr>
          <w:p w14:paraId="69A6B494"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No idea</w:t>
            </w:r>
          </w:p>
        </w:tc>
        <w:tc>
          <w:tcPr>
            <w:tcW w:w="2865" w:type="dxa"/>
          </w:tcPr>
          <w:p w14:paraId="3B6A84B5"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No idea</w:t>
            </w:r>
          </w:p>
        </w:tc>
      </w:tr>
      <w:tr w:rsidR="004833C1" w:rsidRPr="00382D82" w14:paraId="0B8AFC69" w14:textId="77777777" w:rsidTr="004E3485">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822" w:type="dxa"/>
          </w:tcPr>
          <w:p w14:paraId="2B9E09F2"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GH010</w:t>
            </w:r>
          </w:p>
        </w:tc>
        <w:tc>
          <w:tcPr>
            <w:tcW w:w="2431" w:type="dxa"/>
          </w:tcPr>
          <w:p w14:paraId="68F0618E"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Yes</w:t>
            </w:r>
          </w:p>
        </w:tc>
        <w:tc>
          <w:tcPr>
            <w:tcW w:w="2551" w:type="dxa"/>
          </w:tcPr>
          <w:p w14:paraId="68DB655B"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resistance to one or more antibiotics in at least three different classes of antibiotics</w:t>
            </w:r>
          </w:p>
        </w:tc>
        <w:tc>
          <w:tcPr>
            <w:tcW w:w="2865" w:type="dxa"/>
          </w:tcPr>
          <w:p w14:paraId="43CC3145"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Enterobacteriaceae</w:t>
            </w:r>
          </w:p>
        </w:tc>
      </w:tr>
    </w:tbl>
    <w:p w14:paraId="609E398F" w14:textId="77777777" w:rsidR="004833C1" w:rsidRPr="00382D82" w:rsidRDefault="004833C1" w:rsidP="00D03DC0">
      <w:pPr>
        <w:tabs>
          <w:tab w:val="left" w:pos="5162"/>
          <w:tab w:val="left" w:pos="8505"/>
        </w:tabs>
      </w:pPr>
    </w:p>
    <w:p w14:paraId="62D24921" w14:textId="77777777" w:rsidR="00D03DC0" w:rsidRPr="00382D82" w:rsidRDefault="00D03DC0">
      <w:pPr>
        <w:rPr>
          <w:rFonts w:ascii="Times New Roman" w:hAnsi="Times New Roman" w:cs="Times New Roman"/>
          <w:sz w:val="24"/>
          <w:szCs w:val="24"/>
          <w:u w:val="single"/>
        </w:rPr>
      </w:pPr>
      <w:r w:rsidRPr="00382D82">
        <w:rPr>
          <w:rFonts w:ascii="Times New Roman" w:hAnsi="Times New Roman" w:cs="Times New Roman"/>
          <w:sz w:val="24"/>
          <w:szCs w:val="24"/>
          <w:u w:val="single"/>
        </w:rPr>
        <w:br w:type="page"/>
      </w:r>
    </w:p>
    <w:p w14:paraId="3C4AE353" w14:textId="3917D850" w:rsidR="004833C1" w:rsidRPr="00382D82" w:rsidRDefault="004833C1" w:rsidP="00762334">
      <w:pPr>
        <w:tabs>
          <w:tab w:val="left" w:pos="8505"/>
        </w:tabs>
        <w:spacing w:line="480" w:lineRule="auto"/>
        <w:jc w:val="both"/>
        <w:rPr>
          <w:rFonts w:ascii="Times New Roman" w:hAnsi="Times New Roman" w:cs="Times New Roman"/>
          <w:sz w:val="24"/>
          <w:szCs w:val="24"/>
        </w:rPr>
      </w:pPr>
      <w:r w:rsidRPr="00382D82">
        <w:rPr>
          <w:rFonts w:ascii="Times New Roman" w:hAnsi="Times New Roman" w:cs="Times New Roman"/>
          <w:b/>
          <w:bCs/>
          <w:sz w:val="24"/>
          <w:szCs w:val="24"/>
        </w:rPr>
        <w:t>Table 4.</w:t>
      </w:r>
      <w:r w:rsidRPr="00382D82">
        <w:rPr>
          <w:rFonts w:ascii="Times New Roman" w:hAnsi="Times New Roman" w:cs="Times New Roman"/>
          <w:sz w:val="24"/>
          <w:szCs w:val="24"/>
        </w:rPr>
        <w:t xml:space="preserve"> Comparison of dosages recommended in the Ghanaian National Standard Treatment Guidelines against breakpoint</w:t>
      </w:r>
      <w:r w:rsidR="00370C96" w:rsidRPr="00382D82">
        <w:rPr>
          <w:rFonts w:ascii="Times New Roman" w:hAnsi="Times New Roman" w:cs="Times New Roman"/>
          <w:sz w:val="24"/>
          <w:szCs w:val="24"/>
        </w:rPr>
        <w:t>-defining</w:t>
      </w:r>
      <w:r w:rsidRPr="00382D82">
        <w:rPr>
          <w:rFonts w:ascii="Times New Roman" w:hAnsi="Times New Roman" w:cs="Times New Roman"/>
          <w:sz w:val="24"/>
          <w:szCs w:val="24"/>
        </w:rPr>
        <w:t xml:space="preserve"> dosages.</w:t>
      </w:r>
    </w:p>
    <w:tbl>
      <w:tblPr>
        <w:tblStyle w:val="PlainTable2"/>
        <w:tblW w:w="10184" w:type="dxa"/>
        <w:tblLook w:val="04A0" w:firstRow="1" w:lastRow="0" w:firstColumn="1" w:lastColumn="0" w:noHBand="0" w:noVBand="1"/>
      </w:tblPr>
      <w:tblGrid>
        <w:gridCol w:w="3150"/>
        <w:gridCol w:w="1881"/>
        <w:gridCol w:w="1855"/>
        <w:gridCol w:w="1874"/>
        <w:gridCol w:w="1424"/>
      </w:tblGrid>
      <w:tr w:rsidR="004833C1" w:rsidRPr="00382D82" w14:paraId="266ACE93" w14:textId="77777777" w:rsidTr="004E3485">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50" w:type="dxa"/>
            <w:vMerge w:val="restart"/>
            <w:noWrap/>
            <w:hideMark/>
          </w:tcPr>
          <w:p w14:paraId="1FFFCC15"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Antibiotic</w:t>
            </w:r>
          </w:p>
        </w:tc>
        <w:tc>
          <w:tcPr>
            <w:tcW w:w="3736" w:type="dxa"/>
            <w:gridSpan w:val="2"/>
            <w:noWrap/>
            <w:hideMark/>
          </w:tcPr>
          <w:p w14:paraId="33450ECE" w14:textId="77777777" w:rsidR="004833C1" w:rsidRPr="00382D82" w:rsidRDefault="004833C1" w:rsidP="008359FC">
            <w:pPr>
              <w:tabs>
                <w:tab w:val="left" w:pos="8505"/>
              </w:tabs>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EUCAST</w:t>
            </w:r>
          </w:p>
        </w:tc>
        <w:tc>
          <w:tcPr>
            <w:tcW w:w="3298" w:type="dxa"/>
            <w:gridSpan w:val="2"/>
            <w:noWrap/>
            <w:hideMark/>
          </w:tcPr>
          <w:p w14:paraId="7B55D21E" w14:textId="77777777" w:rsidR="004833C1" w:rsidRPr="00382D82" w:rsidRDefault="004833C1" w:rsidP="008359FC">
            <w:pPr>
              <w:tabs>
                <w:tab w:val="left" w:pos="8505"/>
              </w:tabs>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CLSI</w:t>
            </w:r>
          </w:p>
        </w:tc>
      </w:tr>
      <w:tr w:rsidR="004833C1" w:rsidRPr="00382D82" w14:paraId="7B129722" w14:textId="77777777" w:rsidTr="004E3485">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50" w:type="dxa"/>
            <w:vMerge/>
            <w:hideMark/>
          </w:tcPr>
          <w:p w14:paraId="6A8392AD" w14:textId="77777777" w:rsidR="004833C1" w:rsidRPr="00382D82" w:rsidRDefault="004833C1" w:rsidP="008359FC">
            <w:pPr>
              <w:tabs>
                <w:tab w:val="left" w:pos="8505"/>
              </w:tabs>
              <w:spacing w:line="480" w:lineRule="auto"/>
              <w:rPr>
                <w:rFonts w:ascii="Times New Roman" w:hAnsi="Times New Roman" w:cs="Times New Roman"/>
                <w:sz w:val="24"/>
                <w:szCs w:val="24"/>
              </w:rPr>
            </w:pPr>
          </w:p>
        </w:tc>
        <w:tc>
          <w:tcPr>
            <w:tcW w:w="1881" w:type="dxa"/>
            <w:noWrap/>
            <w:hideMark/>
          </w:tcPr>
          <w:p w14:paraId="549ED64E"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Standard dose</w:t>
            </w:r>
          </w:p>
        </w:tc>
        <w:tc>
          <w:tcPr>
            <w:tcW w:w="1854" w:type="dxa"/>
            <w:noWrap/>
            <w:hideMark/>
          </w:tcPr>
          <w:p w14:paraId="6C9057E8"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High dose</w:t>
            </w:r>
          </w:p>
        </w:tc>
        <w:tc>
          <w:tcPr>
            <w:tcW w:w="1874" w:type="dxa"/>
            <w:noWrap/>
            <w:hideMark/>
          </w:tcPr>
          <w:p w14:paraId="78895CDC"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Standard dose</w:t>
            </w:r>
          </w:p>
        </w:tc>
        <w:tc>
          <w:tcPr>
            <w:tcW w:w="1423" w:type="dxa"/>
            <w:noWrap/>
            <w:hideMark/>
          </w:tcPr>
          <w:p w14:paraId="48BC4E3F"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High dose</w:t>
            </w:r>
          </w:p>
        </w:tc>
      </w:tr>
      <w:tr w:rsidR="004833C1" w:rsidRPr="00382D82" w14:paraId="0EBF7561" w14:textId="77777777" w:rsidTr="004E3485">
        <w:trPr>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133CE1CD" w14:textId="77777777" w:rsidR="004833C1" w:rsidRPr="00382D82" w:rsidRDefault="004833C1" w:rsidP="008359FC">
            <w:pPr>
              <w:tabs>
                <w:tab w:val="left" w:pos="8505"/>
              </w:tabs>
              <w:spacing w:line="480" w:lineRule="auto"/>
              <w:rPr>
                <w:rFonts w:ascii="Times New Roman" w:hAnsi="Times New Roman" w:cs="Times New Roman"/>
                <w:b w:val="0"/>
                <w:bCs w:val="0"/>
                <w:sz w:val="24"/>
                <w:szCs w:val="24"/>
              </w:rPr>
            </w:pPr>
            <w:r w:rsidRPr="00382D82">
              <w:rPr>
                <w:rFonts w:ascii="Times New Roman" w:hAnsi="Times New Roman" w:cs="Times New Roman"/>
                <w:sz w:val="24"/>
                <w:szCs w:val="24"/>
              </w:rPr>
              <w:t>Amikacin</w:t>
            </w:r>
          </w:p>
        </w:tc>
        <w:tc>
          <w:tcPr>
            <w:tcW w:w="1881" w:type="dxa"/>
            <w:noWrap/>
          </w:tcPr>
          <w:p w14:paraId="21AF1F0F"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Disagree</w:t>
            </w:r>
          </w:p>
        </w:tc>
        <w:tc>
          <w:tcPr>
            <w:tcW w:w="1854" w:type="dxa"/>
            <w:noWrap/>
          </w:tcPr>
          <w:p w14:paraId="56475505"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874" w:type="dxa"/>
            <w:noWrap/>
          </w:tcPr>
          <w:p w14:paraId="0995811A"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423" w:type="dxa"/>
            <w:noWrap/>
          </w:tcPr>
          <w:p w14:paraId="47868595"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4027DAB2" w14:textId="77777777" w:rsidTr="004E3485">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6206D251"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Amoxicillin iv</w:t>
            </w:r>
          </w:p>
        </w:tc>
        <w:tc>
          <w:tcPr>
            <w:tcW w:w="1881" w:type="dxa"/>
            <w:noWrap/>
          </w:tcPr>
          <w:p w14:paraId="3ABF6397"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Disagree</w:t>
            </w:r>
          </w:p>
        </w:tc>
        <w:tc>
          <w:tcPr>
            <w:tcW w:w="1854" w:type="dxa"/>
            <w:noWrap/>
          </w:tcPr>
          <w:p w14:paraId="5B5C5C7D"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Disagree</w:t>
            </w:r>
          </w:p>
        </w:tc>
        <w:tc>
          <w:tcPr>
            <w:tcW w:w="1874" w:type="dxa"/>
            <w:noWrap/>
          </w:tcPr>
          <w:p w14:paraId="01550FF0"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Disagree</w:t>
            </w:r>
          </w:p>
        </w:tc>
        <w:tc>
          <w:tcPr>
            <w:tcW w:w="1423" w:type="dxa"/>
            <w:noWrap/>
          </w:tcPr>
          <w:p w14:paraId="37512C93"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19123A7A" w14:textId="77777777" w:rsidTr="004E3485">
        <w:trPr>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53FDB50E"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Amoxicillin oral</w:t>
            </w:r>
          </w:p>
        </w:tc>
        <w:tc>
          <w:tcPr>
            <w:tcW w:w="1881" w:type="dxa"/>
            <w:noWrap/>
          </w:tcPr>
          <w:p w14:paraId="4717C47C"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tcPr>
          <w:p w14:paraId="75D9A02F"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Disagree</w:t>
            </w:r>
          </w:p>
        </w:tc>
        <w:tc>
          <w:tcPr>
            <w:tcW w:w="1874" w:type="dxa"/>
            <w:noWrap/>
          </w:tcPr>
          <w:p w14:paraId="38E334CB"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423" w:type="dxa"/>
            <w:noWrap/>
          </w:tcPr>
          <w:p w14:paraId="7F6D2430"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37FCCE5B" w14:textId="77777777" w:rsidTr="004E3485">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6B5A29AB"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Amoxicillin-clavulanic acid iv</w:t>
            </w:r>
          </w:p>
        </w:tc>
        <w:tc>
          <w:tcPr>
            <w:tcW w:w="1881" w:type="dxa"/>
            <w:noWrap/>
          </w:tcPr>
          <w:p w14:paraId="7CFD6CAB"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Disagree</w:t>
            </w:r>
          </w:p>
        </w:tc>
        <w:tc>
          <w:tcPr>
            <w:tcW w:w="1854" w:type="dxa"/>
            <w:noWrap/>
          </w:tcPr>
          <w:p w14:paraId="213EDD86"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Disagree</w:t>
            </w:r>
          </w:p>
        </w:tc>
        <w:tc>
          <w:tcPr>
            <w:tcW w:w="1874" w:type="dxa"/>
            <w:noWrap/>
          </w:tcPr>
          <w:p w14:paraId="03C52BD5"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Disagree</w:t>
            </w:r>
          </w:p>
        </w:tc>
        <w:tc>
          <w:tcPr>
            <w:tcW w:w="1423" w:type="dxa"/>
            <w:noWrap/>
          </w:tcPr>
          <w:p w14:paraId="3E2F4F2A"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46D82ECF" w14:textId="77777777" w:rsidTr="004E3485">
        <w:trPr>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78855990"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Amoxicillin-clavulanic acid oral</w:t>
            </w:r>
          </w:p>
        </w:tc>
        <w:tc>
          <w:tcPr>
            <w:tcW w:w="1881" w:type="dxa"/>
            <w:noWrap/>
          </w:tcPr>
          <w:p w14:paraId="2EC9E7B8"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Partially Agree</w:t>
            </w:r>
          </w:p>
        </w:tc>
        <w:tc>
          <w:tcPr>
            <w:tcW w:w="1854" w:type="dxa"/>
            <w:noWrap/>
          </w:tcPr>
          <w:p w14:paraId="12CB41CF"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Disagree</w:t>
            </w:r>
          </w:p>
        </w:tc>
        <w:tc>
          <w:tcPr>
            <w:tcW w:w="1874" w:type="dxa"/>
            <w:noWrap/>
          </w:tcPr>
          <w:p w14:paraId="1AA84C03"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Partially Agree</w:t>
            </w:r>
          </w:p>
        </w:tc>
        <w:tc>
          <w:tcPr>
            <w:tcW w:w="1423" w:type="dxa"/>
            <w:noWrap/>
          </w:tcPr>
          <w:p w14:paraId="4578D034"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r>
      <w:tr w:rsidR="004833C1" w:rsidRPr="00382D82" w14:paraId="362072B6" w14:textId="77777777" w:rsidTr="004E3485">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6E88A5D2"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Ampicillin oral/iv</w:t>
            </w:r>
          </w:p>
        </w:tc>
        <w:tc>
          <w:tcPr>
            <w:tcW w:w="1881" w:type="dxa"/>
            <w:noWrap/>
          </w:tcPr>
          <w:p w14:paraId="0B4E5557"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Disagree</w:t>
            </w:r>
          </w:p>
        </w:tc>
        <w:tc>
          <w:tcPr>
            <w:tcW w:w="1854" w:type="dxa"/>
            <w:noWrap/>
          </w:tcPr>
          <w:p w14:paraId="572C9B62"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Disagree</w:t>
            </w:r>
          </w:p>
        </w:tc>
        <w:tc>
          <w:tcPr>
            <w:tcW w:w="1874" w:type="dxa"/>
            <w:noWrap/>
          </w:tcPr>
          <w:p w14:paraId="6551E1F4"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Disagree</w:t>
            </w:r>
          </w:p>
        </w:tc>
        <w:tc>
          <w:tcPr>
            <w:tcW w:w="1423" w:type="dxa"/>
            <w:noWrap/>
          </w:tcPr>
          <w:p w14:paraId="1156484D"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27CB8594" w14:textId="77777777" w:rsidTr="004E3485">
        <w:trPr>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15DD8790"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Azithromycin</w:t>
            </w:r>
          </w:p>
        </w:tc>
        <w:tc>
          <w:tcPr>
            <w:tcW w:w="1881" w:type="dxa"/>
            <w:noWrap/>
          </w:tcPr>
          <w:p w14:paraId="6EA651D0"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tcPr>
          <w:p w14:paraId="7D9D82BC"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874" w:type="dxa"/>
            <w:noWrap/>
          </w:tcPr>
          <w:p w14:paraId="1EAD4EF9"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423" w:type="dxa"/>
            <w:noWrap/>
          </w:tcPr>
          <w:p w14:paraId="79BB76DA"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13320B55" w14:textId="77777777" w:rsidTr="004E3485">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45D04652"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 xml:space="preserve">Benzylpenicillin iv </w:t>
            </w:r>
          </w:p>
        </w:tc>
        <w:tc>
          <w:tcPr>
            <w:tcW w:w="1881" w:type="dxa"/>
            <w:noWrap/>
          </w:tcPr>
          <w:p w14:paraId="6226A389"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tcPr>
          <w:p w14:paraId="7F5CA03F"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74" w:type="dxa"/>
            <w:noWrap/>
          </w:tcPr>
          <w:p w14:paraId="1F7C9D28"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423" w:type="dxa"/>
            <w:noWrap/>
          </w:tcPr>
          <w:p w14:paraId="0AA5BC36"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r>
      <w:tr w:rsidR="004833C1" w:rsidRPr="00382D82" w14:paraId="20ACCDA5" w14:textId="77777777" w:rsidTr="004E3485">
        <w:trPr>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01E979B3"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Cefixime</w:t>
            </w:r>
            <w:r w:rsidRPr="00382D82">
              <w:rPr>
                <w:rFonts w:ascii="Times New Roman" w:hAnsi="Times New Roman" w:cs="Times New Roman"/>
                <w:b w:val="0"/>
                <w:bCs w:val="0"/>
                <w:sz w:val="24"/>
                <w:szCs w:val="24"/>
                <w:vertAlign w:val="superscript"/>
              </w:rPr>
              <w:t>a</w:t>
            </w:r>
          </w:p>
        </w:tc>
        <w:tc>
          <w:tcPr>
            <w:tcW w:w="1881" w:type="dxa"/>
            <w:noWrap/>
          </w:tcPr>
          <w:p w14:paraId="74EE75E1"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tcPr>
          <w:p w14:paraId="7B2D3F3C"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874" w:type="dxa"/>
            <w:noWrap/>
          </w:tcPr>
          <w:p w14:paraId="11DFD35E"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423" w:type="dxa"/>
            <w:noWrap/>
          </w:tcPr>
          <w:p w14:paraId="52BC6649"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43B39338" w14:textId="77777777" w:rsidTr="004E3485">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205A0597"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Cefotaxime</w:t>
            </w:r>
          </w:p>
        </w:tc>
        <w:tc>
          <w:tcPr>
            <w:tcW w:w="1881" w:type="dxa"/>
            <w:noWrap/>
          </w:tcPr>
          <w:p w14:paraId="389532BF"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tcPr>
          <w:p w14:paraId="4EC88867"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74" w:type="dxa"/>
            <w:noWrap/>
          </w:tcPr>
          <w:p w14:paraId="7E25A80A"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423" w:type="dxa"/>
            <w:noWrap/>
          </w:tcPr>
          <w:p w14:paraId="05AC728F"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75B345F3" w14:textId="77777777" w:rsidTr="004E3485">
        <w:trPr>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5B2398D1"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Ceftazidime</w:t>
            </w:r>
          </w:p>
        </w:tc>
        <w:tc>
          <w:tcPr>
            <w:tcW w:w="1881" w:type="dxa"/>
            <w:noWrap/>
          </w:tcPr>
          <w:p w14:paraId="7FAA8315"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tcPr>
          <w:p w14:paraId="4B73B1D1"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74" w:type="dxa"/>
            <w:noWrap/>
          </w:tcPr>
          <w:p w14:paraId="30797C10"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423" w:type="dxa"/>
            <w:noWrap/>
          </w:tcPr>
          <w:p w14:paraId="3F99432F"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r>
      <w:tr w:rsidR="004833C1" w:rsidRPr="00382D82" w14:paraId="53BCE6FF" w14:textId="77777777" w:rsidTr="004E3485">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50" w:type="dxa"/>
            <w:noWrap/>
            <w:hideMark/>
          </w:tcPr>
          <w:p w14:paraId="798F8059"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Ceftriaxone</w:t>
            </w:r>
          </w:p>
        </w:tc>
        <w:tc>
          <w:tcPr>
            <w:tcW w:w="1881" w:type="dxa"/>
            <w:noWrap/>
            <w:hideMark/>
          </w:tcPr>
          <w:p w14:paraId="113BC6F4"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Partially Agree</w:t>
            </w:r>
          </w:p>
        </w:tc>
        <w:tc>
          <w:tcPr>
            <w:tcW w:w="1854" w:type="dxa"/>
            <w:noWrap/>
            <w:hideMark/>
          </w:tcPr>
          <w:p w14:paraId="3D4C326B"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Partially Agree</w:t>
            </w:r>
          </w:p>
        </w:tc>
        <w:tc>
          <w:tcPr>
            <w:tcW w:w="1874" w:type="dxa"/>
            <w:noWrap/>
            <w:hideMark/>
          </w:tcPr>
          <w:p w14:paraId="2F36FA0E"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423" w:type="dxa"/>
            <w:noWrap/>
            <w:hideMark/>
          </w:tcPr>
          <w:p w14:paraId="6B23B3FD"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Partially Agree</w:t>
            </w:r>
            <w:r w:rsidRPr="00382D82">
              <w:rPr>
                <w:rFonts w:ascii="Times New Roman" w:hAnsi="Times New Roman" w:cs="Times New Roman"/>
                <w:sz w:val="24"/>
                <w:szCs w:val="24"/>
                <w:vertAlign w:val="superscript"/>
              </w:rPr>
              <w:t>b</w:t>
            </w:r>
          </w:p>
        </w:tc>
      </w:tr>
      <w:tr w:rsidR="004833C1" w:rsidRPr="00382D82" w14:paraId="554DCF4D" w14:textId="77777777" w:rsidTr="004E3485">
        <w:trPr>
          <w:trHeight w:val="309"/>
        </w:trPr>
        <w:tc>
          <w:tcPr>
            <w:cnfStyle w:val="001000000000" w:firstRow="0" w:lastRow="0" w:firstColumn="1" w:lastColumn="0" w:oddVBand="0" w:evenVBand="0" w:oddHBand="0" w:evenHBand="0" w:firstRowFirstColumn="0" w:firstRowLastColumn="0" w:lastRowFirstColumn="0" w:lastRowLastColumn="0"/>
            <w:tcW w:w="3150" w:type="dxa"/>
            <w:noWrap/>
            <w:hideMark/>
          </w:tcPr>
          <w:p w14:paraId="10F6A8AB"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Cefuroxime iv</w:t>
            </w:r>
          </w:p>
        </w:tc>
        <w:tc>
          <w:tcPr>
            <w:tcW w:w="1881" w:type="dxa"/>
            <w:noWrap/>
            <w:hideMark/>
          </w:tcPr>
          <w:p w14:paraId="61B16E67"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hideMark/>
          </w:tcPr>
          <w:p w14:paraId="6EE54DCA"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74" w:type="dxa"/>
            <w:noWrap/>
            <w:hideMark/>
          </w:tcPr>
          <w:p w14:paraId="6DE63F8F"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423" w:type="dxa"/>
            <w:noWrap/>
            <w:hideMark/>
          </w:tcPr>
          <w:p w14:paraId="3521307C"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r w:rsidRPr="00382D82">
              <w:rPr>
                <w:rFonts w:ascii="Times New Roman" w:hAnsi="Times New Roman" w:cs="Times New Roman"/>
                <w:sz w:val="24"/>
                <w:szCs w:val="24"/>
                <w:vertAlign w:val="superscript"/>
              </w:rPr>
              <w:t>c</w:t>
            </w:r>
          </w:p>
        </w:tc>
      </w:tr>
      <w:tr w:rsidR="004833C1" w:rsidRPr="00382D82" w14:paraId="74993349" w14:textId="77777777" w:rsidTr="004E3485">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50" w:type="dxa"/>
            <w:noWrap/>
            <w:hideMark/>
          </w:tcPr>
          <w:p w14:paraId="2516970A"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Cefuroxime oral</w:t>
            </w:r>
          </w:p>
        </w:tc>
        <w:tc>
          <w:tcPr>
            <w:tcW w:w="1881" w:type="dxa"/>
            <w:noWrap/>
            <w:hideMark/>
          </w:tcPr>
          <w:p w14:paraId="6EAD1AD8"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hideMark/>
          </w:tcPr>
          <w:p w14:paraId="01EBC3DD"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74" w:type="dxa"/>
            <w:noWrap/>
            <w:hideMark/>
          </w:tcPr>
          <w:p w14:paraId="4CC59E45"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423" w:type="dxa"/>
            <w:noWrap/>
            <w:hideMark/>
          </w:tcPr>
          <w:p w14:paraId="5455A49E"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133F0A28" w14:textId="77777777" w:rsidTr="004E3485">
        <w:trPr>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34517B52"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Chloramphenicol</w:t>
            </w:r>
          </w:p>
        </w:tc>
        <w:tc>
          <w:tcPr>
            <w:tcW w:w="1881" w:type="dxa"/>
            <w:noWrap/>
          </w:tcPr>
          <w:p w14:paraId="34F4BFBF"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tcPr>
          <w:p w14:paraId="2C6CDCC0"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874" w:type="dxa"/>
            <w:noWrap/>
          </w:tcPr>
          <w:p w14:paraId="675D8DD6"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423" w:type="dxa"/>
            <w:noWrap/>
          </w:tcPr>
          <w:p w14:paraId="0B172DA7"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0C553488" w14:textId="77777777" w:rsidTr="004E3485">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747553A1"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Ciprofloxacin</w:t>
            </w:r>
          </w:p>
        </w:tc>
        <w:tc>
          <w:tcPr>
            <w:tcW w:w="1881" w:type="dxa"/>
            <w:noWrap/>
          </w:tcPr>
          <w:p w14:paraId="5416430B"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tcPr>
          <w:p w14:paraId="7516EB10"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74" w:type="dxa"/>
            <w:noWrap/>
          </w:tcPr>
          <w:p w14:paraId="0B44BE80"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423" w:type="dxa"/>
            <w:noWrap/>
          </w:tcPr>
          <w:p w14:paraId="674CE760"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r>
      <w:tr w:rsidR="004833C1" w:rsidRPr="00382D82" w14:paraId="3D57F388" w14:textId="77777777" w:rsidTr="004E3485">
        <w:trPr>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3BCCF30A"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Clarithromycin</w:t>
            </w:r>
          </w:p>
        </w:tc>
        <w:tc>
          <w:tcPr>
            <w:tcW w:w="1881" w:type="dxa"/>
            <w:noWrap/>
          </w:tcPr>
          <w:p w14:paraId="409491DC"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tcPr>
          <w:p w14:paraId="1EAC8CDA"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874" w:type="dxa"/>
            <w:noWrap/>
          </w:tcPr>
          <w:p w14:paraId="5CA43832"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423" w:type="dxa"/>
            <w:noWrap/>
          </w:tcPr>
          <w:p w14:paraId="230CCE6D"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5F458B6A" w14:textId="77777777" w:rsidTr="004E3485">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72266A44"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Clindamycin</w:t>
            </w:r>
          </w:p>
        </w:tc>
        <w:tc>
          <w:tcPr>
            <w:tcW w:w="1881" w:type="dxa"/>
            <w:noWrap/>
          </w:tcPr>
          <w:p w14:paraId="46C7A5F1"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Partially Agree</w:t>
            </w:r>
          </w:p>
        </w:tc>
        <w:tc>
          <w:tcPr>
            <w:tcW w:w="1854" w:type="dxa"/>
            <w:noWrap/>
          </w:tcPr>
          <w:p w14:paraId="7435F679"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874" w:type="dxa"/>
            <w:noWrap/>
          </w:tcPr>
          <w:p w14:paraId="553D7DB0"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423" w:type="dxa"/>
            <w:noWrap/>
          </w:tcPr>
          <w:p w14:paraId="330B9AFC"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6541B0CD" w14:textId="77777777" w:rsidTr="004E3485">
        <w:trPr>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0A02417F"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Cloxacillin</w:t>
            </w:r>
          </w:p>
        </w:tc>
        <w:tc>
          <w:tcPr>
            <w:tcW w:w="1881" w:type="dxa"/>
            <w:noWrap/>
          </w:tcPr>
          <w:p w14:paraId="13974C67"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Partially Agree</w:t>
            </w:r>
          </w:p>
        </w:tc>
        <w:tc>
          <w:tcPr>
            <w:tcW w:w="1854" w:type="dxa"/>
            <w:noWrap/>
          </w:tcPr>
          <w:p w14:paraId="2E5AC5CA"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874" w:type="dxa"/>
            <w:noWrap/>
          </w:tcPr>
          <w:p w14:paraId="6B629CF7"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423" w:type="dxa"/>
            <w:noWrap/>
          </w:tcPr>
          <w:p w14:paraId="412C8D9E"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6C6EBE62" w14:textId="77777777" w:rsidTr="004E3485">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2428907A"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Doxycycline</w:t>
            </w:r>
          </w:p>
        </w:tc>
        <w:tc>
          <w:tcPr>
            <w:tcW w:w="1881" w:type="dxa"/>
            <w:noWrap/>
          </w:tcPr>
          <w:p w14:paraId="433B504B"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tcPr>
          <w:p w14:paraId="55841B05"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874" w:type="dxa"/>
            <w:noWrap/>
          </w:tcPr>
          <w:p w14:paraId="480D7D7C"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423" w:type="dxa"/>
            <w:noWrap/>
          </w:tcPr>
          <w:p w14:paraId="4893E2C0"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4E9EE0D1" w14:textId="77777777" w:rsidTr="004E3485">
        <w:trPr>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6F8A9F3F"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Erythromycin</w:t>
            </w:r>
          </w:p>
        </w:tc>
        <w:tc>
          <w:tcPr>
            <w:tcW w:w="1881" w:type="dxa"/>
            <w:noWrap/>
          </w:tcPr>
          <w:p w14:paraId="340C3896"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tcPr>
          <w:p w14:paraId="53E3A057"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874" w:type="dxa"/>
            <w:noWrap/>
          </w:tcPr>
          <w:p w14:paraId="5E8B1F3E"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423" w:type="dxa"/>
            <w:noWrap/>
          </w:tcPr>
          <w:p w14:paraId="1A3A6E1C"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7DA3261C" w14:textId="77777777" w:rsidTr="004E3485">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4023980E"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Flucloxacillin</w:t>
            </w:r>
          </w:p>
        </w:tc>
        <w:tc>
          <w:tcPr>
            <w:tcW w:w="1881" w:type="dxa"/>
            <w:noWrap/>
          </w:tcPr>
          <w:p w14:paraId="308D1AAB"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Disagree</w:t>
            </w:r>
          </w:p>
        </w:tc>
        <w:tc>
          <w:tcPr>
            <w:tcW w:w="1854" w:type="dxa"/>
            <w:noWrap/>
          </w:tcPr>
          <w:p w14:paraId="3044D3D6"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874" w:type="dxa"/>
            <w:noWrap/>
          </w:tcPr>
          <w:p w14:paraId="5B7F77AE"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423" w:type="dxa"/>
            <w:noWrap/>
          </w:tcPr>
          <w:p w14:paraId="441F3E3B"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6BADFC2C" w14:textId="77777777" w:rsidTr="004E3485">
        <w:trPr>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76FA07B7"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Gentamicin</w:t>
            </w:r>
          </w:p>
        </w:tc>
        <w:tc>
          <w:tcPr>
            <w:tcW w:w="1881" w:type="dxa"/>
            <w:noWrap/>
          </w:tcPr>
          <w:p w14:paraId="7106E7F2"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tcPr>
          <w:p w14:paraId="30FD217B"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874" w:type="dxa"/>
            <w:noWrap/>
          </w:tcPr>
          <w:p w14:paraId="79FA3B2E"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423" w:type="dxa"/>
            <w:noWrap/>
          </w:tcPr>
          <w:p w14:paraId="0FBD4934"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1FDD5C56" w14:textId="77777777" w:rsidTr="004E3485">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0CB00B3D"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Levofloxacin</w:t>
            </w:r>
          </w:p>
        </w:tc>
        <w:tc>
          <w:tcPr>
            <w:tcW w:w="1881" w:type="dxa"/>
            <w:noWrap/>
          </w:tcPr>
          <w:p w14:paraId="58ABE253"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tcPr>
          <w:p w14:paraId="551668B6"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874" w:type="dxa"/>
            <w:noWrap/>
          </w:tcPr>
          <w:p w14:paraId="57BBF0CC"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Disagree</w:t>
            </w:r>
          </w:p>
        </w:tc>
        <w:tc>
          <w:tcPr>
            <w:tcW w:w="1423" w:type="dxa"/>
            <w:noWrap/>
          </w:tcPr>
          <w:p w14:paraId="6011A46A"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30ED49A7" w14:textId="77777777" w:rsidTr="004E3485">
        <w:trPr>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0A2C2351"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Meropenem</w:t>
            </w:r>
          </w:p>
        </w:tc>
        <w:tc>
          <w:tcPr>
            <w:tcW w:w="1881" w:type="dxa"/>
            <w:noWrap/>
          </w:tcPr>
          <w:p w14:paraId="5A538642"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Partially Agree</w:t>
            </w:r>
          </w:p>
        </w:tc>
        <w:tc>
          <w:tcPr>
            <w:tcW w:w="1854" w:type="dxa"/>
            <w:noWrap/>
          </w:tcPr>
          <w:p w14:paraId="515275C8"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874" w:type="dxa"/>
            <w:noWrap/>
          </w:tcPr>
          <w:p w14:paraId="637D5165"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Partially Agree</w:t>
            </w:r>
          </w:p>
        </w:tc>
        <w:tc>
          <w:tcPr>
            <w:tcW w:w="1423" w:type="dxa"/>
            <w:noWrap/>
          </w:tcPr>
          <w:p w14:paraId="59A8846E"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7C4D4CF4" w14:textId="77777777" w:rsidTr="004E3485">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1A2F4F68"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Nitrofurantoin</w:t>
            </w:r>
            <w:r w:rsidRPr="00382D82">
              <w:rPr>
                <w:rFonts w:ascii="Times New Roman" w:hAnsi="Times New Roman" w:cs="Times New Roman"/>
                <w:sz w:val="24"/>
                <w:szCs w:val="24"/>
                <w:vertAlign w:val="superscript"/>
              </w:rPr>
              <w:t>d</w:t>
            </w:r>
          </w:p>
        </w:tc>
        <w:tc>
          <w:tcPr>
            <w:tcW w:w="1881" w:type="dxa"/>
            <w:noWrap/>
          </w:tcPr>
          <w:p w14:paraId="2406040D"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tcPr>
          <w:p w14:paraId="15D63434"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874" w:type="dxa"/>
            <w:noWrap/>
          </w:tcPr>
          <w:p w14:paraId="559D5B52"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423" w:type="dxa"/>
            <w:noWrap/>
          </w:tcPr>
          <w:p w14:paraId="10C54DFB"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40D83F49" w14:textId="77777777" w:rsidTr="004E3485">
        <w:trPr>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3C8E2460"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Norfloxacin</w:t>
            </w:r>
            <w:r w:rsidRPr="00382D82">
              <w:rPr>
                <w:rFonts w:ascii="Times New Roman" w:hAnsi="Times New Roman" w:cs="Times New Roman"/>
                <w:sz w:val="24"/>
                <w:szCs w:val="24"/>
                <w:vertAlign w:val="superscript"/>
              </w:rPr>
              <w:t>d</w:t>
            </w:r>
          </w:p>
        </w:tc>
        <w:tc>
          <w:tcPr>
            <w:tcW w:w="1881" w:type="dxa"/>
            <w:noWrap/>
          </w:tcPr>
          <w:p w14:paraId="34165AE8"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tcPr>
          <w:p w14:paraId="58AA3C90"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874" w:type="dxa"/>
            <w:noWrap/>
          </w:tcPr>
          <w:p w14:paraId="15E248B1"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423" w:type="dxa"/>
            <w:noWrap/>
          </w:tcPr>
          <w:p w14:paraId="250B62C1"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795763BA" w14:textId="77777777" w:rsidTr="004E3485">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50" w:type="dxa"/>
            <w:noWrap/>
            <w:hideMark/>
          </w:tcPr>
          <w:p w14:paraId="43009DB3"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Tetracycline</w:t>
            </w:r>
          </w:p>
        </w:tc>
        <w:tc>
          <w:tcPr>
            <w:tcW w:w="1881" w:type="dxa"/>
            <w:noWrap/>
            <w:hideMark/>
          </w:tcPr>
          <w:p w14:paraId="09AEAF20"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hideMark/>
          </w:tcPr>
          <w:p w14:paraId="0D8122F7"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874" w:type="dxa"/>
            <w:noWrap/>
            <w:hideMark/>
          </w:tcPr>
          <w:p w14:paraId="2E270405"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423" w:type="dxa"/>
            <w:noWrap/>
            <w:hideMark/>
          </w:tcPr>
          <w:p w14:paraId="29D206B0"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11B05257" w14:textId="77777777" w:rsidTr="004E3485">
        <w:trPr>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2899D5F3"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Trimethoprim-sulfamethoxazole</w:t>
            </w:r>
          </w:p>
        </w:tc>
        <w:tc>
          <w:tcPr>
            <w:tcW w:w="1881" w:type="dxa"/>
            <w:noWrap/>
          </w:tcPr>
          <w:p w14:paraId="30B19D06"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Fully agree</w:t>
            </w:r>
          </w:p>
        </w:tc>
        <w:tc>
          <w:tcPr>
            <w:tcW w:w="1854" w:type="dxa"/>
            <w:noWrap/>
          </w:tcPr>
          <w:p w14:paraId="28E1CF8A"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874" w:type="dxa"/>
            <w:noWrap/>
          </w:tcPr>
          <w:p w14:paraId="79E3AB3C"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423" w:type="dxa"/>
            <w:noWrap/>
          </w:tcPr>
          <w:p w14:paraId="2E2D0F4A" w14:textId="77777777" w:rsidR="004833C1" w:rsidRPr="00382D82" w:rsidRDefault="004833C1" w:rsidP="008359FC">
            <w:pPr>
              <w:tabs>
                <w:tab w:val="left" w:pos="8505"/>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r w:rsidR="004833C1" w:rsidRPr="00382D82" w14:paraId="6761F17A" w14:textId="77777777" w:rsidTr="004E3485">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50" w:type="dxa"/>
            <w:noWrap/>
          </w:tcPr>
          <w:p w14:paraId="34539FE2" w14:textId="77777777" w:rsidR="004833C1" w:rsidRPr="00382D82" w:rsidRDefault="004833C1" w:rsidP="008359FC">
            <w:pPr>
              <w:tabs>
                <w:tab w:val="left" w:pos="8505"/>
              </w:tabs>
              <w:spacing w:line="480" w:lineRule="auto"/>
              <w:rPr>
                <w:rFonts w:ascii="Times New Roman" w:hAnsi="Times New Roman" w:cs="Times New Roman"/>
                <w:sz w:val="24"/>
                <w:szCs w:val="24"/>
              </w:rPr>
            </w:pPr>
            <w:r w:rsidRPr="00382D82">
              <w:rPr>
                <w:rFonts w:ascii="Times New Roman" w:hAnsi="Times New Roman" w:cs="Times New Roman"/>
                <w:sz w:val="24"/>
                <w:szCs w:val="24"/>
              </w:rPr>
              <w:t>Vancomycin</w:t>
            </w:r>
          </w:p>
        </w:tc>
        <w:tc>
          <w:tcPr>
            <w:tcW w:w="1881" w:type="dxa"/>
            <w:noWrap/>
          </w:tcPr>
          <w:p w14:paraId="0729777F"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Partially Agree</w:t>
            </w:r>
          </w:p>
        </w:tc>
        <w:tc>
          <w:tcPr>
            <w:tcW w:w="1854" w:type="dxa"/>
            <w:noWrap/>
          </w:tcPr>
          <w:p w14:paraId="5CDA072C"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874" w:type="dxa"/>
            <w:noWrap/>
          </w:tcPr>
          <w:p w14:paraId="3351FA21"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c>
          <w:tcPr>
            <w:tcW w:w="1423" w:type="dxa"/>
            <w:noWrap/>
          </w:tcPr>
          <w:p w14:paraId="6AF580FA" w14:textId="77777777" w:rsidR="004833C1" w:rsidRPr="00382D82" w:rsidRDefault="004833C1" w:rsidP="008359FC">
            <w:pPr>
              <w:tabs>
                <w:tab w:val="left" w:pos="8505"/>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D82">
              <w:rPr>
                <w:rFonts w:ascii="Times New Roman" w:hAnsi="Times New Roman" w:cs="Times New Roman"/>
                <w:sz w:val="24"/>
                <w:szCs w:val="24"/>
              </w:rPr>
              <w:t>NA</w:t>
            </w:r>
          </w:p>
        </w:tc>
      </w:tr>
    </w:tbl>
    <w:p w14:paraId="3379BC7F" w14:textId="75356392" w:rsidR="004833C1" w:rsidRPr="00382D82" w:rsidRDefault="004833C1" w:rsidP="00762334">
      <w:pPr>
        <w:tabs>
          <w:tab w:val="left" w:pos="8505"/>
        </w:tabs>
        <w:spacing w:after="0" w:line="480" w:lineRule="auto"/>
        <w:jc w:val="both"/>
        <w:rPr>
          <w:rFonts w:ascii="Times New Roman" w:hAnsi="Times New Roman" w:cs="Times New Roman"/>
          <w:sz w:val="20"/>
          <w:szCs w:val="20"/>
        </w:rPr>
      </w:pPr>
      <w:r w:rsidRPr="00382D82">
        <w:rPr>
          <w:rFonts w:ascii="Times New Roman" w:hAnsi="Times New Roman" w:cs="Times New Roman"/>
          <w:sz w:val="20"/>
          <w:szCs w:val="20"/>
        </w:rPr>
        <w:t>Fully Agree = breakpoint</w:t>
      </w:r>
      <w:r w:rsidR="00CE5486" w:rsidRPr="00382D82">
        <w:rPr>
          <w:rFonts w:ascii="Times New Roman" w:hAnsi="Times New Roman" w:cs="Times New Roman"/>
          <w:sz w:val="20"/>
          <w:szCs w:val="20"/>
        </w:rPr>
        <w:t>-defining</w:t>
      </w:r>
      <w:r w:rsidRPr="00382D82">
        <w:rPr>
          <w:rFonts w:ascii="Times New Roman" w:hAnsi="Times New Roman" w:cs="Times New Roman"/>
          <w:sz w:val="20"/>
          <w:szCs w:val="20"/>
        </w:rPr>
        <w:t xml:space="preserve"> dos</w:t>
      </w:r>
      <w:r w:rsidR="00CE5486" w:rsidRPr="00382D82">
        <w:rPr>
          <w:rFonts w:ascii="Times New Roman" w:hAnsi="Times New Roman" w:cs="Times New Roman"/>
          <w:sz w:val="20"/>
          <w:szCs w:val="20"/>
        </w:rPr>
        <w:t>ag</w:t>
      </w:r>
      <w:r w:rsidRPr="00382D82">
        <w:rPr>
          <w:rFonts w:ascii="Times New Roman" w:hAnsi="Times New Roman" w:cs="Times New Roman"/>
          <w:sz w:val="20"/>
          <w:szCs w:val="20"/>
        </w:rPr>
        <w:t xml:space="preserve">e exposure (concentration/dosing interval) is equal to or slightly lower than the recommended STG dose(s). Partially Agree = </w:t>
      </w:r>
      <w:r w:rsidR="00CE5486" w:rsidRPr="00382D82">
        <w:rPr>
          <w:rFonts w:ascii="Times New Roman" w:hAnsi="Times New Roman" w:cs="Times New Roman"/>
          <w:sz w:val="20"/>
          <w:szCs w:val="20"/>
        </w:rPr>
        <w:t xml:space="preserve">breakpoint-defining dosage </w:t>
      </w:r>
      <w:r w:rsidRPr="00382D82">
        <w:rPr>
          <w:rFonts w:ascii="Times New Roman" w:hAnsi="Times New Roman" w:cs="Times New Roman"/>
          <w:sz w:val="20"/>
          <w:szCs w:val="20"/>
        </w:rPr>
        <w:t xml:space="preserve">has an equal concentration but a slightly shorter dosing interval (higher exposure) for at least 1 but not all of the recommended STG dosing range options. Disagree = </w:t>
      </w:r>
      <w:r w:rsidR="00CE5486" w:rsidRPr="00382D82">
        <w:rPr>
          <w:rFonts w:ascii="Times New Roman" w:hAnsi="Times New Roman" w:cs="Times New Roman"/>
          <w:sz w:val="20"/>
          <w:szCs w:val="20"/>
        </w:rPr>
        <w:t xml:space="preserve">breakpoint-defining dosage </w:t>
      </w:r>
      <w:r w:rsidRPr="00382D82">
        <w:rPr>
          <w:rFonts w:ascii="Times New Roman" w:hAnsi="Times New Roman" w:cs="Times New Roman"/>
          <w:sz w:val="20"/>
          <w:szCs w:val="20"/>
        </w:rPr>
        <w:t>exposure (concentration and/or dosing interval) is significantly higher than the recommended STG dose(s). NA= Not Available.</w:t>
      </w:r>
    </w:p>
    <w:p w14:paraId="6041328B" w14:textId="203E1D6A" w:rsidR="004833C1" w:rsidRPr="00382D82" w:rsidRDefault="004833C1" w:rsidP="00762334">
      <w:pPr>
        <w:tabs>
          <w:tab w:val="left" w:pos="8505"/>
        </w:tabs>
        <w:jc w:val="both"/>
        <w:rPr>
          <w:rFonts w:ascii="Times New Roman" w:eastAsia="Times New Roman" w:hAnsi="Times New Roman" w:cs="Times New Roman"/>
          <w:color w:val="000000"/>
          <w:kern w:val="0"/>
          <w:sz w:val="20"/>
          <w:szCs w:val="20"/>
          <w:lang w:val="en-US"/>
          <w14:ligatures w14:val="none"/>
        </w:rPr>
      </w:pPr>
      <w:r w:rsidRPr="00382D82">
        <w:rPr>
          <w:rFonts w:ascii="Times New Roman" w:hAnsi="Times New Roman" w:cs="Times New Roman"/>
          <w:sz w:val="20"/>
          <w:szCs w:val="20"/>
          <w:vertAlign w:val="superscript"/>
        </w:rPr>
        <w:t>a</w:t>
      </w:r>
      <w:r w:rsidRPr="00382D82">
        <w:rPr>
          <w:rFonts w:ascii="Times New Roman" w:eastAsia="Times New Roman" w:hAnsi="Times New Roman" w:cs="Times New Roman"/>
          <w:color w:val="000000"/>
          <w:kern w:val="0"/>
          <w:sz w:val="20"/>
          <w:szCs w:val="20"/>
          <w:lang w:val="en-US"/>
          <w14:ligatures w14:val="none"/>
        </w:rPr>
        <w:t>For cefixime gonorrhoea dose was used as standard dose as this is the only indication in the NSTG</w:t>
      </w:r>
    </w:p>
    <w:p w14:paraId="403CF99B" w14:textId="58F314B5" w:rsidR="004833C1" w:rsidRPr="00382D82" w:rsidRDefault="004833C1" w:rsidP="00762334">
      <w:pPr>
        <w:tabs>
          <w:tab w:val="left" w:pos="8505"/>
        </w:tabs>
        <w:jc w:val="both"/>
        <w:rPr>
          <w:rFonts w:ascii="Times New Roman" w:eastAsia="Times New Roman" w:hAnsi="Times New Roman" w:cs="Times New Roman"/>
          <w:color w:val="000000"/>
          <w:kern w:val="0"/>
          <w:sz w:val="20"/>
          <w:szCs w:val="20"/>
          <w:lang w:val="en-US"/>
          <w14:ligatures w14:val="none"/>
        </w:rPr>
      </w:pPr>
      <w:r w:rsidRPr="00382D82">
        <w:rPr>
          <w:rFonts w:ascii="Times New Roman" w:hAnsi="Times New Roman" w:cs="Times New Roman"/>
          <w:sz w:val="20"/>
          <w:szCs w:val="20"/>
          <w:vertAlign w:val="superscript"/>
        </w:rPr>
        <w:t>b</w:t>
      </w:r>
      <w:r w:rsidRPr="00382D82">
        <w:rPr>
          <w:rFonts w:ascii="Times New Roman" w:eastAsia="Times New Roman" w:hAnsi="Times New Roman" w:cs="Times New Roman"/>
          <w:color w:val="000000"/>
          <w:kern w:val="0"/>
          <w:sz w:val="20"/>
          <w:szCs w:val="20"/>
          <w:lang w:val="en-US"/>
          <w14:ligatures w14:val="none"/>
        </w:rPr>
        <w:t xml:space="preserve">Methicillin-susceptible </w:t>
      </w:r>
      <w:r w:rsidRPr="00382D82">
        <w:rPr>
          <w:rFonts w:ascii="Times New Roman" w:eastAsia="Times New Roman" w:hAnsi="Times New Roman" w:cs="Times New Roman"/>
          <w:i/>
          <w:iCs/>
          <w:color w:val="000000"/>
          <w:kern w:val="0"/>
          <w:sz w:val="20"/>
          <w:szCs w:val="20"/>
          <w:lang w:val="en-US"/>
          <w14:ligatures w14:val="none"/>
        </w:rPr>
        <w:t>S. aureus</w:t>
      </w:r>
      <w:r w:rsidRPr="00382D82">
        <w:rPr>
          <w:rFonts w:ascii="Times New Roman" w:eastAsia="Times New Roman" w:hAnsi="Times New Roman" w:cs="Times New Roman"/>
          <w:color w:val="000000"/>
          <w:kern w:val="0"/>
          <w:sz w:val="20"/>
          <w:szCs w:val="20"/>
          <w:lang w:val="en-US"/>
          <w14:ligatures w14:val="none"/>
        </w:rPr>
        <w:t xml:space="preserve"> dose was used as high dose in analysis</w:t>
      </w:r>
    </w:p>
    <w:p w14:paraId="7E40737D" w14:textId="63BFE284" w:rsidR="004833C1" w:rsidRPr="00382D82" w:rsidRDefault="004833C1" w:rsidP="00762334">
      <w:pPr>
        <w:tabs>
          <w:tab w:val="left" w:pos="8505"/>
        </w:tabs>
        <w:jc w:val="both"/>
        <w:rPr>
          <w:rFonts w:ascii="Times New Roman" w:hAnsi="Times New Roman" w:cs="Times New Roman"/>
          <w:sz w:val="20"/>
          <w:szCs w:val="20"/>
          <w:vertAlign w:val="superscript"/>
        </w:rPr>
      </w:pPr>
      <w:r w:rsidRPr="00382D82">
        <w:rPr>
          <w:rFonts w:ascii="Times New Roman" w:hAnsi="Times New Roman" w:cs="Times New Roman"/>
          <w:sz w:val="20"/>
          <w:szCs w:val="20"/>
          <w:vertAlign w:val="superscript"/>
        </w:rPr>
        <w:t>c</w:t>
      </w:r>
      <w:r w:rsidRPr="00382D82">
        <w:rPr>
          <w:rFonts w:ascii="Times New Roman" w:eastAsia="Times New Roman" w:hAnsi="Times New Roman" w:cs="Times New Roman"/>
          <w:color w:val="000000"/>
          <w:kern w:val="0"/>
          <w:sz w:val="20"/>
          <w:szCs w:val="20"/>
          <w:lang w:val="en-US"/>
          <w14:ligatures w14:val="none"/>
        </w:rPr>
        <w:t xml:space="preserve">For cefuroxime </w:t>
      </w:r>
      <w:r w:rsidR="00370C96" w:rsidRPr="00382D82">
        <w:rPr>
          <w:rFonts w:ascii="Times New Roman" w:eastAsia="Times New Roman" w:hAnsi="Times New Roman" w:cs="Times New Roman"/>
          <w:color w:val="000000"/>
          <w:kern w:val="0"/>
          <w:sz w:val="20"/>
          <w:szCs w:val="20"/>
          <w:lang w:val="en-US"/>
          <w14:ligatures w14:val="none"/>
        </w:rPr>
        <w:t>iv</w:t>
      </w:r>
      <w:r w:rsidRPr="00382D82">
        <w:rPr>
          <w:rFonts w:ascii="Times New Roman" w:eastAsia="Times New Roman" w:hAnsi="Times New Roman" w:cs="Times New Roman"/>
          <w:color w:val="000000"/>
          <w:kern w:val="0"/>
          <w:sz w:val="20"/>
          <w:szCs w:val="20"/>
          <w:lang w:val="en-US"/>
          <w14:ligatures w14:val="none"/>
        </w:rPr>
        <w:t>, CLSI breakpoint can only apply to the highest NSTG dose recommendation</w:t>
      </w:r>
    </w:p>
    <w:p w14:paraId="54AD1C4B" w14:textId="1F9FBC13" w:rsidR="004833C1" w:rsidRPr="00382D82" w:rsidRDefault="004833C1" w:rsidP="00762334">
      <w:pPr>
        <w:tabs>
          <w:tab w:val="left" w:pos="8505"/>
        </w:tabs>
        <w:jc w:val="both"/>
        <w:rPr>
          <w:rFonts w:ascii="Times New Roman" w:eastAsia="Times New Roman" w:hAnsi="Times New Roman" w:cs="Times New Roman"/>
          <w:color w:val="000000"/>
          <w:kern w:val="0"/>
          <w:sz w:val="20"/>
          <w:szCs w:val="20"/>
          <w:lang w:val="en-US"/>
          <w14:ligatures w14:val="none"/>
        </w:rPr>
      </w:pPr>
      <w:r w:rsidRPr="00382D82">
        <w:rPr>
          <w:rFonts w:ascii="Times New Roman" w:hAnsi="Times New Roman" w:cs="Times New Roman"/>
          <w:sz w:val="20"/>
          <w:szCs w:val="20"/>
          <w:vertAlign w:val="superscript"/>
        </w:rPr>
        <w:t>d</w:t>
      </w:r>
      <w:r w:rsidRPr="00382D82">
        <w:rPr>
          <w:rFonts w:ascii="Times New Roman" w:eastAsia="Times New Roman" w:hAnsi="Times New Roman" w:cs="Times New Roman"/>
          <w:color w:val="000000"/>
          <w:kern w:val="0"/>
          <w:sz w:val="20"/>
          <w:szCs w:val="20"/>
          <w:lang w:val="en-US"/>
          <w14:ligatures w14:val="none"/>
        </w:rPr>
        <w:t>uncomplicated UTI dose was used as standard dose</w:t>
      </w:r>
    </w:p>
    <w:p w14:paraId="0EAEA926" w14:textId="77777777" w:rsidR="00FB3659" w:rsidRPr="00382D82" w:rsidRDefault="00FB3659" w:rsidP="00762334">
      <w:pPr>
        <w:tabs>
          <w:tab w:val="left" w:pos="8505"/>
        </w:tabs>
        <w:jc w:val="both"/>
        <w:rPr>
          <w:rFonts w:ascii="Times New Roman" w:eastAsia="Times New Roman" w:hAnsi="Times New Roman" w:cs="Times New Roman"/>
          <w:color w:val="000000"/>
          <w:kern w:val="0"/>
          <w:sz w:val="20"/>
          <w:szCs w:val="20"/>
          <w:lang w:val="en-US"/>
          <w14:ligatures w14:val="none"/>
        </w:rPr>
      </w:pPr>
    </w:p>
    <w:p w14:paraId="53B80EFE" w14:textId="77777777" w:rsidR="00FB3659" w:rsidRPr="00382D82" w:rsidRDefault="00FB3659" w:rsidP="00762334">
      <w:pPr>
        <w:tabs>
          <w:tab w:val="left" w:pos="8505"/>
        </w:tabs>
        <w:jc w:val="both"/>
        <w:rPr>
          <w:rFonts w:ascii="Times New Roman" w:eastAsia="Times New Roman" w:hAnsi="Times New Roman" w:cs="Times New Roman"/>
          <w:color w:val="000000"/>
          <w:kern w:val="0"/>
          <w:sz w:val="20"/>
          <w:szCs w:val="20"/>
          <w:lang w:val="en-US"/>
          <w14:ligatures w14:val="none"/>
        </w:rPr>
      </w:pPr>
    </w:p>
    <w:p w14:paraId="150A8659" w14:textId="77777777" w:rsidR="00FB3659" w:rsidRPr="00382D82" w:rsidRDefault="00FB3659" w:rsidP="00762334">
      <w:pPr>
        <w:tabs>
          <w:tab w:val="left" w:pos="8505"/>
        </w:tabs>
        <w:jc w:val="both"/>
        <w:rPr>
          <w:rFonts w:ascii="Times New Roman" w:eastAsia="Times New Roman" w:hAnsi="Times New Roman" w:cs="Times New Roman"/>
          <w:color w:val="000000"/>
          <w:kern w:val="0"/>
          <w:sz w:val="20"/>
          <w:szCs w:val="20"/>
          <w:lang w:val="en-US"/>
          <w14:ligatures w14:val="none"/>
        </w:rPr>
      </w:pPr>
    </w:p>
    <w:p w14:paraId="2AF9178D" w14:textId="77777777" w:rsidR="00FB3659" w:rsidRPr="00382D82" w:rsidRDefault="00FB3659" w:rsidP="00762334">
      <w:pPr>
        <w:tabs>
          <w:tab w:val="left" w:pos="8505"/>
        </w:tabs>
        <w:jc w:val="both"/>
        <w:rPr>
          <w:rFonts w:ascii="Times New Roman" w:eastAsia="Times New Roman" w:hAnsi="Times New Roman" w:cs="Times New Roman"/>
          <w:color w:val="000000"/>
          <w:kern w:val="0"/>
          <w:sz w:val="20"/>
          <w:szCs w:val="20"/>
          <w:lang w:val="en-US"/>
          <w14:ligatures w14:val="none"/>
        </w:rPr>
      </w:pPr>
    </w:p>
    <w:p w14:paraId="07D526FE" w14:textId="77777777" w:rsidR="00424BA4" w:rsidRPr="00382D82" w:rsidRDefault="00424BA4">
      <w:pPr>
        <w:spacing w:after="152" w:line="480" w:lineRule="auto"/>
        <w:ind w:left="5"/>
        <w:rPr>
          <w:rFonts w:ascii="Times New Roman" w:hAnsi="Times New Roman" w:cs="Times New Roman"/>
          <w:sz w:val="24"/>
          <w:szCs w:val="24"/>
        </w:rPr>
      </w:pPr>
      <w:r w:rsidRPr="00382D82">
        <w:rPr>
          <w:rFonts w:ascii="Times New Roman" w:hAnsi="Times New Roman" w:cs="Times New Roman"/>
          <w:b/>
          <w:sz w:val="24"/>
          <w:szCs w:val="24"/>
        </w:rPr>
        <w:t>Implementation of Antimicrobial Susceptibility Testing (AST) Guidelines by Healthcare Laboratories providing Diagnostic Microbiology Services in Ghana</w:t>
      </w:r>
      <w:r w:rsidRPr="00382D82">
        <w:rPr>
          <w:rFonts w:ascii="Times New Roman" w:hAnsi="Times New Roman" w:cs="Times New Roman"/>
          <w:sz w:val="24"/>
          <w:szCs w:val="24"/>
        </w:rPr>
        <w:t xml:space="preserve">  </w:t>
      </w:r>
    </w:p>
    <w:p w14:paraId="17459BA4" w14:textId="77777777" w:rsidR="00424BA4" w:rsidRPr="00382D82" w:rsidRDefault="00424BA4">
      <w:pPr>
        <w:spacing w:after="255"/>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6470B359" w14:textId="77777777" w:rsidR="00424BA4" w:rsidRPr="00382D82" w:rsidRDefault="00424BA4">
      <w:pPr>
        <w:spacing w:after="250"/>
        <w:ind w:left="5"/>
        <w:rPr>
          <w:rFonts w:ascii="Times New Roman" w:hAnsi="Times New Roman" w:cs="Times New Roman"/>
          <w:sz w:val="24"/>
          <w:szCs w:val="24"/>
        </w:rPr>
      </w:pPr>
      <w:r w:rsidRPr="00382D82">
        <w:rPr>
          <w:rFonts w:ascii="Times New Roman" w:hAnsi="Times New Roman" w:cs="Times New Roman"/>
          <w:b/>
          <w:sz w:val="24"/>
          <w:szCs w:val="24"/>
        </w:rPr>
        <w:t>Purpose of the study</w:t>
      </w:r>
      <w:r w:rsidRPr="00382D82">
        <w:rPr>
          <w:rFonts w:ascii="Times New Roman" w:hAnsi="Times New Roman" w:cs="Times New Roman"/>
          <w:sz w:val="24"/>
          <w:szCs w:val="24"/>
        </w:rPr>
        <w:t xml:space="preserve">:   </w:t>
      </w:r>
    </w:p>
    <w:p w14:paraId="529D5631" w14:textId="77777777" w:rsidR="00424BA4" w:rsidRPr="00382D82" w:rsidRDefault="00424BA4">
      <w:pPr>
        <w:spacing w:after="0" w:line="472" w:lineRule="auto"/>
        <w:rPr>
          <w:rFonts w:ascii="Times New Roman" w:hAnsi="Times New Roman" w:cs="Times New Roman"/>
          <w:sz w:val="24"/>
          <w:szCs w:val="24"/>
        </w:rPr>
      </w:pPr>
      <w:r w:rsidRPr="00382D82">
        <w:rPr>
          <w:rFonts w:ascii="Times New Roman" w:hAnsi="Times New Roman" w:cs="Times New Roman"/>
          <w:sz w:val="24"/>
          <w:szCs w:val="24"/>
        </w:rPr>
        <w:t xml:space="preserve">My name is Joseph Acolatse, and I am writing on behalf of the members of the British Society of Antimicrobial Chemotherapy (BSAC) Antibiotic Susceptibility Testing Standing  </w:t>
      </w:r>
    </w:p>
    <w:p w14:paraId="79006F1D" w14:textId="77777777" w:rsidR="00424BA4" w:rsidRPr="00382D82" w:rsidRDefault="00424BA4">
      <w:pPr>
        <w:spacing w:after="0" w:line="472" w:lineRule="auto"/>
        <w:rPr>
          <w:rFonts w:ascii="Times New Roman" w:hAnsi="Times New Roman" w:cs="Times New Roman"/>
          <w:sz w:val="24"/>
          <w:szCs w:val="24"/>
        </w:rPr>
      </w:pPr>
      <w:r w:rsidRPr="00382D82">
        <w:rPr>
          <w:rFonts w:ascii="Times New Roman" w:hAnsi="Times New Roman" w:cs="Times New Roman"/>
          <w:sz w:val="24"/>
          <w:szCs w:val="24"/>
        </w:rPr>
        <w:t xml:space="preserve">Committee.  This research study aims to learn more about the current conduct of Antibiotic Susceptibility Testing (AST) within the Ghanaian healthcare system in order to identify possible improvements toward standardising and encouraging best practices to improve Antimicrobial Resistance (AMR) reporting and ultimately patient outcomes.    </w:t>
      </w:r>
    </w:p>
    <w:p w14:paraId="20B39928" w14:textId="77777777" w:rsidR="00424BA4" w:rsidRPr="00382D82" w:rsidRDefault="00424BA4">
      <w:pPr>
        <w:spacing w:after="0" w:line="472" w:lineRule="auto"/>
        <w:rPr>
          <w:rFonts w:ascii="Times New Roman" w:hAnsi="Times New Roman" w:cs="Times New Roman"/>
          <w:sz w:val="24"/>
          <w:szCs w:val="24"/>
        </w:rPr>
      </w:pPr>
      <w:r w:rsidRPr="00382D82">
        <w:rPr>
          <w:rFonts w:ascii="Times New Roman" w:hAnsi="Times New Roman" w:cs="Times New Roman"/>
          <w:sz w:val="24"/>
          <w:szCs w:val="24"/>
        </w:rPr>
        <w:t xml:space="preserve">In this study, we want to learn about AST guidelines and methods used in your lab and some specific processes underlying their implementation.   </w:t>
      </w:r>
    </w:p>
    <w:p w14:paraId="2507637B" w14:textId="77777777" w:rsidR="00424BA4" w:rsidRPr="00382D82" w:rsidRDefault="00424BA4">
      <w:pPr>
        <w:spacing w:after="255"/>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27803842" w14:textId="77777777" w:rsidR="00424BA4" w:rsidRPr="00382D82" w:rsidRDefault="00424BA4">
      <w:pPr>
        <w:spacing w:after="250"/>
        <w:ind w:left="5"/>
        <w:rPr>
          <w:rFonts w:ascii="Times New Roman" w:hAnsi="Times New Roman" w:cs="Times New Roman"/>
          <w:sz w:val="24"/>
          <w:szCs w:val="24"/>
        </w:rPr>
      </w:pPr>
      <w:r w:rsidRPr="00382D82">
        <w:rPr>
          <w:rFonts w:ascii="Times New Roman" w:hAnsi="Times New Roman" w:cs="Times New Roman"/>
          <w:b/>
          <w:sz w:val="24"/>
          <w:szCs w:val="24"/>
        </w:rPr>
        <w:t xml:space="preserve">What we are asking you to do: </w:t>
      </w:r>
      <w:r w:rsidRPr="00382D82">
        <w:rPr>
          <w:rFonts w:ascii="Times New Roman" w:hAnsi="Times New Roman" w:cs="Times New Roman"/>
          <w:sz w:val="24"/>
          <w:szCs w:val="24"/>
        </w:rPr>
        <w:t xml:space="preserve"> </w:t>
      </w:r>
    </w:p>
    <w:p w14:paraId="7CFAF5E5" w14:textId="77777777" w:rsidR="00424BA4" w:rsidRPr="00382D82" w:rsidRDefault="00424BA4">
      <w:pPr>
        <w:spacing w:after="0" w:line="472" w:lineRule="auto"/>
        <w:ind w:left="14"/>
        <w:rPr>
          <w:rFonts w:ascii="Times New Roman" w:hAnsi="Times New Roman" w:cs="Times New Roman"/>
          <w:sz w:val="24"/>
          <w:szCs w:val="24"/>
        </w:rPr>
      </w:pPr>
      <w:r w:rsidRPr="00382D82">
        <w:rPr>
          <w:rFonts w:ascii="Times New Roman" w:hAnsi="Times New Roman" w:cs="Times New Roman"/>
          <w:sz w:val="24"/>
          <w:szCs w:val="24"/>
        </w:rPr>
        <w:t xml:space="preserve">We would like to invite your institution to participate in this study by answering the appended questionnaire on AST methods and procedures used in your laboratory. This survey will take approximately 10-15 minutes to complete.  </w:t>
      </w:r>
    </w:p>
    <w:p w14:paraId="42B83BB1" w14:textId="77777777" w:rsidR="00424BA4" w:rsidRPr="00382D82" w:rsidRDefault="00424BA4">
      <w:pPr>
        <w:spacing w:after="255"/>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30D6C58D" w14:textId="77777777" w:rsidR="00424BA4" w:rsidRPr="00382D82" w:rsidRDefault="00424BA4">
      <w:pPr>
        <w:spacing w:after="250"/>
        <w:ind w:left="5"/>
        <w:rPr>
          <w:rFonts w:ascii="Times New Roman" w:hAnsi="Times New Roman" w:cs="Times New Roman"/>
          <w:sz w:val="24"/>
          <w:szCs w:val="24"/>
        </w:rPr>
      </w:pPr>
      <w:r w:rsidRPr="00382D82">
        <w:rPr>
          <w:rFonts w:ascii="Times New Roman" w:hAnsi="Times New Roman" w:cs="Times New Roman"/>
          <w:b/>
          <w:sz w:val="24"/>
          <w:szCs w:val="24"/>
        </w:rPr>
        <w:t>Who is involved and other participants</w:t>
      </w:r>
      <w:r w:rsidRPr="00382D82">
        <w:rPr>
          <w:rFonts w:ascii="Times New Roman" w:hAnsi="Times New Roman" w:cs="Times New Roman"/>
          <w:sz w:val="24"/>
          <w:szCs w:val="24"/>
        </w:rPr>
        <w:t xml:space="preserve">  </w:t>
      </w:r>
    </w:p>
    <w:p w14:paraId="3A657A4E" w14:textId="77777777" w:rsidR="00424BA4" w:rsidRPr="00382D82" w:rsidRDefault="00424BA4">
      <w:pPr>
        <w:spacing w:after="159" w:line="472" w:lineRule="auto"/>
        <w:rPr>
          <w:rFonts w:ascii="Times New Roman" w:hAnsi="Times New Roman" w:cs="Times New Roman"/>
          <w:sz w:val="24"/>
          <w:szCs w:val="24"/>
        </w:rPr>
      </w:pPr>
      <w:r w:rsidRPr="00382D82">
        <w:rPr>
          <w:rFonts w:ascii="Times New Roman" w:hAnsi="Times New Roman" w:cs="Times New Roman"/>
          <w:sz w:val="24"/>
          <w:szCs w:val="24"/>
        </w:rPr>
        <w:t xml:space="preserve">This study includes both public and private healthcare laboratories in Ghana that offer diagnostic microbiology services for use in patient care.  </w:t>
      </w:r>
    </w:p>
    <w:p w14:paraId="6211D222" w14:textId="77777777" w:rsidR="00424BA4" w:rsidRPr="00382D82" w:rsidRDefault="00424BA4">
      <w:pPr>
        <w:spacing w:after="2" w:line="472" w:lineRule="auto"/>
        <w:rPr>
          <w:rFonts w:ascii="Times New Roman" w:hAnsi="Times New Roman" w:cs="Times New Roman"/>
          <w:sz w:val="24"/>
          <w:szCs w:val="24"/>
        </w:rPr>
      </w:pPr>
      <w:r w:rsidRPr="00382D82">
        <w:rPr>
          <w:rFonts w:ascii="Times New Roman" w:hAnsi="Times New Roman" w:cs="Times New Roman"/>
          <w:sz w:val="24"/>
          <w:szCs w:val="24"/>
        </w:rPr>
        <w:t xml:space="preserve">Participation is voluntary however, your inclusion will help generate important information on AST practices in Ghana to develop a holistic assessment of identified gaps. Your input will also contribute to any future initiatives to improve this area for representative interventions.  </w:t>
      </w:r>
    </w:p>
    <w:p w14:paraId="60B74D59" w14:textId="77777777" w:rsidR="00424BA4" w:rsidRPr="00382D82" w:rsidRDefault="00424BA4">
      <w:pPr>
        <w:spacing w:after="0"/>
        <w:ind w:left="14"/>
        <w:rPr>
          <w:rFonts w:ascii="Times New Roman" w:hAnsi="Times New Roman" w:cs="Times New Roman"/>
          <w:sz w:val="24"/>
          <w:szCs w:val="24"/>
        </w:rPr>
      </w:pPr>
      <w:r w:rsidRPr="00382D82">
        <w:rPr>
          <w:rFonts w:ascii="Times New Roman" w:hAnsi="Times New Roman" w:cs="Times New Roman"/>
          <w:b/>
          <w:sz w:val="24"/>
          <w:szCs w:val="24"/>
        </w:rPr>
        <w:t xml:space="preserve"> </w:t>
      </w:r>
      <w:r w:rsidRPr="00382D82">
        <w:rPr>
          <w:rFonts w:ascii="Times New Roman" w:hAnsi="Times New Roman" w:cs="Times New Roman"/>
          <w:sz w:val="24"/>
          <w:szCs w:val="24"/>
        </w:rPr>
        <w:t xml:space="preserve"> </w:t>
      </w:r>
    </w:p>
    <w:p w14:paraId="731F37DB" w14:textId="77777777" w:rsidR="00424BA4" w:rsidRPr="00382D82" w:rsidRDefault="00424BA4">
      <w:pPr>
        <w:spacing w:after="250"/>
        <w:ind w:left="5"/>
        <w:rPr>
          <w:rFonts w:ascii="Times New Roman" w:hAnsi="Times New Roman" w:cs="Times New Roman"/>
          <w:sz w:val="24"/>
          <w:szCs w:val="24"/>
        </w:rPr>
      </w:pPr>
      <w:r w:rsidRPr="00382D82">
        <w:rPr>
          <w:rFonts w:ascii="Times New Roman" w:hAnsi="Times New Roman" w:cs="Times New Roman"/>
          <w:b/>
          <w:sz w:val="24"/>
          <w:szCs w:val="24"/>
        </w:rPr>
        <w:t xml:space="preserve">Benefits of the study </w:t>
      </w:r>
      <w:r w:rsidRPr="00382D82">
        <w:rPr>
          <w:rFonts w:ascii="Times New Roman" w:hAnsi="Times New Roman" w:cs="Times New Roman"/>
          <w:sz w:val="24"/>
          <w:szCs w:val="24"/>
        </w:rPr>
        <w:t xml:space="preserve"> </w:t>
      </w:r>
    </w:p>
    <w:p w14:paraId="0FAEB550" w14:textId="77777777" w:rsidR="00424BA4" w:rsidRPr="00382D82" w:rsidRDefault="00424BA4">
      <w:pPr>
        <w:spacing w:after="0" w:line="472" w:lineRule="auto"/>
        <w:rPr>
          <w:rFonts w:ascii="Times New Roman" w:hAnsi="Times New Roman" w:cs="Times New Roman"/>
          <w:sz w:val="24"/>
          <w:szCs w:val="24"/>
        </w:rPr>
      </w:pPr>
      <w:r w:rsidRPr="00382D82">
        <w:rPr>
          <w:rFonts w:ascii="Times New Roman" w:hAnsi="Times New Roman" w:cs="Times New Roman"/>
          <w:sz w:val="24"/>
          <w:szCs w:val="24"/>
        </w:rPr>
        <w:t xml:space="preserve">Being in this study will bring your outfit no harm.  There are no direct benefits to your institution for participating in this study. It will hopefully help us learn more about AST and current gaps or potential improvements that can be made to ensure best practices from which your lab will benefit indirectly.  </w:t>
      </w:r>
    </w:p>
    <w:p w14:paraId="3C6E6F24" w14:textId="77777777" w:rsidR="00424BA4" w:rsidRPr="00382D82" w:rsidRDefault="00424BA4">
      <w:pPr>
        <w:spacing w:after="2" w:line="473" w:lineRule="auto"/>
        <w:rPr>
          <w:rFonts w:ascii="Times New Roman" w:hAnsi="Times New Roman" w:cs="Times New Roman"/>
          <w:sz w:val="24"/>
          <w:szCs w:val="24"/>
        </w:rPr>
      </w:pPr>
      <w:r w:rsidRPr="00382D82">
        <w:rPr>
          <w:rFonts w:ascii="Times New Roman" w:hAnsi="Times New Roman" w:cs="Times New Roman"/>
          <w:sz w:val="24"/>
          <w:szCs w:val="24"/>
        </w:rPr>
        <w:t xml:space="preserve">Additionally, direct feedback will be provided to all participating labs as well as the opportunity to be invited for similar research projects in the future regarding new developments and practices in AST both in Ghana and globally.   </w:t>
      </w:r>
    </w:p>
    <w:p w14:paraId="73AA90F1" w14:textId="77777777" w:rsidR="00424BA4" w:rsidRPr="00382D82" w:rsidRDefault="00424BA4">
      <w:pPr>
        <w:spacing w:after="253"/>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718757B9" w14:textId="77777777" w:rsidR="00424BA4" w:rsidRPr="00382D82" w:rsidRDefault="00424BA4">
      <w:pPr>
        <w:spacing w:after="250"/>
        <w:ind w:left="5"/>
        <w:rPr>
          <w:rFonts w:ascii="Times New Roman" w:hAnsi="Times New Roman" w:cs="Times New Roman"/>
          <w:sz w:val="24"/>
          <w:szCs w:val="24"/>
        </w:rPr>
      </w:pPr>
      <w:r w:rsidRPr="00382D82">
        <w:rPr>
          <w:rFonts w:ascii="Times New Roman" w:hAnsi="Times New Roman" w:cs="Times New Roman"/>
          <w:b/>
          <w:sz w:val="24"/>
          <w:szCs w:val="24"/>
        </w:rPr>
        <w:t xml:space="preserve">How will data be handled? </w:t>
      </w:r>
      <w:r w:rsidRPr="00382D82">
        <w:rPr>
          <w:rFonts w:ascii="Times New Roman" w:hAnsi="Times New Roman" w:cs="Times New Roman"/>
          <w:sz w:val="24"/>
          <w:szCs w:val="24"/>
        </w:rPr>
        <w:t xml:space="preserve"> </w:t>
      </w:r>
    </w:p>
    <w:p w14:paraId="703D3CE1" w14:textId="77777777" w:rsidR="00424BA4" w:rsidRPr="00382D82" w:rsidRDefault="00424BA4">
      <w:pPr>
        <w:spacing w:after="4" w:line="472" w:lineRule="auto"/>
        <w:rPr>
          <w:rFonts w:ascii="Times New Roman" w:hAnsi="Times New Roman" w:cs="Times New Roman"/>
          <w:sz w:val="24"/>
          <w:szCs w:val="24"/>
        </w:rPr>
      </w:pPr>
      <w:r w:rsidRPr="00382D82">
        <w:rPr>
          <w:rFonts w:ascii="Times New Roman" w:hAnsi="Times New Roman" w:cs="Times New Roman"/>
          <w:sz w:val="24"/>
          <w:szCs w:val="24"/>
        </w:rPr>
        <w:t xml:space="preserve">All data will be kept strictly confidential with survey responses being available to only the study investigators. All responses will be anonymised from the onset using identification codes that delink the facility from survey responses. Due to this anonymization process, participants cannot withdraw or opt out of participation as responses cannot be traced back to any individual facility. All data will be used solely for the purposes of analysis for the aims outlined in the study.   </w:t>
      </w:r>
    </w:p>
    <w:p w14:paraId="78557A7F" w14:textId="77777777" w:rsidR="00424BA4" w:rsidRPr="00382D82" w:rsidRDefault="00424BA4">
      <w:pPr>
        <w:spacing w:after="250"/>
        <w:ind w:left="5"/>
        <w:rPr>
          <w:rFonts w:ascii="Times New Roman" w:hAnsi="Times New Roman" w:cs="Times New Roman"/>
          <w:sz w:val="24"/>
          <w:szCs w:val="24"/>
        </w:rPr>
      </w:pPr>
      <w:r w:rsidRPr="00382D82">
        <w:rPr>
          <w:rFonts w:ascii="Times New Roman" w:hAnsi="Times New Roman" w:cs="Times New Roman"/>
          <w:b/>
          <w:sz w:val="24"/>
          <w:szCs w:val="24"/>
        </w:rPr>
        <w:t xml:space="preserve">Further information: </w:t>
      </w:r>
      <w:r w:rsidRPr="00382D82">
        <w:rPr>
          <w:rFonts w:ascii="Times New Roman" w:hAnsi="Times New Roman" w:cs="Times New Roman"/>
          <w:sz w:val="24"/>
          <w:szCs w:val="24"/>
        </w:rPr>
        <w:t xml:space="preserve"> </w:t>
      </w:r>
    </w:p>
    <w:p w14:paraId="02495699" w14:textId="77777777" w:rsidR="00424BA4" w:rsidRPr="00382D82" w:rsidRDefault="00424BA4">
      <w:pPr>
        <w:spacing w:after="157" w:line="462" w:lineRule="auto"/>
        <w:ind w:left="14"/>
        <w:rPr>
          <w:rFonts w:ascii="Times New Roman" w:hAnsi="Times New Roman" w:cs="Times New Roman"/>
          <w:sz w:val="24"/>
          <w:szCs w:val="24"/>
        </w:rPr>
      </w:pPr>
      <w:r w:rsidRPr="00382D82">
        <w:rPr>
          <w:rFonts w:ascii="Times New Roman" w:hAnsi="Times New Roman" w:cs="Times New Roman"/>
          <w:sz w:val="24"/>
          <w:szCs w:val="24"/>
        </w:rPr>
        <w:t xml:space="preserve">If you want more information regarding the study, contact Mr. Joseph Acolatse on  </w:t>
      </w:r>
      <w:r w:rsidRPr="00382D82">
        <w:rPr>
          <w:rFonts w:ascii="Times New Roman" w:hAnsi="Times New Roman" w:cs="Times New Roman"/>
          <w:color w:val="0000FF"/>
          <w:sz w:val="24"/>
          <w:szCs w:val="24"/>
          <w:u w:val="single" w:color="0000FF"/>
        </w:rPr>
        <w:t>j.acolatse@ccth.gov.gh</w:t>
      </w:r>
      <w:r w:rsidRPr="00382D82">
        <w:rPr>
          <w:rFonts w:ascii="Times New Roman" w:eastAsia="Calibri" w:hAnsi="Times New Roman" w:cs="Times New Roman"/>
          <w:sz w:val="24"/>
          <w:szCs w:val="24"/>
        </w:rPr>
        <w:t xml:space="preserve"> </w:t>
      </w:r>
      <w:r w:rsidRPr="00382D82">
        <w:rPr>
          <w:rFonts w:ascii="Times New Roman" w:hAnsi="Times New Roman" w:cs="Times New Roman"/>
          <w:sz w:val="24"/>
          <w:szCs w:val="24"/>
        </w:rPr>
        <w:t xml:space="preserve"> </w:t>
      </w:r>
    </w:p>
    <w:p w14:paraId="528BD3D1" w14:textId="77777777" w:rsidR="00424BA4" w:rsidRPr="00382D82" w:rsidRDefault="00424BA4">
      <w:pPr>
        <w:spacing w:after="1" w:line="472" w:lineRule="auto"/>
        <w:rPr>
          <w:rFonts w:ascii="Times New Roman" w:hAnsi="Times New Roman" w:cs="Times New Roman"/>
          <w:sz w:val="24"/>
          <w:szCs w:val="24"/>
        </w:rPr>
      </w:pPr>
      <w:r w:rsidRPr="00382D82">
        <w:rPr>
          <w:rFonts w:ascii="Times New Roman" w:hAnsi="Times New Roman" w:cs="Times New Roman"/>
          <w:sz w:val="24"/>
          <w:szCs w:val="24"/>
        </w:rPr>
        <w:t xml:space="preserve">If you have questions about your rights as a research participant, please contact </w:t>
      </w:r>
      <w:r w:rsidRPr="00382D82">
        <w:rPr>
          <w:rFonts w:ascii="Times New Roman" w:hAnsi="Times New Roman" w:cs="Times New Roman"/>
          <w:color w:val="0000FF"/>
          <w:sz w:val="24"/>
          <w:szCs w:val="24"/>
          <w:u w:val="single" w:color="0000FF"/>
        </w:rPr>
        <w:t>ccthresearch@gmail.com</w:t>
      </w:r>
      <w:r w:rsidRPr="00382D82">
        <w:rPr>
          <w:rFonts w:ascii="Times New Roman" w:hAnsi="Times New Roman" w:cs="Times New Roman"/>
          <w:sz w:val="24"/>
          <w:szCs w:val="24"/>
        </w:rPr>
        <w:t xml:space="preserve"> Cape Coast Teaching Hospital Ethical Review Committee.  </w:t>
      </w:r>
    </w:p>
    <w:p w14:paraId="5949E785" w14:textId="77777777" w:rsidR="00424BA4" w:rsidRPr="00382D82" w:rsidRDefault="00424BA4">
      <w:pPr>
        <w:spacing w:after="253"/>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0343CE0F" w14:textId="77777777" w:rsidR="00424BA4" w:rsidRPr="00382D82" w:rsidRDefault="00424BA4">
      <w:pPr>
        <w:spacing w:after="250"/>
        <w:ind w:left="5"/>
        <w:rPr>
          <w:rFonts w:ascii="Times New Roman" w:hAnsi="Times New Roman" w:cs="Times New Roman"/>
          <w:sz w:val="24"/>
          <w:szCs w:val="24"/>
        </w:rPr>
      </w:pPr>
      <w:r w:rsidRPr="00382D82">
        <w:rPr>
          <w:rFonts w:ascii="Times New Roman" w:hAnsi="Times New Roman" w:cs="Times New Roman"/>
          <w:b/>
          <w:sz w:val="24"/>
          <w:szCs w:val="24"/>
        </w:rPr>
        <w:t xml:space="preserve">Agreement: </w:t>
      </w:r>
      <w:r w:rsidRPr="00382D82">
        <w:rPr>
          <w:rFonts w:ascii="Times New Roman" w:hAnsi="Times New Roman" w:cs="Times New Roman"/>
          <w:sz w:val="24"/>
          <w:szCs w:val="24"/>
        </w:rPr>
        <w:t xml:space="preserve"> </w:t>
      </w:r>
    </w:p>
    <w:p w14:paraId="5B44C8C6" w14:textId="77777777" w:rsidR="00424BA4" w:rsidRPr="00382D82" w:rsidRDefault="00424BA4">
      <w:pPr>
        <w:spacing w:line="380" w:lineRule="auto"/>
        <w:rPr>
          <w:rFonts w:ascii="Times New Roman" w:hAnsi="Times New Roman" w:cs="Times New Roman"/>
          <w:sz w:val="24"/>
          <w:szCs w:val="24"/>
        </w:rPr>
      </w:pPr>
      <w:r w:rsidRPr="00382D82">
        <w:rPr>
          <w:rFonts w:ascii="Times New Roman" w:hAnsi="Times New Roman" w:cs="Times New Roman"/>
          <w:sz w:val="24"/>
          <w:szCs w:val="24"/>
        </w:rPr>
        <w:t xml:space="preserve">By filling out and submitting this questionnaire, I agree to be in the research study described above.  </w:t>
      </w:r>
    </w:p>
    <w:p w14:paraId="78D73E07" w14:textId="77777777" w:rsidR="00424BA4" w:rsidRPr="00382D82" w:rsidRDefault="00424BA4">
      <w:pPr>
        <w:spacing w:after="410"/>
        <w:ind w:left="14"/>
        <w:rPr>
          <w:rFonts w:ascii="Times New Roman" w:hAnsi="Times New Roman" w:cs="Times New Roman"/>
          <w:sz w:val="24"/>
          <w:szCs w:val="24"/>
        </w:rPr>
      </w:pPr>
      <w:r w:rsidRPr="00382D82">
        <w:rPr>
          <w:rFonts w:ascii="Times New Roman" w:hAnsi="Times New Roman" w:cs="Times New Roman"/>
          <w:b/>
          <w:sz w:val="24"/>
          <w:szCs w:val="24"/>
          <w:u w:val="single" w:color="000000"/>
        </w:rPr>
        <w:t>QUESTIONNAIRE</w:t>
      </w:r>
      <w:r w:rsidRPr="00382D82">
        <w:rPr>
          <w:rFonts w:ascii="Times New Roman" w:hAnsi="Times New Roman" w:cs="Times New Roman"/>
          <w:b/>
          <w:sz w:val="24"/>
          <w:szCs w:val="24"/>
        </w:rPr>
        <w:t xml:space="preserve"> </w:t>
      </w:r>
      <w:r w:rsidRPr="00382D82">
        <w:rPr>
          <w:rFonts w:ascii="Times New Roman" w:hAnsi="Times New Roman" w:cs="Times New Roman"/>
          <w:sz w:val="24"/>
          <w:szCs w:val="24"/>
        </w:rPr>
        <w:t xml:space="preserve"> </w:t>
      </w:r>
    </w:p>
    <w:p w14:paraId="74738B2D" w14:textId="77777777" w:rsidR="00424BA4" w:rsidRPr="00382D82" w:rsidRDefault="00424BA4">
      <w:pPr>
        <w:spacing w:after="157"/>
        <w:rPr>
          <w:rFonts w:ascii="Times New Roman" w:hAnsi="Times New Roman" w:cs="Times New Roman"/>
          <w:sz w:val="24"/>
          <w:szCs w:val="24"/>
        </w:rPr>
      </w:pPr>
      <w:r w:rsidRPr="00382D82">
        <w:rPr>
          <w:rFonts w:ascii="Times New Roman" w:hAnsi="Times New Roman" w:cs="Times New Roman"/>
          <w:sz w:val="24"/>
          <w:szCs w:val="24"/>
        </w:rPr>
        <w:t xml:space="preserve">Facility code (to be assigned by the investigator):  </w:t>
      </w:r>
    </w:p>
    <w:p w14:paraId="0FAF2846" w14:textId="77777777" w:rsidR="00424BA4" w:rsidRPr="00382D82" w:rsidRDefault="00424BA4">
      <w:pPr>
        <w:spacing w:after="156"/>
        <w:ind w:left="183"/>
        <w:jc w:val="center"/>
        <w:rPr>
          <w:rFonts w:ascii="Times New Roman" w:hAnsi="Times New Roman" w:cs="Times New Roman"/>
          <w:sz w:val="24"/>
          <w:szCs w:val="24"/>
        </w:rPr>
      </w:pPr>
      <w:r w:rsidRPr="00382D82">
        <w:rPr>
          <w:rFonts w:ascii="Times New Roman" w:hAnsi="Times New Roman" w:cs="Times New Roman"/>
          <w:b/>
          <w:sz w:val="24"/>
          <w:szCs w:val="24"/>
        </w:rPr>
        <w:t xml:space="preserve"> </w:t>
      </w:r>
      <w:r w:rsidRPr="00382D82">
        <w:rPr>
          <w:rFonts w:ascii="Times New Roman" w:hAnsi="Times New Roman" w:cs="Times New Roman"/>
          <w:sz w:val="24"/>
          <w:szCs w:val="24"/>
        </w:rPr>
        <w:t xml:space="preserve"> </w:t>
      </w:r>
    </w:p>
    <w:p w14:paraId="4DA8C0B3" w14:textId="77777777" w:rsidR="00424BA4" w:rsidRPr="00382D82" w:rsidRDefault="00424BA4" w:rsidP="00424BA4">
      <w:pPr>
        <w:rPr>
          <w:rFonts w:ascii="Times New Roman" w:hAnsi="Times New Roman" w:cs="Times New Roman"/>
          <w:sz w:val="24"/>
          <w:szCs w:val="24"/>
        </w:rPr>
      </w:pPr>
      <w:r w:rsidRPr="00382D82">
        <w:rPr>
          <w:rFonts w:ascii="Times New Roman" w:hAnsi="Times New Roman" w:cs="Times New Roman"/>
          <w:sz w:val="24"/>
          <w:szCs w:val="24"/>
        </w:rPr>
        <w:t xml:space="preserve">A. GENERAL  </w:t>
      </w:r>
    </w:p>
    <w:p w14:paraId="5DF56080" w14:textId="77777777" w:rsidR="00424BA4" w:rsidRPr="00382D82" w:rsidRDefault="00424BA4" w:rsidP="00424BA4">
      <w:pPr>
        <w:numPr>
          <w:ilvl w:val="0"/>
          <w:numId w:val="5"/>
        </w:numPr>
        <w:spacing w:after="189" w:line="258" w:lineRule="auto"/>
        <w:ind w:hanging="480"/>
        <w:jc w:val="both"/>
        <w:rPr>
          <w:rFonts w:ascii="Times New Roman" w:hAnsi="Times New Roman" w:cs="Times New Roman"/>
          <w:sz w:val="24"/>
          <w:szCs w:val="24"/>
        </w:rPr>
      </w:pPr>
      <w:r w:rsidRPr="00382D82">
        <w:rPr>
          <w:rFonts w:ascii="Times New Roman" w:hAnsi="Times New Roman" w:cs="Times New Roman"/>
          <w:sz w:val="24"/>
          <w:szCs w:val="24"/>
        </w:rPr>
        <w:t xml:space="preserve">Facility Region:   </w:t>
      </w:r>
    </w:p>
    <w:p w14:paraId="298407A9" w14:textId="77777777" w:rsidR="00424BA4" w:rsidRPr="00382D82" w:rsidRDefault="00424BA4" w:rsidP="00424BA4">
      <w:pPr>
        <w:numPr>
          <w:ilvl w:val="0"/>
          <w:numId w:val="5"/>
        </w:numPr>
        <w:spacing w:after="189" w:line="258" w:lineRule="auto"/>
        <w:ind w:hanging="480"/>
        <w:jc w:val="both"/>
        <w:rPr>
          <w:rFonts w:ascii="Times New Roman" w:hAnsi="Times New Roman" w:cs="Times New Roman"/>
          <w:sz w:val="24"/>
          <w:szCs w:val="24"/>
        </w:rPr>
      </w:pPr>
      <w:r w:rsidRPr="00382D82">
        <w:rPr>
          <w:rFonts w:ascii="Times New Roman" w:hAnsi="Times New Roman" w:cs="Times New Roman"/>
          <w:sz w:val="24"/>
          <w:szCs w:val="24"/>
        </w:rPr>
        <w:t xml:space="preserve">Title/cadre of respondent:  </w:t>
      </w:r>
    </w:p>
    <w:p w14:paraId="4926AD38" w14:textId="77777777" w:rsidR="00424BA4" w:rsidRPr="00382D82" w:rsidRDefault="00424BA4" w:rsidP="00424BA4">
      <w:pPr>
        <w:numPr>
          <w:ilvl w:val="0"/>
          <w:numId w:val="5"/>
        </w:numPr>
        <w:spacing w:after="189" w:line="258" w:lineRule="auto"/>
        <w:ind w:hanging="480"/>
        <w:jc w:val="both"/>
        <w:rPr>
          <w:rFonts w:ascii="Times New Roman" w:hAnsi="Times New Roman" w:cs="Times New Roman"/>
          <w:sz w:val="24"/>
          <w:szCs w:val="24"/>
        </w:rPr>
      </w:pPr>
      <w:r w:rsidRPr="00382D82">
        <w:rPr>
          <w:rFonts w:ascii="Times New Roman" w:hAnsi="Times New Roman" w:cs="Times New Roman"/>
          <w:sz w:val="24"/>
          <w:szCs w:val="24"/>
        </w:rPr>
        <w:t xml:space="preserve">Years of working in a diagnostic microbiology laboratory:  </w:t>
      </w:r>
    </w:p>
    <w:p w14:paraId="6BD01A7A" w14:textId="77777777" w:rsidR="00424BA4" w:rsidRPr="00382D82" w:rsidRDefault="00424BA4" w:rsidP="00424BA4">
      <w:pPr>
        <w:numPr>
          <w:ilvl w:val="0"/>
          <w:numId w:val="5"/>
        </w:numPr>
        <w:spacing w:after="189" w:line="258" w:lineRule="auto"/>
        <w:ind w:hanging="480"/>
        <w:jc w:val="both"/>
        <w:rPr>
          <w:rFonts w:ascii="Times New Roman" w:hAnsi="Times New Roman" w:cs="Times New Roman"/>
          <w:sz w:val="24"/>
          <w:szCs w:val="24"/>
        </w:rPr>
      </w:pPr>
      <w:r w:rsidRPr="00382D82">
        <w:rPr>
          <w:rFonts w:ascii="Times New Roman" w:hAnsi="Times New Roman" w:cs="Times New Roman"/>
          <w:sz w:val="24"/>
          <w:szCs w:val="24"/>
        </w:rPr>
        <w:t xml:space="preserve">What type of laboratory is your facility classified as:  </w:t>
      </w:r>
    </w:p>
    <w:p w14:paraId="2994B20F" w14:textId="77777777" w:rsidR="00424BA4" w:rsidRPr="00382D82" w:rsidRDefault="00424BA4" w:rsidP="00424BA4">
      <w:pPr>
        <w:numPr>
          <w:ilvl w:val="1"/>
          <w:numId w:val="5"/>
        </w:numPr>
        <w:spacing w:after="189" w:line="258" w:lineRule="auto"/>
        <w:ind w:hanging="499"/>
        <w:jc w:val="both"/>
        <w:rPr>
          <w:rFonts w:ascii="Times New Roman" w:hAnsi="Times New Roman" w:cs="Times New Roman"/>
          <w:sz w:val="24"/>
          <w:szCs w:val="24"/>
        </w:rPr>
      </w:pPr>
      <w:r w:rsidRPr="00382D82">
        <w:rPr>
          <w:rFonts w:ascii="Times New Roman" w:hAnsi="Times New Roman" w:cs="Times New Roman"/>
          <w:sz w:val="24"/>
          <w:szCs w:val="24"/>
        </w:rPr>
        <w:t xml:space="preserve">Private independent laboratory  </w:t>
      </w:r>
    </w:p>
    <w:p w14:paraId="487FA71D" w14:textId="77777777" w:rsidR="00424BA4" w:rsidRPr="00382D82" w:rsidRDefault="00424BA4" w:rsidP="00424BA4">
      <w:pPr>
        <w:numPr>
          <w:ilvl w:val="1"/>
          <w:numId w:val="5"/>
        </w:numPr>
        <w:spacing w:after="189" w:line="258" w:lineRule="auto"/>
        <w:ind w:hanging="499"/>
        <w:jc w:val="both"/>
        <w:rPr>
          <w:rFonts w:ascii="Times New Roman" w:hAnsi="Times New Roman" w:cs="Times New Roman"/>
          <w:sz w:val="24"/>
          <w:szCs w:val="24"/>
        </w:rPr>
      </w:pPr>
      <w:r w:rsidRPr="00382D82">
        <w:rPr>
          <w:rFonts w:ascii="Times New Roman" w:hAnsi="Times New Roman" w:cs="Times New Roman"/>
          <w:sz w:val="24"/>
          <w:szCs w:val="24"/>
        </w:rPr>
        <w:t xml:space="preserve">Private hospital laboratory   </w:t>
      </w:r>
    </w:p>
    <w:p w14:paraId="643AF02E" w14:textId="77777777" w:rsidR="00424BA4" w:rsidRPr="00382D82" w:rsidRDefault="00424BA4" w:rsidP="00424BA4">
      <w:pPr>
        <w:numPr>
          <w:ilvl w:val="1"/>
          <w:numId w:val="5"/>
        </w:numPr>
        <w:spacing w:after="189" w:line="258" w:lineRule="auto"/>
        <w:ind w:hanging="499"/>
        <w:jc w:val="both"/>
        <w:rPr>
          <w:rFonts w:ascii="Times New Roman" w:hAnsi="Times New Roman" w:cs="Times New Roman"/>
          <w:sz w:val="24"/>
          <w:szCs w:val="24"/>
        </w:rPr>
      </w:pPr>
      <w:r w:rsidRPr="00382D82">
        <w:rPr>
          <w:rFonts w:ascii="Times New Roman" w:hAnsi="Times New Roman" w:cs="Times New Roman"/>
          <w:sz w:val="24"/>
          <w:szCs w:val="24"/>
        </w:rPr>
        <w:t xml:space="preserve">Government primary hospital laboratory  </w:t>
      </w:r>
    </w:p>
    <w:p w14:paraId="441CFD16" w14:textId="77777777" w:rsidR="00424BA4" w:rsidRPr="00382D82" w:rsidRDefault="00424BA4" w:rsidP="00424BA4">
      <w:pPr>
        <w:numPr>
          <w:ilvl w:val="1"/>
          <w:numId w:val="5"/>
        </w:numPr>
        <w:spacing w:after="189" w:line="258" w:lineRule="auto"/>
        <w:ind w:hanging="499"/>
        <w:jc w:val="both"/>
        <w:rPr>
          <w:rFonts w:ascii="Times New Roman" w:hAnsi="Times New Roman" w:cs="Times New Roman"/>
          <w:sz w:val="24"/>
          <w:szCs w:val="24"/>
        </w:rPr>
      </w:pPr>
      <w:r w:rsidRPr="00382D82">
        <w:rPr>
          <w:rFonts w:ascii="Times New Roman" w:hAnsi="Times New Roman" w:cs="Times New Roman"/>
          <w:sz w:val="24"/>
          <w:szCs w:val="24"/>
        </w:rPr>
        <w:t xml:space="preserve">Government secondary hospital laboratory  </w:t>
      </w:r>
    </w:p>
    <w:p w14:paraId="27260FCF" w14:textId="77777777" w:rsidR="00424BA4" w:rsidRPr="00382D82" w:rsidRDefault="00424BA4" w:rsidP="00424BA4">
      <w:pPr>
        <w:numPr>
          <w:ilvl w:val="1"/>
          <w:numId w:val="5"/>
        </w:numPr>
        <w:spacing w:after="189" w:line="258" w:lineRule="auto"/>
        <w:ind w:hanging="499"/>
        <w:jc w:val="both"/>
        <w:rPr>
          <w:rFonts w:ascii="Times New Roman" w:hAnsi="Times New Roman" w:cs="Times New Roman"/>
          <w:sz w:val="24"/>
          <w:szCs w:val="24"/>
        </w:rPr>
      </w:pPr>
      <w:r w:rsidRPr="00382D82">
        <w:rPr>
          <w:rFonts w:ascii="Times New Roman" w:hAnsi="Times New Roman" w:cs="Times New Roman"/>
          <w:sz w:val="24"/>
          <w:szCs w:val="24"/>
        </w:rPr>
        <w:t xml:space="preserve">Government tertiary hospital laboratory   </w:t>
      </w:r>
    </w:p>
    <w:p w14:paraId="7A39315E" w14:textId="77777777" w:rsidR="00424BA4" w:rsidRPr="00382D82" w:rsidRDefault="00424BA4" w:rsidP="00424BA4">
      <w:pPr>
        <w:numPr>
          <w:ilvl w:val="1"/>
          <w:numId w:val="5"/>
        </w:numPr>
        <w:spacing w:after="189" w:line="258" w:lineRule="auto"/>
        <w:ind w:hanging="499"/>
        <w:jc w:val="both"/>
        <w:rPr>
          <w:rFonts w:ascii="Times New Roman" w:hAnsi="Times New Roman" w:cs="Times New Roman"/>
          <w:sz w:val="24"/>
          <w:szCs w:val="24"/>
        </w:rPr>
      </w:pPr>
      <w:r w:rsidRPr="00382D82">
        <w:rPr>
          <w:rFonts w:ascii="Times New Roman" w:hAnsi="Times New Roman" w:cs="Times New Roman"/>
          <w:sz w:val="24"/>
          <w:szCs w:val="24"/>
        </w:rPr>
        <w:t xml:space="preserve">Faith-based healthcare facility laboratory   </w:t>
      </w:r>
    </w:p>
    <w:p w14:paraId="7F27D3B0" w14:textId="77777777" w:rsidR="00424BA4" w:rsidRPr="00382D82" w:rsidRDefault="00424BA4" w:rsidP="00424BA4">
      <w:pPr>
        <w:numPr>
          <w:ilvl w:val="1"/>
          <w:numId w:val="5"/>
        </w:numPr>
        <w:spacing w:after="189" w:line="258" w:lineRule="auto"/>
        <w:ind w:hanging="499"/>
        <w:jc w:val="both"/>
        <w:rPr>
          <w:rFonts w:ascii="Times New Roman" w:hAnsi="Times New Roman" w:cs="Times New Roman"/>
          <w:sz w:val="24"/>
          <w:szCs w:val="24"/>
        </w:rPr>
      </w:pPr>
      <w:r w:rsidRPr="00382D82">
        <w:rPr>
          <w:rFonts w:ascii="Times New Roman" w:hAnsi="Times New Roman" w:cs="Times New Roman"/>
          <w:sz w:val="24"/>
          <w:szCs w:val="24"/>
        </w:rPr>
        <w:t xml:space="preserve">Specialist hospital laboratory   </w:t>
      </w:r>
    </w:p>
    <w:p w14:paraId="35F1008C" w14:textId="77777777" w:rsidR="00424BA4" w:rsidRPr="00382D82" w:rsidRDefault="00424BA4" w:rsidP="00424BA4">
      <w:pPr>
        <w:numPr>
          <w:ilvl w:val="1"/>
          <w:numId w:val="5"/>
        </w:numPr>
        <w:spacing w:after="189" w:line="258" w:lineRule="auto"/>
        <w:ind w:hanging="499"/>
        <w:jc w:val="both"/>
        <w:rPr>
          <w:rFonts w:ascii="Times New Roman" w:hAnsi="Times New Roman" w:cs="Times New Roman"/>
          <w:sz w:val="24"/>
          <w:szCs w:val="24"/>
        </w:rPr>
      </w:pPr>
      <w:r w:rsidRPr="00382D82">
        <w:rPr>
          <w:rFonts w:ascii="Times New Roman" w:hAnsi="Times New Roman" w:cs="Times New Roman"/>
          <w:sz w:val="24"/>
          <w:szCs w:val="24"/>
        </w:rPr>
        <w:t xml:space="preserve">Reference laboratory  </w:t>
      </w:r>
    </w:p>
    <w:p w14:paraId="79AECD34" w14:textId="77777777" w:rsidR="00424BA4" w:rsidRPr="00382D82" w:rsidRDefault="00424BA4" w:rsidP="00424BA4">
      <w:pPr>
        <w:numPr>
          <w:ilvl w:val="1"/>
          <w:numId w:val="5"/>
        </w:numPr>
        <w:spacing w:after="162" w:line="258" w:lineRule="auto"/>
        <w:ind w:hanging="499"/>
        <w:jc w:val="both"/>
        <w:rPr>
          <w:rFonts w:ascii="Times New Roman" w:hAnsi="Times New Roman" w:cs="Times New Roman"/>
          <w:sz w:val="24"/>
          <w:szCs w:val="24"/>
        </w:rPr>
      </w:pPr>
      <w:r w:rsidRPr="00382D82">
        <w:rPr>
          <w:rFonts w:ascii="Times New Roman" w:hAnsi="Times New Roman" w:cs="Times New Roman"/>
          <w:sz w:val="24"/>
          <w:szCs w:val="24"/>
        </w:rPr>
        <w:t xml:space="preserve">Academic/research laboratory  </w:t>
      </w:r>
    </w:p>
    <w:p w14:paraId="420335A2" w14:textId="77777777" w:rsidR="00424BA4" w:rsidRPr="00382D82" w:rsidRDefault="00424BA4">
      <w:pPr>
        <w:spacing w:after="164"/>
        <w:ind w:left="466"/>
        <w:rPr>
          <w:rFonts w:ascii="Times New Roman" w:hAnsi="Times New Roman" w:cs="Times New Roman"/>
          <w:sz w:val="24"/>
          <w:szCs w:val="24"/>
        </w:rPr>
      </w:pPr>
      <w:r w:rsidRPr="00382D82">
        <w:rPr>
          <w:rFonts w:ascii="Times New Roman" w:hAnsi="Times New Roman" w:cs="Times New Roman"/>
          <w:sz w:val="24"/>
          <w:szCs w:val="24"/>
        </w:rPr>
        <w:t xml:space="preserve">  </w:t>
      </w:r>
    </w:p>
    <w:p w14:paraId="102D5781" w14:textId="77777777" w:rsidR="00424BA4" w:rsidRPr="00382D82" w:rsidRDefault="00424BA4" w:rsidP="00424BA4">
      <w:pPr>
        <w:numPr>
          <w:ilvl w:val="0"/>
          <w:numId w:val="5"/>
        </w:numPr>
        <w:spacing w:after="155" w:line="258" w:lineRule="auto"/>
        <w:ind w:hanging="480"/>
        <w:jc w:val="both"/>
        <w:rPr>
          <w:rFonts w:ascii="Times New Roman" w:hAnsi="Times New Roman" w:cs="Times New Roman"/>
          <w:sz w:val="24"/>
          <w:szCs w:val="24"/>
        </w:rPr>
      </w:pPr>
      <w:r w:rsidRPr="00382D82">
        <w:rPr>
          <w:rFonts w:ascii="Times New Roman" w:hAnsi="Times New Roman" w:cs="Times New Roman"/>
          <w:sz w:val="24"/>
          <w:szCs w:val="24"/>
        </w:rPr>
        <w:t xml:space="preserve">How many Antibiotic Susceptibility Testing (AST) samples are usually processed by your laboratory in a month?   </w:t>
      </w:r>
    </w:p>
    <w:p w14:paraId="3682A690" w14:textId="77777777" w:rsidR="00424BA4" w:rsidRPr="00382D82" w:rsidRDefault="00424BA4">
      <w:pPr>
        <w:spacing w:after="157"/>
        <w:ind w:left="446"/>
        <w:rPr>
          <w:rFonts w:ascii="Times New Roman" w:hAnsi="Times New Roman" w:cs="Times New Roman"/>
          <w:sz w:val="24"/>
          <w:szCs w:val="24"/>
        </w:rPr>
      </w:pPr>
      <w:r w:rsidRPr="00382D82">
        <w:rPr>
          <w:rFonts w:ascii="Times New Roman" w:hAnsi="Times New Roman" w:cs="Times New Roman"/>
          <w:sz w:val="24"/>
          <w:szCs w:val="24"/>
        </w:rPr>
        <w:t xml:space="preserve">Please answer here ……………….  </w:t>
      </w:r>
    </w:p>
    <w:p w14:paraId="4D3CACB7" w14:textId="77777777" w:rsidR="00424BA4" w:rsidRPr="00382D82" w:rsidRDefault="00424BA4">
      <w:pPr>
        <w:spacing w:after="183"/>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2BBAD07C" w14:textId="77777777" w:rsidR="00424BA4" w:rsidRPr="00382D82" w:rsidRDefault="00424BA4" w:rsidP="00424BA4">
      <w:pPr>
        <w:numPr>
          <w:ilvl w:val="0"/>
          <w:numId w:val="5"/>
        </w:numPr>
        <w:spacing w:after="189" w:line="258" w:lineRule="auto"/>
        <w:ind w:hanging="480"/>
        <w:jc w:val="both"/>
        <w:rPr>
          <w:rFonts w:ascii="Times New Roman" w:hAnsi="Times New Roman" w:cs="Times New Roman"/>
          <w:sz w:val="24"/>
          <w:szCs w:val="24"/>
        </w:rPr>
      </w:pPr>
      <w:r w:rsidRPr="00382D82">
        <w:rPr>
          <w:rFonts w:ascii="Times New Roman" w:hAnsi="Times New Roman" w:cs="Times New Roman"/>
          <w:sz w:val="24"/>
          <w:szCs w:val="24"/>
        </w:rPr>
        <w:t xml:space="preserve">What method(s) are used for the identification of bacteria in your laboratory?  (please tick)  </w:t>
      </w:r>
    </w:p>
    <w:p w14:paraId="38DCDD05" w14:textId="77777777" w:rsidR="00424BA4" w:rsidRPr="00382D82" w:rsidRDefault="00424BA4" w:rsidP="00424BA4">
      <w:pPr>
        <w:numPr>
          <w:ilvl w:val="1"/>
          <w:numId w:val="5"/>
        </w:numPr>
        <w:spacing w:after="189" w:line="258" w:lineRule="auto"/>
        <w:ind w:hanging="499"/>
        <w:jc w:val="both"/>
        <w:rPr>
          <w:rFonts w:ascii="Times New Roman" w:hAnsi="Times New Roman" w:cs="Times New Roman"/>
          <w:sz w:val="24"/>
          <w:szCs w:val="24"/>
        </w:rPr>
      </w:pPr>
      <w:r w:rsidRPr="00382D82">
        <w:rPr>
          <w:rFonts w:ascii="Times New Roman" w:hAnsi="Times New Roman" w:cs="Times New Roman"/>
          <w:sz w:val="24"/>
          <w:szCs w:val="24"/>
        </w:rPr>
        <w:t xml:space="preserve">Traditional/presumptive biochemical tests (indole, citrate, urease, etc.)  </w:t>
      </w:r>
    </w:p>
    <w:p w14:paraId="0C17D698" w14:textId="77777777" w:rsidR="00424BA4" w:rsidRPr="00382D82" w:rsidRDefault="00424BA4" w:rsidP="00424BA4">
      <w:pPr>
        <w:numPr>
          <w:ilvl w:val="1"/>
          <w:numId w:val="5"/>
        </w:numPr>
        <w:spacing w:after="189" w:line="258" w:lineRule="auto"/>
        <w:ind w:hanging="499"/>
        <w:jc w:val="both"/>
        <w:rPr>
          <w:rFonts w:ascii="Times New Roman" w:hAnsi="Times New Roman" w:cs="Times New Roman"/>
          <w:sz w:val="24"/>
          <w:szCs w:val="24"/>
        </w:rPr>
      </w:pPr>
      <w:r w:rsidRPr="00382D82">
        <w:rPr>
          <w:rFonts w:ascii="Times New Roman" w:hAnsi="Times New Roman" w:cs="Times New Roman"/>
          <w:sz w:val="24"/>
          <w:szCs w:val="24"/>
        </w:rPr>
        <w:t xml:space="preserve">Definitive biochemical tests (API kits, serology etc.)  </w:t>
      </w:r>
    </w:p>
    <w:p w14:paraId="09904D87" w14:textId="77777777" w:rsidR="00424BA4" w:rsidRPr="00382D82" w:rsidRDefault="00424BA4" w:rsidP="00424BA4">
      <w:pPr>
        <w:numPr>
          <w:ilvl w:val="1"/>
          <w:numId w:val="5"/>
        </w:numPr>
        <w:spacing w:after="189" w:line="258" w:lineRule="auto"/>
        <w:ind w:hanging="499"/>
        <w:jc w:val="both"/>
        <w:rPr>
          <w:rFonts w:ascii="Times New Roman" w:hAnsi="Times New Roman" w:cs="Times New Roman"/>
          <w:sz w:val="24"/>
          <w:szCs w:val="24"/>
        </w:rPr>
      </w:pPr>
      <w:r w:rsidRPr="00382D82">
        <w:rPr>
          <w:rFonts w:ascii="Times New Roman" w:hAnsi="Times New Roman" w:cs="Times New Roman"/>
          <w:sz w:val="24"/>
          <w:szCs w:val="24"/>
        </w:rPr>
        <w:t xml:space="preserve">MALDI-ToF MS (Matrix-assisted laser desorption/ionisation Time-of-Flight Mass Spectrometry)  </w:t>
      </w:r>
    </w:p>
    <w:p w14:paraId="7FFAF261" w14:textId="77777777" w:rsidR="00424BA4" w:rsidRPr="00382D82" w:rsidRDefault="00424BA4" w:rsidP="00424BA4">
      <w:pPr>
        <w:numPr>
          <w:ilvl w:val="1"/>
          <w:numId w:val="5"/>
        </w:numPr>
        <w:spacing w:after="189" w:line="258" w:lineRule="auto"/>
        <w:ind w:hanging="499"/>
        <w:jc w:val="both"/>
        <w:rPr>
          <w:rFonts w:ascii="Times New Roman" w:hAnsi="Times New Roman" w:cs="Times New Roman"/>
          <w:sz w:val="24"/>
          <w:szCs w:val="24"/>
        </w:rPr>
      </w:pPr>
      <w:r w:rsidRPr="00382D82">
        <w:rPr>
          <w:rFonts w:ascii="Times New Roman" w:hAnsi="Times New Roman" w:cs="Times New Roman"/>
          <w:sz w:val="24"/>
          <w:szCs w:val="24"/>
        </w:rPr>
        <w:t xml:space="preserve">Nucleic Acid Amplification Tests (PCR)  </w:t>
      </w:r>
    </w:p>
    <w:p w14:paraId="5931783C" w14:textId="77777777" w:rsidR="00424BA4" w:rsidRPr="00382D82" w:rsidRDefault="00424BA4" w:rsidP="00424BA4">
      <w:pPr>
        <w:numPr>
          <w:ilvl w:val="1"/>
          <w:numId w:val="5"/>
        </w:numPr>
        <w:spacing w:after="189" w:line="258" w:lineRule="auto"/>
        <w:ind w:hanging="499"/>
        <w:jc w:val="both"/>
        <w:rPr>
          <w:rFonts w:ascii="Times New Roman" w:hAnsi="Times New Roman" w:cs="Times New Roman"/>
          <w:sz w:val="24"/>
          <w:szCs w:val="24"/>
        </w:rPr>
      </w:pPr>
      <w:r w:rsidRPr="00382D82">
        <w:rPr>
          <w:rFonts w:ascii="Times New Roman" w:hAnsi="Times New Roman" w:cs="Times New Roman"/>
          <w:sz w:val="24"/>
          <w:szCs w:val="24"/>
        </w:rPr>
        <w:t>Whole Genome Sequencing</w:t>
      </w:r>
      <w:r w:rsidRPr="00382D82">
        <w:rPr>
          <w:rFonts w:ascii="Times New Roman" w:hAnsi="Times New Roman" w:cs="Times New Roman"/>
          <w:b/>
          <w:sz w:val="24"/>
          <w:szCs w:val="24"/>
        </w:rPr>
        <w:t xml:space="preserve"> </w:t>
      </w:r>
      <w:r w:rsidRPr="00382D82">
        <w:rPr>
          <w:rFonts w:ascii="Times New Roman" w:hAnsi="Times New Roman" w:cs="Times New Roman"/>
          <w:sz w:val="24"/>
          <w:szCs w:val="24"/>
        </w:rPr>
        <w:t xml:space="preserve"> </w:t>
      </w:r>
    </w:p>
    <w:p w14:paraId="59DE7F85" w14:textId="77777777" w:rsidR="00424BA4" w:rsidRPr="00382D82" w:rsidRDefault="00424BA4" w:rsidP="00424BA4">
      <w:pPr>
        <w:rPr>
          <w:rFonts w:ascii="Times New Roman" w:hAnsi="Times New Roman" w:cs="Times New Roman"/>
          <w:sz w:val="24"/>
          <w:szCs w:val="24"/>
        </w:rPr>
      </w:pPr>
      <w:r w:rsidRPr="00382D82">
        <w:rPr>
          <w:rFonts w:ascii="Times New Roman" w:hAnsi="Times New Roman" w:cs="Times New Roman"/>
          <w:sz w:val="24"/>
          <w:szCs w:val="24"/>
        </w:rPr>
        <w:t xml:space="preserve">B. AST GUIDELINES  </w:t>
      </w:r>
    </w:p>
    <w:p w14:paraId="47CEF678" w14:textId="77777777" w:rsidR="00424BA4" w:rsidRPr="00382D82" w:rsidRDefault="00424BA4">
      <w:pPr>
        <w:rPr>
          <w:rFonts w:ascii="Times New Roman" w:hAnsi="Times New Roman" w:cs="Times New Roman"/>
          <w:sz w:val="24"/>
          <w:szCs w:val="24"/>
        </w:rPr>
      </w:pPr>
      <w:r w:rsidRPr="00382D82">
        <w:rPr>
          <w:rFonts w:ascii="Times New Roman" w:hAnsi="Times New Roman" w:cs="Times New Roman"/>
          <w:sz w:val="24"/>
          <w:szCs w:val="24"/>
        </w:rPr>
        <w:t xml:space="preserve">7.      What AST Guidelines are used in your laboratory for the interpretation of bacteriology results?  </w:t>
      </w:r>
    </w:p>
    <w:p w14:paraId="69D23BAC" w14:textId="77777777" w:rsidR="00424BA4" w:rsidRPr="00382D82" w:rsidRDefault="00424BA4" w:rsidP="00424BA4">
      <w:pPr>
        <w:numPr>
          <w:ilvl w:val="0"/>
          <w:numId w:val="6"/>
        </w:numPr>
        <w:spacing w:after="161" w:line="258" w:lineRule="auto"/>
        <w:ind w:hanging="559"/>
        <w:jc w:val="both"/>
        <w:rPr>
          <w:rFonts w:ascii="Times New Roman" w:hAnsi="Times New Roman" w:cs="Times New Roman"/>
          <w:sz w:val="24"/>
          <w:szCs w:val="24"/>
        </w:rPr>
      </w:pPr>
      <w:r w:rsidRPr="00382D82">
        <w:rPr>
          <w:rFonts w:ascii="Times New Roman" w:hAnsi="Times New Roman" w:cs="Times New Roman"/>
          <w:sz w:val="24"/>
          <w:szCs w:val="24"/>
        </w:rPr>
        <w:t xml:space="preserve">Clinical Laboratory Standards Institute (CLSI) Guidelines   </w:t>
      </w:r>
    </w:p>
    <w:p w14:paraId="41482CC5" w14:textId="77777777" w:rsidR="00424BA4" w:rsidRPr="00382D82" w:rsidRDefault="00424BA4">
      <w:pPr>
        <w:ind w:left="446"/>
        <w:rPr>
          <w:rFonts w:ascii="Times New Roman" w:hAnsi="Times New Roman" w:cs="Times New Roman"/>
          <w:sz w:val="24"/>
          <w:szCs w:val="24"/>
        </w:rPr>
      </w:pPr>
      <w:r w:rsidRPr="00382D82">
        <w:rPr>
          <w:rFonts w:ascii="Times New Roman" w:hAnsi="Times New Roman" w:cs="Times New Roman"/>
          <w:sz w:val="24"/>
          <w:szCs w:val="24"/>
        </w:rPr>
        <w:t xml:space="preserve">         Please state the version here:  …………………………………..…….  </w:t>
      </w:r>
    </w:p>
    <w:p w14:paraId="08EA6201" w14:textId="77777777" w:rsidR="00424BA4" w:rsidRPr="00382D82" w:rsidRDefault="00424BA4" w:rsidP="00424BA4">
      <w:pPr>
        <w:numPr>
          <w:ilvl w:val="0"/>
          <w:numId w:val="6"/>
        </w:numPr>
        <w:spacing w:after="157" w:line="258" w:lineRule="auto"/>
        <w:ind w:hanging="559"/>
        <w:jc w:val="both"/>
        <w:rPr>
          <w:rFonts w:ascii="Times New Roman" w:hAnsi="Times New Roman" w:cs="Times New Roman"/>
          <w:sz w:val="24"/>
          <w:szCs w:val="24"/>
        </w:rPr>
      </w:pPr>
      <w:r w:rsidRPr="00382D82">
        <w:rPr>
          <w:rFonts w:ascii="Times New Roman" w:hAnsi="Times New Roman" w:cs="Times New Roman"/>
          <w:sz w:val="24"/>
          <w:szCs w:val="24"/>
        </w:rPr>
        <w:t xml:space="preserve">European Committee for Antimicrobial Susceptibility Testing (EUCAST) Guidelines, directly or through BSAC guidance  </w:t>
      </w:r>
    </w:p>
    <w:p w14:paraId="22BE6B13" w14:textId="77777777" w:rsidR="00424BA4" w:rsidRPr="00382D82" w:rsidRDefault="00424BA4">
      <w:pPr>
        <w:ind w:left="446"/>
        <w:rPr>
          <w:rFonts w:ascii="Times New Roman" w:hAnsi="Times New Roman" w:cs="Times New Roman"/>
          <w:sz w:val="24"/>
          <w:szCs w:val="24"/>
        </w:rPr>
      </w:pPr>
      <w:r w:rsidRPr="00382D82">
        <w:rPr>
          <w:rFonts w:ascii="Times New Roman" w:hAnsi="Times New Roman" w:cs="Times New Roman"/>
          <w:sz w:val="24"/>
          <w:szCs w:val="24"/>
        </w:rPr>
        <w:t xml:space="preserve">         Please state the version here:  …………..……………………………  </w:t>
      </w:r>
    </w:p>
    <w:p w14:paraId="7E1E7FE8" w14:textId="77777777" w:rsidR="00424BA4" w:rsidRPr="00382D82" w:rsidRDefault="00424BA4" w:rsidP="00424BA4">
      <w:pPr>
        <w:numPr>
          <w:ilvl w:val="0"/>
          <w:numId w:val="6"/>
        </w:numPr>
        <w:spacing w:after="189" w:line="258" w:lineRule="auto"/>
        <w:ind w:hanging="559"/>
        <w:jc w:val="both"/>
        <w:rPr>
          <w:rFonts w:ascii="Times New Roman" w:hAnsi="Times New Roman" w:cs="Times New Roman"/>
          <w:sz w:val="24"/>
          <w:szCs w:val="24"/>
        </w:rPr>
      </w:pPr>
      <w:r w:rsidRPr="00382D82">
        <w:rPr>
          <w:rFonts w:ascii="Times New Roman" w:hAnsi="Times New Roman" w:cs="Times New Roman"/>
          <w:sz w:val="24"/>
          <w:szCs w:val="24"/>
        </w:rPr>
        <w:t xml:space="preserve">Other (please specify ……………………………………………)  </w:t>
      </w:r>
    </w:p>
    <w:p w14:paraId="731DD679" w14:textId="77777777" w:rsidR="00424BA4" w:rsidRPr="00382D82" w:rsidRDefault="00424BA4" w:rsidP="00424BA4">
      <w:pPr>
        <w:numPr>
          <w:ilvl w:val="0"/>
          <w:numId w:val="6"/>
        </w:numPr>
        <w:spacing w:after="164" w:line="258" w:lineRule="auto"/>
        <w:ind w:hanging="559"/>
        <w:jc w:val="both"/>
        <w:rPr>
          <w:rFonts w:ascii="Times New Roman" w:hAnsi="Times New Roman" w:cs="Times New Roman"/>
          <w:sz w:val="24"/>
          <w:szCs w:val="24"/>
        </w:rPr>
      </w:pPr>
      <w:r w:rsidRPr="00382D82">
        <w:rPr>
          <w:rFonts w:ascii="Times New Roman" w:hAnsi="Times New Roman" w:cs="Times New Roman"/>
          <w:sz w:val="24"/>
          <w:szCs w:val="24"/>
        </w:rPr>
        <w:t xml:space="preserve">Do not use AST Guidelines   </w:t>
      </w:r>
    </w:p>
    <w:p w14:paraId="5AB9CF13" w14:textId="77777777" w:rsidR="00424BA4" w:rsidRPr="00382D82" w:rsidRDefault="00424BA4">
      <w:pPr>
        <w:spacing w:after="165"/>
        <w:ind w:left="183"/>
        <w:jc w:val="center"/>
        <w:rPr>
          <w:rFonts w:ascii="Times New Roman" w:hAnsi="Times New Roman" w:cs="Times New Roman"/>
          <w:sz w:val="24"/>
          <w:szCs w:val="24"/>
        </w:rPr>
      </w:pPr>
      <w:r w:rsidRPr="00382D82">
        <w:rPr>
          <w:rFonts w:ascii="Times New Roman" w:hAnsi="Times New Roman" w:cs="Times New Roman"/>
          <w:b/>
          <w:sz w:val="24"/>
          <w:szCs w:val="24"/>
        </w:rPr>
        <w:t xml:space="preserve"> </w:t>
      </w:r>
      <w:r w:rsidRPr="00382D82">
        <w:rPr>
          <w:rFonts w:ascii="Times New Roman" w:hAnsi="Times New Roman" w:cs="Times New Roman"/>
          <w:sz w:val="24"/>
          <w:szCs w:val="24"/>
        </w:rPr>
        <w:t xml:space="preserve"> </w:t>
      </w:r>
    </w:p>
    <w:p w14:paraId="2549F421" w14:textId="1B6C55C3" w:rsidR="00424BA4" w:rsidRPr="00382D82" w:rsidRDefault="00382D82" w:rsidP="007723BA">
      <w:pPr>
        <w:rPr>
          <w:rFonts w:ascii="Times New Roman" w:hAnsi="Times New Roman" w:cs="Times New Roman"/>
          <w:sz w:val="24"/>
          <w:szCs w:val="24"/>
        </w:rPr>
      </w:pPr>
      <w:r>
        <w:rPr>
          <w:rFonts w:ascii="Times New Roman" w:hAnsi="Times New Roman" w:cs="Times New Roman"/>
          <w:sz w:val="24"/>
          <w:szCs w:val="24"/>
        </w:rPr>
        <w:t xml:space="preserve">C. </w:t>
      </w:r>
      <w:r w:rsidR="00424BA4" w:rsidRPr="00382D82">
        <w:rPr>
          <w:rFonts w:ascii="Times New Roman" w:hAnsi="Times New Roman" w:cs="Times New Roman"/>
          <w:sz w:val="24"/>
          <w:szCs w:val="24"/>
        </w:rPr>
        <w:t xml:space="preserve">AST METHODS  </w:t>
      </w:r>
    </w:p>
    <w:p w14:paraId="212762DE" w14:textId="77777777" w:rsidR="00424BA4" w:rsidRPr="00382D82" w:rsidRDefault="00424BA4" w:rsidP="00424BA4">
      <w:pPr>
        <w:numPr>
          <w:ilvl w:val="0"/>
          <w:numId w:val="7"/>
        </w:numPr>
        <w:spacing w:after="189" w:line="258" w:lineRule="auto"/>
        <w:ind w:hanging="720"/>
        <w:jc w:val="both"/>
        <w:rPr>
          <w:rFonts w:ascii="Times New Roman" w:hAnsi="Times New Roman" w:cs="Times New Roman"/>
          <w:sz w:val="24"/>
          <w:szCs w:val="24"/>
        </w:rPr>
      </w:pPr>
      <w:r w:rsidRPr="00382D82">
        <w:rPr>
          <w:rFonts w:ascii="Times New Roman" w:hAnsi="Times New Roman" w:cs="Times New Roman"/>
          <w:sz w:val="24"/>
          <w:szCs w:val="24"/>
        </w:rPr>
        <w:t xml:space="preserve">Which AST method(s) are used in your laboratory?  (please tick)  </w:t>
      </w:r>
    </w:p>
    <w:p w14:paraId="7F08A00F" w14:textId="77777777" w:rsidR="00424BA4" w:rsidRPr="00382D82" w:rsidRDefault="00424BA4" w:rsidP="00424BA4">
      <w:pPr>
        <w:numPr>
          <w:ilvl w:val="1"/>
          <w:numId w:val="7"/>
        </w:numPr>
        <w:spacing w:after="189"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Automation as the main AST method. If yes please specify; [  ] Vitek2 [ ] Phoenix [  ] Microscan or other [  ]  </w:t>
      </w:r>
    </w:p>
    <w:p w14:paraId="08F14F3F" w14:textId="77777777" w:rsidR="00424BA4" w:rsidRPr="00382D82" w:rsidRDefault="00424BA4" w:rsidP="00424BA4">
      <w:pPr>
        <w:numPr>
          <w:ilvl w:val="1"/>
          <w:numId w:val="7"/>
        </w:numPr>
        <w:spacing w:after="189"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Disc diffusion as the main AST method  </w:t>
      </w:r>
    </w:p>
    <w:p w14:paraId="2C79D7AA" w14:textId="77777777" w:rsidR="00424BA4" w:rsidRPr="00382D82" w:rsidRDefault="00424BA4" w:rsidP="00424BA4">
      <w:pPr>
        <w:numPr>
          <w:ilvl w:val="1"/>
          <w:numId w:val="7"/>
        </w:numPr>
        <w:spacing w:after="189"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E-test as the main AST method  </w:t>
      </w:r>
    </w:p>
    <w:p w14:paraId="59535BF0" w14:textId="77777777" w:rsidR="00424BA4" w:rsidRPr="00382D82" w:rsidRDefault="00424BA4" w:rsidP="00424BA4">
      <w:pPr>
        <w:numPr>
          <w:ilvl w:val="1"/>
          <w:numId w:val="7"/>
        </w:numPr>
        <w:spacing w:after="189"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Manual Broth microdilution  </w:t>
      </w:r>
    </w:p>
    <w:p w14:paraId="6DFAF574" w14:textId="77777777" w:rsidR="00424BA4" w:rsidRPr="00382D82" w:rsidRDefault="00424BA4" w:rsidP="00424BA4">
      <w:pPr>
        <w:numPr>
          <w:ilvl w:val="1"/>
          <w:numId w:val="7"/>
        </w:numPr>
        <w:spacing w:after="164"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Combination of methods, please specify ……………………………</w:t>
      </w:r>
      <w:r w:rsidRPr="00382D82">
        <w:rPr>
          <w:rFonts w:ascii="Times New Roman" w:hAnsi="Times New Roman" w:cs="Times New Roman"/>
          <w:color w:val="1F497D"/>
          <w:sz w:val="24"/>
          <w:szCs w:val="24"/>
        </w:rPr>
        <w:t xml:space="preserve"> </w:t>
      </w:r>
      <w:r w:rsidRPr="00382D82">
        <w:rPr>
          <w:rFonts w:ascii="Times New Roman" w:hAnsi="Times New Roman" w:cs="Times New Roman"/>
          <w:sz w:val="24"/>
          <w:szCs w:val="24"/>
        </w:rPr>
        <w:t xml:space="preserve">  </w:t>
      </w:r>
    </w:p>
    <w:p w14:paraId="4FA7593A" w14:textId="77777777" w:rsidR="00424BA4" w:rsidRPr="00382D82" w:rsidRDefault="00424BA4">
      <w:pPr>
        <w:spacing w:after="0"/>
        <w:ind w:left="5"/>
        <w:rPr>
          <w:rFonts w:ascii="Times New Roman" w:hAnsi="Times New Roman" w:cs="Times New Roman"/>
          <w:sz w:val="24"/>
          <w:szCs w:val="24"/>
        </w:rPr>
      </w:pPr>
      <w:r w:rsidRPr="00382D82">
        <w:rPr>
          <w:rFonts w:ascii="Times New Roman" w:hAnsi="Times New Roman" w:cs="Times New Roman"/>
          <w:b/>
          <w:sz w:val="24"/>
          <w:szCs w:val="24"/>
        </w:rPr>
        <w:t xml:space="preserve">If disk diffusion is the main AST method used in your lab, please answer questions 9 to </w:t>
      </w:r>
    </w:p>
    <w:p w14:paraId="6216EA19" w14:textId="77777777" w:rsidR="00424BA4" w:rsidRPr="00382D82" w:rsidRDefault="00424BA4">
      <w:pPr>
        <w:spacing w:after="185"/>
        <w:ind w:left="5"/>
        <w:rPr>
          <w:rFonts w:ascii="Times New Roman" w:hAnsi="Times New Roman" w:cs="Times New Roman"/>
          <w:sz w:val="24"/>
          <w:szCs w:val="24"/>
        </w:rPr>
      </w:pPr>
      <w:r w:rsidRPr="00382D82">
        <w:rPr>
          <w:rFonts w:ascii="Times New Roman" w:hAnsi="Times New Roman" w:cs="Times New Roman"/>
          <w:b/>
          <w:sz w:val="24"/>
          <w:szCs w:val="24"/>
        </w:rPr>
        <w:t>12;</w:t>
      </w:r>
      <w:r w:rsidRPr="00382D82">
        <w:rPr>
          <w:rFonts w:ascii="Times New Roman" w:hAnsi="Times New Roman" w:cs="Times New Roman"/>
          <w:color w:val="1F497D"/>
          <w:sz w:val="24"/>
          <w:szCs w:val="24"/>
        </w:rPr>
        <w:t xml:space="preserve"> </w:t>
      </w:r>
      <w:r w:rsidRPr="00382D82">
        <w:rPr>
          <w:rFonts w:ascii="Times New Roman" w:hAnsi="Times New Roman" w:cs="Times New Roman"/>
          <w:sz w:val="24"/>
          <w:szCs w:val="24"/>
        </w:rPr>
        <w:t xml:space="preserve"> </w:t>
      </w:r>
    </w:p>
    <w:p w14:paraId="241FADBB" w14:textId="77777777" w:rsidR="00424BA4" w:rsidRPr="00382D82" w:rsidRDefault="00424BA4" w:rsidP="00424BA4">
      <w:pPr>
        <w:numPr>
          <w:ilvl w:val="0"/>
          <w:numId w:val="7"/>
        </w:numPr>
        <w:spacing w:after="189" w:line="258" w:lineRule="auto"/>
        <w:ind w:hanging="720"/>
        <w:jc w:val="both"/>
        <w:rPr>
          <w:rFonts w:ascii="Times New Roman" w:hAnsi="Times New Roman" w:cs="Times New Roman"/>
          <w:sz w:val="24"/>
          <w:szCs w:val="24"/>
        </w:rPr>
      </w:pPr>
      <w:r w:rsidRPr="00382D82">
        <w:rPr>
          <w:rFonts w:ascii="Times New Roman" w:hAnsi="Times New Roman" w:cs="Times New Roman"/>
          <w:sz w:val="24"/>
          <w:szCs w:val="24"/>
        </w:rPr>
        <w:t xml:space="preserve">What type of discs are used for AST? Tick all that apply  </w:t>
      </w:r>
    </w:p>
    <w:p w14:paraId="6E58A0F1" w14:textId="77777777" w:rsidR="00424BA4" w:rsidRPr="00382D82" w:rsidRDefault="00424BA4" w:rsidP="00424BA4">
      <w:pPr>
        <w:numPr>
          <w:ilvl w:val="1"/>
          <w:numId w:val="7"/>
        </w:numPr>
        <w:spacing w:after="189"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single disks for different antibiotics to be tested individually  </w:t>
      </w:r>
    </w:p>
    <w:p w14:paraId="59233EBA" w14:textId="77777777" w:rsidR="00424BA4" w:rsidRPr="00382D82" w:rsidRDefault="00424BA4" w:rsidP="00424BA4">
      <w:pPr>
        <w:numPr>
          <w:ilvl w:val="1"/>
          <w:numId w:val="7"/>
        </w:numPr>
        <w:spacing w:after="189"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A fused/ring disc with multiple antibiotics to be tested simultaneously  </w:t>
      </w:r>
    </w:p>
    <w:p w14:paraId="382A451B" w14:textId="77777777" w:rsidR="00424BA4" w:rsidRPr="00382D82" w:rsidRDefault="00424BA4" w:rsidP="00424BA4">
      <w:pPr>
        <w:numPr>
          <w:ilvl w:val="1"/>
          <w:numId w:val="7"/>
        </w:numPr>
        <w:spacing w:after="161"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Other (please specify) …………………………………………………..  </w:t>
      </w:r>
    </w:p>
    <w:p w14:paraId="48A9E6FD" w14:textId="77777777" w:rsidR="00424BA4" w:rsidRPr="00382D82" w:rsidRDefault="00424BA4">
      <w:pPr>
        <w:spacing w:after="185"/>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390F4B02" w14:textId="77777777" w:rsidR="00424BA4" w:rsidRPr="00382D82" w:rsidRDefault="00424BA4" w:rsidP="00424BA4">
      <w:pPr>
        <w:numPr>
          <w:ilvl w:val="0"/>
          <w:numId w:val="7"/>
        </w:numPr>
        <w:spacing w:after="25" w:line="398" w:lineRule="auto"/>
        <w:ind w:hanging="720"/>
        <w:jc w:val="both"/>
        <w:rPr>
          <w:rFonts w:ascii="Times New Roman" w:hAnsi="Times New Roman" w:cs="Times New Roman"/>
          <w:sz w:val="24"/>
          <w:szCs w:val="24"/>
        </w:rPr>
      </w:pPr>
      <w:r w:rsidRPr="00382D82">
        <w:rPr>
          <w:rFonts w:ascii="Times New Roman" w:hAnsi="Times New Roman" w:cs="Times New Roman"/>
          <w:sz w:val="24"/>
          <w:szCs w:val="24"/>
        </w:rPr>
        <w:t xml:space="preserve">What type of petri dish sizes are used to conduct AST against isolated microorganisms a)      100-mm plates  </w:t>
      </w:r>
    </w:p>
    <w:p w14:paraId="1ABD5010" w14:textId="77777777" w:rsidR="00424BA4" w:rsidRPr="00382D82" w:rsidRDefault="00424BA4" w:rsidP="00424BA4">
      <w:pPr>
        <w:numPr>
          <w:ilvl w:val="1"/>
          <w:numId w:val="8"/>
        </w:numPr>
        <w:spacing w:after="189" w:line="258" w:lineRule="auto"/>
        <w:ind w:hanging="559"/>
        <w:jc w:val="both"/>
        <w:rPr>
          <w:rFonts w:ascii="Times New Roman" w:hAnsi="Times New Roman" w:cs="Times New Roman"/>
          <w:sz w:val="24"/>
          <w:szCs w:val="24"/>
        </w:rPr>
      </w:pPr>
      <w:r w:rsidRPr="00382D82">
        <w:rPr>
          <w:rFonts w:ascii="Times New Roman" w:hAnsi="Times New Roman" w:cs="Times New Roman"/>
          <w:sz w:val="24"/>
          <w:szCs w:val="24"/>
        </w:rPr>
        <w:t xml:space="preserve">150-mm plates  </w:t>
      </w:r>
    </w:p>
    <w:p w14:paraId="6BB54276" w14:textId="77777777" w:rsidR="00424BA4" w:rsidRPr="00382D82" w:rsidRDefault="00424BA4" w:rsidP="00424BA4">
      <w:pPr>
        <w:numPr>
          <w:ilvl w:val="1"/>
          <w:numId w:val="8"/>
        </w:numPr>
        <w:spacing w:after="189" w:line="258" w:lineRule="auto"/>
        <w:ind w:hanging="559"/>
        <w:jc w:val="both"/>
        <w:rPr>
          <w:rFonts w:ascii="Times New Roman" w:hAnsi="Times New Roman" w:cs="Times New Roman"/>
          <w:sz w:val="24"/>
          <w:szCs w:val="24"/>
        </w:rPr>
      </w:pPr>
      <w:r w:rsidRPr="00382D82">
        <w:rPr>
          <w:rFonts w:ascii="Times New Roman" w:hAnsi="Times New Roman" w:cs="Times New Roman"/>
          <w:sz w:val="24"/>
          <w:szCs w:val="24"/>
        </w:rPr>
        <w:t xml:space="preserve">90-mm plates  </w:t>
      </w:r>
    </w:p>
    <w:p w14:paraId="23C3A21A" w14:textId="77777777" w:rsidR="00424BA4" w:rsidRPr="00382D82" w:rsidRDefault="00424BA4" w:rsidP="00424BA4">
      <w:pPr>
        <w:numPr>
          <w:ilvl w:val="1"/>
          <w:numId w:val="8"/>
        </w:numPr>
        <w:spacing w:after="164" w:line="258" w:lineRule="auto"/>
        <w:ind w:hanging="559"/>
        <w:jc w:val="both"/>
        <w:rPr>
          <w:rFonts w:ascii="Times New Roman" w:hAnsi="Times New Roman" w:cs="Times New Roman"/>
          <w:sz w:val="24"/>
          <w:szCs w:val="24"/>
        </w:rPr>
      </w:pPr>
      <w:r w:rsidRPr="00382D82">
        <w:rPr>
          <w:rFonts w:ascii="Times New Roman" w:hAnsi="Times New Roman" w:cs="Times New Roman"/>
          <w:sz w:val="24"/>
          <w:szCs w:val="24"/>
        </w:rPr>
        <w:t xml:space="preserve">Unsure  </w:t>
      </w:r>
    </w:p>
    <w:p w14:paraId="232E9564" w14:textId="77777777" w:rsidR="00424BA4" w:rsidRPr="00382D82" w:rsidRDefault="00424BA4">
      <w:pPr>
        <w:spacing w:after="0"/>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4D25DDEA" w14:textId="77777777" w:rsidR="00424BA4" w:rsidRPr="00382D82" w:rsidRDefault="00424BA4" w:rsidP="00424BA4">
      <w:pPr>
        <w:numPr>
          <w:ilvl w:val="0"/>
          <w:numId w:val="7"/>
        </w:numPr>
        <w:spacing w:after="189" w:line="258" w:lineRule="auto"/>
        <w:ind w:hanging="720"/>
        <w:jc w:val="both"/>
        <w:rPr>
          <w:rFonts w:ascii="Times New Roman" w:hAnsi="Times New Roman" w:cs="Times New Roman"/>
          <w:sz w:val="24"/>
          <w:szCs w:val="24"/>
        </w:rPr>
      </w:pPr>
      <w:r w:rsidRPr="00382D82">
        <w:rPr>
          <w:rFonts w:ascii="Times New Roman" w:hAnsi="Times New Roman" w:cs="Times New Roman"/>
          <w:sz w:val="24"/>
          <w:szCs w:val="24"/>
        </w:rPr>
        <w:t xml:space="preserve">Is the pH of the agar plates checked before conducting AST in your lab?  </w:t>
      </w:r>
    </w:p>
    <w:p w14:paraId="40BF49E0" w14:textId="77777777" w:rsidR="00424BA4" w:rsidRPr="00382D82" w:rsidRDefault="00424BA4" w:rsidP="00424BA4">
      <w:pPr>
        <w:numPr>
          <w:ilvl w:val="1"/>
          <w:numId w:val="7"/>
        </w:numPr>
        <w:spacing w:after="189"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Yes  </w:t>
      </w:r>
    </w:p>
    <w:p w14:paraId="0581F77C" w14:textId="77777777" w:rsidR="00424BA4" w:rsidRPr="00382D82" w:rsidRDefault="00424BA4" w:rsidP="00424BA4">
      <w:pPr>
        <w:numPr>
          <w:ilvl w:val="1"/>
          <w:numId w:val="7"/>
        </w:numPr>
        <w:spacing w:after="189"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No  </w:t>
      </w:r>
    </w:p>
    <w:p w14:paraId="6600131B" w14:textId="77777777" w:rsidR="00424BA4" w:rsidRPr="00382D82" w:rsidRDefault="00424BA4" w:rsidP="00424BA4">
      <w:pPr>
        <w:numPr>
          <w:ilvl w:val="1"/>
          <w:numId w:val="7"/>
        </w:numPr>
        <w:spacing w:after="164"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Occasionally but not regularly  </w:t>
      </w:r>
    </w:p>
    <w:p w14:paraId="2BE9E274" w14:textId="77777777" w:rsidR="00424BA4" w:rsidRPr="00382D82" w:rsidRDefault="00424BA4">
      <w:pPr>
        <w:spacing w:after="183"/>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46A14858" w14:textId="77777777" w:rsidR="00424BA4" w:rsidRPr="00382D82" w:rsidRDefault="00424BA4" w:rsidP="00424BA4">
      <w:pPr>
        <w:numPr>
          <w:ilvl w:val="0"/>
          <w:numId w:val="7"/>
        </w:numPr>
        <w:spacing w:after="164" w:line="258" w:lineRule="auto"/>
        <w:ind w:hanging="720"/>
        <w:jc w:val="both"/>
        <w:rPr>
          <w:rFonts w:ascii="Times New Roman" w:hAnsi="Times New Roman" w:cs="Times New Roman"/>
          <w:sz w:val="24"/>
          <w:szCs w:val="24"/>
        </w:rPr>
      </w:pPr>
      <w:r w:rsidRPr="00382D82">
        <w:rPr>
          <w:rFonts w:ascii="Times New Roman" w:hAnsi="Times New Roman" w:cs="Times New Roman"/>
          <w:sz w:val="24"/>
          <w:szCs w:val="24"/>
        </w:rPr>
        <w:t xml:space="preserve">What is the name of the disc manufacturer/supplier for discs used in AST?   </w:t>
      </w:r>
    </w:p>
    <w:p w14:paraId="34612765" w14:textId="77777777" w:rsidR="00424BA4" w:rsidRPr="00382D82" w:rsidRDefault="00424BA4">
      <w:pPr>
        <w:spacing w:after="155"/>
        <w:ind w:left="446"/>
        <w:rPr>
          <w:rFonts w:ascii="Times New Roman" w:hAnsi="Times New Roman" w:cs="Times New Roman"/>
          <w:sz w:val="24"/>
          <w:szCs w:val="24"/>
        </w:rPr>
      </w:pPr>
      <w:r w:rsidRPr="00382D82">
        <w:rPr>
          <w:rFonts w:ascii="Times New Roman" w:hAnsi="Times New Roman" w:cs="Times New Roman"/>
          <w:sz w:val="24"/>
          <w:szCs w:val="24"/>
        </w:rPr>
        <w:t xml:space="preserve">Please specify: ……………………………………………………….  </w:t>
      </w:r>
    </w:p>
    <w:p w14:paraId="0E3115DA" w14:textId="77777777" w:rsidR="00424BA4" w:rsidRPr="00382D82" w:rsidRDefault="00424BA4">
      <w:pPr>
        <w:spacing w:after="185"/>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0C1FFC9A" w14:textId="77777777" w:rsidR="00424BA4" w:rsidRPr="00382D82" w:rsidRDefault="00424BA4" w:rsidP="00424BA4">
      <w:pPr>
        <w:numPr>
          <w:ilvl w:val="0"/>
          <w:numId w:val="7"/>
        </w:numPr>
        <w:spacing w:after="189" w:line="258" w:lineRule="auto"/>
        <w:ind w:hanging="720"/>
        <w:jc w:val="both"/>
        <w:rPr>
          <w:rFonts w:ascii="Times New Roman" w:hAnsi="Times New Roman" w:cs="Times New Roman"/>
          <w:sz w:val="24"/>
          <w:szCs w:val="24"/>
        </w:rPr>
      </w:pPr>
      <w:r w:rsidRPr="00382D82">
        <w:rPr>
          <w:rFonts w:ascii="Times New Roman" w:hAnsi="Times New Roman" w:cs="Times New Roman"/>
          <w:sz w:val="24"/>
          <w:szCs w:val="24"/>
        </w:rPr>
        <w:t xml:space="preserve">How are McFarland standards determined in your lab?  </w:t>
      </w:r>
    </w:p>
    <w:p w14:paraId="422A6075" w14:textId="77777777" w:rsidR="00424BA4" w:rsidRPr="00382D82" w:rsidRDefault="00424BA4" w:rsidP="00424BA4">
      <w:pPr>
        <w:numPr>
          <w:ilvl w:val="1"/>
          <w:numId w:val="7"/>
        </w:numPr>
        <w:spacing w:after="189"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Using a nephelometer  </w:t>
      </w:r>
    </w:p>
    <w:p w14:paraId="6EC35167" w14:textId="77777777" w:rsidR="00424BA4" w:rsidRPr="00382D82" w:rsidRDefault="00424BA4" w:rsidP="00424BA4">
      <w:pPr>
        <w:numPr>
          <w:ilvl w:val="1"/>
          <w:numId w:val="7"/>
        </w:numPr>
        <w:spacing w:after="189"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Visually  </w:t>
      </w:r>
    </w:p>
    <w:p w14:paraId="5616C1A5" w14:textId="77777777" w:rsidR="00424BA4" w:rsidRPr="00382D82" w:rsidRDefault="00424BA4" w:rsidP="00424BA4">
      <w:pPr>
        <w:numPr>
          <w:ilvl w:val="1"/>
          <w:numId w:val="7"/>
        </w:numPr>
        <w:spacing w:after="189"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Don’t do this in my lab  </w:t>
      </w:r>
    </w:p>
    <w:p w14:paraId="420FC011" w14:textId="77777777" w:rsidR="00424BA4" w:rsidRPr="00382D82" w:rsidRDefault="00424BA4" w:rsidP="00424BA4">
      <w:pPr>
        <w:numPr>
          <w:ilvl w:val="1"/>
          <w:numId w:val="7"/>
        </w:numPr>
        <w:spacing w:after="164"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Unsure  </w:t>
      </w:r>
    </w:p>
    <w:p w14:paraId="71481FF1" w14:textId="77777777" w:rsidR="00424BA4" w:rsidRPr="00382D82" w:rsidRDefault="00424BA4">
      <w:pPr>
        <w:spacing w:after="185"/>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76FE6399" w14:textId="77777777" w:rsidR="00424BA4" w:rsidRPr="00382D82" w:rsidRDefault="00424BA4" w:rsidP="00424BA4">
      <w:pPr>
        <w:numPr>
          <w:ilvl w:val="0"/>
          <w:numId w:val="7"/>
        </w:numPr>
        <w:spacing w:after="189" w:line="258" w:lineRule="auto"/>
        <w:ind w:hanging="720"/>
        <w:jc w:val="both"/>
        <w:rPr>
          <w:rFonts w:ascii="Times New Roman" w:hAnsi="Times New Roman" w:cs="Times New Roman"/>
          <w:sz w:val="24"/>
          <w:szCs w:val="24"/>
        </w:rPr>
      </w:pPr>
      <w:r w:rsidRPr="00382D82">
        <w:rPr>
          <w:rFonts w:ascii="Times New Roman" w:hAnsi="Times New Roman" w:cs="Times New Roman"/>
          <w:sz w:val="24"/>
          <w:szCs w:val="24"/>
        </w:rPr>
        <w:t xml:space="preserve">Are control strains routinely used when performing AST in your lab? </w:t>
      </w:r>
    </w:p>
    <w:p w14:paraId="183FD8F3" w14:textId="77777777" w:rsidR="00424BA4" w:rsidRPr="00382D82" w:rsidRDefault="00424BA4" w:rsidP="005E03D0">
      <w:pPr>
        <w:ind w:left="14"/>
        <w:rPr>
          <w:rFonts w:ascii="Times New Roman" w:hAnsi="Times New Roman" w:cs="Times New Roman"/>
          <w:sz w:val="24"/>
          <w:szCs w:val="24"/>
        </w:rPr>
      </w:pPr>
      <w:r w:rsidRPr="00382D82">
        <w:rPr>
          <w:rFonts w:ascii="Times New Roman" w:hAnsi="Times New Roman" w:cs="Times New Roman"/>
          <w:sz w:val="24"/>
          <w:szCs w:val="24"/>
        </w:rPr>
        <w:t xml:space="preserve">       a)      Yes  </w:t>
      </w:r>
    </w:p>
    <w:p w14:paraId="64729933" w14:textId="77777777" w:rsidR="00424BA4" w:rsidRPr="00382D82" w:rsidRDefault="00424BA4" w:rsidP="00424BA4">
      <w:pPr>
        <w:numPr>
          <w:ilvl w:val="1"/>
          <w:numId w:val="9"/>
        </w:numPr>
        <w:spacing w:after="189" w:line="258" w:lineRule="auto"/>
        <w:jc w:val="both"/>
        <w:rPr>
          <w:rFonts w:ascii="Times New Roman" w:hAnsi="Times New Roman" w:cs="Times New Roman"/>
          <w:sz w:val="24"/>
          <w:szCs w:val="24"/>
        </w:rPr>
      </w:pPr>
      <w:r w:rsidRPr="00382D82">
        <w:rPr>
          <w:rFonts w:ascii="Times New Roman" w:hAnsi="Times New Roman" w:cs="Times New Roman"/>
          <w:sz w:val="24"/>
          <w:szCs w:val="24"/>
        </w:rPr>
        <w:t xml:space="preserve">No  </w:t>
      </w:r>
    </w:p>
    <w:p w14:paraId="1B6C18D7" w14:textId="77777777" w:rsidR="00424BA4" w:rsidRPr="00382D82" w:rsidRDefault="00424BA4" w:rsidP="00424BA4">
      <w:pPr>
        <w:numPr>
          <w:ilvl w:val="1"/>
          <w:numId w:val="9"/>
        </w:numPr>
        <w:spacing w:after="162" w:line="258" w:lineRule="auto"/>
        <w:jc w:val="both"/>
        <w:rPr>
          <w:rFonts w:ascii="Times New Roman" w:hAnsi="Times New Roman" w:cs="Times New Roman"/>
          <w:sz w:val="24"/>
          <w:szCs w:val="24"/>
        </w:rPr>
      </w:pPr>
      <w:r w:rsidRPr="00382D82">
        <w:rPr>
          <w:rFonts w:ascii="Times New Roman" w:hAnsi="Times New Roman" w:cs="Times New Roman"/>
          <w:sz w:val="24"/>
          <w:szCs w:val="24"/>
        </w:rPr>
        <w:t xml:space="preserve">Occasionally but not regularly  </w:t>
      </w:r>
    </w:p>
    <w:p w14:paraId="1D01A562" w14:textId="77777777" w:rsidR="00424BA4" w:rsidRPr="00382D82" w:rsidRDefault="00424BA4">
      <w:pPr>
        <w:spacing w:after="185"/>
        <w:ind w:left="466"/>
        <w:rPr>
          <w:rFonts w:ascii="Times New Roman" w:hAnsi="Times New Roman" w:cs="Times New Roman"/>
          <w:sz w:val="24"/>
          <w:szCs w:val="24"/>
        </w:rPr>
      </w:pPr>
      <w:r w:rsidRPr="00382D82">
        <w:rPr>
          <w:rFonts w:ascii="Times New Roman" w:hAnsi="Times New Roman" w:cs="Times New Roman"/>
          <w:sz w:val="24"/>
          <w:szCs w:val="24"/>
        </w:rPr>
        <w:t xml:space="preserve">  </w:t>
      </w:r>
    </w:p>
    <w:p w14:paraId="633259B2" w14:textId="77777777" w:rsidR="00424BA4" w:rsidRPr="00382D82" w:rsidRDefault="00424BA4" w:rsidP="00424BA4">
      <w:pPr>
        <w:numPr>
          <w:ilvl w:val="0"/>
          <w:numId w:val="7"/>
        </w:numPr>
        <w:spacing w:after="189" w:line="258" w:lineRule="auto"/>
        <w:ind w:hanging="720"/>
        <w:jc w:val="both"/>
        <w:rPr>
          <w:rFonts w:ascii="Times New Roman" w:hAnsi="Times New Roman" w:cs="Times New Roman"/>
          <w:sz w:val="24"/>
          <w:szCs w:val="24"/>
        </w:rPr>
      </w:pPr>
      <w:r w:rsidRPr="00382D82">
        <w:rPr>
          <w:rFonts w:ascii="Times New Roman" w:hAnsi="Times New Roman" w:cs="Times New Roman"/>
          <w:sz w:val="24"/>
          <w:szCs w:val="24"/>
        </w:rPr>
        <w:t xml:space="preserve">Does your lab participate in any proficiency schemes outlined below?  </w:t>
      </w:r>
    </w:p>
    <w:p w14:paraId="1DA7EB3E" w14:textId="77777777" w:rsidR="00424BA4" w:rsidRPr="00382D82" w:rsidRDefault="00424BA4" w:rsidP="00424BA4">
      <w:pPr>
        <w:numPr>
          <w:ilvl w:val="1"/>
          <w:numId w:val="7"/>
        </w:numPr>
        <w:spacing w:after="189"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External proficiency testing  </w:t>
      </w:r>
    </w:p>
    <w:p w14:paraId="4DF85A60" w14:textId="77777777" w:rsidR="00424BA4" w:rsidRPr="00382D82" w:rsidRDefault="00424BA4" w:rsidP="00424BA4">
      <w:pPr>
        <w:numPr>
          <w:ilvl w:val="1"/>
          <w:numId w:val="7"/>
        </w:numPr>
        <w:spacing w:after="189"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Internal proficiency testing  </w:t>
      </w:r>
    </w:p>
    <w:p w14:paraId="4BAFFF33" w14:textId="77777777" w:rsidR="00424BA4" w:rsidRPr="00382D82" w:rsidRDefault="00424BA4" w:rsidP="00424BA4">
      <w:pPr>
        <w:numPr>
          <w:ilvl w:val="1"/>
          <w:numId w:val="7"/>
        </w:numPr>
        <w:spacing w:after="161"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Does not participate in any proficiency testing scheme  </w:t>
      </w:r>
    </w:p>
    <w:p w14:paraId="39DE17B4" w14:textId="77777777" w:rsidR="00424BA4" w:rsidRPr="00382D82" w:rsidRDefault="00424BA4">
      <w:pPr>
        <w:spacing w:after="185"/>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18401582" w14:textId="77777777" w:rsidR="00424BA4" w:rsidRPr="00382D82" w:rsidRDefault="00424BA4" w:rsidP="00424BA4">
      <w:pPr>
        <w:numPr>
          <w:ilvl w:val="0"/>
          <w:numId w:val="7"/>
        </w:numPr>
        <w:spacing w:after="161" w:line="258" w:lineRule="auto"/>
        <w:ind w:hanging="720"/>
        <w:jc w:val="both"/>
        <w:rPr>
          <w:rFonts w:ascii="Times New Roman" w:hAnsi="Times New Roman" w:cs="Times New Roman"/>
          <w:sz w:val="24"/>
          <w:szCs w:val="24"/>
        </w:rPr>
      </w:pPr>
      <w:r w:rsidRPr="00382D82">
        <w:rPr>
          <w:rFonts w:ascii="Times New Roman" w:hAnsi="Times New Roman" w:cs="Times New Roman"/>
          <w:sz w:val="24"/>
          <w:szCs w:val="24"/>
        </w:rPr>
        <w:t xml:space="preserve">Do you perform Rapid AST directly from blood culture bottles in your laboratory?    </w:t>
      </w:r>
    </w:p>
    <w:p w14:paraId="6D85C9C8" w14:textId="77777777" w:rsidR="00424BA4" w:rsidRPr="00382D82" w:rsidRDefault="00424BA4">
      <w:pPr>
        <w:rPr>
          <w:rFonts w:ascii="Times New Roman" w:hAnsi="Times New Roman" w:cs="Times New Roman"/>
          <w:sz w:val="24"/>
          <w:szCs w:val="24"/>
        </w:rPr>
      </w:pPr>
      <w:r w:rsidRPr="00382D82">
        <w:rPr>
          <w:rFonts w:ascii="Times New Roman" w:hAnsi="Times New Roman" w:cs="Times New Roman"/>
          <w:sz w:val="24"/>
          <w:szCs w:val="24"/>
        </w:rPr>
        <w:t xml:space="preserve">        (please tick)  </w:t>
      </w:r>
    </w:p>
    <w:p w14:paraId="409AE848" w14:textId="77777777" w:rsidR="00424BA4" w:rsidRPr="00382D82" w:rsidRDefault="00424BA4" w:rsidP="00424BA4">
      <w:pPr>
        <w:numPr>
          <w:ilvl w:val="1"/>
          <w:numId w:val="7"/>
        </w:numPr>
        <w:spacing w:after="189"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Yes  </w:t>
      </w:r>
    </w:p>
    <w:p w14:paraId="11CDD7EB" w14:textId="77777777" w:rsidR="00424BA4" w:rsidRPr="00382D82" w:rsidRDefault="00424BA4" w:rsidP="00424BA4">
      <w:pPr>
        <w:numPr>
          <w:ilvl w:val="1"/>
          <w:numId w:val="7"/>
        </w:numPr>
        <w:spacing w:after="189"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No  </w:t>
      </w:r>
    </w:p>
    <w:p w14:paraId="20E109F8" w14:textId="77777777" w:rsidR="00424BA4" w:rsidRPr="00382D82" w:rsidRDefault="00424BA4" w:rsidP="00424BA4">
      <w:pPr>
        <w:numPr>
          <w:ilvl w:val="1"/>
          <w:numId w:val="7"/>
        </w:numPr>
        <w:spacing w:after="161"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We plan on implementing this in the future  </w:t>
      </w:r>
    </w:p>
    <w:p w14:paraId="74484063" w14:textId="77777777" w:rsidR="00424BA4" w:rsidRPr="00382D82" w:rsidRDefault="00424BA4">
      <w:pPr>
        <w:spacing w:after="185"/>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12DB193E" w14:textId="77777777" w:rsidR="00424BA4" w:rsidRPr="00382D82" w:rsidRDefault="00424BA4" w:rsidP="00424BA4">
      <w:pPr>
        <w:numPr>
          <w:ilvl w:val="0"/>
          <w:numId w:val="7"/>
        </w:numPr>
        <w:spacing w:after="5" w:line="258" w:lineRule="auto"/>
        <w:ind w:hanging="720"/>
        <w:jc w:val="both"/>
        <w:rPr>
          <w:rFonts w:ascii="Times New Roman" w:hAnsi="Times New Roman" w:cs="Times New Roman"/>
          <w:sz w:val="24"/>
          <w:szCs w:val="24"/>
        </w:rPr>
      </w:pPr>
      <w:r w:rsidRPr="00382D82">
        <w:rPr>
          <w:rFonts w:ascii="Times New Roman" w:hAnsi="Times New Roman" w:cs="Times New Roman"/>
          <w:sz w:val="24"/>
          <w:szCs w:val="24"/>
        </w:rPr>
        <w:t xml:space="preserve">Does your lab have access to Whole Genome Sequencing (WGS) technology for AST </w:t>
      </w:r>
    </w:p>
    <w:p w14:paraId="7A641BFD" w14:textId="77777777" w:rsidR="00424BA4" w:rsidRPr="00382D82" w:rsidRDefault="00424BA4">
      <w:pPr>
        <w:ind w:left="744"/>
        <w:rPr>
          <w:rFonts w:ascii="Times New Roman" w:hAnsi="Times New Roman" w:cs="Times New Roman"/>
          <w:sz w:val="24"/>
          <w:szCs w:val="24"/>
        </w:rPr>
      </w:pPr>
      <w:r w:rsidRPr="00382D82">
        <w:rPr>
          <w:rFonts w:ascii="Times New Roman" w:hAnsi="Times New Roman" w:cs="Times New Roman"/>
          <w:sz w:val="24"/>
          <w:szCs w:val="24"/>
        </w:rPr>
        <w:t xml:space="preserve">either  </w:t>
      </w:r>
    </w:p>
    <w:p w14:paraId="6D92A926" w14:textId="77777777" w:rsidR="00424BA4" w:rsidRPr="00382D82" w:rsidRDefault="00424BA4">
      <w:pPr>
        <w:rPr>
          <w:rFonts w:ascii="Times New Roman" w:hAnsi="Times New Roman" w:cs="Times New Roman"/>
          <w:sz w:val="24"/>
          <w:szCs w:val="24"/>
        </w:rPr>
      </w:pPr>
      <w:r w:rsidRPr="00382D82">
        <w:rPr>
          <w:rFonts w:ascii="Times New Roman" w:hAnsi="Times New Roman" w:cs="Times New Roman"/>
          <w:sz w:val="24"/>
          <w:szCs w:val="24"/>
        </w:rPr>
        <w:t xml:space="preserve">           internally or from external facilities?               </w:t>
      </w:r>
    </w:p>
    <w:p w14:paraId="2E701AE8" w14:textId="77777777" w:rsidR="00424BA4" w:rsidRPr="00382D82" w:rsidRDefault="00424BA4" w:rsidP="00424BA4">
      <w:pPr>
        <w:numPr>
          <w:ilvl w:val="1"/>
          <w:numId w:val="7"/>
        </w:numPr>
        <w:spacing w:after="189"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Yes  </w:t>
      </w:r>
    </w:p>
    <w:p w14:paraId="1DC4F2C0" w14:textId="77777777" w:rsidR="00424BA4" w:rsidRPr="00382D82" w:rsidRDefault="00424BA4" w:rsidP="00424BA4">
      <w:pPr>
        <w:numPr>
          <w:ilvl w:val="1"/>
          <w:numId w:val="7"/>
        </w:numPr>
        <w:spacing w:after="189"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No  </w:t>
      </w:r>
    </w:p>
    <w:p w14:paraId="27A179A2" w14:textId="77777777" w:rsidR="00424BA4" w:rsidRPr="00382D82" w:rsidRDefault="00424BA4" w:rsidP="00424BA4">
      <w:pPr>
        <w:numPr>
          <w:ilvl w:val="1"/>
          <w:numId w:val="7"/>
        </w:numPr>
        <w:spacing w:after="164" w:line="258" w:lineRule="auto"/>
        <w:ind w:hanging="562"/>
        <w:jc w:val="both"/>
        <w:rPr>
          <w:rFonts w:ascii="Times New Roman" w:hAnsi="Times New Roman" w:cs="Times New Roman"/>
          <w:sz w:val="24"/>
          <w:szCs w:val="24"/>
        </w:rPr>
      </w:pPr>
      <w:r w:rsidRPr="00382D82">
        <w:rPr>
          <w:rFonts w:ascii="Times New Roman" w:hAnsi="Times New Roman" w:cs="Times New Roman"/>
          <w:sz w:val="24"/>
          <w:szCs w:val="24"/>
        </w:rPr>
        <w:t xml:space="preserve">Unsure  </w:t>
      </w:r>
    </w:p>
    <w:p w14:paraId="78C3F312" w14:textId="77777777" w:rsidR="00424BA4" w:rsidRPr="00382D82" w:rsidRDefault="00424BA4">
      <w:pPr>
        <w:spacing w:after="183"/>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1050F4B9" w14:textId="77777777" w:rsidR="00424BA4" w:rsidRPr="00382D82" w:rsidRDefault="00424BA4" w:rsidP="00424BA4">
      <w:pPr>
        <w:numPr>
          <w:ilvl w:val="0"/>
          <w:numId w:val="7"/>
        </w:numPr>
        <w:spacing w:after="224" w:line="258" w:lineRule="auto"/>
        <w:ind w:hanging="720"/>
        <w:jc w:val="both"/>
        <w:rPr>
          <w:rFonts w:ascii="Times New Roman" w:hAnsi="Times New Roman" w:cs="Times New Roman"/>
          <w:sz w:val="24"/>
          <w:szCs w:val="24"/>
        </w:rPr>
      </w:pPr>
      <w:r w:rsidRPr="00382D82">
        <w:rPr>
          <w:rFonts w:ascii="Times New Roman" w:hAnsi="Times New Roman" w:cs="Times New Roman"/>
          <w:sz w:val="24"/>
          <w:szCs w:val="24"/>
        </w:rPr>
        <w:t xml:space="preserve">How does your lab define multi-drug resistance (MDR) among Gram-positive bacteria?  </w:t>
      </w:r>
    </w:p>
    <w:p w14:paraId="0CC9285D" w14:textId="77777777" w:rsidR="00424BA4" w:rsidRPr="00382D82" w:rsidRDefault="00424BA4">
      <w:pPr>
        <w:tabs>
          <w:tab w:val="center" w:pos="772"/>
          <w:tab w:val="center" w:pos="4851"/>
          <w:tab w:val="right" w:pos="9049"/>
        </w:tabs>
        <w:spacing w:after="11"/>
        <w:rPr>
          <w:rFonts w:ascii="Times New Roman" w:hAnsi="Times New Roman" w:cs="Times New Roman"/>
          <w:sz w:val="24"/>
          <w:szCs w:val="24"/>
        </w:rPr>
      </w:pPr>
      <w:r w:rsidRPr="00382D82">
        <w:rPr>
          <w:rFonts w:ascii="Times New Roman" w:eastAsia="Calibri" w:hAnsi="Times New Roman" w:cs="Times New Roman"/>
          <w:sz w:val="24"/>
          <w:szCs w:val="24"/>
        </w:rPr>
        <w:t xml:space="preserve"> </w:t>
      </w:r>
      <w:r w:rsidRPr="00382D82">
        <w:rPr>
          <w:rFonts w:ascii="Times New Roman" w:eastAsia="Calibri" w:hAnsi="Times New Roman" w:cs="Times New Roman"/>
          <w:sz w:val="24"/>
          <w:szCs w:val="24"/>
        </w:rPr>
        <w:tab/>
      </w:r>
      <w:r w:rsidRPr="00382D82">
        <w:rPr>
          <w:rFonts w:ascii="Times New Roman" w:hAnsi="Times New Roman" w:cs="Times New Roman"/>
          <w:sz w:val="24"/>
          <w:szCs w:val="24"/>
        </w:rPr>
        <w:t xml:space="preserve">Please  </w:t>
      </w:r>
      <w:r w:rsidRPr="00382D82">
        <w:rPr>
          <w:rFonts w:ascii="Times New Roman" w:hAnsi="Times New Roman" w:cs="Times New Roman"/>
          <w:sz w:val="24"/>
          <w:szCs w:val="24"/>
        </w:rPr>
        <w:tab/>
        <w:t xml:space="preserve">answer  </w:t>
      </w:r>
      <w:r w:rsidRPr="00382D82">
        <w:rPr>
          <w:rFonts w:ascii="Times New Roman" w:hAnsi="Times New Roman" w:cs="Times New Roman"/>
          <w:sz w:val="24"/>
          <w:szCs w:val="24"/>
        </w:rPr>
        <w:tab/>
        <w:t xml:space="preserve">here  </w:t>
      </w:r>
    </w:p>
    <w:p w14:paraId="1C1E3262" w14:textId="77777777" w:rsidR="00424BA4" w:rsidRPr="00382D82" w:rsidRDefault="00424BA4">
      <w:pPr>
        <w:spacing w:after="155"/>
        <w:ind w:left="924"/>
        <w:rPr>
          <w:rFonts w:ascii="Times New Roman" w:hAnsi="Times New Roman" w:cs="Times New Roman"/>
          <w:sz w:val="24"/>
          <w:szCs w:val="24"/>
        </w:rPr>
      </w:pPr>
      <w:r w:rsidRPr="00382D82">
        <w:rPr>
          <w:rFonts w:ascii="Times New Roman" w:hAnsi="Times New Roman" w:cs="Times New Roman"/>
          <w:sz w:val="24"/>
          <w:szCs w:val="24"/>
        </w:rPr>
        <w:t xml:space="preserve">…………………………………………………………………………...  </w:t>
      </w:r>
    </w:p>
    <w:p w14:paraId="4D7F8EBA" w14:textId="77777777" w:rsidR="00424BA4" w:rsidRPr="00382D82" w:rsidRDefault="00424BA4">
      <w:pPr>
        <w:spacing w:after="2"/>
        <w:ind w:left="446"/>
        <w:rPr>
          <w:rFonts w:ascii="Times New Roman" w:hAnsi="Times New Roman" w:cs="Times New Roman"/>
          <w:sz w:val="24"/>
          <w:szCs w:val="24"/>
        </w:rPr>
      </w:pPr>
      <w:r w:rsidRPr="00382D82">
        <w:rPr>
          <w:rFonts w:ascii="Times New Roman" w:hAnsi="Times New Roman" w:cs="Times New Roman"/>
          <w:sz w:val="24"/>
          <w:szCs w:val="24"/>
        </w:rPr>
        <w:t xml:space="preserve">…………………………………………………………………………………………… </w:t>
      </w:r>
    </w:p>
    <w:p w14:paraId="31934718" w14:textId="77777777" w:rsidR="00424BA4" w:rsidRPr="00382D82" w:rsidRDefault="00424BA4">
      <w:pPr>
        <w:spacing w:after="158"/>
        <w:ind w:left="924"/>
        <w:rPr>
          <w:rFonts w:ascii="Times New Roman" w:hAnsi="Times New Roman" w:cs="Times New Roman"/>
          <w:sz w:val="24"/>
          <w:szCs w:val="24"/>
        </w:rPr>
      </w:pPr>
      <w:r w:rsidRPr="00382D82">
        <w:rPr>
          <w:rFonts w:ascii="Times New Roman" w:hAnsi="Times New Roman" w:cs="Times New Roman"/>
          <w:sz w:val="24"/>
          <w:szCs w:val="24"/>
        </w:rPr>
        <w:t xml:space="preserve">……  </w:t>
      </w:r>
    </w:p>
    <w:p w14:paraId="7A1B2F2B" w14:textId="77777777" w:rsidR="00424BA4" w:rsidRPr="00382D82" w:rsidRDefault="00424BA4">
      <w:pPr>
        <w:spacing w:after="2"/>
        <w:ind w:left="446"/>
        <w:rPr>
          <w:rFonts w:ascii="Times New Roman" w:hAnsi="Times New Roman" w:cs="Times New Roman"/>
          <w:sz w:val="24"/>
          <w:szCs w:val="24"/>
        </w:rPr>
      </w:pPr>
      <w:r w:rsidRPr="00382D82">
        <w:rPr>
          <w:rFonts w:ascii="Times New Roman" w:hAnsi="Times New Roman" w:cs="Times New Roman"/>
          <w:sz w:val="24"/>
          <w:szCs w:val="24"/>
        </w:rPr>
        <w:t xml:space="preserve">…………………………………………………………………………………………… </w:t>
      </w:r>
    </w:p>
    <w:p w14:paraId="7FED8173" w14:textId="77777777" w:rsidR="00424BA4" w:rsidRPr="00382D82" w:rsidRDefault="00424BA4">
      <w:pPr>
        <w:spacing w:after="155"/>
        <w:ind w:left="924"/>
        <w:rPr>
          <w:rFonts w:ascii="Times New Roman" w:hAnsi="Times New Roman" w:cs="Times New Roman"/>
          <w:sz w:val="24"/>
          <w:szCs w:val="24"/>
        </w:rPr>
      </w:pPr>
      <w:r w:rsidRPr="00382D82">
        <w:rPr>
          <w:rFonts w:ascii="Times New Roman" w:hAnsi="Times New Roman" w:cs="Times New Roman"/>
          <w:sz w:val="24"/>
          <w:szCs w:val="24"/>
        </w:rPr>
        <w:t xml:space="preserve">……  </w:t>
      </w:r>
    </w:p>
    <w:p w14:paraId="558C0A4B" w14:textId="77777777" w:rsidR="00424BA4" w:rsidRPr="00382D82" w:rsidRDefault="00424BA4">
      <w:pPr>
        <w:spacing w:after="2"/>
        <w:ind w:left="446"/>
        <w:rPr>
          <w:rFonts w:ascii="Times New Roman" w:hAnsi="Times New Roman" w:cs="Times New Roman"/>
          <w:sz w:val="24"/>
          <w:szCs w:val="24"/>
        </w:rPr>
      </w:pPr>
      <w:r w:rsidRPr="00382D82">
        <w:rPr>
          <w:rFonts w:ascii="Times New Roman" w:hAnsi="Times New Roman" w:cs="Times New Roman"/>
          <w:sz w:val="24"/>
          <w:szCs w:val="24"/>
        </w:rPr>
        <w:t xml:space="preserve">…………………………………………………………………………………………… </w:t>
      </w:r>
    </w:p>
    <w:p w14:paraId="7873C046" w14:textId="77777777" w:rsidR="00424BA4" w:rsidRPr="00382D82" w:rsidRDefault="00424BA4">
      <w:pPr>
        <w:spacing w:after="157"/>
        <w:ind w:left="924"/>
        <w:rPr>
          <w:rFonts w:ascii="Times New Roman" w:hAnsi="Times New Roman" w:cs="Times New Roman"/>
          <w:sz w:val="24"/>
          <w:szCs w:val="24"/>
        </w:rPr>
      </w:pPr>
      <w:r w:rsidRPr="00382D82">
        <w:rPr>
          <w:rFonts w:ascii="Times New Roman" w:hAnsi="Times New Roman" w:cs="Times New Roman"/>
          <w:sz w:val="24"/>
          <w:szCs w:val="24"/>
        </w:rPr>
        <w:t xml:space="preserve">……  </w:t>
      </w:r>
    </w:p>
    <w:p w14:paraId="0BA44641" w14:textId="77777777" w:rsidR="00424BA4" w:rsidRPr="00382D82" w:rsidRDefault="00424BA4">
      <w:pPr>
        <w:spacing w:after="164"/>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3827D2CD" w14:textId="77777777" w:rsidR="00424BA4" w:rsidRPr="00382D82" w:rsidRDefault="00424BA4" w:rsidP="00424BA4">
      <w:pPr>
        <w:numPr>
          <w:ilvl w:val="0"/>
          <w:numId w:val="7"/>
        </w:numPr>
        <w:spacing w:after="158" w:line="258" w:lineRule="auto"/>
        <w:ind w:hanging="720"/>
        <w:jc w:val="both"/>
        <w:rPr>
          <w:rFonts w:ascii="Times New Roman" w:hAnsi="Times New Roman" w:cs="Times New Roman"/>
          <w:sz w:val="24"/>
          <w:szCs w:val="24"/>
        </w:rPr>
      </w:pPr>
      <w:r w:rsidRPr="00382D82">
        <w:rPr>
          <w:rFonts w:ascii="Times New Roman" w:hAnsi="Times New Roman" w:cs="Times New Roman"/>
          <w:sz w:val="24"/>
          <w:szCs w:val="24"/>
        </w:rPr>
        <w:t xml:space="preserve">If yes, which Gram-positive organisms do you report MDR on and which antibiotics do you test to ascertain MDR status?   </w:t>
      </w:r>
    </w:p>
    <w:p w14:paraId="6ACEDC3C" w14:textId="77777777" w:rsidR="00424BA4" w:rsidRPr="00382D82" w:rsidRDefault="00424BA4">
      <w:pPr>
        <w:spacing w:after="2"/>
        <w:ind w:left="446"/>
        <w:rPr>
          <w:rFonts w:ascii="Times New Roman" w:hAnsi="Times New Roman" w:cs="Times New Roman"/>
          <w:sz w:val="24"/>
          <w:szCs w:val="24"/>
        </w:rPr>
      </w:pPr>
      <w:r w:rsidRPr="00382D82">
        <w:rPr>
          <w:rFonts w:ascii="Times New Roman" w:hAnsi="Times New Roman" w:cs="Times New Roman"/>
          <w:sz w:val="24"/>
          <w:szCs w:val="24"/>
        </w:rPr>
        <w:t xml:space="preserve">Please list here  </w:t>
      </w:r>
    </w:p>
    <w:tbl>
      <w:tblPr>
        <w:tblStyle w:val="TableGrid0"/>
        <w:tblW w:w="8570" w:type="dxa"/>
        <w:tblInd w:w="475" w:type="dxa"/>
        <w:tblCellMar>
          <w:top w:w="124" w:type="dxa"/>
          <w:right w:w="51" w:type="dxa"/>
        </w:tblCellMar>
        <w:tblLook w:val="04A0" w:firstRow="1" w:lastRow="0" w:firstColumn="1" w:lastColumn="0" w:noHBand="0" w:noVBand="1"/>
      </w:tblPr>
      <w:tblGrid>
        <w:gridCol w:w="4261"/>
        <w:gridCol w:w="4309"/>
      </w:tblGrid>
      <w:tr w:rsidR="00424BA4" w:rsidRPr="00382D82" w14:paraId="5AFC98D4" w14:textId="77777777">
        <w:trPr>
          <w:trHeight w:val="965"/>
        </w:trPr>
        <w:tc>
          <w:tcPr>
            <w:tcW w:w="4261" w:type="dxa"/>
            <w:tcBorders>
              <w:top w:val="single" w:sz="4" w:space="0" w:color="000000"/>
              <w:left w:val="single" w:sz="4" w:space="0" w:color="000000"/>
              <w:bottom w:val="single" w:sz="4" w:space="0" w:color="000000"/>
              <w:right w:val="single" w:sz="4" w:space="0" w:color="000000"/>
            </w:tcBorders>
          </w:tcPr>
          <w:p w14:paraId="1CE3DADE" w14:textId="77777777" w:rsidR="00424BA4" w:rsidRPr="00382D82" w:rsidRDefault="00424BA4">
            <w:pPr>
              <w:spacing w:line="259" w:lineRule="auto"/>
              <w:rPr>
                <w:rFonts w:ascii="Times New Roman" w:hAnsi="Times New Roman" w:cs="Times New Roman"/>
              </w:rPr>
            </w:pPr>
            <w:r w:rsidRPr="00382D82">
              <w:rPr>
                <w:rFonts w:ascii="Times New Roman" w:hAnsi="Times New Roman" w:cs="Times New Roman"/>
              </w:rPr>
              <w:t xml:space="preserve">Organisms  </w:t>
            </w:r>
          </w:p>
        </w:tc>
        <w:tc>
          <w:tcPr>
            <w:tcW w:w="4309" w:type="dxa"/>
            <w:tcBorders>
              <w:top w:val="single" w:sz="4" w:space="0" w:color="000000"/>
              <w:left w:val="single" w:sz="4" w:space="0" w:color="000000"/>
              <w:bottom w:val="single" w:sz="4" w:space="0" w:color="000000"/>
              <w:right w:val="single" w:sz="4" w:space="0" w:color="000000"/>
            </w:tcBorders>
          </w:tcPr>
          <w:p w14:paraId="6C502DDE" w14:textId="77777777" w:rsidR="00424BA4" w:rsidRPr="00382D82" w:rsidRDefault="00424BA4">
            <w:pPr>
              <w:spacing w:line="259" w:lineRule="auto"/>
              <w:ind w:right="60"/>
              <w:rPr>
                <w:rFonts w:ascii="Times New Roman" w:hAnsi="Times New Roman" w:cs="Times New Roman"/>
              </w:rPr>
            </w:pPr>
            <w:r w:rsidRPr="00382D82">
              <w:rPr>
                <w:rFonts w:ascii="Times New Roman" w:hAnsi="Times New Roman" w:cs="Times New Roman"/>
              </w:rPr>
              <w:t xml:space="preserve">Antibiotics tested against organisms to ascertain multi-drug resistant (MDR) status and their concentrations in µg  </w:t>
            </w:r>
          </w:p>
        </w:tc>
      </w:tr>
      <w:tr w:rsidR="00424BA4" w:rsidRPr="00382D82" w14:paraId="6E23A345" w14:textId="77777777">
        <w:trPr>
          <w:trHeight w:val="370"/>
        </w:trPr>
        <w:tc>
          <w:tcPr>
            <w:tcW w:w="4261" w:type="dxa"/>
            <w:tcBorders>
              <w:top w:val="single" w:sz="4" w:space="0" w:color="000000"/>
              <w:left w:val="single" w:sz="4" w:space="0" w:color="000000"/>
              <w:bottom w:val="single" w:sz="4" w:space="0" w:color="000000"/>
              <w:right w:val="single" w:sz="4" w:space="0" w:color="000000"/>
            </w:tcBorders>
          </w:tcPr>
          <w:p w14:paraId="277FEE89" w14:textId="77777777" w:rsidR="00424BA4" w:rsidRPr="00382D82" w:rsidRDefault="00424BA4">
            <w:pPr>
              <w:spacing w:line="259" w:lineRule="auto"/>
              <w:rPr>
                <w:rFonts w:ascii="Times New Roman" w:hAnsi="Times New Roman" w:cs="Times New Roman"/>
              </w:rPr>
            </w:pPr>
            <w:r w:rsidRPr="00382D82">
              <w:rPr>
                <w:rFonts w:ascii="Times New Roman" w:hAnsi="Times New Roman" w:cs="Times New Roman"/>
              </w:rPr>
              <w:t xml:space="preserve">1.  </w:t>
            </w:r>
          </w:p>
        </w:tc>
        <w:tc>
          <w:tcPr>
            <w:tcW w:w="4309" w:type="dxa"/>
            <w:tcBorders>
              <w:top w:val="single" w:sz="4" w:space="0" w:color="000000"/>
              <w:left w:val="single" w:sz="4" w:space="0" w:color="000000"/>
              <w:bottom w:val="single" w:sz="4" w:space="0" w:color="000000"/>
              <w:right w:val="single" w:sz="4" w:space="0" w:color="000000"/>
            </w:tcBorders>
          </w:tcPr>
          <w:p w14:paraId="71EEB85C" w14:textId="77777777" w:rsidR="00424BA4" w:rsidRPr="00382D82" w:rsidRDefault="00424BA4">
            <w:pPr>
              <w:spacing w:line="259" w:lineRule="auto"/>
              <w:rPr>
                <w:rFonts w:ascii="Times New Roman" w:hAnsi="Times New Roman" w:cs="Times New Roman"/>
              </w:rPr>
            </w:pPr>
            <w:r w:rsidRPr="00382D82">
              <w:rPr>
                <w:rFonts w:ascii="Times New Roman" w:hAnsi="Times New Roman" w:cs="Times New Roman"/>
              </w:rPr>
              <w:t xml:space="preserve">  </w:t>
            </w:r>
          </w:p>
        </w:tc>
      </w:tr>
      <w:tr w:rsidR="00424BA4" w:rsidRPr="00382D82" w14:paraId="40DC91F3" w14:textId="77777777">
        <w:trPr>
          <w:trHeight w:val="370"/>
        </w:trPr>
        <w:tc>
          <w:tcPr>
            <w:tcW w:w="4261" w:type="dxa"/>
            <w:tcBorders>
              <w:top w:val="single" w:sz="4" w:space="0" w:color="000000"/>
              <w:left w:val="single" w:sz="4" w:space="0" w:color="000000"/>
              <w:bottom w:val="single" w:sz="4" w:space="0" w:color="000000"/>
              <w:right w:val="single" w:sz="4" w:space="0" w:color="000000"/>
            </w:tcBorders>
          </w:tcPr>
          <w:p w14:paraId="683B8606" w14:textId="77777777" w:rsidR="00424BA4" w:rsidRPr="00382D82" w:rsidRDefault="00424BA4">
            <w:pPr>
              <w:spacing w:line="259" w:lineRule="auto"/>
              <w:rPr>
                <w:rFonts w:ascii="Times New Roman" w:hAnsi="Times New Roman" w:cs="Times New Roman"/>
              </w:rPr>
            </w:pPr>
            <w:r w:rsidRPr="00382D82">
              <w:rPr>
                <w:rFonts w:ascii="Times New Roman" w:hAnsi="Times New Roman" w:cs="Times New Roman"/>
              </w:rPr>
              <w:t xml:space="preserve">2.  </w:t>
            </w:r>
          </w:p>
        </w:tc>
        <w:tc>
          <w:tcPr>
            <w:tcW w:w="4309" w:type="dxa"/>
            <w:tcBorders>
              <w:top w:val="single" w:sz="4" w:space="0" w:color="000000"/>
              <w:left w:val="single" w:sz="4" w:space="0" w:color="000000"/>
              <w:bottom w:val="single" w:sz="4" w:space="0" w:color="000000"/>
              <w:right w:val="single" w:sz="4" w:space="0" w:color="000000"/>
            </w:tcBorders>
          </w:tcPr>
          <w:p w14:paraId="4E918D0A" w14:textId="77777777" w:rsidR="00424BA4" w:rsidRPr="00382D82" w:rsidRDefault="00424BA4">
            <w:pPr>
              <w:spacing w:line="259" w:lineRule="auto"/>
              <w:rPr>
                <w:rFonts w:ascii="Times New Roman" w:hAnsi="Times New Roman" w:cs="Times New Roman"/>
              </w:rPr>
            </w:pPr>
            <w:r w:rsidRPr="00382D82">
              <w:rPr>
                <w:rFonts w:ascii="Times New Roman" w:hAnsi="Times New Roman" w:cs="Times New Roman"/>
              </w:rPr>
              <w:t xml:space="preserve">  </w:t>
            </w:r>
          </w:p>
        </w:tc>
      </w:tr>
      <w:tr w:rsidR="00424BA4" w:rsidRPr="00382D82" w14:paraId="3B8F6E8B" w14:textId="77777777">
        <w:trPr>
          <w:trHeight w:val="372"/>
        </w:trPr>
        <w:tc>
          <w:tcPr>
            <w:tcW w:w="4261" w:type="dxa"/>
            <w:tcBorders>
              <w:top w:val="single" w:sz="4" w:space="0" w:color="000000"/>
              <w:left w:val="single" w:sz="4" w:space="0" w:color="000000"/>
              <w:bottom w:val="single" w:sz="4" w:space="0" w:color="000000"/>
              <w:right w:val="single" w:sz="4" w:space="0" w:color="000000"/>
            </w:tcBorders>
          </w:tcPr>
          <w:p w14:paraId="68D7DE88" w14:textId="77777777" w:rsidR="00424BA4" w:rsidRPr="00382D82" w:rsidRDefault="00424BA4">
            <w:pPr>
              <w:spacing w:line="259" w:lineRule="auto"/>
              <w:rPr>
                <w:rFonts w:ascii="Times New Roman" w:hAnsi="Times New Roman" w:cs="Times New Roman"/>
              </w:rPr>
            </w:pPr>
            <w:r w:rsidRPr="00382D82">
              <w:rPr>
                <w:rFonts w:ascii="Times New Roman" w:hAnsi="Times New Roman" w:cs="Times New Roman"/>
              </w:rPr>
              <w:t xml:space="preserve">3.  </w:t>
            </w:r>
          </w:p>
        </w:tc>
        <w:tc>
          <w:tcPr>
            <w:tcW w:w="4309" w:type="dxa"/>
            <w:tcBorders>
              <w:top w:val="single" w:sz="4" w:space="0" w:color="000000"/>
              <w:left w:val="single" w:sz="4" w:space="0" w:color="000000"/>
              <w:bottom w:val="single" w:sz="4" w:space="0" w:color="000000"/>
              <w:right w:val="single" w:sz="4" w:space="0" w:color="000000"/>
            </w:tcBorders>
          </w:tcPr>
          <w:p w14:paraId="3C80FDA5" w14:textId="77777777" w:rsidR="00424BA4" w:rsidRPr="00382D82" w:rsidRDefault="00424BA4">
            <w:pPr>
              <w:spacing w:line="259" w:lineRule="auto"/>
              <w:rPr>
                <w:rFonts w:ascii="Times New Roman" w:hAnsi="Times New Roman" w:cs="Times New Roman"/>
              </w:rPr>
            </w:pPr>
            <w:r w:rsidRPr="00382D82">
              <w:rPr>
                <w:rFonts w:ascii="Times New Roman" w:hAnsi="Times New Roman" w:cs="Times New Roman"/>
              </w:rPr>
              <w:t xml:space="preserve">  </w:t>
            </w:r>
          </w:p>
        </w:tc>
      </w:tr>
    </w:tbl>
    <w:p w14:paraId="0890AEE7" w14:textId="77777777" w:rsidR="00424BA4" w:rsidRPr="00382D82" w:rsidRDefault="00424BA4">
      <w:pPr>
        <w:spacing w:after="185"/>
        <w:ind w:left="466"/>
        <w:rPr>
          <w:rFonts w:ascii="Times New Roman" w:hAnsi="Times New Roman" w:cs="Times New Roman"/>
          <w:sz w:val="24"/>
          <w:szCs w:val="24"/>
        </w:rPr>
      </w:pPr>
      <w:r w:rsidRPr="00382D82">
        <w:rPr>
          <w:rFonts w:ascii="Times New Roman" w:hAnsi="Times New Roman" w:cs="Times New Roman"/>
          <w:sz w:val="24"/>
          <w:szCs w:val="24"/>
        </w:rPr>
        <w:t xml:space="preserve">  </w:t>
      </w:r>
    </w:p>
    <w:p w14:paraId="319296AE" w14:textId="77777777" w:rsidR="00424BA4" w:rsidRPr="00382D82" w:rsidRDefault="00424BA4" w:rsidP="00424BA4">
      <w:pPr>
        <w:numPr>
          <w:ilvl w:val="0"/>
          <w:numId w:val="7"/>
        </w:numPr>
        <w:spacing w:after="218" w:line="258" w:lineRule="auto"/>
        <w:ind w:hanging="720"/>
        <w:jc w:val="both"/>
        <w:rPr>
          <w:rFonts w:ascii="Times New Roman" w:hAnsi="Times New Roman" w:cs="Times New Roman"/>
          <w:sz w:val="24"/>
          <w:szCs w:val="24"/>
        </w:rPr>
      </w:pPr>
      <w:r w:rsidRPr="00382D82">
        <w:rPr>
          <w:rFonts w:ascii="Times New Roman" w:hAnsi="Times New Roman" w:cs="Times New Roman"/>
          <w:sz w:val="24"/>
          <w:szCs w:val="24"/>
        </w:rPr>
        <w:t xml:space="preserve">How does your lab define multi-drug resistance (MDR) among Gram-negative bacteria?  </w:t>
      </w:r>
    </w:p>
    <w:p w14:paraId="5FAB64FB" w14:textId="77777777" w:rsidR="00424BA4" w:rsidRPr="00382D82" w:rsidRDefault="00424BA4">
      <w:pPr>
        <w:tabs>
          <w:tab w:val="center" w:pos="772"/>
          <w:tab w:val="center" w:pos="4851"/>
          <w:tab w:val="right" w:pos="9049"/>
        </w:tabs>
        <w:spacing w:after="9"/>
        <w:rPr>
          <w:rFonts w:ascii="Times New Roman" w:hAnsi="Times New Roman" w:cs="Times New Roman"/>
          <w:sz w:val="24"/>
          <w:szCs w:val="24"/>
        </w:rPr>
      </w:pPr>
      <w:r w:rsidRPr="00382D82">
        <w:rPr>
          <w:rFonts w:ascii="Times New Roman" w:eastAsia="Calibri" w:hAnsi="Times New Roman" w:cs="Times New Roman"/>
          <w:sz w:val="24"/>
          <w:szCs w:val="24"/>
        </w:rPr>
        <w:t xml:space="preserve"> </w:t>
      </w:r>
      <w:r w:rsidRPr="00382D82">
        <w:rPr>
          <w:rFonts w:ascii="Times New Roman" w:eastAsia="Calibri" w:hAnsi="Times New Roman" w:cs="Times New Roman"/>
          <w:sz w:val="24"/>
          <w:szCs w:val="24"/>
        </w:rPr>
        <w:tab/>
      </w:r>
      <w:r w:rsidRPr="00382D82">
        <w:rPr>
          <w:rFonts w:ascii="Times New Roman" w:hAnsi="Times New Roman" w:cs="Times New Roman"/>
          <w:sz w:val="24"/>
          <w:szCs w:val="24"/>
        </w:rPr>
        <w:t xml:space="preserve">Please  </w:t>
      </w:r>
      <w:r w:rsidRPr="00382D82">
        <w:rPr>
          <w:rFonts w:ascii="Times New Roman" w:hAnsi="Times New Roman" w:cs="Times New Roman"/>
          <w:sz w:val="24"/>
          <w:szCs w:val="24"/>
        </w:rPr>
        <w:tab/>
        <w:t xml:space="preserve">answer  </w:t>
      </w:r>
      <w:r w:rsidRPr="00382D82">
        <w:rPr>
          <w:rFonts w:ascii="Times New Roman" w:hAnsi="Times New Roman" w:cs="Times New Roman"/>
          <w:sz w:val="24"/>
          <w:szCs w:val="24"/>
        </w:rPr>
        <w:tab/>
        <w:t xml:space="preserve">here  </w:t>
      </w:r>
    </w:p>
    <w:p w14:paraId="4D4DCDDF" w14:textId="77777777" w:rsidR="00424BA4" w:rsidRPr="00382D82" w:rsidRDefault="00424BA4">
      <w:pPr>
        <w:spacing w:after="157"/>
        <w:ind w:left="924"/>
        <w:rPr>
          <w:rFonts w:ascii="Times New Roman" w:hAnsi="Times New Roman" w:cs="Times New Roman"/>
          <w:sz w:val="24"/>
          <w:szCs w:val="24"/>
        </w:rPr>
      </w:pPr>
      <w:r w:rsidRPr="00382D82">
        <w:rPr>
          <w:rFonts w:ascii="Times New Roman" w:hAnsi="Times New Roman" w:cs="Times New Roman"/>
          <w:sz w:val="24"/>
          <w:szCs w:val="24"/>
        </w:rPr>
        <w:t xml:space="preserve">…………………………………………………………………………...  </w:t>
      </w:r>
    </w:p>
    <w:p w14:paraId="3CDFB1F0" w14:textId="77777777" w:rsidR="00424BA4" w:rsidRPr="00382D82" w:rsidRDefault="00424BA4">
      <w:pPr>
        <w:spacing w:after="2"/>
        <w:ind w:left="446"/>
        <w:rPr>
          <w:rFonts w:ascii="Times New Roman" w:hAnsi="Times New Roman" w:cs="Times New Roman"/>
          <w:sz w:val="24"/>
          <w:szCs w:val="24"/>
        </w:rPr>
      </w:pPr>
      <w:r w:rsidRPr="00382D82">
        <w:rPr>
          <w:rFonts w:ascii="Times New Roman" w:hAnsi="Times New Roman" w:cs="Times New Roman"/>
          <w:sz w:val="24"/>
          <w:szCs w:val="24"/>
        </w:rPr>
        <w:t xml:space="preserve">…………………………………………………………………………………………… </w:t>
      </w:r>
    </w:p>
    <w:p w14:paraId="6CBA1A6D" w14:textId="77777777" w:rsidR="00424BA4" w:rsidRPr="00382D82" w:rsidRDefault="00424BA4">
      <w:pPr>
        <w:spacing w:after="155"/>
        <w:ind w:left="924"/>
        <w:rPr>
          <w:rFonts w:ascii="Times New Roman" w:hAnsi="Times New Roman" w:cs="Times New Roman"/>
          <w:sz w:val="24"/>
          <w:szCs w:val="24"/>
        </w:rPr>
      </w:pPr>
      <w:r w:rsidRPr="00382D82">
        <w:rPr>
          <w:rFonts w:ascii="Times New Roman" w:hAnsi="Times New Roman" w:cs="Times New Roman"/>
          <w:sz w:val="24"/>
          <w:szCs w:val="24"/>
        </w:rPr>
        <w:t xml:space="preserve">……  </w:t>
      </w:r>
    </w:p>
    <w:p w14:paraId="3A94CA6C" w14:textId="77777777" w:rsidR="00424BA4" w:rsidRPr="00382D82" w:rsidRDefault="00424BA4">
      <w:pPr>
        <w:spacing w:after="2"/>
        <w:ind w:left="446"/>
        <w:rPr>
          <w:rFonts w:ascii="Times New Roman" w:hAnsi="Times New Roman" w:cs="Times New Roman"/>
          <w:sz w:val="24"/>
          <w:szCs w:val="24"/>
        </w:rPr>
      </w:pPr>
      <w:r w:rsidRPr="00382D82">
        <w:rPr>
          <w:rFonts w:ascii="Times New Roman" w:hAnsi="Times New Roman" w:cs="Times New Roman"/>
          <w:sz w:val="24"/>
          <w:szCs w:val="24"/>
        </w:rPr>
        <w:t xml:space="preserve">…………………………………………………………………………………………… </w:t>
      </w:r>
    </w:p>
    <w:p w14:paraId="792670C4" w14:textId="77777777" w:rsidR="00424BA4" w:rsidRPr="00382D82" w:rsidRDefault="00424BA4">
      <w:pPr>
        <w:spacing w:after="157"/>
        <w:ind w:left="924"/>
        <w:rPr>
          <w:rFonts w:ascii="Times New Roman" w:hAnsi="Times New Roman" w:cs="Times New Roman"/>
          <w:sz w:val="24"/>
          <w:szCs w:val="24"/>
        </w:rPr>
      </w:pPr>
      <w:r w:rsidRPr="00382D82">
        <w:rPr>
          <w:rFonts w:ascii="Times New Roman" w:hAnsi="Times New Roman" w:cs="Times New Roman"/>
          <w:sz w:val="24"/>
          <w:szCs w:val="24"/>
        </w:rPr>
        <w:t xml:space="preserve">……  </w:t>
      </w:r>
    </w:p>
    <w:p w14:paraId="52C0FFBF" w14:textId="77777777" w:rsidR="00424BA4" w:rsidRPr="00382D82" w:rsidRDefault="00424BA4">
      <w:pPr>
        <w:spacing w:after="2"/>
        <w:ind w:left="446"/>
        <w:rPr>
          <w:rFonts w:ascii="Times New Roman" w:hAnsi="Times New Roman" w:cs="Times New Roman"/>
          <w:sz w:val="24"/>
          <w:szCs w:val="24"/>
        </w:rPr>
      </w:pPr>
      <w:r w:rsidRPr="00382D82">
        <w:rPr>
          <w:rFonts w:ascii="Times New Roman" w:hAnsi="Times New Roman" w:cs="Times New Roman"/>
          <w:sz w:val="24"/>
          <w:szCs w:val="24"/>
        </w:rPr>
        <w:t xml:space="preserve">…………………………………………………………………………………………… </w:t>
      </w:r>
    </w:p>
    <w:p w14:paraId="512015A2" w14:textId="77777777" w:rsidR="00424BA4" w:rsidRPr="00382D82" w:rsidRDefault="00424BA4">
      <w:pPr>
        <w:ind w:left="924"/>
        <w:rPr>
          <w:rFonts w:ascii="Times New Roman" w:hAnsi="Times New Roman" w:cs="Times New Roman"/>
          <w:sz w:val="24"/>
          <w:szCs w:val="24"/>
        </w:rPr>
      </w:pPr>
      <w:r w:rsidRPr="00382D82">
        <w:rPr>
          <w:rFonts w:ascii="Times New Roman" w:hAnsi="Times New Roman" w:cs="Times New Roman"/>
          <w:sz w:val="24"/>
          <w:szCs w:val="24"/>
        </w:rPr>
        <w:t xml:space="preserve">……  </w:t>
      </w:r>
    </w:p>
    <w:p w14:paraId="56EABA1F" w14:textId="77777777" w:rsidR="00424BA4" w:rsidRPr="00382D82" w:rsidRDefault="00424BA4">
      <w:pPr>
        <w:spacing w:after="6"/>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05F3220A" w14:textId="77777777" w:rsidR="00424BA4" w:rsidRPr="00382D82" w:rsidRDefault="00424BA4" w:rsidP="00424BA4">
      <w:pPr>
        <w:numPr>
          <w:ilvl w:val="0"/>
          <w:numId w:val="7"/>
        </w:numPr>
        <w:spacing w:after="158" w:line="258" w:lineRule="auto"/>
        <w:ind w:hanging="720"/>
        <w:jc w:val="both"/>
        <w:rPr>
          <w:rFonts w:ascii="Times New Roman" w:hAnsi="Times New Roman" w:cs="Times New Roman"/>
          <w:sz w:val="24"/>
          <w:szCs w:val="24"/>
        </w:rPr>
      </w:pPr>
      <w:r w:rsidRPr="00382D82">
        <w:rPr>
          <w:rFonts w:ascii="Times New Roman" w:hAnsi="Times New Roman" w:cs="Times New Roman"/>
          <w:sz w:val="24"/>
          <w:szCs w:val="24"/>
        </w:rPr>
        <w:t xml:space="preserve">If yes, which Gram-negative organisms do you report MDR on and which antibiotics do you test to ascertain MDR status?   </w:t>
      </w:r>
    </w:p>
    <w:p w14:paraId="5B6D86E3" w14:textId="77777777" w:rsidR="00424BA4" w:rsidRPr="00382D82" w:rsidRDefault="00424BA4">
      <w:pPr>
        <w:spacing w:after="2"/>
        <w:ind w:left="446"/>
        <w:rPr>
          <w:rFonts w:ascii="Times New Roman" w:hAnsi="Times New Roman" w:cs="Times New Roman"/>
          <w:sz w:val="24"/>
          <w:szCs w:val="24"/>
        </w:rPr>
      </w:pPr>
      <w:r w:rsidRPr="00382D82">
        <w:rPr>
          <w:rFonts w:ascii="Times New Roman" w:hAnsi="Times New Roman" w:cs="Times New Roman"/>
          <w:sz w:val="24"/>
          <w:szCs w:val="24"/>
        </w:rPr>
        <w:t xml:space="preserve">Please list here  </w:t>
      </w:r>
    </w:p>
    <w:tbl>
      <w:tblPr>
        <w:tblStyle w:val="TableGrid0"/>
        <w:tblW w:w="8570" w:type="dxa"/>
        <w:tblInd w:w="475" w:type="dxa"/>
        <w:tblCellMar>
          <w:top w:w="124" w:type="dxa"/>
          <w:right w:w="51" w:type="dxa"/>
        </w:tblCellMar>
        <w:tblLook w:val="04A0" w:firstRow="1" w:lastRow="0" w:firstColumn="1" w:lastColumn="0" w:noHBand="0" w:noVBand="1"/>
      </w:tblPr>
      <w:tblGrid>
        <w:gridCol w:w="4261"/>
        <w:gridCol w:w="4309"/>
      </w:tblGrid>
      <w:tr w:rsidR="00424BA4" w:rsidRPr="00382D82" w14:paraId="41E4DC51" w14:textId="77777777">
        <w:trPr>
          <w:trHeight w:val="965"/>
        </w:trPr>
        <w:tc>
          <w:tcPr>
            <w:tcW w:w="4261" w:type="dxa"/>
            <w:tcBorders>
              <w:top w:val="single" w:sz="4" w:space="0" w:color="000000"/>
              <w:left w:val="single" w:sz="4" w:space="0" w:color="000000"/>
              <w:bottom w:val="single" w:sz="4" w:space="0" w:color="000000"/>
              <w:right w:val="single" w:sz="4" w:space="0" w:color="000000"/>
            </w:tcBorders>
          </w:tcPr>
          <w:p w14:paraId="13DCA795" w14:textId="77777777" w:rsidR="00424BA4" w:rsidRPr="00382D82" w:rsidRDefault="00424BA4">
            <w:pPr>
              <w:spacing w:line="259" w:lineRule="auto"/>
              <w:rPr>
                <w:rFonts w:ascii="Times New Roman" w:hAnsi="Times New Roman" w:cs="Times New Roman"/>
              </w:rPr>
            </w:pPr>
            <w:r w:rsidRPr="00382D82">
              <w:rPr>
                <w:rFonts w:ascii="Times New Roman" w:hAnsi="Times New Roman" w:cs="Times New Roman"/>
              </w:rPr>
              <w:t xml:space="preserve">Organisms  </w:t>
            </w:r>
          </w:p>
        </w:tc>
        <w:tc>
          <w:tcPr>
            <w:tcW w:w="4309" w:type="dxa"/>
            <w:tcBorders>
              <w:top w:val="single" w:sz="4" w:space="0" w:color="000000"/>
              <w:left w:val="single" w:sz="4" w:space="0" w:color="000000"/>
              <w:bottom w:val="single" w:sz="4" w:space="0" w:color="000000"/>
              <w:right w:val="single" w:sz="4" w:space="0" w:color="000000"/>
            </w:tcBorders>
          </w:tcPr>
          <w:p w14:paraId="1315AEF0" w14:textId="77777777" w:rsidR="00424BA4" w:rsidRPr="00382D82" w:rsidRDefault="00424BA4">
            <w:pPr>
              <w:spacing w:line="259" w:lineRule="auto"/>
              <w:ind w:right="60"/>
              <w:rPr>
                <w:rFonts w:ascii="Times New Roman" w:hAnsi="Times New Roman" w:cs="Times New Roman"/>
              </w:rPr>
            </w:pPr>
            <w:r w:rsidRPr="00382D82">
              <w:rPr>
                <w:rFonts w:ascii="Times New Roman" w:hAnsi="Times New Roman" w:cs="Times New Roman"/>
              </w:rPr>
              <w:t>Antibiotics tested against organisms to ascertain multi-drug resistant (MDR) status</w:t>
            </w:r>
            <w:r w:rsidRPr="00382D82">
              <w:rPr>
                <w:rFonts w:ascii="Times New Roman" w:eastAsia="Calibri" w:hAnsi="Times New Roman" w:cs="Times New Roman"/>
              </w:rPr>
              <w:t xml:space="preserve"> </w:t>
            </w:r>
            <w:r w:rsidRPr="00382D82">
              <w:rPr>
                <w:rFonts w:ascii="Times New Roman" w:hAnsi="Times New Roman" w:cs="Times New Roman"/>
              </w:rPr>
              <w:t xml:space="preserve">and their concentrations in µg  </w:t>
            </w:r>
          </w:p>
        </w:tc>
      </w:tr>
      <w:tr w:rsidR="00424BA4" w:rsidRPr="00382D82" w14:paraId="53FE4329" w14:textId="77777777">
        <w:trPr>
          <w:trHeight w:val="370"/>
        </w:trPr>
        <w:tc>
          <w:tcPr>
            <w:tcW w:w="4261" w:type="dxa"/>
            <w:tcBorders>
              <w:top w:val="single" w:sz="4" w:space="0" w:color="000000"/>
              <w:left w:val="single" w:sz="4" w:space="0" w:color="000000"/>
              <w:bottom w:val="single" w:sz="4" w:space="0" w:color="000000"/>
              <w:right w:val="single" w:sz="4" w:space="0" w:color="000000"/>
            </w:tcBorders>
          </w:tcPr>
          <w:p w14:paraId="03E4F2EF" w14:textId="77777777" w:rsidR="00424BA4" w:rsidRPr="00382D82" w:rsidRDefault="00424BA4">
            <w:pPr>
              <w:spacing w:line="259" w:lineRule="auto"/>
              <w:rPr>
                <w:rFonts w:ascii="Times New Roman" w:hAnsi="Times New Roman" w:cs="Times New Roman"/>
              </w:rPr>
            </w:pPr>
            <w:r w:rsidRPr="00382D82">
              <w:rPr>
                <w:rFonts w:ascii="Times New Roman" w:hAnsi="Times New Roman" w:cs="Times New Roman"/>
              </w:rPr>
              <w:t xml:space="preserve">1.  </w:t>
            </w:r>
          </w:p>
        </w:tc>
        <w:tc>
          <w:tcPr>
            <w:tcW w:w="4309" w:type="dxa"/>
            <w:tcBorders>
              <w:top w:val="single" w:sz="4" w:space="0" w:color="000000"/>
              <w:left w:val="single" w:sz="4" w:space="0" w:color="000000"/>
              <w:bottom w:val="single" w:sz="4" w:space="0" w:color="000000"/>
              <w:right w:val="single" w:sz="4" w:space="0" w:color="000000"/>
            </w:tcBorders>
          </w:tcPr>
          <w:p w14:paraId="014876B2" w14:textId="77777777" w:rsidR="00424BA4" w:rsidRPr="00382D82" w:rsidRDefault="00424BA4">
            <w:pPr>
              <w:spacing w:line="259" w:lineRule="auto"/>
              <w:rPr>
                <w:rFonts w:ascii="Times New Roman" w:hAnsi="Times New Roman" w:cs="Times New Roman"/>
              </w:rPr>
            </w:pPr>
            <w:r w:rsidRPr="00382D82">
              <w:rPr>
                <w:rFonts w:ascii="Times New Roman" w:hAnsi="Times New Roman" w:cs="Times New Roman"/>
              </w:rPr>
              <w:t xml:space="preserve">  </w:t>
            </w:r>
          </w:p>
        </w:tc>
      </w:tr>
      <w:tr w:rsidR="00424BA4" w:rsidRPr="00382D82" w14:paraId="610D5C1A" w14:textId="77777777">
        <w:trPr>
          <w:trHeight w:val="370"/>
        </w:trPr>
        <w:tc>
          <w:tcPr>
            <w:tcW w:w="4261" w:type="dxa"/>
            <w:tcBorders>
              <w:top w:val="single" w:sz="4" w:space="0" w:color="000000"/>
              <w:left w:val="single" w:sz="4" w:space="0" w:color="000000"/>
              <w:bottom w:val="single" w:sz="4" w:space="0" w:color="000000"/>
              <w:right w:val="single" w:sz="4" w:space="0" w:color="000000"/>
            </w:tcBorders>
          </w:tcPr>
          <w:p w14:paraId="5C635416" w14:textId="77777777" w:rsidR="00424BA4" w:rsidRPr="00382D82" w:rsidRDefault="00424BA4">
            <w:pPr>
              <w:spacing w:line="259" w:lineRule="auto"/>
              <w:rPr>
                <w:rFonts w:ascii="Times New Roman" w:hAnsi="Times New Roman" w:cs="Times New Roman"/>
              </w:rPr>
            </w:pPr>
            <w:r w:rsidRPr="00382D82">
              <w:rPr>
                <w:rFonts w:ascii="Times New Roman" w:hAnsi="Times New Roman" w:cs="Times New Roman"/>
              </w:rPr>
              <w:t xml:space="preserve">2.  </w:t>
            </w:r>
          </w:p>
        </w:tc>
        <w:tc>
          <w:tcPr>
            <w:tcW w:w="4309" w:type="dxa"/>
            <w:tcBorders>
              <w:top w:val="single" w:sz="4" w:space="0" w:color="000000"/>
              <w:left w:val="single" w:sz="4" w:space="0" w:color="000000"/>
              <w:bottom w:val="single" w:sz="4" w:space="0" w:color="000000"/>
              <w:right w:val="single" w:sz="4" w:space="0" w:color="000000"/>
            </w:tcBorders>
          </w:tcPr>
          <w:p w14:paraId="699DAD47" w14:textId="77777777" w:rsidR="00424BA4" w:rsidRPr="00382D82" w:rsidRDefault="00424BA4">
            <w:pPr>
              <w:spacing w:line="259" w:lineRule="auto"/>
              <w:rPr>
                <w:rFonts w:ascii="Times New Roman" w:hAnsi="Times New Roman" w:cs="Times New Roman"/>
              </w:rPr>
            </w:pPr>
            <w:r w:rsidRPr="00382D82">
              <w:rPr>
                <w:rFonts w:ascii="Times New Roman" w:hAnsi="Times New Roman" w:cs="Times New Roman"/>
              </w:rPr>
              <w:t xml:space="preserve">  </w:t>
            </w:r>
          </w:p>
        </w:tc>
      </w:tr>
      <w:tr w:rsidR="00424BA4" w:rsidRPr="00382D82" w14:paraId="17675B92" w14:textId="77777777">
        <w:trPr>
          <w:trHeight w:val="372"/>
        </w:trPr>
        <w:tc>
          <w:tcPr>
            <w:tcW w:w="4261" w:type="dxa"/>
            <w:tcBorders>
              <w:top w:val="single" w:sz="4" w:space="0" w:color="000000"/>
              <w:left w:val="single" w:sz="4" w:space="0" w:color="000000"/>
              <w:bottom w:val="single" w:sz="4" w:space="0" w:color="000000"/>
              <w:right w:val="single" w:sz="4" w:space="0" w:color="000000"/>
            </w:tcBorders>
          </w:tcPr>
          <w:p w14:paraId="58932D15" w14:textId="77777777" w:rsidR="00424BA4" w:rsidRPr="00382D82" w:rsidRDefault="00424BA4">
            <w:pPr>
              <w:spacing w:line="259" w:lineRule="auto"/>
              <w:rPr>
                <w:rFonts w:ascii="Times New Roman" w:hAnsi="Times New Roman" w:cs="Times New Roman"/>
              </w:rPr>
            </w:pPr>
            <w:r w:rsidRPr="00382D82">
              <w:rPr>
                <w:rFonts w:ascii="Times New Roman" w:hAnsi="Times New Roman" w:cs="Times New Roman"/>
              </w:rPr>
              <w:t xml:space="preserve">3.  </w:t>
            </w:r>
          </w:p>
        </w:tc>
        <w:tc>
          <w:tcPr>
            <w:tcW w:w="4309" w:type="dxa"/>
            <w:tcBorders>
              <w:top w:val="single" w:sz="4" w:space="0" w:color="000000"/>
              <w:left w:val="single" w:sz="4" w:space="0" w:color="000000"/>
              <w:bottom w:val="single" w:sz="4" w:space="0" w:color="000000"/>
              <w:right w:val="single" w:sz="4" w:space="0" w:color="000000"/>
            </w:tcBorders>
          </w:tcPr>
          <w:p w14:paraId="21355E17" w14:textId="77777777" w:rsidR="00424BA4" w:rsidRPr="00382D82" w:rsidRDefault="00424BA4">
            <w:pPr>
              <w:spacing w:line="259" w:lineRule="auto"/>
              <w:rPr>
                <w:rFonts w:ascii="Times New Roman" w:hAnsi="Times New Roman" w:cs="Times New Roman"/>
              </w:rPr>
            </w:pPr>
            <w:r w:rsidRPr="00382D82">
              <w:rPr>
                <w:rFonts w:ascii="Times New Roman" w:hAnsi="Times New Roman" w:cs="Times New Roman"/>
              </w:rPr>
              <w:t xml:space="preserve">  </w:t>
            </w:r>
          </w:p>
        </w:tc>
      </w:tr>
    </w:tbl>
    <w:p w14:paraId="7330A0E4" w14:textId="77777777" w:rsidR="00424BA4" w:rsidRPr="00382D82" w:rsidRDefault="00424BA4">
      <w:pPr>
        <w:spacing w:after="165"/>
        <w:ind w:left="466"/>
        <w:rPr>
          <w:rFonts w:ascii="Times New Roman" w:hAnsi="Times New Roman" w:cs="Times New Roman"/>
          <w:sz w:val="24"/>
          <w:szCs w:val="24"/>
        </w:rPr>
      </w:pPr>
      <w:r w:rsidRPr="00382D82">
        <w:rPr>
          <w:rFonts w:ascii="Times New Roman" w:hAnsi="Times New Roman" w:cs="Times New Roman"/>
          <w:sz w:val="24"/>
          <w:szCs w:val="24"/>
        </w:rPr>
        <w:t xml:space="preserve">  </w:t>
      </w:r>
    </w:p>
    <w:p w14:paraId="2B993527" w14:textId="77777777" w:rsidR="00424BA4" w:rsidRPr="00382D82" w:rsidRDefault="00424BA4" w:rsidP="00424BA4">
      <w:pPr>
        <w:numPr>
          <w:ilvl w:val="0"/>
          <w:numId w:val="7"/>
        </w:numPr>
        <w:spacing w:after="158" w:line="258" w:lineRule="auto"/>
        <w:ind w:hanging="720"/>
        <w:jc w:val="both"/>
        <w:rPr>
          <w:rFonts w:ascii="Times New Roman" w:hAnsi="Times New Roman" w:cs="Times New Roman"/>
          <w:sz w:val="24"/>
          <w:szCs w:val="24"/>
        </w:rPr>
      </w:pPr>
      <w:r w:rsidRPr="00382D82">
        <w:rPr>
          <w:rFonts w:ascii="Times New Roman" w:hAnsi="Times New Roman" w:cs="Times New Roman"/>
          <w:sz w:val="24"/>
          <w:szCs w:val="24"/>
        </w:rPr>
        <w:t xml:space="preserve">What are the major problems your lab faces in utilising AST guidelines or performing AST testing?  </w:t>
      </w:r>
    </w:p>
    <w:p w14:paraId="2F98E96B" w14:textId="77777777" w:rsidR="00424BA4" w:rsidRPr="00382D82" w:rsidRDefault="00424BA4">
      <w:pPr>
        <w:spacing w:after="0"/>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183F75F4" w14:textId="77777777" w:rsidR="00424BA4" w:rsidRPr="00382D82" w:rsidRDefault="00424BA4" w:rsidP="007723BA">
      <w:pPr>
        <w:spacing w:after="155"/>
        <w:jc w:val="both"/>
        <w:rPr>
          <w:rFonts w:ascii="Times New Roman" w:hAnsi="Times New Roman" w:cs="Times New Roman"/>
          <w:sz w:val="24"/>
          <w:szCs w:val="24"/>
        </w:rPr>
      </w:pPr>
      <w:r w:rsidRPr="00382D82">
        <w:rPr>
          <w:rFonts w:ascii="Times New Roman" w:hAnsi="Times New Roman" w:cs="Times New Roman"/>
          <w:sz w:val="24"/>
          <w:szCs w:val="24"/>
        </w:rPr>
        <w:t xml:space="preserve">………………………………………………………………………………………………  </w:t>
      </w:r>
    </w:p>
    <w:p w14:paraId="559CE170" w14:textId="77777777" w:rsidR="00424BA4" w:rsidRPr="00382D82" w:rsidRDefault="00424BA4" w:rsidP="007723BA">
      <w:pPr>
        <w:spacing w:after="0"/>
        <w:ind w:left="14"/>
        <w:jc w:val="both"/>
        <w:rPr>
          <w:rFonts w:ascii="Times New Roman" w:hAnsi="Times New Roman" w:cs="Times New Roman"/>
          <w:sz w:val="24"/>
          <w:szCs w:val="24"/>
        </w:rPr>
      </w:pPr>
      <w:r w:rsidRPr="00382D82">
        <w:rPr>
          <w:rFonts w:ascii="Times New Roman" w:hAnsi="Times New Roman" w:cs="Times New Roman"/>
          <w:sz w:val="24"/>
          <w:szCs w:val="24"/>
        </w:rPr>
        <w:t xml:space="preserve">         </w:t>
      </w:r>
    </w:p>
    <w:p w14:paraId="7E8170AE" w14:textId="77777777" w:rsidR="00424BA4" w:rsidRPr="00382D82" w:rsidRDefault="00424BA4" w:rsidP="007723BA">
      <w:pPr>
        <w:spacing w:after="157"/>
        <w:jc w:val="both"/>
        <w:rPr>
          <w:rFonts w:ascii="Times New Roman" w:hAnsi="Times New Roman" w:cs="Times New Roman"/>
          <w:sz w:val="24"/>
          <w:szCs w:val="24"/>
        </w:rPr>
      </w:pPr>
      <w:r w:rsidRPr="00382D82">
        <w:rPr>
          <w:rFonts w:ascii="Times New Roman" w:hAnsi="Times New Roman" w:cs="Times New Roman"/>
          <w:sz w:val="24"/>
          <w:szCs w:val="24"/>
        </w:rPr>
        <w:t xml:space="preserve">………………………………………………………………………………………………  </w:t>
      </w:r>
    </w:p>
    <w:p w14:paraId="46CCD219" w14:textId="77777777" w:rsidR="00424BA4" w:rsidRPr="00382D82" w:rsidRDefault="00424BA4" w:rsidP="007723BA">
      <w:pPr>
        <w:spacing w:after="0"/>
        <w:ind w:left="14"/>
        <w:jc w:val="both"/>
        <w:rPr>
          <w:rFonts w:ascii="Times New Roman" w:hAnsi="Times New Roman" w:cs="Times New Roman"/>
          <w:sz w:val="24"/>
          <w:szCs w:val="24"/>
        </w:rPr>
      </w:pPr>
      <w:r w:rsidRPr="00382D82">
        <w:rPr>
          <w:rFonts w:ascii="Times New Roman" w:hAnsi="Times New Roman" w:cs="Times New Roman"/>
          <w:sz w:val="24"/>
          <w:szCs w:val="24"/>
        </w:rPr>
        <w:t xml:space="preserve">         </w:t>
      </w:r>
    </w:p>
    <w:p w14:paraId="3AA4F1E8" w14:textId="77777777" w:rsidR="00424BA4" w:rsidRPr="00382D82" w:rsidRDefault="00424BA4" w:rsidP="007723BA">
      <w:pPr>
        <w:spacing w:after="155"/>
        <w:jc w:val="both"/>
        <w:rPr>
          <w:rFonts w:ascii="Times New Roman" w:hAnsi="Times New Roman" w:cs="Times New Roman"/>
          <w:sz w:val="24"/>
          <w:szCs w:val="24"/>
        </w:rPr>
      </w:pPr>
      <w:r w:rsidRPr="00382D82">
        <w:rPr>
          <w:rFonts w:ascii="Times New Roman" w:hAnsi="Times New Roman" w:cs="Times New Roman"/>
          <w:sz w:val="24"/>
          <w:szCs w:val="24"/>
        </w:rPr>
        <w:t xml:space="preserve">………………………………………………………………………………………………  </w:t>
      </w:r>
    </w:p>
    <w:p w14:paraId="64E12F8A" w14:textId="77777777" w:rsidR="00424BA4" w:rsidRPr="00382D82" w:rsidRDefault="00424BA4" w:rsidP="007723BA">
      <w:pPr>
        <w:spacing w:after="0"/>
        <w:ind w:left="14"/>
        <w:jc w:val="both"/>
        <w:rPr>
          <w:rFonts w:ascii="Times New Roman" w:hAnsi="Times New Roman" w:cs="Times New Roman"/>
          <w:sz w:val="24"/>
          <w:szCs w:val="24"/>
        </w:rPr>
      </w:pPr>
      <w:r w:rsidRPr="00382D82">
        <w:rPr>
          <w:rFonts w:ascii="Times New Roman" w:hAnsi="Times New Roman" w:cs="Times New Roman"/>
          <w:sz w:val="24"/>
          <w:szCs w:val="24"/>
        </w:rPr>
        <w:t xml:space="preserve">         </w:t>
      </w:r>
    </w:p>
    <w:p w14:paraId="2DE9AE4E" w14:textId="77777777" w:rsidR="00424BA4" w:rsidRPr="00382D82" w:rsidRDefault="00424BA4" w:rsidP="007723BA">
      <w:pPr>
        <w:spacing w:after="155"/>
        <w:jc w:val="both"/>
        <w:rPr>
          <w:rFonts w:ascii="Times New Roman" w:hAnsi="Times New Roman" w:cs="Times New Roman"/>
          <w:sz w:val="24"/>
          <w:szCs w:val="24"/>
        </w:rPr>
      </w:pPr>
      <w:r w:rsidRPr="00382D82">
        <w:rPr>
          <w:rFonts w:ascii="Times New Roman" w:hAnsi="Times New Roman" w:cs="Times New Roman"/>
          <w:sz w:val="24"/>
          <w:szCs w:val="24"/>
        </w:rPr>
        <w:t xml:space="preserve">………………………………………………………………………………………………  </w:t>
      </w:r>
    </w:p>
    <w:p w14:paraId="78D0B2C2" w14:textId="77777777" w:rsidR="00424BA4" w:rsidRPr="00382D82" w:rsidRDefault="00424BA4" w:rsidP="007723BA">
      <w:pPr>
        <w:spacing w:after="0"/>
        <w:ind w:left="14"/>
        <w:jc w:val="both"/>
        <w:rPr>
          <w:rFonts w:ascii="Times New Roman" w:hAnsi="Times New Roman" w:cs="Times New Roman"/>
          <w:sz w:val="24"/>
          <w:szCs w:val="24"/>
        </w:rPr>
      </w:pPr>
      <w:r w:rsidRPr="00382D82">
        <w:rPr>
          <w:rFonts w:ascii="Times New Roman" w:hAnsi="Times New Roman" w:cs="Times New Roman"/>
          <w:sz w:val="24"/>
          <w:szCs w:val="24"/>
        </w:rPr>
        <w:t xml:space="preserve">         </w:t>
      </w:r>
    </w:p>
    <w:p w14:paraId="7966C72A" w14:textId="77777777" w:rsidR="00424BA4" w:rsidRPr="00382D82" w:rsidRDefault="00424BA4" w:rsidP="007723BA">
      <w:pPr>
        <w:spacing w:after="157"/>
        <w:jc w:val="both"/>
        <w:rPr>
          <w:rFonts w:ascii="Times New Roman" w:hAnsi="Times New Roman" w:cs="Times New Roman"/>
          <w:sz w:val="24"/>
          <w:szCs w:val="24"/>
        </w:rPr>
      </w:pPr>
      <w:r w:rsidRPr="00382D82">
        <w:rPr>
          <w:rFonts w:ascii="Times New Roman" w:hAnsi="Times New Roman" w:cs="Times New Roman"/>
          <w:sz w:val="24"/>
          <w:szCs w:val="24"/>
        </w:rPr>
        <w:t xml:space="preserve">………………………………………………………………………………………………  </w:t>
      </w:r>
    </w:p>
    <w:p w14:paraId="76F39ED9" w14:textId="77777777" w:rsidR="00424BA4" w:rsidRPr="00382D82" w:rsidRDefault="00424BA4" w:rsidP="007723BA">
      <w:pPr>
        <w:spacing w:after="0"/>
        <w:ind w:left="14"/>
        <w:jc w:val="both"/>
        <w:rPr>
          <w:rFonts w:ascii="Times New Roman" w:hAnsi="Times New Roman" w:cs="Times New Roman"/>
          <w:sz w:val="24"/>
          <w:szCs w:val="24"/>
        </w:rPr>
      </w:pPr>
      <w:r w:rsidRPr="00382D82">
        <w:rPr>
          <w:rFonts w:ascii="Times New Roman" w:hAnsi="Times New Roman" w:cs="Times New Roman"/>
          <w:sz w:val="24"/>
          <w:szCs w:val="24"/>
        </w:rPr>
        <w:t xml:space="preserve">         </w:t>
      </w:r>
    </w:p>
    <w:p w14:paraId="7B21F020" w14:textId="77777777" w:rsidR="00424BA4" w:rsidRPr="00382D82" w:rsidRDefault="00424BA4" w:rsidP="007723BA">
      <w:pPr>
        <w:spacing w:after="155"/>
        <w:jc w:val="both"/>
        <w:rPr>
          <w:rFonts w:ascii="Times New Roman" w:hAnsi="Times New Roman" w:cs="Times New Roman"/>
          <w:sz w:val="24"/>
          <w:szCs w:val="24"/>
        </w:rPr>
      </w:pPr>
      <w:r w:rsidRPr="00382D82">
        <w:rPr>
          <w:rFonts w:ascii="Times New Roman" w:hAnsi="Times New Roman" w:cs="Times New Roman"/>
          <w:sz w:val="24"/>
          <w:szCs w:val="24"/>
        </w:rPr>
        <w:t xml:space="preserve">………………………………………………………………………………………………  </w:t>
      </w:r>
    </w:p>
    <w:p w14:paraId="60060138" w14:textId="77777777" w:rsidR="00424BA4" w:rsidRPr="00382D82" w:rsidRDefault="00424BA4" w:rsidP="007723BA">
      <w:pPr>
        <w:spacing w:after="0"/>
        <w:ind w:left="14"/>
        <w:jc w:val="both"/>
        <w:rPr>
          <w:rFonts w:ascii="Times New Roman" w:hAnsi="Times New Roman" w:cs="Times New Roman"/>
          <w:sz w:val="24"/>
          <w:szCs w:val="24"/>
        </w:rPr>
      </w:pPr>
      <w:r w:rsidRPr="00382D82">
        <w:rPr>
          <w:rFonts w:ascii="Times New Roman" w:hAnsi="Times New Roman" w:cs="Times New Roman"/>
          <w:sz w:val="24"/>
          <w:szCs w:val="24"/>
        </w:rPr>
        <w:t xml:space="preserve">         </w:t>
      </w:r>
    </w:p>
    <w:p w14:paraId="6169BC73" w14:textId="77777777" w:rsidR="00424BA4" w:rsidRPr="00382D82" w:rsidRDefault="00424BA4" w:rsidP="007723BA">
      <w:pPr>
        <w:spacing w:after="157"/>
        <w:jc w:val="both"/>
        <w:rPr>
          <w:rFonts w:ascii="Times New Roman" w:hAnsi="Times New Roman" w:cs="Times New Roman"/>
          <w:sz w:val="24"/>
          <w:szCs w:val="24"/>
        </w:rPr>
      </w:pPr>
      <w:r w:rsidRPr="00382D82">
        <w:rPr>
          <w:rFonts w:ascii="Times New Roman" w:hAnsi="Times New Roman" w:cs="Times New Roman"/>
          <w:sz w:val="24"/>
          <w:szCs w:val="24"/>
        </w:rPr>
        <w:t xml:space="preserve">………………………………………………………………………………………………  </w:t>
      </w:r>
    </w:p>
    <w:p w14:paraId="306F7254" w14:textId="77777777" w:rsidR="00424BA4" w:rsidRPr="00382D82" w:rsidRDefault="00424BA4" w:rsidP="007723BA">
      <w:pPr>
        <w:spacing w:after="0"/>
        <w:ind w:left="14"/>
        <w:jc w:val="both"/>
        <w:rPr>
          <w:rFonts w:ascii="Times New Roman" w:hAnsi="Times New Roman" w:cs="Times New Roman"/>
          <w:sz w:val="24"/>
          <w:szCs w:val="24"/>
        </w:rPr>
      </w:pPr>
      <w:r w:rsidRPr="00382D82">
        <w:rPr>
          <w:rFonts w:ascii="Times New Roman" w:hAnsi="Times New Roman" w:cs="Times New Roman"/>
          <w:sz w:val="24"/>
          <w:szCs w:val="24"/>
        </w:rPr>
        <w:t xml:space="preserve">         </w:t>
      </w:r>
    </w:p>
    <w:p w14:paraId="3E81BF3B" w14:textId="77777777" w:rsidR="00424BA4" w:rsidRPr="00382D82" w:rsidRDefault="00424BA4" w:rsidP="007723BA">
      <w:pPr>
        <w:spacing w:after="166"/>
        <w:jc w:val="both"/>
        <w:rPr>
          <w:rFonts w:ascii="Times New Roman" w:hAnsi="Times New Roman" w:cs="Times New Roman"/>
          <w:sz w:val="24"/>
          <w:szCs w:val="24"/>
        </w:rPr>
      </w:pPr>
      <w:r w:rsidRPr="00382D82">
        <w:rPr>
          <w:rFonts w:ascii="Times New Roman" w:hAnsi="Times New Roman" w:cs="Times New Roman"/>
          <w:sz w:val="24"/>
          <w:szCs w:val="24"/>
        </w:rPr>
        <w:t xml:space="preserve">………………………………………………………………………………………………  </w:t>
      </w:r>
    </w:p>
    <w:p w14:paraId="1292158D" w14:textId="77777777" w:rsidR="00424BA4" w:rsidRPr="00382D82" w:rsidRDefault="00424BA4" w:rsidP="00424BA4">
      <w:pPr>
        <w:numPr>
          <w:ilvl w:val="0"/>
          <w:numId w:val="7"/>
        </w:numPr>
        <w:spacing w:after="159" w:line="258" w:lineRule="auto"/>
        <w:ind w:hanging="720"/>
        <w:jc w:val="both"/>
        <w:rPr>
          <w:rFonts w:ascii="Times New Roman" w:hAnsi="Times New Roman" w:cs="Times New Roman"/>
          <w:sz w:val="24"/>
          <w:szCs w:val="24"/>
        </w:rPr>
      </w:pPr>
      <w:r w:rsidRPr="00382D82">
        <w:rPr>
          <w:rFonts w:ascii="Times New Roman" w:hAnsi="Times New Roman" w:cs="Times New Roman"/>
          <w:sz w:val="24"/>
          <w:szCs w:val="24"/>
        </w:rPr>
        <w:t xml:space="preserve">Please attach an anonymised example of your laboratory report that includes the routinely tested antibiotic panels used in AST of all specimens (e.g. urine, blood) and bacteria  </w:t>
      </w:r>
    </w:p>
    <w:p w14:paraId="095170E8" w14:textId="77777777" w:rsidR="00424BA4" w:rsidRPr="00382D82" w:rsidRDefault="00424BA4">
      <w:pPr>
        <w:spacing w:after="153"/>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14652DFB" w14:textId="77777777" w:rsidR="00424BA4" w:rsidRPr="00382D82" w:rsidRDefault="00424BA4">
      <w:pPr>
        <w:ind w:left="14"/>
        <w:rPr>
          <w:rFonts w:ascii="Times New Roman" w:hAnsi="Times New Roman" w:cs="Times New Roman"/>
          <w:sz w:val="24"/>
          <w:szCs w:val="24"/>
        </w:rPr>
      </w:pPr>
      <w:r w:rsidRPr="00382D82">
        <w:rPr>
          <w:rFonts w:ascii="Times New Roman" w:hAnsi="Times New Roman" w:cs="Times New Roman"/>
          <w:sz w:val="24"/>
          <w:szCs w:val="24"/>
        </w:rPr>
        <w:t xml:space="preserve">  </w:t>
      </w:r>
    </w:p>
    <w:p w14:paraId="03B20F58" w14:textId="77777777" w:rsidR="000F57A2" w:rsidRPr="00382D82" w:rsidRDefault="00424BA4" w:rsidP="007723BA">
      <w:pPr>
        <w:spacing w:after="139"/>
        <w:ind w:right="1"/>
        <w:jc w:val="center"/>
        <w:rPr>
          <w:rFonts w:ascii="Times New Roman" w:hAnsi="Times New Roman" w:cs="Times New Roman"/>
          <w:sz w:val="24"/>
          <w:szCs w:val="24"/>
        </w:rPr>
        <w:sectPr w:rsidR="000F57A2" w:rsidRPr="00382D82" w:rsidSect="00EA564C">
          <w:pgSz w:w="11906" w:h="16838"/>
          <w:pgMar w:top="1440" w:right="1440" w:bottom="1440" w:left="1440" w:header="708" w:footer="708" w:gutter="0"/>
          <w:lnNumType w:countBy="1" w:restart="continuous"/>
          <w:cols w:space="708"/>
          <w:docGrid w:linePitch="360"/>
        </w:sectPr>
      </w:pPr>
      <w:r w:rsidRPr="00382D82">
        <w:rPr>
          <w:rFonts w:ascii="Times New Roman" w:hAnsi="Times New Roman" w:cs="Times New Roman"/>
          <w:b/>
          <w:sz w:val="24"/>
          <w:szCs w:val="24"/>
        </w:rPr>
        <w:t xml:space="preserve">We are grateful for your help completing the questionnaire. </w:t>
      </w:r>
      <w:r w:rsidRPr="00382D82">
        <w:rPr>
          <w:rFonts w:ascii="Times New Roman" w:hAnsi="Times New Roman" w:cs="Times New Roman"/>
          <w:sz w:val="24"/>
          <w:szCs w:val="24"/>
        </w:rPr>
        <w:t xml:space="preserve"> </w:t>
      </w:r>
    </w:p>
    <w:tbl>
      <w:tblPr>
        <w:tblW w:w="5590" w:type="pct"/>
        <w:tblInd w:w="-856" w:type="dxa"/>
        <w:tblLayout w:type="fixed"/>
        <w:tblLook w:val="04A0" w:firstRow="1" w:lastRow="0" w:firstColumn="1" w:lastColumn="0" w:noHBand="0" w:noVBand="1"/>
      </w:tblPr>
      <w:tblGrid>
        <w:gridCol w:w="1413"/>
        <w:gridCol w:w="1035"/>
        <w:gridCol w:w="1553"/>
        <w:gridCol w:w="1712"/>
        <w:gridCol w:w="1282"/>
        <w:gridCol w:w="2093"/>
        <w:gridCol w:w="6506"/>
      </w:tblGrid>
      <w:tr w:rsidR="001553DB" w:rsidRPr="00382D82" w14:paraId="53C96BE0" w14:textId="77777777" w:rsidTr="00202532">
        <w:trPr>
          <w:trHeight w:val="300"/>
        </w:trPr>
        <w:tc>
          <w:tcPr>
            <w:tcW w:w="453" w:type="pct"/>
            <w:tcBorders>
              <w:top w:val="single" w:sz="4" w:space="0" w:color="auto"/>
              <w:left w:val="single" w:sz="4" w:space="0" w:color="auto"/>
              <w:bottom w:val="single" w:sz="4" w:space="0" w:color="auto"/>
              <w:right w:val="single" w:sz="4" w:space="0" w:color="auto"/>
            </w:tcBorders>
            <w:noWrap/>
            <w:hideMark/>
          </w:tcPr>
          <w:p w14:paraId="5290F962" w14:textId="77777777" w:rsidR="001553DB" w:rsidRPr="00382D82" w:rsidRDefault="001553DB" w:rsidP="00202532">
            <w:pPr>
              <w:spacing w:after="0" w:line="240" w:lineRule="auto"/>
              <w:rPr>
                <w:rFonts w:ascii="Arial" w:eastAsia="Times New Roman" w:hAnsi="Arial" w:cs="Arial"/>
                <w:b/>
                <w:bCs/>
                <w:color w:val="000000"/>
                <w:kern w:val="0"/>
                <w:sz w:val="14"/>
                <w:szCs w:val="14"/>
                <w:u w:val="single"/>
                <w:lang w:val="en-US"/>
                <w14:ligatures w14:val="none"/>
              </w:rPr>
            </w:pPr>
            <w:r w:rsidRPr="00382D82">
              <w:rPr>
                <w:rFonts w:ascii="Arial" w:eastAsia="Times New Roman" w:hAnsi="Arial" w:cs="Arial"/>
                <w:b/>
                <w:bCs/>
                <w:color w:val="000000"/>
                <w:kern w:val="0"/>
                <w:sz w:val="14"/>
                <w:szCs w:val="14"/>
                <w:u w:val="single"/>
                <w:lang w:val="en-US"/>
                <w14:ligatures w14:val="none"/>
              </w:rPr>
              <w:t>Cephalosporins</w:t>
            </w:r>
          </w:p>
        </w:tc>
        <w:tc>
          <w:tcPr>
            <w:tcW w:w="332" w:type="pct"/>
            <w:tcBorders>
              <w:top w:val="single" w:sz="4" w:space="0" w:color="auto"/>
              <w:left w:val="nil"/>
              <w:bottom w:val="single" w:sz="4" w:space="0" w:color="auto"/>
              <w:right w:val="single" w:sz="4" w:space="0" w:color="auto"/>
            </w:tcBorders>
            <w:noWrap/>
            <w:hideMark/>
          </w:tcPr>
          <w:p w14:paraId="1EBBFBD2"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AST Guideline</w:t>
            </w:r>
          </w:p>
        </w:tc>
        <w:tc>
          <w:tcPr>
            <w:tcW w:w="498" w:type="pct"/>
            <w:tcBorders>
              <w:top w:val="single" w:sz="4" w:space="0" w:color="auto"/>
              <w:left w:val="nil"/>
              <w:bottom w:val="single" w:sz="4" w:space="0" w:color="auto"/>
              <w:right w:val="single" w:sz="4" w:space="0" w:color="auto"/>
            </w:tcBorders>
            <w:hideMark/>
          </w:tcPr>
          <w:p w14:paraId="2CB86B40"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Standard dosage</w:t>
            </w:r>
          </w:p>
        </w:tc>
        <w:tc>
          <w:tcPr>
            <w:tcW w:w="549" w:type="pct"/>
            <w:tcBorders>
              <w:top w:val="single" w:sz="4" w:space="0" w:color="auto"/>
              <w:left w:val="nil"/>
              <w:bottom w:val="single" w:sz="4" w:space="0" w:color="auto"/>
              <w:right w:val="single" w:sz="4" w:space="0" w:color="auto"/>
            </w:tcBorders>
            <w:hideMark/>
          </w:tcPr>
          <w:p w14:paraId="39F7466D"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High dosage</w:t>
            </w:r>
          </w:p>
        </w:tc>
        <w:tc>
          <w:tcPr>
            <w:tcW w:w="411" w:type="pct"/>
            <w:tcBorders>
              <w:top w:val="single" w:sz="4" w:space="0" w:color="auto"/>
              <w:left w:val="nil"/>
              <w:bottom w:val="single" w:sz="4" w:space="0" w:color="auto"/>
              <w:right w:val="single" w:sz="4" w:space="0" w:color="auto"/>
            </w:tcBorders>
            <w:hideMark/>
          </w:tcPr>
          <w:p w14:paraId="5E5584B5"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Uncomplicated UTI</w:t>
            </w:r>
          </w:p>
        </w:tc>
        <w:tc>
          <w:tcPr>
            <w:tcW w:w="671" w:type="pct"/>
            <w:tcBorders>
              <w:top w:val="single" w:sz="4" w:space="0" w:color="auto"/>
              <w:left w:val="nil"/>
              <w:bottom w:val="single" w:sz="4" w:space="0" w:color="auto"/>
              <w:right w:val="single" w:sz="4" w:space="0" w:color="auto"/>
            </w:tcBorders>
            <w:hideMark/>
          </w:tcPr>
          <w:p w14:paraId="11D10E0A"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Special Situations</w:t>
            </w:r>
          </w:p>
        </w:tc>
        <w:tc>
          <w:tcPr>
            <w:tcW w:w="2086" w:type="pct"/>
            <w:tcBorders>
              <w:top w:val="single" w:sz="4" w:space="0" w:color="auto"/>
              <w:left w:val="nil"/>
              <w:bottom w:val="single" w:sz="4" w:space="0" w:color="auto"/>
              <w:right w:val="single" w:sz="4" w:space="0" w:color="auto"/>
            </w:tcBorders>
            <w:noWrap/>
            <w:hideMark/>
          </w:tcPr>
          <w:p w14:paraId="1C1459E5"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Comments</w:t>
            </w:r>
          </w:p>
        </w:tc>
      </w:tr>
      <w:tr w:rsidR="001553DB" w:rsidRPr="00382D82" w14:paraId="04F591D8" w14:textId="77777777" w:rsidTr="00202532">
        <w:trPr>
          <w:trHeight w:val="300"/>
        </w:trPr>
        <w:tc>
          <w:tcPr>
            <w:tcW w:w="453" w:type="pct"/>
            <w:vMerge w:val="restart"/>
            <w:tcBorders>
              <w:top w:val="nil"/>
              <w:left w:val="single" w:sz="4" w:space="0" w:color="auto"/>
              <w:bottom w:val="single" w:sz="4" w:space="0" w:color="auto"/>
              <w:right w:val="single" w:sz="4" w:space="0" w:color="auto"/>
            </w:tcBorders>
            <w:noWrap/>
            <w:hideMark/>
          </w:tcPr>
          <w:p w14:paraId="713C475D"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Cefixime</w:t>
            </w:r>
          </w:p>
        </w:tc>
        <w:tc>
          <w:tcPr>
            <w:tcW w:w="332" w:type="pct"/>
            <w:tcBorders>
              <w:top w:val="nil"/>
              <w:left w:val="nil"/>
              <w:bottom w:val="single" w:sz="4" w:space="0" w:color="auto"/>
              <w:right w:val="single" w:sz="4" w:space="0" w:color="auto"/>
            </w:tcBorders>
            <w:noWrap/>
            <w:hideMark/>
          </w:tcPr>
          <w:p w14:paraId="308AB691"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hideMark/>
          </w:tcPr>
          <w:p w14:paraId="548AB536"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0.2-0.4 g x 2 oral</w:t>
            </w:r>
          </w:p>
        </w:tc>
        <w:tc>
          <w:tcPr>
            <w:tcW w:w="549" w:type="pct"/>
            <w:tcBorders>
              <w:top w:val="nil"/>
              <w:left w:val="nil"/>
              <w:bottom w:val="single" w:sz="4" w:space="0" w:color="auto"/>
              <w:right w:val="single" w:sz="4" w:space="0" w:color="auto"/>
            </w:tcBorders>
            <w:noWrap/>
            <w:hideMark/>
          </w:tcPr>
          <w:p w14:paraId="6856BEF8"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None</w:t>
            </w:r>
          </w:p>
        </w:tc>
        <w:tc>
          <w:tcPr>
            <w:tcW w:w="411" w:type="pct"/>
            <w:tcBorders>
              <w:top w:val="nil"/>
              <w:left w:val="nil"/>
              <w:bottom w:val="single" w:sz="4" w:space="0" w:color="auto"/>
              <w:right w:val="single" w:sz="4" w:space="0" w:color="auto"/>
            </w:tcBorders>
            <w:hideMark/>
          </w:tcPr>
          <w:p w14:paraId="62E90E94"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0.2-0.4 g x 2 oral</w:t>
            </w:r>
          </w:p>
        </w:tc>
        <w:tc>
          <w:tcPr>
            <w:tcW w:w="671" w:type="pct"/>
            <w:tcBorders>
              <w:top w:val="nil"/>
              <w:left w:val="nil"/>
              <w:bottom w:val="single" w:sz="4" w:space="0" w:color="auto"/>
              <w:right w:val="single" w:sz="4" w:space="0" w:color="auto"/>
            </w:tcBorders>
            <w:shd w:val="clear" w:color="000000" w:fill="47D359"/>
            <w:hideMark/>
          </w:tcPr>
          <w:p w14:paraId="21E11F7B" w14:textId="77777777" w:rsidR="001553DB" w:rsidRPr="00382D82" w:rsidRDefault="001553DB" w:rsidP="00202532">
            <w:pPr>
              <w:spacing w:after="0" w:line="240" w:lineRule="auto"/>
              <w:rPr>
                <w:rFonts w:ascii="Arial" w:eastAsia="Times New Roman" w:hAnsi="Arial" w:cs="Arial"/>
                <w:kern w:val="0"/>
                <w:sz w:val="14"/>
                <w:szCs w:val="14"/>
                <w:lang w:val="en-US"/>
                <w14:ligatures w14:val="none"/>
              </w:rPr>
            </w:pPr>
            <w:r w:rsidRPr="00382D82">
              <w:rPr>
                <w:rFonts w:ascii="Arial" w:eastAsia="Times New Roman" w:hAnsi="Arial" w:cs="Arial"/>
                <w:b/>
                <w:bCs/>
                <w:kern w:val="0"/>
                <w:sz w:val="14"/>
                <w:szCs w:val="14"/>
                <w:lang w:val="en-US"/>
                <w14:ligatures w14:val="none"/>
              </w:rPr>
              <w:t xml:space="preserve">Uncomplicated gonorrhoea: </w:t>
            </w:r>
            <w:r w:rsidRPr="00382D82">
              <w:rPr>
                <w:rFonts w:ascii="Arial" w:eastAsia="Times New Roman" w:hAnsi="Arial" w:cs="Arial"/>
                <w:kern w:val="0"/>
                <w:sz w:val="14"/>
                <w:szCs w:val="14"/>
                <w:lang w:val="en-US"/>
                <w14:ligatures w14:val="none"/>
              </w:rPr>
              <w:t>0.4 g oral as a single dose</w:t>
            </w:r>
          </w:p>
        </w:tc>
        <w:tc>
          <w:tcPr>
            <w:tcW w:w="2086" w:type="pct"/>
            <w:tcBorders>
              <w:top w:val="nil"/>
              <w:left w:val="nil"/>
              <w:bottom w:val="single" w:sz="4" w:space="0" w:color="auto"/>
              <w:right w:val="single" w:sz="4" w:space="0" w:color="auto"/>
            </w:tcBorders>
            <w:noWrap/>
            <w:vAlign w:val="bottom"/>
            <w:hideMark/>
          </w:tcPr>
          <w:p w14:paraId="548171BF"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261E4191"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5BE8BCB2"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noWrap/>
            <w:vAlign w:val="bottom"/>
            <w:hideMark/>
          </w:tcPr>
          <w:p w14:paraId="0A9BDF78"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CLSI</w:t>
            </w:r>
          </w:p>
        </w:tc>
        <w:tc>
          <w:tcPr>
            <w:tcW w:w="498" w:type="pct"/>
            <w:tcBorders>
              <w:top w:val="nil"/>
              <w:left w:val="nil"/>
              <w:bottom w:val="single" w:sz="4" w:space="0" w:color="auto"/>
              <w:right w:val="single" w:sz="4" w:space="0" w:color="auto"/>
            </w:tcBorders>
            <w:noWrap/>
            <w:vAlign w:val="bottom"/>
            <w:hideMark/>
          </w:tcPr>
          <w:p w14:paraId="18D8BA2A"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549" w:type="pct"/>
            <w:tcBorders>
              <w:top w:val="nil"/>
              <w:left w:val="nil"/>
              <w:bottom w:val="single" w:sz="4" w:space="0" w:color="auto"/>
              <w:right w:val="single" w:sz="4" w:space="0" w:color="auto"/>
            </w:tcBorders>
            <w:noWrap/>
            <w:vAlign w:val="bottom"/>
            <w:hideMark/>
          </w:tcPr>
          <w:p w14:paraId="4D6AA03E"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bottom w:val="single" w:sz="4" w:space="0" w:color="auto"/>
              <w:right w:val="single" w:sz="4" w:space="0" w:color="auto"/>
            </w:tcBorders>
            <w:noWrap/>
            <w:vAlign w:val="bottom"/>
            <w:hideMark/>
          </w:tcPr>
          <w:p w14:paraId="0E925334"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single" w:sz="4" w:space="0" w:color="auto"/>
              <w:right w:val="single" w:sz="4" w:space="0" w:color="auto"/>
            </w:tcBorders>
            <w:noWrap/>
            <w:vAlign w:val="bottom"/>
            <w:hideMark/>
          </w:tcPr>
          <w:p w14:paraId="1E8E9BDA"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2086" w:type="pct"/>
            <w:tcBorders>
              <w:top w:val="nil"/>
              <w:left w:val="nil"/>
              <w:bottom w:val="single" w:sz="4" w:space="0" w:color="auto"/>
              <w:right w:val="single" w:sz="4" w:space="0" w:color="auto"/>
            </w:tcBorders>
            <w:noWrap/>
            <w:vAlign w:val="bottom"/>
            <w:hideMark/>
          </w:tcPr>
          <w:p w14:paraId="5FFDC93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3B74309D"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71C61CAF"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vAlign w:val="bottom"/>
            <w:hideMark/>
          </w:tcPr>
          <w:p w14:paraId="58474A94"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noWrap/>
            <w:vAlign w:val="bottom"/>
            <w:hideMark/>
          </w:tcPr>
          <w:p w14:paraId="4204E3E9"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549" w:type="pct"/>
            <w:tcBorders>
              <w:top w:val="nil"/>
              <w:left w:val="nil"/>
              <w:bottom w:val="single" w:sz="4" w:space="0" w:color="auto"/>
              <w:right w:val="single" w:sz="4" w:space="0" w:color="auto"/>
            </w:tcBorders>
            <w:shd w:val="clear" w:color="000000" w:fill="44B3E1"/>
            <w:noWrap/>
            <w:vAlign w:val="bottom"/>
            <w:hideMark/>
          </w:tcPr>
          <w:p w14:paraId="50A83ACF"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nil"/>
              <w:left w:val="nil"/>
              <w:bottom w:val="single" w:sz="4" w:space="0" w:color="auto"/>
              <w:right w:val="single" w:sz="4" w:space="0" w:color="auto"/>
            </w:tcBorders>
            <w:shd w:val="clear" w:color="000000" w:fill="44B3E1"/>
            <w:noWrap/>
            <w:vAlign w:val="bottom"/>
            <w:hideMark/>
          </w:tcPr>
          <w:p w14:paraId="60E4F6E2"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single" w:sz="4" w:space="0" w:color="auto"/>
              <w:right w:val="single" w:sz="4" w:space="0" w:color="auto"/>
            </w:tcBorders>
            <w:shd w:val="clear" w:color="000000" w:fill="44B3E1"/>
            <w:noWrap/>
            <w:vAlign w:val="bottom"/>
            <w:hideMark/>
          </w:tcPr>
          <w:p w14:paraId="4AE01438"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0.4 g x 1 oral</w:t>
            </w:r>
          </w:p>
        </w:tc>
        <w:tc>
          <w:tcPr>
            <w:tcW w:w="2086" w:type="pct"/>
            <w:tcBorders>
              <w:top w:val="nil"/>
              <w:left w:val="nil"/>
              <w:bottom w:val="single" w:sz="4" w:space="0" w:color="auto"/>
              <w:right w:val="single" w:sz="4" w:space="0" w:color="auto"/>
            </w:tcBorders>
            <w:noWrap/>
            <w:vAlign w:val="bottom"/>
            <w:hideMark/>
          </w:tcPr>
          <w:p w14:paraId="11747333"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For cefixime gonorrhoea dose was used as standard dose as this is the only indication in the STG</w:t>
            </w:r>
          </w:p>
        </w:tc>
      </w:tr>
      <w:tr w:rsidR="001553DB" w:rsidRPr="00382D82" w14:paraId="7E24584D" w14:textId="77777777" w:rsidTr="00202532">
        <w:trPr>
          <w:trHeight w:val="540"/>
        </w:trPr>
        <w:tc>
          <w:tcPr>
            <w:tcW w:w="453" w:type="pct"/>
            <w:vMerge w:val="restart"/>
            <w:tcBorders>
              <w:top w:val="nil"/>
              <w:left w:val="single" w:sz="4" w:space="0" w:color="auto"/>
              <w:bottom w:val="single" w:sz="4" w:space="0" w:color="auto"/>
              <w:right w:val="single" w:sz="4" w:space="0" w:color="auto"/>
            </w:tcBorders>
            <w:noWrap/>
            <w:hideMark/>
          </w:tcPr>
          <w:p w14:paraId="7379BCA4"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Ceftriaxone</w:t>
            </w:r>
          </w:p>
        </w:tc>
        <w:tc>
          <w:tcPr>
            <w:tcW w:w="332" w:type="pct"/>
            <w:tcBorders>
              <w:top w:val="nil"/>
              <w:left w:val="nil"/>
              <w:bottom w:val="single" w:sz="4" w:space="0" w:color="auto"/>
              <w:right w:val="single" w:sz="4" w:space="0" w:color="auto"/>
            </w:tcBorders>
            <w:noWrap/>
            <w:hideMark/>
          </w:tcPr>
          <w:p w14:paraId="2046D5F8"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FFFF00"/>
            <w:hideMark/>
          </w:tcPr>
          <w:p w14:paraId="588B3E45"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2 g x 1 iv</w:t>
            </w:r>
          </w:p>
        </w:tc>
        <w:tc>
          <w:tcPr>
            <w:tcW w:w="549" w:type="pct"/>
            <w:tcBorders>
              <w:top w:val="nil"/>
              <w:left w:val="nil"/>
              <w:bottom w:val="single" w:sz="4" w:space="0" w:color="auto"/>
              <w:right w:val="single" w:sz="4" w:space="0" w:color="auto"/>
            </w:tcBorders>
            <w:shd w:val="clear" w:color="000000" w:fill="FFFF00"/>
            <w:hideMark/>
          </w:tcPr>
          <w:p w14:paraId="70E0B93A"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2 g x 2 iv or 4 g x 1 iv</w:t>
            </w:r>
          </w:p>
        </w:tc>
        <w:tc>
          <w:tcPr>
            <w:tcW w:w="411" w:type="pct"/>
            <w:tcBorders>
              <w:top w:val="nil"/>
              <w:left w:val="nil"/>
              <w:bottom w:val="single" w:sz="4" w:space="0" w:color="auto"/>
              <w:right w:val="single" w:sz="4" w:space="0" w:color="auto"/>
            </w:tcBorders>
            <w:hideMark/>
          </w:tcPr>
          <w:p w14:paraId="782ECFF1"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671" w:type="pct"/>
            <w:tcBorders>
              <w:top w:val="nil"/>
              <w:left w:val="nil"/>
              <w:bottom w:val="single" w:sz="4" w:space="0" w:color="auto"/>
              <w:right w:val="single" w:sz="4" w:space="0" w:color="auto"/>
            </w:tcBorders>
            <w:hideMark/>
          </w:tcPr>
          <w:p w14:paraId="36EC43B7" w14:textId="77777777" w:rsidR="001553DB" w:rsidRPr="00382D82" w:rsidRDefault="001553DB" w:rsidP="00202532">
            <w:pPr>
              <w:spacing w:after="0" w:line="240" w:lineRule="auto"/>
              <w:rPr>
                <w:rFonts w:ascii="Arial" w:eastAsia="Times New Roman" w:hAnsi="Arial" w:cs="Arial"/>
                <w:kern w:val="0"/>
                <w:sz w:val="14"/>
                <w:szCs w:val="14"/>
                <w:lang w:val="en-US"/>
                <w14:ligatures w14:val="none"/>
              </w:rPr>
            </w:pPr>
            <w:r w:rsidRPr="00382D82">
              <w:rPr>
                <w:rFonts w:ascii="Arial" w:eastAsia="Times New Roman" w:hAnsi="Arial" w:cs="Arial"/>
                <w:b/>
                <w:bCs/>
                <w:kern w:val="0"/>
                <w:sz w:val="14"/>
                <w:szCs w:val="14"/>
                <w:lang w:val="en-US"/>
                <w14:ligatures w14:val="none"/>
              </w:rPr>
              <w:t xml:space="preserve">Meningitis: </w:t>
            </w:r>
            <w:r w:rsidRPr="00382D82">
              <w:rPr>
                <w:rFonts w:ascii="Arial" w:eastAsia="Times New Roman" w:hAnsi="Arial" w:cs="Arial"/>
                <w:kern w:val="0"/>
                <w:sz w:val="14"/>
                <w:szCs w:val="14"/>
                <w:lang w:val="en-US"/>
                <w14:ligatures w14:val="none"/>
              </w:rPr>
              <w:t>2 g x 2 iv or 4</w:t>
            </w:r>
            <w:r w:rsidRPr="00382D82">
              <w:rPr>
                <w:rFonts w:ascii="Arial" w:eastAsia="Times New Roman" w:hAnsi="Arial" w:cs="Arial"/>
                <w:b/>
                <w:bCs/>
                <w:kern w:val="0"/>
                <w:sz w:val="14"/>
                <w:szCs w:val="14"/>
                <w:lang w:val="en-US"/>
                <w14:ligatures w14:val="none"/>
              </w:rPr>
              <w:t xml:space="preserve"> </w:t>
            </w:r>
            <w:r w:rsidRPr="00382D82">
              <w:rPr>
                <w:rFonts w:ascii="Arial" w:eastAsia="Times New Roman" w:hAnsi="Arial" w:cs="Arial"/>
                <w:kern w:val="0"/>
                <w:sz w:val="14"/>
                <w:szCs w:val="14"/>
                <w:lang w:val="en-US"/>
                <w14:ligatures w14:val="none"/>
              </w:rPr>
              <w:t>g x 1 iv</w:t>
            </w:r>
            <w:r w:rsidRPr="00382D82">
              <w:rPr>
                <w:rFonts w:ascii="Arial" w:eastAsia="Times New Roman" w:hAnsi="Arial" w:cs="Arial"/>
                <w:kern w:val="0"/>
                <w:sz w:val="14"/>
                <w:szCs w:val="14"/>
                <w:u w:val="single"/>
                <w:lang w:val="en-US"/>
                <w14:ligatures w14:val="none"/>
              </w:rPr>
              <w:br/>
            </w:r>
            <w:r w:rsidRPr="00382D82">
              <w:rPr>
                <w:rFonts w:ascii="Arial" w:eastAsia="Times New Roman" w:hAnsi="Arial" w:cs="Arial"/>
                <w:b/>
                <w:bCs/>
                <w:i/>
                <w:iCs/>
                <w:kern w:val="0"/>
                <w:sz w:val="14"/>
                <w:szCs w:val="14"/>
                <w:lang w:val="en-US"/>
                <w14:ligatures w14:val="none"/>
              </w:rPr>
              <w:t xml:space="preserve">S. aureus: </w:t>
            </w:r>
            <w:r w:rsidRPr="00382D82">
              <w:rPr>
                <w:rFonts w:ascii="Arial" w:eastAsia="Times New Roman" w:hAnsi="Arial" w:cs="Arial"/>
                <w:kern w:val="0"/>
                <w:sz w:val="14"/>
                <w:szCs w:val="14"/>
                <w:lang w:val="en-US"/>
                <w14:ligatures w14:val="none"/>
              </w:rPr>
              <w:t>High dose only</w:t>
            </w:r>
            <w:r w:rsidRPr="00382D82">
              <w:rPr>
                <w:rFonts w:ascii="Arial" w:eastAsia="Times New Roman" w:hAnsi="Arial" w:cs="Arial"/>
                <w:kern w:val="0"/>
                <w:sz w:val="14"/>
                <w:szCs w:val="14"/>
                <w:lang w:val="en-US"/>
                <w14:ligatures w14:val="none"/>
              </w:rPr>
              <w:br/>
            </w:r>
            <w:r w:rsidRPr="00382D82">
              <w:rPr>
                <w:rFonts w:ascii="Arial" w:eastAsia="Times New Roman" w:hAnsi="Arial" w:cs="Arial"/>
                <w:b/>
                <w:bCs/>
                <w:kern w:val="0"/>
                <w:sz w:val="14"/>
                <w:szCs w:val="14"/>
                <w:lang w:val="en-US"/>
                <w14:ligatures w14:val="none"/>
              </w:rPr>
              <w:t>Uncomplicated gonorrhoea:</w:t>
            </w:r>
            <w:r w:rsidRPr="00382D82">
              <w:rPr>
                <w:rFonts w:ascii="Arial" w:eastAsia="Times New Roman" w:hAnsi="Arial" w:cs="Arial"/>
                <w:kern w:val="0"/>
                <w:sz w:val="14"/>
                <w:szCs w:val="14"/>
                <w:lang w:val="en-US"/>
                <w14:ligatures w14:val="none"/>
              </w:rPr>
              <w:t xml:space="preserve"> 0.5-1 g im as a single dose</w:t>
            </w:r>
          </w:p>
        </w:tc>
        <w:tc>
          <w:tcPr>
            <w:tcW w:w="2086" w:type="pct"/>
            <w:tcBorders>
              <w:top w:val="nil"/>
              <w:left w:val="nil"/>
              <w:bottom w:val="single" w:sz="4" w:space="0" w:color="auto"/>
              <w:right w:val="single" w:sz="4" w:space="0" w:color="auto"/>
            </w:tcBorders>
            <w:noWrap/>
            <w:vAlign w:val="bottom"/>
            <w:hideMark/>
          </w:tcPr>
          <w:p w14:paraId="20EEA45D"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1B25FAC3"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535C7DFA"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1E59D157"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CLSI</w:t>
            </w:r>
          </w:p>
        </w:tc>
        <w:tc>
          <w:tcPr>
            <w:tcW w:w="498" w:type="pct"/>
            <w:tcBorders>
              <w:top w:val="nil"/>
              <w:left w:val="nil"/>
              <w:bottom w:val="single" w:sz="4" w:space="0" w:color="auto"/>
              <w:right w:val="single" w:sz="4" w:space="0" w:color="auto"/>
            </w:tcBorders>
            <w:shd w:val="clear" w:color="000000" w:fill="47D359"/>
            <w:noWrap/>
            <w:hideMark/>
          </w:tcPr>
          <w:p w14:paraId="76C0B132"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1 g x 1 iv</w:t>
            </w:r>
          </w:p>
        </w:tc>
        <w:tc>
          <w:tcPr>
            <w:tcW w:w="549" w:type="pct"/>
            <w:tcBorders>
              <w:top w:val="nil"/>
              <w:left w:val="nil"/>
              <w:bottom w:val="single" w:sz="4" w:space="0" w:color="auto"/>
              <w:right w:val="single" w:sz="4" w:space="0" w:color="auto"/>
            </w:tcBorders>
            <w:shd w:val="clear" w:color="000000" w:fill="FFFF00"/>
            <w:noWrap/>
            <w:hideMark/>
          </w:tcPr>
          <w:p w14:paraId="595ACD03"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2 g x 2 iv</w:t>
            </w:r>
          </w:p>
        </w:tc>
        <w:tc>
          <w:tcPr>
            <w:tcW w:w="411" w:type="pct"/>
            <w:tcBorders>
              <w:top w:val="nil"/>
              <w:left w:val="nil"/>
              <w:bottom w:val="single" w:sz="4" w:space="0" w:color="auto"/>
              <w:right w:val="single" w:sz="4" w:space="0" w:color="auto"/>
            </w:tcBorders>
            <w:noWrap/>
            <w:hideMark/>
          </w:tcPr>
          <w:p w14:paraId="0B77E40E"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single" w:sz="4" w:space="0" w:color="auto"/>
              <w:right w:val="single" w:sz="4" w:space="0" w:color="auto"/>
            </w:tcBorders>
            <w:noWrap/>
            <w:hideMark/>
          </w:tcPr>
          <w:p w14:paraId="11749926"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MSSA: 2 g x 2 iv</w:t>
            </w:r>
          </w:p>
        </w:tc>
        <w:tc>
          <w:tcPr>
            <w:tcW w:w="2086" w:type="pct"/>
            <w:tcBorders>
              <w:top w:val="nil"/>
              <w:left w:val="nil"/>
              <w:bottom w:val="single" w:sz="4" w:space="0" w:color="auto"/>
              <w:right w:val="single" w:sz="4" w:space="0" w:color="auto"/>
            </w:tcBorders>
            <w:noWrap/>
            <w:hideMark/>
          </w:tcPr>
          <w:p w14:paraId="4123F2CA"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MSSA breakpoint-defining dose was used as high dose in analysis</w:t>
            </w:r>
          </w:p>
        </w:tc>
      </w:tr>
      <w:tr w:rsidR="001553DB" w:rsidRPr="00382D82" w14:paraId="56866A4A" w14:textId="77777777" w:rsidTr="00202532">
        <w:trPr>
          <w:trHeight w:val="360"/>
        </w:trPr>
        <w:tc>
          <w:tcPr>
            <w:tcW w:w="453" w:type="pct"/>
            <w:vMerge/>
            <w:tcBorders>
              <w:top w:val="nil"/>
              <w:left w:val="single" w:sz="4" w:space="0" w:color="auto"/>
              <w:bottom w:val="single" w:sz="4" w:space="0" w:color="auto"/>
              <w:right w:val="single" w:sz="4" w:space="0" w:color="auto"/>
            </w:tcBorders>
            <w:vAlign w:val="center"/>
            <w:hideMark/>
          </w:tcPr>
          <w:p w14:paraId="1B11DA57"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16F20ABC"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noWrap/>
            <w:hideMark/>
          </w:tcPr>
          <w:p w14:paraId="5E927A94"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1-2 g x 1 iv</w:t>
            </w:r>
          </w:p>
        </w:tc>
        <w:tc>
          <w:tcPr>
            <w:tcW w:w="549" w:type="pct"/>
            <w:tcBorders>
              <w:top w:val="nil"/>
              <w:left w:val="nil"/>
              <w:bottom w:val="single" w:sz="4" w:space="0" w:color="auto"/>
              <w:right w:val="single" w:sz="4" w:space="0" w:color="auto"/>
            </w:tcBorders>
            <w:shd w:val="clear" w:color="000000" w:fill="44B3E1"/>
            <w:noWrap/>
            <w:hideMark/>
          </w:tcPr>
          <w:p w14:paraId="34756705"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2-4g x 1 iv</w:t>
            </w:r>
          </w:p>
        </w:tc>
        <w:tc>
          <w:tcPr>
            <w:tcW w:w="411" w:type="pct"/>
            <w:tcBorders>
              <w:top w:val="nil"/>
              <w:left w:val="nil"/>
              <w:bottom w:val="single" w:sz="4" w:space="0" w:color="auto"/>
              <w:right w:val="single" w:sz="4" w:space="0" w:color="auto"/>
            </w:tcBorders>
            <w:shd w:val="clear" w:color="000000" w:fill="44B3E1"/>
            <w:noWrap/>
            <w:vAlign w:val="bottom"/>
            <w:hideMark/>
          </w:tcPr>
          <w:p w14:paraId="16FDE9D5"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single" w:sz="4" w:space="0" w:color="auto"/>
              <w:right w:val="single" w:sz="4" w:space="0" w:color="auto"/>
            </w:tcBorders>
            <w:shd w:val="clear" w:color="000000" w:fill="44B3E1"/>
            <w:hideMark/>
          </w:tcPr>
          <w:p w14:paraId="26006101"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STI-related indications (gonorrhoea): 0.25g x 1 im</w:t>
            </w:r>
          </w:p>
        </w:tc>
        <w:tc>
          <w:tcPr>
            <w:tcW w:w="2086" w:type="pct"/>
            <w:tcBorders>
              <w:top w:val="nil"/>
              <w:left w:val="nil"/>
              <w:bottom w:val="single" w:sz="4" w:space="0" w:color="auto"/>
              <w:right w:val="single" w:sz="4" w:space="0" w:color="auto"/>
            </w:tcBorders>
            <w:hideMark/>
          </w:tcPr>
          <w:p w14:paraId="779627EB"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scrotal masses-c, male discharge due to gonorrhoea-c, severe PID-c, STI-related scrotal swelling-m, chancroid-m, cervicitis-c, Aspiration pneumonia alt: 50-70mg/kg x 2 iv</w:t>
            </w:r>
          </w:p>
        </w:tc>
      </w:tr>
      <w:tr w:rsidR="001553DB" w:rsidRPr="00382D82" w14:paraId="3068899A" w14:textId="77777777" w:rsidTr="00202532">
        <w:trPr>
          <w:trHeight w:val="300"/>
        </w:trPr>
        <w:tc>
          <w:tcPr>
            <w:tcW w:w="453" w:type="pct"/>
            <w:vMerge w:val="restart"/>
            <w:tcBorders>
              <w:top w:val="nil"/>
              <w:left w:val="single" w:sz="4" w:space="0" w:color="auto"/>
              <w:bottom w:val="single" w:sz="4" w:space="0" w:color="auto"/>
              <w:right w:val="single" w:sz="4" w:space="0" w:color="auto"/>
            </w:tcBorders>
            <w:noWrap/>
            <w:hideMark/>
          </w:tcPr>
          <w:p w14:paraId="7DA885E6"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Cefuroxime iv</w:t>
            </w:r>
          </w:p>
        </w:tc>
        <w:tc>
          <w:tcPr>
            <w:tcW w:w="332" w:type="pct"/>
            <w:tcBorders>
              <w:top w:val="nil"/>
              <w:left w:val="nil"/>
              <w:bottom w:val="single" w:sz="4" w:space="0" w:color="auto"/>
              <w:right w:val="single" w:sz="4" w:space="0" w:color="auto"/>
            </w:tcBorders>
            <w:noWrap/>
            <w:hideMark/>
          </w:tcPr>
          <w:p w14:paraId="4525D3C5"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47D359"/>
            <w:hideMark/>
          </w:tcPr>
          <w:p w14:paraId="573A1949"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0.75 g x 3 iv</w:t>
            </w:r>
          </w:p>
        </w:tc>
        <w:tc>
          <w:tcPr>
            <w:tcW w:w="549" w:type="pct"/>
            <w:tcBorders>
              <w:top w:val="nil"/>
              <w:left w:val="nil"/>
              <w:bottom w:val="single" w:sz="4" w:space="0" w:color="auto"/>
              <w:right w:val="single" w:sz="4" w:space="0" w:color="auto"/>
            </w:tcBorders>
            <w:shd w:val="clear" w:color="000000" w:fill="47D359"/>
            <w:hideMark/>
          </w:tcPr>
          <w:p w14:paraId="6AE8F4DC"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1.5 g x 3 iv</w:t>
            </w:r>
          </w:p>
        </w:tc>
        <w:tc>
          <w:tcPr>
            <w:tcW w:w="411" w:type="pct"/>
            <w:tcBorders>
              <w:top w:val="nil"/>
              <w:left w:val="nil"/>
              <w:bottom w:val="single" w:sz="4" w:space="0" w:color="auto"/>
              <w:right w:val="single" w:sz="4" w:space="0" w:color="auto"/>
            </w:tcBorders>
            <w:hideMark/>
          </w:tcPr>
          <w:p w14:paraId="060698FB"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671" w:type="pct"/>
            <w:tcBorders>
              <w:top w:val="nil"/>
              <w:left w:val="nil"/>
              <w:bottom w:val="single" w:sz="4" w:space="0" w:color="auto"/>
              <w:right w:val="single" w:sz="4" w:space="0" w:color="auto"/>
            </w:tcBorders>
            <w:noWrap/>
            <w:hideMark/>
          </w:tcPr>
          <w:p w14:paraId="46278ECE" w14:textId="77777777" w:rsidR="001553DB" w:rsidRPr="00382D82" w:rsidRDefault="001553DB" w:rsidP="00202532">
            <w:pPr>
              <w:spacing w:after="0" w:line="240" w:lineRule="auto"/>
              <w:rPr>
                <w:rFonts w:ascii="Arial" w:eastAsia="Times New Roman" w:hAnsi="Arial" w:cs="Arial"/>
                <w:kern w:val="0"/>
                <w:sz w:val="14"/>
                <w:szCs w:val="14"/>
                <w:u w:val="single"/>
                <w:lang w:val="en-US"/>
                <w14:ligatures w14:val="none"/>
              </w:rPr>
            </w:pPr>
            <w:r w:rsidRPr="00382D82">
              <w:rPr>
                <w:rFonts w:ascii="Arial" w:eastAsia="Times New Roman" w:hAnsi="Arial" w:cs="Arial"/>
                <w:b/>
                <w:bCs/>
                <w:i/>
                <w:iCs/>
                <w:kern w:val="0"/>
                <w:sz w:val="14"/>
                <w:szCs w:val="14"/>
                <w:u w:val="single"/>
                <w:lang w:val="en-US"/>
                <w14:ligatures w14:val="none"/>
              </w:rPr>
              <w:t xml:space="preserve">S. aureus: </w:t>
            </w:r>
            <w:r w:rsidRPr="00382D82">
              <w:rPr>
                <w:rFonts w:ascii="Arial" w:eastAsia="Times New Roman" w:hAnsi="Arial" w:cs="Arial"/>
                <w:kern w:val="0"/>
                <w:sz w:val="14"/>
                <w:szCs w:val="14"/>
                <w:u w:val="single"/>
                <w:lang w:val="en-US"/>
                <w14:ligatures w14:val="none"/>
              </w:rPr>
              <w:t>High dose only</w:t>
            </w:r>
          </w:p>
        </w:tc>
        <w:tc>
          <w:tcPr>
            <w:tcW w:w="2086" w:type="pct"/>
            <w:tcBorders>
              <w:top w:val="nil"/>
              <w:left w:val="nil"/>
              <w:bottom w:val="single" w:sz="4" w:space="0" w:color="auto"/>
              <w:right w:val="single" w:sz="4" w:space="0" w:color="auto"/>
            </w:tcBorders>
            <w:noWrap/>
            <w:vAlign w:val="bottom"/>
            <w:hideMark/>
          </w:tcPr>
          <w:p w14:paraId="769E4275"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766CF2A7"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35739F9B"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noWrap/>
            <w:vAlign w:val="bottom"/>
            <w:hideMark/>
          </w:tcPr>
          <w:p w14:paraId="2FBEBBCD"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CLSI</w:t>
            </w:r>
          </w:p>
        </w:tc>
        <w:tc>
          <w:tcPr>
            <w:tcW w:w="498" w:type="pct"/>
            <w:tcBorders>
              <w:top w:val="nil"/>
              <w:left w:val="nil"/>
              <w:bottom w:val="single" w:sz="4" w:space="0" w:color="auto"/>
              <w:right w:val="single" w:sz="4" w:space="0" w:color="auto"/>
            </w:tcBorders>
            <w:noWrap/>
            <w:vAlign w:val="bottom"/>
            <w:hideMark/>
          </w:tcPr>
          <w:p w14:paraId="43376DAE"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549" w:type="pct"/>
            <w:tcBorders>
              <w:top w:val="nil"/>
              <w:left w:val="nil"/>
              <w:bottom w:val="single" w:sz="4" w:space="0" w:color="auto"/>
              <w:right w:val="single" w:sz="4" w:space="0" w:color="auto"/>
            </w:tcBorders>
            <w:shd w:val="clear" w:color="000000" w:fill="47D359"/>
            <w:hideMark/>
          </w:tcPr>
          <w:p w14:paraId="40778D9E"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1.5 g x 3 iv</w:t>
            </w:r>
          </w:p>
        </w:tc>
        <w:tc>
          <w:tcPr>
            <w:tcW w:w="411" w:type="pct"/>
            <w:tcBorders>
              <w:top w:val="nil"/>
              <w:left w:val="nil"/>
              <w:bottom w:val="single" w:sz="4" w:space="0" w:color="auto"/>
              <w:right w:val="single" w:sz="4" w:space="0" w:color="auto"/>
            </w:tcBorders>
            <w:hideMark/>
          </w:tcPr>
          <w:p w14:paraId="4580C555"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671" w:type="pct"/>
            <w:tcBorders>
              <w:top w:val="nil"/>
              <w:left w:val="nil"/>
              <w:bottom w:val="single" w:sz="4" w:space="0" w:color="auto"/>
              <w:right w:val="single" w:sz="4" w:space="0" w:color="auto"/>
            </w:tcBorders>
            <w:noWrap/>
            <w:hideMark/>
          </w:tcPr>
          <w:p w14:paraId="781F2D09" w14:textId="77777777" w:rsidR="001553DB" w:rsidRPr="00382D82" w:rsidRDefault="001553DB" w:rsidP="00202532">
            <w:pPr>
              <w:spacing w:after="0" w:line="240" w:lineRule="auto"/>
              <w:rPr>
                <w:rFonts w:ascii="Arial" w:eastAsia="Times New Roman" w:hAnsi="Arial" w:cs="Arial"/>
                <w:kern w:val="0"/>
                <w:sz w:val="14"/>
                <w:szCs w:val="14"/>
                <w:u w:val="single"/>
                <w:lang w:val="en-US"/>
                <w14:ligatures w14:val="none"/>
              </w:rPr>
            </w:pPr>
            <w:r w:rsidRPr="00382D82">
              <w:rPr>
                <w:rFonts w:ascii="Arial" w:eastAsia="Times New Roman" w:hAnsi="Arial" w:cs="Arial"/>
                <w:kern w:val="0"/>
                <w:sz w:val="14"/>
                <w:szCs w:val="14"/>
                <w:u w:val="single"/>
                <w:lang w:val="en-US"/>
                <w14:ligatures w14:val="none"/>
              </w:rPr>
              <w:t> </w:t>
            </w:r>
          </w:p>
        </w:tc>
        <w:tc>
          <w:tcPr>
            <w:tcW w:w="2086" w:type="pct"/>
            <w:tcBorders>
              <w:top w:val="nil"/>
              <w:left w:val="nil"/>
              <w:bottom w:val="single" w:sz="4" w:space="0" w:color="auto"/>
              <w:right w:val="single" w:sz="4" w:space="0" w:color="auto"/>
            </w:tcBorders>
            <w:noWrap/>
            <w:hideMark/>
          </w:tcPr>
          <w:p w14:paraId="5F0FA655"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For cefuroxime CLSI breakpoint-defining dose can only apply to the highest STG dose recommendation</w:t>
            </w:r>
          </w:p>
        </w:tc>
      </w:tr>
      <w:tr w:rsidR="001553DB" w:rsidRPr="00382D82" w14:paraId="48F8D28A"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4CA5E076"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12A0E902"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hideMark/>
          </w:tcPr>
          <w:p w14:paraId="4217B8E9"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0.75 g x 3 iv</w:t>
            </w:r>
          </w:p>
        </w:tc>
        <w:tc>
          <w:tcPr>
            <w:tcW w:w="549" w:type="pct"/>
            <w:tcBorders>
              <w:top w:val="nil"/>
              <w:left w:val="nil"/>
              <w:bottom w:val="single" w:sz="4" w:space="0" w:color="auto"/>
              <w:right w:val="single" w:sz="4" w:space="0" w:color="auto"/>
            </w:tcBorders>
            <w:shd w:val="clear" w:color="000000" w:fill="44B3E1"/>
            <w:hideMark/>
          </w:tcPr>
          <w:p w14:paraId="231D8B8D"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1.5 g x 3 iv</w:t>
            </w:r>
          </w:p>
        </w:tc>
        <w:tc>
          <w:tcPr>
            <w:tcW w:w="411" w:type="pct"/>
            <w:tcBorders>
              <w:top w:val="nil"/>
              <w:left w:val="nil"/>
              <w:bottom w:val="single" w:sz="4" w:space="0" w:color="auto"/>
              <w:right w:val="single" w:sz="4" w:space="0" w:color="auto"/>
            </w:tcBorders>
            <w:shd w:val="clear" w:color="000000" w:fill="44B3E1"/>
            <w:hideMark/>
          </w:tcPr>
          <w:p w14:paraId="3F7F6FF2"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671" w:type="pct"/>
            <w:tcBorders>
              <w:top w:val="nil"/>
              <w:left w:val="nil"/>
              <w:bottom w:val="single" w:sz="4" w:space="0" w:color="auto"/>
              <w:right w:val="single" w:sz="4" w:space="0" w:color="auto"/>
            </w:tcBorders>
            <w:shd w:val="clear" w:color="000000" w:fill="44B3E1"/>
            <w:noWrap/>
            <w:hideMark/>
          </w:tcPr>
          <w:p w14:paraId="16F67AF2" w14:textId="77777777" w:rsidR="001553DB" w:rsidRPr="00382D82" w:rsidRDefault="001553DB" w:rsidP="00202532">
            <w:pPr>
              <w:spacing w:after="0" w:line="240" w:lineRule="auto"/>
              <w:rPr>
                <w:rFonts w:ascii="Arial" w:eastAsia="Times New Roman" w:hAnsi="Arial" w:cs="Arial"/>
                <w:kern w:val="0"/>
                <w:sz w:val="14"/>
                <w:szCs w:val="14"/>
                <w:u w:val="single"/>
                <w:lang w:val="en-US"/>
                <w14:ligatures w14:val="none"/>
              </w:rPr>
            </w:pPr>
            <w:r w:rsidRPr="00382D82">
              <w:rPr>
                <w:rFonts w:ascii="Arial" w:eastAsia="Times New Roman" w:hAnsi="Arial" w:cs="Arial"/>
                <w:kern w:val="0"/>
                <w:sz w:val="14"/>
                <w:szCs w:val="14"/>
                <w:u w:val="single"/>
                <w:lang w:val="en-US"/>
                <w14:ligatures w14:val="none"/>
              </w:rPr>
              <w:t> </w:t>
            </w:r>
          </w:p>
        </w:tc>
        <w:tc>
          <w:tcPr>
            <w:tcW w:w="2086" w:type="pct"/>
            <w:tcBorders>
              <w:top w:val="nil"/>
              <w:left w:val="nil"/>
              <w:bottom w:val="single" w:sz="4" w:space="0" w:color="auto"/>
              <w:right w:val="single" w:sz="4" w:space="0" w:color="auto"/>
            </w:tcBorders>
            <w:noWrap/>
            <w:vAlign w:val="bottom"/>
            <w:hideMark/>
          </w:tcPr>
          <w:p w14:paraId="08D75C33"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71A0E5B3" w14:textId="77777777" w:rsidTr="00202532">
        <w:trPr>
          <w:trHeight w:val="300"/>
        </w:trPr>
        <w:tc>
          <w:tcPr>
            <w:tcW w:w="453" w:type="pct"/>
            <w:vMerge w:val="restart"/>
            <w:tcBorders>
              <w:top w:val="nil"/>
              <w:left w:val="single" w:sz="4" w:space="0" w:color="auto"/>
              <w:bottom w:val="single" w:sz="4" w:space="0" w:color="auto"/>
              <w:right w:val="single" w:sz="4" w:space="0" w:color="auto"/>
            </w:tcBorders>
            <w:noWrap/>
            <w:hideMark/>
          </w:tcPr>
          <w:p w14:paraId="0CB1D2F3"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Cefuroxime oral</w:t>
            </w:r>
          </w:p>
        </w:tc>
        <w:tc>
          <w:tcPr>
            <w:tcW w:w="332" w:type="pct"/>
            <w:tcBorders>
              <w:top w:val="nil"/>
              <w:left w:val="nil"/>
              <w:bottom w:val="single" w:sz="4" w:space="0" w:color="auto"/>
              <w:right w:val="single" w:sz="4" w:space="0" w:color="auto"/>
            </w:tcBorders>
            <w:noWrap/>
            <w:hideMark/>
          </w:tcPr>
          <w:p w14:paraId="1CF66D73"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47D359"/>
            <w:hideMark/>
          </w:tcPr>
          <w:p w14:paraId="34D19EF5"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xml:space="preserve">0.25 g x 2 oral </w:t>
            </w:r>
          </w:p>
        </w:tc>
        <w:tc>
          <w:tcPr>
            <w:tcW w:w="549" w:type="pct"/>
            <w:tcBorders>
              <w:top w:val="nil"/>
              <w:left w:val="nil"/>
              <w:bottom w:val="single" w:sz="4" w:space="0" w:color="auto"/>
              <w:right w:val="single" w:sz="4" w:space="0" w:color="auto"/>
            </w:tcBorders>
            <w:shd w:val="clear" w:color="000000" w:fill="47D359"/>
            <w:hideMark/>
          </w:tcPr>
          <w:p w14:paraId="68CBF019"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xml:space="preserve">0.5 g x 2 oral </w:t>
            </w:r>
          </w:p>
        </w:tc>
        <w:tc>
          <w:tcPr>
            <w:tcW w:w="411" w:type="pct"/>
            <w:tcBorders>
              <w:top w:val="nil"/>
              <w:left w:val="nil"/>
              <w:bottom w:val="single" w:sz="4" w:space="0" w:color="auto"/>
              <w:right w:val="single" w:sz="4" w:space="0" w:color="auto"/>
            </w:tcBorders>
            <w:shd w:val="clear" w:color="000000" w:fill="47D359"/>
            <w:hideMark/>
          </w:tcPr>
          <w:p w14:paraId="72C6D9C7"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xml:space="preserve">0.25 g x 2 oral </w:t>
            </w:r>
          </w:p>
        </w:tc>
        <w:tc>
          <w:tcPr>
            <w:tcW w:w="671" w:type="pct"/>
            <w:tcBorders>
              <w:top w:val="nil"/>
              <w:left w:val="nil"/>
              <w:bottom w:val="single" w:sz="4" w:space="0" w:color="auto"/>
              <w:right w:val="single" w:sz="4" w:space="0" w:color="auto"/>
            </w:tcBorders>
            <w:noWrap/>
            <w:hideMark/>
          </w:tcPr>
          <w:p w14:paraId="519D9A4F" w14:textId="77777777" w:rsidR="001553DB" w:rsidRPr="00382D82" w:rsidRDefault="001553DB" w:rsidP="00202532">
            <w:pPr>
              <w:spacing w:after="0" w:line="240" w:lineRule="auto"/>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2086" w:type="pct"/>
            <w:tcBorders>
              <w:top w:val="nil"/>
              <w:left w:val="nil"/>
              <w:bottom w:val="single" w:sz="4" w:space="0" w:color="auto"/>
              <w:right w:val="single" w:sz="4" w:space="0" w:color="auto"/>
            </w:tcBorders>
            <w:noWrap/>
            <w:vAlign w:val="bottom"/>
            <w:hideMark/>
          </w:tcPr>
          <w:p w14:paraId="26359BA6"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6455E679"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4498FF49"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noWrap/>
            <w:vAlign w:val="bottom"/>
            <w:hideMark/>
          </w:tcPr>
          <w:p w14:paraId="3C8665B7"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CLSI</w:t>
            </w:r>
          </w:p>
        </w:tc>
        <w:tc>
          <w:tcPr>
            <w:tcW w:w="498" w:type="pct"/>
            <w:tcBorders>
              <w:top w:val="nil"/>
              <w:left w:val="nil"/>
              <w:bottom w:val="single" w:sz="4" w:space="0" w:color="auto"/>
              <w:right w:val="single" w:sz="4" w:space="0" w:color="auto"/>
            </w:tcBorders>
            <w:hideMark/>
          </w:tcPr>
          <w:p w14:paraId="0AF9014A"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549" w:type="pct"/>
            <w:tcBorders>
              <w:top w:val="nil"/>
              <w:left w:val="nil"/>
              <w:bottom w:val="single" w:sz="4" w:space="0" w:color="auto"/>
              <w:right w:val="single" w:sz="4" w:space="0" w:color="auto"/>
            </w:tcBorders>
            <w:hideMark/>
          </w:tcPr>
          <w:p w14:paraId="0DB32544"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411" w:type="pct"/>
            <w:tcBorders>
              <w:top w:val="nil"/>
              <w:left w:val="nil"/>
              <w:bottom w:val="single" w:sz="4" w:space="0" w:color="auto"/>
              <w:right w:val="single" w:sz="4" w:space="0" w:color="auto"/>
            </w:tcBorders>
            <w:noWrap/>
            <w:vAlign w:val="bottom"/>
            <w:hideMark/>
          </w:tcPr>
          <w:p w14:paraId="2CA949B7"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single" w:sz="4" w:space="0" w:color="auto"/>
              <w:right w:val="single" w:sz="4" w:space="0" w:color="auto"/>
            </w:tcBorders>
            <w:noWrap/>
            <w:vAlign w:val="bottom"/>
            <w:hideMark/>
          </w:tcPr>
          <w:p w14:paraId="757DCB2B"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nil"/>
              <w:bottom w:val="single" w:sz="4" w:space="0" w:color="auto"/>
              <w:right w:val="single" w:sz="4" w:space="0" w:color="auto"/>
            </w:tcBorders>
            <w:noWrap/>
            <w:vAlign w:val="bottom"/>
            <w:hideMark/>
          </w:tcPr>
          <w:p w14:paraId="75E81AB7"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48938061"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4E77A3DF"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5ED67BC6"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hideMark/>
          </w:tcPr>
          <w:p w14:paraId="65574BFF"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xml:space="preserve">0.25 g x 2 oral </w:t>
            </w:r>
          </w:p>
        </w:tc>
        <w:tc>
          <w:tcPr>
            <w:tcW w:w="549" w:type="pct"/>
            <w:tcBorders>
              <w:top w:val="nil"/>
              <w:left w:val="nil"/>
              <w:bottom w:val="single" w:sz="4" w:space="0" w:color="auto"/>
              <w:right w:val="single" w:sz="4" w:space="0" w:color="auto"/>
            </w:tcBorders>
            <w:shd w:val="clear" w:color="000000" w:fill="44B3E1"/>
            <w:hideMark/>
          </w:tcPr>
          <w:p w14:paraId="610B5325"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xml:space="preserve">0.5 g x 2 oral </w:t>
            </w:r>
          </w:p>
        </w:tc>
        <w:tc>
          <w:tcPr>
            <w:tcW w:w="411" w:type="pct"/>
            <w:tcBorders>
              <w:top w:val="nil"/>
              <w:left w:val="nil"/>
              <w:bottom w:val="single" w:sz="4" w:space="0" w:color="auto"/>
              <w:right w:val="single" w:sz="4" w:space="0" w:color="auto"/>
            </w:tcBorders>
            <w:shd w:val="clear" w:color="000000" w:fill="44B3E1"/>
            <w:hideMark/>
          </w:tcPr>
          <w:p w14:paraId="0A81A6A9"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xml:space="preserve">0.25 g x 2 oral </w:t>
            </w:r>
          </w:p>
        </w:tc>
        <w:tc>
          <w:tcPr>
            <w:tcW w:w="671" w:type="pct"/>
            <w:tcBorders>
              <w:top w:val="nil"/>
              <w:left w:val="nil"/>
              <w:bottom w:val="single" w:sz="4" w:space="0" w:color="auto"/>
              <w:right w:val="single" w:sz="4" w:space="0" w:color="auto"/>
            </w:tcBorders>
            <w:shd w:val="clear" w:color="000000" w:fill="44B3E1"/>
            <w:noWrap/>
            <w:vAlign w:val="bottom"/>
            <w:hideMark/>
          </w:tcPr>
          <w:p w14:paraId="2AE34A4F"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nil"/>
              <w:bottom w:val="single" w:sz="4" w:space="0" w:color="auto"/>
              <w:right w:val="single" w:sz="4" w:space="0" w:color="auto"/>
            </w:tcBorders>
            <w:noWrap/>
            <w:vAlign w:val="bottom"/>
            <w:hideMark/>
          </w:tcPr>
          <w:p w14:paraId="6CA672EB"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7390C16F" w14:textId="77777777" w:rsidTr="00202532">
        <w:trPr>
          <w:trHeight w:val="360"/>
        </w:trPr>
        <w:tc>
          <w:tcPr>
            <w:tcW w:w="453" w:type="pct"/>
            <w:vMerge w:val="restart"/>
            <w:tcBorders>
              <w:top w:val="nil"/>
              <w:left w:val="single" w:sz="4" w:space="0" w:color="auto"/>
              <w:bottom w:val="single" w:sz="4" w:space="0" w:color="auto"/>
              <w:right w:val="single" w:sz="4" w:space="0" w:color="auto"/>
            </w:tcBorders>
            <w:noWrap/>
            <w:hideMark/>
          </w:tcPr>
          <w:p w14:paraId="5DB0EF5D"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Cefotaxime</w:t>
            </w:r>
          </w:p>
        </w:tc>
        <w:tc>
          <w:tcPr>
            <w:tcW w:w="332" w:type="pct"/>
            <w:tcBorders>
              <w:top w:val="nil"/>
              <w:left w:val="nil"/>
              <w:bottom w:val="single" w:sz="4" w:space="0" w:color="auto"/>
              <w:right w:val="single" w:sz="4" w:space="0" w:color="auto"/>
            </w:tcBorders>
            <w:noWrap/>
            <w:hideMark/>
          </w:tcPr>
          <w:p w14:paraId="67DBB2BA"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47D359"/>
            <w:hideMark/>
          </w:tcPr>
          <w:p w14:paraId="726471A5"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1 g x 3 iv</w:t>
            </w:r>
          </w:p>
        </w:tc>
        <w:tc>
          <w:tcPr>
            <w:tcW w:w="549" w:type="pct"/>
            <w:tcBorders>
              <w:top w:val="nil"/>
              <w:left w:val="nil"/>
              <w:bottom w:val="single" w:sz="4" w:space="0" w:color="auto"/>
              <w:right w:val="single" w:sz="4" w:space="0" w:color="auto"/>
            </w:tcBorders>
            <w:shd w:val="clear" w:color="000000" w:fill="47D359"/>
            <w:hideMark/>
          </w:tcPr>
          <w:p w14:paraId="1268AC3F"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2 g x 3 iv</w:t>
            </w:r>
          </w:p>
        </w:tc>
        <w:tc>
          <w:tcPr>
            <w:tcW w:w="411" w:type="pct"/>
            <w:tcBorders>
              <w:top w:val="nil"/>
              <w:left w:val="nil"/>
              <w:bottom w:val="single" w:sz="4" w:space="0" w:color="auto"/>
              <w:right w:val="single" w:sz="4" w:space="0" w:color="auto"/>
            </w:tcBorders>
            <w:hideMark/>
          </w:tcPr>
          <w:p w14:paraId="54A4B68A"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671" w:type="pct"/>
            <w:tcBorders>
              <w:top w:val="nil"/>
              <w:left w:val="nil"/>
              <w:bottom w:val="single" w:sz="4" w:space="0" w:color="auto"/>
              <w:right w:val="single" w:sz="4" w:space="0" w:color="auto"/>
            </w:tcBorders>
            <w:hideMark/>
          </w:tcPr>
          <w:p w14:paraId="4DFBBB2D" w14:textId="77777777" w:rsidR="001553DB" w:rsidRPr="00382D82" w:rsidRDefault="001553DB" w:rsidP="00202532">
            <w:pPr>
              <w:spacing w:after="0" w:line="240" w:lineRule="auto"/>
              <w:rPr>
                <w:rFonts w:ascii="Arial" w:eastAsia="Times New Roman" w:hAnsi="Arial" w:cs="Arial"/>
                <w:kern w:val="0"/>
                <w:sz w:val="14"/>
                <w:szCs w:val="14"/>
                <w:lang w:val="en-US"/>
                <w14:ligatures w14:val="none"/>
              </w:rPr>
            </w:pPr>
            <w:r w:rsidRPr="00382D82">
              <w:rPr>
                <w:rFonts w:ascii="Arial" w:eastAsia="Times New Roman" w:hAnsi="Arial" w:cs="Arial"/>
                <w:b/>
                <w:bCs/>
                <w:kern w:val="0"/>
                <w:sz w:val="14"/>
                <w:szCs w:val="14"/>
                <w:lang w:val="en-US"/>
                <w14:ligatures w14:val="none"/>
              </w:rPr>
              <w:t xml:space="preserve">Meningitis: </w:t>
            </w:r>
            <w:r w:rsidRPr="00382D82">
              <w:rPr>
                <w:rFonts w:ascii="Arial" w:eastAsia="Times New Roman" w:hAnsi="Arial" w:cs="Arial"/>
                <w:kern w:val="0"/>
                <w:sz w:val="14"/>
                <w:szCs w:val="14"/>
                <w:lang w:val="en-US"/>
                <w14:ligatures w14:val="none"/>
              </w:rPr>
              <w:t>2 g x 4 iv</w:t>
            </w:r>
            <w:r w:rsidRPr="00382D82">
              <w:rPr>
                <w:rFonts w:ascii="Arial" w:eastAsia="Times New Roman" w:hAnsi="Arial" w:cs="Arial"/>
                <w:kern w:val="0"/>
                <w:sz w:val="14"/>
                <w:szCs w:val="14"/>
                <w:lang w:val="en-US"/>
                <w14:ligatures w14:val="none"/>
              </w:rPr>
              <w:br/>
            </w:r>
            <w:r w:rsidRPr="00382D82">
              <w:rPr>
                <w:rFonts w:ascii="Arial" w:eastAsia="Times New Roman" w:hAnsi="Arial" w:cs="Arial"/>
                <w:b/>
                <w:bCs/>
                <w:i/>
                <w:iCs/>
                <w:kern w:val="0"/>
                <w:sz w:val="14"/>
                <w:szCs w:val="14"/>
                <w:lang w:val="en-US"/>
                <w14:ligatures w14:val="none"/>
              </w:rPr>
              <w:t xml:space="preserve">S. aureus: </w:t>
            </w:r>
            <w:r w:rsidRPr="00382D82">
              <w:rPr>
                <w:rFonts w:ascii="Arial" w:eastAsia="Times New Roman" w:hAnsi="Arial" w:cs="Arial"/>
                <w:kern w:val="0"/>
                <w:sz w:val="14"/>
                <w:szCs w:val="14"/>
                <w:lang w:val="en-US"/>
                <w14:ligatures w14:val="none"/>
              </w:rPr>
              <w:t>High dose only</w:t>
            </w:r>
          </w:p>
        </w:tc>
        <w:tc>
          <w:tcPr>
            <w:tcW w:w="2086" w:type="pct"/>
            <w:tcBorders>
              <w:top w:val="nil"/>
              <w:left w:val="nil"/>
              <w:bottom w:val="single" w:sz="4" w:space="0" w:color="auto"/>
              <w:right w:val="single" w:sz="4" w:space="0" w:color="auto"/>
            </w:tcBorders>
            <w:noWrap/>
            <w:vAlign w:val="bottom"/>
            <w:hideMark/>
          </w:tcPr>
          <w:p w14:paraId="4D488E87"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23A3DCE0"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1359AAD9"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noWrap/>
            <w:vAlign w:val="bottom"/>
            <w:hideMark/>
          </w:tcPr>
          <w:p w14:paraId="71FC137B" w14:textId="77777777" w:rsidR="001553DB" w:rsidRPr="00382D82" w:rsidRDefault="001553DB" w:rsidP="00202532">
            <w:pPr>
              <w:spacing w:after="0" w:line="240" w:lineRule="auto"/>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CLSI</w:t>
            </w:r>
          </w:p>
        </w:tc>
        <w:tc>
          <w:tcPr>
            <w:tcW w:w="498" w:type="pct"/>
            <w:tcBorders>
              <w:top w:val="nil"/>
              <w:left w:val="nil"/>
              <w:bottom w:val="single" w:sz="4" w:space="0" w:color="auto"/>
              <w:right w:val="single" w:sz="4" w:space="0" w:color="auto"/>
            </w:tcBorders>
            <w:shd w:val="clear" w:color="000000" w:fill="47D359"/>
            <w:noWrap/>
            <w:hideMark/>
          </w:tcPr>
          <w:p w14:paraId="6E844EEA"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1 g x 3 iv</w:t>
            </w:r>
          </w:p>
        </w:tc>
        <w:tc>
          <w:tcPr>
            <w:tcW w:w="549" w:type="pct"/>
            <w:tcBorders>
              <w:top w:val="nil"/>
              <w:left w:val="nil"/>
              <w:bottom w:val="single" w:sz="4" w:space="0" w:color="auto"/>
              <w:right w:val="single" w:sz="4" w:space="0" w:color="auto"/>
            </w:tcBorders>
            <w:noWrap/>
            <w:hideMark/>
          </w:tcPr>
          <w:p w14:paraId="64D46350"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nil"/>
              <w:left w:val="nil"/>
              <w:bottom w:val="single" w:sz="4" w:space="0" w:color="auto"/>
              <w:right w:val="single" w:sz="4" w:space="0" w:color="auto"/>
            </w:tcBorders>
            <w:noWrap/>
            <w:hideMark/>
          </w:tcPr>
          <w:p w14:paraId="42F2DB17"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single" w:sz="4" w:space="0" w:color="auto"/>
              <w:right w:val="single" w:sz="4" w:space="0" w:color="auto"/>
            </w:tcBorders>
            <w:noWrap/>
            <w:hideMark/>
          </w:tcPr>
          <w:p w14:paraId="79CBD1D3"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nil"/>
              <w:bottom w:val="single" w:sz="4" w:space="0" w:color="auto"/>
              <w:right w:val="single" w:sz="4" w:space="0" w:color="auto"/>
            </w:tcBorders>
            <w:noWrap/>
            <w:vAlign w:val="bottom"/>
            <w:hideMark/>
          </w:tcPr>
          <w:p w14:paraId="1B3D8F01"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378FA6FC"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605D4A1A"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75F0A148"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noWrap/>
            <w:hideMark/>
          </w:tcPr>
          <w:p w14:paraId="2B683F31"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1-2 g x 3 iv/im</w:t>
            </w:r>
          </w:p>
        </w:tc>
        <w:tc>
          <w:tcPr>
            <w:tcW w:w="549" w:type="pct"/>
            <w:tcBorders>
              <w:top w:val="nil"/>
              <w:left w:val="nil"/>
              <w:bottom w:val="single" w:sz="4" w:space="0" w:color="auto"/>
              <w:right w:val="single" w:sz="4" w:space="0" w:color="auto"/>
            </w:tcBorders>
            <w:shd w:val="clear" w:color="000000" w:fill="44B3E1"/>
            <w:noWrap/>
            <w:hideMark/>
          </w:tcPr>
          <w:p w14:paraId="594D1457"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2g x 3-4 iv</w:t>
            </w:r>
          </w:p>
        </w:tc>
        <w:tc>
          <w:tcPr>
            <w:tcW w:w="411" w:type="pct"/>
            <w:tcBorders>
              <w:top w:val="nil"/>
              <w:left w:val="nil"/>
              <w:bottom w:val="single" w:sz="4" w:space="0" w:color="auto"/>
              <w:right w:val="single" w:sz="4" w:space="0" w:color="auto"/>
            </w:tcBorders>
            <w:shd w:val="clear" w:color="000000" w:fill="44B3E1"/>
            <w:noWrap/>
            <w:hideMark/>
          </w:tcPr>
          <w:p w14:paraId="7D1229C4"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single" w:sz="4" w:space="0" w:color="auto"/>
              <w:right w:val="single" w:sz="4" w:space="0" w:color="auto"/>
            </w:tcBorders>
            <w:shd w:val="clear" w:color="000000" w:fill="44B3E1"/>
            <w:noWrap/>
            <w:vAlign w:val="bottom"/>
            <w:hideMark/>
          </w:tcPr>
          <w:p w14:paraId="3CD92E14"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nil"/>
              <w:bottom w:val="single" w:sz="4" w:space="0" w:color="auto"/>
              <w:right w:val="single" w:sz="4" w:space="0" w:color="auto"/>
            </w:tcBorders>
            <w:noWrap/>
            <w:vAlign w:val="bottom"/>
            <w:hideMark/>
          </w:tcPr>
          <w:p w14:paraId="72C98210"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05854224" w14:textId="77777777" w:rsidTr="00202532">
        <w:trPr>
          <w:trHeight w:val="300"/>
        </w:trPr>
        <w:tc>
          <w:tcPr>
            <w:tcW w:w="453" w:type="pct"/>
            <w:vMerge w:val="restart"/>
            <w:tcBorders>
              <w:top w:val="nil"/>
              <w:left w:val="single" w:sz="4" w:space="0" w:color="auto"/>
              <w:bottom w:val="single" w:sz="4" w:space="0" w:color="auto"/>
              <w:right w:val="single" w:sz="4" w:space="0" w:color="auto"/>
            </w:tcBorders>
            <w:noWrap/>
            <w:hideMark/>
          </w:tcPr>
          <w:p w14:paraId="1D05DF1A"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Ceftazidime</w:t>
            </w:r>
          </w:p>
        </w:tc>
        <w:tc>
          <w:tcPr>
            <w:tcW w:w="332" w:type="pct"/>
            <w:tcBorders>
              <w:top w:val="nil"/>
              <w:left w:val="nil"/>
              <w:bottom w:val="single" w:sz="4" w:space="0" w:color="auto"/>
              <w:right w:val="single" w:sz="4" w:space="0" w:color="auto"/>
            </w:tcBorders>
            <w:noWrap/>
            <w:hideMark/>
          </w:tcPr>
          <w:p w14:paraId="054C9BDA"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47D359"/>
            <w:hideMark/>
          </w:tcPr>
          <w:p w14:paraId="67039E89"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1 g x 3 iv</w:t>
            </w:r>
          </w:p>
        </w:tc>
        <w:tc>
          <w:tcPr>
            <w:tcW w:w="549" w:type="pct"/>
            <w:tcBorders>
              <w:top w:val="nil"/>
              <w:left w:val="nil"/>
              <w:bottom w:val="single" w:sz="4" w:space="0" w:color="auto"/>
              <w:right w:val="single" w:sz="4" w:space="0" w:color="auto"/>
            </w:tcBorders>
            <w:shd w:val="clear" w:color="000000" w:fill="47D359"/>
            <w:hideMark/>
          </w:tcPr>
          <w:p w14:paraId="10E5CB49"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2 g x 3 iv or 1 g x 6 iv</w:t>
            </w:r>
          </w:p>
        </w:tc>
        <w:tc>
          <w:tcPr>
            <w:tcW w:w="411" w:type="pct"/>
            <w:tcBorders>
              <w:top w:val="nil"/>
              <w:left w:val="nil"/>
              <w:bottom w:val="single" w:sz="4" w:space="0" w:color="auto"/>
              <w:right w:val="single" w:sz="4" w:space="0" w:color="auto"/>
            </w:tcBorders>
            <w:noWrap/>
            <w:vAlign w:val="bottom"/>
            <w:hideMark/>
          </w:tcPr>
          <w:p w14:paraId="5AB45701"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single" w:sz="4" w:space="0" w:color="auto"/>
              <w:right w:val="single" w:sz="4" w:space="0" w:color="auto"/>
            </w:tcBorders>
            <w:noWrap/>
            <w:vAlign w:val="bottom"/>
            <w:hideMark/>
          </w:tcPr>
          <w:p w14:paraId="537AB700"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nil"/>
              <w:bottom w:val="single" w:sz="4" w:space="0" w:color="auto"/>
              <w:right w:val="single" w:sz="4" w:space="0" w:color="auto"/>
            </w:tcBorders>
            <w:noWrap/>
            <w:vAlign w:val="bottom"/>
            <w:hideMark/>
          </w:tcPr>
          <w:p w14:paraId="25CB5B96"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1D894C85"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64471ED7"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17770E0D" w14:textId="77777777" w:rsidR="001553DB" w:rsidRPr="00382D82" w:rsidRDefault="001553DB" w:rsidP="00202532">
            <w:pPr>
              <w:spacing w:after="0" w:line="240" w:lineRule="auto"/>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CLSI</w:t>
            </w:r>
          </w:p>
        </w:tc>
        <w:tc>
          <w:tcPr>
            <w:tcW w:w="498" w:type="pct"/>
            <w:tcBorders>
              <w:top w:val="nil"/>
              <w:left w:val="nil"/>
              <w:bottom w:val="single" w:sz="4" w:space="0" w:color="auto"/>
              <w:right w:val="single" w:sz="4" w:space="0" w:color="auto"/>
            </w:tcBorders>
            <w:shd w:val="clear" w:color="000000" w:fill="47D359"/>
            <w:noWrap/>
            <w:hideMark/>
          </w:tcPr>
          <w:p w14:paraId="4D62CA6F"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1 g x 3-4 iv</w:t>
            </w:r>
          </w:p>
        </w:tc>
        <w:tc>
          <w:tcPr>
            <w:tcW w:w="549" w:type="pct"/>
            <w:tcBorders>
              <w:top w:val="nil"/>
              <w:left w:val="nil"/>
              <w:bottom w:val="single" w:sz="4" w:space="0" w:color="auto"/>
              <w:right w:val="single" w:sz="4" w:space="0" w:color="auto"/>
            </w:tcBorders>
            <w:shd w:val="clear" w:color="000000" w:fill="47D359"/>
            <w:hideMark/>
          </w:tcPr>
          <w:p w14:paraId="61FCE9A0"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2 g x 3 iv</w:t>
            </w:r>
          </w:p>
        </w:tc>
        <w:tc>
          <w:tcPr>
            <w:tcW w:w="411" w:type="pct"/>
            <w:tcBorders>
              <w:top w:val="nil"/>
              <w:left w:val="nil"/>
              <w:bottom w:val="single" w:sz="4" w:space="0" w:color="auto"/>
              <w:right w:val="single" w:sz="4" w:space="0" w:color="auto"/>
            </w:tcBorders>
            <w:noWrap/>
            <w:vAlign w:val="bottom"/>
            <w:hideMark/>
          </w:tcPr>
          <w:p w14:paraId="3E9B8F25"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single" w:sz="4" w:space="0" w:color="auto"/>
              <w:right w:val="single" w:sz="4" w:space="0" w:color="auto"/>
            </w:tcBorders>
            <w:noWrap/>
            <w:vAlign w:val="bottom"/>
            <w:hideMark/>
          </w:tcPr>
          <w:p w14:paraId="70CF471F"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nil"/>
              <w:bottom w:val="single" w:sz="4" w:space="0" w:color="auto"/>
              <w:right w:val="single" w:sz="4" w:space="0" w:color="auto"/>
            </w:tcBorders>
            <w:noWrap/>
            <w:vAlign w:val="bottom"/>
            <w:hideMark/>
          </w:tcPr>
          <w:p w14:paraId="5AE85171"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5CA91FE8"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37495672"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13861BDF"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noWrap/>
            <w:hideMark/>
          </w:tcPr>
          <w:p w14:paraId="1AE8064B"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1 g x 3 iv</w:t>
            </w:r>
          </w:p>
        </w:tc>
        <w:tc>
          <w:tcPr>
            <w:tcW w:w="549" w:type="pct"/>
            <w:tcBorders>
              <w:top w:val="nil"/>
              <w:left w:val="nil"/>
              <w:bottom w:val="single" w:sz="4" w:space="0" w:color="auto"/>
              <w:right w:val="single" w:sz="4" w:space="0" w:color="auto"/>
            </w:tcBorders>
            <w:shd w:val="clear" w:color="000000" w:fill="44B3E1"/>
            <w:hideMark/>
          </w:tcPr>
          <w:p w14:paraId="52461B46"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2 g x 3 iv</w:t>
            </w:r>
          </w:p>
        </w:tc>
        <w:tc>
          <w:tcPr>
            <w:tcW w:w="411" w:type="pct"/>
            <w:tcBorders>
              <w:top w:val="nil"/>
              <w:left w:val="nil"/>
              <w:bottom w:val="single" w:sz="4" w:space="0" w:color="auto"/>
              <w:right w:val="single" w:sz="4" w:space="0" w:color="auto"/>
            </w:tcBorders>
            <w:shd w:val="clear" w:color="000000" w:fill="44B3E1"/>
            <w:noWrap/>
            <w:vAlign w:val="bottom"/>
            <w:hideMark/>
          </w:tcPr>
          <w:p w14:paraId="669136D3"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single" w:sz="4" w:space="0" w:color="auto"/>
              <w:right w:val="single" w:sz="4" w:space="0" w:color="auto"/>
            </w:tcBorders>
            <w:shd w:val="clear" w:color="000000" w:fill="44B3E1"/>
            <w:noWrap/>
            <w:vAlign w:val="bottom"/>
            <w:hideMark/>
          </w:tcPr>
          <w:p w14:paraId="6BF13A28"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nil"/>
              <w:bottom w:val="single" w:sz="4" w:space="0" w:color="auto"/>
              <w:right w:val="single" w:sz="4" w:space="0" w:color="auto"/>
            </w:tcBorders>
            <w:noWrap/>
            <w:vAlign w:val="bottom"/>
            <w:hideMark/>
          </w:tcPr>
          <w:p w14:paraId="2050F3E3"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7BE26908" w14:textId="77777777" w:rsidTr="00202532">
        <w:trPr>
          <w:trHeight w:val="300"/>
        </w:trPr>
        <w:tc>
          <w:tcPr>
            <w:tcW w:w="453" w:type="pct"/>
            <w:tcBorders>
              <w:top w:val="nil"/>
              <w:left w:val="single" w:sz="4" w:space="0" w:color="auto"/>
              <w:bottom w:val="single" w:sz="4" w:space="0" w:color="auto"/>
              <w:right w:val="single" w:sz="4" w:space="0" w:color="auto"/>
            </w:tcBorders>
            <w:noWrap/>
            <w:vAlign w:val="center"/>
            <w:hideMark/>
          </w:tcPr>
          <w:p w14:paraId="5F39FC51" w14:textId="77777777" w:rsidR="001553DB" w:rsidRPr="00382D82" w:rsidRDefault="001553DB" w:rsidP="00202532">
            <w:pPr>
              <w:spacing w:after="0" w:line="240" w:lineRule="auto"/>
              <w:rPr>
                <w:rFonts w:ascii="Arial" w:eastAsia="Times New Roman" w:hAnsi="Arial" w:cs="Arial"/>
                <w:b/>
                <w:bCs/>
                <w:color w:val="000000"/>
                <w:kern w:val="0"/>
                <w:sz w:val="14"/>
                <w:szCs w:val="14"/>
                <w:u w:val="single"/>
                <w:lang w:val="en-US"/>
                <w14:ligatures w14:val="none"/>
              </w:rPr>
            </w:pPr>
            <w:r w:rsidRPr="00382D82">
              <w:rPr>
                <w:rFonts w:ascii="Arial" w:eastAsia="Times New Roman" w:hAnsi="Arial" w:cs="Arial"/>
                <w:b/>
                <w:bCs/>
                <w:color w:val="000000"/>
                <w:kern w:val="0"/>
                <w:sz w:val="14"/>
                <w:szCs w:val="14"/>
                <w:u w:val="single"/>
                <w:lang w:val="en-US"/>
                <w14:ligatures w14:val="none"/>
              </w:rPr>
              <w:t>Carbapenems</w:t>
            </w:r>
          </w:p>
        </w:tc>
        <w:tc>
          <w:tcPr>
            <w:tcW w:w="332" w:type="pct"/>
            <w:tcBorders>
              <w:top w:val="nil"/>
              <w:left w:val="nil"/>
              <w:bottom w:val="single" w:sz="4" w:space="0" w:color="auto"/>
              <w:right w:val="single" w:sz="4" w:space="0" w:color="auto"/>
            </w:tcBorders>
            <w:noWrap/>
            <w:vAlign w:val="bottom"/>
            <w:hideMark/>
          </w:tcPr>
          <w:p w14:paraId="4E91A4FD" w14:textId="77777777" w:rsidR="001553DB" w:rsidRPr="00382D82" w:rsidRDefault="001553DB" w:rsidP="00202532">
            <w:pPr>
              <w:spacing w:after="0" w:line="240" w:lineRule="auto"/>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498" w:type="pct"/>
            <w:tcBorders>
              <w:top w:val="nil"/>
              <w:left w:val="nil"/>
              <w:bottom w:val="single" w:sz="4" w:space="0" w:color="auto"/>
              <w:right w:val="single" w:sz="4" w:space="0" w:color="auto"/>
            </w:tcBorders>
            <w:noWrap/>
            <w:vAlign w:val="bottom"/>
            <w:hideMark/>
          </w:tcPr>
          <w:p w14:paraId="44735786"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549" w:type="pct"/>
            <w:tcBorders>
              <w:top w:val="nil"/>
              <w:left w:val="nil"/>
              <w:bottom w:val="single" w:sz="4" w:space="0" w:color="auto"/>
              <w:right w:val="single" w:sz="4" w:space="0" w:color="auto"/>
            </w:tcBorders>
            <w:noWrap/>
            <w:vAlign w:val="bottom"/>
            <w:hideMark/>
          </w:tcPr>
          <w:p w14:paraId="17F192D0"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bottom w:val="single" w:sz="4" w:space="0" w:color="auto"/>
              <w:right w:val="single" w:sz="4" w:space="0" w:color="auto"/>
            </w:tcBorders>
            <w:noWrap/>
            <w:vAlign w:val="bottom"/>
            <w:hideMark/>
          </w:tcPr>
          <w:p w14:paraId="2999F4F4"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noWrap/>
            <w:vAlign w:val="bottom"/>
            <w:hideMark/>
          </w:tcPr>
          <w:p w14:paraId="125701BF"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vAlign w:val="bottom"/>
            <w:hideMark/>
          </w:tcPr>
          <w:p w14:paraId="2EEAAC58"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792F618C" w14:textId="77777777" w:rsidTr="00202532">
        <w:trPr>
          <w:trHeight w:val="300"/>
        </w:trPr>
        <w:tc>
          <w:tcPr>
            <w:tcW w:w="453" w:type="pct"/>
            <w:vMerge w:val="restart"/>
            <w:tcBorders>
              <w:top w:val="single" w:sz="4" w:space="0" w:color="auto"/>
              <w:left w:val="single" w:sz="4" w:space="0" w:color="auto"/>
              <w:bottom w:val="single" w:sz="4" w:space="0" w:color="auto"/>
              <w:right w:val="single" w:sz="4" w:space="0" w:color="auto"/>
            </w:tcBorders>
            <w:noWrap/>
            <w:hideMark/>
          </w:tcPr>
          <w:p w14:paraId="37E45988"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Meropenem</w:t>
            </w:r>
          </w:p>
        </w:tc>
        <w:tc>
          <w:tcPr>
            <w:tcW w:w="332" w:type="pct"/>
            <w:tcBorders>
              <w:top w:val="single" w:sz="4" w:space="0" w:color="auto"/>
              <w:left w:val="nil"/>
              <w:bottom w:val="single" w:sz="4" w:space="0" w:color="auto"/>
              <w:right w:val="single" w:sz="4" w:space="0" w:color="auto"/>
            </w:tcBorders>
            <w:noWrap/>
            <w:hideMark/>
          </w:tcPr>
          <w:p w14:paraId="4E4B9989"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single" w:sz="4" w:space="0" w:color="auto"/>
              <w:left w:val="nil"/>
              <w:bottom w:val="single" w:sz="4" w:space="0" w:color="auto"/>
              <w:right w:val="single" w:sz="4" w:space="0" w:color="auto"/>
            </w:tcBorders>
            <w:shd w:val="clear" w:color="000000" w:fill="FFFF00"/>
            <w:hideMark/>
          </w:tcPr>
          <w:p w14:paraId="454E0286"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1 g x 3 iv over 30 minutes</w:t>
            </w:r>
          </w:p>
        </w:tc>
        <w:tc>
          <w:tcPr>
            <w:tcW w:w="549" w:type="pct"/>
            <w:tcBorders>
              <w:top w:val="single" w:sz="4" w:space="0" w:color="auto"/>
              <w:left w:val="nil"/>
              <w:bottom w:val="single" w:sz="4" w:space="0" w:color="auto"/>
              <w:right w:val="single" w:sz="4" w:space="0" w:color="auto"/>
            </w:tcBorders>
            <w:hideMark/>
          </w:tcPr>
          <w:p w14:paraId="5CC39BC8"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2 g x 3 iv over 3 hours</w:t>
            </w:r>
          </w:p>
        </w:tc>
        <w:tc>
          <w:tcPr>
            <w:tcW w:w="411" w:type="pct"/>
            <w:tcBorders>
              <w:top w:val="single" w:sz="4" w:space="0" w:color="auto"/>
              <w:left w:val="nil"/>
              <w:bottom w:val="single" w:sz="4" w:space="0" w:color="auto"/>
              <w:right w:val="single" w:sz="4" w:space="0" w:color="auto"/>
            </w:tcBorders>
            <w:hideMark/>
          </w:tcPr>
          <w:p w14:paraId="573C1DF9"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671" w:type="pct"/>
            <w:tcBorders>
              <w:top w:val="single" w:sz="4" w:space="0" w:color="auto"/>
              <w:left w:val="nil"/>
              <w:bottom w:val="single" w:sz="4" w:space="0" w:color="auto"/>
              <w:right w:val="nil"/>
            </w:tcBorders>
            <w:hideMark/>
          </w:tcPr>
          <w:p w14:paraId="3856BCE3" w14:textId="77777777" w:rsidR="001553DB" w:rsidRPr="00382D82" w:rsidRDefault="001553DB" w:rsidP="00202532">
            <w:pPr>
              <w:spacing w:after="0" w:line="240" w:lineRule="auto"/>
              <w:rPr>
                <w:rFonts w:ascii="Arial" w:eastAsia="Times New Roman" w:hAnsi="Arial" w:cs="Arial"/>
                <w:kern w:val="0"/>
                <w:sz w:val="14"/>
                <w:szCs w:val="14"/>
                <w:lang w:val="en-US"/>
                <w14:ligatures w14:val="none"/>
              </w:rPr>
            </w:pPr>
            <w:r w:rsidRPr="00382D82">
              <w:rPr>
                <w:rFonts w:ascii="Arial" w:eastAsia="Times New Roman" w:hAnsi="Arial" w:cs="Arial"/>
                <w:b/>
                <w:bCs/>
                <w:kern w:val="0"/>
                <w:sz w:val="14"/>
                <w:szCs w:val="14"/>
                <w:lang w:val="en-US"/>
                <w14:ligatures w14:val="none"/>
              </w:rPr>
              <w:t>Meningitis:</w:t>
            </w:r>
            <w:r w:rsidRPr="00382D82">
              <w:rPr>
                <w:rFonts w:ascii="Arial" w:eastAsia="Times New Roman" w:hAnsi="Arial" w:cs="Arial"/>
                <w:kern w:val="0"/>
                <w:sz w:val="14"/>
                <w:szCs w:val="14"/>
                <w:lang w:val="en-US"/>
                <w14:ligatures w14:val="none"/>
              </w:rPr>
              <w:t xml:space="preserve"> 2 g x 3 iv over 30 minutes (or 3 hours)</w:t>
            </w:r>
          </w:p>
        </w:tc>
        <w:tc>
          <w:tcPr>
            <w:tcW w:w="2086" w:type="pct"/>
            <w:tcBorders>
              <w:top w:val="single" w:sz="4" w:space="0" w:color="auto"/>
              <w:left w:val="single" w:sz="4" w:space="0" w:color="auto"/>
              <w:bottom w:val="single" w:sz="4" w:space="0" w:color="auto"/>
              <w:right w:val="single" w:sz="4" w:space="0" w:color="auto"/>
            </w:tcBorders>
            <w:noWrap/>
            <w:vAlign w:val="bottom"/>
            <w:hideMark/>
          </w:tcPr>
          <w:p w14:paraId="72992BBA"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6C89764C" w14:textId="77777777" w:rsidTr="00202532">
        <w:trPr>
          <w:trHeight w:val="300"/>
        </w:trPr>
        <w:tc>
          <w:tcPr>
            <w:tcW w:w="453" w:type="pct"/>
            <w:vMerge/>
            <w:tcBorders>
              <w:top w:val="single" w:sz="4" w:space="0" w:color="auto"/>
              <w:left w:val="single" w:sz="4" w:space="0" w:color="auto"/>
              <w:bottom w:val="single" w:sz="4" w:space="0" w:color="auto"/>
              <w:right w:val="single" w:sz="4" w:space="0" w:color="auto"/>
            </w:tcBorders>
            <w:vAlign w:val="center"/>
            <w:hideMark/>
          </w:tcPr>
          <w:p w14:paraId="29BE361E"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single" w:sz="4" w:space="0" w:color="auto"/>
              <w:left w:val="nil"/>
              <w:bottom w:val="single" w:sz="4" w:space="0" w:color="auto"/>
              <w:right w:val="single" w:sz="4" w:space="0" w:color="auto"/>
            </w:tcBorders>
            <w:noWrap/>
            <w:vAlign w:val="bottom"/>
            <w:hideMark/>
          </w:tcPr>
          <w:p w14:paraId="012ED2ED"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CLSI</w:t>
            </w:r>
          </w:p>
        </w:tc>
        <w:tc>
          <w:tcPr>
            <w:tcW w:w="498" w:type="pct"/>
            <w:tcBorders>
              <w:top w:val="single" w:sz="4" w:space="0" w:color="auto"/>
              <w:left w:val="nil"/>
              <w:bottom w:val="single" w:sz="4" w:space="0" w:color="auto"/>
              <w:right w:val="single" w:sz="4" w:space="0" w:color="auto"/>
            </w:tcBorders>
            <w:shd w:val="clear" w:color="000000" w:fill="FFFF00"/>
            <w:noWrap/>
            <w:hideMark/>
          </w:tcPr>
          <w:p w14:paraId="7C5E8025"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0.5 g x 4 or 1 g x 3 iv</w:t>
            </w:r>
          </w:p>
        </w:tc>
        <w:tc>
          <w:tcPr>
            <w:tcW w:w="549" w:type="pct"/>
            <w:tcBorders>
              <w:top w:val="single" w:sz="4" w:space="0" w:color="auto"/>
              <w:left w:val="nil"/>
              <w:bottom w:val="single" w:sz="4" w:space="0" w:color="auto"/>
              <w:right w:val="single" w:sz="4" w:space="0" w:color="auto"/>
            </w:tcBorders>
            <w:noWrap/>
            <w:vAlign w:val="bottom"/>
            <w:hideMark/>
          </w:tcPr>
          <w:p w14:paraId="50671888"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single" w:sz="4" w:space="0" w:color="auto"/>
              <w:left w:val="nil"/>
              <w:bottom w:val="single" w:sz="4" w:space="0" w:color="auto"/>
              <w:right w:val="single" w:sz="4" w:space="0" w:color="auto"/>
            </w:tcBorders>
            <w:noWrap/>
            <w:vAlign w:val="bottom"/>
            <w:hideMark/>
          </w:tcPr>
          <w:p w14:paraId="1E24FFFC"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single" w:sz="4" w:space="0" w:color="auto"/>
              <w:left w:val="nil"/>
              <w:bottom w:val="single" w:sz="4" w:space="0" w:color="auto"/>
              <w:right w:val="nil"/>
            </w:tcBorders>
            <w:noWrap/>
            <w:vAlign w:val="bottom"/>
            <w:hideMark/>
          </w:tcPr>
          <w:p w14:paraId="0C7D3394"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single" w:sz="4" w:space="0" w:color="auto"/>
              <w:left w:val="single" w:sz="4" w:space="0" w:color="auto"/>
              <w:bottom w:val="single" w:sz="4" w:space="0" w:color="auto"/>
              <w:right w:val="single" w:sz="4" w:space="0" w:color="auto"/>
            </w:tcBorders>
            <w:noWrap/>
            <w:vAlign w:val="bottom"/>
            <w:hideMark/>
          </w:tcPr>
          <w:p w14:paraId="3A305DC1"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74173B73" w14:textId="77777777" w:rsidTr="00202532">
        <w:trPr>
          <w:trHeight w:val="300"/>
        </w:trPr>
        <w:tc>
          <w:tcPr>
            <w:tcW w:w="453" w:type="pct"/>
            <w:vMerge/>
            <w:tcBorders>
              <w:top w:val="single" w:sz="4" w:space="0" w:color="auto"/>
              <w:left w:val="single" w:sz="4" w:space="0" w:color="auto"/>
              <w:bottom w:val="single" w:sz="4" w:space="0" w:color="auto"/>
              <w:right w:val="single" w:sz="4" w:space="0" w:color="auto"/>
            </w:tcBorders>
            <w:vAlign w:val="center"/>
            <w:hideMark/>
          </w:tcPr>
          <w:p w14:paraId="708C42DC"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single" w:sz="4" w:space="0" w:color="auto"/>
              <w:left w:val="nil"/>
              <w:bottom w:val="single" w:sz="4" w:space="0" w:color="auto"/>
              <w:right w:val="single" w:sz="4" w:space="0" w:color="auto"/>
            </w:tcBorders>
            <w:shd w:val="clear" w:color="000000" w:fill="44B3E1"/>
            <w:noWrap/>
            <w:hideMark/>
          </w:tcPr>
          <w:p w14:paraId="4FEDD880"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single" w:sz="4" w:space="0" w:color="auto"/>
              <w:left w:val="nil"/>
              <w:bottom w:val="single" w:sz="4" w:space="0" w:color="auto"/>
              <w:right w:val="single" w:sz="4" w:space="0" w:color="auto"/>
            </w:tcBorders>
            <w:shd w:val="clear" w:color="000000" w:fill="44B3E1"/>
            <w:noWrap/>
            <w:hideMark/>
          </w:tcPr>
          <w:p w14:paraId="72977399"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0.5-1 g x 3 iv</w:t>
            </w:r>
          </w:p>
        </w:tc>
        <w:tc>
          <w:tcPr>
            <w:tcW w:w="549" w:type="pct"/>
            <w:tcBorders>
              <w:top w:val="single" w:sz="4" w:space="0" w:color="auto"/>
              <w:left w:val="nil"/>
              <w:bottom w:val="single" w:sz="4" w:space="0" w:color="auto"/>
              <w:right w:val="single" w:sz="4" w:space="0" w:color="auto"/>
            </w:tcBorders>
            <w:shd w:val="clear" w:color="000000" w:fill="44B3E1"/>
            <w:noWrap/>
            <w:vAlign w:val="bottom"/>
            <w:hideMark/>
          </w:tcPr>
          <w:p w14:paraId="373AB143"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single" w:sz="4" w:space="0" w:color="auto"/>
              <w:left w:val="nil"/>
              <w:bottom w:val="single" w:sz="4" w:space="0" w:color="auto"/>
              <w:right w:val="single" w:sz="4" w:space="0" w:color="auto"/>
            </w:tcBorders>
            <w:shd w:val="clear" w:color="000000" w:fill="44B3E1"/>
            <w:noWrap/>
            <w:vAlign w:val="bottom"/>
            <w:hideMark/>
          </w:tcPr>
          <w:p w14:paraId="61AF3AC5"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single" w:sz="4" w:space="0" w:color="auto"/>
              <w:left w:val="nil"/>
              <w:bottom w:val="single" w:sz="4" w:space="0" w:color="auto"/>
              <w:right w:val="nil"/>
            </w:tcBorders>
            <w:shd w:val="clear" w:color="000000" w:fill="44B3E1"/>
            <w:noWrap/>
            <w:vAlign w:val="bottom"/>
            <w:hideMark/>
          </w:tcPr>
          <w:p w14:paraId="1A6E72D5"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single" w:sz="4" w:space="0" w:color="auto"/>
              <w:left w:val="single" w:sz="4" w:space="0" w:color="auto"/>
              <w:bottom w:val="single" w:sz="4" w:space="0" w:color="auto"/>
              <w:right w:val="single" w:sz="4" w:space="0" w:color="auto"/>
            </w:tcBorders>
            <w:noWrap/>
            <w:vAlign w:val="bottom"/>
            <w:hideMark/>
          </w:tcPr>
          <w:p w14:paraId="1A381200"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1B39E1C4" w14:textId="77777777" w:rsidTr="00202532">
        <w:trPr>
          <w:trHeight w:val="900"/>
        </w:trPr>
        <w:tc>
          <w:tcPr>
            <w:tcW w:w="453" w:type="pct"/>
            <w:tcBorders>
              <w:top w:val="single" w:sz="4" w:space="0" w:color="auto"/>
              <w:bottom w:val="single" w:sz="4" w:space="0" w:color="auto"/>
            </w:tcBorders>
          </w:tcPr>
          <w:p w14:paraId="3A50A67C" w14:textId="77777777" w:rsidR="001553DB" w:rsidRPr="00382D82" w:rsidRDefault="001553DB" w:rsidP="00202532">
            <w:pPr>
              <w:spacing w:after="0" w:line="240" w:lineRule="auto"/>
              <w:rPr>
                <w:rFonts w:ascii="Arial" w:eastAsia="Times New Roman" w:hAnsi="Arial" w:cs="Arial"/>
                <w:kern w:val="0"/>
                <w:sz w:val="14"/>
                <w:szCs w:val="14"/>
                <w:lang w:val="en-US"/>
                <w14:ligatures w14:val="none"/>
              </w:rPr>
            </w:pPr>
          </w:p>
        </w:tc>
        <w:tc>
          <w:tcPr>
            <w:tcW w:w="332" w:type="pct"/>
            <w:tcBorders>
              <w:top w:val="single" w:sz="4" w:space="0" w:color="auto"/>
              <w:bottom w:val="single" w:sz="4" w:space="0" w:color="auto"/>
            </w:tcBorders>
          </w:tcPr>
          <w:p w14:paraId="430FB8B1"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498" w:type="pct"/>
            <w:tcBorders>
              <w:top w:val="single" w:sz="4" w:space="0" w:color="auto"/>
              <w:bottom w:val="single" w:sz="4" w:space="0" w:color="auto"/>
            </w:tcBorders>
            <w:noWrap/>
            <w:vAlign w:val="bottom"/>
          </w:tcPr>
          <w:p w14:paraId="4D2D2961"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p>
        </w:tc>
        <w:tc>
          <w:tcPr>
            <w:tcW w:w="549" w:type="pct"/>
            <w:tcBorders>
              <w:top w:val="single" w:sz="4" w:space="0" w:color="auto"/>
              <w:bottom w:val="single" w:sz="4" w:space="0" w:color="auto"/>
            </w:tcBorders>
            <w:noWrap/>
            <w:vAlign w:val="bottom"/>
          </w:tcPr>
          <w:p w14:paraId="5899483A"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p>
        </w:tc>
        <w:tc>
          <w:tcPr>
            <w:tcW w:w="411" w:type="pct"/>
            <w:tcBorders>
              <w:top w:val="single" w:sz="4" w:space="0" w:color="auto"/>
              <w:bottom w:val="single" w:sz="4" w:space="0" w:color="auto"/>
            </w:tcBorders>
            <w:noWrap/>
            <w:vAlign w:val="bottom"/>
          </w:tcPr>
          <w:p w14:paraId="0B74B8AF"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p>
        </w:tc>
        <w:tc>
          <w:tcPr>
            <w:tcW w:w="671" w:type="pct"/>
            <w:tcBorders>
              <w:top w:val="single" w:sz="4" w:space="0" w:color="auto"/>
              <w:bottom w:val="single" w:sz="4" w:space="0" w:color="auto"/>
            </w:tcBorders>
            <w:noWrap/>
            <w:vAlign w:val="bottom"/>
          </w:tcPr>
          <w:p w14:paraId="17DDBC5C"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p>
        </w:tc>
        <w:tc>
          <w:tcPr>
            <w:tcW w:w="2086" w:type="pct"/>
            <w:tcBorders>
              <w:top w:val="single" w:sz="4" w:space="0" w:color="auto"/>
              <w:bottom w:val="single" w:sz="4" w:space="0" w:color="auto"/>
            </w:tcBorders>
            <w:noWrap/>
            <w:vAlign w:val="bottom"/>
          </w:tcPr>
          <w:p w14:paraId="308FE466"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p>
        </w:tc>
      </w:tr>
      <w:tr w:rsidR="001553DB" w:rsidRPr="00382D82" w14:paraId="30181F75" w14:textId="77777777" w:rsidTr="00202532">
        <w:trPr>
          <w:trHeight w:val="900"/>
        </w:trPr>
        <w:tc>
          <w:tcPr>
            <w:tcW w:w="453" w:type="pct"/>
            <w:tcBorders>
              <w:top w:val="single" w:sz="4" w:space="0" w:color="auto"/>
              <w:left w:val="single" w:sz="4" w:space="0" w:color="auto"/>
              <w:bottom w:val="single" w:sz="4" w:space="0" w:color="auto"/>
              <w:right w:val="single" w:sz="4" w:space="0" w:color="auto"/>
            </w:tcBorders>
            <w:hideMark/>
          </w:tcPr>
          <w:p w14:paraId="1696E556" w14:textId="77777777" w:rsidR="001553DB" w:rsidRPr="00382D82" w:rsidRDefault="001553DB" w:rsidP="00202532">
            <w:pPr>
              <w:spacing w:after="0" w:line="240" w:lineRule="auto"/>
              <w:rPr>
                <w:rFonts w:ascii="Arial" w:eastAsia="Times New Roman" w:hAnsi="Arial" w:cs="Arial"/>
                <w:b/>
                <w:bCs/>
                <w:kern w:val="0"/>
                <w:sz w:val="14"/>
                <w:szCs w:val="14"/>
                <w:u w:val="single"/>
                <w:lang w:val="en-US"/>
                <w14:ligatures w14:val="none"/>
              </w:rPr>
            </w:pPr>
            <w:r w:rsidRPr="00382D82">
              <w:rPr>
                <w:rFonts w:ascii="Arial" w:eastAsia="Times New Roman" w:hAnsi="Arial" w:cs="Arial"/>
                <w:b/>
                <w:bCs/>
                <w:kern w:val="0"/>
                <w:sz w:val="14"/>
                <w:szCs w:val="14"/>
                <w:u w:val="single"/>
                <w:lang w:val="en-US"/>
                <w14:ligatures w14:val="none"/>
              </w:rPr>
              <w:t>Macrolides, lincosamides and streptogramins</w:t>
            </w:r>
          </w:p>
        </w:tc>
        <w:tc>
          <w:tcPr>
            <w:tcW w:w="332" w:type="pct"/>
            <w:tcBorders>
              <w:top w:val="single" w:sz="4" w:space="0" w:color="auto"/>
              <w:left w:val="nil"/>
              <w:bottom w:val="single" w:sz="4" w:space="0" w:color="auto"/>
              <w:right w:val="single" w:sz="4" w:space="0" w:color="auto"/>
            </w:tcBorders>
            <w:hideMark/>
          </w:tcPr>
          <w:p w14:paraId="35E8D282"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 </w:t>
            </w:r>
          </w:p>
        </w:tc>
        <w:tc>
          <w:tcPr>
            <w:tcW w:w="498" w:type="pct"/>
            <w:tcBorders>
              <w:top w:val="single" w:sz="4" w:space="0" w:color="auto"/>
              <w:left w:val="nil"/>
              <w:bottom w:val="single" w:sz="4" w:space="0" w:color="auto"/>
              <w:right w:val="single" w:sz="4" w:space="0" w:color="auto"/>
            </w:tcBorders>
            <w:noWrap/>
            <w:vAlign w:val="bottom"/>
            <w:hideMark/>
          </w:tcPr>
          <w:p w14:paraId="3FE09CE5"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549" w:type="pct"/>
            <w:tcBorders>
              <w:top w:val="single" w:sz="4" w:space="0" w:color="auto"/>
              <w:left w:val="nil"/>
              <w:bottom w:val="single" w:sz="4" w:space="0" w:color="auto"/>
              <w:right w:val="single" w:sz="4" w:space="0" w:color="auto"/>
            </w:tcBorders>
            <w:noWrap/>
            <w:vAlign w:val="bottom"/>
            <w:hideMark/>
          </w:tcPr>
          <w:p w14:paraId="26EFC49A"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single" w:sz="4" w:space="0" w:color="auto"/>
              <w:left w:val="nil"/>
              <w:bottom w:val="single" w:sz="4" w:space="0" w:color="auto"/>
              <w:right w:val="single" w:sz="4" w:space="0" w:color="auto"/>
            </w:tcBorders>
            <w:noWrap/>
            <w:vAlign w:val="bottom"/>
            <w:hideMark/>
          </w:tcPr>
          <w:p w14:paraId="5755FF64"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single" w:sz="4" w:space="0" w:color="auto"/>
              <w:left w:val="nil"/>
              <w:bottom w:val="single" w:sz="4" w:space="0" w:color="auto"/>
              <w:right w:val="nil"/>
            </w:tcBorders>
            <w:noWrap/>
            <w:vAlign w:val="bottom"/>
            <w:hideMark/>
          </w:tcPr>
          <w:p w14:paraId="1933890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single" w:sz="4" w:space="0" w:color="auto"/>
              <w:left w:val="single" w:sz="4" w:space="0" w:color="auto"/>
              <w:bottom w:val="single" w:sz="4" w:space="0" w:color="auto"/>
              <w:right w:val="single" w:sz="4" w:space="0" w:color="auto"/>
            </w:tcBorders>
            <w:noWrap/>
            <w:vAlign w:val="bottom"/>
            <w:hideMark/>
          </w:tcPr>
          <w:p w14:paraId="691D9CE0"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33D463A6" w14:textId="77777777" w:rsidTr="00202532">
        <w:trPr>
          <w:trHeight w:val="300"/>
        </w:trPr>
        <w:tc>
          <w:tcPr>
            <w:tcW w:w="453" w:type="pct"/>
            <w:vMerge w:val="restart"/>
            <w:tcBorders>
              <w:top w:val="nil"/>
              <w:left w:val="single" w:sz="4" w:space="0" w:color="auto"/>
              <w:bottom w:val="single" w:sz="4" w:space="0" w:color="auto"/>
              <w:right w:val="single" w:sz="4" w:space="0" w:color="auto"/>
            </w:tcBorders>
            <w:noWrap/>
            <w:hideMark/>
          </w:tcPr>
          <w:p w14:paraId="287B9C6E"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Azithromycin</w:t>
            </w:r>
          </w:p>
        </w:tc>
        <w:tc>
          <w:tcPr>
            <w:tcW w:w="332" w:type="pct"/>
            <w:tcBorders>
              <w:top w:val="nil"/>
              <w:left w:val="nil"/>
              <w:bottom w:val="single" w:sz="4" w:space="0" w:color="auto"/>
              <w:right w:val="single" w:sz="4" w:space="0" w:color="auto"/>
            </w:tcBorders>
            <w:noWrap/>
            <w:hideMark/>
          </w:tcPr>
          <w:p w14:paraId="292CE208"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8ED973"/>
            <w:hideMark/>
          </w:tcPr>
          <w:p w14:paraId="39E81DFB"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0.5 g x 1 oral or 0.5 g x 1 iv</w:t>
            </w:r>
          </w:p>
        </w:tc>
        <w:tc>
          <w:tcPr>
            <w:tcW w:w="549" w:type="pct"/>
            <w:tcBorders>
              <w:top w:val="nil"/>
              <w:left w:val="nil"/>
              <w:bottom w:val="single" w:sz="4" w:space="0" w:color="auto"/>
              <w:right w:val="single" w:sz="4" w:space="0" w:color="auto"/>
            </w:tcBorders>
            <w:noWrap/>
            <w:hideMark/>
          </w:tcPr>
          <w:p w14:paraId="18D2EE31"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None</w:t>
            </w:r>
          </w:p>
        </w:tc>
        <w:tc>
          <w:tcPr>
            <w:tcW w:w="411" w:type="pct"/>
            <w:tcBorders>
              <w:top w:val="nil"/>
              <w:left w:val="nil"/>
              <w:bottom w:val="single" w:sz="4" w:space="0" w:color="auto"/>
              <w:right w:val="single" w:sz="4" w:space="0" w:color="auto"/>
            </w:tcBorders>
            <w:noWrap/>
            <w:hideMark/>
          </w:tcPr>
          <w:p w14:paraId="6F0896A1"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671" w:type="pct"/>
            <w:tcBorders>
              <w:top w:val="nil"/>
              <w:left w:val="nil"/>
              <w:bottom w:val="single" w:sz="4" w:space="0" w:color="auto"/>
              <w:right w:val="nil"/>
            </w:tcBorders>
            <w:shd w:val="clear" w:color="000000" w:fill="FFFF00"/>
            <w:hideMark/>
          </w:tcPr>
          <w:p w14:paraId="37878D9C" w14:textId="77777777" w:rsidR="001553DB" w:rsidRPr="00382D82" w:rsidRDefault="001553DB" w:rsidP="00202532">
            <w:pPr>
              <w:spacing w:after="0" w:line="240" w:lineRule="auto"/>
              <w:rPr>
                <w:rFonts w:ascii="Arial" w:eastAsia="Times New Roman" w:hAnsi="Arial" w:cs="Arial"/>
                <w:kern w:val="0"/>
                <w:sz w:val="14"/>
                <w:szCs w:val="14"/>
                <w:lang w:val="en-US"/>
                <w14:ligatures w14:val="none"/>
              </w:rPr>
            </w:pPr>
            <w:r w:rsidRPr="00382D82">
              <w:rPr>
                <w:rFonts w:ascii="Arial" w:eastAsia="Times New Roman" w:hAnsi="Arial" w:cs="Arial"/>
                <w:b/>
                <w:bCs/>
                <w:kern w:val="0"/>
                <w:sz w:val="14"/>
                <w:szCs w:val="14"/>
                <w:lang w:val="en-US"/>
                <w14:ligatures w14:val="none"/>
              </w:rPr>
              <w:t xml:space="preserve">Uncomplicated gonorrhoea: </w:t>
            </w:r>
            <w:r w:rsidRPr="00382D82">
              <w:rPr>
                <w:rFonts w:ascii="Arial" w:eastAsia="Times New Roman" w:hAnsi="Arial" w:cs="Arial"/>
                <w:kern w:val="0"/>
                <w:sz w:val="14"/>
                <w:szCs w:val="14"/>
                <w:lang w:val="en-US"/>
                <w14:ligatures w14:val="none"/>
              </w:rPr>
              <w:t>2 g oral as a single dose</w:t>
            </w:r>
          </w:p>
        </w:tc>
        <w:tc>
          <w:tcPr>
            <w:tcW w:w="2086" w:type="pct"/>
            <w:tcBorders>
              <w:top w:val="nil"/>
              <w:left w:val="single" w:sz="4" w:space="0" w:color="auto"/>
              <w:bottom w:val="single" w:sz="4" w:space="0" w:color="auto"/>
              <w:right w:val="single" w:sz="4" w:space="0" w:color="auto"/>
            </w:tcBorders>
            <w:noWrap/>
            <w:hideMark/>
          </w:tcPr>
          <w:p w14:paraId="66505B88"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xml:space="preserve">Breakpoint-defining dose is equal to the latter STG recommended dose only if bodyweight is ≥67kg </w:t>
            </w:r>
          </w:p>
        </w:tc>
      </w:tr>
      <w:tr w:rsidR="001553DB" w:rsidRPr="00382D82" w14:paraId="47645566"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75FF98B7"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noWrap/>
            <w:vAlign w:val="bottom"/>
            <w:hideMark/>
          </w:tcPr>
          <w:p w14:paraId="69929445"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CLSI</w:t>
            </w:r>
          </w:p>
        </w:tc>
        <w:tc>
          <w:tcPr>
            <w:tcW w:w="498" w:type="pct"/>
            <w:tcBorders>
              <w:top w:val="nil"/>
              <w:left w:val="nil"/>
              <w:bottom w:val="single" w:sz="4" w:space="0" w:color="auto"/>
              <w:right w:val="single" w:sz="4" w:space="0" w:color="auto"/>
            </w:tcBorders>
            <w:shd w:val="clear" w:color="000000" w:fill="8ED973"/>
            <w:hideMark/>
          </w:tcPr>
          <w:p w14:paraId="374F1B92"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0.5 g x 1 oral or 0.5 g x 1 iv</w:t>
            </w:r>
          </w:p>
        </w:tc>
        <w:tc>
          <w:tcPr>
            <w:tcW w:w="549" w:type="pct"/>
            <w:tcBorders>
              <w:top w:val="nil"/>
              <w:left w:val="nil"/>
              <w:bottom w:val="single" w:sz="4" w:space="0" w:color="auto"/>
              <w:right w:val="single" w:sz="4" w:space="0" w:color="auto"/>
            </w:tcBorders>
            <w:noWrap/>
            <w:hideMark/>
          </w:tcPr>
          <w:p w14:paraId="70E17738"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nil"/>
              <w:left w:val="nil"/>
              <w:bottom w:val="single" w:sz="4" w:space="0" w:color="auto"/>
              <w:right w:val="single" w:sz="4" w:space="0" w:color="auto"/>
            </w:tcBorders>
            <w:noWrap/>
            <w:vAlign w:val="bottom"/>
            <w:hideMark/>
          </w:tcPr>
          <w:p w14:paraId="14A78E9E"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single" w:sz="4" w:space="0" w:color="auto"/>
              <w:right w:val="nil"/>
            </w:tcBorders>
            <w:shd w:val="clear" w:color="000000" w:fill="8ED973"/>
            <w:noWrap/>
            <w:hideMark/>
          </w:tcPr>
          <w:p w14:paraId="7B16ECD5"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gonorrhoea: 1 g x 1 iv/oral</w:t>
            </w:r>
          </w:p>
        </w:tc>
        <w:tc>
          <w:tcPr>
            <w:tcW w:w="2086" w:type="pct"/>
            <w:tcBorders>
              <w:top w:val="nil"/>
              <w:left w:val="single" w:sz="4" w:space="0" w:color="auto"/>
              <w:bottom w:val="single" w:sz="4" w:space="0" w:color="auto"/>
              <w:right w:val="single" w:sz="4" w:space="0" w:color="auto"/>
            </w:tcBorders>
            <w:noWrap/>
            <w:hideMark/>
          </w:tcPr>
          <w:p w14:paraId="39889261"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special situation was used as high dose</w:t>
            </w:r>
          </w:p>
        </w:tc>
      </w:tr>
      <w:tr w:rsidR="001553DB" w:rsidRPr="00382D82" w14:paraId="1DF0989D"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6F2D12CD"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2F374021"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hideMark/>
          </w:tcPr>
          <w:p w14:paraId="75A3FCFD"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0.5 g x 1 oral or 0.5 g x 1 iv</w:t>
            </w:r>
          </w:p>
        </w:tc>
        <w:tc>
          <w:tcPr>
            <w:tcW w:w="549" w:type="pct"/>
            <w:tcBorders>
              <w:top w:val="nil"/>
              <w:left w:val="nil"/>
              <w:bottom w:val="nil"/>
              <w:right w:val="nil"/>
            </w:tcBorders>
            <w:shd w:val="clear" w:color="000000" w:fill="44B3E1"/>
            <w:noWrap/>
            <w:vAlign w:val="bottom"/>
            <w:hideMark/>
          </w:tcPr>
          <w:p w14:paraId="2F2D6F4C"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nil"/>
              <w:left w:val="single" w:sz="4" w:space="0" w:color="auto"/>
              <w:bottom w:val="single" w:sz="4" w:space="0" w:color="auto"/>
              <w:right w:val="single" w:sz="4" w:space="0" w:color="auto"/>
            </w:tcBorders>
            <w:shd w:val="clear" w:color="000000" w:fill="44B3E1"/>
            <w:noWrap/>
            <w:vAlign w:val="bottom"/>
            <w:hideMark/>
          </w:tcPr>
          <w:p w14:paraId="7D1373F9"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single" w:sz="4" w:space="0" w:color="auto"/>
              <w:right w:val="nil"/>
            </w:tcBorders>
            <w:shd w:val="clear" w:color="000000" w:fill="44B3E1"/>
            <w:noWrap/>
            <w:hideMark/>
          </w:tcPr>
          <w:p w14:paraId="6E550E97"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1 g x 1 oral or 30mg/kg x 1 oral</w:t>
            </w:r>
          </w:p>
        </w:tc>
        <w:tc>
          <w:tcPr>
            <w:tcW w:w="2086" w:type="pct"/>
            <w:tcBorders>
              <w:top w:val="nil"/>
              <w:left w:val="single" w:sz="4" w:space="0" w:color="auto"/>
              <w:bottom w:val="single" w:sz="4" w:space="0" w:color="auto"/>
              <w:right w:val="single" w:sz="4" w:space="0" w:color="auto"/>
            </w:tcBorders>
            <w:noWrap/>
            <w:hideMark/>
          </w:tcPr>
          <w:p w14:paraId="501DAFDD"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73B3AAF0" w14:textId="77777777" w:rsidTr="00202532">
        <w:trPr>
          <w:trHeight w:val="300"/>
        </w:trPr>
        <w:tc>
          <w:tcPr>
            <w:tcW w:w="453" w:type="pct"/>
            <w:vMerge w:val="restart"/>
            <w:tcBorders>
              <w:top w:val="nil"/>
              <w:left w:val="single" w:sz="4" w:space="0" w:color="auto"/>
              <w:bottom w:val="single" w:sz="4" w:space="0" w:color="auto"/>
              <w:right w:val="single" w:sz="4" w:space="0" w:color="auto"/>
            </w:tcBorders>
            <w:noWrap/>
            <w:hideMark/>
          </w:tcPr>
          <w:p w14:paraId="321B8505"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Erythromycin</w:t>
            </w:r>
          </w:p>
        </w:tc>
        <w:tc>
          <w:tcPr>
            <w:tcW w:w="332" w:type="pct"/>
            <w:tcBorders>
              <w:top w:val="nil"/>
              <w:left w:val="nil"/>
              <w:bottom w:val="single" w:sz="4" w:space="0" w:color="auto"/>
              <w:right w:val="single" w:sz="4" w:space="0" w:color="auto"/>
            </w:tcBorders>
            <w:noWrap/>
            <w:hideMark/>
          </w:tcPr>
          <w:p w14:paraId="64CADD51"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47D359"/>
            <w:noWrap/>
            <w:hideMark/>
          </w:tcPr>
          <w:p w14:paraId="559957B9"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0.5 g x 2-4 oral or 0.5 g x 2-4 iv</w:t>
            </w:r>
          </w:p>
        </w:tc>
        <w:tc>
          <w:tcPr>
            <w:tcW w:w="549" w:type="pct"/>
            <w:tcBorders>
              <w:top w:val="single" w:sz="4" w:space="0" w:color="auto"/>
              <w:left w:val="nil"/>
              <w:bottom w:val="single" w:sz="4" w:space="0" w:color="auto"/>
              <w:right w:val="single" w:sz="4" w:space="0" w:color="auto"/>
            </w:tcBorders>
            <w:hideMark/>
          </w:tcPr>
          <w:p w14:paraId="76C7323D"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Dosages vary by indication</w:t>
            </w:r>
          </w:p>
        </w:tc>
        <w:tc>
          <w:tcPr>
            <w:tcW w:w="411" w:type="pct"/>
            <w:tcBorders>
              <w:top w:val="nil"/>
              <w:left w:val="nil"/>
              <w:bottom w:val="single" w:sz="4" w:space="0" w:color="auto"/>
              <w:right w:val="single" w:sz="4" w:space="0" w:color="auto"/>
            </w:tcBorders>
            <w:noWrap/>
            <w:hideMark/>
          </w:tcPr>
          <w:p w14:paraId="52DF4CCA"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671" w:type="pct"/>
            <w:tcBorders>
              <w:top w:val="nil"/>
              <w:left w:val="nil"/>
              <w:bottom w:val="single" w:sz="4" w:space="0" w:color="auto"/>
              <w:right w:val="nil"/>
            </w:tcBorders>
            <w:noWrap/>
            <w:vAlign w:val="bottom"/>
            <w:hideMark/>
          </w:tcPr>
          <w:p w14:paraId="5B91BA52"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00A5CCEF"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6057EC21"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4EB1A948"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noWrap/>
            <w:vAlign w:val="bottom"/>
            <w:hideMark/>
          </w:tcPr>
          <w:p w14:paraId="10B80A59"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CLSI</w:t>
            </w:r>
          </w:p>
        </w:tc>
        <w:tc>
          <w:tcPr>
            <w:tcW w:w="498" w:type="pct"/>
            <w:tcBorders>
              <w:top w:val="nil"/>
              <w:left w:val="nil"/>
              <w:bottom w:val="single" w:sz="4" w:space="0" w:color="auto"/>
              <w:right w:val="single" w:sz="4" w:space="0" w:color="auto"/>
            </w:tcBorders>
            <w:noWrap/>
            <w:hideMark/>
          </w:tcPr>
          <w:p w14:paraId="7F71ADFA"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549" w:type="pct"/>
            <w:tcBorders>
              <w:top w:val="nil"/>
              <w:left w:val="nil"/>
              <w:bottom w:val="single" w:sz="4" w:space="0" w:color="auto"/>
              <w:right w:val="single" w:sz="4" w:space="0" w:color="auto"/>
            </w:tcBorders>
            <w:noWrap/>
            <w:hideMark/>
          </w:tcPr>
          <w:p w14:paraId="472C521F"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nil"/>
              <w:left w:val="nil"/>
              <w:bottom w:val="single" w:sz="4" w:space="0" w:color="auto"/>
              <w:right w:val="single" w:sz="4" w:space="0" w:color="auto"/>
            </w:tcBorders>
            <w:noWrap/>
            <w:hideMark/>
          </w:tcPr>
          <w:p w14:paraId="0A57444F"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single" w:sz="4" w:space="0" w:color="auto"/>
              <w:right w:val="nil"/>
            </w:tcBorders>
            <w:noWrap/>
            <w:vAlign w:val="bottom"/>
            <w:hideMark/>
          </w:tcPr>
          <w:p w14:paraId="50E44465"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6020AB49"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7CA35DCD"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280A9B4F"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39F50010"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noWrap/>
            <w:hideMark/>
          </w:tcPr>
          <w:p w14:paraId="071041E7"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0.5 g x2-4 oral</w:t>
            </w:r>
          </w:p>
        </w:tc>
        <w:tc>
          <w:tcPr>
            <w:tcW w:w="549" w:type="pct"/>
            <w:tcBorders>
              <w:top w:val="nil"/>
              <w:left w:val="nil"/>
              <w:bottom w:val="nil"/>
              <w:right w:val="nil"/>
            </w:tcBorders>
            <w:shd w:val="clear" w:color="000000" w:fill="44B3E1"/>
            <w:noWrap/>
            <w:vAlign w:val="bottom"/>
            <w:hideMark/>
          </w:tcPr>
          <w:p w14:paraId="15BCF777"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nil"/>
              <w:left w:val="single" w:sz="4" w:space="0" w:color="auto"/>
              <w:bottom w:val="single" w:sz="4" w:space="0" w:color="auto"/>
              <w:right w:val="single" w:sz="4" w:space="0" w:color="auto"/>
            </w:tcBorders>
            <w:shd w:val="clear" w:color="000000" w:fill="44B3E1"/>
            <w:noWrap/>
            <w:hideMark/>
          </w:tcPr>
          <w:p w14:paraId="0D6E3AB8"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nil"/>
              <w:right w:val="nil"/>
            </w:tcBorders>
            <w:shd w:val="clear" w:color="000000" w:fill="44B3E1"/>
            <w:noWrap/>
            <w:vAlign w:val="bottom"/>
            <w:hideMark/>
          </w:tcPr>
          <w:p w14:paraId="58CF57F2"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256DB41C"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604B3D76" w14:textId="77777777" w:rsidTr="00202532">
        <w:trPr>
          <w:trHeight w:val="360"/>
        </w:trPr>
        <w:tc>
          <w:tcPr>
            <w:tcW w:w="453" w:type="pct"/>
            <w:vMerge w:val="restart"/>
            <w:tcBorders>
              <w:top w:val="nil"/>
              <w:left w:val="single" w:sz="4" w:space="0" w:color="auto"/>
              <w:bottom w:val="single" w:sz="4" w:space="0" w:color="auto"/>
              <w:right w:val="single" w:sz="4" w:space="0" w:color="auto"/>
            </w:tcBorders>
            <w:noWrap/>
            <w:hideMark/>
          </w:tcPr>
          <w:p w14:paraId="22527431"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Clindamycin</w:t>
            </w:r>
          </w:p>
        </w:tc>
        <w:tc>
          <w:tcPr>
            <w:tcW w:w="332" w:type="pct"/>
            <w:tcBorders>
              <w:top w:val="nil"/>
              <w:left w:val="nil"/>
              <w:bottom w:val="single" w:sz="4" w:space="0" w:color="auto"/>
              <w:right w:val="single" w:sz="4" w:space="0" w:color="auto"/>
            </w:tcBorders>
            <w:noWrap/>
            <w:hideMark/>
          </w:tcPr>
          <w:p w14:paraId="504032DF"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FFFF00"/>
            <w:noWrap/>
            <w:hideMark/>
          </w:tcPr>
          <w:p w14:paraId="49EC8242"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0.3 g x 2 oral or 0.6 g x 3 iv</w:t>
            </w:r>
          </w:p>
        </w:tc>
        <w:tc>
          <w:tcPr>
            <w:tcW w:w="549" w:type="pct"/>
            <w:tcBorders>
              <w:top w:val="single" w:sz="4" w:space="0" w:color="auto"/>
              <w:left w:val="nil"/>
              <w:bottom w:val="single" w:sz="4" w:space="0" w:color="auto"/>
              <w:right w:val="single" w:sz="4" w:space="0" w:color="auto"/>
            </w:tcBorders>
            <w:hideMark/>
          </w:tcPr>
          <w:p w14:paraId="114DF160"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Dosages vary by indication</w:t>
            </w:r>
          </w:p>
        </w:tc>
        <w:tc>
          <w:tcPr>
            <w:tcW w:w="411" w:type="pct"/>
            <w:tcBorders>
              <w:top w:val="nil"/>
              <w:left w:val="nil"/>
              <w:bottom w:val="single" w:sz="4" w:space="0" w:color="auto"/>
              <w:right w:val="single" w:sz="4" w:space="0" w:color="auto"/>
            </w:tcBorders>
            <w:noWrap/>
            <w:hideMark/>
          </w:tcPr>
          <w:p w14:paraId="7631A9B7"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671" w:type="pct"/>
            <w:tcBorders>
              <w:top w:val="single" w:sz="4" w:space="0" w:color="auto"/>
              <w:left w:val="nil"/>
              <w:bottom w:val="single" w:sz="4" w:space="0" w:color="auto"/>
              <w:right w:val="nil"/>
            </w:tcBorders>
            <w:hideMark/>
          </w:tcPr>
          <w:p w14:paraId="6A48DA5F" w14:textId="77777777" w:rsidR="001553DB" w:rsidRPr="00382D82" w:rsidRDefault="001553DB" w:rsidP="00202532">
            <w:pPr>
              <w:spacing w:after="0" w:line="240" w:lineRule="auto"/>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The high exposure dosing regimen pertains to the severity of the infection or drug exposure at the site of infection.</w:t>
            </w:r>
          </w:p>
        </w:tc>
        <w:tc>
          <w:tcPr>
            <w:tcW w:w="2086" w:type="pct"/>
            <w:tcBorders>
              <w:top w:val="nil"/>
              <w:left w:val="single" w:sz="4" w:space="0" w:color="auto"/>
              <w:bottom w:val="single" w:sz="4" w:space="0" w:color="auto"/>
              <w:right w:val="single" w:sz="4" w:space="0" w:color="auto"/>
            </w:tcBorders>
            <w:noWrap/>
            <w:hideMark/>
          </w:tcPr>
          <w:p w14:paraId="07EE6953"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139289CE"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4181CD6E"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2BB2CE94"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CLSI</w:t>
            </w:r>
          </w:p>
        </w:tc>
        <w:tc>
          <w:tcPr>
            <w:tcW w:w="498" w:type="pct"/>
            <w:tcBorders>
              <w:top w:val="nil"/>
              <w:left w:val="nil"/>
              <w:bottom w:val="single" w:sz="4" w:space="0" w:color="auto"/>
              <w:right w:val="single" w:sz="4" w:space="0" w:color="auto"/>
            </w:tcBorders>
            <w:hideMark/>
          </w:tcPr>
          <w:p w14:paraId="05ABC089"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549" w:type="pct"/>
            <w:tcBorders>
              <w:top w:val="nil"/>
              <w:left w:val="nil"/>
              <w:bottom w:val="single" w:sz="4" w:space="0" w:color="auto"/>
              <w:right w:val="single" w:sz="4" w:space="0" w:color="auto"/>
            </w:tcBorders>
            <w:noWrap/>
            <w:hideMark/>
          </w:tcPr>
          <w:p w14:paraId="29060729"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nil"/>
              <w:left w:val="nil"/>
              <w:bottom w:val="single" w:sz="4" w:space="0" w:color="auto"/>
              <w:right w:val="single" w:sz="4" w:space="0" w:color="auto"/>
            </w:tcBorders>
            <w:noWrap/>
            <w:vAlign w:val="bottom"/>
            <w:hideMark/>
          </w:tcPr>
          <w:p w14:paraId="674D7CFE"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single" w:sz="4" w:space="0" w:color="auto"/>
              <w:right w:val="nil"/>
            </w:tcBorders>
            <w:noWrap/>
            <w:vAlign w:val="bottom"/>
            <w:hideMark/>
          </w:tcPr>
          <w:p w14:paraId="22C118F5"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64E72C12"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57E26FA9" w14:textId="77777777" w:rsidTr="00202532">
        <w:trPr>
          <w:trHeight w:val="360"/>
        </w:trPr>
        <w:tc>
          <w:tcPr>
            <w:tcW w:w="453" w:type="pct"/>
            <w:vMerge/>
            <w:tcBorders>
              <w:top w:val="nil"/>
              <w:left w:val="single" w:sz="4" w:space="0" w:color="auto"/>
              <w:bottom w:val="single" w:sz="4" w:space="0" w:color="auto"/>
              <w:right w:val="single" w:sz="4" w:space="0" w:color="auto"/>
            </w:tcBorders>
            <w:vAlign w:val="center"/>
            <w:hideMark/>
          </w:tcPr>
          <w:p w14:paraId="77BD6073"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372A19F5"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hideMark/>
          </w:tcPr>
          <w:p w14:paraId="6532A158"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0.3-0.6 g x 3-4 iv or 0.15-0.3 g x 3-4 oral</w:t>
            </w:r>
          </w:p>
        </w:tc>
        <w:tc>
          <w:tcPr>
            <w:tcW w:w="549" w:type="pct"/>
            <w:tcBorders>
              <w:top w:val="nil"/>
              <w:left w:val="nil"/>
              <w:bottom w:val="nil"/>
              <w:right w:val="nil"/>
            </w:tcBorders>
            <w:shd w:val="clear" w:color="000000" w:fill="44B3E1"/>
            <w:noWrap/>
            <w:vAlign w:val="bottom"/>
            <w:hideMark/>
          </w:tcPr>
          <w:p w14:paraId="6264A8E6"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nil"/>
              <w:left w:val="single" w:sz="4" w:space="0" w:color="auto"/>
              <w:bottom w:val="single" w:sz="4" w:space="0" w:color="auto"/>
              <w:right w:val="single" w:sz="4" w:space="0" w:color="auto"/>
            </w:tcBorders>
            <w:shd w:val="clear" w:color="000000" w:fill="44B3E1"/>
            <w:noWrap/>
            <w:vAlign w:val="bottom"/>
            <w:hideMark/>
          </w:tcPr>
          <w:p w14:paraId="4AB06A07"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single" w:sz="4" w:space="0" w:color="auto"/>
              <w:right w:val="nil"/>
            </w:tcBorders>
            <w:shd w:val="clear" w:color="000000" w:fill="44B3E1"/>
            <w:noWrap/>
            <w:hideMark/>
          </w:tcPr>
          <w:p w14:paraId="6CE06CA7" w14:textId="77777777" w:rsidR="001553DB" w:rsidRPr="00382D82" w:rsidRDefault="001553DB" w:rsidP="00202532">
            <w:pPr>
              <w:spacing w:after="0" w:line="240" w:lineRule="auto"/>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Meningitis (pen. Allergy) 0.6-0.9 g x 3 iv</w:t>
            </w:r>
          </w:p>
        </w:tc>
        <w:tc>
          <w:tcPr>
            <w:tcW w:w="2086" w:type="pct"/>
            <w:tcBorders>
              <w:top w:val="nil"/>
              <w:left w:val="single" w:sz="4" w:space="0" w:color="auto"/>
              <w:bottom w:val="single" w:sz="4" w:space="0" w:color="auto"/>
              <w:right w:val="single" w:sz="4" w:space="0" w:color="auto"/>
            </w:tcBorders>
            <w:noWrap/>
            <w:hideMark/>
          </w:tcPr>
          <w:p w14:paraId="78B521E6"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sialadenitis, cellulitis, necrotising fasciitis - 0.15-0.3 g x 3-4 oral</w:t>
            </w:r>
          </w:p>
        </w:tc>
      </w:tr>
      <w:tr w:rsidR="001553DB" w:rsidRPr="00382D82" w14:paraId="2DD444D8" w14:textId="77777777" w:rsidTr="00202532">
        <w:trPr>
          <w:trHeight w:val="540"/>
        </w:trPr>
        <w:tc>
          <w:tcPr>
            <w:tcW w:w="453" w:type="pct"/>
            <w:vMerge w:val="restart"/>
            <w:tcBorders>
              <w:top w:val="nil"/>
              <w:left w:val="single" w:sz="4" w:space="0" w:color="auto"/>
              <w:bottom w:val="single" w:sz="4" w:space="0" w:color="auto"/>
              <w:right w:val="single" w:sz="4" w:space="0" w:color="auto"/>
            </w:tcBorders>
            <w:noWrap/>
            <w:hideMark/>
          </w:tcPr>
          <w:p w14:paraId="24E29105"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Clarithromycin</w:t>
            </w:r>
          </w:p>
        </w:tc>
        <w:tc>
          <w:tcPr>
            <w:tcW w:w="332" w:type="pct"/>
            <w:tcBorders>
              <w:top w:val="nil"/>
              <w:left w:val="nil"/>
              <w:bottom w:val="single" w:sz="4" w:space="0" w:color="auto"/>
              <w:right w:val="single" w:sz="4" w:space="0" w:color="auto"/>
            </w:tcBorders>
            <w:noWrap/>
            <w:hideMark/>
          </w:tcPr>
          <w:p w14:paraId="22E23280"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47D359"/>
            <w:noWrap/>
            <w:hideMark/>
          </w:tcPr>
          <w:p w14:paraId="5AB82F7E"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0.25 g x 2 oral</w:t>
            </w:r>
          </w:p>
        </w:tc>
        <w:tc>
          <w:tcPr>
            <w:tcW w:w="549" w:type="pct"/>
            <w:tcBorders>
              <w:top w:val="single" w:sz="4" w:space="0" w:color="auto"/>
              <w:left w:val="nil"/>
              <w:bottom w:val="single" w:sz="4" w:space="0" w:color="auto"/>
              <w:right w:val="single" w:sz="4" w:space="0" w:color="auto"/>
            </w:tcBorders>
            <w:hideMark/>
          </w:tcPr>
          <w:p w14:paraId="6702CA31"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Dosages vary by indication</w:t>
            </w:r>
          </w:p>
        </w:tc>
        <w:tc>
          <w:tcPr>
            <w:tcW w:w="411" w:type="pct"/>
            <w:tcBorders>
              <w:top w:val="nil"/>
              <w:left w:val="nil"/>
              <w:bottom w:val="single" w:sz="4" w:space="0" w:color="auto"/>
              <w:right w:val="single" w:sz="4" w:space="0" w:color="auto"/>
            </w:tcBorders>
            <w:noWrap/>
            <w:hideMark/>
          </w:tcPr>
          <w:p w14:paraId="71139656"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671" w:type="pct"/>
            <w:tcBorders>
              <w:top w:val="nil"/>
              <w:left w:val="nil"/>
              <w:bottom w:val="single" w:sz="4" w:space="0" w:color="auto"/>
              <w:right w:val="nil"/>
            </w:tcBorders>
            <w:hideMark/>
          </w:tcPr>
          <w:p w14:paraId="177B4799" w14:textId="77777777" w:rsidR="001553DB" w:rsidRPr="00382D82" w:rsidRDefault="001553DB" w:rsidP="00202532">
            <w:pPr>
              <w:spacing w:after="0" w:line="240" w:lineRule="auto"/>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In some countries clarithromycin is available for intravenous administration at a dose of 0.5 g x 2, principally for treating pneumonia.</w:t>
            </w:r>
          </w:p>
        </w:tc>
        <w:tc>
          <w:tcPr>
            <w:tcW w:w="2086" w:type="pct"/>
            <w:tcBorders>
              <w:top w:val="nil"/>
              <w:left w:val="single" w:sz="4" w:space="0" w:color="auto"/>
              <w:bottom w:val="single" w:sz="4" w:space="0" w:color="auto"/>
              <w:right w:val="single" w:sz="4" w:space="0" w:color="auto"/>
            </w:tcBorders>
            <w:noWrap/>
            <w:hideMark/>
          </w:tcPr>
          <w:p w14:paraId="6F7670DA"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7F117845"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4361F0CE"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1F5FDC9D"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CLSI</w:t>
            </w:r>
          </w:p>
        </w:tc>
        <w:tc>
          <w:tcPr>
            <w:tcW w:w="498" w:type="pct"/>
            <w:tcBorders>
              <w:top w:val="nil"/>
              <w:left w:val="nil"/>
              <w:bottom w:val="single" w:sz="4" w:space="0" w:color="auto"/>
              <w:right w:val="single" w:sz="4" w:space="0" w:color="auto"/>
            </w:tcBorders>
            <w:noWrap/>
            <w:hideMark/>
          </w:tcPr>
          <w:p w14:paraId="3B9F3B57"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549" w:type="pct"/>
            <w:tcBorders>
              <w:top w:val="nil"/>
              <w:left w:val="nil"/>
              <w:bottom w:val="single" w:sz="4" w:space="0" w:color="auto"/>
              <w:right w:val="single" w:sz="4" w:space="0" w:color="auto"/>
            </w:tcBorders>
            <w:noWrap/>
            <w:hideMark/>
          </w:tcPr>
          <w:p w14:paraId="66B45D4F"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nil"/>
              <w:left w:val="nil"/>
              <w:bottom w:val="single" w:sz="4" w:space="0" w:color="auto"/>
              <w:right w:val="single" w:sz="4" w:space="0" w:color="auto"/>
            </w:tcBorders>
            <w:noWrap/>
            <w:vAlign w:val="bottom"/>
            <w:hideMark/>
          </w:tcPr>
          <w:p w14:paraId="306C7E56"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single" w:sz="4" w:space="0" w:color="auto"/>
              <w:right w:val="nil"/>
            </w:tcBorders>
            <w:noWrap/>
            <w:vAlign w:val="bottom"/>
            <w:hideMark/>
          </w:tcPr>
          <w:p w14:paraId="4D376C87"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624B553A"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784E66F5"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5C3FE5FA"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1A668BDA"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noWrap/>
            <w:hideMark/>
          </w:tcPr>
          <w:p w14:paraId="6B0FF07A"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1g x 1 or 0.5 g x 2 oral</w:t>
            </w:r>
          </w:p>
        </w:tc>
        <w:tc>
          <w:tcPr>
            <w:tcW w:w="549" w:type="pct"/>
            <w:tcBorders>
              <w:top w:val="nil"/>
              <w:left w:val="nil"/>
              <w:bottom w:val="single" w:sz="4" w:space="0" w:color="auto"/>
              <w:right w:val="single" w:sz="4" w:space="0" w:color="auto"/>
            </w:tcBorders>
            <w:shd w:val="clear" w:color="000000" w:fill="44B3E1"/>
            <w:noWrap/>
            <w:vAlign w:val="bottom"/>
            <w:hideMark/>
          </w:tcPr>
          <w:p w14:paraId="5D8960B2"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nil"/>
              <w:left w:val="nil"/>
              <w:bottom w:val="single" w:sz="4" w:space="0" w:color="auto"/>
              <w:right w:val="single" w:sz="4" w:space="0" w:color="auto"/>
            </w:tcBorders>
            <w:shd w:val="clear" w:color="000000" w:fill="44B3E1"/>
            <w:noWrap/>
            <w:vAlign w:val="bottom"/>
            <w:hideMark/>
          </w:tcPr>
          <w:p w14:paraId="7A4F678D"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single" w:sz="4" w:space="0" w:color="auto"/>
              <w:right w:val="nil"/>
            </w:tcBorders>
            <w:shd w:val="clear" w:color="000000" w:fill="44B3E1"/>
            <w:noWrap/>
            <w:vAlign w:val="bottom"/>
            <w:hideMark/>
          </w:tcPr>
          <w:p w14:paraId="534472B9"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03F20FA2"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Buruli ulcer 7.5mg/kg x 2 oral</w:t>
            </w:r>
          </w:p>
        </w:tc>
      </w:tr>
      <w:tr w:rsidR="001553DB" w:rsidRPr="00382D82" w14:paraId="1E731C80" w14:textId="77777777" w:rsidTr="00202532">
        <w:trPr>
          <w:trHeight w:val="300"/>
        </w:trPr>
        <w:tc>
          <w:tcPr>
            <w:tcW w:w="453" w:type="pct"/>
            <w:tcBorders>
              <w:top w:val="nil"/>
              <w:left w:val="single" w:sz="4" w:space="0" w:color="auto"/>
              <w:bottom w:val="single" w:sz="4" w:space="0" w:color="auto"/>
              <w:right w:val="single" w:sz="4" w:space="0" w:color="auto"/>
            </w:tcBorders>
            <w:noWrap/>
            <w:hideMark/>
          </w:tcPr>
          <w:p w14:paraId="72D0AC2D" w14:textId="77777777" w:rsidR="001553DB" w:rsidRPr="00382D82" w:rsidRDefault="001553DB" w:rsidP="00202532">
            <w:pPr>
              <w:spacing w:after="0" w:line="240" w:lineRule="auto"/>
              <w:rPr>
                <w:rFonts w:ascii="Arial" w:eastAsia="Times New Roman" w:hAnsi="Arial" w:cs="Arial"/>
                <w:b/>
                <w:bCs/>
                <w:kern w:val="0"/>
                <w:sz w:val="14"/>
                <w:szCs w:val="14"/>
                <w:u w:val="single"/>
                <w:lang w:val="en-US"/>
                <w14:ligatures w14:val="none"/>
              </w:rPr>
            </w:pPr>
            <w:r w:rsidRPr="00382D82">
              <w:rPr>
                <w:rFonts w:ascii="Arial" w:eastAsia="Times New Roman" w:hAnsi="Arial" w:cs="Arial"/>
                <w:b/>
                <w:bCs/>
                <w:kern w:val="0"/>
                <w:sz w:val="14"/>
                <w:szCs w:val="14"/>
                <w:u w:val="single"/>
                <w:lang w:val="en-US"/>
                <w14:ligatures w14:val="none"/>
              </w:rPr>
              <w:t>Tetracyclines</w:t>
            </w:r>
          </w:p>
        </w:tc>
        <w:tc>
          <w:tcPr>
            <w:tcW w:w="332" w:type="pct"/>
            <w:tcBorders>
              <w:top w:val="nil"/>
              <w:left w:val="nil"/>
              <w:bottom w:val="single" w:sz="4" w:space="0" w:color="auto"/>
              <w:right w:val="single" w:sz="4" w:space="0" w:color="auto"/>
            </w:tcBorders>
            <w:noWrap/>
            <w:hideMark/>
          </w:tcPr>
          <w:p w14:paraId="4A6A3F32"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 </w:t>
            </w:r>
          </w:p>
        </w:tc>
        <w:tc>
          <w:tcPr>
            <w:tcW w:w="498" w:type="pct"/>
            <w:tcBorders>
              <w:top w:val="nil"/>
              <w:left w:val="nil"/>
              <w:bottom w:val="single" w:sz="4" w:space="0" w:color="auto"/>
              <w:right w:val="single" w:sz="4" w:space="0" w:color="auto"/>
            </w:tcBorders>
            <w:hideMark/>
          </w:tcPr>
          <w:p w14:paraId="69073CF3"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 </w:t>
            </w:r>
          </w:p>
        </w:tc>
        <w:tc>
          <w:tcPr>
            <w:tcW w:w="549" w:type="pct"/>
            <w:tcBorders>
              <w:top w:val="nil"/>
              <w:left w:val="nil"/>
              <w:bottom w:val="single" w:sz="4" w:space="0" w:color="auto"/>
              <w:right w:val="single" w:sz="4" w:space="0" w:color="auto"/>
            </w:tcBorders>
            <w:hideMark/>
          </w:tcPr>
          <w:p w14:paraId="55BA23AC"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 </w:t>
            </w:r>
          </w:p>
        </w:tc>
        <w:tc>
          <w:tcPr>
            <w:tcW w:w="411" w:type="pct"/>
            <w:tcBorders>
              <w:top w:val="nil"/>
              <w:left w:val="nil"/>
              <w:bottom w:val="single" w:sz="4" w:space="0" w:color="auto"/>
              <w:right w:val="single" w:sz="4" w:space="0" w:color="auto"/>
            </w:tcBorders>
            <w:hideMark/>
          </w:tcPr>
          <w:p w14:paraId="60F75ED1"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 </w:t>
            </w:r>
          </w:p>
        </w:tc>
        <w:tc>
          <w:tcPr>
            <w:tcW w:w="671" w:type="pct"/>
            <w:tcBorders>
              <w:top w:val="nil"/>
              <w:left w:val="nil"/>
              <w:bottom w:val="single" w:sz="4" w:space="0" w:color="auto"/>
              <w:right w:val="nil"/>
            </w:tcBorders>
            <w:hideMark/>
          </w:tcPr>
          <w:p w14:paraId="0CFD4FE5"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6CEEC11B"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00240672" w14:textId="77777777" w:rsidTr="00202532">
        <w:trPr>
          <w:trHeight w:val="300"/>
        </w:trPr>
        <w:tc>
          <w:tcPr>
            <w:tcW w:w="453" w:type="pct"/>
            <w:vMerge w:val="restart"/>
            <w:tcBorders>
              <w:top w:val="nil"/>
              <w:left w:val="single" w:sz="4" w:space="0" w:color="auto"/>
              <w:bottom w:val="single" w:sz="4" w:space="0" w:color="auto"/>
              <w:right w:val="single" w:sz="4" w:space="0" w:color="auto"/>
            </w:tcBorders>
            <w:noWrap/>
            <w:hideMark/>
          </w:tcPr>
          <w:p w14:paraId="41191F5C"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Tetracycline</w:t>
            </w:r>
          </w:p>
        </w:tc>
        <w:tc>
          <w:tcPr>
            <w:tcW w:w="332" w:type="pct"/>
            <w:tcBorders>
              <w:top w:val="nil"/>
              <w:left w:val="nil"/>
              <w:bottom w:val="single" w:sz="4" w:space="0" w:color="auto"/>
              <w:right w:val="single" w:sz="4" w:space="0" w:color="auto"/>
            </w:tcBorders>
            <w:noWrap/>
            <w:hideMark/>
          </w:tcPr>
          <w:p w14:paraId="7BD4E37C"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47D359"/>
            <w:noWrap/>
            <w:hideMark/>
          </w:tcPr>
          <w:p w14:paraId="31280ECC"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0.25 g x 4 oral</w:t>
            </w:r>
          </w:p>
        </w:tc>
        <w:tc>
          <w:tcPr>
            <w:tcW w:w="549" w:type="pct"/>
            <w:tcBorders>
              <w:top w:val="nil"/>
              <w:left w:val="nil"/>
              <w:bottom w:val="single" w:sz="4" w:space="0" w:color="auto"/>
              <w:right w:val="single" w:sz="4" w:space="0" w:color="auto"/>
            </w:tcBorders>
            <w:hideMark/>
          </w:tcPr>
          <w:p w14:paraId="68CC8099"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Dosages vary by indication</w:t>
            </w:r>
          </w:p>
        </w:tc>
        <w:tc>
          <w:tcPr>
            <w:tcW w:w="411" w:type="pct"/>
            <w:tcBorders>
              <w:top w:val="nil"/>
              <w:left w:val="nil"/>
              <w:bottom w:val="single" w:sz="4" w:space="0" w:color="auto"/>
              <w:right w:val="single" w:sz="4" w:space="0" w:color="auto"/>
            </w:tcBorders>
            <w:noWrap/>
            <w:hideMark/>
          </w:tcPr>
          <w:p w14:paraId="086E5B48"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671" w:type="pct"/>
            <w:tcBorders>
              <w:top w:val="nil"/>
              <w:left w:val="nil"/>
              <w:bottom w:val="single" w:sz="4" w:space="0" w:color="auto"/>
              <w:right w:val="nil"/>
            </w:tcBorders>
            <w:noWrap/>
            <w:vAlign w:val="bottom"/>
            <w:hideMark/>
          </w:tcPr>
          <w:p w14:paraId="0CB089A3"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6B9CF9B2"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37EA9B22"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011802BC"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112D8612"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CLSI</w:t>
            </w:r>
          </w:p>
        </w:tc>
        <w:tc>
          <w:tcPr>
            <w:tcW w:w="498" w:type="pct"/>
            <w:tcBorders>
              <w:top w:val="nil"/>
              <w:left w:val="nil"/>
              <w:bottom w:val="single" w:sz="4" w:space="0" w:color="auto"/>
              <w:right w:val="single" w:sz="4" w:space="0" w:color="auto"/>
            </w:tcBorders>
            <w:noWrap/>
            <w:hideMark/>
          </w:tcPr>
          <w:p w14:paraId="1A7D22FD"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549" w:type="pct"/>
            <w:tcBorders>
              <w:top w:val="nil"/>
              <w:left w:val="nil"/>
              <w:bottom w:val="single" w:sz="4" w:space="0" w:color="auto"/>
              <w:right w:val="single" w:sz="4" w:space="0" w:color="auto"/>
            </w:tcBorders>
            <w:hideMark/>
          </w:tcPr>
          <w:p w14:paraId="4DB416C8"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nil"/>
              <w:left w:val="nil"/>
              <w:bottom w:val="single" w:sz="4" w:space="0" w:color="auto"/>
              <w:right w:val="single" w:sz="4" w:space="0" w:color="auto"/>
            </w:tcBorders>
            <w:noWrap/>
            <w:hideMark/>
          </w:tcPr>
          <w:p w14:paraId="10DACC74"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671" w:type="pct"/>
            <w:tcBorders>
              <w:top w:val="nil"/>
              <w:left w:val="nil"/>
              <w:bottom w:val="single" w:sz="4" w:space="0" w:color="auto"/>
              <w:right w:val="nil"/>
            </w:tcBorders>
            <w:noWrap/>
            <w:vAlign w:val="bottom"/>
            <w:hideMark/>
          </w:tcPr>
          <w:p w14:paraId="34E230CB"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6476AD7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7B1DCB92"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3E4E3175"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58CC21A1"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noWrap/>
            <w:vAlign w:val="bottom"/>
            <w:hideMark/>
          </w:tcPr>
          <w:p w14:paraId="2A330C4F"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0.5 g x 4 oral</w:t>
            </w:r>
          </w:p>
        </w:tc>
        <w:tc>
          <w:tcPr>
            <w:tcW w:w="549" w:type="pct"/>
            <w:tcBorders>
              <w:top w:val="nil"/>
              <w:left w:val="nil"/>
              <w:bottom w:val="single" w:sz="4" w:space="0" w:color="auto"/>
              <w:right w:val="single" w:sz="4" w:space="0" w:color="auto"/>
            </w:tcBorders>
            <w:shd w:val="clear" w:color="000000" w:fill="44B3E1"/>
            <w:noWrap/>
            <w:vAlign w:val="bottom"/>
            <w:hideMark/>
          </w:tcPr>
          <w:p w14:paraId="036BFEFB"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0.25 - 0.5 g x 4 oral</w:t>
            </w:r>
          </w:p>
        </w:tc>
        <w:tc>
          <w:tcPr>
            <w:tcW w:w="411" w:type="pct"/>
            <w:tcBorders>
              <w:top w:val="nil"/>
              <w:left w:val="nil"/>
              <w:bottom w:val="single" w:sz="4" w:space="0" w:color="auto"/>
              <w:right w:val="single" w:sz="4" w:space="0" w:color="auto"/>
            </w:tcBorders>
            <w:shd w:val="clear" w:color="000000" w:fill="44B3E1"/>
            <w:noWrap/>
            <w:hideMark/>
          </w:tcPr>
          <w:p w14:paraId="61219336"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671" w:type="pct"/>
            <w:tcBorders>
              <w:top w:val="nil"/>
              <w:left w:val="nil"/>
              <w:bottom w:val="single" w:sz="4" w:space="0" w:color="auto"/>
              <w:right w:val="nil"/>
            </w:tcBorders>
            <w:shd w:val="clear" w:color="000000" w:fill="44B3E1"/>
            <w:noWrap/>
            <w:vAlign w:val="bottom"/>
            <w:hideMark/>
          </w:tcPr>
          <w:p w14:paraId="60196904"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49DE9598"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50E03856" w14:textId="77777777" w:rsidTr="00202532">
        <w:trPr>
          <w:trHeight w:val="300"/>
        </w:trPr>
        <w:tc>
          <w:tcPr>
            <w:tcW w:w="453" w:type="pct"/>
            <w:vMerge w:val="restart"/>
            <w:tcBorders>
              <w:top w:val="single" w:sz="4" w:space="0" w:color="auto"/>
              <w:left w:val="single" w:sz="4" w:space="0" w:color="auto"/>
              <w:bottom w:val="single" w:sz="4" w:space="0" w:color="auto"/>
              <w:right w:val="single" w:sz="4" w:space="0" w:color="auto"/>
            </w:tcBorders>
            <w:noWrap/>
            <w:hideMark/>
          </w:tcPr>
          <w:p w14:paraId="41179AB2"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Doxycycline</w:t>
            </w:r>
          </w:p>
        </w:tc>
        <w:tc>
          <w:tcPr>
            <w:tcW w:w="332" w:type="pct"/>
            <w:tcBorders>
              <w:top w:val="single" w:sz="4" w:space="0" w:color="auto"/>
              <w:left w:val="nil"/>
              <w:bottom w:val="single" w:sz="4" w:space="0" w:color="auto"/>
              <w:right w:val="single" w:sz="4" w:space="0" w:color="auto"/>
            </w:tcBorders>
            <w:noWrap/>
            <w:hideMark/>
          </w:tcPr>
          <w:p w14:paraId="419685D7"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single" w:sz="4" w:space="0" w:color="auto"/>
              <w:left w:val="nil"/>
              <w:bottom w:val="single" w:sz="4" w:space="0" w:color="auto"/>
              <w:right w:val="single" w:sz="4" w:space="0" w:color="auto"/>
            </w:tcBorders>
            <w:shd w:val="clear" w:color="000000" w:fill="47D359"/>
            <w:noWrap/>
            <w:hideMark/>
          </w:tcPr>
          <w:p w14:paraId="46996784"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0.1 g x 1 oral</w:t>
            </w:r>
          </w:p>
        </w:tc>
        <w:tc>
          <w:tcPr>
            <w:tcW w:w="549" w:type="pct"/>
            <w:tcBorders>
              <w:top w:val="single" w:sz="4" w:space="0" w:color="auto"/>
              <w:left w:val="nil"/>
              <w:bottom w:val="single" w:sz="4" w:space="0" w:color="auto"/>
              <w:right w:val="single" w:sz="4" w:space="0" w:color="auto"/>
            </w:tcBorders>
            <w:hideMark/>
          </w:tcPr>
          <w:p w14:paraId="062507B3"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Dosages vary by indication</w:t>
            </w:r>
          </w:p>
        </w:tc>
        <w:tc>
          <w:tcPr>
            <w:tcW w:w="411" w:type="pct"/>
            <w:tcBorders>
              <w:top w:val="single" w:sz="4" w:space="0" w:color="auto"/>
              <w:left w:val="nil"/>
              <w:bottom w:val="single" w:sz="4" w:space="0" w:color="auto"/>
              <w:right w:val="single" w:sz="4" w:space="0" w:color="auto"/>
            </w:tcBorders>
            <w:noWrap/>
            <w:hideMark/>
          </w:tcPr>
          <w:p w14:paraId="55A52236"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671" w:type="pct"/>
            <w:tcBorders>
              <w:top w:val="single" w:sz="4" w:space="0" w:color="auto"/>
              <w:left w:val="nil"/>
              <w:bottom w:val="single" w:sz="4" w:space="0" w:color="auto"/>
              <w:right w:val="nil"/>
            </w:tcBorders>
            <w:noWrap/>
            <w:vAlign w:val="bottom"/>
            <w:hideMark/>
          </w:tcPr>
          <w:p w14:paraId="3B1E56B2"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single" w:sz="4" w:space="0" w:color="auto"/>
              <w:left w:val="single" w:sz="4" w:space="0" w:color="auto"/>
              <w:bottom w:val="single" w:sz="4" w:space="0" w:color="auto"/>
              <w:right w:val="single" w:sz="4" w:space="0" w:color="auto"/>
            </w:tcBorders>
            <w:noWrap/>
            <w:hideMark/>
          </w:tcPr>
          <w:p w14:paraId="15F0C5C8"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4641539E" w14:textId="77777777" w:rsidTr="00202532">
        <w:trPr>
          <w:trHeight w:val="300"/>
        </w:trPr>
        <w:tc>
          <w:tcPr>
            <w:tcW w:w="453" w:type="pct"/>
            <w:vMerge/>
            <w:tcBorders>
              <w:top w:val="single" w:sz="4" w:space="0" w:color="auto"/>
              <w:left w:val="single" w:sz="4" w:space="0" w:color="auto"/>
              <w:bottom w:val="single" w:sz="4" w:space="0" w:color="auto"/>
              <w:right w:val="single" w:sz="4" w:space="0" w:color="auto"/>
            </w:tcBorders>
            <w:vAlign w:val="center"/>
            <w:hideMark/>
          </w:tcPr>
          <w:p w14:paraId="44DE1B4D"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single" w:sz="4" w:space="0" w:color="auto"/>
              <w:left w:val="nil"/>
              <w:bottom w:val="single" w:sz="4" w:space="0" w:color="auto"/>
              <w:right w:val="single" w:sz="4" w:space="0" w:color="auto"/>
            </w:tcBorders>
            <w:noWrap/>
            <w:hideMark/>
          </w:tcPr>
          <w:p w14:paraId="17CA2D92"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CLSI</w:t>
            </w:r>
          </w:p>
        </w:tc>
        <w:tc>
          <w:tcPr>
            <w:tcW w:w="498" w:type="pct"/>
            <w:tcBorders>
              <w:top w:val="single" w:sz="4" w:space="0" w:color="auto"/>
              <w:left w:val="nil"/>
              <w:bottom w:val="single" w:sz="4" w:space="0" w:color="auto"/>
              <w:right w:val="single" w:sz="4" w:space="0" w:color="auto"/>
            </w:tcBorders>
            <w:noWrap/>
            <w:hideMark/>
          </w:tcPr>
          <w:p w14:paraId="4242F04A"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549" w:type="pct"/>
            <w:tcBorders>
              <w:top w:val="single" w:sz="4" w:space="0" w:color="auto"/>
              <w:left w:val="nil"/>
              <w:bottom w:val="single" w:sz="4" w:space="0" w:color="auto"/>
              <w:right w:val="single" w:sz="4" w:space="0" w:color="auto"/>
            </w:tcBorders>
            <w:hideMark/>
          </w:tcPr>
          <w:p w14:paraId="1D090DD8"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single" w:sz="4" w:space="0" w:color="auto"/>
              <w:left w:val="nil"/>
              <w:bottom w:val="single" w:sz="4" w:space="0" w:color="auto"/>
              <w:right w:val="single" w:sz="4" w:space="0" w:color="auto"/>
            </w:tcBorders>
            <w:noWrap/>
            <w:hideMark/>
          </w:tcPr>
          <w:p w14:paraId="7F64CB77"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671" w:type="pct"/>
            <w:tcBorders>
              <w:top w:val="single" w:sz="4" w:space="0" w:color="auto"/>
              <w:left w:val="nil"/>
              <w:bottom w:val="single" w:sz="4" w:space="0" w:color="auto"/>
              <w:right w:val="nil"/>
            </w:tcBorders>
            <w:noWrap/>
            <w:vAlign w:val="bottom"/>
            <w:hideMark/>
          </w:tcPr>
          <w:p w14:paraId="58DE96A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single" w:sz="4" w:space="0" w:color="auto"/>
              <w:left w:val="single" w:sz="4" w:space="0" w:color="auto"/>
              <w:bottom w:val="single" w:sz="4" w:space="0" w:color="auto"/>
              <w:right w:val="single" w:sz="4" w:space="0" w:color="auto"/>
            </w:tcBorders>
            <w:noWrap/>
            <w:hideMark/>
          </w:tcPr>
          <w:p w14:paraId="6E477430"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3BE22DEA" w14:textId="77777777" w:rsidTr="00202532">
        <w:trPr>
          <w:trHeight w:val="300"/>
        </w:trPr>
        <w:tc>
          <w:tcPr>
            <w:tcW w:w="453" w:type="pct"/>
            <w:vMerge/>
            <w:tcBorders>
              <w:top w:val="single" w:sz="4" w:space="0" w:color="auto"/>
              <w:left w:val="single" w:sz="4" w:space="0" w:color="auto"/>
              <w:bottom w:val="single" w:sz="4" w:space="0" w:color="auto"/>
              <w:right w:val="single" w:sz="4" w:space="0" w:color="auto"/>
            </w:tcBorders>
            <w:vAlign w:val="center"/>
            <w:hideMark/>
          </w:tcPr>
          <w:p w14:paraId="5331A9BE"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single" w:sz="4" w:space="0" w:color="auto"/>
              <w:left w:val="nil"/>
              <w:bottom w:val="single" w:sz="4" w:space="0" w:color="auto"/>
              <w:right w:val="single" w:sz="4" w:space="0" w:color="auto"/>
            </w:tcBorders>
            <w:shd w:val="clear" w:color="000000" w:fill="44B3E1"/>
            <w:noWrap/>
            <w:hideMark/>
          </w:tcPr>
          <w:p w14:paraId="3349B398"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single" w:sz="4" w:space="0" w:color="auto"/>
              <w:left w:val="nil"/>
              <w:bottom w:val="single" w:sz="4" w:space="0" w:color="auto"/>
              <w:right w:val="single" w:sz="4" w:space="0" w:color="auto"/>
            </w:tcBorders>
            <w:shd w:val="clear" w:color="000000" w:fill="44B3E1"/>
            <w:noWrap/>
            <w:vAlign w:val="bottom"/>
            <w:hideMark/>
          </w:tcPr>
          <w:p w14:paraId="2D7B9254"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0.1 g x 2 oral</w:t>
            </w:r>
          </w:p>
        </w:tc>
        <w:tc>
          <w:tcPr>
            <w:tcW w:w="549" w:type="pct"/>
            <w:tcBorders>
              <w:top w:val="single" w:sz="4" w:space="0" w:color="auto"/>
              <w:left w:val="nil"/>
              <w:bottom w:val="single" w:sz="4" w:space="0" w:color="auto"/>
              <w:right w:val="single" w:sz="4" w:space="0" w:color="auto"/>
            </w:tcBorders>
            <w:shd w:val="clear" w:color="000000" w:fill="44B3E1"/>
            <w:hideMark/>
          </w:tcPr>
          <w:p w14:paraId="78A97E9F"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single" w:sz="4" w:space="0" w:color="auto"/>
              <w:left w:val="nil"/>
              <w:bottom w:val="single" w:sz="4" w:space="0" w:color="auto"/>
              <w:right w:val="single" w:sz="4" w:space="0" w:color="auto"/>
            </w:tcBorders>
            <w:shd w:val="clear" w:color="000000" w:fill="44B3E1"/>
            <w:noWrap/>
            <w:hideMark/>
          </w:tcPr>
          <w:p w14:paraId="196B9F5D"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671" w:type="pct"/>
            <w:tcBorders>
              <w:top w:val="single" w:sz="4" w:space="0" w:color="auto"/>
              <w:left w:val="nil"/>
              <w:bottom w:val="single" w:sz="4" w:space="0" w:color="auto"/>
              <w:right w:val="nil"/>
            </w:tcBorders>
            <w:shd w:val="clear" w:color="000000" w:fill="44B3E1"/>
            <w:noWrap/>
            <w:vAlign w:val="bottom"/>
            <w:hideMark/>
          </w:tcPr>
          <w:p w14:paraId="50CD612A"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single" w:sz="4" w:space="0" w:color="auto"/>
              <w:left w:val="single" w:sz="4" w:space="0" w:color="auto"/>
              <w:bottom w:val="single" w:sz="4" w:space="0" w:color="auto"/>
              <w:right w:val="single" w:sz="4" w:space="0" w:color="auto"/>
            </w:tcBorders>
            <w:noWrap/>
            <w:hideMark/>
          </w:tcPr>
          <w:p w14:paraId="721572C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7727DDD2" w14:textId="77777777" w:rsidTr="00202532">
        <w:trPr>
          <w:trHeight w:val="300"/>
        </w:trPr>
        <w:tc>
          <w:tcPr>
            <w:tcW w:w="453" w:type="pct"/>
            <w:tcBorders>
              <w:top w:val="single" w:sz="4" w:space="0" w:color="auto"/>
            </w:tcBorders>
            <w:noWrap/>
          </w:tcPr>
          <w:p w14:paraId="6F084531" w14:textId="77777777" w:rsidR="001553DB" w:rsidRPr="00382D82" w:rsidRDefault="001553DB" w:rsidP="00202532">
            <w:pPr>
              <w:spacing w:after="0" w:line="240" w:lineRule="auto"/>
              <w:rPr>
                <w:rFonts w:ascii="Arial" w:eastAsia="Times New Roman" w:hAnsi="Arial" w:cs="Arial"/>
                <w:kern w:val="0"/>
                <w:sz w:val="14"/>
                <w:szCs w:val="14"/>
                <w:lang w:val="en-US"/>
                <w14:ligatures w14:val="none"/>
              </w:rPr>
            </w:pPr>
          </w:p>
        </w:tc>
        <w:tc>
          <w:tcPr>
            <w:tcW w:w="332" w:type="pct"/>
            <w:tcBorders>
              <w:top w:val="single" w:sz="4" w:space="0" w:color="auto"/>
            </w:tcBorders>
            <w:noWrap/>
          </w:tcPr>
          <w:p w14:paraId="2B536B2D"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498" w:type="pct"/>
            <w:tcBorders>
              <w:top w:val="single" w:sz="4" w:space="0" w:color="auto"/>
            </w:tcBorders>
          </w:tcPr>
          <w:p w14:paraId="3A437949"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p>
        </w:tc>
        <w:tc>
          <w:tcPr>
            <w:tcW w:w="549" w:type="pct"/>
            <w:tcBorders>
              <w:top w:val="single" w:sz="4" w:space="0" w:color="auto"/>
            </w:tcBorders>
          </w:tcPr>
          <w:p w14:paraId="4990BA7D"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p>
        </w:tc>
        <w:tc>
          <w:tcPr>
            <w:tcW w:w="411" w:type="pct"/>
            <w:tcBorders>
              <w:top w:val="single" w:sz="4" w:space="0" w:color="auto"/>
            </w:tcBorders>
            <w:noWrap/>
            <w:vAlign w:val="bottom"/>
          </w:tcPr>
          <w:p w14:paraId="504F2680"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p>
        </w:tc>
        <w:tc>
          <w:tcPr>
            <w:tcW w:w="671" w:type="pct"/>
            <w:tcBorders>
              <w:top w:val="single" w:sz="4" w:space="0" w:color="auto"/>
            </w:tcBorders>
            <w:noWrap/>
            <w:vAlign w:val="bottom"/>
          </w:tcPr>
          <w:p w14:paraId="0784D538"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p>
        </w:tc>
        <w:tc>
          <w:tcPr>
            <w:tcW w:w="2086" w:type="pct"/>
            <w:tcBorders>
              <w:top w:val="single" w:sz="4" w:space="0" w:color="auto"/>
            </w:tcBorders>
            <w:noWrap/>
          </w:tcPr>
          <w:p w14:paraId="0DF47B38"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p>
        </w:tc>
      </w:tr>
      <w:tr w:rsidR="001553DB" w:rsidRPr="00382D82" w14:paraId="2D4E5295" w14:textId="77777777" w:rsidTr="00202532">
        <w:trPr>
          <w:trHeight w:val="300"/>
        </w:trPr>
        <w:tc>
          <w:tcPr>
            <w:tcW w:w="453" w:type="pct"/>
            <w:tcBorders>
              <w:top w:val="nil"/>
            </w:tcBorders>
            <w:noWrap/>
          </w:tcPr>
          <w:p w14:paraId="4F75B042" w14:textId="77777777" w:rsidR="001553DB" w:rsidRPr="00382D82" w:rsidRDefault="001553DB" w:rsidP="00202532">
            <w:pPr>
              <w:spacing w:after="0" w:line="240" w:lineRule="auto"/>
              <w:rPr>
                <w:rFonts w:ascii="Arial" w:eastAsia="Times New Roman" w:hAnsi="Arial" w:cs="Arial"/>
                <w:kern w:val="0"/>
                <w:sz w:val="14"/>
                <w:szCs w:val="14"/>
                <w:lang w:val="en-US"/>
                <w14:ligatures w14:val="none"/>
              </w:rPr>
            </w:pPr>
          </w:p>
        </w:tc>
        <w:tc>
          <w:tcPr>
            <w:tcW w:w="332" w:type="pct"/>
            <w:tcBorders>
              <w:top w:val="nil"/>
            </w:tcBorders>
            <w:noWrap/>
          </w:tcPr>
          <w:p w14:paraId="70F7AE43"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498" w:type="pct"/>
            <w:tcBorders>
              <w:top w:val="nil"/>
            </w:tcBorders>
          </w:tcPr>
          <w:p w14:paraId="68E53BD2"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p>
        </w:tc>
        <w:tc>
          <w:tcPr>
            <w:tcW w:w="549" w:type="pct"/>
            <w:tcBorders>
              <w:top w:val="nil"/>
            </w:tcBorders>
          </w:tcPr>
          <w:p w14:paraId="3D34CE51"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p>
        </w:tc>
        <w:tc>
          <w:tcPr>
            <w:tcW w:w="411" w:type="pct"/>
            <w:tcBorders>
              <w:top w:val="nil"/>
            </w:tcBorders>
            <w:noWrap/>
            <w:vAlign w:val="bottom"/>
          </w:tcPr>
          <w:p w14:paraId="2DDBC9E6"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p>
        </w:tc>
        <w:tc>
          <w:tcPr>
            <w:tcW w:w="671" w:type="pct"/>
            <w:tcBorders>
              <w:top w:val="nil"/>
            </w:tcBorders>
            <w:noWrap/>
            <w:vAlign w:val="bottom"/>
          </w:tcPr>
          <w:p w14:paraId="63DD598A"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p>
        </w:tc>
        <w:tc>
          <w:tcPr>
            <w:tcW w:w="2086" w:type="pct"/>
            <w:tcBorders>
              <w:top w:val="nil"/>
            </w:tcBorders>
            <w:noWrap/>
          </w:tcPr>
          <w:p w14:paraId="3DC0ECEF"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p>
        </w:tc>
      </w:tr>
      <w:tr w:rsidR="001553DB" w:rsidRPr="00382D82" w14:paraId="58D23385" w14:textId="77777777" w:rsidTr="00202532">
        <w:trPr>
          <w:trHeight w:val="300"/>
        </w:trPr>
        <w:tc>
          <w:tcPr>
            <w:tcW w:w="453" w:type="pct"/>
            <w:tcBorders>
              <w:top w:val="nil"/>
              <w:bottom w:val="single" w:sz="4" w:space="0" w:color="auto"/>
            </w:tcBorders>
            <w:noWrap/>
          </w:tcPr>
          <w:p w14:paraId="30C2FC17" w14:textId="77777777" w:rsidR="001553DB" w:rsidRPr="00382D82" w:rsidRDefault="001553DB" w:rsidP="00202532">
            <w:pPr>
              <w:spacing w:after="0" w:line="240" w:lineRule="auto"/>
              <w:rPr>
                <w:rFonts w:ascii="Arial" w:eastAsia="Times New Roman" w:hAnsi="Arial" w:cs="Arial"/>
                <w:kern w:val="0"/>
                <w:sz w:val="14"/>
                <w:szCs w:val="14"/>
                <w:lang w:val="en-US"/>
                <w14:ligatures w14:val="none"/>
              </w:rPr>
            </w:pPr>
          </w:p>
        </w:tc>
        <w:tc>
          <w:tcPr>
            <w:tcW w:w="332" w:type="pct"/>
            <w:tcBorders>
              <w:top w:val="nil"/>
              <w:bottom w:val="single" w:sz="4" w:space="0" w:color="auto"/>
            </w:tcBorders>
            <w:noWrap/>
          </w:tcPr>
          <w:p w14:paraId="434DCFA7"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498" w:type="pct"/>
            <w:tcBorders>
              <w:top w:val="nil"/>
              <w:bottom w:val="single" w:sz="4" w:space="0" w:color="auto"/>
            </w:tcBorders>
          </w:tcPr>
          <w:p w14:paraId="1B241695"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p>
        </w:tc>
        <w:tc>
          <w:tcPr>
            <w:tcW w:w="549" w:type="pct"/>
            <w:tcBorders>
              <w:top w:val="nil"/>
              <w:bottom w:val="single" w:sz="4" w:space="0" w:color="auto"/>
            </w:tcBorders>
          </w:tcPr>
          <w:p w14:paraId="52830E98"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p>
        </w:tc>
        <w:tc>
          <w:tcPr>
            <w:tcW w:w="411" w:type="pct"/>
            <w:tcBorders>
              <w:top w:val="nil"/>
              <w:bottom w:val="single" w:sz="4" w:space="0" w:color="auto"/>
            </w:tcBorders>
            <w:noWrap/>
            <w:vAlign w:val="bottom"/>
          </w:tcPr>
          <w:p w14:paraId="08D3CD77"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p>
        </w:tc>
        <w:tc>
          <w:tcPr>
            <w:tcW w:w="671" w:type="pct"/>
            <w:tcBorders>
              <w:top w:val="nil"/>
              <w:bottom w:val="single" w:sz="4" w:space="0" w:color="auto"/>
            </w:tcBorders>
            <w:noWrap/>
            <w:vAlign w:val="bottom"/>
          </w:tcPr>
          <w:p w14:paraId="407E0574"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p>
        </w:tc>
        <w:tc>
          <w:tcPr>
            <w:tcW w:w="2086" w:type="pct"/>
            <w:tcBorders>
              <w:top w:val="nil"/>
              <w:bottom w:val="single" w:sz="4" w:space="0" w:color="auto"/>
            </w:tcBorders>
            <w:noWrap/>
          </w:tcPr>
          <w:p w14:paraId="3DA407F6"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p>
        </w:tc>
      </w:tr>
      <w:tr w:rsidR="001553DB" w:rsidRPr="00382D82" w14:paraId="7DE24BB3" w14:textId="77777777" w:rsidTr="00202532">
        <w:trPr>
          <w:trHeight w:val="300"/>
        </w:trPr>
        <w:tc>
          <w:tcPr>
            <w:tcW w:w="453" w:type="pct"/>
            <w:tcBorders>
              <w:top w:val="single" w:sz="4" w:space="0" w:color="auto"/>
              <w:left w:val="single" w:sz="4" w:space="0" w:color="auto"/>
              <w:bottom w:val="single" w:sz="4" w:space="0" w:color="auto"/>
              <w:right w:val="single" w:sz="4" w:space="0" w:color="auto"/>
            </w:tcBorders>
            <w:noWrap/>
            <w:hideMark/>
          </w:tcPr>
          <w:p w14:paraId="130F5647" w14:textId="77777777" w:rsidR="001553DB" w:rsidRPr="00382D82" w:rsidRDefault="001553DB" w:rsidP="00202532">
            <w:pPr>
              <w:spacing w:after="0" w:line="240" w:lineRule="auto"/>
              <w:rPr>
                <w:rFonts w:ascii="Arial" w:eastAsia="Times New Roman" w:hAnsi="Arial" w:cs="Arial"/>
                <w:b/>
                <w:bCs/>
                <w:kern w:val="0"/>
                <w:sz w:val="14"/>
                <w:szCs w:val="14"/>
                <w:u w:val="single"/>
                <w:lang w:val="en-US"/>
                <w14:ligatures w14:val="none"/>
              </w:rPr>
            </w:pPr>
            <w:r w:rsidRPr="00382D82">
              <w:rPr>
                <w:rFonts w:ascii="Arial" w:eastAsia="Times New Roman" w:hAnsi="Arial" w:cs="Arial"/>
                <w:b/>
                <w:bCs/>
                <w:kern w:val="0"/>
                <w:sz w:val="14"/>
                <w:szCs w:val="14"/>
                <w:u w:val="single"/>
                <w:lang w:val="en-US"/>
                <w14:ligatures w14:val="none"/>
              </w:rPr>
              <w:t>Aminoglycosides</w:t>
            </w:r>
          </w:p>
        </w:tc>
        <w:tc>
          <w:tcPr>
            <w:tcW w:w="332" w:type="pct"/>
            <w:tcBorders>
              <w:top w:val="single" w:sz="4" w:space="0" w:color="auto"/>
              <w:left w:val="nil"/>
              <w:bottom w:val="single" w:sz="4" w:space="0" w:color="auto"/>
              <w:right w:val="single" w:sz="4" w:space="0" w:color="auto"/>
            </w:tcBorders>
            <w:noWrap/>
            <w:hideMark/>
          </w:tcPr>
          <w:p w14:paraId="4E6D96EB"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 </w:t>
            </w:r>
          </w:p>
        </w:tc>
        <w:tc>
          <w:tcPr>
            <w:tcW w:w="498" w:type="pct"/>
            <w:tcBorders>
              <w:top w:val="single" w:sz="4" w:space="0" w:color="auto"/>
              <w:left w:val="nil"/>
              <w:bottom w:val="single" w:sz="4" w:space="0" w:color="auto"/>
              <w:right w:val="single" w:sz="4" w:space="0" w:color="auto"/>
            </w:tcBorders>
            <w:hideMark/>
          </w:tcPr>
          <w:p w14:paraId="5D4386E4"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 </w:t>
            </w:r>
          </w:p>
        </w:tc>
        <w:tc>
          <w:tcPr>
            <w:tcW w:w="549" w:type="pct"/>
            <w:tcBorders>
              <w:top w:val="single" w:sz="4" w:space="0" w:color="auto"/>
              <w:left w:val="nil"/>
              <w:bottom w:val="single" w:sz="4" w:space="0" w:color="auto"/>
              <w:right w:val="single" w:sz="4" w:space="0" w:color="auto"/>
            </w:tcBorders>
            <w:hideMark/>
          </w:tcPr>
          <w:p w14:paraId="029ACAA6"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 </w:t>
            </w:r>
          </w:p>
        </w:tc>
        <w:tc>
          <w:tcPr>
            <w:tcW w:w="411" w:type="pct"/>
            <w:tcBorders>
              <w:top w:val="single" w:sz="4" w:space="0" w:color="auto"/>
              <w:left w:val="nil"/>
              <w:bottom w:val="single" w:sz="4" w:space="0" w:color="auto"/>
              <w:right w:val="single" w:sz="4" w:space="0" w:color="auto"/>
            </w:tcBorders>
            <w:noWrap/>
            <w:vAlign w:val="bottom"/>
            <w:hideMark/>
          </w:tcPr>
          <w:p w14:paraId="075CF26A"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single" w:sz="4" w:space="0" w:color="auto"/>
              <w:left w:val="nil"/>
              <w:bottom w:val="single" w:sz="4" w:space="0" w:color="auto"/>
              <w:right w:val="nil"/>
            </w:tcBorders>
            <w:noWrap/>
            <w:vAlign w:val="bottom"/>
            <w:hideMark/>
          </w:tcPr>
          <w:p w14:paraId="13CC7127"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single" w:sz="4" w:space="0" w:color="auto"/>
              <w:left w:val="single" w:sz="4" w:space="0" w:color="auto"/>
              <w:bottom w:val="single" w:sz="4" w:space="0" w:color="auto"/>
              <w:right w:val="single" w:sz="4" w:space="0" w:color="auto"/>
            </w:tcBorders>
            <w:noWrap/>
            <w:hideMark/>
          </w:tcPr>
          <w:p w14:paraId="251DA8D2"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1E002228" w14:textId="77777777" w:rsidTr="00202532">
        <w:trPr>
          <w:trHeight w:val="300"/>
        </w:trPr>
        <w:tc>
          <w:tcPr>
            <w:tcW w:w="453" w:type="pct"/>
            <w:vMerge w:val="restart"/>
            <w:tcBorders>
              <w:top w:val="nil"/>
              <w:left w:val="single" w:sz="4" w:space="0" w:color="auto"/>
              <w:bottom w:val="single" w:sz="4" w:space="0" w:color="auto"/>
              <w:right w:val="single" w:sz="4" w:space="0" w:color="auto"/>
            </w:tcBorders>
            <w:noWrap/>
            <w:hideMark/>
          </w:tcPr>
          <w:p w14:paraId="6D7F1E8E"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Amikacin</w:t>
            </w:r>
          </w:p>
        </w:tc>
        <w:tc>
          <w:tcPr>
            <w:tcW w:w="332" w:type="pct"/>
            <w:tcBorders>
              <w:top w:val="nil"/>
              <w:left w:val="nil"/>
              <w:bottom w:val="single" w:sz="4" w:space="0" w:color="auto"/>
              <w:right w:val="single" w:sz="4" w:space="0" w:color="auto"/>
            </w:tcBorders>
            <w:noWrap/>
            <w:hideMark/>
          </w:tcPr>
          <w:p w14:paraId="40C40DDE"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F1A983"/>
            <w:hideMark/>
          </w:tcPr>
          <w:p w14:paraId="3C54E739"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25-30 mg/kg x 1 iv</w:t>
            </w:r>
          </w:p>
        </w:tc>
        <w:tc>
          <w:tcPr>
            <w:tcW w:w="549" w:type="pct"/>
            <w:tcBorders>
              <w:top w:val="nil"/>
              <w:left w:val="nil"/>
              <w:bottom w:val="single" w:sz="4" w:space="0" w:color="auto"/>
              <w:right w:val="single" w:sz="4" w:space="0" w:color="auto"/>
            </w:tcBorders>
            <w:hideMark/>
          </w:tcPr>
          <w:p w14:paraId="20374CED"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None</w:t>
            </w:r>
          </w:p>
        </w:tc>
        <w:tc>
          <w:tcPr>
            <w:tcW w:w="411" w:type="pct"/>
            <w:tcBorders>
              <w:top w:val="nil"/>
              <w:left w:val="nil"/>
              <w:bottom w:val="single" w:sz="4" w:space="0" w:color="auto"/>
              <w:right w:val="single" w:sz="4" w:space="0" w:color="auto"/>
            </w:tcBorders>
            <w:noWrap/>
            <w:vAlign w:val="bottom"/>
            <w:hideMark/>
          </w:tcPr>
          <w:p w14:paraId="048EE410"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noWrap/>
            <w:hideMark/>
          </w:tcPr>
          <w:p w14:paraId="78CFE39F"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5A5C323D"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2806E4A2"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062B23C3"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4007B167"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CLSI</w:t>
            </w:r>
          </w:p>
        </w:tc>
        <w:tc>
          <w:tcPr>
            <w:tcW w:w="498" w:type="pct"/>
            <w:tcBorders>
              <w:top w:val="nil"/>
              <w:left w:val="nil"/>
              <w:bottom w:val="single" w:sz="4" w:space="0" w:color="auto"/>
              <w:right w:val="single" w:sz="4" w:space="0" w:color="auto"/>
            </w:tcBorders>
            <w:shd w:val="clear" w:color="000000" w:fill="8ED973"/>
            <w:hideMark/>
          </w:tcPr>
          <w:p w14:paraId="022D93CA"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15mg/kg x 1 iv</w:t>
            </w:r>
          </w:p>
        </w:tc>
        <w:tc>
          <w:tcPr>
            <w:tcW w:w="549" w:type="pct"/>
            <w:tcBorders>
              <w:top w:val="nil"/>
              <w:left w:val="nil"/>
              <w:bottom w:val="single" w:sz="4" w:space="0" w:color="auto"/>
              <w:right w:val="single" w:sz="4" w:space="0" w:color="auto"/>
            </w:tcBorders>
            <w:hideMark/>
          </w:tcPr>
          <w:p w14:paraId="298B57EB"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411" w:type="pct"/>
            <w:tcBorders>
              <w:top w:val="nil"/>
              <w:left w:val="nil"/>
              <w:bottom w:val="single" w:sz="4" w:space="0" w:color="auto"/>
              <w:right w:val="single" w:sz="4" w:space="0" w:color="auto"/>
            </w:tcBorders>
            <w:noWrap/>
            <w:hideMark/>
          </w:tcPr>
          <w:p w14:paraId="61B89A4E"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noWrap/>
            <w:hideMark/>
          </w:tcPr>
          <w:p w14:paraId="02047B34"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00F73DB4"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1BE58BF6"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2B7DD4D7"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155B196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noWrap/>
            <w:hideMark/>
          </w:tcPr>
          <w:p w14:paraId="62EB6092"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7.5mg/kg x 2 iv</w:t>
            </w:r>
          </w:p>
        </w:tc>
        <w:tc>
          <w:tcPr>
            <w:tcW w:w="549" w:type="pct"/>
            <w:tcBorders>
              <w:top w:val="nil"/>
              <w:left w:val="nil"/>
              <w:bottom w:val="nil"/>
              <w:right w:val="nil"/>
            </w:tcBorders>
            <w:shd w:val="clear" w:color="000000" w:fill="44B3E1"/>
            <w:noWrap/>
            <w:hideMark/>
          </w:tcPr>
          <w:p w14:paraId="7AE4ADCB"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0.5 g x 3 iv</w:t>
            </w:r>
          </w:p>
        </w:tc>
        <w:tc>
          <w:tcPr>
            <w:tcW w:w="411" w:type="pct"/>
            <w:tcBorders>
              <w:top w:val="nil"/>
              <w:left w:val="single" w:sz="4" w:space="0" w:color="auto"/>
              <w:bottom w:val="single" w:sz="4" w:space="0" w:color="auto"/>
              <w:right w:val="single" w:sz="4" w:space="0" w:color="auto"/>
            </w:tcBorders>
            <w:shd w:val="clear" w:color="000000" w:fill="44B3E1"/>
            <w:noWrap/>
            <w:hideMark/>
          </w:tcPr>
          <w:p w14:paraId="31EC4AB8"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nil"/>
              <w:right w:val="nil"/>
            </w:tcBorders>
            <w:shd w:val="clear" w:color="000000" w:fill="44B3E1"/>
            <w:noWrap/>
            <w:vAlign w:val="bottom"/>
            <w:hideMark/>
          </w:tcPr>
          <w:p w14:paraId="50FB45F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52B8F03F"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15-22.5 mg/kg/day q8h for newborn sepsis</w:t>
            </w:r>
          </w:p>
        </w:tc>
      </w:tr>
      <w:tr w:rsidR="001553DB" w:rsidRPr="00382D82" w14:paraId="3D9857D8" w14:textId="77777777" w:rsidTr="00202532">
        <w:trPr>
          <w:trHeight w:val="300"/>
        </w:trPr>
        <w:tc>
          <w:tcPr>
            <w:tcW w:w="453" w:type="pct"/>
            <w:vMerge w:val="restart"/>
            <w:tcBorders>
              <w:top w:val="nil"/>
              <w:left w:val="single" w:sz="4" w:space="0" w:color="auto"/>
              <w:bottom w:val="single" w:sz="4" w:space="0" w:color="auto"/>
              <w:right w:val="single" w:sz="4" w:space="0" w:color="auto"/>
            </w:tcBorders>
            <w:noWrap/>
            <w:hideMark/>
          </w:tcPr>
          <w:p w14:paraId="5037257F"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Gentamicin</w:t>
            </w:r>
          </w:p>
        </w:tc>
        <w:tc>
          <w:tcPr>
            <w:tcW w:w="332" w:type="pct"/>
            <w:tcBorders>
              <w:top w:val="nil"/>
              <w:left w:val="nil"/>
              <w:bottom w:val="single" w:sz="4" w:space="0" w:color="auto"/>
              <w:right w:val="single" w:sz="4" w:space="0" w:color="auto"/>
            </w:tcBorders>
            <w:noWrap/>
            <w:hideMark/>
          </w:tcPr>
          <w:p w14:paraId="6EA65DC3"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8ED973"/>
            <w:hideMark/>
          </w:tcPr>
          <w:p w14:paraId="7F67FFDE"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6-7 mg/kg x 1 iv</w:t>
            </w:r>
          </w:p>
        </w:tc>
        <w:tc>
          <w:tcPr>
            <w:tcW w:w="549" w:type="pct"/>
            <w:tcBorders>
              <w:top w:val="single" w:sz="4" w:space="0" w:color="auto"/>
              <w:left w:val="nil"/>
              <w:bottom w:val="single" w:sz="4" w:space="0" w:color="auto"/>
              <w:right w:val="single" w:sz="4" w:space="0" w:color="auto"/>
            </w:tcBorders>
            <w:hideMark/>
          </w:tcPr>
          <w:p w14:paraId="53CFD591"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None</w:t>
            </w:r>
          </w:p>
        </w:tc>
        <w:tc>
          <w:tcPr>
            <w:tcW w:w="411" w:type="pct"/>
            <w:tcBorders>
              <w:top w:val="nil"/>
              <w:left w:val="nil"/>
              <w:bottom w:val="single" w:sz="4" w:space="0" w:color="auto"/>
              <w:right w:val="single" w:sz="4" w:space="0" w:color="auto"/>
            </w:tcBorders>
            <w:noWrap/>
            <w:vAlign w:val="bottom"/>
            <w:hideMark/>
          </w:tcPr>
          <w:p w14:paraId="6741077F"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single" w:sz="4" w:space="0" w:color="auto"/>
              <w:left w:val="nil"/>
              <w:bottom w:val="single" w:sz="4" w:space="0" w:color="auto"/>
              <w:right w:val="nil"/>
            </w:tcBorders>
            <w:noWrap/>
            <w:vAlign w:val="bottom"/>
            <w:hideMark/>
          </w:tcPr>
          <w:p w14:paraId="44C97B96"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00970B47"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28E79DF2"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186EC407"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6C62F537"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CLSI</w:t>
            </w:r>
          </w:p>
        </w:tc>
        <w:tc>
          <w:tcPr>
            <w:tcW w:w="498" w:type="pct"/>
            <w:tcBorders>
              <w:top w:val="nil"/>
              <w:left w:val="nil"/>
              <w:bottom w:val="single" w:sz="4" w:space="0" w:color="auto"/>
              <w:right w:val="single" w:sz="4" w:space="0" w:color="auto"/>
            </w:tcBorders>
            <w:shd w:val="clear" w:color="000000" w:fill="8ED973"/>
            <w:hideMark/>
          </w:tcPr>
          <w:p w14:paraId="2B66336C"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7mg/kg x 1 iv</w:t>
            </w:r>
          </w:p>
        </w:tc>
        <w:tc>
          <w:tcPr>
            <w:tcW w:w="549" w:type="pct"/>
            <w:tcBorders>
              <w:top w:val="nil"/>
              <w:left w:val="nil"/>
              <w:bottom w:val="single" w:sz="4" w:space="0" w:color="auto"/>
              <w:right w:val="single" w:sz="4" w:space="0" w:color="auto"/>
            </w:tcBorders>
            <w:hideMark/>
          </w:tcPr>
          <w:p w14:paraId="0ACF7434"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411" w:type="pct"/>
            <w:tcBorders>
              <w:top w:val="nil"/>
              <w:left w:val="nil"/>
              <w:bottom w:val="single" w:sz="4" w:space="0" w:color="auto"/>
              <w:right w:val="single" w:sz="4" w:space="0" w:color="auto"/>
            </w:tcBorders>
            <w:noWrap/>
            <w:hideMark/>
          </w:tcPr>
          <w:p w14:paraId="53A9AAAF"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noWrap/>
            <w:hideMark/>
          </w:tcPr>
          <w:p w14:paraId="2F05D377"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0D8E588C"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25D8957B"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58A31166"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02DF50A6"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noWrap/>
            <w:hideMark/>
          </w:tcPr>
          <w:p w14:paraId="4C259492"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40-80mg/kg x 3 iv</w:t>
            </w:r>
          </w:p>
        </w:tc>
        <w:tc>
          <w:tcPr>
            <w:tcW w:w="549" w:type="pct"/>
            <w:tcBorders>
              <w:top w:val="nil"/>
              <w:left w:val="nil"/>
              <w:bottom w:val="single" w:sz="4" w:space="0" w:color="auto"/>
              <w:right w:val="single" w:sz="4" w:space="0" w:color="auto"/>
            </w:tcBorders>
            <w:shd w:val="clear" w:color="000000" w:fill="44B3E1"/>
            <w:noWrap/>
            <w:vAlign w:val="bottom"/>
            <w:hideMark/>
          </w:tcPr>
          <w:p w14:paraId="58C17B95"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bottom w:val="single" w:sz="4" w:space="0" w:color="auto"/>
              <w:right w:val="single" w:sz="4" w:space="0" w:color="auto"/>
            </w:tcBorders>
            <w:shd w:val="clear" w:color="000000" w:fill="44B3E1"/>
            <w:noWrap/>
            <w:hideMark/>
          </w:tcPr>
          <w:p w14:paraId="11AEEC1B"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shd w:val="clear" w:color="000000" w:fill="44B3E1"/>
            <w:hideMark/>
          </w:tcPr>
          <w:p w14:paraId="7EA48DA3"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1-1.5mg/kg x 3 iv - acute abdomen as part of combination therapy</w:t>
            </w:r>
          </w:p>
        </w:tc>
        <w:tc>
          <w:tcPr>
            <w:tcW w:w="2086" w:type="pct"/>
            <w:tcBorders>
              <w:top w:val="nil"/>
              <w:left w:val="single" w:sz="4" w:space="0" w:color="auto"/>
              <w:bottom w:val="single" w:sz="4" w:space="0" w:color="auto"/>
              <w:right w:val="single" w:sz="4" w:space="0" w:color="auto"/>
            </w:tcBorders>
            <w:noWrap/>
            <w:hideMark/>
          </w:tcPr>
          <w:p w14:paraId="09DAB183"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641FB247" w14:textId="77777777" w:rsidTr="00202532">
        <w:trPr>
          <w:trHeight w:val="300"/>
        </w:trPr>
        <w:tc>
          <w:tcPr>
            <w:tcW w:w="453" w:type="pct"/>
            <w:tcBorders>
              <w:top w:val="nil"/>
              <w:left w:val="single" w:sz="4" w:space="0" w:color="auto"/>
              <w:bottom w:val="single" w:sz="4" w:space="0" w:color="auto"/>
              <w:right w:val="single" w:sz="4" w:space="0" w:color="auto"/>
            </w:tcBorders>
            <w:noWrap/>
            <w:vAlign w:val="center"/>
            <w:hideMark/>
          </w:tcPr>
          <w:p w14:paraId="00EB4D94"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u w:val="single"/>
                <w:lang w:val="en-US"/>
                <w14:ligatures w14:val="none"/>
              </w:rPr>
            </w:pPr>
            <w:r w:rsidRPr="00382D82">
              <w:rPr>
                <w:rFonts w:ascii="Arial" w:eastAsia="Times New Roman" w:hAnsi="Arial" w:cs="Arial"/>
                <w:b/>
                <w:bCs/>
                <w:color w:val="000000"/>
                <w:kern w:val="0"/>
                <w:sz w:val="14"/>
                <w:szCs w:val="14"/>
                <w:u w:val="single"/>
                <w:lang w:val="en-US"/>
                <w14:ligatures w14:val="none"/>
              </w:rPr>
              <w:t>Penicillins</w:t>
            </w:r>
          </w:p>
        </w:tc>
        <w:tc>
          <w:tcPr>
            <w:tcW w:w="332" w:type="pct"/>
            <w:tcBorders>
              <w:top w:val="nil"/>
              <w:left w:val="nil"/>
              <w:bottom w:val="single" w:sz="4" w:space="0" w:color="auto"/>
              <w:right w:val="single" w:sz="4" w:space="0" w:color="auto"/>
            </w:tcBorders>
            <w:noWrap/>
            <w:vAlign w:val="bottom"/>
            <w:hideMark/>
          </w:tcPr>
          <w:p w14:paraId="5E0BDB97"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98" w:type="pct"/>
            <w:tcBorders>
              <w:top w:val="nil"/>
              <w:left w:val="nil"/>
              <w:bottom w:val="single" w:sz="4" w:space="0" w:color="auto"/>
              <w:right w:val="single" w:sz="4" w:space="0" w:color="auto"/>
            </w:tcBorders>
            <w:noWrap/>
            <w:vAlign w:val="bottom"/>
            <w:hideMark/>
          </w:tcPr>
          <w:p w14:paraId="07F40BDF"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549" w:type="pct"/>
            <w:tcBorders>
              <w:top w:val="nil"/>
              <w:left w:val="nil"/>
              <w:bottom w:val="single" w:sz="4" w:space="0" w:color="auto"/>
              <w:right w:val="single" w:sz="4" w:space="0" w:color="auto"/>
            </w:tcBorders>
            <w:noWrap/>
            <w:vAlign w:val="bottom"/>
            <w:hideMark/>
          </w:tcPr>
          <w:p w14:paraId="38782B0D"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bottom w:val="single" w:sz="4" w:space="0" w:color="auto"/>
              <w:right w:val="single" w:sz="4" w:space="0" w:color="auto"/>
            </w:tcBorders>
            <w:noWrap/>
            <w:vAlign w:val="bottom"/>
            <w:hideMark/>
          </w:tcPr>
          <w:p w14:paraId="75185EAC"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noWrap/>
            <w:vAlign w:val="bottom"/>
            <w:hideMark/>
          </w:tcPr>
          <w:p w14:paraId="42F4DB3B"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468B2BE4"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371E0FD7" w14:textId="77777777" w:rsidTr="00202532">
        <w:trPr>
          <w:trHeight w:val="360"/>
        </w:trPr>
        <w:tc>
          <w:tcPr>
            <w:tcW w:w="453" w:type="pct"/>
            <w:vMerge w:val="restart"/>
            <w:tcBorders>
              <w:top w:val="nil"/>
              <w:left w:val="single" w:sz="4" w:space="0" w:color="auto"/>
              <w:bottom w:val="single" w:sz="4" w:space="0" w:color="auto"/>
              <w:right w:val="single" w:sz="4" w:space="0" w:color="auto"/>
            </w:tcBorders>
            <w:noWrap/>
            <w:hideMark/>
          </w:tcPr>
          <w:p w14:paraId="2F072F93"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Amoxicillin iv</w:t>
            </w:r>
          </w:p>
        </w:tc>
        <w:tc>
          <w:tcPr>
            <w:tcW w:w="332" w:type="pct"/>
            <w:tcBorders>
              <w:top w:val="nil"/>
              <w:left w:val="nil"/>
              <w:bottom w:val="single" w:sz="4" w:space="0" w:color="auto"/>
              <w:right w:val="single" w:sz="4" w:space="0" w:color="auto"/>
            </w:tcBorders>
            <w:noWrap/>
            <w:hideMark/>
          </w:tcPr>
          <w:p w14:paraId="41B8F5D1"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F1A983"/>
            <w:hideMark/>
          </w:tcPr>
          <w:p w14:paraId="6FBB1D7A"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1 g x 3-4 iv</w:t>
            </w:r>
          </w:p>
        </w:tc>
        <w:tc>
          <w:tcPr>
            <w:tcW w:w="549" w:type="pct"/>
            <w:tcBorders>
              <w:top w:val="nil"/>
              <w:left w:val="nil"/>
              <w:bottom w:val="single" w:sz="4" w:space="0" w:color="auto"/>
              <w:right w:val="single" w:sz="4" w:space="0" w:color="auto"/>
            </w:tcBorders>
            <w:shd w:val="clear" w:color="000000" w:fill="F1A983"/>
            <w:hideMark/>
          </w:tcPr>
          <w:p w14:paraId="7866C741"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2 g x 6 iv</w:t>
            </w:r>
          </w:p>
        </w:tc>
        <w:tc>
          <w:tcPr>
            <w:tcW w:w="411" w:type="pct"/>
            <w:tcBorders>
              <w:top w:val="nil"/>
              <w:left w:val="nil"/>
              <w:bottom w:val="single" w:sz="4" w:space="0" w:color="auto"/>
              <w:right w:val="single" w:sz="4" w:space="0" w:color="auto"/>
            </w:tcBorders>
            <w:hideMark/>
          </w:tcPr>
          <w:p w14:paraId="19F70539"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671" w:type="pct"/>
            <w:tcBorders>
              <w:top w:val="nil"/>
              <w:left w:val="nil"/>
              <w:bottom w:val="single" w:sz="4" w:space="0" w:color="auto"/>
              <w:right w:val="nil"/>
            </w:tcBorders>
            <w:noWrap/>
            <w:vAlign w:val="bottom"/>
            <w:hideMark/>
          </w:tcPr>
          <w:p w14:paraId="349011E2"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160ACB18"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4BFB729F"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175286D2"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540AE65A"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CLSI</w:t>
            </w:r>
          </w:p>
        </w:tc>
        <w:tc>
          <w:tcPr>
            <w:tcW w:w="498" w:type="pct"/>
            <w:tcBorders>
              <w:top w:val="nil"/>
              <w:left w:val="nil"/>
              <w:bottom w:val="single" w:sz="4" w:space="0" w:color="auto"/>
              <w:right w:val="single" w:sz="4" w:space="0" w:color="auto"/>
            </w:tcBorders>
            <w:shd w:val="clear" w:color="000000" w:fill="F1A983"/>
            <w:hideMark/>
          </w:tcPr>
          <w:p w14:paraId="4133F026"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xml:space="preserve">1-2 g x 4 iv </w:t>
            </w:r>
          </w:p>
        </w:tc>
        <w:tc>
          <w:tcPr>
            <w:tcW w:w="549" w:type="pct"/>
            <w:tcBorders>
              <w:top w:val="nil"/>
              <w:left w:val="nil"/>
              <w:bottom w:val="single" w:sz="4" w:space="0" w:color="auto"/>
              <w:right w:val="single" w:sz="4" w:space="0" w:color="auto"/>
            </w:tcBorders>
            <w:hideMark/>
          </w:tcPr>
          <w:p w14:paraId="0090B966"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411" w:type="pct"/>
            <w:tcBorders>
              <w:top w:val="nil"/>
              <w:left w:val="nil"/>
              <w:bottom w:val="single" w:sz="4" w:space="0" w:color="auto"/>
              <w:right w:val="single" w:sz="4" w:space="0" w:color="auto"/>
            </w:tcBorders>
            <w:hideMark/>
          </w:tcPr>
          <w:p w14:paraId="4B253E7E"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671" w:type="pct"/>
            <w:tcBorders>
              <w:top w:val="nil"/>
              <w:left w:val="nil"/>
              <w:bottom w:val="single" w:sz="4" w:space="0" w:color="auto"/>
              <w:right w:val="nil"/>
            </w:tcBorders>
            <w:hideMark/>
          </w:tcPr>
          <w:p w14:paraId="6EDB49B4"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6DA77334"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7F848F59"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08692AC9"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459B1F82"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hideMark/>
          </w:tcPr>
          <w:p w14:paraId="6B14AACC"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1g x 1 iv</w:t>
            </w:r>
          </w:p>
        </w:tc>
        <w:tc>
          <w:tcPr>
            <w:tcW w:w="549" w:type="pct"/>
            <w:tcBorders>
              <w:top w:val="nil"/>
              <w:left w:val="nil"/>
              <w:bottom w:val="single" w:sz="4" w:space="0" w:color="auto"/>
              <w:right w:val="single" w:sz="4" w:space="0" w:color="auto"/>
            </w:tcBorders>
            <w:shd w:val="clear" w:color="000000" w:fill="44B3E1"/>
            <w:hideMark/>
          </w:tcPr>
          <w:p w14:paraId="12E93585"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2g x 1 iv</w:t>
            </w:r>
          </w:p>
        </w:tc>
        <w:tc>
          <w:tcPr>
            <w:tcW w:w="411" w:type="pct"/>
            <w:tcBorders>
              <w:top w:val="nil"/>
              <w:left w:val="nil"/>
              <w:bottom w:val="single" w:sz="4" w:space="0" w:color="auto"/>
              <w:right w:val="single" w:sz="4" w:space="0" w:color="auto"/>
            </w:tcBorders>
            <w:shd w:val="clear" w:color="000000" w:fill="44B3E1"/>
            <w:hideMark/>
          </w:tcPr>
          <w:p w14:paraId="17B6E7E4"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671" w:type="pct"/>
            <w:tcBorders>
              <w:top w:val="nil"/>
              <w:left w:val="nil"/>
              <w:bottom w:val="single" w:sz="4" w:space="0" w:color="auto"/>
              <w:right w:val="nil"/>
            </w:tcBorders>
            <w:shd w:val="clear" w:color="000000" w:fill="44B3E1"/>
            <w:hideMark/>
          </w:tcPr>
          <w:p w14:paraId="5EEACE9F"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71059DD3"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4E19CDCA" w14:textId="77777777" w:rsidTr="00202532">
        <w:trPr>
          <w:trHeight w:val="300"/>
        </w:trPr>
        <w:tc>
          <w:tcPr>
            <w:tcW w:w="453" w:type="pct"/>
            <w:vMerge w:val="restart"/>
            <w:tcBorders>
              <w:top w:val="nil"/>
              <w:left w:val="single" w:sz="4" w:space="0" w:color="auto"/>
              <w:bottom w:val="single" w:sz="4" w:space="0" w:color="auto"/>
              <w:right w:val="single" w:sz="4" w:space="0" w:color="auto"/>
            </w:tcBorders>
            <w:noWrap/>
            <w:hideMark/>
          </w:tcPr>
          <w:p w14:paraId="1B7C5886"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Amoxicillin oral</w:t>
            </w:r>
          </w:p>
        </w:tc>
        <w:tc>
          <w:tcPr>
            <w:tcW w:w="332" w:type="pct"/>
            <w:tcBorders>
              <w:top w:val="nil"/>
              <w:left w:val="nil"/>
              <w:bottom w:val="single" w:sz="4" w:space="0" w:color="auto"/>
              <w:right w:val="single" w:sz="4" w:space="0" w:color="auto"/>
            </w:tcBorders>
            <w:noWrap/>
            <w:hideMark/>
          </w:tcPr>
          <w:p w14:paraId="0C5CC4A8"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47D359"/>
            <w:hideMark/>
          </w:tcPr>
          <w:p w14:paraId="5DF10871"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0.5 g x 3 oral</w:t>
            </w:r>
          </w:p>
        </w:tc>
        <w:tc>
          <w:tcPr>
            <w:tcW w:w="549" w:type="pct"/>
            <w:tcBorders>
              <w:top w:val="nil"/>
              <w:left w:val="nil"/>
              <w:bottom w:val="single" w:sz="4" w:space="0" w:color="auto"/>
              <w:right w:val="single" w:sz="4" w:space="0" w:color="auto"/>
            </w:tcBorders>
            <w:shd w:val="clear" w:color="000000" w:fill="47D359"/>
            <w:hideMark/>
          </w:tcPr>
          <w:p w14:paraId="02DDC5B9"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0.75-1 g x 3 oral</w:t>
            </w:r>
          </w:p>
        </w:tc>
        <w:tc>
          <w:tcPr>
            <w:tcW w:w="411" w:type="pct"/>
            <w:tcBorders>
              <w:top w:val="nil"/>
              <w:left w:val="nil"/>
              <w:bottom w:val="single" w:sz="4" w:space="0" w:color="auto"/>
              <w:right w:val="single" w:sz="4" w:space="0" w:color="auto"/>
            </w:tcBorders>
            <w:hideMark/>
          </w:tcPr>
          <w:p w14:paraId="10F7088D"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0.5 g x 3 oral</w:t>
            </w:r>
          </w:p>
        </w:tc>
        <w:tc>
          <w:tcPr>
            <w:tcW w:w="671" w:type="pct"/>
            <w:tcBorders>
              <w:top w:val="nil"/>
              <w:left w:val="nil"/>
              <w:bottom w:val="single" w:sz="4" w:space="0" w:color="auto"/>
              <w:right w:val="nil"/>
            </w:tcBorders>
            <w:noWrap/>
            <w:vAlign w:val="bottom"/>
            <w:hideMark/>
          </w:tcPr>
          <w:p w14:paraId="700FC17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277EFF6D"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2B93459A"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4EF8AC61"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34F9D197"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CLSI</w:t>
            </w:r>
          </w:p>
        </w:tc>
        <w:tc>
          <w:tcPr>
            <w:tcW w:w="498" w:type="pct"/>
            <w:tcBorders>
              <w:top w:val="nil"/>
              <w:left w:val="nil"/>
              <w:bottom w:val="single" w:sz="4" w:space="0" w:color="auto"/>
              <w:right w:val="single" w:sz="4" w:space="0" w:color="auto"/>
            </w:tcBorders>
            <w:shd w:val="clear" w:color="000000" w:fill="47D359"/>
            <w:hideMark/>
          </w:tcPr>
          <w:p w14:paraId="6EEA6B37"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0.25 g x 3 or 0.5 g x 2 oral</w:t>
            </w:r>
          </w:p>
        </w:tc>
        <w:tc>
          <w:tcPr>
            <w:tcW w:w="549" w:type="pct"/>
            <w:tcBorders>
              <w:top w:val="nil"/>
              <w:left w:val="nil"/>
              <w:bottom w:val="nil"/>
              <w:right w:val="nil"/>
            </w:tcBorders>
            <w:noWrap/>
            <w:vAlign w:val="bottom"/>
            <w:hideMark/>
          </w:tcPr>
          <w:p w14:paraId="32200342"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p>
        </w:tc>
        <w:tc>
          <w:tcPr>
            <w:tcW w:w="411" w:type="pct"/>
            <w:tcBorders>
              <w:top w:val="nil"/>
              <w:left w:val="single" w:sz="4" w:space="0" w:color="auto"/>
              <w:bottom w:val="single" w:sz="4" w:space="0" w:color="auto"/>
              <w:right w:val="single" w:sz="4" w:space="0" w:color="auto"/>
            </w:tcBorders>
            <w:hideMark/>
          </w:tcPr>
          <w:p w14:paraId="1129D292"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0.5 g x 3 or 0.875 x 2 oral</w:t>
            </w:r>
          </w:p>
        </w:tc>
        <w:tc>
          <w:tcPr>
            <w:tcW w:w="671" w:type="pct"/>
            <w:tcBorders>
              <w:top w:val="nil"/>
              <w:left w:val="nil"/>
              <w:bottom w:val="single" w:sz="4" w:space="0" w:color="auto"/>
              <w:right w:val="nil"/>
            </w:tcBorders>
            <w:hideMark/>
          </w:tcPr>
          <w:p w14:paraId="0C7FEB7B"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22798941"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5560011D"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4BE1E742"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34719F4D"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hideMark/>
          </w:tcPr>
          <w:p w14:paraId="05F91C07"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0.5 g x 3 oral</w:t>
            </w:r>
          </w:p>
        </w:tc>
        <w:tc>
          <w:tcPr>
            <w:tcW w:w="549" w:type="pct"/>
            <w:tcBorders>
              <w:top w:val="single" w:sz="4" w:space="0" w:color="auto"/>
              <w:left w:val="nil"/>
              <w:bottom w:val="single" w:sz="4" w:space="0" w:color="auto"/>
              <w:right w:val="single" w:sz="4" w:space="0" w:color="auto"/>
            </w:tcBorders>
            <w:shd w:val="clear" w:color="000000" w:fill="44B3E1"/>
            <w:hideMark/>
          </w:tcPr>
          <w:p w14:paraId="40B4DDDC"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1 g x 3 oral</w:t>
            </w:r>
          </w:p>
        </w:tc>
        <w:tc>
          <w:tcPr>
            <w:tcW w:w="411" w:type="pct"/>
            <w:tcBorders>
              <w:top w:val="nil"/>
              <w:left w:val="nil"/>
              <w:bottom w:val="single" w:sz="4" w:space="0" w:color="auto"/>
              <w:right w:val="single" w:sz="4" w:space="0" w:color="auto"/>
            </w:tcBorders>
            <w:shd w:val="clear" w:color="000000" w:fill="44B3E1"/>
            <w:hideMark/>
          </w:tcPr>
          <w:p w14:paraId="75B005EE"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671" w:type="pct"/>
            <w:tcBorders>
              <w:top w:val="nil"/>
              <w:left w:val="nil"/>
              <w:bottom w:val="single" w:sz="4" w:space="0" w:color="auto"/>
              <w:right w:val="nil"/>
            </w:tcBorders>
            <w:shd w:val="clear" w:color="000000" w:fill="44B3E1"/>
            <w:hideMark/>
          </w:tcPr>
          <w:p w14:paraId="7CE06076"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46E18960"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7C22E5E9" w14:textId="77777777" w:rsidTr="00202532">
        <w:trPr>
          <w:trHeight w:val="360"/>
        </w:trPr>
        <w:tc>
          <w:tcPr>
            <w:tcW w:w="453" w:type="pct"/>
            <w:vMerge w:val="restart"/>
            <w:tcBorders>
              <w:top w:val="nil"/>
              <w:left w:val="single" w:sz="4" w:space="0" w:color="auto"/>
              <w:bottom w:val="single" w:sz="4" w:space="0" w:color="auto"/>
              <w:right w:val="single" w:sz="4" w:space="0" w:color="auto"/>
            </w:tcBorders>
            <w:noWrap/>
            <w:hideMark/>
          </w:tcPr>
          <w:p w14:paraId="5F179C2F"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Amoxicillin-clavulanic acid iv</w:t>
            </w:r>
          </w:p>
        </w:tc>
        <w:tc>
          <w:tcPr>
            <w:tcW w:w="332" w:type="pct"/>
            <w:tcBorders>
              <w:top w:val="nil"/>
              <w:left w:val="nil"/>
              <w:bottom w:val="single" w:sz="4" w:space="0" w:color="auto"/>
              <w:right w:val="single" w:sz="4" w:space="0" w:color="auto"/>
            </w:tcBorders>
            <w:noWrap/>
            <w:hideMark/>
          </w:tcPr>
          <w:p w14:paraId="27CFB16F"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F1A983"/>
            <w:hideMark/>
          </w:tcPr>
          <w:p w14:paraId="65D6BA8D"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(1 g amoxicillin + 0.2 g clavulanic acid) x 3- 4 iv</w:t>
            </w:r>
          </w:p>
        </w:tc>
        <w:tc>
          <w:tcPr>
            <w:tcW w:w="549" w:type="pct"/>
            <w:tcBorders>
              <w:top w:val="nil"/>
              <w:left w:val="nil"/>
              <w:bottom w:val="single" w:sz="4" w:space="0" w:color="auto"/>
              <w:right w:val="single" w:sz="4" w:space="0" w:color="auto"/>
            </w:tcBorders>
            <w:shd w:val="clear" w:color="000000" w:fill="F1A983"/>
            <w:hideMark/>
          </w:tcPr>
          <w:p w14:paraId="79BF9B25"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(2 g amoxicillin + 0.2 g clavulanic acid) x 3 iv</w:t>
            </w:r>
          </w:p>
        </w:tc>
        <w:tc>
          <w:tcPr>
            <w:tcW w:w="411" w:type="pct"/>
            <w:tcBorders>
              <w:top w:val="nil"/>
              <w:left w:val="nil"/>
              <w:bottom w:val="single" w:sz="4" w:space="0" w:color="auto"/>
              <w:right w:val="single" w:sz="4" w:space="0" w:color="auto"/>
            </w:tcBorders>
            <w:hideMark/>
          </w:tcPr>
          <w:p w14:paraId="46AFD82C"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671" w:type="pct"/>
            <w:tcBorders>
              <w:top w:val="nil"/>
              <w:left w:val="nil"/>
              <w:bottom w:val="single" w:sz="4" w:space="0" w:color="auto"/>
              <w:right w:val="nil"/>
            </w:tcBorders>
            <w:noWrap/>
            <w:vAlign w:val="bottom"/>
            <w:hideMark/>
          </w:tcPr>
          <w:p w14:paraId="6304E207"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4D6022C6"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610652BD" w14:textId="77777777" w:rsidTr="00202532">
        <w:trPr>
          <w:trHeight w:val="360"/>
        </w:trPr>
        <w:tc>
          <w:tcPr>
            <w:tcW w:w="453" w:type="pct"/>
            <w:vMerge/>
            <w:tcBorders>
              <w:top w:val="nil"/>
              <w:left w:val="single" w:sz="4" w:space="0" w:color="auto"/>
              <w:bottom w:val="single" w:sz="4" w:space="0" w:color="auto"/>
              <w:right w:val="single" w:sz="4" w:space="0" w:color="auto"/>
            </w:tcBorders>
            <w:vAlign w:val="center"/>
            <w:hideMark/>
          </w:tcPr>
          <w:p w14:paraId="61DB0FA2"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2BF39A96"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CLSI</w:t>
            </w:r>
          </w:p>
        </w:tc>
        <w:tc>
          <w:tcPr>
            <w:tcW w:w="498" w:type="pct"/>
            <w:tcBorders>
              <w:top w:val="nil"/>
              <w:left w:val="nil"/>
              <w:bottom w:val="single" w:sz="4" w:space="0" w:color="auto"/>
              <w:right w:val="single" w:sz="4" w:space="0" w:color="auto"/>
            </w:tcBorders>
            <w:shd w:val="clear" w:color="000000" w:fill="F1A983"/>
            <w:hideMark/>
          </w:tcPr>
          <w:p w14:paraId="3B7E3313"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(1 g amoxicillin + 0.2 g clavulanic acid) x  4 iv</w:t>
            </w:r>
          </w:p>
        </w:tc>
        <w:tc>
          <w:tcPr>
            <w:tcW w:w="549" w:type="pct"/>
            <w:tcBorders>
              <w:top w:val="nil"/>
              <w:left w:val="nil"/>
              <w:bottom w:val="single" w:sz="4" w:space="0" w:color="auto"/>
              <w:right w:val="single" w:sz="4" w:space="0" w:color="auto"/>
            </w:tcBorders>
            <w:hideMark/>
          </w:tcPr>
          <w:p w14:paraId="737A3DC9"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411" w:type="pct"/>
            <w:tcBorders>
              <w:top w:val="nil"/>
              <w:left w:val="nil"/>
              <w:bottom w:val="single" w:sz="4" w:space="0" w:color="auto"/>
              <w:right w:val="single" w:sz="4" w:space="0" w:color="auto"/>
            </w:tcBorders>
            <w:hideMark/>
          </w:tcPr>
          <w:p w14:paraId="33A138B6"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671" w:type="pct"/>
            <w:tcBorders>
              <w:top w:val="nil"/>
              <w:left w:val="nil"/>
              <w:bottom w:val="single" w:sz="4" w:space="0" w:color="auto"/>
              <w:right w:val="nil"/>
            </w:tcBorders>
            <w:hideMark/>
          </w:tcPr>
          <w:p w14:paraId="4B097F26"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465FB743"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301C6DEA" w14:textId="77777777" w:rsidTr="00202532">
        <w:trPr>
          <w:trHeight w:val="360"/>
        </w:trPr>
        <w:tc>
          <w:tcPr>
            <w:tcW w:w="453" w:type="pct"/>
            <w:vMerge/>
            <w:tcBorders>
              <w:top w:val="nil"/>
              <w:left w:val="single" w:sz="4" w:space="0" w:color="auto"/>
              <w:bottom w:val="single" w:sz="4" w:space="0" w:color="auto"/>
              <w:right w:val="single" w:sz="4" w:space="0" w:color="auto"/>
            </w:tcBorders>
            <w:vAlign w:val="center"/>
            <w:hideMark/>
          </w:tcPr>
          <w:p w14:paraId="4AA10EDA"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1FC39425"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hideMark/>
          </w:tcPr>
          <w:p w14:paraId="2D1705D7"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(0.875 g amoxicillin + 0.125 g clavulanic acid) x 2 iv</w:t>
            </w:r>
          </w:p>
        </w:tc>
        <w:tc>
          <w:tcPr>
            <w:tcW w:w="549" w:type="pct"/>
            <w:tcBorders>
              <w:top w:val="nil"/>
              <w:left w:val="nil"/>
              <w:bottom w:val="single" w:sz="4" w:space="0" w:color="auto"/>
              <w:right w:val="single" w:sz="4" w:space="0" w:color="auto"/>
            </w:tcBorders>
            <w:shd w:val="clear" w:color="000000" w:fill="44B3E1"/>
            <w:hideMark/>
          </w:tcPr>
          <w:p w14:paraId="6747DDFF"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(1 g amoxicillin + 0.2 g clavulanic acid) x 3 iv</w:t>
            </w:r>
          </w:p>
        </w:tc>
        <w:tc>
          <w:tcPr>
            <w:tcW w:w="411" w:type="pct"/>
            <w:tcBorders>
              <w:top w:val="nil"/>
              <w:left w:val="nil"/>
              <w:bottom w:val="single" w:sz="4" w:space="0" w:color="auto"/>
              <w:right w:val="single" w:sz="4" w:space="0" w:color="auto"/>
            </w:tcBorders>
            <w:shd w:val="clear" w:color="000000" w:fill="44B3E1"/>
            <w:hideMark/>
          </w:tcPr>
          <w:p w14:paraId="4B1C781F"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671" w:type="pct"/>
            <w:tcBorders>
              <w:top w:val="nil"/>
              <w:left w:val="nil"/>
              <w:bottom w:val="single" w:sz="4" w:space="0" w:color="auto"/>
              <w:right w:val="nil"/>
            </w:tcBorders>
            <w:shd w:val="clear" w:color="000000" w:fill="44B3E1"/>
            <w:hideMark/>
          </w:tcPr>
          <w:p w14:paraId="1E391A1A"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0FAB0CF3"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60715ABF" w14:textId="77777777" w:rsidTr="00202532">
        <w:trPr>
          <w:trHeight w:val="360"/>
        </w:trPr>
        <w:tc>
          <w:tcPr>
            <w:tcW w:w="453" w:type="pct"/>
            <w:vMerge w:val="restart"/>
            <w:tcBorders>
              <w:top w:val="nil"/>
              <w:left w:val="single" w:sz="4" w:space="0" w:color="auto"/>
              <w:bottom w:val="single" w:sz="4" w:space="0" w:color="auto"/>
              <w:right w:val="single" w:sz="4" w:space="0" w:color="auto"/>
            </w:tcBorders>
            <w:hideMark/>
          </w:tcPr>
          <w:p w14:paraId="4DB18738"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Amoxicillin-clavulanic acid oral</w:t>
            </w:r>
          </w:p>
        </w:tc>
        <w:tc>
          <w:tcPr>
            <w:tcW w:w="332" w:type="pct"/>
            <w:tcBorders>
              <w:top w:val="nil"/>
              <w:left w:val="nil"/>
              <w:bottom w:val="single" w:sz="4" w:space="0" w:color="auto"/>
              <w:right w:val="single" w:sz="4" w:space="0" w:color="auto"/>
            </w:tcBorders>
            <w:noWrap/>
            <w:hideMark/>
          </w:tcPr>
          <w:p w14:paraId="2E9D47B0"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FFFF00"/>
            <w:hideMark/>
          </w:tcPr>
          <w:p w14:paraId="62D3E455"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xml:space="preserve">(0.5 g amoxicillin + 0.125 g </w:t>
            </w:r>
            <w:r w:rsidRPr="00382D82">
              <w:rPr>
                <w:rFonts w:ascii="Arial" w:eastAsia="Times New Roman" w:hAnsi="Arial" w:cs="Arial"/>
                <w:kern w:val="0"/>
                <w:sz w:val="14"/>
                <w:szCs w:val="14"/>
                <w:lang w:val="en-US"/>
                <w14:ligatures w14:val="none"/>
              </w:rPr>
              <w:br/>
              <w:t>clavulanic acid) x 3 oral</w:t>
            </w:r>
          </w:p>
        </w:tc>
        <w:tc>
          <w:tcPr>
            <w:tcW w:w="549" w:type="pct"/>
            <w:tcBorders>
              <w:top w:val="nil"/>
              <w:left w:val="nil"/>
              <w:bottom w:val="single" w:sz="4" w:space="0" w:color="auto"/>
              <w:right w:val="single" w:sz="4" w:space="0" w:color="auto"/>
            </w:tcBorders>
            <w:shd w:val="clear" w:color="000000" w:fill="F1A983"/>
            <w:hideMark/>
          </w:tcPr>
          <w:p w14:paraId="75EB6FF6"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(0.875 g amoxicillin + 0.125 g clavulanic acid) x 3 oral</w:t>
            </w:r>
          </w:p>
        </w:tc>
        <w:tc>
          <w:tcPr>
            <w:tcW w:w="411" w:type="pct"/>
            <w:tcBorders>
              <w:top w:val="nil"/>
              <w:left w:val="nil"/>
              <w:bottom w:val="single" w:sz="4" w:space="0" w:color="auto"/>
              <w:right w:val="single" w:sz="4" w:space="0" w:color="auto"/>
            </w:tcBorders>
            <w:hideMark/>
          </w:tcPr>
          <w:p w14:paraId="64331D76"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xml:space="preserve">(0.5 g amoxicillin + 0.125 g </w:t>
            </w:r>
            <w:r w:rsidRPr="00382D82">
              <w:rPr>
                <w:rFonts w:ascii="Arial" w:eastAsia="Times New Roman" w:hAnsi="Arial" w:cs="Arial"/>
                <w:kern w:val="0"/>
                <w:sz w:val="14"/>
                <w:szCs w:val="14"/>
                <w:lang w:val="en-US"/>
                <w14:ligatures w14:val="none"/>
              </w:rPr>
              <w:br/>
              <w:t>clavulanic acid) x 3 oral</w:t>
            </w:r>
          </w:p>
        </w:tc>
        <w:tc>
          <w:tcPr>
            <w:tcW w:w="671" w:type="pct"/>
            <w:tcBorders>
              <w:top w:val="nil"/>
              <w:left w:val="nil"/>
              <w:bottom w:val="single" w:sz="4" w:space="0" w:color="auto"/>
              <w:right w:val="nil"/>
            </w:tcBorders>
            <w:noWrap/>
            <w:vAlign w:val="bottom"/>
            <w:hideMark/>
          </w:tcPr>
          <w:p w14:paraId="17FE23B1"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0BABFF64"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4DA91174" w14:textId="77777777" w:rsidTr="00202532">
        <w:trPr>
          <w:trHeight w:val="360"/>
        </w:trPr>
        <w:tc>
          <w:tcPr>
            <w:tcW w:w="453" w:type="pct"/>
            <w:vMerge/>
            <w:tcBorders>
              <w:top w:val="nil"/>
              <w:left w:val="single" w:sz="4" w:space="0" w:color="auto"/>
              <w:bottom w:val="single" w:sz="4" w:space="0" w:color="auto"/>
              <w:right w:val="single" w:sz="4" w:space="0" w:color="auto"/>
            </w:tcBorders>
            <w:vAlign w:val="center"/>
            <w:hideMark/>
          </w:tcPr>
          <w:p w14:paraId="77B32CCC"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2FCA7F07"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CLSI</w:t>
            </w:r>
          </w:p>
        </w:tc>
        <w:tc>
          <w:tcPr>
            <w:tcW w:w="498" w:type="pct"/>
            <w:tcBorders>
              <w:top w:val="nil"/>
              <w:left w:val="nil"/>
              <w:bottom w:val="single" w:sz="4" w:space="0" w:color="auto"/>
              <w:right w:val="single" w:sz="4" w:space="0" w:color="auto"/>
            </w:tcBorders>
            <w:shd w:val="clear" w:color="000000" w:fill="FFFF00"/>
            <w:hideMark/>
          </w:tcPr>
          <w:p w14:paraId="0677FF32"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xml:space="preserve">(0.5 g amoxicillin + 0.125 g </w:t>
            </w:r>
            <w:r w:rsidRPr="00382D82">
              <w:rPr>
                <w:rFonts w:ascii="Arial" w:eastAsia="Times New Roman" w:hAnsi="Arial" w:cs="Arial"/>
                <w:kern w:val="0"/>
                <w:sz w:val="14"/>
                <w:szCs w:val="14"/>
                <w:lang w:val="en-US"/>
                <w14:ligatures w14:val="none"/>
              </w:rPr>
              <w:br/>
              <w:t>clavulanic acid) x 3 oral</w:t>
            </w:r>
          </w:p>
        </w:tc>
        <w:tc>
          <w:tcPr>
            <w:tcW w:w="549" w:type="pct"/>
            <w:tcBorders>
              <w:top w:val="nil"/>
              <w:left w:val="nil"/>
              <w:bottom w:val="single" w:sz="4" w:space="0" w:color="auto"/>
              <w:right w:val="single" w:sz="4" w:space="0" w:color="auto"/>
            </w:tcBorders>
            <w:shd w:val="clear" w:color="000000" w:fill="47D359"/>
            <w:hideMark/>
          </w:tcPr>
          <w:p w14:paraId="4485D7DD"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(0.875 g amoxicillin + 0.125 g clavulanic acid) x 2 oral</w:t>
            </w:r>
          </w:p>
        </w:tc>
        <w:tc>
          <w:tcPr>
            <w:tcW w:w="411" w:type="pct"/>
            <w:tcBorders>
              <w:top w:val="nil"/>
              <w:left w:val="nil"/>
              <w:bottom w:val="single" w:sz="4" w:space="0" w:color="auto"/>
              <w:right w:val="single" w:sz="4" w:space="0" w:color="auto"/>
            </w:tcBorders>
            <w:hideMark/>
          </w:tcPr>
          <w:p w14:paraId="5DB703B0"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671" w:type="pct"/>
            <w:tcBorders>
              <w:top w:val="nil"/>
              <w:left w:val="nil"/>
              <w:bottom w:val="single" w:sz="4" w:space="0" w:color="auto"/>
              <w:right w:val="nil"/>
            </w:tcBorders>
            <w:hideMark/>
          </w:tcPr>
          <w:p w14:paraId="51155EF0"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3BE7FB86"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0C0C2F32" w14:textId="77777777" w:rsidTr="00202532">
        <w:trPr>
          <w:trHeight w:val="540"/>
        </w:trPr>
        <w:tc>
          <w:tcPr>
            <w:tcW w:w="453" w:type="pct"/>
            <w:vMerge/>
            <w:tcBorders>
              <w:top w:val="nil"/>
              <w:left w:val="single" w:sz="4" w:space="0" w:color="auto"/>
              <w:bottom w:val="single" w:sz="4" w:space="0" w:color="auto"/>
              <w:right w:val="single" w:sz="4" w:space="0" w:color="auto"/>
            </w:tcBorders>
            <w:vAlign w:val="center"/>
            <w:hideMark/>
          </w:tcPr>
          <w:p w14:paraId="6A0F7DCF"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6F5A52E6"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hideMark/>
          </w:tcPr>
          <w:p w14:paraId="772B468D"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xml:space="preserve">(0.5 g amoxicillin + 0.125 g </w:t>
            </w:r>
            <w:r w:rsidRPr="00382D82">
              <w:rPr>
                <w:rFonts w:ascii="Arial" w:eastAsia="Times New Roman" w:hAnsi="Arial" w:cs="Arial"/>
                <w:kern w:val="0"/>
                <w:sz w:val="14"/>
                <w:szCs w:val="14"/>
                <w:lang w:val="en-US"/>
                <w14:ligatures w14:val="none"/>
              </w:rPr>
              <w:br/>
              <w:t>clavulanic acid) x 2/3 oral</w:t>
            </w:r>
          </w:p>
        </w:tc>
        <w:tc>
          <w:tcPr>
            <w:tcW w:w="549" w:type="pct"/>
            <w:tcBorders>
              <w:top w:val="nil"/>
              <w:left w:val="nil"/>
              <w:bottom w:val="single" w:sz="4" w:space="0" w:color="auto"/>
              <w:right w:val="single" w:sz="4" w:space="0" w:color="auto"/>
            </w:tcBorders>
            <w:shd w:val="clear" w:color="000000" w:fill="44B3E1"/>
            <w:hideMark/>
          </w:tcPr>
          <w:p w14:paraId="523E78F2"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(0.875 g amoxicillin + 0.125 g clavulanic acid) x 2 oral</w:t>
            </w:r>
          </w:p>
        </w:tc>
        <w:tc>
          <w:tcPr>
            <w:tcW w:w="411" w:type="pct"/>
            <w:tcBorders>
              <w:top w:val="nil"/>
              <w:left w:val="nil"/>
              <w:bottom w:val="single" w:sz="4" w:space="0" w:color="auto"/>
              <w:right w:val="single" w:sz="4" w:space="0" w:color="auto"/>
            </w:tcBorders>
            <w:shd w:val="clear" w:color="000000" w:fill="44B3E1"/>
            <w:hideMark/>
          </w:tcPr>
          <w:p w14:paraId="41B2C124"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671" w:type="pct"/>
            <w:tcBorders>
              <w:top w:val="nil"/>
              <w:left w:val="nil"/>
              <w:bottom w:val="single" w:sz="4" w:space="0" w:color="auto"/>
              <w:right w:val="nil"/>
            </w:tcBorders>
            <w:shd w:val="clear" w:color="000000" w:fill="44B3E1"/>
            <w:hideMark/>
          </w:tcPr>
          <w:p w14:paraId="01A86B22"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35229DCA"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07B2343C" w14:textId="77777777" w:rsidTr="00202532">
        <w:trPr>
          <w:trHeight w:val="360"/>
        </w:trPr>
        <w:tc>
          <w:tcPr>
            <w:tcW w:w="453" w:type="pct"/>
            <w:tcBorders>
              <w:top w:val="single" w:sz="4" w:space="0" w:color="auto"/>
            </w:tcBorders>
            <w:noWrap/>
          </w:tcPr>
          <w:p w14:paraId="4A7B43DA"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p>
        </w:tc>
        <w:tc>
          <w:tcPr>
            <w:tcW w:w="332" w:type="pct"/>
            <w:tcBorders>
              <w:top w:val="single" w:sz="4" w:space="0" w:color="auto"/>
            </w:tcBorders>
            <w:noWrap/>
          </w:tcPr>
          <w:p w14:paraId="75E6EA9B"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498" w:type="pct"/>
            <w:tcBorders>
              <w:top w:val="single" w:sz="4" w:space="0" w:color="auto"/>
            </w:tcBorders>
          </w:tcPr>
          <w:p w14:paraId="36C32DC0"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p>
        </w:tc>
        <w:tc>
          <w:tcPr>
            <w:tcW w:w="549" w:type="pct"/>
            <w:tcBorders>
              <w:top w:val="single" w:sz="4" w:space="0" w:color="auto"/>
            </w:tcBorders>
          </w:tcPr>
          <w:p w14:paraId="78BEF8E3"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p>
        </w:tc>
        <w:tc>
          <w:tcPr>
            <w:tcW w:w="411" w:type="pct"/>
            <w:tcBorders>
              <w:top w:val="single" w:sz="4" w:space="0" w:color="auto"/>
            </w:tcBorders>
          </w:tcPr>
          <w:p w14:paraId="515F0A02"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p>
        </w:tc>
        <w:tc>
          <w:tcPr>
            <w:tcW w:w="671" w:type="pct"/>
            <w:tcBorders>
              <w:top w:val="single" w:sz="4" w:space="0" w:color="auto"/>
            </w:tcBorders>
            <w:noWrap/>
            <w:vAlign w:val="bottom"/>
          </w:tcPr>
          <w:p w14:paraId="460FDE25"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p>
        </w:tc>
        <w:tc>
          <w:tcPr>
            <w:tcW w:w="2086" w:type="pct"/>
            <w:tcBorders>
              <w:top w:val="single" w:sz="4" w:space="0" w:color="auto"/>
            </w:tcBorders>
            <w:noWrap/>
          </w:tcPr>
          <w:p w14:paraId="69CA0F19"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p>
        </w:tc>
      </w:tr>
      <w:tr w:rsidR="001553DB" w:rsidRPr="00382D82" w14:paraId="6B5D32F3" w14:textId="77777777" w:rsidTr="00202532">
        <w:trPr>
          <w:trHeight w:val="360"/>
        </w:trPr>
        <w:tc>
          <w:tcPr>
            <w:tcW w:w="453" w:type="pct"/>
            <w:tcBorders>
              <w:top w:val="nil"/>
              <w:bottom w:val="single" w:sz="4" w:space="0" w:color="auto"/>
            </w:tcBorders>
            <w:noWrap/>
          </w:tcPr>
          <w:p w14:paraId="5A8AA8D4"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p>
        </w:tc>
        <w:tc>
          <w:tcPr>
            <w:tcW w:w="332" w:type="pct"/>
            <w:tcBorders>
              <w:top w:val="nil"/>
              <w:bottom w:val="single" w:sz="4" w:space="0" w:color="auto"/>
            </w:tcBorders>
            <w:noWrap/>
          </w:tcPr>
          <w:p w14:paraId="147BAE5A"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498" w:type="pct"/>
            <w:tcBorders>
              <w:top w:val="nil"/>
              <w:bottom w:val="single" w:sz="4" w:space="0" w:color="auto"/>
            </w:tcBorders>
          </w:tcPr>
          <w:p w14:paraId="67DC644C"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p>
        </w:tc>
        <w:tc>
          <w:tcPr>
            <w:tcW w:w="549" w:type="pct"/>
            <w:tcBorders>
              <w:top w:val="nil"/>
              <w:bottom w:val="single" w:sz="4" w:space="0" w:color="auto"/>
            </w:tcBorders>
          </w:tcPr>
          <w:p w14:paraId="0D009AE5"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p>
        </w:tc>
        <w:tc>
          <w:tcPr>
            <w:tcW w:w="411" w:type="pct"/>
            <w:tcBorders>
              <w:top w:val="nil"/>
              <w:bottom w:val="single" w:sz="4" w:space="0" w:color="auto"/>
            </w:tcBorders>
          </w:tcPr>
          <w:p w14:paraId="6B42EA27"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p>
        </w:tc>
        <w:tc>
          <w:tcPr>
            <w:tcW w:w="671" w:type="pct"/>
            <w:tcBorders>
              <w:top w:val="nil"/>
              <w:bottom w:val="single" w:sz="4" w:space="0" w:color="auto"/>
            </w:tcBorders>
            <w:noWrap/>
            <w:vAlign w:val="bottom"/>
          </w:tcPr>
          <w:p w14:paraId="011DC565"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p>
        </w:tc>
        <w:tc>
          <w:tcPr>
            <w:tcW w:w="2086" w:type="pct"/>
            <w:tcBorders>
              <w:top w:val="nil"/>
              <w:bottom w:val="single" w:sz="4" w:space="0" w:color="auto"/>
            </w:tcBorders>
            <w:noWrap/>
          </w:tcPr>
          <w:p w14:paraId="6E2A6478"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p>
        </w:tc>
      </w:tr>
      <w:tr w:rsidR="001553DB" w:rsidRPr="00382D82" w14:paraId="682D84D9" w14:textId="77777777" w:rsidTr="00202532">
        <w:trPr>
          <w:trHeight w:val="360"/>
        </w:trPr>
        <w:tc>
          <w:tcPr>
            <w:tcW w:w="453" w:type="pct"/>
            <w:vMerge w:val="restart"/>
            <w:tcBorders>
              <w:top w:val="single" w:sz="4" w:space="0" w:color="auto"/>
              <w:left w:val="single" w:sz="4" w:space="0" w:color="auto"/>
              <w:bottom w:val="single" w:sz="4" w:space="0" w:color="auto"/>
              <w:right w:val="single" w:sz="4" w:space="0" w:color="auto"/>
            </w:tcBorders>
            <w:noWrap/>
            <w:hideMark/>
          </w:tcPr>
          <w:p w14:paraId="7178741C"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Ampicillin oral/iv</w:t>
            </w:r>
          </w:p>
        </w:tc>
        <w:tc>
          <w:tcPr>
            <w:tcW w:w="332" w:type="pct"/>
            <w:tcBorders>
              <w:top w:val="single" w:sz="4" w:space="0" w:color="auto"/>
              <w:left w:val="nil"/>
              <w:bottom w:val="single" w:sz="4" w:space="0" w:color="auto"/>
              <w:right w:val="single" w:sz="4" w:space="0" w:color="auto"/>
            </w:tcBorders>
            <w:noWrap/>
            <w:hideMark/>
          </w:tcPr>
          <w:p w14:paraId="350B3C4D"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single" w:sz="4" w:space="0" w:color="auto"/>
              <w:left w:val="nil"/>
              <w:bottom w:val="single" w:sz="4" w:space="0" w:color="auto"/>
              <w:right w:val="single" w:sz="4" w:space="0" w:color="auto"/>
            </w:tcBorders>
            <w:shd w:val="clear" w:color="000000" w:fill="F1A983"/>
            <w:hideMark/>
          </w:tcPr>
          <w:p w14:paraId="0B151FA1"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xml:space="preserve">2 g x 3 iv </w:t>
            </w:r>
          </w:p>
        </w:tc>
        <w:tc>
          <w:tcPr>
            <w:tcW w:w="549" w:type="pct"/>
            <w:tcBorders>
              <w:top w:val="single" w:sz="4" w:space="0" w:color="auto"/>
              <w:left w:val="nil"/>
              <w:bottom w:val="single" w:sz="4" w:space="0" w:color="auto"/>
              <w:right w:val="single" w:sz="4" w:space="0" w:color="auto"/>
            </w:tcBorders>
            <w:shd w:val="clear" w:color="000000" w:fill="F1A983"/>
            <w:hideMark/>
          </w:tcPr>
          <w:p w14:paraId="446B2C2B"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xml:space="preserve">2 g x 4 iv </w:t>
            </w:r>
          </w:p>
        </w:tc>
        <w:tc>
          <w:tcPr>
            <w:tcW w:w="411" w:type="pct"/>
            <w:tcBorders>
              <w:top w:val="single" w:sz="4" w:space="0" w:color="auto"/>
              <w:left w:val="nil"/>
              <w:bottom w:val="single" w:sz="4" w:space="0" w:color="auto"/>
              <w:right w:val="single" w:sz="4" w:space="0" w:color="auto"/>
            </w:tcBorders>
            <w:hideMark/>
          </w:tcPr>
          <w:p w14:paraId="5E8A4ECD"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671" w:type="pct"/>
            <w:tcBorders>
              <w:top w:val="single" w:sz="4" w:space="0" w:color="auto"/>
              <w:left w:val="nil"/>
              <w:bottom w:val="single" w:sz="4" w:space="0" w:color="auto"/>
              <w:right w:val="nil"/>
            </w:tcBorders>
            <w:noWrap/>
            <w:vAlign w:val="bottom"/>
            <w:hideMark/>
          </w:tcPr>
          <w:p w14:paraId="7AFDFEDD"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single" w:sz="4" w:space="0" w:color="auto"/>
              <w:left w:val="single" w:sz="4" w:space="0" w:color="auto"/>
              <w:bottom w:val="single" w:sz="4" w:space="0" w:color="auto"/>
              <w:right w:val="single" w:sz="4" w:space="0" w:color="auto"/>
            </w:tcBorders>
            <w:noWrap/>
            <w:hideMark/>
          </w:tcPr>
          <w:p w14:paraId="7D274FC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6C97BD37"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354E7224"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1D7DABD7"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CLSI</w:t>
            </w:r>
          </w:p>
        </w:tc>
        <w:tc>
          <w:tcPr>
            <w:tcW w:w="498" w:type="pct"/>
            <w:tcBorders>
              <w:top w:val="nil"/>
              <w:left w:val="nil"/>
              <w:bottom w:val="single" w:sz="4" w:space="0" w:color="auto"/>
              <w:right w:val="single" w:sz="4" w:space="0" w:color="auto"/>
            </w:tcBorders>
            <w:shd w:val="clear" w:color="000000" w:fill="F1A983"/>
            <w:hideMark/>
          </w:tcPr>
          <w:p w14:paraId="79362BFF"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2 g x 4-6 iv</w:t>
            </w:r>
          </w:p>
        </w:tc>
        <w:tc>
          <w:tcPr>
            <w:tcW w:w="549" w:type="pct"/>
            <w:tcBorders>
              <w:top w:val="nil"/>
              <w:left w:val="nil"/>
              <w:bottom w:val="single" w:sz="4" w:space="0" w:color="auto"/>
              <w:right w:val="single" w:sz="4" w:space="0" w:color="auto"/>
            </w:tcBorders>
            <w:hideMark/>
          </w:tcPr>
          <w:p w14:paraId="2E42CE1F"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411" w:type="pct"/>
            <w:tcBorders>
              <w:top w:val="nil"/>
              <w:left w:val="nil"/>
              <w:bottom w:val="single" w:sz="4" w:space="0" w:color="auto"/>
              <w:right w:val="single" w:sz="4" w:space="0" w:color="auto"/>
            </w:tcBorders>
            <w:hideMark/>
          </w:tcPr>
          <w:p w14:paraId="53EA5819"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0.5 g x 4 oral</w:t>
            </w:r>
          </w:p>
        </w:tc>
        <w:tc>
          <w:tcPr>
            <w:tcW w:w="671" w:type="pct"/>
            <w:tcBorders>
              <w:top w:val="nil"/>
              <w:left w:val="nil"/>
              <w:bottom w:val="single" w:sz="4" w:space="0" w:color="auto"/>
              <w:right w:val="nil"/>
            </w:tcBorders>
            <w:hideMark/>
          </w:tcPr>
          <w:p w14:paraId="604292F1"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Meningitis: 2 g x 6 iv</w:t>
            </w:r>
          </w:p>
        </w:tc>
        <w:tc>
          <w:tcPr>
            <w:tcW w:w="2086" w:type="pct"/>
            <w:tcBorders>
              <w:top w:val="nil"/>
              <w:left w:val="single" w:sz="4" w:space="0" w:color="auto"/>
              <w:bottom w:val="single" w:sz="4" w:space="0" w:color="auto"/>
              <w:right w:val="single" w:sz="4" w:space="0" w:color="auto"/>
            </w:tcBorders>
            <w:noWrap/>
            <w:hideMark/>
          </w:tcPr>
          <w:p w14:paraId="750C1BE9"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56B57CEB"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1442E5B0"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65724A68"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hideMark/>
          </w:tcPr>
          <w:p w14:paraId="6C9D5DD5"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0.5g x 4 iv</w:t>
            </w:r>
          </w:p>
        </w:tc>
        <w:tc>
          <w:tcPr>
            <w:tcW w:w="549" w:type="pct"/>
            <w:tcBorders>
              <w:top w:val="nil"/>
              <w:left w:val="nil"/>
              <w:bottom w:val="single" w:sz="4" w:space="0" w:color="auto"/>
              <w:right w:val="single" w:sz="4" w:space="0" w:color="auto"/>
            </w:tcBorders>
            <w:shd w:val="clear" w:color="000000" w:fill="44B3E1"/>
            <w:hideMark/>
          </w:tcPr>
          <w:p w14:paraId="6C259D5A"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1g x 1 iv</w:t>
            </w:r>
          </w:p>
        </w:tc>
        <w:tc>
          <w:tcPr>
            <w:tcW w:w="411" w:type="pct"/>
            <w:tcBorders>
              <w:top w:val="nil"/>
              <w:left w:val="nil"/>
              <w:bottom w:val="single" w:sz="4" w:space="0" w:color="auto"/>
              <w:right w:val="single" w:sz="4" w:space="0" w:color="auto"/>
            </w:tcBorders>
            <w:shd w:val="clear" w:color="000000" w:fill="44B3E1"/>
            <w:hideMark/>
          </w:tcPr>
          <w:p w14:paraId="7A1271F7"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671" w:type="pct"/>
            <w:tcBorders>
              <w:top w:val="nil"/>
              <w:left w:val="nil"/>
              <w:bottom w:val="single" w:sz="4" w:space="0" w:color="auto"/>
              <w:right w:val="nil"/>
            </w:tcBorders>
            <w:shd w:val="clear" w:color="000000" w:fill="44B3E1"/>
            <w:hideMark/>
          </w:tcPr>
          <w:p w14:paraId="30AAFCB4"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2AAD557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667C06AE" w14:textId="77777777" w:rsidTr="00202532">
        <w:trPr>
          <w:trHeight w:val="300"/>
        </w:trPr>
        <w:tc>
          <w:tcPr>
            <w:tcW w:w="453" w:type="pct"/>
            <w:vMerge w:val="restart"/>
            <w:tcBorders>
              <w:top w:val="nil"/>
              <w:left w:val="single" w:sz="4" w:space="0" w:color="auto"/>
              <w:bottom w:val="single" w:sz="4" w:space="0" w:color="auto"/>
              <w:right w:val="single" w:sz="4" w:space="0" w:color="auto"/>
            </w:tcBorders>
            <w:noWrap/>
            <w:hideMark/>
          </w:tcPr>
          <w:p w14:paraId="0B861B6A"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Benzylpenicillin</w:t>
            </w:r>
          </w:p>
        </w:tc>
        <w:tc>
          <w:tcPr>
            <w:tcW w:w="332" w:type="pct"/>
            <w:tcBorders>
              <w:top w:val="nil"/>
              <w:left w:val="nil"/>
              <w:bottom w:val="single" w:sz="4" w:space="0" w:color="auto"/>
              <w:right w:val="single" w:sz="4" w:space="0" w:color="auto"/>
            </w:tcBorders>
            <w:noWrap/>
            <w:hideMark/>
          </w:tcPr>
          <w:p w14:paraId="32D67565"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47D359"/>
            <w:hideMark/>
          </w:tcPr>
          <w:p w14:paraId="68626CE5"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0.6 g (1 MU) x 4 iv</w:t>
            </w:r>
          </w:p>
        </w:tc>
        <w:tc>
          <w:tcPr>
            <w:tcW w:w="549" w:type="pct"/>
            <w:tcBorders>
              <w:top w:val="nil"/>
              <w:left w:val="nil"/>
              <w:bottom w:val="single" w:sz="4" w:space="0" w:color="auto"/>
              <w:right w:val="single" w:sz="4" w:space="0" w:color="auto"/>
            </w:tcBorders>
            <w:shd w:val="clear" w:color="000000" w:fill="47D359"/>
            <w:hideMark/>
          </w:tcPr>
          <w:p w14:paraId="22F878CA"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1.2 g (2 MU) x 6 iv</w:t>
            </w:r>
          </w:p>
        </w:tc>
        <w:tc>
          <w:tcPr>
            <w:tcW w:w="411" w:type="pct"/>
            <w:tcBorders>
              <w:top w:val="nil"/>
              <w:left w:val="nil"/>
              <w:bottom w:val="single" w:sz="4" w:space="0" w:color="auto"/>
              <w:right w:val="single" w:sz="4" w:space="0" w:color="auto"/>
            </w:tcBorders>
            <w:hideMark/>
          </w:tcPr>
          <w:p w14:paraId="313EB0EE"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671" w:type="pct"/>
            <w:tcBorders>
              <w:top w:val="nil"/>
              <w:left w:val="nil"/>
              <w:bottom w:val="single" w:sz="4" w:space="0" w:color="auto"/>
              <w:right w:val="nil"/>
            </w:tcBorders>
            <w:noWrap/>
            <w:vAlign w:val="bottom"/>
            <w:hideMark/>
          </w:tcPr>
          <w:p w14:paraId="4D16623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6EC3BECF"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7CA50AAD"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3F19283D"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43297CA2"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CLSI</w:t>
            </w:r>
          </w:p>
        </w:tc>
        <w:tc>
          <w:tcPr>
            <w:tcW w:w="498" w:type="pct"/>
            <w:tcBorders>
              <w:top w:val="nil"/>
              <w:left w:val="nil"/>
              <w:bottom w:val="nil"/>
              <w:right w:val="nil"/>
            </w:tcBorders>
            <w:noWrap/>
            <w:vAlign w:val="bottom"/>
            <w:hideMark/>
          </w:tcPr>
          <w:p w14:paraId="299F2FD7"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549" w:type="pct"/>
            <w:tcBorders>
              <w:top w:val="nil"/>
              <w:left w:val="nil"/>
              <w:bottom w:val="nil"/>
              <w:right w:val="nil"/>
            </w:tcBorders>
            <w:shd w:val="clear" w:color="000000" w:fill="47D359"/>
            <w:noWrap/>
            <w:vAlign w:val="bottom"/>
            <w:hideMark/>
          </w:tcPr>
          <w:p w14:paraId="5AFB0E8A"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2MU x 6 iv</w:t>
            </w:r>
          </w:p>
        </w:tc>
        <w:tc>
          <w:tcPr>
            <w:tcW w:w="411" w:type="pct"/>
            <w:tcBorders>
              <w:top w:val="nil"/>
              <w:left w:val="nil"/>
              <w:bottom w:val="nil"/>
              <w:right w:val="nil"/>
            </w:tcBorders>
            <w:noWrap/>
            <w:vAlign w:val="bottom"/>
            <w:hideMark/>
          </w:tcPr>
          <w:p w14:paraId="6C69B040"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p>
        </w:tc>
        <w:tc>
          <w:tcPr>
            <w:tcW w:w="671" w:type="pct"/>
            <w:tcBorders>
              <w:top w:val="nil"/>
              <w:left w:val="single" w:sz="4" w:space="0" w:color="auto"/>
              <w:bottom w:val="single" w:sz="4" w:space="0" w:color="auto"/>
              <w:right w:val="nil"/>
            </w:tcBorders>
            <w:noWrap/>
            <w:vAlign w:val="bottom"/>
            <w:hideMark/>
          </w:tcPr>
          <w:p w14:paraId="2D9B8B93"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3MU x 6 iv</w:t>
            </w:r>
          </w:p>
        </w:tc>
        <w:tc>
          <w:tcPr>
            <w:tcW w:w="2086" w:type="pct"/>
            <w:tcBorders>
              <w:top w:val="nil"/>
              <w:left w:val="single" w:sz="4" w:space="0" w:color="auto"/>
              <w:bottom w:val="single" w:sz="4" w:space="0" w:color="auto"/>
              <w:right w:val="single" w:sz="4" w:space="0" w:color="auto"/>
            </w:tcBorders>
            <w:noWrap/>
            <w:hideMark/>
          </w:tcPr>
          <w:p w14:paraId="434657D9"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3E077DCD"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62978FCC"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6B74762D"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single" w:sz="4" w:space="0" w:color="auto"/>
              <w:left w:val="nil"/>
              <w:bottom w:val="single" w:sz="4" w:space="0" w:color="auto"/>
              <w:right w:val="single" w:sz="4" w:space="0" w:color="auto"/>
            </w:tcBorders>
            <w:shd w:val="clear" w:color="000000" w:fill="44B3E1"/>
            <w:noWrap/>
            <w:vAlign w:val="bottom"/>
            <w:hideMark/>
          </w:tcPr>
          <w:p w14:paraId="6DE679DB"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4MU X 4-6 iv</w:t>
            </w:r>
          </w:p>
        </w:tc>
        <w:tc>
          <w:tcPr>
            <w:tcW w:w="549" w:type="pct"/>
            <w:tcBorders>
              <w:top w:val="single" w:sz="4" w:space="0" w:color="auto"/>
              <w:left w:val="nil"/>
              <w:bottom w:val="single" w:sz="4" w:space="0" w:color="auto"/>
              <w:right w:val="single" w:sz="4" w:space="0" w:color="auto"/>
            </w:tcBorders>
            <w:shd w:val="clear" w:color="000000" w:fill="44B3E1"/>
            <w:noWrap/>
            <w:vAlign w:val="bottom"/>
            <w:hideMark/>
          </w:tcPr>
          <w:p w14:paraId="3DDDBAC6"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Diphtheria: 12g x 4 iv</w:t>
            </w:r>
          </w:p>
        </w:tc>
        <w:tc>
          <w:tcPr>
            <w:tcW w:w="411" w:type="pct"/>
            <w:tcBorders>
              <w:top w:val="single" w:sz="4" w:space="0" w:color="auto"/>
              <w:left w:val="nil"/>
              <w:bottom w:val="single" w:sz="4" w:space="0" w:color="auto"/>
              <w:right w:val="single" w:sz="4" w:space="0" w:color="auto"/>
            </w:tcBorders>
            <w:shd w:val="clear" w:color="000000" w:fill="44B3E1"/>
            <w:noWrap/>
            <w:vAlign w:val="bottom"/>
            <w:hideMark/>
          </w:tcPr>
          <w:p w14:paraId="7E530D46"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shd w:val="clear" w:color="000000" w:fill="44B3E1"/>
            <w:noWrap/>
            <w:vAlign w:val="bottom"/>
            <w:hideMark/>
          </w:tcPr>
          <w:p w14:paraId="53314458"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Acute rheumatic fever: 1.2MUx 1 im</w:t>
            </w:r>
          </w:p>
        </w:tc>
        <w:tc>
          <w:tcPr>
            <w:tcW w:w="2086" w:type="pct"/>
            <w:tcBorders>
              <w:top w:val="nil"/>
              <w:left w:val="single" w:sz="4" w:space="0" w:color="auto"/>
              <w:bottom w:val="single" w:sz="4" w:space="0" w:color="auto"/>
              <w:right w:val="single" w:sz="4" w:space="0" w:color="auto"/>
            </w:tcBorders>
            <w:noWrap/>
            <w:hideMark/>
          </w:tcPr>
          <w:p w14:paraId="2417BF02"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EUCAST I</w:t>
            </w:r>
          </w:p>
        </w:tc>
      </w:tr>
      <w:tr w:rsidR="001553DB" w:rsidRPr="00382D82" w14:paraId="44EB89BA" w14:textId="77777777" w:rsidTr="00202532">
        <w:trPr>
          <w:trHeight w:val="300"/>
        </w:trPr>
        <w:tc>
          <w:tcPr>
            <w:tcW w:w="453" w:type="pct"/>
            <w:vMerge w:val="restart"/>
            <w:tcBorders>
              <w:top w:val="nil"/>
              <w:left w:val="single" w:sz="4" w:space="0" w:color="auto"/>
              <w:bottom w:val="single" w:sz="4" w:space="0" w:color="auto"/>
              <w:right w:val="single" w:sz="4" w:space="0" w:color="auto"/>
            </w:tcBorders>
            <w:noWrap/>
            <w:hideMark/>
          </w:tcPr>
          <w:p w14:paraId="407205A7"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Cloxacillin</w:t>
            </w:r>
          </w:p>
        </w:tc>
        <w:tc>
          <w:tcPr>
            <w:tcW w:w="332" w:type="pct"/>
            <w:tcBorders>
              <w:top w:val="nil"/>
              <w:left w:val="nil"/>
              <w:bottom w:val="single" w:sz="4" w:space="0" w:color="auto"/>
              <w:right w:val="single" w:sz="4" w:space="0" w:color="auto"/>
            </w:tcBorders>
            <w:noWrap/>
            <w:hideMark/>
          </w:tcPr>
          <w:p w14:paraId="714FABE2"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FFFF00"/>
            <w:hideMark/>
          </w:tcPr>
          <w:p w14:paraId="1882039A"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xml:space="preserve">0.5 g x 4 oral or 1 g x 4 iv </w:t>
            </w:r>
          </w:p>
        </w:tc>
        <w:tc>
          <w:tcPr>
            <w:tcW w:w="549" w:type="pct"/>
            <w:tcBorders>
              <w:top w:val="nil"/>
              <w:left w:val="nil"/>
              <w:bottom w:val="single" w:sz="4" w:space="0" w:color="auto"/>
              <w:right w:val="single" w:sz="4" w:space="0" w:color="auto"/>
            </w:tcBorders>
            <w:hideMark/>
          </w:tcPr>
          <w:p w14:paraId="4ED0E038"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Dosages vary by indication</w:t>
            </w:r>
          </w:p>
        </w:tc>
        <w:tc>
          <w:tcPr>
            <w:tcW w:w="411" w:type="pct"/>
            <w:tcBorders>
              <w:top w:val="nil"/>
              <w:left w:val="nil"/>
              <w:bottom w:val="single" w:sz="4" w:space="0" w:color="auto"/>
              <w:right w:val="single" w:sz="4" w:space="0" w:color="auto"/>
            </w:tcBorders>
            <w:hideMark/>
          </w:tcPr>
          <w:p w14:paraId="3E36A3CE"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671" w:type="pct"/>
            <w:tcBorders>
              <w:top w:val="nil"/>
              <w:left w:val="nil"/>
              <w:bottom w:val="single" w:sz="4" w:space="0" w:color="auto"/>
              <w:right w:val="nil"/>
            </w:tcBorders>
            <w:noWrap/>
            <w:vAlign w:val="bottom"/>
            <w:hideMark/>
          </w:tcPr>
          <w:p w14:paraId="5136D90C"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40317894"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69618397"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1B0F74BF"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3AFE8480"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CLSI</w:t>
            </w:r>
          </w:p>
        </w:tc>
        <w:tc>
          <w:tcPr>
            <w:tcW w:w="498" w:type="pct"/>
            <w:tcBorders>
              <w:top w:val="nil"/>
              <w:left w:val="nil"/>
              <w:bottom w:val="single" w:sz="4" w:space="0" w:color="auto"/>
              <w:right w:val="single" w:sz="4" w:space="0" w:color="auto"/>
            </w:tcBorders>
            <w:hideMark/>
          </w:tcPr>
          <w:p w14:paraId="512DF66B"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549" w:type="pct"/>
            <w:tcBorders>
              <w:top w:val="nil"/>
              <w:left w:val="nil"/>
              <w:bottom w:val="single" w:sz="4" w:space="0" w:color="auto"/>
              <w:right w:val="single" w:sz="4" w:space="0" w:color="auto"/>
            </w:tcBorders>
            <w:hideMark/>
          </w:tcPr>
          <w:p w14:paraId="6B53517E"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bottom w:val="single" w:sz="4" w:space="0" w:color="auto"/>
              <w:right w:val="single" w:sz="4" w:space="0" w:color="auto"/>
            </w:tcBorders>
            <w:hideMark/>
          </w:tcPr>
          <w:p w14:paraId="766A3AD1"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671" w:type="pct"/>
            <w:tcBorders>
              <w:top w:val="nil"/>
              <w:left w:val="nil"/>
              <w:bottom w:val="single" w:sz="4" w:space="0" w:color="auto"/>
              <w:right w:val="nil"/>
            </w:tcBorders>
            <w:noWrap/>
            <w:vAlign w:val="bottom"/>
            <w:hideMark/>
          </w:tcPr>
          <w:p w14:paraId="645F616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3A299C64"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3F09F7A0"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5D021AD6"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34CC5B8F"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noWrap/>
            <w:vAlign w:val="bottom"/>
            <w:hideMark/>
          </w:tcPr>
          <w:p w14:paraId="1EE1524B"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0.5 g x 4 iv</w:t>
            </w:r>
          </w:p>
        </w:tc>
        <w:tc>
          <w:tcPr>
            <w:tcW w:w="549" w:type="pct"/>
            <w:tcBorders>
              <w:top w:val="nil"/>
              <w:left w:val="nil"/>
              <w:bottom w:val="single" w:sz="4" w:space="0" w:color="auto"/>
              <w:right w:val="single" w:sz="4" w:space="0" w:color="auto"/>
            </w:tcBorders>
            <w:shd w:val="clear" w:color="000000" w:fill="44B3E1"/>
            <w:hideMark/>
          </w:tcPr>
          <w:p w14:paraId="451EDCD0"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bottom w:val="single" w:sz="4" w:space="0" w:color="auto"/>
              <w:right w:val="single" w:sz="4" w:space="0" w:color="auto"/>
            </w:tcBorders>
            <w:shd w:val="clear" w:color="000000" w:fill="44B3E1"/>
            <w:hideMark/>
          </w:tcPr>
          <w:p w14:paraId="4C0A0209"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671" w:type="pct"/>
            <w:tcBorders>
              <w:top w:val="nil"/>
              <w:left w:val="nil"/>
              <w:bottom w:val="single" w:sz="4" w:space="0" w:color="auto"/>
              <w:right w:val="nil"/>
            </w:tcBorders>
            <w:shd w:val="clear" w:color="000000" w:fill="44B3E1"/>
            <w:noWrap/>
            <w:vAlign w:val="bottom"/>
            <w:hideMark/>
          </w:tcPr>
          <w:p w14:paraId="36FCF161"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20C4F579"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74C75A8F" w14:textId="77777777" w:rsidTr="00202532">
        <w:trPr>
          <w:trHeight w:val="360"/>
        </w:trPr>
        <w:tc>
          <w:tcPr>
            <w:tcW w:w="453" w:type="pct"/>
            <w:vMerge w:val="restart"/>
            <w:tcBorders>
              <w:top w:val="nil"/>
              <w:left w:val="single" w:sz="4" w:space="0" w:color="auto"/>
              <w:bottom w:val="single" w:sz="4" w:space="0" w:color="auto"/>
              <w:right w:val="single" w:sz="4" w:space="0" w:color="auto"/>
            </w:tcBorders>
            <w:noWrap/>
            <w:hideMark/>
          </w:tcPr>
          <w:p w14:paraId="7C6D98B4"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Flucloxacillin</w:t>
            </w:r>
          </w:p>
        </w:tc>
        <w:tc>
          <w:tcPr>
            <w:tcW w:w="332" w:type="pct"/>
            <w:tcBorders>
              <w:top w:val="nil"/>
              <w:left w:val="nil"/>
              <w:bottom w:val="single" w:sz="4" w:space="0" w:color="auto"/>
              <w:right w:val="single" w:sz="4" w:space="0" w:color="auto"/>
            </w:tcBorders>
            <w:noWrap/>
            <w:hideMark/>
          </w:tcPr>
          <w:p w14:paraId="13881A98"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F1A983"/>
            <w:hideMark/>
          </w:tcPr>
          <w:p w14:paraId="6770ED97"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xml:space="preserve">1 g x 3 oral or 2 g x 4 iv </w:t>
            </w:r>
            <w:r w:rsidRPr="00382D82">
              <w:rPr>
                <w:rFonts w:ascii="Arial" w:eastAsia="Times New Roman" w:hAnsi="Arial" w:cs="Arial"/>
                <w:kern w:val="0"/>
                <w:sz w:val="14"/>
                <w:szCs w:val="14"/>
                <w:lang w:val="en-US"/>
                <w14:ligatures w14:val="none"/>
              </w:rPr>
              <w:br/>
              <w:t>(or 1 g x 6 iv)</w:t>
            </w:r>
          </w:p>
        </w:tc>
        <w:tc>
          <w:tcPr>
            <w:tcW w:w="549" w:type="pct"/>
            <w:tcBorders>
              <w:top w:val="nil"/>
              <w:left w:val="nil"/>
              <w:bottom w:val="single" w:sz="4" w:space="0" w:color="auto"/>
              <w:right w:val="single" w:sz="4" w:space="0" w:color="auto"/>
            </w:tcBorders>
            <w:hideMark/>
          </w:tcPr>
          <w:p w14:paraId="7257B8C8"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Dosages vary by indication</w:t>
            </w:r>
          </w:p>
        </w:tc>
        <w:tc>
          <w:tcPr>
            <w:tcW w:w="411" w:type="pct"/>
            <w:tcBorders>
              <w:top w:val="nil"/>
              <w:left w:val="nil"/>
              <w:bottom w:val="single" w:sz="4" w:space="0" w:color="auto"/>
              <w:right w:val="single" w:sz="4" w:space="0" w:color="auto"/>
            </w:tcBorders>
            <w:noWrap/>
            <w:vAlign w:val="bottom"/>
            <w:hideMark/>
          </w:tcPr>
          <w:p w14:paraId="2A58C552"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noWrap/>
            <w:vAlign w:val="bottom"/>
            <w:hideMark/>
          </w:tcPr>
          <w:p w14:paraId="2A96AD96"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718E2250"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1D164294"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1EEA17C3"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159E5867"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CLSI</w:t>
            </w:r>
          </w:p>
        </w:tc>
        <w:tc>
          <w:tcPr>
            <w:tcW w:w="498" w:type="pct"/>
            <w:tcBorders>
              <w:top w:val="nil"/>
              <w:left w:val="nil"/>
              <w:bottom w:val="single" w:sz="4" w:space="0" w:color="auto"/>
              <w:right w:val="single" w:sz="4" w:space="0" w:color="auto"/>
            </w:tcBorders>
            <w:hideMark/>
          </w:tcPr>
          <w:p w14:paraId="76B2229C"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NA</w:t>
            </w:r>
          </w:p>
        </w:tc>
        <w:tc>
          <w:tcPr>
            <w:tcW w:w="549" w:type="pct"/>
            <w:tcBorders>
              <w:top w:val="nil"/>
              <w:left w:val="nil"/>
              <w:bottom w:val="single" w:sz="4" w:space="0" w:color="auto"/>
              <w:right w:val="single" w:sz="4" w:space="0" w:color="auto"/>
            </w:tcBorders>
            <w:hideMark/>
          </w:tcPr>
          <w:p w14:paraId="2AE6A78B"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bottom w:val="single" w:sz="4" w:space="0" w:color="auto"/>
              <w:right w:val="single" w:sz="4" w:space="0" w:color="auto"/>
            </w:tcBorders>
            <w:noWrap/>
            <w:vAlign w:val="bottom"/>
            <w:hideMark/>
          </w:tcPr>
          <w:p w14:paraId="6DB6567C"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noWrap/>
            <w:vAlign w:val="bottom"/>
            <w:hideMark/>
          </w:tcPr>
          <w:p w14:paraId="0720CED5"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10AB778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0510969E"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7A04DFE2"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280DE32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noWrap/>
            <w:vAlign w:val="bottom"/>
            <w:hideMark/>
          </w:tcPr>
          <w:p w14:paraId="37D11BC7"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0.25-0.5 g x 4 oral</w:t>
            </w:r>
          </w:p>
        </w:tc>
        <w:tc>
          <w:tcPr>
            <w:tcW w:w="549" w:type="pct"/>
            <w:tcBorders>
              <w:top w:val="nil"/>
              <w:left w:val="nil"/>
              <w:bottom w:val="single" w:sz="4" w:space="0" w:color="auto"/>
              <w:right w:val="single" w:sz="4" w:space="0" w:color="auto"/>
            </w:tcBorders>
            <w:shd w:val="clear" w:color="000000" w:fill="44B3E1"/>
            <w:hideMark/>
          </w:tcPr>
          <w:p w14:paraId="6C236061"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bottom w:val="single" w:sz="4" w:space="0" w:color="auto"/>
              <w:right w:val="single" w:sz="4" w:space="0" w:color="auto"/>
            </w:tcBorders>
            <w:shd w:val="clear" w:color="000000" w:fill="44B3E1"/>
            <w:noWrap/>
            <w:vAlign w:val="bottom"/>
            <w:hideMark/>
          </w:tcPr>
          <w:p w14:paraId="24356732"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shd w:val="clear" w:color="000000" w:fill="44B3E1"/>
            <w:noWrap/>
            <w:vAlign w:val="bottom"/>
            <w:hideMark/>
          </w:tcPr>
          <w:p w14:paraId="2FC4A9A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26AE3AC0"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6BC1E36B" w14:textId="77777777" w:rsidTr="00202532">
        <w:trPr>
          <w:trHeight w:val="300"/>
        </w:trPr>
        <w:tc>
          <w:tcPr>
            <w:tcW w:w="453" w:type="pct"/>
            <w:tcBorders>
              <w:top w:val="nil"/>
              <w:left w:val="single" w:sz="4" w:space="0" w:color="auto"/>
              <w:bottom w:val="single" w:sz="4" w:space="0" w:color="auto"/>
              <w:right w:val="single" w:sz="4" w:space="0" w:color="auto"/>
            </w:tcBorders>
            <w:noWrap/>
            <w:hideMark/>
          </w:tcPr>
          <w:p w14:paraId="686EEE15" w14:textId="77777777" w:rsidR="001553DB" w:rsidRPr="00382D82" w:rsidRDefault="001553DB" w:rsidP="00202532">
            <w:pPr>
              <w:spacing w:after="0" w:line="240" w:lineRule="auto"/>
              <w:rPr>
                <w:rFonts w:ascii="Arial" w:eastAsia="Times New Roman" w:hAnsi="Arial" w:cs="Arial"/>
                <w:b/>
                <w:bCs/>
                <w:kern w:val="0"/>
                <w:sz w:val="14"/>
                <w:szCs w:val="14"/>
                <w:u w:val="single"/>
                <w:lang w:val="en-US"/>
                <w14:ligatures w14:val="none"/>
              </w:rPr>
            </w:pPr>
            <w:r w:rsidRPr="00382D82">
              <w:rPr>
                <w:rFonts w:ascii="Arial" w:eastAsia="Times New Roman" w:hAnsi="Arial" w:cs="Arial"/>
                <w:b/>
                <w:bCs/>
                <w:kern w:val="0"/>
                <w:sz w:val="14"/>
                <w:szCs w:val="14"/>
                <w:u w:val="single"/>
                <w:lang w:val="en-US"/>
                <w14:ligatures w14:val="none"/>
              </w:rPr>
              <w:t>Fluoroquinolones</w:t>
            </w:r>
          </w:p>
        </w:tc>
        <w:tc>
          <w:tcPr>
            <w:tcW w:w="332" w:type="pct"/>
            <w:tcBorders>
              <w:top w:val="nil"/>
              <w:left w:val="nil"/>
              <w:bottom w:val="single" w:sz="4" w:space="0" w:color="auto"/>
              <w:right w:val="single" w:sz="4" w:space="0" w:color="auto"/>
            </w:tcBorders>
            <w:noWrap/>
            <w:hideMark/>
          </w:tcPr>
          <w:p w14:paraId="02B08ECC"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 </w:t>
            </w:r>
          </w:p>
        </w:tc>
        <w:tc>
          <w:tcPr>
            <w:tcW w:w="498" w:type="pct"/>
            <w:tcBorders>
              <w:top w:val="nil"/>
              <w:left w:val="nil"/>
              <w:bottom w:val="single" w:sz="4" w:space="0" w:color="auto"/>
              <w:right w:val="single" w:sz="4" w:space="0" w:color="auto"/>
            </w:tcBorders>
            <w:hideMark/>
          </w:tcPr>
          <w:p w14:paraId="4A62E28E"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 </w:t>
            </w:r>
          </w:p>
        </w:tc>
        <w:tc>
          <w:tcPr>
            <w:tcW w:w="549" w:type="pct"/>
            <w:tcBorders>
              <w:top w:val="nil"/>
              <w:left w:val="nil"/>
              <w:bottom w:val="single" w:sz="4" w:space="0" w:color="auto"/>
              <w:right w:val="single" w:sz="4" w:space="0" w:color="auto"/>
            </w:tcBorders>
            <w:hideMark/>
          </w:tcPr>
          <w:p w14:paraId="4E9A2F23"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 </w:t>
            </w:r>
          </w:p>
        </w:tc>
        <w:tc>
          <w:tcPr>
            <w:tcW w:w="411" w:type="pct"/>
            <w:tcBorders>
              <w:top w:val="nil"/>
              <w:left w:val="nil"/>
              <w:bottom w:val="single" w:sz="4" w:space="0" w:color="auto"/>
              <w:right w:val="single" w:sz="4" w:space="0" w:color="auto"/>
            </w:tcBorders>
            <w:hideMark/>
          </w:tcPr>
          <w:p w14:paraId="0C0F427C"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 </w:t>
            </w:r>
          </w:p>
        </w:tc>
        <w:tc>
          <w:tcPr>
            <w:tcW w:w="671" w:type="pct"/>
            <w:tcBorders>
              <w:top w:val="nil"/>
              <w:left w:val="nil"/>
              <w:bottom w:val="single" w:sz="4" w:space="0" w:color="auto"/>
              <w:right w:val="nil"/>
            </w:tcBorders>
            <w:hideMark/>
          </w:tcPr>
          <w:p w14:paraId="407650AF"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hideMark/>
          </w:tcPr>
          <w:p w14:paraId="160227E9" w14:textId="77777777" w:rsidR="001553DB" w:rsidRPr="00382D82" w:rsidRDefault="001553DB" w:rsidP="00202532">
            <w:pPr>
              <w:spacing w:after="0" w:line="240" w:lineRule="auto"/>
              <w:jc w:val="center"/>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 </w:t>
            </w:r>
          </w:p>
        </w:tc>
      </w:tr>
      <w:tr w:rsidR="001553DB" w:rsidRPr="00382D82" w14:paraId="43D73C1D" w14:textId="77777777" w:rsidTr="00202532">
        <w:trPr>
          <w:trHeight w:val="300"/>
        </w:trPr>
        <w:tc>
          <w:tcPr>
            <w:tcW w:w="453" w:type="pct"/>
            <w:vMerge w:val="restart"/>
            <w:tcBorders>
              <w:top w:val="nil"/>
              <w:left w:val="single" w:sz="4" w:space="0" w:color="auto"/>
              <w:bottom w:val="single" w:sz="4" w:space="0" w:color="auto"/>
              <w:right w:val="single" w:sz="4" w:space="0" w:color="auto"/>
            </w:tcBorders>
            <w:noWrap/>
            <w:hideMark/>
          </w:tcPr>
          <w:p w14:paraId="083E6E8B"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Ciprofloxacin</w:t>
            </w:r>
          </w:p>
        </w:tc>
        <w:tc>
          <w:tcPr>
            <w:tcW w:w="332" w:type="pct"/>
            <w:tcBorders>
              <w:top w:val="nil"/>
              <w:left w:val="nil"/>
              <w:bottom w:val="single" w:sz="4" w:space="0" w:color="auto"/>
              <w:right w:val="single" w:sz="4" w:space="0" w:color="auto"/>
            </w:tcBorders>
            <w:noWrap/>
            <w:hideMark/>
          </w:tcPr>
          <w:p w14:paraId="5E2388E9"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47D359"/>
            <w:hideMark/>
          </w:tcPr>
          <w:p w14:paraId="14483840"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0.5 g x 2 oral or 0.4 g x 2 iv</w:t>
            </w:r>
          </w:p>
        </w:tc>
        <w:tc>
          <w:tcPr>
            <w:tcW w:w="549" w:type="pct"/>
            <w:tcBorders>
              <w:top w:val="nil"/>
              <w:left w:val="nil"/>
              <w:bottom w:val="single" w:sz="4" w:space="0" w:color="auto"/>
              <w:right w:val="single" w:sz="4" w:space="0" w:color="auto"/>
            </w:tcBorders>
            <w:shd w:val="clear" w:color="000000" w:fill="47D359"/>
            <w:hideMark/>
          </w:tcPr>
          <w:p w14:paraId="31A2AE6A"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0.75 g x 2 oral or 0.4 g x 3 iv</w:t>
            </w:r>
          </w:p>
        </w:tc>
        <w:tc>
          <w:tcPr>
            <w:tcW w:w="411" w:type="pct"/>
            <w:tcBorders>
              <w:top w:val="nil"/>
              <w:left w:val="nil"/>
              <w:bottom w:val="single" w:sz="4" w:space="0" w:color="auto"/>
              <w:right w:val="single" w:sz="4" w:space="0" w:color="auto"/>
            </w:tcBorders>
            <w:hideMark/>
          </w:tcPr>
          <w:p w14:paraId="4909F711"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671" w:type="pct"/>
            <w:tcBorders>
              <w:top w:val="nil"/>
              <w:left w:val="nil"/>
              <w:bottom w:val="single" w:sz="4" w:space="0" w:color="auto"/>
              <w:right w:val="nil"/>
            </w:tcBorders>
            <w:hideMark/>
          </w:tcPr>
          <w:p w14:paraId="1E5829DC"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 xml:space="preserve"> </w:t>
            </w:r>
          </w:p>
        </w:tc>
        <w:tc>
          <w:tcPr>
            <w:tcW w:w="2086" w:type="pct"/>
            <w:tcBorders>
              <w:top w:val="nil"/>
              <w:left w:val="single" w:sz="4" w:space="0" w:color="auto"/>
              <w:bottom w:val="single" w:sz="4" w:space="0" w:color="auto"/>
              <w:right w:val="single" w:sz="4" w:space="0" w:color="auto"/>
            </w:tcBorders>
            <w:noWrap/>
            <w:hideMark/>
          </w:tcPr>
          <w:p w14:paraId="374A98D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663FF179"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3329F89B"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6C332481" w14:textId="77777777" w:rsidR="001553DB" w:rsidRPr="00382D82" w:rsidRDefault="001553DB" w:rsidP="00202532">
            <w:pPr>
              <w:spacing w:after="0" w:line="240" w:lineRule="auto"/>
              <w:rPr>
                <w:rFonts w:ascii="Arial" w:eastAsia="Times New Roman" w:hAnsi="Arial" w:cs="Arial"/>
                <w:b/>
                <w:bCs/>
                <w:kern w:val="0"/>
                <w:sz w:val="14"/>
                <w:szCs w:val="14"/>
                <w:lang w:val="en-US"/>
                <w14:ligatures w14:val="none"/>
              </w:rPr>
            </w:pPr>
            <w:r w:rsidRPr="00382D82">
              <w:rPr>
                <w:rFonts w:ascii="Arial" w:eastAsia="Times New Roman" w:hAnsi="Arial" w:cs="Arial"/>
                <w:b/>
                <w:bCs/>
                <w:kern w:val="0"/>
                <w:sz w:val="14"/>
                <w:szCs w:val="14"/>
                <w:lang w:val="en-US"/>
                <w14:ligatures w14:val="none"/>
              </w:rPr>
              <w:t>CLSI</w:t>
            </w:r>
          </w:p>
        </w:tc>
        <w:tc>
          <w:tcPr>
            <w:tcW w:w="498" w:type="pct"/>
            <w:tcBorders>
              <w:top w:val="nil"/>
              <w:left w:val="nil"/>
              <w:bottom w:val="single" w:sz="4" w:space="0" w:color="auto"/>
              <w:right w:val="single" w:sz="4" w:space="0" w:color="auto"/>
            </w:tcBorders>
            <w:shd w:val="clear" w:color="000000" w:fill="47D359"/>
            <w:hideMark/>
          </w:tcPr>
          <w:p w14:paraId="010C4CAC"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0.5 g x 2 oral or 0.4 g x 2 iv</w:t>
            </w:r>
          </w:p>
        </w:tc>
        <w:tc>
          <w:tcPr>
            <w:tcW w:w="549" w:type="pct"/>
            <w:tcBorders>
              <w:top w:val="nil"/>
              <w:left w:val="nil"/>
              <w:bottom w:val="single" w:sz="4" w:space="0" w:color="auto"/>
              <w:right w:val="single" w:sz="4" w:space="0" w:color="auto"/>
            </w:tcBorders>
            <w:shd w:val="clear" w:color="000000" w:fill="47D359"/>
            <w:noWrap/>
            <w:vAlign w:val="bottom"/>
            <w:hideMark/>
          </w:tcPr>
          <w:p w14:paraId="4FE613DD"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0.4 g x 3 iv</w:t>
            </w:r>
          </w:p>
        </w:tc>
        <w:tc>
          <w:tcPr>
            <w:tcW w:w="411" w:type="pct"/>
            <w:tcBorders>
              <w:top w:val="nil"/>
              <w:left w:val="nil"/>
              <w:bottom w:val="single" w:sz="4" w:space="0" w:color="auto"/>
              <w:right w:val="single" w:sz="4" w:space="0" w:color="auto"/>
            </w:tcBorders>
            <w:noWrap/>
            <w:vAlign w:val="bottom"/>
            <w:hideMark/>
          </w:tcPr>
          <w:p w14:paraId="4894D3A9"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noWrap/>
            <w:vAlign w:val="bottom"/>
            <w:hideMark/>
          </w:tcPr>
          <w:p w14:paraId="1088DF8D"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hideMark/>
          </w:tcPr>
          <w:p w14:paraId="6DF4DFF0"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0D268B1E"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3E1F8F64"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5BCCC066"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hideMark/>
          </w:tcPr>
          <w:p w14:paraId="58FDF76C"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0.5g x 2 oral or 0.4g x 2 iv</w:t>
            </w:r>
          </w:p>
        </w:tc>
        <w:tc>
          <w:tcPr>
            <w:tcW w:w="549" w:type="pct"/>
            <w:tcBorders>
              <w:top w:val="nil"/>
              <w:left w:val="nil"/>
              <w:bottom w:val="single" w:sz="4" w:space="0" w:color="auto"/>
              <w:right w:val="single" w:sz="4" w:space="0" w:color="auto"/>
            </w:tcBorders>
            <w:shd w:val="clear" w:color="000000" w:fill="44B3E1"/>
            <w:hideMark/>
          </w:tcPr>
          <w:p w14:paraId="2209D96E"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0.75g x 2 oral or 0.4g x 3 iv</w:t>
            </w:r>
          </w:p>
        </w:tc>
        <w:tc>
          <w:tcPr>
            <w:tcW w:w="411" w:type="pct"/>
            <w:tcBorders>
              <w:top w:val="nil"/>
              <w:left w:val="nil"/>
              <w:bottom w:val="single" w:sz="4" w:space="0" w:color="auto"/>
              <w:right w:val="single" w:sz="4" w:space="0" w:color="auto"/>
            </w:tcBorders>
            <w:shd w:val="clear" w:color="000000" w:fill="44B3E1"/>
            <w:noWrap/>
            <w:vAlign w:val="bottom"/>
            <w:hideMark/>
          </w:tcPr>
          <w:p w14:paraId="6EE719B7"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0.5 g x 2 oral</w:t>
            </w:r>
          </w:p>
        </w:tc>
        <w:tc>
          <w:tcPr>
            <w:tcW w:w="671" w:type="pct"/>
            <w:tcBorders>
              <w:top w:val="nil"/>
              <w:left w:val="nil"/>
              <w:bottom w:val="single" w:sz="4" w:space="0" w:color="auto"/>
              <w:right w:val="nil"/>
            </w:tcBorders>
            <w:shd w:val="clear" w:color="000000" w:fill="44B3E1"/>
            <w:noWrap/>
            <w:hideMark/>
          </w:tcPr>
          <w:p w14:paraId="32D269A2"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Gonorrhoea partner: 0.25-0.5g x 1 oral</w:t>
            </w:r>
          </w:p>
        </w:tc>
        <w:tc>
          <w:tcPr>
            <w:tcW w:w="2086" w:type="pct"/>
            <w:tcBorders>
              <w:top w:val="nil"/>
              <w:left w:val="single" w:sz="4" w:space="0" w:color="auto"/>
              <w:bottom w:val="single" w:sz="4" w:space="0" w:color="auto"/>
              <w:right w:val="single" w:sz="4" w:space="0" w:color="auto"/>
            </w:tcBorders>
            <w:noWrap/>
            <w:hideMark/>
          </w:tcPr>
          <w:p w14:paraId="4D2B31E9"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45F16DF6" w14:textId="77777777" w:rsidTr="00202532">
        <w:trPr>
          <w:trHeight w:val="300"/>
        </w:trPr>
        <w:tc>
          <w:tcPr>
            <w:tcW w:w="453" w:type="pct"/>
            <w:vMerge w:val="restart"/>
            <w:tcBorders>
              <w:top w:val="nil"/>
              <w:left w:val="single" w:sz="4" w:space="0" w:color="auto"/>
              <w:bottom w:val="single" w:sz="4" w:space="0" w:color="auto"/>
              <w:right w:val="single" w:sz="4" w:space="0" w:color="auto"/>
            </w:tcBorders>
            <w:noWrap/>
            <w:hideMark/>
          </w:tcPr>
          <w:p w14:paraId="1AB3BEB7"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norfloxacin</w:t>
            </w:r>
          </w:p>
        </w:tc>
        <w:tc>
          <w:tcPr>
            <w:tcW w:w="332" w:type="pct"/>
            <w:tcBorders>
              <w:top w:val="nil"/>
              <w:left w:val="nil"/>
              <w:bottom w:val="single" w:sz="4" w:space="0" w:color="auto"/>
              <w:right w:val="single" w:sz="4" w:space="0" w:color="auto"/>
            </w:tcBorders>
            <w:noWrap/>
            <w:hideMark/>
          </w:tcPr>
          <w:p w14:paraId="7CA82A86"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EUCAST</w:t>
            </w:r>
          </w:p>
        </w:tc>
        <w:tc>
          <w:tcPr>
            <w:tcW w:w="498" w:type="pct"/>
            <w:tcBorders>
              <w:top w:val="nil"/>
              <w:left w:val="nil"/>
              <w:bottom w:val="single" w:sz="4" w:space="0" w:color="auto"/>
              <w:right w:val="single" w:sz="4" w:space="0" w:color="auto"/>
            </w:tcBorders>
            <w:noWrap/>
            <w:vAlign w:val="bottom"/>
            <w:hideMark/>
          </w:tcPr>
          <w:p w14:paraId="5A7451C9"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549" w:type="pct"/>
            <w:tcBorders>
              <w:top w:val="nil"/>
              <w:left w:val="nil"/>
              <w:bottom w:val="single" w:sz="4" w:space="0" w:color="auto"/>
              <w:right w:val="single" w:sz="4" w:space="0" w:color="auto"/>
            </w:tcBorders>
            <w:noWrap/>
            <w:hideMark/>
          </w:tcPr>
          <w:p w14:paraId="3B7276A5"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bottom w:val="single" w:sz="4" w:space="0" w:color="auto"/>
              <w:right w:val="single" w:sz="4" w:space="0" w:color="auto"/>
            </w:tcBorders>
            <w:shd w:val="clear" w:color="000000" w:fill="47D359"/>
            <w:hideMark/>
          </w:tcPr>
          <w:p w14:paraId="313E5DA0"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0.4 g x 2 oral</w:t>
            </w:r>
          </w:p>
        </w:tc>
        <w:tc>
          <w:tcPr>
            <w:tcW w:w="671" w:type="pct"/>
            <w:tcBorders>
              <w:top w:val="nil"/>
              <w:left w:val="nil"/>
              <w:bottom w:val="single" w:sz="4" w:space="0" w:color="auto"/>
              <w:right w:val="nil"/>
            </w:tcBorders>
            <w:noWrap/>
            <w:hideMark/>
          </w:tcPr>
          <w:p w14:paraId="409A9A1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vAlign w:val="bottom"/>
            <w:hideMark/>
          </w:tcPr>
          <w:p w14:paraId="06174652"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1114EAEA"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5A145CB8"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5A35DD54"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CLSI</w:t>
            </w:r>
          </w:p>
        </w:tc>
        <w:tc>
          <w:tcPr>
            <w:tcW w:w="498" w:type="pct"/>
            <w:tcBorders>
              <w:top w:val="nil"/>
              <w:left w:val="nil"/>
              <w:bottom w:val="single" w:sz="4" w:space="0" w:color="auto"/>
              <w:right w:val="single" w:sz="4" w:space="0" w:color="auto"/>
            </w:tcBorders>
            <w:noWrap/>
            <w:vAlign w:val="bottom"/>
            <w:hideMark/>
          </w:tcPr>
          <w:p w14:paraId="5F78BB3A"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549" w:type="pct"/>
            <w:tcBorders>
              <w:top w:val="nil"/>
              <w:left w:val="nil"/>
              <w:bottom w:val="single" w:sz="4" w:space="0" w:color="auto"/>
              <w:right w:val="single" w:sz="4" w:space="0" w:color="auto"/>
            </w:tcBorders>
            <w:noWrap/>
            <w:hideMark/>
          </w:tcPr>
          <w:p w14:paraId="35B38680"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bottom w:val="single" w:sz="4" w:space="0" w:color="auto"/>
              <w:right w:val="single" w:sz="4" w:space="0" w:color="auto"/>
            </w:tcBorders>
            <w:noWrap/>
            <w:hideMark/>
          </w:tcPr>
          <w:p w14:paraId="433B9B97"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671" w:type="pct"/>
            <w:tcBorders>
              <w:top w:val="nil"/>
              <w:left w:val="nil"/>
              <w:bottom w:val="single" w:sz="4" w:space="0" w:color="auto"/>
              <w:right w:val="nil"/>
            </w:tcBorders>
            <w:noWrap/>
            <w:hideMark/>
          </w:tcPr>
          <w:p w14:paraId="60CCC772"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vAlign w:val="bottom"/>
            <w:hideMark/>
          </w:tcPr>
          <w:p w14:paraId="2B0C4738"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5BC18CA9"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6A84D5FE"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051259F4"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noWrap/>
            <w:vAlign w:val="bottom"/>
            <w:hideMark/>
          </w:tcPr>
          <w:p w14:paraId="2C118F9A"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549" w:type="pct"/>
            <w:tcBorders>
              <w:top w:val="nil"/>
              <w:left w:val="nil"/>
              <w:bottom w:val="single" w:sz="4" w:space="0" w:color="auto"/>
              <w:right w:val="single" w:sz="4" w:space="0" w:color="auto"/>
            </w:tcBorders>
            <w:shd w:val="clear" w:color="000000" w:fill="44B3E1"/>
            <w:noWrap/>
            <w:hideMark/>
          </w:tcPr>
          <w:p w14:paraId="38BED5FF"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bottom w:val="single" w:sz="4" w:space="0" w:color="auto"/>
              <w:right w:val="single" w:sz="4" w:space="0" w:color="auto"/>
            </w:tcBorders>
            <w:shd w:val="clear" w:color="000000" w:fill="44B3E1"/>
            <w:noWrap/>
            <w:hideMark/>
          </w:tcPr>
          <w:p w14:paraId="0C246351"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0.4 g x 2 oral</w:t>
            </w:r>
          </w:p>
        </w:tc>
        <w:tc>
          <w:tcPr>
            <w:tcW w:w="671" w:type="pct"/>
            <w:tcBorders>
              <w:top w:val="nil"/>
              <w:left w:val="nil"/>
              <w:bottom w:val="single" w:sz="4" w:space="0" w:color="auto"/>
              <w:right w:val="nil"/>
            </w:tcBorders>
            <w:shd w:val="clear" w:color="000000" w:fill="44B3E1"/>
            <w:noWrap/>
            <w:hideMark/>
          </w:tcPr>
          <w:p w14:paraId="6B02DF6F"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vAlign w:val="bottom"/>
            <w:hideMark/>
          </w:tcPr>
          <w:p w14:paraId="68428A53"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uncomplicated UTI dose was used as standard dose</w:t>
            </w:r>
          </w:p>
        </w:tc>
      </w:tr>
      <w:tr w:rsidR="001553DB" w:rsidRPr="00382D82" w14:paraId="7DE032F3" w14:textId="77777777" w:rsidTr="00202532">
        <w:trPr>
          <w:trHeight w:val="300"/>
        </w:trPr>
        <w:tc>
          <w:tcPr>
            <w:tcW w:w="453" w:type="pct"/>
            <w:vMerge w:val="restart"/>
            <w:tcBorders>
              <w:top w:val="nil"/>
              <w:left w:val="single" w:sz="4" w:space="0" w:color="auto"/>
              <w:bottom w:val="single" w:sz="4" w:space="0" w:color="auto"/>
              <w:right w:val="single" w:sz="4" w:space="0" w:color="auto"/>
            </w:tcBorders>
            <w:noWrap/>
            <w:hideMark/>
          </w:tcPr>
          <w:p w14:paraId="2B3E0890"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levofloxacin</w:t>
            </w:r>
          </w:p>
        </w:tc>
        <w:tc>
          <w:tcPr>
            <w:tcW w:w="332" w:type="pct"/>
            <w:tcBorders>
              <w:top w:val="nil"/>
              <w:left w:val="nil"/>
              <w:bottom w:val="single" w:sz="4" w:space="0" w:color="auto"/>
              <w:right w:val="single" w:sz="4" w:space="0" w:color="auto"/>
            </w:tcBorders>
            <w:noWrap/>
            <w:hideMark/>
          </w:tcPr>
          <w:p w14:paraId="05DB35A3"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47D359"/>
            <w:hideMark/>
          </w:tcPr>
          <w:p w14:paraId="45A55FF8"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0.5 g x 1 oral or 0.5 g x 1 iv</w:t>
            </w:r>
          </w:p>
        </w:tc>
        <w:tc>
          <w:tcPr>
            <w:tcW w:w="549" w:type="pct"/>
            <w:tcBorders>
              <w:top w:val="nil"/>
              <w:left w:val="nil"/>
              <w:bottom w:val="single" w:sz="4" w:space="0" w:color="auto"/>
              <w:right w:val="single" w:sz="4" w:space="0" w:color="auto"/>
            </w:tcBorders>
            <w:hideMark/>
          </w:tcPr>
          <w:p w14:paraId="745F77F2"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0.5 g x 2 oral or 0.5 g x 2 iv</w:t>
            </w:r>
          </w:p>
        </w:tc>
        <w:tc>
          <w:tcPr>
            <w:tcW w:w="411" w:type="pct"/>
            <w:tcBorders>
              <w:top w:val="nil"/>
              <w:left w:val="nil"/>
              <w:bottom w:val="single" w:sz="4" w:space="0" w:color="auto"/>
              <w:right w:val="single" w:sz="4" w:space="0" w:color="auto"/>
            </w:tcBorders>
            <w:noWrap/>
            <w:hideMark/>
          </w:tcPr>
          <w:p w14:paraId="0D896A5D"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noWrap/>
            <w:hideMark/>
          </w:tcPr>
          <w:p w14:paraId="6BC2378B"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vAlign w:val="bottom"/>
            <w:hideMark/>
          </w:tcPr>
          <w:p w14:paraId="14D9AD76"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6E80FC75"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1D0F7F21"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768CC95C"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CLSI</w:t>
            </w:r>
          </w:p>
        </w:tc>
        <w:tc>
          <w:tcPr>
            <w:tcW w:w="498" w:type="pct"/>
            <w:tcBorders>
              <w:top w:val="nil"/>
              <w:left w:val="nil"/>
              <w:bottom w:val="single" w:sz="4" w:space="0" w:color="auto"/>
              <w:right w:val="single" w:sz="4" w:space="0" w:color="auto"/>
            </w:tcBorders>
            <w:shd w:val="clear" w:color="000000" w:fill="F1A983"/>
            <w:noWrap/>
            <w:vAlign w:val="bottom"/>
            <w:hideMark/>
          </w:tcPr>
          <w:p w14:paraId="1215CD5B"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0.75 g x 1 oral or 0.75 g x 1 iv</w:t>
            </w:r>
          </w:p>
        </w:tc>
        <w:tc>
          <w:tcPr>
            <w:tcW w:w="549" w:type="pct"/>
            <w:tcBorders>
              <w:top w:val="nil"/>
              <w:left w:val="nil"/>
              <w:bottom w:val="single" w:sz="4" w:space="0" w:color="auto"/>
              <w:right w:val="single" w:sz="4" w:space="0" w:color="auto"/>
            </w:tcBorders>
            <w:noWrap/>
            <w:vAlign w:val="bottom"/>
            <w:hideMark/>
          </w:tcPr>
          <w:p w14:paraId="6973C425"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nil"/>
              <w:left w:val="nil"/>
              <w:bottom w:val="single" w:sz="4" w:space="0" w:color="auto"/>
              <w:right w:val="single" w:sz="4" w:space="0" w:color="auto"/>
            </w:tcBorders>
            <w:noWrap/>
            <w:hideMark/>
          </w:tcPr>
          <w:p w14:paraId="1938A01A"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noWrap/>
            <w:hideMark/>
          </w:tcPr>
          <w:p w14:paraId="2C62C510"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vAlign w:val="bottom"/>
            <w:hideMark/>
          </w:tcPr>
          <w:p w14:paraId="642EB274"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18B2A9AE"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6561F90E"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7A9C854B"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noWrap/>
            <w:hideMark/>
          </w:tcPr>
          <w:p w14:paraId="61B28E12"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0.5 g x 1 oral</w:t>
            </w:r>
          </w:p>
        </w:tc>
        <w:tc>
          <w:tcPr>
            <w:tcW w:w="549" w:type="pct"/>
            <w:tcBorders>
              <w:top w:val="nil"/>
              <w:left w:val="nil"/>
              <w:bottom w:val="single" w:sz="4" w:space="0" w:color="auto"/>
              <w:right w:val="single" w:sz="4" w:space="0" w:color="auto"/>
            </w:tcBorders>
            <w:shd w:val="clear" w:color="000000" w:fill="44B3E1"/>
            <w:noWrap/>
            <w:hideMark/>
          </w:tcPr>
          <w:p w14:paraId="1A014440"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bottom w:val="single" w:sz="4" w:space="0" w:color="auto"/>
              <w:right w:val="single" w:sz="4" w:space="0" w:color="auto"/>
            </w:tcBorders>
            <w:shd w:val="clear" w:color="000000" w:fill="44B3E1"/>
            <w:noWrap/>
            <w:hideMark/>
          </w:tcPr>
          <w:p w14:paraId="3DA3FA75"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shd w:val="clear" w:color="000000" w:fill="44B3E1"/>
            <w:noWrap/>
            <w:hideMark/>
          </w:tcPr>
          <w:p w14:paraId="56CC1E9D"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vAlign w:val="bottom"/>
            <w:hideMark/>
          </w:tcPr>
          <w:p w14:paraId="6FBF4B24"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197F8DF7" w14:textId="77777777" w:rsidTr="00202532">
        <w:trPr>
          <w:trHeight w:val="300"/>
        </w:trPr>
        <w:tc>
          <w:tcPr>
            <w:tcW w:w="453" w:type="pct"/>
            <w:tcBorders>
              <w:top w:val="nil"/>
              <w:left w:val="single" w:sz="4" w:space="0" w:color="auto"/>
              <w:bottom w:val="single" w:sz="4" w:space="0" w:color="auto"/>
              <w:right w:val="single" w:sz="4" w:space="0" w:color="auto"/>
            </w:tcBorders>
            <w:noWrap/>
            <w:vAlign w:val="bottom"/>
            <w:hideMark/>
          </w:tcPr>
          <w:p w14:paraId="19242698" w14:textId="77777777" w:rsidR="001553DB" w:rsidRPr="00382D82" w:rsidRDefault="001553DB" w:rsidP="00202532">
            <w:pPr>
              <w:spacing w:after="0" w:line="240" w:lineRule="auto"/>
              <w:rPr>
                <w:rFonts w:ascii="Arial" w:eastAsia="Times New Roman" w:hAnsi="Arial" w:cs="Arial"/>
                <w:b/>
                <w:bCs/>
                <w:color w:val="000000"/>
                <w:kern w:val="0"/>
                <w:sz w:val="14"/>
                <w:szCs w:val="14"/>
                <w:u w:val="single"/>
                <w:lang w:val="en-US"/>
                <w14:ligatures w14:val="none"/>
              </w:rPr>
            </w:pPr>
            <w:r w:rsidRPr="00382D82">
              <w:rPr>
                <w:rFonts w:ascii="Arial" w:eastAsia="Times New Roman" w:hAnsi="Arial" w:cs="Arial"/>
                <w:b/>
                <w:bCs/>
                <w:color w:val="000000"/>
                <w:kern w:val="0"/>
                <w:sz w:val="14"/>
                <w:szCs w:val="14"/>
                <w:u w:val="single"/>
                <w:lang w:val="en-US"/>
                <w14:ligatures w14:val="none"/>
              </w:rPr>
              <w:t>Miscellaneous agents</w:t>
            </w:r>
          </w:p>
        </w:tc>
        <w:tc>
          <w:tcPr>
            <w:tcW w:w="332" w:type="pct"/>
            <w:tcBorders>
              <w:top w:val="nil"/>
              <w:left w:val="nil"/>
              <w:bottom w:val="single" w:sz="4" w:space="0" w:color="auto"/>
              <w:right w:val="single" w:sz="4" w:space="0" w:color="auto"/>
            </w:tcBorders>
            <w:noWrap/>
            <w:vAlign w:val="bottom"/>
            <w:hideMark/>
          </w:tcPr>
          <w:p w14:paraId="1AE95968"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98" w:type="pct"/>
            <w:tcBorders>
              <w:top w:val="nil"/>
              <w:left w:val="nil"/>
              <w:bottom w:val="single" w:sz="4" w:space="0" w:color="auto"/>
              <w:right w:val="single" w:sz="4" w:space="0" w:color="auto"/>
            </w:tcBorders>
            <w:noWrap/>
            <w:vAlign w:val="bottom"/>
            <w:hideMark/>
          </w:tcPr>
          <w:p w14:paraId="0517A980"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549" w:type="pct"/>
            <w:tcBorders>
              <w:top w:val="nil"/>
              <w:left w:val="nil"/>
              <w:bottom w:val="single" w:sz="4" w:space="0" w:color="auto"/>
              <w:right w:val="single" w:sz="4" w:space="0" w:color="auto"/>
            </w:tcBorders>
            <w:noWrap/>
            <w:vAlign w:val="bottom"/>
            <w:hideMark/>
          </w:tcPr>
          <w:p w14:paraId="77CE483F"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bottom w:val="single" w:sz="4" w:space="0" w:color="auto"/>
              <w:right w:val="single" w:sz="4" w:space="0" w:color="auto"/>
            </w:tcBorders>
            <w:noWrap/>
            <w:vAlign w:val="bottom"/>
            <w:hideMark/>
          </w:tcPr>
          <w:p w14:paraId="3FB6944B"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noWrap/>
            <w:vAlign w:val="bottom"/>
            <w:hideMark/>
          </w:tcPr>
          <w:p w14:paraId="5A63E161"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vAlign w:val="bottom"/>
            <w:hideMark/>
          </w:tcPr>
          <w:p w14:paraId="44CA21CD"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64773D60" w14:textId="77777777" w:rsidTr="00202532">
        <w:trPr>
          <w:trHeight w:val="672"/>
        </w:trPr>
        <w:tc>
          <w:tcPr>
            <w:tcW w:w="453" w:type="pct"/>
            <w:vMerge w:val="restart"/>
            <w:tcBorders>
              <w:top w:val="nil"/>
              <w:left w:val="single" w:sz="4" w:space="0" w:color="auto"/>
              <w:bottom w:val="single" w:sz="4" w:space="0" w:color="auto"/>
              <w:right w:val="single" w:sz="4" w:space="0" w:color="auto"/>
            </w:tcBorders>
            <w:noWrap/>
            <w:hideMark/>
          </w:tcPr>
          <w:p w14:paraId="4D760410"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vancomycin</w:t>
            </w:r>
          </w:p>
        </w:tc>
        <w:tc>
          <w:tcPr>
            <w:tcW w:w="332" w:type="pct"/>
            <w:tcBorders>
              <w:top w:val="nil"/>
              <w:left w:val="nil"/>
              <w:bottom w:val="single" w:sz="4" w:space="0" w:color="auto"/>
              <w:right w:val="single" w:sz="4" w:space="0" w:color="auto"/>
            </w:tcBorders>
            <w:noWrap/>
            <w:hideMark/>
          </w:tcPr>
          <w:p w14:paraId="4386B0A8"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FFFF00"/>
            <w:hideMark/>
          </w:tcPr>
          <w:p w14:paraId="2133E484"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xml:space="preserve">0.5 g x 4 iv or 1 g x 2 iv </w:t>
            </w:r>
            <w:r w:rsidRPr="00382D82">
              <w:rPr>
                <w:rFonts w:ascii="Arial" w:eastAsia="Times New Roman" w:hAnsi="Arial" w:cs="Arial"/>
                <w:kern w:val="0"/>
                <w:sz w:val="14"/>
                <w:szCs w:val="14"/>
                <w:lang w:val="en-US"/>
                <w14:ligatures w14:val="none"/>
              </w:rPr>
              <w:br/>
              <w:t>or 2 g x 1 by continuous infusion</w:t>
            </w:r>
          </w:p>
        </w:tc>
        <w:tc>
          <w:tcPr>
            <w:tcW w:w="549" w:type="pct"/>
            <w:tcBorders>
              <w:top w:val="nil"/>
              <w:left w:val="nil"/>
              <w:bottom w:val="single" w:sz="4" w:space="0" w:color="auto"/>
              <w:right w:val="single" w:sz="4" w:space="0" w:color="auto"/>
            </w:tcBorders>
            <w:noWrap/>
            <w:hideMark/>
          </w:tcPr>
          <w:p w14:paraId="5ED25A5E"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bottom w:val="single" w:sz="4" w:space="0" w:color="auto"/>
              <w:right w:val="single" w:sz="4" w:space="0" w:color="auto"/>
            </w:tcBorders>
            <w:noWrap/>
            <w:hideMark/>
          </w:tcPr>
          <w:p w14:paraId="46E1ADC0"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noWrap/>
            <w:hideMark/>
          </w:tcPr>
          <w:p w14:paraId="5AD38447"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vAlign w:val="bottom"/>
            <w:hideMark/>
          </w:tcPr>
          <w:p w14:paraId="7F867659"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1879D706"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4D7A6E41"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6CE4A068"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CLSI</w:t>
            </w:r>
          </w:p>
        </w:tc>
        <w:tc>
          <w:tcPr>
            <w:tcW w:w="498" w:type="pct"/>
            <w:tcBorders>
              <w:top w:val="nil"/>
              <w:left w:val="nil"/>
              <w:bottom w:val="single" w:sz="4" w:space="0" w:color="auto"/>
              <w:right w:val="single" w:sz="4" w:space="0" w:color="auto"/>
            </w:tcBorders>
            <w:noWrap/>
            <w:hideMark/>
          </w:tcPr>
          <w:p w14:paraId="19EAAC18"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549" w:type="pct"/>
            <w:tcBorders>
              <w:top w:val="nil"/>
              <w:left w:val="nil"/>
              <w:bottom w:val="single" w:sz="4" w:space="0" w:color="auto"/>
              <w:right w:val="single" w:sz="4" w:space="0" w:color="auto"/>
            </w:tcBorders>
            <w:noWrap/>
            <w:hideMark/>
          </w:tcPr>
          <w:p w14:paraId="5AD8E75D"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bottom w:val="single" w:sz="4" w:space="0" w:color="auto"/>
              <w:right w:val="single" w:sz="4" w:space="0" w:color="auto"/>
            </w:tcBorders>
            <w:noWrap/>
            <w:hideMark/>
          </w:tcPr>
          <w:p w14:paraId="4E30C209"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noWrap/>
            <w:hideMark/>
          </w:tcPr>
          <w:p w14:paraId="3F90B8A6"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vAlign w:val="bottom"/>
            <w:hideMark/>
          </w:tcPr>
          <w:p w14:paraId="2E0888E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24CF6A45" w14:textId="77777777" w:rsidTr="00202532">
        <w:trPr>
          <w:trHeight w:val="300"/>
        </w:trPr>
        <w:tc>
          <w:tcPr>
            <w:tcW w:w="453" w:type="pct"/>
            <w:vMerge/>
            <w:tcBorders>
              <w:top w:val="nil"/>
              <w:left w:val="single" w:sz="4" w:space="0" w:color="auto"/>
              <w:right w:val="single" w:sz="4" w:space="0" w:color="auto"/>
            </w:tcBorders>
            <w:vAlign w:val="center"/>
            <w:hideMark/>
          </w:tcPr>
          <w:p w14:paraId="153ABC60"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right w:val="single" w:sz="4" w:space="0" w:color="auto"/>
            </w:tcBorders>
            <w:shd w:val="clear" w:color="000000" w:fill="44B3E1"/>
            <w:noWrap/>
            <w:hideMark/>
          </w:tcPr>
          <w:p w14:paraId="09597563"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right w:val="single" w:sz="4" w:space="0" w:color="auto"/>
            </w:tcBorders>
            <w:shd w:val="clear" w:color="000000" w:fill="44B3E1"/>
            <w:noWrap/>
            <w:hideMark/>
          </w:tcPr>
          <w:p w14:paraId="47F90785"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15mg/kg x 2 iv or 1g x 2 iv</w:t>
            </w:r>
          </w:p>
        </w:tc>
        <w:tc>
          <w:tcPr>
            <w:tcW w:w="549" w:type="pct"/>
            <w:tcBorders>
              <w:top w:val="nil"/>
              <w:left w:val="nil"/>
              <w:right w:val="single" w:sz="4" w:space="0" w:color="auto"/>
            </w:tcBorders>
            <w:shd w:val="clear" w:color="000000" w:fill="44B3E1"/>
            <w:noWrap/>
            <w:hideMark/>
          </w:tcPr>
          <w:p w14:paraId="37A247C4"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right w:val="single" w:sz="4" w:space="0" w:color="auto"/>
            </w:tcBorders>
            <w:shd w:val="clear" w:color="000000" w:fill="44B3E1"/>
            <w:noWrap/>
            <w:hideMark/>
          </w:tcPr>
          <w:p w14:paraId="67A80ADC"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right w:val="nil"/>
            </w:tcBorders>
            <w:shd w:val="clear" w:color="000000" w:fill="44B3E1"/>
            <w:noWrap/>
            <w:hideMark/>
          </w:tcPr>
          <w:p w14:paraId="34B57FE6"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right w:val="single" w:sz="4" w:space="0" w:color="auto"/>
            </w:tcBorders>
            <w:noWrap/>
            <w:vAlign w:val="bottom"/>
            <w:hideMark/>
          </w:tcPr>
          <w:p w14:paraId="31F87C90"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potential to achieve lower doses using 15mg/kg x 2 iv</w:t>
            </w:r>
          </w:p>
        </w:tc>
      </w:tr>
      <w:tr w:rsidR="001553DB" w:rsidRPr="00382D82" w14:paraId="2A848217" w14:textId="77777777" w:rsidTr="00202532">
        <w:trPr>
          <w:trHeight w:val="300"/>
        </w:trPr>
        <w:tc>
          <w:tcPr>
            <w:tcW w:w="453" w:type="pct"/>
            <w:vMerge w:val="restart"/>
            <w:tcBorders>
              <w:top w:val="nil"/>
              <w:left w:val="single" w:sz="4" w:space="0" w:color="auto"/>
              <w:bottom w:val="single" w:sz="4" w:space="0" w:color="auto"/>
              <w:right w:val="single" w:sz="4" w:space="0" w:color="auto"/>
            </w:tcBorders>
            <w:noWrap/>
            <w:hideMark/>
          </w:tcPr>
          <w:p w14:paraId="442C9742"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chloramphenicol</w:t>
            </w:r>
          </w:p>
        </w:tc>
        <w:tc>
          <w:tcPr>
            <w:tcW w:w="332" w:type="pct"/>
            <w:tcBorders>
              <w:top w:val="nil"/>
              <w:left w:val="nil"/>
              <w:bottom w:val="single" w:sz="4" w:space="0" w:color="auto"/>
              <w:right w:val="single" w:sz="4" w:space="0" w:color="auto"/>
            </w:tcBorders>
            <w:noWrap/>
            <w:hideMark/>
          </w:tcPr>
          <w:p w14:paraId="7DB38FAC"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47D359"/>
            <w:hideMark/>
          </w:tcPr>
          <w:p w14:paraId="6C9BAB5F"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1 g x 4 oral or 1 g x 4 iv</w:t>
            </w:r>
          </w:p>
        </w:tc>
        <w:tc>
          <w:tcPr>
            <w:tcW w:w="549" w:type="pct"/>
            <w:tcBorders>
              <w:top w:val="nil"/>
              <w:left w:val="nil"/>
              <w:bottom w:val="single" w:sz="4" w:space="0" w:color="auto"/>
              <w:right w:val="single" w:sz="4" w:space="0" w:color="auto"/>
            </w:tcBorders>
            <w:hideMark/>
          </w:tcPr>
          <w:p w14:paraId="2B0A5F50"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2 g x 4 oral or 2 g x 4 iv</w:t>
            </w:r>
          </w:p>
        </w:tc>
        <w:tc>
          <w:tcPr>
            <w:tcW w:w="411" w:type="pct"/>
            <w:tcBorders>
              <w:top w:val="nil"/>
              <w:left w:val="nil"/>
              <w:bottom w:val="single" w:sz="4" w:space="0" w:color="auto"/>
              <w:right w:val="single" w:sz="4" w:space="0" w:color="auto"/>
            </w:tcBorders>
            <w:hideMark/>
          </w:tcPr>
          <w:p w14:paraId="47F74705"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w:t>
            </w:r>
          </w:p>
        </w:tc>
        <w:tc>
          <w:tcPr>
            <w:tcW w:w="671" w:type="pct"/>
            <w:tcBorders>
              <w:top w:val="nil"/>
              <w:left w:val="nil"/>
              <w:bottom w:val="single" w:sz="4" w:space="0" w:color="auto"/>
              <w:right w:val="nil"/>
            </w:tcBorders>
            <w:hideMark/>
          </w:tcPr>
          <w:p w14:paraId="746C652D"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Meningitis</w:t>
            </w:r>
            <w:r w:rsidRPr="00382D82">
              <w:rPr>
                <w:rFonts w:ascii="Arial" w:eastAsia="Times New Roman" w:hAnsi="Arial" w:cs="Arial"/>
                <w:color w:val="000000"/>
                <w:kern w:val="0"/>
                <w:sz w:val="14"/>
                <w:szCs w:val="14"/>
                <w:lang w:val="en-US"/>
                <w14:ligatures w14:val="none"/>
              </w:rPr>
              <w:t>: 2 g x 4 iv</w:t>
            </w:r>
          </w:p>
        </w:tc>
        <w:tc>
          <w:tcPr>
            <w:tcW w:w="2086" w:type="pct"/>
            <w:tcBorders>
              <w:top w:val="nil"/>
              <w:left w:val="single" w:sz="4" w:space="0" w:color="auto"/>
              <w:bottom w:val="single" w:sz="4" w:space="0" w:color="auto"/>
              <w:right w:val="single" w:sz="4" w:space="0" w:color="auto"/>
            </w:tcBorders>
            <w:noWrap/>
            <w:vAlign w:val="bottom"/>
            <w:hideMark/>
          </w:tcPr>
          <w:p w14:paraId="7D7271CB"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52380D82"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387F843F"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0F014134"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CLSI</w:t>
            </w:r>
          </w:p>
        </w:tc>
        <w:tc>
          <w:tcPr>
            <w:tcW w:w="498" w:type="pct"/>
            <w:tcBorders>
              <w:top w:val="nil"/>
              <w:left w:val="nil"/>
              <w:bottom w:val="single" w:sz="4" w:space="0" w:color="auto"/>
              <w:right w:val="single" w:sz="4" w:space="0" w:color="auto"/>
            </w:tcBorders>
            <w:noWrap/>
            <w:hideMark/>
          </w:tcPr>
          <w:p w14:paraId="3E2F12FA"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549" w:type="pct"/>
            <w:tcBorders>
              <w:top w:val="nil"/>
              <w:left w:val="nil"/>
              <w:bottom w:val="single" w:sz="4" w:space="0" w:color="auto"/>
              <w:right w:val="single" w:sz="4" w:space="0" w:color="auto"/>
            </w:tcBorders>
            <w:noWrap/>
            <w:hideMark/>
          </w:tcPr>
          <w:p w14:paraId="2EF7C54E"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nil"/>
              <w:left w:val="nil"/>
              <w:bottom w:val="single" w:sz="4" w:space="0" w:color="auto"/>
              <w:right w:val="single" w:sz="4" w:space="0" w:color="auto"/>
            </w:tcBorders>
            <w:noWrap/>
            <w:hideMark/>
          </w:tcPr>
          <w:p w14:paraId="72591BEC"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noWrap/>
            <w:hideMark/>
          </w:tcPr>
          <w:p w14:paraId="5F911DBA"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vAlign w:val="bottom"/>
            <w:hideMark/>
          </w:tcPr>
          <w:p w14:paraId="5D2E3F1C"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73E55EEA"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4B6B0320"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6363C6BA"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noWrap/>
            <w:hideMark/>
          </w:tcPr>
          <w:p w14:paraId="05CBC130"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1 g x 4 iv</w:t>
            </w:r>
          </w:p>
        </w:tc>
        <w:tc>
          <w:tcPr>
            <w:tcW w:w="549" w:type="pct"/>
            <w:tcBorders>
              <w:top w:val="nil"/>
              <w:left w:val="nil"/>
              <w:bottom w:val="single" w:sz="4" w:space="0" w:color="auto"/>
              <w:right w:val="single" w:sz="4" w:space="0" w:color="auto"/>
            </w:tcBorders>
            <w:shd w:val="clear" w:color="000000" w:fill="44B3E1"/>
            <w:noWrap/>
            <w:hideMark/>
          </w:tcPr>
          <w:p w14:paraId="74BF0C53"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bottom w:val="single" w:sz="4" w:space="0" w:color="auto"/>
              <w:right w:val="single" w:sz="4" w:space="0" w:color="auto"/>
            </w:tcBorders>
            <w:shd w:val="clear" w:color="000000" w:fill="44B3E1"/>
            <w:noWrap/>
            <w:hideMark/>
          </w:tcPr>
          <w:p w14:paraId="6048CDB4"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shd w:val="clear" w:color="000000" w:fill="44B3E1"/>
            <w:noWrap/>
            <w:hideMark/>
          </w:tcPr>
          <w:p w14:paraId="64084E7A"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Meningitis: 100mg/kg oily preparation x 1 im</w:t>
            </w:r>
          </w:p>
        </w:tc>
        <w:tc>
          <w:tcPr>
            <w:tcW w:w="2086" w:type="pct"/>
            <w:tcBorders>
              <w:top w:val="nil"/>
              <w:left w:val="single" w:sz="4" w:space="0" w:color="auto"/>
              <w:bottom w:val="single" w:sz="4" w:space="0" w:color="auto"/>
              <w:right w:val="single" w:sz="4" w:space="0" w:color="auto"/>
            </w:tcBorders>
            <w:noWrap/>
            <w:vAlign w:val="bottom"/>
            <w:hideMark/>
          </w:tcPr>
          <w:p w14:paraId="2DB7813A"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429C89FE" w14:textId="77777777" w:rsidTr="00202532">
        <w:trPr>
          <w:trHeight w:val="300"/>
        </w:trPr>
        <w:tc>
          <w:tcPr>
            <w:tcW w:w="453" w:type="pct"/>
            <w:vMerge w:val="restart"/>
            <w:tcBorders>
              <w:top w:val="nil"/>
              <w:left w:val="single" w:sz="4" w:space="0" w:color="auto"/>
              <w:bottom w:val="single" w:sz="4" w:space="0" w:color="auto"/>
              <w:right w:val="single" w:sz="4" w:space="0" w:color="auto"/>
            </w:tcBorders>
            <w:noWrap/>
            <w:hideMark/>
          </w:tcPr>
          <w:p w14:paraId="417736D6"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Nitrofurantoin</w:t>
            </w:r>
          </w:p>
        </w:tc>
        <w:tc>
          <w:tcPr>
            <w:tcW w:w="332" w:type="pct"/>
            <w:tcBorders>
              <w:top w:val="nil"/>
              <w:left w:val="nil"/>
              <w:bottom w:val="single" w:sz="4" w:space="0" w:color="auto"/>
              <w:right w:val="single" w:sz="4" w:space="0" w:color="auto"/>
            </w:tcBorders>
            <w:noWrap/>
            <w:hideMark/>
          </w:tcPr>
          <w:p w14:paraId="157F8517"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EUCAST</w:t>
            </w:r>
          </w:p>
        </w:tc>
        <w:tc>
          <w:tcPr>
            <w:tcW w:w="498" w:type="pct"/>
            <w:tcBorders>
              <w:top w:val="nil"/>
              <w:left w:val="nil"/>
              <w:bottom w:val="single" w:sz="4" w:space="0" w:color="auto"/>
              <w:right w:val="single" w:sz="4" w:space="0" w:color="auto"/>
            </w:tcBorders>
            <w:hideMark/>
          </w:tcPr>
          <w:p w14:paraId="5821728F"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None</w:t>
            </w:r>
          </w:p>
        </w:tc>
        <w:tc>
          <w:tcPr>
            <w:tcW w:w="549" w:type="pct"/>
            <w:tcBorders>
              <w:top w:val="nil"/>
              <w:left w:val="nil"/>
              <w:bottom w:val="single" w:sz="4" w:space="0" w:color="auto"/>
              <w:right w:val="single" w:sz="4" w:space="0" w:color="auto"/>
            </w:tcBorders>
            <w:hideMark/>
          </w:tcPr>
          <w:p w14:paraId="1634C26D"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None</w:t>
            </w:r>
          </w:p>
        </w:tc>
        <w:tc>
          <w:tcPr>
            <w:tcW w:w="411" w:type="pct"/>
            <w:tcBorders>
              <w:top w:val="nil"/>
              <w:left w:val="nil"/>
              <w:bottom w:val="single" w:sz="4" w:space="0" w:color="auto"/>
              <w:right w:val="single" w:sz="4" w:space="0" w:color="auto"/>
            </w:tcBorders>
            <w:shd w:val="clear" w:color="000000" w:fill="47D359"/>
            <w:hideMark/>
          </w:tcPr>
          <w:p w14:paraId="01138759"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50-100 mg x 3-4 oral</w:t>
            </w:r>
          </w:p>
        </w:tc>
        <w:tc>
          <w:tcPr>
            <w:tcW w:w="671" w:type="pct"/>
            <w:tcBorders>
              <w:top w:val="nil"/>
              <w:left w:val="nil"/>
              <w:bottom w:val="single" w:sz="4" w:space="0" w:color="auto"/>
              <w:right w:val="nil"/>
            </w:tcBorders>
            <w:noWrap/>
            <w:hideMark/>
          </w:tcPr>
          <w:p w14:paraId="653C1A33" w14:textId="77777777" w:rsidR="001553DB" w:rsidRPr="00382D82" w:rsidRDefault="001553DB" w:rsidP="00202532">
            <w:pPr>
              <w:spacing w:after="0" w:line="240" w:lineRule="auto"/>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Dosing is dependent on drug formulation.</w:t>
            </w:r>
          </w:p>
        </w:tc>
        <w:tc>
          <w:tcPr>
            <w:tcW w:w="2086" w:type="pct"/>
            <w:tcBorders>
              <w:top w:val="nil"/>
              <w:left w:val="single" w:sz="4" w:space="0" w:color="auto"/>
              <w:bottom w:val="single" w:sz="4" w:space="0" w:color="auto"/>
              <w:right w:val="single" w:sz="4" w:space="0" w:color="auto"/>
            </w:tcBorders>
            <w:noWrap/>
            <w:vAlign w:val="bottom"/>
            <w:hideMark/>
          </w:tcPr>
          <w:p w14:paraId="4DC6118F"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53E6B040"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0A66B676"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21727089"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CLSI</w:t>
            </w:r>
          </w:p>
        </w:tc>
        <w:tc>
          <w:tcPr>
            <w:tcW w:w="498" w:type="pct"/>
            <w:tcBorders>
              <w:top w:val="nil"/>
              <w:left w:val="nil"/>
              <w:bottom w:val="single" w:sz="4" w:space="0" w:color="auto"/>
              <w:right w:val="single" w:sz="4" w:space="0" w:color="auto"/>
            </w:tcBorders>
            <w:noWrap/>
            <w:hideMark/>
          </w:tcPr>
          <w:p w14:paraId="3E53FCEE"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549" w:type="pct"/>
            <w:tcBorders>
              <w:top w:val="nil"/>
              <w:left w:val="nil"/>
              <w:bottom w:val="single" w:sz="4" w:space="0" w:color="auto"/>
              <w:right w:val="single" w:sz="4" w:space="0" w:color="auto"/>
            </w:tcBorders>
            <w:noWrap/>
            <w:hideMark/>
          </w:tcPr>
          <w:p w14:paraId="371B030A"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nil"/>
              <w:left w:val="nil"/>
              <w:bottom w:val="single" w:sz="4" w:space="0" w:color="auto"/>
              <w:right w:val="single" w:sz="4" w:space="0" w:color="auto"/>
            </w:tcBorders>
            <w:noWrap/>
            <w:hideMark/>
          </w:tcPr>
          <w:p w14:paraId="2250628A"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noWrap/>
            <w:hideMark/>
          </w:tcPr>
          <w:p w14:paraId="00E0FBB0"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vAlign w:val="bottom"/>
            <w:hideMark/>
          </w:tcPr>
          <w:p w14:paraId="52244137"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33F14410"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54046150"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471620A4"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noWrap/>
            <w:vAlign w:val="bottom"/>
            <w:hideMark/>
          </w:tcPr>
          <w:p w14:paraId="36EF009B"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549" w:type="pct"/>
            <w:tcBorders>
              <w:top w:val="nil"/>
              <w:left w:val="nil"/>
              <w:bottom w:val="single" w:sz="4" w:space="0" w:color="auto"/>
              <w:right w:val="single" w:sz="4" w:space="0" w:color="auto"/>
            </w:tcBorders>
            <w:shd w:val="clear" w:color="000000" w:fill="44B3E1"/>
            <w:noWrap/>
            <w:hideMark/>
          </w:tcPr>
          <w:p w14:paraId="09F709A9"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bottom w:val="single" w:sz="4" w:space="0" w:color="auto"/>
              <w:right w:val="single" w:sz="4" w:space="0" w:color="auto"/>
            </w:tcBorders>
            <w:shd w:val="clear" w:color="000000" w:fill="44B3E1"/>
            <w:noWrap/>
            <w:hideMark/>
          </w:tcPr>
          <w:p w14:paraId="653A5995"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100 mg x 4 oral</w:t>
            </w:r>
          </w:p>
        </w:tc>
        <w:tc>
          <w:tcPr>
            <w:tcW w:w="671" w:type="pct"/>
            <w:tcBorders>
              <w:top w:val="nil"/>
              <w:left w:val="nil"/>
              <w:bottom w:val="single" w:sz="4" w:space="0" w:color="auto"/>
              <w:right w:val="nil"/>
            </w:tcBorders>
            <w:shd w:val="clear" w:color="000000" w:fill="44B3E1"/>
            <w:noWrap/>
            <w:hideMark/>
          </w:tcPr>
          <w:p w14:paraId="0A8B8405"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vAlign w:val="bottom"/>
            <w:hideMark/>
          </w:tcPr>
          <w:p w14:paraId="255473F5"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uncomplicated UTI dose was used as standard dose</w:t>
            </w:r>
          </w:p>
        </w:tc>
      </w:tr>
      <w:tr w:rsidR="001553DB" w:rsidRPr="00382D82" w14:paraId="29C91C6D" w14:textId="77777777" w:rsidTr="00202532">
        <w:trPr>
          <w:trHeight w:val="720"/>
        </w:trPr>
        <w:tc>
          <w:tcPr>
            <w:tcW w:w="453" w:type="pct"/>
            <w:vMerge w:val="restart"/>
            <w:tcBorders>
              <w:top w:val="nil"/>
              <w:left w:val="single" w:sz="4" w:space="0" w:color="auto"/>
              <w:bottom w:val="single" w:sz="4" w:space="0" w:color="auto"/>
              <w:right w:val="single" w:sz="4" w:space="0" w:color="auto"/>
            </w:tcBorders>
            <w:noWrap/>
            <w:hideMark/>
          </w:tcPr>
          <w:p w14:paraId="49CCED48" w14:textId="77777777" w:rsidR="001553DB" w:rsidRPr="00382D82" w:rsidRDefault="001553DB" w:rsidP="00202532">
            <w:pPr>
              <w:spacing w:after="0" w:line="240" w:lineRule="auto"/>
              <w:jc w:val="center"/>
              <w:rPr>
                <w:rFonts w:ascii="Arial" w:eastAsia="Times New Roman" w:hAnsi="Arial" w:cs="Arial"/>
                <w:b/>
                <w:bCs/>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Trimethoprim-sulfamethoxazole</w:t>
            </w:r>
          </w:p>
        </w:tc>
        <w:tc>
          <w:tcPr>
            <w:tcW w:w="332" w:type="pct"/>
            <w:tcBorders>
              <w:top w:val="nil"/>
              <w:left w:val="nil"/>
              <w:bottom w:val="single" w:sz="4" w:space="0" w:color="auto"/>
              <w:right w:val="single" w:sz="4" w:space="0" w:color="auto"/>
            </w:tcBorders>
            <w:noWrap/>
            <w:hideMark/>
          </w:tcPr>
          <w:p w14:paraId="55B7CA55"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EUCAST</w:t>
            </w:r>
          </w:p>
        </w:tc>
        <w:tc>
          <w:tcPr>
            <w:tcW w:w="498" w:type="pct"/>
            <w:tcBorders>
              <w:top w:val="nil"/>
              <w:left w:val="nil"/>
              <w:bottom w:val="single" w:sz="4" w:space="0" w:color="auto"/>
              <w:right w:val="single" w:sz="4" w:space="0" w:color="auto"/>
            </w:tcBorders>
            <w:shd w:val="clear" w:color="000000" w:fill="47D359"/>
            <w:hideMark/>
          </w:tcPr>
          <w:p w14:paraId="06D9FD4B"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 xml:space="preserve">(0.16 g trimethoprim + 0.8 g sulfamethoxazole) x 2 oral </w:t>
            </w:r>
            <w:r w:rsidRPr="00382D82">
              <w:rPr>
                <w:rFonts w:ascii="Arial" w:eastAsia="Times New Roman" w:hAnsi="Arial" w:cs="Arial"/>
                <w:kern w:val="0"/>
                <w:sz w:val="14"/>
                <w:szCs w:val="14"/>
                <w:lang w:val="en-US"/>
                <w14:ligatures w14:val="none"/>
              </w:rPr>
              <w:br/>
              <w:t>or (0.16 g trimethoprim + 0.8 g sulfamethoxazole) x 2 iv</w:t>
            </w:r>
          </w:p>
        </w:tc>
        <w:tc>
          <w:tcPr>
            <w:tcW w:w="549" w:type="pct"/>
            <w:tcBorders>
              <w:top w:val="nil"/>
              <w:left w:val="nil"/>
              <w:bottom w:val="single" w:sz="4" w:space="0" w:color="auto"/>
              <w:right w:val="single" w:sz="4" w:space="0" w:color="auto"/>
            </w:tcBorders>
            <w:hideMark/>
          </w:tcPr>
          <w:p w14:paraId="73D6D4A0"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(0.24 g trimethoprim + 1.2 g sulfamethoxazole) x 2 oral</w:t>
            </w:r>
            <w:r w:rsidRPr="00382D82">
              <w:rPr>
                <w:rFonts w:ascii="Arial" w:eastAsia="Times New Roman" w:hAnsi="Arial" w:cs="Arial"/>
                <w:kern w:val="0"/>
                <w:sz w:val="14"/>
                <w:szCs w:val="14"/>
                <w:lang w:val="en-US"/>
                <w14:ligatures w14:val="none"/>
              </w:rPr>
              <w:br/>
              <w:t>or (0.24 g trimethoprim + 1.2 g sulfamethoxazole) x 2 iv</w:t>
            </w:r>
          </w:p>
        </w:tc>
        <w:tc>
          <w:tcPr>
            <w:tcW w:w="411" w:type="pct"/>
            <w:tcBorders>
              <w:top w:val="nil"/>
              <w:left w:val="nil"/>
              <w:bottom w:val="single" w:sz="4" w:space="0" w:color="auto"/>
              <w:right w:val="single" w:sz="4" w:space="0" w:color="auto"/>
            </w:tcBorders>
            <w:hideMark/>
          </w:tcPr>
          <w:p w14:paraId="13A7E8AD" w14:textId="77777777" w:rsidR="001553DB" w:rsidRPr="00382D82" w:rsidRDefault="001553DB" w:rsidP="00202532">
            <w:pPr>
              <w:spacing w:after="0" w:line="240" w:lineRule="auto"/>
              <w:jc w:val="center"/>
              <w:rPr>
                <w:rFonts w:ascii="Arial" w:eastAsia="Times New Roman" w:hAnsi="Arial" w:cs="Arial"/>
                <w:kern w:val="0"/>
                <w:sz w:val="14"/>
                <w:szCs w:val="14"/>
                <w:lang w:val="en-US"/>
                <w14:ligatures w14:val="none"/>
              </w:rPr>
            </w:pPr>
            <w:r w:rsidRPr="00382D82">
              <w:rPr>
                <w:rFonts w:ascii="Arial" w:eastAsia="Times New Roman" w:hAnsi="Arial" w:cs="Arial"/>
                <w:kern w:val="0"/>
                <w:sz w:val="14"/>
                <w:szCs w:val="14"/>
                <w:lang w:val="en-US"/>
                <w14:ligatures w14:val="none"/>
              </w:rPr>
              <w:t>(0.16 g trimethoprim + 0.8 g sulfamethoxazole) x 2 oral</w:t>
            </w:r>
          </w:p>
        </w:tc>
        <w:tc>
          <w:tcPr>
            <w:tcW w:w="671" w:type="pct"/>
            <w:tcBorders>
              <w:top w:val="nil"/>
              <w:left w:val="nil"/>
              <w:bottom w:val="single" w:sz="4" w:space="0" w:color="auto"/>
              <w:right w:val="nil"/>
            </w:tcBorders>
            <w:hideMark/>
          </w:tcPr>
          <w:p w14:paraId="2B95F3B7"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b/>
                <w:bCs/>
                <w:color w:val="000000"/>
                <w:kern w:val="0"/>
                <w:sz w:val="14"/>
                <w:szCs w:val="14"/>
                <w:lang w:val="en-US"/>
                <w14:ligatures w14:val="none"/>
              </w:rPr>
              <w:t>Meningitis</w:t>
            </w:r>
            <w:r w:rsidRPr="00382D82">
              <w:rPr>
                <w:rFonts w:ascii="Arial" w:eastAsia="Times New Roman" w:hAnsi="Arial" w:cs="Arial"/>
                <w:color w:val="000000"/>
                <w:kern w:val="0"/>
                <w:sz w:val="14"/>
                <w:szCs w:val="14"/>
                <w:lang w:val="en-US"/>
                <w14:ligatures w14:val="none"/>
              </w:rPr>
              <w:t>: (5 mg/kg up to 0.48 g trimethoprim + 25 mg/kg up to 2.4 g sulfamethoxazole) x 3 iv</w:t>
            </w:r>
          </w:p>
        </w:tc>
        <w:tc>
          <w:tcPr>
            <w:tcW w:w="2086" w:type="pct"/>
            <w:tcBorders>
              <w:top w:val="nil"/>
              <w:left w:val="single" w:sz="4" w:space="0" w:color="auto"/>
              <w:bottom w:val="single" w:sz="4" w:space="0" w:color="auto"/>
              <w:right w:val="single" w:sz="4" w:space="0" w:color="auto"/>
            </w:tcBorders>
            <w:noWrap/>
            <w:vAlign w:val="bottom"/>
            <w:hideMark/>
          </w:tcPr>
          <w:p w14:paraId="32B3762B"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22ACE58E"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23543C0B"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noWrap/>
            <w:hideMark/>
          </w:tcPr>
          <w:p w14:paraId="71903F8B"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CLSI</w:t>
            </w:r>
          </w:p>
        </w:tc>
        <w:tc>
          <w:tcPr>
            <w:tcW w:w="498" w:type="pct"/>
            <w:tcBorders>
              <w:top w:val="nil"/>
              <w:left w:val="nil"/>
              <w:bottom w:val="single" w:sz="4" w:space="0" w:color="auto"/>
              <w:right w:val="single" w:sz="4" w:space="0" w:color="auto"/>
            </w:tcBorders>
            <w:noWrap/>
            <w:hideMark/>
          </w:tcPr>
          <w:p w14:paraId="45E2B7A0"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549" w:type="pct"/>
            <w:tcBorders>
              <w:top w:val="nil"/>
              <w:left w:val="nil"/>
              <w:bottom w:val="single" w:sz="4" w:space="0" w:color="auto"/>
              <w:right w:val="single" w:sz="4" w:space="0" w:color="auto"/>
            </w:tcBorders>
            <w:noWrap/>
            <w:hideMark/>
          </w:tcPr>
          <w:p w14:paraId="25AB3FFB"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NA</w:t>
            </w:r>
          </w:p>
        </w:tc>
        <w:tc>
          <w:tcPr>
            <w:tcW w:w="411" w:type="pct"/>
            <w:tcBorders>
              <w:top w:val="nil"/>
              <w:left w:val="nil"/>
              <w:bottom w:val="single" w:sz="4" w:space="0" w:color="auto"/>
              <w:right w:val="single" w:sz="4" w:space="0" w:color="auto"/>
            </w:tcBorders>
            <w:noWrap/>
            <w:hideMark/>
          </w:tcPr>
          <w:p w14:paraId="35C24545"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noWrap/>
            <w:hideMark/>
          </w:tcPr>
          <w:p w14:paraId="78E82DAC"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vAlign w:val="bottom"/>
            <w:hideMark/>
          </w:tcPr>
          <w:p w14:paraId="7E2D15DE"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58D52478" w14:textId="77777777" w:rsidTr="00202532">
        <w:trPr>
          <w:trHeight w:val="300"/>
        </w:trPr>
        <w:tc>
          <w:tcPr>
            <w:tcW w:w="453" w:type="pct"/>
            <w:vMerge/>
            <w:tcBorders>
              <w:top w:val="nil"/>
              <w:left w:val="single" w:sz="4" w:space="0" w:color="auto"/>
              <w:bottom w:val="single" w:sz="4" w:space="0" w:color="auto"/>
              <w:right w:val="single" w:sz="4" w:space="0" w:color="auto"/>
            </w:tcBorders>
            <w:vAlign w:val="center"/>
            <w:hideMark/>
          </w:tcPr>
          <w:p w14:paraId="5DEF2E75" w14:textId="77777777" w:rsidR="001553DB" w:rsidRPr="00382D82" w:rsidRDefault="001553DB" w:rsidP="00202532">
            <w:pPr>
              <w:spacing w:after="0" w:line="240" w:lineRule="auto"/>
              <w:rPr>
                <w:rFonts w:ascii="Arial" w:eastAsia="Times New Roman" w:hAnsi="Arial" w:cs="Arial"/>
                <w:b/>
                <w:bCs/>
                <w:color w:val="000000"/>
                <w:kern w:val="0"/>
                <w:sz w:val="14"/>
                <w:szCs w:val="14"/>
                <w:lang w:val="en-US"/>
                <w14:ligatures w14:val="none"/>
              </w:rPr>
            </w:pPr>
          </w:p>
        </w:tc>
        <w:tc>
          <w:tcPr>
            <w:tcW w:w="332" w:type="pct"/>
            <w:tcBorders>
              <w:top w:val="nil"/>
              <w:left w:val="nil"/>
              <w:bottom w:val="single" w:sz="4" w:space="0" w:color="auto"/>
              <w:right w:val="single" w:sz="4" w:space="0" w:color="auto"/>
            </w:tcBorders>
            <w:shd w:val="clear" w:color="000000" w:fill="44B3E1"/>
            <w:noWrap/>
            <w:hideMark/>
          </w:tcPr>
          <w:p w14:paraId="3BD62F59"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NSTG</w:t>
            </w:r>
          </w:p>
        </w:tc>
        <w:tc>
          <w:tcPr>
            <w:tcW w:w="498" w:type="pct"/>
            <w:tcBorders>
              <w:top w:val="nil"/>
              <w:left w:val="nil"/>
              <w:bottom w:val="single" w:sz="4" w:space="0" w:color="auto"/>
              <w:right w:val="single" w:sz="4" w:space="0" w:color="auto"/>
            </w:tcBorders>
            <w:shd w:val="clear" w:color="000000" w:fill="44B3E1"/>
            <w:noWrap/>
            <w:hideMark/>
          </w:tcPr>
          <w:p w14:paraId="22E331F1"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0.16/0.8 x 2 oral</w:t>
            </w:r>
          </w:p>
        </w:tc>
        <w:tc>
          <w:tcPr>
            <w:tcW w:w="549" w:type="pct"/>
            <w:tcBorders>
              <w:top w:val="nil"/>
              <w:left w:val="nil"/>
              <w:bottom w:val="single" w:sz="4" w:space="0" w:color="auto"/>
              <w:right w:val="single" w:sz="4" w:space="0" w:color="auto"/>
            </w:tcBorders>
            <w:shd w:val="clear" w:color="000000" w:fill="44B3E1"/>
            <w:noWrap/>
            <w:hideMark/>
          </w:tcPr>
          <w:p w14:paraId="00FF9E68"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411" w:type="pct"/>
            <w:tcBorders>
              <w:top w:val="nil"/>
              <w:left w:val="nil"/>
              <w:bottom w:val="single" w:sz="4" w:space="0" w:color="auto"/>
              <w:right w:val="single" w:sz="4" w:space="0" w:color="auto"/>
            </w:tcBorders>
            <w:shd w:val="clear" w:color="000000" w:fill="44B3E1"/>
            <w:noWrap/>
            <w:hideMark/>
          </w:tcPr>
          <w:p w14:paraId="696CA391" w14:textId="77777777" w:rsidR="001553DB" w:rsidRPr="00382D82" w:rsidRDefault="001553DB" w:rsidP="00202532">
            <w:pPr>
              <w:spacing w:after="0" w:line="240" w:lineRule="auto"/>
              <w:jc w:val="center"/>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671" w:type="pct"/>
            <w:tcBorders>
              <w:top w:val="nil"/>
              <w:left w:val="nil"/>
              <w:bottom w:val="single" w:sz="4" w:space="0" w:color="auto"/>
              <w:right w:val="nil"/>
            </w:tcBorders>
            <w:shd w:val="clear" w:color="000000" w:fill="44B3E1"/>
            <w:noWrap/>
            <w:hideMark/>
          </w:tcPr>
          <w:p w14:paraId="07CBDCD4"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c>
          <w:tcPr>
            <w:tcW w:w="2086" w:type="pct"/>
            <w:tcBorders>
              <w:top w:val="nil"/>
              <w:left w:val="single" w:sz="4" w:space="0" w:color="auto"/>
              <w:bottom w:val="single" w:sz="4" w:space="0" w:color="auto"/>
              <w:right w:val="single" w:sz="4" w:space="0" w:color="auto"/>
            </w:tcBorders>
            <w:noWrap/>
            <w:vAlign w:val="bottom"/>
            <w:hideMark/>
          </w:tcPr>
          <w:p w14:paraId="32E36637"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r w:rsidRPr="00382D82">
              <w:rPr>
                <w:rFonts w:ascii="Arial" w:eastAsia="Times New Roman" w:hAnsi="Arial" w:cs="Arial"/>
                <w:color w:val="000000"/>
                <w:kern w:val="0"/>
                <w:sz w:val="14"/>
                <w:szCs w:val="14"/>
                <w:lang w:val="en-US"/>
                <w14:ligatures w14:val="none"/>
              </w:rPr>
              <w:t> </w:t>
            </w:r>
          </w:p>
        </w:tc>
      </w:tr>
      <w:tr w:rsidR="001553DB" w:rsidRPr="00382D82" w14:paraId="75FEC361" w14:textId="77777777" w:rsidTr="00202532">
        <w:trPr>
          <w:trHeight w:val="300"/>
        </w:trPr>
        <w:tc>
          <w:tcPr>
            <w:tcW w:w="453" w:type="pct"/>
            <w:tcBorders>
              <w:top w:val="nil"/>
              <w:left w:val="nil"/>
              <w:bottom w:val="nil"/>
              <w:right w:val="nil"/>
            </w:tcBorders>
            <w:noWrap/>
            <w:hideMark/>
          </w:tcPr>
          <w:p w14:paraId="03E4FD4B" w14:textId="77777777" w:rsidR="001553DB" w:rsidRPr="00382D82" w:rsidRDefault="001553DB" w:rsidP="00202532">
            <w:pPr>
              <w:spacing w:after="0" w:line="240" w:lineRule="auto"/>
              <w:rPr>
                <w:rFonts w:ascii="Arial" w:eastAsia="Times New Roman" w:hAnsi="Arial" w:cs="Arial"/>
                <w:color w:val="000000"/>
                <w:kern w:val="0"/>
                <w:sz w:val="14"/>
                <w:szCs w:val="14"/>
                <w:lang w:val="en-US"/>
                <w14:ligatures w14:val="none"/>
              </w:rPr>
            </w:pPr>
          </w:p>
        </w:tc>
        <w:tc>
          <w:tcPr>
            <w:tcW w:w="332" w:type="pct"/>
            <w:tcBorders>
              <w:top w:val="nil"/>
              <w:left w:val="nil"/>
              <w:bottom w:val="nil"/>
              <w:right w:val="nil"/>
            </w:tcBorders>
            <w:noWrap/>
            <w:hideMark/>
          </w:tcPr>
          <w:p w14:paraId="02D5D6BB" w14:textId="77777777" w:rsidR="001553DB" w:rsidRPr="00382D82" w:rsidRDefault="001553DB" w:rsidP="00202532">
            <w:pPr>
              <w:spacing w:after="0" w:line="240" w:lineRule="auto"/>
              <w:jc w:val="center"/>
              <w:rPr>
                <w:rFonts w:ascii="Times New Roman" w:eastAsia="Times New Roman" w:hAnsi="Times New Roman" w:cs="Times New Roman"/>
                <w:kern w:val="0"/>
                <w:sz w:val="20"/>
                <w:szCs w:val="20"/>
                <w:lang w:val="en-US"/>
                <w14:ligatures w14:val="none"/>
              </w:rPr>
            </w:pPr>
          </w:p>
        </w:tc>
        <w:tc>
          <w:tcPr>
            <w:tcW w:w="498" w:type="pct"/>
            <w:tcBorders>
              <w:top w:val="nil"/>
              <w:left w:val="nil"/>
              <w:bottom w:val="nil"/>
              <w:right w:val="nil"/>
            </w:tcBorders>
            <w:noWrap/>
            <w:hideMark/>
          </w:tcPr>
          <w:p w14:paraId="609B650D" w14:textId="77777777" w:rsidR="001553DB" w:rsidRPr="00382D82" w:rsidRDefault="001553DB" w:rsidP="00202532">
            <w:pPr>
              <w:spacing w:after="0" w:line="240" w:lineRule="auto"/>
              <w:rPr>
                <w:rFonts w:ascii="Times New Roman" w:eastAsia="Times New Roman" w:hAnsi="Times New Roman" w:cs="Times New Roman"/>
                <w:kern w:val="0"/>
                <w:sz w:val="20"/>
                <w:szCs w:val="20"/>
                <w:lang w:val="en-US"/>
                <w14:ligatures w14:val="none"/>
              </w:rPr>
            </w:pPr>
          </w:p>
        </w:tc>
        <w:tc>
          <w:tcPr>
            <w:tcW w:w="549" w:type="pct"/>
            <w:tcBorders>
              <w:top w:val="nil"/>
              <w:left w:val="nil"/>
              <w:bottom w:val="nil"/>
              <w:right w:val="nil"/>
            </w:tcBorders>
            <w:noWrap/>
            <w:hideMark/>
          </w:tcPr>
          <w:p w14:paraId="44808881" w14:textId="77777777" w:rsidR="001553DB" w:rsidRPr="00382D82" w:rsidRDefault="001553DB" w:rsidP="00202532">
            <w:pPr>
              <w:spacing w:after="0" w:line="240" w:lineRule="auto"/>
              <w:jc w:val="center"/>
              <w:rPr>
                <w:rFonts w:ascii="Times New Roman" w:eastAsia="Times New Roman" w:hAnsi="Times New Roman" w:cs="Times New Roman"/>
                <w:kern w:val="0"/>
                <w:sz w:val="20"/>
                <w:szCs w:val="20"/>
                <w:lang w:val="en-US"/>
                <w14:ligatures w14:val="none"/>
              </w:rPr>
            </w:pPr>
          </w:p>
        </w:tc>
        <w:tc>
          <w:tcPr>
            <w:tcW w:w="411" w:type="pct"/>
            <w:tcBorders>
              <w:top w:val="nil"/>
              <w:left w:val="nil"/>
              <w:bottom w:val="nil"/>
              <w:right w:val="nil"/>
            </w:tcBorders>
            <w:noWrap/>
            <w:hideMark/>
          </w:tcPr>
          <w:p w14:paraId="1201931C" w14:textId="77777777" w:rsidR="001553DB" w:rsidRPr="00382D82" w:rsidRDefault="001553DB" w:rsidP="00202532">
            <w:pPr>
              <w:spacing w:after="0" w:line="240" w:lineRule="auto"/>
              <w:jc w:val="center"/>
              <w:rPr>
                <w:rFonts w:ascii="Times New Roman" w:eastAsia="Times New Roman" w:hAnsi="Times New Roman" w:cs="Times New Roman"/>
                <w:kern w:val="0"/>
                <w:sz w:val="20"/>
                <w:szCs w:val="20"/>
                <w:lang w:val="en-US"/>
                <w14:ligatures w14:val="none"/>
              </w:rPr>
            </w:pPr>
          </w:p>
        </w:tc>
        <w:tc>
          <w:tcPr>
            <w:tcW w:w="671" w:type="pct"/>
            <w:tcBorders>
              <w:top w:val="nil"/>
              <w:left w:val="nil"/>
              <w:bottom w:val="nil"/>
              <w:right w:val="nil"/>
            </w:tcBorders>
            <w:noWrap/>
            <w:hideMark/>
          </w:tcPr>
          <w:p w14:paraId="61754F45" w14:textId="77777777" w:rsidR="001553DB" w:rsidRPr="00382D82" w:rsidRDefault="001553DB" w:rsidP="00202532">
            <w:pPr>
              <w:spacing w:after="0" w:line="240" w:lineRule="auto"/>
              <w:jc w:val="center"/>
              <w:rPr>
                <w:rFonts w:ascii="Times New Roman" w:eastAsia="Times New Roman" w:hAnsi="Times New Roman" w:cs="Times New Roman"/>
                <w:kern w:val="0"/>
                <w:sz w:val="20"/>
                <w:szCs w:val="20"/>
                <w:lang w:val="en-US"/>
                <w14:ligatures w14:val="none"/>
              </w:rPr>
            </w:pPr>
          </w:p>
        </w:tc>
        <w:tc>
          <w:tcPr>
            <w:tcW w:w="2086" w:type="pct"/>
            <w:tcBorders>
              <w:top w:val="nil"/>
              <w:left w:val="nil"/>
              <w:bottom w:val="nil"/>
              <w:right w:val="nil"/>
            </w:tcBorders>
            <w:noWrap/>
            <w:vAlign w:val="bottom"/>
            <w:hideMark/>
          </w:tcPr>
          <w:p w14:paraId="6C6EE973" w14:textId="77777777" w:rsidR="001553DB" w:rsidRPr="00382D82" w:rsidRDefault="001553DB" w:rsidP="00202532">
            <w:pPr>
              <w:spacing w:after="0" w:line="240" w:lineRule="auto"/>
              <w:rPr>
                <w:rFonts w:ascii="Times New Roman" w:eastAsia="Times New Roman" w:hAnsi="Times New Roman" w:cs="Times New Roman"/>
                <w:kern w:val="0"/>
                <w:sz w:val="20"/>
                <w:szCs w:val="20"/>
                <w:lang w:val="en-US"/>
                <w14:ligatures w14:val="none"/>
              </w:rPr>
            </w:pPr>
          </w:p>
        </w:tc>
      </w:tr>
      <w:tr w:rsidR="001553DB" w:rsidRPr="00382D82" w14:paraId="312B384B" w14:textId="77777777" w:rsidTr="00202532">
        <w:trPr>
          <w:trHeight w:val="300"/>
        </w:trPr>
        <w:tc>
          <w:tcPr>
            <w:tcW w:w="453" w:type="pct"/>
            <w:tcBorders>
              <w:top w:val="nil"/>
              <w:left w:val="nil"/>
              <w:bottom w:val="nil"/>
              <w:right w:val="nil"/>
            </w:tcBorders>
            <w:noWrap/>
            <w:vAlign w:val="bottom"/>
            <w:hideMark/>
          </w:tcPr>
          <w:p w14:paraId="499A61F0" w14:textId="77777777" w:rsidR="001553DB" w:rsidRPr="00382D82" w:rsidRDefault="001553DB" w:rsidP="00202532">
            <w:pPr>
              <w:spacing w:after="0" w:line="240" w:lineRule="auto"/>
              <w:rPr>
                <w:rFonts w:ascii="Arial" w:eastAsia="Times New Roman" w:hAnsi="Arial" w:cs="Arial"/>
                <w:color w:val="000000"/>
                <w:kern w:val="0"/>
                <w:sz w:val="16"/>
                <w:szCs w:val="16"/>
                <w:lang w:val="en-US"/>
                <w14:ligatures w14:val="none"/>
              </w:rPr>
            </w:pPr>
            <w:r w:rsidRPr="00382D82">
              <w:rPr>
                <w:rFonts w:ascii="Arial" w:eastAsia="Times New Roman" w:hAnsi="Arial" w:cs="Arial"/>
                <w:color w:val="000000"/>
                <w:kern w:val="0"/>
                <w:sz w:val="16"/>
                <w:szCs w:val="16"/>
                <w:lang w:val="en-US"/>
                <w14:ligatures w14:val="none"/>
              </w:rPr>
              <w:t>Key</w:t>
            </w:r>
          </w:p>
        </w:tc>
        <w:tc>
          <w:tcPr>
            <w:tcW w:w="332" w:type="pct"/>
            <w:tcBorders>
              <w:top w:val="nil"/>
              <w:left w:val="nil"/>
              <w:bottom w:val="nil"/>
              <w:right w:val="nil"/>
            </w:tcBorders>
            <w:noWrap/>
            <w:vAlign w:val="bottom"/>
            <w:hideMark/>
          </w:tcPr>
          <w:p w14:paraId="42AC1E36" w14:textId="77777777" w:rsidR="001553DB" w:rsidRPr="00382D82" w:rsidRDefault="001553DB" w:rsidP="00202532">
            <w:pPr>
              <w:spacing w:after="0" w:line="240" w:lineRule="auto"/>
              <w:rPr>
                <w:rFonts w:ascii="Arial" w:eastAsia="Times New Roman" w:hAnsi="Arial" w:cs="Arial"/>
                <w:color w:val="000000"/>
                <w:kern w:val="0"/>
                <w:sz w:val="16"/>
                <w:szCs w:val="16"/>
                <w:lang w:val="en-US"/>
                <w14:ligatures w14:val="none"/>
              </w:rPr>
            </w:pPr>
          </w:p>
        </w:tc>
        <w:tc>
          <w:tcPr>
            <w:tcW w:w="498" w:type="pct"/>
            <w:tcBorders>
              <w:top w:val="nil"/>
              <w:left w:val="nil"/>
              <w:bottom w:val="nil"/>
              <w:right w:val="nil"/>
            </w:tcBorders>
            <w:noWrap/>
            <w:vAlign w:val="bottom"/>
            <w:hideMark/>
          </w:tcPr>
          <w:p w14:paraId="600FD847" w14:textId="77777777" w:rsidR="001553DB" w:rsidRPr="00382D82" w:rsidRDefault="001553DB" w:rsidP="00202532">
            <w:pPr>
              <w:spacing w:after="0" w:line="240" w:lineRule="auto"/>
              <w:rPr>
                <w:rFonts w:ascii="Times New Roman" w:eastAsia="Times New Roman" w:hAnsi="Times New Roman" w:cs="Times New Roman"/>
                <w:kern w:val="0"/>
                <w:sz w:val="16"/>
                <w:szCs w:val="16"/>
                <w:lang w:val="en-US"/>
                <w14:ligatures w14:val="none"/>
              </w:rPr>
            </w:pPr>
          </w:p>
        </w:tc>
        <w:tc>
          <w:tcPr>
            <w:tcW w:w="549" w:type="pct"/>
            <w:tcBorders>
              <w:top w:val="nil"/>
              <w:left w:val="nil"/>
              <w:bottom w:val="nil"/>
              <w:right w:val="nil"/>
            </w:tcBorders>
            <w:noWrap/>
            <w:vAlign w:val="bottom"/>
            <w:hideMark/>
          </w:tcPr>
          <w:p w14:paraId="5AE913C0" w14:textId="77777777" w:rsidR="001553DB" w:rsidRPr="00382D82" w:rsidRDefault="001553DB" w:rsidP="00202532">
            <w:pPr>
              <w:spacing w:after="0" w:line="240" w:lineRule="auto"/>
              <w:jc w:val="center"/>
              <w:rPr>
                <w:rFonts w:ascii="Times New Roman" w:eastAsia="Times New Roman" w:hAnsi="Times New Roman" w:cs="Times New Roman"/>
                <w:kern w:val="0"/>
                <w:sz w:val="16"/>
                <w:szCs w:val="16"/>
                <w:lang w:val="en-US"/>
                <w14:ligatures w14:val="none"/>
              </w:rPr>
            </w:pPr>
          </w:p>
        </w:tc>
        <w:tc>
          <w:tcPr>
            <w:tcW w:w="411" w:type="pct"/>
            <w:tcBorders>
              <w:top w:val="nil"/>
              <w:left w:val="nil"/>
              <w:bottom w:val="nil"/>
              <w:right w:val="nil"/>
            </w:tcBorders>
            <w:noWrap/>
            <w:vAlign w:val="bottom"/>
            <w:hideMark/>
          </w:tcPr>
          <w:p w14:paraId="3AA7A589" w14:textId="77777777" w:rsidR="001553DB" w:rsidRPr="00382D82" w:rsidRDefault="001553DB" w:rsidP="00202532">
            <w:pPr>
              <w:spacing w:after="0" w:line="240" w:lineRule="auto"/>
              <w:jc w:val="center"/>
              <w:rPr>
                <w:rFonts w:ascii="Times New Roman" w:eastAsia="Times New Roman" w:hAnsi="Times New Roman" w:cs="Times New Roman"/>
                <w:kern w:val="0"/>
                <w:sz w:val="16"/>
                <w:szCs w:val="16"/>
                <w:lang w:val="en-US"/>
                <w14:ligatures w14:val="none"/>
              </w:rPr>
            </w:pPr>
          </w:p>
        </w:tc>
        <w:tc>
          <w:tcPr>
            <w:tcW w:w="671" w:type="pct"/>
            <w:tcBorders>
              <w:top w:val="nil"/>
              <w:left w:val="nil"/>
              <w:bottom w:val="nil"/>
              <w:right w:val="nil"/>
            </w:tcBorders>
            <w:noWrap/>
            <w:vAlign w:val="bottom"/>
            <w:hideMark/>
          </w:tcPr>
          <w:p w14:paraId="4C864B1E" w14:textId="77777777" w:rsidR="001553DB" w:rsidRPr="00382D82" w:rsidRDefault="001553DB" w:rsidP="00202532">
            <w:pPr>
              <w:spacing w:after="0" w:line="240" w:lineRule="auto"/>
              <w:jc w:val="center"/>
              <w:rPr>
                <w:rFonts w:ascii="Times New Roman" w:eastAsia="Times New Roman" w:hAnsi="Times New Roman" w:cs="Times New Roman"/>
                <w:kern w:val="0"/>
                <w:sz w:val="16"/>
                <w:szCs w:val="16"/>
                <w:lang w:val="en-US"/>
                <w14:ligatures w14:val="none"/>
              </w:rPr>
            </w:pPr>
          </w:p>
        </w:tc>
        <w:tc>
          <w:tcPr>
            <w:tcW w:w="2086" w:type="pct"/>
            <w:tcBorders>
              <w:top w:val="nil"/>
              <w:left w:val="nil"/>
              <w:bottom w:val="nil"/>
              <w:right w:val="nil"/>
            </w:tcBorders>
            <w:noWrap/>
            <w:vAlign w:val="bottom"/>
            <w:hideMark/>
          </w:tcPr>
          <w:p w14:paraId="56FC8946" w14:textId="77777777" w:rsidR="001553DB" w:rsidRPr="00382D82" w:rsidRDefault="001553DB" w:rsidP="00202532">
            <w:pPr>
              <w:spacing w:after="0" w:line="240" w:lineRule="auto"/>
              <w:rPr>
                <w:rFonts w:ascii="Times New Roman" w:eastAsia="Times New Roman" w:hAnsi="Times New Roman" w:cs="Times New Roman"/>
                <w:kern w:val="0"/>
                <w:sz w:val="16"/>
                <w:szCs w:val="16"/>
                <w:lang w:val="en-US"/>
                <w14:ligatures w14:val="none"/>
              </w:rPr>
            </w:pPr>
          </w:p>
        </w:tc>
      </w:tr>
      <w:tr w:rsidR="001553DB" w:rsidRPr="00382D82" w14:paraId="5476DCC8" w14:textId="77777777" w:rsidTr="00202532">
        <w:trPr>
          <w:trHeight w:val="300"/>
        </w:trPr>
        <w:tc>
          <w:tcPr>
            <w:tcW w:w="453" w:type="pct"/>
            <w:tcBorders>
              <w:top w:val="nil"/>
              <w:left w:val="nil"/>
              <w:bottom w:val="nil"/>
              <w:right w:val="nil"/>
            </w:tcBorders>
            <w:shd w:val="clear" w:color="000000" w:fill="FFFF00"/>
            <w:noWrap/>
            <w:vAlign w:val="bottom"/>
            <w:hideMark/>
          </w:tcPr>
          <w:p w14:paraId="621B645E" w14:textId="77777777" w:rsidR="001553DB" w:rsidRPr="00382D82" w:rsidRDefault="001553DB" w:rsidP="00202532">
            <w:pPr>
              <w:spacing w:after="0" w:line="240" w:lineRule="auto"/>
              <w:rPr>
                <w:rFonts w:ascii="Arial" w:eastAsia="Times New Roman" w:hAnsi="Arial" w:cs="Arial"/>
                <w:color w:val="000000"/>
                <w:kern w:val="0"/>
                <w:sz w:val="16"/>
                <w:szCs w:val="16"/>
                <w:lang w:val="en-US"/>
                <w14:ligatures w14:val="none"/>
              </w:rPr>
            </w:pPr>
            <w:r w:rsidRPr="00382D82">
              <w:rPr>
                <w:rFonts w:ascii="Arial" w:eastAsia="Times New Roman" w:hAnsi="Arial" w:cs="Arial"/>
                <w:color w:val="000000"/>
                <w:kern w:val="0"/>
                <w:sz w:val="16"/>
                <w:szCs w:val="16"/>
                <w:lang w:val="en-US"/>
                <w14:ligatures w14:val="none"/>
              </w:rPr>
              <w:t>Yellow</w:t>
            </w:r>
          </w:p>
        </w:tc>
        <w:tc>
          <w:tcPr>
            <w:tcW w:w="4547" w:type="pct"/>
            <w:gridSpan w:val="6"/>
            <w:tcBorders>
              <w:top w:val="nil"/>
              <w:left w:val="nil"/>
              <w:bottom w:val="nil"/>
              <w:right w:val="nil"/>
            </w:tcBorders>
            <w:noWrap/>
            <w:vAlign w:val="bottom"/>
            <w:hideMark/>
          </w:tcPr>
          <w:p w14:paraId="4FE66328" w14:textId="77777777" w:rsidR="001553DB" w:rsidRPr="00382D82" w:rsidRDefault="001553DB" w:rsidP="00202532">
            <w:pPr>
              <w:spacing w:after="0" w:line="240" w:lineRule="auto"/>
              <w:rPr>
                <w:rFonts w:ascii="Times New Roman" w:eastAsia="Times New Roman" w:hAnsi="Times New Roman" w:cs="Times New Roman"/>
                <w:kern w:val="0"/>
                <w:sz w:val="16"/>
                <w:szCs w:val="16"/>
                <w:lang w:val="en-US"/>
                <w14:ligatures w14:val="none"/>
              </w:rPr>
            </w:pPr>
            <w:r w:rsidRPr="00382D82">
              <w:rPr>
                <w:rFonts w:ascii="Arial" w:eastAsia="Times New Roman" w:hAnsi="Arial" w:cs="Arial"/>
                <w:color w:val="000000"/>
                <w:kern w:val="0"/>
                <w:sz w:val="16"/>
                <w:szCs w:val="16"/>
                <w:lang w:val="en-US"/>
                <w14:ligatures w14:val="none"/>
              </w:rPr>
              <w:t>breakpoint-defining dose has a slightly higher dosing frequency for at least 1 of the recommended STG dosing options</w:t>
            </w:r>
          </w:p>
        </w:tc>
      </w:tr>
      <w:tr w:rsidR="001553DB" w:rsidRPr="00382D82" w14:paraId="7C2A94BF" w14:textId="77777777" w:rsidTr="00202532">
        <w:trPr>
          <w:trHeight w:val="300"/>
        </w:trPr>
        <w:tc>
          <w:tcPr>
            <w:tcW w:w="453" w:type="pct"/>
            <w:tcBorders>
              <w:top w:val="nil"/>
              <w:left w:val="nil"/>
              <w:bottom w:val="nil"/>
              <w:right w:val="nil"/>
            </w:tcBorders>
            <w:noWrap/>
            <w:vAlign w:val="bottom"/>
          </w:tcPr>
          <w:p w14:paraId="6F00CA08" w14:textId="77777777" w:rsidR="001553DB" w:rsidRPr="00382D82" w:rsidRDefault="001553DB" w:rsidP="00202532">
            <w:pPr>
              <w:spacing w:after="0" w:line="240" w:lineRule="auto"/>
              <w:rPr>
                <w:rFonts w:ascii="Arial" w:eastAsia="Times New Roman" w:hAnsi="Arial" w:cs="Arial"/>
                <w:color w:val="000000"/>
                <w:kern w:val="0"/>
                <w:sz w:val="16"/>
                <w:szCs w:val="16"/>
                <w:lang w:val="en-US"/>
                <w14:ligatures w14:val="none"/>
              </w:rPr>
            </w:pPr>
          </w:p>
        </w:tc>
        <w:tc>
          <w:tcPr>
            <w:tcW w:w="4547" w:type="pct"/>
            <w:gridSpan w:val="6"/>
            <w:tcBorders>
              <w:top w:val="nil"/>
              <w:left w:val="nil"/>
              <w:bottom w:val="nil"/>
              <w:right w:val="nil"/>
            </w:tcBorders>
            <w:noWrap/>
            <w:vAlign w:val="bottom"/>
          </w:tcPr>
          <w:p w14:paraId="0C538BE5" w14:textId="77777777" w:rsidR="001553DB" w:rsidRPr="00382D82" w:rsidRDefault="001553DB" w:rsidP="00202532">
            <w:pPr>
              <w:spacing w:after="0" w:line="240" w:lineRule="auto"/>
              <w:rPr>
                <w:rFonts w:ascii="Arial" w:eastAsia="Times New Roman" w:hAnsi="Arial" w:cs="Arial"/>
                <w:color w:val="000000"/>
                <w:kern w:val="0"/>
                <w:sz w:val="16"/>
                <w:szCs w:val="16"/>
                <w:lang w:val="en-US"/>
                <w14:ligatures w14:val="none"/>
              </w:rPr>
            </w:pPr>
          </w:p>
        </w:tc>
      </w:tr>
      <w:tr w:rsidR="001553DB" w:rsidRPr="00382D82" w14:paraId="73CD93E9" w14:textId="77777777" w:rsidTr="00202532">
        <w:trPr>
          <w:trHeight w:val="300"/>
        </w:trPr>
        <w:tc>
          <w:tcPr>
            <w:tcW w:w="453" w:type="pct"/>
            <w:tcBorders>
              <w:top w:val="nil"/>
              <w:left w:val="nil"/>
              <w:bottom w:val="nil"/>
              <w:right w:val="nil"/>
            </w:tcBorders>
            <w:shd w:val="clear" w:color="000000" w:fill="47D359"/>
            <w:noWrap/>
            <w:vAlign w:val="bottom"/>
            <w:hideMark/>
          </w:tcPr>
          <w:p w14:paraId="08996B4F" w14:textId="77777777" w:rsidR="001553DB" w:rsidRPr="00382D82" w:rsidRDefault="001553DB" w:rsidP="00202532">
            <w:pPr>
              <w:spacing w:after="0" w:line="240" w:lineRule="auto"/>
              <w:rPr>
                <w:rFonts w:ascii="Arial" w:eastAsia="Times New Roman" w:hAnsi="Arial" w:cs="Arial"/>
                <w:color w:val="000000"/>
                <w:kern w:val="0"/>
                <w:sz w:val="16"/>
                <w:szCs w:val="16"/>
                <w:lang w:val="en-US"/>
                <w14:ligatures w14:val="none"/>
              </w:rPr>
            </w:pPr>
            <w:r w:rsidRPr="00382D82">
              <w:rPr>
                <w:rFonts w:ascii="Arial" w:eastAsia="Times New Roman" w:hAnsi="Arial" w:cs="Arial"/>
                <w:color w:val="000000"/>
                <w:kern w:val="0"/>
                <w:sz w:val="16"/>
                <w:szCs w:val="16"/>
                <w:lang w:val="en-US"/>
                <w14:ligatures w14:val="none"/>
              </w:rPr>
              <w:t>Green</w:t>
            </w:r>
          </w:p>
        </w:tc>
        <w:tc>
          <w:tcPr>
            <w:tcW w:w="4547" w:type="pct"/>
            <w:gridSpan w:val="6"/>
            <w:tcBorders>
              <w:top w:val="nil"/>
              <w:left w:val="nil"/>
              <w:bottom w:val="nil"/>
              <w:right w:val="nil"/>
            </w:tcBorders>
            <w:noWrap/>
            <w:vAlign w:val="bottom"/>
            <w:hideMark/>
          </w:tcPr>
          <w:p w14:paraId="00B67C5C" w14:textId="77777777" w:rsidR="001553DB" w:rsidRPr="00382D82" w:rsidRDefault="001553DB" w:rsidP="00202532">
            <w:pPr>
              <w:spacing w:after="0" w:line="240" w:lineRule="auto"/>
              <w:rPr>
                <w:rFonts w:ascii="Times New Roman" w:eastAsia="Times New Roman" w:hAnsi="Times New Roman" w:cs="Times New Roman"/>
                <w:kern w:val="0"/>
                <w:sz w:val="16"/>
                <w:szCs w:val="16"/>
                <w:lang w:val="en-US"/>
                <w14:ligatures w14:val="none"/>
              </w:rPr>
            </w:pPr>
            <w:r w:rsidRPr="00382D82">
              <w:rPr>
                <w:rFonts w:ascii="Arial" w:eastAsia="Times New Roman" w:hAnsi="Arial" w:cs="Arial"/>
                <w:color w:val="000000"/>
                <w:kern w:val="0"/>
                <w:sz w:val="16"/>
                <w:szCs w:val="16"/>
                <w:lang w:val="en-US"/>
                <w14:ligatures w14:val="none"/>
              </w:rPr>
              <w:t>breakpoint-defining dose is equal to or has slightly less frequent dosing interval than the recommended STG dose(s)</w:t>
            </w:r>
          </w:p>
        </w:tc>
      </w:tr>
      <w:tr w:rsidR="001553DB" w:rsidRPr="00382D82" w14:paraId="304631DB" w14:textId="77777777" w:rsidTr="00202532">
        <w:trPr>
          <w:trHeight w:val="300"/>
        </w:trPr>
        <w:tc>
          <w:tcPr>
            <w:tcW w:w="453" w:type="pct"/>
            <w:tcBorders>
              <w:top w:val="nil"/>
              <w:left w:val="nil"/>
              <w:bottom w:val="nil"/>
              <w:right w:val="nil"/>
            </w:tcBorders>
            <w:noWrap/>
            <w:vAlign w:val="bottom"/>
          </w:tcPr>
          <w:p w14:paraId="30B03E38" w14:textId="77777777" w:rsidR="001553DB" w:rsidRPr="00382D82" w:rsidRDefault="001553DB" w:rsidP="00202532">
            <w:pPr>
              <w:spacing w:after="0" w:line="240" w:lineRule="auto"/>
              <w:rPr>
                <w:rFonts w:ascii="Arial" w:eastAsia="Times New Roman" w:hAnsi="Arial" w:cs="Arial"/>
                <w:color w:val="000000"/>
                <w:kern w:val="0"/>
                <w:sz w:val="16"/>
                <w:szCs w:val="16"/>
                <w:lang w:val="en-US"/>
                <w14:ligatures w14:val="none"/>
              </w:rPr>
            </w:pPr>
          </w:p>
        </w:tc>
        <w:tc>
          <w:tcPr>
            <w:tcW w:w="4547" w:type="pct"/>
            <w:gridSpan w:val="6"/>
            <w:tcBorders>
              <w:top w:val="nil"/>
              <w:left w:val="nil"/>
              <w:bottom w:val="nil"/>
              <w:right w:val="nil"/>
            </w:tcBorders>
            <w:noWrap/>
            <w:vAlign w:val="bottom"/>
          </w:tcPr>
          <w:p w14:paraId="744FB100" w14:textId="77777777" w:rsidR="001553DB" w:rsidRPr="00382D82" w:rsidRDefault="001553DB" w:rsidP="00202532">
            <w:pPr>
              <w:spacing w:after="0" w:line="240" w:lineRule="auto"/>
              <w:rPr>
                <w:rFonts w:ascii="Arial" w:eastAsia="Times New Roman" w:hAnsi="Arial" w:cs="Arial"/>
                <w:color w:val="000000"/>
                <w:kern w:val="0"/>
                <w:sz w:val="16"/>
                <w:szCs w:val="16"/>
                <w:lang w:val="en-US"/>
                <w14:ligatures w14:val="none"/>
              </w:rPr>
            </w:pPr>
          </w:p>
        </w:tc>
      </w:tr>
      <w:tr w:rsidR="001553DB" w:rsidRPr="00382D82" w14:paraId="6E77D763" w14:textId="77777777" w:rsidTr="00202532">
        <w:trPr>
          <w:trHeight w:val="300"/>
        </w:trPr>
        <w:tc>
          <w:tcPr>
            <w:tcW w:w="453" w:type="pct"/>
            <w:tcBorders>
              <w:top w:val="nil"/>
              <w:left w:val="nil"/>
              <w:bottom w:val="nil"/>
              <w:right w:val="nil"/>
            </w:tcBorders>
            <w:shd w:val="clear" w:color="000000" w:fill="F1A983"/>
            <w:noWrap/>
            <w:vAlign w:val="bottom"/>
            <w:hideMark/>
          </w:tcPr>
          <w:p w14:paraId="0FF364EB" w14:textId="77777777" w:rsidR="001553DB" w:rsidRPr="00382D82" w:rsidRDefault="001553DB" w:rsidP="00202532">
            <w:pPr>
              <w:spacing w:after="0" w:line="240" w:lineRule="auto"/>
              <w:rPr>
                <w:rFonts w:ascii="Arial" w:eastAsia="Times New Roman" w:hAnsi="Arial" w:cs="Arial"/>
                <w:color w:val="000000"/>
                <w:kern w:val="0"/>
                <w:sz w:val="16"/>
                <w:szCs w:val="16"/>
                <w:lang w:val="en-US"/>
                <w14:ligatures w14:val="none"/>
              </w:rPr>
            </w:pPr>
            <w:r w:rsidRPr="00382D82">
              <w:rPr>
                <w:rFonts w:ascii="Arial" w:eastAsia="Times New Roman" w:hAnsi="Arial" w:cs="Arial"/>
                <w:color w:val="000000"/>
                <w:kern w:val="0"/>
                <w:sz w:val="16"/>
                <w:szCs w:val="16"/>
                <w:lang w:val="en-US"/>
                <w14:ligatures w14:val="none"/>
              </w:rPr>
              <w:t>Orange</w:t>
            </w:r>
          </w:p>
        </w:tc>
        <w:tc>
          <w:tcPr>
            <w:tcW w:w="4547" w:type="pct"/>
            <w:gridSpan w:val="6"/>
            <w:tcBorders>
              <w:top w:val="nil"/>
              <w:left w:val="nil"/>
              <w:bottom w:val="nil"/>
              <w:right w:val="nil"/>
            </w:tcBorders>
            <w:noWrap/>
            <w:vAlign w:val="bottom"/>
            <w:hideMark/>
          </w:tcPr>
          <w:p w14:paraId="0773545B" w14:textId="77777777" w:rsidR="001553DB" w:rsidRPr="00382D82" w:rsidRDefault="001553DB" w:rsidP="00202532">
            <w:pPr>
              <w:spacing w:after="0" w:line="240" w:lineRule="auto"/>
              <w:rPr>
                <w:rFonts w:ascii="Times New Roman" w:eastAsia="Times New Roman" w:hAnsi="Times New Roman" w:cs="Times New Roman"/>
                <w:kern w:val="0"/>
                <w:sz w:val="16"/>
                <w:szCs w:val="16"/>
                <w:lang w:val="en-US"/>
                <w14:ligatures w14:val="none"/>
              </w:rPr>
            </w:pPr>
            <w:r w:rsidRPr="00382D82">
              <w:rPr>
                <w:rFonts w:ascii="Arial" w:eastAsia="Times New Roman" w:hAnsi="Arial" w:cs="Arial"/>
                <w:color w:val="000000"/>
                <w:kern w:val="0"/>
                <w:sz w:val="16"/>
                <w:szCs w:val="16"/>
                <w:lang w:val="en-US"/>
                <w14:ligatures w14:val="none"/>
              </w:rPr>
              <w:t>breakpoint-defining dose is significantly higher than the recommended STG dose(s)</w:t>
            </w:r>
          </w:p>
        </w:tc>
      </w:tr>
      <w:tr w:rsidR="001553DB" w:rsidRPr="00382D82" w14:paraId="4B2302E0" w14:textId="77777777" w:rsidTr="00202532">
        <w:trPr>
          <w:trHeight w:val="300"/>
        </w:trPr>
        <w:tc>
          <w:tcPr>
            <w:tcW w:w="453" w:type="pct"/>
            <w:tcBorders>
              <w:top w:val="nil"/>
              <w:left w:val="nil"/>
              <w:bottom w:val="nil"/>
              <w:right w:val="nil"/>
            </w:tcBorders>
            <w:noWrap/>
            <w:vAlign w:val="bottom"/>
          </w:tcPr>
          <w:p w14:paraId="068ED0E0" w14:textId="77777777" w:rsidR="001553DB" w:rsidRPr="00382D82" w:rsidRDefault="001553DB" w:rsidP="00202532">
            <w:pPr>
              <w:spacing w:after="0" w:line="240" w:lineRule="auto"/>
              <w:rPr>
                <w:rFonts w:ascii="Arial" w:eastAsia="Times New Roman" w:hAnsi="Arial" w:cs="Arial"/>
                <w:color w:val="000000"/>
                <w:kern w:val="0"/>
                <w:sz w:val="16"/>
                <w:szCs w:val="16"/>
                <w:lang w:val="en-US"/>
                <w14:ligatures w14:val="none"/>
              </w:rPr>
            </w:pPr>
          </w:p>
        </w:tc>
        <w:tc>
          <w:tcPr>
            <w:tcW w:w="830" w:type="pct"/>
            <w:gridSpan w:val="2"/>
            <w:tcBorders>
              <w:top w:val="nil"/>
              <w:left w:val="nil"/>
              <w:bottom w:val="nil"/>
              <w:right w:val="nil"/>
            </w:tcBorders>
            <w:noWrap/>
            <w:vAlign w:val="bottom"/>
          </w:tcPr>
          <w:p w14:paraId="2FEFE809" w14:textId="77777777" w:rsidR="001553DB" w:rsidRPr="00382D82" w:rsidRDefault="001553DB" w:rsidP="00202532">
            <w:pPr>
              <w:spacing w:after="0" w:line="240" w:lineRule="auto"/>
              <w:rPr>
                <w:rFonts w:ascii="Arial" w:eastAsia="Times New Roman" w:hAnsi="Arial" w:cs="Arial"/>
                <w:color w:val="000000"/>
                <w:kern w:val="0"/>
                <w:sz w:val="16"/>
                <w:szCs w:val="16"/>
                <w:lang w:val="en-US"/>
                <w14:ligatures w14:val="none"/>
              </w:rPr>
            </w:pPr>
          </w:p>
        </w:tc>
        <w:tc>
          <w:tcPr>
            <w:tcW w:w="549" w:type="pct"/>
            <w:tcBorders>
              <w:top w:val="nil"/>
              <w:left w:val="nil"/>
              <w:bottom w:val="nil"/>
              <w:right w:val="nil"/>
            </w:tcBorders>
            <w:noWrap/>
            <w:vAlign w:val="bottom"/>
          </w:tcPr>
          <w:p w14:paraId="21A55FC3" w14:textId="77777777" w:rsidR="001553DB" w:rsidRPr="00382D82" w:rsidRDefault="001553DB" w:rsidP="00202532">
            <w:pPr>
              <w:spacing w:after="0" w:line="240" w:lineRule="auto"/>
              <w:rPr>
                <w:rFonts w:ascii="Arial" w:eastAsia="Times New Roman" w:hAnsi="Arial" w:cs="Arial"/>
                <w:color w:val="000000"/>
                <w:kern w:val="0"/>
                <w:sz w:val="16"/>
                <w:szCs w:val="16"/>
                <w:lang w:val="en-US"/>
                <w14:ligatures w14:val="none"/>
              </w:rPr>
            </w:pPr>
          </w:p>
        </w:tc>
        <w:tc>
          <w:tcPr>
            <w:tcW w:w="411" w:type="pct"/>
            <w:tcBorders>
              <w:top w:val="nil"/>
              <w:left w:val="nil"/>
              <w:bottom w:val="nil"/>
              <w:right w:val="nil"/>
            </w:tcBorders>
            <w:noWrap/>
            <w:vAlign w:val="bottom"/>
          </w:tcPr>
          <w:p w14:paraId="6057820C" w14:textId="77777777" w:rsidR="001553DB" w:rsidRPr="00382D82" w:rsidRDefault="001553DB" w:rsidP="00202532">
            <w:pPr>
              <w:spacing w:after="0" w:line="240" w:lineRule="auto"/>
              <w:jc w:val="center"/>
              <w:rPr>
                <w:rFonts w:ascii="Times New Roman" w:eastAsia="Times New Roman" w:hAnsi="Times New Roman" w:cs="Times New Roman"/>
                <w:kern w:val="0"/>
                <w:sz w:val="16"/>
                <w:szCs w:val="16"/>
                <w:lang w:val="en-US"/>
                <w14:ligatures w14:val="none"/>
              </w:rPr>
            </w:pPr>
          </w:p>
        </w:tc>
        <w:tc>
          <w:tcPr>
            <w:tcW w:w="671" w:type="pct"/>
            <w:tcBorders>
              <w:top w:val="nil"/>
              <w:left w:val="nil"/>
              <w:bottom w:val="nil"/>
              <w:right w:val="nil"/>
            </w:tcBorders>
            <w:noWrap/>
            <w:vAlign w:val="bottom"/>
          </w:tcPr>
          <w:p w14:paraId="1824E7C5" w14:textId="77777777" w:rsidR="001553DB" w:rsidRPr="00382D82" w:rsidRDefault="001553DB" w:rsidP="00202532">
            <w:pPr>
              <w:spacing w:after="0" w:line="240" w:lineRule="auto"/>
              <w:jc w:val="center"/>
              <w:rPr>
                <w:rFonts w:ascii="Times New Roman" w:eastAsia="Times New Roman" w:hAnsi="Times New Roman" w:cs="Times New Roman"/>
                <w:kern w:val="0"/>
                <w:sz w:val="16"/>
                <w:szCs w:val="16"/>
                <w:lang w:val="en-US"/>
                <w14:ligatures w14:val="none"/>
              </w:rPr>
            </w:pPr>
          </w:p>
        </w:tc>
        <w:tc>
          <w:tcPr>
            <w:tcW w:w="2086" w:type="pct"/>
            <w:tcBorders>
              <w:top w:val="nil"/>
              <w:left w:val="nil"/>
              <w:bottom w:val="nil"/>
              <w:right w:val="nil"/>
            </w:tcBorders>
            <w:noWrap/>
            <w:vAlign w:val="bottom"/>
          </w:tcPr>
          <w:p w14:paraId="5ADC2923" w14:textId="77777777" w:rsidR="001553DB" w:rsidRPr="00382D82" w:rsidRDefault="001553DB" w:rsidP="00202532">
            <w:pPr>
              <w:spacing w:after="0" w:line="240" w:lineRule="auto"/>
              <w:rPr>
                <w:rFonts w:ascii="Times New Roman" w:eastAsia="Times New Roman" w:hAnsi="Times New Roman" w:cs="Times New Roman"/>
                <w:kern w:val="0"/>
                <w:sz w:val="16"/>
                <w:szCs w:val="16"/>
                <w:lang w:val="en-US"/>
                <w14:ligatures w14:val="none"/>
              </w:rPr>
            </w:pPr>
          </w:p>
        </w:tc>
      </w:tr>
      <w:tr w:rsidR="001553DB" w:rsidRPr="00BC51F6" w14:paraId="2666C199" w14:textId="77777777" w:rsidTr="00202532">
        <w:trPr>
          <w:trHeight w:val="300"/>
        </w:trPr>
        <w:tc>
          <w:tcPr>
            <w:tcW w:w="453" w:type="pct"/>
            <w:tcBorders>
              <w:top w:val="nil"/>
              <w:left w:val="nil"/>
              <w:bottom w:val="nil"/>
              <w:right w:val="nil"/>
            </w:tcBorders>
            <w:shd w:val="clear" w:color="000000" w:fill="44B3E1"/>
            <w:noWrap/>
            <w:vAlign w:val="bottom"/>
            <w:hideMark/>
          </w:tcPr>
          <w:p w14:paraId="19321914" w14:textId="77777777" w:rsidR="001553DB" w:rsidRPr="00382D82" w:rsidRDefault="001553DB" w:rsidP="00202532">
            <w:pPr>
              <w:spacing w:after="0" w:line="240" w:lineRule="auto"/>
              <w:rPr>
                <w:rFonts w:ascii="Arial" w:eastAsia="Times New Roman" w:hAnsi="Arial" w:cs="Arial"/>
                <w:color w:val="000000"/>
                <w:kern w:val="0"/>
                <w:sz w:val="16"/>
                <w:szCs w:val="16"/>
                <w:lang w:val="en-US"/>
                <w14:ligatures w14:val="none"/>
              </w:rPr>
            </w:pPr>
            <w:r w:rsidRPr="00382D82">
              <w:rPr>
                <w:rFonts w:ascii="Arial" w:eastAsia="Times New Roman" w:hAnsi="Arial" w:cs="Arial"/>
                <w:color w:val="000000"/>
                <w:kern w:val="0"/>
                <w:sz w:val="16"/>
                <w:szCs w:val="16"/>
                <w:lang w:val="en-US"/>
                <w14:ligatures w14:val="none"/>
              </w:rPr>
              <w:t>Blue</w:t>
            </w:r>
          </w:p>
        </w:tc>
        <w:tc>
          <w:tcPr>
            <w:tcW w:w="830" w:type="pct"/>
            <w:gridSpan w:val="2"/>
            <w:tcBorders>
              <w:top w:val="nil"/>
              <w:left w:val="nil"/>
              <w:bottom w:val="nil"/>
              <w:right w:val="nil"/>
            </w:tcBorders>
            <w:noWrap/>
            <w:vAlign w:val="bottom"/>
            <w:hideMark/>
          </w:tcPr>
          <w:p w14:paraId="31F8D59B" w14:textId="77777777" w:rsidR="001553DB" w:rsidRPr="001349B6" w:rsidRDefault="001553DB" w:rsidP="00202532">
            <w:pPr>
              <w:spacing w:after="0" w:line="240" w:lineRule="auto"/>
              <w:rPr>
                <w:rFonts w:ascii="Arial" w:eastAsia="Times New Roman" w:hAnsi="Arial" w:cs="Arial"/>
                <w:color w:val="000000"/>
                <w:kern w:val="0"/>
                <w:sz w:val="16"/>
                <w:szCs w:val="16"/>
                <w:lang w:val="en-US"/>
                <w14:ligatures w14:val="none"/>
              </w:rPr>
            </w:pPr>
            <w:r w:rsidRPr="00382D82">
              <w:rPr>
                <w:rFonts w:ascii="Arial" w:eastAsia="Times New Roman" w:hAnsi="Arial" w:cs="Arial"/>
                <w:color w:val="000000"/>
                <w:kern w:val="0"/>
                <w:sz w:val="16"/>
                <w:szCs w:val="16"/>
                <w:lang w:val="en-US"/>
                <w14:ligatures w14:val="none"/>
              </w:rPr>
              <w:t>NSTG recommended doses</w:t>
            </w:r>
          </w:p>
        </w:tc>
        <w:tc>
          <w:tcPr>
            <w:tcW w:w="549" w:type="pct"/>
            <w:tcBorders>
              <w:top w:val="nil"/>
              <w:left w:val="nil"/>
              <w:bottom w:val="nil"/>
              <w:right w:val="nil"/>
            </w:tcBorders>
            <w:noWrap/>
            <w:vAlign w:val="bottom"/>
            <w:hideMark/>
          </w:tcPr>
          <w:p w14:paraId="32275DC5" w14:textId="77777777" w:rsidR="001553DB" w:rsidRPr="001349B6" w:rsidRDefault="001553DB" w:rsidP="00202532">
            <w:pPr>
              <w:spacing w:after="0" w:line="240" w:lineRule="auto"/>
              <w:rPr>
                <w:rFonts w:ascii="Arial" w:eastAsia="Times New Roman" w:hAnsi="Arial" w:cs="Arial"/>
                <w:color w:val="000000"/>
                <w:kern w:val="0"/>
                <w:sz w:val="16"/>
                <w:szCs w:val="16"/>
                <w:lang w:val="en-US"/>
                <w14:ligatures w14:val="none"/>
              </w:rPr>
            </w:pPr>
          </w:p>
        </w:tc>
        <w:tc>
          <w:tcPr>
            <w:tcW w:w="411" w:type="pct"/>
            <w:tcBorders>
              <w:top w:val="nil"/>
              <w:left w:val="nil"/>
              <w:bottom w:val="nil"/>
              <w:right w:val="nil"/>
            </w:tcBorders>
            <w:noWrap/>
            <w:vAlign w:val="bottom"/>
            <w:hideMark/>
          </w:tcPr>
          <w:p w14:paraId="2B452CD4" w14:textId="77777777" w:rsidR="001553DB" w:rsidRPr="001349B6" w:rsidRDefault="001553DB" w:rsidP="00202532">
            <w:pPr>
              <w:spacing w:after="0" w:line="240" w:lineRule="auto"/>
              <w:jc w:val="center"/>
              <w:rPr>
                <w:rFonts w:ascii="Times New Roman" w:eastAsia="Times New Roman" w:hAnsi="Times New Roman" w:cs="Times New Roman"/>
                <w:kern w:val="0"/>
                <w:sz w:val="16"/>
                <w:szCs w:val="16"/>
                <w:lang w:val="en-US"/>
                <w14:ligatures w14:val="none"/>
              </w:rPr>
            </w:pPr>
          </w:p>
        </w:tc>
        <w:tc>
          <w:tcPr>
            <w:tcW w:w="671" w:type="pct"/>
            <w:tcBorders>
              <w:top w:val="nil"/>
              <w:left w:val="nil"/>
              <w:bottom w:val="nil"/>
              <w:right w:val="nil"/>
            </w:tcBorders>
            <w:noWrap/>
            <w:vAlign w:val="bottom"/>
            <w:hideMark/>
          </w:tcPr>
          <w:p w14:paraId="17D587D3" w14:textId="77777777" w:rsidR="001553DB" w:rsidRPr="001349B6" w:rsidRDefault="001553DB" w:rsidP="00202532">
            <w:pPr>
              <w:spacing w:after="0" w:line="240" w:lineRule="auto"/>
              <w:jc w:val="center"/>
              <w:rPr>
                <w:rFonts w:ascii="Times New Roman" w:eastAsia="Times New Roman" w:hAnsi="Times New Roman" w:cs="Times New Roman"/>
                <w:kern w:val="0"/>
                <w:sz w:val="16"/>
                <w:szCs w:val="16"/>
                <w:lang w:val="en-US"/>
                <w14:ligatures w14:val="none"/>
              </w:rPr>
            </w:pPr>
          </w:p>
        </w:tc>
        <w:tc>
          <w:tcPr>
            <w:tcW w:w="2086" w:type="pct"/>
            <w:tcBorders>
              <w:top w:val="nil"/>
              <w:left w:val="nil"/>
              <w:bottom w:val="nil"/>
              <w:right w:val="nil"/>
            </w:tcBorders>
            <w:noWrap/>
            <w:vAlign w:val="bottom"/>
            <w:hideMark/>
          </w:tcPr>
          <w:p w14:paraId="75C87614" w14:textId="77777777" w:rsidR="001553DB" w:rsidRPr="001349B6" w:rsidRDefault="001553DB" w:rsidP="00202532">
            <w:pPr>
              <w:spacing w:after="0" w:line="240" w:lineRule="auto"/>
              <w:rPr>
                <w:rFonts w:ascii="Times New Roman" w:eastAsia="Times New Roman" w:hAnsi="Times New Roman" w:cs="Times New Roman"/>
                <w:kern w:val="0"/>
                <w:sz w:val="16"/>
                <w:szCs w:val="16"/>
                <w:lang w:val="en-US"/>
                <w14:ligatures w14:val="none"/>
              </w:rPr>
            </w:pPr>
          </w:p>
        </w:tc>
      </w:tr>
    </w:tbl>
    <w:p w14:paraId="4F1DC673" w14:textId="77777777" w:rsidR="001553DB" w:rsidRDefault="001553DB" w:rsidP="001553DB"/>
    <w:p w14:paraId="582CCBED" w14:textId="0AD484CB" w:rsidR="00FB3659" w:rsidRPr="004833C1" w:rsidRDefault="00FB3659" w:rsidP="000F57A2">
      <w:pPr>
        <w:spacing w:after="139"/>
        <w:ind w:right="1"/>
        <w:rPr>
          <w:rFonts w:ascii="Times New Roman" w:eastAsia="Times New Roman" w:hAnsi="Times New Roman" w:cs="Times New Roman"/>
          <w:color w:val="000000"/>
          <w:kern w:val="0"/>
          <w:sz w:val="20"/>
          <w:szCs w:val="20"/>
          <w:lang w:val="en-US"/>
          <w14:ligatures w14:val="none"/>
        </w:rPr>
      </w:pPr>
    </w:p>
    <w:sectPr w:rsidR="00FB3659" w:rsidRPr="004833C1" w:rsidSect="001553D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F9CCF" w14:textId="77777777" w:rsidR="00303933" w:rsidRDefault="00303933" w:rsidP="00D678B2">
      <w:pPr>
        <w:spacing w:after="0" w:line="240" w:lineRule="auto"/>
      </w:pPr>
      <w:r>
        <w:separator/>
      </w:r>
    </w:p>
  </w:endnote>
  <w:endnote w:type="continuationSeparator" w:id="0">
    <w:p w14:paraId="6E2B2438" w14:textId="77777777" w:rsidR="00303933" w:rsidRDefault="00303933" w:rsidP="00D67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0F551" w14:textId="77777777" w:rsidR="00303933" w:rsidRDefault="00303933" w:rsidP="00D678B2">
      <w:pPr>
        <w:spacing w:after="0" w:line="240" w:lineRule="auto"/>
      </w:pPr>
      <w:r>
        <w:separator/>
      </w:r>
    </w:p>
  </w:footnote>
  <w:footnote w:type="continuationSeparator" w:id="0">
    <w:p w14:paraId="16A4696E" w14:textId="77777777" w:rsidR="00303933" w:rsidRDefault="00303933" w:rsidP="00D678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1B6E7EA"/>
    <w:lvl w:ilvl="0">
      <w:start w:val="1"/>
      <w:numFmt w:val="decimal"/>
      <w:pStyle w:val="ListNumber"/>
      <w:lvlText w:val="%1."/>
      <w:lvlJc w:val="left"/>
      <w:pPr>
        <w:tabs>
          <w:tab w:val="num" w:pos="360"/>
        </w:tabs>
        <w:ind w:left="360" w:hanging="360"/>
      </w:pPr>
      <w:rPr>
        <w:b w:val="0"/>
        <w:bCs w:val="0"/>
      </w:rPr>
    </w:lvl>
  </w:abstractNum>
  <w:abstractNum w:abstractNumId="1" w15:restartNumberingAfterBreak="0">
    <w:nsid w:val="11B57F1D"/>
    <w:multiLevelType w:val="hybridMultilevel"/>
    <w:tmpl w:val="3D60E09A"/>
    <w:lvl w:ilvl="0" w:tplc="F6D2916C">
      <w:start w:val="1"/>
      <w:numFmt w:val="decimal"/>
      <w:lvlText w:val="%1."/>
      <w:lvlJc w:val="left"/>
      <w:pPr>
        <w:ind w:left="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602A6A">
      <w:start w:val="1"/>
      <w:numFmt w:val="lowerLetter"/>
      <w:lvlText w:val="%2)"/>
      <w:lvlJc w:val="left"/>
      <w:pPr>
        <w:ind w:left="9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EA91C8">
      <w:start w:val="1"/>
      <w:numFmt w:val="lowerRoman"/>
      <w:lvlText w:val="%3"/>
      <w:lvlJc w:val="left"/>
      <w:pPr>
        <w:ind w:left="1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D02AAE">
      <w:start w:val="1"/>
      <w:numFmt w:val="decimal"/>
      <w:lvlText w:val="%4"/>
      <w:lvlJc w:val="left"/>
      <w:pPr>
        <w:ind w:left="2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A4334C">
      <w:start w:val="1"/>
      <w:numFmt w:val="lowerLetter"/>
      <w:lvlText w:val="%5"/>
      <w:lvlJc w:val="left"/>
      <w:pPr>
        <w:ind w:left="2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3ABA48">
      <w:start w:val="1"/>
      <w:numFmt w:val="lowerRoman"/>
      <w:lvlText w:val="%6"/>
      <w:lvlJc w:val="left"/>
      <w:pPr>
        <w:ind w:left="3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0ACAE8">
      <w:start w:val="1"/>
      <w:numFmt w:val="decimal"/>
      <w:lvlText w:val="%7"/>
      <w:lvlJc w:val="left"/>
      <w:pPr>
        <w:ind w:left="4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0C07AC">
      <w:start w:val="1"/>
      <w:numFmt w:val="lowerLetter"/>
      <w:lvlText w:val="%8"/>
      <w:lvlJc w:val="left"/>
      <w:pPr>
        <w:ind w:left="5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B4FF70">
      <w:start w:val="1"/>
      <w:numFmt w:val="lowerRoman"/>
      <w:lvlText w:val="%9"/>
      <w:lvlJc w:val="left"/>
      <w:pPr>
        <w:ind w:left="5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9E7B1C"/>
    <w:multiLevelType w:val="hybridMultilevel"/>
    <w:tmpl w:val="1CECD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775353"/>
    <w:multiLevelType w:val="hybridMultilevel"/>
    <w:tmpl w:val="AC3297F2"/>
    <w:lvl w:ilvl="0" w:tplc="8D5CA4CE">
      <w:start w:val="8"/>
      <w:numFmt w:val="decimal"/>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9E4E7A">
      <w:start w:val="1"/>
      <w:numFmt w:val="lowerLetter"/>
      <w:lvlText w:val="%2)"/>
      <w:lvlJc w:val="left"/>
      <w:pPr>
        <w:ind w:left="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D2C7F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F21212">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8E40E">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361400">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0AAB14">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844C8">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E8869E">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0927E12"/>
    <w:multiLevelType w:val="hybridMultilevel"/>
    <w:tmpl w:val="B1161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225EE6"/>
    <w:multiLevelType w:val="hybridMultilevel"/>
    <w:tmpl w:val="AE823BF2"/>
    <w:lvl w:ilvl="0" w:tplc="3992FF9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AB9DA">
      <w:start w:val="2"/>
      <w:numFmt w:val="lowerLetter"/>
      <w:lvlText w:val="%2)"/>
      <w:lvlJc w:val="left"/>
      <w:pPr>
        <w:ind w:left="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CEA8E2">
      <w:start w:val="1"/>
      <w:numFmt w:val="lowerRoman"/>
      <w:lvlText w:val="%3"/>
      <w:lvlJc w:val="left"/>
      <w:pPr>
        <w:ind w:left="1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AC9F3A">
      <w:start w:val="1"/>
      <w:numFmt w:val="decimal"/>
      <w:lvlText w:val="%4"/>
      <w:lvlJc w:val="left"/>
      <w:pPr>
        <w:ind w:left="2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BE5EF0">
      <w:start w:val="1"/>
      <w:numFmt w:val="lowerLetter"/>
      <w:lvlText w:val="%5"/>
      <w:lvlJc w:val="left"/>
      <w:pPr>
        <w:ind w:left="2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B2E410">
      <w:start w:val="1"/>
      <w:numFmt w:val="lowerRoman"/>
      <w:lvlText w:val="%6"/>
      <w:lvlJc w:val="left"/>
      <w:pPr>
        <w:ind w:left="3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561CBC">
      <w:start w:val="1"/>
      <w:numFmt w:val="decimal"/>
      <w:lvlText w:val="%7"/>
      <w:lvlJc w:val="left"/>
      <w:pPr>
        <w:ind w:left="4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0639A2">
      <w:start w:val="1"/>
      <w:numFmt w:val="lowerLetter"/>
      <w:lvlText w:val="%8"/>
      <w:lvlJc w:val="left"/>
      <w:pPr>
        <w:ind w:left="5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96C6F4">
      <w:start w:val="1"/>
      <w:numFmt w:val="lowerRoman"/>
      <w:lvlText w:val="%9"/>
      <w:lvlJc w:val="left"/>
      <w:pPr>
        <w:ind w:left="5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EBA14D1"/>
    <w:multiLevelType w:val="hybridMultilevel"/>
    <w:tmpl w:val="557043D2"/>
    <w:lvl w:ilvl="0" w:tplc="4300C8A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683C15"/>
    <w:multiLevelType w:val="hybridMultilevel"/>
    <w:tmpl w:val="7D280948"/>
    <w:lvl w:ilvl="0" w:tplc="84B4627C">
      <w:start w:val="1"/>
      <w:numFmt w:val="lowerLetter"/>
      <w:lvlText w:val="%1)"/>
      <w:lvlJc w:val="left"/>
      <w:pPr>
        <w:ind w:left="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4E80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B6A1E4">
      <w:start w:val="1"/>
      <w:numFmt w:val="lowerRoman"/>
      <w:lvlText w:val="%3"/>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96DF78">
      <w:start w:val="1"/>
      <w:numFmt w:val="decimal"/>
      <w:lvlText w:val="%4"/>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CEAA86">
      <w:start w:val="1"/>
      <w:numFmt w:val="lowerLetter"/>
      <w:lvlText w:val="%5"/>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66B978">
      <w:start w:val="1"/>
      <w:numFmt w:val="lowerRoman"/>
      <w:lvlText w:val="%6"/>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FC1604">
      <w:start w:val="1"/>
      <w:numFmt w:val="decimal"/>
      <w:lvlText w:val="%7"/>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92CE5C">
      <w:start w:val="1"/>
      <w:numFmt w:val="lowerLetter"/>
      <w:lvlText w:val="%8"/>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6E2EDE">
      <w:start w:val="1"/>
      <w:numFmt w:val="lowerRoman"/>
      <w:lvlText w:val="%9"/>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73333F0"/>
    <w:multiLevelType w:val="hybridMultilevel"/>
    <w:tmpl w:val="57548F6C"/>
    <w:lvl w:ilvl="0" w:tplc="A104B87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4C0554">
      <w:start w:val="2"/>
      <w:numFmt w:val="lowerLetter"/>
      <w:lvlText w:val="%2)"/>
      <w:lvlJc w:val="left"/>
      <w:pPr>
        <w:ind w:left="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5E9484">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DA6382">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F4A53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6A6322">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462A6E">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B8018E">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EC6CB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87873226">
    <w:abstractNumId w:val="2"/>
  </w:num>
  <w:num w:numId="2" w16cid:durableId="238104302">
    <w:abstractNumId w:val="6"/>
  </w:num>
  <w:num w:numId="3" w16cid:durableId="40374121">
    <w:abstractNumId w:val="4"/>
  </w:num>
  <w:num w:numId="4" w16cid:durableId="1651517433">
    <w:abstractNumId w:val="0"/>
  </w:num>
  <w:num w:numId="5" w16cid:durableId="1329208973">
    <w:abstractNumId w:val="1"/>
  </w:num>
  <w:num w:numId="6" w16cid:durableId="1292782261">
    <w:abstractNumId w:val="7"/>
  </w:num>
  <w:num w:numId="7" w16cid:durableId="1287857128">
    <w:abstractNumId w:val="3"/>
  </w:num>
  <w:num w:numId="8" w16cid:durableId="540171100">
    <w:abstractNumId w:val="8"/>
  </w:num>
  <w:num w:numId="9" w16cid:durableId="18270181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yNLcwNDa3tDQ0MrBU0lEKTi0uzszPAykwtqgFAFCOII0tAAAA"/>
  </w:docVars>
  <w:rsids>
    <w:rsidRoot w:val="00814C7C"/>
    <w:rsid w:val="00003288"/>
    <w:rsid w:val="00003D5B"/>
    <w:rsid w:val="00003F83"/>
    <w:rsid w:val="00004AAE"/>
    <w:rsid w:val="000051C9"/>
    <w:rsid w:val="00005676"/>
    <w:rsid w:val="00005A54"/>
    <w:rsid w:val="00005C8D"/>
    <w:rsid w:val="00005D16"/>
    <w:rsid w:val="0000607F"/>
    <w:rsid w:val="00007E4A"/>
    <w:rsid w:val="00012EC3"/>
    <w:rsid w:val="0001339F"/>
    <w:rsid w:val="0001454D"/>
    <w:rsid w:val="000204F9"/>
    <w:rsid w:val="00021AD2"/>
    <w:rsid w:val="000223EE"/>
    <w:rsid w:val="0002327C"/>
    <w:rsid w:val="00024555"/>
    <w:rsid w:val="00030603"/>
    <w:rsid w:val="0003288F"/>
    <w:rsid w:val="00032A24"/>
    <w:rsid w:val="00034AAF"/>
    <w:rsid w:val="00035CD8"/>
    <w:rsid w:val="00040D65"/>
    <w:rsid w:val="00042656"/>
    <w:rsid w:val="00043643"/>
    <w:rsid w:val="00044436"/>
    <w:rsid w:val="00044F42"/>
    <w:rsid w:val="00045F96"/>
    <w:rsid w:val="000462C2"/>
    <w:rsid w:val="000477DA"/>
    <w:rsid w:val="00050723"/>
    <w:rsid w:val="00053C0F"/>
    <w:rsid w:val="000552FD"/>
    <w:rsid w:val="0005688D"/>
    <w:rsid w:val="000601FF"/>
    <w:rsid w:val="00061CCB"/>
    <w:rsid w:val="000621BD"/>
    <w:rsid w:val="00064036"/>
    <w:rsid w:val="000666F4"/>
    <w:rsid w:val="0006706A"/>
    <w:rsid w:val="00067DE4"/>
    <w:rsid w:val="00075071"/>
    <w:rsid w:val="00080EB8"/>
    <w:rsid w:val="00082F0A"/>
    <w:rsid w:val="000834D8"/>
    <w:rsid w:val="00083E6D"/>
    <w:rsid w:val="000867D7"/>
    <w:rsid w:val="0009233B"/>
    <w:rsid w:val="00092EAF"/>
    <w:rsid w:val="00093314"/>
    <w:rsid w:val="00093B7A"/>
    <w:rsid w:val="00093E38"/>
    <w:rsid w:val="000948B6"/>
    <w:rsid w:val="00094D00"/>
    <w:rsid w:val="00095387"/>
    <w:rsid w:val="00096709"/>
    <w:rsid w:val="00096FE3"/>
    <w:rsid w:val="000973A1"/>
    <w:rsid w:val="00097689"/>
    <w:rsid w:val="0009797F"/>
    <w:rsid w:val="00097C44"/>
    <w:rsid w:val="000A4674"/>
    <w:rsid w:val="000A47C9"/>
    <w:rsid w:val="000A4DC5"/>
    <w:rsid w:val="000A514E"/>
    <w:rsid w:val="000A6441"/>
    <w:rsid w:val="000B025E"/>
    <w:rsid w:val="000B2D49"/>
    <w:rsid w:val="000B331B"/>
    <w:rsid w:val="000B520F"/>
    <w:rsid w:val="000B5DA0"/>
    <w:rsid w:val="000B654A"/>
    <w:rsid w:val="000B6679"/>
    <w:rsid w:val="000C1A97"/>
    <w:rsid w:val="000C3E77"/>
    <w:rsid w:val="000D1DD1"/>
    <w:rsid w:val="000D2B91"/>
    <w:rsid w:val="000D4445"/>
    <w:rsid w:val="000D7094"/>
    <w:rsid w:val="000D71D7"/>
    <w:rsid w:val="000D7705"/>
    <w:rsid w:val="000E0121"/>
    <w:rsid w:val="000E05AA"/>
    <w:rsid w:val="000E1FFD"/>
    <w:rsid w:val="000E353A"/>
    <w:rsid w:val="000E36A9"/>
    <w:rsid w:val="000E4CDA"/>
    <w:rsid w:val="000E4F25"/>
    <w:rsid w:val="000E5F9D"/>
    <w:rsid w:val="000E7280"/>
    <w:rsid w:val="000F009B"/>
    <w:rsid w:val="000F1AC3"/>
    <w:rsid w:val="000F1EAF"/>
    <w:rsid w:val="000F23DD"/>
    <w:rsid w:val="000F357D"/>
    <w:rsid w:val="000F37FF"/>
    <w:rsid w:val="000F40AE"/>
    <w:rsid w:val="000F444C"/>
    <w:rsid w:val="000F4AE6"/>
    <w:rsid w:val="000F5100"/>
    <w:rsid w:val="000F57A2"/>
    <w:rsid w:val="000F6C75"/>
    <w:rsid w:val="000F7186"/>
    <w:rsid w:val="000F7725"/>
    <w:rsid w:val="00103835"/>
    <w:rsid w:val="00103D01"/>
    <w:rsid w:val="001051BD"/>
    <w:rsid w:val="001068DA"/>
    <w:rsid w:val="0010711B"/>
    <w:rsid w:val="001075FE"/>
    <w:rsid w:val="00107751"/>
    <w:rsid w:val="00110348"/>
    <w:rsid w:val="00110AE1"/>
    <w:rsid w:val="001137EF"/>
    <w:rsid w:val="00113A8D"/>
    <w:rsid w:val="00116883"/>
    <w:rsid w:val="00116A40"/>
    <w:rsid w:val="00117DC2"/>
    <w:rsid w:val="00123AD0"/>
    <w:rsid w:val="001243DF"/>
    <w:rsid w:val="00130B22"/>
    <w:rsid w:val="00131A08"/>
    <w:rsid w:val="0013301F"/>
    <w:rsid w:val="00137146"/>
    <w:rsid w:val="00137604"/>
    <w:rsid w:val="00137977"/>
    <w:rsid w:val="00137A85"/>
    <w:rsid w:val="00137CC4"/>
    <w:rsid w:val="00140884"/>
    <w:rsid w:val="00143A39"/>
    <w:rsid w:val="00146AA3"/>
    <w:rsid w:val="00150944"/>
    <w:rsid w:val="00150DA8"/>
    <w:rsid w:val="001523FE"/>
    <w:rsid w:val="00152926"/>
    <w:rsid w:val="0015321A"/>
    <w:rsid w:val="001533CD"/>
    <w:rsid w:val="001538EE"/>
    <w:rsid w:val="001553D0"/>
    <w:rsid w:val="001553DB"/>
    <w:rsid w:val="001613B6"/>
    <w:rsid w:val="00161C25"/>
    <w:rsid w:val="001622A0"/>
    <w:rsid w:val="0016263B"/>
    <w:rsid w:val="00162961"/>
    <w:rsid w:val="00162C6D"/>
    <w:rsid w:val="00162EB9"/>
    <w:rsid w:val="00163923"/>
    <w:rsid w:val="00164A0C"/>
    <w:rsid w:val="00165AFE"/>
    <w:rsid w:val="00166866"/>
    <w:rsid w:val="00170553"/>
    <w:rsid w:val="001707D4"/>
    <w:rsid w:val="00170B53"/>
    <w:rsid w:val="00170B97"/>
    <w:rsid w:val="00170C20"/>
    <w:rsid w:val="00172C70"/>
    <w:rsid w:val="00175690"/>
    <w:rsid w:val="0017596F"/>
    <w:rsid w:val="0018193F"/>
    <w:rsid w:val="00182979"/>
    <w:rsid w:val="00183789"/>
    <w:rsid w:val="00183865"/>
    <w:rsid w:val="001845F8"/>
    <w:rsid w:val="00185170"/>
    <w:rsid w:val="001857B9"/>
    <w:rsid w:val="001860BC"/>
    <w:rsid w:val="00190290"/>
    <w:rsid w:val="0019246A"/>
    <w:rsid w:val="001939A5"/>
    <w:rsid w:val="00195F8E"/>
    <w:rsid w:val="00197196"/>
    <w:rsid w:val="001A1126"/>
    <w:rsid w:val="001A19C1"/>
    <w:rsid w:val="001A256F"/>
    <w:rsid w:val="001A468D"/>
    <w:rsid w:val="001A512A"/>
    <w:rsid w:val="001A51BE"/>
    <w:rsid w:val="001A58A8"/>
    <w:rsid w:val="001A601F"/>
    <w:rsid w:val="001A6813"/>
    <w:rsid w:val="001A76A1"/>
    <w:rsid w:val="001A76A8"/>
    <w:rsid w:val="001B1963"/>
    <w:rsid w:val="001B1D48"/>
    <w:rsid w:val="001B27AE"/>
    <w:rsid w:val="001B2EAD"/>
    <w:rsid w:val="001B56AE"/>
    <w:rsid w:val="001B6962"/>
    <w:rsid w:val="001B6D0A"/>
    <w:rsid w:val="001B7241"/>
    <w:rsid w:val="001B79BA"/>
    <w:rsid w:val="001C07FA"/>
    <w:rsid w:val="001C0E9F"/>
    <w:rsid w:val="001C2BBF"/>
    <w:rsid w:val="001C3025"/>
    <w:rsid w:val="001C4D53"/>
    <w:rsid w:val="001C6F6B"/>
    <w:rsid w:val="001D2365"/>
    <w:rsid w:val="001D2C86"/>
    <w:rsid w:val="001D5FC3"/>
    <w:rsid w:val="001D768A"/>
    <w:rsid w:val="001D781E"/>
    <w:rsid w:val="001E16B0"/>
    <w:rsid w:val="001E3501"/>
    <w:rsid w:val="001E504F"/>
    <w:rsid w:val="001E54CA"/>
    <w:rsid w:val="001F0ACD"/>
    <w:rsid w:val="001F2070"/>
    <w:rsid w:val="001F26EC"/>
    <w:rsid w:val="001F49DF"/>
    <w:rsid w:val="001F5EC5"/>
    <w:rsid w:val="001F6075"/>
    <w:rsid w:val="001F750B"/>
    <w:rsid w:val="001F79AC"/>
    <w:rsid w:val="001F7AF1"/>
    <w:rsid w:val="002007B7"/>
    <w:rsid w:val="00200CDA"/>
    <w:rsid w:val="00200E18"/>
    <w:rsid w:val="00201AB1"/>
    <w:rsid w:val="002029C7"/>
    <w:rsid w:val="00203551"/>
    <w:rsid w:val="0020478D"/>
    <w:rsid w:val="00204C57"/>
    <w:rsid w:val="00205D2F"/>
    <w:rsid w:val="00206533"/>
    <w:rsid w:val="00207003"/>
    <w:rsid w:val="00213022"/>
    <w:rsid w:val="002144BB"/>
    <w:rsid w:val="002147C6"/>
    <w:rsid w:val="00216573"/>
    <w:rsid w:val="00216EF5"/>
    <w:rsid w:val="00221986"/>
    <w:rsid w:val="00221D91"/>
    <w:rsid w:val="002223C4"/>
    <w:rsid w:val="00223E5D"/>
    <w:rsid w:val="00224C2E"/>
    <w:rsid w:val="002254FF"/>
    <w:rsid w:val="00226540"/>
    <w:rsid w:val="00226BEA"/>
    <w:rsid w:val="002305EA"/>
    <w:rsid w:val="002311FF"/>
    <w:rsid w:val="00231A24"/>
    <w:rsid w:val="00231A2B"/>
    <w:rsid w:val="00231BB2"/>
    <w:rsid w:val="00232303"/>
    <w:rsid w:val="002325AB"/>
    <w:rsid w:val="002326E3"/>
    <w:rsid w:val="00233199"/>
    <w:rsid w:val="002338B3"/>
    <w:rsid w:val="00233E27"/>
    <w:rsid w:val="00235D20"/>
    <w:rsid w:val="00237AE4"/>
    <w:rsid w:val="00241588"/>
    <w:rsid w:val="00244C1A"/>
    <w:rsid w:val="002466EC"/>
    <w:rsid w:val="0024744B"/>
    <w:rsid w:val="00250840"/>
    <w:rsid w:val="00251478"/>
    <w:rsid w:val="002527D4"/>
    <w:rsid w:val="00255F54"/>
    <w:rsid w:val="00260416"/>
    <w:rsid w:val="00261929"/>
    <w:rsid w:val="00261E33"/>
    <w:rsid w:val="002627D4"/>
    <w:rsid w:val="00263D18"/>
    <w:rsid w:val="00265C18"/>
    <w:rsid w:val="00266815"/>
    <w:rsid w:val="00267400"/>
    <w:rsid w:val="0027022A"/>
    <w:rsid w:val="00270243"/>
    <w:rsid w:val="002715F7"/>
    <w:rsid w:val="00272065"/>
    <w:rsid w:val="00273652"/>
    <w:rsid w:val="00274549"/>
    <w:rsid w:val="0027614E"/>
    <w:rsid w:val="0027686E"/>
    <w:rsid w:val="002777EC"/>
    <w:rsid w:val="0027788B"/>
    <w:rsid w:val="00281154"/>
    <w:rsid w:val="00283856"/>
    <w:rsid w:val="0028395B"/>
    <w:rsid w:val="00283BF1"/>
    <w:rsid w:val="0028416F"/>
    <w:rsid w:val="0028573F"/>
    <w:rsid w:val="00285D40"/>
    <w:rsid w:val="0028742D"/>
    <w:rsid w:val="002907BE"/>
    <w:rsid w:val="00292484"/>
    <w:rsid w:val="00292992"/>
    <w:rsid w:val="002935BC"/>
    <w:rsid w:val="00294C19"/>
    <w:rsid w:val="00294DB4"/>
    <w:rsid w:val="00295276"/>
    <w:rsid w:val="002A144F"/>
    <w:rsid w:val="002A2100"/>
    <w:rsid w:val="002A221A"/>
    <w:rsid w:val="002A2961"/>
    <w:rsid w:val="002A3577"/>
    <w:rsid w:val="002A3BE9"/>
    <w:rsid w:val="002A3EF5"/>
    <w:rsid w:val="002A5408"/>
    <w:rsid w:val="002B0307"/>
    <w:rsid w:val="002B0543"/>
    <w:rsid w:val="002B19F7"/>
    <w:rsid w:val="002B24B0"/>
    <w:rsid w:val="002B366E"/>
    <w:rsid w:val="002B4009"/>
    <w:rsid w:val="002B79F1"/>
    <w:rsid w:val="002B7FC3"/>
    <w:rsid w:val="002C07F7"/>
    <w:rsid w:val="002C1FFA"/>
    <w:rsid w:val="002C46CA"/>
    <w:rsid w:val="002C574A"/>
    <w:rsid w:val="002C5C39"/>
    <w:rsid w:val="002C62C6"/>
    <w:rsid w:val="002C6438"/>
    <w:rsid w:val="002C714F"/>
    <w:rsid w:val="002C740A"/>
    <w:rsid w:val="002D0E8B"/>
    <w:rsid w:val="002D2109"/>
    <w:rsid w:val="002D646F"/>
    <w:rsid w:val="002D743F"/>
    <w:rsid w:val="002E03CD"/>
    <w:rsid w:val="002E1817"/>
    <w:rsid w:val="002E296D"/>
    <w:rsid w:val="002E41BA"/>
    <w:rsid w:val="002E5819"/>
    <w:rsid w:val="002E7CE8"/>
    <w:rsid w:val="002F043D"/>
    <w:rsid w:val="002F2028"/>
    <w:rsid w:val="002F25B5"/>
    <w:rsid w:val="002F2F9A"/>
    <w:rsid w:val="002F31C0"/>
    <w:rsid w:val="002F39E4"/>
    <w:rsid w:val="002F5541"/>
    <w:rsid w:val="002F7C60"/>
    <w:rsid w:val="002F7E52"/>
    <w:rsid w:val="002F7EDC"/>
    <w:rsid w:val="003005E4"/>
    <w:rsid w:val="00300DB8"/>
    <w:rsid w:val="00301B95"/>
    <w:rsid w:val="00302ABE"/>
    <w:rsid w:val="00303933"/>
    <w:rsid w:val="00304112"/>
    <w:rsid w:val="00305291"/>
    <w:rsid w:val="00311724"/>
    <w:rsid w:val="003142F8"/>
    <w:rsid w:val="003157C2"/>
    <w:rsid w:val="00315A24"/>
    <w:rsid w:val="00315F7F"/>
    <w:rsid w:val="00317AAF"/>
    <w:rsid w:val="0032049F"/>
    <w:rsid w:val="00320876"/>
    <w:rsid w:val="00323419"/>
    <w:rsid w:val="00325FE2"/>
    <w:rsid w:val="00327D55"/>
    <w:rsid w:val="00330DAE"/>
    <w:rsid w:val="0033162F"/>
    <w:rsid w:val="00331BC4"/>
    <w:rsid w:val="00332394"/>
    <w:rsid w:val="00335B35"/>
    <w:rsid w:val="003404EC"/>
    <w:rsid w:val="00341A79"/>
    <w:rsid w:val="003434D0"/>
    <w:rsid w:val="003439D7"/>
    <w:rsid w:val="00345BD4"/>
    <w:rsid w:val="00346346"/>
    <w:rsid w:val="00347082"/>
    <w:rsid w:val="00347DCB"/>
    <w:rsid w:val="00347FF3"/>
    <w:rsid w:val="003503E6"/>
    <w:rsid w:val="00351450"/>
    <w:rsid w:val="0035242D"/>
    <w:rsid w:val="003526E6"/>
    <w:rsid w:val="00352F76"/>
    <w:rsid w:val="00353349"/>
    <w:rsid w:val="00353958"/>
    <w:rsid w:val="003549D8"/>
    <w:rsid w:val="00354B19"/>
    <w:rsid w:val="00357A4E"/>
    <w:rsid w:val="0036121E"/>
    <w:rsid w:val="0036199C"/>
    <w:rsid w:val="00361FED"/>
    <w:rsid w:val="00362F23"/>
    <w:rsid w:val="00364014"/>
    <w:rsid w:val="00365815"/>
    <w:rsid w:val="00365976"/>
    <w:rsid w:val="00365B25"/>
    <w:rsid w:val="00365C8E"/>
    <w:rsid w:val="00370C96"/>
    <w:rsid w:val="003715C9"/>
    <w:rsid w:val="00371699"/>
    <w:rsid w:val="003733E7"/>
    <w:rsid w:val="00374B7D"/>
    <w:rsid w:val="0037612D"/>
    <w:rsid w:val="00376250"/>
    <w:rsid w:val="00376656"/>
    <w:rsid w:val="00382436"/>
    <w:rsid w:val="00382D82"/>
    <w:rsid w:val="00383A65"/>
    <w:rsid w:val="00383BA1"/>
    <w:rsid w:val="00383F25"/>
    <w:rsid w:val="003846CD"/>
    <w:rsid w:val="00386746"/>
    <w:rsid w:val="003926D1"/>
    <w:rsid w:val="00392BFB"/>
    <w:rsid w:val="0039442A"/>
    <w:rsid w:val="003947A0"/>
    <w:rsid w:val="003951CC"/>
    <w:rsid w:val="0039630C"/>
    <w:rsid w:val="00396512"/>
    <w:rsid w:val="00397881"/>
    <w:rsid w:val="003A008A"/>
    <w:rsid w:val="003A1560"/>
    <w:rsid w:val="003A1BB2"/>
    <w:rsid w:val="003A2E5E"/>
    <w:rsid w:val="003A6982"/>
    <w:rsid w:val="003A7714"/>
    <w:rsid w:val="003A7D39"/>
    <w:rsid w:val="003B0832"/>
    <w:rsid w:val="003B085A"/>
    <w:rsid w:val="003B11C7"/>
    <w:rsid w:val="003B1545"/>
    <w:rsid w:val="003B2C67"/>
    <w:rsid w:val="003B45FA"/>
    <w:rsid w:val="003B6039"/>
    <w:rsid w:val="003C3F1F"/>
    <w:rsid w:val="003C4362"/>
    <w:rsid w:val="003C7549"/>
    <w:rsid w:val="003D0C16"/>
    <w:rsid w:val="003D1193"/>
    <w:rsid w:val="003D3E01"/>
    <w:rsid w:val="003D42FE"/>
    <w:rsid w:val="003D472C"/>
    <w:rsid w:val="003D74A5"/>
    <w:rsid w:val="003D7510"/>
    <w:rsid w:val="003E06C3"/>
    <w:rsid w:val="003E0FD9"/>
    <w:rsid w:val="003E49DD"/>
    <w:rsid w:val="003E5628"/>
    <w:rsid w:val="003E66AA"/>
    <w:rsid w:val="003F1052"/>
    <w:rsid w:val="003F1875"/>
    <w:rsid w:val="003F219F"/>
    <w:rsid w:val="003F5D3F"/>
    <w:rsid w:val="003F5DD5"/>
    <w:rsid w:val="003F62D5"/>
    <w:rsid w:val="003F6B0D"/>
    <w:rsid w:val="003F76AF"/>
    <w:rsid w:val="00402361"/>
    <w:rsid w:val="00404D70"/>
    <w:rsid w:val="00405233"/>
    <w:rsid w:val="00405A68"/>
    <w:rsid w:val="00406A1D"/>
    <w:rsid w:val="004071F9"/>
    <w:rsid w:val="00410A64"/>
    <w:rsid w:val="00410FA8"/>
    <w:rsid w:val="0041234A"/>
    <w:rsid w:val="004174B5"/>
    <w:rsid w:val="00420111"/>
    <w:rsid w:val="0042056C"/>
    <w:rsid w:val="00420F75"/>
    <w:rsid w:val="00422432"/>
    <w:rsid w:val="0042294A"/>
    <w:rsid w:val="004229B7"/>
    <w:rsid w:val="00423583"/>
    <w:rsid w:val="00423C98"/>
    <w:rsid w:val="00423E2C"/>
    <w:rsid w:val="00424BA4"/>
    <w:rsid w:val="004264CD"/>
    <w:rsid w:val="00432FBF"/>
    <w:rsid w:val="004359E0"/>
    <w:rsid w:val="00436D97"/>
    <w:rsid w:val="00437FD6"/>
    <w:rsid w:val="00440BD2"/>
    <w:rsid w:val="00440EDB"/>
    <w:rsid w:val="00442094"/>
    <w:rsid w:val="00444EE7"/>
    <w:rsid w:val="004518C6"/>
    <w:rsid w:val="0045268A"/>
    <w:rsid w:val="0045277D"/>
    <w:rsid w:val="004535A4"/>
    <w:rsid w:val="0045375D"/>
    <w:rsid w:val="00453789"/>
    <w:rsid w:val="004545A3"/>
    <w:rsid w:val="00454CF0"/>
    <w:rsid w:val="0045514D"/>
    <w:rsid w:val="004619D9"/>
    <w:rsid w:val="00464456"/>
    <w:rsid w:val="00464935"/>
    <w:rsid w:val="00465024"/>
    <w:rsid w:val="004655E7"/>
    <w:rsid w:val="004669F3"/>
    <w:rsid w:val="00474E49"/>
    <w:rsid w:val="00475482"/>
    <w:rsid w:val="00480321"/>
    <w:rsid w:val="00480E2D"/>
    <w:rsid w:val="00482541"/>
    <w:rsid w:val="004833C1"/>
    <w:rsid w:val="00484912"/>
    <w:rsid w:val="00484E66"/>
    <w:rsid w:val="00486230"/>
    <w:rsid w:val="00491B06"/>
    <w:rsid w:val="004924C6"/>
    <w:rsid w:val="0049364E"/>
    <w:rsid w:val="00493A53"/>
    <w:rsid w:val="0049414A"/>
    <w:rsid w:val="00494BB1"/>
    <w:rsid w:val="004954C8"/>
    <w:rsid w:val="00496086"/>
    <w:rsid w:val="004970DA"/>
    <w:rsid w:val="004A066B"/>
    <w:rsid w:val="004A240D"/>
    <w:rsid w:val="004A2693"/>
    <w:rsid w:val="004A289F"/>
    <w:rsid w:val="004A344D"/>
    <w:rsid w:val="004A4445"/>
    <w:rsid w:val="004A47EB"/>
    <w:rsid w:val="004A5AE0"/>
    <w:rsid w:val="004A688C"/>
    <w:rsid w:val="004B4D38"/>
    <w:rsid w:val="004B4DB9"/>
    <w:rsid w:val="004B5C32"/>
    <w:rsid w:val="004B772C"/>
    <w:rsid w:val="004C0399"/>
    <w:rsid w:val="004C0672"/>
    <w:rsid w:val="004C0DBF"/>
    <w:rsid w:val="004C3315"/>
    <w:rsid w:val="004C4142"/>
    <w:rsid w:val="004C5323"/>
    <w:rsid w:val="004C5688"/>
    <w:rsid w:val="004C5AFE"/>
    <w:rsid w:val="004C5BBC"/>
    <w:rsid w:val="004C6B61"/>
    <w:rsid w:val="004D0E60"/>
    <w:rsid w:val="004D1C03"/>
    <w:rsid w:val="004D35B5"/>
    <w:rsid w:val="004D4339"/>
    <w:rsid w:val="004D43B9"/>
    <w:rsid w:val="004E067B"/>
    <w:rsid w:val="004E075E"/>
    <w:rsid w:val="004E43C4"/>
    <w:rsid w:val="004E4595"/>
    <w:rsid w:val="004E4C24"/>
    <w:rsid w:val="004E4E1F"/>
    <w:rsid w:val="004E511C"/>
    <w:rsid w:val="004E643A"/>
    <w:rsid w:val="004E6725"/>
    <w:rsid w:val="004E6ADC"/>
    <w:rsid w:val="004E6DE4"/>
    <w:rsid w:val="004F01E0"/>
    <w:rsid w:val="004F184A"/>
    <w:rsid w:val="004F2392"/>
    <w:rsid w:val="004F2959"/>
    <w:rsid w:val="004F388F"/>
    <w:rsid w:val="004F3A5B"/>
    <w:rsid w:val="004F47DE"/>
    <w:rsid w:val="004F4BF7"/>
    <w:rsid w:val="004F7E59"/>
    <w:rsid w:val="005000B2"/>
    <w:rsid w:val="00500776"/>
    <w:rsid w:val="005031C4"/>
    <w:rsid w:val="00504150"/>
    <w:rsid w:val="0050518B"/>
    <w:rsid w:val="00510C5B"/>
    <w:rsid w:val="00510EAE"/>
    <w:rsid w:val="0051118A"/>
    <w:rsid w:val="0051149F"/>
    <w:rsid w:val="00513195"/>
    <w:rsid w:val="005134E4"/>
    <w:rsid w:val="005137D2"/>
    <w:rsid w:val="00514C71"/>
    <w:rsid w:val="005155A0"/>
    <w:rsid w:val="005155FD"/>
    <w:rsid w:val="00515D38"/>
    <w:rsid w:val="005207BC"/>
    <w:rsid w:val="00521174"/>
    <w:rsid w:val="00521BF9"/>
    <w:rsid w:val="0052215D"/>
    <w:rsid w:val="005233A7"/>
    <w:rsid w:val="00523950"/>
    <w:rsid w:val="00523ABF"/>
    <w:rsid w:val="00526DB5"/>
    <w:rsid w:val="005274E9"/>
    <w:rsid w:val="005307A6"/>
    <w:rsid w:val="00530C9D"/>
    <w:rsid w:val="005310AA"/>
    <w:rsid w:val="005312AE"/>
    <w:rsid w:val="00531E93"/>
    <w:rsid w:val="005322AE"/>
    <w:rsid w:val="00533CA7"/>
    <w:rsid w:val="00536AC7"/>
    <w:rsid w:val="00536DA7"/>
    <w:rsid w:val="0054081C"/>
    <w:rsid w:val="0054195B"/>
    <w:rsid w:val="005428C7"/>
    <w:rsid w:val="0054420B"/>
    <w:rsid w:val="00544D44"/>
    <w:rsid w:val="00544DCC"/>
    <w:rsid w:val="00546209"/>
    <w:rsid w:val="00546D4F"/>
    <w:rsid w:val="00546F34"/>
    <w:rsid w:val="00547656"/>
    <w:rsid w:val="005507E8"/>
    <w:rsid w:val="00552BA1"/>
    <w:rsid w:val="00553C31"/>
    <w:rsid w:val="00554BBB"/>
    <w:rsid w:val="005562CA"/>
    <w:rsid w:val="00556BFE"/>
    <w:rsid w:val="00560683"/>
    <w:rsid w:val="00561292"/>
    <w:rsid w:val="00561412"/>
    <w:rsid w:val="00562299"/>
    <w:rsid w:val="00562446"/>
    <w:rsid w:val="00562467"/>
    <w:rsid w:val="00563639"/>
    <w:rsid w:val="00564FE1"/>
    <w:rsid w:val="0056682D"/>
    <w:rsid w:val="00567C83"/>
    <w:rsid w:val="00571E9F"/>
    <w:rsid w:val="0057228A"/>
    <w:rsid w:val="005728A3"/>
    <w:rsid w:val="00573B47"/>
    <w:rsid w:val="0057421C"/>
    <w:rsid w:val="00574A1D"/>
    <w:rsid w:val="00574DB1"/>
    <w:rsid w:val="0057516F"/>
    <w:rsid w:val="00576B7D"/>
    <w:rsid w:val="00580775"/>
    <w:rsid w:val="00580D95"/>
    <w:rsid w:val="00581CFE"/>
    <w:rsid w:val="0058385D"/>
    <w:rsid w:val="00584B27"/>
    <w:rsid w:val="0058527B"/>
    <w:rsid w:val="00585BD0"/>
    <w:rsid w:val="00586A02"/>
    <w:rsid w:val="00586CCF"/>
    <w:rsid w:val="00586CE5"/>
    <w:rsid w:val="00587BFF"/>
    <w:rsid w:val="00590FF6"/>
    <w:rsid w:val="00591176"/>
    <w:rsid w:val="00592B88"/>
    <w:rsid w:val="00592D10"/>
    <w:rsid w:val="00592F38"/>
    <w:rsid w:val="005938EA"/>
    <w:rsid w:val="00594675"/>
    <w:rsid w:val="00594BD9"/>
    <w:rsid w:val="005978B7"/>
    <w:rsid w:val="005A36FE"/>
    <w:rsid w:val="005A53F4"/>
    <w:rsid w:val="005A5419"/>
    <w:rsid w:val="005A59A0"/>
    <w:rsid w:val="005A68D9"/>
    <w:rsid w:val="005A775A"/>
    <w:rsid w:val="005B3F04"/>
    <w:rsid w:val="005B5636"/>
    <w:rsid w:val="005B6E6D"/>
    <w:rsid w:val="005B6E76"/>
    <w:rsid w:val="005B7E75"/>
    <w:rsid w:val="005C0F6B"/>
    <w:rsid w:val="005C0FF5"/>
    <w:rsid w:val="005C1A5B"/>
    <w:rsid w:val="005C20EC"/>
    <w:rsid w:val="005C43CB"/>
    <w:rsid w:val="005C4EBE"/>
    <w:rsid w:val="005C5048"/>
    <w:rsid w:val="005C5A51"/>
    <w:rsid w:val="005C5C18"/>
    <w:rsid w:val="005C5FD1"/>
    <w:rsid w:val="005C61F0"/>
    <w:rsid w:val="005C7E40"/>
    <w:rsid w:val="005D00B1"/>
    <w:rsid w:val="005D190A"/>
    <w:rsid w:val="005D20D7"/>
    <w:rsid w:val="005D2C41"/>
    <w:rsid w:val="005E16BC"/>
    <w:rsid w:val="005E1AEB"/>
    <w:rsid w:val="005E2BC5"/>
    <w:rsid w:val="005E3515"/>
    <w:rsid w:val="005E3A3E"/>
    <w:rsid w:val="005E5005"/>
    <w:rsid w:val="005E65AD"/>
    <w:rsid w:val="005E7760"/>
    <w:rsid w:val="005F0728"/>
    <w:rsid w:val="005F0AEB"/>
    <w:rsid w:val="005F2641"/>
    <w:rsid w:val="005F318C"/>
    <w:rsid w:val="005F31D9"/>
    <w:rsid w:val="005F3809"/>
    <w:rsid w:val="005F4992"/>
    <w:rsid w:val="005F5E13"/>
    <w:rsid w:val="005F6001"/>
    <w:rsid w:val="005F67D0"/>
    <w:rsid w:val="005F7884"/>
    <w:rsid w:val="00600F07"/>
    <w:rsid w:val="006012D9"/>
    <w:rsid w:val="00601EF1"/>
    <w:rsid w:val="006040E1"/>
    <w:rsid w:val="00604113"/>
    <w:rsid w:val="006075AB"/>
    <w:rsid w:val="00610396"/>
    <w:rsid w:val="00611A13"/>
    <w:rsid w:val="00612B9C"/>
    <w:rsid w:val="00612FCE"/>
    <w:rsid w:val="00613A26"/>
    <w:rsid w:val="00613EBD"/>
    <w:rsid w:val="00616310"/>
    <w:rsid w:val="00616A4A"/>
    <w:rsid w:val="00617516"/>
    <w:rsid w:val="00622F8F"/>
    <w:rsid w:val="00624348"/>
    <w:rsid w:val="006252CD"/>
    <w:rsid w:val="00625853"/>
    <w:rsid w:val="00626BD0"/>
    <w:rsid w:val="0063014D"/>
    <w:rsid w:val="006314F2"/>
    <w:rsid w:val="00633F08"/>
    <w:rsid w:val="00634F0E"/>
    <w:rsid w:val="006350D5"/>
    <w:rsid w:val="00635139"/>
    <w:rsid w:val="00635873"/>
    <w:rsid w:val="00635E91"/>
    <w:rsid w:val="00636DCC"/>
    <w:rsid w:val="006411AE"/>
    <w:rsid w:val="0064166A"/>
    <w:rsid w:val="00641672"/>
    <w:rsid w:val="00641BE7"/>
    <w:rsid w:val="00641E18"/>
    <w:rsid w:val="00642647"/>
    <w:rsid w:val="006432AC"/>
    <w:rsid w:val="00644EED"/>
    <w:rsid w:val="00647B74"/>
    <w:rsid w:val="00647DE0"/>
    <w:rsid w:val="006511A9"/>
    <w:rsid w:val="006521FD"/>
    <w:rsid w:val="00654050"/>
    <w:rsid w:val="006551C3"/>
    <w:rsid w:val="00655645"/>
    <w:rsid w:val="00655AE6"/>
    <w:rsid w:val="00657D7A"/>
    <w:rsid w:val="0066021F"/>
    <w:rsid w:val="00660884"/>
    <w:rsid w:val="00661DE7"/>
    <w:rsid w:val="006645EA"/>
    <w:rsid w:val="006650CC"/>
    <w:rsid w:val="00665450"/>
    <w:rsid w:val="00665531"/>
    <w:rsid w:val="00665DD0"/>
    <w:rsid w:val="0066646B"/>
    <w:rsid w:val="00666C13"/>
    <w:rsid w:val="00670673"/>
    <w:rsid w:val="00670AB3"/>
    <w:rsid w:val="00670F4C"/>
    <w:rsid w:val="006710DC"/>
    <w:rsid w:val="00671B0C"/>
    <w:rsid w:val="006725B0"/>
    <w:rsid w:val="00674F3B"/>
    <w:rsid w:val="00675841"/>
    <w:rsid w:val="00676240"/>
    <w:rsid w:val="00676FE5"/>
    <w:rsid w:val="00677FD0"/>
    <w:rsid w:val="00680B5A"/>
    <w:rsid w:val="00681F3A"/>
    <w:rsid w:val="00682A15"/>
    <w:rsid w:val="00682C01"/>
    <w:rsid w:val="00682D4E"/>
    <w:rsid w:val="00682D91"/>
    <w:rsid w:val="00684A45"/>
    <w:rsid w:val="00691E29"/>
    <w:rsid w:val="006920FB"/>
    <w:rsid w:val="006953FE"/>
    <w:rsid w:val="006960C3"/>
    <w:rsid w:val="00696D93"/>
    <w:rsid w:val="006A12D0"/>
    <w:rsid w:val="006A1573"/>
    <w:rsid w:val="006A2692"/>
    <w:rsid w:val="006A29A0"/>
    <w:rsid w:val="006A4104"/>
    <w:rsid w:val="006A4284"/>
    <w:rsid w:val="006A6341"/>
    <w:rsid w:val="006A6882"/>
    <w:rsid w:val="006A68B2"/>
    <w:rsid w:val="006B0EA3"/>
    <w:rsid w:val="006B256A"/>
    <w:rsid w:val="006B3DA7"/>
    <w:rsid w:val="006B48E6"/>
    <w:rsid w:val="006B4DF1"/>
    <w:rsid w:val="006B5DD8"/>
    <w:rsid w:val="006B7A62"/>
    <w:rsid w:val="006B7AB0"/>
    <w:rsid w:val="006C11AD"/>
    <w:rsid w:val="006C1529"/>
    <w:rsid w:val="006C2ABE"/>
    <w:rsid w:val="006C417A"/>
    <w:rsid w:val="006C4BCC"/>
    <w:rsid w:val="006C4F3D"/>
    <w:rsid w:val="006C5980"/>
    <w:rsid w:val="006C7DE9"/>
    <w:rsid w:val="006D1460"/>
    <w:rsid w:val="006D1F14"/>
    <w:rsid w:val="006D208A"/>
    <w:rsid w:val="006D28F5"/>
    <w:rsid w:val="006D414D"/>
    <w:rsid w:val="006D52EC"/>
    <w:rsid w:val="006D675B"/>
    <w:rsid w:val="006D7A64"/>
    <w:rsid w:val="006E1AD6"/>
    <w:rsid w:val="006E2C8C"/>
    <w:rsid w:val="006E3E70"/>
    <w:rsid w:val="006E4BCE"/>
    <w:rsid w:val="006E5AD2"/>
    <w:rsid w:val="006E635C"/>
    <w:rsid w:val="006E73A5"/>
    <w:rsid w:val="006E7407"/>
    <w:rsid w:val="006F1876"/>
    <w:rsid w:val="006F1AA0"/>
    <w:rsid w:val="006F1AA4"/>
    <w:rsid w:val="006F447A"/>
    <w:rsid w:val="006F4A70"/>
    <w:rsid w:val="006F4F93"/>
    <w:rsid w:val="006F5404"/>
    <w:rsid w:val="006F7AF3"/>
    <w:rsid w:val="00700279"/>
    <w:rsid w:val="00700792"/>
    <w:rsid w:val="007007C6"/>
    <w:rsid w:val="00701CEB"/>
    <w:rsid w:val="00702645"/>
    <w:rsid w:val="007026AB"/>
    <w:rsid w:val="00702A0E"/>
    <w:rsid w:val="00702BD4"/>
    <w:rsid w:val="00707DC8"/>
    <w:rsid w:val="00711A74"/>
    <w:rsid w:val="00711A96"/>
    <w:rsid w:val="007129D7"/>
    <w:rsid w:val="00713343"/>
    <w:rsid w:val="00713AD8"/>
    <w:rsid w:val="00714099"/>
    <w:rsid w:val="0071604F"/>
    <w:rsid w:val="00716264"/>
    <w:rsid w:val="0071655D"/>
    <w:rsid w:val="0071779A"/>
    <w:rsid w:val="00717E61"/>
    <w:rsid w:val="00722C3A"/>
    <w:rsid w:val="00724E8D"/>
    <w:rsid w:val="00730478"/>
    <w:rsid w:val="00730C0B"/>
    <w:rsid w:val="0073213D"/>
    <w:rsid w:val="0073334C"/>
    <w:rsid w:val="00734282"/>
    <w:rsid w:val="0073484C"/>
    <w:rsid w:val="0073532F"/>
    <w:rsid w:val="007361EB"/>
    <w:rsid w:val="0074053A"/>
    <w:rsid w:val="00740EC5"/>
    <w:rsid w:val="007430B0"/>
    <w:rsid w:val="007431FA"/>
    <w:rsid w:val="00743AF1"/>
    <w:rsid w:val="00746ED8"/>
    <w:rsid w:val="00747375"/>
    <w:rsid w:val="00747EBF"/>
    <w:rsid w:val="007515DC"/>
    <w:rsid w:val="00751E6F"/>
    <w:rsid w:val="007525DB"/>
    <w:rsid w:val="007528AF"/>
    <w:rsid w:val="00754263"/>
    <w:rsid w:val="00754B0C"/>
    <w:rsid w:val="007572E2"/>
    <w:rsid w:val="00761987"/>
    <w:rsid w:val="00762334"/>
    <w:rsid w:val="007626DA"/>
    <w:rsid w:val="00762866"/>
    <w:rsid w:val="00763A28"/>
    <w:rsid w:val="00763AC6"/>
    <w:rsid w:val="007653E0"/>
    <w:rsid w:val="007668DC"/>
    <w:rsid w:val="00770191"/>
    <w:rsid w:val="00770251"/>
    <w:rsid w:val="007708A9"/>
    <w:rsid w:val="00771B77"/>
    <w:rsid w:val="007723BA"/>
    <w:rsid w:val="0077295D"/>
    <w:rsid w:val="00772DC9"/>
    <w:rsid w:val="00772E54"/>
    <w:rsid w:val="00773002"/>
    <w:rsid w:val="007732E6"/>
    <w:rsid w:val="0077428E"/>
    <w:rsid w:val="00775F7E"/>
    <w:rsid w:val="00777A73"/>
    <w:rsid w:val="0078442B"/>
    <w:rsid w:val="00784634"/>
    <w:rsid w:val="00785128"/>
    <w:rsid w:val="00785BCC"/>
    <w:rsid w:val="00787A0E"/>
    <w:rsid w:val="0079038C"/>
    <w:rsid w:val="00790643"/>
    <w:rsid w:val="00790E25"/>
    <w:rsid w:val="00792C63"/>
    <w:rsid w:val="0079302F"/>
    <w:rsid w:val="007933AE"/>
    <w:rsid w:val="007938B7"/>
    <w:rsid w:val="0079411C"/>
    <w:rsid w:val="00794F15"/>
    <w:rsid w:val="007961A2"/>
    <w:rsid w:val="007972FE"/>
    <w:rsid w:val="007976DB"/>
    <w:rsid w:val="007A0457"/>
    <w:rsid w:val="007A04DA"/>
    <w:rsid w:val="007A0AB8"/>
    <w:rsid w:val="007A34C1"/>
    <w:rsid w:val="007A42D3"/>
    <w:rsid w:val="007A5A6B"/>
    <w:rsid w:val="007A64E4"/>
    <w:rsid w:val="007B26F3"/>
    <w:rsid w:val="007B4894"/>
    <w:rsid w:val="007B4903"/>
    <w:rsid w:val="007B545D"/>
    <w:rsid w:val="007B6995"/>
    <w:rsid w:val="007B764C"/>
    <w:rsid w:val="007C08EB"/>
    <w:rsid w:val="007C2D96"/>
    <w:rsid w:val="007C566A"/>
    <w:rsid w:val="007C6022"/>
    <w:rsid w:val="007C6262"/>
    <w:rsid w:val="007C7BA1"/>
    <w:rsid w:val="007D1258"/>
    <w:rsid w:val="007D14CB"/>
    <w:rsid w:val="007D29F2"/>
    <w:rsid w:val="007D2BD3"/>
    <w:rsid w:val="007D2FFD"/>
    <w:rsid w:val="007D4EC3"/>
    <w:rsid w:val="007D5C86"/>
    <w:rsid w:val="007E02BB"/>
    <w:rsid w:val="007E1FD2"/>
    <w:rsid w:val="007E22DF"/>
    <w:rsid w:val="007E2774"/>
    <w:rsid w:val="007E3FC6"/>
    <w:rsid w:val="007E48F4"/>
    <w:rsid w:val="007E55B0"/>
    <w:rsid w:val="007E7E1A"/>
    <w:rsid w:val="007F1A3D"/>
    <w:rsid w:val="007F1B9A"/>
    <w:rsid w:val="007F5C5F"/>
    <w:rsid w:val="007F700A"/>
    <w:rsid w:val="007F72DB"/>
    <w:rsid w:val="0080047F"/>
    <w:rsid w:val="00801223"/>
    <w:rsid w:val="00802786"/>
    <w:rsid w:val="00802933"/>
    <w:rsid w:val="00803180"/>
    <w:rsid w:val="0080320A"/>
    <w:rsid w:val="00807F4B"/>
    <w:rsid w:val="00811AF3"/>
    <w:rsid w:val="00811DD0"/>
    <w:rsid w:val="00813A99"/>
    <w:rsid w:val="00813BA2"/>
    <w:rsid w:val="008142B5"/>
    <w:rsid w:val="00814C7C"/>
    <w:rsid w:val="00814CC8"/>
    <w:rsid w:val="00816178"/>
    <w:rsid w:val="00816939"/>
    <w:rsid w:val="008202F5"/>
    <w:rsid w:val="00821198"/>
    <w:rsid w:val="00821F02"/>
    <w:rsid w:val="0082263E"/>
    <w:rsid w:val="008226CE"/>
    <w:rsid w:val="00823D3A"/>
    <w:rsid w:val="00824B8C"/>
    <w:rsid w:val="00824D4D"/>
    <w:rsid w:val="00827190"/>
    <w:rsid w:val="00827A77"/>
    <w:rsid w:val="00830738"/>
    <w:rsid w:val="00831F99"/>
    <w:rsid w:val="0083278E"/>
    <w:rsid w:val="00835998"/>
    <w:rsid w:val="008359B2"/>
    <w:rsid w:val="008359FC"/>
    <w:rsid w:val="00836903"/>
    <w:rsid w:val="00836A98"/>
    <w:rsid w:val="00837E13"/>
    <w:rsid w:val="00837E7E"/>
    <w:rsid w:val="008407EA"/>
    <w:rsid w:val="00840A93"/>
    <w:rsid w:val="00841B28"/>
    <w:rsid w:val="00842291"/>
    <w:rsid w:val="00842409"/>
    <w:rsid w:val="008428A7"/>
    <w:rsid w:val="0084295F"/>
    <w:rsid w:val="008433D9"/>
    <w:rsid w:val="008438B6"/>
    <w:rsid w:val="0084640C"/>
    <w:rsid w:val="00847360"/>
    <w:rsid w:val="0085099B"/>
    <w:rsid w:val="00851FB8"/>
    <w:rsid w:val="008520FA"/>
    <w:rsid w:val="00854493"/>
    <w:rsid w:val="00854BCE"/>
    <w:rsid w:val="0085694A"/>
    <w:rsid w:val="00857845"/>
    <w:rsid w:val="008631EE"/>
    <w:rsid w:val="00864D05"/>
    <w:rsid w:val="00865F1E"/>
    <w:rsid w:val="008661C0"/>
    <w:rsid w:val="0086658D"/>
    <w:rsid w:val="00866DE6"/>
    <w:rsid w:val="0087077E"/>
    <w:rsid w:val="00871794"/>
    <w:rsid w:val="00873939"/>
    <w:rsid w:val="0087700E"/>
    <w:rsid w:val="00881FCE"/>
    <w:rsid w:val="008825F3"/>
    <w:rsid w:val="00883727"/>
    <w:rsid w:val="00884219"/>
    <w:rsid w:val="00884E95"/>
    <w:rsid w:val="00884F85"/>
    <w:rsid w:val="0088508A"/>
    <w:rsid w:val="008859A8"/>
    <w:rsid w:val="00886A9B"/>
    <w:rsid w:val="00895800"/>
    <w:rsid w:val="00896AF2"/>
    <w:rsid w:val="008A01E7"/>
    <w:rsid w:val="008A08ED"/>
    <w:rsid w:val="008A1BA1"/>
    <w:rsid w:val="008A264C"/>
    <w:rsid w:val="008A5F1E"/>
    <w:rsid w:val="008A6638"/>
    <w:rsid w:val="008A77CD"/>
    <w:rsid w:val="008B2582"/>
    <w:rsid w:val="008B2D4D"/>
    <w:rsid w:val="008B2FF1"/>
    <w:rsid w:val="008B43C1"/>
    <w:rsid w:val="008B55DF"/>
    <w:rsid w:val="008B57D7"/>
    <w:rsid w:val="008B5D4C"/>
    <w:rsid w:val="008C10B7"/>
    <w:rsid w:val="008C158A"/>
    <w:rsid w:val="008C2525"/>
    <w:rsid w:val="008C2F50"/>
    <w:rsid w:val="008C4AD5"/>
    <w:rsid w:val="008C5BD1"/>
    <w:rsid w:val="008C69C7"/>
    <w:rsid w:val="008D05C9"/>
    <w:rsid w:val="008D3C7E"/>
    <w:rsid w:val="008D45AD"/>
    <w:rsid w:val="008D4616"/>
    <w:rsid w:val="008D50C8"/>
    <w:rsid w:val="008D568D"/>
    <w:rsid w:val="008D6288"/>
    <w:rsid w:val="008D6E7F"/>
    <w:rsid w:val="008D719D"/>
    <w:rsid w:val="008D796B"/>
    <w:rsid w:val="008E01B8"/>
    <w:rsid w:val="008E137E"/>
    <w:rsid w:val="008E13BA"/>
    <w:rsid w:val="008E14A3"/>
    <w:rsid w:val="008E2BC6"/>
    <w:rsid w:val="008E34F4"/>
    <w:rsid w:val="008E48EF"/>
    <w:rsid w:val="008F0472"/>
    <w:rsid w:val="008F18DC"/>
    <w:rsid w:val="008F2AF0"/>
    <w:rsid w:val="008F2CF3"/>
    <w:rsid w:val="008F46DB"/>
    <w:rsid w:val="008F4918"/>
    <w:rsid w:val="00900535"/>
    <w:rsid w:val="00902634"/>
    <w:rsid w:val="0090299A"/>
    <w:rsid w:val="00903E7F"/>
    <w:rsid w:val="009045F3"/>
    <w:rsid w:val="00904C88"/>
    <w:rsid w:val="00905A19"/>
    <w:rsid w:val="0091125B"/>
    <w:rsid w:val="00912B50"/>
    <w:rsid w:val="009131B9"/>
    <w:rsid w:val="00914497"/>
    <w:rsid w:val="00914EFE"/>
    <w:rsid w:val="00914F33"/>
    <w:rsid w:val="009159CD"/>
    <w:rsid w:val="00916170"/>
    <w:rsid w:val="00917D1B"/>
    <w:rsid w:val="009202FC"/>
    <w:rsid w:val="009208FB"/>
    <w:rsid w:val="009231D4"/>
    <w:rsid w:val="00923BF1"/>
    <w:rsid w:val="00925B78"/>
    <w:rsid w:val="00925C67"/>
    <w:rsid w:val="00925E6B"/>
    <w:rsid w:val="0092718F"/>
    <w:rsid w:val="009275E1"/>
    <w:rsid w:val="009279F0"/>
    <w:rsid w:val="00931D41"/>
    <w:rsid w:val="00933DE0"/>
    <w:rsid w:val="009345E6"/>
    <w:rsid w:val="00935145"/>
    <w:rsid w:val="00935B96"/>
    <w:rsid w:val="00935CBC"/>
    <w:rsid w:val="00935D5B"/>
    <w:rsid w:val="00936CDC"/>
    <w:rsid w:val="00937901"/>
    <w:rsid w:val="00940662"/>
    <w:rsid w:val="00941328"/>
    <w:rsid w:val="00944ADA"/>
    <w:rsid w:val="009455E1"/>
    <w:rsid w:val="00946972"/>
    <w:rsid w:val="00946AB1"/>
    <w:rsid w:val="00950DEB"/>
    <w:rsid w:val="009515D6"/>
    <w:rsid w:val="00951813"/>
    <w:rsid w:val="00953C39"/>
    <w:rsid w:val="0095580C"/>
    <w:rsid w:val="0095745F"/>
    <w:rsid w:val="0096058E"/>
    <w:rsid w:val="00960E67"/>
    <w:rsid w:val="00964EC9"/>
    <w:rsid w:val="009650F6"/>
    <w:rsid w:val="00970681"/>
    <w:rsid w:val="00974B49"/>
    <w:rsid w:val="00975869"/>
    <w:rsid w:val="00976763"/>
    <w:rsid w:val="00976A62"/>
    <w:rsid w:val="00976FAF"/>
    <w:rsid w:val="00977245"/>
    <w:rsid w:val="00977F5D"/>
    <w:rsid w:val="00980479"/>
    <w:rsid w:val="0098259B"/>
    <w:rsid w:val="00983658"/>
    <w:rsid w:val="00983B96"/>
    <w:rsid w:val="00985D92"/>
    <w:rsid w:val="00986FDA"/>
    <w:rsid w:val="00987666"/>
    <w:rsid w:val="009900E1"/>
    <w:rsid w:val="009905C9"/>
    <w:rsid w:val="009923E7"/>
    <w:rsid w:val="00994194"/>
    <w:rsid w:val="0099546B"/>
    <w:rsid w:val="00995607"/>
    <w:rsid w:val="009971C1"/>
    <w:rsid w:val="00997AE6"/>
    <w:rsid w:val="009A0F63"/>
    <w:rsid w:val="009A27B5"/>
    <w:rsid w:val="009A2ACD"/>
    <w:rsid w:val="009A4242"/>
    <w:rsid w:val="009B1D0D"/>
    <w:rsid w:val="009B3072"/>
    <w:rsid w:val="009B423C"/>
    <w:rsid w:val="009B424A"/>
    <w:rsid w:val="009B49EB"/>
    <w:rsid w:val="009B4CCE"/>
    <w:rsid w:val="009B565F"/>
    <w:rsid w:val="009B5685"/>
    <w:rsid w:val="009B7E30"/>
    <w:rsid w:val="009C0DF7"/>
    <w:rsid w:val="009C5171"/>
    <w:rsid w:val="009C67D3"/>
    <w:rsid w:val="009C74CF"/>
    <w:rsid w:val="009C765A"/>
    <w:rsid w:val="009D0644"/>
    <w:rsid w:val="009D0B77"/>
    <w:rsid w:val="009D1B9D"/>
    <w:rsid w:val="009D2623"/>
    <w:rsid w:val="009D2645"/>
    <w:rsid w:val="009D3AF5"/>
    <w:rsid w:val="009D54F5"/>
    <w:rsid w:val="009D5936"/>
    <w:rsid w:val="009D763E"/>
    <w:rsid w:val="009E1276"/>
    <w:rsid w:val="009E2403"/>
    <w:rsid w:val="009E2817"/>
    <w:rsid w:val="009E3C94"/>
    <w:rsid w:val="009E40E7"/>
    <w:rsid w:val="009E4287"/>
    <w:rsid w:val="009E4DC0"/>
    <w:rsid w:val="009E4ECF"/>
    <w:rsid w:val="009E58CE"/>
    <w:rsid w:val="009E6858"/>
    <w:rsid w:val="009E6EC0"/>
    <w:rsid w:val="009F07C4"/>
    <w:rsid w:val="009F19B0"/>
    <w:rsid w:val="009F3A8C"/>
    <w:rsid w:val="009F3E9E"/>
    <w:rsid w:val="009F4841"/>
    <w:rsid w:val="009F4B37"/>
    <w:rsid w:val="00A00448"/>
    <w:rsid w:val="00A010D6"/>
    <w:rsid w:val="00A0332A"/>
    <w:rsid w:val="00A03DBD"/>
    <w:rsid w:val="00A04816"/>
    <w:rsid w:val="00A04BF0"/>
    <w:rsid w:val="00A057E5"/>
    <w:rsid w:val="00A07CFE"/>
    <w:rsid w:val="00A07F96"/>
    <w:rsid w:val="00A122CC"/>
    <w:rsid w:val="00A15BC2"/>
    <w:rsid w:val="00A16D9D"/>
    <w:rsid w:val="00A17509"/>
    <w:rsid w:val="00A206E2"/>
    <w:rsid w:val="00A20FFE"/>
    <w:rsid w:val="00A2119F"/>
    <w:rsid w:val="00A2126B"/>
    <w:rsid w:val="00A22B2E"/>
    <w:rsid w:val="00A22F7F"/>
    <w:rsid w:val="00A2315C"/>
    <w:rsid w:val="00A2348B"/>
    <w:rsid w:val="00A23569"/>
    <w:rsid w:val="00A23644"/>
    <w:rsid w:val="00A25EB3"/>
    <w:rsid w:val="00A27EB3"/>
    <w:rsid w:val="00A30206"/>
    <w:rsid w:val="00A31647"/>
    <w:rsid w:val="00A3167D"/>
    <w:rsid w:val="00A32333"/>
    <w:rsid w:val="00A332BD"/>
    <w:rsid w:val="00A339CB"/>
    <w:rsid w:val="00A35325"/>
    <w:rsid w:val="00A3532E"/>
    <w:rsid w:val="00A3623B"/>
    <w:rsid w:val="00A40EA0"/>
    <w:rsid w:val="00A4211D"/>
    <w:rsid w:val="00A4221A"/>
    <w:rsid w:val="00A429EA"/>
    <w:rsid w:val="00A43958"/>
    <w:rsid w:val="00A43A9C"/>
    <w:rsid w:val="00A46C64"/>
    <w:rsid w:val="00A51342"/>
    <w:rsid w:val="00A5143F"/>
    <w:rsid w:val="00A54471"/>
    <w:rsid w:val="00A549E4"/>
    <w:rsid w:val="00A55054"/>
    <w:rsid w:val="00A55378"/>
    <w:rsid w:val="00A56625"/>
    <w:rsid w:val="00A60E0A"/>
    <w:rsid w:val="00A61A2D"/>
    <w:rsid w:val="00A62306"/>
    <w:rsid w:val="00A62AAE"/>
    <w:rsid w:val="00A6328B"/>
    <w:rsid w:val="00A6578C"/>
    <w:rsid w:val="00A7288E"/>
    <w:rsid w:val="00A72969"/>
    <w:rsid w:val="00A72AD3"/>
    <w:rsid w:val="00A730E0"/>
    <w:rsid w:val="00A7579A"/>
    <w:rsid w:val="00A76110"/>
    <w:rsid w:val="00A7626E"/>
    <w:rsid w:val="00A81240"/>
    <w:rsid w:val="00A81943"/>
    <w:rsid w:val="00A81B20"/>
    <w:rsid w:val="00A81E86"/>
    <w:rsid w:val="00A8222A"/>
    <w:rsid w:val="00A82387"/>
    <w:rsid w:val="00A83535"/>
    <w:rsid w:val="00A83A0C"/>
    <w:rsid w:val="00A83C99"/>
    <w:rsid w:val="00A85295"/>
    <w:rsid w:val="00A928CB"/>
    <w:rsid w:val="00A938A7"/>
    <w:rsid w:val="00A942F9"/>
    <w:rsid w:val="00A94387"/>
    <w:rsid w:val="00A945B4"/>
    <w:rsid w:val="00A969F9"/>
    <w:rsid w:val="00A97D28"/>
    <w:rsid w:val="00AA0A56"/>
    <w:rsid w:val="00AA0C73"/>
    <w:rsid w:val="00AA1502"/>
    <w:rsid w:val="00AA1CD6"/>
    <w:rsid w:val="00AA3588"/>
    <w:rsid w:val="00AA5BBC"/>
    <w:rsid w:val="00AA63F2"/>
    <w:rsid w:val="00AA7397"/>
    <w:rsid w:val="00AA7B47"/>
    <w:rsid w:val="00AB00C6"/>
    <w:rsid w:val="00AB072E"/>
    <w:rsid w:val="00AB0C2C"/>
    <w:rsid w:val="00AB0FB0"/>
    <w:rsid w:val="00AB1912"/>
    <w:rsid w:val="00AB35EA"/>
    <w:rsid w:val="00AB3BA0"/>
    <w:rsid w:val="00AB44F2"/>
    <w:rsid w:val="00AB4B5E"/>
    <w:rsid w:val="00AB7ECE"/>
    <w:rsid w:val="00AC31F7"/>
    <w:rsid w:val="00AC3368"/>
    <w:rsid w:val="00AC4569"/>
    <w:rsid w:val="00AC7FD9"/>
    <w:rsid w:val="00AD0EAF"/>
    <w:rsid w:val="00AD1D19"/>
    <w:rsid w:val="00AD2A6E"/>
    <w:rsid w:val="00AD32DC"/>
    <w:rsid w:val="00AD377A"/>
    <w:rsid w:val="00AD3D05"/>
    <w:rsid w:val="00AD69EB"/>
    <w:rsid w:val="00AE059C"/>
    <w:rsid w:val="00AE2ED4"/>
    <w:rsid w:val="00AE4312"/>
    <w:rsid w:val="00AF0C50"/>
    <w:rsid w:val="00AF160B"/>
    <w:rsid w:val="00AF1667"/>
    <w:rsid w:val="00AF2E15"/>
    <w:rsid w:val="00AF464F"/>
    <w:rsid w:val="00AF4B46"/>
    <w:rsid w:val="00AF6E02"/>
    <w:rsid w:val="00AF7A91"/>
    <w:rsid w:val="00B009DD"/>
    <w:rsid w:val="00B00A6E"/>
    <w:rsid w:val="00B011C4"/>
    <w:rsid w:val="00B022D7"/>
    <w:rsid w:val="00B02B1F"/>
    <w:rsid w:val="00B03CC2"/>
    <w:rsid w:val="00B0400B"/>
    <w:rsid w:val="00B04E98"/>
    <w:rsid w:val="00B0631F"/>
    <w:rsid w:val="00B066F8"/>
    <w:rsid w:val="00B07C80"/>
    <w:rsid w:val="00B07D03"/>
    <w:rsid w:val="00B11A78"/>
    <w:rsid w:val="00B11E61"/>
    <w:rsid w:val="00B122A2"/>
    <w:rsid w:val="00B12601"/>
    <w:rsid w:val="00B16249"/>
    <w:rsid w:val="00B17732"/>
    <w:rsid w:val="00B17977"/>
    <w:rsid w:val="00B21488"/>
    <w:rsid w:val="00B22724"/>
    <w:rsid w:val="00B22AF8"/>
    <w:rsid w:val="00B23A9A"/>
    <w:rsid w:val="00B23B0A"/>
    <w:rsid w:val="00B24E5E"/>
    <w:rsid w:val="00B25D41"/>
    <w:rsid w:val="00B2739F"/>
    <w:rsid w:val="00B33461"/>
    <w:rsid w:val="00B35329"/>
    <w:rsid w:val="00B36345"/>
    <w:rsid w:val="00B3664C"/>
    <w:rsid w:val="00B3680C"/>
    <w:rsid w:val="00B36FF8"/>
    <w:rsid w:val="00B37008"/>
    <w:rsid w:val="00B3720A"/>
    <w:rsid w:val="00B372DD"/>
    <w:rsid w:val="00B41C85"/>
    <w:rsid w:val="00B423BE"/>
    <w:rsid w:val="00B43F62"/>
    <w:rsid w:val="00B450F5"/>
    <w:rsid w:val="00B528B4"/>
    <w:rsid w:val="00B53FC5"/>
    <w:rsid w:val="00B54204"/>
    <w:rsid w:val="00B5763A"/>
    <w:rsid w:val="00B57D80"/>
    <w:rsid w:val="00B60187"/>
    <w:rsid w:val="00B60355"/>
    <w:rsid w:val="00B60826"/>
    <w:rsid w:val="00B610F5"/>
    <w:rsid w:val="00B61330"/>
    <w:rsid w:val="00B61BD4"/>
    <w:rsid w:val="00B63906"/>
    <w:rsid w:val="00B6446D"/>
    <w:rsid w:val="00B65EE3"/>
    <w:rsid w:val="00B66A02"/>
    <w:rsid w:val="00B67779"/>
    <w:rsid w:val="00B70718"/>
    <w:rsid w:val="00B72EA4"/>
    <w:rsid w:val="00B75909"/>
    <w:rsid w:val="00B76176"/>
    <w:rsid w:val="00B76D0D"/>
    <w:rsid w:val="00B771E2"/>
    <w:rsid w:val="00B8146F"/>
    <w:rsid w:val="00B827C5"/>
    <w:rsid w:val="00B82D1A"/>
    <w:rsid w:val="00B84126"/>
    <w:rsid w:val="00B86F2E"/>
    <w:rsid w:val="00B86FD3"/>
    <w:rsid w:val="00B87C6E"/>
    <w:rsid w:val="00B90075"/>
    <w:rsid w:val="00B92E26"/>
    <w:rsid w:val="00B9362D"/>
    <w:rsid w:val="00B9470F"/>
    <w:rsid w:val="00B952AC"/>
    <w:rsid w:val="00B95CC0"/>
    <w:rsid w:val="00B95E34"/>
    <w:rsid w:val="00B97C72"/>
    <w:rsid w:val="00BA10AB"/>
    <w:rsid w:val="00BA346A"/>
    <w:rsid w:val="00BA3DE7"/>
    <w:rsid w:val="00BA719F"/>
    <w:rsid w:val="00BA72FF"/>
    <w:rsid w:val="00BA7486"/>
    <w:rsid w:val="00BA7510"/>
    <w:rsid w:val="00BB0290"/>
    <w:rsid w:val="00BB12BC"/>
    <w:rsid w:val="00BB2E72"/>
    <w:rsid w:val="00BB43B7"/>
    <w:rsid w:val="00BB4ADC"/>
    <w:rsid w:val="00BB5667"/>
    <w:rsid w:val="00BC05DB"/>
    <w:rsid w:val="00BC128A"/>
    <w:rsid w:val="00BC17F8"/>
    <w:rsid w:val="00BC1848"/>
    <w:rsid w:val="00BC225C"/>
    <w:rsid w:val="00BC25BC"/>
    <w:rsid w:val="00BC36A4"/>
    <w:rsid w:val="00BC3826"/>
    <w:rsid w:val="00BC47A7"/>
    <w:rsid w:val="00BC49CD"/>
    <w:rsid w:val="00BC7670"/>
    <w:rsid w:val="00BD2D17"/>
    <w:rsid w:val="00BD30F0"/>
    <w:rsid w:val="00BD385C"/>
    <w:rsid w:val="00BD4774"/>
    <w:rsid w:val="00BD5DFD"/>
    <w:rsid w:val="00BD5F38"/>
    <w:rsid w:val="00BD60EF"/>
    <w:rsid w:val="00BD671B"/>
    <w:rsid w:val="00BD7821"/>
    <w:rsid w:val="00BE0908"/>
    <w:rsid w:val="00BE3C0B"/>
    <w:rsid w:val="00BE3F04"/>
    <w:rsid w:val="00BE5E94"/>
    <w:rsid w:val="00BF0399"/>
    <w:rsid w:val="00BF12DE"/>
    <w:rsid w:val="00BF1627"/>
    <w:rsid w:val="00BF249E"/>
    <w:rsid w:val="00BF5AAE"/>
    <w:rsid w:val="00BF5D22"/>
    <w:rsid w:val="00BF5FB6"/>
    <w:rsid w:val="00C0021B"/>
    <w:rsid w:val="00C0116D"/>
    <w:rsid w:val="00C011D1"/>
    <w:rsid w:val="00C015C4"/>
    <w:rsid w:val="00C03206"/>
    <w:rsid w:val="00C042F6"/>
    <w:rsid w:val="00C04346"/>
    <w:rsid w:val="00C0515B"/>
    <w:rsid w:val="00C05677"/>
    <w:rsid w:val="00C0651B"/>
    <w:rsid w:val="00C07480"/>
    <w:rsid w:val="00C12B62"/>
    <w:rsid w:val="00C12C8C"/>
    <w:rsid w:val="00C1531F"/>
    <w:rsid w:val="00C15C51"/>
    <w:rsid w:val="00C20A80"/>
    <w:rsid w:val="00C215A2"/>
    <w:rsid w:val="00C238B3"/>
    <w:rsid w:val="00C23951"/>
    <w:rsid w:val="00C23D21"/>
    <w:rsid w:val="00C241EC"/>
    <w:rsid w:val="00C24E6D"/>
    <w:rsid w:val="00C2526E"/>
    <w:rsid w:val="00C25C7A"/>
    <w:rsid w:val="00C25E50"/>
    <w:rsid w:val="00C26693"/>
    <w:rsid w:val="00C32FEB"/>
    <w:rsid w:val="00C33B4D"/>
    <w:rsid w:val="00C33E50"/>
    <w:rsid w:val="00C3727B"/>
    <w:rsid w:val="00C41519"/>
    <w:rsid w:val="00C43176"/>
    <w:rsid w:val="00C43A2D"/>
    <w:rsid w:val="00C441CE"/>
    <w:rsid w:val="00C47A8B"/>
    <w:rsid w:val="00C47BC1"/>
    <w:rsid w:val="00C52561"/>
    <w:rsid w:val="00C54EB0"/>
    <w:rsid w:val="00C55441"/>
    <w:rsid w:val="00C572D3"/>
    <w:rsid w:val="00C61165"/>
    <w:rsid w:val="00C62833"/>
    <w:rsid w:val="00C63CC3"/>
    <w:rsid w:val="00C65A55"/>
    <w:rsid w:val="00C67018"/>
    <w:rsid w:val="00C70D6A"/>
    <w:rsid w:val="00C722B2"/>
    <w:rsid w:val="00C75687"/>
    <w:rsid w:val="00C7585F"/>
    <w:rsid w:val="00C76002"/>
    <w:rsid w:val="00C7721F"/>
    <w:rsid w:val="00C803EC"/>
    <w:rsid w:val="00C80961"/>
    <w:rsid w:val="00C8190B"/>
    <w:rsid w:val="00C82A3B"/>
    <w:rsid w:val="00C82CC8"/>
    <w:rsid w:val="00C82F6E"/>
    <w:rsid w:val="00C82F82"/>
    <w:rsid w:val="00C838C6"/>
    <w:rsid w:val="00C84678"/>
    <w:rsid w:val="00C87463"/>
    <w:rsid w:val="00C87541"/>
    <w:rsid w:val="00C9631B"/>
    <w:rsid w:val="00C978AB"/>
    <w:rsid w:val="00CA1697"/>
    <w:rsid w:val="00CA1DB4"/>
    <w:rsid w:val="00CA2689"/>
    <w:rsid w:val="00CA26CF"/>
    <w:rsid w:val="00CA345A"/>
    <w:rsid w:val="00CA355E"/>
    <w:rsid w:val="00CA581A"/>
    <w:rsid w:val="00CA74AA"/>
    <w:rsid w:val="00CB1960"/>
    <w:rsid w:val="00CB1B02"/>
    <w:rsid w:val="00CB2344"/>
    <w:rsid w:val="00CB2BB3"/>
    <w:rsid w:val="00CB3150"/>
    <w:rsid w:val="00CB3800"/>
    <w:rsid w:val="00CB41FD"/>
    <w:rsid w:val="00CB6E61"/>
    <w:rsid w:val="00CB7DDF"/>
    <w:rsid w:val="00CC04B9"/>
    <w:rsid w:val="00CC04BA"/>
    <w:rsid w:val="00CC04C7"/>
    <w:rsid w:val="00CC05DC"/>
    <w:rsid w:val="00CC07C4"/>
    <w:rsid w:val="00CC0F1F"/>
    <w:rsid w:val="00CC41F7"/>
    <w:rsid w:val="00CC4B7A"/>
    <w:rsid w:val="00CC4C54"/>
    <w:rsid w:val="00CC6D7E"/>
    <w:rsid w:val="00CC7B7E"/>
    <w:rsid w:val="00CD2ADE"/>
    <w:rsid w:val="00CD4B5B"/>
    <w:rsid w:val="00CD676E"/>
    <w:rsid w:val="00CD69CF"/>
    <w:rsid w:val="00CD7A18"/>
    <w:rsid w:val="00CE0ECD"/>
    <w:rsid w:val="00CE433D"/>
    <w:rsid w:val="00CE51BF"/>
    <w:rsid w:val="00CE5486"/>
    <w:rsid w:val="00CE5B14"/>
    <w:rsid w:val="00CE5B41"/>
    <w:rsid w:val="00CE6CDD"/>
    <w:rsid w:val="00CF1F75"/>
    <w:rsid w:val="00CF1FE8"/>
    <w:rsid w:val="00CF232A"/>
    <w:rsid w:val="00CF23C4"/>
    <w:rsid w:val="00CF25D1"/>
    <w:rsid w:val="00CF3F14"/>
    <w:rsid w:val="00CF498D"/>
    <w:rsid w:val="00CF55F8"/>
    <w:rsid w:val="00CF65EB"/>
    <w:rsid w:val="00CF6DF1"/>
    <w:rsid w:val="00CF77F5"/>
    <w:rsid w:val="00CF78A7"/>
    <w:rsid w:val="00CF7C5B"/>
    <w:rsid w:val="00D01874"/>
    <w:rsid w:val="00D03DC0"/>
    <w:rsid w:val="00D03FE6"/>
    <w:rsid w:val="00D04066"/>
    <w:rsid w:val="00D0598E"/>
    <w:rsid w:val="00D072DC"/>
    <w:rsid w:val="00D07D11"/>
    <w:rsid w:val="00D10181"/>
    <w:rsid w:val="00D10D09"/>
    <w:rsid w:val="00D1214C"/>
    <w:rsid w:val="00D14730"/>
    <w:rsid w:val="00D14887"/>
    <w:rsid w:val="00D17CB5"/>
    <w:rsid w:val="00D20059"/>
    <w:rsid w:val="00D203DD"/>
    <w:rsid w:val="00D222BA"/>
    <w:rsid w:val="00D238B0"/>
    <w:rsid w:val="00D23EEB"/>
    <w:rsid w:val="00D24199"/>
    <w:rsid w:val="00D252C6"/>
    <w:rsid w:val="00D25FDE"/>
    <w:rsid w:val="00D26363"/>
    <w:rsid w:val="00D264E4"/>
    <w:rsid w:val="00D3222E"/>
    <w:rsid w:val="00D33626"/>
    <w:rsid w:val="00D3426B"/>
    <w:rsid w:val="00D35A7A"/>
    <w:rsid w:val="00D35D01"/>
    <w:rsid w:val="00D37123"/>
    <w:rsid w:val="00D402B9"/>
    <w:rsid w:val="00D41CC6"/>
    <w:rsid w:val="00D42D08"/>
    <w:rsid w:val="00D439A2"/>
    <w:rsid w:val="00D44A7B"/>
    <w:rsid w:val="00D4518B"/>
    <w:rsid w:val="00D45A49"/>
    <w:rsid w:val="00D46060"/>
    <w:rsid w:val="00D472F4"/>
    <w:rsid w:val="00D51E17"/>
    <w:rsid w:val="00D528E3"/>
    <w:rsid w:val="00D53487"/>
    <w:rsid w:val="00D539A9"/>
    <w:rsid w:val="00D5415F"/>
    <w:rsid w:val="00D57122"/>
    <w:rsid w:val="00D621BF"/>
    <w:rsid w:val="00D624BC"/>
    <w:rsid w:val="00D62BB0"/>
    <w:rsid w:val="00D65853"/>
    <w:rsid w:val="00D65FFD"/>
    <w:rsid w:val="00D66E00"/>
    <w:rsid w:val="00D678B2"/>
    <w:rsid w:val="00D71264"/>
    <w:rsid w:val="00D72301"/>
    <w:rsid w:val="00D72713"/>
    <w:rsid w:val="00D748EE"/>
    <w:rsid w:val="00D7623F"/>
    <w:rsid w:val="00D765AF"/>
    <w:rsid w:val="00D76D62"/>
    <w:rsid w:val="00D77052"/>
    <w:rsid w:val="00D808E4"/>
    <w:rsid w:val="00D81315"/>
    <w:rsid w:val="00D81874"/>
    <w:rsid w:val="00D823B1"/>
    <w:rsid w:val="00D82683"/>
    <w:rsid w:val="00D82EF9"/>
    <w:rsid w:val="00D8370C"/>
    <w:rsid w:val="00D83AE8"/>
    <w:rsid w:val="00D83D69"/>
    <w:rsid w:val="00D84816"/>
    <w:rsid w:val="00D84D8E"/>
    <w:rsid w:val="00D84F24"/>
    <w:rsid w:val="00D85407"/>
    <w:rsid w:val="00D86654"/>
    <w:rsid w:val="00D86BB9"/>
    <w:rsid w:val="00D90DCC"/>
    <w:rsid w:val="00D929B7"/>
    <w:rsid w:val="00D92A1E"/>
    <w:rsid w:val="00D95973"/>
    <w:rsid w:val="00D976E9"/>
    <w:rsid w:val="00DA1BB5"/>
    <w:rsid w:val="00DA4A15"/>
    <w:rsid w:val="00DA614D"/>
    <w:rsid w:val="00DA7D40"/>
    <w:rsid w:val="00DB0F12"/>
    <w:rsid w:val="00DB2DC4"/>
    <w:rsid w:val="00DB4D0C"/>
    <w:rsid w:val="00DB5F42"/>
    <w:rsid w:val="00DB704C"/>
    <w:rsid w:val="00DB70CE"/>
    <w:rsid w:val="00DC0873"/>
    <w:rsid w:val="00DC0F80"/>
    <w:rsid w:val="00DC1DA8"/>
    <w:rsid w:val="00DC1DDF"/>
    <w:rsid w:val="00DC27A7"/>
    <w:rsid w:val="00DC30FE"/>
    <w:rsid w:val="00DC42A7"/>
    <w:rsid w:val="00DC5E4D"/>
    <w:rsid w:val="00DC7C54"/>
    <w:rsid w:val="00DC7C5C"/>
    <w:rsid w:val="00DD3E70"/>
    <w:rsid w:val="00DD54F1"/>
    <w:rsid w:val="00DD572C"/>
    <w:rsid w:val="00DD73E7"/>
    <w:rsid w:val="00DD7C2E"/>
    <w:rsid w:val="00DE1110"/>
    <w:rsid w:val="00DE18DE"/>
    <w:rsid w:val="00DE2109"/>
    <w:rsid w:val="00DE31C7"/>
    <w:rsid w:val="00DE33D9"/>
    <w:rsid w:val="00DE3CF3"/>
    <w:rsid w:val="00DE4728"/>
    <w:rsid w:val="00DE4DD1"/>
    <w:rsid w:val="00DE6F0F"/>
    <w:rsid w:val="00DF0990"/>
    <w:rsid w:val="00DF0A76"/>
    <w:rsid w:val="00DF0D48"/>
    <w:rsid w:val="00DF1C54"/>
    <w:rsid w:val="00DF6363"/>
    <w:rsid w:val="00E002C1"/>
    <w:rsid w:val="00E00706"/>
    <w:rsid w:val="00E01F4E"/>
    <w:rsid w:val="00E02966"/>
    <w:rsid w:val="00E02E2A"/>
    <w:rsid w:val="00E04778"/>
    <w:rsid w:val="00E05916"/>
    <w:rsid w:val="00E05F36"/>
    <w:rsid w:val="00E07CEA"/>
    <w:rsid w:val="00E10B72"/>
    <w:rsid w:val="00E11648"/>
    <w:rsid w:val="00E1234A"/>
    <w:rsid w:val="00E12A08"/>
    <w:rsid w:val="00E12EB0"/>
    <w:rsid w:val="00E1326C"/>
    <w:rsid w:val="00E139EC"/>
    <w:rsid w:val="00E13CB3"/>
    <w:rsid w:val="00E14A3E"/>
    <w:rsid w:val="00E14B2E"/>
    <w:rsid w:val="00E20125"/>
    <w:rsid w:val="00E20F77"/>
    <w:rsid w:val="00E235AA"/>
    <w:rsid w:val="00E26C26"/>
    <w:rsid w:val="00E275DA"/>
    <w:rsid w:val="00E27CDA"/>
    <w:rsid w:val="00E30744"/>
    <w:rsid w:val="00E30DF3"/>
    <w:rsid w:val="00E31265"/>
    <w:rsid w:val="00E32227"/>
    <w:rsid w:val="00E32FE6"/>
    <w:rsid w:val="00E35339"/>
    <w:rsid w:val="00E3549F"/>
    <w:rsid w:val="00E37B65"/>
    <w:rsid w:val="00E411D6"/>
    <w:rsid w:val="00E411F6"/>
    <w:rsid w:val="00E416EE"/>
    <w:rsid w:val="00E41FBD"/>
    <w:rsid w:val="00E43EAE"/>
    <w:rsid w:val="00E443BE"/>
    <w:rsid w:val="00E453A3"/>
    <w:rsid w:val="00E46047"/>
    <w:rsid w:val="00E46604"/>
    <w:rsid w:val="00E46BD1"/>
    <w:rsid w:val="00E5174D"/>
    <w:rsid w:val="00E53899"/>
    <w:rsid w:val="00E53B7A"/>
    <w:rsid w:val="00E54E0D"/>
    <w:rsid w:val="00E55925"/>
    <w:rsid w:val="00E55D83"/>
    <w:rsid w:val="00E55FB8"/>
    <w:rsid w:val="00E56231"/>
    <w:rsid w:val="00E576A3"/>
    <w:rsid w:val="00E641EC"/>
    <w:rsid w:val="00E66A35"/>
    <w:rsid w:val="00E710F4"/>
    <w:rsid w:val="00E7237B"/>
    <w:rsid w:val="00E740AE"/>
    <w:rsid w:val="00E74899"/>
    <w:rsid w:val="00E75056"/>
    <w:rsid w:val="00E75ACE"/>
    <w:rsid w:val="00E76B5B"/>
    <w:rsid w:val="00E804A0"/>
    <w:rsid w:val="00E83939"/>
    <w:rsid w:val="00E84499"/>
    <w:rsid w:val="00E84914"/>
    <w:rsid w:val="00E85ABF"/>
    <w:rsid w:val="00E876CA"/>
    <w:rsid w:val="00E87BF1"/>
    <w:rsid w:val="00E90A22"/>
    <w:rsid w:val="00E959EE"/>
    <w:rsid w:val="00E95F81"/>
    <w:rsid w:val="00E962B0"/>
    <w:rsid w:val="00E972AD"/>
    <w:rsid w:val="00E97801"/>
    <w:rsid w:val="00EA02E0"/>
    <w:rsid w:val="00EA03FE"/>
    <w:rsid w:val="00EA1434"/>
    <w:rsid w:val="00EA1D78"/>
    <w:rsid w:val="00EA2A53"/>
    <w:rsid w:val="00EA4F84"/>
    <w:rsid w:val="00EA564C"/>
    <w:rsid w:val="00EA75AE"/>
    <w:rsid w:val="00EB1226"/>
    <w:rsid w:val="00EB1318"/>
    <w:rsid w:val="00EB3E62"/>
    <w:rsid w:val="00EB43D7"/>
    <w:rsid w:val="00EB444E"/>
    <w:rsid w:val="00EB5AA7"/>
    <w:rsid w:val="00EB6A49"/>
    <w:rsid w:val="00EB7289"/>
    <w:rsid w:val="00EB7C88"/>
    <w:rsid w:val="00EC2885"/>
    <w:rsid w:val="00EC2E14"/>
    <w:rsid w:val="00EC330A"/>
    <w:rsid w:val="00EC408B"/>
    <w:rsid w:val="00EC436F"/>
    <w:rsid w:val="00EC4DF4"/>
    <w:rsid w:val="00EC5AFD"/>
    <w:rsid w:val="00EC5E05"/>
    <w:rsid w:val="00EC6512"/>
    <w:rsid w:val="00ED2412"/>
    <w:rsid w:val="00ED55DA"/>
    <w:rsid w:val="00ED71AC"/>
    <w:rsid w:val="00EE1121"/>
    <w:rsid w:val="00EE1444"/>
    <w:rsid w:val="00EE1467"/>
    <w:rsid w:val="00EE2E5C"/>
    <w:rsid w:val="00EE3228"/>
    <w:rsid w:val="00EE3783"/>
    <w:rsid w:val="00EE3A5A"/>
    <w:rsid w:val="00EE4D37"/>
    <w:rsid w:val="00EE4DE6"/>
    <w:rsid w:val="00EE6529"/>
    <w:rsid w:val="00EF14A7"/>
    <w:rsid w:val="00EF34F5"/>
    <w:rsid w:val="00EF46D0"/>
    <w:rsid w:val="00EF54B8"/>
    <w:rsid w:val="00EF607A"/>
    <w:rsid w:val="00EF64AC"/>
    <w:rsid w:val="00F0128B"/>
    <w:rsid w:val="00F02945"/>
    <w:rsid w:val="00F02F71"/>
    <w:rsid w:val="00F05912"/>
    <w:rsid w:val="00F061F6"/>
    <w:rsid w:val="00F066FD"/>
    <w:rsid w:val="00F067B6"/>
    <w:rsid w:val="00F067CE"/>
    <w:rsid w:val="00F06AA5"/>
    <w:rsid w:val="00F073FA"/>
    <w:rsid w:val="00F1042D"/>
    <w:rsid w:val="00F11052"/>
    <w:rsid w:val="00F11720"/>
    <w:rsid w:val="00F1310A"/>
    <w:rsid w:val="00F14640"/>
    <w:rsid w:val="00F169B6"/>
    <w:rsid w:val="00F17808"/>
    <w:rsid w:val="00F178F7"/>
    <w:rsid w:val="00F17E53"/>
    <w:rsid w:val="00F21705"/>
    <w:rsid w:val="00F220DF"/>
    <w:rsid w:val="00F2278B"/>
    <w:rsid w:val="00F22AD9"/>
    <w:rsid w:val="00F2485E"/>
    <w:rsid w:val="00F259B8"/>
    <w:rsid w:val="00F26226"/>
    <w:rsid w:val="00F26AF6"/>
    <w:rsid w:val="00F273D0"/>
    <w:rsid w:val="00F27F7C"/>
    <w:rsid w:val="00F31189"/>
    <w:rsid w:val="00F31336"/>
    <w:rsid w:val="00F35C9D"/>
    <w:rsid w:val="00F36053"/>
    <w:rsid w:val="00F360FD"/>
    <w:rsid w:val="00F36256"/>
    <w:rsid w:val="00F36465"/>
    <w:rsid w:val="00F36A8B"/>
    <w:rsid w:val="00F37D62"/>
    <w:rsid w:val="00F429EE"/>
    <w:rsid w:val="00F42D4F"/>
    <w:rsid w:val="00F42EAC"/>
    <w:rsid w:val="00F453B7"/>
    <w:rsid w:val="00F456BB"/>
    <w:rsid w:val="00F458E4"/>
    <w:rsid w:val="00F47F11"/>
    <w:rsid w:val="00F50A06"/>
    <w:rsid w:val="00F50E2C"/>
    <w:rsid w:val="00F51494"/>
    <w:rsid w:val="00F5164B"/>
    <w:rsid w:val="00F52B0E"/>
    <w:rsid w:val="00F5384C"/>
    <w:rsid w:val="00F541DA"/>
    <w:rsid w:val="00F54A31"/>
    <w:rsid w:val="00F56941"/>
    <w:rsid w:val="00F604A9"/>
    <w:rsid w:val="00F622F4"/>
    <w:rsid w:val="00F63731"/>
    <w:rsid w:val="00F647EB"/>
    <w:rsid w:val="00F66000"/>
    <w:rsid w:val="00F66100"/>
    <w:rsid w:val="00F662DD"/>
    <w:rsid w:val="00F66D1D"/>
    <w:rsid w:val="00F678C2"/>
    <w:rsid w:val="00F71B1D"/>
    <w:rsid w:val="00F72B5C"/>
    <w:rsid w:val="00F72DD2"/>
    <w:rsid w:val="00F73AAE"/>
    <w:rsid w:val="00F73B33"/>
    <w:rsid w:val="00F75746"/>
    <w:rsid w:val="00F75762"/>
    <w:rsid w:val="00F8152A"/>
    <w:rsid w:val="00F851BC"/>
    <w:rsid w:val="00F8649E"/>
    <w:rsid w:val="00F86ADC"/>
    <w:rsid w:val="00F90CB1"/>
    <w:rsid w:val="00F91316"/>
    <w:rsid w:val="00F92737"/>
    <w:rsid w:val="00F94807"/>
    <w:rsid w:val="00F97679"/>
    <w:rsid w:val="00FA21E5"/>
    <w:rsid w:val="00FA2A92"/>
    <w:rsid w:val="00FA51C2"/>
    <w:rsid w:val="00FA5CA5"/>
    <w:rsid w:val="00FA6497"/>
    <w:rsid w:val="00FA6A99"/>
    <w:rsid w:val="00FA721D"/>
    <w:rsid w:val="00FA74F5"/>
    <w:rsid w:val="00FB00CC"/>
    <w:rsid w:val="00FB02BA"/>
    <w:rsid w:val="00FB0F6E"/>
    <w:rsid w:val="00FB1D20"/>
    <w:rsid w:val="00FB3659"/>
    <w:rsid w:val="00FB4C03"/>
    <w:rsid w:val="00FB5223"/>
    <w:rsid w:val="00FC0A53"/>
    <w:rsid w:val="00FC1D44"/>
    <w:rsid w:val="00FC368E"/>
    <w:rsid w:val="00FC4273"/>
    <w:rsid w:val="00FC4C04"/>
    <w:rsid w:val="00FC6445"/>
    <w:rsid w:val="00FC66B8"/>
    <w:rsid w:val="00FD0895"/>
    <w:rsid w:val="00FD2A71"/>
    <w:rsid w:val="00FD3D73"/>
    <w:rsid w:val="00FD59AC"/>
    <w:rsid w:val="00FD5BDC"/>
    <w:rsid w:val="00FD7040"/>
    <w:rsid w:val="00FD78FA"/>
    <w:rsid w:val="00FE13C2"/>
    <w:rsid w:val="00FE1586"/>
    <w:rsid w:val="00FE28CC"/>
    <w:rsid w:val="00FE3494"/>
    <w:rsid w:val="00FE41CF"/>
    <w:rsid w:val="00FE41EF"/>
    <w:rsid w:val="00FE4A87"/>
    <w:rsid w:val="00FE52EB"/>
    <w:rsid w:val="00FE5AD2"/>
    <w:rsid w:val="00FE66F5"/>
    <w:rsid w:val="00FF0E3A"/>
    <w:rsid w:val="00FF14CC"/>
    <w:rsid w:val="00FF161D"/>
    <w:rsid w:val="00FF1C54"/>
    <w:rsid w:val="00FF260D"/>
    <w:rsid w:val="00FF3674"/>
    <w:rsid w:val="00FF60E3"/>
    <w:rsid w:val="00FF70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AC2F8"/>
  <w15:chartTrackingRefBased/>
  <w15:docId w15:val="{EF6B934C-9D7F-452B-87CC-F3D0B1677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C7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14C7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14C7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14C7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14C7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14C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4C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4C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4C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4C7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14C7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14C7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14C7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14C7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14C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4C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4C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4C7C"/>
    <w:rPr>
      <w:rFonts w:eastAsiaTheme="majorEastAsia" w:cstheme="majorBidi"/>
      <w:color w:val="272727" w:themeColor="text1" w:themeTint="D8"/>
    </w:rPr>
  </w:style>
  <w:style w:type="paragraph" w:styleId="Title">
    <w:name w:val="Title"/>
    <w:basedOn w:val="Normal"/>
    <w:next w:val="Normal"/>
    <w:link w:val="TitleChar"/>
    <w:uiPriority w:val="10"/>
    <w:qFormat/>
    <w:rsid w:val="00814C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4C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4C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4C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4C7C"/>
    <w:pPr>
      <w:spacing w:before="160"/>
      <w:jc w:val="center"/>
    </w:pPr>
    <w:rPr>
      <w:i/>
      <w:iCs/>
      <w:color w:val="404040" w:themeColor="text1" w:themeTint="BF"/>
    </w:rPr>
  </w:style>
  <w:style w:type="character" w:customStyle="1" w:styleId="QuoteChar">
    <w:name w:val="Quote Char"/>
    <w:basedOn w:val="DefaultParagraphFont"/>
    <w:link w:val="Quote"/>
    <w:uiPriority w:val="29"/>
    <w:rsid w:val="00814C7C"/>
    <w:rPr>
      <w:i/>
      <w:iCs/>
      <w:color w:val="404040" w:themeColor="text1" w:themeTint="BF"/>
    </w:rPr>
  </w:style>
  <w:style w:type="paragraph" w:styleId="ListParagraph">
    <w:name w:val="List Paragraph"/>
    <w:basedOn w:val="Normal"/>
    <w:uiPriority w:val="34"/>
    <w:qFormat/>
    <w:rsid w:val="00814C7C"/>
    <w:pPr>
      <w:ind w:left="720"/>
      <w:contextualSpacing/>
    </w:pPr>
  </w:style>
  <w:style w:type="character" w:styleId="IntenseEmphasis">
    <w:name w:val="Intense Emphasis"/>
    <w:basedOn w:val="DefaultParagraphFont"/>
    <w:uiPriority w:val="21"/>
    <w:qFormat/>
    <w:rsid w:val="00814C7C"/>
    <w:rPr>
      <w:i/>
      <w:iCs/>
      <w:color w:val="2E74B5" w:themeColor="accent1" w:themeShade="BF"/>
    </w:rPr>
  </w:style>
  <w:style w:type="paragraph" w:styleId="IntenseQuote">
    <w:name w:val="Intense Quote"/>
    <w:basedOn w:val="Normal"/>
    <w:next w:val="Normal"/>
    <w:link w:val="IntenseQuoteChar"/>
    <w:uiPriority w:val="30"/>
    <w:qFormat/>
    <w:rsid w:val="00814C7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14C7C"/>
    <w:rPr>
      <w:i/>
      <w:iCs/>
      <w:color w:val="2E74B5" w:themeColor="accent1" w:themeShade="BF"/>
    </w:rPr>
  </w:style>
  <w:style w:type="character" w:styleId="IntenseReference">
    <w:name w:val="Intense Reference"/>
    <w:basedOn w:val="DefaultParagraphFont"/>
    <w:uiPriority w:val="32"/>
    <w:qFormat/>
    <w:rsid w:val="00814C7C"/>
    <w:rPr>
      <w:b/>
      <w:bCs/>
      <w:smallCaps/>
      <w:color w:val="2E74B5" w:themeColor="accent1" w:themeShade="BF"/>
      <w:spacing w:val="5"/>
    </w:rPr>
  </w:style>
  <w:style w:type="character" w:styleId="LineNumber">
    <w:name w:val="line number"/>
    <w:basedOn w:val="DefaultParagraphFont"/>
    <w:uiPriority w:val="99"/>
    <w:semiHidden/>
    <w:unhideWhenUsed/>
    <w:rsid w:val="00EA564C"/>
  </w:style>
  <w:style w:type="character" w:styleId="PlaceholderText">
    <w:name w:val="Placeholder Text"/>
    <w:basedOn w:val="DefaultParagraphFont"/>
    <w:uiPriority w:val="99"/>
    <w:semiHidden/>
    <w:rsid w:val="00D84D8E"/>
    <w:rPr>
      <w:color w:val="666666"/>
    </w:rPr>
  </w:style>
  <w:style w:type="character" w:styleId="CommentReference">
    <w:name w:val="annotation reference"/>
    <w:basedOn w:val="DefaultParagraphFont"/>
    <w:uiPriority w:val="99"/>
    <w:semiHidden/>
    <w:unhideWhenUsed/>
    <w:rsid w:val="002935BC"/>
    <w:rPr>
      <w:sz w:val="16"/>
      <w:szCs w:val="16"/>
    </w:rPr>
  </w:style>
  <w:style w:type="paragraph" w:styleId="CommentText">
    <w:name w:val="annotation text"/>
    <w:basedOn w:val="Normal"/>
    <w:link w:val="CommentTextChar"/>
    <w:uiPriority w:val="99"/>
    <w:unhideWhenUsed/>
    <w:rsid w:val="002935BC"/>
    <w:pPr>
      <w:spacing w:line="240" w:lineRule="auto"/>
    </w:pPr>
    <w:rPr>
      <w:sz w:val="20"/>
      <w:szCs w:val="20"/>
    </w:rPr>
  </w:style>
  <w:style w:type="character" w:customStyle="1" w:styleId="CommentTextChar">
    <w:name w:val="Comment Text Char"/>
    <w:basedOn w:val="DefaultParagraphFont"/>
    <w:link w:val="CommentText"/>
    <w:uiPriority w:val="99"/>
    <w:rsid w:val="002935BC"/>
    <w:rPr>
      <w:sz w:val="20"/>
      <w:szCs w:val="20"/>
    </w:rPr>
  </w:style>
  <w:style w:type="paragraph" w:styleId="CommentSubject">
    <w:name w:val="annotation subject"/>
    <w:basedOn w:val="CommentText"/>
    <w:next w:val="CommentText"/>
    <w:link w:val="CommentSubjectChar"/>
    <w:uiPriority w:val="99"/>
    <w:semiHidden/>
    <w:unhideWhenUsed/>
    <w:rsid w:val="002935BC"/>
    <w:rPr>
      <w:b/>
      <w:bCs/>
    </w:rPr>
  </w:style>
  <w:style w:type="character" w:customStyle="1" w:styleId="CommentSubjectChar">
    <w:name w:val="Comment Subject Char"/>
    <w:basedOn w:val="CommentTextChar"/>
    <w:link w:val="CommentSubject"/>
    <w:uiPriority w:val="99"/>
    <w:semiHidden/>
    <w:rsid w:val="002935BC"/>
    <w:rPr>
      <w:b/>
      <w:bCs/>
      <w:sz w:val="20"/>
      <w:szCs w:val="20"/>
    </w:rPr>
  </w:style>
  <w:style w:type="table" w:styleId="TableGrid">
    <w:name w:val="Table Grid"/>
    <w:basedOn w:val="TableNormal"/>
    <w:uiPriority w:val="39"/>
    <w:rsid w:val="00186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1860B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0A4DC5"/>
    <w:pPr>
      <w:spacing w:after="0" w:line="240" w:lineRule="auto"/>
    </w:pPr>
  </w:style>
  <w:style w:type="paragraph" w:styleId="BalloonText">
    <w:name w:val="Balloon Text"/>
    <w:basedOn w:val="Normal"/>
    <w:link w:val="BalloonTextChar"/>
    <w:uiPriority w:val="99"/>
    <w:semiHidden/>
    <w:unhideWhenUsed/>
    <w:rsid w:val="00586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CE5"/>
    <w:rPr>
      <w:rFonts w:ascii="Segoe UI" w:hAnsi="Segoe UI" w:cs="Segoe UI"/>
      <w:sz w:val="18"/>
      <w:szCs w:val="18"/>
    </w:rPr>
  </w:style>
  <w:style w:type="character" w:styleId="Hyperlink">
    <w:name w:val="Hyperlink"/>
    <w:basedOn w:val="DefaultParagraphFont"/>
    <w:uiPriority w:val="99"/>
    <w:unhideWhenUsed/>
    <w:rsid w:val="00935CBC"/>
    <w:rPr>
      <w:color w:val="0563C1" w:themeColor="hyperlink"/>
      <w:u w:val="single"/>
    </w:rPr>
  </w:style>
  <w:style w:type="character" w:styleId="UnresolvedMention">
    <w:name w:val="Unresolved Mention"/>
    <w:basedOn w:val="DefaultParagraphFont"/>
    <w:uiPriority w:val="99"/>
    <w:semiHidden/>
    <w:unhideWhenUsed/>
    <w:rsid w:val="00935CBC"/>
    <w:rPr>
      <w:color w:val="605E5C"/>
      <w:shd w:val="clear" w:color="auto" w:fill="E1DFDD"/>
    </w:rPr>
  </w:style>
  <w:style w:type="paragraph" w:styleId="Header">
    <w:name w:val="header"/>
    <w:basedOn w:val="Normal"/>
    <w:link w:val="HeaderChar"/>
    <w:uiPriority w:val="99"/>
    <w:unhideWhenUsed/>
    <w:rsid w:val="00D678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78B2"/>
  </w:style>
  <w:style w:type="paragraph" w:styleId="Footer">
    <w:name w:val="footer"/>
    <w:basedOn w:val="Normal"/>
    <w:link w:val="FooterChar"/>
    <w:uiPriority w:val="99"/>
    <w:unhideWhenUsed/>
    <w:rsid w:val="00D678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78B2"/>
  </w:style>
  <w:style w:type="paragraph" w:styleId="ListNumber">
    <w:name w:val="List Number"/>
    <w:basedOn w:val="Normal"/>
    <w:uiPriority w:val="99"/>
    <w:unhideWhenUsed/>
    <w:rsid w:val="00FF1C54"/>
    <w:pPr>
      <w:numPr>
        <w:numId w:val="4"/>
      </w:numPr>
      <w:tabs>
        <w:tab w:val="clear" w:pos="360"/>
      </w:tabs>
      <w:spacing w:line="278" w:lineRule="auto"/>
      <w:ind w:left="0" w:firstLine="0"/>
      <w:contextualSpacing/>
    </w:pPr>
    <w:rPr>
      <w:rFonts w:eastAsiaTheme="minorEastAsia"/>
      <w:sz w:val="24"/>
      <w:szCs w:val="24"/>
      <w:lang w:val="en-US" w:eastAsia="zh-CN"/>
    </w:rPr>
  </w:style>
  <w:style w:type="character" w:styleId="FollowedHyperlink">
    <w:name w:val="FollowedHyperlink"/>
    <w:basedOn w:val="DefaultParagraphFont"/>
    <w:uiPriority w:val="99"/>
    <w:semiHidden/>
    <w:unhideWhenUsed/>
    <w:rsid w:val="00FF1C54"/>
    <w:rPr>
      <w:color w:val="954F72" w:themeColor="followedHyperlink"/>
      <w:u w:val="single"/>
    </w:rPr>
  </w:style>
  <w:style w:type="table" w:customStyle="1" w:styleId="TableGrid0">
    <w:name w:val="TableGrid"/>
    <w:rsid w:val="00424BA4"/>
    <w:pPr>
      <w:spacing w:after="0" w:line="240" w:lineRule="auto"/>
    </w:pPr>
    <w:rPr>
      <w:rFonts w:eastAsiaTheme="minorEastAsia"/>
      <w:sz w:val="24"/>
      <w:szCs w:val="24"/>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9702">
      <w:bodyDiv w:val="1"/>
      <w:marLeft w:val="0"/>
      <w:marRight w:val="0"/>
      <w:marTop w:val="0"/>
      <w:marBottom w:val="0"/>
      <w:divBdr>
        <w:top w:val="none" w:sz="0" w:space="0" w:color="auto"/>
        <w:left w:val="none" w:sz="0" w:space="0" w:color="auto"/>
        <w:bottom w:val="none" w:sz="0" w:space="0" w:color="auto"/>
        <w:right w:val="none" w:sz="0" w:space="0" w:color="auto"/>
      </w:divBdr>
      <w:divsChild>
        <w:div w:id="2088111415">
          <w:marLeft w:val="640"/>
          <w:marRight w:val="0"/>
          <w:marTop w:val="0"/>
          <w:marBottom w:val="0"/>
          <w:divBdr>
            <w:top w:val="none" w:sz="0" w:space="0" w:color="auto"/>
            <w:left w:val="none" w:sz="0" w:space="0" w:color="auto"/>
            <w:bottom w:val="none" w:sz="0" w:space="0" w:color="auto"/>
            <w:right w:val="none" w:sz="0" w:space="0" w:color="auto"/>
          </w:divBdr>
        </w:div>
        <w:div w:id="1228033511">
          <w:marLeft w:val="640"/>
          <w:marRight w:val="0"/>
          <w:marTop w:val="0"/>
          <w:marBottom w:val="0"/>
          <w:divBdr>
            <w:top w:val="none" w:sz="0" w:space="0" w:color="auto"/>
            <w:left w:val="none" w:sz="0" w:space="0" w:color="auto"/>
            <w:bottom w:val="none" w:sz="0" w:space="0" w:color="auto"/>
            <w:right w:val="none" w:sz="0" w:space="0" w:color="auto"/>
          </w:divBdr>
        </w:div>
        <w:div w:id="1743137472">
          <w:marLeft w:val="640"/>
          <w:marRight w:val="0"/>
          <w:marTop w:val="0"/>
          <w:marBottom w:val="0"/>
          <w:divBdr>
            <w:top w:val="none" w:sz="0" w:space="0" w:color="auto"/>
            <w:left w:val="none" w:sz="0" w:space="0" w:color="auto"/>
            <w:bottom w:val="none" w:sz="0" w:space="0" w:color="auto"/>
            <w:right w:val="none" w:sz="0" w:space="0" w:color="auto"/>
          </w:divBdr>
        </w:div>
        <w:div w:id="258560897">
          <w:marLeft w:val="640"/>
          <w:marRight w:val="0"/>
          <w:marTop w:val="0"/>
          <w:marBottom w:val="0"/>
          <w:divBdr>
            <w:top w:val="none" w:sz="0" w:space="0" w:color="auto"/>
            <w:left w:val="none" w:sz="0" w:space="0" w:color="auto"/>
            <w:bottom w:val="none" w:sz="0" w:space="0" w:color="auto"/>
            <w:right w:val="none" w:sz="0" w:space="0" w:color="auto"/>
          </w:divBdr>
        </w:div>
        <w:div w:id="794834768">
          <w:marLeft w:val="640"/>
          <w:marRight w:val="0"/>
          <w:marTop w:val="0"/>
          <w:marBottom w:val="0"/>
          <w:divBdr>
            <w:top w:val="none" w:sz="0" w:space="0" w:color="auto"/>
            <w:left w:val="none" w:sz="0" w:space="0" w:color="auto"/>
            <w:bottom w:val="none" w:sz="0" w:space="0" w:color="auto"/>
            <w:right w:val="none" w:sz="0" w:space="0" w:color="auto"/>
          </w:divBdr>
        </w:div>
        <w:div w:id="306592940">
          <w:marLeft w:val="640"/>
          <w:marRight w:val="0"/>
          <w:marTop w:val="0"/>
          <w:marBottom w:val="0"/>
          <w:divBdr>
            <w:top w:val="none" w:sz="0" w:space="0" w:color="auto"/>
            <w:left w:val="none" w:sz="0" w:space="0" w:color="auto"/>
            <w:bottom w:val="none" w:sz="0" w:space="0" w:color="auto"/>
            <w:right w:val="none" w:sz="0" w:space="0" w:color="auto"/>
          </w:divBdr>
        </w:div>
        <w:div w:id="1373268475">
          <w:marLeft w:val="640"/>
          <w:marRight w:val="0"/>
          <w:marTop w:val="0"/>
          <w:marBottom w:val="0"/>
          <w:divBdr>
            <w:top w:val="none" w:sz="0" w:space="0" w:color="auto"/>
            <w:left w:val="none" w:sz="0" w:space="0" w:color="auto"/>
            <w:bottom w:val="none" w:sz="0" w:space="0" w:color="auto"/>
            <w:right w:val="none" w:sz="0" w:space="0" w:color="auto"/>
          </w:divBdr>
        </w:div>
        <w:div w:id="713383933">
          <w:marLeft w:val="640"/>
          <w:marRight w:val="0"/>
          <w:marTop w:val="0"/>
          <w:marBottom w:val="0"/>
          <w:divBdr>
            <w:top w:val="none" w:sz="0" w:space="0" w:color="auto"/>
            <w:left w:val="none" w:sz="0" w:space="0" w:color="auto"/>
            <w:bottom w:val="none" w:sz="0" w:space="0" w:color="auto"/>
            <w:right w:val="none" w:sz="0" w:space="0" w:color="auto"/>
          </w:divBdr>
        </w:div>
        <w:div w:id="1553619482">
          <w:marLeft w:val="640"/>
          <w:marRight w:val="0"/>
          <w:marTop w:val="0"/>
          <w:marBottom w:val="0"/>
          <w:divBdr>
            <w:top w:val="none" w:sz="0" w:space="0" w:color="auto"/>
            <w:left w:val="none" w:sz="0" w:space="0" w:color="auto"/>
            <w:bottom w:val="none" w:sz="0" w:space="0" w:color="auto"/>
            <w:right w:val="none" w:sz="0" w:space="0" w:color="auto"/>
          </w:divBdr>
        </w:div>
        <w:div w:id="1888292809">
          <w:marLeft w:val="640"/>
          <w:marRight w:val="0"/>
          <w:marTop w:val="0"/>
          <w:marBottom w:val="0"/>
          <w:divBdr>
            <w:top w:val="none" w:sz="0" w:space="0" w:color="auto"/>
            <w:left w:val="none" w:sz="0" w:space="0" w:color="auto"/>
            <w:bottom w:val="none" w:sz="0" w:space="0" w:color="auto"/>
            <w:right w:val="none" w:sz="0" w:space="0" w:color="auto"/>
          </w:divBdr>
        </w:div>
        <w:div w:id="1418408579">
          <w:marLeft w:val="640"/>
          <w:marRight w:val="0"/>
          <w:marTop w:val="0"/>
          <w:marBottom w:val="0"/>
          <w:divBdr>
            <w:top w:val="none" w:sz="0" w:space="0" w:color="auto"/>
            <w:left w:val="none" w:sz="0" w:space="0" w:color="auto"/>
            <w:bottom w:val="none" w:sz="0" w:space="0" w:color="auto"/>
            <w:right w:val="none" w:sz="0" w:space="0" w:color="auto"/>
          </w:divBdr>
        </w:div>
        <w:div w:id="1985309124">
          <w:marLeft w:val="640"/>
          <w:marRight w:val="0"/>
          <w:marTop w:val="0"/>
          <w:marBottom w:val="0"/>
          <w:divBdr>
            <w:top w:val="none" w:sz="0" w:space="0" w:color="auto"/>
            <w:left w:val="none" w:sz="0" w:space="0" w:color="auto"/>
            <w:bottom w:val="none" w:sz="0" w:space="0" w:color="auto"/>
            <w:right w:val="none" w:sz="0" w:space="0" w:color="auto"/>
          </w:divBdr>
        </w:div>
        <w:div w:id="862135230">
          <w:marLeft w:val="640"/>
          <w:marRight w:val="0"/>
          <w:marTop w:val="0"/>
          <w:marBottom w:val="0"/>
          <w:divBdr>
            <w:top w:val="none" w:sz="0" w:space="0" w:color="auto"/>
            <w:left w:val="none" w:sz="0" w:space="0" w:color="auto"/>
            <w:bottom w:val="none" w:sz="0" w:space="0" w:color="auto"/>
            <w:right w:val="none" w:sz="0" w:space="0" w:color="auto"/>
          </w:divBdr>
        </w:div>
        <w:div w:id="467674754">
          <w:marLeft w:val="640"/>
          <w:marRight w:val="0"/>
          <w:marTop w:val="0"/>
          <w:marBottom w:val="0"/>
          <w:divBdr>
            <w:top w:val="none" w:sz="0" w:space="0" w:color="auto"/>
            <w:left w:val="none" w:sz="0" w:space="0" w:color="auto"/>
            <w:bottom w:val="none" w:sz="0" w:space="0" w:color="auto"/>
            <w:right w:val="none" w:sz="0" w:space="0" w:color="auto"/>
          </w:divBdr>
        </w:div>
        <w:div w:id="1413628272">
          <w:marLeft w:val="640"/>
          <w:marRight w:val="0"/>
          <w:marTop w:val="0"/>
          <w:marBottom w:val="0"/>
          <w:divBdr>
            <w:top w:val="none" w:sz="0" w:space="0" w:color="auto"/>
            <w:left w:val="none" w:sz="0" w:space="0" w:color="auto"/>
            <w:bottom w:val="none" w:sz="0" w:space="0" w:color="auto"/>
            <w:right w:val="none" w:sz="0" w:space="0" w:color="auto"/>
          </w:divBdr>
        </w:div>
        <w:div w:id="415172725">
          <w:marLeft w:val="640"/>
          <w:marRight w:val="0"/>
          <w:marTop w:val="0"/>
          <w:marBottom w:val="0"/>
          <w:divBdr>
            <w:top w:val="none" w:sz="0" w:space="0" w:color="auto"/>
            <w:left w:val="none" w:sz="0" w:space="0" w:color="auto"/>
            <w:bottom w:val="none" w:sz="0" w:space="0" w:color="auto"/>
            <w:right w:val="none" w:sz="0" w:space="0" w:color="auto"/>
          </w:divBdr>
        </w:div>
        <w:div w:id="1921715501">
          <w:marLeft w:val="640"/>
          <w:marRight w:val="0"/>
          <w:marTop w:val="0"/>
          <w:marBottom w:val="0"/>
          <w:divBdr>
            <w:top w:val="none" w:sz="0" w:space="0" w:color="auto"/>
            <w:left w:val="none" w:sz="0" w:space="0" w:color="auto"/>
            <w:bottom w:val="none" w:sz="0" w:space="0" w:color="auto"/>
            <w:right w:val="none" w:sz="0" w:space="0" w:color="auto"/>
          </w:divBdr>
        </w:div>
        <w:div w:id="1607692231">
          <w:marLeft w:val="640"/>
          <w:marRight w:val="0"/>
          <w:marTop w:val="0"/>
          <w:marBottom w:val="0"/>
          <w:divBdr>
            <w:top w:val="none" w:sz="0" w:space="0" w:color="auto"/>
            <w:left w:val="none" w:sz="0" w:space="0" w:color="auto"/>
            <w:bottom w:val="none" w:sz="0" w:space="0" w:color="auto"/>
            <w:right w:val="none" w:sz="0" w:space="0" w:color="auto"/>
          </w:divBdr>
        </w:div>
        <w:div w:id="300622122">
          <w:marLeft w:val="640"/>
          <w:marRight w:val="0"/>
          <w:marTop w:val="0"/>
          <w:marBottom w:val="0"/>
          <w:divBdr>
            <w:top w:val="none" w:sz="0" w:space="0" w:color="auto"/>
            <w:left w:val="none" w:sz="0" w:space="0" w:color="auto"/>
            <w:bottom w:val="none" w:sz="0" w:space="0" w:color="auto"/>
            <w:right w:val="none" w:sz="0" w:space="0" w:color="auto"/>
          </w:divBdr>
        </w:div>
        <w:div w:id="625086903">
          <w:marLeft w:val="640"/>
          <w:marRight w:val="0"/>
          <w:marTop w:val="0"/>
          <w:marBottom w:val="0"/>
          <w:divBdr>
            <w:top w:val="none" w:sz="0" w:space="0" w:color="auto"/>
            <w:left w:val="none" w:sz="0" w:space="0" w:color="auto"/>
            <w:bottom w:val="none" w:sz="0" w:space="0" w:color="auto"/>
            <w:right w:val="none" w:sz="0" w:space="0" w:color="auto"/>
          </w:divBdr>
        </w:div>
        <w:div w:id="1899853006">
          <w:marLeft w:val="640"/>
          <w:marRight w:val="0"/>
          <w:marTop w:val="0"/>
          <w:marBottom w:val="0"/>
          <w:divBdr>
            <w:top w:val="none" w:sz="0" w:space="0" w:color="auto"/>
            <w:left w:val="none" w:sz="0" w:space="0" w:color="auto"/>
            <w:bottom w:val="none" w:sz="0" w:space="0" w:color="auto"/>
            <w:right w:val="none" w:sz="0" w:space="0" w:color="auto"/>
          </w:divBdr>
        </w:div>
        <w:div w:id="154608282">
          <w:marLeft w:val="640"/>
          <w:marRight w:val="0"/>
          <w:marTop w:val="0"/>
          <w:marBottom w:val="0"/>
          <w:divBdr>
            <w:top w:val="none" w:sz="0" w:space="0" w:color="auto"/>
            <w:left w:val="none" w:sz="0" w:space="0" w:color="auto"/>
            <w:bottom w:val="none" w:sz="0" w:space="0" w:color="auto"/>
            <w:right w:val="none" w:sz="0" w:space="0" w:color="auto"/>
          </w:divBdr>
        </w:div>
        <w:div w:id="1719473359">
          <w:marLeft w:val="640"/>
          <w:marRight w:val="0"/>
          <w:marTop w:val="0"/>
          <w:marBottom w:val="0"/>
          <w:divBdr>
            <w:top w:val="none" w:sz="0" w:space="0" w:color="auto"/>
            <w:left w:val="none" w:sz="0" w:space="0" w:color="auto"/>
            <w:bottom w:val="none" w:sz="0" w:space="0" w:color="auto"/>
            <w:right w:val="none" w:sz="0" w:space="0" w:color="auto"/>
          </w:divBdr>
        </w:div>
        <w:div w:id="1391734542">
          <w:marLeft w:val="640"/>
          <w:marRight w:val="0"/>
          <w:marTop w:val="0"/>
          <w:marBottom w:val="0"/>
          <w:divBdr>
            <w:top w:val="none" w:sz="0" w:space="0" w:color="auto"/>
            <w:left w:val="none" w:sz="0" w:space="0" w:color="auto"/>
            <w:bottom w:val="none" w:sz="0" w:space="0" w:color="auto"/>
            <w:right w:val="none" w:sz="0" w:space="0" w:color="auto"/>
          </w:divBdr>
        </w:div>
        <w:div w:id="1493448352">
          <w:marLeft w:val="640"/>
          <w:marRight w:val="0"/>
          <w:marTop w:val="0"/>
          <w:marBottom w:val="0"/>
          <w:divBdr>
            <w:top w:val="none" w:sz="0" w:space="0" w:color="auto"/>
            <w:left w:val="none" w:sz="0" w:space="0" w:color="auto"/>
            <w:bottom w:val="none" w:sz="0" w:space="0" w:color="auto"/>
            <w:right w:val="none" w:sz="0" w:space="0" w:color="auto"/>
          </w:divBdr>
        </w:div>
      </w:divsChild>
    </w:div>
    <w:div w:id="58987413">
      <w:bodyDiv w:val="1"/>
      <w:marLeft w:val="0"/>
      <w:marRight w:val="0"/>
      <w:marTop w:val="0"/>
      <w:marBottom w:val="0"/>
      <w:divBdr>
        <w:top w:val="none" w:sz="0" w:space="0" w:color="auto"/>
        <w:left w:val="none" w:sz="0" w:space="0" w:color="auto"/>
        <w:bottom w:val="none" w:sz="0" w:space="0" w:color="auto"/>
        <w:right w:val="none" w:sz="0" w:space="0" w:color="auto"/>
      </w:divBdr>
      <w:divsChild>
        <w:div w:id="1032538666">
          <w:marLeft w:val="640"/>
          <w:marRight w:val="0"/>
          <w:marTop w:val="0"/>
          <w:marBottom w:val="0"/>
          <w:divBdr>
            <w:top w:val="none" w:sz="0" w:space="0" w:color="auto"/>
            <w:left w:val="none" w:sz="0" w:space="0" w:color="auto"/>
            <w:bottom w:val="none" w:sz="0" w:space="0" w:color="auto"/>
            <w:right w:val="none" w:sz="0" w:space="0" w:color="auto"/>
          </w:divBdr>
        </w:div>
        <w:div w:id="467210158">
          <w:marLeft w:val="640"/>
          <w:marRight w:val="0"/>
          <w:marTop w:val="0"/>
          <w:marBottom w:val="0"/>
          <w:divBdr>
            <w:top w:val="none" w:sz="0" w:space="0" w:color="auto"/>
            <w:left w:val="none" w:sz="0" w:space="0" w:color="auto"/>
            <w:bottom w:val="none" w:sz="0" w:space="0" w:color="auto"/>
            <w:right w:val="none" w:sz="0" w:space="0" w:color="auto"/>
          </w:divBdr>
        </w:div>
        <w:div w:id="1747265050">
          <w:marLeft w:val="640"/>
          <w:marRight w:val="0"/>
          <w:marTop w:val="0"/>
          <w:marBottom w:val="0"/>
          <w:divBdr>
            <w:top w:val="none" w:sz="0" w:space="0" w:color="auto"/>
            <w:left w:val="none" w:sz="0" w:space="0" w:color="auto"/>
            <w:bottom w:val="none" w:sz="0" w:space="0" w:color="auto"/>
            <w:right w:val="none" w:sz="0" w:space="0" w:color="auto"/>
          </w:divBdr>
        </w:div>
        <w:div w:id="600139624">
          <w:marLeft w:val="640"/>
          <w:marRight w:val="0"/>
          <w:marTop w:val="0"/>
          <w:marBottom w:val="0"/>
          <w:divBdr>
            <w:top w:val="none" w:sz="0" w:space="0" w:color="auto"/>
            <w:left w:val="none" w:sz="0" w:space="0" w:color="auto"/>
            <w:bottom w:val="none" w:sz="0" w:space="0" w:color="auto"/>
            <w:right w:val="none" w:sz="0" w:space="0" w:color="auto"/>
          </w:divBdr>
        </w:div>
        <w:div w:id="1549336680">
          <w:marLeft w:val="640"/>
          <w:marRight w:val="0"/>
          <w:marTop w:val="0"/>
          <w:marBottom w:val="0"/>
          <w:divBdr>
            <w:top w:val="none" w:sz="0" w:space="0" w:color="auto"/>
            <w:left w:val="none" w:sz="0" w:space="0" w:color="auto"/>
            <w:bottom w:val="none" w:sz="0" w:space="0" w:color="auto"/>
            <w:right w:val="none" w:sz="0" w:space="0" w:color="auto"/>
          </w:divBdr>
        </w:div>
        <w:div w:id="858466834">
          <w:marLeft w:val="640"/>
          <w:marRight w:val="0"/>
          <w:marTop w:val="0"/>
          <w:marBottom w:val="0"/>
          <w:divBdr>
            <w:top w:val="none" w:sz="0" w:space="0" w:color="auto"/>
            <w:left w:val="none" w:sz="0" w:space="0" w:color="auto"/>
            <w:bottom w:val="none" w:sz="0" w:space="0" w:color="auto"/>
            <w:right w:val="none" w:sz="0" w:space="0" w:color="auto"/>
          </w:divBdr>
        </w:div>
        <w:div w:id="1791169469">
          <w:marLeft w:val="640"/>
          <w:marRight w:val="0"/>
          <w:marTop w:val="0"/>
          <w:marBottom w:val="0"/>
          <w:divBdr>
            <w:top w:val="none" w:sz="0" w:space="0" w:color="auto"/>
            <w:left w:val="none" w:sz="0" w:space="0" w:color="auto"/>
            <w:bottom w:val="none" w:sz="0" w:space="0" w:color="auto"/>
            <w:right w:val="none" w:sz="0" w:space="0" w:color="auto"/>
          </w:divBdr>
        </w:div>
        <w:div w:id="768085237">
          <w:marLeft w:val="640"/>
          <w:marRight w:val="0"/>
          <w:marTop w:val="0"/>
          <w:marBottom w:val="0"/>
          <w:divBdr>
            <w:top w:val="none" w:sz="0" w:space="0" w:color="auto"/>
            <w:left w:val="none" w:sz="0" w:space="0" w:color="auto"/>
            <w:bottom w:val="none" w:sz="0" w:space="0" w:color="auto"/>
            <w:right w:val="none" w:sz="0" w:space="0" w:color="auto"/>
          </w:divBdr>
        </w:div>
        <w:div w:id="1504081615">
          <w:marLeft w:val="640"/>
          <w:marRight w:val="0"/>
          <w:marTop w:val="0"/>
          <w:marBottom w:val="0"/>
          <w:divBdr>
            <w:top w:val="none" w:sz="0" w:space="0" w:color="auto"/>
            <w:left w:val="none" w:sz="0" w:space="0" w:color="auto"/>
            <w:bottom w:val="none" w:sz="0" w:space="0" w:color="auto"/>
            <w:right w:val="none" w:sz="0" w:space="0" w:color="auto"/>
          </w:divBdr>
        </w:div>
        <w:div w:id="408386302">
          <w:marLeft w:val="640"/>
          <w:marRight w:val="0"/>
          <w:marTop w:val="0"/>
          <w:marBottom w:val="0"/>
          <w:divBdr>
            <w:top w:val="none" w:sz="0" w:space="0" w:color="auto"/>
            <w:left w:val="none" w:sz="0" w:space="0" w:color="auto"/>
            <w:bottom w:val="none" w:sz="0" w:space="0" w:color="auto"/>
            <w:right w:val="none" w:sz="0" w:space="0" w:color="auto"/>
          </w:divBdr>
        </w:div>
        <w:div w:id="886799314">
          <w:marLeft w:val="640"/>
          <w:marRight w:val="0"/>
          <w:marTop w:val="0"/>
          <w:marBottom w:val="0"/>
          <w:divBdr>
            <w:top w:val="none" w:sz="0" w:space="0" w:color="auto"/>
            <w:left w:val="none" w:sz="0" w:space="0" w:color="auto"/>
            <w:bottom w:val="none" w:sz="0" w:space="0" w:color="auto"/>
            <w:right w:val="none" w:sz="0" w:space="0" w:color="auto"/>
          </w:divBdr>
        </w:div>
        <w:div w:id="1491868121">
          <w:marLeft w:val="640"/>
          <w:marRight w:val="0"/>
          <w:marTop w:val="0"/>
          <w:marBottom w:val="0"/>
          <w:divBdr>
            <w:top w:val="none" w:sz="0" w:space="0" w:color="auto"/>
            <w:left w:val="none" w:sz="0" w:space="0" w:color="auto"/>
            <w:bottom w:val="none" w:sz="0" w:space="0" w:color="auto"/>
            <w:right w:val="none" w:sz="0" w:space="0" w:color="auto"/>
          </w:divBdr>
        </w:div>
        <w:div w:id="1951163969">
          <w:marLeft w:val="640"/>
          <w:marRight w:val="0"/>
          <w:marTop w:val="0"/>
          <w:marBottom w:val="0"/>
          <w:divBdr>
            <w:top w:val="none" w:sz="0" w:space="0" w:color="auto"/>
            <w:left w:val="none" w:sz="0" w:space="0" w:color="auto"/>
            <w:bottom w:val="none" w:sz="0" w:space="0" w:color="auto"/>
            <w:right w:val="none" w:sz="0" w:space="0" w:color="auto"/>
          </w:divBdr>
        </w:div>
        <w:div w:id="89087207">
          <w:marLeft w:val="640"/>
          <w:marRight w:val="0"/>
          <w:marTop w:val="0"/>
          <w:marBottom w:val="0"/>
          <w:divBdr>
            <w:top w:val="none" w:sz="0" w:space="0" w:color="auto"/>
            <w:left w:val="none" w:sz="0" w:space="0" w:color="auto"/>
            <w:bottom w:val="none" w:sz="0" w:space="0" w:color="auto"/>
            <w:right w:val="none" w:sz="0" w:space="0" w:color="auto"/>
          </w:divBdr>
        </w:div>
        <w:div w:id="1383869317">
          <w:marLeft w:val="640"/>
          <w:marRight w:val="0"/>
          <w:marTop w:val="0"/>
          <w:marBottom w:val="0"/>
          <w:divBdr>
            <w:top w:val="none" w:sz="0" w:space="0" w:color="auto"/>
            <w:left w:val="none" w:sz="0" w:space="0" w:color="auto"/>
            <w:bottom w:val="none" w:sz="0" w:space="0" w:color="auto"/>
            <w:right w:val="none" w:sz="0" w:space="0" w:color="auto"/>
          </w:divBdr>
        </w:div>
        <w:div w:id="243149686">
          <w:marLeft w:val="640"/>
          <w:marRight w:val="0"/>
          <w:marTop w:val="0"/>
          <w:marBottom w:val="0"/>
          <w:divBdr>
            <w:top w:val="none" w:sz="0" w:space="0" w:color="auto"/>
            <w:left w:val="none" w:sz="0" w:space="0" w:color="auto"/>
            <w:bottom w:val="none" w:sz="0" w:space="0" w:color="auto"/>
            <w:right w:val="none" w:sz="0" w:space="0" w:color="auto"/>
          </w:divBdr>
        </w:div>
        <w:div w:id="476142517">
          <w:marLeft w:val="640"/>
          <w:marRight w:val="0"/>
          <w:marTop w:val="0"/>
          <w:marBottom w:val="0"/>
          <w:divBdr>
            <w:top w:val="none" w:sz="0" w:space="0" w:color="auto"/>
            <w:left w:val="none" w:sz="0" w:space="0" w:color="auto"/>
            <w:bottom w:val="none" w:sz="0" w:space="0" w:color="auto"/>
            <w:right w:val="none" w:sz="0" w:space="0" w:color="auto"/>
          </w:divBdr>
        </w:div>
        <w:div w:id="263878651">
          <w:marLeft w:val="640"/>
          <w:marRight w:val="0"/>
          <w:marTop w:val="0"/>
          <w:marBottom w:val="0"/>
          <w:divBdr>
            <w:top w:val="none" w:sz="0" w:space="0" w:color="auto"/>
            <w:left w:val="none" w:sz="0" w:space="0" w:color="auto"/>
            <w:bottom w:val="none" w:sz="0" w:space="0" w:color="auto"/>
            <w:right w:val="none" w:sz="0" w:space="0" w:color="auto"/>
          </w:divBdr>
        </w:div>
        <w:div w:id="1440830696">
          <w:marLeft w:val="640"/>
          <w:marRight w:val="0"/>
          <w:marTop w:val="0"/>
          <w:marBottom w:val="0"/>
          <w:divBdr>
            <w:top w:val="none" w:sz="0" w:space="0" w:color="auto"/>
            <w:left w:val="none" w:sz="0" w:space="0" w:color="auto"/>
            <w:bottom w:val="none" w:sz="0" w:space="0" w:color="auto"/>
            <w:right w:val="none" w:sz="0" w:space="0" w:color="auto"/>
          </w:divBdr>
        </w:div>
        <w:div w:id="2101636012">
          <w:marLeft w:val="640"/>
          <w:marRight w:val="0"/>
          <w:marTop w:val="0"/>
          <w:marBottom w:val="0"/>
          <w:divBdr>
            <w:top w:val="none" w:sz="0" w:space="0" w:color="auto"/>
            <w:left w:val="none" w:sz="0" w:space="0" w:color="auto"/>
            <w:bottom w:val="none" w:sz="0" w:space="0" w:color="auto"/>
            <w:right w:val="none" w:sz="0" w:space="0" w:color="auto"/>
          </w:divBdr>
        </w:div>
        <w:div w:id="104007637">
          <w:marLeft w:val="640"/>
          <w:marRight w:val="0"/>
          <w:marTop w:val="0"/>
          <w:marBottom w:val="0"/>
          <w:divBdr>
            <w:top w:val="none" w:sz="0" w:space="0" w:color="auto"/>
            <w:left w:val="none" w:sz="0" w:space="0" w:color="auto"/>
            <w:bottom w:val="none" w:sz="0" w:space="0" w:color="auto"/>
            <w:right w:val="none" w:sz="0" w:space="0" w:color="auto"/>
          </w:divBdr>
        </w:div>
        <w:div w:id="1736122293">
          <w:marLeft w:val="640"/>
          <w:marRight w:val="0"/>
          <w:marTop w:val="0"/>
          <w:marBottom w:val="0"/>
          <w:divBdr>
            <w:top w:val="none" w:sz="0" w:space="0" w:color="auto"/>
            <w:left w:val="none" w:sz="0" w:space="0" w:color="auto"/>
            <w:bottom w:val="none" w:sz="0" w:space="0" w:color="auto"/>
            <w:right w:val="none" w:sz="0" w:space="0" w:color="auto"/>
          </w:divBdr>
        </w:div>
        <w:div w:id="490868997">
          <w:marLeft w:val="640"/>
          <w:marRight w:val="0"/>
          <w:marTop w:val="0"/>
          <w:marBottom w:val="0"/>
          <w:divBdr>
            <w:top w:val="none" w:sz="0" w:space="0" w:color="auto"/>
            <w:left w:val="none" w:sz="0" w:space="0" w:color="auto"/>
            <w:bottom w:val="none" w:sz="0" w:space="0" w:color="auto"/>
            <w:right w:val="none" w:sz="0" w:space="0" w:color="auto"/>
          </w:divBdr>
        </w:div>
        <w:div w:id="541940998">
          <w:marLeft w:val="640"/>
          <w:marRight w:val="0"/>
          <w:marTop w:val="0"/>
          <w:marBottom w:val="0"/>
          <w:divBdr>
            <w:top w:val="none" w:sz="0" w:space="0" w:color="auto"/>
            <w:left w:val="none" w:sz="0" w:space="0" w:color="auto"/>
            <w:bottom w:val="none" w:sz="0" w:space="0" w:color="auto"/>
            <w:right w:val="none" w:sz="0" w:space="0" w:color="auto"/>
          </w:divBdr>
        </w:div>
        <w:div w:id="802575323">
          <w:marLeft w:val="640"/>
          <w:marRight w:val="0"/>
          <w:marTop w:val="0"/>
          <w:marBottom w:val="0"/>
          <w:divBdr>
            <w:top w:val="none" w:sz="0" w:space="0" w:color="auto"/>
            <w:left w:val="none" w:sz="0" w:space="0" w:color="auto"/>
            <w:bottom w:val="none" w:sz="0" w:space="0" w:color="auto"/>
            <w:right w:val="none" w:sz="0" w:space="0" w:color="auto"/>
          </w:divBdr>
        </w:div>
        <w:div w:id="295528938">
          <w:marLeft w:val="640"/>
          <w:marRight w:val="0"/>
          <w:marTop w:val="0"/>
          <w:marBottom w:val="0"/>
          <w:divBdr>
            <w:top w:val="none" w:sz="0" w:space="0" w:color="auto"/>
            <w:left w:val="none" w:sz="0" w:space="0" w:color="auto"/>
            <w:bottom w:val="none" w:sz="0" w:space="0" w:color="auto"/>
            <w:right w:val="none" w:sz="0" w:space="0" w:color="auto"/>
          </w:divBdr>
        </w:div>
        <w:div w:id="2132626538">
          <w:marLeft w:val="640"/>
          <w:marRight w:val="0"/>
          <w:marTop w:val="0"/>
          <w:marBottom w:val="0"/>
          <w:divBdr>
            <w:top w:val="none" w:sz="0" w:space="0" w:color="auto"/>
            <w:left w:val="none" w:sz="0" w:space="0" w:color="auto"/>
            <w:bottom w:val="none" w:sz="0" w:space="0" w:color="auto"/>
            <w:right w:val="none" w:sz="0" w:space="0" w:color="auto"/>
          </w:divBdr>
        </w:div>
        <w:div w:id="1935088303">
          <w:marLeft w:val="640"/>
          <w:marRight w:val="0"/>
          <w:marTop w:val="0"/>
          <w:marBottom w:val="0"/>
          <w:divBdr>
            <w:top w:val="none" w:sz="0" w:space="0" w:color="auto"/>
            <w:left w:val="none" w:sz="0" w:space="0" w:color="auto"/>
            <w:bottom w:val="none" w:sz="0" w:space="0" w:color="auto"/>
            <w:right w:val="none" w:sz="0" w:space="0" w:color="auto"/>
          </w:divBdr>
        </w:div>
        <w:div w:id="344210798">
          <w:marLeft w:val="640"/>
          <w:marRight w:val="0"/>
          <w:marTop w:val="0"/>
          <w:marBottom w:val="0"/>
          <w:divBdr>
            <w:top w:val="none" w:sz="0" w:space="0" w:color="auto"/>
            <w:left w:val="none" w:sz="0" w:space="0" w:color="auto"/>
            <w:bottom w:val="none" w:sz="0" w:space="0" w:color="auto"/>
            <w:right w:val="none" w:sz="0" w:space="0" w:color="auto"/>
          </w:divBdr>
        </w:div>
        <w:div w:id="494107318">
          <w:marLeft w:val="640"/>
          <w:marRight w:val="0"/>
          <w:marTop w:val="0"/>
          <w:marBottom w:val="0"/>
          <w:divBdr>
            <w:top w:val="none" w:sz="0" w:space="0" w:color="auto"/>
            <w:left w:val="none" w:sz="0" w:space="0" w:color="auto"/>
            <w:bottom w:val="none" w:sz="0" w:space="0" w:color="auto"/>
            <w:right w:val="none" w:sz="0" w:space="0" w:color="auto"/>
          </w:divBdr>
        </w:div>
        <w:div w:id="1226600825">
          <w:marLeft w:val="640"/>
          <w:marRight w:val="0"/>
          <w:marTop w:val="0"/>
          <w:marBottom w:val="0"/>
          <w:divBdr>
            <w:top w:val="none" w:sz="0" w:space="0" w:color="auto"/>
            <w:left w:val="none" w:sz="0" w:space="0" w:color="auto"/>
            <w:bottom w:val="none" w:sz="0" w:space="0" w:color="auto"/>
            <w:right w:val="none" w:sz="0" w:space="0" w:color="auto"/>
          </w:divBdr>
        </w:div>
      </w:divsChild>
    </w:div>
    <w:div w:id="70011841">
      <w:bodyDiv w:val="1"/>
      <w:marLeft w:val="0"/>
      <w:marRight w:val="0"/>
      <w:marTop w:val="0"/>
      <w:marBottom w:val="0"/>
      <w:divBdr>
        <w:top w:val="none" w:sz="0" w:space="0" w:color="auto"/>
        <w:left w:val="none" w:sz="0" w:space="0" w:color="auto"/>
        <w:bottom w:val="none" w:sz="0" w:space="0" w:color="auto"/>
        <w:right w:val="none" w:sz="0" w:space="0" w:color="auto"/>
      </w:divBdr>
      <w:divsChild>
        <w:div w:id="1514295459">
          <w:marLeft w:val="640"/>
          <w:marRight w:val="0"/>
          <w:marTop w:val="0"/>
          <w:marBottom w:val="0"/>
          <w:divBdr>
            <w:top w:val="none" w:sz="0" w:space="0" w:color="auto"/>
            <w:left w:val="none" w:sz="0" w:space="0" w:color="auto"/>
            <w:bottom w:val="none" w:sz="0" w:space="0" w:color="auto"/>
            <w:right w:val="none" w:sz="0" w:space="0" w:color="auto"/>
          </w:divBdr>
        </w:div>
        <w:div w:id="979843858">
          <w:marLeft w:val="640"/>
          <w:marRight w:val="0"/>
          <w:marTop w:val="0"/>
          <w:marBottom w:val="0"/>
          <w:divBdr>
            <w:top w:val="none" w:sz="0" w:space="0" w:color="auto"/>
            <w:left w:val="none" w:sz="0" w:space="0" w:color="auto"/>
            <w:bottom w:val="none" w:sz="0" w:space="0" w:color="auto"/>
            <w:right w:val="none" w:sz="0" w:space="0" w:color="auto"/>
          </w:divBdr>
        </w:div>
        <w:div w:id="1609774993">
          <w:marLeft w:val="640"/>
          <w:marRight w:val="0"/>
          <w:marTop w:val="0"/>
          <w:marBottom w:val="0"/>
          <w:divBdr>
            <w:top w:val="none" w:sz="0" w:space="0" w:color="auto"/>
            <w:left w:val="none" w:sz="0" w:space="0" w:color="auto"/>
            <w:bottom w:val="none" w:sz="0" w:space="0" w:color="auto"/>
            <w:right w:val="none" w:sz="0" w:space="0" w:color="auto"/>
          </w:divBdr>
        </w:div>
        <w:div w:id="712341287">
          <w:marLeft w:val="640"/>
          <w:marRight w:val="0"/>
          <w:marTop w:val="0"/>
          <w:marBottom w:val="0"/>
          <w:divBdr>
            <w:top w:val="none" w:sz="0" w:space="0" w:color="auto"/>
            <w:left w:val="none" w:sz="0" w:space="0" w:color="auto"/>
            <w:bottom w:val="none" w:sz="0" w:space="0" w:color="auto"/>
            <w:right w:val="none" w:sz="0" w:space="0" w:color="auto"/>
          </w:divBdr>
        </w:div>
        <w:div w:id="1344357576">
          <w:marLeft w:val="640"/>
          <w:marRight w:val="0"/>
          <w:marTop w:val="0"/>
          <w:marBottom w:val="0"/>
          <w:divBdr>
            <w:top w:val="none" w:sz="0" w:space="0" w:color="auto"/>
            <w:left w:val="none" w:sz="0" w:space="0" w:color="auto"/>
            <w:bottom w:val="none" w:sz="0" w:space="0" w:color="auto"/>
            <w:right w:val="none" w:sz="0" w:space="0" w:color="auto"/>
          </w:divBdr>
        </w:div>
        <w:div w:id="1068572374">
          <w:marLeft w:val="640"/>
          <w:marRight w:val="0"/>
          <w:marTop w:val="0"/>
          <w:marBottom w:val="0"/>
          <w:divBdr>
            <w:top w:val="none" w:sz="0" w:space="0" w:color="auto"/>
            <w:left w:val="none" w:sz="0" w:space="0" w:color="auto"/>
            <w:bottom w:val="none" w:sz="0" w:space="0" w:color="auto"/>
            <w:right w:val="none" w:sz="0" w:space="0" w:color="auto"/>
          </w:divBdr>
        </w:div>
        <w:div w:id="11928228">
          <w:marLeft w:val="640"/>
          <w:marRight w:val="0"/>
          <w:marTop w:val="0"/>
          <w:marBottom w:val="0"/>
          <w:divBdr>
            <w:top w:val="none" w:sz="0" w:space="0" w:color="auto"/>
            <w:left w:val="none" w:sz="0" w:space="0" w:color="auto"/>
            <w:bottom w:val="none" w:sz="0" w:space="0" w:color="auto"/>
            <w:right w:val="none" w:sz="0" w:space="0" w:color="auto"/>
          </w:divBdr>
        </w:div>
        <w:div w:id="875002111">
          <w:marLeft w:val="640"/>
          <w:marRight w:val="0"/>
          <w:marTop w:val="0"/>
          <w:marBottom w:val="0"/>
          <w:divBdr>
            <w:top w:val="none" w:sz="0" w:space="0" w:color="auto"/>
            <w:left w:val="none" w:sz="0" w:space="0" w:color="auto"/>
            <w:bottom w:val="none" w:sz="0" w:space="0" w:color="auto"/>
            <w:right w:val="none" w:sz="0" w:space="0" w:color="auto"/>
          </w:divBdr>
        </w:div>
        <w:div w:id="25104132">
          <w:marLeft w:val="640"/>
          <w:marRight w:val="0"/>
          <w:marTop w:val="0"/>
          <w:marBottom w:val="0"/>
          <w:divBdr>
            <w:top w:val="none" w:sz="0" w:space="0" w:color="auto"/>
            <w:left w:val="none" w:sz="0" w:space="0" w:color="auto"/>
            <w:bottom w:val="none" w:sz="0" w:space="0" w:color="auto"/>
            <w:right w:val="none" w:sz="0" w:space="0" w:color="auto"/>
          </w:divBdr>
        </w:div>
        <w:div w:id="463354011">
          <w:marLeft w:val="640"/>
          <w:marRight w:val="0"/>
          <w:marTop w:val="0"/>
          <w:marBottom w:val="0"/>
          <w:divBdr>
            <w:top w:val="none" w:sz="0" w:space="0" w:color="auto"/>
            <w:left w:val="none" w:sz="0" w:space="0" w:color="auto"/>
            <w:bottom w:val="none" w:sz="0" w:space="0" w:color="auto"/>
            <w:right w:val="none" w:sz="0" w:space="0" w:color="auto"/>
          </w:divBdr>
        </w:div>
        <w:div w:id="1379282744">
          <w:marLeft w:val="640"/>
          <w:marRight w:val="0"/>
          <w:marTop w:val="0"/>
          <w:marBottom w:val="0"/>
          <w:divBdr>
            <w:top w:val="none" w:sz="0" w:space="0" w:color="auto"/>
            <w:left w:val="none" w:sz="0" w:space="0" w:color="auto"/>
            <w:bottom w:val="none" w:sz="0" w:space="0" w:color="auto"/>
            <w:right w:val="none" w:sz="0" w:space="0" w:color="auto"/>
          </w:divBdr>
        </w:div>
        <w:div w:id="763380730">
          <w:marLeft w:val="640"/>
          <w:marRight w:val="0"/>
          <w:marTop w:val="0"/>
          <w:marBottom w:val="0"/>
          <w:divBdr>
            <w:top w:val="none" w:sz="0" w:space="0" w:color="auto"/>
            <w:left w:val="none" w:sz="0" w:space="0" w:color="auto"/>
            <w:bottom w:val="none" w:sz="0" w:space="0" w:color="auto"/>
            <w:right w:val="none" w:sz="0" w:space="0" w:color="auto"/>
          </w:divBdr>
        </w:div>
        <w:div w:id="834304078">
          <w:marLeft w:val="640"/>
          <w:marRight w:val="0"/>
          <w:marTop w:val="0"/>
          <w:marBottom w:val="0"/>
          <w:divBdr>
            <w:top w:val="none" w:sz="0" w:space="0" w:color="auto"/>
            <w:left w:val="none" w:sz="0" w:space="0" w:color="auto"/>
            <w:bottom w:val="none" w:sz="0" w:space="0" w:color="auto"/>
            <w:right w:val="none" w:sz="0" w:space="0" w:color="auto"/>
          </w:divBdr>
        </w:div>
        <w:div w:id="1559586261">
          <w:marLeft w:val="640"/>
          <w:marRight w:val="0"/>
          <w:marTop w:val="0"/>
          <w:marBottom w:val="0"/>
          <w:divBdr>
            <w:top w:val="none" w:sz="0" w:space="0" w:color="auto"/>
            <w:left w:val="none" w:sz="0" w:space="0" w:color="auto"/>
            <w:bottom w:val="none" w:sz="0" w:space="0" w:color="auto"/>
            <w:right w:val="none" w:sz="0" w:space="0" w:color="auto"/>
          </w:divBdr>
        </w:div>
        <w:div w:id="1189876807">
          <w:marLeft w:val="640"/>
          <w:marRight w:val="0"/>
          <w:marTop w:val="0"/>
          <w:marBottom w:val="0"/>
          <w:divBdr>
            <w:top w:val="none" w:sz="0" w:space="0" w:color="auto"/>
            <w:left w:val="none" w:sz="0" w:space="0" w:color="auto"/>
            <w:bottom w:val="none" w:sz="0" w:space="0" w:color="auto"/>
            <w:right w:val="none" w:sz="0" w:space="0" w:color="auto"/>
          </w:divBdr>
        </w:div>
        <w:div w:id="621620906">
          <w:marLeft w:val="640"/>
          <w:marRight w:val="0"/>
          <w:marTop w:val="0"/>
          <w:marBottom w:val="0"/>
          <w:divBdr>
            <w:top w:val="none" w:sz="0" w:space="0" w:color="auto"/>
            <w:left w:val="none" w:sz="0" w:space="0" w:color="auto"/>
            <w:bottom w:val="none" w:sz="0" w:space="0" w:color="auto"/>
            <w:right w:val="none" w:sz="0" w:space="0" w:color="auto"/>
          </w:divBdr>
        </w:div>
        <w:div w:id="110052356">
          <w:marLeft w:val="640"/>
          <w:marRight w:val="0"/>
          <w:marTop w:val="0"/>
          <w:marBottom w:val="0"/>
          <w:divBdr>
            <w:top w:val="none" w:sz="0" w:space="0" w:color="auto"/>
            <w:left w:val="none" w:sz="0" w:space="0" w:color="auto"/>
            <w:bottom w:val="none" w:sz="0" w:space="0" w:color="auto"/>
            <w:right w:val="none" w:sz="0" w:space="0" w:color="auto"/>
          </w:divBdr>
        </w:div>
        <w:div w:id="1738431541">
          <w:marLeft w:val="640"/>
          <w:marRight w:val="0"/>
          <w:marTop w:val="0"/>
          <w:marBottom w:val="0"/>
          <w:divBdr>
            <w:top w:val="none" w:sz="0" w:space="0" w:color="auto"/>
            <w:left w:val="none" w:sz="0" w:space="0" w:color="auto"/>
            <w:bottom w:val="none" w:sz="0" w:space="0" w:color="auto"/>
            <w:right w:val="none" w:sz="0" w:space="0" w:color="auto"/>
          </w:divBdr>
        </w:div>
        <w:div w:id="2089229093">
          <w:marLeft w:val="640"/>
          <w:marRight w:val="0"/>
          <w:marTop w:val="0"/>
          <w:marBottom w:val="0"/>
          <w:divBdr>
            <w:top w:val="none" w:sz="0" w:space="0" w:color="auto"/>
            <w:left w:val="none" w:sz="0" w:space="0" w:color="auto"/>
            <w:bottom w:val="none" w:sz="0" w:space="0" w:color="auto"/>
            <w:right w:val="none" w:sz="0" w:space="0" w:color="auto"/>
          </w:divBdr>
        </w:div>
        <w:div w:id="1164204287">
          <w:marLeft w:val="640"/>
          <w:marRight w:val="0"/>
          <w:marTop w:val="0"/>
          <w:marBottom w:val="0"/>
          <w:divBdr>
            <w:top w:val="none" w:sz="0" w:space="0" w:color="auto"/>
            <w:left w:val="none" w:sz="0" w:space="0" w:color="auto"/>
            <w:bottom w:val="none" w:sz="0" w:space="0" w:color="auto"/>
            <w:right w:val="none" w:sz="0" w:space="0" w:color="auto"/>
          </w:divBdr>
        </w:div>
        <w:div w:id="2038040951">
          <w:marLeft w:val="640"/>
          <w:marRight w:val="0"/>
          <w:marTop w:val="0"/>
          <w:marBottom w:val="0"/>
          <w:divBdr>
            <w:top w:val="none" w:sz="0" w:space="0" w:color="auto"/>
            <w:left w:val="none" w:sz="0" w:space="0" w:color="auto"/>
            <w:bottom w:val="none" w:sz="0" w:space="0" w:color="auto"/>
            <w:right w:val="none" w:sz="0" w:space="0" w:color="auto"/>
          </w:divBdr>
        </w:div>
      </w:divsChild>
    </w:div>
    <w:div w:id="75131460">
      <w:bodyDiv w:val="1"/>
      <w:marLeft w:val="0"/>
      <w:marRight w:val="0"/>
      <w:marTop w:val="0"/>
      <w:marBottom w:val="0"/>
      <w:divBdr>
        <w:top w:val="none" w:sz="0" w:space="0" w:color="auto"/>
        <w:left w:val="none" w:sz="0" w:space="0" w:color="auto"/>
        <w:bottom w:val="none" w:sz="0" w:space="0" w:color="auto"/>
        <w:right w:val="none" w:sz="0" w:space="0" w:color="auto"/>
      </w:divBdr>
      <w:divsChild>
        <w:div w:id="1960792906">
          <w:marLeft w:val="640"/>
          <w:marRight w:val="0"/>
          <w:marTop w:val="0"/>
          <w:marBottom w:val="0"/>
          <w:divBdr>
            <w:top w:val="none" w:sz="0" w:space="0" w:color="auto"/>
            <w:left w:val="none" w:sz="0" w:space="0" w:color="auto"/>
            <w:bottom w:val="none" w:sz="0" w:space="0" w:color="auto"/>
            <w:right w:val="none" w:sz="0" w:space="0" w:color="auto"/>
          </w:divBdr>
        </w:div>
        <w:div w:id="940605074">
          <w:marLeft w:val="640"/>
          <w:marRight w:val="0"/>
          <w:marTop w:val="0"/>
          <w:marBottom w:val="0"/>
          <w:divBdr>
            <w:top w:val="none" w:sz="0" w:space="0" w:color="auto"/>
            <w:left w:val="none" w:sz="0" w:space="0" w:color="auto"/>
            <w:bottom w:val="none" w:sz="0" w:space="0" w:color="auto"/>
            <w:right w:val="none" w:sz="0" w:space="0" w:color="auto"/>
          </w:divBdr>
        </w:div>
        <w:div w:id="107090384">
          <w:marLeft w:val="640"/>
          <w:marRight w:val="0"/>
          <w:marTop w:val="0"/>
          <w:marBottom w:val="0"/>
          <w:divBdr>
            <w:top w:val="none" w:sz="0" w:space="0" w:color="auto"/>
            <w:left w:val="none" w:sz="0" w:space="0" w:color="auto"/>
            <w:bottom w:val="none" w:sz="0" w:space="0" w:color="auto"/>
            <w:right w:val="none" w:sz="0" w:space="0" w:color="auto"/>
          </w:divBdr>
        </w:div>
        <w:div w:id="2078243265">
          <w:marLeft w:val="640"/>
          <w:marRight w:val="0"/>
          <w:marTop w:val="0"/>
          <w:marBottom w:val="0"/>
          <w:divBdr>
            <w:top w:val="none" w:sz="0" w:space="0" w:color="auto"/>
            <w:left w:val="none" w:sz="0" w:space="0" w:color="auto"/>
            <w:bottom w:val="none" w:sz="0" w:space="0" w:color="auto"/>
            <w:right w:val="none" w:sz="0" w:space="0" w:color="auto"/>
          </w:divBdr>
        </w:div>
        <w:div w:id="1961260652">
          <w:marLeft w:val="640"/>
          <w:marRight w:val="0"/>
          <w:marTop w:val="0"/>
          <w:marBottom w:val="0"/>
          <w:divBdr>
            <w:top w:val="none" w:sz="0" w:space="0" w:color="auto"/>
            <w:left w:val="none" w:sz="0" w:space="0" w:color="auto"/>
            <w:bottom w:val="none" w:sz="0" w:space="0" w:color="auto"/>
            <w:right w:val="none" w:sz="0" w:space="0" w:color="auto"/>
          </w:divBdr>
        </w:div>
        <w:div w:id="1949774965">
          <w:marLeft w:val="640"/>
          <w:marRight w:val="0"/>
          <w:marTop w:val="0"/>
          <w:marBottom w:val="0"/>
          <w:divBdr>
            <w:top w:val="none" w:sz="0" w:space="0" w:color="auto"/>
            <w:left w:val="none" w:sz="0" w:space="0" w:color="auto"/>
            <w:bottom w:val="none" w:sz="0" w:space="0" w:color="auto"/>
            <w:right w:val="none" w:sz="0" w:space="0" w:color="auto"/>
          </w:divBdr>
        </w:div>
        <w:div w:id="30345727">
          <w:marLeft w:val="640"/>
          <w:marRight w:val="0"/>
          <w:marTop w:val="0"/>
          <w:marBottom w:val="0"/>
          <w:divBdr>
            <w:top w:val="none" w:sz="0" w:space="0" w:color="auto"/>
            <w:left w:val="none" w:sz="0" w:space="0" w:color="auto"/>
            <w:bottom w:val="none" w:sz="0" w:space="0" w:color="auto"/>
            <w:right w:val="none" w:sz="0" w:space="0" w:color="auto"/>
          </w:divBdr>
        </w:div>
        <w:div w:id="280386546">
          <w:marLeft w:val="640"/>
          <w:marRight w:val="0"/>
          <w:marTop w:val="0"/>
          <w:marBottom w:val="0"/>
          <w:divBdr>
            <w:top w:val="none" w:sz="0" w:space="0" w:color="auto"/>
            <w:left w:val="none" w:sz="0" w:space="0" w:color="auto"/>
            <w:bottom w:val="none" w:sz="0" w:space="0" w:color="auto"/>
            <w:right w:val="none" w:sz="0" w:space="0" w:color="auto"/>
          </w:divBdr>
        </w:div>
        <w:div w:id="1432898476">
          <w:marLeft w:val="640"/>
          <w:marRight w:val="0"/>
          <w:marTop w:val="0"/>
          <w:marBottom w:val="0"/>
          <w:divBdr>
            <w:top w:val="none" w:sz="0" w:space="0" w:color="auto"/>
            <w:left w:val="none" w:sz="0" w:space="0" w:color="auto"/>
            <w:bottom w:val="none" w:sz="0" w:space="0" w:color="auto"/>
            <w:right w:val="none" w:sz="0" w:space="0" w:color="auto"/>
          </w:divBdr>
        </w:div>
        <w:div w:id="1538394845">
          <w:marLeft w:val="640"/>
          <w:marRight w:val="0"/>
          <w:marTop w:val="0"/>
          <w:marBottom w:val="0"/>
          <w:divBdr>
            <w:top w:val="none" w:sz="0" w:space="0" w:color="auto"/>
            <w:left w:val="none" w:sz="0" w:space="0" w:color="auto"/>
            <w:bottom w:val="none" w:sz="0" w:space="0" w:color="auto"/>
            <w:right w:val="none" w:sz="0" w:space="0" w:color="auto"/>
          </w:divBdr>
        </w:div>
        <w:div w:id="173762407">
          <w:marLeft w:val="640"/>
          <w:marRight w:val="0"/>
          <w:marTop w:val="0"/>
          <w:marBottom w:val="0"/>
          <w:divBdr>
            <w:top w:val="none" w:sz="0" w:space="0" w:color="auto"/>
            <w:left w:val="none" w:sz="0" w:space="0" w:color="auto"/>
            <w:bottom w:val="none" w:sz="0" w:space="0" w:color="auto"/>
            <w:right w:val="none" w:sz="0" w:space="0" w:color="auto"/>
          </w:divBdr>
        </w:div>
        <w:div w:id="1303002172">
          <w:marLeft w:val="640"/>
          <w:marRight w:val="0"/>
          <w:marTop w:val="0"/>
          <w:marBottom w:val="0"/>
          <w:divBdr>
            <w:top w:val="none" w:sz="0" w:space="0" w:color="auto"/>
            <w:left w:val="none" w:sz="0" w:space="0" w:color="auto"/>
            <w:bottom w:val="none" w:sz="0" w:space="0" w:color="auto"/>
            <w:right w:val="none" w:sz="0" w:space="0" w:color="auto"/>
          </w:divBdr>
        </w:div>
        <w:div w:id="1090736637">
          <w:marLeft w:val="640"/>
          <w:marRight w:val="0"/>
          <w:marTop w:val="0"/>
          <w:marBottom w:val="0"/>
          <w:divBdr>
            <w:top w:val="none" w:sz="0" w:space="0" w:color="auto"/>
            <w:left w:val="none" w:sz="0" w:space="0" w:color="auto"/>
            <w:bottom w:val="none" w:sz="0" w:space="0" w:color="auto"/>
            <w:right w:val="none" w:sz="0" w:space="0" w:color="auto"/>
          </w:divBdr>
        </w:div>
        <w:div w:id="1657148246">
          <w:marLeft w:val="640"/>
          <w:marRight w:val="0"/>
          <w:marTop w:val="0"/>
          <w:marBottom w:val="0"/>
          <w:divBdr>
            <w:top w:val="none" w:sz="0" w:space="0" w:color="auto"/>
            <w:left w:val="none" w:sz="0" w:space="0" w:color="auto"/>
            <w:bottom w:val="none" w:sz="0" w:space="0" w:color="auto"/>
            <w:right w:val="none" w:sz="0" w:space="0" w:color="auto"/>
          </w:divBdr>
        </w:div>
        <w:div w:id="211310455">
          <w:marLeft w:val="640"/>
          <w:marRight w:val="0"/>
          <w:marTop w:val="0"/>
          <w:marBottom w:val="0"/>
          <w:divBdr>
            <w:top w:val="none" w:sz="0" w:space="0" w:color="auto"/>
            <w:left w:val="none" w:sz="0" w:space="0" w:color="auto"/>
            <w:bottom w:val="none" w:sz="0" w:space="0" w:color="auto"/>
            <w:right w:val="none" w:sz="0" w:space="0" w:color="auto"/>
          </w:divBdr>
        </w:div>
      </w:divsChild>
    </w:div>
    <w:div w:id="75515257">
      <w:bodyDiv w:val="1"/>
      <w:marLeft w:val="0"/>
      <w:marRight w:val="0"/>
      <w:marTop w:val="0"/>
      <w:marBottom w:val="0"/>
      <w:divBdr>
        <w:top w:val="none" w:sz="0" w:space="0" w:color="auto"/>
        <w:left w:val="none" w:sz="0" w:space="0" w:color="auto"/>
        <w:bottom w:val="none" w:sz="0" w:space="0" w:color="auto"/>
        <w:right w:val="none" w:sz="0" w:space="0" w:color="auto"/>
      </w:divBdr>
      <w:divsChild>
        <w:div w:id="1728870826">
          <w:marLeft w:val="640"/>
          <w:marRight w:val="0"/>
          <w:marTop w:val="0"/>
          <w:marBottom w:val="0"/>
          <w:divBdr>
            <w:top w:val="none" w:sz="0" w:space="0" w:color="auto"/>
            <w:left w:val="none" w:sz="0" w:space="0" w:color="auto"/>
            <w:bottom w:val="none" w:sz="0" w:space="0" w:color="auto"/>
            <w:right w:val="none" w:sz="0" w:space="0" w:color="auto"/>
          </w:divBdr>
        </w:div>
        <w:div w:id="1720742343">
          <w:marLeft w:val="640"/>
          <w:marRight w:val="0"/>
          <w:marTop w:val="0"/>
          <w:marBottom w:val="0"/>
          <w:divBdr>
            <w:top w:val="none" w:sz="0" w:space="0" w:color="auto"/>
            <w:left w:val="none" w:sz="0" w:space="0" w:color="auto"/>
            <w:bottom w:val="none" w:sz="0" w:space="0" w:color="auto"/>
            <w:right w:val="none" w:sz="0" w:space="0" w:color="auto"/>
          </w:divBdr>
        </w:div>
        <w:div w:id="442575076">
          <w:marLeft w:val="640"/>
          <w:marRight w:val="0"/>
          <w:marTop w:val="0"/>
          <w:marBottom w:val="0"/>
          <w:divBdr>
            <w:top w:val="none" w:sz="0" w:space="0" w:color="auto"/>
            <w:left w:val="none" w:sz="0" w:space="0" w:color="auto"/>
            <w:bottom w:val="none" w:sz="0" w:space="0" w:color="auto"/>
            <w:right w:val="none" w:sz="0" w:space="0" w:color="auto"/>
          </w:divBdr>
        </w:div>
        <w:div w:id="2017686267">
          <w:marLeft w:val="640"/>
          <w:marRight w:val="0"/>
          <w:marTop w:val="0"/>
          <w:marBottom w:val="0"/>
          <w:divBdr>
            <w:top w:val="none" w:sz="0" w:space="0" w:color="auto"/>
            <w:left w:val="none" w:sz="0" w:space="0" w:color="auto"/>
            <w:bottom w:val="none" w:sz="0" w:space="0" w:color="auto"/>
            <w:right w:val="none" w:sz="0" w:space="0" w:color="auto"/>
          </w:divBdr>
        </w:div>
        <w:div w:id="1120030633">
          <w:marLeft w:val="640"/>
          <w:marRight w:val="0"/>
          <w:marTop w:val="0"/>
          <w:marBottom w:val="0"/>
          <w:divBdr>
            <w:top w:val="none" w:sz="0" w:space="0" w:color="auto"/>
            <w:left w:val="none" w:sz="0" w:space="0" w:color="auto"/>
            <w:bottom w:val="none" w:sz="0" w:space="0" w:color="auto"/>
            <w:right w:val="none" w:sz="0" w:space="0" w:color="auto"/>
          </w:divBdr>
        </w:div>
        <w:div w:id="2013415763">
          <w:marLeft w:val="640"/>
          <w:marRight w:val="0"/>
          <w:marTop w:val="0"/>
          <w:marBottom w:val="0"/>
          <w:divBdr>
            <w:top w:val="none" w:sz="0" w:space="0" w:color="auto"/>
            <w:left w:val="none" w:sz="0" w:space="0" w:color="auto"/>
            <w:bottom w:val="none" w:sz="0" w:space="0" w:color="auto"/>
            <w:right w:val="none" w:sz="0" w:space="0" w:color="auto"/>
          </w:divBdr>
        </w:div>
        <w:div w:id="481237803">
          <w:marLeft w:val="640"/>
          <w:marRight w:val="0"/>
          <w:marTop w:val="0"/>
          <w:marBottom w:val="0"/>
          <w:divBdr>
            <w:top w:val="none" w:sz="0" w:space="0" w:color="auto"/>
            <w:left w:val="none" w:sz="0" w:space="0" w:color="auto"/>
            <w:bottom w:val="none" w:sz="0" w:space="0" w:color="auto"/>
            <w:right w:val="none" w:sz="0" w:space="0" w:color="auto"/>
          </w:divBdr>
        </w:div>
        <w:div w:id="1818960902">
          <w:marLeft w:val="640"/>
          <w:marRight w:val="0"/>
          <w:marTop w:val="0"/>
          <w:marBottom w:val="0"/>
          <w:divBdr>
            <w:top w:val="none" w:sz="0" w:space="0" w:color="auto"/>
            <w:left w:val="none" w:sz="0" w:space="0" w:color="auto"/>
            <w:bottom w:val="none" w:sz="0" w:space="0" w:color="auto"/>
            <w:right w:val="none" w:sz="0" w:space="0" w:color="auto"/>
          </w:divBdr>
        </w:div>
        <w:div w:id="1629046632">
          <w:marLeft w:val="640"/>
          <w:marRight w:val="0"/>
          <w:marTop w:val="0"/>
          <w:marBottom w:val="0"/>
          <w:divBdr>
            <w:top w:val="none" w:sz="0" w:space="0" w:color="auto"/>
            <w:left w:val="none" w:sz="0" w:space="0" w:color="auto"/>
            <w:bottom w:val="none" w:sz="0" w:space="0" w:color="auto"/>
            <w:right w:val="none" w:sz="0" w:space="0" w:color="auto"/>
          </w:divBdr>
        </w:div>
        <w:div w:id="1530216787">
          <w:marLeft w:val="640"/>
          <w:marRight w:val="0"/>
          <w:marTop w:val="0"/>
          <w:marBottom w:val="0"/>
          <w:divBdr>
            <w:top w:val="none" w:sz="0" w:space="0" w:color="auto"/>
            <w:left w:val="none" w:sz="0" w:space="0" w:color="auto"/>
            <w:bottom w:val="none" w:sz="0" w:space="0" w:color="auto"/>
            <w:right w:val="none" w:sz="0" w:space="0" w:color="auto"/>
          </w:divBdr>
        </w:div>
        <w:div w:id="190341752">
          <w:marLeft w:val="640"/>
          <w:marRight w:val="0"/>
          <w:marTop w:val="0"/>
          <w:marBottom w:val="0"/>
          <w:divBdr>
            <w:top w:val="none" w:sz="0" w:space="0" w:color="auto"/>
            <w:left w:val="none" w:sz="0" w:space="0" w:color="auto"/>
            <w:bottom w:val="none" w:sz="0" w:space="0" w:color="auto"/>
            <w:right w:val="none" w:sz="0" w:space="0" w:color="auto"/>
          </w:divBdr>
        </w:div>
        <w:div w:id="2074112388">
          <w:marLeft w:val="640"/>
          <w:marRight w:val="0"/>
          <w:marTop w:val="0"/>
          <w:marBottom w:val="0"/>
          <w:divBdr>
            <w:top w:val="none" w:sz="0" w:space="0" w:color="auto"/>
            <w:left w:val="none" w:sz="0" w:space="0" w:color="auto"/>
            <w:bottom w:val="none" w:sz="0" w:space="0" w:color="auto"/>
            <w:right w:val="none" w:sz="0" w:space="0" w:color="auto"/>
          </w:divBdr>
        </w:div>
        <w:div w:id="1545017894">
          <w:marLeft w:val="640"/>
          <w:marRight w:val="0"/>
          <w:marTop w:val="0"/>
          <w:marBottom w:val="0"/>
          <w:divBdr>
            <w:top w:val="none" w:sz="0" w:space="0" w:color="auto"/>
            <w:left w:val="none" w:sz="0" w:space="0" w:color="auto"/>
            <w:bottom w:val="none" w:sz="0" w:space="0" w:color="auto"/>
            <w:right w:val="none" w:sz="0" w:space="0" w:color="auto"/>
          </w:divBdr>
        </w:div>
        <w:div w:id="1524171336">
          <w:marLeft w:val="640"/>
          <w:marRight w:val="0"/>
          <w:marTop w:val="0"/>
          <w:marBottom w:val="0"/>
          <w:divBdr>
            <w:top w:val="none" w:sz="0" w:space="0" w:color="auto"/>
            <w:left w:val="none" w:sz="0" w:space="0" w:color="auto"/>
            <w:bottom w:val="none" w:sz="0" w:space="0" w:color="auto"/>
            <w:right w:val="none" w:sz="0" w:space="0" w:color="auto"/>
          </w:divBdr>
        </w:div>
        <w:div w:id="1410811200">
          <w:marLeft w:val="640"/>
          <w:marRight w:val="0"/>
          <w:marTop w:val="0"/>
          <w:marBottom w:val="0"/>
          <w:divBdr>
            <w:top w:val="none" w:sz="0" w:space="0" w:color="auto"/>
            <w:left w:val="none" w:sz="0" w:space="0" w:color="auto"/>
            <w:bottom w:val="none" w:sz="0" w:space="0" w:color="auto"/>
            <w:right w:val="none" w:sz="0" w:space="0" w:color="auto"/>
          </w:divBdr>
        </w:div>
        <w:div w:id="1363358174">
          <w:marLeft w:val="640"/>
          <w:marRight w:val="0"/>
          <w:marTop w:val="0"/>
          <w:marBottom w:val="0"/>
          <w:divBdr>
            <w:top w:val="none" w:sz="0" w:space="0" w:color="auto"/>
            <w:left w:val="none" w:sz="0" w:space="0" w:color="auto"/>
            <w:bottom w:val="none" w:sz="0" w:space="0" w:color="auto"/>
            <w:right w:val="none" w:sz="0" w:space="0" w:color="auto"/>
          </w:divBdr>
        </w:div>
        <w:div w:id="2050957338">
          <w:marLeft w:val="640"/>
          <w:marRight w:val="0"/>
          <w:marTop w:val="0"/>
          <w:marBottom w:val="0"/>
          <w:divBdr>
            <w:top w:val="none" w:sz="0" w:space="0" w:color="auto"/>
            <w:left w:val="none" w:sz="0" w:space="0" w:color="auto"/>
            <w:bottom w:val="none" w:sz="0" w:space="0" w:color="auto"/>
            <w:right w:val="none" w:sz="0" w:space="0" w:color="auto"/>
          </w:divBdr>
        </w:div>
        <w:div w:id="1373730651">
          <w:marLeft w:val="640"/>
          <w:marRight w:val="0"/>
          <w:marTop w:val="0"/>
          <w:marBottom w:val="0"/>
          <w:divBdr>
            <w:top w:val="none" w:sz="0" w:space="0" w:color="auto"/>
            <w:left w:val="none" w:sz="0" w:space="0" w:color="auto"/>
            <w:bottom w:val="none" w:sz="0" w:space="0" w:color="auto"/>
            <w:right w:val="none" w:sz="0" w:space="0" w:color="auto"/>
          </w:divBdr>
        </w:div>
        <w:div w:id="1350107827">
          <w:marLeft w:val="640"/>
          <w:marRight w:val="0"/>
          <w:marTop w:val="0"/>
          <w:marBottom w:val="0"/>
          <w:divBdr>
            <w:top w:val="none" w:sz="0" w:space="0" w:color="auto"/>
            <w:left w:val="none" w:sz="0" w:space="0" w:color="auto"/>
            <w:bottom w:val="none" w:sz="0" w:space="0" w:color="auto"/>
            <w:right w:val="none" w:sz="0" w:space="0" w:color="auto"/>
          </w:divBdr>
        </w:div>
        <w:div w:id="1316956514">
          <w:marLeft w:val="640"/>
          <w:marRight w:val="0"/>
          <w:marTop w:val="0"/>
          <w:marBottom w:val="0"/>
          <w:divBdr>
            <w:top w:val="none" w:sz="0" w:space="0" w:color="auto"/>
            <w:left w:val="none" w:sz="0" w:space="0" w:color="auto"/>
            <w:bottom w:val="none" w:sz="0" w:space="0" w:color="auto"/>
            <w:right w:val="none" w:sz="0" w:space="0" w:color="auto"/>
          </w:divBdr>
        </w:div>
        <w:div w:id="384715989">
          <w:marLeft w:val="640"/>
          <w:marRight w:val="0"/>
          <w:marTop w:val="0"/>
          <w:marBottom w:val="0"/>
          <w:divBdr>
            <w:top w:val="none" w:sz="0" w:space="0" w:color="auto"/>
            <w:left w:val="none" w:sz="0" w:space="0" w:color="auto"/>
            <w:bottom w:val="none" w:sz="0" w:space="0" w:color="auto"/>
            <w:right w:val="none" w:sz="0" w:space="0" w:color="auto"/>
          </w:divBdr>
        </w:div>
        <w:div w:id="1189297089">
          <w:marLeft w:val="640"/>
          <w:marRight w:val="0"/>
          <w:marTop w:val="0"/>
          <w:marBottom w:val="0"/>
          <w:divBdr>
            <w:top w:val="none" w:sz="0" w:space="0" w:color="auto"/>
            <w:left w:val="none" w:sz="0" w:space="0" w:color="auto"/>
            <w:bottom w:val="none" w:sz="0" w:space="0" w:color="auto"/>
            <w:right w:val="none" w:sz="0" w:space="0" w:color="auto"/>
          </w:divBdr>
        </w:div>
        <w:div w:id="325091217">
          <w:marLeft w:val="640"/>
          <w:marRight w:val="0"/>
          <w:marTop w:val="0"/>
          <w:marBottom w:val="0"/>
          <w:divBdr>
            <w:top w:val="none" w:sz="0" w:space="0" w:color="auto"/>
            <w:left w:val="none" w:sz="0" w:space="0" w:color="auto"/>
            <w:bottom w:val="none" w:sz="0" w:space="0" w:color="auto"/>
            <w:right w:val="none" w:sz="0" w:space="0" w:color="auto"/>
          </w:divBdr>
        </w:div>
        <w:div w:id="865949844">
          <w:marLeft w:val="640"/>
          <w:marRight w:val="0"/>
          <w:marTop w:val="0"/>
          <w:marBottom w:val="0"/>
          <w:divBdr>
            <w:top w:val="none" w:sz="0" w:space="0" w:color="auto"/>
            <w:left w:val="none" w:sz="0" w:space="0" w:color="auto"/>
            <w:bottom w:val="none" w:sz="0" w:space="0" w:color="auto"/>
            <w:right w:val="none" w:sz="0" w:space="0" w:color="auto"/>
          </w:divBdr>
        </w:div>
        <w:div w:id="2110467923">
          <w:marLeft w:val="640"/>
          <w:marRight w:val="0"/>
          <w:marTop w:val="0"/>
          <w:marBottom w:val="0"/>
          <w:divBdr>
            <w:top w:val="none" w:sz="0" w:space="0" w:color="auto"/>
            <w:left w:val="none" w:sz="0" w:space="0" w:color="auto"/>
            <w:bottom w:val="none" w:sz="0" w:space="0" w:color="auto"/>
            <w:right w:val="none" w:sz="0" w:space="0" w:color="auto"/>
          </w:divBdr>
        </w:div>
        <w:div w:id="598951554">
          <w:marLeft w:val="640"/>
          <w:marRight w:val="0"/>
          <w:marTop w:val="0"/>
          <w:marBottom w:val="0"/>
          <w:divBdr>
            <w:top w:val="none" w:sz="0" w:space="0" w:color="auto"/>
            <w:left w:val="none" w:sz="0" w:space="0" w:color="auto"/>
            <w:bottom w:val="none" w:sz="0" w:space="0" w:color="auto"/>
            <w:right w:val="none" w:sz="0" w:space="0" w:color="auto"/>
          </w:divBdr>
        </w:div>
        <w:div w:id="2112163368">
          <w:marLeft w:val="640"/>
          <w:marRight w:val="0"/>
          <w:marTop w:val="0"/>
          <w:marBottom w:val="0"/>
          <w:divBdr>
            <w:top w:val="none" w:sz="0" w:space="0" w:color="auto"/>
            <w:left w:val="none" w:sz="0" w:space="0" w:color="auto"/>
            <w:bottom w:val="none" w:sz="0" w:space="0" w:color="auto"/>
            <w:right w:val="none" w:sz="0" w:space="0" w:color="auto"/>
          </w:divBdr>
        </w:div>
      </w:divsChild>
    </w:div>
    <w:div w:id="82803518">
      <w:bodyDiv w:val="1"/>
      <w:marLeft w:val="0"/>
      <w:marRight w:val="0"/>
      <w:marTop w:val="0"/>
      <w:marBottom w:val="0"/>
      <w:divBdr>
        <w:top w:val="none" w:sz="0" w:space="0" w:color="auto"/>
        <w:left w:val="none" w:sz="0" w:space="0" w:color="auto"/>
        <w:bottom w:val="none" w:sz="0" w:space="0" w:color="auto"/>
        <w:right w:val="none" w:sz="0" w:space="0" w:color="auto"/>
      </w:divBdr>
      <w:divsChild>
        <w:div w:id="346904312">
          <w:marLeft w:val="640"/>
          <w:marRight w:val="0"/>
          <w:marTop w:val="0"/>
          <w:marBottom w:val="0"/>
          <w:divBdr>
            <w:top w:val="none" w:sz="0" w:space="0" w:color="auto"/>
            <w:left w:val="none" w:sz="0" w:space="0" w:color="auto"/>
            <w:bottom w:val="none" w:sz="0" w:space="0" w:color="auto"/>
            <w:right w:val="none" w:sz="0" w:space="0" w:color="auto"/>
          </w:divBdr>
        </w:div>
        <w:div w:id="313337061">
          <w:marLeft w:val="640"/>
          <w:marRight w:val="0"/>
          <w:marTop w:val="0"/>
          <w:marBottom w:val="0"/>
          <w:divBdr>
            <w:top w:val="none" w:sz="0" w:space="0" w:color="auto"/>
            <w:left w:val="none" w:sz="0" w:space="0" w:color="auto"/>
            <w:bottom w:val="none" w:sz="0" w:space="0" w:color="auto"/>
            <w:right w:val="none" w:sz="0" w:space="0" w:color="auto"/>
          </w:divBdr>
        </w:div>
        <w:div w:id="989017756">
          <w:marLeft w:val="640"/>
          <w:marRight w:val="0"/>
          <w:marTop w:val="0"/>
          <w:marBottom w:val="0"/>
          <w:divBdr>
            <w:top w:val="none" w:sz="0" w:space="0" w:color="auto"/>
            <w:left w:val="none" w:sz="0" w:space="0" w:color="auto"/>
            <w:bottom w:val="none" w:sz="0" w:space="0" w:color="auto"/>
            <w:right w:val="none" w:sz="0" w:space="0" w:color="auto"/>
          </w:divBdr>
        </w:div>
        <w:div w:id="365255930">
          <w:marLeft w:val="640"/>
          <w:marRight w:val="0"/>
          <w:marTop w:val="0"/>
          <w:marBottom w:val="0"/>
          <w:divBdr>
            <w:top w:val="none" w:sz="0" w:space="0" w:color="auto"/>
            <w:left w:val="none" w:sz="0" w:space="0" w:color="auto"/>
            <w:bottom w:val="none" w:sz="0" w:space="0" w:color="auto"/>
            <w:right w:val="none" w:sz="0" w:space="0" w:color="auto"/>
          </w:divBdr>
        </w:div>
        <w:div w:id="1996101127">
          <w:marLeft w:val="640"/>
          <w:marRight w:val="0"/>
          <w:marTop w:val="0"/>
          <w:marBottom w:val="0"/>
          <w:divBdr>
            <w:top w:val="none" w:sz="0" w:space="0" w:color="auto"/>
            <w:left w:val="none" w:sz="0" w:space="0" w:color="auto"/>
            <w:bottom w:val="none" w:sz="0" w:space="0" w:color="auto"/>
            <w:right w:val="none" w:sz="0" w:space="0" w:color="auto"/>
          </w:divBdr>
        </w:div>
        <w:div w:id="409500427">
          <w:marLeft w:val="640"/>
          <w:marRight w:val="0"/>
          <w:marTop w:val="0"/>
          <w:marBottom w:val="0"/>
          <w:divBdr>
            <w:top w:val="none" w:sz="0" w:space="0" w:color="auto"/>
            <w:left w:val="none" w:sz="0" w:space="0" w:color="auto"/>
            <w:bottom w:val="none" w:sz="0" w:space="0" w:color="auto"/>
            <w:right w:val="none" w:sz="0" w:space="0" w:color="auto"/>
          </w:divBdr>
        </w:div>
        <w:div w:id="1687556197">
          <w:marLeft w:val="640"/>
          <w:marRight w:val="0"/>
          <w:marTop w:val="0"/>
          <w:marBottom w:val="0"/>
          <w:divBdr>
            <w:top w:val="none" w:sz="0" w:space="0" w:color="auto"/>
            <w:left w:val="none" w:sz="0" w:space="0" w:color="auto"/>
            <w:bottom w:val="none" w:sz="0" w:space="0" w:color="auto"/>
            <w:right w:val="none" w:sz="0" w:space="0" w:color="auto"/>
          </w:divBdr>
        </w:div>
        <w:div w:id="758017189">
          <w:marLeft w:val="640"/>
          <w:marRight w:val="0"/>
          <w:marTop w:val="0"/>
          <w:marBottom w:val="0"/>
          <w:divBdr>
            <w:top w:val="none" w:sz="0" w:space="0" w:color="auto"/>
            <w:left w:val="none" w:sz="0" w:space="0" w:color="auto"/>
            <w:bottom w:val="none" w:sz="0" w:space="0" w:color="auto"/>
            <w:right w:val="none" w:sz="0" w:space="0" w:color="auto"/>
          </w:divBdr>
        </w:div>
        <w:div w:id="464742513">
          <w:marLeft w:val="640"/>
          <w:marRight w:val="0"/>
          <w:marTop w:val="0"/>
          <w:marBottom w:val="0"/>
          <w:divBdr>
            <w:top w:val="none" w:sz="0" w:space="0" w:color="auto"/>
            <w:left w:val="none" w:sz="0" w:space="0" w:color="auto"/>
            <w:bottom w:val="none" w:sz="0" w:space="0" w:color="auto"/>
            <w:right w:val="none" w:sz="0" w:space="0" w:color="auto"/>
          </w:divBdr>
        </w:div>
      </w:divsChild>
    </w:div>
    <w:div w:id="99759128">
      <w:marLeft w:val="640"/>
      <w:marRight w:val="0"/>
      <w:marTop w:val="0"/>
      <w:marBottom w:val="0"/>
      <w:divBdr>
        <w:top w:val="none" w:sz="0" w:space="0" w:color="auto"/>
        <w:left w:val="none" w:sz="0" w:space="0" w:color="auto"/>
        <w:bottom w:val="none" w:sz="0" w:space="0" w:color="auto"/>
        <w:right w:val="none" w:sz="0" w:space="0" w:color="auto"/>
      </w:divBdr>
    </w:div>
    <w:div w:id="102187113">
      <w:bodyDiv w:val="1"/>
      <w:marLeft w:val="0"/>
      <w:marRight w:val="0"/>
      <w:marTop w:val="0"/>
      <w:marBottom w:val="0"/>
      <w:divBdr>
        <w:top w:val="none" w:sz="0" w:space="0" w:color="auto"/>
        <w:left w:val="none" w:sz="0" w:space="0" w:color="auto"/>
        <w:bottom w:val="none" w:sz="0" w:space="0" w:color="auto"/>
        <w:right w:val="none" w:sz="0" w:space="0" w:color="auto"/>
      </w:divBdr>
      <w:divsChild>
        <w:div w:id="2068337672">
          <w:marLeft w:val="640"/>
          <w:marRight w:val="0"/>
          <w:marTop w:val="0"/>
          <w:marBottom w:val="0"/>
          <w:divBdr>
            <w:top w:val="none" w:sz="0" w:space="0" w:color="auto"/>
            <w:left w:val="none" w:sz="0" w:space="0" w:color="auto"/>
            <w:bottom w:val="none" w:sz="0" w:space="0" w:color="auto"/>
            <w:right w:val="none" w:sz="0" w:space="0" w:color="auto"/>
          </w:divBdr>
        </w:div>
        <w:div w:id="2103987225">
          <w:marLeft w:val="640"/>
          <w:marRight w:val="0"/>
          <w:marTop w:val="0"/>
          <w:marBottom w:val="0"/>
          <w:divBdr>
            <w:top w:val="none" w:sz="0" w:space="0" w:color="auto"/>
            <w:left w:val="none" w:sz="0" w:space="0" w:color="auto"/>
            <w:bottom w:val="none" w:sz="0" w:space="0" w:color="auto"/>
            <w:right w:val="none" w:sz="0" w:space="0" w:color="auto"/>
          </w:divBdr>
        </w:div>
        <w:div w:id="965162996">
          <w:marLeft w:val="640"/>
          <w:marRight w:val="0"/>
          <w:marTop w:val="0"/>
          <w:marBottom w:val="0"/>
          <w:divBdr>
            <w:top w:val="none" w:sz="0" w:space="0" w:color="auto"/>
            <w:left w:val="none" w:sz="0" w:space="0" w:color="auto"/>
            <w:bottom w:val="none" w:sz="0" w:space="0" w:color="auto"/>
            <w:right w:val="none" w:sz="0" w:space="0" w:color="auto"/>
          </w:divBdr>
        </w:div>
        <w:div w:id="372115944">
          <w:marLeft w:val="640"/>
          <w:marRight w:val="0"/>
          <w:marTop w:val="0"/>
          <w:marBottom w:val="0"/>
          <w:divBdr>
            <w:top w:val="none" w:sz="0" w:space="0" w:color="auto"/>
            <w:left w:val="none" w:sz="0" w:space="0" w:color="auto"/>
            <w:bottom w:val="none" w:sz="0" w:space="0" w:color="auto"/>
            <w:right w:val="none" w:sz="0" w:space="0" w:color="auto"/>
          </w:divBdr>
        </w:div>
        <w:div w:id="512230095">
          <w:marLeft w:val="640"/>
          <w:marRight w:val="0"/>
          <w:marTop w:val="0"/>
          <w:marBottom w:val="0"/>
          <w:divBdr>
            <w:top w:val="none" w:sz="0" w:space="0" w:color="auto"/>
            <w:left w:val="none" w:sz="0" w:space="0" w:color="auto"/>
            <w:bottom w:val="none" w:sz="0" w:space="0" w:color="auto"/>
            <w:right w:val="none" w:sz="0" w:space="0" w:color="auto"/>
          </w:divBdr>
        </w:div>
        <w:div w:id="1782721186">
          <w:marLeft w:val="640"/>
          <w:marRight w:val="0"/>
          <w:marTop w:val="0"/>
          <w:marBottom w:val="0"/>
          <w:divBdr>
            <w:top w:val="none" w:sz="0" w:space="0" w:color="auto"/>
            <w:left w:val="none" w:sz="0" w:space="0" w:color="auto"/>
            <w:bottom w:val="none" w:sz="0" w:space="0" w:color="auto"/>
            <w:right w:val="none" w:sz="0" w:space="0" w:color="auto"/>
          </w:divBdr>
        </w:div>
        <w:div w:id="2102598514">
          <w:marLeft w:val="640"/>
          <w:marRight w:val="0"/>
          <w:marTop w:val="0"/>
          <w:marBottom w:val="0"/>
          <w:divBdr>
            <w:top w:val="none" w:sz="0" w:space="0" w:color="auto"/>
            <w:left w:val="none" w:sz="0" w:space="0" w:color="auto"/>
            <w:bottom w:val="none" w:sz="0" w:space="0" w:color="auto"/>
            <w:right w:val="none" w:sz="0" w:space="0" w:color="auto"/>
          </w:divBdr>
        </w:div>
        <w:div w:id="1505903408">
          <w:marLeft w:val="640"/>
          <w:marRight w:val="0"/>
          <w:marTop w:val="0"/>
          <w:marBottom w:val="0"/>
          <w:divBdr>
            <w:top w:val="none" w:sz="0" w:space="0" w:color="auto"/>
            <w:left w:val="none" w:sz="0" w:space="0" w:color="auto"/>
            <w:bottom w:val="none" w:sz="0" w:space="0" w:color="auto"/>
            <w:right w:val="none" w:sz="0" w:space="0" w:color="auto"/>
          </w:divBdr>
        </w:div>
        <w:div w:id="210768786">
          <w:marLeft w:val="640"/>
          <w:marRight w:val="0"/>
          <w:marTop w:val="0"/>
          <w:marBottom w:val="0"/>
          <w:divBdr>
            <w:top w:val="none" w:sz="0" w:space="0" w:color="auto"/>
            <w:left w:val="none" w:sz="0" w:space="0" w:color="auto"/>
            <w:bottom w:val="none" w:sz="0" w:space="0" w:color="auto"/>
            <w:right w:val="none" w:sz="0" w:space="0" w:color="auto"/>
          </w:divBdr>
        </w:div>
        <w:div w:id="2014334055">
          <w:marLeft w:val="640"/>
          <w:marRight w:val="0"/>
          <w:marTop w:val="0"/>
          <w:marBottom w:val="0"/>
          <w:divBdr>
            <w:top w:val="none" w:sz="0" w:space="0" w:color="auto"/>
            <w:left w:val="none" w:sz="0" w:space="0" w:color="auto"/>
            <w:bottom w:val="none" w:sz="0" w:space="0" w:color="auto"/>
            <w:right w:val="none" w:sz="0" w:space="0" w:color="auto"/>
          </w:divBdr>
        </w:div>
        <w:div w:id="334698073">
          <w:marLeft w:val="640"/>
          <w:marRight w:val="0"/>
          <w:marTop w:val="0"/>
          <w:marBottom w:val="0"/>
          <w:divBdr>
            <w:top w:val="none" w:sz="0" w:space="0" w:color="auto"/>
            <w:left w:val="none" w:sz="0" w:space="0" w:color="auto"/>
            <w:bottom w:val="none" w:sz="0" w:space="0" w:color="auto"/>
            <w:right w:val="none" w:sz="0" w:space="0" w:color="auto"/>
          </w:divBdr>
        </w:div>
        <w:div w:id="9844660">
          <w:marLeft w:val="640"/>
          <w:marRight w:val="0"/>
          <w:marTop w:val="0"/>
          <w:marBottom w:val="0"/>
          <w:divBdr>
            <w:top w:val="none" w:sz="0" w:space="0" w:color="auto"/>
            <w:left w:val="none" w:sz="0" w:space="0" w:color="auto"/>
            <w:bottom w:val="none" w:sz="0" w:space="0" w:color="auto"/>
            <w:right w:val="none" w:sz="0" w:space="0" w:color="auto"/>
          </w:divBdr>
        </w:div>
        <w:div w:id="992876268">
          <w:marLeft w:val="640"/>
          <w:marRight w:val="0"/>
          <w:marTop w:val="0"/>
          <w:marBottom w:val="0"/>
          <w:divBdr>
            <w:top w:val="none" w:sz="0" w:space="0" w:color="auto"/>
            <w:left w:val="none" w:sz="0" w:space="0" w:color="auto"/>
            <w:bottom w:val="none" w:sz="0" w:space="0" w:color="auto"/>
            <w:right w:val="none" w:sz="0" w:space="0" w:color="auto"/>
          </w:divBdr>
        </w:div>
        <w:div w:id="286472151">
          <w:marLeft w:val="640"/>
          <w:marRight w:val="0"/>
          <w:marTop w:val="0"/>
          <w:marBottom w:val="0"/>
          <w:divBdr>
            <w:top w:val="none" w:sz="0" w:space="0" w:color="auto"/>
            <w:left w:val="none" w:sz="0" w:space="0" w:color="auto"/>
            <w:bottom w:val="none" w:sz="0" w:space="0" w:color="auto"/>
            <w:right w:val="none" w:sz="0" w:space="0" w:color="auto"/>
          </w:divBdr>
        </w:div>
        <w:div w:id="2130512592">
          <w:marLeft w:val="640"/>
          <w:marRight w:val="0"/>
          <w:marTop w:val="0"/>
          <w:marBottom w:val="0"/>
          <w:divBdr>
            <w:top w:val="none" w:sz="0" w:space="0" w:color="auto"/>
            <w:left w:val="none" w:sz="0" w:space="0" w:color="auto"/>
            <w:bottom w:val="none" w:sz="0" w:space="0" w:color="auto"/>
            <w:right w:val="none" w:sz="0" w:space="0" w:color="auto"/>
          </w:divBdr>
        </w:div>
        <w:div w:id="253364274">
          <w:marLeft w:val="640"/>
          <w:marRight w:val="0"/>
          <w:marTop w:val="0"/>
          <w:marBottom w:val="0"/>
          <w:divBdr>
            <w:top w:val="none" w:sz="0" w:space="0" w:color="auto"/>
            <w:left w:val="none" w:sz="0" w:space="0" w:color="auto"/>
            <w:bottom w:val="none" w:sz="0" w:space="0" w:color="auto"/>
            <w:right w:val="none" w:sz="0" w:space="0" w:color="auto"/>
          </w:divBdr>
        </w:div>
        <w:div w:id="776022418">
          <w:marLeft w:val="640"/>
          <w:marRight w:val="0"/>
          <w:marTop w:val="0"/>
          <w:marBottom w:val="0"/>
          <w:divBdr>
            <w:top w:val="none" w:sz="0" w:space="0" w:color="auto"/>
            <w:left w:val="none" w:sz="0" w:space="0" w:color="auto"/>
            <w:bottom w:val="none" w:sz="0" w:space="0" w:color="auto"/>
            <w:right w:val="none" w:sz="0" w:space="0" w:color="auto"/>
          </w:divBdr>
        </w:div>
        <w:div w:id="587038116">
          <w:marLeft w:val="640"/>
          <w:marRight w:val="0"/>
          <w:marTop w:val="0"/>
          <w:marBottom w:val="0"/>
          <w:divBdr>
            <w:top w:val="none" w:sz="0" w:space="0" w:color="auto"/>
            <w:left w:val="none" w:sz="0" w:space="0" w:color="auto"/>
            <w:bottom w:val="none" w:sz="0" w:space="0" w:color="auto"/>
            <w:right w:val="none" w:sz="0" w:space="0" w:color="auto"/>
          </w:divBdr>
        </w:div>
        <w:div w:id="944532677">
          <w:marLeft w:val="640"/>
          <w:marRight w:val="0"/>
          <w:marTop w:val="0"/>
          <w:marBottom w:val="0"/>
          <w:divBdr>
            <w:top w:val="none" w:sz="0" w:space="0" w:color="auto"/>
            <w:left w:val="none" w:sz="0" w:space="0" w:color="auto"/>
            <w:bottom w:val="none" w:sz="0" w:space="0" w:color="auto"/>
            <w:right w:val="none" w:sz="0" w:space="0" w:color="auto"/>
          </w:divBdr>
        </w:div>
        <w:div w:id="974140773">
          <w:marLeft w:val="640"/>
          <w:marRight w:val="0"/>
          <w:marTop w:val="0"/>
          <w:marBottom w:val="0"/>
          <w:divBdr>
            <w:top w:val="none" w:sz="0" w:space="0" w:color="auto"/>
            <w:left w:val="none" w:sz="0" w:space="0" w:color="auto"/>
            <w:bottom w:val="none" w:sz="0" w:space="0" w:color="auto"/>
            <w:right w:val="none" w:sz="0" w:space="0" w:color="auto"/>
          </w:divBdr>
        </w:div>
        <w:div w:id="1381130582">
          <w:marLeft w:val="640"/>
          <w:marRight w:val="0"/>
          <w:marTop w:val="0"/>
          <w:marBottom w:val="0"/>
          <w:divBdr>
            <w:top w:val="none" w:sz="0" w:space="0" w:color="auto"/>
            <w:left w:val="none" w:sz="0" w:space="0" w:color="auto"/>
            <w:bottom w:val="none" w:sz="0" w:space="0" w:color="auto"/>
            <w:right w:val="none" w:sz="0" w:space="0" w:color="auto"/>
          </w:divBdr>
        </w:div>
        <w:div w:id="210044186">
          <w:marLeft w:val="640"/>
          <w:marRight w:val="0"/>
          <w:marTop w:val="0"/>
          <w:marBottom w:val="0"/>
          <w:divBdr>
            <w:top w:val="none" w:sz="0" w:space="0" w:color="auto"/>
            <w:left w:val="none" w:sz="0" w:space="0" w:color="auto"/>
            <w:bottom w:val="none" w:sz="0" w:space="0" w:color="auto"/>
            <w:right w:val="none" w:sz="0" w:space="0" w:color="auto"/>
          </w:divBdr>
        </w:div>
        <w:div w:id="100228630">
          <w:marLeft w:val="640"/>
          <w:marRight w:val="0"/>
          <w:marTop w:val="0"/>
          <w:marBottom w:val="0"/>
          <w:divBdr>
            <w:top w:val="none" w:sz="0" w:space="0" w:color="auto"/>
            <w:left w:val="none" w:sz="0" w:space="0" w:color="auto"/>
            <w:bottom w:val="none" w:sz="0" w:space="0" w:color="auto"/>
            <w:right w:val="none" w:sz="0" w:space="0" w:color="auto"/>
          </w:divBdr>
        </w:div>
        <w:div w:id="294802347">
          <w:marLeft w:val="640"/>
          <w:marRight w:val="0"/>
          <w:marTop w:val="0"/>
          <w:marBottom w:val="0"/>
          <w:divBdr>
            <w:top w:val="none" w:sz="0" w:space="0" w:color="auto"/>
            <w:left w:val="none" w:sz="0" w:space="0" w:color="auto"/>
            <w:bottom w:val="none" w:sz="0" w:space="0" w:color="auto"/>
            <w:right w:val="none" w:sz="0" w:space="0" w:color="auto"/>
          </w:divBdr>
        </w:div>
        <w:div w:id="976836216">
          <w:marLeft w:val="640"/>
          <w:marRight w:val="0"/>
          <w:marTop w:val="0"/>
          <w:marBottom w:val="0"/>
          <w:divBdr>
            <w:top w:val="none" w:sz="0" w:space="0" w:color="auto"/>
            <w:left w:val="none" w:sz="0" w:space="0" w:color="auto"/>
            <w:bottom w:val="none" w:sz="0" w:space="0" w:color="auto"/>
            <w:right w:val="none" w:sz="0" w:space="0" w:color="auto"/>
          </w:divBdr>
        </w:div>
        <w:div w:id="1391345415">
          <w:marLeft w:val="640"/>
          <w:marRight w:val="0"/>
          <w:marTop w:val="0"/>
          <w:marBottom w:val="0"/>
          <w:divBdr>
            <w:top w:val="none" w:sz="0" w:space="0" w:color="auto"/>
            <w:left w:val="none" w:sz="0" w:space="0" w:color="auto"/>
            <w:bottom w:val="none" w:sz="0" w:space="0" w:color="auto"/>
            <w:right w:val="none" w:sz="0" w:space="0" w:color="auto"/>
          </w:divBdr>
        </w:div>
        <w:div w:id="1175876479">
          <w:marLeft w:val="640"/>
          <w:marRight w:val="0"/>
          <w:marTop w:val="0"/>
          <w:marBottom w:val="0"/>
          <w:divBdr>
            <w:top w:val="none" w:sz="0" w:space="0" w:color="auto"/>
            <w:left w:val="none" w:sz="0" w:space="0" w:color="auto"/>
            <w:bottom w:val="none" w:sz="0" w:space="0" w:color="auto"/>
            <w:right w:val="none" w:sz="0" w:space="0" w:color="auto"/>
          </w:divBdr>
        </w:div>
        <w:div w:id="1323855035">
          <w:marLeft w:val="640"/>
          <w:marRight w:val="0"/>
          <w:marTop w:val="0"/>
          <w:marBottom w:val="0"/>
          <w:divBdr>
            <w:top w:val="none" w:sz="0" w:space="0" w:color="auto"/>
            <w:left w:val="none" w:sz="0" w:space="0" w:color="auto"/>
            <w:bottom w:val="none" w:sz="0" w:space="0" w:color="auto"/>
            <w:right w:val="none" w:sz="0" w:space="0" w:color="auto"/>
          </w:divBdr>
        </w:div>
        <w:div w:id="937443279">
          <w:marLeft w:val="640"/>
          <w:marRight w:val="0"/>
          <w:marTop w:val="0"/>
          <w:marBottom w:val="0"/>
          <w:divBdr>
            <w:top w:val="none" w:sz="0" w:space="0" w:color="auto"/>
            <w:left w:val="none" w:sz="0" w:space="0" w:color="auto"/>
            <w:bottom w:val="none" w:sz="0" w:space="0" w:color="auto"/>
            <w:right w:val="none" w:sz="0" w:space="0" w:color="auto"/>
          </w:divBdr>
        </w:div>
        <w:div w:id="855921000">
          <w:marLeft w:val="640"/>
          <w:marRight w:val="0"/>
          <w:marTop w:val="0"/>
          <w:marBottom w:val="0"/>
          <w:divBdr>
            <w:top w:val="none" w:sz="0" w:space="0" w:color="auto"/>
            <w:left w:val="none" w:sz="0" w:space="0" w:color="auto"/>
            <w:bottom w:val="none" w:sz="0" w:space="0" w:color="auto"/>
            <w:right w:val="none" w:sz="0" w:space="0" w:color="auto"/>
          </w:divBdr>
        </w:div>
      </w:divsChild>
    </w:div>
    <w:div w:id="103161751">
      <w:bodyDiv w:val="1"/>
      <w:marLeft w:val="0"/>
      <w:marRight w:val="0"/>
      <w:marTop w:val="0"/>
      <w:marBottom w:val="0"/>
      <w:divBdr>
        <w:top w:val="none" w:sz="0" w:space="0" w:color="auto"/>
        <w:left w:val="none" w:sz="0" w:space="0" w:color="auto"/>
        <w:bottom w:val="none" w:sz="0" w:space="0" w:color="auto"/>
        <w:right w:val="none" w:sz="0" w:space="0" w:color="auto"/>
      </w:divBdr>
      <w:divsChild>
        <w:div w:id="1609045118">
          <w:marLeft w:val="640"/>
          <w:marRight w:val="0"/>
          <w:marTop w:val="0"/>
          <w:marBottom w:val="0"/>
          <w:divBdr>
            <w:top w:val="none" w:sz="0" w:space="0" w:color="auto"/>
            <w:left w:val="none" w:sz="0" w:space="0" w:color="auto"/>
            <w:bottom w:val="none" w:sz="0" w:space="0" w:color="auto"/>
            <w:right w:val="none" w:sz="0" w:space="0" w:color="auto"/>
          </w:divBdr>
        </w:div>
        <w:div w:id="17776749">
          <w:marLeft w:val="640"/>
          <w:marRight w:val="0"/>
          <w:marTop w:val="0"/>
          <w:marBottom w:val="0"/>
          <w:divBdr>
            <w:top w:val="none" w:sz="0" w:space="0" w:color="auto"/>
            <w:left w:val="none" w:sz="0" w:space="0" w:color="auto"/>
            <w:bottom w:val="none" w:sz="0" w:space="0" w:color="auto"/>
            <w:right w:val="none" w:sz="0" w:space="0" w:color="auto"/>
          </w:divBdr>
        </w:div>
        <w:div w:id="1582645171">
          <w:marLeft w:val="640"/>
          <w:marRight w:val="0"/>
          <w:marTop w:val="0"/>
          <w:marBottom w:val="0"/>
          <w:divBdr>
            <w:top w:val="none" w:sz="0" w:space="0" w:color="auto"/>
            <w:left w:val="none" w:sz="0" w:space="0" w:color="auto"/>
            <w:bottom w:val="none" w:sz="0" w:space="0" w:color="auto"/>
            <w:right w:val="none" w:sz="0" w:space="0" w:color="auto"/>
          </w:divBdr>
        </w:div>
        <w:div w:id="1704207643">
          <w:marLeft w:val="640"/>
          <w:marRight w:val="0"/>
          <w:marTop w:val="0"/>
          <w:marBottom w:val="0"/>
          <w:divBdr>
            <w:top w:val="none" w:sz="0" w:space="0" w:color="auto"/>
            <w:left w:val="none" w:sz="0" w:space="0" w:color="auto"/>
            <w:bottom w:val="none" w:sz="0" w:space="0" w:color="auto"/>
            <w:right w:val="none" w:sz="0" w:space="0" w:color="auto"/>
          </w:divBdr>
        </w:div>
        <w:div w:id="422340188">
          <w:marLeft w:val="640"/>
          <w:marRight w:val="0"/>
          <w:marTop w:val="0"/>
          <w:marBottom w:val="0"/>
          <w:divBdr>
            <w:top w:val="none" w:sz="0" w:space="0" w:color="auto"/>
            <w:left w:val="none" w:sz="0" w:space="0" w:color="auto"/>
            <w:bottom w:val="none" w:sz="0" w:space="0" w:color="auto"/>
            <w:right w:val="none" w:sz="0" w:space="0" w:color="auto"/>
          </w:divBdr>
        </w:div>
        <w:div w:id="1116172626">
          <w:marLeft w:val="640"/>
          <w:marRight w:val="0"/>
          <w:marTop w:val="0"/>
          <w:marBottom w:val="0"/>
          <w:divBdr>
            <w:top w:val="none" w:sz="0" w:space="0" w:color="auto"/>
            <w:left w:val="none" w:sz="0" w:space="0" w:color="auto"/>
            <w:bottom w:val="none" w:sz="0" w:space="0" w:color="auto"/>
            <w:right w:val="none" w:sz="0" w:space="0" w:color="auto"/>
          </w:divBdr>
        </w:div>
        <w:div w:id="1661890126">
          <w:marLeft w:val="640"/>
          <w:marRight w:val="0"/>
          <w:marTop w:val="0"/>
          <w:marBottom w:val="0"/>
          <w:divBdr>
            <w:top w:val="none" w:sz="0" w:space="0" w:color="auto"/>
            <w:left w:val="none" w:sz="0" w:space="0" w:color="auto"/>
            <w:bottom w:val="none" w:sz="0" w:space="0" w:color="auto"/>
            <w:right w:val="none" w:sz="0" w:space="0" w:color="auto"/>
          </w:divBdr>
        </w:div>
        <w:div w:id="287931712">
          <w:marLeft w:val="640"/>
          <w:marRight w:val="0"/>
          <w:marTop w:val="0"/>
          <w:marBottom w:val="0"/>
          <w:divBdr>
            <w:top w:val="none" w:sz="0" w:space="0" w:color="auto"/>
            <w:left w:val="none" w:sz="0" w:space="0" w:color="auto"/>
            <w:bottom w:val="none" w:sz="0" w:space="0" w:color="auto"/>
            <w:right w:val="none" w:sz="0" w:space="0" w:color="auto"/>
          </w:divBdr>
        </w:div>
        <w:div w:id="532183933">
          <w:marLeft w:val="640"/>
          <w:marRight w:val="0"/>
          <w:marTop w:val="0"/>
          <w:marBottom w:val="0"/>
          <w:divBdr>
            <w:top w:val="none" w:sz="0" w:space="0" w:color="auto"/>
            <w:left w:val="none" w:sz="0" w:space="0" w:color="auto"/>
            <w:bottom w:val="none" w:sz="0" w:space="0" w:color="auto"/>
            <w:right w:val="none" w:sz="0" w:space="0" w:color="auto"/>
          </w:divBdr>
        </w:div>
        <w:div w:id="351492068">
          <w:marLeft w:val="640"/>
          <w:marRight w:val="0"/>
          <w:marTop w:val="0"/>
          <w:marBottom w:val="0"/>
          <w:divBdr>
            <w:top w:val="none" w:sz="0" w:space="0" w:color="auto"/>
            <w:left w:val="none" w:sz="0" w:space="0" w:color="auto"/>
            <w:bottom w:val="none" w:sz="0" w:space="0" w:color="auto"/>
            <w:right w:val="none" w:sz="0" w:space="0" w:color="auto"/>
          </w:divBdr>
        </w:div>
        <w:div w:id="1934704268">
          <w:marLeft w:val="640"/>
          <w:marRight w:val="0"/>
          <w:marTop w:val="0"/>
          <w:marBottom w:val="0"/>
          <w:divBdr>
            <w:top w:val="none" w:sz="0" w:space="0" w:color="auto"/>
            <w:left w:val="none" w:sz="0" w:space="0" w:color="auto"/>
            <w:bottom w:val="none" w:sz="0" w:space="0" w:color="auto"/>
            <w:right w:val="none" w:sz="0" w:space="0" w:color="auto"/>
          </w:divBdr>
        </w:div>
        <w:div w:id="1928877573">
          <w:marLeft w:val="640"/>
          <w:marRight w:val="0"/>
          <w:marTop w:val="0"/>
          <w:marBottom w:val="0"/>
          <w:divBdr>
            <w:top w:val="none" w:sz="0" w:space="0" w:color="auto"/>
            <w:left w:val="none" w:sz="0" w:space="0" w:color="auto"/>
            <w:bottom w:val="none" w:sz="0" w:space="0" w:color="auto"/>
            <w:right w:val="none" w:sz="0" w:space="0" w:color="auto"/>
          </w:divBdr>
        </w:div>
      </w:divsChild>
    </w:div>
    <w:div w:id="105388898">
      <w:bodyDiv w:val="1"/>
      <w:marLeft w:val="0"/>
      <w:marRight w:val="0"/>
      <w:marTop w:val="0"/>
      <w:marBottom w:val="0"/>
      <w:divBdr>
        <w:top w:val="none" w:sz="0" w:space="0" w:color="auto"/>
        <w:left w:val="none" w:sz="0" w:space="0" w:color="auto"/>
        <w:bottom w:val="none" w:sz="0" w:space="0" w:color="auto"/>
        <w:right w:val="none" w:sz="0" w:space="0" w:color="auto"/>
      </w:divBdr>
      <w:divsChild>
        <w:div w:id="1233540111">
          <w:marLeft w:val="640"/>
          <w:marRight w:val="0"/>
          <w:marTop w:val="0"/>
          <w:marBottom w:val="0"/>
          <w:divBdr>
            <w:top w:val="none" w:sz="0" w:space="0" w:color="auto"/>
            <w:left w:val="none" w:sz="0" w:space="0" w:color="auto"/>
            <w:bottom w:val="none" w:sz="0" w:space="0" w:color="auto"/>
            <w:right w:val="none" w:sz="0" w:space="0" w:color="auto"/>
          </w:divBdr>
        </w:div>
        <w:div w:id="1450050875">
          <w:marLeft w:val="640"/>
          <w:marRight w:val="0"/>
          <w:marTop w:val="0"/>
          <w:marBottom w:val="0"/>
          <w:divBdr>
            <w:top w:val="none" w:sz="0" w:space="0" w:color="auto"/>
            <w:left w:val="none" w:sz="0" w:space="0" w:color="auto"/>
            <w:bottom w:val="none" w:sz="0" w:space="0" w:color="auto"/>
            <w:right w:val="none" w:sz="0" w:space="0" w:color="auto"/>
          </w:divBdr>
        </w:div>
        <w:div w:id="1210188450">
          <w:marLeft w:val="640"/>
          <w:marRight w:val="0"/>
          <w:marTop w:val="0"/>
          <w:marBottom w:val="0"/>
          <w:divBdr>
            <w:top w:val="none" w:sz="0" w:space="0" w:color="auto"/>
            <w:left w:val="none" w:sz="0" w:space="0" w:color="auto"/>
            <w:bottom w:val="none" w:sz="0" w:space="0" w:color="auto"/>
            <w:right w:val="none" w:sz="0" w:space="0" w:color="auto"/>
          </w:divBdr>
        </w:div>
        <w:div w:id="1908373945">
          <w:marLeft w:val="640"/>
          <w:marRight w:val="0"/>
          <w:marTop w:val="0"/>
          <w:marBottom w:val="0"/>
          <w:divBdr>
            <w:top w:val="none" w:sz="0" w:space="0" w:color="auto"/>
            <w:left w:val="none" w:sz="0" w:space="0" w:color="auto"/>
            <w:bottom w:val="none" w:sz="0" w:space="0" w:color="auto"/>
            <w:right w:val="none" w:sz="0" w:space="0" w:color="auto"/>
          </w:divBdr>
        </w:div>
        <w:div w:id="1070352543">
          <w:marLeft w:val="640"/>
          <w:marRight w:val="0"/>
          <w:marTop w:val="0"/>
          <w:marBottom w:val="0"/>
          <w:divBdr>
            <w:top w:val="none" w:sz="0" w:space="0" w:color="auto"/>
            <w:left w:val="none" w:sz="0" w:space="0" w:color="auto"/>
            <w:bottom w:val="none" w:sz="0" w:space="0" w:color="auto"/>
            <w:right w:val="none" w:sz="0" w:space="0" w:color="auto"/>
          </w:divBdr>
        </w:div>
        <w:div w:id="1432697172">
          <w:marLeft w:val="640"/>
          <w:marRight w:val="0"/>
          <w:marTop w:val="0"/>
          <w:marBottom w:val="0"/>
          <w:divBdr>
            <w:top w:val="none" w:sz="0" w:space="0" w:color="auto"/>
            <w:left w:val="none" w:sz="0" w:space="0" w:color="auto"/>
            <w:bottom w:val="none" w:sz="0" w:space="0" w:color="auto"/>
            <w:right w:val="none" w:sz="0" w:space="0" w:color="auto"/>
          </w:divBdr>
        </w:div>
        <w:div w:id="882522833">
          <w:marLeft w:val="640"/>
          <w:marRight w:val="0"/>
          <w:marTop w:val="0"/>
          <w:marBottom w:val="0"/>
          <w:divBdr>
            <w:top w:val="none" w:sz="0" w:space="0" w:color="auto"/>
            <w:left w:val="none" w:sz="0" w:space="0" w:color="auto"/>
            <w:bottom w:val="none" w:sz="0" w:space="0" w:color="auto"/>
            <w:right w:val="none" w:sz="0" w:space="0" w:color="auto"/>
          </w:divBdr>
        </w:div>
        <w:div w:id="141778357">
          <w:marLeft w:val="640"/>
          <w:marRight w:val="0"/>
          <w:marTop w:val="0"/>
          <w:marBottom w:val="0"/>
          <w:divBdr>
            <w:top w:val="none" w:sz="0" w:space="0" w:color="auto"/>
            <w:left w:val="none" w:sz="0" w:space="0" w:color="auto"/>
            <w:bottom w:val="none" w:sz="0" w:space="0" w:color="auto"/>
            <w:right w:val="none" w:sz="0" w:space="0" w:color="auto"/>
          </w:divBdr>
        </w:div>
        <w:div w:id="1796486211">
          <w:marLeft w:val="640"/>
          <w:marRight w:val="0"/>
          <w:marTop w:val="0"/>
          <w:marBottom w:val="0"/>
          <w:divBdr>
            <w:top w:val="none" w:sz="0" w:space="0" w:color="auto"/>
            <w:left w:val="none" w:sz="0" w:space="0" w:color="auto"/>
            <w:bottom w:val="none" w:sz="0" w:space="0" w:color="auto"/>
            <w:right w:val="none" w:sz="0" w:space="0" w:color="auto"/>
          </w:divBdr>
        </w:div>
        <w:div w:id="511266293">
          <w:marLeft w:val="640"/>
          <w:marRight w:val="0"/>
          <w:marTop w:val="0"/>
          <w:marBottom w:val="0"/>
          <w:divBdr>
            <w:top w:val="none" w:sz="0" w:space="0" w:color="auto"/>
            <w:left w:val="none" w:sz="0" w:space="0" w:color="auto"/>
            <w:bottom w:val="none" w:sz="0" w:space="0" w:color="auto"/>
            <w:right w:val="none" w:sz="0" w:space="0" w:color="auto"/>
          </w:divBdr>
        </w:div>
        <w:div w:id="9453794">
          <w:marLeft w:val="640"/>
          <w:marRight w:val="0"/>
          <w:marTop w:val="0"/>
          <w:marBottom w:val="0"/>
          <w:divBdr>
            <w:top w:val="none" w:sz="0" w:space="0" w:color="auto"/>
            <w:left w:val="none" w:sz="0" w:space="0" w:color="auto"/>
            <w:bottom w:val="none" w:sz="0" w:space="0" w:color="auto"/>
            <w:right w:val="none" w:sz="0" w:space="0" w:color="auto"/>
          </w:divBdr>
        </w:div>
        <w:div w:id="1689139136">
          <w:marLeft w:val="640"/>
          <w:marRight w:val="0"/>
          <w:marTop w:val="0"/>
          <w:marBottom w:val="0"/>
          <w:divBdr>
            <w:top w:val="none" w:sz="0" w:space="0" w:color="auto"/>
            <w:left w:val="none" w:sz="0" w:space="0" w:color="auto"/>
            <w:bottom w:val="none" w:sz="0" w:space="0" w:color="auto"/>
            <w:right w:val="none" w:sz="0" w:space="0" w:color="auto"/>
          </w:divBdr>
        </w:div>
        <w:div w:id="1703939610">
          <w:marLeft w:val="640"/>
          <w:marRight w:val="0"/>
          <w:marTop w:val="0"/>
          <w:marBottom w:val="0"/>
          <w:divBdr>
            <w:top w:val="none" w:sz="0" w:space="0" w:color="auto"/>
            <w:left w:val="none" w:sz="0" w:space="0" w:color="auto"/>
            <w:bottom w:val="none" w:sz="0" w:space="0" w:color="auto"/>
            <w:right w:val="none" w:sz="0" w:space="0" w:color="auto"/>
          </w:divBdr>
        </w:div>
        <w:div w:id="643120380">
          <w:marLeft w:val="640"/>
          <w:marRight w:val="0"/>
          <w:marTop w:val="0"/>
          <w:marBottom w:val="0"/>
          <w:divBdr>
            <w:top w:val="none" w:sz="0" w:space="0" w:color="auto"/>
            <w:left w:val="none" w:sz="0" w:space="0" w:color="auto"/>
            <w:bottom w:val="none" w:sz="0" w:space="0" w:color="auto"/>
            <w:right w:val="none" w:sz="0" w:space="0" w:color="auto"/>
          </w:divBdr>
        </w:div>
        <w:div w:id="1328944614">
          <w:marLeft w:val="640"/>
          <w:marRight w:val="0"/>
          <w:marTop w:val="0"/>
          <w:marBottom w:val="0"/>
          <w:divBdr>
            <w:top w:val="none" w:sz="0" w:space="0" w:color="auto"/>
            <w:left w:val="none" w:sz="0" w:space="0" w:color="auto"/>
            <w:bottom w:val="none" w:sz="0" w:space="0" w:color="auto"/>
            <w:right w:val="none" w:sz="0" w:space="0" w:color="auto"/>
          </w:divBdr>
        </w:div>
        <w:div w:id="286130334">
          <w:marLeft w:val="640"/>
          <w:marRight w:val="0"/>
          <w:marTop w:val="0"/>
          <w:marBottom w:val="0"/>
          <w:divBdr>
            <w:top w:val="none" w:sz="0" w:space="0" w:color="auto"/>
            <w:left w:val="none" w:sz="0" w:space="0" w:color="auto"/>
            <w:bottom w:val="none" w:sz="0" w:space="0" w:color="auto"/>
            <w:right w:val="none" w:sz="0" w:space="0" w:color="auto"/>
          </w:divBdr>
        </w:div>
        <w:div w:id="1134064138">
          <w:marLeft w:val="640"/>
          <w:marRight w:val="0"/>
          <w:marTop w:val="0"/>
          <w:marBottom w:val="0"/>
          <w:divBdr>
            <w:top w:val="none" w:sz="0" w:space="0" w:color="auto"/>
            <w:left w:val="none" w:sz="0" w:space="0" w:color="auto"/>
            <w:bottom w:val="none" w:sz="0" w:space="0" w:color="auto"/>
            <w:right w:val="none" w:sz="0" w:space="0" w:color="auto"/>
          </w:divBdr>
        </w:div>
        <w:div w:id="966202706">
          <w:marLeft w:val="640"/>
          <w:marRight w:val="0"/>
          <w:marTop w:val="0"/>
          <w:marBottom w:val="0"/>
          <w:divBdr>
            <w:top w:val="none" w:sz="0" w:space="0" w:color="auto"/>
            <w:left w:val="none" w:sz="0" w:space="0" w:color="auto"/>
            <w:bottom w:val="none" w:sz="0" w:space="0" w:color="auto"/>
            <w:right w:val="none" w:sz="0" w:space="0" w:color="auto"/>
          </w:divBdr>
        </w:div>
        <w:div w:id="324165095">
          <w:marLeft w:val="640"/>
          <w:marRight w:val="0"/>
          <w:marTop w:val="0"/>
          <w:marBottom w:val="0"/>
          <w:divBdr>
            <w:top w:val="none" w:sz="0" w:space="0" w:color="auto"/>
            <w:left w:val="none" w:sz="0" w:space="0" w:color="auto"/>
            <w:bottom w:val="none" w:sz="0" w:space="0" w:color="auto"/>
            <w:right w:val="none" w:sz="0" w:space="0" w:color="auto"/>
          </w:divBdr>
        </w:div>
        <w:div w:id="318340750">
          <w:marLeft w:val="640"/>
          <w:marRight w:val="0"/>
          <w:marTop w:val="0"/>
          <w:marBottom w:val="0"/>
          <w:divBdr>
            <w:top w:val="none" w:sz="0" w:space="0" w:color="auto"/>
            <w:left w:val="none" w:sz="0" w:space="0" w:color="auto"/>
            <w:bottom w:val="none" w:sz="0" w:space="0" w:color="auto"/>
            <w:right w:val="none" w:sz="0" w:space="0" w:color="auto"/>
          </w:divBdr>
        </w:div>
        <w:div w:id="1717506808">
          <w:marLeft w:val="640"/>
          <w:marRight w:val="0"/>
          <w:marTop w:val="0"/>
          <w:marBottom w:val="0"/>
          <w:divBdr>
            <w:top w:val="none" w:sz="0" w:space="0" w:color="auto"/>
            <w:left w:val="none" w:sz="0" w:space="0" w:color="auto"/>
            <w:bottom w:val="none" w:sz="0" w:space="0" w:color="auto"/>
            <w:right w:val="none" w:sz="0" w:space="0" w:color="auto"/>
          </w:divBdr>
        </w:div>
        <w:div w:id="1802265115">
          <w:marLeft w:val="640"/>
          <w:marRight w:val="0"/>
          <w:marTop w:val="0"/>
          <w:marBottom w:val="0"/>
          <w:divBdr>
            <w:top w:val="none" w:sz="0" w:space="0" w:color="auto"/>
            <w:left w:val="none" w:sz="0" w:space="0" w:color="auto"/>
            <w:bottom w:val="none" w:sz="0" w:space="0" w:color="auto"/>
            <w:right w:val="none" w:sz="0" w:space="0" w:color="auto"/>
          </w:divBdr>
        </w:div>
        <w:div w:id="513765837">
          <w:marLeft w:val="640"/>
          <w:marRight w:val="0"/>
          <w:marTop w:val="0"/>
          <w:marBottom w:val="0"/>
          <w:divBdr>
            <w:top w:val="none" w:sz="0" w:space="0" w:color="auto"/>
            <w:left w:val="none" w:sz="0" w:space="0" w:color="auto"/>
            <w:bottom w:val="none" w:sz="0" w:space="0" w:color="auto"/>
            <w:right w:val="none" w:sz="0" w:space="0" w:color="auto"/>
          </w:divBdr>
        </w:div>
        <w:div w:id="926309282">
          <w:marLeft w:val="640"/>
          <w:marRight w:val="0"/>
          <w:marTop w:val="0"/>
          <w:marBottom w:val="0"/>
          <w:divBdr>
            <w:top w:val="none" w:sz="0" w:space="0" w:color="auto"/>
            <w:left w:val="none" w:sz="0" w:space="0" w:color="auto"/>
            <w:bottom w:val="none" w:sz="0" w:space="0" w:color="auto"/>
            <w:right w:val="none" w:sz="0" w:space="0" w:color="auto"/>
          </w:divBdr>
        </w:div>
        <w:div w:id="124199183">
          <w:marLeft w:val="640"/>
          <w:marRight w:val="0"/>
          <w:marTop w:val="0"/>
          <w:marBottom w:val="0"/>
          <w:divBdr>
            <w:top w:val="none" w:sz="0" w:space="0" w:color="auto"/>
            <w:left w:val="none" w:sz="0" w:space="0" w:color="auto"/>
            <w:bottom w:val="none" w:sz="0" w:space="0" w:color="auto"/>
            <w:right w:val="none" w:sz="0" w:space="0" w:color="auto"/>
          </w:divBdr>
        </w:div>
      </w:divsChild>
    </w:div>
    <w:div w:id="107240429">
      <w:bodyDiv w:val="1"/>
      <w:marLeft w:val="0"/>
      <w:marRight w:val="0"/>
      <w:marTop w:val="0"/>
      <w:marBottom w:val="0"/>
      <w:divBdr>
        <w:top w:val="none" w:sz="0" w:space="0" w:color="auto"/>
        <w:left w:val="none" w:sz="0" w:space="0" w:color="auto"/>
        <w:bottom w:val="none" w:sz="0" w:space="0" w:color="auto"/>
        <w:right w:val="none" w:sz="0" w:space="0" w:color="auto"/>
      </w:divBdr>
      <w:divsChild>
        <w:div w:id="468523044">
          <w:marLeft w:val="640"/>
          <w:marRight w:val="0"/>
          <w:marTop w:val="0"/>
          <w:marBottom w:val="0"/>
          <w:divBdr>
            <w:top w:val="none" w:sz="0" w:space="0" w:color="auto"/>
            <w:left w:val="none" w:sz="0" w:space="0" w:color="auto"/>
            <w:bottom w:val="none" w:sz="0" w:space="0" w:color="auto"/>
            <w:right w:val="none" w:sz="0" w:space="0" w:color="auto"/>
          </w:divBdr>
        </w:div>
        <w:div w:id="1825659446">
          <w:marLeft w:val="640"/>
          <w:marRight w:val="0"/>
          <w:marTop w:val="0"/>
          <w:marBottom w:val="0"/>
          <w:divBdr>
            <w:top w:val="none" w:sz="0" w:space="0" w:color="auto"/>
            <w:left w:val="none" w:sz="0" w:space="0" w:color="auto"/>
            <w:bottom w:val="none" w:sz="0" w:space="0" w:color="auto"/>
            <w:right w:val="none" w:sz="0" w:space="0" w:color="auto"/>
          </w:divBdr>
        </w:div>
        <w:div w:id="1350527486">
          <w:marLeft w:val="640"/>
          <w:marRight w:val="0"/>
          <w:marTop w:val="0"/>
          <w:marBottom w:val="0"/>
          <w:divBdr>
            <w:top w:val="none" w:sz="0" w:space="0" w:color="auto"/>
            <w:left w:val="none" w:sz="0" w:space="0" w:color="auto"/>
            <w:bottom w:val="none" w:sz="0" w:space="0" w:color="auto"/>
            <w:right w:val="none" w:sz="0" w:space="0" w:color="auto"/>
          </w:divBdr>
        </w:div>
        <w:div w:id="303705445">
          <w:marLeft w:val="640"/>
          <w:marRight w:val="0"/>
          <w:marTop w:val="0"/>
          <w:marBottom w:val="0"/>
          <w:divBdr>
            <w:top w:val="none" w:sz="0" w:space="0" w:color="auto"/>
            <w:left w:val="none" w:sz="0" w:space="0" w:color="auto"/>
            <w:bottom w:val="none" w:sz="0" w:space="0" w:color="auto"/>
            <w:right w:val="none" w:sz="0" w:space="0" w:color="auto"/>
          </w:divBdr>
        </w:div>
        <w:div w:id="1005480993">
          <w:marLeft w:val="640"/>
          <w:marRight w:val="0"/>
          <w:marTop w:val="0"/>
          <w:marBottom w:val="0"/>
          <w:divBdr>
            <w:top w:val="none" w:sz="0" w:space="0" w:color="auto"/>
            <w:left w:val="none" w:sz="0" w:space="0" w:color="auto"/>
            <w:bottom w:val="none" w:sz="0" w:space="0" w:color="auto"/>
            <w:right w:val="none" w:sz="0" w:space="0" w:color="auto"/>
          </w:divBdr>
        </w:div>
        <w:div w:id="283657282">
          <w:marLeft w:val="640"/>
          <w:marRight w:val="0"/>
          <w:marTop w:val="0"/>
          <w:marBottom w:val="0"/>
          <w:divBdr>
            <w:top w:val="none" w:sz="0" w:space="0" w:color="auto"/>
            <w:left w:val="none" w:sz="0" w:space="0" w:color="auto"/>
            <w:bottom w:val="none" w:sz="0" w:space="0" w:color="auto"/>
            <w:right w:val="none" w:sz="0" w:space="0" w:color="auto"/>
          </w:divBdr>
        </w:div>
        <w:div w:id="1365205215">
          <w:marLeft w:val="640"/>
          <w:marRight w:val="0"/>
          <w:marTop w:val="0"/>
          <w:marBottom w:val="0"/>
          <w:divBdr>
            <w:top w:val="none" w:sz="0" w:space="0" w:color="auto"/>
            <w:left w:val="none" w:sz="0" w:space="0" w:color="auto"/>
            <w:bottom w:val="none" w:sz="0" w:space="0" w:color="auto"/>
            <w:right w:val="none" w:sz="0" w:space="0" w:color="auto"/>
          </w:divBdr>
        </w:div>
        <w:div w:id="971523007">
          <w:marLeft w:val="640"/>
          <w:marRight w:val="0"/>
          <w:marTop w:val="0"/>
          <w:marBottom w:val="0"/>
          <w:divBdr>
            <w:top w:val="none" w:sz="0" w:space="0" w:color="auto"/>
            <w:left w:val="none" w:sz="0" w:space="0" w:color="auto"/>
            <w:bottom w:val="none" w:sz="0" w:space="0" w:color="auto"/>
            <w:right w:val="none" w:sz="0" w:space="0" w:color="auto"/>
          </w:divBdr>
        </w:div>
        <w:div w:id="978998187">
          <w:marLeft w:val="640"/>
          <w:marRight w:val="0"/>
          <w:marTop w:val="0"/>
          <w:marBottom w:val="0"/>
          <w:divBdr>
            <w:top w:val="none" w:sz="0" w:space="0" w:color="auto"/>
            <w:left w:val="none" w:sz="0" w:space="0" w:color="auto"/>
            <w:bottom w:val="none" w:sz="0" w:space="0" w:color="auto"/>
            <w:right w:val="none" w:sz="0" w:space="0" w:color="auto"/>
          </w:divBdr>
        </w:div>
        <w:div w:id="645863885">
          <w:marLeft w:val="640"/>
          <w:marRight w:val="0"/>
          <w:marTop w:val="0"/>
          <w:marBottom w:val="0"/>
          <w:divBdr>
            <w:top w:val="none" w:sz="0" w:space="0" w:color="auto"/>
            <w:left w:val="none" w:sz="0" w:space="0" w:color="auto"/>
            <w:bottom w:val="none" w:sz="0" w:space="0" w:color="auto"/>
            <w:right w:val="none" w:sz="0" w:space="0" w:color="auto"/>
          </w:divBdr>
        </w:div>
        <w:div w:id="1416702860">
          <w:marLeft w:val="640"/>
          <w:marRight w:val="0"/>
          <w:marTop w:val="0"/>
          <w:marBottom w:val="0"/>
          <w:divBdr>
            <w:top w:val="none" w:sz="0" w:space="0" w:color="auto"/>
            <w:left w:val="none" w:sz="0" w:space="0" w:color="auto"/>
            <w:bottom w:val="none" w:sz="0" w:space="0" w:color="auto"/>
            <w:right w:val="none" w:sz="0" w:space="0" w:color="auto"/>
          </w:divBdr>
        </w:div>
        <w:div w:id="1712606355">
          <w:marLeft w:val="640"/>
          <w:marRight w:val="0"/>
          <w:marTop w:val="0"/>
          <w:marBottom w:val="0"/>
          <w:divBdr>
            <w:top w:val="none" w:sz="0" w:space="0" w:color="auto"/>
            <w:left w:val="none" w:sz="0" w:space="0" w:color="auto"/>
            <w:bottom w:val="none" w:sz="0" w:space="0" w:color="auto"/>
            <w:right w:val="none" w:sz="0" w:space="0" w:color="auto"/>
          </w:divBdr>
        </w:div>
        <w:div w:id="733894055">
          <w:marLeft w:val="640"/>
          <w:marRight w:val="0"/>
          <w:marTop w:val="0"/>
          <w:marBottom w:val="0"/>
          <w:divBdr>
            <w:top w:val="none" w:sz="0" w:space="0" w:color="auto"/>
            <w:left w:val="none" w:sz="0" w:space="0" w:color="auto"/>
            <w:bottom w:val="none" w:sz="0" w:space="0" w:color="auto"/>
            <w:right w:val="none" w:sz="0" w:space="0" w:color="auto"/>
          </w:divBdr>
        </w:div>
        <w:div w:id="1600989528">
          <w:marLeft w:val="640"/>
          <w:marRight w:val="0"/>
          <w:marTop w:val="0"/>
          <w:marBottom w:val="0"/>
          <w:divBdr>
            <w:top w:val="none" w:sz="0" w:space="0" w:color="auto"/>
            <w:left w:val="none" w:sz="0" w:space="0" w:color="auto"/>
            <w:bottom w:val="none" w:sz="0" w:space="0" w:color="auto"/>
            <w:right w:val="none" w:sz="0" w:space="0" w:color="auto"/>
          </w:divBdr>
        </w:div>
        <w:div w:id="1614435049">
          <w:marLeft w:val="640"/>
          <w:marRight w:val="0"/>
          <w:marTop w:val="0"/>
          <w:marBottom w:val="0"/>
          <w:divBdr>
            <w:top w:val="none" w:sz="0" w:space="0" w:color="auto"/>
            <w:left w:val="none" w:sz="0" w:space="0" w:color="auto"/>
            <w:bottom w:val="none" w:sz="0" w:space="0" w:color="auto"/>
            <w:right w:val="none" w:sz="0" w:space="0" w:color="auto"/>
          </w:divBdr>
        </w:div>
        <w:div w:id="1081216223">
          <w:marLeft w:val="640"/>
          <w:marRight w:val="0"/>
          <w:marTop w:val="0"/>
          <w:marBottom w:val="0"/>
          <w:divBdr>
            <w:top w:val="none" w:sz="0" w:space="0" w:color="auto"/>
            <w:left w:val="none" w:sz="0" w:space="0" w:color="auto"/>
            <w:bottom w:val="none" w:sz="0" w:space="0" w:color="auto"/>
            <w:right w:val="none" w:sz="0" w:space="0" w:color="auto"/>
          </w:divBdr>
        </w:div>
        <w:div w:id="1436560575">
          <w:marLeft w:val="640"/>
          <w:marRight w:val="0"/>
          <w:marTop w:val="0"/>
          <w:marBottom w:val="0"/>
          <w:divBdr>
            <w:top w:val="none" w:sz="0" w:space="0" w:color="auto"/>
            <w:left w:val="none" w:sz="0" w:space="0" w:color="auto"/>
            <w:bottom w:val="none" w:sz="0" w:space="0" w:color="auto"/>
            <w:right w:val="none" w:sz="0" w:space="0" w:color="auto"/>
          </w:divBdr>
        </w:div>
        <w:div w:id="1026517588">
          <w:marLeft w:val="640"/>
          <w:marRight w:val="0"/>
          <w:marTop w:val="0"/>
          <w:marBottom w:val="0"/>
          <w:divBdr>
            <w:top w:val="none" w:sz="0" w:space="0" w:color="auto"/>
            <w:left w:val="none" w:sz="0" w:space="0" w:color="auto"/>
            <w:bottom w:val="none" w:sz="0" w:space="0" w:color="auto"/>
            <w:right w:val="none" w:sz="0" w:space="0" w:color="auto"/>
          </w:divBdr>
        </w:div>
        <w:div w:id="453982611">
          <w:marLeft w:val="640"/>
          <w:marRight w:val="0"/>
          <w:marTop w:val="0"/>
          <w:marBottom w:val="0"/>
          <w:divBdr>
            <w:top w:val="none" w:sz="0" w:space="0" w:color="auto"/>
            <w:left w:val="none" w:sz="0" w:space="0" w:color="auto"/>
            <w:bottom w:val="none" w:sz="0" w:space="0" w:color="auto"/>
            <w:right w:val="none" w:sz="0" w:space="0" w:color="auto"/>
          </w:divBdr>
        </w:div>
        <w:div w:id="1364866661">
          <w:marLeft w:val="640"/>
          <w:marRight w:val="0"/>
          <w:marTop w:val="0"/>
          <w:marBottom w:val="0"/>
          <w:divBdr>
            <w:top w:val="none" w:sz="0" w:space="0" w:color="auto"/>
            <w:left w:val="none" w:sz="0" w:space="0" w:color="auto"/>
            <w:bottom w:val="none" w:sz="0" w:space="0" w:color="auto"/>
            <w:right w:val="none" w:sz="0" w:space="0" w:color="auto"/>
          </w:divBdr>
        </w:div>
        <w:div w:id="2076582501">
          <w:marLeft w:val="640"/>
          <w:marRight w:val="0"/>
          <w:marTop w:val="0"/>
          <w:marBottom w:val="0"/>
          <w:divBdr>
            <w:top w:val="none" w:sz="0" w:space="0" w:color="auto"/>
            <w:left w:val="none" w:sz="0" w:space="0" w:color="auto"/>
            <w:bottom w:val="none" w:sz="0" w:space="0" w:color="auto"/>
            <w:right w:val="none" w:sz="0" w:space="0" w:color="auto"/>
          </w:divBdr>
        </w:div>
        <w:div w:id="1924365035">
          <w:marLeft w:val="640"/>
          <w:marRight w:val="0"/>
          <w:marTop w:val="0"/>
          <w:marBottom w:val="0"/>
          <w:divBdr>
            <w:top w:val="none" w:sz="0" w:space="0" w:color="auto"/>
            <w:left w:val="none" w:sz="0" w:space="0" w:color="auto"/>
            <w:bottom w:val="none" w:sz="0" w:space="0" w:color="auto"/>
            <w:right w:val="none" w:sz="0" w:space="0" w:color="auto"/>
          </w:divBdr>
        </w:div>
        <w:div w:id="473330357">
          <w:marLeft w:val="640"/>
          <w:marRight w:val="0"/>
          <w:marTop w:val="0"/>
          <w:marBottom w:val="0"/>
          <w:divBdr>
            <w:top w:val="none" w:sz="0" w:space="0" w:color="auto"/>
            <w:left w:val="none" w:sz="0" w:space="0" w:color="auto"/>
            <w:bottom w:val="none" w:sz="0" w:space="0" w:color="auto"/>
            <w:right w:val="none" w:sz="0" w:space="0" w:color="auto"/>
          </w:divBdr>
        </w:div>
        <w:div w:id="2068412307">
          <w:marLeft w:val="640"/>
          <w:marRight w:val="0"/>
          <w:marTop w:val="0"/>
          <w:marBottom w:val="0"/>
          <w:divBdr>
            <w:top w:val="none" w:sz="0" w:space="0" w:color="auto"/>
            <w:left w:val="none" w:sz="0" w:space="0" w:color="auto"/>
            <w:bottom w:val="none" w:sz="0" w:space="0" w:color="auto"/>
            <w:right w:val="none" w:sz="0" w:space="0" w:color="auto"/>
          </w:divBdr>
        </w:div>
        <w:div w:id="616717303">
          <w:marLeft w:val="640"/>
          <w:marRight w:val="0"/>
          <w:marTop w:val="0"/>
          <w:marBottom w:val="0"/>
          <w:divBdr>
            <w:top w:val="none" w:sz="0" w:space="0" w:color="auto"/>
            <w:left w:val="none" w:sz="0" w:space="0" w:color="auto"/>
            <w:bottom w:val="none" w:sz="0" w:space="0" w:color="auto"/>
            <w:right w:val="none" w:sz="0" w:space="0" w:color="auto"/>
          </w:divBdr>
        </w:div>
        <w:div w:id="1939948627">
          <w:marLeft w:val="640"/>
          <w:marRight w:val="0"/>
          <w:marTop w:val="0"/>
          <w:marBottom w:val="0"/>
          <w:divBdr>
            <w:top w:val="none" w:sz="0" w:space="0" w:color="auto"/>
            <w:left w:val="none" w:sz="0" w:space="0" w:color="auto"/>
            <w:bottom w:val="none" w:sz="0" w:space="0" w:color="auto"/>
            <w:right w:val="none" w:sz="0" w:space="0" w:color="auto"/>
          </w:divBdr>
        </w:div>
      </w:divsChild>
    </w:div>
    <w:div w:id="107895048">
      <w:bodyDiv w:val="1"/>
      <w:marLeft w:val="0"/>
      <w:marRight w:val="0"/>
      <w:marTop w:val="0"/>
      <w:marBottom w:val="0"/>
      <w:divBdr>
        <w:top w:val="none" w:sz="0" w:space="0" w:color="auto"/>
        <w:left w:val="none" w:sz="0" w:space="0" w:color="auto"/>
        <w:bottom w:val="none" w:sz="0" w:space="0" w:color="auto"/>
        <w:right w:val="none" w:sz="0" w:space="0" w:color="auto"/>
      </w:divBdr>
      <w:divsChild>
        <w:div w:id="1740860133">
          <w:marLeft w:val="640"/>
          <w:marRight w:val="0"/>
          <w:marTop w:val="0"/>
          <w:marBottom w:val="0"/>
          <w:divBdr>
            <w:top w:val="none" w:sz="0" w:space="0" w:color="auto"/>
            <w:left w:val="none" w:sz="0" w:space="0" w:color="auto"/>
            <w:bottom w:val="none" w:sz="0" w:space="0" w:color="auto"/>
            <w:right w:val="none" w:sz="0" w:space="0" w:color="auto"/>
          </w:divBdr>
        </w:div>
        <w:div w:id="1676304991">
          <w:marLeft w:val="640"/>
          <w:marRight w:val="0"/>
          <w:marTop w:val="0"/>
          <w:marBottom w:val="0"/>
          <w:divBdr>
            <w:top w:val="none" w:sz="0" w:space="0" w:color="auto"/>
            <w:left w:val="none" w:sz="0" w:space="0" w:color="auto"/>
            <w:bottom w:val="none" w:sz="0" w:space="0" w:color="auto"/>
            <w:right w:val="none" w:sz="0" w:space="0" w:color="auto"/>
          </w:divBdr>
        </w:div>
        <w:div w:id="1767186103">
          <w:marLeft w:val="640"/>
          <w:marRight w:val="0"/>
          <w:marTop w:val="0"/>
          <w:marBottom w:val="0"/>
          <w:divBdr>
            <w:top w:val="none" w:sz="0" w:space="0" w:color="auto"/>
            <w:left w:val="none" w:sz="0" w:space="0" w:color="auto"/>
            <w:bottom w:val="none" w:sz="0" w:space="0" w:color="auto"/>
            <w:right w:val="none" w:sz="0" w:space="0" w:color="auto"/>
          </w:divBdr>
        </w:div>
        <w:div w:id="1860660418">
          <w:marLeft w:val="640"/>
          <w:marRight w:val="0"/>
          <w:marTop w:val="0"/>
          <w:marBottom w:val="0"/>
          <w:divBdr>
            <w:top w:val="none" w:sz="0" w:space="0" w:color="auto"/>
            <w:left w:val="none" w:sz="0" w:space="0" w:color="auto"/>
            <w:bottom w:val="none" w:sz="0" w:space="0" w:color="auto"/>
            <w:right w:val="none" w:sz="0" w:space="0" w:color="auto"/>
          </w:divBdr>
        </w:div>
        <w:div w:id="1291781637">
          <w:marLeft w:val="640"/>
          <w:marRight w:val="0"/>
          <w:marTop w:val="0"/>
          <w:marBottom w:val="0"/>
          <w:divBdr>
            <w:top w:val="none" w:sz="0" w:space="0" w:color="auto"/>
            <w:left w:val="none" w:sz="0" w:space="0" w:color="auto"/>
            <w:bottom w:val="none" w:sz="0" w:space="0" w:color="auto"/>
            <w:right w:val="none" w:sz="0" w:space="0" w:color="auto"/>
          </w:divBdr>
        </w:div>
        <w:div w:id="7677963">
          <w:marLeft w:val="640"/>
          <w:marRight w:val="0"/>
          <w:marTop w:val="0"/>
          <w:marBottom w:val="0"/>
          <w:divBdr>
            <w:top w:val="none" w:sz="0" w:space="0" w:color="auto"/>
            <w:left w:val="none" w:sz="0" w:space="0" w:color="auto"/>
            <w:bottom w:val="none" w:sz="0" w:space="0" w:color="auto"/>
            <w:right w:val="none" w:sz="0" w:space="0" w:color="auto"/>
          </w:divBdr>
        </w:div>
        <w:div w:id="336351077">
          <w:marLeft w:val="640"/>
          <w:marRight w:val="0"/>
          <w:marTop w:val="0"/>
          <w:marBottom w:val="0"/>
          <w:divBdr>
            <w:top w:val="none" w:sz="0" w:space="0" w:color="auto"/>
            <w:left w:val="none" w:sz="0" w:space="0" w:color="auto"/>
            <w:bottom w:val="none" w:sz="0" w:space="0" w:color="auto"/>
            <w:right w:val="none" w:sz="0" w:space="0" w:color="auto"/>
          </w:divBdr>
        </w:div>
        <w:div w:id="1326086493">
          <w:marLeft w:val="640"/>
          <w:marRight w:val="0"/>
          <w:marTop w:val="0"/>
          <w:marBottom w:val="0"/>
          <w:divBdr>
            <w:top w:val="none" w:sz="0" w:space="0" w:color="auto"/>
            <w:left w:val="none" w:sz="0" w:space="0" w:color="auto"/>
            <w:bottom w:val="none" w:sz="0" w:space="0" w:color="auto"/>
            <w:right w:val="none" w:sz="0" w:space="0" w:color="auto"/>
          </w:divBdr>
        </w:div>
        <w:div w:id="1148589722">
          <w:marLeft w:val="640"/>
          <w:marRight w:val="0"/>
          <w:marTop w:val="0"/>
          <w:marBottom w:val="0"/>
          <w:divBdr>
            <w:top w:val="none" w:sz="0" w:space="0" w:color="auto"/>
            <w:left w:val="none" w:sz="0" w:space="0" w:color="auto"/>
            <w:bottom w:val="none" w:sz="0" w:space="0" w:color="auto"/>
            <w:right w:val="none" w:sz="0" w:space="0" w:color="auto"/>
          </w:divBdr>
        </w:div>
        <w:div w:id="192500511">
          <w:marLeft w:val="640"/>
          <w:marRight w:val="0"/>
          <w:marTop w:val="0"/>
          <w:marBottom w:val="0"/>
          <w:divBdr>
            <w:top w:val="none" w:sz="0" w:space="0" w:color="auto"/>
            <w:left w:val="none" w:sz="0" w:space="0" w:color="auto"/>
            <w:bottom w:val="none" w:sz="0" w:space="0" w:color="auto"/>
            <w:right w:val="none" w:sz="0" w:space="0" w:color="auto"/>
          </w:divBdr>
        </w:div>
        <w:div w:id="1005061199">
          <w:marLeft w:val="640"/>
          <w:marRight w:val="0"/>
          <w:marTop w:val="0"/>
          <w:marBottom w:val="0"/>
          <w:divBdr>
            <w:top w:val="none" w:sz="0" w:space="0" w:color="auto"/>
            <w:left w:val="none" w:sz="0" w:space="0" w:color="auto"/>
            <w:bottom w:val="none" w:sz="0" w:space="0" w:color="auto"/>
            <w:right w:val="none" w:sz="0" w:space="0" w:color="auto"/>
          </w:divBdr>
        </w:div>
      </w:divsChild>
    </w:div>
    <w:div w:id="118955901">
      <w:bodyDiv w:val="1"/>
      <w:marLeft w:val="0"/>
      <w:marRight w:val="0"/>
      <w:marTop w:val="0"/>
      <w:marBottom w:val="0"/>
      <w:divBdr>
        <w:top w:val="none" w:sz="0" w:space="0" w:color="auto"/>
        <w:left w:val="none" w:sz="0" w:space="0" w:color="auto"/>
        <w:bottom w:val="none" w:sz="0" w:space="0" w:color="auto"/>
        <w:right w:val="none" w:sz="0" w:space="0" w:color="auto"/>
      </w:divBdr>
      <w:divsChild>
        <w:div w:id="643005854">
          <w:marLeft w:val="640"/>
          <w:marRight w:val="0"/>
          <w:marTop w:val="0"/>
          <w:marBottom w:val="0"/>
          <w:divBdr>
            <w:top w:val="none" w:sz="0" w:space="0" w:color="auto"/>
            <w:left w:val="none" w:sz="0" w:space="0" w:color="auto"/>
            <w:bottom w:val="none" w:sz="0" w:space="0" w:color="auto"/>
            <w:right w:val="none" w:sz="0" w:space="0" w:color="auto"/>
          </w:divBdr>
        </w:div>
        <w:div w:id="616302982">
          <w:marLeft w:val="640"/>
          <w:marRight w:val="0"/>
          <w:marTop w:val="0"/>
          <w:marBottom w:val="0"/>
          <w:divBdr>
            <w:top w:val="none" w:sz="0" w:space="0" w:color="auto"/>
            <w:left w:val="none" w:sz="0" w:space="0" w:color="auto"/>
            <w:bottom w:val="none" w:sz="0" w:space="0" w:color="auto"/>
            <w:right w:val="none" w:sz="0" w:space="0" w:color="auto"/>
          </w:divBdr>
        </w:div>
        <w:div w:id="887565945">
          <w:marLeft w:val="640"/>
          <w:marRight w:val="0"/>
          <w:marTop w:val="0"/>
          <w:marBottom w:val="0"/>
          <w:divBdr>
            <w:top w:val="none" w:sz="0" w:space="0" w:color="auto"/>
            <w:left w:val="none" w:sz="0" w:space="0" w:color="auto"/>
            <w:bottom w:val="none" w:sz="0" w:space="0" w:color="auto"/>
            <w:right w:val="none" w:sz="0" w:space="0" w:color="auto"/>
          </w:divBdr>
        </w:div>
        <w:div w:id="838618559">
          <w:marLeft w:val="640"/>
          <w:marRight w:val="0"/>
          <w:marTop w:val="0"/>
          <w:marBottom w:val="0"/>
          <w:divBdr>
            <w:top w:val="none" w:sz="0" w:space="0" w:color="auto"/>
            <w:left w:val="none" w:sz="0" w:space="0" w:color="auto"/>
            <w:bottom w:val="none" w:sz="0" w:space="0" w:color="auto"/>
            <w:right w:val="none" w:sz="0" w:space="0" w:color="auto"/>
          </w:divBdr>
        </w:div>
        <w:div w:id="1807242108">
          <w:marLeft w:val="640"/>
          <w:marRight w:val="0"/>
          <w:marTop w:val="0"/>
          <w:marBottom w:val="0"/>
          <w:divBdr>
            <w:top w:val="none" w:sz="0" w:space="0" w:color="auto"/>
            <w:left w:val="none" w:sz="0" w:space="0" w:color="auto"/>
            <w:bottom w:val="none" w:sz="0" w:space="0" w:color="auto"/>
            <w:right w:val="none" w:sz="0" w:space="0" w:color="auto"/>
          </w:divBdr>
        </w:div>
        <w:div w:id="400064447">
          <w:marLeft w:val="640"/>
          <w:marRight w:val="0"/>
          <w:marTop w:val="0"/>
          <w:marBottom w:val="0"/>
          <w:divBdr>
            <w:top w:val="none" w:sz="0" w:space="0" w:color="auto"/>
            <w:left w:val="none" w:sz="0" w:space="0" w:color="auto"/>
            <w:bottom w:val="none" w:sz="0" w:space="0" w:color="auto"/>
            <w:right w:val="none" w:sz="0" w:space="0" w:color="auto"/>
          </w:divBdr>
        </w:div>
        <w:div w:id="707723690">
          <w:marLeft w:val="640"/>
          <w:marRight w:val="0"/>
          <w:marTop w:val="0"/>
          <w:marBottom w:val="0"/>
          <w:divBdr>
            <w:top w:val="none" w:sz="0" w:space="0" w:color="auto"/>
            <w:left w:val="none" w:sz="0" w:space="0" w:color="auto"/>
            <w:bottom w:val="none" w:sz="0" w:space="0" w:color="auto"/>
            <w:right w:val="none" w:sz="0" w:space="0" w:color="auto"/>
          </w:divBdr>
        </w:div>
        <w:div w:id="666174273">
          <w:marLeft w:val="640"/>
          <w:marRight w:val="0"/>
          <w:marTop w:val="0"/>
          <w:marBottom w:val="0"/>
          <w:divBdr>
            <w:top w:val="none" w:sz="0" w:space="0" w:color="auto"/>
            <w:left w:val="none" w:sz="0" w:space="0" w:color="auto"/>
            <w:bottom w:val="none" w:sz="0" w:space="0" w:color="auto"/>
            <w:right w:val="none" w:sz="0" w:space="0" w:color="auto"/>
          </w:divBdr>
        </w:div>
        <w:div w:id="587662286">
          <w:marLeft w:val="640"/>
          <w:marRight w:val="0"/>
          <w:marTop w:val="0"/>
          <w:marBottom w:val="0"/>
          <w:divBdr>
            <w:top w:val="none" w:sz="0" w:space="0" w:color="auto"/>
            <w:left w:val="none" w:sz="0" w:space="0" w:color="auto"/>
            <w:bottom w:val="none" w:sz="0" w:space="0" w:color="auto"/>
            <w:right w:val="none" w:sz="0" w:space="0" w:color="auto"/>
          </w:divBdr>
        </w:div>
        <w:div w:id="624652428">
          <w:marLeft w:val="640"/>
          <w:marRight w:val="0"/>
          <w:marTop w:val="0"/>
          <w:marBottom w:val="0"/>
          <w:divBdr>
            <w:top w:val="none" w:sz="0" w:space="0" w:color="auto"/>
            <w:left w:val="none" w:sz="0" w:space="0" w:color="auto"/>
            <w:bottom w:val="none" w:sz="0" w:space="0" w:color="auto"/>
            <w:right w:val="none" w:sz="0" w:space="0" w:color="auto"/>
          </w:divBdr>
        </w:div>
        <w:div w:id="130296193">
          <w:marLeft w:val="640"/>
          <w:marRight w:val="0"/>
          <w:marTop w:val="0"/>
          <w:marBottom w:val="0"/>
          <w:divBdr>
            <w:top w:val="none" w:sz="0" w:space="0" w:color="auto"/>
            <w:left w:val="none" w:sz="0" w:space="0" w:color="auto"/>
            <w:bottom w:val="none" w:sz="0" w:space="0" w:color="auto"/>
            <w:right w:val="none" w:sz="0" w:space="0" w:color="auto"/>
          </w:divBdr>
        </w:div>
        <w:div w:id="326175247">
          <w:marLeft w:val="640"/>
          <w:marRight w:val="0"/>
          <w:marTop w:val="0"/>
          <w:marBottom w:val="0"/>
          <w:divBdr>
            <w:top w:val="none" w:sz="0" w:space="0" w:color="auto"/>
            <w:left w:val="none" w:sz="0" w:space="0" w:color="auto"/>
            <w:bottom w:val="none" w:sz="0" w:space="0" w:color="auto"/>
            <w:right w:val="none" w:sz="0" w:space="0" w:color="auto"/>
          </w:divBdr>
        </w:div>
        <w:div w:id="1465267446">
          <w:marLeft w:val="640"/>
          <w:marRight w:val="0"/>
          <w:marTop w:val="0"/>
          <w:marBottom w:val="0"/>
          <w:divBdr>
            <w:top w:val="none" w:sz="0" w:space="0" w:color="auto"/>
            <w:left w:val="none" w:sz="0" w:space="0" w:color="auto"/>
            <w:bottom w:val="none" w:sz="0" w:space="0" w:color="auto"/>
            <w:right w:val="none" w:sz="0" w:space="0" w:color="auto"/>
          </w:divBdr>
        </w:div>
        <w:div w:id="1993825861">
          <w:marLeft w:val="640"/>
          <w:marRight w:val="0"/>
          <w:marTop w:val="0"/>
          <w:marBottom w:val="0"/>
          <w:divBdr>
            <w:top w:val="none" w:sz="0" w:space="0" w:color="auto"/>
            <w:left w:val="none" w:sz="0" w:space="0" w:color="auto"/>
            <w:bottom w:val="none" w:sz="0" w:space="0" w:color="auto"/>
            <w:right w:val="none" w:sz="0" w:space="0" w:color="auto"/>
          </w:divBdr>
        </w:div>
        <w:div w:id="825977102">
          <w:marLeft w:val="640"/>
          <w:marRight w:val="0"/>
          <w:marTop w:val="0"/>
          <w:marBottom w:val="0"/>
          <w:divBdr>
            <w:top w:val="none" w:sz="0" w:space="0" w:color="auto"/>
            <w:left w:val="none" w:sz="0" w:space="0" w:color="auto"/>
            <w:bottom w:val="none" w:sz="0" w:space="0" w:color="auto"/>
            <w:right w:val="none" w:sz="0" w:space="0" w:color="auto"/>
          </w:divBdr>
        </w:div>
        <w:div w:id="412630999">
          <w:marLeft w:val="640"/>
          <w:marRight w:val="0"/>
          <w:marTop w:val="0"/>
          <w:marBottom w:val="0"/>
          <w:divBdr>
            <w:top w:val="none" w:sz="0" w:space="0" w:color="auto"/>
            <w:left w:val="none" w:sz="0" w:space="0" w:color="auto"/>
            <w:bottom w:val="none" w:sz="0" w:space="0" w:color="auto"/>
            <w:right w:val="none" w:sz="0" w:space="0" w:color="auto"/>
          </w:divBdr>
        </w:div>
        <w:div w:id="1833326887">
          <w:marLeft w:val="640"/>
          <w:marRight w:val="0"/>
          <w:marTop w:val="0"/>
          <w:marBottom w:val="0"/>
          <w:divBdr>
            <w:top w:val="none" w:sz="0" w:space="0" w:color="auto"/>
            <w:left w:val="none" w:sz="0" w:space="0" w:color="auto"/>
            <w:bottom w:val="none" w:sz="0" w:space="0" w:color="auto"/>
            <w:right w:val="none" w:sz="0" w:space="0" w:color="auto"/>
          </w:divBdr>
        </w:div>
        <w:div w:id="730544239">
          <w:marLeft w:val="640"/>
          <w:marRight w:val="0"/>
          <w:marTop w:val="0"/>
          <w:marBottom w:val="0"/>
          <w:divBdr>
            <w:top w:val="none" w:sz="0" w:space="0" w:color="auto"/>
            <w:left w:val="none" w:sz="0" w:space="0" w:color="auto"/>
            <w:bottom w:val="none" w:sz="0" w:space="0" w:color="auto"/>
            <w:right w:val="none" w:sz="0" w:space="0" w:color="auto"/>
          </w:divBdr>
        </w:div>
        <w:div w:id="1144158794">
          <w:marLeft w:val="640"/>
          <w:marRight w:val="0"/>
          <w:marTop w:val="0"/>
          <w:marBottom w:val="0"/>
          <w:divBdr>
            <w:top w:val="none" w:sz="0" w:space="0" w:color="auto"/>
            <w:left w:val="none" w:sz="0" w:space="0" w:color="auto"/>
            <w:bottom w:val="none" w:sz="0" w:space="0" w:color="auto"/>
            <w:right w:val="none" w:sz="0" w:space="0" w:color="auto"/>
          </w:divBdr>
        </w:div>
        <w:div w:id="2136632627">
          <w:marLeft w:val="640"/>
          <w:marRight w:val="0"/>
          <w:marTop w:val="0"/>
          <w:marBottom w:val="0"/>
          <w:divBdr>
            <w:top w:val="none" w:sz="0" w:space="0" w:color="auto"/>
            <w:left w:val="none" w:sz="0" w:space="0" w:color="auto"/>
            <w:bottom w:val="none" w:sz="0" w:space="0" w:color="auto"/>
            <w:right w:val="none" w:sz="0" w:space="0" w:color="auto"/>
          </w:divBdr>
        </w:div>
        <w:div w:id="1146244868">
          <w:marLeft w:val="640"/>
          <w:marRight w:val="0"/>
          <w:marTop w:val="0"/>
          <w:marBottom w:val="0"/>
          <w:divBdr>
            <w:top w:val="none" w:sz="0" w:space="0" w:color="auto"/>
            <w:left w:val="none" w:sz="0" w:space="0" w:color="auto"/>
            <w:bottom w:val="none" w:sz="0" w:space="0" w:color="auto"/>
            <w:right w:val="none" w:sz="0" w:space="0" w:color="auto"/>
          </w:divBdr>
        </w:div>
        <w:div w:id="285309355">
          <w:marLeft w:val="640"/>
          <w:marRight w:val="0"/>
          <w:marTop w:val="0"/>
          <w:marBottom w:val="0"/>
          <w:divBdr>
            <w:top w:val="none" w:sz="0" w:space="0" w:color="auto"/>
            <w:left w:val="none" w:sz="0" w:space="0" w:color="auto"/>
            <w:bottom w:val="none" w:sz="0" w:space="0" w:color="auto"/>
            <w:right w:val="none" w:sz="0" w:space="0" w:color="auto"/>
          </w:divBdr>
        </w:div>
        <w:div w:id="757138767">
          <w:marLeft w:val="640"/>
          <w:marRight w:val="0"/>
          <w:marTop w:val="0"/>
          <w:marBottom w:val="0"/>
          <w:divBdr>
            <w:top w:val="none" w:sz="0" w:space="0" w:color="auto"/>
            <w:left w:val="none" w:sz="0" w:space="0" w:color="auto"/>
            <w:bottom w:val="none" w:sz="0" w:space="0" w:color="auto"/>
            <w:right w:val="none" w:sz="0" w:space="0" w:color="auto"/>
          </w:divBdr>
        </w:div>
        <w:div w:id="1113862720">
          <w:marLeft w:val="640"/>
          <w:marRight w:val="0"/>
          <w:marTop w:val="0"/>
          <w:marBottom w:val="0"/>
          <w:divBdr>
            <w:top w:val="none" w:sz="0" w:space="0" w:color="auto"/>
            <w:left w:val="none" w:sz="0" w:space="0" w:color="auto"/>
            <w:bottom w:val="none" w:sz="0" w:space="0" w:color="auto"/>
            <w:right w:val="none" w:sz="0" w:space="0" w:color="auto"/>
          </w:divBdr>
        </w:div>
        <w:div w:id="2116092971">
          <w:marLeft w:val="640"/>
          <w:marRight w:val="0"/>
          <w:marTop w:val="0"/>
          <w:marBottom w:val="0"/>
          <w:divBdr>
            <w:top w:val="none" w:sz="0" w:space="0" w:color="auto"/>
            <w:left w:val="none" w:sz="0" w:space="0" w:color="auto"/>
            <w:bottom w:val="none" w:sz="0" w:space="0" w:color="auto"/>
            <w:right w:val="none" w:sz="0" w:space="0" w:color="auto"/>
          </w:divBdr>
        </w:div>
        <w:div w:id="606619802">
          <w:marLeft w:val="640"/>
          <w:marRight w:val="0"/>
          <w:marTop w:val="0"/>
          <w:marBottom w:val="0"/>
          <w:divBdr>
            <w:top w:val="none" w:sz="0" w:space="0" w:color="auto"/>
            <w:left w:val="none" w:sz="0" w:space="0" w:color="auto"/>
            <w:bottom w:val="none" w:sz="0" w:space="0" w:color="auto"/>
            <w:right w:val="none" w:sz="0" w:space="0" w:color="auto"/>
          </w:divBdr>
        </w:div>
        <w:div w:id="1819570693">
          <w:marLeft w:val="640"/>
          <w:marRight w:val="0"/>
          <w:marTop w:val="0"/>
          <w:marBottom w:val="0"/>
          <w:divBdr>
            <w:top w:val="none" w:sz="0" w:space="0" w:color="auto"/>
            <w:left w:val="none" w:sz="0" w:space="0" w:color="auto"/>
            <w:bottom w:val="none" w:sz="0" w:space="0" w:color="auto"/>
            <w:right w:val="none" w:sz="0" w:space="0" w:color="auto"/>
          </w:divBdr>
        </w:div>
        <w:div w:id="785468401">
          <w:marLeft w:val="640"/>
          <w:marRight w:val="0"/>
          <w:marTop w:val="0"/>
          <w:marBottom w:val="0"/>
          <w:divBdr>
            <w:top w:val="none" w:sz="0" w:space="0" w:color="auto"/>
            <w:left w:val="none" w:sz="0" w:space="0" w:color="auto"/>
            <w:bottom w:val="none" w:sz="0" w:space="0" w:color="auto"/>
            <w:right w:val="none" w:sz="0" w:space="0" w:color="auto"/>
          </w:divBdr>
        </w:div>
        <w:div w:id="1384791025">
          <w:marLeft w:val="640"/>
          <w:marRight w:val="0"/>
          <w:marTop w:val="0"/>
          <w:marBottom w:val="0"/>
          <w:divBdr>
            <w:top w:val="none" w:sz="0" w:space="0" w:color="auto"/>
            <w:left w:val="none" w:sz="0" w:space="0" w:color="auto"/>
            <w:bottom w:val="none" w:sz="0" w:space="0" w:color="auto"/>
            <w:right w:val="none" w:sz="0" w:space="0" w:color="auto"/>
          </w:divBdr>
        </w:div>
        <w:div w:id="409815018">
          <w:marLeft w:val="640"/>
          <w:marRight w:val="0"/>
          <w:marTop w:val="0"/>
          <w:marBottom w:val="0"/>
          <w:divBdr>
            <w:top w:val="none" w:sz="0" w:space="0" w:color="auto"/>
            <w:left w:val="none" w:sz="0" w:space="0" w:color="auto"/>
            <w:bottom w:val="none" w:sz="0" w:space="0" w:color="auto"/>
            <w:right w:val="none" w:sz="0" w:space="0" w:color="auto"/>
          </w:divBdr>
        </w:div>
      </w:divsChild>
    </w:div>
    <w:div w:id="139461931">
      <w:marLeft w:val="640"/>
      <w:marRight w:val="0"/>
      <w:marTop w:val="0"/>
      <w:marBottom w:val="0"/>
      <w:divBdr>
        <w:top w:val="none" w:sz="0" w:space="0" w:color="auto"/>
        <w:left w:val="none" w:sz="0" w:space="0" w:color="auto"/>
        <w:bottom w:val="none" w:sz="0" w:space="0" w:color="auto"/>
        <w:right w:val="none" w:sz="0" w:space="0" w:color="auto"/>
      </w:divBdr>
    </w:div>
    <w:div w:id="157962139">
      <w:bodyDiv w:val="1"/>
      <w:marLeft w:val="0"/>
      <w:marRight w:val="0"/>
      <w:marTop w:val="0"/>
      <w:marBottom w:val="0"/>
      <w:divBdr>
        <w:top w:val="none" w:sz="0" w:space="0" w:color="auto"/>
        <w:left w:val="none" w:sz="0" w:space="0" w:color="auto"/>
        <w:bottom w:val="none" w:sz="0" w:space="0" w:color="auto"/>
        <w:right w:val="none" w:sz="0" w:space="0" w:color="auto"/>
      </w:divBdr>
      <w:divsChild>
        <w:div w:id="476453596">
          <w:marLeft w:val="640"/>
          <w:marRight w:val="0"/>
          <w:marTop w:val="0"/>
          <w:marBottom w:val="0"/>
          <w:divBdr>
            <w:top w:val="none" w:sz="0" w:space="0" w:color="auto"/>
            <w:left w:val="none" w:sz="0" w:space="0" w:color="auto"/>
            <w:bottom w:val="none" w:sz="0" w:space="0" w:color="auto"/>
            <w:right w:val="none" w:sz="0" w:space="0" w:color="auto"/>
          </w:divBdr>
        </w:div>
        <w:div w:id="1213693632">
          <w:marLeft w:val="640"/>
          <w:marRight w:val="0"/>
          <w:marTop w:val="0"/>
          <w:marBottom w:val="0"/>
          <w:divBdr>
            <w:top w:val="none" w:sz="0" w:space="0" w:color="auto"/>
            <w:left w:val="none" w:sz="0" w:space="0" w:color="auto"/>
            <w:bottom w:val="none" w:sz="0" w:space="0" w:color="auto"/>
            <w:right w:val="none" w:sz="0" w:space="0" w:color="auto"/>
          </w:divBdr>
        </w:div>
        <w:div w:id="66660360">
          <w:marLeft w:val="640"/>
          <w:marRight w:val="0"/>
          <w:marTop w:val="0"/>
          <w:marBottom w:val="0"/>
          <w:divBdr>
            <w:top w:val="none" w:sz="0" w:space="0" w:color="auto"/>
            <w:left w:val="none" w:sz="0" w:space="0" w:color="auto"/>
            <w:bottom w:val="none" w:sz="0" w:space="0" w:color="auto"/>
            <w:right w:val="none" w:sz="0" w:space="0" w:color="auto"/>
          </w:divBdr>
        </w:div>
        <w:div w:id="1885828274">
          <w:marLeft w:val="640"/>
          <w:marRight w:val="0"/>
          <w:marTop w:val="0"/>
          <w:marBottom w:val="0"/>
          <w:divBdr>
            <w:top w:val="none" w:sz="0" w:space="0" w:color="auto"/>
            <w:left w:val="none" w:sz="0" w:space="0" w:color="auto"/>
            <w:bottom w:val="none" w:sz="0" w:space="0" w:color="auto"/>
            <w:right w:val="none" w:sz="0" w:space="0" w:color="auto"/>
          </w:divBdr>
        </w:div>
        <w:div w:id="2025328689">
          <w:marLeft w:val="640"/>
          <w:marRight w:val="0"/>
          <w:marTop w:val="0"/>
          <w:marBottom w:val="0"/>
          <w:divBdr>
            <w:top w:val="none" w:sz="0" w:space="0" w:color="auto"/>
            <w:left w:val="none" w:sz="0" w:space="0" w:color="auto"/>
            <w:bottom w:val="none" w:sz="0" w:space="0" w:color="auto"/>
            <w:right w:val="none" w:sz="0" w:space="0" w:color="auto"/>
          </w:divBdr>
        </w:div>
        <w:div w:id="1864980967">
          <w:marLeft w:val="640"/>
          <w:marRight w:val="0"/>
          <w:marTop w:val="0"/>
          <w:marBottom w:val="0"/>
          <w:divBdr>
            <w:top w:val="none" w:sz="0" w:space="0" w:color="auto"/>
            <w:left w:val="none" w:sz="0" w:space="0" w:color="auto"/>
            <w:bottom w:val="none" w:sz="0" w:space="0" w:color="auto"/>
            <w:right w:val="none" w:sz="0" w:space="0" w:color="auto"/>
          </w:divBdr>
        </w:div>
        <w:div w:id="1046880168">
          <w:marLeft w:val="640"/>
          <w:marRight w:val="0"/>
          <w:marTop w:val="0"/>
          <w:marBottom w:val="0"/>
          <w:divBdr>
            <w:top w:val="none" w:sz="0" w:space="0" w:color="auto"/>
            <w:left w:val="none" w:sz="0" w:space="0" w:color="auto"/>
            <w:bottom w:val="none" w:sz="0" w:space="0" w:color="auto"/>
            <w:right w:val="none" w:sz="0" w:space="0" w:color="auto"/>
          </w:divBdr>
        </w:div>
        <w:div w:id="750585230">
          <w:marLeft w:val="640"/>
          <w:marRight w:val="0"/>
          <w:marTop w:val="0"/>
          <w:marBottom w:val="0"/>
          <w:divBdr>
            <w:top w:val="none" w:sz="0" w:space="0" w:color="auto"/>
            <w:left w:val="none" w:sz="0" w:space="0" w:color="auto"/>
            <w:bottom w:val="none" w:sz="0" w:space="0" w:color="auto"/>
            <w:right w:val="none" w:sz="0" w:space="0" w:color="auto"/>
          </w:divBdr>
        </w:div>
        <w:div w:id="1480271993">
          <w:marLeft w:val="640"/>
          <w:marRight w:val="0"/>
          <w:marTop w:val="0"/>
          <w:marBottom w:val="0"/>
          <w:divBdr>
            <w:top w:val="none" w:sz="0" w:space="0" w:color="auto"/>
            <w:left w:val="none" w:sz="0" w:space="0" w:color="auto"/>
            <w:bottom w:val="none" w:sz="0" w:space="0" w:color="auto"/>
            <w:right w:val="none" w:sz="0" w:space="0" w:color="auto"/>
          </w:divBdr>
        </w:div>
        <w:div w:id="503907901">
          <w:marLeft w:val="640"/>
          <w:marRight w:val="0"/>
          <w:marTop w:val="0"/>
          <w:marBottom w:val="0"/>
          <w:divBdr>
            <w:top w:val="none" w:sz="0" w:space="0" w:color="auto"/>
            <w:left w:val="none" w:sz="0" w:space="0" w:color="auto"/>
            <w:bottom w:val="none" w:sz="0" w:space="0" w:color="auto"/>
            <w:right w:val="none" w:sz="0" w:space="0" w:color="auto"/>
          </w:divBdr>
        </w:div>
      </w:divsChild>
    </w:div>
    <w:div w:id="165898290">
      <w:marLeft w:val="640"/>
      <w:marRight w:val="0"/>
      <w:marTop w:val="0"/>
      <w:marBottom w:val="0"/>
      <w:divBdr>
        <w:top w:val="none" w:sz="0" w:space="0" w:color="auto"/>
        <w:left w:val="none" w:sz="0" w:space="0" w:color="auto"/>
        <w:bottom w:val="none" w:sz="0" w:space="0" w:color="auto"/>
        <w:right w:val="none" w:sz="0" w:space="0" w:color="auto"/>
      </w:divBdr>
    </w:div>
    <w:div w:id="167520690">
      <w:bodyDiv w:val="1"/>
      <w:marLeft w:val="0"/>
      <w:marRight w:val="0"/>
      <w:marTop w:val="0"/>
      <w:marBottom w:val="0"/>
      <w:divBdr>
        <w:top w:val="none" w:sz="0" w:space="0" w:color="auto"/>
        <w:left w:val="none" w:sz="0" w:space="0" w:color="auto"/>
        <w:bottom w:val="none" w:sz="0" w:space="0" w:color="auto"/>
        <w:right w:val="none" w:sz="0" w:space="0" w:color="auto"/>
      </w:divBdr>
      <w:divsChild>
        <w:div w:id="1724252740">
          <w:marLeft w:val="640"/>
          <w:marRight w:val="0"/>
          <w:marTop w:val="0"/>
          <w:marBottom w:val="0"/>
          <w:divBdr>
            <w:top w:val="none" w:sz="0" w:space="0" w:color="auto"/>
            <w:left w:val="none" w:sz="0" w:space="0" w:color="auto"/>
            <w:bottom w:val="none" w:sz="0" w:space="0" w:color="auto"/>
            <w:right w:val="none" w:sz="0" w:space="0" w:color="auto"/>
          </w:divBdr>
        </w:div>
        <w:div w:id="388308408">
          <w:marLeft w:val="640"/>
          <w:marRight w:val="0"/>
          <w:marTop w:val="0"/>
          <w:marBottom w:val="0"/>
          <w:divBdr>
            <w:top w:val="none" w:sz="0" w:space="0" w:color="auto"/>
            <w:left w:val="none" w:sz="0" w:space="0" w:color="auto"/>
            <w:bottom w:val="none" w:sz="0" w:space="0" w:color="auto"/>
            <w:right w:val="none" w:sz="0" w:space="0" w:color="auto"/>
          </w:divBdr>
        </w:div>
        <w:div w:id="1479104740">
          <w:marLeft w:val="640"/>
          <w:marRight w:val="0"/>
          <w:marTop w:val="0"/>
          <w:marBottom w:val="0"/>
          <w:divBdr>
            <w:top w:val="none" w:sz="0" w:space="0" w:color="auto"/>
            <w:left w:val="none" w:sz="0" w:space="0" w:color="auto"/>
            <w:bottom w:val="none" w:sz="0" w:space="0" w:color="auto"/>
            <w:right w:val="none" w:sz="0" w:space="0" w:color="auto"/>
          </w:divBdr>
        </w:div>
        <w:div w:id="1323317519">
          <w:marLeft w:val="640"/>
          <w:marRight w:val="0"/>
          <w:marTop w:val="0"/>
          <w:marBottom w:val="0"/>
          <w:divBdr>
            <w:top w:val="none" w:sz="0" w:space="0" w:color="auto"/>
            <w:left w:val="none" w:sz="0" w:space="0" w:color="auto"/>
            <w:bottom w:val="none" w:sz="0" w:space="0" w:color="auto"/>
            <w:right w:val="none" w:sz="0" w:space="0" w:color="auto"/>
          </w:divBdr>
        </w:div>
        <w:div w:id="348455824">
          <w:marLeft w:val="640"/>
          <w:marRight w:val="0"/>
          <w:marTop w:val="0"/>
          <w:marBottom w:val="0"/>
          <w:divBdr>
            <w:top w:val="none" w:sz="0" w:space="0" w:color="auto"/>
            <w:left w:val="none" w:sz="0" w:space="0" w:color="auto"/>
            <w:bottom w:val="none" w:sz="0" w:space="0" w:color="auto"/>
            <w:right w:val="none" w:sz="0" w:space="0" w:color="auto"/>
          </w:divBdr>
        </w:div>
        <w:div w:id="1059748345">
          <w:marLeft w:val="640"/>
          <w:marRight w:val="0"/>
          <w:marTop w:val="0"/>
          <w:marBottom w:val="0"/>
          <w:divBdr>
            <w:top w:val="none" w:sz="0" w:space="0" w:color="auto"/>
            <w:left w:val="none" w:sz="0" w:space="0" w:color="auto"/>
            <w:bottom w:val="none" w:sz="0" w:space="0" w:color="auto"/>
            <w:right w:val="none" w:sz="0" w:space="0" w:color="auto"/>
          </w:divBdr>
        </w:div>
        <w:div w:id="45029010">
          <w:marLeft w:val="640"/>
          <w:marRight w:val="0"/>
          <w:marTop w:val="0"/>
          <w:marBottom w:val="0"/>
          <w:divBdr>
            <w:top w:val="none" w:sz="0" w:space="0" w:color="auto"/>
            <w:left w:val="none" w:sz="0" w:space="0" w:color="auto"/>
            <w:bottom w:val="none" w:sz="0" w:space="0" w:color="auto"/>
            <w:right w:val="none" w:sz="0" w:space="0" w:color="auto"/>
          </w:divBdr>
        </w:div>
        <w:div w:id="519051776">
          <w:marLeft w:val="640"/>
          <w:marRight w:val="0"/>
          <w:marTop w:val="0"/>
          <w:marBottom w:val="0"/>
          <w:divBdr>
            <w:top w:val="none" w:sz="0" w:space="0" w:color="auto"/>
            <w:left w:val="none" w:sz="0" w:space="0" w:color="auto"/>
            <w:bottom w:val="none" w:sz="0" w:space="0" w:color="auto"/>
            <w:right w:val="none" w:sz="0" w:space="0" w:color="auto"/>
          </w:divBdr>
        </w:div>
        <w:div w:id="28460239">
          <w:marLeft w:val="640"/>
          <w:marRight w:val="0"/>
          <w:marTop w:val="0"/>
          <w:marBottom w:val="0"/>
          <w:divBdr>
            <w:top w:val="none" w:sz="0" w:space="0" w:color="auto"/>
            <w:left w:val="none" w:sz="0" w:space="0" w:color="auto"/>
            <w:bottom w:val="none" w:sz="0" w:space="0" w:color="auto"/>
            <w:right w:val="none" w:sz="0" w:space="0" w:color="auto"/>
          </w:divBdr>
        </w:div>
        <w:div w:id="1364207718">
          <w:marLeft w:val="640"/>
          <w:marRight w:val="0"/>
          <w:marTop w:val="0"/>
          <w:marBottom w:val="0"/>
          <w:divBdr>
            <w:top w:val="none" w:sz="0" w:space="0" w:color="auto"/>
            <w:left w:val="none" w:sz="0" w:space="0" w:color="auto"/>
            <w:bottom w:val="none" w:sz="0" w:space="0" w:color="auto"/>
            <w:right w:val="none" w:sz="0" w:space="0" w:color="auto"/>
          </w:divBdr>
        </w:div>
        <w:div w:id="2012483727">
          <w:marLeft w:val="640"/>
          <w:marRight w:val="0"/>
          <w:marTop w:val="0"/>
          <w:marBottom w:val="0"/>
          <w:divBdr>
            <w:top w:val="none" w:sz="0" w:space="0" w:color="auto"/>
            <w:left w:val="none" w:sz="0" w:space="0" w:color="auto"/>
            <w:bottom w:val="none" w:sz="0" w:space="0" w:color="auto"/>
            <w:right w:val="none" w:sz="0" w:space="0" w:color="auto"/>
          </w:divBdr>
        </w:div>
        <w:div w:id="663319598">
          <w:marLeft w:val="640"/>
          <w:marRight w:val="0"/>
          <w:marTop w:val="0"/>
          <w:marBottom w:val="0"/>
          <w:divBdr>
            <w:top w:val="none" w:sz="0" w:space="0" w:color="auto"/>
            <w:left w:val="none" w:sz="0" w:space="0" w:color="auto"/>
            <w:bottom w:val="none" w:sz="0" w:space="0" w:color="auto"/>
            <w:right w:val="none" w:sz="0" w:space="0" w:color="auto"/>
          </w:divBdr>
        </w:div>
        <w:div w:id="1582641918">
          <w:marLeft w:val="640"/>
          <w:marRight w:val="0"/>
          <w:marTop w:val="0"/>
          <w:marBottom w:val="0"/>
          <w:divBdr>
            <w:top w:val="none" w:sz="0" w:space="0" w:color="auto"/>
            <w:left w:val="none" w:sz="0" w:space="0" w:color="auto"/>
            <w:bottom w:val="none" w:sz="0" w:space="0" w:color="auto"/>
            <w:right w:val="none" w:sz="0" w:space="0" w:color="auto"/>
          </w:divBdr>
        </w:div>
        <w:div w:id="2140607493">
          <w:marLeft w:val="640"/>
          <w:marRight w:val="0"/>
          <w:marTop w:val="0"/>
          <w:marBottom w:val="0"/>
          <w:divBdr>
            <w:top w:val="none" w:sz="0" w:space="0" w:color="auto"/>
            <w:left w:val="none" w:sz="0" w:space="0" w:color="auto"/>
            <w:bottom w:val="none" w:sz="0" w:space="0" w:color="auto"/>
            <w:right w:val="none" w:sz="0" w:space="0" w:color="auto"/>
          </w:divBdr>
        </w:div>
        <w:div w:id="1337876784">
          <w:marLeft w:val="640"/>
          <w:marRight w:val="0"/>
          <w:marTop w:val="0"/>
          <w:marBottom w:val="0"/>
          <w:divBdr>
            <w:top w:val="none" w:sz="0" w:space="0" w:color="auto"/>
            <w:left w:val="none" w:sz="0" w:space="0" w:color="auto"/>
            <w:bottom w:val="none" w:sz="0" w:space="0" w:color="auto"/>
            <w:right w:val="none" w:sz="0" w:space="0" w:color="auto"/>
          </w:divBdr>
        </w:div>
        <w:div w:id="1784298409">
          <w:marLeft w:val="640"/>
          <w:marRight w:val="0"/>
          <w:marTop w:val="0"/>
          <w:marBottom w:val="0"/>
          <w:divBdr>
            <w:top w:val="none" w:sz="0" w:space="0" w:color="auto"/>
            <w:left w:val="none" w:sz="0" w:space="0" w:color="auto"/>
            <w:bottom w:val="none" w:sz="0" w:space="0" w:color="auto"/>
            <w:right w:val="none" w:sz="0" w:space="0" w:color="auto"/>
          </w:divBdr>
        </w:div>
        <w:div w:id="2078286196">
          <w:marLeft w:val="640"/>
          <w:marRight w:val="0"/>
          <w:marTop w:val="0"/>
          <w:marBottom w:val="0"/>
          <w:divBdr>
            <w:top w:val="none" w:sz="0" w:space="0" w:color="auto"/>
            <w:left w:val="none" w:sz="0" w:space="0" w:color="auto"/>
            <w:bottom w:val="none" w:sz="0" w:space="0" w:color="auto"/>
            <w:right w:val="none" w:sz="0" w:space="0" w:color="auto"/>
          </w:divBdr>
        </w:div>
        <w:div w:id="809707412">
          <w:marLeft w:val="640"/>
          <w:marRight w:val="0"/>
          <w:marTop w:val="0"/>
          <w:marBottom w:val="0"/>
          <w:divBdr>
            <w:top w:val="none" w:sz="0" w:space="0" w:color="auto"/>
            <w:left w:val="none" w:sz="0" w:space="0" w:color="auto"/>
            <w:bottom w:val="none" w:sz="0" w:space="0" w:color="auto"/>
            <w:right w:val="none" w:sz="0" w:space="0" w:color="auto"/>
          </w:divBdr>
        </w:div>
        <w:div w:id="2132238964">
          <w:marLeft w:val="640"/>
          <w:marRight w:val="0"/>
          <w:marTop w:val="0"/>
          <w:marBottom w:val="0"/>
          <w:divBdr>
            <w:top w:val="none" w:sz="0" w:space="0" w:color="auto"/>
            <w:left w:val="none" w:sz="0" w:space="0" w:color="auto"/>
            <w:bottom w:val="none" w:sz="0" w:space="0" w:color="auto"/>
            <w:right w:val="none" w:sz="0" w:space="0" w:color="auto"/>
          </w:divBdr>
        </w:div>
        <w:div w:id="1065488556">
          <w:marLeft w:val="640"/>
          <w:marRight w:val="0"/>
          <w:marTop w:val="0"/>
          <w:marBottom w:val="0"/>
          <w:divBdr>
            <w:top w:val="none" w:sz="0" w:space="0" w:color="auto"/>
            <w:left w:val="none" w:sz="0" w:space="0" w:color="auto"/>
            <w:bottom w:val="none" w:sz="0" w:space="0" w:color="auto"/>
            <w:right w:val="none" w:sz="0" w:space="0" w:color="auto"/>
          </w:divBdr>
        </w:div>
        <w:div w:id="2016375644">
          <w:marLeft w:val="640"/>
          <w:marRight w:val="0"/>
          <w:marTop w:val="0"/>
          <w:marBottom w:val="0"/>
          <w:divBdr>
            <w:top w:val="none" w:sz="0" w:space="0" w:color="auto"/>
            <w:left w:val="none" w:sz="0" w:space="0" w:color="auto"/>
            <w:bottom w:val="none" w:sz="0" w:space="0" w:color="auto"/>
            <w:right w:val="none" w:sz="0" w:space="0" w:color="auto"/>
          </w:divBdr>
        </w:div>
        <w:div w:id="91317630">
          <w:marLeft w:val="640"/>
          <w:marRight w:val="0"/>
          <w:marTop w:val="0"/>
          <w:marBottom w:val="0"/>
          <w:divBdr>
            <w:top w:val="none" w:sz="0" w:space="0" w:color="auto"/>
            <w:left w:val="none" w:sz="0" w:space="0" w:color="auto"/>
            <w:bottom w:val="none" w:sz="0" w:space="0" w:color="auto"/>
            <w:right w:val="none" w:sz="0" w:space="0" w:color="auto"/>
          </w:divBdr>
        </w:div>
        <w:div w:id="151878435">
          <w:marLeft w:val="640"/>
          <w:marRight w:val="0"/>
          <w:marTop w:val="0"/>
          <w:marBottom w:val="0"/>
          <w:divBdr>
            <w:top w:val="none" w:sz="0" w:space="0" w:color="auto"/>
            <w:left w:val="none" w:sz="0" w:space="0" w:color="auto"/>
            <w:bottom w:val="none" w:sz="0" w:space="0" w:color="auto"/>
            <w:right w:val="none" w:sz="0" w:space="0" w:color="auto"/>
          </w:divBdr>
        </w:div>
        <w:div w:id="1282808294">
          <w:marLeft w:val="640"/>
          <w:marRight w:val="0"/>
          <w:marTop w:val="0"/>
          <w:marBottom w:val="0"/>
          <w:divBdr>
            <w:top w:val="none" w:sz="0" w:space="0" w:color="auto"/>
            <w:left w:val="none" w:sz="0" w:space="0" w:color="auto"/>
            <w:bottom w:val="none" w:sz="0" w:space="0" w:color="auto"/>
            <w:right w:val="none" w:sz="0" w:space="0" w:color="auto"/>
          </w:divBdr>
        </w:div>
        <w:div w:id="1104500266">
          <w:marLeft w:val="640"/>
          <w:marRight w:val="0"/>
          <w:marTop w:val="0"/>
          <w:marBottom w:val="0"/>
          <w:divBdr>
            <w:top w:val="none" w:sz="0" w:space="0" w:color="auto"/>
            <w:left w:val="none" w:sz="0" w:space="0" w:color="auto"/>
            <w:bottom w:val="none" w:sz="0" w:space="0" w:color="auto"/>
            <w:right w:val="none" w:sz="0" w:space="0" w:color="auto"/>
          </w:divBdr>
        </w:div>
        <w:div w:id="2034575305">
          <w:marLeft w:val="640"/>
          <w:marRight w:val="0"/>
          <w:marTop w:val="0"/>
          <w:marBottom w:val="0"/>
          <w:divBdr>
            <w:top w:val="none" w:sz="0" w:space="0" w:color="auto"/>
            <w:left w:val="none" w:sz="0" w:space="0" w:color="auto"/>
            <w:bottom w:val="none" w:sz="0" w:space="0" w:color="auto"/>
            <w:right w:val="none" w:sz="0" w:space="0" w:color="auto"/>
          </w:divBdr>
        </w:div>
        <w:div w:id="322927530">
          <w:marLeft w:val="640"/>
          <w:marRight w:val="0"/>
          <w:marTop w:val="0"/>
          <w:marBottom w:val="0"/>
          <w:divBdr>
            <w:top w:val="none" w:sz="0" w:space="0" w:color="auto"/>
            <w:left w:val="none" w:sz="0" w:space="0" w:color="auto"/>
            <w:bottom w:val="none" w:sz="0" w:space="0" w:color="auto"/>
            <w:right w:val="none" w:sz="0" w:space="0" w:color="auto"/>
          </w:divBdr>
        </w:div>
      </w:divsChild>
    </w:div>
    <w:div w:id="174344545">
      <w:bodyDiv w:val="1"/>
      <w:marLeft w:val="0"/>
      <w:marRight w:val="0"/>
      <w:marTop w:val="0"/>
      <w:marBottom w:val="0"/>
      <w:divBdr>
        <w:top w:val="none" w:sz="0" w:space="0" w:color="auto"/>
        <w:left w:val="none" w:sz="0" w:space="0" w:color="auto"/>
        <w:bottom w:val="none" w:sz="0" w:space="0" w:color="auto"/>
        <w:right w:val="none" w:sz="0" w:space="0" w:color="auto"/>
      </w:divBdr>
      <w:divsChild>
        <w:div w:id="1952083372">
          <w:marLeft w:val="640"/>
          <w:marRight w:val="0"/>
          <w:marTop w:val="0"/>
          <w:marBottom w:val="0"/>
          <w:divBdr>
            <w:top w:val="none" w:sz="0" w:space="0" w:color="auto"/>
            <w:left w:val="none" w:sz="0" w:space="0" w:color="auto"/>
            <w:bottom w:val="none" w:sz="0" w:space="0" w:color="auto"/>
            <w:right w:val="none" w:sz="0" w:space="0" w:color="auto"/>
          </w:divBdr>
        </w:div>
        <w:div w:id="1920747754">
          <w:marLeft w:val="640"/>
          <w:marRight w:val="0"/>
          <w:marTop w:val="0"/>
          <w:marBottom w:val="0"/>
          <w:divBdr>
            <w:top w:val="none" w:sz="0" w:space="0" w:color="auto"/>
            <w:left w:val="none" w:sz="0" w:space="0" w:color="auto"/>
            <w:bottom w:val="none" w:sz="0" w:space="0" w:color="auto"/>
            <w:right w:val="none" w:sz="0" w:space="0" w:color="auto"/>
          </w:divBdr>
        </w:div>
        <w:div w:id="672994813">
          <w:marLeft w:val="640"/>
          <w:marRight w:val="0"/>
          <w:marTop w:val="0"/>
          <w:marBottom w:val="0"/>
          <w:divBdr>
            <w:top w:val="none" w:sz="0" w:space="0" w:color="auto"/>
            <w:left w:val="none" w:sz="0" w:space="0" w:color="auto"/>
            <w:bottom w:val="none" w:sz="0" w:space="0" w:color="auto"/>
            <w:right w:val="none" w:sz="0" w:space="0" w:color="auto"/>
          </w:divBdr>
        </w:div>
        <w:div w:id="1349404377">
          <w:marLeft w:val="640"/>
          <w:marRight w:val="0"/>
          <w:marTop w:val="0"/>
          <w:marBottom w:val="0"/>
          <w:divBdr>
            <w:top w:val="none" w:sz="0" w:space="0" w:color="auto"/>
            <w:left w:val="none" w:sz="0" w:space="0" w:color="auto"/>
            <w:bottom w:val="none" w:sz="0" w:space="0" w:color="auto"/>
            <w:right w:val="none" w:sz="0" w:space="0" w:color="auto"/>
          </w:divBdr>
        </w:div>
        <w:div w:id="33889106">
          <w:marLeft w:val="640"/>
          <w:marRight w:val="0"/>
          <w:marTop w:val="0"/>
          <w:marBottom w:val="0"/>
          <w:divBdr>
            <w:top w:val="none" w:sz="0" w:space="0" w:color="auto"/>
            <w:left w:val="none" w:sz="0" w:space="0" w:color="auto"/>
            <w:bottom w:val="none" w:sz="0" w:space="0" w:color="auto"/>
            <w:right w:val="none" w:sz="0" w:space="0" w:color="auto"/>
          </w:divBdr>
        </w:div>
        <w:div w:id="1936355901">
          <w:marLeft w:val="640"/>
          <w:marRight w:val="0"/>
          <w:marTop w:val="0"/>
          <w:marBottom w:val="0"/>
          <w:divBdr>
            <w:top w:val="none" w:sz="0" w:space="0" w:color="auto"/>
            <w:left w:val="none" w:sz="0" w:space="0" w:color="auto"/>
            <w:bottom w:val="none" w:sz="0" w:space="0" w:color="auto"/>
            <w:right w:val="none" w:sz="0" w:space="0" w:color="auto"/>
          </w:divBdr>
        </w:div>
        <w:div w:id="1895460197">
          <w:marLeft w:val="640"/>
          <w:marRight w:val="0"/>
          <w:marTop w:val="0"/>
          <w:marBottom w:val="0"/>
          <w:divBdr>
            <w:top w:val="none" w:sz="0" w:space="0" w:color="auto"/>
            <w:left w:val="none" w:sz="0" w:space="0" w:color="auto"/>
            <w:bottom w:val="none" w:sz="0" w:space="0" w:color="auto"/>
            <w:right w:val="none" w:sz="0" w:space="0" w:color="auto"/>
          </w:divBdr>
        </w:div>
        <w:div w:id="211500776">
          <w:marLeft w:val="640"/>
          <w:marRight w:val="0"/>
          <w:marTop w:val="0"/>
          <w:marBottom w:val="0"/>
          <w:divBdr>
            <w:top w:val="none" w:sz="0" w:space="0" w:color="auto"/>
            <w:left w:val="none" w:sz="0" w:space="0" w:color="auto"/>
            <w:bottom w:val="none" w:sz="0" w:space="0" w:color="auto"/>
            <w:right w:val="none" w:sz="0" w:space="0" w:color="auto"/>
          </w:divBdr>
        </w:div>
        <w:div w:id="302933022">
          <w:marLeft w:val="640"/>
          <w:marRight w:val="0"/>
          <w:marTop w:val="0"/>
          <w:marBottom w:val="0"/>
          <w:divBdr>
            <w:top w:val="none" w:sz="0" w:space="0" w:color="auto"/>
            <w:left w:val="none" w:sz="0" w:space="0" w:color="auto"/>
            <w:bottom w:val="none" w:sz="0" w:space="0" w:color="auto"/>
            <w:right w:val="none" w:sz="0" w:space="0" w:color="auto"/>
          </w:divBdr>
        </w:div>
        <w:div w:id="266083884">
          <w:marLeft w:val="640"/>
          <w:marRight w:val="0"/>
          <w:marTop w:val="0"/>
          <w:marBottom w:val="0"/>
          <w:divBdr>
            <w:top w:val="none" w:sz="0" w:space="0" w:color="auto"/>
            <w:left w:val="none" w:sz="0" w:space="0" w:color="auto"/>
            <w:bottom w:val="none" w:sz="0" w:space="0" w:color="auto"/>
            <w:right w:val="none" w:sz="0" w:space="0" w:color="auto"/>
          </w:divBdr>
        </w:div>
        <w:div w:id="828131356">
          <w:marLeft w:val="640"/>
          <w:marRight w:val="0"/>
          <w:marTop w:val="0"/>
          <w:marBottom w:val="0"/>
          <w:divBdr>
            <w:top w:val="none" w:sz="0" w:space="0" w:color="auto"/>
            <w:left w:val="none" w:sz="0" w:space="0" w:color="auto"/>
            <w:bottom w:val="none" w:sz="0" w:space="0" w:color="auto"/>
            <w:right w:val="none" w:sz="0" w:space="0" w:color="auto"/>
          </w:divBdr>
        </w:div>
        <w:div w:id="1619020797">
          <w:marLeft w:val="640"/>
          <w:marRight w:val="0"/>
          <w:marTop w:val="0"/>
          <w:marBottom w:val="0"/>
          <w:divBdr>
            <w:top w:val="none" w:sz="0" w:space="0" w:color="auto"/>
            <w:left w:val="none" w:sz="0" w:space="0" w:color="auto"/>
            <w:bottom w:val="none" w:sz="0" w:space="0" w:color="auto"/>
            <w:right w:val="none" w:sz="0" w:space="0" w:color="auto"/>
          </w:divBdr>
        </w:div>
        <w:div w:id="1134906567">
          <w:marLeft w:val="640"/>
          <w:marRight w:val="0"/>
          <w:marTop w:val="0"/>
          <w:marBottom w:val="0"/>
          <w:divBdr>
            <w:top w:val="none" w:sz="0" w:space="0" w:color="auto"/>
            <w:left w:val="none" w:sz="0" w:space="0" w:color="auto"/>
            <w:bottom w:val="none" w:sz="0" w:space="0" w:color="auto"/>
            <w:right w:val="none" w:sz="0" w:space="0" w:color="auto"/>
          </w:divBdr>
        </w:div>
        <w:div w:id="1166827257">
          <w:marLeft w:val="640"/>
          <w:marRight w:val="0"/>
          <w:marTop w:val="0"/>
          <w:marBottom w:val="0"/>
          <w:divBdr>
            <w:top w:val="none" w:sz="0" w:space="0" w:color="auto"/>
            <w:left w:val="none" w:sz="0" w:space="0" w:color="auto"/>
            <w:bottom w:val="none" w:sz="0" w:space="0" w:color="auto"/>
            <w:right w:val="none" w:sz="0" w:space="0" w:color="auto"/>
          </w:divBdr>
        </w:div>
        <w:div w:id="1680765869">
          <w:marLeft w:val="640"/>
          <w:marRight w:val="0"/>
          <w:marTop w:val="0"/>
          <w:marBottom w:val="0"/>
          <w:divBdr>
            <w:top w:val="none" w:sz="0" w:space="0" w:color="auto"/>
            <w:left w:val="none" w:sz="0" w:space="0" w:color="auto"/>
            <w:bottom w:val="none" w:sz="0" w:space="0" w:color="auto"/>
            <w:right w:val="none" w:sz="0" w:space="0" w:color="auto"/>
          </w:divBdr>
        </w:div>
        <w:div w:id="115098406">
          <w:marLeft w:val="640"/>
          <w:marRight w:val="0"/>
          <w:marTop w:val="0"/>
          <w:marBottom w:val="0"/>
          <w:divBdr>
            <w:top w:val="none" w:sz="0" w:space="0" w:color="auto"/>
            <w:left w:val="none" w:sz="0" w:space="0" w:color="auto"/>
            <w:bottom w:val="none" w:sz="0" w:space="0" w:color="auto"/>
            <w:right w:val="none" w:sz="0" w:space="0" w:color="auto"/>
          </w:divBdr>
        </w:div>
        <w:div w:id="587736273">
          <w:marLeft w:val="640"/>
          <w:marRight w:val="0"/>
          <w:marTop w:val="0"/>
          <w:marBottom w:val="0"/>
          <w:divBdr>
            <w:top w:val="none" w:sz="0" w:space="0" w:color="auto"/>
            <w:left w:val="none" w:sz="0" w:space="0" w:color="auto"/>
            <w:bottom w:val="none" w:sz="0" w:space="0" w:color="auto"/>
            <w:right w:val="none" w:sz="0" w:space="0" w:color="auto"/>
          </w:divBdr>
        </w:div>
        <w:div w:id="1299452015">
          <w:marLeft w:val="640"/>
          <w:marRight w:val="0"/>
          <w:marTop w:val="0"/>
          <w:marBottom w:val="0"/>
          <w:divBdr>
            <w:top w:val="none" w:sz="0" w:space="0" w:color="auto"/>
            <w:left w:val="none" w:sz="0" w:space="0" w:color="auto"/>
            <w:bottom w:val="none" w:sz="0" w:space="0" w:color="auto"/>
            <w:right w:val="none" w:sz="0" w:space="0" w:color="auto"/>
          </w:divBdr>
        </w:div>
        <w:div w:id="910237792">
          <w:marLeft w:val="640"/>
          <w:marRight w:val="0"/>
          <w:marTop w:val="0"/>
          <w:marBottom w:val="0"/>
          <w:divBdr>
            <w:top w:val="none" w:sz="0" w:space="0" w:color="auto"/>
            <w:left w:val="none" w:sz="0" w:space="0" w:color="auto"/>
            <w:bottom w:val="none" w:sz="0" w:space="0" w:color="auto"/>
            <w:right w:val="none" w:sz="0" w:space="0" w:color="auto"/>
          </w:divBdr>
        </w:div>
        <w:div w:id="465054098">
          <w:marLeft w:val="640"/>
          <w:marRight w:val="0"/>
          <w:marTop w:val="0"/>
          <w:marBottom w:val="0"/>
          <w:divBdr>
            <w:top w:val="none" w:sz="0" w:space="0" w:color="auto"/>
            <w:left w:val="none" w:sz="0" w:space="0" w:color="auto"/>
            <w:bottom w:val="none" w:sz="0" w:space="0" w:color="auto"/>
            <w:right w:val="none" w:sz="0" w:space="0" w:color="auto"/>
          </w:divBdr>
        </w:div>
        <w:div w:id="1953514135">
          <w:marLeft w:val="640"/>
          <w:marRight w:val="0"/>
          <w:marTop w:val="0"/>
          <w:marBottom w:val="0"/>
          <w:divBdr>
            <w:top w:val="none" w:sz="0" w:space="0" w:color="auto"/>
            <w:left w:val="none" w:sz="0" w:space="0" w:color="auto"/>
            <w:bottom w:val="none" w:sz="0" w:space="0" w:color="auto"/>
            <w:right w:val="none" w:sz="0" w:space="0" w:color="auto"/>
          </w:divBdr>
        </w:div>
        <w:div w:id="729035282">
          <w:marLeft w:val="640"/>
          <w:marRight w:val="0"/>
          <w:marTop w:val="0"/>
          <w:marBottom w:val="0"/>
          <w:divBdr>
            <w:top w:val="none" w:sz="0" w:space="0" w:color="auto"/>
            <w:left w:val="none" w:sz="0" w:space="0" w:color="auto"/>
            <w:bottom w:val="none" w:sz="0" w:space="0" w:color="auto"/>
            <w:right w:val="none" w:sz="0" w:space="0" w:color="auto"/>
          </w:divBdr>
        </w:div>
        <w:div w:id="1263800572">
          <w:marLeft w:val="640"/>
          <w:marRight w:val="0"/>
          <w:marTop w:val="0"/>
          <w:marBottom w:val="0"/>
          <w:divBdr>
            <w:top w:val="none" w:sz="0" w:space="0" w:color="auto"/>
            <w:left w:val="none" w:sz="0" w:space="0" w:color="auto"/>
            <w:bottom w:val="none" w:sz="0" w:space="0" w:color="auto"/>
            <w:right w:val="none" w:sz="0" w:space="0" w:color="auto"/>
          </w:divBdr>
        </w:div>
        <w:div w:id="1084228090">
          <w:marLeft w:val="640"/>
          <w:marRight w:val="0"/>
          <w:marTop w:val="0"/>
          <w:marBottom w:val="0"/>
          <w:divBdr>
            <w:top w:val="none" w:sz="0" w:space="0" w:color="auto"/>
            <w:left w:val="none" w:sz="0" w:space="0" w:color="auto"/>
            <w:bottom w:val="none" w:sz="0" w:space="0" w:color="auto"/>
            <w:right w:val="none" w:sz="0" w:space="0" w:color="auto"/>
          </w:divBdr>
        </w:div>
        <w:div w:id="915473673">
          <w:marLeft w:val="640"/>
          <w:marRight w:val="0"/>
          <w:marTop w:val="0"/>
          <w:marBottom w:val="0"/>
          <w:divBdr>
            <w:top w:val="none" w:sz="0" w:space="0" w:color="auto"/>
            <w:left w:val="none" w:sz="0" w:space="0" w:color="auto"/>
            <w:bottom w:val="none" w:sz="0" w:space="0" w:color="auto"/>
            <w:right w:val="none" w:sz="0" w:space="0" w:color="auto"/>
          </w:divBdr>
        </w:div>
      </w:divsChild>
    </w:div>
    <w:div w:id="186524899">
      <w:bodyDiv w:val="1"/>
      <w:marLeft w:val="0"/>
      <w:marRight w:val="0"/>
      <w:marTop w:val="0"/>
      <w:marBottom w:val="0"/>
      <w:divBdr>
        <w:top w:val="none" w:sz="0" w:space="0" w:color="auto"/>
        <w:left w:val="none" w:sz="0" w:space="0" w:color="auto"/>
        <w:bottom w:val="none" w:sz="0" w:space="0" w:color="auto"/>
        <w:right w:val="none" w:sz="0" w:space="0" w:color="auto"/>
      </w:divBdr>
      <w:divsChild>
        <w:div w:id="614288378">
          <w:marLeft w:val="640"/>
          <w:marRight w:val="0"/>
          <w:marTop w:val="0"/>
          <w:marBottom w:val="0"/>
          <w:divBdr>
            <w:top w:val="none" w:sz="0" w:space="0" w:color="auto"/>
            <w:left w:val="none" w:sz="0" w:space="0" w:color="auto"/>
            <w:bottom w:val="none" w:sz="0" w:space="0" w:color="auto"/>
            <w:right w:val="none" w:sz="0" w:space="0" w:color="auto"/>
          </w:divBdr>
        </w:div>
        <w:div w:id="158811958">
          <w:marLeft w:val="640"/>
          <w:marRight w:val="0"/>
          <w:marTop w:val="0"/>
          <w:marBottom w:val="0"/>
          <w:divBdr>
            <w:top w:val="none" w:sz="0" w:space="0" w:color="auto"/>
            <w:left w:val="none" w:sz="0" w:space="0" w:color="auto"/>
            <w:bottom w:val="none" w:sz="0" w:space="0" w:color="auto"/>
            <w:right w:val="none" w:sz="0" w:space="0" w:color="auto"/>
          </w:divBdr>
        </w:div>
        <w:div w:id="966080733">
          <w:marLeft w:val="640"/>
          <w:marRight w:val="0"/>
          <w:marTop w:val="0"/>
          <w:marBottom w:val="0"/>
          <w:divBdr>
            <w:top w:val="none" w:sz="0" w:space="0" w:color="auto"/>
            <w:left w:val="none" w:sz="0" w:space="0" w:color="auto"/>
            <w:bottom w:val="none" w:sz="0" w:space="0" w:color="auto"/>
            <w:right w:val="none" w:sz="0" w:space="0" w:color="auto"/>
          </w:divBdr>
        </w:div>
        <w:div w:id="1502116500">
          <w:marLeft w:val="640"/>
          <w:marRight w:val="0"/>
          <w:marTop w:val="0"/>
          <w:marBottom w:val="0"/>
          <w:divBdr>
            <w:top w:val="none" w:sz="0" w:space="0" w:color="auto"/>
            <w:left w:val="none" w:sz="0" w:space="0" w:color="auto"/>
            <w:bottom w:val="none" w:sz="0" w:space="0" w:color="auto"/>
            <w:right w:val="none" w:sz="0" w:space="0" w:color="auto"/>
          </w:divBdr>
        </w:div>
        <w:div w:id="1337922731">
          <w:marLeft w:val="640"/>
          <w:marRight w:val="0"/>
          <w:marTop w:val="0"/>
          <w:marBottom w:val="0"/>
          <w:divBdr>
            <w:top w:val="none" w:sz="0" w:space="0" w:color="auto"/>
            <w:left w:val="none" w:sz="0" w:space="0" w:color="auto"/>
            <w:bottom w:val="none" w:sz="0" w:space="0" w:color="auto"/>
            <w:right w:val="none" w:sz="0" w:space="0" w:color="auto"/>
          </w:divBdr>
        </w:div>
        <w:div w:id="1056779684">
          <w:marLeft w:val="640"/>
          <w:marRight w:val="0"/>
          <w:marTop w:val="0"/>
          <w:marBottom w:val="0"/>
          <w:divBdr>
            <w:top w:val="none" w:sz="0" w:space="0" w:color="auto"/>
            <w:left w:val="none" w:sz="0" w:space="0" w:color="auto"/>
            <w:bottom w:val="none" w:sz="0" w:space="0" w:color="auto"/>
            <w:right w:val="none" w:sz="0" w:space="0" w:color="auto"/>
          </w:divBdr>
        </w:div>
        <w:div w:id="2019964374">
          <w:marLeft w:val="640"/>
          <w:marRight w:val="0"/>
          <w:marTop w:val="0"/>
          <w:marBottom w:val="0"/>
          <w:divBdr>
            <w:top w:val="none" w:sz="0" w:space="0" w:color="auto"/>
            <w:left w:val="none" w:sz="0" w:space="0" w:color="auto"/>
            <w:bottom w:val="none" w:sz="0" w:space="0" w:color="auto"/>
            <w:right w:val="none" w:sz="0" w:space="0" w:color="auto"/>
          </w:divBdr>
        </w:div>
        <w:div w:id="1229463460">
          <w:marLeft w:val="640"/>
          <w:marRight w:val="0"/>
          <w:marTop w:val="0"/>
          <w:marBottom w:val="0"/>
          <w:divBdr>
            <w:top w:val="none" w:sz="0" w:space="0" w:color="auto"/>
            <w:left w:val="none" w:sz="0" w:space="0" w:color="auto"/>
            <w:bottom w:val="none" w:sz="0" w:space="0" w:color="auto"/>
            <w:right w:val="none" w:sz="0" w:space="0" w:color="auto"/>
          </w:divBdr>
        </w:div>
        <w:div w:id="1686438300">
          <w:marLeft w:val="640"/>
          <w:marRight w:val="0"/>
          <w:marTop w:val="0"/>
          <w:marBottom w:val="0"/>
          <w:divBdr>
            <w:top w:val="none" w:sz="0" w:space="0" w:color="auto"/>
            <w:left w:val="none" w:sz="0" w:space="0" w:color="auto"/>
            <w:bottom w:val="none" w:sz="0" w:space="0" w:color="auto"/>
            <w:right w:val="none" w:sz="0" w:space="0" w:color="auto"/>
          </w:divBdr>
        </w:div>
        <w:div w:id="1004891720">
          <w:marLeft w:val="640"/>
          <w:marRight w:val="0"/>
          <w:marTop w:val="0"/>
          <w:marBottom w:val="0"/>
          <w:divBdr>
            <w:top w:val="none" w:sz="0" w:space="0" w:color="auto"/>
            <w:left w:val="none" w:sz="0" w:space="0" w:color="auto"/>
            <w:bottom w:val="none" w:sz="0" w:space="0" w:color="auto"/>
            <w:right w:val="none" w:sz="0" w:space="0" w:color="auto"/>
          </w:divBdr>
        </w:div>
        <w:div w:id="937369344">
          <w:marLeft w:val="640"/>
          <w:marRight w:val="0"/>
          <w:marTop w:val="0"/>
          <w:marBottom w:val="0"/>
          <w:divBdr>
            <w:top w:val="none" w:sz="0" w:space="0" w:color="auto"/>
            <w:left w:val="none" w:sz="0" w:space="0" w:color="auto"/>
            <w:bottom w:val="none" w:sz="0" w:space="0" w:color="auto"/>
            <w:right w:val="none" w:sz="0" w:space="0" w:color="auto"/>
          </w:divBdr>
        </w:div>
      </w:divsChild>
    </w:div>
    <w:div w:id="199441427">
      <w:bodyDiv w:val="1"/>
      <w:marLeft w:val="0"/>
      <w:marRight w:val="0"/>
      <w:marTop w:val="0"/>
      <w:marBottom w:val="0"/>
      <w:divBdr>
        <w:top w:val="none" w:sz="0" w:space="0" w:color="auto"/>
        <w:left w:val="none" w:sz="0" w:space="0" w:color="auto"/>
        <w:bottom w:val="none" w:sz="0" w:space="0" w:color="auto"/>
        <w:right w:val="none" w:sz="0" w:space="0" w:color="auto"/>
      </w:divBdr>
      <w:divsChild>
        <w:div w:id="1980986758">
          <w:marLeft w:val="640"/>
          <w:marRight w:val="0"/>
          <w:marTop w:val="0"/>
          <w:marBottom w:val="0"/>
          <w:divBdr>
            <w:top w:val="none" w:sz="0" w:space="0" w:color="auto"/>
            <w:left w:val="none" w:sz="0" w:space="0" w:color="auto"/>
            <w:bottom w:val="none" w:sz="0" w:space="0" w:color="auto"/>
            <w:right w:val="none" w:sz="0" w:space="0" w:color="auto"/>
          </w:divBdr>
        </w:div>
        <w:div w:id="1740789052">
          <w:marLeft w:val="640"/>
          <w:marRight w:val="0"/>
          <w:marTop w:val="0"/>
          <w:marBottom w:val="0"/>
          <w:divBdr>
            <w:top w:val="none" w:sz="0" w:space="0" w:color="auto"/>
            <w:left w:val="none" w:sz="0" w:space="0" w:color="auto"/>
            <w:bottom w:val="none" w:sz="0" w:space="0" w:color="auto"/>
            <w:right w:val="none" w:sz="0" w:space="0" w:color="auto"/>
          </w:divBdr>
        </w:div>
        <w:div w:id="1292902976">
          <w:marLeft w:val="640"/>
          <w:marRight w:val="0"/>
          <w:marTop w:val="0"/>
          <w:marBottom w:val="0"/>
          <w:divBdr>
            <w:top w:val="none" w:sz="0" w:space="0" w:color="auto"/>
            <w:left w:val="none" w:sz="0" w:space="0" w:color="auto"/>
            <w:bottom w:val="none" w:sz="0" w:space="0" w:color="auto"/>
            <w:right w:val="none" w:sz="0" w:space="0" w:color="auto"/>
          </w:divBdr>
        </w:div>
        <w:div w:id="1310327798">
          <w:marLeft w:val="640"/>
          <w:marRight w:val="0"/>
          <w:marTop w:val="0"/>
          <w:marBottom w:val="0"/>
          <w:divBdr>
            <w:top w:val="none" w:sz="0" w:space="0" w:color="auto"/>
            <w:left w:val="none" w:sz="0" w:space="0" w:color="auto"/>
            <w:bottom w:val="none" w:sz="0" w:space="0" w:color="auto"/>
            <w:right w:val="none" w:sz="0" w:space="0" w:color="auto"/>
          </w:divBdr>
        </w:div>
        <w:div w:id="805512461">
          <w:marLeft w:val="640"/>
          <w:marRight w:val="0"/>
          <w:marTop w:val="0"/>
          <w:marBottom w:val="0"/>
          <w:divBdr>
            <w:top w:val="none" w:sz="0" w:space="0" w:color="auto"/>
            <w:left w:val="none" w:sz="0" w:space="0" w:color="auto"/>
            <w:bottom w:val="none" w:sz="0" w:space="0" w:color="auto"/>
            <w:right w:val="none" w:sz="0" w:space="0" w:color="auto"/>
          </w:divBdr>
        </w:div>
        <w:div w:id="1272396341">
          <w:marLeft w:val="640"/>
          <w:marRight w:val="0"/>
          <w:marTop w:val="0"/>
          <w:marBottom w:val="0"/>
          <w:divBdr>
            <w:top w:val="none" w:sz="0" w:space="0" w:color="auto"/>
            <w:left w:val="none" w:sz="0" w:space="0" w:color="auto"/>
            <w:bottom w:val="none" w:sz="0" w:space="0" w:color="auto"/>
            <w:right w:val="none" w:sz="0" w:space="0" w:color="auto"/>
          </w:divBdr>
        </w:div>
        <w:div w:id="1469132118">
          <w:marLeft w:val="640"/>
          <w:marRight w:val="0"/>
          <w:marTop w:val="0"/>
          <w:marBottom w:val="0"/>
          <w:divBdr>
            <w:top w:val="none" w:sz="0" w:space="0" w:color="auto"/>
            <w:left w:val="none" w:sz="0" w:space="0" w:color="auto"/>
            <w:bottom w:val="none" w:sz="0" w:space="0" w:color="auto"/>
            <w:right w:val="none" w:sz="0" w:space="0" w:color="auto"/>
          </w:divBdr>
        </w:div>
        <w:div w:id="1645543550">
          <w:marLeft w:val="640"/>
          <w:marRight w:val="0"/>
          <w:marTop w:val="0"/>
          <w:marBottom w:val="0"/>
          <w:divBdr>
            <w:top w:val="none" w:sz="0" w:space="0" w:color="auto"/>
            <w:left w:val="none" w:sz="0" w:space="0" w:color="auto"/>
            <w:bottom w:val="none" w:sz="0" w:space="0" w:color="auto"/>
            <w:right w:val="none" w:sz="0" w:space="0" w:color="auto"/>
          </w:divBdr>
        </w:div>
        <w:div w:id="1489395805">
          <w:marLeft w:val="640"/>
          <w:marRight w:val="0"/>
          <w:marTop w:val="0"/>
          <w:marBottom w:val="0"/>
          <w:divBdr>
            <w:top w:val="none" w:sz="0" w:space="0" w:color="auto"/>
            <w:left w:val="none" w:sz="0" w:space="0" w:color="auto"/>
            <w:bottom w:val="none" w:sz="0" w:space="0" w:color="auto"/>
            <w:right w:val="none" w:sz="0" w:space="0" w:color="auto"/>
          </w:divBdr>
        </w:div>
        <w:div w:id="725378851">
          <w:marLeft w:val="640"/>
          <w:marRight w:val="0"/>
          <w:marTop w:val="0"/>
          <w:marBottom w:val="0"/>
          <w:divBdr>
            <w:top w:val="none" w:sz="0" w:space="0" w:color="auto"/>
            <w:left w:val="none" w:sz="0" w:space="0" w:color="auto"/>
            <w:bottom w:val="none" w:sz="0" w:space="0" w:color="auto"/>
            <w:right w:val="none" w:sz="0" w:space="0" w:color="auto"/>
          </w:divBdr>
        </w:div>
        <w:div w:id="811097474">
          <w:marLeft w:val="640"/>
          <w:marRight w:val="0"/>
          <w:marTop w:val="0"/>
          <w:marBottom w:val="0"/>
          <w:divBdr>
            <w:top w:val="none" w:sz="0" w:space="0" w:color="auto"/>
            <w:left w:val="none" w:sz="0" w:space="0" w:color="auto"/>
            <w:bottom w:val="none" w:sz="0" w:space="0" w:color="auto"/>
            <w:right w:val="none" w:sz="0" w:space="0" w:color="auto"/>
          </w:divBdr>
        </w:div>
        <w:div w:id="1955477764">
          <w:marLeft w:val="640"/>
          <w:marRight w:val="0"/>
          <w:marTop w:val="0"/>
          <w:marBottom w:val="0"/>
          <w:divBdr>
            <w:top w:val="none" w:sz="0" w:space="0" w:color="auto"/>
            <w:left w:val="none" w:sz="0" w:space="0" w:color="auto"/>
            <w:bottom w:val="none" w:sz="0" w:space="0" w:color="auto"/>
            <w:right w:val="none" w:sz="0" w:space="0" w:color="auto"/>
          </w:divBdr>
        </w:div>
        <w:div w:id="1582595385">
          <w:marLeft w:val="640"/>
          <w:marRight w:val="0"/>
          <w:marTop w:val="0"/>
          <w:marBottom w:val="0"/>
          <w:divBdr>
            <w:top w:val="none" w:sz="0" w:space="0" w:color="auto"/>
            <w:left w:val="none" w:sz="0" w:space="0" w:color="auto"/>
            <w:bottom w:val="none" w:sz="0" w:space="0" w:color="auto"/>
            <w:right w:val="none" w:sz="0" w:space="0" w:color="auto"/>
          </w:divBdr>
        </w:div>
        <w:div w:id="1132751121">
          <w:marLeft w:val="640"/>
          <w:marRight w:val="0"/>
          <w:marTop w:val="0"/>
          <w:marBottom w:val="0"/>
          <w:divBdr>
            <w:top w:val="none" w:sz="0" w:space="0" w:color="auto"/>
            <w:left w:val="none" w:sz="0" w:space="0" w:color="auto"/>
            <w:bottom w:val="none" w:sz="0" w:space="0" w:color="auto"/>
            <w:right w:val="none" w:sz="0" w:space="0" w:color="auto"/>
          </w:divBdr>
        </w:div>
        <w:div w:id="10110855">
          <w:marLeft w:val="640"/>
          <w:marRight w:val="0"/>
          <w:marTop w:val="0"/>
          <w:marBottom w:val="0"/>
          <w:divBdr>
            <w:top w:val="none" w:sz="0" w:space="0" w:color="auto"/>
            <w:left w:val="none" w:sz="0" w:space="0" w:color="auto"/>
            <w:bottom w:val="none" w:sz="0" w:space="0" w:color="auto"/>
            <w:right w:val="none" w:sz="0" w:space="0" w:color="auto"/>
          </w:divBdr>
        </w:div>
        <w:div w:id="1541823370">
          <w:marLeft w:val="640"/>
          <w:marRight w:val="0"/>
          <w:marTop w:val="0"/>
          <w:marBottom w:val="0"/>
          <w:divBdr>
            <w:top w:val="none" w:sz="0" w:space="0" w:color="auto"/>
            <w:left w:val="none" w:sz="0" w:space="0" w:color="auto"/>
            <w:bottom w:val="none" w:sz="0" w:space="0" w:color="auto"/>
            <w:right w:val="none" w:sz="0" w:space="0" w:color="auto"/>
          </w:divBdr>
        </w:div>
        <w:div w:id="415129904">
          <w:marLeft w:val="640"/>
          <w:marRight w:val="0"/>
          <w:marTop w:val="0"/>
          <w:marBottom w:val="0"/>
          <w:divBdr>
            <w:top w:val="none" w:sz="0" w:space="0" w:color="auto"/>
            <w:left w:val="none" w:sz="0" w:space="0" w:color="auto"/>
            <w:bottom w:val="none" w:sz="0" w:space="0" w:color="auto"/>
            <w:right w:val="none" w:sz="0" w:space="0" w:color="auto"/>
          </w:divBdr>
        </w:div>
        <w:div w:id="1579708738">
          <w:marLeft w:val="640"/>
          <w:marRight w:val="0"/>
          <w:marTop w:val="0"/>
          <w:marBottom w:val="0"/>
          <w:divBdr>
            <w:top w:val="none" w:sz="0" w:space="0" w:color="auto"/>
            <w:left w:val="none" w:sz="0" w:space="0" w:color="auto"/>
            <w:bottom w:val="none" w:sz="0" w:space="0" w:color="auto"/>
            <w:right w:val="none" w:sz="0" w:space="0" w:color="auto"/>
          </w:divBdr>
        </w:div>
        <w:div w:id="1712150958">
          <w:marLeft w:val="640"/>
          <w:marRight w:val="0"/>
          <w:marTop w:val="0"/>
          <w:marBottom w:val="0"/>
          <w:divBdr>
            <w:top w:val="none" w:sz="0" w:space="0" w:color="auto"/>
            <w:left w:val="none" w:sz="0" w:space="0" w:color="auto"/>
            <w:bottom w:val="none" w:sz="0" w:space="0" w:color="auto"/>
            <w:right w:val="none" w:sz="0" w:space="0" w:color="auto"/>
          </w:divBdr>
        </w:div>
        <w:div w:id="217590625">
          <w:marLeft w:val="640"/>
          <w:marRight w:val="0"/>
          <w:marTop w:val="0"/>
          <w:marBottom w:val="0"/>
          <w:divBdr>
            <w:top w:val="none" w:sz="0" w:space="0" w:color="auto"/>
            <w:left w:val="none" w:sz="0" w:space="0" w:color="auto"/>
            <w:bottom w:val="none" w:sz="0" w:space="0" w:color="auto"/>
            <w:right w:val="none" w:sz="0" w:space="0" w:color="auto"/>
          </w:divBdr>
        </w:div>
      </w:divsChild>
    </w:div>
    <w:div w:id="200558046">
      <w:bodyDiv w:val="1"/>
      <w:marLeft w:val="0"/>
      <w:marRight w:val="0"/>
      <w:marTop w:val="0"/>
      <w:marBottom w:val="0"/>
      <w:divBdr>
        <w:top w:val="none" w:sz="0" w:space="0" w:color="auto"/>
        <w:left w:val="none" w:sz="0" w:space="0" w:color="auto"/>
        <w:bottom w:val="none" w:sz="0" w:space="0" w:color="auto"/>
        <w:right w:val="none" w:sz="0" w:space="0" w:color="auto"/>
      </w:divBdr>
    </w:div>
    <w:div w:id="217208441">
      <w:bodyDiv w:val="1"/>
      <w:marLeft w:val="0"/>
      <w:marRight w:val="0"/>
      <w:marTop w:val="0"/>
      <w:marBottom w:val="0"/>
      <w:divBdr>
        <w:top w:val="none" w:sz="0" w:space="0" w:color="auto"/>
        <w:left w:val="none" w:sz="0" w:space="0" w:color="auto"/>
        <w:bottom w:val="none" w:sz="0" w:space="0" w:color="auto"/>
        <w:right w:val="none" w:sz="0" w:space="0" w:color="auto"/>
      </w:divBdr>
      <w:divsChild>
        <w:div w:id="608049913">
          <w:marLeft w:val="640"/>
          <w:marRight w:val="0"/>
          <w:marTop w:val="0"/>
          <w:marBottom w:val="0"/>
          <w:divBdr>
            <w:top w:val="none" w:sz="0" w:space="0" w:color="auto"/>
            <w:left w:val="none" w:sz="0" w:space="0" w:color="auto"/>
            <w:bottom w:val="none" w:sz="0" w:space="0" w:color="auto"/>
            <w:right w:val="none" w:sz="0" w:space="0" w:color="auto"/>
          </w:divBdr>
        </w:div>
        <w:div w:id="1211843505">
          <w:marLeft w:val="640"/>
          <w:marRight w:val="0"/>
          <w:marTop w:val="0"/>
          <w:marBottom w:val="0"/>
          <w:divBdr>
            <w:top w:val="none" w:sz="0" w:space="0" w:color="auto"/>
            <w:left w:val="none" w:sz="0" w:space="0" w:color="auto"/>
            <w:bottom w:val="none" w:sz="0" w:space="0" w:color="auto"/>
            <w:right w:val="none" w:sz="0" w:space="0" w:color="auto"/>
          </w:divBdr>
        </w:div>
        <w:div w:id="1453866470">
          <w:marLeft w:val="640"/>
          <w:marRight w:val="0"/>
          <w:marTop w:val="0"/>
          <w:marBottom w:val="0"/>
          <w:divBdr>
            <w:top w:val="none" w:sz="0" w:space="0" w:color="auto"/>
            <w:left w:val="none" w:sz="0" w:space="0" w:color="auto"/>
            <w:bottom w:val="none" w:sz="0" w:space="0" w:color="auto"/>
            <w:right w:val="none" w:sz="0" w:space="0" w:color="auto"/>
          </w:divBdr>
        </w:div>
        <w:div w:id="1026056884">
          <w:marLeft w:val="640"/>
          <w:marRight w:val="0"/>
          <w:marTop w:val="0"/>
          <w:marBottom w:val="0"/>
          <w:divBdr>
            <w:top w:val="none" w:sz="0" w:space="0" w:color="auto"/>
            <w:left w:val="none" w:sz="0" w:space="0" w:color="auto"/>
            <w:bottom w:val="none" w:sz="0" w:space="0" w:color="auto"/>
            <w:right w:val="none" w:sz="0" w:space="0" w:color="auto"/>
          </w:divBdr>
        </w:div>
        <w:div w:id="1120414777">
          <w:marLeft w:val="640"/>
          <w:marRight w:val="0"/>
          <w:marTop w:val="0"/>
          <w:marBottom w:val="0"/>
          <w:divBdr>
            <w:top w:val="none" w:sz="0" w:space="0" w:color="auto"/>
            <w:left w:val="none" w:sz="0" w:space="0" w:color="auto"/>
            <w:bottom w:val="none" w:sz="0" w:space="0" w:color="auto"/>
            <w:right w:val="none" w:sz="0" w:space="0" w:color="auto"/>
          </w:divBdr>
        </w:div>
        <w:div w:id="829297453">
          <w:marLeft w:val="640"/>
          <w:marRight w:val="0"/>
          <w:marTop w:val="0"/>
          <w:marBottom w:val="0"/>
          <w:divBdr>
            <w:top w:val="none" w:sz="0" w:space="0" w:color="auto"/>
            <w:left w:val="none" w:sz="0" w:space="0" w:color="auto"/>
            <w:bottom w:val="none" w:sz="0" w:space="0" w:color="auto"/>
            <w:right w:val="none" w:sz="0" w:space="0" w:color="auto"/>
          </w:divBdr>
        </w:div>
        <w:div w:id="153179367">
          <w:marLeft w:val="640"/>
          <w:marRight w:val="0"/>
          <w:marTop w:val="0"/>
          <w:marBottom w:val="0"/>
          <w:divBdr>
            <w:top w:val="none" w:sz="0" w:space="0" w:color="auto"/>
            <w:left w:val="none" w:sz="0" w:space="0" w:color="auto"/>
            <w:bottom w:val="none" w:sz="0" w:space="0" w:color="auto"/>
            <w:right w:val="none" w:sz="0" w:space="0" w:color="auto"/>
          </w:divBdr>
        </w:div>
        <w:div w:id="1505197963">
          <w:marLeft w:val="640"/>
          <w:marRight w:val="0"/>
          <w:marTop w:val="0"/>
          <w:marBottom w:val="0"/>
          <w:divBdr>
            <w:top w:val="none" w:sz="0" w:space="0" w:color="auto"/>
            <w:left w:val="none" w:sz="0" w:space="0" w:color="auto"/>
            <w:bottom w:val="none" w:sz="0" w:space="0" w:color="auto"/>
            <w:right w:val="none" w:sz="0" w:space="0" w:color="auto"/>
          </w:divBdr>
        </w:div>
        <w:div w:id="853350338">
          <w:marLeft w:val="640"/>
          <w:marRight w:val="0"/>
          <w:marTop w:val="0"/>
          <w:marBottom w:val="0"/>
          <w:divBdr>
            <w:top w:val="none" w:sz="0" w:space="0" w:color="auto"/>
            <w:left w:val="none" w:sz="0" w:space="0" w:color="auto"/>
            <w:bottom w:val="none" w:sz="0" w:space="0" w:color="auto"/>
            <w:right w:val="none" w:sz="0" w:space="0" w:color="auto"/>
          </w:divBdr>
        </w:div>
        <w:div w:id="1426725019">
          <w:marLeft w:val="640"/>
          <w:marRight w:val="0"/>
          <w:marTop w:val="0"/>
          <w:marBottom w:val="0"/>
          <w:divBdr>
            <w:top w:val="none" w:sz="0" w:space="0" w:color="auto"/>
            <w:left w:val="none" w:sz="0" w:space="0" w:color="auto"/>
            <w:bottom w:val="none" w:sz="0" w:space="0" w:color="auto"/>
            <w:right w:val="none" w:sz="0" w:space="0" w:color="auto"/>
          </w:divBdr>
        </w:div>
        <w:div w:id="800421597">
          <w:marLeft w:val="640"/>
          <w:marRight w:val="0"/>
          <w:marTop w:val="0"/>
          <w:marBottom w:val="0"/>
          <w:divBdr>
            <w:top w:val="none" w:sz="0" w:space="0" w:color="auto"/>
            <w:left w:val="none" w:sz="0" w:space="0" w:color="auto"/>
            <w:bottom w:val="none" w:sz="0" w:space="0" w:color="auto"/>
            <w:right w:val="none" w:sz="0" w:space="0" w:color="auto"/>
          </w:divBdr>
        </w:div>
        <w:div w:id="263222339">
          <w:marLeft w:val="640"/>
          <w:marRight w:val="0"/>
          <w:marTop w:val="0"/>
          <w:marBottom w:val="0"/>
          <w:divBdr>
            <w:top w:val="none" w:sz="0" w:space="0" w:color="auto"/>
            <w:left w:val="none" w:sz="0" w:space="0" w:color="auto"/>
            <w:bottom w:val="none" w:sz="0" w:space="0" w:color="auto"/>
            <w:right w:val="none" w:sz="0" w:space="0" w:color="auto"/>
          </w:divBdr>
        </w:div>
        <w:div w:id="14969528">
          <w:marLeft w:val="640"/>
          <w:marRight w:val="0"/>
          <w:marTop w:val="0"/>
          <w:marBottom w:val="0"/>
          <w:divBdr>
            <w:top w:val="none" w:sz="0" w:space="0" w:color="auto"/>
            <w:left w:val="none" w:sz="0" w:space="0" w:color="auto"/>
            <w:bottom w:val="none" w:sz="0" w:space="0" w:color="auto"/>
            <w:right w:val="none" w:sz="0" w:space="0" w:color="auto"/>
          </w:divBdr>
        </w:div>
        <w:div w:id="966275525">
          <w:marLeft w:val="640"/>
          <w:marRight w:val="0"/>
          <w:marTop w:val="0"/>
          <w:marBottom w:val="0"/>
          <w:divBdr>
            <w:top w:val="none" w:sz="0" w:space="0" w:color="auto"/>
            <w:left w:val="none" w:sz="0" w:space="0" w:color="auto"/>
            <w:bottom w:val="none" w:sz="0" w:space="0" w:color="auto"/>
            <w:right w:val="none" w:sz="0" w:space="0" w:color="auto"/>
          </w:divBdr>
        </w:div>
        <w:div w:id="1634555357">
          <w:marLeft w:val="640"/>
          <w:marRight w:val="0"/>
          <w:marTop w:val="0"/>
          <w:marBottom w:val="0"/>
          <w:divBdr>
            <w:top w:val="none" w:sz="0" w:space="0" w:color="auto"/>
            <w:left w:val="none" w:sz="0" w:space="0" w:color="auto"/>
            <w:bottom w:val="none" w:sz="0" w:space="0" w:color="auto"/>
            <w:right w:val="none" w:sz="0" w:space="0" w:color="auto"/>
          </w:divBdr>
        </w:div>
        <w:div w:id="1491556649">
          <w:marLeft w:val="640"/>
          <w:marRight w:val="0"/>
          <w:marTop w:val="0"/>
          <w:marBottom w:val="0"/>
          <w:divBdr>
            <w:top w:val="none" w:sz="0" w:space="0" w:color="auto"/>
            <w:left w:val="none" w:sz="0" w:space="0" w:color="auto"/>
            <w:bottom w:val="none" w:sz="0" w:space="0" w:color="auto"/>
            <w:right w:val="none" w:sz="0" w:space="0" w:color="auto"/>
          </w:divBdr>
        </w:div>
        <w:div w:id="1030112413">
          <w:marLeft w:val="640"/>
          <w:marRight w:val="0"/>
          <w:marTop w:val="0"/>
          <w:marBottom w:val="0"/>
          <w:divBdr>
            <w:top w:val="none" w:sz="0" w:space="0" w:color="auto"/>
            <w:left w:val="none" w:sz="0" w:space="0" w:color="auto"/>
            <w:bottom w:val="none" w:sz="0" w:space="0" w:color="auto"/>
            <w:right w:val="none" w:sz="0" w:space="0" w:color="auto"/>
          </w:divBdr>
        </w:div>
        <w:div w:id="386609276">
          <w:marLeft w:val="640"/>
          <w:marRight w:val="0"/>
          <w:marTop w:val="0"/>
          <w:marBottom w:val="0"/>
          <w:divBdr>
            <w:top w:val="none" w:sz="0" w:space="0" w:color="auto"/>
            <w:left w:val="none" w:sz="0" w:space="0" w:color="auto"/>
            <w:bottom w:val="none" w:sz="0" w:space="0" w:color="auto"/>
            <w:right w:val="none" w:sz="0" w:space="0" w:color="auto"/>
          </w:divBdr>
        </w:div>
        <w:div w:id="1030881645">
          <w:marLeft w:val="640"/>
          <w:marRight w:val="0"/>
          <w:marTop w:val="0"/>
          <w:marBottom w:val="0"/>
          <w:divBdr>
            <w:top w:val="none" w:sz="0" w:space="0" w:color="auto"/>
            <w:left w:val="none" w:sz="0" w:space="0" w:color="auto"/>
            <w:bottom w:val="none" w:sz="0" w:space="0" w:color="auto"/>
            <w:right w:val="none" w:sz="0" w:space="0" w:color="auto"/>
          </w:divBdr>
        </w:div>
        <w:div w:id="812718000">
          <w:marLeft w:val="640"/>
          <w:marRight w:val="0"/>
          <w:marTop w:val="0"/>
          <w:marBottom w:val="0"/>
          <w:divBdr>
            <w:top w:val="none" w:sz="0" w:space="0" w:color="auto"/>
            <w:left w:val="none" w:sz="0" w:space="0" w:color="auto"/>
            <w:bottom w:val="none" w:sz="0" w:space="0" w:color="auto"/>
            <w:right w:val="none" w:sz="0" w:space="0" w:color="auto"/>
          </w:divBdr>
        </w:div>
        <w:div w:id="48112726">
          <w:marLeft w:val="640"/>
          <w:marRight w:val="0"/>
          <w:marTop w:val="0"/>
          <w:marBottom w:val="0"/>
          <w:divBdr>
            <w:top w:val="none" w:sz="0" w:space="0" w:color="auto"/>
            <w:left w:val="none" w:sz="0" w:space="0" w:color="auto"/>
            <w:bottom w:val="none" w:sz="0" w:space="0" w:color="auto"/>
            <w:right w:val="none" w:sz="0" w:space="0" w:color="auto"/>
          </w:divBdr>
        </w:div>
        <w:div w:id="139539283">
          <w:marLeft w:val="640"/>
          <w:marRight w:val="0"/>
          <w:marTop w:val="0"/>
          <w:marBottom w:val="0"/>
          <w:divBdr>
            <w:top w:val="none" w:sz="0" w:space="0" w:color="auto"/>
            <w:left w:val="none" w:sz="0" w:space="0" w:color="auto"/>
            <w:bottom w:val="none" w:sz="0" w:space="0" w:color="auto"/>
            <w:right w:val="none" w:sz="0" w:space="0" w:color="auto"/>
          </w:divBdr>
        </w:div>
        <w:div w:id="2074615917">
          <w:marLeft w:val="640"/>
          <w:marRight w:val="0"/>
          <w:marTop w:val="0"/>
          <w:marBottom w:val="0"/>
          <w:divBdr>
            <w:top w:val="none" w:sz="0" w:space="0" w:color="auto"/>
            <w:left w:val="none" w:sz="0" w:space="0" w:color="auto"/>
            <w:bottom w:val="none" w:sz="0" w:space="0" w:color="auto"/>
            <w:right w:val="none" w:sz="0" w:space="0" w:color="auto"/>
          </w:divBdr>
        </w:div>
        <w:div w:id="1718354928">
          <w:marLeft w:val="640"/>
          <w:marRight w:val="0"/>
          <w:marTop w:val="0"/>
          <w:marBottom w:val="0"/>
          <w:divBdr>
            <w:top w:val="none" w:sz="0" w:space="0" w:color="auto"/>
            <w:left w:val="none" w:sz="0" w:space="0" w:color="auto"/>
            <w:bottom w:val="none" w:sz="0" w:space="0" w:color="auto"/>
            <w:right w:val="none" w:sz="0" w:space="0" w:color="auto"/>
          </w:divBdr>
        </w:div>
        <w:div w:id="1262686229">
          <w:marLeft w:val="640"/>
          <w:marRight w:val="0"/>
          <w:marTop w:val="0"/>
          <w:marBottom w:val="0"/>
          <w:divBdr>
            <w:top w:val="none" w:sz="0" w:space="0" w:color="auto"/>
            <w:left w:val="none" w:sz="0" w:space="0" w:color="auto"/>
            <w:bottom w:val="none" w:sz="0" w:space="0" w:color="auto"/>
            <w:right w:val="none" w:sz="0" w:space="0" w:color="auto"/>
          </w:divBdr>
        </w:div>
        <w:div w:id="1101334887">
          <w:marLeft w:val="640"/>
          <w:marRight w:val="0"/>
          <w:marTop w:val="0"/>
          <w:marBottom w:val="0"/>
          <w:divBdr>
            <w:top w:val="none" w:sz="0" w:space="0" w:color="auto"/>
            <w:left w:val="none" w:sz="0" w:space="0" w:color="auto"/>
            <w:bottom w:val="none" w:sz="0" w:space="0" w:color="auto"/>
            <w:right w:val="none" w:sz="0" w:space="0" w:color="auto"/>
          </w:divBdr>
        </w:div>
        <w:div w:id="129708068">
          <w:marLeft w:val="640"/>
          <w:marRight w:val="0"/>
          <w:marTop w:val="0"/>
          <w:marBottom w:val="0"/>
          <w:divBdr>
            <w:top w:val="none" w:sz="0" w:space="0" w:color="auto"/>
            <w:left w:val="none" w:sz="0" w:space="0" w:color="auto"/>
            <w:bottom w:val="none" w:sz="0" w:space="0" w:color="auto"/>
            <w:right w:val="none" w:sz="0" w:space="0" w:color="auto"/>
          </w:divBdr>
        </w:div>
        <w:div w:id="2090075918">
          <w:marLeft w:val="640"/>
          <w:marRight w:val="0"/>
          <w:marTop w:val="0"/>
          <w:marBottom w:val="0"/>
          <w:divBdr>
            <w:top w:val="none" w:sz="0" w:space="0" w:color="auto"/>
            <w:left w:val="none" w:sz="0" w:space="0" w:color="auto"/>
            <w:bottom w:val="none" w:sz="0" w:space="0" w:color="auto"/>
            <w:right w:val="none" w:sz="0" w:space="0" w:color="auto"/>
          </w:divBdr>
        </w:div>
        <w:div w:id="26612546">
          <w:marLeft w:val="640"/>
          <w:marRight w:val="0"/>
          <w:marTop w:val="0"/>
          <w:marBottom w:val="0"/>
          <w:divBdr>
            <w:top w:val="none" w:sz="0" w:space="0" w:color="auto"/>
            <w:left w:val="none" w:sz="0" w:space="0" w:color="auto"/>
            <w:bottom w:val="none" w:sz="0" w:space="0" w:color="auto"/>
            <w:right w:val="none" w:sz="0" w:space="0" w:color="auto"/>
          </w:divBdr>
        </w:div>
        <w:div w:id="158231627">
          <w:marLeft w:val="640"/>
          <w:marRight w:val="0"/>
          <w:marTop w:val="0"/>
          <w:marBottom w:val="0"/>
          <w:divBdr>
            <w:top w:val="none" w:sz="0" w:space="0" w:color="auto"/>
            <w:left w:val="none" w:sz="0" w:space="0" w:color="auto"/>
            <w:bottom w:val="none" w:sz="0" w:space="0" w:color="auto"/>
            <w:right w:val="none" w:sz="0" w:space="0" w:color="auto"/>
          </w:divBdr>
        </w:div>
      </w:divsChild>
    </w:div>
    <w:div w:id="218901799">
      <w:bodyDiv w:val="1"/>
      <w:marLeft w:val="0"/>
      <w:marRight w:val="0"/>
      <w:marTop w:val="0"/>
      <w:marBottom w:val="0"/>
      <w:divBdr>
        <w:top w:val="none" w:sz="0" w:space="0" w:color="auto"/>
        <w:left w:val="none" w:sz="0" w:space="0" w:color="auto"/>
        <w:bottom w:val="none" w:sz="0" w:space="0" w:color="auto"/>
        <w:right w:val="none" w:sz="0" w:space="0" w:color="auto"/>
      </w:divBdr>
      <w:divsChild>
        <w:div w:id="1082532410">
          <w:marLeft w:val="640"/>
          <w:marRight w:val="0"/>
          <w:marTop w:val="0"/>
          <w:marBottom w:val="0"/>
          <w:divBdr>
            <w:top w:val="none" w:sz="0" w:space="0" w:color="auto"/>
            <w:left w:val="none" w:sz="0" w:space="0" w:color="auto"/>
            <w:bottom w:val="none" w:sz="0" w:space="0" w:color="auto"/>
            <w:right w:val="none" w:sz="0" w:space="0" w:color="auto"/>
          </w:divBdr>
        </w:div>
        <w:div w:id="988439856">
          <w:marLeft w:val="640"/>
          <w:marRight w:val="0"/>
          <w:marTop w:val="0"/>
          <w:marBottom w:val="0"/>
          <w:divBdr>
            <w:top w:val="none" w:sz="0" w:space="0" w:color="auto"/>
            <w:left w:val="none" w:sz="0" w:space="0" w:color="auto"/>
            <w:bottom w:val="none" w:sz="0" w:space="0" w:color="auto"/>
            <w:right w:val="none" w:sz="0" w:space="0" w:color="auto"/>
          </w:divBdr>
        </w:div>
        <w:div w:id="83453849">
          <w:marLeft w:val="640"/>
          <w:marRight w:val="0"/>
          <w:marTop w:val="0"/>
          <w:marBottom w:val="0"/>
          <w:divBdr>
            <w:top w:val="none" w:sz="0" w:space="0" w:color="auto"/>
            <w:left w:val="none" w:sz="0" w:space="0" w:color="auto"/>
            <w:bottom w:val="none" w:sz="0" w:space="0" w:color="auto"/>
            <w:right w:val="none" w:sz="0" w:space="0" w:color="auto"/>
          </w:divBdr>
        </w:div>
        <w:div w:id="231894712">
          <w:marLeft w:val="640"/>
          <w:marRight w:val="0"/>
          <w:marTop w:val="0"/>
          <w:marBottom w:val="0"/>
          <w:divBdr>
            <w:top w:val="none" w:sz="0" w:space="0" w:color="auto"/>
            <w:left w:val="none" w:sz="0" w:space="0" w:color="auto"/>
            <w:bottom w:val="none" w:sz="0" w:space="0" w:color="auto"/>
            <w:right w:val="none" w:sz="0" w:space="0" w:color="auto"/>
          </w:divBdr>
        </w:div>
        <w:div w:id="95486646">
          <w:marLeft w:val="640"/>
          <w:marRight w:val="0"/>
          <w:marTop w:val="0"/>
          <w:marBottom w:val="0"/>
          <w:divBdr>
            <w:top w:val="none" w:sz="0" w:space="0" w:color="auto"/>
            <w:left w:val="none" w:sz="0" w:space="0" w:color="auto"/>
            <w:bottom w:val="none" w:sz="0" w:space="0" w:color="auto"/>
            <w:right w:val="none" w:sz="0" w:space="0" w:color="auto"/>
          </w:divBdr>
        </w:div>
        <w:div w:id="81293096">
          <w:marLeft w:val="640"/>
          <w:marRight w:val="0"/>
          <w:marTop w:val="0"/>
          <w:marBottom w:val="0"/>
          <w:divBdr>
            <w:top w:val="none" w:sz="0" w:space="0" w:color="auto"/>
            <w:left w:val="none" w:sz="0" w:space="0" w:color="auto"/>
            <w:bottom w:val="none" w:sz="0" w:space="0" w:color="auto"/>
            <w:right w:val="none" w:sz="0" w:space="0" w:color="auto"/>
          </w:divBdr>
        </w:div>
        <w:div w:id="869100439">
          <w:marLeft w:val="640"/>
          <w:marRight w:val="0"/>
          <w:marTop w:val="0"/>
          <w:marBottom w:val="0"/>
          <w:divBdr>
            <w:top w:val="none" w:sz="0" w:space="0" w:color="auto"/>
            <w:left w:val="none" w:sz="0" w:space="0" w:color="auto"/>
            <w:bottom w:val="none" w:sz="0" w:space="0" w:color="auto"/>
            <w:right w:val="none" w:sz="0" w:space="0" w:color="auto"/>
          </w:divBdr>
        </w:div>
        <w:div w:id="1215315784">
          <w:marLeft w:val="640"/>
          <w:marRight w:val="0"/>
          <w:marTop w:val="0"/>
          <w:marBottom w:val="0"/>
          <w:divBdr>
            <w:top w:val="none" w:sz="0" w:space="0" w:color="auto"/>
            <w:left w:val="none" w:sz="0" w:space="0" w:color="auto"/>
            <w:bottom w:val="none" w:sz="0" w:space="0" w:color="auto"/>
            <w:right w:val="none" w:sz="0" w:space="0" w:color="auto"/>
          </w:divBdr>
        </w:div>
        <w:div w:id="877010987">
          <w:marLeft w:val="640"/>
          <w:marRight w:val="0"/>
          <w:marTop w:val="0"/>
          <w:marBottom w:val="0"/>
          <w:divBdr>
            <w:top w:val="none" w:sz="0" w:space="0" w:color="auto"/>
            <w:left w:val="none" w:sz="0" w:space="0" w:color="auto"/>
            <w:bottom w:val="none" w:sz="0" w:space="0" w:color="auto"/>
            <w:right w:val="none" w:sz="0" w:space="0" w:color="auto"/>
          </w:divBdr>
        </w:div>
        <w:div w:id="1566602167">
          <w:marLeft w:val="640"/>
          <w:marRight w:val="0"/>
          <w:marTop w:val="0"/>
          <w:marBottom w:val="0"/>
          <w:divBdr>
            <w:top w:val="none" w:sz="0" w:space="0" w:color="auto"/>
            <w:left w:val="none" w:sz="0" w:space="0" w:color="auto"/>
            <w:bottom w:val="none" w:sz="0" w:space="0" w:color="auto"/>
            <w:right w:val="none" w:sz="0" w:space="0" w:color="auto"/>
          </w:divBdr>
        </w:div>
        <w:div w:id="420638836">
          <w:marLeft w:val="640"/>
          <w:marRight w:val="0"/>
          <w:marTop w:val="0"/>
          <w:marBottom w:val="0"/>
          <w:divBdr>
            <w:top w:val="none" w:sz="0" w:space="0" w:color="auto"/>
            <w:left w:val="none" w:sz="0" w:space="0" w:color="auto"/>
            <w:bottom w:val="none" w:sz="0" w:space="0" w:color="auto"/>
            <w:right w:val="none" w:sz="0" w:space="0" w:color="auto"/>
          </w:divBdr>
        </w:div>
        <w:div w:id="1082675432">
          <w:marLeft w:val="640"/>
          <w:marRight w:val="0"/>
          <w:marTop w:val="0"/>
          <w:marBottom w:val="0"/>
          <w:divBdr>
            <w:top w:val="none" w:sz="0" w:space="0" w:color="auto"/>
            <w:left w:val="none" w:sz="0" w:space="0" w:color="auto"/>
            <w:bottom w:val="none" w:sz="0" w:space="0" w:color="auto"/>
            <w:right w:val="none" w:sz="0" w:space="0" w:color="auto"/>
          </w:divBdr>
        </w:div>
        <w:div w:id="1227498922">
          <w:marLeft w:val="640"/>
          <w:marRight w:val="0"/>
          <w:marTop w:val="0"/>
          <w:marBottom w:val="0"/>
          <w:divBdr>
            <w:top w:val="none" w:sz="0" w:space="0" w:color="auto"/>
            <w:left w:val="none" w:sz="0" w:space="0" w:color="auto"/>
            <w:bottom w:val="none" w:sz="0" w:space="0" w:color="auto"/>
            <w:right w:val="none" w:sz="0" w:space="0" w:color="auto"/>
          </w:divBdr>
        </w:div>
        <w:div w:id="285507074">
          <w:marLeft w:val="640"/>
          <w:marRight w:val="0"/>
          <w:marTop w:val="0"/>
          <w:marBottom w:val="0"/>
          <w:divBdr>
            <w:top w:val="none" w:sz="0" w:space="0" w:color="auto"/>
            <w:left w:val="none" w:sz="0" w:space="0" w:color="auto"/>
            <w:bottom w:val="none" w:sz="0" w:space="0" w:color="auto"/>
            <w:right w:val="none" w:sz="0" w:space="0" w:color="auto"/>
          </w:divBdr>
        </w:div>
        <w:div w:id="164321307">
          <w:marLeft w:val="640"/>
          <w:marRight w:val="0"/>
          <w:marTop w:val="0"/>
          <w:marBottom w:val="0"/>
          <w:divBdr>
            <w:top w:val="none" w:sz="0" w:space="0" w:color="auto"/>
            <w:left w:val="none" w:sz="0" w:space="0" w:color="auto"/>
            <w:bottom w:val="none" w:sz="0" w:space="0" w:color="auto"/>
            <w:right w:val="none" w:sz="0" w:space="0" w:color="auto"/>
          </w:divBdr>
        </w:div>
        <w:div w:id="1721318715">
          <w:marLeft w:val="640"/>
          <w:marRight w:val="0"/>
          <w:marTop w:val="0"/>
          <w:marBottom w:val="0"/>
          <w:divBdr>
            <w:top w:val="none" w:sz="0" w:space="0" w:color="auto"/>
            <w:left w:val="none" w:sz="0" w:space="0" w:color="auto"/>
            <w:bottom w:val="none" w:sz="0" w:space="0" w:color="auto"/>
            <w:right w:val="none" w:sz="0" w:space="0" w:color="auto"/>
          </w:divBdr>
        </w:div>
        <w:div w:id="569197201">
          <w:marLeft w:val="640"/>
          <w:marRight w:val="0"/>
          <w:marTop w:val="0"/>
          <w:marBottom w:val="0"/>
          <w:divBdr>
            <w:top w:val="none" w:sz="0" w:space="0" w:color="auto"/>
            <w:left w:val="none" w:sz="0" w:space="0" w:color="auto"/>
            <w:bottom w:val="none" w:sz="0" w:space="0" w:color="auto"/>
            <w:right w:val="none" w:sz="0" w:space="0" w:color="auto"/>
          </w:divBdr>
        </w:div>
        <w:div w:id="968708571">
          <w:marLeft w:val="640"/>
          <w:marRight w:val="0"/>
          <w:marTop w:val="0"/>
          <w:marBottom w:val="0"/>
          <w:divBdr>
            <w:top w:val="none" w:sz="0" w:space="0" w:color="auto"/>
            <w:left w:val="none" w:sz="0" w:space="0" w:color="auto"/>
            <w:bottom w:val="none" w:sz="0" w:space="0" w:color="auto"/>
            <w:right w:val="none" w:sz="0" w:space="0" w:color="auto"/>
          </w:divBdr>
        </w:div>
        <w:div w:id="441194099">
          <w:marLeft w:val="640"/>
          <w:marRight w:val="0"/>
          <w:marTop w:val="0"/>
          <w:marBottom w:val="0"/>
          <w:divBdr>
            <w:top w:val="none" w:sz="0" w:space="0" w:color="auto"/>
            <w:left w:val="none" w:sz="0" w:space="0" w:color="auto"/>
            <w:bottom w:val="none" w:sz="0" w:space="0" w:color="auto"/>
            <w:right w:val="none" w:sz="0" w:space="0" w:color="auto"/>
          </w:divBdr>
        </w:div>
        <w:div w:id="1830560948">
          <w:marLeft w:val="640"/>
          <w:marRight w:val="0"/>
          <w:marTop w:val="0"/>
          <w:marBottom w:val="0"/>
          <w:divBdr>
            <w:top w:val="none" w:sz="0" w:space="0" w:color="auto"/>
            <w:left w:val="none" w:sz="0" w:space="0" w:color="auto"/>
            <w:bottom w:val="none" w:sz="0" w:space="0" w:color="auto"/>
            <w:right w:val="none" w:sz="0" w:space="0" w:color="auto"/>
          </w:divBdr>
        </w:div>
        <w:div w:id="191460936">
          <w:marLeft w:val="640"/>
          <w:marRight w:val="0"/>
          <w:marTop w:val="0"/>
          <w:marBottom w:val="0"/>
          <w:divBdr>
            <w:top w:val="none" w:sz="0" w:space="0" w:color="auto"/>
            <w:left w:val="none" w:sz="0" w:space="0" w:color="auto"/>
            <w:bottom w:val="none" w:sz="0" w:space="0" w:color="auto"/>
            <w:right w:val="none" w:sz="0" w:space="0" w:color="auto"/>
          </w:divBdr>
        </w:div>
        <w:div w:id="750393967">
          <w:marLeft w:val="640"/>
          <w:marRight w:val="0"/>
          <w:marTop w:val="0"/>
          <w:marBottom w:val="0"/>
          <w:divBdr>
            <w:top w:val="none" w:sz="0" w:space="0" w:color="auto"/>
            <w:left w:val="none" w:sz="0" w:space="0" w:color="auto"/>
            <w:bottom w:val="none" w:sz="0" w:space="0" w:color="auto"/>
            <w:right w:val="none" w:sz="0" w:space="0" w:color="auto"/>
          </w:divBdr>
        </w:div>
        <w:div w:id="258879365">
          <w:marLeft w:val="640"/>
          <w:marRight w:val="0"/>
          <w:marTop w:val="0"/>
          <w:marBottom w:val="0"/>
          <w:divBdr>
            <w:top w:val="none" w:sz="0" w:space="0" w:color="auto"/>
            <w:left w:val="none" w:sz="0" w:space="0" w:color="auto"/>
            <w:bottom w:val="none" w:sz="0" w:space="0" w:color="auto"/>
            <w:right w:val="none" w:sz="0" w:space="0" w:color="auto"/>
          </w:divBdr>
        </w:div>
        <w:div w:id="841627619">
          <w:marLeft w:val="640"/>
          <w:marRight w:val="0"/>
          <w:marTop w:val="0"/>
          <w:marBottom w:val="0"/>
          <w:divBdr>
            <w:top w:val="none" w:sz="0" w:space="0" w:color="auto"/>
            <w:left w:val="none" w:sz="0" w:space="0" w:color="auto"/>
            <w:bottom w:val="none" w:sz="0" w:space="0" w:color="auto"/>
            <w:right w:val="none" w:sz="0" w:space="0" w:color="auto"/>
          </w:divBdr>
        </w:div>
        <w:div w:id="2023898673">
          <w:marLeft w:val="640"/>
          <w:marRight w:val="0"/>
          <w:marTop w:val="0"/>
          <w:marBottom w:val="0"/>
          <w:divBdr>
            <w:top w:val="none" w:sz="0" w:space="0" w:color="auto"/>
            <w:left w:val="none" w:sz="0" w:space="0" w:color="auto"/>
            <w:bottom w:val="none" w:sz="0" w:space="0" w:color="auto"/>
            <w:right w:val="none" w:sz="0" w:space="0" w:color="auto"/>
          </w:divBdr>
        </w:div>
        <w:div w:id="107772560">
          <w:marLeft w:val="640"/>
          <w:marRight w:val="0"/>
          <w:marTop w:val="0"/>
          <w:marBottom w:val="0"/>
          <w:divBdr>
            <w:top w:val="none" w:sz="0" w:space="0" w:color="auto"/>
            <w:left w:val="none" w:sz="0" w:space="0" w:color="auto"/>
            <w:bottom w:val="none" w:sz="0" w:space="0" w:color="auto"/>
            <w:right w:val="none" w:sz="0" w:space="0" w:color="auto"/>
          </w:divBdr>
        </w:div>
        <w:div w:id="790901081">
          <w:marLeft w:val="640"/>
          <w:marRight w:val="0"/>
          <w:marTop w:val="0"/>
          <w:marBottom w:val="0"/>
          <w:divBdr>
            <w:top w:val="none" w:sz="0" w:space="0" w:color="auto"/>
            <w:left w:val="none" w:sz="0" w:space="0" w:color="auto"/>
            <w:bottom w:val="none" w:sz="0" w:space="0" w:color="auto"/>
            <w:right w:val="none" w:sz="0" w:space="0" w:color="auto"/>
          </w:divBdr>
        </w:div>
        <w:div w:id="150558671">
          <w:marLeft w:val="640"/>
          <w:marRight w:val="0"/>
          <w:marTop w:val="0"/>
          <w:marBottom w:val="0"/>
          <w:divBdr>
            <w:top w:val="none" w:sz="0" w:space="0" w:color="auto"/>
            <w:left w:val="none" w:sz="0" w:space="0" w:color="auto"/>
            <w:bottom w:val="none" w:sz="0" w:space="0" w:color="auto"/>
            <w:right w:val="none" w:sz="0" w:space="0" w:color="auto"/>
          </w:divBdr>
        </w:div>
        <w:div w:id="1425882566">
          <w:marLeft w:val="640"/>
          <w:marRight w:val="0"/>
          <w:marTop w:val="0"/>
          <w:marBottom w:val="0"/>
          <w:divBdr>
            <w:top w:val="none" w:sz="0" w:space="0" w:color="auto"/>
            <w:left w:val="none" w:sz="0" w:space="0" w:color="auto"/>
            <w:bottom w:val="none" w:sz="0" w:space="0" w:color="auto"/>
            <w:right w:val="none" w:sz="0" w:space="0" w:color="auto"/>
          </w:divBdr>
        </w:div>
        <w:div w:id="1940217968">
          <w:marLeft w:val="640"/>
          <w:marRight w:val="0"/>
          <w:marTop w:val="0"/>
          <w:marBottom w:val="0"/>
          <w:divBdr>
            <w:top w:val="none" w:sz="0" w:space="0" w:color="auto"/>
            <w:left w:val="none" w:sz="0" w:space="0" w:color="auto"/>
            <w:bottom w:val="none" w:sz="0" w:space="0" w:color="auto"/>
            <w:right w:val="none" w:sz="0" w:space="0" w:color="auto"/>
          </w:divBdr>
        </w:div>
      </w:divsChild>
    </w:div>
    <w:div w:id="219218362">
      <w:bodyDiv w:val="1"/>
      <w:marLeft w:val="0"/>
      <w:marRight w:val="0"/>
      <w:marTop w:val="0"/>
      <w:marBottom w:val="0"/>
      <w:divBdr>
        <w:top w:val="none" w:sz="0" w:space="0" w:color="auto"/>
        <w:left w:val="none" w:sz="0" w:space="0" w:color="auto"/>
        <w:bottom w:val="none" w:sz="0" w:space="0" w:color="auto"/>
        <w:right w:val="none" w:sz="0" w:space="0" w:color="auto"/>
      </w:divBdr>
      <w:divsChild>
        <w:div w:id="228464262">
          <w:marLeft w:val="640"/>
          <w:marRight w:val="0"/>
          <w:marTop w:val="0"/>
          <w:marBottom w:val="0"/>
          <w:divBdr>
            <w:top w:val="none" w:sz="0" w:space="0" w:color="auto"/>
            <w:left w:val="none" w:sz="0" w:space="0" w:color="auto"/>
            <w:bottom w:val="none" w:sz="0" w:space="0" w:color="auto"/>
            <w:right w:val="none" w:sz="0" w:space="0" w:color="auto"/>
          </w:divBdr>
        </w:div>
        <w:div w:id="207642943">
          <w:marLeft w:val="640"/>
          <w:marRight w:val="0"/>
          <w:marTop w:val="0"/>
          <w:marBottom w:val="0"/>
          <w:divBdr>
            <w:top w:val="none" w:sz="0" w:space="0" w:color="auto"/>
            <w:left w:val="none" w:sz="0" w:space="0" w:color="auto"/>
            <w:bottom w:val="none" w:sz="0" w:space="0" w:color="auto"/>
            <w:right w:val="none" w:sz="0" w:space="0" w:color="auto"/>
          </w:divBdr>
        </w:div>
        <w:div w:id="1024941572">
          <w:marLeft w:val="640"/>
          <w:marRight w:val="0"/>
          <w:marTop w:val="0"/>
          <w:marBottom w:val="0"/>
          <w:divBdr>
            <w:top w:val="none" w:sz="0" w:space="0" w:color="auto"/>
            <w:left w:val="none" w:sz="0" w:space="0" w:color="auto"/>
            <w:bottom w:val="none" w:sz="0" w:space="0" w:color="auto"/>
            <w:right w:val="none" w:sz="0" w:space="0" w:color="auto"/>
          </w:divBdr>
        </w:div>
        <w:div w:id="519971969">
          <w:marLeft w:val="640"/>
          <w:marRight w:val="0"/>
          <w:marTop w:val="0"/>
          <w:marBottom w:val="0"/>
          <w:divBdr>
            <w:top w:val="none" w:sz="0" w:space="0" w:color="auto"/>
            <w:left w:val="none" w:sz="0" w:space="0" w:color="auto"/>
            <w:bottom w:val="none" w:sz="0" w:space="0" w:color="auto"/>
            <w:right w:val="none" w:sz="0" w:space="0" w:color="auto"/>
          </w:divBdr>
        </w:div>
        <w:div w:id="1094670306">
          <w:marLeft w:val="640"/>
          <w:marRight w:val="0"/>
          <w:marTop w:val="0"/>
          <w:marBottom w:val="0"/>
          <w:divBdr>
            <w:top w:val="none" w:sz="0" w:space="0" w:color="auto"/>
            <w:left w:val="none" w:sz="0" w:space="0" w:color="auto"/>
            <w:bottom w:val="none" w:sz="0" w:space="0" w:color="auto"/>
            <w:right w:val="none" w:sz="0" w:space="0" w:color="auto"/>
          </w:divBdr>
        </w:div>
        <w:div w:id="1775249712">
          <w:marLeft w:val="640"/>
          <w:marRight w:val="0"/>
          <w:marTop w:val="0"/>
          <w:marBottom w:val="0"/>
          <w:divBdr>
            <w:top w:val="none" w:sz="0" w:space="0" w:color="auto"/>
            <w:left w:val="none" w:sz="0" w:space="0" w:color="auto"/>
            <w:bottom w:val="none" w:sz="0" w:space="0" w:color="auto"/>
            <w:right w:val="none" w:sz="0" w:space="0" w:color="auto"/>
          </w:divBdr>
        </w:div>
        <w:div w:id="404030433">
          <w:marLeft w:val="640"/>
          <w:marRight w:val="0"/>
          <w:marTop w:val="0"/>
          <w:marBottom w:val="0"/>
          <w:divBdr>
            <w:top w:val="none" w:sz="0" w:space="0" w:color="auto"/>
            <w:left w:val="none" w:sz="0" w:space="0" w:color="auto"/>
            <w:bottom w:val="none" w:sz="0" w:space="0" w:color="auto"/>
            <w:right w:val="none" w:sz="0" w:space="0" w:color="auto"/>
          </w:divBdr>
        </w:div>
        <w:div w:id="354968072">
          <w:marLeft w:val="640"/>
          <w:marRight w:val="0"/>
          <w:marTop w:val="0"/>
          <w:marBottom w:val="0"/>
          <w:divBdr>
            <w:top w:val="none" w:sz="0" w:space="0" w:color="auto"/>
            <w:left w:val="none" w:sz="0" w:space="0" w:color="auto"/>
            <w:bottom w:val="none" w:sz="0" w:space="0" w:color="auto"/>
            <w:right w:val="none" w:sz="0" w:space="0" w:color="auto"/>
          </w:divBdr>
        </w:div>
        <w:div w:id="28074364">
          <w:marLeft w:val="640"/>
          <w:marRight w:val="0"/>
          <w:marTop w:val="0"/>
          <w:marBottom w:val="0"/>
          <w:divBdr>
            <w:top w:val="none" w:sz="0" w:space="0" w:color="auto"/>
            <w:left w:val="none" w:sz="0" w:space="0" w:color="auto"/>
            <w:bottom w:val="none" w:sz="0" w:space="0" w:color="auto"/>
            <w:right w:val="none" w:sz="0" w:space="0" w:color="auto"/>
          </w:divBdr>
        </w:div>
        <w:div w:id="214316454">
          <w:marLeft w:val="640"/>
          <w:marRight w:val="0"/>
          <w:marTop w:val="0"/>
          <w:marBottom w:val="0"/>
          <w:divBdr>
            <w:top w:val="none" w:sz="0" w:space="0" w:color="auto"/>
            <w:left w:val="none" w:sz="0" w:space="0" w:color="auto"/>
            <w:bottom w:val="none" w:sz="0" w:space="0" w:color="auto"/>
            <w:right w:val="none" w:sz="0" w:space="0" w:color="auto"/>
          </w:divBdr>
        </w:div>
        <w:div w:id="807281437">
          <w:marLeft w:val="640"/>
          <w:marRight w:val="0"/>
          <w:marTop w:val="0"/>
          <w:marBottom w:val="0"/>
          <w:divBdr>
            <w:top w:val="none" w:sz="0" w:space="0" w:color="auto"/>
            <w:left w:val="none" w:sz="0" w:space="0" w:color="auto"/>
            <w:bottom w:val="none" w:sz="0" w:space="0" w:color="auto"/>
            <w:right w:val="none" w:sz="0" w:space="0" w:color="auto"/>
          </w:divBdr>
        </w:div>
        <w:div w:id="355469565">
          <w:marLeft w:val="640"/>
          <w:marRight w:val="0"/>
          <w:marTop w:val="0"/>
          <w:marBottom w:val="0"/>
          <w:divBdr>
            <w:top w:val="none" w:sz="0" w:space="0" w:color="auto"/>
            <w:left w:val="none" w:sz="0" w:space="0" w:color="auto"/>
            <w:bottom w:val="none" w:sz="0" w:space="0" w:color="auto"/>
            <w:right w:val="none" w:sz="0" w:space="0" w:color="auto"/>
          </w:divBdr>
        </w:div>
      </w:divsChild>
    </w:div>
    <w:div w:id="257371166">
      <w:marLeft w:val="640"/>
      <w:marRight w:val="0"/>
      <w:marTop w:val="0"/>
      <w:marBottom w:val="0"/>
      <w:divBdr>
        <w:top w:val="none" w:sz="0" w:space="0" w:color="auto"/>
        <w:left w:val="none" w:sz="0" w:space="0" w:color="auto"/>
        <w:bottom w:val="none" w:sz="0" w:space="0" w:color="auto"/>
        <w:right w:val="none" w:sz="0" w:space="0" w:color="auto"/>
      </w:divBdr>
    </w:div>
    <w:div w:id="269776951">
      <w:bodyDiv w:val="1"/>
      <w:marLeft w:val="0"/>
      <w:marRight w:val="0"/>
      <w:marTop w:val="0"/>
      <w:marBottom w:val="0"/>
      <w:divBdr>
        <w:top w:val="none" w:sz="0" w:space="0" w:color="auto"/>
        <w:left w:val="none" w:sz="0" w:space="0" w:color="auto"/>
        <w:bottom w:val="none" w:sz="0" w:space="0" w:color="auto"/>
        <w:right w:val="none" w:sz="0" w:space="0" w:color="auto"/>
      </w:divBdr>
      <w:divsChild>
        <w:div w:id="1644849522">
          <w:marLeft w:val="640"/>
          <w:marRight w:val="0"/>
          <w:marTop w:val="0"/>
          <w:marBottom w:val="0"/>
          <w:divBdr>
            <w:top w:val="none" w:sz="0" w:space="0" w:color="auto"/>
            <w:left w:val="none" w:sz="0" w:space="0" w:color="auto"/>
            <w:bottom w:val="none" w:sz="0" w:space="0" w:color="auto"/>
            <w:right w:val="none" w:sz="0" w:space="0" w:color="auto"/>
          </w:divBdr>
        </w:div>
        <w:div w:id="1543588495">
          <w:marLeft w:val="640"/>
          <w:marRight w:val="0"/>
          <w:marTop w:val="0"/>
          <w:marBottom w:val="0"/>
          <w:divBdr>
            <w:top w:val="none" w:sz="0" w:space="0" w:color="auto"/>
            <w:left w:val="none" w:sz="0" w:space="0" w:color="auto"/>
            <w:bottom w:val="none" w:sz="0" w:space="0" w:color="auto"/>
            <w:right w:val="none" w:sz="0" w:space="0" w:color="auto"/>
          </w:divBdr>
        </w:div>
        <w:div w:id="143130755">
          <w:marLeft w:val="640"/>
          <w:marRight w:val="0"/>
          <w:marTop w:val="0"/>
          <w:marBottom w:val="0"/>
          <w:divBdr>
            <w:top w:val="none" w:sz="0" w:space="0" w:color="auto"/>
            <w:left w:val="none" w:sz="0" w:space="0" w:color="auto"/>
            <w:bottom w:val="none" w:sz="0" w:space="0" w:color="auto"/>
            <w:right w:val="none" w:sz="0" w:space="0" w:color="auto"/>
          </w:divBdr>
        </w:div>
        <w:div w:id="2099598948">
          <w:marLeft w:val="640"/>
          <w:marRight w:val="0"/>
          <w:marTop w:val="0"/>
          <w:marBottom w:val="0"/>
          <w:divBdr>
            <w:top w:val="none" w:sz="0" w:space="0" w:color="auto"/>
            <w:left w:val="none" w:sz="0" w:space="0" w:color="auto"/>
            <w:bottom w:val="none" w:sz="0" w:space="0" w:color="auto"/>
            <w:right w:val="none" w:sz="0" w:space="0" w:color="auto"/>
          </w:divBdr>
        </w:div>
        <w:div w:id="1862474892">
          <w:marLeft w:val="640"/>
          <w:marRight w:val="0"/>
          <w:marTop w:val="0"/>
          <w:marBottom w:val="0"/>
          <w:divBdr>
            <w:top w:val="none" w:sz="0" w:space="0" w:color="auto"/>
            <w:left w:val="none" w:sz="0" w:space="0" w:color="auto"/>
            <w:bottom w:val="none" w:sz="0" w:space="0" w:color="auto"/>
            <w:right w:val="none" w:sz="0" w:space="0" w:color="auto"/>
          </w:divBdr>
        </w:div>
        <w:div w:id="331028666">
          <w:marLeft w:val="640"/>
          <w:marRight w:val="0"/>
          <w:marTop w:val="0"/>
          <w:marBottom w:val="0"/>
          <w:divBdr>
            <w:top w:val="none" w:sz="0" w:space="0" w:color="auto"/>
            <w:left w:val="none" w:sz="0" w:space="0" w:color="auto"/>
            <w:bottom w:val="none" w:sz="0" w:space="0" w:color="auto"/>
            <w:right w:val="none" w:sz="0" w:space="0" w:color="auto"/>
          </w:divBdr>
        </w:div>
        <w:div w:id="603803985">
          <w:marLeft w:val="640"/>
          <w:marRight w:val="0"/>
          <w:marTop w:val="0"/>
          <w:marBottom w:val="0"/>
          <w:divBdr>
            <w:top w:val="none" w:sz="0" w:space="0" w:color="auto"/>
            <w:left w:val="none" w:sz="0" w:space="0" w:color="auto"/>
            <w:bottom w:val="none" w:sz="0" w:space="0" w:color="auto"/>
            <w:right w:val="none" w:sz="0" w:space="0" w:color="auto"/>
          </w:divBdr>
        </w:div>
        <w:div w:id="869925539">
          <w:marLeft w:val="640"/>
          <w:marRight w:val="0"/>
          <w:marTop w:val="0"/>
          <w:marBottom w:val="0"/>
          <w:divBdr>
            <w:top w:val="none" w:sz="0" w:space="0" w:color="auto"/>
            <w:left w:val="none" w:sz="0" w:space="0" w:color="auto"/>
            <w:bottom w:val="none" w:sz="0" w:space="0" w:color="auto"/>
            <w:right w:val="none" w:sz="0" w:space="0" w:color="auto"/>
          </w:divBdr>
        </w:div>
        <w:div w:id="1748647667">
          <w:marLeft w:val="640"/>
          <w:marRight w:val="0"/>
          <w:marTop w:val="0"/>
          <w:marBottom w:val="0"/>
          <w:divBdr>
            <w:top w:val="none" w:sz="0" w:space="0" w:color="auto"/>
            <w:left w:val="none" w:sz="0" w:space="0" w:color="auto"/>
            <w:bottom w:val="none" w:sz="0" w:space="0" w:color="auto"/>
            <w:right w:val="none" w:sz="0" w:space="0" w:color="auto"/>
          </w:divBdr>
        </w:div>
        <w:div w:id="1308365669">
          <w:marLeft w:val="640"/>
          <w:marRight w:val="0"/>
          <w:marTop w:val="0"/>
          <w:marBottom w:val="0"/>
          <w:divBdr>
            <w:top w:val="none" w:sz="0" w:space="0" w:color="auto"/>
            <w:left w:val="none" w:sz="0" w:space="0" w:color="auto"/>
            <w:bottom w:val="none" w:sz="0" w:space="0" w:color="auto"/>
            <w:right w:val="none" w:sz="0" w:space="0" w:color="auto"/>
          </w:divBdr>
        </w:div>
      </w:divsChild>
    </w:div>
    <w:div w:id="271741519">
      <w:bodyDiv w:val="1"/>
      <w:marLeft w:val="0"/>
      <w:marRight w:val="0"/>
      <w:marTop w:val="0"/>
      <w:marBottom w:val="0"/>
      <w:divBdr>
        <w:top w:val="none" w:sz="0" w:space="0" w:color="auto"/>
        <w:left w:val="none" w:sz="0" w:space="0" w:color="auto"/>
        <w:bottom w:val="none" w:sz="0" w:space="0" w:color="auto"/>
        <w:right w:val="none" w:sz="0" w:space="0" w:color="auto"/>
      </w:divBdr>
      <w:divsChild>
        <w:div w:id="2081705708">
          <w:marLeft w:val="640"/>
          <w:marRight w:val="0"/>
          <w:marTop w:val="0"/>
          <w:marBottom w:val="0"/>
          <w:divBdr>
            <w:top w:val="none" w:sz="0" w:space="0" w:color="auto"/>
            <w:left w:val="none" w:sz="0" w:space="0" w:color="auto"/>
            <w:bottom w:val="none" w:sz="0" w:space="0" w:color="auto"/>
            <w:right w:val="none" w:sz="0" w:space="0" w:color="auto"/>
          </w:divBdr>
        </w:div>
        <w:div w:id="503856379">
          <w:marLeft w:val="640"/>
          <w:marRight w:val="0"/>
          <w:marTop w:val="0"/>
          <w:marBottom w:val="0"/>
          <w:divBdr>
            <w:top w:val="none" w:sz="0" w:space="0" w:color="auto"/>
            <w:left w:val="none" w:sz="0" w:space="0" w:color="auto"/>
            <w:bottom w:val="none" w:sz="0" w:space="0" w:color="auto"/>
            <w:right w:val="none" w:sz="0" w:space="0" w:color="auto"/>
          </w:divBdr>
        </w:div>
        <w:div w:id="2078748169">
          <w:marLeft w:val="640"/>
          <w:marRight w:val="0"/>
          <w:marTop w:val="0"/>
          <w:marBottom w:val="0"/>
          <w:divBdr>
            <w:top w:val="none" w:sz="0" w:space="0" w:color="auto"/>
            <w:left w:val="none" w:sz="0" w:space="0" w:color="auto"/>
            <w:bottom w:val="none" w:sz="0" w:space="0" w:color="auto"/>
            <w:right w:val="none" w:sz="0" w:space="0" w:color="auto"/>
          </w:divBdr>
        </w:div>
        <w:div w:id="46147741">
          <w:marLeft w:val="640"/>
          <w:marRight w:val="0"/>
          <w:marTop w:val="0"/>
          <w:marBottom w:val="0"/>
          <w:divBdr>
            <w:top w:val="none" w:sz="0" w:space="0" w:color="auto"/>
            <w:left w:val="none" w:sz="0" w:space="0" w:color="auto"/>
            <w:bottom w:val="none" w:sz="0" w:space="0" w:color="auto"/>
            <w:right w:val="none" w:sz="0" w:space="0" w:color="auto"/>
          </w:divBdr>
        </w:div>
        <w:div w:id="1153446473">
          <w:marLeft w:val="640"/>
          <w:marRight w:val="0"/>
          <w:marTop w:val="0"/>
          <w:marBottom w:val="0"/>
          <w:divBdr>
            <w:top w:val="none" w:sz="0" w:space="0" w:color="auto"/>
            <w:left w:val="none" w:sz="0" w:space="0" w:color="auto"/>
            <w:bottom w:val="none" w:sz="0" w:space="0" w:color="auto"/>
            <w:right w:val="none" w:sz="0" w:space="0" w:color="auto"/>
          </w:divBdr>
        </w:div>
        <w:div w:id="2020543372">
          <w:marLeft w:val="640"/>
          <w:marRight w:val="0"/>
          <w:marTop w:val="0"/>
          <w:marBottom w:val="0"/>
          <w:divBdr>
            <w:top w:val="none" w:sz="0" w:space="0" w:color="auto"/>
            <w:left w:val="none" w:sz="0" w:space="0" w:color="auto"/>
            <w:bottom w:val="none" w:sz="0" w:space="0" w:color="auto"/>
            <w:right w:val="none" w:sz="0" w:space="0" w:color="auto"/>
          </w:divBdr>
        </w:div>
        <w:div w:id="1955091932">
          <w:marLeft w:val="640"/>
          <w:marRight w:val="0"/>
          <w:marTop w:val="0"/>
          <w:marBottom w:val="0"/>
          <w:divBdr>
            <w:top w:val="none" w:sz="0" w:space="0" w:color="auto"/>
            <w:left w:val="none" w:sz="0" w:space="0" w:color="auto"/>
            <w:bottom w:val="none" w:sz="0" w:space="0" w:color="auto"/>
            <w:right w:val="none" w:sz="0" w:space="0" w:color="auto"/>
          </w:divBdr>
        </w:div>
        <w:div w:id="1538540205">
          <w:marLeft w:val="640"/>
          <w:marRight w:val="0"/>
          <w:marTop w:val="0"/>
          <w:marBottom w:val="0"/>
          <w:divBdr>
            <w:top w:val="none" w:sz="0" w:space="0" w:color="auto"/>
            <w:left w:val="none" w:sz="0" w:space="0" w:color="auto"/>
            <w:bottom w:val="none" w:sz="0" w:space="0" w:color="auto"/>
            <w:right w:val="none" w:sz="0" w:space="0" w:color="auto"/>
          </w:divBdr>
        </w:div>
        <w:div w:id="1799836736">
          <w:marLeft w:val="640"/>
          <w:marRight w:val="0"/>
          <w:marTop w:val="0"/>
          <w:marBottom w:val="0"/>
          <w:divBdr>
            <w:top w:val="none" w:sz="0" w:space="0" w:color="auto"/>
            <w:left w:val="none" w:sz="0" w:space="0" w:color="auto"/>
            <w:bottom w:val="none" w:sz="0" w:space="0" w:color="auto"/>
            <w:right w:val="none" w:sz="0" w:space="0" w:color="auto"/>
          </w:divBdr>
        </w:div>
        <w:div w:id="139806044">
          <w:marLeft w:val="640"/>
          <w:marRight w:val="0"/>
          <w:marTop w:val="0"/>
          <w:marBottom w:val="0"/>
          <w:divBdr>
            <w:top w:val="none" w:sz="0" w:space="0" w:color="auto"/>
            <w:left w:val="none" w:sz="0" w:space="0" w:color="auto"/>
            <w:bottom w:val="none" w:sz="0" w:space="0" w:color="auto"/>
            <w:right w:val="none" w:sz="0" w:space="0" w:color="auto"/>
          </w:divBdr>
        </w:div>
        <w:div w:id="737171373">
          <w:marLeft w:val="640"/>
          <w:marRight w:val="0"/>
          <w:marTop w:val="0"/>
          <w:marBottom w:val="0"/>
          <w:divBdr>
            <w:top w:val="none" w:sz="0" w:space="0" w:color="auto"/>
            <w:left w:val="none" w:sz="0" w:space="0" w:color="auto"/>
            <w:bottom w:val="none" w:sz="0" w:space="0" w:color="auto"/>
            <w:right w:val="none" w:sz="0" w:space="0" w:color="auto"/>
          </w:divBdr>
        </w:div>
        <w:div w:id="1537235739">
          <w:marLeft w:val="640"/>
          <w:marRight w:val="0"/>
          <w:marTop w:val="0"/>
          <w:marBottom w:val="0"/>
          <w:divBdr>
            <w:top w:val="none" w:sz="0" w:space="0" w:color="auto"/>
            <w:left w:val="none" w:sz="0" w:space="0" w:color="auto"/>
            <w:bottom w:val="none" w:sz="0" w:space="0" w:color="auto"/>
            <w:right w:val="none" w:sz="0" w:space="0" w:color="auto"/>
          </w:divBdr>
        </w:div>
        <w:div w:id="473643057">
          <w:marLeft w:val="640"/>
          <w:marRight w:val="0"/>
          <w:marTop w:val="0"/>
          <w:marBottom w:val="0"/>
          <w:divBdr>
            <w:top w:val="none" w:sz="0" w:space="0" w:color="auto"/>
            <w:left w:val="none" w:sz="0" w:space="0" w:color="auto"/>
            <w:bottom w:val="none" w:sz="0" w:space="0" w:color="auto"/>
            <w:right w:val="none" w:sz="0" w:space="0" w:color="auto"/>
          </w:divBdr>
        </w:div>
        <w:div w:id="2002732202">
          <w:marLeft w:val="640"/>
          <w:marRight w:val="0"/>
          <w:marTop w:val="0"/>
          <w:marBottom w:val="0"/>
          <w:divBdr>
            <w:top w:val="none" w:sz="0" w:space="0" w:color="auto"/>
            <w:left w:val="none" w:sz="0" w:space="0" w:color="auto"/>
            <w:bottom w:val="none" w:sz="0" w:space="0" w:color="auto"/>
            <w:right w:val="none" w:sz="0" w:space="0" w:color="auto"/>
          </w:divBdr>
        </w:div>
        <w:div w:id="1919943794">
          <w:marLeft w:val="640"/>
          <w:marRight w:val="0"/>
          <w:marTop w:val="0"/>
          <w:marBottom w:val="0"/>
          <w:divBdr>
            <w:top w:val="none" w:sz="0" w:space="0" w:color="auto"/>
            <w:left w:val="none" w:sz="0" w:space="0" w:color="auto"/>
            <w:bottom w:val="none" w:sz="0" w:space="0" w:color="auto"/>
            <w:right w:val="none" w:sz="0" w:space="0" w:color="auto"/>
          </w:divBdr>
        </w:div>
        <w:div w:id="255557251">
          <w:marLeft w:val="640"/>
          <w:marRight w:val="0"/>
          <w:marTop w:val="0"/>
          <w:marBottom w:val="0"/>
          <w:divBdr>
            <w:top w:val="none" w:sz="0" w:space="0" w:color="auto"/>
            <w:left w:val="none" w:sz="0" w:space="0" w:color="auto"/>
            <w:bottom w:val="none" w:sz="0" w:space="0" w:color="auto"/>
            <w:right w:val="none" w:sz="0" w:space="0" w:color="auto"/>
          </w:divBdr>
        </w:div>
        <w:div w:id="751513657">
          <w:marLeft w:val="640"/>
          <w:marRight w:val="0"/>
          <w:marTop w:val="0"/>
          <w:marBottom w:val="0"/>
          <w:divBdr>
            <w:top w:val="none" w:sz="0" w:space="0" w:color="auto"/>
            <w:left w:val="none" w:sz="0" w:space="0" w:color="auto"/>
            <w:bottom w:val="none" w:sz="0" w:space="0" w:color="auto"/>
            <w:right w:val="none" w:sz="0" w:space="0" w:color="auto"/>
          </w:divBdr>
        </w:div>
        <w:div w:id="1619993407">
          <w:marLeft w:val="640"/>
          <w:marRight w:val="0"/>
          <w:marTop w:val="0"/>
          <w:marBottom w:val="0"/>
          <w:divBdr>
            <w:top w:val="none" w:sz="0" w:space="0" w:color="auto"/>
            <w:left w:val="none" w:sz="0" w:space="0" w:color="auto"/>
            <w:bottom w:val="none" w:sz="0" w:space="0" w:color="auto"/>
            <w:right w:val="none" w:sz="0" w:space="0" w:color="auto"/>
          </w:divBdr>
        </w:div>
        <w:div w:id="1802188476">
          <w:marLeft w:val="640"/>
          <w:marRight w:val="0"/>
          <w:marTop w:val="0"/>
          <w:marBottom w:val="0"/>
          <w:divBdr>
            <w:top w:val="none" w:sz="0" w:space="0" w:color="auto"/>
            <w:left w:val="none" w:sz="0" w:space="0" w:color="auto"/>
            <w:bottom w:val="none" w:sz="0" w:space="0" w:color="auto"/>
            <w:right w:val="none" w:sz="0" w:space="0" w:color="auto"/>
          </w:divBdr>
        </w:div>
        <w:div w:id="409161826">
          <w:marLeft w:val="640"/>
          <w:marRight w:val="0"/>
          <w:marTop w:val="0"/>
          <w:marBottom w:val="0"/>
          <w:divBdr>
            <w:top w:val="none" w:sz="0" w:space="0" w:color="auto"/>
            <w:left w:val="none" w:sz="0" w:space="0" w:color="auto"/>
            <w:bottom w:val="none" w:sz="0" w:space="0" w:color="auto"/>
            <w:right w:val="none" w:sz="0" w:space="0" w:color="auto"/>
          </w:divBdr>
        </w:div>
        <w:div w:id="1846433599">
          <w:marLeft w:val="640"/>
          <w:marRight w:val="0"/>
          <w:marTop w:val="0"/>
          <w:marBottom w:val="0"/>
          <w:divBdr>
            <w:top w:val="none" w:sz="0" w:space="0" w:color="auto"/>
            <w:left w:val="none" w:sz="0" w:space="0" w:color="auto"/>
            <w:bottom w:val="none" w:sz="0" w:space="0" w:color="auto"/>
            <w:right w:val="none" w:sz="0" w:space="0" w:color="auto"/>
          </w:divBdr>
        </w:div>
        <w:div w:id="1702510940">
          <w:marLeft w:val="640"/>
          <w:marRight w:val="0"/>
          <w:marTop w:val="0"/>
          <w:marBottom w:val="0"/>
          <w:divBdr>
            <w:top w:val="none" w:sz="0" w:space="0" w:color="auto"/>
            <w:left w:val="none" w:sz="0" w:space="0" w:color="auto"/>
            <w:bottom w:val="none" w:sz="0" w:space="0" w:color="auto"/>
            <w:right w:val="none" w:sz="0" w:space="0" w:color="auto"/>
          </w:divBdr>
        </w:div>
        <w:div w:id="244388673">
          <w:marLeft w:val="640"/>
          <w:marRight w:val="0"/>
          <w:marTop w:val="0"/>
          <w:marBottom w:val="0"/>
          <w:divBdr>
            <w:top w:val="none" w:sz="0" w:space="0" w:color="auto"/>
            <w:left w:val="none" w:sz="0" w:space="0" w:color="auto"/>
            <w:bottom w:val="none" w:sz="0" w:space="0" w:color="auto"/>
            <w:right w:val="none" w:sz="0" w:space="0" w:color="auto"/>
          </w:divBdr>
        </w:div>
        <w:div w:id="1359040756">
          <w:marLeft w:val="640"/>
          <w:marRight w:val="0"/>
          <w:marTop w:val="0"/>
          <w:marBottom w:val="0"/>
          <w:divBdr>
            <w:top w:val="none" w:sz="0" w:space="0" w:color="auto"/>
            <w:left w:val="none" w:sz="0" w:space="0" w:color="auto"/>
            <w:bottom w:val="none" w:sz="0" w:space="0" w:color="auto"/>
            <w:right w:val="none" w:sz="0" w:space="0" w:color="auto"/>
          </w:divBdr>
        </w:div>
        <w:div w:id="895044997">
          <w:marLeft w:val="640"/>
          <w:marRight w:val="0"/>
          <w:marTop w:val="0"/>
          <w:marBottom w:val="0"/>
          <w:divBdr>
            <w:top w:val="none" w:sz="0" w:space="0" w:color="auto"/>
            <w:left w:val="none" w:sz="0" w:space="0" w:color="auto"/>
            <w:bottom w:val="none" w:sz="0" w:space="0" w:color="auto"/>
            <w:right w:val="none" w:sz="0" w:space="0" w:color="auto"/>
          </w:divBdr>
        </w:div>
        <w:div w:id="1299722016">
          <w:marLeft w:val="640"/>
          <w:marRight w:val="0"/>
          <w:marTop w:val="0"/>
          <w:marBottom w:val="0"/>
          <w:divBdr>
            <w:top w:val="none" w:sz="0" w:space="0" w:color="auto"/>
            <w:left w:val="none" w:sz="0" w:space="0" w:color="auto"/>
            <w:bottom w:val="none" w:sz="0" w:space="0" w:color="auto"/>
            <w:right w:val="none" w:sz="0" w:space="0" w:color="auto"/>
          </w:divBdr>
        </w:div>
      </w:divsChild>
    </w:div>
    <w:div w:id="283969393">
      <w:bodyDiv w:val="1"/>
      <w:marLeft w:val="0"/>
      <w:marRight w:val="0"/>
      <w:marTop w:val="0"/>
      <w:marBottom w:val="0"/>
      <w:divBdr>
        <w:top w:val="none" w:sz="0" w:space="0" w:color="auto"/>
        <w:left w:val="none" w:sz="0" w:space="0" w:color="auto"/>
        <w:bottom w:val="none" w:sz="0" w:space="0" w:color="auto"/>
        <w:right w:val="none" w:sz="0" w:space="0" w:color="auto"/>
      </w:divBdr>
      <w:divsChild>
        <w:div w:id="1074821529">
          <w:marLeft w:val="640"/>
          <w:marRight w:val="0"/>
          <w:marTop w:val="0"/>
          <w:marBottom w:val="0"/>
          <w:divBdr>
            <w:top w:val="none" w:sz="0" w:space="0" w:color="auto"/>
            <w:left w:val="none" w:sz="0" w:space="0" w:color="auto"/>
            <w:bottom w:val="none" w:sz="0" w:space="0" w:color="auto"/>
            <w:right w:val="none" w:sz="0" w:space="0" w:color="auto"/>
          </w:divBdr>
        </w:div>
        <w:div w:id="1973125098">
          <w:marLeft w:val="640"/>
          <w:marRight w:val="0"/>
          <w:marTop w:val="0"/>
          <w:marBottom w:val="0"/>
          <w:divBdr>
            <w:top w:val="none" w:sz="0" w:space="0" w:color="auto"/>
            <w:left w:val="none" w:sz="0" w:space="0" w:color="auto"/>
            <w:bottom w:val="none" w:sz="0" w:space="0" w:color="auto"/>
            <w:right w:val="none" w:sz="0" w:space="0" w:color="auto"/>
          </w:divBdr>
        </w:div>
        <w:div w:id="768624772">
          <w:marLeft w:val="640"/>
          <w:marRight w:val="0"/>
          <w:marTop w:val="0"/>
          <w:marBottom w:val="0"/>
          <w:divBdr>
            <w:top w:val="none" w:sz="0" w:space="0" w:color="auto"/>
            <w:left w:val="none" w:sz="0" w:space="0" w:color="auto"/>
            <w:bottom w:val="none" w:sz="0" w:space="0" w:color="auto"/>
            <w:right w:val="none" w:sz="0" w:space="0" w:color="auto"/>
          </w:divBdr>
        </w:div>
        <w:div w:id="2029868921">
          <w:marLeft w:val="640"/>
          <w:marRight w:val="0"/>
          <w:marTop w:val="0"/>
          <w:marBottom w:val="0"/>
          <w:divBdr>
            <w:top w:val="none" w:sz="0" w:space="0" w:color="auto"/>
            <w:left w:val="none" w:sz="0" w:space="0" w:color="auto"/>
            <w:bottom w:val="none" w:sz="0" w:space="0" w:color="auto"/>
            <w:right w:val="none" w:sz="0" w:space="0" w:color="auto"/>
          </w:divBdr>
        </w:div>
        <w:div w:id="1723139373">
          <w:marLeft w:val="640"/>
          <w:marRight w:val="0"/>
          <w:marTop w:val="0"/>
          <w:marBottom w:val="0"/>
          <w:divBdr>
            <w:top w:val="none" w:sz="0" w:space="0" w:color="auto"/>
            <w:left w:val="none" w:sz="0" w:space="0" w:color="auto"/>
            <w:bottom w:val="none" w:sz="0" w:space="0" w:color="auto"/>
            <w:right w:val="none" w:sz="0" w:space="0" w:color="auto"/>
          </w:divBdr>
        </w:div>
        <w:div w:id="43061859">
          <w:marLeft w:val="640"/>
          <w:marRight w:val="0"/>
          <w:marTop w:val="0"/>
          <w:marBottom w:val="0"/>
          <w:divBdr>
            <w:top w:val="none" w:sz="0" w:space="0" w:color="auto"/>
            <w:left w:val="none" w:sz="0" w:space="0" w:color="auto"/>
            <w:bottom w:val="none" w:sz="0" w:space="0" w:color="auto"/>
            <w:right w:val="none" w:sz="0" w:space="0" w:color="auto"/>
          </w:divBdr>
        </w:div>
        <w:div w:id="186019048">
          <w:marLeft w:val="640"/>
          <w:marRight w:val="0"/>
          <w:marTop w:val="0"/>
          <w:marBottom w:val="0"/>
          <w:divBdr>
            <w:top w:val="none" w:sz="0" w:space="0" w:color="auto"/>
            <w:left w:val="none" w:sz="0" w:space="0" w:color="auto"/>
            <w:bottom w:val="none" w:sz="0" w:space="0" w:color="auto"/>
            <w:right w:val="none" w:sz="0" w:space="0" w:color="auto"/>
          </w:divBdr>
        </w:div>
        <w:div w:id="1907299180">
          <w:marLeft w:val="640"/>
          <w:marRight w:val="0"/>
          <w:marTop w:val="0"/>
          <w:marBottom w:val="0"/>
          <w:divBdr>
            <w:top w:val="none" w:sz="0" w:space="0" w:color="auto"/>
            <w:left w:val="none" w:sz="0" w:space="0" w:color="auto"/>
            <w:bottom w:val="none" w:sz="0" w:space="0" w:color="auto"/>
            <w:right w:val="none" w:sz="0" w:space="0" w:color="auto"/>
          </w:divBdr>
        </w:div>
        <w:div w:id="231238059">
          <w:marLeft w:val="640"/>
          <w:marRight w:val="0"/>
          <w:marTop w:val="0"/>
          <w:marBottom w:val="0"/>
          <w:divBdr>
            <w:top w:val="none" w:sz="0" w:space="0" w:color="auto"/>
            <w:left w:val="none" w:sz="0" w:space="0" w:color="auto"/>
            <w:bottom w:val="none" w:sz="0" w:space="0" w:color="auto"/>
            <w:right w:val="none" w:sz="0" w:space="0" w:color="auto"/>
          </w:divBdr>
        </w:div>
        <w:div w:id="197161536">
          <w:marLeft w:val="640"/>
          <w:marRight w:val="0"/>
          <w:marTop w:val="0"/>
          <w:marBottom w:val="0"/>
          <w:divBdr>
            <w:top w:val="none" w:sz="0" w:space="0" w:color="auto"/>
            <w:left w:val="none" w:sz="0" w:space="0" w:color="auto"/>
            <w:bottom w:val="none" w:sz="0" w:space="0" w:color="auto"/>
            <w:right w:val="none" w:sz="0" w:space="0" w:color="auto"/>
          </w:divBdr>
        </w:div>
        <w:div w:id="421226314">
          <w:marLeft w:val="640"/>
          <w:marRight w:val="0"/>
          <w:marTop w:val="0"/>
          <w:marBottom w:val="0"/>
          <w:divBdr>
            <w:top w:val="none" w:sz="0" w:space="0" w:color="auto"/>
            <w:left w:val="none" w:sz="0" w:space="0" w:color="auto"/>
            <w:bottom w:val="none" w:sz="0" w:space="0" w:color="auto"/>
            <w:right w:val="none" w:sz="0" w:space="0" w:color="auto"/>
          </w:divBdr>
        </w:div>
        <w:div w:id="1889753999">
          <w:marLeft w:val="640"/>
          <w:marRight w:val="0"/>
          <w:marTop w:val="0"/>
          <w:marBottom w:val="0"/>
          <w:divBdr>
            <w:top w:val="none" w:sz="0" w:space="0" w:color="auto"/>
            <w:left w:val="none" w:sz="0" w:space="0" w:color="auto"/>
            <w:bottom w:val="none" w:sz="0" w:space="0" w:color="auto"/>
            <w:right w:val="none" w:sz="0" w:space="0" w:color="auto"/>
          </w:divBdr>
        </w:div>
        <w:div w:id="2010715960">
          <w:marLeft w:val="640"/>
          <w:marRight w:val="0"/>
          <w:marTop w:val="0"/>
          <w:marBottom w:val="0"/>
          <w:divBdr>
            <w:top w:val="none" w:sz="0" w:space="0" w:color="auto"/>
            <w:left w:val="none" w:sz="0" w:space="0" w:color="auto"/>
            <w:bottom w:val="none" w:sz="0" w:space="0" w:color="auto"/>
            <w:right w:val="none" w:sz="0" w:space="0" w:color="auto"/>
          </w:divBdr>
        </w:div>
        <w:div w:id="1495874720">
          <w:marLeft w:val="640"/>
          <w:marRight w:val="0"/>
          <w:marTop w:val="0"/>
          <w:marBottom w:val="0"/>
          <w:divBdr>
            <w:top w:val="none" w:sz="0" w:space="0" w:color="auto"/>
            <w:left w:val="none" w:sz="0" w:space="0" w:color="auto"/>
            <w:bottom w:val="none" w:sz="0" w:space="0" w:color="auto"/>
            <w:right w:val="none" w:sz="0" w:space="0" w:color="auto"/>
          </w:divBdr>
        </w:div>
        <w:div w:id="1362366460">
          <w:marLeft w:val="640"/>
          <w:marRight w:val="0"/>
          <w:marTop w:val="0"/>
          <w:marBottom w:val="0"/>
          <w:divBdr>
            <w:top w:val="none" w:sz="0" w:space="0" w:color="auto"/>
            <w:left w:val="none" w:sz="0" w:space="0" w:color="auto"/>
            <w:bottom w:val="none" w:sz="0" w:space="0" w:color="auto"/>
            <w:right w:val="none" w:sz="0" w:space="0" w:color="auto"/>
          </w:divBdr>
        </w:div>
        <w:div w:id="163403432">
          <w:marLeft w:val="640"/>
          <w:marRight w:val="0"/>
          <w:marTop w:val="0"/>
          <w:marBottom w:val="0"/>
          <w:divBdr>
            <w:top w:val="none" w:sz="0" w:space="0" w:color="auto"/>
            <w:left w:val="none" w:sz="0" w:space="0" w:color="auto"/>
            <w:bottom w:val="none" w:sz="0" w:space="0" w:color="auto"/>
            <w:right w:val="none" w:sz="0" w:space="0" w:color="auto"/>
          </w:divBdr>
        </w:div>
        <w:div w:id="170072514">
          <w:marLeft w:val="640"/>
          <w:marRight w:val="0"/>
          <w:marTop w:val="0"/>
          <w:marBottom w:val="0"/>
          <w:divBdr>
            <w:top w:val="none" w:sz="0" w:space="0" w:color="auto"/>
            <w:left w:val="none" w:sz="0" w:space="0" w:color="auto"/>
            <w:bottom w:val="none" w:sz="0" w:space="0" w:color="auto"/>
            <w:right w:val="none" w:sz="0" w:space="0" w:color="auto"/>
          </w:divBdr>
        </w:div>
        <w:div w:id="1371568818">
          <w:marLeft w:val="640"/>
          <w:marRight w:val="0"/>
          <w:marTop w:val="0"/>
          <w:marBottom w:val="0"/>
          <w:divBdr>
            <w:top w:val="none" w:sz="0" w:space="0" w:color="auto"/>
            <w:left w:val="none" w:sz="0" w:space="0" w:color="auto"/>
            <w:bottom w:val="none" w:sz="0" w:space="0" w:color="auto"/>
            <w:right w:val="none" w:sz="0" w:space="0" w:color="auto"/>
          </w:divBdr>
        </w:div>
        <w:div w:id="1027609236">
          <w:marLeft w:val="640"/>
          <w:marRight w:val="0"/>
          <w:marTop w:val="0"/>
          <w:marBottom w:val="0"/>
          <w:divBdr>
            <w:top w:val="none" w:sz="0" w:space="0" w:color="auto"/>
            <w:left w:val="none" w:sz="0" w:space="0" w:color="auto"/>
            <w:bottom w:val="none" w:sz="0" w:space="0" w:color="auto"/>
            <w:right w:val="none" w:sz="0" w:space="0" w:color="auto"/>
          </w:divBdr>
        </w:div>
        <w:div w:id="459960549">
          <w:marLeft w:val="640"/>
          <w:marRight w:val="0"/>
          <w:marTop w:val="0"/>
          <w:marBottom w:val="0"/>
          <w:divBdr>
            <w:top w:val="none" w:sz="0" w:space="0" w:color="auto"/>
            <w:left w:val="none" w:sz="0" w:space="0" w:color="auto"/>
            <w:bottom w:val="none" w:sz="0" w:space="0" w:color="auto"/>
            <w:right w:val="none" w:sz="0" w:space="0" w:color="auto"/>
          </w:divBdr>
        </w:div>
        <w:div w:id="1159805557">
          <w:marLeft w:val="640"/>
          <w:marRight w:val="0"/>
          <w:marTop w:val="0"/>
          <w:marBottom w:val="0"/>
          <w:divBdr>
            <w:top w:val="none" w:sz="0" w:space="0" w:color="auto"/>
            <w:left w:val="none" w:sz="0" w:space="0" w:color="auto"/>
            <w:bottom w:val="none" w:sz="0" w:space="0" w:color="auto"/>
            <w:right w:val="none" w:sz="0" w:space="0" w:color="auto"/>
          </w:divBdr>
        </w:div>
        <w:div w:id="914053014">
          <w:marLeft w:val="640"/>
          <w:marRight w:val="0"/>
          <w:marTop w:val="0"/>
          <w:marBottom w:val="0"/>
          <w:divBdr>
            <w:top w:val="none" w:sz="0" w:space="0" w:color="auto"/>
            <w:left w:val="none" w:sz="0" w:space="0" w:color="auto"/>
            <w:bottom w:val="none" w:sz="0" w:space="0" w:color="auto"/>
            <w:right w:val="none" w:sz="0" w:space="0" w:color="auto"/>
          </w:divBdr>
        </w:div>
        <w:div w:id="262998844">
          <w:marLeft w:val="640"/>
          <w:marRight w:val="0"/>
          <w:marTop w:val="0"/>
          <w:marBottom w:val="0"/>
          <w:divBdr>
            <w:top w:val="none" w:sz="0" w:space="0" w:color="auto"/>
            <w:left w:val="none" w:sz="0" w:space="0" w:color="auto"/>
            <w:bottom w:val="none" w:sz="0" w:space="0" w:color="auto"/>
            <w:right w:val="none" w:sz="0" w:space="0" w:color="auto"/>
          </w:divBdr>
        </w:div>
        <w:div w:id="1634753625">
          <w:marLeft w:val="640"/>
          <w:marRight w:val="0"/>
          <w:marTop w:val="0"/>
          <w:marBottom w:val="0"/>
          <w:divBdr>
            <w:top w:val="none" w:sz="0" w:space="0" w:color="auto"/>
            <w:left w:val="none" w:sz="0" w:space="0" w:color="auto"/>
            <w:bottom w:val="none" w:sz="0" w:space="0" w:color="auto"/>
            <w:right w:val="none" w:sz="0" w:space="0" w:color="auto"/>
          </w:divBdr>
        </w:div>
        <w:div w:id="1359349407">
          <w:marLeft w:val="640"/>
          <w:marRight w:val="0"/>
          <w:marTop w:val="0"/>
          <w:marBottom w:val="0"/>
          <w:divBdr>
            <w:top w:val="none" w:sz="0" w:space="0" w:color="auto"/>
            <w:left w:val="none" w:sz="0" w:space="0" w:color="auto"/>
            <w:bottom w:val="none" w:sz="0" w:space="0" w:color="auto"/>
            <w:right w:val="none" w:sz="0" w:space="0" w:color="auto"/>
          </w:divBdr>
        </w:div>
        <w:div w:id="496463877">
          <w:marLeft w:val="640"/>
          <w:marRight w:val="0"/>
          <w:marTop w:val="0"/>
          <w:marBottom w:val="0"/>
          <w:divBdr>
            <w:top w:val="none" w:sz="0" w:space="0" w:color="auto"/>
            <w:left w:val="none" w:sz="0" w:space="0" w:color="auto"/>
            <w:bottom w:val="none" w:sz="0" w:space="0" w:color="auto"/>
            <w:right w:val="none" w:sz="0" w:space="0" w:color="auto"/>
          </w:divBdr>
        </w:div>
        <w:div w:id="1612320200">
          <w:marLeft w:val="640"/>
          <w:marRight w:val="0"/>
          <w:marTop w:val="0"/>
          <w:marBottom w:val="0"/>
          <w:divBdr>
            <w:top w:val="none" w:sz="0" w:space="0" w:color="auto"/>
            <w:left w:val="none" w:sz="0" w:space="0" w:color="auto"/>
            <w:bottom w:val="none" w:sz="0" w:space="0" w:color="auto"/>
            <w:right w:val="none" w:sz="0" w:space="0" w:color="auto"/>
          </w:divBdr>
        </w:div>
        <w:div w:id="1336424622">
          <w:marLeft w:val="640"/>
          <w:marRight w:val="0"/>
          <w:marTop w:val="0"/>
          <w:marBottom w:val="0"/>
          <w:divBdr>
            <w:top w:val="none" w:sz="0" w:space="0" w:color="auto"/>
            <w:left w:val="none" w:sz="0" w:space="0" w:color="auto"/>
            <w:bottom w:val="none" w:sz="0" w:space="0" w:color="auto"/>
            <w:right w:val="none" w:sz="0" w:space="0" w:color="auto"/>
          </w:divBdr>
        </w:div>
        <w:div w:id="1008944579">
          <w:marLeft w:val="640"/>
          <w:marRight w:val="0"/>
          <w:marTop w:val="0"/>
          <w:marBottom w:val="0"/>
          <w:divBdr>
            <w:top w:val="none" w:sz="0" w:space="0" w:color="auto"/>
            <w:left w:val="none" w:sz="0" w:space="0" w:color="auto"/>
            <w:bottom w:val="none" w:sz="0" w:space="0" w:color="auto"/>
            <w:right w:val="none" w:sz="0" w:space="0" w:color="auto"/>
          </w:divBdr>
        </w:div>
        <w:div w:id="410277331">
          <w:marLeft w:val="640"/>
          <w:marRight w:val="0"/>
          <w:marTop w:val="0"/>
          <w:marBottom w:val="0"/>
          <w:divBdr>
            <w:top w:val="none" w:sz="0" w:space="0" w:color="auto"/>
            <w:left w:val="none" w:sz="0" w:space="0" w:color="auto"/>
            <w:bottom w:val="none" w:sz="0" w:space="0" w:color="auto"/>
            <w:right w:val="none" w:sz="0" w:space="0" w:color="auto"/>
          </w:divBdr>
        </w:div>
        <w:div w:id="1666087407">
          <w:marLeft w:val="640"/>
          <w:marRight w:val="0"/>
          <w:marTop w:val="0"/>
          <w:marBottom w:val="0"/>
          <w:divBdr>
            <w:top w:val="none" w:sz="0" w:space="0" w:color="auto"/>
            <w:left w:val="none" w:sz="0" w:space="0" w:color="auto"/>
            <w:bottom w:val="none" w:sz="0" w:space="0" w:color="auto"/>
            <w:right w:val="none" w:sz="0" w:space="0" w:color="auto"/>
          </w:divBdr>
        </w:div>
        <w:div w:id="1545481272">
          <w:marLeft w:val="640"/>
          <w:marRight w:val="0"/>
          <w:marTop w:val="0"/>
          <w:marBottom w:val="0"/>
          <w:divBdr>
            <w:top w:val="none" w:sz="0" w:space="0" w:color="auto"/>
            <w:left w:val="none" w:sz="0" w:space="0" w:color="auto"/>
            <w:bottom w:val="none" w:sz="0" w:space="0" w:color="auto"/>
            <w:right w:val="none" w:sz="0" w:space="0" w:color="auto"/>
          </w:divBdr>
        </w:div>
      </w:divsChild>
    </w:div>
    <w:div w:id="284317480">
      <w:bodyDiv w:val="1"/>
      <w:marLeft w:val="0"/>
      <w:marRight w:val="0"/>
      <w:marTop w:val="0"/>
      <w:marBottom w:val="0"/>
      <w:divBdr>
        <w:top w:val="none" w:sz="0" w:space="0" w:color="auto"/>
        <w:left w:val="none" w:sz="0" w:space="0" w:color="auto"/>
        <w:bottom w:val="none" w:sz="0" w:space="0" w:color="auto"/>
        <w:right w:val="none" w:sz="0" w:space="0" w:color="auto"/>
      </w:divBdr>
      <w:divsChild>
        <w:div w:id="225193178">
          <w:marLeft w:val="640"/>
          <w:marRight w:val="0"/>
          <w:marTop w:val="0"/>
          <w:marBottom w:val="0"/>
          <w:divBdr>
            <w:top w:val="none" w:sz="0" w:space="0" w:color="auto"/>
            <w:left w:val="none" w:sz="0" w:space="0" w:color="auto"/>
            <w:bottom w:val="none" w:sz="0" w:space="0" w:color="auto"/>
            <w:right w:val="none" w:sz="0" w:space="0" w:color="auto"/>
          </w:divBdr>
        </w:div>
        <w:div w:id="1146321303">
          <w:marLeft w:val="640"/>
          <w:marRight w:val="0"/>
          <w:marTop w:val="0"/>
          <w:marBottom w:val="0"/>
          <w:divBdr>
            <w:top w:val="none" w:sz="0" w:space="0" w:color="auto"/>
            <w:left w:val="none" w:sz="0" w:space="0" w:color="auto"/>
            <w:bottom w:val="none" w:sz="0" w:space="0" w:color="auto"/>
            <w:right w:val="none" w:sz="0" w:space="0" w:color="auto"/>
          </w:divBdr>
        </w:div>
        <w:div w:id="271329560">
          <w:marLeft w:val="640"/>
          <w:marRight w:val="0"/>
          <w:marTop w:val="0"/>
          <w:marBottom w:val="0"/>
          <w:divBdr>
            <w:top w:val="none" w:sz="0" w:space="0" w:color="auto"/>
            <w:left w:val="none" w:sz="0" w:space="0" w:color="auto"/>
            <w:bottom w:val="none" w:sz="0" w:space="0" w:color="auto"/>
            <w:right w:val="none" w:sz="0" w:space="0" w:color="auto"/>
          </w:divBdr>
        </w:div>
        <w:div w:id="323820827">
          <w:marLeft w:val="640"/>
          <w:marRight w:val="0"/>
          <w:marTop w:val="0"/>
          <w:marBottom w:val="0"/>
          <w:divBdr>
            <w:top w:val="none" w:sz="0" w:space="0" w:color="auto"/>
            <w:left w:val="none" w:sz="0" w:space="0" w:color="auto"/>
            <w:bottom w:val="none" w:sz="0" w:space="0" w:color="auto"/>
            <w:right w:val="none" w:sz="0" w:space="0" w:color="auto"/>
          </w:divBdr>
        </w:div>
        <w:div w:id="2122457374">
          <w:marLeft w:val="640"/>
          <w:marRight w:val="0"/>
          <w:marTop w:val="0"/>
          <w:marBottom w:val="0"/>
          <w:divBdr>
            <w:top w:val="none" w:sz="0" w:space="0" w:color="auto"/>
            <w:left w:val="none" w:sz="0" w:space="0" w:color="auto"/>
            <w:bottom w:val="none" w:sz="0" w:space="0" w:color="auto"/>
            <w:right w:val="none" w:sz="0" w:space="0" w:color="auto"/>
          </w:divBdr>
        </w:div>
        <w:div w:id="1643004292">
          <w:marLeft w:val="640"/>
          <w:marRight w:val="0"/>
          <w:marTop w:val="0"/>
          <w:marBottom w:val="0"/>
          <w:divBdr>
            <w:top w:val="none" w:sz="0" w:space="0" w:color="auto"/>
            <w:left w:val="none" w:sz="0" w:space="0" w:color="auto"/>
            <w:bottom w:val="none" w:sz="0" w:space="0" w:color="auto"/>
            <w:right w:val="none" w:sz="0" w:space="0" w:color="auto"/>
          </w:divBdr>
        </w:div>
        <w:div w:id="224535630">
          <w:marLeft w:val="640"/>
          <w:marRight w:val="0"/>
          <w:marTop w:val="0"/>
          <w:marBottom w:val="0"/>
          <w:divBdr>
            <w:top w:val="none" w:sz="0" w:space="0" w:color="auto"/>
            <w:left w:val="none" w:sz="0" w:space="0" w:color="auto"/>
            <w:bottom w:val="none" w:sz="0" w:space="0" w:color="auto"/>
            <w:right w:val="none" w:sz="0" w:space="0" w:color="auto"/>
          </w:divBdr>
        </w:div>
        <w:div w:id="197161872">
          <w:marLeft w:val="640"/>
          <w:marRight w:val="0"/>
          <w:marTop w:val="0"/>
          <w:marBottom w:val="0"/>
          <w:divBdr>
            <w:top w:val="none" w:sz="0" w:space="0" w:color="auto"/>
            <w:left w:val="none" w:sz="0" w:space="0" w:color="auto"/>
            <w:bottom w:val="none" w:sz="0" w:space="0" w:color="auto"/>
            <w:right w:val="none" w:sz="0" w:space="0" w:color="auto"/>
          </w:divBdr>
        </w:div>
        <w:div w:id="1870483683">
          <w:marLeft w:val="640"/>
          <w:marRight w:val="0"/>
          <w:marTop w:val="0"/>
          <w:marBottom w:val="0"/>
          <w:divBdr>
            <w:top w:val="none" w:sz="0" w:space="0" w:color="auto"/>
            <w:left w:val="none" w:sz="0" w:space="0" w:color="auto"/>
            <w:bottom w:val="none" w:sz="0" w:space="0" w:color="auto"/>
            <w:right w:val="none" w:sz="0" w:space="0" w:color="auto"/>
          </w:divBdr>
        </w:div>
        <w:div w:id="1819959638">
          <w:marLeft w:val="640"/>
          <w:marRight w:val="0"/>
          <w:marTop w:val="0"/>
          <w:marBottom w:val="0"/>
          <w:divBdr>
            <w:top w:val="none" w:sz="0" w:space="0" w:color="auto"/>
            <w:left w:val="none" w:sz="0" w:space="0" w:color="auto"/>
            <w:bottom w:val="none" w:sz="0" w:space="0" w:color="auto"/>
            <w:right w:val="none" w:sz="0" w:space="0" w:color="auto"/>
          </w:divBdr>
        </w:div>
        <w:div w:id="361710062">
          <w:marLeft w:val="640"/>
          <w:marRight w:val="0"/>
          <w:marTop w:val="0"/>
          <w:marBottom w:val="0"/>
          <w:divBdr>
            <w:top w:val="none" w:sz="0" w:space="0" w:color="auto"/>
            <w:left w:val="none" w:sz="0" w:space="0" w:color="auto"/>
            <w:bottom w:val="none" w:sz="0" w:space="0" w:color="auto"/>
            <w:right w:val="none" w:sz="0" w:space="0" w:color="auto"/>
          </w:divBdr>
        </w:div>
        <w:div w:id="1225532714">
          <w:marLeft w:val="640"/>
          <w:marRight w:val="0"/>
          <w:marTop w:val="0"/>
          <w:marBottom w:val="0"/>
          <w:divBdr>
            <w:top w:val="none" w:sz="0" w:space="0" w:color="auto"/>
            <w:left w:val="none" w:sz="0" w:space="0" w:color="auto"/>
            <w:bottom w:val="none" w:sz="0" w:space="0" w:color="auto"/>
            <w:right w:val="none" w:sz="0" w:space="0" w:color="auto"/>
          </w:divBdr>
        </w:div>
        <w:div w:id="546839839">
          <w:marLeft w:val="640"/>
          <w:marRight w:val="0"/>
          <w:marTop w:val="0"/>
          <w:marBottom w:val="0"/>
          <w:divBdr>
            <w:top w:val="none" w:sz="0" w:space="0" w:color="auto"/>
            <w:left w:val="none" w:sz="0" w:space="0" w:color="auto"/>
            <w:bottom w:val="none" w:sz="0" w:space="0" w:color="auto"/>
            <w:right w:val="none" w:sz="0" w:space="0" w:color="auto"/>
          </w:divBdr>
        </w:div>
        <w:div w:id="1289973591">
          <w:marLeft w:val="640"/>
          <w:marRight w:val="0"/>
          <w:marTop w:val="0"/>
          <w:marBottom w:val="0"/>
          <w:divBdr>
            <w:top w:val="none" w:sz="0" w:space="0" w:color="auto"/>
            <w:left w:val="none" w:sz="0" w:space="0" w:color="auto"/>
            <w:bottom w:val="none" w:sz="0" w:space="0" w:color="auto"/>
            <w:right w:val="none" w:sz="0" w:space="0" w:color="auto"/>
          </w:divBdr>
        </w:div>
        <w:div w:id="700206993">
          <w:marLeft w:val="640"/>
          <w:marRight w:val="0"/>
          <w:marTop w:val="0"/>
          <w:marBottom w:val="0"/>
          <w:divBdr>
            <w:top w:val="none" w:sz="0" w:space="0" w:color="auto"/>
            <w:left w:val="none" w:sz="0" w:space="0" w:color="auto"/>
            <w:bottom w:val="none" w:sz="0" w:space="0" w:color="auto"/>
            <w:right w:val="none" w:sz="0" w:space="0" w:color="auto"/>
          </w:divBdr>
        </w:div>
        <w:div w:id="1613127188">
          <w:marLeft w:val="640"/>
          <w:marRight w:val="0"/>
          <w:marTop w:val="0"/>
          <w:marBottom w:val="0"/>
          <w:divBdr>
            <w:top w:val="none" w:sz="0" w:space="0" w:color="auto"/>
            <w:left w:val="none" w:sz="0" w:space="0" w:color="auto"/>
            <w:bottom w:val="none" w:sz="0" w:space="0" w:color="auto"/>
            <w:right w:val="none" w:sz="0" w:space="0" w:color="auto"/>
          </w:divBdr>
        </w:div>
        <w:div w:id="36897296">
          <w:marLeft w:val="640"/>
          <w:marRight w:val="0"/>
          <w:marTop w:val="0"/>
          <w:marBottom w:val="0"/>
          <w:divBdr>
            <w:top w:val="none" w:sz="0" w:space="0" w:color="auto"/>
            <w:left w:val="none" w:sz="0" w:space="0" w:color="auto"/>
            <w:bottom w:val="none" w:sz="0" w:space="0" w:color="auto"/>
            <w:right w:val="none" w:sz="0" w:space="0" w:color="auto"/>
          </w:divBdr>
        </w:div>
        <w:div w:id="879124594">
          <w:marLeft w:val="640"/>
          <w:marRight w:val="0"/>
          <w:marTop w:val="0"/>
          <w:marBottom w:val="0"/>
          <w:divBdr>
            <w:top w:val="none" w:sz="0" w:space="0" w:color="auto"/>
            <w:left w:val="none" w:sz="0" w:space="0" w:color="auto"/>
            <w:bottom w:val="none" w:sz="0" w:space="0" w:color="auto"/>
            <w:right w:val="none" w:sz="0" w:space="0" w:color="auto"/>
          </w:divBdr>
        </w:div>
        <w:div w:id="1411077967">
          <w:marLeft w:val="640"/>
          <w:marRight w:val="0"/>
          <w:marTop w:val="0"/>
          <w:marBottom w:val="0"/>
          <w:divBdr>
            <w:top w:val="none" w:sz="0" w:space="0" w:color="auto"/>
            <w:left w:val="none" w:sz="0" w:space="0" w:color="auto"/>
            <w:bottom w:val="none" w:sz="0" w:space="0" w:color="auto"/>
            <w:right w:val="none" w:sz="0" w:space="0" w:color="auto"/>
          </w:divBdr>
        </w:div>
        <w:div w:id="480316363">
          <w:marLeft w:val="640"/>
          <w:marRight w:val="0"/>
          <w:marTop w:val="0"/>
          <w:marBottom w:val="0"/>
          <w:divBdr>
            <w:top w:val="none" w:sz="0" w:space="0" w:color="auto"/>
            <w:left w:val="none" w:sz="0" w:space="0" w:color="auto"/>
            <w:bottom w:val="none" w:sz="0" w:space="0" w:color="auto"/>
            <w:right w:val="none" w:sz="0" w:space="0" w:color="auto"/>
          </w:divBdr>
        </w:div>
        <w:div w:id="2630183">
          <w:marLeft w:val="640"/>
          <w:marRight w:val="0"/>
          <w:marTop w:val="0"/>
          <w:marBottom w:val="0"/>
          <w:divBdr>
            <w:top w:val="none" w:sz="0" w:space="0" w:color="auto"/>
            <w:left w:val="none" w:sz="0" w:space="0" w:color="auto"/>
            <w:bottom w:val="none" w:sz="0" w:space="0" w:color="auto"/>
            <w:right w:val="none" w:sz="0" w:space="0" w:color="auto"/>
          </w:divBdr>
        </w:div>
        <w:div w:id="841235673">
          <w:marLeft w:val="640"/>
          <w:marRight w:val="0"/>
          <w:marTop w:val="0"/>
          <w:marBottom w:val="0"/>
          <w:divBdr>
            <w:top w:val="none" w:sz="0" w:space="0" w:color="auto"/>
            <w:left w:val="none" w:sz="0" w:space="0" w:color="auto"/>
            <w:bottom w:val="none" w:sz="0" w:space="0" w:color="auto"/>
            <w:right w:val="none" w:sz="0" w:space="0" w:color="auto"/>
          </w:divBdr>
        </w:div>
        <w:div w:id="2116636414">
          <w:marLeft w:val="640"/>
          <w:marRight w:val="0"/>
          <w:marTop w:val="0"/>
          <w:marBottom w:val="0"/>
          <w:divBdr>
            <w:top w:val="none" w:sz="0" w:space="0" w:color="auto"/>
            <w:left w:val="none" w:sz="0" w:space="0" w:color="auto"/>
            <w:bottom w:val="none" w:sz="0" w:space="0" w:color="auto"/>
            <w:right w:val="none" w:sz="0" w:space="0" w:color="auto"/>
          </w:divBdr>
        </w:div>
        <w:div w:id="2062166790">
          <w:marLeft w:val="640"/>
          <w:marRight w:val="0"/>
          <w:marTop w:val="0"/>
          <w:marBottom w:val="0"/>
          <w:divBdr>
            <w:top w:val="none" w:sz="0" w:space="0" w:color="auto"/>
            <w:left w:val="none" w:sz="0" w:space="0" w:color="auto"/>
            <w:bottom w:val="none" w:sz="0" w:space="0" w:color="auto"/>
            <w:right w:val="none" w:sz="0" w:space="0" w:color="auto"/>
          </w:divBdr>
        </w:div>
        <w:div w:id="873421199">
          <w:marLeft w:val="640"/>
          <w:marRight w:val="0"/>
          <w:marTop w:val="0"/>
          <w:marBottom w:val="0"/>
          <w:divBdr>
            <w:top w:val="none" w:sz="0" w:space="0" w:color="auto"/>
            <w:left w:val="none" w:sz="0" w:space="0" w:color="auto"/>
            <w:bottom w:val="none" w:sz="0" w:space="0" w:color="auto"/>
            <w:right w:val="none" w:sz="0" w:space="0" w:color="auto"/>
          </w:divBdr>
        </w:div>
        <w:div w:id="1523934632">
          <w:marLeft w:val="640"/>
          <w:marRight w:val="0"/>
          <w:marTop w:val="0"/>
          <w:marBottom w:val="0"/>
          <w:divBdr>
            <w:top w:val="none" w:sz="0" w:space="0" w:color="auto"/>
            <w:left w:val="none" w:sz="0" w:space="0" w:color="auto"/>
            <w:bottom w:val="none" w:sz="0" w:space="0" w:color="auto"/>
            <w:right w:val="none" w:sz="0" w:space="0" w:color="auto"/>
          </w:divBdr>
        </w:div>
        <w:div w:id="602424719">
          <w:marLeft w:val="640"/>
          <w:marRight w:val="0"/>
          <w:marTop w:val="0"/>
          <w:marBottom w:val="0"/>
          <w:divBdr>
            <w:top w:val="none" w:sz="0" w:space="0" w:color="auto"/>
            <w:left w:val="none" w:sz="0" w:space="0" w:color="auto"/>
            <w:bottom w:val="none" w:sz="0" w:space="0" w:color="auto"/>
            <w:right w:val="none" w:sz="0" w:space="0" w:color="auto"/>
          </w:divBdr>
        </w:div>
      </w:divsChild>
    </w:div>
    <w:div w:id="324088499">
      <w:bodyDiv w:val="1"/>
      <w:marLeft w:val="0"/>
      <w:marRight w:val="0"/>
      <w:marTop w:val="0"/>
      <w:marBottom w:val="0"/>
      <w:divBdr>
        <w:top w:val="none" w:sz="0" w:space="0" w:color="auto"/>
        <w:left w:val="none" w:sz="0" w:space="0" w:color="auto"/>
        <w:bottom w:val="none" w:sz="0" w:space="0" w:color="auto"/>
        <w:right w:val="none" w:sz="0" w:space="0" w:color="auto"/>
      </w:divBdr>
      <w:divsChild>
        <w:div w:id="2046370291">
          <w:marLeft w:val="640"/>
          <w:marRight w:val="0"/>
          <w:marTop w:val="0"/>
          <w:marBottom w:val="0"/>
          <w:divBdr>
            <w:top w:val="none" w:sz="0" w:space="0" w:color="auto"/>
            <w:left w:val="none" w:sz="0" w:space="0" w:color="auto"/>
            <w:bottom w:val="none" w:sz="0" w:space="0" w:color="auto"/>
            <w:right w:val="none" w:sz="0" w:space="0" w:color="auto"/>
          </w:divBdr>
        </w:div>
        <w:div w:id="305667821">
          <w:marLeft w:val="640"/>
          <w:marRight w:val="0"/>
          <w:marTop w:val="0"/>
          <w:marBottom w:val="0"/>
          <w:divBdr>
            <w:top w:val="none" w:sz="0" w:space="0" w:color="auto"/>
            <w:left w:val="none" w:sz="0" w:space="0" w:color="auto"/>
            <w:bottom w:val="none" w:sz="0" w:space="0" w:color="auto"/>
            <w:right w:val="none" w:sz="0" w:space="0" w:color="auto"/>
          </w:divBdr>
        </w:div>
        <w:div w:id="682827609">
          <w:marLeft w:val="640"/>
          <w:marRight w:val="0"/>
          <w:marTop w:val="0"/>
          <w:marBottom w:val="0"/>
          <w:divBdr>
            <w:top w:val="none" w:sz="0" w:space="0" w:color="auto"/>
            <w:left w:val="none" w:sz="0" w:space="0" w:color="auto"/>
            <w:bottom w:val="none" w:sz="0" w:space="0" w:color="auto"/>
            <w:right w:val="none" w:sz="0" w:space="0" w:color="auto"/>
          </w:divBdr>
        </w:div>
        <w:div w:id="92364929">
          <w:marLeft w:val="640"/>
          <w:marRight w:val="0"/>
          <w:marTop w:val="0"/>
          <w:marBottom w:val="0"/>
          <w:divBdr>
            <w:top w:val="none" w:sz="0" w:space="0" w:color="auto"/>
            <w:left w:val="none" w:sz="0" w:space="0" w:color="auto"/>
            <w:bottom w:val="none" w:sz="0" w:space="0" w:color="auto"/>
            <w:right w:val="none" w:sz="0" w:space="0" w:color="auto"/>
          </w:divBdr>
        </w:div>
        <w:div w:id="57361033">
          <w:marLeft w:val="640"/>
          <w:marRight w:val="0"/>
          <w:marTop w:val="0"/>
          <w:marBottom w:val="0"/>
          <w:divBdr>
            <w:top w:val="none" w:sz="0" w:space="0" w:color="auto"/>
            <w:left w:val="none" w:sz="0" w:space="0" w:color="auto"/>
            <w:bottom w:val="none" w:sz="0" w:space="0" w:color="auto"/>
            <w:right w:val="none" w:sz="0" w:space="0" w:color="auto"/>
          </w:divBdr>
        </w:div>
        <w:div w:id="906375515">
          <w:marLeft w:val="640"/>
          <w:marRight w:val="0"/>
          <w:marTop w:val="0"/>
          <w:marBottom w:val="0"/>
          <w:divBdr>
            <w:top w:val="none" w:sz="0" w:space="0" w:color="auto"/>
            <w:left w:val="none" w:sz="0" w:space="0" w:color="auto"/>
            <w:bottom w:val="none" w:sz="0" w:space="0" w:color="auto"/>
            <w:right w:val="none" w:sz="0" w:space="0" w:color="auto"/>
          </w:divBdr>
        </w:div>
        <w:div w:id="476075420">
          <w:marLeft w:val="640"/>
          <w:marRight w:val="0"/>
          <w:marTop w:val="0"/>
          <w:marBottom w:val="0"/>
          <w:divBdr>
            <w:top w:val="none" w:sz="0" w:space="0" w:color="auto"/>
            <w:left w:val="none" w:sz="0" w:space="0" w:color="auto"/>
            <w:bottom w:val="none" w:sz="0" w:space="0" w:color="auto"/>
            <w:right w:val="none" w:sz="0" w:space="0" w:color="auto"/>
          </w:divBdr>
        </w:div>
        <w:div w:id="1244684407">
          <w:marLeft w:val="640"/>
          <w:marRight w:val="0"/>
          <w:marTop w:val="0"/>
          <w:marBottom w:val="0"/>
          <w:divBdr>
            <w:top w:val="none" w:sz="0" w:space="0" w:color="auto"/>
            <w:left w:val="none" w:sz="0" w:space="0" w:color="auto"/>
            <w:bottom w:val="none" w:sz="0" w:space="0" w:color="auto"/>
            <w:right w:val="none" w:sz="0" w:space="0" w:color="auto"/>
          </w:divBdr>
        </w:div>
        <w:div w:id="1423838883">
          <w:marLeft w:val="640"/>
          <w:marRight w:val="0"/>
          <w:marTop w:val="0"/>
          <w:marBottom w:val="0"/>
          <w:divBdr>
            <w:top w:val="none" w:sz="0" w:space="0" w:color="auto"/>
            <w:left w:val="none" w:sz="0" w:space="0" w:color="auto"/>
            <w:bottom w:val="none" w:sz="0" w:space="0" w:color="auto"/>
            <w:right w:val="none" w:sz="0" w:space="0" w:color="auto"/>
          </w:divBdr>
        </w:div>
        <w:div w:id="717630174">
          <w:marLeft w:val="640"/>
          <w:marRight w:val="0"/>
          <w:marTop w:val="0"/>
          <w:marBottom w:val="0"/>
          <w:divBdr>
            <w:top w:val="none" w:sz="0" w:space="0" w:color="auto"/>
            <w:left w:val="none" w:sz="0" w:space="0" w:color="auto"/>
            <w:bottom w:val="none" w:sz="0" w:space="0" w:color="auto"/>
            <w:right w:val="none" w:sz="0" w:space="0" w:color="auto"/>
          </w:divBdr>
        </w:div>
        <w:div w:id="1489130331">
          <w:marLeft w:val="640"/>
          <w:marRight w:val="0"/>
          <w:marTop w:val="0"/>
          <w:marBottom w:val="0"/>
          <w:divBdr>
            <w:top w:val="none" w:sz="0" w:space="0" w:color="auto"/>
            <w:left w:val="none" w:sz="0" w:space="0" w:color="auto"/>
            <w:bottom w:val="none" w:sz="0" w:space="0" w:color="auto"/>
            <w:right w:val="none" w:sz="0" w:space="0" w:color="auto"/>
          </w:divBdr>
        </w:div>
        <w:div w:id="1818646557">
          <w:marLeft w:val="640"/>
          <w:marRight w:val="0"/>
          <w:marTop w:val="0"/>
          <w:marBottom w:val="0"/>
          <w:divBdr>
            <w:top w:val="none" w:sz="0" w:space="0" w:color="auto"/>
            <w:left w:val="none" w:sz="0" w:space="0" w:color="auto"/>
            <w:bottom w:val="none" w:sz="0" w:space="0" w:color="auto"/>
            <w:right w:val="none" w:sz="0" w:space="0" w:color="auto"/>
          </w:divBdr>
        </w:div>
        <w:div w:id="1333682976">
          <w:marLeft w:val="640"/>
          <w:marRight w:val="0"/>
          <w:marTop w:val="0"/>
          <w:marBottom w:val="0"/>
          <w:divBdr>
            <w:top w:val="none" w:sz="0" w:space="0" w:color="auto"/>
            <w:left w:val="none" w:sz="0" w:space="0" w:color="auto"/>
            <w:bottom w:val="none" w:sz="0" w:space="0" w:color="auto"/>
            <w:right w:val="none" w:sz="0" w:space="0" w:color="auto"/>
          </w:divBdr>
        </w:div>
        <w:div w:id="1241983445">
          <w:marLeft w:val="640"/>
          <w:marRight w:val="0"/>
          <w:marTop w:val="0"/>
          <w:marBottom w:val="0"/>
          <w:divBdr>
            <w:top w:val="none" w:sz="0" w:space="0" w:color="auto"/>
            <w:left w:val="none" w:sz="0" w:space="0" w:color="auto"/>
            <w:bottom w:val="none" w:sz="0" w:space="0" w:color="auto"/>
            <w:right w:val="none" w:sz="0" w:space="0" w:color="auto"/>
          </w:divBdr>
        </w:div>
        <w:div w:id="2141417787">
          <w:marLeft w:val="640"/>
          <w:marRight w:val="0"/>
          <w:marTop w:val="0"/>
          <w:marBottom w:val="0"/>
          <w:divBdr>
            <w:top w:val="none" w:sz="0" w:space="0" w:color="auto"/>
            <w:left w:val="none" w:sz="0" w:space="0" w:color="auto"/>
            <w:bottom w:val="none" w:sz="0" w:space="0" w:color="auto"/>
            <w:right w:val="none" w:sz="0" w:space="0" w:color="auto"/>
          </w:divBdr>
        </w:div>
        <w:div w:id="919557883">
          <w:marLeft w:val="640"/>
          <w:marRight w:val="0"/>
          <w:marTop w:val="0"/>
          <w:marBottom w:val="0"/>
          <w:divBdr>
            <w:top w:val="none" w:sz="0" w:space="0" w:color="auto"/>
            <w:left w:val="none" w:sz="0" w:space="0" w:color="auto"/>
            <w:bottom w:val="none" w:sz="0" w:space="0" w:color="auto"/>
            <w:right w:val="none" w:sz="0" w:space="0" w:color="auto"/>
          </w:divBdr>
        </w:div>
        <w:div w:id="1554124600">
          <w:marLeft w:val="640"/>
          <w:marRight w:val="0"/>
          <w:marTop w:val="0"/>
          <w:marBottom w:val="0"/>
          <w:divBdr>
            <w:top w:val="none" w:sz="0" w:space="0" w:color="auto"/>
            <w:left w:val="none" w:sz="0" w:space="0" w:color="auto"/>
            <w:bottom w:val="none" w:sz="0" w:space="0" w:color="auto"/>
            <w:right w:val="none" w:sz="0" w:space="0" w:color="auto"/>
          </w:divBdr>
        </w:div>
        <w:div w:id="985936659">
          <w:marLeft w:val="640"/>
          <w:marRight w:val="0"/>
          <w:marTop w:val="0"/>
          <w:marBottom w:val="0"/>
          <w:divBdr>
            <w:top w:val="none" w:sz="0" w:space="0" w:color="auto"/>
            <w:left w:val="none" w:sz="0" w:space="0" w:color="auto"/>
            <w:bottom w:val="none" w:sz="0" w:space="0" w:color="auto"/>
            <w:right w:val="none" w:sz="0" w:space="0" w:color="auto"/>
          </w:divBdr>
        </w:div>
        <w:div w:id="1481724425">
          <w:marLeft w:val="640"/>
          <w:marRight w:val="0"/>
          <w:marTop w:val="0"/>
          <w:marBottom w:val="0"/>
          <w:divBdr>
            <w:top w:val="none" w:sz="0" w:space="0" w:color="auto"/>
            <w:left w:val="none" w:sz="0" w:space="0" w:color="auto"/>
            <w:bottom w:val="none" w:sz="0" w:space="0" w:color="auto"/>
            <w:right w:val="none" w:sz="0" w:space="0" w:color="auto"/>
          </w:divBdr>
        </w:div>
        <w:div w:id="754933946">
          <w:marLeft w:val="640"/>
          <w:marRight w:val="0"/>
          <w:marTop w:val="0"/>
          <w:marBottom w:val="0"/>
          <w:divBdr>
            <w:top w:val="none" w:sz="0" w:space="0" w:color="auto"/>
            <w:left w:val="none" w:sz="0" w:space="0" w:color="auto"/>
            <w:bottom w:val="none" w:sz="0" w:space="0" w:color="auto"/>
            <w:right w:val="none" w:sz="0" w:space="0" w:color="auto"/>
          </w:divBdr>
        </w:div>
        <w:div w:id="2097826805">
          <w:marLeft w:val="640"/>
          <w:marRight w:val="0"/>
          <w:marTop w:val="0"/>
          <w:marBottom w:val="0"/>
          <w:divBdr>
            <w:top w:val="none" w:sz="0" w:space="0" w:color="auto"/>
            <w:left w:val="none" w:sz="0" w:space="0" w:color="auto"/>
            <w:bottom w:val="none" w:sz="0" w:space="0" w:color="auto"/>
            <w:right w:val="none" w:sz="0" w:space="0" w:color="auto"/>
          </w:divBdr>
        </w:div>
        <w:div w:id="206067211">
          <w:marLeft w:val="640"/>
          <w:marRight w:val="0"/>
          <w:marTop w:val="0"/>
          <w:marBottom w:val="0"/>
          <w:divBdr>
            <w:top w:val="none" w:sz="0" w:space="0" w:color="auto"/>
            <w:left w:val="none" w:sz="0" w:space="0" w:color="auto"/>
            <w:bottom w:val="none" w:sz="0" w:space="0" w:color="auto"/>
            <w:right w:val="none" w:sz="0" w:space="0" w:color="auto"/>
          </w:divBdr>
        </w:div>
        <w:div w:id="585192722">
          <w:marLeft w:val="640"/>
          <w:marRight w:val="0"/>
          <w:marTop w:val="0"/>
          <w:marBottom w:val="0"/>
          <w:divBdr>
            <w:top w:val="none" w:sz="0" w:space="0" w:color="auto"/>
            <w:left w:val="none" w:sz="0" w:space="0" w:color="auto"/>
            <w:bottom w:val="none" w:sz="0" w:space="0" w:color="auto"/>
            <w:right w:val="none" w:sz="0" w:space="0" w:color="auto"/>
          </w:divBdr>
        </w:div>
        <w:div w:id="2100789124">
          <w:marLeft w:val="640"/>
          <w:marRight w:val="0"/>
          <w:marTop w:val="0"/>
          <w:marBottom w:val="0"/>
          <w:divBdr>
            <w:top w:val="none" w:sz="0" w:space="0" w:color="auto"/>
            <w:left w:val="none" w:sz="0" w:space="0" w:color="auto"/>
            <w:bottom w:val="none" w:sz="0" w:space="0" w:color="auto"/>
            <w:right w:val="none" w:sz="0" w:space="0" w:color="auto"/>
          </w:divBdr>
        </w:div>
        <w:div w:id="2057267578">
          <w:marLeft w:val="640"/>
          <w:marRight w:val="0"/>
          <w:marTop w:val="0"/>
          <w:marBottom w:val="0"/>
          <w:divBdr>
            <w:top w:val="none" w:sz="0" w:space="0" w:color="auto"/>
            <w:left w:val="none" w:sz="0" w:space="0" w:color="auto"/>
            <w:bottom w:val="none" w:sz="0" w:space="0" w:color="auto"/>
            <w:right w:val="none" w:sz="0" w:space="0" w:color="auto"/>
          </w:divBdr>
        </w:div>
        <w:div w:id="857277459">
          <w:marLeft w:val="640"/>
          <w:marRight w:val="0"/>
          <w:marTop w:val="0"/>
          <w:marBottom w:val="0"/>
          <w:divBdr>
            <w:top w:val="none" w:sz="0" w:space="0" w:color="auto"/>
            <w:left w:val="none" w:sz="0" w:space="0" w:color="auto"/>
            <w:bottom w:val="none" w:sz="0" w:space="0" w:color="auto"/>
            <w:right w:val="none" w:sz="0" w:space="0" w:color="auto"/>
          </w:divBdr>
        </w:div>
      </w:divsChild>
    </w:div>
    <w:div w:id="357242648">
      <w:bodyDiv w:val="1"/>
      <w:marLeft w:val="0"/>
      <w:marRight w:val="0"/>
      <w:marTop w:val="0"/>
      <w:marBottom w:val="0"/>
      <w:divBdr>
        <w:top w:val="none" w:sz="0" w:space="0" w:color="auto"/>
        <w:left w:val="none" w:sz="0" w:space="0" w:color="auto"/>
        <w:bottom w:val="none" w:sz="0" w:space="0" w:color="auto"/>
        <w:right w:val="none" w:sz="0" w:space="0" w:color="auto"/>
      </w:divBdr>
      <w:divsChild>
        <w:div w:id="755901234">
          <w:marLeft w:val="640"/>
          <w:marRight w:val="0"/>
          <w:marTop w:val="0"/>
          <w:marBottom w:val="0"/>
          <w:divBdr>
            <w:top w:val="none" w:sz="0" w:space="0" w:color="auto"/>
            <w:left w:val="none" w:sz="0" w:space="0" w:color="auto"/>
            <w:bottom w:val="none" w:sz="0" w:space="0" w:color="auto"/>
            <w:right w:val="none" w:sz="0" w:space="0" w:color="auto"/>
          </w:divBdr>
        </w:div>
        <w:div w:id="564411287">
          <w:marLeft w:val="640"/>
          <w:marRight w:val="0"/>
          <w:marTop w:val="0"/>
          <w:marBottom w:val="0"/>
          <w:divBdr>
            <w:top w:val="none" w:sz="0" w:space="0" w:color="auto"/>
            <w:left w:val="none" w:sz="0" w:space="0" w:color="auto"/>
            <w:bottom w:val="none" w:sz="0" w:space="0" w:color="auto"/>
            <w:right w:val="none" w:sz="0" w:space="0" w:color="auto"/>
          </w:divBdr>
        </w:div>
        <w:div w:id="653026272">
          <w:marLeft w:val="640"/>
          <w:marRight w:val="0"/>
          <w:marTop w:val="0"/>
          <w:marBottom w:val="0"/>
          <w:divBdr>
            <w:top w:val="none" w:sz="0" w:space="0" w:color="auto"/>
            <w:left w:val="none" w:sz="0" w:space="0" w:color="auto"/>
            <w:bottom w:val="none" w:sz="0" w:space="0" w:color="auto"/>
            <w:right w:val="none" w:sz="0" w:space="0" w:color="auto"/>
          </w:divBdr>
        </w:div>
        <w:div w:id="1163473290">
          <w:marLeft w:val="640"/>
          <w:marRight w:val="0"/>
          <w:marTop w:val="0"/>
          <w:marBottom w:val="0"/>
          <w:divBdr>
            <w:top w:val="none" w:sz="0" w:space="0" w:color="auto"/>
            <w:left w:val="none" w:sz="0" w:space="0" w:color="auto"/>
            <w:bottom w:val="none" w:sz="0" w:space="0" w:color="auto"/>
            <w:right w:val="none" w:sz="0" w:space="0" w:color="auto"/>
          </w:divBdr>
        </w:div>
        <w:div w:id="1349527230">
          <w:marLeft w:val="640"/>
          <w:marRight w:val="0"/>
          <w:marTop w:val="0"/>
          <w:marBottom w:val="0"/>
          <w:divBdr>
            <w:top w:val="none" w:sz="0" w:space="0" w:color="auto"/>
            <w:left w:val="none" w:sz="0" w:space="0" w:color="auto"/>
            <w:bottom w:val="none" w:sz="0" w:space="0" w:color="auto"/>
            <w:right w:val="none" w:sz="0" w:space="0" w:color="auto"/>
          </w:divBdr>
        </w:div>
        <w:div w:id="1392998196">
          <w:marLeft w:val="640"/>
          <w:marRight w:val="0"/>
          <w:marTop w:val="0"/>
          <w:marBottom w:val="0"/>
          <w:divBdr>
            <w:top w:val="none" w:sz="0" w:space="0" w:color="auto"/>
            <w:left w:val="none" w:sz="0" w:space="0" w:color="auto"/>
            <w:bottom w:val="none" w:sz="0" w:space="0" w:color="auto"/>
            <w:right w:val="none" w:sz="0" w:space="0" w:color="auto"/>
          </w:divBdr>
        </w:div>
        <w:div w:id="1890651131">
          <w:marLeft w:val="640"/>
          <w:marRight w:val="0"/>
          <w:marTop w:val="0"/>
          <w:marBottom w:val="0"/>
          <w:divBdr>
            <w:top w:val="none" w:sz="0" w:space="0" w:color="auto"/>
            <w:left w:val="none" w:sz="0" w:space="0" w:color="auto"/>
            <w:bottom w:val="none" w:sz="0" w:space="0" w:color="auto"/>
            <w:right w:val="none" w:sz="0" w:space="0" w:color="auto"/>
          </w:divBdr>
        </w:div>
        <w:div w:id="570315103">
          <w:marLeft w:val="640"/>
          <w:marRight w:val="0"/>
          <w:marTop w:val="0"/>
          <w:marBottom w:val="0"/>
          <w:divBdr>
            <w:top w:val="none" w:sz="0" w:space="0" w:color="auto"/>
            <w:left w:val="none" w:sz="0" w:space="0" w:color="auto"/>
            <w:bottom w:val="none" w:sz="0" w:space="0" w:color="auto"/>
            <w:right w:val="none" w:sz="0" w:space="0" w:color="auto"/>
          </w:divBdr>
        </w:div>
        <w:div w:id="381901372">
          <w:marLeft w:val="640"/>
          <w:marRight w:val="0"/>
          <w:marTop w:val="0"/>
          <w:marBottom w:val="0"/>
          <w:divBdr>
            <w:top w:val="none" w:sz="0" w:space="0" w:color="auto"/>
            <w:left w:val="none" w:sz="0" w:space="0" w:color="auto"/>
            <w:bottom w:val="none" w:sz="0" w:space="0" w:color="auto"/>
            <w:right w:val="none" w:sz="0" w:space="0" w:color="auto"/>
          </w:divBdr>
        </w:div>
        <w:div w:id="1977686451">
          <w:marLeft w:val="640"/>
          <w:marRight w:val="0"/>
          <w:marTop w:val="0"/>
          <w:marBottom w:val="0"/>
          <w:divBdr>
            <w:top w:val="none" w:sz="0" w:space="0" w:color="auto"/>
            <w:left w:val="none" w:sz="0" w:space="0" w:color="auto"/>
            <w:bottom w:val="none" w:sz="0" w:space="0" w:color="auto"/>
            <w:right w:val="none" w:sz="0" w:space="0" w:color="auto"/>
          </w:divBdr>
        </w:div>
        <w:div w:id="1102527217">
          <w:marLeft w:val="640"/>
          <w:marRight w:val="0"/>
          <w:marTop w:val="0"/>
          <w:marBottom w:val="0"/>
          <w:divBdr>
            <w:top w:val="none" w:sz="0" w:space="0" w:color="auto"/>
            <w:left w:val="none" w:sz="0" w:space="0" w:color="auto"/>
            <w:bottom w:val="none" w:sz="0" w:space="0" w:color="auto"/>
            <w:right w:val="none" w:sz="0" w:space="0" w:color="auto"/>
          </w:divBdr>
        </w:div>
        <w:div w:id="1545142694">
          <w:marLeft w:val="640"/>
          <w:marRight w:val="0"/>
          <w:marTop w:val="0"/>
          <w:marBottom w:val="0"/>
          <w:divBdr>
            <w:top w:val="none" w:sz="0" w:space="0" w:color="auto"/>
            <w:left w:val="none" w:sz="0" w:space="0" w:color="auto"/>
            <w:bottom w:val="none" w:sz="0" w:space="0" w:color="auto"/>
            <w:right w:val="none" w:sz="0" w:space="0" w:color="auto"/>
          </w:divBdr>
        </w:div>
        <w:div w:id="1633487075">
          <w:marLeft w:val="640"/>
          <w:marRight w:val="0"/>
          <w:marTop w:val="0"/>
          <w:marBottom w:val="0"/>
          <w:divBdr>
            <w:top w:val="none" w:sz="0" w:space="0" w:color="auto"/>
            <w:left w:val="none" w:sz="0" w:space="0" w:color="auto"/>
            <w:bottom w:val="none" w:sz="0" w:space="0" w:color="auto"/>
            <w:right w:val="none" w:sz="0" w:space="0" w:color="auto"/>
          </w:divBdr>
        </w:div>
      </w:divsChild>
    </w:div>
    <w:div w:id="413476914">
      <w:bodyDiv w:val="1"/>
      <w:marLeft w:val="0"/>
      <w:marRight w:val="0"/>
      <w:marTop w:val="0"/>
      <w:marBottom w:val="0"/>
      <w:divBdr>
        <w:top w:val="none" w:sz="0" w:space="0" w:color="auto"/>
        <w:left w:val="none" w:sz="0" w:space="0" w:color="auto"/>
        <w:bottom w:val="none" w:sz="0" w:space="0" w:color="auto"/>
        <w:right w:val="none" w:sz="0" w:space="0" w:color="auto"/>
      </w:divBdr>
      <w:divsChild>
        <w:div w:id="347148074">
          <w:marLeft w:val="640"/>
          <w:marRight w:val="0"/>
          <w:marTop w:val="0"/>
          <w:marBottom w:val="0"/>
          <w:divBdr>
            <w:top w:val="none" w:sz="0" w:space="0" w:color="auto"/>
            <w:left w:val="none" w:sz="0" w:space="0" w:color="auto"/>
            <w:bottom w:val="none" w:sz="0" w:space="0" w:color="auto"/>
            <w:right w:val="none" w:sz="0" w:space="0" w:color="auto"/>
          </w:divBdr>
        </w:div>
        <w:div w:id="331298980">
          <w:marLeft w:val="640"/>
          <w:marRight w:val="0"/>
          <w:marTop w:val="0"/>
          <w:marBottom w:val="0"/>
          <w:divBdr>
            <w:top w:val="none" w:sz="0" w:space="0" w:color="auto"/>
            <w:left w:val="none" w:sz="0" w:space="0" w:color="auto"/>
            <w:bottom w:val="none" w:sz="0" w:space="0" w:color="auto"/>
            <w:right w:val="none" w:sz="0" w:space="0" w:color="auto"/>
          </w:divBdr>
        </w:div>
        <w:div w:id="1616013626">
          <w:marLeft w:val="640"/>
          <w:marRight w:val="0"/>
          <w:marTop w:val="0"/>
          <w:marBottom w:val="0"/>
          <w:divBdr>
            <w:top w:val="none" w:sz="0" w:space="0" w:color="auto"/>
            <w:left w:val="none" w:sz="0" w:space="0" w:color="auto"/>
            <w:bottom w:val="none" w:sz="0" w:space="0" w:color="auto"/>
            <w:right w:val="none" w:sz="0" w:space="0" w:color="auto"/>
          </w:divBdr>
        </w:div>
        <w:div w:id="691567568">
          <w:marLeft w:val="640"/>
          <w:marRight w:val="0"/>
          <w:marTop w:val="0"/>
          <w:marBottom w:val="0"/>
          <w:divBdr>
            <w:top w:val="none" w:sz="0" w:space="0" w:color="auto"/>
            <w:left w:val="none" w:sz="0" w:space="0" w:color="auto"/>
            <w:bottom w:val="none" w:sz="0" w:space="0" w:color="auto"/>
            <w:right w:val="none" w:sz="0" w:space="0" w:color="auto"/>
          </w:divBdr>
        </w:div>
        <w:div w:id="1658608982">
          <w:marLeft w:val="640"/>
          <w:marRight w:val="0"/>
          <w:marTop w:val="0"/>
          <w:marBottom w:val="0"/>
          <w:divBdr>
            <w:top w:val="none" w:sz="0" w:space="0" w:color="auto"/>
            <w:left w:val="none" w:sz="0" w:space="0" w:color="auto"/>
            <w:bottom w:val="none" w:sz="0" w:space="0" w:color="auto"/>
            <w:right w:val="none" w:sz="0" w:space="0" w:color="auto"/>
          </w:divBdr>
        </w:div>
        <w:div w:id="1641617423">
          <w:marLeft w:val="640"/>
          <w:marRight w:val="0"/>
          <w:marTop w:val="0"/>
          <w:marBottom w:val="0"/>
          <w:divBdr>
            <w:top w:val="none" w:sz="0" w:space="0" w:color="auto"/>
            <w:left w:val="none" w:sz="0" w:space="0" w:color="auto"/>
            <w:bottom w:val="none" w:sz="0" w:space="0" w:color="auto"/>
            <w:right w:val="none" w:sz="0" w:space="0" w:color="auto"/>
          </w:divBdr>
        </w:div>
        <w:div w:id="1371958272">
          <w:marLeft w:val="640"/>
          <w:marRight w:val="0"/>
          <w:marTop w:val="0"/>
          <w:marBottom w:val="0"/>
          <w:divBdr>
            <w:top w:val="none" w:sz="0" w:space="0" w:color="auto"/>
            <w:left w:val="none" w:sz="0" w:space="0" w:color="auto"/>
            <w:bottom w:val="none" w:sz="0" w:space="0" w:color="auto"/>
            <w:right w:val="none" w:sz="0" w:space="0" w:color="auto"/>
          </w:divBdr>
        </w:div>
        <w:div w:id="529535947">
          <w:marLeft w:val="640"/>
          <w:marRight w:val="0"/>
          <w:marTop w:val="0"/>
          <w:marBottom w:val="0"/>
          <w:divBdr>
            <w:top w:val="none" w:sz="0" w:space="0" w:color="auto"/>
            <w:left w:val="none" w:sz="0" w:space="0" w:color="auto"/>
            <w:bottom w:val="none" w:sz="0" w:space="0" w:color="auto"/>
            <w:right w:val="none" w:sz="0" w:space="0" w:color="auto"/>
          </w:divBdr>
        </w:div>
        <w:div w:id="1498770588">
          <w:marLeft w:val="640"/>
          <w:marRight w:val="0"/>
          <w:marTop w:val="0"/>
          <w:marBottom w:val="0"/>
          <w:divBdr>
            <w:top w:val="none" w:sz="0" w:space="0" w:color="auto"/>
            <w:left w:val="none" w:sz="0" w:space="0" w:color="auto"/>
            <w:bottom w:val="none" w:sz="0" w:space="0" w:color="auto"/>
            <w:right w:val="none" w:sz="0" w:space="0" w:color="auto"/>
          </w:divBdr>
        </w:div>
        <w:div w:id="1391538854">
          <w:marLeft w:val="640"/>
          <w:marRight w:val="0"/>
          <w:marTop w:val="0"/>
          <w:marBottom w:val="0"/>
          <w:divBdr>
            <w:top w:val="none" w:sz="0" w:space="0" w:color="auto"/>
            <w:left w:val="none" w:sz="0" w:space="0" w:color="auto"/>
            <w:bottom w:val="none" w:sz="0" w:space="0" w:color="auto"/>
            <w:right w:val="none" w:sz="0" w:space="0" w:color="auto"/>
          </w:divBdr>
        </w:div>
        <w:div w:id="1851674198">
          <w:marLeft w:val="640"/>
          <w:marRight w:val="0"/>
          <w:marTop w:val="0"/>
          <w:marBottom w:val="0"/>
          <w:divBdr>
            <w:top w:val="none" w:sz="0" w:space="0" w:color="auto"/>
            <w:left w:val="none" w:sz="0" w:space="0" w:color="auto"/>
            <w:bottom w:val="none" w:sz="0" w:space="0" w:color="auto"/>
            <w:right w:val="none" w:sz="0" w:space="0" w:color="auto"/>
          </w:divBdr>
        </w:div>
        <w:div w:id="1798139877">
          <w:marLeft w:val="640"/>
          <w:marRight w:val="0"/>
          <w:marTop w:val="0"/>
          <w:marBottom w:val="0"/>
          <w:divBdr>
            <w:top w:val="none" w:sz="0" w:space="0" w:color="auto"/>
            <w:left w:val="none" w:sz="0" w:space="0" w:color="auto"/>
            <w:bottom w:val="none" w:sz="0" w:space="0" w:color="auto"/>
            <w:right w:val="none" w:sz="0" w:space="0" w:color="auto"/>
          </w:divBdr>
        </w:div>
        <w:div w:id="28377153">
          <w:marLeft w:val="640"/>
          <w:marRight w:val="0"/>
          <w:marTop w:val="0"/>
          <w:marBottom w:val="0"/>
          <w:divBdr>
            <w:top w:val="none" w:sz="0" w:space="0" w:color="auto"/>
            <w:left w:val="none" w:sz="0" w:space="0" w:color="auto"/>
            <w:bottom w:val="none" w:sz="0" w:space="0" w:color="auto"/>
            <w:right w:val="none" w:sz="0" w:space="0" w:color="auto"/>
          </w:divBdr>
        </w:div>
        <w:div w:id="2015918402">
          <w:marLeft w:val="640"/>
          <w:marRight w:val="0"/>
          <w:marTop w:val="0"/>
          <w:marBottom w:val="0"/>
          <w:divBdr>
            <w:top w:val="none" w:sz="0" w:space="0" w:color="auto"/>
            <w:left w:val="none" w:sz="0" w:space="0" w:color="auto"/>
            <w:bottom w:val="none" w:sz="0" w:space="0" w:color="auto"/>
            <w:right w:val="none" w:sz="0" w:space="0" w:color="auto"/>
          </w:divBdr>
        </w:div>
        <w:div w:id="605037916">
          <w:marLeft w:val="640"/>
          <w:marRight w:val="0"/>
          <w:marTop w:val="0"/>
          <w:marBottom w:val="0"/>
          <w:divBdr>
            <w:top w:val="none" w:sz="0" w:space="0" w:color="auto"/>
            <w:left w:val="none" w:sz="0" w:space="0" w:color="auto"/>
            <w:bottom w:val="none" w:sz="0" w:space="0" w:color="auto"/>
            <w:right w:val="none" w:sz="0" w:space="0" w:color="auto"/>
          </w:divBdr>
        </w:div>
        <w:div w:id="954605860">
          <w:marLeft w:val="640"/>
          <w:marRight w:val="0"/>
          <w:marTop w:val="0"/>
          <w:marBottom w:val="0"/>
          <w:divBdr>
            <w:top w:val="none" w:sz="0" w:space="0" w:color="auto"/>
            <w:left w:val="none" w:sz="0" w:space="0" w:color="auto"/>
            <w:bottom w:val="none" w:sz="0" w:space="0" w:color="auto"/>
            <w:right w:val="none" w:sz="0" w:space="0" w:color="auto"/>
          </w:divBdr>
        </w:div>
        <w:div w:id="1401519561">
          <w:marLeft w:val="640"/>
          <w:marRight w:val="0"/>
          <w:marTop w:val="0"/>
          <w:marBottom w:val="0"/>
          <w:divBdr>
            <w:top w:val="none" w:sz="0" w:space="0" w:color="auto"/>
            <w:left w:val="none" w:sz="0" w:space="0" w:color="auto"/>
            <w:bottom w:val="none" w:sz="0" w:space="0" w:color="auto"/>
            <w:right w:val="none" w:sz="0" w:space="0" w:color="auto"/>
          </w:divBdr>
        </w:div>
        <w:div w:id="1059784034">
          <w:marLeft w:val="640"/>
          <w:marRight w:val="0"/>
          <w:marTop w:val="0"/>
          <w:marBottom w:val="0"/>
          <w:divBdr>
            <w:top w:val="none" w:sz="0" w:space="0" w:color="auto"/>
            <w:left w:val="none" w:sz="0" w:space="0" w:color="auto"/>
            <w:bottom w:val="none" w:sz="0" w:space="0" w:color="auto"/>
            <w:right w:val="none" w:sz="0" w:space="0" w:color="auto"/>
          </w:divBdr>
        </w:div>
        <w:div w:id="887841185">
          <w:marLeft w:val="640"/>
          <w:marRight w:val="0"/>
          <w:marTop w:val="0"/>
          <w:marBottom w:val="0"/>
          <w:divBdr>
            <w:top w:val="none" w:sz="0" w:space="0" w:color="auto"/>
            <w:left w:val="none" w:sz="0" w:space="0" w:color="auto"/>
            <w:bottom w:val="none" w:sz="0" w:space="0" w:color="auto"/>
            <w:right w:val="none" w:sz="0" w:space="0" w:color="auto"/>
          </w:divBdr>
        </w:div>
        <w:div w:id="1742482624">
          <w:marLeft w:val="640"/>
          <w:marRight w:val="0"/>
          <w:marTop w:val="0"/>
          <w:marBottom w:val="0"/>
          <w:divBdr>
            <w:top w:val="none" w:sz="0" w:space="0" w:color="auto"/>
            <w:left w:val="none" w:sz="0" w:space="0" w:color="auto"/>
            <w:bottom w:val="none" w:sz="0" w:space="0" w:color="auto"/>
            <w:right w:val="none" w:sz="0" w:space="0" w:color="auto"/>
          </w:divBdr>
        </w:div>
        <w:div w:id="513498089">
          <w:marLeft w:val="640"/>
          <w:marRight w:val="0"/>
          <w:marTop w:val="0"/>
          <w:marBottom w:val="0"/>
          <w:divBdr>
            <w:top w:val="none" w:sz="0" w:space="0" w:color="auto"/>
            <w:left w:val="none" w:sz="0" w:space="0" w:color="auto"/>
            <w:bottom w:val="none" w:sz="0" w:space="0" w:color="auto"/>
            <w:right w:val="none" w:sz="0" w:space="0" w:color="auto"/>
          </w:divBdr>
        </w:div>
        <w:div w:id="2092657944">
          <w:marLeft w:val="640"/>
          <w:marRight w:val="0"/>
          <w:marTop w:val="0"/>
          <w:marBottom w:val="0"/>
          <w:divBdr>
            <w:top w:val="none" w:sz="0" w:space="0" w:color="auto"/>
            <w:left w:val="none" w:sz="0" w:space="0" w:color="auto"/>
            <w:bottom w:val="none" w:sz="0" w:space="0" w:color="auto"/>
            <w:right w:val="none" w:sz="0" w:space="0" w:color="auto"/>
          </w:divBdr>
        </w:div>
        <w:div w:id="1332102507">
          <w:marLeft w:val="640"/>
          <w:marRight w:val="0"/>
          <w:marTop w:val="0"/>
          <w:marBottom w:val="0"/>
          <w:divBdr>
            <w:top w:val="none" w:sz="0" w:space="0" w:color="auto"/>
            <w:left w:val="none" w:sz="0" w:space="0" w:color="auto"/>
            <w:bottom w:val="none" w:sz="0" w:space="0" w:color="auto"/>
            <w:right w:val="none" w:sz="0" w:space="0" w:color="auto"/>
          </w:divBdr>
        </w:div>
        <w:div w:id="538396615">
          <w:marLeft w:val="640"/>
          <w:marRight w:val="0"/>
          <w:marTop w:val="0"/>
          <w:marBottom w:val="0"/>
          <w:divBdr>
            <w:top w:val="none" w:sz="0" w:space="0" w:color="auto"/>
            <w:left w:val="none" w:sz="0" w:space="0" w:color="auto"/>
            <w:bottom w:val="none" w:sz="0" w:space="0" w:color="auto"/>
            <w:right w:val="none" w:sz="0" w:space="0" w:color="auto"/>
          </w:divBdr>
        </w:div>
        <w:div w:id="860245860">
          <w:marLeft w:val="640"/>
          <w:marRight w:val="0"/>
          <w:marTop w:val="0"/>
          <w:marBottom w:val="0"/>
          <w:divBdr>
            <w:top w:val="none" w:sz="0" w:space="0" w:color="auto"/>
            <w:left w:val="none" w:sz="0" w:space="0" w:color="auto"/>
            <w:bottom w:val="none" w:sz="0" w:space="0" w:color="auto"/>
            <w:right w:val="none" w:sz="0" w:space="0" w:color="auto"/>
          </w:divBdr>
        </w:div>
        <w:div w:id="772478082">
          <w:marLeft w:val="640"/>
          <w:marRight w:val="0"/>
          <w:marTop w:val="0"/>
          <w:marBottom w:val="0"/>
          <w:divBdr>
            <w:top w:val="none" w:sz="0" w:space="0" w:color="auto"/>
            <w:left w:val="none" w:sz="0" w:space="0" w:color="auto"/>
            <w:bottom w:val="none" w:sz="0" w:space="0" w:color="auto"/>
            <w:right w:val="none" w:sz="0" w:space="0" w:color="auto"/>
          </w:divBdr>
        </w:div>
      </w:divsChild>
    </w:div>
    <w:div w:id="414908726">
      <w:bodyDiv w:val="1"/>
      <w:marLeft w:val="0"/>
      <w:marRight w:val="0"/>
      <w:marTop w:val="0"/>
      <w:marBottom w:val="0"/>
      <w:divBdr>
        <w:top w:val="none" w:sz="0" w:space="0" w:color="auto"/>
        <w:left w:val="none" w:sz="0" w:space="0" w:color="auto"/>
        <w:bottom w:val="none" w:sz="0" w:space="0" w:color="auto"/>
        <w:right w:val="none" w:sz="0" w:space="0" w:color="auto"/>
      </w:divBdr>
      <w:divsChild>
        <w:div w:id="176624312">
          <w:marLeft w:val="640"/>
          <w:marRight w:val="0"/>
          <w:marTop w:val="0"/>
          <w:marBottom w:val="0"/>
          <w:divBdr>
            <w:top w:val="none" w:sz="0" w:space="0" w:color="auto"/>
            <w:left w:val="none" w:sz="0" w:space="0" w:color="auto"/>
            <w:bottom w:val="none" w:sz="0" w:space="0" w:color="auto"/>
            <w:right w:val="none" w:sz="0" w:space="0" w:color="auto"/>
          </w:divBdr>
        </w:div>
        <w:div w:id="1713773479">
          <w:marLeft w:val="640"/>
          <w:marRight w:val="0"/>
          <w:marTop w:val="0"/>
          <w:marBottom w:val="0"/>
          <w:divBdr>
            <w:top w:val="none" w:sz="0" w:space="0" w:color="auto"/>
            <w:left w:val="none" w:sz="0" w:space="0" w:color="auto"/>
            <w:bottom w:val="none" w:sz="0" w:space="0" w:color="auto"/>
            <w:right w:val="none" w:sz="0" w:space="0" w:color="auto"/>
          </w:divBdr>
        </w:div>
        <w:div w:id="384840801">
          <w:marLeft w:val="640"/>
          <w:marRight w:val="0"/>
          <w:marTop w:val="0"/>
          <w:marBottom w:val="0"/>
          <w:divBdr>
            <w:top w:val="none" w:sz="0" w:space="0" w:color="auto"/>
            <w:left w:val="none" w:sz="0" w:space="0" w:color="auto"/>
            <w:bottom w:val="none" w:sz="0" w:space="0" w:color="auto"/>
            <w:right w:val="none" w:sz="0" w:space="0" w:color="auto"/>
          </w:divBdr>
        </w:div>
        <w:div w:id="1591086188">
          <w:marLeft w:val="640"/>
          <w:marRight w:val="0"/>
          <w:marTop w:val="0"/>
          <w:marBottom w:val="0"/>
          <w:divBdr>
            <w:top w:val="none" w:sz="0" w:space="0" w:color="auto"/>
            <w:left w:val="none" w:sz="0" w:space="0" w:color="auto"/>
            <w:bottom w:val="none" w:sz="0" w:space="0" w:color="auto"/>
            <w:right w:val="none" w:sz="0" w:space="0" w:color="auto"/>
          </w:divBdr>
        </w:div>
        <w:div w:id="254364439">
          <w:marLeft w:val="640"/>
          <w:marRight w:val="0"/>
          <w:marTop w:val="0"/>
          <w:marBottom w:val="0"/>
          <w:divBdr>
            <w:top w:val="none" w:sz="0" w:space="0" w:color="auto"/>
            <w:left w:val="none" w:sz="0" w:space="0" w:color="auto"/>
            <w:bottom w:val="none" w:sz="0" w:space="0" w:color="auto"/>
            <w:right w:val="none" w:sz="0" w:space="0" w:color="auto"/>
          </w:divBdr>
        </w:div>
        <w:div w:id="736590284">
          <w:marLeft w:val="640"/>
          <w:marRight w:val="0"/>
          <w:marTop w:val="0"/>
          <w:marBottom w:val="0"/>
          <w:divBdr>
            <w:top w:val="none" w:sz="0" w:space="0" w:color="auto"/>
            <w:left w:val="none" w:sz="0" w:space="0" w:color="auto"/>
            <w:bottom w:val="none" w:sz="0" w:space="0" w:color="auto"/>
            <w:right w:val="none" w:sz="0" w:space="0" w:color="auto"/>
          </w:divBdr>
        </w:div>
        <w:div w:id="204174908">
          <w:marLeft w:val="640"/>
          <w:marRight w:val="0"/>
          <w:marTop w:val="0"/>
          <w:marBottom w:val="0"/>
          <w:divBdr>
            <w:top w:val="none" w:sz="0" w:space="0" w:color="auto"/>
            <w:left w:val="none" w:sz="0" w:space="0" w:color="auto"/>
            <w:bottom w:val="none" w:sz="0" w:space="0" w:color="auto"/>
            <w:right w:val="none" w:sz="0" w:space="0" w:color="auto"/>
          </w:divBdr>
        </w:div>
        <w:div w:id="109395042">
          <w:marLeft w:val="640"/>
          <w:marRight w:val="0"/>
          <w:marTop w:val="0"/>
          <w:marBottom w:val="0"/>
          <w:divBdr>
            <w:top w:val="none" w:sz="0" w:space="0" w:color="auto"/>
            <w:left w:val="none" w:sz="0" w:space="0" w:color="auto"/>
            <w:bottom w:val="none" w:sz="0" w:space="0" w:color="auto"/>
            <w:right w:val="none" w:sz="0" w:space="0" w:color="auto"/>
          </w:divBdr>
        </w:div>
        <w:div w:id="1051467716">
          <w:marLeft w:val="640"/>
          <w:marRight w:val="0"/>
          <w:marTop w:val="0"/>
          <w:marBottom w:val="0"/>
          <w:divBdr>
            <w:top w:val="none" w:sz="0" w:space="0" w:color="auto"/>
            <w:left w:val="none" w:sz="0" w:space="0" w:color="auto"/>
            <w:bottom w:val="none" w:sz="0" w:space="0" w:color="auto"/>
            <w:right w:val="none" w:sz="0" w:space="0" w:color="auto"/>
          </w:divBdr>
        </w:div>
        <w:div w:id="1993632632">
          <w:marLeft w:val="640"/>
          <w:marRight w:val="0"/>
          <w:marTop w:val="0"/>
          <w:marBottom w:val="0"/>
          <w:divBdr>
            <w:top w:val="none" w:sz="0" w:space="0" w:color="auto"/>
            <w:left w:val="none" w:sz="0" w:space="0" w:color="auto"/>
            <w:bottom w:val="none" w:sz="0" w:space="0" w:color="auto"/>
            <w:right w:val="none" w:sz="0" w:space="0" w:color="auto"/>
          </w:divBdr>
        </w:div>
        <w:div w:id="394789503">
          <w:marLeft w:val="640"/>
          <w:marRight w:val="0"/>
          <w:marTop w:val="0"/>
          <w:marBottom w:val="0"/>
          <w:divBdr>
            <w:top w:val="none" w:sz="0" w:space="0" w:color="auto"/>
            <w:left w:val="none" w:sz="0" w:space="0" w:color="auto"/>
            <w:bottom w:val="none" w:sz="0" w:space="0" w:color="auto"/>
            <w:right w:val="none" w:sz="0" w:space="0" w:color="auto"/>
          </w:divBdr>
        </w:div>
        <w:div w:id="1362125735">
          <w:marLeft w:val="640"/>
          <w:marRight w:val="0"/>
          <w:marTop w:val="0"/>
          <w:marBottom w:val="0"/>
          <w:divBdr>
            <w:top w:val="none" w:sz="0" w:space="0" w:color="auto"/>
            <w:left w:val="none" w:sz="0" w:space="0" w:color="auto"/>
            <w:bottom w:val="none" w:sz="0" w:space="0" w:color="auto"/>
            <w:right w:val="none" w:sz="0" w:space="0" w:color="auto"/>
          </w:divBdr>
        </w:div>
        <w:div w:id="853499406">
          <w:marLeft w:val="640"/>
          <w:marRight w:val="0"/>
          <w:marTop w:val="0"/>
          <w:marBottom w:val="0"/>
          <w:divBdr>
            <w:top w:val="none" w:sz="0" w:space="0" w:color="auto"/>
            <w:left w:val="none" w:sz="0" w:space="0" w:color="auto"/>
            <w:bottom w:val="none" w:sz="0" w:space="0" w:color="auto"/>
            <w:right w:val="none" w:sz="0" w:space="0" w:color="auto"/>
          </w:divBdr>
        </w:div>
        <w:div w:id="1510170648">
          <w:marLeft w:val="640"/>
          <w:marRight w:val="0"/>
          <w:marTop w:val="0"/>
          <w:marBottom w:val="0"/>
          <w:divBdr>
            <w:top w:val="none" w:sz="0" w:space="0" w:color="auto"/>
            <w:left w:val="none" w:sz="0" w:space="0" w:color="auto"/>
            <w:bottom w:val="none" w:sz="0" w:space="0" w:color="auto"/>
            <w:right w:val="none" w:sz="0" w:space="0" w:color="auto"/>
          </w:divBdr>
        </w:div>
        <w:div w:id="166403553">
          <w:marLeft w:val="640"/>
          <w:marRight w:val="0"/>
          <w:marTop w:val="0"/>
          <w:marBottom w:val="0"/>
          <w:divBdr>
            <w:top w:val="none" w:sz="0" w:space="0" w:color="auto"/>
            <w:left w:val="none" w:sz="0" w:space="0" w:color="auto"/>
            <w:bottom w:val="none" w:sz="0" w:space="0" w:color="auto"/>
            <w:right w:val="none" w:sz="0" w:space="0" w:color="auto"/>
          </w:divBdr>
        </w:div>
        <w:div w:id="1089540797">
          <w:marLeft w:val="640"/>
          <w:marRight w:val="0"/>
          <w:marTop w:val="0"/>
          <w:marBottom w:val="0"/>
          <w:divBdr>
            <w:top w:val="none" w:sz="0" w:space="0" w:color="auto"/>
            <w:left w:val="none" w:sz="0" w:space="0" w:color="auto"/>
            <w:bottom w:val="none" w:sz="0" w:space="0" w:color="auto"/>
            <w:right w:val="none" w:sz="0" w:space="0" w:color="auto"/>
          </w:divBdr>
        </w:div>
      </w:divsChild>
    </w:div>
    <w:div w:id="418064667">
      <w:bodyDiv w:val="1"/>
      <w:marLeft w:val="0"/>
      <w:marRight w:val="0"/>
      <w:marTop w:val="0"/>
      <w:marBottom w:val="0"/>
      <w:divBdr>
        <w:top w:val="none" w:sz="0" w:space="0" w:color="auto"/>
        <w:left w:val="none" w:sz="0" w:space="0" w:color="auto"/>
        <w:bottom w:val="none" w:sz="0" w:space="0" w:color="auto"/>
        <w:right w:val="none" w:sz="0" w:space="0" w:color="auto"/>
      </w:divBdr>
      <w:divsChild>
        <w:div w:id="2053771773">
          <w:marLeft w:val="640"/>
          <w:marRight w:val="0"/>
          <w:marTop w:val="0"/>
          <w:marBottom w:val="0"/>
          <w:divBdr>
            <w:top w:val="none" w:sz="0" w:space="0" w:color="auto"/>
            <w:left w:val="none" w:sz="0" w:space="0" w:color="auto"/>
            <w:bottom w:val="none" w:sz="0" w:space="0" w:color="auto"/>
            <w:right w:val="none" w:sz="0" w:space="0" w:color="auto"/>
          </w:divBdr>
        </w:div>
        <w:div w:id="1069571980">
          <w:marLeft w:val="640"/>
          <w:marRight w:val="0"/>
          <w:marTop w:val="0"/>
          <w:marBottom w:val="0"/>
          <w:divBdr>
            <w:top w:val="none" w:sz="0" w:space="0" w:color="auto"/>
            <w:left w:val="none" w:sz="0" w:space="0" w:color="auto"/>
            <w:bottom w:val="none" w:sz="0" w:space="0" w:color="auto"/>
            <w:right w:val="none" w:sz="0" w:space="0" w:color="auto"/>
          </w:divBdr>
        </w:div>
        <w:div w:id="2113935169">
          <w:marLeft w:val="640"/>
          <w:marRight w:val="0"/>
          <w:marTop w:val="0"/>
          <w:marBottom w:val="0"/>
          <w:divBdr>
            <w:top w:val="none" w:sz="0" w:space="0" w:color="auto"/>
            <w:left w:val="none" w:sz="0" w:space="0" w:color="auto"/>
            <w:bottom w:val="none" w:sz="0" w:space="0" w:color="auto"/>
            <w:right w:val="none" w:sz="0" w:space="0" w:color="auto"/>
          </w:divBdr>
        </w:div>
        <w:div w:id="1616642793">
          <w:marLeft w:val="640"/>
          <w:marRight w:val="0"/>
          <w:marTop w:val="0"/>
          <w:marBottom w:val="0"/>
          <w:divBdr>
            <w:top w:val="none" w:sz="0" w:space="0" w:color="auto"/>
            <w:left w:val="none" w:sz="0" w:space="0" w:color="auto"/>
            <w:bottom w:val="none" w:sz="0" w:space="0" w:color="auto"/>
            <w:right w:val="none" w:sz="0" w:space="0" w:color="auto"/>
          </w:divBdr>
        </w:div>
        <w:div w:id="544755598">
          <w:marLeft w:val="640"/>
          <w:marRight w:val="0"/>
          <w:marTop w:val="0"/>
          <w:marBottom w:val="0"/>
          <w:divBdr>
            <w:top w:val="none" w:sz="0" w:space="0" w:color="auto"/>
            <w:left w:val="none" w:sz="0" w:space="0" w:color="auto"/>
            <w:bottom w:val="none" w:sz="0" w:space="0" w:color="auto"/>
            <w:right w:val="none" w:sz="0" w:space="0" w:color="auto"/>
          </w:divBdr>
        </w:div>
        <w:div w:id="1684629799">
          <w:marLeft w:val="640"/>
          <w:marRight w:val="0"/>
          <w:marTop w:val="0"/>
          <w:marBottom w:val="0"/>
          <w:divBdr>
            <w:top w:val="none" w:sz="0" w:space="0" w:color="auto"/>
            <w:left w:val="none" w:sz="0" w:space="0" w:color="auto"/>
            <w:bottom w:val="none" w:sz="0" w:space="0" w:color="auto"/>
            <w:right w:val="none" w:sz="0" w:space="0" w:color="auto"/>
          </w:divBdr>
        </w:div>
        <w:div w:id="816918123">
          <w:marLeft w:val="640"/>
          <w:marRight w:val="0"/>
          <w:marTop w:val="0"/>
          <w:marBottom w:val="0"/>
          <w:divBdr>
            <w:top w:val="none" w:sz="0" w:space="0" w:color="auto"/>
            <w:left w:val="none" w:sz="0" w:space="0" w:color="auto"/>
            <w:bottom w:val="none" w:sz="0" w:space="0" w:color="auto"/>
            <w:right w:val="none" w:sz="0" w:space="0" w:color="auto"/>
          </w:divBdr>
        </w:div>
        <w:div w:id="786510144">
          <w:marLeft w:val="640"/>
          <w:marRight w:val="0"/>
          <w:marTop w:val="0"/>
          <w:marBottom w:val="0"/>
          <w:divBdr>
            <w:top w:val="none" w:sz="0" w:space="0" w:color="auto"/>
            <w:left w:val="none" w:sz="0" w:space="0" w:color="auto"/>
            <w:bottom w:val="none" w:sz="0" w:space="0" w:color="auto"/>
            <w:right w:val="none" w:sz="0" w:space="0" w:color="auto"/>
          </w:divBdr>
        </w:div>
        <w:div w:id="1430002102">
          <w:marLeft w:val="640"/>
          <w:marRight w:val="0"/>
          <w:marTop w:val="0"/>
          <w:marBottom w:val="0"/>
          <w:divBdr>
            <w:top w:val="none" w:sz="0" w:space="0" w:color="auto"/>
            <w:left w:val="none" w:sz="0" w:space="0" w:color="auto"/>
            <w:bottom w:val="none" w:sz="0" w:space="0" w:color="auto"/>
            <w:right w:val="none" w:sz="0" w:space="0" w:color="auto"/>
          </w:divBdr>
        </w:div>
      </w:divsChild>
    </w:div>
    <w:div w:id="420418670">
      <w:bodyDiv w:val="1"/>
      <w:marLeft w:val="0"/>
      <w:marRight w:val="0"/>
      <w:marTop w:val="0"/>
      <w:marBottom w:val="0"/>
      <w:divBdr>
        <w:top w:val="none" w:sz="0" w:space="0" w:color="auto"/>
        <w:left w:val="none" w:sz="0" w:space="0" w:color="auto"/>
        <w:bottom w:val="none" w:sz="0" w:space="0" w:color="auto"/>
        <w:right w:val="none" w:sz="0" w:space="0" w:color="auto"/>
      </w:divBdr>
      <w:divsChild>
        <w:div w:id="2141726543">
          <w:marLeft w:val="640"/>
          <w:marRight w:val="0"/>
          <w:marTop w:val="0"/>
          <w:marBottom w:val="0"/>
          <w:divBdr>
            <w:top w:val="none" w:sz="0" w:space="0" w:color="auto"/>
            <w:left w:val="none" w:sz="0" w:space="0" w:color="auto"/>
            <w:bottom w:val="none" w:sz="0" w:space="0" w:color="auto"/>
            <w:right w:val="none" w:sz="0" w:space="0" w:color="auto"/>
          </w:divBdr>
        </w:div>
        <w:div w:id="1820220387">
          <w:marLeft w:val="640"/>
          <w:marRight w:val="0"/>
          <w:marTop w:val="0"/>
          <w:marBottom w:val="0"/>
          <w:divBdr>
            <w:top w:val="none" w:sz="0" w:space="0" w:color="auto"/>
            <w:left w:val="none" w:sz="0" w:space="0" w:color="auto"/>
            <w:bottom w:val="none" w:sz="0" w:space="0" w:color="auto"/>
            <w:right w:val="none" w:sz="0" w:space="0" w:color="auto"/>
          </w:divBdr>
        </w:div>
        <w:div w:id="225649401">
          <w:marLeft w:val="640"/>
          <w:marRight w:val="0"/>
          <w:marTop w:val="0"/>
          <w:marBottom w:val="0"/>
          <w:divBdr>
            <w:top w:val="none" w:sz="0" w:space="0" w:color="auto"/>
            <w:left w:val="none" w:sz="0" w:space="0" w:color="auto"/>
            <w:bottom w:val="none" w:sz="0" w:space="0" w:color="auto"/>
            <w:right w:val="none" w:sz="0" w:space="0" w:color="auto"/>
          </w:divBdr>
        </w:div>
        <w:div w:id="1513717535">
          <w:marLeft w:val="640"/>
          <w:marRight w:val="0"/>
          <w:marTop w:val="0"/>
          <w:marBottom w:val="0"/>
          <w:divBdr>
            <w:top w:val="none" w:sz="0" w:space="0" w:color="auto"/>
            <w:left w:val="none" w:sz="0" w:space="0" w:color="auto"/>
            <w:bottom w:val="none" w:sz="0" w:space="0" w:color="auto"/>
            <w:right w:val="none" w:sz="0" w:space="0" w:color="auto"/>
          </w:divBdr>
        </w:div>
        <w:div w:id="319815872">
          <w:marLeft w:val="640"/>
          <w:marRight w:val="0"/>
          <w:marTop w:val="0"/>
          <w:marBottom w:val="0"/>
          <w:divBdr>
            <w:top w:val="none" w:sz="0" w:space="0" w:color="auto"/>
            <w:left w:val="none" w:sz="0" w:space="0" w:color="auto"/>
            <w:bottom w:val="none" w:sz="0" w:space="0" w:color="auto"/>
            <w:right w:val="none" w:sz="0" w:space="0" w:color="auto"/>
          </w:divBdr>
        </w:div>
        <w:div w:id="1212380138">
          <w:marLeft w:val="640"/>
          <w:marRight w:val="0"/>
          <w:marTop w:val="0"/>
          <w:marBottom w:val="0"/>
          <w:divBdr>
            <w:top w:val="none" w:sz="0" w:space="0" w:color="auto"/>
            <w:left w:val="none" w:sz="0" w:space="0" w:color="auto"/>
            <w:bottom w:val="none" w:sz="0" w:space="0" w:color="auto"/>
            <w:right w:val="none" w:sz="0" w:space="0" w:color="auto"/>
          </w:divBdr>
        </w:div>
        <w:div w:id="1452628001">
          <w:marLeft w:val="640"/>
          <w:marRight w:val="0"/>
          <w:marTop w:val="0"/>
          <w:marBottom w:val="0"/>
          <w:divBdr>
            <w:top w:val="none" w:sz="0" w:space="0" w:color="auto"/>
            <w:left w:val="none" w:sz="0" w:space="0" w:color="auto"/>
            <w:bottom w:val="none" w:sz="0" w:space="0" w:color="auto"/>
            <w:right w:val="none" w:sz="0" w:space="0" w:color="auto"/>
          </w:divBdr>
        </w:div>
        <w:div w:id="1631670150">
          <w:marLeft w:val="640"/>
          <w:marRight w:val="0"/>
          <w:marTop w:val="0"/>
          <w:marBottom w:val="0"/>
          <w:divBdr>
            <w:top w:val="none" w:sz="0" w:space="0" w:color="auto"/>
            <w:left w:val="none" w:sz="0" w:space="0" w:color="auto"/>
            <w:bottom w:val="none" w:sz="0" w:space="0" w:color="auto"/>
            <w:right w:val="none" w:sz="0" w:space="0" w:color="auto"/>
          </w:divBdr>
        </w:div>
        <w:div w:id="339237133">
          <w:marLeft w:val="640"/>
          <w:marRight w:val="0"/>
          <w:marTop w:val="0"/>
          <w:marBottom w:val="0"/>
          <w:divBdr>
            <w:top w:val="none" w:sz="0" w:space="0" w:color="auto"/>
            <w:left w:val="none" w:sz="0" w:space="0" w:color="auto"/>
            <w:bottom w:val="none" w:sz="0" w:space="0" w:color="auto"/>
            <w:right w:val="none" w:sz="0" w:space="0" w:color="auto"/>
          </w:divBdr>
        </w:div>
        <w:div w:id="1114863654">
          <w:marLeft w:val="640"/>
          <w:marRight w:val="0"/>
          <w:marTop w:val="0"/>
          <w:marBottom w:val="0"/>
          <w:divBdr>
            <w:top w:val="none" w:sz="0" w:space="0" w:color="auto"/>
            <w:left w:val="none" w:sz="0" w:space="0" w:color="auto"/>
            <w:bottom w:val="none" w:sz="0" w:space="0" w:color="auto"/>
            <w:right w:val="none" w:sz="0" w:space="0" w:color="auto"/>
          </w:divBdr>
        </w:div>
        <w:div w:id="1718621843">
          <w:marLeft w:val="640"/>
          <w:marRight w:val="0"/>
          <w:marTop w:val="0"/>
          <w:marBottom w:val="0"/>
          <w:divBdr>
            <w:top w:val="none" w:sz="0" w:space="0" w:color="auto"/>
            <w:left w:val="none" w:sz="0" w:space="0" w:color="auto"/>
            <w:bottom w:val="none" w:sz="0" w:space="0" w:color="auto"/>
            <w:right w:val="none" w:sz="0" w:space="0" w:color="auto"/>
          </w:divBdr>
        </w:div>
        <w:div w:id="963074713">
          <w:marLeft w:val="640"/>
          <w:marRight w:val="0"/>
          <w:marTop w:val="0"/>
          <w:marBottom w:val="0"/>
          <w:divBdr>
            <w:top w:val="none" w:sz="0" w:space="0" w:color="auto"/>
            <w:left w:val="none" w:sz="0" w:space="0" w:color="auto"/>
            <w:bottom w:val="none" w:sz="0" w:space="0" w:color="auto"/>
            <w:right w:val="none" w:sz="0" w:space="0" w:color="auto"/>
          </w:divBdr>
        </w:div>
        <w:div w:id="1899632236">
          <w:marLeft w:val="640"/>
          <w:marRight w:val="0"/>
          <w:marTop w:val="0"/>
          <w:marBottom w:val="0"/>
          <w:divBdr>
            <w:top w:val="none" w:sz="0" w:space="0" w:color="auto"/>
            <w:left w:val="none" w:sz="0" w:space="0" w:color="auto"/>
            <w:bottom w:val="none" w:sz="0" w:space="0" w:color="auto"/>
            <w:right w:val="none" w:sz="0" w:space="0" w:color="auto"/>
          </w:divBdr>
        </w:div>
        <w:div w:id="864488520">
          <w:marLeft w:val="640"/>
          <w:marRight w:val="0"/>
          <w:marTop w:val="0"/>
          <w:marBottom w:val="0"/>
          <w:divBdr>
            <w:top w:val="none" w:sz="0" w:space="0" w:color="auto"/>
            <w:left w:val="none" w:sz="0" w:space="0" w:color="auto"/>
            <w:bottom w:val="none" w:sz="0" w:space="0" w:color="auto"/>
            <w:right w:val="none" w:sz="0" w:space="0" w:color="auto"/>
          </w:divBdr>
        </w:div>
        <w:div w:id="699471453">
          <w:marLeft w:val="640"/>
          <w:marRight w:val="0"/>
          <w:marTop w:val="0"/>
          <w:marBottom w:val="0"/>
          <w:divBdr>
            <w:top w:val="none" w:sz="0" w:space="0" w:color="auto"/>
            <w:left w:val="none" w:sz="0" w:space="0" w:color="auto"/>
            <w:bottom w:val="none" w:sz="0" w:space="0" w:color="auto"/>
            <w:right w:val="none" w:sz="0" w:space="0" w:color="auto"/>
          </w:divBdr>
        </w:div>
      </w:divsChild>
    </w:div>
    <w:div w:id="427233384">
      <w:bodyDiv w:val="1"/>
      <w:marLeft w:val="0"/>
      <w:marRight w:val="0"/>
      <w:marTop w:val="0"/>
      <w:marBottom w:val="0"/>
      <w:divBdr>
        <w:top w:val="none" w:sz="0" w:space="0" w:color="auto"/>
        <w:left w:val="none" w:sz="0" w:space="0" w:color="auto"/>
        <w:bottom w:val="none" w:sz="0" w:space="0" w:color="auto"/>
        <w:right w:val="none" w:sz="0" w:space="0" w:color="auto"/>
      </w:divBdr>
      <w:divsChild>
        <w:div w:id="170417739">
          <w:marLeft w:val="640"/>
          <w:marRight w:val="0"/>
          <w:marTop w:val="0"/>
          <w:marBottom w:val="0"/>
          <w:divBdr>
            <w:top w:val="none" w:sz="0" w:space="0" w:color="auto"/>
            <w:left w:val="none" w:sz="0" w:space="0" w:color="auto"/>
            <w:bottom w:val="none" w:sz="0" w:space="0" w:color="auto"/>
            <w:right w:val="none" w:sz="0" w:space="0" w:color="auto"/>
          </w:divBdr>
        </w:div>
        <w:div w:id="468475501">
          <w:marLeft w:val="640"/>
          <w:marRight w:val="0"/>
          <w:marTop w:val="0"/>
          <w:marBottom w:val="0"/>
          <w:divBdr>
            <w:top w:val="none" w:sz="0" w:space="0" w:color="auto"/>
            <w:left w:val="none" w:sz="0" w:space="0" w:color="auto"/>
            <w:bottom w:val="none" w:sz="0" w:space="0" w:color="auto"/>
            <w:right w:val="none" w:sz="0" w:space="0" w:color="auto"/>
          </w:divBdr>
        </w:div>
        <w:div w:id="193933522">
          <w:marLeft w:val="640"/>
          <w:marRight w:val="0"/>
          <w:marTop w:val="0"/>
          <w:marBottom w:val="0"/>
          <w:divBdr>
            <w:top w:val="none" w:sz="0" w:space="0" w:color="auto"/>
            <w:left w:val="none" w:sz="0" w:space="0" w:color="auto"/>
            <w:bottom w:val="none" w:sz="0" w:space="0" w:color="auto"/>
            <w:right w:val="none" w:sz="0" w:space="0" w:color="auto"/>
          </w:divBdr>
        </w:div>
        <w:div w:id="2026050094">
          <w:marLeft w:val="640"/>
          <w:marRight w:val="0"/>
          <w:marTop w:val="0"/>
          <w:marBottom w:val="0"/>
          <w:divBdr>
            <w:top w:val="none" w:sz="0" w:space="0" w:color="auto"/>
            <w:left w:val="none" w:sz="0" w:space="0" w:color="auto"/>
            <w:bottom w:val="none" w:sz="0" w:space="0" w:color="auto"/>
            <w:right w:val="none" w:sz="0" w:space="0" w:color="auto"/>
          </w:divBdr>
        </w:div>
        <w:div w:id="1446536206">
          <w:marLeft w:val="640"/>
          <w:marRight w:val="0"/>
          <w:marTop w:val="0"/>
          <w:marBottom w:val="0"/>
          <w:divBdr>
            <w:top w:val="none" w:sz="0" w:space="0" w:color="auto"/>
            <w:left w:val="none" w:sz="0" w:space="0" w:color="auto"/>
            <w:bottom w:val="none" w:sz="0" w:space="0" w:color="auto"/>
            <w:right w:val="none" w:sz="0" w:space="0" w:color="auto"/>
          </w:divBdr>
        </w:div>
        <w:div w:id="1774737799">
          <w:marLeft w:val="640"/>
          <w:marRight w:val="0"/>
          <w:marTop w:val="0"/>
          <w:marBottom w:val="0"/>
          <w:divBdr>
            <w:top w:val="none" w:sz="0" w:space="0" w:color="auto"/>
            <w:left w:val="none" w:sz="0" w:space="0" w:color="auto"/>
            <w:bottom w:val="none" w:sz="0" w:space="0" w:color="auto"/>
            <w:right w:val="none" w:sz="0" w:space="0" w:color="auto"/>
          </w:divBdr>
        </w:div>
        <w:div w:id="679241953">
          <w:marLeft w:val="640"/>
          <w:marRight w:val="0"/>
          <w:marTop w:val="0"/>
          <w:marBottom w:val="0"/>
          <w:divBdr>
            <w:top w:val="none" w:sz="0" w:space="0" w:color="auto"/>
            <w:left w:val="none" w:sz="0" w:space="0" w:color="auto"/>
            <w:bottom w:val="none" w:sz="0" w:space="0" w:color="auto"/>
            <w:right w:val="none" w:sz="0" w:space="0" w:color="auto"/>
          </w:divBdr>
        </w:div>
        <w:div w:id="1397895913">
          <w:marLeft w:val="640"/>
          <w:marRight w:val="0"/>
          <w:marTop w:val="0"/>
          <w:marBottom w:val="0"/>
          <w:divBdr>
            <w:top w:val="none" w:sz="0" w:space="0" w:color="auto"/>
            <w:left w:val="none" w:sz="0" w:space="0" w:color="auto"/>
            <w:bottom w:val="none" w:sz="0" w:space="0" w:color="auto"/>
            <w:right w:val="none" w:sz="0" w:space="0" w:color="auto"/>
          </w:divBdr>
        </w:div>
        <w:div w:id="1752967576">
          <w:marLeft w:val="640"/>
          <w:marRight w:val="0"/>
          <w:marTop w:val="0"/>
          <w:marBottom w:val="0"/>
          <w:divBdr>
            <w:top w:val="none" w:sz="0" w:space="0" w:color="auto"/>
            <w:left w:val="none" w:sz="0" w:space="0" w:color="auto"/>
            <w:bottom w:val="none" w:sz="0" w:space="0" w:color="auto"/>
            <w:right w:val="none" w:sz="0" w:space="0" w:color="auto"/>
          </w:divBdr>
        </w:div>
        <w:div w:id="1031610926">
          <w:marLeft w:val="640"/>
          <w:marRight w:val="0"/>
          <w:marTop w:val="0"/>
          <w:marBottom w:val="0"/>
          <w:divBdr>
            <w:top w:val="none" w:sz="0" w:space="0" w:color="auto"/>
            <w:left w:val="none" w:sz="0" w:space="0" w:color="auto"/>
            <w:bottom w:val="none" w:sz="0" w:space="0" w:color="auto"/>
            <w:right w:val="none" w:sz="0" w:space="0" w:color="auto"/>
          </w:divBdr>
        </w:div>
        <w:div w:id="340623118">
          <w:marLeft w:val="640"/>
          <w:marRight w:val="0"/>
          <w:marTop w:val="0"/>
          <w:marBottom w:val="0"/>
          <w:divBdr>
            <w:top w:val="none" w:sz="0" w:space="0" w:color="auto"/>
            <w:left w:val="none" w:sz="0" w:space="0" w:color="auto"/>
            <w:bottom w:val="none" w:sz="0" w:space="0" w:color="auto"/>
            <w:right w:val="none" w:sz="0" w:space="0" w:color="auto"/>
          </w:divBdr>
        </w:div>
        <w:div w:id="1023675525">
          <w:marLeft w:val="640"/>
          <w:marRight w:val="0"/>
          <w:marTop w:val="0"/>
          <w:marBottom w:val="0"/>
          <w:divBdr>
            <w:top w:val="none" w:sz="0" w:space="0" w:color="auto"/>
            <w:left w:val="none" w:sz="0" w:space="0" w:color="auto"/>
            <w:bottom w:val="none" w:sz="0" w:space="0" w:color="auto"/>
            <w:right w:val="none" w:sz="0" w:space="0" w:color="auto"/>
          </w:divBdr>
        </w:div>
        <w:div w:id="681665939">
          <w:marLeft w:val="640"/>
          <w:marRight w:val="0"/>
          <w:marTop w:val="0"/>
          <w:marBottom w:val="0"/>
          <w:divBdr>
            <w:top w:val="none" w:sz="0" w:space="0" w:color="auto"/>
            <w:left w:val="none" w:sz="0" w:space="0" w:color="auto"/>
            <w:bottom w:val="none" w:sz="0" w:space="0" w:color="auto"/>
            <w:right w:val="none" w:sz="0" w:space="0" w:color="auto"/>
          </w:divBdr>
        </w:div>
        <w:div w:id="992684236">
          <w:marLeft w:val="640"/>
          <w:marRight w:val="0"/>
          <w:marTop w:val="0"/>
          <w:marBottom w:val="0"/>
          <w:divBdr>
            <w:top w:val="none" w:sz="0" w:space="0" w:color="auto"/>
            <w:left w:val="none" w:sz="0" w:space="0" w:color="auto"/>
            <w:bottom w:val="none" w:sz="0" w:space="0" w:color="auto"/>
            <w:right w:val="none" w:sz="0" w:space="0" w:color="auto"/>
          </w:divBdr>
        </w:div>
        <w:div w:id="1884823135">
          <w:marLeft w:val="640"/>
          <w:marRight w:val="0"/>
          <w:marTop w:val="0"/>
          <w:marBottom w:val="0"/>
          <w:divBdr>
            <w:top w:val="none" w:sz="0" w:space="0" w:color="auto"/>
            <w:left w:val="none" w:sz="0" w:space="0" w:color="auto"/>
            <w:bottom w:val="none" w:sz="0" w:space="0" w:color="auto"/>
            <w:right w:val="none" w:sz="0" w:space="0" w:color="auto"/>
          </w:divBdr>
        </w:div>
        <w:div w:id="313459076">
          <w:marLeft w:val="640"/>
          <w:marRight w:val="0"/>
          <w:marTop w:val="0"/>
          <w:marBottom w:val="0"/>
          <w:divBdr>
            <w:top w:val="none" w:sz="0" w:space="0" w:color="auto"/>
            <w:left w:val="none" w:sz="0" w:space="0" w:color="auto"/>
            <w:bottom w:val="none" w:sz="0" w:space="0" w:color="auto"/>
            <w:right w:val="none" w:sz="0" w:space="0" w:color="auto"/>
          </w:divBdr>
        </w:div>
        <w:div w:id="1566529791">
          <w:marLeft w:val="640"/>
          <w:marRight w:val="0"/>
          <w:marTop w:val="0"/>
          <w:marBottom w:val="0"/>
          <w:divBdr>
            <w:top w:val="none" w:sz="0" w:space="0" w:color="auto"/>
            <w:left w:val="none" w:sz="0" w:space="0" w:color="auto"/>
            <w:bottom w:val="none" w:sz="0" w:space="0" w:color="auto"/>
            <w:right w:val="none" w:sz="0" w:space="0" w:color="auto"/>
          </w:divBdr>
        </w:div>
        <w:div w:id="193467072">
          <w:marLeft w:val="640"/>
          <w:marRight w:val="0"/>
          <w:marTop w:val="0"/>
          <w:marBottom w:val="0"/>
          <w:divBdr>
            <w:top w:val="none" w:sz="0" w:space="0" w:color="auto"/>
            <w:left w:val="none" w:sz="0" w:space="0" w:color="auto"/>
            <w:bottom w:val="none" w:sz="0" w:space="0" w:color="auto"/>
            <w:right w:val="none" w:sz="0" w:space="0" w:color="auto"/>
          </w:divBdr>
        </w:div>
        <w:div w:id="1076781189">
          <w:marLeft w:val="640"/>
          <w:marRight w:val="0"/>
          <w:marTop w:val="0"/>
          <w:marBottom w:val="0"/>
          <w:divBdr>
            <w:top w:val="none" w:sz="0" w:space="0" w:color="auto"/>
            <w:left w:val="none" w:sz="0" w:space="0" w:color="auto"/>
            <w:bottom w:val="none" w:sz="0" w:space="0" w:color="auto"/>
            <w:right w:val="none" w:sz="0" w:space="0" w:color="auto"/>
          </w:divBdr>
        </w:div>
        <w:div w:id="1171095297">
          <w:marLeft w:val="640"/>
          <w:marRight w:val="0"/>
          <w:marTop w:val="0"/>
          <w:marBottom w:val="0"/>
          <w:divBdr>
            <w:top w:val="none" w:sz="0" w:space="0" w:color="auto"/>
            <w:left w:val="none" w:sz="0" w:space="0" w:color="auto"/>
            <w:bottom w:val="none" w:sz="0" w:space="0" w:color="auto"/>
            <w:right w:val="none" w:sz="0" w:space="0" w:color="auto"/>
          </w:divBdr>
        </w:div>
        <w:div w:id="910772040">
          <w:marLeft w:val="640"/>
          <w:marRight w:val="0"/>
          <w:marTop w:val="0"/>
          <w:marBottom w:val="0"/>
          <w:divBdr>
            <w:top w:val="none" w:sz="0" w:space="0" w:color="auto"/>
            <w:left w:val="none" w:sz="0" w:space="0" w:color="auto"/>
            <w:bottom w:val="none" w:sz="0" w:space="0" w:color="auto"/>
            <w:right w:val="none" w:sz="0" w:space="0" w:color="auto"/>
          </w:divBdr>
        </w:div>
        <w:div w:id="309793650">
          <w:marLeft w:val="640"/>
          <w:marRight w:val="0"/>
          <w:marTop w:val="0"/>
          <w:marBottom w:val="0"/>
          <w:divBdr>
            <w:top w:val="none" w:sz="0" w:space="0" w:color="auto"/>
            <w:left w:val="none" w:sz="0" w:space="0" w:color="auto"/>
            <w:bottom w:val="none" w:sz="0" w:space="0" w:color="auto"/>
            <w:right w:val="none" w:sz="0" w:space="0" w:color="auto"/>
          </w:divBdr>
        </w:div>
        <w:div w:id="1325085764">
          <w:marLeft w:val="640"/>
          <w:marRight w:val="0"/>
          <w:marTop w:val="0"/>
          <w:marBottom w:val="0"/>
          <w:divBdr>
            <w:top w:val="none" w:sz="0" w:space="0" w:color="auto"/>
            <w:left w:val="none" w:sz="0" w:space="0" w:color="auto"/>
            <w:bottom w:val="none" w:sz="0" w:space="0" w:color="auto"/>
            <w:right w:val="none" w:sz="0" w:space="0" w:color="auto"/>
          </w:divBdr>
        </w:div>
        <w:div w:id="764960242">
          <w:marLeft w:val="640"/>
          <w:marRight w:val="0"/>
          <w:marTop w:val="0"/>
          <w:marBottom w:val="0"/>
          <w:divBdr>
            <w:top w:val="none" w:sz="0" w:space="0" w:color="auto"/>
            <w:left w:val="none" w:sz="0" w:space="0" w:color="auto"/>
            <w:bottom w:val="none" w:sz="0" w:space="0" w:color="auto"/>
            <w:right w:val="none" w:sz="0" w:space="0" w:color="auto"/>
          </w:divBdr>
        </w:div>
        <w:div w:id="338511589">
          <w:marLeft w:val="640"/>
          <w:marRight w:val="0"/>
          <w:marTop w:val="0"/>
          <w:marBottom w:val="0"/>
          <w:divBdr>
            <w:top w:val="none" w:sz="0" w:space="0" w:color="auto"/>
            <w:left w:val="none" w:sz="0" w:space="0" w:color="auto"/>
            <w:bottom w:val="none" w:sz="0" w:space="0" w:color="auto"/>
            <w:right w:val="none" w:sz="0" w:space="0" w:color="auto"/>
          </w:divBdr>
        </w:div>
        <w:div w:id="996959806">
          <w:marLeft w:val="640"/>
          <w:marRight w:val="0"/>
          <w:marTop w:val="0"/>
          <w:marBottom w:val="0"/>
          <w:divBdr>
            <w:top w:val="none" w:sz="0" w:space="0" w:color="auto"/>
            <w:left w:val="none" w:sz="0" w:space="0" w:color="auto"/>
            <w:bottom w:val="none" w:sz="0" w:space="0" w:color="auto"/>
            <w:right w:val="none" w:sz="0" w:space="0" w:color="auto"/>
          </w:divBdr>
        </w:div>
      </w:divsChild>
    </w:div>
    <w:div w:id="442463239">
      <w:bodyDiv w:val="1"/>
      <w:marLeft w:val="0"/>
      <w:marRight w:val="0"/>
      <w:marTop w:val="0"/>
      <w:marBottom w:val="0"/>
      <w:divBdr>
        <w:top w:val="none" w:sz="0" w:space="0" w:color="auto"/>
        <w:left w:val="none" w:sz="0" w:space="0" w:color="auto"/>
        <w:bottom w:val="none" w:sz="0" w:space="0" w:color="auto"/>
        <w:right w:val="none" w:sz="0" w:space="0" w:color="auto"/>
      </w:divBdr>
      <w:divsChild>
        <w:div w:id="1224439960">
          <w:marLeft w:val="640"/>
          <w:marRight w:val="0"/>
          <w:marTop w:val="0"/>
          <w:marBottom w:val="0"/>
          <w:divBdr>
            <w:top w:val="none" w:sz="0" w:space="0" w:color="auto"/>
            <w:left w:val="none" w:sz="0" w:space="0" w:color="auto"/>
            <w:bottom w:val="none" w:sz="0" w:space="0" w:color="auto"/>
            <w:right w:val="none" w:sz="0" w:space="0" w:color="auto"/>
          </w:divBdr>
        </w:div>
        <w:div w:id="861436296">
          <w:marLeft w:val="640"/>
          <w:marRight w:val="0"/>
          <w:marTop w:val="0"/>
          <w:marBottom w:val="0"/>
          <w:divBdr>
            <w:top w:val="none" w:sz="0" w:space="0" w:color="auto"/>
            <w:left w:val="none" w:sz="0" w:space="0" w:color="auto"/>
            <w:bottom w:val="none" w:sz="0" w:space="0" w:color="auto"/>
            <w:right w:val="none" w:sz="0" w:space="0" w:color="auto"/>
          </w:divBdr>
        </w:div>
        <w:div w:id="882640959">
          <w:marLeft w:val="640"/>
          <w:marRight w:val="0"/>
          <w:marTop w:val="0"/>
          <w:marBottom w:val="0"/>
          <w:divBdr>
            <w:top w:val="none" w:sz="0" w:space="0" w:color="auto"/>
            <w:left w:val="none" w:sz="0" w:space="0" w:color="auto"/>
            <w:bottom w:val="none" w:sz="0" w:space="0" w:color="auto"/>
            <w:right w:val="none" w:sz="0" w:space="0" w:color="auto"/>
          </w:divBdr>
        </w:div>
        <w:div w:id="2125146432">
          <w:marLeft w:val="640"/>
          <w:marRight w:val="0"/>
          <w:marTop w:val="0"/>
          <w:marBottom w:val="0"/>
          <w:divBdr>
            <w:top w:val="none" w:sz="0" w:space="0" w:color="auto"/>
            <w:left w:val="none" w:sz="0" w:space="0" w:color="auto"/>
            <w:bottom w:val="none" w:sz="0" w:space="0" w:color="auto"/>
            <w:right w:val="none" w:sz="0" w:space="0" w:color="auto"/>
          </w:divBdr>
        </w:div>
        <w:div w:id="957951001">
          <w:marLeft w:val="640"/>
          <w:marRight w:val="0"/>
          <w:marTop w:val="0"/>
          <w:marBottom w:val="0"/>
          <w:divBdr>
            <w:top w:val="none" w:sz="0" w:space="0" w:color="auto"/>
            <w:left w:val="none" w:sz="0" w:space="0" w:color="auto"/>
            <w:bottom w:val="none" w:sz="0" w:space="0" w:color="auto"/>
            <w:right w:val="none" w:sz="0" w:space="0" w:color="auto"/>
          </w:divBdr>
        </w:div>
        <w:div w:id="1935824587">
          <w:marLeft w:val="640"/>
          <w:marRight w:val="0"/>
          <w:marTop w:val="0"/>
          <w:marBottom w:val="0"/>
          <w:divBdr>
            <w:top w:val="none" w:sz="0" w:space="0" w:color="auto"/>
            <w:left w:val="none" w:sz="0" w:space="0" w:color="auto"/>
            <w:bottom w:val="none" w:sz="0" w:space="0" w:color="auto"/>
            <w:right w:val="none" w:sz="0" w:space="0" w:color="auto"/>
          </w:divBdr>
        </w:div>
        <w:div w:id="2093814973">
          <w:marLeft w:val="640"/>
          <w:marRight w:val="0"/>
          <w:marTop w:val="0"/>
          <w:marBottom w:val="0"/>
          <w:divBdr>
            <w:top w:val="none" w:sz="0" w:space="0" w:color="auto"/>
            <w:left w:val="none" w:sz="0" w:space="0" w:color="auto"/>
            <w:bottom w:val="none" w:sz="0" w:space="0" w:color="auto"/>
            <w:right w:val="none" w:sz="0" w:space="0" w:color="auto"/>
          </w:divBdr>
        </w:div>
        <w:div w:id="2071269035">
          <w:marLeft w:val="640"/>
          <w:marRight w:val="0"/>
          <w:marTop w:val="0"/>
          <w:marBottom w:val="0"/>
          <w:divBdr>
            <w:top w:val="none" w:sz="0" w:space="0" w:color="auto"/>
            <w:left w:val="none" w:sz="0" w:space="0" w:color="auto"/>
            <w:bottom w:val="none" w:sz="0" w:space="0" w:color="auto"/>
            <w:right w:val="none" w:sz="0" w:space="0" w:color="auto"/>
          </w:divBdr>
        </w:div>
        <w:div w:id="549344532">
          <w:marLeft w:val="640"/>
          <w:marRight w:val="0"/>
          <w:marTop w:val="0"/>
          <w:marBottom w:val="0"/>
          <w:divBdr>
            <w:top w:val="none" w:sz="0" w:space="0" w:color="auto"/>
            <w:left w:val="none" w:sz="0" w:space="0" w:color="auto"/>
            <w:bottom w:val="none" w:sz="0" w:space="0" w:color="auto"/>
            <w:right w:val="none" w:sz="0" w:space="0" w:color="auto"/>
          </w:divBdr>
        </w:div>
        <w:div w:id="1664090629">
          <w:marLeft w:val="640"/>
          <w:marRight w:val="0"/>
          <w:marTop w:val="0"/>
          <w:marBottom w:val="0"/>
          <w:divBdr>
            <w:top w:val="none" w:sz="0" w:space="0" w:color="auto"/>
            <w:left w:val="none" w:sz="0" w:space="0" w:color="auto"/>
            <w:bottom w:val="none" w:sz="0" w:space="0" w:color="auto"/>
            <w:right w:val="none" w:sz="0" w:space="0" w:color="auto"/>
          </w:divBdr>
        </w:div>
        <w:div w:id="1712919542">
          <w:marLeft w:val="640"/>
          <w:marRight w:val="0"/>
          <w:marTop w:val="0"/>
          <w:marBottom w:val="0"/>
          <w:divBdr>
            <w:top w:val="none" w:sz="0" w:space="0" w:color="auto"/>
            <w:left w:val="none" w:sz="0" w:space="0" w:color="auto"/>
            <w:bottom w:val="none" w:sz="0" w:space="0" w:color="auto"/>
            <w:right w:val="none" w:sz="0" w:space="0" w:color="auto"/>
          </w:divBdr>
        </w:div>
        <w:div w:id="1702395885">
          <w:marLeft w:val="640"/>
          <w:marRight w:val="0"/>
          <w:marTop w:val="0"/>
          <w:marBottom w:val="0"/>
          <w:divBdr>
            <w:top w:val="none" w:sz="0" w:space="0" w:color="auto"/>
            <w:left w:val="none" w:sz="0" w:space="0" w:color="auto"/>
            <w:bottom w:val="none" w:sz="0" w:space="0" w:color="auto"/>
            <w:right w:val="none" w:sz="0" w:space="0" w:color="auto"/>
          </w:divBdr>
        </w:div>
        <w:div w:id="687175785">
          <w:marLeft w:val="640"/>
          <w:marRight w:val="0"/>
          <w:marTop w:val="0"/>
          <w:marBottom w:val="0"/>
          <w:divBdr>
            <w:top w:val="none" w:sz="0" w:space="0" w:color="auto"/>
            <w:left w:val="none" w:sz="0" w:space="0" w:color="auto"/>
            <w:bottom w:val="none" w:sz="0" w:space="0" w:color="auto"/>
            <w:right w:val="none" w:sz="0" w:space="0" w:color="auto"/>
          </w:divBdr>
        </w:div>
        <w:div w:id="1159467136">
          <w:marLeft w:val="640"/>
          <w:marRight w:val="0"/>
          <w:marTop w:val="0"/>
          <w:marBottom w:val="0"/>
          <w:divBdr>
            <w:top w:val="none" w:sz="0" w:space="0" w:color="auto"/>
            <w:left w:val="none" w:sz="0" w:space="0" w:color="auto"/>
            <w:bottom w:val="none" w:sz="0" w:space="0" w:color="auto"/>
            <w:right w:val="none" w:sz="0" w:space="0" w:color="auto"/>
          </w:divBdr>
        </w:div>
        <w:div w:id="2022850874">
          <w:marLeft w:val="640"/>
          <w:marRight w:val="0"/>
          <w:marTop w:val="0"/>
          <w:marBottom w:val="0"/>
          <w:divBdr>
            <w:top w:val="none" w:sz="0" w:space="0" w:color="auto"/>
            <w:left w:val="none" w:sz="0" w:space="0" w:color="auto"/>
            <w:bottom w:val="none" w:sz="0" w:space="0" w:color="auto"/>
            <w:right w:val="none" w:sz="0" w:space="0" w:color="auto"/>
          </w:divBdr>
        </w:div>
        <w:div w:id="1639186702">
          <w:marLeft w:val="640"/>
          <w:marRight w:val="0"/>
          <w:marTop w:val="0"/>
          <w:marBottom w:val="0"/>
          <w:divBdr>
            <w:top w:val="none" w:sz="0" w:space="0" w:color="auto"/>
            <w:left w:val="none" w:sz="0" w:space="0" w:color="auto"/>
            <w:bottom w:val="none" w:sz="0" w:space="0" w:color="auto"/>
            <w:right w:val="none" w:sz="0" w:space="0" w:color="auto"/>
          </w:divBdr>
        </w:div>
        <w:div w:id="1727294053">
          <w:marLeft w:val="640"/>
          <w:marRight w:val="0"/>
          <w:marTop w:val="0"/>
          <w:marBottom w:val="0"/>
          <w:divBdr>
            <w:top w:val="none" w:sz="0" w:space="0" w:color="auto"/>
            <w:left w:val="none" w:sz="0" w:space="0" w:color="auto"/>
            <w:bottom w:val="none" w:sz="0" w:space="0" w:color="auto"/>
            <w:right w:val="none" w:sz="0" w:space="0" w:color="auto"/>
          </w:divBdr>
        </w:div>
        <w:div w:id="220485647">
          <w:marLeft w:val="640"/>
          <w:marRight w:val="0"/>
          <w:marTop w:val="0"/>
          <w:marBottom w:val="0"/>
          <w:divBdr>
            <w:top w:val="none" w:sz="0" w:space="0" w:color="auto"/>
            <w:left w:val="none" w:sz="0" w:space="0" w:color="auto"/>
            <w:bottom w:val="none" w:sz="0" w:space="0" w:color="auto"/>
            <w:right w:val="none" w:sz="0" w:space="0" w:color="auto"/>
          </w:divBdr>
        </w:div>
        <w:div w:id="908880189">
          <w:marLeft w:val="640"/>
          <w:marRight w:val="0"/>
          <w:marTop w:val="0"/>
          <w:marBottom w:val="0"/>
          <w:divBdr>
            <w:top w:val="none" w:sz="0" w:space="0" w:color="auto"/>
            <w:left w:val="none" w:sz="0" w:space="0" w:color="auto"/>
            <w:bottom w:val="none" w:sz="0" w:space="0" w:color="auto"/>
            <w:right w:val="none" w:sz="0" w:space="0" w:color="auto"/>
          </w:divBdr>
        </w:div>
        <w:div w:id="2061783364">
          <w:marLeft w:val="640"/>
          <w:marRight w:val="0"/>
          <w:marTop w:val="0"/>
          <w:marBottom w:val="0"/>
          <w:divBdr>
            <w:top w:val="none" w:sz="0" w:space="0" w:color="auto"/>
            <w:left w:val="none" w:sz="0" w:space="0" w:color="auto"/>
            <w:bottom w:val="none" w:sz="0" w:space="0" w:color="auto"/>
            <w:right w:val="none" w:sz="0" w:space="0" w:color="auto"/>
          </w:divBdr>
        </w:div>
        <w:div w:id="1341620168">
          <w:marLeft w:val="640"/>
          <w:marRight w:val="0"/>
          <w:marTop w:val="0"/>
          <w:marBottom w:val="0"/>
          <w:divBdr>
            <w:top w:val="none" w:sz="0" w:space="0" w:color="auto"/>
            <w:left w:val="none" w:sz="0" w:space="0" w:color="auto"/>
            <w:bottom w:val="none" w:sz="0" w:space="0" w:color="auto"/>
            <w:right w:val="none" w:sz="0" w:space="0" w:color="auto"/>
          </w:divBdr>
        </w:div>
        <w:div w:id="341933846">
          <w:marLeft w:val="640"/>
          <w:marRight w:val="0"/>
          <w:marTop w:val="0"/>
          <w:marBottom w:val="0"/>
          <w:divBdr>
            <w:top w:val="none" w:sz="0" w:space="0" w:color="auto"/>
            <w:left w:val="none" w:sz="0" w:space="0" w:color="auto"/>
            <w:bottom w:val="none" w:sz="0" w:space="0" w:color="auto"/>
            <w:right w:val="none" w:sz="0" w:space="0" w:color="auto"/>
          </w:divBdr>
        </w:div>
        <w:div w:id="574818887">
          <w:marLeft w:val="640"/>
          <w:marRight w:val="0"/>
          <w:marTop w:val="0"/>
          <w:marBottom w:val="0"/>
          <w:divBdr>
            <w:top w:val="none" w:sz="0" w:space="0" w:color="auto"/>
            <w:left w:val="none" w:sz="0" w:space="0" w:color="auto"/>
            <w:bottom w:val="none" w:sz="0" w:space="0" w:color="auto"/>
            <w:right w:val="none" w:sz="0" w:space="0" w:color="auto"/>
          </w:divBdr>
        </w:div>
        <w:div w:id="245040441">
          <w:marLeft w:val="640"/>
          <w:marRight w:val="0"/>
          <w:marTop w:val="0"/>
          <w:marBottom w:val="0"/>
          <w:divBdr>
            <w:top w:val="none" w:sz="0" w:space="0" w:color="auto"/>
            <w:left w:val="none" w:sz="0" w:space="0" w:color="auto"/>
            <w:bottom w:val="none" w:sz="0" w:space="0" w:color="auto"/>
            <w:right w:val="none" w:sz="0" w:space="0" w:color="auto"/>
          </w:divBdr>
        </w:div>
        <w:div w:id="1212230550">
          <w:marLeft w:val="640"/>
          <w:marRight w:val="0"/>
          <w:marTop w:val="0"/>
          <w:marBottom w:val="0"/>
          <w:divBdr>
            <w:top w:val="none" w:sz="0" w:space="0" w:color="auto"/>
            <w:left w:val="none" w:sz="0" w:space="0" w:color="auto"/>
            <w:bottom w:val="none" w:sz="0" w:space="0" w:color="auto"/>
            <w:right w:val="none" w:sz="0" w:space="0" w:color="auto"/>
          </w:divBdr>
        </w:div>
      </w:divsChild>
    </w:div>
    <w:div w:id="458573812">
      <w:bodyDiv w:val="1"/>
      <w:marLeft w:val="0"/>
      <w:marRight w:val="0"/>
      <w:marTop w:val="0"/>
      <w:marBottom w:val="0"/>
      <w:divBdr>
        <w:top w:val="none" w:sz="0" w:space="0" w:color="auto"/>
        <w:left w:val="none" w:sz="0" w:space="0" w:color="auto"/>
        <w:bottom w:val="none" w:sz="0" w:space="0" w:color="auto"/>
        <w:right w:val="none" w:sz="0" w:space="0" w:color="auto"/>
      </w:divBdr>
      <w:divsChild>
        <w:div w:id="1416169219">
          <w:marLeft w:val="640"/>
          <w:marRight w:val="0"/>
          <w:marTop w:val="0"/>
          <w:marBottom w:val="0"/>
          <w:divBdr>
            <w:top w:val="none" w:sz="0" w:space="0" w:color="auto"/>
            <w:left w:val="none" w:sz="0" w:space="0" w:color="auto"/>
            <w:bottom w:val="none" w:sz="0" w:space="0" w:color="auto"/>
            <w:right w:val="none" w:sz="0" w:space="0" w:color="auto"/>
          </w:divBdr>
        </w:div>
        <w:div w:id="1876237692">
          <w:marLeft w:val="640"/>
          <w:marRight w:val="0"/>
          <w:marTop w:val="0"/>
          <w:marBottom w:val="0"/>
          <w:divBdr>
            <w:top w:val="none" w:sz="0" w:space="0" w:color="auto"/>
            <w:left w:val="none" w:sz="0" w:space="0" w:color="auto"/>
            <w:bottom w:val="none" w:sz="0" w:space="0" w:color="auto"/>
            <w:right w:val="none" w:sz="0" w:space="0" w:color="auto"/>
          </w:divBdr>
        </w:div>
        <w:div w:id="963803625">
          <w:marLeft w:val="640"/>
          <w:marRight w:val="0"/>
          <w:marTop w:val="0"/>
          <w:marBottom w:val="0"/>
          <w:divBdr>
            <w:top w:val="none" w:sz="0" w:space="0" w:color="auto"/>
            <w:left w:val="none" w:sz="0" w:space="0" w:color="auto"/>
            <w:bottom w:val="none" w:sz="0" w:space="0" w:color="auto"/>
            <w:right w:val="none" w:sz="0" w:space="0" w:color="auto"/>
          </w:divBdr>
        </w:div>
        <w:div w:id="831259315">
          <w:marLeft w:val="640"/>
          <w:marRight w:val="0"/>
          <w:marTop w:val="0"/>
          <w:marBottom w:val="0"/>
          <w:divBdr>
            <w:top w:val="none" w:sz="0" w:space="0" w:color="auto"/>
            <w:left w:val="none" w:sz="0" w:space="0" w:color="auto"/>
            <w:bottom w:val="none" w:sz="0" w:space="0" w:color="auto"/>
            <w:right w:val="none" w:sz="0" w:space="0" w:color="auto"/>
          </w:divBdr>
        </w:div>
        <w:div w:id="639843000">
          <w:marLeft w:val="640"/>
          <w:marRight w:val="0"/>
          <w:marTop w:val="0"/>
          <w:marBottom w:val="0"/>
          <w:divBdr>
            <w:top w:val="none" w:sz="0" w:space="0" w:color="auto"/>
            <w:left w:val="none" w:sz="0" w:space="0" w:color="auto"/>
            <w:bottom w:val="none" w:sz="0" w:space="0" w:color="auto"/>
            <w:right w:val="none" w:sz="0" w:space="0" w:color="auto"/>
          </w:divBdr>
        </w:div>
        <w:div w:id="1184436487">
          <w:marLeft w:val="640"/>
          <w:marRight w:val="0"/>
          <w:marTop w:val="0"/>
          <w:marBottom w:val="0"/>
          <w:divBdr>
            <w:top w:val="none" w:sz="0" w:space="0" w:color="auto"/>
            <w:left w:val="none" w:sz="0" w:space="0" w:color="auto"/>
            <w:bottom w:val="none" w:sz="0" w:space="0" w:color="auto"/>
            <w:right w:val="none" w:sz="0" w:space="0" w:color="auto"/>
          </w:divBdr>
        </w:div>
        <w:div w:id="2131824521">
          <w:marLeft w:val="640"/>
          <w:marRight w:val="0"/>
          <w:marTop w:val="0"/>
          <w:marBottom w:val="0"/>
          <w:divBdr>
            <w:top w:val="none" w:sz="0" w:space="0" w:color="auto"/>
            <w:left w:val="none" w:sz="0" w:space="0" w:color="auto"/>
            <w:bottom w:val="none" w:sz="0" w:space="0" w:color="auto"/>
            <w:right w:val="none" w:sz="0" w:space="0" w:color="auto"/>
          </w:divBdr>
        </w:div>
        <w:div w:id="1181696621">
          <w:marLeft w:val="640"/>
          <w:marRight w:val="0"/>
          <w:marTop w:val="0"/>
          <w:marBottom w:val="0"/>
          <w:divBdr>
            <w:top w:val="none" w:sz="0" w:space="0" w:color="auto"/>
            <w:left w:val="none" w:sz="0" w:space="0" w:color="auto"/>
            <w:bottom w:val="none" w:sz="0" w:space="0" w:color="auto"/>
            <w:right w:val="none" w:sz="0" w:space="0" w:color="auto"/>
          </w:divBdr>
        </w:div>
        <w:div w:id="57636045">
          <w:marLeft w:val="640"/>
          <w:marRight w:val="0"/>
          <w:marTop w:val="0"/>
          <w:marBottom w:val="0"/>
          <w:divBdr>
            <w:top w:val="none" w:sz="0" w:space="0" w:color="auto"/>
            <w:left w:val="none" w:sz="0" w:space="0" w:color="auto"/>
            <w:bottom w:val="none" w:sz="0" w:space="0" w:color="auto"/>
            <w:right w:val="none" w:sz="0" w:space="0" w:color="auto"/>
          </w:divBdr>
        </w:div>
        <w:div w:id="169296668">
          <w:marLeft w:val="640"/>
          <w:marRight w:val="0"/>
          <w:marTop w:val="0"/>
          <w:marBottom w:val="0"/>
          <w:divBdr>
            <w:top w:val="none" w:sz="0" w:space="0" w:color="auto"/>
            <w:left w:val="none" w:sz="0" w:space="0" w:color="auto"/>
            <w:bottom w:val="none" w:sz="0" w:space="0" w:color="auto"/>
            <w:right w:val="none" w:sz="0" w:space="0" w:color="auto"/>
          </w:divBdr>
        </w:div>
        <w:div w:id="275403607">
          <w:marLeft w:val="640"/>
          <w:marRight w:val="0"/>
          <w:marTop w:val="0"/>
          <w:marBottom w:val="0"/>
          <w:divBdr>
            <w:top w:val="none" w:sz="0" w:space="0" w:color="auto"/>
            <w:left w:val="none" w:sz="0" w:space="0" w:color="auto"/>
            <w:bottom w:val="none" w:sz="0" w:space="0" w:color="auto"/>
            <w:right w:val="none" w:sz="0" w:space="0" w:color="auto"/>
          </w:divBdr>
        </w:div>
        <w:div w:id="2099055438">
          <w:marLeft w:val="640"/>
          <w:marRight w:val="0"/>
          <w:marTop w:val="0"/>
          <w:marBottom w:val="0"/>
          <w:divBdr>
            <w:top w:val="none" w:sz="0" w:space="0" w:color="auto"/>
            <w:left w:val="none" w:sz="0" w:space="0" w:color="auto"/>
            <w:bottom w:val="none" w:sz="0" w:space="0" w:color="auto"/>
            <w:right w:val="none" w:sz="0" w:space="0" w:color="auto"/>
          </w:divBdr>
        </w:div>
        <w:div w:id="1640304968">
          <w:marLeft w:val="640"/>
          <w:marRight w:val="0"/>
          <w:marTop w:val="0"/>
          <w:marBottom w:val="0"/>
          <w:divBdr>
            <w:top w:val="none" w:sz="0" w:space="0" w:color="auto"/>
            <w:left w:val="none" w:sz="0" w:space="0" w:color="auto"/>
            <w:bottom w:val="none" w:sz="0" w:space="0" w:color="auto"/>
            <w:right w:val="none" w:sz="0" w:space="0" w:color="auto"/>
          </w:divBdr>
        </w:div>
      </w:divsChild>
    </w:div>
    <w:div w:id="473261554">
      <w:bodyDiv w:val="1"/>
      <w:marLeft w:val="0"/>
      <w:marRight w:val="0"/>
      <w:marTop w:val="0"/>
      <w:marBottom w:val="0"/>
      <w:divBdr>
        <w:top w:val="none" w:sz="0" w:space="0" w:color="auto"/>
        <w:left w:val="none" w:sz="0" w:space="0" w:color="auto"/>
        <w:bottom w:val="none" w:sz="0" w:space="0" w:color="auto"/>
        <w:right w:val="none" w:sz="0" w:space="0" w:color="auto"/>
      </w:divBdr>
      <w:divsChild>
        <w:div w:id="53893010">
          <w:marLeft w:val="640"/>
          <w:marRight w:val="0"/>
          <w:marTop w:val="0"/>
          <w:marBottom w:val="0"/>
          <w:divBdr>
            <w:top w:val="none" w:sz="0" w:space="0" w:color="auto"/>
            <w:left w:val="none" w:sz="0" w:space="0" w:color="auto"/>
            <w:bottom w:val="none" w:sz="0" w:space="0" w:color="auto"/>
            <w:right w:val="none" w:sz="0" w:space="0" w:color="auto"/>
          </w:divBdr>
        </w:div>
        <w:div w:id="605699564">
          <w:marLeft w:val="640"/>
          <w:marRight w:val="0"/>
          <w:marTop w:val="0"/>
          <w:marBottom w:val="0"/>
          <w:divBdr>
            <w:top w:val="none" w:sz="0" w:space="0" w:color="auto"/>
            <w:left w:val="none" w:sz="0" w:space="0" w:color="auto"/>
            <w:bottom w:val="none" w:sz="0" w:space="0" w:color="auto"/>
            <w:right w:val="none" w:sz="0" w:space="0" w:color="auto"/>
          </w:divBdr>
        </w:div>
        <w:div w:id="72899188">
          <w:marLeft w:val="640"/>
          <w:marRight w:val="0"/>
          <w:marTop w:val="0"/>
          <w:marBottom w:val="0"/>
          <w:divBdr>
            <w:top w:val="none" w:sz="0" w:space="0" w:color="auto"/>
            <w:left w:val="none" w:sz="0" w:space="0" w:color="auto"/>
            <w:bottom w:val="none" w:sz="0" w:space="0" w:color="auto"/>
            <w:right w:val="none" w:sz="0" w:space="0" w:color="auto"/>
          </w:divBdr>
        </w:div>
        <w:div w:id="1316913113">
          <w:marLeft w:val="640"/>
          <w:marRight w:val="0"/>
          <w:marTop w:val="0"/>
          <w:marBottom w:val="0"/>
          <w:divBdr>
            <w:top w:val="none" w:sz="0" w:space="0" w:color="auto"/>
            <w:left w:val="none" w:sz="0" w:space="0" w:color="auto"/>
            <w:bottom w:val="none" w:sz="0" w:space="0" w:color="auto"/>
            <w:right w:val="none" w:sz="0" w:space="0" w:color="auto"/>
          </w:divBdr>
        </w:div>
        <w:div w:id="985016529">
          <w:marLeft w:val="640"/>
          <w:marRight w:val="0"/>
          <w:marTop w:val="0"/>
          <w:marBottom w:val="0"/>
          <w:divBdr>
            <w:top w:val="none" w:sz="0" w:space="0" w:color="auto"/>
            <w:left w:val="none" w:sz="0" w:space="0" w:color="auto"/>
            <w:bottom w:val="none" w:sz="0" w:space="0" w:color="auto"/>
            <w:right w:val="none" w:sz="0" w:space="0" w:color="auto"/>
          </w:divBdr>
        </w:div>
        <w:div w:id="1927959278">
          <w:marLeft w:val="640"/>
          <w:marRight w:val="0"/>
          <w:marTop w:val="0"/>
          <w:marBottom w:val="0"/>
          <w:divBdr>
            <w:top w:val="none" w:sz="0" w:space="0" w:color="auto"/>
            <w:left w:val="none" w:sz="0" w:space="0" w:color="auto"/>
            <w:bottom w:val="none" w:sz="0" w:space="0" w:color="auto"/>
            <w:right w:val="none" w:sz="0" w:space="0" w:color="auto"/>
          </w:divBdr>
        </w:div>
        <w:div w:id="1733656475">
          <w:marLeft w:val="640"/>
          <w:marRight w:val="0"/>
          <w:marTop w:val="0"/>
          <w:marBottom w:val="0"/>
          <w:divBdr>
            <w:top w:val="none" w:sz="0" w:space="0" w:color="auto"/>
            <w:left w:val="none" w:sz="0" w:space="0" w:color="auto"/>
            <w:bottom w:val="none" w:sz="0" w:space="0" w:color="auto"/>
            <w:right w:val="none" w:sz="0" w:space="0" w:color="auto"/>
          </w:divBdr>
        </w:div>
        <w:div w:id="140314339">
          <w:marLeft w:val="640"/>
          <w:marRight w:val="0"/>
          <w:marTop w:val="0"/>
          <w:marBottom w:val="0"/>
          <w:divBdr>
            <w:top w:val="none" w:sz="0" w:space="0" w:color="auto"/>
            <w:left w:val="none" w:sz="0" w:space="0" w:color="auto"/>
            <w:bottom w:val="none" w:sz="0" w:space="0" w:color="auto"/>
            <w:right w:val="none" w:sz="0" w:space="0" w:color="auto"/>
          </w:divBdr>
        </w:div>
        <w:div w:id="1510099078">
          <w:marLeft w:val="640"/>
          <w:marRight w:val="0"/>
          <w:marTop w:val="0"/>
          <w:marBottom w:val="0"/>
          <w:divBdr>
            <w:top w:val="none" w:sz="0" w:space="0" w:color="auto"/>
            <w:left w:val="none" w:sz="0" w:space="0" w:color="auto"/>
            <w:bottom w:val="none" w:sz="0" w:space="0" w:color="auto"/>
            <w:right w:val="none" w:sz="0" w:space="0" w:color="auto"/>
          </w:divBdr>
        </w:div>
        <w:div w:id="1167404766">
          <w:marLeft w:val="640"/>
          <w:marRight w:val="0"/>
          <w:marTop w:val="0"/>
          <w:marBottom w:val="0"/>
          <w:divBdr>
            <w:top w:val="none" w:sz="0" w:space="0" w:color="auto"/>
            <w:left w:val="none" w:sz="0" w:space="0" w:color="auto"/>
            <w:bottom w:val="none" w:sz="0" w:space="0" w:color="auto"/>
            <w:right w:val="none" w:sz="0" w:space="0" w:color="auto"/>
          </w:divBdr>
        </w:div>
        <w:div w:id="719088739">
          <w:marLeft w:val="640"/>
          <w:marRight w:val="0"/>
          <w:marTop w:val="0"/>
          <w:marBottom w:val="0"/>
          <w:divBdr>
            <w:top w:val="none" w:sz="0" w:space="0" w:color="auto"/>
            <w:left w:val="none" w:sz="0" w:space="0" w:color="auto"/>
            <w:bottom w:val="none" w:sz="0" w:space="0" w:color="auto"/>
            <w:right w:val="none" w:sz="0" w:space="0" w:color="auto"/>
          </w:divBdr>
        </w:div>
        <w:div w:id="790051688">
          <w:marLeft w:val="640"/>
          <w:marRight w:val="0"/>
          <w:marTop w:val="0"/>
          <w:marBottom w:val="0"/>
          <w:divBdr>
            <w:top w:val="none" w:sz="0" w:space="0" w:color="auto"/>
            <w:left w:val="none" w:sz="0" w:space="0" w:color="auto"/>
            <w:bottom w:val="none" w:sz="0" w:space="0" w:color="auto"/>
            <w:right w:val="none" w:sz="0" w:space="0" w:color="auto"/>
          </w:divBdr>
        </w:div>
        <w:div w:id="109519562">
          <w:marLeft w:val="640"/>
          <w:marRight w:val="0"/>
          <w:marTop w:val="0"/>
          <w:marBottom w:val="0"/>
          <w:divBdr>
            <w:top w:val="none" w:sz="0" w:space="0" w:color="auto"/>
            <w:left w:val="none" w:sz="0" w:space="0" w:color="auto"/>
            <w:bottom w:val="none" w:sz="0" w:space="0" w:color="auto"/>
            <w:right w:val="none" w:sz="0" w:space="0" w:color="auto"/>
          </w:divBdr>
        </w:div>
        <w:div w:id="607153190">
          <w:marLeft w:val="640"/>
          <w:marRight w:val="0"/>
          <w:marTop w:val="0"/>
          <w:marBottom w:val="0"/>
          <w:divBdr>
            <w:top w:val="none" w:sz="0" w:space="0" w:color="auto"/>
            <w:left w:val="none" w:sz="0" w:space="0" w:color="auto"/>
            <w:bottom w:val="none" w:sz="0" w:space="0" w:color="auto"/>
            <w:right w:val="none" w:sz="0" w:space="0" w:color="auto"/>
          </w:divBdr>
        </w:div>
        <w:div w:id="264728764">
          <w:marLeft w:val="640"/>
          <w:marRight w:val="0"/>
          <w:marTop w:val="0"/>
          <w:marBottom w:val="0"/>
          <w:divBdr>
            <w:top w:val="none" w:sz="0" w:space="0" w:color="auto"/>
            <w:left w:val="none" w:sz="0" w:space="0" w:color="auto"/>
            <w:bottom w:val="none" w:sz="0" w:space="0" w:color="auto"/>
            <w:right w:val="none" w:sz="0" w:space="0" w:color="auto"/>
          </w:divBdr>
        </w:div>
        <w:div w:id="2091779516">
          <w:marLeft w:val="640"/>
          <w:marRight w:val="0"/>
          <w:marTop w:val="0"/>
          <w:marBottom w:val="0"/>
          <w:divBdr>
            <w:top w:val="none" w:sz="0" w:space="0" w:color="auto"/>
            <w:left w:val="none" w:sz="0" w:space="0" w:color="auto"/>
            <w:bottom w:val="none" w:sz="0" w:space="0" w:color="auto"/>
            <w:right w:val="none" w:sz="0" w:space="0" w:color="auto"/>
          </w:divBdr>
        </w:div>
        <w:div w:id="900092200">
          <w:marLeft w:val="640"/>
          <w:marRight w:val="0"/>
          <w:marTop w:val="0"/>
          <w:marBottom w:val="0"/>
          <w:divBdr>
            <w:top w:val="none" w:sz="0" w:space="0" w:color="auto"/>
            <w:left w:val="none" w:sz="0" w:space="0" w:color="auto"/>
            <w:bottom w:val="none" w:sz="0" w:space="0" w:color="auto"/>
            <w:right w:val="none" w:sz="0" w:space="0" w:color="auto"/>
          </w:divBdr>
        </w:div>
        <w:div w:id="1051467645">
          <w:marLeft w:val="640"/>
          <w:marRight w:val="0"/>
          <w:marTop w:val="0"/>
          <w:marBottom w:val="0"/>
          <w:divBdr>
            <w:top w:val="none" w:sz="0" w:space="0" w:color="auto"/>
            <w:left w:val="none" w:sz="0" w:space="0" w:color="auto"/>
            <w:bottom w:val="none" w:sz="0" w:space="0" w:color="auto"/>
            <w:right w:val="none" w:sz="0" w:space="0" w:color="auto"/>
          </w:divBdr>
        </w:div>
        <w:div w:id="691805084">
          <w:marLeft w:val="640"/>
          <w:marRight w:val="0"/>
          <w:marTop w:val="0"/>
          <w:marBottom w:val="0"/>
          <w:divBdr>
            <w:top w:val="none" w:sz="0" w:space="0" w:color="auto"/>
            <w:left w:val="none" w:sz="0" w:space="0" w:color="auto"/>
            <w:bottom w:val="none" w:sz="0" w:space="0" w:color="auto"/>
            <w:right w:val="none" w:sz="0" w:space="0" w:color="auto"/>
          </w:divBdr>
        </w:div>
        <w:div w:id="1615359516">
          <w:marLeft w:val="640"/>
          <w:marRight w:val="0"/>
          <w:marTop w:val="0"/>
          <w:marBottom w:val="0"/>
          <w:divBdr>
            <w:top w:val="none" w:sz="0" w:space="0" w:color="auto"/>
            <w:left w:val="none" w:sz="0" w:space="0" w:color="auto"/>
            <w:bottom w:val="none" w:sz="0" w:space="0" w:color="auto"/>
            <w:right w:val="none" w:sz="0" w:space="0" w:color="auto"/>
          </w:divBdr>
        </w:div>
        <w:div w:id="1374498684">
          <w:marLeft w:val="640"/>
          <w:marRight w:val="0"/>
          <w:marTop w:val="0"/>
          <w:marBottom w:val="0"/>
          <w:divBdr>
            <w:top w:val="none" w:sz="0" w:space="0" w:color="auto"/>
            <w:left w:val="none" w:sz="0" w:space="0" w:color="auto"/>
            <w:bottom w:val="none" w:sz="0" w:space="0" w:color="auto"/>
            <w:right w:val="none" w:sz="0" w:space="0" w:color="auto"/>
          </w:divBdr>
        </w:div>
        <w:div w:id="1310549969">
          <w:marLeft w:val="640"/>
          <w:marRight w:val="0"/>
          <w:marTop w:val="0"/>
          <w:marBottom w:val="0"/>
          <w:divBdr>
            <w:top w:val="none" w:sz="0" w:space="0" w:color="auto"/>
            <w:left w:val="none" w:sz="0" w:space="0" w:color="auto"/>
            <w:bottom w:val="none" w:sz="0" w:space="0" w:color="auto"/>
            <w:right w:val="none" w:sz="0" w:space="0" w:color="auto"/>
          </w:divBdr>
        </w:div>
        <w:div w:id="22484122">
          <w:marLeft w:val="640"/>
          <w:marRight w:val="0"/>
          <w:marTop w:val="0"/>
          <w:marBottom w:val="0"/>
          <w:divBdr>
            <w:top w:val="none" w:sz="0" w:space="0" w:color="auto"/>
            <w:left w:val="none" w:sz="0" w:space="0" w:color="auto"/>
            <w:bottom w:val="none" w:sz="0" w:space="0" w:color="auto"/>
            <w:right w:val="none" w:sz="0" w:space="0" w:color="auto"/>
          </w:divBdr>
        </w:div>
        <w:div w:id="1523010074">
          <w:marLeft w:val="640"/>
          <w:marRight w:val="0"/>
          <w:marTop w:val="0"/>
          <w:marBottom w:val="0"/>
          <w:divBdr>
            <w:top w:val="none" w:sz="0" w:space="0" w:color="auto"/>
            <w:left w:val="none" w:sz="0" w:space="0" w:color="auto"/>
            <w:bottom w:val="none" w:sz="0" w:space="0" w:color="auto"/>
            <w:right w:val="none" w:sz="0" w:space="0" w:color="auto"/>
          </w:divBdr>
        </w:div>
        <w:div w:id="285358645">
          <w:marLeft w:val="640"/>
          <w:marRight w:val="0"/>
          <w:marTop w:val="0"/>
          <w:marBottom w:val="0"/>
          <w:divBdr>
            <w:top w:val="none" w:sz="0" w:space="0" w:color="auto"/>
            <w:left w:val="none" w:sz="0" w:space="0" w:color="auto"/>
            <w:bottom w:val="none" w:sz="0" w:space="0" w:color="auto"/>
            <w:right w:val="none" w:sz="0" w:space="0" w:color="auto"/>
          </w:divBdr>
        </w:div>
        <w:div w:id="301740097">
          <w:marLeft w:val="640"/>
          <w:marRight w:val="0"/>
          <w:marTop w:val="0"/>
          <w:marBottom w:val="0"/>
          <w:divBdr>
            <w:top w:val="none" w:sz="0" w:space="0" w:color="auto"/>
            <w:left w:val="none" w:sz="0" w:space="0" w:color="auto"/>
            <w:bottom w:val="none" w:sz="0" w:space="0" w:color="auto"/>
            <w:right w:val="none" w:sz="0" w:space="0" w:color="auto"/>
          </w:divBdr>
        </w:div>
      </w:divsChild>
    </w:div>
    <w:div w:id="503789380">
      <w:marLeft w:val="640"/>
      <w:marRight w:val="0"/>
      <w:marTop w:val="0"/>
      <w:marBottom w:val="0"/>
      <w:divBdr>
        <w:top w:val="none" w:sz="0" w:space="0" w:color="auto"/>
        <w:left w:val="none" w:sz="0" w:space="0" w:color="auto"/>
        <w:bottom w:val="none" w:sz="0" w:space="0" w:color="auto"/>
        <w:right w:val="none" w:sz="0" w:space="0" w:color="auto"/>
      </w:divBdr>
    </w:div>
    <w:div w:id="506751441">
      <w:bodyDiv w:val="1"/>
      <w:marLeft w:val="0"/>
      <w:marRight w:val="0"/>
      <w:marTop w:val="0"/>
      <w:marBottom w:val="0"/>
      <w:divBdr>
        <w:top w:val="none" w:sz="0" w:space="0" w:color="auto"/>
        <w:left w:val="none" w:sz="0" w:space="0" w:color="auto"/>
        <w:bottom w:val="none" w:sz="0" w:space="0" w:color="auto"/>
        <w:right w:val="none" w:sz="0" w:space="0" w:color="auto"/>
      </w:divBdr>
      <w:divsChild>
        <w:div w:id="203835951">
          <w:marLeft w:val="640"/>
          <w:marRight w:val="0"/>
          <w:marTop w:val="0"/>
          <w:marBottom w:val="0"/>
          <w:divBdr>
            <w:top w:val="none" w:sz="0" w:space="0" w:color="auto"/>
            <w:left w:val="none" w:sz="0" w:space="0" w:color="auto"/>
            <w:bottom w:val="none" w:sz="0" w:space="0" w:color="auto"/>
            <w:right w:val="none" w:sz="0" w:space="0" w:color="auto"/>
          </w:divBdr>
        </w:div>
        <w:div w:id="291056808">
          <w:marLeft w:val="640"/>
          <w:marRight w:val="0"/>
          <w:marTop w:val="0"/>
          <w:marBottom w:val="0"/>
          <w:divBdr>
            <w:top w:val="none" w:sz="0" w:space="0" w:color="auto"/>
            <w:left w:val="none" w:sz="0" w:space="0" w:color="auto"/>
            <w:bottom w:val="none" w:sz="0" w:space="0" w:color="auto"/>
            <w:right w:val="none" w:sz="0" w:space="0" w:color="auto"/>
          </w:divBdr>
        </w:div>
        <w:div w:id="1471822540">
          <w:marLeft w:val="640"/>
          <w:marRight w:val="0"/>
          <w:marTop w:val="0"/>
          <w:marBottom w:val="0"/>
          <w:divBdr>
            <w:top w:val="none" w:sz="0" w:space="0" w:color="auto"/>
            <w:left w:val="none" w:sz="0" w:space="0" w:color="auto"/>
            <w:bottom w:val="none" w:sz="0" w:space="0" w:color="auto"/>
            <w:right w:val="none" w:sz="0" w:space="0" w:color="auto"/>
          </w:divBdr>
        </w:div>
        <w:div w:id="1774477739">
          <w:marLeft w:val="640"/>
          <w:marRight w:val="0"/>
          <w:marTop w:val="0"/>
          <w:marBottom w:val="0"/>
          <w:divBdr>
            <w:top w:val="none" w:sz="0" w:space="0" w:color="auto"/>
            <w:left w:val="none" w:sz="0" w:space="0" w:color="auto"/>
            <w:bottom w:val="none" w:sz="0" w:space="0" w:color="auto"/>
            <w:right w:val="none" w:sz="0" w:space="0" w:color="auto"/>
          </w:divBdr>
        </w:div>
        <w:div w:id="780993849">
          <w:marLeft w:val="640"/>
          <w:marRight w:val="0"/>
          <w:marTop w:val="0"/>
          <w:marBottom w:val="0"/>
          <w:divBdr>
            <w:top w:val="none" w:sz="0" w:space="0" w:color="auto"/>
            <w:left w:val="none" w:sz="0" w:space="0" w:color="auto"/>
            <w:bottom w:val="none" w:sz="0" w:space="0" w:color="auto"/>
            <w:right w:val="none" w:sz="0" w:space="0" w:color="auto"/>
          </w:divBdr>
        </w:div>
        <w:div w:id="1771006493">
          <w:marLeft w:val="640"/>
          <w:marRight w:val="0"/>
          <w:marTop w:val="0"/>
          <w:marBottom w:val="0"/>
          <w:divBdr>
            <w:top w:val="none" w:sz="0" w:space="0" w:color="auto"/>
            <w:left w:val="none" w:sz="0" w:space="0" w:color="auto"/>
            <w:bottom w:val="none" w:sz="0" w:space="0" w:color="auto"/>
            <w:right w:val="none" w:sz="0" w:space="0" w:color="auto"/>
          </w:divBdr>
        </w:div>
        <w:div w:id="1114447152">
          <w:marLeft w:val="640"/>
          <w:marRight w:val="0"/>
          <w:marTop w:val="0"/>
          <w:marBottom w:val="0"/>
          <w:divBdr>
            <w:top w:val="none" w:sz="0" w:space="0" w:color="auto"/>
            <w:left w:val="none" w:sz="0" w:space="0" w:color="auto"/>
            <w:bottom w:val="none" w:sz="0" w:space="0" w:color="auto"/>
            <w:right w:val="none" w:sz="0" w:space="0" w:color="auto"/>
          </w:divBdr>
        </w:div>
        <w:div w:id="998384316">
          <w:marLeft w:val="640"/>
          <w:marRight w:val="0"/>
          <w:marTop w:val="0"/>
          <w:marBottom w:val="0"/>
          <w:divBdr>
            <w:top w:val="none" w:sz="0" w:space="0" w:color="auto"/>
            <w:left w:val="none" w:sz="0" w:space="0" w:color="auto"/>
            <w:bottom w:val="none" w:sz="0" w:space="0" w:color="auto"/>
            <w:right w:val="none" w:sz="0" w:space="0" w:color="auto"/>
          </w:divBdr>
        </w:div>
        <w:div w:id="2132243959">
          <w:marLeft w:val="640"/>
          <w:marRight w:val="0"/>
          <w:marTop w:val="0"/>
          <w:marBottom w:val="0"/>
          <w:divBdr>
            <w:top w:val="none" w:sz="0" w:space="0" w:color="auto"/>
            <w:left w:val="none" w:sz="0" w:space="0" w:color="auto"/>
            <w:bottom w:val="none" w:sz="0" w:space="0" w:color="auto"/>
            <w:right w:val="none" w:sz="0" w:space="0" w:color="auto"/>
          </w:divBdr>
        </w:div>
        <w:div w:id="1173185915">
          <w:marLeft w:val="640"/>
          <w:marRight w:val="0"/>
          <w:marTop w:val="0"/>
          <w:marBottom w:val="0"/>
          <w:divBdr>
            <w:top w:val="none" w:sz="0" w:space="0" w:color="auto"/>
            <w:left w:val="none" w:sz="0" w:space="0" w:color="auto"/>
            <w:bottom w:val="none" w:sz="0" w:space="0" w:color="auto"/>
            <w:right w:val="none" w:sz="0" w:space="0" w:color="auto"/>
          </w:divBdr>
        </w:div>
        <w:div w:id="1750419897">
          <w:marLeft w:val="640"/>
          <w:marRight w:val="0"/>
          <w:marTop w:val="0"/>
          <w:marBottom w:val="0"/>
          <w:divBdr>
            <w:top w:val="none" w:sz="0" w:space="0" w:color="auto"/>
            <w:left w:val="none" w:sz="0" w:space="0" w:color="auto"/>
            <w:bottom w:val="none" w:sz="0" w:space="0" w:color="auto"/>
            <w:right w:val="none" w:sz="0" w:space="0" w:color="auto"/>
          </w:divBdr>
        </w:div>
        <w:div w:id="1997803774">
          <w:marLeft w:val="640"/>
          <w:marRight w:val="0"/>
          <w:marTop w:val="0"/>
          <w:marBottom w:val="0"/>
          <w:divBdr>
            <w:top w:val="none" w:sz="0" w:space="0" w:color="auto"/>
            <w:left w:val="none" w:sz="0" w:space="0" w:color="auto"/>
            <w:bottom w:val="none" w:sz="0" w:space="0" w:color="auto"/>
            <w:right w:val="none" w:sz="0" w:space="0" w:color="auto"/>
          </w:divBdr>
        </w:div>
        <w:div w:id="775250874">
          <w:marLeft w:val="640"/>
          <w:marRight w:val="0"/>
          <w:marTop w:val="0"/>
          <w:marBottom w:val="0"/>
          <w:divBdr>
            <w:top w:val="none" w:sz="0" w:space="0" w:color="auto"/>
            <w:left w:val="none" w:sz="0" w:space="0" w:color="auto"/>
            <w:bottom w:val="none" w:sz="0" w:space="0" w:color="auto"/>
            <w:right w:val="none" w:sz="0" w:space="0" w:color="auto"/>
          </w:divBdr>
        </w:div>
        <w:div w:id="747116903">
          <w:marLeft w:val="640"/>
          <w:marRight w:val="0"/>
          <w:marTop w:val="0"/>
          <w:marBottom w:val="0"/>
          <w:divBdr>
            <w:top w:val="none" w:sz="0" w:space="0" w:color="auto"/>
            <w:left w:val="none" w:sz="0" w:space="0" w:color="auto"/>
            <w:bottom w:val="none" w:sz="0" w:space="0" w:color="auto"/>
            <w:right w:val="none" w:sz="0" w:space="0" w:color="auto"/>
          </w:divBdr>
        </w:div>
        <w:div w:id="1197305296">
          <w:marLeft w:val="640"/>
          <w:marRight w:val="0"/>
          <w:marTop w:val="0"/>
          <w:marBottom w:val="0"/>
          <w:divBdr>
            <w:top w:val="none" w:sz="0" w:space="0" w:color="auto"/>
            <w:left w:val="none" w:sz="0" w:space="0" w:color="auto"/>
            <w:bottom w:val="none" w:sz="0" w:space="0" w:color="auto"/>
            <w:right w:val="none" w:sz="0" w:space="0" w:color="auto"/>
          </w:divBdr>
        </w:div>
        <w:div w:id="803431619">
          <w:marLeft w:val="640"/>
          <w:marRight w:val="0"/>
          <w:marTop w:val="0"/>
          <w:marBottom w:val="0"/>
          <w:divBdr>
            <w:top w:val="none" w:sz="0" w:space="0" w:color="auto"/>
            <w:left w:val="none" w:sz="0" w:space="0" w:color="auto"/>
            <w:bottom w:val="none" w:sz="0" w:space="0" w:color="auto"/>
            <w:right w:val="none" w:sz="0" w:space="0" w:color="auto"/>
          </w:divBdr>
        </w:div>
        <w:div w:id="1309748681">
          <w:marLeft w:val="640"/>
          <w:marRight w:val="0"/>
          <w:marTop w:val="0"/>
          <w:marBottom w:val="0"/>
          <w:divBdr>
            <w:top w:val="none" w:sz="0" w:space="0" w:color="auto"/>
            <w:left w:val="none" w:sz="0" w:space="0" w:color="auto"/>
            <w:bottom w:val="none" w:sz="0" w:space="0" w:color="auto"/>
            <w:right w:val="none" w:sz="0" w:space="0" w:color="auto"/>
          </w:divBdr>
        </w:div>
        <w:div w:id="762338309">
          <w:marLeft w:val="640"/>
          <w:marRight w:val="0"/>
          <w:marTop w:val="0"/>
          <w:marBottom w:val="0"/>
          <w:divBdr>
            <w:top w:val="none" w:sz="0" w:space="0" w:color="auto"/>
            <w:left w:val="none" w:sz="0" w:space="0" w:color="auto"/>
            <w:bottom w:val="none" w:sz="0" w:space="0" w:color="auto"/>
            <w:right w:val="none" w:sz="0" w:space="0" w:color="auto"/>
          </w:divBdr>
        </w:div>
        <w:div w:id="1747805439">
          <w:marLeft w:val="640"/>
          <w:marRight w:val="0"/>
          <w:marTop w:val="0"/>
          <w:marBottom w:val="0"/>
          <w:divBdr>
            <w:top w:val="none" w:sz="0" w:space="0" w:color="auto"/>
            <w:left w:val="none" w:sz="0" w:space="0" w:color="auto"/>
            <w:bottom w:val="none" w:sz="0" w:space="0" w:color="auto"/>
            <w:right w:val="none" w:sz="0" w:space="0" w:color="auto"/>
          </w:divBdr>
        </w:div>
      </w:divsChild>
    </w:div>
    <w:div w:id="524053893">
      <w:bodyDiv w:val="1"/>
      <w:marLeft w:val="0"/>
      <w:marRight w:val="0"/>
      <w:marTop w:val="0"/>
      <w:marBottom w:val="0"/>
      <w:divBdr>
        <w:top w:val="none" w:sz="0" w:space="0" w:color="auto"/>
        <w:left w:val="none" w:sz="0" w:space="0" w:color="auto"/>
        <w:bottom w:val="none" w:sz="0" w:space="0" w:color="auto"/>
        <w:right w:val="none" w:sz="0" w:space="0" w:color="auto"/>
      </w:divBdr>
      <w:divsChild>
        <w:div w:id="393813995">
          <w:marLeft w:val="640"/>
          <w:marRight w:val="0"/>
          <w:marTop w:val="0"/>
          <w:marBottom w:val="0"/>
          <w:divBdr>
            <w:top w:val="none" w:sz="0" w:space="0" w:color="auto"/>
            <w:left w:val="none" w:sz="0" w:space="0" w:color="auto"/>
            <w:bottom w:val="none" w:sz="0" w:space="0" w:color="auto"/>
            <w:right w:val="none" w:sz="0" w:space="0" w:color="auto"/>
          </w:divBdr>
        </w:div>
        <w:div w:id="89400081">
          <w:marLeft w:val="640"/>
          <w:marRight w:val="0"/>
          <w:marTop w:val="0"/>
          <w:marBottom w:val="0"/>
          <w:divBdr>
            <w:top w:val="none" w:sz="0" w:space="0" w:color="auto"/>
            <w:left w:val="none" w:sz="0" w:space="0" w:color="auto"/>
            <w:bottom w:val="none" w:sz="0" w:space="0" w:color="auto"/>
            <w:right w:val="none" w:sz="0" w:space="0" w:color="auto"/>
          </w:divBdr>
        </w:div>
        <w:div w:id="1816483661">
          <w:marLeft w:val="640"/>
          <w:marRight w:val="0"/>
          <w:marTop w:val="0"/>
          <w:marBottom w:val="0"/>
          <w:divBdr>
            <w:top w:val="none" w:sz="0" w:space="0" w:color="auto"/>
            <w:left w:val="none" w:sz="0" w:space="0" w:color="auto"/>
            <w:bottom w:val="none" w:sz="0" w:space="0" w:color="auto"/>
            <w:right w:val="none" w:sz="0" w:space="0" w:color="auto"/>
          </w:divBdr>
        </w:div>
        <w:div w:id="1791897849">
          <w:marLeft w:val="640"/>
          <w:marRight w:val="0"/>
          <w:marTop w:val="0"/>
          <w:marBottom w:val="0"/>
          <w:divBdr>
            <w:top w:val="none" w:sz="0" w:space="0" w:color="auto"/>
            <w:left w:val="none" w:sz="0" w:space="0" w:color="auto"/>
            <w:bottom w:val="none" w:sz="0" w:space="0" w:color="auto"/>
            <w:right w:val="none" w:sz="0" w:space="0" w:color="auto"/>
          </w:divBdr>
        </w:div>
        <w:div w:id="59062848">
          <w:marLeft w:val="640"/>
          <w:marRight w:val="0"/>
          <w:marTop w:val="0"/>
          <w:marBottom w:val="0"/>
          <w:divBdr>
            <w:top w:val="none" w:sz="0" w:space="0" w:color="auto"/>
            <w:left w:val="none" w:sz="0" w:space="0" w:color="auto"/>
            <w:bottom w:val="none" w:sz="0" w:space="0" w:color="auto"/>
            <w:right w:val="none" w:sz="0" w:space="0" w:color="auto"/>
          </w:divBdr>
        </w:div>
        <w:div w:id="1386568925">
          <w:marLeft w:val="640"/>
          <w:marRight w:val="0"/>
          <w:marTop w:val="0"/>
          <w:marBottom w:val="0"/>
          <w:divBdr>
            <w:top w:val="none" w:sz="0" w:space="0" w:color="auto"/>
            <w:left w:val="none" w:sz="0" w:space="0" w:color="auto"/>
            <w:bottom w:val="none" w:sz="0" w:space="0" w:color="auto"/>
            <w:right w:val="none" w:sz="0" w:space="0" w:color="auto"/>
          </w:divBdr>
        </w:div>
        <w:div w:id="2032098975">
          <w:marLeft w:val="640"/>
          <w:marRight w:val="0"/>
          <w:marTop w:val="0"/>
          <w:marBottom w:val="0"/>
          <w:divBdr>
            <w:top w:val="none" w:sz="0" w:space="0" w:color="auto"/>
            <w:left w:val="none" w:sz="0" w:space="0" w:color="auto"/>
            <w:bottom w:val="none" w:sz="0" w:space="0" w:color="auto"/>
            <w:right w:val="none" w:sz="0" w:space="0" w:color="auto"/>
          </w:divBdr>
        </w:div>
        <w:div w:id="357317948">
          <w:marLeft w:val="640"/>
          <w:marRight w:val="0"/>
          <w:marTop w:val="0"/>
          <w:marBottom w:val="0"/>
          <w:divBdr>
            <w:top w:val="none" w:sz="0" w:space="0" w:color="auto"/>
            <w:left w:val="none" w:sz="0" w:space="0" w:color="auto"/>
            <w:bottom w:val="none" w:sz="0" w:space="0" w:color="auto"/>
            <w:right w:val="none" w:sz="0" w:space="0" w:color="auto"/>
          </w:divBdr>
        </w:div>
        <w:div w:id="1483547459">
          <w:marLeft w:val="640"/>
          <w:marRight w:val="0"/>
          <w:marTop w:val="0"/>
          <w:marBottom w:val="0"/>
          <w:divBdr>
            <w:top w:val="none" w:sz="0" w:space="0" w:color="auto"/>
            <w:left w:val="none" w:sz="0" w:space="0" w:color="auto"/>
            <w:bottom w:val="none" w:sz="0" w:space="0" w:color="auto"/>
            <w:right w:val="none" w:sz="0" w:space="0" w:color="auto"/>
          </w:divBdr>
        </w:div>
        <w:div w:id="1930236714">
          <w:marLeft w:val="640"/>
          <w:marRight w:val="0"/>
          <w:marTop w:val="0"/>
          <w:marBottom w:val="0"/>
          <w:divBdr>
            <w:top w:val="none" w:sz="0" w:space="0" w:color="auto"/>
            <w:left w:val="none" w:sz="0" w:space="0" w:color="auto"/>
            <w:bottom w:val="none" w:sz="0" w:space="0" w:color="auto"/>
            <w:right w:val="none" w:sz="0" w:space="0" w:color="auto"/>
          </w:divBdr>
        </w:div>
        <w:div w:id="1547641432">
          <w:marLeft w:val="640"/>
          <w:marRight w:val="0"/>
          <w:marTop w:val="0"/>
          <w:marBottom w:val="0"/>
          <w:divBdr>
            <w:top w:val="none" w:sz="0" w:space="0" w:color="auto"/>
            <w:left w:val="none" w:sz="0" w:space="0" w:color="auto"/>
            <w:bottom w:val="none" w:sz="0" w:space="0" w:color="auto"/>
            <w:right w:val="none" w:sz="0" w:space="0" w:color="auto"/>
          </w:divBdr>
        </w:div>
        <w:div w:id="980499340">
          <w:marLeft w:val="640"/>
          <w:marRight w:val="0"/>
          <w:marTop w:val="0"/>
          <w:marBottom w:val="0"/>
          <w:divBdr>
            <w:top w:val="none" w:sz="0" w:space="0" w:color="auto"/>
            <w:left w:val="none" w:sz="0" w:space="0" w:color="auto"/>
            <w:bottom w:val="none" w:sz="0" w:space="0" w:color="auto"/>
            <w:right w:val="none" w:sz="0" w:space="0" w:color="auto"/>
          </w:divBdr>
        </w:div>
        <w:div w:id="1874221579">
          <w:marLeft w:val="640"/>
          <w:marRight w:val="0"/>
          <w:marTop w:val="0"/>
          <w:marBottom w:val="0"/>
          <w:divBdr>
            <w:top w:val="none" w:sz="0" w:space="0" w:color="auto"/>
            <w:left w:val="none" w:sz="0" w:space="0" w:color="auto"/>
            <w:bottom w:val="none" w:sz="0" w:space="0" w:color="auto"/>
            <w:right w:val="none" w:sz="0" w:space="0" w:color="auto"/>
          </w:divBdr>
        </w:div>
        <w:div w:id="1612859182">
          <w:marLeft w:val="640"/>
          <w:marRight w:val="0"/>
          <w:marTop w:val="0"/>
          <w:marBottom w:val="0"/>
          <w:divBdr>
            <w:top w:val="none" w:sz="0" w:space="0" w:color="auto"/>
            <w:left w:val="none" w:sz="0" w:space="0" w:color="auto"/>
            <w:bottom w:val="none" w:sz="0" w:space="0" w:color="auto"/>
            <w:right w:val="none" w:sz="0" w:space="0" w:color="auto"/>
          </w:divBdr>
        </w:div>
        <w:div w:id="1797796615">
          <w:marLeft w:val="640"/>
          <w:marRight w:val="0"/>
          <w:marTop w:val="0"/>
          <w:marBottom w:val="0"/>
          <w:divBdr>
            <w:top w:val="none" w:sz="0" w:space="0" w:color="auto"/>
            <w:left w:val="none" w:sz="0" w:space="0" w:color="auto"/>
            <w:bottom w:val="none" w:sz="0" w:space="0" w:color="auto"/>
            <w:right w:val="none" w:sz="0" w:space="0" w:color="auto"/>
          </w:divBdr>
        </w:div>
        <w:div w:id="971445106">
          <w:marLeft w:val="640"/>
          <w:marRight w:val="0"/>
          <w:marTop w:val="0"/>
          <w:marBottom w:val="0"/>
          <w:divBdr>
            <w:top w:val="none" w:sz="0" w:space="0" w:color="auto"/>
            <w:left w:val="none" w:sz="0" w:space="0" w:color="auto"/>
            <w:bottom w:val="none" w:sz="0" w:space="0" w:color="auto"/>
            <w:right w:val="none" w:sz="0" w:space="0" w:color="auto"/>
          </w:divBdr>
        </w:div>
        <w:div w:id="517282004">
          <w:marLeft w:val="640"/>
          <w:marRight w:val="0"/>
          <w:marTop w:val="0"/>
          <w:marBottom w:val="0"/>
          <w:divBdr>
            <w:top w:val="none" w:sz="0" w:space="0" w:color="auto"/>
            <w:left w:val="none" w:sz="0" w:space="0" w:color="auto"/>
            <w:bottom w:val="none" w:sz="0" w:space="0" w:color="auto"/>
            <w:right w:val="none" w:sz="0" w:space="0" w:color="auto"/>
          </w:divBdr>
        </w:div>
        <w:div w:id="1349061574">
          <w:marLeft w:val="640"/>
          <w:marRight w:val="0"/>
          <w:marTop w:val="0"/>
          <w:marBottom w:val="0"/>
          <w:divBdr>
            <w:top w:val="none" w:sz="0" w:space="0" w:color="auto"/>
            <w:left w:val="none" w:sz="0" w:space="0" w:color="auto"/>
            <w:bottom w:val="none" w:sz="0" w:space="0" w:color="auto"/>
            <w:right w:val="none" w:sz="0" w:space="0" w:color="auto"/>
          </w:divBdr>
        </w:div>
        <w:div w:id="1140227178">
          <w:marLeft w:val="640"/>
          <w:marRight w:val="0"/>
          <w:marTop w:val="0"/>
          <w:marBottom w:val="0"/>
          <w:divBdr>
            <w:top w:val="none" w:sz="0" w:space="0" w:color="auto"/>
            <w:left w:val="none" w:sz="0" w:space="0" w:color="auto"/>
            <w:bottom w:val="none" w:sz="0" w:space="0" w:color="auto"/>
            <w:right w:val="none" w:sz="0" w:space="0" w:color="auto"/>
          </w:divBdr>
        </w:div>
        <w:div w:id="1509834618">
          <w:marLeft w:val="640"/>
          <w:marRight w:val="0"/>
          <w:marTop w:val="0"/>
          <w:marBottom w:val="0"/>
          <w:divBdr>
            <w:top w:val="none" w:sz="0" w:space="0" w:color="auto"/>
            <w:left w:val="none" w:sz="0" w:space="0" w:color="auto"/>
            <w:bottom w:val="none" w:sz="0" w:space="0" w:color="auto"/>
            <w:right w:val="none" w:sz="0" w:space="0" w:color="auto"/>
          </w:divBdr>
        </w:div>
        <w:div w:id="1660427140">
          <w:marLeft w:val="640"/>
          <w:marRight w:val="0"/>
          <w:marTop w:val="0"/>
          <w:marBottom w:val="0"/>
          <w:divBdr>
            <w:top w:val="none" w:sz="0" w:space="0" w:color="auto"/>
            <w:left w:val="none" w:sz="0" w:space="0" w:color="auto"/>
            <w:bottom w:val="none" w:sz="0" w:space="0" w:color="auto"/>
            <w:right w:val="none" w:sz="0" w:space="0" w:color="auto"/>
          </w:divBdr>
        </w:div>
        <w:div w:id="1518813356">
          <w:marLeft w:val="640"/>
          <w:marRight w:val="0"/>
          <w:marTop w:val="0"/>
          <w:marBottom w:val="0"/>
          <w:divBdr>
            <w:top w:val="none" w:sz="0" w:space="0" w:color="auto"/>
            <w:left w:val="none" w:sz="0" w:space="0" w:color="auto"/>
            <w:bottom w:val="none" w:sz="0" w:space="0" w:color="auto"/>
            <w:right w:val="none" w:sz="0" w:space="0" w:color="auto"/>
          </w:divBdr>
        </w:div>
        <w:div w:id="1452283618">
          <w:marLeft w:val="640"/>
          <w:marRight w:val="0"/>
          <w:marTop w:val="0"/>
          <w:marBottom w:val="0"/>
          <w:divBdr>
            <w:top w:val="none" w:sz="0" w:space="0" w:color="auto"/>
            <w:left w:val="none" w:sz="0" w:space="0" w:color="auto"/>
            <w:bottom w:val="none" w:sz="0" w:space="0" w:color="auto"/>
            <w:right w:val="none" w:sz="0" w:space="0" w:color="auto"/>
          </w:divBdr>
        </w:div>
        <w:div w:id="1695693862">
          <w:marLeft w:val="640"/>
          <w:marRight w:val="0"/>
          <w:marTop w:val="0"/>
          <w:marBottom w:val="0"/>
          <w:divBdr>
            <w:top w:val="none" w:sz="0" w:space="0" w:color="auto"/>
            <w:left w:val="none" w:sz="0" w:space="0" w:color="auto"/>
            <w:bottom w:val="none" w:sz="0" w:space="0" w:color="auto"/>
            <w:right w:val="none" w:sz="0" w:space="0" w:color="auto"/>
          </w:divBdr>
        </w:div>
        <w:div w:id="2126078494">
          <w:marLeft w:val="640"/>
          <w:marRight w:val="0"/>
          <w:marTop w:val="0"/>
          <w:marBottom w:val="0"/>
          <w:divBdr>
            <w:top w:val="none" w:sz="0" w:space="0" w:color="auto"/>
            <w:left w:val="none" w:sz="0" w:space="0" w:color="auto"/>
            <w:bottom w:val="none" w:sz="0" w:space="0" w:color="auto"/>
            <w:right w:val="none" w:sz="0" w:space="0" w:color="auto"/>
          </w:divBdr>
        </w:div>
        <w:div w:id="1289429241">
          <w:marLeft w:val="640"/>
          <w:marRight w:val="0"/>
          <w:marTop w:val="0"/>
          <w:marBottom w:val="0"/>
          <w:divBdr>
            <w:top w:val="none" w:sz="0" w:space="0" w:color="auto"/>
            <w:left w:val="none" w:sz="0" w:space="0" w:color="auto"/>
            <w:bottom w:val="none" w:sz="0" w:space="0" w:color="auto"/>
            <w:right w:val="none" w:sz="0" w:space="0" w:color="auto"/>
          </w:divBdr>
        </w:div>
        <w:div w:id="1454591329">
          <w:marLeft w:val="640"/>
          <w:marRight w:val="0"/>
          <w:marTop w:val="0"/>
          <w:marBottom w:val="0"/>
          <w:divBdr>
            <w:top w:val="none" w:sz="0" w:space="0" w:color="auto"/>
            <w:left w:val="none" w:sz="0" w:space="0" w:color="auto"/>
            <w:bottom w:val="none" w:sz="0" w:space="0" w:color="auto"/>
            <w:right w:val="none" w:sz="0" w:space="0" w:color="auto"/>
          </w:divBdr>
        </w:div>
        <w:div w:id="55008941">
          <w:marLeft w:val="640"/>
          <w:marRight w:val="0"/>
          <w:marTop w:val="0"/>
          <w:marBottom w:val="0"/>
          <w:divBdr>
            <w:top w:val="none" w:sz="0" w:space="0" w:color="auto"/>
            <w:left w:val="none" w:sz="0" w:space="0" w:color="auto"/>
            <w:bottom w:val="none" w:sz="0" w:space="0" w:color="auto"/>
            <w:right w:val="none" w:sz="0" w:space="0" w:color="auto"/>
          </w:divBdr>
        </w:div>
        <w:div w:id="2032294276">
          <w:marLeft w:val="640"/>
          <w:marRight w:val="0"/>
          <w:marTop w:val="0"/>
          <w:marBottom w:val="0"/>
          <w:divBdr>
            <w:top w:val="none" w:sz="0" w:space="0" w:color="auto"/>
            <w:left w:val="none" w:sz="0" w:space="0" w:color="auto"/>
            <w:bottom w:val="none" w:sz="0" w:space="0" w:color="auto"/>
            <w:right w:val="none" w:sz="0" w:space="0" w:color="auto"/>
          </w:divBdr>
        </w:div>
      </w:divsChild>
    </w:div>
    <w:div w:id="541330396">
      <w:marLeft w:val="640"/>
      <w:marRight w:val="0"/>
      <w:marTop w:val="0"/>
      <w:marBottom w:val="0"/>
      <w:divBdr>
        <w:top w:val="none" w:sz="0" w:space="0" w:color="auto"/>
        <w:left w:val="none" w:sz="0" w:space="0" w:color="auto"/>
        <w:bottom w:val="none" w:sz="0" w:space="0" w:color="auto"/>
        <w:right w:val="none" w:sz="0" w:space="0" w:color="auto"/>
      </w:divBdr>
    </w:div>
    <w:div w:id="546379298">
      <w:bodyDiv w:val="1"/>
      <w:marLeft w:val="0"/>
      <w:marRight w:val="0"/>
      <w:marTop w:val="0"/>
      <w:marBottom w:val="0"/>
      <w:divBdr>
        <w:top w:val="none" w:sz="0" w:space="0" w:color="auto"/>
        <w:left w:val="none" w:sz="0" w:space="0" w:color="auto"/>
        <w:bottom w:val="none" w:sz="0" w:space="0" w:color="auto"/>
        <w:right w:val="none" w:sz="0" w:space="0" w:color="auto"/>
      </w:divBdr>
      <w:divsChild>
        <w:div w:id="100999139">
          <w:marLeft w:val="640"/>
          <w:marRight w:val="0"/>
          <w:marTop w:val="0"/>
          <w:marBottom w:val="0"/>
          <w:divBdr>
            <w:top w:val="none" w:sz="0" w:space="0" w:color="auto"/>
            <w:left w:val="none" w:sz="0" w:space="0" w:color="auto"/>
            <w:bottom w:val="none" w:sz="0" w:space="0" w:color="auto"/>
            <w:right w:val="none" w:sz="0" w:space="0" w:color="auto"/>
          </w:divBdr>
        </w:div>
        <w:div w:id="1130435491">
          <w:marLeft w:val="640"/>
          <w:marRight w:val="0"/>
          <w:marTop w:val="0"/>
          <w:marBottom w:val="0"/>
          <w:divBdr>
            <w:top w:val="none" w:sz="0" w:space="0" w:color="auto"/>
            <w:left w:val="none" w:sz="0" w:space="0" w:color="auto"/>
            <w:bottom w:val="none" w:sz="0" w:space="0" w:color="auto"/>
            <w:right w:val="none" w:sz="0" w:space="0" w:color="auto"/>
          </w:divBdr>
        </w:div>
        <w:div w:id="2056200123">
          <w:marLeft w:val="640"/>
          <w:marRight w:val="0"/>
          <w:marTop w:val="0"/>
          <w:marBottom w:val="0"/>
          <w:divBdr>
            <w:top w:val="none" w:sz="0" w:space="0" w:color="auto"/>
            <w:left w:val="none" w:sz="0" w:space="0" w:color="auto"/>
            <w:bottom w:val="none" w:sz="0" w:space="0" w:color="auto"/>
            <w:right w:val="none" w:sz="0" w:space="0" w:color="auto"/>
          </w:divBdr>
        </w:div>
        <w:div w:id="1039361704">
          <w:marLeft w:val="640"/>
          <w:marRight w:val="0"/>
          <w:marTop w:val="0"/>
          <w:marBottom w:val="0"/>
          <w:divBdr>
            <w:top w:val="none" w:sz="0" w:space="0" w:color="auto"/>
            <w:left w:val="none" w:sz="0" w:space="0" w:color="auto"/>
            <w:bottom w:val="none" w:sz="0" w:space="0" w:color="auto"/>
            <w:right w:val="none" w:sz="0" w:space="0" w:color="auto"/>
          </w:divBdr>
        </w:div>
        <w:div w:id="1626425869">
          <w:marLeft w:val="640"/>
          <w:marRight w:val="0"/>
          <w:marTop w:val="0"/>
          <w:marBottom w:val="0"/>
          <w:divBdr>
            <w:top w:val="none" w:sz="0" w:space="0" w:color="auto"/>
            <w:left w:val="none" w:sz="0" w:space="0" w:color="auto"/>
            <w:bottom w:val="none" w:sz="0" w:space="0" w:color="auto"/>
            <w:right w:val="none" w:sz="0" w:space="0" w:color="auto"/>
          </w:divBdr>
        </w:div>
        <w:div w:id="1478571996">
          <w:marLeft w:val="640"/>
          <w:marRight w:val="0"/>
          <w:marTop w:val="0"/>
          <w:marBottom w:val="0"/>
          <w:divBdr>
            <w:top w:val="none" w:sz="0" w:space="0" w:color="auto"/>
            <w:left w:val="none" w:sz="0" w:space="0" w:color="auto"/>
            <w:bottom w:val="none" w:sz="0" w:space="0" w:color="auto"/>
            <w:right w:val="none" w:sz="0" w:space="0" w:color="auto"/>
          </w:divBdr>
        </w:div>
        <w:div w:id="774398369">
          <w:marLeft w:val="640"/>
          <w:marRight w:val="0"/>
          <w:marTop w:val="0"/>
          <w:marBottom w:val="0"/>
          <w:divBdr>
            <w:top w:val="none" w:sz="0" w:space="0" w:color="auto"/>
            <w:left w:val="none" w:sz="0" w:space="0" w:color="auto"/>
            <w:bottom w:val="none" w:sz="0" w:space="0" w:color="auto"/>
            <w:right w:val="none" w:sz="0" w:space="0" w:color="auto"/>
          </w:divBdr>
        </w:div>
        <w:div w:id="1005547761">
          <w:marLeft w:val="640"/>
          <w:marRight w:val="0"/>
          <w:marTop w:val="0"/>
          <w:marBottom w:val="0"/>
          <w:divBdr>
            <w:top w:val="none" w:sz="0" w:space="0" w:color="auto"/>
            <w:left w:val="none" w:sz="0" w:space="0" w:color="auto"/>
            <w:bottom w:val="none" w:sz="0" w:space="0" w:color="auto"/>
            <w:right w:val="none" w:sz="0" w:space="0" w:color="auto"/>
          </w:divBdr>
        </w:div>
        <w:div w:id="2092920934">
          <w:marLeft w:val="640"/>
          <w:marRight w:val="0"/>
          <w:marTop w:val="0"/>
          <w:marBottom w:val="0"/>
          <w:divBdr>
            <w:top w:val="none" w:sz="0" w:space="0" w:color="auto"/>
            <w:left w:val="none" w:sz="0" w:space="0" w:color="auto"/>
            <w:bottom w:val="none" w:sz="0" w:space="0" w:color="auto"/>
            <w:right w:val="none" w:sz="0" w:space="0" w:color="auto"/>
          </w:divBdr>
        </w:div>
        <w:div w:id="1536699497">
          <w:marLeft w:val="640"/>
          <w:marRight w:val="0"/>
          <w:marTop w:val="0"/>
          <w:marBottom w:val="0"/>
          <w:divBdr>
            <w:top w:val="none" w:sz="0" w:space="0" w:color="auto"/>
            <w:left w:val="none" w:sz="0" w:space="0" w:color="auto"/>
            <w:bottom w:val="none" w:sz="0" w:space="0" w:color="auto"/>
            <w:right w:val="none" w:sz="0" w:space="0" w:color="auto"/>
          </w:divBdr>
        </w:div>
        <w:div w:id="13968616">
          <w:marLeft w:val="640"/>
          <w:marRight w:val="0"/>
          <w:marTop w:val="0"/>
          <w:marBottom w:val="0"/>
          <w:divBdr>
            <w:top w:val="none" w:sz="0" w:space="0" w:color="auto"/>
            <w:left w:val="none" w:sz="0" w:space="0" w:color="auto"/>
            <w:bottom w:val="none" w:sz="0" w:space="0" w:color="auto"/>
            <w:right w:val="none" w:sz="0" w:space="0" w:color="auto"/>
          </w:divBdr>
        </w:div>
        <w:div w:id="280382326">
          <w:marLeft w:val="640"/>
          <w:marRight w:val="0"/>
          <w:marTop w:val="0"/>
          <w:marBottom w:val="0"/>
          <w:divBdr>
            <w:top w:val="none" w:sz="0" w:space="0" w:color="auto"/>
            <w:left w:val="none" w:sz="0" w:space="0" w:color="auto"/>
            <w:bottom w:val="none" w:sz="0" w:space="0" w:color="auto"/>
            <w:right w:val="none" w:sz="0" w:space="0" w:color="auto"/>
          </w:divBdr>
        </w:div>
        <w:div w:id="1502813917">
          <w:marLeft w:val="640"/>
          <w:marRight w:val="0"/>
          <w:marTop w:val="0"/>
          <w:marBottom w:val="0"/>
          <w:divBdr>
            <w:top w:val="none" w:sz="0" w:space="0" w:color="auto"/>
            <w:left w:val="none" w:sz="0" w:space="0" w:color="auto"/>
            <w:bottom w:val="none" w:sz="0" w:space="0" w:color="auto"/>
            <w:right w:val="none" w:sz="0" w:space="0" w:color="auto"/>
          </w:divBdr>
        </w:div>
        <w:div w:id="571820339">
          <w:marLeft w:val="640"/>
          <w:marRight w:val="0"/>
          <w:marTop w:val="0"/>
          <w:marBottom w:val="0"/>
          <w:divBdr>
            <w:top w:val="none" w:sz="0" w:space="0" w:color="auto"/>
            <w:left w:val="none" w:sz="0" w:space="0" w:color="auto"/>
            <w:bottom w:val="none" w:sz="0" w:space="0" w:color="auto"/>
            <w:right w:val="none" w:sz="0" w:space="0" w:color="auto"/>
          </w:divBdr>
        </w:div>
        <w:div w:id="673529415">
          <w:marLeft w:val="640"/>
          <w:marRight w:val="0"/>
          <w:marTop w:val="0"/>
          <w:marBottom w:val="0"/>
          <w:divBdr>
            <w:top w:val="none" w:sz="0" w:space="0" w:color="auto"/>
            <w:left w:val="none" w:sz="0" w:space="0" w:color="auto"/>
            <w:bottom w:val="none" w:sz="0" w:space="0" w:color="auto"/>
            <w:right w:val="none" w:sz="0" w:space="0" w:color="auto"/>
          </w:divBdr>
        </w:div>
        <w:div w:id="188959497">
          <w:marLeft w:val="640"/>
          <w:marRight w:val="0"/>
          <w:marTop w:val="0"/>
          <w:marBottom w:val="0"/>
          <w:divBdr>
            <w:top w:val="none" w:sz="0" w:space="0" w:color="auto"/>
            <w:left w:val="none" w:sz="0" w:space="0" w:color="auto"/>
            <w:bottom w:val="none" w:sz="0" w:space="0" w:color="auto"/>
            <w:right w:val="none" w:sz="0" w:space="0" w:color="auto"/>
          </w:divBdr>
        </w:div>
        <w:div w:id="200366472">
          <w:marLeft w:val="640"/>
          <w:marRight w:val="0"/>
          <w:marTop w:val="0"/>
          <w:marBottom w:val="0"/>
          <w:divBdr>
            <w:top w:val="none" w:sz="0" w:space="0" w:color="auto"/>
            <w:left w:val="none" w:sz="0" w:space="0" w:color="auto"/>
            <w:bottom w:val="none" w:sz="0" w:space="0" w:color="auto"/>
            <w:right w:val="none" w:sz="0" w:space="0" w:color="auto"/>
          </w:divBdr>
        </w:div>
        <w:div w:id="577401618">
          <w:marLeft w:val="640"/>
          <w:marRight w:val="0"/>
          <w:marTop w:val="0"/>
          <w:marBottom w:val="0"/>
          <w:divBdr>
            <w:top w:val="none" w:sz="0" w:space="0" w:color="auto"/>
            <w:left w:val="none" w:sz="0" w:space="0" w:color="auto"/>
            <w:bottom w:val="none" w:sz="0" w:space="0" w:color="auto"/>
            <w:right w:val="none" w:sz="0" w:space="0" w:color="auto"/>
          </w:divBdr>
        </w:div>
        <w:div w:id="1165049720">
          <w:marLeft w:val="640"/>
          <w:marRight w:val="0"/>
          <w:marTop w:val="0"/>
          <w:marBottom w:val="0"/>
          <w:divBdr>
            <w:top w:val="none" w:sz="0" w:space="0" w:color="auto"/>
            <w:left w:val="none" w:sz="0" w:space="0" w:color="auto"/>
            <w:bottom w:val="none" w:sz="0" w:space="0" w:color="auto"/>
            <w:right w:val="none" w:sz="0" w:space="0" w:color="auto"/>
          </w:divBdr>
        </w:div>
        <w:div w:id="145901633">
          <w:marLeft w:val="640"/>
          <w:marRight w:val="0"/>
          <w:marTop w:val="0"/>
          <w:marBottom w:val="0"/>
          <w:divBdr>
            <w:top w:val="none" w:sz="0" w:space="0" w:color="auto"/>
            <w:left w:val="none" w:sz="0" w:space="0" w:color="auto"/>
            <w:bottom w:val="none" w:sz="0" w:space="0" w:color="auto"/>
            <w:right w:val="none" w:sz="0" w:space="0" w:color="auto"/>
          </w:divBdr>
        </w:div>
        <w:div w:id="261182615">
          <w:marLeft w:val="640"/>
          <w:marRight w:val="0"/>
          <w:marTop w:val="0"/>
          <w:marBottom w:val="0"/>
          <w:divBdr>
            <w:top w:val="none" w:sz="0" w:space="0" w:color="auto"/>
            <w:left w:val="none" w:sz="0" w:space="0" w:color="auto"/>
            <w:bottom w:val="none" w:sz="0" w:space="0" w:color="auto"/>
            <w:right w:val="none" w:sz="0" w:space="0" w:color="auto"/>
          </w:divBdr>
        </w:div>
        <w:div w:id="270358110">
          <w:marLeft w:val="640"/>
          <w:marRight w:val="0"/>
          <w:marTop w:val="0"/>
          <w:marBottom w:val="0"/>
          <w:divBdr>
            <w:top w:val="none" w:sz="0" w:space="0" w:color="auto"/>
            <w:left w:val="none" w:sz="0" w:space="0" w:color="auto"/>
            <w:bottom w:val="none" w:sz="0" w:space="0" w:color="auto"/>
            <w:right w:val="none" w:sz="0" w:space="0" w:color="auto"/>
          </w:divBdr>
        </w:div>
        <w:div w:id="1309288676">
          <w:marLeft w:val="640"/>
          <w:marRight w:val="0"/>
          <w:marTop w:val="0"/>
          <w:marBottom w:val="0"/>
          <w:divBdr>
            <w:top w:val="none" w:sz="0" w:space="0" w:color="auto"/>
            <w:left w:val="none" w:sz="0" w:space="0" w:color="auto"/>
            <w:bottom w:val="none" w:sz="0" w:space="0" w:color="auto"/>
            <w:right w:val="none" w:sz="0" w:space="0" w:color="auto"/>
          </w:divBdr>
        </w:div>
        <w:div w:id="881526543">
          <w:marLeft w:val="640"/>
          <w:marRight w:val="0"/>
          <w:marTop w:val="0"/>
          <w:marBottom w:val="0"/>
          <w:divBdr>
            <w:top w:val="none" w:sz="0" w:space="0" w:color="auto"/>
            <w:left w:val="none" w:sz="0" w:space="0" w:color="auto"/>
            <w:bottom w:val="none" w:sz="0" w:space="0" w:color="auto"/>
            <w:right w:val="none" w:sz="0" w:space="0" w:color="auto"/>
          </w:divBdr>
        </w:div>
        <w:div w:id="1976181571">
          <w:marLeft w:val="640"/>
          <w:marRight w:val="0"/>
          <w:marTop w:val="0"/>
          <w:marBottom w:val="0"/>
          <w:divBdr>
            <w:top w:val="none" w:sz="0" w:space="0" w:color="auto"/>
            <w:left w:val="none" w:sz="0" w:space="0" w:color="auto"/>
            <w:bottom w:val="none" w:sz="0" w:space="0" w:color="auto"/>
            <w:right w:val="none" w:sz="0" w:space="0" w:color="auto"/>
          </w:divBdr>
        </w:div>
        <w:div w:id="844252120">
          <w:marLeft w:val="640"/>
          <w:marRight w:val="0"/>
          <w:marTop w:val="0"/>
          <w:marBottom w:val="0"/>
          <w:divBdr>
            <w:top w:val="none" w:sz="0" w:space="0" w:color="auto"/>
            <w:left w:val="none" w:sz="0" w:space="0" w:color="auto"/>
            <w:bottom w:val="none" w:sz="0" w:space="0" w:color="auto"/>
            <w:right w:val="none" w:sz="0" w:space="0" w:color="auto"/>
          </w:divBdr>
        </w:div>
        <w:div w:id="1204904074">
          <w:marLeft w:val="640"/>
          <w:marRight w:val="0"/>
          <w:marTop w:val="0"/>
          <w:marBottom w:val="0"/>
          <w:divBdr>
            <w:top w:val="none" w:sz="0" w:space="0" w:color="auto"/>
            <w:left w:val="none" w:sz="0" w:space="0" w:color="auto"/>
            <w:bottom w:val="none" w:sz="0" w:space="0" w:color="auto"/>
            <w:right w:val="none" w:sz="0" w:space="0" w:color="auto"/>
          </w:divBdr>
        </w:div>
      </w:divsChild>
    </w:div>
    <w:div w:id="550919274">
      <w:bodyDiv w:val="1"/>
      <w:marLeft w:val="0"/>
      <w:marRight w:val="0"/>
      <w:marTop w:val="0"/>
      <w:marBottom w:val="0"/>
      <w:divBdr>
        <w:top w:val="none" w:sz="0" w:space="0" w:color="auto"/>
        <w:left w:val="none" w:sz="0" w:space="0" w:color="auto"/>
        <w:bottom w:val="none" w:sz="0" w:space="0" w:color="auto"/>
        <w:right w:val="none" w:sz="0" w:space="0" w:color="auto"/>
      </w:divBdr>
      <w:divsChild>
        <w:div w:id="137694394">
          <w:marLeft w:val="640"/>
          <w:marRight w:val="0"/>
          <w:marTop w:val="0"/>
          <w:marBottom w:val="0"/>
          <w:divBdr>
            <w:top w:val="none" w:sz="0" w:space="0" w:color="auto"/>
            <w:left w:val="none" w:sz="0" w:space="0" w:color="auto"/>
            <w:bottom w:val="none" w:sz="0" w:space="0" w:color="auto"/>
            <w:right w:val="none" w:sz="0" w:space="0" w:color="auto"/>
          </w:divBdr>
        </w:div>
        <w:div w:id="1508061762">
          <w:marLeft w:val="640"/>
          <w:marRight w:val="0"/>
          <w:marTop w:val="0"/>
          <w:marBottom w:val="0"/>
          <w:divBdr>
            <w:top w:val="none" w:sz="0" w:space="0" w:color="auto"/>
            <w:left w:val="none" w:sz="0" w:space="0" w:color="auto"/>
            <w:bottom w:val="none" w:sz="0" w:space="0" w:color="auto"/>
            <w:right w:val="none" w:sz="0" w:space="0" w:color="auto"/>
          </w:divBdr>
        </w:div>
        <w:div w:id="1194466078">
          <w:marLeft w:val="640"/>
          <w:marRight w:val="0"/>
          <w:marTop w:val="0"/>
          <w:marBottom w:val="0"/>
          <w:divBdr>
            <w:top w:val="none" w:sz="0" w:space="0" w:color="auto"/>
            <w:left w:val="none" w:sz="0" w:space="0" w:color="auto"/>
            <w:bottom w:val="none" w:sz="0" w:space="0" w:color="auto"/>
            <w:right w:val="none" w:sz="0" w:space="0" w:color="auto"/>
          </w:divBdr>
        </w:div>
        <w:div w:id="1971323844">
          <w:marLeft w:val="640"/>
          <w:marRight w:val="0"/>
          <w:marTop w:val="0"/>
          <w:marBottom w:val="0"/>
          <w:divBdr>
            <w:top w:val="none" w:sz="0" w:space="0" w:color="auto"/>
            <w:left w:val="none" w:sz="0" w:space="0" w:color="auto"/>
            <w:bottom w:val="none" w:sz="0" w:space="0" w:color="auto"/>
            <w:right w:val="none" w:sz="0" w:space="0" w:color="auto"/>
          </w:divBdr>
        </w:div>
        <w:div w:id="920993600">
          <w:marLeft w:val="640"/>
          <w:marRight w:val="0"/>
          <w:marTop w:val="0"/>
          <w:marBottom w:val="0"/>
          <w:divBdr>
            <w:top w:val="none" w:sz="0" w:space="0" w:color="auto"/>
            <w:left w:val="none" w:sz="0" w:space="0" w:color="auto"/>
            <w:bottom w:val="none" w:sz="0" w:space="0" w:color="auto"/>
            <w:right w:val="none" w:sz="0" w:space="0" w:color="auto"/>
          </w:divBdr>
        </w:div>
        <w:div w:id="834689870">
          <w:marLeft w:val="640"/>
          <w:marRight w:val="0"/>
          <w:marTop w:val="0"/>
          <w:marBottom w:val="0"/>
          <w:divBdr>
            <w:top w:val="none" w:sz="0" w:space="0" w:color="auto"/>
            <w:left w:val="none" w:sz="0" w:space="0" w:color="auto"/>
            <w:bottom w:val="none" w:sz="0" w:space="0" w:color="auto"/>
            <w:right w:val="none" w:sz="0" w:space="0" w:color="auto"/>
          </w:divBdr>
        </w:div>
        <w:div w:id="1915553893">
          <w:marLeft w:val="640"/>
          <w:marRight w:val="0"/>
          <w:marTop w:val="0"/>
          <w:marBottom w:val="0"/>
          <w:divBdr>
            <w:top w:val="none" w:sz="0" w:space="0" w:color="auto"/>
            <w:left w:val="none" w:sz="0" w:space="0" w:color="auto"/>
            <w:bottom w:val="none" w:sz="0" w:space="0" w:color="auto"/>
            <w:right w:val="none" w:sz="0" w:space="0" w:color="auto"/>
          </w:divBdr>
        </w:div>
        <w:div w:id="1124808587">
          <w:marLeft w:val="640"/>
          <w:marRight w:val="0"/>
          <w:marTop w:val="0"/>
          <w:marBottom w:val="0"/>
          <w:divBdr>
            <w:top w:val="none" w:sz="0" w:space="0" w:color="auto"/>
            <w:left w:val="none" w:sz="0" w:space="0" w:color="auto"/>
            <w:bottom w:val="none" w:sz="0" w:space="0" w:color="auto"/>
            <w:right w:val="none" w:sz="0" w:space="0" w:color="auto"/>
          </w:divBdr>
        </w:div>
        <w:div w:id="967129433">
          <w:marLeft w:val="640"/>
          <w:marRight w:val="0"/>
          <w:marTop w:val="0"/>
          <w:marBottom w:val="0"/>
          <w:divBdr>
            <w:top w:val="none" w:sz="0" w:space="0" w:color="auto"/>
            <w:left w:val="none" w:sz="0" w:space="0" w:color="auto"/>
            <w:bottom w:val="none" w:sz="0" w:space="0" w:color="auto"/>
            <w:right w:val="none" w:sz="0" w:space="0" w:color="auto"/>
          </w:divBdr>
        </w:div>
        <w:div w:id="1528181843">
          <w:marLeft w:val="640"/>
          <w:marRight w:val="0"/>
          <w:marTop w:val="0"/>
          <w:marBottom w:val="0"/>
          <w:divBdr>
            <w:top w:val="none" w:sz="0" w:space="0" w:color="auto"/>
            <w:left w:val="none" w:sz="0" w:space="0" w:color="auto"/>
            <w:bottom w:val="none" w:sz="0" w:space="0" w:color="auto"/>
            <w:right w:val="none" w:sz="0" w:space="0" w:color="auto"/>
          </w:divBdr>
        </w:div>
        <w:div w:id="967659480">
          <w:marLeft w:val="640"/>
          <w:marRight w:val="0"/>
          <w:marTop w:val="0"/>
          <w:marBottom w:val="0"/>
          <w:divBdr>
            <w:top w:val="none" w:sz="0" w:space="0" w:color="auto"/>
            <w:left w:val="none" w:sz="0" w:space="0" w:color="auto"/>
            <w:bottom w:val="none" w:sz="0" w:space="0" w:color="auto"/>
            <w:right w:val="none" w:sz="0" w:space="0" w:color="auto"/>
          </w:divBdr>
        </w:div>
        <w:div w:id="1201280444">
          <w:marLeft w:val="640"/>
          <w:marRight w:val="0"/>
          <w:marTop w:val="0"/>
          <w:marBottom w:val="0"/>
          <w:divBdr>
            <w:top w:val="none" w:sz="0" w:space="0" w:color="auto"/>
            <w:left w:val="none" w:sz="0" w:space="0" w:color="auto"/>
            <w:bottom w:val="none" w:sz="0" w:space="0" w:color="auto"/>
            <w:right w:val="none" w:sz="0" w:space="0" w:color="auto"/>
          </w:divBdr>
        </w:div>
        <w:div w:id="1760952554">
          <w:marLeft w:val="640"/>
          <w:marRight w:val="0"/>
          <w:marTop w:val="0"/>
          <w:marBottom w:val="0"/>
          <w:divBdr>
            <w:top w:val="none" w:sz="0" w:space="0" w:color="auto"/>
            <w:left w:val="none" w:sz="0" w:space="0" w:color="auto"/>
            <w:bottom w:val="none" w:sz="0" w:space="0" w:color="auto"/>
            <w:right w:val="none" w:sz="0" w:space="0" w:color="auto"/>
          </w:divBdr>
        </w:div>
        <w:div w:id="1251041543">
          <w:marLeft w:val="640"/>
          <w:marRight w:val="0"/>
          <w:marTop w:val="0"/>
          <w:marBottom w:val="0"/>
          <w:divBdr>
            <w:top w:val="none" w:sz="0" w:space="0" w:color="auto"/>
            <w:left w:val="none" w:sz="0" w:space="0" w:color="auto"/>
            <w:bottom w:val="none" w:sz="0" w:space="0" w:color="auto"/>
            <w:right w:val="none" w:sz="0" w:space="0" w:color="auto"/>
          </w:divBdr>
        </w:div>
        <w:div w:id="272246119">
          <w:marLeft w:val="640"/>
          <w:marRight w:val="0"/>
          <w:marTop w:val="0"/>
          <w:marBottom w:val="0"/>
          <w:divBdr>
            <w:top w:val="none" w:sz="0" w:space="0" w:color="auto"/>
            <w:left w:val="none" w:sz="0" w:space="0" w:color="auto"/>
            <w:bottom w:val="none" w:sz="0" w:space="0" w:color="auto"/>
            <w:right w:val="none" w:sz="0" w:space="0" w:color="auto"/>
          </w:divBdr>
        </w:div>
        <w:div w:id="241456303">
          <w:marLeft w:val="640"/>
          <w:marRight w:val="0"/>
          <w:marTop w:val="0"/>
          <w:marBottom w:val="0"/>
          <w:divBdr>
            <w:top w:val="none" w:sz="0" w:space="0" w:color="auto"/>
            <w:left w:val="none" w:sz="0" w:space="0" w:color="auto"/>
            <w:bottom w:val="none" w:sz="0" w:space="0" w:color="auto"/>
            <w:right w:val="none" w:sz="0" w:space="0" w:color="auto"/>
          </w:divBdr>
        </w:div>
        <w:div w:id="1663966262">
          <w:marLeft w:val="640"/>
          <w:marRight w:val="0"/>
          <w:marTop w:val="0"/>
          <w:marBottom w:val="0"/>
          <w:divBdr>
            <w:top w:val="none" w:sz="0" w:space="0" w:color="auto"/>
            <w:left w:val="none" w:sz="0" w:space="0" w:color="auto"/>
            <w:bottom w:val="none" w:sz="0" w:space="0" w:color="auto"/>
            <w:right w:val="none" w:sz="0" w:space="0" w:color="auto"/>
          </w:divBdr>
        </w:div>
        <w:div w:id="1431775077">
          <w:marLeft w:val="640"/>
          <w:marRight w:val="0"/>
          <w:marTop w:val="0"/>
          <w:marBottom w:val="0"/>
          <w:divBdr>
            <w:top w:val="none" w:sz="0" w:space="0" w:color="auto"/>
            <w:left w:val="none" w:sz="0" w:space="0" w:color="auto"/>
            <w:bottom w:val="none" w:sz="0" w:space="0" w:color="auto"/>
            <w:right w:val="none" w:sz="0" w:space="0" w:color="auto"/>
          </w:divBdr>
        </w:div>
        <w:div w:id="128666020">
          <w:marLeft w:val="640"/>
          <w:marRight w:val="0"/>
          <w:marTop w:val="0"/>
          <w:marBottom w:val="0"/>
          <w:divBdr>
            <w:top w:val="none" w:sz="0" w:space="0" w:color="auto"/>
            <w:left w:val="none" w:sz="0" w:space="0" w:color="auto"/>
            <w:bottom w:val="none" w:sz="0" w:space="0" w:color="auto"/>
            <w:right w:val="none" w:sz="0" w:space="0" w:color="auto"/>
          </w:divBdr>
        </w:div>
        <w:div w:id="1509829682">
          <w:marLeft w:val="640"/>
          <w:marRight w:val="0"/>
          <w:marTop w:val="0"/>
          <w:marBottom w:val="0"/>
          <w:divBdr>
            <w:top w:val="none" w:sz="0" w:space="0" w:color="auto"/>
            <w:left w:val="none" w:sz="0" w:space="0" w:color="auto"/>
            <w:bottom w:val="none" w:sz="0" w:space="0" w:color="auto"/>
            <w:right w:val="none" w:sz="0" w:space="0" w:color="auto"/>
          </w:divBdr>
        </w:div>
        <w:div w:id="1654530699">
          <w:marLeft w:val="640"/>
          <w:marRight w:val="0"/>
          <w:marTop w:val="0"/>
          <w:marBottom w:val="0"/>
          <w:divBdr>
            <w:top w:val="none" w:sz="0" w:space="0" w:color="auto"/>
            <w:left w:val="none" w:sz="0" w:space="0" w:color="auto"/>
            <w:bottom w:val="none" w:sz="0" w:space="0" w:color="auto"/>
            <w:right w:val="none" w:sz="0" w:space="0" w:color="auto"/>
          </w:divBdr>
        </w:div>
        <w:div w:id="671027538">
          <w:marLeft w:val="640"/>
          <w:marRight w:val="0"/>
          <w:marTop w:val="0"/>
          <w:marBottom w:val="0"/>
          <w:divBdr>
            <w:top w:val="none" w:sz="0" w:space="0" w:color="auto"/>
            <w:left w:val="none" w:sz="0" w:space="0" w:color="auto"/>
            <w:bottom w:val="none" w:sz="0" w:space="0" w:color="auto"/>
            <w:right w:val="none" w:sz="0" w:space="0" w:color="auto"/>
          </w:divBdr>
        </w:div>
        <w:div w:id="1406873386">
          <w:marLeft w:val="640"/>
          <w:marRight w:val="0"/>
          <w:marTop w:val="0"/>
          <w:marBottom w:val="0"/>
          <w:divBdr>
            <w:top w:val="none" w:sz="0" w:space="0" w:color="auto"/>
            <w:left w:val="none" w:sz="0" w:space="0" w:color="auto"/>
            <w:bottom w:val="none" w:sz="0" w:space="0" w:color="auto"/>
            <w:right w:val="none" w:sz="0" w:space="0" w:color="auto"/>
          </w:divBdr>
        </w:div>
        <w:div w:id="1662156477">
          <w:marLeft w:val="640"/>
          <w:marRight w:val="0"/>
          <w:marTop w:val="0"/>
          <w:marBottom w:val="0"/>
          <w:divBdr>
            <w:top w:val="none" w:sz="0" w:space="0" w:color="auto"/>
            <w:left w:val="none" w:sz="0" w:space="0" w:color="auto"/>
            <w:bottom w:val="none" w:sz="0" w:space="0" w:color="auto"/>
            <w:right w:val="none" w:sz="0" w:space="0" w:color="auto"/>
          </w:divBdr>
        </w:div>
      </w:divsChild>
    </w:div>
    <w:div w:id="563495322">
      <w:bodyDiv w:val="1"/>
      <w:marLeft w:val="0"/>
      <w:marRight w:val="0"/>
      <w:marTop w:val="0"/>
      <w:marBottom w:val="0"/>
      <w:divBdr>
        <w:top w:val="none" w:sz="0" w:space="0" w:color="auto"/>
        <w:left w:val="none" w:sz="0" w:space="0" w:color="auto"/>
        <w:bottom w:val="none" w:sz="0" w:space="0" w:color="auto"/>
        <w:right w:val="none" w:sz="0" w:space="0" w:color="auto"/>
      </w:divBdr>
      <w:divsChild>
        <w:div w:id="1576429041">
          <w:marLeft w:val="640"/>
          <w:marRight w:val="0"/>
          <w:marTop w:val="0"/>
          <w:marBottom w:val="0"/>
          <w:divBdr>
            <w:top w:val="none" w:sz="0" w:space="0" w:color="auto"/>
            <w:left w:val="none" w:sz="0" w:space="0" w:color="auto"/>
            <w:bottom w:val="none" w:sz="0" w:space="0" w:color="auto"/>
            <w:right w:val="none" w:sz="0" w:space="0" w:color="auto"/>
          </w:divBdr>
        </w:div>
        <w:div w:id="1869416629">
          <w:marLeft w:val="640"/>
          <w:marRight w:val="0"/>
          <w:marTop w:val="0"/>
          <w:marBottom w:val="0"/>
          <w:divBdr>
            <w:top w:val="none" w:sz="0" w:space="0" w:color="auto"/>
            <w:left w:val="none" w:sz="0" w:space="0" w:color="auto"/>
            <w:bottom w:val="none" w:sz="0" w:space="0" w:color="auto"/>
            <w:right w:val="none" w:sz="0" w:space="0" w:color="auto"/>
          </w:divBdr>
        </w:div>
        <w:div w:id="638193431">
          <w:marLeft w:val="640"/>
          <w:marRight w:val="0"/>
          <w:marTop w:val="0"/>
          <w:marBottom w:val="0"/>
          <w:divBdr>
            <w:top w:val="none" w:sz="0" w:space="0" w:color="auto"/>
            <w:left w:val="none" w:sz="0" w:space="0" w:color="auto"/>
            <w:bottom w:val="none" w:sz="0" w:space="0" w:color="auto"/>
            <w:right w:val="none" w:sz="0" w:space="0" w:color="auto"/>
          </w:divBdr>
        </w:div>
        <w:div w:id="1136066611">
          <w:marLeft w:val="640"/>
          <w:marRight w:val="0"/>
          <w:marTop w:val="0"/>
          <w:marBottom w:val="0"/>
          <w:divBdr>
            <w:top w:val="none" w:sz="0" w:space="0" w:color="auto"/>
            <w:left w:val="none" w:sz="0" w:space="0" w:color="auto"/>
            <w:bottom w:val="none" w:sz="0" w:space="0" w:color="auto"/>
            <w:right w:val="none" w:sz="0" w:space="0" w:color="auto"/>
          </w:divBdr>
        </w:div>
        <w:div w:id="1705903080">
          <w:marLeft w:val="640"/>
          <w:marRight w:val="0"/>
          <w:marTop w:val="0"/>
          <w:marBottom w:val="0"/>
          <w:divBdr>
            <w:top w:val="none" w:sz="0" w:space="0" w:color="auto"/>
            <w:left w:val="none" w:sz="0" w:space="0" w:color="auto"/>
            <w:bottom w:val="none" w:sz="0" w:space="0" w:color="auto"/>
            <w:right w:val="none" w:sz="0" w:space="0" w:color="auto"/>
          </w:divBdr>
        </w:div>
        <w:div w:id="1008215244">
          <w:marLeft w:val="640"/>
          <w:marRight w:val="0"/>
          <w:marTop w:val="0"/>
          <w:marBottom w:val="0"/>
          <w:divBdr>
            <w:top w:val="none" w:sz="0" w:space="0" w:color="auto"/>
            <w:left w:val="none" w:sz="0" w:space="0" w:color="auto"/>
            <w:bottom w:val="none" w:sz="0" w:space="0" w:color="auto"/>
            <w:right w:val="none" w:sz="0" w:space="0" w:color="auto"/>
          </w:divBdr>
        </w:div>
        <w:div w:id="2096171385">
          <w:marLeft w:val="640"/>
          <w:marRight w:val="0"/>
          <w:marTop w:val="0"/>
          <w:marBottom w:val="0"/>
          <w:divBdr>
            <w:top w:val="none" w:sz="0" w:space="0" w:color="auto"/>
            <w:left w:val="none" w:sz="0" w:space="0" w:color="auto"/>
            <w:bottom w:val="none" w:sz="0" w:space="0" w:color="auto"/>
            <w:right w:val="none" w:sz="0" w:space="0" w:color="auto"/>
          </w:divBdr>
        </w:div>
        <w:div w:id="1441489227">
          <w:marLeft w:val="640"/>
          <w:marRight w:val="0"/>
          <w:marTop w:val="0"/>
          <w:marBottom w:val="0"/>
          <w:divBdr>
            <w:top w:val="none" w:sz="0" w:space="0" w:color="auto"/>
            <w:left w:val="none" w:sz="0" w:space="0" w:color="auto"/>
            <w:bottom w:val="none" w:sz="0" w:space="0" w:color="auto"/>
            <w:right w:val="none" w:sz="0" w:space="0" w:color="auto"/>
          </w:divBdr>
        </w:div>
        <w:div w:id="419912876">
          <w:marLeft w:val="640"/>
          <w:marRight w:val="0"/>
          <w:marTop w:val="0"/>
          <w:marBottom w:val="0"/>
          <w:divBdr>
            <w:top w:val="none" w:sz="0" w:space="0" w:color="auto"/>
            <w:left w:val="none" w:sz="0" w:space="0" w:color="auto"/>
            <w:bottom w:val="none" w:sz="0" w:space="0" w:color="auto"/>
            <w:right w:val="none" w:sz="0" w:space="0" w:color="auto"/>
          </w:divBdr>
        </w:div>
        <w:div w:id="1116673994">
          <w:marLeft w:val="640"/>
          <w:marRight w:val="0"/>
          <w:marTop w:val="0"/>
          <w:marBottom w:val="0"/>
          <w:divBdr>
            <w:top w:val="none" w:sz="0" w:space="0" w:color="auto"/>
            <w:left w:val="none" w:sz="0" w:space="0" w:color="auto"/>
            <w:bottom w:val="none" w:sz="0" w:space="0" w:color="auto"/>
            <w:right w:val="none" w:sz="0" w:space="0" w:color="auto"/>
          </w:divBdr>
        </w:div>
        <w:div w:id="171653598">
          <w:marLeft w:val="640"/>
          <w:marRight w:val="0"/>
          <w:marTop w:val="0"/>
          <w:marBottom w:val="0"/>
          <w:divBdr>
            <w:top w:val="none" w:sz="0" w:space="0" w:color="auto"/>
            <w:left w:val="none" w:sz="0" w:space="0" w:color="auto"/>
            <w:bottom w:val="none" w:sz="0" w:space="0" w:color="auto"/>
            <w:right w:val="none" w:sz="0" w:space="0" w:color="auto"/>
          </w:divBdr>
        </w:div>
        <w:div w:id="556279044">
          <w:marLeft w:val="640"/>
          <w:marRight w:val="0"/>
          <w:marTop w:val="0"/>
          <w:marBottom w:val="0"/>
          <w:divBdr>
            <w:top w:val="none" w:sz="0" w:space="0" w:color="auto"/>
            <w:left w:val="none" w:sz="0" w:space="0" w:color="auto"/>
            <w:bottom w:val="none" w:sz="0" w:space="0" w:color="auto"/>
            <w:right w:val="none" w:sz="0" w:space="0" w:color="auto"/>
          </w:divBdr>
        </w:div>
        <w:div w:id="1101027420">
          <w:marLeft w:val="640"/>
          <w:marRight w:val="0"/>
          <w:marTop w:val="0"/>
          <w:marBottom w:val="0"/>
          <w:divBdr>
            <w:top w:val="none" w:sz="0" w:space="0" w:color="auto"/>
            <w:left w:val="none" w:sz="0" w:space="0" w:color="auto"/>
            <w:bottom w:val="none" w:sz="0" w:space="0" w:color="auto"/>
            <w:right w:val="none" w:sz="0" w:space="0" w:color="auto"/>
          </w:divBdr>
        </w:div>
        <w:div w:id="770391009">
          <w:marLeft w:val="640"/>
          <w:marRight w:val="0"/>
          <w:marTop w:val="0"/>
          <w:marBottom w:val="0"/>
          <w:divBdr>
            <w:top w:val="none" w:sz="0" w:space="0" w:color="auto"/>
            <w:left w:val="none" w:sz="0" w:space="0" w:color="auto"/>
            <w:bottom w:val="none" w:sz="0" w:space="0" w:color="auto"/>
            <w:right w:val="none" w:sz="0" w:space="0" w:color="auto"/>
          </w:divBdr>
        </w:div>
        <w:div w:id="1639529233">
          <w:marLeft w:val="640"/>
          <w:marRight w:val="0"/>
          <w:marTop w:val="0"/>
          <w:marBottom w:val="0"/>
          <w:divBdr>
            <w:top w:val="none" w:sz="0" w:space="0" w:color="auto"/>
            <w:left w:val="none" w:sz="0" w:space="0" w:color="auto"/>
            <w:bottom w:val="none" w:sz="0" w:space="0" w:color="auto"/>
            <w:right w:val="none" w:sz="0" w:space="0" w:color="auto"/>
          </w:divBdr>
        </w:div>
        <w:div w:id="961032538">
          <w:marLeft w:val="640"/>
          <w:marRight w:val="0"/>
          <w:marTop w:val="0"/>
          <w:marBottom w:val="0"/>
          <w:divBdr>
            <w:top w:val="none" w:sz="0" w:space="0" w:color="auto"/>
            <w:left w:val="none" w:sz="0" w:space="0" w:color="auto"/>
            <w:bottom w:val="none" w:sz="0" w:space="0" w:color="auto"/>
            <w:right w:val="none" w:sz="0" w:space="0" w:color="auto"/>
          </w:divBdr>
        </w:div>
        <w:div w:id="404231187">
          <w:marLeft w:val="640"/>
          <w:marRight w:val="0"/>
          <w:marTop w:val="0"/>
          <w:marBottom w:val="0"/>
          <w:divBdr>
            <w:top w:val="none" w:sz="0" w:space="0" w:color="auto"/>
            <w:left w:val="none" w:sz="0" w:space="0" w:color="auto"/>
            <w:bottom w:val="none" w:sz="0" w:space="0" w:color="auto"/>
            <w:right w:val="none" w:sz="0" w:space="0" w:color="auto"/>
          </w:divBdr>
        </w:div>
        <w:div w:id="1317497306">
          <w:marLeft w:val="640"/>
          <w:marRight w:val="0"/>
          <w:marTop w:val="0"/>
          <w:marBottom w:val="0"/>
          <w:divBdr>
            <w:top w:val="none" w:sz="0" w:space="0" w:color="auto"/>
            <w:left w:val="none" w:sz="0" w:space="0" w:color="auto"/>
            <w:bottom w:val="none" w:sz="0" w:space="0" w:color="auto"/>
            <w:right w:val="none" w:sz="0" w:space="0" w:color="auto"/>
          </w:divBdr>
        </w:div>
        <w:div w:id="1166900767">
          <w:marLeft w:val="640"/>
          <w:marRight w:val="0"/>
          <w:marTop w:val="0"/>
          <w:marBottom w:val="0"/>
          <w:divBdr>
            <w:top w:val="none" w:sz="0" w:space="0" w:color="auto"/>
            <w:left w:val="none" w:sz="0" w:space="0" w:color="auto"/>
            <w:bottom w:val="none" w:sz="0" w:space="0" w:color="auto"/>
            <w:right w:val="none" w:sz="0" w:space="0" w:color="auto"/>
          </w:divBdr>
        </w:div>
        <w:div w:id="1806386773">
          <w:marLeft w:val="640"/>
          <w:marRight w:val="0"/>
          <w:marTop w:val="0"/>
          <w:marBottom w:val="0"/>
          <w:divBdr>
            <w:top w:val="none" w:sz="0" w:space="0" w:color="auto"/>
            <w:left w:val="none" w:sz="0" w:space="0" w:color="auto"/>
            <w:bottom w:val="none" w:sz="0" w:space="0" w:color="auto"/>
            <w:right w:val="none" w:sz="0" w:space="0" w:color="auto"/>
          </w:divBdr>
        </w:div>
        <w:div w:id="1654942718">
          <w:marLeft w:val="640"/>
          <w:marRight w:val="0"/>
          <w:marTop w:val="0"/>
          <w:marBottom w:val="0"/>
          <w:divBdr>
            <w:top w:val="none" w:sz="0" w:space="0" w:color="auto"/>
            <w:left w:val="none" w:sz="0" w:space="0" w:color="auto"/>
            <w:bottom w:val="none" w:sz="0" w:space="0" w:color="auto"/>
            <w:right w:val="none" w:sz="0" w:space="0" w:color="auto"/>
          </w:divBdr>
        </w:div>
        <w:div w:id="1498574173">
          <w:marLeft w:val="640"/>
          <w:marRight w:val="0"/>
          <w:marTop w:val="0"/>
          <w:marBottom w:val="0"/>
          <w:divBdr>
            <w:top w:val="none" w:sz="0" w:space="0" w:color="auto"/>
            <w:left w:val="none" w:sz="0" w:space="0" w:color="auto"/>
            <w:bottom w:val="none" w:sz="0" w:space="0" w:color="auto"/>
            <w:right w:val="none" w:sz="0" w:space="0" w:color="auto"/>
          </w:divBdr>
        </w:div>
        <w:div w:id="1120103035">
          <w:marLeft w:val="640"/>
          <w:marRight w:val="0"/>
          <w:marTop w:val="0"/>
          <w:marBottom w:val="0"/>
          <w:divBdr>
            <w:top w:val="none" w:sz="0" w:space="0" w:color="auto"/>
            <w:left w:val="none" w:sz="0" w:space="0" w:color="auto"/>
            <w:bottom w:val="none" w:sz="0" w:space="0" w:color="auto"/>
            <w:right w:val="none" w:sz="0" w:space="0" w:color="auto"/>
          </w:divBdr>
        </w:div>
        <w:div w:id="1417241984">
          <w:marLeft w:val="640"/>
          <w:marRight w:val="0"/>
          <w:marTop w:val="0"/>
          <w:marBottom w:val="0"/>
          <w:divBdr>
            <w:top w:val="none" w:sz="0" w:space="0" w:color="auto"/>
            <w:left w:val="none" w:sz="0" w:space="0" w:color="auto"/>
            <w:bottom w:val="none" w:sz="0" w:space="0" w:color="auto"/>
            <w:right w:val="none" w:sz="0" w:space="0" w:color="auto"/>
          </w:divBdr>
        </w:div>
        <w:div w:id="628240108">
          <w:marLeft w:val="640"/>
          <w:marRight w:val="0"/>
          <w:marTop w:val="0"/>
          <w:marBottom w:val="0"/>
          <w:divBdr>
            <w:top w:val="none" w:sz="0" w:space="0" w:color="auto"/>
            <w:left w:val="none" w:sz="0" w:space="0" w:color="auto"/>
            <w:bottom w:val="none" w:sz="0" w:space="0" w:color="auto"/>
            <w:right w:val="none" w:sz="0" w:space="0" w:color="auto"/>
          </w:divBdr>
        </w:div>
        <w:div w:id="1992557260">
          <w:marLeft w:val="640"/>
          <w:marRight w:val="0"/>
          <w:marTop w:val="0"/>
          <w:marBottom w:val="0"/>
          <w:divBdr>
            <w:top w:val="none" w:sz="0" w:space="0" w:color="auto"/>
            <w:left w:val="none" w:sz="0" w:space="0" w:color="auto"/>
            <w:bottom w:val="none" w:sz="0" w:space="0" w:color="auto"/>
            <w:right w:val="none" w:sz="0" w:space="0" w:color="auto"/>
          </w:divBdr>
        </w:div>
        <w:div w:id="1478766143">
          <w:marLeft w:val="640"/>
          <w:marRight w:val="0"/>
          <w:marTop w:val="0"/>
          <w:marBottom w:val="0"/>
          <w:divBdr>
            <w:top w:val="none" w:sz="0" w:space="0" w:color="auto"/>
            <w:left w:val="none" w:sz="0" w:space="0" w:color="auto"/>
            <w:bottom w:val="none" w:sz="0" w:space="0" w:color="auto"/>
            <w:right w:val="none" w:sz="0" w:space="0" w:color="auto"/>
          </w:divBdr>
        </w:div>
      </w:divsChild>
    </w:div>
    <w:div w:id="607859903">
      <w:bodyDiv w:val="1"/>
      <w:marLeft w:val="0"/>
      <w:marRight w:val="0"/>
      <w:marTop w:val="0"/>
      <w:marBottom w:val="0"/>
      <w:divBdr>
        <w:top w:val="none" w:sz="0" w:space="0" w:color="auto"/>
        <w:left w:val="none" w:sz="0" w:space="0" w:color="auto"/>
        <w:bottom w:val="none" w:sz="0" w:space="0" w:color="auto"/>
        <w:right w:val="none" w:sz="0" w:space="0" w:color="auto"/>
      </w:divBdr>
      <w:divsChild>
        <w:div w:id="228197360">
          <w:marLeft w:val="640"/>
          <w:marRight w:val="0"/>
          <w:marTop w:val="0"/>
          <w:marBottom w:val="0"/>
          <w:divBdr>
            <w:top w:val="none" w:sz="0" w:space="0" w:color="auto"/>
            <w:left w:val="none" w:sz="0" w:space="0" w:color="auto"/>
            <w:bottom w:val="none" w:sz="0" w:space="0" w:color="auto"/>
            <w:right w:val="none" w:sz="0" w:space="0" w:color="auto"/>
          </w:divBdr>
        </w:div>
        <w:div w:id="682704793">
          <w:marLeft w:val="640"/>
          <w:marRight w:val="0"/>
          <w:marTop w:val="0"/>
          <w:marBottom w:val="0"/>
          <w:divBdr>
            <w:top w:val="none" w:sz="0" w:space="0" w:color="auto"/>
            <w:left w:val="none" w:sz="0" w:space="0" w:color="auto"/>
            <w:bottom w:val="none" w:sz="0" w:space="0" w:color="auto"/>
            <w:right w:val="none" w:sz="0" w:space="0" w:color="auto"/>
          </w:divBdr>
        </w:div>
        <w:div w:id="231042030">
          <w:marLeft w:val="640"/>
          <w:marRight w:val="0"/>
          <w:marTop w:val="0"/>
          <w:marBottom w:val="0"/>
          <w:divBdr>
            <w:top w:val="none" w:sz="0" w:space="0" w:color="auto"/>
            <w:left w:val="none" w:sz="0" w:space="0" w:color="auto"/>
            <w:bottom w:val="none" w:sz="0" w:space="0" w:color="auto"/>
            <w:right w:val="none" w:sz="0" w:space="0" w:color="auto"/>
          </w:divBdr>
        </w:div>
        <w:div w:id="1830559149">
          <w:marLeft w:val="640"/>
          <w:marRight w:val="0"/>
          <w:marTop w:val="0"/>
          <w:marBottom w:val="0"/>
          <w:divBdr>
            <w:top w:val="none" w:sz="0" w:space="0" w:color="auto"/>
            <w:left w:val="none" w:sz="0" w:space="0" w:color="auto"/>
            <w:bottom w:val="none" w:sz="0" w:space="0" w:color="auto"/>
            <w:right w:val="none" w:sz="0" w:space="0" w:color="auto"/>
          </w:divBdr>
        </w:div>
        <w:div w:id="912550343">
          <w:marLeft w:val="640"/>
          <w:marRight w:val="0"/>
          <w:marTop w:val="0"/>
          <w:marBottom w:val="0"/>
          <w:divBdr>
            <w:top w:val="none" w:sz="0" w:space="0" w:color="auto"/>
            <w:left w:val="none" w:sz="0" w:space="0" w:color="auto"/>
            <w:bottom w:val="none" w:sz="0" w:space="0" w:color="auto"/>
            <w:right w:val="none" w:sz="0" w:space="0" w:color="auto"/>
          </w:divBdr>
        </w:div>
        <w:div w:id="952830541">
          <w:marLeft w:val="640"/>
          <w:marRight w:val="0"/>
          <w:marTop w:val="0"/>
          <w:marBottom w:val="0"/>
          <w:divBdr>
            <w:top w:val="none" w:sz="0" w:space="0" w:color="auto"/>
            <w:left w:val="none" w:sz="0" w:space="0" w:color="auto"/>
            <w:bottom w:val="none" w:sz="0" w:space="0" w:color="auto"/>
            <w:right w:val="none" w:sz="0" w:space="0" w:color="auto"/>
          </w:divBdr>
        </w:div>
        <w:div w:id="1233664383">
          <w:marLeft w:val="640"/>
          <w:marRight w:val="0"/>
          <w:marTop w:val="0"/>
          <w:marBottom w:val="0"/>
          <w:divBdr>
            <w:top w:val="none" w:sz="0" w:space="0" w:color="auto"/>
            <w:left w:val="none" w:sz="0" w:space="0" w:color="auto"/>
            <w:bottom w:val="none" w:sz="0" w:space="0" w:color="auto"/>
            <w:right w:val="none" w:sz="0" w:space="0" w:color="auto"/>
          </w:divBdr>
        </w:div>
        <w:div w:id="1569875915">
          <w:marLeft w:val="640"/>
          <w:marRight w:val="0"/>
          <w:marTop w:val="0"/>
          <w:marBottom w:val="0"/>
          <w:divBdr>
            <w:top w:val="none" w:sz="0" w:space="0" w:color="auto"/>
            <w:left w:val="none" w:sz="0" w:space="0" w:color="auto"/>
            <w:bottom w:val="none" w:sz="0" w:space="0" w:color="auto"/>
            <w:right w:val="none" w:sz="0" w:space="0" w:color="auto"/>
          </w:divBdr>
        </w:div>
        <w:div w:id="1471941141">
          <w:marLeft w:val="640"/>
          <w:marRight w:val="0"/>
          <w:marTop w:val="0"/>
          <w:marBottom w:val="0"/>
          <w:divBdr>
            <w:top w:val="none" w:sz="0" w:space="0" w:color="auto"/>
            <w:left w:val="none" w:sz="0" w:space="0" w:color="auto"/>
            <w:bottom w:val="none" w:sz="0" w:space="0" w:color="auto"/>
            <w:right w:val="none" w:sz="0" w:space="0" w:color="auto"/>
          </w:divBdr>
        </w:div>
        <w:div w:id="1716151681">
          <w:marLeft w:val="640"/>
          <w:marRight w:val="0"/>
          <w:marTop w:val="0"/>
          <w:marBottom w:val="0"/>
          <w:divBdr>
            <w:top w:val="none" w:sz="0" w:space="0" w:color="auto"/>
            <w:left w:val="none" w:sz="0" w:space="0" w:color="auto"/>
            <w:bottom w:val="none" w:sz="0" w:space="0" w:color="auto"/>
            <w:right w:val="none" w:sz="0" w:space="0" w:color="auto"/>
          </w:divBdr>
        </w:div>
        <w:div w:id="646399431">
          <w:marLeft w:val="640"/>
          <w:marRight w:val="0"/>
          <w:marTop w:val="0"/>
          <w:marBottom w:val="0"/>
          <w:divBdr>
            <w:top w:val="none" w:sz="0" w:space="0" w:color="auto"/>
            <w:left w:val="none" w:sz="0" w:space="0" w:color="auto"/>
            <w:bottom w:val="none" w:sz="0" w:space="0" w:color="auto"/>
            <w:right w:val="none" w:sz="0" w:space="0" w:color="auto"/>
          </w:divBdr>
        </w:div>
        <w:div w:id="1272467311">
          <w:marLeft w:val="640"/>
          <w:marRight w:val="0"/>
          <w:marTop w:val="0"/>
          <w:marBottom w:val="0"/>
          <w:divBdr>
            <w:top w:val="none" w:sz="0" w:space="0" w:color="auto"/>
            <w:left w:val="none" w:sz="0" w:space="0" w:color="auto"/>
            <w:bottom w:val="none" w:sz="0" w:space="0" w:color="auto"/>
            <w:right w:val="none" w:sz="0" w:space="0" w:color="auto"/>
          </w:divBdr>
        </w:div>
        <w:div w:id="1608468373">
          <w:marLeft w:val="640"/>
          <w:marRight w:val="0"/>
          <w:marTop w:val="0"/>
          <w:marBottom w:val="0"/>
          <w:divBdr>
            <w:top w:val="none" w:sz="0" w:space="0" w:color="auto"/>
            <w:left w:val="none" w:sz="0" w:space="0" w:color="auto"/>
            <w:bottom w:val="none" w:sz="0" w:space="0" w:color="auto"/>
            <w:right w:val="none" w:sz="0" w:space="0" w:color="auto"/>
          </w:divBdr>
        </w:div>
        <w:div w:id="608975920">
          <w:marLeft w:val="640"/>
          <w:marRight w:val="0"/>
          <w:marTop w:val="0"/>
          <w:marBottom w:val="0"/>
          <w:divBdr>
            <w:top w:val="none" w:sz="0" w:space="0" w:color="auto"/>
            <w:left w:val="none" w:sz="0" w:space="0" w:color="auto"/>
            <w:bottom w:val="none" w:sz="0" w:space="0" w:color="auto"/>
            <w:right w:val="none" w:sz="0" w:space="0" w:color="auto"/>
          </w:divBdr>
        </w:div>
        <w:div w:id="1247303658">
          <w:marLeft w:val="640"/>
          <w:marRight w:val="0"/>
          <w:marTop w:val="0"/>
          <w:marBottom w:val="0"/>
          <w:divBdr>
            <w:top w:val="none" w:sz="0" w:space="0" w:color="auto"/>
            <w:left w:val="none" w:sz="0" w:space="0" w:color="auto"/>
            <w:bottom w:val="none" w:sz="0" w:space="0" w:color="auto"/>
            <w:right w:val="none" w:sz="0" w:space="0" w:color="auto"/>
          </w:divBdr>
        </w:div>
        <w:div w:id="2071265436">
          <w:marLeft w:val="640"/>
          <w:marRight w:val="0"/>
          <w:marTop w:val="0"/>
          <w:marBottom w:val="0"/>
          <w:divBdr>
            <w:top w:val="none" w:sz="0" w:space="0" w:color="auto"/>
            <w:left w:val="none" w:sz="0" w:space="0" w:color="auto"/>
            <w:bottom w:val="none" w:sz="0" w:space="0" w:color="auto"/>
            <w:right w:val="none" w:sz="0" w:space="0" w:color="auto"/>
          </w:divBdr>
        </w:div>
        <w:div w:id="1648899413">
          <w:marLeft w:val="640"/>
          <w:marRight w:val="0"/>
          <w:marTop w:val="0"/>
          <w:marBottom w:val="0"/>
          <w:divBdr>
            <w:top w:val="none" w:sz="0" w:space="0" w:color="auto"/>
            <w:left w:val="none" w:sz="0" w:space="0" w:color="auto"/>
            <w:bottom w:val="none" w:sz="0" w:space="0" w:color="auto"/>
            <w:right w:val="none" w:sz="0" w:space="0" w:color="auto"/>
          </w:divBdr>
        </w:div>
        <w:div w:id="1113012290">
          <w:marLeft w:val="640"/>
          <w:marRight w:val="0"/>
          <w:marTop w:val="0"/>
          <w:marBottom w:val="0"/>
          <w:divBdr>
            <w:top w:val="none" w:sz="0" w:space="0" w:color="auto"/>
            <w:left w:val="none" w:sz="0" w:space="0" w:color="auto"/>
            <w:bottom w:val="none" w:sz="0" w:space="0" w:color="auto"/>
            <w:right w:val="none" w:sz="0" w:space="0" w:color="auto"/>
          </w:divBdr>
        </w:div>
        <w:div w:id="157232894">
          <w:marLeft w:val="640"/>
          <w:marRight w:val="0"/>
          <w:marTop w:val="0"/>
          <w:marBottom w:val="0"/>
          <w:divBdr>
            <w:top w:val="none" w:sz="0" w:space="0" w:color="auto"/>
            <w:left w:val="none" w:sz="0" w:space="0" w:color="auto"/>
            <w:bottom w:val="none" w:sz="0" w:space="0" w:color="auto"/>
            <w:right w:val="none" w:sz="0" w:space="0" w:color="auto"/>
          </w:divBdr>
        </w:div>
        <w:div w:id="1079329137">
          <w:marLeft w:val="640"/>
          <w:marRight w:val="0"/>
          <w:marTop w:val="0"/>
          <w:marBottom w:val="0"/>
          <w:divBdr>
            <w:top w:val="none" w:sz="0" w:space="0" w:color="auto"/>
            <w:left w:val="none" w:sz="0" w:space="0" w:color="auto"/>
            <w:bottom w:val="none" w:sz="0" w:space="0" w:color="auto"/>
            <w:right w:val="none" w:sz="0" w:space="0" w:color="auto"/>
          </w:divBdr>
        </w:div>
        <w:div w:id="47382637">
          <w:marLeft w:val="640"/>
          <w:marRight w:val="0"/>
          <w:marTop w:val="0"/>
          <w:marBottom w:val="0"/>
          <w:divBdr>
            <w:top w:val="none" w:sz="0" w:space="0" w:color="auto"/>
            <w:left w:val="none" w:sz="0" w:space="0" w:color="auto"/>
            <w:bottom w:val="none" w:sz="0" w:space="0" w:color="auto"/>
            <w:right w:val="none" w:sz="0" w:space="0" w:color="auto"/>
          </w:divBdr>
        </w:div>
        <w:div w:id="638151373">
          <w:marLeft w:val="640"/>
          <w:marRight w:val="0"/>
          <w:marTop w:val="0"/>
          <w:marBottom w:val="0"/>
          <w:divBdr>
            <w:top w:val="none" w:sz="0" w:space="0" w:color="auto"/>
            <w:left w:val="none" w:sz="0" w:space="0" w:color="auto"/>
            <w:bottom w:val="none" w:sz="0" w:space="0" w:color="auto"/>
            <w:right w:val="none" w:sz="0" w:space="0" w:color="auto"/>
          </w:divBdr>
        </w:div>
        <w:div w:id="550459098">
          <w:marLeft w:val="640"/>
          <w:marRight w:val="0"/>
          <w:marTop w:val="0"/>
          <w:marBottom w:val="0"/>
          <w:divBdr>
            <w:top w:val="none" w:sz="0" w:space="0" w:color="auto"/>
            <w:left w:val="none" w:sz="0" w:space="0" w:color="auto"/>
            <w:bottom w:val="none" w:sz="0" w:space="0" w:color="auto"/>
            <w:right w:val="none" w:sz="0" w:space="0" w:color="auto"/>
          </w:divBdr>
        </w:div>
        <w:div w:id="1938824747">
          <w:marLeft w:val="640"/>
          <w:marRight w:val="0"/>
          <w:marTop w:val="0"/>
          <w:marBottom w:val="0"/>
          <w:divBdr>
            <w:top w:val="none" w:sz="0" w:space="0" w:color="auto"/>
            <w:left w:val="none" w:sz="0" w:space="0" w:color="auto"/>
            <w:bottom w:val="none" w:sz="0" w:space="0" w:color="auto"/>
            <w:right w:val="none" w:sz="0" w:space="0" w:color="auto"/>
          </w:divBdr>
        </w:div>
        <w:div w:id="1044327098">
          <w:marLeft w:val="640"/>
          <w:marRight w:val="0"/>
          <w:marTop w:val="0"/>
          <w:marBottom w:val="0"/>
          <w:divBdr>
            <w:top w:val="none" w:sz="0" w:space="0" w:color="auto"/>
            <w:left w:val="none" w:sz="0" w:space="0" w:color="auto"/>
            <w:bottom w:val="none" w:sz="0" w:space="0" w:color="auto"/>
            <w:right w:val="none" w:sz="0" w:space="0" w:color="auto"/>
          </w:divBdr>
        </w:div>
        <w:div w:id="758208955">
          <w:marLeft w:val="640"/>
          <w:marRight w:val="0"/>
          <w:marTop w:val="0"/>
          <w:marBottom w:val="0"/>
          <w:divBdr>
            <w:top w:val="none" w:sz="0" w:space="0" w:color="auto"/>
            <w:left w:val="none" w:sz="0" w:space="0" w:color="auto"/>
            <w:bottom w:val="none" w:sz="0" w:space="0" w:color="auto"/>
            <w:right w:val="none" w:sz="0" w:space="0" w:color="auto"/>
          </w:divBdr>
        </w:div>
      </w:divsChild>
    </w:div>
    <w:div w:id="623079615">
      <w:bodyDiv w:val="1"/>
      <w:marLeft w:val="0"/>
      <w:marRight w:val="0"/>
      <w:marTop w:val="0"/>
      <w:marBottom w:val="0"/>
      <w:divBdr>
        <w:top w:val="none" w:sz="0" w:space="0" w:color="auto"/>
        <w:left w:val="none" w:sz="0" w:space="0" w:color="auto"/>
        <w:bottom w:val="none" w:sz="0" w:space="0" w:color="auto"/>
        <w:right w:val="none" w:sz="0" w:space="0" w:color="auto"/>
      </w:divBdr>
      <w:divsChild>
        <w:div w:id="89011578">
          <w:marLeft w:val="640"/>
          <w:marRight w:val="0"/>
          <w:marTop w:val="0"/>
          <w:marBottom w:val="0"/>
          <w:divBdr>
            <w:top w:val="none" w:sz="0" w:space="0" w:color="auto"/>
            <w:left w:val="none" w:sz="0" w:space="0" w:color="auto"/>
            <w:bottom w:val="none" w:sz="0" w:space="0" w:color="auto"/>
            <w:right w:val="none" w:sz="0" w:space="0" w:color="auto"/>
          </w:divBdr>
        </w:div>
        <w:div w:id="1247110641">
          <w:marLeft w:val="640"/>
          <w:marRight w:val="0"/>
          <w:marTop w:val="0"/>
          <w:marBottom w:val="0"/>
          <w:divBdr>
            <w:top w:val="none" w:sz="0" w:space="0" w:color="auto"/>
            <w:left w:val="none" w:sz="0" w:space="0" w:color="auto"/>
            <w:bottom w:val="none" w:sz="0" w:space="0" w:color="auto"/>
            <w:right w:val="none" w:sz="0" w:space="0" w:color="auto"/>
          </w:divBdr>
        </w:div>
        <w:div w:id="2084525620">
          <w:marLeft w:val="640"/>
          <w:marRight w:val="0"/>
          <w:marTop w:val="0"/>
          <w:marBottom w:val="0"/>
          <w:divBdr>
            <w:top w:val="none" w:sz="0" w:space="0" w:color="auto"/>
            <w:left w:val="none" w:sz="0" w:space="0" w:color="auto"/>
            <w:bottom w:val="none" w:sz="0" w:space="0" w:color="auto"/>
            <w:right w:val="none" w:sz="0" w:space="0" w:color="auto"/>
          </w:divBdr>
        </w:div>
        <w:div w:id="103043743">
          <w:marLeft w:val="640"/>
          <w:marRight w:val="0"/>
          <w:marTop w:val="0"/>
          <w:marBottom w:val="0"/>
          <w:divBdr>
            <w:top w:val="none" w:sz="0" w:space="0" w:color="auto"/>
            <w:left w:val="none" w:sz="0" w:space="0" w:color="auto"/>
            <w:bottom w:val="none" w:sz="0" w:space="0" w:color="auto"/>
            <w:right w:val="none" w:sz="0" w:space="0" w:color="auto"/>
          </w:divBdr>
        </w:div>
        <w:div w:id="1095981280">
          <w:marLeft w:val="640"/>
          <w:marRight w:val="0"/>
          <w:marTop w:val="0"/>
          <w:marBottom w:val="0"/>
          <w:divBdr>
            <w:top w:val="none" w:sz="0" w:space="0" w:color="auto"/>
            <w:left w:val="none" w:sz="0" w:space="0" w:color="auto"/>
            <w:bottom w:val="none" w:sz="0" w:space="0" w:color="auto"/>
            <w:right w:val="none" w:sz="0" w:space="0" w:color="auto"/>
          </w:divBdr>
        </w:div>
        <w:div w:id="1940747476">
          <w:marLeft w:val="640"/>
          <w:marRight w:val="0"/>
          <w:marTop w:val="0"/>
          <w:marBottom w:val="0"/>
          <w:divBdr>
            <w:top w:val="none" w:sz="0" w:space="0" w:color="auto"/>
            <w:left w:val="none" w:sz="0" w:space="0" w:color="auto"/>
            <w:bottom w:val="none" w:sz="0" w:space="0" w:color="auto"/>
            <w:right w:val="none" w:sz="0" w:space="0" w:color="auto"/>
          </w:divBdr>
        </w:div>
        <w:div w:id="1899706643">
          <w:marLeft w:val="640"/>
          <w:marRight w:val="0"/>
          <w:marTop w:val="0"/>
          <w:marBottom w:val="0"/>
          <w:divBdr>
            <w:top w:val="none" w:sz="0" w:space="0" w:color="auto"/>
            <w:left w:val="none" w:sz="0" w:space="0" w:color="auto"/>
            <w:bottom w:val="none" w:sz="0" w:space="0" w:color="auto"/>
            <w:right w:val="none" w:sz="0" w:space="0" w:color="auto"/>
          </w:divBdr>
        </w:div>
        <w:div w:id="1491679614">
          <w:marLeft w:val="640"/>
          <w:marRight w:val="0"/>
          <w:marTop w:val="0"/>
          <w:marBottom w:val="0"/>
          <w:divBdr>
            <w:top w:val="none" w:sz="0" w:space="0" w:color="auto"/>
            <w:left w:val="none" w:sz="0" w:space="0" w:color="auto"/>
            <w:bottom w:val="none" w:sz="0" w:space="0" w:color="auto"/>
            <w:right w:val="none" w:sz="0" w:space="0" w:color="auto"/>
          </w:divBdr>
        </w:div>
        <w:div w:id="1400131824">
          <w:marLeft w:val="640"/>
          <w:marRight w:val="0"/>
          <w:marTop w:val="0"/>
          <w:marBottom w:val="0"/>
          <w:divBdr>
            <w:top w:val="none" w:sz="0" w:space="0" w:color="auto"/>
            <w:left w:val="none" w:sz="0" w:space="0" w:color="auto"/>
            <w:bottom w:val="none" w:sz="0" w:space="0" w:color="auto"/>
            <w:right w:val="none" w:sz="0" w:space="0" w:color="auto"/>
          </w:divBdr>
        </w:div>
        <w:div w:id="1864979884">
          <w:marLeft w:val="640"/>
          <w:marRight w:val="0"/>
          <w:marTop w:val="0"/>
          <w:marBottom w:val="0"/>
          <w:divBdr>
            <w:top w:val="none" w:sz="0" w:space="0" w:color="auto"/>
            <w:left w:val="none" w:sz="0" w:space="0" w:color="auto"/>
            <w:bottom w:val="none" w:sz="0" w:space="0" w:color="auto"/>
            <w:right w:val="none" w:sz="0" w:space="0" w:color="auto"/>
          </w:divBdr>
        </w:div>
        <w:div w:id="1872260426">
          <w:marLeft w:val="640"/>
          <w:marRight w:val="0"/>
          <w:marTop w:val="0"/>
          <w:marBottom w:val="0"/>
          <w:divBdr>
            <w:top w:val="none" w:sz="0" w:space="0" w:color="auto"/>
            <w:left w:val="none" w:sz="0" w:space="0" w:color="auto"/>
            <w:bottom w:val="none" w:sz="0" w:space="0" w:color="auto"/>
            <w:right w:val="none" w:sz="0" w:space="0" w:color="auto"/>
          </w:divBdr>
        </w:div>
        <w:div w:id="487940126">
          <w:marLeft w:val="640"/>
          <w:marRight w:val="0"/>
          <w:marTop w:val="0"/>
          <w:marBottom w:val="0"/>
          <w:divBdr>
            <w:top w:val="none" w:sz="0" w:space="0" w:color="auto"/>
            <w:left w:val="none" w:sz="0" w:space="0" w:color="auto"/>
            <w:bottom w:val="none" w:sz="0" w:space="0" w:color="auto"/>
            <w:right w:val="none" w:sz="0" w:space="0" w:color="auto"/>
          </w:divBdr>
        </w:div>
        <w:div w:id="50158684">
          <w:marLeft w:val="640"/>
          <w:marRight w:val="0"/>
          <w:marTop w:val="0"/>
          <w:marBottom w:val="0"/>
          <w:divBdr>
            <w:top w:val="none" w:sz="0" w:space="0" w:color="auto"/>
            <w:left w:val="none" w:sz="0" w:space="0" w:color="auto"/>
            <w:bottom w:val="none" w:sz="0" w:space="0" w:color="auto"/>
            <w:right w:val="none" w:sz="0" w:space="0" w:color="auto"/>
          </w:divBdr>
        </w:div>
        <w:div w:id="2102288567">
          <w:marLeft w:val="640"/>
          <w:marRight w:val="0"/>
          <w:marTop w:val="0"/>
          <w:marBottom w:val="0"/>
          <w:divBdr>
            <w:top w:val="none" w:sz="0" w:space="0" w:color="auto"/>
            <w:left w:val="none" w:sz="0" w:space="0" w:color="auto"/>
            <w:bottom w:val="none" w:sz="0" w:space="0" w:color="auto"/>
            <w:right w:val="none" w:sz="0" w:space="0" w:color="auto"/>
          </w:divBdr>
        </w:div>
        <w:div w:id="264772646">
          <w:marLeft w:val="640"/>
          <w:marRight w:val="0"/>
          <w:marTop w:val="0"/>
          <w:marBottom w:val="0"/>
          <w:divBdr>
            <w:top w:val="none" w:sz="0" w:space="0" w:color="auto"/>
            <w:left w:val="none" w:sz="0" w:space="0" w:color="auto"/>
            <w:bottom w:val="none" w:sz="0" w:space="0" w:color="auto"/>
            <w:right w:val="none" w:sz="0" w:space="0" w:color="auto"/>
          </w:divBdr>
        </w:div>
        <w:div w:id="1270892205">
          <w:marLeft w:val="640"/>
          <w:marRight w:val="0"/>
          <w:marTop w:val="0"/>
          <w:marBottom w:val="0"/>
          <w:divBdr>
            <w:top w:val="none" w:sz="0" w:space="0" w:color="auto"/>
            <w:left w:val="none" w:sz="0" w:space="0" w:color="auto"/>
            <w:bottom w:val="none" w:sz="0" w:space="0" w:color="auto"/>
            <w:right w:val="none" w:sz="0" w:space="0" w:color="auto"/>
          </w:divBdr>
        </w:div>
        <w:div w:id="672535919">
          <w:marLeft w:val="640"/>
          <w:marRight w:val="0"/>
          <w:marTop w:val="0"/>
          <w:marBottom w:val="0"/>
          <w:divBdr>
            <w:top w:val="none" w:sz="0" w:space="0" w:color="auto"/>
            <w:left w:val="none" w:sz="0" w:space="0" w:color="auto"/>
            <w:bottom w:val="none" w:sz="0" w:space="0" w:color="auto"/>
            <w:right w:val="none" w:sz="0" w:space="0" w:color="auto"/>
          </w:divBdr>
        </w:div>
        <w:div w:id="1335112623">
          <w:marLeft w:val="640"/>
          <w:marRight w:val="0"/>
          <w:marTop w:val="0"/>
          <w:marBottom w:val="0"/>
          <w:divBdr>
            <w:top w:val="none" w:sz="0" w:space="0" w:color="auto"/>
            <w:left w:val="none" w:sz="0" w:space="0" w:color="auto"/>
            <w:bottom w:val="none" w:sz="0" w:space="0" w:color="auto"/>
            <w:right w:val="none" w:sz="0" w:space="0" w:color="auto"/>
          </w:divBdr>
        </w:div>
        <w:div w:id="141771424">
          <w:marLeft w:val="640"/>
          <w:marRight w:val="0"/>
          <w:marTop w:val="0"/>
          <w:marBottom w:val="0"/>
          <w:divBdr>
            <w:top w:val="none" w:sz="0" w:space="0" w:color="auto"/>
            <w:left w:val="none" w:sz="0" w:space="0" w:color="auto"/>
            <w:bottom w:val="none" w:sz="0" w:space="0" w:color="auto"/>
            <w:right w:val="none" w:sz="0" w:space="0" w:color="auto"/>
          </w:divBdr>
        </w:div>
        <w:div w:id="286014122">
          <w:marLeft w:val="640"/>
          <w:marRight w:val="0"/>
          <w:marTop w:val="0"/>
          <w:marBottom w:val="0"/>
          <w:divBdr>
            <w:top w:val="none" w:sz="0" w:space="0" w:color="auto"/>
            <w:left w:val="none" w:sz="0" w:space="0" w:color="auto"/>
            <w:bottom w:val="none" w:sz="0" w:space="0" w:color="auto"/>
            <w:right w:val="none" w:sz="0" w:space="0" w:color="auto"/>
          </w:divBdr>
        </w:div>
        <w:div w:id="40055337">
          <w:marLeft w:val="640"/>
          <w:marRight w:val="0"/>
          <w:marTop w:val="0"/>
          <w:marBottom w:val="0"/>
          <w:divBdr>
            <w:top w:val="none" w:sz="0" w:space="0" w:color="auto"/>
            <w:left w:val="none" w:sz="0" w:space="0" w:color="auto"/>
            <w:bottom w:val="none" w:sz="0" w:space="0" w:color="auto"/>
            <w:right w:val="none" w:sz="0" w:space="0" w:color="auto"/>
          </w:divBdr>
        </w:div>
        <w:div w:id="1305046759">
          <w:marLeft w:val="640"/>
          <w:marRight w:val="0"/>
          <w:marTop w:val="0"/>
          <w:marBottom w:val="0"/>
          <w:divBdr>
            <w:top w:val="none" w:sz="0" w:space="0" w:color="auto"/>
            <w:left w:val="none" w:sz="0" w:space="0" w:color="auto"/>
            <w:bottom w:val="none" w:sz="0" w:space="0" w:color="auto"/>
            <w:right w:val="none" w:sz="0" w:space="0" w:color="auto"/>
          </w:divBdr>
        </w:div>
        <w:div w:id="1677731011">
          <w:marLeft w:val="640"/>
          <w:marRight w:val="0"/>
          <w:marTop w:val="0"/>
          <w:marBottom w:val="0"/>
          <w:divBdr>
            <w:top w:val="none" w:sz="0" w:space="0" w:color="auto"/>
            <w:left w:val="none" w:sz="0" w:space="0" w:color="auto"/>
            <w:bottom w:val="none" w:sz="0" w:space="0" w:color="auto"/>
            <w:right w:val="none" w:sz="0" w:space="0" w:color="auto"/>
          </w:divBdr>
        </w:div>
        <w:div w:id="2635543">
          <w:marLeft w:val="640"/>
          <w:marRight w:val="0"/>
          <w:marTop w:val="0"/>
          <w:marBottom w:val="0"/>
          <w:divBdr>
            <w:top w:val="none" w:sz="0" w:space="0" w:color="auto"/>
            <w:left w:val="none" w:sz="0" w:space="0" w:color="auto"/>
            <w:bottom w:val="none" w:sz="0" w:space="0" w:color="auto"/>
            <w:right w:val="none" w:sz="0" w:space="0" w:color="auto"/>
          </w:divBdr>
        </w:div>
        <w:div w:id="1497185129">
          <w:marLeft w:val="640"/>
          <w:marRight w:val="0"/>
          <w:marTop w:val="0"/>
          <w:marBottom w:val="0"/>
          <w:divBdr>
            <w:top w:val="none" w:sz="0" w:space="0" w:color="auto"/>
            <w:left w:val="none" w:sz="0" w:space="0" w:color="auto"/>
            <w:bottom w:val="none" w:sz="0" w:space="0" w:color="auto"/>
            <w:right w:val="none" w:sz="0" w:space="0" w:color="auto"/>
          </w:divBdr>
        </w:div>
        <w:div w:id="1818180362">
          <w:marLeft w:val="640"/>
          <w:marRight w:val="0"/>
          <w:marTop w:val="0"/>
          <w:marBottom w:val="0"/>
          <w:divBdr>
            <w:top w:val="none" w:sz="0" w:space="0" w:color="auto"/>
            <w:left w:val="none" w:sz="0" w:space="0" w:color="auto"/>
            <w:bottom w:val="none" w:sz="0" w:space="0" w:color="auto"/>
            <w:right w:val="none" w:sz="0" w:space="0" w:color="auto"/>
          </w:divBdr>
        </w:div>
      </w:divsChild>
    </w:div>
    <w:div w:id="629749583">
      <w:bodyDiv w:val="1"/>
      <w:marLeft w:val="0"/>
      <w:marRight w:val="0"/>
      <w:marTop w:val="0"/>
      <w:marBottom w:val="0"/>
      <w:divBdr>
        <w:top w:val="none" w:sz="0" w:space="0" w:color="auto"/>
        <w:left w:val="none" w:sz="0" w:space="0" w:color="auto"/>
        <w:bottom w:val="none" w:sz="0" w:space="0" w:color="auto"/>
        <w:right w:val="none" w:sz="0" w:space="0" w:color="auto"/>
      </w:divBdr>
      <w:divsChild>
        <w:div w:id="184170300">
          <w:marLeft w:val="640"/>
          <w:marRight w:val="0"/>
          <w:marTop w:val="0"/>
          <w:marBottom w:val="0"/>
          <w:divBdr>
            <w:top w:val="none" w:sz="0" w:space="0" w:color="auto"/>
            <w:left w:val="none" w:sz="0" w:space="0" w:color="auto"/>
            <w:bottom w:val="none" w:sz="0" w:space="0" w:color="auto"/>
            <w:right w:val="none" w:sz="0" w:space="0" w:color="auto"/>
          </w:divBdr>
        </w:div>
        <w:div w:id="618099393">
          <w:marLeft w:val="640"/>
          <w:marRight w:val="0"/>
          <w:marTop w:val="0"/>
          <w:marBottom w:val="0"/>
          <w:divBdr>
            <w:top w:val="none" w:sz="0" w:space="0" w:color="auto"/>
            <w:left w:val="none" w:sz="0" w:space="0" w:color="auto"/>
            <w:bottom w:val="none" w:sz="0" w:space="0" w:color="auto"/>
            <w:right w:val="none" w:sz="0" w:space="0" w:color="auto"/>
          </w:divBdr>
        </w:div>
        <w:div w:id="1646353502">
          <w:marLeft w:val="640"/>
          <w:marRight w:val="0"/>
          <w:marTop w:val="0"/>
          <w:marBottom w:val="0"/>
          <w:divBdr>
            <w:top w:val="none" w:sz="0" w:space="0" w:color="auto"/>
            <w:left w:val="none" w:sz="0" w:space="0" w:color="auto"/>
            <w:bottom w:val="none" w:sz="0" w:space="0" w:color="auto"/>
            <w:right w:val="none" w:sz="0" w:space="0" w:color="auto"/>
          </w:divBdr>
        </w:div>
        <w:div w:id="1558735378">
          <w:marLeft w:val="640"/>
          <w:marRight w:val="0"/>
          <w:marTop w:val="0"/>
          <w:marBottom w:val="0"/>
          <w:divBdr>
            <w:top w:val="none" w:sz="0" w:space="0" w:color="auto"/>
            <w:left w:val="none" w:sz="0" w:space="0" w:color="auto"/>
            <w:bottom w:val="none" w:sz="0" w:space="0" w:color="auto"/>
            <w:right w:val="none" w:sz="0" w:space="0" w:color="auto"/>
          </w:divBdr>
        </w:div>
        <w:div w:id="139881018">
          <w:marLeft w:val="640"/>
          <w:marRight w:val="0"/>
          <w:marTop w:val="0"/>
          <w:marBottom w:val="0"/>
          <w:divBdr>
            <w:top w:val="none" w:sz="0" w:space="0" w:color="auto"/>
            <w:left w:val="none" w:sz="0" w:space="0" w:color="auto"/>
            <w:bottom w:val="none" w:sz="0" w:space="0" w:color="auto"/>
            <w:right w:val="none" w:sz="0" w:space="0" w:color="auto"/>
          </w:divBdr>
        </w:div>
        <w:div w:id="1400590486">
          <w:marLeft w:val="640"/>
          <w:marRight w:val="0"/>
          <w:marTop w:val="0"/>
          <w:marBottom w:val="0"/>
          <w:divBdr>
            <w:top w:val="none" w:sz="0" w:space="0" w:color="auto"/>
            <w:left w:val="none" w:sz="0" w:space="0" w:color="auto"/>
            <w:bottom w:val="none" w:sz="0" w:space="0" w:color="auto"/>
            <w:right w:val="none" w:sz="0" w:space="0" w:color="auto"/>
          </w:divBdr>
        </w:div>
        <w:div w:id="2103262635">
          <w:marLeft w:val="640"/>
          <w:marRight w:val="0"/>
          <w:marTop w:val="0"/>
          <w:marBottom w:val="0"/>
          <w:divBdr>
            <w:top w:val="none" w:sz="0" w:space="0" w:color="auto"/>
            <w:left w:val="none" w:sz="0" w:space="0" w:color="auto"/>
            <w:bottom w:val="none" w:sz="0" w:space="0" w:color="auto"/>
            <w:right w:val="none" w:sz="0" w:space="0" w:color="auto"/>
          </w:divBdr>
        </w:div>
        <w:div w:id="328025187">
          <w:marLeft w:val="640"/>
          <w:marRight w:val="0"/>
          <w:marTop w:val="0"/>
          <w:marBottom w:val="0"/>
          <w:divBdr>
            <w:top w:val="none" w:sz="0" w:space="0" w:color="auto"/>
            <w:left w:val="none" w:sz="0" w:space="0" w:color="auto"/>
            <w:bottom w:val="none" w:sz="0" w:space="0" w:color="auto"/>
            <w:right w:val="none" w:sz="0" w:space="0" w:color="auto"/>
          </w:divBdr>
        </w:div>
        <w:div w:id="1559392231">
          <w:marLeft w:val="640"/>
          <w:marRight w:val="0"/>
          <w:marTop w:val="0"/>
          <w:marBottom w:val="0"/>
          <w:divBdr>
            <w:top w:val="none" w:sz="0" w:space="0" w:color="auto"/>
            <w:left w:val="none" w:sz="0" w:space="0" w:color="auto"/>
            <w:bottom w:val="none" w:sz="0" w:space="0" w:color="auto"/>
            <w:right w:val="none" w:sz="0" w:space="0" w:color="auto"/>
          </w:divBdr>
        </w:div>
        <w:div w:id="1363284568">
          <w:marLeft w:val="640"/>
          <w:marRight w:val="0"/>
          <w:marTop w:val="0"/>
          <w:marBottom w:val="0"/>
          <w:divBdr>
            <w:top w:val="none" w:sz="0" w:space="0" w:color="auto"/>
            <w:left w:val="none" w:sz="0" w:space="0" w:color="auto"/>
            <w:bottom w:val="none" w:sz="0" w:space="0" w:color="auto"/>
            <w:right w:val="none" w:sz="0" w:space="0" w:color="auto"/>
          </w:divBdr>
        </w:div>
        <w:div w:id="1075057435">
          <w:marLeft w:val="640"/>
          <w:marRight w:val="0"/>
          <w:marTop w:val="0"/>
          <w:marBottom w:val="0"/>
          <w:divBdr>
            <w:top w:val="none" w:sz="0" w:space="0" w:color="auto"/>
            <w:left w:val="none" w:sz="0" w:space="0" w:color="auto"/>
            <w:bottom w:val="none" w:sz="0" w:space="0" w:color="auto"/>
            <w:right w:val="none" w:sz="0" w:space="0" w:color="auto"/>
          </w:divBdr>
        </w:div>
        <w:div w:id="478422743">
          <w:marLeft w:val="640"/>
          <w:marRight w:val="0"/>
          <w:marTop w:val="0"/>
          <w:marBottom w:val="0"/>
          <w:divBdr>
            <w:top w:val="none" w:sz="0" w:space="0" w:color="auto"/>
            <w:left w:val="none" w:sz="0" w:space="0" w:color="auto"/>
            <w:bottom w:val="none" w:sz="0" w:space="0" w:color="auto"/>
            <w:right w:val="none" w:sz="0" w:space="0" w:color="auto"/>
          </w:divBdr>
        </w:div>
        <w:div w:id="1027874455">
          <w:marLeft w:val="640"/>
          <w:marRight w:val="0"/>
          <w:marTop w:val="0"/>
          <w:marBottom w:val="0"/>
          <w:divBdr>
            <w:top w:val="none" w:sz="0" w:space="0" w:color="auto"/>
            <w:left w:val="none" w:sz="0" w:space="0" w:color="auto"/>
            <w:bottom w:val="none" w:sz="0" w:space="0" w:color="auto"/>
            <w:right w:val="none" w:sz="0" w:space="0" w:color="auto"/>
          </w:divBdr>
        </w:div>
        <w:div w:id="1338927470">
          <w:marLeft w:val="640"/>
          <w:marRight w:val="0"/>
          <w:marTop w:val="0"/>
          <w:marBottom w:val="0"/>
          <w:divBdr>
            <w:top w:val="none" w:sz="0" w:space="0" w:color="auto"/>
            <w:left w:val="none" w:sz="0" w:space="0" w:color="auto"/>
            <w:bottom w:val="none" w:sz="0" w:space="0" w:color="auto"/>
            <w:right w:val="none" w:sz="0" w:space="0" w:color="auto"/>
          </w:divBdr>
        </w:div>
        <w:div w:id="1606767210">
          <w:marLeft w:val="640"/>
          <w:marRight w:val="0"/>
          <w:marTop w:val="0"/>
          <w:marBottom w:val="0"/>
          <w:divBdr>
            <w:top w:val="none" w:sz="0" w:space="0" w:color="auto"/>
            <w:left w:val="none" w:sz="0" w:space="0" w:color="auto"/>
            <w:bottom w:val="none" w:sz="0" w:space="0" w:color="auto"/>
            <w:right w:val="none" w:sz="0" w:space="0" w:color="auto"/>
          </w:divBdr>
        </w:div>
        <w:div w:id="1986927611">
          <w:marLeft w:val="640"/>
          <w:marRight w:val="0"/>
          <w:marTop w:val="0"/>
          <w:marBottom w:val="0"/>
          <w:divBdr>
            <w:top w:val="none" w:sz="0" w:space="0" w:color="auto"/>
            <w:left w:val="none" w:sz="0" w:space="0" w:color="auto"/>
            <w:bottom w:val="none" w:sz="0" w:space="0" w:color="auto"/>
            <w:right w:val="none" w:sz="0" w:space="0" w:color="auto"/>
          </w:divBdr>
        </w:div>
        <w:div w:id="1392851543">
          <w:marLeft w:val="640"/>
          <w:marRight w:val="0"/>
          <w:marTop w:val="0"/>
          <w:marBottom w:val="0"/>
          <w:divBdr>
            <w:top w:val="none" w:sz="0" w:space="0" w:color="auto"/>
            <w:left w:val="none" w:sz="0" w:space="0" w:color="auto"/>
            <w:bottom w:val="none" w:sz="0" w:space="0" w:color="auto"/>
            <w:right w:val="none" w:sz="0" w:space="0" w:color="auto"/>
          </w:divBdr>
        </w:div>
        <w:div w:id="83016">
          <w:marLeft w:val="640"/>
          <w:marRight w:val="0"/>
          <w:marTop w:val="0"/>
          <w:marBottom w:val="0"/>
          <w:divBdr>
            <w:top w:val="none" w:sz="0" w:space="0" w:color="auto"/>
            <w:left w:val="none" w:sz="0" w:space="0" w:color="auto"/>
            <w:bottom w:val="none" w:sz="0" w:space="0" w:color="auto"/>
            <w:right w:val="none" w:sz="0" w:space="0" w:color="auto"/>
          </w:divBdr>
        </w:div>
        <w:div w:id="871647011">
          <w:marLeft w:val="640"/>
          <w:marRight w:val="0"/>
          <w:marTop w:val="0"/>
          <w:marBottom w:val="0"/>
          <w:divBdr>
            <w:top w:val="none" w:sz="0" w:space="0" w:color="auto"/>
            <w:left w:val="none" w:sz="0" w:space="0" w:color="auto"/>
            <w:bottom w:val="none" w:sz="0" w:space="0" w:color="auto"/>
            <w:right w:val="none" w:sz="0" w:space="0" w:color="auto"/>
          </w:divBdr>
        </w:div>
        <w:div w:id="1103376412">
          <w:marLeft w:val="640"/>
          <w:marRight w:val="0"/>
          <w:marTop w:val="0"/>
          <w:marBottom w:val="0"/>
          <w:divBdr>
            <w:top w:val="none" w:sz="0" w:space="0" w:color="auto"/>
            <w:left w:val="none" w:sz="0" w:space="0" w:color="auto"/>
            <w:bottom w:val="none" w:sz="0" w:space="0" w:color="auto"/>
            <w:right w:val="none" w:sz="0" w:space="0" w:color="auto"/>
          </w:divBdr>
        </w:div>
        <w:div w:id="1241987137">
          <w:marLeft w:val="640"/>
          <w:marRight w:val="0"/>
          <w:marTop w:val="0"/>
          <w:marBottom w:val="0"/>
          <w:divBdr>
            <w:top w:val="none" w:sz="0" w:space="0" w:color="auto"/>
            <w:left w:val="none" w:sz="0" w:space="0" w:color="auto"/>
            <w:bottom w:val="none" w:sz="0" w:space="0" w:color="auto"/>
            <w:right w:val="none" w:sz="0" w:space="0" w:color="auto"/>
          </w:divBdr>
        </w:div>
        <w:div w:id="753941812">
          <w:marLeft w:val="640"/>
          <w:marRight w:val="0"/>
          <w:marTop w:val="0"/>
          <w:marBottom w:val="0"/>
          <w:divBdr>
            <w:top w:val="none" w:sz="0" w:space="0" w:color="auto"/>
            <w:left w:val="none" w:sz="0" w:space="0" w:color="auto"/>
            <w:bottom w:val="none" w:sz="0" w:space="0" w:color="auto"/>
            <w:right w:val="none" w:sz="0" w:space="0" w:color="auto"/>
          </w:divBdr>
        </w:div>
        <w:div w:id="1205293511">
          <w:marLeft w:val="640"/>
          <w:marRight w:val="0"/>
          <w:marTop w:val="0"/>
          <w:marBottom w:val="0"/>
          <w:divBdr>
            <w:top w:val="none" w:sz="0" w:space="0" w:color="auto"/>
            <w:left w:val="none" w:sz="0" w:space="0" w:color="auto"/>
            <w:bottom w:val="none" w:sz="0" w:space="0" w:color="auto"/>
            <w:right w:val="none" w:sz="0" w:space="0" w:color="auto"/>
          </w:divBdr>
        </w:div>
        <w:div w:id="1058213156">
          <w:marLeft w:val="640"/>
          <w:marRight w:val="0"/>
          <w:marTop w:val="0"/>
          <w:marBottom w:val="0"/>
          <w:divBdr>
            <w:top w:val="none" w:sz="0" w:space="0" w:color="auto"/>
            <w:left w:val="none" w:sz="0" w:space="0" w:color="auto"/>
            <w:bottom w:val="none" w:sz="0" w:space="0" w:color="auto"/>
            <w:right w:val="none" w:sz="0" w:space="0" w:color="auto"/>
          </w:divBdr>
        </w:div>
        <w:div w:id="1009527861">
          <w:marLeft w:val="640"/>
          <w:marRight w:val="0"/>
          <w:marTop w:val="0"/>
          <w:marBottom w:val="0"/>
          <w:divBdr>
            <w:top w:val="none" w:sz="0" w:space="0" w:color="auto"/>
            <w:left w:val="none" w:sz="0" w:space="0" w:color="auto"/>
            <w:bottom w:val="none" w:sz="0" w:space="0" w:color="auto"/>
            <w:right w:val="none" w:sz="0" w:space="0" w:color="auto"/>
          </w:divBdr>
        </w:div>
        <w:div w:id="1346522463">
          <w:marLeft w:val="640"/>
          <w:marRight w:val="0"/>
          <w:marTop w:val="0"/>
          <w:marBottom w:val="0"/>
          <w:divBdr>
            <w:top w:val="none" w:sz="0" w:space="0" w:color="auto"/>
            <w:left w:val="none" w:sz="0" w:space="0" w:color="auto"/>
            <w:bottom w:val="none" w:sz="0" w:space="0" w:color="auto"/>
            <w:right w:val="none" w:sz="0" w:space="0" w:color="auto"/>
          </w:divBdr>
        </w:div>
        <w:div w:id="917134156">
          <w:marLeft w:val="640"/>
          <w:marRight w:val="0"/>
          <w:marTop w:val="0"/>
          <w:marBottom w:val="0"/>
          <w:divBdr>
            <w:top w:val="none" w:sz="0" w:space="0" w:color="auto"/>
            <w:left w:val="none" w:sz="0" w:space="0" w:color="auto"/>
            <w:bottom w:val="none" w:sz="0" w:space="0" w:color="auto"/>
            <w:right w:val="none" w:sz="0" w:space="0" w:color="auto"/>
          </w:divBdr>
        </w:div>
        <w:div w:id="335766174">
          <w:marLeft w:val="640"/>
          <w:marRight w:val="0"/>
          <w:marTop w:val="0"/>
          <w:marBottom w:val="0"/>
          <w:divBdr>
            <w:top w:val="none" w:sz="0" w:space="0" w:color="auto"/>
            <w:left w:val="none" w:sz="0" w:space="0" w:color="auto"/>
            <w:bottom w:val="none" w:sz="0" w:space="0" w:color="auto"/>
            <w:right w:val="none" w:sz="0" w:space="0" w:color="auto"/>
          </w:divBdr>
        </w:div>
      </w:divsChild>
    </w:div>
    <w:div w:id="638536242">
      <w:bodyDiv w:val="1"/>
      <w:marLeft w:val="0"/>
      <w:marRight w:val="0"/>
      <w:marTop w:val="0"/>
      <w:marBottom w:val="0"/>
      <w:divBdr>
        <w:top w:val="none" w:sz="0" w:space="0" w:color="auto"/>
        <w:left w:val="none" w:sz="0" w:space="0" w:color="auto"/>
        <w:bottom w:val="none" w:sz="0" w:space="0" w:color="auto"/>
        <w:right w:val="none" w:sz="0" w:space="0" w:color="auto"/>
      </w:divBdr>
      <w:divsChild>
        <w:div w:id="1736733958">
          <w:marLeft w:val="640"/>
          <w:marRight w:val="0"/>
          <w:marTop w:val="0"/>
          <w:marBottom w:val="0"/>
          <w:divBdr>
            <w:top w:val="none" w:sz="0" w:space="0" w:color="auto"/>
            <w:left w:val="none" w:sz="0" w:space="0" w:color="auto"/>
            <w:bottom w:val="none" w:sz="0" w:space="0" w:color="auto"/>
            <w:right w:val="none" w:sz="0" w:space="0" w:color="auto"/>
          </w:divBdr>
        </w:div>
        <w:div w:id="1177228845">
          <w:marLeft w:val="640"/>
          <w:marRight w:val="0"/>
          <w:marTop w:val="0"/>
          <w:marBottom w:val="0"/>
          <w:divBdr>
            <w:top w:val="none" w:sz="0" w:space="0" w:color="auto"/>
            <w:left w:val="none" w:sz="0" w:space="0" w:color="auto"/>
            <w:bottom w:val="none" w:sz="0" w:space="0" w:color="auto"/>
            <w:right w:val="none" w:sz="0" w:space="0" w:color="auto"/>
          </w:divBdr>
        </w:div>
        <w:div w:id="403718367">
          <w:marLeft w:val="640"/>
          <w:marRight w:val="0"/>
          <w:marTop w:val="0"/>
          <w:marBottom w:val="0"/>
          <w:divBdr>
            <w:top w:val="none" w:sz="0" w:space="0" w:color="auto"/>
            <w:left w:val="none" w:sz="0" w:space="0" w:color="auto"/>
            <w:bottom w:val="none" w:sz="0" w:space="0" w:color="auto"/>
            <w:right w:val="none" w:sz="0" w:space="0" w:color="auto"/>
          </w:divBdr>
        </w:div>
        <w:div w:id="902985892">
          <w:marLeft w:val="640"/>
          <w:marRight w:val="0"/>
          <w:marTop w:val="0"/>
          <w:marBottom w:val="0"/>
          <w:divBdr>
            <w:top w:val="none" w:sz="0" w:space="0" w:color="auto"/>
            <w:left w:val="none" w:sz="0" w:space="0" w:color="auto"/>
            <w:bottom w:val="none" w:sz="0" w:space="0" w:color="auto"/>
            <w:right w:val="none" w:sz="0" w:space="0" w:color="auto"/>
          </w:divBdr>
        </w:div>
        <w:div w:id="1239680743">
          <w:marLeft w:val="640"/>
          <w:marRight w:val="0"/>
          <w:marTop w:val="0"/>
          <w:marBottom w:val="0"/>
          <w:divBdr>
            <w:top w:val="none" w:sz="0" w:space="0" w:color="auto"/>
            <w:left w:val="none" w:sz="0" w:space="0" w:color="auto"/>
            <w:bottom w:val="none" w:sz="0" w:space="0" w:color="auto"/>
            <w:right w:val="none" w:sz="0" w:space="0" w:color="auto"/>
          </w:divBdr>
        </w:div>
        <w:div w:id="1397168694">
          <w:marLeft w:val="640"/>
          <w:marRight w:val="0"/>
          <w:marTop w:val="0"/>
          <w:marBottom w:val="0"/>
          <w:divBdr>
            <w:top w:val="none" w:sz="0" w:space="0" w:color="auto"/>
            <w:left w:val="none" w:sz="0" w:space="0" w:color="auto"/>
            <w:bottom w:val="none" w:sz="0" w:space="0" w:color="auto"/>
            <w:right w:val="none" w:sz="0" w:space="0" w:color="auto"/>
          </w:divBdr>
        </w:div>
        <w:div w:id="311640749">
          <w:marLeft w:val="640"/>
          <w:marRight w:val="0"/>
          <w:marTop w:val="0"/>
          <w:marBottom w:val="0"/>
          <w:divBdr>
            <w:top w:val="none" w:sz="0" w:space="0" w:color="auto"/>
            <w:left w:val="none" w:sz="0" w:space="0" w:color="auto"/>
            <w:bottom w:val="none" w:sz="0" w:space="0" w:color="auto"/>
            <w:right w:val="none" w:sz="0" w:space="0" w:color="auto"/>
          </w:divBdr>
        </w:div>
        <w:div w:id="290090919">
          <w:marLeft w:val="640"/>
          <w:marRight w:val="0"/>
          <w:marTop w:val="0"/>
          <w:marBottom w:val="0"/>
          <w:divBdr>
            <w:top w:val="none" w:sz="0" w:space="0" w:color="auto"/>
            <w:left w:val="none" w:sz="0" w:space="0" w:color="auto"/>
            <w:bottom w:val="none" w:sz="0" w:space="0" w:color="auto"/>
            <w:right w:val="none" w:sz="0" w:space="0" w:color="auto"/>
          </w:divBdr>
        </w:div>
        <w:div w:id="1806773112">
          <w:marLeft w:val="640"/>
          <w:marRight w:val="0"/>
          <w:marTop w:val="0"/>
          <w:marBottom w:val="0"/>
          <w:divBdr>
            <w:top w:val="none" w:sz="0" w:space="0" w:color="auto"/>
            <w:left w:val="none" w:sz="0" w:space="0" w:color="auto"/>
            <w:bottom w:val="none" w:sz="0" w:space="0" w:color="auto"/>
            <w:right w:val="none" w:sz="0" w:space="0" w:color="auto"/>
          </w:divBdr>
        </w:div>
        <w:div w:id="871721637">
          <w:marLeft w:val="640"/>
          <w:marRight w:val="0"/>
          <w:marTop w:val="0"/>
          <w:marBottom w:val="0"/>
          <w:divBdr>
            <w:top w:val="none" w:sz="0" w:space="0" w:color="auto"/>
            <w:left w:val="none" w:sz="0" w:space="0" w:color="auto"/>
            <w:bottom w:val="none" w:sz="0" w:space="0" w:color="auto"/>
            <w:right w:val="none" w:sz="0" w:space="0" w:color="auto"/>
          </w:divBdr>
        </w:div>
        <w:div w:id="271327924">
          <w:marLeft w:val="640"/>
          <w:marRight w:val="0"/>
          <w:marTop w:val="0"/>
          <w:marBottom w:val="0"/>
          <w:divBdr>
            <w:top w:val="none" w:sz="0" w:space="0" w:color="auto"/>
            <w:left w:val="none" w:sz="0" w:space="0" w:color="auto"/>
            <w:bottom w:val="none" w:sz="0" w:space="0" w:color="auto"/>
            <w:right w:val="none" w:sz="0" w:space="0" w:color="auto"/>
          </w:divBdr>
        </w:div>
        <w:div w:id="1882668494">
          <w:marLeft w:val="640"/>
          <w:marRight w:val="0"/>
          <w:marTop w:val="0"/>
          <w:marBottom w:val="0"/>
          <w:divBdr>
            <w:top w:val="none" w:sz="0" w:space="0" w:color="auto"/>
            <w:left w:val="none" w:sz="0" w:space="0" w:color="auto"/>
            <w:bottom w:val="none" w:sz="0" w:space="0" w:color="auto"/>
            <w:right w:val="none" w:sz="0" w:space="0" w:color="auto"/>
          </w:divBdr>
        </w:div>
        <w:div w:id="1837764729">
          <w:marLeft w:val="640"/>
          <w:marRight w:val="0"/>
          <w:marTop w:val="0"/>
          <w:marBottom w:val="0"/>
          <w:divBdr>
            <w:top w:val="none" w:sz="0" w:space="0" w:color="auto"/>
            <w:left w:val="none" w:sz="0" w:space="0" w:color="auto"/>
            <w:bottom w:val="none" w:sz="0" w:space="0" w:color="auto"/>
            <w:right w:val="none" w:sz="0" w:space="0" w:color="auto"/>
          </w:divBdr>
        </w:div>
        <w:div w:id="457145995">
          <w:marLeft w:val="640"/>
          <w:marRight w:val="0"/>
          <w:marTop w:val="0"/>
          <w:marBottom w:val="0"/>
          <w:divBdr>
            <w:top w:val="none" w:sz="0" w:space="0" w:color="auto"/>
            <w:left w:val="none" w:sz="0" w:space="0" w:color="auto"/>
            <w:bottom w:val="none" w:sz="0" w:space="0" w:color="auto"/>
            <w:right w:val="none" w:sz="0" w:space="0" w:color="auto"/>
          </w:divBdr>
        </w:div>
        <w:div w:id="1584073620">
          <w:marLeft w:val="640"/>
          <w:marRight w:val="0"/>
          <w:marTop w:val="0"/>
          <w:marBottom w:val="0"/>
          <w:divBdr>
            <w:top w:val="none" w:sz="0" w:space="0" w:color="auto"/>
            <w:left w:val="none" w:sz="0" w:space="0" w:color="auto"/>
            <w:bottom w:val="none" w:sz="0" w:space="0" w:color="auto"/>
            <w:right w:val="none" w:sz="0" w:space="0" w:color="auto"/>
          </w:divBdr>
        </w:div>
        <w:div w:id="1721511098">
          <w:marLeft w:val="640"/>
          <w:marRight w:val="0"/>
          <w:marTop w:val="0"/>
          <w:marBottom w:val="0"/>
          <w:divBdr>
            <w:top w:val="none" w:sz="0" w:space="0" w:color="auto"/>
            <w:left w:val="none" w:sz="0" w:space="0" w:color="auto"/>
            <w:bottom w:val="none" w:sz="0" w:space="0" w:color="auto"/>
            <w:right w:val="none" w:sz="0" w:space="0" w:color="auto"/>
          </w:divBdr>
        </w:div>
        <w:div w:id="2015453235">
          <w:marLeft w:val="640"/>
          <w:marRight w:val="0"/>
          <w:marTop w:val="0"/>
          <w:marBottom w:val="0"/>
          <w:divBdr>
            <w:top w:val="none" w:sz="0" w:space="0" w:color="auto"/>
            <w:left w:val="none" w:sz="0" w:space="0" w:color="auto"/>
            <w:bottom w:val="none" w:sz="0" w:space="0" w:color="auto"/>
            <w:right w:val="none" w:sz="0" w:space="0" w:color="auto"/>
          </w:divBdr>
        </w:div>
        <w:div w:id="1603033561">
          <w:marLeft w:val="640"/>
          <w:marRight w:val="0"/>
          <w:marTop w:val="0"/>
          <w:marBottom w:val="0"/>
          <w:divBdr>
            <w:top w:val="none" w:sz="0" w:space="0" w:color="auto"/>
            <w:left w:val="none" w:sz="0" w:space="0" w:color="auto"/>
            <w:bottom w:val="none" w:sz="0" w:space="0" w:color="auto"/>
            <w:right w:val="none" w:sz="0" w:space="0" w:color="auto"/>
          </w:divBdr>
        </w:div>
        <w:div w:id="14045527">
          <w:marLeft w:val="640"/>
          <w:marRight w:val="0"/>
          <w:marTop w:val="0"/>
          <w:marBottom w:val="0"/>
          <w:divBdr>
            <w:top w:val="none" w:sz="0" w:space="0" w:color="auto"/>
            <w:left w:val="none" w:sz="0" w:space="0" w:color="auto"/>
            <w:bottom w:val="none" w:sz="0" w:space="0" w:color="auto"/>
            <w:right w:val="none" w:sz="0" w:space="0" w:color="auto"/>
          </w:divBdr>
        </w:div>
        <w:div w:id="555122552">
          <w:marLeft w:val="640"/>
          <w:marRight w:val="0"/>
          <w:marTop w:val="0"/>
          <w:marBottom w:val="0"/>
          <w:divBdr>
            <w:top w:val="none" w:sz="0" w:space="0" w:color="auto"/>
            <w:left w:val="none" w:sz="0" w:space="0" w:color="auto"/>
            <w:bottom w:val="none" w:sz="0" w:space="0" w:color="auto"/>
            <w:right w:val="none" w:sz="0" w:space="0" w:color="auto"/>
          </w:divBdr>
        </w:div>
        <w:div w:id="1528907633">
          <w:marLeft w:val="640"/>
          <w:marRight w:val="0"/>
          <w:marTop w:val="0"/>
          <w:marBottom w:val="0"/>
          <w:divBdr>
            <w:top w:val="none" w:sz="0" w:space="0" w:color="auto"/>
            <w:left w:val="none" w:sz="0" w:space="0" w:color="auto"/>
            <w:bottom w:val="none" w:sz="0" w:space="0" w:color="auto"/>
            <w:right w:val="none" w:sz="0" w:space="0" w:color="auto"/>
          </w:divBdr>
        </w:div>
        <w:div w:id="831486442">
          <w:marLeft w:val="640"/>
          <w:marRight w:val="0"/>
          <w:marTop w:val="0"/>
          <w:marBottom w:val="0"/>
          <w:divBdr>
            <w:top w:val="none" w:sz="0" w:space="0" w:color="auto"/>
            <w:left w:val="none" w:sz="0" w:space="0" w:color="auto"/>
            <w:bottom w:val="none" w:sz="0" w:space="0" w:color="auto"/>
            <w:right w:val="none" w:sz="0" w:space="0" w:color="auto"/>
          </w:divBdr>
        </w:div>
        <w:div w:id="407532873">
          <w:marLeft w:val="640"/>
          <w:marRight w:val="0"/>
          <w:marTop w:val="0"/>
          <w:marBottom w:val="0"/>
          <w:divBdr>
            <w:top w:val="none" w:sz="0" w:space="0" w:color="auto"/>
            <w:left w:val="none" w:sz="0" w:space="0" w:color="auto"/>
            <w:bottom w:val="none" w:sz="0" w:space="0" w:color="auto"/>
            <w:right w:val="none" w:sz="0" w:space="0" w:color="auto"/>
          </w:divBdr>
        </w:div>
        <w:div w:id="1700620244">
          <w:marLeft w:val="640"/>
          <w:marRight w:val="0"/>
          <w:marTop w:val="0"/>
          <w:marBottom w:val="0"/>
          <w:divBdr>
            <w:top w:val="none" w:sz="0" w:space="0" w:color="auto"/>
            <w:left w:val="none" w:sz="0" w:space="0" w:color="auto"/>
            <w:bottom w:val="none" w:sz="0" w:space="0" w:color="auto"/>
            <w:right w:val="none" w:sz="0" w:space="0" w:color="auto"/>
          </w:divBdr>
        </w:div>
        <w:div w:id="2065106755">
          <w:marLeft w:val="640"/>
          <w:marRight w:val="0"/>
          <w:marTop w:val="0"/>
          <w:marBottom w:val="0"/>
          <w:divBdr>
            <w:top w:val="none" w:sz="0" w:space="0" w:color="auto"/>
            <w:left w:val="none" w:sz="0" w:space="0" w:color="auto"/>
            <w:bottom w:val="none" w:sz="0" w:space="0" w:color="auto"/>
            <w:right w:val="none" w:sz="0" w:space="0" w:color="auto"/>
          </w:divBdr>
        </w:div>
        <w:div w:id="1203399807">
          <w:marLeft w:val="640"/>
          <w:marRight w:val="0"/>
          <w:marTop w:val="0"/>
          <w:marBottom w:val="0"/>
          <w:divBdr>
            <w:top w:val="none" w:sz="0" w:space="0" w:color="auto"/>
            <w:left w:val="none" w:sz="0" w:space="0" w:color="auto"/>
            <w:bottom w:val="none" w:sz="0" w:space="0" w:color="auto"/>
            <w:right w:val="none" w:sz="0" w:space="0" w:color="auto"/>
          </w:divBdr>
        </w:div>
        <w:div w:id="1554077849">
          <w:marLeft w:val="640"/>
          <w:marRight w:val="0"/>
          <w:marTop w:val="0"/>
          <w:marBottom w:val="0"/>
          <w:divBdr>
            <w:top w:val="none" w:sz="0" w:space="0" w:color="auto"/>
            <w:left w:val="none" w:sz="0" w:space="0" w:color="auto"/>
            <w:bottom w:val="none" w:sz="0" w:space="0" w:color="auto"/>
            <w:right w:val="none" w:sz="0" w:space="0" w:color="auto"/>
          </w:divBdr>
        </w:div>
      </w:divsChild>
    </w:div>
    <w:div w:id="697774782">
      <w:bodyDiv w:val="1"/>
      <w:marLeft w:val="0"/>
      <w:marRight w:val="0"/>
      <w:marTop w:val="0"/>
      <w:marBottom w:val="0"/>
      <w:divBdr>
        <w:top w:val="none" w:sz="0" w:space="0" w:color="auto"/>
        <w:left w:val="none" w:sz="0" w:space="0" w:color="auto"/>
        <w:bottom w:val="none" w:sz="0" w:space="0" w:color="auto"/>
        <w:right w:val="none" w:sz="0" w:space="0" w:color="auto"/>
      </w:divBdr>
      <w:divsChild>
        <w:div w:id="1520508353">
          <w:marLeft w:val="640"/>
          <w:marRight w:val="0"/>
          <w:marTop w:val="0"/>
          <w:marBottom w:val="0"/>
          <w:divBdr>
            <w:top w:val="none" w:sz="0" w:space="0" w:color="auto"/>
            <w:left w:val="none" w:sz="0" w:space="0" w:color="auto"/>
            <w:bottom w:val="none" w:sz="0" w:space="0" w:color="auto"/>
            <w:right w:val="none" w:sz="0" w:space="0" w:color="auto"/>
          </w:divBdr>
        </w:div>
        <w:div w:id="529221457">
          <w:marLeft w:val="640"/>
          <w:marRight w:val="0"/>
          <w:marTop w:val="0"/>
          <w:marBottom w:val="0"/>
          <w:divBdr>
            <w:top w:val="none" w:sz="0" w:space="0" w:color="auto"/>
            <w:left w:val="none" w:sz="0" w:space="0" w:color="auto"/>
            <w:bottom w:val="none" w:sz="0" w:space="0" w:color="auto"/>
            <w:right w:val="none" w:sz="0" w:space="0" w:color="auto"/>
          </w:divBdr>
        </w:div>
        <w:div w:id="1107698728">
          <w:marLeft w:val="640"/>
          <w:marRight w:val="0"/>
          <w:marTop w:val="0"/>
          <w:marBottom w:val="0"/>
          <w:divBdr>
            <w:top w:val="none" w:sz="0" w:space="0" w:color="auto"/>
            <w:left w:val="none" w:sz="0" w:space="0" w:color="auto"/>
            <w:bottom w:val="none" w:sz="0" w:space="0" w:color="auto"/>
            <w:right w:val="none" w:sz="0" w:space="0" w:color="auto"/>
          </w:divBdr>
        </w:div>
        <w:div w:id="1350988383">
          <w:marLeft w:val="640"/>
          <w:marRight w:val="0"/>
          <w:marTop w:val="0"/>
          <w:marBottom w:val="0"/>
          <w:divBdr>
            <w:top w:val="none" w:sz="0" w:space="0" w:color="auto"/>
            <w:left w:val="none" w:sz="0" w:space="0" w:color="auto"/>
            <w:bottom w:val="none" w:sz="0" w:space="0" w:color="auto"/>
            <w:right w:val="none" w:sz="0" w:space="0" w:color="auto"/>
          </w:divBdr>
        </w:div>
        <w:div w:id="574052105">
          <w:marLeft w:val="640"/>
          <w:marRight w:val="0"/>
          <w:marTop w:val="0"/>
          <w:marBottom w:val="0"/>
          <w:divBdr>
            <w:top w:val="none" w:sz="0" w:space="0" w:color="auto"/>
            <w:left w:val="none" w:sz="0" w:space="0" w:color="auto"/>
            <w:bottom w:val="none" w:sz="0" w:space="0" w:color="auto"/>
            <w:right w:val="none" w:sz="0" w:space="0" w:color="auto"/>
          </w:divBdr>
        </w:div>
        <w:div w:id="900094392">
          <w:marLeft w:val="640"/>
          <w:marRight w:val="0"/>
          <w:marTop w:val="0"/>
          <w:marBottom w:val="0"/>
          <w:divBdr>
            <w:top w:val="none" w:sz="0" w:space="0" w:color="auto"/>
            <w:left w:val="none" w:sz="0" w:space="0" w:color="auto"/>
            <w:bottom w:val="none" w:sz="0" w:space="0" w:color="auto"/>
            <w:right w:val="none" w:sz="0" w:space="0" w:color="auto"/>
          </w:divBdr>
        </w:div>
        <w:div w:id="1717312625">
          <w:marLeft w:val="640"/>
          <w:marRight w:val="0"/>
          <w:marTop w:val="0"/>
          <w:marBottom w:val="0"/>
          <w:divBdr>
            <w:top w:val="none" w:sz="0" w:space="0" w:color="auto"/>
            <w:left w:val="none" w:sz="0" w:space="0" w:color="auto"/>
            <w:bottom w:val="none" w:sz="0" w:space="0" w:color="auto"/>
            <w:right w:val="none" w:sz="0" w:space="0" w:color="auto"/>
          </w:divBdr>
        </w:div>
        <w:div w:id="253247724">
          <w:marLeft w:val="640"/>
          <w:marRight w:val="0"/>
          <w:marTop w:val="0"/>
          <w:marBottom w:val="0"/>
          <w:divBdr>
            <w:top w:val="none" w:sz="0" w:space="0" w:color="auto"/>
            <w:left w:val="none" w:sz="0" w:space="0" w:color="auto"/>
            <w:bottom w:val="none" w:sz="0" w:space="0" w:color="auto"/>
            <w:right w:val="none" w:sz="0" w:space="0" w:color="auto"/>
          </w:divBdr>
        </w:div>
        <w:div w:id="1788112475">
          <w:marLeft w:val="640"/>
          <w:marRight w:val="0"/>
          <w:marTop w:val="0"/>
          <w:marBottom w:val="0"/>
          <w:divBdr>
            <w:top w:val="none" w:sz="0" w:space="0" w:color="auto"/>
            <w:left w:val="none" w:sz="0" w:space="0" w:color="auto"/>
            <w:bottom w:val="none" w:sz="0" w:space="0" w:color="auto"/>
            <w:right w:val="none" w:sz="0" w:space="0" w:color="auto"/>
          </w:divBdr>
        </w:div>
        <w:div w:id="1974364080">
          <w:marLeft w:val="640"/>
          <w:marRight w:val="0"/>
          <w:marTop w:val="0"/>
          <w:marBottom w:val="0"/>
          <w:divBdr>
            <w:top w:val="none" w:sz="0" w:space="0" w:color="auto"/>
            <w:left w:val="none" w:sz="0" w:space="0" w:color="auto"/>
            <w:bottom w:val="none" w:sz="0" w:space="0" w:color="auto"/>
            <w:right w:val="none" w:sz="0" w:space="0" w:color="auto"/>
          </w:divBdr>
        </w:div>
        <w:div w:id="1721787287">
          <w:marLeft w:val="640"/>
          <w:marRight w:val="0"/>
          <w:marTop w:val="0"/>
          <w:marBottom w:val="0"/>
          <w:divBdr>
            <w:top w:val="none" w:sz="0" w:space="0" w:color="auto"/>
            <w:left w:val="none" w:sz="0" w:space="0" w:color="auto"/>
            <w:bottom w:val="none" w:sz="0" w:space="0" w:color="auto"/>
            <w:right w:val="none" w:sz="0" w:space="0" w:color="auto"/>
          </w:divBdr>
        </w:div>
        <w:div w:id="55250514">
          <w:marLeft w:val="640"/>
          <w:marRight w:val="0"/>
          <w:marTop w:val="0"/>
          <w:marBottom w:val="0"/>
          <w:divBdr>
            <w:top w:val="none" w:sz="0" w:space="0" w:color="auto"/>
            <w:left w:val="none" w:sz="0" w:space="0" w:color="auto"/>
            <w:bottom w:val="none" w:sz="0" w:space="0" w:color="auto"/>
            <w:right w:val="none" w:sz="0" w:space="0" w:color="auto"/>
          </w:divBdr>
        </w:div>
        <w:div w:id="1439062190">
          <w:marLeft w:val="640"/>
          <w:marRight w:val="0"/>
          <w:marTop w:val="0"/>
          <w:marBottom w:val="0"/>
          <w:divBdr>
            <w:top w:val="none" w:sz="0" w:space="0" w:color="auto"/>
            <w:left w:val="none" w:sz="0" w:space="0" w:color="auto"/>
            <w:bottom w:val="none" w:sz="0" w:space="0" w:color="auto"/>
            <w:right w:val="none" w:sz="0" w:space="0" w:color="auto"/>
          </w:divBdr>
        </w:div>
        <w:div w:id="1362705666">
          <w:marLeft w:val="640"/>
          <w:marRight w:val="0"/>
          <w:marTop w:val="0"/>
          <w:marBottom w:val="0"/>
          <w:divBdr>
            <w:top w:val="none" w:sz="0" w:space="0" w:color="auto"/>
            <w:left w:val="none" w:sz="0" w:space="0" w:color="auto"/>
            <w:bottom w:val="none" w:sz="0" w:space="0" w:color="auto"/>
            <w:right w:val="none" w:sz="0" w:space="0" w:color="auto"/>
          </w:divBdr>
        </w:div>
        <w:div w:id="62221095">
          <w:marLeft w:val="640"/>
          <w:marRight w:val="0"/>
          <w:marTop w:val="0"/>
          <w:marBottom w:val="0"/>
          <w:divBdr>
            <w:top w:val="none" w:sz="0" w:space="0" w:color="auto"/>
            <w:left w:val="none" w:sz="0" w:space="0" w:color="auto"/>
            <w:bottom w:val="none" w:sz="0" w:space="0" w:color="auto"/>
            <w:right w:val="none" w:sz="0" w:space="0" w:color="auto"/>
          </w:divBdr>
        </w:div>
        <w:div w:id="1100102783">
          <w:marLeft w:val="640"/>
          <w:marRight w:val="0"/>
          <w:marTop w:val="0"/>
          <w:marBottom w:val="0"/>
          <w:divBdr>
            <w:top w:val="none" w:sz="0" w:space="0" w:color="auto"/>
            <w:left w:val="none" w:sz="0" w:space="0" w:color="auto"/>
            <w:bottom w:val="none" w:sz="0" w:space="0" w:color="auto"/>
            <w:right w:val="none" w:sz="0" w:space="0" w:color="auto"/>
          </w:divBdr>
        </w:div>
        <w:div w:id="56711745">
          <w:marLeft w:val="640"/>
          <w:marRight w:val="0"/>
          <w:marTop w:val="0"/>
          <w:marBottom w:val="0"/>
          <w:divBdr>
            <w:top w:val="none" w:sz="0" w:space="0" w:color="auto"/>
            <w:left w:val="none" w:sz="0" w:space="0" w:color="auto"/>
            <w:bottom w:val="none" w:sz="0" w:space="0" w:color="auto"/>
            <w:right w:val="none" w:sz="0" w:space="0" w:color="auto"/>
          </w:divBdr>
        </w:div>
        <w:div w:id="637077792">
          <w:marLeft w:val="640"/>
          <w:marRight w:val="0"/>
          <w:marTop w:val="0"/>
          <w:marBottom w:val="0"/>
          <w:divBdr>
            <w:top w:val="none" w:sz="0" w:space="0" w:color="auto"/>
            <w:left w:val="none" w:sz="0" w:space="0" w:color="auto"/>
            <w:bottom w:val="none" w:sz="0" w:space="0" w:color="auto"/>
            <w:right w:val="none" w:sz="0" w:space="0" w:color="auto"/>
          </w:divBdr>
        </w:div>
        <w:div w:id="1998654244">
          <w:marLeft w:val="640"/>
          <w:marRight w:val="0"/>
          <w:marTop w:val="0"/>
          <w:marBottom w:val="0"/>
          <w:divBdr>
            <w:top w:val="none" w:sz="0" w:space="0" w:color="auto"/>
            <w:left w:val="none" w:sz="0" w:space="0" w:color="auto"/>
            <w:bottom w:val="none" w:sz="0" w:space="0" w:color="auto"/>
            <w:right w:val="none" w:sz="0" w:space="0" w:color="auto"/>
          </w:divBdr>
        </w:div>
        <w:div w:id="2111852473">
          <w:marLeft w:val="640"/>
          <w:marRight w:val="0"/>
          <w:marTop w:val="0"/>
          <w:marBottom w:val="0"/>
          <w:divBdr>
            <w:top w:val="none" w:sz="0" w:space="0" w:color="auto"/>
            <w:left w:val="none" w:sz="0" w:space="0" w:color="auto"/>
            <w:bottom w:val="none" w:sz="0" w:space="0" w:color="auto"/>
            <w:right w:val="none" w:sz="0" w:space="0" w:color="auto"/>
          </w:divBdr>
        </w:div>
        <w:div w:id="1911111578">
          <w:marLeft w:val="640"/>
          <w:marRight w:val="0"/>
          <w:marTop w:val="0"/>
          <w:marBottom w:val="0"/>
          <w:divBdr>
            <w:top w:val="none" w:sz="0" w:space="0" w:color="auto"/>
            <w:left w:val="none" w:sz="0" w:space="0" w:color="auto"/>
            <w:bottom w:val="none" w:sz="0" w:space="0" w:color="auto"/>
            <w:right w:val="none" w:sz="0" w:space="0" w:color="auto"/>
          </w:divBdr>
        </w:div>
        <w:div w:id="648244237">
          <w:marLeft w:val="640"/>
          <w:marRight w:val="0"/>
          <w:marTop w:val="0"/>
          <w:marBottom w:val="0"/>
          <w:divBdr>
            <w:top w:val="none" w:sz="0" w:space="0" w:color="auto"/>
            <w:left w:val="none" w:sz="0" w:space="0" w:color="auto"/>
            <w:bottom w:val="none" w:sz="0" w:space="0" w:color="auto"/>
            <w:right w:val="none" w:sz="0" w:space="0" w:color="auto"/>
          </w:divBdr>
        </w:div>
        <w:div w:id="608045600">
          <w:marLeft w:val="640"/>
          <w:marRight w:val="0"/>
          <w:marTop w:val="0"/>
          <w:marBottom w:val="0"/>
          <w:divBdr>
            <w:top w:val="none" w:sz="0" w:space="0" w:color="auto"/>
            <w:left w:val="none" w:sz="0" w:space="0" w:color="auto"/>
            <w:bottom w:val="none" w:sz="0" w:space="0" w:color="auto"/>
            <w:right w:val="none" w:sz="0" w:space="0" w:color="auto"/>
          </w:divBdr>
        </w:div>
        <w:div w:id="906721859">
          <w:marLeft w:val="640"/>
          <w:marRight w:val="0"/>
          <w:marTop w:val="0"/>
          <w:marBottom w:val="0"/>
          <w:divBdr>
            <w:top w:val="none" w:sz="0" w:space="0" w:color="auto"/>
            <w:left w:val="none" w:sz="0" w:space="0" w:color="auto"/>
            <w:bottom w:val="none" w:sz="0" w:space="0" w:color="auto"/>
            <w:right w:val="none" w:sz="0" w:space="0" w:color="auto"/>
          </w:divBdr>
        </w:div>
        <w:div w:id="1896042360">
          <w:marLeft w:val="640"/>
          <w:marRight w:val="0"/>
          <w:marTop w:val="0"/>
          <w:marBottom w:val="0"/>
          <w:divBdr>
            <w:top w:val="none" w:sz="0" w:space="0" w:color="auto"/>
            <w:left w:val="none" w:sz="0" w:space="0" w:color="auto"/>
            <w:bottom w:val="none" w:sz="0" w:space="0" w:color="auto"/>
            <w:right w:val="none" w:sz="0" w:space="0" w:color="auto"/>
          </w:divBdr>
        </w:div>
        <w:div w:id="2116317901">
          <w:marLeft w:val="640"/>
          <w:marRight w:val="0"/>
          <w:marTop w:val="0"/>
          <w:marBottom w:val="0"/>
          <w:divBdr>
            <w:top w:val="none" w:sz="0" w:space="0" w:color="auto"/>
            <w:left w:val="none" w:sz="0" w:space="0" w:color="auto"/>
            <w:bottom w:val="none" w:sz="0" w:space="0" w:color="auto"/>
            <w:right w:val="none" w:sz="0" w:space="0" w:color="auto"/>
          </w:divBdr>
        </w:div>
        <w:div w:id="140005285">
          <w:marLeft w:val="640"/>
          <w:marRight w:val="0"/>
          <w:marTop w:val="0"/>
          <w:marBottom w:val="0"/>
          <w:divBdr>
            <w:top w:val="none" w:sz="0" w:space="0" w:color="auto"/>
            <w:left w:val="none" w:sz="0" w:space="0" w:color="auto"/>
            <w:bottom w:val="none" w:sz="0" w:space="0" w:color="auto"/>
            <w:right w:val="none" w:sz="0" w:space="0" w:color="auto"/>
          </w:divBdr>
        </w:div>
      </w:divsChild>
    </w:div>
    <w:div w:id="708379840">
      <w:bodyDiv w:val="1"/>
      <w:marLeft w:val="0"/>
      <w:marRight w:val="0"/>
      <w:marTop w:val="0"/>
      <w:marBottom w:val="0"/>
      <w:divBdr>
        <w:top w:val="none" w:sz="0" w:space="0" w:color="auto"/>
        <w:left w:val="none" w:sz="0" w:space="0" w:color="auto"/>
        <w:bottom w:val="none" w:sz="0" w:space="0" w:color="auto"/>
        <w:right w:val="none" w:sz="0" w:space="0" w:color="auto"/>
      </w:divBdr>
      <w:divsChild>
        <w:div w:id="1952741780">
          <w:marLeft w:val="640"/>
          <w:marRight w:val="0"/>
          <w:marTop w:val="0"/>
          <w:marBottom w:val="0"/>
          <w:divBdr>
            <w:top w:val="none" w:sz="0" w:space="0" w:color="auto"/>
            <w:left w:val="none" w:sz="0" w:space="0" w:color="auto"/>
            <w:bottom w:val="none" w:sz="0" w:space="0" w:color="auto"/>
            <w:right w:val="none" w:sz="0" w:space="0" w:color="auto"/>
          </w:divBdr>
        </w:div>
        <w:div w:id="1479030267">
          <w:marLeft w:val="640"/>
          <w:marRight w:val="0"/>
          <w:marTop w:val="0"/>
          <w:marBottom w:val="0"/>
          <w:divBdr>
            <w:top w:val="none" w:sz="0" w:space="0" w:color="auto"/>
            <w:left w:val="none" w:sz="0" w:space="0" w:color="auto"/>
            <w:bottom w:val="none" w:sz="0" w:space="0" w:color="auto"/>
            <w:right w:val="none" w:sz="0" w:space="0" w:color="auto"/>
          </w:divBdr>
        </w:div>
        <w:div w:id="1563639950">
          <w:marLeft w:val="640"/>
          <w:marRight w:val="0"/>
          <w:marTop w:val="0"/>
          <w:marBottom w:val="0"/>
          <w:divBdr>
            <w:top w:val="none" w:sz="0" w:space="0" w:color="auto"/>
            <w:left w:val="none" w:sz="0" w:space="0" w:color="auto"/>
            <w:bottom w:val="none" w:sz="0" w:space="0" w:color="auto"/>
            <w:right w:val="none" w:sz="0" w:space="0" w:color="auto"/>
          </w:divBdr>
        </w:div>
        <w:div w:id="909196667">
          <w:marLeft w:val="640"/>
          <w:marRight w:val="0"/>
          <w:marTop w:val="0"/>
          <w:marBottom w:val="0"/>
          <w:divBdr>
            <w:top w:val="none" w:sz="0" w:space="0" w:color="auto"/>
            <w:left w:val="none" w:sz="0" w:space="0" w:color="auto"/>
            <w:bottom w:val="none" w:sz="0" w:space="0" w:color="auto"/>
            <w:right w:val="none" w:sz="0" w:space="0" w:color="auto"/>
          </w:divBdr>
        </w:div>
        <w:div w:id="1757677179">
          <w:marLeft w:val="640"/>
          <w:marRight w:val="0"/>
          <w:marTop w:val="0"/>
          <w:marBottom w:val="0"/>
          <w:divBdr>
            <w:top w:val="none" w:sz="0" w:space="0" w:color="auto"/>
            <w:left w:val="none" w:sz="0" w:space="0" w:color="auto"/>
            <w:bottom w:val="none" w:sz="0" w:space="0" w:color="auto"/>
            <w:right w:val="none" w:sz="0" w:space="0" w:color="auto"/>
          </w:divBdr>
        </w:div>
        <w:div w:id="976840387">
          <w:marLeft w:val="640"/>
          <w:marRight w:val="0"/>
          <w:marTop w:val="0"/>
          <w:marBottom w:val="0"/>
          <w:divBdr>
            <w:top w:val="none" w:sz="0" w:space="0" w:color="auto"/>
            <w:left w:val="none" w:sz="0" w:space="0" w:color="auto"/>
            <w:bottom w:val="none" w:sz="0" w:space="0" w:color="auto"/>
            <w:right w:val="none" w:sz="0" w:space="0" w:color="auto"/>
          </w:divBdr>
        </w:div>
        <w:div w:id="277496952">
          <w:marLeft w:val="640"/>
          <w:marRight w:val="0"/>
          <w:marTop w:val="0"/>
          <w:marBottom w:val="0"/>
          <w:divBdr>
            <w:top w:val="none" w:sz="0" w:space="0" w:color="auto"/>
            <w:left w:val="none" w:sz="0" w:space="0" w:color="auto"/>
            <w:bottom w:val="none" w:sz="0" w:space="0" w:color="auto"/>
            <w:right w:val="none" w:sz="0" w:space="0" w:color="auto"/>
          </w:divBdr>
        </w:div>
        <w:div w:id="579295415">
          <w:marLeft w:val="640"/>
          <w:marRight w:val="0"/>
          <w:marTop w:val="0"/>
          <w:marBottom w:val="0"/>
          <w:divBdr>
            <w:top w:val="none" w:sz="0" w:space="0" w:color="auto"/>
            <w:left w:val="none" w:sz="0" w:space="0" w:color="auto"/>
            <w:bottom w:val="none" w:sz="0" w:space="0" w:color="auto"/>
            <w:right w:val="none" w:sz="0" w:space="0" w:color="auto"/>
          </w:divBdr>
        </w:div>
        <w:div w:id="2084834515">
          <w:marLeft w:val="640"/>
          <w:marRight w:val="0"/>
          <w:marTop w:val="0"/>
          <w:marBottom w:val="0"/>
          <w:divBdr>
            <w:top w:val="none" w:sz="0" w:space="0" w:color="auto"/>
            <w:left w:val="none" w:sz="0" w:space="0" w:color="auto"/>
            <w:bottom w:val="none" w:sz="0" w:space="0" w:color="auto"/>
            <w:right w:val="none" w:sz="0" w:space="0" w:color="auto"/>
          </w:divBdr>
        </w:div>
        <w:div w:id="542979554">
          <w:marLeft w:val="640"/>
          <w:marRight w:val="0"/>
          <w:marTop w:val="0"/>
          <w:marBottom w:val="0"/>
          <w:divBdr>
            <w:top w:val="none" w:sz="0" w:space="0" w:color="auto"/>
            <w:left w:val="none" w:sz="0" w:space="0" w:color="auto"/>
            <w:bottom w:val="none" w:sz="0" w:space="0" w:color="auto"/>
            <w:right w:val="none" w:sz="0" w:space="0" w:color="auto"/>
          </w:divBdr>
        </w:div>
        <w:div w:id="1505631716">
          <w:marLeft w:val="640"/>
          <w:marRight w:val="0"/>
          <w:marTop w:val="0"/>
          <w:marBottom w:val="0"/>
          <w:divBdr>
            <w:top w:val="none" w:sz="0" w:space="0" w:color="auto"/>
            <w:left w:val="none" w:sz="0" w:space="0" w:color="auto"/>
            <w:bottom w:val="none" w:sz="0" w:space="0" w:color="auto"/>
            <w:right w:val="none" w:sz="0" w:space="0" w:color="auto"/>
          </w:divBdr>
        </w:div>
        <w:div w:id="283660148">
          <w:marLeft w:val="640"/>
          <w:marRight w:val="0"/>
          <w:marTop w:val="0"/>
          <w:marBottom w:val="0"/>
          <w:divBdr>
            <w:top w:val="none" w:sz="0" w:space="0" w:color="auto"/>
            <w:left w:val="none" w:sz="0" w:space="0" w:color="auto"/>
            <w:bottom w:val="none" w:sz="0" w:space="0" w:color="auto"/>
            <w:right w:val="none" w:sz="0" w:space="0" w:color="auto"/>
          </w:divBdr>
        </w:div>
        <w:div w:id="956256582">
          <w:marLeft w:val="640"/>
          <w:marRight w:val="0"/>
          <w:marTop w:val="0"/>
          <w:marBottom w:val="0"/>
          <w:divBdr>
            <w:top w:val="none" w:sz="0" w:space="0" w:color="auto"/>
            <w:left w:val="none" w:sz="0" w:space="0" w:color="auto"/>
            <w:bottom w:val="none" w:sz="0" w:space="0" w:color="auto"/>
            <w:right w:val="none" w:sz="0" w:space="0" w:color="auto"/>
          </w:divBdr>
        </w:div>
        <w:div w:id="846481410">
          <w:marLeft w:val="640"/>
          <w:marRight w:val="0"/>
          <w:marTop w:val="0"/>
          <w:marBottom w:val="0"/>
          <w:divBdr>
            <w:top w:val="none" w:sz="0" w:space="0" w:color="auto"/>
            <w:left w:val="none" w:sz="0" w:space="0" w:color="auto"/>
            <w:bottom w:val="none" w:sz="0" w:space="0" w:color="auto"/>
            <w:right w:val="none" w:sz="0" w:space="0" w:color="auto"/>
          </w:divBdr>
        </w:div>
        <w:div w:id="1386484911">
          <w:marLeft w:val="640"/>
          <w:marRight w:val="0"/>
          <w:marTop w:val="0"/>
          <w:marBottom w:val="0"/>
          <w:divBdr>
            <w:top w:val="none" w:sz="0" w:space="0" w:color="auto"/>
            <w:left w:val="none" w:sz="0" w:space="0" w:color="auto"/>
            <w:bottom w:val="none" w:sz="0" w:space="0" w:color="auto"/>
            <w:right w:val="none" w:sz="0" w:space="0" w:color="auto"/>
          </w:divBdr>
        </w:div>
      </w:divsChild>
    </w:div>
    <w:div w:id="724067325">
      <w:marLeft w:val="640"/>
      <w:marRight w:val="0"/>
      <w:marTop w:val="0"/>
      <w:marBottom w:val="0"/>
      <w:divBdr>
        <w:top w:val="none" w:sz="0" w:space="0" w:color="auto"/>
        <w:left w:val="none" w:sz="0" w:space="0" w:color="auto"/>
        <w:bottom w:val="none" w:sz="0" w:space="0" w:color="auto"/>
        <w:right w:val="none" w:sz="0" w:space="0" w:color="auto"/>
      </w:divBdr>
    </w:div>
    <w:div w:id="757941232">
      <w:bodyDiv w:val="1"/>
      <w:marLeft w:val="0"/>
      <w:marRight w:val="0"/>
      <w:marTop w:val="0"/>
      <w:marBottom w:val="0"/>
      <w:divBdr>
        <w:top w:val="none" w:sz="0" w:space="0" w:color="auto"/>
        <w:left w:val="none" w:sz="0" w:space="0" w:color="auto"/>
        <w:bottom w:val="none" w:sz="0" w:space="0" w:color="auto"/>
        <w:right w:val="none" w:sz="0" w:space="0" w:color="auto"/>
      </w:divBdr>
    </w:div>
    <w:div w:id="782118665">
      <w:bodyDiv w:val="1"/>
      <w:marLeft w:val="0"/>
      <w:marRight w:val="0"/>
      <w:marTop w:val="0"/>
      <w:marBottom w:val="0"/>
      <w:divBdr>
        <w:top w:val="none" w:sz="0" w:space="0" w:color="auto"/>
        <w:left w:val="none" w:sz="0" w:space="0" w:color="auto"/>
        <w:bottom w:val="none" w:sz="0" w:space="0" w:color="auto"/>
        <w:right w:val="none" w:sz="0" w:space="0" w:color="auto"/>
      </w:divBdr>
      <w:divsChild>
        <w:div w:id="240871219">
          <w:marLeft w:val="640"/>
          <w:marRight w:val="0"/>
          <w:marTop w:val="0"/>
          <w:marBottom w:val="0"/>
          <w:divBdr>
            <w:top w:val="none" w:sz="0" w:space="0" w:color="auto"/>
            <w:left w:val="none" w:sz="0" w:space="0" w:color="auto"/>
            <w:bottom w:val="none" w:sz="0" w:space="0" w:color="auto"/>
            <w:right w:val="none" w:sz="0" w:space="0" w:color="auto"/>
          </w:divBdr>
        </w:div>
        <w:div w:id="1950966125">
          <w:marLeft w:val="640"/>
          <w:marRight w:val="0"/>
          <w:marTop w:val="0"/>
          <w:marBottom w:val="0"/>
          <w:divBdr>
            <w:top w:val="none" w:sz="0" w:space="0" w:color="auto"/>
            <w:left w:val="none" w:sz="0" w:space="0" w:color="auto"/>
            <w:bottom w:val="none" w:sz="0" w:space="0" w:color="auto"/>
            <w:right w:val="none" w:sz="0" w:space="0" w:color="auto"/>
          </w:divBdr>
        </w:div>
        <w:div w:id="2118717263">
          <w:marLeft w:val="640"/>
          <w:marRight w:val="0"/>
          <w:marTop w:val="0"/>
          <w:marBottom w:val="0"/>
          <w:divBdr>
            <w:top w:val="none" w:sz="0" w:space="0" w:color="auto"/>
            <w:left w:val="none" w:sz="0" w:space="0" w:color="auto"/>
            <w:bottom w:val="none" w:sz="0" w:space="0" w:color="auto"/>
            <w:right w:val="none" w:sz="0" w:space="0" w:color="auto"/>
          </w:divBdr>
        </w:div>
        <w:div w:id="313685045">
          <w:marLeft w:val="640"/>
          <w:marRight w:val="0"/>
          <w:marTop w:val="0"/>
          <w:marBottom w:val="0"/>
          <w:divBdr>
            <w:top w:val="none" w:sz="0" w:space="0" w:color="auto"/>
            <w:left w:val="none" w:sz="0" w:space="0" w:color="auto"/>
            <w:bottom w:val="none" w:sz="0" w:space="0" w:color="auto"/>
            <w:right w:val="none" w:sz="0" w:space="0" w:color="auto"/>
          </w:divBdr>
        </w:div>
        <w:div w:id="1976791047">
          <w:marLeft w:val="640"/>
          <w:marRight w:val="0"/>
          <w:marTop w:val="0"/>
          <w:marBottom w:val="0"/>
          <w:divBdr>
            <w:top w:val="none" w:sz="0" w:space="0" w:color="auto"/>
            <w:left w:val="none" w:sz="0" w:space="0" w:color="auto"/>
            <w:bottom w:val="none" w:sz="0" w:space="0" w:color="auto"/>
            <w:right w:val="none" w:sz="0" w:space="0" w:color="auto"/>
          </w:divBdr>
        </w:div>
        <w:div w:id="111946049">
          <w:marLeft w:val="640"/>
          <w:marRight w:val="0"/>
          <w:marTop w:val="0"/>
          <w:marBottom w:val="0"/>
          <w:divBdr>
            <w:top w:val="none" w:sz="0" w:space="0" w:color="auto"/>
            <w:left w:val="none" w:sz="0" w:space="0" w:color="auto"/>
            <w:bottom w:val="none" w:sz="0" w:space="0" w:color="auto"/>
            <w:right w:val="none" w:sz="0" w:space="0" w:color="auto"/>
          </w:divBdr>
        </w:div>
        <w:div w:id="498347810">
          <w:marLeft w:val="640"/>
          <w:marRight w:val="0"/>
          <w:marTop w:val="0"/>
          <w:marBottom w:val="0"/>
          <w:divBdr>
            <w:top w:val="none" w:sz="0" w:space="0" w:color="auto"/>
            <w:left w:val="none" w:sz="0" w:space="0" w:color="auto"/>
            <w:bottom w:val="none" w:sz="0" w:space="0" w:color="auto"/>
            <w:right w:val="none" w:sz="0" w:space="0" w:color="auto"/>
          </w:divBdr>
        </w:div>
        <w:div w:id="675571908">
          <w:marLeft w:val="640"/>
          <w:marRight w:val="0"/>
          <w:marTop w:val="0"/>
          <w:marBottom w:val="0"/>
          <w:divBdr>
            <w:top w:val="none" w:sz="0" w:space="0" w:color="auto"/>
            <w:left w:val="none" w:sz="0" w:space="0" w:color="auto"/>
            <w:bottom w:val="none" w:sz="0" w:space="0" w:color="auto"/>
            <w:right w:val="none" w:sz="0" w:space="0" w:color="auto"/>
          </w:divBdr>
        </w:div>
        <w:div w:id="2051685556">
          <w:marLeft w:val="640"/>
          <w:marRight w:val="0"/>
          <w:marTop w:val="0"/>
          <w:marBottom w:val="0"/>
          <w:divBdr>
            <w:top w:val="none" w:sz="0" w:space="0" w:color="auto"/>
            <w:left w:val="none" w:sz="0" w:space="0" w:color="auto"/>
            <w:bottom w:val="none" w:sz="0" w:space="0" w:color="auto"/>
            <w:right w:val="none" w:sz="0" w:space="0" w:color="auto"/>
          </w:divBdr>
        </w:div>
        <w:div w:id="354112639">
          <w:marLeft w:val="640"/>
          <w:marRight w:val="0"/>
          <w:marTop w:val="0"/>
          <w:marBottom w:val="0"/>
          <w:divBdr>
            <w:top w:val="none" w:sz="0" w:space="0" w:color="auto"/>
            <w:left w:val="none" w:sz="0" w:space="0" w:color="auto"/>
            <w:bottom w:val="none" w:sz="0" w:space="0" w:color="auto"/>
            <w:right w:val="none" w:sz="0" w:space="0" w:color="auto"/>
          </w:divBdr>
        </w:div>
        <w:div w:id="885872747">
          <w:marLeft w:val="640"/>
          <w:marRight w:val="0"/>
          <w:marTop w:val="0"/>
          <w:marBottom w:val="0"/>
          <w:divBdr>
            <w:top w:val="none" w:sz="0" w:space="0" w:color="auto"/>
            <w:left w:val="none" w:sz="0" w:space="0" w:color="auto"/>
            <w:bottom w:val="none" w:sz="0" w:space="0" w:color="auto"/>
            <w:right w:val="none" w:sz="0" w:space="0" w:color="auto"/>
          </w:divBdr>
        </w:div>
        <w:div w:id="2125729663">
          <w:marLeft w:val="640"/>
          <w:marRight w:val="0"/>
          <w:marTop w:val="0"/>
          <w:marBottom w:val="0"/>
          <w:divBdr>
            <w:top w:val="none" w:sz="0" w:space="0" w:color="auto"/>
            <w:left w:val="none" w:sz="0" w:space="0" w:color="auto"/>
            <w:bottom w:val="none" w:sz="0" w:space="0" w:color="auto"/>
            <w:right w:val="none" w:sz="0" w:space="0" w:color="auto"/>
          </w:divBdr>
        </w:div>
        <w:div w:id="1718893584">
          <w:marLeft w:val="640"/>
          <w:marRight w:val="0"/>
          <w:marTop w:val="0"/>
          <w:marBottom w:val="0"/>
          <w:divBdr>
            <w:top w:val="none" w:sz="0" w:space="0" w:color="auto"/>
            <w:left w:val="none" w:sz="0" w:space="0" w:color="auto"/>
            <w:bottom w:val="none" w:sz="0" w:space="0" w:color="auto"/>
            <w:right w:val="none" w:sz="0" w:space="0" w:color="auto"/>
          </w:divBdr>
        </w:div>
        <w:div w:id="257913853">
          <w:marLeft w:val="640"/>
          <w:marRight w:val="0"/>
          <w:marTop w:val="0"/>
          <w:marBottom w:val="0"/>
          <w:divBdr>
            <w:top w:val="none" w:sz="0" w:space="0" w:color="auto"/>
            <w:left w:val="none" w:sz="0" w:space="0" w:color="auto"/>
            <w:bottom w:val="none" w:sz="0" w:space="0" w:color="auto"/>
            <w:right w:val="none" w:sz="0" w:space="0" w:color="auto"/>
          </w:divBdr>
        </w:div>
        <w:div w:id="111176140">
          <w:marLeft w:val="640"/>
          <w:marRight w:val="0"/>
          <w:marTop w:val="0"/>
          <w:marBottom w:val="0"/>
          <w:divBdr>
            <w:top w:val="none" w:sz="0" w:space="0" w:color="auto"/>
            <w:left w:val="none" w:sz="0" w:space="0" w:color="auto"/>
            <w:bottom w:val="none" w:sz="0" w:space="0" w:color="auto"/>
            <w:right w:val="none" w:sz="0" w:space="0" w:color="auto"/>
          </w:divBdr>
        </w:div>
        <w:div w:id="882445359">
          <w:marLeft w:val="640"/>
          <w:marRight w:val="0"/>
          <w:marTop w:val="0"/>
          <w:marBottom w:val="0"/>
          <w:divBdr>
            <w:top w:val="none" w:sz="0" w:space="0" w:color="auto"/>
            <w:left w:val="none" w:sz="0" w:space="0" w:color="auto"/>
            <w:bottom w:val="none" w:sz="0" w:space="0" w:color="auto"/>
            <w:right w:val="none" w:sz="0" w:space="0" w:color="auto"/>
          </w:divBdr>
        </w:div>
        <w:div w:id="2021352029">
          <w:marLeft w:val="640"/>
          <w:marRight w:val="0"/>
          <w:marTop w:val="0"/>
          <w:marBottom w:val="0"/>
          <w:divBdr>
            <w:top w:val="none" w:sz="0" w:space="0" w:color="auto"/>
            <w:left w:val="none" w:sz="0" w:space="0" w:color="auto"/>
            <w:bottom w:val="none" w:sz="0" w:space="0" w:color="auto"/>
            <w:right w:val="none" w:sz="0" w:space="0" w:color="auto"/>
          </w:divBdr>
        </w:div>
        <w:div w:id="1616447088">
          <w:marLeft w:val="640"/>
          <w:marRight w:val="0"/>
          <w:marTop w:val="0"/>
          <w:marBottom w:val="0"/>
          <w:divBdr>
            <w:top w:val="none" w:sz="0" w:space="0" w:color="auto"/>
            <w:left w:val="none" w:sz="0" w:space="0" w:color="auto"/>
            <w:bottom w:val="none" w:sz="0" w:space="0" w:color="auto"/>
            <w:right w:val="none" w:sz="0" w:space="0" w:color="auto"/>
          </w:divBdr>
        </w:div>
        <w:div w:id="1748573160">
          <w:marLeft w:val="640"/>
          <w:marRight w:val="0"/>
          <w:marTop w:val="0"/>
          <w:marBottom w:val="0"/>
          <w:divBdr>
            <w:top w:val="none" w:sz="0" w:space="0" w:color="auto"/>
            <w:left w:val="none" w:sz="0" w:space="0" w:color="auto"/>
            <w:bottom w:val="none" w:sz="0" w:space="0" w:color="auto"/>
            <w:right w:val="none" w:sz="0" w:space="0" w:color="auto"/>
          </w:divBdr>
        </w:div>
        <w:div w:id="1610971431">
          <w:marLeft w:val="640"/>
          <w:marRight w:val="0"/>
          <w:marTop w:val="0"/>
          <w:marBottom w:val="0"/>
          <w:divBdr>
            <w:top w:val="none" w:sz="0" w:space="0" w:color="auto"/>
            <w:left w:val="none" w:sz="0" w:space="0" w:color="auto"/>
            <w:bottom w:val="none" w:sz="0" w:space="0" w:color="auto"/>
            <w:right w:val="none" w:sz="0" w:space="0" w:color="auto"/>
          </w:divBdr>
        </w:div>
        <w:div w:id="1867131388">
          <w:marLeft w:val="640"/>
          <w:marRight w:val="0"/>
          <w:marTop w:val="0"/>
          <w:marBottom w:val="0"/>
          <w:divBdr>
            <w:top w:val="none" w:sz="0" w:space="0" w:color="auto"/>
            <w:left w:val="none" w:sz="0" w:space="0" w:color="auto"/>
            <w:bottom w:val="none" w:sz="0" w:space="0" w:color="auto"/>
            <w:right w:val="none" w:sz="0" w:space="0" w:color="auto"/>
          </w:divBdr>
        </w:div>
        <w:div w:id="270745382">
          <w:marLeft w:val="640"/>
          <w:marRight w:val="0"/>
          <w:marTop w:val="0"/>
          <w:marBottom w:val="0"/>
          <w:divBdr>
            <w:top w:val="none" w:sz="0" w:space="0" w:color="auto"/>
            <w:left w:val="none" w:sz="0" w:space="0" w:color="auto"/>
            <w:bottom w:val="none" w:sz="0" w:space="0" w:color="auto"/>
            <w:right w:val="none" w:sz="0" w:space="0" w:color="auto"/>
          </w:divBdr>
        </w:div>
        <w:div w:id="1763452605">
          <w:marLeft w:val="640"/>
          <w:marRight w:val="0"/>
          <w:marTop w:val="0"/>
          <w:marBottom w:val="0"/>
          <w:divBdr>
            <w:top w:val="none" w:sz="0" w:space="0" w:color="auto"/>
            <w:left w:val="none" w:sz="0" w:space="0" w:color="auto"/>
            <w:bottom w:val="none" w:sz="0" w:space="0" w:color="auto"/>
            <w:right w:val="none" w:sz="0" w:space="0" w:color="auto"/>
          </w:divBdr>
        </w:div>
        <w:div w:id="371343844">
          <w:marLeft w:val="640"/>
          <w:marRight w:val="0"/>
          <w:marTop w:val="0"/>
          <w:marBottom w:val="0"/>
          <w:divBdr>
            <w:top w:val="none" w:sz="0" w:space="0" w:color="auto"/>
            <w:left w:val="none" w:sz="0" w:space="0" w:color="auto"/>
            <w:bottom w:val="none" w:sz="0" w:space="0" w:color="auto"/>
            <w:right w:val="none" w:sz="0" w:space="0" w:color="auto"/>
          </w:divBdr>
        </w:div>
        <w:div w:id="62993960">
          <w:marLeft w:val="640"/>
          <w:marRight w:val="0"/>
          <w:marTop w:val="0"/>
          <w:marBottom w:val="0"/>
          <w:divBdr>
            <w:top w:val="none" w:sz="0" w:space="0" w:color="auto"/>
            <w:left w:val="none" w:sz="0" w:space="0" w:color="auto"/>
            <w:bottom w:val="none" w:sz="0" w:space="0" w:color="auto"/>
            <w:right w:val="none" w:sz="0" w:space="0" w:color="auto"/>
          </w:divBdr>
        </w:div>
        <w:div w:id="814950396">
          <w:marLeft w:val="640"/>
          <w:marRight w:val="0"/>
          <w:marTop w:val="0"/>
          <w:marBottom w:val="0"/>
          <w:divBdr>
            <w:top w:val="none" w:sz="0" w:space="0" w:color="auto"/>
            <w:left w:val="none" w:sz="0" w:space="0" w:color="auto"/>
            <w:bottom w:val="none" w:sz="0" w:space="0" w:color="auto"/>
            <w:right w:val="none" w:sz="0" w:space="0" w:color="auto"/>
          </w:divBdr>
        </w:div>
        <w:div w:id="686558645">
          <w:marLeft w:val="640"/>
          <w:marRight w:val="0"/>
          <w:marTop w:val="0"/>
          <w:marBottom w:val="0"/>
          <w:divBdr>
            <w:top w:val="none" w:sz="0" w:space="0" w:color="auto"/>
            <w:left w:val="none" w:sz="0" w:space="0" w:color="auto"/>
            <w:bottom w:val="none" w:sz="0" w:space="0" w:color="auto"/>
            <w:right w:val="none" w:sz="0" w:space="0" w:color="auto"/>
          </w:divBdr>
        </w:div>
        <w:div w:id="1975720799">
          <w:marLeft w:val="640"/>
          <w:marRight w:val="0"/>
          <w:marTop w:val="0"/>
          <w:marBottom w:val="0"/>
          <w:divBdr>
            <w:top w:val="none" w:sz="0" w:space="0" w:color="auto"/>
            <w:left w:val="none" w:sz="0" w:space="0" w:color="auto"/>
            <w:bottom w:val="none" w:sz="0" w:space="0" w:color="auto"/>
            <w:right w:val="none" w:sz="0" w:space="0" w:color="auto"/>
          </w:divBdr>
        </w:div>
      </w:divsChild>
    </w:div>
    <w:div w:id="789981901">
      <w:marLeft w:val="640"/>
      <w:marRight w:val="0"/>
      <w:marTop w:val="0"/>
      <w:marBottom w:val="0"/>
      <w:divBdr>
        <w:top w:val="none" w:sz="0" w:space="0" w:color="auto"/>
        <w:left w:val="none" w:sz="0" w:space="0" w:color="auto"/>
        <w:bottom w:val="none" w:sz="0" w:space="0" w:color="auto"/>
        <w:right w:val="none" w:sz="0" w:space="0" w:color="auto"/>
      </w:divBdr>
    </w:div>
    <w:div w:id="793672908">
      <w:bodyDiv w:val="1"/>
      <w:marLeft w:val="0"/>
      <w:marRight w:val="0"/>
      <w:marTop w:val="0"/>
      <w:marBottom w:val="0"/>
      <w:divBdr>
        <w:top w:val="none" w:sz="0" w:space="0" w:color="auto"/>
        <w:left w:val="none" w:sz="0" w:space="0" w:color="auto"/>
        <w:bottom w:val="none" w:sz="0" w:space="0" w:color="auto"/>
        <w:right w:val="none" w:sz="0" w:space="0" w:color="auto"/>
      </w:divBdr>
    </w:div>
    <w:div w:id="798108977">
      <w:bodyDiv w:val="1"/>
      <w:marLeft w:val="0"/>
      <w:marRight w:val="0"/>
      <w:marTop w:val="0"/>
      <w:marBottom w:val="0"/>
      <w:divBdr>
        <w:top w:val="none" w:sz="0" w:space="0" w:color="auto"/>
        <w:left w:val="none" w:sz="0" w:space="0" w:color="auto"/>
        <w:bottom w:val="none" w:sz="0" w:space="0" w:color="auto"/>
        <w:right w:val="none" w:sz="0" w:space="0" w:color="auto"/>
      </w:divBdr>
      <w:divsChild>
        <w:div w:id="344088984">
          <w:marLeft w:val="640"/>
          <w:marRight w:val="0"/>
          <w:marTop w:val="0"/>
          <w:marBottom w:val="0"/>
          <w:divBdr>
            <w:top w:val="none" w:sz="0" w:space="0" w:color="auto"/>
            <w:left w:val="none" w:sz="0" w:space="0" w:color="auto"/>
            <w:bottom w:val="none" w:sz="0" w:space="0" w:color="auto"/>
            <w:right w:val="none" w:sz="0" w:space="0" w:color="auto"/>
          </w:divBdr>
        </w:div>
        <w:div w:id="1689794443">
          <w:marLeft w:val="640"/>
          <w:marRight w:val="0"/>
          <w:marTop w:val="0"/>
          <w:marBottom w:val="0"/>
          <w:divBdr>
            <w:top w:val="none" w:sz="0" w:space="0" w:color="auto"/>
            <w:left w:val="none" w:sz="0" w:space="0" w:color="auto"/>
            <w:bottom w:val="none" w:sz="0" w:space="0" w:color="auto"/>
            <w:right w:val="none" w:sz="0" w:space="0" w:color="auto"/>
          </w:divBdr>
        </w:div>
        <w:div w:id="957029758">
          <w:marLeft w:val="640"/>
          <w:marRight w:val="0"/>
          <w:marTop w:val="0"/>
          <w:marBottom w:val="0"/>
          <w:divBdr>
            <w:top w:val="none" w:sz="0" w:space="0" w:color="auto"/>
            <w:left w:val="none" w:sz="0" w:space="0" w:color="auto"/>
            <w:bottom w:val="none" w:sz="0" w:space="0" w:color="auto"/>
            <w:right w:val="none" w:sz="0" w:space="0" w:color="auto"/>
          </w:divBdr>
        </w:div>
        <w:div w:id="1072965308">
          <w:marLeft w:val="640"/>
          <w:marRight w:val="0"/>
          <w:marTop w:val="0"/>
          <w:marBottom w:val="0"/>
          <w:divBdr>
            <w:top w:val="none" w:sz="0" w:space="0" w:color="auto"/>
            <w:left w:val="none" w:sz="0" w:space="0" w:color="auto"/>
            <w:bottom w:val="none" w:sz="0" w:space="0" w:color="auto"/>
            <w:right w:val="none" w:sz="0" w:space="0" w:color="auto"/>
          </w:divBdr>
        </w:div>
        <w:div w:id="1622567130">
          <w:marLeft w:val="640"/>
          <w:marRight w:val="0"/>
          <w:marTop w:val="0"/>
          <w:marBottom w:val="0"/>
          <w:divBdr>
            <w:top w:val="none" w:sz="0" w:space="0" w:color="auto"/>
            <w:left w:val="none" w:sz="0" w:space="0" w:color="auto"/>
            <w:bottom w:val="none" w:sz="0" w:space="0" w:color="auto"/>
            <w:right w:val="none" w:sz="0" w:space="0" w:color="auto"/>
          </w:divBdr>
        </w:div>
        <w:div w:id="514614555">
          <w:marLeft w:val="640"/>
          <w:marRight w:val="0"/>
          <w:marTop w:val="0"/>
          <w:marBottom w:val="0"/>
          <w:divBdr>
            <w:top w:val="none" w:sz="0" w:space="0" w:color="auto"/>
            <w:left w:val="none" w:sz="0" w:space="0" w:color="auto"/>
            <w:bottom w:val="none" w:sz="0" w:space="0" w:color="auto"/>
            <w:right w:val="none" w:sz="0" w:space="0" w:color="auto"/>
          </w:divBdr>
        </w:div>
        <w:div w:id="597444004">
          <w:marLeft w:val="640"/>
          <w:marRight w:val="0"/>
          <w:marTop w:val="0"/>
          <w:marBottom w:val="0"/>
          <w:divBdr>
            <w:top w:val="none" w:sz="0" w:space="0" w:color="auto"/>
            <w:left w:val="none" w:sz="0" w:space="0" w:color="auto"/>
            <w:bottom w:val="none" w:sz="0" w:space="0" w:color="auto"/>
            <w:right w:val="none" w:sz="0" w:space="0" w:color="auto"/>
          </w:divBdr>
        </w:div>
        <w:div w:id="1805268798">
          <w:marLeft w:val="640"/>
          <w:marRight w:val="0"/>
          <w:marTop w:val="0"/>
          <w:marBottom w:val="0"/>
          <w:divBdr>
            <w:top w:val="none" w:sz="0" w:space="0" w:color="auto"/>
            <w:left w:val="none" w:sz="0" w:space="0" w:color="auto"/>
            <w:bottom w:val="none" w:sz="0" w:space="0" w:color="auto"/>
            <w:right w:val="none" w:sz="0" w:space="0" w:color="auto"/>
          </w:divBdr>
        </w:div>
        <w:div w:id="2098480121">
          <w:marLeft w:val="640"/>
          <w:marRight w:val="0"/>
          <w:marTop w:val="0"/>
          <w:marBottom w:val="0"/>
          <w:divBdr>
            <w:top w:val="none" w:sz="0" w:space="0" w:color="auto"/>
            <w:left w:val="none" w:sz="0" w:space="0" w:color="auto"/>
            <w:bottom w:val="none" w:sz="0" w:space="0" w:color="auto"/>
            <w:right w:val="none" w:sz="0" w:space="0" w:color="auto"/>
          </w:divBdr>
        </w:div>
        <w:div w:id="375474635">
          <w:marLeft w:val="640"/>
          <w:marRight w:val="0"/>
          <w:marTop w:val="0"/>
          <w:marBottom w:val="0"/>
          <w:divBdr>
            <w:top w:val="none" w:sz="0" w:space="0" w:color="auto"/>
            <w:left w:val="none" w:sz="0" w:space="0" w:color="auto"/>
            <w:bottom w:val="none" w:sz="0" w:space="0" w:color="auto"/>
            <w:right w:val="none" w:sz="0" w:space="0" w:color="auto"/>
          </w:divBdr>
        </w:div>
        <w:div w:id="195390757">
          <w:marLeft w:val="640"/>
          <w:marRight w:val="0"/>
          <w:marTop w:val="0"/>
          <w:marBottom w:val="0"/>
          <w:divBdr>
            <w:top w:val="none" w:sz="0" w:space="0" w:color="auto"/>
            <w:left w:val="none" w:sz="0" w:space="0" w:color="auto"/>
            <w:bottom w:val="none" w:sz="0" w:space="0" w:color="auto"/>
            <w:right w:val="none" w:sz="0" w:space="0" w:color="auto"/>
          </w:divBdr>
        </w:div>
        <w:div w:id="704713177">
          <w:marLeft w:val="640"/>
          <w:marRight w:val="0"/>
          <w:marTop w:val="0"/>
          <w:marBottom w:val="0"/>
          <w:divBdr>
            <w:top w:val="none" w:sz="0" w:space="0" w:color="auto"/>
            <w:left w:val="none" w:sz="0" w:space="0" w:color="auto"/>
            <w:bottom w:val="none" w:sz="0" w:space="0" w:color="auto"/>
            <w:right w:val="none" w:sz="0" w:space="0" w:color="auto"/>
          </w:divBdr>
        </w:div>
        <w:div w:id="1034574076">
          <w:marLeft w:val="640"/>
          <w:marRight w:val="0"/>
          <w:marTop w:val="0"/>
          <w:marBottom w:val="0"/>
          <w:divBdr>
            <w:top w:val="none" w:sz="0" w:space="0" w:color="auto"/>
            <w:left w:val="none" w:sz="0" w:space="0" w:color="auto"/>
            <w:bottom w:val="none" w:sz="0" w:space="0" w:color="auto"/>
            <w:right w:val="none" w:sz="0" w:space="0" w:color="auto"/>
          </w:divBdr>
        </w:div>
        <w:div w:id="1464932290">
          <w:marLeft w:val="640"/>
          <w:marRight w:val="0"/>
          <w:marTop w:val="0"/>
          <w:marBottom w:val="0"/>
          <w:divBdr>
            <w:top w:val="none" w:sz="0" w:space="0" w:color="auto"/>
            <w:left w:val="none" w:sz="0" w:space="0" w:color="auto"/>
            <w:bottom w:val="none" w:sz="0" w:space="0" w:color="auto"/>
            <w:right w:val="none" w:sz="0" w:space="0" w:color="auto"/>
          </w:divBdr>
        </w:div>
        <w:div w:id="1057163818">
          <w:marLeft w:val="640"/>
          <w:marRight w:val="0"/>
          <w:marTop w:val="0"/>
          <w:marBottom w:val="0"/>
          <w:divBdr>
            <w:top w:val="none" w:sz="0" w:space="0" w:color="auto"/>
            <w:left w:val="none" w:sz="0" w:space="0" w:color="auto"/>
            <w:bottom w:val="none" w:sz="0" w:space="0" w:color="auto"/>
            <w:right w:val="none" w:sz="0" w:space="0" w:color="auto"/>
          </w:divBdr>
        </w:div>
      </w:divsChild>
    </w:div>
    <w:div w:id="806971076">
      <w:bodyDiv w:val="1"/>
      <w:marLeft w:val="0"/>
      <w:marRight w:val="0"/>
      <w:marTop w:val="0"/>
      <w:marBottom w:val="0"/>
      <w:divBdr>
        <w:top w:val="none" w:sz="0" w:space="0" w:color="auto"/>
        <w:left w:val="none" w:sz="0" w:space="0" w:color="auto"/>
        <w:bottom w:val="none" w:sz="0" w:space="0" w:color="auto"/>
        <w:right w:val="none" w:sz="0" w:space="0" w:color="auto"/>
      </w:divBdr>
      <w:divsChild>
        <w:div w:id="1621187845">
          <w:marLeft w:val="640"/>
          <w:marRight w:val="0"/>
          <w:marTop w:val="0"/>
          <w:marBottom w:val="0"/>
          <w:divBdr>
            <w:top w:val="none" w:sz="0" w:space="0" w:color="auto"/>
            <w:left w:val="none" w:sz="0" w:space="0" w:color="auto"/>
            <w:bottom w:val="none" w:sz="0" w:space="0" w:color="auto"/>
            <w:right w:val="none" w:sz="0" w:space="0" w:color="auto"/>
          </w:divBdr>
        </w:div>
        <w:div w:id="983000997">
          <w:marLeft w:val="640"/>
          <w:marRight w:val="0"/>
          <w:marTop w:val="0"/>
          <w:marBottom w:val="0"/>
          <w:divBdr>
            <w:top w:val="none" w:sz="0" w:space="0" w:color="auto"/>
            <w:left w:val="none" w:sz="0" w:space="0" w:color="auto"/>
            <w:bottom w:val="none" w:sz="0" w:space="0" w:color="auto"/>
            <w:right w:val="none" w:sz="0" w:space="0" w:color="auto"/>
          </w:divBdr>
        </w:div>
        <w:div w:id="2043549915">
          <w:marLeft w:val="640"/>
          <w:marRight w:val="0"/>
          <w:marTop w:val="0"/>
          <w:marBottom w:val="0"/>
          <w:divBdr>
            <w:top w:val="none" w:sz="0" w:space="0" w:color="auto"/>
            <w:left w:val="none" w:sz="0" w:space="0" w:color="auto"/>
            <w:bottom w:val="none" w:sz="0" w:space="0" w:color="auto"/>
            <w:right w:val="none" w:sz="0" w:space="0" w:color="auto"/>
          </w:divBdr>
        </w:div>
        <w:div w:id="1237665069">
          <w:marLeft w:val="640"/>
          <w:marRight w:val="0"/>
          <w:marTop w:val="0"/>
          <w:marBottom w:val="0"/>
          <w:divBdr>
            <w:top w:val="none" w:sz="0" w:space="0" w:color="auto"/>
            <w:left w:val="none" w:sz="0" w:space="0" w:color="auto"/>
            <w:bottom w:val="none" w:sz="0" w:space="0" w:color="auto"/>
            <w:right w:val="none" w:sz="0" w:space="0" w:color="auto"/>
          </w:divBdr>
        </w:div>
        <w:div w:id="981495977">
          <w:marLeft w:val="640"/>
          <w:marRight w:val="0"/>
          <w:marTop w:val="0"/>
          <w:marBottom w:val="0"/>
          <w:divBdr>
            <w:top w:val="none" w:sz="0" w:space="0" w:color="auto"/>
            <w:left w:val="none" w:sz="0" w:space="0" w:color="auto"/>
            <w:bottom w:val="none" w:sz="0" w:space="0" w:color="auto"/>
            <w:right w:val="none" w:sz="0" w:space="0" w:color="auto"/>
          </w:divBdr>
        </w:div>
        <w:div w:id="903638745">
          <w:marLeft w:val="640"/>
          <w:marRight w:val="0"/>
          <w:marTop w:val="0"/>
          <w:marBottom w:val="0"/>
          <w:divBdr>
            <w:top w:val="none" w:sz="0" w:space="0" w:color="auto"/>
            <w:left w:val="none" w:sz="0" w:space="0" w:color="auto"/>
            <w:bottom w:val="none" w:sz="0" w:space="0" w:color="auto"/>
            <w:right w:val="none" w:sz="0" w:space="0" w:color="auto"/>
          </w:divBdr>
        </w:div>
        <w:div w:id="423843278">
          <w:marLeft w:val="640"/>
          <w:marRight w:val="0"/>
          <w:marTop w:val="0"/>
          <w:marBottom w:val="0"/>
          <w:divBdr>
            <w:top w:val="none" w:sz="0" w:space="0" w:color="auto"/>
            <w:left w:val="none" w:sz="0" w:space="0" w:color="auto"/>
            <w:bottom w:val="none" w:sz="0" w:space="0" w:color="auto"/>
            <w:right w:val="none" w:sz="0" w:space="0" w:color="auto"/>
          </w:divBdr>
        </w:div>
        <w:div w:id="343017285">
          <w:marLeft w:val="640"/>
          <w:marRight w:val="0"/>
          <w:marTop w:val="0"/>
          <w:marBottom w:val="0"/>
          <w:divBdr>
            <w:top w:val="none" w:sz="0" w:space="0" w:color="auto"/>
            <w:left w:val="none" w:sz="0" w:space="0" w:color="auto"/>
            <w:bottom w:val="none" w:sz="0" w:space="0" w:color="auto"/>
            <w:right w:val="none" w:sz="0" w:space="0" w:color="auto"/>
          </w:divBdr>
        </w:div>
        <w:div w:id="1821268347">
          <w:marLeft w:val="640"/>
          <w:marRight w:val="0"/>
          <w:marTop w:val="0"/>
          <w:marBottom w:val="0"/>
          <w:divBdr>
            <w:top w:val="none" w:sz="0" w:space="0" w:color="auto"/>
            <w:left w:val="none" w:sz="0" w:space="0" w:color="auto"/>
            <w:bottom w:val="none" w:sz="0" w:space="0" w:color="auto"/>
            <w:right w:val="none" w:sz="0" w:space="0" w:color="auto"/>
          </w:divBdr>
        </w:div>
        <w:div w:id="886457391">
          <w:marLeft w:val="640"/>
          <w:marRight w:val="0"/>
          <w:marTop w:val="0"/>
          <w:marBottom w:val="0"/>
          <w:divBdr>
            <w:top w:val="none" w:sz="0" w:space="0" w:color="auto"/>
            <w:left w:val="none" w:sz="0" w:space="0" w:color="auto"/>
            <w:bottom w:val="none" w:sz="0" w:space="0" w:color="auto"/>
            <w:right w:val="none" w:sz="0" w:space="0" w:color="auto"/>
          </w:divBdr>
        </w:div>
        <w:div w:id="1703358978">
          <w:marLeft w:val="640"/>
          <w:marRight w:val="0"/>
          <w:marTop w:val="0"/>
          <w:marBottom w:val="0"/>
          <w:divBdr>
            <w:top w:val="none" w:sz="0" w:space="0" w:color="auto"/>
            <w:left w:val="none" w:sz="0" w:space="0" w:color="auto"/>
            <w:bottom w:val="none" w:sz="0" w:space="0" w:color="auto"/>
            <w:right w:val="none" w:sz="0" w:space="0" w:color="auto"/>
          </w:divBdr>
        </w:div>
        <w:div w:id="1447581689">
          <w:marLeft w:val="640"/>
          <w:marRight w:val="0"/>
          <w:marTop w:val="0"/>
          <w:marBottom w:val="0"/>
          <w:divBdr>
            <w:top w:val="none" w:sz="0" w:space="0" w:color="auto"/>
            <w:left w:val="none" w:sz="0" w:space="0" w:color="auto"/>
            <w:bottom w:val="none" w:sz="0" w:space="0" w:color="auto"/>
            <w:right w:val="none" w:sz="0" w:space="0" w:color="auto"/>
          </w:divBdr>
        </w:div>
      </w:divsChild>
    </w:div>
    <w:div w:id="809054188">
      <w:marLeft w:val="640"/>
      <w:marRight w:val="0"/>
      <w:marTop w:val="0"/>
      <w:marBottom w:val="0"/>
      <w:divBdr>
        <w:top w:val="none" w:sz="0" w:space="0" w:color="auto"/>
        <w:left w:val="none" w:sz="0" w:space="0" w:color="auto"/>
        <w:bottom w:val="none" w:sz="0" w:space="0" w:color="auto"/>
        <w:right w:val="none" w:sz="0" w:space="0" w:color="auto"/>
      </w:divBdr>
    </w:div>
    <w:div w:id="826821471">
      <w:bodyDiv w:val="1"/>
      <w:marLeft w:val="0"/>
      <w:marRight w:val="0"/>
      <w:marTop w:val="0"/>
      <w:marBottom w:val="0"/>
      <w:divBdr>
        <w:top w:val="none" w:sz="0" w:space="0" w:color="auto"/>
        <w:left w:val="none" w:sz="0" w:space="0" w:color="auto"/>
        <w:bottom w:val="none" w:sz="0" w:space="0" w:color="auto"/>
        <w:right w:val="none" w:sz="0" w:space="0" w:color="auto"/>
      </w:divBdr>
      <w:divsChild>
        <w:div w:id="1326938928">
          <w:marLeft w:val="640"/>
          <w:marRight w:val="0"/>
          <w:marTop w:val="0"/>
          <w:marBottom w:val="0"/>
          <w:divBdr>
            <w:top w:val="none" w:sz="0" w:space="0" w:color="auto"/>
            <w:left w:val="none" w:sz="0" w:space="0" w:color="auto"/>
            <w:bottom w:val="none" w:sz="0" w:space="0" w:color="auto"/>
            <w:right w:val="none" w:sz="0" w:space="0" w:color="auto"/>
          </w:divBdr>
        </w:div>
        <w:div w:id="1301498855">
          <w:marLeft w:val="640"/>
          <w:marRight w:val="0"/>
          <w:marTop w:val="0"/>
          <w:marBottom w:val="0"/>
          <w:divBdr>
            <w:top w:val="none" w:sz="0" w:space="0" w:color="auto"/>
            <w:left w:val="none" w:sz="0" w:space="0" w:color="auto"/>
            <w:bottom w:val="none" w:sz="0" w:space="0" w:color="auto"/>
            <w:right w:val="none" w:sz="0" w:space="0" w:color="auto"/>
          </w:divBdr>
        </w:div>
        <w:div w:id="1249120865">
          <w:marLeft w:val="640"/>
          <w:marRight w:val="0"/>
          <w:marTop w:val="0"/>
          <w:marBottom w:val="0"/>
          <w:divBdr>
            <w:top w:val="none" w:sz="0" w:space="0" w:color="auto"/>
            <w:left w:val="none" w:sz="0" w:space="0" w:color="auto"/>
            <w:bottom w:val="none" w:sz="0" w:space="0" w:color="auto"/>
            <w:right w:val="none" w:sz="0" w:space="0" w:color="auto"/>
          </w:divBdr>
        </w:div>
        <w:div w:id="854340661">
          <w:marLeft w:val="640"/>
          <w:marRight w:val="0"/>
          <w:marTop w:val="0"/>
          <w:marBottom w:val="0"/>
          <w:divBdr>
            <w:top w:val="none" w:sz="0" w:space="0" w:color="auto"/>
            <w:left w:val="none" w:sz="0" w:space="0" w:color="auto"/>
            <w:bottom w:val="none" w:sz="0" w:space="0" w:color="auto"/>
            <w:right w:val="none" w:sz="0" w:space="0" w:color="auto"/>
          </w:divBdr>
        </w:div>
        <w:div w:id="2097288841">
          <w:marLeft w:val="640"/>
          <w:marRight w:val="0"/>
          <w:marTop w:val="0"/>
          <w:marBottom w:val="0"/>
          <w:divBdr>
            <w:top w:val="none" w:sz="0" w:space="0" w:color="auto"/>
            <w:left w:val="none" w:sz="0" w:space="0" w:color="auto"/>
            <w:bottom w:val="none" w:sz="0" w:space="0" w:color="auto"/>
            <w:right w:val="none" w:sz="0" w:space="0" w:color="auto"/>
          </w:divBdr>
        </w:div>
        <w:div w:id="1428622210">
          <w:marLeft w:val="640"/>
          <w:marRight w:val="0"/>
          <w:marTop w:val="0"/>
          <w:marBottom w:val="0"/>
          <w:divBdr>
            <w:top w:val="none" w:sz="0" w:space="0" w:color="auto"/>
            <w:left w:val="none" w:sz="0" w:space="0" w:color="auto"/>
            <w:bottom w:val="none" w:sz="0" w:space="0" w:color="auto"/>
            <w:right w:val="none" w:sz="0" w:space="0" w:color="auto"/>
          </w:divBdr>
        </w:div>
        <w:div w:id="693725013">
          <w:marLeft w:val="640"/>
          <w:marRight w:val="0"/>
          <w:marTop w:val="0"/>
          <w:marBottom w:val="0"/>
          <w:divBdr>
            <w:top w:val="none" w:sz="0" w:space="0" w:color="auto"/>
            <w:left w:val="none" w:sz="0" w:space="0" w:color="auto"/>
            <w:bottom w:val="none" w:sz="0" w:space="0" w:color="auto"/>
            <w:right w:val="none" w:sz="0" w:space="0" w:color="auto"/>
          </w:divBdr>
        </w:div>
        <w:div w:id="1333216676">
          <w:marLeft w:val="640"/>
          <w:marRight w:val="0"/>
          <w:marTop w:val="0"/>
          <w:marBottom w:val="0"/>
          <w:divBdr>
            <w:top w:val="none" w:sz="0" w:space="0" w:color="auto"/>
            <w:left w:val="none" w:sz="0" w:space="0" w:color="auto"/>
            <w:bottom w:val="none" w:sz="0" w:space="0" w:color="auto"/>
            <w:right w:val="none" w:sz="0" w:space="0" w:color="auto"/>
          </w:divBdr>
        </w:div>
        <w:div w:id="2042626346">
          <w:marLeft w:val="640"/>
          <w:marRight w:val="0"/>
          <w:marTop w:val="0"/>
          <w:marBottom w:val="0"/>
          <w:divBdr>
            <w:top w:val="none" w:sz="0" w:space="0" w:color="auto"/>
            <w:left w:val="none" w:sz="0" w:space="0" w:color="auto"/>
            <w:bottom w:val="none" w:sz="0" w:space="0" w:color="auto"/>
            <w:right w:val="none" w:sz="0" w:space="0" w:color="auto"/>
          </w:divBdr>
        </w:div>
        <w:div w:id="110364903">
          <w:marLeft w:val="640"/>
          <w:marRight w:val="0"/>
          <w:marTop w:val="0"/>
          <w:marBottom w:val="0"/>
          <w:divBdr>
            <w:top w:val="none" w:sz="0" w:space="0" w:color="auto"/>
            <w:left w:val="none" w:sz="0" w:space="0" w:color="auto"/>
            <w:bottom w:val="none" w:sz="0" w:space="0" w:color="auto"/>
            <w:right w:val="none" w:sz="0" w:space="0" w:color="auto"/>
          </w:divBdr>
        </w:div>
        <w:div w:id="2089187122">
          <w:marLeft w:val="640"/>
          <w:marRight w:val="0"/>
          <w:marTop w:val="0"/>
          <w:marBottom w:val="0"/>
          <w:divBdr>
            <w:top w:val="none" w:sz="0" w:space="0" w:color="auto"/>
            <w:left w:val="none" w:sz="0" w:space="0" w:color="auto"/>
            <w:bottom w:val="none" w:sz="0" w:space="0" w:color="auto"/>
            <w:right w:val="none" w:sz="0" w:space="0" w:color="auto"/>
          </w:divBdr>
        </w:div>
        <w:div w:id="1499883526">
          <w:marLeft w:val="640"/>
          <w:marRight w:val="0"/>
          <w:marTop w:val="0"/>
          <w:marBottom w:val="0"/>
          <w:divBdr>
            <w:top w:val="none" w:sz="0" w:space="0" w:color="auto"/>
            <w:left w:val="none" w:sz="0" w:space="0" w:color="auto"/>
            <w:bottom w:val="none" w:sz="0" w:space="0" w:color="auto"/>
            <w:right w:val="none" w:sz="0" w:space="0" w:color="auto"/>
          </w:divBdr>
        </w:div>
        <w:div w:id="987854903">
          <w:marLeft w:val="640"/>
          <w:marRight w:val="0"/>
          <w:marTop w:val="0"/>
          <w:marBottom w:val="0"/>
          <w:divBdr>
            <w:top w:val="none" w:sz="0" w:space="0" w:color="auto"/>
            <w:left w:val="none" w:sz="0" w:space="0" w:color="auto"/>
            <w:bottom w:val="none" w:sz="0" w:space="0" w:color="auto"/>
            <w:right w:val="none" w:sz="0" w:space="0" w:color="auto"/>
          </w:divBdr>
        </w:div>
        <w:div w:id="1834099046">
          <w:marLeft w:val="640"/>
          <w:marRight w:val="0"/>
          <w:marTop w:val="0"/>
          <w:marBottom w:val="0"/>
          <w:divBdr>
            <w:top w:val="none" w:sz="0" w:space="0" w:color="auto"/>
            <w:left w:val="none" w:sz="0" w:space="0" w:color="auto"/>
            <w:bottom w:val="none" w:sz="0" w:space="0" w:color="auto"/>
            <w:right w:val="none" w:sz="0" w:space="0" w:color="auto"/>
          </w:divBdr>
        </w:div>
        <w:div w:id="1872835975">
          <w:marLeft w:val="640"/>
          <w:marRight w:val="0"/>
          <w:marTop w:val="0"/>
          <w:marBottom w:val="0"/>
          <w:divBdr>
            <w:top w:val="none" w:sz="0" w:space="0" w:color="auto"/>
            <w:left w:val="none" w:sz="0" w:space="0" w:color="auto"/>
            <w:bottom w:val="none" w:sz="0" w:space="0" w:color="auto"/>
            <w:right w:val="none" w:sz="0" w:space="0" w:color="auto"/>
          </w:divBdr>
        </w:div>
        <w:div w:id="903566358">
          <w:marLeft w:val="640"/>
          <w:marRight w:val="0"/>
          <w:marTop w:val="0"/>
          <w:marBottom w:val="0"/>
          <w:divBdr>
            <w:top w:val="none" w:sz="0" w:space="0" w:color="auto"/>
            <w:left w:val="none" w:sz="0" w:space="0" w:color="auto"/>
            <w:bottom w:val="none" w:sz="0" w:space="0" w:color="auto"/>
            <w:right w:val="none" w:sz="0" w:space="0" w:color="auto"/>
          </w:divBdr>
        </w:div>
        <w:div w:id="1296638412">
          <w:marLeft w:val="640"/>
          <w:marRight w:val="0"/>
          <w:marTop w:val="0"/>
          <w:marBottom w:val="0"/>
          <w:divBdr>
            <w:top w:val="none" w:sz="0" w:space="0" w:color="auto"/>
            <w:left w:val="none" w:sz="0" w:space="0" w:color="auto"/>
            <w:bottom w:val="none" w:sz="0" w:space="0" w:color="auto"/>
            <w:right w:val="none" w:sz="0" w:space="0" w:color="auto"/>
          </w:divBdr>
        </w:div>
        <w:div w:id="153424576">
          <w:marLeft w:val="640"/>
          <w:marRight w:val="0"/>
          <w:marTop w:val="0"/>
          <w:marBottom w:val="0"/>
          <w:divBdr>
            <w:top w:val="none" w:sz="0" w:space="0" w:color="auto"/>
            <w:left w:val="none" w:sz="0" w:space="0" w:color="auto"/>
            <w:bottom w:val="none" w:sz="0" w:space="0" w:color="auto"/>
            <w:right w:val="none" w:sz="0" w:space="0" w:color="auto"/>
          </w:divBdr>
        </w:div>
        <w:div w:id="884828371">
          <w:marLeft w:val="640"/>
          <w:marRight w:val="0"/>
          <w:marTop w:val="0"/>
          <w:marBottom w:val="0"/>
          <w:divBdr>
            <w:top w:val="none" w:sz="0" w:space="0" w:color="auto"/>
            <w:left w:val="none" w:sz="0" w:space="0" w:color="auto"/>
            <w:bottom w:val="none" w:sz="0" w:space="0" w:color="auto"/>
            <w:right w:val="none" w:sz="0" w:space="0" w:color="auto"/>
          </w:divBdr>
        </w:div>
        <w:div w:id="1681273775">
          <w:marLeft w:val="640"/>
          <w:marRight w:val="0"/>
          <w:marTop w:val="0"/>
          <w:marBottom w:val="0"/>
          <w:divBdr>
            <w:top w:val="none" w:sz="0" w:space="0" w:color="auto"/>
            <w:left w:val="none" w:sz="0" w:space="0" w:color="auto"/>
            <w:bottom w:val="none" w:sz="0" w:space="0" w:color="auto"/>
            <w:right w:val="none" w:sz="0" w:space="0" w:color="auto"/>
          </w:divBdr>
        </w:div>
        <w:div w:id="592512650">
          <w:marLeft w:val="640"/>
          <w:marRight w:val="0"/>
          <w:marTop w:val="0"/>
          <w:marBottom w:val="0"/>
          <w:divBdr>
            <w:top w:val="none" w:sz="0" w:space="0" w:color="auto"/>
            <w:left w:val="none" w:sz="0" w:space="0" w:color="auto"/>
            <w:bottom w:val="none" w:sz="0" w:space="0" w:color="auto"/>
            <w:right w:val="none" w:sz="0" w:space="0" w:color="auto"/>
          </w:divBdr>
        </w:div>
        <w:div w:id="910625717">
          <w:marLeft w:val="640"/>
          <w:marRight w:val="0"/>
          <w:marTop w:val="0"/>
          <w:marBottom w:val="0"/>
          <w:divBdr>
            <w:top w:val="none" w:sz="0" w:space="0" w:color="auto"/>
            <w:left w:val="none" w:sz="0" w:space="0" w:color="auto"/>
            <w:bottom w:val="none" w:sz="0" w:space="0" w:color="auto"/>
            <w:right w:val="none" w:sz="0" w:space="0" w:color="auto"/>
          </w:divBdr>
        </w:div>
      </w:divsChild>
    </w:div>
    <w:div w:id="830410627">
      <w:bodyDiv w:val="1"/>
      <w:marLeft w:val="0"/>
      <w:marRight w:val="0"/>
      <w:marTop w:val="0"/>
      <w:marBottom w:val="0"/>
      <w:divBdr>
        <w:top w:val="none" w:sz="0" w:space="0" w:color="auto"/>
        <w:left w:val="none" w:sz="0" w:space="0" w:color="auto"/>
        <w:bottom w:val="none" w:sz="0" w:space="0" w:color="auto"/>
        <w:right w:val="none" w:sz="0" w:space="0" w:color="auto"/>
      </w:divBdr>
      <w:divsChild>
        <w:div w:id="373503915">
          <w:marLeft w:val="640"/>
          <w:marRight w:val="0"/>
          <w:marTop w:val="0"/>
          <w:marBottom w:val="0"/>
          <w:divBdr>
            <w:top w:val="none" w:sz="0" w:space="0" w:color="auto"/>
            <w:left w:val="none" w:sz="0" w:space="0" w:color="auto"/>
            <w:bottom w:val="none" w:sz="0" w:space="0" w:color="auto"/>
            <w:right w:val="none" w:sz="0" w:space="0" w:color="auto"/>
          </w:divBdr>
        </w:div>
        <w:div w:id="388038848">
          <w:marLeft w:val="640"/>
          <w:marRight w:val="0"/>
          <w:marTop w:val="0"/>
          <w:marBottom w:val="0"/>
          <w:divBdr>
            <w:top w:val="none" w:sz="0" w:space="0" w:color="auto"/>
            <w:left w:val="none" w:sz="0" w:space="0" w:color="auto"/>
            <w:bottom w:val="none" w:sz="0" w:space="0" w:color="auto"/>
            <w:right w:val="none" w:sz="0" w:space="0" w:color="auto"/>
          </w:divBdr>
        </w:div>
        <w:div w:id="659500689">
          <w:marLeft w:val="640"/>
          <w:marRight w:val="0"/>
          <w:marTop w:val="0"/>
          <w:marBottom w:val="0"/>
          <w:divBdr>
            <w:top w:val="none" w:sz="0" w:space="0" w:color="auto"/>
            <w:left w:val="none" w:sz="0" w:space="0" w:color="auto"/>
            <w:bottom w:val="none" w:sz="0" w:space="0" w:color="auto"/>
            <w:right w:val="none" w:sz="0" w:space="0" w:color="auto"/>
          </w:divBdr>
        </w:div>
        <w:div w:id="1562865313">
          <w:marLeft w:val="640"/>
          <w:marRight w:val="0"/>
          <w:marTop w:val="0"/>
          <w:marBottom w:val="0"/>
          <w:divBdr>
            <w:top w:val="none" w:sz="0" w:space="0" w:color="auto"/>
            <w:left w:val="none" w:sz="0" w:space="0" w:color="auto"/>
            <w:bottom w:val="none" w:sz="0" w:space="0" w:color="auto"/>
            <w:right w:val="none" w:sz="0" w:space="0" w:color="auto"/>
          </w:divBdr>
        </w:div>
        <w:div w:id="1051612344">
          <w:marLeft w:val="640"/>
          <w:marRight w:val="0"/>
          <w:marTop w:val="0"/>
          <w:marBottom w:val="0"/>
          <w:divBdr>
            <w:top w:val="none" w:sz="0" w:space="0" w:color="auto"/>
            <w:left w:val="none" w:sz="0" w:space="0" w:color="auto"/>
            <w:bottom w:val="none" w:sz="0" w:space="0" w:color="auto"/>
            <w:right w:val="none" w:sz="0" w:space="0" w:color="auto"/>
          </w:divBdr>
        </w:div>
        <w:div w:id="1947345477">
          <w:marLeft w:val="640"/>
          <w:marRight w:val="0"/>
          <w:marTop w:val="0"/>
          <w:marBottom w:val="0"/>
          <w:divBdr>
            <w:top w:val="none" w:sz="0" w:space="0" w:color="auto"/>
            <w:left w:val="none" w:sz="0" w:space="0" w:color="auto"/>
            <w:bottom w:val="none" w:sz="0" w:space="0" w:color="auto"/>
            <w:right w:val="none" w:sz="0" w:space="0" w:color="auto"/>
          </w:divBdr>
        </w:div>
        <w:div w:id="204174374">
          <w:marLeft w:val="640"/>
          <w:marRight w:val="0"/>
          <w:marTop w:val="0"/>
          <w:marBottom w:val="0"/>
          <w:divBdr>
            <w:top w:val="none" w:sz="0" w:space="0" w:color="auto"/>
            <w:left w:val="none" w:sz="0" w:space="0" w:color="auto"/>
            <w:bottom w:val="none" w:sz="0" w:space="0" w:color="auto"/>
            <w:right w:val="none" w:sz="0" w:space="0" w:color="auto"/>
          </w:divBdr>
        </w:div>
        <w:div w:id="1792360887">
          <w:marLeft w:val="640"/>
          <w:marRight w:val="0"/>
          <w:marTop w:val="0"/>
          <w:marBottom w:val="0"/>
          <w:divBdr>
            <w:top w:val="none" w:sz="0" w:space="0" w:color="auto"/>
            <w:left w:val="none" w:sz="0" w:space="0" w:color="auto"/>
            <w:bottom w:val="none" w:sz="0" w:space="0" w:color="auto"/>
            <w:right w:val="none" w:sz="0" w:space="0" w:color="auto"/>
          </w:divBdr>
        </w:div>
        <w:div w:id="1317683191">
          <w:marLeft w:val="640"/>
          <w:marRight w:val="0"/>
          <w:marTop w:val="0"/>
          <w:marBottom w:val="0"/>
          <w:divBdr>
            <w:top w:val="none" w:sz="0" w:space="0" w:color="auto"/>
            <w:left w:val="none" w:sz="0" w:space="0" w:color="auto"/>
            <w:bottom w:val="none" w:sz="0" w:space="0" w:color="auto"/>
            <w:right w:val="none" w:sz="0" w:space="0" w:color="auto"/>
          </w:divBdr>
        </w:div>
        <w:div w:id="144324150">
          <w:marLeft w:val="640"/>
          <w:marRight w:val="0"/>
          <w:marTop w:val="0"/>
          <w:marBottom w:val="0"/>
          <w:divBdr>
            <w:top w:val="none" w:sz="0" w:space="0" w:color="auto"/>
            <w:left w:val="none" w:sz="0" w:space="0" w:color="auto"/>
            <w:bottom w:val="none" w:sz="0" w:space="0" w:color="auto"/>
            <w:right w:val="none" w:sz="0" w:space="0" w:color="auto"/>
          </w:divBdr>
        </w:div>
        <w:div w:id="449975365">
          <w:marLeft w:val="640"/>
          <w:marRight w:val="0"/>
          <w:marTop w:val="0"/>
          <w:marBottom w:val="0"/>
          <w:divBdr>
            <w:top w:val="none" w:sz="0" w:space="0" w:color="auto"/>
            <w:left w:val="none" w:sz="0" w:space="0" w:color="auto"/>
            <w:bottom w:val="none" w:sz="0" w:space="0" w:color="auto"/>
            <w:right w:val="none" w:sz="0" w:space="0" w:color="auto"/>
          </w:divBdr>
        </w:div>
        <w:div w:id="564536644">
          <w:marLeft w:val="640"/>
          <w:marRight w:val="0"/>
          <w:marTop w:val="0"/>
          <w:marBottom w:val="0"/>
          <w:divBdr>
            <w:top w:val="none" w:sz="0" w:space="0" w:color="auto"/>
            <w:left w:val="none" w:sz="0" w:space="0" w:color="auto"/>
            <w:bottom w:val="none" w:sz="0" w:space="0" w:color="auto"/>
            <w:right w:val="none" w:sz="0" w:space="0" w:color="auto"/>
          </w:divBdr>
        </w:div>
        <w:div w:id="1951544804">
          <w:marLeft w:val="640"/>
          <w:marRight w:val="0"/>
          <w:marTop w:val="0"/>
          <w:marBottom w:val="0"/>
          <w:divBdr>
            <w:top w:val="none" w:sz="0" w:space="0" w:color="auto"/>
            <w:left w:val="none" w:sz="0" w:space="0" w:color="auto"/>
            <w:bottom w:val="none" w:sz="0" w:space="0" w:color="auto"/>
            <w:right w:val="none" w:sz="0" w:space="0" w:color="auto"/>
          </w:divBdr>
        </w:div>
        <w:div w:id="1071000700">
          <w:marLeft w:val="640"/>
          <w:marRight w:val="0"/>
          <w:marTop w:val="0"/>
          <w:marBottom w:val="0"/>
          <w:divBdr>
            <w:top w:val="none" w:sz="0" w:space="0" w:color="auto"/>
            <w:left w:val="none" w:sz="0" w:space="0" w:color="auto"/>
            <w:bottom w:val="none" w:sz="0" w:space="0" w:color="auto"/>
            <w:right w:val="none" w:sz="0" w:space="0" w:color="auto"/>
          </w:divBdr>
        </w:div>
      </w:divsChild>
    </w:div>
    <w:div w:id="858616707">
      <w:bodyDiv w:val="1"/>
      <w:marLeft w:val="0"/>
      <w:marRight w:val="0"/>
      <w:marTop w:val="0"/>
      <w:marBottom w:val="0"/>
      <w:divBdr>
        <w:top w:val="none" w:sz="0" w:space="0" w:color="auto"/>
        <w:left w:val="none" w:sz="0" w:space="0" w:color="auto"/>
        <w:bottom w:val="none" w:sz="0" w:space="0" w:color="auto"/>
        <w:right w:val="none" w:sz="0" w:space="0" w:color="auto"/>
      </w:divBdr>
      <w:divsChild>
        <w:div w:id="385959831">
          <w:marLeft w:val="640"/>
          <w:marRight w:val="0"/>
          <w:marTop w:val="0"/>
          <w:marBottom w:val="0"/>
          <w:divBdr>
            <w:top w:val="none" w:sz="0" w:space="0" w:color="auto"/>
            <w:left w:val="none" w:sz="0" w:space="0" w:color="auto"/>
            <w:bottom w:val="none" w:sz="0" w:space="0" w:color="auto"/>
            <w:right w:val="none" w:sz="0" w:space="0" w:color="auto"/>
          </w:divBdr>
        </w:div>
        <w:div w:id="1364357236">
          <w:marLeft w:val="640"/>
          <w:marRight w:val="0"/>
          <w:marTop w:val="0"/>
          <w:marBottom w:val="0"/>
          <w:divBdr>
            <w:top w:val="none" w:sz="0" w:space="0" w:color="auto"/>
            <w:left w:val="none" w:sz="0" w:space="0" w:color="auto"/>
            <w:bottom w:val="none" w:sz="0" w:space="0" w:color="auto"/>
            <w:right w:val="none" w:sz="0" w:space="0" w:color="auto"/>
          </w:divBdr>
        </w:div>
        <w:div w:id="35350573">
          <w:marLeft w:val="640"/>
          <w:marRight w:val="0"/>
          <w:marTop w:val="0"/>
          <w:marBottom w:val="0"/>
          <w:divBdr>
            <w:top w:val="none" w:sz="0" w:space="0" w:color="auto"/>
            <w:left w:val="none" w:sz="0" w:space="0" w:color="auto"/>
            <w:bottom w:val="none" w:sz="0" w:space="0" w:color="auto"/>
            <w:right w:val="none" w:sz="0" w:space="0" w:color="auto"/>
          </w:divBdr>
        </w:div>
        <w:div w:id="1010765653">
          <w:marLeft w:val="640"/>
          <w:marRight w:val="0"/>
          <w:marTop w:val="0"/>
          <w:marBottom w:val="0"/>
          <w:divBdr>
            <w:top w:val="none" w:sz="0" w:space="0" w:color="auto"/>
            <w:left w:val="none" w:sz="0" w:space="0" w:color="auto"/>
            <w:bottom w:val="none" w:sz="0" w:space="0" w:color="auto"/>
            <w:right w:val="none" w:sz="0" w:space="0" w:color="auto"/>
          </w:divBdr>
        </w:div>
        <w:div w:id="1474521477">
          <w:marLeft w:val="640"/>
          <w:marRight w:val="0"/>
          <w:marTop w:val="0"/>
          <w:marBottom w:val="0"/>
          <w:divBdr>
            <w:top w:val="none" w:sz="0" w:space="0" w:color="auto"/>
            <w:left w:val="none" w:sz="0" w:space="0" w:color="auto"/>
            <w:bottom w:val="none" w:sz="0" w:space="0" w:color="auto"/>
            <w:right w:val="none" w:sz="0" w:space="0" w:color="auto"/>
          </w:divBdr>
        </w:div>
        <w:div w:id="1839998692">
          <w:marLeft w:val="640"/>
          <w:marRight w:val="0"/>
          <w:marTop w:val="0"/>
          <w:marBottom w:val="0"/>
          <w:divBdr>
            <w:top w:val="none" w:sz="0" w:space="0" w:color="auto"/>
            <w:left w:val="none" w:sz="0" w:space="0" w:color="auto"/>
            <w:bottom w:val="none" w:sz="0" w:space="0" w:color="auto"/>
            <w:right w:val="none" w:sz="0" w:space="0" w:color="auto"/>
          </w:divBdr>
        </w:div>
        <w:div w:id="1200053260">
          <w:marLeft w:val="640"/>
          <w:marRight w:val="0"/>
          <w:marTop w:val="0"/>
          <w:marBottom w:val="0"/>
          <w:divBdr>
            <w:top w:val="none" w:sz="0" w:space="0" w:color="auto"/>
            <w:left w:val="none" w:sz="0" w:space="0" w:color="auto"/>
            <w:bottom w:val="none" w:sz="0" w:space="0" w:color="auto"/>
            <w:right w:val="none" w:sz="0" w:space="0" w:color="auto"/>
          </w:divBdr>
        </w:div>
        <w:div w:id="1102456513">
          <w:marLeft w:val="640"/>
          <w:marRight w:val="0"/>
          <w:marTop w:val="0"/>
          <w:marBottom w:val="0"/>
          <w:divBdr>
            <w:top w:val="none" w:sz="0" w:space="0" w:color="auto"/>
            <w:left w:val="none" w:sz="0" w:space="0" w:color="auto"/>
            <w:bottom w:val="none" w:sz="0" w:space="0" w:color="auto"/>
            <w:right w:val="none" w:sz="0" w:space="0" w:color="auto"/>
          </w:divBdr>
        </w:div>
        <w:div w:id="700672817">
          <w:marLeft w:val="640"/>
          <w:marRight w:val="0"/>
          <w:marTop w:val="0"/>
          <w:marBottom w:val="0"/>
          <w:divBdr>
            <w:top w:val="none" w:sz="0" w:space="0" w:color="auto"/>
            <w:left w:val="none" w:sz="0" w:space="0" w:color="auto"/>
            <w:bottom w:val="none" w:sz="0" w:space="0" w:color="auto"/>
            <w:right w:val="none" w:sz="0" w:space="0" w:color="auto"/>
          </w:divBdr>
        </w:div>
        <w:div w:id="1572544047">
          <w:marLeft w:val="640"/>
          <w:marRight w:val="0"/>
          <w:marTop w:val="0"/>
          <w:marBottom w:val="0"/>
          <w:divBdr>
            <w:top w:val="none" w:sz="0" w:space="0" w:color="auto"/>
            <w:left w:val="none" w:sz="0" w:space="0" w:color="auto"/>
            <w:bottom w:val="none" w:sz="0" w:space="0" w:color="auto"/>
            <w:right w:val="none" w:sz="0" w:space="0" w:color="auto"/>
          </w:divBdr>
        </w:div>
        <w:div w:id="559294006">
          <w:marLeft w:val="640"/>
          <w:marRight w:val="0"/>
          <w:marTop w:val="0"/>
          <w:marBottom w:val="0"/>
          <w:divBdr>
            <w:top w:val="none" w:sz="0" w:space="0" w:color="auto"/>
            <w:left w:val="none" w:sz="0" w:space="0" w:color="auto"/>
            <w:bottom w:val="none" w:sz="0" w:space="0" w:color="auto"/>
            <w:right w:val="none" w:sz="0" w:space="0" w:color="auto"/>
          </w:divBdr>
        </w:div>
        <w:div w:id="2054226808">
          <w:marLeft w:val="640"/>
          <w:marRight w:val="0"/>
          <w:marTop w:val="0"/>
          <w:marBottom w:val="0"/>
          <w:divBdr>
            <w:top w:val="none" w:sz="0" w:space="0" w:color="auto"/>
            <w:left w:val="none" w:sz="0" w:space="0" w:color="auto"/>
            <w:bottom w:val="none" w:sz="0" w:space="0" w:color="auto"/>
            <w:right w:val="none" w:sz="0" w:space="0" w:color="auto"/>
          </w:divBdr>
        </w:div>
        <w:div w:id="1178738100">
          <w:marLeft w:val="640"/>
          <w:marRight w:val="0"/>
          <w:marTop w:val="0"/>
          <w:marBottom w:val="0"/>
          <w:divBdr>
            <w:top w:val="none" w:sz="0" w:space="0" w:color="auto"/>
            <w:left w:val="none" w:sz="0" w:space="0" w:color="auto"/>
            <w:bottom w:val="none" w:sz="0" w:space="0" w:color="auto"/>
            <w:right w:val="none" w:sz="0" w:space="0" w:color="auto"/>
          </w:divBdr>
        </w:div>
        <w:div w:id="49161822">
          <w:marLeft w:val="640"/>
          <w:marRight w:val="0"/>
          <w:marTop w:val="0"/>
          <w:marBottom w:val="0"/>
          <w:divBdr>
            <w:top w:val="none" w:sz="0" w:space="0" w:color="auto"/>
            <w:left w:val="none" w:sz="0" w:space="0" w:color="auto"/>
            <w:bottom w:val="none" w:sz="0" w:space="0" w:color="auto"/>
            <w:right w:val="none" w:sz="0" w:space="0" w:color="auto"/>
          </w:divBdr>
        </w:div>
        <w:div w:id="1687904356">
          <w:marLeft w:val="640"/>
          <w:marRight w:val="0"/>
          <w:marTop w:val="0"/>
          <w:marBottom w:val="0"/>
          <w:divBdr>
            <w:top w:val="none" w:sz="0" w:space="0" w:color="auto"/>
            <w:left w:val="none" w:sz="0" w:space="0" w:color="auto"/>
            <w:bottom w:val="none" w:sz="0" w:space="0" w:color="auto"/>
            <w:right w:val="none" w:sz="0" w:space="0" w:color="auto"/>
          </w:divBdr>
        </w:div>
      </w:divsChild>
    </w:div>
    <w:div w:id="862086267">
      <w:bodyDiv w:val="1"/>
      <w:marLeft w:val="0"/>
      <w:marRight w:val="0"/>
      <w:marTop w:val="0"/>
      <w:marBottom w:val="0"/>
      <w:divBdr>
        <w:top w:val="none" w:sz="0" w:space="0" w:color="auto"/>
        <w:left w:val="none" w:sz="0" w:space="0" w:color="auto"/>
        <w:bottom w:val="none" w:sz="0" w:space="0" w:color="auto"/>
        <w:right w:val="none" w:sz="0" w:space="0" w:color="auto"/>
      </w:divBdr>
      <w:divsChild>
        <w:div w:id="763956906">
          <w:marLeft w:val="640"/>
          <w:marRight w:val="0"/>
          <w:marTop w:val="0"/>
          <w:marBottom w:val="0"/>
          <w:divBdr>
            <w:top w:val="none" w:sz="0" w:space="0" w:color="auto"/>
            <w:left w:val="none" w:sz="0" w:space="0" w:color="auto"/>
            <w:bottom w:val="none" w:sz="0" w:space="0" w:color="auto"/>
            <w:right w:val="none" w:sz="0" w:space="0" w:color="auto"/>
          </w:divBdr>
        </w:div>
        <w:div w:id="899823120">
          <w:marLeft w:val="640"/>
          <w:marRight w:val="0"/>
          <w:marTop w:val="0"/>
          <w:marBottom w:val="0"/>
          <w:divBdr>
            <w:top w:val="none" w:sz="0" w:space="0" w:color="auto"/>
            <w:left w:val="none" w:sz="0" w:space="0" w:color="auto"/>
            <w:bottom w:val="none" w:sz="0" w:space="0" w:color="auto"/>
            <w:right w:val="none" w:sz="0" w:space="0" w:color="auto"/>
          </w:divBdr>
        </w:div>
        <w:div w:id="265044058">
          <w:marLeft w:val="640"/>
          <w:marRight w:val="0"/>
          <w:marTop w:val="0"/>
          <w:marBottom w:val="0"/>
          <w:divBdr>
            <w:top w:val="none" w:sz="0" w:space="0" w:color="auto"/>
            <w:left w:val="none" w:sz="0" w:space="0" w:color="auto"/>
            <w:bottom w:val="none" w:sz="0" w:space="0" w:color="auto"/>
            <w:right w:val="none" w:sz="0" w:space="0" w:color="auto"/>
          </w:divBdr>
        </w:div>
        <w:div w:id="763961316">
          <w:marLeft w:val="640"/>
          <w:marRight w:val="0"/>
          <w:marTop w:val="0"/>
          <w:marBottom w:val="0"/>
          <w:divBdr>
            <w:top w:val="none" w:sz="0" w:space="0" w:color="auto"/>
            <w:left w:val="none" w:sz="0" w:space="0" w:color="auto"/>
            <w:bottom w:val="none" w:sz="0" w:space="0" w:color="auto"/>
            <w:right w:val="none" w:sz="0" w:space="0" w:color="auto"/>
          </w:divBdr>
        </w:div>
        <w:div w:id="464781495">
          <w:marLeft w:val="640"/>
          <w:marRight w:val="0"/>
          <w:marTop w:val="0"/>
          <w:marBottom w:val="0"/>
          <w:divBdr>
            <w:top w:val="none" w:sz="0" w:space="0" w:color="auto"/>
            <w:left w:val="none" w:sz="0" w:space="0" w:color="auto"/>
            <w:bottom w:val="none" w:sz="0" w:space="0" w:color="auto"/>
            <w:right w:val="none" w:sz="0" w:space="0" w:color="auto"/>
          </w:divBdr>
        </w:div>
        <w:div w:id="1491215345">
          <w:marLeft w:val="640"/>
          <w:marRight w:val="0"/>
          <w:marTop w:val="0"/>
          <w:marBottom w:val="0"/>
          <w:divBdr>
            <w:top w:val="none" w:sz="0" w:space="0" w:color="auto"/>
            <w:left w:val="none" w:sz="0" w:space="0" w:color="auto"/>
            <w:bottom w:val="none" w:sz="0" w:space="0" w:color="auto"/>
            <w:right w:val="none" w:sz="0" w:space="0" w:color="auto"/>
          </w:divBdr>
        </w:div>
        <w:div w:id="90324452">
          <w:marLeft w:val="640"/>
          <w:marRight w:val="0"/>
          <w:marTop w:val="0"/>
          <w:marBottom w:val="0"/>
          <w:divBdr>
            <w:top w:val="none" w:sz="0" w:space="0" w:color="auto"/>
            <w:left w:val="none" w:sz="0" w:space="0" w:color="auto"/>
            <w:bottom w:val="none" w:sz="0" w:space="0" w:color="auto"/>
            <w:right w:val="none" w:sz="0" w:space="0" w:color="auto"/>
          </w:divBdr>
        </w:div>
        <w:div w:id="1110783255">
          <w:marLeft w:val="640"/>
          <w:marRight w:val="0"/>
          <w:marTop w:val="0"/>
          <w:marBottom w:val="0"/>
          <w:divBdr>
            <w:top w:val="none" w:sz="0" w:space="0" w:color="auto"/>
            <w:left w:val="none" w:sz="0" w:space="0" w:color="auto"/>
            <w:bottom w:val="none" w:sz="0" w:space="0" w:color="auto"/>
            <w:right w:val="none" w:sz="0" w:space="0" w:color="auto"/>
          </w:divBdr>
        </w:div>
        <w:div w:id="881212477">
          <w:marLeft w:val="640"/>
          <w:marRight w:val="0"/>
          <w:marTop w:val="0"/>
          <w:marBottom w:val="0"/>
          <w:divBdr>
            <w:top w:val="none" w:sz="0" w:space="0" w:color="auto"/>
            <w:left w:val="none" w:sz="0" w:space="0" w:color="auto"/>
            <w:bottom w:val="none" w:sz="0" w:space="0" w:color="auto"/>
            <w:right w:val="none" w:sz="0" w:space="0" w:color="auto"/>
          </w:divBdr>
        </w:div>
        <w:div w:id="447284568">
          <w:marLeft w:val="640"/>
          <w:marRight w:val="0"/>
          <w:marTop w:val="0"/>
          <w:marBottom w:val="0"/>
          <w:divBdr>
            <w:top w:val="none" w:sz="0" w:space="0" w:color="auto"/>
            <w:left w:val="none" w:sz="0" w:space="0" w:color="auto"/>
            <w:bottom w:val="none" w:sz="0" w:space="0" w:color="auto"/>
            <w:right w:val="none" w:sz="0" w:space="0" w:color="auto"/>
          </w:divBdr>
        </w:div>
        <w:div w:id="1117456396">
          <w:marLeft w:val="640"/>
          <w:marRight w:val="0"/>
          <w:marTop w:val="0"/>
          <w:marBottom w:val="0"/>
          <w:divBdr>
            <w:top w:val="none" w:sz="0" w:space="0" w:color="auto"/>
            <w:left w:val="none" w:sz="0" w:space="0" w:color="auto"/>
            <w:bottom w:val="none" w:sz="0" w:space="0" w:color="auto"/>
            <w:right w:val="none" w:sz="0" w:space="0" w:color="auto"/>
          </w:divBdr>
        </w:div>
        <w:div w:id="2090301989">
          <w:marLeft w:val="640"/>
          <w:marRight w:val="0"/>
          <w:marTop w:val="0"/>
          <w:marBottom w:val="0"/>
          <w:divBdr>
            <w:top w:val="none" w:sz="0" w:space="0" w:color="auto"/>
            <w:left w:val="none" w:sz="0" w:space="0" w:color="auto"/>
            <w:bottom w:val="none" w:sz="0" w:space="0" w:color="auto"/>
            <w:right w:val="none" w:sz="0" w:space="0" w:color="auto"/>
          </w:divBdr>
        </w:div>
        <w:div w:id="912130563">
          <w:marLeft w:val="640"/>
          <w:marRight w:val="0"/>
          <w:marTop w:val="0"/>
          <w:marBottom w:val="0"/>
          <w:divBdr>
            <w:top w:val="none" w:sz="0" w:space="0" w:color="auto"/>
            <w:left w:val="none" w:sz="0" w:space="0" w:color="auto"/>
            <w:bottom w:val="none" w:sz="0" w:space="0" w:color="auto"/>
            <w:right w:val="none" w:sz="0" w:space="0" w:color="auto"/>
          </w:divBdr>
        </w:div>
        <w:div w:id="1194922079">
          <w:marLeft w:val="640"/>
          <w:marRight w:val="0"/>
          <w:marTop w:val="0"/>
          <w:marBottom w:val="0"/>
          <w:divBdr>
            <w:top w:val="none" w:sz="0" w:space="0" w:color="auto"/>
            <w:left w:val="none" w:sz="0" w:space="0" w:color="auto"/>
            <w:bottom w:val="none" w:sz="0" w:space="0" w:color="auto"/>
            <w:right w:val="none" w:sz="0" w:space="0" w:color="auto"/>
          </w:divBdr>
        </w:div>
        <w:div w:id="733503833">
          <w:marLeft w:val="640"/>
          <w:marRight w:val="0"/>
          <w:marTop w:val="0"/>
          <w:marBottom w:val="0"/>
          <w:divBdr>
            <w:top w:val="none" w:sz="0" w:space="0" w:color="auto"/>
            <w:left w:val="none" w:sz="0" w:space="0" w:color="auto"/>
            <w:bottom w:val="none" w:sz="0" w:space="0" w:color="auto"/>
            <w:right w:val="none" w:sz="0" w:space="0" w:color="auto"/>
          </w:divBdr>
        </w:div>
        <w:div w:id="1587691654">
          <w:marLeft w:val="640"/>
          <w:marRight w:val="0"/>
          <w:marTop w:val="0"/>
          <w:marBottom w:val="0"/>
          <w:divBdr>
            <w:top w:val="none" w:sz="0" w:space="0" w:color="auto"/>
            <w:left w:val="none" w:sz="0" w:space="0" w:color="auto"/>
            <w:bottom w:val="none" w:sz="0" w:space="0" w:color="auto"/>
            <w:right w:val="none" w:sz="0" w:space="0" w:color="auto"/>
          </w:divBdr>
        </w:div>
        <w:div w:id="586109897">
          <w:marLeft w:val="640"/>
          <w:marRight w:val="0"/>
          <w:marTop w:val="0"/>
          <w:marBottom w:val="0"/>
          <w:divBdr>
            <w:top w:val="none" w:sz="0" w:space="0" w:color="auto"/>
            <w:left w:val="none" w:sz="0" w:space="0" w:color="auto"/>
            <w:bottom w:val="none" w:sz="0" w:space="0" w:color="auto"/>
            <w:right w:val="none" w:sz="0" w:space="0" w:color="auto"/>
          </w:divBdr>
        </w:div>
        <w:div w:id="1572694917">
          <w:marLeft w:val="640"/>
          <w:marRight w:val="0"/>
          <w:marTop w:val="0"/>
          <w:marBottom w:val="0"/>
          <w:divBdr>
            <w:top w:val="none" w:sz="0" w:space="0" w:color="auto"/>
            <w:left w:val="none" w:sz="0" w:space="0" w:color="auto"/>
            <w:bottom w:val="none" w:sz="0" w:space="0" w:color="auto"/>
            <w:right w:val="none" w:sz="0" w:space="0" w:color="auto"/>
          </w:divBdr>
        </w:div>
        <w:div w:id="141893890">
          <w:marLeft w:val="640"/>
          <w:marRight w:val="0"/>
          <w:marTop w:val="0"/>
          <w:marBottom w:val="0"/>
          <w:divBdr>
            <w:top w:val="none" w:sz="0" w:space="0" w:color="auto"/>
            <w:left w:val="none" w:sz="0" w:space="0" w:color="auto"/>
            <w:bottom w:val="none" w:sz="0" w:space="0" w:color="auto"/>
            <w:right w:val="none" w:sz="0" w:space="0" w:color="auto"/>
          </w:divBdr>
        </w:div>
      </w:divsChild>
    </w:div>
    <w:div w:id="908273505">
      <w:bodyDiv w:val="1"/>
      <w:marLeft w:val="0"/>
      <w:marRight w:val="0"/>
      <w:marTop w:val="0"/>
      <w:marBottom w:val="0"/>
      <w:divBdr>
        <w:top w:val="none" w:sz="0" w:space="0" w:color="auto"/>
        <w:left w:val="none" w:sz="0" w:space="0" w:color="auto"/>
        <w:bottom w:val="none" w:sz="0" w:space="0" w:color="auto"/>
        <w:right w:val="none" w:sz="0" w:space="0" w:color="auto"/>
      </w:divBdr>
      <w:divsChild>
        <w:div w:id="1048988072">
          <w:marLeft w:val="640"/>
          <w:marRight w:val="0"/>
          <w:marTop w:val="0"/>
          <w:marBottom w:val="0"/>
          <w:divBdr>
            <w:top w:val="none" w:sz="0" w:space="0" w:color="auto"/>
            <w:left w:val="none" w:sz="0" w:space="0" w:color="auto"/>
            <w:bottom w:val="none" w:sz="0" w:space="0" w:color="auto"/>
            <w:right w:val="none" w:sz="0" w:space="0" w:color="auto"/>
          </w:divBdr>
        </w:div>
        <w:div w:id="135949087">
          <w:marLeft w:val="640"/>
          <w:marRight w:val="0"/>
          <w:marTop w:val="0"/>
          <w:marBottom w:val="0"/>
          <w:divBdr>
            <w:top w:val="none" w:sz="0" w:space="0" w:color="auto"/>
            <w:left w:val="none" w:sz="0" w:space="0" w:color="auto"/>
            <w:bottom w:val="none" w:sz="0" w:space="0" w:color="auto"/>
            <w:right w:val="none" w:sz="0" w:space="0" w:color="auto"/>
          </w:divBdr>
        </w:div>
        <w:div w:id="1446465746">
          <w:marLeft w:val="640"/>
          <w:marRight w:val="0"/>
          <w:marTop w:val="0"/>
          <w:marBottom w:val="0"/>
          <w:divBdr>
            <w:top w:val="none" w:sz="0" w:space="0" w:color="auto"/>
            <w:left w:val="none" w:sz="0" w:space="0" w:color="auto"/>
            <w:bottom w:val="none" w:sz="0" w:space="0" w:color="auto"/>
            <w:right w:val="none" w:sz="0" w:space="0" w:color="auto"/>
          </w:divBdr>
        </w:div>
        <w:div w:id="319042706">
          <w:marLeft w:val="640"/>
          <w:marRight w:val="0"/>
          <w:marTop w:val="0"/>
          <w:marBottom w:val="0"/>
          <w:divBdr>
            <w:top w:val="none" w:sz="0" w:space="0" w:color="auto"/>
            <w:left w:val="none" w:sz="0" w:space="0" w:color="auto"/>
            <w:bottom w:val="none" w:sz="0" w:space="0" w:color="auto"/>
            <w:right w:val="none" w:sz="0" w:space="0" w:color="auto"/>
          </w:divBdr>
        </w:div>
        <w:div w:id="1998611650">
          <w:marLeft w:val="640"/>
          <w:marRight w:val="0"/>
          <w:marTop w:val="0"/>
          <w:marBottom w:val="0"/>
          <w:divBdr>
            <w:top w:val="none" w:sz="0" w:space="0" w:color="auto"/>
            <w:left w:val="none" w:sz="0" w:space="0" w:color="auto"/>
            <w:bottom w:val="none" w:sz="0" w:space="0" w:color="auto"/>
            <w:right w:val="none" w:sz="0" w:space="0" w:color="auto"/>
          </w:divBdr>
        </w:div>
        <w:div w:id="993098894">
          <w:marLeft w:val="640"/>
          <w:marRight w:val="0"/>
          <w:marTop w:val="0"/>
          <w:marBottom w:val="0"/>
          <w:divBdr>
            <w:top w:val="none" w:sz="0" w:space="0" w:color="auto"/>
            <w:left w:val="none" w:sz="0" w:space="0" w:color="auto"/>
            <w:bottom w:val="none" w:sz="0" w:space="0" w:color="auto"/>
            <w:right w:val="none" w:sz="0" w:space="0" w:color="auto"/>
          </w:divBdr>
        </w:div>
        <w:div w:id="1930195065">
          <w:marLeft w:val="640"/>
          <w:marRight w:val="0"/>
          <w:marTop w:val="0"/>
          <w:marBottom w:val="0"/>
          <w:divBdr>
            <w:top w:val="none" w:sz="0" w:space="0" w:color="auto"/>
            <w:left w:val="none" w:sz="0" w:space="0" w:color="auto"/>
            <w:bottom w:val="none" w:sz="0" w:space="0" w:color="auto"/>
            <w:right w:val="none" w:sz="0" w:space="0" w:color="auto"/>
          </w:divBdr>
        </w:div>
        <w:div w:id="573324695">
          <w:marLeft w:val="640"/>
          <w:marRight w:val="0"/>
          <w:marTop w:val="0"/>
          <w:marBottom w:val="0"/>
          <w:divBdr>
            <w:top w:val="none" w:sz="0" w:space="0" w:color="auto"/>
            <w:left w:val="none" w:sz="0" w:space="0" w:color="auto"/>
            <w:bottom w:val="none" w:sz="0" w:space="0" w:color="auto"/>
            <w:right w:val="none" w:sz="0" w:space="0" w:color="auto"/>
          </w:divBdr>
        </w:div>
        <w:div w:id="647515922">
          <w:marLeft w:val="640"/>
          <w:marRight w:val="0"/>
          <w:marTop w:val="0"/>
          <w:marBottom w:val="0"/>
          <w:divBdr>
            <w:top w:val="none" w:sz="0" w:space="0" w:color="auto"/>
            <w:left w:val="none" w:sz="0" w:space="0" w:color="auto"/>
            <w:bottom w:val="none" w:sz="0" w:space="0" w:color="auto"/>
            <w:right w:val="none" w:sz="0" w:space="0" w:color="auto"/>
          </w:divBdr>
        </w:div>
        <w:div w:id="378825628">
          <w:marLeft w:val="640"/>
          <w:marRight w:val="0"/>
          <w:marTop w:val="0"/>
          <w:marBottom w:val="0"/>
          <w:divBdr>
            <w:top w:val="none" w:sz="0" w:space="0" w:color="auto"/>
            <w:left w:val="none" w:sz="0" w:space="0" w:color="auto"/>
            <w:bottom w:val="none" w:sz="0" w:space="0" w:color="auto"/>
            <w:right w:val="none" w:sz="0" w:space="0" w:color="auto"/>
          </w:divBdr>
        </w:div>
        <w:div w:id="247690977">
          <w:marLeft w:val="640"/>
          <w:marRight w:val="0"/>
          <w:marTop w:val="0"/>
          <w:marBottom w:val="0"/>
          <w:divBdr>
            <w:top w:val="none" w:sz="0" w:space="0" w:color="auto"/>
            <w:left w:val="none" w:sz="0" w:space="0" w:color="auto"/>
            <w:bottom w:val="none" w:sz="0" w:space="0" w:color="auto"/>
            <w:right w:val="none" w:sz="0" w:space="0" w:color="auto"/>
          </w:divBdr>
        </w:div>
        <w:div w:id="583684145">
          <w:marLeft w:val="640"/>
          <w:marRight w:val="0"/>
          <w:marTop w:val="0"/>
          <w:marBottom w:val="0"/>
          <w:divBdr>
            <w:top w:val="none" w:sz="0" w:space="0" w:color="auto"/>
            <w:left w:val="none" w:sz="0" w:space="0" w:color="auto"/>
            <w:bottom w:val="none" w:sz="0" w:space="0" w:color="auto"/>
            <w:right w:val="none" w:sz="0" w:space="0" w:color="auto"/>
          </w:divBdr>
        </w:div>
        <w:div w:id="71315066">
          <w:marLeft w:val="640"/>
          <w:marRight w:val="0"/>
          <w:marTop w:val="0"/>
          <w:marBottom w:val="0"/>
          <w:divBdr>
            <w:top w:val="none" w:sz="0" w:space="0" w:color="auto"/>
            <w:left w:val="none" w:sz="0" w:space="0" w:color="auto"/>
            <w:bottom w:val="none" w:sz="0" w:space="0" w:color="auto"/>
            <w:right w:val="none" w:sz="0" w:space="0" w:color="auto"/>
          </w:divBdr>
        </w:div>
        <w:div w:id="2144035709">
          <w:marLeft w:val="640"/>
          <w:marRight w:val="0"/>
          <w:marTop w:val="0"/>
          <w:marBottom w:val="0"/>
          <w:divBdr>
            <w:top w:val="none" w:sz="0" w:space="0" w:color="auto"/>
            <w:left w:val="none" w:sz="0" w:space="0" w:color="auto"/>
            <w:bottom w:val="none" w:sz="0" w:space="0" w:color="auto"/>
            <w:right w:val="none" w:sz="0" w:space="0" w:color="auto"/>
          </w:divBdr>
        </w:div>
        <w:div w:id="769545166">
          <w:marLeft w:val="640"/>
          <w:marRight w:val="0"/>
          <w:marTop w:val="0"/>
          <w:marBottom w:val="0"/>
          <w:divBdr>
            <w:top w:val="none" w:sz="0" w:space="0" w:color="auto"/>
            <w:left w:val="none" w:sz="0" w:space="0" w:color="auto"/>
            <w:bottom w:val="none" w:sz="0" w:space="0" w:color="auto"/>
            <w:right w:val="none" w:sz="0" w:space="0" w:color="auto"/>
          </w:divBdr>
        </w:div>
      </w:divsChild>
    </w:div>
    <w:div w:id="921259407">
      <w:bodyDiv w:val="1"/>
      <w:marLeft w:val="0"/>
      <w:marRight w:val="0"/>
      <w:marTop w:val="0"/>
      <w:marBottom w:val="0"/>
      <w:divBdr>
        <w:top w:val="none" w:sz="0" w:space="0" w:color="auto"/>
        <w:left w:val="none" w:sz="0" w:space="0" w:color="auto"/>
        <w:bottom w:val="none" w:sz="0" w:space="0" w:color="auto"/>
        <w:right w:val="none" w:sz="0" w:space="0" w:color="auto"/>
      </w:divBdr>
      <w:divsChild>
        <w:div w:id="1201094006">
          <w:marLeft w:val="640"/>
          <w:marRight w:val="0"/>
          <w:marTop w:val="0"/>
          <w:marBottom w:val="0"/>
          <w:divBdr>
            <w:top w:val="none" w:sz="0" w:space="0" w:color="auto"/>
            <w:left w:val="none" w:sz="0" w:space="0" w:color="auto"/>
            <w:bottom w:val="none" w:sz="0" w:space="0" w:color="auto"/>
            <w:right w:val="none" w:sz="0" w:space="0" w:color="auto"/>
          </w:divBdr>
        </w:div>
        <w:div w:id="705640006">
          <w:marLeft w:val="640"/>
          <w:marRight w:val="0"/>
          <w:marTop w:val="0"/>
          <w:marBottom w:val="0"/>
          <w:divBdr>
            <w:top w:val="none" w:sz="0" w:space="0" w:color="auto"/>
            <w:left w:val="none" w:sz="0" w:space="0" w:color="auto"/>
            <w:bottom w:val="none" w:sz="0" w:space="0" w:color="auto"/>
            <w:right w:val="none" w:sz="0" w:space="0" w:color="auto"/>
          </w:divBdr>
        </w:div>
        <w:div w:id="987780071">
          <w:marLeft w:val="640"/>
          <w:marRight w:val="0"/>
          <w:marTop w:val="0"/>
          <w:marBottom w:val="0"/>
          <w:divBdr>
            <w:top w:val="none" w:sz="0" w:space="0" w:color="auto"/>
            <w:left w:val="none" w:sz="0" w:space="0" w:color="auto"/>
            <w:bottom w:val="none" w:sz="0" w:space="0" w:color="auto"/>
            <w:right w:val="none" w:sz="0" w:space="0" w:color="auto"/>
          </w:divBdr>
        </w:div>
        <w:div w:id="1084231003">
          <w:marLeft w:val="640"/>
          <w:marRight w:val="0"/>
          <w:marTop w:val="0"/>
          <w:marBottom w:val="0"/>
          <w:divBdr>
            <w:top w:val="none" w:sz="0" w:space="0" w:color="auto"/>
            <w:left w:val="none" w:sz="0" w:space="0" w:color="auto"/>
            <w:bottom w:val="none" w:sz="0" w:space="0" w:color="auto"/>
            <w:right w:val="none" w:sz="0" w:space="0" w:color="auto"/>
          </w:divBdr>
        </w:div>
        <w:div w:id="1077283736">
          <w:marLeft w:val="640"/>
          <w:marRight w:val="0"/>
          <w:marTop w:val="0"/>
          <w:marBottom w:val="0"/>
          <w:divBdr>
            <w:top w:val="none" w:sz="0" w:space="0" w:color="auto"/>
            <w:left w:val="none" w:sz="0" w:space="0" w:color="auto"/>
            <w:bottom w:val="none" w:sz="0" w:space="0" w:color="auto"/>
            <w:right w:val="none" w:sz="0" w:space="0" w:color="auto"/>
          </w:divBdr>
        </w:div>
        <w:div w:id="22555174">
          <w:marLeft w:val="640"/>
          <w:marRight w:val="0"/>
          <w:marTop w:val="0"/>
          <w:marBottom w:val="0"/>
          <w:divBdr>
            <w:top w:val="none" w:sz="0" w:space="0" w:color="auto"/>
            <w:left w:val="none" w:sz="0" w:space="0" w:color="auto"/>
            <w:bottom w:val="none" w:sz="0" w:space="0" w:color="auto"/>
            <w:right w:val="none" w:sz="0" w:space="0" w:color="auto"/>
          </w:divBdr>
        </w:div>
        <w:div w:id="534389019">
          <w:marLeft w:val="640"/>
          <w:marRight w:val="0"/>
          <w:marTop w:val="0"/>
          <w:marBottom w:val="0"/>
          <w:divBdr>
            <w:top w:val="none" w:sz="0" w:space="0" w:color="auto"/>
            <w:left w:val="none" w:sz="0" w:space="0" w:color="auto"/>
            <w:bottom w:val="none" w:sz="0" w:space="0" w:color="auto"/>
            <w:right w:val="none" w:sz="0" w:space="0" w:color="auto"/>
          </w:divBdr>
        </w:div>
        <w:div w:id="2062898218">
          <w:marLeft w:val="640"/>
          <w:marRight w:val="0"/>
          <w:marTop w:val="0"/>
          <w:marBottom w:val="0"/>
          <w:divBdr>
            <w:top w:val="none" w:sz="0" w:space="0" w:color="auto"/>
            <w:left w:val="none" w:sz="0" w:space="0" w:color="auto"/>
            <w:bottom w:val="none" w:sz="0" w:space="0" w:color="auto"/>
            <w:right w:val="none" w:sz="0" w:space="0" w:color="auto"/>
          </w:divBdr>
        </w:div>
        <w:div w:id="1166020205">
          <w:marLeft w:val="640"/>
          <w:marRight w:val="0"/>
          <w:marTop w:val="0"/>
          <w:marBottom w:val="0"/>
          <w:divBdr>
            <w:top w:val="none" w:sz="0" w:space="0" w:color="auto"/>
            <w:left w:val="none" w:sz="0" w:space="0" w:color="auto"/>
            <w:bottom w:val="none" w:sz="0" w:space="0" w:color="auto"/>
            <w:right w:val="none" w:sz="0" w:space="0" w:color="auto"/>
          </w:divBdr>
        </w:div>
        <w:div w:id="2104761464">
          <w:marLeft w:val="640"/>
          <w:marRight w:val="0"/>
          <w:marTop w:val="0"/>
          <w:marBottom w:val="0"/>
          <w:divBdr>
            <w:top w:val="none" w:sz="0" w:space="0" w:color="auto"/>
            <w:left w:val="none" w:sz="0" w:space="0" w:color="auto"/>
            <w:bottom w:val="none" w:sz="0" w:space="0" w:color="auto"/>
            <w:right w:val="none" w:sz="0" w:space="0" w:color="auto"/>
          </w:divBdr>
        </w:div>
        <w:div w:id="1241789873">
          <w:marLeft w:val="640"/>
          <w:marRight w:val="0"/>
          <w:marTop w:val="0"/>
          <w:marBottom w:val="0"/>
          <w:divBdr>
            <w:top w:val="none" w:sz="0" w:space="0" w:color="auto"/>
            <w:left w:val="none" w:sz="0" w:space="0" w:color="auto"/>
            <w:bottom w:val="none" w:sz="0" w:space="0" w:color="auto"/>
            <w:right w:val="none" w:sz="0" w:space="0" w:color="auto"/>
          </w:divBdr>
        </w:div>
        <w:div w:id="1721594414">
          <w:marLeft w:val="640"/>
          <w:marRight w:val="0"/>
          <w:marTop w:val="0"/>
          <w:marBottom w:val="0"/>
          <w:divBdr>
            <w:top w:val="none" w:sz="0" w:space="0" w:color="auto"/>
            <w:left w:val="none" w:sz="0" w:space="0" w:color="auto"/>
            <w:bottom w:val="none" w:sz="0" w:space="0" w:color="auto"/>
            <w:right w:val="none" w:sz="0" w:space="0" w:color="auto"/>
          </w:divBdr>
        </w:div>
        <w:div w:id="714500557">
          <w:marLeft w:val="640"/>
          <w:marRight w:val="0"/>
          <w:marTop w:val="0"/>
          <w:marBottom w:val="0"/>
          <w:divBdr>
            <w:top w:val="none" w:sz="0" w:space="0" w:color="auto"/>
            <w:left w:val="none" w:sz="0" w:space="0" w:color="auto"/>
            <w:bottom w:val="none" w:sz="0" w:space="0" w:color="auto"/>
            <w:right w:val="none" w:sz="0" w:space="0" w:color="auto"/>
          </w:divBdr>
        </w:div>
        <w:div w:id="412775573">
          <w:marLeft w:val="640"/>
          <w:marRight w:val="0"/>
          <w:marTop w:val="0"/>
          <w:marBottom w:val="0"/>
          <w:divBdr>
            <w:top w:val="none" w:sz="0" w:space="0" w:color="auto"/>
            <w:left w:val="none" w:sz="0" w:space="0" w:color="auto"/>
            <w:bottom w:val="none" w:sz="0" w:space="0" w:color="auto"/>
            <w:right w:val="none" w:sz="0" w:space="0" w:color="auto"/>
          </w:divBdr>
        </w:div>
        <w:div w:id="1469277829">
          <w:marLeft w:val="640"/>
          <w:marRight w:val="0"/>
          <w:marTop w:val="0"/>
          <w:marBottom w:val="0"/>
          <w:divBdr>
            <w:top w:val="none" w:sz="0" w:space="0" w:color="auto"/>
            <w:left w:val="none" w:sz="0" w:space="0" w:color="auto"/>
            <w:bottom w:val="none" w:sz="0" w:space="0" w:color="auto"/>
            <w:right w:val="none" w:sz="0" w:space="0" w:color="auto"/>
          </w:divBdr>
        </w:div>
        <w:div w:id="934167114">
          <w:marLeft w:val="640"/>
          <w:marRight w:val="0"/>
          <w:marTop w:val="0"/>
          <w:marBottom w:val="0"/>
          <w:divBdr>
            <w:top w:val="none" w:sz="0" w:space="0" w:color="auto"/>
            <w:left w:val="none" w:sz="0" w:space="0" w:color="auto"/>
            <w:bottom w:val="none" w:sz="0" w:space="0" w:color="auto"/>
            <w:right w:val="none" w:sz="0" w:space="0" w:color="auto"/>
          </w:divBdr>
        </w:div>
        <w:div w:id="1395080736">
          <w:marLeft w:val="640"/>
          <w:marRight w:val="0"/>
          <w:marTop w:val="0"/>
          <w:marBottom w:val="0"/>
          <w:divBdr>
            <w:top w:val="none" w:sz="0" w:space="0" w:color="auto"/>
            <w:left w:val="none" w:sz="0" w:space="0" w:color="auto"/>
            <w:bottom w:val="none" w:sz="0" w:space="0" w:color="auto"/>
            <w:right w:val="none" w:sz="0" w:space="0" w:color="auto"/>
          </w:divBdr>
        </w:div>
        <w:div w:id="1055588373">
          <w:marLeft w:val="640"/>
          <w:marRight w:val="0"/>
          <w:marTop w:val="0"/>
          <w:marBottom w:val="0"/>
          <w:divBdr>
            <w:top w:val="none" w:sz="0" w:space="0" w:color="auto"/>
            <w:left w:val="none" w:sz="0" w:space="0" w:color="auto"/>
            <w:bottom w:val="none" w:sz="0" w:space="0" w:color="auto"/>
            <w:right w:val="none" w:sz="0" w:space="0" w:color="auto"/>
          </w:divBdr>
        </w:div>
        <w:div w:id="1639993232">
          <w:marLeft w:val="640"/>
          <w:marRight w:val="0"/>
          <w:marTop w:val="0"/>
          <w:marBottom w:val="0"/>
          <w:divBdr>
            <w:top w:val="none" w:sz="0" w:space="0" w:color="auto"/>
            <w:left w:val="none" w:sz="0" w:space="0" w:color="auto"/>
            <w:bottom w:val="none" w:sz="0" w:space="0" w:color="auto"/>
            <w:right w:val="none" w:sz="0" w:space="0" w:color="auto"/>
          </w:divBdr>
        </w:div>
        <w:div w:id="105928548">
          <w:marLeft w:val="640"/>
          <w:marRight w:val="0"/>
          <w:marTop w:val="0"/>
          <w:marBottom w:val="0"/>
          <w:divBdr>
            <w:top w:val="none" w:sz="0" w:space="0" w:color="auto"/>
            <w:left w:val="none" w:sz="0" w:space="0" w:color="auto"/>
            <w:bottom w:val="none" w:sz="0" w:space="0" w:color="auto"/>
            <w:right w:val="none" w:sz="0" w:space="0" w:color="auto"/>
          </w:divBdr>
        </w:div>
      </w:divsChild>
    </w:div>
    <w:div w:id="926698046">
      <w:bodyDiv w:val="1"/>
      <w:marLeft w:val="0"/>
      <w:marRight w:val="0"/>
      <w:marTop w:val="0"/>
      <w:marBottom w:val="0"/>
      <w:divBdr>
        <w:top w:val="none" w:sz="0" w:space="0" w:color="auto"/>
        <w:left w:val="none" w:sz="0" w:space="0" w:color="auto"/>
        <w:bottom w:val="none" w:sz="0" w:space="0" w:color="auto"/>
        <w:right w:val="none" w:sz="0" w:space="0" w:color="auto"/>
      </w:divBdr>
      <w:divsChild>
        <w:div w:id="806897588">
          <w:marLeft w:val="640"/>
          <w:marRight w:val="0"/>
          <w:marTop w:val="0"/>
          <w:marBottom w:val="0"/>
          <w:divBdr>
            <w:top w:val="none" w:sz="0" w:space="0" w:color="auto"/>
            <w:left w:val="none" w:sz="0" w:space="0" w:color="auto"/>
            <w:bottom w:val="none" w:sz="0" w:space="0" w:color="auto"/>
            <w:right w:val="none" w:sz="0" w:space="0" w:color="auto"/>
          </w:divBdr>
        </w:div>
        <w:div w:id="1604613026">
          <w:marLeft w:val="640"/>
          <w:marRight w:val="0"/>
          <w:marTop w:val="0"/>
          <w:marBottom w:val="0"/>
          <w:divBdr>
            <w:top w:val="none" w:sz="0" w:space="0" w:color="auto"/>
            <w:left w:val="none" w:sz="0" w:space="0" w:color="auto"/>
            <w:bottom w:val="none" w:sz="0" w:space="0" w:color="auto"/>
            <w:right w:val="none" w:sz="0" w:space="0" w:color="auto"/>
          </w:divBdr>
        </w:div>
        <w:div w:id="1400202187">
          <w:marLeft w:val="640"/>
          <w:marRight w:val="0"/>
          <w:marTop w:val="0"/>
          <w:marBottom w:val="0"/>
          <w:divBdr>
            <w:top w:val="none" w:sz="0" w:space="0" w:color="auto"/>
            <w:left w:val="none" w:sz="0" w:space="0" w:color="auto"/>
            <w:bottom w:val="none" w:sz="0" w:space="0" w:color="auto"/>
            <w:right w:val="none" w:sz="0" w:space="0" w:color="auto"/>
          </w:divBdr>
        </w:div>
        <w:div w:id="851145232">
          <w:marLeft w:val="640"/>
          <w:marRight w:val="0"/>
          <w:marTop w:val="0"/>
          <w:marBottom w:val="0"/>
          <w:divBdr>
            <w:top w:val="none" w:sz="0" w:space="0" w:color="auto"/>
            <w:left w:val="none" w:sz="0" w:space="0" w:color="auto"/>
            <w:bottom w:val="none" w:sz="0" w:space="0" w:color="auto"/>
            <w:right w:val="none" w:sz="0" w:space="0" w:color="auto"/>
          </w:divBdr>
        </w:div>
        <w:div w:id="119030659">
          <w:marLeft w:val="640"/>
          <w:marRight w:val="0"/>
          <w:marTop w:val="0"/>
          <w:marBottom w:val="0"/>
          <w:divBdr>
            <w:top w:val="none" w:sz="0" w:space="0" w:color="auto"/>
            <w:left w:val="none" w:sz="0" w:space="0" w:color="auto"/>
            <w:bottom w:val="none" w:sz="0" w:space="0" w:color="auto"/>
            <w:right w:val="none" w:sz="0" w:space="0" w:color="auto"/>
          </w:divBdr>
        </w:div>
        <w:div w:id="1024211548">
          <w:marLeft w:val="640"/>
          <w:marRight w:val="0"/>
          <w:marTop w:val="0"/>
          <w:marBottom w:val="0"/>
          <w:divBdr>
            <w:top w:val="none" w:sz="0" w:space="0" w:color="auto"/>
            <w:left w:val="none" w:sz="0" w:space="0" w:color="auto"/>
            <w:bottom w:val="none" w:sz="0" w:space="0" w:color="auto"/>
            <w:right w:val="none" w:sz="0" w:space="0" w:color="auto"/>
          </w:divBdr>
        </w:div>
        <w:div w:id="2062552204">
          <w:marLeft w:val="640"/>
          <w:marRight w:val="0"/>
          <w:marTop w:val="0"/>
          <w:marBottom w:val="0"/>
          <w:divBdr>
            <w:top w:val="none" w:sz="0" w:space="0" w:color="auto"/>
            <w:left w:val="none" w:sz="0" w:space="0" w:color="auto"/>
            <w:bottom w:val="none" w:sz="0" w:space="0" w:color="auto"/>
            <w:right w:val="none" w:sz="0" w:space="0" w:color="auto"/>
          </w:divBdr>
        </w:div>
        <w:div w:id="59598166">
          <w:marLeft w:val="640"/>
          <w:marRight w:val="0"/>
          <w:marTop w:val="0"/>
          <w:marBottom w:val="0"/>
          <w:divBdr>
            <w:top w:val="none" w:sz="0" w:space="0" w:color="auto"/>
            <w:left w:val="none" w:sz="0" w:space="0" w:color="auto"/>
            <w:bottom w:val="none" w:sz="0" w:space="0" w:color="auto"/>
            <w:right w:val="none" w:sz="0" w:space="0" w:color="auto"/>
          </w:divBdr>
        </w:div>
        <w:div w:id="1073313275">
          <w:marLeft w:val="640"/>
          <w:marRight w:val="0"/>
          <w:marTop w:val="0"/>
          <w:marBottom w:val="0"/>
          <w:divBdr>
            <w:top w:val="none" w:sz="0" w:space="0" w:color="auto"/>
            <w:left w:val="none" w:sz="0" w:space="0" w:color="auto"/>
            <w:bottom w:val="none" w:sz="0" w:space="0" w:color="auto"/>
            <w:right w:val="none" w:sz="0" w:space="0" w:color="auto"/>
          </w:divBdr>
        </w:div>
        <w:div w:id="309097180">
          <w:marLeft w:val="640"/>
          <w:marRight w:val="0"/>
          <w:marTop w:val="0"/>
          <w:marBottom w:val="0"/>
          <w:divBdr>
            <w:top w:val="none" w:sz="0" w:space="0" w:color="auto"/>
            <w:left w:val="none" w:sz="0" w:space="0" w:color="auto"/>
            <w:bottom w:val="none" w:sz="0" w:space="0" w:color="auto"/>
            <w:right w:val="none" w:sz="0" w:space="0" w:color="auto"/>
          </w:divBdr>
        </w:div>
        <w:div w:id="1216042810">
          <w:marLeft w:val="640"/>
          <w:marRight w:val="0"/>
          <w:marTop w:val="0"/>
          <w:marBottom w:val="0"/>
          <w:divBdr>
            <w:top w:val="none" w:sz="0" w:space="0" w:color="auto"/>
            <w:left w:val="none" w:sz="0" w:space="0" w:color="auto"/>
            <w:bottom w:val="none" w:sz="0" w:space="0" w:color="auto"/>
            <w:right w:val="none" w:sz="0" w:space="0" w:color="auto"/>
          </w:divBdr>
        </w:div>
        <w:div w:id="1057243185">
          <w:marLeft w:val="640"/>
          <w:marRight w:val="0"/>
          <w:marTop w:val="0"/>
          <w:marBottom w:val="0"/>
          <w:divBdr>
            <w:top w:val="none" w:sz="0" w:space="0" w:color="auto"/>
            <w:left w:val="none" w:sz="0" w:space="0" w:color="auto"/>
            <w:bottom w:val="none" w:sz="0" w:space="0" w:color="auto"/>
            <w:right w:val="none" w:sz="0" w:space="0" w:color="auto"/>
          </w:divBdr>
        </w:div>
        <w:div w:id="559637407">
          <w:marLeft w:val="640"/>
          <w:marRight w:val="0"/>
          <w:marTop w:val="0"/>
          <w:marBottom w:val="0"/>
          <w:divBdr>
            <w:top w:val="none" w:sz="0" w:space="0" w:color="auto"/>
            <w:left w:val="none" w:sz="0" w:space="0" w:color="auto"/>
            <w:bottom w:val="none" w:sz="0" w:space="0" w:color="auto"/>
            <w:right w:val="none" w:sz="0" w:space="0" w:color="auto"/>
          </w:divBdr>
        </w:div>
        <w:div w:id="1192182504">
          <w:marLeft w:val="640"/>
          <w:marRight w:val="0"/>
          <w:marTop w:val="0"/>
          <w:marBottom w:val="0"/>
          <w:divBdr>
            <w:top w:val="none" w:sz="0" w:space="0" w:color="auto"/>
            <w:left w:val="none" w:sz="0" w:space="0" w:color="auto"/>
            <w:bottom w:val="none" w:sz="0" w:space="0" w:color="auto"/>
            <w:right w:val="none" w:sz="0" w:space="0" w:color="auto"/>
          </w:divBdr>
        </w:div>
        <w:div w:id="544298040">
          <w:marLeft w:val="640"/>
          <w:marRight w:val="0"/>
          <w:marTop w:val="0"/>
          <w:marBottom w:val="0"/>
          <w:divBdr>
            <w:top w:val="none" w:sz="0" w:space="0" w:color="auto"/>
            <w:left w:val="none" w:sz="0" w:space="0" w:color="auto"/>
            <w:bottom w:val="none" w:sz="0" w:space="0" w:color="auto"/>
            <w:right w:val="none" w:sz="0" w:space="0" w:color="auto"/>
          </w:divBdr>
        </w:div>
        <w:div w:id="1875580011">
          <w:marLeft w:val="640"/>
          <w:marRight w:val="0"/>
          <w:marTop w:val="0"/>
          <w:marBottom w:val="0"/>
          <w:divBdr>
            <w:top w:val="none" w:sz="0" w:space="0" w:color="auto"/>
            <w:left w:val="none" w:sz="0" w:space="0" w:color="auto"/>
            <w:bottom w:val="none" w:sz="0" w:space="0" w:color="auto"/>
            <w:right w:val="none" w:sz="0" w:space="0" w:color="auto"/>
          </w:divBdr>
        </w:div>
        <w:div w:id="1339844609">
          <w:marLeft w:val="640"/>
          <w:marRight w:val="0"/>
          <w:marTop w:val="0"/>
          <w:marBottom w:val="0"/>
          <w:divBdr>
            <w:top w:val="none" w:sz="0" w:space="0" w:color="auto"/>
            <w:left w:val="none" w:sz="0" w:space="0" w:color="auto"/>
            <w:bottom w:val="none" w:sz="0" w:space="0" w:color="auto"/>
            <w:right w:val="none" w:sz="0" w:space="0" w:color="auto"/>
          </w:divBdr>
        </w:div>
        <w:div w:id="422532818">
          <w:marLeft w:val="640"/>
          <w:marRight w:val="0"/>
          <w:marTop w:val="0"/>
          <w:marBottom w:val="0"/>
          <w:divBdr>
            <w:top w:val="none" w:sz="0" w:space="0" w:color="auto"/>
            <w:left w:val="none" w:sz="0" w:space="0" w:color="auto"/>
            <w:bottom w:val="none" w:sz="0" w:space="0" w:color="auto"/>
            <w:right w:val="none" w:sz="0" w:space="0" w:color="auto"/>
          </w:divBdr>
        </w:div>
        <w:div w:id="624894049">
          <w:marLeft w:val="640"/>
          <w:marRight w:val="0"/>
          <w:marTop w:val="0"/>
          <w:marBottom w:val="0"/>
          <w:divBdr>
            <w:top w:val="none" w:sz="0" w:space="0" w:color="auto"/>
            <w:left w:val="none" w:sz="0" w:space="0" w:color="auto"/>
            <w:bottom w:val="none" w:sz="0" w:space="0" w:color="auto"/>
            <w:right w:val="none" w:sz="0" w:space="0" w:color="auto"/>
          </w:divBdr>
        </w:div>
        <w:div w:id="2047219975">
          <w:marLeft w:val="640"/>
          <w:marRight w:val="0"/>
          <w:marTop w:val="0"/>
          <w:marBottom w:val="0"/>
          <w:divBdr>
            <w:top w:val="none" w:sz="0" w:space="0" w:color="auto"/>
            <w:left w:val="none" w:sz="0" w:space="0" w:color="auto"/>
            <w:bottom w:val="none" w:sz="0" w:space="0" w:color="auto"/>
            <w:right w:val="none" w:sz="0" w:space="0" w:color="auto"/>
          </w:divBdr>
        </w:div>
        <w:div w:id="42752459">
          <w:marLeft w:val="640"/>
          <w:marRight w:val="0"/>
          <w:marTop w:val="0"/>
          <w:marBottom w:val="0"/>
          <w:divBdr>
            <w:top w:val="none" w:sz="0" w:space="0" w:color="auto"/>
            <w:left w:val="none" w:sz="0" w:space="0" w:color="auto"/>
            <w:bottom w:val="none" w:sz="0" w:space="0" w:color="auto"/>
            <w:right w:val="none" w:sz="0" w:space="0" w:color="auto"/>
          </w:divBdr>
        </w:div>
        <w:div w:id="409274879">
          <w:marLeft w:val="640"/>
          <w:marRight w:val="0"/>
          <w:marTop w:val="0"/>
          <w:marBottom w:val="0"/>
          <w:divBdr>
            <w:top w:val="none" w:sz="0" w:space="0" w:color="auto"/>
            <w:left w:val="none" w:sz="0" w:space="0" w:color="auto"/>
            <w:bottom w:val="none" w:sz="0" w:space="0" w:color="auto"/>
            <w:right w:val="none" w:sz="0" w:space="0" w:color="auto"/>
          </w:divBdr>
        </w:div>
        <w:div w:id="2097440203">
          <w:marLeft w:val="640"/>
          <w:marRight w:val="0"/>
          <w:marTop w:val="0"/>
          <w:marBottom w:val="0"/>
          <w:divBdr>
            <w:top w:val="none" w:sz="0" w:space="0" w:color="auto"/>
            <w:left w:val="none" w:sz="0" w:space="0" w:color="auto"/>
            <w:bottom w:val="none" w:sz="0" w:space="0" w:color="auto"/>
            <w:right w:val="none" w:sz="0" w:space="0" w:color="auto"/>
          </w:divBdr>
        </w:div>
        <w:div w:id="204609652">
          <w:marLeft w:val="640"/>
          <w:marRight w:val="0"/>
          <w:marTop w:val="0"/>
          <w:marBottom w:val="0"/>
          <w:divBdr>
            <w:top w:val="none" w:sz="0" w:space="0" w:color="auto"/>
            <w:left w:val="none" w:sz="0" w:space="0" w:color="auto"/>
            <w:bottom w:val="none" w:sz="0" w:space="0" w:color="auto"/>
            <w:right w:val="none" w:sz="0" w:space="0" w:color="auto"/>
          </w:divBdr>
        </w:div>
        <w:div w:id="633953027">
          <w:marLeft w:val="640"/>
          <w:marRight w:val="0"/>
          <w:marTop w:val="0"/>
          <w:marBottom w:val="0"/>
          <w:divBdr>
            <w:top w:val="none" w:sz="0" w:space="0" w:color="auto"/>
            <w:left w:val="none" w:sz="0" w:space="0" w:color="auto"/>
            <w:bottom w:val="none" w:sz="0" w:space="0" w:color="auto"/>
            <w:right w:val="none" w:sz="0" w:space="0" w:color="auto"/>
          </w:divBdr>
        </w:div>
        <w:div w:id="1259602365">
          <w:marLeft w:val="640"/>
          <w:marRight w:val="0"/>
          <w:marTop w:val="0"/>
          <w:marBottom w:val="0"/>
          <w:divBdr>
            <w:top w:val="none" w:sz="0" w:space="0" w:color="auto"/>
            <w:left w:val="none" w:sz="0" w:space="0" w:color="auto"/>
            <w:bottom w:val="none" w:sz="0" w:space="0" w:color="auto"/>
            <w:right w:val="none" w:sz="0" w:space="0" w:color="auto"/>
          </w:divBdr>
        </w:div>
        <w:div w:id="2073578567">
          <w:marLeft w:val="640"/>
          <w:marRight w:val="0"/>
          <w:marTop w:val="0"/>
          <w:marBottom w:val="0"/>
          <w:divBdr>
            <w:top w:val="none" w:sz="0" w:space="0" w:color="auto"/>
            <w:left w:val="none" w:sz="0" w:space="0" w:color="auto"/>
            <w:bottom w:val="none" w:sz="0" w:space="0" w:color="auto"/>
            <w:right w:val="none" w:sz="0" w:space="0" w:color="auto"/>
          </w:divBdr>
        </w:div>
      </w:divsChild>
    </w:div>
    <w:div w:id="932932912">
      <w:bodyDiv w:val="1"/>
      <w:marLeft w:val="0"/>
      <w:marRight w:val="0"/>
      <w:marTop w:val="0"/>
      <w:marBottom w:val="0"/>
      <w:divBdr>
        <w:top w:val="none" w:sz="0" w:space="0" w:color="auto"/>
        <w:left w:val="none" w:sz="0" w:space="0" w:color="auto"/>
        <w:bottom w:val="none" w:sz="0" w:space="0" w:color="auto"/>
        <w:right w:val="none" w:sz="0" w:space="0" w:color="auto"/>
      </w:divBdr>
      <w:divsChild>
        <w:div w:id="149254646">
          <w:marLeft w:val="640"/>
          <w:marRight w:val="0"/>
          <w:marTop w:val="0"/>
          <w:marBottom w:val="0"/>
          <w:divBdr>
            <w:top w:val="none" w:sz="0" w:space="0" w:color="auto"/>
            <w:left w:val="none" w:sz="0" w:space="0" w:color="auto"/>
            <w:bottom w:val="none" w:sz="0" w:space="0" w:color="auto"/>
            <w:right w:val="none" w:sz="0" w:space="0" w:color="auto"/>
          </w:divBdr>
        </w:div>
        <w:div w:id="1280793933">
          <w:marLeft w:val="640"/>
          <w:marRight w:val="0"/>
          <w:marTop w:val="0"/>
          <w:marBottom w:val="0"/>
          <w:divBdr>
            <w:top w:val="none" w:sz="0" w:space="0" w:color="auto"/>
            <w:left w:val="none" w:sz="0" w:space="0" w:color="auto"/>
            <w:bottom w:val="none" w:sz="0" w:space="0" w:color="auto"/>
            <w:right w:val="none" w:sz="0" w:space="0" w:color="auto"/>
          </w:divBdr>
        </w:div>
        <w:div w:id="1681275838">
          <w:marLeft w:val="640"/>
          <w:marRight w:val="0"/>
          <w:marTop w:val="0"/>
          <w:marBottom w:val="0"/>
          <w:divBdr>
            <w:top w:val="none" w:sz="0" w:space="0" w:color="auto"/>
            <w:left w:val="none" w:sz="0" w:space="0" w:color="auto"/>
            <w:bottom w:val="none" w:sz="0" w:space="0" w:color="auto"/>
            <w:right w:val="none" w:sz="0" w:space="0" w:color="auto"/>
          </w:divBdr>
        </w:div>
        <w:div w:id="1667589151">
          <w:marLeft w:val="640"/>
          <w:marRight w:val="0"/>
          <w:marTop w:val="0"/>
          <w:marBottom w:val="0"/>
          <w:divBdr>
            <w:top w:val="none" w:sz="0" w:space="0" w:color="auto"/>
            <w:left w:val="none" w:sz="0" w:space="0" w:color="auto"/>
            <w:bottom w:val="none" w:sz="0" w:space="0" w:color="auto"/>
            <w:right w:val="none" w:sz="0" w:space="0" w:color="auto"/>
          </w:divBdr>
        </w:div>
        <w:div w:id="635724576">
          <w:marLeft w:val="640"/>
          <w:marRight w:val="0"/>
          <w:marTop w:val="0"/>
          <w:marBottom w:val="0"/>
          <w:divBdr>
            <w:top w:val="none" w:sz="0" w:space="0" w:color="auto"/>
            <w:left w:val="none" w:sz="0" w:space="0" w:color="auto"/>
            <w:bottom w:val="none" w:sz="0" w:space="0" w:color="auto"/>
            <w:right w:val="none" w:sz="0" w:space="0" w:color="auto"/>
          </w:divBdr>
        </w:div>
        <w:div w:id="1500997553">
          <w:marLeft w:val="640"/>
          <w:marRight w:val="0"/>
          <w:marTop w:val="0"/>
          <w:marBottom w:val="0"/>
          <w:divBdr>
            <w:top w:val="none" w:sz="0" w:space="0" w:color="auto"/>
            <w:left w:val="none" w:sz="0" w:space="0" w:color="auto"/>
            <w:bottom w:val="none" w:sz="0" w:space="0" w:color="auto"/>
            <w:right w:val="none" w:sz="0" w:space="0" w:color="auto"/>
          </w:divBdr>
        </w:div>
        <w:div w:id="2115468973">
          <w:marLeft w:val="640"/>
          <w:marRight w:val="0"/>
          <w:marTop w:val="0"/>
          <w:marBottom w:val="0"/>
          <w:divBdr>
            <w:top w:val="none" w:sz="0" w:space="0" w:color="auto"/>
            <w:left w:val="none" w:sz="0" w:space="0" w:color="auto"/>
            <w:bottom w:val="none" w:sz="0" w:space="0" w:color="auto"/>
            <w:right w:val="none" w:sz="0" w:space="0" w:color="auto"/>
          </w:divBdr>
        </w:div>
        <w:div w:id="88625945">
          <w:marLeft w:val="640"/>
          <w:marRight w:val="0"/>
          <w:marTop w:val="0"/>
          <w:marBottom w:val="0"/>
          <w:divBdr>
            <w:top w:val="none" w:sz="0" w:space="0" w:color="auto"/>
            <w:left w:val="none" w:sz="0" w:space="0" w:color="auto"/>
            <w:bottom w:val="none" w:sz="0" w:space="0" w:color="auto"/>
            <w:right w:val="none" w:sz="0" w:space="0" w:color="auto"/>
          </w:divBdr>
        </w:div>
        <w:div w:id="849835213">
          <w:marLeft w:val="640"/>
          <w:marRight w:val="0"/>
          <w:marTop w:val="0"/>
          <w:marBottom w:val="0"/>
          <w:divBdr>
            <w:top w:val="none" w:sz="0" w:space="0" w:color="auto"/>
            <w:left w:val="none" w:sz="0" w:space="0" w:color="auto"/>
            <w:bottom w:val="none" w:sz="0" w:space="0" w:color="auto"/>
            <w:right w:val="none" w:sz="0" w:space="0" w:color="auto"/>
          </w:divBdr>
        </w:div>
        <w:div w:id="1444302906">
          <w:marLeft w:val="640"/>
          <w:marRight w:val="0"/>
          <w:marTop w:val="0"/>
          <w:marBottom w:val="0"/>
          <w:divBdr>
            <w:top w:val="none" w:sz="0" w:space="0" w:color="auto"/>
            <w:left w:val="none" w:sz="0" w:space="0" w:color="auto"/>
            <w:bottom w:val="none" w:sz="0" w:space="0" w:color="auto"/>
            <w:right w:val="none" w:sz="0" w:space="0" w:color="auto"/>
          </w:divBdr>
        </w:div>
        <w:div w:id="314187108">
          <w:marLeft w:val="640"/>
          <w:marRight w:val="0"/>
          <w:marTop w:val="0"/>
          <w:marBottom w:val="0"/>
          <w:divBdr>
            <w:top w:val="none" w:sz="0" w:space="0" w:color="auto"/>
            <w:left w:val="none" w:sz="0" w:space="0" w:color="auto"/>
            <w:bottom w:val="none" w:sz="0" w:space="0" w:color="auto"/>
            <w:right w:val="none" w:sz="0" w:space="0" w:color="auto"/>
          </w:divBdr>
        </w:div>
        <w:div w:id="336151839">
          <w:marLeft w:val="640"/>
          <w:marRight w:val="0"/>
          <w:marTop w:val="0"/>
          <w:marBottom w:val="0"/>
          <w:divBdr>
            <w:top w:val="none" w:sz="0" w:space="0" w:color="auto"/>
            <w:left w:val="none" w:sz="0" w:space="0" w:color="auto"/>
            <w:bottom w:val="none" w:sz="0" w:space="0" w:color="auto"/>
            <w:right w:val="none" w:sz="0" w:space="0" w:color="auto"/>
          </w:divBdr>
        </w:div>
        <w:div w:id="1314799968">
          <w:marLeft w:val="640"/>
          <w:marRight w:val="0"/>
          <w:marTop w:val="0"/>
          <w:marBottom w:val="0"/>
          <w:divBdr>
            <w:top w:val="none" w:sz="0" w:space="0" w:color="auto"/>
            <w:left w:val="none" w:sz="0" w:space="0" w:color="auto"/>
            <w:bottom w:val="none" w:sz="0" w:space="0" w:color="auto"/>
            <w:right w:val="none" w:sz="0" w:space="0" w:color="auto"/>
          </w:divBdr>
        </w:div>
        <w:div w:id="883295372">
          <w:marLeft w:val="640"/>
          <w:marRight w:val="0"/>
          <w:marTop w:val="0"/>
          <w:marBottom w:val="0"/>
          <w:divBdr>
            <w:top w:val="none" w:sz="0" w:space="0" w:color="auto"/>
            <w:left w:val="none" w:sz="0" w:space="0" w:color="auto"/>
            <w:bottom w:val="none" w:sz="0" w:space="0" w:color="auto"/>
            <w:right w:val="none" w:sz="0" w:space="0" w:color="auto"/>
          </w:divBdr>
        </w:div>
        <w:div w:id="2012486188">
          <w:marLeft w:val="640"/>
          <w:marRight w:val="0"/>
          <w:marTop w:val="0"/>
          <w:marBottom w:val="0"/>
          <w:divBdr>
            <w:top w:val="none" w:sz="0" w:space="0" w:color="auto"/>
            <w:left w:val="none" w:sz="0" w:space="0" w:color="auto"/>
            <w:bottom w:val="none" w:sz="0" w:space="0" w:color="auto"/>
            <w:right w:val="none" w:sz="0" w:space="0" w:color="auto"/>
          </w:divBdr>
        </w:div>
        <w:div w:id="26759027">
          <w:marLeft w:val="640"/>
          <w:marRight w:val="0"/>
          <w:marTop w:val="0"/>
          <w:marBottom w:val="0"/>
          <w:divBdr>
            <w:top w:val="none" w:sz="0" w:space="0" w:color="auto"/>
            <w:left w:val="none" w:sz="0" w:space="0" w:color="auto"/>
            <w:bottom w:val="none" w:sz="0" w:space="0" w:color="auto"/>
            <w:right w:val="none" w:sz="0" w:space="0" w:color="auto"/>
          </w:divBdr>
        </w:div>
        <w:div w:id="15430749">
          <w:marLeft w:val="640"/>
          <w:marRight w:val="0"/>
          <w:marTop w:val="0"/>
          <w:marBottom w:val="0"/>
          <w:divBdr>
            <w:top w:val="none" w:sz="0" w:space="0" w:color="auto"/>
            <w:left w:val="none" w:sz="0" w:space="0" w:color="auto"/>
            <w:bottom w:val="none" w:sz="0" w:space="0" w:color="auto"/>
            <w:right w:val="none" w:sz="0" w:space="0" w:color="auto"/>
          </w:divBdr>
        </w:div>
        <w:div w:id="1960330687">
          <w:marLeft w:val="640"/>
          <w:marRight w:val="0"/>
          <w:marTop w:val="0"/>
          <w:marBottom w:val="0"/>
          <w:divBdr>
            <w:top w:val="none" w:sz="0" w:space="0" w:color="auto"/>
            <w:left w:val="none" w:sz="0" w:space="0" w:color="auto"/>
            <w:bottom w:val="none" w:sz="0" w:space="0" w:color="auto"/>
            <w:right w:val="none" w:sz="0" w:space="0" w:color="auto"/>
          </w:divBdr>
        </w:div>
        <w:div w:id="1844972364">
          <w:marLeft w:val="640"/>
          <w:marRight w:val="0"/>
          <w:marTop w:val="0"/>
          <w:marBottom w:val="0"/>
          <w:divBdr>
            <w:top w:val="none" w:sz="0" w:space="0" w:color="auto"/>
            <w:left w:val="none" w:sz="0" w:space="0" w:color="auto"/>
            <w:bottom w:val="none" w:sz="0" w:space="0" w:color="auto"/>
            <w:right w:val="none" w:sz="0" w:space="0" w:color="auto"/>
          </w:divBdr>
        </w:div>
        <w:div w:id="957101552">
          <w:marLeft w:val="640"/>
          <w:marRight w:val="0"/>
          <w:marTop w:val="0"/>
          <w:marBottom w:val="0"/>
          <w:divBdr>
            <w:top w:val="none" w:sz="0" w:space="0" w:color="auto"/>
            <w:left w:val="none" w:sz="0" w:space="0" w:color="auto"/>
            <w:bottom w:val="none" w:sz="0" w:space="0" w:color="auto"/>
            <w:right w:val="none" w:sz="0" w:space="0" w:color="auto"/>
          </w:divBdr>
        </w:div>
        <w:div w:id="1203052699">
          <w:marLeft w:val="640"/>
          <w:marRight w:val="0"/>
          <w:marTop w:val="0"/>
          <w:marBottom w:val="0"/>
          <w:divBdr>
            <w:top w:val="none" w:sz="0" w:space="0" w:color="auto"/>
            <w:left w:val="none" w:sz="0" w:space="0" w:color="auto"/>
            <w:bottom w:val="none" w:sz="0" w:space="0" w:color="auto"/>
            <w:right w:val="none" w:sz="0" w:space="0" w:color="auto"/>
          </w:divBdr>
        </w:div>
        <w:div w:id="1160343405">
          <w:marLeft w:val="640"/>
          <w:marRight w:val="0"/>
          <w:marTop w:val="0"/>
          <w:marBottom w:val="0"/>
          <w:divBdr>
            <w:top w:val="none" w:sz="0" w:space="0" w:color="auto"/>
            <w:left w:val="none" w:sz="0" w:space="0" w:color="auto"/>
            <w:bottom w:val="none" w:sz="0" w:space="0" w:color="auto"/>
            <w:right w:val="none" w:sz="0" w:space="0" w:color="auto"/>
          </w:divBdr>
        </w:div>
      </w:divsChild>
    </w:div>
    <w:div w:id="933711729">
      <w:marLeft w:val="640"/>
      <w:marRight w:val="0"/>
      <w:marTop w:val="0"/>
      <w:marBottom w:val="0"/>
      <w:divBdr>
        <w:top w:val="none" w:sz="0" w:space="0" w:color="auto"/>
        <w:left w:val="none" w:sz="0" w:space="0" w:color="auto"/>
        <w:bottom w:val="none" w:sz="0" w:space="0" w:color="auto"/>
        <w:right w:val="none" w:sz="0" w:space="0" w:color="auto"/>
      </w:divBdr>
    </w:div>
    <w:div w:id="936475720">
      <w:bodyDiv w:val="1"/>
      <w:marLeft w:val="0"/>
      <w:marRight w:val="0"/>
      <w:marTop w:val="0"/>
      <w:marBottom w:val="0"/>
      <w:divBdr>
        <w:top w:val="none" w:sz="0" w:space="0" w:color="auto"/>
        <w:left w:val="none" w:sz="0" w:space="0" w:color="auto"/>
        <w:bottom w:val="none" w:sz="0" w:space="0" w:color="auto"/>
        <w:right w:val="none" w:sz="0" w:space="0" w:color="auto"/>
      </w:divBdr>
      <w:divsChild>
        <w:div w:id="655185161">
          <w:marLeft w:val="640"/>
          <w:marRight w:val="0"/>
          <w:marTop w:val="0"/>
          <w:marBottom w:val="0"/>
          <w:divBdr>
            <w:top w:val="none" w:sz="0" w:space="0" w:color="auto"/>
            <w:left w:val="none" w:sz="0" w:space="0" w:color="auto"/>
            <w:bottom w:val="none" w:sz="0" w:space="0" w:color="auto"/>
            <w:right w:val="none" w:sz="0" w:space="0" w:color="auto"/>
          </w:divBdr>
        </w:div>
        <w:div w:id="2015721880">
          <w:marLeft w:val="640"/>
          <w:marRight w:val="0"/>
          <w:marTop w:val="0"/>
          <w:marBottom w:val="0"/>
          <w:divBdr>
            <w:top w:val="none" w:sz="0" w:space="0" w:color="auto"/>
            <w:left w:val="none" w:sz="0" w:space="0" w:color="auto"/>
            <w:bottom w:val="none" w:sz="0" w:space="0" w:color="auto"/>
            <w:right w:val="none" w:sz="0" w:space="0" w:color="auto"/>
          </w:divBdr>
        </w:div>
        <w:div w:id="2102947409">
          <w:marLeft w:val="640"/>
          <w:marRight w:val="0"/>
          <w:marTop w:val="0"/>
          <w:marBottom w:val="0"/>
          <w:divBdr>
            <w:top w:val="none" w:sz="0" w:space="0" w:color="auto"/>
            <w:left w:val="none" w:sz="0" w:space="0" w:color="auto"/>
            <w:bottom w:val="none" w:sz="0" w:space="0" w:color="auto"/>
            <w:right w:val="none" w:sz="0" w:space="0" w:color="auto"/>
          </w:divBdr>
        </w:div>
        <w:div w:id="805201828">
          <w:marLeft w:val="640"/>
          <w:marRight w:val="0"/>
          <w:marTop w:val="0"/>
          <w:marBottom w:val="0"/>
          <w:divBdr>
            <w:top w:val="none" w:sz="0" w:space="0" w:color="auto"/>
            <w:left w:val="none" w:sz="0" w:space="0" w:color="auto"/>
            <w:bottom w:val="none" w:sz="0" w:space="0" w:color="auto"/>
            <w:right w:val="none" w:sz="0" w:space="0" w:color="auto"/>
          </w:divBdr>
        </w:div>
        <w:div w:id="1919633578">
          <w:marLeft w:val="640"/>
          <w:marRight w:val="0"/>
          <w:marTop w:val="0"/>
          <w:marBottom w:val="0"/>
          <w:divBdr>
            <w:top w:val="none" w:sz="0" w:space="0" w:color="auto"/>
            <w:left w:val="none" w:sz="0" w:space="0" w:color="auto"/>
            <w:bottom w:val="none" w:sz="0" w:space="0" w:color="auto"/>
            <w:right w:val="none" w:sz="0" w:space="0" w:color="auto"/>
          </w:divBdr>
        </w:div>
        <w:div w:id="1364671394">
          <w:marLeft w:val="640"/>
          <w:marRight w:val="0"/>
          <w:marTop w:val="0"/>
          <w:marBottom w:val="0"/>
          <w:divBdr>
            <w:top w:val="none" w:sz="0" w:space="0" w:color="auto"/>
            <w:left w:val="none" w:sz="0" w:space="0" w:color="auto"/>
            <w:bottom w:val="none" w:sz="0" w:space="0" w:color="auto"/>
            <w:right w:val="none" w:sz="0" w:space="0" w:color="auto"/>
          </w:divBdr>
        </w:div>
        <w:div w:id="1646735606">
          <w:marLeft w:val="640"/>
          <w:marRight w:val="0"/>
          <w:marTop w:val="0"/>
          <w:marBottom w:val="0"/>
          <w:divBdr>
            <w:top w:val="none" w:sz="0" w:space="0" w:color="auto"/>
            <w:left w:val="none" w:sz="0" w:space="0" w:color="auto"/>
            <w:bottom w:val="none" w:sz="0" w:space="0" w:color="auto"/>
            <w:right w:val="none" w:sz="0" w:space="0" w:color="auto"/>
          </w:divBdr>
        </w:div>
        <w:div w:id="358553407">
          <w:marLeft w:val="640"/>
          <w:marRight w:val="0"/>
          <w:marTop w:val="0"/>
          <w:marBottom w:val="0"/>
          <w:divBdr>
            <w:top w:val="none" w:sz="0" w:space="0" w:color="auto"/>
            <w:left w:val="none" w:sz="0" w:space="0" w:color="auto"/>
            <w:bottom w:val="none" w:sz="0" w:space="0" w:color="auto"/>
            <w:right w:val="none" w:sz="0" w:space="0" w:color="auto"/>
          </w:divBdr>
        </w:div>
        <w:div w:id="843545219">
          <w:marLeft w:val="640"/>
          <w:marRight w:val="0"/>
          <w:marTop w:val="0"/>
          <w:marBottom w:val="0"/>
          <w:divBdr>
            <w:top w:val="none" w:sz="0" w:space="0" w:color="auto"/>
            <w:left w:val="none" w:sz="0" w:space="0" w:color="auto"/>
            <w:bottom w:val="none" w:sz="0" w:space="0" w:color="auto"/>
            <w:right w:val="none" w:sz="0" w:space="0" w:color="auto"/>
          </w:divBdr>
        </w:div>
        <w:div w:id="102580522">
          <w:marLeft w:val="640"/>
          <w:marRight w:val="0"/>
          <w:marTop w:val="0"/>
          <w:marBottom w:val="0"/>
          <w:divBdr>
            <w:top w:val="none" w:sz="0" w:space="0" w:color="auto"/>
            <w:left w:val="none" w:sz="0" w:space="0" w:color="auto"/>
            <w:bottom w:val="none" w:sz="0" w:space="0" w:color="auto"/>
            <w:right w:val="none" w:sz="0" w:space="0" w:color="auto"/>
          </w:divBdr>
        </w:div>
        <w:div w:id="982926361">
          <w:marLeft w:val="640"/>
          <w:marRight w:val="0"/>
          <w:marTop w:val="0"/>
          <w:marBottom w:val="0"/>
          <w:divBdr>
            <w:top w:val="none" w:sz="0" w:space="0" w:color="auto"/>
            <w:left w:val="none" w:sz="0" w:space="0" w:color="auto"/>
            <w:bottom w:val="none" w:sz="0" w:space="0" w:color="auto"/>
            <w:right w:val="none" w:sz="0" w:space="0" w:color="auto"/>
          </w:divBdr>
        </w:div>
        <w:div w:id="1698774513">
          <w:marLeft w:val="640"/>
          <w:marRight w:val="0"/>
          <w:marTop w:val="0"/>
          <w:marBottom w:val="0"/>
          <w:divBdr>
            <w:top w:val="none" w:sz="0" w:space="0" w:color="auto"/>
            <w:left w:val="none" w:sz="0" w:space="0" w:color="auto"/>
            <w:bottom w:val="none" w:sz="0" w:space="0" w:color="auto"/>
            <w:right w:val="none" w:sz="0" w:space="0" w:color="auto"/>
          </w:divBdr>
        </w:div>
        <w:div w:id="797144460">
          <w:marLeft w:val="640"/>
          <w:marRight w:val="0"/>
          <w:marTop w:val="0"/>
          <w:marBottom w:val="0"/>
          <w:divBdr>
            <w:top w:val="none" w:sz="0" w:space="0" w:color="auto"/>
            <w:left w:val="none" w:sz="0" w:space="0" w:color="auto"/>
            <w:bottom w:val="none" w:sz="0" w:space="0" w:color="auto"/>
            <w:right w:val="none" w:sz="0" w:space="0" w:color="auto"/>
          </w:divBdr>
        </w:div>
      </w:divsChild>
    </w:div>
    <w:div w:id="937640003">
      <w:bodyDiv w:val="1"/>
      <w:marLeft w:val="0"/>
      <w:marRight w:val="0"/>
      <w:marTop w:val="0"/>
      <w:marBottom w:val="0"/>
      <w:divBdr>
        <w:top w:val="none" w:sz="0" w:space="0" w:color="auto"/>
        <w:left w:val="none" w:sz="0" w:space="0" w:color="auto"/>
        <w:bottom w:val="none" w:sz="0" w:space="0" w:color="auto"/>
        <w:right w:val="none" w:sz="0" w:space="0" w:color="auto"/>
      </w:divBdr>
      <w:divsChild>
        <w:div w:id="672487469">
          <w:marLeft w:val="640"/>
          <w:marRight w:val="0"/>
          <w:marTop w:val="0"/>
          <w:marBottom w:val="0"/>
          <w:divBdr>
            <w:top w:val="none" w:sz="0" w:space="0" w:color="auto"/>
            <w:left w:val="none" w:sz="0" w:space="0" w:color="auto"/>
            <w:bottom w:val="none" w:sz="0" w:space="0" w:color="auto"/>
            <w:right w:val="none" w:sz="0" w:space="0" w:color="auto"/>
          </w:divBdr>
        </w:div>
        <w:div w:id="1477258870">
          <w:marLeft w:val="640"/>
          <w:marRight w:val="0"/>
          <w:marTop w:val="0"/>
          <w:marBottom w:val="0"/>
          <w:divBdr>
            <w:top w:val="none" w:sz="0" w:space="0" w:color="auto"/>
            <w:left w:val="none" w:sz="0" w:space="0" w:color="auto"/>
            <w:bottom w:val="none" w:sz="0" w:space="0" w:color="auto"/>
            <w:right w:val="none" w:sz="0" w:space="0" w:color="auto"/>
          </w:divBdr>
        </w:div>
        <w:div w:id="782308325">
          <w:marLeft w:val="640"/>
          <w:marRight w:val="0"/>
          <w:marTop w:val="0"/>
          <w:marBottom w:val="0"/>
          <w:divBdr>
            <w:top w:val="none" w:sz="0" w:space="0" w:color="auto"/>
            <w:left w:val="none" w:sz="0" w:space="0" w:color="auto"/>
            <w:bottom w:val="none" w:sz="0" w:space="0" w:color="auto"/>
            <w:right w:val="none" w:sz="0" w:space="0" w:color="auto"/>
          </w:divBdr>
        </w:div>
        <w:div w:id="1590038529">
          <w:marLeft w:val="640"/>
          <w:marRight w:val="0"/>
          <w:marTop w:val="0"/>
          <w:marBottom w:val="0"/>
          <w:divBdr>
            <w:top w:val="none" w:sz="0" w:space="0" w:color="auto"/>
            <w:left w:val="none" w:sz="0" w:space="0" w:color="auto"/>
            <w:bottom w:val="none" w:sz="0" w:space="0" w:color="auto"/>
            <w:right w:val="none" w:sz="0" w:space="0" w:color="auto"/>
          </w:divBdr>
        </w:div>
        <w:div w:id="1353995060">
          <w:marLeft w:val="640"/>
          <w:marRight w:val="0"/>
          <w:marTop w:val="0"/>
          <w:marBottom w:val="0"/>
          <w:divBdr>
            <w:top w:val="none" w:sz="0" w:space="0" w:color="auto"/>
            <w:left w:val="none" w:sz="0" w:space="0" w:color="auto"/>
            <w:bottom w:val="none" w:sz="0" w:space="0" w:color="auto"/>
            <w:right w:val="none" w:sz="0" w:space="0" w:color="auto"/>
          </w:divBdr>
        </w:div>
        <w:div w:id="1147359247">
          <w:marLeft w:val="640"/>
          <w:marRight w:val="0"/>
          <w:marTop w:val="0"/>
          <w:marBottom w:val="0"/>
          <w:divBdr>
            <w:top w:val="none" w:sz="0" w:space="0" w:color="auto"/>
            <w:left w:val="none" w:sz="0" w:space="0" w:color="auto"/>
            <w:bottom w:val="none" w:sz="0" w:space="0" w:color="auto"/>
            <w:right w:val="none" w:sz="0" w:space="0" w:color="auto"/>
          </w:divBdr>
        </w:div>
        <w:div w:id="1287346544">
          <w:marLeft w:val="640"/>
          <w:marRight w:val="0"/>
          <w:marTop w:val="0"/>
          <w:marBottom w:val="0"/>
          <w:divBdr>
            <w:top w:val="none" w:sz="0" w:space="0" w:color="auto"/>
            <w:left w:val="none" w:sz="0" w:space="0" w:color="auto"/>
            <w:bottom w:val="none" w:sz="0" w:space="0" w:color="auto"/>
            <w:right w:val="none" w:sz="0" w:space="0" w:color="auto"/>
          </w:divBdr>
        </w:div>
        <w:div w:id="1033530351">
          <w:marLeft w:val="640"/>
          <w:marRight w:val="0"/>
          <w:marTop w:val="0"/>
          <w:marBottom w:val="0"/>
          <w:divBdr>
            <w:top w:val="none" w:sz="0" w:space="0" w:color="auto"/>
            <w:left w:val="none" w:sz="0" w:space="0" w:color="auto"/>
            <w:bottom w:val="none" w:sz="0" w:space="0" w:color="auto"/>
            <w:right w:val="none" w:sz="0" w:space="0" w:color="auto"/>
          </w:divBdr>
        </w:div>
        <w:div w:id="2123498531">
          <w:marLeft w:val="640"/>
          <w:marRight w:val="0"/>
          <w:marTop w:val="0"/>
          <w:marBottom w:val="0"/>
          <w:divBdr>
            <w:top w:val="none" w:sz="0" w:space="0" w:color="auto"/>
            <w:left w:val="none" w:sz="0" w:space="0" w:color="auto"/>
            <w:bottom w:val="none" w:sz="0" w:space="0" w:color="auto"/>
            <w:right w:val="none" w:sz="0" w:space="0" w:color="auto"/>
          </w:divBdr>
        </w:div>
        <w:div w:id="1481072316">
          <w:marLeft w:val="640"/>
          <w:marRight w:val="0"/>
          <w:marTop w:val="0"/>
          <w:marBottom w:val="0"/>
          <w:divBdr>
            <w:top w:val="none" w:sz="0" w:space="0" w:color="auto"/>
            <w:left w:val="none" w:sz="0" w:space="0" w:color="auto"/>
            <w:bottom w:val="none" w:sz="0" w:space="0" w:color="auto"/>
            <w:right w:val="none" w:sz="0" w:space="0" w:color="auto"/>
          </w:divBdr>
        </w:div>
        <w:div w:id="1392147197">
          <w:marLeft w:val="640"/>
          <w:marRight w:val="0"/>
          <w:marTop w:val="0"/>
          <w:marBottom w:val="0"/>
          <w:divBdr>
            <w:top w:val="none" w:sz="0" w:space="0" w:color="auto"/>
            <w:left w:val="none" w:sz="0" w:space="0" w:color="auto"/>
            <w:bottom w:val="none" w:sz="0" w:space="0" w:color="auto"/>
            <w:right w:val="none" w:sz="0" w:space="0" w:color="auto"/>
          </w:divBdr>
        </w:div>
        <w:div w:id="523446534">
          <w:marLeft w:val="640"/>
          <w:marRight w:val="0"/>
          <w:marTop w:val="0"/>
          <w:marBottom w:val="0"/>
          <w:divBdr>
            <w:top w:val="none" w:sz="0" w:space="0" w:color="auto"/>
            <w:left w:val="none" w:sz="0" w:space="0" w:color="auto"/>
            <w:bottom w:val="none" w:sz="0" w:space="0" w:color="auto"/>
            <w:right w:val="none" w:sz="0" w:space="0" w:color="auto"/>
          </w:divBdr>
        </w:div>
        <w:div w:id="1217202594">
          <w:marLeft w:val="640"/>
          <w:marRight w:val="0"/>
          <w:marTop w:val="0"/>
          <w:marBottom w:val="0"/>
          <w:divBdr>
            <w:top w:val="none" w:sz="0" w:space="0" w:color="auto"/>
            <w:left w:val="none" w:sz="0" w:space="0" w:color="auto"/>
            <w:bottom w:val="none" w:sz="0" w:space="0" w:color="auto"/>
            <w:right w:val="none" w:sz="0" w:space="0" w:color="auto"/>
          </w:divBdr>
        </w:div>
        <w:div w:id="1043556955">
          <w:marLeft w:val="640"/>
          <w:marRight w:val="0"/>
          <w:marTop w:val="0"/>
          <w:marBottom w:val="0"/>
          <w:divBdr>
            <w:top w:val="none" w:sz="0" w:space="0" w:color="auto"/>
            <w:left w:val="none" w:sz="0" w:space="0" w:color="auto"/>
            <w:bottom w:val="none" w:sz="0" w:space="0" w:color="auto"/>
            <w:right w:val="none" w:sz="0" w:space="0" w:color="auto"/>
          </w:divBdr>
        </w:div>
        <w:div w:id="1818917276">
          <w:marLeft w:val="640"/>
          <w:marRight w:val="0"/>
          <w:marTop w:val="0"/>
          <w:marBottom w:val="0"/>
          <w:divBdr>
            <w:top w:val="none" w:sz="0" w:space="0" w:color="auto"/>
            <w:left w:val="none" w:sz="0" w:space="0" w:color="auto"/>
            <w:bottom w:val="none" w:sz="0" w:space="0" w:color="auto"/>
            <w:right w:val="none" w:sz="0" w:space="0" w:color="auto"/>
          </w:divBdr>
        </w:div>
      </w:divsChild>
    </w:div>
    <w:div w:id="965432889">
      <w:bodyDiv w:val="1"/>
      <w:marLeft w:val="0"/>
      <w:marRight w:val="0"/>
      <w:marTop w:val="0"/>
      <w:marBottom w:val="0"/>
      <w:divBdr>
        <w:top w:val="none" w:sz="0" w:space="0" w:color="auto"/>
        <w:left w:val="none" w:sz="0" w:space="0" w:color="auto"/>
        <w:bottom w:val="none" w:sz="0" w:space="0" w:color="auto"/>
        <w:right w:val="none" w:sz="0" w:space="0" w:color="auto"/>
      </w:divBdr>
      <w:divsChild>
        <w:div w:id="2142385968">
          <w:marLeft w:val="640"/>
          <w:marRight w:val="0"/>
          <w:marTop w:val="0"/>
          <w:marBottom w:val="0"/>
          <w:divBdr>
            <w:top w:val="none" w:sz="0" w:space="0" w:color="auto"/>
            <w:left w:val="none" w:sz="0" w:space="0" w:color="auto"/>
            <w:bottom w:val="none" w:sz="0" w:space="0" w:color="auto"/>
            <w:right w:val="none" w:sz="0" w:space="0" w:color="auto"/>
          </w:divBdr>
        </w:div>
        <w:div w:id="1572930194">
          <w:marLeft w:val="640"/>
          <w:marRight w:val="0"/>
          <w:marTop w:val="0"/>
          <w:marBottom w:val="0"/>
          <w:divBdr>
            <w:top w:val="none" w:sz="0" w:space="0" w:color="auto"/>
            <w:left w:val="none" w:sz="0" w:space="0" w:color="auto"/>
            <w:bottom w:val="none" w:sz="0" w:space="0" w:color="auto"/>
            <w:right w:val="none" w:sz="0" w:space="0" w:color="auto"/>
          </w:divBdr>
        </w:div>
        <w:div w:id="1890336381">
          <w:marLeft w:val="640"/>
          <w:marRight w:val="0"/>
          <w:marTop w:val="0"/>
          <w:marBottom w:val="0"/>
          <w:divBdr>
            <w:top w:val="none" w:sz="0" w:space="0" w:color="auto"/>
            <w:left w:val="none" w:sz="0" w:space="0" w:color="auto"/>
            <w:bottom w:val="none" w:sz="0" w:space="0" w:color="auto"/>
            <w:right w:val="none" w:sz="0" w:space="0" w:color="auto"/>
          </w:divBdr>
        </w:div>
        <w:div w:id="1971326415">
          <w:marLeft w:val="640"/>
          <w:marRight w:val="0"/>
          <w:marTop w:val="0"/>
          <w:marBottom w:val="0"/>
          <w:divBdr>
            <w:top w:val="none" w:sz="0" w:space="0" w:color="auto"/>
            <w:left w:val="none" w:sz="0" w:space="0" w:color="auto"/>
            <w:bottom w:val="none" w:sz="0" w:space="0" w:color="auto"/>
            <w:right w:val="none" w:sz="0" w:space="0" w:color="auto"/>
          </w:divBdr>
        </w:div>
        <w:div w:id="1985620041">
          <w:marLeft w:val="640"/>
          <w:marRight w:val="0"/>
          <w:marTop w:val="0"/>
          <w:marBottom w:val="0"/>
          <w:divBdr>
            <w:top w:val="none" w:sz="0" w:space="0" w:color="auto"/>
            <w:left w:val="none" w:sz="0" w:space="0" w:color="auto"/>
            <w:bottom w:val="none" w:sz="0" w:space="0" w:color="auto"/>
            <w:right w:val="none" w:sz="0" w:space="0" w:color="auto"/>
          </w:divBdr>
        </w:div>
        <w:div w:id="1715420017">
          <w:marLeft w:val="640"/>
          <w:marRight w:val="0"/>
          <w:marTop w:val="0"/>
          <w:marBottom w:val="0"/>
          <w:divBdr>
            <w:top w:val="none" w:sz="0" w:space="0" w:color="auto"/>
            <w:left w:val="none" w:sz="0" w:space="0" w:color="auto"/>
            <w:bottom w:val="none" w:sz="0" w:space="0" w:color="auto"/>
            <w:right w:val="none" w:sz="0" w:space="0" w:color="auto"/>
          </w:divBdr>
        </w:div>
        <w:div w:id="1612476391">
          <w:marLeft w:val="640"/>
          <w:marRight w:val="0"/>
          <w:marTop w:val="0"/>
          <w:marBottom w:val="0"/>
          <w:divBdr>
            <w:top w:val="none" w:sz="0" w:space="0" w:color="auto"/>
            <w:left w:val="none" w:sz="0" w:space="0" w:color="auto"/>
            <w:bottom w:val="none" w:sz="0" w:space="0" w:color="auto"/>
            <w:right w:val="none" w:sz="0" w:space="0" w:color="auto"/>
          </w:divBdr>
        </w:div>
        <w:div w:id="1072235912">
          <w:marLeft w:val="640"/>
          <w:marRight w:val="0"/>
          <w:marTop w:val="0"/>
          <w:marBottom w:val="0"/>
          <w:divBdr>
            <w:top w:val="none" w:sz="0" w:space="0" w:color="auto"/>
            <w:left w:val="none" w:sz="0" w:space="0" w:color="auto"/>
            <w:bottom w:val="none" w:sz="0" w:space="0" w:color="auto"/>
            <w:right w:val="none" w:sz="0" w:space="0" w:color="auto"/>
          </w:divBdr>
        </w:div>
        <w:div w:id="160321740">
          <w:marLeft w:val="640"/>
          <w:marRight w:val="0"/>
          <w:marTop w:val="0"/>
          <w:marBottom w:val="0"/>
          <w:divBdr>
            <w:top w:val="none" w:sz="0" w:space="0" w:color="auto"/>
            <w:left w:val="none" w:sz="0" w:space="0" w:color="auto"/>
            <w:bottom w:val="none" w:sz="0" w:space="0" w:color="auto"/>
            <w:right w:val="none" w:sz="0" w:space="0" w:color="auto"/>
          </w:divBdr>
        </w:div>
        <w:div w:id="801314673">
          <w:marLeft w:val="640"/>
          <w:marRight w:val="0"/>
          <w:marTop w:val="0"/>
          <w:marBottom w:val="0"/>
          <w:divBdr>
            <w:top w:val="none" w:sz="0" w:space="0" w:color="auto"/>
            <w:left w:val="none" w:sz="0" w:space="0" w:color="auto"/>
            <w:bottom w:val="none" w:sz="0" w:space="0" w:color="auto"/>
            <w:right w:val="none" w:sz="0" w:space="0" w:color="auto"/>
          </w:divBdr>
        </w:div>
        <w:div w:id="1470320164">
          <w:marLeft w:val="640"/>
          <w:marRight w:val="0"/>
          <w:marTop w:val="0"/>
          <w:marBottom w:val="0"/>
          <w:divBdr>
            <w:top w:val="none" w:sz="0" w:space="0" w:color="auto"/>
            <w:left w:val="none" w:sz="0" w:space="0" w:color="auto"/>
            <w:bottom w:val="none" w:sz="0" w:space="0" w:color="auto"/>
            <w:right w:val="none" w:sz="0" w:space="0" w:color="auto"/>
          </w:divBdr>
        </w:div>
        <w:div w:id="152524851">
          <w:marLeft w:val="640"/>
          <w:marRight w:val="0"/>
          <w:marTop w:val="0"/>
          <w:marBottom w:val="0"/>
          <w:divBdr>
            <w:top w:val="none" w:sz="0" w:space="0" w:color="auto"/>
            <w:left w:val="none" w:sz="0" w:space="0" w:color="auto"/>
            <w:bottom w:val="none" w:sz="0" w:space="0" w:color="auto"/>
            <w:right w:val="none" w:sz="0" w:space="0" w:color="auto"/>
          </w:divBdr>
        </w:div>
        <w:div w:id="2130583021">
          <w:marLeft w:val="640"/>
          <w:marRight w:val="0"/>
          <w:marTop w:val="0"/>
          <w:marBottom w:val="0"/>
          <w:divBdr>
            <w:top w:val="none" w:sz="0" w:space="0" w:color="auto"/>
            <w:left w:val="none" w:sz="0" w:space="0" w:color="auto"/>
            <w:bottom w:val="none" w:sz="0" w:space="0" w:color="auto"/>
            <w:right w:val="none" w:sz="0" w:space="0" w:color="auto"/>
          </w:divBdr>
        </w:div>
        <w:div w:id="222757251">
          <w:marLeft w:val="640"/>
          <w:marRight w:val="0"/>
          <w:marTop w:val="0"/>
          <w:marBottom w:val="0"/>
          <w:divBdr>
            <w:top w:val="none" w:sz="0" w:space="0" w:color="auto"/>
            <w:left w:val="none" w:sz="0" w:space="0" w:color="auto"/>
            <w:bottom w:val="none" w:sz="0" w:space="0" w:color="auto"/>
            <w:right w:val="none" w:sz="0" w:space="0" w:color="auto"/>
          </w:divBdr>
        </w:div>
        <w:div w:id="103501625">
          <w:marLeft w:val="640"/>
          <w:marRight w:val="0"/>
          <w:marTop w:val="0"/>
          <w:marBottom w:val="0"/>
          <w:divBdr>
            <w:top w:val="none" w:sz="0" w:space="0" w:color="auto"/>
            <w:left w:val="none" w:sz="0" w:space="0" w:color="auto"/>
            <w:bottom w:val="none" w:sz="0" w:space="0" w:color="auto"/>
            <w:right w:val="none" w:sz="0" w:space="0" w:color="auto"/>
          </w:divBdr>
        </w:div>
        <w:div w:id="734280513">
          <w:marLeft w:val="640"/>
          <w:marRight w:val="0"/>
          <w:marTop w:val="0"/>
          <w:marBottom w:val="0"/>
          <w:divBdr>
            <w:top w:val="none" w:sz="0" w:space="0" w:color="auto"/>
            <w:left w:val="none" w:sz="0" w:space="0" w:color="auto"/>
            <w:bottom w:val="none" w:sz="0" w:space="0" w:color="auto"/>
            <w:right w:val="none" w:sz="0" w:space="0" w:color="auto"/>
          </w:divBdr>
        </w:div>
        <w:div w:id="1410734277">
          <w:marLeft w:val="640"/>
          <w:marRight w:val="0"/>
          <w:marTop w:val="0"/>
          <w:marBottom w:val="0"/>
          <w:divBdr>
            <w:top w:val="none" w:sz="0" w:space="0" w:color="auto"/>
            <w:left w:val="none" w:sz="0" w:space="0" w:color="auto"/>
            <w:bottom w:val="none" w:sz="0" w:space="0" w:color="auto"/>
            <w:right w:val="none" w:sz="0" w:space="0" w:color="auto"/>
          </w:divBdr>
        </w:div>
        <w:div w:id="920406265">
          <w:marLeft w:val="640"/>
          <w:marRight w:val="0"/>
          <w:marTop w:val="0"/>
          <w:marBottom w:val="0"/>
          <w:divBdr>
            <w:top w:val="none" w:sz="0" w:space="0" w:color="auto"/>
            <w:left w:val="none" w:sz="0" w:space="0" w:color="auto"/>
            <w:bottom w:val="none" w:sz="0" w:space="0" w:color="auto"/>
            <w:right w:val="none" w:sz="0" w:space="0" w:color="auto"/>
          </w:divBdr>
        </w:div>
      </w:divsChild>
    </w:div>
    <w:div w:id="1007713664">
      <w:marLeft w:val="640"/>
      <w:marRight w:val="0"/>
      <w:marTop w:val="0"/>
      <w:marBottom w:val="0"/>
      <w:divBdr>
        <w:top w:val="none" w:sz="0" w:space="0" w:color="auto"/>
        <w:left w:val="none" w:sz="0" w:space="0" w:color="auto"/>
        <w:bottom w:val="none" w:sz="0" w:space="0" w:color="auto"/>
        <w:right w:val="none" w:sz="0" w:space="0" w:color="auto"/>
      </w:divBdr>
    </w:div>
    <w:div w:id="1010715087">
      <w:marLeft w:val="640"/>
      <w:marRight w:val="0"/>
      <w:marTop w:val="0"/>
      <w:marBottom w:val="0"/>
      <w:divBdr>
        <w:top w:val="none" w:sz="0" w:space="0" w:color="auto"/>
        <w:left w:val="none" w:sz="0" w:space="0" w:color="auto"/>
        <w:bottom w:val="none" w:sz="0" w:space="0" w:color="auto"/>
        <w:right w:val="none" w:sz="0" w:space="0" w:color="auto"/>
      </w:divBdr>
    </w:div>
    <w:div w:id="1032996915">
      <w:bodyDiv w:val="1"/>
      <w:marLeft w:val="0"/>
      <w:marRight w:val="0"/>
      <w:marTop w:val="0"/>
      <w:marBottom w:val="0"/>
      <w:divBdr>
        <w:top w:val="none" w:sz="0" w:space="0" w:color="auto"/>
        <w:left w:val="none" w:sz="0" w:space="0" w:color="auto"/>
        <w:bottom w:val="none" w:sz="0" w:space="0" w:color="auto"/>
        <w:right w:val="none" w:sz="0" w:space="0" w:color="auto"/>
      </w:divBdr>
      <w:divsChild>
        <w:div w:id="541482478">
          <w:marLeft w:val="640"/>
          <w:marRight w:val="0"/>
          <w:marTop w:val="0"/>
          <w:marBottom w:val="0"/>
          <w:divBdr>
            <w:top w:val="none" w:sz="0" w:space="0" w:color="auto"/>
            <w:left w:val="none" w:sz="0" w:space="0" w:color="auto"/>
            <w:bottom w:val="none" w:sz="0" w:space="0" w:color="auto"/>
            <w:right w:val="none" w:sz="0" w:space="0" w:color="auto"/>
          </w:divBdr>
        </w:div>
        <w:div w:id="1197697319">
          <w:marLeft w:val="640"/>
          <w:marRight w:val="0"/>
          <w:marTop w:val="0"/>
          <w:marBottom w:val="0"/>
          <w:divBdr>
            <w:top w:val="none" w:sz="0" w:space="0" w:color="auto"/>
            <w:left w:val="none" w:sz="0" w:space="0" w:color="auto"/>
            <w:bottom w:val="none" w:sz="0" w:space="0" w:color="auto"/>
            <w:right w:val="none" w:sz="0" w:space="0" w:color="auto"/>
          </w:divBdr>
        </w:div>
        <w:div w:id="2032487412">
          <w:marLeft w:val="640"/>
          <w:marRight w:val="0"/>
          <w:marTop w:val="0"/>
          <w:marBottom w:val="0"/>
          <w:divBdr>
            <w:top w:val="none" w:sz="0" w:space="0" w:color="auto"/>
            <w:left w:val="none" w:sz="0" w:space="0" w:color="auto"/>
            <w:bottom w:val="none" w:sz="0" w:space="0" w:color="auto"/>
            <w:right w:val="none" w:sz="0" w:space="0" w:color="auto"/>
          </w:divBdr>
        </w:div>
        <w:div w:id="800391758">
          <w:marLeft w:val="640"/>
          <w:marRight w:val="0"/>
          <w:marTop w:val="0"/>
          <w:marBottom w:val="0"/>
          <w:divBdr>
            <w:top w:val="none" w:sz="0" w:space="0" w:color="auto"/>
            <w:left w:val="none" w:sz="0" w:space="0" w:color="auto"/>
            <w:bottom w:val="none" w:sz="0" w:space="0" w:color="auto"/>
            <w:right w:val="none" w:sz="0" w:space="0" w:color="auto"/>
          </w:divBdr>
        </w:div>
        <w:div w:id="942760148">
          <w:marLeft w:val="640"/>
          <w:marRight w:val="0"/>
          <w:marTop w:val="0"/>
          <w:marBottom w:val="0"/>
          <w:divBdr>
            <w:top w:val="none" w:sz="0" w:space="0" w:color="auto"/>
            <w:left w:val="none" w:sz="0" w:space="0" w:color="auto"/>
            <w:bottom w:val="none" w:sz="0" w:space="0" w:color="auto"/>
            <w:right w:val="none" w:sz="0" w:space="0" w:color="auto"/>
          </w:divBdr>
        </w:div>
        <w:div w:id="1647931834">
          <w:marLeft w:val="640"/>
          <w:marRight w:val="0"/>
          <w:marTop w:val="0"/>
          <w:marBottom w:val="0"/>
          <w:divBdr>
            <w:top w:val="none" w:sz="0" w:space="0" w:color="auto"/>
            <w:left w:val="none" w:sz="0" w:space="0" w:color="auto"/>
            <w:bottom w:val="none" w:sz="0" w:space="0" w:color="auto"/>
            <w:right w:val="none" w:sz="0" w:space="0" w:color="auto"/>
          </w:divBdr>
        </w:div>
        <w:div w:id="38557729">
          <w:marLeft w:val="640"/>
          <w:marRight w:val="0"/>
          <w:marTop w:val="0"/>
          <w:marBottom w:val="0"/>
          <w:divBdr>
            <w:top w:val="none" w:sz="0" w:space="0" w:color="auto"/>
            <w:left w:val="none" w:sz="0" w:space="0" w:color="auto"/>
            <w:bottom w:val="none" w:sz="0" w:space="0" w:color="auto"/>
            <w:right w:val="none" w:sz="0" w:space="0" w:color="auto"/>
          </w:divBdr>
        </w:div>
        <w:div w:id="9186790">
          <w:marLeft w:val="640"/>
          <w:marRight w:val="0"/>
          <w:marTop w:val="0"/>
          <w:marBottom w:val="0"/>
          <w:divBdr>
            <w:top w:val="none" w:sz="0" w:space="0" w:color="auto"/>
            <w:left w:val="none" w:sz="0" w:space="0" w:color="auto"/>
            <w:bottom w:val="none" w:sz="0" w:space="0" w:color="auto"/>
            <w:right w:val="none" w:sz="0" w:space="0" w:color="auto"/>
          </w:divBdr>
        </w:div>
        <w:div w:id="1186942488">
          <w:marLeft w:val="640"/>
          <w:marRight w:val="0"/>
          <w:marTop w:val="0"/>
          <w:marBottom w:val="0"/>
          <w:divBdr>
            <w:top w:val="none" w:sz="0" w:space="0" w:color="auto"/>
            <w:left w:val="none" w:sz="0" w:space="0" w:color="auto"/>
            <w:bottom w:val="none" w:sz="0" w:space="0" w:color="auto"/>
            <w:right w:val="none" w:sz="0" w:space="0" w:color="auto"/>
          </w:divBdr>
        </w:div>
        <w:div w:id="1862041116">
          <w:marLeft w:val="640"/>
          <w:marRight w:val="0"/>
          <w:marTop w:val="0"/>
          <w:marBottom w:val="0"/>
          <w:divBdr>
            <w:top w:val="none" w:sz="0" w:space="0" w:color="auto"/>
            <w:left w:val="none" w:sz="0" w:space="0" w:color="auto"/>
            <w:bottom w:val="none" w:sz="0" w:space="0" w:color="auto"/>
            <w:right w:val="none" w:sz="0" w:space="0" w:color="auto"/>
          </w:divBdr>
        </w:div>
        <w:div w:id="710423038">
          <w:marLeft w:val="640"/>
          <w:marRight w:val="0"/>
          <w:marTop w:val="0"/>
          <w:marBottom w:val="0"/>
          <w:divBdr>
            <w:top w:val="none" w:sz="0" w:space="0" w:color="auto"/>
            <w:left w:val="none" w:sz="0" w:space="0" w:color="auto"/>
            <w:bottom w:val="none" w:sz="0" w:space="0" w:color="auto"/>
            <w:right w:val="none" w:sz="0" w:space="0" w:color="auto"/>
          </w:divBdr>
        </w:div>
        <w:div w:id="824901999">
          <w:marLeft w:val="640"/>
          <w:marRight w:val="0"/>
          <w:marTop w:val="0"/>
          <w:marBottom w:val="0"/>
          <w:divBdr>
            <w:top w:val="none" w:sz="0" w:space="0" w:color="auto"/>
            <w:left w:val="none" w:sz="0" w:space="0" w:color="auto"/>
            <w:bottom w:val="none" w:sz="0" w:space="0" w:color="auto"/>
            <w:right w:val="none" w:sz="0" w:space="0" w:color="auto"/>
          </w:divBdr>
        </w:div>
      </w:divsChild>
    </w:div>
    <w:div w:id="1051658045">
      <w:bodyDiv w:val="1"/>
      <w:marLeft w:val="0"/>
      <w:marRight w:val="0"/>
      <w:marTop w:val="0"/>
      <w:marBottom w:val="0"/>
      <w:divBdr>
        <w:top w:val="none" w:sz="0" w:space="0" w:color="auto"/>
        <w:left w:val="none" w:sz="0" w:space="0" w:color="auto"/>
        <w:bottom w:val="none" w:sz="0" w:space="0" w:color="auto"/>
        <w:right w:val="none" w:sz="0" w:space="0" w:color="auto"/>
      </w:divBdr>
      <w:divsChild>
        <w:div w:id="778330498">
          <w:marLeft w:val="640"/>
          <w:marRight w:val="0"/>
          <w:marTop w:val="0"/>
          <w:marBottom w:val="0"/>
          <w:divBdr>
            <w:top w:val="none" w:sz="0" w:space="0" w:color="auto"/>
            <w:left w:val="none" w:sz="0" w:space="0" w:color="auto"/>
            <w:bottom w:val="none" w:sz="0" w:space="0" w:color="auto"/>
            <w:right w:val="none" w:sz="0" w:space="0" w:color="auto"/>
          </w:divBdr>
        </w:div>
        <w:div w:id="1612592107">
          <w:marLeft w:val="640"/>
          <w:marRight w:val="0"/>
          <w:marTop w:val="0"/>
          <w:marBottom w:val="0"/>
          <w:divBdr>
            <w:top w:val="none" w:sz="0" w:space="0" w:color="auto"/>
            <w:left w:val="none" w:sz="0" w:space="0" w:color="auto"/>
            <w:bottom w:val="none" w:sz="0" w:space="0" w:color="auto"/>
            <w:right w:val="none" w:sz="0" w:space="0" w:color="auto"/>
          </w:divBdr>
        </w:div>
        <w:div w:id="1538589606">
          <w:marLeft w:val="640"/>
          <w:marRight w:val="0"/>
          <w:marTop w:val="0"/>
          <w:marBottom w:val="0"/>
          <w:divBdr>
            <w:top w:val="none" w:sz="0" w:space="0" w:color="auto"/>
            <w:left w:val="none" w:sz="0" w:space="0" w:color="auto"/>
            <w:bottom w:val="none" w:sz="0" w:space="0" w:color="auto"/>
            <w:right w:val="none" w:sz="0" w:space="0" w:color="auto"/>
          </w:divBdr>
        </w:div>
        <w:div w:id="398476662">
          <w:marLeft w:val="640"/>
          <w:marRight w:val="0"/>
          <w:marTop w:val="0"/>
          <w:marBottom w:val="0"/>
          <w:divBdr>
            <w:top w:val="none" w:sz="0" w:space="0" w:color="auto"/>
            <w:left w:val="none" w:sz="0" w:space="0" w:color="auto"/>
            <w:bottom w:val="none" w:sz="0" w:space="0" w:color="auto"/>
            <w:right w:val="none" w:sz="0" w:space="0" w:color="auto"/>
          </w:divBdr>
        </w:div>
        <w:div w:id="1533376037">
          <w:marLeft w:val="640"/>
          <w:marRight w:val="0"/>
          <w:marTop w:val="0"/>
          <w:marBottom w:val="0"/>
          <w:divBdr>
            <w:top w:val="none" w:sz="0" w:space="0" w:color="auto"/>
            <w:left w:val="none" w:sz="0" w:space="0" w:color="auto"/>
            <w:bottom w:val="none" w:sz="0" w:space="0" w:color="auto"/>
            <w:right w:val="none" w:sz="0" w:space="0" w:color="auto"/>
          </w:divBdr>
        </w:div>
        <w:div w:id="138570565">
          <w:marLeft w:val="640"/>
          <w:marRight w:val="0"/>
          <w:marTop w:val="0"/>
          <w:marBottom w:val="0"/>
          <w:divBdr>
            <w:top w:val="none" w:sz="0" w:space="0" w:color="auto"/>
            <w:left w:val="none" w:sz="0" w:space="0" w:color="auto"/>
            <w:bottom w:val="none" w:sz="0" w:space="0" w:color="auto"/>
            <w:right w:val="none" w:sz="0" w:space="0" w:color="auto"/>
          </w:divBdr>
        </w:div>
        <w:div w:id="1658608552">
          <w:marLeft w:val="640"/>
          <w:marRight w:val="0"/>
          <w:marTop w:val="0"/>
          <w:marBottom w:val="0"/>
          <w:divBdr>
            <w:top w:val="none" w:sz="0" w:space="0" w:color="auto"/>
            <w:left w:val="none" w:sz="0" w:space="0" w:color="auto"/>
            <w:bottom w:val="none" w:sz="0" w:space="0" w:color="auto"/>
            <w:right w:val="none" w:sz="0" w:space="0" w:color="auto"/>
          </w:divBdr>
        </w:div>
        <w:div w:id="1171603641">
          <w:marLeft w:val="640"/>
          <w:marRight w:val="0"/>
          <w:marTop w:val="0"/>
          <w:marBottom w:val="0"/>
          <w:divBdr>
            <w:top w:val="none" w:sz="0" w:space="0" w:color="auto"/>
            <w:left w:val="none" w:sz="0" w:space="0" w:color="auto"/>
            <w:bottom w:val="none" w:sz="0" w:space="0" w:color="auto"/>
            <w:right w:val="none" w:sz="0" w:space="0" w:color="auto"/>
          </w:divBdr>
        </w:div>
        <w:div w:id="537552316">
          <w:marLeft w:val="640"/>
          <w:marRight w:val="0"/>
          <w:marTop w:val="0"/>
          <w:marBottom w:val="0"/>
          <w:divBdr>
            <w:top w:val="none" w:sz="0" w:space="0" w:color="auto"/>
            <w:left w:val="none" w:sz="0" w:space="0" w:color="auto"/>
            <w:bottom w:val="none" w:sz="0" w:space="0" w:color="auto"/>
            <w:right w:val="none" w:sz="0" w:space="0" w:color="auto"/>
          </w:divBdr>
        </w:div>
        <w:div w:id="1423142066">
          <w:marLeft w:val="640"/>
          <w:marRight w:val="0"/>
          <w:marTop w:val="0"/>
          <w:marBottom w:val="0"/>
          <w:divBdr>
            <w:top w:val="none" w:sz="0" w:space="0" w:color="auto"/>
            <w:left w:val="none" w:sz="0" w:space="0" w:color="auto"/>
            <w:bottom w:val="none" w:sz="0" w:space="0" w:color="auto"/>
            <w:right w:val="none" w:sz="0" w:space="0" w:color="auto"/>
          </w:divBdr>
        </w:div>
        <w:div w:id="1393693928">
          <w:marLeft w:val="640"/>
          <w:marRight w:val="0"/>
          <w:marTop w:val="0"/>
          <w:marBottom w:val="0"/>
          <w:divBdr>
            <w:top w:val="none" w:sz="0" w:space="0" w:color="auto"/>
            <w:left w:val="none" w:sz="0" w:space="0" w:color="auto"/>
            <w:bottom w:val="none" w:sz="0" w:space="0" w:color="auto"/>
            <w:right w:val="none" w:sz="0" w:space="0" w:color="auto"/>
          </w:divBdr>
        </w:div>
        <w:div w:id="1730224658">
          <w:marLeft w:val="640"/>
          <w:marRight w:val="0"/>
          <w:marTop w:val="0"/>
          <w:marBottom w:val="0"/>
          <w:divBdr>
            <w:top w:val="none" w:sz="0" w:space="0" w:color="auto"/>
            <w:left w:val="none" w:sz="0" w:space="0" w:color="auto"/>
            <w:bottom w:val="none" w:sz="0" w:space="0" w:color="auto"/>
            <w:right w:val="none" w:sz="0" w:space="0" w:color="auto"/>
          </w:divBdr>
        </w:div>
        <w:div w:id="1603301566">
          <w:marLeft w:val="640"/>
          <w:marRight w:val="0"/>
          <w:marTop w:val="0"/>
          <w:marBottom w:val="0"/>
          <w:divBdr>
            <w:top w:val="none" w:sz="0" w:space="0" w:color="auto"/>
            <w:left w:val="none" w:sz="0" w:space="0" w:color="auto"/>
            <w:bottom w:val="none" w:sz="0" w:space="0" w:color="auto"/>
            <w:right w:val="none" w:sz="0" w:space="0" w:color="auto"/>
          </w:divBdr>
        </w:div>
        <w:div w:id="2115324861">
          <w:marLeft w:val="640"/>
          <w:marRight w:val="0"/>
          <w:marTop w:val="0"/>
          <w:marBottom w:val="0"/>
          <w:divBdr>
            <w:top w:val="none" w:sz="0" w:space="0" w:color="auto"/>
            <w:left w:val="none" w:sz="0" w:space="0" w:color="auto"/>
            <w:bottom w:val="none" w:sz="0" w:space="0" w:color="auto"/>
            <w:right w:val="none" w:sz="0" w:space="0" w:color="auto"/>
          </w:divBdr>
        </w:div>
        <w:div w:id="1421835717">
          <w:marLeft w:val="640"/>
          <w:marRight w:val="0"/>
          <w:marTop w:val="0"/>
          <w:marBottom w:val="0"/>
          <w:divBdr>
            <w:top w:val="none" w:sz="0" w:space="0" w:color="auto"/>
            <w:left w:val="none" w:sz="0" w:space="0" w:color="auto"/>
            <w:bottom w:val="none" w:sz="0" w:space="0" w:color="auto"/>
            <w:right w:val="none" w:sz="0" w:space="0" w:color="auto"/>
          </w:divBdr>
        </w:div>
      </w:divsChild>
    </w:div>
    <w:div w:id="1053433065">
      <w:bodyDiv w:val="1"/>
      <w:marLeft w:val="0"/>
      <w:marRight w:val="0"/>
      <w:marTop w:val="0"/>
      <w:marBottom w:val="0"/>
      <w:divBdr>
        <w:top w:val="none" w:sz="0" w:space="0" w:color="auto"/>
        <w:left w:val="none" w:sz="0" w:space="0" w:color="auto"/>
        <w:bottom w:val="none" w:sz="0" w:space="0" w:color="auto"/>
        <w:right w:val="none" w:sz="0" w:space="0" w:color="auto"/>
      </w:divBdr>
      <w:divsChild>
        <w:div w:id="1682122459">
          <w:marLeft w:val="640"/>
          <w:marRight w:val="0"/>
          <w:marTop w:val="0"/>
          <w:marBottom w:val="0"/>
          <w:divBdr>
            <w:top w:val="none" w:sz="0" w:space="0" w:color="auto"/>
            <w:left w:val="none" w:sz="0" w:space="0" w:color="auto"/>
            <w:bottom w:val="none" w:sz="0" w:space="0" w:color="auto"/>
            <w:right w:val="none" w:sz="0" w:space="0" w:color="auto"/>
          </w:divBdr>
        </w:div>
        <w:div w:id="1055273560">
          <w:marLeft w:val="640"/>
          <w:marRight w:val="0"/>
          <w:marTop w:val="0"/>
          <w:marBottom w:val="0"/>
          <w:divBdr>
            <w:top w:val="none" w:sz="0" w:space="0" w:color="auto"/>
            <w:left w:val="none" w:sz="0" w:space="0" w:color="auto"/>
            <w:bottom w:val="none" w:sz="0" w:space="0" w:color="auto"/>
            <w:right w:val="none" w:sz="0" w:space="0" w:color="auto"/>
          </w:divBdr>
        </w:div>
        <w:div w:id="1316687412">
          <w:marLeft w:val="640"/>
          <w:marRight w:val="0"/>
          <w:marTop w:val="0"/>
          <w:marBottom w:val="0"/>
          <w:divBdr>
            <w:top w:val="none" w:sz="0" w:space="0" w:color="auto"/>
            <w:left w:val="none" w:sz="0" w:space="0" w:color="auto"/>
            <w:bottom w:val="none" w:sz="0" w:space="0" w:color="auto"/>
            <w:right w:val="none" w:sz="0" w:space="0" w:color="auto"/>
          </w:divBdr>
        </w:div>
        <w:div w:id="1004209256">
          <w:marLeft w:val="640"/>
          <w:marRight w:val="0"/>
          <w:marTop w:val="0"/>
          <w:marBottom w:val="0"/>
          <w:divBdr>
            <w:top w:val="none" w:sz="0" w:space="0" w:color="auto"/>
            <w:left w:val="none" w:sz="0" w:space="0" w:color="auto"/>
            <w:bottom w:val="none" w:sz="0" w:space="0" w:color="auto"/>
            <w:right w:val="none" w:sz="0" w:space="0" w:color="auto"/>
          </w:divBdr>
        </w:div>
        <w:div w:id="469596368">
          <w:marLeft w:val="640"/>
          <w:marRight w:val="0"/>
          <w:marTop w:val="0"/>
          <w:marBottom w:val="0"/>
          <w:divBdr>
            <w:top w:val="none" w:sz="0" w:space="0" w:color="auto"/>
            <w:left w:val="none" w:sz="0" w:space="0" w:color="auto"/>
            <w:bottom w:val="none" w:sz="0" w:space="0" w:color="auto"/>
            <w:right w:val="none" w:sz="0" w:space="0" w:color="auto"/>
          </w:divBdr>
        </w:div>
        <w:div w:id="1988124676">
          <w:marLeft w:val="640"/>
          <w:marRight w:val="0"/>
          <w:marTop w:val="0"/>
          <w:marBottom w:val="0"/>
          <w:divBdr>
            <w:top w:val="none" w:sz="0" w:space="0" w:color="auto"/>
            <w:left w:val="none" w:sz="0" w:space="0" w:color="auto"/>
            <w:bottom w:val="none" w:sz="0" w:space="0" w:color="auto"/>
            <w:right w:val="none" w:sz="0" w:space="0" w:color="auto"/>
          </w:divBdr>
        </w:div>
        <w:div w:id="674842133">
          <w:marLeft w:val="640"/>
          <w:marRight w:val="0"/>
          <w:marTop w:val="0"/>
          <w:marBottom w:val="0"/>
          <w:divBdr>
            <w:top w:val="none" w:sz="0" w:space="0" w:color="auto"/>
            <w:left w:val="none" w:sz="0" w:space="0" w:color="auto"/>
            <w:bottom w:val="none" w:sz="0" w:space="0" w:color="auto"/>
            <w:right w:val="none" w:sz="0" w:space="0" w:color="auto"/>
          </w:divBdr>
        </w:div>
        <w:div w:id="925068176">
          <w:marLeft w:val="640"/>
          <w:marRight w:val="0"/>
          <w:marTop w:val="0"/>
          <w:marBottom w:val="0"/>
          <w:divBdr>
            <w:top w:val="none" w:sz="0" w:space="0" w:color="auto"/>
            <w:left w:val="none" w:sz="0" w:space="0" w:color="auto"/>
            <w:bottom w:val="none" w:sz="0" w:space="0" w:color="auto"/>
            <w:right w:val="none" w:sz="0" w:space="0" w:color="auto"/>
          </w:divBdr>
        </w:div>
        <w:div w:id="493302974">
          <w:marLeft w:val="640"/>
          <w:marRight w:val="0"/>
          <w:marTop w:val="0"/>
          <w:marBottom w:val="0"/>
          <w:divBdr>
            <w:top w:val="none" w:sz="0" w:space="0" w:color="auto"/>
            <w:left w:val="none" w:sz="0" w:space="0" w:color="auto"/>
            <w:bottom w:val="none" w:sz="0" w:space="0" w:color="auto"/>
            <w:right w:val="none" w:sz="0" w:space="0" w:color="auto"/>
          </w:divBdr>
        </w:div>
        <w:div w:id="542326285">
          <w:marLeft w:val="640"/>
          <w:marRight w:val="0"/>
          <w:marTop w:val="0"/>
          <w:marBottom w:val="0"/>
          <w:divBdr>
            <w:top w:val="none" w:sz="0" w:space="0" w:color="auto"/>
            <w:left w:val="none" w:sz="0" w:space="0" w:color="auto"/>
            <w:bottom w:val="none" w:sz="0" w:space="0" w:color="auto"/>
            <w:right w:val="none" w:sz="0" w:space="0" w:color="auto"/>
          </w:divBdr>
        </w:div>
        <w:div w:id="1865512580">
          <w:marLeft w:val="640"/>
          <w:marRight w:val="0"/>
          <w:marTop w:val="0"/>
          <w:marBottom w:val="0"/>
          <w:divBdr>
            <w:top w:val="none" w:sz="0" w:space="0" w:color="auto"/>
            <w:left w:val="none" w:sz="0" w:space="0" w:color="auto"/>
            <w:bottom w:val="none" w:sz="0" w:space="0" w:color="auto"/>
            <w:right w:val="none" w:sz="0" w:space="0" w:color="auto"/>
          </w:divBdr>
        </w:div>
      </w:divsChild>
    </w:div>
    <w:div w:id="1082020251">
      <w:marLeft w:val="640"/>
      <w:marRight w:val="0"/>
      <w:marTop w:val="0"/>
      <w:marBottom w:val="0"/>
      <w:divBdr>
        <w:top w:val="none" w:sz="0" w:space="0" w:color="auto"/>
        <w:left w:val="none" w:sz="0" w:space="0" w:color="auto"/>
        <w:bottom w:val="none" w:sz="0" w:space="0" w:color="auto"/>
        <w:right w:val="none" w:sz="0" w:space="0" w:color="auto"/>
      </w:divBdr>
    </w:div>
    <w:div w:id="1103382494">
      <w:bodyDiv w:val="1"/>
      <w:marLeft w:val="0"/>
      <w:marRight w:val="0"/>
      <w:marTop w:val="0"/>
      <w:marBottom w:val="0"/>
      <w:divBdr>
        <w:top w:val="none" w:sz="0" w:space="0" w:color="auto"/>
        <w:left w:val="none" w:sz="0" w:space="0" w:color="auto"/>
        <w:bottom w:val="none" w:sz="0" w:space="0" w:color="auto"/>
        <w:right w:val="none" w:sz="0" w:space="0" w:color="auto"/>
      </w:divBdr>
      <w:divsChild>
        <w:div w:id="1804034397">
          <w:marLeft w:val="640"/>
          <w:marRight w:val="0"/>
          <w:marTop w:val="0"/>
          <w:marBottom w:val="0"/>
          <w:divBdr>
            <w:top w:val="none" w:sz="0" w:space="0" w:color="auto"/>
            <w:left w:val="none" w:sz="0" w:space="0" w:color="auto"/>
            <w:bottom w:val="none" w:sz="0" w:space="0" w:color="auto"/>
            <w:right w:val="none" w:sz="0" w:space="0" w:color="auto"/>
          </w:divBdr>
        </w:div>
        <w:div w:id="1474758282">
          <w:marLeft w:val="640"/>
          <w:marRight w:val="0"/>
          <w:marTop w:val="0"/>
          <w:marBottom w:val="0"/>
          <w:divBdr>
            <w:top w:val="none" w:sz="0" w:space="0" w:color="auto"/>
            <w:left w:val="none" w:sz="0" w:space="0" w:color="auto"/>
            <w:bottom w:val="none" w:sz="0" w:space="0" w:color="auto"/>
            <w:right w:val="none" w:sz="0" w:space="0" w:color="auto"/>
          </w:divBdr>
        </w:div>
        <w:div w:id="70275617">
          <w:marLeft w:val="640"/>
          <w:marRight w:val="0"/>
          <w:marTop w:val="0"/>
          <w:marBottom w:val="0"/>
          <w:divBdr>
            <w:top w:val="none" w:sz="0" w:space="0" w:color="auto"/>
            <w:left w:val="none" w:sz="0" w:space="0" w:color="auto"/>
            <w:bottom w:val="none" w:sz="0" w:space="0" w:color="auto"/>
            <w:right w:val="none" w:sz="0" w:space="0" w:color="auto"/>
          </w:divBdr>
        </w:div>
        <w:div w:id="1052193023">
          <w:marLeft w:val="640"/>
          <w:marRight w:val="0"/>
          <w:marTop w:val="0"/>
          <w:marBottom w:val="0"/>
          <w:divBdr>
            <w:top w:val="none" w:sz="0" w:space="0" w:color="auto"/>
            <w:left w:val="none" w:sz="0" w:space="0" w:color="auto"/>
            <w:bottom w:val="none" w:sz="0" w:space="0" w:color="auto"/>
            <w:right w:val="none" w:sz="0" w:space="0" w:color="auto"/>
          </w:divBdr>
        </w:div>
        <w:div w:id="1306273141">
          <w:marLeft w:val="640"/>
          <w:marRight w:val="0"/>
          <w:marTop w:val="0"/>
          <w:marBottom w:val="0"/>
          <w:divBdr>
            <w:top w:val="none" w:sz="0" w:space="0" w:color="auto"/>
            <w:left w:val="none" w:sz="0" w:space="0" w:color="auto"/>
            <w:bottom w:val="none" w:sz="0" w:space="0" w:color="auto"/>
            <w:right w:val="none" w:sz="0" w:space="0" w:color="auto"/>
          </w:divBdr>
        </w:div>
        <w:div w:id="1127088405">
          <w:marLeft w:val="640"/>
          <w:marRight w:val="0"/>
          <w:marTop w:val="0"/>
          <w:marBottom w:val="0"/>
          <w:divBdr>
            <w:top w:val="none" w:sz="0" w:space="0" w:color="auto"/>
            <w:left w:val="none" w:sz="0" w:space="0" w:color="auto"/>
            <w:bottom w:val="none" w:sz="0" w:space="0" w:color="auto"/>
            <w:right w:val="none" w:sz="0" w:space="0" w:color="auto"/>
          </w:divBdr>
        </w:div>
        <w:div w:id="1536500463">
          <w:marLeft w:val="640"/>
          <w:marRight w:val="0"/>
          <w:marTop w:val="0"/>
          <w:marBottom w:val="0"/>
          <w:divBdr>
            <w:top w:val="none" w:sz="0" w:space="0" w:color="auto"/>
            <w:left w:val="none" w:sz="0" w:space="0" w:color="auto"/>
            <w:bottom w:val="none" w:sz="0" w:space="0" w:color="auto"/>
            <w:right w:val="none" w:sz="0" w:space="0" w:color="auto"/>
          </w:divBdr>
        </w:div>
        <w:div w:id="785079186">
          <w:marLeft w:val="640"/>
          <w:marRight w:val="0"/>
          <w:marTop w:val="0"/>
          <w:marBottom w:val="0"/>
          <w:divBdr>
            <w:top w:val="none" w:sz="0" w:space="0" w:color="auto"/>
            <w:left w:val="none" w:sz="0" w:space="0" w:color="auto"/>
            <w:bottom w:val="none" w:sz="0" w:space="0" w:color="auto"/>
            <w:right w:val="none" w:sz="0" w:space="0" w:color="auto"/>
          </w:divBdr>
        </w:div>
        <w:div w:id="1281034007">
          <w:marLeft w:val="640"/>
          <w:marRight w:val="0"/>
          <w:marTop w:val="0"/>
          <w:marBottom w:val="0"/>
          <w:divBdr>
            <w:top w:val="none" w:sz="0" w:space="0" w:color="auto"/>
            <w:left w:val="none" w:sz="0" w:space="0" w:color="auto"/>
            <w:bottom w:val="none" w:sz="0" w:space="0" w:color="auto"/>
            <w:right w:val="none" w:sz="0" w:space="0" w:color="auto"/>
          </w:divBdr>
        </w:div>
        <w:div w:id="650211349">
          <w:marLeft w:val="640"/>
          <w:marRight w:val="0"/>
          <w:marTop w:val="0"/>
          <w:marBottom w:val="0"/>
          <w:divBdr>
            <w:top w:val="none" w:sz="0" w:space="0" w:color="auto"/>
            <w:left w:val="none" w:sz="0" w:space="0" w:color="auto"/>
            <w:bottom w:val="none" w:sz="0" w:space="0" w:color="auto"/>
            <w:right w:val="none" w:sz="0" w:space="0" w:color="auto"/>
          </w:divBdr>
        </w:div>
        <w:div w:id="1483038107">
          <w:marLeft w:val="640"/>
          <w:marRight w:val="0"/>
          <w:marTop w:val="0"/>
          <w:marBottom w:val="0"/>
          <w:divBdr>
            <w:top w:val="none" w:sz="0" w:space="0" w:color="auto"/>
            <w:left w:val="none" w:sz="0" w:space="0" w:color="auto"/>
            <w:bottom w:val="none" w:sz="0" w:space="0" w:color="auto"/>
            <w:right w:val="none" w:sz="0" w:space="0" w:color="auto"/>
          </w:divBdr>
        </w:div>
        <w:div w:id="617565262">
          <w:marLeft w:val="640"/>
          <w:marRight w:val="0"/>
          <w:marTop w:val="0"/>
          <w:marBottom w:val="0"/>
          <w:divBdr>
            <w:top w:val="none" w:sz="0" w:space="0" w:color="auto"/>
            <w:left w:val="none" w:sz="0" w:space="0" w:color="auto"/>
            <w:bottom w:val="none" w:sz="0" w:space="0" w:color="auto"/>
            <w:right w:val="none" w:sz="0" w:space="0" w:color="auto"/>
          </w:divBdr>
        </w:div>
        <w:div w:id="246499693">
          <w:marLeft w:val="640"/>
          <w:marRight w:val="0"/>
          <w:marTop w:val="0"/>
          <w:marBottom w:val="0"/>
          <w:divBdr>
            <w:top w:val="none" w:sz="0" w:space="0" w:color="auto"/>
            <w:left w:val="none" w:sz="0" w:space="0" w:color="auto"/>
            <w:bottom w:val="none" w:sz="0" w:space="0" w:color="auto"/>
            <w:right w:val="none" w:sz="0" w:space="0" w:color="auto"/>
          </w:divBdr>
        </w:div>
        <w:div w:id="647242739">
          <w:marLeft w:val="640"/>
          <w:marRight w:val="0"/>
          <w:marTop w:val="0"/>
          <w:marBottom w:val="0"/>
          <w:divBdr>
            <w:top w:val="none" w:sz="0" w:space="0" w:color="auto"/>
            <w:left w:val="none" w:sz="0" w:space="0" w:color="auto"/>
            <w:bottom w:val="none" w:sz="0" w:space="0" w:color="auto"/>
            <w:right w:val="none" w:sz="0" w:space="0" w:color="auto"/>
          </w:divBdr>
        </w:div>
        <w:div w:id="448746588">
          <w:marLeft w:val="640"/>
          <w:marRight w:val="0"/>
          <w:marTop w:val="0"/>
          <w:marBottom w:val="0"/>
          <w:divBdr>
            <w:top w:val="none" w:sz="0" w:space="0" w:color="auto"/>
            <w:left w:val="none" w:sz="0" w:space="0" w:color="auto"/>
            <w:bottom w:val="none" w:sz="0" w:space="0" w:color="auto"/>
            <w:right w:val="none" w:sz="0" w:space="0" w:color="auto"/>
          </w:divBdr>
        </w:div>
        <w:div w:id="1344473708">
          <w:marLeft w:val="640"/>
          <w:marRight w:val="0"/>
          <w:marTop w:val="0"/>
          <w:marBottom w:val="0"/>
          <w:divBdr>
            <w:top w:val="none" w:sz="0" w:space="0" w:color="auto"/>
            <w:left w:val="none" w:sz="0" w:space="0" w:color="auto"/>
            <w:bottom w:val="none" w:sz="0" w:space="0" w:color="auto"/>
            <w:right w:val="none" w:sz="0" w:space="0" w:color="auto"/>
          </w:divBdr>
        </w:div>
        <w:div w:id="1105731940">
          <w:marLeft w:val="640"/>
          <w:marRight w:val="0"/>
          <w:marTop w:val="0"/>
          <w:marBottom w:val="0"/>
          <w:divBdr>
            <w:top w:val="none" w:sz="0" w:space="0" w:color="auto"/>
            <w:left w:val="none" w:sz="0" w:space="0" w:color="auto"/>
            <w:bottom w:val="none" w:sz="0" w:space="0" w:color="auto"/>
            <w:right w:val="none" w:sz="0" w:space="0" w:color="auto"/>
          </w:divBdr>
        </w:div>
        <w:div w:id="1902977357">
          <w:marLeft w:val="640"/>
          <w:marRight w:val="0"/>
          <w:marTop w:val="0"/>
          <w:marBottom w:val="0"/>
          <w:divBdr>
            <w:top w:val="none" w:sz="0" w:space="0" w:color="auto"/>
            <w:left w:val="none" w:sz="0" w:space="0" w:color="auto"/>
            <w:bottom w:val="none" w:sz="0" w:space="0" w:color="auto"/>
            <w:right w:val="none" w:sz="0" w:space="0" w:color="auto"/>
          </w:divBdr>
        </w:div>
        <w:div w:id="125202452">
          <w:marLeft w:val="640"/>
          <w:marRight w:val="0"/>
          <w:marTop w:val="0"/>
          <w:marBottom w:val="0"/>
          <w:divBdr>
            <w:top w:val="none" w:sz="0" w:space="0" w:color="auto"/>
            <w:left w:val="none" w:sz="0" w:space="0" w:color="auto"/>
            <w:bottom w:val="none" w:sz="0" w:space="0" w:color="auto"/>
            <w:right w:val="none" w:sz="0" w:space="0" w:color="auto"/>
          </w:divBdr>
        </w:div>
        <w:div w:id="232089149">
          <w:marLeft w:val="640"/>
          <w:marRight w:val="0"/>
          <w:marTop w:val="0"/>
          <w:marBottom w:val="0"/>
          <w:divBdr>
            <w:top w:val="none" w:sz="0" w:space="0" w:color="auto"/>
            <w:left w:val="none" w:sz="0" w:space="0" w:color="auto"/>
            <w:bottom w:val="none" w:sz="0" w:space="0" w:color="auto"/>
            <w:right w:val="none" w:sz="0" w:space="0" w:color="auto"/>
          </w:divBdr>
        </w:div>
        <w:div w:id="1422876450">
          <w:marLeft w:val="640"/>
          <w:marRight w:val="0"/>
          <w:marTop w:val="0"/>
          <w:marBottom w:val="0"/>
          <w:divBdr>
            <w:top w:val="none" w:sz="0" w:space="0" w:color="auto"/>
            <w:left w:val="none" w:sz="0" w:space="0" w:color="auto"/>
            <w:bottom w:val="none" w:sz="0" w:space="0" w:color="auto"/>
            <w:right w:val="none" w:sz="0" w:space="0" w:color="auto"/>
          </w:divBdr>
        </w:div>
        <w:div w:id="1615598063">
          <w:marLeft w:val="640"/>
          <w:marRight w:val="0"/>
          <w:marTop w:val="0"/>
          <w:marBottom w:val="0"/>
          <w:divBdr>
            <w:top w:val="none" w:sz="0" w:space="0" w:color="auto"/>
            <w:left w:val="none" w:sz="0" w:space="0" w:color="auto"/>
            <w:bottom w:val="none" w:sz="0" w:space="0" w:color="auto"/>
            <w:right w:val="none" w:sz="0" w:space="0" w:color="auto"/>
          </w:divBdr>
        </w:div>
        <w:div w:id="1723285514">
          <w:marLeft w:val="640"/>
          <w:marRight w:val="0"/>
          <w:marTop w:val="0"/>
          <w:marBottom w:val="0"/>
          <w:divBdr>
            <w:top w:val="none" w:sz="0" w:space="0" w:color="auto"/>
            <w:left w:val="none" w:sz="0" w:space="0" w:color="auto"/>
            <w:bottom w:val="none" w:sz="0" w:space="0" w:color="auto"/>
            <w:right w:val="none" w:sz="0" w:space="0" w:color="auto"/>
          </w:divBdr>
        </w:div>
        <w:div w:id="462307688">
          <w:marLeft w:val="640"/>
          <w:marRight w:val="0"/>
          <w:marTop w:val="0"/>
          <w:marBottom w:val="0"/>
          <w:divBdr>
            <w:top w:val="none" w:sz="0" w:space="0" w:color="auto"/>
            <w:left w:val="none" w:sz="0" w:space="0" w:color="auto"/>
            <w:bottom w:val="none" w:sz="0" w:space="0" w:color="auto"/>
            <w:right w:val="none" w:sz="0" w:space="0" w:color="auto"/>
          </w:divBdr>
        </w:div>
        <w:div w:id="1637835730">
          <w:marLeft w:val="640"/>
          <w:marRight w:val="0"/>
          <w:marTop w:val="0"/>
          <w:marBottom w:val="0"/>
          <w:divBdr>
            <w:top w:val="none" w:sz="0" w:space="0" w:color="auto"/>
            <w:left w:val="none" w:sz="0" w:space="0" w:color="auto"/>
            <w:bottom w:val="none" w:sz="0" w:space="0" w:color="auto"/>
            <w:right w:val="none" w:sz="0" w:space="0" w:color="auto"/>
          </w:divBdr>
        </w:div>
        <w:div w:id="1946184164">
          <w:marLeft w:val="640"/>
          <w:marRight w:val="0"/>
          <w:marTop w:val="0"/>
          <w:marBottom w:val="0"/>
          <w:divBdr>
            <w:top w:val="none" w:sz="0" w:space="0" w:color="auto"/>
            <w:left w:val="none" w:sz="0" w:space="0" w:color="auto"/>
            <w:bottom w:val="none" w:sz="0" w:space="0" w:color="auto"/>
            <w:right w:val="none" w:sz="0" w:space="0" w:color="auto"/>
          </w:divBdr>
        </w:div>
        <w:div w:id="1281034297">
          <w:marLeft w:val="640"/>
          <w:marRight w:val="0"/>
          <w:marTop w:val="0"/>
          <w:marBottom w:val="0"/>
          <w:divBdr>
            <w:top w:val="none" w:sz="0" w:space="0" w:color="auto"/>
            <w:left w:val="none" w:sz="0" w:space="0" w:color="auto"/>
            <w:bottom w:val="none" w:sz="0" w:space="0" w:color="auto"/>
            <w:right w:val="none" w:sz="0" w:space="0" w:color="auto"/>
          </w:divBdr>
        </w:div>
      </w:divsChild>
    </w:div>
    <w:div w:id="1112747004">
      <w:bodyDiv w:val="1"/>
      <w:marLeft w:val="0"/>
      <w:marRight w:val="0"/>
      <w:marTop w:val="0"/>
      <w:marBottom w:val="0"/>
      <w:divBdr>
        <w:top w:val="none" w:sz="0" w:space="0" w:color="auto"/>
        <w:left w:val="none" w:sz="0" w:space="0" w:color="auto"/>
        <w:bottom w:val="none" w:sz="0" w:space="0" w:color="auto"/>
        <w:right w:val="none" w:sz="0" w:space="0" w:color="auto"/>
      </w:divBdr>
      <w:divsChild>
        <w:div w:id="899370150">
          <w:marLeft w:val="640"/>
          <w:marRight w:val="0"/>
          <w:marTop w:val="0"/>
          <w:marBottom w:val="0"/>
          <w:divBdr>
            <w:top w:val="none" w:sz="0" w:space="0" w:color="auto"/>
            <w:left w:val="none" w:sz="0" w:space="0" w:color="auto"/>
            <w:bottom w:val="none" w:sz="0" w:space="0" w:color="auto"/>
            <w:right w:val="none" w:sz="0" w:space="0" w:color="auto"/>
          </w:divBdr>
        </w:div>
        <w:div w:id="1988127534">
          <w:marLeft w:val="640"/>
          <w:marRight w:val="0"/>
          <w:marTop w:val="0"/>
          <w:marBottom w:val="0"/>
          <w:divBdr>
            <w:top w:val="none" w:sz="0" w:space="0" w:color="auto"/>
            <w:left w:val="none" w:sz="0" w:space="0" w:color="auto"/>
            <w:bottom w:val="none" w:sz="0" w:space="0" w:color="auto"/>
            <w:right w:val="none" w:sz="0" w:space="0" w:color="auto"/>
          </w:divBdr>
        </w:div>
        <w:div w:id="284776372">
          <w:marLeft w:val="640"/>
          <w:marRight w:val="0"/>
          <w:marTop w:val="0"/>
          <w:marBottom w:val="0"/>
          <w:divBdr>
            <w:top w:val="none" w:sz="0" w:space="0" w:color="auto"/>
            <w:left w:val="none" w:sz="0" w:space="0" w:color="auto"/>
            <w:bottom w:val="none" w:sz="0" w:space="0" w:color="auto"/>
            <w:right w:val="none" w:sz="0" w:space="0" w:color="auto"/>
          </w:divBdr>
        </w:div>
        <w:div w:id="486283310">
          <w:marLeft w:val="640"/>
          <w:marRight w:val="0"/>
          <w:marTop w:val="0"/>
          <w:marBottom w:val="0"/>
          <w:divBdr>
            <w:top w:val="none" w:sz="0" w:space="0" w:color="auto"/>
            <w:left w:val="none" w:sz="0" w:space="0" w:color="auto"/>
            <w:bottom w:val="none" w:sz="0" w:space="0" w:color="auto"/>
            <w:right w:val="none" w:sz="0" w:space="0" w:color="auto"/>
          </w:divBdr>
        </w:div>
        <w:div w:id="2119249572">
          <w:marLeft w:val="640"/>
          <w:marRight w:val="0"/>
          <w:marTop w:val="0"/>
          <w:marBottom w:val="0"/>
          <w:divBdr>
            <w:top w:val="none" w:sz="0" w:space="0" w:color="auto"/>
            <w:left w:val="none" w:sz="0" w:space="0" w:color="auto"/>
            <w:bottom w:val="none" w:sz="0" w:space="0" w:color="auto"/>
            <w:right w:val="none" w:sz="0" w:space="0" w:color="auto"/>
          </w:divBdr>
        </w:div>
        <w:div w:id="1997027332">
          <w:marLeft w:val="640"/>
          <w:marRight w:val="0"/>
          <w:marTop w:val="0"/>
          <w:marBottom w:val="0"/>
          <w:divBdr>
            <w:top w:val="none" w:sz="0" w:space="0" w:color="auto"/>
            <w:left w:val="none" w:sz="0" w:space="0" w:color="auto"/>
            <w:bottom w:val="none" w:sz="0" w:space="0" w:color="auto"/>
            <w:right w:val="none" w:sz="0" w:space="0" w:color="auto"/>
          </w:divBdr>
        </w:div>
        <w:div w:id="801001414">
          <w:marLeft w:val="640"/>
          <w:marRight w:val="0"/>
          <w:marTop w:val="0"/>
          <w:marBottom w:val="0"/>
          <w:divBdr>
            <w:top w:val="none" w:sz="0" w:space="0" w:color="auto"/>
            <w:left w:val="none" w:sz="0" w:space="0" w:color="auto"/>
            <w:bottom w:val="none" w:sz="0" w:space="0" w:color="auto"/>
            <w:right w:val="none" w:sz="0" w:space="0" w:color="auto"/>
          </w:divBdr>
        </w:div>
        <w:div w:id="1718775145">
          <w:marLeft w:val="640"/>
          <w:marRight w:val="0"/>
          <w:marTop w:val="0"/>
          <w:marBottom w:val="0"/>
          <w:divBdr>
            <w:top w:val="none" w:sz="0" w:space="0" w:color="auto"/>
            <w:left w:val="none" w:sz="0" w:space="0" w:color="auto"/>
            <w:bottom w:val="none" w:sz="0" w:space="0" w:color="auto"/>
            <w:right w:val="none" w:sz="0" w:space="0" w:color="auto"/>
          </w:divBdr>
        </w:div>
      </w:divsChild>
    </w:div>
    <w:div w:id="1117137720">
      <w:marLeft w:val="640"/>
      <w:marRight w:val="0"/>
      <w:marTop w:val="0"/>
      <w:marBottom w:val="0"/>
      <w:divBdr>
        <w:top w:val="none" w:sz="0" w:space="0" w:color="auto"/>
        <w:left w:val="none" w:sz="0" w:space="0" w:color="auto"/>
        <w:bottom w:val="none" w:sz="0" w:space="0" w:color="auto"/>
        <w:right w:val="none" w:sz="0" w:space="0" w:color="auto"/>
      </w:divBdr>
    </w:div>
    <w:div w:id="1135568155">
      <w:bodyDiv w:val="1"/>
      <w:marLeft w:val="0"/>
      <w:marRight w:val="0"/>
      <w:marTop w:val="0"/>
      <w:marBottom w:val="0"/>
      <w:divBdr>
        <w:top w:val="none" w:sz="0" w:space="0" w:color="auto"/>
        <w:left w:val="none" w:sz="0" w:space="0" w:color="auto"/>
        <w:bottom w:val="none" w:sz="0" w:space="0" w:color="auto"/>
        <w:right w:val="none" w:sz="0" w:space="0" w:color="auto"/>
      </w:divBdr>
      <w:divsChild>
        <w:div w:id="1853294881">
          <w:marLeft w:val="640"/>
          <w:marRight w:val="0"/>
          <w:marTop w:val="0"/>
          <w:marBottom w:val="0"/>
          <w:divBdr>
            <w:top w:val="none" w:sz="0" w:space="0" w:color="auto"/>
            <w:left w:val="none" w:sz="0" w:space="0" w:color="auto"/>
            <w:bottom w:val="none" w:sz="0" w:space="0" w:color="auto"/>
            <w:right w:val="none" w:sz="0" w:space="0" w:color="auto"/>
          </w:divBdr>
        </w:div>
        <w:div w:id="1119837039">
          <w:marLeft w:val="640"/>
          <w:marRight w:val="0"/>
          <w:marTop w:val="0"/>
          <w:marBottom w:val="0"/>
          <w:divBdr>
            <w:top w:val="none" w:sz="0" w:space="0" w:color="auto"/>
            <w:left w:val="none" w:sz="0" w:space="0" w:color="auto"/>
            <w:bottom w:val="none" w:sz="0" w:space="0" w:color="auto"/>
            <w:right w:val="none" w:sz="0" w:space="0" w:color="auto"/>
          </w:divBdr>
        </w:div>
        <w:div w:id="662854781">
          <w:marLeft w:val="640"/>
          <w:marRight w:val="0"/>
          <w:marTop w:val="0"/>
          <w:marBottom w:val="0"/>
          <w:divBdr>
            <w:top w:val="none" w:sz="0" w:space="0" w:color="auto"/>
            <w:left w:val="none" w:sz="0" w:space="0" w:color="auto"/>
            <w:bottom w:val="none" w:sz="0" w:space="0" w:color="auto"/>
            <w:right w:val="none" w:sz="0" w:space="0" w:color="auto"/>
          </w:divBdr>
        </w:div>
        <w:div w:id="1232303722">
          <w:marLeft w:val="640"/>
          <w:marRight w:val="0"/>
          <w:marTop w:val="0"/>
          <w:marBottom w:val="0"/>
          <w:divBdr>
            <w:top w:val="none" w:sz="0" w:space="0" w:color="auto"/>
            <w:left w:val="none" w:sz="0" w:space="0" w:color="auto"/>
            <w:bottom w:val="none" w:sz="0" w:space="0" w:color="auto"/>
            <w:right w:val="none" w:sz="0" w:space="0" w:color="auto"/>
          </w:divBdr>
        </w:div>
        <w:div w:id="1853255248">
          <w:marLeft w:val="640"/>
          <w:marRight w:val="0"/>
          <w:marTop w:val="0"/>
          <w:marBottom w:val="0"/>
          <w:divBdr>
            <w:top w:val="none" w:sz="0" w:space="0" w:color="auto"/>
            <w:left w:val="none" w:sz="0" w:space="0" w:color="auto"/>
            <w:bottom w:val="none" w:sz="0" w:space="0" w:color="auto"/>
            <w:right w:val="none" w:sz="0" w:space="0" w:color="auto"/>
          </w:divBdr>
        </w:div>
        <w:div w:id="1754543383">
          <w:marLeft w:val="640"/>
          <w:marRight w:val="0"/>
          <w:marTop w:val="0"/>
          <w:marBottom w:val="0"/>
          <w:divBdr>
            <w:top w:val="none" w:sz="0" w:space="0" w:color="auto"/>
            <w:left w:val="none" w:sz="0" w:space="0" w:color="auto"/>
            <w:bottom w:val="none" w:sz="0" w:space="0" w:color="auto"/>
            <w:right w:val="none" w:sz="0" w:space="0" w:color="auto"/>
          </w:divBdr>
        </w:div>
        <w:div w:id="1137070926">
          <w:marLeft w:val="640"/>
          <w:marRight w:val="0"/>
          <w:marTop w:val="0"/>
          <w:marBottom w:val="0"/>
          <w:divBdr>
            <w:top w:val="none" w:sz="0" w:space="0" w:color="auto"/>
            <w:left w:val="none" w:sz="0" w:space="0" w:color="auto"/>
            <w:bottom w:val="none" w:sz="0" w:space="0" w:color="auto"/>
            <w:right w:val="none" w:sz="0" w:space="0" w:color="auto"/>
          </w:divBdr>
        </w:div>
        <w:div w:id="2044592346">
          <w:marLeft w:val="640"/>
          <w:marRight w:val="0"/>
          <w:marTop w:val="0"/>
          <w:marBottom w:val="0"/>
          <w:divBdr>
            <w:top w:val="none" w:sz="0" w:space="0" w:color="auto"/>
            <w:left w:val="none" w:sz="0" w:space="0" w:color="auto"/>
            <w:bottom w:val="none" w:sz="0" w:space="0" w:color="auto"/>
            <w:right w:val="none" w:sz="0" w:space="0" w:color="auto"/>
          </w:divBdr>
        </w:div>
        <w:div w:id="809246110">
          <w:marLeft w:val="640"/>
          <w:marRight w:val="0"/>
          <w:marTop w:val="0"/>
          <w:marBottom w:val="0"/>
          <w:divBdr>
            <w:top w:val="none" w:sz="0" w:space="0" w:color="auto"/>
            <w:left w:val="none" w:sz="0" w:space="0" w:color="auto"/>
            <w:bottom w:val="none" w:sz="0" w:space="0" w:color="auto"/>
            <w:right w:val="none" w:sz="0" w:space="0" w:color="auto"/>
          </w:divBdr>
        </w:div>
        <w:div w:id="1655261633">
          <w:marLeft w:val="640"/>
          <w:marRight w:val="0"/>
          <w:marTop w:val="0"/>
          <w:marBottom w:val="0"/>
          <w:divBdr>
            <w:top w:val="none" w:sz="0" w:space="0" w:color="auto"/>
            <w:left w:val="none" w:sz="0" w:space="0" w:color="auto"/>
            <w:bottom w:val="none" w:sz="0" w:space="0" w:color="auto"/>
            <w:right w:val="none" w:sz="0" w:space="0" w:color="auto"/>
          </w:divBdr>
        </w:div>
        <w:div w:id="676616159">
          <w:marLeft w:val="640"/>
          <w:marRight w:val="0"/>
          <w:marTop w:val="0"/>
          <w:marBottom w:val="0"/>
          <w:divBdr>
            <w:top w:val="none" w:sz="0" w:space="0" w:color="auto"/>
            <w:left w:val="none" w:sz="0" w:space="0" w:color="auto"/>
            <w:bottom w:val="none" w:sz="0" w:space="0" w:color="auto"/>
            <w:right w:val="none" w:sz="0" w:space="0" w:color="auto"/>
          </w:divBdr>
        </w:div>
        <w:div w:id="1036851097">
          <w:marLeft w:val="640"/>
          <w:marRight w:val="0"/>
          <w:marTop w:val="0"/>
          <w:marBottom w:val="0"/>
          <w:divBdr>
            <w:top w:val="none" w:sz="0" w:space="0" w:color="auto"/>
            <w:left w:val="none" w:sz="0" w:space="0" w:color="auto"/>
            <w:bottom w:val="none" w:sz="0" w:space="0" w:color="auto"/>
            <w:right w:val="none" w:sz="0" w:space="0" w:color="auto"/>
          </w:divBdr>
        </w:div>
        <w:div w:id="1498501240">
          <w:marLeft w:val="640"/>
          <w:marRight w:val="0"/>
          <w:marTop w:val="0"/>
          <w:marBottom w:val="0"/>
          <w:divBdr>
            <w:top w:val="none" w:sz="0" w:space="0" w:color="auto"/>
            <w:left w:val="none" w:sz="0" w:space="0" w:color="auto"/>
            <w:bottom w:val="none" w:sz="0" w:space="0" w:color="auto"/>
            <w:right w:val="none" w:sz="0" w:space="0" w:color="auto"/>
          </w:divBdr>
        </w:div>
        <w:div w:id="1438984415">
          <w:marLeft w:val="640"/>
          <w:marRight w:val="0"/>
          <w:marTop w:val="0"/>
          <w:marBottom w:val="0"/>
          <w:divBdr>
            <w:top w:val="none" w:sz="0" w:space="0" w:color="auto"/>
            <w:left w:val="none" w:sz="0" w:space="0" w:color="auto"/>
            <w:bottom w:val="none" w:sz="0" w:space="0" w:color="auto"/>
            <w:right w:val="none" w:sz="0" w:space="0" w:color="auto"/>
          </w:divBdr>
        </w:div>
        <w:div w:id="1374383775">
          <w:marLeft w:val="640"/>
          <w:marRight w:val="0"/>
          <w:marTop w:val="0"/>
          <w:marBottom w:val="0"/>
          <w:divBdr>
            <w:top w:val="none" w:sz="0" w:space="0" w:color="auto"/>
            <w:left w:val="none" w:sz="0" w:space="0" w:color="auto"/>
            <w:bottom w:val="none" w:sz="0" w:space="0" w:color="auto"/>
            <w:right w:val="none" w:sz="0" w:space="0" w:color="auto"/>
          </w:divBdr>
        </w:div>
        <w:div w:id="1898928543">
          <w:marLeft w:val="640"/>
          <w:marRight w:val="0"/>
          <w:marTop w:val="0"/>
          <w:marBottom w:val="0"/>
          <w:divBdr>
            <w:top w:val="none" w:sz="0" w:space="0" w:color="auto"/>
            <w:left w:val="none" w:sz="0" w:space="0" w:color="auto"/>
            <w:bottom w:val="none" w:sz="0" w:space="0" w:color="auto"/>
            <w:right w:val="none" w:sz="0" w:space="0" w:color="auto"/>
          </w:divBdr>
        </w:div>
        <w:div w:id="835194337">
          <w:marLeft w:val="640"/>
          <w:marRight w:val="0"/>
          <w:marTop w:val="0"/>
          <w:marBottom w:val="0"/>
          <w:divBdr>
            <w:top w:val="none" w:sz="0" w:space="0" w:color="auto"/>
            <w:left w:val="none" w:sz="0" w:space="0" w:color="auto"/>
            <w:bottom w:val="none" w:sz="0" w:space="0" w:color="auto"/>
            <w:right w:val="none" w:sz="0" w:space="0" w:color="auto"/>
          </w:divBdr>
        </w:div>
        <w:div w:id="1047532310">
          <w:marLeft w:val="640"/>
          <w:marRight w:val="0"/>
          <w:marTop w:val="0"/>
          <w:marBottom w:val="0"/>
          <w:divBdr>
            <w:top w:val="none" w:sz="0" w:space="0" w:color="auto"/>
            <w:left w:val="none" w:sz="0" w:space="0" w:color="auto"/>
            <w:bottom w:val="none" w:sz="0" w:space="0" w:color="auto"/>
            <w:right w:val="none" w:sz="0" w:space="0" w:color="auto"/>
          </w:divBdr>
        </w:div>
        <w:div w:id="288244425">
          <w:marLeft w:val="640"/>
          <w:marRight w:val="0"/>
          <w:marTop w:val="0"/>
          <w:marBottom w:val="0"/>
          <w:divBdr>
            <w:top w:val="none" w:sz="0" w:space="0" w:color="auto"/>
            <w:left w:val="none" w:sz="0" w:space="0" w:color="auto"/>
            <w:bottom w:val="none" w:sz="0" w:space="0" w:color="auto"/>
            <w:right w:val="none" w:sz="0" w:space="0" w:color="auto"/>
          </w:divBdr>
        </w:div>
        <w:div w:id="509873291">
          <w:marLeft w:val="640"/>
          <w:marRight w:val="0"/>
          <w:marTop w:val="0"/>
          <w:marBottom w:val="0"/>
          <w:divBdr>
            <w:top w:val="none" w:sz="0" w:space="0" w:color="auto"/>
            <w:left w:val="none" w:sz="0" w:space="0" w:color="auto"/>
            <w:bottom w:val="none" w:sz="0" w:space="0" w:color="auto"/>
            <w:right w:val="none" w:sz="0" w:space="0" w:color="auto"/>
          </w:divBdr>
        </w:div>
        <w:div w:id="797378496">
          <w:marLeft w:val="640"/>
          <w:marRight w:val="0"/>
          <w:marTop w:val="0"/>
          <w:marBottom w:val="0"/>
          <w:divBdr>
            <w:top w:val="none" w:sz="0" w:space="0" w:color="auto"/>
            <w:left w:val="none" w:sz="0" w:space="0" w:color="auto"/>
            <w:bottom w:val="none" w:sz="0" w:space="0" w:color="auto"/>
            <w:right w:val="none" w:sz="0" w:space="0" w:color="auto"/>
          </w:divBdr>
        </w:div>
        <w:div w:id="1144659060">
          <w:marLeft w:val="640"/>
          <w:marRight w:val="0"/>
          <w:marTop w:val="0"/>
          <w:marBottom w:val="0"/>
          <w:divBdr>
            <w:top w:val="none" w:sz="0" w:space="0" w:color="auto"/>
            <w:left w:val="none" w:sz="0" w:space="0" w:color="auto"/>
            <w:bottom w:val="none" w:sz="0" w:space="0" w:color="auto"/>
            <w:right w:val="none" w:sz="0" w:space="0" w:color="auto"/>
          </w:divBdr>
        </w:div>
        <w:div w:id="1213467868">
          <w:marLeft w:val="640"/>
          <w:marRight w:val="0"/>
          <w:marTop w:val="0"/>
          <w:marBottom w:val="0"/>
          <w:divBdr>
            <w:top w:val="none" w:sz="0" w:space="0" w:color="auto"/>
            <w:left w:val="none" w:sz="0" w:space="0" w:color="auto"/>
            <w:bottom w:val="none" w:sz="0" w:space="0" w:color="auto"/>
            <w:right w:val="none" w:sz="0" w:space="0" w:color="auto"/>
          </w:divBdr>
        </w:div>
        <w:div w:id="761032769">
          <w:marLeft w:val="640"/>
          <w:marRight w:val="0"/>
          <w:marTop w:val="0"/>
          <w:marBottom w:val="0"/>
          <w:divBdr>
            <w:top w:val="none" w:sz="0" w:space="0" w:color="auto"/>
            <w:left w:val="none" w:sz="0" w:space="0" w:color="auto"/>
            <w:bottom w:val="none" w:sz="0" w:space="0" w:color="auto"/>
            <w:right w:val="none" w:sz="0" w:space="0" w:color="auto"/>
          </w:divBdr>
        </w:div>
        <w:div w:id="1108811311">
          <w:marLeft w:val="640"/>
          <w:marRight w:val="0"/>
          <w:marTop w:val="0"/>
          <w:marBottom w:val="0"/>
          <w:divBdr>
            <w:top w:val="none" w:sz="0" w:space="0" w:color="auto"/>
            <w:left w:val="none" w:sz="0" w:space="0" w:color="auto"/>
            <w:bottom w:val="none" w:sz="0" w:space="0" w:color="auto"/>
            <w:right w:val="none" w:sz="0" w:space="0" w:color="auto"/>
          </w:divBdr>
        </w:div>
        <w:div w:id="160462894">
          <w:marLeft w:val="640"/>
          <w:marRight w:val="0"/>
          <w:marTop w:val="0"/>
          <w:marBottom w:val="0"/>
          <w:divBdr>
            <w:top w:val="none" w:sz="0" w:space="0" w:color="auto"/>
            <w:left w:val="none" w:sz="0" w:space="0" w:color="auto"/>
            <w:bottom w:val="none" w:sz="0" w:space="0" w:color="auto"/>
            <w:right w:val="none" w:sz="0" w:space="0" w:color="auto"/>
          </w:divBdr>
        </w:div>
        <w:div w:id="37317167">
          <w:marLeft w:val="640"/>
          <w:marRight w:val="0"/>
          <w:marTop w:val="0"/>
          <w:marBottom w:val="0"/>
          <w:divBdr>
            <w:top w:val="none" w:sz="0" w:space="0" w:color="auto"/>
            <w:left w:val="none" w:sz="0" w:space="0" w:color="auto"/>
            <w:bottom w:val="none" w:sz="0" w:space="0" w:color="auto"/>
            <w:right w:val="none" w:sz="0" w:space="0" w:color="auto"/>
          </w:divBdr>
        </w:div>
      </w:divsChild>
    </w:div>
    <w:div w:id="1142772186">
      <w:bodyDiv w:val="1"/>
      <w:marLeft w:val="0"/>
      <w:marRight w:val="0"/>
      <w:marTop w:val="0"/>
      <w:marBottom w:val="0"/>
      <w:divBdr>
        <w:top w:val="none" w:sz="0" w:space="0" w:color="auto"/>
        <w:left w:val="none" w:sz="0" w:space="0" w:color="auto"/>
        <w:bottom w:val="none" w:sz="0" w:space="0" w:color="auto"/>
        <w:right w:val="none" w:sz="0" w:space="0" w:color="auto"/>
      </w:divBdr>
      <w:divsChild>
        <w:div w:id="2037152394">
          <w:marLeft w:val="640"/>
          <w:marRight w:val="0"/>
          <w:marTop w:val="0"/>
          <w:marBottom w:val="0"/>
          <w:divBdr>
            <w:top w:val="none" w:sz="0" w:space="0" w:color="auto"/>
            <w:left w:val="none" w:sz="0" w:space="0" w:color="auto"/>
            <w:bottom w:val="none" w:sz="0" w:space="0" w:color="auto"/>
            <w:right w:val="none" w:sz="0" w:space="0" w:color="auto"/>
          </w:divBdr>
        </w:div>
        <w:div w:id="1816754763">
          <w:marLeft w:val="640"/>
          <w:marRight w:val="0"/>
          <w:marTop w:val="0"/>
          <w:marBottom w:val="0"/>
          <w:divBdr>
            <w:top w:val="none" w:sz="0" w:space="0" w:color="auto"/>
            <w:left w:val="none" w:sz="0" w:space="0" w:color="auto"/>
            <w:bottom w:val="none" w:sz="0" w:space="0" w:color="auto"/>
            <w:right w:val="none" w:sz="0" w:space="0" w:color="auto"/>
          </w:divBdr>
        </w:div>
        <w:div w:id="1749569547">
          <w:marLeft w:val="640"/>
          <w:marRight w:val="0"/>
          <w:marTop w:val="0"/>
          <w:marBottom w:val="0"/>
          <w:divBdr>
            <w:top w:val="none" w:sz="0" w:space="0" w:color="auto"/>
            <w:left w:val="none" w:sz="0" w:space="0" w:color="auto"/>
            <w:bottom w:val="none" w:sz="0" w:space="0" w:color="auto"/>
            <w:right w:val="none" w:sz="0" w:space="0" w:color="auto"/>
          </w:divBdr>
        </w:div>
        <w:div w:id="106899675">
          <w:marLeft w:val="640"/>
          <w:marRight w:val="0"/>
          <w:marTop w:val="0"/>
          <w:marBottom w:val="0"/>
          <w:divBdr>
            <w:top w:val="none" w:sz="0" w:space="0" w:color="auto"/>
            <w:left w:val="none" w:sz="0" w:space="0" w:color="auto"/>
            <w:bottom w:val="none" w:sz="0" w:space="0" w:color="auto"/>
            <w:right w:val="none" w:sz="0" w:space="0" w:color="auto"/>
          </w:divBdr>
        </w:div>
        <w:div w:id="1559054762">
          <w:marLeft w:val="640"/>
          <w:marRight w:val="0"/>
          <w:marTop w:val="0"/>
          <w:marBottom w:val="0"/>
          <w:divBdr>
            <w:top w:val="none" w:sz="0" w:space="0" w:color="auto"/>
            <w:left w:val="none" w:sz="0" w:space="0" w:color="auto"/>
            <w:bottom w:val="none" w:sz="0" w:space="0" w:color="auto"/>
            <w:right w:val="none" w:sz="0" w:space="0" w:color="auto"/>
          </w:divBdr>
        </w:div>
        <w:div w:id="817957278">
          <w:marLeft w:val="640"/>
          <w:marRight w:val="0"/>
          <w:marTop w:val="0"/>
          <w:marBottom w:val="0"/>
          <w:divBdr>
            <w:top w:val="none" w:sz="0" w:space="0" w:color="auto"/>
            <w:left w:val="none" w:sz="0" w:space="0" w:color="auto"/>
            <w:bottom w:val="none" w:sz="0" w:space="0" w:color="auto"/>
            <w:right w:val="none" w:sz="0" w:space="0" w:color="auto"/>
          </w:divBdr>
        </w:div>
        <w:div w:id="820579893">
          <w:marLeft w:val="640"/>
          <w:marRight w:val="0"/>
          <w:marTop w:val="0"/>
          <w:marBottom w:val="0"/>
          <w:divBdr>
            <w:top w:val="none" w:sz="0" w:space="0" w:color="auto"/>
            <w:left w:val="none" w:sz="0" w:space="0" w:color="auto"/>
            <w:bottom w:val="none" w:sz="0" w:space="0" w:color="auto"/>
            <w:right w:val="none" w:sz="0" w:space="0" w:color="auto"/>
          </w:divBdr>
        </w:div>
        <w:div w:id="160703237">
          <w:marLeft w:val="640"/>
          <w:marRight w:val="0"/>
          <w:marTop w:val="0"/>
          <w:marBottom w:val="0"/>
          <w:divBdr>
            <w:top w:val="none" w:sz="0" w:space="0" w:color="auto"/>
            <w:left w:val="none" w:sz="0" w:space="0" w:color="auto"/>
            <w:bottom w:val="none" w:sz="0" w:space="0" w:color="auto"/>
            <w:right w:val="none" w:sz="0" w:space="0" w:color="auto"/>
          </w:divBdr>
        </w:div>
        <w:div w:id="375473135">
          <w:marLeft w:val="640"/>
          <w:marRight w:val="0"/>
          <w:marTop w:val="0"/>
          <w:marBottom w:val="0"/>
          <w:divBdr>
            <w:top w:val="none" w:sz="0" w:space="0" w:color="auto"/>
            <w:left w:val="none" w:sz="0" w:space="0" w:color="auto"/>
            <w:bottom w:val="none" w:sz="0" w:space="0" w:color="auto"/>
            <w:right w:val="none" w:sz="0" w:space="0" w:color="auto"/>
          </w:divBdr>
        </w:div>
        <w:div w:id="885874591">
          <w:marLeft w:val="640"/>
          <w:marRight w:val="0"/>
          <w:marTop w:val="0"/>
          <w:marBottom w:val="0"/>
          <w:divBdr>
            <w:top w:val="none" w:sz="0" w:space="0" w:color="auto"/>
            <w:left w:val="none" w:sz="0" w:space="0" w:color="auto"/>
            <w:bottom w:val="none" w:sz="0" w:space="0" w:color="auto"/>
            <w:right w:val="none" w:sz="0" w:space="0" w:color="auto"/>
          </w:divBdr>
        </w:div>
        <w:div w:id="1641885723">
          <w:marLeft w:val="640"/>
          <w:marRight w:val="0"/>
          <w:marTop w:val="0"/>
          <w:marBottom w:val="0"/>
          <w:divBdr>
            <w:top w:val="none" w:sz="0" w:space="0" w:color="auto"/>
            <w:left w:val="none" w:sz="0" w:space="0" w:color="auto"/>
            <w:bottom w:val="none" w:sz="0" w:space="0" w:color="auto"/>
            <w:right w:val="none" w:sz="0" w:space="0" w:color="auto"/>
          </w:divBdr>
        </w:div>
        <w:div w:id="1707557093">
          <w:marLeft w:val="640"/>
          <w:marRight w:val="0"/>
          <w:marTop w:val="0"/>
          <w:marBottom w:val="0"/>
          <w:divBdr>
            <w:top w:val="none" w:sz="0" w:space="0" w:color="auto"/>
            <w:left w:val="none" w:sz="0" w:space="0" w:color="auto"/>
            <w:bottom w:val="none" w:sz="0" w:space="0" w:color="auto"/>
            <w:right w:val="none" w:sz="0" w:space="0" w:color="auto"/>
          </w:divBdr>
        </w:div>
        <w:div w:id="384989182">
          <w:marLeft w:val="640"/>
          <w:marRight w:val="0"/>
          <w:marTop w:val="0"/>
          <w:marBottom w:val="0"/>
          <w:divBdr>
            <w:top w:val="none" w:sz="0" w:space="0" w:color="auto"/>
            <w:left w:val="none" w:sz="0" w:space="0" w:color="auto"/>
            <w:bottom w:val="none" w:sz="0" w:space="0" w:color="auto"/>
            <w:right w:val="none" w:sz="0" w:space="0" w:color="auto"/>
          </w:divBdr>
        </w:div>
        <w:div w:id="2015766105">
          <w:marLeft w:val="640"/>
          <w:marRight w:val="0"/>
          <w:marTop w:val="0"/>
          <w:marBottom w:val="0"/>
          <w:divBdr>
            <w:top w:val="none" w:sz="0" w:space="0" w:color="auto"/>
            <w:left w:val="none" w:sz="0" w:space="0" w:color="auto"/>
            <w:bottom w:val="none" w:sz="0" w:space="0" w:color="auto"/>
            <w:right w:val="none" w:sz="0" w:space="0" w:color="auto"/>
          </w:divBdr>
        </w:div>
        <w:div w:id="35980553">
          <w:marLeft w:val="640"/>
          <w:marRight w:val="0"/>
          <w:marTop w:val="0"/>
          <w:marBottom w:val="0"/>
          <w:divBdr>
            <w:top w:val="none" w:sz="0" w:space="0" w:color="auto"/>
            <w:left w:val="none" w:sz="0" w:space="0" w:color="auto"/>
            <w:bottom w:val="none" w:sz="0" w:space="0" w:color="auto"/>
            <w:right w:val="none" w:sz="0" w:space="0" w:color="auto"/>
          </w:divBdr>
        </w:div>
        <w:div w:id="132408609">
          <w:marLeft w:val="640"/>
          <w:marRight w:val="0"/>
          <w:marTop w:val="0"/>
          <w:marBottom w:val="0"/>
          <w:divBdr>
            <w:top w:val="none" w:sz="0" w:space="0" w:color="auto"/>
            <w:left w:val="none" w:sz="0" w:space="0" w:color="auto"/>
            <w:bottom w:val="none" w:sz="0" w:space="0" w:color="auto"/>
            <w:right w:val="none" w:sz="0" w:space="0" w:color="auto"/>
          </w:divBdr>
        </w:div>
        <w:div w:id="305427843">
          <w:marLeft w:val="640"/>
          <w:marRight w:val="0"/>
          <w:marTop w:val="0"/>
          <w:marBottom w:val="0"/>
          <w:divBdr>
            <w:top w:val="none" w:sz="0" w:space="0" w:color="auto"/>
            <w:left w:val="none" w:sz="0" w:space="0" w:color="auto"/>
            <w:bottom w:val="none" w:sz="0" w:space="0" w:color="auto"/>
            <w:right w:val="none" w:sz="0" w:space="0" w:color="auto"/>
          </w:divBdr>
        </w:div>
        <w:div w:id="670257104">
          <w:marLeft w:val="640"/>
          <w:marRight w:val="0"/>
          <w:marTop w:val="0"/>
          <w:marBottom w:val="0"/>
          <w:divBdr>
            <w:top w:val="none" w:sz="0" w:space="0" w:color="auto"/>
            <w:left w:val="none" w:sz="0" w:space="0" w:color="auto"/>
            <w:bottom w:val="none" w:sz="0" w:space="0" w:color="auto"/>
            <w:right w:val="none" w:sz="0" w:space="0" w:color="auto"/>
          </w:divBdr>
        </w:div>
        <w:div w:id="1794206968">
          <w:marLeft w:val="640"/>
          <w:marRight w:val="0"/>
          <w:marTop w:val="0"/>
          <w:marBottom w:val="0"/>
          <w:divBdr>
            <w:top w:val="none" w:sz="0" w:space="0" w:color="auto"/>
            <w:left w:val="none" w:sz="0" w:space="0" w:color="auto"/>
            <w:bottom w:val="none" w:sz="0" w:space="0" w:color="auto"/>
            <w:right w:val="none" w:sz="0" w:space="0" w:color="auto"/>
          </w:divBdr>
        </w:div>
        <w:div w:id="1434666056">
          <w:marLeft w:val="640"/>
          <w:marRight w:val="0"/>
          <w:marTop w:val="0"/>
          <w:marBottom w:val="0"/>
          <w:divBdr>
            <w:top w:val="none" w:sz="0" w:space="0" w:color="auto"/>
            <w:left w:val="none" w:sz="0" w:space="0" w:color="auto"/>
            <w:bottom w:val="none" w:sz="0" w:space="0" w:color="auto"/>
            <w:right w:val="none" w:sz="0" w:space="0" w:color="auto"/>
          </w:divBdr>
        </w:div>
        <w:div w:id="257062768">
          <w:marLeft w:val="640"/>
          <w:marRight w:val="0"/>
          <w:marTop w:val="0"/>
          <w:marBottom w:val="0"/>
          <w:divBdr>
            <w:top w:val="none" w:sz="0" w:space="0" w:color="auto"/>
            <w:left w:val="none" w:sz="0" w:space="0" w:color="auto"/>
            <w:bottom w:val="none" w:sz="0" w:space="0" w:color="auto"/>
            <w:right w:val="none" w:sz="0" w:space="0" w:color="auto"/>
          </w:divBdr>
        </w:div>
        <w:div w:id="1702784337">
          <w:marLeft w:val="640"/>
          <w:marRight w:val="0"/>
          <w:marTop w:val="0"/>
          <w:marBottom w:val="0"/>
          <w:divBdr>
            <w:top w:val="none" w:sz="0" w:space="0" w:color="auto"/>
            <w:left w:val="none" w:sz="0" w:space="0" w:color="auto"/>
            <w:bottom w:val="none" w:sz="0" w:space="0" w:color="auto"/>
            <w:right w:val="none" w:sz="0" w:space="0" w:color="auto"/>
          </w:divBdr>
        </w:div>
        <w:div w:id="1604724762">
          <w:marLeft w:val="640"/>
          <w:marRight w:val="0"/>
          <w:marTop w:val="0"/>
          <w:marBottom w:val="0"/>
          <w:divBdr>
            <w:top w:val="none" w:sz="0" w:space="0" w:color="auto"/>
            <w:left w:val="none" w:sz="0" w:space="0" w:color="auto"/>
            <w:bottom w:val="none" w:sz="0" w:space="0" w:color="auto"/>
            <w:right w:val="none" w:sz="0" w:space="0" w:color="auto"/>
          </w:divBdr>
        </w:div>
        <w:div w:id="2132626171">
          <w:marLeft w:val="640"/>
          <w:marRight w:val="0"/>
          <w:marTop w:val="0"/>
          <w:marBottom w:val="0"/>
          <w:divBdr>
            <w:top w:val="none" w:sz="0" w:space="0" w:color="auto"/>
            <w:left w:val="none" w:sz="0" w:space="0" w:color="auto"/>
            <w:bottom w:val="none" w:sz="0" w:space="0" w:color="auto"/>
            <w:right w:val="none" w:sz="0" w:space="0" w:color="auto"/>
          </w:divBdr>
        </w:div>
        <w:div w:id="14117646">
          <w:marLeft w:val="640"/>
          <w:marRight w:val="0"/>
          <w:marTop w:val="0"/>
          <w:marBottom w:val="0"/>
          <w:divBdr>
            <w:top w:val="none" w:sz="0" w:space="0" w:color="auto"/>
            <w:left w:val="none" w:sz="0" w:space="0" w:color="auto"/>
            <w:bottom w:val="none" w:sz="0" w:space="0" w:color="auto"/>
            <w:right w:val="none" w:sz="0" w:space="0" w:color="auto"/>
          </w:divBdr>
        </w:div>
        <w:div w:id="1105808357">
          <w:marLeft w:val="640"/>
          <w:marRight w:val="0"/>
          <w:marTop w:val="0"/>
          <w:marBottom w:val="0"/>
          <w:divBdr>
            <w:top w:val="none" w:sz="0" w:space="0" w:color="auto"/>
            <w:left w:val="none" w:sz="0" w:space="0" w:color="auto"/>
            <w:bottom w:val="none" w:sz="0" w:space="0" w:color="auto"/>
            <w:right w:val="none" w:sz="0" w:space="0" w:color="auto"/>
          </w:divBdr>
        </w:div>
        <w:div w:id="1663538">
          <w:marLeft w:val="640"/>
          <w:marRight w:val="0"/>
          <w:marTop w:val="0"/>
          <w:marBottom w:val="0"/>
          <w:divBdr>
            <w:top w:val="none" w:sz="0" w:space="0" w:color="auto"/>
            <w:left w:val="none" w:sz="0" w:space="0" w:color="auto"/>
            <w:bottom w:val="none" w:sz="0" w:space="0" w:color="auto"/>
            <w:right w:val="none" w:sz="0" w:space="0" w:color="auto"/>
          </w:divBdr>
        </w:div>
      </w:divsChild>
    </w:div>
    <w:div w:id="1167091409">
      <w:bodyDiv w:val="1"/>
      <w:marLeft w:val="0"/>
      <w:marRight w:val="0"/>
      <w:marTop w:val="0"/>
      <w:marBottom w:val="0"/>
      <w:divBdr>
        <w:top w:val="none" w:sz="0" w:space="0" w:color="auto"/>
        <w:left w:val="none" w:sz="0" w:space="0" w:color="auto"/>
        <w:bottom w:val="none" w:sz="0" w:space="0" w:color="auto"/>
        <w:right w:val="none" w:sz="0" w:space="0" w:color="auto"/>
      </w:divBdr>
      <w:divsChild>
        <w:div w:id="1121069143">
          <w:marLeft w:val="640"/>
          <w:marRight w:val="0"/>
          <w:marTop w:val="0"/>
          <w:marBottom w:val="0"/>
          <w:divBdr>
            <w:top w:val="none" w:sz="0" w:space="0" w:color="auto"/>
            <w:left w:val="none" w:sz="0" w:space="0" w:color="auto"/>
            <w:bottom w:val="none" w:sz="0" w:space="0" w:color="auto"/>
            <w:right w:val="none" w:sz="0" w:space="0" w:color="auto"/>
          </w:divBdr>
        </w:div>
        <w:div w:id="1728533034">
          <w:marLeft w:val="640"/>
          <w:marRight w:val="0"/>
          <w:marTop w:val="0"/>
          <w:marBottom w:val="0"/>
          <w:divBdr>
            <w:top w:val="none" w:sz="0" w:space="0" w:color="auto"/>
            <w:left w:val="none" w:sz="0" w:space="0" w:color="auto"/>
            <w:bottom w:val="none" w:sz="0" w:space="0" w:color="auto"/>
            <w:right w:val="none" w:sz="0" w:space="0" w:color="auto"/>
          </w:divBdr>
        </w:div>
        <w:div w:id="1084759460">
          <w:marLeft w:val="640"/>
          <w:marRight w:val="0"/>
          <w:marTop w:val="0"/>
          <w:marBottom w:val="0"/>
          <w:divBdr>
            <w:top w:val="none" w:sz="0" w:space="0" w:color="auto"/>
            <w:left w:val="none" w:sz="0" w:space="0" w:color="auto"/>
            <w:bottom w:val="none" w:sz="0" w:space="0" w:color="auto"/>
            <w:right w:val="none" w:sz="0" w:space="0" w:color="auto"/>
          </w:divBdr>
        </w:div>
        <w:div w:id="500976337">
          <w:marLeft w:val="640"/>
          <w:marRight w:val="0"/>
          <w:marTop w:val="0"/>
          <w:marBottom w:val="0"/>
          <w:divBdr>
            <w:top w:val="none" w:sz="0" w:space="0" w:color="auto"/>
            <w:left w:val="none" w:sz="0" w:space="0" w:color="auto"/>
            <w:bottom w:val="none" w:sz="0" w:space="0" w:color="auto"/>
            <w:right w:val="none" w:sz="0" w:space="0" w:color="auto"/>
          </w:divBdr>
        </w:div>
        <w:div w:id="1499881948">
          <w:marLeft w:val="640"/>
          <w:marRight w:val="0"/>
          <w:marTop w:val="0"/>
          <w:marBottom w:val="0"/>
          <w:divBdr>
            <w:top w:val="none" w:sz="0" w:space="0" w:color="auto"/>
            <w:left w:val="none" w:sz="0" w:space="0" w:color="auto"/>
            <w:bottom w:val="none" w:sz="0" w:space="0" w:color="auto"/>
            <w:right w:val="none" w:sz="0" w:space="0" w:color="auto"/>
          </w:divBdr>
        </w:div>
        <w:div w:id="1702391138">
          <w:marLeft w:val="640"/>
          <w:marRight w:val="0"/>
          <w:marTop w:val="0"/>
          <w:marBottom w:val="0"/>
          <w:divBdr>
            <w:top w:val="none" w:sz="0" w:space="0" w:color="auto"/>
            <w:left w:val="none" w:sz="0" w:space="0" w:color="auto"/>
            <w:bottom w:val="none" w:sz="0" w:space="0" w:color="auto"/>
            <w:right w:val="none" w:sz="0" w:space="0" w:color="auto"/>
          </w:divBdr>
        </w:div>
        <w:div w:id="958995057">
          <w:marLeft w:val="640"/>
          <w:marRight w:val="0"/>
          <w:marTop w:val="0"/>
          <w:marBottom w:val="0"/>
          <w:divBdr>
            <w:top w:val="none" w:sz="0" w:space="0" w:color="auto"/>
            <w:left w:val="none" w:sz="0" w:space="0" w:color="auto"/>
            <w:bottom w:val="none" w:sz="0" w:space="0" w:color="auto"/>
            <w:right w:val="none" w:sz="0" w:space="0" w:color="auto"/>
          </w:divBdr>
        </w:div>
        <w:div w:id="2067751754">
          <w:marLeft w:val="640"/>
          <w:marRight w:val="0"/>
          <w:marTop w:val="0"/>
          <w:marBottom w:val="0"/>
          <w:divBdr>
            <w:top w:val="none" w:sz="0" w:space="0" w:color="auto"/>
            <w:left w:val="none" w:sz="0" w:space="0" w:color="auto"/>
            <w:bottom w:val="none" w:sz="0" w:space="0" w:color="auto"/>
            <w:right w:val="none" w:sz="0" w:space="0" w:color="auto"/>
          </w:divBdr>
        </w:div>
        <w:div w:id="989403988">
          <w:marLeft w:val="640"/>
          <w:marRight w:val="0"/>
          <w:marTop w:val="0"/>
          <w:marBottom w:val="0"/>
          <w:divBdr>
            <w:top w:val="none" w:sz="0" w:space="0" w:color="auto"/>
            <w:left w:val="none" w:sz="0" w:space="0" w:color="auto"/>
            <w:bottom w:val="none" w:sz="0" w:space="0" w:color="auto"/>
            <w:right w:val="none" w:sz="0" w:space="0" w:color="auto"/>
          </w:divBdr>
        </w:div>
        <w:div w:id="924730474">
          <w:marLeft w:val="640"/>
          <w:marRight w:val="0"/>
          <w:marTop w:val="0"/>
          <w:marBottom w:val="0"/>
          <w:divBdr>
            <w:top w:val="none" w:sz="0" w:space="0" w:color="auto"/>
            <w:left w:val="none" w:sz="0" w:space="0" w:color="auto"/>
            <w:bottom w:val="none" w:sz="0" w:space="0" w:color="auto"/>
            <w:right w:val="none" w:sz="0" w:space="0" w:color="auto"/>
          </w:divBdr>
        </w:div>
        <w:div w:id="1236890483">
          <w:marLeft w:val="640"/>
          <w:marRight w:val="0"/>
          <w:marTop w:val="0"/>
          <w:marBottom w:val="0"/>
          <w:divBdr>
            <w:top w:val="none" w:sz="0" w:space="0" w:color="auto"/>
            <w:left w:val="none" w:sz="0" w:space="0" w:color="auto"/>
            <w:bottom w:val="none" w:sz="0" w:space="0" w:color="auto"/>
            <w:right w:val="none" w:sz="0" w:space="0" w:color="auto"/>
          </w:divBdr>
        </w:div>
        <w:div w:id="810748546">
          <w:marLeft w:val="640"/>
          <w:marRight w:val="0"/>
          <w:marTop w:val="0"/>
          <w:marBottom w:val="0"/>
          <w:divBdr>
            <w:top w:val="none" w:sz="0" w:space="0" w:color="auto"/>
            <w:left w:val="none" w:sz="0" w:space="0" w:color="auto"/>
            <w:bottom w:val="none" w:sz="0" w:space="0" w:color="auto"/>
            <w:right w:val="none" w:sz="0" w:space="0" w:color="auto"/>
          </w:divBdr>
        </w:div>
        <w:div w:id="100423314">
          <w:marLeft w:val="640"/>
          <w:marRight w:val="0"/>
          <w:marTop w:val="0"/>
          <w:marBottom w:val="0"/>
          <w:divBdr>
            <w:top w:val="none" w:sz="0" w:space="0" w:color="auto"/>
            <w:left w:val="none" w:sz="0" w:space="0" w:color="auto"/>
            <w:bottom w:val="none" w:sz="0" w:space="0" w:color="auto"/>
            <w:right w:val="none" w:sz="0" w:space="0" w:color="auto"/>
          </w:divBdr>
        </w:div>
        <w:div w:id="1020084774">
          <w:marLeft w:val="640"/>
          <w:marRight w:val="0"/>
          <w:marTop w:val="0"/>
          <w:marBottom w:val="0"/>
          <w:divBdr>
            <w:top w:val="none" w:sz="0" w:space="0" w:color="auto"/>
            <w:left w:val="none" w:sz="0" w:space="0" w:color="auto"/>
            <w:bottom w:val="none" w:sz="0" w:space="0" w:color="auto"/>
            <w:right w:val="none" w:sz="0" w:space="0" w:color="auto"/>
          </w:divBdr>
        </w:div>
      </w:divsChild>
    </w:div>
    <w:div w:id="1174883808">
      <w:marLeft w:val="640"/>
      <w:marRight w:val="0"/>
      <w:marTop w:val="0"/>
      <w:marBottom w:val="0"/>
      <w:divBdr>
        <w:top w:val="none" w:sz="0" w:space="0" w:color="auto"/>
        <w:left w:val="none" w:sz="0" w:space="0" w:color="auto"/>
        <w:bottom w:val="none" w:sz="0" w:space="0" w:color="auto"/>
        <w:right w:val="none" w:sz="0" w:space="0" w:color="auto"/>
      </w:divBdr>
    </w:div>
    <w:div w:id="1198353492">
      <w:bodyDiv w:val="1"/>
      <w:marLeft w:val="0"/>
      <w:marRight w:val="0"/>
      <w:marTop w:val="0"/>
      <w:marBottom w:val="0"/>
      <w:divBdr>
        <w:top w:val="none" w:sz="0" w:space="0" w:color="auto"/>
        <w:left w:val="none" w:sz="0" w:space="0" w:color="auto"/>
        <w:bottom w:val="none" w:sz="0" w:space="0" w:color="auto"/>
        <w:right w:val="none" w:sz="0" w:space="0" w:color="auto"/>
      </w:divBdr>
      <w:divsChild>
        <w:div w:id="480389661">
          <w:marLeft w:val="640"/>
          <w:marRight w:val="0"/>
          <w:marTop w:val="0"/>
          <w:marBottom w:val="0"/>
          <w:divBdr>
            <w:top w:val="none" w:sz="0" w:space="0" w:color="auto"/>
            <w:left w:val="none" w:sz="0" w:space="0" w:color="auto"/>
            <w:bottom w:val="none" w:sz="0" w:space="0" w:color="auto"/>
            <w:right w:val="none" w:sz="0" w:space="0" w:color="auto"/>
          </w:divBdr>
        </w:div>
        <w:div w:id="165440315">
          <w:marLeft w:val="640"/>
          <w:marRight w:val="0"/>
          <w:marTop w:val="0"/>
          <w:marBottom w:val="0"/>
          <w:divBdr>
            <w:top w:val="none" w:sz="0" w:space="0" w:color="auto"/>
            <w:left w:val="none" w:sz="0" w:space="0" w:color="auto"/>
            <w:bottom w:val="none" w:sz="0" w:space="0" w:color="auto"/>
            <w:right w:val="none" w:sz="0" w:space="0" w:color="auto"/>
          </w:divBdr>
        </w:div>
        <w:div w:id="1670598187">
          <w:marLeft w:val="640"/>
          <w:marRight w:val="0"/>
          <w:marTop w:val="0"/>
          <w:marBottom w:val="0"/>
          <w:divBdr>
            <w:top w:val="none" w:sz="0" w:space="0" w:color="auto"/>
            <w:left w:val="none" w:sz="0" w:space="0" w:color="auto"/>
            <w:bottom w:val="none" w:sz="0" w:space="0" w:color="auto"/>
            <w:right w:val="none" w:sz="0" w:space="0" w:color="auto"/>
          </w:divBdr>
        </w:div>
        <w:div w:id="1345013924">
          <w:marLeft w:val="640"/>
          <w:marRight w:val="0"/>
          <w:marTop w:val="0"/>
          <w:marBottom w:val="0"/>
          <w:divBdr>
            <w:top w:val="none" w:sz="0" w:space="0" w:color="auto"/>
            <w:left w:val="none" w:sz="0" w:space="0" w:color="auto"/>
            <w:bottom w:val="none" w:sz="0" w:space="0" w:color="auto"/>
            <w:right w:val="none" w:sz="0" w:space="0" w:color="auto"/>
          </w:divBdr>
        </w:div>
        <w:div w:id="557477244">
          <w:marLeft w:val="640"/>
          <w:marRight w:val="0"/>
          <w:marTop w:val="0"/>
          <w:marBottom w:val="0"/>
          <w:divBdr>
            <w:top w:val="none" w:sz="0" w:space="0" w:color="auto"/>
            <w:left w:val="none" w:sz="0" w:space="0" w:color="auto"/>
            <w:bottom w:val="none" w:sz="0" w:space="0" w:color="auto"/>
            <w:right w:val="none" w:sz="0" w:space="0" w:color="auto"/>
          </w:divBdr>
        </w:div>
        <w:div w:id="1496459887">
          <w:marLeft w:val="640"/>
          <w:marRight w:val="0"/>
          <w:marTop w:val="0"/>
          <w:marBottom w:val="0"/>
          <w:divBdr>
            <w:top w:val="none" w:sz="0" w:space="0" w:color="auto"/>
            <w:left w:val="none" w:sz="0" w:space="0" w:color="auto"/>
            <w:bottom w:val="none" w:sz="0" w:space="0" w:color="auto"/>
            <w:right w:val="none" w:sz="0" w:space="0" w:color="auto"/>
          </w:divBdr>
        </w:div>
        <w:div w:id="558128833">
          <w:marLeft w:val="640"/>
          <w:marRight w:val="0"/>
          <w:marTop w:val="0"/>
          <w:marBottom w:val="0"/>
          <w:divBdr>
            <w:top w:val="none" w:sz="0" w:space="0" w:color="auto"/>
            <w:left w:val="none" w:sz="0" w:space="0" w:color="auto"/>
            <w:bottom w:val="none" w:sz="0" w:space="0" w:color="auto"/>
            <w:right w:val="none" w:sz="0" w:space="0" w:color="auto"/>
          </w:divBdr>
        </w:div>
        <w:div w:id="742263668">
          <w:marLeft w:val="640"/>
          <w:marRight w:val="0"/>
          <w:marTop w:val="0"/>
          <w:marBottom w:val="0"/>
          <w:divBdr>
            <w:top w:val="none" w:sz="0" w:space="0" w:color="auto"/>
            <w:left w:val="none" w:sz="0" w:space="0" w:color="auto"/>
            <w:bottom w:val="none" w:sz="0" w:space="0" w:color="auto"/>
            <w:right w:val="none" w:sz="0" w:space="0" w:color="auto"/>
          </w:divBdr>
        </w:div>
        <w:div w:id="415905157">
          <w:marLeft w:val="640"/>
          <w:marRight w:val="0"/>
          <w:marTop w:val="0"/>
          <w:marBottom w:val="0"/>
          <w:divBdr>
            <w:top w:val="none" w:sz="0" w:space="0" w:color="auto"/>
            <w:left w:val="none" w:sz="0" w:space="0" w:color="auto"/>
            <w:bottom w:val="none" w:sz="0" w:space="0" w:color="auto"/>
            <w:right w:val="none" w:sz="0" w:space="0" w:color="auto"/>
          </w:divBdr>
        </w:div>
        <w:div w:id="1575123032">
          <w:marLeft w:val="640"/>
          <w:marRight w:val="0"/>
          <w:marTop w:val="0"/>
          <w:marBottom w:val="0"/>
          <w:divBdr>
            <w:top w:val="none" w:sz="0" w:space="0" w:color="auto"/>
            <w:left w:val="none" w:sz="0" w:space="0" w:color="auto"/>
            <w:bottom w:val="none" w:sz="0" w:space="0" w:color="auto"/>
            <w:right w:val="none" w:sz="0" w:space="0" w:color="auto"/>
          </w:divBdr>
        </w:div>
        <w:div w:id="161430484">
          <w:marLeft w:val="640"/>
          <w:marRight w:val="0"/>
          <w:marTop w:val="0"/>
          <w:marBottom w:val="0"/>
          <w:divBdr>
            <w:top w:val="none" w:sz="0" w:space="0" w:color="auto"/>
            <w:left w:val="none" w:sz="0" w:space="0" w:color="auto"/>
            <w:bottom w:val="none" w:sz="0" w:space="0" w:color="auto"/>
            <w:right w:val="none" w:sz="0" w:space="0" w:color="auto"/>
          </w:divBdr>
        </w:div>
        <w:div w:id="2034304242">
          <w:marLeft w:val="640"/>
          <w:marRight w:val="0"/>
          <w:marTop w:val="0"/>
          <w:marBottom w:val="0"/>
          <w:divBdr>
            <w:top w:val="none" w:sz="0" w:space="0" w:color="auto"/>
            <w:left w:val="none" w:sz="0" w:space="0" w:color="auto"/>
            <w:bottom w:val="none" w:sz="0" w:space="0" w:color="auto"/>
            <w:right w:val="none" w:sz="0" w:space="0" w:color="auto"/>
          </w:divBdr>
        </w:div>
        <w:div w:id="1122073070">
          <w:marLeft w:val="640"/>
          <w:marRight w:val="0"/>
          <w:marTop w:val="0"/>
          <w:marBottom w:val="0"/>
          <w:divBdr>
            <w:top w:val="none" w:sz="0" w:space="0" w:color="auto"/>
            <w:left w:val="none" w:sz="0" w:space="0" w:color="auto"/>
            <w:bottom w:val="none" w:sz="0" w:space="0" w:color="auto"/>
            <w:right w:val="none" w:sz="0" w:space="0" w:color="auto"/>
          </w:divBdr>
        </w:div>
        <w:div w:id="609315717">
          <w:marLeft w:val="640"/>
          <w:marRight w:val="0"/>
          <w:marTop w:val="0"/>
          <w:marBottom w:val="0"/>
          <w:divBdr>
            <w:top w:val="none" w:sz="0" w:space="0" w:color="auto"/>
            <w:left w:val="none" w:sz="0" w:space="0" w:color="auto"/>
            <w:bottom w:val="none" w:sz="0" w:space="0" w:color="auto"/>
            <w:right w:val="none" w:sz="0" w:space="0" w:color="auto"/>
          </w:divBdr>
        </w:div>
        <w:div w:id="125053042">
          <w:marLeft w:val="640"/>
          <w:marRight w:val="0"/>
          <w:marTop w:val="0"/>
          <w:marBottom w:val="0"/>
          <w:divBdr>
            <w:top w:val="none" w:sz="0" w:space="0" w:color="auto"/>
            <w:left w:val="none" w:sz="0" w:space="0" w:color="auto"/>
            <w:bottom w:val="none" w:sz="0" w:space="0" w:color="auto"/>
            <w:right w:val="none" w:sz="0" w:space="0" w:color="auto"/>
          </w:divBdr>
        </w:div>
        <w:div w:id="790590754">
          <w:marLeft w:val="640"/>
          <w:marRight w:val="0"/>
          <w:marTop w:val="0"/>
          <w:marBottom w:val="0"/>
          <w:divBdr>
            <w:top w:val="none" w:sz="0" w:space="0" w:color="auto"/>
            <w:left w:val="none" w:sz="0" w:space="0" w:color="auto"/>
            <w:bottom w:val="none" w:sz="0" w:space="0" w:color="auto"/>
            <w:right w:val="none" w:sz="0" w:space="0" w:color="auto"/>
          </w:divBdr>
        </w:div>
        <w:div w:id="1130051966">
          <w:marLeft w:val="640"/>
          <w:marRight w:val="0"/>
          <w:marTop w:val="0"/>
          <w:marBottom w:val="0"/>
          <w:divBdr>
            <w:top w:val="none" w:sz="0" w:space="0" w:color="auto"/>
            <w:left w:val="none" w:sz="0" w:space="0" w:color="auto"/>
            <w:bottom w:val="none" w:sz="0" w:space="0" w:color="auto"/>
            <w:right w:val="none" w:sz="0" w:space="0" w:color="auto"/>
          </w:divBdr>
        </w:div>
        <w:div w:id="1433357132">
          <w:marLeft w:val="640"/>
          <w:marRight w:val="0"/>
          <w:marTop w:val="0"/>
          <w:marBottom w:val="0"/>
          <w:divBdr>
            <w:top w:val="none" w:sz="0" w:space="0" w:color="auto"/>
            <w:left w:val="none" w:sz="0" w:space="0" w:color="auto"/>
            <w:bottom w:val="none" w:sz="0" w:space="0" w:color="auto"/>
            <w:right w:val="none" w:sz="0" w:space="0" w:color="auto"/>
          </w:divBdr>
        </w:div>
        <w:div w:id="440415350">
          <w:marLeft w:val="640"/>
          <w:marRight w:val="0"/>
          <w:marTop w:val="0"/>
          <w:marBottom w:val="0"/>
          <w:divBdr>
            <w:top w:val="none" w:sz="0" w:space="0" w:color="auto"/>
            <w:left w:val="none" w:sz="0" w:space="0" w:color="auto"/>
            <w:bottom w:val="none" w:sz="0" w:space="0" w:color="auto"/>
            <w:right w:val="none" w:sz="0" w:space="0" w:color="auto"/>
          </w:divBdr>
        </w:div>
        <w:div w:id="1139608219">
          <w:marLeft w:val="640"/>
          <w:marRight w:val="0"/>
          <w:marTop w:val="0"/>
          <w:marBottom w:val="0"/>
          <w:divBdr>
            <w:top w:val="none" w:sz="0" w:space="0" w:color="auto"/>
            <w:left w:val="none" w:sz="0" w:space="0" w:color="auto"/>
            <w:bottom w:val="none" w:sz="0" w:space="0" w:color="auto"/>
            <w:right w:val="none" w:sz="0" w:space="0" w:color="auto"/>
          </w:divBdr>
        </w:div>
        <w:div w:id="776294081">
          <w:marLeft w:val="640"/>
          <w:marRight w:val="0"/>
          <w:marTop w:val="0"/>
          <w:marBottom w:val="0"/>
          <w:divBdr>
            <w:top w:val="none" w:sz="0" w:space="0" w:color="auto"/>
            <w:left w:val="none" w:sz="0" w:space="0" w:color="auto"/>
            <w:bottom w:val="none" w:sz="0" w:space="0" w:color="auto"/>
            <w:right w:val="none" w:sz="0" w:space="0" w:color="auto"/>
          </w:divBdr>
        </w:div>
        <w:div w:id="111555763">
          <w:marLeft w:val="640"/>
          <w:marRight w:val="0"/>
          <w:marTop w:val="0"/>
          <w:marBottom w:val="0"/>
          <w:divBdr>
            <w:top w:val="none" w:sz="0" w:space="0" w:color="auto"/>
            <w:left w:val="none" w:sz="0" w:space="0" w:color="auto"/>
            <w:bottom w:val="none" w:sz="0" w:space="0" w:color="auto"/>
            <w:right w:val="none" w:sz="0" w:space="0" w:color="auto"/>
          </w:divBdr>
        </w:div>
        <w:div w:id="493690354">
          <w:marLeft w:val="640"/>
          <w:marRight w:val="0"/>
          <w:marTop w:val="0"/>
          <w:marBottom w:val="0"/>
          <w:divBdr>
            <w:top w:val="none" w:sz="0" w:space="0" w:color="auto"/>
            <w:left w:val="none" w:sz="0" w:space="0" w:color="auto"/>
            <w:bottom w:val="none" w:sz="0" w:space="0" w:color="auto"/>
            <w:right w:val="none" w:sz="0" w:space="0" w:color="auto"/>
          </w:divBdr>
        </w:div>
        <w:div w:id="1608266888">
          <w:marLeft w:val="640"/>
          <w:marRight w:val="0"/>
          <w:marTop w:val="0"/>
          <w:marBottom w:val="0"/>
          <w:divBdr>
            <w:top w:val="none" w:sz="0" w:space="0" w:color="auto"/>
            <w:left w:val="none" w:sz="0" w:space="0" w:color="auto"/>
            <w:bottom w:val="none" w:sz="0" w:space="0" w:color="auto"/>
            <w:right w:val="none" w:sz="0" w:space="0" w:color="auto"/>
          </w:divBdr>
        </w:div>
        <w:div w:id="1893925350">
          <w:marLeft w:val="640"/>
          <w:marRight w:val="0"/>
          <w:marTop w:val="0"/>
          <w:marBottom w:val="0"/>
          <w:divBdr>
            <w:top w:val="none" w:sz="0" w:space="0" w:color="auto"/>
            <w:left w:val="none" w:sz="0" w:space="0" w:color="auto"/>
            <w:bottom w:val="none" w:sz="0" w:space="0" w:color="auto"/>
            <w:right w:val="none" w:sz="0" w:space="0" w:color="auto"/>
          </w:divBdr>
        </w:div>
        <w:div w:id="1621454623">
          <w:marLeft w:val="640"/>
          <w:marRight w:val="0"/>
          <w:marTop w:val="0"/>
          <w:marBottom w:val="0"/>
          <w:divBdr>
            <w:top w:val="none" w:sz="0" w:space="0" w:color="auto"/>
            <w:left w:val="none" w:sz="0" w:space="0" w:color="auto"/>
            <w:bottom w:val="none" w:sz="0" w:space="0" w:color="auto"/>
            <w:right w:val="none" w:sz="0" w:space="0" w:color="auto"/>
          </w:divBdr>
        </w:div>
        <w:div w:id="576599219">
          <w:marLeft w:val="640"/>
          <w:marRight w:val="0"/>
          <w:marTop w:val="0"/>
          <w:marBottom w:val="0"/>
          <w:divBdr>
            <w:top w:val="none" w:sz="0" w:space="0" w:color="auto"/>
            <w:left w:val="none" w:sz="0" w:space="0" w:color="auto"/>
            <w:bottom w:val="none" w:sz="0" w:space="0" w:color="auto"/>
            <w:right w:val="none" w:sz="0" w:space="0" w:color="auto"/>
          </w:divBdr>
        </w:div>
        <w:div w:id="376046231">
          <w:marLeft w:val="640"/>
          <w:marRight w:val="0"/>
          <w:marTop w:val="0"/>
          <w:marBottom w:val="0"/>
          <w:divBdr>
            <w:top w:val="none" w:sz="0" w:space="0" w:color="auto"/>
            <w:left w:val="none" w:sz="0" w:space="0" w:color="auto"/>
            <w:bottom w:val="none" w:sz="0" w:space="0" w:color="auto"/>
            <w:right w:val="none" w:sz="0" w:space="0" w:color="auto"/>
          </w:divBdr>
        </w:div>
      </w:divsChild>
    </w:div>
    <w:div w:id="1206988711">
      <w:marLeft w:val="640"/>
      <w:marRight w:val="0"/>
      <w:marTop w:val="0"/>
      <w:marBottom w:val="0"/>
      <w:divBdr>
        <w:top w:val="none" w:sz="0" w:space="0" w:color="auto"/>
        <w:left w:val="none" w:sz="0" w:space="0" w:color="auto"/>
        <w:bottom w:val="none" w:sz="0" w:space="0" w:color="auto"/>
        <w:right w:val="none" w:sz="0" w:space="0" w:color="auto"/>
      </w:divBdr>
    </w:div>
    <w:div w:id="1210068328">
      <w:bodyDiv w:val="1"/>
      <w:marLeft w:val="0"/>
      <w:marRight w:val="0"/>
      <w:marTop w:val="0"/>
      <w:marBottom w:val="0"/>
      <w:divBdr>
        <w:top w:val="none" w:sz="0" w:space="0" w:color="auto"/>
        <w:left w:val="none" w:sz="0" w:space="0" w:color="auto"/>
        <w:bottom w:val="none" w:sz="0" w:space="0" w:color="auto"/>
        <w:right w:val="none" w:sz="0" w:space="0" w:color="auto"/>
      </w:divBdr>
      <w:divsChild>
        <w:div w:id="1441877723">
          <w:marLeft w:val="640"/>
          <w:marRight w:val="0"/>
          <w:marTop w:val="0"/>
          <w:marBottom w:val="0"/>
          <w:divBdr>
            <w:top w:val="none" w:sz="0" w:space="0" w:color="auto"/>
            <w:left w:val="none" w:sz="0" w:space="0" w:color="auto"/>
            <w:bottom w:val="none" w:sz="0" w:space="0" w:color="auto"/>
            <w:right w:val="none" w:sz="0" w:space="0" w:color="auto"/>
          </w:divBdr>
        </w:div>
        <w:div w:id="1318149031">
          <w:marLeft w:val="640"/>
          <w:marRight w:val="0"/>
          <w:marTop w:val="0"/>
          <w:marBottom w:val="0"/>
          <w:divBdr>
            <w:top w:val="none" w:sz="0" w:space="0" w:color="auto"/>
            <w:left w:val="none" w:sz="0" w:space="0" w:color="auto"/>
            <w:bottom w:val="none" w:sz="0" w:space="0" w:color="auto"/>
            <w:right w:val="none" w:sz="0" w:space="0" w:color="auto"/>
          </w:divBdr>
        </w:div>
        <w:div w:id="1096051030">
          <w:marLeft w:val="640"/>
          <w:marRight w:val="0"/>
          <w:marTop w:val="0"/>
          <w:marBottom w:val="0"/>
          <w:divBdr>
            <w:top w:val="none" w:sz="0" w:space="0" w:color="auto"/>
            <w:left w:val="none" w:sz="0" w:space="0" w:color="auto"/>
            <w:bottom w:val="none" w:sz="0" w:space="0" w:color="auto"/>
            <w:right w:val="none" w:sz="0" w:space="0" w:color="auto"/>
          </w:divBdr>
        </w:div>
        <w:div w:id="787744063">
          <w:marLeft w:val="640"/>
          <w:marRight w:val="0"/>
          <w:marTop w:val="0"/>
          <w:marBottom w:val="0"/>
          <w:divBdr>
            <w:top w:val="none" w:sz="0" w:space="0" w:color="auto"/>
            <w:left w:val="none" w:sz="0" w:space="0" w:color="auto"/>
            <w:bottom w:val="none" w:sz="0" w:space="0" w:color="auto"/>
            <w:right w:val="none" w:sz="0" w:space="0" w:color="auto"/>
          </w:divBdr>
        </w:div>
        <w:div w:id="1272740507">
          <w:marLeft w:val="640"/>
          <w:marRight w:val="0"/>
          <w:marTop w:val="0"/>
          <w:marBottom w:val="0"/>
          <w:divBdr>
            <w:top w:val="none" w:sz="0" w:space="0" w:color="auto"/>
            <w:left w:val="none" w:sz="0" w:space="0" w:color="auto"/>
            <w:bottom w:val="none" w:sz="0" w:space="0" w:color="auto"/>
            <w:right w:val="none" w:sz="0" w:space="0" w:color="auto"/>
          </w:divBdr>
        </w:div>
        <w:div w:id="75321119">
          <w:marLeft w:val="640"/>
          <w:marRight w:val="0"/>
          <w:marTop w:val="0"/>
          <w:marBottom w:val="0"/>
          <w:divBdr>
            <w:top w:val="none" w:sz="0" w:space="0" w:color="auto"/>
            <w:left w:val="none" w:sz="0" w:space="0" w:color="auto"/>
            <w:bottom w:val="none" w:sz="0" w:space="0" w:color="auto"/>
            <w:right w:val="none" w:sz="0" w:space="0" w:color="auto"/>
          </w:divBdr>
        </w:div>
        <w:div w:id="1854953869">
          <w:marLeft w:val="640"/>
          <w:marRight w:val="0"/>
          <w:marTop w:val="0"/>
          <w:marBottom w:val="0"/>
          <w:divBdr>
            <w:top w:val="none" w:sz="0" w:space="0" w:color="auto"/>
            <w:left w:val="none" w:sz="0" w:space="0" w:color="auto"/>
            <w:bottom w:val="none" w:sz="0" w:space="0" w:color="auto"/>
            <w:right w:val="none" w:sz="0" w:space="0" w:color="auto"/>
          </w:divBdr>
        </w:div>
        <w:div w:id="541670163">
          <w:marLeft w:val="640"/>
          <w:marRight w:val="0"/>
          <w:marTop w:val="0"/>
          <w:marBottom w:val="0"/>
          <w:divBdr>
            <w:top w:val="none" w:sz="0" w:space="0" w:color="auto"/>
            <w:left w:val="none" w:sz="0" w:space="0" w:color="auto"/>
            <w:bottom w:val="none" w:sz="0" w:space="0" w:color="auto"/>
            <w:right w:val="none" w:sz="0" w:space="0" w:color="auto"/>
          </w:divBdr>
        </w:div>
        <w:div w:id="964430023">
          <w:marLeft w:val="640"/>
          <w:marRight w:val="0"/>
          <w:marTop w:val="0"/>
          <w:marBottom w:val="0"/>
          <w:divBdr>
            <w:top w:val="none" w:sz="0" w:space="0" w:color="auto"/>
            <w:left w:val="none" w:sz="0" w:space="0" w:color="auto"/>
            <w:bottom w:val="none" w:sz="0" w:space="0" w:color="auto"/>
            <w:right w:val="none" w:sz="0" w:space="0" w:color="auto"/>
          </w:divBdr>
        </w:div>
        <w:div w:id="1021204423">
          <w:marLeft w:val="640"/>
          <w:marRight w:val="0"/>
          <w:marTop w:val="0"/>
          <w:marBottom w:val="0"/>
          <w:divBdr>
            <w:top w:val="none" w:sz="0" w:space="0" w:color="auto"/>
            <w:left w:val="none" w:sz="0" w:space="0" w:color="auto"/>
            <w:bottom w:val="none" w:sz="0" w:space="0" w:color="auto"/>
            <w:right w:val="none" w:sz="0" w:space="0" w:color="auto"/>
          </w:divBdr>
        </w:div>
        <w:div w:id="482816127">
          <w:marLeft w:val="640"/>
          <w:marRight w:val="0"/>
          <w:marTop w:val="0"/>
          <w:marBottom w:val="0"/>
          <w:divBdr>
            <w:top w:val="none" w:sz="0" w:space="0" w:color="auto"/>
            <w:left w:val="none" w:sz="0" w:space="0" w:color="auto"/>
            <w:bottom w:val="none" w:sz="0" w:space="0" w:color="auto"/>
            <w:right w:val="none" w:sz="0" w:space="0" w:color="auto"/>
          </w:divBdr>
        </w:div>
        <w:div w:id="536552128">
          <w:marLeft w:val="640"/>
          <w:marRight w:val="0"/>
          <w:marTop w:val="0"/>
          <w:marBottom w:val="0"/>
          <w:divBdr>
            <w:top w:val="none" w:sz="0" w:space="0" w:color="auto"/>
            <w:left w:val="none" w:sz="0" w:space="0" w:color="auto"/>
            <w:bottom w:val="none" w:sz="0" w:space="0" w:color="auto"/>
            <w:right w:val="none" w:sz="0" w:space="0" w:color="auto"/>
          </w:divBdr>
        </w:div>
        <w:div w:id="1912226337">
          <w:marLeft w:val="640"/>
          <w:marRight w:val="0"/>
          <w:marTop w:val="0"/>
          <w:marBottom w:val="0"/>
          <w:divBdr>
            <w:top w:val="none" w:sz="0" w:space="0" w:color="auto"/>
            <w:left w:val="none" w:sz="0" w:space="0" w:color="auto"/>
            <w:bottom w:val="none" w:sz="0" w:space="0" w:color="auto"/>
            <w:right w:val="none" w:sz="0" w:space="0" w:color="auto"/>
          </w:divBdr>
        </w:div>
        <w:div w:id="534119633">
          <w:marLeft w:val="640"/>
          <w:marRight w:val="0"/>
          <w:marTop w:val="0"/>
          <w:marBottom w:val="0"/>
          <w:divBdr>
            <w:top w:val="none" w:sz="0" w:space="0" w:color="auto"/>
            <w:left w:val="none" w:sz="0" w:space="0" w:color="auto"/>
            <w:bottom w:val="none" w:sz="0" w:space="0" w:color="auto"/>
            <w:right w:val="none" w:sz="0" w:space="0" w:color="auto"/>
          </w:divBdr>
        </w:div>
        <w:div w:id="430245034">
          <w:marLeft w:val="640"/>
          <w:marRight w:val="0"/>
          <w:marTop w:val="0"/>
          <w:marBottom w:val="0"/>
          <w:divBdr>
            <w:top w:val="none" w:sz="0" w:space="0" w:color="auto"/>
            <w:left w:val="none" w:sz="0" w:space="0" w:color="auto"/>
            <w:bottom w:val="none" w:sz="0" w:space="0" w:color="auto"/>
            <w:right w:val="none" w:sz="0" w:space="0" w:color="auto"/>
          </w:divBdr>
        </w:div>
        <w:div w:id="1322084046">
          <w:marLeft w:val="640"/>
          <w:marRight w:val="0"/>
          <w:marTop w:val="0"/>
          <w:marBottom w:val="0"/>
          <w:divBdr>
            <w:top w:val="none" w:sz="0" w:space="0" w:color="auto"/>
            <w:left w:val="none" w:sz="0" w:space="0" w:color="auto"/>
            <w:bottom w:val="none" w:sz="0" w:space="0" w:color="auto"/>
            <w:right w:val="none" w:sz="0" w:space="0" w:color="auto"/>
          </w:divBdr>
        </w:div>
        <w:div w:id="715082362">
          <w:marLeft w:val="640"/>
          <w:marRight w:val="0"/>
          <w:marTop w:val="0"/>
          <w:marBottom w:val="0"/>
          <w:divBdr>
            <w:top w:val="none" w:sz="0" w:space="0" w:color="auto"/>
            <w:left w:val="none" w:sz="0" w:space="0" w:color="auto"/>
            <w:bottom w:val="none" w:sz="0" w:space="0" w:color="auto"/>
            <w:right w:val="none" w:sz="0" w:space="0" w:color="auto"/>
          </w:divBdr>
        </w:div>
        <w:div w:id="425227619">
          <w:marLeft w:val="640"/>
          <w:marRight w:val="0"/>
          <w:marTop w:val="0"/>
          <w:marBottom w:val="0"/>
          <w:divBdr>
            <w:top w:val="none" w:sz="0" w:space="0" w:color="auto"/>
            <w:left w:val="none" w:sz="0" w:space="0" w:color="auto"/>
            <w:bottom w:val="none" w:sz="0" w:space="0" w:color="auto"/>
            <w:right w:val="none" w:sz="0" w:space="0" w:color="auto"/>
          </w:divBdr>
        </w:div>
        <w:div w:id="263998859">
          <w:marLeft w:val="640"/>
          <w:marRight w:val="0"/>
          <w:marTop w:val="0"/>
          <w:marBottom w:val="0"/>
          <w:divBdr>
            <w:top w:val="none" w:sz="0" w:space="0" w:color="auto"/>
            <w:left w:val="none" w:sz="0" w:space="0" w:color="auto"/>
            <w:bottom w:val="none" w:sz="0" w:space="0" w:color="auto"/>
            <w:right w:val="none" w:sz="0" w:space="0" w:color="auto"/>
          </w:divBdr>
        </w:div>
        <w:div w:id="2061050966">
          <w:marLeft w:val="640"/>
          <w:marRight w:val="0"/>
          <w:marTop w:val="0"/>
          <w:marBottom w:val="0"/>
          <w:divBdr>
            <w:top w:val="none" w:sz="0" w:space="0" w:color="auto"/>
            <w:left w:val="none" w:sz="0" w:space="0" w:color="auto"/>
            <w:bottom w:val="none" w:sz="0" w:space="0" w:color="auto"/>
            <w:right w:val="none" w:sz="0" w:space="0" w:color="auto"/>
          </w:divBdr>
        </w:div>
        <w:div w:id="523249405">
          <w:marLeft w:val="640"/>
          <w:marRight w:val="0"/>
          <w:marTop w:val="0"/>
          <w:marBottom w:val="0"/>
          <w:divBdr>
            <w:top w:val="none" w:sz="0" w:space="0" w:color="auto"/>
            <w:left w:val="none" w:sz="0" w:space="0" w:color="auto"/>
            <w:bottom w:val="none" w:sz="0" w:space="0" w:color="auto"/>
            <w:right w:val="none" w:sz="0" w:space="0" w:color="auto"/>
          </w:divBdr>
        </w:div>
        <w:div w:id="732041975">
          <w:marLeft w:val="640"/>
          <w:marRight w:val="0"/>
          <w:marTop w:val="0"/>
          <w:marBottom w:val="0"/>
          <w:divBdr>
            <w:top w:val="none" w:sz="0" w:space="0" w:color="auto"/>
            <w:left w:val="none" w:sz="0" w:space="0" w:color="auto"/>
            <w:bottom w:val="none" w:sz="0" w:space="0" w:color="auto"/>
            <w:right w:val="none" w:sz="0" w:space="0" w:color="auto"/>
          </w:divBdr>
        </w:div>
        <w:div w:id="1716275776">
          <w:marLeft w:val="640"/>
          <w:marRight w:val="0"/>
          <w:marTop w:val="0"/>
          <w:marBottom w:val="0"/>
          <w:divBdr>
            <w:top w:val="none" w:sz="0" w:space="0" w:color="auto"/>
            <w:left w:val="none" w:sz="0" w:space="0" w:color="auto"/>
            <w:bottom w:val="none" w:sz="0" w:space="0" w:color="auto"/>
            <w:right w:val="none" w:sz="0" w:space="0" w:color="auto"/>
          </w:divBdr>
        </w:div>
        <w:div w:id="1576621841">
          <w:marLeft w:val="640"/>
          <w:marRight w:val="0"/>
          <w:marTop w:val="0"/>
          <w:marBottom w:val="0"/>
          <w:divBdr>
            <w:top w:val="none" w:sz="0" w:space="0" w:color="auto"/>
            <w:left w:val="none" w:sz="0" w:space="0" w:color="auto"/>
            <w:bottom w:val="none" w:sz="0" w:space="0" w:color="auto"/>
            <w:right w:val="none" w:sz="0" w:space="0" w:color="auto"/>
          </w:divBdr>
        </w:div>
        <w:div w:id="262692288">
          <w:marLeft w:val="640"/>
          <w:marRight w:val="0"/>
          <w:marTop w:val="0"/>
          <w:marBottom w:val="0"/>
          <w:divBdr>
            <w:top w:val="none" w:sz="0" w:space="0" w:color="auto"/>
            <w:left w:val="none" w:sz="0" w:space="0" w:color="auto"/>
            <w:bottom w:val="none" w:sz="0" w:space="0" w:color="auto"/>
            <w:right w:val="none" w:sz="0" w:space="0" w:color="auto"/>
          </w:divBdr>
        </w:div>
        <w:div w:id="837883607">
          <w:marLeft w:val="640"/>
          <w:marRight w:val="0"/>
          <w:marTop w:val="0"/>
          <w:marBottom w:val="0"/>
          <w:divBdr>
            <w:top w:val="none" w:sz="0" w:space="0" w:color="auto"/>
            <w:left w:val="none" w:sz="0" w:space="0" w:color="auto"/>
            <w:bottom w:val="none" w:sz="0" w:space="0" w:color="auto"/>
            <w:right w:val="none" w:sz="0" w:space="0" w:color="auto"/>
          </w:divBdr>
        </w:div>
        <w:div w:id="605232939">
          <w:marLeft w:val="640"/>
          <w:marRight w:val="0"/>
          <w:marTop w:val="0"/>
          <w:marBottom w:val="0"/>
          <w:divBdr>
            <w:top w:val="none" w:sz="0" w:space="0" w:color="auto"/>
            <w:left w:val="none" w:sz="0" w:space="0" w:color="auto"/>
            <w:bottom w:val="none" w:sz="0" w:space="0" w:color="auto"/>
            <w:right w:val="none" w:sz="0" w:space="0" w:color="auto"/>
          </w:divBdr>
        </w:div>
        <w:div w:id="355423519">
          <w:marLeft w:val="640"/>
          <w:marRight w:val="0"/>
          <w:marTop w:val="0"/>
          <w:marBottom w:val="0"/>
          <w:divBdr>
            <w:top w:val="none" w:sz="0" w:space="0" w:color="auto"/>
            <w:left w:val="none" w:sz="0" w:space="0" w:color="auto"/>
            <w:bottom w:val="none" w:sz="0" w:space="0" w:color="auto"/>
            <w:right w:val="none" w:sz="0" w:space="0" w:color="auto"/>
          </w:divBdr>
        </w:div>
        <w:div w:id="1594629777">
          <w:marLeft w:val="640"/>
          <w:marRight w:val="0"/>
          <w:marTop w:val="0"/>
          <w:marBottom w:val="0"/>
          <w:divBdr>
            <w:top w:val="none" w:sz="0" w:space="0" w:color="auto"/>
            <w:left w:val="none" w:sz="0" w:space="0" w:color="auto"/>
            <w:bottom w:val="none" w:sz="0" w:space="0" w:color="auto"/>
            <w:right w:val="none" w:sz="0" w:space="0" w:color="auto"/>
          </w:divBdr>
        </w:div>
      </w:divsChild>
    </w:div>
    <w:div w:id="1211722626">
      <w:bodyDiv w:val="1"/>
      <w:marLeft w:val="0"/>
      <w:marRight w:val="0"/>
      <w:marTop w:val="0"/>
      <w:marBottom w:val="0"/>
      <w:divBdr>
        <w:top w:val="none" w:sz="0" w:space="0" w:color="auto"/>
        <w:left w:val="none" w:sz="0" w:space="0" w:color="auto"/>
        <w:bottom w:val="none" w:sz="0" w:space="0" w:color="auto"/>
        <w:right w:val="none" w:sz="0" w:space="0" w:color="auto"/>
      </w:divBdr>
      <w:divsChild>
        <w:div w:id="1612669608">
          <w:marLeft w:val="640"/>
          <w:marRight w:val="0"/>
          <w:marTop w:val="0"/>
          <w:marBottom w:val="0"/>
          <w:divBdr>
            <w:top w:val="none" w:sz="0" w:space="0" w:color="auto"/>
            <w:left w:val="none" w:sz="0" w:space="0" w:color="auto"/>
            <w:bottom w:val="none" w:sz="0" w:space="0" w:color="auto"/>
            <w:right w:val="none" w:sz="0" w:space="0" w:color="auto"/>
          </w:divBdr>
        </w:div>
        <w:div w:id="85269872">
          <w:marLeft w:val="640"/>
          <w:marRight w:val="0"/>
          <w:marTop w:val="0"/>
          <w:marBottom w:val="0"/>
          <w:divBdr>
            <w:top w:val="none" w:sz="0" w:space="0" w:color="auto"/>
            <w:left w:val="none" w:sz="0" w:space="0" w:color="auto"/>
            <w:bottom w:val="none" w:sz="0" w:space="0" w:color="auto"/>
            <w:right w:val="none" w:sz="0" w:space="0" w:color="auto"/>
          </w:divBdr>
        </w:div>
        <w:div w:id="1577979078">
          <w:marLeft w:val="640"/>
          <w:marRight w:val="0"/>
          <w:marTop w:val="0"/>
          <w:marBottom w:val="0"/>
          <w:divBdr>
            <w:top w:val="none" w:sz="0" w:space="0" w:color="auto"/>
            <w:left w:val="none" w:sz="0" w:space="0" w:color="auto"/>
            <w:bottom w:val="none" w:sz="0" w:space="0" w:color="auto"/>
            <w:right w:val="none" w:sz="0" w:space="0" w:color="auto"/>
          </w:divBdr>
        </w:div>
        <w:div w:id="222448083">
          <w:marLeft w:val="640"/>
          <w:marRight w:val="0"/>
          <w:marTop w:val="0"/>
          <w:marBottom w:val="0"/>
          <w:divBdr>
            <w:top w:val="none" w:sz="0" w:space="0" w:color="auto"/>
            <w:left w:val="none" w:sz="0" w:space="0" w:color="auto"/>
            <w:bottom w:val="none" w:sz="0" w:space="0" w:color="auto"/>
            <w:right w:val="none" w:sz="0" w:space="0" w:color="auto"/>
          </w:divBdr>
        </w:div>
        <w:div w:id="1008871819">
          <w:marLeft w:val="640"/>
          <w:marRight w:val="0"/>
          <w:marTop w:val="0"/>
          <w:marBottom w:val="0"/>
          <w:divBdr>
            <w:top w:val="none" w:sz="0" w:space="0" w:color="auto"/>
            <w:left w:val="none" w:sz="0" w:space="0" w:color="auto"/>
            <w:bottom w:val="none" w:sz="0" w:space="0" w:color="auto"/>
            <w:right w:val="none" w:sz="0" w:space="0" w:color="auto"/>
          </w:divBdr>
        </w:div>
        <w:div w:id="579096710">
          <w:marLeft w:val="640"/>
          <w:marRight w:val="0"/>
          <w:marTop w:val="0"/>
          <w:marBottom w:val="0"/>
          <w:divBdr>
            <w:top w:val="none" w:sz="0" w:space="0" w:color="auto"/>
            <w:left w:val="none" w:sz="0" w:space="0" w:color="auto"/>
            <w:bottom w:val="none" w:sz="0" w:space="0" w:color="auto"/>
            <w:right w:val="none" w:sz="0" w:space="0" w:color="auto"/>
          </w:divBdr>
        </w:div>
        <w:div w:id="893465025">
          <w:marLeft w:val="640"/>
          <w:marRight w:val="0"/>
          <w:marTop w:val="0"/>
          <w:marBottom w:val="0"/>
          <w:divBdr>
            <w:top w:val="none" w:sz="0" w:space="0" w:color="auto"/>
            <w:left w:val="none" w:sz="0" w:space="0" w:color="auto"/>
            <w:bottom w:val="none" w:sz="0" w:space="0" w:color="auto"/>
            <w:right w:val="none" w:sz="0" w:space="0" w:color="auto"/>
          </w:divBdr>
        </w:div>
        <w:div w:id="1933859017">
          <w:marLeft w:val="640"/>
          <w:marRight w:val="0"/>
          <w:marTop w:val="0"/>
          <w:marBottom w:val="0"/>
          <w:divBdr>
            <w:top w:val="none" w:sz="0" w:space="0" w:color="auto"/>
            <w:left w:val="none" w:sz="0" w:space="0" w:color="auto"/>
            <w:bottom w:val="none" w:sz="0" w:space="0" w:color="auto"/>
            <w:right w:val="none" w:sz="0" w:space="0" w:color="auto"/>
          </w:divBdr>
        </w:div>
        <w:div w:id="415786884">
          <w:marLeft w:val="640"/>
          <w:marRight w:val="0"/>
          <w:marTop w:val="0"/>
          <w:marBottom w:val="0"/>
          <w:divBdr>
            <w:top w:val="none" w:sz="0" w:space="0" w:color="auto"/>
            <w:left w:val="none" w:sz="0" w:space="0" w:color="auto"/>
            <w:bottom w:val="none" w:sz="0" w:space="0" w:color="auto"/>
            <w:right w:val="none" w:sz="0" w:space="0" w:color="auto"/>
          </w:divBdr>
        </w:div>
        <w:div w:id="207955499">
          <w:marLeft w:val="640"/>
          <w:marRight w:val="0"/>
          <w:marTop w:val="0"/>
          <w:marBottom w:val="0"/>
          <w:divBdr>
            <w:top w:val="none" w:sz="0" w:space="0" w:color="auto"/>
            <w:left w:val="none" w:sz="0" w:space="0" w:color="auto"/>
            <w:bottom w:val="none" w:sz="0" w:space="0" w:color="auto"/>
            <w:right w:val="none" w:sz="0" w:space="0" w:color="auto"/>
          </w:divBdr>
        </w:div>
        <w:div w:id="1534878536">
          <w:marLeft w:val="640"/>
          <w:marRight w:val="0"/>
          <w:marTop w:val="0"/>
          <w:marBottom w:val="0"/>
          <w:divBdr>
            <w:top w:val="none" w:sz="0" w:space="0" w:color="auto"/>
            <w:left w:val="none" w:sz="0" w:space="0" w:color="auto"/>
            <w:bottom w:val="none" w:sz="0" w:space="0" w:color="auto"/>
            <w:right w:val="none" w:sz="0" w:space="0" w:color="auto"/>
          </w:divBdr>
        </w:div>
        <w:div w:id="1423532614">
          <w:marLeft w:val="640"/>
          <w:marRight w:val="0"/>
          <w:marTop w:val="0"/>
          <w:marBottom w:val="0"/>
          <w:divBdr>
            <w:top w:val="none" w:sz="0" w:space="0" w:color="auto"/>
            <w:left w:val="none" w:sz="0" w:space="0" w:color="auto"/>
            <w:bottom w:val="none" w:sz="0" w:space="0" w:color="auto"/>
            <w:right w:val="none" w:sz="0" w:space="0" w:color="auto"/>
          </w:divBdr>
        </w:div>
        <w:div w:id="797649551">
          <w:marLeft w:val="640"/>
          <w:marRight w:val="0"/>
          <w:marTop w:val="0"/>
          <w:marBottom w:val="0"/>
          <w:divBdr>
            <w:top w:val="none" w:sz="0" w:space="0" w:color="auto"/>
            <w:left w:val="none" w:sz="0" w:space="0" w:color="auto"/>
            <w:bottom w:val="none" w:sz="0" w:space="0" w:color="auto"/>
            <w:right w:val="none" w:sz="0" w:space="0" w:color="auto"/>
          </w:divBdr>
        </w:div>
        <w:div w:id="1612082885">
          <w:marLeft w:val="640"/>
          <w:marRight w:val="0"/>
          <w:marTop w:val="0"/>
          <w:marBottom w:val="0"/>
          <w:divBdr>
            <w:top w:val="none" w:sz="0" w:space="0" w:color="auto"/>
            <w:left w:val="none" w:sz="0" w:space="0" w:color="auto"/>
            <w:bottom w:val="none" w:sz="0" w:space="0" w:color="auto"/>
            <w:right w:val="none" w:sz="0" w:space="0" w:color="auto"/>
          </w:divBdr>
        </w:div>
        <w:div w:id="2032488450">
          <w:marLeft w:val="640"/>
          <w:marRight w:val="0"/>
          <w:marTop w:val="0"/>
          <w:marBottom w:val="0"/>
          <w:divBdr>
            <w:top w:val="none" w:sz="0" w:space="0" w:color="auto"/>
            <w:left w:val="none" w:sz="0" w:space="0" w:color="auto"/>
            <w:bottom w:val="none" w:sz="0" w:space="0" w:color="auto"/>
            <w:right w:val="none" w:sz="0" w:space="0" w:color="auto"/>
          </w:divBdr>
        </w:div>
        <w:div w:id="1689330023">
          <w:marLeft w:val="640"/>
          <w:marRight w:val="0"/>
          <w:marTop w:val="0"/>
          <w:marBottom w:val="0"/>
          <w:divBdr>
            <w:top w:val="none" w:sz="0" w:space="0" w:color="auto"/>
            <w:left w:val="none" w:sz="0" w:space="0" w:color="auto"/>
            <w:bottom w:val="none" w:sz="0" w:space="0" w:color="auto"/>
            <w:right w:val="none" w:sz="0" w:space="0" w:color="auto"/>
          </w:divBdr>
        </w:div>
        <w:div w:id="1631980071">
          <w:marLeft w:val="640"/>
          <w:marRight w:val="0"/>
          <w:marTop w:val="0"/>
          <w:marBottom w:val="0"/>
          <w:divBdr>
            <w:top w:val="none" w:sz="0" w:space="0" w:color="auto"/>
            <w:left w:val="none" w:sz="0" w:space="0" w:color="auto"/>
            <w:bottom w:val="none" w:sz="0" w:space="0" w:color="auto"/>
            <w:right w:val="none" w:sz="0" w:space="0" w:color="auto"/>
          </w:divBdr>
        </w:div>
        <w:div w:id="687872569">
          <w:marLeft w:val="640"/>
          <w:marRight w:val="0"/>
          <w:marTop w:val="0"/>
          <w:marBottom w:val="0"/>
          <w:divBdr>
            <w:top w:val="none" w:sz="0" w:space="0" w:color="auto"/>
            <w:left w:val="none" w:sz="0" w:space="0" w:color="auto"/>
            <w:bottom w:val="none" w:sz="0" w:space="0" w:color="auto"/>
            <w:right w:val="none" w:sz="0" w:space="0" w:color="auto"/>
          </w:divBdr>
        </w:div>
        <w:div w:id="759369898">
          <w:marLeft w:val="640"/>
          <w:marRight w:val="0"/>
          <w:marTop w:val="0"/>
          <w:marBottom w:val="0"/>
          <w:divBdr>
            <w:top w:val="none" w:sz="0" w:space="0" w:color="auto"/>
            <w:left w:val="none" w:sz="0" w:space="0" w:color="auto"/>
            <w:bottom w:val="none" w:sz="0" w:space="0" w:color="auto"/>
            <w:right w:val="none" w:sz="0" w:space="0" w:color="auto"/>
          </w:divBdr>
        </w:div>
      </w:divsChild>
    </w:div>
    <w:div w:id="1221752489">
      <w:marLeft w:val="640"/>
      <w:marRight w:val="0"/>
      <w:marTop w:val="0"/>
      <w:marBottom w:val="0"/>
      <w:divBdr>
        <w:top w:val="none" w:sz="0" w:space="0" w:color="auto"/>
        <w:left w:val="none" w:sz="0" w:space="0" w:color="auto"/>
        <w:bottom w:val="none" w:sz="0" w:space="0" w:color="auto"/>
        <w:right w:val="none" w:sz="0" w:space="0" w:color="auto"/>
      </w:divBdr>
    </w:div>
    <w:div w:id="1252816450">
      <w:bodyDiv w:val="1"/>
      <w:marLeft w:val="0"/>
      <w:marRight w:val="0"/>
      <w:marTop w:val="0"/>
      <w:marBottom w:val="0"/>
      <w:divBdr>
        <w:top w:val="none" w:sz="0" w:space="0" w:color="auto"/>
        <w:left w:val="none" w:sz="0" w:space="0" w:color="auto"/>
        <w:bottom w:val="none" w:sz="0" w:space="0" w:color="auto"/>
        <w:right w:val="none" w:sz="0" w:space="0" w:color="auto"/>
      </w:divBdr>
      <w:divsChild>
        <w:div w:id="263924225">
          <w:marLeft w:val="640"/>
          <w:marRight w:val="0"/>
          <w:marTop w:val="0"/>
          <w:marBottom w:val="0"/>
          <w:divBdr>
            <w:top w:val="none" w:sz="0" w:space="0" w:color="auto"/>
            <w:left w:val="none" w:sz="0" w:space="0" w:color="auto"/>
            <w:bottom w:val="none" w:sz="0" w:space="0" w:color="auto"/>
            <w:right w:val="none" w:sz="0" w:space="0" w:color="auto"/>
          </w:divBdr>
        </w:div>
        <w:div w:id="1863472868">
          <w:marLeft w:val="640"/>
          <w:marRight w:val="0"/>
          <w:marTop w:val="0"/>
          <w:marBottom w:val="0"/>
          <w:divBdr>
            <w:top w:val="none" w:sz="0" w:space="0" w:color="auto"/>
            <w:left w:val="none" w:sz="0" w:space="0" w:color="auto"/>
            <w:bottom w:val="none" w:sz="0" w:space="0" w:color="auto"/>
            <w:right w:val="none" w:sz="0" w:space="0" w:color="auto"/>
          </w:divBdr>
        </w:div>
        <w:div w:id="144130923">
          <w:marLeft w:val="640"/>
          <w:marRight w:val="0"/>
          <w:marTop w:val="0"/>
          <w:marBottom w:val="0"/>
          <w:divBdr>
            <w:top w:val="none" w:sz="0" w:space="0" w:color="auto"/>
            <w:left w:val="none" w:sz="0" w:space="0" w:color="auto"/>
            <w:bottom w:val="none" w:sz="0" w:space="0" w:color="auto"/>
            <w:right w:val="none" w:sz="0" w:space="0" w:color="auto"/>
          </w:divBdr>
        </w:div>
        <w:div w:id="512040648">
          <w:marLeft w:val="640"/>
          <w:marRight w:val="0"/>
          <w:marTop w:val="0"/>
          <w:marBottom w:val="0"/>
          <w:divBdr>
            <w:top w:val="none" w:sz="0" w:space="0" w:color="auto"/>
            <w:left w:val="none" w:sz="0" w:space="0" w:color="auto"/>
            <w:bottom w:val="none" w:sz="0" w:space="0" w:color="auto"/>
            <w:right w:val="none" w:sz="0" w:space="0" w:color="auto"/>
          </w:divBdr>
        </w:div>
        <w:div w:id="30541154">
          <w:marLeft w:val="640"/>
          <w:marRight w:val="0"/>
          <w:marTop w:val="0"/>
          <w:marBottom w:val="0"/>
          <w:divBdr>
            <w:top w:val="none" w:sz="0" w:space="0" w:color="auto"/>
            <w:left w:val="none" w:sz="0" w:space="0" w:color="auto"/>
            <w:bottom w:val="none" w:sz="0" w:space="0" w:color="auto"/>
            <w:right w:val="none" w:sz="0" w:space="0" w:color="auto"/>
          </w:divBdr>
        </w:div>
        <w:div w:id="1470437802">
          <w:marLeft w:val="640"/>
          <w:marRight w:val="0"/>
          <w:marTop w:val="0"/>
          <w:marBottom w:val="0"/>
          <w:divBdr>
            <w:top w:val="none" w:sz="0" w:space="0" w:color="auto"/>
            <w:left w:val="none" w:sz="0" w:space="0" w:color="auto"/>
            <w:bottom w:val="none" w:sz="0" w:space="0" w:color="auto"/>
            <w:right w:val="none" w:sz="0" w:space="0" w:color="auto"/>
          </w:divBdr>
        </w:div>
        <w:div w:id="966862005">
          <w:marLeft w:val="640"/>
          <w:marRight w:val="0"/>
          <w:marTop w:val="0"/>
          <w:marBottom w:val="0"/>
          <w:divBdr>
            <w:top w:val="none" w:sz="0" w:space="0" w:color="auto"/>
            <w:left w:val="none" w:sz="0" w:space="0" w:color="auto"/>
            <w:bottom w:val="none" w:sz="0" w:space="0" w:color="auto"/>
            <w:right w:val="none" w:sz="0" w:space="0" w:color="auto"/>
          </w:divBdr>
        </w:div>
        <w:div w:id="1598172566">
          <w:marLeft w:val="640"/>
          <w:marRight w:val="0"/>
          <w:marTop w:val="0"/>
          <w:marBottom w:val="0"/>
          <w:divBdr>
            <w:top w:val="none" w:sz="0" w:space="0" w:color="auto"/>
            <w:left w:val="none" w:sz="0" w:space="0" w:color="auto"/>
            <w:bottom w:val="none" w:sz="0" w:space="0" w:color="auto"/>
            <w:right w:val="none" w:sz="0" w:space="0" w:color="auto"/>
          </w:divBdr>
        </w:div>
        <w:div w:id="1110659386">
          <w:marLeft w:val="640"/>
          <w:marRight w:val="0"/>
          <w:marTop w:val="0"/>
          <w:marBottom w:val="0"/>
          <w:divBdr>
            <w:top w:val="none" w:sz="0" w:space="0" w:color="auto"/>
            <w:left w:val="none" w:sz="0" w:space="0" w:color="auto"/>
            <w:bottom w:val="none" w:sz="0" w:space="0" w:color="auto"/>
            <w:right w:val="none" w:sz="0" w:space="0" w:color="auto"/>
          </w:divBdr>
        </w:div>
        <w:div w:id="1711566860">
          <w:marLeft w:val="640"/>
          <w:marRight w:val="0"/>
          <w:marTop w:val="0"/>
          <w:marBottom w:val="0"/>
          <w:divBdr>
            <w:top w:val="none" w:sz="0" w:space="0" w:color="auto"/>
            <w:left w:val="none" w:sz="0" w:space="0" w:color="auto"/>
            <w:bottom w:val="none" w:sz="0" w:space="0" w:color="auto"/>
            <w:right w:val="none" w:sz="0" w:space="0" w:color="auto"/>
          </w:divBdr>
        </w:div>
        <w:div w:id="1265771039">
          <w:marLeft w:val="640"/>
          <w:marRight w:val="0"/>
          <w:marTop w:val="0"/>
          <w:marBottom w:val="0"/>
          <w:divBdr>
            <w:top w:val="none" w:sz="0" w:space="0" w:color="auto"/>
            <w:left w:val="none" w:sz="0" w:space="0" w:color="auto"/>
            <w:bottom w:val="none" w:sz="0" w:space="0" w:color="auto"/>
            <w:right w:val="none" w:sz="0" w:space="0" w:color="auto"/>
          </w:divBdr>
        </w:div>
        <w:div w:id="1170217102">
          <w:marLeft w:val="640"/>
          <w:marRight w:val="0"/>
          <w:marTop w:val="0"/>
          <w:marBottom w:val="0"/>
          <w:divBdr>
            <w:top w:val="none" w:sz="0" w:space="0" w:color="auto"/>
            <w:left w:val="none" w:sz="0" w:space="0" w:color="auto"/>
            <w:bottom w:val="none" w:sz="0" w:space="0" w:color="auto"/>
            <w:right w:val="none" w:sz="0" w:space="0" w:color="auto"/>
          </w:divBdr>
        </w:div>
        <w:div w:id="756905516">
          <w:marLeft w:val="640"/>
          <w:marRight w:val="0"/>
          <w:marTop w:val="0"/>
          <w:marBottom w:val="0"/>
          <w:divBdr>
            <w:top w:val="none" w:sz="0" w:space="0" w:color="auto"/>
            <w:left w:val="none" w:sz="0" w:space="0" w:color="auto"/>
            <w:bottom w:val="none" w:sz="0" w:space="0" w:color="auto"/>
            <w:right w:val="none" w:sz="0" w:space="0" w:color="auto"/>
          </w:divBdr>
        </w:div>
        <w:div w:id="299771813">
          <w:marLeft w:val="640"/>
          <w:marRight w:val="0"/>
          <w:marTop w:val="0"/>
          <w:marBottom w:val="0"/>
          <w:divBdr>
            <w:top w:val="none" w:sz="0" w:space="0" w:color="auto"/>
            <w:left w:val="none" w:sz="0" w:space="0" w:color="auto"/>
            <w:bottom w:val="none" w:sz="0" w:space="0" w:color="auto"/>
            <w:right w:val="none" w:sz="0" w:space="0" w:color="auto"/>
          </w:divBdr>
        </w:div>
      </w:divsChild>
    </w:div>
    <w:div w:id="1253008770">
      <w:bodyDiv w:val="1"/>
      <w:marLeft w:val="0"/>
      <w:marRight w:val="0"/>
      <w:marTop w:val="0"/>
      <w:marBottom w:val="0"/>
      <w:divBdr>
        <w:top w:val="none" w:sz="0" w:space="0" w:color="auto"/>
        <w:left w:val="none" w:sz="0" w:space="0" w:color="auto"/>
        <w:bottom w:val="none" w:sz="0" w:space="0" w:color="auto"/>
        <w:right w:val="none" w:sz="0" w:space="0" w:color="auto"/>
      </w:divBdr>
      <w:divsChild>
        <w:div w:id="2020958563">
          <w:marLeft w:val="640"/>
          <w:marRight w:val="0"/>
          <w:marTop w:val="0"/>
          <w:marBottom w:val="0"/>
          <w:divBdr>
            <w:top w:val="none" w:sz="0" w:space="0" w:color="auto"/>
            <w:left w:val="none" w:sz="0" w:space="0" w:color="auto"/>
            <w:bottom w:val="none" w:sz="0" w:space="0" w:color="auto"/>
            <w:right w:val="none" w:sz="0" w:space="0" w:color="auto"/>
          </w:divBdr>
        </w:div>
        <w:div w:id="2117872161">
          <w:marLeft w:val="640"/>
          <w:marRight w:val="0"/>
          <w:marTop w:val="0"/>
          <w:marBottom w:val="0"/>
          <w:divBdr>
            <w:top w:val="none" w:sz="0" w:space="0" w:color="auto"/>
            <w:left w:val="none" w:sz="0" w:space="0" w:color="auto"/>
            <w:bottom w:val="none" w:sz="0" w:space="0" w:color="auto"/>
            <w:right w:val="none" w:sz="0" w:space="0" w:color="auto"/>
          </w:divBdr>
        </w:div>
        <w:div w:id="890507471">
          <w:marLeft w:val="640"/>
          <w:marRight w:val="0"/>
          <w:marTop w:val="0"/>
          <w:marBottom w:val="0"/>
          <w:divBdr>
            <w:top w:val="none" w:sz="0" w:space="0" w:color="auto"/>
            <w:left w:val="none" w:sz="0" w:space="0" w:color="auto"/>
            <w:bottom w:val="none" w:sz="0" w:space="0" w:color="auto"/>
            <w:right w:val="none" w:sz="0" w:space="0" w:color="auto"/>
          </w:divBdr>
        </w:div>
        <w:div w:id="339158008">
          <w:marLeft w:val="640"/>
          <w:marRight w:val="0"/>
          <w:marTop w:val="0"/>
          <w:marBottom w:val="0"/>
          <w:divBdr>
            <w:top w:val="none" w:sz="0" w:space="0" w:color="auto"/>
            <w:left w:val="none" w:sz="0" w:space="0" w:color="auto"/>
            <w:bottom w:val="none" w:sz="0" w:space="0" w:color="auto"/>
            <w:right w:val="none" w:sz="0" w:space="0" w:color="auto"/>
          </w:divBdr>
        </w:div>
        <w:div w:id="465898485">
          <w:marLeft w:val="640"/>
          <w:marRight w:val="0"/>
          <w:marTop w:val="0"/>
          <w:marBottom w:val="0"/>
          <w:divBdr>
            <w:top w:val="none" w:sz="0" w:space="0" w:color="auto"/>
            <w:left w:val="none" w:sz="0" w:space="0" w:color="auto"/>
            <w:bottom w:val="none" w:sz="0" w:space="0" w:color="auto"/>
            <w:right w:val="none" w:sz="0" w:space="0" w:color="auto"/>
          </w:divBdr>
        </w:div>
        <w:div w:id="1192691824">
          <w:marLeft w:val="640"/>
          <w:marRight w:val="0"/>
          <w:marTop w:val="0"/>
          <w:marBottom w:val="0"/>
          <w:divBdr>
            <w:top w:val="none" w:sz="0" w:space="0" w:color="auto"/>
            <w:left w:val="none" w:sz="0" w:space="0" w:color="auto"/>
            <w:bottom w:val="none" w:sz="0" w:space="0" w:color="auto"/>
            <w:right w:val="none" w:sz="0" w:space="0" w:color="auto"/>
          </w:divBdr>
        </w:div>
        <w:div w:id="660154691">
          <w:marLeft w:val="640"/>
          <w:marRight w:val="0"/>
          <w:marTop w:val="0"/>
          <w:marBottom w:val="0"/>
          <w:divBdr>
            <w:top w:val="none" w:sz="0" w:space="0" w:color="auto"/>
            <w:left w:val="none" w:sz="0" w:space="0" w:color="auto"/>
            <w:bottom w:val="none" w:sz="0" w:space="0" w:color="auto"/>
            <w:right w:val="none" w:sz="0" w:space="0" w:color="auto"/>
          </w:divBdr>
        </w:div>
        <w:div w:id="1657567042">
          <w:marLeft w:val="640"/>
          <w:marRight w:val="0"/>
          <w:marTop w:val="0"/>
          <w:marBottom w:val="0"/>
          <w:divBdr>
            <w:top w:val="none" w:sz="0" w:space="0" w:color="auto"/>
            <w:left w:val="none" w:sz="0" w:space="0" w:color="auto"/>
            <w:bottom w:val="none" w:sz="0" w:space="0" w:color="auto"/>
            <w:right w:val="none" w:sz="0" w:space="0" w:color="auto"/>
          </w:divBdr>
        </w:div>
        <w:div w:id="1383555016">
          <w:marLeft w:val="640"/>
          <w:marRight w:val="0"/>
          <w:marTop w:val="0"/>
          <w:marBottom w:val="0"/>
          <w:divBdr>
            <w:top w:val="none" w:sz="0" w:space="0" w:color="auto"/>
            <w:left w:val="none" w:sz="0" w:space="0" w:color="auto"/>
            <w:bottom w:val="none" w:sz="0" w:space="0" w:color="auto"/>
            <w:right w:val="none" w:sz="0" w:space="0" w:color="auto"/>
          </w:divBdr>
        </w:div>
        <w:div w:id="1799294562">
          <w:marLeft w:val="640"/>
          <w:marRight w:val="0"/>
          <w:marTop w:val="0"/>
          <w:marBottom w:val="0"/>
          <w:divBdr>
            <w:top w:val="none" w:sz="0" w:space="0" w:color="auto"/>
            <w:left w:val="none" w:sz="0" w:space="0" w:color="auto"/>
            <w:bottom w:val="none" w:sz="0" w:space="0" w:color="auto"/>
            <w:right w:val="none" w:sz="0" w:space="0" w:color="auto"/>
          </w:divBdr>
        </w:div>
        <w:div w:id="867135713">
          <w:marLeft w:val="640"/>
          <w:marRight w:val="0"/>
          <w:marTop w:val="0"/>
          <w:marBottom w:val="0"/>
          <w:divBdr>
            <w:top w:val="none" w:sz="0" w:space="0" w:color="auto"/>
            <w:left w:val="none" w:sz="0" w:space="0" w:color="auto"/>
            <w:bottom w:val="none" w:sz="0" w:space="0" w:color="auto"/>
            <w:right w:val="none" w:sz="0" w:space="0" w:color="auto"/>
          </w:divBdr>
        </w:div>
        <w:div w:id="533345860">
          <w:marLeft w:val="640"/>
          <w:marRight w:val="0"/>
          <w:marTop w:val="0"/>
          <w:marBottom w:val="0"/>
          <w:divBdr>
            <w:top w:val="none" w:sz="0" w:space="0" w:color="auto"/>
            <w:left w:val="none" w:sz="0" w:space="0" w:color="auto"/>
            <w:bottom w:val="none" w:sz="0" w:space="0" w:color="auto"/>
            <w:right w:val="none" w:sz="0" w:space="0" w:color="auto"/>
          </w:divBdr>
        </w:div>
      </w:divsChild>
    </w:div>
    <w:div w:id="1259290287">
      <w:bodyDiv w:val="1"/>
      <w:marLeft w:val="0"/>
      <w:marRight w:val="0"/>
      <w:marTop w:val="0"/>
      <w:marBottom w:val="0"/>
      <w:divBdr>
        <w:top w:val="none" w:sz="0" w:space="0" w:color="auto"/>
        <w:left w:val="none" w:sz="0" w:space="0" w:color="auto"/>
        <w:bottom w:val="none" w:sz="0" w:space="0" w:color="auto"/>
        <w:right w:val="none" w:sz="0" w:space="0" w:color="auto"/>
      </w:divBdr>
      <w:divsChild>
        <w:div w:id="1679700439">
          <w:marLeft w:val="640"/>
          <w:marRight w:val="0"/>
          <w:marTop w:val="0"/>
          <w:marBottom w:val="0"/>
          <w:divBdr>
            <w:top w:val="none" w:sz="0" w:space="0" w:color="auto"/>
            <w:left w:val="none" w:sz="0" w:space="0" w:color="auto"/>
            <w:bottom w:val="none" w:sz="0" w:space="0" w:color="auto"/>
            <w:right w:val="none" w:sz="0" w:space="0" w:color="auto"/>
          </w:divBdr>
        </w:div>
        <w:div w:id="1137797624">
          <w:marLeft w:val="640"/>
          <w:marRight w:val="0"/>
          <w:marTop w:val="0"/>
          <w:marBottom w:val="0"/>
          <w:divBdr>
            <w:top w:val="none" w:sz="0" w:space="0" w:color="auto"/>
            <w:left w:val="none" w:sz="0" w:space="0" w:color="auto"/>
            <w:bottom w:val="none" w:sz="0" w:space="0" w:color="auto"/>
            <w:right w:val="none" w:sz="0" w:space="0" w:color="auto"/>
          </w:divBdr>
        </w:div>
        <w:div w:id="1914657548">
          <w:marLeft w:val="640"/>
          <w:marRight w:val="0"/>
          <w:marTop w:val="0"/>
          <w:marBottom w:val="0"/>
          <w:divBdr>
            <w:top w:val="none" w:sz="0" w:space="0" w:color="auto"/>
            <w:left w:val="none" w:sz="0" w:space="0" w:color="auto"/>
            <w:bottom w:val="none" w:sz="0" w:space="0" w:color="auto"/>
            <w:right w:val="none" w:sz="0" w:space="0" w:color="auto"/>
          </w:divBdr>
        </w:div>
        <w:div w:id="1509441323">
          <w:marLeft w:val="640"/>
          <w:marRight w:val="0"/>
          <w:marTop w:val="0"/>
          <w:marBottom w:val="0"/>
          <w:divBdr>
            <w:top w:val="none" w:sz="0" w:space="0" w:color="auto"/>
            <w:left w:val="none" w:sz="0" w:space="0" w:color="auto"/>
            <w:bottom w:val="none" w:sz="0" w:space="0" w:color="auto"/>
            <w:right w:val="none" w:sz="0" w:space="0" w:color="auto"/>
          </w:divBdr>
        </w:div>
        <w:div w:id="1871187027">
          <w:marLeft w:val="640"/>
          <w:marRight w:val="0"/>
          <w:marTop w:val="0"/>
          <w:marBottom w:val="0"/>
          <w:divBdr>
            <w:top w:val="none" w:sz="0" w:space="0" w:color="auto"/>
            <w:left w:val="none" w:sz="0" w:space="0" w:color="auto"/>
            <w:bottom w:val="none" w:sz="0" w:space="0" w:color="auto"/>
            <w:right w:val="none" w:sz="0" w:space="0" w:color="auto"/>
          </w:divBdr>
        </w:div>
        <w:div w:id="1535649559">
          <w:marLeft w:val="640"/>
          <w:marRight w:val="0"/>
          <w:marTop w:val="0"/>
          <w:marBottom w:val="0"/>
          <w:divBdr>
            <w:top w:val="none" w:sz="0" w:space="0" w:color="auto"/>
            <w:left w:val="none" w:sz="0" w:space="0" w:color="auto"/>
            <w:bottom w:val="none" w:sz="0" w:space="0" w:color="auto"/>
            <w:right w:val="none" w:sz="0" w:space="0" w:color="auto"/>
          </w:divBdr>
        </w:div>
        <w:div w:id="835918832">
          <w:marLeft w:val="640"/>
          <w:marRight w:val="0"/>
          <w:marTop w:val="0"/>
          <w:marBottom w:val="0"/>
          <w:divBdr>
            <w:top w:val="none" w:sz="0" w:space="0" w:color="auto"/>
            <w:left w:val="none" w:sz="0" w:space="0" w:color="auto"/>
            <w:bottom w:val="none" w:sz="0" w:space="0" w:color="auto"/>
            <w:right w:val="none" w:sz="0" w:space="0" w:color="auto"/>
          </w:divBdr>
        </w:div>
        <w:div w:id="1523744536">
          <w:marLeft w:val="640"/>
          <w:marRight w:val="0"/>
          <w:marTop w:val="0"/>
          <w:marBottom w:val="0"/>
          <w:divBdr>
            <w:top w:val="none" w:sz="0" w:space="0" w:color="auto"/>
            <w:left w:val="none" w:sz="0" w:space="0" w:color="auto"/>
            <w:bottom w:val="none" w:sz="0" w:space="0" w:color="auto"/>
            <w:right w:val="none" w:sz="0" w:space="0" w:color="auto"/>
          </w:divBdr>
        </w:div>
        <w:div w:id="794787678">
          <w:marLeft w:val="640"/>
          <w:marRight w:val="0"/>
          <w:marTop w:val="0"/>
          <w:marBottom w:val="0"/>
          <w:divBdr>
            <w:top w:val="none" w:sz="0" w:space="0" w:color="auto"/>
            <w:left w:val="none" w:sz="0" w:space="0" w:color="auto"/>
            <w:bottom w:val="none" w:sz="0" w:space="0" w:color="auto"/>
            <w:right w:val="none" w:sz="0" w:space="0" w:color="auto"/>
          </w:divBdr>
        </w:div>
        <w:div w:id="782456254">
          <w:marLeft w:val="640"/>
          <w:marRight w:val="0"/>
          <w:marTop w:val="0"/>
          <w:marBottom w:val="0"/>
          <w:divBdr>
            <w:top w:val="none" w:sz="0" w:space="0" w:color="auto"/>
            <w:left w:val="none" w:sz="0" w:space="0" w:color="auto"/>
            <w:bottom w:val="none" w:sz="0" w:space="0" w:color="auto"/>
            <w:right w:val="none" w:sz="0" w:space="0" w:color="auto"/>
          </w:divBdr>
        </w:div>
        <w:div w:id="1977055739">
          <w:marLeft w:val="640"/>
          <w:marRight w:val="0"/>
          <w:marTop w:val="0"/>
          <w:marBottom w:val="0"/>
          <w:divBdr>
            <w:top w:val="none" w:sz="0" w:space="0" w:color="auto"/>
            <w:left w:val="none" w:sz="0" w:space="0" w:color="auto"/>
            <w:bottom w:val="none" w:sz="0" w:space="0" w:color="auto"/>
            <w:right w:val="none" w:sz="0" w:space="0" w:color="auto"/>
          </w:divBdr>
        </w:div>
        <w:div w:id="397049028">
          <w:marLeft w:val="640"/>
          <w:marRight w:val="0"/>
          <w:marTop w:val="0"/>
          <w:marBottom w:val="0"/>
          <w:divBdr>
            <w:top w:val="none" w:sz="0" w:space="0" w:color="auto"/>
            <w:left w:val="none" w:sz="0" w:space="0" w:color="auto"/>
            <w:bottom w:val="none" w:sz="0" w:space="0" w:color="auto"/>
            <w:right w:val="none" w:sz="0" w:space="0" w:color="auto"/>
          </w:divBdr>
        </w:div>
        <w:div w:id="1711801923">
          <w:marLeft w:val="640"/>
          <w:marRight w:val="0"/>
          <w:marTop w:val="0"/>
          <w:marBottom w:val="0"/>
          <w:divBdr>
            <w:top w:val="none" w:sz="0" w:space="0" w:color="auto"/>
            <w:left w:val="none" w:sz="0" w:space="0" w:color="auto"/>
            <w:bottom w:val="none" w:sz="0" w:space="0" w:color="auto"/>
            <w:right w:val="none" w:sz="0" w:space="0" w:color="auto"/>
          </w:divBdr>
        </w:div>
        <w:div w:id="371075702">
          <w:marLeft w:val="640"/>
          <w:marRight w:val="0"/>
          <w:marTop w:val="0"/>
          <w:marBottom w:val="0"/>
          <w:divBdr>
            <w:top w:val="none" w:sz="0" w:space="0" w:color="auto"/>
            <w:left w:val="none" w:sz="0" w:space="0" w:color="auto"/>
            <w:bottom w:val="none" w:sz="0" w:space="0" w:color="auto"/>
            <w:right w:val="none" w:sz="0" w:space="0" w:color="auto"/>
          </w:divBdr>
        </w:div>
        <w:div w:id="1646818850">
          <w:marLeft w:val="640"/>
          <w:marRight w:val="0"/>
          <w:marTop w:val="0"/>
          <w:marBottom w:val="0"/>
          <w:divBdr>
            <w:top w:val="none" w:sz="0" w:space="0" w:color="auto"/>
            <w:left w:val="none" w:sz="0" w:space="0" w:color="auto"/>
            <w:bottom w:val="none" w:sz="0" w:space="0" w:color="auto"/>
            <w:right w:val="none" w:sz="0" w:space="0" w:color="auto"/>
          </w:divBdr>
        </w:div>
        <w:div w:id="216822777">
          <w:marLeft w:val="640"/>
          <w:marRight w:val="0"/>
          <w:marTop w:val="0"/>
          <w:marBottom w:val="0"/>
          <w:divBdr>
            <w:top w:val="none" w:sz="0" w:space="0" w:color="auto"/>
            <w:left w:val="none" w:sz="0" w:space="0" w:color="auto"/>
            <w:bottom w:val="none" w:sz="0" w:space="0" w:color="auto"/>
            <w:right w:val="none" w:sz="0" w:space="0" w:color="auto"/>
          </w:divBdr>
        </w:div>
        <w:div w:id="2065832363">
          <w:marLeft w:val="640"/>
          <w:marRight w:val="0"/>
          <w:marTop w:val="0"/>
          <w:marBottom w:val="0"/>
          <w:divBdr>
            <w:top w:val="none" w:sz="0" w:space="0" w:color="auto"/>
            <w:left w:val="none" w:sz="0" w:space="0" w:color="auto"/>
            <w:bottom w:val="none" w:sz="0" w:space="0" w:color="auto"/>
            <w:right w:val="none" w:sz="0" w:space="0" w:color="auto"/>
          </w:divBdr>
        </w:div>
        <w:div w:id="466817316">
          <w:marLeft w:val="640"/>
          <w:marRight w:val="0"/>
          <w:marTop w:val="0"/>
          <w:marBottom w:val="0"/>
          <w:divBdr>
            <w:top w:val="none" w:sz="0" w:space="0" w:color="auto"/>
            <w:left w:val="none" w:sz="0" w:space="0" w:color="auto"/>
            <w:bottom w:val="none" w:sz="0" w:space="0" w:color="auto"/>
            <w:right w:val="none" w:sz="0" w:space="0" w:color="auto"/>
          </w:divBdr>
        </w:div>
        <w:div w:id="1183588446">
          <w:marLeft w:val="640"/>
          <w:marRight w:val="0"/>
          <w:marTop w:val="0"/>
          <w:marBottom w:val="0"/>
          <w:divBdr>
            <w:top w:val="none" w:sz="0" w:space="0" w:color="auto"/>
            <w:left w:val="none" w:sz="0" w:space="0" w:color="auto"/>
            <w:bottom w:val="none" w:sz="0" w:space="0" w:color="auto"/>
            <w:right w:val="none" w:sz="0" w:space="0" w:color="auto"/>
          </w:divBdr>
        </w:div>
        <w:div w:id="987319187">
          <w:marLeft w:val="640"/>
          <w:marRight w:val="0"/>
          <w:marTop w:val="0"/>
          <w:marBottom w:val="0"/>
          <w:divBdr>
            <w:top w:val="none" w:sz="0" w:space="0" w:color="auto"/>
            <w:left w:val="none" w:sz="0" w:space="0" w:color="auto"/>
            <w:bottom w:val="none" w:sz="0" w:space="0" w:color="auto"/>
            <w:right w:val="none" w:sz="0" w:space="0" w:color="auto"/>
          </w:divBdr>
        </w:div>
        <w:div w:id="339628070">
          <w:marLeft w:val="640"/>
          <w:marRight w:val="0"/>
          <w:marTop w:val="0"/>
          <w:marBottom w:val="0"/>
          <w:divBdr>
            <w:top w:val="none" w:sz="0" w:space="0" w:color="auto"/>
            <w:left w:val="none" w:sz="0" w:space="0" w:color="auto"/>
            <w:bottom w:val="none" w:sz="0" w:space="0" w:color="auto"/>
            <w:right w:val="none" w:sz="0" w:space="0" w:color="auto"/>
          </w:divBdr>
        </w:div>
        <w:div w:id="1128740693">
          <w:marLeft w:val="640"/>
          <w:marRight w:val="0"/>
          <w:marTop w:val="0"/>
          <w:marBottom w:val="0"/>
          <w:divBdr>
            <w:top w:val="none" w:sz="0" w:space="0" w:color="auto"/>
            <w:left w:val="none" w:sz="0" w:space="0" w:color="auto"/>
            <w:bottom w:val="none" w:sz="0" w:space="0" w:color="auto"/>
            <w:right w:val="none" w:sz="0" w:space="0" w:color="auto"/>
          </w:divBdr>
        </w:div>
        <w:div w:id="813108914">
          <w:marLeft w:val="640"/>
          <w:marRight w:val="0"/>
          <w:marTop w:val="0"/>
          <w:marBottom w:val="0"/>
          <w:divBdr>
            <w:top w:val="none" w:sz="0" w:space="0" w:color="auto"/>
            <w:left w:val="none" w:sz="0" w:space="0" w:color="auto"/>
            <w:bottom w:val="none" w:sz="0" w:space="0" w:color="auto"/>
            <w:right w:val="none" w:sz="0" w:space="0" w:color="auto"/>
          </w:divBdr>
        </w:div>
        <w:div w:id="528417636">
          <w:marLeft w:val="640"/>
          <w:marRight w:val="0"/>
          <w:marTop w:val="0"/>
          <w:marBottom w:val="0"/>
          <w:divBdr>
            <w:top w:val="none" w:sz="0" w:space="0" w:color="auto"/>
            <w:left w:val="none" w:sz="0" w:space="0" w:color="auto"/>
            <w:bottom w:val="none" w:sz="0" w:space="0" w:color="auto"/>
            <w:right w:val="none" w:sz="0" w:space="0" w:color="auto"/>
          </w:divBdr>
        </w:div>
        <w:div w:id="81611660">
          <w:marLeft w:val="640"/>
          <w:marRight w:val="0"/>
          <w:marTop w:val="0"/>
          <w:marBottom w:val="0"/>
          <w:divBdr>
            <w:top w:val="none" w:sz="0" w:space="0" w:color="auto"/>
            <w:left w:val="none" w:sz="0" w:space="0" w:color="auto"/>
            <w:bottom w:val="none" w:sz="0" w:space="0" w:color="auto"/>
            <w:right w:val="none" w:sz="0" w:space="0" w:color="auto"/>
          </w:divBdr>
        </w:div>
        <w:div w:id="905383952">
          <w:marLeft w:val="640"/>
          <w:marRight w:val="0"/>
          <w:marTop w:val="0"/>
          <w:marBottom w:val="0"/>
          <w:divBdr>
            <w:top w:val="none" w:sz="0" w:space="0" w:color="auto"/>
            <w:left w:val="none" w:sz="0" w:space="0" w:color="auto"/>
            <w:bottom w:val="none" w:sz="0" w:space="0" w:color="auto"/>
            <w:right w:val="none" w:sz="0" w:space="0" w:color="auto"/>
          </w:divBdr>
        </w:div>
        <w:div w:id="464853323">
          <w:marLeft w:val="640"/>
          <w:marRight w:val="0"/>
          <w:marTop w:val="0"/>
          <w:marBottom w:val="0"/>
          <w:divBdr>
            <w:top w:val="none" w:sz="0" w:space="0" w:color="auto"/>
            <w:left w:val="none" w:sz="0" w:space="0" w:color="auto"/>
            <w:bottom w:val="none" w:sz="0" w:space="0" w:color="auto"/>
            <w:right w:val="none" w:sz="0" w:space="0" w:color="auto"/>
          </w:divBdr>
        </w:div>
        <w:div w:id="509610369">
          <w:marLeft w:val="640"/>
          <w:marRight w:val="0"/>
          <w:marTop w:val="0"/>
          <w:marBottom w:val="0"/>
          <w:divBdr>
            <w:top w:val="none" w:sz="0" w:space="0" w:color="auto"/>
            <w:left w:val="none" w:sz="0" w:space="0" w:color="auto"/>
            <w:bottom w:val="none" w:sz="0" w:space="0" w:color="auto"/>
            <w:right w:val="none" w:sz="0" w:space="0" w:color="auto"/>
          </w:divBdr>
        </w:div>
        <w:div w:id="279344204">
          <w:marLeft w:val="640"/>
          <w:marRight w:val="0"/>
          <w:marTop w:val="0"/>
          <w:marBottom w:val="0"/>
          <w:divBdr>
            <w:top w:val="none" w:sz="0" w:space="0" w:color="auto"/>
            <w:left w:val="none" w:sz="0" w:space="0" w:color="auto"/>
            <w:bottom w:val="none" w:sz="0" w:space="0" w:color="auto"/>
            <w:right w:val="none" w:sz="0" w:space="0" w:color="auto"/>
          </w:divBdr>
        </w:div>
        <w:div w:id="520121958">
          <w:marLeft w:val="640"/>
          <w:marRight w:val="0"/>
          <w:marTop w:val="0"/>
          <w:marBottom w:val="0"/>
          <w:divBdr>
            <w:top w:val="none" w:sz="0" w:space="0" w:color="auto"/>
            <w:left w:val="none" w:sz="0" w:space="0" w:color="auto"/>
            <w:bottom w:val="none" w:sz="0" w:space="0" w:color="auto"/>
            <w:right w:val="none" w:sz="0" w:space="0" w:color="auto"/>
          </w:divBdr>
        </w:div>
      </w:divsChild>
    </w:div>
    <w:div w:id="1260215108">
      <w:bodyDiv w:val="1"/>
      <w:marLeft w:val="0"/>
      <w:marRight w:val="0"/>
      <w:marTop w:val="0"/>
      <w:marBottom w:val="0"/>
      <w:divBdr>
        <w:top w:val="none" w:sz="0" w:space="0" w:color="auto"/>
        <w:left w:val="none" w:sz="0" w:space="0" w:color="auto"/>
        <w:bottom w:val="none" w:sz="0" w:space="0" w:color="auto"/>
        <w:right w:val="none" w:sz="0" w:space="0" w:color="auto"/>
      </w:divBdr>
      <w:divsChild>
        <w:div w:id="838810788">
          <w:marLeft w:val="640"/>
          <w:marRight w:val="0"/>
          <w:marTop w:val="0"/>
          <w:marBottom w:val="0"/>
          <w:divBdr>
            <w:top w:val="none" w:sz="0" w:space="0" w:color="auto"/>
            <w:left w:val="none" w:sz="0" w:space="0" w:color="auto"/>
            <w:bottom w:val="none" w:sz="0" w:space="0" w:color="auto"/>
            <w:right w:val="none" w:sz="0" w:space="0" w:color="auto"/>
          </w:divBdr>
        </w:div>
        <w:div w:id="74132648">
          <w:marLeft w:val="640"/>
          <w:marRight w:val="0"/>
          <w:marTop w:val="0"/>
          <w:marBottom w:val="0"/>
          <w:divBdr>
            <w:top w:val="none" w:sz="0" w:space="0" w:color="auto"/>
            <w:left w:val="none" w:sz="0" w:space="0" w:color="auto"/>
            <w:bottom w:val="none" w:sz="0" w:space="0" w:color="auto"/>
            <w:right w:val="none" w:sz="0" w:space="0" w:color="auto"/>
          </w:divBdr>
        </w:div>
        <w:div w:id="1006903638">
          <w:marLeft w:val="640"/>
          <w:marRight w:val="0"/>
          <w:marTop w:val="0"/>
          <w:marBottom w:val="0"/>
          <w:divBdr>
            <w:top w:val="none" w:sz="0" w:space="0" w:color="auto"/>
            <w:left w:val="none" w:sz="0" w:space="0" w:color="auto"/>
            <w:bottom w:val="none" w:sz="0" w:space="0" w:color="auto"/>
            <w:right w:val="none" w:sz="0" w:space="0" w:color="auto"/>
          </w:divBdr>
        </w:div>
        <w:div w:id="902107315">
          <w:marLeft w:val="640"/>
          <w:marRight w:val="0"/>
          <w:marTop w:val="0"/>
          <w:marBottom w:val="0"/>
          <w:divBdr>
            <w:top w:val="none" w:sz="0" w:space="0" w:color="auto"/>
            <w:left w:val="none" w:sz="0" w:space="0" w:color="auto"/>
            <w:bottom w:val="none" w:sz="0" w:space="0" w:color="auto"/>
            <w:right w:val="none" w:sz="0" w:space="0" w:color="auto"/>
          </w:divBdr>
        </w:div>
        <w:div w:id="737752558">
          <w:marLeft w:val="640"/>
          <w:marRight w:val="0"/>
          <w:marTop w:val="0"/>
          <w:marBottom w:val="0"/>
          <w:divBdr>
            <w:top w:val="none" w:sz="0" w:space="0" w:color="auto"/>
            <w:left w:val="none" w:sz="0" w:space="0" w:color="auto"/>
            <w:bottom w:val="none" w:sz="0" w:space="0" w:color="auto"/>
            <w:right w:val="none" w:sz="0" w:space="0" w:color="auto"/>
          </w:divBdr>
        </w:div>
        <w:div w:id="1258369434">
          <w:marLeft w:val="640"/>
          <w:marRight w:val="0"/>
          <w:marTop w:val="0"/>
          <w:marBottom w:val="0"/>
          <w:divBdr>
            <w:top w:val="none" w:sz="0" w:space="0" w:color="auto"/>
            <w:left w:val="none" w:sz="0" w:space="0" w:color="auto"/>
            <w:bottom w:val="none" w:sz="0" w:space="0" w:color="auto"/>
            <w:right w:val="none" w:sz="0" w:space="0" w:color="auto"/>
          </w:divBdr>
        </w:div>
        <w:div w:id="1678385649">
          <w:marLeft w:val="640"/>
          <w:marRight w:val="0"/>
          <w:marTop w:val="0"/>
          <w:marBottom w:val="0"/>
          <w:divBdr>
            <w:top w:val="none" w:sz="0" w:space="0" w:color="auto"/>
            <w:left w:val="none" w:sz="0" w:space="0" w:color="auto"/>
            <w:bottom w:val="none" w:sz="0" w:space="0" w:color="auto"/>
            <w:right w:val="none" w:sz="0" w:space="0" w:color="auto"/>
          </w:divBdr>
        </w:div>
        <w:div w:id="177932517">
          <w:marLeft w:val="640"/>
          <w:marRight w:val="0"/>
          <w:marTop w:val="0"/>
          <w:marBottom w:val="0"/>
          <w:divBdr>
            <w:top w:val="none" w:sz="0" w:space="0" w:color="auto"/>
            <w:left w:val="none" w:sz="0" w:space="0" w:color="auto"/>
            <w:bottom w:val="none" w:sz="0" w:space="0" w:color="auto"/>
            <w:right w:val="none" w:sz="0" w:space="0" w:color="auto"/>
          </w:divBdr>
        </w:div>
        <w:div w:id="557984317">
          <w:marLeft w:val="640"/>
          <w:marRight w:val="0"/>
          <w:marTop w:val="0"/>
          <w:marBottom w:val="0"/>
          <w:divBdr>
            <w:top w:val="none" w:sz="0" w:space="0" w:color="auto"/>
            <w:left w:val="none" w:sz="0" w:space="0" w:color="auto"/>
            <w:bottom w:val="none" w:sz="0" w:space="0" w:color="auto"/>
            <w:right w:val="none" w:sz="0" w:space="0" w:color="auto"/>
          </w:divBdr>
        </w:div>
        <w:div w:id="418064498">
          <w:marLeft w:val="640"/>
          <w:marRight w:val="0"/>
          <w:marTop w:val="0"/>
          <w:marBottom w:val="0"/>
          <w:divBdr>
            <w:top w:val="none" w:sz="0" w:space="0" w:color="auto"/>
            <w:left w:val="none" w:sz="0" w:space="0" w:color="auto"/>
            <w:bottom w:val="none" w:sz="0" w:space="0" w:color="auto"/>
            <w:right w:val="none" w:sz="0" w:space="0" w:color="auto"/>
          </w:divBdr>
        </w:div>
        <w:div w:id="1923180743">
          <w:marLeft w:val="640"/>
          <w:marRight w:val="0"/>
          <w:marTop w:val="0"/>
          <w:marBottom w:val="0"/>
          <w:divBdr>
            <w:top w:val="none" w:sz="0" w:space="0" w:color="auto"/>
            <w:left w:val="none" w:sz="0" w:space="0" w:color="auto"/>
            <w:bottom w:val="none" w:sz="0" w:space="0" w:color="auto"/>
            <w:right w:val="none" w:sz="0" w:space="0" w:color="auto"/>
          </w:divBdr>
        </w:div>
      </w:divsChild>
    </w:div>
    <w:div w:id="1275016139">
      <w:bodyDiv w:val="1"/>
      <w:marLeft w:val="0"/>
      <w:marRight w:val="0"/>
      <w:marTop w:val="0"/>
      <w:marBottom w:val="0"/>
      <w:divBdr>
        <w:top w:val="none" w:sz="0" w:space="0" w:color="auto"/>
        <w:left w:val="none" w:sz="0" w:space="0" w:color="auto"/>
        <w:bottom w:val="none" w:sz="0" w:space="0" w:color="auto"/>
        <w:right w:val="none" w:sz="0" w:space="0" w:color="auto"/>
      </w:divBdr>
      <w:divsChild>
        <w:div w:id="709107122">
          <w:marLeft w:val="640"/>
          <w:marRight w:val="0"/>
          <w:marTop w:val="0"/>
          <w:marBottom w:val="0"/>
          <w:divBdr>
            <w:top w:val="none" w:sz="0" w:space="0" w:color="auto"/>
            <w:left w:val="none" w:sz="0" w:space="0" w:color="auto"/>
            <w:bottom w:val="none" w:sz="0" w:space="0" w:color="auto"/>
            <w:right w:val="none" w:sz="0" w:space="0" w:color="auto"/>
          </w:divBdr>
        </w:div>
        <w:div w:id="1963875801">
          <w:marLeft w:val="640"/>
          <w:marRight w:val="0"/>
          <w:marTop w:val="0"/>
          <w:marBottom w:val="0"/>
          <w:divBdr>
            <w:top w:val="none" w:sz="0" w:space="0" w:color="auto"/>
            <w:left w:val="none" w:sz="0" w:space="0" w:color="auto"/>
            <w:bottom w:val="none" w:sz="0" w:space="0" w:color="auto"/>
            <w:right w:val="none" w:sz="0" w:space="0" w:color="auto"/>
          </w:divBdr>
        </w:div>
        <w:div w:id="993802539">
          <w:marLeft w:val="640"/>
          <w:marRight w:val="0"/>
          <w:marTop w:val="0"/>
          <w:marBottom w:val="0"/>
          <w:divBdr>
            <w:top w:val="none" w:sz="0" w:space="0" w:color="auto"/>
            <w:left w:val="none" w:sz="0" w:space="0" w:color="auto"/>
            <w:bottom w:val="none" w:sz="0" w:space="0" w:color="auto"/>
            <w:right w:val="none" w:sz="0" w:space="0" w:color="auto"/>
          </w:divBdr>
        </w:div>
        <w:div w:id="933975024">
          <w:marLeft w:val="640"/>
          <w:marRight w:val="0"/>
          <w:marTop w:val="0"/>
          <w:marBottom w:val="0"/>
          <w:divBdr>
            <w:top w:val="none" w:sz="0" w:space="0" w:color="auto"/>
            <w:left w:val="none" w:sz="0" w:space="0" w:color="auto"/>
            <w:bottom w:val="none" w:sz="0" w:space="0" w:color="auto"/>
            <w:right w:val="none" w:sz="0" w:space="0" w:color="auto"/>
          </w:divBdr>
        </w:div>
        <w:div w:id="1564221194">
          <w:marLeft w:val="640"/>
          <w:marRight w:val="0"/>
          <w:marTop w:val="0"/>
          <w:marBottom w:val="0"/>
          <w:divBdr>
            <w:top w:val="none" w:sz="0" w:space="0" w:color="auto"/>
            <w:left w:val="none" w:sz="0" w:space="0" w:color="auto"/>
            <w:bottom w:val="none" w:sz="0" w:space="0" w:color="auto"/>
            <w:right w:val="none" w:sz="0" w:space="0" w:color="auto"/>
          </w:divBdr>
        </w:div>
        <w:div w:id="1842773454">
          <w:marLeft w:val="640"/>
          <w:marRight w:val="0"/>
          <w:marTop w:val="0"/>
          <w:marBottom w:val="0"/>
          <w:divBdr>
            <w:top w:val="none" w:sz="0" w:space="0" w:color="auto"/>
            <w:left w:val="none" w:sz="0" w:space="0" w:color="auto"/>
            <w:bottom w:val="none" w:sz="0" w:space="0" w:color="auto"/>
            <w:right w:val="none" w:sz="0" w:space="0" w:color="auto"/>
          </w:divBdr>
        </w:div>
        <w:div w:id="61025079">
          <w:marLeft w:val="640"/>
          <w:marRight w:val="0"/>
          <w:marTop w:val="0"/>
          <w:marBottom w:val="0"/>
          <w:divBdr>
            <w:top w:val="none" w:sz="0" w:space="0" w:color="auto"/>
            <w:left w:val="none" w:sz="0" w:space="0" w:color="auto"/>
            <w:bottom w:val="none" w:sz="0" w:space="0" w:color="auto"/>
            <w:right w:val="none" w:sz="0" w:space="0" w:color="auto"/>
          </w:divBdr>
        </w:div>
        <w:div w:id="581064024">
          <w:marLeft w:val="640"/>
          <w:marRight w:val="0"/>
          <w:marTop w:val="0"/>
          <w:marBottom w:val="0"/>
          <w:divBdr>
            <w:top w:val="none" w:sz="0" w:space="0" w:color="auto"/>
            <w:left w:val="none" w:sz="0" w:space="0" w:color="auto"/>
            <w:bottom w:val="none" w:sz="0" w:space="0" w:color="auto"/>
            <w:right w:val="none" w:sz="0" w:space="0" w:color="auto"/>
          </w:divBdr>
        </w:div>
        <w:div w:id="907417295">
          <w:marLeft w:val="640"/>
          <w:marRight w:val="0"/>
          <w:marTop w:val="0"/>
          <w:marBottom w:val="0"/>
          <w:divBdr>
            <w:top w:val="none" w:sz="0" w:space="0" w:color="auto"/>
            <w:left w:val="none" w:sz="0" w:space="0" w:color="auto"/>
            <w:bottom w:val="none" w:sz="0" w:space="0" w:color="auto"/>
            <w:right w:val="none" w:sz="0" w:space="0" w:color="auto"/>
          </w:divBdr>
        </w:div>
        <w:div w:id="2094203529">
          <w:marLeft w:val="640"/>
          <w:marRight w:val="0"/>
          <w:marTop w:val="0"/>
          <w:marBottom w:val="0"/>
          <w:divBdr>
            <w:top w:val="none" w:sz="0" w:space="0" w:color="auto"/>
            <w:left w:val="none" w:sz="0" w:space="0" w:color="auto"/>
            <w:bottom w:val="none" w:sz="0" w:space="0" w:color="auto"/>
            <w:right w:val="none" w:sz="0" w:space="0" w:color="auto"/>
          </w:divBdr>
        </w:div>
        <w:div w:id="1884244541">
          <w:marLeft w:val="640"/>
          <w:marRight w:val="0"/>
          <w:marTop w:val="0"/>
          <w:marBottom w:val="0"/>
          <w:divBdr>
            <w:top w:val="none" w:sz="0" w:space="0" w:color="auto"/>
            <w:left w:val="none" w:sz="0" w:space="0" w:color="auto"/>
            <w:bottom w:val="none" w:sz="0" w:space="0" w:color="auto"/>
            <w:right w:val="none" w:sz="0" w:space="0" w:color="auto"/>
          </w:divBdr>
        </w:div>
        <w:div w:id="669213018">
          <w:marLeft w:val="640"/>
          <w:marRight w:val="0"/>
          <w:marTop w:val="0"/>
          <w:marBottom w:val="0"/>
          <w:divBdr>
            <w:top w:val="none" w:sz="0" w:space="0" w:color="auto"/>
            <w:left w:val="none" w:sz="0" w:space="0" w:color="auto"/>
            <w:bottom w:val="none" w:sz="0" w:space="0" w:color="auto"/>
            <w:right w:val="none" w:sz="0" w:space="0" w:color="auto"/>
          </w:divBdr>
        </w:div>
        <w:div w:id="449007669">
          <w:marLeft w:val="640"/>
          <w:marRight w:val="0"/>
          <w:marTop w:val="0"/>
          <w:marBottom w:val="0"/>
          <w:divBdr>
            <w:top w:val="none" w:sz="0" w:space="0" w:color="auto"/>
            <w:left w:val="none" w:sz="0" w:space="0" w:color="auto"/>
            <w:bottom w:val="none" w:sz="0" w:space="0" w:color="auto"/>
            <w:right w:val="none" w:sz="0" w:space="0" w:color="auto"/>
          </w:divBdr>
        </w:div>
        <w:div w:id="1970091032">
          <w:marLeft w:val="640"/>
          <w:marRight w:val="0"/>
          <w:marTop w:val="0"/>
          <w:marBottom w:val="0"/>
          <w:divBdr>
            <w:top w:val="none" w:sz="0" w:space="0" w:color="auto"/>
            <w:left w:val="none" w:sz="0" w:space="0" w:color="auto"/>
            <w:bottom w:val="none" w:sz="0" w:space="0" w:color="auto"/>
            <w:right w:val="none" w:sz="0" w:space="0" w:color="auto"/>
          </w:divBdr>
        </w:div>
      </w:divsChild>
    </w:div>
    <w:div w:id="1279725715">
      <w:bodyDiv w:val="1"/>
      <w:marLeft w:val="0"/>
      <w:marRight w:val="0"/>
      <w:marTop w:val="0"/>
      <w:marBottom w:val="0"/>
      <w:divBdr>
        <w:top w:val="none" w:sz="0" w:space="0" w:color="auto"/>
        <w:left w:val="none" w:sz="0" w:space="0" w:color="auto"/>
        <w:bottom w:val="none" w:sz="0" w:space="0" w:color="auto"/>
        <w:right w:val="none" w:sz="0" w:space="0" w:color="auto"/>
      </w:divBdr>
      <w:divsChild>
        <w:div w:id="32850229">
          <w:marLeft w:val="640"/>
          <w:marRight w:val="0"/>
          <w:marTop w:val="0"/>
          <w:marBottom w:val="0"/>
          <w:divBdr>
            <w:top w:val="none" w:sz="0" w:space="0" w:color="auto"/>
            <w:left w:val="none" w:sz="0" w:space="0" w:color="auto"/>
            <w:bottom w:val="none" w:sz="0" w:space="0" w:color="auto"/>
            <w:right w:val="none" w:sz="0" w:space="0" w:color="auto"/>
          </w:divBdr>
        </w:div>
        <w:div w:id="1735617552">
          <w:marLeft w:val="640"/>
          <w:marRight w:val="0"/>
          <w:marTop w:val="0"/>
          <w:marBottom w:val="0"/>
          <w:divBdr>
            <w:top w:val="none" w:sz="0" w:space="0" w:color="auto"/>
            <w:left w:val="none" w:sz="0" w:space="0" w:color="auto"/>
            <w:bottom w:val="none" w:sz="0" w:space="0" w:color="auto"/>
            <w:right w:val="none" w:sz="0" w:space="0" w:color="auto"/>
          </w:divBdr>
        </w:div>
        <w:div w:id="2066486436">
          <w:marLeft w:val="640"/>
          <w:marRight w:val="0"/>
          <w:marTop w:val="0"/>
          <w:marBottom w:val="0"/>
          <w:divBdr>
            <w:top w:val="none" w:sz="0" w:space="0" w:color="auto"/>
            <w:left w:val="none" w:sz="0" w:space="0" w:color="auto"/>
            <w:bottom w:val="none" w:sz="0" w:space="0" w:color="auto"/>
            <w:right w:val="none" w:sz="0" w:space="0" w:color="auto"/>
          </w:divBdr>
        </w:div>
        <w:div w:id="1209949493">
          <w:marLeft w:val="640"/>
          <w:marRight w:val="0"/>
          <w:marTop w:val="0"/>
          <w:marBottom w:val="0"/>
          <w:divBdr>
            <w:top w:val="none" w:sz="0" w:space="0" w:color="auto"/>
            <w:left w:val="none" w:sz="0" w:space="0" w:color="auto"/>
            <w:bottom w:val="none" w:sz="0" w:space="0" w:color="auto"/>
            <w:right w:val="none" w:sz="0" w:space="0" w:color="auto"/>
          </w:divBdr>
        </w:div>
        <w:div w:id="1730107416">
          <w:marLeft w:val="640"/>
          <w:marRight w:val="0"/>
          <w:marTop w:val="0"/>
          <w:marBottom w:val="0"/>
          <w:divBdr>
            <w:top w:val="none" w:sz="0" w:space="0" w:color="auto"/>
            <w:left w:val="none" w:sz="0" w:space="0" w:color="auto"/>
            <w:bottom w:val="none" w:sz="0" w:space="0" w:color="auto"/>
            <w:right w:val="none" w:sz="0" w:space="0" w:color="auto"/>
          </w:divBdr>
        </w:div>
        <w:div w:id="1644892563">
          <w:marLeft w:val="640"/>
          <w:marRight w:val="0"/>
          <w:marTop w:val="0"/>
          <w:marBottom w:val="0"/>
          <w:divBdr>
            <w:top w:val="none" w:sz="0" w:space="0" w:color="auto"/>
            <w:left w:val="none" w:sz="0" w:space="0" w:color="auto"/>
            <w:bottom w:val="none" w:sz="0" w:space="0" w:color="auto"/>
            <w:right w:val="none" w:sz="0" w:space="0" w:color="auto"/>
          </w:divBdr>
        </w:div>
        <w:div w:id="1641377463">
          <w:marLeft w:val="640"/>
          <w:marRight w:val="0"/>
          <w:marTop w:val="0"/>
          <w:marBottom w:val="0"/>
          <w:divBdr>
            <w:top w:val="none" w:sz="0" w:space="0" w:color="auto"/>
            <w:left w:val="none" w:sz="0" w:space="0" w:color="auto"/>
            <w:bottom w:val="none" w:sz="0" w:space="0" w:color="auto"/>
            <w:right w:val="none" w:sz="0" w:space="0" w:color="auto"/>
          </w:divBdr>
        </w:div>
        <w:div w:id="1118067608">
          <w:marLeft w:val="640"/>
          <w:marRight w:val="0"/>
          <w:marTop w:val="0"/>
          <w:marBottom w:val="0"/>
          <w:divBdr>
            <w:top w:val="none" w:sz="0" w:space="0" w:color="auto"/>
            <w:left w:val="none" w:sz="0" w:space="0" w:color="auto"/>
            <w:bottom w:val="none" w:sz="0" w:space="0" w:color="auto"/>
            <w:right w:val="none" w:sz="0" w:space="0" w:color="auto"/>
          </w:divBdr>
        </w:div>
        <w:div w:id="766852212">
          <w:marLeft w:val="640"/>
          <w:marRight w:val="0"/>
          <w:marTop w:val="0"/>
          <w:marBottom w:val="0"/>
          <w:divBdr>
            <w:top w:val="none" w:sz="0" w:space="0" w:color="auto"/>
            <w:left w:val="none" w:sz="0" w:space="0" w:color="auto"/>
            <w:bottom w:val="none" w:sz="0" w:space="0" w:color="auto"/>
            <w:right w:val="none" w:sz="0" w:space="0" w:color="auto"/>
          </w:divBdr>
        </w:div>
        <w:div w:id="537818463">
          <w:marLeft w:val="640"/>
          <w:marRight w:val="0"/>
          <w:marTop w:val="0"/>
          <w:marBottom w:val="0"/>
          <w:divBdr>
            <w:top w:val="none" w:sz="0" w:space="0" w:color="auto"/>
            <w:left w:val="none" w:sz="0" w:space="0" w:color="auto"/>
            <w:bottom w:val="none" w:sz="0" w:space="0" w:color="auto"/>
            <w:right w:val="none" w:sz="0" w:space="0" w:color="auto"/>
          </w:divBdr>
        </w:div>
        <w:div w:id="1818567727">
          <w:marLeft w:val="640"/>
          <w:marRight w:val="0"/>
          <w:marTop w:val="0"/>
          <w:marBottom w:val="0"/>
          <w:divBdr>
            <w:top w:val="none" w:sz="0" w:space="0" w:color="auto"/>
            <w:left w:val="none" w:sz="0" w:space="0" w:color="auto"/>
            <w:bottom w:val="none" w:sz="0" w:space="0" w:color="auto"/>
            <w:right w:val="none" w:sz="0" w:space="0" w:color="auto"/>
          </w:divBdr>
        </w:div>
        <w:div w:id="556741852">
          <w:marLeft w:val="640"/>
          <w:marRight w:val="0"/>
          <w:marTop w:val="0"/>
          <w:marBottom w:val="0"/>
          <w:divBdr>
            <w:top w:val="none" w:sz="0" w:space="0" w:color="auto"/>
            <w:left w:val="none" w:sz="0" w:space="0" w:color="auto"/>
            <w:bottom w:val="none" w:sz="0" w:space="0" w:color="auto"/>
            <w:right w:val="none" w:sz="0" w:space="0" w:color="auto"/>
          </w:divBdr>
        </w:div>
        <w:div w:id="1019892861">
          <w:marLeft w:val="640"/>
          <w:marRight w:val="0"/>
          <w:marTop w:val="0"/>
          <w:marBottom w:val="0"/>
          <w:divBdr>
            <w:top w:val="none" w:sz="0" w:space="0" w:color="auto"/>
            <w:left w:val="none" w:sz="0" w:space="0" w:color="auto"/>
            <w:bottom w:val="none" w:sz="0" w:space="0" w:color="auto"/>
            <w:right w:val="none" w:sz="0" w:space="0" w:color="auto"/>
          </w:divBdr>
        </w:div>
        <w:div w:id="2093813902">
          <w:marLeft w:val="640"/>
          <w:marRight w:val="0"/>
          <w:marTop w:val="0"/>
          <w:marBottom w:val="0"/>
          <w:divBdr>
            <w:top w:val="none" w:sz="0" w:space="0" w:color="auto"/>
            <w:left w:val="none" w:sz="0" w:space="0" w:color="auto"/>
            <w:bottom w:val="none" w:sz="0" w:space="0" w:color="auto"/>
            <w:right w:val="none" w:sz="0" w:space="0" w:color="auto"/>
          </w:divBdr>
        </w:div>
        <w:div w:id="1957907376">
          <w:marLeft w:val="640"/>
          <w:marRight w:val="0"/>
          <w:marTop w:val="0"/>
          <w:marBottom w:val="0"/>
          <w:divBdr>
            <w:top w:val="none" w:sz="0" w:space="0" w:color="auto"/>
            <w:left w:val="none" w:sz="0" w:space="0" w:color="auto"/>
            <w:bottom w:val="none" w:sz="0" w:space="0" w:color="auto"/>
            <w:right w:val="none" w:sz="0" w:space="0" w:color="auto"/>
          </w:divBdr>
        </w:div>
        <w:div w:id="1251231654">
          <w:marLeft w:val="640"/>
          <w:marRight w:val="0"/>
          <w:marTop w:val="0"/>
          <w:marBottom w:val="0"/>
          <w:divBdr>
            <w:top w:val="none" w:sz="0" w:space="0" w:color="auto"/>
            <w:left w:val="none" w:sz="0" w:space="0" w:color="auto"/>
            <w:bottom w:val="none" w:sz="0" w:space="0" w:color="auto"/>
            <w:right w:val="none" w:sz="0" w:space="0" w:color="auto"/>
          </w:divBdr>
        </w:div>
        <w:div w:id="987441297">
          <w:marLeft w:val="640"/>
          <w:marRight w:val="0"/>
          <w:marTop w:val="0"/>
          <w:marBottom w:val="0"/>
          <w:divBdr>
            <w:top w:val="none" w:sz="0" w:space="0" w:color="auto"/>
            <w:left w:val="none" w:sz="0" w:space="0" w:color="auto"/>
            <w:bottom w:val="none" w:sz="0" w:space="0" w:color="auto"/>
            <w:right w:val="none" w:sz="0" w:space="0" w:color="auto"/>
          </w:divBdr>
        </w:div>
        <w:div w:id="2051375070">
          <w:marLeft w:val="640"/>
          <w:marRight w:val="0"/>
          <w:marTop w:val="0"/>
          <w:marBottom w:val="0"/>
          <w:divBdr>
            <w:top w:val="none" w:sz="0" w:space="0" w:color="auto"/>
            <w:left w:val="none" w:sz="0" w:space="0" w:color="auto"/>
            <w:bottom w:val="none" w:sz="0" w:space="0" w:color="auto"/>
            <w:right w:val="none" w:sz="0" w:space="0" w:color="auto"/>
          </w:divBdr>
        </w:div>
        <w:div w:id="1434665288">
          <w:marLeft w:val="640"/>
          <w:marRight w:val="0"/>
          <w:marTop w:val="0"/>
          <w:marBottom w:val="0"/>
          <w:divBdr>
            <w:top w:val="none" w:sz="0" w:space="0" w:color="auto"/>
            <w:left w:val="none" w:sz="0" w:space="0" w:color="auto"/>
            <w:bottom w:val="none" w:sz="0" w:space="0" w:color="auto"/>
            <w:right w:val="none" w:sz="0" w:space="0" w:color="auto"/>
          </w:divBdr>
        </w:div>
        <w:div w:id="1657491370">
          <w:marLeft w:val="640"/>
          <w:marRight w:val="0"/>
          <w:marTop w:val="0"/>
          <w:marBottom w:val="0"/>
          <w:divBdr>
            <w:top w:val="none" w:sz="0" w:space="0" w:color="auto"/>
            <w:left w:val="none" w:sz="0" w:space="0" w:color="auto"/>
            <w:bottom w:val="none" w:sz="0" w:space="0" w:color="auto"/>
            <w:right w:val="none" w:sz="0" w:space="0" w:color="auto"/>
          </w:divBdr>
        </w:div>
        <w:div w:id="1602029928">
          <w:marLeft w:val="640"/>
          <w:marRight w:val="0"/>
          <w:marTop w:val="0"/>
          <w:marBottom w:val="0"/>
          <w:divBdr>
            <w:top w:val="none" w:sz="0" w:space="0" w:color="auto"/>
            <w:left w:val="none" w:sz="0" w:space="0" w:color="auto"/>
            <w:bottom w:val="none" w:sz="0" w:space="0" w:color="auto"/>
            <w:right w:val="none" w:sz="0" w:space="0" w:color="auto"/>
          </w:divBdr>
        </w:div>
        <w:div w:id="715352232">
          <w:marLeft w:val="640"/>
          <w:marRight w:val="0"/>
          <w:marTop w:val="0"/>
          <w:marBottom w:val="0"/>
          <w:divBdr>
            <w:top w:val="none" w:sz="0" w:space="0" w:color="auto"/>
            <w:left w:val="none" w:sz="0" w:space="0" w:color="auto"/>
            <w:bottom w:val="none" w:sz="0" w:space="0" w:color="auto"/>
            <w:right w:val="none" w:sz="0" w:space="0" w:color="auto"/>
          </w:divBdr>
        </w:div>
        <w:div w:id="1142624099">
          <w:marLeft w:val="640"/>
          <w:marRight w:val="0"/>
          <w:marTop w:val="0"/>
          <w:marBottom w:val="0"/>
          <w:divBdr>
            <w:top w:val="none" w:sz="0" w:space="0" w:color="auto"/>
            <w:left w:val="none" w:sz="0" w:space="0" w:color="auto"/>
            <w:bottom w:val="none" w:sz="0" w:space="0" w:color="auto"/>
            <w:right w:val="none" w:sz="0" w:space="0" w:color="auto"/>
          </w:divBdr>
        </w:div>
        <w:div w:id="1416588706">
          <w:marLeft w:val="640"/>
          <w:marRight w:val="0"/>
          <w:marTop w:val="0"/>
          <w:marBottom w:val="0"/>
          <w:divBdr>
            <w:top w:val="none" w:sz="0" w:space="0" w:color="auto"/>
            <w:left w:val="none" w:sz="0" w:space="0" w:color="auto"/>
            <w:bottom w:val="none" w:sz="0" w:space="0" w:color="auto"/>
            <w:right w:val="none" w:sz="0" w:space="0" w:color="auto"/>
          </w:divBdr>
        </w:div>
        <w:div w:id="1541091615">
          <w:marLeft w:val="640"/>
          <w:marRight w:val="0"/>
          <w:marTop w:val="0"/>
          <w:marBottom w:val="0"/>
          <w:divBdr>
            <w:top w:val="none" w:sz="0" w:space="0" w:color="auto"/>
            <w:left w:val="none" w:sz="0" w:space="0" w:color="auto"/>
            <w:bottom w:val="none" w:sz="0" w:space="0" w:color="auto"/>
            <w:right w:val="none" w:sz="0" w:space="0" w:color="auto"/>
          </w:divBdr>
        </w:div>
        <w:div w:id="703211146">
          <w:marLeft w:val="640"/>
          <w:marRight w:val="0"/>
          <w:marTop w:val="0"/>
          <w:marBottom w:val="0"/>
          <w:divBdr>
            <w:top w:val="none" w:sz="0" w:space="0" w:color="auto"/>
            <w:left w:val="none" w:sz="0" w:space="0" w:color="auto"/>
            <w:bottom w:val="none" w:sz="0" w:space="0" w:color="auto"/>
            <w:right w:val="none" w:sz="0" w:space="0" w:color="auto"/>
          </w:divBdr>
        </w:div>
        <w:div w:id="1909538398">
          <w:marLeft w:val="640"/>
          <w:marRight w:val="0"/>
          <w:marTop w:val="0"/>
          <w:marBottom w:val="0"/>
          <w:divBdr>
            <w:top w:val="none" w:sz="0" w:space="0" w:color="auto"/>
            <w:left w:val="none" w:sz="0" w:space="0" w:color="auto"/>
            <w:bottom w:val="none" w:sz="0" w:space="0" w:color="auto"/>
            <w:right w:val="none" w:sz="0" w:space="0" w:color="auto"/>
          </w:divBdr>
        </w:div>
        <w:div w:id="1260944496">
          <w:marLeft w:val="640"/>
          <w:marRight w:val="0"/>
          <w:marTop w:val="0"/>
          <w:marBottom w:val="0"/>
          <w:divBdr>
            <w:top w:val="none" w:sz="0" w:space="0" w:color="auto"/>
            <w:left w:val="none" w:sz="0" w:space="0" w:color="auto"/>
            <w:bottom w:val="none" w:sz="0" w:space="0" w:color="auto"/>
            <w:right w:val="none" w:sz="0" w:space="0" w:color="auto"/>
          </w:divBdr>
        </w:div>
        <w:div w:id="537933844">
          <w:marLeft w:val="640"/>
          <w:marRight w:val="0"/>
          <w:marTop w:val="0"/>
          <w:marBottom w:val="0"/>
          <w:divBdr>
            <w:top w:val="none" w:sz="0" w:space="0" w:color="auto"/>
            <w:left w:val="none" w:sz="0" w:space="0" w:color="auto"/>
            <w:bottom w:val="none" w:sz="0" w:space="0" w:color="auto"/>
            <w:right w:val="none" w:sz="0" w:space="0" w:color="auto"/>
          </w:divBdr>
        </w:div>
      </w:divsChild>
    </w:div>
    <w:div w:id="1295720028">
      <w:bodyDiv w:val="1"/>
      <w:marLeft w:val="0"/>
      <w:marRight w:val="0"/>
      <w:marTop w:val="0"/>
      <w:marBottom w:val="0"/>
      <w:divBdr>
        <w:top w:val="none" w:sz="0" w:space="0" w:color="auto"/>
        <w:left w:val="none" w:sz="0" w:space="0" w:color="auto"/>
        <w:bottom w:val="none" w:sz="0" w:space="0" w:color="auto"/>
        <w:right w:val="none" w:sz="0" w:space="0" w:color="auto"/>
      </w:divBdr>
      <w:divsChild>
        <w:div w:id="1871870481">
          <w:marLeft w:val="640"/>
          <w:marRight w:val="0"/>
          <w:marTop w:val="0"/>
          <w:marBottom w:val="0"/>
          <w:divBdr>
            <w:top w:val="none" w:sz="0" w:space="0" w:color="auto"/>
            <w:left w:val="none" w:sz="0" w:space="0" w:color="auto"/>
            <w:bottom w:val="none" w:sz="0" w:space="0" w:color="auto"/>
            <w:right w:val="none" w:sz="0" w:space="0" w:color="auto"/>
          </w:divBdr>
        </w:div>
        <w:div w:id="1244295366">
          <w:marLeft w:val="640"/>
          <w:marRight w:val="0"/>
          <w:marTop w:val="0"/>
          <w:marBottom w:val="0"/>
          <w:divBdr>
            <w:top w:val="none" w:sz="0" w:space="0" w:color="auto"/>
            <w:left w:val="none" w:sz="0" w:space="0" w:color="auto"/>
            <w:bottom w:val="none" w:sz="0" w:space="0" w:color="auto"/>
            <w:right w:val="none" w:sz="0" w:space="0" w:color="auto"/>
          </w:divBdr>
        </w:div>
        <w:div w:id="827474403">
          <w:marLeft w:val="640"/>
          <w:marRight w:val="0"/>
          <w:marTop w:val="0"/>
          <w:marBottom w:val="0"/>
          <w:divBdr>
            <w:top w:val="none" w:sz="0" w:space="0" w:color="auto"/>
            <w:left w:val="none" w:sz="0" w:space="0" w:color="auto"/>
            <w:bottom w:val="none" w:sz="0" w:space="0" w:color="auto"/>
            <w:right w:val="none" w:sz="0" w:space="0" w:color="auto"/>
          </w:divBdr>
        </w:div>
        <w:div w:id="345520417">
          <w:marLeft w:val="640"/>
          <w:marRight w:val="0"/>
          <w:marTop w:val="0"/>
          <w:marBottom w:val="0"/>
          <w:divBdr>
            <w:top w:val="none" w:sz="0" w:space="0" w:color="auto"/>
            <w:left w:val="none" w:sz="0" w:space="0" w:color="auto"/>
            <w:bottom w:val="none" w:sz="0" w:space="0" w:color="auto"/>
            <w:right w:val="none" w:sz="0" w:space="0" w:color="auto"/>
          </w:divBdr>
        </w:div>
        <w:div w:id="509831803">
          <w:marLeft w:val="640"/>
          <w:marRight w:val="0"/>
          <w:marTop w:val="0"/>
          <w:marBottom w:val="0"/>
          <w:divBdr>
            <w:top w:val="none" w:sz="0" w:space="0" w:color="auto"/>
            <w:left w:val="none" w:sz="0" w:space="0" w:color="auto"/>
            <w:bottom w:val="none" w:sz="0" w:space="0" w:color="auto"/>
            <w:right w:val="none" w:sz="0" w:space="0" w:color="auto"/>
          </w:divBdr>
        </w:div>
        <w:div w:id="1046610613">
          <w:marLeft w:val="640"/>
          <w:marRight w:val="0"/>
          <w:marTop w:val="0"/>
          <w:marBottom w:val="0"/>
          <w:divBdr>
            <w:top w:val="none" w:sz="0" w:space="0" w:color="auto"/>
            <w:left w:val="none" w:sz="0" w:space="0" w:color="auto"/>
            <w:bottom w:val="none" w:sz="0" w:space="0" w:color="auto"/>
            <w:right w:val="none" w:sz="0" w:space="0" w:color="auto"/>
          </w:divBdr>
        </w:div>
        <w:div w:id="2047482068">
          <w:marLeft w:val="640"/>
          <w:marRight w:val="0"/>
          <w:marTop w:val="0"/>
          <w:marBottom w:val="0"/>
          <w:divBdr>
            <w:top w:val="none" w:sz="0" w:space="0" w:color="auto"/>
            <w:left w:val="none" w:sz="0" w:space="0" w:color="auto"/>
            <w:bottom w:val="none" w:sz="0" w:space="0" w:color="auto"/>
            <w:right w:val="none" w:sz="0" w:space="0" w:color="auto"/>
          </w:divBdr>
        </w:div>
        <w:div w:id="1040596896">
          <w:marLeft w:val="640"/>
          <w:marRight w:val="0"/>
          <w:marTop w:val="0"/>
          <w:marBottom w:val="0"/>
          <w:divBdr>
            <w:top w:val="none" w:sz="0" w:space="0" w:color="auto"/>
            <w:left w:val="none" w:sz="0" w:space="0" w:color="auto"/>
            <w:bottom w:val="none" w:sz="0" w:space="0" w:color="auto"/>
            <w:right w:val="none" w:sz="0" w:space="0" w:color="auto"/>
          </w:divBdr>
        </w:div>
        <w:div w:id="1149906289">
          <w:marLeft w:val="640"/>
          <w:marRight w:val="0"/>
          <w:marTop w:val="0"/>
          <w:marBottom w:val="0"/>
          <w:divBdr>
            <w:top w:val="none" w:sz="0" w:space="0" w:color="auto"/>
            <w:left w:val="none" w:sz="0" w:space="0" w:color="auto"/>
            <w:bottom w:val="none" w:sz="0" w:space="0" w:color="auto"/>
            <w:right w:val="none" w:sz="0" w:space="0" w:color="auto"/>
          </w:divBdr>
        </w:div>
        <w:div w:id="2556298">
          <w:marLeft w:val="640"/>
          <w:marRight w:val="0"/>
          <w:marTop w:val="0"/>
          <w:marBottom w:val="0"/>
          <w:divBdr>
            <w:top w:val="none" w:sz="0" w:space="0" w:color="auto"/>
            <w:left w:val="none" w:sz="0" w:space="0" w:color="auto"/>
            <w:bottom w:val="none" w:sz="0" w:space="0" w:color="auto"/>
            <w:right w:val="none" w:sz="0" w:space="0" w:color="auto"/>
          </w:divBdr>
        </w:div>
        <w:div w:id="783766699">
          <w:marLeft w:val="640"/>
          <w:marRight w:val="0"/>
          <w:marTop w:val="0"/>
          <w:marBottom w:val="0"/>
          <w:divBdr>
            <w:top w:val="none" w:sz="0" w:space="0" w:color="auto"/>
            <w:left w:val="none" w:sz="0" w:space="0" w:color="auto"/>
            <w:bottom w:val="none" w:sz="0" w:space="0" w:color="auto"/>
            <w:right w:val="none" w:sz="0" w:space="0" w:color="auto"/>
          </w:divBdr>
        </w:div>
        <w:div w:id="1428846399">
          <w:marLeft w:val="640"/>
          <w:marRight w:val="0"/>
          <w:marTop w:val="0"/>
          <w:marBottom w:val="0"/>
          <w:divBdr>
            <w:top w:val="none" w:sz="0" w:space="0" w:color="auto"/>
            <w:left w:val="none" w:sz="0" w:space="0" w:color="auto"/>
            <w:bottom w:val="none" w:sz="0" w:space="0" w:color="auto"/>
            <w:right w:val="none" w:sz="0" w:space="0" w:color="auto"/>
          </w:divBdr>
        </w:div>
        <w:div w:id="1796370063">
          <w:marLeft w:val="640"/>
          <w:marRight w:val="0"/>
          <w:marTop w:val="0"/>
          <w:marBottom w:val="0"/>
          <w:divBdr>
            <w:top w:val="none" w:sz="0" w:space="0" w:color="auto"/>
            <w:left w:val="none" w:sz="0" w:space="0" w:color="auto"/>
            <w:bottom w:val="none" w:sz="0" w:space="0" w:color="auto"/>
            <w:right w:val="none" w:sz="0" w:space="0" w:color="auto"/>
          </w:divBdr>
        </w:div>
        <w:div w:id="1552233547">
          <w:marLeft w:val="640"/>
          <w:marRight w:val="0"/>
          <w:marTop w:val="0"/>
          <w:marBottom w:val="0"/>
          <w:divBdr>
            <w:top w:val="none" w:sz="0" w:space="0" w:color="auto"/>
            <w:left w:val="none" w:sz="0" w:space="0" w:color="auto"/>
            <w:bottom w:val="none" w:sz="0" w:space="0" w:color="auto"/>
            <w:right w:val="none" w:sz="0" w:space="0" w:color="auto"/>
          </w:divBdr>
        </w:div>
        <w:div w:id="192961256">
          <w:marLeft w:val="640"/>
          <w:marRight w:val="0"/>
          <w:marTop w:val="0"/>
          <w:marBottom w:val="0"/>
          <w:divBdr>
            <w:top w:val="none" w:sz="0" w:space="0" w:color="auto"/>
            <w:left w:val="none" w:sz="0" w:space="0" w:color="auto"/>
            <w:bottom w:val="none" w:sz="0" w:space="0" w:color="auto"/>
            <w:right w:val="none" w:sz="0" w:space="0" w:color="auto"/>
          </w:divBdr>
        </w:div>
      </w:divsChild>
    </w:div>
    <w:div w:id="1299335215">
      <w:bodyDiv w:val="1"/>
      <w:marLeft w:val="0"/>
      <w:marRight w:val="0"/>
      <w:marTop w:val="0"/>
      <w:marBottom w:val="0"/>
      <w:divBdr>
        <w:top w:val="none" w:sz="0" w:space="0" w:color="auto"/>
        <w:left w:val="none" w:sz="0" w:space="0" w:color="auto"/>
        <w:bottom w:val="none" w:sz="0" w:space="0" w:color="auto"/>
        <w:right w:val="none" w:sz="0" w:space="0" w:color="auto"/>
      </w:divBdr>
      <w:divsChild>
        <w:div w:id="1460488835">
          <w:marLeft w:val="640"/>
          <w:marRight w:val="0"/>
          <w:marTop w:val="0"/>
          <w:marBottom w:val="0"/>
          <w:divBdr>
            <w:top w:val="none" w:sz="0" w:space="0" w:color="auto"/>
            <w:left w:val="none" w:sz="0" w:space="0" w:color="auto"/>
            <w:bottom w:val="none" w:sz="0" w:space="0" w:color="auto"/>
            <w:right w:val="none" w:sz="0" w:space="0" w:color="auto"/>
          </w:divBdr>
        </w:div>
        <w:div w:id="58482349">
          <w:marLeft w:val="640"/>
          <w:marRight w:val="0"/>
          <w:marTop w:val="0"/>
          <w:marBottom w:val="0"/>
          <w:divBdr>
            <w:top w:val="none" w:sz="0" w:space="0" w:color="auto"/>
            <w:left w:val="none" w:sz="0" w:space="0" w:color="auto"/>
            <w:bottom w:val="none" w:sz="0" w:space="0" w:color="auto"/>
            <w:right w:val="none" w:sz="0" w:space="0" w:color="auto"/>
          </w:divBdr>
        </w:div>
        <w:div w:id="2040547662">
          <w:marLeft w:val="640"/>
          <w:marRight w:val="0"/>
          <w:marTop w:val="0"/>
          <w:marBottom w:val="0"/>
          <w:divBdr>
            <w:top w:val="none" w:sz="0" w:space="0" w:color="auto"/>
            <w:left w:val="none" w:sz="0" w:space="0" w:color="auto"/>
            <w:bottom w:val="none" w:sz="0" w:space="0" w:color="auto"/>
            <w:right w:val="none" w:sz="0" w:space="0" w:color="auto"/>
          </w:divBdr>
        </w:div>
        <w:div w:id="695039474">
          <w:marLeft w:val="640"/>
          <w:marRight w:val="0"/>
          <w:marTop w:val="0"/>
          <w:marBottom w:val="0"/>
          <w:divBdr>
            <w:top w:val="none" w:sz="0" w:space="0" w:color="auto"/>
            <w:left w:val="none" w:sz="0" w:space="0" w:color="auto"/>
            <w:bottom w:val="none" w:sz="0" w:space="0" w:color="auto"/>
            <w:right w:val="none" w:sz="0" w:space="0" w:color="auto"/>
          </w:divBdr>
        </w:div>
        <w:div w:id="1574972914">
          <w:marLeft w:val="640"/>
          <w:marRight w:val="0"/>
          <w:marTop w:val="0"/>
          <w:marBottom w:val="0"/>
          <w:divBdr>
            <w:top w:val="none" w:sz="0" w:space="0" w:color="auto"/>
            <w:left w:val="none" w:sz="0" w:space="0" w:color="auto"/>
            <w:bottom w:val="none" w:sz="0" w:space="0" w:color="auto"/>
            <w:right w:val="none" w:sz="0" w:space="0" w:color="auto"/>
          </w:divBdr>
        </w:div>
        <w:div w:id="116530881">
          <w:marLeft w:val="640"/>
          <w:marRight w:val="0"/>
          <w:marTop w:val="0"/>
          <w:marBottom w:val="0"/>
          <w:divBdr>
            <w:top w:val="none" w:sz="0" w:space="0" w:color="auto"/>
            <w:left w:val="none" w:sz="0" w:space="0" w:color="auto"/>
            <w:bottom w:val="none" w:sz="0" w:space="0" w:color="auto"/>
            <w:right w:val="none" w:sz="0" w:space="0" w:color="auto"/>
          </w:divBdr>
        </w:div>
        <w:div w:id="1733700606">
          <w:marLeft w:val="640"/>
          <w:marRight w:val="0"/>
          <w:marTop w:val="0"/>
          <w:marBottom w:val="0"/>
          <w:divBdr>
            <w:top w:val="none" w:sz="0" w:space="0" w:color="auto"/>
            <w:left w:val="none" w:sz="0" w:space="0" w:color="auto"/>
            <w:bottom w:val="none" w:sz="0" w:space="0" w:color="auto"/>
            <w:right w:val="none" w:sz="0" w:space="0" w:color="auto"/>
          </w:divBdr>
        </w:div>
        <w:div w:id="71466226">
          <w:marLeft w:val="640"/>
          <w:marRight w:val="0"/>
          <w:marTop w:val="0"/>
          <w:marBottom w:val="0"/>
          <w:divBdr>
            <w:top w:val="none" w:sz="0" w:space="0" w:color="auto"/>
            <w:left w:val="none" w:sz="0" w:space="0" w:color="auto"/>
            <w:bottom w:val="none" w:sz="0" w:space="0" w:color="auto"/>
            <w:right w:val="none" w:sz="0" w:space="0" w:color="auto"/>
          </w:divBdr>
        </w:div>
        <w:div w:id="1326934187">
          <w:marLeft w:val="640"/>
          <w:marRight w:val="0"/>
          <w:marTop w:val="0"/>
          <w:marBottom w:val="0"/>
          <w:divBdr>
            <w:top w:val="none" w:sz="0" w:space="0" w:color="auto"/>
            <w:left w:val="none" w:sz="0" w:space="0" w:color="auto"/>
            <w:bottom w:val="none" w:sz="0" w:space="0" w:color="auto"/>
            <w:right w:val="none" w:sz="0" w:space="0" w:color="auto"/>
          </w:divBdr>
        </w:div>
        <w:div w:id="1375698030">
          <w:marLeft w:val="640"/>
          <w:marRight w:val="0"/>
          <w:marTop w:val="0"/>
          <w:marBottom w:val="0"/>
          <w:divBdr>
            <w:top w:val="none" w:sz="0" w:space="0" w:color="auto"/>
            <w:left w:val="none" w:sz="0" w:space="0" w:color="auto"/>
            <w:bottom w:val="none" w:sz="0" w:space="0" w:color="auto"/>
            <w:right w:val="none" w:sz="0" w:space="0" w:color="auto"/>
          </w:divBdr>
        </w:div>
        <w:div w:id="1362364138">
          <w:marLeft w:val="640"/>
          <w:marRight w:val="0"/>
          <w:marTop w:val="0"/>
          <w:marBottom w:val="0"/>
          <w:divBdr>
            <w:top w:val="none" w:sz="0" w:space="0" w:color="auto"/>
            <w:left w:val="none" w:sz="0" w:space="0" w:color="auto"/>
            <w:bottom w:val="none" w:sz="0" w:space="0" w:color="auto"/>
            <w:right w:val="none" w:sz="0" w:space="0" w:color="auto"/>
          </w:divBdr>
        </w:div>
        <w:div w:id="1345328823">
          <w:marLeft w:val="640"/>
          <w:marRight w:val="0"/>
          <w:marTop w:val="0"/>
          <w:marBottom w:val="0"/>
          <w:divBdr>
            <w:top w:val="none" w:sz="0" w:space="0" w:color="auto"/>
            <w:left w:val="none" w:sz="0" w:space="0" w:color="auto"/>
            <w:bottom w:val="none" w:sz="0" w:space="0" w:color="auto"/>
            <w:right w:val="none" w:sz="0" w:space="0" w:color="auto"/>
          </w:divBdr>
        </w:div>
      </w:divsChild>
    </w:div>
    <w:div w:id="1317151973">
      <w:bodyDiv w:val="1"/>
      <w:marLeft w:val="0"/>
      <w:marRight w:val="0"/>
      <w:marTop w:val="0"/>
      <w:marBottom w:val="0"/>
      <w:divBdr>
        <w:top w:val="none" w:sz="0" w:space="0" w:color="auto"/>
        <w:left w:val="none" w:sz="0" w:space="0" w:color="auto"/>
        <w:bottom w:val="none" w:sz="0" w:space="0" w:color="auto"/>
        <w:right w:val="none" w:sz="0" w:space="0" w:color="auto"/>
      </w:divBdr>
      <w:divsChild>
        <w:div w:id="994340711">
          <w:marLeft w:val="640"/>
          <w:marRight w:val="0"/>
          <w:marTop w:val="0"/>
          <w:marBottom w:val="0"/>
          <w:divBdr>
            <w:top w:val="none" w:sz="0" w:space="0" w:color="auto"/>
            <w:left w:val="none" w:sz="0" w:space="0" w:color="auto"/>
            <w:bottom w:val="none" w:sz="0" w:space="0" w:color="auto"/>
            <w:right w:val="none" w:sz="0" w:space="0" w:color="auto"/>
          </w:divBdr>
        </w:div>
        <w:div w:id="1996102066">
          <w:marLeft w:val="640"/>
          <w:marRight w:val="0"/>
          <w:marTop w:val="0"/>
          <w:marBottom w:val="0"/>
          <w:divBdr>
            <w:top w:val="none" w:sz="0" w:space="0" w:color="auto"/>
            <w:left w:val="none" w:sz="0" w:space="0" w:color="auto"/>
            <w:bottom w:val="none" w:sz="0" w:space="0" w:color="auto"/>
            <w:right w:val="none" w:sz="0" w:space="0" w:color="auto"/>
          </w:divBdr>
        </w:div>
        <w:div w:id="718169126">
          <w:marLeft w:val="640"/>
          <w:marRight w:val="0"/>
          <w:marTop w:val="0"/>
          <w:marBottom w:val="0"/>
          <w:divBdr>
            <w:top w:val="none" w:sz="0" w:space="0" w:color="auto"/>
            <w:left w:val="none" w:sz="0" w:space="0" w:color="auto"/>
            <w:bottom w:val="none" w:sz="0" w:space="0" w:color="auto"/>
            <w:right w:val="none" w:sz="0" w:space="0" w:color="auto"/>
          </w:divBdr>
        </w:div>
        <w:div w:id="576939854">
          <w:marLeft w:val="640"/>
          <w:marRight w:val="0"/>
          <w:marTop w:val="0"/>
          <w:marBottom w:val="0"/>
          <w:divBdr>
            <w:top w:val="none" w:sz="0" w:space="0" w:color="auto"/>
            <w:left w:val="none" w:sz="0" w:space="0" w:color="auto"/>
            <w:bottom w:val="none" w:sz="0" w:space="0" w:color="auto"/>
            <w:right w:val="none" w:sz="0" w:space="0" w:color="auto"/>
          </w:divBdr>
        </w:div>
        <w:div w:id="2071266129">
          <w:marLeft w:val="640"/>
          <w:marRight w:val="0"/>
          <w:marTop w:val="0"/>
          <w:marBottom w:val="0"/>
          <w:divBdr>
            <w:top w:val="none" w:sz="0" w:space="0" w:color="auto"/>
            <w:left w:val="none" w:sz="0" w:space="0" w:color="auto"/>
            <w:bottom w:val="none" w:sz="0" w:space="0" w:color="auto"/>
            <w:right w:val="none" w:sz="0" w:space="0" w:color="auto"/>
          </w:divBdr>
        </w:div>
        <w:div w:id="1291090728">
          <w:marLeft w:val="640"/>
          <w:marRight w:val="0"/>
          <w:marTop w:val="0"/>
          <w:marBottom w:val="0"/>
          <w:divBdr>
            <w:top w:val="none" w:sz="0" w:space="0" w:color="auto"/>
            <w:left w:val="none" w:sz="0" w:space="0" w:color="auto"/>
            <w:bottom w:val="none" w:sz="0" w:space="0" w:color="auto"/>
            <w:right w:val="none" w:sz="0" w:space="0" w:color="auto"/>
          </w:divBdr>
        </w:div>
        <w:div w:id="1276135102">
          <w:marLeft w:val="640"/>
          <w:marRight w:val="0"/>
          <w:marTop w:val="0"/>
          <w:marBottom w:val="0"/>
          <w:divBdr>
            <w:top w:val="none" w:sz="0" w:space="0" w:color="auto"/>
            <w:left w:val="none" w:sz="0" w:space="0" w:color="auto"/>
            <w:bottom w:val="none" w:sz="0" w:space="0" w:color="auto"/>
            <w:right w:val="none" w:sz="0" w:space="0" w:color="auto"/>
          </w:divBdr>
        </w:div>
        <w:div w:id="1732920166">
          <w:marLeft w:val="640"/>
          <w:marRight w:val="0"/>
          <w:marTop w:val="0"/>
          <w:marBottom w:val="0"/>
          <w:divBdr>
            <w:top w:val="none" w:sz="0" w:space="0" w:color="auto"/>
            <w:left w:val="none" w:sz="0" w:space="0" w:color="auto"/>
            <w:bottom w:val="none" w:sz="0" w:space="0" w:color="auto"/>
            <w:right w:val="none" w:sz="0" w:space="0" w:color="auto"/>
          </w:divBdr>
        </w:div>
        <w:div w:id="1547334971">
          <w:marLeft w:val="640"/>
          <w:marRight w:val="0"/>
          <w:marTop w:val="0"/>
          <w:marBottom w:val="0"/>
          <w:divBdr>
            <w:top w:val="none" w:sz="0" w:space="0" w:color="auto"/>
            <w:left w:val="none" w:sz="0" w:space="0" w:color="auto"/>
            <w:bottom w:val="none" w:sz="0" w:space="0" w:color="auto"/>
            <w:right w:val="none" w:sz="0" w:space="0" w:color="auto"/>
          </w:divBdr>
        </w:div>
        <w:div w:id="506603223">
          <w:marLeft w:val="640"/>
          <w:marRight w:val="0"/>
          <w:marTop w:val="0"/>
          <w:marBottom w:val="0"/>
          <w:divBdr>
            <w:top w:val="none" w:sz="0" w:space="0" w:color="auto"/>
            <w:left w:val="none" w:sz="0" w:space="0" w:color="auto"/>
            <w:bottom w:val="none" w:sz="0" w:space="0" w:color="auto"/>
            <w:right w:val="none" w:sz="0" w:space="0" w:color="auto"/>
          </w:divBdr>
        </w:div>
        <w:div w:id="289554052">
          <w:marLeft w:val="640"/>
          <w:marRight w:val="0"/>
          <w:marTop w:val="0"/>
          <w:marBottom w:val="0"/>
          <w:divBdr>
            <w:top w:val="none" w:sz="0" w:space="0" w:color="auto"/>
            <w:left w:val="none" w:sz="0" w:space="0" w:color="auto"/>
            <w:bottom w:val="none" w:sz="0" w:space="0" w:color="auto"/>
            <w:right w:val="none" w:sz="0" w:space="0" w:color="auto"/>
          </w:divBdr>
        </w:div>
        <w:div w:id="517475189">
          <w:marLeft w:val="640"/>
          <w:marRight w:val="0"/>
          <w:marTop w:val="0"/>
          <w:marBottom w:val="0"/>
          <w:divBdr>
            <w:top w:val="none" w:sz="0" w:space="0" w:color="auto"/>
            <w:left w:val="none" w:sz="0" w:space="0" w:color="auto"/>
            <w:bottom w:val="none" w:sz="0" w:space="0" w:color="auto"/>
            <w:right w:val="none" w:sz="0" w:space="0" w:color="auto"/>
          </w:divBdr>
        </w:div>
        <w:div w:id="1461337763">
          <w:marLeft w:val="640"/>
          <w:marRight w:val="0"/>
          <w:marTop w:val="0"/>
          <w:marBottom w:val="0"/>
          <w:divBdr>
            <w:top w:val="none" w:sz="0" w:space="0" w:color="auto"/>
            <w:left w:val="none" w:sz="0" w:space="0" w:color="auto"/>
            <w:bottom w:val="none" w:sz="0" w:space="0" w:color="auto"/>
            <w:right w:val="none" w:sz="0" w:space="0" w:color="auto"/>
          </w:divBdr>
        </w:div>
        <w:div w:id="1145928021">
          <w:marLeft w:val="640"/>
          <w:marRight w:val="0"/>
          <w:marTop w:val="0"/>
          <w:marBottom w:val="0"/>
          <w:divBdr>
            <w:top w:val="none" w:sz="0" w:space="0" w:color="auto"/>
            <w:left w:val="none" w:sz="0" w:space="0" w:color="auto"/>
            <w:bottom w:val="none" w:sz="0" w:space="0" w:color="auto"/>
            <w:right w:val="none" w:sz="0" w:space="0" w:color="auto"/>
          </w:divBdr>
        </w:div>
        <w:div w:id="1201943129">
          <w:marLeft w:val="640"/>
          <w:marRight w:val="0"/>
          <w:marTop w:val="0"/>
          <w:marBottom w:val="0"/>
          <w:divBdr>
            <w:top w:val="none" w:sz="0" w:space="0" w:color="auto"/>
            <w:left w:val="none" w:sz="0" w:space="0" w:color="auto"/>
            <w:bottom w:val="none" w:sz="0" w:space="0" w:color="auto"/>
            <w:right w:val="none" w:sz="0" w:space="0" w:color="auto"/>
          </w:divBdr>
        </w:div>
        <w:div w:id="106512145">
          <w:marLeft w:val="640"/>
          <w:marRight w:val="0"/>
          <w:marTop w:val="0"/>
          <w:marBottom w:val="0"/>
          <w:divBdr>
            <w:top w:val="none" w:sz="0" w:space="0" w:color="auto"/>
            <w:left w:val="none" w:sz="0" w:space="0" w:color="auto"/>
            <w:bottom w:val="none" w:sz="0" w:space="0" w:color="auto"/>
            <w:right w:val="none" w:sz="0" w:space="0" w:color="auto"/>
          </w:divBdr>
        </w:div>
        <w:div w:id="1398481349">
          <w:marLeft w:val="640"/>
          <w:marRight w:val="0"/>
          <w:marTop w:val="0"/>
          <w:marBottom w:val="0"/>
          <w:divBdr>
            <w:top w:val="none" w:sz="0" w:space="0" w:color="auto"/>
            <w:left w:val="none" w:sz="0" w:space="0" w:color="auto"/>
            <w:bottom w:val="none" w:sz="0" w:space="0" w:color="auto"/>
            <w:right w:val="none" w:sz="0" w:space="0" w:color="auto"/>
          </w:divBdr>
        </w:div>
      </w:divsChild>
    </w:div>
    <w:div w:id="1325623877">
      <w:marLeft w:val="640"/>
      <w:marRight w:val="0"/>
      <w:marTop w:val="0"/>
      <w:marBottom w:val="0"/>
      <w:divBdr>
        <w:top w:val="none" w:sz="0" w:space="0" w:color="auto"/>
        <w:left w:val="none" w:sz="0" w:space="0" w:color="auto"/>
        <w:bottom w:val="none" w:sz="0" w:space="0" w:color="auto"/>
        <w:right w:val="none" w:sz="0" w:space="0" w:color="auto"/>
      </w:divBdr>
    </w:div>
    <w:div w:id="1347246969">
      <w:bodyDiv w:val="1"/>
      <w:marLeft w:val="0"/>
      <w:marRight w:val="0"/>
      <w:marTop w:val="0"/>
      <w:marBottom w:val="0"/>
      <w:divBdr>
        <w:top w:val="none" w:sz="0" w:space="0" w:color="auto"/>
        <w:left w:val="none" w:sz="0" w:space="0" w:color="auto"/>
        <w:bottom w:val="none" w:sz="0" w:space="0" w:color="auto"/>
        <w:right w:val="none" w:sz="0" w:space="0" w:color="auto"/>
      </w:divBdr>
      <w:divsChild>
        <w:div w:id="1738505143">
          <w:marLeft w:val="640"/>
          <w:marRight w:val="0"/>
          <w:marTop w:val="0"/>
          <w:marBottom w:val="0"/>
          <w:divBdr>
            <w:top w:val="none" w:sz="0" w:space="0" w:color="auto"/>
            <w:left w:val="none" w:sz="0" w:space="0" w:color="auto"/>
            <w:bottom w:val="none" w:sz="0" w:space="0" w:color="auto"/>
            <w:right w:val="none" w:sz="0" w:space="0" w:color="auto"/>
          </w:divBdr>
        </w:div>
        <w:div w:id="2118597569">
          <w:marLeft w:val="640"/>
          <w:marRight w:val="0"/>
          <w:marTop w:val="0"/>
          <w:marBottom w:val="0"/>
          <w:divBdr>
            <w:top w:val="none" w:sz="0" w:space="0" w:color="auto"/>
            <w:left w:val="none" w:sz="0" w:space="0" w:color="auto"/>
            <w:bottom w:val="none" w:sz="0" w:space="0" w:color="auto"/>
            <w:right w:val="none" w:sz="0" w:space="0" w:color="auto"/>
          </w:divBdr>
        </w:div>
        <w:div w:id="118036666">
          <w:marLeft w:val="640"/>
          <w:marRight w:val="0"/>
          <w:marTop w:val="0"/>
          <w:marBottom w:val="0"/>
          <w:divBdr>
            <w:top w:val="none" w:sz="0" w:space="0" w:color="auto"/>
            <w:left w:val="none" w:sz="0" w:space="0" w:color="auto"/>
            <w:bottom w:val="none" w:sz="0" w:space="0" w:color="auto"/>
            <w:right w:val="none" w:sz="0" w:space="0" w:color="auto"/>
          </w:divBdr>
        </w:div>
        <w:div w:id="2045405138">
          <w:marLeft w:val="640"/>
          <w:marRight w:val="0"/>
          <w:marTop w:val="0"/>
          <w:marBottom w:val="0"/>
          <w:divBdr>
            <w:top w:val="none" w:sz="0" w:space="0" w:color="auto"/>
            <w:left w:val="none" w:sz="0" w:space="0" w:color="auto"/>
            <w:bottom w:val="none" w:sz="0" w:space="0" w:color="auto"/>
            <w:right w:val="none" w:sz="0" w:space="0" w:color="auto"/>
          </w:divBdr>
        </w:div>
        <w:div w:id="1893078379">
          <w:marLeft w:val="640"/>
          <w:marRight w:val="0"/>
          <w:marTop w:val="0"/>
          <w:marBottom w:val="0"/>
          <w:divBdr>
            <w:top w:val="none" w:sz="0" w:space="0" w:color="auto"/>
            <w:left w:val="none" w:sz="0" w:space="0" w:color="auto"/>
            <w:bottom w:val="none" w:sz="0" w:space="0" w:color="auto"/>
            <w:right w:val="none" w:sz="0" w:space="0" w:color="auto"/>
          </w:divBdr>
        </w:div>
        <w:div w:id="688992065">
          <w:marLeft w:val="640"/>
          <w:marRight w:val="0"/>
          <w:marTop w:val="0"/>
          <w:marBottom w:val="0"/>
          <w:divBdr>
            <w:top w:val="none" w:sz="0" w:space="0" w:color="auto"/>
            <w:left w:val="none" w:sz="0" w:space="0" w:color="auto"/>
            <w:bottom w:val="none" w:sz="0" w:space="0" w:color="auto"/>
            <w:right w:val="none" w:sz="0" w:space="0" w:color="auto"/>
          </w:divBdr>
        </w:div>
        <w:div w:id="1831556503">
          <w:marLeft w:val="640"/>
          <w:marRight w:val="0"/>
          <w:marTop w:val="0"/>
          <w:marBottom w:val="0"/>
          <w:divBdr>
            <w:top w:val="none" w:sz="0" w:space="0" w:color="auto"/>
            <w:left w:val="none" w:sz="0" w:space="0" w:color="auto"/>
            <w:bottom w:val="none" w:sz="0" w:space="0" w:color="auto"/>
            <w:right w:val="none" w:sz="0" w:space="0" w:color="auto"/>
          </w:divBdr>
        </w:div>
        <w:div w:id="2117551989">
          <w:marLeft w:val="640"/>
          <w:marRight w:val="0"/>
          <w:marTop w:val="0"/>
          <w:marBottom w:val="0"/>
          <w:divBdr>
            <w:top w:val="none" w:sz="0" w:space="0" w:color="auto"/>
            <w:left w:val="none" w:sz="0" w:space="0" w:color="auto"/>
            <w:bottom w:val="none" w:sz="0" w:space="0" w:color="auto"/>
            <w:right w:val="none" w:sz="0" w:space="0" w:color="auto"/>
          </w:divBdr>
        </w:div>
        <w:div w:id="486022559">
          <w:marLeft w:val="640"/>
          <w:marRight w:val="0"/>
          <w:marTop w:val="0"/>
          <w:marBottom w:val="0"/>
          <w:divBdr>
            <w:top w:val="none" w:sz="0" w:space="0" w:color="auto"/>
            <w:left w:val="none" w:sz="0" w:space="0" w:color="auto"/>
            <w:bottom w:val="none" w:sz="0" w:space="0" w:color="auto"/>
            <w:right w:val="none" w:sz="0" w:space="0" w:color="auto"/>
          </w:divBdr>
        </w:div>
        <w:div w:id="1740398496">
          <w:marLeft w:val="640"/>
          <w:marRight w:val="0"/>
          <w:marTop w:val="0"/>
          <w:marBottom w:val="0"/>
          <w:divBdr>
            <w:top w:val="none" w:sz="0" w:space="0" w:color="auto"/>
            <w:left w:val="none" w:sz="0" w:space="0" w:color="auto"/>
            <w:bottom w:val="none" w:sz="0" w:space="0" w:color="auto"/>
            <w:right w:val="none" w:sz="0" w:space="0" w:color="auto"/>
          </w:divBdr>
        </w:div>
        <w:div w:id="1322927262">
          <w:marLeft w:val="640"/>
          <w:marRight w:val="0"/>
          <w:marTop w:val="0"/>
          <w:marBottom w:val="0"/>
          <w:divBdr>
            <w:top w:val="none" w:sz="0" w:space="0" w:color="auto"/>
            <w:left w:val="none" w:sz="0" w:space="0" w:color="auto"/>
            <w:bottom w:val="none" w:sz="0" w:space="0" w:color="auto"/>
            <w:right w:val="none" w:sz="0" w:space="0" w:color="auto"/>
          </w:divBdr>
        </w:div>
        <w:div w:id="1283609813">
          <w:marLeft w:val="640"/>
          <w:marRight w:val="0"/>
          <w:marTop w:val="0"/>
          <w:marBottom w:val="0"/>
          <w:divBdr>
            <w:top w:val="none" w:sz="0" w:space="0" w:color="auto"/>
            <w:left w:val="none" w:sz="0" w:space="0" w:color="auto"/>
            <w:bottom w:val="none" w:sz="0" w:space="0" w:color="auto"/>
            <w:right w:val="none" w:sz="0" w:space="0" w:color="auto"/>
          </w:divBdr>
        </w:div>
        <w:div w:id="536815873">
          <w:marLeft w:val="640"/>
          <w:marRight w:val="0"/>
          <w:marTop w:val="0"/>
          <w:marBottom w:val="0"/>
          <w:divBdr>
            <w:top w:val="none" w:sz="0" w:space="0" w:color="auto"/>
            <w:left w:val="none" w:sz="0" w:space="0" w:color="auto"/>
            <w:bottom w:val="none" w:sz="0" w:space="0" w:color="auto"/>
            <w:right w:val="none" w:sz="0" w:space="0" w:color="auto"/>
          </w:divBdr>
        </w:div>
        <w:div w:id="1850288033">
          <w:marLeft w:val="640"/>
          <w:marRight w:val="0"/>
          <w:marTop w:val="0"/>
          <w:marBottom w:val="0"/>
          <w:divBdr>
            <w:top w:val="none" w:sz="0" w:space="0" w:color="auto"/>
            <w:left w:val="none" w:sz="0" w:space="0" w:color="auto"/>
            <w:bottom w:val="none" w:sz="0" w:space="0" w:color="auto"/>
            <w:right w:val="none" w:sz="0" w:space="0" w:color="auto"/>
          </w:divBdr>
        </w:div>
        <w:div w:id="122311353">
          <w:marLeft w:val="640"/>
          <w:marRight w:val="0"/>
          <w:marTop w:val="0"/>
          <w:marBottom w:val="0"/>
          <w:divBdr>
            <w:top w:val="none" w:sz="0" w:space="0" w:color="auto"/>
            <w:left w:val="none" w:sz="0" w:space="0" w:color="auto"/>
            <w:bottom w:val="none" w:sz="0" w:space="0" w:color="auto"/>
            <w:right w:val="none" w:sz="0" w:space="0" w:color="auto"/>
          </w:divBdr>
        </w:div>
        <w:div w:id="1037465624">
          <w:marLeft w:val="640"/>
          <w:marRight w:val="0"/>
          <w:marTop w:val="0"/>
          <w:marBottom w:val="0"/>
          <w:divBdr>
            <w:top w:val="none" w:sz="0" w:space="0" w:color="auto"/>
            <w:left w:val="none" w:sz="0" w:space="0" w:color="auto"/>
            <w:bottom w:val="none" w:sz="0" w:space="0" w:color="auto"/>
            <w:right w:val="none" w:sz="0" w:space="0" w:color="auto"/>
          </w:divBdr>
        </w:div>
        <w:div w:id="725687316">
          <w:marLeft w:val="640"/>
          <w:marRight w:val="0"/>
          <w:marTop w:val="0"/>
          <w:marBottom w:val="0"/>
          <w:divBdr>
            <w:top w:val="none" w:sz="0" w:space="0" w:color="auto"/>
            <w:left w:val="none" w:sz="0" w:space="0" w:color="auto"/>
            <w:bottom w:val="none" w:sz="0" w:space="0" w:color="auto"/>
            <w:right w:val="none" w:sz="0" w:space="0" w:color="auto"/>
          </w:divBdr>
        </w:div>
        <w:div w:id="1366173158">
          <w:marLeft w:val="640"/>
          <w:marRight w:val="0"/>
          <w:marTop w:val="0"/>
          <w:marBottom w:val="0"/>
          <w:divBdr>
            <w:top w:val="none" w:sz="0" w:space="0" w:color="auto"/>
            <w:left w:val="none" w:sz="0" w:space="0" w:color="auto"/>
            <w:bottom w:val="none" w:sz="0" w:space="0" w:color="auto"/>
            <w:right w:val="none" w:sz="0" w:space="0" w:color="auto"/>
          </w:divBdr>
        </w:div>
        <w:div w:id="1180970138">
          <w:marLeft w:val="640"/>
          <w:marRight w:val="0"/>
          <w:marTop w:val="0"/>
          <w:marBottom w:val="0"/>
          <w:divBdr>
            <w:top w:val="none" w:sz="0" w:space="0" w:color="auto"/>
            <w:left w:val="none" w:sz="0" w:space="0" w:color="auto"/>
            <w:bottom w:val="none" w:sz="0" w:space="0" w:color="auto"/>
            <w:right w:val="none" w:sz="0" w:space="0" w:color="auto"/>
          </w:divBdr>
        </w:div>
        <w:div w:id="352925241">
          <w:marLeft w:val="640"/>
          <w:marRight w:val="0"/>
          <w:marTop w:val="0"/>
          <w:marBottom w:val="0"/>
          <w:divBdr>
            <w:top w:val="none" w:sz="0" w:space="0" w:color="auto"/>
            <w:left w:val="none" w:sz="0" w:space="0" w:color="auto"/>
            <w:bottom w:val="none" w:sz="0" w:space="0" w:color="auto"/>
            <w:right w:val="none" w:sz="0" w:space="0" w:color="auto"/>
          </w:divBdr>
        </w:div>
      </w:divsChild>
    </w:div>
    <w:div w:id="1369406014">
      <w:bodyDiv w:val="1"/>
      <w:marLeft w:val="0"/>
      <w:marRight w:val="0"/>
      <w:marTop w:val="0"/>
      <w:marBottom w:val="0"/>
      <w:divBdr>
        <w:top w:val="none" w:sz="0" w:space="0" w:color="auto"/>
        <w:left w:val="none" w:sz="0" w:space="0" w:color="auto"/>
        <w:bottom w:val="none" w:sz="0" w:space="0" w:color="auto"/>
        <w:right w:val="none" w:sz="0" w:space="0" w:color="auto"/>
      </w:divBdr>
      <w:divsChild>
        <w:div w:id="1621493391">
          <w:marLeft w:val="640"/>
          <w:marRight w:val="0"/>
          <w:marTop w:val="0"/>
          <w:marBottom w:val="0"/>
          <w:divBdr>
            <w:top w:val="none" w:sz="0" w:space="0" w:color="auto"/>
            <w:left w:val="none" w:sz="0" w:space="0" w:color="auto"/>
            <w:bottom w:val="none" w:sz="0" w:space="0" w:color="auto"/>
            <w:right w:val="none" w:sz="0" w:space="0" w:color="auto"/>
          </w:divBdr>
        </w:div>
        <w:div w:id="630788389">
          <w:marLeft w:val="640"/>
          <w:marRight w:val="0"/>
          <w:marTop w:val="0"/>
          <w:marBottom w:val="0"/>
          <w:divBdr>
            <w:top w:val="none" w:sz="0" w:space="0" w:color="auto"/>
            <w:left w:val="none" w:sz="0" w:space="0" w:color="auto"/>
            <w:bottom w:val="none" w:sz="0" w:space="0" w:color="auto"/>
            <w:right w:val="none" w:sz="0" w:space="0" w:color="auto"/>
          </w:divBdr>
        </w:div>
        <w:div w:id="1092048312">
          <w:marLeft w:val="640"/>
          <w:marRight w:val="0"/>
          <w:marTop w:val="0"/>
          <w:marBottom w:val="0"/>
          <w:divBdr>
            <w:top w:val="none" w:sz="0" w:space="0" w:color="auto"/>
            <w:left w:val="none" w:sz="0" w:space="0" w:color="auto"/>
            <w:bottom w:val="none" w:sz="0" w:space="0" w:color="auto"/>
            <w:right w:val="none" w:sz="0" w:space="0" w:color="auto"/>
          </w:divBdr>
        </w:div>
        <w:div w:id="1269384718">
          <w:marLeft w:val="640"/>
          <w:marRight w:val="0"/>
          <w:marTop w:val="0"/>
          <w:marBottom w:val="0"/>
          <w:divBdr>
            <w:top w:val="none" w:sz="0" w:space="0" w:color="auto"/>
            <w:left w:val="none" w:sz="0" w:space="0" w:color="auto"/>
            <w:bottom w:val="none" w:sz="0" w:space="0" w:color="auto"/>
            <w:right w:val="none" w:sz="0" w:space="0" w:color="auto"/>
          </w:divBdr>
        </w:div>
        <w:div w:id="1930657268">
          <w:marLeft w:val="640"/>
          <w:marRight w:val="0"/>
          <w:marTop w:val="0"/>
          <w:marBottom w:val="0"/>
          <w:divBdr>
            <w:top w:val="none" w:sz="0" w:space="0" w:color="auto"/>
            <w:left w:val="none" w:sz="0" w:space="0" w:color="auto"/>
            <w:bottom w:val="none" w:sz="0" w:space="0" w:color="auto"/>
            <w:right w:val="none" w:sz="0" w:space="0" w:color="auto"/>
          </w:divBdr>
        </w:div>
        <w:div w:id="2008053925">
          <w:marLeft w:val="640"/>
          <w:marRight w:val="0"/>
          <w:marTop w:val="0"/>
          <w:marBottom w:val="0"/>
          <w:divBdr>
            <w:top w:val="none" w:sz="0" w:space="0" w:color="auto"/>
            <w:left w:val="none" w:sz="0" w:space="0" w:color="auto"/>
            <w:bottom w:val="none" w:sz="0" w:space="0" w:color="auto"/>
            <w:right w:val="none" w:sz="0" w:space="0" w:color="auto"/>
          </w:divBdr>
        </w:div>
        <w:div w:id="1431973027">
          <w:marLeft w:val="640"/>
          <w:marRight w:val="0"/>
          <w:marTop w:val="0"/>
          <w:marBottom w:val="0"/>
          <w:divBdr>
            <w:top w:val="none" w:sz="0" w:space="0" w:color="auto"/>
            <w:left w:val="none" w:sz="0" w:space="0" w:color="auto"/>
            <w:bottom w:val="none" w:sz="0" w:space="0" w:color="auto"/>
            <w:right w:val="none" w:sz="0" w:space="0" w:color="auto"/>
          </w:divBdr>
        </w:div>
        <w:div w:id="1291090489">
          <w:marLeft w:val="640"/>
          <w:marRight w:val="0"/>
          <w:marTop w:val="0"/>
          <w:marBottom w:val="0"/>
          <w:divBdr>
            <w:top w:val="none" w:sz="0" w:space="0" w:color="auto"/>
            <w:left w:val="none" w:sz="0" w:space="0" w:color="auto"/>
            <w:bottom w:val="none" w:sz="0" w:space="0" w:color="auto"/>
            <w:right w:val="none" w:sz="0" w:space="0" w:color="auto"/>
          </w:divBdr>
        </w:div>
        <w:div w:id="1800685846">
          <w:marLeft w:val="640"/>
          <w:marRight w:val="0"/>
          <w:marTop w:val="0"/>
          <w:marBottom w:val="0"/>
          <w:divBdr>
            <w:top w:val="none" w:sz="0" w:space="0" w:color="auto"/>
            <w:left w:val="none" w:sz="0" w:space="0" w:color="auto"/>
            <w:bottom w:val="none" w:sz="0" w:space="0" w:color="auto"/>
            <w:right w:val="none" w:sz="0" w:space="0" w:color="auto"/>
          </w:divBdr>
        </w:div>
        <w:div w:id="70154195">
          <w:marLeft w:val="640"/>
          <w:marRight w:val="0"/>
          <w:marTop w:val="0"/>
          <w:marBottom w:val="0"/>
          <w:divBdr>
            <w:top w:val="none" w:sz="0" w:space="0" w:color="auto"/>
            <w:left w:val="none" w:sz="0" w:space="0" w:color="auto"/>
            <w:bottom w:val="none" w:sz="0" w:space="0" w:color="auto"/>
            <w:right w:val="none" w:sz="0" w:space="0" w:color="auto"/>
          </w:divBdr>
        </w:div>
        <w:div w:id="772170724">
          <w:marLeft w:val="640"/>
          <w:marRight w:val="0"/>
          <w:marTop w:val="0"/>
          <w:marBottom w:val="0"/>
          <w:divBdr>
            <w:top w:val="none" w:sz="0" w:space="0" w:color="auto"/>
            <w:left w:val="none" w:sz="0" w:space="0" w:color="auto"/>
            <w:bottom w:val="none" w:sz="0" w:space="0" w:color="auto"/>
            <w:right w:val="none" w:sz="0" w:space="0" w:color="auto"/>
          </w:divBdr>
        </w:div>
        <w:div w:id="983042578">
          <w:marLeft w:val="640"/>
          <w:marRight w:val="0"/>
          <w:marTop w:val="0"/>
          <w:marBottom w:val="0"/>
          <w:divBdr>
            <w:top w:val="none" w:sz="0" w:space="0" w:color="auto"/>
            <w:left w:val="none" w:sz="0" w:space="0" w:color="auto"/>
            <w:bottom w:val="none" w:sz="0" w:space="0" w:color="auto"/>
            <w:right w:val="none" w:sz="0" w:space="0" w:color="auto"/>
          </w:divBdr>
        </w:div>
        <w:div w:id="453793502">
          <w:marLeft w:val="640"/>
          <w:marRight w:val="0"/>
          <w:marTop w:val="0"/>
          <w:marBottom w:val="0"/>
          <w:divBdr>
            <w:top w:val="none" w:sz="0" w:space="0" w:color="auto"/>
            <w:left w:val="none" w:sz="0" w:space="0" w:color="auto"/>
            <w:bottom w:val="none" w:sz="0" w:space="0" w:color="auto"/>
            <w:right w:val="none" w:sz="0" w:space="0" w:color="auto"/>
          </w:divBdr>
        </w:div>
        <w:div w:id="796991066">
          <w:marLeft w:val="640"/>
          <w:marRight w:val="0"/>
          <w:marTop w:val="0"/>
          <w:marBottom w:val="0"/>
          <w:divBdr>
            <w:top w:val="none" w:sz="0" w:space="0" w:color="auto"/>
            <w:left w:val="none" w:sz="0" w:space="0" w:color="auto"/>
            <w:bottom w:val="none" w:sz="0" w:space="0" w:color="auto"/>
            <w:right w:val="none" w:sz="0" w:space="0" w:color="auto"/>
          </w:divBdr>
        </w:div>
        <w:div w:id="393969523">
          <w:marLeft w:val="640"/>
          <w:marRight w:val="0"/>
          <w:marTop w:val="0"/>
          <w:marBottom w:val="0"/>
          <w:divBdr>
            <w:top w:val="none" w:sz="0" w:space="0" w:color="auto"/>
            <w:left w:val="none" w:sz="0" w:space="0" w:color="auto"/>
            <w:bottom w:val="none" w:sz="0" w:space="0" w:color="auto"/>
            <w:right w:val="none" w:sz="0" w:space="0" w:color="auto"/>
          </w:divBdr>
        </w:div>
        <w:div w:id="1968123364">
          <w:marLeft w:val="640"/>
          <w:marRight w:val="0"/>
          <w:marTop w:val="0"/>
          <w:marBottom w:val="0"/>
          <w:divBdr>
            <w:top w:val="none" w:sz="0" w:space="0" w:color="auto"/>
            <w:left w:val="none" w:sz="0" w:space="0" w:color="auto"/>
            <w:bottom w:val="none" w:sz="0" w:space="0" w:color="auto"/>
            <w:right w:val="none" w:sz="0" w:space="0" w:color="auto"/>
          </w:divBdr>
        </w:div>
        <w:div w:id="1331911477">
          <w:marLeft w:val="640"/>
          <w:marRight w:val="0"/>
          <w:marTop w:val="0"/>
          <w:marBottom w:val="0"/>
          <w:divBdr>
            <w:top w:val="none" w:sz="0" w:space="0" w:color="auto"/>
            <w:left w:val="none" w:sz="0" w:space="0" w:color="auto"/>
            <w:bottom w:val="none" w:sz="0" w:space="0" w:color="auto"/>
            <w:right w:val="none" w:sz="0" w:space="0" w:color="auto"/>
          </w:divBdr>
        </w:div>
        <w:div w:id="1735270796">
          <w:marLeft w:val="640"/>
          <w:marRight w:val="0"/>
          <w:marTop w:val="0"/>
          <w:marBottom w:val="0"/>
          <w:divBdr>
            <w:top w:val="none" w:sz="0" w:space="0" w:color="auto"/>
            <w:left w:val="none" w:sz="0" w:space="0" w:color="auto"/>
            <w:bottom w:val="none" w:sz="0" w:space="0" w:color="auto"/>
            <w:right w:val="none" w:sz="0" w:space="0" w:color="auto"/>
          </w:divBdr>
        </w:div>
        <w:div w:id="850530153">
          <w:marLeft w:val="640"/>
          <w:marRight w:val="0"/>
          <w:marTop w:val="0"/>
          <w:marBottom w:val="0"/>
          <w:divBdr>
            <w:top w:val="none" w:sz="0" w:space="0" w:color="auto"/>
            <w:left w:val="none" w:sz="0" w:space="0" w:color="auto"/>
            <w:bottom w:val="none" w:sz="0" w:space="0" w:color="auto"/>
            <w:right w:val="none" w:sz="0" w:space="0" w:color="auto"/>
          </w:divBdr>
        </w:div>
        <w:div w:id="332297133">
          <w:marLeft w:val="640"/>
          <w:marRight w:val="0"/>
          <w:marTop w:val="0"/>
          <w:marBottom w:val="0"/>
          <w:divBdr>
            <w:top w:val="none" w:sz="0" w:space="0" w:color="auto"/>
            <w:left w:val="none" w:sz="0" w:space="0" w:color="auto"/>
            <w:bottom w:val="none" w:sz="0" w:space="0" w:color="auto"/>
            <w:right w:val="none" w:sz="0" w:space="0" w:color="auto"/>
          </w:divBdr>
        </w:div>
        <w:div w:id="443159242">
          <w:marLeft w:val="640"/>
          <w:marRight w:val="0"/>
          <w:marTop w:val="0"/>
          <w:marBottom w:val="0"/>
          <w:divBdr>
            <w:top w:val="none" w:sz="0" w:space="0" w:color="auto"/>
            <w:left w:val="none" w:sz="0" w:space="0" w:color="auto"/>
            <w:bottom w:val="none" w:sz="0" w:space="0" w:color="auto"/>
            <w:right w:val="none" w:sz="0" w:space="0" w:color="auto"/>
          </w:divBdr>
        </w:div>
        <w:div w:id="1382821664">
          <w:marLeft w:val="640"/>
          <w:marRight w:val="0"/>
          <w:marTop w:val="0"/>
          <w:marBottom w:val="0"/>
          <w:divBdr>
            <w:top w:val="none" w:sz="0" w:space="0" w:color="auto"/>
            <w:left w:val="none" w:sz="0" w:space="0" w:color="auto"/>
            <w:bottom w:val="none" w:sz="0" w:space="0" w:color="auto"/>
            <w:right w:val="none" w:sz="0" w:space="0" w:color="auto"/>
          </w:divBdr>
        </w:div>
        <w:div w:id="703484734">
          <w:marLeft w:val="640"/>
          <w:marRight w:val="0"/>
          <w:marTop w:val="0"/>
          <w:marBottom w:val="0"/>
          <w:divBdr>
            <w:top w:val="none" w:sz="0" w:space="0" w:color="auto"/>
            <w:left w:val="none" w:sz="0" w:space="0" w:color="auto"/>
            <w:bottom w:val="none" w:sz="0" w:space="0" w:color="auto"/>
            <w:right w:val="none" w:sz="0" w:space="0" w:color="auto"/>
          </w:divBdr>
        </w:div>
        <w:div w:id="520052816">
          <w:marLeft w:val="640"/>
          <w:marRight w:val="0"/>
          <w:marTop w:val="0"/>
          <w:marBottom w:val="0"/>
          <w:divBdr>
            <w:top w:val="none" w:sz="0" w:space="0" w:color="auto"/>
            <w:left w:val="none" w:sz="0" w:space="0" w:color="auto"/>
            <w:bottom w:val="none" w:sz="0" w:space="0" w:color="auto"/>
            <w:right w:val="none" w:sz="0" w:space="0" w:color="auto"/>
          </w:divBdr>
        </w:div>
        <w:div w:id="1563131316">
          <w:marLeft w:val="640"/>
          <w:marRight w:val="0"/>
          <w:marTop w:val="0"/>
          <w:marBottom w:val="0"/>
          <w:divBdr>
            <w:top w:val="none" w:sz="0" w:space="0" w:color="auto"/>
            <w:left w:val="none" w:sz="0" w:space="0" w:color="auto"/>
            <w:bottom w:val="none" w:sz="0" w:space="0" w:color="auto"/>
            <w:right w:val="none" w:sz="0" w:space="0" w:color="auto"/>
          </w:divBdr>
        </w:div>
        <w:div w:id="1747998156">
          <w:marLeft w:val="640"/>
          <w:marRight w:val="0"/>
          <w:marTop w:val="0"/>
          <w:marBottom w:val="0"/>
          <w:divBdr>
            <w:top w:val="none" w:sz="0" w:space="0" w:color="auto"/>
            <w:left w:val="none" w:sz="0" w:space="0" w:color="auto"/>
            <w:bottom w:val="none" w:sz="0" w:space="0" w:color="auto"/>
            <w:right w:val="none" w:sz="0" w:space="0" w:color="auto"/>
          </w:divBdr>
        </w:div>
        <w:div w:id="1268267244">
          <w:marLeft w:val="640"/>
          <w:marRight w:val="0"/>
          <w:marTop w:val="0"/>
          <w:marBottom w:val="0"/>
          <w:divBdr>
            <w:top w:val="none" w:sz="0" w:space="0" w:color="auto"/>
            <w:left w:val="none" w:sz="0" w:space="0" w:color="auto"/>
            <w:bottom w:val="none" w:sz="0" w:space="0" w:color="auto"/>
            <w:right w:val="none" w:sz="0" w:space="0" w:color="auto"/>
          </w:divBdr>
        </w:div>
        <w:div w:id="293680783">
          <w:marLeft w:val="640"/>
          <w:marRight w:val="0"/>
          <w:marTop w:val="0"/>
          <w:marBottom w:val="0"/>
          <w:divBdr>
            <w:top w:val="none" w:sz="0" w:space="0" w:color="auto"/>
            <w:left w:val="none" w:sz="0" w:space="0" w:color="auto"/>
            <w:bottom w:val="none" w:sz="0" w:space="0" w:color="auto"/>
            <w:right w:val="none" w:sz="0" w:space="0" w:color="auto"/>
          </w:divBdr>
        </w:div>
      </w:divsChild>
    </w:div>
    <w:div w:id="1370377468">
      <w:bodyDiv w:val="1"/>
      <w:marLeft w:val="0"/>
      <w:marRight w:val="0"/>
      <w:marTop w:val="0"/>
      <w:marBottom w:val="0"/>
      <w:divBdr>
        <w:top w:val="none" w:sz="0" w:space="0" w:color="auto"/>
        <w:left w:val="none" w:sz="0" w:space="0" w:color="auto"/>
        <w:bottom w:val="none" w:sz="0" w:space="0" w:color="auto"/>
        <w:right w:val="none" w:sz="0" w:space="0" w:color="auto"/>
      </w:divBdr>
      <w:divsChild>
        <w:div w:id="356854992">
          <w:marLeft w:val="640"/>
          <w:marRight w:val="0"/>
          <w:marTop w:val="0"/>
          <w:marBottom w:val="0"/>
          <w:divBdr>
            <w:top w:val="none" w:sz="0" w:space="0" w:color="auto"/>
            <w:left w:val="none" w:sz="0" w:space="0" w:color="auto"/>
            <w:bottom w:val="none" w:sz="0" w:space="0" w:color="auto"/>
            <w:right w:val="none" w:sz="0" w:space="0" w:color="auto"/>
          </w:divBdr>
        </w:div>
        <w:div w:id="944187952">
          <w:marLeft w:val="640"/>
          <w:marRight w:val="0"/>
          <w:marTop w:val="0"/>
          <w:marBottom w:val="0"/>
          <w:divBdr>
            <w:top w:val="none" w:sz="0" w:space="0" w:color="auto"/>
            <w:left w:val="none" w:sz="0" w:space="0" w:color="auto"/>
            <w:bottom w:val="none" w:sz="0" w:space="0" w:color="auto"/>
            <w:right w:val="none" w:sz="0" w:space="0" w:color="auto"/>
          </w:divBdr>
        </w:div>
        <w:div w:id="1334602943">
          <w:marLeft w:val="640"/>
          <w:marRight w:val="0"/>
          <w:marTop w:val="0"/>
          <w:marBottom w:val="0"/>
          <w:divBdr>
            <w:top w:val="none" w:sz="0" w:space="0" w:color="auto"/>
            <w:left w:val="none" w:sz="0" w:space="0" w:color="auto"/>
            <w:bottom w:val="none" w:sz="0" w:space="0" w:color="auto"/>
            <w:right w:val="none" w:sz="0" w:space="0" w:color="auto"/>
          </w:divBdr>
        </w:div>
        <w:div w:id="670761192">
          <w:marLeft w:val="640"/>
          <w:marRight w:val="0"/>
          <w:marTop w:val="0"/>
          <w:marBottom w:val="0"/>
          <w:divBdr>
            <w:top w:val="none" w:sz="0" w:space="0" w:color="auto"/>
            <w:left w:val="none" w:sz="0" w:space="0" w:color="auto"/>
            <w:bottom w:val="none" w:sz="0" w:space="0" w:color="auto"/>
            <w:right w:val="none" w:sz="0" w:space="0" w:color="auto"/>
          </w:divBdr>
        </w:div>
        <w:div w:id="1390765038">
          <w:marLeft w:val="640"/>
          <w:marRight w:val="0"/>
          <w:marTop w:val="0"/>
          <w:marBottom w:val="0"/>
          <w:divBdr>
            <w:top w:val="none" w:sz="0" w:space="0" w:color="auto"/>
            <w:left w:val="none" w:sz="0" w:space="0" w:color="auto"/>
            <w:bottom w:val="none" w:sz="0" w:space="0" w:color="auto"/>
            <w:right w:val="none" w:sz="0" w:space="0" w:color="auto"/>
          </w:divBdr>
        </w:div>
        <w:div w:id="691030039">
          <w:marLeft w:val="640"/>
          <w:marRight w:val="0"/>
          <w:marTop w:val="0"/>
          <w:marBottom w:val="0"/>
          <w:divBdr>
            <w:top w:val="none" w:sz="0" w:space="0" w:color="auto"/>
            <w:left w:val="none" w:sz="0" w:space="0" w:color="auto"/>
            <w:bottom w:val="none" w:sz="0" w:space="0" w:color="auto"/>
            <w:right w:val="none" w:sz="0" w:space="0" w:color="auto"/>
          </w:divBdr>
        </w:div>
        <w:div w:id="180365823">
          <w:marLeft w:val="640"/>
          <w:marRight w:val="0"/>
          <w:marTop w:val="0"/>
          <w:marBottom w:val="0"/>
          <w:divBdr>
            <w:top w:val="none" w:sz="0" w:space="0" w:color="auto"/>
            <w:left w:val="none" w:sz="0" w:space="0" w:color="auto"/>
            <w:bottom w:val="none" w:sz="0" w:space="0" w:color="auto"/>
            <w:right w:val="none" w:sz="0" w:space="0" w:color="auto"/>
          </w:divBdr>
        </w:div>
        <w:div w:id="718434484">
          <w:marLeft w:val="640"/>
          <w:marRight w:val="0"/>
          <w:marTop w:val="0"/>
          <w:marBottom w:val="0"/>
          <w:divBdr>
            <w:top w:val="none" w:sz="0" w:space="0" w:color="auto"/>
            <w:left w:val="none" w:sz="0" w:space="0" w:color="auto"/>
            <w:bottom w:val="none" w:sz="0" w:space="0" w:color="auto"/>
            <w:right w:val="none" w:sz="0" w:space="0" w:color="auto"/>
          </w:divBdr>
        </w:div>
        <w:div w:id="945237701">
          <w:marLeft w:val="640"/>
          <w:marRight w:val="0"/>
          <w:marTop w:val="0"/>
          <w:marBottom w:val="0"/>
          <w:divBdr>
            <w:top w:val="none" w:sz="0" w:space="0" w:color="auto"/>
            <w:left w:val="none" w:sz="0" w:space="0" w:color="auto"/>
            <w:bottom w:val="none" w:sz="0" w:space="0" w:color="auto"/>
            <w:right w:val="none" w:sz="0" w:space="0" w:color="auto"/>
          </w:divBdr>
        </w:div>
        <w:div w:id="1803226882">
          <w:marLeft w:val="640"/>
          <w:marRight w:val="0"/>
          <w:marTop w:val="0"/>
          <w:marBottom w:val="0"/>
          <w:divBdr>
            <w:top w:val="none" w:sz="0" w:space="0" w:color="auto"/>
            <w:left w:val="none" w:sz="0" w:space="0" w:color="auto"/>
            <w:bottom w:val="none" w:sz="0" w:space="0" w:color="auto"/>
            <w:right w:val="none" w:sz="0" w:space="0" w:color="auto"/>
          </w:divBdr>
        </w:div>
        <w:div w:id="863203151">
          <w:marLeft w:val="640"/>
          <w:marRight w:val="0"/>
          <w:marTop w:val="0"/>
          <w:marBottom w:val="0"/>
          <w:divBdr>
            <w:top w:val="none" w:sz="0" w:space="0" w:color="auto"/>
            <w:left w:val="none" w:sz="0" w:space="0" w:color="auto"/>
            <w:bottom w:val="none" w:sz="0" w:space="0" w:color="auto"/>
            <w:right w:val="none" w:sz="0" w:space="0" w:color="auto"/>
          </w:divBdr>
        </w:div>
        <w:div w:id="1402020173">
          <w:marLeft w:val="640"/>
          <w:marRight w:val="0"/>
          <w:marTop w:val="0"/>
          <w:marBottom w:val="0"/>
          <w:divBdr>
            <w:top w:val="none" w:sz="0" w:space="0" w:color="auto"/>
            <w:left w:val="none" w:sz="0" w:space="0" w:color="auto"/>
            <w:bottom w:val="none" w:sz="0" w:space="0" w:color="auto"/>
            <w:right w:val="none" w:sz="0" w:space="0" w:color="auto"/>
          </w:divBdr>
        </w:div>
        <w:div w:id="1972861545">
          <w:marLeft w:val="640"/>
          <w:marRight w:val="0"/>
          <w:marTop w:val="0"/>
          <w:marBottom w:val="0"/>
          <w:divBdr>
            <w:top w:val="none" w:sz="0" w:space="0" w:color="auto"/>
            <w:left w:val="none" w:sz="0" w:space="0" w:color="auto"/>
            <w:bottom w:val="none" w:sz="0" w:space="0" w:color="auto"/>
            <w:right w:val="none" w:sz="0" w:space="0" w:color="auto"/>
          </w:divBdr>
        </w:div>
        <w:div w:id="91049305">
          <w:marLeft w:val="640"/>
          <w:marRight w:val="0"/>
          <w:marTop w:val="0"/>
          <w:marBottom w:val="0"/>
          <w:divBdr>
            <w:top w:val="none" w:sz="0" w:space="0" w:color="auto"/>
            <w:left w:val="none" w:sz="0" w:space="0" w:color="auto"/>
            <w:bottom w:val="none" w:sz="0" w:space="0" w:color="auto"/>
            <w:right w:val="none" w:sz="0" w:space="0" w:color="auto"/>
          </w:divBdr>
        </w:div>
        <w:div w:id="1491867769">
          <w:marLeft w:val="640"/>
          <w:marRight w:val="0"/>
          <w:marTop w:val="0"/>
          <w:marBottom w:val="0"/>
          <w:divBdr>
            <w:top w:val="none" w:sz="0" w:space="0" w:color="auto"/>
            <w:left w:val="none" w:sz="0" w:space="0" w:color="auto"/>
            <w:bottom w:val="none" w:sz="0" w:space="0" w:color="auto"/>
            <w:right w:val="none" w:sz="0" w:space="0" w:color="auto"/>
          </w:divBdr>
        </w:div>
      </w:divsChild>
    </w:div>
    <w:div w:id="1373188031">
      <w:bodyDiv w:val="1"/>
      <w:marLeft w:val="0"/>
      <w:marRight w:val="0"/>
      <w:marTop w:val="0"/>
      <w:marBottom w:val="0"/>
      <w:divBdr>
        <w:top w:val="none" w:sz="0" w:space="0" w:color="auto"/>
        <w:left w:val="none" w:sz="0" w:space="0" w:color="auto"/>
        <w:bottom w:val="none" w:sz="0" w:space="0" w:color="auto"/>
        <w:right w:val="none" w:sz="0" w:space="0" w:color="auto"/>
      </w:divBdr>
      <w:divsChild>
        <w:div w:id="1453549066">
          <w:marLeft w:val="640"/>
          <w:marRight w:val="0"/>
          <w:marTop w:val="0"/>
          <w:marBottom w:val="0"/>
          <w:divBdr>
            <w:top w:val="none" w:sz="0" w:space="0" w:color="auto"/>
            <w:left w:val="none" w:sz="0" w:space="0" w:color="auto"/>
            <w:bottom w:val="none" w:sz="0" w:space="0" w:color="auto"/>
            <w:right w:val="none" w:sz="0" w:space="0" w:color="auto"/>
          </w:divBdr>
        </w:div>
        <w:div w:id="46610866">
          <w:marLeft w:val="640"/>
          <w:marRight w:val="0"/>
          <w:marTop w:val="0"/>
          <w:marBottom w:val="0"/>
          <w:divBdr>
            <w:top w:val="none" w:sz="0" w:space="0" w:color="auto"/>
            <w:left w:val="none" w:sz="0" w:space="0" w:color="auto"/>
            <w:bottom w:val="none" w:sz="0" w:space="0" w:color="auto"/>
            <w:right w:val="none" w:sz="0" w:space="0" w:color="auto"/>
          </w:divBdr>
        </w:div>
        <w:div w:id="2081518209">
          <w:marLeft w:val="640"/>
          <w:marRight w:val="0"/>
          <w:marTop w:val="0"/>
          <w:marBottom w:val="0"/>
          <w:divBdr>
            <w:top w:val="none" w:sz="0" w:space="0" w:color="auto"/>
            <w:left w:val="none" w:sz="0" w:space="0" w:color="auto"/>
            <w:bottom w:val="none" w:sz="0" w:space="0" w:color="auto"/>
            <w:right w:val="none" w:sz="0" w:space="0" w:color="auto"/>
          </w:divBdr>
        </w:div>
        <w:div w:id="139545603">
          <w:marLeft w:val="640"/>
          <w:marRight w:val="0"/>
          <w:marTop w:val="0"/>
          <w:marBottom w:val="0"/>
          <w:divBdr>
            <w:top w:val="none" w:sz="0" w:space="0" w:color="auto"/>
            <w:left w:val="none" w:sz="0" w:space="0" w:color="auto"/>
            <w:bottom w:val="none" w:sz="0" w:space="0" w:color="auto"/>
            <w:right w:val="none" w:sz="0" w:space="0" w:color="auto"/>
          </w:divBdr>
        </w:div>
        <w:div w:id="2135564003">
          <w:marLeft w:val="640"/>
          <w:marRight w:val="0"/>
          <w:marTop w:val="0"/>
          <w:marBottom w:val="0"/>
          <w:divBdr>
            <w:top w:val="none" w:sz="0" w:space="0" w:color="auto"/>
            <w:left w:val="none" w:sz="0" w:space="0" w:color="auto"/>
            <w:bottom w:val="none" w:sz="0" w:space="0" w:color="auto"/>
            <w:right w:val="none" w:sz="0" w:space="0" w:color="auto"/>
          </w:divBdr>
        </w:div>
        <w:div w:id="1583490710">
          <w:marLeft w:val="640"/>
          <w:marRight w:val="0"/>
          <w:marTop w:val="0"/>
          <w:marBottom w:val="0"/>
          <w:divBdr>
            <w:top w:val="none" w:sz="0" w:space="0" w:color="auto"/>
            <w:left w:val="none" w:sz="0" w:space="0" w:color="auto"/>
            <w:bottom w:val="none" w:sz="0" w:space="0" w:color="auto"/>
            <w:right w:val="none" w:sz="0" w:space="0" w:color="auto"/>
          </w:divBdr>
        </w:div>
        <w:div w:id="1882939258">
          <w:marLeft w:val="640"/>
          <w:marRight w:val="0"/>
          <w:marTop w:val="0"/>
          <w:marBottom w:val="0"/>
          <w:divBdr>
            <w:top w:val="none" w:sz="0" w:space="0" w:color="auto"/>
            <w:left w:val="none" w:sz="0" w:space="0" w:color="auto"/>
            <w:bottom w:val="none" w:sz="0" w:space="0" w:color="auto"/>
            <w:right w:val="none" w:sz="0" w:space="0" w:color="auto"/>
          </w:divBdr>
        </w:div>
        <w:div w:id="1330913067">
          <w:marLeft w:val="640"/>
          <w:marRight w:val="0"/>
          <w:marTop w:val="0"/>
          <w:marBottom w:val="0"/>
          <w:divBdr>
            <w:top w:val="none" w:sz="0" w:space="0" w:color="auto"/>
            <w:left w:val="none" w:sz="0" w:space="0" w:color="auto"/>
            <w:bottom w:val="none" w:sz="0" w:space="0" w:color="auto"/>
            <w:right w:val="none" w:sz="0" w:space="0" w:color="auto"/>
          </w:divBdr>
        </w:div>
        <w:div w:id="2035767923">
          <w:marLeft w:val="640"/>
          <w:marRight w:val="0"/>
          <w:marTop w:val="0"/>
          <w:marBottom w:val="0"/>
          <w:divBdr>
            <w:top w:val="none" w:sz="0" w:space="0" w:color="auto"/>
            <w:left w:val="none" w:sz="0" w:space="0" w:color="auto"/>
            <w:bottom w:val="none" w:sz="0" w:space="0" w:color="auto"/>
            <w:right w:val="none" w:sz="0" w:space="0" w:color="auto"/>
          </w:divBdr>
        </w:div>
        <w:div w:id="329678455">
          <w:marLeft w:val="640"/>
          <w:marRight w:val="0"/>
          <w:marTop w:val="0"/>
          <w:marBottom w:val="0"/>
          <w:divBdr>
            <w:top w:val="none" w:sz="0" w:space="0" w:color="auto"/>
            <w:left w:val="none" w:sz="0" w:space="0" w:color="auto"/>
            <w:bottom w:val="none" w:sz="0" w:space="0" w:color="auto"/>
            <w:right w:val="none" w:sz="0" w:space="0" w:color="auto"/>
          </w:divBdr>
        </w:div>
        <w:div w:id="1370258430">
          <w:marLeft w:val="640"/>
          <w:marRight w:val="0"/>
          <w:marTop w:val="0"/>
          <w:marBottom w:val="0"/>
          <w:divBdr>
            <w:top w:val="none" w:sz="0" w:space="0" w:color="auto"/>
            <w:left w:val="none" w:sz="0" w:space="0" w:color="auto"/>
            <w:bottom w:val="none" w:sz="0" w:space="0" w:color="auto"/>
            <w:right w:val="none" w:sz="0" w:space="0" w:color="auto"/>
          </w:divBdr>
        </w:div>
        <w:div w:id="620768250">
          <w:marLeft w:val="640"/>
          <w:marRight w:val="0"/>
          <w:marTop w:val="0"/>
          <w:marBottom w:val="0"/>
          <w:divBdr>
            <w:top w:val="none" w:sz="0" w:space="0" w:color="auto"/>
            <w:left w:val="none" w:sz="0" w:space="0" w:color="auto"/>
            <w:bottom w:val="none" w:sz="0" w:space="0" w:color="auto"/>
            <w:right w:val="none" w:sz="0" w:space="0" w:color="auto"/>
          </w:divBdr>
        </w:div>
        <w:div w:id="763113607">
          <w:marLeft w:val="640"/>
          <w:marRight w:val="0"/>
          <w:marTop w:val="0"/>
          <w:marBottom w:val="0"/>
          <w:divBdr>
            <w:top w:val="none" w:sz="0" w:space="0" w:color="auto"/>
            <w:left w:val="none" w:sz="0" w:space="0" w:color="auto"/>
            <w:bottom w:val="none" w:sz="0" w:space="0" w:color="auto"/>
            <w:right w:val="none" w:sz="0" w:space="0" w:color="auto"/>
          </w:divBdr>
        </w:div>
        <w:div w:id="17238115">
          <w:marLeft w:val="640"/>
          <w:marRight w:val="0"/>
          <w:marTop w:val="0"/>
          <w:marBottom w:val="0"/>
          <w:divBdr>
            <w:top w:val="none" w:sz="0" w:space="0" w:color="auto"/>
            <w:left w:val="none" w:sz="0" w:space="0" w:color="auto"/>
            <w:bottom w:val="none" w:sz="0" w:space="0" w:color="auto"/>
            <w:right w:val="none" w:sz="0" w:space="0" w:color="auto"/>
          </w:divBdr>
        </w:div>
      </w:divsChild>
    </w:div>
    <w:div w:id="1375958387">
      <w:marLeft w:val="640"/>
      <w:marRight w:val="0"/>
      <w:marTop w:val="0"/>
      <w:marBottom w:val="0"/>
      <w:divBdr>
        <w:top w:val="none" w:sz="0" w:space="0" w:color="auto"/>
        <w:left w:val="none" w:sz="0" w:space="0" w:color="auto"/>
        <w:bottom w:val="none" w:sz="0" w:space="0" w:color="auto"/>
        <w:right w:val="none" w:sz="0" w:space="0" w:color="auto"/>
      </w:divBdr>
    </w:div>
    <w:div w:id="1384524987">
      <w:bodyDiv w:val="1"/>
      <w:marLeft w:val="0"/>
      <w:marRight w:val="0"/>
      <w:marTop w:val="0"/>
      <w:marBottom w:val="0"/>
      <w:divBdr>
        <w:top w:val="none" w:sz="0" w:space="0" w:color="auto"/>
        <w:left w:val="none" w:sz="0" w:space="0" w:color="auto"/>
        <w:bottom w:val="none" w:sz="0" w:space="0" w:color="auto"/>
        <w:right w:val="none" w:sz="0" w:space="0" w:color="auto"/>
      </w:divBdr>
      <w:divsChild>
        <w:div w:id="1280335772">
          <w:marLeft w:val="640"/>
          <w:marRight w:val="0"/>
          <w:marTop w:val="0"/>
          <w:marBottom w:val="0"/>
          <w:divBdr>
            <w:top w:val="none" w:sz="0" w:space="0" w:color="auto"/>
            <w:left w:val="none" w:sz="0" w:space="0" w:color="auto"/>
            <w:bottom w:val="none" w:sz="0" w:space="0" w:color="auto"/>
            <w:right w:val="none" w:sz="0" w:space="0" w:color="auto"/>
          </w:divBdr>
        </w:div>
        <w:div w:id="1830052893">
          <w:marLeft w:val="640"/>
          <w:marRight w:val="0"/>
          <w:marTop w:val="0"/>
          <w:marBottom w:val="0"/>
          <w:divBdr>
            <w:top w:val="none" w:sz="0" w:space="0" w:color="auto"/>
            <w:left w:val="none" w:sz="0" w:space="0" w:color="auto"/>
            <w:bottom w:val="none" w:sz="0" w:space="0" w:color="auto"/>
            <w:right w:val="none" w:sz="0" w:space="0" w:color="auto"/>
          </w:divBdr>
        </w:div>
        <w:div w:id="984629870">
          <w:marLeft w:val="640"/>
          <w:marRight w:val="0"/>
          <w:marTop w:val="0"/>
          <w:marBottom w:val="0"/>
          <w:divBdr>
            <w:top w:val="none" w:sz="0" w:space="0" w:color="auto"/>
            <w:left w:val="none" w:sz="0" w:space="0" w:color="auto"/>
            <w:bottom w:val="none" w:sz="0" w:space="0" w:color="auto"/>
            <w:right w:val="none" w:sz="0" w:space="0" w:color="auto"/>
          </w:divBdr>
        </w:div>
        <w:div w:id="998117306">
          <w:marLeft w:val="640"/>
          <w:marRight w:val="0"/>
          <w:marTop w:val="0"/>
          <w:marBottom w:val="0"/>
          <w:divBdr>
            <w:top w:val="none" w:sz="0" w:space="0" w:color="auto"/>
            <w:left w:val="none" w:sz="0" w:space="0" w:color="auto"/>
            <w:bottom w:val="none" w:sz="0" w:space="0" w:color="auto"/>
            <w:right w:val="none" w:sz="0" w:space="0" w:color="auto"/>
          </w:divBdr>
        </w:div>
        <w:div w:id="1905485975">
          <w:marLeft w:val="640"/>
          <w:marRight w:val="0"/>
          <w:marTop w:val="0"/>
          <w:marBottom w:val="0"/>
          <w:divBdr>
            <w:top w:val="none" w:sz="0" w:space="0" w:color="auto"/>
            <w:left w:val="none" w:sz="0" w:space="0" w:color="auto"/>
            <w:bottom w:val="none" w:sz="0" w:space="0" w:color="auto"/>
            <w:right w:val="none" w:sz="0" w:space="0" w:color="auto"/>
          </w:divBdr>
        </w:div>
        <w:div w:id="345790929">
          <w:marLeft w:val="640"/>
          <w:marRight w:val="0"/>
          <w:marTop w:val="0"/>
          <w:marBottom w:val="0"/>
          <w:divBdr>
            <w:top w:val="none" w:sz="0" w:space="0" w:color="auto"/>
            <w:left w:val="none" w:sz="0" w:space="0" w:color="auto"/>
            <w:bottom w:val="none" w:sz="0" w:space="0" w:color="auto"/>
            <w:right w:val="none" w:sz="0" w:space="0" w:color="auto"/>
          </w:divBdr>
        </w:div>
        <w:div w:id="1868056895">
          <w:marLeft w:val="640"/>
          <w:marRight w:val="0"/>
          <w:marTop w:val="0"/>
          <w:marBottom w:val="0"/>
          <w:divBdr>
            <w:top w:val="none" w:sz="0" w:space="0" w:color="auto"/>
            <w:left w:val="none" w:sz="0" w:space="0" w:color="auto"/>
            <w:bottom w:val="none" w:sz="0" w:space="0" w:color="auto"/>
            <w:right w:val="none" w:sz="0" w:space="0" w:color="auto"/>
          </w:divBdr>
        </w:div>
        <w:div w:id="1520781249">
          <w:marLeft w:val="640"/>
          <w:marRight w:val="0"/>
          <w:marTop w:val="0"/>
          <w:marBottom w:val="0"/>
          <w:divBdr>
            <w:top w:val="none" w:sz="0" w:space="0" w:color="auto"/>
            <w:left w:val="none" w:sz="0" w:space="0" w:color="auto"/>
            <w:bottom w:val="none" w:sz="0" w:space="0" w:color="auto"/>
            <w:right w:val="none" w:sz="0" w:space="0" w:color="auto"/>
          </w:divBdr>
        </w:div>
        <w:div w:id="262345797">
          <w:marLeft w:val="640"/>
          <w:marRight w:val="0"/>
          <w:marTop w:val="0"/>
          <w:marBottom w:val="0"/>
          <w:divBdr>
            <w:top w:val="none" w:sz="0" w:space="0" w:color="auto"/>
            <w:left w:val="none" w:sz="0" w:space="0" w:color="auto"/>
            <w:bottom w:val="none" w:sz="0" w:space="0" w:color="auto"/>
            <w:right w:val="none" w:sz="0" w:space="0" w:color="auto"/>
          </w:divBdr>
        </w:div>
        <w:div w:id="1759323315">
          <w:marLeft w:val="640"/>
          <w:marRight w:val="0"/>
          <w:marTop w:val="0"/>
          <w:marBottom w:val="0"/>
          <w:divBdr>
            <w:top w:val="none" w:sz="0" w:space="0" w:color="auto"/>
            <w:left w:val="none" w:sz="0" w:space="0" w:color="auto"/>
            <w:bottom w:val="none" w:sz="0" w:space="0" w:color="auto"/>
            <w:right w:val="none" w:sz="0" w:space="0" w:color="auto"/>
          </w:divBdr>
        </w:div>
        <w:div w:id="970288669">
          <w:marLeft w:val="640"/>
          <w:marRight w:val="0"/>
          <w:marTop w:val="0"/>
          <w:marBottom w:val="0"/>
          <w:divBdr>
            <w:top w:val="none" w:sz="0" w:space="0" w:color="auto"/>
            <w:left w:val="none" w:sz="0" w:space="0" w:color="auto"/>
            <w:bottom w:val="none" w:sz="0" w:space="0" w:color="auto"/>
            <w:right w:val="none" w:sz="0" w:space="0" w:color="auto"/>
          </w:divBdr>
        </w:div>
        <w:div w:id="1194349224">
          <w:marLeft w:val="640"/>
          <w:marRight w:val="0"/>
          <w:marTop w:val="0"/>
          <w:marBottom w:val="0"/>
          <w:divBdr>
            <w:top w:val="none" w:sz="0" w:space="0" w:color="auto"/>
            <w:left w:val="none" w:sz="0" w:space="0" w:color="auto"/>
            <w:bottom w:val="none" w:sz="0" w:space="0" w:color="auto"/>
            <w:right w:val="none" w:sz="0" w:space="0" w:color="auto"/>
          </w:divBdr>
        </w:div>
        <w:div w:id="613294407">
          <w:marLeft w:val="640"/>
          <w:marRight w:val="0"/>
          <w:marTop w:val="0"/>
          <w:marBottom w:val="0"/>
          <w:divBdr>
            <w:top w:val="none" w:sz="0" w:space="0" w:color="auto"/>
            <w:left w:val="none" w:sz="0" w:space="0" w:color="auto"/>
            <w:bottom w:val="none" w:sz="0" w:space="0" w:color="auto"/>
            <w:right w:val="none" w:sz="0" w:space="0" w:color="auto"/>
          </w:divBdr>
        </w:div>
        <w:div w:id="291374845">
          <w:marLeft w:val="640"/>
          <w:marRight w:val="0"/>
          <w:marTop w:val="0"/>
          <w:marBottom w:val="0"/>
          <w:divBdr>
            <w:top w:val="none" w:sz="0" w:space="0" w:color="auto"/>
            <w:left w:val="none" w:sz="0" w:space="0" w:color="auto"/>
            <w:bottom w:val="none" w:sz="0" w:space="0" w:color="auto"/>
            <w:right w:val="none" w:sz="0" w:space="0" w:color="auto"/>
          </w:divBdr>
        </w:div>
        <w:div w:id="1394155446">
          <w:marLeft w:val="640"/>
          <w:marRight w:val="0"/>
          <w:marTop w:val="0"/>
          <w:marBottom w:val="0"/>
          <w:divBdr>
            <w:top w:val="none" w:sz="0" w:space="0" w:color="auto"/>
            <w:left w:val="none" w:sz="0" w:space="0" w:color="auto"/>
            <w:bottom w:val="none" w:sz="0" w:space="0" w:color="auto"/>
            <w:right w:val="none" w:sz="0" w:space="0" w:color="auto"/>
          </w:divBdr>
        </w:div>
        <w:div w:id="1698316073">
          <w:marLeft w:val="640"/>
          <w:marRight w:val="0"/>
          <w:marTop w:val="0"/>
          <w:marBottom w:val="0"/>
          <w:divBdr>
            <w:top w:val="none" w:sz="0" w:space="0" w:color="auto"/>
            <w:left w:val="none" w:sz="0" w:space="0" w:color="auto"/>
            <w:bottom w:val="none" w:sz="0" w:space="0" w:color="auto"/>
            <w:right w:val="none" w:sz="0" w:space="0" w:color="auto"/>
          </w:divBdr>
        </w:div>
        <w:div w:id="1076634393">
          <w:marLeft w:val="640"/>
          <w:marRight w:val="0"/>
          <w:marTop w:val="0"/>
          <w:marBottom w:val="0"/>
          <w:divBdr>
            <w:top w:val="none" w:sz="0" w:space="0" w:color="auto"/>
            <w:left w:val="none" w:sz="0" w:space="0" w:color="auto"/>
            <w:bottom w:val="none" w:sz="0" w:space="0" w:color="auto"/>
            <w:right w:val="none" w:sz="0" w:space="0" w:color="auto"/>
          </w:divBdr>
        </w:div>
        <w:div w:id="1695232670">
          <w:marLeft w:val="640"/>
          <w:marRight w:val="0"/>
          <w:marTop w:val="0"/>
          <w:marBottom w:val="0"/>
          <w:divBdr>
            <w:top w:val="none" w:sz="0" w:space="0" w:color="auto"/>
            <w:left w:val="none" w:sz="0" w:space="0" w:color="auto"/>
            <w:bottom w:val="none" w:sz="0" w:space="0" w:color="auto"/>
            <w:right w:val="none" w:sz="0" w:space="0" w:color="auto"/>
          </w:divBdr>
        </w:div>
        <w:div w:id="1201089797">
          <w:marLeft w:val="640"/>
          <w:marRight w:val="0"/>
          <w:marTop w:val="0"/>
          <w:marBottom w:val="0"/>
          <w:divBdr>
            <w:top w:val="none" w:sz="0" w:space="0" w:color="auto"/>
            <w:left w:val="none" w:sz="0" w:space="0" w:color="auto"/>
            <w:bottom w:val="none" w:sz="0" w:space="0" w:color="auto"/>
            <w:right w:val="none" w:sz="0" w:space="0" w:color="auto"/>
          </w:divBdr>
        </w:div>
      </w:divsChild>
    </w:div>
    <w:div w:id="1392923958">
      <w:bodyDiv w:val="1"/>
      <w:marLeft w:val="0"/>
      <w:marRight w:val="0"/>
      <w:marTop w:val="0"/>
      <w:marBottom w:val="0"/>
      <w:divBdr>
        <w:top w:val="none" w:sz="0" w:space="0" w:color="auto"/>
        <w:left w:val="none" w:sz="0" w:space="0" w:color="auto"/>
        <w:bottom w:val="none" w:sz="0" w:space="0" w:color="auto"/>
        <w:right w:val="none" w:sz="0" w:space="0" w:color="auto"/>
      </w:divBdr>
      <w:divsChild>
        <w:div w:id="1476947678">
          <w:marLeft w:val="640"/>
          <w:marRight w:val="0"/>
          <w:marTop w:val="0"/>
          <w:marBottom w:val="0"/>
          <w:divBdr>
            <w:top w:val="none" w:sz="0" w:space="0" w:color="auto"/>
            <w:left w:val="none" w:sz="0" w:space="0" w:color="auto"/>
            <w:bottom w:val="none" w:sz="0" w:space="0" w:color="auto"/>
            <w:right w:val="none" w:sz="0" w:space="0" w:color="auto"/>
          </w:divBdr>
        </w:div>
        <w:div w:id="1856115823">
          <w:marLeft w:val="640"/>
          <w:marRight w:val="0"/>
          <w:marTop w:val="0"/>
          <w:marBottom w:val="0"/>
          <w:divBdr>
            <w:top w:val="none" w:sz="0" w:space="0" w:color="auto"/>
            <w:left w:val="none" w:sz="0" w:space="0" w:color="auto"/>
            <w:bottom w:val="none" w:sz="0" w:space="0" w:color="auto"/>
            <w:right w:val="none" w:sz="0" w:space="0" w:color="auto"/>
          </w:divBdr>
        </w:div>
        <w:div w:id="1760248246">
          <w:marLeft w:val="640"/>
          <w:marRight w:val="0"/>
          <w:marTop w:val="0"/>
          <w:marBottom w:val="0"/>
          <w:divBdr>
            <w:top w:val="none" w:sz="0" w:space="0" w:color="auto"/>
            <w:left w:val="none" w:sz="0" w:space="0" w:color="auto"/>
            <w:bottom w:val="none" w:sz="0" w:space="0" w:color="auto"/>
            <w:right w:val="none" w:sz="0" w:space="0" w:color="auto"/>
          </w:divBdr>
        </w:div>
        <w:div w:id="2074619687">
          <w:marLeft w:val="640"/>
          <w:marRight w:val="0"/>
          <w:marTop w:val="0"/>
          <w:marBottom w:val="0"/>
          <w:divBdr>
            <w:top w:val="none" w:sz="0" w:space="0" w:color="auto"/>
            <w:left w:val="none" w:sz="0" w:space="0" w:color="auto"/>
            <w:bottom w:val="none" w:sz="0" w:space="0" w:color="auto"/>
            <w:right w:val="none" w:sz="0" w:space="0" w:color="auto"/>
          </w:divBdr>
        </w:div>
        <w:div w:id="1180654855">
          <w:marLeft w:val="640"/>
          <w:marRight w:val="0"/>
          <w:marTop w:val="0"/>
          <w:marBottom w:val="0"/>
          <w:divBdr>
            <w:top w:val="none" w:sz="0" w:space="0" w:color="auto"/>
            <w:left w:val="none" w:sz="0" w:space="0" w:color="auto"/>
            <w:bottom w:val="none" w:sz="0" w:space="0" w:color="auto"/>
            <w:right w:val="none" w:sz="0" w:space="0" w:color="auto"/>
          </w:divBdr>
        </w:div>
        <w:div w:id="970598029">
          <w:marLeft w:val="640"/>
          <w:marRight w:val="0"/>
          <w:marTop w:val="0"/>
          <w:marBottom w:val="0"/>
          <w:divBdr>
            <w:top w:val="none" w:sz="0" w:space="0" w:color="auto"/>
            <w:left w:val="none" w:sz="0" w:space="0" w:color="auto"/>
            <w:bottom w:val="none" w:sz="0" w:space="0" w:color="auto"/>
            <w:right w:val="none" w:sz="0" w:space="0" w:color="auto"/>
          </w:divBdr>
        </w:div>
        <w:div w:id="85224765">
          <w:marLeft w:val="640"/>
          <w:marRight w:val="0"/>
          <w:marTop w:val="0"/>
          <w:marBottom w:val="0"/>
          <w:divBdr>
            <w:top w:val="none" w:sz="0" w:space="0" w:color="auto"/>
            <w:left w:val="none" w:sz="0" w:space="0" w:color="auto"/>
            <w:bottom w:val="none" w:sz="0" w:space="0" w:color="auto"/>
            <w:right w:val="none" w:sz="0" w:space="0" w:color="auto"/>
          </w:divBdr>
        </w:div>
        <w:div w:id="923144990">
          <w:marLeft w:val="640"/>
          <w:marRight w:val="0"/>
          <w:marTop w:val="0"/>
          <w:marBottom w:val="0"/>
          <w:divBdr>
            <w:top w:val="none" w:sz="0" w:space="0" w:color="auto"/>
            <w:left w:val="none" w:sz="0" w:space="0" w:color="auto"/>
            <w:bottom w:val="none" w:sz="0" w:space="0" w:color="auto"/>
            <w:right w:val="none" w:sz="0" w:space="0" w:color="auto"/>
          </w:divBdr>
        </w:div>
        <w:div w:id="1807114939">
          <w:marLeft w:val="640"/>
          <w:marRight w:val="0"/>
          <w:marTop w:val="0"/>
          <w:marBottom w:val="0"/>
          <w:divBdr>
            <w:top w:val="none" w:sz="0" w:space="0" w:color="auto"/>
            <w:left w:val="none" w:sz="0" w:space="0" w:color="auto"/>
            <w:bottom w:val="none" w:sz="0" w:space="0" w:color="auto"/>
            <w:right w:val="none" w:sz="0" w:space="0" w:color="auto"/>
          </w:divBdr>
        </w:div>
        <w:div w:id="1071463708">
          <w:marLeft w:val="640"/>
          <w:marRight w:val="0"/>
          <w:marTop w:val="0"/>
          <w:marBottom w:val="0"/>
          <w:divBdr>
            <w:top w:val="none" w:sz="0" w:space="0" w:color="auto"/>
            <w:left w:val="none" w:sz="0" w:space="0" w:color="auto"/>
            <w:bottom w:val="none" w:sz="0" w:space="0" w:color="auto"/>
            <w:right w:val="none" w:sz="0" w:space="0" w:color="auto"/>
          </w:divBdr>
        </w:div>
        <w:div w:id="528644797">
          <w:marLeft w:val="640"/>
          <w:marRight w:val="0"/>
          <w:marTop w:val="0"/>
          <w:marBottom w:val="0"/>
          <w:divBdr>
            <w:top w:val="none" w:sz="0" w:space="0" w:color="auto"/>
            <w:left w:val="none" w:sz="0" w:space="0" w:color="auto"/>
            <w:bottom w:val="none" w:sz="0" w:space="0" w:color="auto"/>
            <w:right w:val="none" w:sz="0" w:space="0" w:color="auto"/>
          </w:divBdr>
        </w:div>
        <w:div w:id="172570799">
          <w:marLeft w:val="640"/>
          <w:marRight w:val="0"/>
          <w:marTop w:val="0"/>
          <w:marBottom w:val="0"/>
          <w:divBdr>
            <w:top w:val="none" w:sz="0" w:space="0" w:color="auto"/>
            <w:left w:val="none" w:sz="0" w:space="0" w:color="auto"/>
            <w:bottom w:val="none" w:sz="0" w:space="0" w:color="auto"/>
            <w:right w:val="none" w:sz="0" w:space="0" w:color="auto"/>
          </w:divBdr>
        </w:div>
        <w:div w:id="1141727513">
          <w:marLeft w:val="640"/>
          <w:marRight w:val="0"/>
          <w:marTop w:val="0"/>
          <w:marBottom w:val="0"/>
          <w:divBdr>
            <w:top w:val="none" w:sz="0" w:space="0" w:color="auto"/>
            <w:left w:val="none" w:sz="0" w:space="0" w:color="auto"/>
            <w:bottom w:val="none" w:sz="0" w:space="0" w:color="auto"/>
            <w:right w:val="none" w:sz="0" w:space="0" w:color="auto"/>
          </w:divBdr>
        </w:div>
        <w:div w:id="661130424">
          <w:marLeft w:val="640"/>
          <w:marRight w:val="0"/>
          <w:marTop w:val="0"/>
          <w:marBottom w:val="0"/>
          <w:divBdr>
            <w:top w:val="none" w:sz="0" w:space="0" w:color="auto"/>
            <w:left w:val="none" w:sz="0" w:space="0" w:color="auto"/>
            <w:bottom w:val="none" w:sz="0" w:space="0" w:color="auto"/>
            <w:right w:val="none" w:sz="0" w:space="0" w:color="auto"/>
          </w:divBdr>
        </w:div>
        <w:div w:id="1315331607">
          <w:marLeft w:val="640"/>
          <w:marRight w:val="0"/>
          <w:marTop w:val="0"/>
          <w:marBottom w:val="0"/>
          <w:divBdr>
            <w:top w:val="none" w:sz="0" w:space="0" w:color="auto"/>
            <w:left w:val="none" w:sz="0" w:space="0" w:color="auto"/>
            <w:bottom w:val="none" w:sz="0" w:space="0" w:color="auto"/>
            <w:right w:val="none" w:sz="0" w:space="0" w:color="auto"/>
          </w:divBdr>
        </w:div>
        <w:div w:id="816847105">
          <w:marLeft w:val="640"/>
          <w:marRight w:val="0"/>
          <w:marTop w:val="0"/>
          <w:marBottom w:val="0"/>
          <w:divBdr>
            <w:top w:val="none" w:sz="0" w:space="0" w:color="auto"/>
            <w:left w:val="none" w:sz="0" w:space="0" w:color="auto"/>
            <w:bottom w:val="none" w:sz="0" w:space="0" w:color="auto"/>
            <w:right w:val="none" w:sz="0" w:space="0" w:color="auto"/>
          </w:divBdr>
        </w:div>
        <w:div w:id="448358905">
          <w:marLeft w:val="640"/>
          <w:marRight w:val="0"/>
          <w:marTop w:val="0"/>
          <w:marBottom w:val="0"/>
          <w:divBdr>
            <w:top w:val="none" w:sz="0" w:space="0" w:color="auto"/>
            <w:left w:val="none" w:sz="0" w:space="0" w:color="auto"/>
            <w:bottom w:val="none" w:sz="0" w:space="0" w:color="auto"/>
            <w:right w:val="none" w:sz="0" w:space="0" w:color="auto"/>
          </w:divBdr>
        </w:div>
        <w:div w:id="180970532">
          <w:marLeft w:val="640"/>
          <w:marRight w:val="0"/>
          <w:marTop w:val="0"/>
          <w:marBottom w:val="0"/>
          <w:divBdr>
            <w:top w:val="none" w:sz="0" w:space="0" w:color="auto"/>
            <w:left w:val="none" w:sz="0" w:space="0" w:color="auto"/>
            <w:bottom w:val="none" w:sz="0" w:space="0" w:color="auto"/>
            <w:right w:val="none" w:sz="0" w:space="0" w:color="auto"/>
          </w:divBdr>
        </w:div>
        <w:div w:id="524488111">
          <w:marLeft w:val="640"/>
          <w:marRight w:val="0"/>
          <w:marTop w:val="0"/>
          <w:marBottom w:val="0"/>
          <w:divBdr>
            <w:top w:val="none" w:sz="0" w:space="0" w:color="auto"/>
            <w:left w:val="none" w:sz="0" w:space="0" w:color="auto"/>
            <w:bottom w:val="none" w:sz="0" w:space="0" w:color="auto"/>
            <w:right w:val="none" w:sz="0" w:space="0" w:color="auto"/>
          </w:divBdr>
        </w:div>
        <w:div w:id="1269433245">
          <w:marLeft w:val="640"/>
          <w:marRight w:val="0"/>
          <w:marTop w:val="0"/>
          <w:marBottom w:val="0"/>
          <w:divBdr>
            <w:top w:val="none" w:sz="0" w:space="0" w:color="auto"/>
            <w:left w:val="none" w:sz="0" w:space="0" w:color="auto"/>
            <w:bottom w:val="none" w:sz="0" w:space="0" w:color="auto"/>
            <w:right w:val="none" w:sz="0" w:space="0" w:color="auto"/>
          </w:divBdr>
        </w:div>
        <w:div w:id="1343554423">
          <w:marLeft w:val="640"/>
          <w:marRight w:val="0"/>
          <w:marTop w:val="0"/>
          <w:marBottom w:val="0"/>
          <w:divBdr>
            <w:top w:val="none" w:sz="0" w:space="0" w:color="auto"/>
            <w:left w:val="none" w:sz="0" w:space="0" w:color="auto"/>
            <w:bottom w:val="none" w:sz="0" w:space="0" w:color="auto"/>
            <w:right w:val="none" w:sz="0" w:space="0" w:color="auto"/>
          </w:divBdr>
        </w:div>
        <w:div w:id="1212382138">
          <w:marLeft w:val="640"/>
          <w:marRight w:val="0"/>
          <w:marTop w:val="0"/>
          <w:marBottom w:val="0"/>
          <w:divBdr>
            <w:top w:val="none" w:sz="0" w:space="0" w:color="auto"/>
            <w:left w:val="none" w:sz="0" w:space="0" w:color="auto"/>
            <w:bottom w:val="none" w:sz="0" w:space="0" w:color="auto"/>
            <w:right w:val="none" w:sz="0" w:space="0" w:color="auto"/>
          </w:divBdr>
        </w:div>
        <w:div w:id="211624239">
          <w:marLeft w:val="640"/>
          <w:marRight w:val="0"/>
          <w:marTop w:val="0"/>
          <w:marBottom w:val="0"/>
          <w:divBdr>
            <w:top w:val="none" w:sz="0" w:space="0" w:color="auto"/>
            <w:left w:val="none" w:sz="0" w:space="0" w:color="auto"/>
            <w:bottom w:val="none" w:sz="0" w:space="0" w:color="auto"/>
            <w:right w:val="none" w:sz="0" w:space="0" w:color="auto"/>
          </w:divBdr>
        </w:div>
        <w:div w:id="911501401">
          <w:marLeft w:val="640"/>
          <w:marRight w:val="0"/>
          <w:marTop w:val="0"/>
          <w:marBottom w:val="0"/>
          <w:divBdr>
            <w:top w:val="none" w:sz="0" w:space="0" w:color="auto"/>
            <w:left w:val="none" w:sz="0" w:space="0" w:color="auto"/>
            <w:bottom w:val="none" w:sz="0" w:space="0" w:color="auto"/>
            <w:right w:val="none" w:sz="0" w:space="0" w:color="auto"/>
          </w:divBdr>
        </w:div>
      </w:divsChild>
    </w:div>
    <w:div w:id="1411778045">
      <w:bodyDiv w:val="1"/>
      <w:marLeft w:val="0"/>
      <w:marRight w:val="0"/>
      <w:marTop w:val="0"/>
      <w:marBottom w:val="0"/>
      <w:divBdr>
        <w:top w:val="none" w:sz="0" w:space="0" w:color="auto"/>
        <w:left w:val="none" w:sz="0" w:space="0" w:color="auto"/>
        <w:bottom w:val="none" w:sz="0" w:space="0" w:color="auto"/>
        <w:right w:val="none" w:sz="0" w:space="0" w:color="auto"/>
      </w:divBdr>
      <w:divsChild>
        <w:div w:id="570315322">
          <w:marLeft w:val="640"/>
          <w:marRight w:val="0"/>
          <w:marTop w:val="0"/>
          <w:marBottom w:val="0"/>
          <w:divBdr>
            <w:top w:val="none" w:sz="0" w:space="0" w:color="auto"/>
            <w:left w:val="none" w:sz="0" w:space="0" w:color="auto"/>
            <w:bottom w:val="none" w:sz="0" w:space="0" w:color="auto"/>
            <w:right w:val="none" w:sz="0" w:space="0" w:color="auto"/>
          </w:divBdr>
        </w:div>
        <w:div w:id="929240526">
          <w:marLeft w:val="640"/>
          <w:marRight w:val="0"/>
          <w:marTop w:val="0"/>
          <w:marBottom w:val="0"/>
          <w:divBdr>
            <w:top w:val="none" w:sz="0" w:space="0" w:color="auto"/>
            <w:left w:val="none" w:sz="0" w:space="0" w:color="auto"/>
            <w:bottom w:val="none" w:sz="0" w:space="0" w:color="auto"/>
            <w:right w:val="none" w:sz="0" w:space="0" w:color="auto"/>
          </w:divBdr>
        </w:div>
        <w:div w:id="1778909409">
          <w:marLeft w:val="640"/>
          <w:marRight w:val="0"/>
          <w:marTop w:val="0"/>
          <w:marBottom w:val="0"/>
          <w:divBdr>
            <w:top w:val="none" w:sz="0" w:space="0" w:color="auto"/>
            <w:left w:val="none" w:sz="0" w:space="0" w:color="auto"/>
            <w:bottom w:val="none" w:sz="0" w:space="0" w:color="auto"/>
            <w:right w:val="none" w:sz="0" w:space="0" w:color="auto"/>
          </w:divBdr>
        </w:div>
        <w:div w:id="1206452987">
          <w:marLeft w:val="640"/>
          <w:marRight w:val="0"/>
          <w:marTop w:val="0"/>
          <w:marBottom w:val="0"/>
          <w:divBdr>
            <w:top w:val="none" w:sz="0" w:space="0" w:color="auto"/>
            <w:left w:val="none" w:sz="0" w:space="0" w:color="auto"/>
            <w:bottom w:val="none" w:sz="0" w:space="0" w:color="auto"/>
            <w:right w:val="none" w:sz="0" w:space="0" w:color="auto"/>
          </w:divBdr>
        </w:div>
        <w:div w:id="1693602128">
          <w:marLeft w:val="640"/>
          <w:marRight w:val="0"/>
          <w:marTop w:val="0"/>
          <w:marBottom w:val="0"/>
          <w:divBdr>
            <w:top w:val="none" w:sz="0" w:space="0" w:color="auto"/>
            <w:left w:val="none" w:sz="0" w:space="0" w:color="auto"/>
            <w:bottom w:val="none" w:sz="0" w:space="0" w:color="auto"/>
            <w:right w:val="none" w:sz="0" w:space="0" w:color="auto"/>
          </w:divBdr>
        </w:div>
        <w:div w:id="565721642">
          <w:marLeft w:val="640"/>
          <w:marRight w:val="0"/>
          <w:marTop w:val="0"/>
          <w:marBottom w:val="0"/>
          <w:divBdr>
            <w:top w:val="none" w:sz="0" w:space="0" w:color="auto"/>
            <w:left w:val="none" w:sz="0" w:space="0" w:color="auto"/>
            <w:bottom w:val="none" w:sz="0" w:space="0" w:color="auto"/>
            <w:right w:val="none" w:sz="0" w:space="0" w:color="auto"/>
          </w:divBdr>
        </w:div>
        <w:div w:id="1971474537">
          <w:marLeft w:val="640"/>
          <w:marRight w:val="0"/>
          <w:marTop w:val="0"/>
          <w:marBottom w:val="0"/>
          <w:divBdr>
            <w:top w:val="none" w:sz="0" w:space="0" w:color="auto"/>
            <w:left w:val="none" w:sz="0" w:space="0" w:color="auto"/>
            <w:bottom w:val="none" w:sz="0" w:space="0" w:color="auto"/>
            <w:right w:val="none" w:sz="0" w:space="0" w:color="auto"/>
          </w:divBdr>
        </w:div>
        <w:div w:id="881408877">
          <w:marLeft w:val="640"/>
          <w:marRight w:val="0"/>
          <w:marTop w:val="0"/>
          <w:marBottom w:val="0"/>
          <w:divBdr>
            <w:top w:val="none" w:sz="0" w:space="0" w:color="auto"/>
            <w:left w:val="none" w:sz="0" w:space="0" w:color="auto"/>
            <w:bottom w:val="none" w:sz="0" w:space="0" w:color="auto"/>
            <w:right w:val="none" w:sz="0" w:space="0" w:color="auto"/>
          </w:divBdr>
        </w:div>
        <w:div w:id="46876186">
          <w:marLeft w:val="640"/>
          <w:marRight w:val="0"/>
          <w:marTop w:val="0"/>
          <w:marBottom w:val="0"/>
          <w:divBdr>
            <w:top w:val="none" w:sz="0" w:space="0" w:color="auto"/>
            <w:left w:val="none" w:sz="0" w:space="0" w:color="auto"/>
            <w:bottom w:val="none" w:sz="0" w:space="0" w:color="auto"/>
            <w:right w:val="none" w:sz="0" w:space="0" w:color="auto"/>
          </w:divBdr>
        </w:div>
        <w:div w:id="1836385006">
          <w:marLeft w:val="640"/>
          <w:marRight w:val="0"/>
          <w:marTop w:val="0"/>
          <w:marBottom w:val="0"/>
          <w:divBdr>
            <w:top w:val="none" w:sz="0" w:space="0" w:color="auto"/>
            <w:left w:val="none" w:sz="0" w:space="0" w:color="auto"/>
            <w:bottom w:val="none" w:sz="0" w:space="0" w:color="auto"/>
            <w:right w:val="none" w:sz="0" w:space="0" w:color="auto"/>
          </w:divBdr>
        </w:div>
        <w:div w:id="768310393">
          <w:marLeft w:val="640"/>
          <w:marRight w:val="0"/>
          <w:marTop w:val="0"/>
          <w:marBottom w:val="0"/>
          <w:divBdr>
            <w:top w:val="none" w:sz="0" w:space="0" w:color="auto"/>
            <w:left w:val="none" w:sz="0" w:space="0" w:color="auto"/>
            <w:bottom w:val="none" w:sz="0" w:space="0" w:color="auto"/>
            <w:right w:val="none" w:sz="0" w:space="0" w:color="auto"/>
          </w:divBdr>
        </w:div>
        <w:div w:id="1066145619">
          <w:marLeft w:val="640"/>
          <w:marRight w:val="0"/>
          <w:marTop w:val="0"/>
          <w:marBottom w:val="0"/>
          <w:divBdr>
            <w:top w:val="none" w:sz="0" w:space="0" w:color="auto"/>
            <w:left w:val="none" w:sz="0" w:space="0" w:color="auto"/>
            <w:bottom w:val="none" w:sz="0" w:space="0" w:color="auto"/>
            <w:right w:val="none" w:sz="0" w:space="0" w:color="auto"/>
          </w:divBdr>
        </w:div>
        <w:div w:id="560603935">
          <w:marLeft w:val="640"/>
          <w:marRight w:val="0"/>
          <w:marTop w:val="0"/>
          <w:marBottom w:val="0"/>
          <w:divBdr>
            <w:top w:val="none" w:sz="0" w:space="0" w:color="auto"/>
            <w:left w:val="none" w:sz="0" w:space="0" w:color="auto"/>
            <w:bottom w:val="none" w:sz="0" w:space="0" w:color="auto"/>
            <w:right w:val="none" w:sz="0" w:space="0" w:color="auto"/>
          </w:divBdr>
        </w:div>
        <w:div w:id="1733385733">
          <w:marLeft w:val="640"/>
          <w:marRight w:val="0"/>
          <w:marTop w:val="0"/>
          <w:marBottom w:val="0"/>
          <w:divBdr>
            <w:top w:val="none" w:sz="0" w:space="0" w:color="auto"/>
            <w:left w:val="none" w:sz="0" w:space="0" w:color="auto"/>
            <w:bottom w:val="none" w:sz="0" w:space="0" w:color="auto"/>
            <w:right w:val="none" w:sz="0" w:space="0" w:color="auto"/>
          </w:divBdr>
        </w:div>
        <w:div w:id="224951766">
          <w:marLeft w:val="640"/>
          <w:marRight w:val="0"/>
          <w:marTop w:val="0"/>
          <w:marBottom w:val="0"/>
          <w:divBdr>
            <w:top w:val="none" w:sz="0" w:space="0" w:color="auto"/>
            <w:left w:val="none" w:sz="0" w:space="0" w:color="auto"/>
            <w:bottom w:val="none" w:sz="0" w:space="0" w:color="auto"/>
            <w:right w:val="none" w:sz="0" w:space="0" w:color="auto"/>
          </w:divBdr>
        </w:div>
        <w:div w:id="430977486">
          <w:marLeft w:val="640"/>
          <w:marRight w:val="0"/>
          <w:marTop w:val="0"/>
          <w:marBottom w:val="0"/>
          <w:divBdr>
            <w:top w:val="none" w:sz="0" w:space="0" w:color="auto"/>
            <w:left w:val="none" w:sz="0" w:space="0" w:color="auto"/>
            <w:bottom w:val="none" w:sz="0" w:space="0" w:color="auto"/>
            <w:right w:val="none" w:sz="0" w:space="0" w:color="auto"/>
          </w:divBdr>
        </w:div>
        <w:div w:id="1358581264">
          <w:marLeft w:val="640"/>
          <w:marRight w:val="0"/>
          <w:marTop w:val="0"/>
          <w:marBottom w:val="0"/>
          <w:divBdr>
            <w:top w:val="none" w:sz="0" w:space="0" w:color="auto"/>
            <w:left w:val="none" w:sz="0" w:space="0" w:color="auto"/>
            <w:bottom w:val="none" w:sz="0" w:space="0" w:color="auto"/>
            <w:right w:val="none" w:sz="0" w:space="0" w:color="auto"/>
          </w:divBdr>
        </w:div>
        <w:div w:id="113409977">
          <w:marLeft w:val="640"/>
          <w:marRight w:val="0"/>
          <w:marTop w:val="0"/>
          <w:marBottom w:val="0"/>
          <w:divBdr>
            <w:top w:val="none" w:sz="0" w:space="0" w:color="auto"/>
            <w:left w:val="none" w:sz="0" w:space="0" w:color="auto"/>
            <w:bottom w:val="none" w:sz="0" w:space="0" w:color="auto"/>
            <w:right w:val="none" w:sz="0" w:space="0" w:color="auto"/>
          </w:divBdr>
        </w:div>
        <w:div w:id="352877762">
          <w:marLeft w:val="640"/>
          <w:marRight w:val="0"/>
          <w:marTop w:val="0"/>
          <w:marBottom w:val="0"/>
          <w:divBdr>
            <w:top w:val="none" w:sz="0" w:space="0" w:color="auto"/>
            <w:left w:val="none" w:sz="0" w:space="0" w:color="auto"/>
            <w:bottom w:val="none" w:sz="0" w:space="0" w:color="auto"/>
            <w:right w:val="none" w:sz="0" w:space="0" w:color="auto"/>
          </w:divBdr>
        </w:div>
        <w:div w:id="388185887">
          <w:marLeft w:val="640"/>
          <w:marRight w:val="0"/>
          <w:marTop w:val="0"/>
          <w:marBottom w:val="0"/>
          <w:divBdr>
            <w:top w:val="none" w:sz="0" w:space="0" w:color="auto"/>
            <w:left w:val="none" w:sz="0" w:space="0" w:color="auto"/>
            <w:bottom w:val="none" w:sz="0" w:space="0" w:color="auto"/>
            <w:right w:val="none" w:sz="0" w:space="0" w:color="auto"/>
          </w:divBdr>
        </w:div>
        <w:div w:id="2001764023">
          <w:marLeft w:val="640"/>
          <w:marRight w:val="0"/>
          <w:marTop w:val="0"/>
          <w:marBottom w:val="0"/>
          <w:divBdr>
            <w:top w:val="none" w:sz="0" w:space="0" w:color="auto"/>
            <w:left w:val="none" w:sz="0" w:space="0" w:color="auto"/>
            <w:bottom w:val="none" w:sz="0" w:space="0" w:color="auto"/>
            <w:right w:val="none" w:sz="0" w:space="0" w:color="auto"/>
          </w:divBdr>
        </w:div>
        <w:div w:id="1387411540">
          <w:marLeft w:val="640"/>
          <w:marRight w:val="0"/>
          <w:marTop w:val="0"/>
          <w:marBottom w:val="0"/>
          <w:divBdr>
            <w:top w:val="none" w:sz="0" w:space="0" w:color="auto"/>
            <w:left w:val="none" w:sz="0" w:space="0" w:color="auto"/>
            <w:bottom w:val="none" w:sz="0" w:space="0" w:color="auto"/>
            <w:right w:val="none" w:sz="0" w:space="0" w:color="auto"/>
          </w:divBdr>
        </w:div>
        <w:div w:id="1165558982">
          <w:marLeft w:val="640"/>
          <w:marRight w:val="0"/>
          <w:marTop w:val="0"/>
          <w:marBottom w:val="0"/>
          <w:divBdr>
            <w:top w:val="none" w:sz="0" w:space="0" w:color="auto"/>
            <w:left w:val="none" w:sz="0" w:space="0" w:color="auto"/>
            <w:bottom w:val="none" w:sz="0" w:space="0" w:color="auto"/>
            <w:right w:val="none" w:sz="0" w:space="0" w:color="auto"/>
          </w:divBdr>
        </w:div>
        <w:div w:id="1581715490">
          <w:marLeft w:val="640"/>
          <w:marRight w:val="0"/>
          <w:marTop w:val="0"/>
          <w:marBottom w:val="0"/>
          <w:divBdr>
            <w:top w:val="none" w:sz="0" w:space="0" w:color="auto"/>
            <w:left w:val="none" w:sz="0" w:space="0" w:color="auto"/>
            <w:bottom w:val="none" w:sz="0" w:space="0" w:color="auto"/>
            <w:right w:val="none" w:sz="0" w:space="0" w:color="auto"/>
          </w:divBdr>
        </w:div>
        <w:div w:id="176428871">
          <w:marLeft w:val="640"/>
          <w:marRight w:val="0"/>
          <w:marTop w:val="0"/>
          <w:marBottom w:val="0"/>
          <w:divBdr>
            <w:top w:val="none" w:sz="0" w:space="0" w:color="auto"/>
            <w:left w:val="none" w:sz="0" w:space="0" w:color="auto"/>
            <w:bottom w:val="none" w:sz="0" w:space="0" w:color="auto"/>
            <w:right w:val="none" w:sz="0" w:space="0" w:color="auto"/>
          </w:divBdr>
        </w:div>
        <w:div w:id="627853128">
          <w:marLeft w:val="640"/>
          <w:marRight w:val="0"/>
          <w:marTop w:val="0"/>
          <w:marBottom w:val="0"/>
          <w:divBdr>
            <w:top w:val="none" w:sz="0" w:space="0" w:color="auto"/>
            <w:left w:val="none" w:sz="0" w:space="0" w:color="auto"/>
            <w:bottom w:val="none" w:sz="0" w:space="0" w:color="auto"/>
            <w:right w:val="none" w:sz="0" w:space="0" w:color="auto"/>
          </w:divBdr>
        </w:div>
        <w:div w:id="1362393329">
          <w:marLeft w:val="640"/>
          <w:marRight w:val="0"/>
          <w:marTop w:val="0"/>
          <w:marBottom w:val="0"/>
          <w:divBdr>
            <w:top w:val="none" w:sz="0" w:space="0" w:color="auto"/>
            <w:left w:val="none" w:sz="0" w:space="0" w:color="auto"/>
            <w:bottom w:val="none" w:sz="0" w:space="0" w:color="auto"/>
            <w:right w:val="none" w:sz="0" w:space="0" w:color="auto"/>
          </w:divBdr>
        </w:div>
        <w:div w:id="800457858">
          <w:marLeft w:val="640"/>
          <w:marRight w:val="0"/>
          <w:marTop w:val="0"/>
          <w:marBottom w:val="0"/>
          <w:divBdr>
            <w:top w:val="none" w:sz="0" w:space="0" w:color="auto"/>
            <w:left w:val="none" w:sz="0" w:space="0" w:color="auto"/>
            <w:bottom w:val="none" w:sz="0" w:space="0" w:color="auto"/>
            <w:right w:val="none" w:sz="0" w:space="0" w:color="auto"/>
          </w:divBdr>
        </w:div>
      </w:divsChild>
    </w:div>
    <w:div w:id="1416517694">
      <w:bodyDiv w:val="1"/>
      <w:marLeft w:val="0"/>
      <w:marRight w:val="0"/>
      <w:marTop w:val="0"/>
      <w:marBottom w:val="0"/>
      <w:divBdr>
        <w:top w:val="none" w:sz="0" w:space="0" w:color="auto"/>
        <w:left w:val="none" w:sz="0" w:space="0" w:color="auto"/>
        <w:bottom w:val="none" w:sz="0" w:space="0" w:color="auto"/>
        <w:right w:val="none" w:sz="0" w:space="0" w:color="auto"/>
      </w:divBdr>
      <w:divsChild>
        <w:div w:id="2024236225">
          <w:marLeft w:val="640"/>
          <w:marRight w:val="0"/>
          <w:marTop w:val="0"/>
          <w:marBottom w:val="0"/>
          <w:divBdr>
            <w:top w:val="none" w:sz="0" w:space="0" w:color="auto"/>
            <w:left w:val="none" w:sz="0" w:space="0" w:color="auto"/>
            <w:bottom w:val="none" w:sz="0" w:space="0" w:color="auto"/>
            <w:right w:val="none" w:sz="0" w:space="0" w:color="auto"/>
          </w:divBdr>
        </w:div>
        <w:div w:id="688412566">
          <w:marLeft w:val="640"/>
          <w:marRight w:val="0"/>
          <w:marTop w:val="0"/>
          <w:marBottom w:val="0"/>
          <w:divBdr>
            <w:top w:val="none" w:sz="0" w:space="0" w:color="auto"/>
            <w:left w:val="none" w:sz="0" w:space="0" w:color="auto"/>
            <w:bottom w:val="none" w:sz="0" w:space="0" w:color="auto"/>
            <w:right w:val="none" w:sz="0" w:space="0" w:color="auto"/>
          </w:divBdr>
        </w:div>
        <w:div w:id="2058778655">
          <w:marLeft w:val="640"/>
          <w:marRight w:val="0"/>
          <w:marTop w:val="0"/>
          <w:marBottom w:val="0"/>
          <w:divBdr>
            <w:top w:val="none" w:sz="0" w:space="0" w:color="auto"/>
            <w:left w:val="none" w:sz="0" w:space="0" w:color="auto"/>
            <w:bottom w:val="none" w:sz="0" w:space="0" w:color="auto"/>
            <w:right w:val="none" w:sz="0" w:space="0" w:color="auto"/>
          </w:divBdr>
        </w:div>
        <w:div w:id="513032803">
          <w:marLeft w:val="640"/>
          <w:marRight w:val="0"/>
          <w:marTop w:val="0"/>
          <w:marBottom w:val="0"/>
          <w:divBdr>
            <w:top w:val="none" w:sz="0" w:space="0" w:color="auto"/>
            <w:left w:val="none" w:sz="0" w:space="0" w:color="auto"/>
            <w:bottom w:val="none" w:sz="0" w:space="0" w:color="auto"/>
            <w:right w:val="none" w:sz="0" w:space="0" w:color="auto"/>
          </w:divBdr>
        </w:div>
        <w:div w:id="1380939751">
          <w:marLeft w:val="640"/>
          <w:marRight w:val="0"/>
          <w:marTop w:val="0"/>
          <w:marBottom w:val="0"/>
          <w:divBdr>
            <w:top w:val="none" w:sz="0" w:space="0" w:color="auto"/>
            <w:left w:val="none" w:sz="0" w:space="0" w:color="auto"/>
            <w:bottom w:val="none" w:sz="0" w:space="0" w:color="auto"/>
            <w:right w:val="none" w:sz="0" w:space="0" w:color="auto"/>
          </w:divBdr>
        </w:div>
        <w:div w:id="940069458">
          <w:marLeft w:val="640"/>
          <w:marRight w:val="0"/>
          <w:marTop w:val="0"/>
          <w:marBottom w:val="0"/>
          <w:divBdr>
            <w:top w:val="none" w:sz="0" w:space="0" w:color="auto"/>
            <w:left w:val="none" w:sz="0" w:space="0" w:color="auto"/>
            <w:bottom w:val="none" w:sz="0" w:space="0" w:color="auto"/>
            <w:right w:val="none" w:sz="0" w:space="0" w:color="auto"/>
          </w:divBdr>
        </w:div>
        <w:div w:id="1523974704">
          <w:marLeft w:val="640"/>
          <w:marRight w:val="0"/>
          <w:marTop w:val="0"/>
          <w:marBottom w:val="0"/>
          <w:divBdr>
            <w:top w:val="none" w:sz="0" w:space="0" w:color="auto"/>
            <w:left w:val="none" w:sz="0" w:space="0" w:color="auto"/>
            <w:bottom w:val="none" w:sz="0" w:space="0" w:color="auto"/>
            <w:right w:val="none" w:sz="0" w:space="0" w:color="auto"/>
          </w:divBdr>
        </w:div>
        <w:div w:id="2131780168">
          <w:marLeft w:val="640"/>
          <w:marRight w:val="0"/>
          <w:marTop w:val="0"/>
          <w:marBottom w:val="0"/>
          <w:divBdr>
            <w:top w:val="none" w:sz="0" w:space="0" w:color="auto"/>
            <w:left w:val="none" w:sz="0" w:space="0" w:color="auto"/>
            <w:bottom w:val="none" w:sz="0" w:space="0" w:color="auto"/>
            <w:right w:val="none" w:sz="0" w:space="0" w:color="auto"/>
          </w:divBdr>
        </w:div>
        <w:div w:id="351759763">
          <w:marLeft w:val="640"/>
          <w:marRight w:val="0"/>
          <w:marTop w:val="0"/>
          <w:marBottom w:val="0"/>
          <w:divBdr>
            <w:top w:val="none" w:sz="0" w:space="0" w:color="auto"/>
            <w:left w:val="none" w:sz="0" w:space="0" w:color="auto"/>
            <w:bottom w:val="none" w:sz="0" w:space="0" w:color="auto"/>
            <w:right w:val="none" w:sz="0" w:space="0" w:color="auto"/>
          </w:divBdr>
        </w:div>
        <w:div w:id="497428682">
          <w:marLeft w:val="640"/>
          <w:marRight w:val="0"/>
          <w:marTop w:val="0"/>
          <w:marBottom w:val="0"/>
          <w:divBdr>
            <w:top w:val="none" w:sz="0" w:space="0" w:color="auto"/>
            <w:left w:val="none" w:sz="0" w:space="0" w:color="auto"/>
            <w:bottom w:val="none" w:sz="0" w:space="0" w:color="auto"/>
            <w:right w:val="none" w:sz="0" w:space="0" w:color="auto"/>
          </w:divBdr>
        </w:div>
        <w:div w:id="834300705">
          <w:marLeft w:val="640"/>
          <w:marRight w:val="0"/>
          <w:marTop w:val="0"/>
          <w:marBottom w:val="0"/>
          <w:divBdr>
            <w:top w:val="none" w:sz="0" w:space="0" w:color="auto"/>
            <w:left w:val="none" w:sz="0" w:space="0" w:color="auto"/>
            <w:bottom w:val="none" w:sz="0" w:space="0" w:color="auto"/>
            <w:right w:val="none" w:sz="0" w:space="0" w:color="auto"/>
          </w:divBdr>
        </w:div>
        <w:div w:id="887110769">
          <w:marLeft w:val="640"/>
          <w:marRight w:val="0"/>
          <w:marTop w:val="0"/>
          <w:marBottom w:val="0"/>
          <w:divBdr>
            <w:top w:val="none" w:sz="0" w:space="0" w:color="auto"/>
            <w:left w:val="none" w:sz="0" w:space="0" w:color="auto"/>
            <w:bottom w:val="none" w:sz="0" w:space="0" w:color="auto"/>
            <w:right w:val="none" w:sz="0" w:space="0" w:color="auto"/>
          </w:divBdr>
        </w:div>
        <w:div w:id="254025129">
          <w:marLeft w:val="640"/>
          <w:marRight w:val="0"/>
          <w:marTop w:val="0"/>
          <w:marBottom w:val="0"/>
          <w:divBdr>
            <w:top w:val="none" w:sz="0" w:space="0" w:color="auto"/>
            <w:left w:val="none" w:sz="0" w:space="0" w:color="auto"/>
            <w:bottom w:val="none" w:sz="0" w:space="0" w:color="auto"/>
            <w:right w:val="none" w:sz="0" w:space="0" w:color="auto"/>
          </w:divBdr>
        </w:div>
        <w:div w:id="1476528920">
          <w:marLeft w:val="640"/>
          <w:marRight w:val="0"/>
          <w:marTop w:val="0"/>
          <w:marBottom w:val="0"/>
          <w:divBdr>
            <w:top w:val="none" w:sz="0" w:space="0" w:color="auto"/>
            <w:left w:val="none" w:sz="0" w:space="0" w:color="auto"/>
            <w:bottom w:val="none" w:sz="0" w:space="0" w:color="auto"/>
            <w:right w:val="none" w:sz="0" w:space="0" w:color="auto"/>
          </w:divBdr>
        </w:div>
        <w:div w:id="1897471281">
          <w:marLeft w:val="640"/>
          <w:marRight w:val="0"/>
          <w:marTop w:val="0"/>
          <w:marBottom w:val="0"/>
          <w:divBdr>
            <w:top w:val="none" w:sz="0" w:space="0" w:color="auto"/>
            <w:left w:val="none" w:sz="0" w:space="0" w:color="auto"/>
            <w:bottom w:val="none" w:sz="0" w:space="0" w:color="auto"/>
            <w:right w:val="none" w:sz="0" w:space="0" w:color="auto"/>
          </w:divBdr>
        </w:div>
        <w:div w:id="1293754634">
          <w:marLeft w:val="640"/>
          <w:marRight w:val="0"/>
          <w:marTop w:val="0"/>
          <w:marBottom w:val="0"/>
          <w:divBdr>
            <w:top w:val="none" w:sz="0" w:space="0" w:color="auto"/>
            <w:left w:val="none" w:sz="0" w:space="0" w:color="auto"/>
            <w:bottom w:val="none" w:sz="0" w:space="0" w:color="auto"/>
            <w:right w:val="none" w:sz="0" w:space="0" w:color="auto"/>
          </w:divBdr>
        </w:div>
        <w:div w:id="1022172830">
          <w:marLeft w:val="640"/>
          <w:marRight w:val="0"/>
          <w:marTop w:val="0"/>
          <w:marBottom w:val="0"/>
          <w:divBdr>
            <w:top w:val="none" w:sz="0" w:space="0" w:color="auto"/>
            <w:left w:val="none" w:sz="0" w:space="0" w:color="auto"/>
            <w:bottom w:val="none" w:sz="0" w:space="0" w:color="auto"/>
            <w:right w:val="none" w:sz="0" w:space="0" w:color="auto"/>
          </w:divBdr>
        </w:div>
        <w:div w:id="1816871640">
          <w:marLeft w:val="640"/>
          <w:marRight w:val="0"/>
          <w:marTop w:val="0"/>
          <w:marBottom w:val="0"/>
          <w:divBdr>
            <w:top w:val="none" w:sz="0" w:space="0" w:color="auto"/>
            <w:left w:val="none" w:sz="0" w:space="0" w:color="auto"/>
            <w:bottom w:val="none" w:sz="0" w:space="0" w:color="auto"/>
            <w:right w:val="none" w:sz="0" w:space="0" w:color="auto"/>
          </w:divBdr>
        </w:div>
        <w:div w:id="949092516">
          <w:marLeft w:val="640"/>
          <w:marRight w:val="0"/>
          <w:marTop w:val="0"/>
          <w:marBottom w:val="0"/>
          <w:divBdr>
            <w:top w:val="none" w:sz="0" w:space="0" w:color="auto"/>
            <w:left w:val="none" w:sz="0" w:space="0" w:color="auto"/>
            <w:bottom w:val="none" w:sz="0" w:space="0" w:color="auto"/>
            <w:right w:val="none" w:sz="0" w:space="0" w:color="auto"/>
          </w:divBdr>
        </w:div>
        <w:div w:id="1546214595">
          <w:marLeft w:val="640"/>
          <w:marRight w:val="0"/>
          <w:marTop w:val="0"/>
          <w:marBottom w:val="0"/>
          <w:divBdr>
            <w:top w:val="none" w:sz="0" w:space="0" w:color="auto"/>
            <w:left w:val="none" w:sz="0" w:space="0" w:color="auto"/>
            <w:bottom w:val="none" w:sz="0" w:space="0" w:color="auto"/>
            <w:right w:val="none" w:sz="0" w:space="0" w:color="auto"/>
          </w:divBdr>
        </w:div>
      </w:divsChild>
    </w:div>
    <w:div w:id="1440366895">
      <w:bodyDiv w:val="1"/>
      <w:marLeft w:val="0"/>
      <w:marRight w:val="0"/>
      <w:marTop w:val="0"/>
      <w:marBottom w:val="0"/>
      <w:divBdr>
        <w:top w:val="none" w:sz="0" w:space="0" w:color="auto"/>
        <w:left w:val="none" w:sz="0" w:space="0" w:color="auto"/>
        <w:bottom w:val="none" w:sz="0" w:space="0" w:color="auto"/>
        <w:right w:val="none" w:sz="0" w:space="0" w:color="auto"/>
      </w:divBdr>
      <w:divsChild>
        <w:div w:id="1850875974">
          <w:marLeft w:val="640"/>
          <w:marRight w:val="0"/>
          <w:marTop w:val="0"/>
          <w:marBottom w:val="0"/>
          <w:divBdr>
            <w:top w:val="none" w:sz="0" w:space="0" w:color="auto"/>
            <w:left w:val="none" w:sz="0" w:space="0" w:color="auto"/>
            <w:bottom w:val="none" w:sz="0" w:space="0" w:color="auto"/>
            <w:right w:val="none" w:sz="0" w:space="0" w:color="auto"/>
          </w:divBdr>
        </w:div>
        <w:div w:id="810051144">
          <w:marLeft w:val="640"/>
          <w:marRight w:val="0"/>
          <w:marTop w:val="0"/>
          <w:marBottom w:val="0"/>
          <w:divBdr>
            <w:top w:val="none" w:sz="0" w:space="0" w:color="auto"/>
            <w:left w:val="none" w:sz="0" w:space="0" w:color="auto"/>
            <w:bottom w:val="none" w:sz="0" w:space="0" w:color="auto"/>
            <w:right w:val="none" w:sz="0" w:space="0" w:color="auto"/>
          </w:divBdr>
        </w:div>
        <w:div w:id="1643384661">
          <w:marLeft w:val="640"/>
          <w:marRight w:val="0"/>
          <w:marTop w:val="0"/>
          <w:marBottom w:val="0"/>
          <w:divBdr>
            <w:top w:val="none" w:sz="0" w:space="0" w:color="auto"/>
            <w:left w:val="none" w:sz="0" w:space="0" w:color="auto"/>
            <w:bottom w:val="none" w:sz="0" w:space="0" w:color="auto"/>
            <w:right w:val="none" w:sz="0" w:space="0" w:color="auto"/>
          </w:divBdr>
        </w:div>
        <w:div w:id="342168913">
          <w:marLeft w:val="640"/>
          <w:marRight w:val="0"/>
          <w:marTop w:val="0"/>
          <w:marBottom w:val="0"/>
          <w:divBdr>
            <w:top w:val="none" w:sz="0" w:space="0" w:color="auto"/>
            <w:left w:val="none" w:sz="0" w:space="0" w:color="auto"/>
            <w:bottom w:val="none" w:sz="0" w:space="0" w:color="auto"/>
            <w:right w:val="none" w:sz="0" w:space="0" w:color="auto"/>
          </w:divBdr>
        </w:div>
        <w:div w:id="1907302083">
          <w:marLeft w:val="640"/>
          <w:marRight w:val="0"/>
          <w:marTop w:val="0"/>
          <w:marBottom w:val="0"/>
          <w:divBdr>
            <w:top w:val="none" w:sz="0" w:space="0" w:color="auto"/>
            <w:left w:val="none" w:sz="0" w:space="0" w:color="auto"/>
            <w:bottom w:val="none" w:sz="0" w:space="0" w:color="auto"/>
            <w:right w:val="none" w:sz="0" w:space="0" w:color="auto"/>
          </w:divBdr>
        </w:div>
        <w:div w:id="637614216">
          <w:marLeft w:val="640"/>
          <w:marRight w:val="0"/>
          <w:marTop w:val="0"/>
          <w:marBottom w:val="0"/>
          <w:divBdr>
            <w:top w:val="none" w:sz="0" w:space="0" w:color="auto"/>
            <w:left w:val="none" w:sz="0" w:space="0" w:color="auto"/>
            <w:bottom w:val="none" w:sz="0" w:space="0" w:color="auto"/>
            <w:right w:val="none" w:sz="0" w:space="0" w:color="auto"/>
          </w:divBdr>
        </w:div>
        <w:div w:id="52242397">
          <w:marLeft w:val="640"/>
          <w:marRight w:val="0"/>
          <w:marTop w:val="0"/>
          <w:marBottom w:val="0"/>
          <w:divBdr>
            <w:top w:val="none" w:sz="0" w:space="0" w:color="auto"/>
            <w:left w:val="none" w:sz="0" w:space="0" w:color="auto"/>
            <w:bottom w:val="none" w:sz="0" w:space="0" w:color="auto"/>
            <w:right w:val="none" w:sz="0" w:space="0" w:color="auto"/>
          </w:divBdr>
        </w:div>
        <w:div w:id="1248658148">
          <w:marLeft w:val="640"/>
          <w:marRight w:val="0"/>
          <w:marTop w:val="0"/>
          <w:marBottom w:val="0"/>
          <w:divBdr>
            <w:top w:val="none" w:sz="0" w:space="0" w:color="auto"/>
            <w:left w:val="none" w:sz="0" w:space="0" w:color="auto"/>
            <w:bottom w:val="none" w:sz="0" w:space="0" w:color="auto"/>
            <w:right w:val="none" w:sz="0" w:space="0" w:color="auto"/>
          </w:divBdr>
        </w:div>
        <w:div w:id="19552772">
          <w:marLeft w:val="640"/>
          <w:marRight w:val="0"/>
          <w:marTop w:val="0"/>
          <w:marBottom w:val="0"/>
          <w:divBdr>
            <w:top w:val="none" w:sz="0" w:space="0" w:color="auto"/>
            <w:left w:val="none" w:sz="0" w:space="0" w:color="auto"/>
            <w:bottom w:val="none" w:sz="0" w:space="0" w:color="auto"/>
            <w:right w:val="none" w:sz="0" w:space="0" w:color="auto"/>
          </w:divBdr>
        </w:div>
        <w:div w:id="168371157">
          <w:marLeft w:val="640"/>
          <w:marRight w:val="0"/>
          <w:marTop w:val="0"/>
          <w:marBottom w:val="0"/>
          <w:divBdr>
            <w:top w:val="none" w:sz="0" w:space="0" w:color="auto"/>
            <w:left w:val="none" w:sz="0" w:space="0" w:color="auto"/>
            <w:bottom w:val="none" w:sz="0" w:space="0" w:color="auto"/>
            <w:right w:val="none" w:sz="0" w:space="0" w:color="auto"/>
          </w:divBdr>
        </w:div>
        <w:div w:id="1809587309">
          <w:marLeft w:val="640"/>
          <w:marRight w:val="0"/>
          <w:marTop w:val="0"/>
          <w:marBottom w:val="0"/>
          <w:divBdr>
            <w:top w:val="none" w:sz="0" w:space="0" w:color="auto"/>
            <w:left w:val="none" w:sz="0" w:space="0" w:color="auto"/>
            <w:bottom w:val="none" w:sz="0" w:space="0" w:color="auto"/>
            <w:right w:val="none" w:sz="0" w:space="0" w:color="auto"/>
          </w:divBdr>
        </w:div>
        <w:div w:id="1008484625">
          <w:marLeft w:val="640"/>
          <w:marRight w:val="0"/>
          <w:marTop w:val="0"/>
          <w:marBottom w:val="0"/>
          <w:divBdr>
            <w:top w:val="none" w:sz="0" w:space="0" w:color="auto"/>
            <w:left w:val="none" w:sz="0" w:space="0" w:color="auto"/>
            <w:bottom w:val="none" w:sz="0" w:space="0" w:color="auto"/>
            <w:right w:val="none" w:sz="0" w:space="0" w:color="auto"/>
          </w:divBdr>
        </w:div>
        <w:div w:id="1103694721">
          <w:marLeft w:val="640"/>
          <w:marRight w:val="0"/>
          <w:marTop w:val="0"/>
          <w:marBottom w:val="0"/>
          <w:divBdr>
            <w:top w:val="none" w:sz="0" w:space="0" w:color="auto"/>
            <w:left w:val="none" w:sz="0" w:space="0" w:color="auto"/>
            <w:bottom w:val="none" w:sz="0" w:space="0" w:color="auto"/>
            <w:right w:val="none" w:sz="0" w:space="0" w:color="auto"/>
          </w:divBdr>
        </w:div>
        <w:div w:id="2054191358">
          <w:marLeft w:val="640"/>
          <w:marRight w:val="0"/>
          <w:marTop w:val="0"/>
          <w:marBottom w:val="0"/>
          <w:divBdr>
            <w:top w:val="none" w:sz="0" w:space="0" w:color="auto"/>
            <w:left w:val="none" w:sz="0" w:space="0" w:color="auto"/>
            <w:bottom w:val="none" w:sz="0" w:space="0" w:color="auto"/>
            <w:right w:val="none" w:sz="0" w:space="0" w:color="auto"/>
          </w:divBdr>
        </w:div>
        <w:div w:id="807012246">
          <w:marLeft w:val="640"/>
          <w:marRight w:val="0"/>
          <w:marTop w:val="0"/>
          <w:marBottom w:val="0"/>
          <w:divBdr>
            <w:top w:val="none" w:sz="0" w:space="0" w:color="auto"/>
            <w:left w:val="none" w:sz="0" w:space="0" w:color="auto"/>
            <w:bottom w:val="none" w:sz="0" w:space="0" w:color="auto"/>
            <w:right w:val="none" w:sz="0" w:space="0" w:color="auto"/>
          </w:divBdr>
        </w:div>
        <w:div w:id="69735738">
          <w:marLeft w:val="640"/>
          <w:marRight w:val="0"/>
          <w:marTop w:val="0"/>
          <w:marBottom w:val="0"/>
          <w:divBdr>
            <w:top w:val="none" w:sz="0" w:space="0" w:color="auto"/>
            <w:left w:val="none" w:sz="0" w:space="0" w:color="auto"/>
            <w:bottom w:val="none" w:sz="0" w:space="0" w:color="auto"/>
            <w:right w:val="none" w:sz="0" w:space="0" w:color="auto"/>
          </w:divBdr>
        </w:div>
        <w:div w:id="1682395506">
          <w:marLeft w:val="640"/>
          <w:marRight w:val="0"/>
          <w:marTop w:val="0"/>
          <w:marBottom w:val="0"/>
          <w:divBdr>
            <w:top w:val="none" w:sz="0" w:space="0" w:color="auto"/>
            <w:left w:val="none" w:sz="0" w:space="0" w:color="auto"/>
            <w:bottom w:val="none" w:sz="0" w:space="0" w:color="auto"/>
            <w:right w:val="none" w:sz="0" w:space="0" w:color="auto"/>
          </w:divBdr>
        </w:div>
        <w:div w:id="1147555673">
          <w:marLeft w:val="640"/>
          <w:marRight w:val="0"/>
          <w:marTop w:val="0"/>
          <w:marBottom w:val="0"/>
          <w:divBdr>
            <w:top w:val="none" w:sz="0" w:space="0" w:color="auto"/>
            <w:left w:val="none" w:sz="0" w:space="0" w:color="auto"/>
            <w:bottom w:val="none" w:sz="0" w:space="0" w:color="auto"/>
            <w:right w:val="none" w:sz="0" w:space="0" w:color="auto"/>
          </w:divBdr>
        </w:div>
        <w:div w:id="479854931">
          <w:marLeft w:val="640"/>
          <w:marRight w:val="0"/>
          <w:marTop w:val="0"/>
          <w:marBottom w:val="0"/>
          <w:divBdr>
            <w:top w:val="none" w:sz="0" w:space="0" w:color="auto"/>
            <w:left w:val="none" w:sz="0" w:space="0" w:color="auto"/>
            <w:bottom w:val="none" w:sz="0" w:space="0" w:color="auto"/>
            <w:right w:val="none" w:sz="0" w:space="0" w:color="auto"/>
          </w:divBdr>
        </w:div>
        <w:div w:id="1994288550">
          <w:marLeft w:val="640"/>
          <w:marRight w:val="0"/>
          <w:marTop w:val="0"/>
          <w:marBottom w:val="0"/>
          <w:divBdr>
            <w:top w:val="none" w:sz="0" w:space="0" w:color="auto"/>
            <w:left w:val="none" w:sz="0" w:space="0" w:color="auto"/>
            <w:bottom w:val="none" w:sz="0" w:space="0" w:color="auto"/>
            <w:right w:val="none" w:sz="0" w:space="0" w:color="auto"/>
          </w:divBdr>
        </w:div>
        <w:div w:id="559826197">
          <w:marLeft w:val="640"/>
          <w:marRight w:val="0"/>
          <w:marTop w:val="0"/>
          <w:marBottom w:val="0"/>
          <w:divBdr>
            <w:top w:val="none" w:sz="0" w:space="0" w:color="auto"/>
            <w:left w:val="none" w:sz="0" w:space="0" w:color="auto"/>
            <w:bottom w:val="none" w:sz="0" w:space="0" w:color="auto"/>
            <w:right w:val="none" w:sz="0" w:space="0" w:color="auto"/>
          </w:divBdr>
        </w:div>
        <w:div w:id="610628698">
          <w:marLeft w:val="640"/>
          <w:marRight w:val="0"/>
          <w:marTop w:val="0"/>
          <w:marBottom w:val="0"/>
          <w:divBdr>
            <w:top w:val="none" w:sz="0" w:space="0" w:color="auto"/>
            <w:left w:val="none" w:sz="0" w:space="0" w:color="auto"/>
            <w:bottom w:val="none" w:sz="0" w:space="0" w:color="auto"/>
            <w:right w:val="none" w:sz="0" w:space="0" w:color="auto"/>
          </w:divBdr>
        </w:div>
        <w:div w:id="749472457">
          <w:marLeft w:val="640"/>
          <w:marRight w:val="0"/>
          <w:marTop w:val="0"/>
          <w:marBottom w:val="0"/>
          <w:divBdr>
            <w:top w:val="none" w:sz="0" w:space="0" w:color="auto"/>
            <w:left w:val="none" w:sz="0" w:space="0" w:color="auto"/>
            <w:bottom w:val="none" w:sz="0" w:space="0" w:color="auto"/>
            <w:right w:val="none" w:sz="0" w:space="0" w:color="auto"/>
          </w:divBdr>
        </w:div>
        <w:div w:id="665212024">
          <w:marLeft w:val="640"/>
          <w:marRight w:val="0"/>
          <w:marTop w:val="0"/>
          <w:marBottom w:val="0"/>
          <w:divBdr>
            <w:top w:val="none" w:sz="0" w:space="0" w:color="auto"/>
            <w:left w:val="none" w:sz="0" w:space="0" w:color="auto"/>
            <w:bottom w:val="none" w:sz="0" w:space="0" w:color="auto"/>
            <w:right w:val="none" w:sz="0" w:space="0" w:color="auto"/>
          </w:divBdr>
        </w:div>
        <w:div w:id="1348092534">
          <w:marLeft w:val="640"/>
          <w:marRight w:val="0"/>
          <w:marTop w:val="0"/>
          <w:marBottom w:val="0"/>
          <w:divBdr>
            <w:top w:val="none" w:sz="0" w:space="0" w:color="auto"/>
            <w:left w:val="none" w:sz="0" w:space="0" w:color="auto"/>
            <w:bottom w:val="none" w:sz="0" w:space="0" w:color="auto"/>
            <w:right w:val="none" w:sz="0" w:space="0" w:color="auto"/>
          </w:divBdr>
        </w:div>
        <w:div w:id="934482916">
          <w:marLeft w:val="640"/>
          <w:marRight w:val="0"/>
          <w:marTop w:val="0"/>
          <w:marBottom w:val="0"/>
          <w:divBdr>
            <w:top w:val="none" w:sz="0" w:space="0" w:color="auto"/>
            <w:left w:val="none" w:sz="0" w:space="0" w:color="auto"/>
            <w:bottom w:val="none" w:sz="0" w:space="0" w:color="auto"/>
            <w:right w:val="none" w:sz="0" w:space="0" w:color="auto"/>
          </w:divBdr>
        </w:div>
        <w:div w:id="1673987522">
          <w:marLeft w:val="640"/>
          <w:marRight w:val="0"/>
          <w:marTop w:val="0"/>
          <w:marBottom w:val="0"/>
          <w:divBdr>
            <w:top w:val="none" w:sz="0" w:space="0" w:color="auto"/>
            <w:left w:val="none" w:sz="0" w:space="0" w:color="auto"/>
            <w:bottom w:val="none" w:sz="0" w:space="0" w:color="auto"/>
            <w:right w:val="none" w:sz="0" w:space="0" w:color="auto"/>
          </w:divBdr>
        </w:div>
        <w:div w:id="532351791">
          <w:marLeft w:val="640"/>
          <w:marRight w:val="0"/>
          <w:marTop w:val="0"/>
          <w:marBottom w:val="0"/>
          <w:divBdr>
            <w:top w:val="none" w:sz="0" w:space="0" w:color="auto"/>
            <w:left w:val="none" w:sz="0" w:space="0" w:color="auto"/>
            <w:bottom w:val="none" w:sz="0" w:space="0" w:color="auto"/>
            <w:right w:val="none" w:sz="0" w:space="0" w:color="auto"/>
          </w:divBdr>
        </w:div>
        <w:div w:id="530336976">
          <w:marLeft w:val="640"/>
          <w:marRight w:val="0"/>
          <w:marTop w:val="0"/>
          <w:marBottom w:val="0"/>
          <w:divBdr>
            <w:top w:val="none" w:sz="0" w:space="0" w:color="auto"/>
            <w:left w:val="none" w:sz="0" w:space="0" w:color="auto"/>
            <w:bottom w:val="none" w:sz="0" w:space="0" w:color="auto"/>
            <w:right w:val="none" w:sz="0" w:space="0" w:color="auto"/>
          </w:divBdr>
        </w:div>
      </w:divsChild>
    </w:div>
    <w:div w:id="1447770799">
      <w:bodyDiv w:val="1"/>
      <w:marLeft w:val="0"/>
      <w:marRight w:val="0"/>
      <w:marTop w:val="0"/>
      <w:marBottom w:val="0"/>
      <w:divBdr>
        <w:top w:val="none" w:sz="0" w:space="0" w:color="auto"/>
        <w:left w:val="none" w:sz="0" w:space="0" w:color="auto"/>
        <w:bottom w:val="none" w:sz="0" w:space="0" w:color="auto"/>
        <w:right w:val="none" w:sz="0" w:space="0" w:color="auto"/>
      </w:divBdr>
      <w:divsChild>
        <w:div w:id="1725055766">
          <w:marLeft w:val="640"/>
          <w:marRight w:val="0"/>
          <w:marTop w:val="0"/>
          <w:marBottom w:val="0"/>
          <w:divBdr>
            <w:top w:val="none" w:sz="0" w:space="0" w:color="auto"/>
            <w:left w:val="none" w:sz="0" w:space="0" w:color="auto"/>
            <w:bottom w:val="none" w:sz="0" w:space="0" w:color="auto"/>
            <w:right w:val="none" w:sz="0" w:space="0" w:color="auto"/>
          </w:divBdr>
        </w:div>
        <w:div w:id="1312834638">
          <w:marLeft w:val="640"/>
          <w:marRight w:val="0"/>
          <w:marTop w:val="0"/>
          <w:marBottom w:val="0"/>
          <w:divBdr>
            <w:top w:val="none" w:sz="0" w:space="0" w:color="auto"/>
            <w:left w:val="none" w:sz="0" w:space="0" w:color="auto"/>
            <w:bottom w:val="none" w:sz="0" w:space="0" w:color="auto"/>
            <w:right w:val="none" w:sz="0" w:space="0" w:color="auto"/>
          </w:divBdr>
        </w:div>
        <w:div w:id="1887833961">
          <w:marLeft w:val="640"/>
          <w:marRight w:val="0"/>
          <w:marTop w:val="0"/>
          <w:marBottom w:val="0"/>
          <w:divBdr>
            <w:top w:val="none" w:sz="0" w:space="0" w:color="auto"/>
            <w:left w:val="none" w:sz="0" w:space="0" w:color="auto"/>
            <w:bottom w:val="none" w:sz="0" w:space="0" w:color="auto"/>
            <w:right w:val="none" w:sz="0" w:space="0" w:color="auto"/>
          </w:divBdr>
        </w:div>
        <w:div w:id="1368332258">
          <w:marLeft w:val="640"/>
          <w:marRight w:val="0"/>
          <w:marTop w:val="0"/>
          <w:marBottom w:val="0"/>
          <w:divBdr>
            <w:top w:val="none" w:sz="0" w:space="0" w:color="auto"/>
            <w:left w:val="none" w:sz="0" w:space="0" w:color="auto"/>
            <w:bottom w:val="none" w:sz="0" w:space="0" w:color="auto"/>
            <w:right w:val="none" w:sz="0" w:space="0" w:color="auto"/>
          </w:divBdr>
        </w:div>
        <w:div w:id="1539197691">
          <w:marLeft w:val="640"/>
          <w:marRight w:val="0"/>
          <w:marTop w:val="0"/>
          <w:marBottom w:val="0"/>
          <w:divBdr>
            <w:top w:val="none" w:sz="0" w:space="0" w:color="auto"/>
            <w:left w:val="none" w:sz="0" w:space="0" w:color="auto"/>
            <w:bottom w:val="none" w:sz="0" w:space="0" w:color="auto"/>
            <w:right w:val="none" w:sz="0" w:space="0" w:color="auto"/>
          </w:divBdr>
        </w:div>
        <w:div w:id="1109661677">
          <w:marLeft w:val="640"/>
          <w:marRight w:val="0"/>
          <w:marTop w:val="0"/>
          <w:marBottom w:val="0"/>
          <w:divBdr>
            <w:top w:val="none" w:sz="0" w:space="0" w:color="auto"/>
            <w:left w:val="none" w:sz="0" w:space="0" w:color="auto"/>
            <w:bottom w:val="none" w:sz="0" w:space="0" w:color="auto"/>
            <w:right w:val="none" w:sz="0" w:space="0" w:color="auto"/>
          </w:divBdr>
        </w:div>
        <w:div w:id="642271079">
          <w:marLeft w:val="640"/>
          <w:marRight w:val="0"/>
          <w:marTop w:val="0"/>
          <w:marBottom w:val="0"/>
          <w:divBdr>
            <w:top w:val="none" w:sz="0" w:space="0" w:color="auto"/>
            <w:left w:val="none" w:sz="0" w:space="0" w:color="auto"/>
            <w:bottom w:val="none" w:sz="0" w:space="0" w:color="auto"/>
            <w:right w:val="none" w:sz="0" w:space="0" w:color="auto"/>
          </w:divBdr>
        </w:div>
        <w:div w:id="519516923">
          <w:marLeft w:val="640"/>
          <w:marRight w:val="0"/>
          <w:marTop w:val="0"/>
          <w:marBottom w:val="0"/>
          <w:divBdr>
            <w:top w:val="none" w:sz="0" w:space="0" w:color="auto"/>
            <w:left w:val="none" w:sz="0" w:space="0" w:color="auto"/>
            <w:bottom w:val="none" w:sz="0" w:space="0" w:color="auto"/>
            <w:right w:val="none" w:sz="0" w:space="0" w:color="auto"/>
          </w:divBdr>
        </w:div>
        <w:div w:id="1796177737">
          <w:marLeft w:val="640"/>
          <w:marRight w:val="0"/>
          <w:marTop w:val="0"/>
          <w:marBottom w:val="0"/>
          <w:divBdr>
            <w:top w:val="none" w:sz="0" w:space="0" w:color="auto"/>
            <w:left w:val="none" w:sz="0" w:space="0" w:color="auto"/>
            <w:bottom w:val="none" w:sz="0" w:space="0" w:color="auto"/>
            <w:right w:val="none" w:sz="0" w:space="0" w:color="auto"/>
          </w:divBdr>
        </w:div>
        <w:div w:id="1750997543">
          <w:marLeft w:val="640"/>
          <w:marRight w:val="0"/>
          <w:marTop w:val="0"/>
          <w:marBottom w:val="0"/>
          <w:divBdr>
            <w:top w:val="none" w:sz="0" w:space="0" w:color="auto"/>
            <w:left w:val="none" w:sz="0" w:space="0" w:color="auto"/>
            <w:bottom w:val="none" w:sz="0" w:space="0" w:color="auto"/>
            <w:right w:val="none" w:sz="0" w:space="0" w:color="auto"/>
          </w:divBdr>
        </w:div>
        <w:div w:id="1948152804">
          <w:marLeft w:val="640"/>
          <w:marRight w:val="0"/>
          <w:marTop w:val="0"/>
          <w:marBottom w:val="0"/>
          <w:divBdr>
            <w:top w:val="none" w:sz="0" w:space="0" w:color="auto"/>
            <w:left w:val="none" w:sz="0" w:space="0" w:color="auto"/>
            <w:bottom w:val="none" w:sz="0" w:space="0" w:color="auto"/>
            <w:right w:val="none" w:sz="0" w:space="0" w:color="auto"/>
          </w:divBdr>
        </w:div>
      </w:divsChild>
    </w:div>
    <w:div w:id="1477602037">
      <w:bodyDiv w:val="1"/>
      <w:marLeft w:val="0"/>
      <w:marRight w:val="0"/>
      <w:marTop w:val="0"/>
      <w:marBottom w:val="0"/>
      <w:divBdr>
        <w:top w:val="none" w:sz="0" w:space="0" w:color="auto"/>
        <w:left w:val="none" w:sz="0" w:space="0" w:color="auto"/>
        <w:bottom w:val="none" w:sz="0" w:space="0" w:color="auto"/>
        <w:right w:val="none" w:sz="0" w:space="0" w:color="auto"/>
      </w:divBdr>
      <w:divsChild>
        <w:div w:id="1881815885">
          <w:marLeft w:val="640"/>
          <w:marRight w:val="0"/>
          <w:marTop w:val="0"/>
          <w:marBottom w:val="0"/>
          <w:divBdr>
            <w:top w:val="none" w:sz="0" w:space="0" w:color="auto"/>
            <w:left w:val="none" w:sz="0" w:space="0" w:color="auto"/>
            <w:bottom w:val="none" w:sz="0" w:space="0" w:color="auto"/>
            <w:right w:val="none" w:sz="0" w:space="0" w:color="auto"/>
          </w:divBdr>
        </w:div>
        <w:div w:id="551773502">
          <w:marLeft w:val="640"/>
          <w:marRight w:val="0"/>
          <w:marTop w:val="0"/>
          <w:marBottom w:val="0"/>
          <w:divBdr>
            <w:top w:val="none" w:sz="0" w:space="0" w:color="auto"/>
            <w:left w:val="none" w:sz="0" w:space="0" w:color="auto"/>
            <w:bottom w:val="none" w:sz="0" w:space="0" w:color="auto"/>
            <w:right w:val="none" w:sz="0" w:space="0" w:color="auto"/>
          </w:divBdr>
        </w:div>
        <w:div w:id="1354964924">
          <w:marLeft w:val="640"/>
          <w:marRight w:val="0"/>
          <w:marTop w:val="0"/>
          <w:marBottom w:val="0"/>
          <w:divBdr>
            <w:top w:val="none" w:sz="0" w:space="0" w:color="auto"/>
            <w:left w:val="none" w:sz="0" w:space="0" w:color="auto"/>
            <w:bottom w:val="none" w:sz="0" w:space="0" w:color="auto"/>
            <w:right w:val="none" w:sz="0" w:space="0" w:color="auto"/>
          </w:divBdr>
        </w:div>
        <w:div w:id="736367762">
          <w:marLeft w:val="640"/>
          <w:marRight w:val="0"/>
          <w:marTop w:val="0"/>
          <w:marBottom w:val="0"/>
          <w:divBdr>
            <w:top w:val="none" w:sz="0" w:space="0" w:color="auto"/>
            <w:left w:val="none" w:sz="0" w:space="0" w:color="auto"/>
            <w:bottom w:val="none" w:sz="0" w:space="0" w:color="auto"/>
            <w:right w:val="none" w:sz="0" w:space="0" w:color="auto"/>
          </w:divBdr>
        </w:div>
        <w:div w:id="479467524">
          <w:marLeft w:val="640"/>
          <w:marRight w:val="0"/>
          <w:marTop w:val="0"/>
          <w:marBottom w:val="0"/>
          <w:divBdr>
            <w:top w:val="none" w:sz="0" w:space="0" w:color="auto"/>
            <w:left w:val="none" w:sz="0" w:space="0" w:color="auto"/>
            <w:bottom w:val="none" w:sz="0" w:space="0" w:color="auto"/>
            <w:right w:val="none" w:sz="0" w:space="0" w:color="auto"/>
          </w:divBdr>
        </w:div>
        <w:div w:id="950359679">
          <w:marLeft w:val="640"/>
          <w:marRight w:val="0"/>
          <w:marTop w:val="0"/>
          <w:marBottom w:val="0"/>
          <w:divBdr>
            <w:top w:val="none" w:sz="0" w:space="0" w:color="auto"/>
            <w:left w:val="none" w:sz="0" w:space="0" w:color="auto"/>
            <w:bottom w:val="none" w:sz="0" w:space="0" w:color="auto"/>
            <w:right w:val="none" w:sz="0" w:space="0" w:color="auto"/>
          </w:divBdr>
        </w:div>
        <w:div w:id="1460103791">
          <w:marLeft w:val="640"/>
          <w:marRight w:val="0"/>
          <w:marTop w:val="0"/>
          <w:marBottom w:val="0"/>
          <w:divBdr>
            <w:top w:val="none" w:sz="0" w:space="0" w:color="auto"/>
            <w:left w:val="none" w:sz="0" w:space="0" w:color="auto"/>
            <w:bottom w:val="none" w:sz="0" w:space="0" w:color="auto"/>
            <w:right w:val="none" w:sz="0" w:space="0" w:color="auto"/>
          </w:divBdr>
        </w:div>
        <w:div w:id="1218780596">
          <w:marLeft w:val="640"/>
          <w:marRight w:val="0"/>
          <w:marTop w:val="0"/>
          <w:marBottom w:val="0"/>
          <w:divBdr>
            <w:top w:val="none" w:sz="0" w:space="0" w:color="auto"/>
            <w:left w:val="none" w:sz="0" w:space="0" w:color="auto"/>
            <w:bottom w:val="none" w:sz="0" w:space="0" w:color="auto"/>
            <w:right w:val="none" w:sz="0" w:space="0" w:color="auto"/>
          </w:divBdr>
        </w:div>
        <w:div w:id="1257667001">
          <w:marLeft w:val="640"/>
          <w:marRight w:val="0"/>
          <w:marTop w:val="0"/>
          <w:marBottom w:val="0"/>
          <w:divBdr>
            <w:top w:val="none" w:sz="0" w:space="0" w:color="auto"/>
            <w:left w:val="none" w:sz="0" w:space="0" w:color="auto"/>
            <w:bottom w:val="none" w:sz="0" w:space="0" w:color="auto"/>
            <w:right w:val="none" w:sz="0" w:space="0" w:color="auto"/>
          </w:divBdr>
        </w:div>
        <w:div w:id="1431045160">
          <w:marLeft w:val="640"/>
          <w:marRight w:val="0"/>
          <w:marTop w:val="0"/>
          <w:marBottom w:val="0"/>
          <w:divBdr>
            <w:top w:val="none" w:sz="0" w:space="0" w:color="auto"/>
            <w:left w:val="none" w:sz="0" w:space="0" w:color="auto"/>
            <w:bottom w:val="none" w:sz="0" w:space="0" w:color="auto"/>
            <w:right w:val="none" w:sz="0" w:space="0" w:color="auto"/>
          </w:divBdr>
        </w:div>
        <w:div w:id="552666981">
          <w:marLeft w:val="640"/>
          <w:marRight w:val="0"/>
          <w:marTop w:val="0"/>
          <w:marBottom w:val="0"/>
          <w:divBdr>
            <w:top w:val="none" w:sz="0" w:space="0" w:color="auto"/>
            <w:left w:val="none" w:sz="0" w:space="0" w:color="auto"/>
            <w:bottom w:val="none" w:sz="0" w:space="0" w:color="auto"/>
            <w:right w:val="none" w:sz="0" w:space="0" w:color="auto"/>
          </w:divBdr>
        </w:div>
        <w:div w:id="723799356">
          <w:marLeft w:val="640"/>
          <w:marRight w:val="0"/>
          <w:marTop w:val="0"/>
          <w:marBottom w:val="0"/>
          <w:divBdr>
            <w:top w:val="none" w:sz="0" w:space="0" w:color="auto"/>
            <w:left w:val="none" w:sz="0" w:space="0" w:color="auto"/>
            <w:bottom w:val="none" w:sz="0" w:space="0" w:color="auto"/>
            <w:right w:val="none" w:sz="0" w:space="0" w:color="auto"/>
          </w:divBdr>
        </w:div>
        <w:div w:id="38552808">
          <w:marLeft w:val="640"/>
          <w:marRight w:val="0"/>
          <w:marTop w:val="0"/>
          <w:marBottom w:val="0"/>
          <w:divBdr>
            <w:top w:val="none" w:sz="0" w:space="0" w:color="auto"/>
            <w:left w:val="none" w:sz="0" w:space="0" w:color="auto"/>
            <w:bottom w:val="none" w:sz="0" w:space="0" w:color="auto"/>
            <w:right w:val="none" w:sz="0" w:space="0" w:color="auto"/>
          </w:divBdr>
        </w:div>
        <w:div w:id="148592676">
          <w:marLeft w:val="640"/>
          <w:marRight w:val="0"/>
          <w:marTop w:val="0"/>
          <w:marBottom w:val="0"/>
          <w:divBdr>
            <w:top w:val="none" w:sz="0" w:space="0" w:color="auto"/>
            <w:left w:val="none" w:sz="0" w:space="0" w:color="auto"/>
            <w:bottom w:val="none" w:sz="0" w:space="0" w:color="auto"/>
            <w:right w:val="none" w:sz="0" w:space="0" w:color="auto"/>
          </w:divBdr>
        </w:div>
        <w:div w:id="531840572">
          <w:marLeft w:val="640"/>
          <w:marRight w:val="0"/>
          <w:marTop w:val="0"/>
          <w:marBottom w:val="0"/>
          <w:divBdr>
            <w:top w:val="none" w:sz="0" w:space="0" w:color="auto"/>
            <w:left w:val="none" w:sz="0" w:space="0" w:color="auto"/>
            <w:bottom w:val="none" w:sz="0" w:space="0" w:color="auto"/>
            <w:right w:val="none" w:sz="0" w:space="0" w:color="auto"/>
          </w:divBdr>
        </w:div>
        <w:div w:id="147092088">
          <w:marLeft w:val="640"/>
          <w:marRight w:val="0"/>
          <w:marTop w:val="0"/>
          <w:marBottom w:val="0"/>
          <w:divBdr>
            <w:top w:val="none" w:sz="0" w:space="0" w:color="auto"/>
            <w:left w:val="none" w:sz="0" w:space="0" w:color="auto"/>
            <w:bottom w:val="none" w:sz="0" w:space="0" w:color="auto"/>
            <w:right w:val="none" w:sz="0" w:space="0" w:color="auto"/>
          </w:divBdr>
        </w:div>
        <w:div w:id="1229729795">
          <w:marLeft w:val="640"/>
          <w:marRight w:val="0"/>
          <w:marTop w:val="0"/>
          <w:marBottom w:val="0"/>
          <w:divBdr>
            <w:top w:val="none" w:sz="0" w:space="0" w:color="auto"/>
            <w:left w:val="none" w:sz="0" w:space="0" w:color="auto"/>
            <w:bottom w:val="none" w:sz="0" w:space="0" w:color="auto"/>
            <w:right w:val="none" w:sz="0" w:space="0" w:color="auto"/>
          </w:divBdr>
        </w:div>
        <w:div w:id="1559126625">
          <w:marLeft w:val="640"/>
          <w:marRight w:val="0"/>
          <w:marTop w:val="0"/>
          <w:marBottom w:val="0"/>
          <w:divBdr>
            <w:top w:val="none" w:sz="0" w:space="0" w:color="auto"/>
            <w:left w:val="none" w:sz="0" w:space="0" w:color="auto"/>
            <w:bottom w:val="none" w:sz="0" w:space="0" w:color="auto"/>
            <w:right w:val="none" w:sz="0" w:space="0" w:color="auto"/>
          </w:divBdr>
        </w:div>
        <w:div w:id="2051344228">
          <w:marLeft w:val="640"/>
          <w:marRight w:val="0"/>
          <w:marTop w:val="0"/>
          <w:marBottom w:val="0"/>
          <w:divBdr>
            <w:top w:val="none" w:sz="0" w:space="0" w:color="auto"/>
            <w:left w:val="none" w:sz="0" w:space="0" w:color="auto"/>
            <w:bottom w:val="none" w:sz="0" w:space="0" w:color="auto"/>
            <w:right w:val="none" w:sz="0" w:space="0" w:color="auto"/>
          </w:divBdr>
        </w:div>
        <w:div w:id="915939552">
          <w:marLeft w:val="640"/>
          <w:marRight w:val="0"/>
          <w:marTop w:val="0"/>
          <w:marBottom w:val="0"/>
          <w:divBdr>
            <w:top w:val="none" w:sz="0" w:space="0" w:color="auto"/>
            <w:left w:val="none" w:sz="0" w:space="0" w:color="auto"/>
            <w:bottom w:val="none" w:sz="0" w:space="0" w:color="auto"/>
            <w:right w:val="none" w:sz="0" w:space="0" w:color="auto"/>
          </w:divBdr>
        </w:div>
        <w:div w:id="1331955629">
          <w:marLeft w:val="640"/>
          <w:marRight w:val="0"/>
          <w:marTop w:val="0"/>
          <w:marBottom w:val="0"/>
          <w:divBdr>
            <w:top w:val="none" w:sz="0" w:space="0" w:color="auto"/>
            <w:left w:val="none" w:sz="0" w:space="0" w:color="auto"/>
            <w:bottom w:val="none" w:sz="0" w:space="0" w:color="auto"/>
            <w:right w:val="none" w:sz="0" w:space="0" w:color="auto"/>
          </w:divBdr>
        </w:div>
        <w:div w:id="505443428">
          <w:marLeft w:val="640"/>
          <w:marRight w:val="0"/>
          <w:marTop w:val="0"/>
          <w:marBottom w:val="0"/>
          <w:divBdr>
            <w:top w:val="none" w:sz="0" w:space="0" w:color="auto"/>
            <w:left w:val="none" w:sz="0" w:space="0" w:color="auto"/>
            <w:bottom w:val="none" w:sz="0" w:space="0" w:color="auto"/>
            <w:right w:val="none" w:sz="0" w:space="0" w:color="auto"/>
          </w:divBdr>
        </w:div>
        <w:div w:id="1043093787">
          <w:marLeft w:val="640"/>
          <w:marRight w:val="0"/>
          <w:marTop w:val="0"/>
          <w:marBottom w:val="0"/>
          <w:divBdr>
            <w:top w:val="none" w:sz="0" w:space="0" w:color="auto"/>
            <w:left w:val="none" w:sz="0" w:space="0" w:color="auto"/>
            <w:bottom w:val="none" w:sz="0" w:space="0" w:color="auto"/>
            <w:right w:val="none" w:sz="0" w:space="0" w:color="auto"/>
          </w:divBdr>
        </w:div>
        <w:div w:id="723137287">
          <w:marLeft w:val="640"/>
          <w:marRight w:val="0"/>
          <w:marTop w:val="0"/>
          <w:marBottom w:val="0"/>
          <w:divBdr>
            <w:top w:val="none" w:sz="0" w:space="0" w:color="auto"/>
            <w:left w:val="none" w:sz="0" w:space="0" w:color="auto"/>
            <w:bottom w:val="none" w:sz="0" w:space="0" w:color="auto"/>
            <w:right w:val="none" w:sz="0" w:space="0" w:color="auto"/>
          </w:divBdr>
        </w:div>
        <w:div w:id="838082115">
          <w:marLeft w:val="640"/>
          <w:marRight w:val="0"/>
          <w:marTop w:val="0"/>
          <w:marBottom w:val="0"/>
          <w:divBdr>
            <w:top w:val="none" w:sz="0" w:space="0" w:color="auto"/>
            <w:left w:val="none" w:sz="0" w:space="0" w:color="auto"/>
            <w:bottom w:val="none" w:sz="0" w:space="0" w:color="auto"/>
            <w:right w:val="none" w:sz="0" w:space="0" w:color="auto"/>
          </w:divBdr>
        </w:div>
        <w:div w:id="338586214">
          <w:marLeft w:val="640"/>
          <w:marRight w:val="0"/>
          <w:marTop w:val="0"/>
          <w:marBottom w:val="0"/>
          <w:divBdr>
            <w:top w:val="none" w:sz="0" w:space="0" w:color="auto"/>
            <w:left w:val="none" w:sz="0" w:space="0" w:color="auto"/>
            <w:bottom w:val="none" w:sz="0" w:space="0" w:color="auto"/>
            <w:right w:val="none" w:sz="0" w:space="0" w:color="auto"/>
          </w:divBdr>
        </w:div>
        <w:div w:id="467673437">
          <w:marLeft w:val="640"/>
          <w:marRight w:val="0"/>
          <w:marTop w:val="0"/>
          <w:marBottom w:val="0"/>
          <w:divBdr>
            <w:top w:val="none" w:sz="0" w:space="0" w:color="auto"/>
            <w:left w:val="none" w:sz="0" w:space="0" w:color="auto"/>
            <w:bottom w:val="none" w:sz="0" w:space="0" w:color="auto"/>
            <w:right w:val="none" w:sz="0" w:space="0" w:color="auto"/>
          </w:divBdr>
        </w:div>
        <w:div w:id="1582594690">
          <w:marLeft w:val="640"/>
          <w:marRight w:val="0"/>
          <w:marTop w:val="0"/>
          <w:marBottom w:val="0"/>
          <w:divBdr>
            <w:top w:val="none" w:sz="0" w:space="0" w:color="auto"/>
            <w:left w:val="none" w:sz="0" w:space="0" w:color="auto"/>
            <w:bottom w:val="none" w:sz="0" w:space="0" w:color="auto"/>
            <w:right w:val="none" w:sz="0" w:space="0" w:color="auto"/>
          </w:divBdr>
        </w:div>
      </w:divsChild>
    </w:div>
    <w:div w:id="1498686412">
      <w:bodyDiv w:val="1"/>
      <w:marLeft w:val="0"/>
      <w:marRight w:val="0"/>
      <w:marTop w:val="0"/>
      <w:marBottom w:val="0"/>
      <w:divBdr>
        <w:top w:val="none" w:sz="0" w:space="0" w:color="auto"/>
        <w:left w:val="none" w:sz="0" w:space="0" w:color="auto"/>
        <w:bottom w:val="none" w:sz="0" w:space="0" w:color="auto"/>
        <w:right w:val="none" w:sz="0" w:space="0" w:color="auto"/>
      </w:divBdr>
    </w:div>
    <w:div w:id="1521044078">
      <w:bodyDiv w:val="1"/>
      <w:marLeft w:val="0"/>
      <w:marRight w:val="0"/>
      <w:marTop w:val="0"/>
      <w:marBottom w:val="0"/>
      <w:divBdr>
        <w:top w:val="none" w:sz="0" w:space="0" w:color="auto"/>
        <w:left w:val="none" w:sz="0" w:space="0" w:color="auto"/>
        <w:bottom w:val="none" w:sz="0" w:space="0" w:color="auto"/>
        <w:right w:val="none" w:sz="0" w:space="0" w:color="auto"/>
      </w:divBdr>
      <w:divsChild>
        <w:div w:id="130370806">
          <w:marLeft w:val="640"/>
          <w:marRight w:val="0"/>
          <w:marTop w:val="0"/>
          <w:marBottom w:val="0"/>
          <w:divBdr>
            <w:top w:val="none" w:sz="0" w:space="0" w:color="auto"/>
            <w:left w:val="none" w:sz="0" w:space="0" w:color="auto"/>
            <w:bottom w:val="none" w:sz="0" w:space="0" w:color="auto"/>
            <w:right w:val="none" w:sz="0" w:space="0" w:color="auto"/>
          </w:divBdr>
        </w:div>
        <w:div w:id="1099451509">
          <w:marLeft w:val="640"/>
          <w:marRight w:val="0"/>
          <w:marTop w:val="0"/>
          <w:marBottom w:val="0"/>
          <w:divBdr>
            <w:top w:val="none" w:sz="0" w:space="0" w:color="auto"/>
            <w:left w:val="none" w:sz="0" w:space="0" w:color="auto"/>
            <w:bottom w:val="none" w:sz="0" w:space="0" w:color="auto"/>
            <w:right w:val="none" w:sz="0" w:space="0" w:color="auto"/>
          </w:divBdr>
        </w:div>
        <w:div w:id="570577335">
          <w:marLeft w:val="640"/>
          <w:marRight w:val="0"/>
          <w:marTop w:val="0"/>
          <w:marBottom w:val="0"/>
          <w:divBdr>
            <w:top w:val="none" w:sz="0" w:space="0" w:color="auto"/>
            <w:left w:val="none" w:sz="0" w:space="0" w:color="auto"/>
            <w:bottom w:val="none" w:sz="0" w:space="0" w:color="auto"/>
            <w:right w:val="none" w:sz="0" w:space="0" w:color="auto"/>
          </w:divBdr>
        </w:div>
        <w:div w:id="966742020">
          <w:marLeft w:val="640"/>
          <w:marRight w:val="0"/>
          <w:marTop w:val="0"/>
          <w:marBottom w:val="0"/>
          <w:divBdr>
            <w:top w:val="none" w:sz="0" w:space="0" w:color="auto"/>
            <w:left w:val="none" w:sz="0" w:space="0" w:color="auto"/>
            <w:bottom w:val="none" w:sz="0" w:space="0" w:color="auto"/>
            <w:right w:val="none" w:sz="0" w:space="0" w:color="auto"/>
          </w:divBdr>
        </w:div>
        <w:div w:id="1348602941">
          <w:marLeft w:val="640"/>
          <w:marRight w:val="0"/>
          <w:marTop w:val="0"/>
          <w:marBottom w:val="0"/>
          <w:divBdr>
            <w:top w:val="none" w:sz="0" w:space="0" w:color="auto"/>
            <w:left w:val="none" w:sz="0" w:space="0" w:color="auto"/>
            <w:bottom w:val="none" w:sz="0" w:space="0" w:color="auto"/>
            <w:right w:val="none" w:sz="0" w:space="0" w:color="auto"/>
          </w:divBdr>
        </w:div>
        <w:div w:id="1427965514">
          <w:marLeft w:val="640"/>
          <w:marRight w:val="0"/>
          <w:marTop w:val="0"/>
          <w:marBottom w:val="0"/>
          <w:divBdr>
            <w:top w:val="none" w:sz="0" w:space="0" w:color="auto"/>
            <w:left w:val="none" w:sz="0" w:space="0" w:color="auto"/>
            <w:bottom w:val="none" w:sz="0" w:space="0" w:color="auto"/>
            <w:right w:val="none" w:sz="0" w:space="0" w:color="auto"/>
          </w:divBdr>
        </w:div>
        <w:div w:id="1052509790">
          <w:marLeft w:val="640"/>
          <w:marRight w:val="0"/>
          <w:marTop w:val="0"/>
          <w:marBottom w:val="0"/>
          <w:divBdr>
            <w:top w:val="none" w:sz="0" w:space="0" w:color="auto"/>
            <w:left w:val="none" w:sz="0" w:space="0" w:color="auto"/>
            <w:bottom w:val="none" w:sz="0" w:space="0" w:color="auto"/>
            <w:right w:val="none" w:sz="0" w:space="0" w:color="auto"/>
          </w:divBdr>
        </w:div>
        <w:div w:id="285820023">
          <w:marLeft w:val="640"/>
          <w:marRight w:val="0"/>
          <w:marTop w:val="0"/>
          <w:marBottom w:val="0"/>
          <w:divBdr>
            <w:top w:val="none" w:sz="0" w:space="0" w:color="auto"/>
            <w:left w:val="none" w:sz="0" w:space="0" w:color="auto"/>
            <w:bottom w:val="none" w:sz="0" w:space="0" w:color="auto"/>
            <w:right w:val="none" w:sz="0" w:space="0" w:color="auto"/>
          </w:divBdr>
        </w:div>
        <w:div w:id="71781562">
          <w:marLeft w:val="640"/>
          <w:marRight w:val="0"/>
          <w:marTop w:val="0"/>
          <w:marBottom w:val="0"/>
          <w:divBdr>
            <w:top w:val="none" w:sz="0" w:space="0" w:color="auto"/>
            <w:left w:val="none" w:sz="0" w:space="0" w:color="auto"/>
            <w:bottom w:val="none" w:sz="0" w:space="0" w:color="auto"/>
            <w:right w:val="none" w:sz="0" w:space="0" w:color="auto"/>
          </w:divBdr>
        </w:div>
        <w:div w:id="1154566636">
          <w:marLeft w:val="640"/>
          <w:marRight w:val="0"/>
          <w:marTop w:val="0"/>
          <w:marBottom w:val="0"/>
          <w:divBdr>
            <w:top w:val="none" w:sz="0" w:space="0" w:color="auto"/>
            <w:left w:val="none" w:sz="0" w:space="0" w:color="auto"/>
            <w:bottom w:val="none" w:sz="0" w:space="0" w:color="auto"/>
            <w:right w:val="none" w:sz="0" w:space="0" w:color="auto"/>
          </w:divBdr>
        </w:div>
        <w:div w:id="416053004">
          <w:marLeft w:val="640"/>
          <w:marRight w:val="0"/>
          <w:marTop w:val="0"/>
          <w:marBottom w:val="0"/>
          <w:divBdr>
            <w:top w:val="none" w:sz="0" w:space="0" w:color="auto"/>
            <w:left w:val="none" w:sz="0" w:space="0" w:color="auto"/>
            <w:bottom w:val="none" w:sz="0" w:space="0" w:color="auto"/>
            <w:right w:val="none" w:sz="0" w:space="0" w:color="auto"/>
          </w:divBdr>
        </w:div>
        <w:div w:id="1435174294">
          <w:marLeft w:val="640"/>
          <w:marRight w:val="0"/>
          <w:marTop w:val="0"/>
          <w:marBottom w:val="0"/>
          <w:divBdr>
            <w:top w:val="none" w:sz="0" w:space="0" w:color="auto"/>
            <w:left w:val="none" w:sz="0" w:space="0" w:color="auto"/>
            <w:bottom w:val="none" w:sz="0" w:space="0" w:color="auto"/>
            <w:right w:val="none" w:sz="0" w:space="0" w:color="auto"/>
          </w:divBdr>
        </w:div>
        <w:div w:id="1409577453">
          <w:marLeft w:val="640"/>
          <w:marRight w:val="0"/>
          <w:marTop w:val="0"/>
          <w:marBottom w:val="0"/>
          <w:divBdr>
            <w:top w:val="none" w:sz="0" w:space="0" w:color="auto"/>
            <w:left w:val="none" w:sz="0" w:space="0" w:color="auto"/>
            <w:bottom w:val="none" w:sz="0" w:space="0" w:color="auto"/>
            <w:right w:val="none" w:sz="0" w:space="0" w:color="auto"/>
          </w:divBdr>
        </w:div>
        <w:div w:id="747389166">
          <w:marLeft w:val="640"/>
          <w:marRight w:val="0"/>
          <w:marTop w:val="0"/>
          <w:marBottom w:val="0"/>
          <w:divBdr>
            <w:top w:val="none" w:sz="0" w:space="0" w:color="auto"/>
            <w:left w:val="none" w:sz="0" w:space="0" w:color="auto"/>
            <w:bottom w:val="none" w:sz="0" w:space="0" w:color="auto"/>
            <w:right w:val="none" w:sz="0" w:space="0" w:color="auto"/>
          </w:divBdr>
        </w:div>
        <w:div w:id="1283464471">
          <w:marLeft w:val="640"/>
          <w:marRight w:val="0"/>
          <w:marTop w:val="0"/>
          <w:marBottom w:val="0"/>
          <w:divBdr>
            <w:top w:val="none" w:sz="0" w:space="0" w:color="auto"/>
            <w:left w:val="none" w:sz="0" w:space="0" w:color="auto"/>
            <w:bottom w:val="none" w:sz="0" w:space="0" w:color="auto"/>
            <w:right w:val="none" w:sz="0" w:space="0" w:color="auto"/>
          </w:divBdr>
        </w:div>
        <w:div w:id="533229343">
          <w:marLeft w:val="640"/>
          <w:marRight w:val="0"/>
          <w:marTop w:val="0"/>
          <w:marBottom w:val="0"/>
          <w:divBdr>
            <w:top w:val="none" w:sz="0" w:space="0" w:color="auto"/>
            <w:left w:val="none" w:sz="0" w:space="0" w:color="auto"/>
            <w:bottom w:val="none" w:sz="0" w:space="0" w:color="auto"/>
            <w:right w:val="none" w:sz="0" w:space="0" w:color="auto"/>
          </w:divBdr>
        </w:div>
        <w:div w:id="433667450">
          <w:marLeft w:val="640"/>
          <w:marRight w:val="0"/>
          <w:marTop w:val="0"/>
          <w:marBottom w:val="0"/>
          <w:divBdr>
            <w:top w:val="none" w:sz="0" w:space="0" w:color="auto"/>
            <w:left w:val="none" w:sz="0" w:space="0" w:color="auto"/>
            <w:bottom w:val="none" w:sz="0" w:space="0" w:color="auto"/>
            <w:right w:val="none" w:sz="0" w:space="0" w:color="auto"/>
          </w:divBdr>
        </w:div>
        <w:div w:id="351148183">
          <w:marLeft w:val="640"/>
          <w:marRight w:val="0"/>
          <w:marTop w:val="0"/>
          <w:marBottom w:val="0"/>
          <w:divBdr>
            <w:top w:val="none" w:sz="0" w:space="0" w:color="auto"/>
            <w:left w:val="none" w:sz="0" w:space="0" w:color="auto"/>
            <w:bottom w:val="none" w:sz="0" w:space="0" w:color="auto"/>
            <w:right w:val="none" w:sz="0" w:space="0" w:color="auto"/>
          </w:divBdr>
        </w:div>
      </w:divsChild>
    </w:div>
    <w:div w:id="1521696958">
      <w:marLeft w:val="640"/>
      <w:marRight w:val="0"/>
      <w:marTop w:val="0"/>
      <w:marBottom w:val="0"/>
      <w:divBdr>
        <w:top w:val="none" w:sz="0" w:space="0" w:color="auto"/>
        <w:left w:val="none" w:sz="0" w:space="0" w:color="auto"/>
        <w:bottom w:val="none" w:sz="0" w:space="0" w:color="auto"/>
        <w:right w:val="none" w:sz="0" w:space="0" w:color="auto"/>
      </w:divBdr>
    </w:div>
    <w:div w:id="1530678385">
      <w:bodyDiv w:val="1"/>
      <w:marLeft w:val="0"/>
      <w:marRight w:val="0"/>
      <w:marTop w:val="0"/>
      <w:marBottom w:val="0"/>
      <w:divBdr>
        <w:top w:val="none" w:sz="0" w:space="0" w:color="auto"/>
        <w:left w:val="none" w:sz="0" w:space="0" w:color="auto"/>
        <w:bottom w:val="none" w:sz="0" w:space="0" w:color="auto"/>
        <w:right w:val="none" w:sz="0" w:space="0" w:color="auto"/>
      </w:divBdr>
      <w:divsChild>
        <w:div w:id="1756516927">
          <w:marLeft w:val="640"/>
          <w:marRight w:val="0"/>
          <w:marTop w:val="0"/>
          <w:marBottom w:val="0"/>
          <w:divBdr>
            <w:top w:val="none" w:sz="0" w:space="0" w:color="auto"/>
            <w:left w:val="none" w:sz="0" w:space="0" w:color="auto"/>
            <w:bottom w:val="none" w:sz="0" w:space="0" w:color="auto"/>
            <w:right w:val="none" w:sz="0" w:space="0" w:color="auto"/>
          </w:divBdr>
        </w:div>
        <w:div w:id="832915253">
          <w:marLeft w:val="640"/>
          <w:marRight w:val="0"/>
          <w:marTop w:val="0"/>
          <w:marBottom w:val="0"/>
          <w:divBdr>
            <w:top w:val="none" w:sz="0" w:space="0" w:color="auto"/>
            <w:left w:val="none" w:sz="0" w:space="0" w:color="auto"/>
            <w:bottom w:val="none" w:sz="0" w:space="0" w:color="auto"/>
            <w:right w:val="none" w:sz="0" w:space="0" w:color="auto"/>
          </w:divBdr>
        </w:div>
        <w:div w:id="1878200252">
          <w:marLeft w:val="640"/>
          <w:marRight w:val="0"/>
          <w:marTop w:val="0"/>
          <w:marBottom w:val="0"/>
          <w:divBdr>
            <w:top w:val="none" w:sz="0" w:space="0" w:color="auto"/>
            <w:left w:val="none" w:sz="0" w:space="0" w:color="auto"/>
            <w:bottom w:val="none" w:sz="0" w:space="0" w:color="auto"/>
            <w:right w:val="none" w:sz="0" w:space="0" w:color="auto"/>
          </w:divBdr>
        </w:div>
        <w:div w:id="534388905">
          <w:marLeft w:val="640"/>
          <w:marRight w:val="0"/>
          <w:marTop w:val="0"/>
          <w:marBottom w:val="0"/>
          <w:divBdr>
            <w:top w:val="none" w:sz="0" w:space="0" w:color="auto"/>
            <w:left w:val="none" w:sz="0" w:space="0" w:color="auto"/>
            <w:bottom w:val="none" w:sz="0" w:space="0" w:color="auto"/>
            <w:right w:val="none" w:sz="0" w:space="0" w:color="auto"/>
          </w:divBdr>
        </w:div>
        <w:div w:id="2011129944">
          <w:marLeft w:val="640"/>
          <w:marRight w:val="0"/>
          <w:marTop w:val="0"/>
          <w:marBottom w:val="0"/>
          <w:divBdr>
            <w:top w:val="none" w:sz="0" w:space="0" w:color="auto"/>
            <w:left w:val="none" w:sz="0" w:space="0" w:color="auto"/>
            <w:bottom w:val="none" w:sz="0" w:space="0" w:color="auto"/>
            <w:right w:val="none" w:sz="0" w:space="0" w:color="auto"/>
          </w:divBdr>
        </w:div>
        <w:div w:id="1983578989">
          <w:marLeft w:val="640"/>
          <w:marRight w:val="0"/>
          <w:marTop w:val="0"/>
          <w:marBottom w:val="0"/>
          <w:divBdr>
            <w:top w:val="none" w:sz="0" w:space="0" w:color="auto"/>
            <w:left w:val="none" w:sz="0" w:space="0" w:color="auto"/>
            <w:bottom w:val="none" w:sz="0" w:space="0" w:color="auto"/>
            <w:right w:val="none" w:sz="0" w:space="0" w:color="auto"/>
          </w:divBdr>
        </w:div>
        <w:div w:id="335035147">
          <w:marLeft w:val="640"/>
          <w:marRight w:val="0"/>
          <w:marTop w:val="0"/>
          <w:marBottom w:val="0"/>
          <w:divBdr>
            <w:top w:val="none" w:sz="0" w:space="0" w:color="auto"/>
            <w:left w:val="none" w:sz="0" w:space="0" w:color="auto"/>
            <w:bottom w:val="none" w:sz="0" w:space="0" w:color="auto"/>
            <w:right w:val="none" w:sz="0" w:space="0" w:color="auto"/>
          </w:divBdr>
        </w:div>
        <w:div w:id="674040917">
          <w:marLeft w:val="640"/>
          <w:marRight w:val="0"/>
          <w:marTop w:val="0"/>
          <w:marBottom w:val="0"/>
          <w:divBdr>
            <w:top w:val="none" w:sz="0" w:space="0" w:color="auto"/>
            <w:left w:val="none" w:sz="0" w:space="0" w:color="auto"/>
            <w:bottom w:val="none" w:sz="0" w:space="0" w:color="auto"/>
            <w:right w:val="none" w:sz="0" w:space="0" w:color="auto"/>
          </w:divBdr>
        </w:div>
        <w:div w:id="1078405976">
          <w:marLeft w:val="640"/>
          <w:marRight w:val="0"/>
          <w:marTop w:val="0"/>
          <w:marBottom w:val="0"/>
          <w:divBdr>
            <w:top w:val="none" w:sz="0" w:space="0" w:color="auto"/>
            <w:left w:val="none" w:sz="0" w:space="0" w:color="auto"/>
            <w:bottom w:val="none" w:sz="0" w:space="0" w:color="auto"/>
            <w:right w:val="none" w:sz="0" w:space="0" w:color="auto"/>
          </w:divBdr>
        </w:div>
        <w:div w:id="1635527868">
          <w:marLeft w:val="640"/>
          <w:marRight w:val="0"/>
          <w:marTop w:val="0"/>
          <w:marBottom w:val="0"/>
          <w:divBdr>
            <w:top w:val="none" w:sz="0" w:space="0" w:color="auto"/>
            <w:left w:val="none" w:sz="0" w:space="0" w:color="auto"/>
            <w:bottom w:val="none" w:sz="0" w:space="0" w:color="auto"/>
            <w:right w:val="none" w:sz="0" w:space="0" w:color="auto"/>
          </w:divBdr>
        </w:div>
        <w:div w:id="256014500">
          <w:marLeft w:val="640"/>
          <w:marRight w:val="0"/>
          <w:marTop w:val="0"/>
          <w:marBottom w:val="0"/>
          <w:divBdr>
            <w:top w:val="none" w:sz="0" w:space="0" w:color="auto"/>
            <w:left w:val="none" w:sz="0" w:space="0" w:color="auto"/>
            <w:bottom w:val="none" w:sz="0" w:space="0" w:color="auto"/>
            <w:right w:val="none" w:sz="0" w:space="0" w:color="auto"/>
          </w:divBdr>
        </w:div>
        <w:div w:id="1692411692">
          <w:marLeft w:val="640"/>
          <w:marRight w:val="0"/>
          <w:marTop w:val="0"/>
          <w:marBottom w:val="0"/>
          <w:divBdr>
            <w:top w:val="none" w:sz="0" w:space="0" w:color="auto"/>
            <w:left w:val="none" w:sz="0" w:space="0" w:color="auto"/>
            <w:bottom w:val="none" w:sz="0" w:space="0" w:color="auto"/>
            <w:right w:val="none" w:sz="0" w:space="0" w:color="auto"/>
          </w:divBdr>
        </w:div>
        <w:div w:id="377822535">
          <w:marLeft w:val="640"/>
          <w:marRight w:val="0"/>
          <w:marTop w:val="0"/>
          <w:marBottom w:val="0"/>
          <w:divBdr>
            <w:top w:val="none" w:sz="0" w:space="0" w:color="auto"/>
            <w:left w:val="none" w:sz="0" w:space="0" w:color="auto"/>
            <w:bottom w:val="none" w:sz="0" w:space="0" w:color="auto"/>
            <w:right w:val="none" w:sz="0" w:space="0" w:color="auto"/>
          </w:divBdr>
        </w:div>
        <w:div w:id="1276785658">
          <w:marLeft w:val="640"/>
          <w:marRight w:val="0"/>
          <w:marTop w:val="0"/>
          <w:marBottom w:val="0"/>
          <w:divBdr>
            <w:top w:val="none" w:sz="0" w:space="0" w:color="auto"/>
            <w:left w:val="none" w:sz="0" w:space="0" w:color="auto"/>
            <w:bottom w:val="none" w:sz="0" w:space="0" w:color="auto"/>
            <w:right w:val="none" w:sz="0" w:space="0" w:color="auto"/>
          </w:divBdr>
        </w:div>
        <w:div w:id="1422028336">
          <w:marLeft w:val="640"/>
          <w:marRight w:val="0"/>
          <w:marTop w:val="0"/>
          <w:marBottom w:val="0"/>
          <w:divBdr>
            <w:top w:val="none" w:sz="0" w:space="0" w:color="auto"/>
            <w:left w:val="none" w:sz="0" w:space="0" w:color="auto"/>
            <w:bottom w:val="none" w:sz="0" w:space="0" w:color="auto"/>
            <w:right w:val="none" w:sz="0" w:space="0" w:color="auto"/>
          </w:divBdr>
        </w:div>
        <w:div w:id="1002514320">
          <w:marLeft w:val="640"/>
          <w:marRight w:val="0"/>
          <w:marTop w:val="0"/>
          <w:marBottom w:val="0"/>
          <w:divBdr>
            <w:top w:val="none" w:sz="0" w:space="0" w:color="auto"/>
            <w:left w:val="none" w:sz="0" w:space="0" w:color="auto"/>
            <w:bottom w:val="none" w:sz="0" w:space="0" w:color="auto"/>
            <w:right w:val="none" w:sz="0" w:space="0" w:color="auto"/>
          </w:divBdr>
        </w:div>
        <w:div w:id="1057510768">
          <w:marLeft w:val="640"/>
          <w:marRight w:val="0"/>
          <w:marTop w:val="0"/>
          <w:marBottom w:val="0"/>
          <w:divBdr>
            <w:top w:val="none" w:sz="0" w:space="0" w:color="auto"/>
            <w:left w:val="none" w:sz="0" w:space="0" w:color="auto"/>
            <w:bottom w:val="none" w:sz="0" w:space="0" w:color="auto"/>
            <w:right w:val="none" w:sz="0" w:space="0" w:color="auto"/>
          </w:divBdr>
        </w:div>
        <w:div w:id="1180391299">
          <w:marLeft w:val="640"/>
          <w:marRight w:val="0"/>
          <w:marTop w:val="0"/>
          <w:marBottom w:val="0"/>
          <w:divBdr>
            <w:top w:val="none" w:sz="0" w:space="0" w:color="auto"/>
            <w:left w:val="none" w:sz="0" w:space="0" w:color="auto"/>
            <w:bottom w:val="none" w:sz="0" w:space="0" w:color="auto"/>
            <w:right w:val="none" w:sz="0" w:space="0" w:color="auto"/>
          </w:divBdr>
        </w:div>
        <w:div w:id="1524589172">
          <w:marLeft w:val="640"/>
          <w:marRight w:val="0"/>
          <w:marTop w:val="0"/>
          <w:marBottom w:val="0"/>
          <w:divBdr>
            <w:top w:val="none" w:sz="0" w:space="0" w:color="auto"/>
            <w:left w:val="none" w:sz="0" w:space="0" w:color="auto"/>
            <w:bottom w:val="none" w:sz="0" w:space="0" w:color="auto"/>
            <w:right w:val="none" w:sz="0" w:space="0" w:color="auto"/>
          </w:divBdr>
        </w:div>
        <w:div w:id="1203595710">
          <w:marLeft w:val="640"/>
          <w:marRight w:val="0"/>
          <w:marTop w:val="0"/>
          <w:marBottom w:val="0"/>
          <w:divBdr>
            <w:top w:val="none" w:sz="0" w:space="0" w:color="auto"/>
            <w:left w:val="none" w:sz="0" w:space="0" w:color="auto"/>
            <w:bottom w:val="none" w:sz="0" w:space="0" w:color="auto"/>
            <w:right w:val="none" w:sz="0" w:space="0" w:color="auto"/>
          </w:divBdr>
        </w:div>
        <w:div w:id="1118720550">
          <w:marLeft w:val="640"/>
          <w:marRight w:val="0"/>
          <w:marTop w:val="0"/>
          <w:marBottom w:val="0"/>
          <w:divBdr>
            <w:top w:val="none" w:sz="0" w:space="0" w:color="auto"/>
            <w:left w:val="none" w:sz="0" w:space="0" w:color="auto"/>
            <w:bottom w:val="none" w:sz="0" w:space="0" w:color="auto"/>
            <w:right w:val="none" w:sz="0" w:space="0" w:color="auto"/>
          </w:divBdr>
        </w:div>
        <w:div w:id="1208755953">
          <w:marLeft w:val="640"/>
          <w:marRight w:val="0"/>
          <w:marTop w:val="0"/>
          <w:marBottom w:val="0"/>
          <w:divBdr>
            <w:top w:val="none" w:sz="0" w:space="0" w:color="auto"/>
            <w:left w:val="none" w:sz="0" w:space="0" w:color="auto"/>
            <w:bottom w:val="none" w:sz="0" w:space="0" w:color="auto"/>
            <w:right w:val="none" w:sz="0" w:space="0" w:color="auto"/>
          </w:divBdr>
        </w:div>
        <w:div w:id="1263538101">
          <w:marLeft w:val="640"/>
          <w:marRight w:val="0"/>
          <w:marTop w:val="0"/>
          <w:marBottom w:val="0"/>
          <w:divBdr>
            <w:top w:val="none" w:sz="0" w:space="0" w:color="auto"/>
            <w:left w:val="none" w:sz="0" w:space="0" w:color="auto"/>
            <w:bottom w:val="none" w:sz="0" w:space="0" w:color="auto"/>
            <w:right w:val="none" w:sz="0" w:space="0" w:color="auto"/>
          </w:divBdr>
        </w:div>
      </w:divsChild>
    </w:div>
    <w:div w:id="1542014116">
      <w:bodyDiv w:val="1"/>
      <w:marLeft w:val="0"/>
      <w:marRight w:val="0"/>
      <w:marTop w:val="0"/>
      <w:marBottom w:val="0"/>
      <w:divBdr>
        <w:top w:val="none" w:sz="0" w:space="0" w:color="auto"/>
        <w:left w:val="none" w:sz="0" w:space="0" w:color="auto"/>
        <w:bottom w:val="none" w:sz="0" w:space="0" w:color="auto"/>
        <w:right w:val="none" w:sz="0" w:space="0" w:color="auto"/>
      </w:divBdr>
      <w:divsChild>
        <w:div w:id="218634179">
          <w:marLeft w:val="640"/>
          <w:marRight w:val="0"/>
          <w:marTop w:val="0"/>
          <w:marBottom w:val="0"/>
          <w:divBdr>
            <w:top w:val="none" w:sz="0" w:space="0" w:color="auto"/>
            <w:left w:val="none" w:sz="0" w:space="0" w:color="auto"/>
            <w:bottom w:val="none" w:sz="0" w:space="0" w:color="auto"/>
            <w:right w:val="none" w:sz="0" w:space="0" w:color="auto"/>
          </w:divBdr>
        </w:div>
        <w:div w:id="1831863882">
          <w:marLeft w:val="640"/>
          <w:marRight w:val="0"/>
          <w:marTop w:val="0"/>
          <w:marBottom w:val="0"/>
          <w:divBdr>
            <w:top w:val="none" w:sz="0" w:space="0" w:color="auto"/>
            <w:left w:val="none" w:sz="0" w:space="0" w:color="auto"/>
            <w:bottom w:val="none" w:sz="0" w:space="0" w:color="auto"/>
            <w:right w:val="none" w:sz="0" w:space="0" w:color="auto"/>
          </w:divBdr>
        </w:div>
        <w:div w:id="221794754">
          <w:marLeft w:val="640"/>
          <w:marRight w:val="0"/>
          <w:marTop w:val="0"/>
          <w:marBottom w:val="0"/>
          <w:divBdr>
            <w:top w:val="none" w:sz="0" w:space="0" w:color="auto"/>
            <w:left w:val="none" w:sz="0" w:space="0" w:color="auto"/>
            <w:bottom w:val="none" w:sz="0" w:space="0" w:color="auto"/>
            <w:right w:val="none" w:sz="0" w:space="0" w:color="auto"/>
          </w:divBdr>
        </w:div>
        <w:div w:id="1520004045">
          <w:marLeft w:val="640"/>
          <w:marRight w:val="0"/>
          <w:marTop w:val="0"/>
          <w:marBottom w:val="0"/>
          <w:divBdr>
            <w:top w:val="none" w:sz="0" w:space="0" w:color="auto"/>
            <w:left w:val="none" w:sz="0" w:space="0" w:color="auto"/>
            <w:bottom w:val="none" w:sz="0" w:space="0" w:color="auto"/>
            <w:right w:val="none" w:sz="0" w:space="0" w:color="auto"/>
          </w:divBdr>
        </w:div>
        <w:div w:id="1431512746">
          <w:marLeft w:val="640"/>
          <w:marRight w:val="0"/>
          <w:marTop w:val="0"/>
          <w:marBottom w:val="0"/>
          <w:divBdr>
            <w:top w:val="none" w:sz="0" w:space="0" w:color="auto"/>
            <w:left w:val="none" w:sz="0" w:space="0" w:color="auto"/>
            <w:bottom w:val="none" w:sz="0" w:space="0" w:color="auto"/>
            <w:right w:val="none" w:sz="0" w:space="0" w:color="auto"/>
          </w:divBdr>
        </w:div>
        <w:div w:id="1875073608">
          <w:marLeft w:val="640"/>
          <w:marRight w:val="0"/>
          <w:marTop w:val="0"/>
          <w:marBottom w:val="0"/>
          <w:divBdr>
            <w:top w:val="none" w:sz="0" w:space="0" w:color="auto"/>
            <w:left w:val="none" w:sz="0" w:space="0" w:color="auto"/>
            <w:bottom w:val="none" w:sz="0" w:space="0" w:color="auto"/>
            <w:right w:val="none" w:sz="0" w:space="0" w:color="auto"/>
          </w:divBdr>
        </w:div>
        <w:div w:id="135297894">
          <w:marLeft w:val="640"/>
          <w:marRight w:val="0"/>
          <w:marTop w:val="0"/>
          <w:marBottom w:val="0"/>
          <w:divBdr>
            <w:top w:val="none" w:sz="0" w:space="0" w:color="auto"/>
            <w:left w:val="none" w:sz="0" w:space="0" w:color="auto"/>
            <w:bottom w:val="none" w:sz="0" w:space="0" w:color="auto"/>
            <w:right w:val="none" w:sz="0" w:space="0" w:color="auto"/>
          </w:divBdr>
        </w:div>
        <w:div w:id="1211960269">
          <w:marLeft w:val="640"/>
          <w:marRight w:val="0"/>
          <w:marTop w:val="0"/>
          <w:marBottom w:val="0"/>
          <w:divBdr>
            <w:top w:val="none" w:sz="0" w:space="0" w:color="auto"/>
            <w:left w:val="none" w:sz="0" w:space="0" w:color="auto"/>
            <w:bottom w:val="none" w:sz="0" w:space="0" w:color="auto"/>
            <w:right w:val="none" w:sz="0" w:space="0" w:color="auto"/>
          </w:divBdr>
        </w:div>
        <w:div w:id="1881555118">
          <w:marLeft w:val="640"/>
          <w:marRight w:val="0"/>
          <w:marTop w:val="0"/>
          <w:marBottom w:val="0"/>
          <w:divBdr>
            <w:top w:val="none" w:sz="0" w:space="0" w:color="auto"/>
            <w:left w:val="none" w:sz="0" w:space="0" w:color="auto"/>
            <w:bottom w:val="none" w:sz="0" w:space="0" w:color="auto"/>
            <w:right w:val="none" w:sz="0" w:space="0" w:color="auto"/>
          </w:divBdr>
        </w:div>
        <w:div w:id="1466854881">
          <w:marLeft w:val="640"/>
          <w:marRight w:val="0"/>
          <w:marTop w:val="0"/>
          <w:marBottom w:val="0"/>
          <w:divBdr>
            <w:top w:val="none" w:sz="0" w:space="0" w:color="auto"/>
            <w:left w:val="none" w:sz="0" w:space="0" w:color="auto"/>
            <w:bottom w:val="none" w:sz="0" w:space="0" w:color="auto"/>
            <w:right w:val="none" w:sz="0" w:space="0" w:color="auto"/>
          </w:divBdr>
        </w:div>
        <w:div w:id="1576550648">
          <w:marLeft w:val="640"/>
          <w:marRight w:val="0"/>
          <w:marTop w:val="0"/>
          <w:marBottom w:val="0"/>
          <w:divBdr>
            <w:top w:val="none" w:sz="0" w:space="0" w:color="auto"/>
            <w:left w:val="none" w:sz="0" w:space="0" w:color="auto"/>
            <w:bottom w:val="none" w:sz="0" w:space="0" w:color="auto"/>
            <w:right w:val="none" w:sz="0" w:space="0" w:color="auto"/>
          </w:divBdr>
        </w:div>
        <w:div w:id="1643465251">
          <w:marLeft w:val="640"/>
          <w:marRight w:val="0"/>
          <w:marTop w:val="0"/>
          <w:marBottom w:val="0"/>
          <w:divBdr>
            <w:top w:val="none" w:sz="0" w:space="0" w:color="auto"/>
            <w:left w:val="none" w:sz="0" w:space="0" w:color="auto"/>
            <w:bottom w:val="none" w:sz="0" w:space="0" w:color="auto"/>
            <w:right w:val="none" w:sz="0" w:space="0" w:color="auto"/>
          </w:divBdr>
        </w:div>
        <w:div w:id="2110393411">
          <w:marLeft w:val="640"/>
          <w:marRight w:val="0"/>
          <w:marTop w:val="0"/>
          <w:marBottom w:val="0"/>
          <w:divBdr>
            <w:top w:val="none" w:sz="0" w:space="0" w:color="auto"/>
            <w:left w:val="none" w:sz="0" w:space="0" w:color="auto"/>
            <w:bottom w:val="none" w:sz="0" w:space="0" w:color="auto"/>
            <w:right w:val="none" w:sz="0" w:space="0" w:color="auto"/>
          </w:divBdr>
        </w:div>
        <w:div w:id="790242835">
          <w:marLeft w:val="640"/>
          <w:marRight w:val="0"/>
          <w:marTop w:val="0"/>
          <w:marBottom w:val="0"/>
          <w:divBdr>
            <w:top w:val="none" w:sz="0" w:space="0" w:color="auto"/>
            <w:left w:val="none" w:sz="0" w:space="0" w:color="auto"/>
            <w:bottom w:val="none" w:sz="0" w:space="0" w:color="auto"/>
            <w:right w:val="none" w:sz="0" w:space="0" w:color="auto"/>
          </w:divBdr>
        </w:div>
        <w:div w:id="545723001">
          <w:marLeft w:val="640"/>
          <w:marRight w:val="0"/>
          <w:marTop w:val="0"/>
          <w:marBottom w:val="0"/>
          <w:divBdr>
            <w:top w:val="none" w:sz="0" w:space="0" w:color="auto"/>
            <w:left w:val="none" w:sz="0" w:space="0" w:color="auto"/>
            <w:bottom w:val="none" w:sz="0" w:space="0" w:color="auto"/>
            <w:right w:val="none" w:sz="0" w:space="0" w:color="auto"/>
          </w:divBdr>
        </w:div>
        <w:div w:id="1727951861">
          <w:marLeft w:val="640"/>
          <w:marRight w:val="0"/>
          <w:marTop w:val="0"/>
          <w:marBottom w:val="0"/>
          <w:divBdr>
            <w:top w:val="none" w:sz="0" w:space="0" w:color="auto"/>
            <w:left w:val="none" w:sz="0" w:space="0" w:color="auto"/>
            <w:bottom w:val="none" w:sz="0" w:space="0" w:color="auto"/>
            <w:right w:val="none" w:sz="0" w:space="0" w:color="auto"/>
          </w:divBdr>
        </w:div>
        <w:div w:id="561521015">
          <w:marLeft w:val="640"/>
          <w:marRight w:val="0"/>
          <w:marTop w:val="0"/>
          <w:marBottom w:val="0"/>
          <w:divBdr>
            <w:top w:val="none" w:sz="0" w:space="0" w:color="auto"/>
            <w:left w:val="none" w:sz="0" w:space="0" w:color="auto"/>
            <w:bottom w:val="none" w:sz="0" w:space="0" w:color="auto"/>
            <w:right w:val="none" w:sz="0" w:space="0" w:color="auto"/>
          </w:divBdr>
        </w:div>
        <w:div w:id="1961108597">
          <w:marLeft w:val="640"/>
          <w:marRight w:val="0"/>
          <w:marTop w:val="0"/>
          <w:marBottom w:val="0"/>
          <w:divBdr>
            <w:top w:val="none" w:sz="0" w:space="0" w:color="auto"/>
            <w:left w:val="none" w:sz="0" w:space="0" w:color="auto"/>
            <w:bottom w:val="none" w:sz="0" w:space="0" w:color="auto"/>
            <w:right w:val="none" w:sz="0" w:space="0" w:color="auto"/>
          </w:divBdr>
        </w:div>
        <w:div w:id="1226914578">
          <w:marLeft w:val="640"/>
          <w:marRight w:val="0"/>
          <w:marTop w:val="0"/>
          <w:marBottom w:val="0"/>
          <w:divBdr>
            <w:top w:val="none" w:sz="0" w:space="0" w:color="auto"/>
            <w:left w:val="none" w:sz="0" w:space="0" w:color="auto"/>
            <w:bottom w:val="none" w:sz="0" w:space="0" w:color="auto"/>
            <w:right w:val="none" w:sz="0" w:space="0" w:color="auto"/>
          </w:divBdr>
        </w:div>
        <w:div w:id="696078016">
          <w:marLeft w:val="640"/>
          <w:marRight w:val="0"/>
          <w:marTop w:val="0"/>
          <w:marBottom w:val="0"/>
          <w:divBdr>
            <w:top w:val="none" w:sz="0" w:space="0" w:color="auto"/>
            <w:left w:val="none" w:sz="0" w:space="0" w:color="auto"/>
            <w:bottom w:val="none" w:sz="0" w:space="0" w:color="auto"/>
            <w:right w:val="none" w:sz="0" w:space="0" w:color="auto"/>
          </w:divBdr>
        </w:div>
        <w:div w:id="1703701920">
          <w:marLeft w:val="640"/>
          <w:marRight w:val="0"/>
          <w:marTop w:val="0"/>
          <w:marBottom w:val="0"/>
          <w:divBdr>
            <w:top w:val="none" w:sz="0" w:space="0" w:color="auto"/>
            <w:left w:val="none" w:sz="0" w:space="0" w:color="auto"/>
            <w:bottom w:val="none" w:sz="0" w:space="0" w:color="auto"/>
            <w:right w:val="none" w:sz="0" w:space="0" w:color="auto"/>
          </w:divBdr>
        </w:div>
        <w:div w:id="384914968">
          <w:marLeft w:val="640"/>
          <w:marRight w:val="0"/>
          <w:marTop w:val="0"/>
          <w:marBottom w:val="0"/>
          <w:divBdr>
            <w:top w:val="none" w:sz="0" w:space="0" w:color="auto"/>
            <w:left w:val="none" w:sz="0" w:space="0" w:color="auto"/>
            <w:bottom w:val="none" w:sz="0" w:space="0" w:color="auto"/>
            <w:right w:val="none" w:sz="0" w:space="0" w:color="auto"/>
          </w:divBdr>
        </w:div>
        <w:div w:id="2054386064">
          <w:marLeft w:val="640"/>
          <w:marRight w:val="0"/>
          <w:marTop w:val="0"/>
          <w:marBottom w:val="0"/>
          <w:divBdr>
            <w:top w:val="none" w:sz="0" w:space="0" w:color="auto"/>
            <w:left w:val="none" w:sz="0" w:space="0" w:color="auto"/>
            <w:bottom w:val="none" w:sz="0" w:space="0" w:color="auto"/>
            <w:right w:val="none" w:sz="0" w:space="0" w:color="auto"/>
          </w:divBdr>
        </w:div>
        <w:div w:id="490029505">
          <w:marLeft w:val="640"/>
          <w:marRight w:val="0"/>
          <w:marTop w:val="0"/>
          <w:marBottom w:val="0"/>
          <w:divBdr>
            <w:top w:val="none" w:sz="0" w:space="0" w:color="auto"/>
            <w:left w:val="none" w:sz="0" w:space="0" w:color="auto"/>
            <w:bottom w:val="none" w:sz="0" w:space="0" w:color="auto"/>
            <w:right w:val="none" w:sz="0" w:space="0" w:color="auto"/>
          </w:divBdr>
        </w:div>
        <w:div w:id="1963071036">
          <w:marLeft w:val="640"/>
          <w:marRight w:val="0"/>
          <w:marTop w:val="0"/>
          <w:marBottom w:val="0"/>
          <w:divBdr>
            <w:top w:val="none" w:sz="0" w:space="0" w:color="auto"/>
            <w:left w:val="none" w:sz="0" w:space="0" w:color="auto"/>
            <w:bottom w:val="none" w:sz="0" w:space="0" w:color="auto"/>
            <w:right w:val="none" w:sz="0" w:space="0" w:color="auto"/>
          </w:divBdr>
        </w:div>
        <w:div w:id="703138778">
          <w:marLeft w:val="640"/>
          <w:marRight w:val="0"/>
          <w:marTop w:val="0"/>
          <w:marBottom w:val="0"/>
          <w:divBdr>
            <w:top w:val="none" w:sz="0" w:space="0" w:color="auto"/>
            <w:left w:val="none" w:sz="0" w:space="0" w:color="auto"/>
            <w:bottom w:val="none" w:sz="0" w:space="0" w:color="auto"/>
            <w:right w:val="none" w:sz="0" w:space="0" w:color="auto"/>
          </w:divBdr>
        </w:div>
        <w:div w:id="1683505505">
          <w:marLeft w:val="640"/>
          <w:marRight w:val="0"/>
          <w:marTop w:val="0"/>
          <w:marBottom w:val="0"/>
          <w:divBdr>
            <w:top w:val="none" w:sz="0" w:space="0" w:color="auto"/>
            <w:left w:val="none" w:sz="0" w:space="0" w:color="auto"/>
            <w:bottom w:val="none" w:sz="0" w:space="0" w:color="auto"/>
            <w:right w:val="none" w:sz="0" w:space="0" w:color="auto"/>
          </w:divBdr>
        </w:div>
        <w:div w:id="1377436688">
          <w:marLeft w:val="640"/>
          <w:marRight w:val="0"/>
          <w:marTop w:val="0"/>
          <w:marBottom w:val="0"/>
          <w:divBdr>
            <w:top w:val="none" w:sz="0" w:space="0" w:color="auto"/>
            <w:left w:val="none" w:sz="0" w:space="0" w:color="auto"/>
            <w:bottom w:val="none" w:sz="0" w:space="0" w:color="auto"/>
            <w:right w:val="none" w:sz="0" w:space="0" w:color="auto"/>
          </w:divBdr>
        </w:div>
      </w:divsChild>
    </w:div>
    <w:div w:id="1557356596">
      <w:bodyDiv w:val="1"/>
      <w:marLeft w:val="0"/>
      <w:marRight w:val="0"/>
      <w:marTop w:val="0"/>
      <w:marBottom w:val="0"/>
      <w:divBdr>
        <w:top w:val="none" w:sz="0" w:space="0" w:color="auto"/>
        <w:left w:val="none" w:sz="0" w:space="0" w:color="auto"/>
        <w:bottom w:val="none" w:sz="0" w:space="0" w:color="auto"/>
        <w:right w:val="none" w:sz="0" w:space="0" w:color="auto"/>
      </w:divBdr>
      <w:divsChild>
        <w:div w:id="1165440412">
          <w:marLeft w:val="640"/>
          <w:marRight w:val="0"/>
          <w:marTop w:val="0"/>
          <w:marBottom w:val="0"/>
          <w:divBdr>
            <w:top w:val="none" w:sz="0" w:space="0" w:color="auto"/>
            <w:left w:val="none" w:sz="0" w:space="0" w:color="auto"/>
            <w:bottom w:val="none" w:sz="0" w:space="0" w:color="auto"/>
            <w:right w:val="none" w:sz="0" w:space="0" w:color="auto"/>
          </w:divBdr>
        </w:div>
        <w:div w:id="1957906853">
          <w:marLeft w:val="640"/>
          <w:marRight w:val="0"/>
          <w:marTop w:val="0"/>
          <w:marBottom w:val="0"/>
          <w:divBdr>
            <w:top w:val="none" w:sz="0" w:space="0" w:color="auto"/>
            <w:left w:val="none" w:sz="0" w:space="0" w:color="auto"/>
            <w:bottom w:val="none" w:sz="0" w:space="0" w:color="auto"/>
            <w:right w:val="none" w:sz="0" w:space="0" w:color="auto"/>
          </w:divBdr>
        </w:div>
        <w:div w:id="430013500">
          <w:marLeft w:val="640"/>
          <w:marRight w:val="0"/>
          <w:marTop w:val="0"/>
          <w:marBottom w:val="0"/>
          <w:divBdr>
            <w:top w:val="none" w:sz="0" w:space="0" w:color="auto"/>
            <w:left w:val="none" w:sz="0" w:space="0" w:color="auto"/>
            <w:bottom w:val="none" w:sz="0" w:space="0" w:color="auto"/>
            <w:right w:val="none" w:sz="0" w:space="0" w:color="auto"/>
          </w:divBdr>
        </w:div>
        <w:div w:id="1011371043">
          <w:marLeft w:val="640"/>
          <w:marRight w:val="0"/>
          <w:marTop w:val="0"/>
          <w:marBottom w:val="0"/>
          <w:divBdr>
            <w:top w:val="none" w:sz="0" w:space="0" w:color="auto"/>
            <w:left w:val="none" w:sz="0" w:space="0" w:color="auto"/>
            <w:bottom w:val="none" w:sz="0" w:space="0" w:color="auto"/>
            <w:right w:val="none" w:sz="0" w:space="0" w:color="auto"/>
          </w:divBdr>
        </w:div>
        <w:div w:id="1811625995">
          <w:marLeft w:val="640"/>
          <w:marRight w:val="0"/>
          <w:marTop w:val="0"/>
          <w:marBottom w:val="0"/>
          <w:divBdr>
            <w:top w:val="none" w:sz="0" w:space="0" w:color="auto"/>
            <w:left w:val="none" w:sz="0" w:space="0" w:color="auto"/>
            <w:bottom w:val="none" w:sz="0" w:space="0" w:color="auto"/>
            <w:right w:val="none" w:sz="0" w:space="0" w:color="auto"/>
          </w:divBdr>
        </w:div>
        <w:div w:id="1958641447">
          <w:marLeft w:val="640"/>
          <w:marRight w:val="0"/>
          <w:marTop w:val="0"/>
          <w:marBottom w:val="0"/>
          <w:divBdr>
            <w:top w:val="none" w:sz="0" w:space="0" w:color="auto"/>
            <w:left w:val="none" w:sz="0" w:space="0" w:color="auto"/>
            <w:bottom w:val="none" w:sz="0" w:space="0" w:color="auto"/>
            <w:right w:val="none" w:sz="0" w:space="0" w:color="auto"/>
          </w:divBdr>
        </w:div>
        <w:div w:id="1144470425">
          <w:marLeft w:val="640"/>
          <w:marRight w:val="0"/>
          <w:marTop w:val="0"/>
          <w:marBottom w:val="0"/>
          <w:divBdr>
            <w:top w:val="none" w:sz="0" w:space="0" w:color="auto"/>
            <w:left w:val="none" w:sz="0" w:space="0" w:color="auto"/>
            <w:bottom w:val="none" w:sz="0" w:space="0" w:color="auto"/>
            <w:right w:val="none" w:sz="0" w:space="0" w:color="auto"/>
          </w:divBdr>
        </w:div>
        <w:div w:id="1739203504">
          <w:marLeft w:val="640"/>
          <w:marRight w:val="0"/>
          <w:marTop w:val="0"/>
          <w:marBottom w:val="0"/>
          <w:divBdr>
            <w:top w:val="none" w:sz="0" w:space="0" w:color="auto"/>
            <w:left w:val="none" w:sz="0" w:space="0" w:color="auto"/>
            <w:bottom w:val="none" w:sz="0" w:space="0" w:color="auto"/>
            <w:right w:val="none" w:sz="0" w:space="0" w:color="auto"/>
          </w:divBdr>
        </w:div>
        <w:div w:id="679163328">
          <w:marLeft w:val="640"/>
          <w:marRight w:val="0"/>
          <w:marTop w:val="0"/>
          <w:marBottom w:val="0"/>
          <w:divBdr>
            <w:top w:val="none" w:sz="0" w:space="0" w:color="auto"/>
            <w:left w:val="none" w:sz="0" w:space="0" w:color="auto"/>
            <w:bottom w:val="none" w:sz="0" w:space="0" w:color="auto"/>
            <w:right w:val="none" w:sz="0" w:space="0" w:color="auto"/>
          </w:divBdr>
        </w:div>
        <w:div w:id="1440448273">
          <w:marLeft w:val="640"/>
          <w:marRight w:val="0"/>
          <w:marTop w:val="0"/>
          <w:marBottom w:val="0"/>
          <w:divBdr>
            <w:top w:val="none" w:sz="0" w:space="0" w:color="auto"/>
            <w:left w:val="none" w:sz="0" w:space="0" w:color="auto"/>
            <w:bottom w:val="none" w:sz="0" w:space="0" w:color="auto"/>
            <w:right w:val="none" w:sz="0" w:space="0" w:color="auto"/>
          </w:divBdr>
        </w:div>
        <w:div w:id="1249342125">
          <w:marLeft w:val="640"/>
          <w:marRight w:val="0"/>
          <w:marTop w:val="0"/>
          <w:marBottom w:val="0"/>
          <w:divBdr>
            <w:top w:val="none" w:sz="0" w:space="0" w:color="auto"/>
            <w:left w:val="none" w:sz="0" w:space="0" w:color="auto"/>
            <w:bottom w:val="none" w:sz="0" w:space="0" w:color="auto"/>
            <w:right w:val="none" w:sz="0" w:space="0" w:color="auto"/>
          </w:divBdr>
        </w:div>
        <w:div w:id="849103173">
          <w:marLeft w:val="640"/>
          <w:marRight w:val="0"/>
          <w:marTop w:val="0"/>
          <w:marBottom w:val="0"/>
          <w:divBdr>
            <w:top w:val="none" w:sz="0" w:space="0" w:color="auto"/>
            <w:left w:val="none" w:sz="0" w:space="0" w:color="auto"/>
            <w:bottom w:val="none" w:sz="0" w:space="0" w:color="auto"/>
            <w:right w:val="none" w:sz="0" w:space="0" w:color="auto"/>
          </w:divBdr>
        </w:div>
        <w:div w:id="627853662">
          <w:marLeft w:val="640"/>
          <w:marRight w:val="0"/>
          <w:marTop w:val="0"/>
          <w:marBottom w:val="0"/>
          <w:divBdr>
            <w:top w:val="none" w:sz="0" w:space="0" w:color="auto"/>
            <w:left w:val="none" w:sz="0" w:space="0" w:color="auto"/>
            <w:bottom w:val="none" w:sz="0" w:space="0" w:color="auto"/>
            <w:right w:val="none" w:sz="0" w:space="0" w:color="auto"/>
          </w:divBdr>
        </w:div>
        <w:div w:id="932471977">
          <w:marLeft w:val="640"/>
          <w:marRight w:val="0"/>
          <w:marTop w:val="0"/>
          <w:marBottom w:val="0"/>
          <w:divBdr>
            <w:top w:val="none" w:sz="0" w:space="0" w:color="auto"/>
            <w:left w:val="none" w:sz="0" w:space="0" w:color="auto"/>
            <w:bottom w:val="none" w:sz="0" w:space="0" w:color="auto"/>
            <w:right w:val="none" w:sz="0" w:space="0" w:color="auto"/>
          </w:divBdr>
        </w:div>
        <w:div w:id="328363083">
          <w:marLeft w:val="640"/>
          <w:marRight w:val="0"/>
          <w:marTop w:val="0"/>
          <w:marBottom w:val="0"/>
          <w:divBdr>
            <w:top w:val="none" w:sz="0" w:space="0" w:color="auto"/>
            <w:left w:val="none" w:sz="0" w:space="0" w:color="auto"/>
            <w:bottom w:val="none" w:sz="0" w:space="0" w:color="auto"/>
            <w:right w:val="none" w:sz="0" w:space="0" w:color="auto"/>
          </w:divBdr>
        </w:div>
        <w:div w:id="82072842">
          <w:marLeft w:val="640"/>
          <w:marRight w:val="0"/>
          <w:marTop w:val="0"/>
          <w:marBottom w:val="0"/>
          <w:divBdr>
            <w:top w:val="none" w:sz="0" w:space="0" w:color="auto"/>
            <w:left w:val="none" w:sz="0" w:space="0" w:color="auto"/>
            <w:bottom w:val="none" w:sz="0" w:space="0" w:color="auto"/>
            <w:right w:val="none" w:sz="0" w:space="0" w:color="auto"/>
          </w:divBdr>
        </w:div>
        <w:div w:id="1228539481">
          <w:marLeft w:val="640"/>
          <w:marRight w:val="0"/>
          <w:marTop w:val="0"/>
          <w:marBottom w:val="0"/>
          <w:divBdr>
            <w:top w:val="none" w:sz="0" w:space="0" w:color="auto"/>
            <w:left w:val="none" w:sz="0" w:space="0" w:color="auto"/>
            <w:bottom w:val="none" w:sz="0" w:space="0" w:color="auto"/>
            <w:right w:val="none" w:sz="0" w:space="0" w:color="auto"/>
          </w:divBdr>
        </w:div>
        <w:div w:id="1227910645">
          <w:marLeft w:val="640"/>
          <w:marRight w:val="0"/>
          <w:marTop w:val="0"/>
          <w:marBottom w:val="0"/>
          <w:divBdr>
            <w:top w:val="none" w:sz="0" w:space="0" w:color="auto"/>
            <w:left w:val="none" w:sz="0" w:space="0" w:color="auto"/>
            <w:bottom w:val="none" w:sz="0" w:space="0" w:color="auto"/>
            <w:right w:val="none" w:sz="0" w:space="0" w:color="auto"/>
          </w:divBdr>
        </w:div>
        <w:div w:id="1366246262">
          <w:marLeft w:val="640"/>
          <w:marRight w:val="0"/>
          <w:marTop w:val="0"/>
          <w:marBottom w:val="0"/>
          <w:divBdr>
            <w:top w:val="none" w:sz="0" w:space="0" w:color="auto"/>
            <w:left w:val="none" w:sz="0" w:space="0" w:color="auto"/>
            <w:bottom w:val="none" w:sz="0" w:space="0" w:color="auto"/>
            <w:right w:val="none" w:sz="0" w:space="0" w:color="auto"/>
          </w:divBdr>
        </w:div>
        <w:div w:id="981663986">
          <w:marLeft w:val="640"/>
          <w:marRight w:val="0"/>
          <w:marTop w:val="0"/>
          <w:marBottom w:val="0"/>
          <w:divBdr>
            <w:top w:val="none" w:sz="0" w:space="0" w:color="auto"/>
            <w:left w:val="none" w:sz="0" w:space="0" w:color="auto"/>
            <w:bottom w:val="none" w:sz="0" w:space="0" w:color="auto"/>
            <w:right w:val="none" w:sz="0" w:space="0" w:color="auto"/>
          </w:divBdr>
        </w:div>
        <w:div w:id="826362952">
          <w:marLeft w:val="640"/>
          <w:marRight w:val="0"/>
          <w:marTop w:val="0"/>
          <w:marBottom w:val="0"/>
          <w:divBdr>
            <w:top w:val="none" w:sz="0" w:space="0" w:color="auto"/>
            <w:left w:val="none" w:sz="0" w:space="0" w:color="auto"/>
            <w:bottom w:val="none" w:sz="0" w:space="0" w:color="auto"/>
            <w:right w:val="none" w:sz="0" w:space="0" w:color="auto"/>
          </w:divBdr>
        </w:div>
      </w:divsChild>
    </w:div>
    <w:div w:id="1578126940">
      <w:bodyDiv w:val="1"/>
      <w:marLeft w:val="0"/>
      <w:marRight w:val="0"/>
      <w:marTop w:val="0"/>
      <w:marBottom w:val="0"/>
      <w:divBdr>
        <w:top w:val="none" w:sz="0" w:space="0" w:color="auto"/>
        <w:left w:val="none" w:sz="0" w:space="0" w:color="auto"/>
        <w:bottom w:val="none" w:sz="0" w:space="0" w:color="auto"/>
        <w:right w:val="none" w:sz="0" w:space="0" w:color="auto"/>
      </w:divBdr>
      <w:divsChild>
        <w:div w:id="751506643">
          <w:marLeft w:val="640"/>
          <w:marRight w:val="0"/>
          <w:marTop w:val="0"/>
          <w:marBottom w:val="0"/>
          <w:divBdr>
            <w:top w:val="none" w:sz="0" w:space="0" w:color="auto"/>
            <w:left w:val="none" w:sz="0" w:space="0" w:color="auto"/>
            <w:bottom w:val="none" w:sz="0" w:space="0" w:color="auto"/>
            <w:right w:val="none" w:sz="0" w:space="0" w:color="auto"/>
          </w:divBdr>
        </w:div>
        <w:div w:id="963852938">
          <w:marLeft w:val="640"/>
          <w:marRight w:val="0"/>
          <w:marTop w:val="0"/>
          <w:marBottom w:val="0"/>
          <w:divBdr>
            <w:top w:val="none" w:sz="0" w:space="0" w:color="auto"/>
            <w:left w:val="none" w:sz="0" w:space="0" w:color="auto"/>
            <w:bottom w:val="none" w:sz="0" w:space="0" w:color="auto"/>
            <w:right w:val="none" w:sz="0" w:space="0" w:color="auto"/>
          </w:divBdr>
        </w:div>
        <w:div w:id="761030425">
          <w:marLeft w:val="640"/>
          <w:marRight w:val="0"/>
          <w:marTop w:val="0"/>
          <w:marBottom w:val="0"/>
          <w:divBdr>
            <w:top w:val="none" w:sz="0" w:space="0" w:color="auto"/>
            <w:left w:val="none" w:sz="0" w:space="0" w:color="auto"/>
            <w:bottom w:val="none" w:sz="0" w:space="0" w:color="auto"/>
            <w:right w:val="none" w:sz="0" w:space="0" w:color="auto"/>
          </w:divBdr>
        </w:div>
        <w:div w:id="1399282197">
          <w:marLeft w:val="640"/>
          <w:marRight w:val="0"/>
          <w:marTop w:val="0"/>
          <w:marBottom w:val="0"/>
          <w:divBdr>
            <w:top w:val="none" w:sz="0" w:space="0" w:color="auto"/>
            <w:left w:val="none" w:sz="0" w:space="0" w:color="auto"/>
            <w:bottom w:val="none" w:sz="0" w:space="0" w:color="auto"/>
            <w:right w:val="none" w:sz="0" w:space="0" w:color="auto"/>
          </w:divBdr>
        </w:div>
        <w:div w:id="1571574193">
          <w:marLeft w:val="640"/>
          <w:marRight w:val="0"/>
          <w:marTop w:val="0"/>
          <w:marBottom w:val="0"/>
          <w:divBdr>
            <w:top w:val="none" w:sz="0" w:space="0" w:color="auto"/>
            <w:left w:val="none" w:sz="0" w:space="0" w:color="auto"/>
            <w:bottom w:val="none" w:sz="0" w:space="0" w:color="auto"/>
            <w:right w:val="none" w:sz="0" w:space="0" w:color="auto"/>
          </w:divBdr>
        </w:div>
        <w:div w:id="1104033791">
          <w:marLeft w:val="640"/>
          <w:marRight w:val="0"/>
          <w:marTop w:val="0"/>
          <w:marBottom w:val="0"/>
          <w:divBdr>
            <w:top w:val="none" w:sz="0" w:space="0" w:color="auto"/>
            <w:left w:val="none" w:sz="0" w:space="0" w:color="auto"/>
            <w:bottom w:val="none" w:sz="0" w:space="0" w:color="auto"/>
            <w:right w:val="none" w:sz="0" w:space="0" w:color="auto"/>
          </w:divBdr>
        </w:div>
        <w:div w:id="99108080">
          <w:marLeft w:val="640"/>
          <w:marRight w:val="0"/>
          <w:marTop w:val="0"/>
          <w:marBottom w:val="0"/>
          <w:divBdr>
            <w:top w:val="none" w:sz="0" w:space="0" w:color="auto"/>
            <w:left w:val="none" w:sz="0" w:space="0" w:color="auto"/>
            <w:bottom w:val="none" w:sz="0" w:space="0" w:color="auto"/>
            <w:right w:val="none" w:sz="0" w:space="0" w:color="auto"/>
          </w:divBdr>
        </w:div>
        <w:div w:id="1439444963">
          <w:marLeft w:val="640"/>
          <w:marRight w:val="0"/>
          <w:marTop w:val="0"/>
          <w:marBottom w:val="0"/>
          <w:divBdr>
            <w:top w:val="none" w:sz="0" w:space="0" w:color="auto"/>
            <w:left w:val="none" w:sz="0" w:space="0" w:color="auto"/>
            <w:bottom w:val="none" w:sz="0" w:space="0" w:color="auto"/>
            <w:right w:val="none" w:sz="0" w:space="0" w:color="auto"/>
          </w:divBdr>
        </w:div>
        <w:div w:id="1764375540">
          <w:marLeft w:val="640"/>
          <w:marRight w:val="0"/>
          <w:marTop w:val="0"/>
          <w:marBottom w:val="0"/>
          <w:divBdr>
            <w:top w:val="none" w:sz="0" w:space="0" w:color="auto"/>
            <w:left w:val="none" w:sz="0" w:space="0" w:color="auto"/>
            <w:bottom w:val="none" w:sz="0" w:space="0" w:color="auto"/>
            <w:right w:val="none" w:sz="0" w:space="0" w:color="auto"/>
          </w:divBdr>
        </w:div>
        <w:div w:id="885676009">
          <w:marLeft w:val="640"/>
          <w:marRight w:val="0"/>
          <w:marTop w:val="0"/>
          <w:marBottom w:val="0"/>
          <w:divBdr>
            <w:top w:val="none" w:sz="0" w:space="0" w:color="auto"/>
            <w:left w:val="none" w:sz="0" w:space="0" w:color="auto"/>
            <w:bottom w:val="none" w:sz="0" w:space="0" w:color="auto"/>
            <w:right w:val="none" w:sz="0" w:space="0" w:color="auto"/>
          </w:divBdr>
        </w:div>
        <w:div w:id="17129061">
          <w:marLeft w:val="640"/>
          <w:marRight w:val="0"/>
          <w:marTop w:val="0"/>
          <w:marBottom w:val="0"/>
          <w:divBdr>
            <w:top w:val="none" w:sz="0" w:space="0" w:color="auto"/>
            <w:left w:val="none" w:sz="0" w:space="0" w:color="auto"/>
            <w:bottom w:val="none" w:sz="0" w:space="0" w:color="auto"/>
            <w:right w:val="none" w:sz="0" w:space="0" w:color="auto"/>
          </w:divBdr>
        </w:div>
        <w:div w:id="1654942169">
          <w:marLeft w:val="640"/>
          <w:marRight w:val="0"/>
          <w:marTop w:val="0"/>
          <w:marBottom w:val="0"/>
          <w:divBdr>
            <w:top w:val="none" w:sz="0" w:space="0" w:color="auto"/>
            <w:left w:val="none" w:sz="0" w:space="0" w:color="auto"/>
            <w:bottom w:val="none" w:sz="0" w:space="0" w:color="auto"/>
            <w:right w:val="none" w:sz="0" w:space="0" w:color="auto"/>
          </w:divBdr>
        </w:div>
        <w:div w:id="972058978">
          <w:marLeft w:val="640"/>
          <w:marRight w:val="0"/>
          <w:marTop w:val="0"/>
          <w:marBottom w:val="0"/>
          <w:divBdr>
            <w:top w:val="none" w:sz="0" w:space="0" w:color="auto"/>
            <w:left w:val="none" w:sz="0" w:space="0" w:color="auto"/>
            <w:bottom w:val="none" w:sz="0" w:space="0" w:color="auto"/>
            <w:right w:val="none" w:sz="0" w:space="0" w:color="auto"/>
          </w:divBdr>
        </w:div>
        <w:div w:id="1348672773">
          <w:marLeft w:val="640"/>
          <w:marRight w:val="0"/>
          <w:marTop w:val="0"/>
          <w:marBottom w:val="0"/>
          <w:divBdr>
            <w:top w:val="none" w:sz="0" w:space="0" w:color="auto"/>
            <w:left w:val="none" w:sz="0" w:space="0" w:color="auto"/>
            <w:bottom w:val="none" w:sz="0" w:space="0" w:color="auto"/>
            <w:right w:val="none" w:sz="0" w:space="0" w:color="auto"/>
          </w:divBdr>
        </w:div>
        <w:div w:id="1945990480">
          <w:marLeft w:val="640"/>
          <w:marRight w:val="0"/>
          <w:marTop w:val="0"/>
          <w:marBottom w:val="0"/>
          <w:divBdr>
            <w:top w:val="none" w:sz="0" w:space="0" w:color="auto"/>
            <w:left w:val="none" w:sz="0" w:space="0" w:color="auto"/>
            <w:bottom w:val="none" w:sz="0" w:space="0" w:color="auto"/>
            <w:right w:val="none" w:sz="0" w:space="0" w:color="auto"/>
          </w:divBdr>
        </w:div>
        <w:div w:id="1189752857">
          <w:marLeft w:val="640"/>
          <w:marRight w:val="0"/>
          <w:marTop w:val="0"/>
          <w:marBottom w:val="0"/>
          <w:divBdr>
            <w:top w:val="none" w:sz="0" w:space="0" w:color="auto"/>
            <w:left w:val="none" w:sz="0" w:space="0" w:color="auto"/>
            <w:bottom w:val="none" w:sz="0" w:space="0" w:color="auto"/>
            <w:right w:val="none" w:sz="0" w:space="0" w:color="auto"/>
          </w:divBdr>
        </w:div>
        <w:div w:id="174882730">
          <w:marLeft w:val="640"/>
          <w:marRight w:val="0"/>
          <w:marTop w:val="0"/>
          <w:marBottom w:val="0"/>
          <w:divBdr>
            <w:top w:val="none" w:sz="0" w:space="0" w:color="auto"/>
            <w:left w:val="none" w:sz="0" w:space="0" w:color="auto"/>
            <w:bottom w:val="none" w:sz="0" w:space="0" w:color="auto"/>
            <w:right w:val="none" w:sz="0" w:space="0" w:color="auto"/>
          </w:divBdr>
        </w:div>
        <w:div w:id="1520657581">
          <w:marLeft w:val="640"/>
          <w:marRight w:val="0"/>
          <w:marTop w:val="0"/>
          <w:marBottom w:val="0"/>
          <w:divBdr>
            <w:top w:val="none" w:sz="0" w:space="0" w:color="auto"/>
            <w:left w:val="none" w:sz="0" w:space="0" w:color="auto"/>
            <w:bottom w:val="none" w:sz="0" w:space="0" w:color="auto"/>
            <w:right w:val="none" w:sz="0" w:space="0" w:color="auto"/>
          </w:divBdr>
        </w:div>
        <w:div w:id="1435514941">
          <w:marLeft w:val="640"/>
          <w:marRight w:val="0"/>
          <w:marTop w:val="0"/>
          <w:marBottom w:val="0"/>
          <w:divBdr>
            <w:top w:val="none" w:sz="0" w:space="0" w:color="auto"/>
            <w:left w:val="none" w:sz="0" w:space="0" w:color="auto"/>
            <w:bottom w:val="none" w:sz="0" w:space="0" w:color="auto"/>
            <w:right w:val="none" w:sz="0" w:space="0" w:color="auto"/>
          </w:divBdr>
        </w:div>
        <w:div w:id="1704788277">
          <w:marLeft w:val="640"/>
          <w:marRight w:val="0"/>
          <w:marTop w:val="0"/>
          <w:marBottom w:val="0"/>
          <w:divBdr>
            <w:top w:val="none" w:sz="0" w:space="0" w:color="auto"/>
            <w:left w:val="none" w:sz="0" w:space="0" w:color="auto"/>
            <w:bottom w:val="none" w:sz="0" w:space="0" w:color="auto"/>
            <w:right w:val="none" w:sz="0" w:space="0" w:color="auto"/>
          </w:divBdr>
        </w:div>
        <w:div w:id="1907102456">
          <w:marLeft w:val="640"/>
          <w:marRight w:val="0"/>
          <w:marTop w:val="0"/>
          <w:marBottom w:val="0"/>
          <w:divBdr>
            <w:top w:val="none" w:sz="0" w:space="0" w:color="auto"/>
            <w:left w:val="none" w:sz="0" w:space="0" w:color="auto"/>
            <w:bottom w:val="none" w:sz="0" w:space="0" w:color="auto"/>
            <w:right w:val="none" w:sz="0" w:space="0" w:color="auto"/>
          </w:divBdr>
        </w:div>
        <w:div w:id="1444232880">
          <w:marLeft w:val="640"/>
          <w:marRight w:val="0"/>
          <w:marTop w:val="0"/>
          <w:marBottom w:val="0"/>
          <w:divBdr>
            <w:top w:val="none" w:sz="0" w:space="0" w:color="auto"/>
            <w:left w:val="none" w:sz="0" w:space="0" w:color="auto"/>
            <w:bottom w:val="none" w:sz="0" w:space="0" w:color="auto"/>
            <w:right w:val="none" w:sz="0" w:space="0" w:color="auto"/>
          </w:divBdr>
        </w:div>
        <w:div w:id="849560758">
          <w:marLeft w:val="640"/>
          <w:marRight w:val="0"/>
          <w:marTop w:val="0"/>
          <w:marBottom w:val="0"/>
          <w:divBdr>
            <w:top w:val="none" w:sz="0" w:space="0" w:color="auto"/>
            <w:left w:val="none" w:sz="0" w:space="0" w:color="auto"/>
            <w:bottom w:val="none" w:sz="0" w:space="0" w:color="auto"/>
            <w:right w:val="none" w:sz="0" w:space="0" w:color="auto"/>
          </w:divBdr>
        </w:div>
        <w:div w:id="443547746">
          <w:marLeft w:val="640"/>
          <w:marRight w:val="0"/>
          <w:marTop w:val="0"/>
          <w:marBottom w:val="0"/>
          <w:divBdr>
            <w:top w:val="none" w:sz="0" w:space="0" w:color="auto"/>
            <w:left w:val="none" w:sz="0" w:space="0" w:color="auto"/>
            <w:bottom w:val="none" w:sz="0" w:space="0" w:color="auto"/>
            <w:right w:val="none" w:sz="0" w:space="0" w:color="auto"/>
          </w:divBdr>
        </w:div>
        <w:div w:id="2116750936">
          <w:marLeft w:val="640"/>
          <w:marRight w:val="0"/>
          <w:marTop w:val="0"/>
          <w:marBottom w:val="0"/>
          <w:divBdr>
            <w:top w:val="none" w:sz="0" w:space="0" w:color="auto"/>
            <w:left w:val="none" w:sz="0" w:space="0" w:color="auto"/>
            <w:bottom w:val="none" w:sz="0" w:space="0" w:color="auto"/>
            <w:right w:val="none" w:sz="0" w:space="0" w:color="auto"/>
          </w:divBdr>
        </w:div>
        <w:div w:id="167259114">
          <w:marLeft w:val="640"/>
          <w:marRight w:val="0"/>
          <w:marTop w:val="0"/>
          <w:marBottom w:val="0"/>
          <w:divBdr>
            <w:top w:val="none" w:sz="0" w:space="0" w:color="auto"/>
            <w:left w:val="none" w:sz="0" w:space="0" w:color="auto"/>
            <w:bottom w:val="none" w:sz="0" w:space="0" w:color="auto"/>
            <w:right w:val="none" w:sz="0" w:space="0" w:color="auto"/>
          </w:divBdr>
        </w:div>
        <w:div w:id="758525414">
          <w:marLeft w:val="640"/>
          <w:marRight w:val="0"/>
          <w:marTop w:val="0"/>
          <w:marBottom w:val="0"/>
          <w:divBdr>
            <w:top w:val="none" w:sz="0" w:space="0" w:color="auto"/>
            <w:left w:val="none" w:sz="0" w:space="0" w:color="auto"/>
            <w:bottom w:val="none" w:sz="0" w:space="0" w:color="auto"/>
            <w:right w:val="none" w:sz="0" w:space="0" w:color="auto"/>
          </w:divBdr>
        </w:div>
      </w:divsChild>
    </w:div>
    <w:div w:id="1590579300">
      <w:bodyDiv w:val="1"/>
      <w:marLeft w:val="0"/>
      <w:marRight w:val="0"/>
      <w:marTop w:val="0"/>
      <w:marBottom w:val="0"/>
      <w:divBdr>
        <w:top w:val="none" w:sz="0" w:space="0" w:color="auto"/>
        <w:left w:val="none" w:sz="0" w:space="0" w:color="auto"/>
        <w:bottom w:val="none" w:sz="0" w:space="0" w:color="auto"/>
        <w:right w:val="none" w:sz="0" w:space="0" w:color="auto"/>
      </w:divBdr>
      <w:divsChild>
        <w:div w:id="851796956">
          <w:marLeft w:val="640"/>
          <w:marRight w:val="0"/>
          <w:marTop w:val="0"/>
          <w:marBottom w:val="0"/>
          <w:divBdr>
            <w:top w:val="none" w:sz="0" w:space="0" w:color="auto"/>
            <w:left w:val="none" w:sz="0" w:space="0" w:color="auto"/>
            <w:bottom w:val="none" w:sz="0" w:space="0" w:color="auto"/>
            <w:right w:val="none" w:sz="0" w:space="0" w:color="auto"/>
          </w:divBdr>
        </w:div>
        <w:div w:id="1757439483">
          <w:marLeft w:val="640"/>
          <w:marRight w:val="0"/>
          <w:marTop w:val="0"/>
          <w:marBottom w:val="0"/>
          <w:divBdr>
            <w:top w:val="none" w:sz="0" w:space="0" w:color="auto"/>
            <w:left w:val="none" w:sz="0" w:space="0" w:color="auto"/>
            <w:bottom w:val="none" w:sz="0" w:space="0" w:color="auto"/>
            <w:right w:val="none" w:sz="0" w:space="0" w:color="auto"/>
          </w:divBdr>
        </w:div>
        <w:div w:id="1316030796">
          <w:marLeft w:val="640"/>
          <w:marRight w:val="0"/>
          <w:marTop w:val="0"/>
          <w:marBottom w:val="0"/>
          <w:divBdr>
            <w:top w:val="none" w:sz="0" w:space="0" w:color="auto"/>
            <w:left w:val="none" w:sz="0" w:space="0" w:color="auto"/>
            <w:bottom w:val="none" w:sz="0" w:space="0" w:color="auto"/>
            <w:right w:val="none" w:sz="0" w:space="0" w:color="auto"/>
          </w:divBdr>
        </w:div>
        <w:div w:id="2041124356">
          <w:marLeft w:val="640"/>
          <w:marRight w:val="0"/>
          <w:marTop w:val="0"/>
          <w:marBottom w:val="0"/>
          <w:divBdr>
            <w:top w:val="none" w:sz="0" w:space="0" w:color="auto"/>
            <w:left w:val="none" w:sz="0" w:space="0" w:color="auto"/>
            <w:bottom w:val="none" w:sz="0" w:space="0" w:color="auto"/>
            <w:right w:val="none" w:sz="0" w:space="0" w:color="auto"/>
          </w:divBdr>
        </w:div>
        <w:div w:id="1000085817">
          <w:marLeft w:val="640"/>
          <w:marRight w:val="0"/>
          <w:marTop w:val="0"/>
          <w:marBottom w:val="0"/>
          <w:divBdr>
            <w:top w:val="none" w:sz="0" w:space="0" w:color="auto"/>
            <w:left w:val="none" w:sz="0" w:space="0" w:color="auto"/>
            <w:bottom w:val="none" w:sz="0" w:space="0" w:color="auto"/>
            <w:right w:val="none" w:sz="0" w:space="0" w:color="auto"/>
          </w:divBdr>
        </w:div>
        <w:div w:id="400759111">
          <w:marLeft w:val="640"/>
          <w:marRight w:val="0"/>
          <w:marTop w:val="0"/>
          <w:marBottom w:val="0"/>
          <w:divBdr>
            <w:top w:val="none" w:sz="0" w:space="0" w:color="auto"/>
            <w:left w:val="none" w:sz="0" w:space="0" w:color="auto"/>
            <w:bottom w:val="none" w:sz="0" w:space="0" w:color="auto"/>
            <w:right w:val="none" w:sz="0" w:space="0" w:color="auto"/>
          </w:divBdr>
        </w:div>
        <w:div w:id="483162162">
          <w:marLeft w:val="640"/>
          <w:marRight w:val="0"/>
          <w:marTop w:val="0"/>
          <w:marBottom w:val="0"/>
          <w:divBdr>
            <w:top w:val="none" w:sz="0" w:space="0" w:color="auto"/>
            <w:left w:val="none" w:sz="0" w:space="0" w:color="auto"/>
            <w:bottom w:val="none" w:sz="0" w:space="0" w:color="auto"/>
            <w:right w:val="none" w:sz="0" w:space="0" w:color="auto"/>
          </w:divBdr>
        </w:div>
        <w:div w:id="1047294566">
          <w:marLeft w:val="640"/>
          <w:marRight w:val="0"/>
          <w:marTop w:val="0"/>
          <w:marBottom w:val="0"/>
          <w:divBdr>
            <w:top w:val="none" w:sz="0" w:space="0" w:color="auto"/>
            <w:left w:val="none" w:sz="0" w:space="0" w:color="auto"/>
            <w:bottom w:val="none" w:sz="0" w:space="0" w:color="auto"/>
            <w:right w:val="none" w:sz="0" w:space="0" w:color="auto"/>
          </w:divBdr>
        </w:div>
        <w:div w:id="114833020">
          <w:marLeft w:val="640"/>
          <w:marRight w:val="0"/>
          <w:marTop w:val="0"/>
          <w:marBottom w:val="0"/>
          <w:divBdr>
            <w:top w:val="none" w:sz="0" w:space="0" w:color="auto"/>
            <w:left w:val="none" w:sz="0" w:space="0" w:color="auto"/>
            <w:bottom w:val="none" w:sz="0" w:space="0" w:color="auto"/>
            <w:right w:val="none" w:sz="0" w:space="0" w:color="auto"/>
          </w:divBdr>
        </w:div>
        <w:div w:id="1940409042">
          <w:marLeft w:val="640"/>
          <w:marRight w:val="0"/>
          <w:marTop w:val="0"/>
          <w:marBottom w:val="0"/>
          <w:divBdr>
            <w:top w:val="none" w:sz="0" w:space="0" w:color="auto"/>
            <w:left w:val="none" w:sz="0" w:space="0" w:color="auto"/>
            <w:bottom w:val="none" w:sz="0" w:space="0" w:color="auto"/>
            <w:right w:val="none" w:sz="0" w:space="0" w:color="auto"/>
          </w:divBdr>
        </w:div>
        <w:div w:id="490759348">
          <w:marLeft w:val="640"/>
          <w:marRight w:val="0"/>
          <w:marTop w:val="0"/>
          <w:marBottom w:val="0"/>
          <w:divBdr>
            <w:top w:val="none" w:sz="0" w:space="0" w:color="auto"/>
            <w:left w:val="none" w:sz="0" w:space="0" w:color="auto"/>
            <w:bottom w:val="none" w:sz="0" w:space="0" w:color="auto"/>
            <w:right w:val="none" w:sz="0" w:space="0" w:color="auto"/>
          </w:divBdr>
        </w:div>
        <w:div w:id="1222404465">
          <w:marLeft w:val="640"/>
          <w:marRight w:val="0"/>
          <w:marTop w:val="0"/>
          <w:marBottom w:val="0"/>
          <w:divBdr>
            <w:top w:val="none" w:sz="0" w:space="0" w:color="auto"/>
            <w:left w:val="none" w:sz="0" w:space="0" w:color="auto"/>
            <w:bottom w:val="none" w:sz="0" w:space="0" w:color="auto"/>
            <w:right w:val="none" w:sz="0" w:space="0" w:color="auto"/>
          </w:divBdr>
        </w:div>
      </w:divsChild>
    </w:div>
    <w:div w:id="1608464014">
      <w:bodyDiv w:val="1"/>
      <w:marLeft w:val="0"/>
      <w:marRight w:val="0"/>
      <w:marTop w:val="0"/>
      <w:marBottom w:val="0"/>
      <w:divBdr>
        <w:top w:val="none" w:sz="0" w:space="0" w:color="auto"/>
        <w:left w:val="none" w:sz="0" w:space="0" w:color="auto"/>
        <w:bottom w:val="none" w:sz="0" w:space="0" w:color="auto"/>
        <w:right w:val="none" w:sz="0" w:space="0" w:color="auto"/>
      </w:divBdr>
      <w:divsChild>
        <w:div w:id="647981483">
          <w:marLeft w:val="640"/>
          <w:marRight w:val="0"/>
          <w:marTop w:val="0"/>
          <w:marBottom w:val="0"/>
          <w:divBdr>
            <w:top w:val="none" w:sz="0" w:space="0" w:color="auto"/>
            <w:left w:val="none" w:sz="0" w:space="0" w:color="auto"/>
            <w:bottom w:val="none" w:sz="0" w:space="0" w:color="auto"/>
            <w:right w:val="none" w:sz="0" w:space="0" w:color="auto"/>
          </w:divBdr>
        </w:div>
        <w:div w:id="1343051687">
          <w:marLeft w:val="640"/>
          <w:marRight w:val="0"/>
          <w:marTop w:val="0"/>
          <w:marBottom w:val="0"/>
          <w:divBdr>
            <w:top w:val="none" w:sz="0" w:space="0" w:color="auto"/>
            <w:left w:val="none" w:sz="0" w:space="0" w:color="auto"/>
            <w:bottom w:val="none" w:sz="0" w:space="0" w:color="auto"/>
            <w:right w:val="none" w:sz="0" w:space="0" w:color="auto"/>
          </w:divBdr>
        </w:div>
        <w:div w:id="1863275830">
          <w:marLeft w:val="640"/>
          <w:marRight w:val="0"/>
          <w:marTop w:val="0"/>
          <w:marBottom w:val="0"/>
          <w:divBdr>
            <w:top w:val="none" w:sz="0" w:space="0" w:color="auto"/>
            <w:left w:val="none" w:sz="0" w:space="0" w:color="auto"/>
            <w:bottom w:val="none" w:sz="0" w:space="0" w:color="auto"/>
            <w:right w:val="none" w:sz="0" w:space="0" w:color="auto"/>
          </w:divBdr>
        </w:div>
        <w:div w:id="1995257434">
          <w:marLeft w:val="640"/>
          <w:marRight w:val="0"/>
          <w:marTop w:val="0"/>
          <w:marBottom w:val="0"/>
          <w:divBdr>
            <w:top w:val="none" w:sz="0" w:space="0" w:color="auto"/>
            <w:left w:val="none" w:sz="0" w:space="0" w:color="auto"/>
            <w:bottom w:val="none" w:sz="0" w:space="0" w:color="auto"/>
            <w:right w:val="none" w:sz="0" w:space="0" w:color="auto"/>
          </w:divBdr>
        </w:div>
        <w:div w:id="1311129103">
          <w:marLeft w:val="640"/>
          <w:marRight w:val="0"/>
          <w:marTop w:val="0"/>
          <w:marBottom w:val="0"/>
          <w:divBdr>
            <w:top w:val="none" w:sz="0" w:space="0" w:color="auto"/>
            <w:left w:val="none" w:sz="0" w:space="0" w:color="auto"/>
            <w:bottom w:val="none" w:sz="0" w:space="0" w:color="auto"/>
            <w:right w:val="none" w:sz="0" w:space="0" w:color="auto"/>
          </w:divBdr>
        </w:div>
        <w:div w:id="2011256246">
          <w:marLeft w:val="640"/>
          <w:marRight w:val="0"/>
          <w:marTop w:val="0"/>
          <w:marBottom w:val="0"/>
          <w:divBdr>
            <w:top w:val="none" w:sz="0" w:space="0" w:color="auto"/>
            <w:left w:val="none" w:sz="0" w:space="0" w:color="auto"/>
            <w:bottom w:val="none" w:sz="0" w:space="0" w:color="auto"/>
            <w:right w:val="none" w:sz="0" w:space="0" w:color="auto"/>
          </w:divBdr>
        </w:div>
        <w:div w:id="1115635014">
          <w:marLeft w:val="640"/>
          <w:marRight w:val="0"/>
          <w:marTop w:val="0"/>
          <w:marBottom w:val="0"/>
          <w:divBdr>
            <w:top w:val="none" w:sz="0" w:space="0" w:color="auto"/>
            <w:left w:val="none" w:sz="0" w:space="0" w:color="auto"/>
            <w:bottom w:val="none" w:sz="0" w:space="0" w:color="auto"/>
            <w:right w:val="none" w:sz="0" w:space="0" w:color="auto"/>
          </w:divBdr>
        </w:div>
        <w:div w:id="1308977028">
          <w:marLeft w:val="640"/>
          <w:marRight w:val="0"/>
          <w:marTop w:val="0"/>
          <w:marBottom w:val="0"/>
          <w:divBdr>
            <w:top w:val="none" w:sz="0" w:space="0" w:color="auto"/>
            <w:left w:val="none" w:sz="0" w:space="0" w:color="auto"/>
            <w:bottom w:val="none" w:sz="0" w:space="0" w:color="auto"/>
            <w:right w:val="none" w:sz="0" w:space="0" w:color="auto"/>
          </w:divBdr>
        </w:div>
        <w:div w:id="125781943">
          <w:marLeft w:val="640"/>
          <w:marRight w:val="0"/>
          <w:marTop w:val="0"/>
          <w:marBottom w:val="0"/>
          <w:divBdr>
            <w:top w:val="none" w:sz="0" w:space="0" w:color="auto"/>
            <w:left w:val="none" w:sz="0" w:space="0" w:color="auto"/>
            <w:bottom w:val="none" w:sz="0" w:space="0" w:color="auto"/>
            <w:right w:val="none" w:sz="0" w:space="0" w:color="auto"/>
          </w:divBdr>
        </w:div>
        <w:div w:id="1493644248">
          <w:marLeft w:val="640"/>
          <w:marRight w:val="0"/>
          <w:marTop w:val="0"/>
          <w:marBottom w:val="0"/>
          <w:divBdr>
            <w:top w:val="none" w:sz="0" w:space="0" w:color="auto"/>
            <w:left w:val="none" w:sz="0" w:space="0" w:color="auto"/>
            <w:bottom w:val="none" w:sz="0" w:space="0" w:color="auto"/>
            <w:right w:val="none" w:sz="0" w:space="0" w:color="auto"/>
          </w:divBdr>
        </w:div>
        <w:div w:id="795299788">
          <w:marLeft w:val="640"/>
          <w:marRight w:val="0"/>
          <w:marTop w:val="0"/>
          <w:marBottom w:val="0"/>
          <w:divBdr>
            <w:top w:val="none" w:sz="0" w:space="0" w:color="auto"/>
            <w:left w:val="none" w:sz="0" w:space="0" w:color="auto"/>
            <w:bottom w:val="none" w:sz="0" w:space="0" w:color="auto"/>
            <w:right w:val="none" w:sz="0" w:space="0" w:color="auto"/>
          </w:divBdr>
        </w:div>
      </w:divsChild>
    </w:div>
    <w:div w:id="1610624260">
      <w:marLeft w:val="640"/>
      <w:marRight w:val="0"/>
      <w:marTop w:val="0"/>
      <w:marBottom w:val="0"/>
      <w:divBdr>
        <w:top w:val="none" w:sz="0" w:space="0" w:color="auto"/>
        <w:left w:val="none" w:sz="0" w:space="0" w:color="auto"/>
        <w:bottom w:val="none" w:sz="0" w:space="0" w:color="auto"/>
        <w:right w:val="none" w:sz="0" w:space="0" w:color="auto"/>
      </w:divBdr>
    </w:div>
    <w:div w:id="1649549772">
      <w:bodyDiv w:val="1"/>
      <w:marLeft w:val="0"/>
      <w:marRight w:val="0"/>
      <w:marTop w:val="0"/>
      <w:marBottom w:val="0"/>
      <w:divBdr>
        <w:top w:val="none" w:sz="0" w:space="0" w:color="auto"/>
        <w:left w:val="none" w:sz="0" w:space="0" w:color="auto"/>
        <w:bottom w:val="none" w:sz="0" w:space="0" w:color="auto"/>
        <w:right w:val="none" w:sz="0" w:space="0" w:color="auto"/>
      </w:divBdr>
      <w:divsChild>
        <w:div w:id="114058462">
          <w:marLeft w:val="640"/>
          <w:marRight w:val="0"/>
          <w:marTop w:val="0"/>
          <w:marBottom w:val="0"/>
          <w:divBdr>
            <w:top w:val="none" w:sz="0" w:space="0" w:color="auto"/>
            <w:left w:val="none" w:sz="0" w:space="0" w:color="auto"/>
            <w:bottom w:val="none" w:sz="0" w:space="0" w:color="auto"/>
            <w:right w:val="none" w:sz="0" w:space="0" w:color="auto"/>
          </w:divBdr>
        </w:div>
        <w:div w:id="785125980">
          <w:marLeft w:val="640"/>
          <w:marRight w:val="0"/>
          <w:marTop w:val="0"/>
          <w:marBottom w:val="0"/>
          <w:divBdr>
            <w:top w:val="none" w:sz="0" w:space="0" w:color="auto"/>
            <w:left w:val="none" w:sz="0" w:space="0" w:color="auto"/>
            <w:bottom w:val="none" w:sz="0" w:space="0" w:color="auto"/>
            <w:right w:val="none" w:sz="0" w:space="0" w:color="auto"/>
          </w:divBdr>
        </w:div>
        <w:div w:id="256789375">
          <w:marLeft w:val="640"/>
          <w:marRight w:val="0"/>
          <w:marTop w:val="0"/>
          <w:marBottom w:val="0"/>
          <w:divBdr>
            <w:top w:val="none" w:sz="0" w:space="0" w:color="auto"/>
            <w:left w:val="none" w:sz="0" w:space="0" w:color="auto"/>
            <w:bottom w:val="none" w:sz="0" w:space="0" w:color="auto"/>
            <w:right w:val="none" w:sz="0" w:space="0" w:color="auto"/>
          </w:divBdr>
        </w:div>
        <w:div w:id="1911304960">
          <w:marLeft w:val="640"/>
          <w:marRight w:val="0"/>
          <w:marTop w:val="0"/>
          <w:marBottom w:val="0"/>
          <w:divBdr>
            <w:top w:val="none" w:sz="0" w:space="0" w:color="auto"/>
            <w:left w:val="none" w:sz="0" w:space="0" w:color="auto"/>
            <w:bottom w:val="none" w:sz="0" w:space="0" w:color="auto"/>
            <w:right w:val="none" w:sz="0" w:space="0" w:color="auto"/>
          </w:divBdr>
        </w:div>
        <w:div w:id="459304818">
          <w:marLeft w:val="640"/>
          <w:marRight w:val="0"/>
          <w:marTop w:val="0"/>
          <w:marBottom w:val="0"/>
          <w:divBdr>
            <w:top w:val="none" w:sz="0" w:space="0" w:color="auto"/>
            <w:left w:val="none" w:sz="0" w:space="0" w:color="auto"/>
            <w:bottom w:val="none" w:sz="0" w:space="0" w:color="auto"/>
            <w:right w:val="none" w:sz="0" w:space="0" w:color="auto"/>
          </w:divBdr>
        </w:div>
        <w:div w:id="1347367830">
          <w:marLeft w:val="640"/>
          <w:marRight w:val="0"/>
          <w:marTop w:val="0"/>
          <w:marBottom w:val="0"/>
          <w:divBdr>
            <w:top w:val="none" w:sz="0" w:space="0" w:color="auto"/>
            <w:left w:val="none" w:sz="0" w:space="0" w:color="auto"/>
            <w:bottom w:val="none" w:sz="0" w:space="0" w:color="auto"/>
            <w:right w:val="none" w:sz="0" w:space="0" w:color="auto"/>
          </w:divBdr>
        </w:div>
        <w:div w:id="223613317">
          <w:marLeft w:val="640"/>
          <w:marRight w:val="0"/>
          <w:marTop w:val="0"/>
          <w:marBottom w:val="0"/>
          <w:divBdr>
            <w:top w:val="none" w:sz="0" w:space="0" w:color="auto"/>
            <w:left w:val="none" w:sz="0" w:space="0" w:color="auto"/>
            <w:bottom w:val="none" w:sz="0" w:space="0" w:color="auto"/>
            <w:right w:val="none" w:sz="0" w:space="0" w:color="auto"/>
          </w:divBdr>
        </w:div>
        <w:div w:id="2032998156">
          <w:marLeft w:val="640"/>
          <w:marRight w:val="0"/>
          <w:marTop w:val="0"/>
          <w:marBottom w:val="0"/>
          <w:divBdr>
            <w:top w:val="none" w:sz="0" w:space="0" w:color="auto"/>
            <w:left w:val="none" w:sz="0" w:space="0" w:color="auto"/>
            <w:bottom w:val="none" w:sz="0" w:space="0" w:color="auto"/>
            <w:right w:val="none" w:sz="0" w:space="0" w:color="auto"/>
          </w:divBdr>
        </w:div>
        <w:div w:id="1040285191">
          <w:marLeft w:val="640"/>
          <w:marRight w:val="0"/>
          <w:marTop w:val="0"/>
          <w:marBottom w:val="0"/>
          <w:divBdr>
            <w:top w:val="none" w:sz="0" w:space="0" w:color="auto"/>
            <w:left w:val="none" w:sz="0" w:space="0" w:color="auto"/>
            <w:bottom w:val="none" w:sz="0" w:space="0" w:color="auto"/>
            <w:right w:val="none" w:sz="0" w:space="0" w:color="auto"/>
          </w:divBdr>
        </w:div>
        <w:div w:id="551312380">
          <w:marLeft w:val="640"/>
          <w:marRight w:val="0"/>
          <w:marTop w:val="0"/>
          <w:marBottom w:val="0"/>
          <w:divBdr>
            <w:top w:val="none" w:sz="0" w:space="0" w:color="auto"/>
            <w:left w:val="none" w:sz="0" w:space="0" w:color="auto"/>
            <w:bottom w:val="none" w:sz="0" w:space="0" w:color="auto"/>
            <w:right w:val="none" w:sz="0" w:space="0" w:color="auto"/>
          </w:divBdr>
        </w:div>
        <w:div w:id="2000841631">
          <w:marLeft w:val="640"/>
          <w:marRight w:val="0"/>
          <w:marTop w:val="0"/>
          <w:marBottom w:val="0"/>
          <w:divBdr>
            <w:top w:val="none" w:sz="0" w:space="0" w:color="auto"/>
            <w:left w:val="none" w:sz="0" w:space="0" w:color="auto"/>
            <w:bottom w:val="none" w:sz="0" w:space="0" w:color="auto"/>
            <w:right w:val="none" w:sz="0" w:space="0" w:color="auto"/>
          </w:divBdr>
        </w:div>
        <w:div w:id="1696035689">
          <w:marLeft w:val="640"/>
          <w:marRight w:val="0"/>
          <w:marTop w:val="0"/>
          <w:marBottom w:val="0"/>
          <w:divBdr>
            <w:top w:val="none" w:sz="0" w:space="0" w:color="auto"/>
            <w:left w:val="none" w:sz="0" w:space="0" w:color="auto"/>
            <w:bottom w:val="none" w:sz="0" w:space="0" w:color="auto"/>
            <w:right w:val="none" w:sz="0" w:space="0" w:color="auto"/>
          </w:divBdr>
        </w:div>
        <w:div w:id="1543520169">
          <w:marLeft w:val="640"/>
          <w:marRight w:val="0"/>
          <w:marTop w:val="0"/>
          <w:marBottom w:val="0"/>
          <w:divBdr>
            <w:top w:val="none" w:sz="0" w:space="0" w:color="auto"/>
            <w:left w:val="none" w:sz="0" w:space="0" w:color="auto"/>
            <w:bottom w:val="none" w:sz="0" w:space="0" w:color="auto"/>
            <w:right w:val="none" w:sz="0" w:space="0" w:color="auto"/>
          </w:divBdr>
        </w:div>
      </w:divsChild>
    </w:div>
    <w:div w:id="1653557686">
      <w:bodyDiv w:val="1"/>
      <w:marLeft w:val="0"/>
      <w:marRight w:val="0"/>
      <w:marTop w:val="0"/>
      <w:marBottom w:val="0"/>
      <w:divBdr>
        <w:top w:val="none" w:sz="0" w:space="0" w:color="auto"/>
        <w:left w:val="none" w:sz="0" w:space="0" w:color="auto"/>
        <w:bottom w:val="none" w:sz="0" w:space="0" w:color="auto"/>
        <w:right w:val="none" w:sz="0" w:space="0" w:color="auto"/>
      </w:divBdr>
      <w:divsChild>
        <w:div w:id="58293022">
          <w:marLeft w:val="640"/>
          <w:marRight w:val="0"/>
          <w:marTop w:val="0"/>
          <w:marBottom w:val="0"/>
          <w:divBdr>
            <w:top w:val="none" w:sz="0" w:space="0" w:color="auto"/>
            <w:left w:val="none" w:sz="0" w:space="0" w:color="auto"/>
            <w:bottom w:val="none" w:sz="0" w:space="0" w:color="auto"/>
            <w:right w:val="none" w:sz="0" w:space="0" w:color="auto"/>
          </w:divBdr>
        </w:div>
        <w:div w:id="1022244389">
          <w:marLeft w:val="640"/>
          <w:marRight w:val="0"/>
          <w:marTop w:val="0"/>
          <w:marBottom w:val="0"/>
          <w:divBdr>
            <w:top w:val="none" w:sz="0" w:space="0" w:color="auto"/>
            <w:left w:val="none" w:sz="0" w:space="0" w:color="auto"/>
            <w:bottom w:val="none" w:sz="0" w:space="0" w:color="auto"/>
            <w:right w:val="none" w:sz="0" w:space="0" w:color="auto"/>
          </w:divBdr>
        </w:div>
        <w:div w:id="880871934">
          <w:marLeft w:val="640"/>
          <w:marRight w:val="0"/>
          <w:marTop w:val="0"/>
          <w:marBottom w:val="0"/>
          <w:divBdr>
            <w:top w:val="none" w:sz="0" w:space="0" w:color="auto"/>
            <w:left w:val="none" w:sz="0" w:space="0" w:color="auto"/>
            <w:bottom w:val="none" w:sz="0" w:space="0" w:color="auto"/>
            <w:right w:val="none" w:sz="0" w:space="0" w:color="auto"/>
          </w:divBdr>
        </w:div>
        <w:div w:id="1201674711">
          <w:marLeft w:val="640"/>
          <w:marRight w:val="0"/>
          <w:marTop w:val="0"/>
          <w:marBottom w:val="0"/>
          <w:divBdr>
            <w:top w:val="none" w:sz="0" w:space="0" w:color="auto"/>
            <w:left w:val="none" w:sz="0" w:space="0" w:color="auto"/>
            <w:bottom w:val="none" w:sz="0" w:space="0" w:color="auto"/>
            <w:right w:val="none" w:sz="0" w:space="0" w:color="auto"/>
          </w:divBdr>
        </w:div>
        <w:div w:id="652954413">
          <w:marLeft w:val="640"/>
          <w:marRight w:val="0"/>
          <w:marTop w:val="0"/>
          <w:marBottom w:val="0"/>
          <w:divBdr>
            <w:top w:val="none" w:sz="0" w:space="0" w:color="auto"/>
            <w:left w:val="none" w:sz="0" w:space="0" w:color="auto"/>
            <w:bottom w:val="none" w:sz="0" w:space="0" w:color="auto"/>
            <w:right w:val="none" w:sz="0" w:space="0" w:color="auto"/>
          </w:divBdr>
        </w:div>
        <w:div w:id="109399575">
          <w:marLeft w:val="640"/>
          <w:marRight w:val="0"/>
          <w:marTop w:val="0"/>
          <w:marBottom w:val="0"/>
          <w:divBdr>
            <w:top w:val="none" w:sz="0" w:space="0" w:color="auto"/>
            <w:left w:val="none" w:sz="0" w:space="0" w:color="auto"/>
            <w:bottom w:val="none" w:sz="0" w:space="0" w:color="auto"/>
            <w:right w:val="none" w:sz="0" w:space="0" w:color="auto"/>
          </w:divBdr>
        </w:div>
        <w:div w:id="622270572">
          <w:marLeft w:val="640"/>
          <w:marRight w:val="0"/>
          <w:marTop w:val="0"/>
          <w:marBottom w:val="0"/>
          <w:divBdr>
            <w:top w:val="none" w:sz="0" w:space="0" w:color="auto"/>
            <w:left w:val="none" w:sz="0" w:space="0" w:color="auto"/>
            <w:bottom w:val="none" w:sz="0" w:space="0" w:color="auto"/>
            <w:right w:val="none" w:sz="0" w:space="0" w:color="auto"/>
          </w:divBdr>
        </w:div>
        <w:div w:id="1235630207">
          <w:marLeft w:val="640"/>
          <w:marRight w:val="0"/>
          <w:marTop w:val="0"/>
          <w:marBottom w:val="0"/>
          <w:divBdr>
            <w:top w:val="none" w:sz="0" w:space="0" w:color="auto"/>
            <w:left w:val="none" w:sz="0" w:space="0" w:color="auto"/>
            <w:bottom w:val="none" w:sz="0" w:space="0" w:color="auto"/>
            <w:right w:val="none" w:sz="0" w:space="0" w:color="auto"/>
          </w:divBdr>
        </w:div>
        <w:div w:id="1595436009">
          <w:marLeft w:val="640"/>
          <w:marRight w:val="0"/>
          <w:marTop w:val="0"/>
          <w:marBottom w:val="0"/>
          <w:divBdr>
            <w:top w:val="none" w:sz="0" w:space="0" w:color="auto"/>
            <w:left w:val="none" w:sz="0" w:space="0" w:color="auto"/>
            <w:bottom w:val="none" w:sz="0" w:space="0" w:color="auto"/>
            <w:right w:val="none" w:sz="0" w:space="0" w:color="auto"/>
          </w:divBdr>
        </w:div>
        <w:div w:id="1283615140">
          <w:marLeft w:val="640"/>
          <w:marRight w:val="0"/>
          <w:marTop w:val="0"/>
          <w:marBottom w:val="0"/>
          <w:divBdr>
            <w:top w:val="none" w:sz="0" w:space="0" w:color="auto"/>
            <w:left w:val="none" w:sz="0" w:space="0" w:color="auto"/>
            <w:bottom w:val="none" w:sz="0" w:space="0" w:color="auto"/>
            <w:right w:val="none" w:sz="0" w:space="0" w:color="auto"/>
          </w:divBdr>
        </w:div>
        <w:div w:id="7564092">
          <w:marLeft w:val="640"/>
          <w:marRight w:val="0"/>
          <w:marTop w:val="0"/>
          <w:marBottom w:val="0"/>
          <w:divBdr>
            <w:top w:val="none" w:sz="0" w:space="0" w:color="auto"/>
            <w:left w:val="none" w:sz="0" w:space="0" w:color="auto"/>
            <w:bottom w:val="none" w:sz="0" w:space="0" w:color="auto"/>
            <w:right w:val="none" w:sz="0" w:space="0" w:color="auto"/>
          </w:divBdr>
        </w:div>
        <w:div w:id="625161186">
          <w:marLeft w:val="640"/>
          <w:marRight w:val="0"/>
          <w:marTop w:val="0"/>
          <w:marBottom w:val="0"/>
          <w:divBdr>
            <w:top w:val="none" w:sz="0" w:space="0" w:color="auto"/>
            <w:left w:val="none" w:sz="0" w:space="0" w:color="auto"/>
            <w:bottom w:val="none" w:sz="0" w:space="0" w:color="auto"/>
            <w:right w:val="none" w:sz="0" w:space="0" w:color="auto"/>
          </w:divBdr>
        </w:div>
        <w:div w:id="1189300193">
          <w:marLeft w:val="640"/>
          <w:marRight w:val="0"/>
          <w:marTop w:val="0"/>
          <w:marBottom w:val="0"/>
          <w:divBdr>
            <w:top w:val="none" w:sz="0" w:space="0" w:color="auto"/>
            <w:left w:val="none" w:sz="0" w:space="0" w:color="auto"/>
            <w:bottom w:val="none" w:sz="0" w:space="0" w:color="auto"/>
            <w:right w:val="none" w:sz="0" w:space="0" w:color="auto"/>
          </w:divBdr>
        </w:div>
        <w:div w:id="1167358746">
          <w:marLeft w:val="640"/>
          <w:marRight w:val="0"/>
          <w:marTop w:val="0"/>
          <w:marBottom w:val="0"/>
          <w:divBdr>
            <w:top w:val="none" w:sz="0" w:space="0" w:color="auto"/>
            <w:left w:val="none" w:sz="0" w:space="0" w:color="auto"/>
            <w:bottom w:val="none" w:sz="0" w:space="0" w:color="auto"/>
            <w:right w:val="none" w:sz="0" w:space="0" w:color="auto"/>
          </w:divBdr>
        </w:div>
        <w:div w:id="257253957">
          <w:marLeft w:val="640"/>
          <w:marRight w:val="0"/>
          <w:marTop w:val="0"/>
          <w:marBottom w:val="0"/>
          <w:divBdr>
            <w:top w:val="none" w:sz="0" w:space="0" w:color="auto"/>
            <w:left w:val="none" w:sz="0" w:space="0" w:color="auto"/>
            <w:bottom w:val="none" w:sz="0" w:space="0" w:color="auto"/>
            <w:right w:val="none" w:sz="0" w:space="0" w:color="auto"/>
          </w:divBdr>
        </w:div>
        <w:div w:id="814178746">
          <w:marLeft w:val="640"/>
          <w:marRight w:val="0"/>
          <w:marTop w:val="0"/>
          <w:marBottom w:val="0"/>
          <w:divBdr>
            <w:top w:val="none" w:sz="0" w:space="0" w:color="auto"/>
            <w:left w:val="none" w:sz="0" w:space="0" w:color="auto"/>
            <w:bottom w:val="none" w:sz="0" w:space="0" w:color="auto"/>
            <w:right w:val="none" w:sz="0" w:space="0" w:color="auto"/>
          </w:divBdr>
        </w:div>
        <w:div w:id="1627272752">
          <w:marLeft w:val="640"/>
          <w:marRight w:val="0"/>
          <w:marTop w:val="0"/>
          <w:marBottom w:val="0"/>
          <w:divBdr>
            <w:top w:val="none" w:sz="0" w:space="0" w:color="auto"/>
            <w:left w:val="none" w:sz="0" w:space="0" w:color="auto"/>
            <w:bottom w:val="none" w:sz="0" w:space="0" w:color="auto"/>
            <w:right w:val="none" w:sz="0" w:space="0" w:color="auto"/>
          </w:divBdr>
        </w:div>
        <w:div w:id="958680486">
          <w:marLeft w:val="640"/>
          <w:marRight w:val="0"/>
          <w:marTop w:val="0"/>
          <w:marBottom w:val="0"/>
          <w:divBdr>
            <w:top w:val="none" w:sz="0" w:space="0" w:color="auto"/>
            <w:left w:val="none" w:sz="0" w:space="0" w:color="auto"/>
            <w:bottom w:val="none" w:sz="0" w:space="0" w:color="auto"/>
            <w:right w:val="none" w:sz="0" w:space="0" w:color="auto"/>
          </w:divBdr>
        </w:div>
        <w:div w:id="1771320115">
          <w:marLeft w:val="640"/>
          <w:marRight w:val="0"/>
          <w:marTop w:val="0"/>
          <w:marBottom w:val="0"/>
          <w:divBdr>
            <w:top w:val="none" w:sz="0" w:space="0" w:color="auto"/>
            <w:left w:val="none" w:sz="0" w:space="0" w:color="auto"/>
            <w:bottom w:val="none" w:sz="0" w:space="0" w:color="auto"/>
            <w:right w:val="none" w:sz="0" w:space="0" w:color="auto"/>
          </w:divBdr>
        </w:div>
        <w:div w:id="168721344">
          <w:marLeft w:val="640"/>
          <w:marRight w:val="0"/>
          <w:marTop w:val="0"/>
          <w:marBottom w:val="0"/>
          <w:divBdr>
            <w:top w:val="none" w:sz="0" w:space="0" w:color="auto"/>
            <w:left w:val="none" w:sz="0" w:space="0" w:color="auto"/>
            <w:bottom w:val="none" w:sz="0" w:space="0" w:color="auto"/>
            <w:right w:val="none" w:sz="0" w:space="0" w:color="auto"/>
          </w:divBdr>
        </w:div>
        <w:div w:id="960305592">
          <w:marLeft w:val="640"/>
          <w:marRight w:val="0"/>
          <w:marTop w:val="0"/>
          <w:marBottom w:val="0"/>
          <w:divBdr>
            <w:top w:val="none" w:sz="0" w:space="0" w:color="auto"/>
            <w:left w:val="none" w:sz="0" w:space="0" w:color="auto"/>
            <w:bottom w:val="none" w:sz="0" w:space="0" w:color="auto"/>
            <w:right w:val="none" w:sz="0" w:space="0" w:color="auto"/>
          </w:divBdr>
        </w:div>
        <w:div w:id="158616114">
          <w:marLeft w:val="640"/>
          <w:marRight w:val="0"/>
          <w:marTop w:val="0"/>
          <w:marBottom w:val="0"/>
          <w:divBdr>
            <w:top w:val="none" w:sz="0" w:space="0" w:color="auto"/>
            <w:left w:val="none" w:sz="0" w:space="0" w:color="auto"/>
            <w:bottom w:val="none" w:sz="0" w:space="0" w:color="auto"/>
            <w:right w:val="none" w:sz="0" w:space="0" w:color="auto"/>
          </w:divBdr>
        </w:div>
        <w:div w:id="551118940">
          <w:marLeft w:val="640"/>
          <w:marRight w:val="0"/>
          <w:marTop w:val="0"/>
          <w:marBottom w:val="0"/>
          <w:divBdr>
            <w:top w:val="none" w:sz="0" w:space="0" w:color="auto"/>
            <w:left w:val="none" w:sz="0" w:space="0" w:color="auto"/>
            <w:bottom w:val="none" w:sz="0" w:space="0" w:color="auto"/>
            <w:right w:val="none" w:sz="0" w:space="0" w:color="auto"/>
          </w:divBdr>
        </w:div>
        <w:div w:id="560487949">
          <w:marLeft w:val="640"/>
          <w:marRight w:val="0"/>
          <w:marTop w:val="0"/>
          <w:marBottom w:val="0"/>
          <w:divBdr>
            <w:top w:val="none" w:sz="0" w:space="0" w:color="auto"/>
            <w:left w:val="none" w:sz="0" w:space="0" w:color="auto"/>
            <w:bottom w:val="none" w:sz="0" w:space="0" w:color="auto"/>
            <w:right w:val="none" w:sz="0" w:space="0" w:color="auto"/>
          </w:divBdr>
        </w:div>
        <w:div w:id="1258948823">
          <w:marLeft w:val="640"/>
          <w:marRight w:val="0"/>
          <w:marTop w:val="0"/>
          <w:marBottom w:val="0"/>
          <w:divBdr>
            <w:top w:val="none" w:sz="0" w:space="0" w:color="auto"/>
            <w:left w:val="none" w:sz="0" w:space="0" w:color="auto"/>
            <w:bottom w:val="none" w:sz="0" w:space="0" w:color="auto"/>
            <w:right w:val="none" w:sz="0" w:space="0" w:color="auto"/>
          </w:divBdr>
        </w:div>
        <w:div w:id="1919704049">
          <w:marLeft w:val="640"/>
          <w:marRight w:val="0"/>
          <w:marTop w:val="0"/>
          <w:marBottom w:val="0"/>
          <w:divBdr>
            <w:top w:val="none" w:sz="0" w:space="0" w:color="auto"/>
            <w:left w:val="none" w:sz="0" w:space="0" w:color="auto"/>
            <w:bottom w:val="none" w:sz="0" w:space="0" w:color="auto"/>
            <w:right w:val="none" w:sz="0" w:space="0" w:color="auto"/>
          </w:divBdr>
        </w:div>
        <w:div w:id="1719740028">
          <w:marLeft w:val="640"/>
          <w:marRight w:val="0"/>
          <w:marTop w:val="0"/>
          <w:marBottom w:val="0"/>
          <w:divBdr>
            <w:top w:val="none" w:sz="0" w:space="0" w:color="auto"/>
            <w:left w:val="none" w:sz="0" w:space="0" w:color="auto"/>
            <w:bottom w:val="none" w:sz="0" w:space="0" w:color="auto"/>
            <w:right w:val="none" w:sz="0" w:space="0" w:color="auto"/>
          </w:divBdr>
        </w:div>
      </w:divsChild>
    </w:div>
    <w:div w:id="1663041598">
      <w:bodyDiv w:val="1"/>
      <w:marLeft w:val="0"/>
      <w:marRight w:val="0"/>
      <w:marTop w:val="0"/>
      <w:marBottom w:val="0"/>
      <w:divBdr>
        <w:top w:val="none" w:sz="0" w:space="0" w:color="auto"/>
        <w:left w:val="none" w:sz="0" w:space="0" w:color="auto"/>
        <w:bottom w:val="none" w:sz="0" w:space="0" w:color="auto"/>
        <w:right w:val="none" w:sz="0" w:space="0" w:color="auto"/>
      </w:divBdr>
      <w:divsChild>
        <w:div w:id="385691566">
          <w:marLeft w:val="640"/>
          <w:marRight w:val="0"/>
          <w:marTop w:val="0"/>
          <w:marBottom w:val="0"/>
          <w:divBdr>
            <w:top w:val="none" w:sz="0" w:space="0" w:color="auto"/>
            <w:left w:val="none" w:sz="0" w:space="0" w:color="auto"/>
            <w:bottom w:val="none" w:sz="0" w:space="0" w:color="auto"/>
            <w:right w:val="none" w:sz="0" w:space="0" w:color="auto"/>
          </w:divBdr>
        </w:div>
        <w:div w:id="1511487753">
          <w:marLeft w:val="640"/>
          <w:marRight w:val="0"/>
          <w:marTop w:val="0"/>
          <w:marBottom w:val="0"/>
          <w:divBdr>
            <w:top w:val="none" w:sz="0" w:space="0" w:color="auto"/>
            <w:left w:val="none" w:sz="0" w:space="0" w:color="auto"/>
            <w:bottom w:val="none" w:sz="0" w:space="0" w:color="auto"/>
            <w:right w:val="none" w:sz="0" w:space="0" w:color="auto"/>
          </w:divBdr>
        </w:div>
        <w:div w:id="1811366527">
          <w:marLeft w:val="640"/>
          <w:marRight w:val="0"/>
          <w:marTop w:val="0"/>
          <w:marBottom w:val="0"/>
          <w:divBdr>
            <w:top w:val="none" w:sz="0" w:space="0" w:color="auto"/>
            <w:left w:val="none" w:sz="0" w:space="0" w:color="auto"/>
            <w:bottom w:val="none" w:sz="0" w:space="0" w:color="auto"/>
            <w:right w:val="none" w:sz="0" w:space="0" w:color="auto"/>
          </w:divBdr>
        </w:div>
        <w:div w:id="1528525981">
          <w:marLeft w:val="640"/>
          <w:marRight w:val="0"/>
          <w:marTop w:val="0"/>
          <w:marBottom w:val="0"/>
          <w:divBdr>
            <w:top w:val="none" w:sz="0" w:space="0" w:color="auto"/>
            <w:left w:val="none" w:sz="0" w:space="0" w:color="auto"/>
            <w:bottom w:val="none" w:sz="0" w:space="0" w:color="auto"/>
            <w:right w:val="none" w:sz="0" w:space="0" w:color="auto"/>
          </w:divBdr>
        </w:div>
        <w:div w:id="1653800986">
          <w:marLeft w:val="640"/>
          <w:marRight w:val="0"/>
          <w:marTop w:val="0"/>
          <w:marBottom w:val="0"/>
          <w:divBdr>
            <w:top w:val="none" w:sz="0" w:space="0" w:color="auto"/>
            <w:left w:val="none" w:sz="0" w:space="0" w:color="auto"/>
            <w:bottom w:val="none" w:sz="0" w:space="0" w:color="auto"/>
            <w:right w:val="none" w:sz="0" w:space="0" w:color="auto"/>
          </w:divBdr>
        </w:div>
        <w:div w:id="1102842322">
          <w:marLeft w:val="640"/>
          <w:marRight w:val="0"/>
          <w:marTop w:val="0"/>
          <w:marBottom w:val="0"/>
          <w:divBdr>
            <w:top w:val="none" w:sz="0" w:space="0" w:color="auto"/>
            <w:left w:val="none" w:sz="0" w:space="0" w:color="auto"/>
            <w:bottom w:val="none" w:sz="0" w:space="0" w:color="auto"/>
            <w:right w:val="none" w:sz="0" w:space="0" w:color="auto"/>
          </w:divBdr>
        </w:div>
        <w:div w:id="1546986619">
          <w:marLeft w:val="640"/>
          <w:marRight w:val="0"/>
          <w:marTop w:val="0"/>
          <w:marBottom w:val="0"/>
          <w:divBdr>
            <w:top w:val="none" w:sz="0" w:space="0" w:color="auto"/>
            <w:left w:val="none" w:sz="0" w:space="0" w:color="auto"/>
            <w:bottom w:val="none" w:sz="0" w:space="0" w:color="auto"/>
            <w:right w:val="none" w:sz="0" w:space="0" w:color="auto"/>
          </w:divBdr>
        </w:div>
        <w:div w:id="985359546">
          <w:marLeft w:val="640"/>
          <w:marRight w:val="0"/>
          <w:marTop w:val="0"/>
          <w:marBottom w:val="0"/>
          <w:divBdr>
            <w:top w:val="none" w:sz="0" w:space="0" w:color="auto"/>
            <w:left w:val="none" w:sz="0" w:space="0" w:color="auto"/>
            <w:bottom w:val="none" w:sz="0" w:space="0" w:color="auto"/>
            <w:right w:val="none" w:sz="0" w:space="0" w:color="auto"/>
          </w:divBdr>
        </w:div>
        <w:div w:id="1945842935">
          <w:marLeft w:val="640"/>
          <w:marRight w:val="0"/>
          <w:marTop w:val="0"/>
          <w:marBottom w:val="0"/>
          <w:divBdr>
            <w:top w:val="none" w:sz="0" w:space="0" w:color="auto"/>
            <w:left w:val="none" w:sz="0" w:space="0" w:color="auto"/>
            <w:bottom w:val="none" w:sz="0" w:space="0" w:color="auto"/>
            <w:right w:val="none" w:sz="0" w:space="0" w:color="auto"/>
          </w:divBdr>
        </w:div>
        <w:div w:id="1427530740">
          <w:marLeft w:val="640"/>
          <w:marRight w:val="0"/>
          <w:marTop w:val="0"/>
          <w:marBottom w:val="0"/>
          <w:divBdr>
            <w:top w:val="none" w:sz="0" w:space="0" w:color="auto"/>
            <w:left w:val="none" w:sz="0" w:space="0" w:color="auto"/>
            <w:bottom w:val="none" w:sz="0" w:space="0" w:color="auto"/>
            <w:right w:val="none" w:sz="0" w:space="0" w:color="auto"/>
          </w:divBdr>
        </w:div>
        <w:div w:id="622082547">
          <w:marLeft w:val="640"/>
          <w:marRight w:val="0"/>
          <w:marTop w:val="0"/>
          <w:marBottom w:val="0"/>
          <w:divBdr>
            <w:top w:val="none" w:sz="0" w:space="0" w:color="auto"/>
            <w:left w:val="none" w:sz="0" w:space="0" w:color="auto"/>
            <w:bottom w:val="none" w:sz="0" w:space="0" w:color="auto"/>
            <w:right w:val="none" w:sz="0" w:space="0" w:color="auto"/>
          </w:divBdr>
        </w:div>
        <w:div w:id="335117137">
          <w:marLeft w:val="640"/>
          <w:marRight w:val="0"/>
          <w:marTop w:val="0"/>
          <w:marBottom w:val="0"/>
          <w:divBdr>
            <w:top w:val="none" w:sz="0" w:space="0" w:color="auto"/>
            <w:left w:val="none" w:sz="0" w:space="0" w:color="auto"/>
            <w:bottom w:val="none" w:sz="0" w:space="0" w:color="auto"/>
            <w:right w:val="none" w:sz="0" w:space="0" w:color="auto"/>
          </w:divBdr>
        </w:div>
        <w:div w:id="869487830">
          <w:marLeft w:val="640"/>
          <w:marRight w:val="0"/>
          <w:marTop w:val="0"/>
          <w:marBottom w:val="0"/>
          <w:divBdr>
            <w:top w:val="none" w:sz="0" w:space="0" w:color="auto"/>
            <w:left w:val="none" w:sz="0" w:space="0" w:color="auto"/>
            <w:bottom w:val="none" w:sz="0" w:space="0" w:color="auto"/>
            <w:right w:val="none" w:sz="0" w:space="0" w:color="auto"/>
          </w:divBdr>
        </w:div>
        <w:div w:id="1993219766">
          <w:marLeft w:val="640"/>
          <w:marRight w:val="0"/>
          <w:marTop w:val="0"/>
          <w:marBottom w:val="0"/>
          <w:divBdr>
            <w:top w:val="none" w:sz="0" w:space="0" w:color="auto"/>
            <w:left w:val="none" w:sz="0" w:space="0" w:color="auto"/>
            <w:bottom w:val="none" w:sz="0" w:space="0" w:color="auto"/>
            <w:right w:val="none" w:sz="0" w:space="0" w:color="auto"/>
          </w:divBdr>
        </w:div>
        <w:div w:id="1485733769">
          <w:marLeft w:val="640"/>
          <w:marRight w:val="0"/>
          <w:marTop w:val="0"/>
          <w:marBottom w:val="0"/>
          <w:divBdr>
            <w:top w:val="none" w:sz="0" w:space="0" w:color="auto"/>
            <w:left w:val="none" w:sz="0" w:space="0" w:color="auto"/>
            <w:bottom w:val="none" w:sz="0" w:space="0" w:color="auto"/>
            <w:right w:val="none" w:sz="0" w:space="0" w:color="auto"/>
          </w:divBdr>
        </w:div>
        <w:div w:id="895818435">
          <w:marLeft w:val="640"/>
          <w:marRight w:val="0"/>
          <w:marTop w:val="0"/>
          <w:marBottom w:val="0"/>
          <w:divBdr>
            <w:top w:val="none" w:sz="0" w:space="0" w:color="auto"/>
            <w:left w:val="none" w:sz="0" w:space="0" w:color="auto"/>
            <w:bottom w:val="none" w:sz="0" w:space="0" w:color="auto"/>
            <w:right w:val="none" w:sz="0" w:space="0" w:color="auto"/>
          </w:divBdr>
        </w:div>
        <w:div w:id="1624119078">
          <w:marLeft w:val="640"/>
          <w:marRight w:val="0"/>
          <w:marTop w:val="0"/>
          <w:marBottom w:val="0"/>
          <w:divBdr>
            <w:top w:val="none" w:sz="0" w:space="0" w:color="auto"/>
            <w:left w:val="none" w:sz="0" w:space="0" w:color="auto"/>
            <w:bottom w:val="none" w:sz="0" w:space="0" w:color="auto"/>
            <w:right w:val="none" w:sz="0" w:space="0" w:color="auto"/>
          </w:divBdr>
        </w:div>
        <w:div w:id="793256577">
          <w:marLeft w:val="640"/>
          <w:marRight w:val="0"/>
          <w:marTop w:val="0"/>
          <w:marBottom w:val="0"/>
          <w:divBdr>
            <w:top w:val="none" w:sz="0" w:space="0" w:color="auto"/>
            <w:left w:val="none" w:sz="0" w:space="0" w:color="auto"/>
            <w:bottom w:val="none" w:sz="0" w:space="0" w:color="auto"/>
            <w:right w:val="none" w:sz="0" w:space="0" w:color="auto"/>
          </w:divBdr>
        </w:div>
        <w:div w:id="236283154">
          <w:marLeft w:val="640"/>
          <w:marRight w:val="0"/>
          <w:marTop w:val="0"/>
          <w:marBottom w:val="0"/>
          <w:divBdr>
            <w:top w:val="none" w:sz="0" w:space="0" w:color="auto"/>
            <w:left w:val="none" w:sz="0" w:space="0" w:color="auto"/>
            <w:bottom w:val="none" w:sz="0" w:space="0" w:color="auto"/>
            <w:right w:val="none" w:sz="0" w:space="0" w:color="auto"/>
          </w:divBdr>
        </w:div>
        <w:div w:id="71512383">
          <w:marLeft w:val="640"/>
          <w:marRight w:val="0"/>
          <w:marTop w:val="0"/>
          <w:marBottom w:val="0"/>
          <w:divBdr>
            <w:top w:val="none" w:sz="0" w:space="0" w:color="auto"/>
            <w:left w:val="none" w:sz="0" w:space="0" w:color="auto"/>
            <w:bottom w:val="none" w:sz="0" w:space="0" w:color="auto"/>
            <w:right w:val="none" w:sz="0" w:space="0" w:color="auto"/>
          </w:divBdr>
        </w:div>
        <w:div w:id="841746215">
          <w:marLeft w:val="640"/>
          <w:marRight w:val="0"/>
          <w:marTop w:val="0"/>
          <w:marBottom w:val="0"/>
          <w:divBdr>
            <w:top w:val="none" w:sz="0" w:space="0" w:color="auto"/>
            <w:left w:val="none" w:sz="0" w:space="0" w:color="auto"/>
            <w:bottom w:val="none" w:sz="0" w:space="0" w:color="auto"/>
            <w:right w:val="none" w:sz="0" w:space="0" w:color="auto"/>
          </w:divBdr>
        </w:div>
        <w:div w:id="1314413087">
          <w:marLeft w:val="640"/>
          <w:marRight w:val="0"/>
          <w:marTop w:val="0"/>
          <w:marBottom w:val="0"/>
          <w:divBdr>
            <w:top w:val="none" w:sz="0" w:space="0" w:color="auto"/>
            <w:left w:val="none" w:sz="0" w:space="0" w:color="auto"/>
            <w:bottom w:val="none" w:sz="0" w:space="0" w:color="auto"/>
            <w:right w:val="none" w:sz="0" w:space="0" w:color="auto"/>
          </w:divBdr>
        </w:div>
        <w:div w:id="1284262488">
          <w:marLeft w:val="640"/>
          <w:marRight w:val="0"/>
          <w:marTop w:val="0"/>
          <w:marBottom w:val="0"/>
          <w:divBdr>
            <w:top w:val="none" w:sz="0" w:space="0" w:color="auto"/>
            <w:left w:val="none" w:sz="0" w:space="0" w:color="auto"/>
            <w:bottom w:val="none" w:sz="0" w:space="0" w:color="auto"/>
            <w:right w:val="none" w:sz="0" w:space="0" w:color="auto"/>
          </w:divBdr>
        </w:div>
        <w:div w:id="728501321">
          <w:marLeft w:val="640"/>
          <w:marRight w:val="0"/>
          <w:marTop w:val="0"/>
          <w:marBottom w:val="0"/>
          <w:divBdr>
            <w:top w:val="none" w:sz="0" w:space="0" w:color="auto"/>
            <w:left w:val="none" w:sz="0" w:space="0" w:color="auto"/>
            <w:bottom w:val="none" w:sz="0" w:space="0" w:color="auto"/>
            <w:right w:val="none" w:sz="0" w:space="0" w:color="auto"/>
          </w:divBdr>
        </w:div>
        <w:div w:id="669526055">
          <w:marLeft w:val="640"/>
          <w:marRight w:val="0"/>
          <w:marTop w:val="0"/>
          <w:marBottom w:val="0"/>
          <w:divBdr>
            <w:top w:val="none" w:sz="0" w:space="0" w:color="auto"/>
            <w:left w:val="none" w:sz="0" w:space="0" w:color="auto"/>
            <w:bottom w:val="none" w:sz="0" w:space="0" w:color="auto"/>
            <w:right w:val="none" w:sz="0" w:space="0" w:color="auto"/>
          </w:divBdr>
        </w:div>
        <w:div w:id="1586499360">
          <w:marLeft w:val="640"/>
          <w:marRight w:val="0"/>
          <w:marTop w:val="0"/>
          <w:marBottom w:val="0"/>
          <w:divBdr>
            <w:top w:val="none" w:sz="0" w:space="0" w:color="auto"/>
            <w:left w:val="none" w:sz="0" w:space="0" w:color="auto"/>
            <w:bottom w:val="none" w:sz="0" w:space="0" w:color="auto"/>
            <w:right w:val="none" w:sz="0" w:space="0" w:color="auto"/>
          </w:divBdr>
        </w:div>
        <w:div w:id="1288389645">
          <w:marLeft w:val="640"/>
          <w:marRight w:val="0"/>
          <w:marTop w:val="0"/>
          <w:marBottom w:val="0"/>
          <w:divBdr>
            <w:top w:val="none" w:sz="0" w:space="0" w:color="auto"/>
            <w:left w:val="none" w:sz="0" w:space="0" w:color="auto"/>
            <w:bottom w:val="none" w:sz="0" w:space="0" w:color="auto"/>
            <w:right w:val="none" w:sz="0" w:space="0" w:color="auto"/>
          </w:divBdr>
        </w:div>
        <w:div w:id="1127629132">
          <w:marLeft w:val="640"/>
          <w:marRight w:val="0"/>
          <w:marTop w:val="0"/>
          <w:marBottom w:val="0"/>
          <w:divBdr>
            <w:top w:val="none" w:sz="0" w:space="0" w:color="auto"/>
            <w:left w:val="none" w:sz="0" w:space="0" w:color="auto"/>
            <w:bottom w:val="none" w:sz="0" w:space="0" w:color="auto"/>
            <w:right w:val="none" w:sz="0" w:space="0" w:color="auto"/>
          </w:divBdr>
        </w:div>
        <w:div w:id="603342324">
          <w:marLeft w:val="640"/>
          <w:marRight w:val="0"/>
          <w:marTop w:val="0"/>
          <w:marBottom w:val="0"/>
          <w:divBdr>
            <w:top w:val="none" w:sz="0" w:space="0" w:color="auto"/>
            <w:left w:val="none" w:sz="0" w:space="0" w:color="auto"/>
            <w:bottom w:val="none" w:sz="0" w:space="0" w:color="auto"/>
            <w:right w:val="none" w:sz="0" w:space="0" w:color="auto"/>
          </w:divBdr>
        </w:div>
        <w:div w:id="835147162">
          <w:marLeft w:val="640"/>
          <w:marRight w:val="0"/>
          <w:marTop w:val="0"/>
          <w:marBottom w:val="0"/>
          <w:divBdr>
            <w:top w:val="none" w:sz="0" w:space="0" w:color="auto"/>
            <w:left w:val="none" w:sz="0" w:space="0" w:color="auto"/>
            <w:bottom w:val="none" w:sz="0" w:space="0" w:color="auto"/>
            <w:right w:val="none" w:sz="0" w:space="0" w:color="auto"/>
          </w:divBdr>
        </w:div>
        <w:div w:id="1958178349">
          <w:marLeft w:val="640"/>
          <w:marRight w:val="0"/>
          <w:marTop w:val="0"/>
          <w:marBottom w:val="0"/>
          <w:divBdr>
            <w:top w:val="none" w:sz="0" w:space="0" w:color="auto"/>
            <w:left w:val="none" w:sz="0" w:space="0" w:color="auto"/>
            <w:bottom w:val="none" w:sz="0" w:space="0" w:color="auto"/>
            <w:right w:val="none" w:sz="0" w:space="0" w:color="auto"/>
          </w:divBdr>
        </w:div>
      </w:divsChild>
    </w:div>
    <w:div w:id="1674649248">
      <w:marLeft w:val="640"/>
      <w:marRight w:val="0"/>
      <w:marTop w:val="0"/>
      <w:marBottom w:val="0"/>
      <w:divBdr>
        <w:top w:val="none" w:sz="0" w:space="0" w:color="auto"/>
        <w:left w:val="none" w:sz="0" w:space="0" w:color="auto"/>
        <w:bottom w:val="none" w:sz="0" w:space="0" w:color="auto"/>
        <w:right w:val="none" w:sz="0" w:space="0" w:color="auto"/>
      </w:divBdr>
    </w:div>
    <w:div w:id="1683387202">
      <w:bodyDiv w:val="1"/>
      <w:marLeft w:val="0"/>
      <w:marRight w:val="0"/>
      <w:marTop w:val="0"/>
      <w:marBottom w:val="0"/>
      <w:divBdr>
        <w:top w:val="none" w:sz="0" w:space="0" w:color="auto"/>
        <w:left w:val="none" w:sz="0" w:space="0" w:color="auto"/>
        <w:bottom w:val="none" w:sz="0" w:space="0" w:color="auto"/>
        <w:right w:val="none" w:sz="0" w:space="0" w:color="auto"/>
      </w:divBdr>
      <w:divsChild>
        <w:div w:id="1178425084">
          <w:marLeft w:val="640"/>
          <w:marRight w:val="0"/>
          <w:marTop w:val="0"/>
          <w:marBottom w:val="0"/>
          <w:divBdr>
            <w:top w:val="none" w:sz="0" w:space="0" w:color="auto"/>
            <w:left w:val="none" w:sz="0" w:space="0" w:color="auto"/>
            <w:bottom w:val="none" w:sz="0" w:space="0" w:color="auto"/>
            <w:right w:val="none" w:sz="0" w:space="0" w:color="auto"/>
          </w:divBdr>
        </w:div>
        <w:div w:id="53704905">
          <w:marLeft w:val="640"/>
          <w:marRight w:val="0"/>
          <w:marTop w:val="0"/>
          <w:marBottom w:val="0"/>
          <w:divBdr>
            <w:top w:val="none" w:sz="0" w:space="0" w:color="auto"/>
            <w:left w:val="none" w:sz="0" w:space="0" w:color="auto"/>
            <w:bottom w:val="none" w:sz="0" w:space="0" w:color="auto"/>
            <w:right w:val="none" w:sz="0" w:space="0" w:color="auto"/>
          </w:divBdr>
        </w:div>
        <w:div w:id="288124420">
          <w:marLeft w:val="640"/>
          <w:marRight w:val="0"/>
          <w:marTop w:val="0"/>
          <w:marBottom w:val="0"/>
          <w:divBdr>
            <w:top w:val="none" w:sz="0" w:space="0" w:color="auto"/>
            <w:left w:val="none" w:sz="0" w:space="0" w:color="auto"/>
            <w:bottom w:val="none" w:sz="0" w:space="0" w:color="auto"/>
            <w:right w:val="none" w:sz="0" w:space="0" w:color="auto"/>
          </w:divBdr>
        </w:div>
        <w:div w:id="2113931843">
          <w:marLeft w:val="640"/>
          <w:marRight w:val="0"/>
          <w:marTop w:val="0"/>
          <w:marBottom w:val="0"/>
          <w:divBdr>
            <w:top w:val="none" w:sz="0" w:space="0" w:color="auto"/>
            <w:left w:val="none" w:sz="0" w:space="0" w:color="auto"/>
            <w:bottom w:val="none" w:sz="0" w:space="0" w:color="auto"/>
            <w:right w:val="none" w:sz="0" w:space="0" w:color="auto"/>
          </w:divBdr>
        </w:div>
        <w:div w:id="1762490033">
          <w:marLeft w:val="640"/>
          <w:marRight w:val="0"/>
          <w:marTop w:val="0"/>
          <w:marBottom w:val="0"/>
          <w:divBdr>
            <w:top w:val="none" w:sz="0" w:space="0" w:color="auto"/>
            <w:left w:val="none" w:sz="0" w:space="0" w:color="auto"/>
            <w:bottom w:val="none" w:sz="0" w:space="0" w:color="auto"/>
            <w:right w:val="none" w:sz="0" w:space="0" w:color="auto"/>
          </w:divBdr>
        </w:div>
        <w:div w:id="117263568">
          <w:marLeft w:val="640"/>
          <w:marRight w:val="0"/>
          <w:marTop w:val="0"/>
          <w:marBottom w:val="0"/>
          <w:divBdr>
            <w:top w:val="none" w:sz="0" w:space="0" w:color="auto"/>
            <w:left w:val="none" w:sz="0" w:space="0" w:color="auto"/>
            <w:bottom w:val="none" w:sz="0" w:space="0" w:color="auto"/>
            <w:right w:val="none" w:sz="0" w:space="0" w:color="auto"/>
          </w:divBdr>
        </w:div>
        <w:div w:id="1701391018">
          <w:marLeft w:val="640"/>
          <w:marRight w:val="0"/>
          <w:marTop w:val="0"/>
          <w:marBottom w:val="0"/>
          <w:divBdr>
            <w:top w:val="none" w:sz="0" w:space="0" w:color="auto"/>
            <w:left w:val="none" w:sz="0" w:space="0" w:color="auto"/>
            <w:bottom w:val="none" w:sz="0" w:space="0" w:color="auto"/>
            <w:right w:val="none" w:sz="0" w:space="0" w:color="auto"/>
          </w:divBdr>
        </w:div>
        <w:div w:id="136802785">
          <w:marLeft w:val="640"/>
          <w:marRight w:val="0"/>
          <w:marTop w:val="0"/>
          <w:marBottom w:val="0"/>
          <w:divBdr>
            <w:top w:val="none" w:sz="0" w:space="0" w:color="auto"/>
            <w:left w:val="none" w:sz="0" w:space="0" w:color="auto"/>
            <w:bottom w:val="none" w:sz="0" w:space="0" w:color="auto"/>
            <w:right w:val="none" w:sz="0" w:space="0" w:color="auto"/>
          </w:divBdr>
        </w:div>
        <w:div w:id="526675917">
          <w:marLeft w:val="640"/>
          <w:marRight w:val="0"/>
          <w:marTop w:val="0"/>
          <w:marBottom w:val="0"/>
          <w:divBdr>
            <w:top w:val="none" w:sz="0" w:space="0" w:color="auto"/>
            <w:left w:val="none" w:sz="0" w:space="0" w:color="auto"/>
            <w:bottom w:val="none" w:sz="0" w:space="0" w:color="auto"/>
            <w:right w:val="none" w:sz="0" w:space="0" w:color="auto"/>
          </w:divBdr>
        </w:div>
        <w:div w:id="1767459052">
          <w:marLeft w:val="640"/>
          <w:marRight w:val="0"/>
          <w:marTop w:val="0"/>
          <w:marBottom w:val="0"/>
          <w:divBdr>
            <w:top w:val="none" w:sz="0" w:space="0" w:color="auto"/>
            <w:left w:val="none" w:sz="0" w:space="0" w:color="auto"/>
            <w:bottom w:val="none" w:sz="0" w:space="0" w:color="auto"/>
            <w:right w:val="none" w:sz="0" w:space="0" w:color="auto"/>
          </w:divBdr>
        </w:div>
        <w:div w:id="1909338241">
          <w:marLeft w:val="640"/>
          <w:marRight w:val="0"/>
          <w:marTop w:val="0"/>
          <w:marBottom w:val="0"/>
          <w:divBdr>
            <w:top w:val="none" w:sz="0" w:space="0" w:color="auto"/>
            <w:left w:val="none" w:sz="0" w:space="0" w:color="auto"/>
            <w:bottom w:val="none" w:sz="0" w:space="0" w:color="auto"/>
            <w:right w:val="none" w:sz="0" w:space="0" w:color="auto"/>
          </w:divBdr>
        </w:div>
      </w:divsChild>
    </w:div>
    <w:div w:id="1702317924">
      <w:bodyDiv w:val="1"/>
      <w:marLeft w:val="0"/>
      <w:marRight w:val="0"/>
      <w:marTop w:val="0"/>
      <w:marBottom w:val="0"/>
      <w:divBdr>
        <w:top w:val="none" w:sz="0" w:space="0" w:color="auto"/>
        <w:left w:val="none" w:sz="0" w:space="0" w:color="auto"/>
        <w:bottom w:val="none" w:sz="0" w:space="0" w:color="auto"/>
        <w:right w:val="none" w:sz="0" w:space="0" w:color="auto"/>
      </w:divBdr>
    </w:div>
    <w:div w:id="1716196469">
      <w:bodyDiv w:val="1"/>
      <w:marLeft w:val="0"/>
      <w:marRight w:val="0"/>
      <w:marTop w:val="0"/>
      <w:marBottom w:val="0"/>
      <w:divBdr>
        <w:top w:val="none" w:sz="0" w:space="0" w:color="auto"/>
        <w:left w:val="none" w:sz="0" w:space="0" w:color="auto"/>
        <w:bottom w:val="none" w:sz="0" w:space="0" w:color="auto"/>
        <w:right w:val="none" w:sz="0" w:space="0" w:color="auto"/>
      </w:divBdr>
      <w:divsChild>
        <w:div w:id="1529878888">
          <w:marLeft w:val="640"/>
          <w:marRight w:val="0"/>
          <w:marTop w:val="0"/>
          <w:marBottom w:val="0"/>
          <w:divBdr>
            <w:top w:val="none" w:sz="0" w:space="0" w:color="auto"/>
            <w:left w:val="none" w:sz="0" w:space="0" w:color="auto"/>
            <w:bottom w:val="none" w:sz="0" w:space="0" w:color="auto"/>
            <w:right w:val="none" w:sz="0" w:space="0" w:color="auto"/>
          </w:divBdr>
        </w:div>
        <w:div w:id="1480532881">
          <w:marLeft w:val="640"/>
          <w:marRight w:val="0"/>
          <w:marTop w:val="0"/>
          <w:marBottom w:val="0"/>
          <w:divBdr>
            <w:top w:val="none" w:sz="0" w:space="0" w:color="auto"/>
            <w:left w:val="none" w:sz="0" w:space="0" w:color="auto"/>
            <w:bottom w:val="none" w:sz="0" w:space="0" w:color="auto"/>
            <w:right w:val="none" w:sz="0" w:space="0" w:color="auto"/>
          </w:divBdr>
        </w:div>
        <w:div w:id="1774855476">
          <w:marLeft w:val="640"/>
          <w:marRight w:val="0"/>
          <w:marTop w:val="0"/>
          <w:marBottom w:val="0"/>
          <w:divBdr>
            <w:top w:val="none" w:sz="0" w:space="0" w:color="auto"/>
            <w:left w:val="none" w:sz="0" w:space="0" w:color="auto"/>
            <w:bottom w:val="none" w:sz="0" w:space="0" w:color="auto"/>
            <w:right w:val="none" w:sz="0" w:space="0" w:color="auto"/>
          </w:divBdr>
        </w:div>
        <w:div w:id="1061446225">
          <w:marLeft w:val="640"/>
          <w:marRight w:val="0"/>
          <w:marTop w:val="0"/>
          <w:marBottom w:val="0"/>
          <w:divBdr>
            <w:top w:val="none" w:sz="0" w:space="0" w:color="auto"/>
            <w:left w:val="none" w:sz="0" w:space="0" w:color="auto"/>
            <w:bottom w:val="none" w:sz="0" w:space="0" w:color="auto"/>
            <w:right w:val="none" w:sz="0" w:space="0" w:color="auto"/>
          </w:divBdr>
        </w:div>
        <w:div w:id="1335719797">
          <w:marLeft w:val="640"/>
          <w:marRight w:val="0"/>
          <w:marTop w:val="0"/>
          <w:marBottom w:val="0"/>
          <w:divBdr>
            <w:top w:val="none" w:sz="0" w:space="0" w:color="auto"/>
            <w:left w:val="none" w:sz="0" w:space="0" w:color="auto"/>
            <w:bottom w:val="none" w:sz="0" w:space="0" w:color="auto"/>
            <w:right w:val="none" w:sz="0" w:space="0" w:color="auto"/>
          </w:divBdr>
        </w:div>
        <w:div w:id="808321848">
          <w:marLeft w:val="640"/>
          <w:marRight w:val="0"/>
          <w:marTop w:val="0"/>
          <w:marBottom w:val="0"/>
          <w:divBdr>
            <w:top w:val="none" w:sz="0" w:space="0" w:color="auto"/>
            <w:left w:val="none" w:sz="0" w:space="0" w:color="auto"/>
            <w:bottom w:val="none" w:sz="0" w:space="0" w:color="auto"/>
            <w:right w:val="none" w:sz="0" w:space="0" w:color="auto"/>
          </w:divBdr>
        </w:div>
        <w:div w:id="1108507712">
          <w:marLeft w:val="640"/>
          <w:marRight w:val="0"/>
          <w:marTop w:val="0"/>
          <w:marBottom w:val="0"/>
          <w:divBdr>
            <w:top w:val="none" w:sz="0" w:space="0" w:color="auto"/>
            <w:left w:val="none" w:sz="0" w:space="0" w:color="auto"/>
            <w:bottom w:val="none" w:sz="0" w:space="0" w:color="auto"/>
            <w:right w:val="none" w:sz="0" w:space="0" w:color="auto"/>
          </w:divBdr>
        </w:div>
        <w:div w:id="877858583">
          <w:marLeft w:val="640"/>
          <w:marRight w:val="0"/>
          <w:marTop w:val="0"/>
          <w:marBottom w:val="0"/>
          <w:divBdr>
            <w:top w:val="none" w:sz="0" w:space="0" w:color="auto"/>
            <w:left w:val="none" w:sz="0" w:space="0" w:color="auto"/>
            <w:bottom w:val="none" w:sz="0" w:space="0" w:color="auto"/>
            <w:right w:val="none" w:sz="0" w:space="0" w:color="auto"/>
          </w:divBdr>
        </w:div>
        <w:div w:id="392391074">
          <w:marLeft w:val="640"/>
          <w:marRight w:val="0"/>
          <w:marTop w:val="0"/>
          <w:marBottom w:val="0"/>
          <w:divBdr>
            <w:top w:val="none" w:sz="0" w:space="0" w:color="auto"/>
            <w:left w:val="none" w:sz="0" w:space="0" w:color="auto"/>
            <w:bottom w:val="none" w:sz="0" w:space="0" w:color="auto"/>
            <w:right w:val="none" w:sz="0" w:space="0" w:color="auto"/>
          </w:divBdr>
        </w:div>
        <w:div w:id="493646471">
          <w:marLeft w:val="640"/>
          <w:marRight w:val="0"/>
          <w:marTop w:val="0"/>
          <w:marBottom w:val="0"/>
          <w:divBdr>
            <w:top w:val="none" w:sz="0" w:space="0" w:color="auto"/>
            <w:left w:val="none" w:sz="0" w:space="0" w:color="auto"/>
            <w:bottom w:val="none" w:sz="0" w:space="0" w:color="auto"/>
            <w:right w:val="none" w:sz="0" w:space="0" w:color="auto"/>
          </w:divBdr>
        </w:div>
        <w:div w:id="1985045637">
          <w:marLeft w:val="640"/>
          <w:marRight w:val="0"/>
          <w:marTop w:val="0"/>
          <w:marBottom w:val="0"/>
          <w:divBdr>
            <w:top w:val="none" w:sz="0" w:space="0" w:color="auto"/>
            <w:left w:val="none" w:sz="0" w:space="0" w:color="auto"/>
            <w:bottom w:val="none" w:sz="0" w:space="0" w:color="auto"/>
            <w:right w:val="none" w:sz="0" w:space="0" w:color="auto"/>
          </w:divBdr>
        </w:div>
        <w:div w:id="834297346">
          <w:marLeft w:val="640"/>
          <w:marRight w:val="0"/>
          <w:marTop w:val="0"/>
          <w:marBottom w:val="0"/>
          <w:divBdr>
            <w:top w:val="none" w:sz="0" w:space="0" w:color="auto"/>
            <w:left w:val="none" w:sz="0" w:space="0" w:color="auto"/>
            <w:bottom w:val="none" w:sz="0" w:space="0" w:color="auto"/>
            <w:right w:val="none" w:sz="0" w:space="0" w:color="auto"/>
          </w:divBdr>
        </w:div>
        <w:div w:id="1090469009">
          <w:marLeft w:val="640"/>
          <w:marRight w:val="0"/>
          <w:marTop w:val="0"/>
          <w:marBottom w:val="0"/>
          <w:divBdr>
            <w:top w:val="none" w:sz="0" w:space="0" w:color="auto"/>
            <w:left w:val="none" w:sz="0" w:space="0" w:color="auto"/>
            <w:bottom w:val="none" w:sz="0" w:space="0" w:color="auto"/>
            <w:right w:val="none" w:sz="0" w:space="0" w:color="auto"/>
          </w:divBdr>
        </w:div>
        <w:div w:id="1611542990">
          <w:marLeft w:val="640"/>
          <w:marRight w:val="0"/>
          <w:marTop w:val="0"/>
          <w:marBottom w:val="0"/>
          <w:divBdr>
            <w:top w:val="none" w:sz="0" w:space="0" w:color="auto"/>
            <w:left w:val="none" w:sz="0" w:space="0" w:color="auto"/>
            <w:bottom w:val="none" w:sz="0" w:space="0" w:color="auto"/>
            <w:right w:val="none" w:sz="0" w:space="0" w:color="auto"/>
          </w:divBdr>
        </w:div>
        <w:div w:id="183446897">
          <w:marLeft w:val="640"/>
          <w:marRight w:val="0"/>
          <w:marTop w:val="0"/>
          <w:marBottom w:val="0"/>
          <w:divBdr>
            <w:top w:val="none" w:sz="0" w:space="0" w:color="auto"/>
            <w:left w:val="none" w:sz="0" w:space="0" w:color="auto"/>
            <w:bottom w:val="none" w:sz="0" w:space="0" w:color="auto"/>
            <w:right w:val="none" w:sz="0" w:space="0" w:color="auto"/>
          </w:divBdr>
        </w:div>
        <w:div w:id="1955861326">
          <w:marLeft w:val="640"/>
          <w:marRight w:val="0"/>
          <w:marTop w:val="0"/>
          <w:marBottom w:val="0"/>
          <w:divBdr>
            <w:top w:val="none" w:sz="0" w:space="0" w:color="auto"/>
            <w:left w:val="none" w:sz="0" w:space="0" w:color="auto"/>
            <w:bottom w:val="none" w:sz="0" w:space="0" w:color="auto"/>
            <w:right w:val="none" w:sz="0" w:space="0" w:color="auto"/>
          </w:divBdr>
        </w:div>
        <w:div w:id="1771317747">
          <w:marLeft w:val="640"/>
          <w:marRight w:val="0"/>
          <w:marTop w:val="0"/>
          <w:marBottom w:val="0"/>
          <w:divBdr>
            <w:top w:val="none" w:sz="0" w:space="0" w:color="auto"/>
            <w:left w:val="none" w:sz="0" w:space="0" w:color="auto"/>
            <w:bottom w:val="none" w:sz="0" w:space="0" w:color="auto"/>
            <w:right w:val="none" w:sz="0" w:space="0" w:color="auto"/>
          </w:divBdr>
        </w:div>
        <w:div w:id="70396208">
          <w:marLeft w:val="640"/>
          <w:marRight w:val="0"/>
          <w:marTop w:val="0"/>
          <w:marBottom w:val="0"/>
          <w:divBdr>
            <w:top w:val="none" w:sz="0" w:space="0" w:color="auto"/>
            <w:left w:val="none" w:sz="0" w:space="0" w:color="auto"/>
            <w:bottom w:val="none" w:sz="0" w:space="0" w:color="auto"/>
            <w:right w:val="none" w:sz="0" w:space="0" w:color="auto"/>
          </w:divBdr>
        </w:div>
        <w:div w:id="364335779">
          <w:marLeft w:val="640"/>
          <w:marRight w:val="0"/>
          <w:marTop w:val="0"/>
          <w:marBottom w:val="0"/>
          <w:divBdr>
            <w:top w:val="none" w:sz="0" w:space="0" w:color="auto"/>
            <w:left w:val="none" w:sz="0" w:space="0" w:color="auto"/>
            <w:bottom w:val="none" w:sz="0" w:space="0" w:color="auto"/>
            <w:right w:val="none" w:sz="0" w:space="0" w:color="auto"/>
          </w:divBdr>
        </w:div>
        <w:div w:id="1334259915">
          <w:marLeft w:val="640"/>
          <w:marRight w:val="0"/>
          <w:marTop w:val="0"/>
          <w:marBottom w:val="0"/>
          <w:divBdr>
            <w:top w:val="none" w:sz="0" w:space="0" w:color="auto"/>
            <w:left w:val="none" w:sz="0" w:space="0" w:color="auto"/>
            <w:bottom w:val="none" w:sz="0" w:space="0" w:color="auto"/>
            <w:right w:val="none" w:sz="0" w:space="0" w:color="auto"/>
          </w:divBdr>
        </w:div>
        <w:div w:id="61173923">
          <w:marLeft w:val="640"/>
          <w:marRight w:val="0"/>
          <w:marTop w:val="0"/>
          <w:marBottom w:val="0"/>
          <w:divBdr>
            <w:top w:val="none" w:sz="0" w:space="0" w:color="auto"/>
            <w:left w:val="none" w:sz="0" w:space="0" w:color="auto"/>
            <w:bottom w:val="none" w:sz="0" w:space="0" w:color="auto"/>
            <w:right w:val="none" w:sz="0" w:space="0" w:color="auto"/>
          </w:divBdr>
        </w:div>
        <w:div w:id="744305518">
          <w:marLeft w:val="640"/>
          <w:marRight w:val="0"/>
          <w:marTop w:val="0"/>
          <w:marBottom w:val="0"/>
          <w:divBdr>
            <w:top w:val="none" w:sz="0" w:space="0" w:color="auto"/>
            <w:left w:val="none" w:sz="0" w:space="0" w:color="auto"/>
            <w:bottom w:val="none" w:sz="0" w:space="0" w:color="auto"/>
            <w:right w:val="none" w:sz="0" w:space="0" w:color="auto"/>
          </w:divBdr>
        </w:div>
        <w:div w:id="808791442">
          <w:marLeft w:val="640"/>
          <w:marRight w:val="0"/>
          <w:marTop w:val="0"/>
          <w:marBottom w:val="0"/>
          <w:divBdr>
            <w:top w:val="none" w:sz="0" w:space="0" w:color="auto"/>
            <w:left w:val="none" w:sz="0" w:space="0" w:color="auto"/>
            <w:bottom w:val="none" w:sz="0" w:space="0" w:color="auto"/>
            <w:right w:val="none" w:sz="0" w:space="0" w:color="auto"/>
          </w:divBdr>
        </w:div>
        <w:div w:id="291132154">
          <w:marLeft w:val="640"/>
          <w:marRight w:val="0"/>
          <w:marTop w:val="0"/>
          <w:marBottom w:val="0"/>
          <w:divBdr>
            <w:top w:val="none" w:sz="0" w:space="0" w:color="auto"/>
            <w:left w:val="none" w:sz="0" w:space="0" w:color="auto"/>
            <w:bottom w:val="none" w:sz="0" w:space="0" w:color="auto"/>
            <w:right w:val="none" w:sz="0" w:space="0" w:color="auto"/>
          </w:divBdr>
        </w:div>
        <w:div w:id="294605829">
          <w:marLeft w:val="640"/>
          <w:marRight w:val="0"/>
          <w:marTop w:val="0"/>
          <w:marBottom w:val="0"/>
          <w:divBdr>
            <w:top w:val="none" w:sz="0" w:space="0" w:color="auto"/>
            <w:left w:val="none" w:sz="0" w:space="0" w:color="auto"/>
            <w:bottom w:val="none" w:sz="0" w:space="0" w:color="auto"/>
            <w:right w:val="none" w:sz="0" w:space="0" w:color="auto"/>
          </w:divBdr>
        </w:div>
        <w:div w:id="358042823">
          <w:marLeft w:val="640"/>
          <w:marRight w:val="0"/>
          <w:marTop w:val="0"/>
          <w:marBottom w:val="0"/>
          <w:divBdr>
            <w:top w:val="none" w:sz="0" w:space="0" w:color="auto"/>
            <w:left w:val="none" w:sz="0" w:space="0" w:color="auto"/>
            <w:bottom w:val="none" w:sz="0" w:space="0" w:color="auto"/>
            <w:right w:val="none" w:sz="0" w:space="0" w:color="auto"/>
          </w:divBdr>
        </w:div>
        <w:div w:id="1557736361">
          <w:marLeft w:val="640"/>
          <w:marRight w:val="0"/>
          <w:marTop w:val="0"/>
          <w:marBottom w:val="0"/>
          <w:divBdr>
            <w:top w:val="none" w:sz="0" w:space="0" w:color="auto"/>
            <w:left w:val="none" w:sz="0" w:space="0" w:color="auto"/>
            <w:bottom w:val="none" w:sz="0" w:space="0" w:color="auto"/>
            <w:right w:val="none" w:sz="0" w:space="0" w:color="auto"/>
          </w:divBdr>
        </w:div>
      </w:divsChild>
    </w:div>
    <w:div w:id="1724475285">
      <w:bodyDiv w:val="1"/>
      <w:marLeft w:val="0"/>
      <w:marRight w:val="0"/>
      <w:marTop w:val="0"/>
      <w:marBottom w:val="0"/>
      <w:divBdr>
        <w:top w:val="none" w:sz="0" w:space="0" w:color="auto"/>
        <w:left w:val="none" w:sz="0" w:space="0" w:color="auto"/>
        <w:bottom w:val="none" w:sz="0" w:space="0" w:color="auto"/>
        <w:right w:val="none" w:sz="0" w:space="0" w:color="auto"/>
      </w:divBdr>
      <w:divsChild>
        <w:div w:id="679280910">
          <w:marLeft w:val="640"/>
          <w:marRight w:val="0"/>
          <w:marTop w:val="0"/>
          <w:marBottom w:val="0"/>
          <w:divBdr>
            <w:top w:val="none" w:sz="0" w:space="0" w:color="auto"/>
            <w:left w:val="none" w:sz="0" w:space="0" w:color="auto"/>
            <w:bottom w:val="none" w:sz="0" w:space="0" w:color="auto"/>
            <w:right w:val="none" w:sz="0" w:space="0" w:color="auto"/>
          </w:divBdr>
        </w:div>
        <w:div w:id="1999647464">
          <w:marLeft w:val="640"/>
          <w:marRight w:val="0"/>
          <w:marTop w:val="0"/>
          <w:marBottom w:val="0"/>
          <w:divBdr>
            <w:top w:val="none" w:sz="0" w:space="0" w:color="auto"/>
            <w:left w:val="none" w:sz="0" w:space="0" w:color="auto"/>
            <w:bottom w:val="none" w:sz="0" w:space="0" w:color="auto"/>
            <w:right w:val="none" w:sz="0" w:space="0" w:color="auto"/>
          </w:divBdr>
        </w:div>
        <w:div w:id="1157651109">
          <w:marLeft w:val="640"/>
          <w:marRight w:val="0"/>
          <w:marTop w:val="0"/>
          <w:marBottom w:val="0"/>
          <w:divBdr>
            <w:top w:val="none" w:sz="0" w:space="0" w:color="auto"/>
            <w:left w:val="none" w:sz="0" w:space="0" w:color="auto"/>
            <w:bottom w:val="none" w:sz="0" w:space="0" w:color="auto"/>
            <w:right w:val="none" w:sz="0" w:space="0" w:color="auto"/>
          </w:divBdr>
        </w:div>
        <w:div w:id="1180663408">
          <w:marLeft w:val="640"/>
          <w:marRight w:val="0"/>
          <w:marTop w:val="0"/>
          <w:marBottom w:val="0"/>
          <w:divBdr>
            <w:top w:val="none" w:sz="0" w:space="0" w:color="auto"/>
            <w:left w:val="none" w:sz="0" w:space="0" w:color="auto"/>
            <w:bottom w:val="none" w:sz="0" w:space="0" w:color="auto"/>
            <w:right w:val="none" w:sz="0" w:space="0" w:color="auto"/>
          </w:divBdr>
        </w:div>
        <w:div w:id="1869297233">
          <w:marLeft w:val="640"/>
          <w:marRight w:val="0"/>
          <w:marTop w:val="0"/>
          <w:marBottom w:val="0"/>
          <w:divBdr>
            <w:top w:val="none" w:sz="0" w:space="0" w:color="auto"/>
            <w:left w:val="none" w:sz="0" w:space="0" w:color="auto"/>
            <w:bottom w:val="none" w:sz="0" w:space="0" w:color="auto"/>
            <w:right w:val="none" w:sz="0" w:space="0" w:color="auto"/>
          </w:divBdr>
        </w:div>
        <w:div w:id="425930009">
          <w:marLeft w:val="640"/>
          <w:marRight w:val="0"/>
          <w:marTop w:val="0"/>
          <w:marBottom w:val="0"/>
          <w:divBdr>
            <w:top w:val="none" w:sz="0" w:space="0" w:color="auto"/>
            <w:left w:val="none" w:sz="0" w:space="0" w:color="auto"/>
            <w:bottom w:val="none" w:sz="0" w:space="0" w:color="auto"/>
            <w:right w:val="none" w:sz="0" w:space="0" w:color="auto"/>
          </w:divBdr>
        </w:div>
        <w:div w:id="1285772886">
          <w:marLeft w:val="640"/>
          <w:marRight w:val="0"/>
          <w:marTop w:val="0"/>
          <w:marBottom w:val="0"/>
          <w:divBdr>
            <w:top w:val="none" w:sz="0" w:space="0" w:color="auto"/>
            <w:left w:val="none" w:sz="0" w:space="0" w:color="auto"/>
            <w:bottom w:val="none" w:sz="0" w:space="0" w:color="auto"/>
            <w:right w:val="none" w:sz="0" w:space="0" w:color="auto"/>
          </w:divBdr>
        </w:div>
        <w:div w:id="1744796012">
          <w:marLeft w:val="640"/>
          <w:marRight w:val="0"/>
          <w:marTop w:val="0"/>
          <w:marBottom w:val="0"/>
          <w:divBdr>
            <w:top w:val="none" w:sz="0" w:space="0" w:color="auto"/>
            <w:left w:val="none" w:sz="0" w:space="0" w:color="auto"/>
            <w:bottom w:val="none" w:sz="0" w:space="0" w:color="auto"/>
            <w:right w:val="none" w:sz="0" w:space="0" w:color="auto"/>
          </w:divBdr>
        </w:div>
        <w:div w:id="1325359437">
          <w:marLeft w:val="640"/>
          <w:marRight w:val="0"/>
          <w:marTop w:val="0"/>
          <w:marBottom w:val="0"/>
          <w:divBdr>
            <w:top w:val="none" w:sz="0" w:space="0" w:color="auto"/>
            <w:left w:val="none" w:sz="0" w:space="0" w:color="auto"/>
            <w:bottom w:val="none" w:sz="0" w:space="0" w:color="auto"/>
            <w:right w:val="none" w:sz="0" w:space="0" w:color="auto"/>
          </w:divBdr>
        </w:div>
        <w:div w:id="1475952523">
          <w:marLeft w:val="640"/>
          <w:marRight w:val="0"/>
          <w:marTop w:val="0"/>
          <w:marBottom w:val="0"/>
          <w:divBdr>
            <w:top w:val="none" w:sz="0" w:space="0" w:color="auto"/>
            <w:left w:val="none" w:sz="0" w:space="0" w:color="auto"/>
            <w:bottom w:val="none" w:sz="0" w:space="0" w:color="auto"/>
            <w:right w:val="none" w:sz="0" w:space="0" w:color="auto"/>
          </w:divBdr>
        </w:div>
        <w:div w:id="1383480481">
          <w:marLeft w:val="640"/>
          <w:marRight w:val="0"/>
          <w:marTop w:val="0"/>
          <w:marBottom w:val="0"/>
          <w:divBdr>
            <w:top w:val="none" w:sz="0" w:space="0" w:color="auto"/>
            <w:left w:val="none" w:sz="0" w:space="0" w:color="auto"/>
            <w:bottom w:val="none" w:sz="0" w:space="0" w:color="auto"/>
            <w:right w:val="none" w:sz="0" w:space="0" w:color="auto"/>
          </w:divBdr>
        </w:div>
        <w:div w:id="409080436">
          <w:marLeft w:val="640"/>
          <w:marRight w:val="0"/>
          <w:marTop w:val="0"/>
          <w:marBottom w:val="0"/>
          <w:divBdr>
            <w:top w:val="none" w:sz="0" w:space="0" w:color="auto"/>
            <w:left w:val="none" w:sz="0" w:space="0" w:color="auto"/>
            <w:bottom w:val="none" w:sz="0" w:space="0" w:color="auto"/>
            <w:right w:val="none" w:sz="0" w:space="0" w:color="auto"/>
          </w:divBdr>
        </w:div>
        <w:div w:id="2049841994">
          <w:marLeft w:val="640"/>
          <w:marRight w:val="0"/>
          <w:marTop w:val="0"/>
          <w:marBottom w:val="0"/>
          <w:divBdr>
            <w:top w:val="none" w:sz="0" w:space="0" w:color="auto"/>
            <w:left w:val="none" w:sz="0" w:space="0" w:color="auto"/>
            <w:bottom w:val="none" w:sz="0" w:space="0" w:color="auto"/>
            <w:right w:val="none" w:sz="0" w:space="0" w:color="auto"/>
          </w:divBdr>
        </w:div>
        <w:div w:id="1985238104">
          <w:marLeft w:val="640"/>
          <w:marRight w:val="0"/>
          <w:marTop w:val="0"/>
          <w:marBottom w:val="0"/>
          <w:divBdr>
            <w:top w:val="none" w:sz="0" w:space="0" w:color="auto"/>
            <w:left w:val="none" w:sz="0" w:space="0" w:color="auto"/>
            <w:bottom w:val="none" w:sz="0" w:space="0" w:color="auto"/>
            <w:right w:val="none" w:sz="0" w:space="0" w:color="auto"/>
          </w:divBdr>
        </w:div>
        <w:div w:id="416094195">
          <w:marLeft w:val="640"/>
          <w:marRight w:val="0"/>
          <w:marTop w:val="0"/>
          <w:marBottom w:val="0"/>
          <w:divBdr>
            <w:top w:val="none" w:sz="0" w:space="0" w:color="auto"/>
            <w:left w:val="none" w:sz="0" w:space="0" w:color="auto"/>
            <w:bottom w:val="none" w:sz="0" w:space="0" w:color="auto"/>
            <w:right w:val="none" w:sz="0" w:space="0" w:color="auto"/>
          </w:divBdr>
        </w:div>
        <w:div w:id="2060005963">
          <w:marLeft w:val="640"/>
          <w:marRight w:val="0"/>
          <w:marTop w:val="0"/>
          <w:marBottom w:val="0"/>
          <w:divBdr>
            <w:top w:val="none" w:sz="0" w:space="0" w:color="auto"/>
            <w:left w:val="none" w:sz="0" w:space="0" w:color="auto"/>
            <w:bottom w:val="none" w:sz="0" w:space="0" w:color="auto"/>
            <w:right w:val="none" w:sz="0" w:space="0" w:color="auto"/>
          </w:divBdr>
        </w:div>
        <w:div w:id="545994901">
          <w:marLeft w:val="640"/>
          <w:marRight w:val="0"/>
          <w:marTop w:val="0"/>
          <w:marBottom w:val="0"/>
          <w:divBdr>
            <w:top w:val="none" w:sz="0" w:space="0" w:color="auto"/>
            <w:left w:val="none" w:sz="0" w:space="0" w:color="auto"/>
            <w:bottom w:val="none" w:sz="0" w:space="0" w:color="auto"/>
            <w:right w:val="none" w:sz="0" w:space="0" w:color="auto"/>
          </w:divBdr>
        </w:div>
        <w:div w:id="163127693">
          <w:marLeft w:val="640"/>
          <w:marRight w:val="0"/>
          <w:marTop w:val="0"/>
          <w:marBottom w:val="0"/>
          <w:divBdr>
            <w:top w:val="none" w:sz="0" w:space="0" w:color="auto"/>
            <w:left w:val="none" w:sz="0" w:space="0" w:color="auto"/>
            <w:bottom w:val="none" w:sz="0" w:space="0" w:color="auto"/>
            <w:right w:val="none" w:sz="0" w:space="0" w:color="auto"/>
          </w:divBdr>
        </w:div>
      </w:divsChild>
    </w:div>
    <w:div w:id="1728602654">
      <w:marLeft w:val="640"/>
      <w:marRight w:val="0"/>
      <w:marTop w:val="0"/>
      <w:marBottom w:val="0"/>
      <w:divBdr>
        <w:top w:val="none" w:sz="0" w:space="0" w:color="auto"/>
        <w:left w:val="none" w:sz="0" w:space="0" w:color="auto"/>
        <w:bottom w:val="none" w:sz="0" w:space="0" w:color="auto"/>
        <w:right w:val="none" w:sz="0" w:space="0" w:color="auto"/>
      </w:divBdr>
    </w:div>
    <w:div w:id="1736931310">
      <w:bodyDiv w:val="1"/>
      <w:marLeft w:val="0"/>
      <w:marRight w:val="0"/>
      <w:marTop w:val="0"/>
      <w:marBottom w:val="0"/>
      <w:divBdr>
        <w:top w:val="none" w:sz="0" w:space="0" w:color="auto"/>
        <w:left w:val="none" w:sz="0" w:space="0" w:color="auto"/>
        <w:bottom w:val="none" w:sz="0" w:space="0" w:color="auto"/>
        <w:right w:val="none" w:sz="0" w:space="0" w:color="auto"/>
      </w:divBdr>
      <w:divsChild>
        <w:div w:id="1673214082">
          <w:marLeft w:val="640"/>
          <w:marRight w:val="0"/>
          <w:marTop w:val="0"/>
          <w:marBottom w:val="0"/>
          <w:divBdr>
            <w:top w:val="none" w:sz="0" w:space="0" w:color="auto"/>
            <w:left w:val="none" w:sz="0" w:space="0" w:color="auto"/>
            <w:bottom w:val="none" w:sz="0" w:space="0" w:color="auto"/>
            <w:right w:val="none" w:sz="0" w:space="0" w:color="auto"/>
          </w:divBdr>
        </w:div>
        <w:div w:id="998657460">
          <w:marLeft w:val="640"/>
          <w:marRight w:val="0"/>
          <w:marTop w:val="0"/>
          <w:marBottom w:val="0"/>
          <w:divBdr>
            <w:top w:val="none" w:sz="0" w:space="0" w:color="auto"/>
            <w:left w:val="none" w:sz="0" w:space="0" w:color="auto"/>
            <w:bottom w:val="none" w:sz="0" w:space="0" w:color="auto"/>
            <w:right w:val="none" w:sz="0" w:space="0" w:color="auto"/>
          </w:divBdr>
        </w:div>
        <w:div w:id="1583370961">
          <w:marLeft w:val="640"/>
          <w:marRight w:val="0"/>
          <w:marTop w:val="0"/>
          <w:marBottom w:val="0"/>
          <w:divBdr>
            <w:top w:val="none" w:sz="0" w:space="0" w:color="auto"/>
            <w:left w:val="none" w:sz="0" w:space="0" w:color="auto"/>
            <w:bottom w:val="none" w:sz="0" w:space="0" w:color="auto"/>
            <w:right w:val="none" w:sz="0" w:space="0" w:color="auto"/>
          </w:divBdr>
        </w:div>
        <w:div w:id="1093478121">
          <w:marLeft w:val="640"/>
          <w:marRight w:val="0"/>
          <w:marTop w:val="0"/>
          <w:marBottom w:val="0"/>
          <w:divBdr>
            <w:top w:val="none" w:sz="0" w:space="0" w:color="auto"/>
            <w:left w:val="none" w:sz="0" w:space="0" w:color="auto"/>
            <w:bottom w:val="none" w:sz="0" w:space="0" w:color="auto"/>
            <w:right w:val="none" w:sz="0" w:space="0" w:color="auto"/>
          </w:divBdr>
        </w:div>
        <w:div w:id="2075271317">
          <w:marLeft w:val="640"/>
          <w:marRight w:val="0"/>
          <w:marTop w:val="0"/>
          <w:marBottom w:val="0"/>
          <w:divBdr>
            <w:top w:val="none" w:sz="0" w:space="0" w:color="auto"/>
            <w:left w:val="none" w:sz="0" w:space="0" w:color="auto"/>
            <w:bottom w:val="none" w:sz="0" w:space="0" w:color="auto"/>
            <w:right w:val="none" w:sz="0" w:space="0" w:color="auto"/>
          </w:divBdr>
        </w:div>
        <w:div w:id="2026394355">
          <w:marLeft w:val="640"/>
          <w:marRight w:val="0"/>
          <w:marTop w:val="0"/>
          <w:marBottom w:val="0"/>
          <w:divBdr>
            <w:top w:val="none" w:sz="0" w:space="0" w:color="auto"/>
            <w:left w:val="none" w:sz="0" w:space="0" w:color="auto"/>
            <w:bottom w:val="none" w:sz="0" w:space="0" w:color="auto"/>
            <w:right w:val="none" w:sz="0" w:space="0" w:color="auto"/>
          </w:divBdr>
        </w:div>
        <w:div w:id="1509253647">
          <w:marLeft w:val="640"/>
          <w:marRight w:val="0"/>
          <w:marTop w:val="0"/>
          <w:marBottom w:val="0"/>
          <w:divBdr>
            <w:top w:val="none" w:sz="0" w:space="0" w:color="auto"/>
            <w:left w:val="none" w:sz="0" w:space="0" w:color="auto"/>
            <w:bottom w:val="none" w:sz="0" w:space="0" w:color="auto"/>
            <w:right w:val="none" w:sz="0" w:space="0" w:color="auto"/>
          </w:divBdr>
        </w:div>
        <w:div w:id="1110514683">
          <w:marLeft w:val="640"/>
          <w:marRight w:val="0"/>
          <w:marTop w:val="0"/>
          <w:marBottom w:val="0"/>
          <w:divBdr>
            <w:top w:val="none" w:sz="0" w:space="0" w:color="auto"/>
            <w:left w:val="none" w:sz="0" w:space="0" w:color="auto"/>
            <w:bottom w:val="none" w:sz="0" w:space="0" w:color="auto"/>
            <w:right w:val="none" w:sz="0" w:space="0" w:color="auto"/>
          </w:divBdr>
        </w:div>
        <w:div w:id="1395547315">
          <w:marLeft w:val="640"/>
          <w:marRight w:val="0"/>
          <w:marTop w:val="0"/>
          <w:marBottom w:val="0"/>
          <w:divBdr>
            <w:top w:val="none" w:sz="0" w:space="0" w:color="auto"/>
            <w:left w:val="none" w:sz="0" w:space="0" w:color="auto"/>
            <w:bottom w:val="none" w:sz="0" w:space="0" w:color="auto"/>
            <w:right w:val="none" w:sz="0" w:space="0" w:color="auto"/>
          </w:divBdr>
        </w:div>
        <w:div w:id="1961258255">
          <w:marLeft w:val="640"/>
          <w:marRight w:val="0"/>
          <w:marTop w:val="0"/>
          <w:marBottom w:val="0"/>
          <w:divBdr>
            <w:top w:val="none" w:sz="0" w:space="0" w:color="auto"/>
            <w:left w:val="none" w:sz="0" w:space="0" w:color="auto"/>
            <w:bottom w:val="none" w:sz="0" w:space="0" w:color="auto"/>
            <w:right w:val="none" w:sz="0" w:space="0" w:color="auto"/>
          </w:divBdr>
        </w:div>
        <w:div w:id="999699648">
          <w:marLeft w:val="640"/>
          <w:marRight w:val="0"/>
          <w:marTop w:val="0"/>
          <w:marBottom w:val="0"/>
          <w:divBdr>
            <w:top w:val="none" w:sz="0" w:space="0" w:color="auto"/>
            <w:left w:val="none" w:sz="0" w:space="0" w:color="auto"/>
            <w:bottom w:val="none" w:sz="0" w:space="0" w:color="auto"/>
            <w:right w:val="none" w:sz="0" w:space="0" w:color="auto"/>
          </w:divBdr>
        </w:div>
        <w:div w:id="1206143414">
          <w:marLeft w:val="640"/>
          <w:marRight w:val="0"/>
          <w:marTop w:val="0"/>
          <w:marBottom w:val="0"/>
          <w:divBdr>
            <w:top w:val="none" w:sz="0" w:space="0" w:color="auto"/>
            <w:left w:val="none" w:sz="0" w:space="0" w:color="auto"/>
            <w:bottom w:val="none" w:sz="0" w:space="0" w:color="auto"/>
            <w:right w:val="none" w:sz="0" w:space="0" w:color="auto"/>
          </w:divBdr>
        </w:div>
        <w:div w:id="1182360232">
          <w:marLeft w:val="640"/>
          <w:marRight w:val="0"/>
          <w:marTop w:val="0"/>
          <w:marBottom w:val="0"/>
          <w:divBdr>
            <w:top w:val="none" w:sz="0" w:space="0" w:color="auto"/>
            <w:left w:val="none" w:sz="0" w:space="0" w:color="auto"/>
            <w:bottom w:val="none" w:sz="0" w:space="0" w:color="auto"/>
            <w:right w:val="none" w:sz="0" w:space="0" w:color="auto"/>
          </w:divBdr>
        </w:div>
        <w:div w:id="1817605578">
          <w:marLeft w:val="640"/>
          <w:marRight w:val="0"/>
          <w:marTop w:val="0"/>
          <w:marBottom w:val="0"/>
          <w:divBdr>
            <w:top w:val="none" w:sz="0" w:space="0" w:color="auto"/>
            <w:left w:val="none" w:sz="0" w:space="0" w:color="auto"/>
            <w:bottom w:val="none" w:sz="0" w:space="0" w:color="auto"/>
            <w:right w:val="none" w:sz="0" w:space="0" w:color="auto"/>
          </w:divBdr>
        </w:div>
        <w:div w:id="1505046493">
          <w:marLeft w:val="640"/>
          <w:marRight w:val="0"/>
          <w:marTop w:val="0"/>
          <w:marBottom w:val="0"/>
          <w:divBdr>
            <w:top w:val="none" w:sz="0" w:space="0" w:color="auto"/>
            <w:left w:val="none" w:sz="0" w:space="0" w:color="auto"/>
            <w:bottom w:val="none" w:sz="0" w:space="0" w:color="auto"/>
            <w:right w:val="none" w:sz="0" w:space="0" w:color="auto"/>
          </w:divBdr>
        </w:div>
        <w:div w:id="1499037493">
          <w:marLeft w:val="640"/>
          <w:marRight w:val="0"/>
          <w:marTop w:val="0"/>
          <w:marBottom w:val="0"/>
          <w:divBdr>
            <w:top w:val="none" w:sz="0" w:space="0" w:color="auto"/>
            <w:left w:val="none" w:sz="0" w:space="0" w:color="auto"/>
            <w:bottom w:val="none" w:sz="0" w:space="0" w:color="auto"/>
            <w:right w:val="none" w:sz="0" w:space="0" w:color="auto"/>
          </w:divBdr>
        </w:div>
        <w:div w:id="1077290355">
          <w:marLeft w:val="640"/>
          <w:marRight w:val="0"/>
          <w:marTop w:val="0"/>
          <w:marBottom w:val="0"/>
          <w:divBdr>
            <w:top w:val="none" w:sz="0" w:space="0" w:color="auto"/>
            <w:left w:val="none" w:sz="0" w:space="0" w:color="auto"/>
            <w:bottom w:val="none" w:sz="0" w:space="0" w:color="auto"/>
            <w:right w:val="none" w:sz="0" w:space="0" w:color="auto"/>
          </w:divBdr>
        </w:div>
        <w:div w:id="2000377224">
          <w:marLeft w:val="640"/>
          <w:marRight w:val="0"/>
          <w:marTop w:val="0"/>
          <w:marBottom w:val="0"/>
          <w:divBdr>
            <w:top w:val="none" w:sz="0" w:space="0" w:color="auto"/>
            <w:left w:val="none" w:sz="0" w:space="0" w:color="auto"/>
            <w:bottom w:val="none" w:sz="0" w:space="0" w:color="auto"/>
            <w:right w:val="none" w:sz="0" w:space="0" w:color="auto"/>
          </w:divBdr>
        </w:div>
        <w:div w:id="1743872367">
          <w:marLeft w:val="640"/>
          <w:marRight w:val="0"/>
          <w:marTop w:val="0"/>
          <w:marBottom w:val="0"/>
          <w:divBdr>
            <w:top w:val="none" w:sz="0" w:space="0" w:color="auto"/>
            <w:left w:val="none" w:sz="0" w:space="0" w:color="auto"/>
            <w:bottom w:val="none" w:sz="0" w:space="0" w:color="auto"/>
            <w:right w:val="none" w:sz="0" w:space="0" w:color="auto"/>
          </w:divBdr>
        </w:div>
        <w:div w:id="415709202">
          <w:marLeft w:val="640"/>
          <w:marRight w:val="0"/>
          <w:marTop w:val="0"/>
          <w:marBottom w:val="0"/>
          <w:divBdr>
            <w:top w:val="none" w:sz="0" w:space="0" w:color="auto"/>
            <w:left w:val="none" w:sz="0" w:space="0" w:color="auto"/>
            <w:bottom w:val="none" w:sz="0" w:space="0" w:color="auto"/>
            <w:right w:val="none" w:sz="0" w:space="0" w:color="auto"/>
          </w:divBdr>
        </w:div>
        <w:div w:id="1480415176">
          <w:marLeft w:val="640"/>
          <w:marRight w:val="0"/>
          <w:marTop w:val="0"/>
          <w:marBottom w:val="0"/>
          <w:divBdr>
            <w:top w:val="none" w:sz="0" w:space="0" w:color="auto"/>
            <w:left w:val="none" w:sz="0" w:space="0" w:color="auto"/>
            <w:bottom w:val="none" w:sz="0" w:space="0" w:color="auto"/>
            <w:right w:val="none" w:sz="0" w:space="0" w:color="auto"/>
          </w:divBdr>
        </w:div>
        <w:div w:id="1081560023">
          <w:marLeft w:val="640"/>
          <w:marRight w:val="0"/>
          <w:marTop w:val="0"/>
          <w:marBottom w:val="0"/>
          <w:divBdr>
            <w:top w:val="none" w:sz="0" w:space="0" w:color="auto"/>
            <w:left w:val="none" w:sz="0" w:space="0" w:color="auto"/>
            <w:bottom w:val="none" w:sz="0" w:space="0" w:color="auto"/>
            <w:right w:val="none" w:sz="0" w:space="0" w:color="auto"/>
          </w:divBdr>
        </w:div>
        <w:div w:id="242687269">
          <w:marLeft w:val="640"/>
          <w:marRight w:val="0"/>
          <w:marTop w:val="0"/>
          <w:marBottom w:val="0"/>
          <w:divBdr>
            <w:top w:val="none" w:sz="0" w:space="0" w:color="auto"/>
            <w:left w:val="none" w:sz="0" w:space="0" w:color="auto"/>
            <w:bottom w:val="none" w:sz="0" w:space="0" w:color="auto"/>
            <w:right w:val="none" w:sz="0" w:space="0" w:color="auto"/>
          </w:divBdr>
        </w:div>
        <w:div w:id="215244208">
          <w:marLeft w:val="640"/>
          <w:marRight w:val="0"/>
          <w:marTop w:val="0"/>
          <w:marBottom w:val="0"/>
          <w:divBdr>
            <w:top w:val="none" w:sz="0" w:space="0" w:color="auto"/>
            <w:left w:val="none" w:sz="0" w:space="0" w:color="auto"/>
            <w:bottom w:val="none" w:sz="0" w:space="0" w:color="auto"/>
            <w:right w:val="none" w:sz="0" w:space="0" w:color="auto"/>
          </w:divBdr>
        </w:div>
        <w:div w:id="590116757">
          <w:marLeft w:val="640"/>
          <w:marRight w:val="0"/>
          <w:marTop w:val="0"/>
          <w:marBottom w:val="0"/>
          <w:divBdr>
            <w:top w:val="none" w:sz="0" w:space="0" w:color="auto"/>
            <w:left w:val="none" w:sz="0" w:space="0" w:color="auto"/>
            <w:bottom w:val="none" w:sz="0" w:space="0" w:color="auto"/>
            <w:right w:val="none" w:sz="0" w:space="0" w:color="auto"/>
          </w:divBdr>
        </w:div>
        <w:div w:id="968129163">
          <w:marLeft w:val="640"/>
          <w:marRight w:val="0"/>
          <w:marTop w:val="0"/>
          <w:marBottom w:val="0"/>
          <w:divBdr>
            <w:top w:val="none" w:sz="0" w:space="0" w:color="auto"/>
            <w:left w:val="none" w:sz="0" w:space="0" w:color="auto"/>
            <w:bottom w:val="none" w:sz="0" w:space="0" w:color="auto"/>
            <w:right w:val="none" w:sz="0" w:space="0" w:color="auto"/>
          </w:divBdr>
        </w:div>
        <w:div w:id="430048458">
          <w:marLeft w:val="640"/>
          <w:marRight w:val="0"/>
          <w:marTop w:val="0"/>
          <w:marBottom w:val="0"/>
          <w:divBdr>
            <w:top w:val="none" w:sz="0" w:space="0" w:color="auto"/>
            <w:left w:val="none" w:sz="0" w:space="0" w:color="auto"/>
            <w:bottom w:val="none" w:sz="0" w:space="0" w:color="auto"/>
            <w:right w:val="none" w:sz="0" w:space="0" w:color="auto"/>
          </w:divBdr>
        </w:div>
        <w:div w:id="177700654">
          <w:marLeft w:val="640"/>
          <w:marRight w:val="0"/>
          <w:marTop w:val="0"/>
          <w:marBottom w:val="0"/>
          <w:divBdr>
            <w:top w:val="none" w:sz="0" w:space="0" w:color="auto"/>
            <w:left w:val="none" w:sz="0" w:space="0" w:color="auto"/>
            <w:bottom w:val="none" w:sz="0" w:space="0" w:color="auto"/>
            <w:right w:val="none" w:sz="0" w:space="0" w:color="auto"/>
          </w:divBdr>
        </w:div>
        <w:div w:id="1469470129">
          <w:marLeft w:val="640"/>
          <w:marRight w:val="0"/>
          <w:marTop w:val="0"/>
          <w:marBottom w:val="0"/>
          <w:divBdr>
            <w:top w:val="none" w:sz="0" w:space="0" w:color="auto"/>
            <w:left w:val="none" w:sz="0" w:space="0" w:color="auto"/>
            <w:bottom w:val="none" w:sz="0" w:space="0" w:color="auto"/>
            <w:right w:val="none" w:sz="0" w:space="0" w:color="auto"/>
          </w:divBdr>
        </w:div>
        <w:div w:id="462239457">
          <w:marLeft w:val="640"/>
          <w:marRight w:val="0"/>
          <w:marTop w:val="0"/>
          <w:marBottom w:val="0"/>
          <w:divBdr>
            <w:top w:val="none" w:sz="0" w:space="0" w:color="auto"/>
            <w:left w:val="none" w:sz="0" w:space="0" w:color="auto"/>
            <w:bottom w:val="none" w:sz="0" w:space="0" w:color="auto"/>
            <w:right w:val="none" w:sz="0" w:space="0" w:color="auto"/>
          </w:divBdr>
        </w:div>
        <w:div w:id="1387878418">
          <w:marLeft w:val="640"/>
          <w:marRight w:val="0"/>
          <w:marTop w:val="0"/>
          <w:marBottom w:val="0"/>
          <w:divBdr>
            <w:top w:val="none" w:sz="0" w:space="0" w:color="auto"/>
            <w:left w:val="none" w:sz="0" w:space="0" w:color="auto"/>
            <w:bottom w:val="none" w:sz="0" w:space="0" w:color="auto"/>
            <w:right w:val="none" w:sz="0" w:space="0" w:color="auto"/>
          </w:divBdr>
        </w:div>
      </w:divsChild>
    </w:div>
    <w:div w:id="1774009253">
      <w:marLeft w:val="640"/>
      <w:marRight w:val="0"/>
      <w:marTop w:val="0"/>
      <w:marBottom w:val="0"/>
      <w:divBdr>
        <w:top w:val="none" w:sz="0" w:space="0" w:color="auto"/>
        <w:left w:val="none" w:sz="0" w:space="0" w:color="auto"/>
        <w:bottom w:val="none" w:sz="0" w:space="0" w:color="auto"/>
        <w:right w:val="none" w:sz="0" w:space="0" w:color="auto"/>
      </w:divBdr>
    </w:div>
    <w:div w:id="1780251829">
      <w:bodyDiv w:val="1"/>
      <w:marLeft w:val="0"/>
      <w:marRight w:val="0"/>
      <w:marTop w:val="0"/>
      <w:marBottom w:val="0"/>
      <w:divBdr>
        <w:top w:val="none" w:sz="0" w:space="0" w:color="auto"/>
        <w:left w:val="none" w:sz="0" w:space="0" w:color="auto"/>
        <w:bottom w:val="none" w:sz="0" w:space="0" w:color="auto"/>
        <w:right w:val="none" w:sz="0" w:space="0" w:color="auto"/>
      </w:divBdr>
      <w:divsChild>
        <w:div w:id="541869744">
          <w:marLeft w:val="640"/>
          <w:marRight w:val="0"/>
          <w:marTop w:val="0"/>
          <w:marBottom w:val="0"/>
          <w:divBdr>
            <w:top w:val="none" w:sz="0" w:space="0" w:color="auto"/>
            <w:left w:val="none" w:sz="0" w:space="0" w:color="auto"/>
            <w:bottom w:val="none" w:sz="0" w:space="0" w:color="auto"/>
            <w:right w:val="none" w:sz="0" w:space="0" w:color="auto"/>
          </w:divBdr>
        </w:div>
        <w:div w:id="435028557">
          <w:marLeft w:val="640"/>
          <w:marRight w:val="0"/>
          <w:marTop w:val="0"/>
          <w:marBottom w:val="0"/>
          <w:divBdr>
            <w:top w:val="none" w:sz="0" w:space="0" w:color="auto"/>
            <w:left w:val="none" w:sz="0" w:space="0" w:color="auto"/>
            <w:bottom w:val="none" w:sz="0" w:space="0" w:color="auto"/>
            <w:right w:val="none" w:sz="0" w:space="0" w:color="auto"/>
          </w:divBdr>
        </w:div>
        <w:div w:id="1566447557">
          <w:marLeft w:val="640"/>
          <w:marRight w:val="0"/>
          <w:marTop w:val="0"/>
          <w:marBottom w:val="0"/>
          <w:divBdr>
            <w:top w:val="none" w:sz="0" w:space="0" w:color="auto"/>
            <w:left w:val="none" w:sz="0" w:space="0" w:color="auto"/>
            <w:bottom w:val="none" w:sz="0" w:space="0" w:color="auto"/>
            <w:right w:val="none" w:sz="0" w:space="0" w:color="auto"/>
          </w:divBdr>
        </w:div>
        <w:div w:id="335116271">
          <w:marLeft w:val="640"/>
          <w:marRight w:val="0"/>
          <w:marTop w:val="0"/>
          <w:marBottom w:val="0"/>
          <w:divBdr>
            <w:top w:val="none" w:sz="0" w:space="0" w:color="auto"/>
            <w:left w:val="none" w:sz="0" w:space="0" w:color="auto"/>
            <w:bottom w:val="none" w:sz="0" w:space="0" w:color="auto"/>
            <w:right w:val="none" w:sz="0" w:space="0" w:color="auto"/>
          </w:divBdr>
        </w:div>
        <w:div w:id="1234580486">
          <w:marLeft w:val="640"/>
          <w:marRight w:val="0"/>
          <w:marTop w:val="0"/>
          <w:marBottom w:val="0"/>
          <w:divBdr>
            <w:top w:val="none" w:sz="0" w:space="0" w:color="auto"/>
            <w:left w:val="none" w:sz="0" w:space="0" w:color="auto"/>
            <w:bottom w:val="none" w:sz="0" w:space="0" w:color="auto"/>
            <w:right w:val="none" w:sz="0" w:space="0" w:color="auto"/>
          </w:divBdr>
        </w:div>
        <w:div w:id="1430394807">
          <w:marLeft w:val="640"/>
          <w:marRight w:val="0"/>
          <w:marTop w:val="0"/>
          <w:marBottom w:val="0"/>
          <w:divBdr>
            <w:top w:val="none" w:sz="0" w:space="0" w:color="auto"/>
            <w:left w:val="none" w:sz="0" w:space="0" w:color="auto"/>
            <w:bottom w:val="none" w:sz="0" w:space="0" w:color="auto"/>
            <w:right w:val="none" w:sz="0" w:space="0" w:color="auto"/>
          </w:divBdr>
        </w:div>
        <w:div w:id="928463754">
          <w:marLeft w:val="640"/>
          <w:marRight w:val="0"/>
          <w:marTop w:val="0"/>
          <w:marBottom w:val="0"/>
          <w:divBdr>
            <w:top w:val="none" w:sz="0" w:space="0" w:color="auto"/>
            <w:left w:val="none" w:sz="0" w:space="0" w:color="auto"/>
            <w:bottom w:val="none" w:sz="0" w:space="0" w:color="auto"/>
            <w:right w:val="none" w:sz="0" w:space="0" w:color="auto"/>
          </w:divBdr>
        </w:div>
        <w:div w:id="405880518">
          <w:marLeft w:val="640"/>
          <w:marRight w:val="0"/>
          <w:marTop w:val="0"/>
          <w:marBottom w:val="0"/>
          <w:divBdr>
            <w:top w:val="none" w:sz="0" w:space="0" w:color="auto"/>
            <w:left w:val="none" w:sz="0" w:space="0" w:color="auto"/>
            <w:bottom w:val="none" w:sz="0" w:space="0" w:color="auto"/>
            <w:right w:val="none" w:sz="0" w:space="0" w:color="auto"/>
          </w:divBdr>
        </w:div>
        <w:div w:id="278756303">
          <w:marLeft w:val="640"/>
          <w:marRight w:val="0"/>
          <w:marTop w:val="0"/>
          <w:marBottom w:val="0"/>
          <w:divBdr>
            <w:top w:val="none" w:sz="0" w:space="0" w:color="auto"/>
            <w:left w:val="none" w:sz="0" w:space="0" w:color="auto"/>
            <w:bottom w:val="none" w:sz="0" w:space="0" w:color="auto"/>
            <w:right w:val="none" w:sz="0" w:space="0" w:color="auto"/>
          </w:divBdr>
        </w:div>
        <w:div w:id="888569434">
          <w:marLeft w:val="640"/>
          <w:marRight w:val="0"/>
          <w:marTop w:val="0"/>
          <w:marBottom w:val="0"/>
          <w:divBdr>
            <w:top w:val="none" w:sz="0" w:space="0" w:color="auto"/>
            <w:left w:val="none" w:sz="0" w:space="0" w:color="auto"/>
            <w:bottom w:val="none" w:sz="0" w:space="0" w:color="auto"/>
            <w:right w:val="none" w:sz="0" w:space="0" w:color="auto"/>
          </w:divBdr>
        </w:div>
        <w:div w:id="679160789">
          <w:marLeft w:val="640"/>
          <w:marRight w:val="0"/>
          <w:marTop w:val="0"/>
          <w:marBottom w:val="0"/>
          <w:divBdr>
            <w:top w:val="none" w:sz="0" w:space="0" w:color="auto"/>
            <w:left w:val="none" w:sz="0" w:space="0" w:color="auto"/>
            <w:bottom w:val="none" w:sz="0" w:space="0" w:color="auto"/>
            <w:right w:val="none" w:sz="0" w:space="0" w:color="auto"/>
          </w:divBdr>
        </w:div>
        <w:div w:id="1910848610">
          <w:marLeft w:val="640"/>
          <w:marRight w:val="0"/>
          <w:marTop w:val="0"/>
          <w:marBottom w:val="0"/>
          <w:divBdr>
            <w:top w:val="none" w:sz="0" w:space="0" w:color="auto"/>
            <w:left w:val="none" w:sz="0" w:space="0" w:color="auto"/>
            <w:bottom w:val="none" w:sz="0" w:space="0" w:color="auto"/>
            <w:right w:val="none" w:sz="0" w:space="0" w:color="auto"/>
          </w:divBdr>
        </w:div>
        <w:div w:id="455803380">
          <w:marLeft w:val="640"/>
          <w:marRight w:val="0"/>
          <w:marTop w:val="0"/>
          <w:marBottom w:val="0"/>
          <w:divBdr>
            <w:top w:val="none" w:sz="0" w:space="0" w:color="auto"/>
            <w:left w:val="none" w:sz="0" w:space="0" w:color="auto"/>
            <w:bottom w:val="none" w:sz="0" w:space="0" w:color="auto"/>
            <w:right w:val="none" w:sz="0" w:space="0" w:color="auto"/>
          </w:divBdr>
        </w:div>
        <w:div w:id="1598752833">
          <w:marLeft w:val="640"/>
          <w:marRight w:val="0"/>
          <w:marTop w:val="0"/>
          <w:marBottom w:val="0"/>
          <w:divBdr>
            <w:top w:val="none" w:sz="0" w:space="0" w:color="auto"/>
            <w:left w:val="none" w:sz="0" w:space="0" w:color="auto"/>
            <w:bottom w:val="none" w:sz="0" w:space="0" w:color="auto"/>
            <w:right w:val="none" w:sz="0" w:space="0" w:color="auto"/>
          </w:divBdr>
        </w:div>
        <w:div w:id="1362710475">
          <w:marLeft w:val="640"/>
          <w:marRight w:val="0"/>
          <w:marTop w:val="0"/>
          <w:marBottom w:val="0"/>
          <w:divBdr>
            <w:top w:val="none" w:sz="0" w:space="0" w:color="auto"/>
            <w:left w:val="none" w:sz="0" w:space="0" w:color="auto"/>
            <w:bottom w:val="none" w:sz="0" w:space="0" w:color="auto"/>
            <w:right w:val="none" w:sz="0" w:space="0" w:color="auto"/>
          </w:divBdr>
        </w:div>
      </w:divsChild>
    </w:div>
    <w:div w:id="1784036212">
      <w:bodyDiv w:val="1"/>
      <w:marLeft w:val="0"/>
      <w:marRight w:val="0"/>
      <w:marTop w:val="0"/>
      <w:marBottom w:val="0"/>
      <w:divBdr>
        <w:top w:val="none" w:sz="0" w:space="0" w:color="auto"/>
        <w:left w:val="none" w:sz="0" w:space="0" w:color="auto"/>
        <w:bottom w:val="none" w:sz="0" w:space="0" w:color="auto"/>
        <w:right w:val="none" w:sz="0" w:space="0" w:color="auto"/>
      </w:divBdr>
      <w:divsChild>
        <w:div w:id="1088115967">
          <w:marLeft w:val="640"/>
          <w:marRight w:val="0"/>
          <w:marTop w:val="0"/>
          <w:marBottom w:val="0"/>
          <w:divBdr>
            <w:top w:val="none" w:sz="0" w:space="0" w:color="auto"/>
            <w:left w:val="none" w:sz="0" w:space="0" w:color="auto"/>
            <w:bottom w:val="none" w:sz="0" w:space="0" w:color="auto"/>
            <w:right w:val="none" w:sz="0" w:space="0" w:color="auto"/>
          </w:divBdr>
        </w:div>
        <w:div w:id="1802115342">
          <w:marLeft w:val="640"/>
          <w:marRight w:val="0"/>
          <w:marTop w:val="0"/>
          <w:marBottom w:val="0"/>
          <w:divBdr>
            <w:top w:val="none" w:sz="0" w:space="0" w:color="auto"/>
            <w:left w:val="none" w:sz="0" w:space="0" w:color="auto"/>
            <w:bottom w:val="none" w:sz="0" w:space="0" w:color="auto"/>
            <w:right w:val="none" w:sz="0" w:space="0" w:color="auto"/>
          </w:divBdr>
        </w:div>
        <w:div w:id="203833371">
          <w:marLeft w:val="640"/>
          <w:marRight w:val="0"/>
          <w:marTop w:val="0"/>
          <w:marBottom w:val="0"/>
          <w:divBdr>
            <w:top w:val="none" w:sz="0" w:space="0" w:color="auto"/>
            <w:left w:val="none" w:sz="0" w:space="0" w:color="auto"/>
            <w:bottom w:val="none" w:sz="0" w:space="0" w:color="auto"/>
            <w:right w:val="none" w:sz="0" w:space="0" w:color="auto"/>
          </w:divBdr>
        </w:div>
        <w:div w:id="1021203623">
          <w:marLeft w:val="640"/>
          <w:marRight w:val="0"/>
          <w:marTop w:val="0"/>
          <w:marBottom w:val="0"/>
          <w:divBdr>
            <w:top w:val="none" w:sz="0" w:space="0" w:color="auto"/>
            <w:left w:val="none" w:sz="0" w:space="0" w:color="auto"/>
            <w:bottom w:val="none" w:sz="0" w:space="0" w:color="auto"/>
            <w:right w:val="none" w:sz="0" w:space="0" w:color="auto"/>
          </w:divBdr>
        </w:div>
        <w:div w:id="346760179">
          <w:marLeft w:val="640"/>
          <w:marRight w:val="0"/>
          <w:marTop w:val="0"/>
          <w:marBottom w:val="0"/>
          <w:divBdr>
            <w:top w:val="none" w:sz="0" w:space="0" w:color="auto"/>
            <w:left w:val="none" w:sz="0" w:space="0" w:color="auto"/>
            <w:bottom w:val="none" w:sz="0" w:space="0" w:color="auto"/>
            <w:right w:val="none" w:sz="0" w:space="0" w:color="auto"/>
          </w:divBdr>
        </w:div>
        <w:div w:id="1832259877">
          <w:marLeft w:val="640"/>
          <w:marRight w:val="0"/>
          <w:marTop w:val="0"/>
          <w:marBottom w:val="0"/>
          <w:divBdr>
            <w:top w:val="none" w:sz="0" w:space="0" w:color="auto"/>
            <w:left w:val="none" w:sz="0" w:space="0" w:color="auto"/>
            <w:bottom w:val="none" w:sz="0" w:space="0" w:color="auto"/>
            <w:right w:val="none" w:sz="0" w:space="0" w:color="auto"/>
          </w:divBdr>
        </w:div>
        <w:div w:id="9796715">
          <w:marLeft w:val="640"/>
          <w:marRight w:val="0"/>
          <w:marTop w:val="0"/>
          <w:marBottom w:val="0"/>
          <w:divBdr>
            <w:top w:val="none" w:sz="0" w:space="0" w:color="auto"/>
            <w:left w:val="none" w:sz="0" w:space="0" w:color="auto"/>
            <w:bottom w:val="none" w:sz="0" w:space="0" w:color="auto"/>
            <w:right w:val="none" w:sz="0" w:space="0" w:color="auto"/>
          </w:divBdr>
        </w:div>
        <w:div w:id="42407532">
          <w:marLeft w:val="640"/>
          <w:marRight w:val="0"/>
          <w:marTop w:val="0"/>
          <w:marBottom w:val="0"/>
          <w:divBdr>
            <w:top w:val="none" w:sz="0" w:space="0" w:color="auto"/>
            <w:left w:val="none" w:sz="0" w:space="0" w:color="auto"/>
            <w:bottom w:val="none" w:sz="0" w:space="0" w:color="auto"/>
            <w:right w:val="none" w:sz="0" w:space="0" w:color="auto"/>
          </w:divBdr>
        </w:div>
        <w:div w:id="1295797245">
          <w:marLeft w:val="640"/>
          <w:marRight w:val="0"/>
          <w:marTop w:val="0"/>
          <w:marBottom w:val="0"/>
          <w:divBdr>
            <w:top w:val="none" w:sz="0" w:space="0" w:color="auto"/>
            <w:left w:val="none" w:sz="0" w:space="0" w:color="auto"/>
            <w:bottom w:val="none" w:sz="0" w:space="0" w:color="auto"/>
            <w:right w:val="none" w:sz="0" w:space="0" w:color="auto"/>
          </w:divBdr>
        </w:div>
        <w:div w:id="1081220577">
          <w:marLeft w:val="640"/>
          <w:marRight w:val="0"/>
          <w:marTop w:val="0"/>
          <w:marBottom w:val="0"/>
          <w:divBdr>
            <w:top w:val="none" w:sz="0" w:space="0" w:color="auto"/>
            <w:left w:val="none" w:sz="0" w:space="0" w:color="auto"/>
            <w:bottom w:val="none" w:sz="0" w:space="0" w:color="auto"/>
            <w:right w:val="none" w:sz="0" w:space="0" w:color="auto"/>
          </w:divBdr>
        </w:div>
        <w:div w:id="1687975750">
          <w:marLeft w:val="640"/>
          <w:marRight w:val="0"/>
          <w:marTop w:val="0"/>
          <w:marBottom w:val="0"/>
          <w:divBdr>
            <w:top w:val="none" w:sz="0" w:space="0" w:color="auto"/>
            <w:left w:val="none" w:sz="0" w:space="0" w:color="auto"/>
            <w:bottom w:val="none" w:sz="0" w:space="0" w:color="auto"/>
            <w:right w:val="none" w:sz="0" w:space="0" w:color="auto"/>
          </w:divBdr>
        </w:div>
        <w:div w:id="424156486">
          <w:marLeft w:val="640"/>
          <w:marRight w:val="0"/>
          <w:marTop w:val="0"/>
          <w:marBottom w:val="0"/>
          <w:divBdr>
            <w:top w:val="none" w:sz="0" w:space="0" w:color="auto"/>
            <w:left w:val="none" w:sz="0" w:space="0" w:color="auto"/>
            <w:bottom w:val="none" w:sz="0" w:space="0" w:color="auto"/>
            <w:right w:val="none" w:sz="0" w:space="0" w:color="auto"/>
          </w:divBdr>
        </w:div>
        <w:div w:id="160632604">
          <w:marLeft w:val="640"/>
          <w:marRight w:val="0"/>
          <w:marTop w:val="0"/>
          <w:marBottom w:val="0"/>
          <w:divBdr>
            <w:top w:val="none" w:sz="0" w:space="0" w:color="auto"/>
            <w:left w:val="none" w:sz="0" w:space="0" w:color="auto"/>
            <w:bottom w:val="none" w:sz="0" w:space="0" w:color="auto"/>
            <w:right w:val="none" w:sz="0" w:space="0" w:color="auto"/>
          </w:divBdr>
        </w:div>
        <w:div w:id="582103261">
          <w:marLeft w:val="640"/>
          <w:marRight w:val="0"/>
          <w:marTop w:val="0"/>
          <w:marBottom w:val="0"/>
          <w:divBdr>
            <w:top w:val="none" w:sz="0" w:space="0" w:color="auto"/>
            <w:left w:val="none" w:sz="0" w:space="0" w:color="auto"/>
            <w:bottom w:val="none" w:sz="0" w:space="0" w:color="auto"/>
            <w:right w:val="none" w:sz="0" w:space="0" w:color="auto"/>
          </w:divBdr>
        </w:div>
        <w:div w:id="512694341">
          <w:marLeft w:val="640"/>
          <w:marRight w:val="0"/>
          <w:marTop w:val="0"/>
          <w:marBottom w:val="0"/>
          <w:divBdr>
            <w:top w:val="none" w:sz="0" w:space="0" w:color="auto"/>
            <w:left w:val="none" w:sz="0" w:space="0" w:color="auto"/>
            <w:bottom w:val="none" w:sz="0" w:space="0" w:color="auto"/>
            <w:right w:val="none" w:sz="0" w:space="0" w:color="auto"/>
          </w:divBdr>
        </w:div>
        <w:div w:id="2126001705">
          <w:marLeft w:val="640"/>
          <w:marRight w:val="0"/>
          <w:marTop w:val="0"/>
          <w:marBottom w:val="0"/>
          <w:divBdr>
            <w:top w:val="none" w:sz="0" w:space="0" w:color="auto"/>
            <w:left w:val="none" w:sz="0" w:space="0" w:color="auto"/>
            <w:bottom w:val="none" w:sz="0" w:space="0" w:color="auto"/>
            <w:right w:val="none" w:sz="0" w:space="0" w:color="auto"/>
          </w:divBdr>
        </w:div>
        <w:div w:id="1410888797">
          <w:marLeft w:val="640"/>
          <w:marRight w:val="0"/>
          <w:marTop w:val="0"/>
          <w:marBottom w:val="0"/>
          <w:divBdr>
            <w:top w:val="none" w:sz="0" w:space="0" w:color="auto"/>
            <w:left w:val="none" w:sz="0" w:space="0" w:color="auto"/>
            <w:bottom w:val="none" w:sz="0" w:space="0" w:color="auto"/>
            <w:right w:val="none" w:sz="0" w:space="0" w:color="auto"/>
          </w:divBdr>
        </w:div>
        <w:div w:id="1630547957">
          <w:marLeft w:val="640"/>
          <w:marRight w:val="0"/>
          <w:marTop w:val="0"/>
          <w:marBottom w:val="0"/>
          <w:divBdr>
            <w:top w:val="none" w:sz="0" w:space="0" w:color="auto"/>
            <w:left w:val="none" w:sz="0" w:space="0" w:color="auto"/>
            <w:bottom w:val="none" w:sz="0" w:space="0" w:color="auto"/>
            <w:right w:val="none" w:sz="0" w:space="0" w:color="auto"/>
          </w:divBdr>
        </w:div>
        <w:div w:id="426853161">
          <w:marLeft w:val="640"/>
          <w:marRight w:val="0"/>
          <w:marTop w:val="0"/>
          <w:marBottom w:val="0"/>
          <w:divBdr>
            <w:top w:val="none" w:sz="0" w:space="0" w:color="auto"/>
            <w:left w:val="none" w:sz="0" w:space="0" w:color="auto"/>
            <w:bottom w:val="none" w:sz="0" w:space="0" w:color="auto"/>
            <w:right w:val="none" w:sz="0" w:space="0" w:color="auto"/>
          </w:divBdr>
        </w:div>
        <w:div w:id="1749228270">
          <w:marLeft w:val="640"/>
          <w:marRight w:val="0"/>
          <w:marTop w:val="0"/>
          <w:marBottom w:val="0"/>
          <w:divBdr>
            <w:top w:val="none" w:sz="0" w:space="0" w:color="auto"/>
            <w:left w:val="none" w:sz="0" w:space="0" w:color="auto"/>
            <w:bottom w:val="none" w:sz="0" w:space="0" w:color="auto"/>
            <w:right w:val="none" w:sz="0" w:space="0" w:color="auto"/>
          </w:divBdr>
        </w:div>
        <w:div w:id="1542783862">
          <w:marLeft w:val="640"/>
          <w:marRight w:val="0"/>
          <w:marTop w:val="0"/>
          <w:marBottom w:val="0"/>
          <w:divBdr>
            <w:top w:val="none" w:sz="0" w:space="0" w:color="auto"/>
            <w:left w:val="none" w:sz="0" w:space="0" w:color="auto"/>
            <w:bottom w:val="none" w:sz="0" w:space="0" w:color="auto"/>
            <w:right w:val="none" w:sz="0" w:space="0" w:color="auto"/>
          </w:divBdr>
        </w:div>
        <w:div w:id="1457336929">
          <w:marLeft w:val="640"/>
          <w:marRight w:val="0"/>
          <w:marTop w:val="0"/>
          <w:marBottom w:val="0"/>
          <w:divBdr>
            <w:top w:val="none" w:sz="0" w:space="0" w:color="auto"/>
            <w:left w:val="none" w:sz="0" w:space="0" w:color="auto"/>
            <w:bottom w:val="none" w:sz="0" w:space="0" w:color="auto"/>
            <w:right w:val="none" w:sz="0" w:space="0" w:color="auto"/>
          </w:divBdr>
        </w:div>
        <w:div w:id="1809935118">
          <w:marLeft w:val="640"/>
          <w:marRight w:val="0"/>
          <w:marTop w:val="0"/>
          <w:marBottom w:val="0"/>
          <w:divBdr>
            <w:top w:val="none" w:sz="0" w:space="0" w:color="auto"/>
            <w:left w:val="none" w:sz="0" w:space="0" w:color="auto"/>
            <w:bottom w:val="none" w:sz="0" w:space="0" w:color="auto"/>
            <w:right w:val="none" w:sz="0" w:space="0" w:color="auto"/>
          </w:divBdr>
        </w:div>
        <w:div w:id="432897730">
          <w:marLeft w:val="640"/>
          <w:marRight w:val="0"/>
          <w:marTop w:val="0"/>
          <w:marBottom w:val="0"/>
          <w:divBdr>
            <w:top w:val="none" w:sz="0" w:space="0" w:color="auto"/>
            <w:left w:val="none" w:sz="0" w:space="0" w:color="auto"/>
            <w:bottom w:val="none" w:sz="0" w:space="0" w:color="auto"/>
            <w:right w:val="none" w:sz="0" w:space="0" w:color="auto"/>
          </w:divBdr>
        </w:div>
        <w:div w:id="1280915816">
          <w:marLeft w:val="640"/>
          <w:marRight w:val="0"/>
          <w:marTop w:val="0"/>
          <w:marBottom w:val="0"/>
          <w:divBdr>
            <w:top w:val="none" w:sz="0" w:space="0" w:color="auto"/>
            <w:left w:val="none" w:sz="0" w:space="0" w:color="auto"/>
            <w:bottom w:val="none" w:sz="0" w:space="0" w:color="auto"/>
            <w:right w:val="none" w:sz="0" w:space="0" w:color="auto"/>
          </w:divBdr>
        </w:div>
        <w:div w:id="1425414134">
          <w:marLeft w:val="640"/>
          <w:marRight w:val="0"/>
          <w:marTop w:val="0"/>
          <w:marBottom w:val="0"/>
          <w:divBdr>
            <w:top w:val="none" w:sz="0" w:space="0" w:color="auto"/>
            <w:left w:val="none" w:sz="0" w:space="0" w:color="auto"/>
            <w:bottom w:val="none" w:sz="0" w:space="0" w:color="auto"/>
            <w:right w:val="none" w:sz="0" w:space="0" w:color="auto"/>
          </w:divBdr>
        </w:div>
        <w:div w:id="681857377">
          <w:marLeft w:val="640"/>
          <w:marRight w:val="0"/>
          <w:marTop w:val="0"/>
          <w:marBottom w:val="0"/>
          <w:divBdr>
            <w:top w:val="none" w:sz="0" w:space="0" w:color="auto"/>
            <w:left w:val="none" w:sz="0" w:space="0" w:color="auto"/>
            <w:bottom w:val="none" w:sz="0" w:space="0" w:color="auto"/>
            <w:right w:val="none" w:sz="0" w:space="0" w:color="auto"/>
          </w:divBdr>
        </w:div>
      </w:divsChild>
    </w:div>
    <w:div w:id="1786197815">
      <w:marLeft w:val="640"/>
      <w:marRight w:val="0"/>
      <w:marTop w:val="0"/>
      <w:marBottom w:val="0"/>
      <w:divBdr>
        <w:top w:val="none" w:sz="0" w:space="0" w:color="auto"/>
        <w:left w:val="none" w:sz="0" w:space="0" w:color="auto"/>
        <w:bottom w:val="none" w:sz="0" w:space="0" w:color="auto"/>
        <w:right w:val="none" w:sz="0" w:space="0" w:color="auto"/>
      </w:divBdr>
    </w:div>
    <w:div w:id="1836068373">
      <w:bodyDiv w:val="1"/>
      <w:marLeft w:val="0"/>
      <w:marRight w:val="0"/>
      <w:marTop w:val="0"/>
      <w:marBottom w:val="0"/>
      <w:divBdr>
        <w:top w:val="none" w:sz="0" w:space="0" w:color="auto"/>
        <w:left w:val="none" w:sz="0" w:space="0" w:color="auto"/>
        <w:bottom w:val="none" w:sz="0" w:space="0" w:color="auto"/>
        <w:right w:val="none" w:sz="0" w:space="0" w:color="auto"/>
      </w:divBdr>
      <w:divsChild>
        <w:div w:id="938950738">
          <w:marLeft w:val="640"/>
          <w:marRight w:val="0"/>
          <w:marTop w:val="0"/>
          <w:marBottom w:val="0"/>
          <w:divBdr>
            <w:top w:val="none" w:sz="0" w:space="0" w:color="auto"/>
            <w:left w:val="none" w:sz="0" w:space="0" w:color="auto"/>
            <w:bottom w:val="none" w:sz="0" w:space="0" w:color="auto"/>
            <w:right w:val="none" w:sz="0" w:space="0" w:color="auto"/>
          </w:divBdr>
        </w:div>
        <w:div w:id="361245920">
          <w:marLeft w:val="640"/>
          <w:marRight w:val="0"/>
          <w:marTop w:val="0"/>
          <w:marBottom w:val="0"/>
          <w:divBdr>
            <w:top w:val="none" w:sz="0" w:space="0" w:color="auto"/>
            <w:left w:val="none" w:sz="0" w:space="0" w:color="auto"/>
            <w:bottom w:val="none" w:sz="0" w:space="0" w:color="auto"/>
            <w:right w:val="none" w:sz="0" w:space="0" w:color="auto"/>
          </w:divBdr>
        </w:div>
        <w:div w:id="1846625828">
          <w:marLeft w:val="640"/>
          <w:marRight w:val="0"/>
          <w:marTop w:val="0"/>
          <w:marBottom w:val="0"/>
          <w:divBdr>
            <w:top w:val="none" w:sz="0" w:space="0" w:color="auto"/>
            <w:left w:val="none" w:sz="0" w:space="0" w:color="auto"/>
            <w:bottom w:val="none" w:sz="0" w:space="0" w:color="auto"/>
            <w:right w:val="none" w:sz="0" w:space="0" w:color="auto"/>
          </w:divBdr>
        </w:div>
        <w:div w:id="1899634685">
          <w:marLeft w:val="640"/>
          <w:marRight w:val="0"/>
          <w:marTop w:val="0"/>
          <w:marBottom w:val="0"/>
          <w:divBdr>
            <w:top w:val="none" w:sz="0" w:space="0" w:color="auto"/>
            <w:left w:val="none" w:sz="0" w:space="0" w:color="auto"/>
            <w:bottom w:val="none" w:sz="0" w:space="0" w:color="auto"/>
            <w:right w:val="none" w:sz="0" w:space="0" w:color="auto"/>
          </w:divBdr>
        </w:div>
        <w:div w:id="660693557">
          <w:marLeft w:val="640"/>
          <w:marRight w:val="0"/>
          <w:marTop w:val="0"/>
          <w:marBottom w:val="0"/>
          <w:divBdr>
            <w:top w:val="none" w:sz="0" w:space="0" w:color="auto"/>
            <w:left w:val="none" w:sz="0" w:space="0" w:color="auto"/>
            <w:bottom w:val="none" w:sz="0" w:space="0" w:color="auto"/>
            <w:right w:val="none" w:sz="0" w:space="0" w:color="auto"/>
          </w:divBdr>
        </w:div>
        <w:div w:id="1345938230">
          <w:marLeft w:val="640"/>
          <w:marRight w:val="0"/>
          <w:marTop w:val="0"/>
          <w:marBottom w:val="0"/>
          <w:divBdr>
            <w:top w:val="none" w:sz="0" w:space="0" w:color="auto"/>
            <w:left w:val="none" w:sz="0" w:space="0" w:color="auto"/>
            <w:bottom w:val="none" w:sz="0" w:space="0" w:color="auto"/>
            <w:right w:val="none" w:sz="0" w:space="0" w:color="auto"/>
          </w:divBdr>
        </w:div>
        <w:div w:id="303239046">
          <w:marLeft w:val="640"/>
          <w:marRight w:val="0"/>
          <w:marTop w:val="0"/>
          <w:marBottom w:val="0"/>
          <w:divBdr>
            <w:top w:val="none" w:sz="0" w:space="0" w:color="auto"/>
            <w:left w:val="none" w:sz="0" w:space="0" w:color="auto"/>
            <w:bottom w:val="none" w:sz="0" w:space="0" w:color="auto"/>
            <w:right w:val="none" w:sz="0" w:space="0" w:color="auto"/>
          </w:divBdr>
        </w:div>
        <w:div w:id="1274248237">
          <w:marLeft w:val="640"/>
          <w:marRight w:val="0"/>
          <w:marTop w:val="0"/>
          <w:marBottom w:val="0"/>
          <w:divBdr>
            <w:top w:val="none" w:sz="0" w:space="0" w:color="auto"/>
            <w:left w:val="none" w:sz="0" w:space="0" w:color="auto"/>
            <w:bottom w:val="none" w:sz="0" w:space="0" w:color="auto"/>
            <w:right w:val="none" w:sz="0" w:space="0" w:color="auto"/>
          </w:divBdr>
        </w:div>
        <w:div w:id="615330657">
          <w:marLeft w:val="640"/>
          <w:marRight w:val="0"/>
          <w:marTop w:val="0"/>
          <w:marBottom w:val="0"/>
          <w:divBdr>
            <w:top w:val="none" w:sz="0" w:space="0" w:color="auto"/>
            <w:left w:val="none" w:sz="0" w:space="0" w:color="auto"/>
            <w:bottom w:val="none" w:sz="0" w:space="0" w:color="auto"/>
            <w:right w:val="none" w:sz="0" w:space="0" w:color="auto"/>
          </w:divBdr>
        </w:div>
        <w:div w:id="998116137">
          <w:marLeft w:val="640"/>
          <w:marRight w:val="0"/>
          <w:marTop w:val="0"/>
          <w:marBottom w:val="0"/>
          <w:divBdr>
            <w:top w:val="none" w:sz="0" w:space="0" w:color="auto"/>
            <w:left w:val="none" w:sz="0" w:space="0" w:color="auto"/>
            <w:bottom w:val="none" w:sz="0" w:space="0" w:color="auto"/>
            <w:right w:val="none" w:sz="0" w:space="0" w:color="auto"/>
          </w:divBdr>
        </w:div>
        <w:div w:id="1116219498">
          <w:marLeft w:val="640"/>
          <w:marRight w:val="0"/>
          <w:marTop w:val="0"/>
          <w:marBottom w:val="0"/>
          <w:divBdr>
            <w:top w:val="none" w:sz="0" w:space="0" w:color="auto"/>
            <w:left w:val="none" w:sz="0" w:space="0" w:color="auto"/>
            <w:bottom w:val="none" w:sz="0" w:space="0" w:color="auto"/>
            <w:right w:val="none" w:sz="0" w:space="0" w:color="auto"/>
          </w:divBdr>
        </w:div>
        <w:div w:id="1224832769">
          <w:marLeft w:val="640"/>
          <w:marRight w:val="0"/>
          <w:marTop w:val="0"/>
          <w:marBottom w:val="0"/>
          <w:divBdr>
            <w:top w:val="none" w:sz="0" w:space="0" w:color="auto"/>
            <w:left w:val="none" w:sz="0" w:space="0" w:color="auto"/>
            <w:bottom w:val="none" w:sz="0" w:space="0" w:color="auto"/>
            <w:right w:val="none" w:sz="0" w:space="0" w:color="auto"/>
          </w:divBdr>
        </w:div>
        <w:div w:id="1061949062">
          <w:marLeft w:val="640"/>
          <w:marRight w:val="0"/>
          <w:marTop w:val="0"/>
          <w:marBottom w:val="0"/>
          <w:divBdr>
            <w:top w:val="none" w:sz="0" w:space="0" w:color="auto"/>
            <w:left w:val="none" w:sz="0" w:space="0" w:color="auto"/>
            <w:bottom w:val="none" w:sz="0" w:space="0" w:color="auto"/>
            <w:right w:val="none" w:sz="0" w:space="0" w:color="auto"/>
          </w:divBdr>
        </w:div>
        <w:div w:id="136916499">
          <w:marLeft w:val="640"/>
          <w:marRight w:val="0"/>
          <w:marTop w:val="0"/>
          <w:marBottom w:val="0"/>
          <w:divBdr>
            <w:top w:val="none" w:sz="0" w:space="0" w:color="auto"/>
            <w:left w:val="none" w:sz="0" w:space="0" w:color="auto"/>
            <w:bottom w:val="none" w:sz="0" w:space="0" w:color="auto"/>
            <w:right w:val="none" w:sz="0" w:space="0" w:color="auto"/>
          </w:divBdr>
        </w:div>
        <w:div w:id="1380977793">
          <w:marLeft w:val="640"/>
          <w:marRight w:val="0"/>
          <w:marTop w:val="0"/>
          <w:marBottom w:val="0"/>
          <w:divBdr>
            <w:top w:val="none" w:sz="0" w:space="0" w:color="auto"/>
            <w:left w:val="none" w:sz="0" w:space="0" w:color="auto"/>
            <w:bottom w:val="none" w:sz="0" w:space="0" w:color="auto"/>
            <w:right w:val="none" w:sz="0" w:space="0" w:color="auto"/>
          </w:divBdr>
        </w:div>
        <w:div w:id="1129401229">
          <w:marLeft w:val="640"/>
          <w:marRight w:val="0"/>
          <w:marTop w:val="0"/>
          <w:marBottom w:val="0"/>
          <w:divBdr>
            <w:top w:val="none" w:sz="0" w:space="0" w:color="auto"/>
            <w:left w:val="none" w:sz="0" w:space="0" w:color="auto"/>
            <w:bottom w:val="none" w:sz="0" w:space="0" w:color="auto"/>
            <w:right w:val="none" w:sz="0" w:space="0" w:color="auto"/>
          </w:divBdr>
        </w:div>
        <w:div w:id="335769347">
          <w:marLeft w:val="640"/>
          <w:marRight w:val="0"/>
          <w:marTop w:val="0"/>
          <w:marBottom w:val="0"/>
          <w:divBdr>
            <w:top w:val="none" w:sz="0" w:space="0" w:color="auto"/>
            <w:left w:val="none" w:sz="0" w:space="0" w:color="auto"/>
            <w:bottom w:val="none" w:sz="0" w:space="0" w:color="auto"/>
            <w:right w:val="none" w:sz="0" w:space="0" w:color="auto"/>
          </w:divBdr>
        </w:div>
        <w:div w:id="853149927">
          <w:marLeft w:val="640"/>
          <w:marRight w:val="0"/>
          <w:marTop w:val="0"/>
          <w:marBottom w:val="0"/>
          <w:divBdr>
            <w:top w:val="none" w:sz="0" w:space="0" w:color="auto"/>
            <w:left w:val="none" w:sz="0" w:space="0" w:color="auto"/>
            <w:bottom w:val="none" w:sz="0" w:space="0" w:color="auto"/>
            <w:right w:val="none" w:sz="0" w:space="0" w:color="auto"/>
          </w:divBdr>
        </w:div>
        <w:div w:id="1129469603">
          <w:marLeft w:val="640"/>
          <w:marRight w:val="0"/>
          <w:marTop w:val="0"/>
          <w:marBottom w:val="0"/>
          <w:divBdr>
            <w:top w:val="none" w:sz="0" w:space="0" w:color="auto"/>
            <w:left w:val="none" w:sz="0" w:space="0" w:color="auto"/>
            <w:bottom w:val="none" w:sz="0" w:space="0" w:color="auto"/>
            <w:right w:val="none" w:sz="0" w:space="0" w:color="auto"/>
          </w:divBdr>
        </w:div>
        <w:div w:id="1447965790">
          <w:marLeft w:val="640"/>
          <w:marRight w:val="0"/>
          <w:marTop w:val="0"/>
          <w:marBottom w:val="0"/>
          <w:divBdr>
            <w:top w:val="none" w:sz="0" w:space="0" w:color="auto"/>
            <w:left w:val="none" w:sz="0" w:space="0" w:color="auto"/>
            <w:bottom w:val="none" w:sz="0" w:space="0" w:color="auto"/>
            <w:right w:val="none" w:sz="0" w:space="0" w:color="auto"/>
          </w:divBdr>
        </w:div>
        <w:div w:id="1115101943">
          <w:marLeft w:val="640"/>
          <w:marRight w:val="0"/>
          <w:marTop w:val="0"/>
          <w:marBottom w:val="0"/>
          <w:divBdr>
            <w:top w:val="none" w:sz="0" w:space="0" w:color="auto"/>
            <w:left w:val="none" w:sz="0" w:space="0" w:color="auto"/>
            <w:bottom w:val="none" w:sz="0" w:space="0" w:color="auto"/>
            <w:right w:val="none" w:sz="0" w:space="0" w:color="auto"/>
          </w:divBdr>
        </w:div>
        <w:div w:id="1411931022">
          <w:marLeft w:val="640"/>
          <w:marRight w:val="0"/>
          <w:marTop w:val="0"/>
          <w:marBottom w:val="0"/>
          <w:divBdr>
            <w:top w:val="none" w:sz="0" w:space="0" w:color="auto"/>
            <w:left w:val="none" w:sz="0" w:space="0" w:color="auto"/>
            <w:bottom w:val="none" w:sz="0" w:space="0" w:color="auto"/>
            <w:right w:val="none" w:sz="0" w:space="0" w:color="auto"/>
          </w:divBdr>
        </w:div>
        <w:div w:id="286393629">
          <w:marLeft w:val="640"/>
          <w:marRight w:val="0"/>
          <w:marTop w:val="0"/>
          <w:marBottom w:val="0"/>
          <w:divBdr>
            <w:top w:val="none" w:sz="0" w:space="0" w:color="auto"/>
            <w:left w:val="none" w:sz="0" w:space="0" w:color="auto"/>
            <w:bottom w:val="none" w:sz="0" w:space="0" w:color="auto"/>
            <w:right w:val="none" w:sz="0" w:space="0" w:color="auto"/>
          </w:divBdr>
        </w:div>
        <w:div w:id="1127696278">
          <w:marLeft w:val="640"/>
          <w:marRight w:val="0"/>
          <w:marTop w:val="0"/>
          <w:marBottom w:val="0"/>
          <w:divBdr>
            <w:top w:val="none" w:sz="0" w:space="0" w:color="auto"/>
            <w:left w:val="none" w:sz="0" w:space="0" w:color="auto"/>
            <w:bottom w:val="none" w:sz="0" w:space="0" w:color="auto"/>
            <w:right w:val="none" w:sz="0" w:space="0" w:color="auto"/>
          </w:divBdr>
        </w:div>
        <w:div w:id="1355963127">
          <w:marLeft w:val="640"/>
          <w:marRight w:val="0"/>
          <w:marTop w:val="0"/>
          <w:marBottom w:val="0"/>
          <w:divBdr>
            <w:top w:val="none" w:sz="0" w:space="0" w:color="auto"/>
            <w:left w:val="none" w:sz="0" w:space="0" w:color="auto"/>
            <w:bottom w:val="none" w:sz="0" w:space="0" w:color="auto"/>
            <w:right w:val="none" w:sz="0" w:space="0" w:color="auto"/>
          </w:divBdr>
        </w:div>
        <w:div w:id="111556017">
          <w:marLeft w:val="640"/>
          <w:marRight w:val="0"/>
          <w:marTop w:val="0"/>
          <w:marBottom w:val="0"/>
          <w:divBdr>
            <w:top w:val="none" w:sz="0" w:space="0" w:color="auto"/>
            <w:left w:val="none" w:sz="0" w:space="0" w:color="auto"/>
            <w:bottom w:val="none" w:sz="0" w:space="0" w:color="auto"/>
            <w:right w:val="none" w:sz="0" w:space="0" w:color="auto"/>
          </w:divBdr>
        </w:div>
        <w:div w:id="2045786849">
          <w:marLeft w:val="640"/>
          <w:marRight w:val="0"/>
          <w:marTop w:val="0"/>
          <w:marBottom w:val="0"/>
          <w:divBdr>
            <w:top w:val="none" w:sz="0" w:space="0" w:color="auto"/>
            <w:left w:val="none" w:sz="0" w:space="0" w:color="auto"/>
            <w:bottom w:val="none" w:sz="0" w:space="0" w:color="auto"/>
            <w:right w:val="none" w:sz="0" w:space="0" w:color="auto"/>
          </w:divBdr>
        </w:div>
      </w:divsChild>
    </w:div>
    <w:div w:id="1838225603">
      <w:bodyDiv w:val="1"/>
      <w:marLeft w:val="0"/>
      <w:marRight w:val="0"/>
      <w:marTop w:val="0"/>
      <w:marBottom w:val="0"/>
      <w:divBdr>
        <w:top w:val="none" w:sz="0" w:space="0" w:color="auto"/>
        <w:left w:val="none" w:sz="0" w:space="0" w:color="auto"/>
        <w:bottom w:val="none" w:sz="0" w:space="0" w:color="auto"/>
        <w:right w:val="none" w:sz="0" w:space="0" w:color="auto"/>
      </w:divBdr>
      <w:divsChild>
        <w:div w:id="4870057">
          <w:marLeft w:val="640"/>
          <w:marRight w:val="0"/>
          <w:marTop w:val="0"/>
          <w:marBottom w:val="0"/>
          <w:divBdr>
            <w:top w:val="none" w:sz="0" w:space="0" w:color="auto"/>
            <w:left w:val="none" w:sz="0" w:space="0" w:color="auto"/>
            <w:bottom w:val="none" w:sz="0" w:space="0" w:color="auto"/>
            <w:right w:val="none" w:sz="0" w:space="0" w:color="auto"/>
          </w:divBdr>
        </w:div>
        <w:div w:id="120730560">
          <w:marLeft w:val="640"/>
          <w:marRight w:val="0"/>
          <w:marTop w:val="0"/>
          <w:marBottom w:val="0"/>
          <w:divBdr>
            <w:top w:val="none" w:sz="0" w:space="0" w:color="auto"/>
            <w:left w:val="none" w:sz="0" w:space="0" w:color="auto"/>
            <w:bottom w:val="none" w:sz="0" w:space="0" w:color="auto"/>
            <w:right w:val="none" w:sz="0" w:space="0" w:color="auto"/>
          </w:divBdr>
        </w:div>
        <w:div w:id="1904289039">
          <w:marLeft w:val="640"/>
          <w:marRight w:val="0"/>
          <w:marTop w:val="0"/>
          <w:marBottom w:val="0"/>
          <w:divBdr>
            <w:top w:val="none" w:sz="0" w:space="0" w:color="auto"/>
            <w:left w:val="none" w:sz="0" w:space="0" w:color="auto"/>
            <w:bottom w:val="none" w:sz="0" w:space="0" w:color="auto"/>
            <w:right w:val="none" w:sz="0" w:space="0" w:color="auto"/>
          </w:divBdr>
        </w:div>
        <w:div w:id="733239028">
          <w:marLeft w:val="640"/>
          <w:marRight w:val="0"/>
          <w:marTop w:val="0"/>
          <w:marBottom w:val="0"/>
          <w:divBdr>
            <w:top w:val="none" w:sz="0" w:space="0" w:color="auto"/>
            <w:left w:val="none" w:sz="0" w:space="0" w:color="auto"/>
            <w:bottom w:val="none" w:sz="0" w:space="0" w:color="auto"/>
            <w:right w:val="none" w:sz="0" w:space="0" w:color="auto"/>
          </w:divBdr>
        </w:div>
        <w:div w:id="859247263">
          <w:marLeft w:val="640"/>
          <w:marRight w:val="0"/>
          <w:marTop w:val="0"/>
          <w:marBottom w:val="0"/>
          <w:divBdr>
            <w:top w:val="none" w:sz="0" w:space="0" w:color="auto"/>
            <w:left w:val="none" w:sz="0" w:space="0" w:color="auto"/>
            <w:bottom w:val="none" w:sz="0" w:space="0" w:color="auto"/>
            <w:right w:val="none" w:sz="0" w:space="0" w:color="auto"/>
          </w:divBdr>
        </w:div>
        <w:div w:id="817650218">
          <w:marLeft w:val="640"/>
          <w:marRight w:val="0"/>
          <w:marTop w:val="0"/>
          <w:marBottom w:val="0"/>
          <w:divBdr>
            <w:top w:val="none" w:sz="0" w:space="0" w:color="auto"/>
            <w:left w:val="none" w:sz="0" w:space="0" w:color="auto"/>
            <w:bottom w:val="none" w:sz="0" w:space="0" w:color="auto"/>
            <w:right w:val="none" w:sz="0" w:space="0" w:color="auto"/>
          </w:divBdr>
        </w:div>
        <w:div w:id="589975071">
          <w:marLeft w:val="640"/>
          <w:marRight w:val="0"/>
          <w:marTop w:val="0"/>
          <w:marBottom w:val="0"/>
          <w:divBdr>
            <w:top w:val="none" w:sz="0" w:space="0" w:color="auto"/>
            <w:left w:val="none" w:sz="0" w:space="0" w:color="auto"/>
            <w:bottom w:val="none" w:sz="0" w:space="0" w:color="auto"/>
            <w:right w:val="none" w:sz="0" w:space="0" w:color="auto"/>
          </w:divBdr>
        </w:div>
        <w:div w:id="1827161947">
          <w:marLeft w:val="640"/>
          <w:marRight w:val="0"/>
          <w:marTop w:val="0"/>
          <w:marBottom w:val="0"/>
          <w:divBdr>
            <w:top w:val="none" w:sz="0" w:space="0" w:color="auto"/>
            <w:left w:val="none" w:sz="0" w:space="0" w:color="auto"/>
            <w:bottom w:val="none" w:sz="0" w:space="0" w:color="auto"/>
            <w:right w:val="none" w:sz="0" w:space="0" w:color="auto"/>
          </w:divBdr>
        </w:div>
        <w:div w:id="1241213118">
          <w:marLeft w:val="640"/>
          <w:marRight w:val="0"/>
          <w:marTop w:val="0"/>
          <w:marBottom w:val="0"/>
          <w:divBdr>
            <w:top w:val="none" w:sz="0" w:space="0" w:color="auto"/>
            <w:left w:val="none" w:sz="0" w:space="0" w:color="auto"/>
            <w:bottom w:val="none" w:sz="0" w:space="0" w:color="auto"/>
            <w:right w:val="none" w:sz="0" w:space="0" w:color="auto"/>
          </w:divBdr>
        </w:div>
        <w:div w:id="633876960">
          <w:marLeft w:val="640"/>
          <w:marRight w:val="0"/>
          <w:marTop w:val="0"/>
          <w:marBottom w:val="0"/>
          <w:divBdr>
            <w:top w:val="none" w:sz="0" w:space="0" w:color="auto"/>
            <w:left w:val="none" w:sz="0" w:space="0" w:color="auto"/>
            <w:bottom w:val="none" w:sz="0" w:space="0" w:color="auto"/>
            <w:right w:val="none" w:sz="0" w:space="0" w:color="auto"/>
          </w:divBdr>
        </w:div>
        <w:div w:id="800420262">
          <w:marLeft w:val="640"/>
          <w:marRight w:val="0"/>
          <w:marTop w:val="0"/>
          <w:marBottom w:val="0"/>
          <w:divBdr>
            <w:top w:val="none" w:sz="0" w:space="0" w:color="auto"/>
            <w:left w:val="none" w:sz="0" w:space="0" w:color="auto"/>
            <w:bottom w:val="none" w:sz="0" w:space="0" w:color="auto"/>
            <w:right w:val="none" w:sz="0" w:space="0" w:color="auto"/>
          </w:divBdr>
        </w:div>
        <w:div w:id="37750277">
          <w:marLeft w:val="640"/>
          <w:marRight w:val="0"/>
          <w:marTop w:val="0"/>
          <w:marBottom w:val="0"/>
          <w:divBdr>
            <w:top w:val="none" w:sz="0" w:space="0" w:color="auto"/>
            <w:left w:val="none" w:sz="0" w:space="0" w:color="auto"/>
            <w:bottom w:val="none" w:sz="0" w:space="0" w:color="auto"/>
            <w:right w:val="none" w:sz="0" w:space="0" w:color="auto"/>
          </w:divBdr>
        </w:div>
        <w:div w:id="471748503">
          <w:marLeft w:val="640"/>
          <w:marRight w:val="0"/>
          <w:marTop w:val="0"/>
          <w:marBottom w:val="0"/>
          <w:divBdr>
            <w:top w:val="none" w:sz="0" w:space="0" w:color="auto"/>
            <w:left w:val="none" w:sz="0" w:space="0" w:color="auto"/>
            <w:bottom w:val="none" w:sz="0" w:space="0" w:color="auto"/>
            <w:right w:val="none" w:sz="0" w:space="0" w:color="auto"/>
          </w:divBdr>
        </w:div>
        <w:div w:id="1066300636">
          <w:marLeft w:val="640"/>
          <w:marRight w:val="0"/>
          <w:marTop w:val="0"/>
          <w:marBottom w:val="0"/>
          <w:divBdr>
            <w:top w:val="none" w:sz="0" w:space="0" w:color="auto"/>
            <w:left w:val="none" w:sz="0" w:space="0" w:color="auto"/>
            <w:bottom w:val="none" w:sz="0" w:space="0" w:color="auto"/>
            <w:right w:val="none" w:sz="0" w:space="0" w:color="auto"/>
          </w:divBdr>
        </w:div>
        <w:div w:id="650257390">
          <w:marLeft w:val="640"/>
          <w:marRight w:val="0"/>
          <w:marTop w:val="0"/>
          <w:marBottom w:val="0"/>
          <w:divBdr>
            <w:top w:val="none" w:sz="0" w:space="0" w:color="auto"/>
            <w:left w:val="none" w:sz="0" w:space="0" w:color="auto"/>
            <w:bottom w:val="none" w:sz="0" w:space="0" w:color="auto"/>
            <w:right w:val="none" w:sz="0" w:space="0" w:color="auto"/>
          </w:divBdr>
        </w:div>
        <w:div w:id="688065628">
          <w:marLeft w:val="640"/>
          <w:marRight w:val="0"/>
          <w:marTop w:val="0"/>
          <w:marBottom w:val="0"/>
          <w:divBdr>
            <w:top w:val="none" w:sz="0" w:space="0" w:color="auto"/>
            <w:left w:val="none" w:sz="0" w:space="0" w:color="auto"/>
            <w:bottom w:val="none" w:sz="0" w:space="0" w:color="auto"/>
            <w:right w:val="none" w:sz="0" w:space="0" w:color="auto"/>
          </w:divBdr>
        </w:div>
        <w:div w:id="1522014245">
          <w:marLeft w:val="640"/>
          <w:marRight w:val="0"/>
          <w:marTop w:val="0"/>
          <w:marBottom w:val="0"/>
          <w:divBdr>
            <w:top w:val="none" w:sz="0" w:space="0" w:color="auto"/>
            <w:left w:val="none" w:sz="0" w:space="0" w:color="auto"/>
            <w:bottom w:val="none" w:sz="0" w:space="0" w:color="auto"/>
            <w:right w:val="none" w:sz="0" w:space="0" w:color="auto"/>
          </w:divBdr>
        </w:div>
        <w:div w:id="1706101678">
          <w:marLeft w:val="640"/>
          <w:marRight w:val="0"/>
          <w:marTop w:val="0"/>
          <w:marBottom w:val="0"/>
          <w:divBdr>
            <w:top w:val="none" w:sz="0" w:space="0" w:color="auto"/>
            <w:left w:val="none" w:sz="0" w:space="0" w:color="auto"/>
            <w:bottom w:val="none" w:sz="0" w:space="0" w:color="auto"/>
            <w:right w:val="none" w:sz="0" w:space="0" w:color="auto"/>
          </w:divBdr>
        </w:div>
        <w:div w:id="554589157">
          <w:marLeft w:val="640"/>
          <w:marRight w:val="0"/>
          <w:marTop w:val="0"/>
          <w:marBottom w:val="0"/>
          <w:divBdr>
            <w:top w:val="none" w:sz="0" w:space="0" w:color="auto"/>
            <w:left w:val="none" w:sz="0" w:space="0" w:color="auto"/>
            <w:bottom w:val="none" w:sz="0" w:space="0" w:color="auto"/>
            <w:right w:val="none" w:sz="0" w:space="0" w:color="auto"/>
          </w:divBdr>
        </w:div>
        <w:div w:id="2067219797">
          <w:marLeft w:val="640"/>
          <w:marRight w:val="0"/>
          <w:marTop w:val="0"/>
          <w:marBottom w:val="0"/>
          <w:divBdr>
            <w:top w:val="none" w:sz="0" w:space="0" w:color="auto"/>
            <w:left w:val="none" w:sz="0" w:space="0" w:color="auto"/>
            <w:bottom w:val="none" w:sz="0" w:space="0" w:color="auto"/>
            <w:right w:val="none" w:sz="0" w:space="0" w:color="auto"/>
          </w:divBdr>
        </w:div>
        <w:div w:id="1191840323">
          <w:marLeft w:val="640"/>
          <w:marRight w:val="0"/>
          <w:marTop w:val="0"/>
          <w:marBottom w:val="0"/>
          <w:divBdr>
            <w:top w:val="none" w:sz="0" w:space="0" w:color="auto"/>
            <w:left w:val="none" w:sz="0" w:space="0" w:color="auto"/>
            <w:bottom w:val="none" w:sz="0" w:space="0" w:color="auto"/>
            <w:right w:val="none" w:sz="0" w:space="0" w:color="auto"/>
          </w:divBdr>
        </w:div>
        <w:div w:id="660624408">
          <w:marLeft w:val="640"/>
          <w:marRight w:val="0"/>
          <w:marTop w:val="0"/>
          <w:marBottom w:val="0"/>
          <w:divBdr>
            <w:top w:val="none" w:sz="0" w:space="0" w:color="auto"/>
            <w:left w:val="none" w:sz="0" w:space="0" w:color="auto"/>
            <w:bottom w:val="none" w:sz="0" w:space="0" w:color="auto"/>
            <w:right w:val="none" w:sz="0" w:space="0" w:color="auto"/>
          </w:divBdr>
        </w:div>
        <w:div w:id="1578319846">
          <w:marLeft w:val="640"/>
          <w:marRight w:val="0"/>
          <w:marTop w:val="0"/>
          <w:marBottom w:val="0"/>
          <w:divBdr>
            <w:top w:val="none" w:sz="0" w:space="0" w:color="auto"/>
            <w:left w:val="none" w:sz="0" w:space="0" w:color="auto"/>
            <w:bottom w:val="none" w:sz="0" w:space="0" w:color="auto"/>
            <w:right w:val="none" w:sz="0" w:space="0" w:color="auto"/>
          </w:divBdr>
        </w:div>
        <w:div w:id="1678731083">
          <w:marLeft w:val="640"/>
          <w:marRight w:val="0"/>
          <w:marTop w:val="0"/>
          <w:marBottom w:val="0"/>
          <w:divBdr>
            <w:top w:val="none" w:sz="0" w:space="0" w:color="auto"/>
            <w:left w:val="none" w:sz="0" w:space="0" w:color="auto"/>
            <w:bottom w:val="none" w:sz="0" w:space="0" w:color="auto"/>
            <w:right w:val="none" w:sz="0" w:space="0" w:color="auto"/>
          </w:divBdr>
        </w:div>
        <w:div w:id="872231421">
          <w:marLeft w:val="640"/>
          <w:marRight w:val="0"/>
          <w:marTop w:val="0"/>
          <w:marBottom w:val="0"/>
          <w:divBdr>
            <w:top w:val="none" w:sz="0" w:space="0" w:color="auto"/>
            <w:left w:val="none" w:sz="0" w:space="0" w:color="auto"/>
            <w:bottom w:val="none" w:sz="0" w:space="0" w:color="auto"/>
            <w:right w:val="none" w:sz="0" w:space="0" w:color="auto"/>
          </w:divBdr>
        </w:div>
        <w:div w:id="2014527790">
          <w:marLeft w:val="640"/>
          <w:marRight w:val="0"/>
          <w:marTop w:val="0"/>
          <w:marBottom w:val="0"/>
          <w:divBdr>
            <w:top w:val="none" w:sz="0" w:space="0" w:color="auto"/>
            <w:left w:val="none" w:sz="0" w:space="0" w:color="auto"/>
            <w:bottom w:val="none" w:sz="0" w:space="0" w:color="auto"/>
            <w:right w:val="none" w:sz="0" w:space="0" w:color="auto"/>
          </w:divBdr>
        </w:div>
        <w:div w:id="635067104">
          <w:marLeft w:val="640"/>
          <w:marRight w:val="0"/>
          <w:marTop w:val="0"/>
          <w:marBottom w:val="0"/>
          <w:divBdr>
            <w:top w:val="none" w:sz="0" w:space="0" w:color="auto"/>
            <w:left w:val="none" w:sz="0" w:space="0" w:color="auto"/>
            <w:bottom w:val="none" w:sz="0" w:space="0" w:color="auto"/>
            <w:right w:val="none" w:sz="0" w:space="0" w:color="auto"/>
          </w:divBdr>
        </w:div>
      </w:divsChild>
    </w:div>
    <w:div w:id="1838838468">
      <w:bodyDiv w:val="1"/>
      <w:marLeft w:val="0"/>
      <w:marRight w:val="0"/>
      <w:marTop w:val="0"/>
      <w:marBottom w:val="0"/>
      <w:divBdr>
        <w:top w:val="none" w:sz="0" w:space="0" w:color="auto"/>
        <w:left w:val="none" w:sz="0" w:space="0" w:color="auto"/>
        <w:bottom w:val="none" w:sz="0" w:space="0" w:color="auto"/>
        <w:right w:val="none" w:sz="0" w:space="0" w:color="auto"/>
      </w:divBdr>
      <w:divsChild>
        <w:div w:id="2095928328">
          <w:marLeft w:val="640"/>
          <w:marRight w:val="0"/>
          <w:marTop w:val="0"/>
          <w:marBottom w:val="0"/>
          <w:divBdr>
            <w:top w:val="none" w:sz="0" w:space="0" w:color="auto"/>
            <w:left w:val="none" w:sz="0" w:space="0" w:color="auto"/>
            <w:bottom w:val="none" w:sz="0" w:space="0" w:color="auto"/>
            <w:right w:val="none" w:sz="0" w:space="0" w:color="auto"/>
          </w:divBdr>
        </w:div>
        <w:div w:id="1024861629">
          <w:marLeft w:val="640"/>
          <w:marRight w:val="0"/>
          <w:marTop w:val="0"/>
          <w:marBottom w:val="0"/>
          <w:divBdr>
            <w:top w:val="none" w:sz="0" w:space="0" w:color="auto"/>
            <w:left w:val="none" w:sz="0" w:space="0" w:color="auto"/>
            <w:bottom w:val="none" w:sz="0" w:space="0" w:color="auto"/>
            <w:right w:val="none" w:sz="0" w:space="0" w:color="auto"/>
          </w:divBdr>
        </w:div>
        <w:div w:id="543180901">
          <w:marLeft w:val="640"/>
          <w:marRight w:val="0"/>
          <w:marTop w:val="0"/>
          <w:marBottom w:val="0"/>
          <w:divBdr>
            <w:top w:val="none" w:sz="0" w:space="0" w:color="auto"/>
            <w:left w:val="none" w:sz="0" w:space="0" w:color="auto"/>
            <w:bottom w:val="none" w:sz="0" w:space="0" w:color="auto"/>
            <w:right w:val="none" w:sz="0" w:space="0" w:color="auto"/>
          </w:divBdr>
        </w:div>
        <w:div w:id="1979450663">
          <w:marLeft w:val="640"/>
          <w:marRight w:val="0"/>
          <w:marTop w:val="0"/>
          <w:marBottom w:val="0"/>
          <w:divBdr>
            <w:top w:val="none" w:sz="0" w:space="0" w:color="auto"/>
            <w:left w:val="none" w:sz="0" w:space="0" w:color="auto"/>
            <w:bottom w:val="none" w:sz="0" w:space="0" w:color="auto"/>
            <w:right w:val="none" w:sz="0" w:space="0" w:color="auto"/>
          </w:divBdr>
        </w:div>
        <w:div w:id="966157646">
          <w:marLeft w:val="640"/>
          <w:marRight w:val="0"/>
          <w:marTop w:val="0"/>
          <w:marBottom w:val="0"/>
          <w:divBdr>
            <w:top w:val="none" w:sz="0" w:space="0" w:color="auto"/>
            <w:left w:val="none" w:sz="0" w:space="0" w:color="auto"/>
            <w:bottom w:val="none" w:sz="0" w:space="0" w:color="auto"/>
            <w:right w:val="none" w:sz="0" w:space="0" w:color="auto"/>
          </w:divBdr>
        </w:div>
        <w:div w:id="502553821">
          <w:marLeft w:val="640"/>
          <w:marRight w:val="0"/>
          <w:marTop w:val="0"/>
          <w:marBottom w:val="0"/>
          <w:divBdr>
            <w:top w:val="none" w:sz="0" w:space="0" w:color="auto"/>
            <w:left w:val="none" w:sz="0" w:space="0" w:color="auto"/>
            <w:bottom w:val="none" w:sz="0" w:space="0" w:color="auto"/>
            <w:right w:val="none" w:sz="0" w:space="0" w:color="auto"/>
          </w:divBdr>
        </w:div>
        <w:div w:id="1237015192">
          <w:marLeft w:val="640"/>
          <w:marRight w:val="0"/>
          <w:marTop w:val="0"/>
          <w:marBottom w:val="0"/>
          <w:divBdr>
            <w:top w:val="none" w:sz="0" w:space="0" w:color="auto"/>
            <w:left w:val="none" w:sz="0" w:space="0" w:color="auto"/>
            <w:bottom w:val="none" w:sz="0" w:space="0" w:color="auto"/>
            <w:right w:val="none" w:sz="0" w:space="0" w:color="auto"/>
          </w:divBdr>
        </w:div>
        <w:div w:id="923680813">
          <w:marLeft w:val="640"/>
          <w:marRight w:val="0"/>
          <w:marTop w:val="0"/>
          <w:marBottom w:val="0"/>
          <w:divBdr>
            <w:top w:val="none" w:sz="0" w:space="0" w:color="auto"/>
            <w:left w:val="none" w:sz="0" w:space="0" w:color="auto"/>
            <w:bottom w:val="none" w:sz="0" w:space="0" w:color="auto"/>
            <w:right w:val="none" w:sz="0" w:space="0" w:color="auto"/>
          </w:divBdr>
        </w:div>
        <w:div w:id="1453136658">
          <w:marLeft w:val="640"/>
          <w:marRight w:val="0"/>
          <w:marTop w:val="0"/>
          <w:marBottom w:val="0"/>
          <w:divBdr>
            <w:top w:val="none" w:sz="0" w:space="0" w:color="auto"/>
            <w:left w:val="none" w:sz="0" w:space="0" w:color="auto"/>
            <w:bottom w:val="none" w:sz="0" w:space="0" w:color="auto"/>
            <w:right w:val="none" w:sz="0" w:space="0" w:color="auto"/>
          </w:divBdr>
        </w:div>
        <w:div w:id="831722936">
          <w:marLeft w:val="640"/>
          <w:marRight w:val="0"/>
          <w:marTop w:val="0"/>
          <w:marBottom w:val="0"/>
          <w:divBdr>
            <w:top w:val="none" w:sz="0" w:space="0" w:color="auto"/>
            <w:left w:val="none" w:sz="0" w:space="0" w:color="auto"/>
            <w:bottom w:val="none" w:sz="0" w:space="0" w:color="auto"/>
            <w:right w:val="none" w:sz="0" w:space="0" w:color="auto"/>
          </w:divBdr>
        </w:div>
        <w:div w:id="35158221">
          <w:marLeft w:val="640"/>
          <w:marRight w:val="0"/>
          <w:marTop w:val="0"/>
          <w:marBottom w:val="0"/>
          <w:divBdr>
            <w:top w:val="none" w:sz="0" w:space="0" w:color="auto"/>
            <w:left w:val="none" w:sz="0" w:space="0" w:color="auto"/>
            <w:bottom w:val="none" w:sz="0" w:space="0" w:color="auto"/>
            <w:right w:val="none" w:sz="0" w:space="0" w:color="auto"/>
          </w:divBdr>
        </w:div>
        <w:div w:id="934360017">
          <w:marLeft w:val="640"/>
          <w:marRight w:val="0"/>
          <w:marTop w:val="0"/>
          <w:marBottom w:val="0"/>
          <w:divBdr>
            <w:top w:val="none" w:sz="0" w:space="0" w:color="auto"/>
            <w:left w:val="none" w:sz="0" w:space="0" w:color="auto"/>
            <w:bottom w:val="none" w:sz="0" w:space="0" w:color="auto"/>
            <w:right w:val="none" w:sz="0" w:space="0" w:color="auto"/>
          </w:divBdr>
        </w:div>
        <w:div w:id="1007515162">
          <w:marLeft w:val="640"/>
          <w:marRight w:val="0"/>
          <w:marTop w:val="0"/>
          <w:marBottom w:val="0"/>
          <w:divBdr>
            <w:top w:val="none" w:sz="0" w:space="0" w:color="auto"/>
            <w:left w:val="none" w:sz="0" w:space="0" w:color="auto"/>
            <w:bottom w:val="none" w:sz="0" w:space="0" w:color="auto"/>
            <w:right w:val="none" w:sz="0" w:space="0" w:color="auto"/>
          </w:divBdr>
        </w:div>
        <w:div w:id="1201170206">
          <w:marLeft w:val="640"/>
          <w:marRight w:val="0"/>
          <w:marTop w:val="0"/>
          <w:marBottom w:val="0"/>
          <w:divBdr>
            <w:top w:val="none" w:sz="0" w:space="0" w:color="auto"/>
            <w:left w:val="none" w:sz="0" w:space="0" w:color="auto"/>
            <w:bottom w:val="none" w:sz="0" w:space="0" w:color="auto"/>
            <w:right w:val="none" w:sz="0" w:space="0" w:color="auto"/>
          </w:divBdr>
        </w:div>
        <w:div w:id="1855085">
          <w:marLeft w:val="640"/>
          <w:marRight w:val="0"/>
          <w:marTop w:val="0"/>
          <w:marBottom w:val="0"/>
          <w:divBdr>
            <w:top w:val="none" w:sz="0" w:space="0" w:color="auto"/>
            <w:left w:val="none" w:sz="0" w:space="0" w:color="auto"/>
            <w:bottom w:val="none" w:sz="0" w:space="0" w:color="auto"/>
            <w:right w:val="none" w:sz="0" w:space="0" w:color="auto"/>
          </w:divBdr>
        </w:div>
        <w:div w:id="1254511397">
          <w:marLeft w:val="640"/>
          <w:marRight w:val="0"/>
          <w:marTop w:val="0"/>
          <w:marBottom w:val="0"/>
          <w:divBdr>
            <w:top w:val="none" w:sz="0" w:space="0" w:color="auto"/>
            <w:left w:val="none" w:sz="0" w:space="0" w:color="auto"/>
            <w:bottom w:val="none" w:sz="0" w:space="0" w:color="auto"/>
            <w:right w:val="none" w:sz="0" w:space="0" w:color="auto"/>
          </w:divBdr>
        </w:div>
        <w:div w:id="12272663">
          <w:marLeft w:val="640"/>
          <w:marRight w:val="0"/>
          <w:marTop w:val="0"/>
          <w:marBottom w:val="0"/>
          <w:divBdr>
            <w:top w:val="none" w:sz="0" w:space="0" w:color="auto"/>
            <w:left w:val="none" w:sz="0" w:space="0" w:color="auto"/>
            <w:bottom w:val="none" w:sz="0" w:space="0" w:color="auto"/>
            <w:right w:val="none" w:sz="0" w:space="0" w:color="auto"/>
          </w:divBdr>
        </w:div>
        <w:div w:id="1630434753">
          <w:marLeft w:val="640"/>
          <w:marRight w:val="0"/>
          <w:marTop w:val="0"/>
          <w:marBottom w:val="0"/>
          <w:divBdr>
            <w:top w:val="none" w:sz="0" w:space="0" w:color="auto"/>
            <w:left w:val="none" w:sz="0" w:space="0" w:color="auto"/>
            <w:bottom w:val="none" w:sz="0" w:space="0" w:color="auto"/>
            <w:right w:val="none" w:sz="0" w:space="0" w:color="auto"/>
          </w:divBdr>
        </w:div>
        <w:div w:id="870874329">
          <w:marLeft w:val="640"/>
          <w:marRight w:val="0"/>
          <w:marTop w:val="0"/>
          <w:marBottom w:val="0"/>
          <w:divBdr>
            <w:top w:val="none" w:sz="0" w:space="0" w:color="auto"/>
            <w:left w:val="none" w:sz="0" w:space="0" w:color="auto"/>
            <w:bottom w:val="none" w:sz="0" w:space="0" w:color="auto"/>
            <w:right w:val="none" w:sz="0" w:space="0" w:color="auto"/>
          </w:divBdr>
        </w:div>
        <w:div w:id="1613591982">
          <w:marLeft w:val="640"/>
          <w:marRight w:val="0"/>
          <w:marTop w:val="0"/>
          <w:marBottom w:val="0"/>
          <w:divBdr>
            <w:top w:val="none" w:sz="0" w:space="0" w:color="auto"/>
            <w:left w:val="none" w:sz="0" w:space="0" w:color="auto"/>
            <w:bottom w:val="none" w:sz="0" w:space="0" w:color="auto"/>
            <w:right w:val="none" w:sz="0" w:space="0" w:color="auto"/>
          </w:divBdr>
        </w:div>
        <w:div w:id="1188985387">
          <w:marLeft w:val="640"/>
          <w:marRight w:val="0"/>
          <w:marTop w:val="0"/>
          <w:marBottom w:val="0"/>
          <w:divBdr>
            <w:top w:val="none" w:sz="0" w:space="0" w:color="auto"/>
            <w:left w:val="none" w:sz="0" w:space="0" w:color="auto"/>
            <w:bottom w:val="none" w:sz="0" w:space="0" w:color="auto"/>
            <w:right w:val="none" w:sz="0" w:space="0" w:color="auto"/>
          </w:divBdr>
        </w:div>
        <w:div w:id="950086973">
          <w:marLeft w:val="640"/>
          <w:marRight w:val="0"/>
          <w:marTop w:val="0"/>
          <w:marBottom w:val="0"/>
          <w:divBdr>
            <w:top w:val="none" w:sz="0" w:space="0" w:color="auto"/>
            <w:left w:val="none" w:sz="0" w:space="0" w:color="auto"/>
            <w:bottom w:val="none" w:sz="0" w:space="0" w:color="auto"/>
            <w:right w:val="none" w:sz="0" w:space="0" w:color="auto"/>
          </w:divBdr>
        </w:div>
        <w:div w:id="872884890">
          <w:marLeft w:val="640"/>
          <w:marRight w:val="0"/>
          <w:marTop w:val="0"/>
          <w:marBottom w:val="0"/>
          <w:divBdr>
            <w:top w:val="none" w:sz="0" w:space="0" w:color="auto"/>
            <w:left w:val="none" w:sz="0" w:space="0" w:color="auto"/>
            <w:bottom w:val="none" w:sz="0" w:space="0" w:color="auto"/>
            <w:right w:val="none" w:sz="0" w:space="0" w:color="auto"/>
          </w:divBdr>
        </w:div>
        <w:div w:id="652680208">
          <w:marLeft w:val="640"/>
          <w:marRight w:val="0"/>
          <w:marTop w:val="0"/>
          <w:marBottom w:val="0"/>
          <w:divBdr>
            <w:top w:val="none" w:sz="0" w:space="0" w:color="auto"/>
            <w:left w:val="none" w:sz="0" w:space="0" w:color="auto"/>
            <w:bottom w:val="none" w:sz="0" w:space="0" w:color="auto"/>
            <w:right w:val="none" w:sz="0" w:space="0" w:color="auto"/>
          </w:divBdr>
        </w:div>
        <w:div w:id="516236854">
          <w:marLeft w:val="640"/>
          <w:marRight w:val="0"/>
          <w:marTop w:val="0"/>
          <w:marBottom w:val="0"/>
          <w:divBdr>
            <w:top w:val="none" w:sz="0" w:space="0" w:color="auto"/>
            <w:left w:val="none" w:sz="0" w:space="0" w:color="auto"/>
            <w:bottom w:val="none" w:sz="0" w:space="0" w:color="auto"/>
            <w:right w:val="none" w:sz="0" w:space="0" w:color="auto"/>
          </w:divBdr>
        </w:div>
        <w:div w:id="832987267">
          <w:marLeft w:val="640"/>
          <w:marRight w:val="0"/>
          <w:marTop w:val="0"/>
          <w:marBottom w:val="0"/>
          <w:divBdr>
            <w:top w:val="none" w:sz="0" w:space="0" w:color="auto"/>
            <w:left w:val="none" w:sz="0" w:space="0" w:color="auto"/>
            <w:bottom w:val="none" w:sz="0" w:space="0" w:color="auto"/>
            <w:right w:val="none" w:sz="0" w:space="0" w:color="auto"/>
          </w:divBdr>
        </w:div>
        <w:div w:id="1257130598">
          <w:marLeft w:val="640"/>
          <w:marRight w:val="0"/>
          <w:marTop w:val="0"/>
          <w:marBottom w:val="0"/>
          <w:divBdr>
            <w:top w:val="none" w:sz="0" w:space="0" w:color="auto"/>
            <w:left w:val="none" w:sz="0" w:space="0" w:color="auto"/>
            <w:bottom w:val="none" w:sz="0" w:space="0" w:color="auto"/>
            <w:right w:val="none" w:sz="0" w:space="0" w:color="auto"/>
          </w:divBdr>
        </w:div>
        <w:div w:id="1365978058">
          <w:marLeft w:val="640"/>
          <w:marRight w:val="0"/>
          <w:marTop w:val="0"/>
          <w:marBottom w:val="0"/>
          <w:divBdr>
            <w:top w:val="none" w:sz="0" w:space="0" w:color="auto"/>
            <w:left w:val="none" w:sz="0" w:space="0" w:color="auto"/>
            <w:bottom w:val="none" w:sz="0" w:space="0" w:color="auto"/>
            <w:right w:val="none" w:sz="0" w:space="0" w:color="auto"/>
          </w:divBdr>
        </w:div>
      </w:divsChild>
    </w:div>
    <w:div w:id="1843929637">
      <w:bodyDiv w:val="1"/>
      <w:marLeft w:val="0"/>
      <w:marRight w:val="0"/>
      <w:marTop w:val="0"/>
      <w:marBottom w:val="0"/>
      <w:divBdr>
        <w:top w:val="none" w:sz="0" w:space="0" w:color="auto"/>
        <w:left w:val="none" w:sz="0" w:space="0" w:color="auto"/>
        <w:bottom w:val="none" w:sz="0" w:space="0" w:color="auto"/>
        <w:right w:val="none" w:sz="0" w:space="0" w:color="auto"/>
      </w:divBdr>
    </w:div>
    <w:div w:id="1846246721">
      <w:bodyDiv w:val="1"/>
      <w:marLeft w:val="0"/>
      <w:marRight w:val="0"/>
      <w:marTop w:val="0"/>
      <w:marBottom w:val="0"/>
      <w:divBdr>
        <w:top w:val="none" w:sz="0" w:space="0" w:color="auto"/>
        <w:left w:val="none" w:sz="0" w:space="0" w:color="auto"/>
        <w:bottom w:val="none" w:sz="0" w:space="0" w:color="auto"/>
        <w:right w:val="none" w:sz="0" w:space="0" w:color="auto"/>
      </w:divBdr>
      <w:divsChild>
        <w:div w:id="1068458529">
          <w:marLeft w:val="640"/>
          <w:marRight w:val="0"/>
          <w:marTop w:val="0"/>
          <w:marBottom w:val="0"/>
          <w:divBdr>
            <w:top w:val="none" w:sz="0" w:space="0" w:color="auto"/>
            <w:left w:val="none" w:sz="0" w:space="0" w:color="auto"/>
            <w:bottom w:val="none" w:sz="0" w:space="0" w:color="auto"/>
            <w:right w:val="none" w:sz="0" w:space="0" w:color="auto"/>
          </w:divBdr>
        </w:div>
        <w:div w:id="1281454001">
          <w:marLeft w:val="640"/>
          <w:marRight w:val="0"/>
          <w:marTop w:val="0"/>
          <w:marBottom w:val="0"/>
          <w:divBdr>
            <w:top w:val="none" w:sz="0" w:space="0" w:color="auto"/>
            <w:left w:val="none" w:sz="0" w:space="0" w:color="auto"/>
            <w:bottom w:val="none" w:sz="0" w:space="0" w:color="auto"/>
            <w:right w:val="none" w:sz="0" w:space="0" w:color="auto"/>
          </w:divBdr>
        </w:div>
        <w:div w:id="814301283">
          <w:marLeft w:val="640"/>
          <w:marRight w:val="0"/>
          <w:marTop w:val="0"/>
          <w:marBottom w:val="0"/>
          <w:divBdr>
            <w:top w:val="none" w:sz="0" w:space="0" w:color="auto"/>
            <w:left w:val="none" w:sz="0" w:space="0" w:color="auto"/>
            <w:bottom w:val="none" w:sz="0" w:space="0" w:color="auto"/>
            <w:right w:val="none" w:sz="0" w:space="0" w:color="auto"/>
          </w:divBdr>
        </w:div>
        <w:div w:id="193076464">
          <w:marLeft w:val="640"/>
          <w:marRight w:val="0"/>
          <w:marTop w:val="0"/>
          <w:marBottom w:val="0"/>
          <w:divBdr>
            <w:top w:val="none" w:sz="0" w:space="0" w:color="auto"/>
            <w:left w:val="none" w:sz="0" w:space="0" w:color="auto"/>
            <w:bottom w:val="none" w:sz="0" w:space="0" w:color="auto"/>
            <w:right w:val="none" w:sz="0" w:space="0" w:color="auto"/>
          </w:divBdr>
        </w:div>
        <w:div w:id="1524052498">
          <w:marLeft w:val="640"/>
          <w:marRight w:val="0"/>
          <w:marTop w:val="0"/>
          <w:marBottom w:val="0"/>
          <w:divBdr>
            <w:top w:val="none" w:sz="0" w:space="0" w:color="auto"/>
            <w:left w:val="none" w:sz="0" w:space="0" w:color="auto"/>
            <w:bottom w:val="none" w:sz="0" w:space="0" w:color="auto"/>
            <w:right w:val="none" w:sz="0" w:space="0" w:color="auto"/>
          </w:divBdr>
        </w:div>
        <w:div w:id="1427578703">
          <w:marLeft w:val="640"/>
          <w:marRight w:val="0"/>
          <w:marTop w:val="0"/>
          <w:marBottom w:val="0"/>
          <w:divBdr>
            <w:top w:val="none" w:sz="0" w:space="0" w:color="auto"/>
            <w:left w:val="none" w:sz="0" w:space="0" w:color="auto"/>
            <w:bottom w:val="none" w:sz="0" w:space="0" w:color="auto"/>
            <w:right w:val="none" w:sz="0" w:space="0" w:color="auto"/>
          </w:divBdr>
        </w:div>
        <w:div w:id="1293906620">
          <w:marLeft w:val="640"/>
          <w:marRight w:val="0"/>
          <w:marTop w:val="0"/>
          <w:marBottom w:val="0"/>
          <w:divBdr>
            <w:top w:val="none" w:sz="0" w:space="0" w:color="auto"/>
            <w:left w:val="none" w:sz="0" w:space="0" w:color="auto"/>
            <w:bottom w:val="none" w:sz="0" w:space="0" w:color="auto"/>
            <w:right w:val="none" w:sz="0" w:space="0" w:color="auto"/>
          </w:divBdr>
        </w:div>
        <w:div w:id="2110925589">
          <w:marLeft w:val="640"/>
          <w:marRight w:val="0"/>
          <w:marTop w:val="0"/>
          <w:marBottom w:val="0"/>
          <w:divBdr>
            <w:top w:val="none" w:sz="0" w:space="0" w:color="auto"/>
            <w:left w:val="none" w:sz="0" w:space="0" w:color="auto"/>
            <w:bottom w:val="none" w:sz="0" w:space="0" w:color="auto"/>
            <w:right w:val="none" w:sz="0" w:space="0" w:color="auto"/>
          </w:divBdr>
        </w:div>
        <w:div w:id="515120885">
          <w:marLeft w:val="640"/>
          <w:marRight w:val="0"/>
          <w:marTop w:val="0"/>
          <w:marBottom w:val="0"/>
          <w:divBdr>
            <w:top w:val="none" w:sz="0" w:space="0" w:color="auto"/>
            <w:left w:val="none" w:sz="0" w:space="0" w:color="auto"/>
            <w:bottom w:val="none" w:sz="0" w:space="0" w:color="auto"/>
            <w:right w:val="none" w:sz="0" w:space="0" w:color="auto"/>
          </w:divBdr>
        </w:div>
        <w:div w:id="1565141432">
          <w:marLeft w:val="640"/>
          <w:marRight w:val="0"/>
          <w:marTop w:val="0"/>
          <w:marBottom w:val="0"/>
          <w:divBdr>
            <w:top w:val="none" w:sz="0" w:space="0" w:color="auto"/>
            <w:left w:val="none" w:sz="0" w:space="0" w:color="auto"/>
            <w:bottom w:val="none" w:sz="0" w:space="0" w:color="auto"/>
            <w:right w:val="none" w:sz="0" w:space="0" w:color="auto"/>
          </w:divBdr>
        </w:div>
        <w:div w:id="1620378293">
          <w:marLeft w:val="640"/>
          <w:marRight w:val="0"/>
          <w:marTop w:val="0"/>
          <w:marBottom w:val="0"/>
          <w:divBdr>
            <w:top w:val="none" w:sz="0" w:space="0" w:color="auto"/>
            <w:left w:val="none" w:sz="0" w:space="0" w:color="auto"/>
            <w:bottom w:val="none" w:sz="0" w:space="0" w:color="auto"/>
            <w:right w:val="none" w:sz="0" w:space="0" w:color="auto"/>
          </w:divBdr>
        </w:div>
        <w:div w:id="291599022">
          <w:marLeft w:val="640"/>
          <w:marRight w:val="0"/>
          <w:marTop w:val="0"/>
          <w:marBottom w:val="0"/>
          <w:divBdr>
            <w:top w:val="none" w:sz="0" w:space="0" w:color="auto"/>
            <w:left w:val="none" w:sz="0" w:space="0" w:color="auto"/>
            <w:bottom w:val="none" w:sz="0" w:space="0" w:color="auto"/>
            <w:right w:val="none" w:sz="0" w:space="0" w:color="auto"/>
          </w:divBdr>
        </w:div>
        <w:div w:id="34161167">
          <w:marLeft w:val="640"/>
          <w:marRight w:val="0"/>
          <w:marTop w:val="0"/>
          <w:marBottom w:val="0"/>
          <w:divBdr>
            <w:top w:val="none" w:sz="0" w:space="0" w:color="auto"/>
            <w:left w:val="none" w:sz="0" w:space="0" w:color="auto"/>
            <w:bottom w:val="none" w:sz="0" w:space="0" w:color="auto"/>
            <w:right w:val="none" w:sz="0" w:space="0" w:color="auto"/>
          </w:divBdr>
        </w:div>
        <w:div w:id="111558881">
          <w:marLeft w:val="640"/>
          <w:marRight w:val="0"/>
          <w:marTop w:val="0"/>
          <w:marBottom w:val="0"/>
          <w:divBdr>
            <w:top w:val="none" w:sz="0" w:space="0" w:color="auto"/>
            <w:left w:val="none" w:sz="0" w:space="0" w:color="auto"/>
            <w:bottom w:val="none" w:sz="0" w:space="0" w:color="auto"/>
            <w:right w:val="none" w:sz="0" w:space="0" w:color="auto"/>
          </w:divBdr>
        </w:div>
        <w:div w:id="1874415346">
          <w:marLeft w:val="640"/>
          <w:marRight w:val="0"/>
          <w:marTop w:val="0"/>
          <w:marBottom w:val="0"/>
          <w:divBdr>
            <w:top w:val="none" w:sz="0" w:space="0" w:color="auto"/>
            <w:left w:val="none" w:sz="0" w:space="0" w:color="auto"/>
            <w:bottom w:val="none" w:sz="0" w:space="0" w:color="auto"/>
            <w:right w:val="none" w:sz="0" w:space="0" w:color="auto"/>
          </w:divBdr>
        </w:div>
        <w:div w:id="757990583">
          <w:marLeft w:val="640"/>
          <w:marRight w:val="0"/>
          <w:marTop w:val="0"/>
          <w:marBottom w:val="0"/>
          <w:divBdr>
            <w:top w:val="none" w:sz="0" w:space="0" w:color="auto"/>
            <w:left w:val="none" w:sz="0" w:space="0" w:color="auto"/>
            <w:bottom w:val="none" w:sz="0" w:space="0" w:color="auto"/>
            <w:right w:val="none" w:sz="0" w:space="0" w:color="auto"/>
          </w:divBdr>
        </w:div>
        <w:div w:id="544952696">
          <w:marLeft w:val="640"/>
          <w:marRight w:val="0"/>
          <w:marTop w:val="0"/>
          <w:marBottom w:val="0"/>
          <w:divBdr>
            <w:top w:val="none" w:sz="0" w:space="0" w:color="auto"/>
            <w:left w:val="none" w:sz="0" w:space="0" w:color="auto"/>
            <w:bottom w:val="none" w:sz="0" w:space="0" w:color="auto"/>
            <w:right w:val="none" w:sz="0" w:space="0" w:color="auto"/>
          </w:divBdr>
        </w:div>
        <w:div w:id="180969606">
          <w:marLeft w:val="640"/>
          <w:marRight w:val="0"/>
          <w:marTop w:val="0"/>
          <w:marBottom w:val="0"/>
          <w:divBdr>
            <w:top w:val="none" w:sz="0" w:space="0" w:color="auto"/>
            <w:left w:val="none" w:sz="0" w:space="0" w:color="auto"/>
            <w:bottom w:val="none" w:sz="0" w:space="0" w:color="auto"/>
            <w:right w:val="none" w:sz="0" w:space="0" w:color="auto"/>
          </w:divBdr>
        </w:div>
        <w:div w:id="204368692">
          <w:marLeft w:val="640"/>
          <w:marRight w:val="0"/>
          <w:marTop w:val="0"/>
          <w:marBottom w:val="0"/>
          <w:divBdr>
            <w:top w:val="none" w:sz="0" w:space="0" w:color="auto"/>
            <w:left w:val="none" w:sz="0" w:space="0" w:color="auto"/>
            <w:bottom w:val="none" w:sz="0" w:space="0" w:color="auto"/>
            <w:right w:val="none" w:sz="0" w:space="0" w:color="auto"/>
          </w:divBdr>
        </w:div>
        <w:div w:id="1314993807">
          <w:marLeft w:val="640"/>
          <w:marRight w:val="0"/>
          <w:marTop w:val="0"/>
          <w:marBottom w:val="0"/>
          <w:divBdr>
            <w:top w:val="none" w:sz="0" w:space="0" w:color="auto"/>
            <w:left w:val="none" w:sz="0" w:space="0" w:color="auto"/>
            <w:bottom w:val="none" w:sz="0" w:space="0" w:color="auto"/>
            <w:right w:val="none" w:sz="0" w:space="0" w:color="auto"/>
          </w:divBdr>
        </w:div>
        <w:div w:id="1505050144">
          <w:marLeft w:val="640"/>
          <w:marRight w:val="0"/>
          <w:marTop w:val="0"/>
          <w:marBottom w:val="0"/>
          <w:divBdr>
            <w:top w:val="none" w:sz="0" w:space="0" w:color="auto"/>
            <w:left w:val="none" w:sz="0" w:space="0" w:color="auto"/>
            <w:bottom w:val="none" w:sz="0" w:space="0" w:color="auto"/>
            <w:right w:val="none" w:sz="0" w:space="0" w:color="auto"/>
          </w:divBdr>
        </w:div>
        <w:div w:id="791169295">
          <w:marLeft w:val="640"/>
          <w:marRight w:val="0"/>
          <w:marTop w:val="0"/>
          <w:marBottom w:val="0"/>
          <w:divBdr>
            <w:top w:val="none" w:sz="0" w:space="0" w:color="auto"/>
            <w:left w:val="none" w:sz="0" w:space="0" w:color="auto"/>
            <w:bottom w:val="none" w:sz="0" w:space="0" w:color="auto"/>
            <w:right w:val="none" w:sz="0" w:space="0" w:color="auto"/>
          </w:divBdr>
        </w:div>
        <w:div w:id="2003967541">
          <w:marLeft w:val="640"/>
          <w:marRight w:val="0"/>
          <w:marTop w:val="0"/>
          <w:marBottom w:val="0"/>
          <w:divBdr>
            <w:top w:val="none" w:sz="0" w:space="0" w:color="auto"/>
            <w:left w:val="none" w:sz="0" w:space="0" w:color="auto"/>
            <w:bottom w:val="none" w:sz="0" w:space="0" w:color="auto"/>
            <w:right w:val="none" w:sz="0" w:space="0" w:color="auto"/>
          </w:divBdr>
        </w:div>
        <w:div w:id="1505172870">
          <w:marLeft w:val="640"/>
          <w:marRight w:val="0"/>
          <w:marTop w:val="0"/>
          <w:marBottom w:val="0"/>
          <w:divBdr>
            <w:top w:val="none" w:sz="0" w:space="0" w:color="auto"/>
            <w:left w:val="none" w:sz="0" w:space="0" w:color="auto"/>
            <w:bottom w:val="none" w:sz="0" w:space="0" w:color="auto"/>
            <w:right w:val="none" w:sz="0" w:space="0" w:color="auto"/>
          </w:divBdr>
        </w:div>
        <w:div w:id="198397802">
          <w:marLeft w:val="640"/>
          <w:marRight w:val="0"/>
          <w:marTop w:val="0"/>
          <w:marBottom w:val="0"/>
          <w:divBdr>
            <w:top w:val="none" w:sz="0" w:space="0" w:color="auto"/>
            <w:left w:val="none" w:sz="0" w:space="0" w:color="auto"/>
            <w:bottom w:val="none" w:sz="0" w:space="0" w:color="auto"/>
            <w:right w:val="none" w:sz="0" w:space="0" w:color="auto"/>
          </w:divBdr>
        </w:div>
        <w:div w:id="1931891452">
          <w:marLeft w:val="640"/>
          <w:marRight w:val="0"/>
          <w:marTop w:val="0"/>
          <w:marBottom w:val="0"/>
          <w:divBdr>
            <w:top w:val="none" w:sz="0" w:space="0" w:color="auto"/>
            <w:left w:val="none" w:sz="0" w:space="0" w:color="auto"/>
            <w:bottom w:val="none" w:sz="0" w:space="0" w:color="auto"/>
            <w:right w:val="none" w:sz="0" w:space="0" w:color="auto"/>
          </w:divBdr>
        </w:div>
        <w:div w:id="566569862">
          <w:marLeft w:val="640"/>
          <w:marRight w:val="0"/>
          <w:marTop w:val="0"/>
          <w:marBottom w:val="0"/>
          <w:divBdr>
            <w:top w:val="none" w:sz="0" w:space="0" w:color="auto"/>
            <w:left w:val="none" w:sz="0" w:space="0" w:color="auto"/>
            <w:bottom w:val="none" w:sz="0" w:space="0" w:color="auto"/>
            <w:right w:val="none" w:sz="0" w:space="0" w:color="auto"/>
          </w:divBdr>
        </w:div>
      </w:divsChild>
    </w:div>
    <w:div w:id="1873612169">
      <w:marLeft w:val="640"/>
      <w:marRight w:val="0"/>
      <w:marTop w:val="0"/>
      <w:marBottom w:val="0"/>
      <w:divBdr>
        <w:top w:val="none" w:sz="0" w:space="0" w:color="auto"/>
        <w:left w:val="none" w:sz="0" w:space="0" w:color="auto"/>
        <w:bottom w:val="none" w:sz="0" w:space="0" w:color="auto"/>
        <w:right w:val="none" w:sz="0" w:space="0" w:color="auto"/>
      </w:divBdr>
    </w:div>
    <w:div w:id="1905217960">
      <w:bodyDiv w:val="1"/>
      <w:marLeft w:val="0"/>
      <w:marRight w:val="0"/>
      <w:marTop w:val="0"/>
      <w:marBottom w:val="0"/>
      <w:divBdr>
        <w:top w:val="none" w:sz="0" w:space="0" w:color="auto"/>
        <w:left w:val="none" w:sz="0" w:space="0" w:color="auto"/>
        <w:bottom w:val="none" w:sz="0" w:space="0" w:color="auto"/>
        <w:right w:val="none" w:sz="0" w:space="0" w:color="auto"/>
      </w:divBdr>
      <w:divsChild>
        <w:div w:id="1765766208">
          <w:marLeft w:val="640"/>
          <w:marRight w:val="0"/>
          <w:marTop w:val="0"/>
          <w:marBottom w:val="0"/>
          <w:divBdr>
            <w:top w:val="none" w:sz="0" w:space="0" w:color="auto"/>
            <w:left w:val="none" w:sz="0" w:space="0" w:color="auto"/>
            <w:bottom w:val="none" w:sz="0" w:space="0" w:color="auto"/>
            <w:right w:val="none" w:sz="0" w:space="0" w:color="auto"/>
          </w:divBdr>
        </w:div>
        <w:div w:id="675350502">
          <w:marLeft w:val="640"/>
          <w:marRight w:val="0"/>
          <w:marTop w:val="0"/>
          <w:marBottom w:val="0"/>
          <w:divBdr>
            <w:top w:val="none" w:sz="0" w:space="0" w:color="auto"/>
            <w:left w:val="none" w:sz="0" w:space="0" w:color="auto"/>
            <w:bottom w:val="none" w:sz="0" w:space="0" w:color="auto"/>
            <w:right w:val="none" w:sz="0" w:space="0" w:color="auto"/>
          </w:divBdr>
        </w:div>
        <w:div w:id="881014730">
          <w:marLeft w:val="640"/>
          <w:marRight w:val="0"/>
          <w:marTop w:val="0"/>
          <w:marBottom w:val="0"/>
          <w:divBdr>
            <w:top w:val="none" w:sz="0" w:space="0" w:color="auto"/>
            <w:left w:val="none" w:sz="0" w:space="0" w:color="auto"/>
            <w:bottom w:val="none" w:sz="0" w:space="0" w:color="auto"/>
            <w:right w:val="none" w:sz="0" w:space="0" w:color="auto"/>
          </w:divBdr>
        </w:div>
        <w:div w:id="229460892">
          <w:marLeft w:val="640"/>
          <w:marRight w:val="0"/>
          <w:marTop w:val="0"/>
          <w:marBottom w:val="0"/>
          <w:divBdr>
            <w:top w:val="none" w:sz="0" w:space="0" w:color="auto"/>
            <w:left w:val="none" w:sz="0" w:space="0" w:color="auto"/>
            <w:bottom w:val="none" w:sz="0" w:space="0" w:color="auto"/>
            <w:right w:val="none" w:sz="0" w:space="0" w:color="auto"/>
          </w:divBdr>
        </w:div>
        <w:div w:id="2142533456">
          <w:marLeft w:val="640"/>
          <w:marRight w:val="0"/>
          <w:marTop w:val="0"/>
          <w:marBottom w:val="0"/>
          <w:divBdr>
            <w:top w:val="none" w:sz="0" w:space="0" w:color="auto"/>
            <w:left w:val="none" w:sz="0" w:space="0" w:color="auto"/>
            <w:bottom w:val="none" w:sz="0" w:space="0" w:color="auto"/>
            <w:right w:val="none" w:sz="0" w:space="0" w:color="auto"/>
          </w:divBdr>
        </w:div>
        <w:div w:id="1170483955">
          <w:marLeft w:val="640"/>
          <w:marRight w:val="0"/>
          <w:marTop w:val="0"/>
          <w:marBottom w:val="0"/>
          <w:divBdr>
            <w:top w:val="none" w:sz="0" w:space="0" w:color="auto"/>
            <w:left w:val="none" w:sz="0" w:space="0" w:color="auto"/>
            <w:bottom w:val="none" w:sz="0" w:space="0" w:color="auto"/>
            <w:right w:val="none" w:sz="0" w:space="0" w:color="auto"/>
          </w:divBdr>
        </w:div>
        <w:div w:id="840199884">
          <w:marLeft w:val="640"/>
          <w:marRight w:val="0"/>
          <w:marTop w:val="0"/>
          <w:marBottom w:val="0"/>
          <w:divBdr>
            <w:top w:val="none" w:sz="0" w:space="0" w:color="auto"/>
            <w:left w:val="none" w:sz="0" w:space="0" w:color="auto"/>
            <w:bottom w:val="none" w:sz="0" w:space="0" w:color="auto"/>
            <w:right w:val="none" w:sz="0" w:space="0" w:color="auto"/>
          </w:divBdr>
        </w:div>
        <w:div w:id="764349021">
          <w:marLeft w:val="640"/>
          <w:marRight w:val="0"/>
          <w:marTop w:val="0"/>
          <w:marBottom w:val="0"/>
          <w:divBdr>
            <w:top w:val="none" w:sz="0" w:space="0" w:color="auto"/>
            <w:left w:val="none" w:sz="0" w:space="0" w:color="auto"/>
            <w:bottom w:val="none" w:sz="0" w:space="0" w:color="auto"/>
            <w:right w:val="none" w:sz="0" w:space="0" w:color="auto"/>
          </w:divBdr>
        </w:div>
        <w:div w:id="844638143">
          <w:marLeft w:val="640"/>
          <w:marRight w:val="0"/>
          <w:marTop w:val="0"/>
          <w:marBottom w:val="0"/>
          <w:divBdr>
            <w:top w:val="none" w:sz="0" w:space="0" w:color="auto"/>
            <w:left w:val="none" w:sz="0" w:space="0" w:color="auto"/>
            <w:bottom w:val="none" w:sz="0" w:space="0" w:color="auto"/>
            <w:right w:val="none" w:sz="0" w:space="0" w:color="auto"/>
          </w:divBdr>
        </w:div>
        <w:div w:id="2017147969">
          <w:marLeft w:val="640"/>
          <w:marRight w:val="0"/>
          <w:marTop w:val="0"/>
          <w:marBottom w:val="0"/>
          <w:divBdr>
            <w:top w:val="none" w:sz="0" w:space="0" w:color="auto"/>
            <w:left w:val="none" w:sz="0" w:space="0" w:color="auto"/>
            <w:bottom w:val="none" w:sz="0" w:space="0" w:color="auto"/>
            <w:right w:val="none" w:sz="0" w:space="0" w:color="auto"/>
          </w:divBdr>
        </w:div>
        <w:div w:id="1656489277">
          <w:marLeft w:val="640"/>
          <w:marRight w:val="0"/>
          <w:marTop w:val="0"/>
          <w:marBottom w:val="0"/>
          <w:divBdr>
            <w:top w:val="none" w:sz="0" w:space="0" w:color="auto"/>
            <w:left w:val="none" w:sz="0" w:space="0" w:color="auto"/>
            <w:bottom w:val="none" w:sz="0" w:space="0" w:color="auto"/>
            <w:right w:val="none" w:sz="0" w:space="0" w:color="auto"/>
          </w:divBdr>
        </w:div>
      </w:divsChild>
    </w:div>
    <w:div w:id="1916626880">
      <w:bodyDiv w:val="1"/>
      <w:marLeft w:val="0"/>
      <w:marRight w:val="0"/>
      <w:marTop w:val="0"/>
      <w:marBottom w:val="0"/>
      <w:divBdr>
        <w:top w:val="none" w:sz="0" w:space="0" w:color="auto"/>
        <w:left w:val="none" w:sz="0" w:space="0" w:color="auto"/>
        <w:bottom w:val="none" w:sz="0" w:space="0" w:color="auto"/>
        <w:right w:val="none" w:sz="0" w:space="0" w:color="auto"/>
      </w:divBdr>
      <w:divsChild>
        <w:div w:id="1381049753">
          <w:marLeft w:val="640"/>
          <w:marRight w:val="0"/>
          <w:marTop w:val="0"/>
          <w:marBottom w:val="0"/>
          <w:divBdr>
            <w:top w:val="none" w:sz="0" w:space="0" w:color="auto"/>
            <w:left w:val="none" w:sz="0" w:space="0" w:color="auto"/>
            <w:bottom w:val="none" w:sz="0" w:space="0" w:color="auto"/>
            <w:right w:val="none" w:sz="0" w:space="0" w:color="auto"/>
          </w:divBdr>
        </w:div>
        <w:div w:id="1078360657">
          <w:marLeft w:val="640"/>
          <w:marRight w:val="0"/>
          <w:marTop w:val="0"/>
          <w:marBottom w:val="0"/>
          <w:divBdr>
            <w:top w:val="none" w:sz="0" w:space="0" w:color="auto"/>
            <w:left w:val="none" w:sz="0" w:space="0" w:color="auto"/>
            <w:bottom w:val="none" w:sz="0" w:space="0" w:color="auto"/>
            <w:right w:val="none" w:sz="0" w:space="0" w:color="auto"/>
          </w:divBdr>
        </w:div>
        <w:div w:id="113837348">
          <w:marLeft w:val="640"/>
          <w:marRight w:val="0"/>
          <w:marTop w:val="0"/>
          <w:marBottom w:val="0"/>
          <w:divBdr>
            <w:top w:val="none" w:sz="0" w:space="0" w:color="auto"/>
            <w:left w:val="none" w:sz="0" w:space="0" w:color="auto"/>
            <w:bottom w:val="none" w:sz="0" w:space="0" w:color="auto"/>
            <w:right w:val="none" w:sz="0" w:space="0" w:color="auto"/>
          </w:divBdr>
        </w:div>
        <w:div w:id="2116435205">
          <w:marLeft w:val="640"/>
          <w:marRight w:val="0"/>
          <w:marTop w:val="0"/>
          <w:marBottom w:val="0"/>
          <w:divBdr>
            <w:top w:val="none" w:sz="0" w:space="0" w:color="auto"/>
            <w:left w:val="none" w:sz="0" w:space="0" w:color="auto"/>
            <w:bottom w:val="none" w:sz="0" w:space="0" w:color="auto"/>
            <w:right w:val="none" w:sz="0" w:space="0" w:color="auto"/>
          </w:divBdr>
        </w:div>
        <w:div w:id="1288000509">
          <w:marLeft w:val="640"/>
          <w:marRight w:val="0"/>
          <w:marTop w:val="0"/>
          <w:marBottom w:val="0"/>
          <w:divBdr>
            <w:top w:val="none" w:sz="0" w:space="0" w:color="auto"/>
            <w:left w:val="none" w:sz="0" w:space="0" w:color="auto"/>
            <w:bottom w:val="none" w:sz="0" w:space="0" w:color="auto"/>
            <w:right w:val="none" w:sz="0" w:space="0" w:color="auto"/>
          </w:divBdr>
        </w:div>
        <w:div w:id="1717923131">
          <w:marLeft w:val="640"/>
          <w:marRight w:val="0"/>
          <w:marTop w:val="0"/>
          <w:marBottom w:val="0"/>
          <w:divBdr>
            <w:top w:val="none" w:sz="0" w:space="0" w:color="auto"/>
            <w:left w:val="none" w:sz="0" w:space="0" w:color="auto"/>
            <w:bottom w:val="none" w:sz="0" w:space="0" w:color="auto"/>
            <w:right w:val="none" w:sz="0" w:space="0" w:color="auto"/>
          </w:divBdr>
        </w:div>
        <w:div w:id="1404134039">
          <w:marLeft w:val="640"/>
          <w:marRight w:val="0"/>
          <w:marTop w:val="0"/>
          <w:marBottom w:val="0"/>
          <w:divBdr>
            <w:top w:val="none" w:sz="0" w:space="0" w:color="auto"/>
            <w:left w:val="none" w:sz="0" w:space="0" w:color="auto"/>
            <w:bottom w:val="none" w:sz="0" w:space="0" w:color="auto"/>
            <w:right w:val="none" w:sz="0" w:space="0" w:color="auto"/>
          </w:divBdr>
        </w:div>
        <w:div w:id="1804149605">
          <w:marLeft w:val="640"/>
          <w:marRight w:val="0"/>
          <w:marTop w:val="0"/>
          <w:marBottom w:val="0"/>
          <w:divBdr>
            <w:top w:val="none" w:sz="0" w:space="0" w:color="auto"/>
            <w:left w:val="none" w:sz="0" w:space="0" w:color="auto"/>
            <w:bottom w:val="none" w:sz="0" w:space="0" w:color="auto"/>
            <w:right w:val="none" w:sz="0" w:space="0" w:color="auto"/>
          </w:divBdr>
        </w:div>
        <w:div w:id="127746523">
          <w:marLeft w:val="640"/>
          <w:marRight w:val="0"/>
          <w:marTop w:val="0"/>
          <w:marBottom w:val="0"/>
          <w:divBdr>
            <w:top w:val="none" w:sz="0" w:space="0" w:color="auto"/>
            <w:left w:val="none" w:sz="0" w:space="0" w:color="auto"/>
            <w:bottom w:val="none" w:sz="0" w:space="0" w:color="auto"/>
            <w:right w:val="none" w:sz="0" w:space="0" w:color="auto"/>
          </w:divBdr>
        </w:div>
        <w:div w:id="502017569">
          <w:marLeft w:val="640"/>
          <w:marRight w:val="0"/>
          <w:marTop w:val="0"/>
          <w:marBottom w:val="0"/>
          <w:divBdr>
            <w:top w:val="none" w:sz="0" w:space="0" w:color="auto"/>
            <w:left w:val="none" w:sz="0" w:space="0" w:color="auto"/>
            <w:bottom w:val="none" w:sz="0" w:space="0" w:color="auto"/>
            <w:right w:val="none" w:sz="0" w:space="0" w:color="auto"/>
          </w:divBdr>
        </w:div>
        <w:div w:id="46078723">
          <w:marLeft w:val="640"/>
          <w:marRight w:val="0"/>
          <w:marTop w:val="0"/>
          <w:marBottom w:val="0"/>
          <w:divBdr>
            <w:top w:val="none" w:sz="0" w:space="0" w:color="auto"/>
            <w:left w:val="none" w:sz="0" w:space="0" w:color="auto"/>
            <w:bottom w:val="none" w:sz="0" w:space="0" w:color="auto"/>
            <w:right w:val="none" w:sz="0" w:space="0" w:color="auto"/>
          </w:divBdr>
        </w:div>
        <w:div w:id="1213032745">
          <w:marLeft w:val="640"/>
          <w:marRight w:val="0"/>
          <w:marTop w:val="0"/>
          <w:marBottom w:val="0"/>
          <w:divBdr>
            <w:top w:val="none" w:sz="0" w:space="0" w:color="auto"/>
            <w:left w:val="none" w:sz="0" w:space="0" w:color="auto"/>
            <w:bottom w:val="none" w:sz="0" w:space="0" w:color="auto"/>
            <w:right w:val="none" w:sz="0" w:space="0" w:color="auto"/>
          </w:divBdr>
        </w:div>
        <w:div w:id="895436941">
          <w:marLeft w:val="640"/>
          <w:marRight w:val="0"/>
          <w:marTop w:val="0"/>
          <w:marBottom w:val="0"/>
          <w:divBdr>
            <w:top w:val="none" w:sz="0" w:space="0" w:color="auto"/>
            <w:left w:val="none" w:sz="0" w:space="0" w:color="auto"/>
            <w:bottom w:val="none" w:sz="0" w:space="0" w:color="auto"/>
            <w:right w:val="none" w:sz="0" w:space="0" w:color="auto"/>
          </w:divBdr>
        </w:div>
        <w:div w:id="1115443536">
          <w:marLeft w:val="640"/>
          <w:marRight w:val="0"/>
          <w:marTop w:val="0"/>
          <w:marBottom w:val="0"/>
          <w:divBdr>
            <w:top w:val="none" w:sz="0" w:space="0" w:color="auto"/>
            <w:left w:val="none" w:sz="0" w:space="0" w:color="auto"/>
            <w:bottom w:val="none" w:sz="0" w:space="0" w:color="auto"/>
            <w:right w:val="none" w:sz="0" w:space="0" w:color="auto"/>
          </w:divBdr>
        </w:div>
        <w:div w:id="1185899463">
          <w:marLeft w:val="640"/>
          <w:marRight w:val="0"/>
          <w:marTop w:val="0"/>
          <w:marBottom w:val="0"/>
          <w:divBdr>
            <w:top w:val="none" w:sz="0" w:space="0" w:color="auto"/>
            <w:left w:val="none" w:sz="0" w:space="0" w:color="auto"/>
            <w:bottom w:val="none" w:sz="0" w:space="0" w:color="auto"/>
            <w:right w:val="none" w:sz="0" w:space="0" w:color="auto"/>
          </w:divBdr>
        </w:div>
        <w:div w:id="39013244">
          <w:marLeft w:val="640"/>
          <w:marRight w:val="0"/>
          <w:marTop w:val="0"/>
          <w:marBottom w:val="0"/>
          <w:divBdr>
            <w:top w:val="none" w:sz="0" w:space="0" w:color="auto"/>
            <w:left w:val="none" w:sz="0" w:space="0" w:color="auto"/>
            <w:bottom w:val="none" w:sz="0" w:space="0" w:color="auto"/>
            <w:right w:val="none" w:sz="0" w:space="0" w:color="auto"/>
          </w:divBdr>
        </w:div>
        <w:div w:id="1636594281">
          <w:marLeft w:val="640"/>
          <w:marRight w:val="0"/>
          <w:marTop w:val="0"/>
          <w:marBottom w:val="0"/>
          <w:divBdr>
            <w:top w:val="none" w:sz="0" w:space="0" w:color="auto"/>
            <w:left w:val="none" w:sz="0" w:space="0" w:color="auto"/>
            <w:bottom w:val="none" w:sz="0" w:space="0" w:color="auto"/>
            <w:right w:val="none" w:sz="0" w:space="0" w:color="auto"/>
          </w:divBdr>
        </w:div>
        <w:div w:id="1480076242">
          <w:marLeft w:val="640"/>
          <w:marRight w:val="0"/>
          <w:marTop w:val="0"/>
          <w:marBottom w:val="0"/>
          <w:divBdr>
            <w:top w:val="none" w:sz="0" w:space="0" w:color="auto"/>
            <w:left w:val="none" w:sz="0" w:space="0" w:color="auto"/>
            <w:bottom w:val="none" w:sz="0" w:space="0" w:color="auto"/>
            <w:right w:val="none" w:sz="0" w:space="0" w:color="auto"/>
          </w:divBdr>
        </w:div>
        <w:div w:id="1970281278">
          <w:marLeft w:val="640"/>
          <w:marRight w:val="0"/>
          <w:marTop w:val="0"/>
          <w:marBottom w:val="0"/>
          <w:divBdr>
            <w:top w:val="none" w:sz="0" w:space="0" w:color="auto"/>
            <w:left w:val="none" w:sz="0" w:space="0" w:color="auto"/>
            <w:bottom w:val="none" w:sz="0" w:space="0" w:color="auto"/>
            <w:right w:val="none" w:sz="0" w:space="0" w:color="auto"/>
          </w:divBdr>
        </w:div>
        <w:div w:id="1277326379">
          <w:marLeft w:val="640"/>
          <w:marRight w:val="0"/>
          <w:marTop w:val="0"/>
          <w:marBottom w:val="0"/>
          <w:divBdr>
            <w:top w:val="none" w:sz="0" w:space="0" w:color="auto"/>
            <w:left w:val="none" w:sz="0" w:space="0" w:color="auto"/>
            <w:bottom w:val="none" w:sz="0" w:space="0" w:color="auto"/>
            <w:right w:val="none" w:sz="0" w:space="0" w:color="auto"/>
          </w:divBdr>
        </w:div>
        <w:div w:id="2017687129">
          <w:marLeft w:val="640"/>
          <w:marRight w:val="0"/>
          <w:marTop w:val="0"/>
          <w:marBottom w:val="0"/>
          <w:divBdr>
            <w:top w:val="none" w:sz="0" w:space="0" w:color="auto"/>
            <w:left w:val="none" w:sz="0" w:space="0" w:color="auto"/>
            <w:bottom w:val="none" w:sz="0" w:space="0" w:color="auto"/>
            <w:right w:val="none" w:sz="0" w:space="0" w:color="auto"/>
          </w:divBdr>
        </w:div>
        <w:div w:id="996571965">
          <w:marLeft w:val="640"/>
          <w:marRight w:val="0"/>
          <w:marTop w:val="0"/>
          <w:marBottom w:val="0"/>
          <w:divBdr>
            <w:top w:val="none" w:sz="0" w:space="0" w:color="auto"/>
            <w:left w:val="none" w:sz="0" w:space="0" w:color="auto"/>
            <w:bottom w:val="none" w:sz="0" w:space="0" w:color="auto"/>
            <w:right w:val="none" w:sz="0" w:space="0" w:color="auto"/>
          </w:divBdr>
        </w:div>
        <w:div w:id="8917678">
          <w:marLeft w:val="640"/>
          <w:marRight w:val="0"/>
          <w:marTop w:val="0"/>
          <w:marBottom w:val="0"/>
          <w:divBdr>
            <w:top w:val="none" w:sz="0" w:space="0" w:color="auto"/>
            <w:left w:val="none" w:sz="0" w:space="0" w:color="auto"/>
            <w:bottom w:val="none" w:sz="0" w:space="0" w:color="auto"/>
            <w:right w:val="none" w:sz="0" w:space="0" w:color="auto"/>
          </w:divBdr>
        </w:div>
        <w:div w:id="2008240072">
          <w:marLeft w:val="640"/>
          <w:marRight w:val="0"/>
          <w:marTop w:val="0"/>
          <w:marBottom w:val="0"/>
          <w:divBdr>
            <w:top w:val="none" w:sz="0" w:space="0" w:color="auto"/>
            <w:left w:val="none" w:sz="0" w:space="0" w:color="auto"/>
            <w:bottom w:val="none" w:sz="0" w:space="0" w:color="auto"/>
            <w:right w:val="none" w:sz="0" w:space="0" w:color="auto"/>
          </w:divBdr>
        </w:div>
        <w:div w:id="2143306674">
          <w:marLeft w:val="640"/>
          <w:marRight w:val="0"/>
          <w:marTop w:val="0"/>
          <w:marBottom w:val="0"/>
          <w:divBdr>
            <w:top w:val="none" w:sz="0" w:space="0" w:color="auto"/>
            <w:left w:val="none" w:sz="0" w:space="0" w:color="auto"/>
            <w:bottom w:val="none" w:sz="0" w:space="0" w:color="auto"/>
            <w:right w:val="none" w:sz="0" w:space="0" w:color="auto"/>
          </w:divBdr>
        </w:div>
        <w:div w:id="1008097643">
          <w:marLeft w:val="640"/>
          <w:marRight w:val="0"/>
          <w:marTop w:val="0"/>
          <w:marBottom w:val="0"/>
          <w:divBdr>
            <w:top w:val="none" w:sz="0" w:space="0" w:color="auto"/>
            <w:left w:val="none" w:sz="0" w:space="0" w:color="auto"/>
            <w:bottom w:val="none" w:sz="0" w:space="0" w:color="auto"/>
            <w:right w:val="none" w:sz="0" w:space="0" w:color="auto"/>
          </w:divBdr>
        </w:div>
        <w:div w:id="399644794">
          <w:marLeft w:val="640"/>
          <w:marRight w:val="0"/>
          <w:marTop w:val="0"/>
          <w:marBottom w:val="0"/>
          <w:divBdr>
            <w:top w:val="none" w:sz="0" w:space="0" w:color="auto"/>
            <w:left w:val="none" w:sz="0" w:space="0" w:color="auto"/>
            <w:bottom w:val="none" w:sz="0" w:space="0" w:color="auto"/>
            <w:right w:val="none" w:sz="0" w:space="0" w:color="auto"/>
          </w:divBdr>
        </w:div>
        <w:div w:id="448397609">
          <w:marLeft w:val="640"/>
          <w:marRight w:val="0"/>
          <w:marTop w:val="0"/>
          <w:marBottom w:val="0"/>
          <w:divBdr>
            <w:top w:val="none" w:sz="0" w:space="0" w:color="auto"/>
            <w:left w:val="none" w:sz="0" w:space="0" w:color="auto"/>
            <w:bottom w:val="none" w:sz="0" w:space="0" w:color="auto"/>
            <w:right w:val="none" w:sz="0" w:space="0" w:color="auto"/>
          </w:divBdr>
        </w:div>
        <w:div w:id="923145826">
          <w:marLeft w:val="640"/>
          <w:marRight w:val="0"/>
          <w:marTop w:val="0"/>
          <w:marBottom w:val="0"/>
          <w:divBdr>
            <w:top w:val="none" w:sz="0" w:space="0" w:color="auto"/>
            <w:left w:val="none" w:sz="0" w:space="0" w:color="auto"/>
            <w:bottom w:val="none" w:sz="0" w:space="0" w:color="auto"/>
            <w:right w:val="none" w:sz="0" w:space="0" w:color="auto"/>
          </w:divBdr>
        </w:div>
        <w:div w:id="581329995">
          <w:marLeft w:val="640"/>
          <w:marRight w:val="0"/>
          <w:marTop w:val="0"/>
          <w:marBottom w:val="0"/>
          <w:divBdr>
            <w:top w:val="none" w:sz="0" w:space="0" w:color="auto"/>
            <w:left w:val="none" w:sz="0" w:space="0" w:color="auto"/>
            <w:bottom w:val="none" w:sz="0" w:space="0" w:color="auto"/>
            <w:right w:val="none" w:sz="0" w:space="0" w:color="auto"/>
          </w:divBdr>
        </w:div>
        <w:div w:id="1728724082">
          <w:marLeft w:val="640"/>
          <w:marRight w:val="0"/>
          <w:marTop w:val="0"/>
          <w:marBottom w:val="0"/>
          <w:divBdr>
            <w:top w:val="none" w:sz="0" w:space="0" w:color="auto"/>
            <w:left w:val="none" w:sz="0" w:space="0" w:color="auto"/>
            <w:bottom w:val="none" w:sz="0" w:space="0" w:color="auto"/>
            <w:right w:val="none" w:sz="0" w:space="0" w:color="auto"/>
          </w:divBdr>
        </w:div>
      </w:divsChild>
    </w:div>
    <w:div w:id="1961373493">
      <w:bodyDiv w:val="1"/>
      <w:marLeft w:val="0"/>
      <w:marRight w:val="0"/>
      <w:marTop w:val="0"/>
      <w:marBottom w:val="0"/>
      <w:divBdr>
        <w:top w:val="none" w:sz="0" w:space="0" w:color="auto"/>
        <w:left w:val="none" w:sz="0" w:space="0" w:color="auto"/>
        <w:bottom w:val="none" w:sz="0" w:space="0" w:color="auto"/>
        <w:right w:val="none" w:sz="0" w:space="0" w:color="auto"/>
      </w:divBdr>
      <w:divsChild>
        <w:div w:id="492642204">
          <w:marLeft w:val="640"/>
          <w:marRight w:val="0"/>
          <w:marTop w:val="0"/>
          <w:marBottom w:val="0"/>
          <w:divBdr>
            <w:top w:val="none" w:sz="0" w:space="0" w:color="auto"/>
            <w:left w:val="none" w:sz="0" w:space="0" w:color="auto"/>
            <w:bottom w:val="none" w:sz="0" w:space="0" w:color="auto"/>
            <w:right w:val="none" w:sz="0" w:space="0" w:color="auto"/>
          </w:divBdr>
        </w:div>
        <w:div w:id="1634482956">
          <w:marLeft w:val="640"/>
          <w:marRight w:val="0"/>
          <w:marTop w:val="0"/>
          <w:marBottom w:val="0"/>
          <w:divBdr>
            <w:top w:val="none" w:sz="0" w:space="0" w:color="auto"/>
            <w:left w:val="none" w:sz="0" w:space="0" w:color="auto"/>
            <w:bottom w:val="none" w:sz="0" w:space="0" w:color="auto"/>
            <w:right w:val="none" w:sz="0" w:space="0" w:color="auto"/>
          </w:divBdr>
        </w:div>
        <w:div w:id="1575312474">
          <w:marLeft w:val="640"/>
          <w:marRight w:val="0"/>
          <w:marTop w:val="0"/>
          <w:marBottom w:val="0"/>
          <w:divBdr>
            <w:top w:val="none" w:sz="0" w:space="0" w:color="auto"/>
            <w:left w:val="none" w:sz="0" w:space="0" w:color="auto"/>
            <w:bottom w:val="none" w:sz="0" w:space="0" w:color="auto"/>
            <w:right w:val="none" w:sz="0" w:space="0" w:color="auto"/>
          </w:divBdr>
        </w:div>
        <w:div w:id="932667203">
          <w:marLeft w:val="640"/>
          <w:marRight w:val="0"/>
          <w:marTop w:val="0"/>
          <w:marBottom w:val="0"/>
          <w:divBdr>
            <w:top w:val="none" w:sz="0" w:space="0" w:color="auto"/>
            <w:left w:val="none" w:sz="0" w:space="0" w:color="auto"/>
            <w:bottom w:val="none" w:sz="0" w:space="0" w:color="auto"/>
            <w:right w:val="none" w:sz="0" w:space="0" w:color="auto"/>
          </w:divBdr>
        </w:div>
        <w:div w:id="1949657641">
          <w:marLeft w:val="640"/>
          <w:marRight w:val="0"/>
          <w:marTop w:val="0"/>
          <w:marBottom w:val="0"/>
          <w:divBdr>
            <w:top w:val="none" w:sz="0" w:space="0" w:color="auto"/>
            <w:left w:val="none" w:sz="0" w:space="0" w:color="auto"/>
            <w:bottom w:val="none" w:sz="0" w:space="0" w:color="auto"/>
            <w:right w:val="none" w:sz="0" w:space="0" w:color="auto"/>
          </w:divBdr>
        </w:div>
        <w:div w:id="199364677">
          <w:marLeft w:val="640"/>
          <w:marRight w:val="0"/>
          <w:marTop w:val="0"/>
          <w:marBottom w:val="0"/>
          <w:divBdr>
            <w:top w:val="none" w:sz="0" w:space="0" w:color="auto"/>
            <w:left w:val="none" w:sz="0" w:space="0" w:color="auto"/>
            <w:bottom w:val="none" w:sz="0" w:space="0" w:color="auto"/>
            <w:right w:val="none" w:sz="0" w:space="0" w:color="auto"/>
          </w:divBdr>
        </w:div>
        <w:div w:id="1308242161">
          <w:marLeft w:val="640"/>
          <w:marRight w:val="0"/>
          <w:marTop w:val="0"/>
          <w:marBottom w:val="0"/>
          <w:divBdr>
            <w:top w:val="none" w:sz="0" w:space="0" w:color="auto"/>
            <w:left w:val="none" w:sz="0" w:space="0" w:color="auto"/>
            <w:bottom w:val="none" w:sz="0" w:space="0" w:color="auto"/>
            <w:right w:val="none" w:sz="0" w:space="0" w:color="auto"/>
          </w:divBdr>
        </w:div>
        <w:div w:id="1655333093">
          <w:marLeft w:val="640"/>
          <w:marRight w:val="0"/>
          <w:marTop w:val="0"/>
          <w:marBottom w:val="0"/>
          <w:divBdr>
            <w:top w:val="none" w:sz="0" w:space="0" w:color="auto"/>
            <w:left w:val="none" w:sz="0" w:space="0" w:color="auto"/>
            <w:bottom w:val="none" w:sz="0" w:space="0" w:color="auto"/>
            <w:right w:val="none" w:sz="0" w:space="0" w:color="auto"/>
          </w:divBdr>
        </w:div>
        <w:div w:id="1082605516">
          <w:marLeft w:val="640"/>
          <w:marRight w:val="0"/>
          <w:marTop w:val="0"/>
          <w:marBottom w:val="0"/>
          <w:divBdr>
            <w:top w:val="none" w:sz="0" w:space="0" w:color="auto"/>
            <w:left w:val="none" w:sz="0" w:space="0" w:color="auto"/>
            <w:bottom w:val="none" w:sz="0" w:space="0" w:color="auto"/>
            <w:right w:val="none" w:sz="0" w:space="0" w:color="auto"/>
          </w:divBdr>
        </w:div>
        <w:div w:id="772016051">
          <w:marLeft w:val="640"/>
          <w:marRight w:val="0"/>
          <w:marTop w:val="0"/>
          <w:marBottom w:val="0"/>
          <w:divBdr>
            <w:top w:val="none" w:sz="0" w:space="0" w:color="auto"/>
            <w:left w:val="none" w:sz="0" w:space="0" w:color="auto"/>
            <w:bottom w:val="none" w:sz="0" w:space="0" w:color="auto"/>
            <w:right w:val="none" w:sz="0" w:space="0" w:color="auto"/>
          </w:divBdr>
        </w:div>
        <w:div w:id="1213270244">
          <w:marLeft w:val="640"/>
          <w:marRight w:val="0"/>
          <w:marTop w:val="0"/>
          <w:marBottom w:val="0"/>
          <w:divBdr>
            <w:top w:val="none" w:sz="0" w:space="0" w:color="auto"/>
            <w:left w:val="none" w:sz="0" w:space="0" w:color="auto"/>
            <w:bottom w:val="none" w:sz="0" w:space="0" w:color="auto"/>
            <w:right w:val="none" w:sz="0" w:space="0" w:color="auto"/>
          </w:divBdr>
        </w:div>
        <w:div w:id="2018651211">
          <w:marLeft w:val="640"/>
          <w:marRight w:val="0"/>
          <w:marTop w:val="0"/>
          <w:marBottom w:val="0"/>
          <w:divBdr>
            <w:top w:val="none" w:sz="0" w:space="0" w:color="auto"/>
            <w:left w:val="none" w:sz="0" w:space="0" w:color="auto"/>
            <w:bottom w:val="none" w:sz="0" w:space="0" w:color="auto"/>
            <w:right w:val="none" w:sz="0" w:space="0" w:color="auto"/>
          </w:divBdr>
        </w:div>
        <w:div w:id="114952934">
          <w:marLeft w:val="640"/>
          <w:marRight w:val="0"/>
          <w:marTop w:val="0"/>
          <w:marBottom w:val="0"/>
          <w:divBdr>
            <w:top w:val="none" w:sz="0" w:space="0" w:color="auto"/>
            <w:left w:val="none" w:sz="0" w:space="0" w:color="auto"/>
            <w:bottom w:val="none" w:sz="0" w:space="0" w:color="auto"/>
            <w:right w:val="none" w:sz="0" w:space="0" w:color="auto"/>
          </w:divBdr>
        </w:div>
        <w:div w:id="1966033727">
          <w:marLeft w:val="640"/>
          <w:marRight w:val="0"/>
          <w:marTop w:val="0"/>
          <w:marBottom w:val="0"/>
          <w:divBdr>
            <w:top w:val="none" w:sz="0" w:space="0" w:color="auto"/>
            <w:left w:val="none" w:sz="0" w:space="0" w:color="auto"/>
            <w:bottom w:val="none" w:sz="0" w:space="0" w:color="auto"/>
            <w:right w:val="none" w:sz="0" w:space="0" w:color="auto"/>
          </w:divBdr>
        </w:div>
        <w:div w:id="2127918297">
          <w:marLeft w:val="640"/>
          <w:marRight w:val="0"/>
          <w:marTop w:val="0"/>
          <w:marBottom w:val="0"/>
          <w:divBdr>
            <w:top w:val="none" w:sz="0" w:space="0" w:color="auto"/>
            <w:left w:val="none" w:sz="0" w:space="0" w:color="auto"/>
            <w:bottom w:val="none" w:sz="0" w:space="0" w:color="auto"/>
            <w:right w:val="none" w:sz="0" w:space="0" w:color="auto"/>
          </w:divBdr>
        </w:div>
        <w:div w:id="1641885866">
          <w:marLeft w:val="640"/>
          <w:marRight w:val="0"/>
          <w:marTop w:val="0"/>
          <w:marBottom w:val="0"/>
          <w:divBdr>
            <w:top w:val="none" w:sz="0" w:space="0" w:color="auto"/>
            <w:left w:val="none" w:sz="0" w:space="0" w:color="auto"/>
            <w:bottom w:val="none" w:sz="0" w:space="0" w:color="auto"/>
            <w:right w:val="none" w:sz="0" w:space="0" w:color="auto"/>
          </w:divBdr>
        </w:div>
        <w:div w:id="1759672755">
          <w:marLeft w:val="640"/>
          <w:marRight w:val="0"/>
          <w:marTop w:val="0"/>
          <w:marBottom w:val="0"/>
          <w:divBdr>
            <w:top w:val="none" w:sz="0" w:space="0" w:color="auto"/>
            <w:left w:val="none" w:sz="0" w:space="0" w:color="auto"/>
            <w:bottom w:val="none" w:sz="0" w:space="0" w:color="auto"/>
            <w:right w:val="none" w:sz="0" w:space="0" w:color="auto"/>
          </w:divBdr>
        </w:div>
        <w:div w:id="524751144">
          <w:marLeft w:val="640"/>
          <w:marRight w:val="0"/>
          <w:marTop w:val="0"/>
          <w:marBottom w:val="0"/>
          <w:divBdr>
            <w:top w:val="none" w:sz="0" w:space="0" w:color="auto"/>
            <w:left w:val="none" w:sz="0" w:space="0" w:color="auto"/>
            <w:bottom w:val="none" w:sz="0" w:space="0" w:color="auto"/>
            <w:right w:val="none" w:sz="0" w:space="0" w:color="auto"/>
          </w:divBdr>
        </w:div>
        <w:div w:id="237331732">
          <w:marLeft w:val="640"/>
          <w:marRight w:val="0"/>
          <w:marTop w:val="0"/>
          <w:marBottom w:val="0"/>
          <w:divBdr>
            <w:top w:val="none" w:sz="0" w:space="0" w:color="auto"/>
            <w:left w:val="none" w:sz="0" w:space="0" w:color="auto"/>
            <w:bottom w:val="none" w:sz="0" w:space="0" w:color="auto"/>
            <w:right w:val="none" w:sz="0" w:space="0" w:color="auto"/>
          </w:divBdr>
        </w:div>
        <w:div w:id="1776712969">
          <w:marLeft w:val="640"/>
          <w:marRight w:val="0"/>
          <w:marTop w:val="0"/>
          <w:marBottom w:val="0"/>
          <w:divBdr>
            <w:top w:val="none" w:sz="0" w:space="0" w:color="auto"/>
            <w:left w:val="none" w:sz="0" w:space="0" w:color="auto"/>
            <w:bottom w:val="none" w:sz="0" w:space="0" w:color="auto"/>
            <w:right w:val="none" w:sz="0" w:space="0" w:color="auto"/>
          </w:divBdr>
        </w:div>
        <w:div w:id="2145153138">
          <w:marLeft w:val="640"/>
          <w:marRight w:val="0"/>
          <w:marTop w:val="0"/>
          <w:marBottom w:val="0"/>
          <w:divBdr>
            <w:top w:val="none" w:sz="0" w:space="0" w:color="auto"/>
            <w:left w:val="none" w:sz="0" w:space="0" w:color="auto"/>
            <w:bottom w:val="none" w:sz="0" w:space="0" w:color="auto"/>
            <w:right w:val="none" w:sz="0" w:space="0" w:color="auto"/>
          </w:divBdr>
        </w:div>
        <w:div w:id="36394125">
          <w:marLeft w:val="640"/>
          <w:marRight w:val="0"/>
          <w:marTop w:val="0"/>
          <w:marBottom w:val="0"/>
          <w:divBdr>
            <w:top w:val="none" w:sz="0" w:space="0" w:color="auto"/>
            <w:left w:val="none" w:sz="0" w:space="0" w:color="auto"/>
            <w:bottom w:val="none" w:sz="0" w:space="0" w:color="auto"/>
            <w:right w:val="none" w:sz="0" w:space="0" w:color="auto"/>
          </w:divBdr>
        </w:div>
        <w:div w:id="231240962">
          <w:marLeft w:val="640"/>
          <w:marRight w:val="0"/>
          <w:marTop w:val="0"/>
          <w:marBottom w:val="0"/>
          <w:divBdr>
            <w:top w:val="none" w:sz="0" w:space="0" w:color="auto"/>
            <w:left w:val="none" w:sz="0" w:space="0" w:color="auto"/>
            <w:bottom w:val="none" w:sz="0" w:space="0" w:color="auto"/>
            <w:right w:val="none" w:sz="0" w:space="0" w:color="auto"/>
          </w:divBdr>
        </w:div>
        <w:div w:id="1951619990">
          <w:marLeft w:val="640"/>
          <w:marRight w:val="0"/>
          <w:marTop w:val="0"/>
          <w:marBottom w:val="0"/>
          <w:divBdr>
            <w:top w:val="none" w:sz="0" w:space="0" w:color="auto"/>
            <w:left w:val="none" w:sz="0" w:space="0" w:color="auto"/>
            <w:bottom w:val="none" w:sz="0" w:space="0" w:color="auto"/>
            <w:right w:val="none" w:sz="0" w:space="0" w:color="auto"/>
          </w:divBdr>
        </w:div>
        <w:div w:id="2047411501">
          <w:marLeft w:val="640"/>
          <w:marRight w:val="0"/>
          <w:marTop w:val="0"/>
          <w:marBottom w:val="0"/>
          <w:divBdr>
            <w:top w:val="none" w:sz="0" w:space="0" w:color="auto"/>
            <w:left w:val="none" w:sz="0" w:space="0" w:color="auto"/>
            <w:bottom w:val="none" w:sz="0" w:space="0" w:color="auto"/>
            <w:right w:val="none" w:sz="0" w:space="0" w:color="auto"/>
          </w:divBdr>
        </w:div>
        <w:div w:id="1621301449">
          <w:marLeft w:val="640"/>
          <w:marRight w:val="0"/>
          <w:marTop w:val="0"/>
          <w:marBottom w:val="0"/>
          <w:divBdr>
            <w:top w:val="none" w:sz="0" w:space="0" w:color="auto"/>
            <w:left w:val="none" w:sz="0" w:space="0" w:color="auto"/>
            <w:bottom w:val="none" w:sz="0" w:space="0" w:color="auto"/>
            <w:right w:val="none" w:sz="0" w:space="0" w:color="auto"/>
          </w:divBdr>
        </w:div>
        <w:div w:id="522331638">
          <w:marLeft w:val="640"/>
          <w:marRight w:val="0"/>
          <w:marTop w:val="0"/>
          <w:marBottom w:val="0"/>
          <w:divBdr>
            <w:top w:val="none" w:sz="0" w:space="0" w:color="auto"/>
            <w:left w:val="none" w:sz="0" w:space="0" w:color="auto"/>
            <w:bottom w:val="none" w:sz="0" w:space="0" w:color="auto"/>
            <w:right w:val="none" w:sz="0" w:space="0" w:color="auto"/>
          </w:divBdr>
        </w:div>
        <w:div w:id="1100099361">
          <w:marLeft w:val="640"/>
          <w:marRight w:val="0"/>
          <w:marTop w:val="0"/>
          <w:marBottom w:val="0"/>
          <w:divBdr>
            <w:top w:val="none" w:sz="0" w:space="0" w:color="auto"/>
            <w:left w:val="none" w:sz="0" w:space="0" w:color="auto"/>
            <w:bottom w:val="none" w:sz="0" w:space="0" w:color="auto"/>
            <w:right w:val="none" w:sz="0" w:space="0" w:color="auto"/>
          </w:divBdr>
        </w:div>
        <w:div w:id="823474223">
          <w:marLeft w:val="640"/>
          <w:marRight w:val="0"/>
          <w:marTop w:val="0"/>
          <w:marBottom w:val="0"/>
          <w:divBdr>
            <w:top w:val="none" w:sz="0" w:space="0" w:color="auto"/>
            <w:left w:val="none" w:sz="0" w:space="0" w:color="auto"/>
            <w:bottom w:val="none" w:sz="0" w:space="0" w:color="auto"/>
            <w:right w:val="none" w:sz="0" w:space="0" w:color="auto"/>
          </w:divBdr>
        </w:div>
        <w:div w:id="1478838445">
          <w:marLeft w:val="640"/>
          <w:marRight w:val="0"/>
          <w:marTop w:val="0"/>
          <w:marBottom w:val="0"/>
          <w:divBdr>
            <w:top w:val="none" w:sz="0" w:space="0" w:color="auto"/>
            <w:left w:val="none" w:sz="0" w:space="0" w:color="auto"/>
            <w:bottom w:val="none" w:sz="0" w:space="0" w:color="auto"/>
            <w:right w:val="none" w:sz="0" w:space="0" w:color="auto"/>
          </w:divBdr>
        </w:div>
        <w:div w:id="496579719">
          <w:marLeft w:val="640"/>
          <w:marRight w:val="0"/>
          <w:marTop w:val="0"/>
          <w:marBottom w:val="0"/>
          <w:divBdr>
            <w:top w:val="none" w:sz="0" w:space="0" w:color="auto"/>
            <w:left w:val="none" w:sz="0" w:space="0" w:color="auto"/>
            <w:bottom w:val="none" w:sz="0" w:space="0" w:color="auto"/>
            <w:right w:val="none" w:sz="0" w:space="0" w:color="auto"/>
          </w:divBdr>
        </w:div>
      </w:divsChild>
    </w:div>
    <w:div w:id="1980306464">
      <w:marLeft w:val="640"/>
      <w:marRight w:val="0"/>
      <w:marTop w:val="0"/>
      <w:marBottom w:val="0"/>
      <w:divBdr>
        <w:top w:val="none" w:sz="0" w:space="0" w:color="auto"/>
        <w:left w:val="none" w:sz="0" w:space="0" w:color="auto"/>
        <w:bottom w:val="none" w:sz="0" w:space="0" w:color="auto"/>
        <w:right w:val="none" w:sz="0" w:space="0" w:color="auto"/>
      </w:divBdr>
    </w:div>
    <w:div w:id="1981765858">
      <w:marLeft w:val="640"/>
      <w:marRight w:val="0"/>
      <w:marTop w:val="0"/>
      <w:marBottom w:val="0"/>
      <w:divBdr>
        <w:top w:val="none" w:sz="0" w:space="0" w:color="auto"/>
        <w:left w:val="none" w:sz="0" w:space="0" w:color="auto"/>
        <w:bottom w:val="none" w:sz="0" w:space="0" w:color="auto"/>
        <w:right w:val="none" w:sz="0" w:space="0" w:color="auto"/>
      </w:divBdr>
    </w:div>
    <w:div w:id="2017225445">
      <w:bodyDiv w:val="1"/>
      <w:marLeft w:val="0"/>
      <w:marRight w:val="0"/>
      <w:marTop w:val="0"/>
      <w:marBottom w:val="0"/>
      <w:divBdr>
        <w:top w:val="none" w:sz="0" w:space="0" w:color="auto"/>
        <w:left w:val="none" w:sz="0" w:space="0" w:color="auto"/>
        <w:bottom w:val="none" w:sz="0" w:space="0" w:color="auto"/>
        <w:right w:val="none" w:sz="0" w:space="0" w:color="auto"/>
      </w:divBdr>
      <w:divsChild>
        <w:div w:id="1881043260">
          <w:marLeft w:val="640"/>
          <w:marRight w:val="0"/>
          <w:marTop w:val="0"/>
          <w:marBottom w:val="0"/>
          <w:divBdr>
            <w:top w:val="none" w:sz="0" w:space="0" w:color="auto"/>
            <w:left w:val="none" w:sz="0" w:space="0" w:color="auto"/>
            <w:bottom w:val="none" w:sz="0" w:space="0" w:color="auto"/>
            <w:right w:val="none" w:sz="0" w:space="0" w:color="auto"/>
          </w:divBdr>
        </w:div>
        <w:div w:id="104347362">
          <w:marLeft w:val="640"/>
          <w:marRight w:val="0"/>
          <w:marTop w:val="0"/>
          <w:marBottom w:val="0"/>
          <w:divBdr>
            <w:top w:val="none" w:sz="0" w:space="0" w:color="auto"/>
            <w:left w:val="none" w:sz="0" w:space="0" w:color="auto"/>
            <w:bottom w:val="none" w:sz="0" w:space="0" w:color="auto"/>
            <w:right w:val="none" w:sz="0" w:space="0" w:color="auto"/>
          </w:divBdr>
        </w:div>
        <w:div w:id="1070545611">
          <w:marLeft w:val="640"/>
          <w:marRight w:val="0"/>
          <w:marTop w:val="0"/>
          <w:marBottom w:val="0"/>
          <w:divBdr>
            <w:top w:val="none" w:sz="0" w:space="0" w:color="auto"/>
            <w:left w:val="none" w:sz="0" w:space="0" w:color="auto"/>
            <w:bottom w:val="none" w:sz="0" w:space="0" w:color="auto"/>
            <w:right w:val="none" w:sz="0" w:space="0" w:color="auto"/>
          </w:divBdr>
        </w:div>
        <w:div w:id="146631703">
          <w:marLeft w:val="640"/>
          <w:marRight w:val="0"/>
          <w:marTop w:val="0"/>
          <w:marBottom w:val="0"/>
          <w:divBdr>
            <w:top w:val="none" w:sz="0" w:space="0" w:color="auto"/>
            <w:left w:val="none" w:sz="0" w:space="0" w:color="auto"/>
            <w:bottom w:val="none" w:sz="0" w:space="0" w:color="auto"/>
            <w:right w:val="none" w:sz="0" w:space="0" w:color="auto"/>
          </w:divBdr>
        </w:div>
        <w:div w:id="193621060">
          <w:marLeft w:val="640"/>
          <w:marRight w:val="0"/>
          <w:marTop w:val="0"/>
          <w:marBottom w:val="0"/>
          <w:divBdr>
            <w:top w:val="none" w:sz="0" w:space="0" w:color="auto"/>
            <w:left w:val="none" w:sz="0" w:space="0" w:color="auto"/>
            <w:bottom w:val="none" w:sz="0" w:space="0" w:color="auto"/>
            <w:right w:val="none" w:sz="0" w:space="0" w:color="auto"/>
          </w:divBdr>
        </w:div>
        <w:div w:id="957370289">
          <w:marLeft w:val="640"/>
          <w:marRight w:val="0"/>
          <w:marTop w:val="0"/>
          <w:marBottom w:val="0"/>
          <w:divBdr>
            <w:top w:val="none" w:sz="0" w:space="0" w:color="auto"/>
            <w:left w:val="none" w:sz="0" w:space="0" w:color="auto"/>
            <w:bottom w:val="none" w:sz="0" w:space="0" w:color="auto"/>
            <w:right w:val="none" w:sz="0" w:space="0" w:color="auto"/>
          </w:divBdr>
        </w:div>
        <w:div w:id="826627877">
          <w:marLeft w:val="640"/>
          <w:marRight w:val="0"/>
          <w:marTop w:val="0"/>
          <w:marBottom w:val="0"/>
          <w:divBdr>
            <w:top w:val="none" w:sz="0" w:space="0" w:color="auto"/>
            <w:left w:val="none" w:sz="0" w:space="0" w:color="auto"/>
            <w:bottom w:val="none" w:sz="0" w:space="0" w:color="auto"/>
            <w:right w:val="none" w:sz="0" w:space="0" w:color="auto"/>
          </w:divBdr>
        </w:div>
      </w:divsChild>
    </w:div>
    <w:div w:id="2041777819">
      <w:bodyDiv w:val="1"/>
      <w:marLeft w:val="0"/>
      <w:marRight w:val="0"/>
      <w:marTop w:val="0"/>
      <w:marBottom w:val="0"/>
      <w:divBdr>
        <w:top w:val="none" w:sz="0" w:space="0" w:color="auto"/>
        <w:left w:val="none" w:sz="0" w:space="0" w:color="auto"/>
        <w:bottom w:val="none" w:sz="0" w:space="0" w:color="auto"/>
        <w:right w:val="none" w:sz="0" w:space="0" w:color="auto"/>
      </w:divBdr>
      <w:divsChild>
        <w:div w:id="43723869">
          <w:marLeft w:val="640"/>
          <w:marRight w:val="0"/>
          <w:marTop w:val="0"/>
          <w:marBottom w:val="0"/>
          <w:divBdr>
            <w:top w:val="none" w:sz="0" w:space="0" w:color="auto"/>
            <w:left w:val="none" w:sz="0" w:space="0" w:color="auto"/>
            <w:bottom w:val="none" w:sz="0" w:space="0" w:color="auto"/>
            <w:right w:val="none" w:sz="0" w:space="0" w:color="auto"/>
          </w:divBdr>
        </w:div>
        <w:div w:id="1997414379">
          <w:marLeft w:val="640"/>
          <w:marRight w:val="0"/>
          <w:marTop w:val="0"/>
          <w:marBottom w:val="0"/>
          <w:divBdr>
            <w:top w:val="none" w:sz="0" w:space="0" w:color="auto"/>
            <w:left w:val="none" w:sz="0" w:space="0" w:color="auto"/>
            <w:bottom w:val="none" w:sz="0" w:space="0" w:color="auto"/>
            <w:right w:val="none" w:sz="0" w:space="0" w:color="auto"/>
          </w:divBdr>
        </w:div>
        <w:div w:id="1743136641">
          <w:marLeft w:val="640"/>
          <w:marRight w:val="0"/>
          <w:marTop w:val="0"/>
          <w:marBottom w:val="0"/>
          <w:divBdr>
            <w:top w:val="none" w:sz="0" w:space="0" w:color="auto"/>
            <w:left w:val="none" w:sz="0" w:space="0" w:color="auto"/>
            <w:bottom w:val="none" w:sz="0" w:space="0" w:color="auto"/>
            <w:right w:val="none" w:sz="0" w:space="0" w:color="auto"/>
          </w:divBdr>
        </w:div>
        <w:div w:id="558328650">
          <w:marLeft w:val="640"/>
          <w:marRight w:val="0"/>
          <w:marTop w:val="0"/>
          <w:marBottom w:val="0"/>
          <w:divBdr>
            <w:top w:val="none" w:sz="0" w:space="0" w:color="auto"/>
            <w:left w:val="none" w:sz="0" w:space="0" w:color="auto"/>
            <w:bottom w:val="none" w:sz="0" w:space="0" w:color="auto"/>
            <w:right w:val="none" w:sz="0" w:space="0" w:color="auto"/>
          </w:divBdr>
        </w:div>
        <w:div w:id="1243485229">
          <w:marLeft w:val="640"/>
          <w:marRight w:val="0"/>
          <w:marTop w:val="0"/>
          <w:marBottom w:val="0"/>
          <w:divBdr>
            <w:top w:val="none" w:sz="0" w:space="0" w:color="auto"/>
            <w:left w:val="none" w:sz="0" w:space="0" w:color="auto"/>
            <w:bottom w:val="none" w:sz="0" w:space="0" w:color="auto"/>
            <w:right w:val="none" w:sz="0" w:space="0" w:color="auto"/>
          </w:divBdr>
        </w:div>
        <w:div w:id="327641319">
          <w:marLeft w:val="640"/>
          <w:marRight w:val="0"/>
          <w:marTop w:val="0"/>
          <w:marBottom w:val="0"/>
          <w:divBdr>
            <w:top w:val="none" w:sz="0" w:space="0" w:color="auto"/>
            <w:left w:val="none" w:sz="0" w:space="0" w:color="auto"/>
            <w:bottom w:val="none" w:sz="0" w:space="0" w:color="auto"/>
            <w:right w:val="none" w:sz="0" w:space="0" w:color="auto"/>
          </w:divBdr>
        </w:div>
        <w:div w:id="257523136">
          <w:marLeft w:val="640"/>
          <w:marRight w:val="0"/>
          <w:marTop w:val="0"/>
          <w:marBottom w:val="0"/>
          <w:divBdr>
            <w:top w:val="none" w:sz="0" w:space="0" w:color="auto"/>
            <w:left w:val="none" w:sz="0" w:space="0" w:color="auto"/>
            <w:bottom w:val="none" w:sz="0" w:space="0" w:color="auto"/>
            <w:right w:val="none" w:sz="0" w:space="0" w:color="auto"/>
          </w:divBdr>
        </w:div>
        <w:div w:id="1472669259">
          <w:marLeft w:val="640"/>
          <w:marRight w:val="0"/>
          <w:marTop w:val="0"/>
          <w:marBottom w:val="0"/>
          <w:divBdr>
            <w:top w:val="none" w:sz="0" w:space="0" w:color="auto"/>
            <w:left w:val="none" w:sz="0" w:space="0" w:color="auto"/>
            <w:bottom w:val="none" w:sz="0" w:space="0" w:color="auto"/>
            <w:right w:val="none" w:sz="0" w:space="0" w:color="auto"/>
          </w:divBdr>
        </w:div>
        <w:div w:id="1661347669">
          <w:marLeft w:val="640"/>
          <w:marRight w:val="0"/>
          <w:marTop w:val="0"/>
          <w:marBottom w:val="0"/>
          <w:divBdr>
            <w:top w:val="none" w:sz="0" w:space="0" w:color="auto"/>
            <w:left w:val="none" w:sz="0" w:space="0" w:color="auto"/>
            <w:bottom w:val="none" w:sz="0" w:space="0" w:color="auto"/>
            <w:right w:val="none" w:sz="0" w:space="0" w:color="auto"/>
          </w:divBdr>
        </w:div>
        <w:div w:id="1451899668">
          <w:marLeft w:val="640"/>
          <w:marRight w:val="0"/>
          <w:marTop w:val="0"/>
          <w:marBottom w:val="0"/>
          <w:divBdr>
            <w:top w:val="none" w:sz="0" w:space="0" w:color="auto"/>
            <w:left w:val="none" w:sz="0" w:space="0" w:color="auto"/>
            <w:bottom w:val="none" w:sz="0" w:space="0" w:color="auto"/>
            <w:right w:val="none" w:sz="0" w:space="0" w:color="auto"/>
          </w:divBdr>
        </w:div>
        <w:div w:id="126044747">
          <w:marLeft w:val="640"/>
          <w:marRight w:val="0"/>
          <w:marTop w:val="0"/>
          <w:marBottom w:val="0"/>
          <w:divBdr>
            <w:top w:val="none" w:sz="0" w:space="0" w:color="auto"/>
            <w:left w:val="none" w:sz="0" w:space="0" w:color="auto"/>
            <w:bottom w:val="none" w:sz="0" w:space="0" w:color="auto"/>
            <w:right w:val="none" w:sz="0" w:space="0" w:color="auto"/>
          </w:divBdr>
        </w:div>
        <w:div w:id="692535743">
          <w:marLeft w:val="640"/>
          <w:marRight w:val="0"/>
          <w:marTop w:val="0"/>
          <w:marBottom w:val="0"/>
          <w:divBdr>
            <w:top w:val="none" w:sz="0" w:space="0" w:color="auto"/>
            <w:left w:val="none" w:sz="0" w:space="0" w:color="auto"/>
            <w:bottom w:val="none" w:sz="0" w:space="0" w:color="auto"/>
            <w:right w:val="none" w:sz="0" w:space="0" w:color="auto"/>
          </w:divBdr>
        </w:div>
        <w:div w:id="716776359">
          <w:marLeft w:val="640"/>
          <w:marRight w:val="0"/>
          <w:marTop w:val="0"/>
          <w:marBottom w:val="0"/>
          <w:divBdr>
            <w:top w:val="none" w:sz="0" w:space="0" w:color="auto"/>
            <w:left w:val="none" w:sz="0" w:space="0" w:color="auto"/>
            <w:bottom w:val="none" w:sz="0" w:space="0" w:color="auto"/>
            <w:right w:val="none" w:sz="0" w:space="0" w:color="auto"/>
          </w:divBdr>
        </w:div>
        <w:div w:id="1575318041">
          <w:marLeft w:val="640"/>
          <w:marRight w:val="0"/>
          <w:marTop w:val="0"/>
          <w:marBottom w:val="0"/>
          <w:divBdr>
            <w:top w:val="none" w:sz="0" w:space="0" w:color="auto"/>
            <w:left w:val="none" w:sz="0" w:space="0" w:color="auto"/>
            <w:bottom w:val="none" w:sz="0" w:space="0" w:color="auto"/>
            <w:right w:val="none" w:sz="0" w:space="0" w:color="auto"/>
          </w:divBdr>
        </w:div>
        <w:div w:id="155390213">
          <w:marLeft w:val="640"/>
          <w:marRight w:val="0"/>
          <w:marTop w:val="0"/>
          <w:marBottom w:val="0"/>
          <w:divBdr>
            <w:top w:val="none" w:sz="0" w:space="0" w:color="auto"/>
            <w:left w:val="none" w:sz="0" w:space="0" w:color="auto"/>
            <w:bottom w:val="none" w:sz="0" w:space="0" w:color="auto"/>
            <w:right w:val="none" w:sz="0" w:space="0" w:color="auto"/>
          </w:divBdr>
        </w:div>
        <w:div w:id="898172598">
          <w:marLeft w:val="640"/>
          <w:marRight w:val="0"/>
          <w:marTop w:val="0"/>
          <w:marBottom w:val="0"/>
          <w:divBdr>
            <w:top w:val="none" w:sz="0" w:space="0" w:color="auto"/>
            <w:left w:val="none" w:sz="0" w:space="0" w:color="auto"/>
            <w:bottom w:val="none" w:sz="0" w:space="0" w:color="auto"/>
            <w:right w:val="none" w:sz="0" w:space="0" w:color="auto"/>
          </w:divBdr>
        </w:div>
        <w:div w:id="762074073">
          <w:marLeft w:val="640"/>
          <w:marRight w:val="0"/>
          <w:marTop w:val="0"/>
          <w:marBottom w:val="0"/>
          <w:divBdr>
            <w:top w:val="none" w:sz="0" w:space="0" w:color="auto"/>
            <w:left w:val="none" w:sz="0" w:space="0" w:color="auto"/>
            <w:bottom w:val="none" w:sz="0" w:space="0" w:color="auto"/>
            <w:right w:val="none" w:sz="0" w:space="0" w:color="auto"/>
          </w:divBdr>
        </w:div>
        <w:div w:id="185103991">
          <w:marLeft w:val="640"/>
          <w:marRight w:val="0"/>
          <w:marTop w:val="0"/>
          <w:marBottom w:val="0"/>
          <w:divBdr>
            <w:top w:val="none" w:sz="0" w:space="0" w:color="auto"/>
            <w:left w:val="none" w:sz="0" w:space="0" w:color="auto"/>
            <w:bottom w:val="none" w:sz="0" w:space="0" w:color="auto"/>
            <w:right w:val="none" w:sz="0" w:space="0" w:color="auto"/>
          </w:divBdr>
        </w:div>
        <w:div w:id="643505951">
          <w:marLeft w:val="640"/>
          <w:marRight w:val="0"/>
          <w:marTop w:val="0"/>
          <w:marBottom w:val="0"/>
          <w:divBdr>
            <w:top w:val="none" w:sz="0" w:space="0" w:color="auto"/>
            <w:left w:val="none" w:sz="0" w:space="0" w:color="auto"/>
            <w:bottom w:val="none" w:sz="0" w:space="0" w:color="auto"/>
            <w:right w:val="none" w:sz="0" w:space="0" w:color="auto"/>
          </w:divBdr>
        </w:div>
        <w:div w:id="436213831">
          <w:marLeft w:val="640"/>
          <w:marRight w:val="0"/>
          <w:marTop w:val="0"/>
          <w:marBottom w:val="0"/>
          <w:divBdr>
            <w:top w:val="none" w:sz="0" w:space="0" w:color="auto"/>
            <w:left w:val="none" w:sz="0" w:space="0" w:color="auto"/>
            <w:bottom w:val="none" w:sz="0" w:space="0" w:color="auto"/>
            <w:right w:val="none" w:sz="0" w:space="0" w:color="auto"/>
          </w:divBdr>
        </w:div>
        <w:div w:id="398790494">
          <w:marLeft w:val="640"/>
          <w:marRight w:val="0"/>
          <w:marTop w:val="0"/>
          <w:marBottom w:val="0"/>
          <w:divBdr>
            <w:top w:val="none" w:sz="0" w:space="0" w:color="auto"/>
            <w:left w:val="none" w:sz="0" w:space="0" w:color="auto"/>
            <w:bottom w:val="none" w:sz="0" w:space="0" w:color="auto"/>
            <w:right w:val="none" w:sz="0" w:space="0" w:color="auto"/>
          </w:divBdr>
        </w:div>
        <w:div w:id="1213613718">
          <w:marLeft w:val="640"/>
          <w:marRight w:val="0"/>
          <w:marTop w:val="0"/>
          <w:marBottom w:val="0"/>
          <w:divBdr>
            <w:top w:val="none" w:sz="0" w:space="0" w:color="auto"/>
            <w:left w:val="none" w:sz="0" w:space="0" w:color="auto"/>
            <w:bottom w:val="none" w:sz="0" w:space="0" w:color="auto"/>
            <w:right w:val="none" w:sz="0" w:space="0" w:color="auto"/>
          </w:divBdr>
        </w:div>
        <w:div w:id="396976345">
          <w:marLeft w:val="640"/>
          <w:marRight w:val="0"/>
          <w:marTop w:val="0"/>
          <w:marBottom w:val="0"/>
          <w:divBdr>
            <w:top w:val="none" w:sz="0" w:space="0" w:color="auto"/>
            <w:left w:val="none" w:sz="0" w:space="0" w:color="auto"/>
            <w:bottom w:val="none" w:sz="0" w:space="0" w:color="auto"/>
            <w:right w:val="none" w:sz="0" w:space="0" w:color="auto"/>
          </w:divBdr>
        </w:div>
        <w:div w:id="1415515484">
          <w:marLeft w:val="640"/>
          <w:marRight w:val="0"/>
          <w:marTop w:val="0"/>
          <w:marBottom w:val="0"/>
          <w:divBdr>
            <w:top w:val="none" w:sz="0" w:space="0" w:color="auto"/>
            <w:left w:val="none" w:sz="0" w:space="0" w:color="auto"/>
            <w:bottom w:val="none" w:sz="0" w:space="0" w:color="auto"/>
            <w:right w:val="none" w:sz="0" w:space="0" w:color="auto"/>
          </w:divBdr>
        </w:div>
        <w:div w:id="1226842545">
          <w:marLeft w:val="640"/>
          <w:marRight w:val="0"/>
          <w:marTop w:val="0"/>
          <w:marBottom w:val="0"/>
          <w:divBdr>
            <w:top w:val="none" w:sz="0" w:space="0" w:color="auto"/>
            <w:left w:val="none" w:sz="0" w:space="0" w:color="auto"/>
            <w:bottom w:val="none" w:sz="0" w:space="0" w:color="auto"/>
            <w:right w:val="none" w:sz="0" w:space="0" w:color="auto"/>
          </w:divBdr>
        </w:div>
        <w:div w:id="1212116161">
          <w:marLeft w:val="640"/>
          <w:marRight w:val="0"/>
          <w:marTop w:val="0"/>
          <w:marBottom w:val="0"/>
          <w:divBdr>
            <w:top w:val="none" w:sz="0" w:space="0" w:color="auto"/>
            <w:left w:val="none" w:sz="0" w:space="0" w:color="auto"/>
            <w:bottom w:val="none" w:sz="0" w:space="0" w:color="auto"/>
            <w:right w:val="none" w:sz="0" w:space="0" w:color="auto"/>
          </w:divBdr>
        </w:div>
        <w:div w:id="625235647">
          <w:marLeft w:val="640"/>
          <w:marRight w:val="0"/>
          <w:marTop w:val="0"/>
          <w:marBottom w:val="0"/>
          <w:divBdr>
            <w:top w:val="none" w:sz="0" w:space="0" w:color="auto"/>
            <w:left w:val="none" w:sz="0" w:space="0" w:color="auto"/>
            <w:bottom w:val="none" w:sz="0" w:space="0" w:color="auto"/>
            <w:right w:val="none" w:sz="0" w:space="0" w:color="auto"/>
          </w:divBdr>
        </w:div>
        <w:div w:id="374350576">
          <w:marLeft w:val="640"/>
          <w:marRight w:val="0"/>
          <w:marTop w:val="0"/>
          <w:marBottom w:val="0"/>
          <w:divBdr>
            <w:top w:val="none" w:sz="0" w:space="0" w:color="auto"/>
            <w:left w:val="none" w:sz="0" w:space="0" w:color="auto"/>
            <w:bottom w:val="none" w:sz="0" w:space="0" w:color="auto"/>
            <w:right w:val="none" w:sz="0" w:space="0" w:color="auto"/>
          </w:divBdr>
        </w:div>
      </w:divsChild>
    </w:div>
    <w:div w:id="2050184382">
      <w:bodyDiv w:val="1"/>
      <w:marLeft w:val="0"/>
      <w:marRight w:val="0"/>
      <w:marTop w:val="0"/>
      <w:marBottom w:val="0"/>
      <w:divBdr>
        <w:top w:val="none" w:sz="0" w:space="0" w:color="auto"/>
        <w:left w:val="none" w:sz="0" w:space="0" w:color="auto"/>
        <w:bottom w:val="none" w:sz="0" w:space="0" w:color="auto"/>
        <w:right w:val="none" w:sz="0" w:space="0" w:color="auto"/>
      </w:divBdr>
      <w:divsChild>
        <w:div w:id="681323409">
          <w:marLeft w:val="640"/>
          <w:marRight w:val="0"/>
          <w:marTop w:val="0"/>
          <w:marBottom w:val="0"/>
          <w:divBdr>
            <w:top w:val="none" w:sz="0" w:space="0" w:color="auto"/>
            <w:left w:val="none" w:sz="0" w:space="0" w:color="auto"/>
            <w:bottom w:val="none" w:sz="0" w:space="0" w:color="auto"/>
            <w:right w:val="none" w:sz="0" w:space="0" w:color="auto"/>
          </w:divBdr>
        </w:div>
        <w:div w:id="1119569362">
          <w:marLeft w:val="640"/>
          <w:marRight w:val="0"/>
          <w:marTop w:val="0"/>
          <w:marBottom w:val="0"/>
          <w:divBdr>
            <w:top w:val="none" w:sz="0" w:space="0" w:color="auto"/>
            <w:left w:val="none" w:sz="0" w:space="0" w:color="auto"/>
            <w:bottom w:val="none" w:sz="0" w:space="0" w:color="auto"/>
            <w:right w:val="none" w:sz="0" w:space="0" w:color="auto"/>
          </w:divBdr>
        </w:div>
        <w:div w:id="1509321280">
          <w:marLeft w:val="640"/>
          <w:marRight w:val="0"/>
          <w:marTop w:val="0"/>
          <w:marBottom w:val="0"/>
          <w:divBdr>
            <w:top w:val="none" w:sz="0" w:space="0" w:color="auto"/>
            <w:left w:val="none" w:sz="0" w:space="0" w:color="auto"/>
            <w:bottom w:val="none" w:sz="0" w:space="0" w:color="auto"/>
            <w:right w:val="none" w:sz="0" w:space="0" w:color="auto"/>
          </w:divBdr>
        </w:div>
        <w:div w:id="223639157">
          <w:marLeft w:val="640"/>
          <w:marRight w:val="0"/>
          <w:marTop w:val="0"/>
          <w:marBottom w:val="0"/>
          <w:divBdr>
            <w:top w:val="none" w:sz="0" w:space="0" w:color="auto"/>
            <w:left w:val="none" w:sz="0" w:space="0" w:color="auto"/>
            <w:bottom w:val="none" w:sz="0" w:space="0" w:color="auto"/>
            <w:right w:val="none" w:sz="0" w:space="0" w:color="auto"/>
          </w:divBdr>
        </w:div>
        <w:div w:id="1253247442">
          <w:marLeft w:val="640"/>
          <w:marRight w:val="0"/>
          <w:marTop w:val="0"/>
          <w:marBottom w:val="0"/>
          <w:divBdr>
            <w:top w:val="none" w:sz="0" w:space="0" w:color="auto"/>
            <w:left w:val="none" w:sz="0" w:space="0" w:color="auto"/>
            <w:bottom w:val="none" w:sz="0" w:space="0" w:color="auto"/>
            <w:right w:val="none" w:sz="0" w:space="0" w:color="auto"/>
          </w:divBdr>
        </w:div>
        <w:div w:id="623581566">
          <w:marLeft w:val="640"/>
          <w:marRight w:val="0"/>
          <w:marTop w:val="0"/>
          <w:marBottom w:val="0"/>
          <w:divBdr>
            <w:top w:val="none" w:sz="0" w:space="0" w:color="auto"/>
            <w:left w:val="none" w:sz="0" w:space="0" w:color="auto"/>
            <w:bottom w:val="none" w:sz="0" w:space="0" w:color="auto"/>
            <w:right w:val="none" w:sz="0" w:space="0" w:color="auto"/>
          </w:divBdr>
        </w:div>
        <w:div w:id="1629311441">
          <w:marLeft w:val="640"/>
          <w:marRight w:val="0"/>
          <w:marTop w:val="0"/>
          <w:marBottom w:val="0"/>
          <w:divBdr>
            <w:top w:val="none" w:sz="0" w:space="0" w:color="auto"/>
            <w:left w:val="none" w:sz="0" w:space="0" w:color="auto"/>
            <w:bottom w:val="none" w:sz="0" w:space="0" w:color="auto"/>
            <w:right w:val="none" w:sz="0" w:space="0" w:color="auto"/>
          </w:divBdr>
        </w:div>
        <w:div w:id="374307353">
          <w:marLeft w:val="640"/>
          <w:marRight w:val="0"/>
          <w:marTop w:val="0"/>
          <w:marBottom w:val="0"/>
          <w:divBdr>
            <w:top w:val="none" w:sz="0" w:space="0" w:color="auto"/>
            <w:left w:val="none" w:sz="0" w:space="0" w:color="auto"/>
            <w:bottom w:val="none" w:sz="0" w:space="0" w:color="auto"/>
            <w:right w:val="none" w:sz="0" w:space="0" w:color="auto"/>
          </w:divBdr>
        </w:div>
        <w:div w:id="1592083515">
          <w:marLeft w:val="640"/>
          <w:marRight w:val="0"/>
          <w:marTop w:val="0"/>
          <w:marBottom w:val="0"/>
          <w:divBdr>
            <w:top w:val="none" w:sz="0" w:space="0" w:color="auto"/>
            <w:left w:val="none" w:sz="0" w:space="0" w:color="auto"/>
            <w:bottom w:val="none" w:sz="0" w:space="0" w:color="auto"/>
            <w:right w:val="none" w:sz="0" w:space="0" w:color="auto"/>
          </w:divBdr>
        </w:div>
        <w:div w:id="896237126">
          <w:marLeft w:val="640"/>
          <w:marRight w:val="0"/>
          <w:marTop w:val="0"/>
          <w:marBottom w:val="0"/>
          <w:divBdr>
            <w:top w:val="none" w:sz="0" w:space="0" w:color="auto"/>
            <w:left w:val="none" w:sz="0" w:space="0" w:color="auto"/>
            <w:bottom w:val="none" w:sz="0" w:space="0" w:color="auto"/>
            <w:right w:val="none" w:sz="0" w:space="0" w:color="auto"/>
          </w:divBdr>
        </w:div>
        <w:div w:id="2049140806">
          <w:marLeft w:val="640"/>
          <w:marRight w:val="0"/>
          <w:marTop w:val="0"/>
          <w:marBottom w:val="0"/>
          <w:divBdr>
            <w:top w:val="none" w:sz="0" w:space="0" w:color="auto"/>
            <w:left w:val="none" w:sz="0" w:space="0" w:color="auto"/>
            <w:bottom w:val="none" w:sz="0" w:space="0" w:color="auto"/>
            <w:right w:val="none" w:sz="0" w:space="0" w:color="auto"/>
          </w:divBdr>
        </w:div>
        <w:div w:id="2037583072">
          <w:marLeft w:val="640"/>
          <w:marRight w:val="0"/>
          <w:marTop w:val="0"/>
          <w:marBottom w:val="0"/>
          <w:divBdr>
            <w:top w:val="none" w:sz="0" w:space="0" w:color="auto"/>
            <w:left w:val="none" w:sz="0" w:space="0" w:color="auto"/>
            <w:bottom w:val="none" w:sz="0" w:space="0" w:color="auto"/>
            <w:right w:val="none" w:sz="0" w:space="0" w:color="auto"/>
          </w:divBdr>
        </w:div>
        <w:div w:id="2114939366">
          <w:marLeft w:val="640"/>
          <w:marRight w:val="0"/>
          <w:marTop w:val="0"/>
          <w:marBottom w:val="0"/>
          <w:divBdr>
            <w:top w:val="none" w:sz="0" w:space="0" w:color="auto"/>
            <w:left w:val="none" w:sz="0" w:space="0" w:color="auto"/>
            <w:bottom w:val="none" w:sz="0" w:space="0" w:color="auto"/>
            <w:right w:val="none" w:sz="0" w:space="0" w:color="auto"/>
          </w:divBdr>
        </w:div>
        <w:div w:id="227154820">
          <w:marLeft w:val="640"/>
          <w:marRight w:val="0"/>
          <w:marTop w:val="0"/>
          <w:marBottom w:val="0"/>
          <w:divBdr>
            <w:top w:val="none" w:sz="0" w:space="0" w:color="auto"/>
            <w:left w:val="none" w:sz="0" w:space="0" w:color="auto"/>
            <w:bottom w:val="none" w:sz="0" w:space="0" w:color="auto"/>
            <w:right w:val="none" w:sz="0" w:space="0" w:color="auto"/>
          </w:divBdr>
        </w:div>
        <w:div w:id="649947879">
          <w:marLeft w:val="640"/>
          <w:marRight w:val="0"/>
          <w:marTop w:val="0"/>
          <w:marBottom w:val="0"/>
          <w:divBdr>
            <w:top w:val="none" w:sz="0" w:space="0" w:color="auto"/>
            <w:left w:val="none" w:sz="0" w:space="0" w:color="auto"/>
            <w:bottom w:val="none" w:sz="0" w:space="0" w:color="auto"/>
            <w:right w:val="none" w:sz="0" w:space="0" w:color="auto"/>
          </w:divBdr>
        </w:div>
        <w:div w:id="787705146">
          <w:marLeft w:val="640"/>
          <w:marRight w:val="0"/>
          <w:marTop w:val="0"/>
          <w:marBottom w:val="0"/>
          <w:divBdr>
            <w:top w:val="none" w:sz="0" w:space="0" w:color="auto"/>
            <w:left w:val="none" w:sz="0" w:space="0" w:color="auto"/>
            <w:bottom w:val="none" w:sz="0" w:space="0" w:color="auto"/>
            <w:right w:val="none" w:sz="0" w:space="0" w:color="auto"/>
          </w:divBdr>
        </w:div>
        <w:div w:id="762073796">
          <w:marLeft w:val="640"/>
          <w:marRight w:val="0"/>
          <w:marTop w:val="0"/>
          <w:marBottom w:val="0"/>
          <w:divBdr>
            <w:top w:val="none" w:sz="0" w:space="0" w:color="auto"/>
            <w:left w:val="none" w:sz="0" w:space="0" w:color="auto"/>
            <w:bottom w:val="none" w:sz="0" w:space="0" w:color="auto"/>
            <w:right w:val="none" w:sz="0" w:space="0" w:color="auto"/>
          </w:divBdr>
        </w:div>
        <w:div w:id="1189758298">
          <w:marLeft w:val="640"/>
          <w:marRight w:val="0"/>
          <w:marTop w:val="0"/>
          <w:marBottom w:val="0"/>
          <w:divBdr>
            <w:top w:val="none" w:sz="0" w:space="0" w:color="auto"/>
            <w:left w:val="none" w:sz="0" w:space="0" w:color="auto"/>
            <w:bottom w:val="none" w:sz="0" w:space="0" w:color="auto"/>
            <w:right w:val="none" w:sz="0" w:space="0" w:color="auto"/>
          </w:divBdr>
        </w:div>
        <w:div w:id="862594023">
          <w:marLeft w:val="640"/>
          <w:marRight w:val="0"/>
          <w:marTop w:val="0"/>
          <w:marBottom w:val="0"/>
          <w:divBdr>
            <w:top w:val="none" w:sz="0" w:space="0" w:color="auto"/>
            <w:left w:val="none" w:sz="0" w:space="0" w:color="auto"/>
            <w:bottom w:val="none" w:sz="0" w:space="0" w:color="auto"/>
            <w:right w:val="none" w:sz="0" w:space="0" w:color="auto"/>
          </w:divBdr>
        </w:div>
        <w:div w:id="135804963">
          <w:marLeft w:val="640"/>
          <w:marRight w:val="0"/>
          <w:marTop w:val="0"/>
          <w:marBottom w:val="0"/>
          <w:divBdr>
            <w:top w:val="none" w:sz="0" w:space="0" w:color="auto"/>
            <w:left w:val="none" w:sz="0" w:space="0" w:color="auto"/>
            <w:bottom w:val="none" w:sz="0" w:space="0" w:color="auto"/>
            <w:right w:val="none" w:sz="0" w:space="0" w:color="auto"/>
          </w:divBdr>
        </w:div>
        <w:div w:id="744061951">
          <w:marLeft w:val="640"/>
          <w:marRight w:val="0"/>
          <w:marTop w:val="0"/>
          <w:marBottom w:val="0"/>
          <w:divBdr>
            <w:top w:val="none" w:sz="0" w:space="0" w:color="auto"/>
            <w:left w:val="none" w:sz="0" w:space="0" w:color="auto"/>
            <w:bottom w:val="none" w:sz="0" w:space="0" w:color="auto"/>
            <w:right w:val="none" w:sz="0" w:space="0" w:color="auto"/>
          </w:divBdr>
        </w:div>
        <w:div w:id="585768959">
          <w:marLeft w:val="640"/>
          <w:marRight w:val="0"/>
          <w:marTop w:val="0"/>
          <w:marBottom w:val="0"/>
          <w:divBdr>
            <w:top w:val="none" w:sz="0" w:space="0" w:color="auto"/>
            <w:left w:val="none" w:sz="0" w:space="0" w:color="auto"/>
            <w:bottom w:val="none" w:sz="0" w:space="0" w:color="auto"/>
            <w:right w:val="none" w:sz="0" w:space="0" w:color="auto"/>
          </w:divBdr>
        </w:div>
        <w:div w:id="1380469618">
          <w:marLeft w:val="640"/>
          <w:marRight w:val="0"/>
          <w:marTop w:val="0"/>
          <w:marBottom w:val="0"/>
          <w:divBdr>
            <w:top w:val="none" w:sz="0" w:space="0" w:color="auto"/>
            <w:left w:val="none" w:sz="0" w:space="0" w:color="auto"/>
            <w:bottom w:val="none" w:sz="0" w:space="0" w:color="auto"/>
            <w:right w:val="none" w:sz="0" w:space="0" w:color="auto"/>
          </w:divBdr>
        </w:div>
        <w:div w:id="1274555539">
          <w:marLeft w:val="640"/>
          <w:marRight w:val="0"/>
          <w:marTop w:val="0"/>
          <w:marBottom w:val="0"/>
          <w:divBdr>
            <w:top w:val="none" w:sz="0" w:space="0" w:color="auto"/>
            <w:left w:val="none" w:sz="0" w:space="0" w:color="auto"/>
            <w:bottom w:val="none" w:sz="0" w:space="0" w:color="auto"/>
            <w:right w:val="none" w:sz="0" w:space="0" w:color="auto"/>
          </w:divBdr>
        </w:div>
        <w:div w:id="1178348323">
          <w:marLeft w:val="640"/>
          <w:marRight w:val="0"/>
          <w:marTop w:val="0"/>
          <w:marBottom w:val="0"/>
          <w:divBdr>
            <w:top w:val="none" w:sz="0" w:space="0" w:color="auto"/>
            <w:left w:val="none" w:sz="0" w:space="0" w:color="auto"/>
            <w:bottom w:val="none" w:sz="0" w:space="0" w:color="auto"/>
            <w:right w:val="none" w:sz="0" w:space="0" w:color="auto"/>
          </w:divBdr>
        </w:div>
        <w:div w:id="626859717">
          <w:marLeft w:val="640"/>
          <w:marRight w:val="0"/>
          <w:marTop w:val="0"/>
          <w:marBottom w:val="0"/>
          <w:divBdr>
            <w:top w:val="none" w:sz="0" w:space="0" w:color="auto"/>
            <w:left w:val="none" w:sz="0" w:space="0" w:color="auto"/>
            <w:bottom w:val="none" w:sz="0" w:space="0" w:color="auto"/>
            <w:right w:val="none" w:sz="0" w:space="0" w:color="auto"/>
          </w:divBdr>
        </w:div>
        <w:div w:id="1531340088">
          <w:marLeft w:val="640"/>
          <w:marRight w:val="0"/>
          <w:marTop w:val="0"/>
          <w:marBottom w:val="0"/>
          <w:divBdr>
            <w:top w:val="none" w:sz="0" w:space="0" w:color="auto"/>
            <w:left w:val="none" w:sz="0" w:space="0" w:color="auto"/>
            <w:bottom w:val="none" w:sz="0" w:space="0" w:color="auto"/>
            <w:right w:val="none" w:sz="0" w:space="0" w:color="auto"/>
          </w:divBdr>
        </w:div>
      </w:divsChild>
    </w:div>
    <w:div w:id="2057003708">
      <w:bodyDiv w:val="1"/>
      <w:marLeft w:val="0"/>
      <w:marRight w:val="0"/>
      <w:marTop w:val="0"/>
      <w:marBottom w:val="0"/>
      <w:divBdr>
        <w:top w:val="none" w:sz="0" w:space="0" w:color="auto"/>
        <w:left w:val="none" w:sz="0" w:space="0" w:color="auto"/>
        <w:bottom w:val="none" w:sz="0" w:space="0" w:color="auto"/>
        <w:right w:val="none" w:sz="0" w:space="0" w:color="auto"/>
      </w:divBdr>
      <w:divsChild>
        <w:div w:id="1469084349">
          <w:marLeft w:val="640"/>
          <w:marRight w:val="0"/>
          <w:marTop w:val="0"/>
          <w:marBottom w:val="0"/>
          <w:divBdr>
            <w:top w:val="none" w:sz="0" w:space="0" w:color="auto"/>
            <w:left w:val="none" w:sz="0" w:space="0" w:color="auto"/>
            <w:bottom w:val="none" w:sz="0" w:space="0" w:color="auto"/>
            <w:right w:val="none" w:sz="0" w:space="0" w:color="auto"/>
          </w:divBdr>
        </w:div>
        <w:div w:id="2091464207">
          <w:marLeft w:val="640"/>
          <w:marRight w:val="0"/>
          <w:marTop w:val="0"/>
          <w:marBottom w:val="0"/>
          <w:divBdr>
            <w:top w:val="none" w:sz="0" w:space="0" w:color="auto"/>
            <w:left w:val="none" w:sz="0" w:space="0" w:color="auto"/>
            <w:bottom w:val="none" w:sz="0" w:space="0" w:color="auto"/>
            <w:right w:val="none" w:sz="0" w:space="0" w:color="auto"/>
          </w:divBdr>
        </w:div>
        <w:div w:id="801728289">
          <w:marLeft w:val="640"/>
          <w:marRight w:val="0"/>
          <w:marTop w:val="0"/>
          <w:marBottom w:val="0"/>
          <w:divBdr>
            <w:top w:val="none" w:sz="0" w:space="0" w:color="auto"/>
            <w:left w:val="none" w:sz="0" w:space="0" w:color="auto"/>
            <w:bottom w:val="none" w:sz="0" w:space="0" w:color="auto"/>
            <w:right w:val="none" w:sz="0" w:space="0" w:color="auto"/>
          </w:divBdr>
        </w:div>
        <w:div w:id="507982044">
          <w:marLeft w:val="640"/>
          <w:marRight w:val="0"/>
          <w:marTop w:val="0"/>
          <w:marBottom w:val="0"/>
          <w:divBdr>
            <w:top w:val="none" w:sz="0" w:space="0" w:color="auto"/>
            <w:left w:val="none" w:sz="0" w:space="0" w:color="auto"/>
            <w:bottom w:val="none" w:sz="0" w:space="0" w:color="auto"/>
            <w:right w:val="none" w:sz="0" w:space="0" w:color="auto"/>
          </w:divBdr>
        </w:div>
        <w:div w:id="418405077">
          <w:marLeft w:val="640"/>
          <w:marRight w:val="0"/>
          <w:marTop w:val="0"/>
          <w:marBottom w:val="0"/>
          <w:divBdr>
            <w:top w:val="none" w:sz="0" w:space="0" w:color="auto"/>
            <w:left w:val="none" w:sz="0" w:space="0" w:color="auto"/>
            <w:bottom w:val="none" w:sz="0" w:space="0" w:color="auto"/>
            <w:right w:val="none" w:sz="0" w:space="0" w:color="auto"/>
          </w:divBdr>
        </w:div>
        <w:div w:id="1174881282">
          <w:marLeft w:val="640"/>
          <w:marRight w:val="0"/>
          <w:marTop w:val="0"/>
          <w:marBottom w:val="0"/>
          <w:divBdr>
            <w:top w:val="none" w:sz="0" w:space="0" w:color="auto"/>
            <w:left w:val="none" w:sz="0" w:space="0" w:color="auto"/>
            <w:bottom w:val="none" w:sz="0" w:space="0" w:color="auto"/>
            <w:right w:val="none" w:sz="0" w:space="0" w:color="auto"/>
          </w:divBdr>
        </w:div>
        <w:div w:id="1478497416">
          <w:marLeft w:val="640"/>
          <w:marRight w:val="0"/>
          <w:marTop w:val="0"/>
          <w:marBottom w:val="0"/>
          <w:divBdr>
            <w:top w:val="none" w:sz="0" w:space="0" w:color="auto"/>
            <w:left w:val="none" w:sz="0" w:space="0" w:color="auto"/>
            <w:bottom w:val="none" w:sz="0" w:space="0" w:color="auto"/>
            <w:right w:val="none" w:sz="0" w:space="0" w:color="auto"/>
          </w:divBdr>
        </w:div>
        <w:div w:id="1162156646">
          <w:marLeft w:val="640"/>
          <w:marRight w:val="0"/>
          <w:marTop w:val="0"/>
          <w:marBottom w:val="0"/>
          <w:divBdr>
            <w:top w:val="none" w:sz="0" w:space="0" w:color="auto"/>
            <w:left w:val="none" w:sz="0" w:space="0" w:color="auto"/>
            <w:bottom w:val="none" w:sz="0" w:space="0" w:color="auto"/>
            <w:right w:val="none" w:sz="0" w:space="0" w:color="auto"/>
          </w:divBdr>
        </w:div>
        <w:div w:id="76833377">
          <w:marLeft w:val="640"/>
          <w:marRight w:val="0"/>
          <w:marTop w:val="0"/>
          <w:marBottom w:val="0"/>
          <w:divBdr>
            <w:top w:val="none" w:sz="0" w:space="0" w:color="auto"/>
            <w:left w:val="none" w:sz="0" w:space="0" w:color="auto"/>
            <w:bottom w:val="none" w:sz="0" w:space="0" w:color="auto"/>
            <w:right w:val="none" w:sz="0" w:space="0" w:color="auto"/>
          </w:divBdr>
        </w:div>
        <w:div w:id="916204601">
          <w:marLeft w:val="640"/>
          <w:marRight w:val="0"/>
          <w:marTop w:val="0"/>
          <w:marBottom w:val="0"/>
          <w:divBdr>
            <w:top w:val="none" w:sz="0" w:space="0" w:color="auto"/>
            <w:left w:val="none" w:sz="0" w:space="0" w:color="auto"/>
            <w:bottom w:val="none" w:sz="0" w:space="0" w:color="auto"/>
            <w:right w:val="none" w:sz="0" w:space="0" w:color="auto"/>
          </w:divBdr>
        </w:div>
        <w:div w:id="698235567">
          <w:marLeft w:val="640"/>
          <w:marRight w:val="0"/>
          <w:marTop w:val="0"/>
          <w:marBottom w:val="0"/>
          <w:divBdr>
            <w:top w:val="none" w:sz="0" w:space="0" w:color="auto"/>
            <w:left w:val="none" w:sz="0" w:space="0" w:color="auto"/>
            <w:bottom w:val="none" w:sz="0" w:space="0" w:color="auto"/>
            <w:right w:val="none" w:sz="0" w:space="0" w:color="auto"/>
          </w:divBdr>
        </w:div>
        <w:div w:id="515657330">
          <w:marLeft w:val="640"/>
          <w:marRight w:val="0"/>
          <w:marTop w:val="0"/>
          <w:marBottom w:val="0"/>
          <w:divBdr>
            <w:top w:val="none" w:sz="0" w:space="0" w:color="auto"/>
            <w:left w:val="none" w:sz="0" w:space="0" w:color="auto"/>
            <w:bottom w:val="none" w:sz="0" w:space="0" w:color="auto"/>
            <w:right w:val="none" w:sz="0" w:space="0" w:color="auto"/>
          </w:divBdr>
        </w:div>
        <w:div w:id="1628655808">
          <w:marLeft w:val="640"/>
          <w:marRight w:val="0"/>
          <w:marTop w:val="0"/>
          <w:marBottom w:val="0"/>
          <w:divBdr>
            <w:top w:val="none" w:sz="0" w:space="0" w:color="auto"/>
            <w:left w:val="none" w:sz="0" w:space="0" w:color="auto"/>
            <w:bottom w:val="none" w:sz="0" w:space="0" w:color="auto"/>
            <w:right w:val="none" w:sz="0" w:space="0" w:color="auto"/>
          </w:divBdr>
        </w:div>
        <w:div w:id="2109425176">
          <w:marLeft w:val="640"/>
          <w:marRight w:val="0"/>
          <w:marTop w:val="0"/>
          <w:marBottom w:val="0"/>
          <w:divBdr>
            <w:top w:val="none" w:sz="0" w:space="0" w:color="auto"/>
            <w:left w:val="none" w:sz="0" w:space="0" w:color="auto"/>
            <w:bottom w:val="none" w:sz="0" w:space="0" w:color="auto"/>
            <w:right w:val="none" w:sz="0" w:space="0" w:color="auto"/>
          </w:divBdr>
        </w:div>
        <w:div w:id="1432505285">
          <w:marLeft w:val="640"/>
          <w:marRight w:val="0"/>
          <w:marTop w:val="0"/>
          <w:marBottom w:val="0"/>
          <w:divBdr>
            <w:top w:val="none" w:sz="0" w:space="0" w:color="auto"/>
            <w:left w:val="none" w:sz="0" w:space="0" w:color="auto"/>
            <w:bottom w:val="none" w:sz="0" w:space="0" w:color="auto"/>
            <w:right w:val="none" w:sz="0" w:space="0" w:color="auto"/>
          </w:divBdr>
        </w:div>
        <w:div w:id="2094548606">
          <w:marLeft w:val="640"/>
          <w:marRight w:val="0"/>
          <w:marTop w:val="0"/>
          <w:marBottom w:val="0"/>
          <w:divBdr>
            <w:top w:val="none" w:sz="0" w:space="0" w:color="auto"/>
            <w:left w:val="none" w:sz="0" w:space="0" w:color="auto"/>
            <w:bottom w:val="none" w:sz="0" w:space="0" w:color="auto"/>
            <w:right w:val="none" w:sz="0" w:space="0" w:color="auto"/>
          </w:divBdr>
        </w:div>
        <w:div w:id="1481774244">
          <w:marLeft w:val="640"/>
          <w:marRight w:val="0"/>
          <w:marTop w:val="0"/>
          <w:marBottom w:val="0"/>
          <w:divBdr>
            <w:top w:val="none" w:sz="0" w:space="0" w:color="auto"/>
            <w:left w:val="none" w:sz="0" w:space="0" w:color="auto"/>
            <w:bottom w:val="none" w:sz="0" w:space="0" w:color="auto"/>
            <w:right w:val="none" w:sz="0" w:space="0" w:color="auto"/>
          </w:divBdr>
        </w:div>
        <w:div w:id="1754086122">
          <w:marLeft w:val="640"/>
          <w:marRight w:val="0"/>
          <w:marTop w:val="0"/>
          <w:marBottom w:val="0"/>
          <w:divBdr>
            <w:top w:val="none" w:sz="0" w:space="0" w:color="auto"/>
            <w:left w:val="none" w:sz="0" w:space="0" w:color="auto"/>
            <w:bottom w:val="none" w:sz="0" w:space="0" w:color="auto"/>
            <w:right w:val="none" w:sz="0" w:space="0" w:color="auto"/>
          </w:divBdr>
        </w:div>
        <w:div w:id="141702263">
          <w:marLeft w:val="640"/>
          <w:marRight w:val="0"/>
          <w:marTop w:val="0"/>
          <w:marBottom w:val="0"/>
          <w:divBdr>
            <w:top w:val="none" w:sz="0" w:space="0" w:color="auto"/>
            <w:left w:val="none" w:sz="0" w:space="0" w:color="auto"/>
            <w:bottom w:val="none" w:sz="0" w:space="0" w:color="auto"/>
            <w:right w:val="none" w:sz="0" w:space="0" w:color="auto"/>
          </w:divBdr>
        </w:div>
        <w:div w:id="605819166">
          <w:marLeft w:val="640"/>
          <w:marRight w:val="0"/>
          <w:marTop w:val="0"/>
          <w:marBottom w:val="0"/>
          <w:divBdr>
            <w:top w:val="none" w:sz="0" w:space="0" w:color="auto"/>
            <w:left w:val="none" w:sz="0" w:space="0" w:color="auto"/>
            <w:bottom w:val="none" w:sz="0" w:space="0" w:color="auto"/>
            <w:right w:val="none" w:sz="0" w:space="0" w:color="auto"/>
          </w:divBdr>
        </w:div>
        <w:div w:id="404499908">
          <w:marLeft w:val="640"/>
          <w:marRight w:val="0"/>
          <w:marTop w:val="0"/>
          <w:marBottom w:val="0"/>
          <w:divBdr>
            <w:top w:val="none" w:sz="0" w:space="0" w:color="auto"/>
            <w:left w:val="none" w:sz="0" w:space="0" w:color="auto"/>
            <w:bottom w:val="none" w:sz="0" w:space="0" w:color="auto"/>
            <w:right w:val="none" w:sz="0" w:space="0" w:color="auto"/>
          </w:divBdr>
        </w:div>
        <w:div w:id="883641469">
          <w:marLeft w:val="640"/>
          <w:marRight w:val="0"/>
          <w:marTop w:val="0"/>
          <w:marBottom w:val="0"/>
          <w:divBdr>
            <w:top w:val="none" w:sz="0" w:space="0" w:color="auto"/>
            <w:left w:val="none" w:sz="0" w:space="0" w:color="auto"/>
            <w:bottom w:val="none" w:sz="0" w:space="0" w:color="auto"/>
            <w:right w:val="none" w:sz="0" w:space="0" w:color="auto"/>
          </w:divBdr>
        </w:div>
        <w:div w:id="546140090">
          <w:marLeft w:val="640"/>
          <w:marRight w:val="0"/>
          <w:marTop w:val="0"/>
          <w:marBottom w:val="0"/>
          <w:divBdr>
            <w:top w:val="none" w:sz="0" w:space="0" w:color="auto"/>
            <w:left w:val="none" w:sz="0" w:space="0" w:color="auto"/>
            <w:bottom w:val="none" w:sz="0" w:space="0" w:color="auto"/>
            <w:right w:val="none" w:sz="0" w:space="0" w:color="auto"/>
          </w:divBdr>
        </w:div>
        <w:div w:id="1930842345">
          <w:marLeft w:val="640"/>
          <w:marRight w:val="0"/>
          <w:marTop w:val="0"/>
          <w:marBottom w:val="0"/>
          <w:divBdr>
            <w:top w:val="none" w:sz="0" w:space="0" w:color="auto"/>
            <w:left w:val="none" w:sz="0" w:space="0" w:color="auto"/>
            <w:bottom w:val="none" w:sz="0" w:space="0" w:color="auto"/>
            <w:right w:val="none" w:sz="0" w:space="0" w:color="auto"/>
          </w:divBdr>
        </w:div>
        <w:div w:id="1576012051">
          <w:marLeft w:val="640"/>
          <w:marRight w:val="0"/>
          <w:marTop w:val="0"/>
          <w:marBottom w:val="0"/>
          <w:divBdr>
            <w:top w:val="none" w:sz="0" w:space="0" w:color="auto"/>
            <w:left w:val="none" w:sz="0" w:space="0" w:color="auto"/>
            <w:bottom w:val="none" w:sz="0" w:space="0" w:color="auto"/>
            <w:right w:val="none" w:sz="0" w:space="0" w:color="auto"/>
          </w:divBdr>
        </w:div>
        <w:div w:id="1666780238">
          <w:marLeft w:val="640"/>
          <w:marRight w:val="0"/>
          <w:marTop w:val="0"/>
          <w:marBottom w:val="0"/>
          <w:divBdr>
            <w:top w:val="none" w:sz="0" w:space="0" w:color="auto"/>
            <w:left w:val="none" w:sz="0" w:space="0" w:color="auto"/>
            <w:bottom w:val="none" w:sz="0" w:space="0" w:color="auto"/>
            <w:right w:val="none" w:sz="0" w:space="0" w:color="auto"/>
          </w:divBdr>
        </w:div>
        <w:div w:id="1429808707">
          <w:marLeft w:val="640"/>
          <w:marRight w:val="0"/>
          <w:marTop w:val="0"/>
          <w:marBottom w:val="0"/>
          <w:divBdr>
            <w:top w:val="none" w:sz="0" w:space="0" w:color="auto"/>
            <w:left w:val="none" w:sz="0" w:space="0" w:color="auto"/>
            <w:bottom w:val="none" w:sz="0" w:space="0" w:color="auto"/>
            <w:right w:val="none" w:sz="0" w:space="0" w:color="auto"/>
          </w:divBdr>
        </w:div>
      </w:divsChild>
    </w:div>
    <w:div w:id="2070760584">
      <w:bodyDiv w:val="1"/>
      <w:marLeft w:val="0"/>
      <w:marRight w:val="0"/>
      <w:marTop w:val="0"/>
      <w:marBottom w:val="0"/>
      <w:divBdr>
        <w:top w:val="none" w:sz="0" w:space="0" w:color="auto"/>
        <w:left w:val="none" w:sz="0" w:space="0" w:color="auto"/>
        <w:bottom w:val="none" w:sz="0" w:space="0" w:color="auto"/>
        <w:right w:val="none" w:sz="0" w:space="0" w:color="auto"/>
      </w:divBdr>
      <w:divsChild>
        <w:div w:id="96605834">
          <w:marLeft w:val="640"/>
          <w:marRight w:val="0"/>
          <w:marTop w:val="0"/>
          <w:marBottom w:val="0"/>
          <w:divBdr>
            <w:top w:val="none" w:sz="0" w:space="0" w:color="auto"/>
            <w:left w:val="none" w:sz="0" w:space="0" w:color="auto"/>
            <w:bottom w:val="none" w:sz="0" w:space="0" w:color="auto"/>
            <w:right w:val="none" w:sz="0" w:space="0" w:color="auto"/>
          </w:divBdr>
        </w:div>
        <w:div w:id="215237192">
          <w:marLeft w:val="640"/>
          <w:marRight w:val="0"/>
          <w:marTop w:val="0"/>
          <w:marBottom w:val="0"/>
          <w:divBdr>
            <w:top w:val="none" w:sz="0" w:space="0" w:color="auto"/>
            <w:left w:val="none" w:sz="0" w:space="0" w:color="auto"/>
            <w:bottom w:val="none" w:sz="0" w:space="0" w:color="auto"/>
            <w:right w:val="none" w:sz="0" w:space="0" w:color="auto"/>
          </w:divBdr>
        </w:div>
        <w:div w:id="987395592">
          <w:marLeft w:val="640"/>
          <w:marRight w:val="0"/>
          <w:marTop w:val="0"/>
          <w:marBottom w:val="0"/>
          <w:divBdr>
            <w:top w:val="none" w:sz="0" w:space="0" w:color="auto"/>
            <w:left w:val="none" w:sz="0" w:space="0" w:color="auto"/>
            <w:bottom w:val="none" w:sz="0" w:space="0" w:color="auto"/>
            <w:right w:val="none" w:sz="0" w:space="0" w:color="auto"/>
          </w:divBdr>
        </w:div>
        <w:div w:id="267009537">
          <w:marLeft w:val="640"/>
          <w:marRight w:val="0"/>
          <w:marTop w:val="0"/>
          <w:marBottom w:val="0"/>
          <w:divBdr>
            <w:top w:val="none" w:sz="0" w:space="0" w:color="auto"/>
            <w:left w:val="none" w:sz="0" w:space="0" w:color="auto"/>
            <w:bottom w:val="none" w:sz="0" w:space="0" w:color="auto"/>
            <w:right w:val="none" w:sz="0" w:space="0" w:color="auto"/>
          </w:divBdr>
        </w:div>
        <w:div w:id="1699619882">
          <w:marLeft w:val="640"/>
          <w:marRight w:val="0"/>
          <w:marTop w:val="0"/>
          <w:marBottom w:val="0"/>
          <w:divBdr>
            <w:top w:val="none" w:sz="0" w:space="0" w:color="auto"/>
            <w:left w:val="none" w:sz="0" w:space="0" w:color="auto"/>
            <w:bottom w:val="none" w:sz="0" w:space="0" w:color="auto"/>
            <w:right w:val="none" w:sz="0" w:space="0" w:color="auto"/>
          </w:divBdr>
        </w:div>
        <w:div w:id="685986890">
          <w:marLeft w:val="640"/>
          <w:marRight w:val="0"/>
          <w:marTop w:val="0"/>
          <w:marBottom w:val="0"/>
          <w:divBdr>
            <w:top w:val="none" w:sz="0" w:space="0" w:color="auto"/>
            <w:left w:val="none" w:sz="0" w:space="0" w:color="auto"/>
            <w:bottom w:val="none" w:sz="0" w:space="0" w:color="auto"/>
            <w:right w:val="none" w:sz="0" w:space="0" w:color="auto"/>
          </w:divBdr>
        </w:div>
        <w:div w:id="384255213">
          <w:marLeft w:val="640"/>
          <w:marRight w:val="0"/>
          <w:marTop w:val="0"/>
          <w:marBottom w:val="0"/>
          <w:divBdr>
            <w:top w:val="none" w:sz="0" w:space="0" w:color="auto"/>
            <w:left w:val="none" w:sz="0" w:space="0" w:color="auto"/>
            <w:bottom w:val="none" w:sz="0" w:space="0" w:color="auto"/>
            <w:right w:val="none" w:sz="0" w:space="0" w:color="auto"/>
          </w:divBdr>
        </w:div>
        <w:div w:id="399327518">
          <w:marLeft w:val="640"/>
          <w:marRight w:val="0"/>
          <w:marTop w:val="0"/>
          <w:marBottom w:val="0"/>
          <w:divBdr>
            <w:top w:val="none" w:sz="0" w:space="0" w:color="auto"/>
            <w:left w:val="none" w:sz="0" w:space="0" w:color="auto"/>
            <w:bottom w:val="none" w:sz="0" w:space="0" w:color="auto"/>
            <w:right w:val="none" w:sz="0" w:space="0" w:color="auto"/>
          </w:divBdr>
        </w:div>
        <w:div w:id="761605030">
          <w:marLeft w:val="640"/>
          <w:marRight w:val="0"/>
          <w:marTop w:val="0"/>
          <w:marBottom w:val="0"/>
          <w:divBdr>
            <w:top w:val="none" w:sz="0" w:space="0" w:color="auto"/>
            <w:left w:val="none" w:sz="0" w:space="0" w:color="auto"/>
            <w:bottom w:val="none" w:sz="0" w:space="0" w:color="auto"/>
            <w:right w:val="none" w:sz="0" w:space="0" w:color="auto"/>
          </w:divBdr>
        </w:div>
        <w:div w:id="996953392">
          <w:marLeft w:val="640"/>
          <w:marRight w:val="0"/>
          <w:marTop w:val="0"/>
          <w:marBottom w:val="0"/>
          <w:divBdr>
            <w:top w:val="none" w:sz="0" w:space="0" w:color="auto"/>
            <w:left w:val="none" w:sz="0" w:space="0" w:color="auto"/>
            <w:bottom w:val="none" w:sz="0" w:space="0" w:color="auto"/>
            <w:right w:val="none" w:sz="0" w:space="0" w:color="auto"/>
          </w:divBdr>
        </w:div>
        <w:div w:id="1665814172">
          <w:marLeft w:val="640"/>
          <w:marRight w:val="0"/>
          <w:marTop w:val="0"/>
          <w:marBottom w:val="0"/>
          <w:divBdr>
            <w:top w:val="none" w:sz="0" w:space="0" w:color="auto"/>
            <w:left w:val="none" w:sz="0" w:space="0" w:color="auto"/>
            <w:bottom w:val="none" w:sz="0" w:space="0" w:color="auto"/>
            <w:right w:val="none" w:sz="0" w:space="0" w:color="auto"/>
          </w:divBdr>
        </w:div>
        <w:div w:id="1517574857">
          <w:marLeft w:val="640"/>
          <w:marRight w:val="0"/>
          <w:marTop w:val="0"/>
          <w:marBottom w:val="0"/>
          <w:divBdr>
            <w:top w:val="none" w:sz="0" w:space="0" w:color="auto"/>
            <w:left w:val="none" w:sz="0" w:space="0" w:color="auto"/>
            <w:bottom w:val="none" w:sz="0" w:space="0" w:color="auto"/>
            <w:right w:val="none" w:sz="0" w:space="0" w:color="auto"/>
          </w:divBdr>
        </w:div>
        <w:div w:id="229661871">
          <w:marLeft w:val="640"/>
          <w:marRight w:val="0"/>
          <w:marTop w:val="0"/>
          <w:marBottom w:val="0"/>
          <w:divBdr>
            <w:top w:val="none" w:sz="0" w:space="0" w:color="auto"/>
            <w:left w:val="none" w:sz="0" w:space="0" w:color="auto"/>
            <w:bottom w:val="none" w:sz="0" w:space="0" w:color="auto"/>
            <w:right w:val="none" w:sz="0" w:space="0" w:color="auto"/>
          </w:divBdr>
        </w:div>
        <w:div w:id="2071345076">
          <w:marLeft w:val="640"/>
          <w:marRight w:val="0"/>
          <w:marTop w:val="0"/>
          <w:marBottom w:val="0"/>
          <w:divBdr>
            <w:top w:val="none" w:sz="0" w:space="0" w:color="auto"/>
            <w:left w:val="none" w:sz="0" w:space="0" w:color="auto"/>
            <w:bottom w:val="none" w:sz="0" w:space="0" w:color="auto"/>
            <w:right w:val="none" w:sz="0" w:space="0" w:color="auto"/>
          </w:divBdr>
        </w:div>
        <w:div w:id="4746755">
          <w:marLeft w:val="640"/>
          <w:marRight w:val="0"/>
          <w:marTop w:val="0"/>
          <w:marBottom w:val="0"/>
          <w:divBdr>
            <w:top w:val="none" w:sz="0" w:space="0" w:color="auto"/>
            <w:left w:val="none" w:sz="0" w:space="0" w:color="auto"/>
            <w:bottom w:val="none" w:sz="0" w:space="0" w:color="auto"/>
            <w:right w:val="none" w:sz="0" w:space="0" w:color="auto"/>
          </w:divBdr>
        </w:div>
        <w:div w:id="2101216258">
          <w:marLeft w:val="640"/>
          <w:marRight w:val="0"/>
          <w:marTop w:val="0"/>
          <w:marBottom w:val="0"/>
          <w:divBdr>
            <w:top w:val="none" w:sz="0" w:space="0" w:color="auto"/>
            <w:left w:val="none" w:sz="0" w:space="0" w:color="auto"/>
            <w:bottom w:val="none" w:sz="0" w:space="0" w:color="auto"/>
            <w:right w:val="none" w:sz="0" w:space="0" w:color="auto"/>
          </w:divBdr>
        </w:div>
        <w:div w:id="1644890798">
          <w:marLeft w:val="640"/>
          <w:marRight w:val="0"/>
          <w:marTop w:val="0"/>
          <w:marBottom w:val="0"/>
          <w:divBdr>
            <w:top w:val="none" w:sz="0" w:space="0" w:color="auto"/>
            <w:left w:val="none" w:sz="0" w:space="0" w:color="auto"/>
            <w:bottom w:val="none" w:sz="0" w:space="0" w:color="auto"/>
            <w:right w:val="none" w:sz="0" w:space="0" w:color="auto"/>
          </w:divBdr>
        </w:div>
        <w:div w:id="166596136">
          <w:marLeft w:val="640"/>
          <w:marRight w:val="0"/>
          <w:marTop w:val="0"/>
          <w:marBottom w:val="0"/>
          <w:divBdr>
            <w:top w:val="none" w:sz="0" w:space="0" w:color="auto"/>
            <w:left w:val="none" w:sz="0" w:space="0" w:color="auto"/>
            <w:bottom w:val="none" w:sz="0" w:space="0" w:color="auto"/>
            <w:right w:val="none" w:sz="0" w:space="0" w:color="auto"/>
          </w:divBdr>
        </w:div>
        <w:div w:id="1042898755">
          <w:marLeft w:val="640"/>
          <w:marRight w:val="0"/>
          <w:marTop w:val="0"/>
          <w:marBottom w:val="0"/>
          <w:divBdr>
            <w:top w:val="none" w:sz="0" w:space="0" w:color="auto"/>
            <w:left w:val="none" w:sz="0" w:space="0" w:color="auto"/>
            <w:bottom w:val="none" w:sz="0" w:space="0" w:color="auto"/>
            <w:right w:val="none" w:sz="0" w:space="0" w:color="auto"/>
          </w:divBdr>
        </w:div>
        <w:div w:id="60098891">
          <w:marLeft w:val="640"/>
          <w:marRight w:val="0"/>
          <w:marTop w:val="0"/>
          <w:marBottom w:val="0"/>
          <w:divBdr>
            <w:top w:val="none" w:sz="0" w:space="0" w:color="auto"/>
            <w:left w:val="none" w:sz="0" w:space="0" w:color="auto"/>
            <w:bottom w:val="none" w:sz="0" w:space="0" w:color="auto"/>
            <w:right w:val="none" w:sz="0" w:space="0" w:color="auto"/>
          </w:divBdr>
        </w:div>
        <w:div w:id="1594163299">
          <w:marLeft w:val="640"/>
          <w:marRight w:val="0"/>
          <w:marTop w:val="0"/>
          <w:marBottom w:val="0"/>
          <w:divBdr>
            <w:top w:val="none" w:sz="0" w:space="0" w:color="auto"/>
            <w:left w:val="none" w:sz="0" w:space="0" w:color="auto"/>
            <w:bottom w:val="none" w:sz="0" w:space="0" w:color="auto"/>
            <w:right w:val="none" w:sz="0" w:space="0" w:color="auto"/>
          </w:divBdr>
        </w:div>
        <w:div w:id="1742603638">
          <w:marLeft w:val="640"/>
          <w:marRight w:val="0"/>
          <w:marTop w:val="0"/>
          <w:marBottom w:val="0"/>
          <w:divBdr>
            <w:top w:val="none" w:sz="0" w:space="0" w:color="auto"/>
            <w:left w:val="none" w:sz="0" w:space="0" w:color="auto"/>
            <w:bottom w:val="none" w:sz="0" w:space="0" w:color="auto"/>
            <w:right w:val="none" w:sz="0" w:space="0" w:color="auto"/>
          </w:divBdr>
        </w:div>
        <w:div w:id="927349728">
          <w:marLeft w:val="640"/>
          <w:marRight w:val="0"/>
          <w:marTop w:val="0"/>
          <w:marBottom w:val="0"/>
          <w:divBdr>
            <w:top w:val="none" w:sz="0" w:space="0" w:color="auto"/>
            <w:left w:val="none" w:sz="0" w:space="0" w:color="auto"/>
            <w:bottom w:val="none" w:sz="0" w:space="0" w:color="auto"/>
            <w:right w:val="none" w:sz="0" w:space="0" w:color="auto"/>
          </w:divBdr>
        </w:div>
        <w:div w:id="796030817">
          <w:marLeft w:val="640"/>
          <w:marRight w:val="0"/>
          <w:marTop w:val="0"/>
          <w:marBottom w:val="0"/>
          <w:divBdr>
            <w:top w:val="none" w:sz="0" w:space="0" w:color="auto"/>
            <w:left w:val="none" w:sz="0" w:space="0" w:color="auto"/>
            <w:bottom w:val="none" w:sz="0" w:space="0" w:color="auto"/>
            <w:right w:val="none" w:sz="0" w:space="0" w:color="auto"/>
          </w:divBdr>
        </w:div>
        <w:div w:id="1851019961">
          <w:marLeft w:val="640"/>
          <w:marRight w:val="0"/>
          <w:marTop w:val="0"/>
          <w:marBottom w:val="0"/>
          <w:divBdr>
            <w:top w:val="none" w:sz="0" w:space="0" w:color="auto"/>
            <w:left w:val="none" w:sz="0" w:space="0" w:color="auto"/>
            <w:bottom w:val="none" w:sz="0" w:space="0" w:color="auto"/>
            <w:right w:val="none" w:sz="0" w:space="0" w:color="auto"/>
          </w:divBdr>
        </w:div>
        <w:div w:id="1589577393">
          <w:marLeft w:val="640"/>
          <w:marRight w:val="0"/>
          <w:marTop w:val="0"/>
          <w:marBottom w:val="0"/>
          <w:divBdr>
            <w:top w:val="none" w:sz="0" w:space="0" w:color="auto"/>
            <w:left w:val="none" w:sz="0" w:space="0" w:color="auto"/>
            <w:bottom w:val="none" w:sz="0" w:space="0" w:color="auto"/>
            <w:right w:val="none" w:sz="0" w:space="0" w:color="auto"/>
          </w:divBdr>
        </w:div>
        <w:div w:id="450781481">
          <w:marLeft w:val="640"/>
          <w:marRight w:val="0"/>
          <w:marTop w:val="0"/>
          <w:marBottom w:val="0"/>
          <w:divBdr>
            <w:top w:val="none" w:sz="0" w:space="0" w:color="auto"/>
            <w:left w:val="none" w:sz="0" w:space="0" w:color="auto"/>
            <w:bottom w:val="none" w:sz="0" w:space="0" w:color="auto"/>
            <w:right w:val="none" w:sz="0" w:space="0" w:color="auto"/>
          </w:divBdr>
        </w:div>
      </w:divsChild>
    </w:div>
    <w:div w:id="2072269475">
      <w:bodyDiv w:val="1"/>
      <w:marLeft w:val="0"/>
      <w:marRight w:val="0"/>
      <w:marTop w:val="0"/>
      <w:marBottom w:val="0"/>
      <w:divBdr>
        <w:top w:val="none" w:sz="0" w:space="0" w:color="auto"/>
        <w:left w:val="none" w:sz="0" w:space="0" w:color="auto"/>
        <w:bottom w:val="none" w:sz="0" w:space="0" w:color="auto"/>
        <w:right w:val="none" w:sz="0" w:space="0" w:color="auto"/>
      </w:divBdr>
      <w:divsChild>
        <w:div w:id="1290892930">
          <w:marLeft w:val="640"/>
          <w:marRight w:val="0"/>
          <w:marTop w:val="0"/>
          <w:marBottom w:val="0"/>
          <w:divBdr>
            <w:top w:val="none" w:sz="0" w:space="0" w:color="auto"/>
            <w:left w:val="none" w:sz="0" w:space="0" w:color="auto"/>
            <w:bottom w:val="none" w:sz="0" w:space="0" w:color="auto"/>
            <w:right w:val="none" w:sz="0" w:space="0" w:color="auto"/>
          </w:divBdr>
        </w:div>
        <w:div w:id="649598351">
          <w:marLeft w:val="640"/>
          <w:marRight w:val="0"/>
          <w:marTop w:val="0"/>
          <w:marBottom w:val="0"/>
          <w:divBdr>
            <w:top w:val="none" w:sz="0" w:space="0" w:color="auto"/>
            <w:left w:val="none" w:sz="0" w:space="0" w:color="auto"/>
            <w:bottom w:val="none" w:sz="0" w:space="0" w:color="auto"/>
            <w:right w:val="none" w:sz="0" w:space="0" w:color="auto"/>
          </w:divBdr>
        </w:div>
        <w:div w:id="452672698">
          <w:marLeft w:val="640"/>
          <w:marRight w:val="0"/>
          <w:marTop w:val="0"/>
          <w:marBottom w:val="0"/>
          <w:divBdr>
            <w:top w:val="none" w:sz="0" w:space="0" w:color="auto"/>
            <w:left w:val="none" w:sz="0" w:space="0" w:color="auto"/>
            <w:bottom w:val="none" w:sz="0" w:space="0" w:color="auto"/>
            <w:right w:val="none" w:sz="0" w:space="0" w:color="auto"/>
          </w:divBdr>
        </w:div>
        <w:div w:id="552734723">
          <w:marLeft w:val="640"/>
          <w:marRight w:val="0"/>
          <w:marTop w:val="0"/>
          <w:marBottom w:val="0"/>
          <w:divBdr>
            <w:top w:val="none" w:sz="0" w:space="0" w:color="auto"/>
            <w:left w:val="none" w:sz="0" w:space="0" w:color="auto"/>
            <w:bottom w:val="none" w:sz="0" w:space="0" w:color="auto"/>
            <w:right w:val="none" w:sz="0" w:space="0" w:color="auto"/>
          </w:divBdr>
        </w:div>
        <w:div w:id="1473325253">
          <w:marLeft w:val="640"/>
          <w:marRight w:val="0"/>
          <w:marTop w:val="0"/>
          <w:marBottom w:val="0"/>
          <w:divBdr>
            <w:top w:val="none" w:sz="0" w:space="0" w:color="auto"/>
            <w:left w:val="none" w:sz="0" w:space="0" w:color="auto"/>
            <w:bottom w:val="none" w:sz="0" w:space="0" w:color="auto"/>
            <w:right w:val="none" w:sz="0" w:space="0" w:color="auto"/>
          </w:divBdr>
        </w:div>
        <w:div w:id="1516845017">
          <w:marLeft w:val="640"/>
          <w:marRight w:val="0"/>
          <w:marTop w:val="0"/>
          <w:marBottom w:val="0"/>
          <w:divBdr>
            <w:top w:val="none" w:sz="0" w:space="0" w:color="auto"/>
            <w:left w:val="none" w:sz="0" w:space="0" w:color="auto"/>
            <w:bottom w:val="none" w:sz="0" w:space="0" w:color="auto"/>
            <w:right w:val="none" w:sz="0" w:space="0" w:color="auto"/>
          </w:divBdr>
        </w:div>
        <w:div w:id="531310763">
          <w:marLeft w:val="640"/>
          <w:marRight w:val="0"/>
          <w:marTop w:val="0"/>
          <w:marBottom w:val="0"/>
          <w:divBdr>
            <w:top w:val="none" w:sz="0" w:space="0" w:color="auto"/>
            <w:left w:val="none" w:sz="0" w:space="0" w:color="auto"/>
            <w:bottom w:val="none" w:sz="0" w:space="0" w:color="auto"/>
            <w:right w:val="none" w:sz="0" w:space="0" w:color="auto"/>
          </w:divBdr>
        </w:div>
        <w:div w:id="1582137316">
          <w:marLeft w:val="640"/>
          <w:marRight w:val="0"/>
          <w:marTop w:val="0"/>
          <w:marBottom w:val="0"/>
          <w:divBdr>
            <w:top w:val="none" w:sz="0" w:space="0" w:color="auto"/>
            <w:left w:val="none" w:sz="0" w:space="0" w:color="auto"/>
            <w:bottom w:val="none" w:sz="0" w:space="0" w:color="auto"/>
            <w:right w:val="none" w:sz="0" w:space="0" w:color="auto"/>
          </w:divBdr>
        </w:div>
        <w:div w:id="671420118">
          <w:marLeft w:val="640"/>
          <w:marRight w:val="0"/>
          <w:marTop w:val="0"/>
          <w:marBottom w:val="0"/>
          <w:divBdr>
            <w:top w:val="none" w:sz="0" w:space="0" w:color="auto"/>
            <w:left w:val="none" w:sz="0" w:space="0" w:color="auto"/>
            <w:bottom w:val="none" w:sz="0" w:space="0" w:color="auto"/>
            <w:right w:val="none" w:sz="0" w:space="0" w:color="auto"/>
          </w:divBdr>
        </w:div>
        <w:div w:id="1897692968">
          <w:marLeft w:val="640"/>
          <w:marRight w:val="0"/>
          <w:marTop w:val="0"/>
          <w:marBottom w:val="0"/>
          <w:divBdr>
            <w:top w:val="none" w:sz="0" w:space="0" w:color="auto"/>
            <w:left w:val="none" w:sz="0" w:space="0" w:color="auto"/>
            <w:bottom w:val="none" w:sz="0" w:space="0" w:color="auto"/>
            <w:right w:val="none" w:sz="0" w:space="0" w:color="auto"/>
          </w:divBdr>
        </w:div>
        <w:div w:id="860779913">
          <w:marLeft w:val="640"/>
          <w:marRight w:val="0"/>
          <w:marTop w:val="0"/>
          <w:marBottom w:val="0"/>
          <w:divBdr>
            <w:top w:val="none" w:sz="0" w:space="0" w:color="auto"/>
            <w:left w:val="none" w:sz="0" w:space="0" w:color="auto"/>
            <w:bottom w:val="none" w:sz="0" w:space="0" w:color="auto"/>
            <w:right w:val="none" w:sz="0" w:space="0" w:color="auto"/>
          </w:divBdr>
        </w:div>
        <w:div w:id="1235360291">
          <w:marLeft w:val="640"/>
          <w:marRight w:val="0"/>
          <w:marTop w:val="0"/>
          <w:marBottom w:val="0"/>
          <w:divBdr>
            <w:top w:val="none" w:sz="0" w:space="0" w:color="auto"/>
            <w:left w:val="none" w:sz="0" w:space="0" w:color="auto"/>
            <w:bottom w:val="none" w:sz="0" w:space="0" w:color="auto"/>
            <w:right w:val="none" w:sz="0" w:space="0" w:color="auto"/>
          </w:divBdr>
        </w:div>
        <w:div w:id="1917594229">
          <w:marLeft w:val="640"/>
          <w:marRight w:val="0"/>
          <w:marTop w:val="0"/>
          <w:marBottom w:val="0"/>
          <w:divBdr>
            <w:top w:val="none" w:sz="0" w:space="0" w:color="auto"/>
            <w:left w:val="none" w:sz="0" w:space="0" w:color="auto"/>
            <w:bottom w:val="none" w:sz="0" w:space="0" w:color="auto"/>
            <w:right w:val="none" w:sz="0" w:space="0" w:color="auto"/>
          </w:divBdr>
        </w:div>
        <w:div w:id="709961366">
          <w:marLeft w:val="640"/>
          <w:marRight w:val="0"/>
          <w:marTop w:val="0"/>
          <w:marBottom w:val="0"/>
          <w:divBdr>
            <w:top w:val="none" w:sz="0" w:space="0" w:color="auto"/>
            <w:left w:val="none" w:sz="0" w:space="0" w:color="auto"/>
            <w:bottom w:val="none" w:sz="0" w:space="0" w:color="auto"/>
            <w:right w:val="none" w:sz="0" w:space="0" w:color="auto"/>
          </w:divBdr>
        </w:div>
        <w:div w:id="1335182525">
          <w:marLeft w:val="640"/>
          <w:marRight w:val="0"/>
          <w:marTop w:val="0"/>
          <w:marBottom w:val="0"/>
          <w:divBdr>
            <w:top w:val="none" w:sz="0" w:space="0" w:color="auto"/>
            <w:left w:val="none" w:sz="0" w:space="0" w:color="auto"/>
            <w:bottom w:val="none" w:sz="0" w:space="0" w:color="auto"/>
            <w:right w:val="none" w:sz="0" w:space="0" w:color="auto"/>
          </w:divBdr>
        </w:div>
        <w:div w:id="1110707549">
          <w:marLeft w:val="640"/>
          <w:marRight w:val="0"/>
          <w:marTop w:val="0"/>
          <w:marBottom w:val="0"/>
          <w:divBdr>
            <w:top w:val="none" w:sz="0" w:space="0" w:color="auto"/>
            <w:left w:val="none" w:sz="0" w:space="0" w:color="auto"/>
            <w:bottom w:val="none" w:sz="0" w:space="0" w:color="auto"/>
            <w:right w:val="none" w:sz="0" w:space="0" w:color="auto"/>
          </w:divBdr>
        </w:div>
        <w:div w:id="578175110">
          <w:marLeft w:val="640"/>
          <w:marRight w:val="0"/>
          <w:marTop w:val="0"/>
          <w:marBottom w:val="0"/>
          <w:divBdr>
            <w:top w:val="none" w:sz="0" w:space="0" w:color="auto"/>
            <w:left w:val="none" w:sz="0" w:space="0" w:color="auto"/>
            <w:bottom w:val="none" w:sz="0" w:space="0" w:color="auto"/>
            <w:right w:val="none" w:sz="0" w:space="0" w:color="auto"/>
          </w:divBdr>
        </w:div>
        <w:div w:id="523448339">
          <w:marLeft w:val="640"/>
          <w:marRight w:val="0"/>
          <w:marTop w:val="0"/>
          <w:marBottom w:val="0"/>
          <w:divBdr>
            <w:top w:val="none" w:sz="0" w:space="0" w:color="auto"/>
            <w:left w:val="none" w:sz="0" w:space="0" w:color="auto"/>
            <w:bottom w:val="none" w:sz="0" w:space="0" w:color="auto"/>
            <w:right w:val="none" w:sz="0" w:space="0" w:color="auto"/>
          </w:divBdr>
        </w:div>
        <w:div w:id="918754260">
          <w:marLeft w:val="640"/>
          <w:marRight w:val="0"/>
          <w:marTop w:val="0"/>
          <w:marBottom w:val="0"/>
          <w:divBdr>
            <w:top w:val="none" w:sz="0" w:space="0" w:color="auto"/>
            <w:left w:val="none" w:sz="0" w:space="0" w:color="auto"/>
            <w:bottom w:val="none" w:sz="0" w:space="0" w:color="auto"/>
            <w:right w:val="none" w:sz="0" w:space="0" w:color="auto"/>
          </w:divBdr>
        </w:div>
        <w:div w:id="1319192206">
          <w:marLeft w:val="640"/>
          <w:marRight w:val="0"/>
          <w:marTop w:val="0"/>
          <w:marBottom w:val="0"/>
          <w:divBdr>
            <w:top w:val="none" w:sz="0" w:space="0" w:color="auto"/>
            <w:left w:val="none" w:sz="0" w:space="0" w:color="auto"/>
            <w:bottom w:val="none" w:sz="0" w:space="0" w:color="auto"/>
            <w:right w:val="none" w:sz="0" w:space="0" w:color="auto"/>
          </w:divBdr>
        </w:div>
        <w:div w:id="1878741310">
          <w:marLeft w:val="640"/>
          <w:marRight w:val="0"/>
          <w:marTop w:val="0"/>
          <w:marBottom w:val="0"/>
          <w:divBdr>
            <w:top w:val="none" w:sz="0" w:space="0" w:color="auto"/>
            <w:left w:val="none" w:sz="0" w:space="0" w:color="auto"/>
            <w:bottom w:val="none" w:sz="0" w:space="0" w:color="auto"/>
            <w:right w:val="none" w:sz="0" w:space="0" w:color="auto"/>
          </w:divBdr>
        </w:div>
        <w:div w:id="1103305288">
          <w:marLeft w:val="640"/>
          <w:marRight w:val="0"/>
          <w:marTop w:val="0"/>
          <w:marBottom w:val="0"/>
          <w:divBdr>
            <w:top w:val="none" w:sz="0" w:space="0" w:color="auto"/>
            <w:left w:val="none" w:sz="0" w:space="0" w:color="auto"/>
            <w:bottom w:val="none" w:sz="0" w:space="0" w:color="auto"/>
            <w:right w:val="none" w:sz="0" w:space="0" w:color="auto"/>
          </w:divBdr>
        </w:div>
        <w:div w:id="186529543">
          <w:marLeft w:val="640"/>
          <w:marRight w:val="0"/>
          <w:marTop w:val="0"/>
          <w:marBottom w:val="0"/>
          <w:divBdr>
            <w:top w:val="none" w:sz="0" w:space="0" w:color="auto"/>
            <w:left w:val="none" w:sz="0" w:space="0" w:color="auto"/>
            <w:bottom w:val="none" w:sz="0" w:space="0" w:color="auto"/>
            <w:right w:val="none" w:sz="0" w:space="0" w:color="auto"/>
          </w:divBdr>
        </w:div>
      </w:divsChild>
    </w:div>
    <w:div w:id="2084912520">
      <w:bodyDiv w:val="1"/>
      <w:marLeft w:val="0"/>
      <w:marRight w:val="0"/>
      <w:marTop w:val="0"/>
      <w:marBottom w:val="0"/>
      <w:divBdr>
        <w:top w:val="none" w:sz="0" w:space="0" w:color="auto"/>
        <w:left w:val="none" w:sz="0" w:space="0" w:color="auto"/>
        <w:bottom w:val="none" w:sz="0" w:space="0" w:color="auto"/>
        <w:right w:val="none" w:sz="0" w:space="0" w:color="auto"/>
      </w:divBdr>
      <w:divsChild>
        <w:div w:id="303588638">
          <w:marLeft w:val="640"/>
          <w:marRight w:val="0"/>
          <w:marTop w:val="0"/>
          <w:marBottom w:val="0"/>
          <w:divBdr>
            <w:top w:val="none" w:sz="0" w:space="0" w:color="auto"/>
            <w:left w:val="none" w:sz="0" w:space="0" w:color="auto"/>
            <w:bottom w:val="none" w:sz="0" w:space="0" w:color="auto"/>
            <w:right w:val="none" w:sz="0" w:space="0" w:color="auto"/>
          </w:divBdr>
        </w:div>
        <w:div w:id="805395690">
          <w:marLeft w:val="640"/>
          <w:marRight w:val="0"/>
          <w:marTop w:val="0"/>
          <w:marBottom w:val="0"/>
          <w:divBdr>
            <w:top w:val="none" w:sz="0" w:space="0" w:color="auto"/>
            <w:left w:val="none" w:sz="0" w:space="0" w:color="auto"/>
            <w:bottom w:val="none" w:sz="0" w:space="0" w:color="auto"/>
            <w:right w:val="none" w:sz="0" w:space="0" w:color="auto"/>
          </w:divBdr>
        </w:div>
        <w:div w:id="1093480018">
          <w:marLeft w:val="640"/>
          <w:marRight w:val="0"/>
          <w:marTop w:val="0"/>
          <w:marBottom w:val="0"/>
          <w:divBdr>
            <w:top w:val="none" w:sz="0" w:space="0" w:color="auto"/>
            <w:left w:val="none" w:sz="0" w:space="0" w:color="auto"/>
            <w:bottom w:val="none" w:sz="0" w:space="0" w:color="auto"/>
            <w:right w:val="none" w:sz="0" w:space="0" w:color="auto"/>
          </w:divBdr>
        </w:div>
        <w:div w:id="784272879">
          <w:marLeft w:val="640"/>
          <w:marRight w:val="0"/>
          <w:marTop w:val="0"/>
          <w:marBottom w:val="0"/>
          <w:divBdr>
            <w:top w:val="none" w:sz="0" w:space="0" w:color="auto"/>
            <w:left w:val="none" w:sz="0" w:space="0" w:color="auto"/>
            <w:bottom w:val="none" w:sz="0" w:space="0" w:color="auto"/>
            <w:right w:val="none" w:sz="0" w:space="0" w:color="auto"/>
          </w:divBdr>
        </w:div>
        <w:div w:id="1530869395">
          <w:marLeft w:val="640"/>
          <w:marRight w:val="0"/>
          <w:marTop w:val="0"/>
          <w:marBottom w:val="0"/>
          <w:divBdr>
            <w:top w:val="none" w:sz="0" w:space="0" w:color="auto"/>
            <w:left w:val="none" w:sz="0" w:space="0" w:color="auto"/>
            <w:bottom w:val="none" w:sz="0" w:space="0" w:color="auto"/>
            <w:right w:val="none" w:sz="0" w:space="0" w:color="auto"/>
          </w:divBdr>
        </w:div>
        <w:div w:id="952979930">
          <w:marLeft w:val="640"/>
          <w:marRight w:val="0"/>
          <w:marTop w:val="0"/>
          <w:marBottom w:val="0"/>
          <w:divBdr>
            <w:top w:val="none" w:sz="0" w:space="0" w:color="auto"/>
            <w:left w:val="none" w:sz="0" w:space="0" w:color="auto"/>
            <w:bottom w:val="none" w:sz="0" w:space="0" w:color="auto"/>
            <w:right w:val="none" w:sz="0" w:space="0" w:color="auto"/>
          </w:divBdr>
        </w:div>
        <w:div w:id="1214660143">
          <w:marLeft w:val="640"/>
          <w:marRight w:val="0"/>
          <w:marTop w:val="0"/>
          <w:marBottom w:val="0"/>
          <w:divBdr>
            <w:top w:val="none" w:sz="0" w:space="0" w:color="auto"/>
            <w:left w:val="none" w:sz="0" w:space="0" w:color="auto"/>
            <w:bottom w:val="none" w:sz="0" w:space="0" w:color="auto"/>
            <w:right w:val="none" w:sz="0" w:space="0" w:color="auto"/>
          </w:divBdr>
        </w:div>
        <w:div w:id="1548684369">
          <w:marLeft w:val="640"/>
          <w:marRight w:val="0"/>
          <w:marTop w:val="0"/>
          <w:marBottom w:val="0"/>
          <w:divBdr>
            <w:top w:val="none" w:sz="0" w:space="0" w:color="auto"/>
            <w:left w:val="none" w:sz="0" w:space="0" w:color="auto"/>
            <w:bottom w:val="none" w:sz="0" w:space="0" w:color="auto"/>
            <w:right w:val="none" w:sz="0" w:space="0" w:color="auto"/>
          </w:divBdr>
        </w:div>
        <w:div w:id="87048869">
          <w:marLeft w:val="640"/>
          <w:marRight w:val="0"/>
          <w:marTop w:val="0"/>
          <w:marBottom w:val="0"/>
          <w:divBdr>
            <w:top w:val="none" w:sz="0" w:space="0" w:color="auto"/>
            <w:left w:val="none" w:sz="0" w:space="0" w:color="auto"/>
            <w:bottom w:val="none" w:sz="0" w:space="0" w:color="auto"/>
            <w:right w:val="none" w:sz="0" w:space="0" w:color="auto"/>
          </w:divBdr>
        </w:div>
        <w:div w:id="940456433">
          <w:marLeft w:val="640"/>
          <w:marRight w:val="0"/>
          <w:marTop w:val="0"/>
          <w:marBottom w:val="0"/>
          <w:divBdr>
            <w:top w:val="none" w:sz="0" w:space="0" w:color="auto"/>
            <w:left w:val="none" w:sz="0" w:space="0" w:color="auto"/>
            <w:bottom w:val="none" w:sz="0" w:space="0" w:color="auto"/>
            <w:right w:val="none" w:sz="0" w:space="0" w:color="auto"/>
          </w:divBdr>
        </w:div>
        <w:div w:id="1625765785">
          <w:marLeft w:val="640"/>
          <w:marRight w:val="0"/>
          <w:marTop w:val="0"/>
          <w:marBottom w:val="0"/>
          <w:divBdr>
            <w:top w:val="none" w:sz="0" w:space="0" w:color="auto"/>
            <w:left w:val="none" w:sz="0" w:space="0" w:color="auto"/>
            <w:bottom w:val="none" w:sz="0" w:space="0" w:color="auto"/>
            <w:right w:val="none" w:sz="0" w:space="0" w:color="auto"/>
          </w:divBdr>
        </w:div>
        <w:div w:id="1446316074">
          <w:marLeft w:val="640"/>
          <w:marRight w:val="0"/>
          <w:marTop w:val="0"/>
          <w:marBottom w:val="0"/>
          <w:divBdr>
            <w:top w:val="none" w:sz="0" w:space="0" w:color="auto"/>
            <w:left w:val="none" w:sz="0" w:space="0" w:color="auto"/>
            <w:bottom w:val="none" w:sz="0" w:space="0" w:color="auto"/>
            <w:right w:val="none" w:sz="0" w:space="0" w:color="auto"/>
          </w:divBdr>
        </w:div>
        <w:div w:id="551692941">
          <w:marLeft w:val="640"/>
          <w:marRight w:val="0"/>
          <w:marTop w:val="0"/>
          <w:marBottom w:val="0"/>
          <w:divBdr>
            <w:top w:val="none" w:sz="0" w:space="0" w:color="auto"/>
            <w:left w:val="none" w:sz="0" w:space="0" w:color="auto"/>
            <w:bottom w:val="none" w:sz="0" w:space="0" w:color="auto"/>
            <w:right w:val="none" w:sz="0" w:space="0" w:color="auto"/>
          </w:divBdr>
        </w:div>
        <w:div w:id="393940293">
          <w:marLeft w:val="640"/>
          <w:marRight w:val="0"/>
          <w:marTop w:val="0"/>
          <w:marBottom w:val="0"/>
          <w:divBdr>
            <w:top w:val="none" w:sz="0" w:space="0" w:color="auto"/>
            <w:left w:val="none" w:sz="0" w:space="0" w:color="auto"/>
            <w:bottom w:val="none" w:sz="0" w:space="0" w:color="auto"/>
            <w:right w:val="none" w:sz="0" w:space="0" w:color="auto"/>
          </w:divBdr>
        </w:div>
      </w:divsChild>
    </w:div>
    <w:div w:id="2110925373">
      <w:bodyDiv w:val="1"/>
      <w:marLeft w:val="0"/>
      <w:marRight w:val="0"/>
      <w:marTop w:val="0"/>
      <w:marBottom w:val="0"/>
      <w:divBdr>
        <w:top w:val="none" w:sz="0" w:space="0" w:color="auto"/>
        <w:left w:val="none" w:sz="0" w:space="0" w:color="auto"/>
        <w:bottom w:val="none" w:sz="0" w:space="0" w:color="auto"/>
        <w:right w:val="none" w:sz="0" w:space="0" w:color="auto"/>
      </w:divBdr>
      <w:divsChild>
        <w:div w:id="1290285325">
          <w:marLeft w:val="640"/>
          <w:marRight w:val="0"/>
          <w:marTop w:val="0"/>
          <w:marBottom w:val="0"/>
          <w:divBdr>
            <w:top w:val="none" w:sz="0" w:space="0" w:color="auto"/>
            <w:left w:val="none" w:sz="0" w:space="0" w:color="auto"/>
            <w:bottom w:val="none" w:sz="0" w:space="0" w:color="auto"/>
            <w:right w:val="none" w:sz="0" w:space="0" w:color="auto"/>
          </w:divBdr>
        </w:div>
        <w:div w:id="1806657468">
          <w:marLeft w:val="640"/>
          <w:marRight w:val="0"/>
          <w:marTop w:val="0"/>
          <w:marBottom w:val="0"/>
          <w:divBdr>
            <w:top w:val="none" w:sz="0" w:space="0" w:color="auto"/>
            <w:left w:val="none" w:sz="0" w:space="0" w:color="auto"/>
            <w:bottom w:val="none" w:sz="0" w:space="0" w:color="auto"/>
            <w:right w:val="none" w:sz="0" w:space="0" w:color="auto"/>
          </w:divBdr>
        </w:div>
        <w:div w:id="1180007527">
          <w:marLeft w:val="640"/>
          <w:marRight w:val="0"/>
          <w:marTop w:val="0"/>
          <w:marBottom w:val="0"/>
          <w:divBdr>
            <w:top w:val="none" w:sz="0" w:space="0" w:color="auto"/>
            <w:left w:val="none" w:sz="0" w:space="0" w:color="auto"/>
            <w:bottom w:val="none" w:sz="0" w:space="0" w:color="auto"/>
            <w:right w:val="none" w:sz="0" w:space="0" w:color="auto"/>
          </w:divBdr>
        </w:div>
        <w:div w:id="112985812">
          <w:marLeft w:val="640"/>
          <w:marRight w:val="0"/>
          <w:marTop w:val="0"/>
          <w:marBottom w:val="0"/>
          <w:divBdr>
            <w:top w:val="none" w:sz="0" w:space="0" w:color="auto"/>
            <w:left w:val="none" w:sz="0" w:space="0" w:color="auto"/>
            <w:bottom w:val="none" w:sz="0" w:space="0" w:color="auto"/>
            <w:right w:val="none" w:sz="0" w:space="0" w:color="auto"/>
          </w:divBdr>
        </w:div>
        <w:div w:id="432866809">
          <w:marLeft w:val="640"/>
          <w:marRight w:val="0"/>
          <w:marTop w:val="0"/>
          <w:marBottom w:val="0"/>
          <w:divBdr>
            <w:top w:val="none" w:sz="0" w:space="0" w:color="auto"/>
            <w:left w:val="none" w:sz="0" w:space="0" w:color="auto"/>
            <w:bottom w:val="none" w:sz="0" w:space="0" w:color="auto"/>
            <w:right w:val="none" w:sz="0" w:space="0" w:color="auto"/>
          </w:divBdr>
        </w:div>
        <w:div w:id="1802261378">
          <w:marLeft w:val="640"/>
          <w:marRight w:val="0"/>
          <w:marTop w:val="0"/>
          <w:marBottom w:val="0"/>
          <w:divBdr>
            <w:top w:val="none" w:sz="0" w:space="0" w:color="auto"/>
            <w:left w:val="none" w:sz="0" w:space="0" w:color="auto"/>
            <w:bottom w:val="none" w:sz="0" w:space="0" w:color="auto"/>
            <w:right w:val="none" w:sz="0" w:space="0" w:color="auto"/>
          </w:divBdr>
        </w:div>
        <w:div w:id="50009188">
          <w:marLeft w:val="640"/>
          <w:marRight w:val="0"/>
          <w:marTop w:val="0"/>
          <w:marBottom w:val="0"/>
          <w:divBdr>
            <w:top w:val="none" w:sz="0" w:space="0" w:color="auto"/>
            <w:left w:val="none" w:sz="0" w:space="0" w:color="auto"/>
            <w:bottom w:val="none" w:sz="0" w:space="0" w:color="auto"/>
            <w:right w:val="none" w:sz="0" w:space="0" w:color="auto"/>
          </w:divBdr>
        </w:div>
        <w:div w:id="2026588341">
          <w:marLeft w:val="640"/>
          <w:marRight w:val="0"/>
          <w:marTop w:val="0"/>
          <w:marBottom w:val="0"/>
          <w:divBdr>
            <w:top w:val="none" w:sz="0" w:space="0" w:color="auto"/>
            <w:left w:val="none" w:sz="0" w:space="0" w:color="auto"/>
            <w:bottom w:val="none" w:sz="0" w:space="0" w:color="auto"/>
            <w:right w:val="none" w:sz="0" w:space="0" w:color="auto"/>
          </w:divBdr>
        </w:div>
        <w:div w:id="1528567517">
          <w:marLeft w:val="640"/>
          <w:marRight w:val="0"/>
          <w:marTop w:val="0"/>
          <w:marBottom w:val="0"/>
          <w:divBdr>
            <w:top w:val="none" w:sz="0" w:space="0" w:color="auto"/>
            <w:left w:val="none" w:sz="0" w:space="0" w:color="auto"/>
            <w:bottom w:val="none" w:sz="0" w:space="0" w:color="auto"/>
            <w:right w:val="none" w:sz="0" w:space="0" w:color="auto"/>
          </w:divBdr>
        </w:div>
        <w:div w:id="737437141">
          <w:marLeft w:val="640"/>
          <w:marRight w:val="0"/>
          <w:marTop w:val="0"/>
          <w:marBottom w:val="0"/>
          <w:divBdr>
            <w:top w:val="none" w:sz="0" w:space="0" w:color="auto"/>
            <w:left w:val="none" w:sz="0" w:space="0" w:color="auto"/>
            <w:bottom w:val="none" w:sz="0" w:space="0" w:color="auto"/>
            <w:right w:val="none" w:sz="0" w:space="0" w:color="auto"/>
          </w:divBdr>
        </w:div>
        <w:div w:id="1768499801">
          <w:marLeft w:val="640"/>
          <w:marRight w:val="0"/>
          <w:marTop w:val="0"/>
          <w:marBottom w:val="0"/>
          <w:divBdr>
            <w:top w:val="none" w:sz="0" w:space="0" w:color="auto"/>
            <w:left w:val="none" w:sz="0" w:space="0" w:color="auto"/>
            <w:bottom w:val="none" w:sz="0" w:space="0" w:color="auto"/>
            <w:right w:val="none" w:sz="0" w:space="0" w:color="auto"/>
          </w:divBdr>
        </w:div>
        <w:div w:id="270211791">
          <w:marLeft w:val="640"/>
          <w:marRight w:val="0"/>
          <w:marTop w:val="0"/>
          <w:marBottom w:val="0"/>
          <w:divBdr>
            <w:top w:val="none" w:sz="0" w:space="0" w:color="auto"/>
            <w:left w:val="none" w:sz="0" w:space="0" w:color="auto"/>
            <w:bottom w:val="none" w:sz="0" w:space="0" w:color="auto"/>
            <w:right w:val="none" w:sz="0" w:space="0" w:color="auto"/>
          </w:divBdr>
        </w:div>
        <w:div w:id="1333952327">
          <w:marLeft w:val="640"/>
          <w:marRight w:val="0"/>
          <w:marTop w:val="0"/>
          <w:marBottom w:val="0"/>
          <w:divBdr>
            <w:top w:val="none" w:sz="0" w:space="0" w:color="auto"/>
            <w:left w:val="none" w:sz="0" w:space="0" w:color="auto"/>
            <w:bottom w:val="none" w:sz="0" w:space="0" w:color="auto"/>
            <w:right w:val="none" w:sz="0" w:space="0" w:color="auto"/>
          </w:divBdr>
        </w:div>
        <w:div w:id="124471502">
          <w:marLeft w:val="640"/>
          <w:marRight w:val="0"/>
          <w:marTop w:val="0"/>
          <w:marBottom w:val="0"/>
          <w:divBdr>
            <w:top w:val="none" w:sz="0" w:space="0" w:color="auto"/>
            <w:left w:val="none" w:sz="0" w:space="0" w:color="auto"/>
            <w:bottom w:val="none" w:sz="0" w:space="0" w:color="auto"/>
            <w:right w:val="none" w:sz="0" w:space="0" w:color="auto"/>
          </w:divBdr>
        </w:div>
        <w:div w:id="2097896095">
          <w:marLeft w:val="640"/>
          <w:marRight w:val="0"/>
          <w:marTop w:val="0"/>
          <w:marBottom w:val="0"/>
          <w:divBdr>
            <w:top w:val="none" w:sz="0" w:space="0" w:color="auto"/>
            <w:left w:val="none" w:sz="0" w:space="0" w:color="auto"/>
            <w:bottom w:val="none" w:sz="0" w:space="0" w:color="auto"/>
            <w:right w:val="none" w:sz="0" w:space="0" w:color="auto"/>
          </w:divBdr>
        </w:div>
        <w:div w:id="711880953">
          <w:marLeft w:val="640"/>
          <w:marRight w:val="0"/>
          <w:marTop w:val="0"/>
          <w:marBottom w:val="0"/>
          <w:divBdr>
            <w:top w:val="none" w:sz="0" w:space="0" w:color="auto"/>
            <w:left w:val="none" w:sz="0" w:space="0" w:color="auto"/>
            <w:bottom w:val="none" w:sz="0" w:space="0" w:color="auto"/>
            <w:right w:val="none" w:sz="0" w:space="0" w:color="auto"/>
          </w:divBdr>
        </w:div>
        <w:div w:id="1713335797">
          <w:marLeft w:val="640"/>
          <w:marRight w:val="0"/>
          <w:marTop w:val="0"/>
          <w:marBottom w:val="0"/>
          <w:divBdr>
            <w:top w:val="none" w:sz="0" w:space="0" w:color="auto"/>
            <w:left w:val="none" w:sz="0" w:space="0" w:color="auto"/>
            <w:bottom w:val="none" w:sz="0" w:space="0" w:color="auto"/>
            <w:right w:val="none" w:sz="0" w:space="0" w:color="auto"/>
          </w:divBdr>
        </w:div>
        <w:div w:id="1794590158">
          <w:marLeft w:val="640"/>
          <w:marRight w:val="0"/>
          <w:marTop w:val="0"/>
          <w:marBottom w:val="0"/>
          <w:divBdr>
            <w:top w:val="none" w:sz="0" w:space="0" w:color="auto"/>
            <w:left w:val="none" w:sz="0" w:space="0" w:color="auto"/>
            <w:bottom w:val="none" w:sz="0" w:space="0" w:color="auto"/>
            <w:right w:val="none" w:sz="0" w:space="0" w:color="auto"/>
          </w:divBdr>
        </w:div>
        <w:div w:id="549805112">
          <w:marLeft w:val="640"/>
          <w:marRight w:val="0"/>
          <w:marTop w:val="0"/>
          <w:marBottom w:val="0"/>
          <w:divBdr>
            <w:top w:val="none" w:sz="0" w:space="0" w:color="auto"/>
            <w:left w:val="none" w:sz="0" w:space="0" w:color="auto"/>
            <w:bottom w:val="none" w:sz="0" w:space="0" w:color="auto"/>
            <w:right w:val="none" w:sz="0" w:space="0" w:color="auto"/>
          </w:divBdr>
        </w:div>
        <w:div w:id="1383822298">
          <w:marLeft w:val="640"/>
          <w:marRight w:val="0"/>
          <w:marTop w:val="0"/>
          <w:marBottom w:val="0"/>
          <w:divBdr>
            <w:top w:val="none" w:sz="0" w:space="0" w:color="auto"/>
            <w:left w:val="none" w:sz="0" w:space="0" w:color="auto"/>
            <w:bottom w:val="none" w:sz="0" w:space="0" w:color="auto"/>
            <w:right w:val="none" w:sz="0" w:space="0" w:color="auto"/>
          </w:divBdr>
        </w:div>
        <w:div w:id="1436973005">
          <w:marLeft w:val="640"/>
          <w:marRight w:val="0"/>
          <w:marTop w:val="0"/>
          <w:marBottom w:val="0"/>
          <w:divBdr>
            <w:top w:val="none" w:sz="0" w:space="0" w:color="auto"/>
            <w:left w:val="none" w:sz="0" w:space="0" w:color="auto"/>
            <w:bottom w:val="none" w:sz="0" w:space="0" w:color="auto"/>
            <w:right w:val="none" w:sz="0" w:space="0" w:color="auto"/>
          </w:divBdr>
        </w:div>
        <w:div w:id="1052920342">
          <w:marLeft w:val="640"/>
          <w:marRight w:val="0"/>
          <w:marTop w:val="0"/>
          <w:marBottom w:val="0"/>
          <w:divBdr>
            <w:top w:val="none" w:sz="0" w:space="0" w:color="auto"/>
            <w:left w:val="none" w:sz="0" w:space="0" w:color="auto"/>
            <w:bottom w:val="none" w:sz="0" w:space="0" w:color="auto"/>
            <w:right w:val="none" w:sz="0" w:space="0" w:color="auto"/>
          </w:divBdr>
        </w:div>
        <w:div w:id="529531079">
          <w:marLeft w:val="640"/>
          <w:marRight w:val="0"/>
          <w:marTop w:val="0"/>
          <w:marBottom w:val="0"/>
          <w:divBdr>
            <w:top w:val="none" w:sz="0" w:space="0" w:color="auto"/>
            <w:left w:val="none" w:sz="0" w:space="0" w:color="auto"/>
            <w:bottom w:val="none" w:sz="0" w:space="0" w:color="auto"/>
            <w:right w:val="none" w:sz="0" w:space="0" w:color="auto"/>
          </w:divBdr>
        </w:div>
        <w:div w:id="1580289300">
          <w:marLeft w:val="640"/>
          <w:marRight w:val="0"/>
          <w:marTop w:val="0"/>
          <w:marBottom w:val="0"/>
          <w:divBdr>
            <w:top w:val="none" w:sz="0" w:space="0" w:color="auto"/>
            <w:left w:val="none" w:sz="0" w:space="0" w:color="auto"/>
            <w:bottom w:val="none" w:sz="0" w:space="0" w:color="auto"/>
            <w:right w:val="none" w:sz="0" w:space="0" w:color="auto"/>
          </w:divBdr>
        </w:div>
        <w:div w:id="997000606">
          <w:marLeft w:val="640"/>
          <w:marRight w:val="0"/>
          <w:marTop w:val="0"/>
          <w:marBottom w:val="0"/>
          <w:divBdr>
            <w:top w:val="none" w:sz="0" w:space="0" w:color="auto"/>
            <w:left w:val="none" w:sz="0" w:space="0" w:color="auto"/>
            <w:bottom w:val="none" w:sz="0" w:space="0" w:color="auto"/>
            <w:right w:val="none" w:sz="0" w:space="0" w:color="auto"/>
          </w:divBdr>
        </w:div>
        <w:div w:id="1864249016">
          <w:marLeft w:val="640"/>
          <w:marRight w:val="0"/>
          <w:marTop w:val="0"/>
          <w:marBottom w:val="0"/>
          <w:divBdr>
            <w:top w:val="none" w:sz="0" w:space="0" w:color="auto"/>
            <w:left w:val="none" w:sz="0" w:space="0" w:color="auto"/>
            <w:bottom w:val="none" w:sz="0" w:space="0" w:color="auto"/>
            <w:right w:val="none" w:sz="0" w:space="0" w:color="auto"/>
          </w:divBdr>
        </w:div>
        <w:div w:id="119034168">
          <w:marLeft w:val="640"/>
          <w:marRight w:val="0"/>
          <w:marTop w:val="0"/>
          <w:marBottom w:val="0"/>
          <w:divBdr>
            <w:top w:val="none" w:sz="0" w:space="0" w:color="auto"/>
            <w:left w:val="none" w:sz="0" w:space="0" w:color="auto"/>
            <w:bottom w:val="none" w:sz="0" w:space="0" w:color="auto"/>
            <w:right w:val="none" w:sz="0" w:space="0" w:color="auto"/>
          </w:divBdr>
        </w:div>
        <w:div w:id="5524078">
          <w:marLeft w:val="640"/>
          <w:marRight w:val="0"/>
          <w:marTop w:val="0"/>
          <w:marBottom w:val="0"/>
          <w:divBdr>
            <w:top w:val="none" w:sz="0" w:space="0" w:color="auto"/>
            <w:left w:val="none" w:sz="0" w:space="0" w:color="auto"/>
            <w:bottom w:val="none" w:sz="0" w:space="0" w:color="auto"/>
            <w:right w:val="none" w:sz="0" w:space="0" w:color="auto"/>
          </w:divBdr>
        </w:div>
      </w:divsChild>
    </w:div>
    <w:div w:id="2116899555">
      <w:marLeft w:val="640"/>
      <w:marRight w:val="0"/>
      <w:marTop w:val="0"/>
      <w:marBottom w:val="0"/>
      <w:divBdr>
        <w:top w:val="none" w:sz="0" w:space="0" w:color="auto"/>
        <w:left w:val="none" w:sz="0" w:space="0" w:color="auto"/>
        <w:bottom w:val="none" w:sz="0" w:space="0" w:color="auto"/>
        <w:right w:val="none" w:sz="0" w:space="0" w:color="auto"/>
      </w:divBdr>
      <w:divsChild>
        <w:div w:id="1036539401">
          <w:marLeft w:val="640"/>
          <w:marRight w:val="0"/>
          <w:marTop w:val="0"/>
          <w:marBottom w:val="0"/>
          <w:divBdr>
            <w:top w:val="none" w:sz="0" w:space="0" w:color="auto"/>
            <w:left w:val="none" w:sz="0" w:space="0" w:color="auto"/>
            <w:bottom w:val="none" w:sz="0" w:space="0" w:color="auto"/>
            <w:right w:val="none" w:sz="0" w:space="0" w:color="auto"/>
          </w:divBdr>
        </w:div>
        <w:div w:id="771509706">
          <w:marLeft w:val="640"/>
          <w:marRight w:val="0"/>
          <w:marTop w:val="0"/>
          <w:marBottom w:val="0"/>
          <w:divBdr>
            <w:top w:val="none" w:sz="0" w:space="0" w:color="auto"/>
            <w:left w:val="none" w:sz="0" w:space="0" w:color="auto"/>
            <w:bottom w:val="none" w:sz="0" w:space="0" w:color="auto"/>
            <w:right w:val="none" w:sz="0" w:space="0" w:color="auto"/>
          </w:divBdr>
        </w:div>
        <w:div w:id="978415929">
          <w:marLeft w:val="640"/>
          <w:marRight w:val="0"/>
          <w:marTop w:val="0"/>
          <w:marBottom w:val="0"/>
          <w:divBdr>
            <w:top w:val="none" w:sz="0" w:space="0" w:color="auto"/>
            <w:left w:val="none" w:sz="0" w:space="0" w:color="auto"/>
            <w:bottom w:val="none" w:sz="0" w:space="0" w:color="auto"/>
            <w:right w:val="none" w:sz="0" w:space="0" w:color="auto"/>
          </w:divBdr>
        </w:div>
        <w:div w:id="345444611">
          <w:marLeft w:val="640"/>
          <w:marRight w:val="0"/>
          <w:marTop w:val="0"/>
          <w:marBottom w:val="0"/>
          <w:divBdr>
            <w:top w:val="none" w:sz="0" w:space="0" w:color="auto"/>
            <w:left w:val="none" w:sz="0" w:space="0" w:color="auto"/>
            <w:bottom w:val="none" w:sz="0" w:space="0" w:color="auto"/>
            <w:right w:val="none" w:sz="0" w:space="0" w:color="auto"/>
          </w:divBdr>
        </w:div>
        <w:div w:id="1929801683">
          <w:marLeft w:val="640"/>
          <w:marRight w:val="0"/>
          <w:marTop w:val="0"/>
          <w:marBottom w:val="0"/>
          <w:divBdr>
            <w:top w:val="none" w:sz="0" w:space="0" w:color="auto"/>
            <w:left w:val="none" w:sz="0" w:space="0" w:color="auto"/>
            <w:bottom w:val="none" w:sz="0" w:space="0" w:color="auto"/>
            <w:right w:val="none" w:sz="0" w:space="0" w:color="auto"/>
          </w:divBdr>
        </w:div>
        <w:div w:id="1782647731">
          <w:marLeft w:val="640"/>
          <w:marRight w:val="0"/>
          <w:marTop w:val="0"/>
          <w:marBottom w:val="0"/>
          <w:divBdr>
            <w:top w:val="none" w:sz="0" w:space="0" w:color="auto"/>
            <w:left w:val="none" w:sz="0" w:space="0" w:color="auto"/>
            <w:bottom w:val="none" w:sz="0" w:space="0" w:color="auto"/>
            <w:right w:val="none" w:sz="0" w:space="0" w:color="auto"/>
          </w:divBdr>
        </w:div>
        <w:div w:id="1526091054">
          <w:marLeft w:val="640"/>
          <w:marRight w:val="0"/>
          <w:marTop w:val="0"/>
          <w:marBottom w:val="0"/>
          <w:divBdr>
            <w:top w:val="none" w:sz="0" w:space="0" w:color="auto"/>
            <w:left w:val="none" w:sz="0" w:space="0" w:color="auto"/>
            <w:bottom w:val="none" w:sz="0" w:space="0" w:color="auto"/>
            <w:right w:val="none" w:sz="0" w:space="0" w:color="auto"/>
          </w:divBdr>
        </w:div>
        <w:div w:id="1291932349">
          <w:marLeft w:val="640"/>
          <w:marRight w:val="0"/>
          <w:marTop w:val="0"/>
          <w:marBottom w:val="0"/>
          <w:divBdr>
            <w:top w:val="none" w:sz="0" w:space="0" w:color="auto"/>
            <w:left w:val="none" w:sz="0" w:space="0" w:color="auto"/>
            <w:bottom w:val="none" w:sz="0" w:space="0" w:color="auto"/>
            <w:right w:val="none" w:sz="0" w:space="0" w:color="auto"/>
          </w:divBdr>
        </w:div>
        <w:div w:id="1043287692">
          <w:marLeft w:val="640"/>
          <w:marRight w:val="0"/>
          <w:marTop w:val="0"/>
          <w:marBottom w:val="0"/>
          <w:divBdr>
            <w:top w:val="none" w:sz="0" w:space="0" w:color="auto"/>
            <w:left w:val="none" w:sz="0" w:space="0" w:color="auto"/>
            <w:bottom w:val="none" w:sz="0" w:space="0" w:color="auto"/>
            <w:right w:val="none" w:sz="0" w:space="0" w:color="auto"/>
          </w:divBdr>
        </w:div>
        <w:div w:id="8995373">
          <w:marLeft w:val="640"/>
          <w:marRight w:val="0"/>
          <w:marTop w:val="0"/>
          <w:marBottom w:val="0"/>
          <w:divBdr>
            <w:top w:val="none" w:sz="0" w:space="0" w:color="auto"/>
            <w:left w:val="none" w:sz="0" w:space="0" w:color="auto"/>
            <w:bottom w:val="none" w:sz="0" w:space="0" w:color="auto"/>
            <w:right w:val="none" w:sz="0" w:space="0" w:color="auto"/>
          </w:divBdr>
        </w:div>
        <w:div w:id="1851724389">
          <w:marLeft w:val="640"/>
          <w:marRight w:val="0"/>
          <w:marTop w:val="0"/>
          <w:marBottom w:val="0"/>
          <w:divBdr>
            <w:top w:val="none" w:sz="0" w:space="0" w:color="auto"/>
            <w:left w:val="none" w:sz="0" w:space="0" w:color="auto"/>
            <w:bottom w:val="none" w:sz="0" w:space="0" w:color="auto"/>
            <w:right w:val="none" w:sz="0" w:space="0" w:color="auto"/>
          </w:divBdr>
        </w:div>
        <w:div w:id="1089422101">
          <w:marLeft w:val="640"/>
          <w:marRight w:val="0"/>
          <w:marTop w:val="0"/>
          <w:marBottom w:val="0"/>
          <w:divBdr>
            <w:top w:val="none" w:sz="0" w:space="0" w:color="auto"/>
            <w:left w:val="none" w:sz="0" w:space="0" w:color="auto"/>
            <w:bottom w:val="none" w:sz="0" w:space="0" w:color="auto"/>
            <w:right w:val="none" w:sz="0" w:space="0" w:color="auto"/>
          </w:divBdr>
        </w:div>
        <w:div w:id="895778627">
          <w:marLeft w:val="640"/>
          <w:marRight w:val="0"/>
          <w:marTop w:val="0"/>
          <w:marBottom w:val="0"/>
          <w:divBdr>
            <w:top w:val="none" w:sz="0" w:space="0" w:color="auto"/>
            <w:left w:val="none" w:sz="0" w:space="0" w:color="auto"/>
            <w:bottom w:val="none" w:sz="0" w:space="0" w:color="auto"/>
            <w:right w:val="none" w:sz="0" w:space="0" w:color="auto"/>
          </w:divBdr>
        </w:div>
        <w:div w:id="1745372354">
          <w:marLeft w:val="640"/>
          <w:marRight w:val="0"/>
          <w:marTop w:val="0"/>
          <w:marBottom w:val="0"/>
          <w:divBdr>
            <w:top w:val="none" w:sz="0" w:space="0" w:color="auto"/>
            <w:left w:val="none" w:sz="0" w:space="0" w:color="auto"/>
            <w:bottom w:val="none" w:sz="0" w:space="0" w:color="auto"/>
            <w:right w:val="none" w:sz="0" w:space="0" w:color="auto"/>
          </w:divBdr>
        </w:div>
        <w:div w:id="1474829350">
          <w:marLeft w:val="640"/>
          <w:marRight w:val="0"/>
          <w:marTop w:val="0"/>
          <w:marBottom w:val="0"/>
          <w:divBdr>
            <w:top w:val="none" w:sz="0" w:space="0" w:color="auto"/>
            <w:left w:val="none" w:sz="0" w:space="0" w:color="auto"/>
            <w:bottom w:val="none" w:sz="0" w:space="0" w:color="auto"/>
            <w:right w:val="none" w:sz="0" w:space="0" w:color="auto"/>
          </w:divBdr>
        </w:div>
        <w:div w:id="448665660">
          <w:marLeft w:val="640"/>
          <w:marRight w:val="0"/>
          <w:marTop w:val="0"/>
          <w:marBottom w:val="0"/>
          <w:divBdr>
            <w:top w:val="none" w:sz="0" w:space="0" w:color="auto"/>
            <w:left w:val="none" w:sz="0" w:space="0" w:color="auto"/>
            <w:bottom w:val="none" w:sz="0" w:space="0" w:color="auto"/>
            <w:right w:val="none" w:sz="0" w:space="0" w:color="auto"/>
          </w:divBdr>
        </w:div>
        <w:div w:id="1324823166">
          <w:marLeft w:val="640"/>
          <w:marRight w:val="0"/>
          <w:marTop w:val="0"/>
          <w:marBottom w:val="0"/>
          <w:divBdr>
            <w:top w:val="none" w:sz="0" w:space="0" w:color="auto"/>
            <w:left w:val="none" w:sz="0" w:space="0" w:color="auto"/>
            <w:bottom w:val="none" w:sz="0" w:space="0" w:color="auto"/>
            <w:right w:val="none" w:sz="0" w:space="0" w:color="auto"/>
          </w:divBdr>
        </w:div>
        <w:div w:id="370349867">
          <w:marLeft w:val="640"/>
          <w:marRight w:val="0"/>
          <w:marTop w:val="0"/>
          <w:marBottom w:val="0"/>
          <w:divBdr>
            <w:top w:val="none" w:sz="0" w:space="0" w:color="auto"/>
            <w:left w:val="none" w:sz="0" w:space="0" w:color="auto"/>
            <w:bottom w:val="none" w:sz="0" w:space="0" w:color="auto"/>
            <w:right w:val="none" w:sz="0" w:space="0" w:color="auto"/>
          </w:divBdr>
        </w:div>
        <w:div w:id="666710853">
          <w:marLeft w:val="640"/>
          <w:marRight w:val="0"/>
          <w:marTop w:val="0"/>
          <w:marBottom w:val="0"/>
          <w:divBdr>
            <w:top w:val="none" w:sz="0" w:space="0" w:color="auto"/>
            <w:left w:val="none" w:sz="0" w:space="0" w:color="auto"/>
            <w:bottom w:val="none" w:sz="0" w:space="0" w:color="auto"/>
            <w:right w:val="none" w:sz="0" w:space="0" w:color="auto"/>
          </w:divBdr>
        </w:div>
        <w:div w:id="655108309">
          <w:marLeft w:val="640"/>
          <w:marRight w:val="0"/>
          <w:marTop w:val="0"/>
          <w:marBottom w:val="0"/>
          <w:divBdr>
            <w:top w:val="none" w:sz="0" w:space="0" w:color="auto"/>
            <w:left w:val="none" w:sz="0" w:space="0" w:color="auto"/>
            <w:bottom w:val="none" w:sz="0" w:space="0" w:color="auto"/>
            <w:right w:val="none" w:sz="0" w:space="0" w:color="auto"/>
          </w:divBdr>
        </w:div>
        <w:div w:id="1341274826">
          <w:marLeft w:val="640"/>
          <w:marRight w:val="0"/>
          <w:marTop w:val="0"/>
          <w:marBottom w:val="0"/>
          <w:divBdr>
            <w:top w:val="none" w:sz="0" w:space="0" w:color="auto"/>
            <w:left w:val="none" w:sz="0" w:space="0" w:color="auto"/>
            <w:bottom w:val="none" w:sz="0" w:space="0" w:color="auto"/>
            <w:right w:val="none" w:sz="0" w:space="0" w:color="auto"/>
          </w:divBdr>
        </w:div>
        <w:div w:id="1426879744">
          <w:marLeft w:val="640"/>
          <w:marRight w:val="0"/>
          <w:marTop w:val="0"/>
          <w:marBottom w:val="0"/>
          <w:divBdr>
            <w:top w:val="none" w:sz="0" w:space="0" w:color="auto"/>
            <w:left w:val="none" w:sz="0" w:space="0" w:color="auto"/>
            <w:bottom w:val="none" w:sz="0" w:space="0" w:color="auto"/>
            <w:right w:val="none" w:sz="0" w:space="0" w:color="auto"/>
          </w:divBdr>
        </w:div>
        <w:div w:id="1212041579">
          <w:marLeft w:val="640"/>
          <w:marRight w:val="0"/>
          <w:marTop w:val="0"/>
          <w:marBottom w:val="0"/>
          <w:divBdr>
            <w:top w:val="none" w:sz="0" w:space="0" w:color="auto"/>
            <w:left w:val="none" w:sz="0" w:space="0" w:color="auto"/>
            <w:bottom w:val="none" w:sz="0" w:space="0" w:color="auto"/>
            <w:right w:val="none" w:sz="0" w:space="0" w:color="auto"/>
          </w:divBdr>
        </w:div>
        <w:div w:id="414127720">
          <w:marLeft w:val="640"/>
          <w:marRight w:val="0"/>
          <w:marTop w:val="0"/>
          <w:marBottom w:val="0"/>
          <w:divBdr>
            <w:top w:val="none" w:sz="0" w:space="0" w:color="auto"/>
            <w:left w:val="none" w:sz="0" w:space="0" w:color="auto"/>
            <w:bottom w:val="none" w:sz="0" w:space="0" w:color="auto"/>
            <w:right w:val="none" w:sz="0" w:space="0" w:color="auto"/>
          </w:divBdr>
        </w:div>
        <w:div w:id="1589434">
          <w:marLeft w:val="640"/>
          <w:marRight w:val="0"/>
          <w:marTop w:val="0"/>
          <w:marBottom w:val="0"/>
          <w:divBdr>
            <w:top w:val="none" w:sz="0" w:space="0" w:color="auto"/>
            <w:left w:val="none" w:sz="0" w:space="0" w:color="auto"/>
            <w:bottom w:val="none" w:sz="0" w:space="0" w:color="auto"/>
            <w:right w:val="none" w:sz="0" w:space="0" w:color="auto"/>
          </w:divBdr>
        </w:div>
        <w:div w:id="266425947">
          <w:marLeft w:val="640"/>
          <w:marRight w:val="0"/>
          <w:marTop w:val="0"/>
          <w:marBottom w:val="0"/>
          <w:divBdr>
            <w:top w:val="none" w:sz="0" w:space="0" w:color="auto"/>
            <w:left w:val="none" w:sz="0" w:space="0" w:color="auto"/>
            <w:bottom w:val="none" w:sz="0" w:space="0" w:color="auto"/>
            <w:right w:val="none" w:sz="0" w:space="0" w:color="auto"/>
          </w:divBdr>
        </w:div>
        <w:div w:id="82072840">
          <w:marLeft w:val="640"/>
          <w:marRight w:val="0"/>
          <w:marTop w:val="0"/>
          <w:marBottom w:val="0"/>
          <w:divBdr>
            <w:top w:val="none" w:sz="0" w:space="0" w:color="auto"/>
            <w:left w:val="none" w:sz="0" w:space="0" w:color="auto"/>
            <w:bottom w:val="none" w:sz="0" w:space="0" w:color="auto"/>
            <w:right w:val="none" w:sz="0" w:space="0" w:color="auto"/>
          </w:divBdr>
        </w:div>
        <w:div w:id="636493938">
          <w:marLeft w:val="640"/>
          <w:marRight w:val="0"/>
          <w:marTop w:val="0"/>
          <w:marBottom w:val="0"/>
          <w:divBdr>
            <w:top w:val="none" w:sz="0" w:space="0" w:color="auto"/>
            <w:left w:val="none" w:sz="0" w:space="0" w:color="auto"/>
            <w:bottom w:val="none" w:sz="0" w:space="0" w:color="auto"/>
            <w:right w:val="none" w:sz="0" w:space="0" w:color="auto"/>
          </w:divBdr>
        </w:div>
        <w:div w:id="1374773847">
          <w:marLeft w:val="640"/>
          <w:marRight w:val="0"/>
          <w:marTop w:val="0"/>
          <w:marBottom w:val="0"/>
          <w:divBdr>
            <w:top w:val="none" w:sz="0" w:space="0" w:color="auto"/>
            <w:left w:val="none" w:sz="0" w:space="0" w:color="auto"/>
            <w:bottom w:val="none" w:sz="0" w:space="0" w:color="auto"/>
            <w:right w:val="none" w:sz="0" w:space="0" w:color="auto"/>
          </w:divBdr>
        </w:div>
        <w:div w:id="542059210">
          <w:marLeft w:val="640"/>
          <w:marRight w:val="0"/>
          <w:marTop w:val="0"/>
          <w:marBottom w:val="0"/>
          <w:divBdr>
            <w:top w:val="none" w:sz="0" w:space="0" w:color="auto"/>
            <w:left w:val="none" w:sz="0" w:space="0" w:color="auto"/>
            <w:bottom w:val="none" w:sz="0" w:space="0" w:color="auto"/>
            <w:right w:val="none" w:sz="0" w:space="0" w:color="auto"/>
          </w:divBdr>
        </w:div>
        <w:div w:id="149946603">
          <w:marLeft w:val="640"/>
          <w:marRight w:val="0"/>
          <w:marTop w:val="0"/>
          <w:marBottom w:val="0"/>
          <w:divBdr>
            <w:top w:val="none" w:sz="0" w:space="0" w:color="auto"/>
            <w:left w:val="none" w:sz="0" w:space="0" w:color="auto"/>
            <w:bottom w:val="none" w:sz="0" w:space="0" w:color="auto"/>
            <w:right w:val="none" w:sz="0" w:space="0" w:color="auto"/>
          </w:divBdr>
        </w:div>
        <w:div w:id="1922061673">
          <w:marLeft w:val="640"/>
          <w:marRight w:val="0"/>
          <w:marTop w:val="0"/>
          <w:marBottom w:val="0"/>
          <w:divBdr>
            <w:top w:val="none" w:sz="0" w:space="0" w:color="auto"/>
            <w:left w:val="none" w:sz="0" w:space="0" w:color="auto"/>
            <w:bottom w:val="none" w:sz="0" w:space="0" w:color="auto"/>
            <w:right w:val="none" w:sz="0" w:space="0" w:color="auto"/>
          </w:divBdr>
        </w:div>
        <w:div w:id="1607880281">
          <w:marLeft w:val="640"/>
          <w:marRight w:val="0"/>
          <w:marTop w:val="0"/>
          <w:marBottom w:val="0"/>
          <w:divBdr>
            <w:top w:val="none" w:sz="0" w:space="0" w:color="auto"/>
            <w:left w:val="none" w:sz="0" w:space="0" w:color="auto"/>
            <w:bottom w:val="none" w:sz="0" w:space="0" w:color="auto"/>
            <w:right w:val="none" w:sz="0" w:space="0" w:color="auto"/>
          </w:divBdr>
        </w:div>
        <w:div w:id="32467426">
          <w:marLeft w:val="640"/>
          <w:marRight w:val="0"/>
          <w:marTop w:val="0"/>
          <w:marBottom w:val="0"/>
          <w:divBdr>
            <w:top w:val="none" w:sz="0" w:space="0" w:color="auto"/>
            <w:left w:val="none" w:sz="0" w:space="0" w:color="auto"/>
            <w:bottom w:val="none" w:sz="0" w:space="0" w:color="auto"/>
            <w:right w:val="none" w:sz="0" w:space="0" w:color="auto"/>
          </w:divBdr>
        </w:div>
        <w:div w:id="702708675">
          <w:marLeft w:val="640"/>
          <w:marRight w:val="0"/>
          <w:marTop w:val="0"/>
          <w:marBottom w:val="0"/>
          <w:divBdr>
            <w:top w:val="none" w:sz="0" w:space="0" w:color="auto"/>
            <w:left w:val="none" w:sz="0" w:space="0" w:color="auto"/>
            <w:bottom w:val="none" w:sz="0" w:space="0" w:color="auto"/>
            <w:right w:val="none" w:sz="0" w:space="0" w:color="auto"/>
          </w:divBdr>
        </w:div>
        <w:div w:id="362680868">
          <w:marLeft w:val="640"/>
          <w:marRight w:val="0"/>
          <w:marTop w:val="0"/>
          <w:marBottom w:val="0"/>
          <w:divBdr>
            <w:top w:val="none" w:sz="0" w:space="0" w:color="auto"/>
            <w:left w:val="none" w:sz="0" w:space="0" w:color="auto"/>
            <w:bottom w:val="none" w:sz="0" w:space="0" w:color="auto"/>
            <w:right w:val="none" w:sz="0" w:space="0" w:color="auto"/>
          </w:divBdr>
        </w:div>
        <w:div w:id="2097356743">
          <w:marLeft w:val="640"/>
          <w:marRight w:val="0"/>
          <w:marTop w:val="0"/>
          <w:marBottom w:val="0"/>
          <w:divBdr>
            <w:top w:val="none" w:sz="0" w:space="0" w:color="auto"/>
            <w:left w:val="none" w:sz="0" w:space="0" w:color="auto"/>
            <w:bottom w:val="none" w:sz="0" w:space="0" w:color="auto"/>
            <w:right w:val="none" w:sz="0" w:space="0" w:color="auto"/>
          </w:divBdr>
        </w:div>
        <w:div w:id="1374575792">
          <w:marLeft w:val="640"/>
          <w:marRight w:val="0"/>
          <w:marTop w:val="0"/>
          <w:marBottom w:val="0"/>
          <w:divBdr>
            <w:top w:val="none" w:sz="0" w:space="0" w:color="auto"/>
            <w:left w:val="none" w:sz="0" w:space="0" w:color="auto"/>
            <w:bottom w:val="none" w:sz="0" w:space="0" w:color="auto"/>
            <w:right w:val="none" w:sz="0" w:space="0" w:color="auto"/>
          </w:divBdr>
        </w:div>
        <w:div w:id="1447963329">
          <w:marLeft w:val="640"/>
          <w:marRight w:val="0"/>
          <w:marTop w:val="0"/>
          <w:marBottom w:val="0"/>
          <w:divBdr>
            <w:top w:val="none" w:sz="0" w:space="0" w:color="auto"/>
            <w:left w:val="none" w:sz="0" w:space="0" w:color="auto"/>
            <w:bottom w:val="none" w:sz="0" w:space="0" w:color="auto"/>
            <w:right w:val="none" w:sz="0" w:space="0" w:color="auto"/>
          </w:divBdr>
        </w:div>
        <w:div w:id="2016107736">
          <w:marLeft w:val="640"/>
          <w:marRight w:val="0"/>
          <w:marTop w:val="0"/>
          <w:marBottom w:val="0"/>
          <w:divBdr>
            <w:top w:val="none" w:sz="0" w:space="0" w:color="auto"/>
            <w:left w:val="none" w:sz="0" w:space="0" w:color="auto"/>
            <w:bottom w:val="none" w:sz="0" w:space="0" w:color="auto"/>
            <w:right w:val="none" w:sz="0" w:space="0" w:color="auto"/>
          </w:divBdr>
        </w:div>
        <w:div w:id="157812491">
          <w:marLeft w:val="640"/>
          <w:marRight w:val="0"/>
          <w:marTop w:val="0"/>
          <w:marBottom w:val="0"/>
          <w:divBdr>
            <w:top w:val="none" w:sz="0" w:space="0" w:color="auto"/>
            <w:left w:val="none" w:sz="0" w:space="0" w:color="auto"/>
            <w:bottom w:val="none" w:sz="0" w:space="0" w:color="auto"/>
            <w:right w:val="none" w:sz="0" w:space="0" w:color="auto"/>
          </w:divBdr>
        </w:div>
        <w:div w:id="1903979654">
          <w:marLeft w:val="640"/>
          <w:marRight w:val="0"/>
          <w:marTop w:val="0"/>
          <w:marBottom w:val="0"/>
          <w:divBdr>
            <w:top w:val="none" w:sz="0" w:space="0" w:color="auto"/>
            <w:left w:val="none" w:sz="0" w:space="0" w:color="auto"/>
            <w:bottom w:val="none" w:sz="0" w:space="0" w:color="auto"/>
            <w:right w:val="none" w:sz="0" w:space="0" w:color="auto"/>
          </w:divBdr>
        </w:div>
        <w:div w:id="744454707">
          <w:marLeft w:val="640"/>
          <w:marRight w:val="0"/>
          <w:marTop w:val="0"/>
          <w:marBottom w:val="0"/>
          <w:divBdr>
            <w:top w:val="none" w:sz="0" w:space="0" w:color="auto"/>
            <w:left w:val="none" w:sz="0" w:space="0" w:color="auto"/>
            <w:bottom w:val="none" w:sz="0" w:space="0" w:color="auto"/>
            <w:right w:val="none" w:sz="0" w:space="0" w:color="auto"/>
          </w:divBdr>
        </w:div>
        <w:div w:id="1065185163">
          <w:marLeft w:val="640"/>
          <w:marRight w:val="0"/>
          <w:marTop w:val="0"/>
          <w:marBottom w:val="0"/>
          <w:divBdr>
            <w:top w:val="none" w:sz="0" w:space="0" w:color="auto"/>
            <w:left w:val="none" w:sz="0" w:space="0" w:color="auto"/>
            <w:bottom w:val="none" w:sz="0" w:space="0" w:color="auto"/>
            <w:right w:val="none" w:sz="0" w:space="0" w:color="auto"/>
          </w:divBdr>
        </w:div>
        <w:div w:id="202328561">
          <w:marLeft w:val="640"/>
          <w:marRight w:val="0"/>
          <w:marTop w:val="0"/>
          <w:marBottom w:val="0"/>
          <w:divBdr>
            <w:top w:val="none" w:sz="0" w:space="0" w:color="auto"/>
            <w:left w:val="none" w:sz="0" w:space="0" w:color="auto"/>
            <w:bottom w:val="none" w:sz="0" w:space="0" w:color="auto"/>
            <w:right w:val="none" w:sz="0" w:space="0" w:color="auto"/>
          </w:divBdr>
        </w:div>
        <w:div w:id="843711520">
          <w:marLeft w:val="640"/>
          <w:marRight w:val="0"/>
          <w:marTop w:val="0"/>
          <w:marBottom w:val="0"/>
          <w:divBdr>
            <w:top w:val="none" w:sz="0" w:space="0" w:color="auto"/>
            <w:left w:val="none" w:sz="0" w:space="0" w:color="auto"/>
            <w:bottom w:val="none" w:sz="0" w:space="0" w:color="auto"/>
            <w:right w:val="none" w:sz="0" w:space="0" w:color="auto"/>
          </w:divBdr>
        </w:div>
        <w:div w:id="647787864">
          <w:marLeft w:val="640"/>
          <w:marRight w:val="0"/>
          <w:marTop w:val="0"/>
          <w:marBottom w:val="0"/>
          <w:divBdr>
            <w:top w:val="none" w:sz="0" w:space="0" w:color="auto"/>
            <w:left w:val="none" w:sz="0" w:space="0" w:color="auto"/>
            <w:bottom w:val="none" w:sz="0" w:space="0" w:color="auto"/>
            <w:right w:val="none" w:sz="0" w:space="0" w:color="auto"/>
          </w:divBdr>
        </w:div>
        <w:div w:id="1781408168">
          <w:marLeft w:val="640"/>
          <w:marRight w:val="0"/>
          <w:marTop w:val="0"/>
          <w:marBottom w:val="0"/>
          <w:divBdr>
            <w:top w:val="none" w:sz="0" w:space="0" w:color="auto"/>
            <w:left w:val="none" w:sz="0" w:space="0" w:color="auto"/>
            <w:bottom w:val="none" w:sz="0" w:space="0" w:color="auto"/>
            <w:right w:val="none" w:sz="0" w:space="0" w:color="auto"/>
          </w:divBdr>
        </w:div>
        <w:div w:id="1825312014">
          <w:marLeft w:val="640"/>
          <w:marRight w:val="0"/>
          <w:marTop w:val="0"/>
          <w:marBottom w:val="0"/>
          <w:divBdr>
            <w:top w:val="none" w:sz="0" w:space="0" w:color="auto"/>
            <w:left w:val="none" w:sz="0" w:space="0" w:color="auto"/>
            <w:bottom w:val="none" w:sz="0" w:space="0" w:color="auto"/>
            <w:right w:val="none" w:sz="0" w:space="0" w:color="auto"/>
          </w:divBdr>
        </w:div>
        <w:div w:id="1524829897">
          <w:marLeft w:val="640"/>
          <w:marRight w:val="0"/>
          <w:marTop w:val="0"/>
          <w:marBottom w:val="0"/>
          <w:divBdr>
            <w:top w:val="none" w:sz="0" w:space="0" w:color="auto"/>
            <w:left w:val="none" w:sz="0" w:space="0" w:color="auto"/>
            <w:bottom w:val="none" w:sz="0" w:space="0" w:color="auto"/>
            <w:right w:val="none" w:sz="0" w:space="0" w:color="auto"/>
          </w:divBdr>
        </w:div>
        <w:div w:id="1010065999">
          <w:marLeft w:val="640"/>
          <w:marRight w:val="0"/>
          <w:marTop w:val="0"/>
          <w:marBottom w:val="0"/>
          <w:divBdr>
            <w:top w:val="none" w:sz="0" w:space="0" w:color="auto"/>
            <w:left w:val="none" w:sz="0" w:space="0" w:color="auto"/>
            <w:bottom w:val="none" w:sz="0" w:space="0" w:color="auto"/>
            <w:right w:val="none" w:sz="0" w:space="0" w:color="auto"/>
          </w:divBdr>
        </w:div>
        <w:div w:id="740249912">
          <w:marLeft w:val="640"/>
          <w:marRight w:val="0"/>
          <w:marTop w:val="0"/>
          <w:marBottom w:val="0"/>
          <w:divBdr>
            <w:top w:val="none" w:sz="0" w:space="0" w:color="auto"/>
            <w:left w:val="none" w:sz="0" w:space="0" w:color="auto"/>
            <w:bottom w:val="none" w:sz="0" w:space="0" w:color="auto"/>
            <w:right w:val="none" w:sz="0" w:space="0" w:color="auto"/>
          </w:divBdr>
        </w:div>
        <w:div w:id="1821458482">
          <w:marLeft w:val="640"/>
          <w:marRight w:val="0"/>
          <w:marTop w:val="0"/>
          <w:marBottom w:val="0"/>
          <w:divBdr>
            <w:top w:val="none" w:sz="0" w:space="0" w:color="auto"/>
            <w:left w:val="none" w:sz="0" w:space="0" w:color="auto"/>
            <w:bottom w:val="none" w:sz="0" w:space="0" w:color="auto"/>
            <w:right w:val="none" w:sz="0" w:space="0" w:color="auto"/>
          </w:divBdr>
        </w:div>
        <w:div w:id="1233812290">
          <w:marLeft w:val="640"/>
          <w:marRight w:val="0"/>
          <w:marTop w:val="0"/>
          <w:marBottom w:val="0"/>
          <w:divBdr>
            <w:top w:val="none" w:sz="0" w:space="0" w:color="auto"/>
            <w:left w:val="none" w:sz="0" w:space="0" w:color="auto"/>
            <w:bottom w:val="none" w:sz="0" w:space="0" w:color="auto"/>
            <w:right w:val="none" w:sz="0" w:space="0" w:color="auto"/>
          </w:divBdr>
        </w:div>
        <w:div w:id="2063745661">
          <w:marLeft w:val="640"/>
          <w:marRight w:val="0"/>
          <w:marTop w:val="0"/>
          <w:marBottom w:val="0"/>
          <w:divBdr>
            <w:top w:val="none" w:sz="0" w:space="0" w:color="auto"/>
            <w:left w:val="none" w:sz="0" w:space="0" w:color="auto"/>
            <w:bottom w:val="none" w:sz="0" w:space="0" w:color="auto"/>
            <w:right w:val="none" w:sz="0" w:space="0" w:color="auto"/>
          </w:divBdr>
        </w:div>
        <w:div w:id="858469342">
          <w:marLeft w:val="640"/>
          <w:marRight w:val="0"/>
          <w:marTop w:val="0"/>
          <w:marBottom w:val="0"/>
          <w:divBdr>
            <w:top w:val="none" w:sz="0" w:space="0" w:color="auto"/>
            <w:left w:val="none" w:sz="0" w:space="0" w:color="auto"/>
            <w:bottom w:val="none" w:sz="0" w:space="0" w:color="auto"/>
            <w:right w:val="none" w:sz="0" w:space="0" w:color="auto"/>
          </w:divBdr>
        </w:div>
        <w:div w:id="1302075451">
          <w:marLeft w:val="640"/>
          <w:marRight w:val="0"/>
          <w:marTop w:val="0"/>
          <w:marBottom w:val="0"/>
          <w:divBdr>
            <w:top w:val="none" w:sz="0" w:space="0" w:color="auto"/>
            <w:left w:val="none" w:sz="0" w:space="0" w:color="auto"/>
            <w:bottom w:val="none" w:sz="0" w:space="0" w:color="auto"/>
            <w:right w:val="none" w:sz="0" w:space="0" w:color="auto"/>
          </w:divBdr>
        </w:div>
        <w:div w:id="927688123">
          <w:marLeft w:val="640"/>
          <w:marRight w:val="0"/>
          <w:marTop w:val="0"/>
          <w:marBottom w:val="0"/>
          <w:divBdr>
            <w:top w:val="none" w:sz="0" w:space="0" w:color="auto"/>
            <w:left w:val="none" w:sz="0" w:space="0" w:color="auto"/>
            <w:bottom w:val="none" w:sz="0" w:space="0" w:color="auto"/>
            <w:right w:val="none" w:sz="0" w:space="0" w:color="auto"/>
          </w:divBdr>
        </w:div>
        <w:div w:id="42601737">
          <w:marLeft w:val="640"/>
          <w:marRight w:val="0"/>
          <w:marTop w:val="0"/>
          <w:marBottom w:val="0"/>
          <w:divBdr>
            <w:top w:val="none" w:sz="0" w:space="0" w:color="auto"/>
            <w:left w:val="none" w:sz="0" w:space="0" w:color="auto"/>
            <w:bottom w:val="none" w:sz="0" w:space="0" w:color="auto"/>
            <w:right w:val="none" w:sz="0" w:space="0" w:color="auto"/>
          </w:divBdr>
        </w:div>
        <w:div w:id="2117403515">
          <w:marLeft w:val="640"/>
          <w:marRight w:val="0"/>
          <w:marTop w:val="0"/>
          <w:marBottom w:val="0"/>
          <w:divBdr>
            <w:top w:val="none" w:sz="0" w:space="0" w:color="auto"/>
            <w:left w:val="none" w:sz="0" w:space="0" w:color="auto"/>
            <w:bottom w:val="none" w:sz="0" w:space="0" w:color="auto"/>
            <w:right w:val="none" w:sz="0" w:space="0" w:color="auto"/>
          </w:divBdr>
        </w:div>
        <w:div w:id="487526437">
          <w:marLeft w:val="640"/>
          <w:marRight w:val="0"/>
          <w:marTop w:val="0"/>
          <w:marBottom w:val="0"/>
          <w:divBdr>
            <w:top w:val="none" w:sz="0" w:space="0" w:color="auto"/>
            <w:left w:val="none" w:sz="0" w:space="0" w:color="auto"/>
            <w:bottom w:val="none" w:sz="0" w:space="0" w:color="auto"/>
            <w:right w:val="none" w:sz="0" w:space="0" w:color="auto"/>
          </w:divBdr>
        </w:div>
        <w:div w:id="1158838781">
          <w:marLeft w:val="640"/>
          <w:marRight w:val="0"/>
          <w:marTop w:val="0"/>
          <w:marBottom w:val="0"/>
          <w:divBdr>
            <w:top w:val="none" w:sz="0" w:space="0" w:color="auto"/>
            <w:left w:val="none" w:sz="0" w:space="0" w:color="auto"/>
            <w:bottom w:val="none" w:sz="0" w:space="0" w:color="auto"/>
            <w:right w:val="none" w:sz="0" w:space="0" w:color="auto"/>
          </w:divBdr>
        </w:div>
        <w:div w:id="1623459953">
          <w:marLeft w:val="640"/>
          <w:marRight w:val="0"/>
          <w:marTop w:val="0"/>
          <w:marBottom w:val="0"/>
          <w:divBdr>
            <w:top w:val="none" w:sz="0" w:space="0" w:color="auto"/>
            <w:left w:val="none" w:sz="0" w:space="0" w:color="auto"/>
            <w:bottom w:val="none" w:sz="0" w:space="0" w:color="auto"/>
            <w:right w:val="none" w:sz="0" w:space="0" w:color="auto"/>
          </w:divBdr>
        </w:div>
        <w:div w:id="1603031095">
          <w:marLeft w:val="640"/>
          <w:marRight w:val="0"/>
          <w:marTop w:val="0"/>
          <w:marBottom w:val="0"/>
          <w:divBdr>
            <w:top w:val="none" w:sz="0" w:space="0" w:color="auto"/>
            <w:left w:val="none" w:sz="0" w:space="0" w:color="auto"/>
            <w:bottom w:val="none" w:sz="0" w:space="0" w:color="auto"/>
            <w:right w:val="none" w:sz="0" w:space="0" w:color="auto"/>
          </w:divBdr>
        </w:div>
        <w:div w:id="1970167458">
          <w:marLeft w:val="640"/>
          <w:marRight w:val="0"/>
          <w:marTop w:val="0"/>
          <w:marBottom w:val="0"/>
          <w:divBdr>
            <w:top w:val="none" w:sz="0" w:space="0" w:color="auto"/>
            <w:left w:val="none" w:sz="0" w:space="0" w:color="auto"/>
            <w:bottom w:val="none" w:sz="0" w:space="0" w:color="auto"/>
            <w:right w:val="none" w:sz="0" w:space="0" w:color="auto"/>
          </w:divBdr>
        </w:div>
        <w:div w:id="790322547">
          <w:marLeft w:val="640"/>
          <w:marRight w:val="0"/>
          <w:marTop w:val="0"/>
          <w:marBottom w:val="0"/>
          <w:divBdr>
            <w:top w:val="none" w:sz="0" w:space="0" w:color="auto"/>
            <w:left w:val="none" w:sz="0" w:space="0" w:color="auto"/>
            <w:bottom w:val="none" w:sz="0" w:space="0" w:color="auto"/>
            <w:right w:val="none" w:sz="0" w:space="0" w:color="auto"/>
          </w:divBdr>
        </w:div>
        <w:div w:id="1680812317">
          <w:marLeft w:val="640"/>
          <w:marRight w:val="0"/>
          <w:marTop w:val="0"/>
          <w:marBottom w:val="0"/>
          <w:divBdr>
            <w:top w:val="none" w:sz="0" w:space="0" w:color="auto"/>
            <w:left w:val="none" w:sz="0" w:space="0" w:color="auto"/>
            <w:bottom w:val="none" w:sz="0" w:space="0" w:color="auto"/>
            <w:right w:val="none" w:sz="0" w:space="0" w:color="auto"/>
          </w:divBdr>
        </w:div>
        <w:div w:id="2125610242">
          <w:marLeft w:val="640"/>
          <w:marRight w:val="0"/>
          <w:marTop w:val="0"/>
          <w:marBottom w:val="0"/>
          <w:divBdr>
            <w:top w:val="none" w:sz="0" w:space="0" w:color="auto"/>
            <w:left w:val="none" w:sz="0" w:space="0" w:color="auto"/>
            <w:bottom w:val="none" w:sz="0" w:space="0" w:color="auto"/>
            <w:right w:val="none" w:sz="0" w:space="0" w:color="auto"/>
          </w:divBdr>
        </w:div>
        <w:div w:id="1290547568">
          <w:marLeft w:val="640"/>
          <w:marRight w:val="0"/>
          <w:marTop w:val="0"/>
          <w:marBottom w:val="0"/>
          <w:divBdr>
            <w:top w:val="none" w:sz="0" w:space="0" w:color="auto"/>
            <w:left w:val="none" w:sz="0" w:space="0" w:color="auto"/>
            <w:bottom w:val="none" w:sz="0" w:space="0" w:color="auto"/>
            <w:right w:val="none" w:sz="0" w:space="0" w:color="auto"/>
          </w:divBdr>
        </w:div>
        <w:div w:id="897402650">
          <w:marLeft w:val="640"/>
          <w:marRight w:val="0"/>
          <w:marTop w:val="0"/>
          <w:marBottom w:val="0"/>
          <w:divBdr>
            <w:top w:val="none" w:sz="0" w:space="0" w:color="auto"/>
            <w:left w:val="none" w:sz="0" w:space="0" w:color="auto"/>
            <w:bottom w:val="none" w:sz="0" w:space="0" w:color="auto"/>
            <w:right w:val="none" w:sz="0" w:space="0" w:color="auto"/>
          </w:divBdr>
        </w:div>
        <w:div w:id="1682392162">
          <w:marLeft w:val="640"/>
          <w:marRight w:val="0"/>
          <w:marTop w:val="0"/>
          <w:marBottom w:val="0"/>
          <w:divBdr>
            <w:top w:val="none" w:sz="0" w:space="0" w:color="auto"/>
            <w:left w:val="none" w:sz="0" w:space="0" w:color="auto"/>
            <w:bottom w:val="none" w:sz="0" w:space="0" w:color="auto"/>
            <w:right w:val="none" w:sz="0" w:space="0" w:color="auto"/>
          </w:divBdr>
        </w:div>
        <w:div w:id="304480759">
          <w:marLeft w:val="640"/>
          <w:marRight w:val="0"/>
          <w:marTop w:val="0"/>
          <w:marBottom w:val="0"/>
          <w:divBdr>
            <w:top w:val="none" w:sz="0" w:space="0" w:color="auto"/>
            <w:left w:val="none" w:sz="0" w:space="0" w:color="auto"/>
            <w:bottom w:val="none" w:sz="0" w:space="0" w:color="auto"/>
            <w:right w:val="none" w:sz="0" w:space="0" w:color="auto"/>
          </w:divBdr>
        </w:div>
        <w:div w:id="284648">
          <w:marLeft w:val="640"/>
          <w:marRight w:val="0"/>
          <w:marTop w:val="0"/>
          <w:marBottom w:val="0"/>
          <w:divBdr>
            <w:top w:val="none" w:sz="0" w:space="0" w:color="auto"/>
            <w:left w:val="none" w:sz="0" w:space="0" w:color="auto"/>
            <w:bottom w:val="none" w:sz="0" w:space="0" w:color="auto"/>
            <w:right w:val="none" w:sz="0" w:space="0" w:color="auto"/>
          </w:divBdr>
        </w:div>
        <w:div w:id="1310590907">
          <w:marLeft w:val="640"/>
          <w:marRight w:val="0"/>
          <w:marTop w:val="0"/>
          <w:marBottom w:val="0"/>
          <w:divBdr>
            <w:top w:val="none" w:sz="0" w:space="0" w:color="auto"/>
            <w:left w:val="none" w:sz="0" w:space="0" w:color="auto"/>
            <w:bottom w:val="none" w:sz="0" w:space="0" w:color="auto"/>
            <w:right w:val="none" w:sz="0" w:space="0" w:color="auto"/>
          </w:divBdr>
        </w:div>
        <w:div w:id="957564652">
          <w:marLeft w:val="640"/>
          <w:marRight w:val="0"/>
          <w:marTop w:val="0"/>
          <w:marBottom w:val="0"/>
          <w:divBdr>
            <w:top w:val="none" w:sz="0" w:space="0" w:color="auto"/>
            <w:left w:val="none" w:sz="0" w:space="0" w:color="auto"/>
            <w:bottom w:val="none" w:sz="0" w:space="0" w:color="auto"/>
            <w:right w:val="none" w:sz="0" w:space="0" w:color="auto"/>
          </w:divBdr>
        </w:div>
        <w:div w:id="1986397526">
          <w:marLeft w:val="640"/>
          <w:marRight w:val="0"/>
          <w:marTop w:val="0"/>
          <w:marBottom w:val="0"/>
          <w:divBdr>
            <w:top w:val="none" w:sz="0" w:space="0" w:color="auto"/>
            <w:left w:val="none" w:sz="0" w:space="0" w:color="auto"/>
            <w:bottom w:val="none" w:sz="0" w:space="0" w:color="auto"/>
            <w:right w:val="none" w:sz="0" w:space="0" w:color="auto"/>
          </w:divBdr>
        </w:div>
        <w:div w:id="203568277">
          <w:marLeft w:val="640"/>
          <w:marRight w:val="0"/>
          <w:marTop w:val="0"/>
          <w:marBottom w:val="0"/>
          <w:divBdr>
            <w:top w:val="none" w:sz="0" w:space="0" w:color="auto"/>
            <w:left w:val="none" w:sz="0" w:space="0" w:color="auto"/>
            <w:bottom w:val="none" w:sz="0" w:space="0" w:color="auto"/>
            <w:right w:val="none" w:sz="0" w:space="0" w:color="auto"/>
          </w:divBdr>
        </w:div>
        <w:div w:id="591858990">
          <w:marLeft w:val="640"/>
          <w:marRight w:val="0"/>
          <w:marTop w:val="0"/>
          <w:marBottom w:val="0"/>
          <w:divBdr>
            <w:top w:val="none" w:sz="0" w:space="0" w:color="auto"/>
            <w:left w:val="none" w:sz="0" w:space="0" w:color="auto"/>
            <w:bottom w:val="none" w:sz="0" w:space="0" w:color="auto"/>
            <w:right w:val="none" w:sz="0" w:space="0" w:color="auto"/>
          </w:divBdr>
        </w:div>
        <w:div w:id="2087342506">
          <w:marLeft w:val="640"/>
          <w:marRight w:val="0"/>
          <w:marTop w:val="0"/>
          <w:marBottom w:val="0"/>
          <w:divBdr>
            <w:top w:val="none" w:sz="0" w:space="0" w:color="auto"/>
            <w:left w:val="none" w:sz="0" w:space="0" w:color="auto"/>
            <w:bottom w:val="none" w:sz="0" w:space="0" w:color="auto"/>
            <w:right w:val="none" w:sz="0" w:space="0" w:color="auto"/>
          </w:divBdr>
        </w:div>
        <w:div w:id="1003170765">
          <w:marLeft w:val="640"/>
          <w:marRight w:val="0"/>
          <w:marTop w:val="0"/>
          <w:marBottom w:val="0"/>
          <w:divBdr>
            <w:top w:val="none" w:sz="0" w:space="0" w:color="auto"/>
            <w:left w:val="none" w:sz="0" w:space="0" w:color="auto"/>
            <w:bottom w:val="none" w:sz="0" w:space="0" w:color="auto"/>
            <w:right w:val="none" w:sz="0" w:space="0" w:color="auto"/>
          </w:divBdr>
        </w:div>
        <w:div w:id="80025184">
          <w:marLeft w:val="640"/>
          <w:marRight w:val="0"/>
          <w:marTop w:val="0"/>
          <w:marBottom w:val="0"/>
          <w:divBdr>
            <w:top w:val="none" w:sz="0" w:space="0" w:color="auto"/>
            <w:left w:val="none" w:sz="0" w:space="0" w:color="auto"/>
            <w:bottom w:val="none" w:sz="0" w:space="0" w:color="auto"/>
            <w:right w:val="none" w:sz="0" w:space="0" w:color="auto"/>
          </w:divBdr>
        </w:div>
        <w:div w:id="1687052848">
          <w:marLeft w:val="640"/>
          <w:marRight w:val="0"/>
          <w:marTop w:val="0"/>
          <w:marBottom w:val="0"/>
          <w:divBdr>
            <w:top w:val="none" w:sz="0" w:space="0" w:color="auto"/>
            <w:left w:val="none" w:sz="0" w:space="0" w:color="auto"/>
            <w:bottom w:val="none" w:sz="0" w:space="0" w:color="auto"/>
            <w:right w:val="none" w:sz="0" w:space="0" w:color="auto"/>
          </w:divBdr>
        </w:div>
        <w:div w:id="1350133883">
          <w:marLeft w:val="640"/>
          <w:marRight w:val="0"/>
          <w:marTop w:val="0"/>
          <w:marBottom w:val="0"/>
          <w:divBdr>
            <w:top w:val="none" w:sz="0" w:space="0" w:color="auto"/>
            <w:left w:val="none" w:sz="0" w:space="0" w:color="auto"/>
            <w:bottom w:val="none" w:sz="0" w:space="0" w:color="auto"/>
            <w:right w:val="none" w:sz="0" w:space="0" w:color="auto"/>
          </w:divBdr>
        </w:div>
        <w:div w:id="697319973">
          <w:marLeft w:val="640"/>
          <w:marRight w:val="0"/>
          <w:marTop w:val="0"/>
          <w:marBottom w:val="0"/>
          <w:divBdr>
            <w:top w:val="none" w:sz="0" w:space="0" w:color="auto"/>
            <w:left w:val="none" w:sz="0" w:space="0" w:color="auto"/>
            <w:bottom w:val="none" w:sz="0" w:space="0" w:color="auto"/>
            <w:right w:val="none" w:sz="0" w:space="0" w:color="auto"/>
          </w:divBdr>
        </w:div>
        <w:div w:id="1356811014">
          <w:marLeft w:val="640"/>
          <w:marRight w:val="0"/>
          <w:marTop w:val="0"/>
          <w:marBottom w:val="0"/>
          <w:divBdr>
            <w:top w:val="none" w:sz="0" w:space="0" w:color="auto"/>
            <w:left w:val="none" w:sz="0" w:space="0" w:color="auto"/>
            <w:bottom w:val="none" w:sz="0" w:space="0" w:color="auto"/>
            <w:right w:val="none" w:sz="0" w:space="0" w:color="auto"/>
          </w:divBdr>
        </w:div>
        <w:div w:id="1150562528">
          <w:marLeft w:val="640"/>
          <w:marRight w:val="0"/>
          <w:marTop w:val="0"/>
          <w:marBottom w:val="0"/>
          <w:divBdr>
            <w:top w:val="none" w:sz="0" w:space="0" w:color="auto"/>
            <w:left w:val="none" w:sz="0" w:space="0" w:color="auto"/>
            <w:bottom w:val="none" w:sz="0" w:space="0" w:color="auto"/>
            <w:right w:val="none" w:sz="0" w:space="0" w:color="auto"/>
          </w:divBdr>
        </w:div>
        <w:div w:id="840660558">
          <w:marLeft w:val="640"/>
          <w:marRight w:val="0"/>
          <w:marTop w:val="0"/>
          <w:marBottom w:val="0"/>
          <w:divBdr>
            <w:top w:val="none" w:sz="0" w:space="0" w:color="auto"/>
            <w:left w:val="none" w:sz="0" w:space="0" w:color="auto"/>
            <w:bottom w:val="none" w:sz="0" w:space="0" w:color="auto"/>
            <w:right w:val="none" w:sz="0" w:space="0" w:color="auto"/>
          </w:divBdr>
        </w:div>
        <w:div w:id="981274191">
          <w:marLeft w:val="640"/>
          <w:marRight w:val="0"/>
          <w:marTop w:val="0"/>
          <w:marBottom w:val="0"/>
          <w:divBdr>
            <w:top w:val="none" w:sz="0" w:space="0" w:color="auto"/>
            <w:left w:val="none" w:sz="0" w:space="0" w:color="auto"/>
            <w:bottom w:val="none" w:sz="0" w:space="0" w:color="auto"/>
            <w:right w:val="none" w:sz="0" w:space="0" w:color="auto"/>
          </w:divBdr>
        </w:div>
        <w:div w:id="223418836">
          <w:marLeft w:val="640"/>
          <w:marRight w:val="0"/>
          <w:marTop w:val="0"/>
          <w:marBottom w:val="0"/>
          <w:divBdr>
            <w:top w:val="none" w:sz="0" w:space="0" w:color="auto"/>
            <w:left w:val="none" w:sz="0" w:space="0" w:color="auto"/>
            <w:bottom w:val="none" w:sz="0" w:space="0" w:color="auto"/>
            <w:right w:val="none" w:sz="0" w:space="0" w:color="auto"/>
          </w:divBdr>
        </w:div>
        <w:div w:id="819422039">
          <w:marLeft w:val="640"/>
          <w:marRight w:val="0"/>
          <w:marTop w:val="0"/>
          <w:marBottom w:val="0"/>
          <w:divBdr>
            <w:top w:val="none" w:sz="0" w:space="0" w:color="auto"/>
            <w:left w:val="none" w:sz="0" w:space="0" w:color="auto"/>
            <w:bottom w:val="none" w:sz="0" w:space="0" w:color="auto"/>
            <w:right w:val="none" w:sz="0" w:space="0" w:color="auto"/>
          </w:divBdr>
        </w:div>
        <w:div w:id="952325994">
          <w:marLeft w:val="640"/>
          <w:marRight w:val="0"/>
          <w:marTop w:val="0"/>
          <w:marBottom w:val="0"/>
          <w:divBdr>
            <w:top w:val="none" w:sz="0" w:space="0" w:color="auto"/>
            <w:left w:val="none" w:sz="0" w:space="0" w:color="auto"/>
            <w:bottom w:val="none" w:sz="0" w:space="0" w:color="auto"/>
            <w:right w:val="none" w:sz="0" w:space="0" w:color="auto"/>
          </w:divBdr>
        </w:div>
        <w:div w:id="615715318">
          <w:marLeft w:val="640"/>
          <w:marRight w:val="0"/>
          <w:marTop w:val="0"/>
          <w:marBottom w:val="0"/>
          <w:divBdr>
            <w:top w:val="none" w:sz="0" w:space="0" w:color="auto"/>
            <w:left w:val="none" w:sz="0" w:space="0" w:color="auto"/>
            <w:bottom w:val="none" w:sz="0" w:space="0" w:color="auto"/>
            <w:right w:val="none" w:sz="0" w:space="0" w:color="auto"/>
          </w:divBdr>
        </w:div>
        <w:div w:id="939919272">
          <w:marLeft w:val="640"/>
          <w:marRight w:val="0"/>
          <w:marTop w:val="0"/>
          <w:marBottom w:val="0"/>
          <w:divBdr>
            <w:top w:val="none" w:sz="0" w:space="0" w:color="auto"/>
            <w:left w:val="none" w:sz="0" w:space="0" w:color="auto"/>
            <w:bottom w:val="none" w:sz="0" w:space="0" w:color="auto"/>
            <w:right w:val="none" w:sz="0" w:space="0" w:color="auto"/>
          </w:divBdr>
        </w:div>
        <w:div w:id="209419726">
          <w:marLeft w:val="640"/>
          <w:marRight w:val="0"/>
          <w:marTop w:val="0"/>
          <w:marBottom w:val="0"/>
          <w:divBdr>
            <w:top w:val="none" w:sz="0" w:space="0" w:color="auto"/>
            <w:left w:val="none" w:sz="0" w:space="0" w:color="auto"/>
            <w:bottom w:val="none" w:sz="0" w:space="0" w:color="auto"/>
            <w:right w:val="none" w:sz="0" w:space="0" w:color="auto"/>
          </w:divBdr>
        </w:div>
        <w:div w:id="495077171">
          <w:marLeft w:val="640"/>
          <w:marRight w:val="0"/>
          <w:marTop w:val="0"/>
          <w:marBottom w:val="0"/>
          <w:divBdr>
            <w:top w:val="none" w:sz="0" w:space="0" w:color="auto"/>
            <w:left w:val="none" w:sz="0" w:space="0" w:color="auto"/>
            <w:bottom w:val="none" w:sz="0" w:space="0" w:color="auto"/>
            <w:right w:val="none" w:sz="0" w:space="0" w:color="auto"/>
          </w:divBdr>
        </w:div>
        <w:div w:id="844519550">
          <w:marLeft w:val="640"/>
          <w:marRight w:val="0"/>
          <w:marTop w:val="0"/>
          <w:marBottom w:val="0"/>
          <w:divBdr>
            <w:top w:val="none" w:sz="0" w:space="0" w:color="auto"/>
            <w:left w:val="none" w:sz="0" w:space="0" w:color="auto"/>
            <w:bottom w:val="none" w:sz="0" w:space="0" w:color="auto"/>
            <w:right w:val="none" w:sz="0" w:space="0" w:color="auto"/>
          </w:divBdr>
        </w:div>
        <w:div w:id="2135320213">
          <w:marLeft w:val="640"/>
          <w:marRight w:val="0"/>
          <w:marTop w:val="0"/>
          <w:marBottom w:val="0"/>
          <w:divBdr>
            <w:top w:val="none" w:sz="0" w:space="0" w:color="auto"/>
            <w:left w:val="none" w:sz="0" w:space="0" w:color="auto"/>
            <w:bottom w:val="none" w:sz="0" w:space="0" w:color="auto"/>
            <w:right w:val="none" w:sz="0" w:space="0" w:color="auto"/>
          </w:divBdr>
        </w:div>
        <w:div w:id="1114055387">
          <w:marLeft w:val="640"/>
          <w:marRight w:val="0"/>
          <w:marTop w:val="0"/>
          <w:marBottom w:val="0"/>
          <w:divBdr>
            <w:top w:val="none" w:sz="0" w:space="0" w:color="auto"/>
            <w:left w:val="none" w:sz="0" w:space="0" w:color="auto"/>
            <w:bottom w:val="none" w:sz="0" w:space="0" w:color="auto"/>
            <w:right w:val="none" w:sz="0" w:space="0" w:color="auto"/>
          </w:divBdr>
        </w:div>
        <w:div w:id="912161455">
          <w:marLeft w:val="640"/>
          <w:marRight w:val="0"/>
          <w:marTop w:val="0"/>
          <w:marBottom w:val="0"/>
          <w:divBdr>
            <w:top w:val="none" w:sz="0" w:space="0" w:color="auto"/>
            <w:left w:val="none" w:sz="0" w:space="0" w:color="auto"/>
            <w:bottom w:val="none" w:sz="0" w:space="0" w:color="auto"/>
            <w:right w:val="none" w:sz="0" w:space="0" w:color="auto"/>
          </w:divBdr>
        </w:div>
        <w:div w:id="373044840">
          <w:marLeft w:val="640"/>
          <w:marRight w:val="0"/>
          <w:marTop w:val="0"/>
          <w:marBottom w:val="0"/>
          <w:divBdr>
            <w:top w:val="none" w:sz="0" w:space="0" w:color="auto"/>
            <w:left w:val="none" w:sz="0" w:space="0" w:color="auto"/>
            <w:bottom w:val="none" w:sz="0" w:space="0" w:color="auto"/>
            <w:right w:val="none" w:sz="0" w:space="0" w:color="auto"/>
          </w:divBdr>
        </w:div>
        <w:div w:id="2136093665">
          <w:marLeft w:val="640"/>
          <w:marRight w:val="0"/>
          <w:marTop w:val="0"/>
          <w:marBottom w:val="0"/>
          <w:divBdr>
            <w:top w:val="none" w:sz="0" w:space="0" w:color="auto"/>
            <w:left w:val="none" w:sz="0" w:space="0" w:color="auto"/>
            <w:bottom w:val="none" w:sz="0" w:space="0" w:color="auto"/>
            <w:right w:val="none" w:sz="0" w:space="0" w:color="auto"/>
          </w:divBdr>
        </w:div>
        <w:div w:id="590968841">
          <w:marLeft w:val="640"/>
          <w:marRight w:val="0"/>
          <w:marTop w:val="0"/>
          <w:marBottom w:val="0"/>
          <w:divBdr>
            <w:top w:val="none" w:sz="0" w:space="0" w:color="auto"/>
            <w:left w:val="none" w:sz="0" w:space="0" w:color="auto"/>
            <w:bottom w:val="none" w:sz="0" w:space="0" w:color="auto"/>
            <w:right w:val="none" w:sz="0" w:space="0" w:color="auto"/>
          </w:divBdr>
        </w:div>
        <w:div w:id="739061627">
          <w:marLeft w:val="640"/>
          <w:marRight w:val="0"/>
          <w:marTop w:val="0"/>
          <w:marBottom w:val="0"/>
          <w:divBdr>
            <w:top w:val="none" w:sz="0" w:space="0" w:color="auto"/>
            <w:left w:val="none" w:sz="0" w:space="0" w:color="auto"/>
            <w:bottom w:val="none" w:sz="0" w:space="0" w:color="auto"/>
            <w:right w:val="none" w:sz="0" w:space="0" w:color="auto"/>
          </w:divBdr>
        </w:div>
        <w:div w:id="1005088158">
          <w:marLeft w:val="640"/>
          <w:marRight w:val="0"/>
          <w:marTop w:val="0"/>
          <w:marBottom w:val="0"/>
          <w:divBdr>
            <w:top w:val="none" w:sz="0" w:space="0" w:color="auto"/>
            <w:left w:val="none" w:sz="0" w:space="0" w:color="auto"/>
            <w:bottom w:val="none" w:sz="0" w:space="0" w:color="auto"/>
            <w:right w:val="none" w:sz="0" w:space="0" w:color="auto"/>
          </w:divBdr>
        </w:div>
        <w:div w:id="777024312">
          <w:marLeft w:val="640"/>
          <w:marRight w:val="0"/>
          <w:marTop w:val="0"/>
          <w:marBottom w:val="0"/>
          <w:divBdr>
            <w:top w:val="none" w:sz="0" w:space="0" w:color="auto"/>
            <w:left w:val="none" w:sz="0" w:space="0" w:color="auto"/>
            <w:bottom w:val="none" w:sz="0" w:space="0" w:color="auto"/>
            <w:right w:val="none" w:sz="0" w:space="0" w:color="auto"/>
          </w:divBdr>
        </w:div>
        <w:div w:id="971522926">
          <w:marLeft w:val="640"/>
          <w:marRight w:val="0"/>
          <w:marTop w:val="0"/>
          <w:marBottom w:val="0"/>
          <w:divBdr>
            <w:top w:val="none" w:sz="0" w:space="0" w:color="auto"/>
            <w:left w:val="none" w:sz="0" w:space="0" w:color="auto"/>
            <w:bottom w:val="none" w:sz="0" w:space="0" w:color="auto"/>
            <w:right w:val="none" w:sz="0" w:space="0" w:color="auto"/>
          </w:divBdr>
        </w:div>
        <w:div w:id="343871429">
          <w:marLeft w:val="640"/>
          <w:marRight w:val="0"/>
          <w:marTop w:val="0"/>
          <w:marBottom w:val="0"/>
          <w:divBdr>
            <w:top w:val="none" w:sz="0" w:space="0" w:color="auto"/>
            <w:left w:val="none" w:sz="0" w:space="0" w:color="auto"/>
            <w:bottom w:val="none" w:sz="0" w:space="0" w:color="auto"/>
            <w:right w:val="none" w:sz="0" w:space="0" w:color="auto"/>
          </w:divBdr>
        </w:div>
        <w:div w:id="1953432989">
          <w:marLeft w:val="640"/>
          <w:marRight w:val="0"/>
          <w:marTop w:val="0"/>
          <w:marBottom w:val="0"/>
          <w:divBdr>
            <w:top w:val="none" w:sz="0" w:space="0" w:color="auto"/>
            <w:left w:val="none" w:sz="0" w:space="0" w:color="auto"/>
            <w:bottom w:val="none" w:sz="0" w:space="0" w:color="auto"/>
            <w:right w:val="none" w:sz="0" w:space="0" w:color="auto"/>
          </w:divBdr>
        </w:div>
        <w:div w:id="954017508">
          <w:marLeft w:val="640"/>
          <w:marRight w:val="0"/>
          <w:marTop w:val="0"/>
          <w:marBottom w:val="0"/>
          <w:divBdr>
            <w:top w:val="none" w:sz="0" w:space="0" w:color="auto"/>
            <w:left w:val="none" w:sz="0" w:space="0" w:color="auto"/>
            <w:bottom w:val="none" w:sz="0" w:space="0" w:color="auto"/>
            <w:right w:val="none" w:sz="0" w:space="0" w:color="auto"/>
          </w:divBdr>
        </w:div>
        <w:div w:id="813332048">
          <w:marLeft w:val="640"/>
          <w:marRight w:val="0"/>
          <w:marTop w:val="0"/>
          <w:marBottom w:val="0"/>
          <w:divBdr>
            <w:top w:val="none" w:sz="0" w:space="0" w:color="auto"/>
            <w:left w:val="none" w:sz="0" w:space="0" w:color="auto"/>
            <w:bottom w:val="none" w:sz="0" w:space="0" w:color="auto"/>
            <w:right w:val="none" w:sz="0" w:space="0" w:color="auto"/>
          </w:divBdr>
        </w:div>
        <w:div w:id="856767925">
          <w:marLeft w:val="640"/>
          <w:marRight w:val="0"/>
          <w:marTop w:val="0"/>
          <w:marBottom w:val="0"/>
          <w:divBdr>
            <w:top w:val="none" w:sz="0" w:space="0" w:color="auto"/>
            <w:left w:val="none" w:sz="0" w:space="0" w:color="auto"/>
            <w:bottom w:val="none" w:sz="0" w:space="0" w:color="auto"/>
            <w:right w:val="none" w:sz="0" w:space="0" w:color="auto"/>
          </w:divBdr>
        </w:div>
        <w:div w:id="1762795923">
          <w:marLeft w:val="640"/>
          <w:marRight w:val="0"/>
          <w:marTop w:val="0"/>
          <w:marBottom w:val="0"/>
          <w:divBdr>
            <w:top w:val="none" w:sz="0" w:space="0" w:color="auto"/>
            <w:left w:val="none" w:sz="0" w:space="0" w:color="auto"/>
            <w:bottom w:val="none" w:sz="0" w:space="0" w:color="auto"/>
            <w:right w:val="none" w:sz="0" w:space="0" w:color="auto"/>
          </w:divBdr>
        </w:div>
        <w:div w:id="1870364447">
          <w:marLeft w:val="640"/>
          <w:marRight w:val="0"/>
          <w:marTop w:val="0"/>
          <w:marBottom w:val="0"/>
          <w:divBdr>
            <w:top w:val="none" w:sz="0" w:space="0" w:color="auto"/>
            <w:left w:val="none" w:sz="0" w:space="0" w:color="auto"/>
            <w:bottom w:val="none" w:sz="0" w:space="0" w:color="auto"/>
            <w:right w:val="none" w:sz="0" w:space="0" w:color="auto"/>
          </w:divBdr>
        </w:div>
        <w:div w:id="1745109309">
          <w:marLeft w:val="640"/>
          <w:marRight w:val="0"/>
          <w:marTop w:val="0"/>
          <w:marBottom w:val="0"/>
          <w:divBdr>
            <w:top w:val="none" w:sz="0" w:space="0" w:color="auto"/>
            <w:left w:val="none" w:sz="0" w:space="0" w:color="auto"/>
            <w:bottom w:val="none" w:sz="0" w:space="0" w:color="auto"/>
            <w:right w:val="none" w:sz="0" w:space="0" w:color="auto"/>
          </w:divBdr>
        </w:div>
        <w:div w:id="817767343">
          <w:marLeft w:val="640"/>
          <w:marRight w:val="0"/>
          <w:marTop w:val="0"/>
          <w:marBottom w:val="0"/>
          <w:divBdr>
            <w:top w:val="none" w:sz="0" w:space="0" w:color="auto"/>
            <w:left w:val="none" w:sz="0" w:space="0" w:color="auto"/>
            <w:bottom w:val="none" w:sz="0" w:space="0" w:color="auto"/>
            <w:right w:val="none" w:sz="0" w:space="0" w:color="auto"/>
          </w:divBdr>
        </w:div>
        <w:div w:id="311373149">
          <w:marLeft w:val="640"/>
          <w:marRight w:val="0"/>
          <w:marTop w:val="0"/>
          <w:marBottom w:val="0"/>
          <w:divBdr>
            <w:top w:val="none" w:sz="0" w:space="0" w:color="auto"/>
            <w:left w:val="none" w:sz="0" w:space="0" w:color="auto"/>
            <w:bottom w:val="none" w:sz="0" w:space="0" w:color="auto"/>
            <w:right w:val="none" w:sz="0" w:space="0" w:color="auto"/>
          </w:divBdr>
        </w:div>
        <w:div w:id="196623439">
          <w:marLeft w:val="640"/>
          <w:marRight w:val="0"/>
          <w:marTop w:val="0"/>
          <w:marBottom w:val="0"/>
          <w:divBdr>
            <w:top w:val="none" w:sz="0" w:space="0" w:color="auto"/>
            <w:left w:val="none" w:sz="0" w:space="0" w:color="auto"/>
            <w:bottom w:val="none" w:sz="0" w:space="0" w:color="auto"/>
            <w:right w:val="none" w:sz="0" w:space="0" w:color="auto"/>
          </w:divBdr>
        </w:div>
        <w:div w:id="1293901461">
          <w:marLeft w:val="640"/>
          <w:marRight w:val="0"/>
          <w:marTop w:val="0"/>
          <w:marBottom w:val="0"/>
          <w:divBdr>
            <w:top w:val="none" w:sz="0" w:space="0" w:color="auto"/>
            <w:left w:val="none" w:sz="0" w:space="0" w:color="auto"/>
            <w:bottom w:val="none" w:sz="0" w:space="0" w:color="auto"/>
            <w:right w:val="none" w:sz="0" w:space="0" w:color="auto"/>
          </w:divBdr>
        </w:div>
        <w:div w:id="1839661139">
          <w:marLeft w:val="640"/>
          <w:marRight w:val="0"/>
          <w:marTop w:val="0"/>
          <w:marBottom w:val="0"/>
          <w:divBdr>
            <w:top w:val="none" w:sz="0" w:space="0" w:color="auto"/>
            <w:left w:val="none" w:sz="0" w:space="0" w:color="auto"/>
            <w:bottom w:val="none" w:sz="0" w:space="0" w:color="auto"/>
            <w:right w:val="none" w:sz="0" w:space="0" w:color="auto"/>
          </w:divBdr>
        </w:div>
        <w:div w:id="241574543">
          <w:marLeft w:val="640"/>
          <w:marRight w:val="0"/>
          <w:marTop w:val="0"/>
          <w:marBottom w:val="0"/>
          <w:divBdr>
            <w:top w:val="none" w:sz="0" w:space="0" w:color="auto"/>
            <w:left w:val="none" w:sz="0" w:space="0" w:color="auto"/>
            <w:bottom w:val="none" w:sz="0" w:space="0" w:color="auto"/>
            <w:right w:val="none" w:sz="0" w:space="0" w:color="auto"/>
          </w:divBdr>
        </w:div>
        <w:div w:id="1036656047">
          <w:marLeft w:val="640"/>
          <w:marRight w:val="0"/>
          <w:marTop w:val="0"/>
          <w:marBottom w:val="0"/>
          <w:divBdr>
            <w:top w:val="none" w:sz="0" w:space="0" w:color="auto"/>
            <w:left w:val="none" w:sz="0" w:space="0" w:color="auto"/>
            <w:bottom w:val="none" w:sz="0" w:space="0" w:color="auto"/>
            <w:right w:val="none" w:sz="0" w:space="0" w:color="auto"/>
          </w:divBdr>
        </w:div>
        <w:div w:id="641622186">
          <w:marLeft w:val="640"/>
          <w:marRight w:val="0"/>
          <w:marTop w:val="0"/>
          <w:marBottom w:val="0"/>
          <w:divBdr>
            <w:top w:val="none" w:sz="0" w:space="0" w:color="auto"/>
            <w:left w:val="none" w:sz="0" w:space="0" w:color="auto"/>
            <w:bottom w:val="none" w:sz="0" w:space="0" w:color="auto"/>
            <w:right w:val="none" w:sz="0" w:space="0" w:color="auto"/>
          </w:divBdr>
        </w:div>
        <w:div w:id="1857037442">
          <w:marLeft w:val="640"/>
          <w:marRight w:val="0"/>
          <w:marTop w:val="0"/>
          <w:marBottom w:val="0"/>
          <w:divBdr>
            <w:top w:val="none" w:sz="0" w:space="0" w:color="auto"/>
            <w:left w:val="none" w:sz="0" w:space="0" w:color="auto"/>
            <w:bottom w:val="none" w:sz="0" w:space="0" w:color="auto"/>
            <w:right w:val="none" w:sz="0" w:space="0" w:color="auto"/>
          </w:divBdr>
        </w:div>
        <w:div w:id="635261961">
          <w:marLeft w:val="640"/>
          <w:marRight w:val="0"/>
          <w:marTop w:val="0"/>
          <w:marBottom w:val="0"/>
          <w:divBdr>
            <w:top w:val="none" w:sz="0" w:space="0" w:color="auto"/>
            <w:left w:val="none" w:sz="0" w:space="0" w:color="auto"/>
            <w:bottom w:val="none" w:sz="0" w:space="0" w:color="auto"/>
            <w:right w:val="none" w:sz="0" w:space="0" w:color="auto"/>
          </w:divBdr>
        </w:div>
        <w:div w:id="1677998658">
          <w:marLeft w:val="640"/>
          <w:marRight w:val="0"/>
          <w:marTop w:val="0"/>
          <w:marBottom w:val="0"/>
          <w:divBdr>
            <w:top w:val="none" w:sz="0" w:space="0" w:color="auto"/>
            <w:left w:val="none" w:sz="0" w:space="0" w:color="auto"/>
            <w:bottom w:val="none" w:sz="0" w:space="0" w:color="auto"/>
            <w:right w:val="none" w:sz="0" w:space="0" w:color="auto"/>
          </w:divBdr>
        </w:div>
        <w:div w:id="590243480">
          <w:marLeft w:val="640"/>
          <w:marRight w:val="0"/>
          <w:marTop w:val="0"/>
          <w:marBottom w:val="0"/>
          <w:divBdr>
            <w:top w:val="none" w:sz="0" w:space="0" w:color="auto"/>
            <w:left w:val="none" w:sz="0" w:space="0" w:color="auto"/>
            <w:bottom w:val="none" w:sz="0" w:space="0" w:color="auto"/>
            <w:right w:val="none" w:sz="0" w:space="0" w:color="auto"/>
          </w:divBdr>
        </w:div>
        <w:div w:id="1513295340">
          <w:marLeft w:val="640"/>
          <w:marRight w:val="0"/>
          <w:marTop w:val="0"/>
          <w:marBottom w:val="0"/>
          <w:divBdr>
            <w:top w:val="none" w:sz="0" w:space="0" w:color="auto"/>
            <w:left w:val="none" w:sz="0" w:space="0" w:color="auto"/>
            <w:bottom w:val="none" w:sz="0" w:space="0" w:color="auto"/>
            <w:right w:val="none" w:sz="0" w:space="0" w:color="auto"/>
          </w:divBdr>
        </w:div>
        <w:div w:id="1353533251">
          <w:marLeft w:val="640"/>
          <w:marRight w:val="0"/>
          <w:marTop w:val="0"/>
          <w:marBottom w:val="0"/>
          <w:divBdr>
            <w:top w:val="none" w:sz="0" w:space="0" w:color="auto"/>
            <w:left w:val="none" w:sz="0" w:space="0" w:color="auto"/>
            <w:bottom w:val="none" w:sz="0" w:space="0" w:color="auto"/>
            <w:right w:val="none" w:sz="0" w:space="0" w:color="auto"/>
          </w:divBdr>
        </w:div>
        <w:div w:id="1205678081">
          <w:marLeft w:val="640"/>
          <w:marRight w:val="0"/>
          <w:marTop w:val="0"/>
          <w:marBottom w:val="0"/>
          <w:divBdr>
            <w:top w:val="none" w:sz="0" w:space="0" w:color="auto"/>
            <w:left w:val="none" w:sz="0" w:space="0" w:color="auto"/>
            <w:bottom w:val="none" w:sz="0" w:space="0" w:color="auto"/>
            <w:right w:val="none" w:sz="0" w:space="0" w:color="auto"/>
          </w:divBdr>
        </w:div>
        <w:div w:id="131801026">
          <w:marLeft w:val="640"/>
          <w:marRight w:val="0"/>
          <w:marTop w:val="0"/>
          <w:marBottom w:val="0"/>
          <w:divBdr>
            <w:top w:val="none" w:sz="0" w:space="0" w:color="auto"/>
            <w:left w:val="none" w:sz="0" w:space="0" w:color="auto"/>
            <w:bottom w:val="none" w:sz="0" w:space="0" w:color="auto"/>
            <w:right w:val="none" w:sz="0" w:space="0" w:color="auto"/>
          </w:divBdr>
        </w:div>
        <w:div w:id="1446730252">
          <w:marLeft w:val="640"/>
          <w:marRight w:val="0"/>
          <w:marTop w:val="0"/>
          <w:marBottom w:val="0"/>
          <w:divBdr>
            <w:top w:val="none" w:sz="0" w:space="0" w:color="auto"/>
            <w:left w:val="none" w:sz="0" w:space="0" w:color="auto"/>
            <w:bottom w:val="none" w:sz="0" w:space="0" w:color="auto"/>
            <w:right w:val="none" w:sz="0" w:space="0" w:color="auto"/>
          </w:divBdr>
        </w:div>
        <w:div w:id="1533567896">
          <w:marLeft w:val="640"/>
          <w:marRight w:val="0"/>
          <w:marTop w:val="0"/>
          <w:marBottom w:val="0"/>
          <w:divBdr>
            <w:top w:val="none" w:sz="0" w:space="0" w:color="auto"/>
            <w:left w:val="none" w:sz="0" w:space="0" w:color="auto"/>
            <w:bottom w:val="none" w:sz="0" w:space="0" w:color="auto"/>
            <w:right w:val="none" w:sz="0" w:space="0" w:color="auto"/>
          </w:divBdr>
        </w:div>
        <w:div w:id="728920891">
          <w:marLeft w:val="640"/>
          <w:marRight w:val="0"/>
          <w:marTop w:val="0"/>
          <w:marBottom w:val="0"/>
          <w:divBdr>
            <w:top w:val="none" w:sz="0" w:space="0" w:color="auto"/>
            <w:left w:val="none" w:sz="0" w:space="0" w:color="auto"/>
            <w:bottom w:val="none" w:sz="0" w:space="0" w:color="auto"/>
            <w:right w:val="none" w:sz="0" w:space="0" w:color="auto"/>
          </w:divBdr>
        </w:div>
        <w:div w:id="1484615581">
          <w:marLeft w:val="640"/>
          <w:marRight w:val="0"/>
          <w:marTop w:val="0"/>
          <w:marBottom w:val="0"/>
          <w:divBdr>
            <w:top w:val="none" w:sz="0" w:space="0" w:color="auto"/>
            <w:left w:val="none" w:sz="0" w:space="0" w:color="auto"/>
            <w:bottom w:val="none" w:sz="0" w:space="0" w:color="auto"/>
            <w:right w:val="none" w:sz="0" w:space="0" w:color="auto"/>
          </w:divBdr>
        </w:div>
        <w:div w:id="1483039605">
          <w:marLeft w:val="640"/>
          <w:marRight w:val="0"/>
          <w:marTop w:val="0"/>
          <w:marBottom w:val="0"/>
          <w:divBdr>
            <w:top w:val="none" w:sz="0" w:space="0" w:color="auto"/>
            <w:left w:val="none" w:sz="0" w:space="0" w:color="auto"/>
            <w:bottom w:val="none" w:sz="0" w:space="0" w:color="auto"/>
            <w:right w:val="none" w:sz="0" w:space="0" w:color="auto"/>
          </w:divBdr>
        </w:div>
        <w:div w:id="69692573">
          <w:marLeft w:val="640"/>
          <w:marRight w:val="0"/>
          <w:marTop w:val="0"/>
          <w:marBottom w:val="0"/>
          <w:divBdr>
            <w:top w:val="none" w:sz="0" w:space="0" w:color="auto"/>
            <w:left w:val="none" w:sz="0" w:space="0" w:color="auto"/>
            <w:bottom w:val="none" w:sz="0" w:space="0" w:color="auto"/>
            <w:right w:val="none" w:sz="0" w:space="0" w:color="auto"/>
          </w:divBdr>
        </w:div>
        <w:div w:id="1115708259">
          <w:marLeft w:val="640"/>
          <w:marRight w:val="0"/>
          <w:marTop w:val="0"/>
          <w:marBottom w:val="0"/>
          <w:divBdr>
            <w:top w:val="none" w:sz="0" w:space="0" w:color="auto"/>
            <w:left w:val="none" w:sz="0" w:space="0" w:color="auto"/>
            <w:bottom w:val="none" w:sz="0" w:space="0" w:color="auto"/>
            <w:right w:val="none" w:sz="0" w:space="0" w:color="auto"/>
          </w:divBdr>
        </w:div>
        <w:div w:id="1817260744">
          <w:marLeft w:val="640"/>
          <w:marRight w:val="0"/>
          <w:marTop w:val="0"/>
          <w:marBottom w:val="0"/>
          <w:divBdr>
            <w:top w:val="none" w:sz="0" w:space="0" w:color="auto"/>
            <w:left w:val="none" w:sz="0" w:space="0" w:color="auto"/>
            <w:bottom w:val="none" w:sz="0" w:space="0" w:color="auto"/>
            <w:right w:val="none" w:sz="0" w:space="0" w:color="auto"/>
          </w:divBdr>
        </w:div>
        <w:div w:id="781076669">
          <w:marLeft w:val="640"/>
          <w:marRight w:val="0"/>
          <w:marTop w:val="0"/>
          <w:marBottom w:val="0"/>
          <w:divBdr>
            <w:top w:val="none" w:sz="0" w:space="0" w:color="auto"/>
            <w:left w:val="none" w:sz="0" w:space="0" w:color="auto"/>
            <w:bottom w:val="none" w:sz="0" w:space="0" w:color="auto"/>
            <w:right w:val="none" w:sz="0" w:space="0" w:color="auto"/>
          </w:divBdr>
        </w:div>
        <w:div w:id="1236085424">
          <w:marLeft w:val="640"/>
          <w:marRight w:val="0"/>
          <w:marTop w:val="0"/>
          <w:marBottom w:val="0"/>
          <w:divBdr>
            <w:top w:val="none" w:sz="0" w:space="0" w:color="auto"/>
            <w:left w:val="none" w:sz="0" w:space="0" w:color="auto"/>
            <w:bottom w:val="none" w:sz="0" w:space="0" w:color="auto"/>
            <w:right w:val="none" w:sz="0" w:space="0" w:color="auto"/>
          </w:divBdr>
        </w:div>
        <w:div w:id="50083101">
          <w:marLeft w:val="640"/>
          <w:marRight w:val="0"/>
          <w:marTop w:val="0"/>
          <w:marBottom w:val="0"/>
          <w:divBdr>
            <w:top w:val="none" w:sz="0" w:space="0" w:color="auto"/>
            <w:left w:val="none" w:sz="0" w:space="0" w:color="auto"/>
            <w:bottom w:val="none" w:sz="0" w:space="0" w:color="auto"/>
            <w:right w:val="none" w:sz="0" w:space="0" w:color="auto"/>
          </w:divBdr>
        </w:div>
        <w:div w:id="1417437135">
          <w:marLeft w:val="640"/>
          <w:marRight w:val="0"/>
          <w:marTop w:val="0"/>
          <w:marBottom w:val="0"/>
          <w:divBdr>
            <w:top w:val="none" w:sz="0" w:space="0" w:color="auto"/>
            <w:left w:val="none" w:sz="0" w:space="0" w:color="auto"/>
            <w:bottom w:val="none" w:sz="0" w:space="0" w:color="auto"/>
            <w:right w:val="none" w:sz="0" w:space="0" w:color="auto"/>
          </w:divBdr>
        </w:div>
        <w:div w:id="644089332">
          <w:marLeft w:val="640"/>
          <w:marRight w:val="0"/>
          <w:marTop w:val="0"/>
          <w:marBottom w:val="0"/>
          <w:divBdr>
            <w:top w:val="none" w:sz="0" w:space="0" w:color="auto"/>
            <w:left w:val="none" w:sz="0" w:space="0" w:color="auto"/>
            <w:bottom w:val="none" w:sz="0" w:space="0" w:color="auto"/>
            <w:right w:val="none" w:sz="0" w:space="0" w:color="auto"/>
          </w:divBdr>
        </w:div>
        <w:div w:id="1296108248">
          <w:marLeft w:val="640"/>
          <w:marRight w:val="0"/>
          <w:marTop w:val="0"/>
          <w:marBottom w:val="0"/>
          <w:divBdr>
            <w:top w:val="none" w:sz="0" w:space="0" w:color="auto"/>
            <w:left w:val="none" w:sz="0" w:space="0" w:color="auto"/>
            <w:bottom w:val="none" w:sz="0" w:space="0" w:color="auto"/>
            <w:right w:val="none" w:sz="0" w:space="0" w:color="auto"/>
          </w:divBdr>
        </w:div>
        <w:div w:id="1053427157">
          <w:marLeft w:val="640"/>
          <w:marRight w:val="0"/>
          <w:marTop w:val="0"/>
          <w:marBottom w:val="0"/>
          <w:divBdr>
            <w:top w:val="none" w:sz="0" w:space="0" w:color="auto"/>
            <w:left w:val="none" w:sz="0" w:space="0" w:color="auto"/>
            <w:bottom w:val="none" w:sz="0" w:space="0" w:color="auto"/>
            <w:right w:val="none" w:sz="0" w:space="0" w:color="auto"/>
          </w:divBdr>
        </w:div>
        <w:div w:id="1921210158">
          <w:marLeft w:val="640"/>
          <w:marRight w:val="0"/>
          <w:marTop w:val="0"/>
          <w:marBottom w:val="0"/>
          <w:divBdr>
            <w:top w:val="none" w:sz="0" w:space="0" w:color="auto"/>
            <w:left w:val="none" w:sz="0" w:space="0" w:color="auto"/>
            <w:bottom w:val="none" w:sz="0" w:space="0" w:color="auto"/>
            <w:right w:val="none" w:sz="0" w:space="0" w:color="auto"/>
          </w:divBdr>
        </w:div>
        <w:div w:id="184103257">
          <w:marLeft w:val="640"/>
          <w:marRight w:val="0"/>
          <w:marTop w:val="0"/>
          <w:marBottom w:val="0"/>
          <w:divBdr>
            <w:top w:val="none" w:sz="0" w:space="0" w:color="auto"/>
            <w:left w:val="none" w:sz="0" w:space="0" w:color="auto"/>
            <w:bottom w:val="none" w:sz="0" w:space="0" w:color="auto"/>
            <w:right w:val="none" w:sz="0" w:space="0" w:color="auto"/>
          </w:divBdr>
        </w:div>
        <w:div w:id="1519585794">
          <w:marLeft w:val="640"/>
          <w:marRight w:val="0"/>
          <w:marTop w:val="0"/>
          <w:marBottom w:val="0"/>
          <w:divBdr>
            <w:top w:val="none" w:sz="0" w:space="0" w:color="auto"/>
            <w:left w:val="none" w:sz="0" w:space="0" w:color="auto"/>
            <w:bottom w:val="none" w:sz="0" w:space="0" w:color="auto"/>
            <w:right w:val="none" w:sz="0" w:space="0" w:color="auto"/>
          </w:divBdr>
        </w:div>
        <w:div w:id="1550386266">
          <w:marLeft w:val="640"/>
          <w:marRight w:val="0"/>
          <w:marTop w:val="0"/>
          <w:marBottom w:val="0"/>
          <w:divBdr>
            <w:top w:val="none" w:sz="0" w:space="0" w:color="auto"/>
            <w:left w:val="none" w:sz="0" w:space="0" w:color="auto"/>
            <w:bottom w:val="none" w:sz="0" w:space="0" w:color="auto"/>
            <w:right w:val="none" w:sz="0" w:space="0" w:color="auto"/>
          </w:divBdr>
        </w:div>
        <w:div w:id="2022320255">
          <w:marLeft w:val="640"/>
          <w:marRight w:val="0"/>
          <w:marTop w:val="0"/>
          <w:marBottom w:val="0"/>
          <w:divBdr>
            <w:top w:val="none" w:sz="0" w:space="0" w:color="auto"/>
            <w:left w:val="none" w:sz="0" w:space="0" w:color="auto"/>
            <w:bottom w:val="none" w:sz="0" w:space="0" w:color="auto"/>
            <w:right w:val="none" w:sz="0" w:space="0" w:color="auto"/>
          </w:divBdr>
        </w:div>
        <w:div w:id="1186141568">
          <w:marLeft w:val="640"/>
          <w:marRight w:val="0"/>
          <w:marTop w:val="0"/>
          <w:marBottom w:val="0"/>
          <w:divBdr>
            <w:top w:val="none" w:sz="0" w:space="0" w:color="auto"/>
            <w:left w:val="none" w:sz="0" w:space="0" w:color="auto"/>
            <w:bottom w:val="none" w:sz="0" w:space="0" w:color="auto"/>
            <w:right w:val="none" w:sz="0" w:space="0" w:color="auto"/>
          </w:divBdr>
        </w:div>
        <w:div w:id="447434541">
          <w:marLeft w:val="640"/>
          <w:marRight w:val="0"/>
          <w:marTop w:val="0"/>
          <w:marBottom w:val="0"/>
          <w:divBdr>
            <w:top w:val="none" w:sz="0" w:space="0" w:color="auto"/>
            <w:left w:val="none" w:sz="0" w:space="0" w:color="auto"/>
            <w:bottom w:val="none" w:sz="0" w:space="0" w:color="auto"/>
            <w:right w:val="none" w:sz="0" w:space="0" w:color="auto"/>
          </w:divBdr>
        </w:div>
        <w:div w:id="1528449268">
          <w:marLeft w:val="640"/>
          <w:marRight w:val="0"/>
          <w:marTop w:val="0"/>
          <w:marBottom w:val="0"/>
          <w:divBdr>
            <w:top w:val="none" w:sz="0" w:space="0" w:color="auto"/>
            <w:left w:val="none" w:sz="0" w:space="0" w:color="auto"/>
            <w:bottom w:val="none" w:sz="0" w:space="0" w:color="auto"/>
            <w:right w:val="none" w:sz="0" w:space="0" w:color="auto"/>
          </w:divBdr>
        </w:div>
        <w:div w:id="1719091273">
          <w:marLeft w:val="640"/>
          <w:marRight w:val="0"/>
          <w:marTop w:val="0"/>
          <w:marBottom w:val="0"/>
          <w:divBdr>
            <w:top w:val="none" w:sz="0" w:space="0" w:color="auto"/>
            <w:left w:val="none" w:sz="0" w:space="0" w:color="auto"/>
            <w:bottom w:val="none" w:sz="0" w:space="0" w:color="auto"/>
            <w:right w:val="none" w:sz="0" w:space="0" w:color="auto"/>
          </w:divBdr>
        </w:div>
        <w:div w:id="1026902581">
          <w:marLeft w:val="640"/>
          <w:marRight w:val="0"/>
          <w:marTop w:val="0"/>
          <w:marBottom w:val="0"/>
          <w:divBdr>
            <w:top w:val="none" w:sz="0" w:space="0" w:color="auto"/>
            <w:left w:val="none" w:sz="0" w:space="0" w:color="auto"/>
            <w:bottom w:val="none" w:sz="0" w:space="0" w:color="auto"/>
            <w:right w:val="none" w:sz="0" w:space="0" w:color="auto"/>
          </w:divBdr>
        </w:div>
        <w:div w:id="896818364">
          <w:marLeft w:val="640"/>
          <w:marRight w:val="0"/>
          <w:marTop w:val="0"/>
          <w:marBottom w:val="0"/>
          <w:divBdr>
            <w:top w:val="none" w:sz="0" w:space="0" w:color="auto"/>
            <w:left w:val="none" w:sz="0" w:space="0" w:color="auto"/>
            <w:bottom w:val="none" w:sz="0" w:space="0" w:color="auto"/>
            <w:right w:val="none" w:sz="0" w:space="0" w:color="auto"/>
          </w:divBdr>
        </w:div>
        <w:div w:id="1743790676">
          <w:marLeft w:val="640"/>
          <w:marRight w:val="0"/>
          <w:marTop w:val="0"/>
          <w:marBottom w:val="0"/>
          <w:divBdr>
            <w:top w:val="none" w:sz="0" w:space="0" w:color="auto"/>
            <w:left w:val="none" w:sz="0" w:space="0" w:color="auto"/>
            <w:bottom w:val="none" w:sz="0" w:space="0" w:color="auto"/>
            <w:right w:val="none" w:sz="0" w:space="0" w:color="auto"/>
          </w:divBdr>
        </w:div>
        <w:div w:id="456724628">
          <w:marLeft w:val="640"/>
          <w:marRight w:val="0"/>
          <w:marTop w:val="0"/>
          <w:marBottom w:val="0"/>
          <w:divBdr>
            <w:top w:val="none" w:sz="0" w:space="0" w:color="auto"/>
            <w:left w:val="none" w:sz="0" w:space="0" w:color="auto"/>
            <w:bottom w:val="none" w:sz="0" w:space="0" w:color="auto"/>
            <w:right w:val="none" w:sz="0" w:space="0" w:color="auto"/>
          </w:divBdr>
        </w:div>
        <w:div w:id="1488403439">
          <w:marLeft w:val="640"/>
          <w:marRight w:val="0"/>
          <w:marTop w:val="0"/>
          <w:marBottom w:val="0"/>
          <w:divBdr>
            <w:top w:val="none" w:sz="0" w:space="0" w:color="auto"/>
            <w:left w:val="none" w:sz="0" w:space="0" w:color="auto"/>
            <w:bottom w:val="none" w:sz="0" w:space="0" w:color="auto"/>
            <w:right w:val="none" w:sz="0" w:space="0" w:color="auto"/>
          </w:divBdr>
        </w:div>
        <w:div w:id="407927816">
          <w:marLeft w:val="640"/>
          <w:marRight w:val="0"/>
          <w:marTop w:val="0"/>
          <w:marBottom w:val="0"/>
          <w:divBdr>
            <w:top w:val="none" w:sz="0" w:space="0" w:color="auto"/>
            <w:left w:val="none" w:sz="0" w:space="0" w:color="auto"/>
            <w:bottom w:val="none" w:sz="0" w:space="0" w:color="auto"/>
            <w:right w:val="none" w:sz="0" w:space="0" w:color="auto"/>
          </w:divBdr>
        </w:div>
        <w:div w:id="686105525">
          <w:marLeft w:val="640"/>
          <w:marRight w:val="0"/>
          <w:marTop w:val="0"/>
          <w:marBottom w:val="0"/>
          <w:divBdr>
            <w:top w:val="none" w:sz="0" w:space="0" w:color="auto"/>
            <w:left w:val="none" w:sz="0" w:space="0" w:color="auto"/>
            <w:bottom w:val="none" w:sz="0" w:space="0" w:color="auto"/>
            <w:right w:val="none" w:sz="0" w:space="0" w:color="auto"/>
          </w:divBdr>
        </w:div>
        <w:div w:id="369307269">
          <w:marLeft w:val="640"/>
          <w:marRight w:val="0"/>
          <w:marTop w:val="0"/>
          <w:marBottom w:val="0"/>
          <w:divBdr>
            <w:top w:val="none" w:sz="0" w:space="0" w:color="auto"/>
            <w:left w:val="none" w:sz="0" w:space="0" w:color="auto"/>
            <w:bottom w:val="none" w:sz="0" w:space="0" w:color="auto"/>
            <w:right w:val="none" w:sz="0" w:space="0" w:color="auto"/>
          </w:divBdr>
        </w:div>
        <w:div w:id="975186920">
          <w:marLeft w:val="640"/>
          <w:marRight w:val="0"/>
          <w:marTop w:val="0"/>
          <w:marBottom w:val="0"/>
          <w:divBdr>
            <w:top w:val="none" w:sz="0" w:space="0" w:color="auto"/>
            <w:left w:val="none" w:sz="0" w:space="0" w:color="auto"/>
            <w:bottom w:val="none" w:sz="0" w:space="0" w:color="auto"/>
            <w:right w:val="none" w:sz="0" w:space="0" w:color="auto"/>
          </w:divBdr>
        </w:div>
        <w:div w:id="2057846930">
          <w:marLeft w:val="640"/>
          <w:marRight w:val="0"/>
          <w:marTop w:val="0"/>
          <w:marBottom w:val="0"/>
          <w:divBdr>
            <w:top w:val="none" w:sz="0" w:space="0" w:color="auto"/>
            <w:left w:val="none" w:sz="0" w:space="0" w:color="auto"/>
            <w:bottom w:val="none" w:sz="0" w:space="0" w:color="auto"/>
            <w:right w:val="none" w:sz="0" w:space="0" w:color="auto"/>
          </w:divBdr>
        </w:div>
        <w:div w:id="321011129">
          <w:marLeft w:val="640"/>
          <w:marRight w:val="0"/>
          <w:marTop w:val="0"/>
          <w:marBottom w:val="0"/>
          <w:divBdr>
            <w:top w:val="none" w:sz="0" w:space="0" w:color="auto"/>
            <w:left w:val="none" w:sz="0" w:space="0" w:color="auto"/>
            <w:bottom w:val="none" w:sz="0" w:space="0" w:color="auto"/>
            <w:right w:val="none" w:sz="0" w:space="0" w:color="auto"/>
          </w:divBdr>
        </w:div>
        <w:div w:id="486551565">
          <w:marLeft w:val="640"/>
          <w:marRight w:val="0"/>
          <w:marTop w:val="0"/>
          <w:marBottom w:val="0"/>
          <w:divBdr>
            <w:top w:val="none" w:sz="0" w:space="0" w:color="auto"/>
            <w:left w:val="none" w:sz="0" w:space="0" w:color="auto"/>
            <w:bottom w:val="none" w:sz="0" w:space="0" w:color="auto"/>
            <w:right w:val="none" w:sz="0" w:space="0" w:color="auto"/>
          </w:divBdr>
        </w:div>
        <w:div w:id="684282433">
          <w:marLeft w:val="640"/>
          <w:marRight w:val="0"/>
          <w:marTop w:val="0"/>
          <w:marBottom w:val="0"/>
          <w:divBdr>
            <w:top w:val="none" w:sz="0" w:space="0" w:color="auto"/>
            <w:left w:val="none" w:sz="0" w:space="0" w:color="auto"/>
            <w:bottom w:val="none" w:sz="0" w:space="0" w:color="auto"/>
            <w:right w:val="none" w:sz="0" w:space="0" w:color="auto"/>
          </w:divBdr>
        </w:div>
        <w:div w:id="1479303616">
          <w:marLeft w:val="640"/>
          <w:marRight w:val="0"/>
          <w:marTop w:val="0"/>
          <w:marBottom w:val="0"/>
          <w:divBdr>
            <w:top w:val="none" w:sz="0" w:space="0" w:color="auto"/>
            <w:left w:val="none" w:sz="0" w:space="0" w:color="auto"/>
            <w:bottom w:val="none" w:sz="0" w:space="0" w:color="auto"/>
            <w:right w:val="none" w:sz="0" w:space="0" w:color="auto"/>
          </w:divBdr>
        </w:div>
        <w:div w:id="360595718">
          <w:marLeft w:val="640"/>
          <w:marRight w:val="0"/>
          <w:marTop w:val="0"/>
          <w:marBottom w:val="0"/>
          <w:divBdr>
            <w:top w:val="none" w:sz="0" w:space="0" w:color="auto"/>
            <w:left w:val="none" w:sz="0" w:space="0" w:color="auto"/>
            <w:bottom w:val="none" w:sz="0" w:space="0" w:color="auto"/>
            <w:right w:val="none" w:sz="0" w:space="0" w:color="auto"/>
          </w:divBdr>
        </w:div>
        <w:div w:id="1114209959">
          <w:marLeft w:val="640"/>
          <w:marRight w:val="0"/>
          <w:marTop w:val="0"/>
          <w:marBottom w:val="0"/>
          <w:divBdr>
            <w:top w:val="none" w:sz="0" w:space="0" w:color="auto"/>
            <w:left w:val="none" w:sz="0" w:space="0" w:color="auto"/>
            <w:bottom w:val="none" w:sz="0" w:space="0" w:color="auto"/>
            <w:right w:val="none" w:sz="0" w:space="0" w:color="auto"/>
          </w:divBdr>
        </w:div>
        <w:div w:id="1830948009">
          <w:marLeft w:val="640"/>
          <w:marRight w:val="0"/>
          <w:marTop w:val="0"/>
          <w:marBottom w:val="0"/>
          <w:divBdr>
            <w:top w:val="none" w:sz="0" w:space="0" w:color="auto"/>
            <w:left w:val="none" w:sz="0" w:space="0" w:color="auto"/>
            <w:bottom w:val="none" w:sz="0" w:space="0" w:color="auto"/>
            <w:right w:val="none" w:sz="0" w:space="0" w:color="auto"/>
          </w:divBdr>
        </w:div>
        <w:div w:id="2128038211">
          <w:marLeft w:val="640"/>
          <w:marRight w:val="0"/>
          <w:marTop w:val="0"/>
          <w:marBottom w:val="0"/>
          <w:divBdr>
            <w:top w:val="none" w:sz="0" w:space="0" w:color="auto"/>
            <w:left w:val="none" w:sz="0" w:space="0" w:color="auto"/>
            <w:bottom w:val="none" w:sz="0" w:space="0" w:color="auto"/>
            <w:right w:val="none" w:sz="0" w:space="0" w:color="auto"/>
          </w:divBdr>
        </w:div>
        <w:div w:id="1771927091">
          <w:marLeft w:val="640"/>
          <w:marRight w:val="0"/>
          <w:marTop w:val="0"/>
          <w:marBottom w:val="0"/>
          <w:divBdr>
            <w:top w:val="none" w:sz="0" w:space="0" w:color="auto"/>
            <w:left w:val="none" w:sz="0" w:space="0" w:color="auto"/>
            <w:bottom w:val="none" w:sz="0" w:space="0" w:color="auto"/>
            <w:right w:val="none" w:sz="0" w:space="0" w:color="auto"/>
          </w:divBdr>
        </w:div>
        <w:div w:id="1667126674">
          <w:marLeft w:val="640"/>
          <w:marRight w:val="0"/>
          <w:marTop w:val="0"/>
          <w:marBottom w:val="0"/>
          <w:divBdr>
            <w:top w:val="none" w:sz="0" w:space="0" w:color="auto"/>
            <w:left w:val="none" w:sz="0" w:space="0" w:color="auto"/>
            <w:bottom w:val="none" w:sz="0" w:space="0" w:color="auto"/>
            <w:right w:val="none" w:sz="0" w:space="0" w:color="auto"/>
          </w:divBdr>
        </w:div>
        <w:div w:id="741605666">
          <w:marLeft w:val="640"/>
          <w:marRight w:val="0"/>
          <w:marTop w:val="0"/>
          <w:marBottom w:val="0"/>
          <w:divBdr>
            <w:top w:val="none" w:sz="0" w:space="0" w:color="auto"/>
            <w:left w:val="none" w:sz="0" w:space="0" w:color="auto"/>
            <w:bottom w:val="none" w:sz="0" w:space="0" w:color="auto"/>
            <w:right w:val="none" w:sz="0" w:space="0" w:color="auto"/>
          </w:divBdr>
        </w:div>
        <w:div w:id="431125425">
          <w:marLeft w:val="640"/>
          <w:marRight w:val="0"/>
          <w:marTop w:val="0"/>
          <w:marBottom w:val="0"/>
          <w:divBdr>
            <w:top w:val="none" w:sz="0" w:space="0" w:color="auto"/>
            <w:left w:val="none" w:sz="0" w:space="0" w:color="auto"/>
            <w:bottom w:val="none" w:sz="0" w:space="0" w:color="auto"/>
            <w:right w:val="none" w:sz="0" w:space="0" w:color="auto"/>
          </w:divBdr>
        </w:div>
        <w:div w:id="1623996686">
          <w:marLeft w:val="640"/>
          <w:marRight w:val="0"/>
          <w:marTop w:val="0"/>
          <w:marBottom w:val="0"/>
          <w:divBdr>
            <w:top w:val="none" w:sz="0" w:space="0" w:color="auto"/>
            <w:left w:val="none" w:sz="0" w:space="0" w:color="auto"/>
            <w:bottom w:val="none" w:sz="0" w:space="0" w:color="auto"/>
            <w:right w:val="none" w:sz="0" w:space="0" w:color="auto"/>
          </w:divBdr>
        </w:div>
        <w:div w:id="1568566338">
          <w:marLeft w:val="640"/>
          <w:marRight w:val="0"/>
          <w:marTop w:val="0"/>
          <w:marBottom w:val="0"/>
          <w:divBdr>
            <w:top w:val="none" w:sz="0" w:space="0" w:color="auto"/>
            <w:left w:val="none" w:sz="0" w:space="0" w:color="auto"/>
            <w:bottom w:val="none" w:sz="0" w:space="0" w:color="auto"/>
            <w:right w:val="none" w:sz="0" w:space="0" w:color="auto"/>
          </w:divBdr>
        </w:div>
        <w:div w:id="930356680">
          <w:marLeft w:val="640"/>
          <w:marRight w:val="0"/>
          <w:marTop w:val="0"/>
          <w:marBottom w:val="0"/>
          <w:divBdr>
            <w:top w:val="none" w:sz="0" w:space="0" w:color="auto"/>
            <w:left w:val="none" w:sz="0" w:space="0" w:color="auto"/>
            <w:bottom w:val="none" w:sz="0" w:space="0" w:color="auto"/>
            <w:right w:val="none" w:sz="0" w:space="0" w:color="auto"/>
          </w:divBdr>
        </w:div>
        <w:div w:id="163282029">
          <w:marLeft w:val="640"/>
          <w:marRight w:val="0"/>
          <w:marTop w:val="0"/>
          <w:marBottom w:val="0"/>
          <w:divBdr>
            <w:top w:val="none" w:sz="0" w:space="0" w:color="auto"/>
            <w:left w:val="none" w:sz="0" w:space="0" w:color="auto"/>
            <w:bottom w:val="none" w:sz="0" w:space="0" w:color="auto"/>
            <w:right w:val="none" w:sz="0" w:space="0" w:color="auto"/>
          </w:divBdr>
        </w:div>
        <w:div w:id="1816095075">
          <w:marLeft w:val="640"/>
          <w:marRight w:val="0"/>
          <w:marTop w:val="0"/>
          <w:marBottom w:val="0"/>
          <w:divBdr>
            <w:top w:val="none" w:sz="0" w:space="0" w:color="auto"/>
            <w:left w:val="none" w:sz="0" w:space="0" w:color="auto"/>
            <w:bottom w:val="none" w:sz="0" w:space="0" w:color="auto"/>
            <w:right w:val="none" w:sz="0" w:space="0" w:color="auto"/>
          </w:divBdr>
        </w:div>
        <w:div w:id="1736968796">
          <w:marLeft w:val="640"/>
          <w:marRight w:val="0"/>
          <w:marTop w:val="0"/>
          <w:marBottom w:val="0"/>
          <w:divBdr>
            <w:top w:val="none" w:sz="0" w:space="0" w:color="auto"/>
            <w:left w:val="none" w:sz="0" w:space="0" w:color="auto"/>
            <w:bottom w:val="none" w:sz="0" w:space="0" w:color="auto"/>
            <w:right w:val="none" w:sz="0" w:space="0" w:color="auto"/>
          </w:divBdr>
        </w:div>
        <w:div w:id="1126002847">
          <w:marLeft w:val="640"/>
          <w:marRight w:val="0"/>
          <w:marTop w:val="0"/>
          <w:marBottom w:val="0"/>
          <w:divBdr>
            <w:top w:val="none" w:sz="0" w:space="0" w:color="auto"/>
            <w:left w:val="none" w:sz="0" w:space="0" w:color="auto"/>
            <w:bottom w:val="none" w:sz="0" w:space="0" w:color="auto"/>
            <w:right w:val="none" w:sz="0" w:space="0" w:color="auto"/>
          </w:divBdr>
        </w:div>
        <w:div w:id="82187831">
          <w:marLeft w:val="640"/>
          <w:marRight w:val="0"/>
          <w:marTop w:val="0"/>
          <w:marBottom w:val="0"/>
          <w:divBdr>
            <w:top w:val="none" w:sz="0" w:space="0" w:color="auto"/>
            <w:left w:val="none" w:sz="0" w:space="0" w:color="auto"/>
            <w:bottom w:val="none" w:sz="0" w:space="0" w:color="auto"/>
            <w:right w:val="none" w:sz="0" w:space="0" w:color="auto"/>
          </w:divBdr>
        </w:div>
        <w:div w:id="505752824">
          <w:marLeft w:val="640"/>
          <w:marRight w:val="0"/>
          <w:marTop w:val="0"/>
          <w:marBottom w:val="0"/>
          <w:divBdr>
            <w:top w:val="none" w:sz="0" w:space="0" w:color="auto"/>
            <w:left w:val="none" w:sz="0" w:space="0" w:color="auto"/>
            <w:bottom w:val="none" w:sz="0" w:space="0" w:color="auto"/>
            <w:right w:val="none" w:sz="0" w:space="0" w:color="auto"/>
          </w:divBdr>
        </w:div>
        <w:div w:id="1506897332">
          <w:marLeft w:val="640"/>
          <w:marRight w:val="0"/>
          <w:marTop w:val="0"/>
          <w:marBottom w:val="0"/>
          <w:divBdr>
            <w:top w:val="none" w:sz="0" w:space="0" w:color="auto"/>
            <w:left w:val="none" w:sz="0" w:space="0" w:color="auto"/>
            <w:bottom w:val="none" w:sz="0" w:space="0" w:color="auto"/>
            <w:right w:val="none" w:sz="0" w:space="0" w:color="auto"/>
          </w:divBdr>
        </w:div>
        <w:div w:id="1644626883">
          <w:marLeft w:val="640"/>
          <w:marRight w:val="0"/>
          <w:marTop w:val="0"/>
          <w:marBottom w:val="0"/>
          <w:divBdr>
            <w:top w:val="none" w:sz="0" w:space="0" w:color="auto"/>
            <w:left w:val="none" w:sz="0" w:space="0" w:color="auto"/>
            <w:bottom w:val="none" w:sz="0" w:space="0" w:color="auto"/>
            <w:right w:val="none" w:sz="0" w:space="0" w:color="auto"/>
          </w:divBdr>
        </w:div>
        <w:div w:id="1944485709">
          <w:marLeft w:val="640"/>
          <w:marRight w:val="0"/>
          <w:marTop w:val="0"/>
          <w:marBottom w:val="0"/>
          <w:divBdr>
            <w:top w:val="none" w:sz="0" w:space="0" w:color="auto"/>
            <w:left w:val="none" w:sz="0" w:space="0" w:color="auto"/>
            <w:bottom w:val="none" w:sz="0" w:space="0" w:color="auto"/>
            <w:right w:val="none" w:sz="0" w:space="0" w:color="auto"/>
          </w:divBdr>
        </w:div>
        <w:div w:id="873883556">
          <w:marLeft w:val="640"/>
          <w:marRight w:val="0"/>
          <w:marTop w:val="0"/>
          <w:marBottom w:val="0"/>
          <w:divBdr>
            <w:top w:val="none" w:sz="0" w:space="0" w:color="auto"/>
            <w:left w:val="none" w:sz="0" w:space="0" w:color="auto"/>
            <w:bottom w:val="none" w:sz="0" w:space="0" w:color="auto"/>
            <w:right w:val="none" w:sz="0" w:space="0" w:color="auto"/>
          </w:divBdr>
        </w:div>
        <w:div w:id="2054307538">
          <w:marLeft w:val="640"/>
          <w:marRight w:val="0"/>
          <w:marTop w:val="0"/>
          <w:marBottom w:val="0"/>
          <w:divBdr>
            <w:top w:val="none" w:sz="0" w:space="0" w:color="auto"/>
            <w:left w:val="none" w:sz="0" w:space="0" w:color="auto"/>
            <w:bottom w:val="none" w:sz="0" w:space="0" w:color="auto"/>
            <w:right w:val="none" w:sz="0" w:space="0" w:color="auto"/>
          </w:divBdr>
        </w:div>
        <w:div w:id="1917086921">
          <w:marLeft w:val="640"/>
          <w:marRight w:val="0"/>
          <w:marTop w:val="0"/>
          <w:marBottom w:val="0"/>
          <w:divBdr>
            <w:top w:val="none" w:sz="0" w:space="0" w:color="auto"/>
            <w:left w:val="none" w:sz="0" w:space="0" w:color="auto"/>
            <w:bottom w:val="none" w:sz="0" w:space="0" w:color="auto"/>
            <w:right w:val="none" w:sz="0" w:space="0" w:color="auto"/>
          </w:divBdr>
        </w:div>
        <w:div w:id="1258057542">
          <w:marLeft w:val="640"/>
          <w:marRight w:val="0"/>
          <w:marTop w:val="0"/>
          <w:marBottom w:val="0"/>
          <w:divBdr>
            <w:top w:val="none" w:sz="0" w:space="0" w:color="auto"/>
            <w:left w:val="none" w:sz="0" w:space="0" w:color="auto"/>
            <w:bottom w:val="none" w:sz="0" w:space="0" w:color="auto"/>
            <w:right w:val="none" w:sz="0" w:space="0" w:color="auto"/>
          </w:divBdr>
        </w:div>
        <w:div w:id="1062559133">
          <w:marLeft w:val="640"/>
          <w:marRight w:val="0"/>
          <w:marTop w:val="0"/>
          <w:marBottom w:val="0"/>
          <w:divBdr>
            <w:top w:val="none" w:sz="0" w:space="0" w:color="auto"/>
            <w:left w:val="none" w:sz="0" w:space="0" w:color="auto"/>
            <w:bottom w:val="none" w:sz="0" w:space="0" w:color="auto"/>
            <w:right w:val="none" w:sz="0" w:space="0" w:color="auto"/>
          </w:divBdr>
        </w:div>
        <w:div w:id="1889535223">
          <w:marLeft w:val="640"/>
          <w:marRight w:val="0"/>
          <w:marTop w:val="0"/>
          <w:marBottom w:val="0"/>
          <w:divBdr>
            <w:top w:val="none" w:sz="0" w:space="0" w:color="auto"/>
            <w:left w:val="none" w:sz="0" w:space="0" w:color="auto"/>
            <w:bottom w:val="none" w:sz="0" w:space="0" w:color="auto"/>
            <w:right w:val="none" w:sz="0" w:space="0" w:color="auto"/>
          </w:divBdr>
        </w:div>
        <w:div w:id="676005595">
          <w:marLeft w:val="640"/>
          <w:marRight w:val="0"/>
          <w:marTop w:val="0"/>
          <w:marBottom w:val="0"/>
          <w:divBdr>
            <w:top w:val="none" w:sz="0" w:space="0" w:color="auto"/>
            <w:left w:val="none" w:sz="0" w:space="0" w:color="auto"/>
            <w:bottom w:val="none" w:sz="0" w:space="0" w:color="auto"/>
            <w:right w:val="none" w:sz="0" w:space="0" w:color="auto"/>
          </w:divBdr>
        </w:div>
        <w:div w:id="1340350298">
          <w:marLeft w:val="640"/>
          <w:marRight w:val="0"/>
          <w:marTop w:val="0"/>
          <w:marBottom w:val="0"/>
          <w:divBdr>
            <w:top w:val="none" w:sz="0" w:space="0" w:color="auto"/>
            <w:left w:val="none" w:sz="0" w:space="0" w:color="auto"/>
            <w:bottom w:val="none" w:sz="0" w:space="0" w:color="auto"/>
            <w:right w:val="none" w:sz="0" w:space="0" w:color="auto"/>
          </w:divBdr>
        </w:div>
        <w:div w:id="268782557">
          <w:marLeft w:val="640"/>
          <w:marRight w:val="0"/>
          <w:marTop w:val="0"/>
          <w:marBottom w:val="0"/>
          <w:divBdr>
            <w:top w:val="none" w:sz="0" w:space="0" w:color="auto"/>
            <w:left w:val="none" w:sz="0" w:space="0" w:color="auto"/>
            <w:bottom w:val="none" w:sz="0" w:space="0" w:color="auto"/>
            <w:right w:val="none" w:sz="0" w:space="0" w:color="auto"/>
          </w:divBdr>
        </w:div>
        <w:div w:id="1681394446">
          <w:marLeft w:val="640"/>
          <w:marRight w:val="0"/>
          <w:marTop w:val="0"/>
          <w:marBottom w:val="0"/>
          <w:divBdr>
            <w:top w:val="none" w:sz="0" w:space="0" w:color="auto"/>
            <w:left w:val="none" w:sz="0" w:space="0" w:color="auto"/>
            <w:bottom w:val="none" w:sz="0" w:space="0" w:color="auto"/>
            <w:right w:val="none" w:sz="0" w:space="0" w:color="auto"/>
          </w:divBdr>
        </w:div>
        <w:div w:id="1988438071">
          <w:marLeft w:val="640"/>
          <w:marRight w:val="0"/>
          <w:marTop w:val="0"/>
          <w:marBottom w:val="0"/>
          <w:divBdr>
            <w:top w:val="none" w:sz="0" w:space="0" w:color="auto"/>
            <w:left w:val="none" w:sz="0" w:space="0" w:color="auto"/>
            <w:bottom w:val="none" w:sz="0" w:space="0" w:color="auto"/>
            <w:right w:val="none" w:sz="0" w:space="0" w:color="auto"/>
          </w:divBdr>
        </w:div>
        <w:div w:id="145172903">
          <w:marLeft w:val="640"/>
          <w:marRight w:val="0"/>
          <w:marTop w:val="0"/>
          <w:marBottom w:val="0"/>
          <w:divBdr>
            <w:top w:val="none" w:sz="0" w:space="0" w:color="auto"/>
            <w:left w:val="none" w:sz="0" w:space="0" w:color="auto"/>
            <w:bottom w:val="none" w:sz="0" w:space="0" w:color="auto"/>
            <w:right w:val="none" w:sz="0" w:space="0" w:color="auto"/>
          </w:divBdr>
        </w:div>
        <w:div w:id="212696012">
          <w:marLeft w:val="640"/>
          <w:marRight w:val="0"/>
          <w:marTop w:val="0"/>
          <w:marBottom w:val="0"/>
          <w:divBdr>
            <w:top w:val="none" w:sz="0" w:space="0" w:color="auto"/>
            <w:left w:val="none" w:sz="0" w:space="0" w:color="auto"/>
            <w:bottom w:val="none" w:sz="0" w:space="0" w:color="auto"/>
            <w:right w:val="none" w:sz="0" w:space="0" w:color="auto"/>
          </w:divBdr>
        </w:div>
        <w:div w:id="936181993">
          <w:marLeft w:val="640"/>
          <w:marRight w:val="0"/>
          <w:marTop w:val="0"/>
          <w:marBottom w:val="0"/>
          <w:divBdr>
            <w:top w:val="none" w:sz="0" w:space="0" w:color="auto"/>
            <w:left w:val="none" w:sz="0" w:space="0" w:color="auto"/>
            <w:bottom w:val="none" w:sz="0" w:space="0" w:color="auto"/>
            <w:right w:val="none" w:sz="0" w:space="0" w:color="auto"/>
          </w:divBdr>
        </w:div>
        <w:div w:id="483544356">
          <w:marLeft w:val="640"/>
          <w:marRight w:val="0"/>
          <w:marTop w:val="0"/>
          <w:marBottom w:val="0"/>
          <w:divBdr>
            <w:top w:val="none" w:sz="0" w:space="0" w:color="auto"/>
            <w:left w:val="none" w:sz="0" w:space="0" w:color="auto"/>
            <w:bottom w:val="none" w:sz="0" w:space="0" w:color="auto"/>
            <w:right w:val="none" w:sz="0" w:space="0" w:color="auto"/>
          </w:divBdr>
        </w:div>
        <w:div w:id="633407185">
          <w:marLeft w:val="640"/>
          <w:marRight w:val="0"/>
          <w:marTop w:val="0"/>
          <w:marBottom w:val="0"/>
          <w:divBdr>
            <w:top w:val="none" w:sz="0" w:space="0" w:color="auto"/>
            <w:left w:val="none" w:sz="0" w:space="0" w:color="auto"/>
            <w:bottom w:val="none" w:sz="0" w:space="0" w:color="auto"/>
            <w:right w:val="none" w:sz="0" w:space="0" w:color="auto"/>
          </w:divBdr>
        </w:div>
        <w:div w:id="953250431">
          <w:marLeft w:val="640"/>
          <w:marRight w:val="0"/>
          <w:marTop w:val="0"/>
          <w:marBottom w:val="0"/>
          <w:divBdr>
            <w:top w:val="none" w:sz="0" w:space="0" w:color="auto"/>
            <w:left w:val="none" w:sz="0" w:space="0" w:color="auto"/>
            <w:bottom w:val="none" w:sz="0" w:space="0" w:color="auto"/>
            <w:right w:val="none" w:sz="0" w:space="0" w:color="auto"/>
          </w:divBdr>
        </w:div>
        <w:div w:id="1819300150">
          <w:marLeft w:val="640"/>
          <w:marRight w:val="0"/>
          <w:marTop w:val="0"/>
          <w:marBottom w:val="0"/>
          <w:divBdr>
            <w:top w:val="none" w:sz="0" w:space="0" w:color="auto"/>
            <w:left w:val="none" w:sz="0" w:space="0" w:color="auto"/>
            <w:bottom w:val="none" w:sz="0" w:space="0" w:color="auto"/>
            <w:right w:val="none" w:sz="0" w:space="0" w:color="auto"/>
          </w:divBdr>
        </w:div>
        <w:div w:id="59987482">
          <w:marLeft w:val="640"/>
          <w:marRight w:val="0"/>
          <w:marTop w:val="0"/>
          <w:marBottom w:val="0"/>
          <w:divBdr>
            <w:top w:val="none" w:sz="0" w:space="0" w:color="auto"/>
            <w:left w:val="none" w:sz="0" w:space="0" w:color="auto"/>
            <w:bottom w:val="none" w:sz="0" w:space="0" w:color="auto"/>
            <w:right w:val="none" w:sz="0" w:space="0" w:color="auto"/>
          </w:divBdr>
        </w:div>
        <w:div w:id="989099414">
          <w:marLeft w:val="640"/>
          <w:marRight w:val="0"/>
          <w:marTop w:val="0"/>
          <w:marBottom w:val="0"/>
          <w:divBdr>
            <w:top w:val="none" w:sz="0" w:space="0" w:color="auto"/>
            <w:left w:val="none" w:sz="0" w:space="0" w:color="auto"/>
            <w:bottom w:val="none" w:sz="0" w:space="0" w:color="auto"/>
            <w:right w:val="none" w:sz="0" w:space="0" w:color="auto"/>
          </w:divBdr>
        </w:div>
        <w:div w:id="1053235983">
          <w:marLeft w:val="640"/>
          <w:marRight w:val="0"/>
          <w:marTop w:val="0"/>
          <w:marBottom w:val="0"/>
          <w:divBdr>
            <w:top w:val="none" w:sz="0" w:space="0" w:color="auto"/>
            <w:left w:val="none" w:sz="0" w:space="0" w:color="auto"/>
            <w:bottom w:val="none" w:sz="0" w:space="0" w:color="auto"/>
            <w:right w:val="none" w:sz="0" w:space="0" w:color="auto"/>
          </w:divBdr>
        </w:div>
        <w:div w:id="898246348">
          <w:marLeft w:val="640"/>
          <w:marRight w:val="0"/>
          <w:marTop w:val="0"/>
          <w:marBottom w:val="0"/>
          <w:divBdr>
            <w:top w:val="none" w:sz="0" w:space="0" w:color="auto"/>
            <w:left w:val="none" w:sz="0" w:space="0" w:color="auto"/>
            <w:bottom w:val="none" w:sz="0" w:space="0" w:color="auto"/>
            <w:right w:val="none" w:sz="0" w:space="0" w:color="auto"/>
          </w:divBdr>
        </w:div>
        <w:div w:id="267930741">
          <w:marLeft w:val="640"/>
          <w:marRight w:val="0"/>
          <w:marTop w:val="0"/>
          <w:marBottom w:val="0"/>
          <w:divBdr>
            <w:top w:val="none" w:sz="0" w:space="0" w:color="auto"/>
            <w:left w:val="none" w:sz="0" w:space="0" w:color="auto"/>
            <w:bottom w:val="none" w:sz="0" w:space="0" w:color="auto"/>
            <w:right w:val="none" w:sz="0" w:space="0" w:color="auto"/>
          </w:divBdr>
        </w:div>
        <w:div w:id="1944805272">
          <w:marLeft w:val="640"/>
          <w:marRight w:val="0"/>
          <w:marTop w:val="0"/>
          <w:marBottom w:val="0"/>
          <w:divBdr>
            <w:top w:val="none" w:sz="0" w:space="0" w:color="auto"/>
            <w:left w:val="none" w:sz="0" w:space="0" w:color="auto"/>
            <w:bottom w:val="none" w:sz="0" w:space="0" w:color="auto"/>
            <w:right w:val="none" w:sz="0" w:space="0" w:color="auto"/>
          </w:divBdr>
        </w:div>
        <w:div w:id="1783265029">
          <w:marLeft w:val="640"/>
          <w:marRight w:val="0"/>
          <w:marTop w:val="0"/>
          <w:marBottom w:val="0"/>
          <w:divBdr>
            <w:top w:val="none" w:sz="0" w:space="0" w:color="auto"/>
            <w:left w:val="none" w:sz="0" w:space="0" w:color="auto"/>
            <w:bottom w:val="none" w:sz="0" w:space="0" w:color="auto"/>
            <w:right w:val="none" w:sz="0" w:space="0" w:color="auto"/>
          </w:divBdr>
        </w:div>
        <w:div w:id="585577944">
          <w:marLeft w:val="640"/>
          <w:marRight w:val="0"/>
          <w:marTop w:val="0"/>
          <w:marBottom w:val="0"/>
          <w:divBdr>
            <w:top w:val="none" w:sz="0" w:space="0" w:color="auto"/>
            <w:left w:val="none" w:sz="0" w:space="0" w:color="auto"/>
            <w:bottom w:val="none" w:sz="0" w:space="0" w:color="auto"/>
            <w:right w:val="none" w:sz="0" w:space="0" w:color="auto"/>
          </w:divBdr>
        </w:div>
        <w:div w:id="1062363279">
          <w:marLeft w:val="640"/>
          <w:marRight w:val="0"/>
          <w:marTop w:val="0"/>
          <w:marBottom w:val="0"/>
          <w:divBdr>
            <w:top w:val="none" w:sz="0" w:space="0" w:color="auto"/>
            <w:left w:val="none" w:sz="0" w:space="0" w:color="auto"/>
            <w:bottom w:val="none" w:sz="0" w:space="0" w:color="auto"/>
            <w:right w:val="none" w:sz="0" w:space="0" w:color="auto"/>
          </w:divBdr>
        </w:div>
        <w:div w:id="708991520">
          <w:marLeft w:val="640"/>
          <w:marRight w:val="0"/>
          <w:marTop w:val="0"/>
          <w:marBottom w:val="0"/>
          <w:divBdr>
            <w:top w:val="none" w:sz="0" w:space="0" w:color="auto"/>
            <w:left w:val="none" w:sz="0" w:space="0" w:color="auto"/>
            <w:bottom w:val="none" w:sz="0" w:space="0" w:color="auto"/>
            <w:right w:val="none" w:sz="0" w:space="0" w:color="auto"/>
          </w:divBdr>
        </w:div>
        <w:div w:id="39788981">
          <w:marLeft w:val="640"/>
          <w:marRight w:val="0"/>
          <w:marTop w:val="0"/>
          <w:marBottom w:val="0"/>
          <w:divBdr>
            <w:top w:val="none" w:sz="0" w:space="0" w:color="auto"/>
            <w:left w:val="none" w:sz="0" w:space="0" w:color="auto"/>
            <w:bottom w:val="none" w:sz="0" w:space="0" w:color="auto"/>
            <w:right w:val="none" w:sz="0" w:space="0" w:color="auto"/>
          </w:divBdr>
        </w:div>
        <w:div w:id="332726451">
          <w:marLeft w:val="640"/>
          <w:marRight w:val="0"/>
          <w:marTop w:val="0"/>
          <w:marBottom w:val="0"/>
          <w:divBdr>
            <w:top w:val="none" w:sz="0" w:space="0" w:color="auto"/>
            <w:left w:val="none" w:sz="0" w:space="0" w:color="auto"/>
            <w:bottom w:val="none" w:sz="0" w:space="0" w:color="auto"/>
            <w:right w:val="none" w:sz="0" w:space="0" w:color="auto"/>
          </w:divBdr>
        </w:div>
        <w:div w:id="378669523">
          <w:marLeft w:val="640"/>
          <w:marRight w:val="0"/>
          <w:marTop w:val="0"/>
          <w:marBottom w:val="0"/>
          <w:divBdr>
            <w:top w:val="none" w:sz="0" w:space="0" w:color="auto"/>
            <w:left w:val="none" w:sz="0" w:space="0" w:color="auto"/>
            <w:bottom w:val="none" w:sz="0" w:space="0" w:color="auto"/>
            <w:right w:val="none" w:sz="0" w:space="0" w:color="auto"/>
          </w:divBdr>
        </w:div>
        <w:div w:id="2056464994">
          <w:marLeft w:val="640"/>
          <w:marRight w:val="0"/>
          <w:marTop w:val="0"/>
          <w:marBottom w:val="0"/>
          <w:divBdr>
            <w:top w:val="none" w:sz="0" w:space="0" w:color="auto"/>
            <w:left w:val="none" w:sz="0" w:space="0" w:color="auto"/>
            <w:bottom w:val="none" w:sz="0" w:space="0" w:color="auto"/>
            <w:right w:val="none" w:sz="0" w:space="0" w:color="auto"/>
          </w:divBdr>
        </w:div>
        <w:div w:id="195823367">
          <w:marLeft w:val="640"/>
          <w:marRight w:val="0"/>
          <w:marTop w:val="0"/>
          <w:marBottom w:val="0"/>
          <w:divBdr>
            <w:top w:val="none" w:sz="0" w:space="0" w:color="auto"/>
            <w:left w:val="none" w:sz="0" w:space="0" w:color="auto"/>
            <w:bottom w:val="none" w:sz="0" w:space="0" w:color="auto"/>
            <w:right w:val="none" w:sz="0" w:space="0" w:color="auto"/>
          </w:divBdr>
        </w:div>
        <w:div w:id="350030415">
          <w:marLeft w:val="640"/>
          <w:marRight w:val="0"/>
          <w:marTop w:val="0"/>
          <w:marBottom w:val="0"/>
          <w:divBdr>
            <w:top w:val="none" w:sz="0" w:space="0" w:color="auto"/>
            <w:left w:val="none" w:sz="0" w:space="0" w:color="auto"/>
            <w:bottom w:val="none" w:sz="0" w:space="0" w:color="auto"/>
            <w:right w:val="none" w:sz="0" w:space="0" w:color="auto"/>
          </w:divBdr>
        </w:div>
        <w:div w:id="1270620255">
          <w:marLeft w:val="640"/>
          <w:marRight w:val="0"/>
          <w:marTop w:val="0"/>
          <w:marBottom w:val="0"/>
          <w:divBdr>
            <w:top w:val="none" w:sz="0" w:space="0" w:color="auto"/>
            <w:left w:val="none" w:sz="0" w:space="0" w:color="auto"/>
            <w:bottom w:val="none" w:sz="0" w:space="0" w:color="auto"/>
            <w:right w:val="none" w:sz="0" w:space="0" w:color="auto"/>
          </w:divBdr>
        </w:div>
        <w:div w:id="307901688">
          <w:marLeft w:val="640"/>
          <w:marRight w:val="0"/>
          <w:marTop w:val="0"/>
          <w:marBottom w:val="0"/>
          <w:divBdr>
            <w:top w:val="none" w:sz="0" w:space="0" w:color="auto"/>
            <w:left w:val="none" w:sz="0" w:space="0" w:color="auto"/>
            <w:bottom w:val="none" w:sz="0" w:space="0" w:color="auto"/>
            <w:right w:val="none" w:sz="0" w:space="0" w:color="auto"/>
          </w:divBdr>
        </w:div>
        <w:div w:id="1592201696">
          <w:marLeft w:val="640"/>
          <w:marRight w:val="0"/>
          <w:marTop w:val="0"/>
          <w:marBottom w:val="0"/>
          <w:divBdr>
            <w:top w:val="none" w:sz="0" w:space="0" w:color="auto"/>
            <w:left w:val="none" w:sz="0" w:space="0" w:color="auto"/>
            <w:bottom w:val="none" w:sz="0" w:space="0" w:color="auto"/>
            <w:right w:val="none" w:sz="0" w:space="0" w:color="auto"/>
          </w:divBdr>
        </w:div>
        <w:div w:id="627010220">
          <w:marLeft w:val="640"/>
          <w:marRight w:val="0"/>
          <w:marTop w:val="0"/>
          <w:marBottom w:val="0"/>
          <w:divBdr>
            <w:top w:val="none" w:sz="0" w:space="0" w:color="auto"/>
            <w:left w:val="none" w:sz="0" w:space="0" w:color="auto"/>
            <w:bottom w:val="none" w:sz="0" w:space="0" w:color="auto"/>
            <w:right w:val="none" w:sz="0" w:space="0" w:color="auto"/>
          </w:divBdr>
        </w:div>
        <w:div w:id="1713068821">
          <w:marLeft w:val="640"/>
          <w:marRight w:val="0"/>
          <w:marTop w:val="0"/>
          <w:marBottom w:val="0"/>
          <w:divBdr>
            <w:top w:val="none" w:sz="0" w:space="0" w:color="auto"/>
            <w:left w:val="none" w:sz="0" w:space="0" w:color="auto"/>
            <w:bottom w:val="none" w:sz="0" w:space="0" w:color="auto"/>
            <w:right w:val="none" w:sz="0" w:space="0" w:color="auto"/>
          </w:divBdr>
        </w:div>
        <w:div w:id="1508979229">
          <w:marLeft w:val="640"/>
          <w:marRight w:val="0"/>
          <w:marTop w:val="0"/>
          <w:marBottom w:val="0"/>
          <w:divBdr>
            <w:top w:val="none" w:sz="0" w:space="0" w:color="auto"/>
            <w:left w:val="none" w:sz="0" w:space="0" w:color="auto"/>
            <w:bottom w:val="none" w:sz="0" w:space="0" w:color="auto"/>
            <w:right w:val="none" w:sz="0" w:space="0" w:color="auto"/>
          </w:divBdr>
        </w:div>
        <w:div w:id="2032099539">
          <w:marLeft w:val="640"/>
          <w:marRight w:val="0"/>
          <w:marTop w:val="0"/>
          <w:marBottom w:val="0"/>
          <w:divBdr>
            <w:top w:val="none" w:sz="0" w:space="0" w:color="auto"/>
            <w:left w:val="none" w:sz="0" w:space="0" w:color="auto"/>
            <w:bottom w:val="none" w:sz="0" w:space="0" w:color="auto"/>
            <w:right w:val="none" w:sz="0" w:space="0" w:color="auto"/>
          </w:divBdr>
        </w:div>
        <w:div w:id="1827430290">
          <w:marLeft w:val="640"/>
          <w:marRight w:val="0"/>
          <w:marTop w:val="0"/>
          <w:marBottom w:val="0"/>
          <w:divBdr>
            <w:top w:val="none" w:sz="0" w:space="0" w:color="auto"/>
            <w:left w:val="none" w:sz="0" w:space="0" w:color="auto"/>
            <w:bottom w:val="none" w:sz="0" w:space="0" w:color="auto"/>
            <w:right w:val="none" w:sz="0" w:space="0" w:color="auto"/>
          </w:divBdr>
        </w:div>
        <w:div w:id="466704161">
          <w:marLeft w:val="640"/>
          <w:marRight w:val="0"/>
          <w:marTop w:val="0"/>
          <w:marBottom w:val="0"/>
          <w:divBdr>
            <w:top w:val="none" w:sz="0" w:space="0" w:color="auto"/>
            <w:left w:val="none" w:sz="0" w:space="0" w:color="auto"/>
            <w:bottom w:val="none" w:sz="0" w:space="0" w:color="auto"/>
            <w:right w:val="none" w:sz="0" w:space="0" w:color="auto"/>
          </w:divBdr>
        </w:div>
        <w:div w:id="1881504103">
          <w:marLeft w:val="640"/>
          <w:marRight w:val="0"/>
          <w:marTop w:val="0"/>
          <w:marBottom w:val="0"/>
          <w:divBdr>
            <w:top w:val="none" w:sz="0" w:space="0" w:color="auto"/>
            <w:left w:val="none" w:sz="0" w:space="0" w:color="auto"/>
            <w:bottom w:val="none" w:sz="0" w:space="0" w:color="auto"/>
            <w:right w:val="none" w:sz="0" w:space="0" w:color="auto"/>
          </w:divBdr>
        </w:div>
        <w:div w:id="1532692708">
          <w:marLeft w:val="640"/>
          <w:marRight w:val="0"/>
          <w:marTop w:val="0"/>
          <w:marBottom w:val="0"/>
          <w:divBdr>
            <w:top w:val="none" w:sz="0" w:space="0" w:color="auto"/>
            <w:left w:val="none" w:sz="0" w:space="0" w:color="auto"/>
            <w:bottom w:val="none" w:sz="0" w:space="0" w:color="auto"/>
            <w:right w:val="none" w:sz="0" w:space="0" w:color="auto"/>
          </w:divBdr>
        </w:div>
        <w:div w:id="843085595">
          <w:marLeft w:val="640"/>
          <w:marRight w:val="0"/>
          <w:marTop w:val="0"/>
          <w:marBottom w:val="0"/>
          <w:divBdr>
            <w:top w:val="none" w:sz="0" w:space="0" w:color="auto"/>
            <w:left w:val="none" w:sz="0" w:space="0" w:color="auto"/>
            <w:bottom w:val="none" w:sz="0" w:space="0" w:color="auto"/>
            <w:right w:val="none" w:sz="0" w:space="0" w:color="auto"/>
          </w:divBdr>
        </w:div>
        <w:div w:id="975526483">
          <w:marLeft w:val="640"/>
          <w:marRight w:val="0"/>
          <w:marTop w:val="0"/>
          <w:marBottom w:val="0"/>
          <w:divBdr>
            <w:top w:val="none" w:sz="0" w:space="0" w:color="auto"/>
            <w:left w:val="none" w:sz="0" w:space="0" w:color="auto"/>
            <w:bottom w:val="none" w:sz="0" w:space="0" w:color="auto"/>
            <w:right w:val="none" w:sz="0" w:space="0" w:color="auto"/>
          </w:divBdr>
        </w:div>
        <w:div w:id="438139882">
          <w:marLeft w:val="640"/>
          <w:marRight w:val="0"/>
          <w:marTop w:val="0"/>
          <w:marBottom w:val="0"/>
          <w:divBdr>
            <w:top w:val="none" w:sz="0" w:space="0" w:color="auto"/>
            <w:left w:val="none" w:sz="0" w:space="0" w:color="auto"/>
            <w:bottom w:val="none" w:sz="0" w:space="0" w:color="auto"/>
            <w:right w:val="none" w:sz="0" w:space="0" w:color="auto"/>
          </w:divBdr>
        </w:div>
        <w:div w:id="1827896079">
          <w:marLeft w:val="640"/>
          <w:marRight w:val="0"/>
          <w:marTop w:val="0"/>
          <w:marBottom w:val="0"/>
          <w:divBdr>
            <w:top w:val="none" w:sz="0" w:space="0" w:color="auto"/>
            <w:left w:val="none" w:sz="0" w:space="0" w:color="auto"/>
            <w:bottom w:val="none" w:sz="0" w:space="0" w:color="auto"/>
            <w:right w:val="none" w:sz="0" w:space="0" w:color="auto"/>
          </w:divBdr>
        </w:div>
        <w:div w:id="1551115989">
          <w:marLeft w:val="640"/>
          <w:marRight w:val="0"/>
          <w:marTop w:val="0"/>
          <w:marBottom w:val="0"/>
          <w:divBdr>
            <w:top w:val="none" w:sz="0" w:space="0" w:color="auto"/>
            <w:left w:val="none" w:sz="0" w:space="0" w:color="auto"/>
            <w:bottom w:val="none" w:sz="0" w:space="0" w:color="auto"/>
            <w:right w:val="none" w:sz="0" w:space="0" w:color="auto"/>
          </w:divBdr>
        </w:div>
        <w:div w:id="2021005378">
          <w:marLeft w:val="640"/>
          <w:marRight w:val="0"/>
          <w:marTop w:val="0"/>
          <w:marBottom w:val="0"/>
          <w:divBdr>
            <w:top w:val="none" w:sz="0" w:space="0" w:color="auto"/>
            <w:left w:val="none" w:sz="0" w:space="0" w:color="auto"/>
            <w:bottom w:val="none" w:sz="0" w:space="0" w:color="auto"/>
            <w:right w:val="none" w:sz="0" w:space="0" w:color="auto"/>
          </w:divBdr>
        </w:div>
        <w:div w:id="557790399">
          <w:marLeft w:val="640"/>
          <w:marRight w:val="0"/>
          <w:marTop w:val="0"/>
          <w:marBottom w:val="0"/>
          <w:divBdr>
            <w:top w:val="none" w:sz="0" w:space="0" w:color="auto"/>
            <w:left w:val="none" w:sz="0" w:space="0" w:color="auto"/>
            <w:bottom w:val="none" w:sz="0" w:space="0" w:color="auto"/>
            <w:right w:val="none" w:sz="0" w:space="0" w:color="auto"/>
          </w:divBdr>
        </w:div>
        <w:div w:id="1576740378">
          <w:marLeft w:val="640"/>
          <w:marRight w:val="0"/>
          <w:marTop w:val="0"/>
          <w:marBottom w:val="0"/>
          <w:divBdr>
            <w:top w:val="none" w:sz="0" w:space="0" w:color="auto"/>
            <w:left w:val="none" w:sz="0" w:space="0" w:color="auto"/>
            <w:bottom w:val="none" w:sz="0" w:space="0" w:color="auto"/>
            <w:right w:val="none" w:sz="0" w:space="0" w:color="auto"/>
          </w:divBdr>
        </w:div>
        <w:div w:id="1352485701">
          <w:marLeft w:val="640"/>
          <w:marRight w:val="0"/>
          <w:marTop w:val="0"/>
          <w:marBottom w:val="0"/>
          <w:divBdr>
            <w:top w:val="none" w:sz="0" w:space="0" w:color="auto"/>
            <w:left w:val="none" w:sz="0" w:space="0" w:color="auto"/>
            <w:bottom w:val="none" w:sz="0" w:space="0" w:color="auto"/>
            <w:right w:val="none" w:sz="0" w:space="0" w:color="auto"/>
          </w:divBdr>
        </w:div>
        <w:div w:id="785076725">
          <w:marLeft w:val="640"/>
          <w:marRight w:val="0"/>
          <w:marTop w:val="0"/>
          <w:marBottom w:val="0"/>
          <w:divBdr>
            <w:top w:val="none" w:sz="0" w:space="0" w:color="auto"/>
            <w:left w:val="none" w:sz="0" w:space="0" w:color="auto"/>
            <w:bottom w:val="none" w:sz="0" w:space="0" w:color="auto"/>
            <w:right w:val="none" w:sz="0" w:space="0" w:color="auto"/>
          </w:divBdr>
        </w:div>
        <w:div w:id="1482035664">
          <w:marLeft w:val="640"/>
          <w:marRight w:val="0"/>
          <w:marTop w:val="0"/>
          <w:marBottom w:val="0"/>
          <w:divBdr>
            <w:top w:val="none" w:sz="0" w:space="0" w:color="auto"/>
            <w:left w:val="none" w:sz="0" w:space="0" w:color="auto"/>
            <w:bottom w:val="none" w:sz="0" w:space="0" w:color="auto"/>
            <w:right w:val="none" w:sz="0" w:space="0" w:color="auto"/>
          </w:divBdr>
        </w:div>
        <w:div w:id="1993563320">
          <w:marLeft w:val="640"/>
          <w:marRight w:val="0"/>
          <w:marTop w:val="0"/>
          <w:marBottom w:val="0"/>
          <w:divBdr>
            <w:top w:val="none" w:sz="0" w:space="0" w:color="auto"/>
            <w:left w:val="none" w:sz="0" w:space="0" w:color="auto"/>
            <w:bottom w:val="none" w:sz="0" w:space="0" w:color="auto"/>
            <w:right w:val="none" w:sz="0" w:space="0" w:color="auto"/>
          </w:divBdr>
        </w:div>
        <w:div w:id="1603607572">
          <w:marLeft w:val="640"/>
          <w:marRight w:val="0"/>
          <w:marTop w:val="0"/>
          <w:marBottom w:val="0"/>
          <w:divBdr>
            <w:top w:val="none" w:sz="0" w:space="0" w:color="auto"/>
            <w:left w:val="none" w:sz="0" w:space="0" w:color="auto"/>
            <w:bottom w:val="none" w:sz="0" w:space="0" w:color="auto"/>
            <w:right w:val="none" w:sz="0" w:space="0" w:color="auto"/>
          </w:divBdr>
        </w:div>
        <w:div w:id="1596010550">
          <w:marLeft w:val="640"/>
          <w:marRight w:val="0"/>
          <w:marTop w:val="0"/>
          <w:marBottom w:val="0"/>
          <w:divBdr>
            <w:top w:val="none" w:sz="0" w:space="0" w:color="auto"/>
            <w:left w:val="none" w:sz="0" w:space="0" w:color="auto"/>
            <w:bottom w:val="none" w:sz="0" w:space="0" w:color="auto"/>
            <w:right w:val="none" w:sz="0" w:space="0" w:color="auto"/>
          </w:divBdr>
        </w:div>
        <w:div w:id="1556967265">
          <w:marLeft w:val="640"/>
          <w:marRight w:val="0"/>
          <w:marTop w:val="0"/>
          <w:marBottom w:val="0"/>
          <w:divBdr>
            <w:top w:val="none" w:sz="0" w:space="0" w:color="auto"/>
            <w:left w:val="none" w:sz="0" w:space="0" w:color="auto"/>
            <w:bottom w:val="none" w:sz="0" w:space="0" w:color="auto"/>
            <w:right w:val="none" w:sz="0" w:space="0" w:color="auto"/>
          </w:divBdr>
        </w:div>
        <w:div w:id="1930459622">
          <w:marLeft w:val="640"/>
          <w:marRight w:val="0"/>
          <w:marTop w:val="0"/>
          <w:marBottom w:val="0"/>
          <w:divBdr>
            <w:top w:val="none" w:sz="0" w:space="0" w:color="auto"/>
            <w:left w:val="none" w:sz="0" w:space="0" w:color="auto"/>
            <w:bottom w:val="none" w:sz="0" w:space="0" w:color="auto"/>
            <w:right w:val="none" w:sz="0" w:space="0" w:color="auto"/>
          </w:divBdr>
        </w:div>
        <w:div w:id="1665353334">
          <w:marLeft w:val="640"/>
          <w:marRight w:val="0"/>
          <w:marTop w:val="0"/>
          <w:marBottom w:val="0"/>
          <w:divBdr>
            <w:top w:val="none" w:sz="0" w:space="0" w:color="auto"/>
            <w:left w:val="none" w:sz="0" w:space="0" w:color="auto"/>
            <w:bottom w:val="none" w:sz="0" w:space="0" w:color="auto"/>
            <w:right w:val="none" w:sz="0" w:space="0" w:color="auto"/>
          </w:divBdr>
        </w:div>
        <w:div w:id="1516922853">
          <w:marLeft w:val="640"/>
          <w:marRight w:val="0"/>
          <w:marTop w:val="0"/>
          <w:marBottom w:val="0"/>
          <w:divBdr>
            <w:top w:val="none" w:sz="0" w:space="0" w:color="auto"/>
            <w:left w:val="none" w:sz="0" w:space="0" w:color="auto"/>
            <w:bottom w:val="none" w:sz="0" w:space="0" w:color="auto"/>
            <w:right w:val="none" w:sz="0" w:space="0" w:color="auto"/>
          </w:divBdr>
        </w:div>
        <w:div w:id="1341195891">
          <w:marLeft w:val="640"/>
          <w:marRight w:val="0"/>
          <w:marTop w:val="0"/>
          <w:marBottom w:val="0"/>
          <w:divBdr>
            <w:top w:val="none" w:sz="0" w:space="0" w:color="auto"/>
            <w:left w:val="none" w:sz="0" w:space="0" w:color="auto"/>
            <w:bottom w:val="none" w:sz="0" w:space="0" w:color="auto"/>
            <w:right w:val="none" w:sz="0" w:space="0" w:color="auto"/>
          </w:divBdr>
        </w:div>
        <w:div w:id="505753913">
          <w:marLeft w:val="640"/>
          <w:marRight w:val="0"/>
          <w:marTop w:val="0"/>
          <w:marBottom w:val="0"/>
          <w:divBdr>
            <w:top w:val="none" w:sz="0" w:space="0" w:color="auto"/>
            <w:left w:val="none" w:sz="0" w:space="0" w:color="auto"/>
            <w:bottom w:val="none" w:sz="0" w:space="0" w:color="auto"/>
            <w:right w:val="none" w:sz="0" w:space="0" w:color="auto"/>
          </w:divBdr>
        </w:div>
        <w:div w:id="1073506104">
          <w:marLeft w:val="640"/>
          <w:marRight w:val="0"/>
          <w:marTop w:val="0"/>
          <w:marBottom w:val="0"/>
          <w:divBdr>
            <w:top w:val="none" w:sz="0" w:space="0" w:color="auto"/>
            <w:left w:val="none" w:sz="0" w:space="0" w:color="auto"/>
            <w:bottom w:val="none" w:sz="0" w:space="0" w:color="auto"/>
            <w:right w:val="none" w:sz="0" w:space="0" w:color="auto"/>
          </w:divBdr>
        </w:div>
        <w:div w:id="1928886255">
          <w:marLeft w:val="640"/>
          <w:marRight w:val="0"/>
          <w:marTop w:val="0"/>
          <w:marBottom w:val="0"/>
          <w:divBdr>
            <w:top w:val="none" w:sz="0" w:space="0" w:color="auto"/>
            <w:left w:val="none" w:sz="0" w:space="0" w:color="auto"/>
            <w:bottom w:val="none" w:sz="0" w:space="0" w:color="auto"/>
            <w:right w:val="none" w:sz="0" w:space="0" w:color="auto"/>
          </w:divBdr>
        </w:div>
        <w:div w:id="64187779">
          <w:marLeft w:val="640"/>
          <w:marRight w:val="0"/>
          <w:marTop w:val="0"/>
          <w:marBottom w:val="0"/>
          <w:divBdr>
            <w:top w:val="none" w:sz="0" w:space="0" w:color="auto"/>
            <w:left w:val="none" w:sz="0" w:space="0" w:color="auto"/>
            <w:bottom w:val="none" w:sz="0" w:space="0" w:color="auto"/>
            <w:right w:val="none" w:sz="0" w:space="0" w:color="auto"/>
          </w:divBdr>
        </w:div>
        <w:div w:id="1896623463">
          <w:marLeft w:val="640"/>
          <w:marRight w:val="0"/>
          <w:marTop w:val="0"/>
          <w:marBottom w:val="0"/>
          <w:divBdr>
            <w:top w:val="none" w:sz="0" w:space="0" w:color="auto"/>
            <w:left w:val="none" w:sz="0" w:space="0" w:color="auto"/>
            <w:bottom w:val="none" w:sz="0" w:space="0" w:color="auto"/>
            <w:right w:val="none" w:sz="0" w:space="0" w:color="auto"/>
          </w:divBdr>
        </w:div>
        <w:div w:id="327755689">
          <w:marLeft w:val="640"/>
          <w:marRight w:val="0"/>
          <w:marTop w:val="0"/>
          <w:marBottom w:val="0"/>
          <w:divBdr>
            <w:top w:val="none" w:sz="0" w:space="0" w:color="auto"/>
            <w:left w:val="none" w:sz="0" w:space="0" w:color="auto"/>
            <w:bottom w:val="none" w:sz="0" w:space="0" w:color="auto"/>
            <w:right w:val="none" w:sz="0" w:space="0" w:color="auto"/>
          </w:divBdr>
        </w:div>
        <w:div w:id="617445939">
          <w:marLeft w:val="640"/>
          <w:marRight w:val="0"/>
          <w:marTop w:val="0"/>
          <w:marBottom w:val="0"/>
          <w:divBdr>
            <w:top w:val="none" w:sz="0" w:space="0" w:color="auto"/>
            <w:left w:val="none" w:sz="0" w:space="0" w:color="auto"/>
            <w:bottom w:val="none" w:sz="0" w:space="0" w:color="auto"/>
            <w:right w:val="none" w:sz="0" w:space="0" w:color="auto"/>
          </w:divBdr>
        </w:div>
        <w:div w:id="1194466472">
          <w:marLeft w:val="640"/>
          <w:marRight w:val="0"/>
          <w:marTop w:val="0"/>
          <w:marBottom w:val="0"/>
          <w:divBdr>
            <w:top w:val="none" w:sz="0" w:space="0" w:color="auto"/>
            <w:left w:val="none" w:sz="0" w:space="0" w:color="auto"/>
            <w:bottom w:val="none" w:sz="0" w:space="0" w:color="auto"/>
            <w:right w:val="none" w:sz="0" w:space="0" w:color="auto"/>
          </w:divBdr>
        </w:div>
        <w:div w:id="1686781057">
          <w:marLeft w:val="640"/>
          <w:marRight w:val="0"/>
          <w:marTop w:val="0"/>
          <w:marBottom w:val="0"/>
          <w:divBdr>
            <w:top w:val="none" w:sz="0" w:space="0" w:color="auto"/>
            <w:left w:val="none" w:sz="0" w:space="0" w:color="auto"/>
            <w:bottom w:val="none" w:sz="0" w:space="0" w:color="auto"/>
            <w:right w:val="none" w:sz="0" w:space="0" w:color="auto"/>
          </w:divBdr>
        </w:div>
        <w:div w:id="1516723524">
          <w:marLeft w:val="640"/>
          <w:marRight w:val="0"/>
          <w:marTop w:val="0"/>
          <w:marBottom w:val="0"/>
          <w:divBdr>
            <w:top w:val="none" w:sz="0" w:space="0" w:color="auto"/>
            <w:left w:val="none" w:sz="0" w:space="0" w:color="auto"/>
            <w:bottom w:val="none" w:sz="0" w:space="0" w:color="auto"/>
            <w:right w:val="none" w:sz="0" w:space="0" w:color="auto"/>
          </w:divBdr>
        </w:div>
        <w:div w:id="1666318721">
          <w:marLeft w:val="640"/>
          <w:marRight w:val="0"/>
          <w:marTop w:val="0"/>
          <w:marBottom w:val="0"/>
          <w:divBdr>
            <w:top w:val="none" w:sz="0" w:space="0" w:color="auto"/>
            <w:left w:val="none" w:sz="0" w:space="0" w:color="auto"/>
            <w:bottom w:val="none" w:sz="0" w:space="0" w:color="auto"/>
            <w:right w:val="none" w:sz="0" w:space="0" w:color="auto"/>
          </w:divBdr>
        </w:div>
        <w:div w:id="1482386480">
          <w:marLeft w:val="640"/>
          <w:marRight w:val="0"/>
          <w:marTop w:val="0"/>
          <w:marBottom w:val="0"/>
          <w:divBdr>
            <w:top w:val="none" w:sz="0" w:space="0" w:color="auto"/>
            <w:left w:val="none" w:sz="0" w:space="0" w:color="auto"/>
            <w:bottom w:val="none" w:sz="0" w:space="0" w:color="auto"/>
            <w:right w:val="none" w:sz="0" w:space="0" w:color="auto"/>
          </w:divBdr>
        </w:div>
        <w:div w:id="1433159251">
          <w:marLeft w:val="640"/>
          <w:marRight w:val="0"/>
          <w:marTop w:val="0"/>
          <w:marBottom w:val="0"/>
          <w:divBdr>
            <w:top w:val="none" w:sz="0" w:space="0" w:color="auto"/>
            <w:left w:val="none" w:sz="0" w:space="0" w:color="auto"/>
            <w:bottom w:val="none" w:sz="0" w:space="0" w:color="auto"/>
            <w:right w:val="none" w:sz="0" w:space="0" w:color="auto"/>
          </w:divBdr>
        </w:div>
        <w:div w:id="1001666104">
          <w:marLeft w:val="640"/>
          <w:marRight w:val="0"/>
          <w:marTop w:val="0"/>
          <w:marBottom w:val="0"/>
          <w:divBdr>
            <w:top w:val="none" w:sz="0" w:space="0" w:color="auto"/>
            <w:left w:val="none" w:sz="0" w:space="0" w:color="auto"/>
            <w:bottom w:val="none" w:sz="0" w:space="0" w:color="auto"/>
            <w:right w:val="none" w:sz="0" w:space="0" w:color="auto"/>
          </w:divBdr>
        </w:div>
        <w:div w:id="1222206608">
          <w:marLeft w:val="640"/>
          <w:marRight w:val="0"/>
          <w:marTop w:val="0"/>
          <w:marBottom w:val="0"/>
          <w:divBdr>
            <w:top w:val="none" w:sz="0" w:space="0" w:color="auto"/>
            <w:left w:val="none" w:sz="0" w:space="0" w:color="auto"/>
            <w:bottom w:val="none" w:sz="0" w:space="0" w:color="auto"/>
            <w:right w:val="none" w:sz="0" w:space="0" w:color="auto"/>
          </w:divBdr>
        </w:div>
        <w:div w:id="2002804779">
          <w:marLeft w:val="640"/>
          <w:marRight w:val="0"/>
          <w:marTop w:val="0"/>
          <w:marBottom w:val="0"/>
          <w:divBdr>
            <w:top w:val="none" w:sz="0" w:space="0" w:color="auto"/>
            <w:left w:val="none" w:sz="0" w:space="0" w:color="auto"/>
            <w:bottom w:val="none" w:sz="0" w:space="0" w:color="auto"/>
            <w:right w:val="none" w:sz="0" w:space="0" w:color="auto"/>
          </w:divBdr>
        </w:div>
        <w:div w:id="1234390986">
          <w:marLeft w:val="640"/>
          <w:marRight w:val="0"/>
          <w:marTop w:val="0"/>
          <w:marBottom w:val="0"/>
          <w:divBdr>
            <w:top w:val="none" w:sz="0" w:space="0" w:color="auto"/>
            <w:left w:val="none" w:sz="0" w:space="0" w:color="auto"/>
            <w:bottom w:val="none" w:sz="0" w:space="0" w:color="auto"/>
            <w:right w:val="none" w:sz="0" w:space="0" w:color="auto"/>
          </w:divBdr>
        </w:div>
        <w:div w:id="1022827067">
          <w:marLeft w:val="640"/>
          <w:marRight w:val="0"/>
          <w:marTop w:val="0"/>
          <w:marBottom w:val="0"/>
          <w:divBdr>
            <w:top w:val="none" w:sz="0" w:space="0" w:color="auto"/>
            <w:left w:val="none" w:sz="0" w:space="0" w:color="auto"/>
            <w:bottom w:val="none" w:sz="0" w:space="0" w:color="auto"/>
            <w:right w:val="none" w:sz="0" w:space="0" w:color="auto"/>
          </w:divBdr>
        </w:div>
        <w:div w:id="1348557261">
          <w:marLeft w:val="640"/>
          <w:marRight w:val="0"/>
          <w:marTop w:val="0"/>
          <w:marBottom w:val="0"/>
          <w:divBdr>
            <w:top w:val="none" w:sz="0" w:space="0" w:color="auto"/>
            <w:left w:val="none" w:sz="0" w:space="0" w:color="auto"/>
            <w:bottom w:val="none" w:sz="0" w:space="0" w:color="auto"/>
            <w:right w:val="none" w:sz="0" w:space="0" w:color="auto"/>
          </w:divBdr>
        </w:div>
        <w:div w:id="1496997515">
          <w:marLeft w:val="640"/>
          <w:marRight w:val="0"/>
          <w:marTop w:val="0"/>
          <w:marBottom w:val="0"/>
          <w:divBdr>
            <w:top w:val="none" w:sz="0" w:space="0" w:color="auto"/>
            <w:left w:val="none" w:sz="0" w:space="0" w:color="auto"/>
            <w:bottom w:val="none" w:sz="0" w:space="0" w:color="auto"/>
            <w:right w:val="none" w:sz="0" w:space="0" w:color="auto"/>
          </w:divBdr>
        </w:div>
        <w:div w:id="2041007625">
          <w:marLeft w:val="640"/>
          <w:marRight w:val="0"/>
          <w:marTop w:val="0"/>
          <w:marBottom w:val="0"/>
          <w:divBdr>
            <w:top w:val="none" w:sz="0" w:space="0" w:color="auto"/>
            <w:left w:val="none" w:sz="0" w:space="0" w:color="auto"/>
            <w:bottom w:val="none" w:sz="0" w:space="0" w:color="auto"/>
            <w:right w:val="none" w:sz="0" w:space="0" w:color="auto"/>
          </w:divBdr>
        </w:div>
        <w:div w:id="1149327327">
          <w:marLeft w:val="640"/>
          <w:marRight w:val="0"/>
          <w:marTop w:val="0"/>
          <w:marBottom w:val="0"/>
          <w:divBdr>
            <w:top w:val="none" w:sz="0" w:space="0" w:color="auto"/>
            <w:left w:val="none" w:sz="0" w:space="0" w:color="auto"/>
            <w:bottom w:val="none" w:sz="0" w:space="0" w:color="auto"/>
            <w:right w:val="none" w:sz="0" w:space="0" w:color="auto"/>
          </w:divBdr>
        </w:div>
        <w:div w:id="1352800709">
          <w:marLeft w:val="640"/>
          <w:marRight w:val="0"/>
          <w:marTop w:val="0"/>
          <w:marBottom w:val="0"/>
          <w:divBdr>
            <w:top w:val="none" w:sz="0" w:space="0" w:color="auto"/>
            <w:left w:val="none" w:sz="0" w:space="0" w:color="auto"/>
            <w:bottom w:val="none" w:sz="0" w:space="0" w:color="auto"/>
            <w:right w:val="none" w:sz="0" w:space="0" w:color="auto"/>
          </w:divBdr>
        </w:div>
        <w:div w:id="1857845879">
          <w:marLeft w:val="640"/>
          <w:marRight w:val="0"/>
          <w:marTop w:val="0"/>
          <w:marBottom w:val="0"/>
          <w:divBdr>
            <w:top w:val="none" w:sz="0" w:space="0" w:color="auto"/>
            <w:left w:val="none" w:sz="0" w:space="0" w:color="auto"/>
            <w:bottom w:val="none" w:sz="0" w:space="0" w:color="auto"/>
            <w:right w:val="none" w:sz="0" w:space="0" w:color="auto"/>
          </w:divBdr>
        </w:div>
        <w:div w:id="1959336159">
          <w:marLeft w:val="640"/>
          <w:marRight w:val="0"/>
          <w:marTop w:val="0"/>
          <w:marBottom w:val="0"/>
          <w:divBdr>
            <w:top w:val="none" w:sz="0" w:space="0" w:color="auto"/>
            <w:left w:val="none" w:sz="0" w:space="0" w:color="auto"/>
            <w:bottom w:val="none" w:sz="0" w:space="0" w:color="auto"/>
            <w:right w:val="none" w:sz="0" w:space="0" w:color="auto"/>
          </w:divBdr>
        </w:div>
        <w:div w:id="1144617106">
          <w:marLeft w:val="640"/>
          <w:marRight w:val="0"/>
          <w:marTop w:val="0"/>
          <w:marBottom w:val="0"/>
          <w:divBdr>
            <w:top w:val="none" w:sz="0" w:space="0" w:color="auto"/>
            <w:left w:val="none" w:sz="0" w:space="0" w:color="auto"/>
            <w:bottom w:val="none" w:sz="0" w:space="0" w:color="auto"/>
            <w:right w:val="none" w:sz="0" w:space="0" w:color="auto"/>
          </w:divBdr>
        </w:div>
        <w:div w:id="1933270754">
          <w:marLeft w:val="640"/>
          <w:marRight w:val="0"/>
          <w:marTop w:val="0"/>
          <w:marBottom w:val="0"/>
          <w:divBdr>
            <w:top w:val="none" w:sz="0" w:space="0" w:color="auto"/>
            <w:left w:val="none" w:sz="0" w:space="0" w:color="auto"/>
            <w:bottom w:val="none" w:sz="0" w:space="0" w:color="auto"/>
            <w:right w:val="none" w:sz="0" w:space="0" w:color="auto"/>
          </w:divBdr>
        </w:div>
        <w:div w:id="1412236282">
          <w:marLeft w:val="640"/>
          <w:marRight w:val="0"/>
          <w:marTop w:val="0"/>
          <w:marBottom w:val="0"/>
          <w:divBdr>
            <w:top w:val="none" w:sz="0" w:space="0" w:color="auto"/>
            <w:left w:val="none" w:sz="0" w:space="0" w:color="auto"/>
            <w:bottom w:val="none" w:sz="0" w:space="0" w:color="auto"/>
            <w:right w:val="none" w:sz="0" w:space="0" w:color="auto"/>
          </w:divBdr>
        </w:div>
        <w:div w:id="969751518">
          <w:marLeft w:val="640"/>
          <w:marRight w:val="0"/>
          <w:marTop w:val="0"/>
          <w:marBottom w:val="0"/>
          <w:divBdr>
            <w:top w:val="none" w:sz="0" w:space="0" w:color="auto"/>
            <w:left w:val="none" w:sz="0" w:space="0" w:color="auto"/>
            <w:bottom w:val="none" w:sz="0" w:space="0" w:color="auto"/>
            <w:right w:val="none" w:sz="0" w:space="0" w:color="auto"/>
          </w:divBdr>
        </w:div>
        <w:div w:id="934174157">
          <w:marLeft w:val="640"/>
          <w:marRight w:val="0"/>
          <w:marTop w:val="0"/>
          <w:marBottom w:val="0"/>
          <w:divBdr>
            <w:top w:val="none" w:sz="0" w:space="0" w:color="auto"/>
            <w:left w:val="none" w:sz="0" w:space="0" w:color="auto"/>
            <w:bottom w:val="none" w:sz="0" w:space="0" w:color="auto"/>
            <w:right w:val="none" w:sz="0" w:space="0" w:color="auto"/>
          </w:divBdr>
        </w:div>
        <w:div w:id="787699538">
          <w:marLeft w:val="640"/>
          <w:marRight w:val="0"/>
          <w:marTop w:val="0"/>
          <w:marBottom w:val="0"/>
          <w:divBdr>
            <w:top w:val="none" w:sz="0" w:space="0" w:color="auto"/>
            <w:left w:val="none" w:sz="0" w:space="0" w:color="auto"/>
            <w:bottom w:val="none" w:sz="0" w:space="0" w:color="auto"/>
            <w:right w:val="none" w:sz="0" w:space="0" w:color="auto"/>
          </w:divBdr>
        </w:div>
        <w:div w:id="1118334356">
          <w:marLeft w:val="640"/>
          <w:marRight w:val="0"/>
          <w:marTop w:val="0"/>
          <w:marBottom w:val="0"/>
          <w:divBdr>
            <w:top w:val="none" w:sz="0" w:space="0" w:color="auto"/>
            <w:left w:val="none" w:sz="0" w:space="0" w:color="auto"/>
            <w:bottom w:val="none" w:sz="0" w:space="0" w:color="auto"/>
            <w:right w:val="none" w:sz="0" w:space="0" w:color="auto"/>
          </w:divBdr>
        </w:div>
        <w:div w:id="860238770">
          <w:marLeft w:val="640"/>
          <w:marRight w:val="0"/>
          <w:marTop w:val="0"/>
          <w:marBottom w:val="0"/>
          <w:divBdr>
            <w:top w:val="none" w:sz="0" w:space="0" w:color="auto"/>
            <w:left w:val="none" w:sz="0" w:space="0" w:color="auto"/>
            <w:bottom w:val="none" w:sz="0" w:space="0" w:color="auto"/>
            <w:right w:val="none" w:sz="0" w:space="0" w:color="auto"/>
          </w:divBdr>
        </w:div>
        <w:div w:id="1968470953">
          <w:marLeft w:val="640"/>
          <w:marRight w:val="0"/>
          <w:marTop w:val="0"/>
          <w:marBottom w:val="0"/>
          <w:divBdr>
            <w:top w:val="none" w:sz="0" w:space="0" w:color="auto"/>
            <w:left w:val="none" w:sz="0" w:space="0" w:color="auto"/>
            <w:bottom w:val="none" w:sz="0" w:space="0" w:color="auto"/>
            <w:right w:val="none" w:sz="0" w:space="0" w:color="auto"/>
          </w:divBdr>
        </w:div>
        <w:div w:id="858008578">
          <w:marLeft w:val="640"/>
          <w:marRight w:val="0"/>
          <w:marTop w:val="0"/>
          <w:marBottom w:val="0"/>
          <w:divBdr>
            <w:top w:val="none" w:sz="0" w:space="0" w:color="auto"/>
            <w:left w:val="none" w:sz="0" w:space="0" w:color="auto"/>
            <w:bottom w:val="none" w:sz="0" w:space="0" w:color="auto"/>
            <w:right w:val="none" w:sz="0" w:space="0" w:color="auto"/>
          </w:divBdr>
        </w:div>
        <w:div w:id="49349514">
          <w:marLeft w:val="640"/>
          <w:marRight w:val="0"/>
          <w:marTop w:val="0"/>
          <w:marBottom w:val="0"/>
          <w:divBdr>
            <w:top w:val="none" w:sz="0" w:space="0" w:color="auto"/>
            <w:left w:val="none" w:sz="0" w:space="0" w:color="auto"/>
            <w:bottom w:val="none" w:sz="0" w:space="0" w:color="auto"/>
            <w:right w:val="none" w:sz="0" w:space="0" w:color="auto"/>
          </w:divBdr>
        </w:div>
        <w:div w:id="1626034407">
          <w:marLeft w:val="640"/>
          <w:marRight w:val="0"/>
          <w:marTop w:val="0"/>
          <w:marBottom w:val="0"/>
          <w:divBdr>
            <w:top w:val="none" w:sz="0" w:space="0" w:color="auto"/>
            <w:left w:val="none" w:sz="0" w:space="0" w:color="auto"/>
            <w:bottom w:val="none" w:sz="0" w:space="0" w:color="auto"/>
            <w:right w:val="none" w:sz="0" w:space="0" w:color="auto"/>
          </w:divBdr>
        </w:div>
        <w:div w:id="204568735">
          <w:marLeft w:val="640"/>
          <w:marRight w:val="0"/>
          <w:marTop w:val="0"/>
          <w:marBottom w:val="0"/>
          <w:divBdr>
            <w:top w:val="none" w:sz="0" w:space="0" w:color="auto"/>
            <w:left w:val="none" w:sz="0" w:space="0" w:color="auto"/>
            <w:bottom w:val="none" w:sz="0" w:space="0" w:color="auto"/>
            <w:right w:val="none" w:sz="0" w:space="0" w:color="auto"/>
          </w:divBdr>
        </w:div>
        <w:div w:id="650868028">
          <w:marLeft w:val="640"/>
          <w:marRight w:val="0"/>
          <w:marTop w:val="0"/>
          <w:marBottom w:val="0"/>
          <w:divBdr>
            <w:top w:val="none" w:sz="0" w:space="0" w:color="auto"/>
            <w:left w:val="none" w:sz="0" w:space="0" w:color="auto"/>
            <w:bottom w:val="none" w:sz="0" w:space="0" w:color="auto"/>
            <w:right w:val="none" w:sz="0" w:space="0" w:color="auto"/>
          </w:divBdr>
        </w:div>
        <w:div w:id="420956002">
          <w:marLeft w:val="640"/>
          <w:marRight w:val="0"/>
          <w:marTop w:val="0"/>
          <w:marBottom w:val="0"/>
          <w:divBdr>
            <w:top w:val="none" w:sz="0" w:space="0" w:color="auto"/>
            <w:left w:val="none" w:sz="0" w:space="0" w:color="auto"/>
            <w:bottom w:val="none" w:sz="0" w:space="0" w:color="auto"/>
            <w:right w:val="none" w:sz="0" w:space="0" w:color="auto"/>
          </w:divBdr>
        </w:div>
        <w:div w:id="1117675772">
          <w:marLeft w:val="640"/>
          <w:marRight w:val="0"/>
          <w:marTop w:val="0"/>
          <w:marBottom w:val="0"/>
          <w:divBdr>
            <w:top w:val="none" w:sz="0" w:space="0" w:color="auto"/>
            <w:left w:val="none" w:sz="0" w:space="0" w:color="auto"/>
            <w:bottom w:val="none" w:sz="0" w:space="0" w:color="auto"/>
            <w:right w:val="none" w:sz="0" w:space="0" w:color="auto"/>
          </w:divBdr>
        </w:div>
        <w:div w:id="45641997">
          <w:marLeft w:val="640"/>
          <w:marRight w:val="0"/>
          <w:marTop w:val="0"/>
          <w:marBottom w:val="0"/>
          <w:divBdr>
            <w:top w:val="none" w:sz="0" w:space="0" w:color="auto"/>
            <w:left w:val="none" w:sz="0" w:space="0" w:color="auto"/>
            <w:bottom w:val="none" w:sz="0" w:space="0" w:color="auto"/>
            <w:right w:val="none" w:sz="0" w:space="0" w:color="auto"/>
          </w:divBdr>
        </w:div>
        <w:div w:id="1663898175">
          <w:marLeft w:val="640"/>
          <w:marRight w:val="0"/>
          <w:marTop w:val="0"/>
          <w:marBottom w:val="0"/>
          <w:divBdr>
            <w:top w:val="none" w:sz="0" w:space="0" w:color="auto"/>
            <w:left w:val="none" w:sz="0" w:space="0" w:color="auto"/>
            <w:bottom w:val="none" w:sz="0" w:space="0" w:color="auto"/>
            <w:right w:val="none" w:sz="0" w:space="0" w:color="auto"/>
          </w:divBdr>
        </w:div>
        <w:div w:id="238637191">
          <w:marLeft w:val="640"/>
          <w:marRight w:val="0"/>
          <w:marTop w:val="0"/>
          <w:marBottom w:val="0"/>
          <w:divBdr>
            <w:top w:val="none" w:sz="0" w:space="0" w:color="auto"/>
            <w:left w:val="none" w:sz="0" w:space="0" w:color="auto"/>
            <w:bottom w:val="none" w:sz="0" w:space="0" w:color="auto"/>
            <w:right w:val="none" w:sz="0" w:space="0" w:color="auto"/>
          </w:divBdr>
        </w:div>
        <w:div w:id="2015457058">
          <w:marLeft w:val="640"/>
          <w:marRight w:val="0"/>
          <w:marTop w:val="0"/>
          <w:marBottom w:val="0"/>
          <w:divBdr>
            <w:top w:val="none" w:sz="0" w:space="0" w:color="auto"/>
            <w:left w:val="none" w:sz="0" w:space="0" w:color="auto"/>
            <w:bottom w:val="none" w:sz="0" w:space="0" w:color="auto"/>
            <w:right w:val="none" w:sz="0" w:space="0" w:color="auto"/>
          </w:divBdr>
        </w:div>
        <w:div w:id="1927303627">
          <w:marLeft w:val="640"/>
          <w:marRight w:val="0"/>
          <w:marTop w:val="0"/>
          <w:marBottom w:val="0"/>
          <w:divBdr>
            <w:top w:val="none" w:sz="0" w:space="0" w:color="auto"/>
            <w:left w:val="none" w:sz="0" w:space="0" w:color="auto"/>
            <w:bottom w:val="none" w:sz="0" w:space="0" w:color="auto"/>
            <w:right w:val="none" w:sz="0" w:space="0" w:color="auto"/>
          </w:divBdr>
        </w:div>
        <w:div w:id="1925146167">
          <w:marLeft w:val="640"/>
          <w:marRight w:val="0"/>
          <w:marTop w:val="0"/>
          <w:marBottom w:val="0"/>
          <w:divBdr>
            <w:top w:val="none" w:sz="0" w:space="0" w:color="auto"/>
            <w:left w:val="none" w:sz="0" w:space="0" w:color="auto"/>
            <w:bottom w:val="none" w:sz="0" w:space="0" w:color="auto"/>
            <w:right w:val="none" w:sz="0" w:space="0" w:color="auto"/>
          </w:divBdr>
        </w:div>
        <w:div w:id="1663662852">
          <w:marLeft w:val="640"/>
          <w:marRight w:val="0"/>
          <w:marTop w:val="0"/>
          <w:marBottom w:val="0"/>
          <w:divBdr>
            <w:top w:val="none" w:sz="0" w:space="0" w:color="auto"/>
            <w:left w:val="none" w:sz="0" w:space="0" w:color="auto"/>
            <w:bottom w:val="none" w:sz="0" w:space="0" w:color="auto"/>
            <w:right w:val="none" w:sz="0" w:space="0" w:color="auto"/>
          </w:divBdr>
        </w:div>
        <w:div w:id="165706082">
          <w:marLeft w:val="640"/>
          <w:marRight w:val="0"/>
          <w:marTop w:val="0"/>
          <w:marBottom w:val="0"/>
          <w:divBdr>
            <w:top w:val="none" w:sz="0" w:space="0" w:color="auto"/>
            <w:left w:val="none" w:sz="0" w:space="0" w:color="auto"/>
            <w:bottom w:val="none" w:sz="0" w:space="0" w:color="auto"/>
            <w:right w:val="none" w:sz="0" w:space="0" w:color="auto"/>
          </w:divBdr>
        </w:div>
        <w:div w:id="1809974369">
          <w:marLeft w:val="640"/>
          <w:marRight w:val="0"/>
          <w:marTop w:val="0"/>
          <w:marBottom w:val="0"/>
          <w:divBdr>
            <w:top w:val="none" w:sz="0" w:space="0" w:color="auto"/>
            <w:left w:val="none" w:sz="0" w:space="0" w:color="auto"/>
            <w:bottom w:val="none" w:sz="0" w:space="0" w:color="auto"/>
            <w:right w:val="none" w:sz="0" w:space="0" w:color="auto"/>
          </w:divBdr>
        </w:div>
        <w:div w:id="1636989197">
          <w:marLeft w:val="640"/>
          <w:marRight w:val="0"/>
          <w:marTop w:val="0"/>
          <w:marBottom w:val="0"/>
          <w:divBdr>
            <w:top w:val="none" w:sz="0" w:space="0" w:color="auto"/>
            <w:left w:val="none" w:sz="0" w:space="0" w:color="auto"/>
            <w:bottom w:val="none" w:sz="0" w:space="0" w:color="auto"/>
            <w:right w:val="none" w:sz="0" w:space="0" w:color="auto"/>
          </w:divBdr>
        </w:div>
        <w:div w:id="384835253">
          <w:marLeft w:val="640"/>
          <w:marRight w:val="0"/>
          <w:marTop w:val="0"/>
          <w:marBottom w:val="0"/>
          <w:divBdr>
            <w:top w:val="none" w:sz="0" w:space="0" w:color="auto"/>
            <w:left w:val="none" w:sz="0" w:space="0" w:color="auto"/>
            <w:bottom w:val="none" w:sz="0" w:space="0" w:color="auto"/>
            <w:right w:val="none" w:sz="0" w:space="0" w:color="auto"/>
          </w:divBdr>
        </w:div>
        <w:div w:id="1055620023">
          <w:marLeft w:val="640"/>
          <w:marRight w:val="0"/>
          <w:marTop w:val="0"/>
          <w:marBottom w:val="0"/>
          <w:divBdr>
            <w:top w:val="none" w:sz="0" w:space="0" w:color="auto"/>
            <w:left w:val="none" w:sz="0" w:space="0" w:color="auto"/>
            <w:bottom w:val="none" w:sz="0" w:space="0" w:color="auto"/>
            <w:right w:val="none" w:sz="0" w:space="0" w:color="auto"/>
          </w:divBdr>
        </w:div>
        <w:div w:id="1289241227">
          <w:marLeft w:val="640"/>
          <w:marRight w:val="0"/>
          <w:marTop w:val="0"/>
          <w:marBottom w:val="0"/>
          <w:divBdr>
            <w:top w:val="none" w:sz="0" w:space="0" w:color="auto"/>
            <w:left w:val="none" w:sz="0" w:space="0" w:color="auto"/>
            <w:bottom w:val="none" w:sz="0" w:space="0" w:color="auto"/>
            <w:right w:val="none" w:sz="0" w:space="0" w:color="auto"/>
          </w:divBdr>
        </w:div>
        <w:div w:id="1774394195">
          <w:marLeft w:val="640"/>
          <w:marRight w:val="0"/>
          <w:marTop w:val="0"/>
          <w:marBottom w:val="0"/>
          <w:divBdr>
            <w:top w:val="none" w:sz="0" w:space="0" w:color="auto"/>
            <w:left w:val="none" w:sz="0" w:space="0" w:color="auto"/>
            <w:bottom w:val="none" w:sz="0" w:space="0" w:color="auto"/>
            <w:right w:val="none" w:sz="0" w:space="0" w:color="auto"/>
          </w:divBdr>
        </w:div>
        <w:div w:id="713385538">
          <w:marLeft w:val="640"/>
          <w:marRight w:val="0"/>
          <w:marTop w:val="0"/>
          <w:marBottom w:val="0"/>
          <w:divBdr>
            <w:top w:val="none" w:sz="0" w:space="0" w:color="auto"/>
            <w:left w:val="none" w:sz="0" w:space="0" w:color="auto"/>
            <w:bottom w:val="none" w:sz="0" w:space="0" w:color="auto"/>
            <w:right w:val="none" w:sz="0" w:space="0" w:color="auto"/>
          </w:divBdr>
        </w:div>
        <w:div w:id="475874562">
          <w:marLeft w:val="640"/>
          <w:marRight w:val="0"/>
          <w:marTop w:val="0"/>
          <w:marBottom w:val="0"/>
          <w:divBdr>
            <w:top w:val="none" w:sz="0" w:space="0" w:color="auto"/>
            <w:left w:val="none" w:sz="0" w:space="0" w:color="auto"/>
            <w:bottom w:val="none" w:sz="0" w:space="0" w:color="auto"/>
            <w:right w:val="none" w:sz="0" w:space="0" w:color="auto"/>
          </w:divBdr>
        </w:div>
        <w:div w:id="1983075160">
          <w:marLeft w:val="640"/>
          <w:marRight w:val="0"/>
          <w:marTop w:val="0"/>
          <w:marBottom w:val="0"/>
          <w:divBdr>
            <w:top w:val="none" w:sz="0" w:space="0" w:color="auto"/>
            <w:left w:val="none" w:sz="0" w:space="0" w:color="auto"/>
            <w:bottom w:val="none" w:sz="0" w:space="0" w:color="auto"/>
            <w:right w:val="none" w:sz="0" w:space="0" w:color="auto"/>
          </w:divBdr>
        </w:div>
        <w:div w:id="1683581555">
          <w:marLeft w:val="640"/>
          <w:marRight w:val="0"/>
          <w:marTop w:val="0"/>
          <w:marBottom w:val="0"/>
          <w:divBdr>
            <w:top w:val="none" w:sz="0" w:space="0" w:color="auto"/>
            <w:left w:val="none" w:sz="0" w:space="0" w:color="auto"/>
            <w:bottom w:val="none" w:sz="0" w:space="0" w:color="auto"/>
            <w:right w:val="none" w:sz="0" w:space="0" w:color="auto"/>
          </w:divBdr>
        </w:div>
        <w:div w:id="1660959579">
          <w:marLeft w:val="640"/>
          <w:marRight w:val="0"/>
          <w:marTop w:val="0"/>
          <w:marBottom w:val="0"/>
          <w:divBdr>
            <w:top w:val="none" w:sz="0" w:space="0" w:color="auto"/>
            <w:left w:val="none" w:sz="0" w:space="0" w:color="auto"/>
            <w:bottom w:val="none" w:sz="0" w:space="0" w:color="auto"/>
            <w:right w:val="none" w:sz="0" w:space="0" w:color="auto"/>
          </w:divBdr>
        </w:div>
        <w:div w:id="1457529507">
          <w:marLeft w:val="640"/>
          <w:marRight w:val="0"/>
          <w:marTop w:val="0"/>
          <w:marBottom w:val="0"/>
          <w:divBdr>
            <w:top w:val="none" w:sz="0" w:space="0" w:color="auto"/>
            <w:left w:val="none" w:sz="0" w:space="0" w:color="auto"/>
            <w:bottom w:val="none" w:sz="0" w:space="0" w:color="auto"/>
            <w:right w:val="none" w:sz="0" w:space="0" w:color="auto"/>
          </w:divBdr>
        </w:div>
        <w:div w:id="1514418291">
          <w:marLeft w:val="640"/>
          <w:marRight w:val="0"/>
          <w:marTop w:val="0"/>
          <w:marBottom w:val="0"/>
          <w:divBdr>
            <w:top w:val="none" w:sz="0" w:space="0" w:color="auto"/>
            <w:left w:val="none" w:sz="0" w:space="0" w:color="auto"/>
            <w:bottom w:val="none" w:sz="0" w:space="0" w:color="auto"/>
            <w:right w:val="none" w:sz="0" w:space="0" w:color="auto"/>
          </w:divBdr>
        </w:div>
        <w:div w:id="743185019">
          <w:marLeft w:val="640"/>
          <w:marRight w:val="0"/>
          <w:marTop w:val="0"/>
          <w:marBottom w:val="0"/>
          <w:divBdr>
            <w:top w:val="none" w:sz="0" w:space="0" w:color="auto"/>
            <w:left w:val="none" w:sz="0" w:space="0" w:color="auto"/>
            <w:bottom w:val="none" w:sz="0" w:space="0" w:color="auto"/>
            <w:right w:val="none" w:sz="0" w:space="0" w:color="auto"/>
          </w:divBdr>
        </w:div>
        <w:div w:id="2092971193">
          <w:marLeft w:val="640"/>
          <w:marRight w:val="0"/>
          <w:marTop w:val="0"/>
          <w:marBottom w:val="0"/>
          <w:divBdr>
            <w:top w:val="none" w:sz="0" w:space="0" w:color="auto"/>
            <w:left w:val="none" w:sz="0" w:space="0" w:color="auto"/>
            <w:bottom w:val="none" w:sz="0" w:space="0" w:color="auto"/>
            <w:right w:val="none" w:sz="0" w:space="0" w:color="auto"/>
          </w:divBdr>
        </w:div>
        <w:div w:id="2084449723">
          <w:marLeft w:val="640"/>
          <w:marRight w:val="0"/>
          <w:marTop w:val="0"/>
          <w:marBottom w:val="0"/>
          <w:divBdr>
            <w:top w:val="none" w:sz="0" w:space="0" w:color="auto"/>
            <w:left w:val="none" w:sz="0" w:space="0" w:color="auto"/>
            <w:bottom w:val="none" w:sz="0" w:space="0" w:color="auto"/>
            <w:right w:val="none" w:sz="0" w:space="0" w:color="auto"/>
          </w:divBdr>
        </w:div>
        <w:div w:id="1040780879">
          <w:marLeft w:val="640"/>
          <w:marRight w:val="0"/>
          <w:marTop w:val="0"/>
          <w:marBottom w:val="0"/>
          <w:divBdr>
            <w:top w:val="none" w:sz="0" w:space="0" w:color="auto"/>
            <w:left w:val="none" w:sz="0" w:space="0" w:color="auto"/>
            <w:bottom w:val="none" w:sz="0" w:space="0" w:color="auto"/>
            <w:right w:val="none" w:sz="0" w:space="0" w:color="auto"/>
          </w:divBdr>
        </w:div>
        <w:div w:id="1009137738">
          <w:marLeft w:val="640"/>
          <w:marRight w:val="0"/>
          <w:marTop w:val="0"/>
          <w:marBottom w:val="0"/>
          <w:divBdr>
            <w:top w:val="none" w:sz="0" w:space="0" w:color="auto"/>
            <w:left w:val="none" w:sz="0" w:space="0" w:color="auto"/>
            <w:bottom w:val="none" w:sz="0" w:space="0" w:color="auto"/>
            <w:right w:val="none" w:sz="0" w:space="0" w:color="auto"/>
          </w:divBdr>
        </w:div>
        <w:div w:id="1892495788">
          <w:marLeft w:val="640"/>
          <w:marRight w:val="0"/>
          <w:marTop w:val="0"/>
          <w:marBottom w:val="0"/>
          <w:divBdr>
            <w:top w:val="none" w:sz="0" w:space="0" w:color="auto"/>
            <w:left w:val="none" w:sz="0" w:space="0" w:color="auto"/>
            <w:bottom w:val="none" w:sz="0" w:space="0" w:color="auto"/>
            <w:right w:val="none" w:sz="0" w:space="0" w:color="auto"/>
          </w:divBdr>
        </w:div>
        <w:div w:id="1229999403">
          <w:marLeft w:val="640"/>
          <w:marRight w:val="0"/>
          <w:marTop w:val="0"/>
          <w:marBottom w:val="0"/>
          <w:divBdr>
            <w:top w:val="none" w:sz="0" w:space="0" w:color="auto"/>
            <w:left w:val="none" w:sz="0" w:space="0" w:color="auto"/>
            <w:bottom w:val="none" w:sz="0" w:space="0" w:color="auto"/>
            <w:right w:val="none" w:sz="0" w:space="0" w:color="auto"/>
          </w:divBdr>
        </w:div>
        <w:div w:id="1388259496">
          <w:marLeft w:val="640"/>
          <w:marRight w:val="0"/>
          <w:marTop w:val="0"/>
          <w:marBottom w:val="0"/>
          <w:divBdr>
            <w:top w:val="none" w:sz="0" w:space="0" w:color="auto"/>
            <w:left w:val="none" w:sz="0" w:space="0" w:color="auto"/>
            <w:bottom w:val="none" w:sz="0" w:space="0" w:color="auto"/>
            <w:right w:val="none" w:sz="0" w:space="0" w:color="auto"/>
          </w:divBdr>
        </w:div>
        <w:div w:id="26218073">
          <w:marLeft w:val="640"/>
          <w:marRight w:val="0"/>
          <w:marTop w:val="0"/>
          <w:marBottom w:val="0"/>
          <w:divBdr>
            <w:top w:val="none" w:sz="0" w:space="0" w:color="auto"/>
            <w:left w:val="none" w:sz="0" w:space="0" w:color="auto"/>
            <w:bottom w:val="none" w:sz="0" w:space="0" w:color="auto"/>
            <w:right w:val="none" w:sz="0" w:space="0" w:color="auto"/>
          </w:divBdr>
        </w:div>
        <w:div w:id="1670786657">
          <w:marLeft w:val="640"/>
          <w:marRight w:val="0"/>
          <w:marTop w:val="0"/>
          <w:marBottom w:val="0"/>
          <w:divBdr>
            <w:top w:val="none" w:sz="0" w:space="0" w:color="auto"/>
            <w:left w:val="none" w:sz="0" w:space="0" w:color="auto"/>
            <w:bottom w:val="none" w:sz="0" w:space="0" w:color="auto"/>
            <w:right w:val="none" w:sz="0" w:space="0" w:color="auto"/>
          </w:divBdr>
        </w:div>
        <w:div w:id="1416365640">
          <w:marLeft w:val="640"/>
          <w:marRight w:val="0"/>
          <w:marTop w:val="0"/>
          <w:marBottom w:val="0"/>
          <w:divBdr>
            <w:top w:val="none" w:sz="0" w:space="0" w:color="auto"/>
            <w:left w:val="none" w:sz="0" w:space="0" w:color="auto"/>
            <w:bottom w:val="none" w:sz="0" w:space="0" w:color="auto"/>
            <w:right w:val="none" w:sz="0" w:space="0" w:color="auto"/>
          </w:divBdr>
        </w:div>
        <w:div w:id="603615666">
          <w:marLeft w:val="640"/>
          <w:marRight w:val="0"/>
          <w:marTop w:val="0"/>
          <w:marBottom w:val="0"/>
          <w:divBdr>
            <w:top w:val="none" w:sz="0" w:space="0" w:color="auto"/>
            <w:left w:val="none" w:sz="0" w:space="0" w:color="auto"/>
            <w:bottom w:val="none" w:sz="0" w:space="0" w:color="auto"/>
            <w:right w:val="none" w:sz="0" w:space="0" w:color="auto"/>
          </w:divBdr>
        </w:div>
        <w:div w:id="946429368">
          <w:marLeft w:val="640"/>
          <w:marRight w:val="0"/>
          <w:marTop w:val="0"/>
          <w:marBottom w:val="0"/>
          <w:divBdr>
            <w:top w:val="none" w:sz="0" w:space="0" w:color="auto"/>
            <w:left w:val="none" w:sz="0" w:space="0" w:color="auto"/>
            <w:bottom w:val="none" w:sz="0" w:space="0" w:color="auto"/>
            <w:right w:val="none" w:sz="0" w:space="0" w:color="auto"/>
          </w:divBdr>
        </w:div>
        <w:div w:id="299044221">
          <w:marLeft w:val="640"/>
          <w:marRight w:val="0"/>
          <w:marTop w:val="0"/>
          <w:marBottom w:val="0"/>
          <w:divBdr>
            <w:top w:val="none" w:sz="0" w:space="0" w:color="auto"/>
            <w:left w:val="none" w:sz="0" w:space="0" w:color="auto"/>
            <w:bottom w:val="none" w:sz="0" w:space="0" w:color="auto"/>
            <w:right w:val="none" w:sz="0" w:space="0" w:color="auto"/>
          </w:divBdr>
        </w:div>
        <w:div w:id="792551792">
          <w:marLeft w:val="640"/>
          <w:marRight w:val="0"/>
          <w:marTop w:val="0"/>
          <w:marBottom w:val="0"/>
          <w:divBdr>
            <w:top w:val="none" w:sz="0" w:space="0" w:color="auto"/>
            <w:left w:val="none" w:sz="0" w:space="0" w:color="auto"/>
            <w:bottom w:val="none" w:sz="0" w:space="0" w:color="auto"/>
            <w:right w:val="none" w:sz="0" w:space="0" w:color="auto"/>
          </w:divBdr>
        </w:div>
        <w:div w:id="1655376342">
          <w:marLeft w:val="640"/>
          <w:marRight w:val="0"/>
          <w:marTop w:val="0"/>
          <w:marBottom w:val="0"/>
          <w:divBdr>
            <w:top w:val="none" w:sz="0" w:space="0" w:color="auto"/>
            <w:left w:val="none" w:sz="0" w:space="0" w:color="auto"/>
            <w:bottom w:val="none" w:sz="0" w:space="0" w:color="auto"/>
            <w:right w:val="none" w:sz="0" w:space="0" w:color="auto"/>
          </w:divBdr>
        </w:div>
        <w:div w:id="1890065113">
          <w:marLeft w:val="640"/>
          <w:marRight w:val="0"/>
          <w:marTop w:val="0"/>
          <w:marBottom w:val="0"/>
          <w:divBdr>
            <w:top w:val="none" w:sz="0" w:space="0" w:color="auto"/>
            <w:left w:val="none" w:sz="0" w:space="0" w:color="auto"/>
            <w:bottom w:val="none" w:sz="0" w:space="0" w:color="auto"/>
            <w:right w:val="none" w:sz="0" w:space="0" w:color="auto"/>
          </w:divBdr>
        </w:div>
        <w:div w:id="384330649">
          <w:marLeft w:val="640"/>
          <w:marRight w:val="0"/>
          <w:marTop w:val="0"/>
          <w:marBottom w:val="0"/>
          <w:divBdr>
            <w:top w:val="none" w:sz="0" w:space="0" w:color="auto"/>
            <w:left w:val="none" w:sz="0" w:space="0" w:color="auto"/>
            <w:bottom w:val="none" w:sz="0" w:space="0" w:color="auto"/>
            <w:right w:val="none" w:sz="0" w:space="0" w:color="auto"/>
          </w:divBdr>
        </w:div>
        <w:div w:id="1905600582">
          <w:marLeft w:val="640"/>
          <w:marRight w:val="0"/>
          <w:marTop w:val="0"/>
          <w:marBottom w:val="0"/>
          <w:divBdr>
            <w:top w:val="none" w:sz="0" w:space="0" w:color="auto"/>
            <w:left w:val="none" w:sz="0" w:space="0" w:color="auto"/>
            <w:bottom w:val="none" w:sz="0" w:space="0" w:color="auto"/>
            <w:right w:val="none" w:sz="0" w:space="0" w:color="auto"/>
          </w:divBdr>
        </w:div>
        <w:div w:id="479887019">
          <w:marLeft w:val="640"/>
          <w:marRight w:val="0"/>
          <w:marTop w:val="0"/>
          <w:marBottom w:val="0"/>
          <w:divBdr>
            <w:top w:val="none" w:sz="0" w:space="0" w:color="auto"/>
            <w:left w:val="none" w:sz="0" w:space="0" w:color="auto"/>
            <w:bottom w:val="none" w:sz="0" w:space="0" w:color="auto"/>
            <w:right w:val="none" w:sz="0" w:space="0" w:color="auto"/>
          </w:divBdr>
        </w:div>
        <w:div w:id="78411413">
          <w:marLeft w:val="640"/>
          <w:marRight w:val="0"/>
          <w:marTop w:val="0"/>
          <w:marBottom w:val="0"/>
          <w:divBdr>
            <w:top w:val="none" w:sz="0" w:space="0" w:color="auto"/>
            <w:left w:val="none" w:sz="0" w:space="0" w:color="auto"/>
            <w:bottom w:val="none" w:sz="0" w:space="0" w:color="auto"/>
            <w:right w:val="none" w:sz="0" w:space="0" w:color="auto"/>
          </w:divBdr>
        </w:div>
        <w:div w:id="271476694">
          <w:marLeft w:val="640"/>
          <w:marRight w:val="0"/>
          <w:marTop w:val="0"/>
          <w:marBottom w:val="0"/>
          <w:divBdr>
            <w:top w:val="none" w:sz="0" w:space="0" w:color="auto"/>
            <w:left w:val="none" w:sz="0" w:space="0" w:color="auto"/>
            <w:bottom w:val="none" w:sz="0" w:space="0" w:color="auto"/>
            <w:right w:val="none" w:sz="0" w:space="0" w:color="auto"/>
          </w:divBdr>
        </w:div>
        <w:div w:id="478618999">
          <w:marLeft w:val="640"/>
          <w:marRight w:val="0"/>
          <w:marTop w:val="0"/>
          <w:marBottom w:val="0"/>
          <w:divBdr>
            <w:top w:val="none" w:sz="0" w:space="0" w:color="auto"/>
            <w:left w:val="none" w:sz="0" w:space="0" w:color="auto"/>
            <w:bottom w:val="none" w:sz="0" w:space="0" w:color="auto"/>
            <w:right w:val="none" w:sz="0" w:space="0" w:color="auto"/>
          </w:divBdr>
        </w:div>
        <w:div w:id="1847473807">
          <w:marLeft w:val="640"/>
          <w:marRight w:val="0"/>
          <w:marTop w:val="0"/>
          <w:marBottom w:val="0"/>
          <w:divBdr>
            <w:top w:val="none" w:sz="0" w:space="0" w:color="auto"/>
            <w:left w:val="none" w:sz="0" w:space="0" w:color="auto"/>
            <w:bottom w:val="none" w:sz="0" w:space="0" w:color="auto"/>
            <w:right w:val="none" w:sz="0" w:space="0" w:color="auto"/>
          </w:divBdr>
        </w:div>
        <w:div w:id="113405863">
          <w:marLeft w:val="640"/>
          <w:marRight w:val="0"/>
          <w:marTop w:val="0"/>
          <w:marBottom w:val="0"/>
          <w:divBdr>
            <w:top w:val="none" w:sz="0" w:space="0" w:color="auto"/>
            <w:left w:val="none" w:sz="0" w:space="0" w:color="auto"/>
            <w:bottom w:val="none" w:sz="0" w:space="0" w:color="auto"/>
            <w:right w:val="none" w:sz="0" w:space="0" w:color="auto"/>
          </w:divBdr>
        </w:div>
        <w:div w:id="1206141731">
          <w:marLeft w:val="640"/>
          <w:marRight w:val="0"/>
          <w:marTop w:val="0"/>
          <w:marBottom w:val="0"/>
          <w:divBdr>
            <w:top w:val="none" w:sz="0" w:space="0" w:color="auto"/>
            <w:left w:val="none" w:sz="0" w:space="0" w:color="auto"/>
            <w:bottom w:val="none" w:sz="0" w:space="0" w:color="auto"/>
            <w:right w:val="none" w:sz="0" w:space="0" w:color="auto"/>
          </w:divBdr>
        </w:div>
        <w:div w:id="1251156995">
          <w:marLeft w:val="640"/>
          <w:marRight w:val="0"/>
          <w:marTop w:val="0"/>
          <w:marBottom w:val="0"/>
          <w:divBdr>
            <w:top w:val="none" w:sz="0" w:space="0" w:color="auto"/>
            <w:left w:val="none" w:sz="0" w:space="0" w:color="auto"/>
            <w:bottom w:val="none" w:sz="0" w:space="0" w:color="auto"/>
            <w:right w:val="none" w:sz="0" w:space="0" w:color="auto"/>
          </w:divBdr>
        </w:div>
        <w:div w:id="1376197578">
          <w:marLeft w:val="640"/>
          <w:marRight w:val="0"/>
          <w:marTop w:val="0"/>
          <w:marBottom w:val="0"/>
          <w:divBdr>
            <w:top w:val="none" w:sz="0" w:space="0" w:color="auto"/>
            <w:left w:val="none" w:sz="0" w:space="0" w:color="auto"/>
            <w:bottom w:val="none" w:sz="0" w:space="0" w:color="auto"/>
            <w:right w:val="none" w:sz="0" w:space="0" w:color="auto"/>
          </w:divBdr>
        </w:div>
        <w:div w:id="1486775294">
          <w:marLeft w:val="640"/>
          <w:marRight w:val="0"/>
          <w:marTop w:val="0"/>
          <w:marBottom w:val="0"/>
          <w:divBdr>
            <w:top w:val="none" w:sz="0" w:space="0" w:color="auto"/>
            <w:left w:val="none" w:sz="0" w:space="0" w:color="auto"/>
            <w:bottom w:val="none" w:sz="0" w:space="0" w:color="auto"/>
            <w:right w:val="none" w:sz="0" w:space="0" w:color="auto"/>
          </w:divBdr>
        </w:div>
        <w:div w:id="2097437714">
          <w:marLeft w:val="640"/>
          <w:marRight w:val="0"/>
          <w:marTop w:val="0"/>
          <w:marBottom w:val="0"/>
          <w:divBdr>
            <w:top w:val="none" w:sz="0" w:space="0" w:color="auto"/>
            <w:left w:val="none" w:sz="0" w:space="0" w:color="auto"/>
            <w:bottom w:val="none" w:sz="0" w:space="0" w:color="auto"/>
            <w:right w:val="none" w:sz="0" w:space="0" w:color="auto"/>
          </w:divBdr>
        </w:div>
        <w:div w:id="1552880458">
          <w:marLeft w:val="640"/>
          <w:marRight w:val="0"/>
          <w:marTop w:val="0"/>
          <w:marBottom w:val="0"/>
          <w:divBdr>
            <w:top w:val="none" w:sz="0" w:space="0" w:color="auto"/>
            <w:left w:val="none" w:sz="0" w:space="0" w:color="auto"/>
            <w:bottom w:val="none" w:sz="0" w:space="0" w:color="auto"/>
            <w:right w:val="none" w:sz="0" w:space="0" w:color="auto"/>
          </w:divBdr>
        </w:div>
        <w:div w:id="1863785182">
          <w:marLeft w:val="640"/>
          <w:marRight w:val="0"/>
          <w:marTop w:val="0"/>
          <w:marBottom w:val="0"/>
          <w:divBdr>
            <w:top w:val="none" w:sz="0" w:space="0" w:color="auto"/>
            <w:left w:val="none" w:sz="0" w:space="0" w:color="auto"/>
            <w:bottom w:val="none" w:sz="0" w:space="0" w:color="auto"/>
            <w:right w:val="none" w:sz="0" w:space="0" w:color="auto"/>
          </w:divBdr>
        </w:div>
        <w:div w:id="1094715669">
          <w:marLeft w:val="640"/>
          <w:marRight w:val="0"/>
          <w:marTop w:val="0"/>
          <w:marBottom w:val="0"/>
          <w:divBdr>
            <w:top w:val="none" w:sz="0" w:space="0" w:color="auto"/>
            <w:left w:val="none" w:sz="0" w:space="0" w:color="auto"/>
            <w:bottom w:val="none" w:sz="0" w:space="0" w:color="auto"/>
            <w:right w:val="none" w:sz="0" w:space="0" w:color="auto"/>
          </w:divBdr>
        </w:div>
        <w:div w:id="670528687">
          <w:marLeft w:val="640"/>
          <w:marRight w:val="0"/>
          <w:marTop w:val="0"/>
          <w:marBottom w:val="0"/>
          <w:divBdr>
            <w:top w:val="none" w:sz="0" w:space="0" w:color="auto"/>
            <w:left w:val="none" w:sz="0" w:space="0" w:color="auto"/>
            <w:bottom w:val="none" w:sz="0" w:space="0" w:color="auto"/>
            <w:right w:val="none" w:sz="0" w:space="0" w:color="auto"/>
          </w:divBdr>
        </w:div>
        <w:div w:id="1434940194">
          <w:marLeft w:val="640"/>
          <w:marRight w:val="0"/>
          <w:marTop w:val="0"/>
          <w:marBottom w:val="0"/>
          <w:divBdr>
            <w:top w:val="none" w:sz="0" w:space="0" w:color="auto"/>
            <w:left w:val="none" w:sz="0" w:space="0" w:color="auto"/>
            <w:bottom w:val="none" w:sz="0" w:space="0" w:color="auto"/>
            <w:right w:val="none" w:sz="0" w:space="0" w:color="auto"/>
          </w:divBdr>
        </w:div>
        <w:div w:id="1590190081">
          <w:marLeft w:val="640"/>
          <w:marRight w:val="0"/>
          <w:marTop w:val="0"/>
          <w:marBottom w:val="0"/>
          <w:divBdr>
            <w:top w:val="none" w:sz="0" w:space="0" w:color="auto"/>
            <w:left w:val="none" w:sz="0" w:space="0" w:color="auto"/>
            <w:bottom w:val="none" w:sz="0" w:space="0" w:color="auto"/>
            <w:right w:val="none" w:sz="0" w:space="0" w:color="auto"/>
          </w:divBdr>
        </w:div>
        <w:div w:id="506286536">
          <w:marLeft w:val="640"/>
          <w:marRight w:val="0"/>
          <w:marTop w:val="0"/>
          <w:marBottom w:val="0"/>
          <w:divBdr>
            <w:top w:val="none" w:sz="0" w:space="0" w:color="auto"/>
            <w:left w:val="none" w:sz="0" w:space="0" w:color="auto"/>
            <w:bottom w:val="none" w:sz="0" w:space="0" w:color="auto"/>
            <w:right w:val="none" w:sz="0" w:space="0" w:color="auto"/>
          </w:divBdr>
        </w:div>
        <w:div w:id="946616626">
          <w:marLeft w:val="640"/>
          <w:marRight w:val="0"/>
          <w:marTop w:val="0"/>
          <w:marBottom w:val="0"/>
          <w:divBdr>
            <w:top w:val="none" w:sz="0" w:space="0" w:color="auto"/>
            <w:left w:val="none" w:sz="0" w:space="0" w:color="auto"/>
            <w:bottom w:val="none" w:sz="0" w:space="0" w:color="auto"/>
            <w:right w:val="none" w:sz="0" w:space="0" w:color="auto"/>
          </w:divBdr>
        </w:div>
        <w:div w:id="817069217">
          <w:marLeft w:val="640"/>
          <w:marRight w:val="0"/>
          <w:marTop w:val="0"/>
          <w:marBottom w:val="0"/>
          <w:divBdr>
            <w:top w:val="none" w:sz="0" w:space="0" w:color="auto"/>
            <w:left w:val="none" w:sz="0" w:space="0" w:color="auto"/>
            <w:bottom w:val="none" w:sz="0" w:space="0" w:color="auto"/>
            <w:right w:val="none" w:sz="0" w:space="0" w:color="auto"/>
          </w:divBdr>
        </w:div>
        <w:div w:id="1114715166">
          <w:marLeft w:val="640"/>
          <w:marRight w:val="0"/>
          <w:marTop w:val="0"/>
          <w:marBottom w:val="0"/>
          <w:divBdr>
            <w:top w:val="none" w:sz="0" w:space="0" w:color="auto"/>
            <w:left w:val="none" w:sz="0" w:space="0" w:color="auto"/>
            <w:bottom w:val="none" w:sz="0" w:space="0" w:color="auto"/>
            <w:right w:val="none" w:sz="0" w:space="0" w:color="auto"/>
          </w:divBdr>
        </w:div>
        <w:div w:id="1084645514">
          <w:marLeft w:val="640"/>
          <w:marRight w:val="0"/>
          <w:marTop w:val="0"/>
          <w:marBottom w:val="0"/>
          <w:divBdr>
            <w:top w:val="none" w:sz="0" w:space="0" w:color="auto"/>
            <w:left w:val="none" w:sz="0" w:space="0" w:color="auto"/>
            <w:bottom w:val="none" w:sz="0" w:space="0" w:color="auto"/>
            <w:right w:val="none" w:sz="0" w:space="0" w:color="auto"/>
          </w:divBdr>
        </w:div>
        <w:div w:id="1040276293">
          <w:marLeft w:val="640"/>
          <w:marRight w:val="0"/>
          <w:marTop w:val="0"/>
          <w:marBottom w:val="0"/>
          <w:divBdr>
            <w:top w:val="none" w:sz="0" w:space="0" w:color="auto"/>
            <w:left w:val="none" w:sz="0" w:space="0" w:color="auto"/>
            <w:bottom w:val="none" w:sz="0" w:space="0" w:color="auto"/>
            <w:right w:val="none" w:sz="0" w:space="0" w:color="auto"/>
          </w:divBdr>
        </w:div>
        <w:div w:id="1055813126">
          <w:marLeft w:val="640"/>
          <w:marRight w:val="0"/>
          <w:marTop w:val="0"/>
          <w:marBottom w:val="0"/>
          <w:divBdr>
            <w:top w:val="none" w:sz="0" w:space="0" w:color="auto"/>
            <w:left w:val="none" w:sz="0" w:space="0" w:color="auto"/>
            <w:bottom w:val="none" w:sz="0" w:space="0" w:color="auto"/>
            <w:right w:val="none" w:sz="0" w:space="0" w:color="auto"/>
          </w:divBdr>
        </w:div>
        <w:div w:id="2091123364">
          <w:marLeft w:val="640"/>
          <w:marRight w:val="0"/>
          <w:marTop w:val="0"/>
          <w:marBottom w:val="0"/>
          <w:divBdr>
            <w:top w:val="none" w:sz="0" w:space="0" w:color="auto"/>
            <w:left w:val="none" w:sz="0" w:space="0" w:color="auto"/>
            <w:bottom w:val="none" w:sz="0" w:space="0" w:color="auto"/>
            <w:right w:val="none" w:sz="0" w:space="0" w:color="auto"/>
          </w:divBdr>
        </w:div>
        <w:div w:id="1903983748">
          <w:marLeft w:val="640"/>
          <w:marRight w:val="0"/>
          <w:marTop w:val="0"/>
          <w:marBottom w:val="0"/>
          <w:divBdr>
            <w:top w:val="none" w:sz="0" w:space="0" w:color="auto"/>
            <w:left w:val="none" w:sz="0" w:space="0" w:color="auto"/>
            <w:bottom w:val="none" w:sz="0" w:space="0" w:color="auto"/>
            <w:right w:val="none" w:sz="0" w:space="0" w:color="auto"/>
          </w:divBdr>
        </w:div>
        <w:div w:id="1293516140">
          <w:marLeft w:val="640"/>
          <w:marRight w:val="0"/>
          <w:marTop w:val="0"/>
          <w:marBottom w:val="0"/>
          <w:divBdr>
            <w:top w:val="none" w:sz="0" w:space="0" w:color="auto"/>
            <w:left w:val="none" w:sz="0" w:space="0" w:color="auto"/>
            <w:bottom w:val="none" w:sz="0" w:space="0" w:color="auto"/>
            <w:right w:val="none" w:sz="0" w:space="0" w:color="auto"/>
          </w:divBdr>
        </w:div>
        <w:div w:id="1740520814">
          <w:marLeft w:val="640"/>
          <w:marRight w:val="0"/>
          <w:marTop w:val="0"/>
          <w:marBottom w:val="0"/>
          <w:divBdr>
            <w:top w:val="none" w:sz="0" w:space="0" w:color="auto"/>
            <w:left w:val="none" w:sz="0" w:space="0" w:color="auto"/>
            <w:bottom w:val="none" w:sz="0" w:space="0" w:color="auto"/>
            <w:right w:val="none" w:sz="0" w:space="0" w:color="auto"/>
          </w:divBdr>
        </w:div>
        <w:div w:id="1480463019">
          <w:marLeft w:val="640"/>
          <w:marRight w:val="0"/>
          <w:marTop w:val="0"/>
          <w:marBottom w:val="0"/>
          <w:divBdr>
            <w:top w:val="none" w:sz="0" w:space="0" w:color="auto"/>
            <w:left w:val="none" w:sz="0" w:space="0" w:color="auto"/>
            <w:bottom w:val="none" w:sz="0" w:space="0" w:color="auto"/>
            <w:right w:val="none" w:sz="0" w:space="0" w:color="auto"/>
          </w:divBdr>
        </w:div>
        <w:div w:id="1289703876">
          <w:marLeft w:val="640"/>
          <w:marRight w:val="0"/>
          <w:marTop w:val="0"/>
          <w:marBottom w:val="0"/>
          <w:divBdr>
            <w:top w:val="none" w:sz="0" w:space="0" w:color="auto"/>
            <w:left w:val="none" w:sz="0" w:space="0" w:color="auto"/>
            <w:bottom w:val="none" w:sz="0" w:space="0" w:color="auto"/>
            <w:right w:val="none" w:sz="0" w:space="0" w:color="auto"/>
          </w:divBdr>
        </w:div>
        <w:div w:id="245922957">
          <w:marLeft w:val="640"/>
          <w:marRight w:val="0"/>
          <w:marTop w:val="0"/>
          <w:marBottom w:val="0"/>
          <w:divBdr>
            <w:top w:val="none" w:sz="0" w:space="0" w:color="auto"/>
            <w:left w:val="none" w:sz="0" w:space="0" w:color="auto"/>
            <w:bottom w:val="none" w:sz="0" w:space="0" w:color="auto"/>
            <w:right w:val="none" w:sz="0" w:space="0" w:color="auto"/>
          </w:divBdr>
        </w:div>
        <w:div w:id="72096257">
          <w:marLeft w:val="640"/>
          <w:marRight w:val="0"/>
          <w:marTop w:val="0"/>
          <w:marBottom w:val="0"/>
          <w:divBdr>
            <w:top w:val="none" w:sz="0" w:space="0" w:color="auto"/>
            <w:left w:val="none" w:sz="0" w:space="0" w:color="auto"/>
            <w:bottom w:val="none" w:sz="0" w:space="0" w:color="auto"/>
            <w:right w:val="none" w:sz="0" w:space="0" w:color="auto"/>
          </w:divBdr>
        </w:div>
        <w:div w:id="619187790">
          <w:marLeft w:val="640"/>
          <w:marRight w:val="0"/>
          <w:marTop w:val="0"/>
          <w:marBottom w:val="0"/>
          <w:divBdr>
            <w:top w:val="none" w:sz="0" w:space="0" w:color="auto"/>
            <w:left w:val="none" w:sz="0" w:space="0" w:color="auto"/>
            <w:bottom w:val="none" w:sz="0" w:space="0" w:color="auto"/>
            <w:right w:val="none" w:sz="0" w:space="0" w:color="auto"/>
          </w:divBdr>
        </w:div>
        <w:div w:id="1350570149">
          <w:marLeft w:val="640"/>
          <w:marRight w:val="0"/>
          <w:marTop w:val="0"/>
          <w:marBottom w:val="0"/>
          <w:divBdr>
            <w:top w:val="none" w:sz="0" w:space="0" w:color="auto"/>
            <w:left w:val="none" w:sz="0" w:space="0" w:color="auto"/>
            <w:bottom w:val="none" w:sz="0" w:space="0" w:color="auto"/>
            <w:right w:val="none" w:sz="0" w:space="0" w:color="auto"/>
          </w:divBdr>
        </w:div>
        <w:div w:id="275865437">
          <w:marLeft w:val="640"/>
          <w:marRight w:val="0"/>
          <w:marTop w:val="0"/>
          <w:marBottom w:val="0"/>
          <w:divBdr>
            <w:top w:val="none" w:sz="0" w:space="0" w:color="auto"/>
            <w:left w:val="none" w:sz="0" w:space="0" w:color="auto"/>
            <w:bottom w:val="none" w:sz="0" w:space="0" w:color="auto"/>
            <w:right w:val="none" w:sz="0" w:space="0" w:color="auto"/>
          </w:divBdr>
        </w:div>
        <w:div w:id="110711255">
          <w:marLeft w:val="640"/>
          <w:marRight w:val="0"/>
          <w:marTop w:val="0"/>
          <w:marBottom w:val="0"/>
          <w:divBdr>
            <w:top w:val="none" w:sz="0" w:space="0" w:color="auto"/>
            <w:left w:val="none" w:sz="0" w:space="0" w:color="auto"/>
            <w:bottom w:val="none" w:sz="0" w:space="0" w:color="auto"/>
            <w:right w:val="none" w:sz="0" w:space="0" w:color="auto"/>
          </w:divBdr>
        </w:div>
        <w:div w:id="63645253">
          <w:marLeft w:val="640"/>
          <w:marRight w:val="0"/>
          <w:marTop w:val="0"/>
          <w:marBottom w:val="0"/>
          <w:divBdr>
            <w:top w:val="none" w:sz="0" w:space="0" w:color="auto"/>
            <w:left w:val="none" w:sz="0" w:space="0" w:color="auto"/>
            <w:bottom w:val="none" w:sz="0" w:space="0" w:color="auto"/>
            <w:right w:val="none" w:sz="0" w:space="0" w:color="auto"/>
          </w:divBdr>
        </w:div>
        <w:div w:id="1179126981">
          <w:marLeft w:val="640"/>
          <w:marRight w:val="0"/>
          <w:marTop w:val="0"/>
          <w:marBottom w:val="0"/>
          <w:divBdr>
            <w:top w:val="none" w:sz="0" w:space="0" w:color="auto"/>
            <w:left w:val="none" w:sz="0" w:space="0" w:color="auto"/>
            <w:bottom w:val="none" w:sz="0" w:space="0" w:color="auto"/>
            <w:right w:val="none" w:sz="0" w:space="0" w:color="auto"/>
          </w:divBdr>
        </w:div>
        <w:div w:id="2046254186">
          <w:marLeft w:val="640"/>
          <w:marRight w:val="0"/>
          <w:marTop w:val="0"/>
          <w:marBottom w:val="0"/>
          <w:divBdr>
            <w:top w:val="none" w:sz="0" w:space="0" w:color="auto"/>
            <w:left w:val="none" w:sz="0" w:space="0" w:color="auto"/>
            <w:bottom w:val="none" w:sz="0" w:space="0" w:color="auto"/>
            <w:right w:val="none" w:sz="0" w:space="0" w:color="auto"/>
          </w:divBdr>
        </w:div>
        <w:div w:id="703798349">
          <w:marLeft w:val="640"/>
          <w:marRight w:val="0"/>
          <w:marTop w:val="0"/>
          <w:marBottom w:val="0"/>
          <w:divBdr>
            <w:top w:val="none" w:sz="0" w:space="0" w:color="auto"/>
            <w:left w:val="none" w:sz="0" w:space="0" w:color="auto"/>
            <w:bottom w:val="none" w:sz="0" w:space="0" w:color="auto"/>
            <w:right w:val="none" w:sz="0" w:space="0" w:color="auto"/>
          </w:divBdr>
        </w:div>
        <w:div w:id="1096363710">
          <w:marLeft w:val="640"/>
          <w:marRight w:val="0"/>
          <w:marTop w:val="0"/>
          <w:marBottom w:val="0"/>
          <w:divBdr>
            <w:top w:val="none" w:sz="0" w:space="0" w:color="auto"/>
            <w:left w:val="none" w:sz="0" w:space="0" w:color="auto"/>
            <w:bottom w:val="none" w:sz="0" w:space="0" w:color="auto"/>
            <w:right w:val="none" w:sz="0" w:space="0" w:color="auto"/>
          </w:divBdr>
        </w:div>
        <w:div w:id="2007518193">
          <w:marLeft w:val="640"/>
          <w:marRight w:val="0"/>
          <w:marTop w:val="0"/>
          <w:marBottom w:val="0"/>
          <w:divBdr>
            <w:top w:val="none" w:sz="0" w:space="0" w:color="auto"/>
            <w:left w:val="none" w:sz="0" w:space="0" w:color="auto"/>
            <w:bottom w:val="none" w:sz="0" w:space="0" w:color="auto"/>
            <w:right w:val="none" w:sz="0" w:space="0" w:color="auto"/>
          </w:divBdr>
        </w:div>
        <w:div w:id="1882671692">
          <w:marLeft w:val="640"/>
          <w:marRight w:val="0"/>
          <w:marTop w:val="0"/>
          <w:marBottom w:val="0"/>
          <w:divBdr>
            <w:top w:val="none" w:sz="0" w:space="0" w:color="auto"/>
            <w:left w:val="none" w:sz="0" w:space="0" w:color="auto"/>
            <w:bottom w:val="none" w:sz="0" w:space="0" w:color="auto"/>
            <w:right w:val="none" w:sz="0" w:space="0" w:color="auto"/>
          </w:divBdr>
        </w:div>
        <w:div w:id="1200582107">
          <w:marLeft w:val="640"/>
          <w:marRight w:val="0"/>
          <w:marTop w:val="0"/>
          <w:marBottom w:val="0"/>
          <w:divBdr>
            <w:top w:val="none" w:sz="0" w:space="0" w:color="auto"/>
            <w:left w:val="none" w:sz="0" w:space="0" w:color="auto"/>
            <w:bottom w:val="none" w:sz="0" w:space="0" w:color="auto"/>
            <w:right w:val="none" w:sz="0" w:space="0" w:color="auto"/>
          </w:divBdr>
        </w:div>
        <w:div w:id="112867932">
          <w:marLeft w:val="640"/>
          <w:marRight w:val="0"/>
          <w:marTop w:val="0"/>
          <w:marBottom w:val="0"/>
          <w:divBdr>
            <w:top w:val="none" w:sz="0" w:space="0" w:color="auto"/>
            <w:left w:val="none" w:sz="0" w:space="0" w:color="auto"/>
            <w:bottom w:val="none" w:sz="0" w:space="0" w:color="auto"/>
            <w:right w:val="none" w:sz="0" w:space="0" w:color="auto"/>
          </w:divBdr>
        </w:div>
        <w:div w:id="913782740">
          <w:marLeft w:val="640"/>
          <w:marRight w:val="0"/>
          <w:marTop w:val="0"/>
          <w:marBottom w:val="0"/>
          <w:divBdr>
            <w:top w:val="none" w:sz="0" w:space="0" w:color="auto"/>
            <w:left w:val="none" w:sz="0" w:space="0" w:color="auto"/>
            <w:bottom w:val="none" w:sz="0" w:space="0" w:color="auto"/>
            <w:right w:val="none" w:sz="0" w:space="0" w:color="auto"/>
          </w:divBdr>
        </w:div>
        <w:div w:id="503979977">
          <w:marLeft w:val="640"/>
          <w:marRight w:val="0"/>
          <w:marTop w:val="0"/>
          <w:marBottom w:val="0"/>
          <w:divBdr>
            <w:top w:val="none" w:sz="0" w:space="0" w:color="auto"/>
            <w:left w:val="none" w:sz="0" w:space="0" w:color="auto"/>
            <w:bottom w:val="none" w:sz="0" w:space="0" w:color="auto"/>
            <w:right w:val="none" w:sz="0" w:space="0" w:color="auto"/>
          </w:divBdr>
        </w:div>
        <w:div w:id="467551047">
          <w:marLeft w:val="640"/>
          <w:marRight w:val="0"/>
          <w:marTop w:val="0"/>
          <w:marBottom w:val="0"/>
          <w:divBdr>
            <w:top w:val="none" w:sz="0" w:space="0" w:color="auto"/>
            <w:left w:val="none" w:sz="0" w:space="0" w:color="auto"/>
            <w:bottom w:val="none" w:sz="0" w:space="0" w:color="auto"/>
            <w:right w:val="none" w:sz="0" w:space="0" w:color="auto"/>
          </w:divBdr>
        </w:div>
        <w:div w:id="1336148444">
          <w:marLeft w:val="640"/>
          <w:marRight w:val="0"/>
          <w:marTop w:val="0"/>
          <w:marBottom w:val="0"/>
          <w:divBdr>
            <w:top w:val="none" w:sz="0" w:space="0" w:color="auto"/>
            <w:left w:val="none" w:sz="0" w:space="0" w:color="auto"/>
            <w:bottom w:val="none" w:sz="0" w:space="0" w:color="auto"/>
            <w:right w:val="none" w:sz="0" w:space="0" w:color="auto"/>
          </w:divBdr>
        </w:div>
        <w:div w:id="1388799075">
          <w:marLeft w:val="640"/>
          <w:marRight w:val="0"/>
          <w:marTop w:val="0"/>
          <w:marBottom w:val="0"/>
          <w:divBdr>
            <w:top w:val="none" w:sz="0" w:space="0" w:color="auto"/>
            <w:left w:val="none" w:sz="0" w:space="0" w:color="auto"/>
            <w:bottom w:val="none" w:sz="0" w:space="0" w:color="auto"/>
            <w:right w:val="none" w:sz="0" w:space="0" w:color="auto"/>
          </w:divBdr>
        </w:div>
        <w:div w:id="1240822009">
          <w:marLeft w:val="640"/>
          <w:marRight w:val="0"/>
          <w:marTop w:val="0"/>
          <w:marBottom w:val="0"/>
          <w:divBdr>
            <w:top w:val="none" w:sz="0" w:space="0" w:color="auto"/>
            <w:left w:val="none" w:sz="0" w:space="0" w:color="auto"/>
            <w:bottom w:val="none" w:sz="0" w:space="0" w:color="auto"/>
            <w:right w:val="none" w:sz="0" w:space="0" w:color="auto"/>
          </w:divBdr>
        </w:div>
        <w:div w:id="1727413078">
          <w:marLeft w:val="640"/>
          <w:marRight w:val="0"/>
          <w:marTop w:val="0"/>
          <w:marBottom w:val="0"/>
          <w:divBdr>
            <w:top w:val="none" w:sz="0" w:space="0" w:color="auto"/>
            <w:left w:val="none" w:sz="0" w:space="0" w:color="auto"/>
            <w:bottom w:val="none" w:sz="0" w:space="0" w:color="auto"/>
            <w:right w:val="none" w:sz="0" w:space="0" w:color="auto"/>
          </w:divBdr>
        </w:div>
        <w:div w:id="553926913">
          <w:marLeft w:val="640"/>
          <w:marRight w:val="0"/>
          <w:marTop w:val="0"/>
          <w:marBottom w:val="0"/>
          <w:divBdr>
            <w:top w:val="none" w:sz="0" w:space="0" w:color="auto"/>
            <w:left w:val="none" w:sz="0" w:space="0" w:color="auto"/>
            <w:bottom w:val="none" w:sz="0" w:space="0" w:color="auto"/>
            <w:right w:val="none" w:sz="0" w:space="0" w:color="auto"/>
          </w:divBdr>
        </w:div>
        <w:div w:id="631011405">
          <w:marLeft w:val="640"/>
          <w:marRight w:val="0"/>
          <w:marTop w:val="0"/>
          <w:marBottom w:val="0"/>
          <w:divBdr>
            <w:top w:val="none" w:sz="0" w:space="0" w:color="auto"/>
            <w:left w:val="none" w:sz="0" w:space="0" w:color="auto"/>
            <w:bottom w:val="none" w:sz="0" w:space="0" w:color="auto"/>
            <w:right w:val="none" w:sz="0" w:space="0" w:color="auto"/>
          </w:divBdr>
        </w:div>
        <w:div w:id="596988822">
          <w:marLeft w:val="640"/>
          <w:marRight w:val="0"/>
          <w:marTop w:val="0"/>
          <w:marBottom w:val="0"/>
          <w:divBdr>
            <w:top w:val="none" w:sz="0" w:space="0" w:color="auto"/>
            <w:left w:val="none" w:sz="0" w:space="0" w:color="auto"/>
            <w:bottom w:val="none" w:sz="0" w:space="0" w:color="auto"/>
            <w:right w:val="none" w:sz="0" w:space="0" w:color="auto"/>
          </w:divBdr>
        </w:div>
        <w:div w:id="686104599">
          <w:marLeft w:val="640"/>
          <w:marRight w:val="0"/>
          <w:marTop w:val="0"/>
          <w:marBottom w:val="0"/>
          <w:divBdr>
            <w:top w:val="none" w:sz="0" w:space="0" w:color="auto"/>
            <w:left w:val="none" w:sz="0" w:space="0" w:color="auto"/>
            <w:bottom w:val="none" w:sz="0" w:space="0" w:color="auto"/>
            <w:right w:val="none" w:sz="0" w:space="0" w:color="auto"/>
          </w:divBdr>
        </w:div>
        <w:div w:id="303628728">
          <w:marLeft w:val="640"/>
          <w:marRight w:val="0"/>
          <w:marTop w:val="0"/>
          <w:marBottom w:val="0"/>
          <w:divBdr>
            <w:top w:val="none" w:sz="0" w:space="0" w:color="auto"/>
            <w:left w:val="none" w:sz="0" w:space="0" w:color="auto"/>
            <w:bottom w:val="none" w:sz="0" w:space="0" w:color="auto"/>
            <w:right w:val="none" w:sz="0" w:space="0" w:color="auto"/>
          </w:divBdr>
        </w:div>
        <w:div w:id="1882087489">
          <w:marLeft w:val="640"/>
          <w:marRight w:val="0"/>
          <w:marTop w:val="0"/>
          <w:marBottom w:val="0"/>
          <w:divBdr>
            <w:top w:val="none" w:sz="0" w:space="0" w:color="auto"/>
            <w:left w:val="none" w:sz="0" w:space="0" w:color="auto"/>
            <w:bottom w:val="none" w:sz="0" w:space="0" w:color="auto"/>
            <w:right w:val="none" w:sz="0" w:space="0" w:color="auto"/>
          </w:divBdr>
        </w:div>
        <w:div w:id="2053459976">
          <w:marLeft w:val="640"/>
          <w:marRight w:val="0"/>
          <w:marTop w:val="0"/>
          <w:marBottom w:val="0"/>
          <w:divBdr>
            <w:top w:val="none" w:sz="0" w:space="0" w:color="auto"/>
            <w:left w:val="none" w:sz="0" w:space="0" w:color="auto"/>
            <w:bottom w:val="none" w:sz="0" w:space="0" w:color="auto"/>
            <w:right w:val="none" w:sz="0" w:space="0" w:color="auto"/>
          </w:divBdr>
        </w:div>
        <w:div w:id="609707549">
          <w:marLeft w:val="640"/>
          <w:marRight w:val="0"/>
          <w:marTop w:val="0"/>
          <w:marBottom w:val="0"/>
          <w:divBdr>
            <w:top w:val="none" w:sz="0" w:space="0" w:color="auto"/>
            <w:left w:val="none" w:sz="0" w:space="0" w:color="auto"/>
            <w:bottom w:val="none" w:sz="0" w:space="0" w:color="auto"/>
            <w:right w:val="none" w:sz="0" w:space="0" w:color="auto"/>
          </w:divBdr>
        </w:div>
        <w:div w:id="597952406">
          <w:marLeft w:val="640"/>
          <w:marRight w:val="0"/>
          <w:marTop w:val="0"/>
          <w:marBottom w:val="0"/>
          <w:divBdr>
            <w:top w:val="none" w:sz="0" w:space="0" w:color="auto"/>
            <w:left w:val="none" w:sz="0" w:space="0" w:color="auto"/>
            <w:bottom w:val="none" w:sz="0" w:space="0" w:color="auto"/>
            <w:right w:val="none" w:sz="0" w:space="0" w:color="auto"/>
          </w:divBdr>
        </w:div>
        <w:div w:id="789517482">
          <w:marLeft w:val="640"/>
          <w:marRight w:val="0"/>
          <w:marTop w:val="0"/>
          <w:marBottom w:val="0"/>
          <w:divBdr>
            <w:top w:val="none" w:sz="0" w:space="0" w:color="auto"/>
            <w:left w:val="none" w:sz="0" w:space="0" w:color="auto"/>
            <w:bottom w:val="none" w:sz="0" w:space="0" w:color="auto"/>
            <w:right w:val="none" w:sz="0" w:space="0" w:color="auto"/>
          </w:divBdr>
        </w:div>
        <w:div w:id="1143931919">
          <w:marLeft w:val="640"/>
          <w:marRight w:val="0"/>
          <w:marTop w:val="0"/>
          <w:marBottom w:val="0"/>
          <w:divBdr>
            <w:top w:val="none" w:sz="0" w:space="0" w:color="auto"/>
            <w:left w:val="none" w:sz="0" w:space="0" w:color="auto"/>
            <w:bottom w:val="none" w:sz="0" w:space="0" w:color="auto"/>
            <w:right w:val="none" w:sz="0" w:space="0" w:color="auto"/>
          </w:divBdr>
        </w:div>
        <w:div w:id="393166027">
          <w:marLeft w:val="640"/>
          <w:marRight w:val="0"/>
          <w:marTop w:val="0"/>
          <w:marBottom w:val="0"/>
          <w:divBdr>
            <w:top w:val="none" w:sz="0" w:space="0" w:color="auto"/>
            <w:left w:val="none" w:sz="0" w:space="0" w:color="auto"/>
            <w:bottom w:val="none" w:sz="0" w:space="0" w:color="auto"/>
            <w:right w:val="none" w:sz="0" w:space="0" w:color="auto"/>
          </w:divBdr>
        </w:div>
        <w:div w:id="46419154">
          <w:marLeft w:val="640"/>
          <w:marRight w:val="0"/>
          <w:marTop w:val="0"/>
          <w:marBottom w:val="0"/>
          <w:divBdr>
            <w:top w:val="none" w:sz="0" w:space="0" w:color="auto"/>
            <w:left w:val="none" w:sz="0" w:space="0" w:color="auto"/>
            <w:bottom w:val="none" w:sz="0" w:space="0" w:color="auto"/>
            <w:right w:val="none" w:sz="0" w:space="0" w:color="auto"/>
          </w:divBdr>
        </w:div>
        <w:div w:id="520163509">
          <w:marLeft w:val="640"/>
          <w:marRight w:val="0"/>
          <w:marTop w:val="0"/>
          <w:marBottom w:val="0"/>
          <w:divBdr>
            <w:top w:val="none" w:sz="0" w:space="0" w:color="auto"/>
            <w:left w:val="none" w:sz="0" w:space="0" w:color="auto"/>
            <w:bottom w:val="none" w:sz="0" w:space="0" w:color="auto"/>
            <w:right w:val="none" w:sz="0" w:space="0" w:color="auto"/>
          </w:divBdr>
        </w:div>
        <w:div w:id="1035159604">
          <w:marLeft w:val="640"/>
          <w:marRight w:val="0"/>
          <w:marTop w:val="0"/>
          <w:marBottom w:val="0"/>
          <w:divBdr>
            <w:top w:val="none" w:sz="0" w:space="0" w:color="auto"/>
            <w:left w:val="none" w:sz="0" w:space="0" w:color="auto"/>
            <w:bottom w:val="none" w:sz="0" w:space="0" w:color="auto"/>
            <w:right w:val="none" w:sz="0" w:space="0" w:color="auto"/>
          </w:divBdr>
        </w:div>
        <w:div w:id="1949434864">
          <w:marLeft w:val="640"/>
          <w:marRight w:val="0"/>
          <w:marTop w:val="0"/>
          <w:marBottom w:val="0"/>
          <w:divBdr>
            <w:top w:val="none" w:sz="0" w:space="0" w:color="auto"/>
            <w:left w:val="none" w:sz="0" w:space="0" w:color="auto"/>
            <w:bottom w:val="none" w:sz="0" w:space="0" w:color="auto"/>
            <w:right w:val="none" w:sz="0" w:space="0" w:color="auto"/>
          </w:divBdr>
        </w:div>
        <w:div w:id="1100947624">
          <w:marLeft w:val="640"/>
          <w:marRight w:val="0"/>
          <w:marTop w:val="0"/>
          <w:marBottom w:val="0"/>
          <w:divBdr>
            <w:top w:val="none" w:sz="0" w:space="0" w:color="auto"/>
            <w:left w:val="none" w:sz="0" w:space="0" w:color="auto"/>
            <w:bottom w:val="none" w:sz="0" w:space="0" w:color="auto"/>
            <w:right w:val="none" w:sz="0" w:space="0" w:color="auto"/>
          </w:divBdr>
        </w:div>
        <w:div w:id="902715380">
          <w:marLeft w:val="640"/>
          <w:marRight w:val="0"/>
          <w:marTop w:val="0"/>
          <w:marBottom w:val="0"/>
          <w:divBdr>
            <w:top w:val="none" w:sz="0" w:space="0" w:color="auto"/>
            <w:left w:val="none" w:sz="0" w:space="0" w:color="auto"/>
            <w:bottom w:val="none" w:sz="0" w:space="0" w:color="auto"/>
            <w:right w:val="none" w:sz="0" w:space="0" w:color="auto"/>
          </w:divBdr>
        </w:div>
        <w:div w:id="368847998">
          <w:marLeft w:val="640"/>
          <w:marRight w:val="0"/>
          <w:marTop w:val="0"/>
          <w:marBottom w:val="0"/>
          <w:divBdr>
            <w:top w:val="none" w:sz="0" w:space="0" w:color="auto"/>
            <w:left w:val="none" w:sz="0" w:space="0" w:color="auto"/>
            <w:bottom w:val="none" w:sz="0" w:space="0" w:color="auto"/>
            <w:right w:val="none" w:sz="0" w:space="0" w:color="auto"/>
          </w:divBdr>
        </w:div>
        <w:div w:id="2016609490">
          <w:marLeft w:val="640"/>
          <w:marRight w:val="0"/>
          <w:marTop w:val="0"/>
          <w:marBottom w:val="0"/>
          <w:divBdr>
            <w:top w:val="none" w:sz="0" w:space="0" w:color="auto"/>
            <w:left w:val="none" w:sz="0" w:space="0" w:color="auto"/>
            <w:bottom w:val="none" w:sz="0" w:space="0" w:color="auto"/>
            <w:right w:val="none" w:sz="0" w:space="0" w:color="auto"/>
          </w:divBdr>
        </w:div>
        <w:div w:id="1739743098">
          <w:marLeft w:val="640"/>
          <w:marRight w:val="0"/>
          <w:marTop w:val="0"/>
          <w:marBottom w:val="0"/>
          <w:divBdr>
            <w:top w:val="none" w:sz="0" w:space="0" w:color="auto"/>
            <w:left w:val="none" w:sz="0" w:space="0" w:color="auto"/>
            <w:bottom w:val="none" w:sz="0" w:space="0" w:color="auto"/>
            <w:right w:val="none" w:sz="0" w:space="0" w:color="auto"/>
          </w:divBdr>
        </w:div>
        <w:div w:id="114645130">
          <w:marLeft w:val="640"/>
          <w:marRight w:val="0"/>
          <w:marTop w:val="0"/>
          <w:marBottom w:val="0"/>
          <w:divBdr>
            <w:top w:val="none" w:sz="0" w:space="0" w:color="auto"/>
            <w:left w:val="none" w:sz="0" w:space="0" w:color="auto"/>
            <w:bottom w:val="none" w:sz="0" w:space="0" w:color="auto"/>
            <w:right w:val="none" w:sz="0" w:space="0" w:color="auto"/>
          </w:divBdr>
        </w:div>
        <w:div w:id="1304627835">
          <w:marLeft w:val="640"/>
          <w:marRight w:val="0"/>
          <w:marTop w:val="0"/>
          <w:marBottom w:val="0"/>
          <w:divBdr>
            <w:top w:val="none" w:sz="0" w:space="0" w:color="auto"/>
            <w:left w:val="none" w:sz="0" w:space="0" w:color="auto"/>
            <w:bottom w:val="none" w:sz="0" w:space="0" w:color="auto"/>
            <w:right w:val="none" w:sz="0" w:space="0" w:color="auto"/>
          </w:divBdr>
        </w:div>
        <w:div w:id="1970360156">
          <w:marLeft w:val="640"/>
          <w:marRight w:val="0"/>
          <w:marTop w:val="0"/>
          <w:marBottom w:val="0"/>
          <w:divBdr>
            <w:top w:val="none" w:sz="0" w:space="0" w:color="auto"/>
            <w:left w:val="none" w:sz="0" w:space="0" w:color="auto"/>
            <w:bottom w:val="none" w:sz="0" w:space="0" w:color="auto"/>
            <w:right w:val="none" w:sz="0" w:space="0" w:color="auto"/>
          </w:divBdr>
        </w:div>
        <w:div w:id="632293975">
          <w:marLeft w:val="640"/>
          <w:marRight w:val="0"/>
          <w:marTop w:val="0"/>
          <w:marBottom w:val="0"/>
          <w:divBdr>
            <w:top w:val="none" w:sz="0" w:space="0" w:color="auto"/>
            <w:left w:val="none" w:sz="0" w:space="0" w:color="auto"/>
            <w:bottom w:val="none" w:sz="0" w:space="0" w:color="auto"/>
            <w:right w:val="none" w:sz="0" w:space="0" w:color="auto"/>
          </w:divBdr>
        </w:div>
        <w:div w:id="1586648756">
          <w:marLeft w:val="640"/>
          <w:marRight w:val="0"/>
          <w:marTop w:val="0"/>
          <w:marBottom w:val="0"/>
          <w:divBdr>
            <w:top w:val="none" w:sz="0" w:space="0" w:color="auto"/>
            <w:left w:val="none" w:sz="0" w:space="0" w:color="auto"/>
            <w:bottom w:val="none" w:sz="0" w:space="0" w:color="auto"/>
            <w:right w:val="none" w:sz="0" w:space="0" w:color="auto"/>
          </w:divBdr>
        </w:div>
        <w:div w:id="1571690618">
          <w:marLeft w:val="640"/>
          <w:marRight w:val="0"/>
          <w:marTop w:val="0"/>
          <w:marBottom w:val="0"/>
          <w:divBdr>
            <w:top w:val="none" w:sz="0" w:space="0" w:color="auto"/>
            <w:left w:val="none" w:sz="0" w:space="0" w:color="auto"/>
            <w:bottom w:val="none" w:sz="0" w:space="0" w:color="auto"/>
            <w:right w:val="none" w:sz="0" w:space="0" w:color="auto"/>
          </w:divBdr>
        </w:div>
        <w:div w:id="106702325">
          <w:marLeft w:val="640"/>
          <w:marRight w:val="0"/>
          <w:marTop w:val="0"/>
          <w:marBottom w:val="0"/>
          <w:divBdr>
            <w:top w:val="none" w:sz="0" w:space="0" w:color="auto"/>
            <w:left w:val="none" w:sz="0" w:space="0" w:color="auto"/>
            <w:bottom w:val="none" w:sz="0" w:space="0" w:color="auto"/>
            <w:right w:val="none" w:sz="0" w:space="0" w:color="auto"/>
          </w:divBdr>
        </w:div>
        <w:div w:id="20514509">
          <w:marLeft w:val="640"/>
          <w:marRight w:val="0"/>
          <w:marTop w:val="0"/>
          <w:marBottom w:val="0"/>
          <w:divBdr>
            <w:top w:val="none" w:sz="0" w:space="0" w:color="auto"/>
            <w:left w:val="none" w:sz="0" w:space="0" w:color="auto"/>
            <w:bottom w:val="none" w:sz="0" w:space="0" w:color="auto"/>
            <w:right w:val="none" w:sz="0" w:space="0" w:color="auto"/>
          </w:divBdr>
        </w:div>
        <w:div w:id="763304540">
          <w:marLeft w:val="640"/>
          <w:marRight w:val="0"/>
          <w:marTop w:val="0"/>
          <w:marBottom w:val="0"/>
          <w:divBdr>
            <w:top w:val="none" w:sz="0" w:space="0" w:color="auto"/>
            <w:left w:val="none" w:sz="0" w:space="0" w:color="auto"/>
            <w:bottom w:val="none" w:sz="0" w:space="0" w:color="auto"/>
            <w:right w:val="none" w:sz="0" w:space="0" w:color="auto"/>
          </w:divBdr>
        </w:div>
        <w:div w:id="44911959">
          <w:marLeft w:val="640"/>
          <w:marRight w:val="0"/>
          <w:marTop w:val="0"/>
          <w:marBottom w:val="0"/>
          <w:divBdr>
            <w:top w:val="none" w:sz="0" w:space="0" w:color="auto"/>
            <w:left w:val="none" w:sz="0" w:space="0" w:color="auto"/>
            <w:bottom w:val="none" w:sz="0" w:space="0" w:color="auto"/>
            <w:right w:val="none" w:sz="0" w:space="0" w:color="auto"/>
          </w:divBdr>
        </w:div>
        <w:div w:id="198934084">
          <w:marLeft w:val="640"/>
          <w:marRight w:val="0"/>
          <w:marTop w:val="0"/>
          <w:marBottom w:val="0"/>
          <w:divBdr>
            <w:top w:val="none" w:sz="0" w:space="0" w:color="auto"/>
            <w:left w:val="none" w:sz="0" w:space="0" w:color="auto"/>
            <w:bottom w:val="none" w:sz="0" w:space="0" w:color="auto"/>
            <w:right w:val="none" w:sz="0" w:space="0" w:color="auto"/>
          </w:divBdr>
        </w:div>
        <w:div w:id="232205017">
          <w:marLeft w:val="640"/>
          <w:marRight w:val="0"/>
          <w:marTop w:val="0"/>
          <w:marBottom w:val="0"/>
          <w:divBdr>
            <w:top w:val="none" w:sz="0" w:space="0" w:color="auto"/>
            <w:left w:val="none" w:sz="0" w:space="0" w:color="auto"/>
            <w:bottom w:val="none" w:sz="0" w:space="0" w:color="auto"/>
            <w:right w:val="none" w:sz="0" w:space="0" w:color="auto"/>
          </w:divBdr>
        </w:div>
        <w:div w:id="1141389610">
          <w:marLeft w:val="640"/>
          <w:marRight w:val="0"/>
          <w:marTop w:val="0"/>
          <w:marBottom w:val="0"/>
          <w:divBdr>
            <w:top w:val="none" w:sz="0" w:space="0" w:color="auto"/>
            <w:left w:val="none" w:sz="0" w:space="0" w:color="auto"/>
            <w:bottom w:val="none" w:sz="0" w:space="0" w:color="auto"/>
            <w:right w:val="none" w:sz="0" w:space="0" w:color="auto"/>
          </w:divBdr>
        </w:div>
        <w:div w:id="719984979">
          <w:marLeft w:val="640"/>
          <w:marRight w:val="0"/>
          <w:marTop w:val="0"/>
          <w:marBottom w:val="0"/>
          <w:divBdr>
            <w:top w:val="none" w:sz="0" w:space="0" w:color="auto"/>
            <w:left w:val="none" w:sz="0" w:space="0" w:color="auto"/>
            <w:bottom w:val="none" w:sz="0" w:space="0" w:color="auto"/>
            <w:right w:val="none" w:sz="0" w:space="0" w:color="auto"/>
          </w:divBdr>
        </w:div>
        <w:div w:id="12923563">
          <w:marLeft w:val="640"/>
          <w:marRight w:val="0"/>
          <w:marTop w:val="0"/>
          <w:marBottom w:val="0"/>
          <w:divBdr>
            <w:top w:val="none" w:sz="0" w:space="0" w:color="auto"/>
            <w:left w:val="none" w:sz="0" w:space="0" w:color="auto"/>
            <w:bottom w:val="none" w:sz="0" w:space="0" w:color="auto"/>
            <w:right w:val="none" w:sz="0" w:space="0" w:color="auto"/>
          </w:divBdr>
        </w:div>
        <w:div w:id="174735250">
          <w:marLeft w:val="640"/>
          <w:marRight w:val="0"/>
          <w:marTop w:val="0"/>
          <w:marBottom w:val="0"/>
          <w:divBdr>
            <w:top w:val="none" w:sz="0" w:space="0" w:color="auto"/>
            <w:left w:val="none" w:sz="0" w:space="0" w:color="auto"/>
            <w:bottom w:val="none" w:sz="0" w:space="0" w:color="auto"/>
            <w:right w:val="none" w:sz="0" w:space="0" w:color="auto"/>
          </w:divBdr>
        </w:div>
        <w:div w:id="2040548370">
          <w:marLeft w:val="640"/>
          <w:marRight w:val="0"/>
          <w:marTop w:val="0"/>
          <w:marBottom w:val="0"/>
          <w:divBdr>
            <w:top w:val="none" w:sz="0" w:space="0" w:color="auto"/>
            <w:left w:val="none" w:sz="0" w:space="0" w:color="auto"/>
            <w:bottom w:val="none" w:sz="0" w:space="0" w:color="auto"/>
            <w:right w:val="none" w:sz="0" w:space="0" w:color="auto"/>
          </w:divBdr>
        </w:div>
        <w:div w:id="1498036585">
          <w:marLeft w:val="640"/>
          <w:marRight w:val="0"/>
          <w:marTop w:val="0"/>
          <w:marBottom w:val="0"/>
          <w:divBdr>
            <w:top w:val="none" w:sz="0" w:space="0" w:color="auto"/>
            <w:left w:val="none" w:sz="0" w:space="0" w:color="auto"/>
            <w:bottom w:val="none" w:sz="0" w:space="0" w:color="auto"/>
            <w:right w:val="none" w:sz="0" w:space="0" w:color="auto"/>
          </w:divBdr>
        </w:div>
        <w:div w:id="435296123">
          <w:marLeft w:val="640"/>
          <w:marRight w:val="0"/>
          <w:marTop w:val="0"/>
          <w:marBottom w:val="0"/>
          <w:divBdr>
            <w:top w:val="none" w:sz="0" w:space="0" w:color="auto"/>
            <w:left w:val="none" w:sz="0" w:space="0" w:color="auto"/>
            <w:bottom w:val="none" w:sz="0" w:space="0" w:color="auto"/>
            <w:right w:val="none" w:sz="0" w:space="0" w:color="auto"/>
          </w:divBdr>
        </w:div>
        <w:div w:id="673998201">
          <w:marLeft w:val="640"/>
          <w:marRight w:val="0"/>
          <w:marTop w:val="0"/>
          <w:marBottom w:val="0"/>
          <w:divBdr>
            <w:top w:val="none" w:sz="0" w:space="0" w:color="auto"/>
            <w:left w:val="none" w:sz="0" w:space="0" w:color="auto"/>
            <w:bottom w:val="none" w:sz="0" w:space="0" w:color="auto"/>
            <w:right w:val="none" w:sz="0" w:space="0" w:color="auto"/>
          </w:divBdr>
        </w:div>
        <w:div w:id="911239106">
          <w:marLeft w:val="640"/>
          <w:marRight w:val="0"/>
          <w:marTop w:val="0"/>
          <w:marBottom w:val="0"/>
          <w:divBdr>
            <w:top w:val="none" w:sz="0" w:space="0" w:color="auto"/>
            <w:left w:val="none" w:sz="0" w:space="0" w:color="auto"/>
            <w:bottom w:val="none" w:sz="0" w:space="0" w:color="auto"/>
            <w:right w:val="none" w:sz="0" w:space="0" w:color="auto"/>
          </w:divBdr>
        </w:div>
        <w:div w:id="1405377324">
          <w:marLeft w:val="640"/>
          <w:marRight w:val="0"/>
          <w:marTop w:val="0"/>
          <w:marBottom w:val="0"/>
          <w:divBdr>
            <w:top w:val="none" w:sz="0" w:space="0" w:color="auto"/>
            <w:left w:val="none" w:sz="0" w:space="0" w:color="auto"/>
            <w:bottom w:val="none" w:sz="0" w:space="0" w:color="auto"/>
            <w:right w:val="none" w:sz="0" w:space="0" w:color="auto"/>
          </w:divBdr>
        </w:div>
        <w:div w:id="485440235">
          <w:marLeft w:val="640"/>
          <w:marRight w:val="0"/>
          <w:marTop w:val="0"/>
          <w:marBottom w:val="0"/>
          <w:divBdr>
            <w:top w:val="none" w:sz="0" w:space="0" w:color="auto"/>
            <w:left w:val="none" w:sz="0" w:space="0" w:color="auto"/>
            <w:bottom w:val="none" w:sz="0" w:space="0" w:color="auto"/>
            <w:right w:val="none" w:sz="0" w:space="0" w:color="auto"/>
          </w:divBdr>
        </w:div>
        <w:div w:id="132066178">
          <w:marLeft w:val="640"/>
          <w:marRight w:val="0"/>
          <w:marTop w:val="0"/>
          <w:marBottom w:val="0"/>
          <w:divBdr>
            <w:top w:val="none" w:sz="0" w:space="0" w:color="auto"/>
            <w:left w:val="none" w:sz="0" w:space="0" w:color="auto"/>
            <w:bottom w:val="none" w:sz="0" w:space="0" w:color="auto"/>
            <w:right w:val="none" w:sz="0" w:space="0" w:color="auto"/>
          </w:divBdr>
        </w:div>
        <w:div w:id="377897423">
          <w:marLeft w:val="640"/>
          <w:marRight w:val="0"/>
          <w:marTop w:val="0"/>
          <w:marBottom w:val="0"/>
          <w:divBdr>
            <w:top w:val="none" w:sz="0" w:space="0" w:color="auto"/>
            <w:left w:val="none" w:sz="0" w:space="0" w:color="auto"/>
            <w:bottom w:val="none" w:sz="0" w:space="0" w:color="auto"/>
            <w:right w:val="none" w:sz="0" w:space="0" w:color="auto"/>
          </w:divBdr>
        </w:div>
        <w:div w:id="419832200">
          <w:marLeft w:val="640"/>
          <w:marRight w:val="0"/>
          <w:marTop w:val="0"/>
          <w:marBottom w:val="0"/>
          <w:divBdr>
            <w:top w:val="none" w:sz="0" w:space="0" w:color="auto"/>
            <w:left w:val="none" w:sz="0" w:space="0" w:color="auto"/>
            <w:bottom w:val="none" w:sz="0" w:space="0" w:color="auto"/>
            <w:right w:val="none" w:sz="0" w:space="0" w:color="auto"/>
          </w:divBdr>
        </w:div>
        <w:div w:id="1478840095">
          <w:marLeft w:val="640"/>
          <w:marRight w:val="0"/>
          <w:marTop w:val="0"/>
          <w:marBottom w:val="0"/>
          <w:divBdr>
            <w:top w:val="none" w:sz="0" w:space="0" w:color="auto"/>
            <w:left w:val="none" w:sz="0" w:space="0" w:color="auto"/>
            <w:bottom w:val="none" w:sz="0" w:space="0" w:color="auto"/>
            <w:right w:val="none" w:sz="0" w:space="0" w:color="auto"/>
          </w:divBdr>
        </w:div>
        <w:div w:id="1924946752">
          <w:marLeft w:val="640"/>
          <w:marRight w:val="0"/>
          <w:marTop w:val="0"/>
          <w:marBottom w:val="0"/>
          <w:divBdr>
            <w:top w:val="none" w:sz="0" w:space="0" w:color="auto"/>
            <w:left w:val="none" w:sz="0" w:space="0" w:color="auto"/>
            <w:bottom w:val="none" w:sz="0" w:space="0" w:color="auto"/>
            <w:right w:val="none" w:sz="0" w:space="0" w:color="auto"/>
          </w:divBdr>
        </w:div>
        <w:div w:id="568272298">
          <w:marLeft w:val="640"/>
          <w:marRight w:val="0"/>
          <w:marTop w:val="0"/>
          <w:marBottom w:val="0"/>
          <w:divBdr>
            <w:top w:val="none" w:sz="0" w:space="0" w:color="auto"/>
            <w:left w:val="none" w:sz="0" w:space="0" w:color="auto"/>
            <w:bottom w:val="none" w:sz="0" w:space="0" w:color="auto"/>
            <w:right w:val="none" w:sz="0" w:space="0" w:color="auto"/>
          </w:divBdr>
        </w:div>
        <w:div w:id="1004894360">
          <w:marLeft w:val="640"/>
          <w:marRight w:val="0"/>
          <w:marTop w:val="0"/>
          <w:marBottom w:val="0"/>
          <w:divBdr>
            <w:top w:val="none" w:sz="0" w:space="0" w:color="auto"/>
            <w:left w:val="none" w:sz="0" w:space="0" w:color="auto"/>
            <w:bottom w:val="none" w:sz="0" w:space="0" w:color="auto"/>
            <w:right w:val="none" w:sz="0" w:space="0" w:color="auto"/>
          </w:divBdr>
        </w:div>
        <w:div w:id="2045251058">
          <w:marLeft w:val="640"/>
          <w:marRight w:val="0"/>
          <w:marTop w:val="0"/>
          <w:marBottom w:val="0"/>
          <w:divBdr>
            <w:top w:val="none" w:sz="0" w:space="0" w:color="auto"/>
            <w:left w:val="none" w:sz="0" w:space="0" w:color="auto"/>
            <w:bottom w:val="none" w:sz="0" w:space="0" w:color="auto"/>
            <w:right w:val="none" w:sz="0" w:space="0" w:color="auto"/>
          </w:divBdr>
        </w:div>
        <w:div w:id="975719295">
          <w:marLeft w:val="640"/>
          <w:marRight w:val="0"/>
          <w:marTop w:val="0"/>
          <w:marBottom w:val="0"/>
          <w:divBdr>
            <w:top w:val="none" w:sz="0" w:space="0" w:color="auto"/>
            <w:left w:val="none" w:sz="0" w:space="0" w:color="auto"/>
            <w:bottom w:val="none" w:sz="0" w:space="0" w:color="auto"/>
            <w:right w:val="none" w:sz="0" w:space="0" w:color="auto"/>
          </w:divBdr>
        </w:div>
        <w:div w:id="387388123">
          <w:marLeft w:val="640"/>
          <w:marRight w:val="0"/>
          <w:marTop w:val="0"/>
          <w:marBottom w:val="0"/>
          <w:divBdr>
            <w:top w:val="none" w:sz="0" w:space="0" w:color="auto"/>
            <w:left w:val="none" w:sz="0" w:space="0" w:color="auto"/>
            <w:bottom w:val="none" w:sz="0" w:space="0" w:color="auto"/>
            <w:right w:val="none" w:sz="0" w:space="0" w:color="auto"/>
          </w:divBdr>
        </w:div>
        <w:div w:id="73090995">
          <w:marLeft w:val="640"/>
          <w:marRight w:val="0"/>
          <w:marTop w:val="0"/>
          <w:marBottom w:val="0"/>
          <w:divBdr>
            <w:top w:val="none" w:sz="0" w:space="0" w:color="auto"/>
            <w:left w:val="none" w:sz="0" w:space="0" w:color="auto"/>
            <w:bottom w:val="none" w:sz="0" w:space="0" w:color="auto"/>
            <w:right w:val="none" w:sz="0" w:space="0" w:color="auto"/>
          </w:divBdr>
        </w:div>
        <w:div w:id="1339774455">
          <w:marLeft w:val="640"/>
          <w:marRight w:val="0"/>
          <w:marTop w:val="0"/>
          <w:marBottom w:val="0"/>
          <w:divBdr>
            <w:top w:val="none" w:sz="0" w:space="0" w:color="auto"/>
            <w:left w:val="none" w:sz="0" w:space="0" w:color="auto"/>
            <w:bottom w:val="none" w:sz="0" w:space="0" w:color="auto"/>
            <w:right w:val="none" w:sz="0" w:space="0" w:color="auto"/>
          </w:divBdr>
        </w:div>
        <w:div w:id="1801608111">
          <w:marLeft w:val="640"/>
          <w:marRight w:val="0"/>
          <w:marTop w:val="0"/>
          <w:marBottom w:val="0"/>
          <w:divBdr>
            <w:top w:val="none" w:sz="0" w:space="0" w:color="auto"/>
            <w:left w:val="none" w:sz="0" w:space="0" w:color="auto"/>
            <w:bottom w:val="none" w:sz="0" w:space="0" w:color="auto"/>
            <w:right w:val="none" w:sz="0" w:space="0" w:color="auto"/>
          </w:divBdr>
        </w:div>
        <w:div w:id="2145199709">
          <w:marLeft w:val="640"/>
          <w:marRight w:val="0"/>
          <w:marTop w:val="0"/>
          <w:marBottom w:val="0"/>
          <w:divBdr>
            <w:top w:val="none" w:sz="0" w:space="0" w:color="auto"/>
            <w:left w:val="none" w:sz="0" w:space="0" w:color="auto"/>
            <w:bottom w:val="none" w:sz="0" w:space="0" w:color="auto"/>
            <w:right w:val="none" w:sz="0" w:space="0" w:color="auto"/>
          </w:divBdr>
        </w:div>
        <w:div w:id="1761900797">
          <w:marLeft w:val="640"/>
          <w:marRight w:val="0"/>
          <w:marTop w:val="0"/>
          <w:marBottom w:val="0"/>
          <w:divBdr>
            <w:top w:val="none" w:sz="0" w:space="0" w:color="auto"/>
            <w:left w:val="none" w:sz="0" w:space="0" w:color="auto"/>
            <w:bottom w:val="none" w:sz="0" w:space="0" w:color="auto"/>
            <w:right w:val="none" w:sz="0" w:space="0" w:color="auto"/>
          </w:divBdr>
        </w:div>
        <w:div w:id="892352523">
          <w:marLeft w:val="640"/>
          <w:marRight w:val="0"/>
          <w:marTop w:val="0"/>
          <w:marBottom w:val="0"/>
          <w:divBdr>
            <w:top w:val="none" w:sz="0" w:space="0" w:color="auto"/>
            <w:left w:val="none" w:sz="0" w:space="0" w:color="auto"/>
            <w:bottom w:val="none" w:sz="0" w:space="0" w:color="auto"/>
            <w:right w:val="none" w:sz="0" w:space="0" w:color="auto"/>
          </w:divBdr>
        </w:div>
        <w:div w:id="936209654">
          <w:marLeft w:val="640"/>
          <w:marRight w:val="0"/>
          <w:marTop w:val="0"/>
          <w:marBottom w:val="0"/>
          <w:divBdr>
            <w:top w:val="none" w:sz="0" w:space="0" w:color="auto"/>
            <w:left w:val="none" w:sz="0" w:space="0" w:color="auto"/>
            <w:bottom w:val="none" w:sz="0" w:space="0" w:color="auto"/>
            <w:right w:val="none" w:sz="0" w:space="0" w:color="auto"/>
          </w:divBdr>
        </w:div>
        <w:div w:id="1212153984">
          <w:marLeft w:val="640"/>
          <w:marRight w:val="0"/>
          <w:marTop w:val="0"/>
          <w:marBottom w:val="0"/>
          <w:divBdr>
            <w:top w:val="none" w:sz="0" w:space="0" w:color="auto"/>
            <w:left w:val="none" w:sz="0" w:space="0" w:color="auto"/>
            <w:bottom w:val="none" w:sz="0" w:space="0" w:color="auto"/>
            <w:right w:val="none" w:sz="0" w:space="0" w:color="auto"/>
          </w:divBdr>
        </w:div>
        <w:div w:id="932512382">
          <w:marLeft w:val="640"/>
          <w:marRight w:val="0"/>
          <w:marTop w:val="0"/>
          <w:marBottom w:val="0"/>
          <w:divBdr>
            <w:top w:val="none" w:sz="0" w:space="0" w:color="auto"/>
            <w:left w:val="none" w:sz="0" w:space="0" w:color="auto"/>
            <w:bottom w:val="none" w:sz="0" w:space="0" w:color="auto"/>
            <w:right w:val="none" w:sz="0" w:space="0" w:color="auto"/>
          </w:divBdr>
        </w:div>
        <w:div w:id="822086259">
          <w:marLeft w:val="640"/>
          <w:marRight w:val="0"/>
          <w:marTop w:val="0"/>
          <w:marBottom w:val="0"/>
          <w:divBdr>
            <w:top w:val="none" w:sz="0" w:space="0" w:color="auto"/>
            <w:left w:val="none" w:sz="0" w:space="0" w:color="auto"/>
            <w:bottom w:val="none" w:sz="0" w:space="0" w:color="auto"/>
            <w:right w:val="none" w:sz="0" w:space="0" w:color="auto"/>
          </w:divBdr>
        </w:div>
        <w:div w:id="1666202047">
          <w:marLeft w:val="640"/>
          <w:marRight w:val="0"/>
          <w:marTop w:val="0"/>
          <w:marBottom w:val="0"/>
          <w:divBdr>
            <w:top w:val="none" w:sz="0" w:space="0" w:color="auto"/>
            <w:left w:val="none" w:sz="0" w:space="0" w:color="auto"/>
            <w:bottom w:val="none" w:sz="0" w:space="0" w:color="auto"/>
            <w:right w:val="none" w:sz="0" w:space="0" w:color="auto"/>
          </w:divBdr>
        </w:div>
        <w:div w:id="771165337">
          <w:marLeft w:val="640"/>
          <w:marRight w:val="0"/>
          <w:marTop w:val="0"/>
          <w:marBottom w:val="0"/>
          <w:divBdr>
            <w:top w:val="none" w:sz="0" w:space="0" w:color="auto"/>
            <w:left w:val="none" w:sz="0" w:space="0" w:color="auto"/>
            <w:bottom w:val="none" w:sz="0" w:space="0" w:color="auto"/>
            <w:right w:val="none" w:sz="0" w:space="0" w:color="auto"/>
          </w:divBdr>
        </w:div>
        <w:div w:id="1198397045">
          <w:marLeft w:val="640"/>
          <w:marRight w:val="0"/>
          <w:marTop w:val="0"/>
          <w:marBottom w:val="0"/>
          <w:divBdr>
            <w:top w:val="none" w:sz="0" w:space="0" w:color="auto"/>
            <w:left w:val="none" w:sz="0" w:space="0" w:color="auto"/>
            <w:bottom w:val="none" w:sz="0" w:space="0" w:color="auto"/>
            <w:right w:val="none" w:sz="0" w:space="0" w:color="auto"/>
          </w:divBdr>
        </w:div>
        <w:div w:id="1334256492">
          <w:marLeft w:val="640"/>
          <w:marRight w:val="0"/>
          <w:marTop w:val="0"/>
          <w:marBottom w:val="0"/>
          <w:divBdr>
            <w:top w:val="none" w:sz="0" w:space="0" w:color="auto"/>
            <w:left w:val="none" w:sz="0" w:space="0" w:color="auto"/>
            <w:bottom w:val="none" w:sz="0" w:space="0" w:color="auto"/>
            <w:right w:val="none" w:sz="0" w:space="0" w:color="auto"/>
          </w:divBdr>
        </w:div>
        <w:div w:id="597251531">
          <w:marLeft w:val="640"/>
          <w:marRight w:val="0"/>
          <w:marTop w:val="0"/>
          <w:marBottom w:val="0"/>
          <w:divBdr>
            <w:top w:val="none" w:sz="0" w:space="0" w:color="auto"/>
            <w:left w:val="none" w:sz="0" w:space="0" w:color="auto"/>
            <w:bottom w:val="none" w:sz="0" w:space="0" w:color="auto"/>
            <w:right w:val="none" w:sz="0" w:space="0" w:color="auto"/>
          </w:divBdr>
        </w:div>
        <w:div w:id="252588681">
          <w:marLeft w:val="640"/>
          <w:marRight w:val="0"/>
          <w:marTop w:val="0"/>
          <w:marBottom w:val="0"/>
          <w:divBdr>
            <w:top w:val="none" w:sz="0" w:space="0" w:color="auto"/>
            <w:left w:val="none" w:sz="0" w:space="0" w:color="auto"/>
            <w:bottom w:val="none" w:sz="0" w:space="0" w:color="auto"/>
            <w:right w:val="none" w:sz="0" w:space="0" w:color="auto"/>
          </w:divBdr>
        </w:div>
        <w:div w:id="1664241733">
          <w:marLeft w:val="640"/>
          <w:marRight w:val="0"/>
          <w:marTop w:val="0"/>
          <w:marBottom w:val="0"/>
          <w:divBdr>
            <w:top w:val="none" w:sz="0" w:space="0" w:color="auto"/>
            <w:left w:val="none" w:sz="0" w:space="0" w:color="auto"/>
            <w:bottom w:val="none" w:sz="0" w:space="0" w:color="auto"/>
            <w:right w:val="none" w:sz="0" w:space="0" w:color="auto"/>
          </w:divBdr>
        </w:div>
        <w:div w:id="284577278">
          <w:marLeft w:val="640"/>
          <w:marRight w:val="0"/>
          <w:marTop w:val="0"/>
          <w:marBottom w:val="0"/>
          <w:divBdr>
            <w:top w:val="none" w:sz="0" w:space="0" w:color="auto"/>
            <w:left w:val="none" w:sz="0" w:space="0" w:color="auto"/>
            <w:bottom w:val="none" w:sz="0" w:space="0" w:color="auto"/>
            <w:right w:val="none" w:sz="0" w:space="0" w:color="auto"/>
          </w:divBdr>
        </w:div>
        <w:div w:id="2144423499">
          <w:marLeft w:val="640"/>
          <w:marRight w:val="0"/>
          <w:marTop w:val="0"/>
          <w:marBottom w:val="0"/>
          <w:divBdr>
            <w:top w:val="none" w:sz="0" w:space="0" w:color="auto"/>
            <w:left w:val="none" w:sz="0" w:space="0" w:color="auto"/>
            <w:bottom w:val="none" w:sz="0" w:space="0" w:color="auto"/>
            <w:right w:val="none" w:sz="0" w:space="0" w:color="auto"/>
          </w:divBdr>
        </w:div>
        <w:div w:id="694238167">
          <w:marLeft w:val="640"/>
          <w:marRight w:val="0"/>
          <w:marTop w:val="0"/>
          <w:marBottom w:val="0"/>
          <w:divBdr>
            <w:top w:val="none" w:sz="0" w:space="0" w:color="auto"/>
            <w:left w:val="none" w:sz="0" w:space="0" w:color="auto"/>
            <w:bottom w:val="none" w:sz="0" w:space="0" w:color="auto"/>
            <w:right w:val="none" w:sz="0" w:space="0" w:color="auto"/>
          </w:divBdr>
        </w:div>
        <w:div w:id="1955867101">
          <w:marLeft w:val="640"/>
          <w:marRight w:val="0"/>
          <w:marTop w:val="0"/>
          <w:marBottom w:val="0"/>
          <w:divBdr>
            <w:top w:val="none" w:sz="0" w:space="0" w:color="auto"/>
            <w:left w:val="none" w:sz="0" w:space="0" w:color="auto"/>
            <w:bottom w:val="none" w:sz="0" w:space="0" w:color="auto"/>
            <w:right w:val="none" w:sz="0" w:space="0" w:color="auto"/>
          </w:divBdr>
        </w:div>
        <w:div w:id="1537040417">
          <w:marLeft w:val="640"/>
          <w:marRight w:val="0"/>
          <w:marTop w:val="0"/>
          <w:marBottom w:val="0"/>
          <w:divBdr>
            <w:top w:val="none" w:sz="0" w:space="0" w:color="auto"/>
            <w:left w:val="none" w:sz="0" w:space="0" w:color="auto"/>
            <w:bottom w:val="none" w:sz="0" w:space="0" w:color="auto"/>
            <w:right w:val="none" w:sz="0" w:space="0" w:color="auto"/>
          </w:divBdr>
        </w:div>
        <w:div w:id="59253627">
          <w:marLeft w:val="640"/>
          <w:marRight w:val="0"/>
          <w:marTop w:val="0"/>
          <w:marBottom w:val="0"/>
          <w:divBdr>
            <w:top w:val="none" w:sz="0" w:space="0" w:color="auto"/>
            <w:left w:val="none" w:sz="0" w:space="0" w:color="auto"/>
            <w:bottom w:val="none" w:sz="0" w:space="0" w:color="auto"/>
            <w:right w:val="none" w:sz="0" w:space="0" w:color="auto"/>
          </w:divBdr>
        </w:div>
        <w:div w:id="2141411926">
          <w:marLeft w:val="640"/>
          <w:marRight w:val="0"/>
          <w:marTop w:val="0"/>
          <w:marBottom w:val="0"/>
          <w:divBdr>
            <w:top w:val="none" w:sz="0" w:space="0" w:color="auto"/>
            <w:left w:val="none" w:sz="0" w:space="0" w:color="auto"/>
            <w:bottom w:val="none" w:sz="0" w:space="0" w:color="auto"/>
            <w:right w:val="none" w:sz="0" w:space="0" w:color="auto"/>
          </w:divBdr>
        </w:div>
        <w:div w:id="1208639187">
          <w:marLeft w:val="640"/>
          <w:marRight w:val="0"/>
          <w:marTop w:val="0"/>
          <w:marBottom w:val="0"/>
          <w:divBdr>
            <w:top w:val="none" w:sz="0" w:space="0" w:color="auto"/>
            <w:left w:val="none" w:sz="0" w:space="0" w:color="auto"/>
            <w:bottom w:val="none" w:sz="0" w:space="0" w:color="auto"/>
            <w:right w:val="none" w:sz="0" w:space="0" w:color="auto"/>
          </w:divBdr>
        </w:div>
        <w:div w:id="625238559">
          <w:marLeft w:val="480"/>
          <w:marRight w:val="0"/>
          <w:marTop w:val="0"/>
          <w:marBottom w:val="0"/>
          <w:divBdr>
            <w:top w:val="none" w:sz="0" w:space="0" w:color="auto"/>
            <w:left w:val="none" w:sz="0" w:space="0" w:color="auto"/>
            <w:bottom w:val="none" w:sz="0" w:space="0" w:color="auto"/>
            <w:right w:val="none" w:sz="0" w:space="0" w:color="auto"/>
          </w:divBdr>
        </w:div>
        <w:div w:id="1757902674">
          <w:marLeft w:val="480"/>
          <w:marRight w:val="0"/>
          <w:marTop w:val="0"/>
          <w:marBottom w:val="0"/>
          <w:divBdr>
            <w:top w:val="none" w:sz="0" w:space="0" w:color="auto"/>
            <w:left w:val="none" w:sz="0" w:space="0" w:color="auto"/>
            <w:bottom w:val="none" w:sz="0" w:space="0" w:color="auto"/>
            <w:right w:val="none" w:sz="0" w:space="0" w:color="auto"/>
          </w:divBdr>
        </w:div>
        <w:div w:id="1628122791">
          <w:marLeft w:val="480"/>
          <w:marRight w:val="0"/>
          <w:marTop w:val="0"/>
          <w:marBottom w:val="0"/>
          <w:divBdr>
            <w:top w:val="none" w:sz="0" w:space="0" w:color="auto"/>
            <w:left w:val="none" w:sz="0" w:space="0" w:color="auto"/>
            <w:bottom w:val="none" w:sz="0" w:space="0" w:color="auto"/>
            <w:right w:val="none" w:sz="0" w:space="0" w:color="auto"/>
          </w:divBdr>
        </w:div>
        <w:div w:id="193270427">
          <w:marLeft w:val="480"/>
          <w:marRight w:val="0"/>
          <w:marTop w:val="0"/>
          <w:marBottom w:val="0"/>
          <w:divBdr>
            <w:top w:val="none" w:sz="0" w:space="0" w:color="auto"/>
            <w:left w:val="none" w:sz="0" w:space="0" w:color="auto"/>
            <w:bottom w:val="none" w:sz="0" w:space="0" w:color="auto"/>
            <w:right w:val="none" w:sz="0" w:space="0" w:color="auto"/>
          </w:divBdr>
        </w:div>
        <w:div w:id="2086419219">
          <w:marLeft w:val="480"/>
          <w:marRight w:val="0"/>
          <w:marTop w:val="0"/>
          <w:marBottom w:val="0"/>
          <w:divBdr>
            <w:top w:val="none" w:sz="0" w:space="0" w:color="auto"/>
            <w:left w:val="none" w:sz="0" w:space="0" w:color="auto"/>
            <w:bottom w:val="none" w:sz="0" w:space="0" w:color="auto"/>
            <w:right w:val="none" w:sz="0" w:space="0" w:color="auto"/>
          </w:divBdr>
        </w:div>
        <w:div w:id="1090589764">
          <w:marLeft w:val="480"/>
          <w:marRight w:val="0"/>
          <w:marTop w:val="0"/>
          <w:marBottom w:val="0"/>
          <w:divBdr>
            <w:top w:val="none" w:sz="0" w:space="0" w:color="auto"/>
            <w:left w:val="none" w:sz="0" w:space="0" w:color="auto"/>
            <w:bottom w:val="none" w:sz="0" w:space="0" w:color="auto"/>
            <w:right w:val="none" w:sz="0" w:space="0" w:color="auto"/>
          </w:divBdr>
        </w:div>
        <w:div w:id="1236162408">
          <w:marLeft w:val="480"/>
          <w:marRight w:val="0"/>
          <w:marTop w:val="0"/>
          <w:marBottom w:val="0"/>
          <w:divBdr>
            <w:top w:val="none" w:sz="0" w:space="0" w:color="auto"/>
            <w:left w:val="none" w:sz="0" w:space="0" w:color="auto"/>
            <w:bottom w:val="none" w:sz="0" w:space="0" w:color="auto"/>
            <w:right w:val="none" w:sz="0" w:space="0" w:color="auto"/>
          </w:divBdr>
        </w:div>
        <w:div w:id="99834842">
          <w:marLeft w:val="480"/>
          <w:marRight w:val="0"/>
          <w:marTop w:val="0"/>
          <w:marBottom w:val="0"/>
          <w:divBdr>
            <w:top w:val="none" w:sz="0" w:space="0" w:color="auto"/>
            <w:left w:val="none" w:sz="0" w:space="0" w:color="auto"/>
            <w:bottom w:val="none" w:sz="0" w:space="0" w:color="auto"/>
            <w:right w:val="none" w:sz="0" w:space="0" w:color="auto"/>
          </w:divBdr>
        </w:div>
        <w:div w:id="1373463445">
          <w:marLeft w:val="480"/>
          <w:marRight w:val="0"/>
          <w:marTop w:val="0"/>
          <w:marBottom w:val="0"/>
          <w:divBdr>
            <w:top w:val="none" w:sz="0" w:space="0" w:color="auto"/>
            <w:left w:val="none" w:sz="0" w:space="0" w:color="auto"/>
            <w:bottom w:val="none" w:sz="0" w:space="0" w:color="auto"/>
            <w:right w:val="none" w:sz="0" w:space="0" w:color="auto"/>
          </w:divBdr>
        </w:div>
        <w:div w:id="1005205623">
          <w:marLeft w:val="480"/>
          <w:marRight w:val="0"/>
          <w:marTop w:val="0"/>
          <w:marBottom w:val="0"/>
          <w:divBdr>
            <w:top w:val="none" w:sz="0" w:space="0" w:color="auto"/>
            <w:left w:val="none" w:sz="0" w:space="0" w:color="auto"/>
            <w:bottom w:val="none" w:sz="0" w:space="0" w:color="auto"/>
            <w:right w:val="none" w:sz="0" w:space="0" w:color="auto"/>
          </w:divBdr>
        </w:div>
        <w:div w:id="439449498">
          <w:marLeft w:val="480"/>
          <w:marRight w:val="0"/>
          <w:marTop w:val="0"/>
          <w:marBottom w:val="0"/>
          <w:divBdr>
            <w:top w:val="none" w:sz="0" w:space="0" w:color="auto"/>
            <w:left w:val="none" w:sz="0" w:space="0" w:color="auto"/>
            <w:bottom w:val="none" w:sz="0" w:space="0" w:color="auto"/>
            <w:right w:val="none" w:sz="0" w:space="0" w:color="auto"/>
          </w:divBdr>
        </w:div>
        <w:div w:id="563568987">
          <w:marLeft w:val="480"/>
          <w:marRight w:val="0"/>
          <w:marTop w:val="0"/>
          <w:marBottom w:val="0"/>
          <w:divBdr>
            <w:top w:val="none" w:sz="0" w:space="0" w:color="auto"/>
            <w:left w:val="none" w:sz="0" w:space="0" w:color="auto"/>
            <w:bottom w:val="none" w:sz="0" w:space="0" w:color="auto"/>
            <w:right w:val="none" w:sz="0" w:space="0" w:color="auto"/>
          </w:divBdr>
        </w:div>
        <w:div w:id="1790858325">
          <w:marLeft w:val="480"/>
          <w:marRight w:val="0"/>
          <w:marTop w:val="0"/>
          <w:marBottom w:val="0"/>
          <w:divBdr>
            <w:top w:val="none" w:sz="0" w:space="0" w:color="auto"/>
            <w:left w:val="none" w:sz="0" w:space="0" w:color="auto"/>
            <w:bottom w:val="none" w:sz="0" w:space="0" w:color="auto"/>
            <w:right w:val="none" w:sz="0" w:space="0" w:color="auto"/>
          </w:divBdr>
        </w:div>
        <w:div w:id="1385833486">
          <w:marLeft w:val="480"/>
          <w:marRight w:val="0"/>
          <w:marTop w:val="0"/>
          <w:marBottom w:val="0"/>
          <w:divBdr>
            <w:top w:val="none" w:sz="0" w:space="0" w:color="auto"/>
            <w:left w:val="none" w:sz="0" w:space="0" w:color="auto"/>
            <w:bottom w:val="none" w:sz="0" w:space="0" w:color="auto"/>
            <w:right w:val="none" w:sz="0" w:space="0" w:color="auto"/>
          </w:divBdr>
        </w:div>
        <w:div w:id="12924079">
          <w:marLeft w:val="480"/>
          <w:marRight w:val="0"/>
          <w:marTop w:val="0"/>
          <w:marBottom w:val="0"/>
          <w:divBdr>
            <w:top w:val="none" w:sz="0" w:space="0" w:color="auto"/>
            <w:left w:val="none" w:sz="0" w:space="0" w:color="auto"/>
            <w:bottom w:val="none" w:sz="0" w:space="0" w:color="auto"/>
            <w:right w:val="none" w:sz="0" w:space="0" w:color="auto"/>
          </w:divBdr>
        </w:div>
        <w:div w:id="1635285279">
          <w:marLeft w:val="480"/>
          <w:marRight w:val="0"/>
          <w:marTop w:val="0"/>
          <w:marBottom w:val="0"/>
          <w:divBdr>
            <w:top w:val="none" w:sz="0" w:space="0" w:color="auto"/>
            <w:left w:val="none" w:sz="0" w:space="0" w:color="auto"/>
            <w:bottom w:val="none" w:sz="0" w:space="0" w:color="auto"/>
            <w:right w:val="none" w:sz="0" w:space="0" w:color="auto"/>
          </w:divBdr>
        </w:div>
        <w:div w:id="373120926">
          <w:marLeft w:val="480"/>
          <w:marRight w:val="0"/>
          <w:marTop w:val="0"/>
          <w:marBottom w:val="0"/>
          <w:divBdr>
            <w:top w:val="none" w:sz="0" w:space="0" w:color="auto"/>
            <w:left w:val="none" w:sz="0" w:space="0" w:color="auto"/>
            <w:bottom w:val="none" w:sz="0" w:space="0" w:color="auto"/>
            <w:right w:val="none" w:sz="0" w:space="0" w:color="auto"/>
          </w:divBdr>
        </w:div>
        <w:div w:id="805242457">
          <w:marLeft w:val="480"/>
          <w:marRight w:val="0"/>
          <w:marTop w:val="0"/>
          <w:marBottom w:val="0"/>
          <w:divBdr>
            <w:top w:val="none" w:sz="0" w:space="0" w:color="auto"/>
            <w:left w:val="none" w:sz="0" w:space="0" w:color="auto"/>
            <w:bottom w:val="none" w:sz="0" w:space="0" w:color="auto"/>
            <w:right w:val="none" w:sz="0" w:space="0" w:color="auto"/>
          </w:divBdr>
        </w:div>
        <w:div w:id="1703824929">
          <w:marLeft w:val="480"/>
          <w:marRight w:val="0"/>
          <w:marTop w:val="0"/>
          <w:marBottom w:val="0"/>
          <w:divBdr>
            <w:top w:val="none" w:sz="0" w:space="0" w:color="auto"/>
            <w:left w:val="none" w:sz="0" w:space="0" w:color="auto"/>
            <w:bottom w:val="none" w:sz="0" w:space="0" w:color="auto"/>
            <w:right w:val="none" w:sz="0" w:space="0" w:color="auto"/>
          </w:divBdr>
        </w:div>
        <w:div w:id="1939369392">
          <w:marLeft w:val="480"/>
          <w:marRight w:val="0"/>
          <w:marTop w:val="0"/>
          <w:marBottom w:val="0"/>
          <w:divBdr>
            <w:top w:val="none" w:sz="0" w:space="0" w:color="auto"/>
            <w:left w:val="none" w:sz="0" w:space="0" w:color="auto"/>
            <w:bottom w:val="none" w:sz="0" w:space="0" w:color="auto"/>
            <w:right w:val="none" w:sz="0" w:space="0" w:color="auto"/>
          </w:divBdr>
        </w:div>
        <w:div w:id="1946380613">
          <w:marLeft w:val="480"/>
          <w:marRight w:val="0"/>
          <w:marTop w:val="0"/>
          <w:marBottom w:val="0"/>
          <w:divBdr>
            <w:top w:val="none" w:sz="0" w:space="0" w:color="auto"/>
            <w:left w:val="none" w:sz="0" w:space="0" w:color="auto"/>
            <w:bottom w:val="none" w:sz="0" w:space="0" w:color="auto"/>
            <w:right w:val="none" w:sz="0" w:space="0" w:color="auto"/>
          </w:divBdr>
        </w:div>
        <w:div w:id="1782650790">
          <w:marLeft w:val="480"/>
          <w:marRight w:val="0"/>
          <w:marTop w:val="0"/>
          <w:marBottom w:val="0"/>
          <w:divBdr>
            <w:top w:val="none" w:sz="0" w:space="0" w:color="auto"/>
            <w:left w:val="none" w:sz="0" w:space="0" w:color="auto"/>
            <w:bottom w:val="none" w:sz="0" w:space="0" w:color="auto"/>
            <w:right w:val="none" w:sz="0" w:space="0" w:color="auto"/>
          </w:divBdr>
        </w:div>
        <w:div w:id="618296359">
          <w:marLeft w:val="480"/>
          <w:marRight w:val="0"/>
          <w:marTop w:val="0"/>
          <w:marBottom w:val="0"/>
          <w:divBdr>
            <w:top w:val="none" w:sz="0" w:space="0" w:color="auto"/>
            <w:left w:val="none" w:sz="0" w:space="0" w:color="auto"/>
            <w:bottom w:val="none" w:sz="0" w:space="0" w:color="auto"/>
            <w:right w:val="none" w:sz="0" w:space="0" w:color="auto"/>
          </w:divBdr>
        </w:div>
        <w:div w:id="2140872863">
          <w:marLeft w:val="480"/>
          <w:marRight w:val="0"/>
          <w:marTop w:val="0"/>
          <w:marBottom w:val="0"/>
          <w:divBdr>
            <w:top w:val="none" w:sz="0" w:space="0" w:color="auto"/>
            <w:left w:val="none" w:sz="0" w:space="0" w:color="auto"/>
            <w:bottom w:val="none" w:sz="0" w:space="0" w:color="auto"/>
            <w:right w:val="none" w:sz="0" w:space="0" w:color="auto"/>
          </w:divBdr>
        </w:div>
        <w:div w:id="1345983683">
          <w:marLeft w:val="480"/>
          <w:marRight w:val="0"/>
          <w:marTop w:val="0"/>
          <w:marBottom w:val="0"/>
          <w:divBdr>
            <w:top w:val="none" w:sz="0" w:space="0" w:color="auto"/>
            <w:left w:val="none" w:sz="0" w:space="0" w:color="auto"/>
            <w:bottom w:val="none" w:sz="0" w:space="0" w:color="auto"/>
            <w:right w:val="none" w:sz="0" w:space="0" w:color="auto"/>
          </w:divBdr>
        </w:div>
        <w:div w:id="1323237790">
          <w:marLeft w:val="480"/>
          <w:marRight w:val="0"/>
          <w:marTop w:val="0"/>
          <w:marBottom w:val="0"/>
          <w:divBdr>
            <w:top w:val="none" w:sz="0" w:space="0" w:color="auto"/>
            <w:left w:val="none" w:sz="0" w:space="0" w:color="auto"/>
            <w:bottom w:val="none" w:sz="0" w:space="0" w:color="auto"/>
            <w:right w:val="none" w:sz="0" w:space="0" w:color="auto"/>
          </w:divBdr>
        </w:div>
        <w:div w:id="1300652602">
          <w:marLeft w:val="480"/>
          <w:marRight w:val="0"/>
          <w:marTop w:val="0"/>
          <w:marBottom w:val="0"/>
          <w:divBdr>
            <w:top w:val="none" w:sz="0" w:space="0" w:color="auto"/>
            <w:left w:val="none" w:sz="0" w:space="0" w:color="auto"/>
            <w:bottom w:val="none" w:sz="0" w:space="0" w:color="auto"/>
            <w:right w:val="none" w:sz="0" w:space="0" w:color="auto"/>
          </w:divBdr>
        </w:div>
        <w:div w:id="988437381">
          <w:marLeft w:val="480"/>
          <w:marRight w:val="0"/>
          <w:marTop w:val="0"/>
          <w:marBottom w:val="0"/>
          <w:divBdr>
            <w:top w:val="none" w:sz="0" w:space="0" w:color="auto"/>
            <w:left w:val="none" w:sz="0" w:space="0" w:color="auto"/>
            <w:bottom w:val="none" w:sz="0" w:space="0" w:color="auto"/>
            <w:right w:val="none" w:sz="0" w:space="0" w:color="auto"/>
          </w:divBdr>
        </w:div>
        <w:div w:id="282541644">
          <w:marLeft w:val="480"/>
          <w:marRight w:val="0"/>
          <w:marTop w:val="0"/>
          <w:marBottom w:val="0"/>
          <w:divBdr>
            <w:top w:val="none" w:sz="0" w:space="0" w:color="auto"/>
            <w:left w:val="none" w:sz="0" w:space="0" w:color="auto"/>
            <w:bottom w:val="none" w:sz="0" w:space="0" w:color="auto"/>
            <w:right w:val="none" w:sz="0" w:space="0" w:color="auto"/>
          </w:divBdr>
        </w:div>
        <w:div w:id="2006548170">
          <w:marLeft w:val="640"/>
          <w:marRight w:val="0"/>
          <w:marTop w:val="0"/>
          <w:marBottom w:val="0"/>
          <w:divBdr>
            <w:top w:val="none" w:sz="0" w:space="0" w:color="auto"/>
            <w:left w:val="none" w:sz="0" w:space="0" w:color="auto"/>
            <w:bottom w:val="none" w:sz="0" w:space="0" w:color="auto"/>
            <w:right w:val="none" w:sz="0" w:space="0" w:color="auto"/>
          </w:divBdr>
        </w:div>
        <w:div w:id="1629044738">
          <w:marLeft w:val="640"/>
          <w:marRight w:val="0"/>
          <w:marTop w:val="0"/>
          <w:marBottom w:val="0"/>
          <w:divBdr>
            <w:top w:val="none" w:sz="0" w:space="0" w:color="auto"/>
            <w:left w:val="none" w:sz="0" w:space="0" w:color="auto"/>
            <w:bottom w:val="none" w:sz="0" w:space="0" w:color="auto"/>
            <w:right w:val="none" w:sz="0" w:space="0" w:color="auto"/>
          </w:divBdr>
        </w:div>
        <w:div w:id="774134402">
          <w:marLeft w:val="640"/>
          <w:marRight w:val="0"/>
          <w:marTop w:val="0"/>
          <w:marBottom w:val="0"/>
          <w:divBdr>
            <w:top w:val="none" w:sz="0" w:space="0" w:color="auto"/>
            <w:left w:val="none" w:sz="0" w:space="0" w:color="auto"/>
            <w:bottom w:val="none" w:sz="0" w:space="0" w:color="auto"/>
            <w:right w:val="none" w:sz="0" w:space="0" w:color="auto"/>
          </w:divBdr>
        </w:div>
        <w:div w:id="1751191330">
          <w:marLeft w:val="640"/>
          <w:marRight w:val="0"/>
          <w:marTop w:val="0"/>
          <w:marBottom w:val="0"/>
          <w:divBdr>
            <w:top w:val="none" w:sz="0" w:space="0" w:color="auto"/>
            <w:left w:val="none" w:sz="0" w:space="0" w:color="auto"/>
            <w:bottom w:val="none" w:sz="0" w:space="0" w:color="auto"/>
            <w:right w:val="none" w:sz="0" w:space="0" w:color="auto"/>
          </w:divBdr>
        </w:div>
        <w:div w:id="1010640607">
          <w:marLeft w:val="640"/>
          <w:marRight w:val="0"/>
          <w:marTop w:val="0"/>
          <w:marBottom w:val="0"/>
          <w:divBdr>
            <w:top w:val="none" w:sz="0" w:space="0" w:color="auto"/>
            <w:left w:val="none" w:sz="0" w:space="0" w:color="auto"/>
            <w:bottom w:val="none" w:sz="0" w:space="0" w:color="auto"/>
            <w:right w:val="none" w:sz="0" w:space="0" w:color="auto"/>
          </w:divBdr>
        </w:div>
        <w:div w:id="898635075">
          <w:marLeft w:val="640"/>
          <w:marRight w:val="0"/>
          <w:marTop w:val="0"/>
          <w:marBottom w:val="0"/>
          <w:divBdr>
            <w:top w:val="none" w:sz="0" w:space="0" w:color="auto"/>
            <w:left w:val="none" w:sz="0" w:space="0" w:color="auto"/>
            <w:bottom w:val="none" w:sz="0" w:space="0" w:color="auto"/>
            <w:right w:val="none" w:sz="0" w:space="0" w:color="auto"/>
          </w:divBdr>
        </w:div>
        <w:div w:id="88501565">
          <w:marLeft w:val="640"/>
          <w:marRight w:val="0"/>
          <w:marTop w:val="0"/>
          <w:marBottom w:val="0"/>
          <w:divBdr>
            <w:top w:val="none" w:sz="0" w:space="0" w:color="auto"/>
            <w:left w:val="none" w:sz="0" w:space="0" w:color="auto"/>
            <w:bottom w:val="none" w:sz="0" w:space="0" w:color="auto"/>
            <w:right w:val="none" w:sz="0" w:space="0" w:color="auto"/>
          </w:divBdr>
        </w:div>
        <w:div w:id="1345016660">
          <w:marLeft w:val="640"/>
          <w:marRight w:val="0"/>
          <w:marTop w:val="0"/>
          <w:marBottom w:val="0"/>
          <w:divBdr>
            <w:top w:val="none" w:sz="0" w:space="0" w:color="auto"/>
            <w:left w:val="none" w:sz="0" w:space="0" w:color="auto"/>
            <w:bottom w:val="none" w:sz="0" w:space="0" w:color="auto"/>
            <w:right w:val="none" w:sz="0" w:space="0" w:color="auto"/>
          </w:divBdr>
        </w:div>
        <w:div w:id="1585449954">
          <w:marLeft w:val="640"/>
          <w:marRight w:val="0"/>
          <w:marTop w:val="0"/>
          <w:marBottom w:val="0"/>
          <w:divBdr>
            <w:top w:val="none" w:sz="0" w:space="0" w:color="auto"/>
            <w:left w:val="none" w:sz="0" w:space="0" w:color="auto"/>
            <w:bottom w:val="none" w:sz="0" w:space="0" w:color="auto"/>
            <w:right w:val="none" w:sz="0" w:space="0" w:color="auto"/>
          </w:divBdr>
        </w:div>
        <w:div w:id="1349680342">
          <w:marLeft w:val="640"/>
          <w:marRight w:val="0"/>
          <w:marTop w:val="0"/>
          <w:marBottom w:val="0"/>
          <w:divBdr>
            <w:top w:val="none" w:sz="0" w:space="0" w:color="auto"/>
            <w:left w:val="none" w:sz="0" w:space="0" w:color="auto"/>
            <w:bottom w:val="none" w:sz="0" w:space="0" w:color="auto"/>
            <w:right w:val="none" w:sz="0" w:space="0" w:color="auto"/>
          </w:divBdr>
        </w:div>
        <w:div w:id="710568558">
          <w:marLeft w:val="640"/>
          <w:marRight w:val="0"/>
          <w:marTop w:val="0"/>
          <w:marBottom w:val="0"/>
          <w:divBdr>
            <w:top w:val="none" w:sz="0" w:space="0" w:color="auto"/>
            <w:left w:val="none" w:sz="0" w:space="0" w:color="auto"/>
            <w:bottom w:val="none" w:sz="0" w:space="0" w:color="auto"/>
            <w:right w:val="none" w:sz="0" w:space="0" w:color="auto"/>
          </w:divBdr>
        </w:div>
        <w:div w:id="377896221">
          <w:marLeft w:val="640"/>
          <w:marRight w:val="0"/>
          <w:marTop w:val="0"/>
          <w:marBottom w:val="0"/>
          <w:divBdr>
            <w:top w:val="none" w:sz="0" w:space="0" w:color="auto"/>
            <w:left w:val="none" w:sz="0" w:space="0" w:color="auto"/>
            <w:bottom w:val="none" w:sz="0" w:space="0" w:color="auto"/>
            <w:right w:val="none" w:sz="0" w:space="0" w:color="auto"/>
          </w:divBdr>
        </w:div>
        <w:div w:id="1319647377">
          <w:marLeft w:val="640"/>
          <w:marRight w:val="0"/>
          <w:marTop w:val="0"/>
          <w:marBottom w:val="0"/>
          <w:divBdr>
            <w:top w:val="none" w:sz="0" w:space="0" w:color="auto"/>
            <w:left w:val="none" w:sz="0" w:space="0" w:color="auto"/>
            <w:bottom w:val="none" w:sz="0" w:space="0" w:color="auto"/>
            <w:right w:val="none" w:sz="0" w:space="0" w:color="auto"/>
          </w:divBdr>
        </w:div>
        <w:div w:id="262691859">
          <w:marLeft w:val="640"/>
          <w:marRight w:val="0"/>
          <w:marTop w:val="0"/>
          <w:marBottom w:val="0"/>
          <w:divBdr>
            <w:top w:val="none" w:sz="0" w:space="0" w:color="auto"/>
            <w:left w:val="none" w:sz="0" w:space="0" w:color="auto"/>
            <w:bottom w:val="none" w:sz="0" w:space="0" w:color="auto"/>
            <w:right w:val="none" w:sz="0" w:space="0" w:color="auto"/>
          </w:divBdr>
        </w:div>
        <w:div w:id="1217472270">
          <w:marLeft w:val="640"/>
          <w:marRight w:val="0"/>
          <w:marTop w:val="0"/>
          <w:marBottom w:val="0"/>
          <w:divBdr>
            <w:top w:val="none" w:sz="0" w:space="0" w:color="auto"/>
            <w:left w:val="none" w:sz="0" w:space="0" w:color="auto"/>
            <w:bottom w:val="none" w:sz="0" w:space="0" w:color="auto"/>
            <w:right w:val="none" w:sz="0" w:space="0" w:color="auto"/>
          </w:divBdr>
        </w:div>
        <w:div w:id="1403874303">
          <w:marLeft w:val="640"/>
          <w:marRight w:val="0"/>
          <w:marTop w:val="0"/>
          <w:marBottom w:val="0"/>
          <w:divBdr>
            <w:top w:val="none" w:sz="0" w:space="0" w:color="auto"/>
            <w:left w:val="none" w:sz="0" w:space="0" w:color="auto"/>
            <w:bottom w:val="none" w:sz="0" w:space="0" w:color="auto"/>
            <w:right w:val="none" w:sz="0" w:space="0" w:color="auto"/>
          </w:divBdr>
        </w:div>
        <w:div w:id="1968663028">
          <w:marLeft w:val="640"/>
          <w:marRight w:val="0"/>
          <w:marTop w:val="0"/>
          <w:marBottom w:val="0"/>
          <w:divBdr>
            <w:top w:val="none" w:sz="0" w:space="0" w:color="auto"/>
            <w:left w:val="none" w:sz="0" w:space="0" w:color="auto"/>
            <w:bottom w:val="none" w:sz="0" w:space="0" w:color="auto"/>
            <w:right w:val="none" w:sz="0" w:space="0" w:color="auto"/>
          </w:divBdr>
        </w:div>
        <w:div w:id="1081297529">
          <w:marLeft w:val="640"/>
          <w:marRight w:val="0"/>
          <w:marTop w:val="0"/>
          <w:marBottom w:val="0"/>
          <w:divBdr>
            <w:top w:val="none" w:sz="0" w:space="0" w:color="auto"/>
            <w:left w:val="none" w:sz="0" w:space="0" w:color="auto"/>
            <w:bottom w:val="none" w:sz="0" w:space="0" w:color="auto"/>
            <w:right w:val="none" w:sz="0" w:space="0" w:color="auto"/>
          </w:divBdr>
        </w:div>
        <w:div w:id="256209229">
          <w:marLeft w:val="640"/>
          <w:marRight w:val="0"/>
          <w:marTop w:val="0"/>
          <w:marBottom w:val="0"/>
          <w:divBdr>
            <w:top w:val="none" w:sz="0" w:space="0" w:color="auto"/>
            <w:left w:val="none" w:sz="0" w:space="0" w:color="auto"/>
            <w:bottom w:val="none" w:sz="0" w:space="0" w:color="auto"/>
            <w:right w:val="none" w:sz="0" w:space="0" w:color="auto"/>
          </w:divBdr>
        </w:div>
        <w:div w:id="1476142987">
          <w:marLeft w:val="640"/>
          <w:marRight w:val="0"/>
          <w:marTop w:val="0"/>
          <w:marBottom w:val="0"/>
          <w:divBdr>
            <w:top w:val="none" w:sz="0" w:space="0" w:color="auto"/>
            <w:left w:val="none" w:sz="0" w:space="0" w:color="auto"/>
            <w:bottom w:val="none" w:sz="0" w:space="0" w:color="auto"/>
            <w:right w:val="none" w:sz="0" w:space="0" w:color="auto"/>
          </w:divBdr>
        </w:div>
        <w:div w:id="2029672259">
          <w:marLeft w:val="640"/>
          <w:marRight w:val="0"/>
          <w:marTop w:val="0"/>
          <w:marBottom w:val="0"/>
          <w:divBdr>
            <w:top w:val="none" w:sz="0" w:space="0" w:color="auto"/>
            <w:left w:val="none" w:sz="0" w:space="0" w:color="auto"/>
            <w:bottom w:val="none" w:sz="0" w:space="0" w:color="auto"/>
            <w:right w:val="none" w:sz="0" w:space="0" w:color="auto"/>
          </w:divBdr>
        </w:div>
        <w:div w:id="746729093">
          <w:marLeft w:val="640"/>
          <w:marRight w:val="0"/>
          <w:marTop w:val="0"/>
          <w:marBottom w:val="0"/>
          <w:divBdr>
            <w:top w:val="none" w:sz="0" w:space="0" w:color="auto"/>
            <w:left w:val="none" w:sz="0" w:space="0" w:color="auto"/>
            <w:bottom w:val="none" w:sz="0" w:space="0" w:color="auto"/>
            <w:right w:val="none" w:sz="0" w:space="0" w:color="auto"/>
          </w:divBdr>
        </w:div>
        <w:div w:id="567884662">
          <w:marLeft w:val="640"/>
          <w:marRight w:val="0"/>
          <w:marTop w:val="0"/>
          <w:marBottom w:val="0"/>
          <w:divBdr>
            <w:top w:val="none" w:sz="0" w:space="0" w:color="auto"/>
            <w:left w:val="none" w:sz="0" w:space="0" w:color="auto"/>
            <w:bottom w:val="none" w:sz="0" w:space="0" w:color="auto"/>
            <w:right w:val="none" w:sz="0" w:space="0" w:color="auto"/>
          </w:divBdr>
        </w:div>
        <w:div w:id="983237431">
          <w:marLeft w:val="640"/>
          <w:marRight w:val="0"/>
          <w:marTop w:val="0"/>
          <w:marBottom w:val="0"/>
          <w:divBdr>
            <w:top w:val="none" w:sz="0" w:space="0" w:color="auto"/>
            <w:left w:val="none" w:sz="0" w:space="0" w:color="auto"/>
            <w:bottom w:val="none" w:sz="0" w:space="0" w:color="auto"/>
            <w:right w:val="none" w:sz="0" w:space="0" w:color="auto"/>
          </w:divBdr>
        </w:div>
        <w:div w:id="372730894">
          <w:marLeft w:val="640"/>
          <w:marRight w:val="0"/>
          <w:marTop w:val="0"/>
          <w:marBottom w:val="0"/>
          <w:divBdr>
            <w:top w:val="none" w:sz="0" w:space="0" w:color="auto"/>
            <w:left w:val="none" w:sz="0" w:space="0" w:color="auto"/>
            <w:bottom w:val="none" w:sz="0" w:space="0" w:color="auto"/>
            <w:right w:val="none" w:sz="0" w:space="0" w:color="auto"/>
          </w:divBdr>
        </w:div>
        <w:div w:id="1702898704">
          <w:marLeft w:val="640"/>
          <w:marRight w:val="0"/>
          <w:marTop w:val="0"/>
          <w:marBottom w:val="0"/>
          <w:divBdr>
            <w:top w:val="none" w:sz="0" w:space="0" w:color="auto"/>
            <w:left w:val="none" w:sz="0" w:space="0" w:color="auto"/>
            <w:bottom w:val="none" w:sz="0" w:space="0" w:color="auto"/>
            <w:right w:val="none" w:sz="0" w:space="0" w:color="auto"/>
          </w:divBdr>
        </w:div>
        <w:div w:id="905801014">
          <w:marLeft w:val="640"/>
          <w:marRight w:val="0"/>
          <w:marTop w:val="0"/>
          <w:marBottom w:val="0"/>
          <w:divBdr>
            <w:top w:val="none" w:sz="0" w:space="0" w:color="auto"/>
            <w:left w:val="none" w:sz="0" w:space="0" w:color="auto"/>
            <w:bottom w:val="none" w:sz="0" w:space="0" w:color="auto"/>
            <w:right w:val="none" w:sz="0" w:space="0" w:color="auto"/>
          </w:divBdr>
        </w:div>
        <w:div w:id="813566566">
          <w:marLeft w:val="640"/>
          <w:marRight w:val="0"/>
          <w:marTop w:val="0"/>
          <w:marBottom w:val="0"/>
          <w:divBdr>
            <w:top w:val="none" w:sz="0" w:space="0" w:color="auto"/>
            <w:left w:val="none" w:sz="0" w:space="0" w:color="auto"/>
            <w:bottom w:val="none" w:sz="0" w:space="0" w:color="auto"/>
            <w:right w:val="none" w:sz="0" w:space="0" w:color="auto"/>
          </w:divBdr>
        </w:div>
        <w:div w:id="1114058840">
          <w:marLeft w:val="640"/>
          <w:marRight w:val="0"/>
          <w:marTop w:val="0"/>
          <w:marBottom w:val="0"/>
          <w:divBdr>
            <w:top w:val="none" w:sz="0" w:space="0" w:color="auto"/>
            <w:left w:val="none" w:sz="0" w:space="0" w:color="auto"/>
            <w:bottom w:val="none" w:sz="0" w:space="0" w:color="auto"/>
            <w:right w:val="none" w:sz="0" w:space="0" w:color="auto"/>
          </w:divBdr>
        </w:div>
        <w:div w:id="1185705242">
          <w:marLeft w:val="480"/>
          <w:marRight w:val="0"/>
          <w:marTop w:val="0"/>
          <w:marBottom w:val="0"/>
          <w:divBdr>
            <w:top w:val="none" w:sz="0" w:space="0" w:color="auto"/>
            <w:left w:val="none" w:sz="0" w:space="0" w:color="auto"/>
            <w:bottom w:val="none" w:sz="0" w:space="0" w:color="auto"/>
            <w:right w:val="none" w:sz="0" w:space="0" w:color="auto"/>
          </w:divBdr>
        </w:div>
        <w:div w:id="1056900457">
          <w:marLeft w:val="480"/>
          <w:marRight w:val="0"/>
          <w:marTop w:val="0"/>
          <w:marBottom w:val="0"/>
          <w:divBdr>
            <w:top w:val="none" w:sz="0" w:space="0" w:color="auto"/>
            <w:left w:val="none" w:sz="0" w:space="0" w:color="auto"/>
            <w:bottom w:val="none" w:sz="0" w:space="0" w:color="auto"/>
            <w:right w:val="none" w:sz="0" w:space="0" w:color="auto"/>
          </w:divBdr>
        </w:div>
        <w:div w:id="158275958">
          <w:marLeft w:val="480"/>
          <w:marRight w:val="0"/>
          <w:marTop w:val="0"/>
          <w:marBottom w:val="0"/>
          <w:divBdr>
            <w:top w:val="none" w:sz="0" w:space="0" w:color="auto"/>
            <w:left w:val="none" w:sz="0" w:space="0" w:color="auto"/>
            <w:bottom w:val="none" w:sz="0" w:space="0" w:color="auto"/>
            <w:right w:val="none" w:sz="0" w:space="0" w:color="auto"/>
          </w:divBdr>
        </w:div>
        <w:div w:id="1273707431">
          <w:marLeft w:val="480"/>
          <w:marRight w:val="0"/>
          <w:marTop w:val="0"/>
          <w:marBottom w:val="0"/>
          <w:divBdr>
            <w:top w:val="none" w:sz="0" w:space="0" w:color="auto"/>
            <w:left w:val="none" w:sz="0" w:space="0" w:color="auto"/>
            <w:bottom w:val="none" w:sz="0" w:space="0" w:color="auto"/>
            <w:right w:val="none" w:sz="0" w:space="0" w:color="auto"/>
          </w:divBdr>
        </w:div>
        <w:div w:id="2111850424">
          <w:marLeft w:val="480"/>
          <w:marRight w:val="0"/>
          <w:marTop w:val="0"/>
          <w:marBottom w:val="0"/>
          <w:divBdr>
            <w:top w:val="none" w:sz="0" w:space="0" w:color="auto"/>
            <w:left w:val="none" w:sz="0" w:space="0" w:color="auto"/>
            <w:bottom w:val="none" w:sz="0" w:space="0" w:color="auto"/>
            <w:right w:val="none" w:sz="0" w:space="0" w:color="auto"/>
          </w:divBdr>
        </w:div>
        <w:div w:id="2090422952">
          <w:marLeft w:val="480"/>
          <w:marRight w:val="0"/>
          <w:marTop w:val="0"/>
          <w:marBottom w:val="0"/>
          <w:divBdr>
            <w:top w:val="none" w:sz="0" w:space="0" w:color="auto"/>
            <w:left w:val="none" w:sz="0" w:space="0" w:color="auto"/>
            <w:bottom w:val="none" w:sz="0" w:space="0" w:color="auto"/>
            <w:right w:val="none" w:sz="0" w:space="0" w:color="auto"/>
          </w:divBdr>
        </w:div>
        <w:div w:id="2088647344">
          <w:marLeft w:val="480"/>
          <w:marRight w:val="0"/>
          <w:marTop w:val="0"/>
          <w:marBottom w:val="0"/>
          <w:divBdr>
            <w:top w:val="none" w:sz="0" w:space="0" w:color="auto"/>
            <w:left w:val="none" w:sz="0" w:space="0" w:color="auto"/>
            <w:bottom w:val="none" w:sz="0" w:space="0" w:color="auto"/>
            <w:right w:val="none" w:sz="0" w:space="0" w:color="auto"/>
          </w:divBdr>
        </w:div>
        <w:div w:id="115029174">
          <w:marLeft w:val="480"/>
          <w:marRight w:val="0"/>
          <w:marTop w:val="0"/>
          <w:marBottom w:val="0"/>
          <w:divBdr>
            <w:top w:val="none" w:sz="0" w:space="0" w:color="auto"/>
            <w:left w:val="none" w:sz="0" w:space="0" w:color="auto"/>
            <w:bottom w:val="none" w:sz="0" w:space="0" w:color="auto"/>
            <w:right w:val="none" w:sz="0" w:space="0" w:color="auto"/>
          </w:divBdr>
        </w:div>
        <w:div w:id="2143499086">
          <w:marLeft w:val="480"/>
          <w:marRight w:val="0"/>
          <w:marTop w:val="0"/>
          <w:marBottom w:val="0"/>
          <w:divBdr>
            <w:top w:val="none" w:sz="0" w:space="0" w:color="auto"/>
            <w:left w:val="none" w:sz="0" w:space="0" w:color="auto"/>
            <w:bottom w:val="none" w:sz="0" w:space="0" w:color="auto"/>
            <w:right w:val="none" w:sz="0" w:space="0" w:color="auto"/>
          </w:divBdr>
        </w:div>
        <w:div w:id="1333952175">
          <w:marLeft w:val="480"/>
          <w:marRight w:val="0"/>
          <w:marTop w:val="0"/>
          <w:marBottom w:val="0"/>
          <w:divBdr>
            <w:top w:val="none" w:sz="0" w:space="0" w:color="auto"/>
            <w:left w:val="none" w:sz="0" w:space="0" w:color="auto"/>
            <w:bottom w:val="none" w:sz="0" w:space="0" w:color="auto"/>
            <w:right w:val="none" w:sz="0" w:space="0" w:color="auto"/>
          </w:divBdr>
        </w:div>
        <w:div w:id="186405260">
          <w:marLeft w:val="480"/>
          <w:marRight w:val="0"/>
          <w:marTop w:val="0"/>
          <w:marBottom w:val="0"/>
          <w:divBdr>
            <w:top w:val="none" w:sz="0" w:space="0" w:color="auto"/>
            <w:left w:val="none" w:sz="0" w:space="0" w:color="auto"/>
            <w:bottom w:val="none" w:sz="0" w:space="0" w:color="auto"/>
            <w:right w:val="none" w:sz="0" w:space="0" w:color="auto"/>
          </w:divBdr>
        </w:div>
        <w:div w:id="1605651505">
          <w:marLeft w:val="480"/>
          <w:marRight w:val="0"/>
          <w:marTop w:val="0"/>
          <w:marBottom w:val="0"/>
          <w:divBdr>
            <w:top w:val="none" w:sz="0" w:space="0" w:color="auto"/>
            <w:left w:val="none" w:sz="0" w:space="0" w:color="auto"/>
            <w:bottom w:val="none" w:sz="0" w:space="0" w:color="auto"/>
            <w:right w:val="none" w:sz="0" w:space="0" w:color="auto"/>
          </w:divBdr>
        </w:div>
        <w:div w:id="703288541">
          <w:marLeft w:val="480"/>
          <w:marRight w:val="0"/>
          <w:marTop w:val="0"/>
          <w:marBottom w:val="0"/>
          <w:divBdr>
            <w:top w:val="none" w:sz="0" w:space="0" w:color="auto"/>
            <w:left w:val="none" w:sz="0" w:space="0" w:color="auto"/>
            <w:bottom w:val="none" w:sz="0" w:space="0" w:color="auto"/>
            <w:right w:val="none" w:sz="0" w:space="0" w:color="auto"/>
          </w:divBdr>
        </w:div>
        <w:div w:id="744299305">
          <w:marLeft w:val="480"/>
          <w:marRight w:val="0"/>
          <w:marTop w:val="0"/>
          <w:marBottom w:val="0"/>
          <w:divBdr>
            <w:top w:val="none" w:sz="0" w:space="0" w:color="auto"/>
            <w:left w:val="none" w:sz="0" w:space="0" w:color="auto"/>
            <w:bottom w:val="none" w:sz="0" w:space="0" w:color="auto"/>
            <w:right w:val="none" w:sz="0" w:space="0" w:color="auto"/>
          </w:divBdr>
        </w:div>
        <w:div w:id="1127358717">
          <w:marLeft w:val="480"/>
          <w:marRight w:val="0"/>
          <w:marTop w:val="0"/>
          <w:marBottom w:val="0"/>
          <w:divBdr>
            <w:top w:val="none" w:sz="0" w:space="0" w:color="auto"/>
            <w:left w:val="none" w:sz="0" w:space="0" w:color="auto"/>
            <w:bottom w:val="none" w:sz="0" w:space="0" w:color="auto"/>
            <w:right w:val="none" w:sz="0" w:space="0" w:color="auto"/>
          </w:divBdr>
        </w:div>
        <w:div w:id="228227323">
          <w:marLeft w:val="480"/>
          <w:marRight w:val="0"/>
          <w:marTop w:val="0"/>
          <w:marBottom w:val="0"/>
          <w:divBdr>
            <w:top w:val="none" w:sz="0" w:space="0" w:color="auto"/>
            <w:left w:val="none" w:sz="0" w:space="0" w:color="auto"/>
            <w:bottom w:val="none" w:sz="0" w:space="0" w:color="auto"/>
            <w:right w:val="none" w:sz="0" w:space="0" w:color="auto"/>
          </w:divBdr>
        </w:div>
        <w:div w:id="1729184850">
          <w:marLeft w:val="480"/>
          <w:marRight w:val="0"/>
          <w:marTop w:val="0"/>
          <w:marBottom w:val="0"/>
          <w:divBdr>
            <w:top w:val="none" w:sz="0" w:space="0" w:color="auto"/>
            <w:left w:val="none" w:sz="0" w:space="0" w:color="auto"/>
            <w:bottom w:val="none" w:sz="0" w:space="0" w:color="auto"/>
            <w:right w:val="none" w:sz="0" w:space="0" w:color="auto"/>
          </w:divBdr>
        </w:div>
        <w:div w:id="1663385688">
          <w:marLeft w:val="480"/>
          <w:marRight w:val="0"/>
          <w:marTop w:val="0"/>
          <w:marBottom w:val="0"/>
          <w:divBdr>
            <w:top w:val="none" w:sz="0" w:space="0" w:color="auto"/>
            <w:left w:val="none" w:sz="0" w:space="0" w:color="auto"/>
            <w:bottom w:val="none" w:sz="0" w:space="0" w:color="auto"/>
            <w:right w:val="none" w:sz="0" w:space="0" w:color="auto"/>
          </w:divBdr>
        </w:div>
        <w:div w:id="1292054468">
          <w:marLeft w:val="480"/>
          <w:marRight w:val="0"/>
          <w:marTop w:val="0"/>
          <w:marBottom w:val="0"/>
          <w:divBdr>
            <w:top w:val="none" w:sz="0" w:space="0" w:color="auto"/>
            <w:left w:val="none" w:sz="0" w:space="0" w:color="auto"/>
            <w:bottom w:val="none" w:sz="0" w:space="0" w:color="auto"/>
            <w:right w:val="none" w:sz="0" w:space="0" w:color="auto"/>
          </w:divBdr>
        </w:div>
        <w:div w:id="979849955">
          <w:marLeft w:val="480"/>
          <w:marRight w:val="0"/>
          <w:marTop w:val="0"/>
          <w:marBottom w:val="0"/>
          <w:divBdr>
            <w:top w:val="none" w:sz="0" w:space="0" w:color="auto"/>
            <w:left w:val="none" w:sz="0" w:space="0" w:color="auto"/>
            <w:bottom w:val="none" w:sz="0" w:space="0" w:color="auto"/>
            <w:right w:val="none" w:sz="0" w:space="0" w:color="auto"/>
          </w:divBdr>
        </w:div>
        <w:div w:id="836265568">
          <w:marLeft w:val="480"/>
          <w:marRight w:val="0"/>
          <w:marTop w:val="0"/>
          <w:marBottom w:val="0"/>
          <w:divBdr>
            <w:top w:val="none" w:sz="0" w:space="0" w:color="auto"/>
            <w:left w:val="none" w:sz="0" w:space="0" w:color="auto"/>
            <w:bottom w:val="none" w:sz="0" w:space="0" w:color="auto"/>
            <w:right w:val="none" w:sz="0" w:space="0" w:color="auto"/>
          </w:divBdr>
        </w:div>
        <w:div w:id="507132743">
          <w:marLeft w:val="480"/>
          <w:marRight w:val="0"/>
          <w:marTop w:val="0"/>
          <w:marBottom w:val="0"/>
          <w:divBdr>
            <w:top w:val="none" w:sz="0" w:space="0" w:color="auto"/>
            <w:left w:val="none" w:sz="0" w:space="0" w:color="auto"/>
            <w:bottom w:val="none" w:sz="0" w:space="0" w:color="auto"/>
            <w:right w:val="none" w:sz="0" w:space="0" w:color="auto"/>
          </w:divBdr>
        </w:div>
        <w:div w:id="525559915">
          <w:marLeft w:val="480"/>
          <w:marRight w:val="0"/>
          <w:marTop w:val="0"/>
          <w:marBottom w:val="0"/>
          <w:divBdr>
            <w:top w:val="none" w:sz="0" w:space="0" w:color="auto"/>
            <w:left w:val="none" w:sz="0" w:space="0" w:color="auto"/>
            <w:bottom w:val="none" w:sz="0" w:space="0" w:color="auto"/>
            <w:right w:val="none" w:sz="0" w:space="0" w:color="auto"/>
          </w:divBdr>
        </w:div>
        <w:div w:id="378359516">
          <w:marLeft w:val="480"/>
          <w:marRight w:val="0"/>
          <w:marTop w:val="0"/>
          <w:marBottom w:val="0"/>
          <w:divBdr>
            <w:top w:val="none" w:sz="0" w:space="0" w:color="auto"/>
            <w:left w:val="none" w:sz="0" w:space="0" w:color="auto"/>
            <w:bottom w:val="none" w:sz="0" w:space="0" w:color="auto"/>
            <w:right w:val="none" w:sz="0" w:space="0" w:color="auto"/>
          </w:divBdr>
        </w:div>
        <w:div w:id="255133217">
          <w:marLeft w:val="480"/>
          <w:marRight w:val="0"/>
          <w:marTop w:val="0"/>
          <w:marBottom w:val="0"/>
          <w:divBdr>
            <w:top w:val="none" w:sz="0" w:space="0" w:color="auto"/>
            <w:left w:val="none" w:sz="0" w:space="0" w:color="auto"/>
            <w:bottom w:val="none" w:sz="0" w:space="0" w:color="auto"/>
            <w:right w:val="none" w:sz="0" w:space="0" w:color="auto"/>
          </w:divBdr>
        </w:div>
        <w:div w:id="1816333744">
          <w:marLeft w:val="480"/>
          <w:marRight w:val="0"/>
          <w:marTop w:val="0"/>
          <w:marBottom w:val="0"/>
          <w:divBdr>
            <w:top w:val="none" w:sz="0" w:space="0" w:color="auto"/>
            <w:left w:val="none" w:sz="0" w:space="0" w:color="auto"/>
            <w:bottom w:val="none" w:sz="0" w:space="0" w:color="auto"/>
            <w:right w:val="none" w:sz="0" w:space="0" w:color="auto"/>
          </w:divBdr>
        </w:div>
        <w:div w:id="406851865">
          <w:marLeft w:val="480"/>
          <w:marRight w:val="0"/>
          <w:marTop w:val="0"/>
          <w:marBottom w:val="0"/>
          <w:divBdr>
            <w:top w:val="none" w:sz="0" w:space="0" w:color="auto"/>
            <w:left w:val="none" w:sz="0" w:space="0" w:color="auto"/>
            <w:bottom w:val="none" w:sz="0" w:space="0" w:color="auto"/>
            <w:right w:val="none" w:sz="0" w:space="0" w:color="auto"/>
          </w:divBdr>
        </w:div>
        <w:div w:id="2072534938">
          <w:marLeft w:val="480"/>
          <w:marRight w:val="0"/>
          <w:marTop w:val="0"/>
          <w:marBottom w:val="0"/>
          <w:divBdr>
            <w:top w:val="none" w:sz="0" w:space="0" w:color="auto"/>
            <w:left w:val="none" w:sz="0" w:space="0" w:color="auto"/>
            <w:bottom w:val="none" w:sz="0" w:space="0" w:color="auto"/>
            <w:right w:val="none" w:sz="0" w:space="0" w:color="auto"/>
          </w:divBdr>
        </w:div>
        <w:div w:id="480653450">
          <w:marLeft w:val="480"/>
          <w:marRight w:val="0"/>
          <w:marTop w:val="0"/>
          <w:marBottom w:val="0"/>
          <w:divBdr>
            <w:top w:val="none" w:sz="0" w:space="0" w:color="auto"/>
            <w:left w:val="none" w:sz="0" w:space="0" w:color="auto"/>
            <w:bottom w:val="none" w:sz="0" w:space="0" w:color="auto"/>
            <w:right w:val="none" w:sz="0" w:space="0" w:color="auto"/>
          </w:divBdr>
        </w:div>
        <w:div w:id="1662805453">
          <w:marLeft w:val="640"/>
          <w:marRight w:val="0"/>
          <w:marTop w:val="0"/>
          <w:marBottom w:val="0"/>
          <w:divBdr>
            <w:top w:val="none" w:sz="0" w:space="0" w:color="auto"/>
            <w:left w:val="none" w:sz="0" w:space="0" w:color="auto"/>
            <w:bottom w:val="none" w:sz="0" w:space="0" w:color="auto"/>
            <w:right w:val="none" w:sz="0" w:space="0" w:color="auto"/>
          </w:divBdr>
        </w:div>
        <w:div w:id="9912741">
          <w:marLeft w:val="640"/>
          <w:marRight w:val="0"/>
          <w:marTop w:val="0"/>
          <w:marBottom w:val="0"/>
          <w:divBdr>
            <w:top w:val="none" w:sz="0" w:space="0" w:color="auto"/>
            <w:left w:val="none" w:sz="0" w:space="0" w:color="auto"/>
            <w:bottom w:val="none" w:sz="0" w:space="0" w:color="auto"/>
            <w:right w:val="none" w:sz="0" w:space="0" w:color="auto"/>
          </w:divBdr>
        </w:div>
        <w:div w:id="440882430">
          <w:marLeft w:val="640"/>
          <w:marRight w:val="0"/>
          <w:marTop w:val="0"/>
          <w:marBottom w:val="0"/>
          <w:divBdr>
            <w:top w:val="none" w:sz="0" w:space="0" w:color="auto"/>
            <w:left w:val="none" w:sz="0" w:space="0" w:color="auto"/>
            <w:bottom w:val="none" w:sz="0" w:space="0" w:color="auto"/>
            <w:right w:val="none" w:sz="0" w:space="0" w:color="auto"/>
          </w:divBdr>
        </w:div>
        <w:div w:id="1793816740">
          <w:marLeft w:val="640"/>
          <w:marRight w:val="0"/>
          <w:marTop w:val="0"/>
          <w:marBottom w:val="0"/>
          <w:divBdr>
            <w:top w:val="none" w:sz="0" w:space="0" w:color="auto"/>
            <w:left w:val="none" w:sz="0" w:space="0" w:color="auto"/>
            <w:bottom w:val="none" w:sz="0" w:space="0" w:color="auto"/>
            <w:right w:val="none" w:sz="0" w:space="0" w:color="auto"/>
          </w:divBdr>
        </w:div>
        <w:div w:id="2029214522">
          <w:marLeft w:val="640"/>
          <w:marRight w:val="0"/>
          <w:marTop w:val="0"/>
          <w:marBottom w:val="0"/>
          <w:divBdr>
            <w:top w:val="none" w:sz="0" w:space="0" w:color="auto"/>
            <w:left w:val="none" w:sz="0" w:space="0" w:color="auto"/>
            <w:bottom w:val="none" w:sz="0" w:space="0" w:color="auto"/>
            <w:right w:val="none" w:sz="0" w:space="0" w:color="auto"/>
          </w:divBdr>
        </w:div>
        <w:div w:id="90856897">
          <w:marLeft w:val="640"/>
          <w:marRight w:val="0"/>
          <w:marTop w:val="0"/>
          <w:marBottom w:val="0"/>
          <w:divBdr>
            <w:top w:val="none" w:sz="0" w:space="0" w:color="auto"/>
            <w:left w:val="none" w:sz="0" w:space="0" w:color="auto"/>
            <w:bottom w:val="none" w:sz="0" w:space="0" w:color="auto"/>
            <w:right w:val="none" w:sz="0" w:space="0" w:color="auto"/>
          </w:divBdr>
        </w:div>
        <w:div w:id="700516335">
          <w:marLeft w:val="640"/>
          <w:marRight w:val="0"/>
          <w:marTop w:val="0"/>
          <w:marBottom w:val="0"/>
          <w:divBdr>
            <w:top w:val="none" w:sz="0" w:space="0" w:color="auto"/>
            <w:left w:val="none" w:sz="0" w:space="0" w:color="auto"/>
            <w:bottom w:val="none" w:sz="0" w:space="0" w:color="auto"/>
            <w:right w:val="none" w:sz="0" w:space="0" w:color="auto"/>
          </w:divBdr>
        </w:div>
        <w:div w:id="1498813378">
          <w:marLeft w:val="640"/>
          <w:marRight w:val="0"/>
          <w:marTop w:val="0"/>
          <w:marBottom w:val="0"/>
          <w:divBdr>
            <w:top w:val="none" w:sz="0" w:space="0" w:color="auto"/>
            <w:left w:val="none" w:sz="0" w:space="0" w:color="auto"/>
            <w:bottom w:val="none" w:sz="0" w:space="0" w:color="auto"/>
            <w:right w:val="none" w:sz="0" w:space="0" w:color="auto"/>
          </w:divBdr>
        </w:div>
        <w:div w:id="924455195">
          <w:marLeft w:val="640"/>
          <w:marRight w:val="0"/>
          <w:marTop w:val="0"/>
          <w:marBottom w:val="0"/>
          <w:divBdr>
            <w:top w:val="none" w:sz="0" w:space="0" w:color="auto"/>
            <w:left w:val="none" w:sz="0" w:space="0" w:color="auto"/>
            <w:bottom w:val="none" w:sz="0" w:space="0" w:color="auto"/>
            <w:right w:val="none" w:sz="0" w:space="0" w:color="auto"/>
          </w:divBdr>
        </w:div>
        <w:div w:id="1669015265">
          <w:marLeft w:val="640"/>
          <w:marRight w:val="0"/>
          <w:marTop w:val="0"/>
          <w:marBottom w:val="0"/>
          <w:divBdr>
            <w:top w:val="none" w:sz="0" w:space="0" w:color="auto"/>
            <w:left w:val="none" w:sz="0" w:space="0" w:color="auto"/>
            <w:bottom w:val="none" w:sz="0" w:space="0" w:color="auto"/>
            <w:right w:val="none" w:sz="0" w:space="0" w:color="auto"/>
          </w:divBdr>
        </w:div>
        <w:div w:id="745690192">
          <w:marLeft w:val="640"/>
          <w:marRight w:val="0"/>
          <w:marTop w:val="0"/>
          <w:marBottom w:val="0"/>
          <w:divBdr>
            <w:top w:val="none" w:sz="0" w:space="0" w:color="auto"/>
            <w:left w:val="none" w:sz="0" w:space="0" w:color="auto"/>
            <w:bottom w:val="none" w:sz="0" w:space="0" w:color="auto"/>
            <w:right w:val="none" w:sz="0" w:space="0" w:color="auto"/>
          </w:divBdr>
        </w:div>
        <w:div w:id="1915434171">
          <w:marLeft w:val="640"/>
          <w:marRight w:val="0"/>
          <w:marTop w:val="0"/>
          <w:marBottom w:val="0"/>
          <w:divBdr>
            <w:top w:val="none" w:sz="0" w:space="0" w:color="auto"/>
            <w:left w:val="none" w:sz="0" w:space="0" w:color="auto"/>
            <w:bottom w:val="none" w:sz="0" w:space="0" w:color="auto"/>
            <w:right w:val="none" w:sz="0" w:space="0" w:color="auto"/>
          </w:divBdr>
        </w:div>
        <w:div w:id="144401474">
          <w:marLeft w:val="640"/>
          <w:marRight w:val="0"/>
          <w:marTop w:val="0"/>
          <w:marBottom w:val="0"/>
          <w:divBdr>
            <w:top w:val="none" w:sz="0" w:space="0" w:color="auto"/>
            <w:left w:val="none" w:sz="0" w:space="0" w:color="auto"/>
            <w:bottom w:val="none" w:sz="0" w:space="0" w:color="auto"/>
            <w:right w:val="none" w:sz="0" w:space="0" w:color="auto"/>
          </w:divBdr>
        </w:div>
        <w:div w:id="1122770357">
          <w:marLeft w:val="640"/>
          <w:marRight w:val="0"/>
          <w:marTop w:val="0"/>
          <w:marBottom w:val="0"/>
          <w:divBdr>
            <w:top w:val="none" w:sz="0" w:space="0" w:color="auto"/>
            <w:left w:val="none" w:sz="0" w:space="0" w:color="auto"/>
            <w:bottom w:val="none" w:sz="0" w:space="0" w:color="auto"/>
            <w:right w:val="none" w:sz="0" w:space="0" w:color="auto"/>
          </w:divBdr>
        </w:div>
        <w:div w:id="1627924968">
          <w:marLeft w:val="640"/>
          <w:marRight w:val="0"/>
          <w:marTop w:val="0"/>
          <w:marBottom w:val="0"/>
          <w:divBdr>
            <w:top w:val="none" w:sz="0" w:space="0" w:color="auto"/>
            <w:left w:val="none" w:sz="0" w:space="0" w:color="auto"/>
            <w:bottom w:val="none" w:sz="0" w:space="0" w:color="auto"/>
            <w:right w:val="none" w:sz="0" w:space="0" w:color="auto"/>
          </w:divBdr>
        </w:div>
        <w:div w:id="1380518962">
          <w:marLeft w:val="640"/>
          <w:marRight w:val="0"/>
          <w:marTop w:val="0"/>
          <w:marBottom w:val="0"/>
          <w:divBdr>
            <w:top w:val="none" w:sz="0" w:space="0" w:color="auto"/>
            <w:left w:val="none" w:sz="0" w:space="0" w:color="auto"/>
            <w:bottom w:val="none" w:sz="0" w:space="0" w:color="auto"/>
            <w:right w:val="none" w:sz="0" w:space="0" w:color="auto"/>
          </w:divBdr>
        </w:div>
        <w:div w:id="811825218">
          <w:marLeft w:val="640"/>
          <w:marRight w:val="0"/>
          <w:marTop w:val="0"/>
          <w:marBottom w:val="0"/>
          <w:divBdr>
            <w:top w:val="none" w:sz="0" w:space="0" w:color="auto"/>
            <w:left w:val="none" w:sz="0" w:space="0" w:color="auto"/>
            <w:bottom w:val="none" w:sz="0" w:space="0" w:color="auto"/>
            <w:right w:val="none" w:sz="0" w:space="0" w:color="auto"/>
          </w:divBdr>
        </w:div>
        <w:div w:id="1012952594">
          <w:marLeft w:val="640"/>
          <w:marRight w:val="0"/>
          <w:marTop w:val="0"/>
          <w:marBottom w:val="0"/>
          <w:divBdr>
            <w:top w:val="none" w:sz="0" w:space="0" w:color="auto"/>
            <w:left w:val="none" w:sz="0" w:space="0" w:color="auto"/>
            <w:bottom w:val="none" w:sz="0" w:space="0" w:color="auto"/>
            <w:right w:val="none" w:sz="0" w:space="0" w:color="auto"/>
          </w:divBdr>
        </w:div>
        <w:div w:id="1018040805">
          <w:marLeft w:val="640"/>
          <w:marRight w:val="0"/>
          <w:marTop w:val="0"/>
          <w:marBottom w:val="0"/>
          <w:divBdr>
            <w:top w:val="none" w:sz="0" w:space="0" w:color="auto"/>
            <w:left w:val="none" w:sz="0" w:space="0" w:color="auto"/>
            <w:bottom w:val="none" w:sz="0" w:space="0" w:color="auto"/>
            <w:right w:val="none" w:sz="0" w:space="0" w:color="auto"/>
          </w:divBdr>
        </w:div>
        <w:div w:id="1069036912">
          <w:marLeft w:val="640"/>
          <w:marRight w:val="0"/>
          <w:marTop w:val="0"/>
          <w:marBottom w:val="0"/>
          <w:divBdr>
            <w:top w:val="none" w:sz="0" w:space="0" w:color="auto"/>
            <w:left w:val="none" w:sz="0" w:space="0" w:color="auto"/>
            <w:bottom w:val="none" w:sz="0" w:space="0" w:color="auto"/>
            <w:right w:val="none" w:sz="0" w:space="0" w:color="auto"/>
          </w:divBdr>
        </w:div>
        <w:div w:id="1688095568">
          <w:marLeft w:val="640"/>
          <w:marRight w:val="0"/>
          <w:marTop w:val="0"/>
          <w:marBottom w:val="0"/>
          <w:divBdr>
            <w:top w:val="none" w:sz="0" w:space="0" w:color="auto"/>
            <w:left w:val="none" w:sz="0" w:space="0" w:color="auto"/>
            <w:bottom w:val="none" w:sz="0" w:space="0" w:color="auto"/>
            <w:right w:val="none" w:sz="0" w:space="0" w:color="auto"/>
          </w:divBdr>
        </w:div>
        <w:div w:id="1367215457">
          <w:marLeft w:val="640"/>
          <w:marRight w:val="0"/>
          <w:marTop w:val="0"/>
          <w:marBottom w:val="0"/>
          <w:divBdr>
            <w:top w:val="none" w:sz="0" w:space="0" w:color="auto"/>
            <w:left w:val="none" w:sz="0" w:space="0" w:color="auto"/>
            <w:bottom w:val="none" w:sz="0" w:space="0" w:color="auto"/>
            <w:right w:val="none" w:sz="0" w:space="0" w:color="auto"/>
          </w:divBdr>
        </w:div>
        <w:div w:id="1251043637">
          <w:marLeft w:val="640"/>
          <w:marRight w:val="0"/>
          <w:marTop w:val="0"/>
          <w:marBottom w:val="0"/>
          <w:divBdr>
            <w:top w:val="none" w:sz="0" w:space="0" w:color="auto"/>
            <w:left w:val="none" w:sz="0" w:space="0" w:color="auto"/>
            <w:bottom w:val="none" w:sz="0" w:space="0" w:color="auto"/>
            <w:right w:val="none" w:sz="0" w:space="0" w:color="auto"/>
          </w:divBdr>
        </w:div>
        <w:div w:id="843671270">
          <w:marLeft w:val="640"/>
          <w:marRight w:val="0"/>
          <w:marTop w:val="0"/>
          <w:marBottom w:val="0"/>
          <w:divBdr>
            <w:top w:val="none" w:sz="0" w:space="0" w:color="auto"/>
            <w:left w:val="none" w:sz="0" w:space="0" w:color="auto"/>
            <w:bottom w:val="none" w:sz="0" w:space="0" w:color="auto"/>
            <w:right w:val="none" w:sz="0" w:space="0" w:color="auto"/>
          </w:divBdr>
        </w:div>
        <w:div w:id="1577746188">
          <w:marLeft w:val="640"/>
          <w:marRight w:val="0"/>
          <w:marTop w:val="0"/>
          <w:marBottom w:val="0"/>
          <w:divBdr>
            <w:top w:val="none" w:sz="0" w:space="0" w:color="auto"/>
            <w:left w:val="none" w:sz="0" w:space="0" w:color="auto"/>
            <w:bottom w:val="none" w:sz="0" w:space="0" w:color="auto"/>
            <w:right w:val="none" w:sz="0" w:space="0" w:color="auto"/>
          </w:divBdr>
        </w:div>
        <w:div w:id="261576075">
          <w:marLeft w:val="640"/>
          <w:marRight w:val="0"/>
          <w:marTop w:val="0"/>
          <w:marBottom w:val="0"/>
          <w:divBdr>
            <w:top w:val="none" w:sz="0" w:space="0" w:color="auto"/>
            <w:left w:val="none" w:sz="0" w:space="0" w:color="auto"/>
            <w:bottom w:val="none" w:sz="0" w:space="0" w:color="auto"/>
            <w:right w:val="none" w:sz="0" w:space="0" w:color="auto"/>
          </w:divBdr>
        </w:div>
        <w:div w:id="687802265">
          <w:marLeft w:val="640"/>
          <w:marRight w:val="0"/>
          <w:marTop w:val="0"/>
          <w:marBottom w:val="0"/>
          <w:divBdr>
            <w:top w:val="none" w:sz="0" w:space="0" w:color="auto"/>
            <w:left w:val="none" w:sz="0" w:space="0" w:color="auto"/>
            <w:bottom w:val="none" w:sz="0" w:space="0" w:color="auto"/>
            <w:right w:val="none" w:sz="0" w:space="0" w:color="auto"/>
          </w:divBdr>
        </w:div>
        <w:div w:id="1134759079">
          <w:marLeft w:val="640"/>
          <w:marRight w:val="0"/>
          <w:marTop w:val="0"/>
          <w:marBottom w:val="0"/>
          <w:divBdr>
            <w:top w:val="none" w:sz="0" w:space="0" w:color="auto"/>
            <w:left w:val="none" w:sz="0" w:space="0" w:color="auto"/>
            <w:bottom w:val="none" w:sz="0" w:space="0" w:color="auto"/>
            <w:right w:val="none" w:sz="0" w:space="0" w:color="auto"/>
          </w:divBdr>
        </w:div>
        <w:div w:id="2032173055">
          <w:marLeft w:val="640"/>
          <w:marRight w:val="0"/>
          <w:marTop w:val="0"/>
          <w:marBottom w:val="0"/>
          <w:divBdr>
            <w:top w:val="none" w:sz="0" w:space="0" w:color="auto"/>
            <w:left w:val="none" w:sz="0" w:space="0" w:color="auto"/>
            <w:bottom w:val="none" w:sz="0" w:space="0" w:color="auto"/>
            <w:right w:val="none" w:sz="0" w:space="0" w:color="auto"/>
          </w:divBdr>
        </w:div>
        <w:div w:id="1142383316">
          <w:marLeft w:val="640"/>
          <w:marRight w:val="0"/>
          <w:marTop w:val="0"/>
          <w:marBottom w:val="0"/>
          <w:divBdr>
            <w:top w:val="none" w:sz="0" w:space="0" w:color="auto"/>
            <w:left w:val="none" w:sz="0" w:space="0" w:color="auto"/>
            <w:bottom w:val="none" w:sz="0" w:space="0" w:color="auto"/>
            <w:right w:val="none" w:sz="0" w:space="0" w:color="auto"/>
          </w:divBdr>
        </w:div>
        <w:div w:id="116339743">
          <w:marLeft w:val="640"/>
          <w:marRight w:val="0"/>
          <w:marTop w:val="0"/>
          <w:marBottom w:val="0"/>
          <w:divBdr>
            <w:top w:val="none" w:sz="0" w:space="0" w:color="auto"/>
            <w:left w:val="none" w:sz="0" w:space="0" w:color="auto"/>
            <w:bottom w:val="none" w:sz="0" w:space="0" w:color="auto"/>
            <w:right w:val="none" w:sz="0" w:space="0" w:color="auto"/>
          </w:divBdr>
        </w:div>
        <w:div w:id="352271920">
          <w:marLeft w:val="640"/>
          <w:marRight w:val="0"/>
          <w:marTop w:val="0"/>
          <w:marBottom w:val="0"/>
          <w:divBdr>
            <w:top w:val="none" w:sz="0" w:space="0" w:color="auto"/>
            <w:left w:val="none" w:sz="0" w:space="0" w:color="auto"/>
            <w:bottom w:val="none" w:sz="0" w:space="0" w:color="auto"/>
            <w:right w:val="none" w:sz="0" w:space="0" w:color="auto"/>
          </w:divBdr>
        </w:div>
        <w:div w:id="666441848">
          <w:marLeft w:val="640"/>
          <w:marRight w:val="0"/>
          <w:marTop w:val="0"/>
          <w:marBottom w:val="0"/>
          <w:divBdr>
            <w:top w:val="none" w:sz="0" w:space="0" w:color="auto"/>
            <w:left w:val="none" w:sz="0" w:space="0" w:color="auto"/>
            <w:bottom w:val="none" w:sz="0" w:space="0" w:color="auto"/>
            <w:right w:val="none" w:sz="0" w:space="0" w:color="auto"/>
          </w:divBdr>
        </w:div>
        <w:div w:id="1105006328">
          <w:marLeft w:val="640"/>
          <w:marRight w:val="0"/>
          <w:marTop w:val="0"/>
          <w:marBottom w:val="0"/>
          <w:divBdr>
            <w:top w:val="none" w:sz="0" w:space="0" w:color="auto"/>
            <w:left w:val="none" w:sz="0" w:space="0" w:color="auto"/>
            <w:bottom w:val="none" w:sz="0" w:space="0" w:color="auto"/>
            <w:right w:val="none" w:sz="0" w:space="0" w:color="auto"/>
          </w:divBdr>
        </w:div>
        <w:div w:id="1838883576">
          <w:marLeft w:val="640"/>
          <w:marRight w:val="0"/>
          <w:marTop w:val="0"/>
          <w:marBottom w:val="0"/>
          <w:divBdr>
            <w:top w:val="none" w:sz="0" w:space="0" w:color="auto"/>
            <w:left w:val="none" w:sz="0" w:space="0" w:color="auto"/>
            <w:bottom w:val="none" w:sz="0" w:space="0" w:color="auto"/>
            <w:right w:val="none" w:sz="0" w:space="0" w:color="auto"/>
          </w:divBdr>
        </w:div>
        <w:div w:id="1332954876">
          <w:marLeft w:val="640"/>
          <w:marRight w:val="0"/>
          <w:marTop w:val="0"/>
          <w:marBottom w:val="0"/>
          <w:divBdr>
            <w:top w:val="none" w:sz="0" w:space="0" w:color="auto"/>
            <w:left w:val="none" w:sz="0" w:space="0" w:color="auto"/>
            <w:bottom w:val="none" w:sz="0" w:space="0" w:color="auto"/>
            <w:right w:val="none" w:sz="0" w:space="0" w:color="auto"/>
          </w:divBdr>
        </w:div>
        <w:div w:id="1930038954">
          <w:marLeft w:val="640"/>
          <w:marRight w:val="0"/>
          <w:marTop w:val="0"/>
          <w:marBottom w:val="0"/>
          <w:divBdr>
            <w:top w:val="none" w:sz="0" w:space="0" w:color="auto"/>
            <w:left w:val="none" w:sz="0" w:space="0" w:color="auto"/>
            <w:bottom w:val="none" w:sz="0" w:space="0" w:color="auto"/>
            <w:right w:val="none" w:sz="0" w:space="0" w:color="auto"/>
          </w:divBdr>
        </w:div>
        <w:div w:id="1269459591">
          <w:marLeft w:val="640"/>
          <w:marRight w:val="0"/>
          <w:marTop w:val="0"/>
          <w:marBottom w:val="0"/>
          <w:divBdr>
            <w:top w:val="none" w:sz="0" w:space="0" w:color="auto"/>
            <w:left w:val="none" w:sz="0" w:space="0" w:color="auto"/>
            <w:bottom w:val="none" w:sz="0" w:space="0" w:color="auto"/>
            <w:right w:val="none" w:sz="0" w:space="0" w:color="auto"/>
          </w:divBdr>
        </w:div>
        <w:div w:id="1754814086">
          <w:marLeft w:val="640"/>
          <w:marRight w:val="0"/>
          <w:marTop w:val="0"/>
          <w:marBottom w:val="0"/>
          <w:divBdr>
            <w:top w:val="none" w:sz="0" w:space="0" w:color="auto"/>
            <w:left w:val="none" w:sz="0" w:space="0" w:color="auto"/>
            <w:bottom w:val="none" w:sz="0" w:space="0" w:color="auto"/>
            <w:right w:val="none" w:sz="0" w:space="0" w:color="auto"/>
          </w:divBdr>
        </w:div>
        <w:div w:id="1804350849">
          <w:marLeft w:val="640"/>
          <w:marRight w:val="0"/>
          <w:marTop w:val="0"/>
          <w:marBottom w:val="0"/>
          <w:divBdr>
            <w:top w:val="none" w:sz="0" w:space="0" w:color="auto"/>
            <w:left w:val="none" w:sz="0" w:space="0" w:color="auto"/>
            <w:bottom w:val="none" w:sz="0" w:space="0" w:color="auto"/>
            <w:right w:val="none" w:sz="0" w:space="0" w:color="auto"/>
          </w:divBdr>
        </w:div>
        <w:div w:id="240990327">
          <w:marLeft w:val="640"/>
          <w:marRight w:val="0"/>
          <w:marTop w:val="0"/>
          <w:marBottom w:val="0"/>
          <w:divBdr>
            <w:top w:val="none" w:sz="0" w:space="0" w:color="auto"/>
            <w:left w:val="none" w:sz="0" w:space="0" w:color="auto"/>
            <w:bottom w:val="none" w:sz="0" w:space="0" w:color="auto"/>
            <w:right w:val="none" w:sz="0" w:space="0" w:color="auto"/>
          </w:divBdr>
        </w:div>
        <w:div w:id="542988315">
          <w:marLeft w:val="640"/>
          <w:marRight w:val="0"/>
          <w:marTop w:val="0"/>
          <w:marBottom w:val="0"/>
          <w:divBdr>
            <w:top w:val="none" w:sz="0" w:space="0" w:color="auto"/>
            <w:left w:val="none" w:sz="0" w:space="0" w:color="auto"/>
            <w:bottom w:val="none" w:sz="0" w:space="0" w:color="auto"/>
            <w:right w:val="none" w:sz="0" w:space="0" w:color="auto"/>
          </w:divBdr>
        </w:div>
        <w:div w:id="846671446">
          <w:marLeft w:val="640"/>
          <w:marRight w:val="0"/>
          <w:marTop w:val="0"/>
          <w:marBottom w:val="0"/>
          <w:divBdr>
            <w:top w:val="none" w:sz="0" w:space="0" w:color="auto"/>
            <w:left w:val="none" w:sz="0" w:space="0" w:color="auto"/>
            <w:bottom w:val="none" w:sz="0" w:space="0" w:color="auto"/>
            <w:right w:val="none" w:sz="0" w:space="0" w:color="auto"/>
          </w:divBdr>
        </w:div>
        <w:div w:id="998462863">
          <w:marLeft w:val="640"/>
          <w:marRight w:val="0"/>
          <w:marTop w:val="0"/>
          <w:marBottom w:val="0"/>
          <w:divBdr>
            <w:top w:val="none" w:sz="0" w:space="0" w:color="auto"/>
            <w:left w:val="none" w:sz="0" w:space="0" w:color="auto"/>
            <w:bottom w:val="none" w:sz="0" w:space="0" w:color="auto"/>
            <w:right w:val="none" w:sz="0" w:space="0" w:color="auto"/>
          </w:divBdr>
        </w:div>
        <w:div w:id="273250481">
          <w:marLeft w:val="640"/>
          <w:marRight w:val="0"/>
          <w:marTop w:val="0"/>
          <w:marBottom w:val="0"/>
          <w:divBdr>
            <w:top w:val="none" w:sz="0" w:space="0" w:color="auto"/>
            <w:left w:val="none" w:sz="0" w:space="0" w:color="auto"/>
            <w:bottom w:val="none" w:sz="0" w:space="0" w:color="auto"/>
            <w:right w:val="none" w:sz="0" w:space="0" w:color="auto"/>
          </w:divBdr>
        </w:div>
        <w:div w:id="2068994652">
          <w:marLeft w:val="640"/>
          <w:marRight w:val="0"/>
          <w:marTop w:val="0"/>
          <w:marBottom w:val="0"/>
          <w:divBdr>
            <w:top w:val="none" w:sz="0" w:space="0" w:color="auto"/>
            <w:left w:val="none" w:sz="0" w:space="0" w:color="auto"/>
            <w:bottom w:val="none" w:sz="0" w:space="0" w:color="auto"/>
            <w:right w:val="none" w:sz="0" w:space="0" w:color="auto"/>
          </w:divBdr>
        </w:div>
        <w:div w:id="954023240">
          <w:marLeft w:val="640"/>
          <w:marRight w:val="0"/>
          <w:marTop w:val="0"/>
          <w:marBottom w:val="0"/>
          <w:divBdr>
            <w:top w:val="none" w:sz="0" w:space="0" w:color="auto"/>
            <w:left w:val="none" w:sz="0" w:space="0" w:color="auto"/>
            <w:bottom w:val="none" w:sz="0" w:space="0" w:color="auto"/>
            <w:right w:val="none" w:sz="0" w:space="0" w:color="auto"/>
          </w:divBdr>
        </w:div>
        <w:div w:id="1087311796">
          <w:marLeft w:val="640"/>
          <w:marRight w:val="0"/>
          <w:marTop w:val="0"/>
          <w:marBottom w:val="0"/>
          <w:divBdr>
            <w:top w:val="none" w:sz="0" w:space="0" w:color="auto"/>
            <w:left w:val="none" w:sz="0" w:space="0" w:color="auto"/>
            <w:bottom w:val="none" w:sz="0" w:space="0" w:color="auto"/>
            <w:right w:val="none" w:sz="0" w:space="0" w:color="auto"/>
          </w:divBdr>
        </w:div>
        <w:div w:id="722141337">
          <w:marLeft w:val="640"/>
          <w:marRight w:val="0"/>
          <w:marTop w:val="0"/>
          <w:marBottom w:val="0"/>
          <w:divBdr>
            <w:top w:val="none" w:sz="0" w:space="0" w:color="auto"/>
            <w:left w:val="none" w:sz="0" w:space="0" w:color="auto"/>
            <w:bottom w:val="none" w:sz="0" w:space="0" w:color="auto"/>
            <w:right w:val="none" w:sz="0" w:space="0" w:color="auto"/>
          </w:divBdr>
        </w:div>
        <w:div w:id="482355711">
          <w:marLeft w:val="640"/>
          <w:marRight w:val="0"/>
          <w:marTop w:val="0"/>
          <w:marBottom w:val="0"/>
          <w:divBdr>
            <w:top w:val="none" w:sz="0" w:space="0" w:color="auto"/>
            <w:left w:val="none" w:sz="0" w:space="0" w:color="auto"/>
            <w:bottom w:val="none" w:sz="0" w:space="0" w:color="auto"/>
            <w:right w:val="none" w:sz="0" w:space="0" w:color="auto"/>
          </w:divBdr>
        </w:div>
        <w:div w:id="413866459">
          <w:marLeft w:val="640"/>
          <w:marRight w:val="0"/>
          <w:marTop w:val="0"/>
          <w:marBottom w:val="0"/>
          <w:divBdr>
            <w:top w:val="none" w:sz="0" w:space="0" w:color="auto"/>
            <w:left w:val="none" w:sz="0" w:space="0" w:color="auto"/>
            <w:bottom w:val="none" w:sz="0" w:space="0" w:color="auto"/>
            <w:right w:val="none" w:sz="0" w:space="0" w:color="auto"/>
          </w:divBdr>
        </w:div>
        <w:div w:id="718818044">
          <w:marLeft w:val="640"/>
          <w:marRight w:val="0"/>
          <w:marTop w:val="0"/>
          <w:marBottom w:val="0"/>
          <w:divBdr>
            <w:top w:val="none" w:sz="0" w:space="0" w:color="auto"/>
            <w:left w:val="none" w:sz="0" w:space="0" w:color="auto"/>
            <w:bottom w:val="none" w:sz="0" w:space="0" w:color="auto"/>
            <w:right w:val="none" w:sz="0" w:space="0" w:color="auto"/>
          </w:divBdr>
        </w:div>
        <w:div w:id="2122146491">
          <w:marLeft w:val="640"/>
          <w:marRight w:val="0"/>
          <w:marTop w:val="0"/>
          <w:marBottom w:val="0"/>
          <w:divBdr>
            <w:top w:val="none" w:sz="0" w:space="0" w:color="auto"/>
            <w:left w:val="none" w:sz="0" w:space="0" w:color="auto"/>
            <w:bottom w:val="none" w:sz="0" w:space="0" w:color="auto"/>
            <w:right w:val="none" w:sz="0" w:space="0" w:color="auto"/>
          </w:divBdr>
        </w:div>
        <w:div w:id="887690576">
          <w:marLeft w:val="640"/>
          <w:marRight w:val="0"/>
          <w:marTop w:val="0"/>
          <w:marBottom w:val="0"/>
          <w:divBdr>
            <w:top w:val="none" w:sz="0" w:space="0" w:color="auto"/>
            <w:left w:val="none" w:sz="0" w:space="0" w:color="auto"/>
            <w:bottom w:val="none" w:sz="0" w:space="0" w:color="auto"/>
            <w:right w:val="none" w:sz="0" w:space="0" w:color="auto"/>
          </w:divBdr>
        </w:div>
        <w:div w:id="1138498341">
          <w:marLeft w:val="640"/>
          <w:marRight w:val="0"/>
          <w:marTop w:val="0"/>
          <w:marBottom w:val="0"/>
          <w:divBdr>
            <w:top w:val="none" w:sz="0" w:space="0" w:color="auto"/>
            <w:left w:val="none" w:sz="0" w:space="0" w:color="auto"/>
            <w:bottom w:val="none" w:sz="0" w:space="0" w:color="auto"/>
            <w:right w:val="none" w:sz="0" w:space="0" w:color="auto"/>
          </w:divBdr>
        </w:div>
        <w:div w:id="1789620606">
          <w:marLeft w:val="640"/>
          <w:marRight w:val="0"/>
          <w:marTop w:val="0"/>
          <w:marBottom w:val="0"/>
          <w:divBdr>
            <w:top w:val="none" w:sz="0" w:space="0" w:color="auto"/>
            <w:left w:val="none" w:sz="0" w:space="0" w:color="auto"/>
            <w:bottom w:val="none" w:sz="0" w:space="0" w:color="auto"/>
            <w:right w:val="none" w:sz="0" w:space="0" w:color="auto"/>
          </w:divBdr>
        </w:div>
        <w:div w:id="215897449">
          <w:marLeft w:val="640"/>
          <w:marRight w:val="0"/>
          <w:marTop w:val="0"/>
          <w:marBottom w:val="0"/>
          <w:divBdr>
            <w:top w:val="none" w:sz="0" w:space="0" w:color="auto"/>
            <w:left w:val="none" w:sz="0" w:space="0" w:color="auto"/>
            <w:bottom w:val="none" w:sz="0" w:space="0" w:color="auto"/>
            <w:right w:val="none" w:sz="0" w:space="0" w:color="auto"/>
          </w:divBdr>
        </w:div>
        <w:div w:id="1875650835">
          <w:marLeft w:val="640"/>
          <w:marRight w:val="0"/>
          <w:marTop w:val="0"/>
          <w:marBottom w:val="0"/>
          <w:divBdr>
            <w:top w:val="none" w:sz="0" w:space="0" w:color="auto"/>
            <w:left w:val="none" w:sz="0" w:space="0" w:color="auto"/>
            <w:bottom w:val="none" w:sz="0" w:space="0" w:color="auto"/>
            <w:right w:val="none" w:sz="0" w:space="0" w:color="auto"/>
          </w:divBdr>
        </w:div>
        <w:div w:id="298925844">
          <w:marLeft w:val="640"/>
          <w:marRight w:val="0"/>
          <w:marTop w:val="0"/>
          <w:marBottom w:val="0"/>
          <w:divBdr>
            <w:top w:val="none" w:sz="0" w:space="0" w:color="auto"/>
            <w:left w:val="none" w:sz="0" w:space="0" w:color="auto"/>
            <w:bottom w:val="none" w:sz="0" w:space="0" w:color="auto"/>
            <w:right w:val="none" w:sz="0" w:space="0" w:color="auto"/>
          </w:divBdr>
        </w:div>
        <w:div w:id="8527274">
          <w:marLeft w:val="640"/>
          <w:marRight w:val="0"/>
          <w:marTop w:val="0"/>
          <w:marBottom w:val="0"/>
          <w:divBdr>
            <w:top w:val="none" w:sz="0" w:space="0" w:color="auto"/>
            <w:left w:val="none" w:sz="0" w:space="0" w:color="auto"/>
            <w:bottom w:val="none" w:sz="0" w:space="0" w:color="auto"/>
            <w:right w:val="none" w:sz="0" w:space="0" w:color="auto"/>
          </w:divBdr>
        </w:div>
        <w:div w:id="335041187">
          <w:marLeft w:val="640"/>
          <w:marRight w:val="0"/>
          <w:marTop w:val="0"/>
          <w:marBottom w:val="0"/>
          <w:divBdr>
            <w:top w:val="none" w:sz="0" w:space="0" w:color="auto"/>
            <w:left w:val="none" w:sz="0" w:space="0" w:color="auto"/>
            <w:bottom w:val="none" w:sz="0" w:space="0" w:color="auto"/>
            <w:right w:val="none" w:sz="0" w:space="0" w:color="auto"/>
          </w:divBdr>
        </w:div>
        <w:div w:id="1573395888">
          <w:marLeft w:val="640"/>
          <w:marRight w:val="0"/>
          <w:marTop w:val="0"/>
          <w:marBottom w:val="0"/>
          <w:divBdr>
            <w:top w:val="none" w:sz="0" w:space="0" w:color="auto"/>
            <w:left w:val="none" w:sz="0" w:space="0" w:color="auto"/>
            <w:bottom w:val="none" w:sz="0" w:space="0" w:color="auto"/>
            <w:right w:val="none" w:sz="0" w:space="0" w:color="auto"/>
          </w:divBdr>
        </w:div>
        <w:div w:id="1240990814">
          <w:marLeft w:val="640"/>
          <w:marRight w:val="0"/>
          <w:marTop w:val="0"/>
          <w:marBottom w:val="0"/>
          <w:divBdr>
            <w:top w:val="none" w:sz="0" w:space="0" w:color="auto"/>
            <w:left w:val="none" w:sz="0" w:space="0" w:color="auto"/>
            <w:bottom w:val="none" w:sz="0" w:space="0" w:color="auto"/>
            <w:right w:val="none" w:sz="0" w:space="0" w:color="auto"/>
          </w:divBdr>
        </w:div>
        <w:div w:id="702755477">
          <w:marLeft w:val="640"/>
          <w:marRight w:val="0"/>
          <w:marTop w:val="0"/>
          <w:marBottom w:val="0"/>
          <w:divBdr>
            <w:top w:val="none" w:sz="0" w:space="0" w:color="auto"/>
            <w:left w:val="none" w:sz="0" w:space="0" w:color="auto"/>
            <w:bottom w:val="none" w:sz="0" w:space="0" w:color="auto"/>
            <w:right w:val="none" w:sz="0" w:space="0" w:color="auto"/>
          </w:divBdr>
        </w:div>
        <w:div w:id="1172331074">
          <w:marLeft w:val="640"/>
          <w:marRight w:val="0"/>
          <w:marTop w:val="0"/>
          <w:marBottom w:val="0"/>
          <w:divBdr>
            <w:top w:val="none" w:sz="0" w:space="0" w:color="auto"/>
            <w:left w:val="none" w:sz="0" w:space="0" w:color="auto"/>
            <w:bottom w:val="none" w:sz="0" w:space="0" w:color="auto"/>
            <w:right w:val="none" w:sz="0" w:space="0" w:color="auto"/>
          </w:divBdr>
        </w:div>
        <w:div w:id="1746222291">
          <w:marLeft w:val="640"/>
          <w:marRight w:val="0"/>
          <w:marTop w:val="0"/>
          <w:marBottom w:val="0"/>
          <w:divBdr>
            <w:top w:val="none" w:sz="0" w:space="0" w:color="auto"/>
            <w:left w:val="none" w:sz="0" w:space="0" w:color="auto"/>
            <w:bottom w:val="none" w:sz="0" w:space="0" w:color="auto"/>
            <w:right w:val="none" w:sz="0" w:space="0" w:color="auto"/>
          </w:divBdr>
        </w:div>
        <w:div w:id="1185249013">
          <w:marLeft w:val="640"/>
          <w:marRight w:val="0"/>
          <w:marTop w:val="0"/>
          <w:marBottom w:val="0"/>
          <w:divBdr>
            <w:top w:val="none" w:sz="0" w:space="0" w:color="auto"/>
            <w:left w:val="none" w:sz="0" w:space="0" w:color="auto"/>
            <w:bottom w:val="none" w:sz="0" w:space="0" w:color="auto"/>
            <w:right w:val="none" w:sz="0" w:space="0" w:color="auto"/>
          </w:divBdr>
        </w:div>
        <w:div w:id="960723921">
          <w:marLeft w:val="640"/>
          <w:marRight w:val="0"/>
          <w:marTop w:val="0"/>
          <w:marBottom w:val="0"/>
          <w:divBdr>
            <w:top w:val="none" w:sz="0" w:space="0" w:color="auto"/>
            <w:left w:val="none" w:sz="0" w:space="0" w:color="auto"/>
            <w:bottom w:val="none" w:sz="0" w:space="0" w:color="auto"/>
            <w:right w:val="none" w:sz="0" w:space="0" w:color="auto"/>
          </w:divBdr>
        </w:div>
        <w:div w:id="1014840353">
          <w:marLeft w:val="640"/>
          <w:marRight w:val="0"/>
          <w:marTop w:val="0"/>
          <w:marBottom w:val="0"/>
          <w:divBdr>
            <w:top w:val="none" w:sz="0" w:space="0" w:color="auto"/>
            <w:left w:val="none" w:sz="0" w:space="0" w:color="auto"/>
            <w:bottom w:val="none" w:sz="0" w:space="0" w:color="auto"/>
            <w:right w:val="none" w:sz="0" w:space="0" w:color="auto"/>
          </w:divBdr>
        </w:div>
        <w:div w:id="1756701403">
          <w:marLeft w:val="640"/>
          <w:marRight w:val="0"/>
          <w:marTop w:val="0"/>
          <w:marBottom w:val="0"/>
          <w:divBdr>
            <w:top w:val="none" w:sz="0" w:space="0" w:color="auto"/>
            <w:left w:val="none" w:sz="0" w:space="0" w:color="auto"/>
            <w:bottom w:val="none" w:sz="0" w:space="0" w:color="auto"/>
            <w:right w:val="none" w:sz="0" w:space="0" w:color="auto"/>
          </w:divBdr>
        </w:div>
        <w:div w:id="1887906718">
          <w:marLeft w:val="640"/>
          <w:marRight w:val="0"/>
          <w:marTop w:val="0"/>
          <w:marBottom w:val="0"/>
          <w:divBdr>
            <w:top w:val="none" w:sz="0" w:space="0" w:color="auto"/>
            <w:left w:val="none" w:sz="0" w:space="0" w:color="auto"/>
            <w:bottom w:val="none" w:sz="0" w:space="0" w:color="auto"/>
            <w:right w:val="none" w:sz="0" w:space="0" w:color="auto"/>
          </w:divBdr>
        </w:div>
        <w:div w:id="852260868">
          <w:marLeft w:val="640"/>
          <w:marRight w:val="0"/>
          <w:marTop w:val="0"/>
          <w:marBottom w:val="0"/>
          <w:divBdr>
            <w:top w:val="none" w:sz="0" w:space="0" w:color="auto"/>
            <w:left w:val="none" w:sz="0" w:space="0" w:color="auto"/>
            <w:bottom w:val="none" w:sz="0" w:space="0" w:color="auto"/>
            <w:right w:val="none" w:sz="0" w:space="0" w:color="auto"/>
          </w:divBdr>
        </w:div>
        <w:div w:id="1716926876">
          <w:marLeft w:val="640"/>
          <w:marRight w:val="0"/>
          <w:marTop w:val="0"/>
          <w:marBottom w:val="0"/>
          <w:divBdr>
            <w:top w:val="none" w:sz="0" w:space="0" w:color="auto"/>
            <w:left w:val="none" w:sz="0" w:space="0" w:color="auto"/>
            <w:bottom w:val="none" w:sz="0" w:space="0" w:color="auto"/>
            <w:right w:val="none" w:sz="0" w:space="0" w:color="auto"/>
          </w:divBdr>
        </w:div>
        <w:div w:id="1806656405">
          <w:marLeft w:val="640"/>
          <w:marRight w:val="0"/>
          <w:marTop w:val="0"/>
          <w:marBottom w:val="0"/>
          <w:divBdr>
            <w:top w:val="none" w:sz="0" w:space="0" w:color="auto"/>
            <w:left w:val="none" w:sz="0" w:space="0" w:color="auto"/>
            <w:bottom w:val="none" w:sz="0" w:space="0" w:color="auto"/>
            <w:right w:val="none" w:sz="0" w:space="0" w:color="auto"/>
          </w:divBdr>
        </w:div>
        <w:div w:id="1836870784">
          <w:marLeft w:val="640"/>
          <w:marRight w:val="0"/>
          <w:marTop w:val="0"/>
          <w:marBottom w:val="0"/>
          <w:divBdr>
            <w:top w:val="none" w:sz="0" w:space="0" w:color="auto"/>
            <w:left w:val="none" w:sz="0" w:space="0" w:color="auto"/>
            <w:bottom w:val="none" w:sz="0" w:space="0" w:color="auto"/>
            <w:right w:val="none" w:sz="0" w:space="0" w:color="auto"/>
          </w:divBdr>
        </w:div>
        <w:div w:id="778918479">
          <w:marLeft w:val="640"/>
          <w:marRight w:val="0"/>
          <w:marTop w:val="0"/>
          <w:marBottom w:val="0"/>
          <w:divBdr>
            <w:top w:val="none" w:sz="0" w:space="0" w:color="auto"/>
            <w:left w:val="none" w:sz="0" w:space="0" w:color="auto"/>
            <w:bottom w:val="none" w:sz="0" w:space="0" w:color="auto"/>
            <w:right w:val="none" w:sz="0" w:space="0" w:color="auto"/>
          </w:divBdr>
        </w:div>
        <w:div w:id="1036539292">
          <w:marLeft w:val="640"/>
          <w:marRight w:val="0"/>
          <w:marTop w:val="0"/>
          <w:marBottom w:val="0"/>
          <w:divBdr>
            <w:top w:val="none" w:sz="0" w:space="0" w:color="auto"/>
            <w:left w:val="none" w:sz="0" w:space="0" w:color="auto"/>
            <w:bottom w:val="none" w:sz="0" w:space="0" w:color="auto"/>
            <w:right w:val="none" w:sz="0" w:space="0" w:color="auto"/>
          </w:divBdr>
        </w:div>
        <w:div w:id="1572690980">
          <w:marLeft w:val="640"/>
          <w:marRight w:val="0"/>
          <w:marTop w:val="0"/>
          <w:marBottom w:val="0"/>
          <w:divBdr>
            <w:top w:val="none" w:sz="0" w:space="0" w:color="auto"/>
            <w:left w:val="none" w:sz="0" w:space="0" w:color="auto"/>
            <w:bottom w:val="none" w:sz="0" w:space="0" w:color="auto"/>
            <w:right w:val="none" w:sz="0" w:space="0" w:color="auto"/>
          </w:divBdr>
        </w:div>
        <w:div w:id="533688529">
          <w:marLeft w:val="640"/>
          <w:marRight w:val="0"/>
          <w:marTop w:val="0"/>
          <w:marBottom w:val="0"/>
          <w:divBdr>
            <w:top w:val="none" w:sz="0" w:space="0" w:color="auto"/>
            <w:left w:val="none" w:sz="0" w:space="0" w:color="auto"/>
            <w:bottom w:val="none" w:sz="0" w:space="0" w:color="auto"/>
            <w:right w:val="none" w:sz="0" w:space="0" w:color="auto"/>
          </w:divBdr>
        </w:div>
        <w:div w:id="1057321732">
          <w:marLeft w:val="640"/>
          <w:marRight w:val="0"/>
          <w:marTop w:val="0"/>
          <w:marBottom w:val="0"/>
          <w:divBdr>
            <w:top w:val="none" w:sz="0" w:space="0" w:color="auto"/>
            <w:left w:val="none" w:sz="0" w:space="0" w:color="auto"/>
            <w:bottom w:val="none" w:sz="0" w:space="0" w:color="auto"/>
            <w:right w:val="none" w:sz="0" w:space="0" w:color="auto"/>
          </w:divBdr>
        </w:div>
        <w:div w:id="214851881">
          <w:marLeft w:val="640"/>
          <w:marRight w:val="0"/>
          <w:marTop w:val="0"/>
          <w:marBottom w:val="0"/>
          <w:divBdr>
            <w:top w:val="none" w:sz="0" w:space="0" w:color="auto"/>
            <w:left w:val="none" w:sz="0" w:space="0" w:color="auto"/>
            <w:bottom w:val="none" w:sz="0" w:space="0" w:color="auto"/>
            <w:right w:val="none" w:sz="0" w:space="0" w:color="auto"/>
          </w:divBdr>
        </w:div>
        <w:div w:id="679939881">
          <w:marLeft w:val="640"/>
          <w:marRight w:val="0"/>
          <w:marTop w:val="0"/>
          <w:marBottom w:val="0"/>
          <w:divBdr>
            <w:top w:val="none" w:sz="0" w:space="0" w:color="auto"/>
            <w:left w:val="none" w:sz="0" w:space="0" w:color="auto"/>
            <w:bottom w:val="none" w:sz="0" w:space="0" w:color="auto"/>
            <w:right w:val="none" w:sz="0" w:space="0" w:color="auto"/>
          </w:divBdr>
        </w:div>
        <w:div w:id="40058882">
          <w:marLeft w:val="640"/>
          <w:marRight w:val="0"/>
          <w:marTop w:val="0"/>
          <w:marBottom w:val="0"/>
          <w:divBdr>
            <w:top w:val="none" w:sz="0" w:space="0" w:color="auto"/>
            <w:left w:val="none" w:sz="0" w:space="0" w:color="auto"/>
            <w:bottom w:val="none" w:sz="0" w:space="0" w:color="auto"/>
            <w:right w:val="none" w:sz="0" w:space="0" w:color="auto"/>
          </w:divBdr>
        </w:div>
        <w:div w:id="1406344243">
          <w:marLeft w:val="640"/>
          <w:marRight w:val="0"/>
          <w:marTop w:val="0"/>
          <w:marBottom w:val="0"/>
          <w:divBdr>
            <w:top w:val="none" w:sz="0" w:space="0" w:color="auto"/>
            <w:left w:val="none" w:sz="0" w:space="0" w:color="auto"/>
            <w:bottom w:val="none" w:sz="0" w:space="0" w:color="auto"/>
            <w:right w:val="none" w:sz="0" w:space="0" w:color="auto"/>
          </w:divBdr>
        </w:div>
        <w:div w:id="872691242">
          <w:marLeft w:val="640"/>
          <w:marRight w:val="0"/>
          <w:marTop w:val="0"/>
          <w:marBottom w:val="0"/>
          <w:divBdr>
            <w:top w:val="none" w:sz="0" w:space="0" w:color="auto"/>
            <w:left w:val="none" w:sz="0" w:space="0" w:color="auto"/>
            <w:bottom w:val="none" w:sz="0" w:space="0" w:color="auto"/>
            <w:right w:val="none" w:sz="0" w:space="0" w:color="auto"/>
          </w:divBdr>
        </w:div>
        <w:div w:id="1912306138">
          <w:marLeft w:val="640"/>
          <w:marRight w:val="0"/>
          <w:marTop w:val="0"/>
          <w:marBottom w:val="0"/>
          <w:divBdr>
            <w:top w:val="none" w:sz="0" w:space="0" w:color="auto"/>
            <w:left w:val="none" w:sz="0" w:space="0" w:color="auto"/>
            <w:bottom w:val="none" w:sz="0" w:space="0" w:color="auto"/>
            <w:right w:val="none" w:sz="0" w:space="0" w:color="auto"/>
          </w:divBdr>
        </w:div>
        <w:div w:id="735009612">
          <w:marLeft w:val="640"/>
          <w:marRight w:val="0"/>
          <w:marTop w:val="0"/>
          <w:marBottom w:val="0"/>
          <w:divBdr>
            <w:top w:val="none" w:sz="0" w:space="0" w:color="auto"/>
            <w:left w:val="none" w:sz="0" w:space="0" w:color="auto"/>
            <w:bottom w:val="none" w:sz="0" w:space="0" w:color="auto"/>
            <w:right w:val="none" w:sz="0" w:space="0" w:color="auto"/>
          </w:divBdr>
        </w:div>
        <w:div w:id="2106068233">
          <w:marLeft w:val="640"/>
          <w:marRight w:val="0"/>
          <w:marTop w:val="0"/>
          <w:marBottom w:val="0"/>
          <w:divBdr>
            <w:top w:val="none" w:sz="0" w:space="0" w:color="auto"/>
            <w:left w:val="none" w:sz="0" w:space="0" w:color="auto"/>
            <w:bottom w:val="none" w:sz="0" w:space="0" w:color="auto"/>
            <w:right w:val="none" w:sz="0" w:space="0" w:color="auto"/>
          </w:divBdr>
        </w:div>
        <w:div w:id="401298497">
          <w:marLeft w:val="640"/>
          <w:marRight w:val="0"/>
          <w:marTop w:val="0"/>
          <w:marBottom w:val="0"/>
          <w:divBdr>
            <w:top w:val="none" w:sz="0" w:space="0" w:color="auto"/>
            <w:left w:val="none" w:sz="0" w:space="0" w:color="auto"/>
            <w:bottom w:val="none" w:sz="0" w:space="0" w:color="auto"/>
            <w:right w:val="none" w:sz="0" w:space="0" w:color="auto"/>
          </w:divBdr>
        </w:div>
        <w:div w:id="1956475188">
          <w:marLeft w:val="640"/>
          <w:marRight w:val="0"/>
          <w:marTop w:val="0"/>
          <w:marBottom w:val="0"/>
          <w:divBdr>
            <w:top w:val="none" w:sz="0" w:space="0" w:color="auto"/>
            <w:left w:val="none" w:sz="0" w:space="0" w:color="auto"/>
            <w:bottom w:val="none" w:sz="0" w:space="0" w:color="auto"/>
            <w:right w:val="none" w:sz="0" w:space="0" w:color="auto"/>
          </w:divBdr>
        </w:div>
        <w:div w:id="1802385356">
          <w:marLeft w:val="640"/>
          <w:marRight w:val="0"/>
          <w:marTop w:val="0"/>
          <w:marBottom w:val="0"/>
          <w:divBdr>
            <w:top w:val="none" w:sz="0" w:space="0" w:color="auto"/>
            <w:left w:val="none" w:sz="0" w:space="0" w:color="auto"/>
            <w:bottom w:val="none" w:sz="0" w:space="0" w:color="auto"/>
            <w:right w:val="none" w:sz="0" w:space="0" w:color="auto"/>
          </w:divBdr>
        </w:div>
        <w:div w:id="728960523">
          <w:marLeft w:val="640"/>
          <w:marRight w:val="0"/>
          <w:marTop w:val="0"/>
          <w:marBottom w:val="0"/>
          <w:divBdr>
            <w:top w:val="none" w:sz="0" w:space="0" w:color="auto"/>
            <w:left w:val="none" w:sz="0" w:space="0" w:color="auto"/>
            <w:bottom w:val="none" w:sz="0" w:space="0" w:color="auto"/>
            <w:right w:val="none" w:sz="0" w:space="0" w:color="auto"/>
          </w:divBdr>
        </w:div>
        <w:div w:id="326398132">
          <w:marLeft w:val="640"/>
          <w:marRight w:val="0"/>
          <w:marTop w:val="0"/>
          <w:marBottom w:val="0"/>
          <w:divBdr>
            <w:top w:val="none" w:sz="0" w:space="0" w:color="auto"/>
            <w:left w:val="none" w:sz="0" w:space="0" w:color="auto"/>
            <w:bottom w:val="none" w:sz="0" w:space="0" w:color="auto"/>
            <w:right w:val="none" w:sz="0" w:space="0" w:color="auto"/>
          </w:divBdr>
        </w:div>
        <w:div w:id="1504469647">
          <w:marLeft w:val="640"/>
          <w:marRight w:val="0"/>
          <w:marTop w:val="0"/>
          <w:marBottom w:val="0"/>
          <w:divBdr>
            <w:top w:val="none" w:sz="0" w:space="0" w:color="auto"/>
            <w:left w:val="none" w:sz="0" w:space="0" w:color="auto"/>
            <w:bottom w:val="none" w:sz="0" w:space="0" w:color="auto"/>
            <w:right w:val="none" w:sz="0" w:space="0" w:color="auto"/>
          </w:divBdr>
        </w:div>
        <w:div w:id="1588538159">
          <w:marLeft w:val="640"/>
          <w:marRight w:val="0"/>
          <w:marTop w:val="0"/>
          <w:marBottom w:val="0"/>
          <w:divBdr>
            <w:top w:val="none" w:sz="0" w:space="0" w:color="auto"/>
            <w:left w:val="none" w:sz="0" w:space="0" w:color="auto"/>
            <w:bottom w:val="none" w:sz="0" w:space="0" w:color="auto"/>
            <w:right w:val="none" w:sz="0" w:space="0" w:color="auto"/>
          </w:divBdr>
        </w:div>
        <w:div w:id="2145196437">
          <w:marLeft w:val="640"/>
          <w:marRight w:val="0"/>
          <w:marTop w:val="0"/>
          <w:marBottom w:val="0"/>
          <w:divBdr>
            <w:top w:val="none" w:sz="0" w:space="0" w:color="auto"/>
            <w:left w:val="none" w:sz="0" w:space="0" w:color="auto"/>
            <w:bottom w:val="none" w:sz="0" w:space="0" w:color="auto"/>
            <w:right w:val="none" w:sz="0" w:space="0" w:color="auto"/>
          </w:divBdr>
        </w:div>
        <w:div w:id="1267270990">
          <w:marLeft w:val="640"/>
          <w:marRight w:val="0"/>
          <w:marTop w:val="0"/>
          <w:marBottom w:val="0"/>
          <w:divBdr>
            <w:top w:val="none" w:sz="0" w:space="0" w:color="auto"/>
            <w:left w:val="none" w:sz="0" w:space="0" w:color="auto"/>
            <w:bottom w:val="none" w:sz="0" w:space="0" w:color="auto"/>
            <w:right w:val="none" w:sz="0" w:space="0" w:color="auto"/>
          </w:divBdr>
        </w:div>
        <w:div w:id="314646700">
          <w:marLeft w:val="640"/>
          <w:marRight w:val="0"/>
          <w:marTop w:val="0"/>
          <w:marBottom w:val="0"/>
          <w:divBdr>
            <w:top w:val="none" w:sz="0" w:space="0" w:color="auto"/>
            <w:left w:val="none" w:sz="0" w:space="0" w:color="auto"/>
            <w:bottom w:val="none" w:sz="0" w:space="0" w:color="auto"/>
            <w:right w:val="none" w:sz="0" w:space="0" w:color="auto"/>
          </w:divBdr>
        </w:div>
        <w:div w:id="1053389407">
          <w:marLeft w:val="640"/>
          <w:marRight w:val="0"/>
          <w:marTop w:val="0"/>
          <w:marBottom w:val="0"/>
          <w:divBdr>
            <w:top w:val="none" w:sz="0" w:space="0" w:color="auto"/>
            <w:left w:val="none" w:sz="0" w:space="0" w:color="auto"/>
            <w:bottom w:val="none" w:sz="0" w:space="0" w:color="auto"/>
            <w:right w:val="none" w:sz="0" w:space="0" w:color="auto"/>
          </w:divBdr>
        </w:div>
        <w:div w:id="1075665122">
          <w:marLeft w:val="640"/>
          <w:marRight w:val="0"/>
          <w:marTop w:val="0"/>
          <w:marBottom w:val="0"/>
          <w:divBdr>
            <w:top w:val="none" w:sz="0" w:space="0" w:color="auto"/>
            <w:left w:val="none" w:sz="0" w:space="0" w:color="auto"/>
            <w:bottom w:val="none" w:sz="0" w:space="0" w:color="auto"/>
            <w:right w:val="none" w:sz="0" w:space="0" w:color="auto"/>
          </w:divBdr>
        </w:div>
        <w:div w:id="851918595">
          <w:marLeft w:val="640"/>
          <w:marRight w:val="0"/>
          <w:marTop w:val="0"/>
          <w:marBottom w:val="0"/>
          <w:divBdr>
            <w:top w:val="none" w:sz="0" w:space="0" w:color="auto"/>
            <w:left w:val="none" w:sz="0" w:space="0" w:color="auto"/>
            <w:bottom w:val="none" w:sz="0" w:space="0" w:color="auto"/>
            <w:right w:val="none" w:sz="0" w:space="0" w:color="auto"/>
          </w:divBdr>
        </w:div>
        <w:div w:id="951206166">
          <w:marLeft w:val="640"/>
          <w:marRight w:val="0"/>
          <w:marTop w:val="0"/>
          <w:marBottom w:val="0"/>
          <w:divBdr>
            <w:top w:val="none" w:sz="0" w:space="0" w:color="auto"/>
            <w:left w:val="none" w:sz="0" w:space="0" w:color="auto"/>
            <w:bottom w:val="none" w:sz="0" w:space="0" w:color="auto"/>
            <w:right w:val="none" w:sz="0" w:space="0" w:color="auto"/>
          </w:divBdr>
        </w:div>
        <w:div w:id="871652005">
          <w:marLeft w:val="640"/>
          <w:marRight w:val="0"/>
          <w:marTop w:val="0"/>
          <w:marBottom w:val="0"/>
          <w:divBdr>
            <w:top w:val="none" w:sz="0" w:space="0" w:color="auto"/>
            <w:left w:val="none" w:sz="0" w:space="0" w:color="auto"/>
            <w:bottom w:val="none" w:sz="0" w:space="0" w:color="auto"/>
            <w:right w:val="none" w:sz="0" w:space="0" w:color="auto"/>
          </w:divBdr>
        </w:div>
        <w:div w:id="1994287599">
          <w:marLeft w:val="640"/>
          <w:marRight w:val="0"/>
          <w:marTop w:val="0"/>
          <w:marBottom w:val="0"/>
          <w:divBdr>
            <w:top w:val="none" w:sz="0" w:space="0" w:color="auto"/>
            <w:left w:val="none" w:sz="0" w:space="0" w:color="auto"/>
            <w:bottom w:val="none" w:sz="0" w:space="0" w:color="auto"/>
            <w:right w:val="none" w:sz="0" w:space="0" w:color="auto"/>
          </w:divBdr>
        </w:div>
        <w:div w:id="1745642954">
          <w:marLeft w:val="640"/>
          <w:marRight w:val="0"/>
          <w:marTop w:val="0"/>
          <w:marBottom w:val="0"/>
          <w:divBdr>
            <w:top w:val="none" w:sz="0" w:space="0" w:color="auto"/>
            <w:left w:val="none" w:sz="0" w:space="0" w:color="auto"/>
            <w:bottom w:val="none" w:sz="0" w:space="0" w:color="auto"/>
            <w:right w:val="none" w:sz="0" w:space="0" w:color="auto"/>
          </w:divBdr>
        </w:div>
        <w:div w:id="1457329773">
          <w:marLeft w:val="640"/>
          <w:marRight w:val="0"/>
          <w:marTop w:val="0"/>
          <w:marBottom w:val="0"/>
          <w:divBdr>
            <w:top w:val="none" w:sz="0" w:space="0" w:color="auto"/>
            <w:left w:val="none" w:sz="0" w:space="0" w:color="auto"/>
            <w:bottom w:val="none" w:sz="0" w:space="0" w:color="auto"/>
            <w:right w:val="none" w:sz="0" w:space="0" w:color="auto"/>
          </w:divBdr>
        </w:div>
        <w:div w:id="435830514">
          <w:marLeft w:val="640"/>
          <w:marRight w:val="0"/>
          <w:marTop w:val="0"/>
          <w:marBottom w:val="0"/>
          <w:divBdr>
            <w:top w:val="none" w:sz="0" w:space="0" w:color="auto"/>
            <w:left w:val="none" w:sz="0" w:space="0" w:color="auto"/>
            <w:bottom w:val="none" w:sz="0" w:space="0" w:color="auto"/>
            <w:right w:val="none" w:sz="0" w:space="0" w:color="auto"/>
          </w:divBdr>
        </w:div>
        <w:div w:id="1332101704">
          <w:marLeft w:val="640"/>
          <w:marRight w:val="0"/>
          <w:marTop w:val="0"/>
          <w:marBottom w:val="0"/>
          <w:divBdr>
            <w:top w:val="none" w:sz="0" w:space="0" w:color="auto"/>
            <w:left w:val="none" w:sz="0" w:space="0" w:color="auto"/>
            <w:bottom w:val="none" w:sz="0" w:space="0" w:color="auto"/>
            <w:right w:val="none" w:sz="0" w:space="0" w:color="auto"/>
          </w:divBdr>
        </w:div>
        <w:div w:id="484779725">
          <w:marLeft w:val="640"/>
          <w:marRight w:val="0"/>
          <w:marTop w:val="0"/>
          <w:marBottom w:val="0"/>
          <w:divBdr>
            <w:top w:val="none" w:sz="0" w:space="0" w:color="auto"/>
            <w:left w:val="none" w:sz="0" w:space="0" w:color="auto"/>
            <w:bottom w:val="none" w:sz="0" w:space="0" w:color="auto"/>
            <w:right w:val="none" w:sz="0" w:space="0" w:color="auto"/>
          </w:divBdr>
        </w:div>
        <w:div w:id="278876550">
          <w:marLeft w:val="640"/>
          <w:marRight w:val="0"/>
          <w:marTop w:val="0"/>
          <w:marBottom w:val="0"/>
          <w:divBdr>
            <w:top w:val="none" w:sz="0" w:space="0" w:color="auto"/>
            <w:left w:val="none" w:sz="0" w:space="0" w:color="auto"/>
            <w:bottom w:val="none" w:sz="0" w:space="0" w:color="auto"/>
            <w:right w:val="none" w:sz="0" w:space="0" w:color="auto"/>
          </w:divBdr>
        </w:div>
        <w:div w:id="1815831664">
          <w:marLeft w:val="640"/>
          <w:marRight w:val="0"/>
          <w:marTop w:val="0"/>
          <w:marBottom w:val="0"/>
          <w:divBdr>
            <w:top w:val="none" w:sz="0" w:space="0" w:color="auto"/>
            <w:left w:val="none" w:sz="0" w:space="0" w:color="auto"/>
            <w:bottom w:val="none" w:sz="0" w:space="0" w:color="auto"/>
            <w:right w:val="none" w:sz="0" w:space="0" w:color="auto"/>
          </w:divBdr>
        </w:div>
        <w:div w:id="1996645473">
          <w:marLeft w:val="640"/>
          <w:marRight w:val="0"/>
          <w:marTop w:val="0"/>
          <w:marBottom w:val="0"/>
          <w:divBdr>
            <w:top w:val="none" w:sz="0" w:space="0" w:color="auto"/>
            <w:left w:val="none" w:sz="0" w:space="0" w:color="auto"/>
            <w:bottom w:val="none" w:sz="0" w:space="0" w:color="auto"/>
            <w:right w:val="none" w:sz="0" w:space="0" w:color="auto"/>
          </w:divBdr>
        </w:div>
        <w:div w:id="1943949207">
          <w:marLeft w:val="640"/>
          <w:marRight w:val="0"/>
          <w:marTop w:val="0"/>
          <w:marBottom w:val="0"/>
          <w:divBdr>
            <w:top w:val="none" w:sz="0" w:space="0" w:color="auto"/>
            <w:left w:val="none" w:sz="0" w:space="0" w:color="auto"/>
            <w:bottom w:val="none" w:sz="0" w:space="0" w:color="auto"/>
            <w:right w:val="none" w:sz="0" w:space="0" w:color="auto"/>
          </w:divBdr>
        </w:div>
        <w:div w:id="962659218">
          <w:marLeft w:val="640"/>
          <w:marRight w:val="0"/>
          <w:marTop w:val="0"/>
          <w:marBottom w:val="0"/>
          <w:divBdr>
            <w:top w:val="none" w:sz="0" w:space="0" w:color="auto"/>
            <w:left w:val="none" w:sz="0" w:space="0" w:color="auto"/>
            <w:bottom w:val="none" w:sz="0" w:space="0" w:color="auto"/>
            <w:right w:val="none" w:sz="0" w:space="0" w:color="auto"/>
          </w:divBdr>
        </w:div>
        <w:div w:id="1333097045">
          <w:marLeft w:val="640"/>
          <w:marRight w:val="0"/>
          <w:marTop w:val="0"/>
          <w:marBottom w:val="0"/>
          <w:divBdr>
            <w:top w:val="none" w:sz="0" w:space="0" w:color="auto"/>
            <w:left w:val="none" w:sz="0" w:space="0" w:color="auto"/>
            <w:bottom w:val="none" w:sz="0" w:space="0" w:color="auto"/>
            <w:right w:val="none" w:sz="0" w:space="0" w:color="auto"/>
          </w:divBdr>
        </w:div>
        <w:div w:id="2130583910">
          <w:marLeft w:val="640"/>
          <w:marRight w:val="0"/>
          <w:marTop w:val="0"/>
          <w:marBottom w:val="0"/>
          <w:divBdr>
            <w:top w:val="none" w:sz="0" w:space="0" w:color="auto"/>
            <w:left w:val="none" w:sz="0" w:space="0" w:color="auto"/>
            <w:bottom w:val="none" w:sz="0" w:space="0" w:color="auto"/>
            <w:right w:val="none" w:sz="0" w:space="0" w:color="auto"/>
          </w:divBdr>
        </w:div>
        <w:div w:id="1905144721">
          <w:marLeft w:val="640"/>
          <w:marRight w:val="0"/>
          <w:marTop w:val="0"/>
          <w:marBottom w:val="0"/>
          <w:divBdr>
            <w:top w:val="none" w:sz="0" w:space="0" w:color="auto"/>
            <w:left w:val="none" w:sz="0" w:space="0" w:color="auto"/>
            <w:bottom w:val="none" w:sz="0" w:space="0" w:color="auto"/>
            <w:right w:val="none" w:sz="0" w:space="0" w:color="auto"/>
          </w:divBdr>
        </w:div>
        <w:div w:id="2087413720">
          <w:marLeft w:val="640"/>
          <w:marRight w:val="0"/>
          <w:marTop w:val="0"/>
          <w:marBottom w:val="0"/>
          <w:divBdr>
            <w:top w:val="none" w:sz="0" w:space="0" w:color="auto"/>
            <w:left w:val="none" w:sz="0" w:space="0" w:color="auto"/>
            <w:bottom w:val="none" w:sz="0" w:space="0" w:color="auto"/>
            <w:right w:val="none" w:sz="0" w:space="0" w:color="auto"/>
          </w:divBdr>
        </w:div>
        <w:div w:id="1560434818">
          <w:marLeft w:val="640"/>
          <w:marRight w:val="0"/>
          <w:marTop w:val="0"/>
          <w:marBottom w:val="0"/>
          <w:divBdr>
            <w:top w:val="none" w:sz="0" w:space="0" w:color="auto"/>
            <w:left w:val="none" w:sz="0" w:space="0" w:color="auto"/>
            <w:bottom w:val="none" w:sz="0" w:space="0" w:color="auto"/>
            <w:right w:val="none" w:sz="0" w:space="0" w:color="auto"/>
          </w:divBdr>
        </w:div>
        <w:div w:id="237716747">
          <w:marLeft w:val="640"/>
          <w:marRight w:val="0"/>
          <w:marTop w:val="0"/>
          <w:marBottom w:val="0"/>
          <w:divBdr>
            <w:top w:val="none" w:sz="0" w:space="0" w:color="auto"/>
            <w:left w:val="none" w:sz="0" w:space="0" w:color="auto"/>
            <w:bottom w:val="none" w:sz="0" w:space="0" w:color="auto"/>
            <w:right w:val="none" w:sz="0" w:space="0" w:color="auto"/>
          </w:divBdr>
        </w:div>
        <w:div w:id="1423573133">
          <w:marLeft w:val="640"/>
          <w:marRight w:val="0"/>
          <w:marTop w:val="0"/>
          <w:marBottom w:val="0"/>
          <w:divBdr>
            <w:top w:val="none" w:sz="0" w:space="0" w:color="auto"/>
            <w:left w:val="none" w:sz="0" w:space="0" w:color="auto"/>
            <w:bottom w:val="none" w:sz="0" w:space="0" w:color="auto"/>
            <w:right w:val="none" w:sz="0" w:space="0" w:color="auto"/>
          </w:divBdr>
        </w:div>
        <w:div w:id="1680542537">
          <w:marLeft w:val="640"/>
          <w:marRight w:val="0"/>
          <w:marTop w:val="0"/>
          <w:marBottom w:val="0"/>
          <w:divBdr>
            <w:top w:val="none" w:sz="0" w:space="0" w:color="auto"/>
            <w:left w:val="none" w:sz="0" w:space="0" w:color="auto"/>
            <w:bottom w:val="none" w:sz="0" w:space="0" w:color="auto"/>
            <w:right w:val="none" w:sz="0" w:space="0" w:color="auto"/>
          </w:divBdr>
        </w:div>
        <w:div w:id="433326486">
          <w:marLeft w:val="640"/>
          <w:marRight w:val="0"/>
          <w:marTop w:val="0"/>
          <w:marBottom w:val="0"/>
          <w:divBdr>
            <w:top w:val="none" w:sz="0" w:space="0" w:color="auto"/>
            <w:left w:val="none" w:sz="0" w:space="0" w:color="auto"/>
            <w:bottom w:val="none" w:sz="0" w:space="0" w:color="auto"/>
            <w:right w:val="none" w:sz="0" w:space="0" w:color="auto"/>
          </w:divBdr>
        </w:div>
        <w:div w:id="1310329734">
          <w:marLeft w:val="640"/>
          <w:marRight w:val="0"/>
          <w:marTop w:val="0"/>
          <w:marBottom w:val="0"/>
          <w:divBdr>
            <w:top w:val="none" w:sz="0" w:space="0" w:color="auto"/>
            <w:left w:val="none" w:sz="0" w:space="0" w:color="auto"/>
            <w:bottom w:val="none" w:sz="0" w:space="0" w:color="auto"/>
            <w:right w:val="none" w:sz="0" w:space="0" w:color="auto"/>
          </w:divBdr>
        </w:div>
        <w:div w:id="1704675569">
          <w:marLeft w:val="640"/>
          <w:marRight w:val="0"/>
          <w:marTop w:val="0"/>
          <w:marBottom w:val="0"/>
          <w:divBdr>
            <w:top w:val="none" w:sz="0" w:space="0" w:color="auto"/>
            <w:left w:val="none" w:sz="0" w:space="0" w:color="auto"/>
            <w:bottom w:val="none" w:sz="0" w:space="0" w:color="auto"/>
            <w:right w:val="none" w:sz="0" w:space="0" w:color="auto"/>
          </w:divBdr>
        </w:div>
        <w:div w:id="191499854">
          <w:marLeft w:val="640"/>
          <w:marRight w:val="0"/>
          <w:marTop w:val="0"/>
          <w:marBottom w:val="0"/>
          <w:divBdr>
            <w:top w:val="none" w:sz="0" w:space="0" w:color="auto"/>
            <w:left w:val="none" w:sz="0" w:space="0" w:color="auto"/>
            <w:bottom w:val="none" w:sz="0" w:space="0" w:color="auto"/>
            <w:right w:val="none" w:sz="0" w:space="0" w:color="auto"/>
          </w:divBdr>
        </w:div>
        <w:div w:id="1156797296">
          <w:marLeft w:val="640"/>
          <w:marRight w:val="0"/>
          <w:marTop w:val="0"/>
          <w:marBottom w:val="0"/>
          <w:divBdr>
            <w:top w:val="none" w:sz="0" w:space="0" w:color="auto"/>
            <w:left w:val="none" w:sz="0" w:space="0" w:color="auto"/>
            <w:bottom w:val="none" w:sz="0" w:space="0" w:color="auto"/>
            <w:right w:val="none" w:sz="0" w:space="0" w:color="auto"/>
          </w:divBdr>
        </w:div>
        <w:div w:id="1212422598">
          <w:marLeft w:val="640"/>
          <w:marRight w:val="0"/>
          <w:marTop w:val="0"/>
          <w:marBottom w:val="0"/>
          <w:divBdr>
            <w:top w:val="none" w:sz="0" w:space="0" w:color="auto"/>
            <w:left w:val="none" w:sz="0" w:space="0" w:color="auto"/>
            <w:bottom w:val="none" w:sz="0" w:space="0" w:color="auto"/>
            <w:right w:val="none" w:sz="0" w:space="0" w:color="auto"/>
          </w:divBdr>
        </w:div>
        <w:div w:id="883714445">
          <w:marLeft w:val="640"/>
          <w:marRight w:val="0"/>
          <w:marTop w:val="0"/>
          <w:marBottom w:val="0"/>
          <w:divBdr>
            <w:top w:val="none" w:sz="0" w:space="0" w:color="auto"/>
            <w:left w:val="none" w:sz="0" w:space="0" w:color="auto"/>
            <w:bottom w:val="none" w:sz="0" w:space="0" w:color="auto"/>
            <w:right w:val="none" w:sz="0" w:space="0" w:color="auto"/>
          </w:divBdr>
        </w:div>
        <w:div w:id="1246181">
          <w:marLeft w:val="640"/>
          <w:marRight w:val="0"/>
          <w:marTop w:val="0"/>
          <w:marBottom w:val="0"/>
          <w:divBdr>
            <w:top w:val="none" w:sz="0" w:space="0" w:color="auto"/>
            <w:left w:val="none" w:sz="0" w:space="0" w:color="auto"/>
            <w:bottom w:val="none" w:sz="0" w:space="0" w:color="auto"/>
            <w:right w:val="none" w:sz="0" w:space="0" w:color="auto"/>
          </w:divBdr>
        </w:div>
        <w:div w:id="854274456">
          <w:marLeft w:val="640"/>
          <w:marRight w:val="0"/>
          <w:marTop w:val="0"/>
          <w:marBottom w:val="0"/>
          <w:divBdr>
            <w:top w:val="none" w:sz="0" w:space="0" w:color="auto"/>
            <w:left w:val="none" w:sz="0" w:space="0" w:color="auto"/>
            <w:bottom w:val="none" w:sz="0" w:space="0" w:color="auto"/>
            <w:right w:val="none" w:sz="0" w:space="0" w:color="auto"/>
          </w:divBdr>
        </w:div>
        <w:div w:id="1342854264">
          <w:marLeft w:val="640"/>
          <w:marRight w:val="0"/>
          <w:marTop w:val="0"/>
          <w:marBottom w:val="0"/>
          <w:divBdr>
            <w:top w:val="none" w:sz="0" w:space="0" w:color="auto"/>
            <w:left w:val="none" w:sz="0" w:space="0" w:color="auto"/>
            <w:bottom w:val="none" w:sz="0" w:space="0" w:color="auto"/>
            <w:right w:val="none" w:sz="0" w:space="0" w:color="auto"/>
          </w:divBdr>
        </w:div>
        <w:div w:id="1421948120">
          <w:marLeft w:val="640"/>
          <w:marRight w:val="0"/>
          <w:marTop w:val="0"/>
          <w:marBottom w:val="0"/>
          <w:divBdr>
            <w:top w:val="none" w:sz="0" w:space="0" w:color="auto"/>
            <w:left w:val="none" w:sz="0" w:space="0" w:color="auto"/>
            <w:bottom w:val="none" w:sz="0" w:space="0" w:color="auto"/>
            <w:right w:val="none" w:sz="0" w:space="0" w:color="auto"/>
          </w:divBdr>
        </w:div>
        <w:div w:id="115221654">
          <w:marLeft w:val="640"/>
          <w:marRight w:val="0"/>
          <w:marTop w:val="0"/>
          <w:marBottom w:val="0"/>
          <w:divBdr>
            <w:top w:val="none" w:sz="0" w:space="0" w:color="auto"/>
            <w:left w:val="none" w:sz="0" w:space="0" w:color="auto"/>
            <w:bottom w:val="none" w:sz="0" w:space="0" w:color="auto"/>
            <w:right w:val="none" w:sz="0" w:space="0" w:color="auto"/>
          </w:divBdr>
        </w:div>
        <w:div w:id="1962494197">
          <w:marLeft w:val="640"/>
          <w:marRight w:val="0"/>
          <w:marTop w:val="0"/>
          <w:marBottom w:val="0"/>
          <w:divBdr>
            <w:top w:val="none" w:sz="0" w:space="0" w:color="auto"/>
            <w:left w:val="none" w:sz="0" w:space="0" w:color="auto"/>
            <w:bottom w:val="none" w:sz="0" w:space="0" w:color="auto"/>
            <w:right w:val="none" w:sz="0" w:space="0" w:color="auto"/>
          </w:divBdr>
        </w:div>
        <w:div w:id="940991735">
          <w:marLeft w:val="640"/>
          <w:marRight w:val="0"/>
          <w:marTop w:val="0"/>
          <w:marBottom w:val="0"/>
          <w:divBdr>
            <w:top w:val="none" w:sz="0" w:space="0" w:color="auto"/>
            <w:left w:val="none" w:sz="0" w:space="0" w:color="auto"/>
            <w:bottom w:val="none" w:sz="0" w:space="0" w:color="auto"/>
            <w:right w:val="none" w:sz="0" w:space="0" w:color="auto"/>
          </w:divBdr>
        </w:div>
        <w:div w:id="1504977470">
          <w:marLeft w:val="640"/>
          <w:marRight w:val="0"/>
          <w:marTop w:val="0"/>
          <w:marBottom w:val="0"/>
          <w:divBdr>
            <w:top w:val="none" w:sz="0" w:space="0" w:color="auto"/>
            <w:left w:val="none" w:sz="0" w:space="0" w:color="auto"/>
            <w:bottom w:val="none" w:sz="0" w:space="0" w:color="auto"/>
            <w:right w:val="none" w:sz="0" w:space="0" w:color="auto"/>
          </w:divBdr>
        </w:div>
        <w:div w:id="1331592494">
          <w:marLeft w:val="640"/>
          <w:marRight w:val="0"/>
          <w:marTop w:val="0"/>
          <w:marBottom w:val="0"/>
          <w:divBdr>
            <w:top w:val="none" w:sz="0" w:space="0" w:color="auto"/>
            <w:left w:val="none" w:sz="0" w:space="0" w:color="auto"/>
            <w:bottom w:val="none" w:sz="0" w:space="0" w:color="auto"/>
            <w:right w:val="none" w:sz="0" w:space="0" w:color="auto"/>
          </w:divBdr>
        </w:div>
        <w:div w:id="350572370">
          <w:marLeft w:val="640"/>
          <w:marRight w:val="0"/>
          <w:marTop w:val="0"/>
          <w:marBottom w:val="0"/>
          <w:divBdr>
            <w:top w:val="none" w:sz="0" w:space="0" w:color="auto"/>
            <w:left w:val="none" w:sz="0" w:space="0" w:color="auto"/>
            <w:bottom w:val="none" w:sz="0" w:space="0" w:color="auto"/>
            <w:right w:val="none" w:sz="0" w:space="0" w:color="auto"/>
          </w:divBdr>
        </w:div>
        <w:div w:id="886994371">
          <w:marLeft w:val="640"/>
          <w:marRight w:val="0"/>
          <w:marTop w:val="0"/>
          <w:marBottom w:val="0"/>
          <w:divBdr>
            <w:top w:val="none" w:sz="0" w:space="0" w:color="auto"/>
            <w:left w:val="none" w:sz="0" w:space="0" w:color="auto"/>
            <w:bottom w:val="none" w:sz="0" w:space="0" w:color="auto"/>
            <w:right w:val="none" w:sz="0" w:space="0" w:color="auto"/>
          </w:divBdr>
        </w:div>
        <w:div w:id="1014070607">
          <w:marLeft w:val="640"/>
          <w:marRight w:val="0"/>
          <w:marTop w:val="0"/>
          <w:marBottom w:val="0"/>
          <w:divBdr>
            <w:top w:val="none" w:sz="0" w:space="0" w:color="auto"/>
            <w:left w:val="none" w:sz="0" w:space="0" w:color="auto"/>
            <w:bottom w:val="none" w:sz="0" w:space="0" w:color="auto"/>
            <w:right w:val="none" w:sz="0" w:space="0" w:color="auto"/>
          </w:divBdr>
        </w:div>
        <w:div w:id="858355149">
          <w:marLeft w:val="640"/>
          <w:marRight w:val="0"/>
          <w:marTop w:val="0"/>
          <w:marBottom w:val="0"/>
          <w:divBdr>
            <w:top w:val="none" w:sz="0" w:space="0" w:color="auto"/>
            <w:left w:val="none" w:sz="0" w:space="0" w:color="auto"/>
            <w:bottom w:val="none" w:sz="0" w:space="0" w:color="auto"/>
            <w:right w:val="none" w:sz="0" w:space="0" w:color="auto"/>
          </w:divBdr>
        </w:div>
        <w:div w:id="399911036">
          <w:marLeft w:val="640"/>
          <w:marRight w:val="0"/>
          <w:marTop w:val="0"/>
          <w:marBottom w:val="0"/>
          <w:divBdr>
            <w:top w:val="none" w:sz="0" w:space="0" w:color="auto"/>
            <w:left w:val="none" w:sz="0" w:space="0" w:color="auto"/>
            <w:bottom w:val="none" w:sz="0" w:space="0" w:color="auto"/>
            <w:right w:val="none" w:sz="0" w:space="0" w:color="auto"/>
          </w:divBdr>
        </w:div>
        <w:div w:id="1721130593">
          <w:marLeft w:val="640"/>
          <w:marRight w:val="0"/>
          <w:marTop w:val="0"/>
          <w:marBottom w:val="0"/>
          <w:divBdr>
            <w:top w:val="none" w:sz="0" w:space="0" w:color="auto"/>
            <w:left w:val="none" w:sz="0" w:space="0" w:color="auto"/>
            <w:bottom w:val="none" w:sz="0" w:space="0" w:color="auto"/>
            <w:right w:val="none" w:sz="0" w:space="0" w:color="auto"/>
          </w:divBdr>
        </w:div>
        <w:div w:id="1694070834">
          <w:marLeft w:val="640"/>
          <w:marRight w:val="0"/>
          <w:marTop w:val="0"/>
          <w:marBottom w:val="0"/>
          <w:divBdr>
            <w:top w:val="none" w:sz="0" w:space="0" w:color="auto"/>
            <w:left w:val="none" w:sz="0" w:space="0" w:color="auto"/>
            <w:bottom w:val="none" w:sz="0" w:space="0" w:color="auto"/>
            <w:right w:val="none" w:sz="0" w:space="0" w:color="auto"/>
          </w:divBdr>
        </w:div>
        <w:div w:id="272444000">
          <w:marLeft w:val="640"/>
          <w:marRight w:val="0"/>
          <w:marTop w:val="0"/>
          <w:marBottom w:val="0"/>
          <w:divBdr>
            <w:top w:val="none" w:sz="0" w:space="0" w:color="auto"/>
            <w:left w:val="none" w:sz="0" w:space="0" w:color="auto"/>
            <w:bottom w:val="none" w:sz="0" w:space="0" w:color="auto"/>
            <w:right w:val="none" w:sz="0" w:space="0" w:color="auto"/>
          </w:divBdr>
        </w:div>
        <w:div w:id="956906761">
          <w:marLeft w:val="640"/>
          <w:marRight w:val="0"/>
          <w:marTop w:val="0"/>
          <w:marBottom w:val="0"/>
          <w:divBdr>
            <w:top w:val="none" w:sz="0" w:space="0" w:color="auto"/>
            <w:left w:val="none" w:sz="0" w:space="0" w:color="auto"/>
            <w:bottom w:val="none" w:sz="0" w:space="0" w:color="auto"/>
            <w:right w:val="none" w:sz="0" w:space="0" w:color="auto"/>
          </w:divBdr>
        </w:div>
        <w:div w:id="1750158086">
          <w:marLeft w:val="640"/>
          <w:marRight w:val="0"/>
          <w:marTop w:val="0"/>
          <w:marBottom w:val="0"/>
          <w:divBdr>
            <w:top w:val="none" w:sz="0" w:space="0" w:color="auto"/>
            <w:left w:val="none" w:sz="0" w:space="0" w:color="auto"/>
            <w:bottom w:val="none" w:sz="0" w:space="0" w:color="auto"/>
            <w:right w:val="none" w:sz="0" w:space="0" w:color="auto"/>
          </w:divBdr>
        </w:div>
        <w:div w:id="888881440">
          <w:marLeft w:val="640"/>
          <w:marRight w:val="0"/>
          <w:marTop w:val="0"/>
          <w:marBottom w:val="0"/>
          <w:divBdr>
            <w:top w:val="none" w:sz="0" w:space="0" w:color="auto"/>
            <w:left w:val="none" w:sz="0" w:space="0" w:color="auto"/>
            <w:bottom w:val="none" w:sz="0" w:space="0" w:color="auto"/>
            <w:right w:val="none" w:sz="0" w:space="0" w:color="auto"/>
          </w:divBdr>
        </w:div>
        <w:div w:id="1333558948">
          <w:marLeft w:val="640"/>
          <w:marRight w:val="0"/>
          <w:marTop w:val="0"/>
          <w:marBottom w:val="0"/>
          <w:divBdr>
            <w:top w:val="none" w:sz="0" w:space="0" w:color="auto"/>
            <w:left w:val="none" w:sz="0" w:space="0" w:color="auto"/>
            <w:bottom w:val="none" w:sz="0" w:space="0" w:color="auto"/>
            <w:right w:val="none" w:sz="0" w:space="0" w:color="auto"/>
          </w:divBdr>
        </w:div>
        <w:div w:id="296643683">
          <w:marLeft w:val="640"/>
          <w:marRight w:val="0"/>
          <w:marTop w:val="0"/>
          <w:marBottom w:val="0"/>
          <w:divBdr>
            <w:top w:val="none" w:sz="0" w:space="0" w:color="auto"/>
            <w:left w:val="none" w:sz="0" w:space="0" w:color="auto"/>
            <w:bottom w:val="none" w:sz="0" w:space="0" w:color="auto"/>
            <w:right w:val="none" w:sz="0" w:space="0" w:color="auto"/>
          </w:divBdr>
        </w:div>
        <w:div w:id="502015665">
          <w:marLeft w:val="640"/>
          <w:marRight w:val="0"/>
          <w:marTop w:val="0"/>
          <w:marBottom w:val="0"/>
          <w:divBdr>
            <w:top w:val="none" w:sz="0" w:space="0" w:color="auto"/>
            <w:left w:val="none" w:sz="0" w:space="0" w:color="auto"/>
            <w:bottom w:val="none" w:sz="0" w:space="0" w:color="auto"/>
            <w:right w:val="none" w:sz="0" w:space="0" w:color="auto"/>
          </w:divBdr>
        </w:div>
        <w:div w:id="1357122197">
          <w:marLeft w:val="640"/>
          <w:marRight w:val="0"/>
          <w:marTop w:val="0"/>
          <w:marBottom w:val="0"/>
          <w:divBdr>
            <w:top w:val="none" w:sz="0" w:space="0" w:color="auto"/>
            <w:left w:val="none" w:sz="0" w:space="0" w:color="auto"/>
            <w:bottom w:val="none" w:sz="0" w:space="0" w:color="auto"/>
            <w:right w:val="none" w:sz="0" w:space="0" w:color="auto"/>
          </w:divBdr>
        </w:div>
        <w:div w:id="303052306">
          <w:marLeft w:val="640"/>
          <w:marRight w:val="0"/>
          <w:marTop w:val="0"/>
          <w:marBottom w:val="0"/>
          <w:divBdr>
            <w:top w:val="none" w:sz="0" w:space="0" w:color="auto"/>
            <w:left w:val="none" w:sz="0" w:space="0" w:color="auto"/>
            <w:bottom w:val="none" w:sz="0" w:space="0" w:color="auto"/>
            <w:right w:val="none" w:sz="0" w:space="0" w:color="auto"/>
          </w:divBdr>
        </w:div>
        <w:div w:id="1164971473">
          <w:marLeft w:val="640"/>
          <w:marRight w:val="0"/>
          <w:marTop w:val="0"/>
          <w:marBottom w:val="0"/>
          <w:divBdr>
            <w:top w:val="none" w:sz="0" w:space="0" w:color="auto"/>
            <w:left w:val="none" w:sz="0" w:space="0" w:color="auto"/>
            <w:bottom w:val="none" w:sz="0" w:space="0" w:color="auto"/>
            <w:right w:val="none" w:sz="0" w:space="0" w:color="auto"/>
          </w:divBdr>
        </w:div>
        <w:div w:id="933317444">
          <w:marLeft w:val="640"/>
          <w:marRight w:val="0"/>
          <w:marTop w:val="0"/>
          <w:marBottom w:val="0"/>
          <w:divBdr>
            <w:top w:val="none" w:sz="0" w:space="0" w:color="auto"/>
            <w:left w:val="none" w:sz="0" w:space="0" w:color="auto"/>
            <w:bottom w:val="none" w:sz="0" w:space="0" w:color="auto"/>
            <w:right w:val="none" w:sz="0" w:space="0" w:color="auto"/>
          </w:divBdr>
        </w:div>
        <w:div w:id="664631573">
          <w:marLeft w:val="640"/>
          <w:marRight w:val="0"/>
          <w:marTop w:val="0"/>
          <w:marBottom w:val="0"/>
          <w:divBdr>
            <w:top w:val="none" w:sz="0" w:space="0" w:color="auto"/>
            <w:left w:val="none" w:sz="0" w:space="0" w:color="auto"/>
            <w:bottom w:val="none" w:sz="0" w:space="0" w:color="auto"/>
            <w:right w:val="none" w:sz="0" w:space="0" w:color="auto"/>
          </w:divBdr>
        </w:div>
        <w:div w:id="1930498981">
          <w:marLeft w:val="640"/>
          <w:marRight w:val="0"/>
          <w:marTop w:val="0"/>
          <w:marBottom w:val="0"/>
          <w:divBdr>
            <w:top w:val="none" w:sz="0" w:space="0" w:color="auto"/>
            <w:left w:val="none" w:sz="0" w:space="0" w:color="auto"/>
            <w:bottom w:val="none" w:sz="0" w:space="0" w:color="auto"/>
            <w:right w:val="none" w:sz="0" w:space="0" w:color="auto"/>
          </w:divBdr>
        </w:div>
        <w:div w:id="72166308">
          <w:marLeft w:val="640"/>
          <w:marRight w:val="0"/>
          <w:marTop w:val="0"/>
          <w:marBottom w:val="0"/>
          <w:divBdr>
            <w:top w:val="none" w:sz="0" w:space="0" w:color="auto"/>
            <w:left w:val="none" w:sz="0" w:space="0" w:color="auto"/>
            <w:bottom w:val="none" w:sz="0" w:space="0" w:color="auto"/>
            <w:right w:val="none" w:sz="0" w:space="0" w:color="auto"/>
          </w:divBdr>
        </w:div>
        <w:div w:id="1947997226">
          <w:marLeft w:val="640"/>
          <w:marRight w:val="0"/>
          <w:marTop w:val="0"/>
          <w:marBottom w:val="0"/>
          <w:divBdr>
            <w:top w:val="none" w:sz="0" w:space="0" w:color="auto"/>
            <w:left w:val="none" w:sz="0" w:space="0" w:color="auto"/>
            <w:bottom w:val="none" w:sz="0" w:space="0" w:color="auto"/>
            <w:right w:val="none" w:sz="0" w:space="0" w:color="auto"/>
          </w:divBdr>
        </w:div>
        <w:div w:id="427580192">
          <w:marLeft w:val="640"/>
          <w:marRight w:val="0"/>
          <w:marTop w:val="0"/>
          <w:marBottom w:val="0"/>
          <w:divBdr>
            <w:top w:val="none" w:sz="0" w:space="0" w:color="auto"/>
            <w:left w:val="none" w:sz="0" w:space="0" w:color="auto"/>
            <w:bottom w:val="none" w:sz="0" w:space="0" w:color="auto"/>
            <w:right w:val="none" w:sz="0" w:space="0" w:color="auto"/>
          </w:divBdr>
        </w:div>
        <w:div w:id="1781491689">
          <w:marLeft w:val="640"/>
          <w:marRight w:val="0"/>
          <w:marTop w:val="0"/>
          <w:marBottom w:val="0"/>
          <w:divBdr>
            <w:top w:val="none" w:sz="0" w:space="0" w:color="auto"/>
            <w:left w:val="none" w:sz="0" w:space="0" w:color="auto"/>
            <w:bottom w:val="none" w:sz="0" w:space="0" w:color="auto"/>
            <w:right w:val="none" w:sz="0" w:space="0" w:color="auto"/>
          </w:divBdr>
        </w:div>
        <w:div w:id="571159964">
          <w:marLeft w:val="640"/>
          <w:marRight w:val="0"/>
          <w:marTop w:val="0"/>
          <w:marBottom w:val="0"/>
          <w:divBdr>
            <w:top w:val="none" w:sz="0" w:space="0" w:color="auto"/>
            <w:left w:val="none" w:sz="0" w:space="0" w:color="auto"/>
            <w:bottom w:val="none" w:sz="0" w:space="0" w:color="auto"/>
            <w:right w:val="none" w:sz="0" w:space="0" w:color="auto"/>
          </w:divBdr>
        </w:div>
        <w:div w:id="1196120683">
          <w:marLeft w:val="640"/>
          <w:marRight w:val="0"/>
          <w:marTop w:val="0"/>
          <w:marBottom w:val="0"/>
          <w:divBdr>
            <w:top w:val="none" w:sz="0" w:space="0" w:color="auto"/>
            <w:left w:val="none" w:sz="0" w:space="0" w:color="auto"/>
            <w:bottom w:val="none" w:sz="0" w:space="0" w:color="auto"/>
            <w:right w:val="none" w:sz="0" w:space="0" w:color="auto"/>
          </w:divBdr>
        </w:div>
        <w:div w:id="1504130483">
          <w:marLeft w:val="640"/>
          <w:marRight w:val="0"/>
          <w:marTop w:val="0"/>
          <w:marBottom w:val="0"/>
          <w:divBdr>
            <w:top w:val="none" w:sz="0" w:space="0" w:color="auto"/>
            <w:left w:val="none" w:sz="0" w:space="0" w:color="auto"/>
            <w:bottom w:val="none" w:sz="0" w:space="0" w:color="auto"/>
            <w:right w:val="none" w:sz="0" w:space="0" w:color="auto"/>
          </w:divBdr>
        </w:div>
        <w:div w:id="1157843827">
          <w:marLeft w:val="640"/>
          <w:marRight w:val="0"/>
          <w:marTop w:val="0"/>
          <w:marBottom w:val="0"/>
          <w:divBdr>
            <w:top w:val="none" w:sz="0" w:space="0" w:color="auto"/>
            <w:left w:val="none" w:sz="0" w:space="0" w:color="auto"/>
            <w:bottom w:val="none" w:sz="0" w:space="0" w:color="auto"/>
            <w:right w:val="none" w:sz="0" w:space="0" w:color="auto"/>
          </w:divBdr>
        </w:div>
        <w:div w:id="727530751">
          <w:marLeft w:val="640"/>
          <w:marRight w:val="0"/>
          <w:marTop w:val="0"/>
          <w:marBottom w:val="0"/>
          <w:divBdr>
            <w:top w:val="none" w:sz="0" w:space="0" w:color="auto"/>
            <w:left w:val="none" w:sz="0" w:space="0" w:color="auto"/>
            <w:bottom w:val="none" w:sz="0" w:space="0" w:color="auto"/>
            <w:right w:val="none" w:sz="0" w:space="0" w:color="auto"/>
          </w:divBdr>
        </w:div>
        <w:div w:id="1958835117">
          <w:marLeft w:val="640"/>
          <w:marRight w:val="0"/>
          <w:marTop w:val="0"/>
          <w:marBottom w:val="0"/>
          <w:divBdr>
            <w:top w:val="none" w:sz="0" w:space="0" w:color="auto"/>
            <w:left w:val="none" w:sz="0" w:space="0" w:color="auto"/>
            <w:bottom w:val="none" w:sz="0" w:space="0" w:color="auto"/>
            <w:right w:val="none" w:sz="0" w:space="0" w:color="auto"/>
          </w:divBdr>
        </w:div>
        <w:div w:id="704603609">
          <w:marLeft w:val="640"/>
          <w:marRight w:val="0"/>
          <w:marTop w:val="0"/>
          <w:marBottom w:val="0"/>
          <w:divBdr>
            <w:top w:val="none" w:sz="0" w:space="0" w:color="auto"/>
            <w:left w:val="none" w:sz="0" w:space="0" w:color="auto"/>
            <w:bottom w:val="none" w:sz="0" w:space="0" w:color="auto"/>
            <w:right w:val="none" w:sz="0" w:space="0" w:color="auto"/>
          </w:divBdr>
        </w:div>
        <w:div w:id="664362013">
          <w:marLeft w:val="640"/>
          <w:marRight w:val="0"/>
          <w:marTop w:val="0"/>
          <w:marBottom w:val="0"/>
          <w:divBdr>
            <w:top w:val="none" w:sz="0" w:space="0" w:color="auto"/>
            <w:left w:val="none" w:sz="0" w:space="0" w:color="auto"/>
            <w:bottom w:val="none" w:sz="0" w:space="0" w:color="auto"/>
            <w:right w:val="none" w:sz="0" w:space="0" w:color="auto"/>
          </w:divBdr>
        </w:div>
        <w:div w:id="1835340986">
          <w:marLeft w:val="640"/>
          <w:marRight w:val="0"/>
          <w:marTop w:val="0"/>
          <w:marBottom w:val="0"/>
          <w:divBdr>
            <w:top w:val="none" w:sz="0" w:space="0" w:color="auto"/>
            <w:left w:val="none" w:sz="0" w:space="0" w:color="auto"/>
            <w:bottom w:val="none" w:sz="0" w:space="0" w:color="auto"/>
            <w:right w:val="none" w:sz="0" w:space="0" w:color="auto"/>
          </w:divBdr>
        </w:div>
        <w:div w:id="1840076214">
          <w:marLeft w:val="640"/>
          <w:marRight w:val="0"/>
          <w:marTop w:val="0"/>
          <w:marBottom w:val="0"/>
          <w:divBdr>
            <w:top w:val="none" w:sz="0" w:space="0" w:color="auto"/>
            <w:left w:val="none" w:sz="0" w:space="0" w:color="auto"/>
            <w:bottom w:val="none" w:sz="0" w:space="0" w:color="auto"/>
            <w:right w:val="none" w:sz="0" w:space="0" w:color="auto"/>
          </w:divBdr>
        </w:div>
        <w:div w:id="736394729">
          <w:marLeft w:val="640"/>
          <w:marRight w:val="0"/>
          <w:marTop w:val="0"/>
          <w:marBottom w:val="0"/>
          <w:divBdr>
            <w:top w:val="none" w:sz="0" w:space="0" w:color="auto"/>
            <w:left w:val="none" w:sz="0" w:space="0" w:color="auto"/>
            <w:bottom w:val="none" w:sz="0" w:space="0" w:color="auto"/>
            <w:right w:val="none" w:sz="0" w:space="0" w:color="auto"/>
          </w:divBdr>
        </w:div>
        <w:div w:id="1804497753">
          <w:marLeft w:val="640"/>
          <w:marRight w:val="0"/>
          <w:marTop w:val="0"/>
          <w:marBottom w:val="0"/>
          <w:divBdr>
            <w:top w:val="none" w:sz="0" w:space="0" w:color="auto"/>
            <w:left w:val="none" w:sz="0" w:space="0" w:color="auto"/>
            <w:bottom w:val="none" w:sz="0" w:space="0" w:color="auto"/>
            <w:right w:val="none" w:sz="0" w:space="0" w:color="auto"/>
          </w:divBdr>
        </w:div>
        <w:div w:id="1290624706">
          <w:marLeft w:val="640"/>
          <w:marRight w:val="0"/>
          <w:marTop w:val="0"/>
          <w:marBottom w:val="0"/>
          <w:divBdr>
            <w:top w:val="none" w:sz="0" w:space="0" w:color="auto"/>
            <w:left w:val="none" w:sz="0" w:space="0" w:color="auto"/>
            <w:bottom w:val="none" w:sz="0" w:space="0" w:color="auto"/>
            <w:right w:val="none" w:sz="0" w:space="0" w:color="auto"/>
          </w:divBdr>
        </w:div>
        <w:div w:id="588202012">
          <w:marLeft w:val="640"/>
          <w:marRight w:val="0"/>
          <w:marTop w:val="0"/>
          <w:marBottom w:val="0"/>
          <w:divBdr>
            <w:top w:val="none" w:sz="0" w:space="0" w:color="auto"/>
            <w:left w:val="none" w:sz="0" w:space="0" w:color="auto"/>
            <w:bottom w:val="none" w:sz="0" w:space="0" w:color="auto"/>
            <w:right w:val="none" w:sz="0" w:space="0" w:color="auto"/>
          </w:divBdr>
        </w:div>
        <w:div w:id="717973278">
          <w:marLeft w:val="640"/>
          <w:marRight w:val="0"/>
          <w:marTop w:val="0"/>
          <w:marBottom w:val="0"/>
          <w:divBdr>
            <w:top w:val="none" w:sz="0" w:space="0" w:color="auto"/>
            <w:left w:val="none" w:sz="0" w:space="0" w:color="auto"/>
            <w:bottom w:val="none" w:sz="0" w:space="0" w:color="auto"/>
            <w:right w:val="none" w:sz="0" w:space="0" w:color="auto"/>
          </w:divBdr>
        </w:div>
        <w:div w:id="865366326">
          <w:marLeft w:val="640"/>
          <w:marRight w:val="0"/>
          <w:marTop w:val="0"/>
          <w:marBottom w:val="0"/>
          <w:divBdr>
            <w:top w:val="none" w:sz="0" w:space="0" w:color="auto"/>
            <w:left w:val="none" w:sz="0" w:space="0" w:color="auto"/>
            <w:bottom w:val="none" w:sz="0" w:space="0" w:color="auto"/>
            <w:right w:val="none" w:sz="0" w:space="0" w:color="auto"/>
          </w:divBdr>
        </w:div>
        <w:div w:id="464272263">
          <w:marLeft w:val="640"/>
          <w:marRight w:val="0"/>
          <w:marTop w:val="0"/>
          <w:marBottom w:val="0"/>
          <w:divBdr>
            <w:top w:val="none" w:sz="0" w:space="0" w:color="auto"/>
            <w:left w:val="none" w:sz="0" w:space="0" w:color="auto"/>
            <w:bottom w:val="none" w:sz="0" w:space="0" w:color="auto"/>
            <w:right w:val="none" w:sz="0" w:space="0" w:color="auto"/>
          </w:divBdr>
        </w:div>
        <w:div w:id="544098720">
          <w:marLeft w:val="640"/>
          <w:marRight w:val="0"/>
          <w:marTop w:val="0"/>
          <w:marBottom w:val="0"/>
          <w:divBdr>
            <w:top w:val="none" w:sz="0" w:space="0" w:color="auto"/>
            <w:left w:val="none" w:sz="0" w:space="0" w:color="auto"/>
            <w:bottom w:val="none" w:sz="0" w:space="0" w:color="auto"/>
            <w:right w:val="none" w:sz="0" w:space="0" w:color="auto"/>
          </w:divBdr>
        </w:div>
        <w:div w:id="1746757496">
          <w:marLeft w:val="640"/>
          <w:marRight w:val="0"/>
          <w:marTop w:val="0"/>
          <w:marBottom w:val="0"/>
          <w:divBdr>
            <w:top w:val="none" w:sz="0" w:space="0" w:color="auto"/>
            <w:left w:val="none" w:sz="0" w:space="0" w:color="auto"/>
            <w:bottom w:val="none" w:sz="0" w:space="0" w:color="auto"/>
            <w:right w:val="none" w:sz="0" w:space="0" w:color="auto"/>
          </w:divBdr>
        </w:div>
        <w:div w:id="2047096769">
          <w:marLeft w:val="640"/>
          <w:marRight w:val="0"/>
          <w:marTop w:val="0"/>
          <w:marBottom w:val="0"/>
          <w:divBdr>
            <w:top w:val="none" w:sz="0" w:space="0" w:color="auto"/>
            <w:left w:val="none" w:sz="0" w:space="0" w:color="auto"/>
            <w:bottom w:val="none" w:sz="0" w:space="0" w:color="auto"/>
            <w:right w:val="none" w:sz="0" w:space="0" w:color="auto"/>
          </w:divBdr>
        </w:div>
        <w:div w:id="1028263092">
          <w:marLeft w:val="640"/>
          <w:marRight w:val="0"/>
          <w:marTop w:val="0"/>
          <w:marBottom w:val="0"/>
          <w:divBdr>
            <w:top w:val="none" w:sz="0" w:space="0" w:color="auto"/>
            <w:left w:val="none" w:sz="0" w:space="0" w:color="auto"/>
            <w:bottom w:val="none" w:sz="0" w:space="0" w:color="auto"/>
            <w:right w:val="none" w:sz="0" w:space="0" w:color="auto"/>
          </w:divBdr>
        </w:div>
        <w:div w:id="367877293">
          <w:marLeft w:val="640"/>
          <w:marRight w:val="0"/>
          <w:marTop w:val="0"/>
          <w:marBottom w:val="0"/>
          <w:divBdr>
            <w:top w:val="none" w:sz="0" w:space="0" w:color="auto"/>
            <w:left w:val="none" w:sz="0" w:space="0" w:color="auto"/>
            <w:bottom w:val="none" w:sz="0" w:space="0" w:color="auto"/>
            <w:right w:val="none" w:sz="0" w:space="0" w:color="auto"/>
          </w:divBdr>
        </w:div>
        <w:div w:id="861629740">
          <w:marLeft w:val="640"/>
          <w:marRight w:val="0"/>
          <w:marTop w:val="0"/>
          <w:marBottom w:val="0"/>
          <w:divBdr>
            <w:top w:val="none" w:sz="0" w:space="0" w:color="auto"/>
            <w:left w:val="none" w:sz="0" w:space="0" w:color="auto"/>
            <w:bottom w:val="none" w:sz="0" w:space="0" w:color="auto"/>
            <w:right w:val="none" w:sz="0" w:space="0" w:color="auto"/>
          </w:divBdr>
        </w:div>
        <w:div w:id="1366518084">
          <w:marLeft w:val="640"/>
          <w:marRight w:val="0"/>
          <w:marTop w:val="0"/>
          <w:marBottom w:val="0"/>
          <w:divBdr>
            <w:top w:val="none" w:sz="0" w:space="0" w:color="auto"/>
            <w:left w:val="none" w:sz="0" w:space="0" w:color="auto"/>
            <w:bottom w:val="none" w:sz="0" w:space="0" w:color="auto"/>
            <w:right w:val="none" w:sz="0" w:space="0" w:color="auto"/>
          </w:divBdr>
        </w:div>
        <w:div w:id="2131581398">
          <w:marLeft w:val="640"/>
          <w:marRight w:val="0"/>
          <w:marTop w:val="0"/>
          <w:marBottom w:val="0"/>
          <w:divBdr>
            <w:top w:val="none" w:sz="0" w:space="0" w:color="auto"/>
            <w:left w:val="none" w:sz="0" w:space="0" w:color="auto"/>
            <w:bottom w:val="none" w:sz="0" w:space="0" w:color="auto"/>
            <w:right w:val="none" w:sz="0" w:space="0" w:color="auto"/>
          </w:divBdr>
        </w:div>
        <w:div w:id="927422860">
          <w:marLeft w:val="640"/>
          <w:marRight w:val="0"/>
          <w:marTop w:val="0"/>
          <w:marBottom w:val="0"/>
          <w:divBdr>
            <w:top w:val="none" w:sz="0" w:space="0" w:color="auto"/>
            <w:left w:val="none" w:sz="0" w:space="0" w:color="auto"/>
            <w:bottom w:val="none" w:sz="0" w:space="0" w:color="auto"/>
            <w:right w:val="none" w:sz="0" w:space="0" w:color="auto"/>
          </w:divBdr>
        </w:div>
        <w:div w:id="727538969">
          <w:marLeft w:val="640"/>
          <w:marRight w:val="0"/>
          <w:marTop w:val="0"/>
          <w:marBottom w:val="0"/>
          <w:divBdr>
            <w:top w:val="none" w:sz="0" w:space="0" w:color="auto"/>
            <w:left w:val="none" w:sz="0" w:space="0" w:color="auto"/>
            <w:bottom w:val="none" w:sz="0" w:space="0" w:color="auto"/>
            <w:right w:val="none" w:sz="0" w:space="0" w:color="auto"/>
          </w:divBdr>
        </w:div>
        <w:div w:id="1221406526">
          <w:marLeft w:val="640"/>
          <w:marRight w:val="0"/>
          <w:marTop w:val="0"/>
          <w:marBottom w:val="0"/>
          <w:divBdr>
            <w:top w:val="none" w:sz="0" w:space="0" w:color="auto"/>
            <w:left w:val="none" w:sz="0" w:space="0" w:color="auto"/>
            <w:bottom w:val="none" w:sz="0" w:space="0" w:color="auto"/>
            <w:right w:val="none" w:sz="0" w:space="0" w:color="auto"/>
          </w:divBdr>
        </w:div>
        <w:div w:id="1718774438">
          <w:marLeft w:val="640"/>
          <w:marRight w:val="0"/>
          <w:marTop w:val="0"/>
          <w:marBottom w:val="0"/>
          <w:divBdr>
            <w:top w:val="none" w:sz="0" w:space="0" w:color="auto"/>
            <w:left w:val="none" w:sz="0" w:space="0" w:color="auto"/>
            <w:bottom w:val="none" w:sz="0" w:space="0" w:color="auto"/>
            <w:right w:val="none" w:sz="0" w:space="0" w:color="auto"/>
          </w:divBdr>
        </w:div>
        <w:div w:id="165830204">
          <w:marLeft w:val="640"/>
          <w:marRight w:val="0"/>
          <w:marTop w:val="0"/>
          <w:marBottom w:val="0"/>
          <w:divBdr>
            <w:top w:val="none" w:sz="0" w:space="0" w:color="auto"/>
            <w:left w:val="none" w:sz="0" w:space="0" w:color="auto"/>
            <w:bottom w:val="none" w:sz="0" w:space="0" w:color="auto"/>
            <w:right w:val="none" w:sz="0" w:space="0" w:color="auto"/>
          </w:divBdr>
        </w:div>
        <w:div w:id="1827235683">
          <w:marLeft w:val="640"/>
          <w:marRight w:val="0"/>
          <w:marTop w:val="0"/>
          <w:marBottom w:val="0"/>
          <w:divBdr>
            <w:top w:val="none" w:sz="0" w:space="0" w:color="auto"/>
            <w:left w:val="none" w:sz="0" w:space="0" w:color="auto"/>
            <w:bottom w:val="none" w:sz="0" w:space="0" w:color="auto"/>
            <w:right w:val="none" w:sz="0" w:space="0" w:color="auto"/>
          </w:divBdr>
        </w:div>
        <w:div w:id="525099540">
          <w:marLeft w:val="640"/>
          <w:marRight w:val="0"/>
          <w:marTop w:val="0"/>
          <w:marBottom w:val="0"/>
          <w:divBdr>
            <w:top w:val="none" w:sz="0" w:space="0" w:color="auto"/>
            <w:left w:val="none" w:sz="0" w:space="0" w:color="auto"/>
            <w:bottom w:val="none" w:sz="0" w:space="0" w:color="auto"/>
            <w:right w:val="none" w:sz="0" w:space="0" w:color="auto"/>
          </w:divBdr>
        </w:div>
        <w:div w:id="1349140278">
          <w:marLeft w:val="640"/>
          <w:marRight w:val="0"/>
          <w:marTop w:val="0"/>
          <w:marBottom w:val="0"/>
          <w:divBdr>
            <w:top w:val="none" w:sz="0" w:space="0" w:color="auto"/>
            <w:left w:val="none" w:sz="0" w:space="0" w:color="auto"/>
            <w:bottom w:val="none" w:sz="0" w:space="0" w:color="auto"/>
            <w:right w:val="none" w:sz="0" w:space="0" w:color="auto"/>
          </w:divBdr>
        </w:div>
        <w:div w:id="1432505345">
          <w:marLeft w:val="640"/>
          <w:marRight w:val="0"/>
          <w:marTop w:val="0"/>
          <w:marBottom w:val="0"/>
          <w:divBdr>
            <w:top w:val="none" w:sz="0" w:space="0" w:color="auto"/>
            <w:left w:val="none" w:sz="0" w:space="0" w:color="auto"/>
            <w:bottom w:val="none" w:sz="0" w:space="0" w:color="auto"/>
            <w:right w:val="none" w:sz="0" w:space="0" w:color="auto"/>
          </w:divBdr>
        </w:div>
        <w:div w:id="318534246">
          <w:marLeft w:val="640"/>
          <w:marRight w:val="0"/>
          <w:marTop w:val="0"/>
          <w:marBottom w:val="0"/>
          <w:divBdr>
            <w:top w:val="none" w:sz="0" w:space="0" w:color="auto"/>
            <w:left w:val="none" w:sz="0" w:space="0" w:color="auto"/>
            <w:bottom w:val="none" w:sz="0" w:space="0" w:color="auto"/>
            <w:right w:val="none" w:sz="0" w:space="0" w:color="auto"/>
          </w:divBdr>
        </w:div>
        <w:div w:id="178739779">
          <w:marLeft w:val="640"/>
          <w:marRight w:val="0"/>
          <w:marTop w:val="0"/>
          <w:marBottom w:val="0"/>
          <w:divBdr>
            <w:top w:val="none" w:sz="0" w:space="0" w:color="auto"/>
            <w:left w:val="none" w:sz="0" w:space="0" w:color="auto"/>
            <w:bottom w:val="none" w:sz="0" w:space="0" w:color="auto"/>
            <w:right w:val="none" w:sz="0" w:space="0" w:color="auto"/>
          </w:divBdr>
        </w:div>
        <w:div w:id="1258828996">
          <w:marLeft w:val="640"/>
          <w:marRight w:val="0"/>
          <w:marTop w:val="0"/>
          <w:marBottom w:val="0"/>
          <w:divBdr>
            <w:top w:val="none" w:sz="0" w:space="0" w:color="auto"/>
            <w:left w:val="none" w:sz="0" w:space="0" w:color="auto"/>
            <w:bottom w:val="none" w:sz="0" w:space="0" w:color="auto"/>
            <w:right w:val="none" w:sz="0" w:space="0" w:color="auto"/>
          </w:divBdr>
        </w:div>
        <w:div w:id="98531476">
          <w:marLeft w:val="640"/>
          <w:marRight w:val="0"/>
          <w:marTop w:val="0"/>
          <w:marBottom w:val="0"/>
          <w:divBdr>
            <w:top w:val="none" w:sz="0" w:space="0" w:color="auto"/>
            <w:left w:val="none" w:sz="0" w:space="0" w:color="auto"/>
            <w:bottom w:val="none" w:sz="0" w:space="0" w:color="auto"/>
            <w:right w:val="none" w:sz="0" w:space="0" w:color="auto"/>
          </w:divBdr>
        </w:div>
        <w:div w:id="919607610">
          <w:marLeft w:val="640"/>
          <w:marRight w:val="0"/>
          <w:marTop w:val="0"/>
          <w:marBottom w:val="0"/>
          <w:divBdr>
            <w:top w:val="none" w:sz="0" w:space="0" w:color="auto"/>
            <w:left w:val="none" w:sz="0" w:space="0" w:color="auto"/>
            <w:bottom w:val="none" w:sz="0" w:space="0" w:color="auto"/>
            <w:right w:val="none" w:sz="0" w:space="0" w:color="auto"/>
          </w:divBdr>
        </w:div>
        <w:div w:id="443304814">
          <w:marLeft w:val="640"/>
          <w:marRight w:val="0"/>
          <w:marTop w:val="0"/>
          <w:marBottom w:val="0"/>
          <w:divBdr>
            <w:top w:val="none" w:sz="0" w:space="0" w:color="auto"/>
            <w:left w:val="none" w:sz="0" w:space="0" w:color="auto"/>
            <w:bottom w:val="none" w:sz="0" w:space="0" w:color="auto"/>
            <w:right w:val="none" w:sz="0" w:space="0" w:color="auto"/>
          </w:divBdr>
        </w:div>
        <w:div w:id="431513597">
          <w:marLeft w:val="640"/>
          <w:marRight w:val="0"/>
          <w:marTop w:val="0"/>
          <w:marBottom w:val="0"/>
          <w:divBdr>
            <w:top w:val="none" w:sz="0" w:space="0" w:color="auto"/>
            <w:left w:val="none" w:sz="0" w:space="0" w:color="auto"/>
            <w:bottom w:val="none" w:sz="0" w:space="0" w:color="auto"/>
            <w:right w:val="none" w:sz="0" w:space="0" w:color="auto"/>
          </w:divBdr>
        </w:div>
        <w:div w:id="335772057">
          <w:marLeft w:val="640"/>
          <w:marRight w:val="0"/>
          <w:marTop w:val="0"/>
          <w:marBottom w:val="0"/>
          <w:divBdr>
            <w:top w:val="none" w:sz="0" w:space="0" w:color="auto"/>
            <w:left w:val="none" w:sz="0" w:space="0" w:color="auto"/>
            <w:bottom w:val="none" w:sz="0" w:space="0" w:color="auto"/>
            <w:right w:val="none" w:sz="0" w:space="0" w:color="auto"/>
          </w:divBdr>
        </w:div>
        <w:div w:id="1082991284">
          <w:marLeft w:val="640"/>
          <w:marRight w:val="0"/>
          <w:marTop w:val="0"/>
          <w:marBottom w:val="0"/>
          <w:divBdr>
            <w:top w:val="none" w:sz="0" w:space="0" w:color="auto"/>
            <w:left w:val="none" w:sz="0" w:space="0" w:color="auto"/>
            <w:bottom w:val="none" w:sz="0" w:space="0" w:color="auto"/>
            <w:right w:val="none" w:sz="0" w:space="0" w:color="auto"/>
          </w:divBdr>
        </w:div>
        <w:div w:id="114833385">
          <w:marLeft w:val="640"/>
          <w:marRight w:val="0"/>
          <w:marTop w:val="0"/>
          <w:marBottom w:val="0"/>
          <w:divBdr>
            <w:top w:val="none" w:sz="0" w:space="0" w:color="auto"/>
            <w:left w:val="none" w:sz="0" w:space="0" w:color="auto"/>
            <w:bottom w:val="none" w:sz="0" w:space="0" w:color="auto"/>
            <w:right w:val="none" w:sz="0" w:space="0" w:color="auto"/>
          </w:divBdr>
        </w:div>
        <w:div w:id="837380488">
          <w:marLeft w:val="640"/>
          <w:marRight w:val="0"/>
          <w:marTop w:val="0"/>
          <w:marBottom w:val="0"/>
          <w:divBdr>
            <w:top w:val="none" w:sz="0" w:space="0" w:color="auto"/>
            <w:left w:val="none" w:sz="0" w:space="0" w:color="auto"/>
            <w:bottom w:val="none" w:sz="0" w:space="0" w:color="auto"/>
            <w:right w:val="none" w:sz="0" w:space="0" w:color="auto"/>
          </w:divBdr>
        </w:div>
        <w:div w:id="1414089916">
          <w:marLeft w:val="640"/>
          <w:marRight w:val="0"/>
          <w:marTop w:val="0"/>
          <w:marBottom w:val="0"/>
          <w:divBdr>
            <w:top w:val="none" w:sz="0" w:space="0" w:color="auto"/>
            <w:left w:val="none" w:sz="0" w:space="0" w:color="auto"/>
            <w:bottom w:val="none" w:sz="0" w:space="0" w:color="auto"/>
            <w:right w:val="none" w:sz="0" w:space="0" w:color="auto"/>
          </w:divBdr>
        </w:div>
        <w:div w:id="1879315952">
          <w:marLeft w:val="640"/>
          <w:marRight w:val="0"/>
          <w:marTop w:val="0"/>
          <w:marBottom w:val="0"/>
          <w:divBdr>
            <w:top w:val="none" w:sz="0" w:space="0" w:color="auto"/>
            <w:left w:val="none" w:sz="0" w:space="0" w:color="auto"/>
            <w:bottom w:val="none" w:sz="0" w:space="0" w:color="auto"/>
            <w:right w:val="none" w:sz="0" w:space="0" w:color="auto"/>
          </w:divBdr>
        </w:div>
        <w:div w:id="1924214803">
          <w:marLeft w:val="640"/>
          <w:marRight w:val="0"/>
          <w:marTop w:val="0"/>
          <w:marBottom w:val="0"/>
          <w:divBdr>
            <w:top w:val="none" w:sz="0" w:space="0" w:color="auto"/>
            <w:left w:val="none" w:sz="0" w:space="0" w:color="auto"/>
            <w:bottom w:val="none" w:sz="0" w:space="0" w:color="auto"/>
            <w:right w:val="none" w:sz="0" w:space="0" w:color="auto"/>
          </w:divBdr>
        </w:div>
        <w:div w:id="175119263">
          <w:marLeft w:val="640"/>
          <w:marRight w:val="0"/>
          <w:marTop w:val="0"/>
          <w:marBottom w:val="0"/>
          <w:divBdr>
            <w:top w:val="none" w:sz="0" w:space="0" w:color="auto"/>
            <w:left w:val="none" w:sz="0" w:space="0" w:color="auto"/>
            <w:bottom w:val="none" w:sz="0" w:space="0" w:color="auto"/>
            <w:right w:val="none" w:sz="0" w:space="0" w:color="auto"/>
          </w:divBdr>
        </w:div>
        <w:div w:id="694229175">
          <w:marLeft w:val="640"/>
          <w:marRight w:val="0"/>
          <w:marTop w:val="0"/>
          <w:marBottom w:val="0"/>
          <w:divBdr>
            <w:top w:val="none" w:sz="0" w:space="0" w:color="auto"/>
            <w:left w:val="none" w:sz="0" w:space="0" w:color="auto"/>
            <w:bottom w:val="none" w:sz="0" w:space="0" w:color="auto"/>
            <w:right w:val="none" w:sz="0" w:space="0" w:color="auto"/>
          </w:divBdr>
        </w:div>
        <w:div w:id="2024555304">
          <w:marLeft w:val="640"/>
          <w:marRight w:val="0"/>
          <w:marTop w:val="0"/>
          <w:marBottom w:val="0"/>
          <w:divBdr>
            <w:top w:val="none" w:sz="0" w:space="0" w:color="auto"/>
            <w:left w:val="none" w:sz="0" w:space="0" w:color="auto"/>
            <w:bottom w:val="none" w:sz="0" w:space="0" w:color="auto"/>
            <w:right w:val="none" w:sz="0" w:space="0" w:color="auto"/>
          </w:divBdr>
        </w:div>
        <w:div w:id="1780031073">
          <w:marLeft w:val="640"/>
          <w:marRight w:val="0"/>
          <w:marTop w:val="0"/>
          <w:marBottom w:val="0"/>
          <w:divBdr>
            <w:top w:val="none" w:sz="0" w:space="0" w:color="auto"/>
            <w:left w:val="none" w:sz="0" w:space="0" w:color="auto"/>
            <w:bottom w:val="none" w:sz="0" w:space="0" w:color="auto"/>
            <w:right w:val="none" w:sz="0" w:space="0" w:color="auto"/>
          </w:divBdr>
        </w:div>
        <w:div w:id="1670134803">
          <w:marLeft w:val="640"/>
          <w:marRight w:val="0"/>
          <w:marTop w:val="0"/>
          <w:marBottom w:val="0"/>
          <w:divBdr>
            <w:top w:val="none" w:sz="0" w:space="0" w:color="auto"/>
            <w:left w:val="none" w:sz="0" w:space="0" w:color="auto"/>
            <w:bottom w:val="none" w:sz="0" w:space="0" w:color="auto"/>
            <w:right w:val="none" w:sz="0" w:space="0" w:color="auto"/>
          </w:divBdr>
        </w:div>
        <w:div w:id="277176345">
          <w:marLeft w:val="640"/>
          <w:marRight w:val="0"/>
          <w:marTop w:val="0"/>
          <w:marBottom w:val="0"/>
          <w:divBdr>
            <w:top w:val="none" w:sz="0" w:space="0" w:color="auto"/>
            <w:left w:val="none" w:sz="0" w:space="0" w:color="auto"/>
            <w:bottom w:val="none" w:sz="0" w:space="0" w:color="auto"/>
            <w:right w:val="none" w:sz="0" w:space="0" w:color="auto"/>
          </w:divBdr>
        </w:div>
        <w:div w:id="371614134">
          <w:marLeft w:val="640"/>
          <w:marRight w:val="0"/>
          <w:marTop w:val="0"/>
          <w:marBottom w:val="0"/>
          <w:divBdr>
            <w:top w:val="none" w:sz="0" w:space="0" w:color="auto"/>
            <w:left w:val="none" w:sz="0" w:space="0" w:color="auto"/>
            <w:bottom w:val="none" w:sz="0" w:space="0" w:color="auto"/>
            <w:right w:val="none" w:sz="0" w:space="0" w:color="auto"/>
          </w:divBdr>
        </w:div>
        <w:div w:id="338504684">
          <w:marLeft w:val="640"/>
          <w:marRight w:val="0"/>
          <w:marTop w:val="0"/>
          <w:marBottom w:val="0"/>
          <w:divBdr>
            <w:top w:val="none" w:sz="0" w:space="0" w:color="auto"/>
            <w:left w:val="none" w:sz="0" w:space="0" w:color="auto"/>
            <w:bottom w:val="none" w:sz="0" w:space="0" w:color="auto"/>
            <w:right w:val="none" w:sz="0" w:space="0" w:color="auto"/>
          </w:divBdr>
        </w:div>
        <w:div w:id="1472745996">
          <w:marLeft w:val="640"/>
          <w:marRight w:val="0"/>
          <w:marTop w:val="0"/>
          <w:marBottom w:val="0"/>
          <w:divBdr>
            <w:top w:val="none" w:sz="0" w:space="0" w:color="auto"/>
            <w:left w:val="none" w:sz="0" w:space="0" w:color="auto"/>
            <w:bottom w:val="none" w:sz="0" w:space="0" w:color="auto"/>
            <w:right w:val="none" w:sz="0" w:space="0" w:color="auto"/>
          </w:divBdr>
        </w:div>
        <w:div w:id="840585906">
          <w:marLeft w:val="640"/>
          <w:marRight w:val="0"/>
          <w:marTop w:val="0"/>
          <w:marBottom w:val="0"/>
          <w:divBdr>
            <w:top w:val="none" w:sz="0" w:space="0" w:color="auto"/>
            <w:left w:val="none" w:sz="0" w:space="0" w:color="auto"/>
            <w:bottom w:val="none" w:sz="0" w:space="0" w:color="auto"/>
            <w:right w:val="none" w:sz="0" w:space="0" w:color="auto"/>
          </w:divBdr>
        </w:div>
        <w:div w:id="457377871">
          <w:marLeft w:val="640"/>
          <w:marRight w:val="0"/>
          <w:marTop w:val="0"/>
          <w:marBottom w:val="0"/>
          <w:divBdr>
            <w:top w:val="none" w:sz="0" w:space="0" w:color="auto"/>
            <w:left w:val="none" w:sz="0" w:space="0" w:color="auto"/>
            <w:bottom w:val="none" w:sz="0" w:space="0" w:color="auto"/>
            <w:right w:val="none" w:sz="0" w:space="0" w:color="auto"/>
          </w:divBdr>
        </w:div>
        <w:div w:id="814832954">
          <w:marLeft w:val="640"/>
          <w:marRight w:val="0"/>
          <w:marTop w:val="0"/>
          <w:marBottom w:val="0"/>
          <w:divBdr>
            <w:top w:val="none" w:sz="0" w:space="0" w:color="auto"/>
            <w:left w:val="none" w:sz="0" w:space="0" w:color="auto"/>
            <w:bottom w:val="none" w:sz="0" w:space="0" w:color="auto"/>
            <w:right w:val="none" w:sz="0" w:space="0" w:color="auto"/>
          </w:divBdr>
        </w:div>
        <w:div w:id="1309943901">
          <w:marLeft w:val="640"/>
          <w:marRight w:val="0"/>
          <w:marTop w:val="0"/>
          <w:marBottom w:val="0"/>
          <w:divBdr>
            <w:top w:val="none" w:sz="0" w:space="0" w:color="auto"/>
            <w:left w:val="none" w:sz="0" w:space="0" w:color="auto"/>
            <w:bottom w:val="none" w:sz="0" w:space="0" w:color="auto"/>
            <w:right w:val="none" w:sz="0" w:space="0" w:color="auto"/>
          </w:divBdr>
        </w:div>
        <w:div w:id="907572726">
          <w:marLeft w:val="640"/>
          <w:marRight w:val="0"/>
          <w:marTop w:val="0"/>
          <w:marBottom w:val="0"/>
          <w:divBdr>
            <w:top w:val="none" w:sz="0" w:space="0" w:color="auto"/>
            <w:left w:val="none" w:sz="0" w:space="0" w:color="auto"/>
            <w:bottom w:val="none" w:sz="0" w:space="0" w:color="auto"/>
            <w:right w:val="none" w:sz="0" w:space="0" w:color="auto"/>
          </w:divBdr>
        </w:div>
        <w:div w:id="1973972313">
          <w:marLeft w:val="640"/>
          <w:marRight w:val="0"/>
          <w:marTop w:val="0"/>
          <w:marBottom w:val="0"/>
          <w:divBdr>
            <w:top w:val="none" w:sz="0" w:space="0" w:color="auto"/>
            <w:left w:val="none" w:sz="0" w:space="0" w:color="auto"/>
            <w:bottom w:val="none" w:sz="0" w:space="0" w:color="auto"/>
            <w:right w:val="none" w:sz="0" w:space="0" w:color="auto"/>
          </w:divBdr>
        </w:div>
        <w:div w:id="1679964601">
          <w:marLeft w:val="640"/>
          <w:marRight w:val="0"/>
          <w:marTop w:val="0"/>
          <w:marBottom w:val="0"/>
          <w:divBdr>
            <w:top w:val="none" w:sz="0" w:space="0" w:color="auto"/>
            <w:left w:val="none" w:sz="0" w:space="0" w:color="auto"/>
            <w:bottom w:val="none" w:sz="0" w:space="0" w:color="auto"/>
            <w:right w:val="none" w:sz="0" w:space="0" w:color="auto"/>
          </w:divBdr>
        </w:div>
        <w:div w:id="953832043">
          <w:marLeft w:val="640"/>
          <w:marRight w:val="0"/>
          <w:marTop w:val="0"/>
          <w:marBottom w:val="0"/>
          <w:divBdr>
            <w:top w:val="none" w:sz="0" w:space="0" w:color="auto"/>
            <w:left w:val="none" w:sz="0" w:space="0" w:color="auto"/>
            <w:bottom w:val="none" w:sz="0" w:space="0" w:color="auto"/>
            <w:right w:val="none" w:sz="0" w:space="0" w:color="auto"/>
          </w:divBdr>
        </w:div>
        <w:div w:id="6568315">
          <w:marLeft w:val="640"/>
          <w:marRight w:val="0"/>
          <w:marTop w:val="0"/>
          <w:marBottom w:val="0"/>
          <w:divBdr>
            <w:top w:val="none" w:sz="0" w:space="0" w:color="auto"/>
            <w:left w:val="none" w:sz="0" w:space="0" w:color="auto"/>
            <w:bottom w:val="none" w:sz="0" w:space="0" w:color="auto"/>
            <w:right w:val="none" w:sz="0" w:space="0" w:color="auto"/>
          </w:divBdr>
        </w:div>
        <w:div w:id="1253733982">
          <w:marLeft w:val="640"/>
          <w:marRight w:val="0"/>
          <w:marTop w:val="0"/>
          <w:marBottom w:val="0"/>
          <w:divBdr>
            <w:top w:val="none" w:sz="0" w:space="0" w:color="auto"/>
            <w:left w:val="none" w:sz="0" w:space="0" w:color="auto"/>
            <w:bottom w:val="none" w:sz="0" w:space="0" w:color="auto"/>
            <w:right w:val="none" w:sz="0" w:space="0" w:color="auto"/>
          </w:divBdr>
        </w:div>
        <w:div w:id="1617709812">
          <w:marLeft w:val="640"/>
          <w:marRight w:val="0"/>
          <w:marTop w:val="0"/>
          <w:marBottom w:val="0"/>
          <w:divBdr>
            <w:top w:val="none" w:sz="0" w:space="0" w:color="auto"/>
            <w:left w:val="none" w:sz="0" w:space="0" w:color="auto"/>
            <w:bottom w:val="none" w:sz="0" w:space="0" w:color="auto"/>
            <w:right w:val="none" w:sz="0" w:space="0" w:color="auto"/>
          </w:divBdr>
        </w:div>
        <w:div w:id="1087724882">
          <w:marLeft w:val="640"/>
          <w:marRight w:val="0"/>
          <w:marTop w:val="0"/>
          <w:marBottom w:val="0"/>
          <w:divBdr>
            <w:top w:val="none" w:sz="0" w:space="0" w:color="auto"/>
            <w:left w:val="none" w:sz="0" w:space="0" w:color="auto"/>
            <w:bottom w:val="none" w:sz="0" w:space="0" w:color="auto"/>
            <w:right w:val="none" w:sz="0" w:space="0" w:color="auto"/>
          </w:divBdr>
        </w:div>
        <w:div w:id="1319841336">
          <w:marLeft w:val="640"/>
          <w:marRight w:val="0"/>
          <w:marTop w:val="0"/>
          <w:marBottom w:val="0"/>
          <w:divBdr>
            <w:top w:val="none" w:sz="0" w:space="0" w:color="auto"/>
            <w:left w:val="none" w:sz="0" w:space="0" w:color="auto"/>
            <w:bottom w:val="none" w:sz="0" w:space="0" w:color="auto"/>
            <w:right w:val="none" w:sz="0" w:space="0" w:color="auto"/>
          </w:divBdr>
        </w:div>
        <w:div w:id="832140112">
          <w:marLeft w:val="640"/>
          <w:marRight w:val="0"/>
          <w:marTop w:val="0"/>
          <w:marBottom w:val="0"/>
          <w:divBdr>
            <w:top w:val="none" w:sz="0" w:space="0" w:color="auto"/>
            <w:left w:val="none" w:sz="0" w:space="0" w:color="auto"/>
            <w:bottom w:val="none" w:sz="0" w:space="0" w:color="auto"/>
            <w:right w:val="none" w:sz="0" w:space="0" w:color="auto"/>
          </w:divBdr>
        </w:div>
        <w:div w:id="1731348262">
          <w:marLeft w:val="640"/>
          <w:marRight w:val="0"/>
          <w:marTop w:val="0"/>
          <w:marBottom w:val="0"/>
          <w:divBdr>
            <w:top w:val="none" w:sz="0" w:space="0" w:color="auto"/>
            <w:left w:val="none" w:sz="0" w:space="0" w:color="auto"/>
            <w:bottom w:val="none" w:sz="0" w:space="0" w:color="auto"/>
            <w:right w:val="none" w:sz="0" w:space="0" w:color="auto"/>
          </w:divBdr>
        </w:div>
        <w:div w:id="539903312">
          <w:marLeft w:val="640"/>
          <w:marRight w:val="0"/>
          <w:marTop w:val="0"/>
          <w:marBottom w:val="0"/>
          <w:divBdr>
            <w:top w:val="none" w:sz="0" w:space="0" w:color="auto"/>
            <w:left w:val="none" w:sz="0" w:space="0" w:color="auto"/>
            <w:bottom w:val="none" w:sz="0" w:space="0" w:color="auto"/>
            <w:right w:val="none" w:sz="0" w:space="0" w:color="auto"/>
          </w:divBdr>
        </w:div>
        <w:div w:id="1976522735">
          <w:marLeft w:val="640"/>
          <w:marRight w:val="0"/>
          <w:marTop w:val="0"/>
          <w:marBottom w:val="0"/>
          <w:divBdr>
            <w:top w:val="none" w:sz="0" w:space="0" w:color="auto"/>
            <w:left w:val="none" w:sz="0" w:space="0" w:color="auto"/>
            <w:bottom w:val="none" w:sz="0" w:space="0" w:color="auto"/>
            <w:right w:val="none" w:sz="0" w:space="0" w:color="auto"/>
          </w:divBdr>
        </w:div>
        <w:div w:id="364328513">
          <w:marLeft w:val="640"/>
          <w:marRight w:val="0"/>
          <w:marTop w:val="0"/>
          <w:marBottom w:val="0"/>
          <w:divBdr>
            <w:top w:val="none" w:sz="0" w:space="0" w:color="auto"/>
            <w:left w:val="none" w:sz="0" w:space="0" w:color="auto"/>
            <w:bottom w:val="none" w:sz="0" w:space="0" w:color="auto"/>
            <w:right w:val="none" w:sz="0" w:space="0" w:color="auto"/>
          </w:divBdr>
        </w:div>
        <w:div w:id="1324777322">
          <w:marLeft w:val="640"/>
          <w:marRight w:val="0"/>
          <w:marTop w:val="0"/>
          <w:marBottom w:val="0"/>
          <w:divBdr>
            <w:top w:val="none" w:sz="0" w:space="0" w:color="auto"/>
            <w:left w:val="none" w:sz="0" w:space="0" w:color="auto"/>
            <w:bottom w:val="none" w:sz="0" w:space="0" w:color="auto"/>
            <w:right w:val="none" w:sz="0" w:space="0" w:color="auto"/>
          </w:divBdr>
        </w:div>
        <w:div w:id="116264065">
          <w:marLeft w:val="640"/>
          <w:marRight w:val="0"/>
          <w:marTop w:val="0"/>
          <w:marBottom w:val="0"/>
          <w:divBdr>
            <w:top w:val="none" w:sz="0" w:space="0" w:color="auto"/>
            <w:left w:val="none" w:sz="0" w:space="0" w:color="auto"/>
            <w:bottom w:val="none" w:sz="0" w:space="0" w:color="auto"/>
            <w:right w:val="none" w:sz="0" w:space="0" w:color="auto"/>
          </w:divBdr>
        </w:div>
        <w:div w:id="1663199361">
          <w:marLeft w:val="640"/>
          <w:marRight w:val="0"/>
          <w:marTop w:val="0"/>
          <w:marBottom w:val="0"/>
          <w:divBdr>
            <w:top w:val="none" w:sz="0" w:space="0" w:color="auto"/>
            <w:left w:val="none" w:sz="0" w:space="0" w:color="auto"/>
            <w:bottom w:val="none" w:sz="0" w:space="0" w:color="auto"/>
            <w:right w:val="none" w:sz="0" w:space="0" w:color="auto"/>
          </w:divBdr>
        </w:div>
        <w:div w:id="2003579266">
          <w:marLeft w:val="640"/>
          <w:marRight w:val="0"/>
          <w:marTop w:val="0"/>
          <w:marBottom w:val="0"/>
          <w:divBdr>
            <w:top w:val="none" w:sz="0" w:space="0" w:color="auto"/>
            <w:left w:val="none" w:sz="0" w:space="0" w:color="auto"/>
            <w:bottom w:val="none" w:sz="0" w:space="0" w:color="auto"/>
            <w:right w:val="none" w:sz="0" w:space="0" w:color="auto"/>
          </w:divBdr>
        </w:div>
        <w:div w:id="1243755015">
          <w:marLeft w:val="640"/>
          <w:marRight w:val="0"/>
          <w:marTop w:val="0"/>
          <w:marBottom w:val="0"/>
          <w:divBdr>
            <w:top w:val="none" w:sz="0" w:space="0" w:color="auto"/>
            <w:left w:val="none" w:sz="0" w:space="0" w:color="auto"/>
            <w:bottom w:val="none" w:sz="0" w:space="0" w:color="auto"/>
            <w:right w:val="none" w:sz="0" w:space="0" w:color="auto"/>
          </w:divBdr>
        </w:div>
        <w:div w:id="1782725670">
          <w:marLeft w:val="640"/>
          <w:marRight w:val="0"/>
          <w:marTop w:val="0"/>
          <w:marBottom w:val="0"/>
          <w:divBdr>
            <w:top w:val="none" w:sz="0" w:space="0" w:color="auto"/>
            <w:left w:val="none" w:sz="0" w:space="0" w:color="auto"/>
            <w:bottom w:val="none" w:sz="0" w:space="0" w:color="auto"/>
            <w:right w:val="none" w:sz="0" w:space="0" w:color="auto"/>
          </w:divBdr>
        </w:div>
        <w:div w:id="1969125650">
          <w:marLeft w:val="640"/>
          <w:marRight w:val="0"/>
          <w:marTop w:val="0"/>
          <w:marBottom w:val="0"/>
          <w:divBdr>
            <w:top w:val="none" w:sz="0" w:space="0" w:color="auto"/>
            <w:left w:val="none" w:sz="0" w:space="0" w:color="auto"/>
            <w:bottom w:val="none" w:sz="0" w:space="0" w:color="auto"/>
            <w:right w:val="none" w:sz="0" w:space="0" w:color="auto"/>
          </w:divBdr>
        </w:div>
        <w:div w:id="1898280474">
          <w:marLeft w:val="640"/>
          <w:marRight w:val="0"/>
          <w:marTop w:val="0"/>
          <w:marBottom w:val="0"/>
          <w:divBdr>
            <w:top w:val="none" w:sz="0" w:space="0" w:color="auto"/>
            <w:left w:val="none" w:sz="0" w:space="0" w:color="auto"/>
            <w:bottom w:val="none" w:sz="0" w:space="0" w:color="auto"/>
            <w:right w:val="none" w:sz="0" w:space="0" w:color="auto"/>
          </w:divBdr>
        </w:div>
        <w:div w:id="825702115">
          <w:marLeft w:val="640"/>
          <w:marRight w:val="0"/>
          <w:marTop w:val="0"/>
          <w:marBottom w:val="0"/>
          <w:divBdr>
            <w:top w:val="none" w:sz="0" w:space="0" w:color="auto"/>
            <w:left w:val="none" w:sz="0" w:space="0" w:color="auto"/>
            <w:bottom w:val="none" w:sz="0" w:space="0" w:color="auto"/>
            <w:right w:val="none" w:sz="0" w:space="0" w:color="auto"/>
          </w:divBdr>
        </w:div>
        <w:div w:id="2143189742">
          <w:marLeft w:val="640"/>
          <w:marRight w:val="0"/>
          <w:marTop w:val="0"/>
          <w:marBottom w:val="0"/>
          <w:divBdr>
            <w:top w:val="none" w:sz="0" w:space="0" w:color="auto"/>
            <w:left w:val="none" w:sz="0" w:space="0" w:color="auto"/>
            <w:bottom w:val="none" w:sz="0" w:space="0" w:color="auto"/>
            <w:right w:val="none" w:sz="0" w:space="0" w:color="auto"/>
          </w:divBdr>
        </w:div>
        <w:div w:id="606231036">
          <w:marLeft w:val="640"/>
          <w:marRight w:val="0"/>
          <w:marTop w:val="0"/>
          <w:marBottom w:val="0"/>
          <w:divBdr>
            <w:top w:val="none" w:sz="0" w:space="0" w:color="auto"/>
            <w:left w:val="none" w:sz="0" w:space="0" w:color="auto"/>
            <w:bottom w:val="none" w:sz="0" w:space="0" w:color="auto"/>
            <w:right w:val="none" w:sz="0" w:space="0" w:color="auto"/>
          </w:divBdr>
        </w:div>
        <w:div w:id="1241210965">
          <w:marLeft w:val="640"/>
          <w:marRight w:val="0"/>
          <w:marTop w:val="0"/>
          <w:marBottom w:val="0"/>
          <w:divBdr>
            <w:top w:val="none" w:sz="0" w:space="0" w:color="auto"/>
            <w:left w:val="none" w:sz="0" w:space="0" w:color="auto"/>
            <w:bottom w:val="none" w:sz="0" w:space="0" w:color="auto"/>
            <w:right w:val="none" w:sz="0" w:space="0" w:color="auto"/>
          </w:divBdr>
        </w:div>
        <w:div w:id="34425823">
          <w:marLeft w:val="640"/>
          <w:marRight w:val="0"/>
          <w:marTop w:val="0"/>
          <w:marBottom w:val="0"/>
          <w:divBdr>
            <w:top w:val="none" w:sz="0" w:space="0" w:color="auto"/>
            <w:left w:val="none" w:sz="0" w:space="0" w:color="auto"/>
            <w:bottom w:val="none" w:sz="0" w:space="0" w:color="auto"/>
            <w:right w:val="none" w:sz="0" w:space="0" w:color="auto"/>
          </w:divBdr>
        </w:div>
        <w:div w:id="105854170">
          <w:marLeft w:val="640"/>
          <w:marRight w:val="0"/>
          <w:marTop w:val="0"/>
          <w:marBottom w:val="0"/>
          <w:divBdr>
            <w:top w:val="none" w:sz="0" w:space="0" w:color="auto"/>
            <w:left w:val="none" w:sz="0" w:space="0" w:color="auto"/>
            <w:bottom w:val="none" w:sz="0" w:space="0" w:color="auto"/>
            <w:right w:val="none" w:sz="0" w:space="0" w:color="auto"/>
          </w:divBdr>
        </w:div>
        <w:div w:id="1611277680">
          <w:marLeft w:val="640"/>
          <w:marRight w:val="0"/>
          <w:marTop w:val="0"/>
          <w:marBottom w:val="0"/>
          <w:divBdr>
            <w:top w:val="none" w:sz="0" w:space="0" w:color="auto"/>
            <w:left w:val="none" w:sz="0" w:space="0" w:color="auto"/>
            <w:bottom w:val="none" w:sz="0" w:space="0" w:color="auto"/>
            <w:right w:val="none" w:sz="0" w:space="0" w:color="auto"/>
          </w:divBdr>
        </w:div>
        <w:div w:id="1763794091">
          <w:marLeft w:val="640"/>
          <w:marRight w:val="0"/>
          <w:marTop w:val="0"/>
          <w:marBottom w:val="0"/>
          <w:divBdr>
            <w:top w:val="none" w:sz="0" w:space="0" w:color="auto"/>
            <w:left w:val="none" w:sz="0" w:space="0" w:color="auto"/>
            <w:bottom w:val="none" w:sz="0" w:space="0" w:color="auto"/>
            <w:right w:val="none" w:sz="0" w:space="0" w:color="auto"/>
          </w:divBdr>
        </w:div>
        <w:div w:id="1659069473">
          <w:marLeft w:val="640"/>
          <w:marRight w:val="0"/>
          <w:marTop w:val="0"/>
          <w:marBottom w:val="0"/>
          <w:divBdr>
            <w:top w:val="none" w:sz="0" w:space="0" w:color="auto"/>
            <w:left w:val="none" w:sz="0" w:space="0" w:color="auto"/>
            <w:bottom w:val="none" w:sz="0" w:space="0" w:color="auto"/>
            <w:right w:val="none" w:sz="0" w:space="0" w:color="auto"/>
          </w:divBdr>
        </w:div>
        <w:div w:id="2101367281">
          <w:marLeft w:val="640"/>
          <w:marRight w:val="0"/>
          <w:marTop w:val="0"/>
          <w:marBottom w:val="0"/>
          <w:divBdr>
            <w:top w:val="none" w:sz="0" w:space="0" w:color="auto"/>
            <w:left w:val="none" w:sz="0" w:space="0" w:color="auto"/>
            <w:bottom w:val="none" w:sz="0" w:space="0" w:color="auto"/>
            <w:right w:val="none" w:sz="0" w:space="0" w:color="auto"/>
          </w:divBdr>
        </w:div>
        <w:div w:id="1724211861">
          <w:marLeft w:val="640"/>
          <w:marRight w:val="0"/>
          <w:marTop w:val="0"/>
          <w:marBottom w:val="0"/>
          <w:divBdr>
            <w:top w:val="none" w:sz="0" w:space="0" w:color="auto"/>
            <w:left w:val="none" w:sz="0" w:space="0" w:color="auto"/>
            <w:bottom w:val="none" w:sz="0" w:space="0" w:color="auto"/>
            <w:right w:val="none" w:sz="0" w:space="0" w:color="auto"/>
          </w:divBdr>
        </w:div>
        <w:div w:id="2030182466">
          <w:marLeft w:val="640"/>
          <w:marRight w:val="0"/>
          <w:marTop w:val="0"/>
          <w:marBottom w:val="0"/>
          <w:divBdr>
            <w:top w:val="none" w:sz="0" w:space="0" w:color="auto"/>
            <w:left w:val="none" w:sz="0" w:space="0" w:color="auto"/>
            <w:bottom w:val="none" w:sz="0" w:space="0" w:color="auto"/>
            <w:right w:val="none" w:sz="0" w:space="0" w:color="auto"/>
          </w:divBdr>
        </w:div>
        <w:div w:id="1867324264">
          <w:marLeft w:val="640"/>
          <w:marRight w:val="0"/>
          <w:marTop w:val="0"/>
          <w:marBottom w:val="0"/>
          <w:divBdr>
            <w:top w:val="none" w:sz="0" w:space="0" w:color="auto"/>
            <w:left w:val="none" w:sz="0" w:space="0" w:color="auto"/>
            <w:bottom w:val="none" w:sz="0" w:space="0" w:color="auto"/>
            <w:right w:val="none" w:sz="0" w:space="0" w:color="auto"/>
          </w:divBdr>
        </w:div>
        <w:div w:id="132647917">
          <w:marLeft w:val="640"/>
          <w:marRight w:val="0"/>
          <w:marTop w:val="0"/>
          <w:marBottom w:val="0"/>
          <w:divBdr>
            <w:top w:val="none" w:sz="0" w:space="0" w:color="auto"/>
            <w:left w:val="none" w:sz="0" w:space="0" w:color="auto"/>
            <w:bottom w:val="none" w:sz="0" w:space="0" w:color="auto"/>
            <w:right w:val="none" w:sz="0" w:space="0" w:color="auto"/>
          </w:divBdr>
        </w:div>
        <w:div w:id="1240477160">
          <w:marLeft w:val="640"/>
          <w:marRight w:val="0"/>
          <w:marTop w:val="0"/>
          <w:marBottom w:val="0"/>
          <w:divBdr>
            <w:top w:val="none" w:sz="0" w:space="0" w:color="auto"/>
            <w:left w:val="none" w:sz="0" w:space="0" w:color="auto"/>
            <w:bottom w:val="none" w:sz="0" w:space="0" w:color="auto"/>
            <w:right w:val="none" w:sz="0" w:space="0" w:color="auto"/>
          </w:divBdr>
        </w:div>
        <w:div w:id="714736790">
          <w:marLeft w:val="640"/>
          <w:marRight w:val="0"/>
          <w:marTop w:val="0"/>
          <w:marBottom w:val="0"/>
          <w:divBdr>
            <w:top w:val="none" w:sz="0" w:space="0" w:color="auto"/>
            <w:left w:val="none" w:sz="0" w:space="0" w:color="auto"/>
            <w:bottom w:val="none" w:sz="0" w:space="0" w:color="auto"/>
            <w:right w:val="none" w:sz="0" w:space="0" w:color="auto"/>
          </w:divBdr>
        </w:div>
        <w:div w:id="326905606">
          <w:marLeft w:val="640"/>
          <w:marRight w:val="0"/>
          <w:marTop w:val="0"/>
          <w:marBottom w:val="0"/>
          <w:divBdr>
            <w:top w:val="none" w:sz="0" w:space="0" w:color="auto"/>
            <w:left w:val="none" w:sz="0" w:space="0" w:color="auto"/>
            <w:bottom w:val="none" w:sz="0" w:space="0" w:color="auto"/>
            <w:right w:val="none" w:sz="0" w:space="0" w:color="auto"/>
          </w:divBdr>
        </w:div>
        <w:div w:id="513618220">
          <w:marLeft w:val="640"/>
          <w:marRight w:val="0"/>
          <w:marTop w:val="0"/>
          <w:marBottom w:val="0"/>
          <w:divBdr>
            <w:top w:val="none" w:sz="0" w:space="0" w:color="auto"/>
            <w:left w:val="none" w:sz="0" w:space="0" w:color="auto"/>
            <w:bottom w:val="none" w:sz="0" w:space="0" w:color="auto"/>
            <w:right w:val="none" w:sz="0" w:space="0" w:color="auto"/>
          </w:divBdr>
        </w:div>
        <w:div w:id="1405833508">
          <w:marLeft w:val="640"/>
          <w:marRight w:val="0"/>
          <w:marTop w:val="0"/>
          <w:marBottom w:val="0"/>
          <w:divBdr>
            <w:top w:val="none" w:sz="0" w:space="0" w:color="auto"/>
            <w:left w:val="none" w:sz="0" w:space="0" w:color="auto"/>
            <w:bottom w:val="none" w:sz="0" w:space="0" w:color="auto"/>
            <w:right w:val="none" w:sz="0" w:space="0" w:color="auto"/>
          </w:divBdr>
        </w:div>
        <w:div w:id="607735475">
          <w:marLeft w:val="640"/>
          <w:marRight w:val="0"/>
          <w:marTop w:val="0"/>
          <w:marBottom w:val="0"/>
          <w:divBdr>
            <w:top w:val="none" w:sz="0" w:space="0" w:color="auto"/>
            <w:left w:val="none" w:sz="0" w:space="0" w:color="auto"/>
            <w:bottom w:val="none" w:sz="0" w:space="0" w:color="auto"/>
            <w:right w:val="none" w:sz="0" w:space="0" w:color="auto"/>
          </w:divBdr>
        </w:div>
        <w:div w:id="1757824596">
          <w:marLeft w:val="640"/>
          <w:marRight w:val="0"/>
          <w:marTop w:val="0"/>
          <w:marBottom w:val="0"/>
          <w:divBdr>
            <w:top w:val="none" w:sz="0" w:space="0" w:color="auto"/>
            <w:left w:val="none" w:sz="0" w:space="0" w:color="auto"/>
            <w:bottom w:val="none" w:sz="0" w:space="0" w:color="auto"/>
            <w:right w:val="none" w:sz="0" w:space="0" w:color="auto"/>
          </w:divBdr>
        </w:div>
        <w:div w:id="1672633514">
          <w:marLeft w:val="640"/>
          <w:marRight w:val="0"/>
          <w:marTop w:val="0"/>
          <w:marBottom w:val="0"/>
          <w:divBdr>
            <w:top w:val="none" w:sz="0" w:space="0" w:color="auto"/>
            <w:left w:val="none" w:sz="0" w:space="0" w:color="auto"/>
            <w:bottom w:val="none" w:sz="0" w:space="0" w:color="auto"/>
            <w:right w:val="none" w:sz="0" w:space="0" w:color="auto"/>
          </w:divBdr>
        </w:div>
        <w:div w:id="1406564838">
          <w:marLeft w:val="640"/>
          <w:marRight w:val="0"/>
          <w:marTop w:val="0"/>
          <w:marBottom w:val="0"/>
          <w:divBdr>
            <w:top w:val="none" w:sz="0" w:space="0" w:color="auto"/>
            <w:left w:val="none" w:sz="0" w:space="0" w:color="auto"/>
            <w:bottom w:val="none" w:sz="0" w:space="0" w:color="auto"/>
            <w:right w:val="none" w:sz="0" w:space="0" w:color="auto"/>
          </w:divBdr>
        </w:div>
        <w:div w:id="2112776360">
          <w:marLeft w:val="640"/>
          <w:marRight w:val="0"/>
          <w:marTop w:val="0"/>
          <w:marBottom w:val="0"/>
          <w:divBdr>
            <w:top w:val="none" w:sz="0" w:space="0" w:color="auto"/>
            <w:left w:val="none" w:sz="0" w:space="0" w:color="auto"/>
            <w:bottom w:val="none" w:sz="0" w:space="0" w:color="auto"/>
            <w:right w:val="none" w:sz="0" w:space="0" w:color="auto"/>
          </w:divBdr>
        </w:div>
        <w:div w:id="738792332">
          <w:marLeft w:val="640"/>
          <w:marRight w:val="0"/>
          <w:marTop w:val="0"/>
          <w:marBottom w:val="0"/>
          <w:divBdr>
            <w:top w:val="none" w:sz="0" w:space="0" w:color="auto"/>
            <w:left w:val="none" w:sz="0" w:space="0" w:color="auto"/>
            <w:bottom w:val="none" w:sz="0" w:space="0" w:color="auto"/>
            <w:right w:val="none" w:sz="0" w:space="0" w:color="auto"/>
          </w:divBdr>
        </w:div>
        <w:div w:id="241570289">
          <w:marLeft w:val="640"/>
          <w:marRight w:val="0"/>
          <w:marTop w:val="0"/>
          <w:marBottom w:val="0"/>
          <w:divBdr>
            <w:top w:val="none" w:sz="0" w:space="0" w:color="auto"/>
            <w:left w:val="none" w:sz="0" w:space="0" w:color="auto"/>
            <w:bottom w:val="none" w:sz="0" w:space="0" w:color="auto"/>
            <w:right w:val="none" w:sz="0" w:space="0" w:color="auto"/>
          </w:divBdr>
        </w:div>
        <w:div w:id="2109696615">
          <w:marLeft w:val="640"/>
          <w:marRight w:val="0"/>
          <w:marTop w:val="0"/>
          <w:marBottom w:val="0"/>
          <w:divBdr>
            <w:top w:val="none" w:sz="0" w:space="0" w:color="auto"/>
            <w:left w:val="none" w:sz="0" w:space="0" w:color="auto"/>
            <w:bottom w:val="none" w:sz="0" w:space="0" w:color="auto"/>
            <w:right w:val="none" w:sz="0" w:space="0" w:color="auto"/>
          </w:divBdr>
        </w:div>
        <w:div w:id="1361587444">
          <w:marLeft w:val="640"/>
          <w:marRight w:val="0"/>
          <w:marTop w:val="0"/>
          <w:marBottom w:val="0"/>
          <w:divBdr>
            <w:top w:val="none" w:sz="0" w:space="0" w:color="auto"/>
            <w:left w:val="none" w:sz="0" w:space="0" w:color="auto"/>
            <w:bottom w:val="none" w:sz="0" w:space="0" w:color="auto"/>
            <w:right w:val="none" w:sz="0" w:space="0" w:color="auto"/>
          </w:divBdr>
        </w:div>
        <w:div w:id="1126389601">
          <w:marLeft w:val="640"/>
          <w:marRight w:val="0"/>
          <w:marTop w:val="0"/>
          <w:marBottom w:val="0"/>
          <w:divBdr>
            <w:top w:val="none" w:sz="0" w:space="0" w:color="auto"/>
            <w:left w:val="none" w:sz="0" w:space="0" w:color="auto"/>
            <w:bottom w:val="none" w:sz="0" w:space="0" w:color="auto"/>
            <w:right w:val="none" w:sz="0" w:space="0" w:color="auto"/>
          </w:divBdr>
        </w:div>
        <w:div w:id="976374835">
          <w:marLeft w:val="640"/>
          <w:marRight w:val="0"/>
          <w:marTop w:val="0"/>
          <w:marBottom w:val="0"/>
          <w:divBdr>
            <w:top w:val="none" w:sz="0" w:space="0" w:color="auto"/>
            <w:left w:val="none" w:sz="0" w:space="0" w:color="auto"/>
            <w:bottom w:val="none" w:sz="0" w:space="0" w:color="auto"/>
            <w:right w:val="none" w:sz="0" w:space="0" w:color="auto"/>
          </w:divBdr>
        </w:div>
        <w:div w:id="1794054296">
          <w:marLeft w:val="640"/>
          <w:marRight w:val="0"/>
          <w:marTop w:val="0"/>
          <w:marBottom w:val="0"/>
          <w:divBdr>
            <w:top w:val="none" w:sz="0" w:space="0" w:color="auto"/>
            <w:left w:val="none" w:sz="0" w:space="0" w:color="auto"/>
            <w:bottom w:val="none" w:sz="0" w:space="0" w:color="auto"/>
            <w:right w:val="none" w:sz="0" w:space="0" w:color="auto"/>
          </w:divBdr>
        </w:div>
        <w:div w:id="617298611">
          <w:marLeft w:val="640"/>
          <w:marRight w:val="0"/>
          <w:marTop w:val="0"/>
          <w:marBottom w:val="0"/>
          <w:divBdr>
            <w:top w:val="none" w:sz="0" w:space="0" w:color="auto"/>
            <w:left w:val="none" w:sz="0" w:space="0" w:color="auto"/>
            <w:bottom w:val="none" w:sz="0" w:space="0" w:color="auto"/>
            <w:right w:val="none" w:sz="0" w:space="0" w:color="auto"/>
          </w:divBdr>
        </w:div>
        <w:div w:id="74517790">
          <w:marLeft w:val="640"/>
          <w:marRight w:val="0"/>
          <w:marTop w:val="0"/>
          <w:marBottom w:val="0"/>
          <w:divBdr>
            <w:top w:val="none" w:sz="0" w:space="0" w:color="auto"/>
            <w:left w:val="none" w:sz="0" w:space="0" w:color="auto"/>
            <w:bottom w:val="none" w:sz="0" w:space="0" w:color="auto"/>
            <w:right w:val="none" w:sz="0" w:space="0" w:color="auto"/>
          </w:divBdr>
        </w:div>
        <w:div w:id="1211960583">
          <w:marLeft w:val="640"/>
          <w:marRight w:val="0"/>
          <w:marTop w:val="0"/>
          <w:marBottom w:val="0"/>
          <w:divBdr>
            <w:top w:val="none" w:sz="0" w:space="0" w:color="auto"/>
            <w:left w:val="none" w:sz="0" w:space="0" w:color="auto"/>
            <w:bottom w:val="none" w:sz="0" w:space="0" w:color="auto"/>
            <w:right w:val="none" w:sz="0" w:space="0" w:color="auto"/>
          </w:divBdr>
        </w:div>
        <w:div w:id="1948267461">
          <w:marLeft w:val="640"/>
          <w:marRight w:val="0"/>
          <w:marTop w:val="0"/>
          <w:marBottom w:val="0"/>
          <w:divBdr>
            <w:top w:val="none" w:sz="0" w:space="0" w:color="auto"/>
            <w:left w:val="none" w:sz="0" w:space="0" w:color="auto"/>
            <w:bottom w:val="none" w:sz="0" w:space="0" w:color="auto"/>
            <w:right w:val="none" w:sz="0" w:space="0" w:color="auto"/>
          </w:divBdr>
        </w:div>
        <w:div w:id="1150094779">
          <w:marLeft w:val="640"/>
          <w:marRight w:val="0"/>
          <w:marTop w:val="0"/>
          <w:marBottom w:val="0"/>
          <w:divBdr>
            <w:top w:val="none" w:sz="0" w:space="0" w:color="auto"/>
            <w:left w:val="none" w:sz="0" w:space="0" w:color="auto"/>
            <w:bottom w:val="none" w:sz="0" w:space="0" w:color="auto"/>
            <w:right w:val="none" w:sz="0" w:space="0" w:color="auto"/>
          </w:divBdr>
        </w:div>
        <w:div w:id="663163726">
          <w:marLeft w:val="640"/>
          <w:marRight w:val="0"/>
          <w:marTop w:val="0"/>
          <w:marBottom w:val="0"/>
          <w:divBdr>
            <w:top w:val="none" w:sz="0" w:space="0" w:color="auto"/>
            <w:left w:val="none" w:sz="0" w:space="0" w:color="auto"/>
            <w:bottom w:val="none" w:sz="0" w:space="0" w:color="auto"/>
            <w:right w:val="none" w:sz="0" w:space="0" w:color="auto"/>
          </w:divBdr>
        </w:div>
        <w:div w:id="1956402652">
          <w:marLeft w:val="640"/>
          <w:marRight w:val="0"/>
          <w:marTop w:val="0"/>
          <w:marBottom w:val="0"/>
          <w:divBdr>
            <w:top w:val="none" w:sz="0" w:space="0" w:color="auto"/>
            <w:left w:val="none" w:sz="0" w:space="0" w:color="auto"/>
            <w:bottom w:val="none" w:sz="0" w:space="0" w:color="auto"/>
            <w:right w:val="none" w:sz="0" w:space="0" w:color="auto"/>
          </w:divBdr>
        </w:div>
        <w:div w:id="2133360290">
          <w:marLeft w:val="640"/>
          <w:marRight w:val="0"/>
          <w:marTop w:val="0"/>
          <w:marBottom w:val="0"/>
          <w:divBdr>
            <w:top w:val="none" w:sz="0" w:space="0" w:color="auto"/>
            <w:left w:val="none" w:sz="0" w:space="0" w:color="auto"/>
            <w:bottom w:val="none" w:sz="0" w:space="0" w:color="auto"/>
            <w:right w:val="none" w:sz="0" w:space="0" w:color="auto"/>
          </w:divBdr>
        </w:div>
        <w:div w:id="1341736778">
          <w:marLeft w:val="640"/>
          <w:marRight w:val="0"/>
          <w:marTop w:val="0"/>
          <w:marBottom w:val="0"/>
          <w:divBdr>
            <w:top w:val="none" w:sz="0" w:space="0" w:color="auto"/>
            <w:left w:val="none" w:sz="0" w:space="0" w:color="auto"/>
            <w:bottom w:val="none" w:sz="0" w:space="0" w:color="auto"/>
            <w:right w:val="none" w:sz="0" w:space="0" w:color="auto"/>
          </w:divBdr>
        </w:div>
        <w:div w:id="1244678502">
          <w:marLeft w:val="640"/>
          <w:marRight w:val="0"/>
          <w:marTop w:val="0"/>
          <w:marBottom w:val="0"/>
          <w:divBdr>
            <w:top w:val="none" w:sz="0" w:space="0" w:color="auto"/>
            <w:left w:val="none" w:sz="0" w:space="0" w:color="auto"/>
            <w:bottom w:val="none" w:sz="0" w:space="0" w:color="auto"/>
            <w:right w:val="none" w:sz="0" w:space="0" w:color="auto"/>
          </w:divBdr>
        </w:div>
        <w:div w:id="514001434">
          <w:marLeft w:val="640"/>
          <w:marRight w:val="0"/>
          <w:marTop w:val="0"/>
          <w:marBottom w:val="0"/>
          <w:divBdr>
            <w:top w:val="none" w:sz="0" w:space="0" w:color="auto"/>
            <w:left w:val="none" w:sz="0" w:space="0" w:color="auto"/>
            <w:bottom w:val="none" w:sz="0" w:space="0" w:color="auto"/>
            <w:right w:val="none" w:sz="0" w:space="0" w:color="auto"/>
          </w:divBdr>
        </w:div>
        <w:div w:id="174535685">
          <w:marLeft w:val="640"/>
          <w:marRight w:val="0"/>
          <w:marTop w:val="0"/>
          <w:marBottom w:val="0"/>
          <w:divBdr>
            <w:top w:val="none" w:sz="0" w:space="0" w:color="auto"/>
            <w:left w:val="none" w:sz="0" w:space="0" w:color="auto"/>
            <w:bottom w:val="none" w:sz="0" w:space="0" w:color="auto"/>
            <w:right w:val="none" w:sz="0" w:space="0" w:color="auto"/>
          </w:divBdr>
        </w:div>
        <w:div w:id="424615922">
          <w:marLeft w:val="640"/>
          <w:marRight w:val="0"/>
          <w:marTop w:val="0"/>
          <w:marBottom w:val="0"/>
          <w:divBdr>
            <w:top w:val="none" w:sz="0" w:space="0" w:color="auto"/>
            <w:left w:val="none" w:sz="0" w:space="0" w:color="auto"/>
            <w:bottom w:val="none" w:sz="0" w:space="0" w:color="auto"/>
            <w:right w:val="none" w:sz="0" w:space="0" w:color="auto"/>
          </w:divBdr>
        </w:div>
        <w:div w:id="1292438119">
          <w:marLeft w:val="640"/>
          <w:marRight w:val="0"/>
          <w:marTop w:val="0"/>
          <w:marBottom w:val="0"/>
          <w:divBdr>
            <w:top w:val="none" w:sz="0" w:space="0" w:color="auto"/>
            <w:left w:val="none" w:sz="0" w:space="0" w:color="auto"/>
            <w:bottom w:val="none" w:sz="0" w:space="0" w:color="auto"/>
            <w:right w:val="none" w:sz="0" w:space="0" w:color="auto"/>
          </w:divBdr>
        </w:div>
        <w:div w:id="812913302">
          <w:marLeft w:val="640"/>
          <w:marRight w:val="0"/>
          <w:marTop w:val="0"/>
          <w:marBottom w:val="0"/>
          <w:divBdr>
            <w:top w:val="none" w:sz="0" w:space="0" w:color="auto"/>
            <w:left w:val="none" w:sz="0" w:space="0" w:color="auto"/>
            <w:bottom w:val="none" w:sz="0" w:space="0" w:color="auto"/>
            <w:right w:val="none" w:sz="0" w:space="0" w:color="auto"/>
          </w:divBdr>
        </w:div>
        <w:div w:id="1391265936">
          <w:marLeft w:val="640"/>
          <w:marRight w:val="0"/>
          <w:marTop w:val="0"/>
          <w:marBottom w:val="0"/>
          <w:divBdr>
            <w:top w:val="none" w:sz="0" w:space="0" w:color="auto"/>
            <w:left w:val="none" w:sz="0" w:space="0" w:color="auto"/>
            <w:bottom w:val="none" w:sz="0" w:space="0" w:color="auto"/>
            <w:right w:val="none" w:sz="0" w:space="0" w:color="auto"/>
          </w:divBdr>
        </w:div>
        <w:div w:id="1201936427">
          <w:marLeft w:val="640"/>
          <w:marRight w:val="0"/>
          <w:marTop w:val="0"/>
          <w:marBottom w:val="0"/>
          <w:divBdr>
            <w:top w:val="none" w:sz="0" w:space="0" w:color="auto"/>
            <w:left w:val="none" w:sz="0" w:space="0" w:color="auto"/>
            <w:bottom w:val="none" w:sz="0" w:space="0" w:color="auto"/>
            <w:right w:val="none" w:sz="0" w:space="0" w:color="auto"/>
          </w:divBdr>
        </w:div>
        <w:div w:id="1383363819">
          <w:marLeft w:val="640"/>
          <w:marRight w:val="0"/>
          <w:marTop w:val="0"/>
          <w:marBottom w:val="0"/>
          <w:divBdr>
            <w:top w:val="none" w:sz="0" w:space="0" w:color="auto"/>
            <w:left w:val="none" w:sz="0" w:space="0" w:color="auto"/>
            <w:bottom w:val="none" w:sz="0" w:space="0" w:color="auto"/>
            <w:right w:val="none" w:sz="0" w:space="0" w:color="auto"/>
          </w:divBdr>
        </w:div>
        <w:div w:id="1397167386">
          <w:marLeft w:val="640"/>
          <w:marRight w:val="0"/>
          <w:marTop w:val="0"/>
          <w:marBottom w:val="0"/>
          <w:divBdr>
            <w:top w:val="none" w:sz="0" w:space="0" w:color="auto"/>
            <w:left w:val="none" w:sz="0" w:space="0" w:color="auto"/>
            <w:bottom w:val="none" w:sz="0" w:space="0" w:color="auto"/>
            <w:right w:val="none" w:sz="0" w:space="0" w:color="auto"/>
          </w:divBdr>
        </w:div>
        <w:div w:id="1419210832">
          <w:marLeft w:val="640"/>
          <w:marRight w:val="0"/>
          <w:marTop w:val="0"/>
          <w:marBottom w:val="0"/>
          <w:divBdr>
            <w:top w:val="none" w:sz="0" w:space="0" w:color="auto"/>
            <w:left w:val="none" w:sz="0" w:space="0" w:color="auto"/>
            <w:bottom w:val="none" w:sz="0" w:space="0" w:color="auto"/>
            <w:right w:val="none" w:sz="0" w:space="0" w:color="auto"/>
          </w:divBdr>
        </w:div>
        <w:div w:id="244651808">
          <w:marLeft w:val="640"/>
          <w:marRight w:val="0"/>
          <w:marTop w:val="0"/>
          <w:marBottom w:val="0"/>
          <w:divBdr>
            <w:top w:val="none" w:sz="0" w:space="0" w:color="auto"/>
            <w:left w:val="none" w:sz="0" w:space="0" w:color="auto"/>
            <w:bottom w:val="none" w:sz="0" w:space="0" w:color="auto"/>
            <w:right w:val="none" w:sz="0" w:space="0" w:color="auto"/>
          </w:divBdr>
        </w:div>
        <w:div w:id="1290166943">
          <w:marLeft w:val="640"/>
          <w:marRight w:val="0"/>
          <w:marTop w:val="0"/>
          <w:marBottom w:val="0"/>
          <w:divBdr>
            <w:top w:val="none" w:sz="0" w:space="0" w:color="auto"/>
            <w:left w:val="none" w:sz="0" w:space="0" w:color="auto"/>
            <w:bottom w:val="none" w:sz="0" w:space="0" w:color="auto"/>
            <w:right w:val="none" w:sz="0" w:space="0" w:color="auto"/>
          </w:divBdr>
        </w:div>
        <w:div w:id="417946454">
          <w:marLeft w:val="640"/>
          <w:marRight w:val="0"/>
          <w:marTop w:val="0"/>
          <w:marBottom w:val="0"/>
          <w:divBdr>
            <w:top w:val="none" w:sz="0" w:space="0" w:color="auto"/>
            <w:left w:val="none" w:sz="0" w:space="0" w:color="auto"/>
            <w:bottom w:val="none" w:sz="0" w:space="0" w:color="auto"/>
            <w:right w:val="none" w:sz="0" w:space="0" w:color="auto"/>
          </w:divBdr>
        </w:div>
        <w:div w:id="1877157755">
          <w:marLeft w:val="640"/>
          <w:marRight w:val="0"/>
          <w:marTop w:val="0"/>
          <w:marBottom w:val="0"/>
          <w:divBdr>
            <w:top w:val="none" w:sz="0" w:space="0" w:color="auto"/>
            <w:left w:val="none" w:sz="0" w:space="0" w:color="auto"/>
            <w:bottom w:val="none" w:sz="0" w:space="0" w:color="auto"/>
            <w:right w:val="none" w:sz="0" w:space="0" w:color="auto"/>
          </w:divBdr>
        </w:div>
        <w:div w:id="1327442485">
          <w:marLeft w:val="640"/>
          <w:marRight w:val="0"/>
          <w:marTop w:val="0"/>
          <w:marBottom w:val="0"/>
          <w:divBdr>
            <w:top w:val="none" w:sz="0" w:space="0" w:color="auto"/>
            <w:left w:val="none" w:sz="0" w:space="0" w:color="auto"/>
            <w:bottom w:val="none" w:sz="0" w:space="0" w:color="auto"/>
            <w:right w:val="none" w:sz="0" w:space="0" w:color="auto"/>
          </w:divBdr>
        </w:div>
        <w:div w:id="1338924717">
          <w:marLeft w:val="640"/>
          <w:marRight w:val="0"/>
          <w:marTop w:val="0"/>
          <w:marBottom w:val="0"/>
          <w:divBdr>
            <w:top w:val="none" w:sz="0" w:space="0" w:color="auto"/>
            <w:left w:val="none" w:sz="0" w:space="0" w:color="auto"/>
            <w:bottom w:val="none" w:sz="0" w:space="0" w:color="auto"/>
            <w:right w:val="none" w:sz="0" w:space="0" w:color="auto"/>
          </w:divBdr>
        </w:div>
        <w:div w:id="724838395">
          <w:marLeft w:val="640"/>
          <w:marRight w:val="0"/>
          <w:marTop w:val="0"/>
          <w:marBottom w:val="0"/>
          <w:divBdr>
            <w:top w:val="none" w:sz="0" w:space="0" w:color="auto"/>
            <w:left w:val="none" w:sz="0" w:space="0" w:color="auto"/>
            <w:bottom w:val="none" w:sz="0" w:space="0" w:color="auto"/>
            <w:right w:val="none" w:sz="0" w:space="0" w:color="auto"/>
          </w:divBdr>
        </w:div>
        <w:div w:id="672949206">
          <w:marLeft w:val="640"/>
          <w:marRight w:val="0"/>
          <w:marTop w:val="0"/>
          <w:marBottom w:val="0"/>
          <w:divBdr>
            <w:top w:val="none" w:sz="0" w:space="0" w:color="auto"/>
            <w:left w:val="none" w:sz="0" w:space="0" w:color="auto"/>
            <w:bottom w:val="none" w:sz="0" w:space="0" w:color="auto"/>
            <w:right w:val="none" w:sz="0" w:space="0" w:color="auto"/>
          </w:divBdr>
        </w:div>
        <w:div w:id="1405646575">
          <w:marLeft w:val="640"/>
          <w:marRight w:val="0"/>
          <w:marTop w:val="0"/>
          <w:marBottom w:val="0"/>
          <w:divBdr>
            <w:top w:val="none" w:sz="0" w:space="0" w:color="auto"/>
            <w:left w:val="none" w:sz="0" w:space="0" w:color="auto"/>
            <w:bottom w:val="none" w:sz="0" w:space="0" w:color="auto"/>
            <w:right w:val="none" w:sz="0" w:space="0" w:color="auto"/>
          </w:divBdr>
        </w:div>
        <w:div w:id="1061518864">
          <w:marLeft w:val="640"/>
          <w:marRight w:val="0"/>
          <w:marTop w:val="0"/>
          <w:marBottom w:val="0"/>
          <w:divBdr>
            <w:top w:val="none" w:sz="0" w:space="0" w:color="auto"/>
            <w:left w:val="none" w:sz="0" w:space="0" w:color="auto"/>
            <w:bottom w:val="none" w:sz="0" w:space="0" w:color="auto"/>
            <w:right w:val="none" w:sz="0" w:space="0" w:color="auto"/>
          </w:divBdr>
        </w:div>
        <w:div w:id="547231853">
          <w:marLeft w:val="640"/>
          <w:marRight w:val="0"/>
          <w:marTop w:val="0"/>
          <w:marBottom w:val="0"/>
          <w:divBdr>
            <w:top w:val="none" w:sz="0" w:space="0" w:color="auto"/>
            <w:left w:val="none" w:sz="0" w:space="0" w:color="auto"/>
            <w:bottom w:val="none" w:sz="0" w:space="0" w:color="auto"/>
            <w:right w:val="none" w:sz="0" w:space="0" w:color="auto"/>
          </w:divBdr>
        </w:div>
        <w:div w:id="29887995">
          <w:marLeft w:val="640"/>
          <w:marRight w:val="0"/>
          <w:marTop w:val="0"/>
          <w:marBottom w:val="0"/>
          <w:divBdr>
            <w:top w:val="none" w:sz="0" w:space="0" w:color="auto"/>
            <w:left w:val="none" w:sz="0" w:space="0" w:color="auto"/>
            <w:bottom w:val="none" w:sz="0" w:space="0" w:color="auto"/>
            <w:right w:val="none" w:sz="0" w:space="0" w:color="auto"/>
          </w:divBdr>
        </w:div>
        <w:div w:id="658575602">
          <w:marLeft w:val="640"/>
          <w:marRight w:val="0"/>
          <w:marTop w:val="0"/>
          <w:marBottom w:val="0"/>
          <w:divBdr>
            <w:top w:val="none" w:sz="0" w:space="0" w:color="auto"/>
            <w:left w:val="none" w:sz="0" w:space="0" w:color="auto"/>
            <w:bottom w:val="none" w:sz="0" w:space="0" w:color="auto"/>
            <w:right w:val="none" w:sz="0" w:space="0" w:color="auto"/>
          </w:divBdr>
        </w:div>
        <w:div w:id="1640304776">
          <w:marLeft w:val="640"/>
          <w:marRight w:val="0"/>
          <w:marTop w:val="0"/>
          <w:marBottom w:val="0"/>
          <w:divBdr>
            <w:top w:val="none" w:sz="0" w:space="0" w:color="auto"/>
            <w:left w:val="none" w:sz="0" w:space="0" w:color="auto"/>
            <w:bottom w:val="none" w:sz="0" w:space="0" w:color="auto"/>
            <w:right w:val="none" w:sz="0" w:space="0" w:color="auto"/>
          </w:divBdr>
        </w:div>
        <w:div w:id="1416826345">
          <w:marLeft w:val="640"/>
          <w:marRight w:val="0"/>
          <w:marTop w:val="0"/>
          <w:marBottom w:val="0"/>
          <w:divBdr>
            <w:top w:val="none" w:sz="0" w:space="0" w:color="auto"/>
            <w:left w:val="none" w:sz="0" w:space="0" w:color="auto"/>
            <w:bottom w:val="none" w:sz="0" w:space="0" w:color="auto"/>
            <w:right w:val="none" w:sz="0" w:space="0" w:color="auto"/>
          </w:divBdr>
        </w:div>
        <w:div w:id="1304191038">
          <w:marLeft w:val="640"/>
          <w:marRight w:val="0"/>
          <w:marTop w:val="0"/>
          <w:marBottom w:val="0"/>
          <w:divBdr>
            <w:top w:val="none" w:sz="0" w:space="0" w:color="auto"/>
            <w:left w:val="none" w:sz="0" w:space="0" w:color="auto"/>
            <w:bottom w:val="none" w:sz="0" w:space="0" w:color="auto"/>
            <w:right w:val="none" w:sz="0" w:space="0" w:color="auto"/>
          </w:divBdr>
        </w:div>
        <w:div w:id="96878378">
          <w:marLeft w:val="640"/>
          <w:marRight w:val="0"/>
          <w:marTop w:val="0"/>
          <w:marBottom w:val="0"/>
          <w:divBdr>
            <w:top w:val="none" w:sz="0" w:space="0" w:color="auto"/>
            <w:left w:val="none" w:sz="0" w:space="0" w:color="auto"/>
            <w:bottom w:val="none" w:sz="0" w:space="0" w:color="auto"/>
            <w:right w:val="none" w:sz="0" w:space="0" w:color="auto"/>
          </w:divBdr>
        </w:div>
        <w:div w:id="1990555892">
          <w:marLeft w:val="640"/>
          <w:marRight w:val="0"/>
          <w:marTop w:val="0"/>
          <w:marBottom w:val="0"/>
          <w:divBdr>
            <w:top w:val="none" w:sz="0" w:space="0" w:color="auto"/>
            <w:left w:val="none" w:sz="0" w:space="0" w:color="auto"/>
            <w:bottom w:val="none" w:sz="0" w:space="0" w:color="auto"/>
            <w:right w:val="none" w:sz="0" w:space="0" w:color="auto"/>
          </w:divBdr>
        </w:div>
        <w:div w:id="108474240">
          <w:marLeft w:val="640"/>
          <w:marRight w:val="0"/>
          <w:marTop w:val="0"/>
          <w:marBottom w:val="0"/>
          <w:divBdr>
            <w:top w:val="none" w:sz="0" w:space="0" w:color="auto"/>
            <w:left w:val="none" w:sz="0" w:space="0" w:color="auto"/>
            <w:bottom w:val="none" w:sz="0" w:space="0" w:color="auto"/>
            <w:right w:val="none" w:sz="0" w:space="0" w:color="auto"/>
          </w:divBdr>
        </w:div>
        <w:div w:id="598025666">
          <w:marLeft w:val="640"/>
          <w:marRight w:val="0"/>
          <w:marTop w:val="0"/>
          <w:marBottom w:val="0"/>
          <w:divBdr>
            <w:top w:val="none" w:sz="0" w:space="0" w:color="auto"/>
            <w:left w:val="none" w:sz="0" w:space="0" w:color="auto"/>
            <w:bottom w:val="none" w:sz="0" w:space="0" w:color="auto"/>
            <w:right w:val="none" w:sz="0" w:space="0" w:color="auto"/>
          </w:divBdr>
        </w:div>
        <w:div w:id="1205558096">
          <w:marLeft w:val="640"/>
          <w:marRight w:val="0"/>
          <w:marTop w:val="0"/>
          <w:marBottom w:val="0"/>
          <w:divBdr>
            <w:top w:val="none" w:sz="0" w:space="0" w:color="auto"/>
            <w:left w:val="none" w:sz="0" w:space="0" w:color="auto"/>
            <w:bottom w:val="none" w:sz="0" w:space="0" w:color="auto"/>
            <w:right w:val="none" w:sz="0" w:space="0" w:color="auto"/>
          </w:divBdr>
        </w:div>
        <w:div w:id="223874478">
          <w:marLeft w:val="640"/>
          <w:marRight w:val="0"/>
          <w:marTop w:val="0"/>
          <w:marBottom w:val="0"/>
          <w:divBdr>
            <w:top w:val="none" w:sz="0" w:space="0" w:color="auto"/>
            <w:left w:val="none" w:sz="0" w:space="0" w:color="auto"/>
            <w:bottom w:val="none" w:sz="0" w:space="0" w:color="auto"/>
            <w:right w:val="none" w:sz="0" w:space="0" w:color="auto"/>
          </w:divBdr>
        </w:div>
        <w:div w:id="1183319389">
          <w:marLeft w:val="640"/>
          <w:marRight w:val="0"/>
          <w:marTop w:val="0"/>
          <w:marBottom w:val="0"/>
          <w:divBdr>
            <w:top w:val="none" w:sz="0" w:space="0" w:color="auto"/>
            <w:left w:val="none" w:sz="0" w:space="0" w:color="auto"/>
            <w:bottom w:val="none" w:sz="0" w:space="0" w:color="auto"/>
            <w:right w:val="none" w:sz="0" w:space="0" w:color="auto"/>
          </w:divBdr>
        </w:div>
        <w:div w:id="1539200818">
          <w:marLeft w:val="640"/>
          <w:marRight w:val="0"/>
          <w:marTop w:val="0"/>
          <w:marBottom w:val="0"/>
          <w:divBdr>
            <w:top w:val="none" w:sz="0" w:space="0" w:color="auto"/>
            <w:left w:val="none" w:sz="0" w:space="0" w:color="auto"/>
            <w:bottom w:val="none" w:sz="0" w:space="0" w:color="auto"/>
            <w:right w:val="none" w:sz="0" w:space="0" w:color="auto"/>
          </w:divBdr>
        </w:div>
        <w:div w:id="1454254081">
          <w:marLeft w:val="640"/>
          <w:marRight w:val="0"/>
          <w:marTop w:val="0"/>
          <w:marBottom w:val="0"/>
          <w:divBdr>
            <w:top w:val="none" w:sz="0" w:space="0" w:color="auto"/>
            <w:left w:val="none" w:sz="0" w:space="0" w:color="auto"/>
            <w:bottom w:val="none" w:sz="0" w:space="0" w:color="auto"/>
            <w:right w:val="none" w:sz="0" w:space="0" w:color="auto"/>
          </w:divBdr>
        </w:div>
        <w:div w:id="726681561">
          <w:marLeft w:val="640"/>
          <w:marRight w:val="0"/>
          <w:marTop w:val="0"/>
          <w:marBottom w:val="0"/>
          <w:divBdr>
            <w:top w:val="none" w:sz="0" w:space="0" w:color="auto"/>
            <w:left w:val="none" w:sz="0" w:space="0" w:color="auto"/>
            <w:bottom w:val="none" w:sz="0" w:space="0" w:color="auto"/>
            <w:right w:val="none" w:sz="0" w:space="0" w:color="auto"/>
          </w:divBdr>
        </w:div>
        <w:div w:id="1660697284">
          <w:marLeft w:val="640"/>
          <w:marRight w:val="0"/>
          <w:marTop w:val="0"/>
          <w:marBottom w:val="0"/>
          <w:divBdr>
            <w:top w:val="none" w:sz="0" w:space="0" w:color="auto"/>
            <w:left w:val="none" w:sz="0" w:space="0" w:color="auto"/>
            <w:bottom w:val="none" w:sz="0" w:space="0" w:color="auto"/>
            <w:right w:val="none" w:sz="0" w:space="0" w:color="auto"/>
          </w:divBdr>
        </w:div>
        <w:div w:id="1233927370">
          <w:marLeft w:val="640"/>
          <w:marRight w:val="0"/>
          <w:marTop w:val="0"/>
          <w:marBottom w:val="0"/>
          <w:divBdr>
            <w:top w:val="none" w:sz="0" w:space="0" w:color="auto"/>
            <w:left w:val="none" w:sz="0" w:space="0" w:color="auto"/>
            <w:bottom w:val="none" w:sz="0" w:space="0" w:color="auto"/>
            <w:right w:val="none" w:sz="0" w:space="0" w:color="auto"/>
          </w:divBdr>
        </w:div>
        <w:div w:id="111484762">
          <w:marLeft w:val="640"/>
          <w:marRight w:val="0"/>
          <w:marTop w:val="0"/>
          <w:marBottom w:val="0"/>
          <w:divBdr>
            <w:top w:val="none" w:sz="0" w:space="0" w:color="auto"/>
            <w:left w:val="none" w:sz="0" w:space="0" w:color="auto"/>
            <w:bottom w:val="none" w:sz="0" w:space="0" w:color="auto"/>
            <w:right w:val="none" w:sz="0" w:space="0" w:color="auto"/>
          </w:divBdr>
        </w:div>
        <w:div w:id="1487895730">
          <w:marLeft w:val="640"/>
          <w:marRight w:val="0"/>
          <w:marTop w:val="0"/>
          <w:marBottom w:val="0"/>
          <w:divBdr>
            <w:top w:val="none" w:sz="0" w:space="0" w:color="auto"/>
            <w:left w:val="none" w:sz="0" w:space="0" w:color="auto"/>
            <w:bottom w:val="none" w:sz="0" w:space="0" w:color="auto"/>
            <w:right w:val="none" w:sz="0" w:space="0" w:color="auto"/>
          </w:divBdr>
        </w:div>
        <w:div w:id="1344822871">
          <w:marLeft w:val="640"/>
          <w:marRight w:val="0"/>
          <w:marTop w:val="0"/>
          <w:marBottom w:val="0"/>
          <w:divBdr>
            <w:top w:val="none" w:sz="0" w:space="0" w:color="auto"/>
            <w:left w:val="none" w:sz="0" w:space="0" w:color="auto"/>
            <w:bottom w:val="none" w:sz="0" w:space="0" w:color="auto"/>
            <w:right w:val="none" w:sz="0" w:space="0" w:color="auto"/>
          </w:divBdr>
        </w:div>
        <w:div w:id="1490635345">
          <w:marLeft w:val="640"/>
          <w:marRight w:val="0"/>
          <w:marTop w:val="0"/>
          <w:marBottom w:val="0"/>
          <w:divBdr>
            <w:top w:val="none" w:sz="0" w:space="0" w:color="auto"/>
            <w:left w:val="none" w:sz="0" w:space="0" w:color="auto"/>
            <w:bottom w:val="none" w:sz="0" w:space="0" w:color="auto"/>
            <w:right w:val="none" w:sz="0" w:space="0" w:color="auto"/>
          </w:divBdr>
        </w:div>
        <w:div w:id="122042095">
          <w:marLeft w:val="640"/>
          <w:marRight w:val="0"/>
          <w:marTop w:val="0"/>
          <w:marBottom w:val="0"/>
          <w:divBdr>
            <w:top w:val="none" w:sz="0" w:space="0" w:color="auto"/>
            <w:left w:val="none" w:sz="0" w:space="0" w:color="auto"/>
            <w:bottom w:val="none" w:sz="0" w:space="0" w:color="auto"/>
            <w:right w:val="none" w:sz="0" w:space="0" w:color="auto"/>
          </w:divBdr>
        </w:div>
        <w:div w:id="1036931071">
          <w:marLeft w:val="640"/>
          <w:marRight w:val="0"/>
          <w:marTop w:val="0"/>
          <w:marBottom w:val="0"/>
          <w:divBdr>
            <w:top w:val="none" w:sz="0" w:space="0" w:color="auto"/>
            <w:left w:val="none" w:sz="0" w:space="0" w:color="auto"/>
            <w:bottom w:val="none" w:sz="0" w:space="0" w:color="auto"/>
            <w:right w:val="none" w:sz="0" w:space="0" w:color="auto"/>
          </w:divBdr>
        </w:div>
        <w:div w:id="2049723131">
          <w:marLeft w:val="640"/>
          <w:marRight w:val="0"/>
          <w:marTop w:val="0"/>
          <w:marBottom w:val="0"/>
          <w:divBdr>
            <w:top w:val="none" w:sz="0" w:space="0" w:color="auto"/>
            <w:left w:val="none" w:sz="0" w:space="0" w:color="auto"/>
            <w:bottom w:val="none" w:sz="0" w:space="0" w:color="auto"/>
            <w:right w:val="none" w:sz="0" w:space="0" w:color="auto"/>
          </w:divBdr>
        </w:div>
        <w:div w:id="386681524">
          <w:marLeft w:val="640"/>
          <w:marRight w:val="0"/>
          <w:marTop w:val="0"/>
          <w:marBottom w:val="0"/>
          <w:divBdr>
            <w:top w:val="none" w:sz="0" w:space="0" w:color="auto"/>
            <w:left w:val="none" w:sz="0" w:space="0" w:color="auto"/>
            <w:bottom w:val="none" w:sz="0" w:space="0" w:color="auto"/>
            <w:right w:val="none" w:sz="0" w:space="0" w:color="auto"/>
          </w:divBdr>
        </w:div>
        <w:div w:id="1262183733">
          <w:marLeft w:val="640"/>
          <w:marRight w:val="0"/>
          <w:marTop w:val="0"/>
          <w:marBottom w:val="0"/>
          <w:divBdr>
            <w:top w:val="none" w:sz="0" w:space="0" w:color="auto"/>
            <w:left w:val="none" w:sz="0" w:space="0" w:color="auto"/>
            <w:bottom w:val="none" w:sz="0" w:space="0" w:color="auto"/>
            <w:right w:val="none" w:sz="0" w:space="0" w:color="auto"/>
          </w:divBdr>
        </w:div>
        <w:div w:id="1787655891">
          <w:marLeft w:val="640"/>
          <w:marRight w:val="0"/>
          <w:marTop w:val="0"/>
          <w:marBottom w:val="0"/>
          <w:divBdr>
            <w:top w:val="none" w:sz="0" w:space="0" w:color="auto"/>
            <w:left w:val="none" w:sz="0" w:space="0" w:color="auto"/>
            <w:bottom w:val="none" w:sz="0" w:space="0" w:color="auto"/>
            <w:right w:val="none" w:sz="0" w:space="0" w:color="auto"/>
          </w:divBdr>
        </w:div>
        <w:div w:id="311104752">
          <w:marLeft w:val="640"/>
          <w:marRight w:val="0"/>
          <w:marTop w:val="0"/>
          <w:marBottom w:val="0"/>
          <w:divBdr>
            <w:top w:val="none" w:sz="0" w:space="0" w:color="auto"/>
            <w:left w:val="none" w:sz="0" w:space="0" w:color="auto"/>
            <w:bottom w:val="none" w:sz="0" w:space="0" w:color="auto"/>
            <w:right w:val="none" w:sz="0" w:space="0" w:color="auto"/>
          </w:divBdr>
        </w:div>
        <w:div w:id="1432580655">
          <w:marLeft w:val="640"/>
          <w:marRight w:val="0"/>
          <w:marTop w:val="0"/>
          <w:marBottom w:val="0"/>
          <w:divBdr>
            <w:top w:val="none" w:sz="0" w:space="0" w:color="auto"/>
            <w:left w:val="none" w:sz="0" w:space="0" w:color="auto"/>
            <w:bottom w:val="none" w:sz="0" w:space="0" w:color="auto"/>
            <w:right w:val="none" w:sz="0" w:space="0" w:color="auto"/>
          </w:divBdr>
        </w:div>
        <w:div w:id="206644300">
          <w:marLeft w:val="640"/>
          <w:marRight w:val="0"/>
          <w:marTop w:val="0"/>
          <w:marBottom w:val="0"/>
          <w:divBdr>
            <w:top w:val="none" w:sz="0" w:space="0" w:color="auto"/>
            <w:left w:val="none" w:sz="0" w:space="0" w:color="auto"/>
            <w:bottom w:val="none" w:sz="0" w:space="0" w:color="auto"/>
            <w:right w:val="none" w:sz="0" w:space="0" w:color="auto"/>
          </w:divBdr>
        </w:div>
        <w:div w:id="526069030">
          <w:marLeft w:val="640"/>
          <w:marRight w:val="0"/>
          <w:marTop w:val="0"/>
          <w:marBottom w:val="0"/>
          <w:divBdr>
            <w:top w:val="none" w:sz="0" w:space="0" w:color="auto"/>
            <w:left w:val="none" w:sz="0" w:space="0" w:color="auto"/>
            <w:bottom w:val="none" w:sz="0" w:space="0" w:color="auto"/>
            <w:right w:val="none" w:sz="0" w:space="0" w:color="auto"/>
          </w:divBdr>
        </w:div>
        <w:div w:id="345912611">
          <w:marLeft w:val="640"/>
          <w:marRight w:val="0"/>
          <w:marTop w:val="0"/>
          <w:marBottom w:val="0"/>
          <w:divBdr>
            <w:top w:val="none" w:sz="0" w:space="0" w:color="auto"/>
            <w:left w:val="none" w:sz="0" w:space="0" w:color="auto"/>
            <w:bottom w:val="none" w:sz="0" w:space="0" w:color="auto"/>
            <w:right w:val="none" w:sz="0" w:space="0" w:color="auto"/>
          </w:divBdr>
        </w:div>
        <w:div w:id="1234898679">
          <w:marLeft w:val="640"/>
          <w:marRight w:val="0"/>
          <w:marTop w:val="0"/>
          <w:marBottom w:val="0"/>
          <w:divBdr>
            <w:top w:val="none" w:sz="0" w:space="0" w:color="auto"/>
            <w:left w:val="none" w:sz="0" w:space="0" w:color="auto"/>
            <w:bottom w:val="none" w:sz="0" w:space="0" w:color="auto"/>
            <w:right w:val="none" w:sz="0" w:space="0" w:color="auto"/>
          </w:divBdr>
        </w:div>
        <w:div w:id="1810242124">
          <w:marLeft w:val="640"/>
          <w:marRight w:val="0"/>
          <w:marTop w:val="0"/>
          <w:marBottom w:val="0"/>
          <w:divBdr>
            <w:top w:val="none" w:sz="0" w:space="0" w:color="auto"/>
            <w:left w:val="none" w:sz="0" w:space="0" w:color="auto"/>
            <w:bottom w:val="none" w:sz="0" w:space="0" w:color="auto"/>
            <w:right w:val="none" w:sz="0" w:space="0" w:color="auto"/>
          </w:divBdr>
        </w:div>
        <w:div w:id="417945158">
          <w:marLeft w:val="640"/>
          <w:marRight w:val="0"/>
          <w:marTop w:val="0"/>
          <w:marBottom w:val="0"/>
          <w:divBdr>
            <w:top w:val="none" w:sz="0" w:space="0" w:color="auto"/>
            <w:left w:val="none" w:sz="0" w:space="0" w:color="auto"/>
            <w:bottom w:val="none" w:sz="0" w:space="0" w:color="auto"/>
            <w:right w:val="none" w:sz="0" w:space="0" w:color="auto"/>
          </w:divBdr>
        </w:div>
        <w:div w:id="834997140">
          <w:marLeft w:val="640"/>
          <w:marRight w:val="0"/>
          <w:marTop w:val="0"/>
          <w:marBottom w:val="0"/>
          <w:divBdr>
            <w:top w:val="none" w:sz="0" w:space="0" w:color="auto"/>
            <w:left w:val="none" w:sz="0" w:space="0" w:color="auto"/>
            <w:bottom w:val="none" w:sz="0" w:space="0" w:color="auto"/>
            <w:right w:val="none" w:sz="0" w:space="0" w:color="auto"/>
          </w:divBdr>
        </w:div>
        <w:div w:id="990871434">
          <w:marLeft w:val="640"/>
          <w:marRight w:val="0"/>
          <w:marTop w:val="0"/>
          <w:marBottom w:val="0"/>
          <w:divBdr>
            <w:top w:val="none" w:sz="0" w:space="0" w:color="auto"/>
            <w:left w:val="none" w:sz="0" w:space="0" w:color="auto"/>
            <w:bottom w:val="none" w:sz="0" w:space="0" w:color="auto"/>
            <w:right w:val="none" w:sz="0" w:space="0" w:color="auto"/>
          </w:divBdr>
        </w:div>
        <w:div w:id="909459529">
          <w:marLeft w:val="640"/>
          <w:marRight w:val="0"/>
          <w:marTop w:val="0"/>
          <w:marBottom w:val="0"/>
          <w:divBdr>
            <w:top w:val="none" w:sz="0" w:space="0" w:color="auto"/>
            <w:left w:val="none" w:sz="0" w:space="0" w:color="auto"/>
            <w:bottom w:val="none" w:sz="0" w:space="0" w:color="auto"/>
            <w:right w:val="none" w:sz="0" w:space="0" w:color="auto"/>
          </w:divBdr>
        </w:div>
        <w:div w:id="2106993369">
          <w:marLeft w:val="640"/>
          <w:marRight w:val="0"/>
          <w:marTop w:val="0"/>
          <w:marBottom w:val="0"/>
          <w:divBdr>
            <w:top w:val="none" w:sz="0" w:space="0" w:color="auto"/>
            <w:left w:val="none" w:sz="0" w:space="0" w:color="auto"/>
            <w:bottom w:val="none" w:sz="0" w:space="0" w:color="auto"/>
            <w:right w:val="none" w:sz="0" w:space="0" w:color="auto"/>
          </w:divBdr>
        </w:div>
        <w:div w:id="585264826">
          <w:marLeft w:val="640"/>
          <w:marRight w:val="0"/>
          <w:marTop w:val="0"/>
          <w:marBottom w:val="0"/>
          <w:divBdr>
            <w:top w:val="none" w:sz="0" w:space="0" w:color="auto"/>
            <w:left w:val="none" w:sz="0" w:space="0" w:color="auto"/>
            <w:bottom w:val="none" w:sz="0" w:space="0" w:color="auto"/>
            <w:right w:val="none" w:sz="0" w:space="0" w:color="auto"/>
          </w:divBdr>
        </w:div>
        <w:div w:id="1584683509">
          <w:marLeft w:val="640"/>
          <w:marRight w:val="0"/>
          <w:marTop w:val="0"/>
          <w:marBottom w:val="0"/>
          <w:divBdr>
            <w:top w:val="none" w:sz="0" w:space="0" w:color="auto"/>
            <w:left w:val="none" w:sz="0" w:space="0" w:color="auto"/>
            <w:bottom w:val="none" w:sz="0" w:space="0" w:color="auto"/>
            <w:right w:val="none" w:sz="0" w:space="0" w:color="auto"/>
          </w:divBdr>
        </w:div>
        <w:div w:id="75908349">
          <w:marLeft w:val="640"/>
          <w:marRight w:val="0"/>
          <w:marTop w:val="0"/>
          <w:marBottom w:val="0"/>
          <w:divBdr>
            <w:top w:val="none" w:sz="0" w:space="0" w:color="auto"/>
            <w:left w:val="none" w:sz="0" w:space="0" w:color="auto"/>
            <w:bottom w:val="none" w:sz="0" w:space="0" w:color="auto"/>
            <w:right w:val="none" w:sz="0" w:space="0" w:color="auto"/>
          </w:divBdr>
        </w:div>
        <w:div w:id="1716466468">
          <w:marLeft w:val="640"/>
          <w:marRight w:val="0"/>
          <w:marTop w:val="0"/>
          <w:marBottom w:val="0"/>
          <w:divBdr>
            <w:top w:val="none" w:sz="0" w:space="0" w:color="auto"/>
            <w:left w:val="none" w:sz="0" w:space="0" w:color="auto"/>
            <w:bottom w:val="none" w:sz="0" w:space="0" w:color="auto"/>
            <w:right w:val="none" w:sz="0" w:space="0" w:color="auto"/>
          </w:divBdr>
        </w:div>
        <w:div w:id="375397267">
          <w:marLeft w:val="640"/>
          <w:marRight w:val="0"/>
          <w:marTop w:val="0"/>
          <w:marBottom w:val="0"/>
          <w:divBdr>
            <w:top w:val="none" w:sz="0" w:space="0" w:color="auto"/>
            <w:left w:val="none" w:sz="0" w:space="0" w:color="auto"/>
            <w:bottom w:val="none" w:sz="0" w:space="0" w:color="auto"/>
            <w:right w:val="none" w:sz="0" w:space="0" w:color="auto"/>
          </w:divBdr>
        </w:div>
        <w:div w:id="1720350882">
          <w:marLeft w:val="640"/>
          <w:marRight w:val="0"/>
          <w:marTop w:val="0"/>
          <w:marBottom w:val="0"/>
          <w:divBdr>
            <w:top w:val="none" w:sz="0" w:space="0" w:color="auto"/>
            <w:left w:val="none" w:sz="0" w:space="0" w:color="auto"/>
            <w:bottom w:val="none" w:sz="0" w:space="0" w:color="auto"/>
            <w:right w:val="none" w:sz="0" w:space="0" w:color="auto"/>
          </w:divBdr>
        </w:div>
        <w:div w:id="1641572191">
          <w:marLeft w:val="640"/>
          <w:marRight w:val="0"/>
          <w:marTop w:val="0"/>
          <w:marBottom w:val="0"/>
          <w:divBdr>
            <w:top w:val="none" w:sz="0" w:space="0" w:color="auto"/>
            <w:left w:val="none" w:sz="0" w:space="0" w:color="auto"/>
            <w:bottom w:val="none" w:sz="0" w:space="0" w:color="auto"/>
            <w:right w:val="none" w:sz="0" w:space="0" w:color="auto"/>
          </w:divBdr>
        </w:div>
        <w:div w:id="1639066044">
          <w:marLeft w:val="640"/>
          <w:marRight w:val="0"/>
          <w:marTop w:val="0"/>
          <w:marBottom w:val="0"/>
          <w:divBdr>
            <w:top w:val="none" w:sz="0" w:space="0" w:color="auto"/>
            <w:left w:val="none" w:sz="0" w:space="0" w:color="auto"/>
            <w:bottom w:val="none" w:sz="0" w:space="0" w:color="auto"/>
            <w:right w:val="none" w:sz="0" w:space="0" w:color="auto"/>
          </w:divBdr>
        </w:div>
        <w:div w:id="1069811527">
          <w:marLeft w:val="640"/>
          <w:marRight w:val="0"/>
          <w:marTop w:val="0"/>
          <w:marBottom w:val="0"/>
          <w:divBdr>
            <w:top w:val="none" w:sz="0" w:space="0" w:color="auto"/>
            <w:left w:val="none" w:sz="0" w:space="0" w:color="auto"/>
            <w:bottom w:val="none" w:sz="0" w:space="0" w:color="auto"/>
            <w:right w:val="none" w:sz="0" w:space="0" w:color="auto"/>
          </w:divBdr>
        </w:div>
        <w:div w:id="1684169198">
          <w:marLeft w:val="640"/>
          <w:marRight w:val="0"/>
          <w:marTop w:val="0"/>
          <w:marBottom w:val="0"/>
          <w:divBdr>
            <w:top w:val="none" w:sz="0" w:space="0" w:color="auto"/>
            <w:left w:val="none" w:sz="0" w:space="0" w:color="auto"/>
            <w:bottom w:val="none" w:sz="0" w:space="0" w:color="auto"/>
            <w:right w:val="none" w:sz="0" w:space="0" w:color="auto"/>
          </w:divBdr>
        </w:div>
        <w:div w:id="971406014">
          <w:marLeft w:val="640"/>
          <w:marRight w:val="0"/>
          <w:marTop w:val="0"/>
          <w:marBottom w:val="0"/>
          <w:divBdr>
            <w:top w:val="none" w:sz="0" w:space="0" w:color="auto"/>
            <w:left w:val="none" w:sz="0" w:space="0" w:color="auto"/>
            <w:bottom w:val="none" w:sz="0" w:space="0" w:color="auto"/>
            <w:right w:val="none" w:sz="0" w:space="0" w:color="auto"/>
          </w:divBdr>
        </w:div>
        <w:div w:id="1833910193">
          <w:marLeft w:val="640"/>
          <w:marRight w:val="0"/>
          <w:marTop w:val="0"/>
          <w:marBottom w:val="0"/>
          <w:divBdr>
            <w:top w:val="none" w:sz="0" w:space="0" w:color="auto"/>
            <w:left w:val="none" w:sz="0" w:space="0" w:color="auto"/>
            <w:bottom w:val="none" w:sz="0" w:space="0" w:color="auto"/>
            <w:right w:val="none" w:sz="0" w:space="0" w:color="auto"/>
          </w:divBdr>
        </w:div>
        <w:div w:id="1393390291">
          <w:marLeft w:val="640"/>
          <w:marRight w:val="0"/>
          <w:marTop w:val="0"/>
          <w:marBottom w:val="0"/>
          <w:divBdr>
            <w:top w:val="none" w:sz="0" w:space="0" w:color="auto"/>
            <w:left w:val="none" w:sz="0" w:space="0" w:color="auto"/>
            <w:bottom w:val="none" w:sz="0" w:space="0" w:color="auto"/>
            <w:right w:val="none" w:sz="0" w:space="0" w:color="auto"/>
          </w:divBdr>
        </w:div>
        <w:div w:id="471678613">
          <w:marLeft w:val="640"/>
          <w:marRight w:val="0"/>
          <w:marTop w:val="0"/>
          <w:marBottom w:val="0"/>
          <w:divBdr>
            <w:top w:val="none" w:sz="0" w:space="0" w:color="auto"/>
            <w:left w:val="none" w:sz="0" w:space="0" w:color="auto"/>
            <w:bottom w:val="none" w:sz="0" w:space="0" w:color="auto"/>
            <w:right w:val="none" w:sz="0" w:space="0" w:color="auto"/>
          </w:divBdr>
        </w:div>
        <w:div w:id="196092433">
          <w:marLeft w:val="640"/>
          <w:marRight w:val="0"/>
          <w:marTop w:val="0"/>
          <w:marBottom w:val="0"/>
          <w:divBdr>
            <w:top w:val="none" w:sz="0" w:space="0" w:color="auto"/>
            <w:left w:val="none" w:sz="0" w:space="0" w:color="auto"/>
            <w:bottom w:val="none" w:sz="0" w:space="0" w:color="auto"/>
            <w:right w:val="none" w:sz="0" w:space="0" w:color="auto"/>
          </w:divBdr>
        </w:div>
        <w:div w:id="18354907">
          <w:marLeft w:val="640"/>
          <w:marRight w:val="0"/>
          <w:marTop w:val="0"/>
          <w:marBottom w:val="0"/>
          <w:divBdr>
            <w:top w:val="none" w:sz="0" w:space="0" w:color="auto"/>
            <w:left w:val="none" w:sz="0" w:space="0" w:color="auto"/>
            <w:bottom w:val="none" w:sz="0" w:space="0" w:color="auto"/>
            <w:right w:val="none" w:sz="0" w:space="0" w:color="auto"/>
          </w:divBdr>
        </w:div>
        <w:div w:id="1486505134">
          <w:marLeft w:val="640"/>
          <w:marRight w:val="0"/>
          <w:marTop w:val="0"/>
          <w:marBottom w:val="0"/>
          <w:divBdr>
            <w:top w:val="none" w:sz="0" w:space="0" w:color="auto"/>
            <w:left w:val="none" w:sz="0" w:space="0" w:color="auto"/>
            <w:bottom w:val="none" w:sz="0" w:space="0" w:color="auto"/>
            <w:right w:val="none" w:sz="0" w:space="0" w:color="auto"/>
          </w:divBdr>
        </w:div>
        <w:div w:id="24642882">
          <w:marLeft w:val="640"/>
          <w:marRight w:val="0"/>
          <w:marTop w:val="0"/>
          <w:marBottom w:val="0"/>
          <w:divBdr>
            <w:top w:val="none" w:sz="0" w:space="0" w:color="auto"/>
            <w:left w:val="none" w:sz="0" w:space="0" w:color="auto"/>
            <w:bottom w:val="none" w:sz="0" w:space="0" w:color="auto"/>
            <w:right w:val="none" w:sz="0" w:space="0" w:color="auto"/>
          </w:divBdr>
        </w:div>
        <w:div w:id="1445343764">
          <w:marLeft w:val="640"/>
          <w:marRight w:val="0"/>
          <w:marTop w:val="0"/>
          <w:marBottom w:val="0"/>
          <w:divBdr>
            <w:top w:val="none" w:sz="0" w:space="0" w:color="auto"/>
            <w:left w:val="none" w:sz="0" w:space="0" w:color="auto"/>
            <w:bottom w:val="none" w:sz="0" w:space="0" w:color="auto"/>
            <w:right w:val="none" w:sz="0" w:space="0" w:color="auto"/>
          </w:divBdr>
        </w:div>
        <w:div w:id="1562985899">
          <w:marLeft w:val="640"/>
          <w:marRight w:val="0"/>
          <w:marTop w:val="0"/>
          <w:marBottom w:val="0"/>
          <w:divBdr>
            <w:top w:val="none" w:sz="0" w:space="0" w:color="auto"/>
            <w:left w:val="none" w:sz="0" w:space="0" w:color="auto"/>
            <w:bottom w:val="none" w:sz="0" w:space="0" w:color="auto"/>
            <w:right w:val="none" w:sz="0" w:space="0" w:color="auto"/>
          </w:divBdr>
        </w:div>
        <w:div w:id="2108840018">
          <w:marLeft w:val="640"/>
          <w:marRight w:val="0"/>
          <w:marTop w:val="0"/>
          <w:marBottom w:val="0"/>
          <w:divBdr>
            <w:top w:val="none" w:sz="0" w:space="0" w:color="auto"/>
            <w:left w:val="none" w:sz="0" w:space="0" w:color="auto"/>
            <w:bottom w:val="none" w:sz="0" w:space="0" w:color="auto"/>
            <w:right w:val="none" w:sz="0" w:space="0" w:color="auto"/>
          </w:divBdr>
        </w:div>
        <w:div w:id="30347436">
          <w:marLeft w:val="640"/>
          <w:marRight w:val="0"/>
          <w:marTop w:val="0"/>
          <w:marBottom w:val="0"/>
          <w:divBdr>
            <w:top w:val="none" w:sz="0" w:space="0" w:color="auto"/>
            <w:left w:val="none" w:sz="0" w:space="0" w:color="auto"/>
            <w:bottom w:val="none" w:sz="0" w:space="0" w:color="auto"/>
            <w:right w:val="none" w:sz="0" w:space="0" w:color="auto"/>
          </w:divBdr>
        </w:div>
        <w:div w:id="1221209790">
          <w:marLeft w:val="640"/>
          <w:marRight w:val="0"/>
          <w:marTop w:val="0"/>
          <w:marBottom w:val="0"/>
          <w:divBdr>
            <w:top w:val="none" w:sz="0" w:space="0" w:color="auto"/>
            <w:left w:val="none" w:sz="0" w:space="0" w:color="auto"/>
            <w:bottom w:val="none" w:sz="0" w:space="0" w:color="auto"/>
            <w:right w:val="none" w:sz="0" w:space="0" w:color="auto"/>
          </w:divBdr>
        </w:div>
        <w:div w:id="1765883574">
          <w:marLeft w:val="640"/>
          <w:marRight w:val="0"/>
          <w:marTop w:val="0"/>
          <w:marBottom w:val="0"/>
          <w:divBdr>
            <w:top w:val="none" w:sz="0" w:space="0" w:color="auto"/>
            <w:left w:val="none" w:sz="0" w:space="0" w:color="auto"/>
            <w:bottom w:val="none" w:sz="0" w:space="0" w:color="auto"/>
            <w:right w:val="none" w:sz="0" w:space="0" w:color="auto"/>
          </w:divBdr>
        </w:div>
        <w:div w:id="693656562">
          <w:marLeft w:val="640"/>
          <w:marRight w:val="0"/>
          <w:marTop w:val="0"/>
          <w:marBottom w:val="0"/>
          <w:divBdr>
            <w:top w:val="none" w:sz="0" w:space="0" w:color="auto"/>
            <w:left w:val="none" w:sz="0" w:space="0" w:color="auto"/>
            <w:bottom w:val="none" w:sz="0" w:space="0" w:color="auto"/>
            <w:right w:val="none" w:sz="0" w:space="0" w:color="auto"/>
          </w:divBdr>
        </w:div>
        <w:div w:id="1218053413">
          <w:marLeft w:val="640"/>
          <w:marRight w:val="0"/>
          <w:marTop w:val="0"/>
          <w:marBottom w:val="0"/>
          <w:divBdr>
            <w:top w:val="none" w:sz="0" w:space="0" w:color="auto"/>
            <w:left w:val="none" w:sz="0" w:space="0" w:color="auto"/>
            <w:bottom w:val="none" w:sz="0" w:space="0" w:color="auto"/>
            <w:right w:val="none" w:sz="0" w:space="0" w:color="auto"/>
          </w:divBdr>
        </w:div>
        <w:div w:id="700128530">
          <w:marLeft w:val="640"/>
          <w:marRight w:val="0"/>
          <w:marTop w:val="0"/>
          <w:marBottom w:val="0"/>
          <w:divBdr>
            <w:top w:val="none" w:sz="0" w:space="0" w:color="auto"/>
            <w:left w:val="none" w:sz="0" w:space="0" w:color="auto"/>
            <w:bottom w:val="none" w:sz="0" w:space="0" w:color="auto"/>
            <w:right w:val="none" w:sz="0" w:space="0" w:color="auto"/>
          </w:divBdr>
        </w:div>
        <w:div w:id="64257228">
          <w:marLeft w:val="640"/>
          <w:marRight w:val="0"/>
          <w:marTop w:val="0"/>
          <w:marBottom w:val="0"/>
          <w:divBdr>
            <w:top w:val="none" w:sz="0" w:space="0" w:color="auto"/>
            <w:left w:val="none" w:sz="0" w:space="0" w:color="auto"/>
            <w:bottom w:val="none" w:sz="0" w:space="0" w:color="auto"/>
            <w:right w:val="none" w:sz="0" w:space="0" w:color="auto"/>
          </w:divBdr>
        </w:div>
        <w:div w:id="808091575">
          <w:marLeft w:val="640"/>
          <w:marRight w:val="0"/>
          <w:marTop w:val="0"/>
          <w:marBottom w:val="0"/>
          <w:divBdr>
            <w:top w:val="none" w:sz="0" w:space="0" w:color="auto"/>
            <w:left w:val="none" w:sz="0" w:space="0" w:color="auto"/>
            <w:bottom w:val="none" w:sz="0" w:space="0" w:color="auto"/>
            <w:right w:val="none" w:sz="0" w:space="0" w:color="auto"/>
          </w:divBdr>
        </w:div>
        <w:div w:id="762385205">
          <w:marLeft w:val="640"/>
          <w:marRight w:val="0"/>
          <w:marTop w:val="0"/>
          <w:marBottom w:val="0"/>
          <w:divBdr>
            <w:top w:val="none" w:sz="0" w:space="0" w:color="auto"/>
            <w:left w:val="none" w:sz="0" w:space="0" w:color="auto"/>
            <w:bottom w:val="none" w:sz="0" w:space="0" w:color="auto"/>
            <w:right w:val="none" w:sz="0" w:space="0" w:color="auto"/>
          </w:divBdr>
        </w:div>
        <w:div w:id="1450394895">
          <w:marLeft w:val="640"/>
          <w:marRight w:val="0"/>
          <w:marTop w:val="0"/>
          <w:marBottom w:val="0"/>
          <w:divBdr>
            <w:top w:val="none" w:sz="0" w:space="0" w:color="auto"/>
            <w:left w:val="none" w:sz="0" w:space="0" w:color="auto"/>
            <w:bottom w:val="none" w:sz="0" w:space="0" w:color="auto"/>
            <w:right w:val="none" w:sz="0" w:space="0" w:color="auto"/>
          </w:divBdr>
        </w:div>
        <w:div w:id="1308390167">
          <w:marLeft w:val="640"/>
          <w:marRight w:val="0"/>
          <w:marTop w:val="0"/>
          <w:marBottom w:val="0"/>
          <w:divBdr>
            <w:top w:val="none" w:sz="0" w:space="0" w:color="auto"/>
            <w:left w:val="none" w:sz="0" w:space="0" w:color="auto"/>
            <w:bottom w:val="none" w:sz="0" w:space="0" w:color="auto"/>
            <w:right w:val="none" w:sz="0" w:space="0" w:color="auto"/>
          </w:divBdr>
        </w:div>
        <w:div w:id="1599171441">
          <w:marLeft w:val="640"/>
          <w:marRight w:val="0"/>
          <w:marTop w:val="0"/>
          <w:marBottom w:val="0"/>
          <w:divBdr>
            <w:top w:val="none" w:sz="0" w:space="0" w:color="auto"/>
            <w:left w:val="none" w:sz="0" w:space="0" w:color="auto"/>
            <w:bottom w:val="none" w:sz="0" w:space="0" w:color="auto"/>
            <w:right w:val="none" w:sz="0" w:space="0" w:color="auto"/>
          </w:divBdr>
        </w:div>
        <w:div w:id="443770701">
          <w:marLeft w:val="640"/>
          <w:marRight w:val="0"/>
          <w:marTop w:val="0"/>
          <w:marBottom w:val="0"/>
          <w:divBdr>
            <w:top w:val="none" w:sz="0" w:space="0" w:color="auto"/>
            <w:left w:val="none" w:sz="0" w:space="0" w:color="auto"/>
            <w:bottom w:val="none" w:sz="0" w:space="0" w:color="auto"/>
            <w:right w:val="none" w:sz="0" w:space="0" w:color="auto"/>
          </w:divBdr>
        </w:div>
        <w:div w:id="520974622">
          <w:marLeft w:val="640"/>
          <w:marRight w:val="0"/>
          <w:marTop w:val="0"/>
          <w:marBottom w:val="0"/>
          <w:divBdr>
            <w:top w:val="none" w:sz="0" w:space="0" w:color="auto"/>
            <w:left w:val="none" w:sz="0" w:space="0" w:color="auto"/>
            <w:bottom w:val="none" w:sz="0" w:space="0" w:color="auto"/>
            <w:right w:val="none" w:sz="0" w:space="0" w:color="auto"/>
          </w:divBdr>
        </w:div>
        <w:div w:id="1236016958">
          <w:marLeft w:val="640"/>
          <w:marRight w:val="0"/>
          <w:marTop w:val="0"/>
          <w:marBottom w:val="0"/>
          <w:divBdr>
            <w:top w:val="none" w:sz="0" w:space="0" w:color="auto"/>
            <w:left w:val="none" w:sz="0" w:space="0" w:color="auto"/>
            <w:bottom w:val="none" w:sz="0" w:space="0" w:color="auto"/>
            <w:right w:val="none" w:sz="0" w:space="0" w:color="auto"/>
          </w:divBdr>
        </w:div>
        <w:div w:id="878199000">
          <w:marLeft w:val="640"/>
          <w:marRight w:val="0"/>
          <w:marTop w:val="0"/>
          <w:marBottom w:val="0"/>
          <w:divBdr>
            <w:top w:val="none" w:sz="0" w:space="0" w:color="auto"/>
            <w:left w:val="none" w:sz="0" w:space="0" w:color="auto"/>
            <w:bottom w:val="none" w:sz="0" w:space="0" w:color="auto"/>
            <w:right w:val="none" w:sz="0" w:space="0" w:color="auto"/>
          </w:divBdr>
        </w:div>
        <w:div w:id="788744121">
          <w:marLeft w:val="640"/>
          <w:marRight w:val="0"/>
          <w:marTop w:val="0"/>
          <w:marBottom w:val="0"/>
          <w:divBdr>
            <w:top w:val="none" w:sz="0" w:space="0" w:color="auto"/>
            <w:left w:val="none" w:sz="0" w:space="0" w:color="auto"/>
            <w:bottom w:val="none" w:sz="0" w:space="0" w:color="auto"/>
            <w:right w:val="none" w:sz="0" w:space="0" w:color="auto"/>
          </w:divBdr>
        </w:div>
        <w:div w:id="253589072">
          <w:marLeft w:val="640"/>
          <w:marRight w:val="0"/>
          <w:marTop w:val="0"/>
          <w:marBottom w:val="0"/>
          <w:divBdr>
            <w:top w:val="none" w:sz="0" w:space="0" w:color="auto"/>
            <w:left w:val="none" w:sz="0" w:space="0" w:color="auto"/>
            <w:bottom w:val="none" w:sz="0" w:space="0" w:color="auto"/>
            <w:right w:val="none" w:sz="0" w:space="0" w:color="auto"/>
          </w:divBdr>
        </w:div>
        <w:div w:id="134377104">
          <w:marLeft w:val="640"/>
          <w:marRight w:val="0"/>
          <w:marTop w:val="0"/>
          <w:marBottom w:val="0"/>
          <w:divBdr>
            <w:top w:val="none" w:sz="0" w:space="0" w:color="auto"/>
            <w:left w:val="none" w:sz="0" w:space="0" w:color="auto"/>
            <w:bottom w:val="none" w:sz="0" w:space="0" w:color="auto"/>
            <w:right w:val="none" w:sz="0" w:space="0" w:color="auto"/>
          </w:divBdr>
        </w:div>
        <w:div w:id="1629244411">
          <w:marLeft w:val="640"/>
          <w:marRight w:val="0"/>
          <w:marTop w:val="0"/>
          <w:marBottom w:val="0"/>
          <w:divBdr>
            <w:top w:val="none" w:sz="0" w:space="0" w:color="auto"/>
            <w:left w:val="none" w:sz="0" w:space="0" w:color="auto"/>
            <w:bottom w:val="none" w:sz="0" w:space="0" w:color="auto"/>
            <w:right w:val="none" w:sz="0" w:space="0" w:color="auto"/>
          </w:divBdr>
        </w:div>
        <w:div w:id="61414189">
          <w:marLeft w:val="640"/>
          <w:marRight w:val="0"/>
          <w:marTop w:val="0"/>
          <w:marBottom w:val="0"/>
          <w:divBdr>
            <w:top w:val="none" w:sz="0" w:space="0" w:color="auto"/>
            <w:left w:val="none" w:sz="0" w:space="0" w:color="auto"/>
            <w:bottom w:val="none" w:sz="0" w:space="0" w:color="auto"/>
            <w:right w:val="none" w:sz="0" w:space="0" w:color="auto"/>
          </w:divBdr>
        </w:div>
        <w:div w:id="424808632">
          <w:marLeft w:val="640"/>
          <w:marRight w:val="0"/>
          <w:marTop w:val="0"/>
          <w:marBottom w:val="0"/>
          <w:divBdr>
            <w:top w:val="none" w:sz="0" w:space="0" w:color="auto"/>
            <w:left w:val="none" w:sz="0" w:space="0" w:color="auto"/>
            <w:bottom w:val="none" w:sz="0" w:space="0" w:color="auto"/>
            <w:right w:val="none" w:sz="0" w:space="0" w:color="auto"/>
          </w:divBdr>
        </w:div>
        <w:div w:id="1257637737">
          <w:marLeft w:val="640"/>
          <w:marRight w:val="0"/>
          <w:marTop w:val="0"/>
          <w:marBottom w:val="0"/>
          <w:divBdr>
            <w:top w:val="none" w:sz="0" w:space="0" w:color="auto"/>
            <w:left w:val="none" w:sz="0" w:space="0" w:color="auto"/>
            <w:bottom w:val="none" w:sz="0" w:space="0" w:color="auto"/>
            <w:right w:val="none" w:sz="0" w:space="0" w:color="auto"/>
          </w:divBdr>
        </w:div>
        <w:div w:id="230502340">
          <w:marLeft w:val="640"/>
          <w:marRight w:val="0"/>
          <w:marTop w:val="0"/>
          <w:marBottom w:val="0"/>
          <w:divBdr>
            <w:top w:val="none" w:sz="0" w:space="0" w:color="auto"/>
            <w:left w:val="none" w:sz="0" w:space="0" w:color="auto"/>
            <w:bottom w:val="none" w:sz="0" w:space="0" w:color="auto"/>
            <w:right w:val="none" w:sz="0" w:space="0" w:color="auto"/>
          </w:divBdr>
        </w:div>
        <w:div w:id="93014532">
          <w:marLeft w:val="640"/>
          <w:marRight w:val="0"/>
          <w:marTop w:val="0"/>
          <w:marBottom w:val="0"/>
          <w:divBdr>
            <w:top w:val="none" w:sz="0" w:space="0" w:color="auto"/>
            <w:left w:val="none" w:sz="0" w:space="0" w:color="auto"/>
            <w:bottom w:val="none" w:sz="0" w:space="0" w:color="auto"/>
            <w:right w:val="none" w:sz="0" w:space="0" w:color="auto"/>
          </w:divBdr>
        </w:div>
        <w:div w:id="1702048261">
          <w:marLeft w:val="640"/>
          <w:marRight w:val="0"/>
          <w:marTop w:val="0"/>
          <w:marBottom w:val="0"/>
          <w:divBdr>
            <w:top w:val="none" w:sz="0" w:space="0" w:color="auto"/>
            <w:left w:val="none" w:sz="0" w:space="0" w:color="auto"/>
            <w:bottom w:val="none" w:sz="0" w:space="0" w:color="auto"/>
            <w:right w:val="none" w:sz="0" w:space="0" w:color="auto"/>
          </w:divBdr>
        </w:div>
        <w:div w:id="1144926350">
          <w:marLeft w:val="640"/>
          <w:marRight w:val="0"/>
          <w:marTop w:val="0"/>
          <w:marBottom w:val="0"/>
          <w:divBdr>
            <w:top w:val="none" w:sz="0" w:space="0" w:color="auto"/>
            <w:left w:val="none" w:sz="0" w:space="0" w:color="auto"/>
            <w:bottom w:val="none" w:sz="0" w:space="0" w:color="auto"/>
            <w:right w:val="none" w:sz="0" w:space="0" w:color="auto"/>
          </w:divBdr>
        </w:div>
        <w:div w:id="891425475">
          <w:marLeft w:val="640"/>
          <w:marRight w:val="0"/>
          <w:marTop w:val="0"/>
          <w:marBottom w:val="0"/>
          <w:divBdr>
            <w:top w:val="none" w:sz="0" w:space="0" w:color="auto"/>
            <w:left w:val="none" w:sz="0" w:space="0" w:color="auto"/>
            <w:bottom w:val="none" w:sz="0" w:space="0" w:color="auto"/>
            <w:right w:val="none" w:sz="0" w:space="0" w:color="auto"/>
          </w:divBdr>
        </w:div>
        <w:div w:id="1674839842">
          <w:marLeft w:val="640"/>
          <w:marRight w:val="0"/>
          <w:marTop w:val="0"/>
          <w:marBottom w:val="0"/>
          <w:divBdr>
            <w:top w:val="none" w:sz="0" w:space="0" w:color="auto"/>
            <w:left w:val="none" w:sz="0" w:space="0" w:color="auto"/>
            <w:bottom w:val="none" w:sz="0" w:space="0" w:color="auto"/>
            <w:right w:val="none" w:sz="0" w:space="0" w:color="auto"/>
          </w:divBdr>
        </w:div>
        <w:div w:id="122043496">
          <w:marLeft w:val="640"/>
          <w:marRight w:val="0"/>
          <w:marTop w:val="0"/>
          <w:marBottom w:val="0"/>
          <w:divBdr>
            <w:top w:val="none" w:sz="0" w:space="0" w:color="auto"/>
            <w:left w:val="none" w:sz="0" w:space="0" w:color="auto"/>
            <w:bottom w:val="none" w:sz="0" w:space="0" w:color="auto"/>
            <w:right w:val="none" w:sz="0" w:space="0" w:color="auto"/>
          </w:divBdr>
        </w:div>
        <w:div w:id="1320113661">
          <w:marLeft w:val="640"/>
          <w:marRight w:val="0"/>
          <w:marTop w:val="0"/>
          <w:marBottom w:val="0"/>
          <w:divBdr>
            <w:top w:val="none" w:sz="0" w:space="0" w:color="auto"/>
            <w:left w:val="none" w:sz="0" w:space="0" w:color="auto"/>
            <w:bottom w:val="none" w:sz="0" w:space="0" w:color="auto"/>
            <w:right w:val="none" w:sz="0" w:space="0" w:color="auto"/>
          </w:divBdr>
        </w:div>
        <w:div w:id="1557469940">
          <w:marLeft w:val="640"/>
          <w:marRight w:val="0"/>
          <w:marTop w:val="0"/>
          <w:marBottom w:val="0"/>
          <w:divBdr>
            <w:top w:val="none" w:sz="0" w:space="0" w:color="auto"/>
            <w:left w:val="none" w:sz="0" w:space="0" w:color="auto"/>
            <w:bottom w:val="none" w:sz="0" w:space="0" w:color="auto"/>
            <w:right w:val="none" w:sz="0" w:space="0" w:color="auto"/>
          </w:divBdr>
        </w:div>
        <w:div w:id="1686203253">
          <w:marLeft w:val="640"/>
          <w:marRight w:val="0"/>
          <w:marTop w:val="0"/>
          <w:marBottom w:val="0"/>
          <w:divBdr>
            <w:top w:val="none" w:sz="0" w:space="0" w:color="auto"/>
            <w:left w:val="none" w:sz="0" w:space="0" w:color="auto"/>
            <w:bottom w:val="none" w:sz="0" w:space="0" w:color="auto"/>
            <w:right w:val="none" w:sz="0" w:space="0" w:color="auto"/>
          </w:divBdr>
        </w:div>
        <w:div w:id="1414549323">
          <w:marLeft w:val="640"/>
          <w:marRight w:val="0"/>
          <w:marTop w:val="0"/>
          <w:marBottom w:val="0"/>
          <w:divBdr>
            <w:top w:val="none" w:sz="0" w:space="0" w:color="auto"/>
            <w:left w:val="none" w:sz="0" w:space="0" w:color="auto"/>
            <w:bottom w:val="none" w:sz="0" w:space="0" w:color="auto"/>
            <w:right w:val="none" w:sz="0" w:space="0" w:color="auto"/>
          </w:divBdr>
        </w:div>
        <w:div w:id="871577161">
          <w:marLeft w:val="640"/>
          <w:marRight w:val="0"/>
          <w:marTop w:val="0"/>
          <w:marBottom w:val="0"/>
          <w:divBdr>
            <w:top w:val="none" w:sz="0" w:space="0" w:color="auto"/>
            <w:left w:val="none" w:sz="0" w:space="0" w:color="auto"/>
            <w:bottom w:val="none" w:sz="0" w:space="0" w:color="auto"/>
            <w:right w:val="none" w:sz="0" w:space="0" w:color="auto"/>
          </w:divBdr>
        </w:div>
        <w:div w:id="1052195553">
          <w:marLeft w:val="640"/>
          <w:marRight w:val="0"/>
          <w:marTop w:val="0"/>
          <w:marBottom w:val="0"/>
          <w:divBdr>
            <w:top w:val="none" w:sz="0" w:space="0" w:color="auto"/>
            <w:left w:val="none" w:sz="0" w:space="0" w:color="auto"/>
            <w:bottom w:val="none" w:sz="0" w:space="0" w:color="auto"/>
            <w:right w:val="none" w:sz="0" w:space="0" w:color="auto"/>
          </w:divBdr>
        </w:div>
        <w:div w:id="411393569">
          <w:marLeft w:val="640"/>
          <w:marRight w:val="0"/>
          <w:marTop w:val="0"/>
          <w:marBottom w:val="0"/>
          <w:divBdr>
            <w:top w:val="none" w:sz="0" w:space="0" w:color="auto"/>
            <w:left w:val="none" w:sz="0" w:space="0" w:color="auto"/>
            <w:bottom w:val="none" w:sz="0" w:space="0" w:color="auto"/>
            <w:right w:val="none" w:sz="0" w:space="0" w:color="auto"/>
          </w:divBdr>
        </w:div>
        <w:div w:id="1178422736">
          <w:marLeft w:val="640"/>
          <w:marRight w:val="0"/>
          <w:marTop w:val="0"/>
          <w:marBottom w:val="0"/>
          <w:divBdr>
            <w:top w:val="none" w:sz="0" w:space="0" w:color="auto"/>
            <w:left w:val="none" w:sz="0" w:space="0" w:color="auto"/>
            <w:bottom w:val="none" w:sz="0" w:space="0" w:color="auto"/>
            <w:right w:val="none" w:sz="0" w:space="0" w:color="auto"/>
          </w:divBdr>
        </w:div>
        <w:div w:id="1474374798">
          <w:marLeft w:val="640"/>
          <w:marRight w:val="0"/>
          <w:marTop w:val="0"/>
          <w:marBottom w:val="0"/>
          <w:divBdr>
            <w:top w:val="none" w:sz="0" w:space="0" w:color="auto"/>
            <w:left w:val="none" w:sz="0" w:space="0" w:color="auto"/>
            <w:bottom w:val="none" w:sz="0" w:space="0" w:color="auto"/>
            <w:right w:val="none" w:sz="0" w:space="0" w:color="auto"/>
          </w:divBdr>
        </w:div>
      </w:divsChild>
    </w:div>
    <w:div w:id="2137674683">
      <w:bodyDiv w:val="1"/>
      <w:marLeft w:val="0"/>
      <w:marRight w:val="0"/>
      <w:marTop w:val="0"/>
      <w:marBottom w:val="0"/>
      <w:divBdr>
        <w:top w:val="none" w:sz="0" w:space="0" w:color="auto"/>
        <w:left w:val="none" w:sz="0" w:space="0" w:color="auto"/>
        <w:bottom w:val="none" w:sz="0" w:space="0" w:color="auto"/>
        <w:right w:val="none" w:sz="0" w:space="0" w:color="auto"/>
      </w:divBdr>
      <w:divsChild>
        <w:div w:id="1375234839">
          <w:marLeft w:val="640"/>
          <w:marRight w:val="0"/>
          <w:marTop w:val="0"/>
          <w:marBottom w:val="0"/>
          <w:divBdr>
            <w:top w:val="none" w:sz="0" w:space="0" w:color="auto"/>
            <w:left w:val="none" w:sz="0" w:space="0" w:color="auto"/>
            <w:bottom w:val="none" w:sz="0" w:space="0" w:color="auto"/>
            <w:right w:val="none" w:sz="0" w:space="0" w:color="auto"/>
          </w:divBdr>
        </w:div>
        <w:div w:id="460806315">
          <w:marLeft w:val="640"/>
          <w:marRight w:val="0"/>
          <w:marTop w:val="0"/>
          <w:marBottom w:val="0"/>
          <w:divBdr>
            <w:top w:val="none" w:sz="0" w:space="0" w:color="auto"/>
            <w:left w:val="none" w:sz="0" w:space="0" w:color="auto"/>
            <w:bottom w:val="none" w:sz="0" w:space="0" w:color="auto"/>
            <w:right w:val="none" w:sz="0" w:space="0" w:color="auto"/>
          </w:divBdr>
        </w:div>
        <w:div w:id="444622203">
          <w:marLeft w:val="640"/>
          <w:marRight w:val="0"/>
          <w:marTop w:val="0"/>
          <w:marBottom w:val="0"/>
          <w:divBdr>
            <w:top w:val="none" w:sz="0" w:space="0" w:color="auto"/>
            <w:left w:val="none" w:sz="0" w:space="0" w:color="auto"/>
            <w:bottom w:val="none" w:sz="0" w:space="0" w:color="auto"/>
            <w:right w:val="none" w:sz="0" w:space="0" w:color="auto"/>
          </w:divBdr>
        </w:div>
        <w:div w:id="1272005521">
          <w:marLeft w:val="640"/>
          <w:marRight w:val="0"/>
          <w:marTop w:val="0"/>
          <w:marBottom w:val="0"/>
          <w:divBdr>
            <w:top w:val="none" w:sz="0" w:space="0" w:color="auto"/>
            <w:left w:val="none" w:sz="0" w:space="0" w:color="auto"/>
            <w:bottom w:val="none" w:sz="0" w:space="0" w:color="auto"/>
            <w:right w:val="none" w:sz="0" w:space="0" w:color="auto"/>
          </w:divBdr>
        </w:div>
        <w:div w:id="1568495796">
          <w:marLeft w:val="640"/>
          <w:marRight w:val="0"/>
          <w:marTop w:val="0"/>
          <w:marBottom w:val="0"/>
          <w:divBdr>
            <w:top w:val="none" w:sz="0" w:space="0" w:color="auto"/>
            <w:left w:val="none" w:sz="0" w:space="0" w:color="auto"/>
            <w:bottom w:val="none" w:sz="0" w:space="0" w:color="auto"/>
            <w:right w:val="none" w:sz="0" w:space="0" w:color="auto"/>
          </w:divBdr>
        </w:div>
        <w:div w:id="1685285907">
          <w:marLeft w:val="640"/>
          <w:marRight w:val="0"/>
          <w:marTop w:val="0"/>
          <w:marBottom w:val="0"/>
          <w:divBdr>
            <w:top w:val="none" w:sz="0" w:space="0" w:color="auto"/>
            <w:left w:val="none" w:sz="0" w:space="0" w:color="auto"/>
            <w:bottom w:val="none" w:sz="0" w:space="0" w:color="auto"/>
            <w:right w:val="none" w:sz="0" w:space="0" w:color="auto"/>
          </w:divBdr>
        </w:div>
        <w:div w:id="564032927">
          <w:marLeft w:val="640"/>
          <w:marRight w:val="0"/>
          <w:marTop w:val="0"/>
          <w:marBottom w:val="0"/>
          <w:divBdr>
            <w:top w:val="none" w:sz="0" w:space="0" w:color="auto"/>
            <w:left w:val="none" w:sz="0" w:space="0" w:color="auto"/>
            <w:bottom w:val="none" w:sz="0" w:space="0" w:color="auto"/>
            <w:right w:val="none" w:sz="0" w:space="0" w:color="auto"/>
          </w:divBdr>
        </w:div>
        <w:div w:id="145708239">
          <w:marLeft w:val="640"/>
          <w:marRight w:val="0"/>
          <w:marTop w:val="0"/>
          <w:marBottom w:val="0"/>
          <w:divBdr>
            <w:top w:val="none" w:sz="0" w:space="0" w:color="auto"/>
            <w:left w:val="none" w:sz="0" w:space="0" w:color="auto"/>
            <w:bottom w:val="none" w:sz="0" w:space="0" w:color="auto"/>
            <w:right w:val="none" w:sz="0" w:space="0" w:color="auto"/>
          </w:divBdr>
        </w:div>
        <w:div w:id="1733038527">
          <w:marLeft w:val="640"/>
          <w:marRight w:val="0"/>
          <w:marTop w:val="0"/>
          <w:marBottom w:val="0"/>
          <w:divBdr>
            <w:top w:val="none" w:sz="0" w:space="0" w:color="auto"/>
            <w:left w:val="none" w:sz="0" w:space="0" w:color="auto"/>
            <w:bottom w:val="none" w:sz="0" w:space="0" w:color="auto"/>
            <w:right w:val="none" w:sz="0" w:space="0" w:color="auto"/>
          </w:divBdr>
        </w:div>
        <w:div w:id="642732896">
          <w:marLeft w:val="640"/>
          <w:marRight w:val="0"/>
          <w:marTop w:val="0"/>
          <w:marBottom w:val="0"/>
          <w:divBdr>
            <w:top w:val="none" w:sz="0" w:space="0" w:color="auto"/>
            <w:left w:val="none" w:sz="0" w:space="0" w:color="auto"/>
            <w:bottom w:val="none" w:sz="0" w:space="0" w:color="auto"/>
            <w:right w:val="none" w:sz="0" w:space="0" w:color="auto"/>
          </w:divBdr>
        </w:div>
        <w:div w:id="131095039">
          <w:marLeft w:val="640"/>
          <w:marRight w:val="0"/>
          <w:marTop w:val="0"/>
          <w:marBottom w:val="0"/>
          <w:divBdr>
            <w:top w:val="none" w:sz="0" w:space="0" w:color="auto"/>
            <w:left w:val="none" w:sz="0" w:space="0" w:color="auto"/>
            <w:bottom w:val="none" w:sz="0" w:space="0" w:color="auto"/>
            <w:right w:val="none" w:sz="0" w:space="0" w:color="auto"/>
          </w:divBdr>
        </w:div>
        <w:div w:id="129324806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39883D8-96A6-486B-897B-C5C4795FE805}"/>
      </w:docPartPr>
      <w:docPartBody>
        <w:p w:rsidR="00CF2C70" w:rsidRDefault="000A4990">
          <w:r w:rsidRPr="002B49E4">
            <w:rPr>
              <w:rStyle w:val="PlaceholderText"/>
            </w:rPr>
            <w:t>Click or tap here to enter text.</w:t>
          </w:r>
        </w:p>
      </w:docPartBody>
    </w:docPart>
    <w:docPart>
      <w:docPartPr>
        <w:name w:val="29DD7048A2FE4881AF754D399394B23F"/>
        <w:category>
          <w:name w:val="General"/>
          <w:gallery w:val="placeholder"/>
        </w:category>
        <w:types>
          <w:type w:val="bbPlcHdr"/>
        </w:types>
        <w:behaviors>
          <w:behavior w:val="content"/>
        </w:behaviors>
        <w:guid w:val="{771389FE-9237-416B-A62E-1EB6AA360315}"/>
      </w:docPartPr>
      <w:docPartBody>
        <w:p w:rsidR="00F27DC6" w:rsidRDefault="00F27DC6" w:rsidP="00F27DC6">
          <w:pPr>
            <w:pStyle w:val="29DD7048A2FE4881AF754D399394B23F"/>
          </w:pPr>
          <w:r w:rsidRPr="002B49E4">
            <w:rPr>
              <w:rStyle w:val="PlaceholderText"/>
            </w:rPr>
            <w:t>Click or tap here to enter text.</w:t>
          </w:r>
        </w:p>
      </w:docPartBody>
    </w:docPart>
    <w:docPart>
      <w:docPartPr>
        <w:name w:val="C8ABFEAF68594657A66AB75E601C007F"/>
        <w:category>
          <w:name w:val="General"/>
          <w:gallery w:val="placeholder"/>
        </w:category>
        <w:types>
          <w:type w:val="bbPlcHdr"/>
        </w:types>
        <w:behaviors>
          <w:behavior w:val="content"/>
        </w:behaviors>
        <w:guid w:val="{4CC28BC0-1893-47E3-AA8E-D5649824C7B7}"/>
      </w:docPartPr>
      <w:docPartBody>
        <w:p w:rsidR="00F27DC6" w:rsidRDefault="00F27DC6" w:rsidP="00F27DC6">
          <w:pPr>
            <w:pStyle w:val="C8ABFEAF68594657A66AB75E601C007F"/>
          </w:pPr>
          <w:r w:rsidRPr="002B49E4">
            <w:rPr>
              <w:rStyle w:val="PlaceholderText"/>
            </w:rPr>
            <w:t>Click or tap here to enter text.</w:t>
          </w:r>
        </w:p>
      </w:docPartBody>
    </w:docPart>
    <w:docPart>
      <w:docPartPr>
        <w:name w:val="5E5E1146D7374D4A896E03E66ED4AFB4"/>
        <w:category>
          <w:name w:val="General"/>
          <w:gallery w:val="placeholder"/>
        </w:category>
        <w:types>
          <w:type w:val="bbPlcHdr"/>
        </w:types>
        <w:behaviors>
          <w:behavior w:val="content"/>
        </w:behaviors>
        <w:guid w:val="{99DA7446-17A6-494E-9AC2-3A5AE222DEC3}"/>
      </w:docPartPr>
      <w:docPartBody>
        <w:p w:rsidR="00F27DC6" w:rsidRDefault="00F27DC6" w:rsidP="00F27DC6">
          <w:pPr>
            <w:pStyle w:val="5E5E1146D7374D4A896E03E66ED4AFB4"/>
          </w:pPr>
          <w:r w:rsidRPr="002B49E4">
            <w:rPr>
              <w:rStyle w:val="PlaceholderText"/>
            </w:rPr>
            <w:t>Click or tap here to enter text.</w:t>
          </w:r>
        </w:p>
      </w:docPartBody>
    </w:docPart>
    <w:docPart>
      <w:docPartPr>
        <w:name w:val="EFD5D6647DE64CA09B3AFE77D94E7E4D"/>
        <w:category>
          <w:name w:val="General"/>
          <w:gallery w:val="placeholder"/>
        </w:category>
        <w:types>
          <w:type w:val="bbPlcHdr"/>
        </w:types>
        <w:behaviors>
          <w:behavior w:val="content"/>
        </w:behaviors>
        <w:guid w:val="{D7397C02-6D5F-42A8-B73F-A9D781E1F287}"/>
      </w:docPartPr>
      <w:docPartBody>
        <w:p w:rsidR="00841710" w:rsidRDefault="00841710" w:rsidP="00841710">
          <w:pPr>
            <w:pStyle w:val="EFD5D6647DE64CA09B3AFE77D94E7E4D"/>
          </w:pPr>
          <w:r w:rsidRPr="002B49E4">
            <w:rPr>
              <w:rStyle w:val="PlaceholderText"/>
            </w:rPr>
            <w:t>Click or tap here to enter text.</w:t>
          </w:r>
        </w:p>
      </w:docPartBody>
    </w:docPart>
    <w:docPart>
      <w:docPartPr>
        <w:name w:val="1A9C53FC3C524134AEF567F6C9606E64"/>
        <w:category>
          <w:name w:val="General"/>
          <w:gallery w:val="placeholder"/>
        </w:category>
        <w:types>
          <w:type w:val="bbPlcHdr"/>
        </w:types>
        <w:behaviors>
          <w:behavior w:val="content"/>
        </w:behaviors>
        <w:guid w:val="{640379A3-1D9C-4A8D-BF87-87E749F06A0E}"/>
      </w:docPartPr>
      <w:docPartBody>
        <w:p w:rsidR="00841710" w:rsidRDefault="00841710" w:rsidP="00841710">
          <w:pPr>
            <w:pStyle w:val="1A9C53FC3C524134AEF567F6C9606E64"/>
          </w:pPr>
          <w:r w:rsidRPr="002B49E4">
            <w:rPr>
              <w:rStyle w:val="PlaceholderText"/>
            </w:rPr>
            <w:t>Click or tap here to enter text.</w:t>
          </w:r>
        </w:p>
      </w:docPartBody>
    </w:docPart>
    <w:docPart>
      <w:docPartPr>
        <w:name w:val="5A1681622910324E8ECE557BC95BC971"/>
        <w:category>
          <w:name w:val="General"/>
          <w:gallery w:val="placeholder"/>
        </w:category>
        <w:types>
          <w:type w:val="bbPlcHdr"/>
        </w:types>
        <w:behaviors>
          <w:behavior w:val="content"/>
        </w:behaviors>
        <w:guid w:val="{D06DAAB0-03A8-3140-B473-CB894C2209DE}"/>
      </w:docPartPr>
      <w:docPartBody>
        <w:p w:rsidR="001E66C1" w:rsidRDefault="00D00BFA" w:rsidP="00D00BFA">
          <w:pPr>
            <w:pStyle w:val="5A1681622910324E8ECE557BC95BC971"/>
          </w:pPr>
          <w:r w:rsidRPr="002B49E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990"/>
    <w:rsid w:val="000274AE"/>
    <w:rsid w:val="000405F7"/>
    <w:rsid w:val="00044436"/>
    <w:rsid w:val="00054F66"/>
    <w:rsid w:val="00085C11"/>
    <w:rsid w:val="0008696F"/>
    <w:rsid w:val="000A4990"/>
    <w:rsid w:val="000B3F1F"/>
    <w:rsid w:val="000C1FC7"/>
    <w:rsid w:val="001E66C1"/>
    <w:rsid w:val="00263639"/>
    <w:rsid w:val="00294C19"/>
    <w:rsid w:val="002B6C09"/>
    <w:rsid w:val="002D2ED2"/>
    <w:rsid w:val="002E03CD"/>
    <w:rsid w:val="002E738A"/>
    <w:rsid w:val="00353349"/>
    <w:rsid w:val="0037612D"/>
    <w:rsid w:val="00383EEB"/>
    <w:rsid w:val="00397881"/>
    <w:rsid w:val="003B012C"/>
    <w:rsid w:val="003F76AF"/>
    <w:rsid w:val="00420F75"/>
    <w:rsid w:val="00435AA1"/>
    <w:rsid w:val="00455484"/>
    <w:rsid w:val="004E075E"/>
    <w:rsid w:val="004E40D5"/>
    <w:rsid w:val="004F15FE"/>
    <w:rsid w:val="00530C9D"/>
    <w:rsid w:val="00533E71"/>
    <w:rsid w:val="00562446"/>
    <w:rsid w:val="005F318C"/>
    <w:rsid w:val="006012D9"/>
    <w:rsid w:val="00601EF1"/>
    <w:rsid w:val="00617516"/>
    <w:rsid w:val="00656E09"/>
    <w:rsid w:val="00657DCE"/>
    <w:rsid w:val="006B7AB0"/>
    <w:rsid w:val="006D208A"/>
    <w:rsid w:val="0071655D"/>
    <w:rsid w:val="0077417D"/>
    <w:rsid w:val="007A0457"/>
    <w:rsid w:val="00803180"/>
    <w:rsid w:val="00827F4D"/>
    <w:rsid w:val="008359B2"/>
    <w:rsid w:val="00841710"/>
    <w:rsid w:val="00842409"/>
    <w:rsid w:val="00851FB8"/>
    <w:rsid w:val="00871064"/>
    <w:rsid w:val="008A4FC4"/>
    <w:rsid w:val="008A634F"/>
    <w:rsid w:val="008A6638"/>
    <w:rsid w:val="008C69C7"/>
    <w:rsid w:val="008E01B8"/>
    <w:rsid w:val="00917B5F"/>
    <w:rsid w:val="00951295"/>
    <w:rsid w:val="0095580C"/>
    <w:rsid w:val="0095745F"/>
    <w:rsid w:val="0096370B"/>
    <w:rsid w:val="009911F0"/>
    <w:rsid w:val="009B757E"/>
    <w:rsid w:val="009B7E30"/>
    <w:rsid w:val="009D1CA5"/>
    <w:rsid w:val="00A32333"/>
    <w:rsid w:val="00A51342"/>
    <w:rsid w:val="00A6328B"/>
    <w:rsid w:val="00A93E41"/>
    <w:rsid w:val="00AA1CD6"/>
    <w:rsid w:val="00B075BF"/>
    <w:rsid w:val="00B21488"/>
    <w:rsid w:val="00BA72FF"/>
    <w:rsid w:val="00BD5F38"/>
    <w:rsid w:val="00BF3D97"/>
    <w:rsid w:val="00BF5FB6"/>
    <w:rsid w:val="00C011D1"/>
    <w:rsid w:val="00CB18F3"/>
    <w:rsid w:val="00CC2CC3"/>
    <w:rsid w:val="00CF2C70"/>
    <w:rsid w:val="00D00BFA"/>
    <w:rsid w:val="00D170EB"/>
    <w:rsid w:val="00D8687A"/>
    <w:rsid w:val="00DF7852"/>
    <w:rsid w:val="00E43D7B"/>
    <w:rsid w:val="00E7291E"/>
    <w:rsid w:val="00F02971"/>
    <w:rsid w:val="00F22AD9"/>
    <w:rsid w:val="00F27DC6"/>
    <w:rsid w:val="00F647EB"/>
    <w:rsid w:val="00F73B33"/>
    <w:rsid w:val="00F84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0BFA"/>
    <w:rPr>
      <w:color w:val="666666"/>
    </w:rPr>
  </w:style>
  <w:style w:type="paragraph" w:customStyle="1" w:styleId="29DD7048A2FE4881AF754D399394B23F">
    <w:name w:val="29DD7048A2FE4881AF754D399394B23F"/>
    <w:rsid w:val="00F27DC6"/>
  </w:style>
  <w:style w:type="paragraph" w:customStyle="1" w:styleId="C8ABFEAF68594657A66AB75E601C007F">
    <w:name w:val="C8ABFEAF68594657A66AB75E601C007F"/>
    <w:rsid w:val="00F27DC6"/>
  </w:style>
  <w:style w:type="paragraph" w:customStyle="1" w:styleId="5E5E1146D7374D4A896E03E66ED4AFB4">
    <w:name w:val="5E5E1146D7374D4A896E03E66ED4AFB4"/>
    <w:rsid w:val="00F27DC6"/>
  </w:style>
  <w:style w:type="paragraph" w:customStyle="1" w:styleId="EFD5D6647DE64CA09B3AFE77D94E7E4D">
    <w:name w:val="EFD5D6647DE64CA09B3AFE77D94E7E4D"/>
    <w:rsid w:val="00841710"/>
  </w:style>
  <w:style w:type="paragraph" w:customStyle="1" w:styleId="1A9C53FC3C524134AEF567F6C9606E64">
    <w:name w:val="1A9C53FC3C524134AEF567F6C9606E64"/>
    <w:rsid w:val="00841710"/>
  </w:style>
  <w:style w:type="paragraph" w:customStyle="1" w:styleId="5A1681622910324E8ECE557BC95BC971">
    <w:name w:val="5A1681622910324E8ECE557BC95BC971"/>
    <w:rsid w:val="00D00BFA"/>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72"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85DD5E5-9789-4636-85A2-A5A610A7289D}">
  <we:reference id="wa104382081" version="1.55.1.0" store="en-GB" storeType="OMEX"/>
  <we:alternateReferences>
    <we:reference id="WA104382081" version="1.55.1.0" store="" storeType="OMEX"/>
  </we:alternateReferences>
  <we:properties>
    <we:property name="MENDELEY_BIBLIOGRAPHY_IS_DIRTY" value="true"/>
    <we:property name="MENDELEY_BIBLIOGRAPHY_LAST_MODIFIED" value="1763429985560"/>
    <we:property name="MENDELEY_CITATIONS" value="[{&quot;citationID&quot;:&quot;MENDELEY_CITATION_664cc235-198a-4fdc-b4ed-a73fb95ff936&quot;,&quot;properties&quot;:{&quot;noteIndex&quot;:0},&quot;isEdited&quot;:false,&quot;manualOverride&quot;:{&quot;isManuallyOverridden&quot;:false,&quot;citeprocText&quot;:&quot;&lt;sup&gt;1&lt;/sup&gt;&quot;,&quot;manualOverrideText&quot;:&quot;&quot;},&quot;citationItems&quot;:[{&quot;id&quot;:&quot;500dcdd0-c067-3a24-a816-714ac7214ce5&quot;,&quot;itemData&quot;:{&quot;type&quot;:&quot;article-journal&quot;,&quot;id&quot;:&quot;500dcdd0-c067-3a24-a816-714ac7214ce5&quot;,&quot;title&quot;:&quot;The burden of bacterial antimicrobial resistance in the WHO African region in 2019 : a cross-country systematic analysis&quot;,&quot;author&quot;:[{&quot;family&quot;:&quot;Antimicrobial Resistance Collaborators&quot;,&quot;given&quot;:&quot;&quot;,&quot;parse-names&quot;:false,&quot;dropping-particle&quot;:&quot;&quot;,&quot;non-dropping-particle&quot;:&quot;&quot;}],&quot;container-title&quot;:&quot;Lancet Global Health&quot;,&quot;DOI&quot;:&quot;10.1016/S2214-109X(23)00539-9&quot;,&quot;issued&quot;:{&quot;date-parts&quot;:[[2024]]},&quot;page&quot;:&quot;201-216&quot;,&quot;abstract&quot;:&quot;Background: A critical and persistent challenge to global health and modern health care is the threat of antimicrobial resistance (AMR). Previous studies have reported a disproportionate burden of AMR in low-income and middle-income countries, but there remains an urgent need for more in-depth analyses across Africa. This study presents one of the most comprehensive sets of regional and country-level estimates of bacterial AMR burden in the WHO African region to date. Methods: We estimated deaths and disability-adjusted life-years (DALYs) attributable to and associated with AMR for 23 bacterial pathogens and 88 pathogen–drug combinations for countries in the WHO African region in 2019. Our methodological approach consisted of five broad components: the number of deaths in which infection had a role, the proportion of infectious deaths attributable to a given infectious syndrome, the proportion of infectious syndrome deaths attributable to a given pathogen, the percentage of a given pathogen resistant to an antimicrobial drug of interest, and the excess risk of mortality (or duration of an infection) associated with this resistance. These components were then used to estimate the disease burden by using two counterfactual scenarios: deaths attributable to AMR (considering an alternative scenario where infections with resistant pathogens are replaced with susceptible ones) and deaths associated with AMR (considering an alternative scenario where drug-resistant infections would not occur at all). We obtained data from research hospitals, surveillance networks, and infection databases maintained by private laboratories and medical technology companies. We generated 95% uncertainty intervals (UIs) for final estimates as the 25th and 975th ordered values across 1000 posterior draws, and models were cross-validated for out-of-sample predictive validity. Findings: In the WHO African region in 2019, there were an estimated 1·05 million deaths (95% UI 829 000–1316 000) associated with bacterial AMR and 250000 deaths (192000–325000) attributable to bacterial AMR. The largest fatal AMR burden was attributed to lower respiratory and thorax infections (119 000 deaths [92000–151 000], or 48% of all estimated bacterial pathogen AMR deaths), bloodstream infections (56000 deaths [37 000–82000], or 22%), intra-abdominal infections (26 000 deaths [17 000–39000], or 10%), and tuberculosis (18 000 deaths [3850–39 000], or 7%). Seven leading pathogens were collectively responsible for 821 000 deaths (636 000–1 051 000) associated with resistance in this region, with four pathogens exceeding 100 000 deaths each: Streptococcus pneumoniae, Klebsiella pneumoniae, Escherichia coli, and Staphylococcus aureus. Third-generation cephalosporin-resistant K pneumoniae and meticillin-resistant S aureus were shown to be the leading pathogen–drug combinations in 25 and 16 countries, respectively (53% and 34% of the whole region, comprising 47 countries) for deaths attributable to AMR. Interpretation: This study reveals a high level of AMR burden for several bacterial pathogens and pathogen–drug combinations in the WHO African region. The high mortality rates associated with these pathogens demonstrate an urgent need to address the burden of AMR in Africa. These estimates also show that quality and access to health care and safe water and sanitation are correlated with AMR mortality, with a higher fatal burden found in lower resource settings. Our cross-country analyses within this region can help local governments to leverage domestic and global funding to create stewardship policies that target the leading pathogen–drug combinations&quot;,&quot;issue&quot;:&quot;e&quot;,&quot;volume&quot;:&quot;12&quot;},&quot;isTemporary&quot;:false}],&quot;citationTag&quot;:&quot;MENDELEY_CITATION_v3_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&quot;},{&quot;citationID&quot;:&quot;MENDELEY_CITATION_b1cb6dcb-8525-4417-8b69-5663f4292dc5&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&quot;,&quot;citationItems&quot;:[{&quot;id&quot;:&quot;124974d9-60f1-3fbe-9256-fbadbb9d5aa9&quot;,&quot;itemData&quot;:{&quot;type&quot;:&quot;webpage&quot;,&quot;id&quot;:&quot;124974d9-60f1-3fbe-9256-fbadbb9d5aa9&quot;,&quot;title&quot;:&quot;Ghana: Country Grant 1 - phase 1 | Fleming Fund&quot;,&quot;accessed&quot;:{&quot;date-parts&quot;:[[2025,3,5]]},&quot;URL&quot;:&quot;https://www.flemingfund.org/grants/ghana-country-grant/&quot;,&quot;container-title-short&quot;:&quot;&quot;},&quot;isTemporary&quot;:false,&quot;suppress-author&quot;:false,&quot;composite&quot;:false,&quot;author-only&quot;:false},{&quot;id&quot;:&quot;97c82099-67d1-3576-a17b-1d4cbb2dda46&quot;,&quot;itemData&quot;:{&quot;type&quot;:&quot;webpage&quot;,&quot;id&quot;:&quot;97c82099-67d1-3576-a17b-1d4cbb2dda46&quot;,&quot;title&quot;:&quot;African Union Framework for Antimicrobial Resistance Control 2020–2025 – Africa CDC&quot;,&quot;accessed&quot;:{&quot;date-parts&quot;:[[2025,3,6]]},&quot;URL&quot;:&quot;https://africacdc.org/download/african-union-framework-for-antimicrobial-resistance-control-2020-2025/#&quot;,&quot;container-title-short&quot;:&quot;&quot;},&quot;isTemporary&quot;:false}]},{&quot;citationID&quot;:&quot;MENDELEY_CITATION_f9723cb6-b491-49aa-a7cd-e9da2ad27a77&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&quot;,&quot;citationItems&quot;:[{&quot;id&quot;:&quot;3ebf905d-e6e4-31f7-8fa2-aad2eccef30a&quot;,&quot;itemData&quot;:{&quot;type&quot;:&quot;article-journal&quot;,&quot;id&quot;:&quot;3ebf905d-e6e4-31f7-8fa2-aad2eccef30a&quot;,&quot;title&quot;:&quot;Surveillance strategies using routine microbiology for antimicrobial resistance in low- and middle-income countries&quot;,&quot;author&quot;:[{&quot;family&quot;:&quot;Lim&quot;,&quot;given&quot;:&quot;Cherry&quot;,&quot;parse-names&quot;:false,&quot;dropping-particle&quot;:&quot;&quot;,&quot;non-dropping-particle&quot;:&quot;&quot;},{&quot;family&quot;:&quot;Ashley&quot;,&quot;given&quot;:&quot;Elizabeth A.&quot;,&quot;parse-names&quot;:false,&quot;dropping-particle&quot;:&quot;&quot;,&quot;non-dropping-particle&quot;:&quot;&quot;},{&quot;family&quot;:&quot;Hamers&quot;,&quot;given&quot;:&quot;Raph L.&quot;,&quot;parse-names&quot;:false,&quot;dropping-particle&quot;:&quot;&quot;,&quot;non-dropping-particle&quot;:&quot;&quot;},{&quot;family&quot;:&quot;Turner&quot;,&quot;given&quot;:&quot;Paul&quot;,&quot;parse-names&quot;:false,&quot;dropping-particle&quot;:&quot;&quot;,&quot;non-dropping-particle&quot;:&quot;&quot;},{&quot;family&quot;:&quot;Kesteman&quot;,&quot;given&quot;:&quot;Thomas&quot;,&quot;parse-names&quot;:false,&quot;dropping-particle&quot;:&quot;&quot;,&quot;non-dropping-particle&quot;:&quot;&quot;},{&quot;family&quot;:&quot;Akech&quot;,&quot;given&quot;:&quot;Samuel&quot;,&quot;parse-names&quot;:false,&quot;dropping-particle&quot;:&quot;&quot;,&quot;non-dropping-particle&quot;:&quot;&quot;},{&quot;family&quot;:&quot;Corso&quot;,&quot;given&quot;:&quot;Alejandra&quot;,&quot;parse-names&quot;:false,&quot;dropping-particle&quot;:&quot;&quot;,&quot;non-dropping-particle&quot;:&quot;&quot;},{&quot;family&quot;:&quot;Mayxay&quot;,&quot;given&quot;:&quot;Mayfong&quot;,&quot;parse-names&quot;:false,&quot;dropping-particle&quot;:&quot;&quot;,&quot;non-dropping-particle&quot;:&quot;&quot;},{&quot;family&quot;:&quot;Okeke&quot;,&quot;given&quot;:&quot;Iruka N.&quot;,&quot;parse-names&quot;:false,&quot;dropping-particle&quot;:&quot;&quot;,&quot;non-dropping-particle&quot;:&quot;&quot;},{&quot;family&quot;:&quot;Limmathurotsakul&quot;,&quot;given&quot;:&quot;Direk&quot;,&quot;parse-names&quot;:false,&quot;dropping-particle&quot;:&quot;&quot;,&quot;non-dropping-particle&quot;:&quot;&quot;},{&quot;family&quot;:&quot;Doorn&quot;,&quot;given&quot;:&quot;H. Rogier&quot;,&quot;parse-names&quot;:false,&quot;dropping-particle&quot;:&quot;&quot;,&quot;non-dropping-particle&quot;:&quot;van&quot;}],&quot;container-title&quot;:&quot;Clinical Microbiology and Infection&quot;,&quot;accessed&quot;:{&quot;date-parts&quot;:[[2024,8,11]]},&quot;DOI&quot;:&quot;10.1016/j.cmi.2021.05.037&quot;,&quot;ISSN&quot;:&quot;14690691&quot;,&quot;PMID&quot;:&quot;34111583&quot;,&quot;URL&quot;:&quot;http://www.clinicalmicrobiologyandinfection.com/article/S1198743X21002858/fulltext&quot;,&quot;issued&quot;:{&quot;date-parts&quot;:[[2021,10,1]]},&quot;page&quot;:&quot;1391-1399&quot;,&quot;abstract&quot;:&quot;Background: Routine microbiology results are a valuable source of antimicrobial resistance (AMR) surveillance data in low- and middle-income countries (LMICs) as well as in high-income countries. Different approaches and strategies are used to generate AMR surveillance data. Objectives: We aimed to review strategies for AMR surveillance using routine microbiology results in LMICs and to highlight areas that need support to generate high-quality AMR data. Sources: We searched PubMed for papers that used routine microbiology to describe the epidemiology of AMR and drug-resistant infections in LMICs. We also included papers that, from our perspective, were critical in highlighting the biases and challenges or employed specific strategies to overcome these in reporting AMR surveillance in LMICs. Content: Topics covered included strategies of identifying AMR cases (including case-finding based on isolates from routine diagnostic specimens and case-based surveillance of clinical syndromes), of collecting data (including cohort, point-prevalence survey, and case–control), of sampling AMR cases (including lot quality assurance surveys), and of processing and analysing data for AMR surveillance in LMICs. Implications: The various AMR surveillance strategies warrant a thorough understanding of their limitations and potential biases to ensure maximum utilization and interpretation of local routine microbiology data across time and space. For instance, surveillance using case-finding based on results from clinical diagnostic specimens is relatively easy to implement and sustain in LMIC settings, but the estimates of incidence and proportion of AMR is at risk of biases due to underuse of microbiology. Case-based surveillance of clinical syndromes generates informative statistics that can be translated to clinical practices but needs financial and technical support as well as locally tailored trainings to sustain. Innovative AMR surveillance strategies that can easily be implemented and sustained with minimal costs will be useful for improving AMR data availability and quality in LMICs.&quot;,&quot;publisher&quot;:&quot;Elsevier B.V.&quot;,&quot;issue&quot;:&quot;10&quot;,&quot;volume&quot;:&quot;27&quot;,&quot;container-title-short&quot;:&quot;&quot;},&quot;isTemporary&quot;:false,&quot;suppress-author&quot;:false,&quot;composite&quot;:false,&quot;author-only&quot;:false}]},{&quot;citationID&quot;:&quot;MENDELEY_CITATION_28482f2c-5b43-4a2b-af64-70200178a74d&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&quot;,&quot;citationItems&quot;:[{&quot;id&quot;:&quot;a6499972-9247-3e18-a0ff-8dbdb03abd7e&quot;,&quot;itemData&quot;:{&quot;type&quot;:&quot;article-journal&quot;,&quot;id&quot;:&quot;a6499972-9247-3e18-a0ff-8dbdb03abd7e&quot;,&quot;title&quot;:&quot;Bacteriology testing and antimicrobial resistance detection capacity of national tiered laboratory networks in sub-Saharan Africa: an analysis from 14 countries&quot;,&quot;author&quot;:[{&quot;family&quot;:&quot;Ondoa&quot;,&quot;given&quot;:&quot;Pascale&quot;,&quot;parse-names&quot;:false,&quot;dropping-particle&quot;:&quot;&quot;,&quot;non-dropping-particle&quot;:&quot;&quot;},{&quot;family&quot;:&quot;Kapoor&quot;,&quot;given&quot;:&quot;Geetanjali&quot;,&quot;parse-names&quot;:false,&quot;dropping-particle&quot;:&quot;&quot;,&quot;non-dropping-particle&quot;:&quot;&quot;},{&quot;family&quot;:&quot;Alimi&quot;,&quot;given&quot;:&quot;Yewande&quot;,&quot;parse-names&quot;:false,&quot;dropping-particle&quot;:&quot;&quot;,&quot;non-dropping-particle&quot;:&quot;&quot;},{&quot;family&quot;:&quot;Shumba&quot;,&quot;given&quot;:&quot;Edwin&quot;,&quot;parse-names&quot;:false,&quot;dropping-particle&quot;:&quot;&quot;,&quot;non-dropping-particle&quot;:&quot;&quot;},{&quot;family&quot;:&quot;Osena&quot;,&quot;given&quot;:&quot;Gilbert&quot;,&quot;parse-names&quot;:false,&quot;dropping-particle&quot;:&quot;&quot;,&quot;non-dropping-particle&quot;:&quot;&quot;},{&quot;family&quot;:&quot;Maina&quot;,&quot;given&quot;:&quot;Michael&quot;,&quot;parse-names&quot;:false,&quot;dropping-particle&quot;:&quot;&quot;,&quot;non-dropping-particle&quot;:&quot;&quot;},{&quot;family&quot;:&quot;Batra&quot;,&quot;given&quot;:&quot;Deepak&quot;,&quot;parse-names&quot;:false,&quot;dropping-particle&quot;:&quot;&quot;,&quot;non-dropping-particle&quot;:&quot;&quot;},{&quot;family&quot;:&quot;Sow&quot;,&quot;given&quot;:&quot;Abdourahmane&quot;,&quot;parse-names&quot;:false,&quot;dropping-particle&quot;:&quot;&quot;,&quot;non-dropping-particle&quot;:&quot;&quot;},{&quot;family&quot;:&quot;Matu&quot;,&quot;given&quot;:&quot;Martin&quot;,&quot;parse-names&quot;:false,&quot;dropping-particle&quot;:&quot;&quot;,&quot;non-dropping-particle&quot;:&quot;&quot;},{&quot;family&quot;:&quot;Moreira&quot;,&quot;given&quot;:&quot;Manuel&quot;,&quot;parse-names&quot;:false,&quot;dropping-particle&quot;:&quot;&quot;,&quot;non-dropping-particle&quot;:&quot;&quot;},{&quot;family&quot;:&quot;Kebede&quot;,&quot;given&quot;:&quot;Yenew&quot;,&quot;parse-names&quot;:false,&quot;dropping-particle&quot;:&quot;&quot;,&quot;non-dropping-particle&quot;:&quot;&quot;},{&quot;family&quot;:&quot;Laxminarayan&quot;,&quot;given&quot;:&quot;Ramanan&quot;,&quot;parse-names&quot;:false,&quot;dropping-particle&quot;:&quot;&quot;,&quot;non-dropping-particle&quot;:&quot;&quot;}],&quot;container-title&quot;:&quot;The Lancet Microbe&quot;,&quot;accessed&quot;:{&quot;date-parts&quot;:[[2025,2,20]]},&quot;DOI&quot;:&quot;10.1016/j.lanmic.2024.100976&quot;,&quot;ISSN&quot;:&quot;26665247&quot;,&quot;URL&quot;:&quot;http://www.thelancet.com/article/S2666524724002374/fulltext&quot;,&quot;issued&quot;:{&quot;date-parts&quot;:[[2024,1,1]]},&quot;page&quot;:&quot;100976&quot;,&quot;abstract&quot;:&quot;Background: Accurate detection of antimicrobial resistance (AMR) depends on adequate laboratory capacity. We aimed to document key weaknesses hindering AMR detection at various tiers of laboratory networks in 14 countries in sub-Saharan Africa, and analyse their significance in AMR surveillance and policies. Methods: In this analysis, we obtained retrospective data on AMR and antimicrobial consumption from 14 countries participating in the Mapping Antimicrobial Resistance and Antimicrobial Use Partnership between May 1, 2019, and June 30, 2020. We established the number, capacity for AMR detection, and other characteristics from all bacteriology laboratories within the national network from existing national health system compendiums, combined with a self-applied scored survey tool. We calculated AMR detection readiness scores at a facility and country level and analysed the pertinence of national strategies to address system gaps for AMR detection and surveillance. Findings: Of the 53 770 listed laboratories, 675 (1%) were formally assigned to deliver bacterial testing and invited to complete the survey tool. Of the 504 (75%) facilities that returned the completed survey, 393 (78%) reported antimicrobial susceptibility testing (AST) capacity and collectively provided geographical access to less than 50% of the general population in seven countries. Continuous access to water was reported by 347 (88%) laboratories, power sources by 341 (87%) laboratories, and the presence of qualified laboratory scientist or technologist by 377 (96%) laboratories. By contrast, ISO15189 accreditation was reported by 90 (23%) laboratories and use of an electronic laboratory information system by 54 (13%). Reference laboratories were associated with higher AMR detection readiness scores than were district laboratories (odds ratio 4·7 [95% CI 1·3–10·2; p=0·014). Private, not-for-profit laboratories were associated with higher scores than were government-affiliated facilities (9·2 [1·6–53·8; p=0·014). Designated national AMR sentinel sites were associated with higher scores than were non-sentinel sites (5·8 [2·9–11·8; p&lt;0·001). Laboratories processing between 1001 and 3000 bacterial cultures annually were associated with higher scores than were those processing less than 200 cultures annually (4·8 [1·7–13·7]; p=0·0040). Strengthening bacterial testing and capacity for AMR detection represented less than 20% of the proposed interventions in 12 of the 14 national AMR action plans. Interpretation: AMR action plans and other relevant national strategies should prioritise the scale-up of bacterial testing services to improve access to care and promote quality AMR surveillance. Interventions that democratise AST to lower laboratory tiers, formally designate AMR sentinel sites, and implement whole-of-network laboratory information and quality management systems are urgently needed. Funding: Fleming Fund, UK Aid, and US Centers for Disease Control and Prevention through the Training Programs in Epidemiology and Public Health Intervention Networks.&quot;,&quot;publisher&quot;:&quot;Elsevier Ltd&quot;,&quot;issue&quot;:&quot;1&quot;,&quot;volume&quot;:&quot;6&quot;,&quot;container-title-short&quot;:&quot;Lancet Microbe&quot;},&quot;isTemporary&quot;:false,&quot;suppress-author&quot;:false,&quot;composite&quot;:false,&quot;author-only&quot;:false}]},{&quot;citationID&quot;:&quot;MENDELEY_CITATION_27976983-ea6d-49b3-8659-d10882b15288&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&quot;,&quot;citationItems&quot;:[{&quot;id&quot;:&quot;a01c8d75-da2f-5355-8ad1-5bad989bc0e8&quot;,&quot;itemData&quot;:{&quot;DOI&quot;:&quot;10.1016/S1473-3099(17)30485-1&quot;,&quot;ISSN&quot;:&quot;14744457&quot;,&quot;PMID&quot;:&quot;29102325&quot;,&quot;abstract&quot;:&quot;Antimicrobial resistance poses a growing threat to public health and the provision of health care. Its surveillance should provide up-to-date and relevant information to monitor the appropriateness of therapy guidelines, antibiotic formulary, antibiotic stewardship programmes, public health interventions, infection control policies, and antimicrobial development. In Europe, although the European Antimicrobial Resistance Surveillance Network provides annual reports on monitored resistant bacteria, national surveillance efforts are still fragmented and heterogeneous, and have substantial structural problems and issues with laboratory data. Most incidence and prevalence data cannot be linked with relevant epidemiological, clinical, or outcome data. Genetic typing, to establish whether trends of antimicrobial resistance are caused by spread of resistant strains or by transfer of resistance determinants among different strains and species, is not routinely done. Furthermore, laboratory-based surveillance using only clinical samples is not likely to be useful as an early warning system for emerging pathogens and resistance mechanisms. Insufficient coordination of surveillance systems of human antimicrobial resistance with animal surveillance systems is even more concerning. Because results from food surveillance are considered commercially sensitive, they are rarely released publicly by regulators. Inaccurate or incomplete surveillance data delay a translational approach to the threat of antimicrobial resistance and inhibit the identification of relevant target microorganisms and populations for research and the revitalisation of dormant drug-discovery programmes. High-quality, comprehensive, and real-time surveillance data are essential to reduce the burden of antimicrobial resistance. Improvement of national antimicrobial resistance surveillance systems and better alignment between human and veterinary surveillance systems in Europe must become a scientific and political priority, coordinated with international stakeholders within a global approach to reduce the burden of antimicrobial resistance.&quot;,&quot;author&quot;:[{&quot;dropping-particle&quot;:&quot;&quot;,&quot;family&quot;:&quot;Tacconelli&quot;,&quot;given&quot;:&quot;Evelina&quot;,&quot;non-dropping-particle&quot;:&quot;&quot;,&quot;parse-names&quot;:false,&quot;suffix&quot;:&quot;&quot;},{&quot;dropping-particle&quot;:&quot;&quot;,&quot;family&quot;:&quot;Sifakis&quot;,&quot;given&quot;:&quot;Frangiscos&quot;,&quot;non-dropping-particle&quot;:&quot;&quot;,&quot;parse-names&quot;:false,&quot;suffix&quot;:&quot;&quot;},{&quot;dropping-particle&quot;:&quot;&quot;,&quot;family&quot;:&quot;Harbarth&quot;,&quot;given&quot;:&quot;Stephan&quot;,&quot;non-dropping-particle&quot;:&quot;&quot;,&quot;parse-names&quot;:false,&quot;suffix&quot;:&quot;&quot;},{&quot;dropping-particle&quot;:&quot;&quot;,&quot;family&quot;:&quot;Schrijver&quot;,&quot;given&quot;:&quot;Remco&quot;,&quot;non-dropping-particle&quot;:&quot;&quot;,&quot;parse-names&quot;:false,&quot;suffix&quot;:&quot;&quot;},{&quot;dropping-particle&quot;:&quot;&quot;,&quot;family&quot;:&quot;Mourik&quot;,&quot;given&quot;:&quot;Maaike&quot;,&quot;non-dropping-particle&quot;:&quot;van&quot;,&quot;parse-names&quot;:false,&quot;suffix&quot;:&quot;&quot;},{&quot;dropping-particle&quot;:&quot;&quot;,&quot;family&quot;:&quot;Voss&quot;,&quot;given&quot;:&quot;Andreas&quot;,&quot;non-dropping-particle&quot;:&quot;&quot;,&quot;parse-names&quot;:false,&quot;suffix&quot;:&quot;&quot;},{&quot;dropping-particle&quot;:&quot;&quot;,&quot;family&quot;:&quot;Sharland&quot;,&quot;given&quot;:&quot;Mike&quot;,&quot;non-dropping-particle&quot;:&quot;&quot;,&quot;parse-names&quot;:false,&quot;suffix&quot;:&quot;&quot;},{&quot;dropping-particle&quot;:&quot;&quot;,&quot;family&quot;:&quot;Rajendran&quot;,&quot;given&quot;:&quot;Nithya Babu&quot;,&quot;non-dropping-particle&quot;:&quot;&quot;,&quot;parse-names&quot;:false,&quot;suffix&quot;:&quot;&quot;},{&quot;dropping-particle&quot;:&quot;&quot;,&quot;family&quot;:&quot;Rodríguez-Baño&quot;,&quot;given&quot;:&quot;Jesús&quot;,&quot;non-dropping-particle&quot;:&quot;&quot;,&quot;parse-names&quot;:false,&quot;suffix&quot;:&quot;&quot;},{&quot;dropping-particle&quot;:&quot;&quot;,&quot;family&quot;:&quot;Bielicki&quot;,&quot;given&quot;:&quot;Julia&quot;,&quot;non-dropping-particle&quot;:&quot;&quot;,&quot;parse-names&quot;:false,&quot;suffix&quot;:&quot;&quot;},{&quot;dropping-particle&quot;:&quot;&quot;,&quot;family&quot;:&quot;Kraker&quot;,&quot;given&quot;:&quot;Marlieke&quot;,&quot;non-dropping-particle&quot;:&quot;de&quot;,&quot;parse-names&quot;:false,&quot;suffix&quot;:&quot;&quot;},{&quot;dropping-particle&quot;:&quot;&quot;,&quot;family&quot;:&quot;Gandra&quot;,&quot;given&quot;:&quot;Sumanth&quot;,&quot;non-dropping-particle&quot;:&quot;&quot;,&quot;parse-names&quot;:false,&quot;suffix&quot;:&quot;&quot;},{&quot;dropping-particle&quot;:&quot;&quot;,&quot;family&quot;:&quot;Gastmeier&quot;,&quot;given&quot;:&quot;Petra&quot;,&quot;non-dropping-particle&quot;:&quot;&quot;,&quot;parse-names&quot;:false,&quot;suffix&quot;:&quot;&quot;},{&quot;dropping-particle&quot;:&quot;&quot;,&quot;family&quot;:&quot;Gilchrist&quot;,&quot;given&quot;:&quot;Kim&quot;,&quot;non-dropping-particle&quot;:&quot;&quot;,&quot;parse-names&quot;:false,&quot;suffix&quot;:&quot;&quot;},{&quot;dropping-particle&quot;:&quot;&quot;,&quot;family&quot;:&quot;Gikas&quot;,&quot;given&quot;:&quot;Achilleas&quot;,&quot;non-dropping-particle&quot;:&quot;&quot;,&quot;parse-names&quot;:false,&quot;suffix&quot;:&quot;&quot;},{&quot;dropping-particle&quot;:&quot;&quot;,&quot;family&quot;:&quot;Gladstone&quot;,&quot;given&quot;:&quot;Beryl Primrose&quot;,&quot;non-dropping-particle&quot;:&quot;&quot;,&quot;parse-names&quot;:false,&quot;suffix&quot;:&quot;&quot;},{&quot;dropping-particle&quot;:&quot;&quot;,&quot;family&quot;:&quot;Goossens&quot;,&quot;given&quot;:&quot;Herman&quot;,&quot;non-dropping-particle&quot;:&quot;&quot;,&quot;parse-names&quot;:false,&quot;suffix&quot;:&quot;&quot;},{&quot;dropping-particle&quot;:&quot;&quot;,&quot;family&quot;:&quot;Jafri&quot;,&quot;given&quot;:&quot;Hasan&quot;,&quot;non-dropping-particle&quot;:&quot;&quot;,&quot;parse-names&quot;:false,&quot;suffix&quot;:&quot;&quot;},{&quot;dropping-particle&quot;:&quot;&quot;,&quot;family&quot;:&quot;Kahlmeter&quot;,&quot;given&quot;:&quot;Gunnar&quot;,&quot;non-dropping-particle&quot;:&quot;&quot;,&quot;parse-names&quot;:false,&quot;suffix&quot;:&quot;&quot;},{&quot;dropping-particle&quot;:&quot;&quot;,&quot;family&quot;:&quot;Leus&quot;,&quot;given&quot;:&quot;Frank&quot;,&quot;non-dropping-particle&quot;:&quot;&quot;,&quot;parse-names&quot;:false,&quot;suffix&quot;:&quot;&quot;},{&quot;dropping-particle&quot;:&quot;&quot;,&quot;family&quot;:&quot;Luxemburger&quot;,&quot;given&quot;:&quot;Christine&quot;,&quot;non-dropping-particle&quot;:&quot;&quot;,&quot;parse-names&quot;:false,&quot;suffix&quot;:&quot;&quot;},{&quot;dropping-particle&quot;:&quot;&quot;,&quot;family&quot;:&quot;Malhotra-Kumar&quot;,&quot;given&quot;:&quot;Surbhi&quot;,&quot;non-dropping-particle&quot;:&quot;&quot;,&quot;parse-names&quot;:false,&quot;suffix&quot;:&quot;&quot;},{&quot;dropping-particle&quot;:&quot;&quot;,&quot;family&quot;:&quot;Marasca&quot;,&quot;given&quot;:&quot;Giuseppe&quot;,&quot;non-dropping-particle&quot;:&quot;&quot;,&quot;parse-names&quot;:false,&quot;suffix&quot;:&quot;&quot;},{&quot;dropping-particle&quot;:&quot;&quot;,&quot;family&quot;:&quot;McCarthy&quot;,&quot;given&quot;:&quot;Michael&quot;,&quot;non-dropping-particle&quot;:&quot;&quot;,&quot;parse-names&quot;:false,&quot;suffix&quot;:&quot;&quot;},{&quot;dropping-particle&quot;:&quot;&quot;,&quot;family&quot;:&quot;Navarro&quot;,&quot;given&quot;:&quot;María Dolores&quot;,&quot;non-dropping-particle&quot;:&quot;&quot;,&quot;parse-names&quot;:false,&quot;suffix&quot;:&quot;&quot;},{&quot;dropping-particle&quot;:&quot;&quot;,&quot;family&quot;:&quot;Nuñez-Nuñez&quot;,&quot;given&quot;:&quot;María&quot;,&quot;non-dropping-particle&quot;:&quot;&quot;,&quot;parse-names&quot;:false,&quot;suffix&quot;:&quot;&quot;},{&quot;dropping-particle&quot;:&quot;&quot;,&quot;family&quot;:&quot;Oualim&quot;,&quot;given&quot;:&quot;Abdel&quot;,&quot;non-dropping-particle&quot;:&quot;&quot;,&quot;parse-names&quot;:false,&quot;suffix&quot;:&quot;&quot;},{&quot;dropping-particle&quot;:&quot;&quot;,&quot;family&quot;:&quot;Price&quot;,&quot;given&quot;:&quot;Jessica&quot;,&quot;non-dropping-particle&quot;:&quot;&quot;,&quot;parse-names&quot;:false,&quot;suffix&quot;:&quot;&quot;},{&quot;dropping-particle&quot;:&quot;&quot;,&quot;family&quot;:&quot;Robert&quot;,&quot;given&quot;:&quot;Jérôme&quot;,&quot;non-dropping-particle&quot;:&quot;&quot;,&quot;parse-names&quot;:false,&quot;suffix&quot;:&quot;&quot;},{&quot;dropping-particle&quot;:&quot;&quot;,&quot;family&quot;:&quot;Sommer&quot;,&quot;given&quot;:&quot;Harriet&quot;,&quot;non-dropping-particle&quot;:&quot;&quot;,&quot;parse-names&quot;:false,&quot;suffix&quot;:&quot;&quot;},{&quot;dropping-particle&quot;:&quot;&quot;,&quot;family&quot;:&quot;Cube&quot;,&quot;given&quot;:&quot;Maja&quot;,&quot;non-dropping-particle&quot;:&quot;von&quot;,&quot;parse-names&quot;:false,&quot;suffix&quot;:&quot;&quot;},{&quot;dropping-particle&quot;:&quot;&quot;,&quot;family&quot;:&quot;Vuong&quot;,&quot;given&quot;:&quot;Cuong&quot;,&quot;non-dropping-particle&quot;:&quot;&quot;,&quot;parse-names&quot;:false,&quot;suffix&quot;:&quot;&quot;},{&quot;dropping-particle&quot;:&quot;&quot;,&quot;family&quot;:&quot;Wiegand&quot;,&quot;given&quot;:&quot;Irith&quot;,&quot;non-dropping-particle&quot;:&quot;&quot;,&quot;parse-names&quot;:false,&quot;suffix&quot;:&quot;&quot;},{&quot;dropping-particle&quot;:&quot;&quot;,&quot;family&quot;:&quot;Witschi&quot;,&quot;given&quot;:&quot;Anne Therese&quot;,&quot;non-dropping-particle&quot;:&quot;&quot;,&quot;parse-names&quot;:false,&quot;suffix&quot;:&quot;&quot;},{&quot;dropping-particle&quot;:&quot;&quot;,&quot;family&quot;:&quot;Wolkewitz&quot;,&quot;given&quot;:&quot;Martin&quot;,&quot;non-dropping-particle&quot;:&quot;&quot;,&quot;parse-names&quot;:false,&quot;suffix&quot;:&quot;&quot;}],&quot;container-title&quot;:&quot;The Lancet Infectious Diseases&quot;,&quot;id&quot;:&quot;a01c8d75-da2f-5355-8ad1-5bad989bc0e8&quot;,&quot;issue&quot;:&quot;3&quot;,&quot;issued&quot;:{&quot;date-parts&quot;:[[&quot;2018&quot;,&quot;3&quot;,&quot;1&quot;]]},&quot;page&quot;:&quot;e99-e106&quot;,&quot;publisher&quot;:&quot;Lancet Publishing Group&quot;,&quot;title&quot;:&quot;Surveillance for control of antimicrobial resistance&quot;,&quot;type&quot;:&quot;article-journal&quot;,&quot;volume&quot;:&quot;18&quot;,&quot;container-title-short&quot;:&quot;Lancet Infect Dis&quot;},&quot;uris&quot;:[&quot;http://www.mendeley.com/documents/?uuid=04d095bb-1b5a-310f-8687-4391eea841ff&quot;],&quot;isTemporary&quot;:false,&quot;legacyDesktopId&quot;:&quot;04d095bb-1b5a-310f-8687-4391eea841ff&quot;}]},{&quot;citationID&quot;:&quot;MENDELEY_CITATION_494da257-9220-434e-938f-73af607c5bd1&quot;,&quot;properties&quot;:{&quot;noteIndex&quot;:0},&quot;isEdited&quot;:false,&quot;manualOverride&quot;:{&quot;citeprocText&quot;:&quot;&lt;sup&gt;7&lt;/sup&gt;&quot;,&quot;isManuallyOverridden&quot;:false,&quot;manualOverrideText&quot;:&quot;&quot;},&quot;citationTag&quot;:&quot;MENDELEY_CITATION_v3_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&quot;,&quot;citationItems&quot;:[{&quot;id&quot;:&quot;bfd41b58-150d-5adc-9d0c-8af2b8406b36&quot;,&quot;itemData&quot;:{&quot;DOI&quot;:&quot;10.1038/s41579-018-0098-9&quot;,&quot;ISSN&quot;:&quot;1740-1534&quot;,&quot;PMID&quot;:&quot;30333569&quot;,&quot;abstract&quot;:&quot;Antimicrobial susceptibility testing (AST) technologies help to accelerate the initiation of targeted antimicrobial therapy for patients with infections and could potentially extend the lifespan of current narrow-spectrum antimicrobials. Although conceptually new and rapid AST technologies have been described, including new phenotyping methods, digital imaging and genomic approaches, there is no single major, or broadly accepted, technological breakthrough that leads the field of rapid AST platform development. This might be owing to several barriers that prevent the timely development and implementation of novel and rapid AST platforms in health-care settings. In this Consensus Statement, we explore such barriers, which include the utility of new methods, the complex process of validating new technology against reference methods beyond the proof-of-concept phase, the legal and regulatory landscapes, costs, the uptake of new tools, reagent stability, optimization of target product profiles, difficulties conducting clinical trials and issues relating to quality and quality control, and present possible solutions. This Consensus Statement presents the barriers that currently prevent the timely development and implementation of novel and rapid antimicrobial susceptibility testing platforms, including the costs involved, uptake of new tools, legal and regulatory aspects, difficulties conducting clinical trials and quality control, and presents possible solutions.&quot;,&quot;author&quot;:[{&quot;dropping-particle&quot;:&quot;&quot;,&quot;family&quot;:&quot;Belkum&quot;,&quot;given&quot;:&quot;Alex&quot;,&quot;non-dropping-particle&quot;:&quot;van&quot;,&quot;parse-names&quot;:false,&quot;suffix&quot;:&quot;&quot;},{&quot;dropping-particle&quot;:&quot;&quot;,&quot;family&quot;:&quot;Bachmann&quot;,&quot;given&quot;:&quot;Till T.&quot;,&quot;non-dropping-particle&quot;:&quot;&quot;,&quot;parse-names&quot;:false,&quot;suffix&quot;:&quot;&quot;},{&quot;dropping-particle&quot;:&quot;&quot;,&quot;family&quot;:&quot;Lüdke&quot;,&quot;given&quot;:&quot;Gerd&quot;,&quot;non-dropping-particle&quot;:&quot;&quot;,&quot;parse-names&quot;:false,&quot;suffix&quot;:&quot;&quot;},{&quot;dropping-particle&quot;:&quot;&quot;,&quot;family&quot;:&quot;Lisby&quot;,&quot;given&quot;:&quot;Jan Gorm&quot;,&quot;non-dropping-particle&quot;:&quot;&quot;,&quot;parse-names&quot;:false,&quot;suffix&quot;:&quot;&quot;},{&quot;dropping-particle&quot;:&quot;&quot;,&quot;family&quot;:&quot;Kahlmeter&quot;,&quot;given&quot;:&quot;Gunnar&quot;,&quot;non-dropping-particle&quot;:&quot;&quot;,&quot;parse-names&quot;:false,&quot;suffix&quot;:&quot;&quot;},{&quot;dropping-particle&quot;:&quot;&quot;,&quot;family&quot;:&quot;Mohess&quot;,&quot;given&quot;:&quot;Allan&quot;,&quot;non-dropping-particle&quot;:&quot;&quot;,&quot;parse-names&quot;:false,&quot;suffix&quot;:&quot;&quot;},{&quot;dropping-particle&quot;:&quot;&quot;,&quot;family&quot;:&quot;Becker&quot;,&quot;given&quot;:&quot;Karsten&quot;,&quot;non-dropping-particle&quot;:&quot;&quot;,&quot;parse-names&quot;:false,&quot;suffix&quot;:&quot;&quot;},{&quot;dropping-particle&quot;:&quot;&quot;,&quot;family&quot;:&quot;Hays&quot;,&quot;given&quot;:&quot;John P.&quot;,&quot;non-dropping-particle&quot;:&quot;&quot;,&quot;parse-names&quot;:false,&quot;suffix&quot;:&quot;&quot;},{&quot;dropping-particle&quot;:&quot;&quot;,&quot;family&quot;:&quot;Woodford&quot;,&quot;given&quot;:&quot;Neil&quot;,&quot;non-dropping-particle&quot;:&quot;&quot;,&quot;parse-names&quot;:false,&quot;suffix&quot;:&quot;&quot;},{&quot;dropping-particle&quot;:&quot;&quot;,&quot;family&quot;:&quot;Mitsakakis&quot;,&quot;given&quot;:&quot;Konstantinos&quot;,&quot;non-dropping-particle&quot;:&quot;&quot;,&quot;parse-names&quot;:false,&quot;suffix&quot;:&quot;&quot;},{&quot;dropping-particle&quot;:&quot;&quot;,&quot;family&quot;:&quot;Moran-Gilad&quot;,&quot;given&quot;:&quot;Jacob&quot;,&quot;non-dropping-particle&quot;:&quot;&quot;,&quot;parse-names&quot;:false,&quot;suffix&quot;:&quot;&quot;},{&quot;dropping-particle&quot;:&quot;&quot;,&quot;family&quot;:&quot;Vila&quot;,&quot;given&quot;:&quot;Jordi&quot;,&quot;non-dropping-particle&quot;:&quot;&quot;,&quot;parse-names&quot;:false,&quot;suffix&quot;:&quot;&quot;},{&quot;dropping-particle&quot;:&quot;&quot;,&quot;family&quot;:&quot;Peter&quot;,&quot;given&quot;:&quot;Harald&quot;,&quot;non-dropping-particle&quot;:&quot;&quot;,&quot;parse-names&quot;:false,&quot;suffix&quot;:&quot;&quot;},{&quot;dropping-particle&quot;:&quot;&quot;,&quot;family&quot;:&quot;Rex&quot;,&quot;given&quot;:&quot;John H.&quot;,&quot;non-dropping-particle&quot;:&quot;&quot;,&quot;parse-names&quot;:false,&quot;suffix&quot;:&quot;&quot;},{&quot;dropping-particle&quot;:&quot;&quot;,&quot;family&quot;:&quot;Dunne&quot;,&quot;given&quot;:&quot;Wm Michael&quot;,&quot;non-dropping-particle&quot;:&quot;&quot;,&quot;parse-names&quot;:false,&quot;suffix&quot;:&quot;&quot;}],&quot;container-title&quot;:&quot;Nature Reviews Microbiology 2018 17:1&quot;,&quot;id&quot;:&quot;bfd41b58-150d-5adc-9d0c-8af2b8406b36&quot;,&quot;issue&quot;:&quot;1&quot;,&quot;issued&quot;:{&quot;date-parts&quot;:[[&quot;2018&quot;,&quot;10&quot;,&quot;17&quot;]]},&quot;page&quot;:&quot;51-62&quot;,&quot;publisher&quot;:&quot;Nature Publishing Group&quot;,&quot;title&quot;:&quot;Developmental roadmap for antimicrobial susceptibility testing systems&quot;,&quot;type&quot;:&quot;article-journal&quot;,&quot;volume&quot;:&quot;17&quot;,&quot;container-title-short&quot;:&quot;&quot;},&quot;uris&quot;:[&quot;http://www.mendeley.com/documents/?uuid=8f188555-70c8-3142-acbb-9388acf79e5d&quot;],&quot;isTemporary&quot;:false,&quot;legacyDesktopId&quot;:&quot;8f188555-70c8-3142-acbb-9388acf79e5d&quot;}]},{&quot;citationID&quot;:&quot;MENDELEY_CITATION_5be59b04-212e-4358-b1d3-35a9d579ca3c&quot;,&quot;properties&quot;:{&quot;noteIndex&quot;:0},&quot;isEdited&quot;:false,&quot;manualOverride&quot;:{&quot;isManuallyOverridden&quot;:false,&quot;citeprocText&quot;:&quot;&lt;sup&gt;8,9&lt;/sup&gt;&quot;,&quot;manualOverrideText&quot;:&quot;&quot;},&quot;citationItems&quot;:[{&quot;id&quot;:&quot;79cc000c-1a8a-3717-b3cd-421de8f86d97&quot;,&quot;itemData&quot;:{&quot;type&quot;:&quot;report&quot;,&quot;id&quot;:&quot;79cc000c-1a8a-3717-b3cd-421de8f86d97&quot;,&quot;title&quot;:&quot;Breakpoint tables for interpretation of MICs and zone diameters. Version 15.0&quot;,&quot;author&quot;:[{&quot;family&quot;:&quot;The European Committee on Antimicrobial Susceptibility Testing.&quot;,&quot;given&quot;:&quot;&quot;,&quot;parse-names&quot;:false,&quot;dropping-particle&quot;:&quot;&quot;,&quot;non-dropping-particle&quot;:&quot;&quot;}],&quot;accessed&quot;:{&quot;date-parts&quot;:[[2025,1,24]]},&quot;URL&quot;:&quot;http://www.eucast.org&quot;,&quot;issued&quot;:{&quot;date-parts&quot;:[[2025]]},&quot;container-title-short&quot;:&quot;&quot;},&quot;isTemporary&quot;:false,&quot;suppress-author&quot;:false,&quot;composite&quot;:false,&quot;author-only&quot;:false},{&quot;id&quot;:&quot;9ca4810f-5e05-316e-96fc-cbed2446ba36&quot;,&quot;itemData&quot;:{&quot;type&quot;:&quot;book&quot;,&quot;id&quot;:&quot;9ca4810f-5e05-316e-96fc-cbed2446ba36&quot;,&quot;title&quot;:&quot;Performance Standards for Antimicrobial Susceptibility Testing&quot;,&quot;author&quot;:[{&quot;family&quot;:&quot;CLSI&quot;,&quot;given&quot;:&quot;&quot;,&quot;parse-names&quot;:false,&quot;dropping-particle&quot;:&quot;&quot;,&quot;non-dropping-particle&quot;:&quot;&quot;}],&quot;container-title&quot;:&quot;CLSI Supplement M100&quot;,&quot;accessed&quot;:{&quot;date-parts&quot;:[[2024,1,24]]},&quot;issued&quot;:{&quot;date-parts&quot;:[[2024]]},&quot;edition&quot;:&quot;34th&quot;,&quot;publisher&quot;:&quot;Clinical and Laboratory Standards Institute&quot;},&quot;isTemporary&quot;:false}],&quot;citationTag&quot;:&quot;MENDELEY_CITATION_v3_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&quot;},{&quot;citationID&quot;:&quot;MENDELEY_CITATION_1e18f13d-2108-49ad-ae7e-ba63b291e07b&quot;,&quot;properties&quot;:{&quot;noteIndex&quot;:0},&quot;isEdited&quot;:false,&quot;manualOverride&quot;:{&quot;isManuallyOverridden&quot;:false,&quot;citeprocText&quot;:&quot;&lt;sup&gt;5,10,11&lt;/sup&gt;&quot;,&quot;manualOverrideText&quot;:&quot;&quot;},&quot;citationTag&quot;:&quot;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&quot;,&quot;citationItems&quot;:[{&quot;id&quot;:&quot;77b9c3d2-dd23-32f9-b1e4-6b5a290faa37&quot;,&quot;itemData&quot;:{&quot;type&quot;:&quot;webpage&quot;,&quot;id&quot;:&quot;77b9c3d2-dd23-32f9-b1e4-6b5a290faa37&quot;,&quot;title&quot;:&quot;Home - Ghana Data Portal&quot;,&quot;accessed&quot;:{&quot;date-parts&quot;:[[2024,12,4]]},&quot;URL&quot;:&quot;https://ghana.opendataforafrica.org/&quot;,&quot;container-title-short&quot;:&quot;&quot;},&quot;isTemporary&quot;:false},{&quot;id&quot;:&quot;d616e0ed-d670-3b5e-822b-33f7a2cc65de&quot;,&quot;itemData&quot;:{&quot;type&quot;:&quot;article-journal&quot;,&quot;id&quot;:&quot;d616e0ed-d670-3b5e-822b-33f7a2cc65de&quot;,&quot;title&quot;:&quot;Laboratory-based nationwide surveillance of antimicrobial resistance in Ghana&quot;,&quot;author&quot;:[{&quot;family&quot;:&quot;Newman&quot;,&quot;given&quot;:&quot;Mercy J&quot;,&quot;parse-names&quot;:false,&quot;dropping-particle&quot;:&quot;&quot;,&quot;non-dropping-particle&quot;:&quot;&quot;},{&quot;family&quot;:&quot;Arhin&quot;,&quot;given&quot;:&quot;Reuben E&quot;,&quot;parse-names&quot;:false,&quot;dropping-particle&quot;:&quot;&quot;,&quot;non-dropping-particle&quot;:&quot;&quot;},{&quot;family&quot;:&quot;Donkor&quot;,&quot;given&quot;:&quot;Eric S&quot;,&quot;parse-names&quot;:false,&quot;dropping-particle&quot;:&quot;&quot;,&quot;non-dropping-particle&quot;:&quot;&quot;},{&quot;family&quot;:&quot;Gyansa-lutterodt&quot;,&quot;given&quot;:&quot;Martha&quot;,&quot;parse-names&quot;:false,&quot;dropping-particle&quot;:&quot;&quot;,&quot;non-dropping-particle&quot;:&quot;&quot;},{&quot;family&quot;:&quot;Mills-pappoe&quot;,&quot;given&quot;:&quot;William&quot;,&quot;parse-names&quot;:false,&quot;dropping-particle&quot;:&quot;&quot;,&quot;non-dropping-particle&quot;:&quot;&quot;}],&quot;container-title&quot;:&quot;Infection and Drug Resistance&quot;,&quot;issued&quot;:{&quot;date-parts&quot;:[[2015]]},&quot;page&quot;:&quot;379-389&quot;,&quot;abstract&quot;:&quot;Global efforts are underway to combat antimicrobial resistance (AMR). A key target in this intervention is surveillance for local and national action. Data on AMR in Ghana are limited, and monitoring of AMR is nonexistent. We sought to generate baseline data on AMR, and to assess the readiness of Ghana in laboratory-based surveillance. Biomedical scientists in laboratories across Ghana with capacity to perform bacteriological culture were selected and trained. In-house standard operating protocols were used to perform microbiological investigations on clinical specimens. Additional microbiological tests and data analyses were performed at a centralized laboratory. Surveillance data were stored and analyzed using WHONET program files. A total of 24 laboratories participated in the training, and 1,598 data sets were included in the final analysis. A majority of the bacterial species were isolated from outpatients (963 isolates; 60.3%). Urine (617 isolates; 38.6%) was the most common clinical specimen cultured, compared to blood (100 isolates; 6.3%). Ten of 18 laboratories performed blood culture. Bacteria isolated included Escherichia coli (27.5%), Pseudomonas spp. (14.0%), Staphylococcus aureus (11.5%), Streptococcus spp. (2.3%), and Salmonella enterica serovar Typhi (0.6%). Most of the isolates were multidrug-resistant, and over 80% of them were extended-spectrum beta-lactamases-producing. Minimum inhibitory concentration levels at 50% and at 90% for ciprofloxacin, ceftriaxone, and amikacin on selected multidrug-resistant bacteria species ranged between 2 µg/mL and .256 µg/mL. A range of clinical bacterial isolates were resistant to important commonly used antimicrobials in the country, necessitating an effective surveillance to continuously monitor AMR in Ghana. With local and international support, Ghana can participate in global AMR surveillance&quot;,&quot;volume&quot;:&quot;8&quot;,&quot;container-title-short&quot;:&quot;Infect Drug Resist&quot;},&quot;isTemporary&quot;:false},{&quot;id&quot;:&quot;a6499972-9247-3e18-a0ff-8dbdb03abd7e&quot;,&quot;itemData&quot;:{&quot;type&quot;:&quot;article-journal&quot;,&quot;id&quot;:&quot;a6499972-9247-3e18-a0ff-8dbdb03abd7e&quot;,&quot;title&quot;:&quot;Bacteriology testing and antimicrobial resistance detection capacity of national tiered laboratory networks in sub-Saharan Africa: an analysis from 14 countries&quot;,&quot;author&quot;:[{&quot;family&quot;:&quot;Ondoa&quot;,&quot;given&quot;:&quot;Pascale&quot;,&quot;parse-names&quot;:false,&quot;dropping-particle&quot;:&quot;&quot;,&quot;non-dropping-particle&quot;:&quot;&quot;},{&quot;family&quot;:&quot;Kapoor&quot;,&quot;given&quot;:&quot;Geetanjali&quot;,&quot;parse-names&quot;:false,&quot;dropping-particle&quot;:&quot;&quot;,&quot;non-dropping-particle&quot;:&quot;&quot;},{&quot;family&quot;:&quot;Alimi&quot;,&quot;given&quot;:&quot;Yewande&quot;,&quot;parse-names&quot;:false,&quot;dropping-particle&quot;:&quot;&quot;,&quot;non-dropping-particle&quot;:&quot;&quot;},{&quot;family&quot;:&quot;Shumba&quot;,&quot;given&quot;:&quot;Edwin&quot;,&quot;parse-names&quot;:false,&quot;dropping-particle&quot;:&quot;&quot;,&quot;non-dropping-particle&quot;:&quot;&quot;},{&quot;family&quot;:&quot;Osena&quot;,&quot;given&quot;:&quot;Gilbert&quot;,&quot;parse-names&quot;:false,&quot;dropping-particle&quot;:&quot;&quot;,&quot;non-dropping-particle&quot;:&quot;&quot;},{&quot;family&quot;:&quot;Maina&quot;,&quot;given&quot;:&quot;Michael&quot;,&quot;parse-names&quot;:false,&quot;dropping-particle&quot;:&quot;&quot;,&quot;non-dropping-particle&quot;:&quot;&quot;},{&quot;family&quot;:&quot;Batra&quot;,&quot;given&quot;:&quot;Deepak&quot;,&quot;parse-names&quot;:false,&quot;dropping-particle&quot;:&quot;&quot;,&quot;non-dropping-particle&quot;:&quot;&quot;},{&quot;family&quot;:&quot;Sow&quot;,&quot;given&quot;:&quot;Abdourahmane&quot;,&quot;parse-names&quot;:false,&quot;dropping-particle&quot;:&quot;&quot;,&quot;non-dropping-particle&quot;:&quot;&quot;},{&quot;family&quot;:&quot;Matu&quot;,&quot;given&quot;:&quot;Martin&quot;,&quot;parse-names&quot;:false,&quot;dropping-particle&quot;:&quot;&quot;,&quot;non-dropping-particle&quot;:&quot;&quot;},{&quot;family&quot;:&quot;Moreira&quot;,&quot;given&quot;:&quot;Manuel&quot;,&quot;parse-names&quot;:false,&quot;dropping-particle&quot;:&quot;&quot;,&quot;non-dropping-particle&quot;:&quot;&quot;},{&quot;family&quot;:&quot;Kebede&quot;,&quot;given&quot;:&quot;Yenew&quot;,&quot;parse-names&quot;:false,&quot;dropping-particle&quot;:&quot;&quot;,&quot;non-dropping-particle&quot;:&quot;&quot;},{&quot;family&quot;:&quot;Laxminarayan&quot;,&quot;given&quot;:&quot;Ramanan&quot;,&quot;parse-names&quot;:false,&quot;dropping-particle&quot;:&quot;&quot;,&quot;non-dropping-particle&quot;:&quot;&quot;}],&quot;container-title&quot;:&quot;The Lancet Microbe&quot;,&quot;accessed&quot;:{&quot;date-parts&quot;:[[2025,2,20]]},&quot;DOI&quot;:&quot;10.1016/j.lanmic.2024.100976&quot;,&quot;ISSN&quot;:&quot;26665247&quot;,&quot;URL&quot;:&quot;http://www.thelancet.com/article/S2666524724002374/fulltext&quot;,&quot;issued&quot;:{&quot;date-parts&quot;:[[2024,1,1]]},&quot;page&quot;:&quot;100976&quot;,&quot;abstract&quot;:&quot;Background: Accurate detection of antimicrobial resistance (AMR) depends on adequate laboratory capacity. We aimed to document key weaknesses hindering AMR detection at various tiers of laboratory networks in 14 countries in sub-Saharan Africa, and analyse their significance in AMR surveillance and policies. Methods: In this analysis, we obtained retrospective data on AMR and antimicrobial consumption from 14 countries participating in the Mapping Antimicrobial Resistance and Antimicrobial Use Partnership between May 1, 2019, and June 30, 2020. We established the number, capacity for AMR detection, and other characteristics from all bacteriology laboratories within the national network from existing national health system compendiums, combined with a self-applied scored survey tool. We calculated AMR detection readiness scores at a facility and country level and analysed the pertinence of national strategies to address system gaps for AMR detection and surveillance. Findings: Of the 53 770 listed laboratories, 675 (1%) were formally assigned to deliver bacterial testing and invited to complete the survey tool. Of the 504 (75%) facilities that returned the completed survey, 393 (78%) reported antimicrobial susceptibility testing (AST) capacity and collectively provided geographical access to less than 50% of the general population in seven countries. Continuous access to water was reported by 347 (88%) laboratories, power sources by 341 (87%) laboratories, and the presence of qualified laboratory scientist or technologist by 377 (96%) laboratories. By contrast, ISO15189 accreditation was reported by 90 (23%) laboratories and use of an electronic laboratory information system by 54 (13%). Reference laboratories were associated with higher AMR detection readiness scores than were district laboratories (odds ratio 4·7 [95% CI 1·3–10·2; p=0·014). Private, not-for-profit laboratories were associated with higher scores than were government-affiliated facilities (9·2 [1·6–53·8; p=0·014). Designated national AMR sentinel sites were associated with higher scores than were non-sentinel sites (5·8 [2·9–11·8; p&lt;0·001). Laboratories processing between 1001 and 3000 bacterial cultures annually were associated with higher scores than were those processing less than 200 cultures annually (4·8 [1·7–13·7]; p=0·0040). Strengthening bacterial testing and capacity for AMR detection represented less than 20% of the proposed interventions in 12 of the 14 national AMR action plans. Interpretation: AMR action plans and other relevant national strategies should prioritise the scale-up of bacterial testing services to improve access to care and promote quality AMR surveillance. Interventions that democratise AST to lower laboratory tiers, formally designate AMR sentinel sites, and implement whole-of-network laboratory information and quality management systems are urgently needed. Funding: Fleming Fund, UK Aid, and US Centers for Disease Control and Prevention through the Training Programs in Epidemiology and Public Health Intervention Networks.&quot;,&quot;publisher&quot;:&quot;Elsevier Ltd&quot;,&quot;issue&quot;:&quot;1&quot;,&quot;volume&quot;:&quot;6&quot;,&quot;container-title-short&quot;:&quot;Lancet Microbe&quot;},&quot;isTemporary&quot;:false}]},{&quot;citationID&quot;:&quot;MENDELEY_CITATION_ac7b0cae-8810-428b-9342-500fee66d6b3&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&quot;,&quot;citationItems&quot;:[{&quot;id&quot;:&quot;ac293149-458a-337f-98f2-129ae694b361&quot;,&quot;itemData&quot;:{&quot;type&quot;:&quot;book&quot;,&quot;id&quot;:&quot;ac293149-458a-337f-98f2-129ae694b361&quot;,&quot;title&quot;:&quot;Standard Treatment Guidelines&quot;,&quot;author&quot;:[{&quot;family&quot;:&quot;Ministry of Health Ghana&quot;,&quot;given&quot;:&quot;&quot;,&quot;parse-names&quot;:false,&quot;dropping-particle&quot;:&quot;&quot;,&quot;non-dropping-particle&quot;:&quot;&quot;}],&quot;URL&quot;:&quot;https://www.moh.gov.gh/wp-content/uploads/2020/07/GHANA-STG-2017-1.pdf&quot;,&quot;issued&quot;:{&quot;date-parts&quot;:[[2017]]},&quot;publisher-place&quot;:&quot;Accra&quot;,&quot;number-of-pages&quot;:&quot;1416&quot;,&quot;edition&quot;:&quot;Seventh&quot;,&quot;publisher&quot;:&quot;Ghana National Drugs Programme&quot;,&quot;container-title-short&quot;:&quot;&quot;},&quot;isTemporary&quot;:false,&quot;suppress-author&quot;:false,&quot;composite&quot;:false,&quot;author-only&quot;:false}]},{&quot;citationID&quot;:&quot;MENDELEY_CITATION_8c54be73-48a3-480c-bc45-07e992e1cee3&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&quot;,&quot;citationItems&quot;:[{&quot;id&quot;:&quot;a6499972-9247-3e18-a0ff-8dbdb03abd7e&quot;,&quot;itemData&quot;:{&quot;type&quot;:&quot;article-journal&quot;,&quot;id&quot;:&quot;a6499972-9247-3e18-a0ff-8dbdb03abd7e&quot;,&quot;title&quot;:&quot;Bacteriology testing and antimicrobial resistance detection capacity of national tiered laboratory networks in sub-Saharan Africa: an analysis from 14 countries&quot;,&quot;author&quot;:[{&quot;family&quot;:&quot;Ondoa&quot;,&quot;given&quot;:&quot;Pascale&quot;,&quot;parse-names&quot;:false,&quot;dropping-particle&quot;:&quot;&quot;,&quot;non-dropping-particle&quot;:&quot;&quot;},{&quot;family&quot;:&quot;Kapoor&quot;,&quot;given&quot;:&quot;Geetanjali&quot;,&quot;parse-names&quot;:false,&quot;dropping-particle&quot;:&quot;&quot;,&quot;non-dropping-particle&quot;:&quot;&quot;},{&quot;family&quot;:&quot;Alimi&quot;,&quot;given&quot;:&quot;Yewande&quot;,&quot;parse-names&quot;:false,&quot;dropping-particle&quot;:&quot;&quot;,&quot;non-dropping-particle&quot;:&quot;&quot;},{&quot;family&quot;:&quot;Shumba&quot;,&quot;given&quot;:&quot;Edwin&quot;,&quot;parse-names&quot;:false,&quot;dropping-particle&quot;:&quot;&quot;,&quot;non-dropping-particle&quot;:&quot;&quot;},{&quot;family&quot;:&quot;Osena&quot;,&quot;given&quot;:&quot;Gilbert&quot;,&quot;parse-names&quot;:false,&quot;dropping-particle&quot;:&quot;&quot;,&quot;non-dropping-particle&quot;:&quot;&quot;},{&quot;family&quot;:&quot;Maina&quot;,&quot;given&quot;:&quot;Michael&quot;,&quot;parse-names&quot;:false,&quot;dropping-particle&quot;:&quot;&quot;,&quot;non-dropping-particle&quot;:&quot;&quot;},{&quot;family&quot;:&quot;Batra&quot;,&quot;given&quot;:&quot;Deepak&quot;,&quot;parse-names&quot;:false,&quot;dropping-particle&quot;:&quot;&quot;,&quot;non-dropping-particle&quot;:&quot;&quot;},{&quot;family&quot;:&quot;Sow&quot;,&quot;given&quot;:&quot;Abdourahmane&quot;,&quot;parse-names&quot;:false,&quot;dropping-particle&quot;:&quot;&quot;,&quot;non-dropping-particle&quot;:&quot;&quot;},{&quot;family&quot;:&quot;Matu&quot;,&quot;given&quot;:&quot;Martin&quot;,&quot;parse-names&quot;:false,&quot;dropping-particle&quot;:&quot;&quot;,&quot;non-dropping-particle&quot;:&quot;&quot;},{&quot;family&quot;:&quot;Moreira&quot;,&quot;given&quot;:&quot;Manuel&quot;,&quot;parse-names&quot;:false,&quot;dropping-particle&quot;:&quot;&quot;,&quot;non-dropping-particle&quot;:&quot;&quot;},{&quot;family&quot;:&quot;Kebede&quot;,&quot;given&quot;:&quot;Yenew&quot;,&quot;parse-names&quot;:false,&quot;dropping-particle&quot;:&quot;&quot;,&quot;non-dropping-particle&quot;:&quot;&quot;},{&quot;family&quot;:&quot;Laxminarayan&quot;,&quot;given&quot;:&quot;Ramanan&quot;,&quot;parse-names&quot;:false,&quot;dropping-particle&quot;:&quot;&quot;,&quot;non-dropping-particle&quot;:&quot;&quot;}],&quot;container-title&quot;:&quot;The Lancet Microbe&quot;,&quot;container-title-short&quot;:&quot;Lancet Microbe&quot;,&quot;accessed&quot;:{&quot;date-parts&quot;:[[2025,2,20]]},&quot;DOI&quot;:&quot;10.1016/j.lanmic.2024.100976&quot;,&quot;ISSN&quot;:&quot;26665247&quot;,&quot;URL&quot;:&quot;http://www.thelancet.com/article/S2666524724002374/fulltext&quot;,&quot;issued&quot;:{&quot;date-parts&quot;:[[2024,1,1]]},&quot;page&quot;:&quot;100976&quot;,&quot;abstract&quot;:&quot;Background: Accurate detection of antimicrobial resistance (AMR) depends on adequate laboratory capacity. We aimed to document key weaknesses hindering AMR detection at various tiers of laboratory networks in 14 countries in sub-Saharan Africa, and analyse their significance in AMR surveillance and policies. Methods: In this analysis, we obtained retrospective data on AMR and antimicrobial consumption from 14 countries participating in the Mapping Antimicrobial Resistance and Antimicrobial Use Partnership between May 1, 2019, and June 30, 2020. We established the number, capacity for AMR detection, and other characteristics from all bacteriology laboratories within the national network from existing national health system compendiums, combined with a self-applied scored survey tool. We calculated AMR detection readiness scores at a facility and country level and analysed the pertinence of national strategies to address system gaps for AMR detection and surveillance. Findings: Of the 53 770 listed laboratories, 675 (1%) were formally assigned to deliver bacterial testing and invited to complete the survey tool. Of the 504 (75%) facilities that returned the completed survey, 393 (78%) reported antimicrobial susceptibility testing (AST) capacity and collectively provided geographical access to less than 50% of the general population in seven countries. Continuous access to water was reported by 347 (88%) laboratories, power sources by 341 (87%) laboratories, and the presence of qualified laboratory scientist or technologist by 377 (96%) laboratories. By contrast, ISO15189 accreditation was reported by 90 (23%) laboratories and use of an electronic laboratory information system by 54 (13%). Reference laboratories were associated with higher AMR detection readiness scores than were district laboratories (odds ratio 4·7 [95% CI 1·3–10·2; p=0·014). Private, not-for-profit laboratories were associated with higher scores than were government-affiliated facilities (9·2 [1·6–53·8; p=0·014). Designated national AMR sentinel sites were associated with higher scores than were non-sentinel sites (5·8 [2·9–11·8; p&lt;0·001). Laboratories processing between 1001 and 3000 bacterial cultures annually were associated with higher scores than were those processing less than 200 cultures annually (4·8 [1·7–13·7]; p=0·0040). Strengthening bacterial testing and capacity for AMR detection represented less than 20% of the proposed interventions in 12 of the 14 national AMR action plans. Interpretation: AMR action plans and other relevant national strategies should prioritise the scale-up of bacterial testing services to improve access to care and promote quality AMR surveillance. Interventions that democratise AST to lower laboratory tiers, formally designate AMR sentinel sites, and implement whole-of-network laboratory information and quality management systems are urgently needed. Funding: Fleming Fund, UK Aid, and US Centers for Disease Control and Prevention through the Training Programs in Epidemiology and Public Health Intervention Networks.&quot;,&quot;publisher&quot;:&quot;Elsevier Ltd&quot;,&quot;issue&quot;:&quot;1&quot;,&quot;volume&quot;:&quot;6&quot;},&quot;isTemporary&quot;:false,&quot;suppress-author&quot;:false,&quot;composite&quot;:false,&quot;author-only&quot;:false}]},{&quot;citationID&quot;:&quot;MENDELEY_CITATION_aadb5599-bdf5-4ec4-bd12-d564125bb3ef&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&quot;,&quot;citationItems&quot;:[{&quot;id&quot;:&quot;a6499972-9247-3e18-a0ff-8dbdb03abd7e&quot;,&quot;itemData&quot;:{&quot;type&quot;:&quot;article-journal&quot;,&quot;id&quot;:&quot;a6499972-9247-3e18-a0ff-8dbdb03abd7e&quot;,&quot;title&quot;:&quot;Bacteriology testing and antimicrobial resistance detection capacity of national tiered laboratory networks in sub-Saharan Africa: an analysis from 14 countries&quot;,&quot;author&quot;:[{&quot;family&quot;:&quot;Ondoa&quot;,&quot;given&quot;:&quot;Pascale&quot;,&quot;parse-names&quot;:false,&quot;dropping-particle&quot;:&quot;&quot;,&quot;non-dropping-particle&quot;:&quot;&quot;},{&quot;family&quot;:&quot;Kapoor&quot;,&quot;given&quot;:&quot;Geetanjali&quot;,&quot;parse-names&quot;:false,&quot;dropping-particle&quot;:&quot;&quot;,&quot;non-dropping-particle&quot;:&quot;&quot;},{&quot;family&quot;:&quot;Alimi&quot;,&quot;given&quot;:&quot;Yewande&quot;,&quot;parse-names&quot;:false,&quot;dropping-particle&quot;:&quot;&quot;,&quot;non-dropping-particle&quot;:&quot;&quot;},{&quot;family&quot;:&quot;Shumba&quot;,&quot;given&quot;:&quot;Edwin&quot;,&quot;parse-names&quot;:false,&quot;dropping-particle&quot;:&quot;&quot;,&quot;non-dropping-particle&quot;:&quot;&quot;},{&quot;family&quot;:&quot;Osena&quot;,&quot;given&quot;:&quot;Gilbert&quot;,&quot;parse-names&quot;:false,&quot;dropping-particle&quot;:&quot;&quot;,&quot;non-dropping-particle&quot;:&quot;&quot;},{&quot;family&quot;:&quot;Maina&quot;,&quot;given&quot;:&quot;Michael&quot;,&quot;parse-names&quot;:false,&quot;dropping-particle&quot;:&quot;&quot;,&quot;non-dropping-particle&quot;:&quot;&quot;},{&quot;family&quot;:&quot;Batra&quot;,&quot;given&quot;:&quot;Deepak&quot;,&quot;parse-names&quot;:false,&quot;dropping-particle&quot;:&quot;&quot;,&quot;non-dropping-particle&quot;:&quot;&quot;},{&quot;family&quot;:&quot;Sow&quot;,&quot;given&quot;:&quot;Abdourahmane&quot;,&quot;parse-names&quot;:false,&quot;dropping-particle&quot;:&quot;&quot;,&quot;non-dropping-particle&quot;:&quot;&quot;},{&quot;family&quot;:&quot;Matu&quot;,&quot;given&quot;:&quot;Martin&quot;,&quot;parse-names&quot;:false,&quot;dropping-particle&quot;:&quot;&quot;,&quot;non-dropping-particle&quot;:&quot;&quot;},{&quot;family&quot;:&quot;Moreira&quot;,&quot;given&quot;:&quot;Manuel&quot;,&quot;parse-names&quot;:false,&quot;dropping-particle&quot;:&quot;&quot;,&quot;non-dropping-particle&quot;:&quot;&quot;},{&quot;family&quot;:&quot;Kebede&quot;,&quot;given&quot;:&quot;Yenew&quot;,&quot;parse-names&quot;:false,&quot;dropping-particle&quot;:&quot;&quot;,&quot;non-dropping-particle&quot;:&quot;&quot;},{&quot;family&quot;:&quot;Laxminarayan&quot;,&quot;given&quot;:&quot;Ramanan&quot;,&quot;parse-names&quot;:false,&quot;dropping-particle&quot;:&quot;&quot;,&quot;non-dropping-particle&quot;:&quot;&quot;}],&quot;container-title&quot;:&quot;The Lancet Microbe&quot;,&quot;accessed&quot;:{&quot;date-parts&quot;:[[2025,2,20]]},&quot;DOI&quot;:&quot;10.1016/j.lanmic.2024.100976&quot;,&quot;ISSN&quot;:&quot;26665247&quot;,&quot;URL&quot;:&quot;http://www.thelancet.com/article/S2666524724002374/fulltext&quot;,&quot;issued&quot;:{&quot;date-parts&quot;:[[2024,1,1]]},&quot;page&quot;:&quot;100976&quot;,&quot;abstract&quot;:&quot;Background: Accurate detection of antimicrobial resistance (AMR) depends on adequate laboratory capacity. We aimed to document key weaknesses hindering AMR detection at various tiers of laboratory networks in 14 countries in sub-Saharan Africa, and analyse their significance in AMR surveillance and policies. Methods: In this analysis, we obtained retrospective data on AMR and antimicrobial consumption from 14 countries participating in the Mapping Antimicrobial Resistance and Antimicrobial Use Partnership between May 1, 2019, and June 30, 2020. We established the number, capacity for AMR detection, and other characteristics from all bacteriology laboratories within the national network from existing national health system compendiums, combined with a self-applied scored survey tool. We calculated AMR detection readiness scores at a facility and country level and analysed the pertinence of national strategies to address system gaps for AMR detection and surveillance. Findings: Of the 53 770 listed laboratories, 675 (1%) were formally assigned to deliver bacterial testing and invited to complete the survey tool. Of the 504 (75%) facilities that returned the completed survey, 393 (78%) reported antimicrobial susceptibility testing (AST) capacity and collectively provided geographical access to less than 50% of the general population in seven countries. Continuous access to water was reported by 347 (88%) laboratories, power sources by 341 (87%) laboratories, and the presence of qualified laboratory scientist or technologist by 377 (96%) laboratories. By contrast, ISO15189 accreditation was reported by 90 (23%) laboratories and use of an electronic laboratory information system by 54 (13%). Reference laboratories were associated with higher AMR detection readiness scores than were district laboratories (odds ratio 4·7 [95% CI 1·3–10·2; p=0·014). Private, not-for-profit laboratories were associated with higher scores than were government-affiliated facilities (9·2 [1·6–53·8; p=0·014). Designated national AMR sentinel sites were associated with higher scores than were non-sentinel sites (5·8 [2·9–11·8; p&lt;0·001). Laboratories processing between 1001 and 3000 bacterial cultures annually were associated with higher scores than were those processing less than 200 cultures annually (4·8 [1·7–13·7]; p=0·0040). Strengthening bacterial testing and capacity for AMR detection represented less than 20% of the proposed interventions in 12 of the 14 national AMR action plans. Interpretation: AMR action plans and other relevant national strategies should prioritise the scale-up of bacterial testing services to improve access to care and promote quality AMR surveillance. Interventions that democratise AST to lower laboratory tiers, formally designate AMR sentinel sites, and implement whole-of-network laboratory information and quality management systems are urgently needed. Funding: Fleming Fund, UK Aid, and US Centers for Disease Control and Prevention through the Training Programs in Epidemiology and Public Health Intervention Networks.&quot;,&quot;publisher&quot;:&quot;Elsevier Ltd&quot;,&quot;issue&quot;:&quot;1&quot;,&quot;volume&quot;:&quot;6&quot;,&quot;container-title-short&quot;:&quot;Lancet Microbe&quot;},&quot;isTemporary&quot;:false,&quot;suppress-author&quot;:false,&quot;composite&quot;:false,&quot;author-only&quot;:false}]},{&quot;citationID&quot;:&quot;MENDELEY_CITATION_8ed646dd-1b42-401b-a79f-b530d07cd282&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&quot;,&quot;citationItems&quot;:[{&quot;id&quot;:&quot;331864dd-8b76-3ee5-a116-64b3129d1630&quot;,&quot;itemData&quot;:{&quot;type&quot;:&quot;article-journal&quot;,&quot;id&quot;:&quot;331864dd-8b76-3ee5-a116-64b3129d1630&quot;,&quot;title&quot;:&quot;Manual and Automated Instrumentation for Identification of Enterobacteriaceae and Other Aerobic Gram-Negative Bacilli&quot;,&quot;author&quot;:[{&quot;family&quot;:&quot;O'Hara&quot;,&quot;given&quot;:&quot;Caroline M.&quot;,&quot;parse-names&quot;:false,&quot;dropping-particle&quot;:&quot;&quot;,&quot;non-dropping-particle&quot;:&quot;&quot;}],&quot;container-title&quot;:&quot;Clinical Microbiology Reviews&quot;,&quot;accessed&quot;:{&quot;date-parts&quot;:[[2025,3,21]]},&quot;DOI&quot;:&quot;10.1128/CMR.18.1.147-162.2005&quot;,&quot;ISBN&quot;:&quot;08938512/05&quot;,&quot;ISSN&quot;:&quot;08938512&quot;,&quot;PMID&quot;:&quot;15653824&quot;,&quot;URL&quot;:&quot;https://journals.asm.org/doi/10.1128/cmr.18.1.147-162.2005&quot;,&quot;issued&quot;:{&quot;date-parts&quot;:[[2005,1]]},&quot;page&quot;:&quot;147-162&quot;,&quot;abstract&quot;:&quot;SUMMARYIdentification of gram-negative bacilli, both enteric and nonenteric, by conventional methods is not realistic for clinical microbiology laboratories performing routine cultures in today's w...&quot;,&quot;publisher&quot;:&quot;American Society for Microbiology&quot;,&quot;issue&quot;:&quot;1&quot;,&quot;volume&quot;:&quot;18&quot;,&quot;container-title-short&quot;:&quot;Clin Microbiol Rev&quot;},&quot;isTemporary&quot;:false,&quot;suppress-author&quot;:false,&quot;composite&quot;:false,&quot;author-only&quot;:false}]},{&quot;citationID&quot;:&quot;MENDELEY_CITATION_78fde5f9-189d-4936-a53d-306db47d7dec&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&quot;,&quot;citationItems&quot;:[{&quot;id&quot;:&quot;9ca4810f-5e05-316e-96fc-cbed2446ba36&quot;,&quot;itemData&quot;:{&quot;type&quot;:&quot;book&quot;,&quot;id&quot;:&quot;9ca4810f-5e05-316e-96fc-cbed2446ba36&quot;,&quot;title&quot;:&quot;Performance Standards for Antimicrobial Susceptibility Testing&quot;,&quot;author&quot;:[{&quot;family&quot;:&quot;CLSI&quot;,&quot;given&quot;:&quot;&quot;,&quot;parse-names&quot;:false,&quot;dropping-particle&quot;:&quot;&quot;,&quot;non-dropping-particle&quot;:&quot;&quot;}],&quot;container-title&quot;:&quot;CLSI Supplement M100&quot;,&quot;accessed&quot;:{&quot;date-parts&quot;:[[2024,1,24]]},&quot;issued&quot;:{&quot;date-parts&quot;:[[2024]]},&quot;edition&quot;:&quot;34th&quot;,&quot;publisher&quot;:&quot;Clinical and Laboratory Standards Institute&quot;,&quot;container-title-short&quot;:&quot;&quot;},&quot;isTemporary&quot;:false,&quot;suppress-author&quot;:false,&quot;composite&quot;:false,&quot;author-only&quot;:false}]},{&quot;citationID&quot;:&quot;MENDELEY_CITATION_ef74c166-1786-4148-9014-2b8a6c6371b8&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&quot;,&quot;citationItems&quot;:[{&quot;id&quot;:&quot;a6499972-9247-3e18-a0ff-8dbdb03abd7e&quot;,&quot;itemData&quot;:{&quot;type&quot;:&quot;article-journal&quot;,&quot;id&quot;:&quot;a6499972-9247-3e18-a0ff-8dbdb03abd7e&quot;,&quot;title&quot;:&quot;Bacteriology testing and antimicrobial resistance detection capacity of national tiered laboratory networks in sub-Saharan Africa: an analysis from 14 countries&quot;,&quot;author&quot;:[{&quot;family&quot;:&quot;Ondoa&quot;,&quot;given&quot;:&quot;Pascale&quot;,&quot;parse-names&quot;:false,&quot;dropping-particle&quot;:&quot;&quot;,&quot;non-dropping-particle&quot;:&quot;&quot;},{&quot;family&quot;:&quot;Kapoor&quot;,&quot;given&quot;:&quot;Geetanjali&quot;,&quot;parse-names&quot;:false,&quot;dropping-particle&quot;:&quot;&quot;,&quot;non-dropping-particle&quot;:&quot;&quot;},{&quot;family&quot;:&quot;Alimi&quot;,&quot;given&quot;:&quot;Yewande&quot;,&quot;parse-names&quot;:false,&quot;dropping-particle&quot;:&quot;&quot;,&quot;non-dropping-particle&quot;:&quot;&quot;},{&quot;family&quot;:&quot;Shumba&quot;,&quot;given&quot;:&quot;Edwin&quot;,&quot;parse-names&quot;:false,&quot;dropping-particle&quot;:&quot;&quot;,&quot;non-dropping-particle&quot;:&quot;&quot;},{&quot;family&quot;:&quot;Osena&quot;,&quot;given&quot;:&quot;Gilbert&quot;,&quot;parse-names&quot;:false,&quot;dropping-particle&quot;:&quot;&quot;,&quot;non-dropping-particle&quot;:&quot;&quot;},{&quot;family&quot;:&quot;Maina&quot;,&quot;given&quot;:&quot;Michael&quot;,&quot;parse-names&quot;:false,&quot;dropping-particle&quot;:&quot;&quot;,&quot;non-dropping-particle&quot;:&quot;&quot;},{&quot;family&quot;:&quot;Batra&quot;,&quot;given&quot;:&quot;Deepak&quot;,&quot;parse-names&quot;:false,&quot;dropping-particle&quot;:&quot;&quot;,&quot;non-dropping-particle&quot;:&quot;&quot;},{&quot;family&quot;:&quot;Sow&quot;,&quot;given&quot;:&quot;Abdourahmane&quot;,&quot;parse-names&quot;:false,&quot;dropping-particle&quot;:&quot;&quot;,&quot;non-dropping-particle&quot;:&quot;&quot;},{&quot;family&quot;:&quot;Matu&quot;,&quot;given&quot;:&quot;Martin&quot;,&quot;parse-names&quot;:false,&quot;dropping-particle&quot;:&quot;&quot;,&quot;non-dropping-particle&quot;:&quot;&quot;},{&quot;family&quot;:&quot;Moreira&quot;,&quot;given&quot;:&quot;Manuel&quot;,&quot;parse-names&quot;:false,&quot;dropping-particle&quot;:&quot;&quot;,&quot;non-dropping-particle&quot;:&quot;&quot;},{&quot;family&quot;:&quot;Kebede&quot;,&quot;given&quot;:&quot;Yenew&quot;,&quot;parse-names&quot;:false,&quot;dropping-particle&quot;:&quot;&quot;,&quot;non-dropping-particle&quot;:&quot;&quot;},{&quot;family&quot;:&quot;Laxminarayan&quot;,&quot;given&quot;:&quot;Ramanan&quot;,&quot;parse-names&quot;:false,&quot;dropping-particle&quot;:&quot;&quot;,&quot;non-dropping-particle&quot;:&quot;&quot;}],&quot;container-title&quot;:&quot;The Lancet Microbe&quot;,&quot;accessed&quot;:{&quot;date-parts&quot;:[[2025,2,20]]},&quot;DOI&quot;:&quot;10.1016/j.lanmic.2024.100976&quot;,&quot;ISSN&quot;:&quot;26665247&quot;,&quot;URL&quot;:&quot;http://www.thelancet.com/article/S2666524724002374/fulltext&quot;,&quot;issued&quot;:{&quot;date-parts&quot;:[[2024,1,1]]},&quot;page&quot;:&quot;100976&quot;,&quot;abstract&quot;:&quot;Background: Accurate detection of antimicrobial resistance (AMR) depends on adequate laboratory capacity. We aimed to document key weaknesses hindering AMR detection at various tiers of laboratory networks in 14 countries in sub-Saharan Africa, and analyse their significance in AMR surveillance and policies. Methods: In this analysis, we obtained retrospective data on AMR and antimicrobial consumption from 14 countries participating in the Mapping Antimicrobial Resistance and Antimicrobial Use Partnership between May 1, 2019, and June 30, 2020. We established the number, capacity for AMR detection, and other characteristics from all bacteriology laboratories within the national network from existing national health system compendiums, combined with a self-applied scored survey tool. We calculated AMR detection readiness scores at a facility and country level and analysed the pertinence of national strategies to address system gaps for AMR detection and surveillance. Findings: Of the 53 770 listed laboratories, 675 (1%) were formally assigned to deliver bacterial testing and invited to complete the survey tool. Of the 504 (75%) facilities that returned the completed survey, 393 (78%) reported antimicrobial susceptibility testing (AST) capacity and collectively provided geographical access to less than 50% of the general population in seven countries. Continuous access to water was reported by 347 (88%) laboratories, power sources by 341 (87%) laboratories, and the presence of qualified laboratory scientist or technologist by 377 (96%) laboratories. By contrast, ISO15189 accreditation was reported by 90 (23%) laboratories and use of an electronic laboratory information system by 54 (13%). Reference laboratories were associated with higher AMR detection readiness scores than were district laboratories (odds ratio 4·7 [95% CI 1·3–10·2; p=0·014). Private, not-for-profit laboratories were associated with higher scores than were government-affiliated facilities (9·2 [1·6–53·8; p=0·014). Designated national AMR sentinel sites were associated with higher scores than were non-sentinel sites (5·8 [2·9–11·8; p&lt;0·001). Laboratories processing between 1001 and 3000 bacterial cultures annually were associated with higher scores than were those processing less than 200 cultures annually (4·8 [1·7–13·7]; p=0·0040). Strengthening bacterial testing and capacity for AMR detection represented less than 20% of the proposed interventions in 12 of the 14 national AMR action plans. Interpretation: AMR action plans and other relevant national strategies should prioritise the scale-up of bacterial testing services to improve access to care and promote quality AMR surveillance. Interventions that democratise AST to lower laboratory tiers, formally designate AMR sentinel sites, and implement whole-of-network laboratory information and quality management systems are urgently needed. Funding: Fleming Fund, UK Aid, and US Centers for Disease Control and Prevention through the Training Programs in Epidemiology and Public Health Intervention Networks.&quot;,&quot;publisher&quot;:&quot;Elsevier Ltd&quot;,&quot;issue&quot;:&quot;1&quot;,&quot;volume&quot;:&quot;6&quot;,&quot;container-title-short&quot;:&quot;Lancet Microbe&quot;},&quot;isTemporary&quot;:false,&quot;suppress-author&quot;:false,&quot;composite&quot;:false,&quot;author-only&quot;:false}]},{&quot;citationID&quot;:&quot;MENDELEY_CITATION_5633f1d6-7b66-4b7b-a6fa-887b398d64b0&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&quot;,&quot;citationItems&quot;:[{&quot;id&quot;:&quot;8adb570b-10aa-320b-8b1c-8084f76edc61&quot;,&quot;itemData&quot;:{&quot;type&quot;:&quot;webpage&quot;,&quot;id&quot;:&quot;8adb570b-10aa-320b-8b1c-8084f76edc61&quot;,&quot;title&quot;:&quot;EM100 Connect - CLSI M100 ED35:2025&quot;,&quot;accessed&quot;:{&quot;date-parts&quot;:[[2025,3,21]]},&quot;URL&quot;:&quot;https://em100.edaptivedocs.net/GetDoc.aspx?doc=CLSI%20M100%20ED35:2025&amp;scope=user&quot;,&quot;container-title-short&quot;:&quot;&quot;},&quot;isTemporary&quot;:false,&quot;suppress-author&quot;:false,&quot;composite&quot;:false,&quot;author-only&quot;:false}]},{&quot;citationID&quot;:&quot;MENDELEY_CITATION_7b71e2fc-ec9c-4d43-926e-ecf39ab814ef&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&quot;,&quot;citationItems&quot;:[{&quot;id&quot;:&quot;c7a4c3c4-70c1-3dd0-ba74-42aab177d130&quot;,&quot;itemData&quot;:{&quot;type&quot;:&quot;webpage&quot;,&quot;id&quot;:&quot;c7a4c3c4-70c1-3dd0-ba74-42aab177d130&quot;,&quot;title&quot;:&quot;Home | Axiom Laboratories&quot;,&quot;accessed&quot;:{&quot;date-parts&quot;:[[2025,3,9]]},&quot;URL&quot;:&quot;https://axiomlabs.com/&quot;,&quot;container-title-short&quot;:&quot;&quot;},&quot;isTemporary&quot;:false}]},{&quot;citationID&quot;:&quot;MENDELEY_CITATION_790386c7-ec6c-4ddd-98e7-58c0e50c7713&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&quot;,&quot;citationItems&quot;:[{&quot;id&quot;:&quot;eff35fba-a0f3-33e3-b13d-63c8b54b0a3d&quot;,&quot;itemData&quot;:{&quot;type&quot;:&quot;webpage&quot;,&quot;id&quot;:&quot;eff35fba-a0f3-33e3-b13d-63c8b54b0a3d&quot;,&quot;title&quot;:&quot;Biomark Labs - Biomark&quot;,&quot;accessed&quot;:{&quot;date-parts&quot;:[[2025,3,9]]},&quot;URL&quot;:&quot;https://www.biomarklabs.com/&quot;,&quot;container-title-short&quot;:&quot;&quot;},&quot;isTemporary&quot;:false}]},{&quot;citationID&quot;:&quot;MENDELEY_CITATION_43dd2227-e2b6-4294-af81-9391a5b24c0b&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&quot;,&quot;citationItems&quot;:[{&quot;id&quot;:&quot;b4489f05-93e0-33e3-b634-00c536dfa2c2&quot;,&quot;itemData&quot;:{&quot;type&quot;:&quot;webpage&quot;,&quot;id&quot;:&quot;b4489f05-93e0-33e3-b634-00c536dfa2c2&quot;,&quot;title&quot;:&quot;Oxoid - Dedicated to Microbiology&quot;,&quot;accessed&quot;:{&quot;date-parts&quot;:[[2025,3,16]]},&quot;URL&quot;:&quot;http://www.oxoid.com/uk/blue/index.asp&quot;,&quot;container-title-short&quot;:&quot;&quot;},&quot;isTemporary&quot;:false}]},{&quot;citationID&quot;:&quot;MENDELEY_CITATION_71a035d2-fbf6-4ee7-928e-c3841145730b&quot;,&quot;properties&quot;:{&quot;noteIndex&quot;:0},&quot;isEdited&quot;:false,&quot;manualOverride&quot;:{&quot;isManuallyOverridden&quot;:false,&quot;citeprocText&quot;:&quot;&lt;sup&gt;18&lt;/sup&gt;&quot;,&quot;manualOverrideText&quot;:&quot;&quot;},&quot;citationItems&quot;:[{&quot;id&quot;:&quot;679fec38-821a-3314-97ad-9044df40cde2&quot;,&quot;itemData&quot;:{&quot;type&quot;:&quot;webpage&quot;,&quot;id&quot;:&quot;679fec38-821a-3314-97ad-9044df40cde2&quot;,&quot;title&quot;:&quot;BD BBL™ Sensi-Disc™ antimicrobial susceptibility test discs | BD&quot;,&quot;accessed&quot;:{&quot;date-parts&quot;:[[2025,3,16]]},&quot;URL&quot;:&quot;https://www.bd.com/en-us/products-and-solutions/products/product-families/bd-bbl-sensi-disc-antimicrobial-susceptibility-test-discs&quot;,&quot;container-title-short&quot;:&quot;&quot;},&quot;isTemporary&quot;:false,&quot;suppress-author&quot;:false,&quot;composite&quot;:false,&quot;author-only&quot;:false}],&quot;citationTag&quot;:&quot;MENDELEY_CITATION_v3_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&quot;},{&quot;citationID&quot;:&quot;MENDELEY_CITATION_62918fcf-48a3-441c-87dd-1035307cc7a5&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&quot;,&quot;citationItems&quot;:[{&quot;id&quot;:&quot;6ab035c4-dab9-30e6-a7ea-be50fa044e46&quot;,&quot;itemData&quot;:{&quot;type&quot;:&quot;article-journal&quot;,&quot;id&quot;:&quot;6ab035c4-dab9-30e6-a7ea-be50fa044e46&quot;,&quot;title&quot;:&quot;The quality of antimicrobial discs from nine manufacturers—EUCAST evaluations in 2014 and 2017&quot;,&quot;author&quot;:[{&quot;family&quot;:&quot;Åhman&quot;,&quot;given&quot;:&quot;J.&quot;,&quot;parse-names&quot;:false,&quot;dropping-particle&quot;:&quot;&quot;,&quot;non-dropping-particle&quot;:&quot;&quot;},{&quot;family&quot;:&quot;Matuschek&quot;,&quot;given&quot;:&quot;E.&quot;,&quot;parse-names&quot;:false,&quot;dropping-particle&quot;:&quot;&quot;,&quot;non-dropping-particle&quot;:&quot;&quot;},{&quot;family&quot;:&quot;Kahlmeter&quot;,&quot;given&quot;:&quot;G.&quot;,&quot;parse-names&quot;:false,&quot;dropping-particle&quot;:&quot;&quot;,&quot;non-dropping-particle&quot;:&quot;&quot;}],&quot;container-title&quot;:&quot;Clinical Microbiology and Infection&quot;,&quot;accessed&quot;:{&quot;date-parts&quot;:[[2025,3,16]]},&quot;DOI&quot;:&quot;10.1016/j.cmi.2018.05.021&quot;,&quot;ISSN&quot;:&quot;14690691&quot;,&quot;PMID&quot;:&quot;29886174&quot;,&quot;URL&quot;:&quot;https://www.clinicalmicrobiologyandinfection.com/action/showFullText?pii=S1198743X18304567&quot;,&quot;issued&quot;:{&quot;date-parts&quot;:[[2019,3,1]]},&quot;page&quot;:&quot;346-352&quot;,&quot;abstract&quot;:&quot;Objectives: Antimicrobial discs for susceptibility testing can be obtained from many manufacturers. We evaluated the quality of discs from nine manufacturers in 2014 and 2017. Methods: Antimicrobial discs of 16 agents from nine manufacturers were evaluated using EUCAST criteria. Discs were tested in triplicate on Müller–Hinton medium against EUCAST quality control (QC) strains. Mean values were compared with targets and ranges in the EUCAST QC tables. Results: Three manufacturers (Becton Dickinson, Mast and Oxoid) demonstrated excellent and consistent disc quality both in 2014 and 2017. Manufacturers with discs of inadequate quality improved their results between the two periods. Overall, 92% (795/861) versus 97% (1038/1071) of zone diameter readings were within QC ranges and 58% (497/861) versus 75% (806/1071) were within the QC target ± 1 mm, for the first and second studies, respectively. One manufacturer (HiMedia) had major quality problems with 33% (26/78) of readings out of range in the first study and 17% (20/120) in the second study. Discs from some manufacturers showed unexpected variation in inhibition zone diameters (4–9 mm) for discs within the same vial. Conclusions: Antimicrobial discs from three of nine manufacturers exhibited excellent and reproducible quality. The discs of the other six manufacturers demonstrated various quality issues, some of which were severe. After presenting the results to manufacturers and users, all managed to improve the quality. Our study points to the need for more stringent criteria for disc manufacturing. Criteria should not only address the nominal potency of discs but also define the end result.&quot;,&quot;publisher&quot;:&quot;Elsevier B.V.&quot;,&quot;issue&quot;:&quot;3&quot;,&quot;volume&quot;:&quot;25&quot;,&quot;container-title-short&quot;:&quot;&quot;},&quot;isTemporary&quot;:false,&quot;suppress-author&quot;:false,&quot;composite&quot;:false,&quot;author-only&quot;:false}]},{&quot;citationID&quot;:&quot;MENDELEY_CITATION_5cc4bb34-a25c-4ae6-89ec-a95fd467d04d&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&quot;,&quot;citationItems&quot;:[{&quot;id&quot;:&quot;6e4bfc61-50e7-3abb-a394-bec6aa533256&quot;,&quot;itemData&quot;:{&quot;type&quot;:&quot;article-journal&quot;,&quot;id&quot;:&quot;6e4bfc61-50e7-3abb-a394-bec6aa533256&quot;,&quot;title&quot;:&quot;Development of the EUCAST disk diffusion antimicrobial susceptibility testing method and its implementation in routine microbiology laboratories&quot;,&quot;author&quot;:[{&quot;family&quot;:&quot;Matuschek&quot;,&quot;given&quot;:&quot;E.&quot;,&quot;parse-names&quot;:false,&quot;dropping-particle&quot;:&quot;&quot;,&quot;non-dropping-particle&quot;:&quot;&quot;},{&quot;family&quot;:&quot;Brown&quot;,&quot;given&quot;:&quot;D. F.J.&quot;,&quot;parse-names&quot;:false,&quot;dropping-particle&quot;:&quot;&quot;,&quot;non-dropping-particle&quot;:&quot;&quot;},{&quot;family&quot;:&quot;Kahlmeter&quot;,&quot;given&quot;:&quot;G.&quot;,&quot;parse-names&quot;:false,&quot;dropping-particle&quot;:&quot;&quot;,&quot;non-dropping-particle&quot;:&quot;&quot;}],&quot;container-title&quot;:&quot;Clinical Microbiology and Infection&quot;,&quot;accessed&quot;:{&quot;date-parts&quot;:[[2025,3,21]]},&quot;DOI&quot;:&quot;10.1111/1469-0691.12373&quot;,&quot;ISSN&quot;:&quot;14690691&quot;,&quot;PMID&quot;:&quot;24131428&quot;,&quot;URL&quot;:&quot;https://www.clinicalmicrobiologyandinfection.com/action/showFullText?pii=S1198743X14602986&quot;,&quot;issued&quot;:{&quot;date-parts&quot;:[[2014,4,1]]},&quot;page&quot;:&quot;O255-O266&quot;,&quot;abstract&quot;:&quot;With the support of ESCMID and European countries, EUCAST has developed a disk diffusion test with zone diameter breakpoints correlated with the EUCAST clinical MIC breakpoints. The development of the EUCAST disk diffusion method and quality control criteria are described, together with guidance on quality control and implementation of the method in clinical microbiology laboratories. The method includes the use of Mueller-Hinton agar without supplements for non-fastidious organisms and with 5% mechanically defibrinated horse blood and 20 mg/L β-NAD for fastidious organisms, a standardized inoculum resulting in confluent growth, an incubation time of 16-20 h, a reading guide on how to read zone diameters on individual species-agent combinations and zone diameter breakpoints calibrated to the EUCAST clinical MIC breakpoints. EUCAST recommendations are described in detail and updated regularly on the EUCAST website (http://www.eucast.org). © 2013 European Society of Clinical Microbiology and Infectious Diseases.&quot;,&quot;publisher&quot;:&quot;Blackwell Publishing Ltd&quot;,&quot;issue&quot;:&quot;4&quot;,&quot;volume&quot;:&quot;20&quot;,&quot;container-title-short&quot;:&quot;&quot;},&quot;isTemporary&quot;:false,&quot;suppress-author&quot;:false,&quot;composite&quot;:false,&quot;author-only&quot;:false}]},{&quot;citationID&quot;:&quot;MENDELEY_CITATION_991ab246-8d72-43ca-941b-4127c16eccb3&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&quot;,&quot;citationItems&quot;:[{&quot;id&quot;:&quot;8a302dba-bd35-39ca-9760-3a80ca03e419&quot;,&quot;itemData&quot;:{&quot;type&quot;:&quot;article-journal&quot;,&quot;id&quot;:&quot;8a302dba-bd35-39ca-9760-3a80ca03e419&quot;,&quot;title&quot;:&quot;Surveillance of Antimicrobial Resistance: The WHONET Program&quot;,&quot;author&quot;:[{&quot;family&quot;:&quot;Stelling&quot;,&quot;given&quot;:&quot;John M.&quot;,&quot;parse-names&quot;:false,&quot;dropping-particle&quot;:&quot;&quot;,&quot;non-dropping-particle&quot;:&quot;&quot;},{&quot;family&quot;:&quot;O'Brien&quot;,&quot;given&quot;:&quot;Thomas F.&quot;,&quot;parse-names&quot;:false,&quot;dropping-particle&quot;:&quot;&quot;,&quot;non-dropping-particle&quot;:&quot;&quot;}],&quot;container-title&quot;:&quot;Clinical Infectious Diseases&quot;,&quot;accessed&quot;:{&quot;date-parts&quot;:[[2023,7,24]]},&quot;DOI&quot;:&quot;10.1093/CLINIDS/24.SUPPLEMENT_1.S157&quot;,&quot;ISSN&quot;:&quot;1058-4838&quot;,&quot;PMID&quot;:&quot;8994799&quot;,&quot;URL&quot;:&quot;https://dx.doi.org/10.1093/clinids/24.Supplement_1.S157&quot;,&quot;issued&quot;:{&quot;date-parts&quot;:[[1997,1,1]]},&quot;page&quot;:&quot;S157-S168&quot;,&quot;abstract&quot;:&quot;Genes expressing resistance to each antimicrobial agent emerged after each agent became widely used. More than a hundred such genes now spread selectively through global networks of populations of bacteria in humans or animals treated with those agents. Information to monitor and manage this spread exists in the susceptibility test results of tens of thousands of laboratories around the world. The comparability of those results is uncertain, however, and their storage in paper files or in computer files with diverse codes and formats has made them inaccessible for analysis. The WHONET program puts each laboratory's data into a common code and file format at that laboratory, either by serving as or by translating from its own computer reporting system. It then enables each medical center to analyze its files in ways that help it monitor and manage resistance locally and to merge them with files of other centers for collaborative national or global surveillance of resistance. © 1997 by The University of Chicago. All rights reserved.&quot;,&quot;publisher&quot;:&quot;Oxford Academic&quot;,&quot;issue&quot;:&quot;Supplement_1&quot;,&quot;volume&quot;:&quot;24&quot;,&quot;container-title-short&quot;:&quot;&quot;},&quot;isTemporary&quot;:false,&quot;suppress-author&quot;:false,&quot;composite&quot;:false,&quot;author-only&quot;:false}]},{&quot;citationID&quot;:&quot;MENDELEY_CITATION_976b323f-4507-430b-b4fb-e2d963f118e3&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&quot;,&quot;citationItems&quot;:[{&quot;id&quot;:&quot;c7ea09ab-bd5e-3567-a01f-1d0e87dd54c3&quot;,&quot;itemData&quot;:{&quot;type&quot;:&quot;article-journal&quot;,&quot;id&quot;:&quot;c7ea09ab-bd5e-3567-a01f-1d0e87dd54c3&quot;,&quot;title&quot;:&quot;Multidrug-resistant, extensively drug-resistant and pandrug-resistant bacteria: An international expert proposal for interim standard definitions for acquired resistance&quot;,&quot;author&quot;:[{&quot;family&quot;:&quot;Magiorakos&quot;,&quot;given&quot;:&quot;A. P.&quot;,&quot;parse-names&quot;:false,&quot;dropping-particle&quot;:&quot;&quot;,&quot;non-dropping-particle&quot;:&quot;&quot;},{&quot;family&quot;:&quot;Srinivasan&quot;,&quot;given&quot;:&quot;A.&quot;,&quot;parse-names&quot;:false,&quot;dropping-particle&quot;:&quot;&quot;,&quot;non-dropping-particle&quot;:&quot;&quot;},{&quot;family&quot;:&quot;Carey&quot;,&quot;given&quot;:&quot;R. B.&quot;,&quot;parse-names&quot;:false,&quot;dropping-particle&quot;:&quot;&quot;,&quot;non-dropping-particle&quot;:&quot;&quot;},{&quot;family&quot;:&quot;Carmeli&quot;,&quot;given&quot;:&quot;Y.&quot;,&quot;parse-names&quot;:false,&quot;dropping-particle&quot;:&quot;&quot;,&quot;non-dropping-particle&quot;:&quot;&quot;},{&quot;family&quot;:&quot;Falagas&quot;,&quot;given&quot;:&quot;M. E.&quot;,&quot;parse-names&quot;:false,&quot;dropping-particle&quot;:&quot;&quot;,&quot;non-dropping-particle&quot;:&quot;&quot;},{&quot;family&quot;:&quot;Giske&quot;,&quot;given&quot;:&quot;C. G.&quot;,&quot;parse-names&quot;:false,&quot;dropping-particle&quot;:&quot;&quot;,&quot;non-dropping-particle&quot;:&quot;&quot;},{&quot;family&quot;:&quot;Harbarth&quot;,&quot;given&quot;:&quot;S.&quot;,&quot;parse-names&quot;:false,&quot;dropping-particle&quot;:&quot;&quot;,&quot;non-dropping-particle&quot;:&quot;&quot;},{&quot;family&quot;:&quot;Hindler&quot;,&quot;given&quot;:&quot;J. F.&quot;,&quot;parse-names&quot;:false,&quot;dropping-particle&quot;:&quot;&quot;,&quot;non-dropping-particle&quot;:&quot;&quot;},{&quot;family&quot;:&quot;Kahlmeter&quot;,&quot;given&quot;:&quot;G.&quot;,&quot;parse-names&quot;:false,&quot;dropping-particle&quot;:&quot;&quot;,&quot;non-dropping-particle&quot;:&quot;&quot;},{&quot;family&quot;:&quot;Olsson-Liljequist&quot;,&quot;given&quot;:&quot;B.&quot;,&quot;parse-names&quot;:false,&quot;dropping-particle&quot;:&quot;&quot;,&quot;non-dropping-particle&quot;:&quot;&quot;},{&quot;family&quot;:&quot;Paterson&quot;,&quot;given&quot;:&quot;D. L.&quot;,&quot;parse-names&quot;:false,&quot;dropping-particle&quot;:&quot;&quot;,&quot;non-dropping-particle&quot;:&quot;&quot;},{&quot;family&quot;:&quot;Rice&quot;,&quot;given&quot;:&quot;L. B.&quot;,&quot;parse-names&quot;:false,&quot;dropping-particle&quot;:&quot;&quot;,&quot;non-dropping-particle&quot;:&quot;&quot;},{&quot;family&quot;:&quot;Stelling&quot;,&quot;given&quot;:&quot;J.&quot;,&quot;parse-names&quot;:false,&quot;dropping-particle&quot;:&quot;&quot;,&quot;non-dropping-particle&quot;:&quot;&quot;},{&quot;family&quot;:&quot;Struelens&quot;,&quot;given&quot;:&quot;M. J.&quot;,&quot;parse-names&quot;:false,&quot;dropping-particle&quot;:&quot;&quot;,&quot;non-dropping-particle&quot;:&quot;&quot;},{&quot;family&quot;:&quot;Vatopoulos&quot;,&quot;given&quot;:&quot;A.&quot;,&quot;parse-names&quot;:false,&quot;dropping-particle&quot;:&quot;&quot;,&quot;non-dropping-particle&quot;:&quot;&quot;},{&quot;family&quot;:&quot;Weber&quot;,&quot;given&quot;:&quot;J. T.&quot;,&quot;parse-names&quot;:false,&quot;dropping-particle&quot;:&quot;&quot;,&quot;non-dropping-particle&quot;:&quot;&quot;},{&quot;family&quot;:&quot;Monnet&quot;,&quot;given&quot;:&quot;D. L.&quot;,&quot;parse-names&quot;:false,&quot;dropping-particle&quot;:&quot;&quot;,&quot;non-dropping-particle&quot;:&quot;&quot;}],&quot;container-title&quot;:&quot;Clinical Microbiology and Infection&quot;,&quot;DOI&quot;:&quot;10.1111/j.1469-0691.2011.03570.x&quot;,&quot;ISSN&quot;:&quot;14690691&quot;,&quot;PMID&quot;:&quot;21793988&quot;,&quot;URL&quot;:&quot;http://dx.doi.org/10.1111/j.1469-0691.2011.03570.x&quot;,&quot;issued&quot;:{&quot;date-parts&quot;:[[2012]]},&quot;page&quot;:&quot;268-281&quot;,&quot;abstract&quot;:&quot;Many different definitions for multidrug-resistant (MDR), extensively drug-resistant (XDR) and pandrug-resistant (PDR) bacteria are being used in the medical literature to characterize the different patterns of resistance found in healthcare-associated, antimicrobial-resistant bacteria. A group of international experts came together through a joint initiative by the European Centre for Disease Prevention and Control (ECDC) and the Centers for Disease Control and Prevention (CDC), to create a standardized international terminology with which to describe acquired resistance profiles in Staphylococcus aureus, Enterococcus spp., Enterobacteriaceae (other than Salmonella and Shigella), Pseudomonas aeruginosa and Acinetobacter spp., all bacteria often responsible for healthcare-associated infections and prone to multidrug resistance. Epidemiologically significant antimicrobial categories were constructed for each bacterium. Lists of antimicrobial categories proposed for antimicrobial susceptibility testing were created using documents and breakpoints from the Clinical Laboratory Standards Institute (CLSI), the European Committee on Antimicrobial Susceptibility Testing (EUCAST) and the United States Food and Drug Administration (FDA). MDR was defined as acquired non-susceptibility to at least one agent in three or more antimicrobial categories, XDR was defined as non-susceptibility to at least one agent in all but two or fewer antimicrobial categories (i.e. bacterial isolates remain susceptible to only one or two categories) and PDR was defined as non-susceptibility to all agents in all antimicrobial categories. To ensure correct application of these definitions, bacterial isolates should be tested against all or nearly all of the antimicrobial agents within the antimicrobial categories and selective reporting and suppression of results should be avoided. © 2011 European Society of Clinical Microbiology and Infectious Diseases.&quot;,&quot;publisher&quot;:&quot;European Society of Clinical Infectious Diseases&quot;,&quot;issue&quot;:&quot;3&quot;,&quot;volume&quot;:&quot;18&quot;,&quot;container-title-short&quot;:&quot;&quot;},&quot;isTemporary&quot;:false,&quot;suppress-author&quot;:false,&quot;composite&quot;:false,&quot;author-only&quot;:false}]},{&quot;citationID&quot;:&quot;MENDELEY_CITATION_53b749cc-bbb3-4145-87f8-ce1c558c7a04&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&quot;,&quot;citationItems&quot;:[{&quot;id&quot;:&quot;a6aa9032-65c5-3bec-8fd8-dff1a7cddd71&quot;,&quot;itemData&quot;:{&quot;type&quot;:&quot;report&quot;,&quot;id&quot;:&quot;a6aa9032-65c5-3bec-8fd8-dff1a7cddd71&quot;,&quot;title&quot;:&quot;Expected Resistant Phenotypes&quot;,&quot;author&quot;:[{&quot;family&quot;:&quot;The European Committee on Antimicrobial Susceptibility Testing.&quot;,&quot;given&quot;:&quot;&quot;,&quot;parse-names&quot;:false,&quot;dropping-particle&quot;:&quot;&quot;,&quot;non-dropping-particle&quot;:&quot;&quot;}],&quot;issued&quot;:{&quot;date-parts&quot;:[[2023]]},&quot;number-of-pages&quot;:&quot;8&quot;,&quot;issue&quot;:&quot;Version 1.2&quot;,&quot;container-title-short&quot;:&quot;&quot;},&quot;isTemporary&quot;:false,&quot;suppress-author&quot;:false,&quot;composite&quot;:false,&quot;author-only&quot;:false}]},{&quot;citationID&quot;:&quot;MENDELEY_CITATION_96950a53-e405-4528-9211-ab795fcedbe4&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&quot;,&quot;citationItems&quot;:[{&quot;id&quot;:&quot;9ca4810f-5e05-316e-96fc-cbed2446ba36&quot;,&quot;itemData&quot;:{&quot;type&quot;:&quot;book&quot;,&quot;id&quot;:&quot;9ca4810f-5e05-316e-96fc-cbed2446ba36&quot;,&quot;title&quot;:&quot;Performance Standards for Antimicrobial Susceptibility Testing&quot;,&quot;author&quot;:[{&quot;family&quot;:&quot;CLSI&quot;,&quot;given&quot;:&quot;&quot;,&quot;parse-names&quot;:false,&quot;dropping-particle&quot;:&quot;&quot;,&quot;non-dropping-particle&quot;:&quot;&quot;}],&quot;container-title&quot;:&quot;CLSI Supplement M100&quot;,&quot;accessed&quot;:{&quot;date-parts&quot;:[[2024,1,24]]},&quot;issued&quot;:{&quot;date-parts&quot;:[[2024]]},&quot;edition&quot;:&quot;34th&quot;,&quot;publisher&quot;:&quot;Clinical and Laboratory Standards Institute&quot;,&quot;container-title-short&quot;:&quot;&quot;},&quot;isTemporary&quot;:false,&quot;suppress-author&quot;:false,&quot;composite&quot;:false,&quot;author-only&quot;:false}]},{&quot;citationID&quot;:&quot;MENDELEY_CITATION_db3031f9-417a-4fe7-9551-8448abfee586&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&quot;,&quot;citationItems&quot;:[{&quot;id&quot;:&quot;66793ca6-2621-37cb-b619-9c1f1330c6c2&quot;,&quot;itemData&quot;:{&quot;type&quot;:&quot;article-journal&quot;,&quot;id&quot;:&quot;66793ca6-2621-37cb-b619-9c1f1330c6c2&quot;,&quot;title&quot;:&quot;AmpC Β-Lactamases&quot;,&quot;author&quot;:[{&quot;family&quot;:&quot;Jacoby&quot;,&quot;given&quot;:&quot;George A.&quot;,&quot;parse-names&quot;:false,&quot;dropping-particle&quot;:&quot;&quot;,&quot;non-dropping-particle&quot;:&quot;&quot;}],&quot;container-title&quot;:&quot;Clinical Microbiology Reviews&quot;,&quot;accessed&quot;:{&quot;date-parts&quot;:[[2025,3,21]]},&quot;DOI&quot;:&quot;10.1128/CMR.00036-08/ASSET/F6AD166A-9759-4436-AD25-618C8CA92530/ASSETS/GRAPHIC/ZCM0010922700004.JPEG&quot;,&quot;ISSN&quot;:&quot;08938512&quot;,&quot;PMID&quot;:&quot;19136439&quot;,&quot;URL&quot;:&quot;https://journals.asm.org/doi/10.1128/cmr.00036-08&quot;,&quot;issued&quot;:{&quot;date-parts&quot;:[[2009,1]]},&quot;page&quot;:&quot;161-182&quot;,&quot;abstract&quot;:&quot;SUMMARYAmpC β-lactamases are clinically important cephalosporinases encoded on the chromosomes of many of the Enterobacteriaceae and a few other organisms, where they mediate resistance to cephalot...&quot;,&quot;publisher&quot;:&quot;American Society for Microbiology&quot;,&quot;issue&quot;:&quot;1&quot;,&quot;volume&quot;:&quot;22&quot;,&quot;container-title-short&quot;:&quot;Clin Microbiol Rev&quot;},&quot;isTemporary&quot;:false,&quot;suppress-author&quot;:false,&quot;composite&quot;:false,&quot;author-only&quot;:false}]},{&quot;citationID&quot;:&quot;MENDELEY_CITATION_09f043ea-4205-43ab-82fa-c625cf2b15b4&quot;,&quot;properties&quot;:{&quot;noteIndex&quot;:0},&quot;isEdited&quot;:false,&quot;manualOverride&quot;:{&quot;isManuallyOverridden&quot;:true,&quot;citeprocText&quot;:&quot;&lt;sup&gt;8&lt;/sup&gt;&quot;,&quot;manualOverrideText&quot;:&quot;(9)&quot;},&quot;citationTag&quot;:&quot;MENDELEY_CITATION_v3_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&quot;,&quot;citationItems&quot;:[{&quot;id&quot;:&quot;79cc000c-1a8a-3717-b3cd-421de8f86d97&quot;,&quot;itemData&quot;:{&quot;type&quot;:&quot;report&quot;,&quot;id&quot;:&quot;79cc000c-1a8a-3717-b3cd-421de8f86d97&quot;,&quot;title&quot;:&quot;Breakpoint tables for interpretation of MICs and zone diameters. Version 15.0&quot;,&quot;author&quot;:[{&quot;family&quot;:&quot;The European Committee on Antimicrobial Susceptibility Testing.&quot;,&quot;given&quot;:&quot;&quot;,&quot;parse-names&quot;:false,&quot;dropping-particle&quot;:&quot;&quot;,&quot;non-dropping-particle&quot;:&quot;&quot;}],&quot;accessed&quot;:{&quot;date-parts&quot;:[[2025,1,24]]},&quot;URL&quot;:&quot;http://www.eucast.org&quot;,&quot;issued&quot;:{&quot;date-parts&quot;:[[2025]]},&quot;container-title-short&quot;:&quot;&quot;},&quot;isTemporary&quot;:false,&quot;suppress-author&quot;:false,&quot;composite&quot;:false,&quot;author-only&quot;:false}]},{&quot;citationID&quot;:&quot;MENDELEY_CITATION_4d661512-da19-4823-b765-3a89ff07fc53&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&quot;,&quot;citationItems&quot;:[{&quot;id&quot;:&quot;8adb570b-10aa-320b-8b1c-8084f76edc61&quot;,&quot;itemData&quot;:{&quot;type&quot;:&quot;webpage&quot;,&quot;id&quot;:&quot;8adb570b-10aa-320b-8b1c-8084f76edc61&quot;,&quot;title&quot;:&quot;EM100 Connect - CLSI M100 ED35:2025&quot;,&quot;accessed&quot;:{&quot;date-parts&quot;:[[2025,3,21]]},&quot;URL&quot;:&quot;https://em100.edaptivedocs.net/GetDoc.aspx?doc=CLSI%20M100%20ED35:2025&amp;scope=user&quot;,&quot;container-title-short&quot;:&quot;&quot;},&quot;isTemporary&quot;:false,&quot;suppress-author&quot;:false,&quot;composite&quot;:false,&quot;author-only&quot;:false}]},{&quot;citationID&quot;:&quot;MENDELEY_CITATION_8eda3e9f-9458-40be-8434-ec7f0ca8773e&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&quot;,&quot;citationItems&quot;:[{&quot;id&quot;:&quot;3bc6f3c9-d144-326d-b89f-a54637671831&quot;,&quot;itemData&quot;:{&quot;type&quot;:&quot;report&quot;,&quot;id&quot;:&quot;3bc6f3c9-d144-326d-b89f-a54637671831&quot;,&quot;title&quot;:&quot;Meropenem : Rationale for EUCAST Clinical Breakpoints. Version 3.0&quot;,&quot;author&quot;:[{&quot;family&quot;:&quot;The European Committee on Antimicrobial Susceptibility Testing.&quot;,&quot;given&quot;:&quot;&quot;,&quot;parse-names&quot;:false,&quot;dropping-particle&quot;:&quot;&quot;,&quot;non-dropping-particle&quot;:&quot;&quot;}],&quot;issued&quot;:{&quot;date-parts&quot;:[[2024]]},&quot;number-of-pages&quot;:&quot;4&quot;,&quot;container-title-short&quot;:&quot;&quot;},&quot;isTemporary&quot;:false,&quot;suppress-author&quot;:false,&quot;composite&quot;:false,&quot;author-only&quot;:false}]},{&quot;citationID&quot;:&quot;MENDELEY_CITATION_08e19d4d-8247-4bef-a176-db26dce904ad&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&quot;,&quot;citationItems&quot;:[{&quot;id&quot;:&quot;ec9bec16-0b73-36db-a82c-4f1bab8793da&quot;,&quot;itemData&quot;:{&quot;type&quot;:&quot;report&quot;,&quot;id&quot;:&quot;ec9bec16-0b73-36db-a82c-4f1bab8793da&quot;,&quot;title&quot;:&quot;Ceftriaxone : Rationale for EUCAST Clinical Breakpoints, Version 1.0&quot;,&quot;author&quot;:[{&quot;family&quot;:&quot;The European Committee on Antimicrobial Susceptibility Testing.&quot;,&quot;given&quot;:&quot;&quot;,&quot;parse-names&quot;:false,&quot;dropping-particle&quot;:&quot;&quot;,&quot;non-dropping-particle&quot;:&quot;&quot;}],&quot;issued&quot;:{&quot;date-parts&quot;:[[2023]]},&quot;number-of-pages&quot;:&quot;4&quot;,&quot;container-title-short&quot;:&quot;&quot;},&quot;isTemporary&quot;:false,&quot;suppress-author&quot;:false,&quot;composite&quot;:false,&quot;author-only&quot;:false}]},{&quot;citationID&quot;:&quot;MENDELEY_CITATION_bfcf9ee8-a754-420f-8d03-b8a209b8cf4c&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&quot;,&quot;citationItems&quot;:[{&quot;id&quot;:&quot;bef47e13-80b2-3ab1-9387-dd5698708d78&quot;,&quot;itemData&quot;:{&quot;type&quot;:&quot;webpage&quot;,&quot;id&quot;:&quot;bef47e13-80b2-3ab1-9387-dd5698708d78&quot;,&quot;title&quot;:&quot;MIC EUCAST&quot;,&quot;accessed&quot;:{&quot;date-parts&quot;:[[2025,3,21]]},&quot;URL&quot;:&quot;https://mic.eucast.org/search/show-registration/4605?back=https://mic.eucast.org/search/?search%255Bmethod%255D%3Dmic%26search%255Bantibiotic%255D%3D57%26search%255Bspecies%255D%3D-1%26search%255Bdisk_content%255D%3D-1%26search%255Blimit%255D%3D50&quot;,&quot;container-title-short&quot;:&quot;&quot;},&quot;isTemporary&quot;:false,&quot;suppress-author&quot;:false,&quot;composite&quot;:false,&quot;author-only&quot;:false}]},{&quot;citationID&quot;:&quot;MENDELEY_CITATION_e0d520c9-a2ba-43c2-a08e-dc8da4cee771&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&quot;,&quot;citationItems&quot;:[{&quot;id&quot;:&quot;e28e10ee-b80a-3ecc-b3b5-e2397120188c&quot;,&quot;itemData&quot;:{&quot;type&quot;:&quot;article-journal&quot;,&quot;id&quot;:&quot;e28e10ee-b80a-3ecc-b3b5-e2397120188c&quot;,&quot;title&quot;:&quot;Non-linear absorption pharmacokinetics of amoxicillin: consequences for dosing regimens and clinical breakpoints&quot;,&quot;author&quot;:[{&quot;family&quot;:&quot;Velde&quot;,&quot;given&quot;:&quot;Femke&quot;,&quot;parse-names&quot;:false,&quot;dropping-particle&quot;:&quot;&quot;,&quot;non-dropping-particle&quot;:&quot;de&quot;},{&quot;family&quot;:&quot;consortium&quot;,&quot;given&quot;:&quot;on behalf of the COMBACTE-NET&quot;,&quot;parse-names&quot;:false,&quot;dropping-particle&quot;:&quot;&quot;,&quot;non-dropping-particle&quot;:&quot;&quot;},{&quot;family&quot;:&quot;Winter&quot;,&quot;given&quot;:&quot;Brenda C. M.&quot;,&quot;parse-names&quot;:false,&quot;dropping-particle&quot;:&quot;&quot;,&quot;non-dropping-particle&quot;:&quot;de&quot;},{&quot;family&quot;:&quot;consortium&quot;,&quot;given&quot;:&quot;on behalf of the COMBACTE-NET&quot;,&quot;parse-names&quot;:false,&quot;dropping-particle&quot;:&quot;&quot;,&quot;non-dropping-particle&quot;:&quot;&quot;},{&quot;family&quot;:&quot;Koch&quot;,&quot;given&quot;:&quot;Birgit C. P.&quot;,&quot;parse-names&quot;:false,&quot;dropping-particle&quot;:&quot;&quot;,&quot;non-dropping-particle&quot;:&quot;&quot;},{&quot;family&quot;:&quot;consortium&quot;,&quot;given&quot;:&quot;on behalf of the COMBACTE-NET&quot;,&quot;parse-names&quot;:false,&quot;dropping-particle&quot;:&quot;&quot;,&quot;non-dropping-particle&quot;:&quot;&quot;},{&quot;family&quot;:&quot;Gelder&quot;,&quot;given&quot;:&quot;Teun&quot;,&quot;parse-names&quot;:false,&quot;dropping-particle&quot;:&quot;&quot;,&quot;non-dropping-particle&quot;:&quot;van&quot;},{&quot;family&quot;:&quot;consortium&quot;,&quot;given&quot;:&quot;on behalf of the COMBACTE-NET&quot;,&quot;parse-names&quot;:false,&quot;dropping-particle&quot;:&quot;&quot;,&quot;non-dropping-particle&quot;:&quot;&quot;},{&quot;family&quot;:&quot;Mouton&quot;,&quot;given&quot;:&quot;Johan W.&quot;,&quot;parse-names&quot;:false,&quot;dropping-particle&quot;:&quot;&quot;,&quot;non-dropping-particle&quot;:&quot;&quot;},{&quot;family&quot;:&quot;consortium&quot;,&quot;given&quot;:&quot;on behalf of the COMBACTE-NET&quot;,&quot;parse-names&quot;:false,&quot;dropping-particle&quot;:&quot;&quot;,&quot;non-dropping-particle&quot;:&quot;&quot;}],&quot;container-title&quot;:&quot;Journal of Antimicrobial Chemotherapy&quot;,&quot;accessed&quot;:{&quot;date-parts&quot;:[[2025,3,21]]},&quot;DOI&quot;:&quot;10.1093/JAC/DKW226&quot;,&quot;ISSN&quot;:&quot;0305-7453&quot;,&quot;PMID&quot;:&quot;27330071&quot;,&quot;URL&quot;:&quot;https://dx.doi.org/10.1093/jac/dkw226&quot;,&quot;issued&quot;:{&quot;date-parts&quot;:[[2016,10,1]]},&quot;page&quot;:&quot;2909-2917&quot;,&quot;abstract&quot;:&quot;Objectives: To describe the population pharmacokinetics of oral amoxicillin and to compare the PTA of current dosing regimens. Methods: Two groups, each with 14 healthy male volunteers, received oral amoxicillin/clavulanic acid tablets on two separate days 1 week apart. One group received 875/125 mg twice daily and 500/125 mg three times daily and the other group 500/125 mg twice daily and 250/125 mg three times daily. A total of 1428 amoxicillin blood samples were collected before and after administration. We analysed the concentration-time profiles using a non-compartmental pharmacokinetic method (PKSolver) and a population pharmacokinetic method (NONMEM). The PTA was computed using Monte Carlo simulations for several dosing regimens. Results: AUC0-24 and Cmax increased non-linearly with dose. The final model included the following components: Savic's transit compartment model, Michaelis-Menten absorption, two distribution compartments and first-order elimination. The mean central volume of distribution was 27.7 L and mean clearance was 21.3 L/h. We included variability for the central volume of distribution (34.4%), clearance (25.8%), transit compartment model parameters and Michaelis-Menten absorption parameters. For 40% fT&gt;MIC and &gt;97.5% PTA, the breakpoints were 0.125 mg/L (500 mg twice daily), 0.25 mg/L (250 mg three times daily and 875 mg twice daily), 0.5 mg/L (500 mg three times daily) and 1 mg/L (750, 875 or 1000 mg three times daily and 500 mg four times daily). Conclusions: The amoxicillin absorption rate appears to be saturable. The PTAs of high-dose as well as twice-daily regimens are less favourable than regimens with lower doses and higher frequency.&quot;,&quot;publisher&quot;:&quot;Oxford Academic&quot;,&quot;issue&quot;:&quot;10&quot;,&quot;volume&quot;:&quot;71&quot;,&quot;container-title-short&quot;:&quot;&quot;},&quot;isTemporary&quot;:false,&quot;suppress-author&quot;:false,&quot;composite&quot;:false,&quot;author-only&quot;:false}]},{&quot;citationID&quot;:&quot;MENDELEY_CITATION_fe81df32-a0c5-46af-8f0d-76832015c99b&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&quot;,&quot;citationItems&quot;:[{&quot;id&quot;:&quot;336ecfbd-a1f0-3af6-ac73-58782a38c54c&quot;,&quot;itemData&quot;:{&quot;type&quot;:&quot;book&quot;,&quot;id&quot;:&quot;336ecfbd-a1f0-3af6-ac73-58782a38c54c&quot;,&quot;title&quot;:&quot;Republic of Ghana Policy on Antimicrobial Use and Resistance 1st Edition, 2017&quot;,&quot;author&quot;:[{&quot;family&quot;:&quot;Ministry of Health&quot;,&quot;given&quot;:&quot;&quot;,&quot;parse-names&quot;:false,&quot;dropping-particle&quot;:&quot;&quot;,&quot;non-dropping-particle&quot;:&quot;&quot;},{&quot;family&quot;:&quot;Ministry of Food and Agriculture&quot;,&quot;given&quot;:&quot;&quot;,&quot;parse-names&quot;:false,&quot;dropping-particle&quot;:&quot;&quot;,&quot;non-dropping-particle&quot;:&quot;&quot;},{&quot;family&quot;:&quot;Ministry of Environment, Science&quot;,&quot;given&quot;:&quot;Technology and Innovation&quot;,&quot;parse-names&quot;:false,&quot;dropping-particle&quot;:&quot;&quot;,&quot;non-dropping-particle&quot;:&quot;&quot;},{&quot;family&quot;:&quot;Ministry of Fisheries and Aquaculture Development&quot;,&quot;given&quot;:&quot;&quot;,&quot;parse-names&quot;:false,&quot;dropping-particle&quot;:&quot;&quot;,&quot;non-dropping-particle&quot;:&quot;&quot;}],&quot;ISBN&quot;:&quot;9789988266547&quot;,&quot;URL&quot;:&quot;https://www.moh.gov.gh/wp-content/uploads/2018/04/AMR-POLICY-A5_09.03.2018-Signed.pdf&quot;,&quot;issued&quot;:{&quot;date-parts&quot;:[[2017]]},&quot;publisher-place&quot;:&quot;Accra&quot;,&quot;number-of-pages&quot;:&quot;48&quot;,&quot;container-title-short&quot;:&quot;&quot;},&quot;isTemporary&quot;:false,&quot;suppress-author&quot;:false,&quot;composite&quot;:false,&quot;author-only&quot;:false}]}]"/>
    <we:property name="MENDELEY_CITATIONS_LOCALE_CODE" value="&quot;en-GB&quot;"/>
    <we:property name="MENDELEY_CITATIONS_STYLE" value="{&quot;id&quot;:&quot;https://csl.mendeley.com/styles/497964201/JAC-Bibliography&quot;,&quot;title&quot;:&quot;JAC - Joseph Acolats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03194-093D-4FA2-B6A6-D039D60B2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7240</Words>
  <Characters>41268</Characters>
  <Application>Microsoft Office Word</Application>
  <DocSecurity>4</DocSecurity>
  <Lines>343</Lines>
  <Paragraphs>96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48412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Acolatse</dc:creator>
  <cp:keywords/>
  <dc:description/>
  <cp:lastModifiedBy>Richard Delahaye (LLE - Staff)</cp:lastModifiedBy>
  <cp:revision>2</cp:revision>
  <dcterms:created xsi:type="dcterms:W3CDTF">2026-01-12T16:26:00Z</dcterms:created>
  <dcterms:modified xsi:type="dcterms:W3CDTF">2026-01-12T16:26:00Z</dcterms:modified>
</cp:coreProperties>
</file>