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749A2" w14:textId="77777777" w:rsidR="0021520C" w:rsidRPr="002951A3" w:rsidRDefault="0021520C" w:rsidP="003A211F">
      <w:pPr>
        <w:spacing w:line="480" w:lineRule="auto"/>
        <w:jc w:val="both"/>
        <w:rPr>
          <w:rStyle w:val="fontstyle01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51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Microflowers of Sn-Co-S derived from ultra-thin nanosheets for supercapacitor applications</w:t>
      </w:r>
      <w:r w:rsidRPr="002951A3">
        <w:rPr>
          <w:rStyle w:val="fontstyle0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5208911" w14:textId="674726F2" w:rsidR="003614DD" w:rsidRPr="002951A3" w:rsidRDefault="003614DD" w:rsidP="003A211F">
      <w:pPr>
        <w:spacing w:line="480" w:lineRule="auto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Sachin</w:t>
      </w:r>
      <w:r w:rsidR="00A1632D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51A3">
        <w:rPr>
          <w:rStyle w:val="fontstyle01"/>
          <w:rFonts w:ascii="Times New Roman" w:hAnsi="Times New Roman" w:cs="Times New Roman" w:hint="eastAsia"/>
          <w:color w:val="000000" w:themeColor="text1"/>
          <w:sz w:val="24"/>
          <w:szCs w:val="24"/>
        </w:rPr>
        <w:t>Kumar</w:t>
      </w:r>
      <w:r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="0021520C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,d</w:t>
      </w:r>
      <w:r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31E14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Irshad Ahmed Mir</w:t>
      </w:r>
      <w:r w:rsidR="00757A0E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="00F31E14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A4B8D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520C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Zubair Ahmad</w:t>
      </w:r>
      <w:r w:rsidR="009F25C2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r w:rsidR="0021520C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F25C2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Kwan San Hui</w:t>
      </w:r>
      <w:r w:rsidR="009F25C2" w:rsidRPr="009F25C2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d</w:t>
      </w:r>
      <w:r w:rsidR="009F25C2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F25C2" w:rsidRPr="007D5B06">
        <w:rPr>
          <w:rFonts w:ascii="Times New Roman" w:hAnsi="Times New Roman" w:cs="Times New Roman"/>
          <w:color w:val="000000" w:themeColor="text1"/>
        </w:rPr>
        <w:t>Duc Anh Dinh</w:t>
      </w:r>
      <w:r w:rsidR="009F25C2">
        <w:rPr>
          <w:rFonts w:ascii="Times New Roman" w:hAnsi="Times New Roman" w:cs="Times New Roman"/>
          <w:color w:val="000000" w:themeColor="text1"/>
          <w:vertAlign w:val="superscript"/>
        </w:rPr>
        <w:t>e</w:t>
      </w:r>
      <w:r w:rsidR="009F25C2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F25C2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Ling Zhu</w:t>
      </w:r>
      <w:r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a*</w:t>
      </w:r>
      <w:r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 Kwun Nam Hui</w:t>
      </w:r>
      <w:r w:rsidR="009F25C2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f</w:t>
      </w:r>
      <w:r w:rsidR="00F31E14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 w:rsidR="0021520C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 Jae-Jin Shim</w:t>
      </w:r>
      <w:r w:rsidR="009F25C2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h</w:t>
      </w:r>
    </w:p>
    <w:p w14:paraId="4DC74F9D" w14:textId="77777777" w:rsidR="003614DD" w:rsidRPr="002951A3" w:rsidRDefault="003614DD" w:rsidP="003614D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461299" w14:textId="77777777" w:rsidR="003614DD" w:rsidRPr="00EB375F" w:rsidRDefault="003614DD" w:rsidP="00EB375F">
      <w:pPr>
        <w:pStyle w:val="NoSpacing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375F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a</w:t>
      </w:r>
      <w:r w:rsidRPr="00EB375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College</w:t>
      </w:r>
      <w:r w:rsidRPr="00EB3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Physics and Optoelectronics Engineering, Shenzhen University, Nanhai Ave, 3688, Shenzhen, Guangdong 518060, P.R. China. Email: </w:t>
      </w:r>
      <w:hyperlink r:id="rId6" w:history="1">
        <w:r w:rsidRPr="00EB375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zhuling@szu.edu.cn</w:t>
        </w:r>
      </w:hyperlink>
    </w:p>
    <w:p w14:paraId="2CF97FAF" w14:textId="77777777" w:rsidR="003614DD" w:rsidRPr="00EB375F" w:rsidRDefault="003138BF" w:rsidP="00EB37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375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r w:rsidR="003614DD" w:rsidRPr="00EB3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Joint Key Laboratory of the Ministry of Education, Institute of Applied Physics and Materials Engineering, University of Macau, Avenida da Universidade, Taipa, Macau SAR, China. Email: </w:t>
      </w:r>
      <w:hyperlink r:id="rId7" w:history="1">
        <w:r w:rsidR="003614DD" w:rsidRPr="00EB375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bizhui@umac.mo</w:t>
        </w:r>
      </w:hyperlink>
    </w:p>
    <w:p w14:paraId="7273EDBB" w14:textId="6E9D4930" w:rsidR="0021520C" w:rsidRPr="00EB375F" w:rsidRDefault="00EB375F" w:rsidP="00EB375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r w:rsidR="0021520C" w:rsidRPr="00EB375F">
        <w:rPr>
          <w:rFonts w:ascii="Times New Roman" w:hAnsi="Times New Roman" w:cs="Times New Roman"/>
          <w:color w:val="000000" w:themeColor="text1"/>
          <w:sz w:val="24"/>
          <w:szCs w:val="24"/>
        </w:rPr>
        <w:t>School of Chemical Engineering, Yeungnam University, Gyeongsan, Gyeongbuk</w:t>
      </w:r>
    </w:p>
    <w:p w14:paraId="64741FE2" w14:textId="437B6043" w:rsidR="0021520C" w:rsidRDefault="0021520C" w:rsidP="00EB375F">
      <w:pPr>
        <w:spacing w:line="360" w:lineRule="auto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r w:rsidRPr="00EB3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38541, Republic of Korea. Email: </w:t>
      </w:r>
      <w:hyperlink r:id="rId8" w:history="1">
        <w:r w:rsidRPr="00EB375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jjshim@yu.ac.kr</w:t>
        </w:r>
      </w:hyperlink>
    </w:p>
    <w:p w14:paraId="08573D45" w14:textId="222D7665" w:rsidR="009F25C2" w:rsidRDefault="009F25C2" w:rsidP="009F25C2">
      <w:pPr>
        <w:pStyle w:val="Addresses"/>
        <w:jc w:val="both"/>
        <w:rPr>
          <w:color w:val="000000" w:themeColor="text1"/>
        </w:rPr>
      </w:pPr>
      <w:r w:rsidRPr="009F25C2">
        <w:rPr>
          <w:color w:val="000000" w:themeColor="text1"/>
          <w:vertAlign w:val="superscript"/>
          <w:lang w:val="en-GB"/>
        </w:rPr>
        <w:t>d</w:t>
      </w:r>
      <w:r w:rsidRPr="002F5446">
        <w:rPr>
          <w:color w:val="000000" w:themeColor="text1"/>
          <w:lang w:val="en-GB"/>
        </w:rPr>
        <w:t xml:space="preserve">School of </w:t>
      </w:r>
      <w:r w:rsidRPr="002F5446">
        <w:rPr>
          <w:color w:val="000000" w:themeColor="text1"/>
        </w:rPr>
        <w:t>Engineering, Faculty of Science, University of East Anglia, Norwich, NR4 7TJ, United Kingdom</w:t>
      </w:r>
      <w:r w:rsidR="00FC1368" w:rsidRPr="00FC1368">
        <w:rPr>
          <w:rFonts w:eastAsia="DengXian"/>
          <w:color w:val="0563C1"/>
          <w:kern w:val="2"/>
          <w:u w:val="single"/>
          <w:lang w:eastAsia="zh-CN"/>
        </w:rPr>
        <w:t xml:space="preserve"> </w:t>
      </w:r>
      <w:r w:rsidR="00FC1368" w:rsidRPr="00EB43D0">
        <w:rPr>
          <w:rFonts w:eastAsia="DengXian"/>
          <w:color w:val="0563C1"/>
          <w:kern w:val="2"/>
          <w:u w:val="single"/>
          <w:lang w:eastAsia="zh-CN"/>
        </w:rPr>
        <w:t>k.hui@uea.ac.uk</w:t>
      </w:r>
    </w:p>
    <w:p w14:paraId="7BB936FB" w14:textId="77777777" w:rsidR="009F25C2" w:rsidRDefault="009F25C2" w:rsidP="009F25C2">
      <w:pPr>
        <w:pStyle w:val="Addresses"/>
        <w:jc w:val="both"/>
        <w:rPr>
          <w:color w:val="000000" w:themeColor="text1"/>
        </w:rPr>
      </w:pPr>
    </w:p>
    <w:p w14:paraId="117379B5" w14:textId="162FF3B4" w:rsidR="009F25C2" w:rsidRDefault="009F25C2" w:rsidP="009F25C2">
      <w:pPr>
        <w:pStyle w:val="Addresses"/>
        <w:rPr>
          <w:color w:val="000000" w:themeColor="text1"/>
        </w:rPr>
      </w:pPr>
      <w:r w:rsidRPr="009F25C2">
        <w:rPr>
          <w:color w:val="000000" w:themeColor="text1"/>
          <w:vertAlign w:val="superscript"/>
        </w:rPr>
        <w:t>e</w:t>
      </w:r>
      <w:r w:rsidRPr="008F4865">
        <w:rPr>
          <w:color w:val="000000" w:themeColor="text1"/>
        </w:rPr>
        <w:t xml:space="preserve">NTT hi-tech </w:t>
      </w:r>
      <w:r>
        <w:rPr>
          <w:color w:val="000000" w:themeColor="text1"/>
        </w:rPr>
        <w:t>I</w:t>
      </w:r>
      <w:r w:rsidRPr="008F4865">
        <w:rPr>
          <w:color w:val="000000" w:themeColor="text1"/>
        </w:rPr>
        <w:t xml:space="preserve">nsitute, Nguyen Tat Thanh </w:t>
      </w:r>
      <w:r>
        <w:rPr>
          <w:color w:val="000000" w:themeColor="text1"/>
        </w:rPr>
        <w:t>U</w:t>
      </w:r>
      <w:r w:rsidRPr="008F4865">
        <w:rPr>
          <w:color w:val="000000" w:themeColor="text1"/>
        </w:rPr>
        <w:t>niversity, Ho Chi Minh city</w:t>
      </w:r>
      <w:r>
        <w:rPr>
          <w:color w:val="000000" w:themeColor="text1"/>
        </w:rPr>
        <w:t xml:space="preserve"> 700000</w:t>
      </w:r>
      <w:r w:rsidRPr="008F4865">
        <w:rPr>
          <w:color w:val="000000" w:themeColor="text1"/>
        </w:rPr>
        <w:t>, Vietnam</w:t>
      </w:r>
    </w:p>
    <w:p w14:paraId="6F28B93D" w14:textId="227AA905" w:rsidR="009F25C2" w:rsidRPr="00EB375F" w:rsidRDefault="00FC1368" w:rsidP="00EB375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1368">
        <w:rPr>
          <w:rFonts w:ascii="Times New Roman" w:hAnsi="Times New Roman" w:cs="Times New Roman"/>
          <w:color w:val="000000" w:themeColor="text1"/>
          <w:sz w:val="24"/>
          <w:szCs w:val="24"/>
        </w:rPr>
        <w:t>ddanh@ntt.edu.vn</w:t>
      </w:r>
    </w:p>
    <w:p w14:paraId="55F8122B" w14:textId="77777777" w:rsidR="0021520C" w:rsidRPr="002951A3" w:rsidRDefault="0021520C" w:rsidP="0021520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DDD922" w14:textId="77777777" w:rsidR="0021520C" w:rsidRPr="002951A3" w:rsidRDefault="0021520C" w:rsidP="003614D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DFBB33" w14:textId="77777777" w:rsidR="0021520C" w:rsidRPr="002951A3" w:rsidRDefault="0021520C" w:rsidP="003614D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1D892A" w14:textId="77777777" w:rsidR="00B178C8" w:rsidRPr="002951A3" w:rsidRDefault="00B178C8">
      <w:pPr>
        <w:rPr>
          <w:color w:val="000000" w:themeColor="text1"/>
        </w:rPr>
      </w:pPr>
    </w:p>
    <w:p w14:paraId="0B23F0D8" w14:textId="77777777" w:rsidR="003614DD" w:rsidRPr="002951A3" w:rsidRDefault="003614DD">
      <w:pPr>
        <w:rPr>
          <w:color w:val="000000" w:themeColor="text1"/>
        </w:rPr>
      </w:pPr>
    </w:p>
    <w:p w14:paraId="7CDB471C" w14:textId="77777777" w:rsidR="003614DD" w:rsidRPr="002951A3" w:rsidRDefault="003614DD">
      <w:pPr>
        <w:rPr>
          <w:color w:val="000000" w:themeColor="text1"/>
        </w:rPr>
      </w:pPr>
    </w:p>
    <w:p w14:paraId="034409AB" w14:textId="77777777" w:rsidR="003614DD" w:rsidRPr="002951A3" w:rsidRDefault="003614DD">
      <w:pPr>
        <w:rPr>
          <w:color w:val="000000" w:themeColor="text1"/>
        </w:rPr>
      </w:pPr>
    </w:p>
    <w:p w14:paraId="64338869" w14:textId="43C5ACDF" w:rsidR="003614DD" w:rsidRDefault="003614DD" w:rsidP="00886121">
      <w:pPr>
        <w:spacing w:line="360" w:lineRule="auto"/>
        <w:rPr>
          <w:color w:val="000000" w:themeColor="text1"/>
        </w:rPr>
      </w:pPr>
    </w:p>
    <w:p w14:paraId="1185C87F" w14:textId="54696FAD" w:rsidR="00EB375F" w:rsidRDefault="00EB375F" w:rsidP="00886121">
      <w:pPr>
        <w:spacing w:line="360" w:lineRule="auto"/>
        <w:rPr>
          <w:color w:val="000000" w:themeColor="text1"/>
        </w:rPr>
      </w:pPr>
    </w:p>
    <w:p w14:paraId="6BEE1AE2" w14:textId="288A448B" w:rsidR="00EB375F" w:rsidRDefault="00EB375F" w:rsidP="00886121">
      <w:pPr>
        <w:spacing w:line="360" w:lineRule="auto"/>
        <w:rPr>
          <w:color w:val="000000" w:themeColor="text1"/>
        </w:rPr>
      </w:pPr>
    </w:p>
    <w:p w14:paraId="5B744676" w14:textId="77777777" w:rsidR="00EB375F" w:rsidRPr="002951A3" w:rsidRDefault="00EB375F" w:rsidP="00886121">
      <w:pPr>
        <w:spacing w:line="360" w:lineRule="auto"/>
        <w:rPr>
          <w:color w:val="000000" w:themeColor="text1"/>
        </w:rPr>
      </w:pPr>
    </w:p>
    <w:p w14:paraId="28051331" w14:textId="77777777" w:rsidR="00C35243" w:rsidRPr="002951A3" w:rsidRDefault="00C35243" w:rsidP="00C35243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51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Abstract</w:t>
      </w:r>
    </w:p>
    <w:p w14:paraId="65BE109F" w14:textId="77777777" w:rsidR="00C35243" w:rsidRPr="002951A3" w:rsidRDefault="00311E70" w:rsidP="00067EB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Herein, </w:t>
      </w:r>
      <w:r w:rsidR="00927C3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 first time,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report 3D broccoli-like </w:t>
      </w:r>
      <w:r w:rsidR="00F2714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micro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flowers of Sn-Co-</w:t>
      </w:r>
      <w:r w:rsidR="00F2045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757A0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directly </w:t>
      </w:r>
      <w:r w:rsidR="00F2045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grown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</w:t>
      </w:r>
      <w:r w:rsidR="004D39A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Ni foam (Sn</w:t>
      </w:r>
      <w:r w:rsidR="00F2045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-Co-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S/N</w:t>
      </w:r>
      <w:r w:rsidR="00F2045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F) using an easy </w:t>
      </w:r>
      <w:r w:rsidR="004D39A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solvothermal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method </w:t>
      </w:r>
      <w:r w:rsidR="00757A0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for the supercapacitor application.</w:t>
      </w:r>
      <w:r w:rsidR="00E40052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448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as-fabricated Sn-Co-S/NiF electrode possesses an ultra-high specific capacitance of </w:t>
      </w:r>
      <w:r w:rsidR="003D44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2319.3 F g</w:t>
      </w:r>
      <w:r w:rsidR="003D44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 xml:space="preserve">-1 </w:t>
      </w:r>
      <w:r w:rsidR="00673546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(specific capacity </w:t>
      </w:r>
      <w:r w:rsidR="002B2414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of </w:t>
      </w:r>
      <w:r w:rsidR="00673546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418.7 mAh g</w:t>
      </w:r>
      <w:r w:rsidR="00673546" w:rsidRPr="00232747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673546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) </w:t>
      </w:r>
      <w:r w:rsidR="003D44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at 5</w:t>
      </w:r>
      <w:r w:rsidR="00370EA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3D44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mA cm</w:t>
      </w:r>
      <w:r w:rsidR="003D44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>-2</w:t>
      </w:r>
      <w:r w:rsidR="003D44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and an outstanding rate capability of 70.3 %. The optimized Co doping, and unique architecture of electrode </w:t>
      </w:r>
      <w:r w:rsidR="00994FB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may be</w:t>
      </w:r>
      <w:r w:rsidR="003D44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responsible for </w:t>
      </w:r>
      <w:r w:rsidR="00994FB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the excellent</w:t>
      </w:r>
      <w:r w:rsidR="003D44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performance of electrode. Taking benefit from the high specific capacitance and fast charge transport properties of </w:t>
      </w:r>
      <w:r w:rsidR="003D448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Sn-Co-S/NiF electrode</w:t>
      </w:r>
      <w:r w:rsidR="00994FB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, the fabricated</w:t>
      </w:r>
      <w:r w:rsidR="00067E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asymmetric supercapacitor (ASC) </w:t>
      </w:r>
      <w:r w:rsidR="003D44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exhibits a large potential window of 1.7 V and outstanding cycling stability of 95.8%</w:t>
      </w:r>
      <w:r w:rsidR="00067E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after 10</w:t>
      </w:r>
      <w:r w:rsidR="003D44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000 cycles.</w:t>
      </w:r>
      <w:r w:rsidR="00067E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260F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Moreover, </w:t>
      </w:r>
      <w:r w:rsidR="00067E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ASC device </w:t>
      </w:r>
      <w:r w:rsidR="00260F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delivers </w:t>
      </w:r>
      <w:r w:rsidR="00C12E3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an excellent</w:t>
      </w:r>
      <w:r w:rsidR="00260F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energy density</w:t>
      </w:r>
      <w:r w:rsidR="00A71A4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C12E3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of 66.9</w:t>
      </w:r>
      <w:r w:rsidR="00260F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 h kg</w:t>
      </w:r>
      <w:r w:rsidR="00260F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-1</w:t>
      </w:r>
      <w:r w:rsidR="00260F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at a power density of </w:t>
      </w:r>
      <w:r w:rsidR="00C12E3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560.1 </w:t>
      </w:r>
      <w:r w:rsidR="00260F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W kg</w:t>
      </w:r>
      <w:r w:rsidR="00260F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-1</w:t>
      </w:r>
      <w:r w:rsidR="00067E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which is substantially high as compared to recently reported </w:t>
      </w:r>
      <w:r w:rsidR="00C12E3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ASC devices.</w:t>
      </w:r>
      <w:r w:rsidR="00260F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067E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These findings confirm the potential use of Sn-Co-S/NiF</w:t>
      </w:r>
      <w:r w:rsidR="003332E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in</w:t>
      </w:r>
      <w:r w:rsidR="00067E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ASC dev</w:t>
      </w:r>
      <w:r w:rsidR="003332E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ice for the application in new </w:t>
      </w:r>
      <w:r w:rsidR="00067E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generation energy-storage devices.</w:t>
      </w:r>
    </w:p>
    <w:p w14:paraId="47908B16" w14:textId="77777777" w:rsidR="00C35243" w:rsidRPr="00673546" w:rsidRDefault="00673546" w:rsidP="00886121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7354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Keywords: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67354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Supercapacitor, Energy storage devices, Metal Sulfides, SnS, Microflowers.</w:t>
      </w:r>
    </w:p>
    <w:p w14:paraId="0F34B758" w14:textId="77777777" w:rsidR="00C35243" w:rsidRPr="00673546" w:rsidRDefault="00C35243" w:rsidP="00886121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46A511B" w14:textId="77777777" w:rsidR="00C35243" w:rsidRPr="002951A3" w:rsidRDefault="00C35243" w:rsidP="00886121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DB6641B" w14:textId="77777777" w:rsidR="00C35243" w:rsidRPr="002951A3" w:rsidRDefault="00C35243" w:rsidP="00886121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92B3DD8" w14:textId="77777777" w:rsidR="00C35243" w:rsidRPr="002951A3" w:rsidRDefault="00C35243" w:rsidP="00886121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AF05FBD" w14:textId="77777777" w:rsidR="001F7172" w:rsidRPr="002951A3" w:rsidRDefault="001F7172" w:rsidP="00886121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2958817" w14:textId="77777777" w:rsidR="00927C34" w:rsidRPr="002951A3" w:rsidRDefault="00927C34" w:rsidP="00886121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D929733" w14:textId="77777777" w:rsidR="003614DD" w:rsidRPr="002951A3" w:rsidRDefault="00E13FFB" w:rsidP="00886121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51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1. </w:t>
      </w:r>
      <w:r w:rsidR="003138BF" w:rsidRPr="002951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Introduction</w:t>
      </w:r>
    </w:p>
    <w:p w14:paraId="4BBF45E2" w14:textId="77777777" w:rsidR="00FF7CDF" w:rsidRPr="002951A3" w:rsidRDefault="00886121" w:rsidP="00670AE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In recent years, serious environmental issues due to the global warming and the depletion of fossil </w:t>
      </w:r>
      <w:r w:rsidR="005344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fuels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have created the urgent need of clean fuel for the sustainable growth </w:t>
      </w:r>
      <w:r w:rsidR="005344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of world and human society</w:t>
      </w:r>
      <w:r w:rsidR="00123F8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[</w:t>
      </w:r>
      <w:r w:rsidR="000D7AC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</w:t>
      </w:r>
      <w:r w:rsidR="00123F8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</w:t>
      </w:r>
      <w:r w:rsidR="005344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Thus, renewable energy storage devices like batteries and supercapacitors (SCs) have emerged as potential candidates for this energy evolution. </w:t>
      </w:r>
      <w:r w:rsidR="00D3709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Supercapacitors have shown their </w:t>
      </w:r>
      <w:r w:rsidR="00AC527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significant </w:t>
      </w:r>
      <w:r w:rsidR="00D3709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importance for </w:t>
      </w:r>
      <w:r w:rsidR="00AC527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electric vehicles as well as portable electronic devices</w:t>
      </w:r>
      <w:r w:rsidR="00D3709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123F8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</w:t>
      </w:r>
      <w:r w:rsidR="005C53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</w:t>
      </w:r>
      <w:r w:rsidR="00123F8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</w:t>
      </w:r>
      <w:r w:rsidR="00452E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</w:t>
      </w:r>
      <w:r w:rsidR="00452E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A s</w:t>
      </w:r>
      <w:r w:rsidR="00AC527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upercapacitor possesses</w:t>
      </w:r>
      <w:r w:rsidR="00452E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longer cycling life, </w:t>
      </w:r>
      <w:r w:rsidR="00AC527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high power density and fast charging/discharging. But, lower energy density of supercapacitors limit</w:t>
      </w:r>
      <w:r w:rsidR="00F2714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</w:t>
      </w:r>
      <w:r w:rsidR="00AC527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their use</w:t>
      </w:r>
      <w:r w:rsidR="00452E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in energy storage devices</w:t>
      </w:r>
      <w:r w:rsidR="0015082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[</w:t>
      </w:r>
      <w:r w:rsidR="00FE68F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3</w:t>
      </w:r>
      <w:r w:rsidR="0015082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]</w:t>
      </w:r>
      <w:r w:rsidR="00452E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  <w:r w:rsidR="00D3709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52E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In </w:t>
      </w:r>
      <w:r w:rsidR="007F23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past few years</w:t>
      </w:r>
      <w:r w:rsidR="004D4CB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</w:t>
      </w:r>
      <w:r w:rsidR="007F23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D4CB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research</w:t>
      </w:r>
      <w:r w:rsidR="00A71A4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community has</w:t>
      </w:r>
      <w:r w:rsidR="007F23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paid a </w:t>
      </w:r>
      <w:r w:rsidR="0009398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great</w:t>
      </w:r>
      <w:r w:rsidR="004D4CB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7F23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attention to</w:t>
      </w:r>
      <w:r w:rsidR="004D4CB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7F23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enhance the </w:t>
      </w:r>
      <w:r w:rsidR="004D4CB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energy density </w:t>
      </w:r>
      <w:r w:rsidR="007F23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of supercapacitor</w:t>
      </w:r>
      <w:r w:rsidR="00AD356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without compromising power density, cycling stability and rate performance</w:t>
      </w:r>
      <w:r w:rsidR="007831B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[4-7]</w:t>
      </w:r>
      <w:r w:rsidR="004D4CB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09398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E0646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In this regard, </w:t>
      </w:r>
      <w:r w:rsidR="00E0646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transition metal sulphides </w:t>
      </w:r>
      <w:r w:rsidR="00AE426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are</w:t>
      </w:r>
      <w:r w:rsidR="00E0646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widely studied because of their </w:t>
      </w:r>
      <w:r w:rsidR="00AE426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higher</w:t>
      </w:r>
      <w:r w:rsidR="00FB00C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electrical conductivity, strong redox reversibility, higher capacitance and superior rate capability than those of </w:t>
      </w:r>
      <w:r w:rsidR="008112F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metal oxides/hydroxides</w:t>
      </w:r>
      <w:r w:rsidR="000D7AC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[</w:t>
      </w:r>
      <w:r w:rsidR="007831B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8</w:t>
      </w:r>
      <w:r w:rsidR="00CB7DD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-</w:t>
      </w:r>
      <w:r w:rsidR="0017680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9</w:t>
      </w:r>
      <w:r w:rsidR="000D7AC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</w:t>
      </w:r>
      <w:r w:rsidR="008112F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Various metal sulfides, </w:t>
      </w:r>
      <w:r w:rsidR="00167DE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like 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WS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, 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CoS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x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MoS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CuS</w:t>
      </w:r>
      <w:r w:rsidR="00E543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SnS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x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, 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and NiS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x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have been significantly studied for energy storage in last few years [</w:t>
      </w:r>
      <w:r w:rsidR="0017680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10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-1</w:t>
      </w:r>
      <w:r w:rsidR="0017680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4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].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Among </w:t>
      </w:r>
      <w:r w:rsidR="00F2714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the 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above reported metal sulfides, SnS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x</w:t>
      </w:r>
      <w:r w:rsidR="00A17B3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have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attracted the specific attention </w:t>
      </w:r>
      <w:r w:rsidR="00B52CC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due to their high chemical stability, high catalytic activity, wide potential window and high storage capacity. Thus, </w:t>
      </w:r>
      <w:r w:rsidR="00A17B3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SnS</w:t>
      </w:r>
      <w:r w:rsidR="00A17B3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x</w:t>
      </w:r>
      <w:r w:rsidR="00B52CC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are </w:t>
      </w:r>
      <w:r w:rsidR="00F9694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widel</w:t>
      </w:r>
      <w:r w:rsidR="00B52CC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y studied for the </w:t>
      </w:r>
      <w:r w:rsidR="00F9694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various </w:t>
      </w:r>
      <w:r w:rsidR="00B52CC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application</w:t>
      </w:r>
      <w:r w:rsidR="00F9694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 such as</w:t>
      </w:r>
      <w:r w:rsidR="00B52CC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light absorbers in solar cells, </w:t>
      </w:r>
      <w:r w:rsidR="00167DE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lithium ion batteries,</w:t>
      </w:r>
      <w:r w:rsidR="00B52CC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photodetectors</w:t>
      </w:r>
      <w:r w:rsidR="00167DE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photocatalysts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[1</w:t>
      </w:r>
      <w:r w:rsidR="0017680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5-17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</w:t>
      </w:r>
      <w:r w:rsidR="00B52CC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F9694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D55AE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However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SnS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x</w:t>
      </w:r>
      <w:r w:rsidR="00D55AE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1D74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electrode materials 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for the</w:t>
      </w:r>
      <w:r w:rsidR="00A71A4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application of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supercapacitor</w:t>
      </w:r>
      <w:r w:rsidR="00167DE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have not been significantly studied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F9694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1D74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Recently, Parveen </w:t>
      </w:r>
      <w:r w:rsidR="001D7480" w:rsidRPr="002951A3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n-IN" w:eastAsia="en-US"/>
        </w:rPr>
        <w:t>et al.</w:t>
      </w:r>
      <w:r w:rsidR="001D74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</w:t>
      </w:r>
      <w:r w:rsidR="0017680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18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</w:t>
      </w:r>
      <w:r w:rsidR="001D74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synthesized SnS</w:t>
      </w:r>
      <w:r w:rsidR="001D74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1D74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nanostructures of different morphology </w:t>
      </w:r>
      <w:r w:rsidR="0078463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such as sheet-like, flower-like and ellipsoid-like</w:t>
      </w:r>
      <w:r w:rsidR="001D74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78463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using solvothermal method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78463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815D7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They reported superior electrochemical performance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for flower-like SnS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815D7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with </w:t>
      </w:r>
      <w:r w:rsidR="00167DE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the </w:t>
      </w:r>
      <w:r w:rsidR="00815D7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specific capacitance of </w:t>
      </w:r>
      <w:r w:rsidR="00815D7F" w:rsidRPr="002951A3">
        <w:rPr>
          <w:rFonts w:ascii="Cambria Math" w:eastAsiaTheme="minorHAnsi" w:hAnsi="Cambria Math" w:cs="Times New Roman"/>
          <w:color w:val="000000" w:themeColor="text1"/>
          <w:sz w:val="24"/>
          <w:szCs w:val="24"/>
          <w:lang w:val="en-IN" w:eastAsia="en-US"/>
        </w:rPr>
        <w:t>∼</w:t>
      </w:r>
      <w:r w:rsidR="00815D7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431.82 F g</w:t>
      </w:r>
      <w:r w:rsidR="00815D7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-1</w:t>
      </w:r>
      <w:r w:rsidR="00815D7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at 1 A g</w:t>
      </w:r>
      <w:r w:rsidR="00815D7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-1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which was </w:t>
      </w:r>
      <w:r w:rsidR="00167DE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attributed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to the larger surface area and better porosity in flower-like morphology.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Moreover, Chauhan </w:t>
      </w:r>
      <w:r w:rsidR="00AB5BBA" w:rsidRPr="002951A3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n-IN" w:eastAsia="en-US"/>
        </w:rPr>
        <w:t>et al.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[</w:t>
      </w:r>
      <w:r w:rsidR="0017680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19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fabricated SnS nanorods using solvothermal method </w:t>
      </w:r>
      <w:r w:rsidR="005107B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using</w:t>
      </w:r>
      <w:r w:rsidR="000A374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hexamethyldisilazane (HMDS) as </w:t>
      </w:r>
      <w:r w:rsidR="00E30C4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 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shape 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lastRenderedPageBreak/>
        <w:t>controller</w:t>
      </w:r>
      <w:r w:rsidR="000A374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The 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as-</w:t>
      </w:r>
      <w:r w:rsidR="000A374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fabricated SnS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electrode </w:t>
      </w:r>
      <w:r w:rsidR="000A374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demonstrated a </w:t>
      </w:r>
      <w:r w:rsidR="005107B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gravimetric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capacitance of 70 F g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-1</w:t>
      </w:r>
      <w:r w:rsidR="000A374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energy density of 1.49 W h kg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-1</w:t>
      </w:r>
      <w:r w:rsidR="00AB5BB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D205A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Further, Liu </w:t>
      </w:r>
      <w:r w:rsidR="00D205AA" w:rsidRPr="002951A3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n-IN" w:eastAsia="en-US"/>
        </w:rPr>
        <w:t>et al.</w:t>
      </w:r>
      <w:r w:rsidR="00D205A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8809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[20] </w:t>
      </w:r>
      <w:r w:rsidR="00D205A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fabricated 3D SnS nanoarchitecture</w:t>
      </w:r>
      <w:r w:rsidR="004039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D205A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composited </w:t>
      </w:r>
      <w:r w:rsidR="004039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with S-doped graphene (SnS/SG).</w:t>
      </w:r>
      <w:r w:rsidR="008809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as-synthesized 3D SnS/S</w:t>
      </w:r>
      <w:r w:rsidR="004039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G </w:t>
      </w:r>
      <w:r w:rsidR="008809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hybrid nano</w:t>
      </w:r>
      <w:r w:rsidR="004039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="008809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tructure</w:t>
      </w:r>
      <w:r w:rsidR="004039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8809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exhibited </w:t>
      </w:r>
      <w:r w:rsidR="005107B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an </w:t>
      </w:r>
      <w:r w:rsidR="00F87C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excellent </w:t>
      </w:r>
      <w:r w:rsidR="004039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specific capacitance </w:t>
      </w:r>
      <w:r w:rsidR="00F87C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of </w:t>
      </w:r>
      <w:r w:rsidR="004039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642 F g</w:t>
      </w:r>
      <w:r w:rsidR="00F87C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-1</w:t>
      </w:r>
      <w:r w:rsidR="004039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5107B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which was </w:t>
      </w:r>
      <w:r w:rsidR="00F87C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higher </w:t>
      </w:r>
      <w:r w:rsidR="00A9736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than </w:t>
      </w:r>
      <w:r w:rsidR="005107B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the specific capacitance</w:t>
      </w:r>
      <w:r w:rsidR="00F87C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of </w:t>
      </w:r>
      <w:r w:rsidR="004039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SnS nanoplates (158.9 F g</w:t>
      </w:r>
      <w:r w:rsidR="00F87C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-</w:t>
      </w:r>
      <w:r w:rsidR="004039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1</w:t>
      </w:r>
      <w:r w:rsidR="004039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).</w:t>
      </w:r>
      <w:r w:rsidR="00525D2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In a recent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report, Wang </w:t>
      </w:r>
      <w:r w:rsidR="00670AE5" w:rsidRPr="002951A3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n-IN" w:eastAsia="en-US"/>
        </w:rPr>
        <w:t>et al.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[21</w:t>
      </w:r>
      <w:r w:rsidR="00063A3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synthesized </w:t>
      </w:r>
      <w:r w:rsidR="00525D2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2D 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SnS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/MoS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 xml:space="preserve">2 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heterostructures and reported a specific capacitance of </w:t>
      </w:r>
      <w:r w:rsidR="00670AE5" w:rsidRPr="002951A3">
        <w:rPr>
          <w:rFonts w:ascii="Times New Roman" w:eastAsia="AdvOT8608a8d1+22" w:hAnsi="Times New Roman" w:cs="Times New Roman"/>
          <w:color w:val="000000" w:themeColor="text1"/>
          <w:sz w:val="24"/>
          <w:szCs w:val="24"/>
          <w:lang w:val="en-IN" w:eastAsia="en-US"/>
        </w:rPr>
        <w:t>~</w:t>
      </w:r>
      <w:r w:rsidR="00525D2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466.6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F g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-1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525D2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in 0.5 M KOH electrolyte 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as well as</w:t>
      </w:r>
      <w:r w:rsidR="001F64B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 impressive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cycling stability </w:t>
      </w:r>
      <w:r w:rsidR="001F64B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of 88.2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% </w:t>
      </w:r>
      <w:r w:rsidR="001F64B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after 5</w:t>
      </w:r>
      <w:r w:rsidR="00670A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00 cycles.</w:t>
      </w:r>
      <w:r w:rsidR="0075296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</w:p>
    <w:p w14:paraId="03E8DE73" w14:textId="77777777" w:rsidR="004F64DD" w:rsidRPr="002951A3" w:rsidRDefault="00FF7CDF" w:rsidP="004F64D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To further </w:t>
      </w:r>
      <w:r w:rsidR="00C92C2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boost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electrochemical performance, various strategies </w:t>
      </w:r>
      <w:r w:rsidR="00C92C2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such as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optimization of morphology and doping of metal-ion can be very useful. In this context, </w:t>
      </w:r>
      <w:r w:rsidR="004B2CB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Han </w:t>
      </w:r>
      <w:r w:rsidR="004B2CB3" w:rsidRPr="002951A3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n-IN" w:eastAsia="en-US"/>
        </w:rPr>
        <w:t>et al.</w:t>
      </w:r>
      <w:r w:rsidR="004B2CB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[22] showed that the electrochemical capacitance and stability of NiO nanosheets greatly improved by Mn doping.</w:t>
      </w:r>
      <w:r w:rsidR="00AC73B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Moreover, Ma </w:t>
      </w:r>
      <w:r w:rsidR="00AC73B4" w:rsidRPr="009C1930">
        <w:rPr>
          <w:rFonts w:ascii="Times New Roman" w:eastAsiaTheme="minorHAnsi" w:hAnsi="Times New Roman" w:cs="Times New Roman"/>
          <w:i/>
          <w:color w:val="FF0000"/>
          <w:sz w:val="24"/>
          <w:szCs w:val="24"/>
          <w:lang w:val="en-IN" w:eastAsia="en-US"/>
        </w:rPr>
        <w:t>et al.</w:t>
      </w:r>
      <w:r w:rsidR="00FC0CDF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[23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] reported Mo doped layered SnS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vertAlign w:val="subscript"/>
          <w:lang w:val="en-IN" w:eastAsia="en-US"/>
        </w:rPr>
        <w:t>2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architecture for supercapacitor application. They showed that the specific capacitance of Mo doped SnS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vertAlign w:val="subscript"/>
          <w:lang w:val="en-IN" w:eastAsia="en-US"/>
        </w:rPr>
        <w:t xml:space="preserve">2 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(Mo-SnS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vertAlign w:val="subscript"/>
          <w:lang w:val="en-IN" w:eastAsia="en-US"/>
        </w:rPr>
        <w:t>2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) was 213.2 F g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/>
        </w:rPr>
        <w:t>-1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at 1 A g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/>
        </w:rPr>
        <w:t>-1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which was ~2.4 times higher than that of pristine SnS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vertAlign w:val="subscript"/>
          <w:lang w:val="en-IN" w:eastAsia="en-US"/>
        </w:rPr>
        <w:t>2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(89.4 F g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/>
        </w:rPr>
        <w:t>-1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). The improved performance of Mo-SnS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vertAlign w:val="subscript"/>
          <w:lang w:val="en-IN" w:eastAsia="en-US"/>
        </w:rPr>
        <w:t>2</w:t>
      </w:r>
      <w:r w:rsidR="00AC73B4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was attributed to the expended interlayer spacing and rich dislocations generated from Mo doping. </w:t>
      </w:r>
      <w:r w:rsidR="00481386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</w:t>
      </w:r>
      <w:r w:rsidR="0048138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Similarly, </w:t>
      </w:r>
      <w:r w:rsidR="00B440A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Dong </w:t>
      </w:r>
      <w:r w:rsidR="00B440A8" w:rsidRPr="002951A3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n-IN" w:eastAsia="en-US"/>
        </w:rPr>
        <w:t>et al.</w:t>
      </w:r>
      <w:r w:rsidR="00B440A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A02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</w:t>
      </w:r>
      <w:r w:rsidR="00C5494A" w:rsidRPr="00FC0CDF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2</w:t>
      </w:r>
      <w:r w:rsidR="00FC0CDF" w:rsidRPr="00FC0CDF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4</w:t>
      </w:r>
      <w:r w:rsidR="004A02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</w:t>
      </w:r>
      <w:r w:rsidR="00B440A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fabricated Mn</w:t>
      </w:r>
      <w:r w:rsidR="00B440A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3</w:t>
      </w:r>
      <w:r w:rsidR="00B440A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</w:t>
      </w:r>
      <w:r w:rsidR="00B440A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 xml:space="preserve">4 </w:t>
      </w:r>
      <w:r w:rsidR="00B440A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nanocrystals </w:t>
      </w:r>
      <w:r w:rsidR="004A02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with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</w:t>
      </w:r>
      <w:r w:rsidR="004A02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doping of various metal ions (Cr</w:t>
      </w:r>
      <w:r w:rsidR="004A02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3+</w:t>
      </w:r>
      <w:r w:rsidR="004A02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Co</w:t>
      </w:r>
      <w:r w:rsidR="004A02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2+</w:t>
      </w:r>
      <w:r w:rsidR="004A02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Ni</w:t>
      </w:r>
      <w:r w:rsidR="004A02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2+</w:t>
      </w:r>
      <w:r w:rsidR="004A02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and Cu</w:t>
      </w:r>
      <w:r w:rsidR="004A02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2+</w:t>
      </w:r>
      <w:r w:rsidR="004A02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 All the dopant improved the electrochemical performance of Mn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3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4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however, after Cr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3+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Co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2+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doping, the electrochemical performance of Mn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3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4</w:t>
      </w:r>
      <w:r w:rsidR="009B48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nanocrystals highly</w:t>
      </w:r>
      <w:r w:rsidR="00C5494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improved. </w:t>
      </w:r>
      <w:r w:rsidR="00C82B4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Above discussion confirms that fabricating composites and doping </w:t>
      </w:r>
      <w:r w:rsidR="00D43BB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of metal elements are very effective methods to enhance the performance of energy storage devices.</w:t>
      </w:r>
      <w:r w:rsidR="008A7B71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Actually,</w:t>
      </w:r>
      <w:r w:rsidR="008A7B71" w:rsidRPr="008A7B71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introducing </w:t>
      </w:r>
      <w:r w:rsidR="008A7B71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of </w:t>
      </w:r>
      <w:r w:rsidR="008A7B71" w:rsidRPr="008A7B71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metal ions into </w:t>
      </w:r>
      <w:r w:rsidR="008A7B71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the host matrix </w:t>
      </w:r>
      <w:r w:rsidR="008A7B71" w:rsidRPr="008A7B71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not only can enhance the </w:t>
      </w:r>
      <w:r w:rsidR="008A7B71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intrinsic </w:t>
      </w:r>
      <w:r w:rsidR="008A7B71" w:rsidRPr="008A7B71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conductivity </w:t>
      </w:r>
      <w:r w:rsidR="008A7B71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but also improve the electrochemical performance of the electrode material</w:t>
      </w:r>
      <w:r w:rsidR="00FC0CDF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[</w:t>
      </w:r>
      <w:r w:rsidR="00295A7C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24-26</w:t>
      </w:r>
      <w:r w:rsidR="00FC0CDF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]</w:t>
      </w:r>
      <w:r w:rsidR="008A7B71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.</w:t>
      </w:r>
      <w:r w:rsidR="00116836" w:rsidRPr="009C193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In this context, </w:t>
      </w:r>
      <w:r w:rsidR="00116836" w:rsidRPr="009C1930">
        <w:rPr>
          <w:rFonts w:ascii="Times New Roman" w:hAnsi="Times New Roman" w:cs="Times New Roman"/>
          <w:color w:val="FF0000"/>
          <w:sz w:val="24"/>
          <w:szCs w:val="24"/>
        </w:rPr>
        <w:t>Co may be a suitable candidate for doping because of its multiple oxidation states for rich redox reactions, abundant natural resources, eco-friendly nature and lower price</w:t>
      </w:r>
      <w:r w:rsidR="009C1930">
        <w:rPr>
          <w:rFonts w:ascii="Times New Roman" w:hAnsi="Times New Roman" w:cs="Times New Roman"/>
          <w:color w:val="FF0000"/>
          <w:sz w:val="24"/>
          <w:szCs w:val="24"/>
        </w:rPr>
        <w:t xml:space="preserve"> which can</w:t>
      </w:r>
      <w:r w:rsidR="009C1930" w:rsidRPr="009C1930">
        <w:rPr>
          <w:rFonts w:ascii="Times New Roman" w:hAnsi="Times New Roman" w:cs="Times New Roman"/>
          <w:color w:val="FF0000"/>
          <w:sz w:val="24"/>
          <w:szCs w:val="24"/>
        </w:rPr>
        <w:t xml:space="preserve"> improve the performance of Sn-S based electrode.</w:t>
      </w:r>
      <w:r w:rsidR="00116836" w:rsidRPr="009C193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7AA921C" w14:textId="77777777" w:rsidR="00670AE5" w:rsidRPr="002951A3" w:rsidRDefault="00737C9C" w:rsidP="0067759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lastRenderedPageBreak/>
        <w:t xml:space="preserve">Moreover, by </w:t>
      </w:r>
      <w:r w:rsidR="00C92C2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assembling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two electrodes of different potential</w:t>
      </w:r>
      <w:r w:rsidR="00C92C2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window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in the </w:t>
      </w:r>
      <w:r w:rsidR="004F64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asymmetric design is an effective approach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to further improve the e</w:t>
      </w:r>
      <w:r w:rsidR="0030313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nergy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performance </w:t>
      </w:r>
      <w:r w:rsidR="0030313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of </w:t>
      </w:r>
      <w:r w:rsidR="0067759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 </w:t>
      </w:r>
      <w:r w:rsidR="0030313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supercapacitor [27].</w:t>
      </w:r>
      <w:r w:rsidR="004F64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C92C2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The</w:t>
      </w:r>
      <w:r w:rsidR="000C24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carbon nanomaterials</w:t>
      </w:r>
      <w:r w:rsidR="00C92C2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</w:t>
      </w:r>
      <w:r w:rsidR="000C24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such as carbon nanotubes (CNTs), activated carbon (AC) and graphene are extensively used as </w:t>
      </w:r>
      <w:r w:rsidR="00C92C2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the</w:t>
      </w:r>
      <w:r w:rsidR="000C247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negative electrode in asymmetric supercapacitor (ASC)</w:t>
      </w:r>
      <w:r w:rsidR="0067759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 Out of them, AC is widely used electrode material because of its large surface area, high electronic conductivity and good stability in negative potential range properties and facile preparation method</w:t>
      </w:r>
      <w:r w:rsidR="00BC74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[</w:t>
      </w:r>
      <w:r w:rsidR="002F6B7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6-7, </w:t>
      </w:r>
      <w:r w:rsidR="00EB306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28-30</w:t>
      </w:r>
      <w:r w:rsidR="00BC74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</w:t>
      </w:r>
      <w:r w:rsidR="0067759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</w:p>
    <w:p w14:paraId="05B3F5B8" w14:textId="77777777" w:rsidR="002B7CB4" w:rsidRPr="002951A3" w:rsidRDefault="002B7CB4" w:rsidP="0037692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In present work,</w:t>
      </w:r>
      <w:r w:rsidR="002F6B7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we </w:t>
      </w:r>
      <w:r w:rsidR="00903AE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report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hierarchical 3D </w:t>
      </w:r>
      <w:r w:rsidR="007240F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broccoli-like </w:t>
      </w:r>
      <w:r w:rsidR="006977E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micro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flowers of Sn-Co-S directly on Ni foam (N</w:t>
      </w:r>
      <w:r w:rsidR="00A71A4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F)</w:t>
      </w:r>
      <w:r w:rsidR="007240F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(Sn-Co-S/NiF)</w:t>
      </w:r>
      <w:r w:rsidR="008B1F1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as a binder-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free electrode using a low cost solvothermal method</w:t>
      </w:r>
      <w:r w:rsidR="008961A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to realize high energy and power densities.</w:t>
      </w:r>
      <w:r w:rsidR="008B1F1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8B1F10" w:rsidRPr="00E84C6C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Usually,</w:t>
      </w:r>
      <w:r w:rsidR="008B1F1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8B1F10" w:rsidRPr="008B1F1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binder is electrochemically in</w:t>
      </w:r>
      <w:r w:rsidR="008B1F1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-active which increase the “</w:t>
      </w:r>
      <w:r w:rsidR="008B1F10" w:rsidRPr="008B1F1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dead mass” and </w:t>
      </w:r>
      <w:r w:rsidR="008B1F1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suppress </w:t>
      </w:r>
      <w:r w:rsidR="008B1F10" w:rsidRPr="008B1F1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the performance of </w:t>
      </w:r>
      <w:r w:rsidR="008B1F1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electrode.</w:t>
      </w:r>
      <w:r w:rsidR="008B1F10" w:rsidRPr="008B1F1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E84C6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In a binder-free electrode charge</w:t>
      </w:r>
      <w:r w:rsidR="00295A7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can transport efficiently with</w:t>
      </w:r>
      <w:r w:rsidR="00E84C6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in the electrode material. </w:t>
      </w:r>
      <w:r w:rsidR="0044770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Till now</w:t>
      </w:r>
      <w:r w:rsidR="008961A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, there is no report </w:t>
      </w:r>
      <w:r w:rsidR="0022093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in our knowledge </w:t>
      </w:r>
      <w:r w:rsidR="008961A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that demonstrated ASC by utilizing highly active Sn-Co-S electrode.</w:t>
      </w:r>
      <w:r w:rsidR="0037692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a</w:t>
      </w:r>
      <w:r w:rsidR="008443F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s-fabricated 3D flowers of Sn-Co-S are derived from </w:t>
      </w:r>
      <w:r w:rsidR="0057183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ultra-thin</w:t>
      </w:r>
      <w:r w:rsidR="008443F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nanosheets. The unique 3D architecture may provide a large surface area and short electron pathway for charge storage. </w:t>
      </w:r>
      <w:r w:rsidR="008961A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The synergistic effec</w:t>
      </w:r>
      <w:r w:rsidR="0037692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 between both constituents highly</w:t>
      </w:r>
      <w:r w:rsidR="008961A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improved the supercapacitive performance of the electrode. </w:t>
      </w:r>
      <w:r w:rsidR="0037692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An ASC device is fabricated using Sn-Co-S</w:t>
      </w:r>
      <w:r w:rsidR="007240F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/NiF as positive electrode</w:t>
      </w:r>
      <w:r w:rsidR="0037692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AC</w:t>
      </w:r>
      <w:r w:rsidR="007240F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/NiF as negative electrode</w:t>
      </w:r>
      <w:r w:rsidR="0037692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reveals the maximum o</w:t>
      </w:r>
      <w:r w:rsidR="007240F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perating potential window of 1.7</w:t>
      </w:r>
      <w:r w:rsidR="00092E2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V</w:t>
      </w:r>
      <w:r w:rsidR="004C2E4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an excellent energy density of 66.9 W h kg</w:t>
      </w:r>
      <w:r w:rsidR="004C2E4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-1</w:t>
      </w:r>
      <w:r w:rsidR="00092E2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</w:t>
      </w:r>
      <w:r w:rsidR="003805C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</w:t>
      </w:r>
      <w:r w:rsidR="0037692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comparison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between the</w:t>
      </w:r>
      <w:r w:rsidR="003805C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supercapacitive performance of the present electrode and</w:t>
      </w:r>
      <w:r w:rsidR="009767E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recently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reported </w:t>
      </w:r>
      <w:r w:rsidR="003805C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electrode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 </w:t>
      </w:r>
      <w:r w:rsidR="009767E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based on</w:t>
      </w:r>
      <w:r w:rsidR="0037692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Sn-Co-S</w:t>
      </w:r>
      <w:r w:rsidR="009767E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is given in Tables </w:t>
      </w:r>
      <w:r w:rsidR="007240F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1,</w:t>
      </w:r>
      <w:r w:rsidR="009767E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</w:t>
      </w:r>
      <w:r w:rsidR="007240F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Table S</w:t>
      </w:r>
      <w:r w:rsidR="0037692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2,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under </w:t>
      </w:r>
      <w:r w:rsidR="007240F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three-electrode and two-electrode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system, respectively.</w:t>
      </w:r>
    </w:p>
    <w:p w14:paraId="63E65A80" w14:textId="77777777" w:rsidR="00E13FFB" w:rsidRPr="002951A3" w:rsidRDefault="00E13FFB" w:rsidP="00E13F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val="en-IN" w:eastAsia="en-US"/>
        </w:rPr>
      </w:pPr>
      <w:r w:rsidRPr="002951A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val="en-IN" w:eastAsia="en-US"/>
        </w:rPr>
        <w:t>2. Experimental</w:t>
      </w:r>
    </w:p>
    <w:p w14:paraId="172AC55B" w14:textId="77777777" w:rsidR="00733560" w:rsidRPr="002951A3" w:rsidRDefault="00733560" w:rsidP="00E13F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/>
        </w:rPr>
        <w:t>Synthesis</w:t>
      </w:r>
      <w:r w:rsidR="005D212F" w:rsidRPr="002951A3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/>
        </w:rPr>
        <w:t xml:space="preserve"> of </w:t>
      </w:r>
      <w:r w:rsidR="000E382F" w:rsidRPr="002951A3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/>
        </w:rPr>
        <w:t xml:space="preserve">3D broccoli-like </w:t>
      </w:r>
      <w:r w:rsidR="005D212F" w:rsidRPr="002951A3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/>
        </w:rPr>
        <w:t>Sn-Co-S</w:t>
      </w:r>
      <w:r w:rsidR="005B1675" w:rsidRPr="002951A3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/>
        </w:rPr>
        <w:t xml:space="preserve"> </w:t>
      </w:r>
      <w:r w:rsidR="001B2E0E" w:rsidRPr="002951A3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/>
        </w:rPr>
        <w:t>micro</w:t>
      </w:r>
      <w:r w:rsidR="00BE4E81" w:rsidRPr="002951A3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/>
        </w:rPr>
        <w:t>flowers</w:t>
      </w:r>
    </w:p>
    <w:p w14:paraId="5EE1FA44" w14:textId="77777777" w:rsidR="0034256E" w:rsidRPr="001C315F" w:rsidRDefault="005D212F" w:rsidP="00884AA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lastRenderedPageBreak/>
        <w:t xml:space="preserve">A low cost 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solvothermal method</w:t>
      </w:r>
      <w:r w:rsidR="00E62D6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wa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 used to synthesize </w:t>
      </w:r>
      <w:r w:rsidR="00E62D6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3D broccoli-like flowers of Sn-Co-S directly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on Ni foam</w:t>
      </w:r>
      <w:r w:rsidR="005E770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5E7708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(NiF)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All the chemical</w:t>
      </w:r>
      <w:r w:rsidR="00BE4E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reagents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were</w:t>
      </w:r>
      <w:r w:rsidR="00BE4E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obtained 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of analytical-grade and used without </w:t>
      </w:r>
      <w:r w:rsidR="005E770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any</w:t>
      </w:r>
      <w:r w:rsidR="00230B3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BE4E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treatment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</w:t>
      </w:r>
      <w:r w:rsidR="00065B4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Firstly, </w:t>
      </w:r>
      <w:r w:rsidR="00E13FF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piece </w:t>
      </w:r>
      <w:r w:rsidR="005E7708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of NiF of size</w:t>
      </w:r>
      <w:r w:rsidR="00E13FF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7708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(2 × 4 cm</w:t>
      </w:r>
      <w:r w:rsidR="005E7708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5E7708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E13FF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E62D68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cleaned using</w:t>
      </w:r>
      <w:r w:rsidR="00E13FF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acetone, 1M HCl, ethanol, and distilled water.</w:t>
      </w:r>
      <w:r w:rsidR="00E62D68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Then, NiF was dried in N</w:t>
      </w:r>
      <w:r w:rsidR="00E62D68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E62D68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environment and further </w:t>
      </w:r>
      <w:r w:rsidR="00065B4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used as a 3D skeleton to grow the</w:t>
      </w:r>
      <w:r w:rsidR="00230B3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active </w:t>
      </w:r>
      <w:r w:rsidR="00065B4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materials. </w:t>
      </w:r>
      <w:r w:rsidR="00C33E45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get the best electrochemical performance of the sample, </w:t>
      </w:r>
      <w:r w:rsidR="00E62D68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Co doping into the host matrix was optimized.</w:t>
      </w:r>
      <w:r w:rsidR="00A313AF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In the typical 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optimized 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synthesis</w:t>
      </w:r>
      <w:r w:rsidR="00B0746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of Sn-Co-S</w:t>
      </w:r>
      <w:r w:rsidR="009334F1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E62D6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on NiF, 0.75 g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E62D6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of 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SnCl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.2H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was 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adde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d in 60 ml of ethylene glycol</w:t>
      </w:r>
      <w:r w:rsidR="00E62D6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under magnetic stirring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Thereafter, </w:t>
      </w:r>
      <w:r w:rsidR="0049711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0.195</w:t>
      </w:r>
      <w:r w:rsidR="00E62D6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g of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Co(NO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3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.6H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O, </w:t>
      </w:r>
      <w:r w:rsidR="0049711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0.9 g of </w:t>
      </w:r>
      <w:r w:rsidR="006501B5" w:rsidRPr="006501B5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cetyltrimethyl ammonium bromide (</w:t>
      </w:r>
      <w:r w:rsidR="00E13FFB" w:rsidRPr="006501B5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CTAB</w:t>
      </w:r>
      <w:r w:rsidR="006501B5" w:rsidRPr="006501B5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)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</w:t>
      </w:r>
      <w:r w:rsidR="0049711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0.252 g of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thio-urea were d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issolved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into the solution and stirred for 1 h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to get a clear solution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 Then, above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homogeneous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solution was </w:t>
      </w:r>
      <w:r w:rsidR="00F07A5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place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d </w:t>
      </w:r>
      <w:r w:rsidR="00F07A5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into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100 ml Teflon-lined autoclave with a piece of </w:t>
      </w:r>
      <w:r w:rsidR="000F4EB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cleaned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Ni foam and</w:t>
      </w:r>
      <w:r w:rsidR="00446D1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put into oven at 18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0 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o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</w:t>
      </w:r>
      <w:r w:rsidR="00446D1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for 10</w:t>
      </w:r>
      <w:r w:rsidR="009C4A0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h</w:t>
      </w:r>
      <w:r w:rsidR="00D93D6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</w:t>
      </w:r>
      <w:r w:rsidR="00F07A5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After cooling the autoclave,</w:t>
      </w:r>
      <w:r w:rsidR="00B9785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sample</w:t>
      </w:r>
      <w:r w:rsidR="0057183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2B52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containing Ni foam 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was collected</w:t>
      </w:r>
      <w:r w:rsidR="00D93D6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D93D6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To remove residual impurities, sample was 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further washed with distilled water to get the desired product. Thereafter, sample was dried for overnight at 60 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o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 and named as Sn</w:t>
      </w:r>
      <w:r w:rsidR="00D93D6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-Co-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S/N</w:t>
      </w:r>
      <w:r w:rsidR="000F4EB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</w:t>
      </w:r>
      <w:r w:rsidR="00E13F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F.</w:t>
      </w:r>
      <w:r w:rsidR="00AE3B8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complete synthesis method </w:t>
      </w:r>
      <w:r w:rsidR="00B9785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of 3D broccoli-like </w:t>
      </w:r>
      <w:r w:rsidR="001B2E0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micro</w:t>
      </w:r>
      <w:r w:rsidR="00B9785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flowers of Sn-Co-S/NiF </w:t>
      </w:r>
      <w:r w:rsidR="00AE3B8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is schematically presented in Fig. 1. For comparison Sn-S/N</w:t>
      </w:r>
      <w:r w:rsidR="000F4EB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</w:t>
      </w:r>
      <w:r w:rsidR="00AE3B8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 sample was also prepared by above mentioned procedure without adding Co(NO</w:t>
      </w:r>
      <w:r w:rsidR="00AE3B8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3</w:t>
      </w:r>
      <w:r w:rsidR="00AE3B8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AE3B8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96714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.6</w:t>
      </w:r>
      <w:r w:rsidR="00AE3B8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H</w:t>
      </w:r>
      <w:r w:rsidR="00AE3B8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AE3B8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O.</w:t>
      </w:r>
      <w:r w:rsidR="0034256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1C315F" w:rsidRPr="001C315F">
        <w:rPr>
          <w:rFonts w:ascii="Times New Roman" w:hAnsi="Times New Roman" w:cs="Times New Roman"/>
          <w:color w:val="FF0000"/>
          <w:sz w:val="24"/>
          <w:szCs w:val="24"/>
        </w:rPr>
        <w:t>The mass loading of active material was calculated to be 4.7 and 4.2 mg cm</w:t>
      </w:r>
      <w:r w:rsidR="001C315F" w:rsidRPr="001C315F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 xml:space="preserve">-2 </w:t>
      </w:r>
      <w:r w:rsidR="001C315F" w:rsidRPr="001C315F">
        <w:rPr>
          <w:rFonts w:ascii="Times New Roman" w:hAnsi="Times New Roman" w:cs="Times New Roman"/>
          <w:color w:val="FF0000"/>
          <w:sz w:val="24"/>
          <w:szCs w:val="24"/>
        </w:rPr>
        <w:t>for Sn-S/NiF and Sn-Co-S/NiF, respectively</w:t>
      </w:r>
      <w:r w:rsidR="001C315F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1E4AE41D" w14:textId="77777777" w:rsidR="005B1675" w:rsidRPr="002951A3" w:rsidRDefault="0034256E" w:rsidP="00884AA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The employed characterization techniques and various parameters of electrochemical measurements are given in supporting information</w:t>
      </w:r>
      <w:r w:rsidR="00C1086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(SI)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</w:t>
      </w:r>
    </w:p>
    <w:p w14:paraId="3A1DE51B" w14:textId="77777777" w:rsidR="00E13FFB" w:rsidRPr="002951A3" w:rsidRDefault="00E13FFB" w:rsidP="00E13FFB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51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 Result and Discussion</w:t>
      </w:r>
    </w:p>
    <w:p w14:paraId="27EB1BF8" w14:textId="77777777" w:rsidR="002338B4" w:rsidRPr="002951A3" w:rsidRDefault="0034425F" w:rsidP="001970F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 w:bidi="hi-IN"/>
        </w:rPr>
        <w:t>Morphological and structural characterizations</w:t>
      </w:r>
    </w:p>
    <w:p w14:paraId="019CC6CC" w14:textId="77777777" w:rsidR="00150F51" w:rsidRPr="002951A3" w:rsidRDefault="006C289A" w:rsidP="001970F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The 3D broccoli-like Sn-Co-S flowers were successfully fabricated using solvothermal method on Ni foam scaffold. The 3D architecture of Ni foam provides a</w:t>
      </w:r>
      <w:r w:rsidR="00A85B7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large surface area and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conductive support </w:t>
      </w:r>
      <w:r w:rsidR="00A85B7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that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highly beneficial </w:t>
      </w:r>
      <w:r w:rsidR="00A85B7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to improve the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electrochemical performance. To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check the surface</w:t>
      </w:r>
      <w:r w:rsidR="00821D9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morphology of as-fabricated Sn-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S/NiF and Sn-Co-S/NiF, samples were characterized using </w:t>
      </w:r>
      <w:r w:rsidR="00EA5E12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FESEM a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nd re</w:t>
      </w:r>
      <w:r w:rsidR="00892B2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sults are presented</w:t>
      </w:r>
      <w:r w:rsidR="00821D9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Fig. 1S and Fig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21D9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</w:t>
      </w:r>
      <w:r w:rsidR="00847EA2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18C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Fig. </w:t>
      </w:r>
      <w:r w:rsidR="003052F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518C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</w:t>
      </w:r>
      <w:r w:rsidR="003052F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-b</w:t>
      </w:r>
      <w:r w:rsidR="00F518C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), it is clear that as-synthesize Sn</w:t>
      </w:r>
      <w:r w:rsidR="00821D9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052F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Co-</w:t>
      </w:r>
      <w:r w:rsidR="00F518C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21D9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/NiF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3052F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is grown uniformly on Ni foam scaffold. Fig. 2 (c) depicts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F321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that </w:t>
      </w:r>
      <w:r w:rsidR="00842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the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3052F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morphology</w:t>
      </w:r>
      <w:r w:rsidR="00F321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of </w:t>
      </w:r>
      <w:r w:rsidR="00F321F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Sn-Co-S</w:t>
      </w:r>
      <w:r w:rsidR="00F321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nanostructures is grown as</w:t>
      </w:r>
      <w:r w:rsidR="003052F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3D </w:t>
      </w:r>
      <w:r w:rsidR="001B2E0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micro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flowers</w:t>
      </w:r>
      <w:r w:rsidR="00F321F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on Ni foam</w:t>
      </w:r>
      <w:r w:rsidR="00892B2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similar to the broccoli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1B2E0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average size of microf</w:t>
      </w:r>
      <w:r w:rsidR="002764C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lowers is calculated to be </w:t>
      </w:r>
      <w:r w:rsidR="001B2E0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~</w:t>
      </w:r>
      <w:r w:rsidR="002764C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3.5 μm.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Further, a high-</w:t>
      </w:r>
      <w:r w:rsidR="00892B2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quality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image of Sn-</w:t>
      </w:r>
      <w:r w:rsidR="003052F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Co-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="00821D9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/NiF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is </w:t>
      </w:r>
      <w:r w:rsidR="00892B2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presented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in Fig. </w:t>
      </w:r>
      <w:r w:rsidR="003052F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 (d)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which </w:t>
      </w:r>
      <w:r w:rsidR="00892B2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shows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that the 3D flowers</w:t>
      </w:r>
      <w:r w:rsidR="00892B2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of Sn-Co-S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are </w:t>
      </w:r>
      <w:r w:rsidR="00892B2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comprised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with ultra</w:t>
      </w:r>
      <w:r w:rsidR="003052F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-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thin 2D nanosheets</w:t>
      </w:r>
      <w:r w:rsidR="003052F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arrays</w:t>
      </w:r>
      <w:r w:rsidR="001E13E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form a porous architecture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This </w:t>
      </w:r>
      <w:r w:rsidR="0030678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kind 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of </w:t>
      </w:r>
      <w:r w:rsidR="0030678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unique 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architecture </w:t>
      </w:r>
      <w:r w:rsidR="0030678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possesses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high surface area</w:t>
      </w:r>
      <w:r w:rsidR="00F518C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</w:t>
      </w:r>
      <w:r w:rsidR="004742B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is highly beneficial for</w:t>
      </w:r>
      <w:r w:rsidR="00F518C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42B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supercapacitive</w:t>
      </w:r>
      <w:r w:rsidR="0084241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performance of the</w:t>
      </w:r>
      <w:r w:rsidR="004742B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electrode</w:t>
      </w:r>
      <w:r w:rsidR="0084241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052F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Further, FESEM image</w:t>
      </w:r>
      <w:r w:rsidR="005A397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052F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Sn</w:t>
      </w:r>
      <w:r w:rsidR="007549F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-S/NiF</w:t>
      </w:r>
      <w:r w:rsidR="005A397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</w:t>
      </w:r>
      <w:r w:rsidR="007549F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shown in Fig. </w:t>
      </w:r>
      <w:r w:rsidR="005A397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1S </w:t>
      </w:r>
      <w:r w:rsidR="007549F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different scales. </w:t>
      </w:r>
      <w:r w:rsidR="005A397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Fig. 1S</w:t>
      </w:r>
      <w:r w:rsidR="007549F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(a-b) clears that </w:t>
      </w:r>
      <w:r w:rsidR="005A397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Sn-S/NiF</w:t>
      </w:r>
      <w:r w:rsidR="001B2E0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</w:t>
      </w:r>
      <w:r w:rsidR="005A397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52F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exhibits same morphology of 3D broccoli-like </w:t>
      </w:r>
      <w:r w:rsidR="007549F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flowers</w:t>
      </w:r>
      <w:r w:rsidR="003052F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764C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The elemental analysis was performed using EDS</w:t>
      </w:r>
      <w:r w:rsidR="007549F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1CA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and results are presented</w:t>
      </w:r>
      <w:r w:rsidR="002764C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Fig. 2S. The presence of signals of Sn and S </w:t>
      </w:r>
      <w:r w:rsidR="00897B9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atoms in Fig 2S (a) suggests the successful synthesis of Sn-S on Ni foam.</w:t>
      </w:r>
      <w:r w:rsidR="00405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54B8" w:rsidRPr="004054B8">
        <w:rPr>
          <w:rFonts w:ascii="Times New Roman" w:hAnsi="Times New Roman" w:cs="Times New Roman"/>
          <w:color w:val="FF0000"/>
          <w:sz w:val="24"/>
          <w:szCs w:val="24"/>
        </w:rPr>
        <w:t>Further, atomic ratio of Sn</w:t>
      </w:r>
      <w:r w:rsidR="004054B8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4054B8" w:rsidRPr="004054B8">
        <w:rPr>
          <w:rFonts w:ascii="Times New Roman" w:hAnsi="Times New Roman" w:cs="Times New Roman"/>
          <w:color w:val="FF0000"/>
          <w:sz w:val="24"/>
          <w:szCs w:val="24"/>
        </w:rPr>
        <w:t xml:space="preserve">S is </w:t>
      </w:r>
      <w:r w:rsidR="004054B8">
        <w:rPr>
          <w:rFonts w:ascii="Times New Roman" w:hAnsi="Times New Roman" w:cs="Times New Roman"/>
          <w:color w:val="FF0000"/>
          <w:sz w:val="24"/>
          <w:szCs w:val="24"/>
        </w:rPr>
        <w:t xml:space="preserve">measured </w:t>
      </w:r>
      <w:r w:rsidR="004054B8" w:rsidRPr="004054B8">
        <w:rPr>
          <w:rFonts w:ascii="Times New Roman" w:hAnsi="Times New Roman" w:cs="Times New Roman"/>
          <w:color w:val="FF0000"/>
          <w:sz w:val="24"/>
          <w:szCs w:val="24"/>
        </w:rPr>
        <w:t>to be 42.6:57.4 for Sn-S/NiF</w:t>
      </w:r>
      <w:r w:rsidR="004054B8">
        <w:rPr>
          <w:rFonts w:ascii="Times New Roman" w:hAnsi="Times New Roman" w:cs="Times New Roman"/>
          <w:color w:val="FF0000"/>
          <w:sz w:val="24"/>
          <w:szCs w:val="24"/>
        </w:rPr>
        <w:t xml:space="preserve"> which indicates the formation of SnS phase. </w:t>
      </w:r>
      <w:r w:rsidR="004054B8" w:rsidRPr="004054B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97B9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Moreover, in Fig. 2S (b), the signal from Co atom can also be seen along with the signals </w:t>
      </w:r>
      <w:r w:rsidR="00ED013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of Sn and S atoms which confirm</w:t>
      </w:r>
      <w:r w:rsidR="00897B9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su</w:t>
      </w:r>
      <w:r w:rsidR="006B086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ccessful fabrication of Sn-Co-S </w:t>
      </w:r>
      <w:r w:rsidR="00897B9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on Ni foam</w:t>
      </w:r>
      <w:r w:rsidR="00ED013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scaffold</w:t>
      </w:r>
      <w:r w:rsidR="00897B9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05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54B8" w:rsidRPr="004054B8">
        <w:rPr>
          <w:rFonts w:ascii="Times New Roman" w:hAnsi="Times New Roman" w:cs="Times New Roman"/>
          <w:color w:val="FF0000"/>
          <w:sz w:val="24"/>
          <w:szCs w:val="24"/>
        </w:rPr>
        <w:t xml:space="preserve">The atomic ratio of Sn:Co:S is </w:t>
      </w:r>
      <w:r w:rsidR="004054B8">
        <w:rPr>
          <w:rFonts w:ascii="Times New Roman" w:hAnsi="Times New Roman" w:cs="Times New Roman"/>
          <w:color w:val="FF0000"/>
          <w:sz w:val="24"/>
          <w:szCs w:val="24"/>
        </w:rPr>
        <w:t>measured</w:t>
      </w:r>
      <w:r w:rsidR="004054B8" w:rsidRPr="004054B8">
        <w:rPr>
          <w:rFonts w:ascii="Times New Roman" w:hAnsi="Times New Roman" w:cs="Times New Roman"/>
          <w:color w:val="FF0000"/>
          <w:sz w:val="24"/>
          <w:szCs w:val="24"/>
        </w:rPr>
        <w:t xml:space="preserve"> to be 40.5:3.6:55.9 for Sn-Co-S/NiF</w:t>
      </w:r>
      <w:r w:rsidR="004054B8">
        <w:rPr>
          <w:rFonts w:ascii="Times New Roman" w:hAnsi="Times New Roman" w:cs="Times New Roman"/>
          <w:color w:val="FF0000"/>
          <w:sz w:val="24"/>
          <w:szCs w:val="24"/>
        </w:rPr>
        <w:t xml:space="preserve"> which </w:t>
      </w:r>
      <w:r w:rsidR="00945D9A">
        <w:rPr>
          <w:rFonts w:ascii="Times New Roman" w:hAnsi="Times New Roman" w:cs="Times New Roman"/>
          <w:color w:val="FF0000"/>
          <w:sz w:val="24"/>
          <w:szCs w:val="24"/>
        </w:rPr>
        <w:t>confirms</w:t>
      </w:r>
      <w:r w:rsidR="004054B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054B8" w:rsidRPr="004054B8">
        <w:rPr>
          <w:rFonts w:ascii="Times New Roman" w:hAnsi="Times New Roman" w:cs="Times New Roman"/>
          <w:color w:val="FF0000"/>
          <w:sz w:val="24"/>
          <w:szCs w:val="24"/>
        </w:rPr>
        <w:t xml:space="preserve">that 8.8% doping of Co is </w:t>
      </w:r>
      <w:r w:rsidR="00945D9A">
        <w:rPr>
          <w:rFonts w:ascii="Times New Roman" w:hAnsi="Times New Roman" w:cs="Times New Roman"/>
          <w:color w:val="FF0000"/>
          <w:sz w:val="24"/>
          <w:szCs w:val="24"/>
        </w:rPr>
        <w:t>obtained</w:t>
      </w:r>
      <w:r w:rsidR="004054B8" w:rsidRPr="004054B8">
        <w:rPr>
          <w:rFonts w:ascii="Times New Roman" w:hAnsi="Times New Roman" w:cs="Times New Roman"/>
          <w:color w:val="FF0000"/>
          <w:sz w:val="24"/>
          <w:szCs w:val="24"/>
        </w:rPr>
        <w:t xml:space="preserve"> for 10% Co doped SnS sample. </w:t>
      </w:r>
      <w:r w:rsidR="00E111E5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5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Further, </w:t>
      </w:r>
      <w:r w:rsidR="00E111E5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FESEM</w:t>
      </w:r>
      <w:r w:rsidR="00C873C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/EDS</w:t>
      </w:r>
      <w:r w:rsidR="00E111E5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color mapping of Sn-</w:t>
      </w:r>
      <w:r w:rsidR="00001CA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Co-S/NiF</w:t>
      </w:r>
      <w:r w:rsidR="003A4D8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</w:t>
      </w:r>
      <w:r w:rsidR="00001CA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presented</w:t>
      </w:r>
      <w:r w:rsidR="003A4D8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Fig</w:t>
      </w:r>
      <w:r w:rsidR="00E702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A4D8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3S</w:t>
      </w:r>
      <w:r w:rsidR="003168F8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confirms the uniform presence of Co element along with Sn and S. These results suggest that Co is uniformly doped in </w:t>
      </w:r>
      <w:r w:rsidR="00001CA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the SnS matrix using present-</w:t>
      </w:r>
      <w:r w:rsidR="003168F8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synthesis protocols.</w:t>
      </w:r>
      <w:r w:rsidR="00897B9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14:paraId="76834172" w14:textId="77777777" w:rsidR="00981569" w:rsidRPr="002951A3" w:rsidRDefault="00001CA7" w:rsidP="001970F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For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fine-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m</w:t>
      </w:r>
      <w:r w:rsidR="00A0460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icr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</w:t>
      </w:r>
      <w:r w:rsidR="00A0460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structural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evolution 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of </w:t>
      </w:r>
      <w:r w:rsidR="00A0460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as-synthesized 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Sn-Co-S/Ni</w:t>
      </w:r>
      <w:r w:rsidR="009D489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 and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Sn-S/NiF, the samples were </w:t>
      </w:r>
      <w:r w:rsidR="00A0460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further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investigated using 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TEM and HRTEM</w:t>
      </w:r>
      <w:r w:rsidR="00A0460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the results</w:t>
      </w:r>
      <w:r w:rsidR="00A0460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are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presented</w:t>
      </w:r>
      <w:r w:rsidR="00A0460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in Fig. 3.</w:t>
      </w:r>
      <w:r w:rsidR="008E4F9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From the TEM image </w:t>
      </w:r>
      <w:r w:rsidR="00FA1BF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of Sn-S in Fig. 3 (a)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, </w:t>
      </w:r>
      <w:r w:rsidR="008205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it can be seen that Sn-S possess </w:t>
      </w:r>
      <w:r w:rsidR="00453FE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sheet like morphology and t</w:t>
      </w:r>
      <w:r w:rsidR="008205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he 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transparency in nano</w:t>
      </w:r>
      <w:r w:rsidR="008205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sheets depicts the</w:t>
      </w:r>
      <w:r w:rsidR="00453FE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ir</w:t>
      </w:r>
      <w:r w:rsidR="008205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ultra-thin nature</w:t>
      </w:r>
      <w:r w:rsidR="00453FE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82058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53FE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In the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HR-TEM image (Fig. 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lastRenderedPageBreak/>
        <w:t>3 (b-c)),</w:t>
      </w:r>
      <w:r w:rsidR="00453FE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crystal planes of Sn-S can be seen and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</w:t>
      </w:r>
      <w:r w:rsidR="00453FE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interplanar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CA1E4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distance 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is calculated </w:t>
      </w:r>
      <w:r w:rsidR="00453FE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to be 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0.282 nm </w:t>
      </w:r>
      <w:r w:rsidR="00CA1E4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which is ascribed 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to the (111) plane of SnS. </w:t>
      </w:r>
      <w:r w:rsidR="00453FE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Further, </w:t>
      </w:r>
      <w:r w:rsidR="0098156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Fig. 3 (d-f) show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 the TEM and HRTEM images of Sn-Co-S/NiF. From Fig. 3</w:t>
      </w:r>
      <w:r w:rsidR="00E7028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="0098156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d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), it can be </w:t>
      </w:r>
      <w:r w:rsidR="00CA1E4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noticed</w:t>
      </w:r>
      <w:r w:rsidR="0098156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that Sn-Co-S also exhibits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98156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the morphology of 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ultrathin transparent nanosheet</w:t>
      </w:r>
      <w:r w:rsidR="0098156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 similar to Sn-S</w:t>
      </w:r>
      <w:r w:rsidR="00EF679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with obvious wrinkles and edges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 The</w:t>
      </w:r>
      <w:r w:rsidR="004C013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0C167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thickness of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wrinkle</w:t>
      </w:r>
      <w:r w:rsidR="004C013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 in </w:t>
      </w:r>
      <w:r w:rsidR="000C167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the </w:t>
      </w:r>
      <w:r w:rsidR="004C013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nanosheets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is calculated to be ~2-3 nm.</w:t>
      </w:r>
      <w:r w:rsidR="00EF679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These 2D ultrathin nanosheets assemble to form</w:t>
      </w:r>
      <w:r w:rsidR="00825A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</w:t>
      </w:r>
      <w:r w:rsidR="00EF679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3D broccoli-like </w:t>
      </w:r>
      <w:r w:rsidR="00825A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flower structure</w:t>
      </w:r>
      <w:r w:rsidR="00EF679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9E508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This ultrathin structure may shorten the ion diffusion length as well as possesses maximal surface area which assures the high utilization of electrode material</w:t>
      </w:r>
      <w:r w:rsidR="0065460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t</w:t>
      </w:r>
      <w:r w:rsidR="009E508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hu</w:t>
      </w:r>
      <w:r w:rsidR="0065460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s, improve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performance of the </w:t>
      </w:r>
      <w:r w:rsidR="0065460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electrode</w:t>
      </w:r>
      <w:r w:rsidR="00EF679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[31]</w:t>
      </w:r>
      <w:r w:rsidR="0065460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124B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From the zoomed Fig. 3 (f), the </w:t>
      </w:r>
      <w:r w:rsidR="00AB1FF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interplanar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0C167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distance for various planes are 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calculated to be 0.282, 0.295 and 0.23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nm, which can be a</w:t>
      </w:r>
      <w:r w:rsidR="000C167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scribed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to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(111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(101) and (131) plane</w:t>
      </w:r>
      <w:r w:rsidR="000C167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of</w:t>
      </w:r>
      <w:r w:rsidR="00AB1FF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orthorhombic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SnS</w:t>
      </w:r>
      <w:r w:rsidR="009840D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These results </w:t>
      </w:r>
      <w:r w:rsidR="00AB1FF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also 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confirmed </w:t>
      </w:r>
      <w:r w:rsidR="00AB1FF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the 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successful synthesis of </w:t>
      </w:r>
      <w:r w:rsidR="00AB1FF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pure 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SnS phase</w:t>
      </w:r>
      <w:r w:rsidR="00AB1FF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adopted by the present synthesis conditions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. The STEM-EDS color mappings were recorded for </w:t>
      </w:r>
      <w:r w:rsidR="008B420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Sn-S/NiF and 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Sn-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Co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-S/NiF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and images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are </w:t>
      </w:r>
      <w:r w:rsidR="004442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presented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in </w:t>
      </w:r>
      <w:r w:rsidR="008B420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Fig. 4S and 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Fig. 4. From Fig. 4</w:t>
      </w:r>
      <w:r w:rsidR="00E42E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S (a-c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), it can be </w:t>
      </w:r>
      <w:r w:rsidR="004442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noticed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that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Sn-S/Ni</w:t>
      </w:r>
      <w:r w:rsidR="00DD62E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F is composed</w:t>
      </w:r>
      <w:r w:rsidR="00E42E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of Sn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and S element</w:t>
      </w:r>
      <w:r w:rsidR="00E42E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which are uniformly distributed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. </w:t>
      </w:r>
      <w:r w:rsidR="00E42E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Further, from Fig. 4 (a-d), it is clear that all the constituent</w:t>
      </w:r>
      <w:r w:rsidR="00B43A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elements </w:t>
      </w:r>
      <w:r w:rsidR="00E42E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Sn</w:t>
      </w:r>
      <w:r w:rsidR="00B43A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, S and Co are present</w:t>
      </w:r>
      <w:r w:rsidR="00917CA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in Sn-Co-S color mapping</w:t>
      </w:r>
      <w:r w:rsidR="00B43A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.</w:t>
      </w:r>
      <w:r w:rsidR="00917CA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Moreover, as compare to Sn, the 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lower contrast of Co </w:t>
      </w:r>
      <w:r w:rsidR="00917CA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element signifies the lower concentration of Co in SnS.  These findings again verify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the successful doping of Co into SnS</w:t>
      </w:r>
      <w:r w:rsidR="00917CA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matrix.</w:t>
      </w:r>
      <w:r w:rsidR="00F518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</w:p>
    <w:p w14:paraId="24729B3E" w14:textId="77777777" w:rsidR="00933B62" w:rsidRPr="002951A3" w:rsidRDefault="009D4895" w:rsidP="00D51A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To determine the crystalline properties of as-synthesized samples, some powder was scratched from Ni foam scaffold and XRD measurements were performed. The XRD patterns recorded for Sn-S/NiF and Sn-Co-S/NiF are shown in Fig</w:t>
      </w:r>
      <w:r w:rsidR="00E702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(a). The major diffraction peaks in both the samples of Sn-S and Sn-Co-S, mainly originate from (110), (120), (111), (131), (210), (141), (151) and (251) crystallographic planes which correspond to the orthorhombic polycrystalline phase of SnS. All the diffraction peaks are </w:t>
      </w:r>
      <w:r w:rsidR="004442E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marked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ICDD C</w:t>
      </w:r>
      <w:r w:rsidR="00825A8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ard:  00-039-0354 which confirm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formation of single phase.  In addition to this,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no peak related to impurity or other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lastRenderedPageBreak/>
        <w:t>phase of SnS (such as</w:t>
      </w:r>
      <w:r w:rsidR="004442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SnS</w:t>
      </w:r>
      <w:r w:rsidR="004442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442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and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3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 is found which further confirms the successful Co doping in Sn-Co-S. Notably, peaks in Sn-Co-S become sharper than that of Sn-S which signifies the enhancement in crystallinity. This kind of improvement in c</w:t>
      </w:r>
      <w:r w:rsidR="00BD294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r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ystallinity after Co doping was also seen by Parveen </w:t>
      </w:r>
      <w:r w:rsidRPr="002951A3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n-IN" w:eastAsia="en-US"/>
        </w:rPr>
        <w:t>et al.</w:t>
      </w:r>
      <w:r w:rsidR="00BD2945" w:rsidRPr="002951A3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lang w:val="en-IN" w:eastAsia="en-US"/>
        </w:rPr>
        <w:t xml:space="preserve"> </w:t>
      </w:r>
      <w:r w:rsidR="00BD294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[32]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in their study related to structural and magnetic properties of Co doped SnS.</w:t>
      </w:r>
    </w:p>
    <w:p w14:paraId="5BBA5D08" w14:textId="77777777" w:rsidR="009D4895" w:rsidRPr="002951A3" w:rsidRDefault="00D51AFC" w:rsidP="001970F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Moreover, XPS measurements were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AF14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recorded</w:t>
      </w:r>
      <w:r w:rsidR="00500FD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(after scratching the sample from Ni foam)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to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investigate the 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elemental composition and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bonding states of Sn, Co and S in Sn-Co-S.</w:t>
      </w:r>
      <w:r w:rsidR="00500FD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500FD9" w:rsidRPr="00500FD9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The full survey XPS spectrum </w:t>
      </w:r>
      <w:r w:rsidR="00500FD9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as shown in Fig. 5S </w:t>
      </w:r>
      <w:r w:rsidR="00500FD9" w:rsidRPr="00500FD9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confirms the </w:t>
      </w:r>
      <w:r w:rsidR="00500FD9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presence</w:t>
      </w:r>
      <w:r w:rsidR="00500FD9" w:rsidRPr="00500FD9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of Sn, Co, and S elements in the </w:t>
      </w:r>
      <w:r w:rsidR="00500FD9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sample</w:t>
      </w:r>
      <w:r w:rsidR="00500FD9" w:rsidRPr="00500FD9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, indicating the successful doping of Co ions int</w:t>
      </w:r>
      <w:r w:rsidR="00500FD9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o the SnS</w:t>
      </w:r>
      <w:r w:rsidR="00500FD9" w:rsidRPr="00500FD9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lattice</w:t>
      </w:r>
      <w:r w:rsidR="00500FD9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. </w:t>
      </w:r>
      <w:r w:rsidR="0047699C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The presence of C and O peaks are due to the exposure to air.   </w:t>
      </w:r>
      <w:r w:rsidR="00D63052" w:rsidRPr="0047699C"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  <w:lang w:val="en-IN" w:eastAsia="en-US"/>
        </w:rPr>
        <w:t xml:space="preserve">Fig. </w:t>
      </w:r>
      <w:r w:rsidR="00D63052" w:rsidRPr="002951A3"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  <w:lang w:val="en-IN" w:eastAsia="en-US"/>
        </w:rPr>
        <w:t>5</w:t>
      </w:r>
      <w:r w:rsidR="00AC79F6" w:rsidRPr="002951A3"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  <w:lang w:val="en-IN" w:eastAsia="en-US"/>
        </w:rPr>
        <w:t xml:space="preserve"> (</w:t>
      </w:r>
      <w:r w:rsidR="00D63052" w:rsidRPr="002951A3"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  <w:lang w:val="en-IN" w:eastAsia="en-US"/>
        </w:rPr>
        <w:t>b</w:t>
      </w:r>
      <w:r w:rsidR="00AC79F6" w:rsidRPr="002951A3"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  <w:lang w:val="en-IN" w:eastAsia="en-US"/>
        </w:rPr>
        <w:t>)</w:t>
      </w:r>
      <w:r w:rsidR="00D63052" w:rsidRPr="002951A3"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  <w:lang w:val="en-IN" w:eastAsia="en-US"/>
        </w:rPr>
        <w:t xml:space="preserve"> </w:t>
      </w:r>
      <w:r w:rsidR="00D6305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shows the </w:t>
      </w:r>
      <w:r w:rsidR="00500FD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high resolution</w:t>
      </w:r>
      <w:r w:rsidR="00D6305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XPS spectrum of Sn 3d. The binding energy peaks positioned at 48</w:t>
      </w:r>
      <w:r w:rsidR="001A33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6.7</w:t>
      </w:r>
      <w:r w:rsidR="00D6305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eV and 495.</w:t>
      </w:r>
      <w:r w:rsidR="001A33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</w:t>
      </w:r>
      <w:r w:rsidR="00AC79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eV are attributed to the Sn </w:t>
      </w:r>
      <w:r w:rsidR="00D6305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3d</w:t>
      </w:r>
      <w:r w:rsidR="00D6305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5/2</w:t>
      </w:r>
      <w:r w:rsidR="00D6305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Sn 3d</w:t>
      </w:r>
      <w:r w:rsidR="00D6305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3/2</w:t>
      </w:r>
      <w:r w:rsidR="00AC79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, </w:t>
      </w:r>
      <w:r w:rsidR="00D6305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of Sn</w:t>
      </w:r>
      <w:r w:rsidR="00D6305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2+</w:t>
      </w:r>
      <w:r w:rsidR="00AC79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, respectively. Moreover, the </w:t>
      </w:r>
      <w:r w:rsidR="00AF14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difference in </w:t>
      </w:r>
      <w:r w:rsidR="00AC79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binding energy between the</w:t>
      </w:r>
      <w:r w:rsidR="00AF14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peaks of</w:t>
      </w:r>
      <w:r w:rsidR="00AC79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Sn 3d</w:t>
      </w:r>
      <w:r w:rsidR="00AC79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5/2</w:t>
      </w:r>
      <w:r w:rsidR="00AC79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3d</w:t>
      </w:r>
      <w:r w:rsidR="00AC79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3/2</w:t>
      </w:r>
      <w:r w:rsidR="001A33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is 8.4</w:t>
      </w:r>
      <w:r w:rsidR="00AA6AA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eV, which is a</w:t>
      </w:r>
      <w:r w:rsidR="00AC79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AF14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common</w:t>
      </w:r>
      <w:r w:rsidR="00AC79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feature for Sn</w:t>
      </w:r>
      <w:r w:rsidR="001A33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>2+</w:t>
      </w:r>
      <w:r w:rsidR="00AC79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ions</w:t>
      </w:r>
      <w:r w:rsidR="001A33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suggesting the formation in SnS</w:t>
      </w:r>
      <w:r w:rsidR="00AC79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</w:t>
      </w:r>
      <w:r w:rsidR="001A33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These finding</w:t>
      </w:r>
      <w:r w:rsidR="00825A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="001A33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are in </w:t>
      </w:r>
      <w:r w:rsidR="00945D9A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 </w:t>
      </w:r>
      <w:r w:rsidR="001A33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close agreement with that reported in previous studies about SnS [</w:t>
      </w:r>
      <w:r w:rsidR="000D18C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33</w:t>
      </w:r>
      <w:r w:rsidR="00D069E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34</w:t>
      </w:r>
      <w:r w:rsidR="001A33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].</w:t>
      </w:r>
      <w:r w:rsidR="00DF122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</w:t>
      </w:r>
      <w:r w:rsidR="00500FD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high resolution</w:t>
      </w:r>
      <w:r w:rsidR="00DF122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XPS spectrum of S2p is presented in Fig. 5 (c)</w:t>
      </w:r>
      <w:r w:rsidR="00E1079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The spectrum looks </w:t>
      </w:r>
      <w:r w:rsidR="00CB1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symmetric</w:t>
      </w:r>
      <w:r w:rsidR="00E1079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in nature and only a strong binding energy peak positioned at 162.7 eV is observed which is attributed to 2p</w:t>
      </w:r>
      <w:r w:rsidR="00E1079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 xml:space="preserve">3/2 </w:t>
      </w:r>
      <w:r w:rsidR="00E1079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signal of S</w:t>
      </w:r>
      <w:r w:rsidR="00E1079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 xml:space="preserve">2- </w:t>
      </w:r>
      <w:r w:rsidR="00E1079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[14</w:t>
      </w:r>
      <w:r w:rsidR="00087DF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35</w:t>
      </w:r>
      <w:r w:rsidR="00E1079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].</w:t>
      </w:r>
      <w:r w:rsidR="00DF122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E1079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This further confirms that only </w:t>
      </w:r>
      <w:r w:rsidR="00E1079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orthorhombic SnS phase is present in </w:t>
      </w:r>
      <w:r w:rsidR="00BF06D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Sn-Co-S</w:t>
      </w:r>
      <w:r w:rsidR="00E1079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87DF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Moreover, </w:t>
      </w:r>
      <w:r w:rsidR="00500FD9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detailed </w:t>
      </w:r>
      <w:r w:rsidR="00087DF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XPS spectrum</w:t>
      </w:r>
      <w:r w:rsidR="0096714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of Co 2p is presented 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in Fig. 5 (d</w:t>
      </w:r>
      <w:r w:rsidR="0096714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 which</w:t>
      </w:r>
      <w:r w:rsidR="007A767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shows two typical peaks of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2p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 xml:space="preserve">3/2 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and 2p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1/2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The </w:t>
      </w:r>
      <w:r w:rsidR="00A32F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energy peaks of 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Co 2p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3/2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2p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1/2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A32F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are fitted and 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de</w:t>
      </w:r>
      <w:r w:rsidR="00825A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-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convoluted</w:t>
      </w:r>
      <w:r w:rsidR="00A32F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 The energy peaks positioned at 781 eV and 796.9 eV are attributed to Co</w:t>
      </w:r>
      <w:r w:rsidR="00A32F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/>
        </w:rPr>
        <w:t xml:space="preserve">2+ </w:t>
      </w:r>
      <w:r w:rsidR="00A32F5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</w:t>
      </w:r>
      <w:r w:rsidR="007B2B9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36</w:t>
      </w:r>
      <w:r w:rsidR="00F705E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</w:t>
      </w:r>
      <w:r w:rsidR="00A5623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F705E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37</w:t>
      </w:r>
      <w:r w:rsidR="007B2B9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</w:t>
      </w:r>
      <w:r w:rsidR="00F705E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 Besides these peaks, other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7B2B9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peaks </w:t>
      </w:r>
      <w:r w:rsidR="00F705E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located </w:t>
      </w:r>
      <w:r w:rsidR="007B2B9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at 786.9 and 802.8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eV are the </w:t>
      </w:r>
      <w:r w:rsidR="007A767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common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satellite peaks </w:t>
      </w:r>
      <w:r w:rsidR="00A5623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which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arise </w:t>
      </w:r>
      <w:r w:rsidR="00A5623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due to the</w:t>
      </w:r>
      <w:r w:rsidR="000C46C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change in c</w:t>
      </w:r>
      <w:r w:rsidR="00EE73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oulombic potential</w:t>
      </w:r>
      <w:r w:rsidR="00A5623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DF0A6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B61E2A" w:rsidRPr="00B61E2A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Moreover, </w:t>
      </w:r>
      <w:r w:rsidR="00500FD9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the </w:t>
      </w:r>
      <w:r w:rsidR="00B61E2A" w:rsidRPr="00B61E2A">
        <w:rPr>
          <w:rFonts w:ascii="Times New Roman" w:hAnsi="Times New Roman" w:cs="Times New Roman"/>
          <w:color w:val="FF0000"/>
          <w:sz w:val="24"/>
          <w:szCs w:val="24"/>
        </w:rPr>
        <w:t xml:space="preserve">atomic ratio of Sn:Co:S is also obtained by the XPS analysis </w:t>
      </w:r>
      <w:r w:rsidR="00500FD9">
        <w:rPr>
          <w:rFonts w:ascii="Times New Roman" w:hAnsi="Times New Roman" w:cs="Times New Roman"/>
          <w:color w:val="FF0000"/>
          <w:sz w:val="24"/>
          <w:szCs w:val="24"/>
        </w:rPr>
        <w:t>and</w:t>
      </w:r>
      <w:r w:rsidR="00B61E2A">
        <w:rPr>
          <w:rFonts w:ascii="Times New Roman" w:hAnsi="Times New Roman" w:cs="Times New Roman"/>
          <w:color w:val="FF0000"/>
          <w:sz w:val="24"/>
          <w:szCs w:val="24"/>
        </w:rPr>
        <w:t xml:space="preserve"> is found to be </w:t>
      </w:r>
      <w:r w:rsidR="00B61E2A" w:rsidRPr="00B61E2A">
        <w:rPr>
          <w:rFonts w:ascii="Times New Roman" w:hAnsi="Times New Roman" w:cs="Times New Roman"/>
          <w:color w:val="FF0000"/>
          <w:sz w:val="24"/>
          <w:szCs w:val="24"/>
        </w:rPr>
        <w:t>44.2: 4.1:51.7,</w:t>
      </w:r>
      <w:r w:rsidR="00B61E2A">
        <w:rPr>
          <w:rFonts w:ascii="Times New Roman" w:hAnsi="Times New Roman" w:cs="Times New Roman"/>
          <w:color w:val="FF0000"/>
          <w:sz w:val="24"/>
          <w:szCs w:val="24"/>
        </w:rPr>
        <w:t xml:space="preserve"> respectively which is in a close agreement with the EDS results</w:t>
      </w:r>
      <w:r w:rsidR="00500FD9"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r w:rsidR="00500FD9">
        <w:rPr>
          <w:rFonts w:ascii="Times New Roman" w:hAnsi="Times New Roman" w:cs="Times New Roman"/>
          <w:color w:val="FF0000"/>
          <w:sz w:val="24"/>
          <w:szCs w:val="24"/>
        </w:rPr>
        <w:lastRenderedPageBreak/>
        <w:t>confirms almost 9.2% Co doping in SnS matrix</w:t>
      </w:r>
      <w:r w:rsidR="00B61E2A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DF0A6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</w:t>
      </w:r>
      <w:r w:rsidR="00B61E2A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ese XPS finding finally confirmed</w:t>
      </w:r>
      <w:r w:rsidR="00DF0A6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successful formation of Co doped SnS. </w:t>
      </w:r>
      <w:r w:rsidR="00A5623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</w:p>
    <w:p w14:paraId="178FEF00" w14:textId="77777777" w:rsidR="002A1581" w:rsidRPr="002951A3" w:rsidRDefault="002A1581" w:rsidP="001970F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 w:bidi="hi-IN"/>
        </w:rPr>
        <w:t>ELECTROCHEMICAL CHARACTERIZATION</w:t>
      </w:r>
    </w:p>
    <w:p w14:paraId="07D0867B" w14:textId="77777777" w:rsidR="00CA4B8D" w:rsidRPr="002951A3" w:rsidRDefault="002D3BF6" w:rsidP="001970F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  <w:lang w:val="en-IN" w:eastAsia="en-US"/>
        </w:rPr>
        <w:t>Positive Electrode Material</w:t>
      </w:r>
    </w:p>
    <w:p w14:paraId="65C3C7FD" w14:textId="77777777" w:rsidR="002D3BF6" w:rsidRPr="002951A3" w:rsidRDefault="00D47D61" w:rsidP="001970F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First, </w:t>
      </w:r>
      <w:r w:rsidR="002131E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to obtain the best electrochemical performance</w:t>
      </w:r>
      <w:r w:rsidR="003579F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from the electrode</w:t>
      </w:r>
      <w:r w:rsidR="002131E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, Co </w:t>
      </w:r>
      <w:r w:rsidR="00B655A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amount</w:t>
      </w:r>
      <w:r w:rsidR="002131E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in Sn-Co-S was optimized.  For this,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Sn-Co-S</w:t>
      </w:r>
      <w:r w:rsidR="00F01C4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(X %)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was synthesized </w:t>
      </w:r>
      <w:r w:rsidR="002131E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on Ni foam scaffold </w:t>
      </w:r>
      <w:r w:rsidR="0035717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with various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B86B0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Co </w:t>
      </w:r>
      <w:r w:rsidR="00B655A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amount</w:t>
      </w:r>
      <w:r w:rsidR="00B86B0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="00F01C4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X=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Co= 5, 10 and 15%) </w:t>
      </w:r>
      <w:r w:rsidR="002131E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by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keeping all othe</w:t>
      </w:r>
      <w:r w:rsidR="002131E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r parameters unchanged</w:t>
      </w:r>
      <w:r w:rsidR="00F01C4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</w:t>
      </w:r>
      <w:r w:rsidR="00486B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named as Sn-Co-S(5%), Sn-Co-S</w:t>
      </w:r>
      <w:r w:rsidR="00F01C4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(10%)</w:t>
      </w:r>
      <w:r w:rsidR="0035717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</w:t>
      </w:r>
      <w:r w:rsidR="00F01C4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Sn-Co-S(15%)</w:t>
      </w:r>
      <w:r w:rsidR="00FB082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  <w:r w:rsidR="002131E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Thereafter, electrochemical </w:t>
      </w:r>
      <w:r w:rsidR="00FB082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performance</w:t>
      </w:r>
      <w:r w:rsidR="002131E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of </w:t>
      </w:r>
      <w:r w:rsidR="00F01C4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Sn-</w:t>
      </w:r>
      <w:r w:rsidR="00486B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Co-S</w:t>
      </w:r>
      <w:r w:rsidR="00FB082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(X %) was </w:t>
      </w:r>
      <w:r w:rsidR="00AD131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checked</w:t>
      </w:r>
      <w:r w:rsidR="00FB082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using three-electrode system and </w:t>
      </w:r>
      <w:r w:rsidR="00AD131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presented</w:t>
      </w:r>
      <w:r w:rsidR="00FB082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in Fig. </w:t>
      </w:r>
      <w:r w:rsidR="00053C9D" w:rsidRPr="00053C9D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6</w:t>
      </w:r>
      <w:r w:rsidR="00FB0826" w:rsidRPr="00053C9D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S </w:t>
      </w:r>
      <w:r w:rsidR="00FB082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and </w:t>
      </w:r>
      <w:r w:rsidR="005F2A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Fig. </w:t>
      </w:r>
      <w:r w:rsidR="00053C9D" w:rsidRPr="00053C9D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7</w:t>
      </w:r>
      <w:r w:rsidR="00FB0826" w:rsidRPr="00053C9D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S</w:t>
      </w:r>
      <w:r w:rsidR="00FB082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</w:t>
      </w:r>
      <w:r w:rsidR="003F65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The detailed CV and GCD curves recorded for the Sn-Co-S(X %) samples </w:t>
      </w:r>
      <w:r w:rsidR="00AD14F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of</w:t>
      </w:r>
      <w:r w:rsidR="0035717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various </w:t>
      </w:r>
      <w:r w:rsidR="00B655A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Co amount</w:t>
      </w:r>
      <w:r w:rsidR="0035717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are</w:t>
      </w:r>
      <w:r w:rsidR="003F65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shown in Fig. </w:t>
      </w:r>
      <w:r w:rsidR="00053C9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6</w:t>
      </w:r>
      <w:r w:rsidR="003F65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S.</w:t>
      </w:r>
      <w:r w:rsidR="00FB082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AD14F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From the CV curves, </w:t>
      </w:r>
      <w:r w:rsidR="00A04DD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it can be </w:t>
      </w:r>
      <w:r w:rsidR="00AD131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noticed</w:t>
      </w:r>
      <w:r w:rsidR="00A04DD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that the current response is maximum for the </w:t>
      </w:r>
      <w:r w:rsidR="00486B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Sn-Co-S</w:t>
      </w:r>
      <w:r w:rsidR="00AD14F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(10%)</w:t>
      </w:r>
      <w:r w:rsidR="00AA172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electrode. Similarly, GCD curves depict the maximum discharging time for Sn-Co-S(10%) electrode</w:t>
      </w:r>
      <w:r w:rsidR="00F13E8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</w:t>
      </w:r>
      <w:r w:rsidR="00DF2C4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Further</w:t>
      </w:r>
      <w:r w:rsidR="0035717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more</w:t>
      </w:r>
      <w:r w:rsidR="00DF2C4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, </w:t>
      </w:r>
      <w:r w:rsidR="0035717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</w:t>
      </w:r>
      <w:r w:rsidR="00F13E8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comparison</w:t>
      </w:r>
      <w:r w:rsidR="00DF2C4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35717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among </w:t>
      </w:r>
      <w:r w:rsidR="00DD4C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the </w:t>
      </w:r>
      <w:r w:rsidR="00DF2C4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CV curves</w:t>
      </w:r>
      <w:r w:rsidR="0035717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at a </w:t>
      </w:r>
      <w:r w:rsidR="00DD4C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same</w:t>
      </w:r>
      <w:r w:rsidR="0035717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scan rate is</w:t>
      </w:r>
      <w:r w:rsidR="00D566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shown in Fig. </w:t>
      </w:r>
      <w:r w:rsidR="00053C9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7S</w:t>
      </w:r>
      <w:r w:rsidR="00DD4C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(a) which</w:t>
      </w:r>
      <w:r w:rsidR="00D566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DD4CF6" w:rsidRPr="002951A3">
        <w:rPr>
          <w:rFonts w:ascii="Times New Roman" w:hAnsi="Times New Roman"/>
          <w:color w:val="000000" w:themeColor="text1"/>
          <w:sz w:val="24"/>
          <w:szCs w:val="24"/>
        </w:rPr>
        <w:t>depicts</w:t>
      </w:r>
      <w:r w:rsidR="002131EA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that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the area under the CV curve increases when Co </w:t>
      </w:r>
      <w:r w:rsidR="00B655A5" w:rsidRPr="002951A3">
        <w:rPr>
          <w:rFonts w:ascii="Times New Roman" w:hAnsi="Times New Roman"/>
          <w:color w:val="000000" w:themeColor="text1"/>
          <w:sz w:val="24"/>
          <w:szCs w:val="24"/>
        </w:rPr>
        <w:t>doping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is increased from 5% to 10 %, thereafter, it decreased for Sn-Co-S</w:t>
      </w:r>
      <w:r w:rsidR="002131EA" w:rsidRPr="002951A3">
        <w:rPr>
          <w:rFonts w:ascii="Times New Roman" w:hAnsi="Times New Roman"/>
          <w:color w:val="000000" w:themeColor="text1"/>
          <w:sz w:val="24"/>
          <w:szCs w:val="24"/>
        </w:rPr>
        <w:t>(1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</w:rPr>
        <w:t>5%). Moreover, Fig</w:t>
      </w:r>
      <w:r w:rsidR="00E70280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53C9D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S (b) </w:t>
      </w:r>
      <w:r w:rsidR="003740FE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presents the specific capacitance vs. current density curves for all the electrodes of </w:t>
      </w:r>
      <w:r w:rsidR="00B655A5" w:rsidRPr="002951A3">
        <w:rPr>
          <w:rFonts w:ascii="Times New Roman" w:hAnsi="Times New Roman"/>
          <w:color w:val="000000" w:themeColor="text1"/>
          <w:sz w:val="24"/>
          <w:szCs w:val="24"/>
        </w:rPr>
        <w:t>different</w:t>
      </w:r>
      <w:r w:rsidR="003740FE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Co </w:t>
      </w:r>
      <w:r w:rsidR="00B655A5" w:rsidRPr="002951A3">
        <w:rPr>
          <w:rFonts w:ascii="Times New Roman" w:hAnsi="Times New Roman"/>
          <w:color w:val="000000" w:themeColor="text1"/>
          <w:sz w:val="24"/>
          <w:szCs w:val="24"/>
        </w:rPr>
        <w:t>doping. Th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e </w:t>
      </w:r>
      <w:r w:rsidR="003740FE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specific capacitance </w:t>
      </w:r>
      <w:r w:rsidR="00B655A5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of Sn-Co-S(5%) </w:t>
      </w:r>
      <w:r w:rsidR="00D02FE7" w:rsidRPr="002951A3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B655A5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s calculated to be </w:t>
      </w:r>
      <w:r w:rsidR="0017066A" w:rsidRPr="002951A3">
        <w:rPr>
          <w:rFonts w:ascii="Times New Roman" w:hAnsi="Times New Roman"/>
          <w:color w:val="000000" w:themeColor="text1"/>
          <w:sz w:val="24"/>
          <w:szCs w:val="24"/>
        </w:rPr>
        <w:t>1824.4 F g</w:t>
      </w:r>
      <w:r w:rsidR="0017066A" w:rsidRPr="002951A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="0017066A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655A5" w:rsidRPr="002951A3">
        <w:rPr>
          <w:rFonts w:ascii="Times New Roman" w:hAnsi="Times New Roman"/>
          <w:color w:val="000000" w:themeColor="text1"/>
          <w:sz w:val="24"/>
          <w:szCs w:val="24"/>
        </w:rPr>
        <w:t>at 5 mA cm</w:t>
      </w:r>
      <w:r w:rsidR="00B655A5" w:rsidRPr="002951A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-2</w:t>
      </w:r>
      <w:r w:rsidR="00B655A5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which is increased to</w:t>
      </w:r>
      <w:r w:rsidR="0017066A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2319.3 F g</w:t>
      </w:r>
      <w:r w:rsidR="0017066A" w:rsidRPr="002951A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="0017066A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655A5" w:rsidRPr="002951A3">
        <w:rPr>
          <w:rFonts w:ascii="Times New Roman" w:hAnsi="Times New Roman"/>
          <w:color w:val="000000" w:themeColor="text1"/>
          <w:sz w:val="24"/>
          <w:szCs w:val="24"/>
        </w:rPr>
        <w:t>for sample Sn-Co-S(10%) and thereafter decreased to 2096.5 F g</w:t>
      </w:r>
      <w:r w:rsidR="00B655A5" w:rsidRPr="002951A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="00B655A5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for Sn-Co-S(15%). </w:t>
      </w:r>
      <w:r w:rsidR="00B50D79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Besides this, the rate 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capability </w:t>
      </w:r>
      <w:r w:rsidR="00B50D79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is also calculated to be highest for Sn-Co-S(10%) 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</w:rPr>
        <w:t>as compare to Sn-Co-S(5%) and Sn-Co-S(15%) upto 40 mA cm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-2</w:t>
      </w:r>
      <w:r w:rsidR="00EF4D3B" w:rsidRPr="002951A3">
        <w:rPr>
          <w:rFonts w:ascii="Times New Roman" w:hAnsi="Times New Roman"/>
          <w:color w:val="000000" w:themeColor="text1"/>
          <w:sz w:val="24"/>
          <w:szCs w:val="24"/>
        </w:rPr>
        <w:t>. Thus,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F4D3B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sample Sn-Co-S(10%) </w:t>
      </w:r>
      <w:r w:rsidR="00B50D79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is </w:t>
      </w:r>
      <w:r w:rsidR="0093516C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selected as </w:t>
      </w:r>
      <w:r w:rsidR="00B50D79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the optimized sample and 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</w:rPr>
        <w:t>named as Sn-Co-S/NiF</w:t>
      </w:r>
      <w:r w:rsidR="00EF4D3B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for further </w:t>
      </w:r>
      <w:r w:rsidR="0093516C" w:rsidRPr="002951A3">
        <w:rPr>
          <w:rFonts w:ascii="Times New Roman" w:hAnsi="Times New Roman"/>
          <w:color w:val="000000" w:themeColor="text1"/>
          <w:sz w:val="24"/>
          <w:szCs w:val="24"/>
        </w:rPr>
        <w:t>discussion.</w:t>
      </w:r>
      <w:r w:rsidR="00486BA3" w:rsidRPr="002951A3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</w:p>
    <w:p w14:paraId="22DC34AA" w14:textId="77777777" w:rsidR="0096346C" w:rsidRPr="00A01695" w:rsidRDefault="0093516C" w:rsidP="00F2756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To investigate the </w:t>
      </w:r>
      <w:r w:rsidR="008E766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supercapacitive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performance</w:t>
      </w:r>
      <w:r w:rsidR="00B713D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of Sn-Co-S/NiF for the application in supercapacitor</w:t>
      </w:r>
      <w:r w:rsidR="007D26A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, </w:t>
      </w:r>
      <w:r w:rsidR="00740C2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the optimized </w:t>
      </w:r>
      <w:r w:rsidR="007D26A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Sn-Co-S/NiF</w:t>
      </w:r>
      <w:r w:rsidR="00740C2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electrode</w:t>
      </w:r>
      <w:r w:rsidR="00B713D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was tested </w:t>
      </w:r>
      <w:r w:rsidR="00740C2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in a three-</w:t>
      </w:r>
      <w:r w:rsidR="00B713D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electrode system</w:t>
      </w:r>
      <w:r w:rsidR="007D26A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740C2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using</w:t>
      </w:r>
      <w:r w:rsidR="007D26A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1M KOH electrolyte.</w:t>
      </w:r>
      <w:r w:rsidR="00B713D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99210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Fig. 6 (a) </w:t>
      </w:r>
      <w:r w:rsidR="00F855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re</w:t>
      </w:r>
      <w:r w:rsidR="0099210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p</w:t>
      </w:r>
      <w:r w:rsidR="00F855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resents the CV plot</w:t>
      </w:r>
      <w:r w:rsidR="0099210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s of Sn-Co-S/NiF, Sn-S/NiF and </w:t>
      </w:r>
      <w:r w:rsidR="0099210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lastRenderedPageBreak/>
        <w:t>bare Ni foam at a scan rate of 2 mV s</w:t>
      </w:r>
      <w:r w:rsidR="008E766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>-1</w:t>
      </w:r>
      <w:r w:rsidR="0099210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in the potential range of -0.2 V to 0.7 V.</w:t>
      </w:r>
      <w:r w:rsidR="001C4CB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 pair of redox peaks can be clearly seen in the Fig. 6 (a) which confirms the </w:t>
      </w:r>
      <w:r w:rsidR="00491F0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pseudocapacitive</w:t>
      </w:r>
      <w:r w:rsidR="00F855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F855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behavior</w:t>
      </w:r>
      <w:r w:rsidR="00F855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of the electrodes.</w:t>
      </w:r>
      <w:r w:rsidR="00491F0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area under the CV plot of Ni foam is negligibly small which signifies that contribution from Ni foam to the total capacitance of electrode is negligible.</w:t>
      </w:r>
      <w:r w:rsidR="00681D9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Moreover, </w:t>
      </w:r>
      <w:r w:rsidR="0012586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area under the CV curve of </w:t>
      </w:r>
      <w:r w:rsidR="0012586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Sn-Co-S/NiF electrode is larger than that of Sn-S/NiF electrode</w:t>
      </w:r>
      <w:r w:rsidR="00C704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which signifies</w:t>
      </w:r>
      <w:r w:rsidR="0012586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higher capacitive performance of Sn-Co-S/NiF</w:t>
      </w:r>
      <w:r w:rsidR="00C704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over Sn-S/NiF</w:t>
      </w:r>
      <w:r w:rsidR="0012586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  <w:r w:rsidR="00FC57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The CV plots for Sn-Co-S/NiF and Sn-S/NiF electrodes are recorded at various scan rates and shown in Fig. 6 (b) and Fig. </w:t>
      </w:r>
      <w:r w:rsidR="00053C9D" w:rsidRPr="00053C9D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8</w:t>
      </w:r>
      <w:r w:rsidR="00FC5779" w:rsidRPr="00053C9D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S</w:t>
      </w:r>
      <w:r w:rsidR="00FC57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  <w:r w:rsidR="0045440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The </w:t>
      </w:r>
      <w:r w:rsidR="00556D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pair of </w:t>
      </w:r>
      <w:r w:rsidR="00B3309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redox peaks </w:t>
      </w:r>
      <w:r w:rsidR="00556D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in the </w:t>
      </w:r>
      <w:r w:rsidR="007569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voltage window</w:t>
      </w:r>
      <w:r w:rsidR="0045440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556D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from</w:t>
      </w:r>
      <w:r w:rsidR="0012586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556D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-0.2 V to 0.7 V (vs. Ag/AgCl electrode) </w:t>
      </w:r>
      <w:r w:rsidR="007569F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is related</w:t>
      </w:r>
      <w:r w:rsidR="00556D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to the reversible Faradaic redox reaction Sn</w:t>
      </w:r>
      <w:r w:rsidR="00556D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>2+</w:t>
      </w:r>
      <w:r w:rsidR="00556D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↔Sn</w:t>
      </w:r>
      <w:r w:rsidR="00556D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>4+</w:t>
      </w:r>
      <w:r w:rsidR="00556D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  <w:r w:rsidR="000E228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The current response for Sn-Co-S/NiF increases as the scan rate increases which indicates the improved charge transfer properties. </w:t>
      </w:r>
      <w:r w:rsidR="00C6544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To further explore the potential application of Sn-Co-S/NiF electrode in supercapacitor, GCD measurements were recorded at different current densities ranging from 5 mA cm</w:t>
      </w:r>
      <w:r w:rsidR="00C6544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>-2</w:t>
      </w:r>
      <w:r w:rsidR="00C6544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to 40 mA cm</w:t>
      </w:r>
      <w:r w:rsidR="00C6544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>-2</w:t>
      </w:r>
      <w:r w:rsidR="0099215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and shown in </w:t>
      </w:r>
      <w:r w:rsidR="005F2A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Fig. </w:t>
      </w:r>
      <w:r w:rsidR="0099215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6 (c). For comparison, GCD measurements for Sn-S/NiF electrode were also carried out and shown in</w:t>
      </w:r>
      <w:r w:rsidR="005F2A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Fig.</w:t>
      </w:r>
      <w:r w:rsidR="0099215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6 (d). </w:t>
      </w:r>
      <w:r w:rsidR="004E3654" w:rsidRPr="004E3654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The plateaus of the GCD curves of the electrode materials indicate</w:t>
      </w:r>
      <w:r w:rsidR="004E3654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a battery-type Faradaic behavior </w:t>
      </w:r>
      <w:r w:rsidR="004E3654" w:rsidRPr="004E3654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mainly due to Faradaic </w:t>
      </w:r>
      <w:r w:rsidR="004E3654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redox </w:t>
      </w:r>
      <w:r w:rsidR="004E3654" w:rsidRPr="004E3654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reactions of the active electrode materials with the electrolyte.</w:t>
      </w:r>
      <w:r w:rsidR="004E3654">
        <w:rPr>
          <w:rFonts w:ascii="Times New Roman" w:eastAsiaTheme="minorHAnsi" w:hAnsi="Times New Roman" w:cs="Times New Roman" w:hint="eastAsia"/>
          <w:color w:val="FF0000"/>
          <w:sz w:val="24"/>
          <w:szCs w:val="24"/>
          <w:lang w:val="en-IN" w:eastAsia="en-US" w:bidi="hi-IN"/>
        </w:rPr>
        <w:t xml:space="preserve"> </w:t>
      </w:r>
      <w:r w:rsidR="00CD39E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Moreover, the shape of GCD curve remains </w:t>
      </w:r>
      <w:r w:rsidR="006500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same</w:t>
      </w:r>
      <w:r w:rsidR="00CD39E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at higher</w:t>
      </w:r>
      <w:r w:rsidR="00D866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current densities which signifies</w:t>
      </w:r>
      <w:r w:rsidR="00CD39E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the high rat</w:t>
      </w:r>
      <w:r w:rsidR="00D866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e capability of Sn-Co-S/NiF ele</w:t>
      </w:r>
      <w:r w:rsidR="00CD39E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ctrode.</w:t>
      </w:r>
      <w:r w:rsidR="0011281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The specific capacitance of electrodes Sn-Co-S/NiF and Sn-S/NiF are calculated at different current densities and plotted as curve in Fig. 6 (e).</w:t>
      </w:r>
      <w:r w:rsidR="00811A8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The specific capacitance (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corresponding 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specific capacity) values for Sn-Co-S/NiF electrode are calculated to be 2319.3 (418.7 mAh g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)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, 2170.8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(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391.9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mAh g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)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, 2117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(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382.2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mAh g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)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, 1936.4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(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349.6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mAh g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)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, 1826.1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(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329.7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mAh g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)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and 1632.1 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(294.6 mAh g</w:t>
      </w:r>
      <w:r w:rsidR="00DA7960" w:rsidRPr="00232747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) 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Fg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a</w:t>
      </w:r>
      <w:r w:rsidR="00811A89" w:rsidRP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t 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the current densities of 5, 8, 10, 15, 20 and 40 mA cm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-2</w:t>
      </w:r>
      <w:r w:rsidR="00232747" w:rsidRP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, respectively.  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These values are much higher than the specific capacitance values of Sn-S/NiF which are calculated to be 1585.9 (286.3 mAh g</w:t>
      </w:r>
      <w:r w:rsidR="00DA7960" w:rsidRPr="00DA7960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), 1411.4 (254.8 mAh g</w:t>
      </w:r>
      <w:r w:rsidR="00DA7960" w:rsidRPr="00DA7960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), 1299.5 (2</w:t>
      </w:r>
      <w:r w:rsidR="0031203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34.6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mAh g</w:t>
      </w:r>
      <w:r w:rsidR="00DA7960" w:rsidRPr="00DA7960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), 1129.2</w:t>
      </w:r>
      <w:r w:rsidR="0031203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(2</w:t>
      </w:r>
      <w:r w:rsidR="0031203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0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3</w:t>
      </w:r>
      <w:r w:rsidR="0031203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.8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mAh g</w:t>
      </w:r>
      <w:r w:rsidR="00DA7960" w:rsidRPr="00DA7960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), 1021.2</w:t>
      </w:r>
      <w:r w:rsidR="0031203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(</w:t>
      </w:r>
      <w:r w:rsidR="0031203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184.3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lastRenderedPageBreak/>
        <w:t>mAh g</w:t>
      </w:r>
      <w:r w:rsidR="00DA7960" w:rsidRPr="00DA7960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), </w:t>
      </w:r>
      <w:r w:rsidR="00DA7960" w:rsidRP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968.9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(</w:t>
      </w:r>
      <w:r w:rsidR="0031203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174.9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mAh g</w:t>
      </w:r>
      <w:r w:rsidR="00DA7960" w:rsidRPr="00DA7960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)</w:t>
      </w:r>
      <w:r w:rsidR="00DA7960" w:rsidRP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F</w:t>
      </w:r>
      <w:r w:rsidR="00542708" w:rsidRPr="00DA796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g</w:t>
      </w:r>
      <w:r w:rsidR="00542708" w:rsidRPr="00DA7960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-1</w:t>
      </w:r>
      <w:r w:rsidR="00DA7960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 xml:space="preserve"> </w:t>
      </w:r>
      <w:r w:rsidR="00DA7960" w:rsidRP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at the current densities of 5, 8, 10, 15, 20 and 40 mA cm</w:t>
      </w:r>
      <w:r w:rsidR="00DA7960" w:rsidRPr="00232747">
        <w:rPr>
          <w:rFonts w:ascii="Times New Roman" w:eastAsiaTheme="minorHAnsi" w:hAnsi="Times New Roman" w:cs="Times New Roman"/>
          <w:color w:val="FF0000"/>
          <w:sz w:val="24"/>
          <w:szCs w:val="24"/>
          <w:vertAlign w:val="superscript"/>
          <w:lang w:val="en-IN" w:eastAsia="en-US" w:bidi="hi-IN"/>
        </w:rPr>
        <w:t>-2</w:t>
      </w:r>
      <w:r w:rsidR="00DA7960" w:rsidRPr="00232747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, respectively.</w:t>
      </w:r>
      <w:r w:rsidR="00312037">
        <w:rPr>
          <w:rFonts w:ascii="Times New Roman" w:eastAsiaTheme="minorHAnsi" w:hAnsi="Times New Roman" w:cs="Times New Roman" w:hint="eastAsia"/>
          <w:color w:val="00B050"/>
          <w:sz w:val="24"/>
          <w:szCs w:val="24"/>
          <w:lang w:val="en-IN" w:eastAsia="en-US" w:bidi="hi-IN"/>
        </w:rPr>
        <w:t xml:space="preserve"> </w:t>
      </w:r>
      <w:r w:rsidR="0005552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Moreover, Sn-Co-S/NiF electrode exhibits higher rate capability of 70.3 % up to a current density of 40 mA cm</w:t>
      </w:r>
      <w:r w:rsidR="0005552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 xml:space="preserve">-2 </w:t>
      </w:r>
      <w:r w:rsidR="0005552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as compare to Sn-S/NiF electrode (61.1%).</w:t>
      </w:r>
      <w:r w:rsidR="00F80DC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Such an excellent performance of Sn-Co-S/NiF electrode is obtained </w:t>
      </w:r>
      <w:r w:rsidR="002D308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due to the unique architecture of</w:t>
      </w:r>
      <w:r w:rsidR="00F80DC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3D broccoli-like flowers as well as </w:t>
      </w:r>
      <w:r w:rsidR="002D308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the </w:t>
      </w:r>
      <w:r w:rsidR="00F80DC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optimized Co doping into the matrix. </w:t>
      </w:r>
      <w:r w:rsidR="005528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Actually, charge transfer between the host and doping element can decrease the kinetic resistance of charge-discharge which improve the</w:t>
      </w:r>
      <w:r w:rsidR="00996C3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electrochemical</w:t>
      </w:r>
      <w:r w:rsidR="005528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performance</w:t>
      </w:r>
      <w:r w:rsidR="006D47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[</w:t>
      </w:r>
      <w:r w:rsidR="00996C3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38</w:t>
      </w:r>
      <w:r w:rsidR="006D47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]</w:t>
      </w:r>
      <w:r w:rsidR="005528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  <w:r w:rsidR="00D35AA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Thus, to investigate the impedance characteristics of the electrodes, EIS measurements were performed. The as-obtained results from EIS test are plotted as </w:t>
      </w:r>
      <w:r w:rsidR="0050028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Nyquist</w:t>
      </w:r>
      <w:r w:rsidR="00D35AA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plot in Fig. 6 (f).</w:t>
      </w:r>
      <w:r w:rsidR="008B66F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D35AA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8B66F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In high frequency region</w:t>
      </w:r>
      <w:r w:rsidR="008E0B7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point intersecting with the real axis </w:t>
      </w:r>
      <w:r w:rsidR="00A811D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denote</w:t>
      </w:r>
      <w:r w:rsidR="008B66F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 the internal resistance (R</w:t>
      </w:r>
      <w:r w:rsidR="008B66FE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s</w:t>
      </w:r>
      <w:r w:rsidR="008B66F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</w:t>
      </w:r>
      <w:r w:rsidR="00A811D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the diameter of</w:t>
      </w:r>
      <w:r w:rsidR="008B66F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semicircle </w:t>
      </w:r>
      <w:r w:rsidR="00A811D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represents</w:t>
      </w:r>
      <w:r w:rsidR="008B66F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resistance</w:t>
      </w:r>
      <w:r w:rsidR="00A811D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charge transfer</w:t>
      </w:r>
      <w:r w:rsidR="008B66F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</w:t>
      </w:r>
      <w:r w:rsidR="008B66FE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ct</w:t>
      </w:r>
      <w:r w:rsidR="008B66F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176DE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low frequency region, the linear line corresponds to the diffusion resistance. From Fig. 6 (f), it can be seen that both Sn-Co-S/NiF and Sn-S/NiF </w:t>
      </w:r>
      <w:r w:rsidR="0030022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electrodes exhibit nearly linear lines which indicates low</w:t>
      </w:r>
      <w:r w:rsidR="00A811D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 of</w:t>
      </w:r>
      <w:r w:rsidR="0030022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ion-diffusion</w:t>
      </w:r>
      <w:r w:rsidR="008E467D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resistance</w:t>
      </w:r>
      <w:r w:rsidR="0030022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. However, the slope of line for Sn-Co-S/NiF is larger than that of Sn-S/NiF which signifies that Sn-Co-S/NiF exhibit</w:t>
      </w:r>
      <w:r w:rsidR="00390A4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0022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better ion diffusion </w:t>
      </w:r>
      <w:r w:rsidR="006303C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30022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electrode. </w:t>
      </w:r>
      <w:r w:rsidR="008E467D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high frequency region, Sn-Co-S/NiF </w:t>
      </w:r>
      <w:r w:rsidR="0029397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electrode </w:t>
      </w:r>
      <w:r w:rsidR="00081AE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exhibits lower R</w:t>
      </w:r>
      <w:r w:rsidR="00081AE4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s </w:t>
      </w:r>
      <w:r w:rsidR="00081AE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of 0.91</w:t>
      </w:r>
      <w:r w:rsidR="00081A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Ω</w:t>
      </w:r>
      <w:r w:rsidR="00081AE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compare to</w:t>
      </w:r>
      <w:r w:rsidR="00081A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Sn-S/NiF electrode (</w:t>
      </w:r>
      <w:r w:rsidR="00081AE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081AE4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s </w:t>
      </w:r>
      <w:r w:rsidR="00081AE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of 1.01</w:t>
      </w:r>
      <w:r w:rsidR="00081A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Ω)</w:t>
      </w:r>
      <w:r w:rsidR="007A162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which signifies that conduction in Sn-Co-S/NiF is improved by Co doping with good electrical conductivity</w:t>
      </w:r>
      <w:r w:rsidR="00081A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. Moreover, </w:t>
      </w:r>
      <w:r w:rsidR="006011D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the </w:t>
      </w:r>
      <w:r w:rsidR="00081AE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value of </w:t>
      </w:r>
      <w:r w:rsidR="00081AE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081AE4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ct </w:t>
      </w:r>
      <w:r w:rsidR="00081AE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Sn-Co-S/NiF electrode </w:t>
      </w:r>
      <w:r w:rsidR="00081AE4" w:rsidRPr="00A016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calculated to be 0.48 </w:t>
      </w:r>
      <w:r w:rsidR="00081AE4" w:rsidRPr="00A0169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Ω </w:t>
      </w:r>
      <w:r w:rsidR="006011D8" w:rsidRPr="00A0169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as compare to 0.66 Ω</w:t>
      </w:r>
      <w:r w:rsidR="00C81FEE" w:rsidRPr="00A0169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of Sn-S/NiF electrode.</w:t>
      </w:r>
      <w:r w:rsidR="0096346C" w:rsidRPr="00A0169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</w:p>
    <w:p w14:paraId="74DD2BFB" w14:textId="77777777" w:rsidR="0096346C" w:rsidRPr="00A01695" w:rsidRDefault="0096346C" w:rsidP="00F2756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01695">
        <w:rPr>
          <w:rFonts w:ascii="Times New Roman" w:hAnsi="Times New Roman" w:cs="Times New Roman"/>
          <w:color w:val="FF0000"/>
          <w:sz w:val="24"/>
          <w:szCs w:val="24"/>
          <w:lang w:val="en-IN"/>
        </w:rPr>
        <w:t xml:space="preserve">Further, electrochemical behavior of </w:t>
      </w:r>
      <w:r w:rsidRPr="00A01695">
        <w:rPr>
          <w:rFonts w:ascii="Times New Roman" w:hAnsi="Times New Roman" w:cs="Times New Roman"/>
          <w:color w:val="FF0000"/>
          <w:sz w:val="24"/>
          <w:szCs w:val="24"/>
        </w:rPr>
        <w:t>Sn-Co-S/NiF electrode associated with stored charge can be studied by analyzing the CV data at different scan rate according to the following equation</w:t>
      </w:r>
      <w:r w:rsidR="00590558">
        <w:rPr>
          <w:rFonts w:ascii="Times New Roman" w:hAnsi="Times New Roman" w:cs="Times New Roman"/>
          <w:color w:val="FF0000"/>
          <w:sz w:val="24"/>
          <w:szCs w:val="24"/>
        </w:rPr>
        <w:t xml:space="preserve"> [38]</w:t>
      </w:r>
      <w:r w:rsidRPr="00A01695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14:paraId="63ED2E4C" w14:textId="77777777" w:rsidR="0096346C" w:rsidRPr="00A01695" w:rsidRDefault="0096346C" w:rsidP="00F2756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A01695">
        <w:rPr>
          <w:rFonts w:ascii="Times New Roman" w:hAnsi="Times New Roman" w:cs="Times New Roman"/>
          <w:i/>
          <w:color w:val="FF0000"/>
          <w:sz w:val="24"/>
          <w:szCs w:val="24"/>
        </w:rPr>
        <w:t>i = aν</w:t>
      </w:r>
      <w:r w:rsidRPr="00A01695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b</w:t>
      </w:r>
      <w:r w:rsidRPr="00A0169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14:paraId="1D160C07" w14:textId="77777777" w:rsidR="00A41B21" w:rsidRPr="00A41B21" w:rsidRDefault="0096346C" w:rsidP="00F2756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</w:pPr>
      <w:r w:rsidRPr="0038573C">
        <w:rPr>
          <w:rFonts w:ascii="Times New Roman" w:hAnsi="Times New Roman" w:cs="Times New Roman"/>
          <w:color w:val="FF0000"/>
          <w:sz w:val="24"/>
          <w:szCs w:val="24"/>
        </w:rPr>
        <w:t>where</w:t>
      </w:r>
      <w:r w:rsidR="005C461A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C461A" w:rsidRPr="0038573C">
        <w:rPr>
          <w:rFonts w:ascii="Times New Roman" w:hAnsi="Times New Roman" w:cs="Times New Roman"/>
          <w:i/>
          <w:color w:val="FF0000"/>
          <w:sz w:val="24"/>
          <w:szCs w:val="24"/>
        </w:rPr>
        <w:t>i</w:t>
      </w:r>
      <w:r w:rsidR="005C461A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 is current, </w:t>
      </w:r>
      <w:r w:rsidR="005C461A" w:rsidRPr="0038573C">
        <w:rPr>
          <w:rFonts w:ascii="Times New Roman" w:hAnsi="Times New Roman" w:cs="Times New Roman"/>
          <w:i/>
          <w:color w:val="FF0000"/>
          <w:sz w:val="24"/>
          <w:szCs w:val="24"/>
        </w:rPr>
        <w:t>ν</w:t>
      </w:r>
      <w:r w:rsidR="005C461A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 is scan rate, </w:t>
      </w:r>
      <w:r w:rsidRPr="0038573C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a</w:t>
      </w:r>
      <w:r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 is a constant and </w:t>
      </w:r>
      <w:r w:rsidRPr="0038573C">
        <w:rPr>
          <w:rFonts w:ascii="Times New Roman" w:hAnsi="Times New Roman" w:cs="Times New Roman"/>
          <w:i/>
          <w:color w:val="FF0000"/>
          <w:sz w:val="24"/>
          <w:szCs w:val="24"/>
        </w:rPr>
        <w:t>b</w:t>
      </w:r>
      <w:r w:rsidR="00A01695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-value is between 0.5 and 1.0. In particular, the </w:t>
      </w:r>
      <w:r w:rsidR="00A01695" w:rsidRPr="0038573C">
        <w:rPr>
          <w:rFonts w:ascii="Times New Roman" w:hAnsi="Times New Roman" w:cs="Times New Roman"/>
          <w:i/>
          <w:color w:val="FF0000"/>
          <w:sz w:val="24"/>
          <w:szCs w:val="24"/>
        </w:rPr>
        <w:t>b</w:t>
      </w:r>
      <w:r w:rsidR="00A01695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-value close to 0.5 signifies the diffusion-controlled process, whereas </w:t>
      </w:r>
      <w:r w:rsidR="00A01695" w:rsidRPr="0038573C">
        <w:rPr>
          <w:rFonts w:ascii="Times New Roman" w:hAnsi="Times New Roman" w:cs="Times New Roman"/>
          <w:i/>
          <w:color w:val="FF0000"/>
          <w:sz w:val="24"/>
          <w:szCs w:val="24"/>
        </w:rPr>
        <w:t>b</w:t>
      </w:r>
      <w:r w:rsidR="00A01695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-value 1.0 indicates </w:t>
      </w:r>
      <w:r w:rsidR="00A01695" w:rsidRPr="0038573C">
        <w:rPr>
          <w:rFonts w:ascii="Times New Roman" w:hAnsi="Times New Roman" w:cs="Times New Roman"/>
          <w:color w:val="FF0000"/>
          <w:sz w:val="24"/>
          <w:szCs w:val="24"/>
        </w:rPr>
        <w:lastRenderedPageBreak/>
        <w:t>the capacitive-controlled process [</w:t>
      </w:r>
      <w:r w:rsidR="00590558">
        <w:rPr>
          <w:rFonts w:ascii="Times New Roman" w:hAnsi="Times New Roman" w:cs="Times New Roman"/>
          <w:color w:val="FF0000"/>
          <w:sz w:val="24"/>
          <w:szCs w:val="24"/>
        </w:rPr>
        <w:t>38</w:t>
      </w:r>
      <w:r w:rsidR="00A01695" w:rsidRPr="0038573C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A01695" w:rsidRPr="0038573C">
        <w:rPr>
          <w:rFonts w:ascii="Times New Roman" w:hAnsi="Times New Roman" w:cs="Times New Roman"/>
          <w:color w:val="FF0000"/>
          <w:sz w:val="24"/>
          <w:szCs w:val="24"/>
        </w:rPr>
        <w:t>To confirm the charge storage mechanism,</w:t>
      </w:r>
      <w:r w:rsidR="005C461A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 a curve log (</w:t>
      </w:r>
      <w:r w:rsidR="005C461A" w:rsidRPr="0038573C">
        <w:rPr>
          <w:rFonts w:ascii="Times New Roman" w:hAnsi="Times New Roman" w:cs="Times New Roman"/>
          <w:i/>
          <w:color w:val="FF0000"/>
          <w:sz w:val="24"/>
          <w:szCs w:val="24"/>
        </w:rPr>
        <w:t>i</w:t>
      </w:r>
      <w:r w:rsidR="005C461A" w:rsidRPr="0038573C">
        <w:rPr>
          <w:rFonts w:ascii="Times New Roman" w:hAnsi="Times New Roman" w:cs="Times New Roman"/>
          <w:color w:val="FF0000"/>
          <w:sz w:val="24"/>
          <w:szCs w:val="24"/>
        </w:rPr>
        <w:t>) vs. log (</w:t>
      </w:r>
      <w:r w:rsidR="005C461A" w:rsidRPr="0038573C">
        <w:rPr>
          <w:rFonts w:ascii="Times New Roman" w:hAnsi="Times New Roman" w:cs="Times New Roman"/>
          <w:i/>
          <w:color w:val="FF0000"/>
          <w:sz w:val="24"/>
          <w:szCs w:val="24"/>
        </w:rPr>
        <w:t>ν</w:t>
      </w:r>
      <w:r w:rsidR="005C461A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) is plotted for anodic and cathodic peaks and shown in Fig. 9S. The </w:t>
      </w:r>
      <w:r w:rsidR="005C461A" w:rsidRPr="0038573C">
        <w:rPr>
          <w:rFonts w:ascii="Times New Roman" w:hAnsi="Times New Roman" w:cs="Times New Roman"/>
          <w:i/>
          <w:color w:val="FF0000"/>
          <w:sz w:val="24"/>
          <w:szCs w:val="24"/>
        </w:rPr>
        <w:t>b</w:t>
      </w:r>
      <w:r w:rsidR="005C461A" w:rsidRPr="0038573C">
        <w:rPr>
          <w:rFonts w:ascii="Times New Roman" w:hAnsi="Times New Roman" w:cs="Times New Roman"/>
          <w:color w:val="FF0000"/>
          <w:sz w:val="24"/>
          <w:szCs w:val="24"/>
        </w:rPr>
        <w:t>-values are calculated to be 0.5 and 0.51 for cathodic and anodic peaks, respectively which indicates that charge</w:t>
      </w:r>
      <w:r w:rsidR="0038573C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 storage in the electrode is mainly </w:t>
      </w:r>
      <w:r w:rsidRPr="0038573C">
        <w:rPr>
          <w:rFonts w:ascii="Times New Roman" w:hAnsi="Times New Roman" w:cs="Times New Roman"/>
          <w:color w:val="FF0000"/>
          <w:sz w:val="24"/>
          <w:szCs w:val="24"/>
        </w:rPr>
        <w:t>affected by the diffusion-controlled process</w:t>
      </w:r>
      <w:r w:rsidR="00A41B21">
        <w:rPr>
          <w:rFonts w:ascii="Times New Roman" w:hAnsi="Times New Roman" w:cs="Times New Roman"/>
          <w:color w:val="FF0000"/>
          <w:sz w:val="24"/>
          <w:szCs w:val="24"/>
        </w:rPr>
        <w:t xml:space="preserve"> and high capacity of the Sn-Co-S/NiF electrode originate mainly from battery behavior.</w:t>
      </w:r>
    </w:p>
    <w:p w14:paraId="71D82A07" w14:textId="77777777" w:rsidR="008E0B74" w:rsidRPr="00312037" w:rsidRDefault="00E93862" w:rsidP="00F2756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B050"/>
          <w:sz w:val="24"/>
          <w:szCs w:val="24"/>
          <w:lang w:val="en-IN" w:eastAsia="en-US"/>
        </w:rPr>
      </w:pPr>
      <w:r w:rsidRPr="0038573C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The</w:t>
      </w:r>
      <w:r w:rsidR="00805BDC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refore</w:t>
      </w:r>
      <w:r w:rsidRPr="0038573C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 </w:t>
      </w:r>
      <w:r w:rsidR="00A41B21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 xml:space="preserve">as-discussed </w:t>
      </w:r>
      <w:r w:rsidRPr="0038573C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/>
        </w:rPr>
        <w:t>excellent performance of Sn-Co-S electrode can be attributed to the following factors: (1)</w:t>
      </w:r>
      <w:r w:rsidR="00A41B21">
        <w:rPr>
          <w:rFonts w:ascii="Times New Roman" w:eastAsiaTheme="minorHAnsi" w:hAnsi="Times New Roman" w:cs="Times New Roman" w:hint="eastAsia"/>
          <w:color w:val="FF0000"/>
          <w:sz w:val="24"/>
          <w:szCs w:val="24"/>
          <w:lang w:val="en-IN" w:eastAsia="en-US"/>
        </w:rPr>
        <w:t xml:space="preserve"> </w:t>
      </w:r>
      <w:r w:rsidRPr="0038573C">
        <w:rPr>
          <w:rFonts w:ascii="Times New Roman" w:hAnsi="Times New Roman" w:cs="Times New Roman"/>
          <w:color w:val="FF0000"/>
          <w:sz w:val="24"/>
          <w:szCs w:val="24"/>
        </w:rPr>
        <w:t>The N</w:t>
      </w:r>
      <w:r w:rsidR="001C7632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i foam </w:t>
      </w:r>
      <w:r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substrate </w:t>
      </w:r>
      <w:r w:rsidR="001C7632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provides a platform to grow the microflowers structures and effectively prevent the aggregation. Also a binder free approach avoids the degradation in </w:t>
      </w:r>
      <w:r w:rsidR="00D6298E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r w:rsidR="001C7632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performance caused by dead mass. </w:t>
      </w:r>
      <w:r w:rsidR="00D6298E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(2) The interconnected </w:t>
      </w:r>
      <w:r w:rsidR="00482791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ultra-thin nanosheets of </w:t>
      </w:r>
      <w:r w:rsidR="00805BDC">
        <w:rPr>
          <w:rFonts w:ascii="Times New Roman" w:hAnsi="Times New Roman" w:cs="Times New Roman"/>
          <w:color w:val="FF0000"/>
          <w:sz w:val="24"/>
          <w:szCs w:val="24"/>
        </w:rPr>
        <w:t xml:space="preserve">broccoli-like </w:t>
      </w:r>
      <w:r w:rsidR="00482791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microflowers provide a porous structure </w:t>
      </w:r>
      <w:r w:rsidR="008A2BA5">
        <w:rPr>
          <w:rFonts w:ascii="Times New Roman" w:hAnsi="Times New Roman" w:cs="Times New Roman"/>
          <w:color w:val="FF0000"/>
          <w:sz w:val="24"/>
          <w:szCs w:val="24"/>
        </w:rPr>
        <w:t xml:space="preserve">and a large assess surface area with more number of active sites which </w:t>
      </w:r>
      <w:r w:rsidR="00482791" w:rsidRPr="0038573C">
        <w:rPr>
          <w:rFonts w:ascii="Times New Roman" w:hAnsi="Times New Roman" w:cs="Times New Roman"/>
          <w:color w:val="FF0000"/>
          <w:sz w:val="24"/>
          <w:szCs w:val="24"/>
        </w:rPr>
        <w:t>allows the smooth transportation of electrolyte ions</w:t>
      </w:r>
      <w:r w:rsidR="00805BDC">
        <w:rPr>
          <w:rFonts w:ascii="Times New Roman" w:hAnsi="Times New Roman" w:cs="Times New Roman"/>
          <w:color w:val="FF0000"/>
          <w:sz w:val="24"/>
          <w:szCs w:val="24"/>
        </w:rPr>
        <w:t xml:space="preserve"> more deeply</w:t>
      </w:r>
      <w:r w:rsidR="00482791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 into the pores</w:t>
      </w:r>
      <w:r w:rsidR="00805BDC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482791" w:rsidRPr="0038573C">
        <w:rPr>
          <w:rFonts w:ascii="Times New Roman" w:hAnsi="Times New Roman" w:cs="Times New Roman"/>
          <w:color w:val="FF0000"/>
          <w:sz w:val="24"/>
          <w:szCs w:val="24"/>
        </w:rPr>
        <w:t xml:space="preserve">  (3)</w:t>
      </w:r>
      <w:r w:rsidR="008A2BA5">
        <w:rPr>
          <w:rFonts w:ascii="Times New Roman" w:hAnsi="Times New Roman" w:cs="Times New Roman"/>
          <w:color w:val="FF0000"/>
          <w:sz w:val="24"/>
          <w:szCs w:val="24"/>
        </w:rPr>
        <w:t xml:space="preserve"> Synergistic effect between different metal elements further enhance the electrical conductivity of electrode which improve the specific capacity of </w:t>
      </w:r>
      <w:r w:rsidR="00805BDC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r w:rsidR="008A2BA5">
        <w:rPr>
          <w:rFonts w:ascii="Times New Roman" w:hAnsi="Times New Roman" w:cs="Times New Roman"/>
          <w:color w:val="FF0000"/>
          <w:sz w:val="24"/>
          <w:szCs w:val="24"/>
        </w:rPr>
        <w:t xml:space="preserve">electrode. </w:t>
      </w:r>
      <w:r w:rsidR="00CC300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The electrochemical performance of as-fabricated Sn-Co-S/NiF electrode is compared with the performance of similar kind of electrodes and listed in Table S1. </w:t>
      </w:r>
      <w:r w:rsidR="00053C8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From the comparison table, it further confirmed that </w:t>
      </w:r>
      <w:r w:rsidR="00F9114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the specific capacitance of Sn-Co-S/NiF is</w:t>
      </w:r>
      <w:r w:rsidR="00053C8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F9114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best among all </w:t>
      </w:r>
      <w:r w:rsidR="008102E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the recently-</w:t>
      </w:r>
      <w:r w:rsidR="00F9114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reported similar kind of electrodes. </w:t>
      </w:r>
      <w:r w:rsidR="00053C8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</w:p>
    <w:p w14:paraId="0CD1454F" w14:textId="77777777" w:rsidR="00293976" w:rsidRPr="002951A3" w:rsidRDefault="004135CF" w:rsidP="00F2756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Fabrication of asymmetric supercapacitor</w:t>
      </w:r>
    </w:p>
    <w:p w14:paraId="535C976D" w14:textId="77777777" w:rsidR="008D2B65" w:rsidRPr="00CC1E40" w:rsidRDefault="00F2756B" w:rsidP="008D2B6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Further, to assess the Sn-Co-S/NiF electrode</w:t>
      </w:r>
      <w:r w:rsidR="005446B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for real application</w:t>
      </w:r>
      <w:r w:rsidR="007D6FF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,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an asymmetric </w:t>
      </w:r>
      <w:r w:rsidR="005446B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supercapacitor (ASC) was designed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in which Sn-Co-S/NiF was used as positive ele</w:t>
      </w:r>
      <w:r w:rsidR="007F027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ctrode,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AC/NiF as negative electrode</w:t>
      </w:r>
      <w:r w:rsidR="007F027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, and 1 M KOH</w:t>
      </w:r>
      <w:r w:rsidR="006F0DB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solution</w:t>
      </w:r>
      <w:r w:rsidR="007F027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as electrolyte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  <w:r w:rsidR="006F0DB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The as-fabricated device was named as Sn-Co-S/NiF//AC//NiF for further discussion. </w:t>
      </w:r>
      <w:r w:rsidR="007F027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The detailed information about the fabrication of negative electrode and its electrochemical performance is given in </w:t>
      </w:r>
      <w:r w:rsidR="00C1086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SI and Fig. 10S</w:t>
      </w:r>
      <w:r w:rsidR="007F027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. </w:t>
      </w:r>
      <w:r w:rsidR="006F0DB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To maximize the ASC device performance, charge of both electrodes was balanced by optimizing the </w:t>
      </w:r>
      <w:r w:rsidR="001C3DD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active</w:t>
      </w:r>
      <w:r w:rsidR="006F0DB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mass ratio</w:t>
      </w:r>
      <w:r w:rsidR="001C3DD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as discussed in SI</w:t>
      </w:r>
      <w:r w:rsidR="006F0DB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  <w:r w:rsidR="001C3DD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The optimized mass ratio for positive to negative </w:t>
      </w:r>
      <w:r w:rsidR="001C3DD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lastRenderedPageBreak/>
        <w:t xml:space="preserve">electrode was calculated to be ~0.17. </w:t>
      </w:r>
      <w:r w:rsidR="0023397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Further, to optimized the operating potential window of Sn-Co-S/NiF//AC//NiF device, a series of CV test were recorded with different potential range</w:t>
      </w:r>
      <w:r w:rsidR="009E493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from 1.4 to 1.8 V and shown </w:t>
      </w:r>
      <w:r w:rsidR="0023397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in Fig. 7 (a)</w:t>
      </w:r>
      <w:r w:rsidR="009E493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. When the voltage is extended to 1.8 V, a slight feature of oxygen evolution reaction start to occur and thus, optimum cell window is determined as 0 to 1.7 V for ASC device. </w:t>
      </w:r>
      <w:r w:rsidR="002923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Fig. 7 (b) demonstrate the CV plots of Sn-Co-S/NiF//AC//NiF device at different scan rates. The presence of redox peaks confirmed the pseudocapacitive behavior of the device originating from the positive electrode Sn-Co-S/NiF. </w:t>
      </w:r>
      <w:r w:rsidR="00CC269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The shape of CV plots at higher scan rate remains same indicating fast charge-discharge of device.</w:t>
      </w:r>
      <w:r w:rsidR="002923C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DE07D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The GCD plots of Sn-Co-S/NiF//AC//NiF device at different current density are presented in Fig. 7 (c)</w:t>
      </w:r>
      <w:r w:rsidR="00DB60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 The</w:t>
      </w:r>
      <w:r w:rsidR="00DE07D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DB60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nonlinear shape of plots confirmed the pseudocapacitive behavior of device. Further, these discharge curves are used to calculate the specific capacitances of Sn-Co-S/NiF//AC//NiF device at different current densities and thereafter, specific capacitance is plotted as a curve against the current density in Fig. 7 (d).</w:t>
      </w:r>
      <w:r w:rsidR="00F0084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DB60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F0084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The specific capacitance of as-fabricated ASC device can reach 166.9, 164.1, 156.4, 142.3, 119.5, 109.7 and 108.2 F g</w:t>
      </w:r>
      <w:r w:rsidR="00F0084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>-1</w:t>
      </w:r>
      <w:r w:rsidR="00F0084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at </w:t>
      </w:r>
      <w:r w:rsidR="00D8668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the </w:t>
      </w:r>
      <w:r w:rsidR="00F0084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current density of 0.66, 1, 1.33, 2, 3.33, 6.66 and 8 A g</w:t>
      </w:r>
      <w:r w:rsidR="00F0084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>-1</w:t>
      </w:r>
      <w:r w:rsidR="00F0084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, respectively.</w:t>
      </w:r>
      <w:r w:rsidR="004635D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The Sn-Co-S/NiF//AC//NiF ASC device exhibits 64.8 % rate capability up to 8 A g</w:t>
      </w:r>
      <w:r w:rsidR="004635D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>-1</w:t>
      </w:r>
      <w:r w:rsidR="004635D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. </w:t>
      </w:r>
      <w:r w:rsidR="00F83B0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The excellent supercapacitive performance of ASC device may be mainly ascribed to the high operating potential of 1.7 V and uni</w:t>
      </w:r>
      <w:r w:rsidR="00C1086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que architecture of 3D broccoli-</w:t>
      </w:r>
      <w:r w:rsidR="00F83B0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like </w:t>
      </w:r>
      <w:r w:rsidR="006977E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micro</w:t>
      </w:r>
      <w:r w:rsidR="00F83B0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flowers. </w:t>
      </w:r>
      <w:r w:rsidR="0024125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For real application of the device, cycling stability is a crucial parameter. Thus, long term cycling performance of Sn-Co-S/NiF//AC//NiF device was also tested by repeating charge/discharge as shown in Fig. 8 (a).</w:t>
      </w:r>
      <w:r w:rsidR="00F83B0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As depicted in figure, first </w:t>
      </w:r>
      <w:r w:rsidR="00FA7D9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specific capacitance increased, and then starts to decrease and remains up to 95.8 % of the initial value after 10,000 cycles. </w:t>
      </w:r>
      <w:r w:rsidR="0071266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The recorded</w:t>
      </w:r>
      <w:r w:rsidR="006A52A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10 cycles</w:t>
      </w:r>
      <w:r w:rsidR="005D4E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6A52A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before cycling test, after 5</w:t>
      </w:r>
      <w:r w:rsidR="0067075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,</w:t>
      </w:r>
      <w:r w:rsidR="006A52A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000 cycles and </w:t>
      </w:r>
      <w:r w:rsidR="0071266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then </w:t>
      </w:r>
      <w:r w:rsidR="006A52A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after 10</w:t>
      </w:r>
      <w:r w:rsidR="005D4E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,000</w:t>
      </w:r>
      <w:r w:rsidR="006A52A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cycles</w:t>
      </w:r>
      <w:r w:rsidR="005D4E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are shown in </w:t>
      </w:r>
      <w:r w:rsidR="005D4EEE" w:rsidRPr="00C10866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Fig. </w:t>
      </w:r>
      <w:r w:rsidR="00C10866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11</w:t>
      </w:r>
      <w:r w:rsidR="005D4EEE" w:rsidRPr="00C10866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S</w:t>
      </w:r>
      <w:r w:rsidR="00032A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  <w:r w:rsidR="006A52A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DF449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It is quite interesting to note that specific capacitance of Sn-Co-S/NiF//AC//NiF ASC device increases about 25% during first 4</w:t>
      </w:r>
      <w:r w:rsidR="00921F8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,</w:t>
      </w:r>
      <w:r w:rsidR="00DF4492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000 cycles </w:t>
      </w:r>
      <w:r w:rsidR="00115A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and retains 95.8 % of the initial value </w:t>
      </w:r>
      <w:r w:rsidR="00115A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lastRenderedPageBreak/>
        <w:t>after 10,000 cycles.</w:t>
      </w:r>
      <w:r w:rsidR="007652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3837D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Actually,</w:t>
      </w:r>
      <w:r w:rsidR="0024125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during the cycling</w:t>
      </w:r>
      <w:r w:rsidR="003837DE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stability, the </w:t>
      </w:r>
      <w:r w:rsidR="003837D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surface</w:t>
      </w:r>
      <w:r w:rsidR="006E544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wettability</w:t>
      </w:r>
      <w:r w:rsidR="003837D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of electrodes increases, which help</w:t>
      </w:r>
      <w:r w:rsidR="006E544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s the </w:t>
      </w:r>
      <w:r w:rsidR="00767BC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ion-</w:t>
      </w:r>
      <w:r w:rsidR="006E544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diffusion into the microstructure</w:t>
      </w:r>
      <w:r w:rsidR="00D171D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of electrode</w:t>
      </w:r>
      <w:r w:rsidR="006E544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with</w:t>
      </w:r>
      <w:r w:rsidR="00D171D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more depth and shorter path.</w:t>
      </w:r>
      <w:r w:rsidR="0046008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46008D" w:rsidRPr="0046008D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Moreover, </w:t>
      </w:r>
      <w:r w:rsidR="002609AF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the</w:t>
      </w:r>
      <w:r w:rsidR="0046008D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large number of por</w:t>
      </w:r>
      <w:r w:rsidR="0046008D" w:rsidRPr="0046008D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es </w:t>
      </w:r>
      <w:r w:rsidR="0046008D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formed by the nanosheets allow </w:t>
      </w:r>
      <w:r w:rsidR="002609AF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more </w:t>
      </w:r>
      <w:r w:rsidR="0046008D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electrolyte ions to enter into the electrode. </w:t>
      </w:r>
      <w:r w:rsidR="006E544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This diffusion enhancement </w:t>
      </w:r>
      <w:r w:rsidR="002257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favours the activation of electrode material </w:t>
      </w:r>
      <w:r w:rsidR="0046008D" w:rsidRPr="0046008D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during</w:t>
      </w:r>
      <w:r w:rsidR="002609AF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the</w:t>
      </w:r>
      <w:r w:rsidR="0046008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first 4000 cycles</w:t>
      </w:r>
      <w:r w:rsidR="002609A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. </w:t>
      </w:r>
      <w:r w:rsidR="002609AF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More number of activated sites further boost the redox reaction </w:t>
      </w:r>
      <w:r w:rsidR="002257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which enhance the specific capacitance </w:t>
      </w:r>
      <w:r w:rsidR="006E544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during cycling</w:t>
      </w:r>
      <w:r w:rsidR="002257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st</w:t>
      </w:r>
      <w:r w:rsidR="00331C6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a</w:t>
      </w:r>
      <w:r w:rsidR="0022578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bility.</w:t>
      </w:r>
      <w:r w:rsidR="002609A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2609AF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After reaching to the maximum value the specific capacitance start to decrease, however, maintain </w:t>
      </w:r>
      <w:r w:rsidR="0033179A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the </w:t>
      </w:r>
      <w:r w:rsidR="002609A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95.8 %</w:t>
      </w:r>
      <w:r w:rsidR="002609AF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of the initial</w:t>
      </w:r>
      <w:r w:rsidR="0033179A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capacitance.</w:t>
      </w:r>
      <w:r w:rsidR="002609AF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 </w:t>
      </w:r>
      <w:r w:rsidR="003837D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The excellent specific capacitance and long term cycling stability of Sn-Co-S/NiF//AC//NiF ASC device demonstrate its potential application as supercapacitor. </w:t>
      </w:r>
      <w:r w:rsidR="00A96C3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To test the stability of device, EIS measurements are performed before and after 10,000 cycl</w:t>
      </w:r>
      <w:r w:rsidR="003E17C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es and Nyquist plots are presented in Fig. 8 (b)</w:t>
      </w:r>
      <w:r w:rsidR="00F01CB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. </w:t>
      </w:r>
      <w:r w:rsidR="009E018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The as-fabricated Sn-Co-S/NiF//AC//NiF ASC device exhibits a very low internal resistance of (R</w:t>
      </w:r>
      <w:r w:rsidR="009E018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s</w:t>
      </w:r>
      <w:r w:rsidR="009E018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) </w:t>
      </w:r>
      <w:r w:rsidR="000663F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0.69</w:t>
      </w:r>
      <w:r w:rsidR="009E018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Ω</w:t>
      </w:r>
      <w:r w:rsidR="000663F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9E018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and charge transfer resistance (R</w:t>
      </w:r>
      <w:r w:rsidR="009E018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ct</w:t>
      </w:r>
      <w:r w:rsidR="009E018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) of </w:t>
      </w:r>
      <w:r w:rsidR="00897B5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0.94 Ω </w:t>
      </w:r>
      <w:r w:rsidR="009E018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which remains almost same even after 10,000 cycle.</w:t>
      </w:r>
      <w:r w:rsidR="00E21C6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Moreover, after cycling stability test, the slope of line </w:t>
      </w:r>
      <w:r w:rsidR="0042284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in </w:t>
      </w:r>
      <w:r w:rsidR="00E21C6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slightly decreased </w:t>
      </w:r>
      <w:r w:rsidR="0042284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which indicates mild decline in ion-diffusion.</w:t>
      </w:r>
      <w:r w:rsidR="0033179A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33179A" w:rsidRPr="0033179A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Further, FESEM image of the Sn-Co-S/NiF electrode was also recorded after cycling test </w:t>
      </w:r>
      <w:r w:rsidR="0033179A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and shown in Fig. 12S which confirms that over-all microstructure of the electrode remain intact, however, the </w:t>
      </w:r>
      <w:r w:rsidR="00CC1E4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sharpness in </w:t>
      </w:r>
      <w:r w:rsidR="0033179A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 xml:space="preserve">flower structure </w:t>
      </w:r>
      <w:r w:rsidR="00CC1E40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red</w:t>
      </w:r>
      <w:r w:rsidR="0033179A">
        <w:rPr>
          <w:rFonts w:ascii="Times New Roman" w:eastAsiaTheme="minorHAnsi" w:hAnsi="Times New Roman" w:cs="Times New Roman"/>
          <w:color w:val="FF0000"/>
          <w:sz w:val="24"/>
          <w:szCs w:val="24"/>
          <w:lang w:val="en-IN" w:eastAsia="en-US" w:bidi="hi-IN"/>
        </w:rPr>
        <w:t>uced and become rough.</w:t>
      </w:r>
      <w:r w:rsidR="00CC1E40">
        <w:rPr>
          <w:rFonts w:ascii="Times New Roman" w:eastAsiaTheme="minorHAnsi" w:hAnsi="Times New Roman" w:cs="Times New Roman" w:hint="eastAsia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BB61D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These results further confirm</w:t>
      </w:r>
      <w:r w:rsidR="00E927C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that</w:t>
      </w:r>
      <w:r w:rsidR="004371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E927C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broccoli-like 3D </w:t>
      </w:r>
      <w:r w:rsidR="00EB3CB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micro</w:t>
      </w:r>
      <w:r w:rsidR="00E927C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flowers of Sn-Co-S provide </w:t>
      </w:r>
      <w:r w:rsidR="0043715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ideal pathway for </w:t>
      </w:r>
      <w:r w:rsidR="00BB61D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charge </w:t>
      </w:r>
      <w:r w:rsidR="0043715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transport without kinetic limitations</w:t>
      </w:r>
      <w:r w:rsidR="00BB61D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may be responsible for excellent cycling stability of ASC device.</w:t>
      </w:r>
      <w:r w:rsidR="00E21C6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222A257D" w14:textId="77777777" w:rsidR="00E82316" w:rsidRPr="002951A3" w:rsidRDefault="008D2B65" w:rsidP="004F112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Moreover, energy density is most important parameter to characterize the performance of any supercapacitor. Thus, energy density and power density of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Sn-Co-S/NiF//AC//NiF ASC device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are calculated and plotted as Ragone plot in Fig. 8 (c). The</w:t>
      </w:r>
      <w:r w:rsidR="00C163E2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as-fabricated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ASC </w:t>
      </w:r>
      <w:r w:rsidR="00CA166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device exhibits excellent energy density of 66.9 W h kg</w:t>
      </w:r>
      <w:r w:rsidR="00CA166A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A166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a power density of 560.1 W kg</w:t>
      </w:r>
      <w:r w:rsidR="00CA166A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A166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well maintains</w:t>
      </w:r>
      <w:r w:rsidR="00C163E2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energy density of 43.4 W h kg</w:t>
      </w:r>
      <w:r w:rsidR="00C163E2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163E2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6793.1 W kg</w:t>
      </w:r>
      <w:r w:rsidR="00C163E2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A166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values of energy density of present </w:t>
      </w:r>
      <w:r w:rsidR="00CA16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lastRenderedPageBreak/>
        <w:t xml:space="preserve">Sn-Co-S/NiF//AC//NiF device is superior than that of </w:t>
      </w:r>
      <w:r w:rsidR="00C477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recently</w:t>
      </w:r>
      <w:r w:rsidR="00CA16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reported values of </w:t>
      </w:r>
      <w:r w:rsidR="00CA16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β</w:t>
      </w:r>
      <w:r w:rsidR="00CA166A" w:rsidRPr="002951A3">
        <w:rPr>
          <w:rFonts w:ascii="Times New Roman" w:eastAsiaTheme="minorHAnsi" w:hAnsi="Times New Roman" w:cs="Times New Roman" w:hint="eastAsia"/>
          <w:color w:val="000000" w:themeColor="text1"/>
          <w:sz w:val="24"/>
          <w:szCs w:val="24"/>
          <w:lang w:val="en-IN" w:eastAsia="en-US"/>
        </w:rPr>
        <w:t>‑</w:t>
      </w:r>
      <w:r w:rsidR="00CA16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MnO</w:t>
      </w:r>
      <w:r w:rsidR="00CA16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CA16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/SS//O</w:t>
      </w:r>
      <w:r w:rsidR="00CA166A" w:rsidRPr="002951A3">
        <w:rPr>
          <w:rFonts w:ascii="Times New Roman" w:eastAsiaTheme="minorHAnsi" w:hAnsi="Times New Roman" w:cs="Times New Roman" w:hint="eastAsia"/>
          <w:color w:val="000000" w:themeColor="text1"/>
          <w:sz w:val="24"/>
          <w:szCs w:val="24"/>
          <w:lang w:val="en-IN" w:eastAsia="en-US"/>
        </w:rPr>
        <w:t>‑</w:t>
      </w:r>
      <w:r w:rsidR="00CA16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SnS/SS (29.8 </w:t>
      </w:r>
      <w:r w:rsidR="00CA166A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W h kg</w:t>
      </w:r>
      <w:r w:rsidR="00CA166A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A16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) [14], </w:t>
      </w:r>
      <w:r w:rsidR="003409C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Ni</w:t>
      </w:r>
      <w:r w:rsidR="003409C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0.75</w:t>
      </w:r>
      <w:r w:rsidR="003409C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Co</w:t>
      </w:r>
      <w:r w:rsidR="003409C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0.25</w:t>
      </w:r>
      <w:r w:rsidR="003409C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="003409C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3409C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//AC (54.9 </w:t>
      </w:r>
      <w:r w:rsidR="003409C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W h kg</w:t>
      </w:r>
      <w:r w:rsidR="003409C7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716B78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 [39</w:t>
      </w:r>
      <w:r w:rsidR="003409C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], </w:t>
      </w:r>
      <w:r w:rsidR="00716B7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SnS</w:t>
      </w:r>
      <w:r w:rsidR="00716B7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716B7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/RGO//SnS</w:t>
      </w:r>
      <w:r w:rsidR="00716B7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716B7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/RGO (16.67 </w:t>
      </w:r>
      <w:r w:rsidR="00716B78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W h kg</w:t>
      </w:r>
      <w:r w:rsidR="00716B78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716B78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 [40</w:t>
      </w:r>
      <w:r w:rsidR="00716B7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</w:t>
      </w:r>
      <w:r w:rsidR="00716B78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</w:t>
      </w:r>
      <w:r w:rsidR="00716B78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3409C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(Co, Mn)-NiSe</w:t>
      </w:r>
      <w:r w:rsidR="003409C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3409C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-dien/NF//AC (50.9 </w:t>
      </w:r>
      <w:r w:rsidR="003409C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W h kg</w:t>
      </w:r>
      <w:r w:rsidR="003409C7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716B78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 [41</w:t>
      </w:r>
      <w:r w:rsidR="003409C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and </w:t>
      </w:r>
      <w:r w:rsidR="00C477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Ni-Co-S@Ni-W-O/NiF//AC/NiF (55.1 </w:t>
      </w:r>
      <w:r w:rsidR="00C4774D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W h kg</w:t>
      </w:r>
      <w:r w:rsidR="00C4774D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716B78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 [42</w:t>
      </w:r>
      <w:r w:rsidR="00C4774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].</w:t>
      </w:r>
      <w:r w:rsidR="00EF0E1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performance of </w:t>
      </w:r>
      <w:r w:rsidR="00EE14C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Sn-Co-S/NiF//AC//NiF device </w:t>
      </w:r>
      <w:r w:rsidR="00EF0E1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is also compared in detail with the performance of similar type of supercapacitor device</w:t>
      </w:r>
      <w:r w:rsidR="00EE14C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in Table S2 which further confirm</w:t>
      </w:r>
      <w:r w:rsidR="00EB3CB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="00EE14C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the superiority of </w:t>
      </w:r>
      <w:r w:rsidR="00EB3CB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the </w:t>
      </w:r>
      <w:r w:rsidR="00EE14C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present device.</w:t>
      </w:r>
      <w:r w:rsidR="004F112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CC43E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excellent performance of </w:t>
      </w:r>
      <w:r w:rsidR="00CC43E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Sn-Co-S/NiF//AC//NiF device may be attributed to the </w:t>
      </w:r>
      <w:r w:rsidR="00CC43E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various aspects: (</w:t>
      </w:r>
      <w:r w:rsidR="0053545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CC43E0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53545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smartly designed unique 3D broccoli-like </w:t>
      </w:r>
      <w:r w:rsidR="00EB3CB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micro</w:t>
      </w:r>
      <w:r w:rsidR="0053545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flowers architecture comprised of ultra-thin nanosheets provides a large surface area and porous structure which is highly beneficial for the performance of supercapacitor, (ii)</w:t>
      </w:r>
      <w:r w:rsidR="00DC398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synergistic effect between Co doping and host</w:t>
      </w:r>
      <w:r w:rsidR="004F112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C398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112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provides the shortest path of lower resistance which allow the fast charge/discharge, and (iii) the</w:t>
      </w:r>
      <w:r w:rsidR="008F46B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wide potential window</w:t>
      </w:r>
      <w:r w:rsidR="001A5F1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ASC device provided by</w:t>
      </w:r>
      <w:r w:rsidR="004F112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112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Sn-Co-S/NiF</w:t>
      </w:r>
      <w:r w:rsidR="004F112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5F1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positive </w:t>
      </w:r>
      <w:r w:rsidR="004F112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electrode and AC/NiF </w:t>
      </w:r>
      <w:r w:rsidR="001A5F1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negative </w:t>
      </w:r>
      <w:r w:rsidR="004F112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electrode</w:t>
      </w:r>
      <w:r w:rsidR="001A5F1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 improves the performance of device</w:t>
      </w:r>
      <w:r w:rsidR="004F112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5ECEDAC" w14:textId="77777777" w:rsidR="00B751BA" w:rsidRPr="002951A3" w:rsidRDefault="00B751BA" w:rsidP="00B751B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val="en-IN" w:eastAsia="en-US" w:bidi="hi-IN"/>
        </w:rPr>
        <w:t>Conclusions</w:t>
      </w:r>
    </w:p>
    <w:p w14:paraId="2D66C158" w14:textId="77777777" w:rsidR="00FF55AB" w:rsidRPr="002951A3" w:rsidRDefault="00E82316" w:rsidP="00BE5BD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In summary, </w:t>
      </w:r>
      <w:r w:rsidR="00BF47F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unique </w:t>
      </w:r>
      <w:r w:rsidR="007D28B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3D broccoli-like </w:t>
      </w:r>
      <w:r w:rsidR="00EB3CB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micro</w:t>
      </w:r>
      <w:r w:rsidR="007D28B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flowers of Sn-Co-S were grown directly on Ni foam (Sn-Co-S/NiF) using one-step solvothermal method as </w:t>
      </w:r>
      <w:r w:rsidR="000D6E25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7D28B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binder free electrode. </w:t>
      </w:r>
      <w:r w:rsidR="00BF47F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AD25F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3D </w:t>
      </w:r>
      <w:r w:rsidR="00EB3CB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micro</w:t>
      </w:r>
      <w:r w:rsidR="00AD25F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flowers of Sn-Co-S were comprised of ultra-thin nanosheet arrays. </w:t>
      </w:r>
      <w:r w:rsidR="007D28B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 doping </w:t>
      </w:r>
      <w:r w:rsidR="00BF47F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into the host matrix </w:t>
      </w:r>
      <w:r w:rsidR="007D28B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optimized to obtain </w:t>
      </w:r>
      <w:r w:rsidR="00BF47F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7D28B6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best electrochemical performance. </w:t>
      </w:r>
      <w:r w:rsidR="00AD25F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9E556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electrochemical performance of optimized </w:t>
      </w:r>
      <w:r w:rsidR="00AD25F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Sn-Co-S/NiF electrode</w:t>
      </w:r>
      <w:r w:rsidR="009E556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tested in 1 M KOH electrolyte in three-electrode system and</w:t>
      </w:r>
      <w:r w:rsidR="00AD25F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exhibited excellent specific capacitance of </w:t>
      </w:r>
      <w:r w:rsidR="00E1484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2319.3 F g</w:t>
      </w:r>
      <w:r w:rsidR="00E1484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 xml:space="preserve">-1 </w:t>
      </w:r>
      <w:r w:rsidR="00E1484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at 5mA cm</w:t>
      </w:r>
      <w:r w:rsidR="00E1484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>-2</w:t>
      </w:r>
      <w:r w:rsidR="000B7FF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which was higher than that of Sn-S/NiF (1585.9 F g</w:t>
      </w:r>
      <w:r w:rsidR="000B7FF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>-1</w:t>
      </w:r>
      <w:r w:rsidR="000B7FF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). Also</w:t>
      </w:r>
      <w:r w:rsidR="009E556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, </w:t>
      </w:r>
      <w:r w:rsidR="009E556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Sn-Co-S/NiF</w:t>
      </w:r>
      <w:r w:rsidR="000B7FF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556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showed </w:t>
      </w:r>
      <w:r w:rsidR="00CF01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an </w:t>
      </w:r>
      <w:r w:rsidR="009E556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outstanding rate capability of </w:t>
      </w:r>
      <w:r w:rsidR="00E1484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70.3 % at </w:t>
      </w:r>
      <w:r w:rsidR="009E556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a current density of </w:t>
      </w:r>
      <w:r w:rsidR="00E1484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40 mA cm</w:t>
      </w:r>
      <w:r w:rsidR="00E1484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  <w:lang w:val="en-IN" w:eastAsia="en-US" w:bidi="hi-IN"/>
        </w:rPr>
        <w:t>-2</w:t>
      </w:r>
      <w:r w:rsidR="00BA213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. </w:t>
      </w:r>
      <w:r w:rsidR="00957C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The synergistic effect between doping element and host element, short pathway for ion-diffusion and enhanced electrical conductivity </w:t>
      </w:r>
      <w:r w:rsidR="000B7FF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may be </w:t>
      </w:r>
      <w:r w:rsidR="00957CDD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responsible for </w:t>
      </w:r>
      <w:r w:rsidR="00DE488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superior </w:t>
      </w:r>
      <w:r w:rsidR="000B7FF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performance of the </w:t>
      </w:r>
      <w:r w:rsidR="00DE488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Sn-Co-S/NiF electrode</w:t>
      </w:r>
      <w:r w:rsidR="000B7FF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E488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213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An ASC device was fabricated using </w:t>
      </w:r>
      <w:r w:rsidR="00BA213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Sn-Co-S/NiF</w:t>
      </w:r>
      <w:r w:rsidR="00BE5BD5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positive </w:t>
      </w:r>
      <w:r w:rsidR="00BE5BD5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ele</w:t>
      </w:r>
      <w:r w:rsidR="00BA2131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ctrode and AC/NiF as negative</w:t>
      </w:r>
      <w:r w:rsidR="00BE5BD5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electrode</w:t>
      </w:r>
      <w:r w:rsidR="00CF01A3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</w:t>
      </w:r>
      <w:r w:rsidR="00BE5BD5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delivered a very high energy density of 66.9 W h kg</w:t>
      </w:r>
      <w:r w:rsidR="00BE5BD5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BE5BD5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power density of 6793.1 W kg</w:t>
      </w:r>
      <w:r w:rsidR="00BE5BD5"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BE5BD5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Moreover, as-fabricated </w:t>
      </w:r>
      <w:r w:rsidR="00BE5BD5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Sn-Co-S/NiF//AC//NiF ASC</w:t>
      </w:r>
      <w:r w:rsidR="009E556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CF01A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device </w:t>
      </w:r>
      <w:r w:rsidR="009E556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possess outstanding cycling stability of 95.8% up to 10,000 cycles.</w:t>
      </w:r>
      <w:r w:rsidR="000B7FF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FF55A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These findings confirm </w:t>
      </w:r>
      <w:r w:rsidR="00FF55A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potential use of </w:t>
      </w:r>
      <w:r w:rsidR="00FF55A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Sn-Co-S/NiF//AC//NiF ASC device</w:t>
      </w:r>
      <w:r w:rsidR="00FF55AB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application in next generation energy-storage devices.</w:t>
      </w:r>
    </w:p>
    <w:p w14:paraId="5A1408FC" w14:textId="77777777" w:rsidR="00593EE3" w:rsidRPr="002951A3" w:rsidRDefault="00593EE3" w:rsidP="001970F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val="en-IN" w:eastAsia="en-US" w:bidi="hi-IN"/>
        </w:rPr>
        <w:t>Acknowledgement</w:t>
      </w:r>
    </w:p>
    <w:p w14:paraId="4DA99858" w14:textId="77777777" w:rsidR="00EA7F22" w:rsidRPr="002951A3" w:rsidRDefault="00593EE3" w:rsidP="001970F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This work was financially supported by the General program of Guangdong Natural Science Foundation (2019A1515011762) and Shenzhen University fund (No. 2019128).</w:t>
      </w:r>
      <w:r w:rsidR="0021520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21520C" w:rsidRPr="002951A3">
        <w:rPr>
          <w:rFonts w:ascii="Times New Roman" w:eastAsia="Gulim" w:hAnsi="Times New Roman" w:cs="Times New Roman" w:hint="eastAsia"/>
          <w:color w:val="000000" w:themeColor="text1"/>
          <w:sz w:val="24"/>
          <w:szCs w:val="20"/>
        </w:rPr>
        <w:t xml:space="preserve">This work was </w:t>
      </w:r>
      <w:r w:rsidR="0021520C" w:rsidRPr="002951A3">
        <w:rPr>
          <w:rFonts w:ascii="Times New Roman" w:eastAsia="Gulim" w:hAnsi="Times New Roman" w:cs="Times New Roman"/>
          <w:color w:val="000000" w:themeColor="text1"/>
          <w:sz w:val="24"/>
          <w:szCs w:val="20"/>
        </w:rPr>
        <w:t xml:space="preserve">also </w:t>
      </w:r>
      <w:r w:rsidR="0021520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supported by the National Research Foundation (NRF) of The Republic of Korea under </w:t>
      </w:r>
      <w:r w:rsidR="0021520C" w:rsidRPr="002951A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21520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framework of </w:t>
      </w:r>
      <w:r w:rsidR="0021520C" w:rsidRPr="002951A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Priority Research Centers Program </w:t>
      </w:r>
      <w:r w:rsidR="0021520C" w:rsidRPr="002951A3">
        <w:rPr>
          <w:rFonts w:ascii="Times New Roman" w:eastAsia="Gulim" w:hAnsi="Times New Roman" w:cs="Times New Roman"/>
          <w:color w:val="000000" w:themeColor="text1"/>
          <w:sz w:val="24"/>
          <w:szCs w:val="20"/>
        </w:rPr>
        <w:t xml:space="preserve">(2014R1A6A1031189) </w:t>
      </w:r>
      <w:r w:rsidR="0021520C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funded by the Ministry of Education</w:t>
      </w:r>
      <w:r w:rsidR="0021520C" w:rsidRPr="002951A3">
        <w:rPr>
          <w:rFonts w:ascii="Times New Roman" w:eastAsia="Gulim" w:hAnsi="Times New Roman" w:cs="Times New Roman"/>
          <w:color w:val="000000" w:themeColor="text1"/>
          <w:sz w:val="24"/>
          <w:szCs w:val="20"/>
        </w:rPr>
        <w:t>, The Republic of Korea.</w:t>
      </w:r>
    </w:p>
    <w:p w14:paraId="7E4637EA" w14:textId="77777777" w:rsidR="0054160F" w:rsidRPr="002951A3" w:rsidRDefault="0054160F" w:rsidP="0054160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val="en-IN" w:eastAsia="en-US" w:bidi="hi-IN"/>
        </w:rPr>
        <w:t>Conflicts of interest</w:t>
      </w:r>
    </w:p>
    <w:p w14:paraId="66DC04F1" w14:textId="77777777" w:rsidR="0054160F" w:rsidRPr="002951A3" w:rsidRDefault="0054160F" w:rsidP="0054160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There are no conflicts to declare.</w:t>
      </w:r>
    </w:p>
    <w:p w14:paraId="21B671FC" w14:textId="77777777" w:rsidR="0054160F" w:rsidRPr="002951A3" w:rsidRDefault="0054160F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6F3FA19E" w14:textId="77777777" w:rsidR="009905BF" w:rsidRPr="002951A3" w:rsidRDefault="009905BF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772818C4" w14:textId="77777777" w:rsidR="009905BF" w:rsidRPr="002951A3" w:rsidRDefault="009905BF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584B0678" w14:textId="77777777" w:rsidR="009905BF" w:rsidRPr="002951A3" w:rsidRDefault="009905BF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51441FC1" w14:textId="77777777" w:rsidR="009905BF" w:rsidRPr="002951A3" w:rsidRDefault="009905BF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3D831A1D" w14:textId="77777777" w:rsidR="006D1CB6" w:rsidRDefault="006D1CB6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698D8CB2" w14:textId="77777777" w:rsidR="00FD398E" w:rsidRPr="002951A3" w:rsidRDefault="00FD398E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765B7169" w14:textId="77777777" w:rsidR="006D1CB6" w:rsidRPr="002951A3" w:rsidRDefault="006D1CB6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2D1AC6CD" w14:textId="77777777" w:rsidR="009905BF" w:rsidRPr="002951A3" w:rsidRDefault="009905BF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77497179" w14:textId="77777777" w:rsidR="009905BF" w:rsidRDefault="009905BF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57932857" w14:textId="77777777" w:rsidR="00C10866" w:rsidRDefault="00C10866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437F7556" w14:textId="77777777" w:rsidR="00C10866" w:rsidRDefault="00C10866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0BC53505" w14:textId="77777777" w:rsidR="00C10866" w:rsidRPr="002951A3" w:rsidRDefault="00C10866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</w:p>
    <w:p w14:paraId="278FACF3" w14:textId="77777777" w:rsidR="00FA2436" w:rsidRPr="002951A3" w:rsidRDefault="0017122C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val="en-IN" w:eastAsia="en-US" w:bidi="hi-IN"/>
        </w:rPr>
        <w:t>References</w:t>
      </w:r>
    </w:p>
    <w:p w14:paraId="4DEABF97" w14:textId="77777777" w:rsidR="004D4CBE" w:rsidRPr="002951A3" w:rsidRDefault="006D1CB6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[1] B. Dunn, H. Kamath and </w:t>
      </w:r>
      <w:r w:rsidR="000D7AC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J. M. Tarascon, Electrical energy storage for the grid: a battery of choices, Science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334 (</w:t>
      </w:r>
      <w:r w:rsidR="000D7AC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2011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)</w:t>
      </w:r>
      <w:r w:rsidR="000D7AC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928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="000D7AC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935.</w:t>
      </w:r>
    </w:p>
    <w:p w14:paraId="41C4F17A" w14:textId="77777777" w:rsidR="000D7AC6" w:rsidRPr="002951A3" w:rsidRDefault="000D7AC6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[2]</w:t>
      </w:r>
      <w:r w:rsidR="005C53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P. Simona and</w:t>
      </w:r>
      <w:r w:rsidR="005C53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Y. Gogotsi, Materials for electrochemical capacitors, </w:t>
      </w:r>
      <w:r w:rsidR="005B3B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Nat. Mater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 7 (</w:t>
      </w:r>
      <w:r w:rsidR="005B3B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2008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)</w:t>
      </w:r>
      <w:r w:rsidR="005B3B7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845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="005C53F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854.</w:t>
      </w:r>
    </w:p>
    <w:p w14:paraId="3B70A532" w14:textId="77777777" w:rsidR="000D7AC6" w:rsidRPr="002951A3" w:rsidRDefault="000D7AC6" w:rsidP="00AA3E2C">
      <w:pPr>
        <w:autoSpaceDE w:val="0"/>
        <w:autoSpaceDN w:val="0"/>
        <w:adjustRightInd w:val="0"/>
        <w:spacing w:after="0" w:line="480" w:lineRule="auto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[3]</w:t>
      </w:r>
      <w:r w:rsidR="00FE68F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FE68F1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G. Wang, L. Zhang</w:t>
      </w:r>
      <w:r w:rsidR="006D1CB6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FE68F1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J. Zhang, A review of electrode materials for electrochemical supercapacitors, </w:t>
      </w:r>
      <w:r w:rsidR="004E21B7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Chem. Soc. Rev.</w:t>
      </w:r>
      <w:r w:rsidR="00FE68F1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21B7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41 (</w:t>
      </w:r>
      <w:r w:rsidR="00F1132B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2012</w:t>
      </w:r>
      <w:r w:rsidR="004E21B7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FE68F1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797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="00FE68F1" w:rsidRPr="002951A3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828.</w:t>
      </w:r>
    </w:p>
    <w:p w14:paraId="6B7E3AC4" w14:textId="77777777" w:rsidR="007831B8" w:rsidRPr="002951A3" w:rsidRDefault="007831B8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[4] </w:t>
      </w:r>
      <w:r w:rsidR="0078158D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S. Kumar, G. Saeed, L. Zhu, K. N. Hui, N. H. Kim and J. H. Lee, 0D to 3D carbon-based networks combined with pseudocapacitive electrode material for high energy density supercapacitor: A review, Chem. Eng. J.</w:t>
      </w:r>
      <w:r w:rsidR="004E21B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403</w:t>
      </w:r>
      <w:r w:rsidR="0078158D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21B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8158D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2021</w:t>
      </w:r>
      <w:r w:rsidR="004E21B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8158D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126352.</w:t>
      </w:r>
    </w:p>
    <w:p w14:paraId="64A1559B" w14:textId="77777777" w:rsidR="007831B8" w:rsidRPr="002951A3" w:rsidRDefault="007831B8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[5] S. Kumar, G. Saeed, N. H. Kim, and J. H. Lee, Fabrication of Co–Ni–Zn ternary Oxide@NiWO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4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core-shell nanowire arrays and Fe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2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O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3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-CNTs@GF for ultra-high-performance asymmetric supercapacitor, Compos. Part B Eng.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176 (</w:t>
      </w:r>
      <w:r w:rsidR="00F1132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2019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107223</w:t>
      </w:r>
      <w:r w:rsidR="00F1132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</w:p>
    <w:p w14:paraId="1C5E046F" w14:textId="77777777" w:rsidR="007831B8" w:rsidRPr="002951A3" w:rsidRDefault="007831B8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[6] G. Saeed, S. Kumar, N. H. Kim, and J. H. Lee, Fabrication of 3D graphene-CNTs/α-MoO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3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hybrid film as an advance electrode material for asymmetric supercapacitor with excellent energy density and cycling life, Chem. Eng. J.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352 (</w:t>
      </w:r>
      <w:r w:rsidR="00F1132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2018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268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276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</w:p>
    <w:p w14:paraId="5DDCEA18" w14:textId="77777777" w:rsidR="007831B8" w:rsidRPr="002951A3" w:rsidRDefault="007831B8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[7] G. Saeed, S. Kumar, P. Bandyopadhyay, N. H. Kim, and J. H. Lee, Hierarchical design of Cu-Ni(OH)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2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/Cu-Mn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x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O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y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core/shell nanosheet arrays for ultra-high performance of asymmetric supercapacitor, Chem. Eng. J.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369</w:t>
      </w:r>
      <w:r w:rsidR="00F1132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(</w:t>
      </w:r>
      <w:r w:rsidR="00F1132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2019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)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705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715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</w:p>
    <w:p w14:paraId="7F0D7767" w14:textId="77777777" w:rsidR="00F4070D" w:rsidRPr="002951A3" w:rsidRDefault="007831B8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[</w:t>
      </w:r>
      <w:r w:rsidR="0017680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8</w:t>
      </w:r>
      <w:r w:rsidR="00F407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] P. Kulkarni, S. K. Nataraj, R. G. Balakrishna, D. H. Nagaraju and  M. V. Reddy, Nanostructured binary and ternary metal sulfides: synthesis methods and their application in energy conversion and storage devices, J. Mater. Chem. A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5</w:t>
      </w:r>
      <w:r w:rsidR="00F407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(</w:t>
      </w:r>
      <w:r w:rsidR="00F407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2017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)</w:t>
      </w:r>
      <w:r w:rsidR="00F407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22040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="00F407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22094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</w:p>
    <w:p w14:paraId="42AA9EB5" w14:textId="77777777" w:rsidR="004E5087" w:rsidRPr="002951A3" w:rsidRDefault="0017680E" w:rsidP="004E508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[9</w:t>
      </w:r>
      <w:r w:rsidR="00F4070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]</w:t>
      </w:r>
      <w:r w:rsidR="00F4070D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508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G. Saeed, P. Bandyopadhyay, S. Kumar, N. H. Kim, and J. H. Lee,</w:t>
      </w:r>
      <w:r w:rsidR="004E508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ZnS–Ni</w:t>
      </w:r>
      <w:r w:rsidR="004E508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7</w:t>
      </w:r>
      <w:r w:rsidR="004E508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="004E508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6</w:t>
      </w:r>
      <w:r w:rsidR="004E508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Nanosheet arrays wrapped with nanopetals of Ni(OH)</w:t>
      </w:r>
      <w:r w:rsidR="004E508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4E508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as a novel core–shell electrode material for </w:t>
      </w:r>
      <w:r w:rsidR="004E508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lastRenderedPageBreak/>
        <w:t>asymmetric supercapacitors with high energy density and cycling stability performance, ACS Appl. Mater. Interfaces 12 (2020) 47377–47388.</w:t>
      </w:r>
    </w:p>
    <w:p w14:paraId="26975C00" w14:textId="77777777" w:rsidR="00543857" w:rsidRPr="002951A3" w:rsidRDefault="007831B8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[1</w:t>
      </w:r>
      <w:r w:rsidR="0017680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0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 N. Choudhary, C. Li, H. Chung, J. Moore, J. Thomas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Y. Jung, High-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performance one-body core/shell nanowire supercapacitor enabled by conformal growth of ca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pacitive 2D WS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l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ayers, ACS Nano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10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</w:t>
      </w:r>
      <w:r w:rsidR="009905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6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10726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="00F239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10735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</w:p>
    <w:p w14:paraId="17B1221A" w14:textId="77777777" w:rsidR="00543857" w:rsidRPr="002951A3" w:rsidRDefault="0017680E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[11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 L.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Wang, X. Zhang, Y. Ma, M. Yang and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Y. Qi, Supercapacitor 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erformances of the MoS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/CoS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anotube 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arrays in s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itu 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g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rown on </w:t>
      </w:r>
      <w:r w:rsidR="00F239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Ti 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</w:t>
      </w:r>
      <w:r w:rsidR="00F239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late,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J. Phys. Chem. C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121</w:t>
      </w:r>
      <w:r w:rsidR="00F239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2017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) 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9089.</w:t>
      </w:r>
    </w:p>
    <w:p w14:paraId="0175F878" w14:textId="77777777" w:rsidR="00543857" w:rsidRPr="002951A3" w:rsidRDefault="0017680E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AdvOT8608a8d1+22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[12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W. Fu, W. Han, 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H. Zha, J. Mei, Y. Li, Z. Zhang and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E. Xie, Nanostructured CuS 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networks composed of interconnected nanoparticles for asymmetric sup</w:t>
      </w:r>
      <w:r w:rsidR="00F239F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ercapacitors,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Phys. Chem. Chem. Phys.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18 (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2016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24471</w:t>
      </w:r>
      <w:r w:rsidR="00543857" w:rsidRPr="002951A3">
        <w:rPr>
          <w:rFonts w:ascii="Times New Roman" w:eastAsia="AdvOT8608a8d1+22" w:hAnsi="Times New Roman" w:cs="Times New Roman"/>
          <w:color w:val="000000" w:themeColor="text1"/>
          <w:sz w:val="24"/>
          <w:szCs w:val="24"/>
          <w:lang w:val="en-IN" w:eastAsia="en-US"/>
        </w:rPr>
        <w:t>.</w:t>
      </w:r>
    </w:p>
    <w:p w14:paraId="25C9CFD7" w14:textId="77777777" w:rsidR="00543411" w:rsidRPr="002951A3" w:rsidRDefault="0017680E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[13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A. M. Patil, V. C. Lokhande, U. M. Patil, P. A. Shinde, and C. D. Lokhande, High 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performance all-solid-state asymmetric supercapacitor device base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d on 3D 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anospheres of β</w:t>
      </w:r>
      <w:r w:rsidR="00543411" w:rsidRPr="002951A3">
        <w:rPr>
          <w:rFonts w:ascii="Times New Roman" w:eastAsiaTheme="minorHAnsi" w:hAnsi="Times New Roman" w:cs="Times New Roman" w:hint="eastAsia"/>
          <w:color w:val="000000" w:themeColor="text1"/>
          <w:sz w:val="24"/>
          <w:szCs w:val="24"/>
          <w:lang w:val="en-IN" w:eastAsia="en-US"/>
        </w:rPr>
        <w:t>‑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MnO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 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anoflowers of O</w:t>
      </w:r>
      <w:r w:rsidR="00543411" w:rsidRPr="002951A3">
        <w:rPr>
          <w:rFonts w:ascii="Times New Roman" w:eastAsiaTheme="minorHAnsi" w:hAnsi="Times New Roman" w:cs="Times New Roman" w:hint="eastAsia"/>
          <w:color w:val="000000" w:themeColor="text1"/>
          <w:sz w:val="24"/>
          <w:szCs w:val="24"/>
          <w:lang w:val="en-IN" w:eastAsia="en-US"/>
        </w:rPr>
        <w:t>‑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SnS, ACS Sustainable Chem. Eng.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6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2018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54341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787.</w:t>
      </w:r>
    </w:p>
    <w:p w14:paraId="4A372015" w14:textId="77777777" w:rsidR="00543857" w:rsidRPr="002951A3" w:rsidRDefault="0017680E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[14</w:t>
      </w:r>
      <w:r w:rsidR="0054385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</w:t>
      </w:r>
      <w:r w:rsidR="00006B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T. Li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, Y. Zuo, X. Lei, N. Li, J. Liu and</w:t>
      </w:r>
      <w:r w:rsidR="00006B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H. Han, Regulating the Oxidation Degree of Nickel Foam: a Smart Strategy to Controllably Synthesize Active Ni</w:t>
      </w:r>
      <w:r w:rsidR="00006B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3</w:t>
      </w:r>
      <w:r w:rsidR="00006B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="00006B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006B6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Nanorod/Nanowire Arrays for High-performance Supercapacitors. J. Mater. Chem. A 4 (2016) 8029.</w:t>
      </w:r>
    </w:p>
    <w:p w14:paraId="3FD694B7" w14:textId="77777777" w:rsidR="00094ED6" w:rsidRPr="002951A3" w:rsidRDefault="0017680E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[15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 K. T. R. Reddy, N. K. Reddy and R. W. Miles, Photovoltaic properties of SnS based solar cells, Sol. Energy Mater. Sol. Cells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90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2006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3041.</w:t>
      </w:r>
    </w:p>
    <w:p w14:paraId="261412CA" w14:textId="77777777" w:rsidR="00094ED6" w:rsidRPr="002951A3" w:rsidRDefault="0017680E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[16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Z. Deng, D. Cao, J. He, S. Lin, S. M. Lindsay and Y. Liu, Solution </w:t>
      </w:r>
      <w:r w:rsidR="00F705E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synthesis of ultrathin single-crystalline 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SnS </w:t>
      </w:r>
      <w:r w:rsidR="00F705E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nanoribbons for photodetectors via phase transition and surface pro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cessing, ACS Nano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6 (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2012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6197.</w:t>
      </w:r>
    </w:p>
    <w:p w14:paraId="6B218ED8" w14:textId="77777777" w:rsidR="004400EE" w:rsidRPr="002951A3" w:rsidRDefault="0017680E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[17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 Q. Wu, L. Jiao, J. Du, J. Yang, L. Guo, Y. Liu, Y. Wang and H. Yuan,  One-pot synthesis of three-dimensional SnS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hierarchitectures as anode material for lithium-ion batteries, J. Power Sources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239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2013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094ED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89.</w:t>
      </w:r>
    </w:p>
    <w:p w14:paraId="0171EEE8" w14:textId="77777777" w:rsidR="000A374B" w:rsidRPr="002951A3" w:rsidRDefault="0017680E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lastRenderedPageBreak/>
        <w:t>[18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N. Parveen, S. A. Ansari, H. R. Alamri, M. O. Ansari, Z. Khan and M. H. Cho, Facile 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ynthesis of SnS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EB4F1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nanostructures with different morphologies for high performance supercapacitor app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lications, ACS Omega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3 (2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018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) </w:t>
      </w:r>
      <w:r w:rsidR="004400E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1581−1588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</w:p>
    <w:p w14:paraId="0AE6E645" w14:textId="77777777" w:rsidR="000A374B" w:rsidRPr="002951A3" w:rsidRDefault="0017680E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[19</w:t>
      </w:r>
      <w:r w:rsidR="000A374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 H. Chauhan, M. K. Singh, S. A. Hashmi and S. Deka, Synthesis of surfactant-free SnS nanorods by a solvothermal route with better electrochemical properties towards supercapacitor applications, RSC Adv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 5</w:t>
      </w:r>
      <w:r w:rsidR="000A374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="000A374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2015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0A374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17228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="003E4C2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17235</w:t>
      </w:r>
      <w:r w:rsidR="000A374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</w:p>
    <w:p w14:paraId="571C8A15" w14:textId="77777777" w:rsidR="0017680E" w:rsidRPr="002951A3" w:rsidRDefault="0017680E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[20] C. Liu, S. Zhao, Y. Lu, Y. Chang, D. Xu, Q. Wang, Z. Dai, J. Bao, and M. Han, 3D porous nanoarchitectures derived from SnS/S-Doped graphene hybrid nanosheets for flexible all-solid-state supercapacitors, Small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(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2017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1603494.</w:t>
      </w:r>
    </w:p>
    <w:p w14:paraId="7CEA22A0" w14:textId="77777777" w:rsidR="001F64B9" w:rsidRPr="002951A3" w:rsidRDefault="00670AE5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[21]</w:t>
      </w:r>
      <w:r w:rsidR="001F64B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1F64B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B. Wang, R. Hu, J. Zhang, Z. Huang, H. Qiao, L. Gong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and</w:t>
      </w:r>
      <w:r w:rsidR="001F64B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X. Qi, 2D/2D SnS</w:t>
      </w:r>
      <w:r w:rsidR="001F64B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2</w:t>
      </w:r>
      <w:r w:rsidR="001F64B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/MoS</w:t>
      </w:r>
      <w:r w:rsidR="001F64B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2</w:t>
      </w:r>
      <w:r w:rsidR="001F64B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layered heterojunction for enhanced supercapacitor performance, J. Am. Ceram. Soc.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103 (</w:t>
      </w:r>
      <w:r w:rsidR="001F64B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2020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) </w:t>
      </w:r>
      <w:r w:rsidR="001F64B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1088–1096.</w:t>
      </w:r>
    </w:p>
    <w:p w14:paraId="3D3F584D" w14:textId="77777777" w:rsidR="00E06FEA" w:rsidRDefault="00196AA3" w:rsidP="00894A2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[22]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X. Han, B. Wang, C. Yang, G. Meng, R. Zhao, Q. Hu, O. Triana, M. Iqbal, Y. Li, A. Han, and J. Liu,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Inductive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e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ffect in Mn-Doped NiO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anosheet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rrays for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e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nhanced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apacitive and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h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ighly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table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h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ybrid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upercapacitor, ACS Appl. Energy Mater.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2 (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2019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2072−2079.</w:t>
      </w:r>
    </w:p>
    <w:p w14:paraId="422B4555" w14:textId="77777777" w:rsidR="00295A7C" w:rsidRPr="00295A7C" w:rsidRDefault="00295A7C" w:rsidP="00894A2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[23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 L. Ma,   L. Xu, X. Zhou, X. Xu and L. Zhang, Molybdenum-doped few-layered SnS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 xml:space="preserve">2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architectures with enhanced electrochemical supercapacitive performance, RSC Adv. 5 (2015) 105862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105868.</w:t>
      </w:r>
    </w:p>
    <w:p w14:paraId="110FB309" w14:textId="77777777" w:rsidR="00894A24" w:rsidRPr="002951A3" w:rsidRDefault="00E06FEA" w:rsidP="00894A2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[2</w:t>
      </w:r>
      <w:r w:rsidR="00295A7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4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</w:t>
      </w:r>
      <w:r w:rsidR="00894A2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R. Dong, Q. Ye, L.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Kuang, X. Lu, Y. Zhang, X. Zhang, G. Tan, Y. Wen, and F.</w:t>
      </w:r>
      <w:r w:rsidR="00894A24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Wang, 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Enhanced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upercapacitor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erformance of Mn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3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4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anocrystals by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d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oping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ransition-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m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etal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i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ons, ACS Appl. Mater. Interfaces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5 (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2013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894A2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9508−9516.</w:t>
      </w:r>
    </w:p>
    <w:p w14:paraId="22541BFD" w14:textId="77777777" w:rsidR="00AE565A" w:rsidRPr="002951A3" w:rsidRDefault="00295A7C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[25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 Q. W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ang, Y. Huang, J. Miao, Y. Zhao and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Y. Wang, Synthesis and electrochemical characterizations of Ce doped SnS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anode materials for rechargeable lithium ion batteries, Electrochim. Acta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93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2013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) 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120</w:t>
      </w:r>
      <w:r w:rsidR="006539A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−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130.</w:t>
      </w:r>
    </w:p>
    <w:p w14:paraId="0FC289D6" w14:textId="77777777" w:rsidR="00AE565A" w:rsidRPr="002951A3" w:rsidRDefault="00295A7C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lastRenderedPageBreak/>
        <w:t>[26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X. An, J. C. Yu and 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J. Tang, Biomolecule-assisted fabrication of copper doped SnS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nanosheet–reduced graphene oxide junctions with enhanced visible-light photocatalytic activity,  J. Mater. Chem. A</w:t>
      </w:r>
      <w:r w:rsidR="005766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2 (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2014</w:t>
      </w:r>
      <w:r w:rsidR="005766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1000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="00AE565A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1005. </w:t>
      </w:r>
    </w:p>
    <w:p w14:paraId="352E90D0" w14:textId="77777777" w:rsidR="00C35243" w:rsidRPr="002951A3" w:rsidRDefault="00C35243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[27] J. 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Zhang, J. Jiang, H. Lib and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X. S. Zhao, A high-performance asymmetric supercapacitor fabricated with graphene-based electrodes, Energy Environ. Sci.</w:t>
      </w:r>
      <w:r w:rsidR="005766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4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5766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2011</w:t>
      </w:r>
      <w:r w:rsidR="005766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4009–4015</w:t>
      </w:r>
      <w:r w:rsidR="002F6B73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</w:p>
    <w:p w14:paraId="56764CA2" w14:textId="77777777" w:rsidR="002F6B73" w:rsidRPr="002951A3" w:rsidRDefault="002F6B73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[28] D. Xuan, W. Chengyang, C. Mingming, J. Yang and W. Jin, Electrochemical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p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erformances of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n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anoparticle Fe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3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4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/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a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ctivated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ca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rbon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upercapacitor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u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sing KOH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e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lectrolyte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olution, J. Phys. Chem. C</w:t>
      </w:r>
      <w:r w:rsidR="005766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113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5766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2009</w:t>
      </w:r>
      <w:r w:rsidR="0057662C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2643–2646.</w:t>
      </w:r>
    </w:p>
    <w:p w14:paraId="1366D139" w14:textId="77777777" w:rsidR="002F6B73" w:rsidRPr="002951A3" w:rsidRDefault="002F6B73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[29] P. Tang, L. Han and L. Zhang, Facile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synthesis of graphite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/PEDOT/MnO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 xml:space="preserve">2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composites on commercial supercapacitor separator membranes as flexible and high-performance supercapacitor e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lectrodes, ACS Appl. Mater. Interfaces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6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2014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10506–10515.</w:t>
      </w:r>
    </w:p>
    <w:p w14:paraId="6A754089" w14:textId="77777777" w:rsidR="002F6B73" w:rsidRPr="002951A3" w:rsidRDefault="002F6B73" w:rsidP="00AA3E2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[30] P. Simon and Y. Gogotsi, Capacitive </w:t>
      </w:r>
      <w:r w:rsidR="009E04B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energy storage in nanostructured carbon–electrolyte sys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tems, Acc. Chem. Res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 46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2013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1094–1103.</w:t>
      </w:r>
    </w:p>
    <w:p w14:paraId="2F39B6E4" w14:textId="77777777" w:rsidR="00EF6793" w:rsidRPr="002951A3" w:rsidRDefault="00EF6793" w:rsidP="00EF679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[31] L. Wang, Y. 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Ouyang, X. Jiao, X. Xia, W. Lei and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Q. Hao, Polyaniline-assisted growth of MnO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ultrathin nanosheets on graphene and porous graphene for asymmetric supercapacitor with enhanced energy density, Chem. Eng. J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 334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2018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1–9.</w:t>
      </w:r>
    </w:p>
    <w:p w14:paraId="542A0A9D" w14:textId="77777777" w:rsidR="001A3359" w:rsidRPr="002951A3" w:rsidRDefault="00BD2945" w:rsidP="001A335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[32</w:t>
      </w:r>
      <w:r w:rsidR="00925C5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] B. Parveen, M. Hassan, S. At</w:t>
      </w:r>
      <w:r w:rsidR="0087094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iq, S. Riaz, S. Naseem, and S.</w:t>
      </w:r>
      <w:r w:rsidR="00925C5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Zaman, </w:t>
      </w:r>
      <w:r w:rsidR="0087094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Structural, dielectric and ferromagnetic properties of nano-crystalline Co-doped SnS, </w:t>
      </w:r>
      <w:r w:rsidR="00925C5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J. Mater. Sci.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52</w:t>
      </w:r>
      <w:r w:rsidR="00925C5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(</w:t>
      </w:r>
      <w:r w:rsidR="00925C5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2017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) </w:t>
      </w:r>
      <w:r w:rsidR="00925C5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7369–7381.</w:t>
      </w:r>
    </w:p>
    <w:p w14:paraId="6BE6154E" w14:textId="77777777" w:rsidR="00D069E5" w:rsidRPr="002951A3" w:rsidRDefault="001A3359" w:rsidP="00D069E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[33] C. Liu, S. Zhao, Y. Lu, Y. Chang, D. Xu, Q. Wang, Z. Dai, J. Bao, and M. Han, 3D porous nanoarchitectures derived from SnS/S-Doped graphene hybrid nanosheets for flexible all-solid-state supercapacitors, Small 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(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2017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)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1603494.</w:t>
      </w:r>
    </w:p>
    <w:p w14:paraId="74CC3D3B" w14:textId="77777777" w:rsidR="00087DFE" w:rsidRPr="002951A3" w:rsidRDefault="00D069E5" w:rsidP="00087DF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[34] J. Shi, Y. Wang, Q. Su, F. Cheng, X.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Kong, J. Lin, T. Zhu, S. Liang and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A. Pan, N-S co-doped C@SnS nanoflakes/graphene composite as advanced anode for sodium-ion batteries, Chem. Eng. J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 353 (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2018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)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606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614.</w:t>
      </w:r>
    </w:p>
    <w:p w14:paraId="5A55EFDA" w14:textId="77777777" w:rsidR="007B2B96" w:rsidRPr="002951A3" w:rsidRDefault="00087DFE" w:rsidP="007B2B9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[35] </w:t>
      </w:r>
      <w:r w:rsidR="00AE4262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X. Chen, E. Tervoort, H. Huang, T. Liu and M. Niederberger,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SnS/N-Doped carbon composites with enhanced Li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storage and lifetime by controlled hierarchical submicron and nano-structuring, CrystEngComm.</w:t>
      </w:r>
      <w:r w:rsidR="00A43C9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22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3C9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2020</w:t>
      </w:r>
      <w:r w:rsidR="00A43C99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1547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1554.</w:t>
      </w:r>
    </w:p>
    <w:p w14:paraId="2DDF5BEF" w14:textId="77777777" w:rsidR="0078158D" w:rsidRPr="002951A3" w:rsidRDefault="007B2B96" w:rsidP="007B2B9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[36]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Z. Zhang, F. Bao, Y. Zhang, L. Feng, Y. Ji, H. Zhang, Q. Sun, S.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Feng, X. Zhao and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X. Liu, Formation of hierarchical CoMoO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4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@MnO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2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core-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shell nanosheet arrays on nickel foam with markedly enhanced pseudocapacitive properties, J. Power Sources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296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(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2015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) </w:t>
      </w: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162–168</w:t>
      </w:r>
      <w:r w:rsidR="00EA3C2E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</w:p>
    <w:p w14:paraId="6CD69C37" w14:textId="77777777" w:rsidR="006D475B" w:rsidRDefault="0078158D" w:rsidP="007B2B9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[37] 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S. Kumar, G. Saeed, N. H. Kim, and J. H. Lee, Hierarchical nanohoneycomb-like CoMoO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4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-MnO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2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core–shell and Fe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2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O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 w:bidi="hi-IN"/>
        </w:rPr>
        <w:t>3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nanosheet arrays on 3D graphene foam with excellent supercapacitive performance, J. Mater. Chem. A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6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(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2018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)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7182</w:t>
      </w:r>
      <w:r w:rsidR="00996C30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="0054421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7193.</w:t>
      </w:r>
    </w:p>
    <w:p w14:paraId="0033D342" w14:textId="77777777" w:rsidR="00716B78" w:rsidRPr="002951A3" w:rsidRDefault="00716B78" w:rsidP="00716B7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[38] Y.G. Wang, Y.F. Song and</w:t>
      </w:r>
      <w:r w:rsidRPr="00716B78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Y.Y. Xia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, </w:t>
      </w:r>
      <w:r w:rsidRPr="00716B78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Electrochemical capacitors: mechanism, materials, systems, characterization and applications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, </w:t>
      </w:r>
      <w:r w:rsidR="00CB2AF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Chem. Soc. Rev. 45 (2016)</w:t>
      </w:r>
      <w:r w:rsidRPr="00716B78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5925</w:t>
      </w:r>
      <w:r w:rsidR="00CB2AF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Pr="00716B78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5950</w:t>
      </w:r>
      <w:r w:rsidR="00CB2AF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</w:p>
    <w:p w14:paraId="5F3C4665" w14:textId="77777777" w:rsidR="006D475B" w:rsidRPr="002951A3" w:rsidRDefault="00716B78" w:rsidP="007B2B9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[39</w:t>
      </w:r>
      <w:r w:rsidR="006D47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] S. Xie, J. Gou, B. Liu and C. Liu, Synthesis of cobalt-doped nickel sulfide nanomaterials with rich edge sites as high-performance supercapacitor electrode materials, Inorg. Chem. Front.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5</w:t>
      </w:r>
      <w:r w:rsidR="006D47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(</w:t>
      </w:r>
      <w:r w:rsidR="006D47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2018</w:t>
      </w:r>
      <w:r w:rsidR="00A43C99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)</w:t>
      </w:r>
      <w:r w:rsidR="006D47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 xml:space="preserve"> 1218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="006D475B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1225</w:t>
      </w:r>
      <w:r w:rsidR="001A2A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.</w:t>
      </w:r>
    </w:p>
    <w:p w14:paraId="26656C1B" w14:textId="77777777" w:rsidR="004400EE" w:rsidRPr="002951A3" w:rsidRDefault="00716B78" w:rsidP="0084746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[40</w:t>
      </w:r>
      <w:r w:rsidR="0084746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 H. Chauhan, M. K. Singh, P. Kumar, S. A. Hashmi and S. Deka, Development of SnS</w:t>
      </w:r>
      <w:r w:rsidR="0084746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84746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/RGO nanosheet composite for cost-effective aqueous hybrid supercapacitors, Nanotechnology</w:t>
      </w:r>
      <w:r w:rsidR="001A2A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28</w:t>
      </w:r>
      <w:r w:rsidR="00F8664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1A2A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="00F8664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2017</w:t>
      </w:r>
      <w:r w:rsidR="001A2A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847461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025401</w:t>
      </w:r>
      <w:r w:rsidR="001A2A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.</w:t>
      </w:r>
    </w:p>
    <w:p w14:paraId="1BF120C0" w14:textId="77777777" w:rsidR="003D4E8D" w:rsidRPr="002951A3" w:rsidRDefault="00716B78" w:rsidP="0084746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[41</w:t>
      </w:r>
      <w:r w:rsidR="00F86644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]</w:t>
      </w:r>
      <w:r w:rsidR="003D4E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H. Dan, K. Tao, Y. Hai, L. Liu and Y. Gong, (Co, Mn)-Doped NiSe</w:t>
      </w:r>
      <w:r w:rsidR="003D4E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3D4E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-diethylenetriamine (dien) nanosheets and (Co, Mn, Sn)-doped NiSe</w:t>
      </w:r>
      <w:r w:rsidR="003D4E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  <w:lang w:val="en-IN" w:eastAsia="en-US"/>
        </w:rPr>
        <w:t>2</w:t>
      </w:r>
      <w:r w:rsidR="003D4E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nanowires for high performance supercapacitors: compositional/morphological evolution and (Co, Mn)-induced electron transfer, Nanoscale</w:t>
      </w:r>
      <w:r w:rsidR="001A2A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11</w:t>
      </w:r>
      <w:r w:rsidR="003D4E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</w:t>
      </w:r>
      <w:r w:rsidR="001A2A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(</w:t>
      </w:r>
      <w:r w:rsidR="003D4E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2019</w:t>
      </w:r>
      <w:r w:rsidR="001A2A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3D4E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16810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="003D4E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16827.</w:t>
      </w:r>
    </w:p>
    <w:p w14:paraId="0C823088" w14:textId="77777777" w:rsidR="00F86644" w:rsidRPr="002951A3" w:rsidRDefault="00716B78" w:rsidP="002A5F5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[42</w:t>
      </w:r>
      <w:r w:rsidR="003D4E8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] </w:t>
      </w:r>
      <w:r w:rsidR="002A5F5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W. He, Z. Liang, K. Ji, Q. Sun, T. Zhai</w:t>
      </w:r>
      <w:r w:rsidR="006D1CB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and</w:t>
      </w:r>
      <w:r w:rsidR="002A5F5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X. Xu, Hierarchical Ni-Co-S@Ni-W-O core–shell nanosheet arrays on nickel foam for high-performance asymmetric supercapacitors. Nano Res., </w:t>
      </w:r>
      <w:r w:rsidR="001A2A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11 (</w:t>
      </w:r>
      <w:r w:rsidR="002A5F5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2018</w:t>
      </w:r>
      <w:r w:rsidR="001A2ADD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)</w:t>
      </w:r>
      <w:r w:rsidR="002A5F5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 xml:space="preserve"> 1415</w:t>
      </w:r>
      <w:r w:rsidR="004E21B7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 w:bidi="hi-IN"/>
        </w:rPr>
        <w:t>–</w:t>
      </w:r>
      <w:r w:rsidR="005126FF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14</w:t>
      </w:r>
      <w:r w:rsidR="002A5F56" w:rsidRPr="002951A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  <w:t>25.</w:t>
      </w:r>
    </w:p>
    <w:p w14:paraId="798C8F85" w14:textId="77777777" w:rsidR="0054160F" w:rsidRPr="002951A3" w:rsidRDefault="0054160F" w:rsidP="002A5F5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</w:p>
    <w:p w14:paraId="206AD169" w14:textId="77777777" w:rsidR="004E5087" w:rsidRPr="002951A3" w:rsidRDefault="004E5087" w:rsidP="002A5F5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</w:p>
    <w:p w14:paraId="3CF078CB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51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Figure Captions</w:t>
      </w:r>
    </w:p>
    <w:p w14:paraId="7056E0CE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FB2F9A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D1098B5" wp14:editId="00BF4886">
            <wp:extent cx="5588320" cy="3473355"/>
            <wp:effectExtent l="19050" t="19050" r="12700" b="1333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87" cy="34893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5E0F05" w14:textId="77777777" w:rsidR="0054160F" w:rsidRPr="002951A3" w:rsidRDefault="0054160F" w:rsidP="0054160F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1.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Schematic presentation of the synthesis of 3D broccoli-like </w:t>
      </w:r>
      <w:r w:rsidR="004E508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micro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flowers of Sn-Co-S directly on Ni foam.</w:t>
      </w:r>
    </w:p>
    <w:p w14:paraId="1D73181F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7126EA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EECE0E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63A9E8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79F350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780939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069C4A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A6686C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00D126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647772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4725AF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7D792C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9E7B95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F7BA80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54DFE64" wp14:editId="5C2527A2">
            <wp:extent cx="5731510" cy="4296833"/>
            <wp:effectExtent l="19050" t="0" r="2540" b="0"/>
            <wp:docPr id="1" name="Picture 1" descr="C:\Users\abc\Desktop\sachin\journal article\ppt images\Pict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sachin\journal article\ppt images\Picture3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BAA341" w14:textId="77777777" w:rsidR="0054160F" w:rsidRPr="002951A3" w:rsidRDefault="0054160F" w:rsidP="0054160F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2</w:t>
      </w:r>
      <w:r w:rsidR="00E702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29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(a-d) FESEM images of 3D broccoli-like </w:t>
      </w:r>
      <w:r w:rsidR="004E508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micro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flowers of Sn-Co-S/NiF at different scale.</w:t>
      </w:r>
    </w:p>
    <w:p w14:paraId="5E15DE09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F3EEEB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215336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820E0A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618428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17A303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D57193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72DE53" w14:textId="77777777" w:rsidR="0054160F" w:rsidRPr="002951A3" w:rsidRDefault="0054160F" w:rsidP="005416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C7BDB7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C5EBB9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86E46F9" wp14:editId="59A57F1E">
            <wp:extent cx="5731510" cy="386803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sachin\journal article\ppt images\Picture1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0F4AB" w14:textId="77777777" w:rsidR="0054160F" w:rsidRPr="002951A3" w:rsidRDefault="0054160F" w:rsidP="0054160F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3</w:t>
      </w:r>
      <w:r w:rsidR="00E702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29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(a-b) TEM and HRTEM images of Sn-S/NiF, (c) zoomed HRTEM image of Sn-S/NiF. (d-e) TEM and HRTEM images of Sn-Co-S/NiF, (f) zoomed HRTEM image of Sn-Co-S/NiF.</w:t>
      </w:r>
    </w:p>
    <w:p w14:paraId="48E72381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49EE78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4E4CEF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EA3068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4FFFD7" w14:textId="77777777" w:rsidR="0054160F" w:rsidRPr="002951A3" w:rsidRDefault="0054160F" w:rsidP="005416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16B0E6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8D4092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D0A98BC" wp14:editId="5A924148">
            <wp:extent cx="5391785" cy="5322570"/>
            <wp:effectExtent l="19050" t="0" r="0" b="0"/>
            <wp:docPr id="3" name="Picture 3" descr="C:\Users\abc\Desktop\sachin\journal article\ppt images\Picture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Desktop\sachin\journal article\ppt images\Picture8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53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2F2CA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58E961" w14:textId="77777777" w:rsidR="0054160F" w:rsidRPr="002951A3" w:rsidRDefault="0054160F" w:rsidP="0054160F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4</w:t>
      </w:r>
      <w:r w:rsidR="00E702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29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(a) Dark field STEM image of the selected area for which elemental mapping was recorded for Sn-Co-S/NiF, corresponding STEM/EDS elemental mapping of (b) Sn (c) S</w:t>
      </w:r>
      <w:r w:rsidR="004E5087"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(d) Co.</w:t>
      </w:r>
    </w:p>
    <w:p w14:paraId="6CFDF857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2D1418" w14:textId="77777777" w:rsidR="0054160F" w:rsidRPr="002951A3" w:rsidRDefault="0054160F" w:rsidP="005416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68CB89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553969" w14:textId="77777777" w:rsidR="0054160F" w:rsidRPr="002951A3" w:rsidRDefault="0054160F" w:rsidP="005416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884789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7DF50F5" wp14:editId="0D318CC4">
            <wp:extent cx="5731510" cy="44269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Desktop\sachin\journal article\ppt images\Picture11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D3D2C" w14:textId="77777777" w:rsidR="0054160F" w:rsidRPr="002951A3" w:rsidRDefault="0054160F" w:rsidP="0054160F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5</w:t>
      </w:r>
      <w:r w:rsidR="00E702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29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(a) XRD patterns of Sn-S and Sn-Co-S scratched from Ni foam. (b)</w:t>
      </w:r>
      <w:r w:rsidR="004769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Sn 3d (c) S 2p and (d) Co 2p, high resolution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scan of Sn-Co-S/NiF.</w:t>
      </w:r>
    </w:p>
    <w:p w14:paraId="629071C3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692932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5E45D9" w14:textId="77777777" w:rsidR="0054160F" w:rsidRPr="0047699C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AA51C7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0FFEC2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AD2C8C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92C90E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3801E3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AD5F91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383269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F2E659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0F1F2CD" wp14:editId="1CFC73C6">
            <wp:extent cx="5704502" cy="2947917"/>
            <wp:effectExtent l="0" t="0" r="0" b="5080"/>
            <wp:docPr id="7" name="Picture 7" descr="C:\Users\abc\Desktop\sachin\journal article\ppt images\Picture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sachin\journal article\ppt images\Picture2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" t="3382" r="2262" b="2851"/>
                    <a:stretch/>
                  </pic:blipFill>
                  <pic:spPr bwMode="auto">
                    <a:xfrm>
                      <a:off x="0" y="0"/>
                      <a:ext cx="5704502" cy="294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BB614" w14:textId="77777777" w:rsidR="0054160F" w:rsidRPr="002951A3" w:rsidRDefault="0054160F" w:rsidP="0054160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6</w:t>
      </w:r>
      <w:r w:rsidRPr="00E702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(a) CV curves of bare Ni foam, Sn-S/NiF and Sn-Co-S/NiF at a scan rate of 2 mV s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>, (b) CV curves of Sn-Co-S/NiF at different scan rates, (c) GCD curves of Sn-Co-S/NiF at different current densities, (d) GCD curves of Sn-S/NiF at different current densities, (e) Specific capacitance vs. current density curve for Sn-Co-S/NiF and Sn-S/NiF, (d) EIS curves for Sn-Co-S/NiF and Sn-S/NiF (Inset shows zoom curve).</w:t>
      </w:r>
    </w:p>
    <w:p w14:paraId="7C04FD9F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82AD3A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3C7CA3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8648A4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9D83BD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D39A10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CA3EB1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D3CED6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B2CCF9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6E2F25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136B3E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060A55" w14:textId="77777777" w:rsidR="0054160F" w:rsidRPr="002951A3" w:rsidRDefault="0054160F" w:rsidP="005416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C72C6F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BF2297B" wp14:editId="342E1027">
            <wp:extent cx="5731372" cy="450192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72" cy="450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51BA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4C1747" w14:textId="77777777" w:rsidR="0054160F" w:rsidRPr="002951A3" w:rsidRDefault="0054160F" w:rsidP="0054160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7</w:t>
      </w:r>
      <w:r w:rsidRPr="00E702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(a) CV curves of Sn-Co-S/NiF//AC/NiF ASC device at scan rate of 40 mV s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different potential ranges, (b) CV curves of Sn-Co-S/NiF//AC/NiF ASC device at different scan rates, (c) GCD curves of Sn-Co-S/NiF//AC/NiF ASC device at different current densities, (d) Specific capacitance vs. current density curve of Sn-Co-S/NiF//AC/NiF ASC ASC device.</w:t>
      </w:r>
    </w:p>
    <w:p w14:paraId="5C25B5F0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C1AC67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FFBAB0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A9F8E2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BDD530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A8592B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71B271" w14:textId="77777777" w:rsidR="0054160F" w:rsidRPr="002951A3" w:rsidRDefault="0054160F" w:rsidP="0054160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51A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62E720C" wp14:editId="1EDA13F2">
            <wp:extent cx="5472752" cy="41966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66" t="2497" r="2858" b="1524"/>
                    <a:stretch/>
                  </pic:blipFill>
                  <pic:spPr bwMode="auto">
                    <a:xfrm>
                      <a:off x="0" y="0"/>
                      <a:ext cx="5472228" cy="419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78181" w14:textId="77777777" w:rsidR="0054160F" w:rsidRPr="002951A3" w:rsidRDefault="0054160F" w:rsidP="005416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8FED48" w14:textId="77777777" w:rsidR="0054160F" w:rsidRPr="002951A3" w:rsidRDefault="0054160F" w:rsidP="0054160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02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8.</w:t>
      </w:r>
      <w:r w:rsidRPr="0029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(a) (f) Cycling stability performance of Sn-Co-S/NiF//AC/NiF ASC device up to 10,000 cycles (Inset shows first and last 10 cycles), (b) EIS curve for Sn-Co-S/NiF//AC/NiF ASC device before and after cycle test (inset shows the zoom curve),  (c) Ragone plot of Sn-Co-S/NiF//AC/NiF ASC device. </w:t>
      </w:r>
    </w:p>
    <w:p w14:paraId="6D8EBE91" w14:textId="77777777" w:rsidR="0054160F" w:rsidRPr="002951A3" w:rsidRDefault="0054160F" w:rsidP="0054160F">
      <w:pPr>
        <w:tabs>
          <w:tab w:val="left" w:pos="588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31B198" w14:textId="77777777" w:rsidR="0054160F" w:rsidRPr="002951A3" w:rsidRDefault="0054160F" w:rsidP="002A5F5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</w:p>
    <w:p w14:paraId="4576E3DE" w14:textId="77777777" w:rsidR="0054160F" w:rsidRPr="002951A3" w:rsidRDefault="0054160F" w:rsidP="002A5F5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IN" w:eastAsia="en-US"/>
        </w:rPr>
      </w:pPr>
    </w:p>
    <w:sectPr w:rsidR="0054160F" w:rsidRPr="002951A3" w:rsidSect="00C835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8D9A3" w14:textId="77777777" w:rsidR="000E15D2" w:rsidRDefault="000E15D2" w:rsidP="00B0746B">
      <w:pPr>
        <w:spacing w:after="0" w:line="240" w:lineRule="auto"/>
      </w:pPr>
      <w:r>
        <w:separator/>
      </w:r>
    </w:p>
  </w:endnote>
  <w:endnote w:type="continuationSeparator" w:id="0">
    <w:p w14:paraId="71B2C803" w14:textId="77777777" w:rsidR="000E15D2" w:rsidRDefault="000E15D2" w:rsidP="00B07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PSA88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8608a8d1+22">
    <w:altName w:val="HyhwpEQ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D554E" w14:textId="77777777" w:rsidR="000E15D2" w:rsidRDefault="000E15D2" w:rsidP="00B0746B">
      <w:pPr>
        <w:spacing w:after="0" w:line="240" w:lineRule="auto"/>
      </w:pPr>
      <w:r>
        <w:separator/>
      </w:r>
    </w:p>
  </w:footnote>
  <w:footnote w:type="continuationSeparator" w:id="0">
    <w:p w14:paraId="6F783302" w14:textId="77777777" w:rsidR="000E15D2" w:rsidRDefault="000E15D2" w:rsidP="00B074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c0MzW3sDA1MzMxtjBX0lEKTi0uzszPAykwrgUApnUUQCwAAAA="/>
  </w:docVars>
  <w:rsids>
    <w:rsidRoot w:val="003614DD"/>
    <w:rsid w:val="00001CA7"/>
    <w:rsid w:val="00005DA5"/>
    <w:rsid w:val="00006B6A"/>
    <w:rsid w:val="00007545"/>
    <w:rsid w:val="0001173F"/>
    <w:rsid w:val="00025484"/>
    <w:rsid w:val="00032A79"/>
    <w:rsid w:val="000337B2"/>
    <w:rsid w:val="00047ED1"/>
    <w:rsid w:val="00053C88"/>
    <w:rsid w:val="00053C9D"/>
    <w:rsid w:val="00055527"/>
    <w:rsid w:val="00057B5B"/>
    <w:rsid w:val="00062E84"/>
    <w:rsid w:val="00063A3F"/>
    <w:rsid w:val="00065B4E"/>
    <w:rsid w:val="000663FA"/>
    <w:rsid w:val="00067109"/>
    <w:rsid w:val="00067EBA"/>
    <w:rsid w:val="00081AE4"/>
    <w:rsid w:val="0008205F"/>
    <w:rsid w:val="00084A8B"/>
    <w:rsid w:val="00087DFE"/>
    <w:rsid w:val="00092E26"/>
    <w:rsid w:val="00093986"/>
    <w:rsid w:val="00094ED6"/>
    <w:rsid w:val="000978EF"/>
    <w:rsid w:val="000A200D"/>
    <w:rsid w:val="000A374B"/>
    <w:rsid w:val="000B7FFC"/>
    <w:rsid w:val="000C167E"/>
    <w:rsid w:val="000C2476"/>
    <w:rsid w:val="000C46CE"/>
    <w:rsid w:val="000C5546"/>
    <w:rsid w:val="000C62E5"/>
    <w:rsid w:val="000D18CA"/>
    <w:rsid w:val="000D2C82"/>
    <w:rsid w:val="000D6E25"/>
    <w:rsid w:val="000D7AC6"/>
    <w:rsid w:val="000E15D2"/>
    <w:rsid w:val="000E2284"/>
    <w:rsid w:val="000E382F"/>
    <w:rsid w:val="000E5E3E"/>
    <w:rsid w:val="000E6483"/>
    <w:rsid w:val="000E7FFD"/>
    <w:rsid w:val="000F4EB4"/>
    <w:rsid w:val="000F6327"/>
    <w:rsid w:val="0011281E"/>
    <w:rsid w:val="00115A81"/>
    <w:rsid w:val="00116836"/>
    <w:rsid w:val="0011780D"/>
    <w:rsid w:val="001202D0"/>
    <w:rsid w:val="001227EB"/>
    <w:rsid w:val="00123F88"/>
    <w:rsid w:val="00124B99"/>
    <w:rsid w:val="00125864"/>
    <w:rsid w:val="00131D9E"/>
    <w:rsid w:val="00136990"/>
    <w:rsid w:val="00142C41"/>
    <w:rsid w:val="0015082F"/>
    <w:rsid w:val="00150F51"/>
    <w:rsid w:val="00153862"/>
    <w:rsid w:val="00157928"/>
    <w:rsid w:val="00160E86"/>
    <w:rsid w:val="00162387"/>
    <w:rsid w:val="00167DE1"/>
    <w:rsid w:val="0017066A"/>
    <w:rsid w:val="0017122C"/>
    <w:rsid w:val="0017680E"/>
    <w:rsid w:val="00176DEC"/>
    <w:rsid w:val="001823E1"/>
    <w:rsid w:val="00192978"/>
    <w:rsid w:val="001949BD"/>
    <w:rsid w:val="00196AA3"/>
    <w:rsid w:val="001970FD"/>
    <w:rsid w:val="001A2ADD"/>
    <w:rsid w:val="001A2D1C"/>
    <w:rsid w:val="001A3359"/>
    <w:rsid w:val="001A4AE0"/>
    <w:rsid w:val="001A5F16"/>
    <w:rsid w:val="001A7DEE"/>
    <w:rsid w:val="001B2D63"/>
    <w:rsid w:val="001B2E0E"/>
    <w:rsid w:val="001B2E57"/>
    <w:rsid w:val="001B3D43"/>
    <w:rsid w:val="001C000F"/>
    <w:rsid w:val="001C315F"/>
    <w:rsid w:val="001C3DDF"/>
    <w:rsid w:val="001C4CB8"/>
    <w:rsid w:val="001C5AD5"/>
    <w:rsid w:val="001C6776"/>
    <w:rsid w:val="001C7632"/>
    <w:rsid w:val="001D7480"/>
    <w:rsid w:val="001E02A1"/>
    <w:rsid w:val="001E13E3"/>
    <w:rsid w:val="001E23F5"/>
    <w:rsid w:val="001E2E70"/>
    <w:rsid w:val="001F2DB2"/>
    <w:rsid w:val="001F64B9"/>
    <w:rsid w:val="001F7172"/>
    <w:rsid w:val="00201474"/>
    <w:rsid w:val="0020527A"/>
    <w:rsid w:val="00206E85"/>
    <w:rsid w:val="0021002F"/>
    <w:rsid w:val="00211365"/>
    <w:rsid w:val="002131EA"/>
    <w:rsid w:val="0021520C"/>
    <w:rsid w:val="00220930"/>
    <w:rsid w:val="00225781"/>
    <w:rsid w:val="0022661D"/>
    <w:rsid w:val="00230B30"/>
    <w:rsid w:val="00231FA1"/>
    <w:rsid w:val="00232747"/>
    <w:rsid w:val="00232C2F"/>
    <w:rsid w:val="002338B4"/>
    <w:rsid w:val="0023397D"/>
    <w:rsid w:val="00241256"/>
    <w:rsid w:val="00252705"/>
    <w:rsid w:val="002609AF"/>
    <w:rsid w:val="00260FF7"/>
    <w:rsid w:val="00262092"/>
    <w:rsid w:val="00262BE4"/>
    <w:rsid w:val="002645C5"/>
    <w:rsid w:val="00265486"/>
    <w:rsid w:val="0026555D"/>
    <w:rsid w:val="00266002"/>
    <w:rsid w:val="00266B2A"/>
    <w:rsid w:val="002674FA"/>
    <w:rsid w:val="002764C3"/>
    <w:rsid w:val="00277634"/>
    <w:rsid w:val="00285013"/>
    <w:rsid w:val="002923C4"/>
    <w:rsid w:val="002934DB"/>
    <w:rsid w:val="00293976"/>
    <w:rsid w:val="002951A3"/>
    <w:rsid w:val="00295A7C"/>
    <w:rsid w:val="002A1581"/>
    <w:rsid w:val="002A5B55"/>
    <w:rsid w:val="002A5F56"/>
    <w:rsid w:val="002B2414"/>
    <w:rsid w:val="002B4438"/>
    <w:rsid w:val="002B5279"/>
    <w:rsid w:val="002B6F19"/>
    <w:rsid w:val="002B7CB4"/>
    <w:rsid w:val="002C37AF"/>
    <w:rsid w:val="002C719C"/>
    <w:rsid w:val="002C77FA"/>
    <w:rsid w:val="002D3089"/>
    <w:rsid w:val="002D3BF6"/>
    <w:rsid w:val="002E1F31"/>
    <w:rsid w:val="002E5035"/>
    <w:rsid w:val="002F3D39"/>
    <w:rsid w:val="002F58AC"/>
    <w:rsid w:val="002F6B73"/>
    <w:rsid w:val="003000AA"/>
    <w:rsid w:val="00300227"/>
    <w:rsid w:val="00303137"/>
    <w:rsid w:val="003052F0"/>
    <w:rsid w:val="00306223"/>
    <w:rsid w:val="00306789"/>
    <w:rsid w:val="00306983"/>
    <w:rsid w:val="003072F8"/>
    <w:rsid w:val="00311E70"/>
    <w:rsid w:val="00312037"/>
    <w:rsid w:val="003138BF"/>
    <w:rsid w:val="00316690"/>
    <w:rsid w:val="003168F8"/>
    <w:rsid w:val="00327822"/>
    <w:rsid w:val="0033179A"/>
    <w:rsid w:val="00331C6F"/>
    <w:rsid w:val="003332E1"/>
    <w:rsid w:val="00333382"/>
    <w:rsid w:val="003358D6"/>
    <w:rsid w:val="0033688F"/>
    <w:rsid w:val="003409C7"/>
    <w:rsid w:val="0034256E"/>
    <w:rsid w:val="0034425F"/>
    <w:rsid w:val="00344AEA"/>
    <w:rsid w:val="003476EA"/>
    <w:rsid w:val="00347CDC"/>
    <w:rsid w:val="00357171"/>
    <w:rsid w:val="003579F8"/>
    <w:rsid w:val="003614DD"/>
    <w:rsid w:val="00370EA1"/>
    <w:rsid w:val="00371D76"/>
    <w:rsid w:val="003739D0"/>
    <w:rsid w:val="003740FE"/>
    <w:rsid w:val="00376923"/>
    <w:rsid w:val="003805C3"/>
    <w:rsid w:val="003837DE"/>
    <w:rsid w:val="0038573C"/>
    <w:rsid w:val="00390A40"/>
    <w:rsid w:val="00392315"/>
    <w:rsid w:val="00392830"/>
    <w:rsid w:val="00397C28"/>
    <w:rsid w:val="003A211F"/>
    <w:rsid w:val="003A25FB"/>
    <w:rsid w:val="003A4D84"/>
    <w:rsid w:val="003B16E6"/>
    <w:rsid w:val="003B552C"/>
    <w:rsid w:val="003D1A31"/>
    <w:rsid w:val="003D448B"/>
    <w:rsid w:val="003D4E8D"/>
    <w:rsid w:val="003D7765"/>
    <w:rsid w:val="003E17CF"/>
    <w:rsid w:val="003E2F3D"/>
    <w:rsid w:val="003E4C20"/>
    <w:rsid w:val="003E5517"/>
    <w:rsid w:val="003F0511"/>
    <w:rsid w:val="003F6510"/>
    <w:rsid w:val="003F7DF6"/>
    <w:rsid w:val="004004C6"/>
    <w:rsid w:val="004008D2"/>
    <w:rsid w:val="00403976"/>
    <w:rsid w:val="00404BD8"/>
    <w:rsid w:val="004054B8"/>
    <w:rsid w:val="004110F6"/>
    <w:rsid w:val="004135CF"/>
    <w:rsid w:val="00413676"/>
    <w:rsid w:val="00422848"/>
    <w:rsid w:val="00423950"/>
    <w:rsid w:val="0042508D"/>
    <w:rsid w:val="004253EF"/>
    <w:rsid w:val="00426FEB"/>
    <w:rsid w:val="00431633"/>
    <w:rsid w:val="00434E38"/>
    <w:rsid w:val="0043573D"/>
    <w:rsid w:val="0043715B"/>
    <w:rsid w:val="004400EE"/>
    <w:rsid w:val="00442B6A"/>
    <w:rsid w:val="004442E4"/>
    <w:rsid w:val="0044658E"/>
    <w:rsid w:val="00446D13"/>
    <w:rsid w:val="00447703"/>
    <w:rsid w:val="0045286A"/>
    <w:rsid w:val="00452EBF"/>
    <w:rsid w:val="00453FE6"/>
    <w:rsid w:val="00454405"/>
    <w:rsid w:val="0046008D"/>
    <w:rsid w:val="004635D5"/>
    <w:rsid w:val="0047198A"/>
    <w:rsid w:val="004742BA"/>
    <w:rsid w:val="00475B45"/>
    <w:rsid w:val="0047699C"/>
    <w:rsid w:val="00480576"/>
    <w:rsid w:val="00481386"/>
    <w:rsid w:val="00482791"/>
    <w:rsid w:val="004831C9"/>
    <w:rsid w:val="00486BA3"/>
    <w:rsid w:val="00491AD7"/>
    <w:rsid w:val="00491F00"/>
    <w:rsid w:val="00497117"/>
    <w:rsid w:val="004A022C"/>
    <w:rsid w:val="004B06FD"/>
    <w:rsid w:val="004B2CB3"/>
    <w:rsid w:val="004B5BCD"/>
    <w:rsid w:val="004B74E8"/>
    <w:rsid w:val="004C0130"/>
    <w:rsid w:val="004C0450"/>
    <w:rsid w:val="004C2E43"/>
    <w:rsid w:val="004C7B5E"/>
    <w:rsid w:val="004D39A9"/>
    <w:rsid w:val="004D4CBE"/>
    <w:rsid w:val="004D52E1"/>
    <w:rsid w:val="004E0C1B"/>
    <w:rsid w:val="004E21B7"/>
    <w:rsid w:val="004E3654"/>
    <w:rsid w:val="004E5087"/>
    <w:rsid w:val="004F1121"/>
    <w:rsid w:val="004F64DD"/>
    <w:rsid w:val="00500289"/>
    <w:rsid w:val="00500FD9"/>
    <w:rsid w:val="00503E4D"/>
    <w:rsid w:val="00506062"/>
    <w:rsid w:val="005107B4"/>
    <w:rsid w:val="0051089B"/>
    <w:rsid w:val="00510D73"/>
    <w:rsid w:val="00512452"/>
    <w:rsid w:val="005126FF"/>
    <w:rsid w:val="005129AF"/>
    <w:rsid w:val="0052493B"/>
    <w:rsid w:val="00525D22"/>
    <w:rsid w:val="00534479"/>
    <w:rsid w:val="00535459"/>
    <w:rsid w:val="0054058E"/>
    <w:rsid w:val="00541249"/>
    <w:rsid w:val="0054160F"/>
    <w:rsid w:val="00542708"/>
    <w:rsid w:val="00543411"/>
    <w:rsid w:val="00543857"/>
    <w:rsid w:val="0054421D"/>
    <w:rsid w:val="005446B1"/>
    <w:rsid w:val="005528B7"/>
    <w:rsid w:val="00556D4D"/>
    <w:rsid w:val="00571834"/>
    <w:rsid w:val="00572F48"/>
    <w:rsid w:val="0057662C"/>
    <w:rsid w:val="00576E5A"/>
    <w:rsid w:val="00582524"/>
    <w:rsid w:val="00590558"/>
    <w:rsid w:val="00590C61"/>
    <w:rsid w:val="00593EE3"/>
    <w:rsid w:val="00595D8A"/>
    <w:rsid w:val="005962B5"/>
    <w:rsid w:val="00596308"/>
    <w:rsid w:val="00597F7B"/>
    <w:rsid w:val="005A3971"/>
    <w:rsid w:val="005A62F4"/>
    <w:rsid w:val="005B1675"/>
    <w:rsid w:val="005B3B79"/>
    <w:rsid w:val="005B3DFF"/>
    <w:rsid w:val="005B5096"/>
    <w:rsid w:val="005C461A"/>
    <w:rsid w:val="005C53F6"/>
    <w:rsid w:val="005C7F9E"/>
    <w:rsid w:val="005D212F"/>
    <w:rsid w:val="005D2407"/>
    <w:rsid w:val="005D4DF4"/>
    <w:rsid w:val="005D4EEE"/>
    <w:rsid w:val="005E7708"/>
    <w:rsid w:val="005E793A"/>
    <w:rsid w:val="005F0040"/>
    <w:rsid w:val="005F2A57"/>
    <w:rsid w:val="005F2ADD"/>
    <w:rsid w:val="006011D8"/>
    <w:rsid w:val="00601C9E"/>
    <w:rsid w:val="00601D7E"/>
    <w:rsid w:val="00610148"/>
    <w:rsid w:val="0061222A"/>
    <w:rsid w:val="00617170"/>
    <w:rsid w:val="0062243B"/>
    <w:rsid w:val="006303C4"/>
    <w:rsid w:val="00635A31"/>
    <w:rsid w:val="00641856"/>
    <w:rsid w:val="00645F39"/>
    <w:rsid w:val="0065004D"/>
    <w:rsid w:val="006501B5"/>
    <w:rsid w:val="006539A0"/>
    <w:rsid w:val="00653D9A"/>
    <w:rsid w:val="0065460B"/>
    <w:rsid w:val="00663AE1"/>
    <w:rsid w:val="00663CED"/>
    <w:rsid w:val="0067075E"/>
    <w:rsid w:val="00670AE5"/>
    <w:rsid w:val="00673546"/>
    <w:rsid w:val="00677595"/>
    <w:rsid w:val="006809AE"/>
    <w:rsid w:val="00681D98"/>
    <w:rsid w:val="00682EA9"/>
    <w:rsid w:val="006977E9"/>
    <w:rsid w:val="006A157C"/>
    <w:rsid w:val="006A52A2"/>
    <w:rsid w:val="006B0867"/>
    <w:rsid w:val="006B0D88"/>
    <w:rsid w:val="006B2D96"/>
    <w:rsid w:val="006B75B5"/>
    <w:rsid w:val="006C289A"/>
    <w:rsid w:val="006C5517"/>
    <w:rsid w:val="006C6FC6"/>
    <w:rsid w:val="006C75FF"/>
    <w:rsid w:val="006D1CB6"/>
    <w:rsid w:val="006D475B"/>
    <w:rsid w:val="006D65E5"/>
    <w:rsid w:val="006E5440"/>
    <w:rsid w:val="006E54B2"/>
    <w:rsid w:val="006E57FB"/>
    <w:rsid w:val="006F0DBC"/>
    <w:rsid w:val="006F76C0"/>
    <w:rsid w:val="00701D0F"/>
    <w:rsid w:val="0071151C"/>
    <w:rsid w:val="0071266D"/>
    <w:rsid w:val="0071342F"/>
    <w:rsid w:val="00716B78"/>
    <w:rsid w:val="00716F5C"/>
    <w:rsid w:val="00721CFF"/>
    <w:rsid w:val="007240F4"/>
    <w:rsid w:val="00724133"/>
    <w:rsid w:val="00733560"/>
    <w:rsid w:val="00737C9C"/>
    <w:rsid w:val="00740C25"/>
    <w:rsid w:val="00752961"/>
    <w:rsid w:val="007549FA"/>
    <w:rsid w:val="007569FB"/>
    <w:rsid w:val="00757A0E"/>
    <w:rsid w:val="00763464"/>
    <w:rsid w:val="007648F8"/>
    <w:rsid w:val="00765279"/>
    <w:rsid w:val="00767BC0"/>
    <w:rsid w:val="00770A81"/>
    <w:rsid w:val="00770D2D"/>
    <w:rsid w:val="00772C56"/>
    <w:rsid w:val="007802DD"/>
    <w:rsid w:val="0078158D"/>
    <w:rsid w:val="007831B8"/>
    <w:rsid w:val="00784637"/>
    <w:rsid w:val="00785E4C"/>
    <w:rsid w:val="007932FE"/>
    <w:rsid w:val="007A162B"/>
    <w:rsid w:val="007A3C15"/>
    <w:rsid w:val="007A767C"/>
    <w:rsid w:val="007B128A"/>
    <w:rsid w:val="007B2B96"/>
    <w:rsid w:val="007B507F"/>
    <w:rsid w:val="007B5F61"/>
    <w:rsid w:val="007B75E0"/>
    <w:rsid w:val="007C1F32"/>
    <w:rsid w:val="007D26AB"/>
    <w:rsid w:val="007D28B6"/>
    <w:rsid w:val="007D4D70"/>
    <w:rsid w:val="007D6FF0"/>
    <w:rsid w:val="007E3048"/>
    <w:rsid w:val="007E4891"/>
    <w:rsid w:val="007F0274"/>
    <w:rsid w:val="007F235B"/>
    <w:rsid w:val="007F247C"/>
    <w:rsid w:val="007F2541"/>
    <w:rsid w:val="007F276C"/>
    <w:rsid w:val="007F5EAF"/>
    <w:rsid w:val="007F70D1"/>
    <w:rsid w:val="00805BDC"/>
    <w:rsid w:val="008102EC"/>
    <w:rsid w:val="008112FC"/>
    <w:rsid w:val="00811A89"/>
    <w:rsid w:val="00815D7F"/>
    <w:rsid w:val="0082058B"/>
    <w:rsid w:val="00821D9C"/>
    <w:rsid w:val="00825A81"/>
    <w:rsid w:val="008319FA"/>
    <w:rsid w:val="008368A3"/>
    <w:rsid w:val="00842302"/>
    <w:rsid w:val="00842411"/>
    <w:rsid w:val="008443F1"/>
    <w:rsid w:val="00845547"/>
    <w:rsid w:val="00846B1E"/>
    <w:rsid w:val="00847461"/>
    <w:rsid w:val="00847EA2"/>
    <w:rsid w:val="00852A84"/>
    <w:rsid w:val="00864969"/>
    <w:rsid w:val="00870169"/>
    <w:rsid w:val="008701F1"/>
    <w:rsid w:val="00870944"/>
    <w:rsid w:val="00872802"/>
    <w:rsid w:val="00875E25"/>
    <w:rsid w:val="0088090D"/>
    <w:rsid w:val="00881ACF"/>
    <w:rsid w:val="00884AA8"/>
    <w:rsid w:val="00885781"/>
    <w:rsid w:val="00886121"/>
    <w:rsid w:val="00892B20"/>
    <w:rsid w:val="00893E8A"/>
    <w:rsid w:val="00894A24"/>
    <w:rsid w:val="008961A8"/>
    <w:rsid w:val="00897B51"/>
    <w:rsid w:val="00897B9B"/>
    <w:rsid w:val="008A2BA5"/>
    <w:rsid w:val="008A6341"/>
    <w:rsid w:val="008A7B71"/>
    <w:rsid w:val="008B1F10"/>
    <w:rsid w:val="008B4204"/>
    <w:rsid w:val="008B66FE"/>
    <w:rsid w:val="008C6AB8"/>
    <w:rsid w:val="008D0BF5"/>
    <w:rsid w:val="008D2B65"/>
    <w:rsid w:val="008D3590"/>
    <w:rsid w:val="008D4265"/>
    <w:rsid w:val="008D4DD6"/>
    <w:rsid w:val="008E0B74"/>
    <w:rsid w:val="008E3ADC"/>
    <w:rsid w:val="008E467D"/>
    <w:rsid w:val="008E4F96"/>
    <w:rsid w:val="008E6907"/>
    <w:rsid w:val="008E7663"/>
    <w:rsid w:val="008E7B8C"/>
    <w:rsid w:val="008F46BB"/>
    <w:rsid w:val="00903AE0"/>
    <w:rsid w:val="009149E8"/>
    <w:rsid w:val="00914E42"/>
    <w:rsid w:val="0091689F"/>
    <w:rsid w:val="00917CA9"/>
    <w:rsid w:val="00921B63"/>
    <w:rsid w:val="00921D7F"/>
    <w:rsid w:val="00921F83"/>
    <w:rsid w:val="0092487E"/>
    <w:rsid w:val="00925C5D"/>
    <w:rsid w:val="00927C34"/>
    <w:rsid w:val="009334F1"/>
    <w:rsid w:val="00933B62"/>
    <w:rsid w:val="0093516C"/>
    <w:rsid w:val="00945D9A"/>
    <w:rsid w:val="009469AF"/>
    <w:rsid w:val="00951B93"/>
    <w:rsid w:val="00957CDD"/>
    <w:rsid w:val="00961561"/>
    <w:rsid w:val="0096346C"/>
    <w:rsid w:val="0096581B"/>
    <w:rsid w:val="00967146"/>
    <w:rsid w:val="00971378"/>
    <w:rsid w:val="009767E3"/>
    <w:rsid w:val="009769C2"/>
    <w:rsid w:val="00980885"/>
    <w:rsid w:val="00981569"/>
    <w:rsid w:val="009837D8"/>
    <w:rsid w:val="009840D9"/>
    <w:rsid w:val="009905BF"/>
    <w:rsid w:val="00992108"/>
    <w:rsid w:val="00992152"/>
    <w:rsid w:val="0099266E"/>
    <w:rsid w:val="00994FBE"/>
    <w:rsid w:val="009965C7"/>
    <w:rsid w:val="0099692C"/>
    <w:rsid w:val="00996C30"/>
    <w:rsid w:val="009A2E4C"/>
    <w:rsid w:val="009A3E01"/>
    <w:rsid w:val="009A7FB7"/>
    <w:rsid w:val="009B3742"/>
    <w:rsid w:val="009B48A3"/>
    <w:rsid w:val="009B50F5"/>
    <w:rsid w:val="009C1930"/>
    <w:rsid w:val="009C4A0A"/>
    <w:rsid w:val="009C5EA5"/>
    <w:rsid w:val="009C78D0"/>
    <w:rsid w:val="009D4895"/>
    <w:rsid w:val="009D7EF7"/>
    <w:rsid w:val="009E0186"/>
    <w:rsid w:val="009E04BF"/>
    <w:rsid w:val="009E1575"/>
    <w:rsid w:val="009E23A0"/>
    <w:rsid w:val="009E4933"/>
    <w:rsid w:val="009E5084"/>
    <w:rsid w:val="009E5561"/>
    <w:rsid w:val="009E5769"/>
    <w:rsid w:val="009E61FC"/>
    <w:rsid w:val="009F25C2"/>
    <w:rsid w:val="009F3098"/>
    <w:rsid w:val="00A01695"/>
    <w:rsid w:val="00A02A3C"/>
    <w:rsid w:val="00A04609"/>
    <w:rsid w:val="00A04DDF"/>
    <w:rsid w:val="00A059F1"/>
    <w:rsid w:val="00A074FB"/>
    <w:rsid w:val="00A1632D"/>
    <w:rsid w:val="00A17B3C"/>
    <w:rsid w:val="00A313AF"/>
    <w:rsid w:val="00A32F59"/>
    <w:rsid w:val="00A417D1"/>
    <w:rsid w:val="00A41B21"/>
    <w:rsid w:val="00A41B86"/>
    <w:rsid w:val="00A42A4A"/>
    <w:rsid w:val="00A43C99"/>
    <w:rsid w:val="00A5049E"/>
    <w:rsid w:val="00A56237"/>
    <w:rsid w:val="00A56C05"/>
    <w:rsid w:val="00A6527E"/>
    <w:rsid w:val="00A65C55"/>
    <w:rsid w:val="00A66CDF"/>
    <w:rsid w:val="00A709B6"/>
    <w:rsid w:val="00A70B82"/>
    <w:rsid w:val="00A71A4C"/>
    <w:rsid w:val="00A766D2"/>
    <w:rsid w:val="00A766D5"/>
    <w:rsid w:val="00A76C55"/>
    <w:rsid w:val="00A811D6"/>
    <w:rsid w:val="00A82DDC"/>
    <w:rsid w:val="00A834F6"/>
    <w:rsid w:val="00A84B5B"/>
    <w:rsid w:val="00A85B70"/>
    <w:rsid w:val="00A871B7"/>
    <w:rsid w:val="00A87DE3"/>
    <w:rsid w:val="00A9059A"/>
    <w:rsid w:val="00A910A8"/>
    <w:rsid w:val="00A94E3C"/>
    <w:rsid w:val="00A96C3D"/>
    <w:rsid w:val="00A97364"/>
    <w:rsid w:val="00AA1728"/>
    <w:rsid w:val="00AA3E2C"/>
    <w:rsid w:val="00AA6AA0"/>
    <w:rsid w:val="00AA752D"/>
    <w:rsid w:val="00AB16D8"/>
    <w:rsid w:val="00AB1FF9"/>
    <w:rsid w:val="00AB4938"/>
    <w:rsid w:val="00AB5BBA"/>
    <w:rsid w:val="00AB5C81"/>
    <w:rsid w:val="00AB5D89"/>
    <w:rsid w:val="00AC243E"/>
    <w:rsid w:val="00AC2E13"/>
    <w:rsid w:val="00AC5274"/>
    <w:rsid w:val="00AC73B4"/>
    <w:rsid w:val="00AC79F6"/>
    <w:rsid w:val="00AD1315"/>
    <w:rsid w:val="00AD14F5"/>
    <w:rsid w:val="00AD25F9"/>
    <w:rsid w:val="00AD3562"/>
    <w:rsid w:val="00AD57CA"/>
    <w:rsid w:val="00AD5DD8"/>
    <w:rsid w:val="00AE0CB9"/>
    <w:rsid w:val="00AE3A25"/>
    <w:rsid w:val="00AE3B84"/>
    <w:rsid w:val="00AE4262"/>
    <w:rsid w:val="00AE532F"/>
    <w:rsid w:val="00AE565A"/>
    <w:rsid w:val="00AF1070"/>
    <w:rsid w:val="00AF145B"/>
    <w:rsid w:val="00AF7241"/>
    <w:rsid w:val="00B0746B"/>
    <w:rsid w:val="00B13030"/>
    <w:rsid w:val="00B178C8"/>
    <w:rsid w:val="00B30126"/>
    <w:rsid w:val="00B31CA7"/>
    <w:rsid w:val="00B33097"/>
    <w:rsid w:val="00B43AA3"/>
    <w:rsid w:val="00B440A8"/>
    <w:rsid w:val="00B50D79"/>
    <w:rsid w:val="00B52CCA"/>
    <w:rsid w:val="00B53B56"/>
    <w:rsid w:val="00B61067"/>
    <w:rsid w:val="00B61E2A"/>
    <w:rsid w:val="00B64406"/>
    <w:rsid w:val="00B655A5"/>
    <w:rsid w:val="00B65F85"/>
    <w:rsid w:val="00B70EDA"/>
    <w:rsid w:val="00B713DE"/>
    <w:rsid w:val="00B7386D"/>
    <w:rsid w:val="00B751BA"/>
    <w:rsid w:val="00B77711"/>
    <w:rsid w:val="00B868DA"/>
    <w:rsid w:val="00B86B08"/>
    <w:rsid w:val="00B9148F"/>
    <w:rsid w:val="00B9785F"/>
    <w:rsid w:val="00BA2131"/>
    <w:rsid w:val="00BA40B5"/>
    <w:rsid w:val="00BA7689"/>
    <w:rsid w:val="00BA7724"/>
    <w:rsid w:val="00BB23CC"/>
    <w:rsid w:val="00BB61D3"/>
    <w:rsid w:val="00BC0BE6"/>
    <w:rsid w:val="00BC288F"/>
    <w:rsid w:val="00BC740D"/>
    <w:rsid w:val="00BD2945"/>
    <w:rsid w:val="00BE382B"/>
    <w:rsid w:val="00BE4E81"/>
    <w:rsid w:val="00BE5BD5"/>
    <w:rsid w:val="00BF06DB"/>
    <w:rsid w:val="00BF22E7"/>
    <w:rsid w:val="00BF3965"/>
    <w:rsid w:val="00BF47F9"/>
    <w:rsid w:val="00C07453"/>
    <w:rsid w:val="00C10866"/>
    <w:rsid w:val="00C1190B"/>
    <w:rsid w:val="00C12E3E"/>
    <w:rsid w:val="00C1602D"/>
    <w:rsid w:val="00C163E2"/>
    <w:rsid w:val="00C17E1D"/>
    <w:rsid w:val="00C24B45"/>
    <w:rsid w:val="00C30248"/>
    <w:rsid w:val="00C33E45"/>
    <w:rsid w:val="00C35243"/>
    <w:rsid w:val="00C4774D"/>
    <w:rsid w:val="00C53F0D"/>
    <w:rsid w:val="00C5494A"/>
    <w:rsid w:val="00C65442"/>
    <w:rsid w:val="00C66D08"/>
    <w:rsid w:val="00C70479"/>
    <w:rsid w:val="00C81FEE"/>
    <w:rsid w:val="00C82B48"/>
    <w:rsid w:val="00C835F6"/>
    <w:rsid w:val="00C873C0"/>
    <w:rsid w:val="00C92C28"/>
    <w:rsid w:val="00C9516F"/>
    <w:rsid w:val="00CA166A"/>
    <w:rsid w:val="00CA1E47"/>
    <w:rsid w:val="00CA4A9C"/>
    <w:rsid w:val="00CA4B8D"/>
    <w:rsid w:val="00CA5422"/>
    <w:rsid w:val="00CA5889"/>
    <w:rsid w:val="00CA783F"/>
    <w:rsid w:val="00CB165A"/>
    <w:rsid w:val="00CB1685"/>
    <w:rsid w:val="00CB2AFF"/>
    <w:rsid w:val="00CB77AE"/>
    <w:rsid w:val="00CB7DD2"/>
    <w:rsid w:val="00CB7F1A"/>
    <w:rsid w:val="00CC141A"/>
    <w:rsid w:val="00CC1E40"/>
    <w:rsid w:val="00CC2695"/>
    <w:rsid w:val="00CC3008"/>
    <w:rsid w:val="00CC43E0"/>
    <w:rsid w:val="00CC6737"/>
    <w:rsid w:val="00CD39E9"/>
    <w:rsid w:val="00CE612E"/>
    <w:rsid w:val="00CE686E"/>
    <w:rsid w:val="00CF01A3"/>
    <w:rsid w:val="00CF1414"/>
    <w:rsid w:val="00CF145E"/>
    <w:rsid w:val="00D02FE7"/>
    <w:rsid w:val="00D03DB8"/>
    <w:rsid w:val="00D064B1"/>
    <w:rsid w:val="00D069E5"/>
    <w:rsid w:val="00D14E1F"/>
    <w:rsid w:val="00D171D3"/>
    <w:rsid w:val="00D205AA"/>
    <w:rsid w:val="00D35AA6"/>
    <w:rsid w:val="00D37097"/>
    <w:rsid w:val="00D42911"/>
    <w:rsid w:val="00D43BBC"/>
    <w:rsid w:val="00D46889"/>
    <w:rsid w:val="00D47D61"/>
    <w:rsid w:val="00D51AFC"/>
    <w:rsid w:val="00D542F2"/>
    <w:rsid w:val="00D55AE3"/>
    <w:rsid w:val="00D566B6"/>
    <w:rsid w:val="00D6298E"/>
    <w:rsid w:val="00D63052"/>
    <w:rsid w:val="00D6420E"/>
    <w:rsid w:val="00D67D36"/>
    <w:rsid w:val="00D75E2A"/>
    <w:rsid w:val="00D83415"/>
    <w:rsid w:val="00D84726"/>
    <w:rsid w:val="00D86680"/>
    <w:rsid w:val="00D877A7"/>
    <w:rsid w:val="00D90A24"/>
    <w:rsid w:val="00D93D6E"/>
    <w:rsid w:val="00D95379"/>
    <w:rsid w:val="00D96147"/>
    <w:rsid w:val="00DA3506"/>
    <w:rsid w:val="00DA7960"/>
    <w:rsid w:val="00DB608D"/>
    <w:rsid w:val="00DC3987"/>
    <w:rsid w:val="00DD11ED"/>
    <w:rsid w:val="00DD1326"/>
    <w:rsid w:val="00DD4CF6"/>
    <w:rsid w:val="00DD5A52"/>
    <w:rsid w:val="00DD62EB"/>
    <w:rsid w:val="00DE07D2"/>
    <w:rsid w:val="00DE4883"/>
    <w:rsid w:val="00DF0A6B"/>
    <w:rsid w:val="00DF1220"/>
    <w:rsid w:val="00DF2C42"/>
    <w:rsid w:val="00DF4492"/>
    <w:rsid w:val="00E06467"/>
    <w:rsid w:val="00E06FEA"/>
    <w:rsid w:val="00E10791"/>
    <w:rsid w:val="00E111E5"/>
    <w:rsid w:val="00E11994"/>
    <w:rsid w:val="00E13FFB"/>
    <w:rsid w:val="00E14846"/>
    <w:rsid w:val="00E17754"/>
    <w:rsid w:val="00E21C64"/>
    <w:rsid w:val="00E30C44"/>
    <w:rsid w:val="00E40052"/>
    <w:rsid w:val="00E42E5A"/>
    <w:rsid w:val="00E45F88"/>
    <w:rsid w:val="00E518A7"/>
    <w:rsid w:val="00E5434D"/>
    <w:rsid w:val="00E61DE1"/>
    <w:rsid w:val="00E625C6"/>
    <w:rsid w:val="00E62D68"/>
    <w:rsid w:val="00E66900"/>
    <w:rsid w:val="00E66E20"/>
    <w:rsid w:val="00E70280"/>
    <w:rsid w:val="00E77405"/>
    <w:rsid w:val="00E82316"/>
    <w:rsid w:val="00E82DB7"/>
    <w:rsid w:val="00E83B39"/>
    <w:rsid w:val="00E84C6C"/>
    <w:rsid w:val="00E8632C"/>
    <w:rsid w:val="00E91E0C"/>
    <w:rsid w:val="00E927CC"/>
    <w:rsid w:val="00E9290A"/>
    <w:rsid w:val="00E93862"/>
    <w:rsid w:val="00E93BE7"/>
    <w:rsid w:val="00E95820"/>
    <w:rsid w:val="00EA3C2E"/>
    <w:rsid w:val="00EA5E12"/>
    <w:rsid w:val="00EA74D4"/>
    <w:rsid w:val="00EA7F22"/>
    <w:rsid w:val="00EB306F"/>
    <w:rsid w:val="00EB375F"/>
    <w:rsid w:val="00EB3CB3"/>
    <w:rsid w:val="00EB4F10"/>
    <w:rsid w:val="00EC1BF3"/>
    <w:rsid w:val="00EC2A3E"/>
    <w:rsid w:val="00ED013E"/>
    <w:rsid w:val="00ED017F"/>
    <w:rsid w:val="00ED102C"/>
    <w:rsid w:val="00ED35D1"/>
    <w:rsid w:val="00EE0A99"/>
    <w:rsid w:val="00EE14CE"/>
    <w:rsid w:val="00EE1DDE"/>
    <w:rsid w:val="00EE73F3"/>
    <w:rsid w:val="00EF0E1F"/>
    <w:rsid w:val="00EF1F73"/>
    <w:rsid w:val="00EF4D3B"/>
    <w:rsid w:val="00EF6793"/>
    <w:rsid w:val="00F0084C"/>
    <w:rsid w:val="00F01C44"/>
    <w:rsid w:val="00F01CB1"/>
    <w:rsid w:val="00F038F3"/>
    <w:rsid w:val="00F040BC"/>
    <w:rsid w:val="00F07A5F"/>
    <w:rsid w:val="00F1132B"/>
    <w:rsid w:val="00F13E8E"/>
    <w:rsid w:val="00F20453"/>
    <w:rsid w:val="00F20BB2"/>
    <w:rsid w:val="00F2283E"/>
    <w:rsid w:val="00F236E3"/>
    <w:rsid w:val="00F239F3"/>
    <w:rsid w:val="00F27147"/>
    <w:rsid w:val="00F2756B"/>
    <w:rsid w:val="00F31E14"/>
    <w:rsid w:val="00F321F7"/>
    <w:rsid w:val="00F325C1"/>
    <w:rsid w:val="00F331AD"/>
    <w:rsid w:val="00F33CE9"/>
    <w:rsid w:val="00F35D19"/>
    <w:rsid w:val="00F4070D"/>
    <w:rsid w:val="00F45B1A"/>
    <w:rsid w:val="00F518C4"/>
    <w:rsid w:val="00F626CD"/>
    <w:rsid w:val="00F640DC"/>
    <w:rsid w:val="00F67D10"/>
    <w:rsid w:val="00F705E9"/>
    <w:rsid w:val="00F73585"/>
    <w:rsid w:val="00F76A1C"/>
    <w:rsid w:val="00F80DCD"/>
    <w:rsid w:val="00F816F9"/>
    <w:rsid w:val="00F8313B"/>
    <w:rsid w:val="00F83B07"/>
    <w:rsid w:val="00F84211"/>
    <w:rsid w:val="00F85580"/>
    <w:rsid w:val="00F86644"/>
    <w:rsid w:val="00F8746A"/>
    <w:rsid w:val="00F87CE4"/>
    <w:rsid w:val="00F90E96"/>
    <w:rsid w:val="00F9114E"/>
    <w:rsid w:val="00F91EFB"/>
    <w:rsid w:val="00F96943"/>
    <w:rsid w:val="00FA1BFF"/>
    <w:rsid w:val="00FA21B0"/>
    <w:rsid w:val="00FA2436"/>
    <w:rsid w:val="00FA7D9B"/>
    <w:rsid w:val="00FB00CF"/>
    <w:rsid w:val="00FB0826"/>
    <w:rsid w:val="00FB307F"/>
    <w:rsid w:val="00FB433B"/>
    <w:rsid w:val="00FC0CDF"/>
    <w:rsid w:val="00FC1368"/>
    <w:rsid w:val="00FC1801"/>
    <w:rsid w:val="00FC5779"/>
    <w:rsid w:val="00FD1D5E"/>
    <w:rsid w:val="00FD2790"/>
    <w:rsid w:val="00FD398E"/>
    <w:rsid w:val="00FE245D"/>
    <w:rsid w:val="00FE2697"/>
    <w:rsid w:val="00FE68F1"/>
    <w:rsid w:val="00FE711E"/>
    <w:rsid w:val="00FF21D5"/>
    <w:rsid w:val="00FF29E6"/>
    <w:rsid w:val="00FF2D8A"/>
    <w:rsid w:val="00FF3898"/>
    <w:rsid w:val="00FF55AB"/>
    <w:rsid w:val="00FF7CDF"/>
    <w:rsid w:val="00FF7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4C611"/>
  <w15:docId w15:val="{A8C990A2-77F9-42A6-BEA3-983116AEB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4DD"/>
    <w:pPr>
      <w:spacing w:after="200" w:line="276" w:lineRule="auto"/>
    </w:pPr>
    <w:rPr>
      <w:szCs w:val="22"/>
      <w:lang w:val="en-US" w:eastAsia="ko-K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14DD"/>
    <w:rPr>
      <w:color w:val="0000FF"/>
      <w:u w:val="single"/>
    </w:rPr>
  </w:style>
  <w:style w:type="paragraph" w:styleId="NoSpacing">
    <w:name w:val="No Spacing"/>
    <w:uiPriority w:val="1"/>
    <w:qFormat/>
    <w:rsid w:val="003614DD"/>
    <w:pPr>
      <w:spacing w:after="0" w:line="240" w:lineRule="auto"/>
    </w:pPr>
    <w:rPr>
      <w:szCs w:val="22"/>
      <w:lang w:val="en-US" w:eastAsia="ko-KR" w:bidi="ar-SA"/>
    </w:rPr>
  </w:style>
  <w:style w:type="character" w:customStyle="1" w:styleId="fontstyle01">
    <w:name w:val="fontstyle01"/>
    <w:basedOn w:val="DefaultParagraphFont"/>
    <w:rsid w:val="003614DD"/>
    <w:rPr>
      <w:rFonts w:ascii="AdvPSA88A" w:hAnsi="AdvPSA88A" w:hint="default"/>
      <w:b w:val="0"/>
      <w:bCs w:val="0"/>
      <w:i w:val="0"/>
      <w:iCs w:val="0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00F"/>
    <w:rPr>
      <w:rFonts w:ascii="Tahoma" w:eastAsiaTheme="minorEastAsia" w:hAnsi="Tahoma" w:cs="Tahoma"/>
      <w:sz w:val="16"/>
      <w:szCs w:val="16"/>
      <w:lang w:val="en-US" w:eastAsia="ko-KR" w:bidi="ar-SA"/>
    </w:rPr>
  </w:style>
  <w:style w:type="paragraph" w:customStyle="1" w:styleId="RSCB02ArticleText">
    <w:name w:val="RSC B02 Article Text"/>
    <w:basedOn w:val="Normal"/>
    <w:link w:val="RSCB02ArticleTextChar"/>
    <w:qFormat/>
    <w:rsid w:val="005B1675"/>
    <w:pPr>
      <w:spacing w:after="0" w:line="240" w:lineRule="exact"/>
      <w:jc w:val="both"/>
    </w:pPr>
    <w:rPr>
      <w:rFonts w:eastAsiaTheme="minorHAnsi" w:cs="Times New Roman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DefaultParagraphFont"/>
    <w:link w:val="RSCB02ArticleText"/>
    <w:rsid w:val="005B1675"/>
    <w:rPr>
      <w:rFonts w:cs="Times New Roman"/>
      <w:w w:val="108"/>
      <w:sz w:val="18"/>
      <w:szCs w:val="18"/>
      <w:lang w:val="en-GB" w:bidi="ar-SA"/>
    </w:rPr>
  </w:style>
  <w:style w:type="paragraph" w:customStyle="1" w:styleId="RSCB06BHeadingSub-Section">
    <w:name w:val="RSC B06 B Heading (Sub-Section)"/>
    <w:link w:val="RSCB06BHeadingSub-SectionChar"/>
    <w:qFormat/>
    <w:rsid w:val="005B1675"/>
    <w:pPr>
      <w:spacing w:after="80" w:line="240" w:lineRule="exact"/>
    </w:pPr>
    <w:rPr>
      <w:b/>
      <w:sz w:val="18"/>
      <w:szCs w:val="22"/>
      <w:lang w:val="en-GB" w:bidi="ar-SA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5B1675"/>
    <w:rPr>
      <w:b/>
      <w:sz w:val="18"/>
      <w:szCs w:val="22"/>
      <w:lang w:val="en-GB" w:bidi="ar-SA"/>
    </w:rPr>
  </w:style>
  <w:style w:type="character" w:customStyle="1" w:styleId="articleauthor-link">
    <w:name w:val="article__author-link"/>
    <w:basedOn w:val="DefaultParagraphFont"/>
    <w:rsid w:val="006D475B"/>
  </w:style>
  <w:style w:type="character" w:customStyle="1" w:styleId="orcid">
    <w:name w:val="orcid"/>
    <w:basedOn w:val="DefaultParagraphFont"/>
    <w:rsid w:val="006D475B"/>
  </w:style>
  <w:style w:type="paragraph" w:styleId="Header">
    <w:name w:val="header"/>
    <w:basedOn w:val="Normal"/>
    <w:link w:val="HeaderChar"/>
    <w:uiPriority w:val="99"/>
    <w:unhideWhenUsed/>
    <w:rsid w:val="00B0746B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B0746B"/>
    <w:rPr>
      <w:szCs w:val="22"/>
      <w:lang w:val="en-US" w:eastAsia="ko-KR" w:bidi="ar-SA"/>
    </w:rPr>
  </w:style>
  <w:style w:type="paragraph" w:styleId="Footer">
    <w:name w:val="footer"/>
    <w:basedOn w:val="Normal"/>
    <w:link w:val="FooterChar"/>
    <w:uiPriority w:val="99"/>
    <w:unhideWhenUsed/>
    <w:rsid w:val="00B0746B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B0746B"/>
    <w:rPr>
      <w:szCs w:val="22"/>
      <w:lang w:val="en-US" w:eastAsia="ko-KR" w:bidi="ar-SA"/>
    </w:rPr>
  </w:style>
  <w:style w:type="paragraph" w:customStyle="1" w:styleId="Addresses">
    <w:name w:val="Addresses"/>
    <w:basedOn w:val="Normal"/>
    <w:rsid w:val="009F25C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3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jshim@yu.ac.kr" TargetMode="External"/><Relationship Id="rId13" Type="http://schemas.openxmlformats.org/officeDocument/2006/relationships/image" Target="media/image5.t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bizhui@umac.mo" TargetMode="Externa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mailto:zhuling@szu.edu.cn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5" Type="http://schemas.openxmlformats.org/officeDocument/2006/relationships/image" Target="media/image7.tif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30</Pages>
  <Words>6655</Words>
  <Characters>37939</Characters>
  <Application>Microsoft Office Word</Application>
  <DocSecurity>0</DocSecurity>
  <Lines>316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Nitin Kr. Harit</dc:creator>
  <cp:lastModifiedBy>bizhui</cp:lastModifiedBy>
  <cp:revision>4</cp:revision>
  <cp:lastPrinted>2020-09-15T13:02:00Z</cp:lastPrinted>
  <dcterms:created xsi:type="dcterms:W3CDTF">2021-10-06T05:00:00Z</dcterms:created>
  <dcterms:modified xsi:type="dcterms:W3CDTF">2021-10-08T15:10:00Z</dcterms:modified>
</cp:coreProperties>
</file>