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0BFC" w14:textId="44D173BF" w:rsidR="00F44DF0" w:rsidRPr="00330881" w:rsidRDefault="008B5CD6" w:rsidP="00250BC2">
      <w:pPr>
        <w:spacing w:line="480" w:lineRule="auto"/>
        <w:jc w:val="center"/>
        <w:rPr>
          <w:rFonts w:ascii="Arial" w:hAnsi="Arial" w:cs="Arial"/>
          <w:b/>
          <w:bCs/>
          <w:sz w:val="28"/>
          <w:szCs w:val="28"/>
        </w:rPr>
      </w:pPr>
      <w:r>
        <w:rPr>
          <w:rFonts w:ascii="Arial" w:hAnsi="Arial" w:cs="Arial"/>
          <w:b/>
          <w:bCs/>
          <w:sz w:val="28"/>
          <w:szCs w:val="28"/>
        </w:rPr>
        <w:t>L</w:t>
      </w:r>
      <w:r w:rsidR="00F44DF0" w:rsidRPr="00330881">
        <w:rPr>
          <w:rFonts w:ascii="Arial" w:hAnsi="Arial" w:cs="Arial"/>
          <w:b/>
          <w:bCs/>
          <w:sz w:val="28"/>
          <w:szCs w:val="28"/>
        </w:rPr>
        <w:t>eg ulcer service</w:t>
      </w:r>
      <w:r w:rsidR="00330881">
        <w:rPr>
          <w:rFonts w:ascii="Arial" w:hAnsi="Arial" w:cs="Arial"/>
          <w:b/>
          <w:bCs/>
          <w:sz w:val="28"/>
          <w:szCs w:val="28"/>
        </w:rPr>
        <w:t xml:space="preserve"> provision</w:t>
      </w:r>
      <w:r w:rsidR="00F44DF0" w:rsidRPr="00330881">
        <w:rPr>
          <w:rFonts w:ascii="Arial" w:hAnsi="Arial" w:cs="Arial"/>
          <w:b/>
          <w:bCs/>
          <w:sz w:val="28"/>
          <w:szCs w:val="28"/>
        </w:rPr>
        <w:t xml:space="preserve"> </w:t>
      </w:r>
      <w:r w:rsidR="00330881">
        <w:rPr>
          <w:rFonts w:ascii="Arial" w:hAnsi="Arial" w:cs="Arial"/>
          <w:b/>
          <w:bCs/>
          <w:sz w:val="28"/>
          <w:szCs w:val="28"/>
        </w:rPr>
        <w:t>in</w:t>
      </w:r>
      <w:r w:rsidR="00F44DF0" w:rsidRPr="00330881">
        <w:rPr>
          <w:rFonts w:ascii="Arial" w:hAnsi="Arial" w:cs="Arial"/>
          <w:b/>
          <w:bCs/>
          <w:sz w:val="28"/>
          <w:szCs w:val="28"/>
        </w:rPr>
        <w:t xml:space="preserve"> NHS hospitals</w:t>
      </w:r>
    </w:p>
    <w:p w14:paraId="7DD06728" w14:textId="77777777" w:rsidR="00940921" w:rsidRPr="00330881" w:rsidRDefault="00940921" w:rsidP="00250BC2">
      <w:pPr>
        <w:spacing w:line="480" w:lineRule="auto"/>
        <w:rPr>
          <w:rFonts w:ascii="Arial" w:hAnsi="Arial" w:cs="Arial"/>
          <w:b/>
          <w:bCs/>
        </w:rPr>
      </w:pPr>
    </w:p>
    <w:p w14:paraId="23F96CD2" w14:textId="03CCC35E" w:rsidR="00D70911" w:rsidRPr="00330881" w:rsidRDefault="00F44DF0" w:rsidP="00250BC2">
      <w:pPr>
        <w:spacing w:line="480" w:lineRule="auto"/>
        <w:rPr>
          <w:rFonts w:ascii="Arial" w:hAnsi="Arial" w:cs="Arial"/>
          <w:b/>
          <w:bCs/>
        </w:rPr>
      </w:pPr>
      <w:r w:rsidRPr="00330881">
        <w:rPr>
          <w:rFonts w:ascii="Arial" w:hAnsi="Arial" w:cs="Arial"/>
          <w:b/>
          <w:bCs/>
        </w:rPr>
        <w:t>Abstract</w:t>
      </w:r>
    </w:p>
    <w:p w14:paraId="3352335F" w14:textId="0F755F47" w:rsidR="00C33A00" w:rsidRPr="00916E61" w:rsidRDefault="00330881" w:rsidP="00250BC2">
      <w:pPr>
        <w:spacing w:line="480" w:lineRule="auto"/>
        <w:rPr>
          <w:rFonts w:ascii="Arial" w:hAnsi="Arial" w:cs="Arial"/>
          <w:b/>
          <w:bCs/>
        </w:rPr>
      </w:pPr>
      <w:r w:rsidRPr="00330881">
        <w:rPr>
          <w:rFonts w:ascii="Arial" w:hAnsi="Arial" w:cs="Arial"/>
        </w:rPr>
        <w:t>Leg ulcer</w:t>
      </w:r>
      <w:r>
        <w:rPr>
          <w:rFonts w:ascii="Arial" w:hAnsi="Arial" w:cs="Arial"/>
        </w:rPr>
        <w:t xml:space="preserve">s are </w:t>
      </w:r>
      <w:r w:rsidR="00C65DDC">
        <w:rPr>
          <w:rFonts w:ascii="Arial" w:hAnsi="Arial" w:cs="Arial"/>
        </w:rPr>
        <w:t xml:space="preserve">painful, distressing and common </w:t>
      </w:r>
      <w:r w:rsidR="00993206">
        <w:rPr>
          <w:rFonts w:ascii="Arial" w:hAnsi="Arial" w:cs="Arial"/>
        </w:rPr>
        <w:t xml:space="preserve">in an </w:t>
      </w:r>
      <w:r w:rsidR="00C65DDC">
        <w:rPr>
          <w:rFonts w:ascii="Arial" w:hAnsi="Arial" w:cs="Arial"/>
        </w:rPr>
        <w:t xml:space="preserve">older population. They are costly to treat and </w:t>
      </w:r>
      <w:r w:rsidR="00BD1F7C">
        <w:rPr>
          <w:rFonts w:ascii="Arial" w:hAnsi="Arial" w:cs="Arial"/>
        </w:rPr>
        <w:t>put</w:t>
      </w:r>
      <w:r w:rsidR="00C65DDC">
        <w:rPr>
          <w:rFonts w:ascii="Arial" w:hAnsi="Arial" w:cs="Arial"/>
        </w:rPr>
        <w:t xml:space="preserve"> additional pressure on NHS providers. </w:t>
      </w:r>
      <w:r w:rsidR="00BD1F7C">
        <w:rPr>
          <w:rFonts w:ascii="Arial" w:eastAsia="Arial" w:hAnsi="Arial" w:cs="Arial"/>
        </w:rPr>
        <w:t>C</w:t>
      </w:r>
      <w:r w:rsidR="00C65DDC" w:rsidRPr="00324542">
        <w:rPr>
          <w:rFonts w:ascii="Arial" w:hAnsi="Arial" w:cs="Arial"/>
        </w:rPr>
        <w:t>ompress</w:t>
      </w:r>
      <w:r w:rsidR="00C65DDC">
        <w:rPr>
          <w:rFonts w:ascii="Arial" w:hAnsi="Arial" w:cs="Arial"/>
        </w:rPr>
        <w:t>ion therapy is the mainstay of treatment of venous leg ulceration</w:t>
      </w:r>
      <w:r w:rsidR="00C33A00">
        <w:rPr>
          <w:rFonts w:ascii="Arial" w:hAnsi="Arial" w:cs="Arial"/>
        </w:rPr>
        <w:t>.</w:t>
      </w:r>
      <w:r w:rsidR="00C65DDC">
        <w:rPr>
          <w:rFonts w:ascii="Arial" w:hAnsi="Arial" w:cs="Arial"/>
        </w:rPr>
        <w:t xml:space="preserve"> </w:t>
      </w:r>
      <w:r w:rsidR="00916E61" w:rsidRPr="00916E61">
        <w:rPr>
          <w:rFonts w:ascii="Arial" w:hAnsi="Arial" w:cs="Arial"/>
          <w:b/>
          <w:bCs/>
        </w:rPr>
        <w:t>Aim:</w:t>
      </w:r>
      <w:r w:rsidR="00916E61">
        <w:rPr>
          <w:rFonts w:ascii="Arial" w:hAnsi="Arial" w:cs="Arial"/>
        </w:rPr>
        <w:t xml:space="preserve"> </w:t>
      </w:r>
      <w:r w:rsidR="000A68E9">
        <w:rPr>
          <w:rFonts w:ascii="Arial" w:hAnsi="Arial" w:cs="Arial"/>
          <w:color w:val="000000" w:themeColor="text1"/>
        </w:rPr>
        <w:t>T</w:t>
      </w:r>
      <w:r w:rsidR="00916E61">
        <w:rPr>
          <w:rFonts w:ascii="Arial" w:hAnsi="Arial" w:cs="Arial"/>
          <w:color w:val="000000" w:themeColor="text1"/>
        </w:rPr>
        <w:t xml:space="preserve">o explore the current </w:t>
      </w:r>
      <w:r w:rsidR="00053380">
        <w:rPr>
          <w:rFonts w:ascii="Arial" w:hAnsi="Arial" w:cs="Arial"/>
          <w:color w:val="000000" w:themeColor="text1"/>
        </w:rPr>
        <w:t xml:space="preserve">service provision for </w:t>
      </w:r>
      <w:r w:rsidR="00916E61">
        <w:rPr>
          <w:rFonts w:ascii="Arial" w:hAnsi="Arial" w:cs="Arial"/>
          <w:color w:val="000000" w:themeColor="text1"/>
        </w:rPr>
        <w:t>compression therapy for</w:t>
      </w:r>
      <w:r w:rsidR="00053380">
        <w:rPr>
          <w:rFonts w:ascii="Arial" w:hAnsi="Arial" w:cs="Arial"/>
          <w:color w:val="000000" w:themeColor="text1"/>
        </w:rPr>
        <w:t xml:space="preserve"> </w:t>
      </w:r>
      <w:r w:rsidR="00916E61">
        <w:rPr>
          <w:rFonts w:ascii="Arial" w:hAnsi="Arial" w:cs="Arial"/>
          <w:color w:val="000000" w:themeColor="text1"/>
        </w:rPr>
        <w:t>inpatients</w:t>
      </w:r>
      <w:r w:rsidR="00BD1F7C">
        <w:rPr>
          <w:rFonts w:ascii="Arial" w:hAnsi="Arial" w:cs="Arial"/>
          <w:color w:val="000000" w:themeColor="text1"/>
        </w:rPr>
        <w:t xml:space="preserve"> with </w:t>
      </w:r>
      <w:r w:rsidR="00916E61">
        <w:rPr>
          <w:rFonts w:ascii="Arial" w:hAnsi="Arial" w:cs="Arial"/>
          <w:color w:val="000000" w:themeColor="text1"/>
        </w:rPr>
        <w:t>leg ulcers</w:t>
      </w:r>
      <w:r w:rsidR="00940921">
        <w:rPr>
          <w:rFonts w:ascii="Arial" w:hAnsi="Arial" w:cs="Arial"/>
          <w:color w:val="000000" w:themeColor="text1"/>
        </w:rPr>
        <w:t xml:space="preserve"> in </w:t>
      </w:r>
      <w:r w:rsidR="008B5CD6">
        <w:rPr>
          <w:rFonts w:ascii="Arial" w:hAnsi="Arial" w:cs="Arial"/>
          <w:color w:val="000000" w:themeColor="text1"/>
        </w:rPr>
        <w:t xml:space="preserve">UK </w:t>
      </w:r>
      <w:r w:rsidR="00940921">
        <w:rPr>
          <w:rFonts w:ascii="Arial" w:hAnsi="Arial" w:cs="Arial"/>
          <w:color w:val="000000" w:themeColor="text1"/>
        </w:rPr>
        <w:t>hospitals</w:t>
      </w:r>
      <w:r w:rsidR="00916E61">
        <w:rPr>
          <w:rFonts w:ascii="Arial" w:hAnsi="Arial" w:cs="Arial"/>
          <w:color w:val="000000" w:themeColor="text1"/>
        </w:rPr>
        <w:t xml:space="preserve">. </w:t>
      </w:r>
      <w:r w:rsidR="00916E61" w:rsidRPr="00916E61">
        <w:rPr>
          <w:rFonts w:ascii="Arial" w:hAnsi="Arial" w:cs="Arial"/>
          <w:b/>
          <w:bCs/>
          <w:color w:val="000000" w:themeColor="text1"/>
        </w:rPr>
        <w:t>Methods:</w:t>
      </w:r>
      <w:r w:rsidR="00916E61">
        <w:rPr>
          <w:rFonts w:ascii="Arial" w:hAnsi="Arial" w:cs="Arial"/>
          <w:color w:val="000000" w:themeColor="text1"/>
        </w:rPr>
        <w:t xml:space="preserve"> </w:t>
      </w:r>
      <w:r w:rsidR="00916E61">
        <w:rPr>
          <w:rFonts w:ascii="Arial" w:hAnsi="Arial" w:cs="Arial"/>
        </w:rPr>
        <w:t>A</w:t>
      </w:r>
      <w:r w:rsidR="008B5CD6">
        <w:rPr>
          <w:rFonts w:ascii="Arial" w:hAnsi="Arial" w:cs="Arial"/>
        </w:rPr>
        <w:t>n</w:t>
      </w:r>
      <w:r w:rsidR="00916E61" w:rsidRPr="00330881">
        <w:rPr>
          <w:rFonts w:ascii="Arial" w:hAnsi="Arial" w:cs="Arial"/>
        </w:rPr>
        <w:t xml:space="preserve"> </w:t>
      </w:r>
      <w:r w:rsidR="00940921">
        <w:rPr>
          <w:rFonts w:ascii="Arial" w:hAnsi="Arial" w:cs="Arial"/>
        </w:rPr>
        <w:t xml:space="preserve">online </w:t>
      </w:r>
      <w:r w:rsidR="00916E61" w:rsidRPr="00330881">
        <w:rPr>
          <w:rFonts w:ascii="Arial" w:hAnsi="Arial" w:cs="Arial"/>
        </w:rPr>
        <w:t xml:space="preserve">survey </w:t>
      </w:r>
      <w:r w:rsidR="00916E61">
        <w:rPr>
          <w:rFonts w:ascii="Arial" w:hAnsi="Arial" w:cs="Arial"/>
        </w:rPr>
        <w:t xml:space="preserve">was conducted to </w:t>
      </w:r>
      <w:r w:rsidR="00916E61" w:rsidRPr="00330881">
        <w:rPr>
          <w:rFonts w:ascii="Arial" w:hAnsi="Arial" w:cs="Arial"/>
        </w:rPr>
        <w:t>explor</w:t>
      </w:r>
      <w:r w:rsidR="00916E61">
        <w:rPr>
          <w:rFonts w:ascii="Arial" w:hAnsi="Arial" w:cs="Arial"/>
        </w:rPr>
        <w:t>e</w:t>
      </w:r>
      <w:r w:rsidR="00916E61" w:rsidRPr="00330881">
        <w:rPr>
          <w:rFonts w:ascii="Arial" w:hAnsi="Arial" w:cs="Arial"/>
        </w:rPr>
        <w:t xml:space="preserve"> the </w:t>
      </w:r>
      <w:r w:rsidR="00916E61">
        <w:rPr>
          <w:rFonts w:ascii="Arial" w:hAnsi="Arial" w:cs="Arial"/>
        </w:rPr>
        <w:t xml:space="preserve">service </w:t>
      </w:r>
      <w:r w:rsidR="00916E61" w:rsidRPr="00330881">
        <w:rPr>
          <w:rFonts w:ascii="Arial" w:hAnsi="Arial" w:cs="Arial"/>
        </w:rPr>
        <w:t>provision</w:t>
      </w:r>
      <w:r w:rsidR="00916E61">
        <w:rPr>
          <w:rFonts w:ascii="Arial" w:hAnsi="Arial" w:cs="Arial"/>
        </w:rPr>
        <w:t xml:space="preserve"> in</w:t>
      </w:r>
      <w:r w:rsidR="00916E61" w:rsidRPr="00330881">
        <w:rPr>
          <w:rFonts w:ascii="Arial" w:hAnsi="Arial" w:cs="Arial"/>
        </w:rPr>
        <w:t xml:space="preserve"> hospital</w:t>
      </w:r>
      <w:r w:rsidR="00053380">
        <w:rPr>
          <w:rFonts w:ascii="Arial" w:hAnsi="Arial" w:cs="Arial"/>
        </w:rPr>
        <w:t xml:space="preserve"> settings</w:t>
      </w:r>
      <w:r w:rsidR="008B5CD6">
        <w:rPr>
          <w:rFonts w:ascii="Arial" w:hAnsi="Arial" w:cs="Arial"/>
        </w:rPr>
        <w:t xml:space="preserve">, through distribution to </w:t>
      </w:r>
      <w:r w:rsidR="00916E61" w:rsidRPr="00330881">
        <w:rPr>
          <w:rFonts w:ascii="Arial" w:hAnsi="Arial" w:cs="Arial"/>
        </w:rPr>
        <w:t xml:space="preserve">the Wounds UK </w:t>
      </w:r>
      <w:r w:rsidR="00BD1F7C">
        <w:rPr>
          <w:rFonts w:ascii="Arial" w:hAnsi="Arial" w:cs="Arial"/>
        </w:rPr>
        <w:t xml:space="preserve">National Conference </w:t>
      </w:r>
      <w:r w:rsidR="00916E61" w:rsidRPr="00330881">
        <w:rPr>
          <w:rFonts w:ascii="Arial" w:hAnsi="Arial" w:cs="Arial"/>
        </w:rPr>
        <w:t>delegate</w:t>
      </w:r>
      <w:r w:rsidR="00BD1F7C">
        <w:rPr>
          <w:rFonts w:ascii="Arial" w:hAnsi="Arial" w:cs="Arial"/>
        </w:rPr>
        <w:t>s</w:t>
      </w:r>
      <w:r w:rsidR="00916E61">
        <w:rPr>
          <w:rFonts w:ascii="Arial" w:hAnsi="Arial" w:cs="Arial"/>
        </w:rPr>
        <w:t xml:space="preserve">. The online survey </w:t>
      </w:r>
      <w:r w:rsidR="00940921">
        <w:rPr>
          <w:rFonts w:ascii="Arial" w:hAnsi="Arial" w:cs="Arial"/>
        </w:rPr>
        <w:t>was also</w:t>
      </w:r>
      <w:r w:rsidR="00916E61">
        <w:rPr>
          <w:rFonts w:ascii="Arial" w:hAnsi="Arial" w:cs="Arial"/>
        </w:rPr>
        <w:t xml:space="preserve"> </w:t>
      </w:r>
      <w:r w:rsidR="00993206">
        <w:rPr>
          <w:rFonts w:ascii="Arial" w:hAnsi="Arial" w:cs="Arial"/>
        </w:rPr>
        <w:t>distributed to Wound Care Specialist groups using</w:t>
      </w:r>
      <w:r w:rsidR="00916E61">
        <w:rPr>
          <w:rFonts w:ascii="Arial" w:hAnsi="Arial" w:cs="Arial"/>
        </w:rPr>
        <w:t xml:space="preserve"> social</w:t>
      </w:r>
      <w:r w:rsidR="00B80FD5">
        <w:rPr>
          <w:rFonts w:ascii="Arial" w:hAnsi="Arial" w:cs="Arial"/>
        </w:rPr>
        <w:t xml:space="preserve"> media</w:t>
      </w:r>
      <w:r w:rsidR="00916E61">
        <w:rPr>
          <w:rFonts w:ascii="Arial" w:hAnsi="Arial" w:cs="Arial"/>
        </w:rPr>
        <w:t xml:space="preserve">. </w:t>
      </w:r>
      <w:r w:rsidR="00916E61" w:rsidRPr="00916E61">
        <w:rPr>
          <w:rFonts w:ascii="Arial" w:hAnsi="Arial" w:cs="Arial"/>
          <w:b/>
          <w:bCs/>
        </w:rPr>
        <w:t>Results:</w:t>
      </w:r>
      <w:r w:rsidR="00916E61">
        <w:rPr>
          <w:rFonts w:ascii="Arial" w:hAnsi="Arial" w:cs="Arial"/>
          <w:b/>
          <w:bCs/>
        </w:rPr>
        <w:t xml:space="preserve"> </w:t>
      </w:r>
      <w:r w:rsidR="008B5CD6" w:rsidRPr="008B5CD6">
        <w:rPr>
          <w:rFonts w:ascii="Arial" w:hAnsi="Arial" w:cs="Arial"/>
        </w:rPr>
        <w:t xml:space="preserve">101 healthcare professionals completed the survey covering UK hospitals. </w:t>
      </w:r>
      <w:r w:rsidR="00993206" w:rsidRPr="00993206">
        <w:rPr>
          <w:rFonts w:ascii="Arial" w:hAnsi="Arial" w:cs="Arial"/>
        </w:rPr>
        <w:t>Survey</w:t>
      </w:r>
      <w:r w:rsidR="00993206">
        <w:rPr>
          <w:rFonts w:ascii="Arial" w:hAnsi="Arial" w:cs="Arial"/>
          <w:b/>
          <w:bCs/>
        </w:rPr>
        <w:t xml:space="preserve"> </w:t>
      </w:r>
      <w:r w:rsidR="00993206" w:rsidRPr="00993206">
        <w:rPr>
          <w:rFonts w:ascii="Arial" w:hAnsi="Arial" w:cs="Arial"/>
        </w:rPr>
        <w:t>responses</w:t>
      </w:r>
      <w:r w:rsidR="00993206">
        <w:rPr>
          <w:rFonts w:ascii="Arial" w:hAnsi="Arial" w:cs="Arial"/>
        </w:rPr>
        <w:t xml:space="preserve"> identified that</w:t>
      </w:r>
      <w:r w:rsidR="008B5CD6">
        <w:rPr>
          <w:rFonts w:ascii="Arial" w:hAnsi="Arial" w:cs="Arial"/>
        </w:rPr>
        <w:t xml:space="preserve"> </w:t>
      </w:r>
      <w:r w:rsidR="00916E61" w:rsidRPr="00330881">
        <w:rPr>
          <w:rFonts w:ascii="Arial" w:hAnsi="Arial" w:cs="Arial"/>
        </w:rPr>
        <w:t xml:space="preserve">67.3% </w:t>
      </w:r>
      <w:r w:rsidR="00C33A00">
        <w:rPr>
          <w:rFonts w:ascii="Arial" w:hAnsi="Arial" w:cs="Arial"/>
        </w:rPr>
        <w:t>d</w:t>
      </w:r>
      <w:r w:rsidR="00053380">
        <w:rPr>
          <w:rFonts w:ascii="Arial" w:hAnsi="Arial" w:cs="Arial"/>
        </w:rPr>
        <w:t>id</w:t>
      </w:r>
      <w:r w:rsidR="00C33A00">
        <w:rPr>
          <w:rFonts w:ascii="Arial" w:hAnsi="Arial" w:cs="Arial"/>
        </w:rPr>
        <w:t xml:space="preserve"> not have </w:t>
      </w:r>
      <w:r w:rsidR="008B5CD6">
        <w:rPr>
          <w:rFonts w:ascii="Arial" w:hAnsi="Arial" w:cs="Arial"/>
        </w:rPr>
        <w:t xml:space="preserve">a </w:t>
      </w:r>
      <w:r w:rsidR="00916E61">
        <w:rPr>
          <w:rFonts w:ascii="Arial" w:hAnsi="Arial" w:cs="Arial"/>
        </w:rPr>
        <w:t xml:space="preserve">leg ulcer </w:t>
      </w:r>
      <w:r w:rsidR="00916E61" w:rsidRPr="00330881">
        <w:rPr>
          <w:rFonts w:ascii="Arial" w:hAnsi="Arial" w:cs="Arial"/>
        </w:rPr>
        <w:t xml:space="preserve">service </w:t>
      </w:r>
      <w:r w:rsidR="00C33A00">
        <w:rPr>
          <w:rFonts w:ascii="Arial" w:hAnsi="Arial" w:cs="Arial"/>
        </w:rPr>
        <w:t xml:space="preserve">for </w:t>
      </w:r>
      <w:r w:rsidR="00916E61" w:rsidRPr="00330881">
        <w:rPr>
          <w:rFonts w:ascii="Arial" w:hAnsi="Arial" w:cs="Arial"/>
        </w:rPr>
        <w:t xml:space="preserve">inpatients </w:t>
      </w:r>
      <w:r w:rsidR="00C33A00">
        <w:rPr>
          <w:rFonts w:ascii="Arial" w:hAnsi="Arial" w:cs="Arial"/>
        </w:rPr>
        <w:t>with</w:t>
      </w:r>
      <w:r w:rsidR="00916E61" w:rsidRPr="00330881">
        <w:rPr>
          <w:rFonts w:ascii="Arial" w:hAnsi="Arial" w:cs="Arial"/>
        </w:rPr>
        <w:t xml:space="preserve"> leg ulceration</w:t>
      </w:r>
      <w:r w:rsidR="00C33A00">
        <w:rPr>
          <w:rFonts w:ascii="Arial" w:hAnsi="Arial" w:cs="Arial"/>
        </w:rPr>
        <w:t xml:space="preserve"> and </w:t>
      </w:r>
      <w:r w:rsidR="00916E61">
        <w:rPr>
          <w:rFonts w:ascii="Arial" w:hAnsi="Arial" w:cs="Arial"/>
        </w:rPr>
        <w:t>o</w:t>
      </w:r>
      <w:r w:rsidR="00916E61" w:rsidRPr="00330881">
        <w:rPr>
          <w:rFonts w:ascii="Arial" w:hAnsi="Arial" w:cs="Arial"/>
        </w:rPr>
        <w:t>nly 32%</w:t>
      </w:r>
      <w:r w:rsidR="008B5CD6">
        <w:rPr>
          <w:rFonts w:ascii="Arial" w:hAnsi="Arial" w:cs="Arial"/>
        </w:rPr>
        <w:t xml:space="preserve"> </w:t>
      </w:r>
      <w:r w:rsidR="00916E61" w:rsidRPr="00330881">
        <w:rPr>
          <w:rFonts w:ascii="Arial" w:hAnsi="Arial" w:cs="Arial"/>
        </w:rPr>
        <w:t>provid</w:t>
      </w:r>
      <w:r w:rsidR="00C33A00">
        <w:rPr>
          <w:rFonts w:ascii="Arial" w:hAnsi="Arial" w:cs="Arial"/>
        </w:rPr>
        <w:t>e</w:t>
      </w:r>
      <w:r w:rsidR="00053380">
        <w:rPr>
          <w:rFonts w:ascii="Arial" w:hAnsi="Arial" w:cs="Arial"/>
        </w:rPr>
        <w:t>d</w:t>
      </w:r>
      <w:r w:rsidR="00916E61" w:rsidRPr="00330881">
        <w:rPr>
          <w:rFonts w:ascii="Arial" w:hAnsi="Arial" w:cs="Arial"/>
        </w:rPr>
        <w:t xml:space="preserve"> compression therapy in </w:t>
      </w:r>
      <w:r w:rsidR="00053380">
        <w:rPr>
          <w:rFonts w:ascii="Arial" w:hAnsi="Arial" w:cs="Arial"/>
        </w:rPr>
        <w:t>the</w:t>
      </w:r>
      <w:r w:rsidR="008B5CD6">
        <w:rPr>
          <w:rFonts w:ascii="Arial" w:hAnsi="Arial" w:cs="Arial"/>
        </w:rPr>
        <w:t>ir</w:t>
      </w:r>
      <w:r w:rsidR="00940921">
        <w:rPr>
          <w:rFonts w:ascii="Arial" w:hAnsi="Arial" w:cs="Arial"/>
        </w:rPr>
        <w:t xml:space="preserve"> </w:t>
      </w:r>
      <w:r w:rsidR="00916E61" w:rsidRPr="00330881">
        <w:rPr>
          <w:rFonts w:ascii="Arial" w:hAnsi="Arial" w:cs="Arial"/>
        </w:rPr>
        <w:t>hospital</w:t>
      </w:r>
      <w:r w:rsidR="00F95FD7">
        <w:rPr>
          <w:rFonts w:ascii="Arial" w:hAnsi="Arial" w:cs="Arial"/>
        </w:rPr>
        <w:t>s</w:t>
      </w:r>
      <w:r w:rsidR="00916E61">
        <w:rPr>
          <w:rFonts w:ascii="Arial" w:hAnsi="Arial" w:cs="Arial"/>
        </w:rPr>
        <w:t>.</w:t>
      </w:r>
      <w:r w:rsidR="00916E61">
        <w:rPr>
          <w:rFonts w:ascii="Arial" w:hAnsi="Arial" w:cs="Arial"/>
          <w:b/>
          <w:bCs/>
        </w:rPr>
        <w:t xml:space="preserve"> </w:t>
      </w:r>
      <w:r w:rsidR="00916E61" w:rsidRPr="00916E61">
        <w:rPr>
          <w:rFonts w:ascii="Arial" w:hAnsi="Arial" w:cs="Arial"/>
          <w:b/>
          <w:bCs/>
        </w:rPr>
        <w:t>Conclusion:</w:t>
      </w:r>
      <w:r w:rsidR="00916E61">
        <w:rPr>
          <w:rFonts w:ascii="Arial" w:hAnsi="Arial" w:cs="Arial"/>
        </w:rPr>
        <w:t xml:space="preserve"> This survey confirmed </w:t>
      </w:r>
      <w:r w:rsidR="00940921">
        <w:rPr>
          <w:rFonts w:ascii="Arial" w:hAnsi="Arial" w:cs="Arial"/>
        </w:rPr>
        <w:t xml:space="preserve">a </w:t>
      </w:r>
      <w:r w:rsidR="00993206">
        <w:rPr>
          <w:rFonts w:ascii="Arial" w:hAnsi="Arial" w:cs="Arial"/>
        </w:rPr>
        <w:t>significant</w:t>
      </w:r>
      <w:r w:rsidR="00053380">
        <w:rPr>
          <w:rFonts w:ascii="Arial" w:hAnsi="Arial" w:cs="Arial"/>
        </w:rPr>
        <w:t xml:space="preserve"> </w:t>
      </w:r>
      <w:r w:rsidR="00940921">
        <w:rPr>
          <w:rFonts w:ascii="Arial" w:hAnsi="Arial" w:cs="Arial"/>
        </w:rPr>
        <w:t xml:space="preserve">gap in </w:t>
      </w:r>
      <w:r w:rsidR="00053380">
        <w:rPr>
          <w:rFonts w:ascii="Arial" w:hAnsi="Arial" w:cs="Arial"/>
        </w:rPr>
        <w:t xml:space="preserve">the </w:t>
      </w:r>
      <w:r w:rsidR="00916E61" w:rsidRPr="0044543F">
        <w:rPr>
          <w:rFonts w:ascii="Arial" w:hAnsi="Arial" w:cs="Arial"/>
        </w:rPr>
        <w:t xml:space="preserve">quality </w:t>
      </w:r>
      <w:r w:rsidR="00053380">
        <w:rPr>
          <w:rFonts w:ascii="Arial" w:hAnsi="Arial" w:cs="Arial"/>
        </w:rPr>
        <w:t xml:space="preserve">of </w:t>
      </w:r>
      <w:r w:rsidR="00916E61" w:rsidRPr="0044543F">
        <w:rPr>
          <w:rFonts w:ascii="Arial" w:hAnsi="Arial" w:cs="Arial"/>
        </w:rPr>
        <w:t xml:space="preserve">care </w:t>
      </w:r>
      <w:r w:rsidR="00940921">
        <w:rPr>
          <w:rFonts w:ascii="Arial" w:hAnsi="Arial" w:cs="Arial"/>
        </w:rPr>
        <w:t xml:space="preserve">for patients with leg ulcers </w:t>
      </w:r>
      <w:r w:rsidR="00916E61" w:rsidRPr="0044543F">
        <w:rPr>
          <w:rFonts w:ascii="Arial" w:hAnsi="Arial" w:cs="Arial"/>
        </w:rPr>
        <w:t>in</w:t>
      </w:r>
      <w:r w:rsidR="00053380">
        <w:rPr>
          <w:rFonts w:ascii="Arial" w:hAnsi="Arial" w:cs="Arial"/>
        </w:rPr>
        <w:t xml:space="preserve"> secondary care</w:t>
      </w:r>
      <w:r w:rsidR="00916E61" w:rsidRPr="0044543F">
        <w:rPr>
          <w:rFonts w:ascii="Arial" w:hAnsi="Arial" w:cs="Arial"/>
        </w:rPr>
        <w:t xml:space="preserve"> </w:t>
      </w:r>
      <w:r w:rsidR="00916E61">
        <w:rPr>
          <w:rFonts w:ascii="Arial" w:hAnsi="Arial" w:cs="Arial"/>
        </w:rPr>
        <w:t>and highlighted the w</w:t>
      </w:r>
      <w:r w:rsidR="00916E61" w:rsidRPr="0044543F">
        <w:rPr>
          <w:rFonts w:ascii="Arial" w:hAnsi="Arial" w:cs="Arial"/>
        </w:rPr>
        <w:t>ide variation</w:t>
      </w:r>
      <w:r w:rsidR="00916E61">
        <w:rPr>
          <w:rFonts w:ascii="Arial" w:hAnsi="Arial" w:cs="Arial"/>
        </w:rPr>
        <w:t>s</w:t>
      </w:r>
      <w:r w:rsidR="00916E61" w:rsidRPr="0044543F">
        <w:rPr>
          <w:rFonts w:ascii="Arial" w:hAnsi="Arial" w:cs="Arial"/>
        </w:rPr>
        <w:t xml:space="preserve"> </w:t>
      </w:r>
      <w:r w:rsidR="00993206">
        <w:rPr>
          <w:rFonts w:ascii="Arial" w:hAnsi="Arial" w:cs="Arial"/>
        </w:rPr>
        <w:t>in</w:t>
      </w:r>
      <w:r w:rsidR="00916E61">
        <w:rPr>
          <w:rFonts w:ascii="Arial" w:hAnsi="Arial" w:cs="Arial"/>
        </w:rPr>
        <w:t xml:space="preserve"> service delivery</w:t>
      </w:r>
      <w:r w:rsidR="00916E61" w:rsidRPr="0044543F">
        <w:rPr>
          <w:rFonts w:ascii="Arial" w:hAnsi="Arial" w:cs="Arial"/>
        </w:rPr>
        <w:t xml:space="preserve"> </w:t>
      </w:r>
      <w:r w:rsidR="00916E61">
        <w:rPr>
          <w:rFonts w:ascii="Arial" w:hAnsi="Arial" w:cs="Arial"/>
        </w:rPr>
        <w:t xml:space="preserve">in hospital settings. Further research </w:t>
      </w:r>
      <w:r w:rsidR="00316F79">
        <w:rPr>
          <w:rFonts w:ascii="Arial" w:hAnsi="Arial" w:cs="Arial"/>
        </w:rPr>
        <w:t xml:space="preserve">is needed </w:t>
      </w:r>
      <w:r w:rsidR="00916E61">
        <w:rPr>
          <w:rFonts w:ascii="Arial" w:hAnsi="Arial" w:cs="Arial"/>
        </w:rPr>
        <w:t xml:space="preserve">to </w:t>
      </w:r>
      <w:r w:rsidR="00940921">
        <w:rPr>
          <w:rFonts w:ascii="Arial" w:hAnsi="Arial" w:cs="Arial"/>
        </w:rPr>
        <w:t xml:space="preserve">understand the </w:t>
      </w:r>
      <w:r w:rsidR="008B5CD6">
        <w:rPr>
          <w:rFonts w:ascii="Arial" w:hAnsi="Arial" w:cs="Arial"/>
        </w:rPr>
        <w:t>rationale</w:t>
      </w:r>
      <w:r w:rsidR="00940921">
        <w:rPr>
          <w:rFonts w:ascii="Arial" w:hAnsi="Arial" w:cs="Arial"/>
        </w:rPr>
        <w:t xml:space="preserve"> for </w:t>
      </w:r>
      <w:r w:rsidR="00993206">
        <w:rPr>
          <w:rFonts w:ascii="Arial" w:hAnsi="Arial" w:cs="Arial"/>
        </w:rPr>
        <w:t xml:space="preserve">these </w:t>
      </w:r>
      <w:r w:rsidR="00940921">
        <w:rPr>
          <w:rFonts w:ascii="Arial" w:hAnsi="Arial" w:cs="Arial"/>
        </w:rPr>
        <w:t xml:space="preserve">variations in leg ulcer </w:t>
      </w:r>
      <w:r w:rsidR="00053380">
        <w:rPr>
          <w:rFonts w:ascii="Arial" w:hAnsi="Arial" w:cs="Arial"/>
        </w:rPr>
        <w:t>service</w:t>
      </w:r>
      <w:r w:rsidR="00940921">
        <w:rPr>
          <w:rFonts w:ascii="Arial" w:hAnsi="Arial" w:cs="Arial"/>
        </w:rPr>
        <w:t xml:space="preserve"> provision in</w:t>
      </w:r>
      <w:r w:rsidR="00053380">
        <w:rPr>
          <w:rFonts w:ascii="Arial" w:hAnsi="Arial" w:cs="Arial"/>
        </w:rPr>
        <w:t xml:space="preserve"> secondary care</w:t>
      </w:r>
      <w:r w:rsidR="00940921">
        <w:rPr>
          <w:rFonts w:ascii="Arial" w:hAnsi="Arial" w:cs="Arial"/>
        </w:rPr>
        <w:t xml:space="preserve">. </w:t>
      </w:r>
    </w:p>
    <w:p w14:paraId="616FAEEF" w14:textId="1496F319" w:rsidR="00CD0BB4" w:rsidRPr="00330881" w:rsidRDefault="00CD0BB4" w:rsidP="00250BC2">
      <w:pPr>
        <w:spacing w:line="480" w:lineRule="auto"/>
        <w:rPr>
          <w:rFonts w:ascii="Arial" w:hAnsi="Arial" w:cs="Arial"/>
          <w:b/>
          <w:bCs/>
        </w:rPr>
      </w:pPr>
    </w:p>
    <w:p w14:paraId="7DF8CB9D" w14:textId="7A83A753" w:rsidR="00CD0BB4" w:rsidRPr="00330881" w:rsidRDefault="00CD0BB4" w:rsidP="00250BC2">
      <w:pPr>
        <w:spacing w:line="480" w:lineRule="auto"/>
        <w:rPr>
          <w:rFonts w:ascii="Arial" w:hAnsi="Arial" w:cs="Arial"/>
          <w:b/>
          <w:bCs/>
        </w:rPr>
      </w:pPr>
      <w:r w:rsidRPr="00330881">
        <w:rPr>
          <w:rFonts w:ascii="Arial" w:hAnsi="Arial" w:cs="Arial"/>
          <w:b/>
          <w:bCs/>
        </w:rPr>
        <w:t xml:space="preserve">Key words: </w:t>
      </w:r>
      <w:r w:rsidRPr="00330881">
        <w:rPr>
          <w:rFonts w:ascii="Arial" w:hAnsi="Arial" w:cs="Arial"/>
        </w:rPr>
        <w:t>leg ulcer, hospital</w:t>
      </w:r>
      <w:r w:rsidR="00C33A00">
        <w:rPr>
          <w:rFonts w:ascii="Arial" w:hAnsi="Arial" w:cs="Arial"/>
        </w:rPr>
        <w:t xml:space="preserve">, </w:t>
      </w:r>
      <w:r w:rsidR="004634B3">
        <w:rPr>
          <w:rFonts w:ascii="Arial" w:hAnsi="Arial" w:cs="Arial"/>
        </w:rPr>
        <w:t xml:space="preserve">secondary care, </w:t>
      </w:r>
      <w:r w:rsidR="00C33A00">
        <w:rPr>
          <w:rFonts w:ascii="Arial" w:hAnsi="Arial" w:cs="Arial"/>
        </w:rPr>
        <w:t>compression</w:t>
      </w:r>
      <w:r w:rsidR="004634B3">
        <w:rPr>
          <w:rFonts w:ascii="Arial" w:hAnsi="Arial" w:cs="Arial"/>
        </w:rPr>
        <w:t xml:space="preserve"> therapy, service provision</w:t>
      </w:r>
    </w:p>
    <w:p w14:paraId="3C17B8E5" w14:textId="77777777" w:rsidR="00C33A00" w:rsidRPr="00330881" w:rsidRDefault="00C33A00" w:rsidP="00250BC2">
      <w:pPr>
        <w:spacing w:line="480" w:lineRule="auto"/>
        <w:rPr>
          <w:rFonts w:ascii="Arial" w:hAnsi="Arial" w:cs="Arial"/>
        </w:rPr>
      </w:pPr>
    </w:p>
    <w:p w14:paraId="3C87AD74" w14:textId="039B6645" w:rsidR="00F44DF0" w:rsidRPr="00330881" w:rsidRDefault="0096611D" w:rsidP="00250BC2">
      <w:pPr>
        <w:spacing w:line="480" w:lineRule="auto"/>
        <w:rPr>
          <w:rFonts w:ascii="Arial" w:hAnsi="Arial" w:cs="Arial"/>
          <w:b/>
          <w:bCs/>
        </w:rPr>
      </w:pPr>
      <w:r w:rsidRPr="00330881">
        <w:rPr>
          <w:rFonts w:ascii="Arial" w:hAnsi="Arial" w:cs="Arial"/>
          <w:b/>
          <w:bCs/>
        </w:rPr>
        <w:t>Introduction</w:t>
      </w:r>
    </w:p>
    <w:p w14:paraId="6A64FD89" w14:textId="4BD786DD" w:rsidR="00330881" w:rsidRPr="00330881" w:rsidRDefault="00330881" w:rsidP="00250BC2">
      <w:pPr>
        <w:spacing w:line="480" w:lineRule="auto"/>
        <w:rPr>
          <w:rFonts w:ascii="Arial" w:hAnsi="Arial" w:cs="Arial"/>
        </w:rPr>
      </w:pPr>
      <w:r w:rsidRPr="00330881">
        <w:rPr>
          <w:rFonts w:ascii="Arial" w:hAnsi="Arial" w:cs="Arial"/>
        </w:rPr>
        <w:t>A leg ulcer is an open wound between the knee and ankle that remains unhealed for at least four week</w:t>
      </w:r>
      <w:r w:rsidR="00A330DA">
        <w:rPr>
          <w:rFonts w:ascii="Arial" w:hAnsi="Arial" w:cs="Arial"/>
        </w:rPr>
        <w:t xml:space="preserve">s </w:t>
      </w:r>
      <w:r w:rsidR="00932735">
        <w:rPr>
          <w:rFonts w:ascii="Arial" w:hAnsi="Arial" w:cs="Arial"/>
        </w:rPr>
        <w:fldChar w:fldCharType="begin" w:fldLock="1"/>
      </w:r>
      <w:r w:rsidR="00940921">
        <w:rPr>
          <w:rFonts w:ascii="Arial" w:hAnsi="Arial" w:cs="Arial"/>
        </w:rPr>
        <w:instrText>ADDIN CSL_CITATION {"citationItems":[{"id":"ITEM-1","itemData":{"abstract":"Specialist leg ulcer clinics are recommended as the optimal service for community treatment of venous leg ulcer.","author":[{"dropping-particle":"","family":"Scottish Intercollegiate Guidelines Network (SIGN)","given":"","non-dropping-particle":"","parse-names":false,"suffix":""}],"id":"ITEM-1","issue":"August","issued":{"date-parts":[["2010"]]},"page":"46","title":"Management of chronic venous leg ulcers. (SIGN Guideline No 120)","type":"article-journal"},"uris":["http://www.mendeley.com/documents/?uuid=9457ce33-ad07-45e9-b902-21eadc040a4e"]}],"mendeley":{"formattedCitation":"(Scottish Intercollegiate Guidelines Network (SIGN), 2010)","manualFormatting":"(Scottish Intercollegiate Guidelines Network (SIGN, 2010)","plainTextFormattedCitation":"(Scottish Intercollegiate Guidelines Network (SIGN), 2010)","previouslyFormattedCitation":"(Scottish Intercollegiate Guidelines Network (SIGN), 2010)"},"properties":{"noteIndex":0},"schema":"https://github.com/citation-style-language/schema/raw/master/csl-citation.json"}</w:instrText>
      </w:r>
      <w:r w:rsidR="00932735">
        <w:rPr>
          <w:rFonts w:ascii="Arial" w:hAnsi="Arial" w:cs="Arial"/>
        </w:rPr>
        <w:fldChar w:fldCharType="separate"/>
      </w:r>
      <w:r w:rsidR="00932735" w:rsidRPr="00932735">
        <w:rPr>
          <w:rFonts w:ascii="Arial" w:hAnsi="Arial" w:cs="Arial"/>
          <w:noProof/>
        </w:rPr>
        <w:t>(Scottish Intercollegiate Guidelines Network (SIGN, 2010)</w:t>
      </w:r>
      <w:r w:rsidR="00932735">
        <w:rPr>
          <w:rFonts w:ascii="Arial" w:hAnsi="Arial" w:cs="Arial"/>
        </w:rPr>
        <w:fldChar w:fldCharType="end"/>
      </w:r>
      <w:r w:rsidRPr="00330881">
        <w:rPr>
          <w:rFonts w:ascii="Arial" w:hAnsi="Arial" w:cs="Arial"/>
        </w:rPr>
        <w:t xml:space="preserve">. Leg </w:t>
      </w:r>
      <w:r w:rsidRPr="00330881">
        <w:rPr>
          <w:rFonts w:ascii="Arial" w:hAnsi="Arial" w:cs="Arial"/>
        </w:rPr>
        <w:lastRenderedPageBreak/>
        <w:t>ulcers are painful, distressing and embarrassing</w:t>
      </w:r>
      <w:r w:rsidR="00C65DDC">
        <w:rPr>
          <w:rFonts w:ascii="Arial" w:hAnsi="Arial" w:cs="Arial"/>
        </w:rPr>
        <w:t xml:space="preserve"> for patients</w:t>
      </w:r>
      <w:r>
        <w:rPr>
          <w:rFonts w:ascii="Arial" w:hAnsi="Arial" w:cs="Arial"/>
        </w:rPr>
        <w:t xml:space="preserve"> </w:t>
      </w:r>
      <w:r w:rsidR="007F450C">
        <w:rPr>
          <w:rFonts w:ascii="Arial" w:hAnsi="Arial" w:cs="Arial"/>
        </w:rPr>
        <w:fldChar w:fldCharType="begin" w:fldLock="1"/>
      </w:r>
      <w:r w:rsidR="00940921">
        <w:rPr>
          <w:rFonts w:ascii="Arial" w:hAnsi="Arial" w:cs="Arial"/>
        </w:rPr>
        <w:instrText>ADDIN CSL_CITATION {"citationItems":[{"id":"ITEM-1","itemData":{"author":[{"dropping-particle":"","family":"Anderson","given":"Irene","non-dropping-particle":"","parse-names":false,"suffix":""},{"dropping-particle":"","family":"Vowden","given":"Peter","non-dropping-particle":"","parse-names":false,"suffix":""},{"dropping-particle":"","family":"Charles","given":"Hildegard","non-dropping-particle":"","parse-names":false,"suffix":""}],"container-title":"Wounds UK","id":"ITEM-1","issue":"1","issued":{"date-parts":[["2012"]]},"page":"S1-S8","title":"Advances in leg ulcer management","type":"article-journal","volume":"8"},"uris":["http://www.mendeley.com/documents/?uuid=3889d330-ae09-4e30-8cd9-cb9583e04832"]}],"mendeley":{"formattedCitation":"(Anderson, Vowden and Charles, 2012)","manualFormatting":"(Anderson et al, 2012)","plainTextFormattedCitation":"(Anderson, Vowden and Charles, 2012)","previouslyFormattedCitation":"(Anderson, Vowden and Charles, 2012)"},"properties":{"noteIndex":0},"schema":"https://github.com/citation-style-language/schema/raw/master/csl-citation.json"}</w:instrText>
      </w:r>
      <w:r w:rsidR="007F450C">
        <w:rPr>
          <w:rFonts w:ascii="Arial" w:hAnsi="Arial" w:cs="Arial"/>
        </w:rPr>
        <w:fldChar w:fldCharType="separate"/>
      </w:r>
      <w:r w:rsidR="007F450C" w:rsidRPr="007F450C">
        <w:rPr>
          <w:rFonts w:ascii="Arial" w:hAnsi="Arial" w:cs="Arial"/>
          <w:noProof/>
        </w:rPr>
        <w:t>(Anderson</w:t>
      </w:r>
      <w:r w:rsidR="00940921">
        <w:rPr>
          <w:rFonts w:ascii="Arial" w:hAnsi="Arial" w:cs="Arial"/>
          <w:noProof/>
        </w:rPr>
        <w:t xml:space="preserve"> et al,</w:t>
      </w:r>
      <w:r w:rsidR="007F450C" w:rsidRPr="007F450C">
        <w:rPr>
          <w:rFonts w:ascii="Arial" w:hAnsi="Arial" w:cs="Arial"/>
          <w:noProof/>
        </w:rPr>
        <w:t xml:space="preserve"> 2012)</w:t>
      </w:r>
      <w:r w:rsidR="007F450C">
        <w:rPr>
          <w:rFonts w:ascii="Arial" w:hAnsi="Arial" w:cs="Arial"/>
        </w:rPr>
        <w:fldChar w:fldCharType="end"/>
      </w:r>
      <w:r w:rsidRPr="00330881">
        <w:rPr>
          <w:rFonts w:ascii="Arial" w:hAnsi="Arial" w:cs="Arial"/>
        </w:rPr>
        <w:t xml:space="preserve">. They can cause social isolation, </w:t>
      </w:r>
      <w:r w:rsidR="0068283D">
        <w:rPr>
          <w:rFonts w:ascii="Arial" w:hAnsi="Arial" w:cs="Arial"/>
        </w:rPr>
        <w:t>immobility</w:t>
      </w:r>
      <w:r w:rsidRPr="00330881">
        <w:rPr>
          <w:rFonts w:ascii="Arial" w:hAnsi="Arial" w:cs="Arial"/>
        </w:rPr>
        <w:t xml:space="preserve">, uncontrolled wound </w:t>
      </w:r>
      <w:r w:rsidR="006223F3">
        <w:rPr>
          <w:rFonts w:ascii="Arial" w:hAnsi="Arial" w:cs="Arial"/>
        </w:rPr>
        <w:t>exudate</w:t>
      </w:r>
      <w:r w:rsidRPr="00330881">
        <w:rPr>
          <w:rFonts w:ascii="Arial" w:hAnsi="Arial" w:cs="Arial"/>
        </w:rPr>
        <w:t xml:space="preserve"> and unpleasant</w:t>
      </w:r>
      <w:r w:rsidRPr="00330881">
        <w:rPr>
          <w:rFonts w:ascii="Arial" w:hAnsi="Arial" w:cs="Arial"/>
          <w:color w:val="000000" w:themeColor="text1"/>
        </w:rPr>
        <w:t xml:space="preserve"> odour</w:t>
      </w:r>
      <w:r>
        <w:rPr>
          <w:rFonts w:ascii="Arial" w:hAnsi="Arial" w:cs="Arial"/>
          <w:color w:val="000000" w:themeColor="text1"/>
        </w:rPr>
        <w:t xml:space="preserve"> </w:t>
      </w:r>
      <w:r w:rsidR="00940921">
        <w:rPr>
          <w:rFonts w:ascii="Arial" w:hAnsi="Arial" w:cs="Arial"/>
          <w:color w:val="000000" w:themeColor="text1"/>
        </w:rPr>
        <w:fldChar w:fldCharType="begin" w:fldLock="1"/>
      </w:r>
      <w:r w:rsidR="005B76DA">
        <w:rPr>
          <w:rFonts w:ascii="Arial" w:hAnsi="Arial" w:cs="Arial"/>
          <w:color w:val="000000" w:themeColor="text1"/>
        </w:rPr>
        <w:instrText>ADDIN CSL_CITATION {"citationItems":[{"id":"ITEM-1","itemData":{"DOI":"10.12968/jowc.2004.13.7.26641","ISSN":"09690700","author":[{"dropping-particle":"","family":"Moffatt","given":"C. J.","non-dropping-particle":"","parse-names":false,"suffix":""}],"container-title":"Journal of wound care","id":"ITEM-1","issue":"7","issued":{"date-parts":[["2004"]]},"page":"291-294","title":"Factors that affect concordance with compression therapy.","type":"article-journal","volume":"13"},"uris":["http://www.mendeley.com/documents/?uuid=bc3daf50-1baf-4a6f-830e-2a3ce1ab944a"]},{"id":"ITEM-2","itemData":{"DOI":"10.3310/hta13550","ISSN":"13665278","abstract":"Objectives: To compare the clinical effectiveness and cost-effectiveness of larval therapy with a standard debridement technique (hydrogel). Design: A pragmatic, three-arm, randomised controlled trial with an economic evaluation. Setting: Community nursing services, community leg ulcer clinics and hospital outpatient leg ulcer clinics. A range of urban and rural settings. Participants: Patients with venous or mixed venous/ arterial ulcers (minimum ankle brachial pressure index of 0.6) where a minimum of 25% of ulcer area was covered by slough and/or necrotic material. Interventions: Loose larval therapy and bagged larval therapy compared with hydrogel. Main outcome measures: The primary end point was complete healing of the largest eligible ulcer. The primary outcome was time to complete healing of the reference ulcer. Secondary outcomes were: time to debridement, cost of treatments, health-related quality of life (including ulcer-related pain), bacterial load, presence of methicillin- resistant Staphylococcus aureus and staff and patient attitudes to and beliefs about larval therapy. Results: Between July 2004 and May 2007 the trial recruited 267 people aged 20-94 years at trial entry. There were more female (n = 158) than male (n = 109) participants and most ulcers were classified by the nurse as having an area greater than 5 cm2. The time to healing for the three treatment arms was compared using the log rank test. The difference in time to healing in the three treatments was not statistically significant at the 5% level. Adjustment was then made for stratification and prespecified prognostic factors (centre, baseline ulcer area, ulcer duration and type of ulcer) using a Cox proportional hazards model. No difference was found in healing rates between the loose and bagged larvae groups. Results for larvae (loose and bagged pooled) compared with hydrogel showed no evidence of a difference in time to healing. When the same analytical steps were used to investigate time to debridement, larvae-treated ulcers debrided significantly more rapidly than hydrogel-treated ulcers; however, the difference in time to debridement between loose and bagged larvae was not significant. The adjusted analysis reported the hazard of debriding at any time for those in loose and bagged larvae groups as approximately twice that of the hydrogel group. No differences in health-related quality of life or bacteriology were observed between trial arms. Larval therapy was associate…","author":[{"dropping-particle":"","family":"Dumville","given":"J. C.","non-dropping-particle":"","parse-names":false,"suffix":""},{"dropping-particle":"","family":"Worthy","given":"G.","non-dropping-particle":"","parse-names":false,"suffix":""},{"dropping-particle":"","family":"Soares","given":"M. O.","non-dropping-particle":"","parse-names":false,"suffix":""},{"dropping-particle":"","family":"Bland","given":"J. M.","non-dropping-particle":"","parse-names":false,"suffix":""},{"dropping-particle":"","family":"Cullum","given":"N.","non-dropping-particle":"","parse-names":false,"suffix":""},{"dropping-particle":"","family":"Dowson","given":"C.","non-dropping-particle":"","parse-names":false,"suffix":""},{"dropping-particle":"","family":"Iglesias","given":"C.","non-dropping-particle":"","parse-names":false,"suffix":""},{"dropping-particle":"","family":"McCaughan","given":"D.","non-dropping-particle":"","parse-names":false,"suffix":""},{"dropping-particle":"","family":"Mitchell","given":"J. L.","non-dropping-particle":"","parse-names":false,"suffix":""},{"dropping-particle":"","family":"Nelson","given":"E. A.","non-dropping-particle":"","parse-names":false,"suffix":""},{"dropping-particle":"","family":"Torgerson","given":"D. J.","non-dropping-particle":"","parse-names":false,"suffix":""}],"container-title":"Health Technology Assessment","id":"ITEM-2","issue":"55","issued":{"date-parts":[["2009"]]},"page":"1-182","title":"VenUS II: A randomised controlled trial of larval therapy in the management of leg ulcers","type":"article-journal","volume":"13"},"uris":["http://www.mendeley.com/documents/?uuid=59b1e401-98c7-4861-8866-2605c11b3106"]},{"id":"ITEM-3","itemData":{"DOI":"10.12968/jowc.2000.9.6.25992","ISSN":"09690700","abstract":"This randomised controlled study compares the healing rates, complications and patient and staff acceptability of three four-layer bandage regimens for leg ulcers. A total of 149 patients were recruited into the study, of whom 50 received the original Charing Cross system (CX4L), 50 a modified Charing Cross system (Parema) and 49 a commercially available kit, Robinson Ultra Four (Robinson). No significant difference was found in the healing rates of the three systems. Overall 12 weeks' healing was 65%, while the 20-week healing rates for the individual systems were 87% (CX4L), 84% (Parema) and 83% (Robinson). Analysis of known risk factors for delayed healing showed that no bandaging system had an advantage over the others. Staff familiarity resulted in an initial preference for the CX4L but there was no bandage preference by the end of the study. The data suggest that none of the systems has an advantage over the others and that cost savings can be made by pursuing a competitive pricing policy.","author":[{"dropping-particle":"","family":"Vowden","given":"K. R.","non-dropping-particle":"","parse-names":false,"suffix":""},{"dropping-particle":"","family":"Mason","given":"A.","non-dropping-particle":"","parse-names":false,"suffix":""},{"dropping-particle":"","family":"Wilkinson","given":"D.","non-dropping-particle":"","parse-names":false,"suffix":""},{"dropping-particle":"","family":"Vowden","given":"P.","non-dropping-particle":"","parse-names":false,"suffix":""}],"container-title":"Journal of wound care","id":"ITEM-3","issue":"6","issued":{"date-parts":[["2000"]]},"page":"269-272","title":"Comparison of the healing rates and complications of three four-layer bandage regimens.","type":"article-journal","volume":"9"},"uris":["http://www.mendeley.com/documents/?uuid=00691ada-0153-4439-a50c-0c4c33d0276b"]}],"mendeley":{"formattedCitation":"(Vowden &lt;i&gt;et al.&lt;/i&gt;, 2000; Moffatt, 2004; Dumville &lt;i&gt;et al.&lt;/i&gt;, 2009)","manualFormatting":"(Vowden et al, 2000; Moffatt, 2004; Dumville et al, 2009)","plainTextFormattedCitation":"(Vowden et al., 2000; Moffatt, 2004; Dumville et al., 2009)","previouslyFormattedCitation":"(Vowden &lt;i&gt;et al.&lt;/i&gt;, 2000; Moffatt, 2004; Dumville &lt;i&gt;et al.&lt;/i&gt;, 2009)"},"properties":{"noteIndex":0},"schema":"https://github.com/citation-style-language/schema/raw/master/csl-citation.json"}</w:instrText>
      </w:r>
      <w:r w:rsidR="00940921">
        <w:rPr>
          <w:rFonts w:ascii="Arial" w:hAnsi="Arial" w:cs="Arial"/>
          <w:color w:val="000000" w:themeColor="text1"/>
        </w:rPr>
        <w:fldChar w:fldCharType="separate"/>
      </w:r>
      <w:r w:rsidR="0068283D" w:rsidRPr="0068283D">
        <w:rPr>
          <w:rFonts w:ascii="Arial" w:hAnsi="Arial" w:cs="Arial"/>
          <w:noProof/>
          <w:color w:val="000000" w:themeColor="text1"/>
        </w:rPr>
        <w:t xml:space="preserve">(Vowden </w:t>
      </w:r>
      <w:r w:rsidR="0068283D" w:rsidRPr="0068283D">
        <w:rPr>
          <w:rFonts w:ascii="Arial" w:hAnsi="Arial" w:cs="Arial"/>
          <w:iCs/>
          <w:noProof/>
          <w:color w:val="000000" w:themeColor="text1"/>
        </w:rPr>
        <w:t>et al,</w:t>
      </w:r>
      <w:r w:rsidR="0068283D" w:rsidRPr="0068283D">
        <w:rPr>
          <w:rFonts w:ascii="Arial" w:hAnsi="Arial" w:cs="Arial"/>
          <w:noProof/>
          <w:color w:val="000000" w:themeColor="text1"/>
        </w:rPr>
        <w:t xml:space="preserve"> 2000; Moffatt, 2004; Dumville </w:t>
      </w:r>
      <w:r w:rsidR="0068283D" w:rsidRPr="0068283D">
        <w:rPr>
          <w:rFonts w:ascii="Arial" w:hAnsi="Arial" w:cs="Arial"/>
          <w:iCs/>
          <w:noProof/>
          <w:color w:val="000000" w:themeColor="text1"/>
        </w:rPr>
        <w:t>et al,</w:t>
      </w:r>
      <w:r w:rsidR="0068283D" w:rsidRPr="0068283D">
        <w:rPr>
          <w:rFonts w:ascii="Arial" w:hAnsi="Arial" w:cs="Arial"/>
          <w:noProof/>
          <w:color w:val="000000" w:themeColor="text1"/>
        </w:rPr>
        <w:t xml:space="preserve"> 2009)</w:t>
      </w:r>
      <w:r w:rsidR="00940921">
        <w:rPr>
          <w:rFonts w:ascii="Arial" w:hAnsi="Arial" w:cs="Arial"/>
          <w:color w:val="000000" w:themeColor="text1"/>
        </w:rPr>
        <w:fldChar w:fldCharType="end"/>
      </w:r>
      <w:r w:rsidRPr="00330881">
        <w:rPr>
          <w:rFonts w:ascii="Arial" w:hAnsi="Arial" w:cs="Arial"/>
          <w:color w:val="000000"/>
        </w:rPr>
        <w:t>.</w:t>
      </w:r>
      <w:r w:rsidRPr="00330881">
        <w:rPr>
          <w:rFonts w:ascii="Arial" w:hAnsi="Arial" w:cs="Arial"/>
        </w:rPr>
        <w:t xml:space="preserve"> </w:t>
      </w:r>
      <w:r w:rsidRPr="00330881">
        <w:rPr>
          <w:rFonts w:ascii="Arial" w:hAnsi="Arial" w:cs="Arial"/>
          <w:color w:val="000000" w:themeColor="text1"/>
        </w:rPr>
        <w:t>Around 1.5% of the UK population have a leg ulcer</w:t>
      </w:r>
      <w:r w:rsidR="007F450C">
        <w:rPr>
          <w:rFonts w:ascii="Arial" w:hAnsi="Arial" w:cs="Arial"/>
          <w:color w:val="000000" w:themeColor="text1"/>
        </w:rPr>
        <w:t xml:space="preserve"> </w:t>
      </w:r>
      <w:r w:rsidR="007F450C">
        <w:rPr>
          <w:rFonts w:ascii="Arial" w:hAnsi="Arial" w:cs="Arial"/>
          <w:color w:val="000000" w:themeColor="text1"/>
        </w:rPr>
        <w:fldChar w:fldCharType="begin" w:fldLock="1"/>
      </w:r>
      <w:r w:rsidR="0068283D">
        <w:rPr>
          <w:rFonts w:ascii="Arial" w:hAnsi="Arial" w:cs="Arial"/>
          <w:color w:val="000000" w:themeColor="text1"/>
        </w:rPr>
        <w:instrText>ADDIN CSL_CITATION {"citationItems":[{"id":"ITEM-1","itemData":{"DOI":"10.12968/jowc.2017.26.5.244","ISSN":"09690700","abstract":"Objective: To assess clinical outcomes and cost-effectiveness of using a two-layer cohesive compression bandage (TLCCB; Coban 2) compared with a two-layer compression system (TLCS; KTwo) and a four-layer compression system (FLCS; Profore) in treating newlydiagnosed venous leg ulcers (VLUs) in clinical practice in the UK, from the perspective of the NHS. Method: This was a retrospective cohort analysis of the case records of patients with newly-diagnosed VLUs randomly extracted from The Health Improvement Network (THIN) database (a nationally representative database of clinical practice among patients registered with general practitioners in the UK) who were treated with either TLCCB (n=200), TLCS (n=200) or FLCS (n=200). The clinical outcomes and cost-effectiveness of the alternative compression systems were estimated over six months after starting treatment. Results: Patients' mean age was 72 years and 58% were female. Time from wound onset to the start of compression was a mean of two months, and when starting compression the wound size was a mean of 45 cm2. The distribution of healing was significantly different between the three groups; 76% of wounds in the TLCCB group healed by six months compared with 70% and 64% in the TLCS and FLCS groups, respectively (p=0.006). Time to healing was significantly less in the TLCCB group compared with the two other groups (p=0.003). Patients in the TLCCB group experienced better health-related quality of life over six months (0.413 quality-adjusted life years (QALYs) per patient), compared with the TLCS and FLCS groups (0.404 and 0.396 QALYs per patient, respectively). The mean six-month NHS management cost was £3045, £3842 and £4480 per patient in the TLCCB, TLCS and FLCS groups, respectively. Conclusion: Real-world evidence demonstrates that treating newlydiagnosed VLUs with TLCCB, compared with the other two compression systems, affords a more cost-effective use of NHSfunded resources in clinical practice since it resulted in an increased healing rate, better health-related quality of life and a reduction in NHS management cost. Declaration of interest: This study was supported with an unrestricted research grant from 3M United Kingdom, Loughborough, Leicestershire, UK. However, 3M had no influence on the study design, the collection, analysis, and interpretation of data, or the writing of the manuscript. The authors have no other conflicts of interest. The content of this manuscript remains the sole responsib…","author":[{"dropping-particle":"","family":"Guest","given":"J. F.","non-dropping-particle":"","parse-names":false,"suffix":""},{"dropping-particle":"","family":"Fuller","given":"G. W.","non-dropping-particle":"","parse-names":false,"suffix":""},{"dropping-particle":"","family":"Vowden","given":"P.","non-dropping-particle":"","parse-names":false,"suffix":""}],"container-title":"Journal of Wound Care","id":"ITEM-1","issue":"5","issued":{"date-parts":[["2017"]]},"page":"244-254","title":"Clinical outcomes and cost-effectiveness of three different compression systems in newly-diagnosed venous leg ulcers in the UK","type":"article-journal","volume":"26"},"uris":["http://www.mendeley.com/documents/?uuid=08388b87-061e-47a0-862e-78feec51bac8"]}],"mendeley":{"formattedCitation":"(Guest, Fuller and Vowden, 2017)","manualFormatting":"(Guest, et al, 2017)","plainTextFormattedCitation":"(Guest, Fuller and Vowden, 2017)","previouslyFormattedCitation":"(Guest, Fuller and Vowden, 2017)"},"properties":{"noteIndex":0},"schema":"https://github.com/citation-style-language/schema/raw/master/csl-citation.json"}</w:instrText>
      </w:r>
      <w:r w:rsidR="007F450C">
        <w:rPr>
          <w:rFonts w:ascii="Arial" w:hAnsi="Arial" w:cs="Arial"/>
          <w:color w:val="000000" w:themeColor="text1"/>
        </w:rPr>
        <w:fldChar w:fldCharType="separate"/>
      </w:r>
      <w:r w:rsidR="007F450C" w:rsidRPr="007F450C">
        <w:rPr>
          <w:rFonts w:ascii="Arial" w:hAnsi="Arial" w:cs="Arial"/>
          <w:noProof/>
          <w:color w:val="000000" w:themeColor="text1"/>
        </w:rPr>
        <w:t xml:space="preserve">(Guest, </w:t>
      </w:r>
      <w:r w:rsidR="0068283D">
        <w:rPr>
          <w:rFonts w:ascii="Arial" w:hAnsi="Arial" w:cs="Arial"/>
          <w:noProof/>
          <w:color w:val="000000" w:themeColor="text1"/>
        </w:rPr>
        <w:t>et al</w:t>
      </w:r>
      <w:r w:rsidR="007F450C" w:rsidRPr="007F450C">
        <w:rPr>
          <w:rFonts w:ascii="Arial" w:hAnsi="Arial" w:cs="Arial"/>
          <w:noProof/>
          <w:color w:val="000000" w:themeColor="text1"/>
        </w:rPr>
        <w:t>, 2017)</w:t>
      </w:r>
      <w:r w:rsidR="007F450C">
        <w:rPr>
          <w:rFonts w:ascii="Arial" w:hAnsi="Arial" w:cs="Arial"/>
          <w:color w:val="000000" w:themeColor="text1"/>
        </w:rPr>
        <w:fldChar w:fldCharType="end"/>
      </w:r>
      <w:r w:rsidRPr="00330881">
        <w:rPr>
          <w:rFonts w:ascii="Arial" w:hAnsi="Arial" w:cs="Arial"/>
          <w:color w:val="000000" w:themeColor="text1"/>
        </w:rPr>
        <w:t>, and prevalence increase</w:t>
      </w:r>
      <w:r w:rsidR="006223F3">
        <w:rPr>
          <w:rFonts w:ascii="Arial" w:hAnsi="Arial" w:cs="Arial"/>
          <w:color w:val="000000" w:themeColor="text1"/>
        </w:rPr>
        <w:t>s</w:t>
      </w:r>
      <w:r w:rsidRPr="00330881">
        <w:rPr>
          <w:rFonts w:ascii="Arial" w:hAnsi="Arial" w:cs="Arial"/>
          <w:color w:val="000000" w:themeColor="text1"/>
        </w:rPr>
        <w:t xml:space="preserve"> with age </w:t>
      </w:r>
      <w:r w:rsidR="007F450C">
        <w:rPr>
          <w:rFonts w:ascii="Arial" w:hAnsi="Arial" w:cs="Arial"/>
          <w:color w:val="000000" w:themeColor="text1"/>
        </w:rPr>
        <w:fldChar w:fldCharType="begin" w:fldLock="1"/>
      </w:r>
      <w:r w:rsidR="0068283D">
        <w:rPr>
          <w:rFonts w:ascii="Arial" w:hAnsi="Arial" w:cs="Arial"/>
          <w:color w:val="000000" w:themeColor="text1"/>
        </w:rPr>
        <w:instrText>ADDIN CSL_CITATION {"citationItems":[{"id":"ITEM-1","itemData":{"DOI":"10.12968/jowc.2017.26.5.244","ISSN":"09690700","abstract":"Objective: To assess clinical outcomes and cost-effectiveness of using a two-layer cohesive compression bandage (TLCCB; Coban 2) compared with a two-layer compression system (TLCS; KTwo) and a four-layer compression system (FLCS; Profore) in treating newlydiagnosed venous leg ulcers (VLUs) in clinical practice in the UK, from the perspective of the NHS. Method: This was a retrospective cohort analysis of the case records of patients with newly-diagnosed VLUs randomly extracted from The Health Improvement Network (THIN) database (a nationally representative database of clinical practice among patients registered with general practitioners in the UK) who were treated with either TLCCB (n=200), TLCS (n=200) or FLCS (n=200). The clinical outcomes and cost-effectiveness of the alternative compression systems were estimated over six months after starting treatment. Results: Patients' mean age was 72 years and 58% were female. Time from wound onset to the start of compression was a mean of two months, and when starting compression the wound size was a mean of 45 cm2. The distribution of healing was significantly different between the three groups; 76% of wounds in the TLCCB group healed by six months compared with 70% and 64% in the TLCS and FLCS groups, respectively (p=0.006). Time to healing was significantly less in the TLCCB group compared with the two other groups (p=0.003). Patients in the TLCCB group experienced better health-related quality of life over six months (0.413 quality-adjusted life years (QALYs) per patient), compared with the TLCS and FLCS groups (0.404 and 0.396 QALYs per patient, respectively). The mean six-month NHS management cost was £3045, £3842 and £4480 per patient in the TLCCB, TLCS and FLCS groups, respectively. Conclusion: Real-world evidence demonstrates that treating newlydiagnosed VLUs with TLCCB, compared with the other two compression systems, affords a more cost-effective use of NHSfunded resources in clinical practice since it resulted in an increased healing rate, better health-related quality of life and a reduction in NHS management cost. Declaration of interest: This study was supported with an unrestricted research grant from 3M United Kingdom, Loughborough, Leicestershire, UK. However, 3M had no influence on the study design, the collection, analysis, and interpretation of data, or the writing of the manuscript. The authors have no other conflicts of interest. The content of this manuscript remains the sole responsib…","author":[{"dropping-particle":"","family":"Guest","given":"J. F.","non-dropping-particle":"","parse-names":false,"suffix":""},{"dropping-particle":"","family":"Fuller","given":"G. W.","non-dropping-particle":"","parse-names":false,"suffix":""},{"dropping-particle":"","family":"Vowden","given":"P.","non-dropping-particle":"","parse-names":false,"suffix":""}],"container-title":"Journal of Wound Care","id":"ITEM-1","issue":"5","issued":{"date-parts":[["2017"]]},"page":"244-254","title":"Clinical outcomes and cost-effectiveness of three different compression systems in newly-diagnosed venous leg ulcers in the UK","type":"article-journal","volume":"26"},"uris":["http://www.mendeley.com/documents/?uuid=08388b87-061e-47a0-862e-78feec51bac8"]},{"id":"ITEM-2","itemData":{"ISSN":"17466814","abstract":"This project explored the lived experiences of patients with leg ulcers to ascertain impact on their quality of life. The aim was to develop a new Leg Ulcer Consultation Template (LUCT). Unstructured interviews were undertaken. Themes raised as significant were incorporated into a checklist and used to assess the extent and depth of exploration during the consultations. Several key themes were identified, including the dominance of pain. Observations revealed that issues emphasised as important by participants were not raised during consultations. A new consultation template was developed. The results of this study reveal that participants have concerns far beyond their actual wound care. Application of the new consultation template may go some way to redress the balance of the consultation.","author":[{"dropping-particle":"","family":"Green","given":"Julie","non-dropping-particle":"","parse-names":false,"suffix":""},{"dropping-particle":"","family":"Jester","given":"Rebecca","non-dropping-particle":"","parse-names":false,"suffix":""},{"dropping-particle":"","family":"McKinley","given":"Robert","non-dropping-particle":"","parse-names":false,"suffix":""},{"dropping-particle":"","family":"Pooler","given":"Alison","non-dropping-particle":"","parse-names":false,"suffix":""},{"dropping-particle":"","family":"Green, Julie; Jester, Rebecca; Mckinley, Robert; Pooler","given":"Alison","non-dropping-particle":"","parse-names":false,"suffix":""}],"container-title":"Wounds UK","id":"ITEM-2","issue":"1","issued":{"date-parts":[["2017"]]},"page":"32-40","title":"Chronic venous leg ulcer care -are we misisng a vital piece of the jigsaw?","type":"article-journal","volume":"13"},"uris":["http://www.mendeley.com/documents/?uuid=7d5bab7e-aad6-4cb9-8f5d-dca5964639b9"]}],"mendeley":{"formattedCitation":"(Green &lt;i&gt;et al.&lt;/i&gt;, 2017; Guest, Fuller and Vowden, 2017)","manualFormatting":"(Green et al, 2017)","plainTextFormattedCitation":"(Green et al., 2017; Guest, Fuller and Vowden, 2017)","previouslyFormattedCitation":"(Green &lt;i&gt;et al.&lt;/i&gt;, 2017; Guest, Fuller and Vowden, 2017)"},"properties":{"noteIndex":0},"schema":"https://github.com/citation-style-language/schema/raw/master/csl-citation.json"}</w:instrText>
      </w:r>
      <w:r w:rsidR="007F450C">
        <w:rPr>
          <w:rFonts w:ascii="Arial" w:hAnsi="Arial" w:cs="Arial"/>
          <w:color w:val="000000" w:themeColor="text1"/>
        </w:rPr>
        <w:fldChar w:fldCharType="separate"/>
      </w:r>
      <w:r w:rsidR="007F450C" w:rsidRPr="007F450C">
        <w:rPr>
          <w:rFonts w:ascii="Arial" w:hAnsi="Arial" w:cs="Arial"/>
          <w:noProof/>
          <w:color w:val="000000" w:themeColor="text1"/>
        </w:rPr>
        <w:t xml:space="preserve">(Green </w:t>
      </w:r>
      <w:r w:rsidR="007F450C" w:rsidRPr="0068283D">
        <w:rPr>
          <w:rFonts w:ascii="Arial" w:hAnsi="Arial" w:cs="Arial"/>
          <w:iCs/>
          <w:noProof/>
          <w:color w:val="000000" w:themeColor="text1"/>
        </w:rPr>
        <w:t>et al</w:t>
      </w:r>
      <w:r w:rsidR="007F450C" w:rsidRPr="007F450C">
        <w:rPr>
          <w:rFonts w:ascii="Arial" w:hAnsi="Arial" w:cs="Arial"/>
          <w:noProof/>
          <w:color w:val="000000" w:themeColor="text1"/>
        </w:rPr>
        <w:t>, 2017)</w:t>
      </w:r>
      <w:r w:rsidR="007F450C">
        <w:rPr>
          <w:rFonts w:ascii="Arial" w:hAnsi="Arial" w:cs="Arial"/>
          <w:color w:val="000000" w:themeColor="text1"/>
        </w:rPr>
        <w:fldChar w:fldCharType="end"/>
      </w:r>
      <w:r w:rsidRPr="00330881">
        <w:rPr>
          <w:rFonts w:ascii="Arial" w:hAnsi="Arial" w:cs="Arial"/>
          <w:color w:val="000000" w:themeColor="text1"/>
        </w:rPr>
        <w:t xml:space="preserve">. Leg ulcers are very </w:t>
      </w:r>
      <w:r w:rsidR="00C65DDC">
        <w:rPr>
          <w:rFonts w:ascii="Arial" w:hAnsi="Arial" w:cs="Arial"/>
          <w:color w:val="000000" w:themeColor="text1"/>
        </w:rPr>
        <w:t>costly</w:t>
      </w:r>
      <w:r w:rsidRPr="00330881">
        <w:rPr>
          <w:rFonts w:ascii="Arial" w:hAnsi="Arial" w:cs="Arial"/>
          <w:color w:val="000000" w:themeColor="text1"/>
        </w:rPr>
        <w:t xml:space="preserve"> to treat, placing additional strain on healthcare providers </w:t>
      </w:r>
      <w:r w:rsidR="00C82000">
        <w:rPr>
          <w:rFonts w:ascii="Arial" w:hAnsi="Arial" w:cs="Arial"/>
          <w:color w:val="000000" w:themeColor="text1"/>
        </w:rPr>
        <w:fldChar w:fldCharType="begin" w:fldLock="1"/>
      </w:r>
      <w:r w:rsidR="0068283D">
        <w:rPr>
          <w:rFonts w:ascii="Arial" w:hAnsi="Arial" w:cs="Arial"/>
          <w:color w:val="000000" w:themeColor="text1"/>
        </w:rPr>
        <w:instrText>ADDIN CSL_CITATION {"citationItems":[{"id":"ITEM-1","itemData":{"DOI":"10.12968/jowc.2017.26.5.244","ISSN":"09690700","abstract":"Objective: To assess clinical outcomes and cost-effectiveness of using a two-layer cohesive compression bandage (TLCCB; Coban 2) compared with a two-layer compression system (TLCS; KTwo) and a four-layer compression system (FLCS; Profore) in treating newlydiagnosed venous leg ulcers (VLUs) in clinical practice in the UK, from the perspective of the NHS. Method: This was a retrospective cohort analysis of the case records of patients with newly-diagnosed VLUs randomly extracted from The Health Improvement Network (THIN) database (a nationally representative database of clinical practice among patients registered with general practitioners in the UK) who were treated with either TLCCB (n=200), TLCS (n=200) or FLCS (n=200). The clinical outcomes and cost-effectiveness of the alternative compression systems were estimated over six months after starting treatment. Results: Patients' mean age was 72 years and 58% were female. Time from wound onset to the start of compression was a mean of two months, and when starting compression the wound size was a mean of 45 cm2. The distribution of healing was significantly different between the three groups; 76% of wounds in the TLCCB group healed by six months compared with 70% and 64% in the TLCS and FLCS groups, respectively (p=0.006). Time to healing was significantly less in the TLCCB group compared with the two other groups (p=0.003). Patients in the TLCCB group experienced better health-related quality of life over six months (0.413 quality-adjusted life years (QALYs) per patient), compared with the TLCS and FLCS groups (0.404 and 0.396 QALYs per patient, respectively). The mean six-month NHS management cost was £3045, £3842 and £4480 per patient in the TLCCB, TLCS and FLCS groups, respectively. Conclusion: Real-world evidence demonstrates that treating newlydiagnosed VLUs with TLCCB, compared with the other two compression systems, affords a more cost-effective use of NHSfunded resources in clinical practice since it resulted in an increased healing rate, better health-related quality of life and a reduction in NHS management cost. Declaration of interest: This study was supported with an unrestricted research grant from 3M United Kingdom, Loughborough, Leicestershire, UK. However, 3M had no influence on the study design, the collection, analysis, and interpretation of data, or the writing of the manuscript. The authors have no other conflicts of interest. The content of this manuscript remains the sole responsib…","author":[{"dropping-particle":"","family":"Guest","given":"J. F.","non-dropping-particle":"","parse-names":false,"suffix":""},{"dropping-particle":"","family":"Fuller","given":"G. W.","non-dropping-particle":"","parse-names":false,"suffix":""},{"dropping-particle":"","family":"Vowden","given":"P.","non-dropping-particle":"","parse-names":false,"suffix":""}],"container-title":"Journal of Wound Care","id":"ITEM-1","issue":"5","issued":{"date-parts":[["2017"]]},"page":"244-254","title":"Clinical outcomes and cost-effectiveness of three different compression systems in newly-diagnosed venous leg ulcers in the UK","type":"article-journal","volume":"26"},"uris":["http://www.mendeley.com/documents/?uuid=08388b87-061e-47a0-862e-78feec51bac8"]},{"id":"ITEM-2","itemData":{"DOI":"10.1136/bmjopen-2017-019440","ISSN":"20446055","PMID":"29572395","abstract":"Background Complex wounds impose a substantial health economic burden worldwide. As wound care is managed across multiple settings by a range of healthcare professionals with varying levels of expertise, the actual care delivered can vary considerably and result in the underuse of evidence-based interventions, the overuse of interventions supported by limited evidence and low value healthcare. Objectives To quantify the number, type and management of complex wounds being treated over a two-week period and to explore variations in care by comparing current practices in wound assessment, prevention and treatment. Design A multiservice cross-sectional survey. Setting This survey spanned eight community services within five Northern England NHS Trusts. Results The point prevalence of complex wounds in this community-based population was 16.4 per 10 000 (95% CI 15.9 to 17.0). Based on data from 3179 patients, antimicrobial dressings were being used as the primary dressing for 36% of patients with complex wounds. Forty per cent of people with leg ulcers either had not received the recommended Doppler-aided Ankle Brachial Pressure Index assessment or it was unclear whether a recording had been taken. Thirty-one per cent of patients whose most severe wound was a venous leg ulcer were not receiving compression therapy, and there was limited use of two-layer compression hosiery. Of patients with a pressure ulcer, 39% were not using a pressure-relieving cushion or mattress. Conclusions Marked variations were found in care, underuse of evidence-based practices and overuse of practices that are not supported by robust research evidence. Significant opportunities for delivering better value wound care therefore exist. Efforts should now focus on developing strategies to identify, assess and disinvest from products and practices supported by little or no evidence and enhance the uptake of those that are.","author":[{"dropping-particle":"","family":"Gray","given":"Trish A.","non-dropping-particle":"","parse-names":false,"suffix":""},{"dropping-particle":"","family":"Rhodes","given":"Sarah","non-dropping-particle":"","parse-names":false,"suffix":""},{"dropping-particle":"","family":"Atkinson","given":"Ross A.","non-dropping-particle":"","parse-names":false,"suffix":""},{"dropping-particle":"","family":"Rothwell","given":"Katy","non-dropping-particle":"","parse-names":false,"suffix":""},{"dropping-particle":"","family":"Wilson","given":"Paul","non-dropping-particle":"","parse-names":false,"suffix":""},{"dropping-particle":"","family":"Dumville","given":"Jo C.","non-dropping-particle":"","parse-names":false,"suffix":""},{"dropping-particle":"","family":"Cullum","given":"Nicky A.","non-dropping-particle":"","parse-names":false,"suffix":""}],"container-title":"BMJ Open","id":"ITEM-2","issue":"3","issued":{"date-parts":[["2018"]]},"page":"1-9","title":"Opportunities for better value wound care: A multiservice, cross-sectional survey of complex wounds and their care in a UK community population","type":"article-journal","volume":"8"},"uris":["http://www.mendeley.com/documents/?uuid=3d79e774-4e14-455e-9f03-9cfca395097b"]}],"mendeley":{"formattedCitation":"(Guest, Fuller and Vowden, 2017; Gray &lt;i&gt;et al.&lt;/i&gt;, 2018)","manualFormatting":"(Guest, et al, 2017; Gray et al, 2018)","plainTextFormattedCitation":"(Guest, Fuller and Vowden, 2017; Gray et al., 2018)","previouslyFormattedCitation":"(Guest, Fuller and Vowden, 2017; Gray &lt;i&gt;et al.&lt;/i&gt;, 2018)"},"properties":{"noteIndex":0},"schema":"https://github.com/citation-style-language/schema/raw/master/csl-citation.json"}</w:instrText>
      </w:r>
      <w:r w:rsidR="00C82000">
        <w:rPr>
          <w:rFonts w:ascii="Arial" w:hAnsi="Arial" w:cs="Arial"/>
          <w:color w:val="000000" w:themeColor="text1"/>
        </w:rPr>
        <w:fldChar w:fldCharType="separate"/>
      </w:r>
      <w:r w:rsidR="00C82000" w:rsidRPr="00C82000">
        <w:rPr>
          <w:rFonts w:ascii="Arial" w:hAnsi="Arial" w:cs="Arial"/>
          <w:noProof/>
          <w:color w:val="000000" w:themeColor="text1"/>
        </w:rPr>
        <w:t xml:space="preserve">(Guest, </w:t>
      </w:r>
      <w:r w:rsidR="0068283D">
        <w:rPr>
          <w:rFonts w:ascii="Arial" w:hAnsi="Arial" w:cs="Arial"/>
          <w:noProof/>
          <w:color w:val="000000" w:themeColor="text1"/>
        </w:rPr>
        <w:t>et al</w:t>
      </w:r>
      <w:r w:rsidR="00C82000" w:rsidRPr="00C82000">
        <w:rPr>
          <w:rFonts w:ascii="Arial" w:hAnsi="Arial" w:cs="Arial"/>
          <w:noProof/>
          <w:color w:val="000000" w:themeColor="text1"/>
        </w:rPr>
        <w:t xml:space="preserve">, 2017; Gray </w:t>
      </w:r>
      <w:r w:rsidR="00C82000" w:rsidRPr="0068283D">
        <w:rPr>
          <w:rFonts w:ascii="Arial" w:hAnsi="Arial" w:cs="Arial"/>
          <w:iCs/>
          <w:noProof/>
          <w:color w:val="000000" w:themeColor="text1"/>
        </w:rPr>
        <w:t>et al,</w:t>
      </w:r>
      <w:r w:rsidR="00C82000" w:rsidRPr="00C82000">
        <w:rPr>
          <w:rFonts w:ascii="Arial" w:hAnsi="Arial" w:cs="Arial"/>
          <w:noProof/>
          <w:color w:val="000000" w:themeColor="text1"/>
        </w:rPr>
        <w:t xml:space="preserve"> 2018)</w:t>
      </w:r>
      <w:r w:rsidR="00C82000">
        <w:rPr>
          <w:rFonts w:ascii="Arial" w:hAnsi="Arial" w:cs="Arial"/>
          <w:color w:val="000000" w:themeColor="text1"/>
        </w:rPr>
        <w:fldChar w:fldCharType="end"/>
      </w:r>
      <w:r w:rsidRPr="00330881">
        <w:rPr>
          <w:rFonts w:ascii="Arial" w:hAnsi="Arial" w:cs="Arial"/>
          <w:color w:val="000000" w:themeColor="text1"/>
        </w:rPr>
        <w:t xml:space="preserve">. </w:t>
      </w:r>
    </w:p>
    <w:p w14:paraId="54198B34" w14:textId="250D45F8" w:rsidR="00F44DF0" w:rsidRDefault="00F44DF0" w:rsidP="00250BC2">
      <w:pPr>
        <w:spacing w:line="480" w:lineRule="auto"/>
        <w:rPr>
          <w:rFonts w:ascii="Arial" w:hAnsi="Arial" w:cs="Arial"/>
        </w:rPr>
      </w:pPr>
    </w:p>
    <w:p w14:paraId="5B582F02" w14:textId="3CC2878F" w:rsidR="00636965" w:rsidRDefault="00C65DDC" w:rsidP="00250BC2">
      <w:pPr>
        <w:spacing w:line="480" w:lineRule="auto"/>
        <w:rPr>
          <w:rFonts w:ascii="Arial" w:hAnsi="Arial" w:cs="Arial"/>
        </w:rPr>
      </w:pPr>
      <w:r>
        <w:rPr>
          <w:rFonts w:ascii="Arial" w:eastAsia="Arial" w:hAnsi="Arial" w:cs="Arial"/>
        </w:rPr>
        <w:t>Venous leg ulcers are the most common type (70%) of leg ulcers</w:t>
      </w:r>
      <w:r w:rsidR="007F450C">
        <w:rPr>
          <w:rFonts w:ascii="Arial" w:eastAsia="Arial" w:hAnsi="Arial" w:cs="Arial"/>
        </w:rPr>
        <w:t xml:space="preserve"> </w:t>
      </w:r>
      <w:r w:rsidR="00C82000">
        <w:rPr>
          <w:rFonts w:ascii="Arial" w:eastAsia="Arial" w:hAnsi="Arial" w:cs="Arial"/>
        </w:rPr>
        <w:fldChar w:fldCharType="begin" w:fldLock="1"/>
      </w:r>
      <w:r w:rsidR="00DD36B6">
        <w:rPr>
          <w:rFonts w:ascii="Arial" w:eastAsia="Arial" w:hAnsi="Arial" w:cs="Arial"/>
        </w:rPr>
        <w:instrText>ADDIN CSL_CITATION {"citationItems":[{"id":"ITEM-1","itemData":{"DOI":"10.12968/jowc.2021.30.7.544","ISSN":"20522916","PMID":"34256598","abstract":"Objective: To estimate whether thigh-administered intermittent pneumatic compression (IPC) could potentially afford the UK's National Health Service (NHS) a cost-effective intervention for the management of hard-to-heal venous leg ulcers (VLUs). Method: A Markov model was constructed depicting the management of hard-to-heal VLUs with IPC plus standard care or standard care alone over a period of 24 weeks. The model estimated the cost-effectiveness of the two interventions in terms of the incremental cost per quality-adjusted life year (QALY) gained at 2019/20 prices. Results: Treatment of hard-to-heal VLUs with IPC plus standard care instead of standard care alone is expected to increase the probability of healing by 58% (from 0.24 to 0.38) at 24 weeks and increase health-related quality of life over 24 weeks from 0.32 to 0.34 QALYs per patient. Additionally, the cost of treating with IPC plus standard care (£3,020 per patient) instead of standard care alone (£3,037 per patient) has the potential to be cost-neutral if use of this device is stopped after 6 weeks in non-improving wounds. Sensitivity analysis showed that the relative cost-effectiveness of IPC plus standard care remains &lt;£20,000 per QALY with plausible variations in costs and effectiveness. Conclusion: Within the limitations of this study, the addition of IPC to standard care potentially affords a cost-effective treatment to the NHS for managing hard-to-heal VLUs. However, a controlled study is required to validate the outcomes of this analysis.","author":[{"dropping-particle":"","family":"Guest","given":"Julian F.","non-dropping-particle":"","parse-names":false,"suffix":""},{"dropping-particle":"","family":"Staines","given":"Karen","non-dropping-particle":"","parse-names":false,"suffix":""},{"dropping-particle":"","family":"Murphy","given":"Nina","non-dropping-particle":"","parse-names":false,"suffix":""}],"container-title":"Journal of Wound Care","id":"ITEM-1","issue":"7","issued":{"date-parts":[["2021"]]},"page":"544-552","title":"Cost-effectiveness of using intermittent pneumatic compression to manage hard-to-heal venous leg ulcers in the UK","type":"article-journal","volume":"30"},"uris":["http://www.mendeley.com/documents/?uuid=a7823b69-5ba6-4a1c-b10b-c814c1677ac5"]},{"id":"ITEM-2","itemData":{"DOI":"10.12968/bjon.1999.8.13.6555","ISSN":"09660461","abstract":"The majority of patients with leg ulceration are cared for in the community. There is insufficient evidence of the numbers of these patients who are being cared for in acute hospitals. This study sought to identify the size of the problem in one acute trust by means of a point prevalence survey. From a study population of 931 patients, 17 had leg ulcers, giving a prevalence of 1.8%. Out of 52 wards and units, staff on 44 (84.6%) said that patients with leg ulcers were admitted on occasion. In the case of 19 (36.5%) wards and units this was as infrequently as one or two patients a year. The results of this survey have considerable implications for ensuring that all patients receive optimum care.","author":[{"dropping-particle":"","family":"Dealey","given":"C.","non-dropping-particle":"","parse-names":false,"suffix":""}],"container-title":"British journal of nursing (Mark Allen Publishing)","id":"ITEM-2","issue":"13","issued":{"date-parts":[["1999"]]},"title":"Measuring the size of the leg ulcer problem in an acute trust.","type":"article-journal","volume":"8"},"uris":["http://www.mendeley.com/documents/?uuid=a15339f7-242c-4ae3-9626-3bfbd541f255"]}],"mendeley":{"formattedCitation":"(Dealey, 1999; Guest, Staines and Murphy, 2021)","manualFormatting":"(Dealey, 1999; Guest, et al, 2021)","plainTextFormattedCitation":"(Dealey, 1999; Guest, Staines and Murphy, 2021)","previouslyFormattedCitation":"(Dealey, 1999; Guest, Staines and Murphy, 2021)"},"properties":{"noteIndex":0},"schema":"https://github.com/citation-style-language/schema/raw/master/csl-citation.json"}</w:instrText>
      </w:r>
      <w:r w:rsidR="00C82000">
        <w:rPr>
          <w:rFonts w:ascii="Arial" w:eastAsia="Arial" w:hAnsi="Arial" w:cs="Arial"/>
        </w:rPr>
        <w:fldChar w:fldCharType="separate"/>
      </w:r>
      <w:r w:rsidR="002F769E" w:rsidRPr="002F769E">
        <w:rPr>
          <w:rFonts w:ascii="Arial" w:eastAsia="Arial" w:hAnsi="Arial" w:cs="Arial"/>
          <w:noProof/>
        </w:rPr>
        <w:t xml:space="preserve">(Dealey, 1999; Guest, </w:t>
      </w:r>
      <w:r w:rsidR="00DD36B6">
        <w:rPr>
          <w:rFonts w:ascii="Arial" w:eastAsia="Arial" w:hAnsi="Arial" w:cs="Arial"/>
          <w:noProof/>
        </w:rPr>
        <w:t>et al</w:t>
      </w:r>
      <w:r w:rsidR="002F769E" w:rsidRPr="002F769E">
        <w:rPr>
          <w:rFonts w:ascii="Arial" w:eastAsia="Arial" w:hAnsi="Arial" w:cs="Arial"/>
          <w:noProof/>
        </w:rPr>
        <w:t>, 2021)</w:t>
      </w:r>
      <w:r w:rsidR="00C82000">
        <w:rPr>
          <w:rFonts w:ascii="Arial" w:eastAsia="Arial" w:hAnsi="Arial" w:cs="Arial"/>
        </w:rPr>
        <w:fldChar w:fldCharType="end"/>
      </w:r>
      <w:r>
        <w:rPr>
          <w:rFonts w:ascii="Arial" w:eastAsia="Arial" w:hAnsi="Arial" w:cs="Arial"/>
        </w:rPr>
        <w:t xml:space="preserve">. </w:t>
      </w:r>
      <w:r>
        <w:rPr>
          <w:rFonts w:ascii="Arial" w:hAnsi="Arial" w:cs="Arial"/>
        </w:rPr>
        <w:t>C</w:t>
      </w:r>
      <w:r w:rsidRPr="00324542">
        <w:rPr>
          <w:rFonts w:ascii="Arial" w:hAnsi="Arial" w:cs="Arial"/>
        </w:rPr>
        <w:t>ompress</w:t>
      </w:r>
      <w:r>
        <w:rPr>
          <w:rFonts w:ascii="Arial" w:hAnsi="Arial" w:cs="Arial"/>
        </w:rPr>
        <w:t>ion therapy is the mainstay of treatment of venous leg ulceration to promote healing by reducing oedema and improving venous return</w:t>
      </w:r>
      <w:r w:rsidR="00C82000">
        <w:rPr>
          <w:rFonts w:ascii="Arial" w:hAnsi="Arial" w:cs="Arial"/>
        </w:rPr>
        <w:t xml:space="preserve"> </w:t>
      </w:r>
      <w:r w:rsidR="00C82000">
        <w:rPr>
          <w:rFonts w:ascii="Arial" w:hAnsi="Arial" w:cs="Arial"/>
        </w:rPr>
        <w:fldChar w:fldCharType="begin" w:fldLock="1"/>
      </w:r>
      <w:r w:rsidR="002F769E">
        <w:rPr>
          <w:rFonts w:ascii="Arial" w:hAnsi="Arial" w:cs="Arial"/>
        </w:rPr>
        <w:instrText>ADDIN CSL_CITATION {"citationItems":[{"id":"ITEM-1","itemData":{"abstract":"Specialist leg ulcer clinics are recommended as the optimal service for community treatment of venous leg ulcer.","author":[{"dropping-particle":"","family":"Scottish Intercollegiate Guidelines Network (SIGN)","given":"","non-dropping-particle":"","parse-names":false,"suffix":""}],"id":"ITEM-1","issue":"August","issued":{"date-parts":[["2010"]]},"page":"46","title":"Management of chronic venous leg ulcers. (SIGN Guideline No 120)","type":"article-journal"},"uris":["http://www.mendeley.com/documents/?uuid=9457ce33-ad07-45e9-b902-21eadc040a4e"]}],"mendeley":{"formattedCitation":"(Scottish Intercollegiate Guidelines Network (SIGN), 2010)","manualFormatting":"(SIGN, 2010;","plainTextFormattedCitation":"(Scottish Intercollegiate Guidelines Network (SIGN), 2010)","previouslyFormattedCitation":"(Scottish Intercollegiate Guidelines Network (SIGN), 2010)"},"properties":{"noteIndex":0},"schema":"https://github.com/citation-style-language/schema/raw/master/csl-citation.json"}</w:instrText>
      </w:r>
      <w:r w:rsidR="00C82000">
        <w:rPr>
          <w:rFonts w:ascii="Arial" w:hAnsi="Arial" w:cs="Arial"/>
        </w:rPr>
        <w:fldChar w:fldCharType="separate"/>
      </w:r>
      <w:r w:rsidR="00C82000" w:rsidRPr="00C82000">
        <w:rPr>
          <w:rFonts w:ascii="Arial" w:hAnsi="Arial" w:cs="Arial"/>
          <w:noProof/>
        </w:rPr>
        <w:t>(SIGN, 2010</w:t>
      </w:r>
      <w:r w:rsidR="00C82000">
        <w:rPr>
          <w:rFonts w:ascii="Arial" w:hAnsi="Arial" w:cs="Arial"/>
          <w:noProof/>
        </w:rPr>
        <w:t>;</w:t>
      </w:r>
      <w:r w:rsidR="00C82000">
        <w:rPr>
          <w:rFonts w:ascii="Arial" w:hAnsi="Arial" w:cs="Arial"/>
        </w:rPr>
        <w:fldChar w:fldCharType="end"/>
      </w:r>
      <w:r w:rsidR="00993206">
        <w:rPr>
          <w:rFonts w:ascii="Arial" w:hAnsi="Arial" w:cs="Arial"/>
        </w:rPr>
        <w:t xml:space="preserve"> </w:t>
      </w:r>
      <w:r w:rsidR="00636965">
        <w:rPr>
          <w:rFonts w:ascii="Arial" w:hAnsi="Arial" w:cs="Arial"/>
        </w:rPr>
        <w:fldChar w:fldCharType="begin" w:fldLock="1"/>
      </w:r>
      <w:r w:rsidR="00E601F7">
        <w:rPr>
          <w:rFonts w:ascii="Arial" w:hAnsi="Arial" w:cs="Arial"/>
        </w:rPr>
        <w:instrText>ADDIN CSL_CITATION {"citationItems":[{"id":"ITEM-1","itemData":{"DOI":"10.1111/iwj.12814","ISSN":"1742481X","abstract":"The aim of this study was to estimate the patterns of care and annual levels of health care resource use attributable to managing venous leg ulcers (VLUs) in clinical practice by the UK's National Health Service (NHS) and the associated costs of patient management. This was a retrospective cohort analysis of the records of 505 patients in The Health Improvement Network (THIN) Database. Patients' characteristics, wound-related health outcomes and health care resource use were quantified, and the total NHS cost of patient management was estimated at 2015/2016 prices. Overall, 53% of all VLUs healed within 12 months, and the mean time to healing was 3·0 months. 13% of patients were never prescribed any recognised compression system, and 78% of their wounds healed. Of the 87% who were prescribed a recognised compression system, 52% of wounds healed. Patients were predominantly managed in the community by nurses with minimal clinical involvement of specialist clinicians. Up to 30% of all the VLUs may have been clinically infected at the time of presentation, and only 22% of patients had an ankle brachial pressure index documented in their records. The mean NHS cost of wound care over 12 months was an estimated £7600 per VLU. However, the cost of managing an unhealed VLU was 4·5 times more than that of managing a healed VLU (£3000 per healed VLU and £13 500 per unhealed VLU). This study provides important insights into a number of aspects of VLU management in clinical practice that have been difficult to ascertain from other studies and provides the best estimate available of NHS resource use and costs with which to inform policy and budgetary decisions.","author":[{"dropping-particle":"","family":"Guest","given":"Julian F.","non-dropping-particle":"","parse-names":false,"suffix":""},{"dropping-particle":"","family":"Fuller","given":"Graham W.","non-dropping-particle":"","parse-names":false,"suffix":""},{"dropping-particle":"","family":"Vowden","given":"Peter","non-dropping-particle":"","parse-names":false,"suffix":""}],"container-title":"International Wound Journal","id":"ITEM-1","issue":"1","issued":{"date-parts":[["2018","2","1"]]},"page":"29-37","publisher":"Blackwell Publishing Ltd","title":"Venous leg ulcer management in clinical practice in the UK: costs and outcomes","type":"article-journal","volume":"15"},"uris":["http://www.mendeley.com/documents/?uuid=8a50133b-d4ae-3947-82a2-55e9151573ed"]}],"mendeley":{"formattedCitation":"(Guest, Fuller and Vowden, 2018)","manualFormatting":"Guest at al, 2018)","plainTextFormattedCitation":"(Guest, Fuller and Vowden, 2018)","previouslyFormattedCitation":"(Guest, Fuller and Vowden, 2018)"},"properties":{"noteIndex":0},"schema":"https://github.com/citation-style-language/schema/raw/master/csl-citation.json"}</w:instrText>
      </w:r>
      <w:r w:rsidR="00636965">
        <w:rPr>
          <w:rFonts w:ascii="Arial" w:hAnsi="Arial" w:cs="Arial"/>
        </w:rPr>
        <w:fldChar w:fldCharType="separate"/>
      </w:r>
      <w:r w:rsidR="00636965" w:rsidRPr="00E601F7">
        <w:rPr>
          <w:rFonts w:ascii="Arial" w:hAnsi="Arial" w:cs="Arial"/>
          <w:noProof/>
          <w:color w:val="000000" w:themeColor="text1"/>
        </w:rPr>
        <w:t>Guest</w:t>
      </w:r>
      <w:r w:rsidR="00E601F7" w:rsidRPr="00E601F7">
        <w:rPr>
          <w:rFonts w:ascii="Arial" w:hAnsi="Arial" w:cs="Arial"/>
          <w:noProof/>
          <w:color w:val="000000" w:themeColor="text1"/>
        </w:rPr>
        <w:t xml:space="preserve"> at al</w:t>
      </w:r>
      <w:r w:rsidR="00636965" w:rsidRPr="00E601F7">
        <w:rPr>
          <w:rFonts w:ascii="Arial" w:hAnsi="Arial" w:cs="Arial"/>
          <w:noProof/>
          <w:color w:val="000000" w:themeColor="text1"/>
        </w:rPr>
        <w:t>, 2018</w:t>
      </w:r>
      <w:r w:rsidR="00636965" w:rsidRPr="00636965">
        <w:rPr>
          <w:rFonts w:ascii="Arial" w:hAnsi="Arial" w:cs="Arial"/>
          <w:noProof/>
        </w:rPr>
        <w:t>)</w:t>
      </w:r>
      <w:r w:rsidR="00636965">
        <w:rPr>
          <w:rFonts w:ascii="Arial" w:hAnsi="Arial" w:cs="Arial"/>
        </w:rPr>
        <w:fldChar w:fldCharType="end"/>
      </w:r>
      <w:r w:rsidR="0008274A">
        <w:rPr>
          <w:rFonts w:ascii="Arial" w:hAnsi="Arial" w:cs="Arial"/>
        </w:rPr>
        <w:t xml:space="preserve">. </w:t>
      </w:r>
      <w:r>
        <w:rPr>
          <w:rFonts w:ascii="Arial" w:hAnsi="Arial" w:cs="Arial"/>
        </w:rPr>
        <w:t>Compression therapy also helps to prevent ulcer recurrence, which</w:t>
      </w:r>
      <w:r w:rsidRPr="00B4556C">
        <w:rPr>
          <w:rFonts w:ascii="Arial" w:hAnsi="Arial" w:cs="Arial"/>
          <w:color w:val="000000" w:themeColor="text1"/>
        </w:rPr>
        <w:t xml:space="preserve"> could be as high as 70%</w:t>
      </w:r>
      <w:r w:rsidR="0008274A">
        <w:rPr>
          <w:rFonts w:ascii="Arial" w:hAnsi="Arial" w:cs="Arial"/>
          <w:color w:val="000000" w:themeColor="text1"/>
        </w:rPr>
        <w:t xml:space="preserve"> </w:t>
      </w:r>
      <w:r w:rsidR="0008274A">
        <w:rPr>
          <w:rFonts w:ascii="Arial" w:hAnsi="Arial" w:cs="Arial"/>
          <w:color w:val="000000" w:themeColor="text1"/>
        </w:rPr>
        <w:fldChar w:fldCharType="begin" w:fldLock="1"/>
      </w:r>
      <w:r w:rsidR="00DD36B6">
        <w:rPr>
          <w:rFonts w:ascii="Arial" w:hAnsi="Arial" w:cs="Arial"/>
          <w:color w:val="000000" w:themeColor="text1"/>
        </w:rPr>
        <w:instrText>ADDIN CSL_CITATION {"citationItems":[{"id":"ITEM-1","itemData":{"abstract":"Specialist leg ulcer clinics are recommended as the optimal service for community treatment of venous leg ulcer.","author":[{"dropping-particle":"","family":"Scottish Intercollegiate Guidelines Network (SIGN)","given":"","non-dropping-particle":"","parse-names":false,"suffix":""}],"id":"ITEM-1","issue":"August","issued":{"date-parts":[["2010"]]},"page":"46","title":"Management of chronic venous leg ulcers. (SIGN Guideline No 120)","type":"article-journal"},"uris":["http://www.mendeley.com/documents/?uuid=9457ce33-ad07-45e9-b902-21eadc040a4e"]},{"id":"ITEM-2","itemData":{"ISSN":"17466814","abstract":"The estimated UK prevalence of venous leg ulceration (VLU) is 0.1-0.3%, increasing with age (Scottish Intercollegiate Guidelines Network [SIGN], 2010). The anticipated annual cost of treating a VLU in the UK has been estimated to be between £1,298 and £1,526 based on 2001 prices (Iglesias et al, 2004), and accounts for 30-50% of home nursing visit resources (Lees and Lambert, 1992; van Hecke et al, 2008). Most VLU treatments are carried out in the outpatient setting, with 50% of ulcers healing within ten weeks. However, some VLUs may take up to ten years to heal, with a 70% recurrence rate. Of those patients hospitalised because of poor or non-healing, most demonstrated recurrence of the ulcer within two months (Reeder et al, 2010).","author":[{"dropping-particle":"","family":"White","given":"Richard","non-dropping-particle":"","parse-names":false,"suffix":""},{"dropping-particle":"","family":"Ali","given":"Omar","non-dropping-particle":"","parse-names":false,"suffix":""},{"dropping-particle":"","family":"Mackie","given":"Margaret","non-dropping-particle":"","parse-names":false,"suffix":""},{"dropping-particle":"","family":"Dix","given":"Francis","non-dropping-particle":"","parse-names":false,"suffix":""},{"dropping-particle":"","family":"Young","given":"Trudie","non-dropping-particle":"","parse-names":false,"suffix":""},{"dropping-particle":"","family":"Clark","given":"Michael","non-dropping-particle":"","parse-names":false,"suffix":""},{"dropping-particle":"","family":"Chadwick","given":"Paul","non-dropping-particle":"","parse-names":false,"suffix":""},{"dropping-particle":"","family":"Hutchcox","given":"Sara","non-dropping-particle":"","parse-names":false,"suffix":""},{"dropping-particle":"","family":"King","given":"Brenda","non-dropping-particle":"","parse-names":false,"suffix":""},{"dropping-particle":"","family":"Mangan","given":"Maggie","non-dropping-particle":"","parse-names":false,"suffix":""},{"dropping-particle":"","family":"Bateman","given":"Sharon Dawn","non-dropping-particle":"","parse-names":false,"suffix":""},{"dropping-particle":"","family":"Oliver-Williams","given":"Ruth","non-dropping-particle":"","parse-names":false,"suffix":""}],"container-title":"Wounds UK","id":"ITEM-2","issue":"4","issued":{"date-parts":[["2011"]]},"page":"69-75","title":"Evidence in venous ulcer management: A new consensus recommendation","type":"article-journal","volume":"7"},"uris":["http://www.mendeley.com/documents/?uuid=4fe0b02e-89f4-4b29-8a77-6e6a6ea3372e"]}],"mendeley":{"formattedCitation":"(Scottish Intercollegiate Guidelines Network (SIGN), 2010; White &lt;i&gt;et al.&lt;/i&gt;, 2011)","manualFormatting":"(SIGN, 2010; White et al, 2011)","plainTextFormattedCitation":"(Scottish Intercollegiate Guidelines Network (SIGN), 2010; White et al., 2011)","previouslyFormattedCitation":"(Scottish Intercollegiate Guidelines Network (SIGN), 2010; White &lt;i&gt;et al.&lt;/i&gt;, 2011)"},"properties":{"noteIndex":0},"schema":"https://github.com/citation-style-language/schema/raw/master/csl-citation.json"}</w:instrText>
      </w:r>
      <w:r w:rsidR="0008274A">
        <w:rPr>
          <w:rFonts w:ascii="Arial" w:hAnsi="Arial" w:cs="Arial"/>
          <w:color w:val="000000" w:themeColor="text1"/>
        </w:rPr>
        <w:fldChar w:fldCharType="separate"/>
      </w:r>
      <w:r w:rsidR="0008274A" w:rsidRPr="0008274A">
        <w:rPr>
          <w:rFonts w:ascii="Arial" w:hAnsi="Arial" w:cs="Arial"/>
          <w:noProof/>
          <w:color w:val="000000" w:themeColor="text1"/>
        </w:rPr>
        <w:t xml:space="preserve">(SIGN, 2010; White </w:t>
      </w:r>
      <w:r w:rsidR="0008274A" w:rsidRPr="00DD36B6">
        <w:rPr>
          <w:rFonts w:ascii="Arial" w:hAnsi="Arial" w:cs="Arial"/>
          <w:iCs/>
          <w:noProof/>
          <w:color w:val="000000" w:themeColor="text1"/>
        </w:rPr>
        <w:t>et al</w:t>
      </w:r>
      <w:r w:rsidR="0008274A" w:rsidRPr="0008274A">
        <w:rPr>
          <w:rFonts w:ascii="Arial" w:hAnsi="Arial" w:cs="Arial"/>
          <w:noProof/>
          <w:color w:val="000000" w:themeColor="text1"/>
        </w:rPr>
        <w:t>, 2011)</w:t>
      </w:r>
      <w:r w:rsidR="0008274A">
        <w:rPr>
          <w:rFonts w:ascii="Arial" w:hAnsi="Arial" w:cs="Arial"/>
          <w:color w:val="000000" w:themeColor="text1"/>
        </w:rPr>
        <w:fldChar w:fldCharType="end"/>
      </w:r>
      <w:r>
        <w:rPr>
          <w:rFonts w:ascii="Arial" w:hAnsi="Arial" w:cs="Arial"/>
        </w:rPr>
        <w:t>.</w:t>
      </w:r>
      <w:r>
        <w:rPr>
          <w:rFonts w:ascii="Arial" w:hAnsi="Arial" w:cs="Arial"/>
          <w:lang w:val="en-US"/>
        </w:rPr>
        <w:t xml:space="preserve"> </w:t>
      </w:r>
      <w:r w:rsidR="00377826">
        <w:rPr>
          <w:rFonts w:ascii="Arial" w:hAnsi="Arial" w:cs="Arial"/>
        </w:rPr>
        <w:t>While</w:t>
      </w:r>
      <w:r w:rsidR="00816A32" w:rsidRPr="00330881">
        <w:rPr>
          <w:rFonts w:ascii="Arial" w:hAnsi="Arial" w:cs="Arial"/>
        </w:rPr>
        <w:t xml:space="preserve"> </w:t>
      </w:r>
      <w:r w:rsidR="00377826">
        <w:rPr>
          <w:rFonts w:ascii="Arial" w:hAnsi="Arial" w:cs="Arial"/>
        </w:rPr>
        <w:t>most</w:t>
      </w:r>
      <w:r w:rsidR="00816A32" w:rsidRPr="00330881">
        <w:rPr>
          <w:rFonts w:ascii="Arial" w:hAnsi="Arial" w:cs="Arial"/>
        </w:rPr>
        <w:t xml:space="preserve"> leg ulcer patients are being cared for in community settings, </w:t>
      </w:r>
      <w:r w:rsidR="00636965">
        <w:rPr>
          <w:rFonts w:ascii="Arial" w:hAnsi="Arial" w:cs="Arial"/>
        </w:rPr>
        <w:t>patients could be admitted to secondary care; either due to a complication of ulceration or as a result of a co-morbidity where the leg ulcer is not the primary concern</w:t>
      </w:r>
      <w:r w:rsidR="003D1E1D">
        <w:rPr>
          <w:rFonts w:ascii="Arial" w:hAnsi="Arial" w:cs="Arial"/>
        </w:rPr>
        <w:t>.</w:t>
      </w:r>
    </w:p>
    <w:p w14:paraId="2252DE37" w14:textId="77777777" w:rsidR="00C65DDC" w:rsidRDefault="00C65DDC" w:rsidP="00250BC2">
      <w:pPr>
        <w:spacing w:line="480" w:lineRule="auto"/>
        <w:rPr>
          <w:rFonts w:ascii="Arial" w:hAnsi="Arial" w:cs="Arial"/>
        </w:rPr>
      </w:pPr>
    </w:p>
    <w:p w14:paraId="6E733EAE" w14:textId="476BAA28" w:rsidR="00F240A2" w:rsidRPr="00C65DDC" w:rsidRDefault="00816A32" w:rsidP="00250BC2">
      <w:pPr>
        <w:spacing w:line="480" w:lineRule="auto"/>
        <w:rPr>
          <w:rFonts w:ascii="Arial" w:hAnsi="Arial" w:cs="Arial"/>
          <w:lang w:val="en-US"/>
        </w:rPr>
      </w:pPr>
      <w:r w:rsidRPr="00330881">
        <w:rPr>
          <w:rFonts w:ascii="Arial" w:hAnsi="Arial" w:cs="Arial"/>
        </w:rPr>
        <w:t xml:space="preserve">The </w:t>
      </w:r>
      <w:r w:rsidR="001C19BA" w:rsidRPr="00330881">
        <w:rPr>
          <w:rFonts w:ascii="Arial" w:hAnsi="Arial" w:cs="Arial"/>
        </w:rPr>
        <w:t xml:space="preserve">point prevalence </w:t>
      </w:r>
      <w:r w:rsidR="00F44DF0" w:rsidRPr="00330881">
        <w:rPr>
          <w:rFonts w:ascii="Arial" w:hAnsi="Arial" w:cs="Arial"/>
        </w:rPr>
        <w:t xml:space="preserve">audit </w:t>
      </w:r>
      <w:r w:rsidRPr="00330881">
        <w:rPr>
          <w:rFonts w:ascii="Arial" w:hAnsi="Arial" w:cs="Arial"/>
        </w:rPr>
        <w:t xml:space="preserve">conducted </w:t>
      </w:r>
      <w:r w:rsidR="00F44DF0" w:rsidRPr="00330881">
        <w:rPr>
          <w:rFonts w:ascii="Arial" w:hAnsi="Arial" w:cs="Arial"/>
        </w:rPr>
        <w:t>in</w:t>
      </w:r>
      <w:r w:rsidRPr="00330881">
        <w:rPr>
          <w:rFonts w:ascii="Arial" w:hAnsi="Arial" w:cs="Arial"/>
        </w:rPr>
        <w:t xml:space="preserve"> December</w:t>
      </w:r>
      <w:r w:rsidR="00F44DF0" w:rsidRPr="00330881">
        <w:rPr>
          <w:rFonts w:ascii="Arial" w:hAnsi="Arial" w:cs="Arial"/>
        </w:rPr>
        <w:t xml:space="preserve"> 2019</w:t>
      </w:r>
      <w:r w:rsidRPr="00330881">
        <w:rPr>
          <w:rFonts w:ascii="Arial" w:hAnsi="Arial" w:cs="Arial"/>
        </w:rPr>
        <w:t xml:space="preserve"> </w:t>
      </w:r>
      <w:r w:rsidR="009C784E">
        <w:rPr>
          <w:rFonts w:ascii="Arial" w:hAnsi="Arial" w:cs="Arial"/>
        </w:rPr>
        <w:t>in a large NHS hospital</w:t>
      </w:r>
      <w:r w:rsidR="00F44DF0" w:rsidRPr="00330881">
        <w:rPr>
          <w:rFonts w:ascii="Arial" w:hAnsi="Arial" w:cs="Arial"/>
        </w:rPr>
        <w:t xml:space="preserve"> </w:t>
      </w:r>
      <w:r w:rsidR="009C784E">
        <w:rPr>
          <w:rFonts w:ascii="Arial" w:hAnsi="Arial" w:cs="Arial"/>
        </w:rPr>
        <w:fldChar w:fldCharType="begin" w:fldLock="1"/>
      </w:r>
      <w:r w:rsidR="00940921">
        <w:rPr>
          <w:rFonts w:ascii="Arial" w:hAnsi="Arial" w:cs="Arial"/>
        </w:rPr>
        <w:instrText>ADDIN CSL_CITATION {"citationItems":[{"id":"ITEM-1","itemData":{"author":[{"dropping-particle":"","family":"Lian, Y.; Anderson, I.; Keevil, V.; Gohel","given":"M","non-dropping-particle":"","parse-names":false,"suffix":""}],"container-title":"Journal of Wound Care","id":"ITEM-1","issued":{"date-parts":[["2021"]]},"title":"A point prevalence audit on the number of inpatients with leg ulcers eligible for compression therapy in a large university NHS hospital","type":"article-journal"},"uris":["http://www.mendeley.com/documents/?uuid=f9aff2a3-4e6d-4061-a277-ce217e1f75f8"]}],"mendeley":{"formattedCitation":"(Lian, Y.; Anderson, I.; Keevil, V.; Gohel, 2021)","manualFormatting":"(Lian et al, 2021)","plainTextFormattedCitation":"(Lian, Y.; Anderson, I.; Keevil, V.; Gohel, 2021)","previouslyFormattedCitation":"(Lian, Y.; Anderson, I.; Keevil, V.; Gohel, 2021)"},"properties":{"noteIndex":0},"schema":"https://github.com/citation-style-language/schema/raw/master/csl-citation.json"}</w:instrText>
      </w:r>
      <w:r w:rsidR="009C784E">
        <w:rPr>
          <w:rFonts w:ascii="Arial" w:hAnsi="Arial" w:cs="Arial"/>
        </w:rPr>
        <w:fldChar w:fldCharType="separate"/>
      </w:r>
      <w:r w:rsidR="009C784E" w:rsidRPr="009C784E">
        <w:rPr>
          <w:rFonts w:ascii="Arial" w:hAnsi="Arial" w:cs="Arial"/>
          <w:noProof/>
        </w:rPr>
        <w:t>(Lian</w:t>
      </w:r>
      <w:r w:rsidR="009C784E">
        <w:rPr>
          <w:rFonts w:ascii="Arial" w:hAnsi="Arial" w:cs="Arial"/>
          <w:noProof/>
        </w:rPr>
        <w:t xml:space="preserve"> et al</w:t>
      </w:r>
      <w:r w:rsidR="009C784E" w:rsidRPr="009C784E">
        <w:rPr>
          <w:rFonts w:ascii="Arial" w:hAnsi="Arial" w:cs="Arial"/>
          <w:noProof/>
        </w:rPr>
        <w:t>, 2021)</w:t>
      </w:r>
      <w:r w:rsidR="009C784E">
        <w:rPr>
          <w:rFonts w:ascii="Arial" w:hAnsi="Arial" w:cs="Arial"/>
        </w:rPr>
        <w:fldChar w:fldCharType="end"/>
      </w:r>
      <w:r w:rsidR="00F44DF0" w:rsidRPr="00330881">
        <w:rPr>
          <w:rFonts w:ascii="Arial" w:hAnsi="Arial" w:cs="Arial"/>
        </w:rPr>
        <w:t xml:space="preserve"> confirmed </w:t>
      </w:r>
      <w:r w:rsidR="00F44DF0" w:rsidRPr="00330881">
        <w:rPr>
          <w:rFonts w:ascii="Arial" w:hAnsi="Arial" w:cs="Arial"/>
          <w:color w:val="000000" w:themeColor="text1"/>
        </w:rPr>
        <w:t xml:space="preserve">a significant proportion </w:t>
      </w:r>
      <w:r w:rsidR="00FE6EF4" w:rsidRPr="00330881">
        <w:rPr>
          <w:rFonts w:ascii="Arial" w:hAnsi="Arial" w:cs="Arial"/>
          <w:color w:val="000000" w:themeColor="text1"/>
        </w:rPr>
        <w:t>(</w:t>
      </w:r>
      <w:r w:rsidR="001C19BA" w:rsidRPr="00330881">
        <w:rPr>
          <w:rFonts w:ascii="Arial" w:hAnsi="Arial" w:cs="Arial"/>
          <w:color w:val="000000" w:themeColor="text1"/>
          <w:lang w:val="en-US"/>
        </w:rPr>
        <w:t xml:space="preserve">8.5%) </w:t>
      </w:r>
      <w:r w:rsidR="00F44DF0" w:rsidRPr="00330881">
        <w:rPr>
          <w:rFonts w:ascii="Arial" w:hAnsi="Arial" w:cs="Arial"/>
          <w:color w:val="000000" w:themeColor="text1"/>
        </w:rPr>
        <w:t xml:space="preserve">of hospital inpatients </w:t>
      </w:r>
      <w:r w:rsidR="001C19BA" w:rsidRPr="00330881">
        <w:rPr>
          <w:rFonts w:ascii="Arial" w:hAnsi="Arial" w:cs="Arial"/>
          <w:color w:val="000000" w:themeColor="text1"/>
        </w:rPr>
        <w:t xml:space="preserve">have </w:t>
      </w:r>
      <w:r w:rsidR="00FE6EF4" w:rsidRPr="00330881">
        <w:rPr>
          <w:rFonts w:ascii="Arial" w:hAnsi="Arial" w:cs="Arial"/>
          <w:color w:val="000000" w:themeColor="text1"/>
        </w:rPr>
        <w:t>an open</w:t>
      </w:r>
      <w:r w:rsidR="001C19BA" w:rsidRPr="00330881">
        <w:rPr>
          <w:rFonts w:ascii="Arial" w:hAnsi="Arial" w:cs="Arial"/>
          <w:color w:val="000000" w:themeColor="text1"/>
        </w:rPr>
        <w:t xml:space="preserve"> leg ulceration</w:t>
      </w:r>
      <w:r w:rsidR="00FE6EF4" w:rsidRPr="00330881">
        <w:rPr>
          <w:rFonts w:ascii="Arial" w:hAnsi="Arial" w:cs="Arial"/>
          <w:color w:val="000000" w:themeColor="text1"/>
        </w:rPr>
        <w:t>. Of these, 36/80 (45%) were assessed with Ankle Brachial Pressure Index (ABPI) measurements and 25/36 (69.4%) were eligible for full compression</w:t>
      </w:r>
      <w:r w:rsidR="00377826">
        <w:rPr>
          <w:rFonts w:ascii="Arial" w:hAnsi="Arial" w:cs="Arial"/>
          <w:color w:val="000000" w:themeColor="text1"/>
        </w:rPr>
        <w:t xml:space="preserve"> therapy</w:t>
      </w:r>
      <w:r w:rsidR="00FE6EF4" w:rsidRPr="00330881">
        <w:rPr>
          <w:rFonts w:ascii="Arial" w:hAnsi="Arial" w:cs="Arial"/>
          <w:color w:val="000000" w:themeColor="text1"/>
        </w:rPr>
        <w:t xml:space="preserve">. </w:t>
      </w:r>
      <w:r w:rsidR="00F240A2">
        <w:rPr>
          <w:rFonts w:ascii="Arial" w:hAnsi="Arial" w:cs="Arial"/>
          <w:color w:val="000000" w:themeColor="text1"/>
        </w:rPr>
        <w:t xml:space="preserve">However, </w:t>
      </w:r>
      <w:r w:rsidR="00636965">
        <w:rPr>
          <w:rFonts w:ascii="Arial" w:hAnsi="Arial" w:cs="Arial"/>
          <w:color w:val="000000" w:themeColor="text1"/>
        </w:rPr>
        <w:t>a</w:t>
      </w:r>
      <w:r w:rsidR="00EE018F">
        <w:rPr>
          <w:rFonts w:ascii="Arial" w:hAnsi="Arial" w:cs="Arial"/>
          <w:color w:val="000000" w:themeColor="text1"/>
        </w:rPr>
        <w:t xml:space="preserve"> </w:t>
      </w:r>
      <w:r w:rsidR="003D1E1D">
        <w:rPr>
          <w:rFonts w:ascii="Arial" w:hAnsi="Arial" w:cs="Arial"/>
          <w:color w:val="000000" w:themeColor="text1"/>
        </w:rPr>
        <w:t xml:space="preserve">recent </w:t>
      </w:r>
      <w:r w:rsidR="00FE6EF4" w:rsidRPr="00330881">
        <w:rPr>
          <w:rFonts w:ascii="Arial" w:hAnsi="Arial" w:cs="Arial"/>
          <w:color w:val="000000" w:themeColor="text1"/>
        </w:rPr>
        <w:t xml:space="preserve">literature review </w:t>
      </w:r>
      <w:r w:rsidRPr="00330881">
        <w:rPr>
          <w:rFonts w:ascii="Arial" w:hAnsi="Arial" w:cs="Arial"/>
          <w:color w:val="000000" w:themeColor="text1"/>
        </w:rPr>
        <w:t xml:space="preserve">on compression for inpatients with leg ulcers </w:t>
      </w:r>
      <w:r w:rsidR="00EE018F">
        <w:rPr>
          <w:rFonts w:ascii="Arial" w:hAnsi="Arial" w:cs="Arial"/>
          <w:color w:val="000000" w:themeColor="text1"/>
        </w:rPr>
        <w:fldChar w:fldCharType="begin" w:fldLock="1"/>
      </w:r>
      <w:r w:rsidR="00940921">
        <w:rPr>
          <w:rFonts w:ascii="Arial" w:hAnsi="Arial" w:cs="Arial"/>
          <w:color w:val="000000" w:themeColor="text1"/>
        </w:rPr>
        <w:instrText>ADDIN CSL_CITATION {"citationItems":[{"id":"ITEM-1","itemData":{"author":[{"dropping-particle":"","family":"Lian, Y.; Anderson, I.; Atkin, L., Lane, T.; Stather, P., Gohel","given":"M","non-dropping-particle":"","parse-names":false,"suffix":""}],"container-title":"Journal of Wound Care","id":"ITEM-1","issued":{"date-parts":[["2021"]]},"publisher":"Journal of Wound Care","title":"Compression therapy for inpatients with leg ulceration in NHS hospitals - a literature review","type":"article-journal","volume":"in press"},"uris":["http://www.mendeley.com/documents/?uuid=fa500199-2e7d-42bb-9e76-f5bc8b789614"]}],"mendeley":{"formattedCitation":"(Lian, Y.; Anderson, I.; Atkin, L., Lane, T.; Stather, P., Gohel, 2021)","manualFormatting":"(Lian et al, 2021)","plainTextFormattedCitation":"(Lian, Y.; Anderson, I.; Atkin, L., Lane, T.; Stather, P., Gohel, 2021)","previouslyFormattedCitation":"(Lian, Y.; Anderson, I.; Atkin, L., Lane, T.; Stather, P., Gohel, 2021)"},"properties":{"noteIndex":0},"schema":"https://github.com/citation-style-language/schema/raw/master/csl-citation.json"}</w:instrText>
      </w:r>
      <w:r w:rsidR="00EE018F">
        <w:rPr>
          <w:rFonts w:ascii="Arial" w:hAnsi="Arial" w:cs="Arial"/>
          <w:color w:val="000000" w:themeColor="text1"/>
        </w:rPr>
        <w:fldChar w:fldCharType="separate"/>
      </w:r>
      <w:r w:rsidR="00EE018F" w:rsidRPr="00EE018F">
        <w:rPr>
          <w:rFonts w:ascii="Arial" w:hAnsi="Arial" w:cs="Arial"/>
          <w:noProof/>
          <w:color w:val="000000" w:themeColor="text1"/>
        </w:rPr>
        <w:t>(Lian</w:t>
      </w:r>
      <w:r w:rsidR="00473F53">
        <w:rPr>
          <w:rFonts w:ascii="Arial" w:hAnsi="Arial" w:cs="Arial"/>
          <w:noProof/>
          <w:color w:val="000000" w:themeColor="text1"/>
        </w:rPr>
        <w:t xml:space="preserve"> et al, 2021</w:t>
      </w:r>
      <w:r w:rsidR="00EE018F" w:rsidRPr="00EE018F">
        <w:rPr>
          <w:rFonts w:ascii="Arial" w:hAnsi="Arial" w:cs="Arial"/>
          <w:noProof/>
          <w:color w:val="000000" w:themeColor="text1"/>
        </w:rPr>
        <w:t>)</w:t>
      </w:r>
      <w:r w:rsidR="00EE018F">
        <w:rPr>
          <w:rFonts w:ascii="Arial" w:hAnsi="Arial" w:cs="Arial"/>
          <w:color w:val="000000" w:themeColor="text1"/>
        </w:rPr>
        <w:fldChar w:fldCharType="end"/>
      </w:r>
      <w:r w:rsidR="00FE6EF4" w:rsidRPr="00330881">
        <w:rPr>
          <w:rFonts w:ascii="Arial" w:hAnsi="Arial" w:cs="Arial"/>
          <w:color w:val="000000" w:themeColor="text1"/>
        </w:rPr>
        <w:t xml:space="preserve"> </w:t>
      </w:r>
      <w:r w:rsidR="00511D2B" w:rsidRPr="00330881">
        <w:rPr>
          <w:rFonts w:ascii="Arial" w:hAnsi="Arial" w:cs="Arial"/>
          <w:color w:val="000000" w:themeColor="text1"/>
        </w:rPr>
        <w:t>demonstrated</w:t>
      </w:r>
      <w:r w:rsidR="00FE6EF4" w:rsidRPr="00330881">
        <w:rPr>
          <w:rFonts w:ascii="Arial" w:hAnsi="Arial" w:cs="Arial"/>
        </w:rPr>
        <w:t xml:space="preserve"> a lack of published evidence on the prevalence of hospital inpatients with leg ulcers and</w:t>
      </w:r>
      <w:r w:rsidR="00511D2B" w:rsidRPr="00330881">
        <w:rPr>
          <w:rFonts w:ascii="Arial" w:hAnsi="Arial" w:cs="Arial"/>
        </w:rPr>
        <w:t xml:space="preserve"> </w:t>
      </w:r>
      <w:r w:rsidR="0082216B">
        <w:rPr>
          <w:rFonts w:ascii="Arial" w:hAnsi="Arial" w:cs="Arial"/>
        </w:rPr>
        <w:t xml:space="preserve">also </w:t>
      </w:r>
      <w:r w:rsidR="00FE6EF4" w:rsidRPr="00330881">
        <w:rPr>
          <w:rFonts w:ascii="Arial" w:hAnsi="Arial" w:cs="Arial"/>
        </w:rPr>
        <w:t xml:space="preserve">highlighted </w:t>
      </w:r>
      <w:r w:rsidR="00511D2B" w:rsidRPr="00330881">
        <w:rPr>
          <w:rFonts w:ascii="Arial" w:hAnsi="Arial" w:cs="Arial"/>
        </w:rPr>
        <w:t xml:space="preserve">the lack of leg ulcer service </w:t>
      </w:r>
      <w:r w:rsidR="00053380">
        <w:rPr>
          <w:rFonts w:ascii="Arial" w:hAnsi="Arial" w:cs="Arial"/>
        </w:rPr>
        <w:t xml:space="preserve">provision </w:t>
      </w:r>
      <w:r w:rsidR="00511D2B" w:rsidRPr="00330881">
        <w:rPr>
          <w:rFonts w:ascii="Arial" w:hAnsi="Arial" w:cs="Arial"/>
        </w:rPr>
        <w:t>in</w:t>
      </w:r>
      <w:r w:rsidR="00053380">
        <w:rPr>
          <w:rFonts w:ascii="Arial" w:hAnsi="Arial" w:cs="Arial"/>
        </w:rPr>
        <w:t xml:space="preserve"> secondary care</w:t>
      </w:r>
      <w:r w:rsidR="00511D2B" w:rsidRPr="00330881">
        <w:rPr>
          <w:rFonts w:ascii="Arial" w:hAnsi="Arial" w:cs="Arial"/>
        </w:rPr>
        <w:t xml:space="preserve"> settings. </w:t>
      </w:r>
    </w:p>
    <w:p w14:paraId="5226AF7A" w14:textId="77777777" w:rsidR="00C65DDC" w:rsidRDefault="00C65DDC" w:rsidP="00250BC2">
      <w:pPr>
        <w:spacing w:line="480" w:lineRule="auto"/>
        <w:rPr>
          <w:rFonts w:ascii="Arial" w:hAnsi="Arial" w:cs="Arial"/>
          <w:b/>
          <w:bCs/>
          <w:color w:val="000000" w:themeColor="text1"/>
        </w:rPr>
      </w:pPr>
    </w:p>
    <w:p w14:paraId="344989B6" w14:textId="4C1B660C" w:rsidR="00377826" w:rsidRDefault="00377826" w:rsidP="00250BC2">
      <w:pPr>
        <w:spacing w:line="480" w:lineRule="auto"/>
        <w:rPr>
          <w:rFonts w:ascii="Arial" w:hAnsi="Arial" w:cs="Arial"/>
          <w:b/>
          <w:bCs/>
          <w:color w:val="000000" w:themeColor="text1"/>
        </w:rPr>
      </w:pPr>
      <w:r w:rsidRPr="00377826">
        <w:rPr>
          <w:rFonts w:ascii="Arial" w:hAnsi="Arial" w:cs="Arial"/>
          <w:b/>
          <w:bCs/>
          <w:color w:val="000000" w:themeColor="text1"/>
        </w:rPr>
        <w:lastRenderedPageBreak/>
        <w:t>Aim</w:t>
      </w:r>
    </w:p>
    <w:p w14:paraId="72E5C6D8" w14:textId="05C94AB5" w:rsidR="00377826" w:rsidRDefault="00377826" w:rsidP="00250BC2">
      <w:pPr>
        <w:spacing w:line="480" w:lineRule="auto"/>
        <w:rPr>
          <w:rFonts w:ascii="Arial" w:hAnsi="Arial" w:cs="Arial"/>
          <w:color w:val="000000" w:themeColor="text1"/>
        </w:rPr>
      </w:pPr>
      <w:r w:rsidRPr="00377826">
        <w:rPr>
          <w:rFonts w:ascii="Arial" w:hAnsi="Arial" w:cs="Arial"/>
          <w:color w:val="000000" w:themeColor="text1"/>
        </w:rPr>
        <w:t>This</w:t>
      </w:r>
      <w:r>
        <w:rPr>
          <w:rFonts w:ascii="Arial" w:hAnsi="Arial" w:cs="Arial"/>
          <w:color w:val="000000" w:themeColor="text1"/>
        </w:rPr>
        <w:t xml:space="preserve"> </w:t>
      </w:r>
      <w:r w:rsidR="005B4615" w:rsidRPr="005B4615">
        <w:rPr>
          <w:rFonts w:ascii="Arial" w:hAnsi="Arial" w:cs="Arial"/>
          <w:color w:val="000000" w:themeColor="text1"/>
          <w:highlight w:val="yellow"/>
        </w:rPr>
        <w:t>audit</w:t>
      </w:r>
      <w:r>
        <w:rPr>
          <w:rFonts w:ascii="Arial" w:hAnsi="Arial" w:cs="Arial"/>
          <w:color w:val="000000" w:themeColor="text1"/>
        </w:rPr>
        <w:t xml:space="preserve"> aims to </w:t>
      </w:r>
      <w:r w:rsidR="00210F7F">
        <w:rPr>
          <w:rFonts w:ascii="Arial" w:hAnsi="Arial" w:cs="Arial"/>
          <w:color w:val="000000" w:themeColor="text1"/>
        </w:rPr>
        <w:t xml:space="preserve">explore the current leg ulcer service </w:t>
      </w:r>
      <w:r w:rsidR="00916E61">
        <w:rPr>
          <w:rFonts w:ascii="Arial" w:hAnsi="Arial" w:cs="Arial"/>
          <w:color w:val="000000" w:themeColor="text1"/>
        </w:rPr>
        <w:t>provision including</w:t>
      </w:r>
      <w:r w:rsidR="00053380">
        <w:rPr>
          <w:rFonts w:ascii="Arial" w:hAnsi="Arial" w:cs="Arial"/>
          <w:color w:val="000000" w:themeColor="text1"/>
        </w:rPr>
        <w:t xml:space="preserve"> the provision of</w:t>
      </w:r>
      <w:r w:rsidR="00210F7F">
        <w:rPr>
          <w:rFonts w:ascii="Arial" w:hAnsi="Arial" w:cs="Arial"/>
          <w:color w:val="000000" w:themeColor="text1"/>
        </w:rPr>
        <w:t xml:space="preserve"> compression </w:t>
      </w:r>
      <w:r w:rsidR="00916E61">
        <w:rPr>
          <w:rFonts w:ascii="Arial" w:hAnsi="Arial" w:cs="Arial"/>
          <w:color w:val="000000" w:themeColor="text1"/>
        </w:rPr>
        <w:t>therapy</w:t>
      </w:r>
      <w:r w:rsidR="00210F7F">
        <w:rPr>
          <w:rFonts w:ascii="Arial" w:hAnsi="Arial" w:cs="Arial"/>
          <w:color w:val="000000" w:themeColor="text1"/>
        </w:rPr>
        <w:t xml:space="preserve"> for inpatients affected by leg ulcers </w:t>
      </w:r>
      <w:r w:rsidR="00916E61">
        <w:rPr>
          <w:rFonts w:ascii="Arial" w:hAnsi="Arial" w:cs="Arial"/>
          <w:color w:val="000000" w:themeColor="text1"/>
        </w:rPr>
        <w:t>in</w:t>
      </w:r>
      <w:r w:rsidR="00210F7F">
        <w:rPr>
          <w:rFonts w:ascii="Arial" w:hAnsi="Arial" w:cs="Arial"/>
          <w:color w:val="000000" w:themeColor="text1"/>
        </w:rPr>
        <w:t xml:space="preserve"> hospitals. </w:t>
      </w:r>
    </w:p>
    <w:p w14:paraId="0E4DEA25" w14:textId="77777777" w:rsidR="00377826" w:rsidRPr="00377826" w:rsidRDefault="00377826" w:rsidP="00250BC2">
      <w:pPr>
        <w:spacing w:line="480" w:lineRule="auto"/>
        <w:rPr>
          <w:rFonts w:ascii="Arial" w:hAnsi="Arial" w:cs="Arial"/>
          <w:color w:val="000000" w:themeColor="text1"/>
        </w:rPr>
      </w:pPr>
    </w:p>
    <w:p w14:paraId="5DB5E8CF" w14:textId="77777777" w:rsidR="00210F7F" w:rsidRDefault="00F240A2" w:rsidP="00250BC2">
      <w:pPr>
        <w:spacing w:line="480" w:lineRule="auto"/>
        <w:rPr>
          <w:rFonts w:ascii="Arial" w:hAnsi="Arial" w:cs="Arial"/>
          <w:b/>
          <w:bCs/>
        </w:rPr>
      </w:pPr>
      <w:r w:rsidRPr="00F240A2">
        <w:rPr>
          <w:rFonts w:ascii="Arial" w:hAnsi="Arial" w:cs="Arial"/>
          <w:b/>
          <w:bCs/>
        </w:rPr>
        <w:t>Methods</w:t>
      </w:r>
    </w:p>
    <w:p w14:paraId="653924F4" w14:textId="08E58964" w:rsidR="000760BE" w:rsidRPr="00210F7F" w:rsidRDefault="00F95FD7" w:rsidP="00250BC2">
      <w:pPr>
        <w:spacing w:line="480" w:lineRule="auto"/>
        <w:rPr>
          <w:rFonts w:ascii="Arial" w:hAnsi="Arial" w:cs="Arial"/>
          <w:b/>
          <w:bCs/>
        </w:rPr>
      </w:pPr>
      <w:r>
        <w:rPr>
          <w:rFonts w:ascii="Arial" w:hAnsi="Arial" w:cs="Arial"/>
        </w:rPr>
        <w:t>An o</w:t>
      </w:r>
      <w:r w:rsidR="0082216B">
        <w:rPr>
          <w:rFonts w:ascii="Arial" w:hAnsi="Arial" w:cs="Arial"/>
        </w:rPr>
        <w:t xml:space="preserve">nline </w:t>
      </w:r>
      <w:r w:rsidR="000760BE" w:rsidRPr="00330881">
        <w:rPr>
          <w:rFonts w:ascii="Arial" w:hAnsi="Arial" w:cs="Arial"/>
        </w:rPr>
        <w:t>survey</w:t>
      </w:r>
      <w:r w:rsidR="004D1F06">
        <w:rPr>
          <w:rFonts w:ascii="Arial" w:hAnsi="Arial" w:cs="Arial"/>
        </w:rPr>
        <w:t xml:space="preserve"> </w:t>
      </w:r>
      <w:r w:rsidR="004D1F06" w:rsidRPr="004D1F06">
        <w:rPr>
          <w:rFonts w:ascii="Arial" w:hAnsi="Arial" w:cs="Arial"/>
          <w:highlight w:val="yellow"/>
        </w:rPr>
        <w:t>questionnaire</w:t>
      </w:r>
      <w:r w:rsidR="000760BE" w:rsidRPr="00330881">
        <w:rPr>
          <w:rFonts w:ascii="Arial" w:hAnsi="Arial" w:cs="Arial"/>
        </w:rPr>
        <w:t xml:space="preserve"> </w:t>
      </w:r>
      <w:r w:rsidR="00511D2B" w:rsidRPr="00330881">
        <w:rPr>
          <w:rFonts w:ascii="Arial" w:hAnsi="Arial" w:cs="Arial"/>
        </w:rPr>
        <w:t xml:space="preserve">exploring </w:t>
      </w:r>
      <w:r w:rsidR="00F240A2">
        <w:rPr>
          <w:rFonts w:ascii="Arial" w:hAnsi="Arial" w:cs="Arial"/>
        </w:rPr>
        <w:t xml:space="preserve">service </w:t>
      </w:r>
      <w:r w:rsidR="00511D2B" w:rsidRPr="00330881">
        <w:rPr>
          <w:rFonts w:ascii="Arial" w:hAnsi="Arial" w:cs="Arial"/>
        </w:rPr>
        <w:t xml:space="preserve">provision </w:t>
      </w:r>
      <w:r w:rsidR="00F240A2">
        <w:rPr>
          <w:rFonts w:ascii="Arial" w:hAnsi="Arial" w:cs="Arial"/>
        </w:rPr>
        <w:t xml:space="preserve">for patients with </w:t>
      </w:r>
      <w:r w:rsidR="000760BE" w:rsidRPr="00330881">
        <w:rPr>
          <w:rFonts w:ascii="Arial" w:hAnsi="Arial" w:cs="Arial"/>
        </w:rPr>
        <w:t>leg ulcer</w:t>
      </w:r>
      <w:r w:rsidR="00F240A2">
        <w:rPr>
          <w:rFonts w:ascii="Arial" w:hAnsi="Arial" w:cs="Arial"/>
        </w:rPr>
        <w:t>ation in</w:t>
      </w:r>
      <w:r w:rsidR="00053380">
        <w:rPr>
          <w:rFonts w:ascii="Arial" w:hAnsi="Arial" w:cs="Arial"/>
        </w:rPr>
        <w:t xml:space="preserve"> </w:t>
      </w:r>
      <w:r w:rsidR="000760BE" w:rsidRPr="00330881">
        <w:rPr>
          <w:rFonts w:ascii="Arial" w:hAnsi="Arial" w:cs="Arial"/>
        </w:rPr>
        <w:t>hospitals in</w:t>
      </w:r>
      <w:r w:rsidR="00511D2B" w:rsidRPr="00330881">
        <w:rPr>
          <w:rFonts w:ascii="Arial" w:hAnsi="Arial" w:cs="Arial"/>
        </w:rPr>
        <w:t xml:space="preserve"> </w:t>
      </w:r>
      <w:r w:rsidR="00CA6859">
        <w:rPr>
          <w:rFonts w:ascii="Arial" w:hAnsi="Arial" w:cs="Arial"/>
        </w:rPr>
        <w:t xml:space="preserve">the </w:t>
      </w:r>
      <w:r w:rsidR="000760BE" w:rsidRPr="00330881">
        <w:rPr>
          <w:rFonts w:ascii="Arial" w:hAnsi="Arial" w:cs="Arial"/>
        </w:rPr>
        <w:t>United Kingdom</w:t>
      </w:r>
      <w:r>
        <w:rPr>
          <w:rFonts w:ascii="Arial" w:hAnsi="Arial" w:cs="Arial"/>
        </w:rPr>
        <w:t xml:space="preserve"> was conducted</w:t>
      </w:r>
      <w:r w:rsidR="00D22C7F">
        <w:rPr>
          <w:rFonts w:ascii="Arial" w:hAnsi="Arial" w:cs="Arial"/>
        </w:rPr>
        <w:t xml:space="preserve"> in November 2020</w:t>
      </w:r>
      <w:r w:rsidR="000760BE" w:rsidRPr="00330881">
        <w:rPr>
          <w:rFonts w:ascii="Arial" w:hAnsi="Arial" w:cs="Arial"/>
        </w:rPr>
        <w:t xml:space="preserve">. The survey utilised </w:t>
      </w:r>
      <w:r w:rsidR="00636965">
        <w:rPr>
          <w:rFonts w:ascii="Arial" w:hAnsi="Arial" w:cs="Arial"/>
        </w:rPr>
        <w:t xml:space="preserve">the </w:t>
      </w:r>
      <w:r w:rsidR="000760BE" w:rsidRPr="00330881">
        <w:rPr>
          <w:rFonts w:ascii="Arial" w:hAnsi="Arial" w:cs="Arial"/>
        </w:rPr>
        <w:t xml:space="preserve">SurveyMonkey platform and </w:t>
      </w:r>
      <w:r w:rsidR="00535A5B">
        <w:rPr>
          <w:rFonts w:ascii="Arial" w:hAnsi="Arial" w:cs="Arial"/>
        </w:rPr>
        <w:t xml:space="preserve">it </w:t>
      </w:r>
      <w:r w:rsidR="00511D2B" w:rsidRPr="00330881">
        <w:rPr>
          <w:rFonts w:ascii="Arial" w:hAnsi="Arial" w:cs="Arial"/>
        </w:rPr>
        <w:t xml:space="preserve">was </w:t>
      </w:r>
      <w:r w:rsidR="000760BE" w:rsidRPr="00330881">
        <w:rPr>
          <w:rFonts w:ascii="Arial" w:hAnsi="Arial" w:cs="Arial"/>
        </w:rPr>
        <w:t>sen</w:t>
      </w:r>
      <w:r w:rsidR="00511D2B" w:rsidRPr="00330881">
        <w:rPr>
          <w:rFonts w:ascii="Arial" w:hAnsi="Arial" w:cs="Arial"/>
        </w:rPr>
        <w:t>t</w:t>
      </w:r>
      <w:r w:rsidR="000760BE" w:rsidRPr="00330881">
        <w:rPr>
          <w:rFonts w:ascii="Arial" w:hAnsi="Arial" w:cs="Arial"/>
        </w:rPr>
        <w:t xml:space="preserve"> to </w:t>
      </w:r>
      <w:r w:rsidR="00511D2B" w:rsidRPr="00330881">
        <w:rPr>
          <w:rFonts w:ascii="Arial" w:hAnsi="Arial" w:cs="Arial"/>
        </w:rPr>
        <w:t xml:space="preserve">the </w:t>
      </w:r>
      <w:r w:rsidR="000760BE" w:rsidRPr="00330881">
        <w:rPr>
          <w:rFonts w:ascii="Arial" w:hAnsi="Arial" w:cs="Arial"/>
        </w:rPr>
        <w:t xml:space="preserve">Wounds UK </w:t>
      </w:r>
      <w:r w:rsidR="00535A5B">
        <w:rPr>
          <w:rFonts w:ascii="Arial" w:hAnsi="Arial" w:cs="Arial"/>
        </w:rPr>
        <w:t xml:space="preserve">National Conference 2020 </w:t>
      </w:r>
      <w:r w:rsidR="000760BE" w:rsidRPr="00330881">
        <w:rPr>
          <w:rFonts w:ascii="Arial" w:hAnsi="Arial" w:cs="Arial"/>
        </w:rPr>
        <w:t>delegates</w:t>
      </w:r>
      <w:r w:rsidR="00F240A2">
        <w:rPr>
          <w:rFonts w:ascii="Arial" w:hAnsi="Arial" w:cs="Arial"/>
        </w:rPr>
        <w:t xml:space="preserve">. </w:t>
      </w:r>
      <w:r w:rsidR="00FE79FA" w:rsidRPr="0022212B">
        <w:rPr>
          <w:rFonts w:ascii="Arial" w:hAnsi="Arial" w:cs="Arial" w:hint="eastAsia"/>
          <w:highlight w:val="yellow"/>
        </w:rPr>
        <w:t>The</w:t>
      </w:r>
      <w:r w:rsidR="00FE79FA" w:rsidRPr="0022212B">
        <w:rPr>
          <w:rFonts w:ascii="Arial" w:hAnsi="Arial" w:cs="Arial"/>
          <w:highlight w:val="yellow"/>
        </w:rPr>
        <w:t xml:space="preserve"> delegates were largely Tissue Viability Nurse Specialists alongside other wound care specialists such as </w:t>
      </w:r>
      <w:r w:rsidR="00B20757" w:rsidRPr="0022212B">
        <w:rPr>
          <w:rFonts w:ascii="Arial" w:hAnsi="Arial" w:cs="Arial"/>
          <w:highlight w:val="yellow"/>
        </w:rPr>
        <w:t xml:space="preserve">Vascular Nurse Specialists, Podiatrists, </w:t>
      </w:r>
      <w:r w:rsidR="00FE79FA" w:rsidRPr="0022212B">
        <w:rPr>
          <w:rFonts w:ascii="Arial" w:hAnsi="Arial" w:cs="Arial"/>
          <w:highlight w:val="yellow"/>
        </w:rPr>
        <w:t xml:space="preserve">District Nurses, Practice Nurses, and </w:t>
      </w:r>
      <w:r w:rsidR="00636965" w:rsidRPr="0022212B">
        <w:rPr>
          <w:rFonts w:ascii="Arial" w:hAnsi="Arial" w:cs="Arial"/>
          <w:highlight w:val="yellow"/>
        </w:rPr>
        <w:t>General Practice Nurses</w:t>
      </w:r>
      <w:r w:rsidR="00FE79FA" w:rsidRPr="0022212B">
        <w:rPr>
          <w:rFonts w:ascii="Arial" w:hAnsi="Arial" w:cs="Arial"/>
          <w:highlight w:val="yellow"/>
        </w:rPr>
        <w:t xml:space="preserve">. </w:t>
      </w:r>
      <w:r w:rsidR="00F240A2" w:rsidRPr="0022212B">
        <w:rPr>
          <w:rFonts w:ascii="Arial" w:hAnsi="Arial" w:cs="Arial"/>
          <w:highlight w:val="yellow"/>
        </w:rPr>
        <w:t xml:space="preserve">The </w:t>
      </w:r>
      <w:r w:rsidR="00981B23" w:rsidRPr="0022212B">
        <w:rPr>
          <w:rFonts w:ascii="Arial" w:hAnsi="Arial" w:cs="Arial"/>
          <w:highlight w:val="yellow"/>
        </w:rPr>
        <w:t xml:space="preserve">online </w:t>
      </w:r>
      <w:r w:rsidR="00F240A2" w:rsidRPr="0022212B">
        <w:rPr>
          <w:rFonts w:ascii="Arial" w:hAnsi="Arial" w:cs="Arial"/>
          <w:highlight w:val="yellow"/>
        </w:rPr>
        <w:t xml:space="preserve">survey </w:t>
      </w:r>
      <w:r w:rsidR="00535A5B" w:rsidRPr="0022212B">
        <w:rPr>
          <w:rFonts w:ascii="Arial" w:hAnsi="Arial" w:cs="Arial"/>
          <w:highlight w:val="yellow"/>
        </w:rPr>
        <w:t>was</w:t>
      </w:r>
      <w:r w:rsidR="00F240A2" w:rsidRPr="0022212B">
        <w:rPr>
          <w:rFonts w:ascii="Arial" w:hAnsi="Arial" w:cs="Arial"/>
          <w:highlight w:val="yellow"/>
        </w:rPr>
        <w:t xml:space="preserve"> also sent</w:t>
      </w:r>
      <w:r w:rsidR="00636965" w:rsidRPr="0022212B">
        <w:rPr>
          <w:rFonts w:ascii="Arial" w:hAnsi="Arial" w:cs="Arial"/>
          <w:highlight w:val="yellow"/>
        </w:rPr>
        <w:t xml:space="preserve"> via</w:t>
      </w:r>
      <w:r w:rsidR="00F240A2" w:rsidRPr="0022212B">
        <w:rPr>
          <w:rFonts w:ascii="Arial" w:hAnsi="Arial" w:cs="Arial"/>
          <w:highlight w:val="yellow"/>
        </w:rPr>
        <w:t xml:space="preserve"> social media </w:t>
      </w:r>
      <w:r w:rsidRPr="0022212B">
        <w:rPr>
          <w:rFonts w:ascii="Arial" w:hAnsi="Arial" w:cs="Arial"/>
          <w:highlight w:val="yellow"/>
        </w:rPr>
        <w:t xml:space="preserve">to </w:t>
      </w:r>
      <w:r w:rsidR="00B20757" w:rsidRPr="0022212B">
        <w:rPr>
          <w:rFonts w:ascii="Arial" w:hAnsi="Arial" w:cs="Arial"/>
          <w:highlight w:val="yellow"/>
        </w:rPr>
        <w:t xml:space="preserve">Wound Care Specialist Groups </w:t>
      </w:r>
      <w:r w:rsidR="00F240A2" w:rsidRPr="0022212B">
        <w:rPr>
          <w:rFonts w:ascii="Arial" w:hAnsi="Arial" w:cs="Arial"/>
          <w:highlight w:val="yellow"/>
        </w:rPr>
        <w:t>using Facebook and Twitter platforms.</w:t>
      </w:r>
      <w:r w:rsidR="00F240A2">
        <w:rPr>
          <w:rFonts w:ascii="Arial" w:hAnsi="Arial" w:cs="Arial"/>
        </w:rPr>
        <w:t xml:space="preserve"> </w:t>
      </w:r>
    </w:p>
    <w:p w14:paraId="29CFE6B3" w14:textId="77777777" w:rsidR="00511D2B" w:rsidRPr="00330881" w:rsidRDefault="00511D2B" w:rsidP="00250BC2">
      <w:pPr>
        <w:spacing w:line="480" w:lineRule="auto"/>
        <w:rPr>
          <w:rFonts w:ascii="Arial" w:hAnsi="Arial" w:cs="Arial"/>
        </w:rPr>
      </w:pPr>
    </w:p>
    <w:p w14:paraId="4531E728" w14:textId="021A7B72" w:rsidR="000760BE" w:rsidRPr="00330881" w:rsidRDefault="00511D2B" w:rsidP="00250BC2">
      <w:pPr>
        <w:spacing w:line="480" w:lineRule="auto"/>
        <w:rPr>
          <w:rFonts w:ascii="Arial" w:hAnsi="Arial" w:cs="Arial"/>
        </w:rPr>
      </w:pPr>
      <w:r w:rsidRPr="00330881">
        <w:rPr>
          <w:rFonts w:ascii="Arial" w:hAnsi="Arial" w:cs="Arial"/>
        </w:rPr>
        <w:t>The</w:t>
      </w:r>
      <w:r w:rsidR="000760BE" w:rsidRPr="00330881">
        <w:rPr>
          <w:rFonts w:ascii="Arial" w:hAnsi="Arial" w:cs="Arial"/>
        </w:rPr>
        <w:t xml:space="preserve"> four survey questions</w:t>
      </w:r>
      <w:r w:rsidR="00F95FD7">
        <w:rPr>
          <w:rFonts w:ascii="Arial" w:hAnsi="Arial" w:cs="Arial"/>
        </w:rPr>
        <w:t xml:space="preserve"> are included below</w:t>
      </w:r>
      <w:r w:rsidR="000760BE" w:rsidRPr="00330881">
        <w:rPr>
          <w:rFonts w:ascii="Arial" w:hAnsi="Arial" w:cs="Arial"/>
        </w:rPr>
        <w:t xml:space="preserve">: </w:t>
      </w:r>
    </w:p>
    <w:p w14:paraId="467FAA21" w14:textId="2AAE9BD7" w:rsidR="000760BE" w:rsidRPr="00330881" w:rsidRDefault="000760BE" w:rsidP="00250BC2">
      <w:pPr>
        <w:spacing w:line="480" w:lineRule="auto"/>
        <w:rPr>
          <w:rFonts w:ascii="Arial" w:hAnsi="Arial" w:cs="Arial"/>
        </w:rPr>
      </w:pPr>
    </w:p>
    <w:p w14:paraId="079D5782" w14:textId="031DC679" w:rsidR="000760BE" w:rsidRPr="001E65DE" w:rsidRDefault="000760BE" w:rsidP="00250BC2">
      <w:pPr>
        <w:pStyle w:val="ListParagraph"/>
        <w:numPr>
          <w:ilvl w:val="0"/>
          <w:numId w:val="3"/>
        </w:numPr>
        <w:spacing w:line="480" w:lineRule="auto"/>
        <w:rPr>
          <w:rFonts w:ascii="Arial" w:hAnsi="Arial" w:cs="Arial"/>
        </w:rPr>
      </w:pPr>
      <w:r w:rsidRPr="001E65DE">
        <w:rPr>
          <w:rFonts w:ascii="Arial" w:hAnsi="Arial" w:cs="Arial"/>
        </w:rPr>
        <w:t>Does your hospital have a designated service to care for inpatients with leg ulcerations? A. Yes B. No</w:t>
      </w:r>
    </w:p>
    <w:p w14:paraId="6DA89219" w14:textId="0EE31FA4" w:rsidR="000760BE" w:rsidRPr="001E65DE" w:rsidRDefault="000760BE" w:rsidP="00250BC2">
      <w:pPr>
        <w:pStyle w:val="ListParagraph"/>
        <w:numPr>
          <w:ilvl w:val="0"/>
          <w:numId w:val="3"/>
        </w:numPr>
        <w:spacing w:line="480" w:lineRule="auto"/>
        <w:rPr>
          <w:rFonts w:ascii="Arial" w:hAnsi="Arial" w:cs="Arial"/>
        </w:rPr>
      </w:pPr>
      <w:r w:rsidRPr="001E65DE">
        <w:rPr>
          <w:rFonts w:ascii="Arial" w:hAnsi="Arial" w:cs="Arial"/>
        </w:rPr>
        <w:t>Which team delivers the leg ulcer service in your hospital? A. Vascular B. Tissue Viability C. Both D. Other E. No service</w:t>
      </w:r>
    </w:p>
    <w:p w14:paraId="07B2AAF5" w14:textId="1A3638FB" w:rsidR="000760BE" w:rsidRPr="001E65DE" w:rsidRDefault="000760BE" w:rsidP="00250BC2">
      <w:pPr>
        <w:pStyle w:val="ListParagraph"/>
        <w:numPr>
          <w:ilvl w:val="0"/>
          <w:numId w:val="3"/>
        </w:numPr>
        <w:spacing w:line="480" w:lineRule="auto"/>
        <w:rPr>
          <w:rFonts w:ascii="Arial" w:hAnsi="Arial" w:cs="Arial"/>
        </w:rPr>
      </w:pPr>
      <w:r w:rsidRPr="001E65DE">
        <w:rPr>
          <w:rFonts w:ascii="Arial" w:hAnsi="Arial" w:cs="Arial"/>
        </w:rPr>
        <w:t>Does the leg ulcer service provide compression therapy for the management of venous leg ulcer patients in your hospital?</w:t>
      </w:r>
      <w:r w:rsidR="00F95FD7" w:rsidRPr="001E65DE">
        <w:rPr>
          <w:rFonts w:ascii="Arial" w:hAnsi="Arial" w:cs="Arial"/>
        </w:rPr>
        <w:t xml:space="preserve"> A. Yes B. No</w:t>
      </w:r>
    </w:p>
    <w:p w14:paraId="77E3BA5B" w14:textId="0A3FE34E" w:rsidR="000760BE" w:rsidRPr="001E65DE" w:rsidRDefault="000760BE" w:rsidP="00250BC2">
      <w:pPr>
        <w:pStyle w:val="ListParagraph"/>
        <w:numPr>
          <w:ilvl w:val="0"/>
          <w:numId w:val="3"/>
        </w:numPr>
        <w:spacing w:line="480" w:lineRule="auto"/>
        <w:rPr>
          <w:rFonts w:ascii="Arial" w:hAnsi="Arial" w:cs="Arial"/>
        </w:rPr>
      </w:pPr>
      <w:r w:rsidRPr="001E65DE">
        <w:rPr>
          <w:rFonts w:ascii="Arial" w:hAnsi="Arial" w:cs="Arial"/>
        </w:rPr>
        <w:t xml:space="preserve">Is your leg ulcer service an integrated service with the community team? A.  </w:t>
      </w:r>
      <w:r w:rsidR="00F240A2" w:rsidRPr="001E65DE">
        <w:rPr>
          <w:rFonts w:ascii="Arial" w:hAnsi="Arial" w:cs="Arial"/>
        </w:rPr>
        <w:t>Yes B.</w:t>
      </w:r>
      <w:r w:rsidRPr="001E65DE">
        <w:rPr>
          <w:rFonts w:ascii="Arial" w:hAnsi="Arial" w:cs="Arial"/>
        </w:rPr>
        <w:t xml:space="preserve">  No</w:t>
      </w:r>
    </w:p>
    <w:p w14:paraId="5C7B8A17" w14:textId="77777777" w:rsidR="000760BE" w:rsidRPr="00330881" w:rsidRDefault="000760BE" w:rsidP="00250BC2">
      <w:pPr>
        <w:spacing w:line="480" w:lineRule="auto"/>
        <w:rPr>
          <w:rFonts w:ascii="Arial" w:hAnsi="Arial" w:cs="Arial"/>
        </w:rPr>
      </w:pPr>
    </w:p>
    <w:p w14:paraId="4E6125C1" w14:textId="77777777" w:rsidR="00910183" w:rsidRDefault="00910183" w:rsidP="00250BC2">
      <w:pPr>
        <w:spacing w:line="480" w:lineRule="auto"/>
        <w:rPr>
          <w:rFonts w:ascii="Arial" w:hAnsi="Arial" w:cs="Arial"/>
          <w:b/>
          <w:bCs/>
        </w:rPr>
      </w:pPr>
    </w:p>
    <w:p w14:paraId="0692AF3B" w14:textId="3C52C520" w:rsidR="00F85B82" w:rsidRPr="00F240A2" w:rsidRDefault="000760BE" w:rsidP="00250BC2">
      <w:pPr>
        <w:spacing w:line="480" w:lineRule="auto"/>
        <w:rPr>
          <w:rFonts w:ascii="Arial" w:hAnsi="Arial" w:cs="Arial"/>
          <w:b/>
          <w:bCs/>
          <w:color w:val="000000" w:themeColor="text1"/>
        </w:rPr>
      </w:pPr>
      <w:r w:rsidRPr="00330881">
        <w:rPr>
          <w:rFonts w:ascii="Arial" w:hAnsi="Arial" w:cs="Arial"/>
          <w:b/>
          <w:bCs/>
        </w:rPr>
        <w:t xml:space="preserve">Results  </w:t>
      </w:r>
    </w:p>
    <w:p w14:paraId="0BDAABED" w14:textId="4E87362E" w:rsidR="00CE18CB" w:rsidRPr="00330881" w:rsidRDefault="00F95FD7" w:rsidP="00250BC2">
      <w:pPr>
        <w:spacing w:line="480" w:lineRule="auto"/>
        <w:rPr>
          <w:rFonts w:ascii="Arial" w:hAnsi="Arial" w:cs="Arial"/>
        </w:rPr>
      </w:pPr>
      <w:r w:rsidRPr="00F95FD7">
        <w:rPr>
          <w:rFonts w:ascii="Arial" w:hAnsi="Arial" w:cs="Arial"/>
        </w:rPr>
        <w:t>Responses were</w:t>
      </w:r>
      <w:r>
        <w:rPr>
          <w:rFonts w:ascii="Arial" w:hAnsi="Arial" w:cs="Arial"/>
        </w:rPr>
        <w:t xml:space="preserve"> obtained from 101 healthcare professionals. </w:t>
      </w:r>
      <w:r w:rsidR="001E0549" w:rsidRPr="00330881">
        <w:rPr>
          <w:rFonts w:ascii="Arial" w:hAnsi="Arial" w:cs="Arial"/>
        </w:rPr>
        <w:t xml:space="preserve">A total of </w:t>
      </w:r>
      <w:r w:rsidR="00CE18CB" w:rsidRPr="00330881">
        <w:rPr>
          <w:rFonts w:ascii="Arial" w:hAnsi="Arial" w:cs="Arial"/>
        </w:rPr>
        <w:t>6</w:t>
      </w:r>
      <w:r w:rsidR="005F0420" w:rsidRPr="00330881">
        <w:rPr>
          <w:rFonts w:ascii="Arial" w:hAnsi="Arial" w:cs="Arial"/>
        </w:rPr>
        <w:t>8</w:t>
      </w:r>
      <w:r w:rsidR="00CE18CB" w:rsidRPr="00330881">
        <w:rPr>
          <w:rFonts w:ascii="Arial" w:hAnsi="Arial" w:cs="Arial"/>
        </w:rPr>
        <w:t>/101 (6</w:t>
      </w:r>
      <w:r w:rsidR="005F0420" w:rsidRPr="00330881">
        <w:rPr>
          <w:rFonts w:ascii="Arial" w:hAnsi="Arial" w:cs="Arial"/>
        </w:rPr>
        <w:t>7.3%</w:t>
      </w:r>
      <w:r w:rsidR="00CE18CB" w:rsidRPr="00330881">
        <w:rPr>
          <w:rFonts w:ascii="Arial" w:hAnsi="Arial" w:cs="Arial"/>
        </w:rPr>
        <w:t xml:space="preserve">) </w:t>
      </w:r>
      <w:r w:rsidR="001E0549" w:rsidRPr="00330881">
        <w:rPr>
          <w:rFonts w:ascii="Arial" w:hAnsi="Arial" w:cs="Arial"/>
        </w:rPr>
        <w:t>responses</w:t>
      </w:r>
      <w:r w:rsidR="00CE18CB" w:rsidRPr="00330881">
        <w:rPr>
          <w:rFonts w:ascii="Arial" w:hAnsi="Arial" w:cs="Arial"/>
        </w:rPr>
        <w:t xml:space="preserve"> reported not having a designated service to care for inpatients with leg u</w:t>
      </w:r>
      <w:r w:rsidR="001E0549" w:rsidRPr="00330881">
        <w:rPr>
          <w:rFonts w:ascii="Arial" w:hAnsi="Arial" w:cs="Arial"/>
        </w:rPr>
        <w:t>l</w:t>
      </w:r>
      <w:r w:rsidR="00CE18CB" w:rsidRPr="00330881">
        <w:rPr>
          <w:rFonts w:ascii="Arial" w:hAnsi="Arial" w:cs="Arial"/>
        </w:rPr>
        <w:t>ceration.</w:t>
      </w:r>
      <w:r w:rsidR="001E0549" w:rsidRPr="00330881">
        <w:rPr>
          <w:rFonts w:ascii="Arial" w:hAnsi="Arial" w:cs="Arial"/>
        </w:rPr>
        <w:t xml:space="preserve"> Th</w:t>
      </w:r>
      <w:r w:rsidR="00535A5B">
        <w:rPr>
          <w:rFonts w:ascii="Arial" w:hAnsi="Arial" w:cs="Arial"/>
        </w:rPr>
        <w:t>is</w:t>
      </w:r>
      <w:r w:rsidR="001E0549" w:rsidRPr="00330881">
        <w:rPr>
          <w:rFonts w:ascii="Arial" w:hAnsi="Arial" w:cs="Arial"/>
        </w:rPr>
        <w:t xml:space="preserve"> </w:t>
      </w:r>
      <w:r w:rsidR="00636965">
        <w:rPr>
          <w:rFonts w:ascii="Arial" w:hAnsi="Arial" w:cs="Arial"/>
        </w:rPr>
        <w:t>suggest</w:t>
      </w:r>
      <w:r w:rsidR="001E0549" w:rsidRPr="00330881">
        <w:rPr>
          <w:rFonts w:ascii="Arial" w:hAnsi="Arial" w:cs="Arial"/>
        </w:rPr>
        <w:t>s</w:t>
      </w:r>
      <w:r>
        <w:rPr>
          <w:rFonts w:ascii="Arial" w:hAnsi="Arial" w:cs="Arial"/>
        </w:rPr>
        <w:t xml:space="preserve"> that less than a third of healthcare professionals </w:t>
      </w:r>
      <w:r w:rsidR="00F240A2" w:rsidRPr="00330881">
        <w:rPr>
          <w:rFonts w:ascii="Arial" w:hAnsi="Arial" w:cs="Arial"/>
        </w:rPr>
        <w:t>have</w:t>
      </w:r>
      <w:r w:rsidR="00CE18CB" w:rsidRPr="00330881">
        <w:rPr>
          <w:rFonts w:ascii="Arial" w:hAnsi="Arial" w:cs="Arial"/>
        </w:rPr>
        <w:t xml:space="preserve"> a designed service for inpatients with leg ulceration.</w:t>
      </w:r>
    </w:p>
    <w:p w14:paraId="0CA4DD0E" w14:textId="3436682A" w:rsidR="00F85B82" w:rsidRDefault="00F85B82" w:rsidP="00250BC2">
      <w:pPr>
        <w:spacing w:line="480" w:lineRule="auto"/>
        <w:rPr>
          <w:rFonts w:ascii="Arial" w:hAnsi="Arial" w:cs="Arial"/>
        </w:rPr>
      </w:pPr>
    </w:p>
    <w:p w14:paraId="1B62F535" w14:textId="206F4A44" w:rsidR="005F0420" w:rsidRPr="00330881" w:rsidRDefault="00F95FD7" w:rsidP="00250BC2">
      <w:pPr>
        <w:spacing w:line="480" w:lineRule="auto"/>
        <w:rPr>
          <w:rFonts w:ascii="Arial" w:hAnsi="Arial" w:cs="Arial"/>
        </w:rPr>
      </w:pPr>
      <w:r>
        <w:rPr>
          <w:rFonts w:ascii="Arial" w:hAnsi="Arial" w:cs="Arial"/>
        </w:rPr>
        <w:t xml:space="preserve">Of the 33 healthcare professionals who have an inpatient leg ulcer service, 16/33 (48.5%) reported the leg ulcer service </w:t>
      </w:r>
      <w:r w:rsidR="00636965">
        <w:rPr>
          <w:rFonts w:ascii="Arial" w:hAnsi="Arial" w:cs="Arial"/>
        </w:rPr>
        <w:t>is</w:t>
      </w:r>
      <w:r w:rsidR="0053238D">
        <w:rPr>
          <w:rFonts w:ascii="Arial" w:hAnsi="Arial" w:cs="Arial"/>
        </w:rPr>
        <w:t xml:space="preserve"> </w:t>
      </w:r>
      <w:r w:rsidR="00CE18CB" w:rsidRPr="00330881">
        <w:rPr>
          <w:rFonts w:ascii="Arial" w:hAnsi="Arial" w:cs="Arial"/>
        </w:rPr>
        <w:t xml:space="preserve">delivered by </w:t>
      </w:r>
      <w:r w:rsidR="00535A5B">
        <w:rPr>
          <w:rFonts w:ascii="Arial" w:hAnsi="Arial" w:cs="Arial"/>
        </w:rPr>
        <w:t xml:space="preserve">the </w:t>
      </w:r>
      <w:r w:rsidR="00CE18CB" w:rsidRPr="00330881">
        <w:rPr>
          <w:rFonts w:ascii="Arial" w:hAnsi="Arial" w:cs="Arial"/>
        </w:rPr>
        <w:t>Tissue Viability</w:t>
      </w:r>
      <w:r w:rsidR="005D4FF4" w:rsidRPr="00330881">
        <w:rPr>
          <w:rFonts w:ascii="Arial" w:hAnsi="Arial" w:cs="Arial"/>
        </w:rPr>
        <w:t xml:space="preserve"> team</w:t>
      </w:r>
      <w:r w:rsidR="00535A5B">
        <w:rPr>
          <w:rFonts w:ascii="Arial" w:hAnsi="Arial" w:cs="Arial"/>
        </w:rPr>
        <w:t xml:space="preserve">. This was </w:t>
      </w:r>
      <w:r w:rsidR="00CE18CB" w:rsidRPr="00330881">
        <w:rPr>
          <w:rFonts w:ascii="Arial" w:hAnsi="Arial" w:cs="Arial"/>
        </w:rPr>
        <w:t>followed by 10/</w:t>
      </w:r>
      <w:r>
        <w:rPr>
          <w:rFonts w:ascii="Arial" w:hAnsi="Arial" w:cs="Arial"/>
        </w:rPr>
        <w:t>33</w:t>
      </w:r>
      <w:r w:rsidR="00CE18CB" w:rsidRPr="00330881">
        <w:rPr>
          <w:rFonts w:ascii="Arial" w:hAnsi="Arial" w:cs="Arial"/>
        </w:rPr>
        <w:t xml:space="preserve"> (</w:t>
      </w:r>
      <w:r>
        <w:rPr>
          <w:rFonts w:ascii="Arial" w:hAnsi="Arial" w:cs="Arial"/>
        </w:rPr>
        <w:t>30.3</w:t>
      </w:r>
      <w:r w:rsidR="00CE18CB" w:rsidRPr="00330881">
        <w:rPr>
          <w:rFonts w:ascii="Arial" w:hAnsi="Arial" w:cs="Arial"/>
        </w:rPr>
        <w:t xml:space="preserve">%) </w:t>
      </w:r>
      <w:r w:rsidR="00393B24" w:rsidRPr="00330881">
        <w:rPr>
          <w:rFonts w:ascii="Arial" w:hAnsi="Arial" w:cs="Arial"/>
        </w:rPr>
        <w:t xml:space="preserve">provided by </w:t>
      </w:r>
      <w:r w:rsidR="00CE18CB" w:rsidRPr="00330881">
        <w:rPr>
          <w:rFonts w:ascii="Arial" w:hAnsi="Arial" w:cs="Arial"/>
        </w:rPr>
        <w:t>Vascular</w:t>
      </w:r>
      <w:r w:rsidR="005D4FF4" w:rsidRPr="00330881">
        <w:rPr>
          <w:rFonts w:ascii="Arial" w:hAnsi="Arial" w:cs="Arial"/>
        </w:rPr>
        <w:t xml:space="preserve"> Surgery</w:t>
      </w:r>
      <w:r w:rsidR="00CE18CB" w:rsidRPr="00330881">
        <w:rPr>
          <w:rFonts w:ascii="Arial" w:hAnsi="Arial" w:cs="Arial"/>
        </w:rPr>
        <w:t>.</w:t>
      </w:r>
      <w:r w:rsidR="005D4FF4" w:rsidRPr="00330881">
        <w:rPr>
          <w:rFonts w:ascii="Arial" w:hAnsi="Arial" w:cs="Arial"/>
        </w:rPr>
        <w:t xml:space="preserve"> Only 5 responses stated the leg ulcer service was</w:t>
      </w:r>
      <w:r w:rsidR="00393B24" w:rsidRPr="00330881">
        <w:rPr>
          <w:rFonts w:ascii="Arial" w:hAnsi="Arial" w:cs="Arial"/>
        </w:rPr>
        <w:t xml:space="preserve"> provided by both Tissue Viability </w:t>
      </w:r>
      <w:r w:rsidR="00053380">
        <w:rPr>
          <w:rFonts w:ascii="Arial" w:hAnsi="Arial" w:cs="Arial"/>
        </w:rPr>
        <w:t xml:space="preserve">team </w:t>
      </w:r>
      <w:r w:rsidR="00393B24" w:rsidRPr="00330881">
        <w:rPr>
          <w:rFonts w:ascii="Arial" w:hAnsi="Arial" w:cs="Arial"/>
        </w:rPr>
        <w:t>and Vascular Surgery</w:t>
      </w:r>
      <w:r w:rsidR="00636965">
        <w:rPr>
          <w:rFonts w:ascii="Arial" w:hAnsi="Arial" w:cs="Arial"/>
        </w:rPr>
        <w:t xml:space="preserve"> (Fig. </w:t>
      </w:r>
      <w:r>
        <w:rPr>
          <w:rFonts w:ascii="Arial" w:hAnsi="Arial" w:cs="Arial"/>
        </w:rPr>
        <w:t>1</w:t>
      </w:r>
      <w:r w:rsidR="00636965">
        <w:rPr>
          <w:rFonts w:ascii="Arial" w:hAnsi="Arial" w:cs="Arial"/>
        </w:rPr>
        <w:t>)</w:t>
      </w:r>
      <w:r w:rsidR="00393B24" w:rsidRPr="00330881">
        <w:rPr>
          <w:rFonts w:ascii="Arial" w:hAnsi="Arial" w:cs="Arial"/>
        </w:rPr>
        <w:t xml:space="preserve">. </w:t>
      </w:r>
    </w:p>
    <w:p w14:paraId="368BDF4D" w14:textId="77777777" w:rsidR="00F85B82" w:rsidRPr="00330881" w:rsidRDefault="00F85B82" w:rsidP="00250BC2">
      <w:pPr>
        <w:spacing w:line="480" w:lineRule="auto"/>
        <w:rPr>
          <w:rFonts w:ascii="Arial" w:hAnsi="Arial" w:cs="Arial"/>
        </w:rPr>
      </w:pPr>
    </w:p>
    <w:p w14:paraId="6F850F16" w14:textId="3374348B" w:rsidR="00CE18CB" w:rsidRPr="00330881" w:rsidRDefault="00CE18CB" w:rsidP="00250BC2">
      <w:pPr>
        <w:spacing w:line="480" w:lineRule="auto"/>
        <w:rPr>
          <w:rFonts w:ascii="Arial" w:hAnsi="Arial" w:cs="Arial"/>
        </w:rPr>
      </w:pPr>
      <w:r w:rsidRPr="00330881">
        <w:rPr>
          <w:rFonts w:ascii="Arial" w:hAnsi="Arial" w:cs="Arial"/>
        </w:rPr>
        <w:t xml:space="preserve">Figure </w:t>
      </w:r>
      <w:r w:rsidR="00061665">
        <w:rPr>
          <w:rFonts w:ascii="Arial" w:hAnsi="Arial" w:cs="Arial"/>
        </w:rPr>
        <w:t>1</w:t>
      </w:r>
      <w:r w:rsidR="00FF232E">
        <w:rPr>
          <w:rFonts w:ascii="Arial" w:hAnsi="Arial" w:cs="Arial"/>
        </w:rPr>
        <w:t>.</w:t>
      </w:r>
      <w:r w:rsidRPr="00330881">
        <w:rPr>
          <w:rFonts w:ascii="Arial" w:hAnsi="Arial" w:cs="Arial"/>
        </w:rPr>
        <w:t xml:space="preserve"> </w:t>
      </w:r>
      <w:r w:rsidR="00FF232E">
        <w:rPr>
          <w:rFonts w:ascii="Arial" w:hAnsi="Arial" w:cs="Arial"/>
        </w:rPr>
        <w:t>Percentage on inpatient leg ulcer service providers</w:t>
      </w:r>
    </w:p>
    <w:p w14:paraId="4DE2F254" w14:textId="77777777" w:rsidR="00CE18CB" w:rsidRPr="00330881" w:rsidRDefault="00CE18CB" w:rsidP="00250BC2">
      <w:pPr>
        <w:spacing w:line="480" w:lineRule="auto"/>
        <w:rPr>
          <w:rFonts w:ascii="Arial" w:hAnsi="Arial" w:cs="Arial"/>
        </w:rPr>
      </w:pPr>
    </w:p>
    <w:p w14:paraId="48EF2F57" w14:textId="1D26175A" w:rsidR="00CE18CB" w:rsidRDefault="00061665" w:rsidP="00250BC2">
      <w:pPr>
        <w:spacing w:line="480" w:lineRule="auto"/>
        <w:rPr>
          <w:rFonts w:ascii="Arial" w:hAnsi="Arial" w:cs="Arial"/>
        </w:rPr>
      </w:pPr>
      <w:r>
        <w:rPr>
          <w:noProof/>
        </w:rPr>
        <w:drawing>
          <wp:inline distT="0" distB="0" distL="0" distR="0" wp14:anchorId="595A8D1E" wp14:editId="01E4A54C">
            <wp:extent cx="4572000" cy="2743200"/>
            <wp:effectExtent l="0" t="0" r="12700" b="12700"/>
            <wp:docPr id="1" name="Chart 1">
              <a:extLst xmlns:a="http://schemas.openxmlformats.org/drawingml/2006/main">
                <a:ext uri="{FF2B5EF4-FFF2-40B4-BE49-F238E27FC236}">
                  <a16:creationId xmlns:a16="http://schemas.microsoft.com/office/drawing/2014/main" id="{19FFDB12-CFA9-EC49-AC65-A4AE4404E5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002E44" w14:textId="2EFBDFA4" w:rsidR="00061665" w:rsidRDefault="00061665" w:rsidP="00250BC2">
      <w:pPr>
        <w:spacing w:line="480" w:lineRule="auto"/>
        <w:rPr>
          <w:rFonts w:ascii="Arial" w:hAnsi="Arial" w:cs="Arial"/>
        </w:rPr>
      </w:pPr>
    </w:p>
    <w:p w14:paraId="2177C767" w14:textId="3C8C7158" w:rsidR="00CE18CB" w:rsidRPr="00330881" w:rsidRDefault="00061665" w:rsidP="00250BC2">
      <w:pPr>
        <w:spacing w:line="480" w:lineRule="auto"/>
        <w:rPr>
          <w:rFonts w:ascii="Arial" w:hAnsi="Arial" w:cs="Arial"/>
          <w:b/>
          <w:bCs/>
        </w:rPr>
      </w:pPr>
      <w:r>
        <w:rPr>
          <w:rFonts w:ascii="Arial" w:hAnsi="Arial" w:cs="Arial"/>
        </w:rPr>
        <w:lastRenderedPageBreak/>
        <w:t xml:space="preserve">Where an inpatient ulcer service was available, </w:t>
      </w:r>
      <w:r w:rsidR="002F479A">
        <w:rPr>
          <w:rFonts w:ascii="Arial" w:hAnsi="Arial" w:cs="Arial"/>
        </w:rPr>
        <w:t>32/33 (97.0%) reported their services provide compression therapy as part of the leg ulcer care plan for inpatients with leg ulceration.</w:t>
      </w:r>
      <w:r>
        <w:rPr>
          <w:rFonts w:ascii="Arial" w:hAnsi="Arial" w:cs="Arial"/>
        </w:rPr>
        <w:t xml:space="preserve"> In addition, 30/33 (90.9%) reported to have the leg ulcer service integrated</w:t>
      </w:r>
      <w:r w:rsidR="0028728B">
        <w:rPr>
          <w:rFonts w:ascii="Arial" w:hAnsi="Arial" w:cs="Arial"/>
        </w:rPr>
        <w:t xml:space="preserve"> with the community team.</w:t>
      </w:r>
    </w:p>
    <w:p w14:paraId="33CCBA63" w14:textId="77777777" w:rsidR="00F85B82" w:rsidRPr="00330881" w:rsidRDefault="00F85B82" w:rsidP="00250BC2">
      <w:pPr>
        <w:spacing w:line="480" w:lineRule="auto"/>
        <w:rPr>
          <w:rFonts w:ascii="Arial" w:hAnsi="Arial" w:cs="Arial"/>
          <w:b/>
          <w:bCs/>
        </w:rPr>
      </w:pPr>
    </w:p>
    <w:p w14:paraId="0D88B9E8" w14:textId="77777777" w:rsidR="00910183" w:rsidRDefault="00910183" w:rsidP="00250BC2">
      <w:pPr>
        <w:spacing w:line="480" w:lineRule="auto"/>
        <w:rPr>
          <w:rFonts w:ascii="Arial" w:hAnsi="Arial" w:cs="Arial"/>
          <w:b/>
          <w:bCs/>
        </w:rPr>
      </w:pPr>
    </w:p>
    <w:p w14:paraId="0F1CF980" w14:textId="7FF24D34" w:rsidR="00F44DF0" w:rsidRPr="00330881" w:rsidRDefault="00F44DF0" w:rsidP="00250BC2">
      <w:pPr>
        <w:spacing w:line="480" w:lineRule="auto"/>
        <w:rPr>
          <w:rFonts w:ascii="Arial" w:hAnsi="Arial" w:cs="Arial"/>
          <w:b/>
          <w:bCs/>
        </w:rPr>
      </w:pPr>
      <w:r w:rsidRPr="00330881">
        <w:rPr>
          <w:rFonts w:ascii="Arial" w:hAnsi="Arial" w:cs="Arial"/>
          <w:b/>
          <w:bCs/>
        </w:rPr>
        <w:t>Discussion</w:t>
      </w:r>
    </w:p>
    <w:p w14:paraId="5DCFDF4F" w14:textId="25595E18" w:rsidR="00EC67EE" w:rsidRDefault="0028728B" w:rsidP="00250BC2">
      <w:pPr>
        <w:spacing w:line="480" w:lineRule="auto"/>
        <w:rPr>
          <w:rFonts w:ascii="Arial" w:hAnsi="Arial" w:cs="Arial"/>
        </w:rPr>
      </w:pPr>
      <w:r>
        <w:rPr>
          <w:rFonts w:ascii="Arial" w:hAnsi="Arial" w:cs="Arial"/>
        </w:rPr>
        <w:t xml:space="preserve">This is the first </w:t>
      </w:r>
      <w:r w:rsidR="005B4615" w:rsidRPr="005B4615">
        <w:rPr>
          <w:rFonts w:ascii="Arial" w:hAnsi="Arial" w:cs="Arial"/>
          <w:highlight w:val="yellow"/>
        </w:rPr>
        <w:t>audit</w:t>
      </w:r>
      <w:r>
        <w:rPr>
          <w:rFonts w:ascii="Arial" w:hAnsi="Arial" w:cs="Arial"/>
        </w:rPr>
        <w:t xml:space="preserve"> highlights the significant paucity of</w:t>
      </w:r>
      <w:r w:rsidR="00B05EA8">
        <w:rPr>
          <w:rFonts w:ascii="Arial" w:hAnsi="Arial" w:cs="Arial"/>
        </w:rPr>
        <w:t xml:space="preserve"> </w:t>
      </w:r>
      <w:r w:rsidR="005B76DA">
        <w:rPr>
          <w:rFonts w:ascii="Arial" w:hAnsi="Arial" w:cs="Arial"/>
        </w:rPr>
        <w:t xml:space="preserve">leg ulcer </w:t>
      </w:r>
      <w:r w:rsidR="00887DBD">
        <w:rPr>
          <w:rFonts w:ascii="Arial" w:hAnsi="Arial" w:cs="Arial"/>
        </w:rPr>
        <w:t>s</w:t>
      </w:r>
      <w:r w:rsidR="005B76DA">
        <w:rPr>
          <w:rFonts w:ascii="Arial" w:hAnsi="Arial" w:cs="Arial"/>
        </w:rPr>
        <w:t>ervice provision</w:t>
      </w:r>
      <w:r w:rsidR="00887DBD">
        <w:rPr>
          <w:rFonts w:ascii="Arial" w:hAnsi="Arial" w:cs="Arial"/>
        </w:rPr>
        <w:t xml:space="preserve"> </w:t>
      </w:r>
      <w:r>
        <w:rPr>
          <w:rFonts w:ascii="Arial" w:hAnsi="Arial" w:cs="Arial"/>
        </w:rPr>
        <w:t>across NHS hospitals. T</w:t>
      </w:r>
      <w:r w:rsidR="005B76DA">
        <w:rPr>
          <w:rFonts w:ascii="Arial" w:hAnsi="Arial" w:cs="Arial"/>
        </w:rPr>
        <w:t>his survey</w:t>
      </w:r>
      <w:r w:rsidR="00B05EA8">
        <w:rPr>
          <w:rFonts w:ascii="Arial" w:hAnsi="Arial" w:cs="Arial"/>
        </w:rPr>
        <w:t xml:space="preserve"> identified a number of areas in need of improvement</w:t>
      </w:r>
      <w:r w:rsidR="00913050">
        <w:rPr>
          <w:rFonts w:ascii="Arial" w:hAnsi="Arial" w:cs="Arial"/>
        </w:rPr>
        <w:t>: care inequality, care variation and quality of service</w:t>
      </w:r>
      <w:r w:rsidR="00B05EA8">
        <w:rPr>
          <w:rFonts w:ascii="Arial" w:hAnsi="Arial" w:cs="Arial"/>
        </w:rPr>
        <w:t xml:space="preserve">. </w:t>
      </w:r>
    </w:p>
    <w:p w14:paraId="1172E133" w14:textId="77777777" w:rsidR="00EC67EE" w:rsidRPr="00330881" w:rsidRDefault="00EC67EE" w:rsidP="00250BC2">
      <w:pPr>
        <w:spacing w:line="480" w:lineRule="auto"/>
        <w:rPr>
          <w:rFonts w:ascii="Arial" w:hAnsi="Arial" w:cs="Arial"/>
        </w:rPr>
      </w:pPr>
    </w:p>
    <w:p w14:paraId="1A106028" w14:textId="0DAC3C17" w:rsidR="00897ECF" w:rsidRPr="00330881" w:rsidRDefault="00897ECF" w:rsidP="00250BC2">
      <w:pPr>
        <w:spacing w:line="480" w:lineRule="auto"/>
        <w:rPr>
          <w:rFonts w:ascii="Arial" w:hAnsi="Arial" w:cs="Arial"/>
          <w:u w:val="single"/>
        </w:rPr>
      </w:pPr>
      <w:r w:rsidRPr="00330881">
        <w:rPr>
          <w:rFonts w:ascii="Arial" w:hAnsi="Arial" w:cs="Arial"/>
          <w:u w:val="single"/>
        </w:rPr>
        <w:t xml:space="preserve">Inequality </w:t>
      </w:r>
      <w:r w:rsidR="0044543F">
        <w:rPr>
          <w:rFonts w:ascii="Arial" w:hAnsi="Arial" w:cs="Arial"/>
          <w:u w:val="single"/>
        </w:rPr>
        <w:t>in</w:t>
      </w:r>
      <w:r w:rsidRPr="00330881">
        <w:rPr>
          <w:rFonts w:ascii="Arial" w:hAnsi="Arial" w:cs="Arial"/>
          <w:u w:val="single"/>
        </w:rPr>
        <w:t xml:space="preserve"> care for </w:t>
      </w:r>
      <w:r w:rsidR="0044543F">
        <w:rPr>
          <w:rFonts w:ascii="Arial" w:hAnsi="Arial" w:cs="Arial"/>
          <w:u w:val="single"/>
        </w:rPr>
        <w:t>in</w:t>
      </w:r>
      <w:r w:rsidRPr="00330881">
        <w:rPr>
          <w:rFonts w:ascii="Arial" w:hAnsi="Arial" w:cs="Arial"/>
          <w:u w:val="single"/>
        </w:rPr>
        <w:t xml:space="preserve">patients with leg ulcers in </w:t>
      </w:r>
      <w:r w:rsidR="0044543F">
        <w:rPr>
          <w:rFonts w:ascii="Arial" w:hAnsi="Arial" w:cs="Arial"/>
          <w:u w:val="single"/>
        </w:rPr>
        <w:t xml:space="preserve">hospital </w:t>
      </w:r>
      <w:r w:rsidRPr="00330881">
        <w:rPr>
          <w:rFonts w:ascii="Arial" w:hAnsi="Arial" w:cs="Arial"/>
          <w:u w:val="single"/>
        </w:rPr>
        <w:t>settings</w:t>
      </w:r>
    </w:p>
    <w:p w14:paraId="65AE97C5" w14:textId="74F9E079" w:rsidR="00897ECF" w:rsidRPr="00330881" w:rsidRDefault="00897ECF" w:rsidP="00250BC2">
      <w:pPr>
        <w:spacing w:line="480" w:lineRule="auto"/>
        <w:rPr>
          <w:rFonts w:ascii="Arial" w:hAnsi="Arial" w:cs="Arial"/>
        </w:rPr>
      </w:pPr>
      <w:r w:rsidRPr="00330881">
        <w:rPr>
          <w:rFonts w:ascii="Arial" w:hAnsi="Arial" w:cs="Arial"/>
        </w:rPr>
        <w:t>This report highlighted a huge gap</w:t>
      </w:r>
      <w:r w:rsidR="005B76DA">
        <w:rPr>
          <w:rFonts w:ascii="Arial" w:hAnsi="Arial" w:cs="Arial"/>
        </w:rPr>
        <w:t xml:space="preserve"> nationally</w:t>
      </w:r>
      <w:r w:rsidRPr="00330881">
        <w:rPr>
          <w:rFonts w:ascii="Arial" w:hAnsi="Arial" w:cs="Arial"/>
        </w:rPr>
        <w:t xml:space="preserve"> in the provision of care for patients with leg ulcers </w:t>
      </w:r>
      <w:r w:rsidR="000A4766">
        <w:rPr>
          <w:rFonts w:ascii="Arial" w:hAnsi="Arial" w:cs="Arial"/>
        </w:rPr>
        <w:t xml:space="preserve">across </w:t>
      </w:r>
      <w:r w:rsidRPr="00330881">
        <w:rPr>
          <w:rFonts w:ascii="Arial" w:hAnsi="Arial" w:cs="Arial"/>
        </w:rPr>
        <w:t xml:space="preserve">NHS </w:t>
      </w:r>
      <w:r w:rsidR="005B76DA">
        <w:rPr>
          <w:rFonts w:ascii="Arial" w:hAnsi="Arial" w:cs="Arial"/>
        </w:rPr>
        <w:t>organisations</w:t>
      </w:r>
      <w:r w:rsidR="00A2426F">
        <w:rPr>
          <w:rFonts w:ascii="Arial" w:hAnsi="Arial" w:cs="Arial"/>
        </w:rPr>
        <w:t xml:space="preserve"> </w:t>
      </w:r>
      <w:r w:rsidRPr="00330881">
        <w:rPr>
          <w:rFonts w:ascii="Arial" w:hAnsi="Arial" w:cs="Arial"/>
        </w:rPr>
        <w:t>with</w:t>
      </w:r>
      <w:r w:rsidR="00887DBD">
        <w:rPr>
          <w:rFonts w:ascii="Arial" w:hAnsi="Arial" w:cs="Arial"/>
        </w:rPr>
        <w:t xml:space="preserve"> </w:t>
      </w:r>
      <w:r w:rsidR="00887DBD" w:rsidRPr="00787DB1">
        <w:rPr>
          <w:rFonts w:ascii="Arial" w:hAnsi="Arial" w:cs="Arial"/>
        </w:rPr>
        <w:t>67.3%</w:t>
      </w:r>
      <w:r w:rsidR="00887DBD">
        <w:rPr>
          <w:rFonts w:ascii="Arial" w:hAnsi="Arial" w:cs="Arial"/>
        </w:rPr>
        <w:t xml:space="preserve"> report</w:t>
      </w:r>
      <w:r w:rsidR="00913050">
        <w:rPr>
          <w:rFonts w:ascii="Arial" w:hAnsi="Arial" w:cs="Arial"/>
        </w:rPr>
        <w:t>ing</w:t>
      </w:r>
      <w:r w:rsidR="00887DBD" w:rsidRPr="00787DB1">
        <w:rPr>
          <w:rFonts w:ascii="Arial" w:hAnsi="Arial" w:cs="Arial"/>
        </w:rPr>
        <w:t xml:space="preserve"> </w:t>
      </w:r>
      <w:r w:rsidR="00887DBD">
        <w:rPr>
          <w:rFonts w:ascii="Arial" w:hAnsi="Arial" w:cs="Arial"/>
        </w:rPr>
        <w:t xml:space="preserve">no </w:t>
      </w:r>
      <w:r w:rsidR="000569C9">
        <w:rPr>
          <w:rFonts w:ascii="Arial" w:hAnsi="Arial" w:cs="Arial"/>
        </w:rPr>
        <w:t xml:space="preserve">designated </w:t>
      </w:r>
      <w:r w:rsidR="00887DBD" w:rsidRPr="00787DB1">
        <w:rPr>
          <w:rFonts w:ascii="Arial" w:hAnsi="Arial" w:cs="Arial"/>
        </w:rPr>
        <w:t>service</w:t>
      </w:r>
      <w:r w:rsidR="00887DBD">
        <w:rPr>
          <w:rFonts w:ascii="Arial" w:hAnsi="Arial" w:cs="Arial"/>
        </w:rPr>
        <w:t xml:space="preserve"> to care </w:t>
      </w:r>
      <w:r w:rsidR="00887DBD" w:rsidRPr="00787DB1">
        <w:rPr>
          <w:rFonts w:ascii="Arial" w:hAnsi="Arial" w:cs="Arial"/>
        </w:rPr>
        <w:t>for inpatients with leg u</w:t>
      </w:r>
      <w:r w:rsidR="00887DBD">
        <w:rPr>
          <w:rFonts w:ascii="Arial" w:hAnsi="Arial" w:cs="Arial"/>
        </w:rPr>
        <w:t>lc</w:t>
      </w:r>
      <w:r w:rsidR="00887DBD" w:rsidRPr="00787DB1">
        <w:rPr>
          <w:rFonts w:ascii="Arial" w:hAnsi="Arial" w:cs="Arial"/>
        </w:rPr>
        <w:t>erations</w:t>
      </w:r>
      <w:r w:rsidR="00887DBD">
        <w:rPr>
          <w:rFonts w:ascii="Arial" w:hAnsi="Arial" w:cs="Arial"/>
        </w:rPr>
        <w:t xml:space="preserve"> in the</w:t>
      </w:r>
      <w:r w:rsidR="000569C9">
        <w:rPr>
          <w:rFonts w:ascii="Arial" w:hAnsi="Arial" w:cs="Arial"/>
        </w:rPr>
        <w:t>ir</w:t>
      </w:r>
      <w:r w:rsidR="00887DBD">
        <w:rPr>
          <w:rFonts w:ascii="Arial" w:hAnsi="Arial" w:cs="Arial"/>
        </w:rPr>
        <w:t xml:space="preserve"> hospitals. </w:t>
      </w:r>
      <w:r w:rsidR="00913050">
        <w:rPr>
          <w:rFonts w:ascii="Arial" w:hAnsi="Arial" w:cs="Arial"/>
        </w:rPr>
        <w:t xml:space="preserve">The </w:t>
      </w:r>
      <w:r w:rsidRPr="00330881">
        <w:rPr>
          <w:rFonts w:ascii="Arial" w:hAnsi="Arial" w:cs="Arial"/>
        </w:rPr>
        <w:t>National Wound Care Strategy</w:t>
      </w:r>
      <w:r w:rsidR="005B76DA">
        <w:rPr>
          <w:rFonts w:ascii="Arial" w:hAnsi="Arial" w:cs="Arial"/>
        </w:rPr>
        <w:t xml:space="preserve">- Lower Limb Workstream </w:t>
      </w:r>
      <w:r w:rsidR="005B76DA">
        <w:rPr>
          <w:rFonts w:ascii="Arial" w:hAnsi="Arial" w:cs="Arial"/>
        </w:rPr>
        <w:fldChar w:fldCharType="begin" w:fldLock="1"/>
      </w:r>
      <w:r w:rsidR="005A6EE0">
        <w:rPr>
          <w:rFonts w:ascii="Arial" w:hAnsi="Arial" w:cs="Arial"/>
        </w:rPr>
        <w:instrText>ADDIN CSL_CITATION {"citationItems":[{"id":"ITEM-1","itemData":{"URL":"https://www.ahsnnetwork.com/about-academic-health-science-networks/national-programmes-priorities/national-wound-care-strategy-programme","author":[{"dropping-particle":"","family":"National Wound Care Strategy","given":"","non-dropping-particle":"","parse-names":false,"suffix":""}],"id":"ITEM-1","issued":{"date-parts":[["2020"]]},"title":"National Wound Care Strategy Programme","type":"webpage"},"uris":["http://www.mendeley.com/documents/?uuid=3a49d252-e2b3-4160-a202-7c73b75a4308"]}],"mendeley":{"formattedCitation":"(National Wound Care Strategy, 2020)","plainTextFormattedCitation":"(National Wound Care Strategy, 2020)","previouslyFormattedCitation":"(National Wound Care Strategy, 2020)"},"properties":{"noteIndex":0},"schema":"https://github.com/citation-style-language/schema/raw/master/csl-citation.json"}</w:instrText>
      </w:r>
      <w:r w:rsidR="005B76DA">
        <w:rPr>
          <w:rFonts w:ascii="Arial" w:hAnsi="Arial" w:cs="Arial"/>
        </w:rPr>
        <w:fldChar w:fldCharType="separate"/>
      </w:r>
      <w:r w:rsidR="005B76DA" w:rsidRPr="005B76DA">
        <w:rPr>
          <w:rFonts w:ascii="Arial" w:hAnsi="Arial" w:cs="Arial"/>
          <w:noProof/>
        </w:rPr>
        <w:t>(National Wound Care Strategy, 2020)</w:t>
      </w:r>
      <w:r w:rsidR="005B76DA">
        <w:rPr>
          <w:rFonts w:ascii="Arial" w:hAnsi="Arial" w:cs="Arial"/>
        </w:rPr>
        <w:fldChar w:fldCharType="end"/>
      </w:r>
      <w:r w:rsidRPr="00330881">
        <w:rPr>
          <w:rFonts w:ascii="Arial" w:hAnsi="Arial" w:cs="Arial"/>
        </w:rPr>
        <w:t xml:space="preserve"> has been </w:t>
      </w:r>
      <w:r w:rsidR="00BE7CCC">
        <w:rPr>
          <w:rFonts w:ascii="Arial" w:hAnsi="Arial" w:cs="Arial"/>
        </w:rPr>
        <w:t xml:space="preserve">striving </w:t>
      </w:r>
      <w:r w:rsidRPr="00330881">
        <w:rPr>
          <w:rFonts w:ascii="Arial" w:hAnsi="Arial" w:cs="Arial"/>
        </w:rPr>
        <w:t xml:space="preserve">to improve care for patients with </w:t>
      </w:r>
      <w:r w:rsidR="00887DBD">
        <w:rPr>
          <w:rFonts w:ascii="Arial" w:hAnsi="Arial" w:cs="Arial"/>
        </w:rPr>
        <w:t xml:space="preserve">lower limb ulcerations </w:t>
      </w:r>
      <w:r w:rsidR="005B76DA">
        <w:rPr>
          <w:rFonts w:ascii="Arial" w:hAnsi="Arial" w:cs="Arial"/>
        </w:rPr>
        <w:t>nationally</w:t>
      </w:r>
      <w:r w:rsidRPr="00330881">
        <w:rPr>
          <w:rFonts w:ascii="Arial" w:hAnsi="Arial" w:cs="Arial"/>
        </w:rPr>
        <w:t xml:space="preserve"> since 2018</w:t>
      </w:r>
      <w:r w:rsidR="005B76DA">
        <w:rPr>
          <w:rFonts w:ascii="Arial" w:hAnsi="Arial" w:cs="Arial"/>
        </w:rPr>
        <w:t>. H</w:t>
      </w:r>
      <w:r w:rsidRPr="00330881">
        <w:rPr>
          <w:rFonts w:ascii="Arial" w:hAnsi="Arial" w:cs="Arial"/>
        </w:rPr>
        <w:t xml:space="preserve">owever, </w:t>
      </w:r>
      <w:r w:rsidR="005B76DA">
        <w:rPr>
          <w:rFonts w:ascii="Arial" w:hAnsi="Arial" w:cs="Arial"/>
        </w:rPr>
        <w:t xml:space="preserve">while much resources </w:t>
      </w:r>
      <w:r w:rsidR="00A46650">
        <w:rPr>
          <w:rFonts w:ascii="Arial" w:hAnsi="Arial" w:cs="Arial"/>
        </w:rPr>
        <w:t xml:space="preserve">and energy </w:t>
      </w:r>
      <w:r w:rsidR="005B76DA">
        <w:rPr>
          <w:rFonts w:ascii="Arial" w:hAnsi="Arial" w:cs="Arial"/>
        </w:rPr>
        <w:t>have been</w:t>
      </w:r>
      <w:r w:rsidR="00A46650">
        <w:rPr>
          <w:rFonts w:ascii="Arial" w:hAnsi="Arial" w:cs="Arial"/>
        </w:rPr>
        <w:t xml:space="preserve"> put</w:t>
      </w:r>
      <w:r w:rsidR="005B76DA">
        <w:rPr>
          <w:rFonts w:ascii="Arial" w:hAnsi="Arial" w:cs="Arial"/>
        </w:rPr>
        <w:t xml:space="preserve"> </w:t>
      </w:r>
      <w:r w:rsidR="00A46650">
        <w:rPr>
          <w:rFonts w:ascii="Arial" w:hAnsi="Arial" w:cs="Arial"/>
        </w:rPr>
        <w:t xml:space="preserve">forward in the community settings, </w:t>
      </w:r>
      <w:r w:rsidR="0028728B">
        <w:rPr>
          <w:rFonts w:ascii="Arial" w:hAnsi="Arial" w:cs="Arial"/>
        </w:rPr>
        <w:t xml:space="preserve">with </w:t>
      </w:r>
      <w:r w:rsidR="00A46650">
        <w:rPr>
          <w:rFonts w:ascii="Arial" w:hAnsi="Arial" w:cs="Arial"/>
        </w:rPr>
        <w:t xml:space="preserve">very little </w:t>
      </w:r>
      <w:r w:rsidRPr="00330881">
        <w:rPr>
          <w:rFonts w:ascii="Arial" w:hAnsi="Arial" w:cs="Arial"/>
        </w:rPr>
        <w:t xml:space="preserve">focus </w:t>
      </w:r>
      <w:r w:rsidR="00A46650">
        <w:rPr>
          <w:rFonts w:ascii="Arial" w:hAnsi="Arial" w:cs="Arial"/>
        </w:rPr>
        <w:t xml:space="preserve">and emphasis were placed </w:t>
      </w:r>
      <w:r w:rsidRPr="00330881">
        <w:rPr>
          <w:rFonts w:ascii="Arial" w:hAnsi="Arial" w:cs="Arial"/>
        </w:rPr>
        <w:t xml:space="preserve">on the care provision </w:t>
      </w:r>
      <w:r w:rsidR="00BE7CCC">
        <w:rPr>
          <w:rFonts w:ascii="Arial" w:hAnsi="Arial" w:cs="Arial"/>
        </w:rPr>
        <w:t>in</w:t>
      </w:r>
      <w:r w:rsidR="00A46650">
        <w:rPr>
          <w:rFonts w:ascii="Arial" w:hAnsi="Arial" w:cs="Arial"/>
        </w:rPr>
        <w:t xml:space="preserve"> secondary care</w:t>
      </w:r>
      <w:r w:rsidR="00BE7CCC">
        <w:rPr>
          <w:rFonts w:ascii="Arial" w:hAnsi="Arial" w:cs="Arial"/>
        </w:rPr>
        <w:t>.</w:t>
      </w:r>
      <w:r w:rsidR="00605C8C">
        <w:rPr>
          <w:rFonts w:ascii="Arial" w:hAnsi="Arial" w:cs="Arial"/>
        </w:rPr>
        <w:t xml:space="preserve"> </w:t>
      </w:r>
      <w:r w:rsidR="00A46650">
        <w:rPr>
          <w:rFonts w:ascii="Arial" w:hAnsi="Arial" w:cs="Arial"/>
        </w:rPr>
        <w:t>In addition, w</w:t>
      </w:r>
      <w:r w:rsidR="00605C8C">
        <w:rPr>
          <w:rFonts w:ascii="Arial" w:hAnsi="Arial" w:cs="Arial"/>
        </w:rPr>
        <w:t>hil</w:t>
      </w:r>
      <w:r w:rsidR="0028728B">
        <w:rPr>
          <w:rFonts w:ascii="Arial" w:hAnsi="Arial" w:cs="Arial"/>
        </w:rPr>
        <w:t xml:space="preserve">st there has been a </w:t>
      </w:r>
      <w:r w:rsidR="00605C8C">
        <w:rPr>
          <w:rFonts w:ascii="Arial" w:hAnsi="Arial" w:cs="Arial"/>
        </w:rPr>
        <w:t>plethora of publications discussing leg ulcer care in the communi</w:t>
      </w:r>
      <w:r w:rsidR="00913050">
        <w:rPr>
          <w:rFonts w:ascii="Arial" w:hAnsi="Arial" w:cs="Arial"/>
        </w:rPr>
        <w:t>ty</w:t>
      </w:r>
      <w:r w:rsidR="00605C8C">
        <w:rPr>
          <w:rFonts w:ascii="Arial" w:hAnsi="Arial" w:cs="Arial"/>
        </w:rPr>
        <w:t>,</w:t>
      </w:r>
      <w:r w:rsidR="00A46650">
        <w:rPr>
          <w:rFonts w:ascii="Arial" w:hAnsi="Arial" w:cs="Arial"/>
        </w:rPr>
        <w:t xml:space="preserve"> </w:t>
      </w:r>
      <w:r w:rsidR="00605C8C">
        <w:rPr>
          <w:rFonts w:ascii="Arial" w:hAnsi="Arial" w:cs="Arial"/>
        </w:rPr>
        <w:t xml:space="preserve">very little </w:t>
      </w:r>
      <w:r w:rsidR="0028728B">
        <w:rPr>
          <w:rFonts w:ascii="Arial" w:hAnsi="Arial" w:cs="Arial"/>
        </w:rPr>
        <w:t xml:space="preserve">has been </w:t>
      </w:r>
      <w:r w:rsidR="00A46650">
        <w:rPr>
          <w:rFonts w:ascii="Arial" w:hAnsi="Arial" w:cs="Arial"/>
        </w:rPr>
        <w:t>discussed</w:t>
      </w:r>
      <w:r w:rsidR="00605C8C">
        <w:rPr>
          <w:rFonts w:ascii="Arial" w:hAnsi="Arial" w:cs="Arial"/>
        </w:rPr>
        <w:t xml:space="preserve"> </w:t>
      </w:r>
      <w:r w:rsidR="0028728B">
        <w:rPr>
          <w:rFonts w:ascii="Arial" w:hAnsi="Arial" w:cs="Arial"/>
        </w:rPr>
        <w:t xml:space="preserve">regarding </w:t>
      </w:r>
      <w:r w:rsidR="00605C8C">
        <w:rPr>
          <w:rFonts w:ascii="Arial" w:hAnsi="Arial" w:cs="Arial"/>
        </w:rPr>
        <w:t xml:space="preserve">the leg ulcer care </w:t>
      </w:r>
      <w:r w:rsidR="00A46650">
        <w:rPr>
          <w:rFonts w:ascii="Arial" w:hAnsi="Arial" w:cs="Arial"/>
        </w:rPr>
        <w:t xml:space="preserve">provision </w:t>
      </w:r>
      <w:r w:rsidR="00605C8C">
        <w:rPr>
          <w:rFonts w:ascii="Arial" w:hAnsi="Arial" w:cs="Arial"/>
        </w:rPr>
        <w:t xml:space="preserve">in </w:t>
      </w:r>
      <w:r w:rsidR="0028728B">
        <w:rPr>
          <w:rFonts w:ascii="Arial" w:hAnsi="Arial" w:cs="Arial"/>
        </w:rPr>
        <w:t>secondary care</w:t>
      </w:r>
      <w:r w:rsidR="00913050">
        <w:rPr>
          <w:rFonts w:ascii="Arial" w:hAnsi="Arial" w:cs="Arial"/>
        </w:rPr>
        <w:t xml:space="preserve"> </w:t>
      </w:r>
      <w:r w:rsidR="00913050">
        <w:rPr>
          <w:rFonts w:ascii="Arial" w:hAnsi="Arial" w:cs="Arial"/>
        </w:rPr>
        <w:fldChar w:fldCharType="begin" w:fldLock="1"/>
      </w:r>
      <w:r w:rsidR="00DB75A7">
        <w:rPr>
          <w:rFonts w:ascii="Arial" w:hAnsi="Arial" w:cs="Arial"/>
        </w:rPr>
        <w:instrText>ADDIN CSL_CITATION {"citationItems":[{"id":"ITEM-1","itemData":{"author":[{"dropping-particle":"","family":"Lian, Y.; Anderson, I.; Atkin, L., Lane, T.; Stather, P., Gohel","given":"M","non-dropping-particle":"","parse-names":false,"suffix":""}],"container-title":"Journal of Wound Care","id":"ITEM-1","issued":{"date-parts":[["2021"]]},"publisher":"Journal of Wound Care","title":"Compression therapy for inpatients with leg ulceration in NHS hospitals - a literature review","type":"article-journal","volume":"in press"},"uris":["http://www.mendeley.com/documents/?uuid=fa500199-2e7d-42bb-9e76-f5bc8b789614"]}],"mendeley":{"formattedCitation":"(Lian, Y.; Anderson, I.; Atkin, L., Lane, T.; Stather, P., Gohel, 2021)","manualFormatting":"(Lian et al, 2021)","plainTextFormattedCitation":"(Lian, Y.; Anderson, I.; Atkin, L., Lane, T.; Stather, P., Gohel, 2021)","previouslyFormattedCitation":"(Lian, Y.; Anderson, I.; Atkin, L., Lane, T.; Stather, P., Gohel, 2021)"},"properties":{"noteIndex":0},"schema":"https://github.com/citation-style-language/schema/raw/master/csl-citation.json"}</w:instrText>
      </w:r>
      <w:r w:rsidR="00913050">
        <w:rPr>
          <w:rFonts w:ascii="Arial" w:hAnsi="Arial" w:cs="Arial"/>
        </w:rPr>
        <w:fldChar w:fldCharType="separate"/>
      </w:r>
      <w:r w:rsidR="00913050" w:rsidRPr="00913050">
        <w:rPr>
          <w:rFonts w:ascii="Arial" w:hAnsi="Arial" w:cs="Arial"/>
          <w:noProof/>
        </w:rPr>
        <w:t>(Lian</w:t>
      </w:r>
      <w:r w:rsidR="00913050">
        <w:rPr>
          <w:rFonts w:ascii="Arial" w:hAnsi="Arial" w:cs="Arial"/>
          <w:noProof/>
        </w:rPr>
        <w:t xml:space="preserve"> et al</w:t>
      </w:r>
      <w:r w:rsidR="00913050" w:rsidRPr="00913050">
        <w:rPr>
          <w:rFonts w:ascii="Arial" w:hAnsi="Arial" w:cs="Arial"/>
          <w:noProof/>
        </w:rPr>
        <w:t>, 2021)</w:t>
      </w:r>
      <w:r w:rsidR="00913050">
        <w:rPr>
          <w:rFonts w:ascii="Arial" w:hAnsi="Arial" w:cs="Arial"/>
        </w:rPr>
        <w:fldChar w:fldCharType="end"/>
      </w:r>
      <w:r w:rsidR="00605C8C">
        <w:rPr>
          <w:rFonts w:ascii="Arial" w:hAnsi="Arial" w:cs="Arial"/>
        </w:rPr>
        <w:t xml:space="preserve">. </w:t>
      </w:r>
    </w:p>
    <w:p w14:paraId="36D4B37D" w14:textId="18F68267" w:rsidR="00897ECF" w:rsidRPr="00330881" w:rsidRDefault="00897ECF" w:rsidP="00250BC2">
      <w:pPr>
        <w:spacing w:line="480" w:lineRule="auto"/>
        <w:rPr>
          <w:rFonts w:ascii="Arial" w:hAnsi="Arial" w:cs="Arial"/>
        </w:rPr>
      </w:pPr>
    </w:p>
    <w:p w14:paraId="43F5618A" w14:textId="5ACE6037" w:rsidR="00897ECF" w:rsidRPr="00330881" w:rsidRDefault="00897ECF" w:rsidP="00250BC2">
      <w:pPr>
        <w:spacing w:line="480" w:lineRule="auto"/>
        <w:rPr>
          <w:rFonts w:ascii="Arial" w:hAnsi="Arial" w:cs="Arial"/>
          <w:u w:val="single"/>
        </w:rPr>
      </w:pPr>
      <w:r w:rsidRPr="00330881">
        <w:rPr>
          <w:rFonts w:ascii="Arial" w:hAnsi="Arial" w:cs="Arial"/>
          <w:u w:val="single"/>
        </w:rPr>
        <w:t>Wide variation</w:t>
      </w:r>
      <w:r w:rsidR="0044543F">
        <w:rPr>
          <w:rFonts w:ascii="Arial" w:hAnsi="Arial" w:cs="Arial"/>
          <w:u w:val="single"/>
        </w:rPr>
        <w:t>s</w:t>
      </w:r>
      <w:r w:rsidRPr="00330881">
        <w:rPr>
          <w:rFonts w:ascii="Arial" w:hAnsi="Arial" w:cs="Arial"/>
          <w:u w:val="single"/>
        </w:rPr>
        <w:t xml:space="preserve"> on the </w:t>
      </w:r>
      <w:r w:rsidR="0044543F">
        <w:rPr>
          <w:rFonts w:ascii="Arial" w:hAnsi="Arial" w:cs="Arial"/>
          <w:u w:val="single"/>
        </w:rPr>
        <w:t>service delivery</w:t>
      </w:r>
      <w:r w:rsidRPr="00330881">
        <w:rPr>
          <w:rFonts w:ascii="Arial" w:hAnsi="Arial" w:cs="Arial"/>
          <w:u w:val="single"/>
        </w:rPr>
        <w:t xml:space="preserve"> providing the </w:t>
      </w:r>
      <w:r w:rsidR="0028664A" w:rsidRPr="00330881">
        <w:rPr>
          <w:rFonts w:ascii="Arial" w:hAnsi="Arial" w:cs="Arial"/>
          <w:u w:val="single"/>
        </w:rPr>
        <w:t>leg ulcer service</w:t>
      </w:r>
    </w:p>
    <w:p w14:paraId="0DB6C3F9" w14:textId="626409DF" w:rsidR="00A46650" w:rsidRDefault="00C840CD" w:rsidP="00250BC2">
      <w:pPr>
        <w:spacing w:line="480" w:lineRule="auto"/>
        <w:rPr>
          <w:rFonts w:ascii="Arial" w:hAnsi="Arial" w:cs="Arial"/>
        </w:rPr>
      </w:pPr>
      <w:r>
        <w:rPr>
          <w:rFonts w:ascii="Arial" w:hAnsi="Arial" w:cs="Arial"/>
        </w:rPr>
        <w:lastRenderedPageBreak/>
        <w:t xml:space="preserve">Those hospitals with an inpatient leg ulcer service should be congratulated for enabling this important service. However, clear variation exists regarding their set up and overseeing team. The majority of inpatient leg ulcer services were provided by Tissue Viability teams, followed by Vascular Surgery, with a small proportion providing a combined approach. </w:t>
      </w:r>
    </w:p>
    <w:p w14:paraId="6B1C1DBD" w14:textId="77777777" w:rsidR="00C840CD" w:rsidRDefault="00C840CD" w:rsidP="00250BC2">
      <w:pPr>
        <w:spacing w:line="480" w:lineRule="auto"/>
        <w:rPr>
          <w:rFonts w:ascii="Arial" w:hAnsi="Arial" w:cs="Arial"/>
        </w:rPr>
      </w:pPr>
    </w:p>
    <w:p w14:paraId="13821DB1" w14:textId="4AEE56FD" w:rsidR="00A94698" w:rsidRDefault="00A94698" w:rsidP="00250BC2">
      <w:pPr>
        <w:spacing w:line="480" w:lineRule="auto"/>
        <w:rPr>
          <w:rFonts w:ascii="Arial" w:hAnsi="Arial" w:cs="Arial"/>
        </w:rPr>
      </w:pPr>
      <w:r w:rsidRPr="00330881">
        <w:rPr>
          <w:rFonts w:ascii="Arial" w:hAnsi="Arial" w:cs="Arial"/>
        </w:rPr>
        <w:t>Th</w:t>
      </w:r>
      <w:r>
        <w:rPr>
          <w:rFonts w:ascii="Arial" w:hAnsi="Arial" w:cs="Arial"/>
        </w:rPr>
        <w:t>ese figures demonstrate</w:t>
      </w:r>
      <w:r w:rsidRPr="00330881">
        <w:rPr>
          <w:rFonts w:ascii="Arial" w:hAnsi="Arial" w:cs="Arial"/>
        </w:rPr>
        <w:t xml:space="preserve"> the </w:t>
      </w:r>
      <w:r>
        <w:rPr>
          <w:rFonts w:ascii="Arial" w:hAnsi="Arial" w:cs="Arial"/>
        </w:rPr>
        <w:t xml:space="preserve">wide </w:t>
      </w:r>
      <w:r w:rsidR="00A46650">
        <w:rPr>
          <w:rFonts w:ascii="Arial" w:hAnsi="Arial" w:cs="Arial"/>
        </w:rPr>
        <w:t xml:space="preserve">range of </w:t>
      </w:r>
      <w:r w:rsidRPr="00330881">
        <w:rPr>
          <w:rFonts w:ascii="Arial" w:hAnsi="Arial" w:cs="Arial"/>
        </w:rPr>
        <w:t xml:space="preserve">variations </w:t>
      </w:r>
      <w:r>
        <w:rPr>
          <w:rFonts w:ascii="Arial" w:hAnsi="Arial" w:cs="Arial"/>
        </w:rPr>
        <w:t>in</w:t>
      </w:r>
      <w:r w:rsidRPr="00330881">
        <w:rPr>
          <w:rFonts w:ascii="Arial" w:hAnsi="Arial" w:cs="Arial"/>
        </w:rPr>
        <w:t xml:space="preserve"> </w:t>
      </w:r>
      <w:r>
        <w:rPr>
          <w:rFonts w:ascii="Arial" w:hAnsi="Arial" w:cs="Arial"/>
        </w:rPr>
        <w:t>leg ulcer service</w:t>
      </w:r>
      <w:r w:rsidRPr="00330881">
        <w:rPr>
          <w:rFonts w:ascii="Arial" w:hAnsi="Arial" w:cs="Arial"/>
        </w:rPr>
        <w:t xml:space="preserve"> </w:t>
      </w:r>
      <w:r>
        <w:rPr>
          <w:rFonts w:ascii="Arial" w:hAnsi="Arial" w:cs="Arial"/>
        </w:rPr>
        <w:t>provision</w:t>
      </w:r>
      <w:r w:rsidRPr="00330881">
        <w:rPr>
          <w:rFonts w:ascii="Arial" w:hAnsi="Arial" w:cs="Arial"/>
        </w:rPr>
        <w:t xml:space="preserve"> in </w:t>
      </w:r>
      <w:r>
        <w:rPr>
          <w:rFonts w:ascii="Arial" w:hAnsi="Arial" w:cs="Arial"/>
        </w:rPr>
        <w:t xml:space="preserve">hospital settings. </w:t>
      </w:r>
      <w:r w:rsidR="00A46650">
        <w:rPr>
          <w:rFonts w:ascii="Arial" w:hAnsi="Arial" w:cs="Arial"/>
        </w:rPr>
        <w:t xml:space="preserve">The reason for these variations </w:t>
      </w:r>
      <w:proofErr w:type="gramStart"/>
      <w:r w:rsidR="00C840CD">
        <w:rPr>
          <w:rFonts w:ascii="Arial" w:hAnsi="Arial" w:cs="Arial"/>
        </w:rPr>
        <w:t>are</w:t>
      </w:r>
      <w:proofErr w:type="gramEnd"/>
      <w:r w:rsidR="00A46650">
        <w:rPr>
          <w:rFonts w:ascii="Arial" w:hAnsi="Arial" w:cs="Arial"/>
        </w:rPr>
        <w:t xml:space="preserve"> unclear, and may be due to a number of factors</w:t>
      </w:r>
      <w:r w:rsidR="00C840CD">
        <w:rPr>
          <w:rFonts w:ascii="Arial" w:hAnsi="Arial" w:cs="Arial"/>
        </w:rPr>
        <w:t xml:space="preserve"> which warrant further investigation</w:t>
      </w:r>
      <w:r w:rsidR="00A46650">
        <w:rPr>
          <w:rFonts w:ascii="Arial" w:hAnsi="Arial" w:cs="Arial"/>
        </w:rPr>
        <w:t xml:space="preserve">. Firstly, </w:t>
      </w:r>
      <w:r w:rsidR="00A46650">
        <w:rPr>
          <w:rFonts w:ascii="Arial" w:hAnsi="Arial" w:cs="Arial"/>
          <w:color w:val="000000" w:themeColor="text1"/>
        </w:rPr>
        <w:t xml:space="preserve">if there is no designated leg ulcer specialist service in the hospital, </w:t>
      </w:r>
      <w:r w:rsidR="00A46650">
        <w:rPr>
          <w:rFonts w:ascii="Arial" w:hAnsi="Arial" w:cs="Arial"/>
        </w:rPr>
        <w:t>in</w:t>
      </w:r>
      <w:r w:rsidR="00A46650">
        <w:rPr>
          <w:rFonts w:ascii="Arial" w:hAnsi="Arial" w:cs="Arial"/>
          <w:color w:val="000000" w:themeColor="text1"/>
        </w:rPr>
        <w:t xml:space="preserve">patients with leg ulcers </w:t>
      </w:r>
      <w:r w:rsidR="00DB75A7">
        <w:rPr>
          <w:rFonts w:ascii="Arial" w:hAnsi="Arial" w:cs="Arial"/>
          <w:color w:val="000000" w:themeColor="text1"/>
        </w:rPr>
        <w:t>are</w:t>
      </w:r>
      <w:r w:rsidR="005A6EE0">
        <w:rPr>
          <w:rFonts w:ascii="Arial" w:hAnsi="Arial" w:cs="Arial"/>
          <w:color w:val="000000" w:themeColor="text1"/>
        </w:rPr>
        <w:t xml:space="preserve"> </w:t>
      </w:r>
      <w:r w:rsidR="000569C9">
        <w:rPr>
          <w:rFonts w:ascii="Arial" w:hAnsi="Arial" w:cs="Arial"/>
          <w:color w:val="000000" w:themeColor="text1"/>
        </w:rPr>
        <w:t>often</w:t>
      </w:r>
      <w:r w:rsidR="00A46650">
        <w:rPr>
          <w:rFonts w:ascii="Arial" w:hAnsi="Arial" w:cs="Arial"/>
          <w:color w:val="000000" w:themeColor="text1"/>
        </w:rPr>
        <w:t xml:space="preserve"> referred to multiple specialities</w:t>
      </w:r>
      <w:r w:rsidR="00DB75A7">
        <w:rPr>
          <w:rFonts w:ascii="Arial" w:hAnsi="Arial" w:cs="Arial"/>
          <w:color w:val="000000" w:themeColor="text1"/>
        </w:rPr>
        <w:t xml:space="preserve"> </w:t>
      </w:r>
      <w:r w:rsidR="00DB75A7">
        <w:rPr>
          <w:rFonts w:ascii="Arial" w:hAnsi="Arial" w:cs="Arial"/>
          <w:color w:val="000000" w:themeColor="text1"/>
        </w:rPr>
        <w:fldChar w:fldCharType="begin" w:fldLock="1"/>
      </w:r>
      <w:r w:rsidR="00EA6F4C">
        <w:rPr>
          <w:rFonts w:ascii="Arial" w:hAnsi="Arial" w:cs="Arial"/>
          <w:color w:val="000000" w:themeColor="text1"/>
        </w:rPr>
        <w:instrText>ADDIN CSL_CITATION {"citationItems":[{"id":"ITEM-1","itemData":{"author":[{"dropping-particle":"","family":"Lian, Y., Stather, P. &amp; Gohel","given":"M.","non-dropping-particle":"","parse-names":false,"suffix":""}],"container-title":"British journal of nursing (Mark Allen Publishing)","id":"ITEM-1","issue":"5","issued":{"date-parts":[["2020"]]},"page":"S46-50","title":"A comparison of inpatients with leg ulceration using published randomised controlled trials","type":"article-journal","volume":"29"},"uris":["http://www.mendeley.com/documents/?uuid=7443cbf4-b98f-4fc0-a6f7-d600f70621f1"]}],"mendeley":{"formattedCitation":"(Lian, Y., Stather, P. &amp; Gohel, 2020)","manualFormatting":"(Lian et al, 2020)","plainTextFormattedCitation":"(Lian, Y., Stather, P. &amp; Gohel, 2020)","previouslyFormattedCitation":"(Lian, Y., Stather, P. &amp; Gohel, 2020)"},"properties":{"noteIndex":0},"schema":"https://github.com/citation-style-language/schema/raw/master/csl-citation.json"}</w:instrText>
      </w:r>
      <w:r w:rsidR="00DB75A7">
        <w:rPr>
          <w:rFonts w:ascii="Arial" w:hAnsi="Arial" w:cs="Arial"/>
          <w:color w:val="000000" w:themeColor="text1"/>
        </w:rPr>
        <w:fldChar w:fldCharType="separate"/>
      </w:r>
      <w:r w:rsidR="00DB75A7" w:rsidRPr="00DB75A7">
        <w:rPr>
          <w:rFonts w:ascii="Arial" w:hAnsi="Arial" w:cs="Arial"/>
          <w:noProof/>
          <w:color w:val="000000" w:themeColor="text1"/>
        </w:rPr>
        <w:t>(Lian</w:t>
      </w:r>
      <w:r w:rsidR="00DB75A7">
        <w:rPr>
          <w:rFonts w:ascii="Arial" w:hAnsi="Arial" w:cs="Arial"/>
          <w:noProof/>
          <w:color w:val="000000" w:themeColor="text1"/>
        </w:rPr>
        <w:t xml:space="preserve"> et al</w:t>
      </w:r>
      <w:r w:rsidR="00DB75A7" w:rsidRPr="00DB75A7">
        <w:rPr>
          <w:rFonts w:ascii="Arial" w:hAnsi="Arial" w:cs="Arial"/>
          <w:noProof/>
          <w:color w:val="000000" w:themeColor="text1"/>
        </w:rPr>
        <w:t>, 2020)</w:t>
      </w:r>
      <w:r w:rsidR="00DB75A7">
        <w:rPr>
          <w:rFonts w:ascii="Arial" w:hAnsi="Arial" w:cs="Arial"/>
          <w:color w:val="000000" w:themeColor="text1"/>
        </w:rPr>
        <w:fldChar w:fldCharType="end"/>
      </w:r>
      <w:r w:rsidR="00A46650">
        <w:rPr>
          <w:rFonts w:ascii="Arial" w:hAnsi="Arial" w:cs="Arial"/>
          <w:color w:val="000000" w:themeColor="text1"/>
        </w:rPr>
        <w:t xml:space="preserve">. This is because, although the majority of leg ulcers </w:t>
      </w:r>
      <w:r w:rsidR="00EA6F4C">
        <w:rPr>
          <w:rFonts w:ascii="Arial" w:hAnsi="Arial" w:cs="Arial"/>
          <w:color w:val="000000" w:themeColor="text1"/>
        </w:rPr>
        <w:t>are</w:t>
      </w:r>
      <w:r w:rsidR="00A46650">
        <w:rPr>
          <w:rFonts w:ascii="Arial" w:hAnsi="Arial" w:cs="Arial"/>
          <w:color w:val="000000" w:themeColor="text1"/>
        </w:rPr>
        <w:t xml:space="preserve"> venous (most common), there </w:t>
      </w:r>
      <w:r w:rsidR="00EA6F4C">
        <w:rPr>
          <w:rFonts w:ascii="Arial" w:hAnsi="Arial" w:cs="Arial"/>
          <w:color w:val="000000" w:themeColor="text1"/>
        </w:rPr>
        <w:t>are</w:t>
      </w:r>
      <w:r w:rsidR="00A46650">
        <w:rPr>
          <w:rFonts w:ascii="Arial" w:hAnsi="Arial" w:cs="Arial"/>
          <w:color w:val="000000" w:themeColor="text1"/>
        </w:rPr>
        <w:t xml:space="preserve"> other complex aetiologies such as arterial,</w:t>
      </w:r>
      <w:r w:rsidR="005A6EE0">
        <w:rPr>
          <w:rFonts w:ascii="Arial" w:hAnsi="Arial" w:cs="Arial"/>
          <w:color w:val="000000" w:themeColor="text1"/>
        </w:rPr>
        <w:t xml:space="preserve"> </w:t>
      </w:r>
      <w:r w:rsidR="00A46650">
        <w:rPr>
          <w:rFonts w:ascii="Arial" w:hAnsi="Arial" w:cs="Arial"/>
        </w:rPr>
        <w:t>vasculitis, autoimmune disease, haematological and dermatological conditions</w:t>
      </w:r>
      <w:r w:rsidR="00C840CD">
        <w:rPr>
          <w:rFonts w:ascii="Arial" w:hAnsi="Arial" w:cs="Arial"/>
        </w:rPr>
        <w:t xml:space="preserve"> that are potential causes</w:t>
      </w:r>
      <w:r w:rsidR="005A6EE0">
        <w:rPr>
          <w:rFonts w:ascii="Arial" w:hAnsi="Arial" w:cs="Arial"/>
        </w:rPr>
        <w:t xml:space="preserve"> </w:t>
      </w:r>
      <w:r w:rsidR="005A6EE0">
        <w:rPr>
          <w:rFonts w:ascii="Arial" w:hAnsi="Arial" w:cs="Arial"/>
        </w:rPr>
        <w:fldChar w:fldCharType="begin" w:fldLock="1"/>
      </w:r>
      <w:r w:rsidR="000569C9">
        <w:rPr>
          <w:rFonts w:ascii="Arial" w:hAnsi="Arial" w:cs="Arial"/>
        </w:rPr>
        <w:instrText>ADDIN CSL_CITATION {"citationItems":[{"id":"ITEM-1","itemData":{"DOI":"10.1111/j.1524-475X.2007.00250.x","ISSN":"10671927","abstract":"Venous ulceration represents the most prevalent form of difficult-to-heal wounds and these problematic wounds require a significant amount of healthcare resources for their treatment. In order to develop effective treatment regimens a clearer understanding of the underlying pathological processes that lead to skin breakdown is required. However, to date, most of these studies have tended to focus on describing the pathology of already-established ulcers. By bringing together relevant aspects of diverse disciplines such as inflammation, cardiovascular, and connective tissue biology, we aim to provide an insight into how circulatory abnormalities that are caused by the underlying disease etiology can induce local tissue inflammation resulting in tissue breakdown. Initially this results in internal tissue damage but if the underlying disease is not treated, the internal tissue damage can worsen and lead to open ulceration. This article discusses the cause-and-effect relationships between chronic venous insufficiency and venous ulceration, focusing particularly on the biological processes that lead from the underlying disease condition to overt ulceration. Available evidence also suggests that formation of pressure, diabetic foot and arterial ulcers, and ulcers as results of blood disorders, is also likely to share some of the same biological processes as venous ulcers. © 2007 by the Wound Healing Society.","author":[{"dropping-particle":"","family":"Chen","given":"W. Y.John","non-dropping-particle":"","parse-names":false,"suffix":""},{"dropping-particle":"","family":"Rogers","given":"Alan A.","non-dropping-particle":"","parse-names":false,"suffix":""}],"container-title":"Wound Repair and Regeneration","id":"ITEM-1","issue":"4","issued":{"date-parts":[["2007"]]},"page":"434-449","title":"Recent insights into the causes of chronic leg ulceration in venous diseases and implications on other types of chronic wounds","type":"article-journal","volume":"15"},"uris":["http://www.mendeley.com/documents/?uuid=a6714fd6-1f14-4f50-905b-d46909ef6f9f"]}],"mendeley":{"formattedCitation":"(Chen and Rogers, 2007)","plainTextFormattedCitation":"(Chen and Rogers, 2007)","previouslyFormattedCitation":"(Chen and Rogers, 2007)"},"properties":{"noteIndex":0},"schema":"https://github.com/citation-style-language/schema/raw/master/csl-citation.json"}</w:instrText>
      </w:r>
      <w:r w:rsidR="005A6EE0">
        <w:rPr>
          <w:rFonts w:ascii="Arial" w:hAnsi="Arial" w:cs="Arial"/>
        </w:rPr>
        <w:fldChar w:fldCharType="separate"/>
      </w:r>
      <w:r w:rsidR="005A6EE0" w:rsidRPr="005A6EE0">
        <w:rPr>
          <w:rFonts w:ascii="Arial" w:hAnsi="Arial" w:cs="Arial"/>
          <w:noProof/>
        </w:rPr>
        <w:t>(Chen and Rogers, 2007)</w:t>
      </w:r>
      <w:r w:rsidR="005A6EE0">
        <w:rPr>
          <w:rFonts w:ascii="Arial" w:hAnsi="Arial" w:cs="Arial"/>
        </w:rPr>
        <w:fldChar w:fldCharType="end"/>
      </w:r>
      <w:r w:rsidR="005A6EE0">
        <w:rPr>
          <w:rFonts w:ascii="Arial" w:hAnsi="Arial" w:cs="Arial"/>
        </w:rPr>
        <w:t>.</w:t>
      </w:r>
      <w:r w:rsidR="00A46650">
        <w:rPr>
          <w:rFonts w:ascii="Arial" w:hAnsi="Arial" w:cs="Arial"/>
        </w:rPr>
        <w:t xml:space="preserve"> </w:t>
      </w:r>
      <w:r w:rsidR="005A6EE0">
        <w:rPr>
          <w:rFonts w:ascii="Arial" w:hAnsi="Arial" w:cs="Arial"/>
          <w:color w:val="000000" w:themeColor="text1"/>
        </w:rPr>
        <w:t>Furthermore</w:t>
      </w:r>
      <w:r w:rsidR="00A46650">
        <w:rPr>
          <w:rFonts w:ascii="Arial" w:hAnsi="Arial" w:cs="Arial"/>
          <w:color w:val="000000" w:themeColor="text1"/>
        </w:rPr>
        <w:t xml:space="preserve">, multiple aetiologies can </w:t>
      </w:r>
      <w:r w:rsidR="00A46650">
        <w:rPr>
          <w:rFonts w:ascii="Arial" w:hAnsi="Arial" w:cs="Arial"/>
        </w:rPr>
        <w:t xml:space="preserve">add levels of complexity in making </w:t>
      </w:r>
      <w:r w:rsidR="00F27EA4">
        <w:rPr>
          <w:rFonts w:ascii="Arial" w:hAnsi="Arial" w:cs="Arial"/>
        </w:rPr>
        <w:t xml:space="preserve">an </w:t>
      </w:r>
      <w:r w:rsidR="005A6EE0">
        <w:rPr>
          <w:rFonts w:ascii="Arial" w:hAnsi="Arial" w:cs="Arial"/>
        </w:rPr>
        <w:t>accurate</w:t>
      </w:r>
      <w:r w:rsidR="00A46650">
        <w:rPr>
          <w:rFonts w:ascii="Arial" w:hAnsi="Arial" w:cs="Arial"/>
        </w:rPr>
        <w:t xml:space="preserve"> diagnosis for leg ulcer</w:t>
      </w:r>
      <w:r w:rsidR="005A6EE0">
        <w:rPr>
          <w:rFonts w:ascii="Arial" w:hAnsi="Arial" w:cs="Arial"/>
        </w:rPr>
        <w:t>s</w:t>
      </w:r>
      <w:r w:rsidR="00E601F7">
        <w:rPr>
          <w:rFonts w:ascii="Arial" w:hAnsi="Arial" w:cs="Arial"/>
        </w:rPr>
        <w:t xml:space="preserve"> </w:t>
      </w:r>
      <w:r w:rsidR="00E601F7">
        <w:rPr>
          <w:rFonts w:ascii="Arial" w:hAnsi="Arial" w:cs="Arial"/>
        </w:rPr>
        <w:fldChar w:fldCharType="begin" w:fldLock="1"/>
      </w:r>
      <w:r w:rsidR="00E601F7">
        <w:rPr>
          <w:rFonts w:ascii="Arial" w:hAnsi="Arial" w:cs="Arial"/>
        </w:rPr>
        <w:instrText>ADDIN CSL_CITATION {"citationItems":[{"id":"ITEM-1","itemData":{"author":[{"dropping-particle":"","family":"Lian, Y.; Anderson, I.; Atkin, L., Lane, T.; Stather, P., Gohel","given":"M","non-dropping-particle":"","parse-names":false,"suffix":""}],"container-title":"Journal of Wound Care","id":"ITEM-1","issued":{"date-parts":[["2021"]]},"publisher":"Journal of Wound Care","title":"Compression therapy for inpatients with leg ulceration in NHS hospitals - a literature review","type":"article-journal","volume":"in press"},"uris":["http://www.mendeley.com/documents/?uuid=fa500199-2e7d-42bb-9e76-f5bc8b789614"]}],"mendeley":{"formattedCitation":"(Lian, Y.; Anderson, I.; Atkin, L., Lane, T.; Stather, P., Gohel, 2021)","manualFormatting":"(Lian et al, 2021)","plainTextFormattedCitation":"(Lian, Y.; Anderson, I.; Atkin, L., Lane, T.; Stather, P., Gohel, 2021)"},"properties":{"noteIndex":0},"schema":"https://github.com/citation-style-language/schema/raw/master/csl-citation.json"}</w:instrText>
      </w:r>
      <w:r w:rsidR="00E601F7">
        <w:rPr>
          <w:rFonts w:ascii="Arial" w:hAnsi="Arial" w:cs="Arial"/>
        </w:rPr>
        <w:fldChar w:fldCharType="separate"/>
      </w:r>
      <w:r w:rsidR="00E601F7" w:rsidRPr="00E601F7">
        <w:rPr>
          <w:rFonts w:ascii="Arial" w:hAnsi="Arial" w:cs="Arial"/>
          <w:noProof/>
        </w:rPr>
        <w:t>(Lian</w:t>
      </w:r>
      <w:r w:rsidR="00E601F7">
        <w:rPr>
          <w:rFonts w:ascii="Arial" w:hAnsi="Arial" w:cs="Arial"/>
          <w:noProof/>
        </w:rPr>
        <w:t xml:space="preserve"> et al</w:t>
      </w:r>
      <w:r w:rsidR="00E601F7" w:rsidRPr="00E601F7">
        <w:rPr>
          <w:rFonts w:ascii="Arial" w:hAnsi="Arial" w:cs="Arial"/>
          <w:noProof/>
        </w:rPr>
        <w:t>, 2021)</w:t>
      </w:r>
      <w:r w:rsidR="00E601F7">
        <w:rPr>
          <w:rFonts w:ascii="Arial" w:hAnsi="Arial" w:cs="Arial"/>
        </w:rPr>
        <w:fldChar w:fldCharType="end"/>
      </w:r>
      <w:r w:rsidR="00A46650">
        <w:rPr>
          <w:rFonts w:ascii="Arial" w:hAnsi="Arial" w:cs="Arial"/>
        </w:rPr>
        <w:t xml:space="preserve">. </w:t>
      </w:r>
      <w:r w:rsidR="005A6EE0">
        <w:rPr>
          <w:rFonts w:ascii="Arial" w:hAnsi="Arial" w:cs="Arial"/>
        </w:rPr>
        <w:t>Occasionally</w:t>
      </w:r>
      <w:r w:rsidR="00A46650">
        <w:rPr>
          <w:rFonts w:ascii="Arial" w:hAnsi="Arial" w:cs="Arial"/>
        </w:rPr>
        <w:t xml:space="preserve">, the diagnosis of leg ulceration requires involvement of multiple specialities at different stages, such as </w:t>
      </w:r>
      <w:r w:rsidR="005A6EE0">
        <w:rPr>
          <w:rFonts w:ascii="Arial" w:hAnsi="Arial" w:cs="Arial"/>
        </w:rPr>
        <w:t xml:space="preserve">Tissue Viability Nurses, </w:t>
      </w:r>
      <w:r w:rsidR="00A46650">
        <w:rPr>
          <w:rFonts w:ascii="Arial" w:hAnsi="Arial" w:cs="Arial"/>
        </w:rPr>
        <w:t>Vascular S</w:t>
      </w:r>
      <w:r w:rsidR="005A6EE0">
        <w:rPr>
          <w:rFonts w:ascii="Arial" w:hAnsi="Arial" w:cs="Arial"/>
        </w:rPr>
        <w:t>urgery</w:t>
      </w:r>
      <w:r w:rsidR="00A46650">
        <w:rPr>
          <w:rFonts w:ascii="Arial" w:hAnsi="Arial" w:cs="Arial"/>
        </w:rPr>
        <w:t xml:space="preserve">, and </w:t>
      </w:r>
      <w:r w:rsidR="005A6EE0">
        <w:rPr>
          <w:rFonts w:ascii="Arial" w:hAnsi="Arial" w:cs="Arial"/>
        </w:rPr>
        <w:t xml:space="preserve">even </w:t>
      </w:r>
      <w:r w:rsidR="00A46650">
        <w:rPr>
          <w:rFonts w:ascii="Arial" w:hAnsi="Arial" w:cs="Arial"/>
        </w:rPr>
        <w:t xml:space="preserve">Dermatology in the process of decision making. This </w:t>
      </w:r>
      <w:r w:rsidR="00E601F7">
        <w:rPr>
          <w:rFonts w:ascii="Arial" w:hAnsi="Arial" w:cs="Arial"/>
        </w:rPr>
        <w:t>may</w:t>
      </w:r>
      <w:r w:rsidR="005A6EE0">
        <w:rPr>
          <w:rFonts w:ascii="Arial" w:hAnsi="Arial" w:cs="Arial"/>
        </w:rPr>
        <w:t xml:space="preserve"> </w:t>
      </w:r>
      <w:r w:rsidR="00A46650">
        <w:rPr>
          <w:rFonts w:ascii="Arial" w:hAnsi="Arial" w:cs="Arial"/>
        </w:rPr>
        <w:t>exacerbate variation</w:t>
      </w:r>
      <w:r w:rsidR="005A6EE0">
        <w:rPr>
          <w:rFonts w:ascii="Arial" w:hAnsi="Arial" w:cs="Arial"/>
        </w:rPr>
        <w:t>s</w:t>
      </w:r>
      <w:r w:rsidR="00A46650">
        <w:rPr>
          <w:rFonts w:ascii="Arial" w:hAnsi="Arial" w:cs="Arial"/>
        </w:rPr>
        <w:t xml:space="preserve"> in</w:t>
      </w:r>
      <w:r w:rsidR="00E601F7">
        <w:rPr>
          <w:rFonts w:ascii="Arial" w:hAnsi="Arial" w:cs="Arial"/>
        </w:rPr>
        <w:t xml:space="preserve"> </w:t>
      </w:r>
      <w:r w:rsidR="00A46650">
        <w:rPr>
          <w:rFonts w:ascii="Arial" w:hAnsi="Arial" w:cs="Arial"/>
        </w:rPr>
        <w:t>care</w:t>
      </w:r>
      <w:r w:rsidR="00E601F7">
        <w:rPr>
          <w:rFonts w:ascii="Arial" w:hAnsi="Arial" w:cs="Arial"/>
        </w:rPr>
        <w:t xml:space="preserve"> when multiple specialities are involved</w:t>
      </w:r>
      <w:r w:rsidR="00A46650">
        <w:rPr>
          <w:rFonts w:ascii="Arial" w:hAnsi="Arial" w:cs="Arial"/>
        </w:rPr>
        <w:t xml:space="preserve">. </w:t>
      </w:r>
      <w:r w:rsidR="005A6EE0">
        <w:rPr>
          <w:rFonts w:ascii="Arial" w:hAnsi="Arial" w:cs="Arial"/>
        </w:rPr>
        <w:t xml:space="preserve">Nevertheless, the urgent need to call for </w:t>
      </w:r>
      <w:r w:rsidR="003069A3">
        <w:rPr>
          <w:rFonts w:ascii="Arial" w:hAnsi="Arial" w:cs="Arial"/>
        </w:rPr>
        <w:t>a</w:t>
      </w:r>
      <w:r w:rsidR="005A6EE0">
        <w:rPr>
          <w:rFonts w:ascii="Arial" w:hAnsi="Arial" w:cs="Arial"/>
        </w:rPr>
        <w:t xml:space="preserve"> unified approach across NHS organisations is far-reaching</w:t>
      </w:r>
      <w:r w:rsidR="001D0176">
        <w:rPr>
          <w:rFonts w:ascii="Arial" w:hAnsi="Arial" w:cs="Arial"/>
        </w:rPr>
        <w:t xml:space="preserve"> for patients suffering from leg ulcers. </w:t>
      </w:r>
      <w:r w:rsidR="00E641AD">
        <w:rPr>
          <w:rFonts w:ascii="Arial" w:hAnsi="Arial" w:cs="Arial"/>
        </w:rPr>
        <w:t xml:space="preserve">This </w:t>
      </w:r>
      <w:r w:rsidR="001D0176">
        <w:rPr>
          <w:rFonts w:ascii="Arial" w:hAnsi="Arial" w:cs="Arial"/>
        </w:rPr>
        <w:t>could be</w:t>
      </w:r>
      <w:r w:rsidR="00E641AD">
        <w:rPr>
          <w:rFonts w:ascii="Arial" w:hAnsi="Arial" w:cs="Arial"/>
        </w:rPr>
        <w:t xml:space="preserve"> the role of National Wound Care Strategy- Lower limb Workstream for</w:t>
      </w:r>
      <w:r>
        <w:rPr>
          <w:rFonts w:ascii="Arial" w:hAnsi="Arial" w:cs="Arial"/>
        </w:rPr>
        <w:t xml:space="preserve"> further </w:t>
      </w:r>
      <w:r w:rsidR="001D0176">
        <w:rPr>
          <w:rFonts w:ascii="Arial" w:hAnsi="Arial" w:cs="Arial"/>
        </w:rPr>
        <w:t>instructions</w:t>
      </w:r>
      <w:r>
        <w:rPr>
          <w:rFonts w:ascii="Arial" w:hAnsi="Arial" w:cs="Arial"/>
        </w:rPr>
        <w:t xml:space="preserve"> and </w:t>
      </w:r>
      <w:r w:rsidR="001D0176">
        <w:rPr>
          <w:rFonts w:ascii="Arial" w:hAnsi="Arial" w:cs="Arial"/>
        </w:rPr>
        <w:t xml:space="preserve">directions </w:t>
      </w:r>
      <w:r>
        <w:rPr>
          <w:rFonts w:ascii="Arial" w:hAnsi="Arial" w:cs="Arial"/>
        </w:rPr>
        <w:t>across</w:t>
      </w:r>
      <w:r w:rsidR="001D0176">
        <w:rPr>
          <w:rFonts w:ascii="Arial" w:hAnsi="Arial" w:cs="Arial"/>
        </w:rPr>
        <w:t xml:space="preserve"> healthcare providers</w:t>
      </w:r>
      <w:r w:rsidR="00E641AD">
        <w:rPr>
          <w:rFonts w:ascii="Arial" w:hAnsi="Arial" w:cs="Arial"/>
        </w:rPr>
        <w:t xml:space="preserve">. </w:t>
      </w:r>
      <w:r>
        <w:rPr>
          <w:rFonts w:ascii="Arial" w:hAnsi="Arial" w:cs="Arial"/>
        </w:rPr>
        <w:t xml:space="preserve"> </w:t>
      </w:r>
    </w:p>
    <w:p w14:paraId="3FC4C5E9" w14:textId="629D6058" w:rsidR="00A94698" w:rsidRDefault="00A94698" w:rsidP="00250BC2">
      <w:pPr>
        <w:spacing w:line="480" w:lineRule="auto"/>
        <w:rPr>
          <w:rFonts w:ascii="Arial" w:hAnsi="Arial" w:cs="Arial"/>
        </w:rPr>
      </w:pPr>
    </w:p>
    <w:p w14:paraId="4A85F1AD" w14:textId="12368140" w:rsidR="00E601F7" w:rsidRDefault="00E601F7" w:rsidP="00250BC2">
      <w:pPr>
        <w:spacing w:line="480" w:lineRule="auto"/>
        <w:rPr>
          <w:rFonts w:ascii="Arial" w:hAnsi="Arial" w:cs="Arial"/>
          <w:u w:val="single"/>
        </w:rPr>
      </w:pPr>
      <w:r w:rsidRPr="00E601F7">
        <w:rPr>
          <w:rFonts w:ascii="Arial" w:hAnsi="Arial" w:cs="Arial"/>
          <w:u w:val="single"/>
        </w:rPr>
        <w:t>Quality of care</w:t>
      </w:r>
    </w:p>
    <w:p w14:paraId="79934249" w14:textId="5A0E8801" w:rsidR="00F27EA4" w:rsidRPr="00B726F7" w:rsidRDefault="00F27EA4" w:rsidP="00250BC2">
      <w:pPr>
        <w:spacing w:line="480" w:lineRule="auto"/>
        <w:rPr>
          <w:rFonts w:ascii="Arial" w:hAnsi="Arial" w:cs="Arial"/>
        </w:rPr>
      </w:pPr>
      <w:r>
        <w:rPr>
          <w:rFonts w:ascii="Arial" w:hAnsi="Arial" w:cs="Arial"/>
        </w:rPr>
        <w:lastRenderedPageBreak/>
        <w:t>A</w:t>
      </w:r>
      <w:r w:rsidR="001E0549" w:rsidRPr="00330881">
        <w:rPr>
          <w:rFonts w:ascii="Arial" w:hAnsi="Arial" w:cs="Arial"/>
        </w:rPr>
        <w:t xml:space="preserve">lthough </w:t>
      </w:r>
      <w:r w:rsidR="00F85B82" w:rsidRPr="00330881">
        <w:rPr>
          <w:rFonts w:ascii="Arial" w:hAnsi="Arial" w:cs="Arial"/>
        </w:rPr>
        <w:t xml:space="preserve">33/101 (32.7%) </w:t>
      </w:r>
      <w:r w:rsidR="001E0549" w:rsidRPr="00330881">
        <w:rPr>
          <w:rFonts w:ascii="Arial" w:hAnsi="Arial" w:cs="Arial"/>
        </w:rPr>
        <w:t>responses reported to have a desi</w:t>
      </w:r>
      <w:r w:rsidR="001D0176">
        <w:rPr>
          <w:rFonts w:ascii="Arial" w:hAnsi="Arial" w:cs="Arial"/>
        </w:rPr>
        <w:t>gnated</w:t>
      </w:r>
      <w:r w:rsidR="001E0549" w:rsidRPr="00330881">
        <w:rPr>
          <w:rFonts w:ascii="Arial" w:hAnsi="Arial" w:cs="Arial"/>
        </w:rPr>
        <w:t xml:space="preserve"> service, there is still a question </w:t>
      </w:r>
      <w:r w:rsidR="00787DB1">
        <w:rPr>
          <w:rFonts w:ascii="Arial" w:hAnsi="Arial" w:cs="Arial"/>
        </w:rPr>
        <w:t xml:space="preserve">over how </w:t>
      </w:r>
      <w:r w:rsidR="001D0176">
        <w:rPr>
          <w:rFonts w:ascii="Arial" w:hAnsi="Arial" w:cs="Arial"/>
        </w:rPr>
        <w:t xml:space="preserve">well </w:t>
      </w:r>
      <w:r w:rsidR="00E641AD">
        <w:rPr>
          <w:rFonts w:ascii="Arial" w:hAnsi="Arial" w:cs="Arial"/>
        </w:rPr>
        <w:t xml:space="preserve">they provide the service and what they </w:t>
      </w:r>
      <w:r w:rsidR="001D0176">
        <w:rPr>
          <w:rFonts w:ascii="Arial" w:hAnsi="Arial" w:cs="Arial"/>
        </w:rPr>
        <w:t xml:space="preserve">actually </w:t>
      </w:r>
      <w:r w:rsidR="00E641AD">
        <w:rPr>
          <w:rFonts w:ascii="Arial" w:hAnsi="Arial" w:cs="Arial"/>
        </w:rPr>
        <w:t>provide.</w:t>
      </w:r>
    </w:p>
    <w:p w14:paraId="219B0D6B" w14:textId="47438F2C" w:rsidR="00391A86" w:rsidRDefault="00B726F7" w:rsidP="00250BC2">
      <w:pPr>
        <w:spacing w:line="480" w:lineRule="auto"/>
        <w:rPr>
          <w:rFonts w:ascii="Arial" w:hAnsi="Arial" w:cs="Arial"/>
        </w:rPr>
      </w:pPr>
      <w:r w:rsidRPr="00B726F7">
        <w:rPr>
          <w:rFonts w:ascii="Arial" w:hAnsi="Arial" w:cs="Arial"/>
          <w:color w:val="000000" w:themeColor="text1"/>
        </w:rPr>
        <w:t xml:space="preserve">Nevertheless, as shown in data, </w:t>
      </w:r>
      <w:r w:rsidR="00E641AD" w:rsidRPr="00B726F7">
        <w:rPr>
          <w:rFonts w:ascii="Arial" w:hAnsi="Arial" w:cs="Arial"/>
          <w:color w:val="000000" w:themeColor="text1"/>
        </w:rPr>
        <w:t xml:space="preserve">the majority of the hospitals </w:t>
      </w:r>
      <w:r w:rsidR="0047452C">
        <w:rPr>
          <w:rFonts w:ascii="Arial" w:hAnsi="Arial" w:cs="Arial"/>
          <w:color w:val="000000" w:themeColor="text1"/>
        </w:rPr>
        <w:t>(32/33, 97%)</w:t>
      </w:r>
      <w:r w:rsidR="00CD3783">
        <w:rPr>
          <w:rFonts w:ascii="Arial" w:hAnsi="Arial" w:cs="Arial"/>
          <w:color w:val="000000" w:themeColor="text1"/>
        </w:rPr>
        <w:t xml:space="preserve"> </w:t>
      </w:r>
      <w:r w:rsidR="00E641AD" w:rsidRPr="00B726F7">
        <w:rPr>
          <w:rFonts w:ascii="Arial" w:hAnsi="Arial" w:cs="Arial"/>
          <w:color w:val="000000" w:themeColor="text1"/>
        </w:rPr>
        <w:t>providing leg ulcer service</w:t>
      </w:r>
      <w:r w:rsidR="00E601F7" w:rsidRPr="00B726F7">
        <w:rPr>
          <w:rFonts w:ascii="Arial" w:hAnsi="Arial" w:cs="Arial"/>
          <w:color w:val="000000" w:themeColor="text1"/>
        </w:rPr>
        <w:t>s for inpatients</w:t>
      </w:r>
      <w:r w:rsidR="00E641AD" w:rsidRPr="00B726F7">
        <w:rPr>
          <w:rFonts w:ascii="Arial" w:hAnsi="Arial" w:cs="Arial"/>
          <w:color w:val="000000" w:themeColor="text1"/>
        </w:rPr>
        <w:t xml:space="preserve"> also provide compression therapy</w:t>
      </w:r>
      <w:r w:rsidR="00E601F7" w:rsidRPr="00B726F7">
        <w:rPr>
          <w:rFonts w:ascii="Arial" w:hAnsi="Arial" w:cs="Arial"/>
          <w:color w:val="000000" w:themeColor="text1"/>
        </w:rPr>
        <w:t xml:space="preserve"> and are part of integrated service with community settings</w:t>
      </w:r>
      <w:r w:rsidR="00CD3783">
        <w:rPr>
          <w:rFonts w:ascii="Arial" w:hAnsi="Arial" w:cs="Arial"/>
          <w:color w:val="000000" w:themeColor="text1"/>
        </w:rPr>
        <w:t xml:space="preserve"> (30/33, 90.9%)</w:t>
      </w:r>
      <w:r w:rsidR="00E641AD" w:rsidRPr="00B726F7">
        <w:rPr>
          <w:rFonts w:ascii="Arial" w:hAnsi="Arial" w:cs="Arial"/>
          <w:color w:val="000000" w:themeColor="text1"/>
        </w:rPr>
        <w:t xml:space="preserve">. </w:t>
      </w:r>
      <w:r w:rsidR="00E641AD">
        <w:rPr>
          <w:rFonts w:ascii="Arial" w:hAnsi="Arial" w:cs="Arial"/>
        </w:rPr>
        <w:t xml:space="preserve">This </w:t>
      </w:r>
      <w:r w:rsidR="00391A86">
        <w:rPr>
          <w:rFonts w:ascii="Arial" w:hAnsi="Arial" w:cs="Arial"/>
        </w:rPr>
        <w:t xml:space="preserve">information is </w:t>
      </w:r>
      <w:r w:rsidR="006F41E2">
        <w:rPr>
          <w:rFonts w:ascii="Arial" w:hAnsi="Arial" w:cs="Arial"/>
        </w:rPr>
        <w:t>encouraging</w:t>
      </w:r>
      <w:r w:rsidR="00391A86">
        <w:rPr>
          <w:rFonts w:ascii="Arial" w:hAnsi="Arial" w:cs="Arial"/>
        </w:rPr>
        <w:t xml:space="preserve"> in </w:t>
      </w:r>
      <w:r w:rsidR="00CD3783">
        <w:rPr>
          <w:rFonts w:ascii="Arial" w:hAnsi="Arial" w:cs="Arial"/>
        </w:rPr>
        <w:t xml:space="preserve">terms of </w:t>
      </w:r>
      <w:r w:rsidR="00E641AD">
        <w:rPr>
          <w:rFonts w:ascii="Arial" w:hAnsi="Arial" w:cs="Arial"/>
        </w:rPr>
        <w:t>set</w:t>
      </w:r>
      <w:r w:rsidR="00391A86">
        <w:rPr>
          <w:rFonts w:ascii="Arial" w:hAnsi="Arial" w:cs="Arial"/>
        </w:rPr>
        <w:t>ting</w:t>
      </w:r>
      <w:r w:rsidR="00E641AD">
        <w:rPr>
          <w:rFonts w:ascii="Arial" w:hAnsi="Arial" w:cs="Arial"/>
        </w:rPr>
        <w:t xml:space="preserve"> out a</w:t>
      </w:r>
      <w:r w:rsidR="00391A86">
        <w:rPr>
          <w:rFonts w:ascii="Arial" w:hAnsi="Arial" w:cs="Arial"/>
        </w:rPr>
        <w:t xml:space="preserve"> potential</w:t>
      </w:r>
      <w:r w:rsidR="00B81C5D" w:rsidRPr="00330881">
        <w:rPr>
          <w:rFonts w:ascii="Arial" w:hAnsi="Arial" w:cs="Arial"/>
        </w:rPr>
        <w:t xml:space="preserve"> future care model for patients with leg ulcers</w:t>
      </w:r>
      <w:r w:rsidR="001D0176">
        <w:rPr>
          <w:rFonts w:ascii="Arial" w:hAnsi="Arial" w:cs="Arial"/>
        </w:rPr>
        <w:t xml:space="preserve"> across organisations</w:t>
      </w:r>
      <w:r w:rsidR="0028664A" w:rsidRPr="00330881">
        <w:rPr>
          <w:rFonts w:ascii="Arial" w:hAnsi="Arial" w:cs="Arial"/>
        </w:rPr>
        <w:t xml:space="preserve">, </w:t>
      </w:r>
      <w:r w:rsidR="00B81C5D" w:rsidRPr="00330881">
        <w:rPr>
          <w:rFonts w:ascii="Arial" w:hAnsi="Arial" w:cs="Arial"/>
        </w:rPr>
        <w:t>which is an integrated leg ulcer service between the communit</w:t>
      </w:r>
      <w:r w:rsidR="00E601F7">
        <w:rPr>
          <w:rFonts w:ascii="Arial" w:hAnsi="Arial" w:cs="Arial"/>
        </w:rPr>
        <w:t>y</w:t>
      </w:r>
      <w:r w:rsidR="00B81C5D" w:rsidRPr="00330881">
        <w:rPr>
          <w:rFonts w:ascii="Arial" w:hAnsi="Arial" w:cs="Arial"/>
        </w:rPr>
        <w:t xml:space="preserve"> and </w:t>
      </w:r>
      <w:r w:rsidR="001D0176">
        <w:rPr>
          <w:rFonts w:ascii="Arial" w:hAnsi="Arial" w:cs="Arial"/>
        </w:rPr>
        <w:t xml:space="preserve">secondary care. </w:t>
      </w:r>
      <w:r w:rsidR="00165DA3">
        <w:rPr>
          <w:rFonts w:ascii="Arial" w:hAnsi="Arial" w:cs="Arial"/>
        </w:rPr>
        <w:t xml:space="preserve">Further research </w:t>
      </w:r>
      <w:r w:rsidR="00E86F75">
        <w:rPr>
          <w:rFonts w:ascii="Arial" w:hAnsi="Arial" w:cs="Arial"/>
        </w:rPr>
        <w:t>is</w:t>
      </w:r>
      <w:r w:rsidR="0044543F">
        <w:rPr>
          <w:rFonts w:ascii="Arial" w:hAnsi="Arial" w:cs="Arial"/>
        </w:rPr>
        <w:t xml:space="preserve"> </w:t>
      </w:r>
      <w:r w:rsidR="00391A86">
        <w:rPr>
          <w:rFonts w:ascii="Arial" w:hAnsi="Arial" w:cs="Arial"/>
        </w:rPr>
        <w:t xml:space="preserve">needed </w:t>
      </w:r>
      <w:r w:rsidR="0044543F">
        <w:rPr>
          <w:rFonts w:ascii="Arial" w:hAnsi="Arial" w:cs="Arial"/>
        </w:rPr>
        <w:t>to</w:t>
      </w:r>
      <w:r w:rsidR="00165DA3">
        <w:rPr>
          <w:rFonts w:ascii="Arial" w:hAnsi="Arial" w:cs="Arial"/>
        </w:rPr>
        <w:t xml:space="preserve"> evaluate</w:t>
      </w:r>
      <w:r w:rsidR="00E86F75">
        <w:rPr>
          <w:rFonts w:ascii="Arial" w:hAnsi="Arial" w:cs="Arial"/>
        </w:rPr>
        <w:t xml:space="preserve"> </w:t>
      </w:r>
      <w:r w:rsidR="00165DA3">
        <w:rPr>
          <w:rFonts w:ascii="Arial" w:hAnsi="Arial" w:cs="Arial"/>
        </w:rPr>
        <w:t>the</w:t>
      </w:r>
      <w:r w:rsidR="00E86F75">
        <w:rPr>
          <w:rFonts w:ascii="Arial" w:hAnsi="Arial" w:cs="Arial"/>
        </w:rPr>
        <w:t xml:space="preserve"> details of </w:t>
      </w:r>
      <w:r w:rsidR="00165DA3">
        <w:rPr>
          <w:rFonts w:ascii="Arial" w:hAnsi="Arial" w:cs="Arial"/>
        </w:rPr>
        <w:t xml:space="preserve">leg ulcer service </w:t>
      </w:r>
      <w:r w:rsidR="00E86F75">
        <w:rPr>
          <w:rFonts w:ascii="Arial" w:hAnsi="Arial" w:cs="Arial"/>
        </w:rPr>
        <w:t xml:space="preserve">provision </w:t>
      </w:r>
      <w:r w:rsidR="00165DA3">
        <w:rPr>
          <w:rFonts w:ascii="Arial" w:hAnsi="Arial" w:cs="Arial"/>
        </w:rPr>
        <w:t>including th</w:t>
      </w:r>
      <w:r w:rsidR="00E86F75">
        <w:rPr>
          <w:rFonts w:ascii="Arial" w:hAnsi="Arial" w:cs="Arial"/>
        </w:rPr>
        <w:t xml:space="preserve">e </w:t>
      </w:r>
      <w:r w:rsidR="0044543F">
        <w:rPr>
          <w:rFonts w:ascii="Arial" w:hAnsi="Arial" w:cs="Arial"/>
        </w:rPr>
        <w:t xml:space="preserve">leg ulcer </w:t>
      </w:r>
      <w:r w:rsidR="00165DA3">
        <w:rPr>
          <w:rFonts w:ascii="Arial" w:hAnsi="Arial" w:cs="Arial"/>
        </w:rPr>
        <w:t xml:space="preserve">policy and guidelines in order to benchmark the </w:t>
      </w:r>
      <w:r w:rsidR="001D0176">
        <w:rPr>
          <w:rFonts w:ascii="Arial" w:hAnsi="Arial" w:cs="Arial"/>
        </w:rPr>
        <w:t>n</w:t>
      </w:r>
      <w:r w:rsidR="00165DA3">
        <w:rPr>
          <w:rFonts w:ascii="Arial" w:hAnsi="Arial" w:cs="Arial"/>
        </w:rPr>
        <w:t xml:space="preserve">ational </w:t>
      </w:r>
      <w:r w:rsidR="001D0176">
        <w:rPr>
          <w:rFonts w:ascii="Arial" w:hAnsi="Arial" w:cs="Arial"/>
        </w:rPr>
        <w:t>g</w:t>
      </w:r>
      <w:r w:rsidR="00165DA3">
        <w:rPr>
          <w:rFonts w:ascii="Arial" w:hAnsi="Arial" w:cs="Arial"/>
        </w:rPr>
        <w:t xml:space="preserve">uidelines such as </w:t>
      </w:r>
      <w:r w:rsidR="003D1E1D">
        <w:rPr>
          <w:rFonts w:ascii="Arial" w:hAnsi="Arial" w:cs="Arial"/>
        </w:rPr>
        <w:t xml:space="preserve">the </w:t>
      </w:r>
      <w:r w:rsidR="00165DA3">
        <w:rPr>
          <w:rFonts w:ascii="Arial" w:hAnsi="Arial" w:cs="Arial"/>
        </w:rPr>
        <w:t xml:space="preserve">National Wound Care Strategy </w:t>
      </w:r>
      <w:r w:rsidR="001D0176">
        <w:rPr>
          <w:rFonts w:ascii="Arial" w:hAnsi="Arial" w:cs="Arial"/>
        </w:rPr>
        <w:t xml:space="preserve">– Lower Limb </w:t>
      </w:r>
      <w:r w:rsidR="00165DA3">
        <w:rPr>
          <w:rFonts w:ascii="Arial" w:hAnsi="Arial" w:cs="Arial"/>
        </w:rPr>
        <w:t xml:space="preserve">Recommendations. There is also a need to </w:t>
      </w:r>
      <w:r w:rsidR="0044543F">
        <w:rPr>
          <w:rFonts w:ascii="Arial" w:hAnsi="Arial" w:cs="Arial"/>
        </w:rPr>
        <w:t xml:space="preserve">critically </w:t>
      </w:r>
      <w:r w:rsidR="00165DA3">
        <w:rPr>
          <w:rFonts w:ascii="Arial" w:hAnsi="Arial" w:cs="Arial"/>
        </w:rPr>
        <w:t xml:space="preserve">explore the </w:t>
      </w:r>
      <w:r w:rsidR="00391A86">
        <w:rPr>
          <w:rFonts w:ascii="Arial" w:hAnsi="Arial" w:cs="Arial"/>
        </w:rPr>
        <w:t xml:space="preserve">barriers and </w:t>
      </w:r>
      <w:r>
        <w:rPr>
          <w:rFonts w:ascii="Arial" w:hAnsi="Arial" w:cs="Arial"/>
        </w:rPr>
        <w:t>facilitators</w:t>
      </w:r>
      <w:r w:rsidR="00391A86">
        <w:rPr>
          <w:rFonts w:ascii="Arial" w:hAnsi="Arial" w:cs="Arial"/>
        </w:rPr>
        <w:t xml:space="preserve"> associated with the use of compression therapy and leg ulcer care plans for inpatients with leg ulcers in secondary care. </w:t>
      </w:r>
    </w:p>
    <w:p w14:paraId="50F9B141" w14:textId="77777777" w:rsidR="00165DA3" w:rsidRPr="00330881" w:rsidRDefault="00165DA3" w:rsidP="00250BC2">
      <w:pPr>
        <w:spacing w:line="480" w:lineRule="auto"/>
        <w:rPr>
          <w:rFonts w:ascii="Arial" w:hAnsi="Arial" w:cs="Arial"/>
        </w:rPr>
      </w:pPr>
    </w:p>
    <w:p w14:paraId="1C3B51F4" w14:textId="77777777" w:rsidR="003955BA" w:rsidRPr="00330881" w:rsidRDefault="003955BA" w:rsidP="00250BC2">
      <w:pPr>
        <w:spacing w:line="480" w:lineRule="auto"/>
        <w:rPr>
          <w:rFonts w:ascii="Arial" w:hAnsi="Arial" w:cs="Arial"/>
        </w:rPr>
      </w:pPr>
    </w:p>
    <w:p w14:paraId="030B333B" w14:textId="05BB1B7F" w:rsidR="00F44DF0" w:rsidRPr="00330881" w:rsidRDefault="00F44DF0" w:rsidP="00250BC2">
      <w:pPr>
        <w:spacing w:line="480" w:lineRule="auto"/>
        <w:rPr>
          <w:rFonts w:ascii="Arial" w:hAnsi="Arial" w:cs="Arial"/>
          <w:b/>
          <w:bCs/>
        </w:rPr>
      </w:pPr>
      <w:r w:rsidRPr="00330881">
        <w:rPr>
          <w:rFonts w:ascii="Arial" w:hAnsi="Arial" w:cs="Arial"/>
          <w:b/>
          <w:bCs/>
        </w:rPr>
        <w:t>Limitations</w:t>
      </w:r>
    </w:p>
    <w:p w14:paraId="761A84FD" w14:textId="726CE467" w:rsidR="00F44DF0" w:rsidRPr="00330881" w:rsidRDefault="00F44DF0" w:rsidP="00250BC2">
      <w:pPr>
        <w:spacing w:line="480" w:lineRule="auto"/>
        <w:rPr>
          <w:rFonts w:ascii="Arial" w:hAnsi="Arial" w:cs="Arial"/>
        </w:rPr>
      </w:pPr>
    </w:p>
    <w:p w14:paraId="6234AF13" w14:textId="264D880C" w:rsidR="0014774E" w:rsidRDefault="006E3156" w:rsidP="00250BC2">
      <w:pPr>
        <w:spacing w:line="480" w:lineRule="auto"/>
        <w:rPr>
          <w:rFonts w:ascii="Arial" w:hAnsi="Arial" w:cs="Arial"/>
        </w:rPr>
      </w:pPr>
      <w:r w:rsidRPr="00330881">
        <w:rPr>
          <w:rFonts w:ascii="Arial" w:hAnsi="Arial" w:cs="Arial"/>
        </w:rPr>
        <w:t xml:space="preserve">This </w:t>
      </w:r>
      <w:r w:rsidR="005B4615" w:rsidRPr="005B4615">
        <w:rPr>
          <w:rFonts w:ascii="Arial" w:hAnsi="Arial" w:cs="Arial"/>
          <w:highlight w:val="yellow"/>
        </w:rPr>
        <w:t>audit</w:t>
      </w:r>
      <w:r w:rsidR="005B4615">
        <w:rPr>
          <w:rFonts w:ascii="Arial" w:hAnsi="Arial" w:cs="Arial"/>
        </w:rPr>
        <w:t xml:space="preserve"> </w:t>
      </w:r>
      <w:r w:rsidRPr="00330881">
        <w:rPr>
          <w:rFonts w:ascii="Arial" w:hAnsi="Arial" w:cs="Arial"/>
        </w:rPr>
        <w:t xml:space="preserve">has </w:t>
      </w:r>
      <w:r w:rsidR="00052A3B">
        <w:rPr>
          <w:rFonts w:ascii="Arial" w:hAnsi="Arial" w:cs="Arial"/>
        </w:rPr>
        <w:t>two</w:t>
      </w:r>
      <w:r w:rsidRPr="00330881">
        <w:rPr>
          <w:rFonts w:ascii="Arial" w:hAnsi="Arial" w:cs="Arial"/>
        </w:rPr>
        <w:t xml:space="preserve"> major limitations. </w:t>
      </w:r>
      <w:r w:rsidRPr="004D1F06">
        <w:rPr>
          <w:rFonts w:ascii="Arial" w:hAnsi="Arial" w:cs="Arial"/>
          <w:highlight w:val="yellow"/>
        </w:rPr>
        <w:t>First</w:t>
      </w:r>
      <w:r w:rsidR="001D0176" w:rsidRPr="004D1F06">
        <w:rPr>
          <w:rFonts w:ascii="Arial" w:hAnsi="Arial" w:cs="Arial"/>
          <w:highlight w:val="yellow"/>
        </w:rPr>
        <w:t>ly</w:t>
      </w:r>
      <w:r w:rsidRPr="004D1F06">
        <w:rPr>
          <w:rFonts w:ascii="Arial" w:hAnsi="Arial" w:cs="Arial"/>
          <w:highlight w:val="yellow"/>
        </w:rPr>
        <w:t>,</w:t>
      </w:r>
      <w:r w:rsidR="00B873D0" w:rsidRPr="004D1F06">
        <w:rPr>
          <w:rFonts w:ascii="Arial" w:hAnsi="Arial" w:cs="Arial"/>
          <w:highlight w:val="yellow"/>
        </w:rPr>
        <w:t xml:space="preserve"> </w:t>
      </w:r>
      <w:r w:rsidR="00380380" w:rsidRPr="004D1F06">
        <w:rPr>
          <w:rFonts w:ascii="Arial" w:hAnsi="Arial" w:cs="Arial"/>
          <w:highlight w:val="yellow"/>
        </w:rPr>
        <w:t xml:space="preserve">survey is </w:t>
      </w:r>
      <w:r w:rsidR="00E601F7" w:rsidRPr="004D1F06">
        <w:rPr>
          <w:rFonts w:ascii="Arial" w:hAnsi="Arial" w:cs="Arial"/>
          <w:highlight w:val="yellow"/>
        </w:rPr>
        <w:t>a</w:t>
      </w:r>
      <w:r w:rsidR="00380380" w:rsidRPr="004D1F06">
        <w:rPr>
          <w:rFonts w:ascii="Arial" w:hAnsi="Arial" w:cs="Arial"/>
          <w:highlight w:val="yellow"/>
        </w:rPr>
        <w:t xml:space="preserve"> quick and effective way of gathering information in a short period of time and remains the most popular data collection tool in healthcare settings (Ross, 2012). However,</w:t>
      </w:r>
      <w:r w:rsidR="00B873D0" w:rsidRPr="004D1F06">
        <w:rPr>
          <w:rFonts w:ascii="Arial" w:hAnsi="Arial" w:cs="Arial"/>
          <w:highlight w:val="yellow"/>
        </w:rPr>
        <w:t xml:space="preserve"> it </w:t>
      </w:r>
      <w:r w:rsidR="00380380" w:rsidRPr="004D1F06">
        <w:rPr>
          <w:rFonts w:ascii="Arial" w:hAnsi="Arial" w:cs="Arial"/>
          <w:highlight w:val="yellow"/>
        </w:rPr>
        <w:t xml:space="preserve">can </w:t>
      </w:r>
      <w:r w:rsidR="00B873D0" w:rsidRPr="004D1F06">
        <w:rPr>
          <w:rFonts w:ascii="Arial" w:hAnsi="Arial" w:cs="Arial"/>
          <w:highlight w:val="yellow"/>
        </w:rPr>
        <w:t xml:space="preserve">increase the risk of both representation and measurement errors. </w:t>
      </w:r>
      <w:r w:rsidR="008465F4" w:rsidRPr="004D1F06">
        <w:rPr>
          <w:rFonts w:ascii="Arial" w:hAnsi="Arial" w:cs="Arial"/>
          <w:highlight w:val="yellow"/>
        </w:rPr>
        <w:t>For example,</w:t>
      </w:r>
      <w:r w:rsidR="003A1CA8" w:rsidRPr="004D1F06">
        <w:rPr>
          <w:rFonts w:ascii="Arial" w:hAnsi="Arial" w:cs="Arial"/>
          <w:highlight w:val="yellow"/>
        </w:rPr>
        <w:t xml:space="preserve"> th</w:t>
      </w:r>
      <w:r w:rsidR="00A850D6" w:rsidRPr="004D1F06">
        <w:rPr>
          <w:rFonts w:ascii="Arial" w:hAnsi="Arial" w:cs="Arial"/>
          <w:highlight w:val="yellow"/>
        </w:rPr>
        <w:t>is</w:t>
      </w:r>
      <w:r w:rsidR="003A1CA8" w:rsidRPr="004D1F06">
        <w:rPr>
          <w:rFonts w:ascii="Arial" w:hAnsi="Arial" w:cs="Arial"/>
          <w:highlight w:val="yellow"/>
        </w:rPr>
        <w:t xml:space="preserve"> </w:t>
      </w:r>
      <w:r w:rsidR="008465F4" w:rsidRPr="004D1F06">
        <w:rPr>
          <w:rFonts w:ascii="Arial" w:hAnsi="Arial" w:cs="Arial"/>
          <w:highlight w:val="yellow"/>
        </w:rPr>
        <w:t>survey</w:t>
      </w:r>
      <w:r w:rsidR="003A1CA8" w:rsidRPr="004D1F06">
        <w:rPr>
          <w:rFonts w:ascii="Arial" w:hAnsi="Arial" w:cs="Arial"/>
          <w:highlight w:val="yellow"/>
        </w:rPr>
        <w:t xml:space="preserve"> showed 33 out of 101 NHS hospitals provide</w:t>
      </w:r>
      <w:r w:rsidR="00380380" w:rsidRPr="004D1F06">
        <w:rPr>
          <w:rFonts w:ascii="Arial" w:hAnsi="Arial" w:cs="Arial"/>
          <w:highlight w:val="yellow"/>
        </w:rPr>
        <w:t>d</w:t>
      </w:r>
      <w:r w:rsidR="003A1CA8" w:rsidRPr="004D1F06">
        <w:rPr>
          <w:rFonts w:ascii="Arial" w:hAnsi="Arial" w:cs="Arial"/>
          <w:highlight w:val="yellow"/>
        </w:rPr>
        <w:t xml:space="preserve"> designated service</w:t>
      </w:r>
      <w:r w:rsidR="005C1A9A" w:rsidRPr="004D1F06">
        <w:rPr>
          <w:rFonts w:ascii="Arial" w:hAnsi="Arial" w:cs="Arial"/>
          <w:highlight w:val="yellow"/>
        </w:rPr>
        <w:t>s</w:t>
      </w:r>
      <w:r w:rsidR="003A1CA8" w:rsidRPr="004D1F06">
        <w:rPr>
          <w:rFonts w:ascii="Arial" w:hAnsi="Arial" w:cs="Arial"/>
          <w:highlight w:val="yellow"/>
        </w:rPr>
        <w:t xml:space="preserve"> to care for inpatients with leg ulceration</w:t>
      </w:r>
      <w:r w:rsidR="00052A3B" w:rsidRPr="004D1F06">
        <w:rPr>
          <w:rFonts w:ascii="Arial" w:hAnsi="Arial" w:cs="Arial"/>
          <w:highlight w:val="yellow"/>
        </w:rPr>
        <w:t>. H</w:t>
      </w:r>
      <w:r w:rsidR="00B873D0" w:rsidRPr="004D1F06">
        <w:rPr>
          <w:rFonts w:ascii="Arial" w:hAnsi="Arial" w:cs="Arial"/>
          <w:highlight w:val="yellow"/>
        </w:rPr>
        <w:t xml:space="preserve">owever, </w:t>
      </w:r>
      <w:r w:rsidR="008465F4" w:rsidRPr="004D1F06">
        <w:rPr>
          <w:rFonts w:ascii="Arial" w:hAnsi="Arial" w:cs="Arial"/>
          <w:highlight w:val="yellow"/>
        </w:rPr>
        <w:t xml:space="preserve">the </w:t>
      </w:r>
      <w:r w:rsidR="0014774E" w:rsidRPr="004D1F06">
        <w:rPr>
          <w:rFonts w:ascii="Arial" w:hAnsi="Arial" w:cs="Arial"/>
          <w:highlight w:val="yellow"/>
        </w:rPr>
        <w:t>author</w:t>
      </w:r>
      <w:r w:rsidR="008465F4" w:rsidRPr="004D1F06">
        <w:rPr>
          <w:rFonts w:ascii="Arial" w:hAnsi="Arial" w:cs="Arial"/>
          <w:highlight w:val="yellow"/>
        </w:rPr>
        <w:t xml:space="preserve"> was unclear of the actual representation of the respondents working in hospitals</w:t>
      </w:r>
      <w:r w:rsidR="00F27EA4" w:rsidRPr="004D1F06">
        <w:rPr>
          <w:rFonts w:ascii="Arial" w:hAnsi="Arial" w:cs="Arial"/>
          <w:highlight w:val="yellow"/>
        </w:rPr>
        <w:t xml:space="preserve"> </w:t>
      </w:r>
      <w:r w:rsidR="00F45ACD">
        <w:rPr>
          <w:rFonts w:ascii="Arial" w:hAnsi="Arial" w:cs="Arial"/>
          <w:highlight w:val="yellow"/>
        </w:rPr>
        <w:t>and also</w:t>
      </w:r>
      <w:r w:rsidR="00F27EA4" w:rsidRPr="004D1F06">
        <w:rPr>
          <w:rFonts w:ascii="Arial" w:hAnsi="Arial" w:cs="Arial"/>
          <w:highlight w:val="yellow"/>
        </w:rPr>
        <w:t xml:space="preserve"> multiple respondents from one single institution</w:t>
      </w:r>
      <w:r w:rsidR="00F45ACD">
        <w:rPr>
          <w:rFonts w:ascii="Arial" w:hAnsi="Arial" w:cs="Arial"/>
        </w:rPr>
        <w:t>.</w:t>
      </w:r>
    </w:p>
    <w:p w14:paraId="58D3196C" w14:textId="77777777" w:rsidR="0014774E" w:rsidRPr="00B726F7" w:rsidRDefault="0014774E" w:rsidP="00250BC2">
      <w:pPr>
        <w:spacing w:line="480" w:lineRule="auto"/>
        <w:rPr>
          <w:rFonts w:ascii="Arial" w:hAnsi="Arial" w:cs="Arial"/>
          <w:color w:val="000000" w:themeColor="text1"/>
        </w:rPr>
      </w:pPr>
    </w:p>
    <w:p w14:paraId="490D07D8" w14:textId="05E0F4CD" w:rsidR="00052A3B" w:rsidRPr="00B726F7" w:rsidRDefault="0014774E" w:rsidP="00250BC2">
      <w:pPr>
        <w:spacing w:line="480" w:lineRule="auto"/>
        <w:rPr>
          <w:rFonts w:ascii="Arial" w:hAnsi="Arial" w:cs="Arial"/>
          <w:color w:val="000000" w:themeColor="text1"/>
        </w:rPr>
      </w:pPr>
      <w:r w:rsidRPr="00B726F7">
        <w:rPr>
          <w:rFonts w:ascii="Arial" w:hAnsi="Arial" w:cs="Arial"/>
          <w:color w:val="000000" w:themeColor="text1"/>
        </w:rPr>
        <w:t xml:space="preserve">Secondly, </w:t>
      </w:r>
      <w:r w:rsidR="00380380" w:rsidRPr="00B726F7">
        <w:rPr>
          <w:rFonts w:ascii="Arial" w:hAnsi="Arial" w:cs="Arial"/>
          <w:color w:val="000000" w:themeColor="text1"/>
        </w:rPr>
        <w:t xml:space="preserve">reliability is concerned with the extent to which the survey can be repeated in order to </w:t>
      </w:r>
      <w:r w:rsidR="00B312D0" w:rsidRPr="00B726F7">
        <w:rPr>
          <w:rFonts w:ascii="Arial" w:hAnsi="Arial" w:cs="Arial"/>
          <w:color w:val="000000" w:themeColor="text1"/>
        </w:rPr>
        <w:t>obtain</w:t>
      </w:r>
      <w:r w:rsidR="00380380" w:rsidRPr="00B726F7">
        <w:rPr>
          <w:rFonts w:ascii="Arial" w:hAnsi="Arial" w:cs="Arial"/>
          <w:color w:val="000000" w:themeColor="text1"/>
        </w:rPr>
        <w:t xml:space="preserve"> </w:t>
      </w:r>
      <w:r w:rsidR="003F561D" w:rsidRPr="00B726F7">
        <w:rPr>
          <w:rFonts w:ascii="Arial" w:hAnsi="Arial" w:cs="Arial"/>
          <w:color w:val="000000" w:themeColor="text1"/>
        </w:rPr>
        <w:t>a</w:t>
      </w:r>
      <w:r w:rsidR="00380380" w:rsidRPr="00B726F7">
        <w:rPr>
          <w:rFonts w:ascii="Arial" w:hAnsi="Arial" w:cs="Arial"/>
          <w:color w:val="000000" w:themeColor="text1"/>
        </w:rPr>
        <w:t xml:space="preserve"> similar response</w:t>
      </w:r>
      <w:r w:rsidR="00763413" w:rsidRPr="00B726F7">
        <w:rPr>
          <w:rFonts w:ascii="Arial" w:hAnsi="Arial" w:cs="Arial"/>
          <w:color w:val="000000" w:themeColor="text1"/>
        </w:rPr>
        <w:t xml:space="preserve"> (Ross, 2012)</w:t>
      </w:r>
      <w:r w:rsidR="00380380" w:rsidRPr="00B726F7">
        <w:rPr>
          <w:rFonts w:ascii="Arial" w:hAnsi="Arial" w:cs="Arial"/>
          <w:color w:val="000000" w:themeColor="text1"/>
        </w:rPr>
        <w:t xml:space="preserve">. </w:t>
      </w:r>
      <w:r w:rsidR="00A850D6" w:rsidRPr="00B726F7">
        <w:rPr>
          <w:rFonts w:ascii="Arial" w:hAnsi="Arial" w:cs="Arial"/>
          <w:color w:val="000000" w:themeColor="text1"/>
        </w:rPr>
        <w:t xml:space="preserve">Given </w:t>
      </w:r>
      <w:r w:rsidR="007271CA" w:rsidRPr="00B726F7">
        <w:rPr>
          <w:rFonts w:ascii="Arial" w:hAnsi="Arial" w:cs="Arial"/>
          <w:color w:val="000000" w:themeColor="text1"/>
        </w:rPr>
        <w:t xml:space="preserve">mostly the </w:t>
      </w:r>
      <w:r w:rsidR="003F561D" w:rsidRPr="00B726F7">
        <w:rPr>
          <w:rFonts w:ascii="Arial" w:hAnsi="Arial" w:cs="Arial"/>
          <w:color w:val="000000" w:themeColor="text1"/>
        </w:rPr>
        <w:t xml:space="preserve">wound care </w:t>
      </w:r>
      <w:r w:rsidR="007271CA" w:rsidRPr="00B726F7">
        <w:rPr>
          <w:rFonts w:ascii="Arial" w:hAnsi="Arial" w:cs="Arial"/>
          <w:color w:val="000000" w:themeColor="text1"/>
        </w:rPr>
        <w:t xml:space="preserve">experts attending the national Wounds UK conference, the yearly representation could be quite similar. </w:t>
      </w:r>
      <w:r w:rsidR="003F561D" w:rsidRPr="00B726F7">
        <w:rPr>
          <w:rFonts w:ascii="Arial" w:hAnsi="Arial" w:cs="Arial"/>
          <w:color w:val="000000" w:themeColor="text1"/>
        </w:rPr>
        <w:t xml:space="preserve">Therefore, repeating a similar survey </w:t>
      </w:r>
      <w:r w:rsidR="002B1736" w:rsidRPr="00B726F7">
        <w:rPr>
          <w:rFonts w:ascii="Arial" w:hAnsi="Arial" w:cs="Arial"/>
          <w:color w:val="000000" w:themeColor="text1"/>
        </w:rPr>
        <w:t>could</w:t>
      </w:r>
      <w:r w:rsidR="003F561D" w:rsidRPr="00B726F7">
        <w:rPr>
          <w:rFonts w:ascii="Arial" w:hAnsi="Arial" w:cs="Arial"/>
          <w:color w:val="000000" w:themeColor="text1"/>
        </w:rPr>
        <w:t xml:space="preserve"> generate very </w:t>
      </w:r>
      <w:r w:rsidR="00B726F7" w:rsidRPr="00B726F7">
        <w:rPr>
          <w:rFonts w:ascii="Arial" w:hAnsi="Arial" w:cs="Arial"/>
          <w:color w:val="000000" w:themeColor="text1"/>
        </w:rPr>
        <w:t>comparable</w:t>
      </w:r>
      <w:r w:rsidR="003F561D" w:rsidRPr="00B726F7">
        <w:rPr>
          <w:rFonts w:ascii="Arial" w:hAnsi="Arial" w:cs="Arial"/>
          <w:color w:val="000000" w:themeColor="text1"/>
        </w:rPr>
        <w:t xml:space="preserve"> results. However, if the survey is sent to another conference such as the Society Vascular </w:t>
      </w:r>
      <w:r w:rsidR="002B1736" w:rsidRPr="00B726F7">
        <w:rPr>
          <w:rFonts w:ascii="Arial" w:hAnsi="Arial" w:cs="Arial"/>
          <w:color w:val="000000" w:themeColor="text1"/>
        </w:rPr>
        <w:t xml:space="preserve">Nurses conference, then the results could be very different. </w:t>
      </w:r>
    </w:p>
    <w:p w14:paraId="436DFC6A" w14:textId="77777777" w:rsidR="00FA0BCE" w:rsidRDefault="00FA0BCE" w:rsidP="00250BC2">
      <w:pPr>
        <w:spacing w:line="480" w:lineRule="auto"/>
        <w:rPr>
          <w:rFonts w:ascii="Arial" w:hAnsi="Arial" w:cs="Arial"/>
          <w:b/>
          <w:bCs/>
        </w:rPr>
      </w:pPr>
    </w:p>
    <w:p w14:paraId="2888BB5E" w14:textId="77777777" w:rsidR="00B726F7" w:rsidRDefault="00B726F7" w:rsidP="00250BC2">
      <w:pPr>
        <w:spacing w:line="480" w:lineRule="auto"/>
        <w:rPr>
          <w:rFonts w:ascii="Arial" w:hAnsi="Arial" w:cs="Arial"/>
          <w:b/>
          <w:bCs/>
        </w:rPr>
      </w:pPr>
    </w:p>
    <w:p w14:paraId="0B178E2C" w14:textId="221C08C2" w:rsidR="00F44DF0" w:rsidRPr="00330881" w:rsidRDefault="00F44DF0" w:rsidP="00250BC2">
      <w:pPr>
        <w:spacing w:line="480" w:lineRule="auto"/>
        <w:rPr>
          <w:rFonts w:ascii="Arial" w:hAnsi="Arial" w:cs="Arial"/>
          <w:b/>
          <w:bCs/>
        </w:rPr>
      </w:pPr>
      <w:r w:rsidRPr="00330881">
        <w:rPr>
          <w:rFonts w:ascii="Arial" w:hAnsi="Arial" w:cs="Arial"/>
          <w:b/>
          <w:bCs/>
        </w:rPr>
        <w:t>Conclusion</w:t>
      </w:r>
      <w:r w:rsidR="00C367C1">
        <w:rPr>
          <w:rFonts w:ascii="Arial" w:hAnsi="Arial" w:cs="Arial"/>
          <w:b/>
          <w:bCs/>
        </w:rPr>
        <w:t xml:space="preserve"> and Recommendations</w:t>
      </w:r>
    </w:p>
    <w:p w14:paraId="53943087" w14:textId="67492D44" w:rsidR="00D7471A" w:rsidRPr="007167E5" w:rsidRDefault="00EC67EE" w:rsidP="00250BC2">
      <w:pPr>
        <w:spacing w:line="480" w:lineRule="auto"/>
        <w:rPr>
          <w:rFonts w:ascii="Arial" w:hAnsi="Arial" w:cs="Arial"/>
        </w:rPr>
      </w:pPr>
      <w:r>
        <w:rPr>
          <w:rFonts w:ascii="Arial" w:hAnsi="Arial" w:cs="Arial"/>
        </w:rPr>
        <w:t>This</w:t>
      </w:r>
      <w:r w:rsidR="00F27EA4">
        <w:rPr>
          <w:rFonts w:ascii="Arial" w:hAnsi="Arial" w:cs="Arial"/>
        </w:rPr>
        <w:t xml:space="preserve"> </w:t>
      </w:r>
      <w:r w:rsidR="005B4615" w:rsidRPr="005B4615">
        <w:rPr>
          <w:rFonts w:ascii="Arial" w:hAnsi="Arial" w:cs="Arial"/>
          <w:highlight w:val="yellow"/>
        </w:rPr>
        <w:t>audit</w:t>
      </w:r>
      <w:r>
        <w:rPr>
          <w:rFonts w:ascii="Arial" w:hAnsi="Arial" w:cs="Arial"/>
        </w:rPr>
        <w:t xml:space="preserve"> </w:t>
      </w:r>
      <w:r w:rsidR="0044543F">
        <w:rPr>
          <w:rFonts w:ascii="Arial" w:hAnsi="Arial" w:cs="Arial"/>
        </w:rPr>
        <w:t xml:space="preserve">confirmed an </w:t>
      </w:r>
      <w:r w:rsidR="0044543F" w:rsidRPr="0044543F">
        <w:rPr>
          <w:rFonts w:ascii="Arial" w:hAnsi="Arial" w:cs="Arial"/>
        </w:rPr>
        <w:t>inequality in care for inpatients with leg ulcer</w:t>
      </w:r>
      <w:r w:rsidR="003D1E1D">
        <w:rPr>
          <w:rFonts w:ascii="Arial" w:hAnsi="Arial" w:cs="Arial"/>
        </w:rPr>
        <w:t>ation</w:t>
      </w:r>
      <w:r w:rsidR="0044543F" w:rsidRPr="0044543F">
        <w:rPr>
          <w:rFonts w:ascii="Arial" w:hAnsi="Arial" w:cs="Arial"/>
        </w:rPr>
        <w:t xml:space="preserve"> in </w:t>
      </w:r>
      <w:r w:rsidR="000760C5">
        <w:rPr>
          <w:rFonts w:ascii="Arial" w:hAnsi="Arial" w:cs="Arial"/>
        </w:rPr>
        <w:t>secondary care</w:t>
      </w:r>
      <w:r w:rsidR="0044543F">
        <w:rPr>
          <w:rFonts w:ascii="Arial" w:hAnsi="Arial" w:cs="Arial"/>
        </w:rPr>
        <w:t xml:space="preserve"> with </w:t>
      </w:r>
      <w:r w:rsidR="00F27EA4">
        <w:rPr>
          <w:rFonts w:ascii="Arial" w:hAnsi="Arial" w:cs="Arial"/>
        </w:rPr>
        <w:t xml:space="preserve">over two thirds of respondents </w:t>
      </w:r>
      <w:r w:rsidR="0044543F">
        <w:rPr>
          <w:rFonts w:ascii="Arial" w:hAnsi="Arial" w:cs="Arial"/>
        </w:rPr>
        <w:t>report</w:t>
      </w:r>
      <w:r w:rsidR="00B22B86">
        <w:rPr>
          <w:rFonts w:ascii="Arial" w:hAnsi="Arial" w:cs="Arial"/>
        </w:rPr>
        <w:t>ing</w:t>
      </w:r>
      <w:r w:rsidR="0044543F" w:rsidRPr="00787DB1">
        <w:rPr>
          <w:rFonts w:ascii="Arial" w:hAnsi="Arial" w:cs="Arial"/>
        </w:rPr>
        <w:t xml:space="preserve"> </w:t>
      </w:r>
      <w:r w:rsidR="0044543F">
        <w:rPr>
          <w:rFonts w:ascii="Arial" w:hAnsi="Arial" w:cs="Arial"/>
        </w:rPr>
        <w:t xml:space="preserve">no designated leg ulcer </w:t>
      </w:r>
      <w:r w:rsidR="0044543F" w:rsidRPr="00787DB1">
        <w:rPr>
          <w:rFonts w:ascii="Arial" w:hAnsi="Arial" w:cs="Arial"/>
        </w:rPr>
        <w:t>service</w:t>
      </w:r>
      <w:r w:rsidR="0044543F">
        <w:rPr>
          <w:rFonts w:ascii="Arial" w:hAnsi="Arial" w:cs="Arial"/>
        </w:rPr>
        <w:t xml:space="preserve"> to care </w:t>
      </w:r>
      <w:r w:rsidR="0044543F" w:rsidRPr="00787DB1">
        <w:rPr>
          <w:rFonts w:ascii="Arial" w:hAnsi="Arial" w:cs="Arial"/>
        </w:rPr>
        <w:t>for inpatients with leg u</w:t>
      </w:r>
      <w:r w:rsidR="0044543F">
        <w:rPr>
          <w:rFonts w:ascii="Arial" w:hAnsi="Arial" w:cs="Arial"/>
        </w:rPr>
        <w:t>lc</w:t>
      </w:r>
      <w:r w:rsidR="0044543F" w:rsidRPr="00787DB1">
        <w:rPr>
          <w:rFonts w:ascii="Arial" w:hAnsi="Arial" w:cs="Arial"/>
        </w:rPr>
        <w:t>eration.</w:t>
      </w:r>
      <w:r w:rsidR="0044543F">
        <w:rPr>
          <w:rFonts w:ascii="Arial" w:hAnsi="Arial" w:cs="Arial"/>
        </w:rPr>
        <w:t xml:space="preserve"> The survey also highlighted the w</w:t>
      </w:r>
      <w:r w:rsidR="0044543F" w:rsidRPr="0044543F">
        <w:rPr>
          <w:rFonts w:ascii="Arial" w:hAnsi="Arial" w:cs="Arial"/>
        </w:rPr>
        <w:t>ide variation</w:t>
      </w:r>
      <w:r w:rsidR="0044543F">
        <w:rPr>
          <w:rFonts w:ascii="Arial" w:hAnsi="Arial" w:cs="Arial"/>
        </w:rPr>
        <w:t>s</w:t>
      </w:r>
      <w:r w:rsidR="0044543F" w:rsidRPr="0044543F">
        <w:rPr>
          <w:rFonts w:ascii="Arial" w:hAnsi="Arial" w:cs="Arial"/>
        </w:rPr>
        <w:t xml:space="preserve"> </w:t>
      </w:r>
      <w:r w:rsidR="00F27EA4">
        <w:rPr>
          <w:rFonts w:ascii="Arial" w:hAnsi="Arial" w:cs="Arial"/>
        </w:rPr>
        <w:t>in</w:t>
      </w:r>
      <w:r w:rsidR="0044543F">
        <w:rPr>
          <w:rFonts w:ascii="Arial" w:hAnsi="Arial" w:cs="Arial"/>
        </w:rPr>
        <w:t xml:space="preserve"> </w:t>
      </w:r>
      <w:r w:rsidR="00B22B86">
        <w:rPr>
          <w:rFonts w:ascii="Arial" w:hAnsi="Arial" w:cs="Arial"/>
        </w:rPr>
        <w:t xml:space="preserve">leg ulcer </w:t>
      </w:r>
      <w:r w:rsidR="0044543F">
        <w:rPr>
          <w:rFonts w:ascii="Arial" w:hAnsi="Arial" w:cs="Arial"/>
        </w:rPr>
        <w:t>service delivery</w:t>
      </w:r>
      <w:r w:rsidR="0044543F" w:rsidRPr="0044543F">
        <w:rPr>
          <w:rFonts w:ascii="Arial" w:hAnsi="Arial" w:cs="Arial"/>
        </w:rPr>
        <w:t xml:space="preserve"> </w:t>
      </w:r>
      <w:r w:rsidR="0044543F">
        <w:rPr>
          <w:rFonts w:ascii="Arial" w:hAnsi="Arial" w:cs="Arial"/>
        </w:rPr>
        <w:t>in hospital</w:t>
      </w:r>
      <w:r w:rsidR="00B22B86">
        <w:rPr>
          <w:rFonts w:ascii="Arial" w:hAnsi="Arial" w:cs="Arial"/>
        </w:rPr>
        <w:t>s</w:t>
      </w:r>
      <w:r w:rsidR="0044543F">
        <w:rPr>
          <w:rFonts w:ascii="Arial" w:hAnsi="Arial" w:cs="Arial"/>
        </w:rPr>
        <w:t xml:space="preserve">. </w:t>
      </w:r>
      <w:r w:rsidR="00B22B86">
        <w:rPr>
          <w:rFonts w:ascii="Arial" w:hAnsi="Arial" w:cs="Arial"/>
        </w:rPr>
        <w:t xml:space="preserve">Further research is </w:t>
      </w:r>
      <w:r w:rsidR="00FA0BCE">
        <w:rPr>
          <w:rFonts w:ascii="Arial" w:hAnsi="Arial" w:cs="Arial"/>
        </w:rPr>
        <w:t xml:space="preserve">needed </w:t>
      </w:r>
      <w:r w:rsidR="00B22B86">
        <w:rPr>
          <w:rFonts w:ascii="Arial" w:hAnsi="Arial" w:cs="Arial"/>
        </w:rPr>
        <w:t xml:space="preserve">to evaluate the details of leg ulcer service provision in order to benchmark the </w:t>
      </w:r>
      <w:r w:rsidR="000760C5">
        <w:rPr>
          <w:rFonts w:ascii="Arial" w:hAnsi="Arial" w:cs="Arial"/>
        </w:rPr>
        <w:t>n</w:t>
      </w:r>
      <w:r w:rsidR="00B22B86">
        <w:rPr>
          <w:rFonts w:ascii="Arial" w:hAnsi="Arial" w:cs="Arial"/>
        </w:rPr>
        <w:t xml:space="preserve">ational </w:t>
      </w:r>
      <w:r w:rsidR="000760C5">
        <w:rPr>
          <w:rFonts w:ascii="Arial" w:hAnsi="Arial" w:cs="Arial"/>
        </w:rPr>
        <w:t>g</w:t>
      </w:r>
      <w:r w:rsidR="00B22B86">
        <w:rPr>
          <w:rFonts w:ascii="Arial" w:hAnsi="Arial" w:cs="Arial"/>
        </w:rPr>
        <w:t xml:space="preserve">uidelines. </w:t>
      </w:r>
      <w:r w:rsidR="00FA0BCE">
        <w:rPr>
          <w:rFonts w:ascii="Arial" w:hAnsi="Arial" w:cs="Arial"/>
        </w:rPr>
        <w:t xml:space="preserve">There is also a need to critically explore the barriers and enablers associated with the use of compression therapy and leg ulcer care plans for inpatients with leg ulcers in secondary care. </w:t>
      </w:r>
      <w:r w:rsidR="00D7471A" w:rsidRPr="007167E5">
        <w:rPr>
          <w:rFonts w:ascii="Arial" w:hAnsi="Arial" w:cs="Arial"/>
        </w:rPr>
        <w:t>These future studies will fill gaps in research and clinical practices with aim</w:t>
      </w:r>
      <w:r w:rsidR="00786C42">
        <w:rPr>
          <w:rFonts w:ascii="Arial" w:hAnsi="Arial" w:cs="Arial"/>
        </w:rPr>
        <w:t>s</w:t>
      </w:r>
      <w:r w:rsidR="00D7471A" w:rsidRPr="007167E5">
        <w:rPr>
          <w:rFonts w:ascii="Arial" w:hAnsi="Arial" w:cs="Arial"/>
        </w:rPr>
        <w:t xml:space="preserve"> to improve clinical outcomes, </w:t>
      </w:r>
      <w:r w:rsidR="00D7471A">
        <w:rPr>
          <w:rFonts w:ascii="Arial" w:hAnsi="Arial" w:cs="Arial"/>
        </w:rPr>
        <w:t xml:space="preserve">streamline the inpatient services, </w:t>
      </w:r>
      <w:r w:rsidR="00D7471A" w:rsidRPr="007167E5">
        <w:rPr>
          <w:rFonts w:ascii="Arial" w:hAnsi="Arial" w:cs="Arial"/>
        </w:rPr>
        <w:t>achieve equitable care</w:t>
      </w:r>
      <w:r w:rsidR="00786C42">
        <w:rPr>
          <w:rFonts w:ascii="Arial" w:hAnsi="Arial" w:cs="Arial"/>
        </w:rPr>
        <w:t>, meet patient’s expectations and satisfactions, a</w:t>
      </w:r>
      <w:r w:rsidR="000760C5">
        <w:rPr>
          <w:rFonts w:ascii="Arial" w:hAnsi="Arial" w:cs="Arial"/>
        </w:rPr>
        <w:t xml:space="preserve">nd </w:t>
      </w:r>
      <w:r w:rsidR="00D7471A" w:rsidRPr="007167E5">
        <w:rPr>
          <w:rFonts w:ascii="Arial" w:hAnsi="Arial" w:cs="Arial"/>
        </w:rPr>
        <w:t xml:space="preserve">enhance </w:t>
      </w:r>
      <w:r w:rsidR="00786C42">
        <w:rPr>
          <w:rFonts w:ascii="Arial" w:hAnsi="Arial" w:cs="Arial"/>
        </w:rPr>
        <w:t xml:space="preserve">the </w:t>
      </w:r>
      <w:r w:rsidR="00D7471A" w:rsidRPr="007167E5">
        <w:rPr>
          <w:rFonts w:ascii="Arial" w:hAnsi="Arial" w:cs="Arial"/>
        </w:rPr>
        <w:t>quality of life for patients affected by leg ulce</w:t>
      </w:r>
      <w:r w:rsidR="00D7471A">
        <w:rPr>
          <w:rFonts w:ascii="Arial" w:hAnsi="Arial" w:cs="Arial"/>
        </w:rPr>
        <w:t>r</w:t>
      </w:r>
      <w:r w:rsidR="00D7471A" w:rsidRPr="007167E5">
        <w:rPr>
          <w:rFonts w:ascii="Arial" w:hAnsi="Arial" w:cs="Arial"/>
        </w:rPr>
        <w:t xml:space="preserve">s across </w:t>
      </w:r>
      <w:r w:rsidR="000760C5">
        <w:rPr>
          <w:rFonts w:ascii="Arial" w:hAnsi="Arial" w:cs="Arial"/>
        </w:rPr>
        <w:t>healthcare providers</w:t>
      </w:r>
      <w:r w:rsidR="00D7471A" w:rsidRPr="007167E5">
        <w:rPr>
          <w:rFonts w:ascii="Arial" w:hAnsi="Arial" w:cs="Arial"/>
        </w:rPr>
        <w:t>.</w:t>
      </w:r>
    </w:p>
    <w:p w14:paraId="73E726B7" w14:textId="77169729" w:rsidR="00B22B86" w:rsidRPr="00165DA3" w:rsidRDefault="00B22B86" w:rsidP="00250BC2">
      <w:pPr>
        <w:spacing w:line="480" w:lineRule="auto"/>
        <w:rPr>
          <w:rFonts w:ascii="Arial" w:hAnsi="Arial" w:cs="Arial"/>
        </w:rPr>
      </w:pPr>
    </w:p>
    <w:p w14:paraId="2884552E" w14:textId="05C52B67" w:rsidR="00B22B86" w:rsidRDefault="00B22B86" w:rsidP="00250BC2">
      <w:pPr>
        <w:spacing w:line="480" w:lineRule="auto"/>
        <w:rPr>
          <w:rFonts w:ascii="Arial" w:hAnsi="Arial" w:cs="Arial"/>
        </w:rPr>
      </w:pPr>
    </w:p>
    <w:p w14:paraId="1FBAD619" w14:textId="7E099DD6" w:rsidR="00134580" w:rsidRPr="00910183" w:rsidRDefault="00F27EA4" w:rsidP="00250BC2">
      <w:pPr>
        <w:spacing w:line="480" w:lineRule="auto"/>
        <w:rPr>
          <w:rFonts w:ascii="Arial" w:hAnsi="Arial" w:cs="Arial"/>
          <w:b/>
          <w:bCs/>
          <w:color w:val="000000" w:themeColor="text1"/>
        </w:rPr>
      </w:pPr>
      <w:r w:rsidRPr="00910183">
        <w:rPr>
          <w:rFonts w:ascii="Arial" w:hAnsi="Arial" w:cs="Arial"/>
          <w:b/>
          <w:bCs/>
        </w:rPr>
        <w:t>Funding</w:t>
      </w:r>
    </w:p>
    <w:p w14:paraId="6874E48E" w14:textId="35339259" w:rsidR="00134580" w:rsidRDefault="00327681" w:rsidP="00250BC2">
      <w:pPr>
        <w:spacing w:line="480" w:lineRule="auto"/>
        <w:rPr>
          <w:rFonts w:ascii="Arial" w:hAnsi="Arial" w:cs="Arial"/>
          <w:color w:val="201F1E"/>
          <w:shd w:val="clear" w:color="auto" w:fill="FFFFFF"/>
        </w:rPr>
      </w:pPr>
      <w:proofErr w:type="spellStart"/>
      <w:r w:rsidRPr="00C60440">
        <w:rPr>
          <w:rFonts w:ascii="Arial" w:hAnsi="Arial" w:cs="Arial"/>
          <w:color w:val="201F1E"/>
          <w:shd w:val="clear" w:color="auto" w:fill="FFFFFF"/>
        </w:rPr>
        <w:lastRenderedPageBreak/>
        <w:t>Y</w:t>
      </w:r>
      <w:r w:rsidR="009658C4">
        <w:rPr>
          <w:rFonts w:ascii="Arial" w:hAnsi="Arial" w:cs="Arial"/>
          <w:color w:val="201F1E"/>
          <w:shd w:val="clear" w:color="auto" w:fill="FFFFFF"/>
        </w:rPr>
        <w:t>aping</w:t>
      </w:r>
      <w:proofErr w:type="spellEnd"/>
      <w:r w:rsidR="009658C4">
        <w:rPr>
          <w:rFonts w:ascii="Arial" w:hAnsi="Arial" w:cs="Arial"/>
          <w:color w:val="201F1E"/>
          <w:shd w:val="clear" w:color="auto" w:fill="FFFFFF"/>
        </w:rPr>
        <w:t xml:space="preserve"> </w:t>
      </w:r>
      <w:r w:rsidR="00FA0BCE">
        <w:rPr>
          <w:rFonts w:ascii="Arial" w:hAnsi="Arial" w:cs="Arial"/>
          <w:color w:val="201F1E"/>
          <w:shd w:val="clear" w:color="auto" w:fill="FFFFFF"/>
        </w:rPr>
        <w:t>L</w:t>
      </w:r>
      <w:r w:rsidR="009658C4">
        <w:rPr>
          <w:rFonts w:ascii="Arial" w:hAnsi="Arial" w:cs="Arial"/>
          <w:color w:val="201F1E"/>
          <w:shd w:val="clear" w:color="auto" w:fill="FFFFFF"/>
        </w:rPr>
        <w:t>ian</w:t>
      </w:r>
      <w:r w:rsidR="00F27EA4">
        <w:rPr>
          <w:rFonts w:ascii="Arial" w:hAnsi="Arial" w:cs="Arial"/>
          <w:color w:val="201F1E"/>
          <w:shd w:val="clear" w:color="auto" w:fill="FFFFFF"/>
        </w:rPr>
        <w:t xml:space="preserve"> is funded by a Na</w:t>
      </w:r>
      <w:r w:rsidR="00134580">
        <w:rPr>
          <w:rFonts w:ascii="Arial" w:hAnsi="Arial" w:cs="Arial"/>
          <w:color w:val="201F1E"/>
          <w:shd w:val="clear" w:color="auto" w:fill="FFFFFF"/>
        </w:rPr>
        <w:t>tional Institute of Health Research (NIHR) Pre-doctoral Clinical Academic Fellowship.</w:t>
      </w:r>
    </w:p>
    <w:p w14:paraId="2CF7DE9D" w14:textId="16822C3D" w:rsidR="00134580" w:rsidRDefault="00134580" w:rsidP="00250BC2">
      <w:pPr>
        <w:spacing w:line="480" w:lineRule="auto"/>
        <w:rPr>
          <w:rFonts w:ascii="Arial" w:hAnsi="Arial" w:cs="Arial"/>
          <w:color w:val="201F1E"/>
          <w:shd w:val="clear" w:color="auto" w:fill="FFFFFF"/>
        </w:rPr>
      </w:pPr>
    </w:p>
    <w:p w14:paraId="1AE7D3B7" w14:textId="447C6C73" w:rsidR="009658C4" w:rsidRDefault="00B50D7E" w:rsidP="00250BC2">
      <w:pPr>
        <w:spacing w:line="480" w:lineRule="auto"/>
        <w:rPr>
          <w:rFonts w:ascii="Arial" w:hAnsi="Arial" w:cs="Arial"/>
          <w:b/>
          <w:bCs/>
          <w:color w:val="201F1E"/>
          <w:shd w:val="clear" w:color="auto" w:fill="FFFFFF"/>
        </w:rPr>
      </w:pPr>
      <w:r>
        <w:rPr>
          <w:rFonts w:ascii="Arial" w:hAnsi="Arial" w:cs="Arial"/>
          <w:b/>
          <w:bCs/>
          <w:color w:val="201F1E"/>
          <w:shd w:val="clear" w:color="auto" w:fill="FFFFFF"/>
        </w:rPr>
        <w:t>Declaration of interest</w:t>
      </w:r>
    </w:p>
    <w:p w14:paraId="34BB2586" w14:textId="17015445" w:rsidR="009658C4" w:rsidRPr="009658C4" w:rsidRDefault="009658C4" w:rsidP="00250BC2">
      <w:pPr>
        <w:spacing w:line="480" w:lineRule="auto"/>
        <w:rPr>
          <w:rFonts w:ascii="Arial" w:hAnsi="Arial" w:cs="Arial"/>
          <w:color w:val="201F1E"/>
          <w:shd w:val="clear" w:color="auto" w:fill="FFFFFF"/>
        </w:rPr>
      </w:pPr>
      <w:r w:rsidRPr="009658C4">
        <w:rPr>
          <w:rFonts w:ascii="Arial" w:hAnsi="Arial" w:cs="Arial"/>
          <w:color w:val="201F1E"/>
          <w:shd w:val="clear" w:color="auto" w:fill="FFFFFF"/>
        </w:rPr>
        <w:t xml:space="preserve">The authors </w:t>
      </w:r>
      <w:r>
        <w:rPr>
          <w:rFonts w:ascii="Arial" w:hAnsi="Arial" w:cs="Arial"/>
          <w:color w:val="201F1E"/>
          <w:shd w:val="clear" w:color="auto" w:fill="FFFFFF"/>
        </w:rPr>
        <w:t>have no conflicts of interest</w:t>
      </w:r>
      <w:r w:rsidR="00B50D7E">
        <w:rPr>
          <w:rFonts w:ascii="Arial" w:hAnsi="Arial" w:cs="Arial"/>
          <w:color w:val="201F1E"/>
          <w:shd w:val="clear" w:color="auto" w:fill="FFFFFF"/>
        </w:rPr>
        <w:t xml:space="preserve"> to declare.</w:t>
      </w:r>
    </w:p>
    <w:p w14:paraId="4C0D1E78" w14:textId="77777777" w:rsidR="00FF232E" w:rsidRDefault="00FF232E" w:rsidP="00250BC2">
      <w:pPr>
        <w:spacing w:line="480" w:lineRule="auto"/>
        <w:rPr>
          <w:rFonts w:ascii="Arial" w:hAnsi="Arial" w:cs="Arial"/>
          <w:b/>
          <w:bCs/>
          <w:color w:val="201F1E"/>
          <w:shd w:val="clear" w:color="auto" w:fill="FFFFFF"/>
        </w:rPr>
      </w:pPr>
    </w:p>
    <w:p w14:paraId="70131E35" w14:textId="16E78CB1" w:rsidR="00FF232E" w:rsidRDefault="00FF232E" w:rsidP="00250BC2">
      <w:pPr>
        <w:spacing w:line="480" w:lineRule="auto"/>
        <w:rPr>
          <w:rFonts w:ascii="Arial" w:hAnsi="Arial" w:cs="Arial"/>
          <w:b/>
          <w:bCs/>
          <w:color w:val="201F1E"/>
          <w:shd w:val="clear" w:color="auto" w:fill="FFFFFF"/>
        </w:rPr>
      </w:pPr>
      <w:r>
        <w:rPr>
          <w:rFonts w:ascii="Arial" w:hAnsi="Arial" w:cs="Arial"/>
          <w:b/>
          <w:bCs/>
          <w:color w:val="201F1E"/>
          <w:shd w:val="clear" w:color="auto" w:fill="FFFFFF"/>
        </w:rPr>
        <w:t>Key points</w:t>
      </w:r>
    </w:p>
    <w:p w14:paraId="04A4D379" w14:textId="36E9E31C" w:rsidR="00FF232E" w:rsidRPr="00801A94" w:rsidRDefault="00801A94" w:rsidP="00801A94">
      <w:pPr>
        <w:pStyle w:val="ListParagraph"/>
        <w:numPr>
          <w:ilvl w:val="0"/>
          <w:numId w:val="11"/>
        </w:numPr>
        <w:spacing w:line="480" w:lineRule="auto"/>
        <w:rPr>
          <w:rFonts w:ascii="Arial" w:hAnsi="Arial" w:cs="Arial"/>
          <w:b/>
          <w:bCs/>
          <w:color w:val="201F1E"/>
          <w:shd w:val="clear" w:color="auto" w:fill="FFFFFF"/>
        </w:rPr>
      </w:pPr>
      <w:r>
        <w:rPr>
          <w:rFonts w:ascii="Arial" w:hAnsi="Arial" w:cs="Arial"/>
        </w:rPr>
        <w:t xml:space="preserve">This </w:t>
      </w:r>
      <w:r w:rsidR="005B4615" w:rsidRPr="005B4615">
        <w:rPr>
          <w:rFonts w:ascii="Arial" w:hAnsi="Arial" w:cs="Arial"/>
          <w:highlight w:val="yellow"/>
        </w:rPr>
        <w:t>audit</w:t>
      </w:r>
      <w:r>
        <w:rPr>
          <w:rFonts w:ascii="Arial" w:hAnsi="Arial" w:cs="Arial"/>
        </w:rPr>
        <w:t xml:space="preserve"> confirmed an </w:t>
      </w:r>
      <w:r w:rsidRPr="0044543F">
        <w:rPr>
          <w:rFonts w:ascii="Arial" w:hAnsi="Arial" w:cs="Arial"/>
        </w:rPr>
        <w:t>inequality in care for inpatients with leg ulcer</w:t>
      </w:r>
      <w:r>
        <w:rPr>
          <w:rFonts w:ascii="Arial" w:hAnsi="Arial" w:cs="Arial"/>
        </w:rPr>
        <w:t>ation</w:t>
      </w:r>
      <w:r w:rsidRPr="0044543F">
        <w:rPr>
          <w:rFonts w:ascii="Arial" w:hAnsi="Arial" w:cs="Arial"/>
        </w:rPr>
        <w:t xml:space="preserve"> in </w:t>
      </w:r>
      <w:r>
        <w:rPr>
          <w:rFonts w:ascii="Arial" w:hAnsi="Arial" w:cs="Arial"/>
        </w:rPr>
        <w:t>secondary care.</w:t>
      </w:r>
    </w:p>
    <w:p w14:paraId="30C225AB" w14:textId="19E4249F" w:rsidR="00801A94" w:rsidRPr="00801A94" w:rsidRDefault="00801A94" w:rsidP="00801A94">
      <w:pPr>
        <w:pStyle w:val="ListParagraph"/>
        <w:numPr>
          <w:ilvl w:val="0"/>
          <w:numId w:val="11"/>
        </w:numPr>
        <w:spacing w:line="480" w:lineRule="auto"/>
        <w:rPr>
          <w:rFonts w:ascii="Arial" w:hAnsi="Arial" w:cs="Arial"/>
          <w:b/>
          <w:bCs/>
          <w:color w:val="201F1E"/>
          <w:shd w:val="clear" w:color="auto" w:fill="FFFFFF"/>
        </w:rPr>
      </w:pPr>
      <w:r>
        <w:rPr>
          <w:rFonts w:ascii="Arial" w:hAnsi="Arial" w:cs="Arial"/>
        </w:rPr>
        <w:t>The survey highlighted the w</w:t>
      </w:r>
      <w:r w:rsidRPr="0044543F">
        <w:rPr>
          <w:rFonts w:ascii="Arial" w:hAnsi="Arial" w:cs="Arial"/>
        </w:rPr>
        <w:t>ide variation</w:t>
      </w:r>
      <w:r>
        <w:rPr>
          <w:rFonts w:ascii="Arial" w:hAnsi="Arial" w:cs="Arial"/>
        </w:rPr>
        <w:t>s</w:t>
      </w:r>
      <w:r w:rsidRPr="0044543F">
        <w:rPr>
          <w:rFonts w:ascii="Arial" w:hAnsi="Arial" w:cs="Arial"/>
        </w:rPr>
        <w:t xml:space="preserve"> </w:t>
      </w:r>
      <w:r>
        <w:rPr>
          <w:rFonts w:ascii="Arial" w:hAnsi="Arial" w:cs="Arial"/>
        </w:rPr>
        <w:t>in leg ulcer service delivery</w:t>
      </w:r>
      <w:r w:rsidRPr="0044543F">
        <w:rPr>
          <w:rFonts w:ascii="Arial" w:hAnsi="Arial" w:cs="Arial"/>
        </w:rPr>
        <w:t xml:space="preserve"> </w:t>
      </w:r>
      <w:r>
        <w:rPr>
          <w:rFonts w:ascii="Arial" w:hAnsi="Arial" w:cs="Arial"/>
        </w:rPr>
        <w:t>in hospitals.</w:t>
      </w:r>
    </w:p>
    <w:p w14:paraId="320CBACD" w14:textId="023F7EF6" w:rsidR="00801A94" w:rsidRPr="00801A94" w:rsidRDefault="00801A94" w:rsidP="00801A94">
      <w:pPr>
        <w:pStyle w:val="ListParagraph"/>
        <w:numPr>
          <w:ilvl w:val="0"/>
          <w:numId w:val="11"/>
        </w:numPr>
        <w:spacing w:line="480" w:lineRule="auto"/>
        <w:rPr>
          <w:rFonts w:ascii="Arial" w:hAnsi="Arial" w:cs="Arial"/>
          <w:b/>
          <w:bCs/>
        </w:rPr>
      </w:pPr>
      <w:r>
        <w:rPr>
          <w:rFonts w:ascii="Arial" w:hAnsi="Arial" w:cs="Arial"/>
        </w:rPr>
        <w:t xml:space="preserve">The </w:t>
      </w:r>
      <w:r w:rsidRPr="00330881">
        <w:rPr>
          <w:rFonts w:ascii="Arial" w:hAnsi="Arial" w:cs="Arial"/>
        </w:rPr>
        <w:t>future care model for patients with leg ulcers</w:t>
      </w:r>
      <w:r>
        <w:rPr>
          <w:rFonts w:ascii="Arial" w:hAnsi="Arial" w:cs="Arial"/>
        </w:rPr>
        <w:t xml:space="preserve"> across organisations could be </w:t>
      </w:r>
      <w:r w:rsidRPr="00330881">
        <w:rPr>
          <w:rFonts w:ascii="Arial" w:hAnsi="Arial" w:cs="Arial"/>
        </w:rPr>
        <w:t>an integrated leg ulcer service between the communit</w:t>
      </w:r>
      <w:r>
        <w:rPr>
          <w:rFonts w:ascii="Arial" w:hAnsi="Arial" w:cs="Arial"/>
        </w:rPr>
        <w:t>y</w:t>
      </w:r>
      <w:r w:rsidRPr="00330881">
        <w:rPr>
          <w:rFonts w:ascii="Arial" w:hAnsi="Arial" w:cs="Arial"/>
        </w:rPr>
        <w:t xml:space="preserve"> and </w:t>
      </w:r>
      <w:r>
        <w:rPr>
          <w:rFonts w:ascii="Arial" w:hAnsi="Arial" w:cs="Arial"/>
        </w:rPr>
        <w:t>secondary care.</w:t>
      </w:r>
    </w:p>
    <w:p w14:paraId="605D9F6F" w14:textId="35D960C6" w:rsidR="00801A94" w:rsidRPr="00D00593" w:rsidRDefault="00801A94" w:rsidP="00D00593">
      <w:pPr>
        <w:pStyle w:val="ListParagraph"/>
        <w:numPr>
          <w:ilvl w:val="0"/>
          <w:numId w:val="11"/>
        </w:numPr>
        <w:spacing w:line="480" w:lineRule="auto"/>
        <w:rPr>
          <w:rFonts w:ascii="Arial" w:hAnsi="Arial" w:cs="Arial"/>
          <w:b/>
          <w:bCs/>
        </w:rPr>
      </w:pPr>
      <w:r w:rsidRPr="00801A94">
        <w:rPr>
          <w:rFonts w:ascii="Arial" w:hAnsi="Arial" w:cs="Arial"/>
        </w:rPr>
        <w:t xml:space="preserve">Further research is needed to understand the rationale for the variations in leg ulcer service provision in secondary care. </w:t>
      </w:r>
    </w:p>
    <w:p w14:paraId="484840B7" w14:textId="77777777" w:rsidR="00FF232E" w:rsidRPr="009658C4" w:rsidRDefault="00FF232E" w:rsidP="00250BC2">
      <w:pPr>
        <w:spacing w:line="480" w:lineRule="auto"/>
        <w:rPr>
          <w:rFonts w:ascii="Arial" w:hAnsi="Arial" w:cs="Arial"/>
          <w:b/>
          <w:bCs/>
          <w:color w:val="201F1E"/>
          <w:shd w:val="clear" w:color="auto" w:fill="FFFFFF"/>
        </w:rPr>
      </w:pPr>
    </w:p>
    <w:p w14:paraId="7C848D73" w14:textId="703C2AA0" w:rsidR="004634B3" w:rsidRPr="004634B3" w:rsidRDefault="004634B3" w:rsidP="00250BC2">
      <w:pPr>
        <w:spacing w:line="480" w:lineRule="auto"/>
        <w:rPr>
          <w:rFonts w:ascii="Arial" w:hAnsi="Arial" w:cs="Arial"/>
          <w:b/>
          <w:bCs/>
        </w:rPr>
      </w:pPr>
      <w:r w:rsidRPr="004634B3">
        <w:rPr>
          <w:rFonts w:ascii="Arial" w:hAnsi="Arial" w:cs="Arial"/>
          <w:b/>
          <w:bCs/>
        </w:rPr>
        <w:t>Reflective questions:</w:t>
      </w:r>
    </w:p>
    <w:p w14:paraId="228F6DE1" w14:textId="6E60C90C" w:rsidR="004634B3" w:rsidRDefault="004634B3" w:rsidP="004634B3">
      <w:pPr>
        <w:pStyle w:val="ListParagraph"/>
        <w:numPr>
          <w:ilvl w:val="0"/>
          <w:numId w:val="10"/>
        </w:numPr>
        <w:spacing w:line="480" w:lineRule="auto"/>
        <w:rPr>
          <w:rFonts w:ascii="Arial" w:hAnsi="Arial" w:cs="Arial"/>
        </w:rPr>
      </w:pPr>
      <w:r>
        <w:rPr>
          <w:rFonts w:ascii="Arial" w:hAnsi="Arial" w:cs="Arial"/>
        </w:rPr>
        <w:t>Does your hospital have designated leg ulcer service caring for patients admitted with leg ulceration?</w:t>
      </w:r>
    </w:p>
    <w:p w14:paraId="0C416B91" w14:textId="2A79C9A5" w:rsidR="004634B3" w:rsidRPr="004634B3" w:rsidRDefault="004634B3" w:rsidP="004634B3">
      <w:pPr>
        <w:pStyle w:val="ListParagraph"/>
        <w:numPr>
          <w:ilvl w:val="0"/>
          <w:numId w:val="10"/>
        </w:numPr>
        <w:spacing w:line="480" w:lineRule="auto"/>
        <w:rPr>
          <w:rFonts w:ascii="Arial" w:hAnsi="Arial" w:cs="Arial"/>
        </w:rPr>
      </w:pPr>
      <w:r>
        <w:rPr>
          <w:rFonts w:ascii="Arial" w:hAnsi="Arial" w:cs="Arial"/>
        </w:rPr>
        <w:t>Does your hospital provide compression therapy for inpatients with venous leg ulcers?</w:t>
      </w:r>
    </w:p>
    <w:p w14:paraId="4F3C3FB3" w14:textId="60585D4C" w:rsidR="004634B3" w:rsidRDefault="004634B3" w:rsidP="004634B3">
      <w:pPr>
        <w:pStyle w:val="ListParagraph"/>
        <w:numPr>
          <w:ilvl w:val="0"/>
          <w:numId w:val="10"/>
        </w:numPr>
        <w:spacing w:line="480" w:lineRule="auto"/>
        <w:rPr>
          <w:rFonts w:ascii="Arial" w:hAnsi="Arial" w:cs="Arial"/>
        </w:rPr>
      </w:pPr>
      <w:r>
        <w:rPr>
          <w:rFonts w:ascii="Arial" w:hAnsi="Arial" w:cs="Arial"/>
        </w:rPr>
        <w:t>Is the compression therapy provided by the Tissue Viability team or Vascular Surgery, or both?</w:t>
      </w:r>
    </w:p>
    <w:p w14:paraId="5FFB4513" w14:textId="60EBA6D9" w:rsidR="004634B3" w:rsidRPr="004634B3" w:rsidRDefault="004634B3" w:rsidP="004634B3">
      <w:pPr>
        <w:spacing w:line="480" w:lineRule="auto"/>
        <w:rPr>
          <w:rFonts w:ascii="Arial" w:hAnsi="Arial" w:cs="Arial"/>
        </w:rPr>
      </w:pPr>
    </w:p>
    <w:p w14:paraId="0DB68BE9" w14:textId="77777777" w:rsidR="004634B3" w:rsidRPr="00330881" w:rsidRDefault="004634B3" w:rsidP="00250BC2">
      <w:pPr>
        <w:spacing w:line="480" w:lineRule="auto"/>
        <w:rPr>
          <w:rFonts w:ascii="Arial" w:hAnsi="Arial" w:cs="Arial"/>
        </w:rPr>
      </w:pPr>
    </w:p>
    <w:p w14:paraId="025A8EE7" w14:textId="0FDCACFB" w:rsidR="00F44DF0" w:rsidRPr="00330881" w:rsidRDefault="00D50274" w:rsidP="00250BC2">
      <w:pPr>
        <w:spacing w:line="480" w:lineRule="auto"/>
        <w:rPr>
          <w:rFonts w:ascii="Arial" w:hAnsi="Arial" w:cs="Arial"/>
          <w:b/>
          <w:bCs/>
        </w:rPr>
      </w:pPr>
      <w:r w:rsidRPr="00330881">
        <w:rPr>
          <w:rFonts w:ascii="Arial" w:hAnsi="Arial" w:cs="Arial"/>
          <w:b/>
          <w:bCs/>
        </w:rPr>
        <w:t>Reference list</w:t>
      </w:r>
    </w:p>
    <w:p w14:paraId="4D932E79" w14:textId="0D9AB3FA" w:rsidR="00E601F7" w:rsidRDefault="006661B7" w:rsidP="00250BC2">
      <w:pPr>
        <w:widowControl w:val="0"/>
        <w:autoSpaceDE w:val="0"/>
        <w:autoSpaceDN w:val="0"/>
        <w:adjustRightInd w:val="0"/>
        <w:spacing w:line="480" w:lineRule="auto"/>
        <w:rPr>
          <w:rFonts w:ascii="Arial" w:hAnsi="Arial" w:cs="Arial"/>
          <w:noProof/>
        </w:rPr>
      </w:pPr>
      <w:r>
        <w:rPr>
          <w:rFonts w:ascii="Arial" w:hAnsi="Arial" w:cs="Arial"/>
          <w:b/>
          <w:bCs/>
        </w:rPr>
        <w:fldChar w:fldCharType="begin" w:fldLock="1"/>
      </w:r>
      <w:r>
        <w:rPr>
          <w:rFonts w:ascii="Arial" w:hAnsi="Arial" w:cs="Arial"/>
          <w:b/>
          <w:bCs/>
        </w:rPr>
        <w:instrText xml:space="preserve">ADDIN Mendeley Bibliography CSL_BIBLIOGRAPHY </w:instrText>
      </w:r>
      <w:r>
        <w:rPr>
          <w:rFonts w:ascii="Arial" w:hAnsi="Arial" w:cs="Arial"/>
          <w:b/>
          <w:bCs/>
        </w:rPr>
        <w:fldChar w:fldCharType="separate"/>
      </w:r>
      <w:r w:rsidR="00E601F7" w:rsidRPr="00E601F7">
        <w:rPr>
          <w:rFonts w:ascii="Arial" w:hAnsi="Arial" w:cs="Arial"/>
          <w:noProof/>
        </w:rPr>
        <w:t xml:space="preserve">Anderson, I., Vowden, P. and Charles, H. (2012) ‘Advances in leg ulcer management’, </w:t>
      </w:r>
      <w:r w:rsidR="00E601F7" w:rsidRPr="00E601F7">
        <w:rPr>
          <w:rFonts w:ascii="Arial" w:hAnsi="Arial" w:cs="Arial"/>
          <w:i/>
          <w:iCs/>
          <w:noProof/>
        </w:rPr>
        <w:t>Wounds UK</w:t>
      </w:r>
      <w:r w:rsidR="00E601F7" w:rsidRPr="00E601F7">
        <w:rPr>
          <w:rFonts w:ascii="Arial" w:hAnsi="Arial" w:cs="Arial"/>
          <w:noProof/>
        </w:rPr>
        <w:t>, 8(1), pp. S1–S8.</w:t>
      </w:r>
    </w:p>
    <w:p w14:paraId="02F7296F"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226AA642" w14:textId="7E8FF39E"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Chen, W. Y. J. and Rogers, A. A. (2007) ‘Recent insights into the causes of chronic leg ulceration in venous diseases and implications on other types of chronic wounds’, </w:t>
      </w:r>
      <w:r w:rsidRPr="00E601F7">
        <w:rPr>
          <w:rFonts w:ascii="Arial" w:hAnsi="Arial" w:cs="Arial"/>
          <w:i/>
          <w:iCs/>
          <w:noProof/>
        </w:rPr>
        <w:t>Wound Repair and Regeneration</w:t>
      </w:r>
      <w:r w:rsidRPr="00E601F7">
        <w:rPr>
          <w:rFonts w:ascii="Arial" w:hAnsi="Arial" w:cs="Arial"/>
          <w:noProof/>
        </w:rPr>
        <w:t>, 15(4), pp. 434–449. doi: 10.1111/j.1524-475X.2007.00250.x.</w:t>
      </w:r>
    </w:p>
    <w:p w14:paraId="7381F6B2"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707904B2" w14:textId="5BE20612"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Dealey, C. (1999) ‘Measuring the size of the leg ulcer problem in an acute trust.’, </w:t>
      </w:r>
      <w:r w:rsidRPr="00E601F7">
        <w:rPr>
          <w:rFonts w:ascii="Arial" w:hAnsi="Arial" w:cs="Arial"/>
          <w:i/>
          <w:iCs/>
          <w:noProof/>
        </w:rPr>
        <w:t>British journal of nursing (Mark Allen Publishing)</w:t>
      </w:r>
      <w:r w:rsidRPr="00E601F7">
        <w:rPr>
          <w:rFonts w:ascii="Arial" w:hAnsi="Arial" w:cs="Arial"/>
          <w:noProof/>
        </w:rPr>
        <w:t>, 8(13). doi: 10.12968/bjon.1999.8.13.6555.</w:t>
      </w:r>
    </w:p>
    <w:p w14:paraId="090FC0AD"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6DB60EE2" w14:textId="3C5F620C"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Dumville, J. C. </w:t>
      </w:r>
      <w:r w:rsidRPr="00E601F7">
        <w:rPr>
          <w:rFonts w:ascii="Arial" w:hAnsi="Arial" w:cs="Arial"/>
          <w:i/>
          <w:iCs/>
          <w:noProof/>
        </w:rPr>
        <w:t>et al.</w:t>
      </w:r>
      <w:r w:rsidRPr="00E601F7">
        <w:rPr>
          <w:rFonts w:ascii="Arial" w:hAnsi="Arial" w:cs="Arial"/>
          <w:noProof/>
        </w:rPr>
        <w:t xml:space="preserve"> (2009) ‘VenUS II: A randomised controlled trial of larval therapy in the management of leg ulcers’, </w:t>
      </w:r>
      <w:r w:rsidRPr="00E601F7">
        <w:rPr>
          <w:rFonts w:ascii="Arial" w:hAnsi="Arial" w:cs="Arial"/>
          <w:i/>
          <w:iCs/>
          <w:noProof/>
        </w:rPr>
        <w:t>Health Technology Assessment</w:t>
      </w:r>
      <w:r w:rsidRPr="00E601F7">
        <w:rPr>
          <w:rFonts w:ascii="Arial" w:hAnsi="Arial" w:cs="Arial"/>
          <w:noProof/>
        </w:rPr>
        <w:t>, 13(55), pp. 1–182. doi: 10.3310/hta13550.</w:t>
      </w:r>
    </w:p>
    <w:p w14:paraId="32413EDA"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7C65D56E" w14:textId="0C14F888"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Gray, T. A. </w:t>
      </w:r>
      <w:r w:rsidRPr="00E601F7">
        <w:rPr>
          <w:rFonts w:ascii="Arial" w:hAnsi="Arial" w:cs="Arial"/>
          <w:i/>
          <w:iCs/>
          <w:noProof/>
        </w:rPr>
        <w:t>et al.</w:t>
      </w:r>
      <w:r w:rsidRPr="00E601F7">
        <w:rPr>
          <w:rFonts w:ascii="Arial" w:hAnsi="Arial" w:cs="Arial"/>
          <w:noProof/>
        </w:rPr>
        <w:t xml:space="preserve"> (2018) ‘Opportunities for better value wound care: A multiservice, cross-sectional survey of complex wounds and their care in a UK community population’, </w:t>
      </w:r>
      <w:r w:rsidRPr="00E601F7">
        <w:rPr>
          <w:rFonts w:ascii="Arial" w:hAnsi="Arial" w:cs="Arial"/>
          <w:i/>
          <w:iCs/>
          <w:noProof/>
        </w:rPr>
        <w:t>BMJ Open</w:t>
      </w:r>
      <w:r w:rsidRPr="00E601F7">
        <w:rPr>
          <w:rFonts w:ascii="Arial" w:hAnsi="Arial" w:cs="Arial"/>
          <w:noProof/>
        </w:rPr>
        <w:t>, 8(3), pp. 1–9. doi: 10.1136/bmjopen-2017-019440.</w:t>
      </w:r>
    </w:p>
    <w:p w14:paraId="1B8F29E3"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69B9DB5D" w14:textId="5E46B0F2"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Green, J. </w:t>
      </w:r>
      <w:r w:rsidRPr="00E601F7">
        <w:rPr>
          <w:rFonts w:ascii="Arial" w:hAnsi="Arial" w:cs="Arial"/>
          <w:i/>
          <w:iCs/>
          <w:noProof/>
        </w:rPr>
        <w:t>et al.</w:t>
      </w:r>
      <w:r w:rsidRPr="00E601F7">
        <w:rPr>
          <w:rFonts w:ascii="Arial" w:hAnsi="Arial" w:cs="Arial"/>
          <w:noProof/>
        </w:rPr>
        <w:t xml:space="preserve"> (2017) ‘Chronic venous leg ulcer care -are we misisng a vital piece of the jigsaw?’, </w:t>
      </w:r>
      <w:r w:rsidRPr="00E601F7">
        <w:rPr>
          <w:rFonts w:ascii="Arial" w:hAnsi="Arial" w:cs="Arial"/>
          <w:i/>
          <w:iCs/>
          <w:noProof/>
        </w:rPr>
        <w:t>Wounds UK</w:t>
      </w:r>
      <w:r w:rsidRPr="00E601F7">
        <w:rPr>
          <w:rFonts w:ascii="Arial" w:hAnsi="Arial" w:cs="Arial"/>
          <w:noProof/>
        </w:rPr>
        <w:t>, 13(1), pp. 32–40.</w:t>
      </w:r>
    </w:p>
    <w:p w14:paraId="58FF18B1"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1A21691C" w14:textId="4D6323E7"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lastRenderedPageBreak/>
        <w:t xml:space="preserve">Guest, J. F., Fuller, G. W. and Vowden, P. (2017) ‘Clinical outcomes and cost-effectiveness of three different compression systems in newly-diagnosed venous leg ulcers in the UK’, </w:t>
      </w:r>
      <w:r w:rsidRPr="00E601F7">
        <w:rPr>
          <w:rFonts w:ascii="Arial" w:hAnsi="Arial" w:cs="Arial"/>
          <w:i/>
          <w:iCs/>
          <w:noProof/>
        </w:rPr>
        <w:t>Journal of Wound Care</w:t>
      </w:r>
      <w:r w:rsidRPr="00E601F7">
        <w:rPr>
          <w:rFonts w:ascii="Arial" w:hAnsi="Arial" w:cs="Arial"/>
          <w:noProof/>
        </w:rPr>
        <w:t>, 26(5), pp. 244–254. doi: 10.12968/jowc.2017.26.5.244.</w:t>
      </w:r>
    </w:p>
    <w:p w14:paraId="6F653A71"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0ECA2759" w14:textId="198005FA"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Guest, J. F., Fuller, G. W. and Vowden, P. (2018) ‘Venous leg ulcer management in clinical practice in the UK: costs and outcomes’, </w:t>
      </w:r>
      <w:r w:rsidRPr="00E601F7">
        <w:rPr>
          <w:rFonts w:ascii="Arial" w:hAnsi="Arial" w:cs="Arial"/>
          <w:i/>
          <w:iCs/>
          <w:noProof/>
        </w:rPr>
        <w:t>International Wound Journal</w:t>
      </w:r>
      <w:r w:rsidRPr="00E601F7">
        <w:rPr>
          <w:rFonts w:ascii="Arial" w:hAnsi="Arial" w:cs="Arial"/>
          <w:noProof/>
        </w:rPr>
        <w:t>. Blackwell Publishing Ltd, 15(1), pp. 29–37. doi: 10.1111/iwj.12814.</w:t>
      </w:r>
    </w:p>
    <w:p w14:paraId="5F720449"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7C544271" w14:textId="7B241C6A"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Guest, J. F., Staines, K. and Murphy, N. (2021) ‘Cost-effectiveness of using intermittent pneumatic compression to manage hard-to-heal venous leg ulcers in the UK’, </w:t>
      </w:r>
      <w:r w:rsidRPr="00E601F7">
        <w:rPr>
          <w:rFonts w:ascii="Arial" w:hAnsi="Arial" w:cs="Arial"/>
          <w:i/>
          <w:iCs/>
          <w:noProof/>
        </w:rPr>
        <w:t>Journal of Wound Care</w:t>
      </w:r>
      <w:r w:rsidRPr="00E601F7">
        <w:rPr>
          <w:rFonts w:ascii="Arial" w:hAnsi="Arial" w:cs="Arial"/>
          <w:noProof/>
        </w:rPr>
        <w:t>, 30(7), pp. 544–552. doi: 10.12968/jowc.2021.30.7.544.</w:t>
      </w:r>
    </w:p>
    <w:p w14:paraId="33630006"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4785E355" w14:textId="341B54C3"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Lian, Y., Stather, P. &amp; Gohel, M. (2020) ‘A comparison of inpatients with leg ulceration using published randomised controlled trials’, </w:t>
      </w:r>
      <w:r w:rsidRPr="00E601F7">
        <w:rPr>
          <w:rFonts w:ascii="Arial" w:hAnsi="Arial" w:cs="Arial"/>
          <w:i/>
          <w:iCs/>
          <w:noProof/>
        </w:rPr>
        <w:t>British journal of nursing (Mark Allen Publishing)</w:t>
      </w:r>
      <w:r w:rsidRPr="00E601F7">
        <w:rPr>
          <w:rFonts w:ascii="Arial" w:hAnsi="Arial" w:cs="Arial"/>
          <w:noProof/>
        </w:rPr>
        <w:t>, 29(5), pp. S46-50.</w:t>
      </w:r>
    </w:p>
    <w:p w14:paraId="178F9A6E"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766F1E80" w14:textId="7804C735"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Lian, Y.; Anderson, I.; Atkin, L., Lane, T.; Stather, P., Gohel, M. (2021) ‘Compression therapy for inpatients with leg ulceration in NHS hospitals - a literature review’, </w:t>
      </w:r>
      <w:r w:rsidRPr="00E601F7">
        <w:rPr>
          <w:rFonts w:ascii="Arial" w:hAnsi="Arial" w:cs="Arial"/>
          <w:i/>
          <w:iCs/>
          <w:noProof/>
        </w:rPr>
        <w:t>Journal of Wound Care</w:t>
      </w:r>
      <w:r w:rsidRPr="00E601F7">
        <w:rPr>
          <w:rFonts w:ascii="Arial" w:hAnsi="Arial" w:cs="Arial"/>
          <w:noProof/>
        </w:rPr>
        <w:t>. Journal of Wound Care, in press.</w:t>
      </w:r>
    </w:p>
    <w:p w14:paraId="6A5B4512"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1FF2008D" w14:textId="4A75B774"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Lian, Y.; Anderson, I.; Keevil, V.; Gohel, M. (2021) ‘A point prevalence audit on the number of inpatients with leg ulcers eligible for compression therapy in a large university NHS hospital’, </w:t>
      </w:r>
      <w:r w:rsidRPr="00E601F7">
        <w:rPr>
          <w:rFonts w:ascii="Arial" w:hAnsi="Arial" w:cs="Arial"/>
          <w:i/>
          <w:iCs/>
          <w:noProof/>
        </w:rPr>
        <w:t>Journal of Wound Care</w:t>
      </w:r>
      <w:r w:rsidRPr="00E601F7">
        <w:rPr>
          <w:rFonts w:ascii="Arial" w:hAnsi="Arial" w:cs="Arial"/>
          <w:noProof/>
        </w:rPr>
        <w:t>.</w:t>
      </w:r>
    </w:p>
    <w:p w14:paraId="210BB6E8"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220BD201" w14:textId="60CB4C57"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lastRenderedPageBreak/>
        <w:t xml:space="preserve">Moffatt, C. J. (2004) ‘Factors that affect concordance with compression therapy.’, </w:t>
      </w:r>
      <w:r w:rsidRPr="00E601F7">
        <w:rPr>
          <w:rFonts w:ascii="Arial" w:hAnsi="Arial" w:cs="Arial"/>
          <w:i/>
          <w:iCs/>
          <w:noProof/>
        </w:rPr>
        <w:t>Journal of wound care</w:t>
      </w:r>
      <w:r w:rsidRPr="00E601F7">
        <w:rPr>
          <w:rFonts w:ascii="Arial" w:hAnsi="Arial" w:cs="Arial"/>
          <w:noProof/>
        </w:rPr>
        <w:t>, 13(7), pp. 291–294. doi: 10.12968/jowc.2004.13.7.26641.</w:t>
      </w:r>
    </w:p>
    <w:p w14:paraId="723C807E"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3A842D5B" w14:textId="4355AC4A"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National Wound Care Strategy (2020) </w:t>
      </w:r>
      <w:r w:rsidRPr="00E601F7">
        <w:rPr>
          <w:rFonts w:ascii="Arial" w:hAnsi="Arial" w:cs="Arial"/>
          <w:i/>
          <w:iCs/>
          <w:noProof/>
        </w:rPr>
        <w:t>National Wound Care Strategy Programme</w:t>
      </w:r>
      <w:r w:rsidRPr="00E601F7">
        <w:rPr>
          <w:rFonts w:ascii="Arial" w:hAnsi="Arial" w:cs="Arial"/>
          <w:noProof/>
        </w:rPr>
        <w:t>. Available at: https://www.ahsnnetwork.com/about-academic-health-science-networks/national-programmes-priorities/national-wound-care-strategy-programme.</w:t>
      </w:r>
    </w:p>
    <w:p w14:paraId="13043387" w14:textId="77777777" w:rsidR="008D356F" w:rsidRDefault="008D356F" w:rsidP="008D356F">
      <w:pPr>
        <w:rPr>
          <w:rFonts w:ascii="Arial" w:hAnsi="Arial" w:cs="Arial"/>
          <w:color w:val="222222"/>
          <w:shd w:val="clear" w:color="auto" w:fill="FFFFFF"/>
        </w:rPr>
      </w:pPr>
    </w:p>
    <w:p w14:paraId="15E3A5C2" w14:textId="7E5EB9A0" w:rsidR="008D356F" w:rsidRPr="008D356F" w:rsidRDefault="008D356F" w:rsidP="008D356F">
      <w:r w:rsidRPr="008D356F">
        <w:rPr>
          <w:rFonts w:ascii="Arial" w:hAnsi="Arial" w:cs="Arial"/>
          <w:color w:val="222222"/>
          <w:shd w:val="clear" w:color="auto" w:fill="FFFFFF"/>
        </w:rPr>
        <w:t>Ross,T. (2012). A survival guide for health research methods. Open University Press. </w:t>
      </w:r>
    </w:p>
    <w:p w14:paraId="2FC2D753"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7BCCD059" w14:textId="5974ACFC"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Scottish Intercollegiate Guidelines Network (SIGN) (2010) ‘Management of chronic venous leg ulcers. (SIGN Guideline No 120)’, (August), p. 46.</w:t>
      </w:r>
    </w:p>
    <w:p w14:paraId="6C1D1D0E"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7B61F3CB" w14:textId="48BF6E12" w:rsid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Vowden, K. R. </w:t>
      </w:r>
      <w:r w:rsidRPr="00E601F7">
        <w:rPr>
          <w:rFonts w:ascii="Arial" w:hAnsi="Arial" w:cs="Arial"/>
          <w:i/>
          <w:iCs/>
          <w:noProof/>
        </w:rPr>
        <w:t>et al.</w:t>
      </w:r>
      <w:r w:rsidRPr="00E601F7">
        <w:rPr>
          <w:rFonts w:ascii="Arial" w:hAnsi="Arial" w:cs="Arial"/>
          <w:noProof/>
        </w:rPr>
        <w:t xml:space="preserve"> (2000) ‘Comparison of the healing rates and complications of three four-layer bandage regimens.’, </w:t>
      </w:r>
      <w:r w:rsidRPr="00E601F7">
        <w:rPr>
          <w:rFonts w:ascii="Arial" w:hAnsi="Arial" w:cs="Arial"/>
          <w:i/>
          <w:iCs/>
          <w:noProof/>
        </w:rPr>
        <w:t>Journal of wound care</w:t>
      </w:r>
      <w:r w:rsidRPr="00E601F7">
        <w:rPr>
          <w:rFonts w:ascii="Arial" w:hAnsi="Arial" w:cs="Arial"/>
          <w:noProof/>
        </w:rPr>
        <w:t>, 9(6), pp. 269–272. doi: 10.12968/jowc.2000.9.6.25992.</w:t>
      </w:r>
    </w:p>
    <w:p w14:paraId="72EE848C" w14:textId="77777777" w:rsidR="003D1E1D" w:rsidRPr="00E601F7" w:rsidRDefault="003D1E1D" w:rsidP="00250BC2">
      <w:pPr>
        <w:widowControl w:val="0"/>
        <w:autoSpaceDE w:val="0"/>
        <w:autoSpaceDN w:val="0"/>
        <w:adjustRightInd w:val="0"/>
        <w:spacing w:line="480" w:lineRule="auto"/>
        <w:rPr>
          <w:rFonts w:ascii="Arial" w:hAnsi="Arial" w:cs="Arial"/>
          <w:noProof/>
        </w:rPr>
      </w:pPr>
    </w:p>
    <w:p w14:paraId="77D2B08C" w14:textId="77777777" w:rsidR="00E601F7" w:rsidRPr="00E601F7" w:rsidRDefault="00E601F7" w:rsidP="00250BC2">
      <w:pPr>
        <w:widowControl w:val="0"/>
        <w:autoSpaceDE w:val="0"/>
        <w:autoSpaceDN w:val="0"/>
        <w:adjustRightInd w:val="0"/>
        <w:spacing w:line="480" w:lineRule="auto"/>
        <w:rPr>
          <w:rFonts w:ascii="Arial" w:hAnsi="Arial" w:cs="Arial"/>
          <w:noProof/>
        </w:rPr>
      </w:pPr>
      <w:r w:rsidRPr="00E601F7">
        <w:rPr>
          <w:rFonts w:ascii="Arial" w:hAnsi="Arial" w:cs="Arial"/>
          <w:noProof/>
        </w:rPr>
        <w:t xml:space="preserve">White, R. </w:t>
      </w:r>
      <w:r w:rsidRPr="00E601F7">
        <w:rPr>
          <w:rFonts w:ascii="Arial" w:hAnsi="Arial" w:cs="Arial"/>
          <w:i/>
          <w:iCs/>
          <w:noProof/>
        </w:rPr>
        <w:t>et al.</w:t>
      </w:r>
      <w:r w:rsidRPr="00E601F7">
        <w:rPr>
          <w:rFonts w:ascii="Arial" w:hAnsi="Arial" w:cs="Arial"/>
          <w:noProof/>
        </w:rPr>
        <w:t xml:space="preserve"> (2011) ‘Evidence in venous ulcer management: A new consensus recommendation’, </w:t>
      </w:r>
      <w:r w:rsidRPr="00E601F7">
        <w:rPr>
          <w:rFonts w:ascii="Arial" w:hAnsi="Arial" w:cs="Arial"/>
          <w:i/>
          <w:iCs/>
          <w:noProof/>
        </w:rPr>
        <w:t>Wounds UK</w:t>
      </w:r>
      <w:r w:rsidRPr="00E601F7">
        <w:rPr>
          <w:rFonts w:ascii="Arial" w:hAnsi="Arial" w:cs="Arial"/>
          <w:noProof/>
        </w:rPr>
        <w:t>, 7(4), pp. 69–75.</w:t>
      </w:r>
    </w:p>
    <w:p w14:paraId="7864FA56" w14:textId="435FF129" w:rsidR="005703A2" w:rsidRPr="00330881" w:rsidRDefault="006661B7" w:rsidP="00250BC2">
      <w:pPr>
        <w:widowControl w:val="0"/>
        <w:autoSpaceDE w:val="0"/>
        <w:autoSpaceDN w:val="0"/>
        <w:adjustRightInd w:val="0"/>
        <w:spacing w:line="480" w:lineRule="auto"/>
        <w:rPr>
          <w:rFonts w:ascii="Arial" w:hAnsi="Arial" w:cs="Arial"/>
          <w:b/>
          <w:bCs/>
        </w:rPr>
      </w:pPr>
      <w:r>
        <w:rPr>
          <w:rFonts w:ascii="Arial" w:hAnsi="Arial" w:cs="Arial"/>
          <w:b/>
          <w:bCs/>
        </w:rPr>
        <w:fldChar w:fldCharType="end"/>
      </w:r>
    </w:p>
    <w:p w14:paraId="6151935B" w14:textId="79909549" w:rsidR="005703A2" w:rsidRDefault="005703A2" w:rsidP="00250BC2">
      <w:pPr>
        <w:spacing w:line="480" w:lineRule="auto"/>
        <w:rPr>
          <w:rFonts w:ascii="Arial" w:hAnsi="Arial" w:cs="Arial"/>
          <w:b/>
          <w:bCs/>
        </w:rPr>
      </w:pPr>
    </w:p>
    <w:p w14:paraId="3ABBFE77" w14:textId="591DF944" w:rsidR="006661B7" w:rsidRDefault="006661B7" w:rsidP="00250BC2">
      <w:pPr>
        <w:spacing w:line="480" w:lineRule="auto"/>
        <w:rPr>
          <w:rFonts w:ascii="Arial" w:hAnsi="Arial" w:cs="Arial"/>
          <w:b/>
          <w:bCs/>
        </w:rPr>
      </w:pPr>
    </w:p>
    <w:p w14:paraId="6DF07DF7" w14:textId="3E1D6BE2" w:rsidR="006661B7" w:rsidRDefault="006661B7" w:rsidP="00250BC2">
      <w:pPr>
        <w:spacing w:line="480" w:lineRule="auto"/>
        <w:rPr>
          <w:rFonts w:ascii="Arial" w:hAnsi="Arial" w:cs="Arial"/>
          <w:b/>
          <w:bCs/>
        </w:rPr>
      </w:pPr>
    </w:p>
    <w:p w14:paraId="32119CFF" w14:textId="77777777" w:rsidR="005703A2" w:rsidRPr="00330881" w:rsidRDefault="005703A2" w:rsidP="00250BC2">
      <w:pPr>
        <w:spacing w:line="480" w:lineRule="auto"/>
        <w:rPr>
          <w:rFonts w:ascii="Arial" w:hAnsi="Arial" w:cs="Arial"/>
          <w:b/>
          <w:bCs/>
        </w:rPr>
      </w:pPr>
    </w:p>
    <w:sectPr w:rsidR="005703A2" w:rsidRPr="00330881" w:rsidSect="00B347E1">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4EDE" w14:textId="77777777" w:rsidR="00223D86" w:rsidRDefault="00223D86" w:rsidP="00097B45">
      <w:r>
        <w:separator/>
      </w:r>
    </w:p>
  </w:endnote>
  <w:endnote w:type="continuationSeparator" w:id="0">
    <w:p w14:paraId="53B2F98F" w14:textId="77777777" w:rsidR="00223D86" w:rsidRDefault="00223D86" w:rsidP="0009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0902296"/>
      <w:docPartObj>
        <w:docPartGallery w:val="Page Numbers (Bottom of Page)"/>
        <w:docPartUnique/>
      </w:docPartObj>
    </w:sdtPr>
    <w:sdtEndPr>
      <w:rPr>
        <w:rStyle w:val="PageNumber"/>
      </w:rPr>
    </w:sdtEndPr>
    <w:sdtContent>
      <w:p w14:paraId="241C1680" w14:textId="328F1EF3" w:rsidR="00097B45" w:rsidRDefault="00097B45" w:rsidP="00EA38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59F515" w14:textId="77777777" w:rsidR="00097B45" w:rsidRDefault="00097B45" w:rsidP="00097B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947722"/>
      <w:docPartObj>
        <w:docPartGallery w:val="Page Numbers (Bottom of Page)"/>
        <w:docPartUnique/>
      </w:docPartObj>
    </w:sdtPr>
    <w:sdtEndPr>
      <w:rPr>
        <w:rStyle w:val="PageNumber"/>
      </w:rPr>
    </w:sdtEndPr>
    <w:sdtContent>
      <w:p w14:paraId="4D61D025" w14:textId="75C83CA7" w:rsidR="00097B45" w:rsidRDefault="00097B45" w:rsidP="00EA38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207628" w14:textId="77777777" w:rsidR="00097B45" w:rsidRDefault="00097B45" w:rsidP="00097B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AB4B" w14:textId="77777777" w:rsidR="00223D86" w:rsidRDefault="00223D86" w:rsidP="00097B45">
      <w:r>
        <w:separator/>
      </w:r>
    </w:p>
  </w:footnote>
  <w:footnote w:type="continuationSeparator" w:id="0">
    <w:p w14:paraId="716AA836" w14:textId="77777777" w:rsidR="00223D86" w:rsidRDefault="00223D86" w:rsidP="00097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E21"/>
    <w:multiLevelType w:val="multilevel"/>
    <w:tmpl w:val="0D3E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9759A"/>
    <w:multiLevelType w:val="hybridMultilevel"/>
    <w:tmpl w:val="CA1E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37A26"/>
    <w:multiLevelType w:val="hybridMultilevel"/>
    <w:tmpl w:val="A9A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33062"/>
    <w:multiLevelType w:val="hybridMultilevel"/>
    <w:tmpl w:val="CB0A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14B8C"/>
    <w:multiLevelType w:val="hybridMultilevel"/>
    <w:tmpl w:val="06FE8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7635D"/>
    <w:multiLevelType w:val="hybridMultilevel"/>
    <w:tmpl w:val="59F46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D67B33"/>
    <w:multiLevelType w:val="hybridMultilevel"/>
    <w:tmpl w:val="59F46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B348D9"/>
    <w:multiLevelType w:val="hybridMultilevel"/>
    <w:tmpl w:val="FD80B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2E2CC5"/>
    <w:multiLevelType w:val="hybridMultilevel"/>
    <w:tmpl w:val="98B24C0C"/>
    <w:lvl w:ilvl="0" w:tplc="8CBA34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B03E6A"/>
    <w:multiLevelType w:val="hybridMultilevel"/>
    <w:tmpl w:val="59F46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DC13D2"/>
    <w:multiLevelType w:val="multilevel"/>
    <w:tmpl w:val="1EBC704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3794827">
    <w:abstractNumId w:val="8"/>
  </w:num>
  <w:num w:numId="2" w16cid:durableId="1570580881">
    <w:abstractNumId w:val="10"/>
  </w:num>
  <w:num w:numId="3" w16cid:durableId="768281592">
    <w:abstractNumId w:val="5"/>
  </w:num>
  <w:num w:numId="4" w16cid:durableId="1522358015">
    <w:abstractNumId w:val="0"/>
  </w:num>
  <w:num w:numId="5" w16cid:durableId="1417090529">
    <w:abstractNumId w:val="7"/>
  </w:num>
  <w:num w:numId="6" w16cid:durableId="722943931">
    <w:abstractNumId w:val="6"/>
  </w:num>
  <w:num w:numId="7" w16cid:durableId="1932548863">
    <w:abstractNumId w:val="9"/>
  </w:num>
  <w:num w:numId="8" w16cid:durableId="598829685">
    <w:abstractNumId w:val="3"/>
  </w:num>
  <w:num w:numId="9" w16cid:durableId="1896308460">
    <w:abstractNumId w:val="2"/>
  </w:num>
  <w:num w:numId="10" w16cid:durableId="1975480510">
    <w:abstractNumId w:val="4"/>
  </w:num>
  <w:num w:numId="11" w16cid:durableId="1539660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F0"/>
    <w:rsid w:val="00007523"/>
    <w:rsid w:val="00035E7D"/>
    <w:rsid w:val="00052A3B"/>
    <w:rsid w:val="00053380"/>
    <w:rsid w:val="000569C9"/>
    <w:rsid w:val="00061665"/>
    <w:rsid w:val="00071DD2"/>
    <w:rsid w:val="000760BE"/>
    <w:rsid w:val="000760C5"/>
    <w:rsid w:val="0008274A"/>
    <w:rsid w:val="00097B45"/>
    <w:rsid w:val="000A4766"/>
    <w:rsid w:val="000A68E9"/>
    <w:rsid w:val="000E1B11"/>
    <w:rsid w:val="000F3993"/>
    <w:rsid w:val="001041FC"/>
    <w:rsid w:val="00134580"/>
    <w:rsid w:val="00146F0D"/>
    <w:rsid w:val="0014774E"/>
    <w:rsid w:val="00165DA3"/>
    <w:rsid w:val="00166FF5"/>
    <w:rsid w:val="0017178A"/>
    <w:rsid w:val="00183E40"/>
    <w:rsid w:val="001C19BA"/>
    <w:rsid w:val="001D0176"/>
    <w:rsid w:val="001E0549"/>
    <w:rsid w:val="001E1139"/>
    <w:rsid w:val="001E65DE"/>
    <w:rsid w:val="00210F7F"/>
    <w:rsid w:val="0022212B"/>
    <w:rsid w:val="00223D86"/>
    <w:rsid w:val="00250BC2"/>
    <w:rsid w:val="00280001"/>
    <w:rsid w:val="0028664A"/>
    <w:rsid w:val="0028728B"/>
    <w:rsid w:val="0029663D"/>
    <w:rsid w:val="002B1736"/>
    <w:rsid w:val="002B7525"/>
    <w:rsid w:val="002C324F"/>
    <w:rsid w:val="002F479A"/>
    <w:rsid w:val="002F769E"/>
    <w:rsid w:val="003069A3"/>
    <w:rsid w:val="00307E1E"/>
    <w:rsid w:val="00316F79"/>
    <w:rsid w:val="00327681"/>
    <w:rsid w:val="00330881"/>
    <w:rsid w:val="00330CD0"/>
    <w:rsid w:val="00377826"/>
    <w:rsid w:val="00380380"/>
    <w:rsid w:val="00391A86"/>
    <w:rsid w:val="00393B24"/>
    <w:rsid w:val="003955BA"/>
    <w:rsid w:val="003A1CA8"/>
    <w:rsid w:val="003A2D6F"/>
    <w:rsid w:val="003B48F5"/>
    <w:rsid w:val="003D1E1D"/>
    <w:rsid w:val="003D2DB7"/>
    <w:rsid w:val="003F561D"/>
    <w:rsid w:val="00440B80"/>
    <w:rsid w:val="0044543F"/>
    <w:rsid w:val="004524B3"/>
    <w:rsid w:val="00455852"/>
    <w:rsid w:val="0046297C"/>
    <w:rsid w:val="004634B3"/>
    <w:rsid w:val="00473F53"/>
    <w:rsid w:val="0047452C"/>
    <w:rsid w:val="00483725"/>
    <w:rsid w:val="00497390"/>
    <w:rsid w:val="004A11D4"/>
    <w:rsid w:val="004D1F06"/>
    <w:rsid w:val="004D2A5B"/>
    <w:rsid w:val="00511D2B"/>
    <w:rsid w:val="0053238D"/>
    <w:rsid w:val="00535A5B"/>
    <w:rsid w:val="005377BC"/>
    <w:rsid w:val="005703A2"/>
    <w:rsid w:val="005A6EE0"/>
    <w:rsid w:val="005B4615"/>
    <w:rsid w:val="005B76DA"/>
    <w:rsid w:val="005C1A9A"/>
    <w:rsid w:val="005D4FF4"/>
    <w:rsid w:val="005F0420"/>
    <w:rsid w:val="00605C8C"/>
    <w:rsid w:val="00613C93"/>
    <w:rsid w:val="006223F3"/>
    <w:rsid w:val="00636965"/>
    <w:rsid w:val="006661B7"/>
    <w:rsid w:val="0068283D"/>
    <w:rsid w:val="006B448C"/>
    <w:rsid w:val="006E3156"/>
    <w:rsid w:val="006F41E2"/>
    <w:rsid w:val="006F5A86"/>
    <w:rsid w:val="00707379"/>
    <w:rsid w:val="007271CA"/>
    <w:rsid w:val="007417E9"/>
    <w:rsid w:val="0074279B"/>
    <w:rsid w:val="0075079D"/>
    <w:rsid w:val="0075240D"/>
    <w:rsid w:val="00763413"/>
    <w:rsid w:val="00786C42"/>
    <w:rsid w:val="00787DB1"/>
    <w:rsid w:val="00791311"/>
    <w:rsid w:val="00792118"/>
    <w:rsid w:val="007F450C"/>
    <w:rsid w:val="00801A94"/>
    <w:rsid w:val="00815485"/>
    <w:rsid w:val="00816A32"/>
    <w:rsid w:val="0082216B"/>
    <w:rsid w:val="008465F4"/>
    <w:rsid w:val="0088450A"/>
    <w:rsid w:val="00887DBD"/>
    <w:rsid w:val="00897ECF"/>
    <w:rsid w:val="008A0805"/>
    <w:rsid w:val="008B210D"/>
    <w:rsid w:val="008B5CD6"/>
    <w:rsid w:val="008D356F"/>
    <w:rsid w:val="00910183"/>
    <w:rsid w:val="00913050"/>
    <w:rsid w:val="00916E61"/>
    <w:rsid w:val="00932735"/>
    <w:rsid w:val="00940921"/>
    <w:rsid w:val="009658C4"/>
    <w:rsid w:val="0096611D"/>
    <w:rsid w:val="00970359"/>
    <w:rsid w:val="00972BE1"/>
    <w:rsid w:val="00981B23"/>
    <w:rsid w:val="00992747"/>
    <w:rsid w:val="00993206"/>
    <w:rsid w:val="009A1BBC"/>
    <w:rsid w:val="009C784E"/>
    <w:rsid w:val="009E730F"/>
    <w:rsid w:val="00A2426F"/>
    <w:rsid w:val="00A330DA"/>
    <w:rsid w:val="00A46650"/>
    <w:rsid w:val="00A64EC4"/>
    <w:rsid w:val="00A850D6"/>
    <w:rsid w:val="00A94698"/>
    <w:rsid w:val="00AA687E"/>
    <w:rsid w:val="00AD6FF0"/>
    <w:rsid w:val="00AF7485"/>
    <w:rsid w:val="00B02498"/>
    <w:rsid w:val="00B05EA8"/>
    <w:rsid w:val="00B20757"/>
    <w:rsid w:val="00B21A8E"/>
    <w:rsid w:val="00B22B86"/>
    <w:rsid w:val="00B312D0"/>
    <w:rsid w:val="00B347E1"/>
    <w:rsid w:val="00B427BD"/>
    <w:rsid w:val="00B50D7E"/>
    <w:rsid w:val="00B63B65"/>
    <w:rsid w:val="00B65AB3"/>
    <w:rsid w:val="00B726F7"/>
    <w:rsid w:val="00B80FD5"/>
    <w:rsid w:val="00B81C5D"/>
    <w:rsid w:val="00B873D0"/>
    <w:rsid w:val="00B955DF"/>
    <w:rsid w:val="00BA366A"/>
    <w:rsid w:val="00BD1F7C"/>
    <w:rsid w:val="00BD3E11"/>
    <w:rsid w:val="00BD4526"/>
    <w:rsid w:val="00BE7CCC"/>
    <w:rsid w:val="00C05DCA"/>
    <w:rsid w:val="00C16401"/>
    <w:rsid w:val="00C33A00"/>
    <w:rsid w:val="00C367C1"/>
    <w:rsid w:val="00C50C36"/>
    <w:rsid w:val="00C5594D"/>
    <w:rsid w:val="00C61517"/>
    <w:rsid w:val="00C65DDC"/>
    <w:rsid w:val="00C82000"/>
    <w:rsid w:val="00C840CD"/>
    <w:rsid w:val="00CA6859"/>
    <w:rsid w:val="00CD0BB4"/>
    <w:rsid w:val="00CD3783"/>
    <w:rsid w:val="00CD74AF"/>
    <w:rsid w:val="00CE18CB"/>
    <w:rsid w:val="00D00593"/>
    <w:rsid w:val="00D009AC"/>
    <w:rsid w:val="00D20DC9"/>
    <w:rsid w:val="00D22C7F"/>
    <w:rsid w:val="00D50274"/>
    <w:rsid w:val="00D7471A"/>
    <w:rsid w:val="00D7590D"/>
    <w:rsid w:val="00DA29DB"/>
    <w:rsid w:val="00DB75A7"/>
    <w:rsid w:val="00DD36B6"/>
    <w:rsid w:val="00E1064A"/>
    <w:rsid w:val="00E601F7"/>
    <w:rsid w:val="00E641AD"/>
    <w:rsid w:val="00E80CB7"/>
    <w:rsid w:val="00E821C2"/>
    <w:rsid w:val="00E86F75"/>
    <w:rsid w:val="00EA6F4C"/>
    <w:rsid w:val="00EB7D09"/>
    <w:rsid w:val="00EC67EE"/>
    <w:rsid w:val="00EE018F"/>
    <w:rsid w:val="00F177E2"/>
    <w:rsid w:val="00F227F1"/>
    <w:rsid w:val="00F240A2"/>
    <w:rsid w:val="00F27EA4"/>
    <w:rsid w:val="00F44DF0"/>
    <w:rsid w:val="00F450D2"/>
    <w:rsid w:val="00F45ACD"/>
    <w:rsid w:val="00F85B82"/>
    <w:rsid w:val="00F95BC1"/>
    <w:rsid w:val="00F95FD7"/>
    <w:rsid w:val="00F97FBB"/>
    <w:rsid w:val="00FA0BCE"/>
    <w:rsid w:val="00FE6EF4"/>
    <w:rsid w:val="00FE79FA"/>
    <w:rsid w:val="00FF23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E3134"/>
  <w15:chartTrackingRefBased/>
  <w15:docId w15:val="{67580BF7-E0A9-3546-8ABF-3BC44F4E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7BD"/>
    <w:rPr>
      <w:rFonts w:ascii="Times New Roman" w:eastAsia="Times New Roman" w:hAnsi="Times New Roman" w:cs="Times New Roman"/>
    </w:rPr>
  </w:style>
  <w:style w:type="paragraph" w:styleId="Heading2">
    <w:name w:val="heading 2"/>
    <w:aliases w:val="Ma Char,Ma1 Char,Reset numbering Char,Major Char,Heading 2rtc Char,Paragraph Char,L2 Char,RR level 2 Char,Heading 2 Char1 Char,Heading 2 Char Char Char,Ma,Ma1,Reset numbering,Major,Heading 2rtc,Paragraph,L2,RR level 2"/>
    <w:basedOn w:val="Normal"/>
    <w:next w:val="BodyText"/>
    <w:link w:val="Heading2Char1"/>
    <w:autoRedefine/>
    <w:qFormat/>
    <w:rsid w:val="00707379"/>
    <w:pPr>
      <w:keepLines/>
      <w:numPr>
        <w:numId w:val="2"/>
      </w:numPr>
      <w:tabs>
        <w:tab w:val="left" w:pos="1134"/>
      </w:tabs>
      <w:spacing w:before="120" w:line="276" w:lineRule="auto"/>
      <w:ind w:left="360" w:hanging="360"/>
      <w:contextualSpacing/>
      <w:outlineLvl w:val="1"/>
    </w:pPr>
    <w:rPr>
      <w:rFonts w:ascii="Arial" w:hAnsi="Arial" w:cs="Arial"/>
      <w:b/>
      <w:bCs/>
      <w:iCs/>
      <w:szCs w:val="28"/>
      <w:lang w:eastAsia="en-US"/>
    </w:rPr>
  </w:style>
  <w:style w:type="paragraph" w:styleId="Heading3">
    <w:name w:val="heading 3"/>
    <w:basedOn w:val="Normal"/>
    <w:next w:val="Normal"/>
    <w:link w:val="Heading3Char"/>
    <w:uiPriority w:val="9"/>
    <w:unhideWhenUsed/>
    <w:qFormat/>
    <w:rsid w:val="00B427B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20DC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707379"/>
    <w:rPr>
      <w:rFonts w:asciiTheme="majorHAnsi" w:eastAsiaTheme="majorEastAsia" w:hAnsiTheme="majorHAnsi" w:cstheme="majorBidi"/>
      <w:color w:val="2F5496" w:themeColor="accent1" w:themeShade="BF"/>
      <w:sz w:val="26"/>
      <w:szCs w:val="26"/>
    </w:rPr>
  </w:style>
  <w:style w:type="character" w:customStyle="1" w:styleId="Heading2Char1">
    <w:name w:val="Heading 2 Char1"/>
    <w:aliases w:val="Ma Char Char,Ma1 Char Char,Reset numbering Char Char,Major Char Char,Heading 2rtc Char Char,Paragraph Char Char,L2 Char Char,RR level 2 Char Char,Heading 2 Char1 Char Char,Heading 2 Char Char Char Char,Ma Char1,Ma1 Char1,Major Char1"/>
    <w:link w:val="Heading2"/>
    <w:rsid w:val="00707379"/>
    <w:rPr>
      <w:rFonts w:ascii="Arial" w:hAnsi="Arial" w:cs="Arial"/>
      <w:b/>
      <w:bCs/>
      <w:iCs/>
      <w:szCs w:val="28"/>
      <w:lang w:eastAsia="en-US"/>
    </w:rPr>
  </w:style>
  <w:style w:type="paragraph" w:styleId="BodyText">
    <w:name w:val="Body Text"/>
    <w:basedOn w:val="Normal"/>
    <w:link w:val="BodyTextChar"/>
    <w:uiPriority w:val="99"/>
    <w:semiHidden/>
    <w:unhideWhenUsed/>
    <w:rsid w:val="00707379"/>
    <w:pPr>
      <w:spacing w:after="120"/>
    </w:pPr>
  </w:style>
  <w:style w:type="character" w:customStyle="1" w:styleId="BodyTextChar">
    <w:name w:val="Body Text Char"/>
    <w:basedOn w:val="DefaultParagraphFont"/>
    <w:link w:val="BodyText"/>
    <w:uiPriority w:val="99"/>
    <w:semiHidden/>
    <w:rsid w:val="00707379"/>
  </w:style>
  <w:style w:type="paragraph" w:styleId="ListParagraph">
    <w:name w:val="List Paragraph"/>
    <w:basedOn w:val="Normal"/>
    <w:uiPriority w:val="34"/>
    <w:qFormat/>
    <w:rsid w:val="000760BE"/>
    <w:pPr>
      <w:ind w:left="720"/>
      <w:contextualSpacing/>
    </w:pPr>
  </w:style>
  <w:style w:type="character" w:customStyle="1" w:styleId="Heading3Char">
    <w:name w:val="Heading 3 Char"/>
    <w:basedOn w:val="DefaultParagraphFont"/>
    <w:link w:val="Heading3"/>
    <w:uiPriority w:val="9"/>
    <w:rsid w:val="00B427BD"/>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427BD"/>
    <w:rPr>
      <w:b/>
      <w:bCs/>
    </w:rPr>
  </w:style>
  <w:style w:type="character" w:customStyle="1" w:styleId="Heading4Char">
    <w:name w:val="Heading 4 Char"/>
    <w:basedOn w:val="DefaultParagraphFont"/>
    <w:link w:val="Heading4"/>
    <w:uiPriority w:val="9"/>
    <w:semiHidden/>
    <w:rsid w:val="00D20DC9"/>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097B45"/>
    <w:pPr>
      <w:tabs>
        <w:tab w:val="center" w:pos="4680"/>
        <w:tab w:val="right" w:pos="9360"/>
      </w:tabs>
    </w:pPr>
  </w:style>
  <w:style w:type="character" w:customStyle="1" w:styleId="FooterChar">
    <w:name w:val="Footer Char"/>
    <w:basedOn w:val="DefaultParagraphFont"/>
    <w:link w:val="Footer"/>
    <w:uiPriority w:val="99"/>
    <w:rsid w:val="00097B45"/>
    <w:rPr>
      <w:rFonts w:ascii="Times New Roman" w:eastAsia="Times New Roman" w:hAnsi="Times New Roman" w:cs="Times New Roman"/>
    </w:rPr>
  </w:style>
  <w:style w:type="character" w:styleId="PageNumber">
    <w:name w:val="page number"/>
    <w:basedOn w:val="DefaultParagraphFont"/>
    <w:uiPriority w:val="99"/>
    <w:semiHidden/>
    <w:unhideWhenUsed/>
    <w:rsid w:val="00097B45"/>
  </w:style>
  <w:style w:type="character" w:styleId="Hyperlink">
    <w:name w:val="Hyperlink"/>
    <w:basedOn w:val="DefaultParagraphFont"/>
    <w:uiPriority w:val="99"/>
    <w:unhideWhenUsed/>
    <w:rsid w:val="005377BC"/>
    <w:rPr>
      <w:color w:val="0563C1" w:themeColor="hyperlink"/>
      <w:u w:val="single"/>
    </w:rPr>
  </w:style>
  <w:style w:type="paragraph" w:styleId="NormalWeb">
    <w:name w:val="Normal (Web)"/>
    <w:basedOn w:val="Normal"/>
    <w:uiPriority w:val="99"/>
    <w:unhideWhenUsed/>
    <w:rsid w:val="005377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20016">
      <w:bodyDiv w:val="1"/>
      <w:marLeft w:val="0"/>
      <w:marRight w:val="0"/>
      <w:marTop w:val="0"/>
      <w:marBottom w:val="0"/>
      <w:divBdr>
        <w:top w:val="none" w:sz="0" w:space="0" w:color="auto"/>
        <w:left w:val="none" w:sz="0" w:space="0" w:color="auto"/>
        <w:bottom w:val="none" w:sz="0" w:space="0" w:color="auto"/>
        <w:right w:val="none" w:sz="0" w:space="0" w:color="auto"/>
      </w:divBdr>
    </w:div>
    <w:div w:id="549194182">
      <w:bodyDiv w:val="1"/>
      <w:marLeft w:val="0"/>
      <w:marRight w:val="0"/>
      <w:marTop w:val="0"/>
      <w:marBottom w:val="0"/>
      <w:divBdr>
        <w:top w:val="none" w:sz="0" w:space="0" w:color="auto"/>
        <w:left w:val="none" w:sz="0" w:space="0" w:color="auto"/>
        <w:bottom w:val="none" w:sz="0" w:space="0" w:color="auto"/>
        <w:right w:val="none" w:sz="0" w:space="0" w:color="auto"/>
      </w:divBdr>
    </w:div>
    <w:div w:id="1461453886">
      <w:bodyDiv w:val="1"/>
      <w:marLeft w:val="0"/>
      <w:marRight w:val="0"/>
      <w:marTop w:val="0"/>
      <w:marBottom w:val="0"/>
      <w:divBdr>
        <w:top w:val="none" w:sz="0" w:space="0" w:color="auto"/>
        <w:left w:val="none" w:sz="0" w:space="0" w:color="auto"/>
        <w:bottom w:val="none" w:sz="0" w:space="0" w:color="auto"/>
        <w:right w:val="none" w:sz="0" w:space="0" w:color="auto"/>
      </w:divBdr>
    </w:div>
    <w:div w:id="148415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ichellelian/Desktop/Publications/Report%20on%20short%20survey%20on%20leg%20ulcer%20service%20for%20NHS%20hospitals/Leg%20ulcer%20survey/Nicolas%20-%20Short%20survey%20on%20leg%20ulcer%20service%20for%20NHS%20hospitals%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F00-574F-973C-63C99217AAF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F00-574F-973C-63C99217AAF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F00-574F-973C-63C99217AAF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F00-574F-973C-63C99217AAF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Stats!$D$24:$D$27</c:f>
              <c:strCache>
                <c:ptCount val="4"/>
                <c:pt idx="0">
                  <c:v>Vascular</c:v>
                </c:pt>
                <c:pt idx="1">
                  <c:v>Tissue Viability</c:v>
                </c:pt>
                <c:pt idx="2">
                  <c:v>Both</c:v>
                </c:pt>
                <c:pt idx="3">
                  <c:v>Other </c:v>
                </c:pt>
              </c:strCache>
            </c:strRef>
          </c:cat>
          <c:val>
            <c:numRef>
              <c:f>Stats!$E$24:$E$27</c:f>
              <c:numCache>
                <c:formatCode>General</c:formatCode>
                <c:ptCount val="4"/>
                <c:pt idx="0">
                  <c:v>10</c:v>
                </c:pt>
                <c:pt idx="1">
                  <c:v>16</c:v>
                </c:pt>
                <c:pt idx="2">
                  <c:v>5</c:v>
                </c:pt>
                <c:pt idx="3">
                  <c:v>2</c:v>
                </c:pt>
              </c:numCache>
            </c:numRef>
          </c:val>
          <c:extLst>
            <c:ext xmlns:c16="http://schemas.microsoft.com/office/drawing/2014/chart" uri="{C3380CC4-5D6E-409C-BE32-E72D297353CC}">
              <c16:uniqueId val="{00000008-7F00-574F-973C-63C99217AAF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E51FCB4-A27D-5C41-B54D-E21FB584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9311</Words>
  <Characters>53079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Ya-ping Lian</dc:creator>
  <cp:keywords/>
  <dc:description/>
  <cp:lastModifiedBy>Ya-ping Lian</cp:lastModifiedBy>
  <cp:revision>27</cp:revision>
  <dcterms:created xsi:type="dcterms:W3CDTF">2021-11-19T14:33:00Z</dcterms:created>
  <dcterms:modified xsi:type="dcterms:W3CDTF">2022-04-04T20:34:00Z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http://www.zotero.org/styles/harvard1</vt:lpwstr>
  </property>
  <property fmtid="{D5CDD505-2E9C-101B-9397-08002B2CF9AE}" pid="24" name="Mendeley Unique User Id_1">
    <vt:lpwstr>e3c5a452-42cd-3a31-968a-bfd44e56e816</vt:lpwstr>
  </property>
</Properties>
</file>