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charts/chart1.xml" ContentType="application/vnd.openxmlformats-officedocument.drawingml.chart+xml"/>
  <Override PartName="/word/charts/chart2.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81D7E" w:rsidRPr="0037287A" w:rsidRDefault="00181D7E" w:rsidP="003438E9">
      <w:pPr>
        <w:spacing w:line="480" w:lineRule="auto"/>
      </w:pPr>
    </w:p>
    <w:p w:rsidR="00205502" w:rsidRPr="00CA6D70" w:rsidRDefault="00205502" w:rsidP="00205502">
      <w:pPr>
        <w:spacing w:line="480" w:lineRule="auto"/>
      </w:pPr>
      <w:r w:rsidRPr="00CA6D70">
        <w:t xml:space="preserve">Running head: </w:t>
      </w:r>
      <w:r w:rsidR="00AB1BBA">
        <w:t xml:space="preserve">INTERDEPENDENCE X </w:t>
      </w:r>
      <w:r>
        <w:t>AUTONOMY</w:t>
      </w:r>
    </w:p>
    <w:p w:rsidR="002C7FFE" w:rsidRDefault="002C7FFE" w:rsidP="00326F2D">
      <w:pPr>
        <w:spacing w:line="480" w:lineRule="auto"/>
        <w:jc w:val="center"/>
      </w:pPr>
    </w:p>
    <w:p w:rsidR="008D1F10" w:rsidRDefault="008D1F10" w:rsidP="00326F2D">
      <w:pPr>
        <w:spacing w:line="480" w:lineRule="auto"/>
        <w:jc w:val="center"/>
      </w:pPr>
    </w:p>
    <w:p w:rsidR="008D1F10" w:rsidRDefault="008D1F10" w:rsidP="00326F2D">
      <w:pPr>
        <w:spacing w:line="480" w:lineRule="auto"/>
        <w:jc w:val="center"/>
      </w:pPr>
    </w:p>
    <w:p w:rsidR="008D1F10" w:rsidRDefault="008D1F10" w:rsidP="00326F2D">
      <w:pPr>
        <w:spacing w:line="480" w:lineRule="auto"/>
        <w:jc w:val="center"/>
      </w:pPr>
    </w:p>
    <w:p w:rsidR="00B113D6" w:rsidRPr="0037287A" w:rsidRDefault="00B113D6" w:rsidP="00326F2D">
      <w:pPr>
        <w:spacing w:line="480" w:lineRule="auto"/>
        <w:jc w:val="center"/>
      </w:pPr>
    </w:p>
    <w:p w:rsidR="00326F2D" w:rsidRPr="00BD1726" w:rsidRDefault="00A95141" w:rsidP="00326F2D">
      <w:pPr>
        <w:spacing w:line="480" w:lineRule="auto"/>
        <w:jc w:val="center"/>
        <w:rPr>
          <w:b/>
        </w:rPr>
      </w:pPr>
      <w:r>
        <w:rPr>
          <w:b/>
        </w:rPr>
        <w:t>Working Together v</w:t>
      </w:r>
      <w:r w:rsidR="00CC3455" w:rsidRPr="00BD1726">
        <w:rPr>
          <w:b/>
        </w:rPr>
        <w:t xml:space="preserve">ersus Working Autonomously: A </w:t>
      </w:r>
      <w:r w:rsidR="00DC4550" w:rsidRPr="00BD1726">
        <w:rPr>
          <w:b/>
        </w:rPr>
        <w:t xml:space="preserve">New </w:t>
      </w:r>
      <w:r w:rsidR="00CC3455" w:rsidRPr="00BD1726">
        <w:rPr>
          <w:b/>
        </w:rPr>
        <w:t>Power-Dependence Perspective</w:t>
      </w:r>
      <w:r w:rsidR="00C01D10" w:rsidRPr="00BD1726">
        <w:rPr>
          <w:b/>
        </w:rPr>
        <w:t xml:space="preserve"> on the Individual-level of Analysis</w:t>
      </w:r>
    </w:p>
    <w:p w:rsidR="002C7FFE" w:rsidRDefault="002C7FFE" w:rsidP="00326F2D">
      <w:pPr>
        <w:spacing w:line="480" w:lineRule="auto"/>
        <w:jc w:val="center"/>
        <w:rPr>
          <w:b/>
        </w:rPr>
      </w:pPr>
    </w:p>
    <w:p w:rsidR="008D1F10" w:rsidRDefault="008D1F10" w:rsidP="00326F2D">
      <w:pPr>
        <w:spacing w:line="480" w:lineRule="auto"/>
        <w:jc w:val="center"/>
        <w:rPr>
          <w:b/>
        </w:rPr>
      </w:pPr>
    </w:p>
    <w:p w:rsidR="008D1F10" w:rsidRDefault="008D1F10" w:rsidP="00326F2D">
      <w:pPr>
        <w:spacing w:line="480" w:lineRule="auto"/>
        <w:jc w:val="center"/>
        <w:rPr>
          <w:b/>
        </w:rPr>
      </w:pPr>
    </w:p>
    <w:p w:rsidR="00205502" w:rsidRPr="00205502" w:rsidRDefault="00DB1B51" w:rsidP="00326F2D">
      <w:pPr>
        <w:spacing w:line="480" w:lineRule="auto"/>
        <w:jc w:val="center"/>
        <w:rPr>
          <w:i/>
        </w:rPr>
      </w:pPr>
      <w:r>
        <w:rPr>
          <w:i/>
        </w:rPr>
        <w:t xml:space="preserve">August </w:t>
      </w:r>
      <w:r w:rsidR="001E4209">
        <w:rPr>
          <w:i/>
        </w:rPr>
        <w:t>2013</w:t>
      </w:r>
    </w:p>
    <w:p w:rsidR="00312C19" w:rsidRDefault="00312C19" w:rsidP="00205502">
      <w:pPr>
        <w:jc w:val="center"/>
      </w:pPr>
    </w:p>
    <w:p w:rsidR="008D1F10" w:rsidRDefault="008D1F10">
      <w:pPr>
        <w:rPr>
          <w:b/>
        </w:rPr>
      </w:pPr>
      <w:r>
        <w:rPr>
          <w:b/>
        </w:rPr>
        <w:br w:type="page"/>
      </w:r>
    </w:p>
    <w:p w:rsidR="003438E9" w:rsidRPr="00BD1726" w:rsidRDefault="00482046" w:rsidP="008A6F0E">
      <w:pPr>
        <w:spacing w:line="480" w:lineRule="auto"/>
        <w:jc w:val="center"/>
        <w:rPr>
          <w:b/>
        </w:rPr>
      </w:pPr>
      <w:r w:rsidRPr="00BD1726">
        <w:rPr>
          <w:b/>
        </w:rPr>
        <w:lastRenderedPageBreak/>
        <w:t>Abstract</w:t>
      </w:r>
    </w:p>
    <w:p w:rsidR="003438E9" w:rsidRPr="0037287A" w:rsidRDefault="00195E2A" w:rsidP="00436F50">
      <w:pPr>
        <w:spacing w:line="480" w:lineRule="auto"/>
      </w:pPr>
      <w:r>
        <w:t>R</w:t>
      </w:r>
      <w:r w:rsidR="00CA35B0">
        <w:t xml:space="preserve">ecent studies have </w:t>
      </w:r>
      <w:r w:rsidR="004E6498">
        <w:t xml:space="preserve">indicated that it is </w:t>
      </w:r>
      <w:r w:rsidR="00C939EE">
        <w:t>importan</w:t>
      </w:r>
      <w:r w:rsidR="004E6498">
        <w:t>t</w:t>
      </w:r>
      <w:r w:rsidR="00C939EE">
        <w:t xml:space="preserve"> </w:t>
      </w:r>
      <w:r w:rsidR="004E6498">
        <w:t>to</w:t>
      </w:r>
      <w:r w:rsidR="00C939EE">
        <w:t xml:space="preserve"> </w:t>
      </w:r>
      <w:r w:rsidR="00C71950">
        <w:t>investigat</w:t>
      </w:r>
      <w:r w:rsidR="004E6498">
        <w:t>e</w:t>
      </w:r>
      <w:r w:rsidR="00C71950">
        <w:t xml:space="preserve"> </w:t>
      </w:r>
      <w:r w:rsidR="00CA35B0">
        <w:t>the interaction</w:t>
      </w:r>
      <w:r w:rsidR="00C939EE">
        <w:t xml:space="preserve"> </w:t>
      </w:r>
      <w:r w:rsidR="00CA35B0">
        <w:t>between task interdepend</w:t>
      </w:r>
      <w:r w:rsidR="00C71950">
        <w:t xml:space="preserve">ence and task autonomy </w:t>
      </w:r>
      <w:r w:rsidR="00C939EE">
        <w:t>because th</w:t>
      </w:r>
      <w:r w:rsidR="008B6812">
        <w:t>is</w:t>
      </w:r>
      <w:r w:rsidR="00C939EE">
        <w:t xml:space="preserve"> interaction can </w:t>
      </w:r>
      <w:r w:rsidR="00C71950">
        <w:t xml:space="preserve">affect </w:t>
      </w:r>
      <w:r w:rsidR="00AD44B2" w:rsidRPr="0037287A">
        <w:t>team effectiveness</w:t>
      </w:r>
      <w:r w:rsidR="00A54C82">
        <w:t xml:space="preserve">. However, </w:t>
      </w:r>
      <w:r w:rsidR="00C939EE">
        <w:t xml:space="preserve">only a limited </w:t>
      </w:r>
      <w:r w:rsidR="00A54C82">
        <w:t>number of studies ha</w:t>
      </w:r>
      <w:r w:rsidR="00C939EE">
        <w:t>ve been conducted and th</w:t>
      </w:r>
      <w:r w:rsidR="00DA2124">
        <w:t>ose studies</w:t>
      </w:r>
      <w:r w:rsidR="00C939EE">
        <w:t xml:space="preserve"> </w:t>
      </w:r>
      <w:r w:rsidR="00A54C82">
        <w:t xml:space="preserve">focused </w:t>
      </w:r>
      <w:r w:rsidR="00C939EE">
        <w:t xml:space="preserve">solely on </w:t>
      </w:r>
      <w:r w:rsidR="004E6498">
        <w:t xml:space="preserve">the team </w:t>
      </w:r>
      <w:r w:rsidR="00A54C82">
        <w:t xml:space="preserve">level of analysis. </w:t>
      </w:r>
      <w:r w:rsidR="00A81E01">
        <w:t xml:space="preserve">Moreover, there </w:t>
      </w:r>
      <w:r w:rsidR="004E6498">
        <w:t xml:space="preserve">has </w:t>
      </w:r>
      <w:r w:rsidR="00A81E01">
        <w:t xml:space="preserve">also been </w:t>
      </w:r>
      <w:r w:rsidR="00C71950">
        <w:t>a</w:t>
      </w:r>
      <w:r w:rsidR="0007387A">
        <w:t xml:space="preserve"> dearth </w:t>
      </w:r>
      <w:r w:rsidR="006E62B6" w:rsidRPr="0037287A">
        <w:t>of theoretical development</w:t>
      </w:r>
      <w:r w:rsidR="008B6812">
        <w:t>. T</w:t>
      </w:r>
      <w:r w:rsidR="00C71950">
        <w:t>herefore</w:t>
      </w:r>
      <w:r w:rsidR="008B6812">
        <w:t>,</w:t>
      </w:r>
      <w:r w:rsidR="009A00A0">
        <w:t xml:space="preserve"> this study develop</w:t>
      </w:r>
      <w:r w:rsidR="008B6812">
        <w:t>s</w:t>
      </w:r>
      <w:r w:rsidR="009A00A0">
        <w:t xml:space="preserve"> and test</w:t>
      </w:r>
      <w:r w:rsidR="008B6812">
        <w:t>s</w:t>
      </w:r>
      <w:r w:rsidR="009D0193" w:rsidRPr="0037287A">
        <w:t xml:space="preserve"> </w:t>
      </w:r>
      <w:r w:rsidR="003D3CBF" w:rsidRPr="0037287A">
        <w:t>an alternative</w:t>
      </w:r>
      <w:r w:rsidR="003438E9" w:rsidRPr="0037287A">
        <w:t xml:space="preserve"> theoretical </w:t>
      </w:r>
      <w:r w:rsidR="00F04916" w:rsidRPr="0037287A">
        <w:t xml:space="preserve">perspective </w:t>
      </w:r>
      <w:r w:rsidR="008B6812">
        <w:t>in an attempt to u</w:t>
      </w:r>
      <w:r w:rsidR="009A00A0">
        <w:t xml:space="preserve">nderstand </w:t>
      </w:r>
      <w:r w:rsidR="00A81E01">
        <w:t>if</w:t>
      </w:r>
      <w:r w:rsidR="004F2CC5">
        <w:t>, and if so why,</w:t>
      </w:r>
      <w:r w:rsidR="00A81E01">
        <w:t xml:space="preserve"> </w:t>
      </w:r>
      <w:r w:rsidR="009A00A0">
        <w:t xml:space="preserve">this interaction </w:t>
      </w:r>
      <w:r w:rsidR="00A81E01">
        <w:t xml:space="preserve">is important </w:t>
      </w:r>
      <w:r w:rsidR="00CA35B0">
        <w:t>at the individual level</w:t>
      </w:r>
      <w:r w:rsidR="004E6498">
        <w:t xml:space="preserve"> of analysis</w:t>
      </w:r>
      <w:r w:rsidR="00C71950">
        <w:t xml:space="preserve">. </w:t>
      </w:r>
      <w:r w:rsidR="008B6812">
        <w:t>Based on</w:t>
      </w:r>
      <w:r w:rsidR="00A54C82">
        <w:t xml:space="preserve"> </w:t>
      </w:r>
      <w:r w:rsidR="003438E9" w:rsidRPr="0037287A">
        <w:t xml:space="preserve">interdependence </w:t>
      </w:r>
      <w:r w:rsidR="00092297" w:rsidRPr="0037287A">
        <w:t>theory</w:t>
      </w:r>
      <w:r w:rsidR="00B519D2" w:rsidRPr="0037287A">
        <w:t xml:space="preserve"> and power-dependence theory</w:t>
      </w:r>
      <w:r w:rsidR="008B6812">
        <w:t>,</w:t>
      </w:r>
      <w:r w:rsidR="00A54C82">
        <w:t xml:space="preserve"> </w:t>
      </w:r>
      <w:r w:rsidR="008B6812">
        <w:t xml:space="preserve">we expected </w:t>
      </w:r>
      <w:r w:rsidR="00C71950">
        <w:t xml:space="preserve">that highly </w:t>
      </w:r>
      <w:r w:rsidR="00A54C82">
        <w:t>task</w:t>
      </w:r>
      <w:r w:rsidR="008B6812">
        <w:t>-</w:t>
      </w:r>
      <w:r w:rsidR="00C71950">
        <w:t xml:space="preserve">interdependent individuals who </w:t>
      </w:r>
      <w:r w:rsidR="00DA2124">
        <w:t>reported</w:t>
      </w:r>
      <w:r w:rsidR="00C71950">
        <w:t xml:space="preserve"> high task autonomy </w:t>
      </w:r>
      <w:r w:rsidR="008B6812">
        <w:t>would be</w:t>
      </w:r>
      <w:r w:rsidR="00C71950">
        <w:t xml:space="preserve"> more powerful and </w:t>
      </w:r>
      <w:r w:rsidR="003A148A">
        <w:t xml:space="preserve">better </w:t>
      </w:r>
      <w:r w:rsidR="00A54C82">
        <w:t>performers</w:t>
      </w:r>
      <w:r w:rsidR="008B6812">
        <w:t xml:space="preserve">. In contrast, we expected that similarly </w:t>
      </w:r>
      <w:r w:rsidR="00A54C82">
        <w:t xml:space="preserve">high </w:t>
      </w:r>
      <w:r w:rsidR="00C71950">
        <w:t>task</w:t>
      </w:r>
      <w:r w:rsidR="008B6812">
        <w:t>-</w:t>
      </w:r>
      <w:r w:rsidR="00A54C82">
        <w:t>inter</w:t>
      </w:r>
      <w:r w:rsidR="00C71950">
        <w:t xml:space="preserve">dependent individuals who reported less task autonomy </w:t>
      </w:r>
      <w:r w:rsidR="008B6812">
        <w:t>would be</w:t>
      </w:r>
      <w:r w:rsidR="00C71950">
        <w:t xml:space="preserve"> less powerful and </w:t>
      </w:r>
      <w:r w:rsidR="008B6812">
        <w:t>would be weaker</w:t>
      </w:r>
      <w:r w:rsidR="00A54C82">
        <w:t xml:space="preserve"> performers. T</w:t>
      </w:r>
      <w:r w:rsidR="004A43AA">
        <w:t>hese expectations</w:t>
      </w:r>
      <w:r w:rsidR="0047196E" w:rsidRPr="0037287A">
        <w:t xml:space="preserve"> were supported by </w:t>
      </w:r>
      <w:r w:rsidR="000D2F2A">
        <w:t xml:space="preserve">multi-level and bootstrapping </w:t>
      </w:r>
      <w:r w:rsidR="0047196E" w:rsidRPr="0037287A">
        <w:t xml:space="preserve">analyses </w:t>
      </w:r>
      <w:r w:rsidR="008B6812">
        <w:t xml:space="preserve">performed on </w:t>
      </w:r>
      <w:r w:rsidR="0047196E" w:rsidRPr="0037287A">
        <w:t>a</w:t>
      </w:r>
      <w:r w:rsidR="003438E9" w:rsidRPr="0037287A">
        <w:t xml:space="preserve"> multi-source dataset (self-, peer-, manager-ratings</w:t>
      </w:r>
      <w:r w:rsidR="002C7FFE">
        <w:t xml:space="preserve">) </w:t>
      </w:r>
      <w:r w:rsidR="008B6812">
        <w:t xml:space="preserve">comprised of </w:t>
      </w:r>
      <w:r w:rsidR="0047196E" w:rsidRPr="0037287A">
        <w:t xml:space="preserve">182 employees </w:t>
      </w:r>
      <w:r w:rsidR="008B6812">
        <w:t xml:space="preserve">drawn </w:t>
      </w:r>
      <w:r w:rsidR="0047196E" w:rsidRPr="0037287A">
        <w:t>from 37 teams</w:t>
      </w:r>
      <w:r w:rsidR="003438E9" w:rsidRPr="0037287A">
        <w:t>.</w:t>
      </w:r>
    </w:p>
    <w:p w:rsidR="003438E9" w:rsidRPr="0037287A" w:rsidRDefault="003438E9" w:rsidP="003438E9">
      <w:pPr>
        <w:spacing w:line="480" w:lineRule="auto"/>
      </w:pPr>
    </w:p>
    <w:p w:rsidR="00F53592" w:rsidRDefault="00C43E7C" w:rsidP="00A81E01">
      <w:pPr>
        <w:autoSpaceDE w:val="0"/>
        <w:autoSpaceDN w:val="0"/>
        <w:adjustRightInd w:val="0"/>
        <w:spacing w:line="480" w:lineRule="auto"/>
        <w:ind w:firstLine="720"/>
        <w:rPr>
          <w:b/>
          <w:caps/>
        </w:rPr>
      </w:pPr>
      <w:r w:rsidRPr="001A6944">
        <w:rPr>
          <w:i/>
          <w:lang w:val="en-GB"/>
        </w:rPr>
        <w:t>Keywords:</w:t>
      </w:r>
      <w:r w:rsidR="008B6812" w:rsidRPr="001A6944">
        <w:rPr>
          <w:b/>
          <w:lang w:val="en-GB"/>
        </w:rPr>
        <w:t xml:space="preserve"> </w:t>
      </w:r>
      <w:r w:rsidR="00482046" w:rsidRPr="00AC4DA7">
        <w:rPr>
          <w:lang w:val="en-GB"/>
        </w:rPr>
        <w:t>t</w:t>
      </w:r>
      <w:r w:rsidR="00442958">
        <w:t xml:space="preserve">ask interdependence; </w:t>
      </w:r>
      <w:r w:rsidR="00482046">
        <w:t>t</w:t>
      </w:r>
      <w:r w:rsidR="00442958">
        <w:t xml:space="preserve">ask autonomy; </w:t>
      </w:r>
      <w:r w:rsidR="00482046">
        <w:t>i</w:t>
      </w:r>
      <w:r w:rsidR="00442958" w:rsidRPr="0037287A">
        <w:t xml:space="preserve">ndividual </w:t>
      </w:r>
      <w:r w:rsidR="00482046">
        <w:t>p</w:t>
      </w:r>
      <w:r w:rsidR="00442958" w:rsidRPr="0037287A">
        <w:t>erformance</w:t>
      </w:r>
      <w:r w:rsidR="00442958">
        <w:t>;</w:t>
      </w:r>
      <w:r w:rsidR="00442958" w:rsidRPr="0037287A">
        <w:rPr>
          <w:b/>
        </w:rPr>
        <w:t xml:space="preserve"> </w:t>
      </w:r>
      <w:r w:rsidR="00482046" w:rsidRPr="00AC4DA7">
        <w:t>p</w:t>
      </w:r>
      <w:r w:rsidR="00442958" w:rsidRPr="0037287A">
        <w:t>ower-</w:t>
      </w:r>
      <w:r w:rsidR="00482046">
        <w:t>d</w:t>
      </w:r>
      <w:r w:rsidR="00442958" w:rsidRPr="0037287A">
        <w:t xml:space="preserve">ependence </w:t>
      </w:r>
      <w:r w:rsidR="00482046">
        <w:t>t</w:t>
      </w:r>
      <w:r w:rsidR="00442958" w:rsidRPr="0037287A">
        <w:t>heor</w:t>
      </w:r>
      <w:r w:rsidR="00442958">
        <w:t xml:space="preserve">y; </w:t>
      </w:r>
      <w:r w:rsidR="00482046">
        <w:t>i</w:t>
      </w:r>
      <w:r w:rsidR="00442958" w:rsidRPr="0037287A">
        <w:t xml:space="preserve">nterdependence </w:t>
      </w:r>
      <w:r w:rsidR="00482046">
        <w:t>t</w:t>
      </w:r>
      <w:r w:rsidR="00442958" w:rsidRPr="0037287A">
        <w:t xml:space="preserve">heory; </w:t>
      </w:r>
      <w:r w:rsidR="00482046">
        <w:t>a</w:t>
      </w:r>
      <w:r w:rsidR="00442958">
        <w:t xml:space="preserve">symmetry in </w:t>
      </w:r>
      <w:r w:rsidR="00482046">
        <w:t>t</w:t>
      </w:r>
      <w:r w:rsidR="00442958">
        <w:t xml:space="preserve">ask </w:t>
      </w:r>
      <w:r w:rsidR="00482046">
        <w:t>d</w:t>
      </w:r>
      <w:r w:rsidR="00442958">
        <w:t>ependence</w:t>
      </w:r>
      <w:r w:rsidR="00442958" w:rsidRPr="0037287A">
        <w:rPr>
          <w:b/>
          <w:caps/>
        </w:rPr>
        <w:t xml:space="preserve"> </w:t>
      </w:r>
      <w:r w:rsidR="003438E9" w:rsidRPr="0037287A">
        <w:rPr>
          <w:b/>
          <w:caps/>
        </w:rPr>
        <w:br w:type="page"/>
      </w:r>
    </w:p>
    <w:p w:rsidR="004E6498" w:rsidRPr="00BD1726" w:rsidRDefault="00A95141" w:rsidP="004E6498">
      <w:pPr>
        <w:spacing w:line="480" w:lineRule="auto"/>
        <w:jc w:val="center"/>
        <w:rPr>
          <w:b/>
        </w:rPr>
      </w:pPr>
      <w:r>
        <w:rPr>
          <w:b/>
        </w:rPr>
        <w:lastRenderedPageBreak/>
        <w:t>Working Together v</w:t>
      </w:r>
      <w:r w:rsidR="004E6498" w:rsidRPr="00BD1726">
        <w:rPr>
          <w:b/>
        </w:rPr>
        <w:t>ersus Working Autonomously: A New Power-Dependence Perspective on the Individual-level of Analysis</w:t>
      </w:r>
    </w:p>
    <w:p w:rsidR="0080660C" w:rsidRDefault="008B6812" w:rsidP="0080660C">
      <w:pPr>
        <w:spacing w:line="480" w:lineRule="auto"/>
      </w:pPr>
      <w:r>
        <w:t>Studies have shown that t</w:t>
      </w:r>
      <w:r w:rsidR="006C5742">
        <w:t>ask interdependence an</w:t>
      </w:r>
      <w:r w:rsidR="00E94E1E">
        <w:t xml:space="preserve">d task autonomy </w:t>
      </w:r>
      <w:r>
        <w:t>are c</w:t>
      </w:r>
      <w:r w:rsidR="002E2203">
        <w:t xml:space="preserve">rucial to </w:t>
      </w:r>
      <w:r w:rsidR="00E94E1E">
        <w:t xml:space="preserve">employees who work in </w:t>
      </w:r>
      <w:r w:rsidR="006C5742">
        <w:t>team</w:t>
      </w:r>
      <w:r w:rsidR="002D3C2F">
        <w:t>s</w:t>
      </w:r>
      <w:r w:rsidR="00F10FD3">
        <w:t xml:space="preserve"> </w:t>
      </w:r>
      <w:r w:rsidR="009156CE" w:rsidRPr="0037287A">
        <w:t>because the</w:t>
      </w:r>
      <w:r w:rsidR="00F10FD3">
        <w:t>y</w:t>
      </w:r>
      <w:r w:rsidR="009156CE" w:rsidRPr="0037287A">
        <w:t xml:space="preserve"> </w:t>
      </w:r>
      <w:r w:rsidR="00476A60">
        <w:t>shape t</w:t>
      </w:r>
      <w:r>
        <w:t xml:space="preserve">he extent to which </w:t>
      </w:r>
      <w:r w:rsidR="00476A60">
        <w:t>team member</w:t>
      </w:r>
      <w:r>
        <w:t>s must</w:t>
      </w:r>
      <w:r w:rsidR="00D3340A">
        <w:t xml:space="preserve"> rely</w:t>
      </w:r>
      <w:r w:rsidR="00476A60">
        <w:t xml:space="preserve"> on fellow coworkers </w:t>
      </w:r>
      <w:r w:rsidR="00AA2B5A">
        <w:t xml:space="preserve">for resources </w:t>
      </w:r>
      <w:r w:rsidR="00476A60">
        <w:t xml:space="preserve">or </w:t>
      </w:r>
      <w:r>
        <w:t xml:space="preserve">the extent to which team members </w:t>
      </w:r>
      <w:r w:rsidR="00DA2124">
        <w:t xml:space="preserve">feel free </w:t>
      </w:r>
      <w:r w:rsidR="009156CE" w:rsidRPr="0037287A">
        <w:t xml:space="preserve">to act on </w:t>
      </w:r>
      <w:r>
        <w:t>their</w:t>
      </w:r>
      <w:r w:rsidR="009156CE" w:rsidRPr="0037287A">
        <w:t xml:space="preserve"> own accord (e.g., Campion, </w:t>
      </w:r>
      <w:proofErr w:type="spellStart"/>
      <w:r w:rsidR="009156CE" w:rsidRPr="0037287A">
        <w:t>Medsker</w:t>
      </w:r>
      <w:proofErr w:type="spellEnd"/>
      <w:r w:rsidR="009156CE" w:rsidRPr="0037287A">
        <w:t xml:space="preserve">, &amp; Higgs, 1993; Cohen &amp; Bailey, 1997; </w:t>
      </w:r>
      <w:proofErr w:type="spellStart"/>
      <w:r w:rsidR="009156CE" w:rsidRPr="0037287A">
        <w:t>Kiggundu</w:t>
      </w:r>
      <w:proofErr w:type="spellEnd"/>
      <w:r w:rsidR="009156CE" w:rsidRPr="0037287A">
        <w:t xml:space="preserve">, 1983; </w:t>
      </w:r>
      <w:proofErr w:type="spellStart"/>
      <w:r w:rsidR="009156CE" w:rsidRPr="0037287A">
        <w:t>Langfred</w:t>
      </w:r>
      <w:proofErr w:type="spellEnd"/>
      <w:r w:rsidR="009156CE" w:rsidRPr="0037287A">
        <w:t xml:space="preserve">, 2005; Stewart &amp; </w:t>
      </w:r>
      <w:proofErr w:type="spellStart"/>
      <w:r w:rsidR="009156CE" w:rsidRPr="0037287A">
        <w:t>Barrick</w:t>
      </w:r>
      <w:proofErr w:type="spellEnd"/>
      <w:r w:rsidR="009156CE" w:rsidRPr="0037287A">
        <w:t xml:space="preserve">, 2000). </w:t>
      </w:r>
      <w:r w:rsidR="00642B1B">
        <w:t>T</w:t>
      </w:r>
      <w:r w:rsidR="0062345D">
        <w:t>eam member</w:t>
      </w:r>
      <w:r w:rsidR="00642B1B">
        <w:t>s are</w:t>
      </w:r>
      <w:r w:rsidR="0062345D">
        <w:t xml:space="preserve"> </w:t>
      </w:r>
      <w:r w:rsidR="00642B1B">
        <w:t>considered</w:t>
      </w:r>
      <w:r w:rsidR="0062345D">
        <w:t xml:space="preserve"> t</w:t>
      </w:r>
      <w:r w:rsidR="009156CE" w:rsidRPr="0037287A">
        <w:t>ask interdependen</w:t>
      </w:r>
      <w:r w:rsidR="0062345D">
        <w:t>t</w:t>
      </w:r>
      <w:r w:rsidR="009156CE" w:rsidRPr="0037287A">
        <w:t xml:space="preserve"> when </w:t>
      </w:r>
      <w:r w:rsidR="00642B1B">
        <w:t>they</w:t>
      </w:r>
      <w:r w:rsidR="0062345D">
        <w:t xml:space="preserve"> </w:t>
      </w:r>
      <w:r w:rsidR="00642B1B">
        <w:t>require</w:t>
      </w:r>
      <w:r w:rsidR="009156CE" w:rsidRPr="0037287A">
        <w:t xml:space="preserve"> resources, </w:t>
      </w:r>
      <w:r w:rsidR="004145ED">
        <w:t xml:space="preserve">such as </w:t>
      </w:r>
      <w:r w:rsidR="009156CE" w:rsidRPr="0037287A">
        <w:t>materials, information, and/or advice</w:t>
      </w:r>
      <w:r w:rsidR="004145ED">
        <w:t>,</w:t>
      </w:r>
      <w:r w:rsidR="009156CE" w:rsidRPr="0037287A">
        <w:t xml:space="preserve"> from </w:t>
      </w:r>
      <w:r w:rsidR="0062345D">
        <w:t xml:space="preserve">one or more </w:t>
      </w:r>
      <w:r w:rsidR="004145ED">
        <w:t>co-workers</w:t>
      </w:r>
      <w:r w:rsidR="00E73C5A" w:rsidRPr="0037287A">
        <w:t xml:space="preserve"> to complete </w:t>
      </w:r>
      <w:r w:rsidR="00642B1B">
        <w:t xml:space="preserve">their </w:t>
      </w:r>
      <w:r w:rsidR="009156CE" w:rsidRPr="0037287A">
        <w:t xml:space="preserve">work successfully (e.g., Johnson &amp; Johnson, 1989; Van der </w:t>
      </w:r>
      <w:proofErr w:type="spellStart"/>
      <w:r w:rsidR="009156CE" w:rsidRPr="0037287A">
        <w:t>Vegt</w:t>
      </w:r>
      <w:proofErr w:type="spellEnd"/>
      <w:r w:rsidR="009156CE" w:rsidRPr="0037287A">
        <w:t xml:space="preserve">, </w:t>
      </w:r>
      <w:proofErr w:type="spellStart"/>
      <w:r w:rsidR="009156CE" w:rsidRPr="0037287A">
        <w:t>Emans</w:t>
      </w:r>
      <w:proofErr w:type="spellEnd"/>
      <w:r w:rsidR="009156CE" w:rsidRPr="0037287A">
        <w:t xml:space="preserve">, &amp; Van de </w:t>
      </w:r>
      <w:proofErr w:type="spellStart"/>
      <w:r w:rsidR="009156CE" w:rsidRPr="0037287A">
        <w:t>Vliert</w:t>
      </w:r>
      <w:proofErr w:type="spellEnd"/>
      <w:r w:rsidR="009156CE" w:rsidRPr="0037287A">
        <w:t xml:space="preserve">, 2005; </w:t>
      </w:r>
      <w:proofErr w:type="spellStart"/>
      <w:r w:rsidR="009156CE" w:rsidRPr="0037287A">
        <w:t>Wageman</w:t>
      </w:r>
      <w:proofErr w:type="spellEnd"/>
      <w:r w:rsidR="009156CE" w:rsidRPr="0037287A">
        <w:t>, 1</w:t>
      </w:r>
      <w:r w:rsidR="000F4355" w:rsidRPr="0037287A">
        <w:t xml:space="preserve">995). </w:t>
      </w:r>
      <w:r w:rsidR="00642B1B">
        <w:t xml:space="preserve">In addition, </w:t>
      </w:r>
      <w:r w:rsidR="0062345D">
        <w:t>team member</w:t>
      </w:r>
      <w:r w:rsidR="00642B1B">
        <w:t>s’</w:t>
      </w:r>
      <w:r w:rsidR="0062345D">
        <w:t xml:space="preserve"> </w:t>
      </w:r>
      <w:r w:rsidR="000F4355" w:rsidRPr="0037287A">
        <w:t xml:space="preserve">task autonomy can be defined as </w:t>
      </w:r>
      <w:r w:rsidR="009156CE" w:rsidRPr="0037287A">
        <w:t xml:space="preserve">the </w:t>
      </w:r>
      <w:r w:rsidR="00F24E7B" w:rsidRPr="0037287A">
        <w:t>degree</w:t>
      </w:r>
      <w:r w:rsidR="009156CE" w:rsidRPr="0037287A">
        <w:t xml:space="preserve"> to which</w:t>
      </w:r>
      <w:r w:rsidR="00642B1B">
        <w:t xml:space="preserve"> they have</w:t>
      </w:r>
      <w:r w:rsidR="009156CE" w:rsidRPr="0037287A">
        <w:t xml:space="preserve"> the discretion and freedom</w:t>
      </w:r>
      <w:r w:rsidR="00E73C5A" w:rsidRPr="0037287A">
        <w:t xml:space="preserve"> to de</w:t>
      </w:r>
      <w:r w:rsidR="00642B1B">
        <w:t>termine</w:t>
      </w:r>
      <w:r w:rsidR="00E73C5A" w:rsidRPr="0037287A">
        <w:t xml:space="preserve"> how to carry out</w:t>
      </w:r>
      <w:r w:rsidR="00766386">
        <w:t xml:space="preserve"> </w:t>
      </w:r>
      <w:r w:rsidR="00D14E72">
        <w:t>assigned</w:t>
      </w:r>
      <w:r w:rsidR="00766386">
        <w:t xml:space="preserve"> </w:t>
      </w:r>
      <w:r w:rsidR="009156CE" w:rsidRPr="0037287A">
        <w:t xml:space="preserve">tasks (e.g., </w:t>
      </w:r>
      <w:proofErr w:type="spellStart"/>
      <w:r w:rsidR="00A2440D" w:rsidRPr="0037287A">
        <w:t>Langfred</w:t>
      </w:r>
      <w:proofErr w:type="spellEnd"/>
      <w:r w:rsidR="00A2440D" w:rsidRPr="0037287A">
        <w:t xml:space="preserve">, 2000; </w:t>
      </w:r>
      <w:proofErr w:type="spellStart"/>
      <w:r w:rsidR="00A2440D" w:rsidRPr="0037287A">
        <w:t>Molleman</w:t>
      </w:r>
      <w:proofErr w:type="spellEnd"/>
      <w:r w:rsidR="00A2440D" w:rsidRPr="0037287A">
        <w:t xml:space="preserve">, </w:t>
      </w:r>
      <w:proofErr w:type="spellStart"/>
      <w:r w:rsidR="00A2440D" w:rsidRPr="0037287A">
        <w:t>Nauta</w:t>
      </w:r>
      <w:proofErr w:type="spellEnd"/>
      <w:r w:rsidR="00A2440D" w:rsidRPr="0037287A">
        <w:t xml:space="preserve">, &amp; </w:t>
      </w:r>
      <w:proofErr w:type="spellStart"/>
      <w:r w:rsidR="00A2440D" w:rsidRPr="0037287A">
        <w:t>Jehn</w:t>
      </w:r>
      <w:proofErr w:type="spellEnd"/>
      <w:r w:rsidR="00A2440D" w:rsidRPr="0037287A">
        <w:t xml:space="preserve">, 2004; Stewart &amp; </w:t>
      </w:r>
      <w:proofErr w:type="spellStart"/>
      <w:r w:rsidR="00A2440D" w:rsidRPr="0037287A">
        <w:t>Barrick</w:t>
      </w:r>
      <w:proofErr w:type="spellEnd"/>
      <w:r w:rsidR="00A2440D" w:rsidRPr="0037287A">
        <w:t>, 2000</w:t>
      </w:r>
      <w:r w:rsidR="003D3CBF" w:rsidRPr="0037287A">
        <w:t>).</w:t>
      </w:r>
      <w:r w:rsidR="009156CE" w:rsidRPr="0037287A">
        <w:t xml:space="preserve"> </w:t>
      </w:r>
      <w:r w:rsidR="00BE0A1A">
        <w:t>S</w:t>
      </w:r>
      <w:r w:rsidR="009156CE" w:rsidRPr="0037287A">
        <w:t>everal re</w:t>
      </w:r>
      <w:r w:rsidR="00BE0A1A">
        <w:t xml:space="preserve">cent studies have demonstrated that </w:t>
      </w:r>
      <w:r w:rsidR="009156CE" w:rsidRPr="0037287A">
        <w:t xml:space="preserve">task interdependence and task autonomy are </w:t>
      </w:r>
      <w:r w:rsidR="00E73C5A" w:rsidRPr="0037287A">
        <w:t xml:space="preserve">distinct </w:t>
      </w:r>
      <w:r w:rsidR="00BE0A1A">
        <w:t>constructs</w:t>
      </w:r>
      <w:r w:rsidR="00893E9D">
        <w:t xml:space="preserve"> and</w:t>
      </w:r>
      <w:r w:rsidR="00A07E16">
        <w:t xml:space="preserve"> </w:t>
      </w:r>
      <w:r w:rsidR="00BE0A1A">
        <w:t xml:space="preserve">that </w:t>
      </w:r>
      <w:r w:rsidR="009156CE" w:rsidRPr="0037287A">
        <w:t xml:space="preserve">the interaction between them </w:t>
      </w:r>
      <w:r w:rsidR="00A07E16">
        <w:t>relates</w:t>
      </w:r>
      <w:r w:rsidR="009156CE" w:rsidRPr="0037287A">
        <w:t xml:space="preserve"> to team effectiveness (</w:t>
      </w:r>
      <w:proofErr w:type="spellStart"/>
      <w:r w:rsidR="009156CE" w:rsidRPr="0037287A">
        <w:t>Langfred</w:t>
      </w:r>
      <w:proofErr w:type="spellEnd"/>
      <w:r w:rsidR="009156CE" w:rsidRPr="0037287A">
        <w:t xml:space="preserve">, 2000), team creativity (Gilson &amp; </w:t>
      </w:r>
      <w:proofErr w:type="spellStart"/>
      <w:r w:rsidR="009156CE" w:rsidRPr="0037287A">
        <w:t>Shalley</w:t>
      </w:r>
      <w:proofErr w:type="spellEnd"/>
      <w:r w:rsidR="009156CE" w:rsidRPr="0037287A">
        <w:t>, 2004), and team performance (</w:t>
      </w:r>
      <w:proofErr w:type="spellStart"/>
      <w:r w:rsidR="009156CE" w:rsidRPr="0037287A">
        <w:t>Langfred</w:t>
      </w:r>
      <w:proofErr w:type="spellEnd"/>
      <w:r w:rsidR="009156CE" w:rsidRPr="0037287A">
        <w:t xml:space="preserve">, 2005). </w:t>
      </w:r>
    </w:p>
    <w:p w:rsidR="009156CE" w:rsidRPr="0037287A" w:rsidRDefault="004E6498" w:rsidP="0080660C">
      <w:pPr>
        <w:spacing w:line="480" w:lineRule="auto"/>
        <w:ind w:firstLine="720"/>
      </w:pPr>
      <w:r>
        <w:t>However, to date</w:t>
      </w:r>
      <w:r w:rsidR="009156CE" w:rsidRPr="0037287A">
        <w:t xml:space="preserve"> </w:t>
      </w:r>
      <w:r w:rsidR="00642B1B">
        <w:t xml:space="preserve">only a limited </w:t>
      </w:r>
      <w:r w:rsidR="004145ED">
        <w:t xml:space="preserve">amount of </w:t>
      </w:r>
      <w:r w:rsidR="009156CE" w:rsidRPr="0037287A">
        <w:t xml:space="preserve">research </w:t>
      </w:r>
      <w:r w:rsidR="00642B1B">
        <w:t>has been performed</w:t>
      </w:r>
      <w:r w:rsidR="00DA2124">
        <w:t xml:space="preserve"> and </w:t>
      </w:r>
      <w:r w:rsidR="00642B1B">
        <w:t xml:space="preserve">studies have been </w:t>
      </w:r>
      <w:r w:rsidR="00BF6540">
        <w:t xml:space="preserve">restricted </w:t>
      </w:r>
      <w:r w:rsidR="00642B1B">
        <w:t xml:space="preserve">solely to </w:t>
      </w:r>
      <w:r w:rsidR="005F46C5">
        <w:t>the team level</w:t>
      </w:r>
      <w:r w:rsidR="001976D6">
        <w:t xml:space="preserve"> of analysis</w:t>
      </w:r>
      <w:r w:rsidR="00E33DE3">
        <w:t xml:space="preserve"> (e.g., </w:t>
      </w:r>
      <w:proofErr w:type="spellStart"/>
      <w:r w:rsidR="00394118" w:rsidRPr="00F64126">
        <w:t>Cordery</w:t>
      </w:r>
      <w:proofErr w:type="spellEnd"/>
      <w:r w:rsidR="00394118" w:rsidRPr="00F64126">
        <w:t xml:space="preserve">, Morrison, </w:t>
      </w:r>
      <w:r w:rsidR="00394118">
        <w:t xml:space="preserve">Wright, &amp; Wall, 2010; </w:t>
      </w:r>
      <w:proofErr w:type="spellStart"/>
      <w:r w:rsidR="00E33DE3">
        <w:t>Langfred</w:t>
      </w:r>
      <w:proofErr w:type="spellEnd"/>
      <w:r w:rsidR="00E33DE3">
        <w:t xml:space="preserve">, 2000, 2005; Rasmussen </w:t>
      </w:r>
      <w:r w:rsidR="00642B1B">
        <w:t>&amp;</w:t>
      </w:r>
      <w:r w:rsidR="00E33DE3">
        <w:t xml:space="preserve"> </w:t>
      </w:r>
      <w:proofErr w:type="spellStart"/>
      <w:r w:rsidR="00E33DE3">
        <w:t>Jeppesen</w:t>
      </w:r>
      <w:proofErr w:type="spellEnd"/>
      <w:r w:rsidR="00E33DE3">
        <w:t xml:space="preserve">, </w:t>
      </w:r>
      <w:r w:rsidR="00E33DE3" w:rsidRPr="0037287A">
        <w:t>2006</w:t>
      </w:r>
      <w:r w:rsidR="00E33DE3">
        <w:t>)</w:t>
      </w:r>
      <w:r w:rsidR="0062345D">
        <w:t>.</w:t>
      </w:r>
      <w:r w:rsidR="00E33DE3">
        <w:t xml:space="preserve"> </w:t>
      </w:r>
      <w:proofErr w:type="spellStart"/>
      <w:r w:rsidR="00642B1B">
        <w:t>M</w:t>
      </w:r>
      <w:r w:rsidR="00FC0357">
        <w:t>olleman</w:t>
      </w:r>
      <w:proofErr w:type="spellEnd"/>
      <w:r w:rsidR="00FC0357">
        <w:t xml:space="preserve"> (2009,</w:t>
      </w:r>
      <w:r w:rsidR="00A73040">
        <w:t xml:space="preserve"> </w:t>
      </w:r>
      <w:r w:rsidR="00176BD7">
        <w:t xml:space="preserve">cf. </w:t>
      </w:r>
      <w:r w:rsidR="00DC4550">
        <w:t xml:space="preserve">p. </w:t>
      </w:r>
      <w:r w:rsidR="00A73040">
        <w:t xml:space="preserve">263) </w:t>
      </w:r>
      <w:r w:rsidR="00642B1B">
        <w:t xml:space="preserve">noted that </w:t>
      </w:r>
      <w:r w:rsidR="005108F7">
        <w:t xml:space="preserve">important </w:t>
      </w:r>
      <w:r w:rsidR="009156CE" w:rsidRPr="0037287A">
        <w:t>ques</w:t>
      </w:r>
      <w:r w:rsidR="00BC3748" w:rsidRPr="0037287A">
        <w:t>tion</w:t>
      </w:r>
      <w:r w:rsidR="0007387A">
        <w:t>s</w:t>
      </w:r>
      <w:r w:rsidR="00642B1B">
        <w:t xml:space="preserve"> </w:t>
      </w:r>
      <w:r>
        <w:t xml:space="preserve">have therefore </w:t>
      </w:r>
      <w:r w:rsidR="00642B1B">
        <w:t>remain</w:t>
      </w:r>
      <w:r>
        <w:t>ed</w:t>
      </w:r>
      <w:r w:rsidR="00642B1B">
        <w:t xml:space="preserve"> unanswered</w:t>
      </w:r>
      <w:r w:rsidR="00DC4550">
        <w:t>, such as</w:t>
      </w:r>
      <w:r w:rsidR="00642B1B">
        <w:t xml:space="preserve">, </w:t>
      </w:r>
      <w:r w:rsidR="00BC3748" w:rsidRPr="0037287A">
        <w:t>if</w:t>
      </w:r>
      <w:r w:rsidR="007A59BE">
        <w:t>—</w:t>
      </w:r>
      <w:r w:rsidR="00BC3748" w:rsidRPr="0037287A">
        <w:t xml:space="preserve">and </w:t>
      </w:r>
      <w:r w:rsidR="00E33DE3">
        <w:t xml:space="preserve">if so, </w:t>
      </w:r>
      <w:r w:rsidR="00BC3748" w:rsidRPr="0037287A">
        <w:t>how</w:t>
      </w:r>
      <w:r w:rsidR="007A59BE">
        <w:t>—</w:t>
      </w:r>
      <w:r w:rsidR="00BC3748" w:rsidRPr="0037287A">
        <w:t>the</w:t>
      </w:r>
      <w:r w:rsidR="009156CE" w:rsidRPr="0037287A">
        <w:t xml:space="preserve"> interaction</w:t>
      </w:r>
      <w:r w:rsidR="00BC3748" w:rsidRPr="0037287A">
        <w:t xml:space="preserve"> between task interdependence and task autonomy</w:t>
      </w:r>
      <w:r w:rsidR="009156CE" w:rsidRPr="0037287A">
        <w:t xml:space="preserve"> </w:t>
      </w:r>
      <w:r w:rsidR="00D3340A">
        <w:t>exert</w:t>
      </w:r>
      <w:r>
        <w:t>s</w:t>
      </w:r>
      <w:r w:rsidR="00D3340A">
        <w:t xml:space="preserve"> an </w:t>
      </w:r>
      <w:r w:rsidR="009156CE" w:rsidRPr="0037287A">
        <w:t xml:space="preserve">influence </w:t>
      </w:r>
      <w:r w:rsidR="00D3340A">
        <w:t xml:space="preserve">on </w:t>
      </w:r>
      <w:r w:rsidR="002E2203">
        <w:t xml:space="preserve">the </w:t>
      </w:r>
      <w:r w:rsidR="009156CE" w:rsidRPr="0037287A">
        <w:t>individual</w:t>
      </w:r>
      <w:r w:rsidR="00DA2124">
        <w:t xml:space="preserve"> </w:t>
      </w:r>
      <w:r w:rsidR="009156CE" w:rsidRPr="0037287A">
        <w:t>leve</w:t>
      </w:r>
      <w:r w:rsidR="002E2203">
        <w:t>l of analysis</w:t>
      </w:r>
      <w:r w:rsidR="009D0C75">
        <w:t>,</w:t>
      </w:r>
      <w:r w:rsidR="00D3340A">
        <w:t xml:space="preserve"> </w:t>
      </w:r>
      <w:r w:rsidR="00642B1B">
        <w:t xml:space="preserve">in particular </w:t>
      </w:r>
      <w:r w:rsidR="002E2203">
        <w:t xml:space="preserve">in relation to </w:t>
      </w:r>
      <w:r w:rsidR="009156CE" w:rsidRPr="0037287A">
        <w:t xml:space="preserve">individual </w:t>
      </w:r>
      <w:r w:rsidR="000F4355" w:rsidRPr="0037287A">
        <w:t>performance</w:t>
      </w:r>
      <w:r w:rsidR="001E4209">
        <w:t>.</w:t>
      </w:r>
      <w:r w:rsidR="009156CE" w:rsidRPr="0037287A">
        <w:t xml:space="preserve"> </w:t>
      </w:r>
      <w:r w:rsidR="005F5C30">
        <w:t>More insight into this</w:t>
      </w:r>
      <w:r w:rsidR="00F849A2">
        <w:t xml:space="preserve"> is important for several reasons. For example, if the interaction is </w:t>
      </w:r>
      <w:r w:rsidR="00F849A2" w:rsidRPr="00F849A2">
        <w:rPr>
          <w:i/>
        </w:rPr>
        <w:t>not</w:t>
      </w:r>
      <w:r w:rsidR="00F849A2">
        <w:t xml:space="preserve"> found at the individual level, interventionists can be more assured that they do not have to balance </w:t>
      </w:r>
      <w:r w:rsidR="00421A7E" w:rsidRPr="00421A7E">
        <w:t xml:space="preserve">for each individual in </w:t>
      </w:r>
      <w:r w:rsidR="00421A7E" w:rsidRPr="00421A7E">
        <w:lastRenderedPageBreak/>
        <w:t>the team the extent to which he or she must rely on co-workers for resources and the extent he/she is autonomous</w:t>
      </w:r>
      <w:r w:rsidR="00F849A2">
        <w:t xml:space="preserve">. Interventions could then </w:t>
      </w:r>
      <w:r w:rsidR="005F5C30">
        <w:t xml:space="preserve">be more confident that they can </w:t>
      </w:r>
      <w:r w:rsidR="00F849A2">
        <w:t xml:space="preserve">just deal with </w:t>
      </w:r>
      <w:r w:rsidR="00C45D81">
        <w:t xml:space="preserve">these </w:t>
      </w:r>
      <w:r w:rsidR="00F849A2">
        <w:t>job and work design issues on the team level</w:t>
      </w:r>
      <w:r w:rsidR="000E5529">
        <w:t>.</w:t>
      </w:r>
      <w:r w:rsidR="00F849A2">
        <w:t xml:space="preserve"> Yet, if the interaction does exist at the individual level, </w:t>
      </w:r>
      <w:r w:rsidR="005F5C30">
        <w:t xml:space="preserve">interventionists </w:t>
      </w:r>
      <w:r w:rsidR="009F6C5D">
        <w:t>would have evidence</w:t>
      </w:r>
      <w:r w:rsidR="005F5C30">
        <w:t xml:space="preserve"> that a more detailed look might be worth their efforts</w:t>
      </w:r>
      <w:r w:rsidR="000E5529">
        <w:t>. More importantly</w:t>
      </w:r>
      <w:r w:rsidR="00F849A2">
        <w:t xml:space="preserve">, besides knowing </w:t>
      </w:r>
      <w:r w:rsidR="00F849A2">
        <w:rPr>
          <w:i/>
        </w:rPr>
        <w:t>if</w:t>
      </w:r>
      <w:r w:rsidR="00DC365C">
        <w:t xml:space="preserve"> the individual level of analysi</w:t>
      </w:r>
      <w:r w:rsidR="00F849A2">
        <w:t xml:space="preserve">s matters for this topic, our study aims to provide more insight into </w:t>
      </w:r>
      <w:r w:rsidR="00F849A2">
        <w:rPr>
          <w:i/>
        </w:rPr>
        <w:t>why</w:t>
      </w:r>
      <w:r w:rsidR="00F849A2">
        <w:t xml:space="preserve"> and </w:t>
      </w:r>
      <w:r w:rsidR="00F849A2">
        <w:rPr>
          <w:i/>
        </w:rPr>
        <w:t>how</w:t>
      </w:r>
      <w:r w:rsidR="00F849A2">
        <w:t xml:space="preserve"> this interaction affects individual</w:t>
      </w:r>
      <w:r w:rsidR="00DC365C">
        <w:t>-</w:t>
      </w:r>
      <w:r w:rsidR="00F849A2">
        <w:t xml:space="preserve">level employees. The </w:t>
      </w:r>
      <w:r w:rsidR="005F5C30">
        <w:t xml:space="preserve">advantages for practitioners and researchers alike of a deeper theoretical </w:t>
      </w:r>
      <w:r w:rsidR="00C45D81">
        <w:t>understanding is</w:t>
      </w:r>
      <w:r w:rsidR="005F5C30">
        <w:t xml:space="preserve"> that it</w:t>
      </w:r>
      <w:r w:rsidR="00F849A2">
        <w:t xml:space="preserve"> helps to guide interventions and future studies</w:t>
      </w:r>
      <w:r w:rsidR="000E5529">
        <w:t xml:space="preserve">, for instance, by indicating what other variables would fit to our new theoretical framework and might thus also be </w:t>
      </w:r>
      <w:r w:rsidR="009F6C5D">
        <w:t xml:space="preserve">of </w:t>
      </w:r>
      <w:r w:rsidR="000E5529">
        <w:t>importan</w:t>
      </w:r>
      <w:r w:rsidR="009F6C5D">
        <w:t>ce</w:t>
      </w:r>
      <w:r w:rsidR="00F849A2">
        <w:t xml:space="preserve">. </w:t>
      </w:r>
      <w:r>
        <w:t>I</w:t>
      </w:r>
      <w:r w:rsidR="00642B1B">
        <w:t>nvestigati</w:t>
      </w:r>
      <w:r>
        <w:t>ng</w:t>
      </w:r>
      <w:r w:rsidR="00642B1B">
        <w:t xml:space="preserve"> t</w:t>
      </w:r>
      <w:r w:rsidR="00FC1BE0">
        <w:t xml:space="preserve">his </w:t>
      </w:r>
      <w:r w:rsidR="00227D48">
        <w:t>topic</w:t>
      </w:r>
      <w:r w:rsidR="005108F7">
        <w:t xml:space="preserve"> </w:t>
      </w:r>
      <w:r w:rsidR="00F24E7B">
        <w:t>is</w:t>
      </w:r>
      <w:r w:rsidR="0012620D">
        <w:t>, however,</w:t>
      </w:r>
      <w:r w:rsidR="00F24E7B">
        <w:t xml:space="preserve"> </w:t>
      </w:r>
      <w:r w:rsidR="00BF6540">
        <w:t>challenging</w:t>
      </w:r>
      <w:r w:rsidR="001802BF">
        <w:t xml:space="preserve"> given</w:t>
      </w:r>
      <w:r w:rsidR="00BF6540">
        <w:t xml:space="preserve"> the current state of knowledge</w:t>
      </w:r>
      <w:r w:rsidR="009F6C5D">
        <w:t>. B</w:t>
      </w:r>
      <w:r w:rsidR="009D0C75">
        <w:t>ecause not only is empirical evidence scarce</w:t>
      </w:r>
      <w:r>
        <w:t xml:space="preserve">, but there has also been </w:t>
      </w:r>
      <w:r w:rsidR="00DA2124">
        <w:t xml:space="preserve">a limited amount of </w:t>
      </w:r>
      <w:r w:rsidR="00E33DE3">
        <w:t>theoretical development</w:t>
      </w:r>
      <w:r w:rsidR="00BF6540">
        <w:t xml:space="preserve"> on this interaction (e.g.,</w:t>
      </w:r>
      <w:r w:rsidR="005108F7">
        <w:t xml:space="preserve"> </w:t>
      </w:r>
      <w:proofErr w:type="spellStart"/>
      <w:r w:rsidR="005108F7">
        <w:t>Langfred</w:t>
      </w:r>
      <w:proofErr w:type="spellEnd"/>
      <w:r w:rsidR="005108F7">
        <w:t>, 2005</w:t>
      </w:r>
      <w:r w:rsidR="001E4209">
        <w:t>;</w:t>
      </w:r>
      <w:r w:rsidR="002F20B2">
        <w:t xml:space="preserve"> </w:t>
      </w:r>
      <w:proofErr w:type="spellStart"/>
      <w:r w:rsidR="002F20B2">
        <w:t>Langfred</w:t>
      </w:r>
      <w:proofErr w:type="spellEnd"/>
      <w:r w:rsidR="002F20B2">
        <w:t xml:space="preserve"> &amp; </w:t>
      </w:r>
      <w:proofErr w:type="spellStart"/>
      <w:r w:rsidR="002F20B2">
        <w:t>Moye</w:t>
      </w:r>
      <w:proofErr w:type="spellEnd"/>
      <w:r w:rsidR="002F20B2">
        <w:t>, 2004</w:t>
      </w:r>
      <w:r w:rsidR="005108F7">
        <w:t xml:space="preserve">). </w:t>
      </w:r>
      <w:r w:rsidR="00E73C5A" w:rsidRPr="0037287A">
        <w:t>Consequently</w:t>
      </w:r>
      <w:r w:rsidR="009156CE" w:rsidRPr="0037287A">
        <w:t xml:space="preserve">, </w:t>
      </w:r>
      <w:r w:rsidR="00DF271F">
        <w:t>although</w:t>
      </w:r>
      <w:r w:rsidR="005108F7">
        <w:t xml:space="preserve"> several studies </w:t>
      </w:r>
      <w:r w:rsidR="00766386">
        <w:t>have shown</w:t>
      </w:r>
      <w:r w:rsidR="005108F7">
        <w:t xml:space="preserve"> that the </w:t>
      </w:r>
      <w:r w:rsidR="009156CE" w:rsidRPr="0037287A">
        <w:t xml:space="preserve">interaction between these two </w:t>
      </w:r>
      <w:r w:rsidR="00BF585E">
        <w:t xml:space="preserve">constructs </w:t>
      </w:r>
      <w:r w:rsidR="005108F7">
        <w:t>is</w:t>
      </w:r>
      <w:r w:rsidR="009156CE" w:rsidRPr="0037287A">
        <w:t xml:space="preserve"> important, </w:t>
      </w:r>
      <w:r w:rsidR="009D0C75">
        <w:t>empirical evidence</w:t>
      </w:r>
      <w:r w:rsidR="00C45D81">
        <w:t xml:space="preserve"> is scarce,</w:t>
      </w:r>
      <w:r w:rsidR="009D0C75">
        <w:t xml:space="preserve"> </w:t>
      </w:r>
      <w:r w:rsidR="00C45D81">
        <w:t>studies have only looked at the team level of analysis</w:t>
      </w:r>
      <w:r>
        <w:t xml:space="preserve">, </w:t>
      </w:r>
      <w:r w:rsidR="00C45D81">
        <w:t xml:space="preserve">and </w:t>
      </w:r>
      <w:r>
        <w:t xml:space="preserve">theoretical development has </w:t>
      </w:r>
      <w:r w:rsidR="00C45D81">
        <w:t>been limited</w:t>
      </w:r>
      <w:r w:rsidR="00642B1B">
        <w:t xml:space="preserve">. </w:t>
      </w:r>
    </w:p>
    <w:p w:rsidR="005108F7" w:rsidRDefault="009D0C75" w:rsidP="009B6427">
      <w:pPr>
        <w:spacing w:line="480" w:lineRule="auto"/>
        <w:ind w:firstLine="720"/>
      </w:pPr>
      <w:r>
        <w:t>To address all these three gaps simultaneously</w:t>
      </w:r>
      <w:r w:rsidR="00642B1B">
        <w:t xml:space="preserve">, this </w:t>
      </w:r>
      <w:r w:rsidR="00092297" w:rsidRPr="0037287A">
        <w:t>study</w:t>
      </w:r>
      <w:r w:rsidR="00AD3FC5" w:rsidRPr="0037287A">
        <w:t xml:space="preserve"> will </w:t>
      </w:r>
      <w:r w:rsidR="00642B1B">
        <w:t>d</w:t>
      </w:r>
      <w:r w:rsidR="00AD3FC5" w:rsidRPr="0037287A">
        <w:t>evelop</w:t>
      </w:r>
      <w:r>
        <w:t>, and test,</w:t>
      </w:r>
      <w:r w:rsidR="00AD3FC5" w:rsidRPr="0037287A">
        <w:t xml:space="preserve"> an alternative</w:t>
      </w:r>
      <w:r w:rsidR="009156CE" w:rsidRPr="0037287A">
        <w:t xml:space="preserve"> </w:t>
      </w:r>
      <w:r w:rsidR="00E73C5A" w:rsidRPr="0037287A">
        <w:t xml:space="preserve">point </w:t>
      </w:r>
      <w:r w:rsidR="006F5E35">
        <w:t xml:space="preserve">of view </w:t>
      </w:r>
      <w:r w:rsidR="00642B1B">
        <w:t xml:space="preserve">focused </w:t>
      </w:r>
      <w:r w:rsidR="009156CE" w:rsidRPr="0037287A">
        <w:t xml:space="preserve">at the individual level of analysis. To </w:t>
      </w:r>
      <w:r w:rsidR="00642B1B">
        <w:t xml:space="preserve">develop a </w:t>
      </w:r>
      <w:r w:rsidR="009156CE" w:rsidRPr="0037287A">
        <w:t>firm f</w:t>
      </w:r>
      <w:r w:rsidR="00C72F65" w:rsidRPr="0037287A">
        <w:t xml:space="preserve">oundation </w:t>
      </w:r>
      <w:r w:rsidR="00642B1B">
        <w:t xml:space="preserve">for our research, </w:t>
      </w:r>
      <w:r w:rsidR="00C72F65" w:rsidRPr="0037287A">
        <w:t xml:space="preserve">we will draw </w:t>
      </w:r>
      <w:r w:rsidR="00642B1B">
        <w:t xml:space="preserve">on </w:t>
      </w:r>
      <w:r w:rsidR="0008449A">
        <w:t xml:space="preserve">established theories, namely </w:t>
      </w:r>
      <w:r w:rsidR="009B6427">
        <w:t>interdependence theory (</w:t>
      </w:r>
      <w:proofErr w:type="spellStart"/>
      <w:r w:rsidR="009B6427">
        <w:t>Thibaut</w:t>
      </w:r>
      <w:proofErr w:type="spellEnd"/>
      <w:r w:rsidR="009B6427">
        <w:t xml:space="preserve"> &amp; Kelley, 1959</w:t>
      </w:r>
      <w:r w:rsidR="002F20B2">
        <w:t xml:space="preserve">; Kelley &amp; </w:t>
      </w:r>
      <w:proofErr w:type="spellStart"/>
      <w:r w:rsidR="002F20B2">
        <w:t>Thibaut</w:t>
      </w:r>
      <w:proofErr w:type="spellEnd"/>
      <w:r w:rsidR="002F20B2">
        <w:t>, 1978</w:t>
      </w:r>
      <w:r w:rsidR="009B6427">
        <w:t xml:space="preserve">) and </w:t>
      </w:r>
      <w:r w:rsidR="00C72F65" w:rsidRPr="0037287A">
        <w:t>Emerson</w:t>
      </w:r>
      <w:r w:rsidR="00B54997">
        <w:t>’</w:t>
      </w:r>
      <w:r w:rsidR="00C72F65" w:rsidRPr="0037287A">
        <w:t>s (19</w:t>
      </w:r>
      <w:r w:rsidR="00D12B94">
        <w:t>7</w:t>
      </w:r>
      <w:r w:rsidR="00C72F65" w:rsidRPr="0037287A">
        <w:t xml:space="preserve">2) </w:t>
      </w:r>
      <w:r w:rsidR="00370C90">
        <w:t>power-dependence theory</w:t>
      </w:r>
      <w:r w:rsidR="006C7727">
        <w:t xml:space="preserve"> to argue </w:t>
      </w:r>
      <w:r w:rsidR="004E6498">
        <w:t>that</w:t>
      </w:r>
      <w:r w:rsidR="0080660C">
        <w:t xml:space="preserve"> </w:t>
      </w:r>
      <w:r w:rsidR="00642B1B">
        <w:t xml:space="preserve">individuals’ dependence on </w:t>
      </w:r>
      <w:r w:rsidR="00C72F65" w:rsidRPr="0037287A">
        <w:t xml:space="preserve">others </w:t>
      </w:r>
      <w:r w:rsidR="006C7727">
        <w:t>makes them</w:t>
      </w:r>
      <w:r w:rsidR="00642B1B">
        <w:t xml:space="preserve"> </w:t>
      </w:r>
      <w:r w:rsidR="00C72F65" w:rsidRPr="0037287A">
        <w:t>relatively powerless</w:t>
      </w:r>
      <w:r w:rsidR="00642B1B">
        <w:t xml:space="preserve">. In contrast, individuals who have others who depend on them </w:t>
      </w:r>
      <w:r w:rsidR="00C72F65" w:rsidRPr="0037287A">
        <w:t>(</w:t>
      </w:r>
      <w:r w:rsidR="00642B1B">
        <w:t>but who do not depend on those others i</w:t>
      </w:r>
      <w:r w:rsidR="00092297" w:rsidRPr="0037287A">
        <w:t xml:space="preserve">n return) </w:t>
      </w:r>
      <w:proofErr w:type="gramStart"/>
      <w:r w:rsidR="006C7727">
        <w:t>are</w:t>
      </w:r>
      <w:proofErr w:type="gramEnd"/>
      <w:r w:rsidR="00642B1B">
        <w:t xml:space="preserve"> </w:t>
      </w:r>
      <w:r w:rsidR="00C72F65" w:rsidRPr="0037287A">
        <w:t xml:space="preserve">relatively powerful. </w:t>
      </w:r>
      <w:r w:rsidR="00370C90">
        <w:t xml:space="preserve">Although several other views </w:t>
      </w:r>
      <w:r w:rsidR="00642B1B">
        <w:t xml:space="preserve">related to </w:t>
      </w:r>
      <w:r w:rsidR="00370C90">
        <w:t xml:space="preserve">power </w:t>
      </w:r>
      <w:r w:rsidR="00227D48">
        <w:t xml:space="preserve">can be </w:t>
      </w:r>
      <w:r w:rsidR="00DC4550">
        <w:t>found</w:t>
      </w:r>
      <w:r w:rsidR="00227D48">
        <w:t xml:space="preserve"> in the literature </w:t>
      </w:r>
      <w:r w:rsidR="00370C90">
        <w:t>(e.g., Raven, 2001)</w:t>
      </w:r>
      <w:r w:rsidR="00F429ED">
        <w:t>,</w:t>
      </w:r>
      <w:r w:rsidR="00370C90">
        <w:t xml:space="preserve"> </w:t>
      </w:r>
      <w:r w:rsidR="001664FF">
        <w:t xml:space="preserve">a number of </w:t>
      </w:r>
      <w:r w:rsidR="00370C90">
        <w:t>r</w:t>
      </w:r>
      <w:r w:rsidR="00C72F65" w:rsidRPr="0037287A">
        <w:t>ecent reviews of the power literatu</w:t>
      </w:r>
      <w:r w:rsidR="00D91977" w:rsidRPr="0037287A">
        <w:t xml:space="preserve">re (e.g., Fiske &amp; </w:t>
      </w:r>
      <w:proofErr w:type="spellStart"/>
      <w:r w:rsidR="00D91977" w:rsidRPr="0037287A">
        <w:lastRenderedPageBreak/>
        <w:t>Berdahl</w:t>
      </w:r>
      <w:proofErr w:type="spellEnd"/>
      <w:r w:rsidR="00D91977" w:rsidRPr="0037287A">
        <w:t>, 2007;</w:t>
      </w:r>
      <w:r w:rsidR="00C72F65" w:rsidRPr="0037287A">
        <w:t xml:space="preserve"> </w:t>
      </w:r>
      <w:proofErr w:type="spellStart"/>
      <w:r w:rsidR="00C72F65" w:rsidRPr="0037287A">
        <w:t>Keltner</w:t>
      </w:r>
      <w:proofErr w:type="spellEnd"/>
      <w:r w:rsidR="00C72F65" w:rsidRPr="0037287A">
        <w:t xml:space="preserve">, </w:t>
      </w:r>
      <w:proofErr w:type="spellStart"/>
      <w:r w:rsidR="00A1399F" w:rsidRPr="0037287A">
        <w:t>Gruenfeld</w:t>
      </w:r>
      <w:proofErr w:type="spellEnd"/>
      <w:r w:rsidR="00A1399F" w:rsidRPr="0037287A">
        <w:t xml:space="preserve">, &amp; Anderson, </w:t>
      </w:r>
      <w:r w:rsidR="00C72F65" w:rsidRPr="0037287A">
        <w:t>2003) have reaffirmed that Emerson</w:t>
      </w:r>
      <w:r w:rsidR="00B54997">
        <w:t>’</w:t>
      </w:r>
      <w:r w:rsidR="00C72F65" w:rsidRPr="0037287A">
        <w:t>s theory on power and de</w:t>
      </w:r>
      <w:r w:rsidR="00D3340A">
        <w:t xml:space="preserve">pendence </w:t>
      </w:r>
      <w:r w:rsidR="001664FF">
        <w:t xml:space="preserve">very appropriately describes </w:t>
      </w:r>
      <w:r w:rsidR="00465E2E" w:rsidRPr="0037287A">
        <w:t xml:space="preserve">power </w:t>
      </w:r>
      <w:r w:rsidR="00370C90">
        <w:t xml:space="preserve">differences </w:t>
      </w:r>
      <w:r w:rsidR="001664FF">
        <w:t xml:space="preserve">that occur </w:t>
      </w:r>
      <w:r w:rsidR="00370C90">
        <w:t>between team members</w:t>
      </w:r>
      <w:r w:rsidR="00BC3748" w:rsidRPr="0037287A">
        <w:t xml:space="preserve"> (for</w:t>
      </w:r>
      <w:r w:rsidR="00FC3BD5">
        <w:t xml:space="preserve"> additional</w:t>
      </w:r>
      <w:r w:rsidR="00BC3748" w:rsidRPr="0037287A">
        <w:t xml:space="preserve"> </w:t>
      </w:r>
      <w:r w:rsidR="00FC3BD5">
        <w:t>reviews</w:t>
      </w:r>
      <w:r w:rsidR="00BC3748" w:rsidRPr="0037287A">
        <w:t xml:space="preserve"> of the power literature, see also </w:t>
      </w:r>
      <w:proofErr w:type="spellStart"/>
      <w:r w:rsidR="00BC3748" w:rsidRPr="0037287A">
        <w:t>Guinote</w:t>
      </w:r>
      <w:proofErr w:type="spellEnd"/>
      <w:r w:rsidR="00BC3748" w:rsidRPr="0037287A">
        <w:t xml:space="preserve">, 2007; </w:t>
      </w:r>
      <w:proofErr w:type="spellStart"/>
      <w:r w:rsidR="00E04850" w:rsidRPr="0037287A">
        <w:t>Keltner</w:t>
      </w:r>
      <w:proofErr w:type="spellEnd"/>
      <w:r w:rsidR="00E04850" w:rsidRPr="0037287A">
        <w:t xml:space="preserve">, Van </w:t>
      </w:r>
      <w:proofErr w:type="spellStart"/>
      <w:r w:rsidR="00E04850" w:rsidRPr="0037287A">
        <w:t>Kleef</w:t>
      </w:r>
      <w:proofErr w:type="spellEnd"/>
      <w:r w:rsidR="00E04850" w:rsidRPr="0037287A">
        <w:t xml:space="preserve">, Chen, &amp; Kraus, </w:t>
      </w:r>
      <w:r w:rsidR="00BC3748" w:rsidRPr="0037287A">
        <w:t>2008</w:t>
      </w:r>
      <w:r w:rsidR="00966972">
        <w:t>; Sell et al., 2004</w:t>
      </w:r>
      <w:r w:rsidR="00BC3748" w:rsidRPr="0037287A">
        <w:t>)</w:t>
      </w:r>
      <w:r w:rsidR="0007059C" w:rsidRPr="0037287A">
        <w:t>.</w:t>
      </w:r>
      <w:r w:rsidR="001A6495" w:rsidRPr="0037287A">
        <w:t xml:space="preserve"> </w:t>
      </w:r>
      <w:r w:rsidR="006F5E35">
        <w:t xml:space="preserve">The value of </w:t>
      </w:r>
      <w:r w:rsidR="00FC3BD5">
        <w:t>adopting</w:t>
      </w:r>
      <w:r w:rsidR="009F1EF5">
        <w:t xml:space="preserve"> </w:t>
      </w:r>
      <w:r w:rsidR="006F5E35">
        <w:t xml:space="preserve">a </w:t>
      </w:r>
      <w:r w:rsidR="0071048E">
        <w:t xml:space="preserve">power-dependence perspective </w:t>
      </w:r>
      <w:r w:rsidR="00FC3BD5">
        <w:t>involves a frequently o</w:t>
      </w:r>
      <w:r w:rsidR="0071048E">
        <w:t>verlooked</w:t>
      </w:r>
      <w:r w:rsidR="002B7C4F">
        <w:t>, but</w:t>
      </w:r>
      <w:r w:rsidR="0071048E">
        <w:t xml:space="preserve"> crucial</w:t>
      </w:r>
      <w:r w:rsidR="002B7C4F">
        <w:t>,</w:t>
      </w:r>
      <w:r w:rsidR="0071048E">
        <w:t xml:space="preserve"> point</w:t>
      </w:r>
      <w:r w:rsidR="006C7727">
        <w:t xml:space="preserve"> of interdependence theory</w:t>
      </w:r>
      <w:r w:rsidR="001E4209">
        <w:t>. This point is that t</w:t>
      </w:r>
      <w:r w:rsidR="006F5E35">
        <w:t xml:space="preserve">wo aspects determine </w:t>
      </w:r>
      <w:r w:rsidR="00FC3BD5">
        <w:t xml:space="preserve">individual task members’ </w:t>
      </w:r>
      <w:r w:rsidR="006F5E35">
        <w:t>level</w:t>
      </w:r>
      <w:r w:rsidR="00FC3BD5">
        <w:t>s</w:t>
      </w:r>
      <w:r w:rsidR="006F5E35">
        <w:t xml:space="preserve"> of task </w:t>
      </w:r>
      <w:r w:rsidR="006F5E35" w:rsidRPr="004A43AA">
        <w:t>inter</w:t>
      </w:r>
      <w:r w:rsidR="006F5E35">
        <w:t>dependence</w:t>
      </w:r>
      <w:r w:rsidR="00FC3BD5">
        <w:t>: (1</w:t>
      </w:r>
      <w:r w:rsidR="002B7C4F">
        <w:t xml:space="preserve">) </w:t>
      </w:r>
      <w:r w:rsidR="006F5E35">
        <w:t xml:space="preserve">the amount of resources </w:t>
      </w:r>
      <w:r w:rsidR="00FA39CB" w:rsidRPr="00FA39CB">
        <w:rPr>
          <w:i/>
        </w:rPr>
        <w:t>received</w:t>
      </w:r>
      <w:r w:rsidR="006F5E35">
        <w:t xml:space="preserve"> from </w:t>
      </w:r>
      <w:r w:rsidR="0060764F">
        <w:t xml:space="preserve">other </w:t>
      </w:r>
      <w:r w:rsidR="002B7C4F">
        <w:t>team members</w:t>
      </w:r>
      <w:r w:rsidR="006F5E35">
        <w:t xml:space="preserve"> and </w:t>
      </w:r>
      <w:r w:rsidR="00FC3BD5">
        <w:t>(2)</w:t>
      </w:r>
      <w:r w:rsidR="002B7C4F">
        <w:t xml:space="preserve"> </w:t>
      </w:r>
      <w:r w:rsidR="006F5E35">
        <w:t>the amount of resources</w:t>
      </w:r>
      <w:r w:rsidR="006F5E35" w:rsidRPr="00FA39CB">
        <w:rPr>
          <w:i/>
        </w:rPr>
        <w:t xml:space="preserve"> </w:t>
      </w:r>
      <w:r w:rsidR="00DA2124">
        <w:rPr>
          <w:i/>
        </w:rPr>
        <w:t>give</w:t>
      </w:r>
      <w:r w:rsidR="001A6944">
        <w:rPr>
          <w:i/>
        </w:rPr>
        <w:t>n</w:t>
      </w:r>
      <w:r w:rsidR="00FA39CB">
        <w:t xml:space="preserve"> to others</w:t>
      </w:r>
      <w:r w:rsidR="008B393F">
        <w:t xml:space="preserve"> (see also </w:t>
      </w:r>
      <w:proofErr w:type="spellStart"/>
      <w:r w:rsidR="008B393F">
        <w:t>Morgenson</w:t>
      </w:r>
      <w:proofErr w:type="spellEnd"/>
      <w:r w:rsidR="008B393F">
        <w:t xml:space="preserve"> &amp; Humphrey, 2006)</w:t>
      </w:r>
      <w:r w:rsidR="002B7C4F">
        <w:t>.</w:t>
      </w:r>
    </w:p>
    <w:p w:rsidR="002B7C4F" w:rsidRDefault="00FC3BD5" w:rsidP="00FA2BF6">
      <w:pPr>
        <w:spacing w:line="480" w:lineRule="auto"/>
        <w:ind w:firstLine="720"/>
      </w:pPr>
      <w:r>
        <w:t xml:space="preserve">The majority of </w:t>
      </w:r>
      <w:r w:rsidR="0071048E" w:rsidRPr="0037287A">
        <w:t>previous studies</w:t>
      </w:r>
      <w:r>
        <w:t xml:space="preserve"> that focused on tas</w:t>
      </w:r>
      <w:r w:rsidR="006F5E35">
        <w:t xml:space="preserve">k interdependence </w:t>
      </w:r>
      <w:r w:rsidR="00227D48" w:rsidRPr="0037287A">
        <w:t xml:space="preserve">(e.g., Johnson &amp; Johnson, 1989; Van der </w:t>
      </w:r>
      <w:proofErr w:type="spellStart"/>
      <w:r w:rsidR="00227D48" w:rsidRPr="0037287A">
        <w:t>Vegt</w:t>
      </w:r>
      <w:proofErr w:type="spellEnd"/>
      <w:r w:rsidR="00227D48" w:rsidRPr="0037287A">
        <w:t xml:space="preserve"> et al., 2005; </w:t>
      </w:r>
      <w:proofErr w:type="spellStart"/>
      <w:r w:rsidR="00227D48" w:rsidRPr="0037287A">
        <w:t>Wageman</w:t>
      </w:r>
      <w:proofErr w:type="spellEnd"/>
      <w:r w:rsidR="00227D48" w:rsidRPr="0037287A">
        <w:t>, 1995, 2001</w:t>
      </w:r>
      <w:r w:rsidR="00227D48">
        <w:t xml:space="preserve">), </w:t>
      </w:r>
      <w:r w:rsidR="00293B52">
        <w:t xml:space="preserve">as well as </w:t>
      </w:r>
      <w:r w:rsidR="00DC4550">
        <w:t>the</w:t>
      </w:r>
      <w:r w:rsidR="00893E9D">
        <w:t xml:space="preserve"> few</w:t>
      </w:r>
      <w:r>
        <w:t xml:space="preserve"> </w:t>
      </w:r>
      <w:r w:rsidR="00293B52" w:rsidRPr="0037287A">
        <w:t>studies</w:t>
      </w:r>
      <w:r>
        <w:t xml:space="preserve"> on t</w:t>
      </w:r>
      <w:r w:rsidR="00293B52" w:rsidRPr="0037287A">
        <w:t xml:space="preserve">he interaction between task interdependence and task </w:t>
      </w:r>
      <w:r w:rsidR="00293B52">
        <w:t>autonomy</w:t>
      </w:r>
      <w:r w:rsidR="00DC4550">
        <w:t>,</w:t>
      </w:r>
      <w:r w:rsidR="00293B52">
        <w:t xml:space="preserve"> </w:t>
      </w:r>
      <w:r w:rsidR="00227D48">
        <w:t xml:space="preserve">did not </w:t>
      </w:r>
      <w:r w:rsidR="00D3340A">
        <w:t xml:space="preserve">explicitly acknowledge </w:t>
      </w:r>
      <w:r>
        <w:t>the two above-noted aspects. Rather, they as</w:t>
      </w:r>
      <w:r w:rsidR="00293B52">
        <w:t xml:space="preserve">sumed that </w:t>
      </w:r>
      <w:r>
        <w:t xml:space="preserve">similar </w:t>
      </w:r>
      <w:r w:rsidR="0071048E" w:rsidRPr="0037287A">
        <w:t>t</w:t>
      </w:r>
      <w:r w:rsidR="00227D48">
        <w:t>ask</w:t>
      </w:r>
      <w:r>
        <w:t>-</w:t>
      </w:r>
      <w:r w:rsidR="00227D48">
        <w:t xml:space="preserve">interdependent individuals </w:t>
      </w:r>
      <w:r>
        <w:t xml:space="preserve">have </w:t>
      </w:r>
      <w:r w:rsidR="00227D48">
        <w:t>e</w:t>
      </w:r>
      <w:r w:rsidR="00293B52">
        <w:t>qual</w:t>
      </w:r>
      <w:r w:rsidR="004A43AA">
        <w:t xml:space="preserve"> power</w:t>
      </w:r>
      <w:r w:rsidR="00227D48">
        <w:t>.</w:t>
      </w:r>
      <w:r w:rsidR="005108F7">
        <w:t xml:space="preserve"> </w:t>
      </w:r>
      <w:r>
        <w:t xml:space="preserve">However, </w:t>
      </w:r>
      <w:r w:rsidR="0073324A">
        <w:t>we will</w:t>
      </w:r>
      <w:r w:rsidR="002B7C4F">
        <w:t xml:space="preserve"> </w:t>
      </w:r>
      <w:r w:rsidR="00893E9D">
        <w:t>argue</w:t>
      </w:r>
      <w:r>
        <w:t xml:space="preserve">, based on </w:t>
      </w:r>
      <w:r w:rsidR="008B393F">
        <w:t>the above</w:t>
      </w:r>
      <w:r>
        <w:t>-</w:t>
      </w:r>
      <w:r w:rsidR="008B393F">
        <w:t>mentioned two theories</w:t>
      </w:r>
      <w:r>
        <w:t xml:space="preserve">, </w:t>
      </w:r>
      <w:r w:rsidR="008B393F">
        <w:t xml:space="preserve">as well as </w:t>
      </w:r>
      <w:r>
        <w:t xml:space="preserve">on other </w:t>
      </w:r>
      <w:r w:rsidR="002B7C4F">
        <w:t>r</w:t>
      </w:r>
      <w:r w:rsidR="00FA2BF6" w:rsidRPr="0037287A">
        <w:t xml:space="preserve">esearch on power </w:t>
      </w:r>
      <w:r w:rsidR="00783F4A">
        <w:t xml:space="preserve">and dependence </w:t>
      </w:r>
      <w:r w:rsidR="002B7C4F" w:rsidRPr="0037287A">
        <w:t xml:space="preserve">(e.g., </w:t>
      </w:r>
      <w:r w:rsidR="002B7C4F">
        <w:t xml:space="preserve">Brass, 1981; </w:t>
      </w:r>
      <w:r w:rsidR="002B7C4F" w:rsidRPr="0037287A">
        <w:t xml:space="preserve">Cook &amp; Emerson, 1978; </w:t>
      </w:r>
      <w:proofErr w:type="spellStart"/>
      <w:r w:rsidR="002B7C4F" w:rsidRPr="0037287A">
        <w:t>Giebels</w:t>
      </w:r>
      <w:proofErr w:type="spellEnd"/>
      <w:r w:rsidR="002B7C4F" w:rsidRPr="0037287A">
        <w:t xml:space="preserve">, </w:t>
      </w:r>
      <w:r w:rsidR="002B7C4F">
        <w:t xml:space="preserve">De </w:t>
      </w:r>
      <w:proofErr w:type="spellStart"/>
      <w:r w:rsidR="002B7C4F">
        <w:t>Dreu</w:t>
      </w:r>
      <w:proofErr w:type="spellEnd"/>
      <w:r w:rsidR="002B7C4F">
        <w:t xml:space="preserve">, &amp; Van de </w:t>
      </w:r>
      <w:proofErr w:type="spellStart"/>
      <w:r w:rsidR="002B7C4F">
        <w:t>Vliert</w:t>
      </w:r>
      <w:proofErr w:type="spellEnd"/>
      <w:r w:rsidR="002B7C4F">
        <w:t>, 2000)</w:t>
      </w:r>
      <w:r>
        <w:t xml:space="preserve">, </w:t>
      </w:r>
      <w:r w:rsidR="00DC4550">
        <w:t xml:space="preserve">that </w:t>
      </w:r>
      <w:r w:rsidR="0073324A">
        <w:t>this is not necessarily the case</w:t>
      </w:r>
      <w:r w:rsidR="00E811C6">
        <w:t>.</w:t>
      </w:r>
      <w:r w:rsidR="00FA39CB">
        <w:t xml:space="preserve"> </w:t>
      </w:r>
      <w:r w:rsidR="00787C83">
        <w:t xml:space="preserve">In </w:t>
      </w:r>
      <w:r w:rsidR="00FA39CB">
        <w:t>short</w:t>
      </w:r>
      <w:r w:rsidR="00787C83">
        <w:t xml:space="preserve">, we </w:t>
      </w:r>
      <w:r w:rsidR="00893E9D">
        <w:t>theorize</w:t>
      </w:r>
      <w:r w:rsidR="00787C83">
        <w:t xml:space="preserve"> that </w:t>
      </w:r>
      <w:r w:rsidR="00FA39CB">
        <w:t xml:space="preserve">individuals who </w:t>
      </w:r>
      <w:r w:rsidR="001976D6">
        <w:t xml:space="preserve">report </w:t>
      </w:r>
      <w:r w:rsidR="00DA2124">
        <w:t xml:space="preserve">both </w:t>
      </w:r>
      <w:r w:rsidR="00787C83">
        <w:t>high task</w:t>
      </w:r>
      <w:r>
        <w:t xml:space="preserve"> </w:t>
      </w:r>
      <w:r w:rsidR="00787C83">
        <w:t>interdepe</w:t>
      </w:r>
      <w:r w:rsidR="00FA39CB">
        <w:t>ndence</w:t>
      </w:r>
      <w:r w:rsidR="00DA2124">
        <w:t xml:space="preserve"> and</w:t>
      </w:r>
      <w:r w:rsidR="00FA39CB">
        <w:t xml:space="preserve"> high task autonomy </w:t>
      </w:r>
      <w:r w:rsidR="00787C83">
        <w:t xml:space="preserve">indicate that they </w:t>
      </w:r>
      <w:r w:rsidR="00C43E7C" w:rsidRPr="001A6944">
        <w:rPr>
          <w:i/>
        </w:rPr>
        <w:t xml:space="preserve">give </w:t>
      </w:r>
      <w:r w:rsidR="00787C83">
        <w:t xml:space="preserve">more resources to their </w:t>
      </w:r>
      <w:r w:rsidR="0073324A">
        <w:t>colleagues</w:t>
      </w:r>
      <w:r w:rsidR="00787C83">
        <w:t xml:space="preserve"> than they </w:t>
      </w:r>
      <w:r w:rsidR="00C43E7C" w:rsidRPr="001A6944">
        <w:rPr>
          <w:i/>
        </w:rPr>
        <w:t>receive</w:t>
      </w:r>
      <w:r w:rsidR="00FA39CB">
        <w:t xml:space="preserve"> </w:t>
      </w:r>
      <w:r w:rsidR="00DA2124">
        <w:t xml:space="preserve">resources </w:t>
      </w:r>
      <w:r>
        <w:t xml:space="preserve">from their colleagues </w:t>
      </w:r>
      <w:r w:rsidR="00FA39CB">
        <w:t xml:space="preserve">in return. In contrast, we </w:t>
      </w:r>
      <w:r w:rsidR="0073324A">
        <w:t>argue</w:t>
      </w:r>
      <w:r w:rsidR="00FA39CB">
        <w:t xml:space="preserve"> that </w:t>
      </w:r>
      <w:r w:rsidR="008B393F">
        <w:t xml:space="preserve">similar high task interdependent </w:t>
      </w:r>
      <w:r w:rsidR="00FA39CB">
        <w:t xml:space="preserve">individuals </w:t>
      </w:r>
      <w:r>
        <w:t>who report</w:t>
      </w:r>
      <w:r w:rsidR="006C5742">
        <w:t xml:space="preserve"> </w:t>
      </w:r>
      <w:r w:rsidR="00766386">
        <w:t>less task autonomy</w:t>
      </w:r>
      <w:r>
        <w:t xml:space="preserve"> will </w:t>
      </w:r>
      <w:r w:rsidR="00DA2124">
        <w:t>need more</w:t>
      </w:r>
      <w:r>
        <w:t xml:space="preserve"> </w:t>
      </w:r>
      <w:r w:rsidR="008B393F">
        <w:t xml:space="preserve">resources </w:t>
      </w:r>
      <w:r w:rsidR="007F779B">
        <w:t>from</w:t>
      </w:r>
      <w:r>
        <w:t xml:space="preserve"> </w:t>
      </w:r>
      <w:r w:rsidR="008B393F">
        <w:t>co-workers</w:t>
      </w:r>
      <w:r w:rsidR="00787C83">
        <w:t xml:space="preserve"> </w:t>
      </w:r>
      <w:r w:rsidR="007F779B">
        <w:t xml:space="preserve">than their co-workers </w:t>
      </w:r>
      <w:r>
        <w:t xml:space="preserve">will require from them. </w:t>
      </w:r>
      <w:r w:rsidR="001A54F0">
        <w:t>W</w:t>
      </w:r>
      <w:r w:rsidR="008B393F">
        <w:t xml:space="preserve">e </w:t>
      </w:r>
      <w:r>
        <w:t xml:space="preserve">test this </w:t>
      </w:r>
      <w:r w:rsidR="008B393F">
        <w:t xml:space="preserve">logic by investigating if </w:t>
      </w:r>
      <w:r w:rsidR="00E008D1">
        <w:t xml:space="preserve">interdependent </w:t>
      </w:r>
      <w:r w:rsidR="007D3E0D">
        <w:t xml:space="preserve">individuals </w:t>
      </w:r>
      <w:r>
        <w:t xml:space="preserve">who report less task autonomy are </w:t>
      </w:r>
      <w:r w:rsidR="00925DF2">
        <w:t>more</w:t>
      </w:r>
      <w:r w:rsidR="008B393F">
        <w:t xml:space="preserve"> asymmetrically </w:t>
      </w:r>
      <w:r w:rsidR="00893E9D">
        <w:t xml:space="preserve">task </w:t>
      </w:r>
      <w:r w:rsidR="008B393F">
        <w:t>dependent</w:t>
      </w:r>
      <w:r w:rsidR="009F1EF5">
        <w:t>, and</w:t>
      </w:r>
      <w:r>
        <w:t>,</w:t>
      </w:r>
      <w:r w:rsidR="009F1EF5">
        <w:t xml:space="preserve"> thus</w:t>
      </w:r>
      <w:r>
        <w:t>,</w:t>
      </w:r>
      <w:r w:rsidR="009F1EF5">
        <w:t xml:space="preserve"> </w:t>
      </w:r>
      <w:r w:rsidR="008B393F">
        <w:t>less powerful</w:t>
      </w:r>
      <w:r w:rsidR="009F1EF5">
        <w:t>,</w:t>
      </w:r>
      <w:r w:rsidR="008B393F">
        <w:t xml:space="preserve"> than </w:t>
      </w:r>
      <w:r w:rsidR="00CD5BD5">
        <w:t xml:space="preserve">individuals who report more task </w:t>
      </w:r>
      <w:r w:rsidR="00DC4550">
        <w:t>autonomy</w:t>
      </w:r>
      <w:r w:rsidR="007D3E0D">
        <w:t xml:space="preserve">. </w:t>
      </w:r>
      <w:r w:rsidR="00CD5BD5">
        <w:t>Ultimately, w</w:t>
      </w:r>
      <w:r w:rsidR="008B393F">
        <w:t xml:space="preserve">e will extend </w:t>
      </w:r>
      <w:r w:rsidR="00893E9D">
        <w:t>this theorizing</w:t>
      </w:r>
      <w:r w:rsidR="008B393F">
        <w:t xml:space="preserve"> </w:t>
      </w:r>
      <w:r w:rsidR="007F779B">
        <w:t xml:space="preserve">by </w:t>
      </w:r>
      <w:r w:rsidR="00CD5BD5">
        <w:t xml:space="preserve">an additional step by </w:t>
      </w:r>
      <w:r w:rsidR="008B393F">
        <w:t>arguing that, if the abo</w:t>
      </w:r>
      <w:r w:rsidR="00CD5BD5">
        <w:t>ve</w:t>
      </w:r>
      <w:r w:rsidR="00DC4550">
        <w:t xml:space="preserve"> </w:t>
      </w:r>
      <w:r w:rsidR="00893E9D">
        <w:t xml:space="preserve">line of </w:t>
      </w:r>
      <w:r w:rsidR="00DC4550">
        <w:t>reasoning</w:t>
      </w:r>
      <w:r w:rsidR="008B393F">
        <w:t xml:space="preserve"> is valid,</w:t>
      </w:r>
      <w:r w:rsidR="007D3E0D">
        <w:t xml:space="preserve"> </w:t>
      </w:r>
      <w:r w:rsidR="00AF0410">
        <w:t xml:space="preserve">then </w:t>
      </w:r>
      <w:r w:rsidR="007D3E0D">
        <w:t xml:space="preserve">highly task </w:t>
      </w:r>
      <w:r w:rsidR="007D3E0D">
        <w:lastRenderedPageBreak/>
        <w:t>interdependent and hig</w:t>
      </w:r>
      <w:r w:rsidR="009F1EF5">
        <w:t>hly task autonomous individuals</w:t>
      </w:r>
      <w:r w:rsidR="007D3E0D">
        <w:t xml:space="preserve"> </w:t>
      </w:r>
      <w:r w:rsidR="00DC4550">
        <w:t>should</w:t>
      </w:r>
      <w:r w:rsidR="007D3E0D">
        <w:t xml:space="preserve"> </w:t>
      </w:r>
      <w:r w:rsidR="009F1EF5">
        <w:t xml:space="preserve">also </w:t>
      </w:r>
      <w:r w:rsidR="007D3E0D">
        <w:t>be in</w:t>
      </w:r>
      <w:r w:rsidR="00AF0410">
        <w:t xml:space="preserve"> </w:t>
      </w:r>
      <w:r w:rsidR="007D3E0D" w:rsidRPr="0037287A">
        <w:t>better position</w:t>
      </w:r>
      <w:r w:rsidR="00AF0410">
        <w:t xml:space="preserve">s </w:t>
      </w:r>
      <w:r w:rsidR="00DC4550">
        <w:t xml:space="preserve">to </w:t>
      </w:r>
      <w:r w:rsidR="00AF0410">
        <w:t>successful</w:t>
      </w:r>
      <w:r w:rsidR="00DC4550">
        <w:t>ly</w:t>
      </w:r>
      <w:r w:rsidR="00AF0410">
        <w:t xml:space="preserve"> complet</w:t>
      </w:r>
      <w:r w:rsidR="00DC4550">
        <w:t xml:space="preserve">e </w:t>
      </w:r>
      <w:r w:rsidR="00AF0410">
        <w:t xml:space="preserve">their </w:t>
      </w:r>
      <w:r w:rsidR="007D3E0D">
        <w:t xml:space="preserve">tasks than their </w:t>
      </w:r>
      <w:r w:rsidR="009F1EF5">
        <w:t>less powerful</w:t>
      </w:r>
      <w:r w:rsidR="007D3E0D">
        <w:t xml:space="preserve"> colleagues</w:t>
      </w:r>
      <w:r w:rsidR="00DC4550">
        <w:t xml:space="preserve"> who are also </w:t>
      </w:r>
      <w:r w:rsidR="007D3E0D">
        <w:t>high</w:t>
      </w:r>
      <w:r w:rsidR="007F779B">
        <w:t>ly</w:t>
      </w:r>
      <w:r w:rsidR="007D3E0D">
        <w:t xml:space="preserve"> task interdependent</w:t>
      </w:r>
      <w:r w:rsidR="00DC4550">
        <w:t>,</w:t>
      </w:r>
      <w:r w:rsidR="007D3E0D">
        <w:t xml:space="preserve"> but</w:t>
      </w:r>
      <w:r w:rsidR="00DC4550">
        <w:t xml:space="preserve"> perceive lower task auton</w:t>
      </w:r>
      <w:r w:rsidR="001E4209">
        <w:t>omy</w:t>
      </w:r>
      <w:r w:rsidR="008B393F">
        <w:t xml:space="preserve">. Hence, </w:t>
      </w:r>
      <w:r w:rsidR="00893E9D">
        <w:t xml:space="preserve">our </w:t>
      </w:r>
      <w:r w:rsidR="006C7727">
        <w:t xml:space="preserve">core </w:t>
      </w:r>
      <w:r w:rsidR="00D0328D">
        <w:t>expectation</w:t>
      </w:r>
      <w:r w:rsidR="006C7727">
        <w:t>s</w:t>
      </w:r>
      <w:r w:rsidR="00D0328D">
        <w:t xml:space="preserve"> </w:t>
      </w:r>
      <w:r w:rsidR="006C7727">
        <w:t>are</w:t>
      </w:r>
      <w:r w:rsidR="00D0328D">
        <w:t xml:space="preserve"> that </w:t>
      </w:r>
      <w:r w:rsidR="00D0328D" w:rsidRPr="0037287A">
        <w:t>th</w:t>
      </w:r>
      <w:r w:rsidR="00D0328D">
        <w:t>e</w:t>
      </w:r>
      <w:r w:rsidR="00D0328D" w:rsidRPr="0037287A">
        <w:t xml:space="preserve"> interaction </w:t>
      </w:r>
      <w:r w:rsidR="00D0328D">
        <w:t xml:space="preserve">between task interdependence and task autonomy </w:t>
      </w:r>
      <w:r w:rsidR="00AF0410">
        <w:t>will be</w:t>
      </w:r>
      <w:r w:rsidR="00D0328D" w:rsidRPr="0037287A">
        <w:t xml:space="preserve"> </w:t>
      </w:r>
      <w:r w:rsidR="00D0328D">
        <w:t xml:space="preserve">related to </w:t>
      </w:r>
      <w:r w:rsidR="009F1EF5">
        <w:t>individual</w:t>
      </w:r>
      <w:r w:rsidR="00AF0410">
        <w:t>s’</w:t>
      </w:r>
      <w:r w:rsidR="009F1EF5">
        <w:t xml:space="preserve"> power and </w:t>
      </w:r>
      <w:r w:rsidR="00D0328D">
        <w:t>performance.</w:t>
      </w:r>
      <w:r w:rsidR="00A60008">
        <w:t xml:space="preserve"> </w:t>
      </w:r>
      <w:r w:rsidR="00A60008" w:rsidRPr="0037287A">
        <w:t>Figure 1</w:t>
      </w:r>
      <w:r w:rsidR="00027B49">
        <w:t xml:space="preserve"> </w:t>
      </w:r>
      <w:r w:rsidR="00AF0410">
        <w:t xml:space="preserve">depicts </w:t>
      </w:r>
      <w:r w:rsidR="00027B49">
        <w:t>all</w:t>
      </w:r>
      <w:r w:rsidR="00AF0410">
        <w:t xml:space="preserve"> of</w:t>
      </w:r>
      <w:r w:rsidR="00A60008" w:rsidRPr="0037287A">
        <w:t xml:space="preserve"> the </w:t>
      </w:r>
      <w:r w:rsidR="006346D6">
        <w:t xml:space="preserve">expected </w:t>
      </w:r>
      <w:r w:rsidR="00A60008" w:rsidRPr="0037287A">
        <w:t>individual</w:t>
      </w:r>
      <w:r w:rsidR="007F779B">
        <w:t xml:space="preserve"> </w:t>
      </w:r>
      <w:r w:rsidR="0073324A">
        <w:t>level relationships between these</w:t>
      </w:r>
      <w:r w:rsidR="00A60008" w:rsidRPr="0037287A">
        <w:t xml:space="preserve"> </w:t>
      </w:r>
      <w:r w:rsidR="00027B49">
        <w:t xml:space="preserve">four </w:t>
      </w:r>
      <w:r w:rsidR="00A60008" w:rsidRPr="0037287A">
        <w:t>variables.</w:t>
      </w:r>
    </w:p>
    <w:p w:rsidR="00A60008" w:rsidRPr="0037287A" w:rsidRDefault="00A60008" w:rsidP="00A60008">
      <w:pPr>
        <w:jc w:val="center"/>
      </w:pPr>
      <w:r w:rsidRPr="0037287A">
        <w:t>--------------------------------</w:t>
      </w:r>
    </w:p>
    <w:p w:rsidR="00A60008" w:rsidRPr="0037287A" w:rsidRDefault="00A60008" w:rsidP="00A60008">
      <w:pPr>
        <w:jc w:val="center"/>
      </w:pPr>
      <w:r w:rsidRPr="0037287A">
        <w:t>Insert Figure 1 about here</w:t>
      </w:r>
    </w:p>
    <w:p w:rsidR="00A60008" w:rsidRPr="0037287A" w:rsidRDefault="00A60008" w:rsidP="00A60008">
      <w:pPr>
        <w:spacing w:line="480" w:lineRule="auto"/>
        <w:jc w:val="center"/>
      </w:pPr>
      <w:r w:rsidRPr="0037287A">
        <w:t>--------------------------------</w:t>
      </w:r>
    </w:p>
    <w:p w:rsidR="009156CE" w:rsidRDefault="00F24E7B" w:rsidP="00A60008">
      <w:pPr>
        <w:spacing w:line="480" w:lineRule="auto"/>
        <w:ind w:firstLine="720"/>
      </w:pPr>
      <w:r>
        <w:t>Consequently</w:t>
      </w:r>
      <w:r w:rsidR="009156CE" w:rsidRPr="0037287A">
        <w:t xml:space="preserve">, the </w:t>
      </w:r>
      <w:r w:rsidR="006346D6">
        <w:t xml:space="preserve">main </w:t>
      </w:r>
      <w:r w:rsidR="009156CE" w:rsidRPr="0037287A">
        <w:t>goal of this study is to increase currently limited insight</w:t>
      </w:r>
      <w:r w:rsidR="00AF0410">
        <w:t>s</w:t>
      </w:r>
      <w:r w:rsidR="009156CE" w:rsidRPr="0037287A">
        <w:t xml:space="preserve"> into the interaction</w:t>
      </w:r>
      <w:r w:rsidR="00AF0410">
        <w:t xml:space="preserve"> </w:t>
      </w:r>
      <w:r w:rsidR="009156CE" w:rsidRPr="0037287A">
        <w:t xml:space="preserve">between task interdependence and task autonomy (e.g., </w:t>
      </w:r>
      <w:proofErr w:type="spellStart"/>
      <w:r w:rsidR="009156CE" w:rsidRPr="0037287A">
        <w:t>Langfred</w:t>
      </w:r>
      <w:proofErr w:type="spellEnd"/>
      <w:r w:rsidR="009156CE" w:rsidRPr="0037287A">
        <w:t xml:space="preserve">, 2005; </w:t>
      </w:r>
      <w:proofErr w:type="spellStart"/>
      <w:r w:rsidR="009156CE" w:rsidRPr="0037287A">
        <w:t>Molleman</w:t>
      </w:r>
      <w:proofErr w:type="spellEnd"/>
      <w:r w:rsidR="009156CE" w:rsidRPr="0037287A">
        <w:t xml:space="preserve">, 2009; Rasmussen &amp; </w:t>
      </w:r>
      <w:proofErr w:type="spellStart"/>
      <w:r w:rsidR="009156CE" w:rsidRPr="0037287A">
        <w:t>Je</w:t>
      </w:r>
      <w:r w:rsidR="006346D6">
        <w:t>ppesen</w:t>
      </w:r>
      <w:proofErr w:type="spellEnd"/>
      <w:r w:rsidR="006346D6">
        <w:t xml:space="preserve">, 2006). </w:t>
      </w:r>
      <w:r w:rsidR="006C7727">
        <w:t>W</w:t>
      </w:r>
      <w:r w:rsidR="006346D6">
        <w:t>e</w:t>
      </w:r>
      <w:r w:rsidR="009156CE" w:rsidRPr="0037287A">
        <w:t xml:space="preserve"> will </w:t>
      </w:r>
      <w:r w:rsidR="00CB6347" w:rsidRPr="0037287A">
        <w:t>expand</w:t>
      </w:r>
      <w:r w:rsidR="009156CE" w:rsidRPr="0037287A">
        <w:t xml:space="preserve"> contemp</w:t>
      </w:r>
      <w:r w:rsidR="00CF1953">
        <w:t>orary knowledge on this topic by developing a new theoretical lens based on interdependence theory (</w:t>
      </w:r>
      <w:proofErr w:type="spellStart"/>
      <w:r w:rsidR="00CF1953">
        <w:t>Thibaut</w:t>
      </w:r>
      <w:proofErr w:type="spellEnd"/>
      <w:r w:rsidR="00CF1953">
        <w:t xml:space="preserve"> &amp; Kelley, 1959) and power-dependence theory (Emerson, 1972) and by investigating</w:t>
      </w:r>
      <w:r w:rsidR="00CF1953" w:rsidRPr="0037287A">
        <w:t xml:space="preserve"> </w:t>
      </w:r>
      <w:r w:rsidR="009156CE" w:rsidRPr="0037287A">
        <w:t>whether th</w:t>
      </w:r>
      <w:r w:rsidR="00FA39CB">
        <w:t>is</w:t>
      </w:r>
      <w:r w:rsidR="009156CE" w:rsidRPr="0037287A">
        <w:t xml:space="preserve"> interaction is related to </w:t>
      </w:r>
      <w:r w:rsidR="00465E2E" w:rsidRPr="0037287A">
        <w:t xml:space="preserve">power </w:t>
      </w:r>
      <w:r w:rsidR="00787C83">
        <w:t>differences</w:t>
      </w:r>
      <w:r w:rsidR="0007059C" w:rsidRPr="0037287A">
        <w:t xml:space="preserve"> and </w:t>
      </w:r>
      <w:r w:rsidR="00CF1953">
        <w:t xml:space="preserve">individual performance. </w:t>
      </w:r>
      <w:r w:rsidR="00893E9D">
        <w:t>By studying this</w:t>
      </w:r>
      <w:r w:rsidR="006C7727">
        <w:t>,</w:t>
      </w:r>
      <w:r w:rsidR="00AF0410">
        <w:t xml:space="preserve"> </w:t>
      </w:r>
      <w:r w:rsidR="00A2440D" w:rsidRPr="0037287A">
        <w:t xml:space="preserve">this study will also contribute to </w:t>
      </w:r>
      <w:r w:rsidR="00AF0410">
        <w:t>future</w:t>
      </w:r>
      <w:r w:rsidR="00A2440D" w:rsidRPr="0037287A">
        <w:t xml:space="preserve"> research </w:t>
      </w:r>
      <w:r w:rsidR="00AF0410">
        <w:t>related to “</w:t>
      </w:r>
      <w:r w:rsidR="00766386">
        <w:t xml:space="preserve">power due to </w:t>
      </w:r>
      <w:r w:rsidR="00A2440D" w:rsidRPr="0037287A">
        <w:t>asymmetries in task dependence</w:t>
      </w:r>
      <w:r w:rsidR="00AF0410">
        <w:t>”</w:t>
      </w:r>
      <w:r w:rsidR="00A2440D" w:rsidRPr="0037287A">
        <w:t xml:space="preserve"> </w:t>
      </w:r>
      <w:r w:rsidR="0007059C" w:rsidRPr="0037287A">
        <w:t>(De Jong</w:t>
      </w:r>
      <w:r w:rsidR="00124B0A">
        <w:t xml:space="preserve"> et al., 2007; Van der </w:t>
      </w:r>
      <w:proofErr w:type="spellStart"/>
      <w:r w:rsidR="00124B0A">
        <w:t>Vegt</w:t>
      </w:r>
      <w:proofErr w:type="spellEnd"/>
      <w:r w:rsidR="00787C83">
        <w:t xml:space="preserve"> et al., 2010)</w:t>
      </w:r>
      <w:r w:rsidR="009156CE" w:rsidRPr="0037287A">
        <w:t xml:space="preserve">. </w:t>
      </w:r>
    </w:p>
    <w:p w:rsidR="009156CE" w:rsidRPr="0037287A" w:rsidRDefault="009156CE" w:rsidP="009156CE">
      <w:pPr>
        <w:spacing w:line="480" w:lineRule="auto"/>
        <w:jc w:val="center"/>
      </w:pPr>
      <w:r w:rsidRPr="0037287A">
        <w:rPr>
          <w:b/>
          <w:caps/>
        </w:rPr>
        <w:t>T</w:t>
      </w:r>
      <w:r w:rsidR="00B3244F" w:rsidRPr="0037287A">
        <w:rPr>
          <w:b/>
        </w:rPr>
        <w:t>heory</w:t>
      </w:r>
      <w:r w:rsidRPr="0037287A">
        <w:rPr>
          <w:b/>
          <w:caps/>
        </w:rPr>
        <w:t xml:space="preserve"> </w:t>
      </w:r>
      <w:r w:rsidR="00B3244F" w:rsidRPr="0037287A">
        <w:rPr>
          <w:b/>
        </w:rPr>
        <w:t>and</w:t>
      </w:r>
      <w:r w:rsidRPr="0037287A">
        <w:rPr>
          <w:b/>
          <w:caps/>
        </w:rPr>
        <w:t xml:space="preserve"> H</w:t>
      </w:r>
      <w:r w:rsidR="00B3244F" w:rsidRPr="0037287A">
        <w:rPr>
          <w:b/>
        </w:rPr>
        <w:t>ypotheses</w:t>
      </w:r>
    </w:p>
    <w:p w:rsidR="00054D57" w:rsidRPr="0037287A" w:rsidRDefault="003F34A2" w:rsidP="0021163E">
      <w:pPr>
        <w:spacing w:line="480" w:lineRule="auto"/>
        <w:rPr>
          <w:b/>
        </w:rPr>
      </w:pPr>
      <w:r w:rsidRPr="0037287A">
        <w:rPr>
          <w:b/>
        </w:rPr>
        <w:t xml:space="preserve">Definitions and Foundations </w:t>
      </w:r>
    </w:p>
    <w:p w:rsidR="00635CCD" w:rsidRPr="0037287A" w:rsidRDefault="00003364" w:rsidP="00003364">
      <w:pPr>
        <w:spacing w:line="480" w:lineRule="auto"/>
      </w:pPr>
      <w:r>
        <w:t xml:space="preserve">Before we develop our theory and hypotheses we will first </w:t>
      </w:r>
      <w:r w:rsidR="005719A8">
        <w:t xml:space="preserve">discuss the definitions and theoretical foundations </w:t>
      </w:r>
      <w:r w:rsidR="00AF0410">
        <w:t xml:space="preserve">for </w:t>
      </w:r>
      <w:r>
        <w:t>our key</w:t>
      </w:r>
      <w:r w:rsidR="005719A8">
        <w:t xml:space="preserve"> variables</w:t>
      </w:r>
      <w:r w:rsidR="00AF0410">
        <w:t>. In</w:t>
      </w:r>
      <w:r w:rsidR="00D727BE" w:rsidRPr="0037287A">
        <w:t xml:space="preserve"> our characterization of task autonomy</w:t>
      </w:r>
      <w:r w:rsidR="00AF0410">
        <w:t>,</w:t>
      </w:r>
      <w:r w:rsidR="00D727BE" w:rsidRPr="0037287A">
        <w:t xml:space="preserve"> we </w:t>
      </w:r>
      <w:r w:rsidR="00AF0410">
        <w:t>remain</w:t>
      </w:r>
      <w:r w:rsidR="0021163E" w:rsidRPr="0037287A">
        <w:t xml:space="preserve"> close to the de</w:t>
      </w:r>
      <w:r w:rsidR="00AF0410">
        <w:t>finition provided by H</w:t>
      </w:r>
      <w:r w:rsidR="00F76530" w:rsidRPr="0037287A">
        <w:t>ackman and Oldham (1975)</w:t>
      </w:r>
      <w:r w:rsidR="00AF0410">
        <w:t xml:space="preserve"> who described </w:t>
      </w:r>
      <w:r w:rsidR="0021163E" w:rsidRPr="0037287A">
        <w:t>task autonomy as the amount of freedom and independence individual</w:t>
      </w:r>
      <w:r w:rsidR="00AF0410">
        <w:t>s</w:t>
      </w:r>
      <w:r w:rsidR="0021163E" w:rsidRPr="0037287A">
        <w:t xml:space="preserve"> </w:t>
      </w:r>
      <w:r w:rsidR="00AF0410">
        <w:t>possess in relation to their abilities to complete their</w:t>
      </w:r>
      <w:r w:rsidR="0021163E" w:rsidRPr="0037287A">
        <w:t xml:space="preserve"> work assignment</w:t>
      </w:r>
      <w:r w:rsidR="00AF0410">
        <w:t>s</w:t>
      </w:r>
      <w:r w:rsidR="0021163E" w:rsidRPr="0037287A">
        <w:t xml:space="preserve">. </w:t>
      </w:r>
      <w:r w:rsidR="00635CCD" w:rsidRPr="0037287A">
        <w:t xml:space="preserve">Task autonomy is </w:t>
      </w:r>
      <w:r w:rsidR="006C7727">
        <w:t>an</w:t>
      </w:r>
      <w:r w:rsidR="00AF0410">
        <w:t xml:space="preserve"> i</w:t>
      </w:r>
      <w:r w:rsidR="00635CCD" w:rsidRPr="0037287A">
        <w:t xml:space="preserve">mportant aspect of work teams </w:t>
      </w:r>
      <w:r w:rsidR="00AF0410">
        <w:t xml:space="preserve">because it has been </w:t>
      </w:r>
      <w:r w:rsidR="00AF0410">
        <w:lastRenderedPageBreak/>
        <w:t xml:space="preserve">demonstrated to have a strong relationship with </w:t>
      </w:r>
      <w:r w:rsidR="00635CCD" w:rsidRPr="0037287A">
        <w:t>individual</w:t>
      </w:r>
      <w:r w:rsidR="00AF0410">
        <w:t>s’</w:t>
      </w:r>
      <w:r w:rsidR="00635CCD" w:rsidRPr="0037287A">
        <w:t xml:space="preserve"> well-being (Van </w:t>
      </w:r>
      <w:proofErr w:type="spellStart"/>
      <w:r w:rsidR="00635CCD" w:rsidRPr="0037287A">
        <w:t>Mierlo</w:t>
      </w:r>
      <w:proofErr w:type="spellEnd"/>
      <w:r w:rsidR="00635CCD" w:rsidRPr="0037287A">
        <w:t xml:space="preserve">, </w:t>
      </w:r>
      <w:proofErr w:type="spellStart"/>
      <w:r w:rsidR="00635CCD" w:rsidRPr="0037287A">
        <w:t>Rutte</w:t>
      </w:r>
      <w:proofErr w:type="spellEnd"/>
      <w:r w:rsidR="00635CCD" w:rsidRPr="0037287A">
        <w:t xml:space="preserve">, </w:t>
      </w:r>
      <w:proofErr w:type="spellStart"/>
      <w:r w:rsidR="00635CCD" w:rsidRPr="0037287A">
        <w:t>Kompier</w:t>
      </w:r>
      <w:proofErr w:type="spellEnd"/>
      <w:r w:rsidR="00635CCD" w:rsidRPr="0037287A">
        <w:t xml:space="preserve">, &amp; </w:t>
      </w:r>
      <w:proofErr w:type="spellStart"/>
      <w:r w:rsidR="00635CCD" w:rsidRPr="0037287A">
        <w:t>Seinen</w:t>
      </w:r>
      <w:proofErr w:type="spellEnd"/>
      <w:r w:rsidR="00635CCD" w:rsidRPr="0037287A">
        <w:t xml:space="preserve">, 2001), team cohesiveness (Man &amp; Lam, 2003), and team performance (Cohen &amp; Bailey, 1997). According to </w:t>
      </w:r>
      <w:r w:rsidR="003C3D9A">
        <w:t>a</w:t>
      </w:r>
      <w:r w:rsidR="00635CCD" w:rsidRPr="0037287A">
        <w:t xml:space="preserve"> recent study </w:t>
      </w:r>
      <w:r w:rsidR="00AF0410">
        <w:t xml:space="preserve">conducted </w:t>
      </w:r>
      <w:r w:rsidR="00635CCD" w:rsidRPr="0037287A">
        <w:t xml:space="preserve">by </w:t>
      </w:r>
      <w:proofErr w:type="spellStart"/>
      <w:r w:rsidR="000F4355" w:rsidRPr="0037287A">
        <w:t>Molleman</w:t>
      </w:r>
      <w:proofErr w:type="spellEnd"/>
      <w:r w:rsidR="000F4355" w:rsidRPr="0037287A">
        <w:t xml:space="preserve"> (2009</w:t>
      </w:r>
      <w:r w:rsidR="003119B1" w:rsidRPr="0037287A">
        <w:t>)</w:t>
      </w:r>
      <w:r w:rsidR="00635CCD" w:rsidRPr="0037287A">
        <w:t xml:space="preserve"> “the focus </w:t>
      </w:r>
      <w:r w:rsidR="00F76530" w:rsidRPr="0037287A">
        <w:t xml:space="preserve">[of task autonomy research] </w:t>
      </w:r>
      <w:r w:rsidR="00635CCD" w:rsidRPr="0037287A">
        <w:t>has always been on task autonomy as perceived by the jobholder because it is assumed that it is primarily these perceptions that affect psychological phenomena such as attitudes and behavior</w:t>
      </w:r>
      <w:r w:rsidR="006C7727" w:rsidRPr="0037287A">
        <w:t>”</w:t>
      </w:r>
      <w:r w:rsidR="00FC0357">
        <w:t xml:space="preserve"> (p. </w:t>
      </w:r>
      <w:r w:rsidR="00FC0357" w:rsidRPr="0037287A">
        <w:t>245</w:t>
      </w:r>
      <w:r w:rsidR="00FC0357">
        <w:t xml:space="preserve">). </w:t>
      </w:r>
      <w:r>
        <w:t xml:space="preserve">Therefore </w:t>
      </w:r>
      <w:r w:rsidR="00D706C8">
        <w:t>this study will focus on team members’ i</w:t>
      </w:r>
      <w:r w:rsidR="00635CCD" w:rsidRPr="0037287A">
        <w:t xml:space="preserve">ndividual perceptions </w:t>
      </w:r>
      <w:r w:rsidR="00D706C8">
        <w:t xml:space="preserve">of the amounts of </w:t>
      </w:r>
      <w:r w:rsidR="00635CCD" w:rsidRPr="0037287A">
        <w:t>task autonomy</w:t>
      </w:r>
      <w:r w:rsidR="00740556" w:rsidRPr="0037287A">
        <w:t xml:space="preserve"> </w:t>
      </w:r>
      <w:r w:rsidR="00D706C8">
        <w:t xml:space="preserve">they possess </w:t>
      </w:r>
      <w:r w:rsidR="00740556" w:rsidRPr="0037287A">
        <w:t>within the</w:t>
      </w:r>
      <w:r w:rsidR="009215F9">
        <w:t>ir</w:t>
      </w:r>
      <w:r w:rsidR="00740556" w:rsidRPr="0037287A">
        <w:t xml:space="preserve"> team</w:t>
      </w:r>
      <w:r w:rsidR="00D706C8">
        <w:t>s</w:t>
      </w:r>
      <w:r w:rsidR="00635CCD" w:rsidRPr="0037287A">
        <w:t>.</w:t>
      </w:r>
    </w:p>
    <w:p w:rsidR="009156CE" w:rsidRPr="0037287A" w:rsidRDefault="00740556" w:rsidP="007741C7">
      <w:pPr>
        <w:spacing w:line="480" w:lineRule="auto"/>
        <w:ind w:firstLine="720"/>
        <w:rPr>
          <w:b/>
        </w:rPr>
      </w:pPr>
      <w:r w:rsidRPr="0037287A">
        <w:t xml:space="preserve">The </w:t>
      </w:r>
      <w:r w:rsidR="002105BF">
        <w:t xml:space="preserve">second </w:t>
      </w:r>
      <w:r w:rsidRPr="0037287A">
        <w:t>key variable of interest is t</w:t>
      </w:r>
      <w:r w:rsidR="009156CE" w:rsidRPr="0037287A">
        <w:t>ask interdependence</w:t>
      </w:r>
      <w:r w:rsidRPr="0037287A">
        <w:t xml:space="preserve">. </w:t>
      </w:r>
      <w:r w:rsidR="00124B0A">
        <w:t>P</w:t>
      </w:r>
      <w:r w:rsidR="009156CE" w:rsidRPr="0037287A">
        <w:t xml:space="preserve">rior studies conceptualized and measured task interdependence at </w:t>
      </w:r>
      <w:r w:rsidR="00D706C8">
        <w:t xml:space="preserve">both </w:t>
      </w:r>
      <w:r w:rsidR="009156CE" w:rsidRPr="0037287A">
        <w:t xml:space="preserve">the team </w:t>
      </w:r>
      <w:r w:rsidR="00D706C8">
        <w:t>and</w:t>
      </w:r>
      <w:r w:rsidR="009156CE" w:rsidRPr="0037287A">
        <w:t xml:space="preserve"> individual level</w:t>
      </w:r>
      <w:r w:rsidR="00D706C8">
        <w:t>s</w:t>
      </w:r>
      <w:r w:rsidR="00124B0A">
        <w:t xml:space="preserve"> of analysis </w:t>
      </w:r>
      <w:r w:rsidR="00124B0A" w:rsidRPr="0037287A">
        <w:t>(</w:t>
      </w:r>
      <w:r w:rsidR="00D706C8">
        <w:t xml:space="preserve">see, e.g., </w:t>
      </w:r>
      <w:r w:rsidR="00124B0A" w:rsidRPr="0037287A">
        <w:t xml:space="preserve">Johnson &amp; Johnson, 1989; Van der </w:t>
      </w:r>
      <w:proofErr w:type="spellStart"/>
      <w:r w:rsidR="00124B0A" w:rsidRPr="0037287A">
        <w:t>Vegt</w:t>
      </w:r>
      <w:proofErr w:type="spellEnd"/>
      <w:r w:rsidR="00124B0A" w:rsidRPr="0037287A">
        <w:t xml:space="preserve"> et al., 2005; </w:t>
      </w:r>
      <w:proofErr w:type="spellStart"/>
      <w:r w:rsidR="00124B0A" w:rsidRPr="0037287A">
        <w:t>Wageman</w:t>
      </w:r>
      <w:proofErr w:type="spellEnd"/>
      <w:r w:rsidR="00124B0A" w:rsidRPr="0037287A">
        <w:t>, 1995).</w:t>
      </w:r>
      <w:r w:rsidR="009156CE" w:rsidRPr="0037287A">
        <w:t xml:space="preserve"> Studies that adopted team</w:t>
      </w:r>
      <w:r w:rsidR="007F779B">
        <w:t xml:space="preserve"> </w:t>
      </w:r>
      <w:r w:rsidR="009156CE" w:rsidRPr="0037287A">
        <w:t>level approach</w:t>
      </w:r>
      <w:r w:rsidR="00D706C8">
        <w:t>es</w:t>
      </w:r>
      <w:r w:rsidR="009156CE" w:rsidRPr="0037287A">
        <w:t xml:space="preserve"> focused primarily on the differences between teams </w:t>
      </w:r>
      <w:r w:rsidR="00D706C8">
        <w:t>with respect to the extent of</w:t>
      </w:r>
      <w:r w:rsidR="009156CE" w:rsidRPr="0037287A">
        <w:t xml:space="preserve"> average task interdependence </w:t>
      </w:r>
      <w:r w:rsidR="00D706C8">
        <w:t xml:space="preserve">that occurred </w:t>
      </w:r>
      <w:r w:rsidR="009156CE" w:rsidRPr="0037287A">
        <w:t xml:space="preserve">among all team members (e.g., Johnson &amp; Johnson, 1989; </w:t>
      </w:r>
      <w:proofErr w:type="spellStart"/>
      <w:r w:rsidR="009156CE" w:rsidRPr="0037287A">
        <w:t>Wageman</w:t>
      </w:r>
      <w:proofErr w:type="spellEnd"/>
      <w:r w:rsidR="009156CE" w:rsidRPr="0037287A">
        <w:t>, 1995)</w:t>
      </w:r>
      <w:r w:rsidR="00D706C8">
        <w:t>. In contrast,</w:t>
      </w:r>
      <w:r w:rsidR="009156CE" w:rsidRPr="0037287A">
        <w:t xml:space="preserve"> studies </w:t>
      </w:r>
      <w:r w:rsidR="00D706C8">
        <w:t xml:space="preserve">conducted </w:t>
      </w:r>
      <w:r w:rsidR="009156CE" w:rsidRPr="0037287A">
        <w:t>at the individual level of analysis focused primarily on the degree to which specific individual team member</w:t>
      </w:r>
      <w:r w:rsidR="00D706C8">
        <w:t>s were</w:t>
      </w:r>
      <w:r w:rsidR="009156CE" w:rsidRPr="0037287A">
        <w:t xml:space="preserve"> </w:t>
      </w:r>
      <w:r w:rsidR="005A2FCF" w:rsidRPr="0037287A">
        <w:t>task interdependent</w:t>
      </w:r>
      <w:r w:rsidR="009156CE" w:rsidRPr="0037287A">
        <w:t xml:space="preserve"> </w:t>
      </w:r>
      <w:r w:rsidR="007F779B">
        <w:t>with</w:t>
      </w:r>
      <w:r w:rsidR="009156CE" w:rsidRPr="0037287A">
        <w:t xml:space="preserve"> other members of the</w:t>
      </w:r>
      <w:r w:rsidR="00D706C8">
        <w:t>ir</w:t>
      </w:r>
      <w:r w:rsidR="009156CE" w:rsidRPr="0037287A">
        <w:t xml:space="preserve"> team</w:t>
      </w:r>
      <w:r w:rsidR="00D706C8">
        <w:t>s</w:t>
      </w:r>
      <w:r w:rsidR="009156CE" w:rsidRPr="0037287A">
        <w:t xml:space="preserve">. </w:t>
      </w:r>
      <w:r w:rsidR="00D706C8">
        <w:t xml:space="preserve">Based on the goals of this study, we adopted </w:t>
      </w:r>
      <w:r w:rsidR="009156CE" w:rsidRPr="0037287A">
        <w:t>the latter perspective</w:t>
      </w:r>
      <w:r w:rsidR="00D706C8">
        <w:t xml:space="preserve"> </w:t>
      </w:r>
      <w:r w:rsidR="007741C7">
        <w:t xml:space="preserve">and </w:t>
      </w:r>
      <w:r w:rsidR="00D706C8">
        <w:t>define</w:t>
      </w:r>
      <w:r w:rsidR="009156CE" w:rsidRPr="0037287A">
        <w:t xml:space="preserve"> task interdependence </w:t>
      </w:r>
      <w:r w:rsidR="006C7727" w:rsidRPr="0037287A">
        <w:t>“</w:t>
      </w:r>
      <w:r w:rsidR="009156CE" w:rsidRPr="0037287A">
        <w:t>as the</w:t>
      </w:r>
      <w:r w:rsidR="007741C7">
        <w:t xml:space="preserve"> degree to which the design of an individual team member’s tasks and job requires that he or she coordinates activities and exchanges materials and information with other members of the team for being able to carry out the job</w:t>
      </w:r>
      <w:r w:rsidR="006C7727" w:rsidRPr="0037287A">
        <w:t>”</w:t>
      </w:r>
      <w:r w:rsidR="007741C7">
        <w:t xml:space="preserve"> (</w:t>
      </w:r>
      <w:r w:rsidR="007741C7" w:rsidRPr="0037287A">
        <w:t xml:space="preserve">Van der </w:t>
      </w:r>
      <w:proofErr w:type="spellStart"/>
      <w:r w:rsidR="007741C7" w:rsidRPr="0037287A">
        <w:t>Vegt</w:t>
      </w:r>
      <w:proofErr w:type="spellEnd"/>
      <w:r w:rsidR="00003364">
        <w:t xml:space="preserve"> </w:t>
      </w:r>
      <w:r w:rsidR="007741C7" w:rsidRPr="0037287A">
        <w:t xml:space="preserve">&amp; Van de </w:t>
      </w:r>
      <w:proofErr w:type="spellStart"/>
      <w:r w:rsidR="007741C7" w:rsidRPr="0037287A">
        <w:t>Vliert</w:t>
      </w:r>
      <w:proofErr w:type="spellEnd"/>
      <w:r w:rsidR="007741C7" w:rsidRPr="0037287A">
        <w:t>, 2005</w:t>
      </w:r>
      <w:r w:rsidR="00FC0357">
        <w:t>,</w:t>
      </w:r>
      <w:r w:rsidR="007741C7">
        <w:t xml:space="preserve"> p. 75). </w:t>
      </w:r>
    </w:p>
    <w:p w:rsidR="00CA3E05" w:rsidRPr="0037287A" w:rsidRDefault="009156CE" w:rsidP="00635CCD">
      <w:pPr>
        <w:spacing w:line="480" w:lineRule="auto"/>
        <w:rPr>
          <w:vertAlign w:val="superscript"/>
        </w:rPr>
      </w:pPr>
      <w:r w:rsidRPr="0037287A">
        <w:tab/>
      </w:r>
      <w:r w:rsidR="0073324A">
        <w:t>T</w:t>
      </w:r>
      <w:r w:rsidR="00BF4B7A" w:rsidRPr="0037287A">
        <w:t xml:space="preserve">he </w:t>
      </w:r>
      <w:r w:rsidR="00D706C8">
        <w:t xml:space="preserve">perspective on </w:t>
      </w:r>
      <w:r w:rsidR="00BF4B7A" w:rsidRPr="0037287A">
        <w:t xml:space="preserve">task interdependence </w:t>
      </w:r>
      <w:r w:rsidR="00D706C8">
        <w:t xml:space="preserve">described above </w:t>
      </w:r>
      <w:r w:rsidR="00AB5A4D" w:rsidRPr="0037287A">
        <w:t xml:space="preserve">holds an implicit assumption </w:t>
      </w:r>
      <w:r w:rsidR="00D706C8">
        <w:t xml:space="preserve">that has been applied by </w:t>
      </w:r>
      <w:r w:rsidRPr="0037287A">
        <w:t xml:space="preserve">most studies </w:t>
      </w:r>
      <w:r w:rsidR="00D706C8">
        <w:t xml:space="preserve">focused </w:t>
      </w:r>
      <w:r w:rsidR="00A4419C" w:rsidRPr="0037287A">
        <w:t>on interdependence theory</w:t>
      </w:r>
      <w:r w:rsidR="00735FD3">
        <w:t xml:space="preserve">, namely that </w:t>
      </w:r>
      <w:r w:rsidR="00AB5A4D" w:rsidRPr="0037287A">
        <w:t>relationships are symmetrical</w:t>
      </w:r>
      <w:r w:rsidRPr="0037287A">
        <w:t xml:space="preserve">. Contemporary research has </w:t>
      </w:r>
      <w:r w:rsidR="00D706C8">
        <w:t>shown</w:t>
      </w:r>
      <w:r w:rsidRPr="0037287A">
        <w:t xml:space="preserve"> that </w:t>
      </w:r>
      <w:r w:rsidR="00AB5A4D" w:rsidRPr="0037287A">
        <w:t xml:space="preserve">this assumption is not </w:t>
      </w:r>
      <w:r w:rsidR="003F34A2" w:rsidRPr="0037287A">
        <w:t xml:space="preserve">always </w:t>
      </w:r>
      <w:r w:rsidR="00AB5A4D" w:rsidRPr="0037287A">
        <w:t xml:space="preserve">valid </w:t>
      </w:r>
      <w:r w:rsidR="00D706C8">
        <w:t>because</w:t>
      </w:r>
      <w:r w:rsidR="00AB5A4D" w:rsidRPr="0037287A">
        <w:t xml:space="preserve"> </w:t>
      </w:r>
      <w:r w:rsidRPr="0037287A">
        <w:t>differences</w:t>
      </w:r>
      <w:r w:rsidR="006C7727">
        <w:t>,</w:t>
      </w:r>
      <w:r w:rsidRPr="0037287A">
        <w:t xml:space="preserve"> or asymmetries</w:t>
      </w:r>
      <w:r w:rsidR="006C7727">
        <w:t>,</w:t>
      </w:r>
      <w:r w:rsidRPr="0037287A">
        <w:t xml:space="preserve"> in task dependence </w:t>
      </w:r>
      <w:r w:rsidR="002105BF">
        <w:t>occur in real life teams</w:t>
      </w:r>
      <w:r w:rsidR="006C7727">
        <w:t xml:space="preserve">. </w:t>
      </w:r>
      <w:r w:rsidR="00D706C8">
        <w:lastRenderedPageBreak/>
        <w:t>These differences or asymmetries can exert</w:t>
      </w:r>
      <w:r w:rsidRPr="0037287A">
        <w:t xml:space="preserve"> importance effects </w:t>
      </w:r>
      <w:r w:rsidR="00D706C8">
        <w:t>on</w:t>
      </w:r>
      <w:r w:rsidRPr="0037287A">
        <w:t xml:space="preserve"> work relations (De Jong et al., 2007)</w:t>
      </w:r>
      <w:r w:rsidR="00D706C8">
        <w:t>,</w:t>
      </w:r>
      <w:r w:rsidRPr="0037287A">
        <w:t xml:space="preserve"> as well as </w:t>
      </w:r>
      <w:r w:rsidR="00D706C8">
        <w:t xml:space="preserve">on </w:t>
      </w:r>
      <w:r w:rsidR="009B5ECB">
        <w:t>intra-</w:t>
      </w:r>
      <w:r w:rsidRPr="0037287A">
        <w:t>tea</w:t>
      </w:r>
      <w:r w:rsidR="00A2440D" w:rsidRPr="0037287A">
        <w:t>m processes (</w:t>
      </w:r>
      <w:r w:rsidR="003119B1" w:rsidRPr="0037287A">
        <w:t xml:space="preserve">Van der </w:t>
      </w:r>
      <w:proofErr w:type="spellStart"/>
      <w:r w:rsidR="003119B1" w:rsidRPr="0037287A">
        <w:t>Vegt</w:t>
      </w:r>
      <w:proofErr w:type="spellEnd"/>
      <w:r w:rsidR="003119B1" w:rsidRPr="0037287A">
        <w:t xml:space="preserve"> et al., 2010</w:t>
      </w:r>
      <w:r w:rsidRPr="0037287A">
        <w:t xml:space="preserve">). </w:t>
      </w:r>
      <w:r w:rsidR="00A4419C" w:rsidRPr="0037287A">
        <w:t>Based on Emerson</w:t>
      </w:r>
      <w:r w:rsidR="00B54997">
        <w:t>’</w:t>
      </w:r>
      <w:r w:rsidR="00E236E6">
        <w:t>s (197</w:t>
      </w:r>
      <w:r w:rsidR="00A4419C" w:rsidRPr="0037287A">
        <w:t xml:space="preserve">2) </w:t>
      </w:r>
      <w:r w:rsidR="0073324A">
        <w:t xml:space="preserve">power-dependence </w:t>
      </w:r>
      <w:r w:rsidR="00A4419C" w:rsidRPr="0037287A">
        <w:t>theory</w:t>
      </w:r>
      <w:r w:rsidR="00D706C8">
        <w:t>, we e</w:t>
      </w:r>
      <w:r w:rsidR="00AB5A4D" w:rsidRPr="0037287A">
        <w:t>xpect</w:t>
      </w:r>
      <w:r w:rsidR="00A4419C" w:rsidRPr="0037287A">
        <w:t xml:space="preserve"> that a</w:t>
      </w:r>
      <w:r w:rsidRPr="0037287A">
        <w:t xml:space="preserve">symmetries in task dependence </w:t>
      </w:r>
      <w:r w:rsidR="00D706C8">
        <w:t xml:space="preserve">might be </w:t>
      </w:r>
      <w:r w:rsidR="000F4355" w:rsidRPr="0037287A">
        <w:t xml:space="preserve">very </w:t>
      </w:r>
      <w:r w:rsidRPr="0037287A">
        <w:t xml:space="preserve">important </w:t>
      </w:r>
      <w:r w:rsidR="00D706C8">
        <w:t xml:space="preserve">because </w:t>
      </w:r>
      <w:r w:rsidR="00003364">
        <w:t>they</w:t>
      </w:r>
      <w:r w:rsidR="00D706C8">
        <w:t xml:space="preserve"> may result in situations in which </w:t>
      </w:r>
      <w:r w:rsidR="007D6A38">
        <w:t xml:space="preserve">asymmetrically </w:t>
      </w:r>
      <w:r w:rsidRPr="0037287A">
        <w:t xml:space="preserve">less </w:t>
      </w:r>
      <w:r w:rsidR="00083277" w:rsidRPr="0037287A">
        <w:t>task-dependent</w:t>
      </w:r>
      <w:r w:rsidR="00E25E66" w:rsidRPr="0037287A">
        <w:t xml:space="preserve"> tea</w:t>
      </w:r>
      <w:r w:rsidR="002105BF">
        <w:t>m member</w:t>
      </w:r>
      <w:r w:rsidR="00D706C8">
        <w:t>s</w:t>
      </w:r>
      <w:r w:rsidR="00E25E66" w:rsidRPr="0037287A">
        <w:t xml:space="preserve"> </w:t>
      </w:r>
      <w:r w:rsidR="00D706C8">
        <w:t>maintain</w:t>
      </w:r>
      <w:r w:rsidR="00E25E66" w:rsidRPr="0037287A">
        <w:t xml:space="preserve"> power over </w:t>
      </w:r>
      <w:r w:rsidR="007D6A38">
        <w:t>asymmetrically</w:t>
      </w:r>
      <w:r w:rsidR="000E41CC">
        <w:t xml:space="preserve"> </w:t>
      </w:r>
      <w:r w:rsidRPr="0037287A">
        <w:t xml:space="preserve">more </w:t>
      </w:r>
      <w:r w:rsidR="00083277" w:rsidRPr="0037287A">
        <w:t>task-dependent</w:t>
      </w:r>
      <w:r w:rsidR="00A4419C" w:rsidRPr="0037287A">
        <w:t xml:space="preserve"> co-worker</w:t>
      </w:r>
      <w:r w:rsidR="00E25E66" w:rsidRPr="0037287A">
        <w:t>s</w:t>
      </w:r>
      <w:r w:rsidR="00A4419C" w:rsidRPr="0037287A">
        <w:t xml:space="preserve">. By building on this theory of power </w:t>
      </w:r>
      <w:r w:rsidR="00D706C8">
        <w:t xml:space="preserve">offered </w:t>
      </w:r>
      <w:r w:rsidR="00E236E6">
        <w:t>by Emerson (197</w:t>
      </w:r>
      <w:r w:rsidR="00A4419C" w:rsidRPr="0037287A">
        <w:t>2)</w:t>
      </w:r>
      <w:r w:rsidR="00D706C8">
        <w:t>,</w:t>
      </w:r>
      <w:r w:rsidR="00025C73" w:rsidRPr="0037287A">
        <w:t xml:space="preserve"> </w:t>
      </w:r>
      <w:r w:rsidRPr="0037287A">
        <w:t xml:space="preserve">as well as </w:t>
      </w:r>
      <w:r w:rsidR="007F779B">
        <w:t xml:space="preserve">by </w:t>
      </w:r>
      <w:r w:rsidRPr="0037287A">
        <w:t xml:space="preserve">drawing </w:t>
      </w:r>
      <w:r w:rsidR="00D706C8">
        <w:t>upon</w:t>
      </w:r>
      <w:r w:rsidRPr="0037287A">
        <w:t xml:space="preserve"> recent insights (e.g., De Jong et al., 2007; Fiske &amp; </w:t>
      </w:r>
      <w:proofErr w:type="spellStart"/>
      <w:r w:rsidRPr="0037287A">
        <w:t>Berdahl</w:t>
      </w:r>
      <w:proofErr w:type="spellEnd"/>
      <w:r w:rsidRPr="0037287A">
        <w:t xml:space="preserve">, 2007; Van der </w:t>
      </w:r>
      <w:proofErr w:type="spellStart"/>
      <w:r w:rsidRPr="0037287A">
        <w:t>Vegt</w:t>
      </w:r>
      <w:proofErr w:type="spellEnd"/>
      <w:r w:rsidRPr="0037287A">
        <w:t xml:space="preserve"> et al., 20</w:t>
      </w:r>
      <w:r w:rsidR="003119B1" w:rsidRPr="0037287A">
        <w:t>10</w:t>
      </w:r>
      <w:r w:rsidRPr="0037287A">
        <w:t>), we conceptualize</w:t>
      </w:r>
      <w:r w:rsidR="00D706C8">
        <w:t>d that</w:t>
      </w:r>
      <w:r w:rsidRPr="0037287A">
        <w:t xml:space="preserve"> team member</w:t>
      </w:r>
      <w:r w:rsidR="00D706C8">
        <w:t>s</w:t>
      </w:r>
      <w:r w:rsidR="007F779B">
        <w:t>’</w:t>
      </w:r>
      <w:r w:rsidRPr="0037287A">
        <w:t xml:space="preserve"> </w:t>
      </w:r>
      <w:r w:rsidR="00610FE5">
        <w:t>power</w:t>
      </w:r>
      <w:r w:rsidRPr="0037287A">
        <w:t xml:space="preserve"> </w:t>
      </w:r>
      <w:r w:rsidR="006C7727">
        <w:t>relates to</w:t>
      </w:r>
      <w:r w:rsidR="00D706C8">
        <w:t xml:space="preserve"> </w:t>
      </w:r>
      <w:r w:rsidRPr="0037287A">
        <w:t>imbalance</w:t>
      </w:r>
      <w:r w:rsidR="00D706C8">
        <w:t>s</w:t>
      </w:r>
      <w:r w:rsidRPr="0037287A">
        <w:t xml:space="preserve"> in the resource exchange relations</w:t>
      </w:r>
      <w:r w:rsidR="00D706C8">
        <w:t>hips</w:t>
      </w:r>
      <w:r w:rsidRPr="0037287A">
        <w:t xml:space="preserve"> between </w:t>
      </w:r>
      <w:r w:rsidR="00D706C8">
        <w:t>those</w:t>
      </w:r>
      <w:r w:rsidRPr="0037287A">
        <w:t xml:space="preserve"> team member</w:t>
      </w:r>
      <w:r w:rsidR="00D706C8">
        <w:t>s</w:t>
      </w:r>
      <w:r w:rsidRPr="0037287A">
        <w:t xml:space="preserve"> and </w:t>
      </w:r>
      <w:r w:rsidR="00D706C8">
        <w:t>their</w:t>
      </w:r>
      <w:r w:rsidRPr="0037287A">
        <w:t xml:space="preserve"> peer team members</w:t>
      </w:r>
      <w:r w:rsidR="001E4209" w:rsidRPr="001E4209">
        <w:rPr>
          <w:vertAlign w:val="superscript"/>
        </w:rPr>
        <w:t>1</w:t>
      </w:r>
      <w:r w:rsidR="008C5940">
        <w:t>.</w:t>
      </w:r>
      <w:r w:rsidR="00A2440D" w:rsidRPr="0037287A">
        <w:rPr>
          <w:vertAlign w:val="superscript"/>
        </w:rPr>
        <w:t xml:space="preserve"> </w:t>
      </w:r>
    </w:p>
    <w:p w:rsidR="00932C3C" w:rsidRPr="0037287A" w:rsidRDefault="00003364" w:rsidP="00F9618A">
      <w:pPr>
        <w:spacing w:line="480" w:lineRule="auto"/>
        <w:rPr>
          <w:b/>
        </w:rPr>
      </w:pPr>
      <w:r>
        <w:rPr>
          <w:b/>
        </w:rPr>
        <w:t>The</w:t>
      </w:r>
      <w:r w:rsidR="00CA3E05" w:rsidRPr="0037287A">
        <w:rPr>
          <w:b/>
        </w:rPr>
        <w:t xml:space="preserve"> Interaction </w:t>
      </w:r>
      <w:r w:rsidR="00543C55">
        <w:rPr>
          <w:b/>
        </w:rPr>
        <w:t>between</w:t>
      </w:r>
      <w:r w:rsidR="00CA3E05" w:rsidRPr="0037287A">
        <w:rPr>
          <w:b/>
        </w:rPr>
        <w:t xml:space="preserve"> </w:t>
      </w:r>
      <w:r>
        <w:rPr>
          <w:b/>
        </w:rPr>
        <w:t xml:space="preserve">Task </w:t>
      </w:r>
      <w:r w:rsidR="00CA3E05" w:rsidRPr="0037287A">
        <w:rPr>
          <w:b/>
        </w:rPr>
        <w:t xml:space="preserve">Interdependence and </w:t>
      </w:r>
      <w:r>
        <w:rPr>
          <w:b/>
        </w:rPr>
        <w:t xml:space="preserve">Task </w:t>
      </w:r>
      <w:r w:rsidR="00CA3E05" w:rsidRPr="0037287A">
        <w:rPr>
          <w:b/>
        </w:rPr>
        <w:t xml:space="preserve">Autonomy </w:t>
      </w:r>
    </w:p>
    <w:p w:rsidR="00977BF9" w:rsidRDefault="00003364" w:rsidP="00977BF9">
      <w:pPr>
        <w:spacing w:line="480" w:lineRule="auto"/>
      </w:pPr>
      <w:r>
        <w:t xml:space="preserve">Before going into detail on the interaction between task interdependence and task autonomy we </w:t>
      </w:r>
      <w:r w:rsidR="00977BF9">
        <w:t>will</w:t>
      </w:r>
      <w:r>
        <w:t xml:space="preserve"> briefly</w:t>
      </w:r>
      <w:r w:rsidR="00977BF9">
        <w:t xml:space="preserve"> discuss</w:t>
      </w:r>
      <w:r>
        <w:t xml:space="preserve"> </w:t>
      </w:r>
      <w:r w:rsidR="00977BF9">
        <w:t xml:space="preserve">the </w:t>
      </w:r>
      <w:r>
        <w:t>two main theories</w:t>
      </w:r>
      <w:r w:rsidR="00977BF9">
        <w:t xml:space="preserve"> from which we will draw</w:t>
      </w:r>
      <w:r>
        <w:t xml:space="preserve">, namely </w:t>
      </w:r>
      <w:r w:rsidR="00977BF9">
        <w:t>interdependence theory (</w:t>
      </w:r>
      <w:proofErr w:type="spellStart"/>
      <w:r w:rsidR="00977BF9">
        <w:t>Thibaut</w:t>
      </w:r>
      <w:proofErr w:type="spellEnd"/>
      <w:r w:rsidR="00977BF9">
        <w:t xml:space="preserve"> &amp; Kelley, 1959) and power-dependence theory (Emerson, 1972). </w:t>
      </w:r>
      <w:r w:rsidR="00E97303">
        <w:t xml:space="preserve">While </w:t>
      </w:r>
      <w:r w:rsidR="00977BF9">
        <w:t>they</w:t>
      </w:r>
      <w:r w:rsidR="009A013F">
        <w:t xml:space="preserve"> </w:t>
      </w:r>
      <w:r w:rsidR="00E97303">
        <w:t>have some similarities</w:t>
      </w:r>
      <w:r w:rsidR="00977BF9">
        <w:t>, each of them also provides</w:t>
      </w:r>
      <w:r w:rsidR="00E97303">
        <w:t xml:space="preserve"> crucial</w:t>
      </w:r>
      <w:r w:rsidR="009A013F">
        <w:t xml:space="preserve"> and unique insights into the topic of this study. Interdependence theory </w:t>
      </w:r>
      <w:r w:rsidR="00341842">
        <w:t xml:space="preserve">describes what occurs when team members need each other to fulfill their tasks. In short, this theory states that when team members have high need of each other (i.e. are highly task interdependent) they tend </w:t>
      </w:r>
      <w:r w:rsidR="00977BF9">
        <w:t>to collaborate more, whilst coworkers</w:t>
      </w:r>
      <w:r w:rsidR="00341842">
        <w:t xml:space="preserve"> tend to work </w:t>
      </w:r>
      <w:r w:rsidR="00E97303">
        <w:t xml:space="preserve">more </w:t>
      </w:r>
      <w:r w:rsidR="00341842">
        <w:t xml:space="preserve">individually when they do not need others to fulfill their tasks (i.e., are lowly task interdependent). </w:t>
      </w:r>
      <w:r w:rsidR="009A013F">
        <w:t>Yet, as mentioned earlier</w:t>
      </w:r>
      <w:r w:rsidR="00E97303">
        <w:t>,</w:t>
      </w:r>
      <w:r w:rsidR="009A013F">
        <w:t xml:space="preserve"> research on interdependency theory has </w:t>
      </w:r>
      <w:r w:rsidR="00977BF9">
        <w:t xml:space="preserve">often failed </w:t>
      </w:r>
      <w:r w:rsidR="009A013F">
        <w:t xml:space="preserve">to investigate </w:t>
      </w:r>
      <w:r w:rsidR="00341842">
        <w:t>what happ</w:t>
      </w:r>
      <w:r w:rsidR="00977BF9">
        <w:t xml:space="preserve">ens when one individual needs </w:t>
      </w:r>
      <w:r w:rsidR="00341842">
        <w:t>coworker</w:t>
      </w:r>
      <w:r w:rsidR="00977BF9">
        <w:t>s</w:t>
      </w:r>
      <w:r w:rsidR="00341842">
        <w:t xml:space="preserve"> more than vice versa </w:t>
      </w:r>
      <w:r w:rsidR="009A013F">
        <w:t xml:space="preserve">(cf. De Jong et al., 2007). It is here where power-dependency theory (Emerson, 1972), and subsequent research on power, comes into play as it indicates </w:t>
      </w:r>
      <w:r w:rsidR="00E97303">
        <w:t xml:space="preserve">that such differences in task interdependence mean that some workers have more power than others and that the powerful have many benefits. </w:t>
      </w:r>
      <w:r w:rsidR="00E97303">
        <w:lastRenderedPageBreak/>
        <w:t xml:space="preserve">One of these benefits </w:t>
      </w:r>
      <w:r w:rsidR="00977BF9">
        <w:t>i</w:t>
      </w:r>
      <w:r w:rsidR="00E97303">
        <w:t xml:space="preserve">s that they </w:t>
      </w:r>
      <w:r w:rsidR="009B6427" w:rsidRPr="0037287A">
        <w:t>can choose to withhold support or exit</w:t>
      </w:r>
      <w:r w:rsidR="006303B4">
        <w:t xml:space="preserve"> </w:t>
      </w:r>
      <w:r w:rsidR="009B6427" w:rsidRPr="0037287A">
        <w:t>relationship</w:t>
      </w:r>
      <w:r w:rsidR="006303B4">
        <w:t>s</w:t>
      </w:r>
      <w:r w:rsidR="009B6427" w:rsidRPr="0037287A">
        <w:t xml:space="preserve"> at lower cost</w:t>
      </w:r>
      <w:r w:rsidR="006303B4">
        <w:t>s</w:t>
      </w:r>
      <w:r w:rsidR="009B6427" w:rsidRPr="0037287A">
        <w:t xml:space="preserve"> than less powerful team members (e.g., Cook &amp; Emerson, 1978; </w:t>
      </w:r>
      <w:proofErr w:type="spellStart"/>
      <w:r w:rsidR="009B6427" w:rsidRPr="0037287A">
        <w:t>Giebels</w:t>
      </w:r>
      <w:proofErr w:type="spellEnd"/>
      <w:r w:rsidR="009B6427" w:rsidRPr="0037287A">
        <w:t xml:space="preserve">, De </w:t>
      </w:r>
      <w:proofErr w:type="spellStart"/>
      <w:r w:rsidR="009B6427" w:rsidRPr="0037287A">
        <w:t>Dreu</w:t>
      </w:r>
      <w:proofErr w:type="spellEnd"/>
      <w:r w:rsidR="009B6427" w:rsidRPr="0037287A">
        <w:t xml:space="preserve">, &amp; Van de </w:t>
      </w:r>
      <w:proofErr w:type="spellStart"/>
      <w:r w:rsidR="009B6427" w:rsidRPr="0037287A">
        <w:t>Vliert</w:t>
      </w:r>
      <w:proofErr w:type="spellEnd"/>
      <w:r w:rsidR="009B6427" w:rsidRPr="0037287A">
        <w:t>, 2000)</w:t>
      </w:r>
      <w:r w:rsidR="006303B4">
        <w:t xml:space="preserve">. </w:t>
      </w:r>
      <w:r w:rsidR="00E97303">
        <w:t>Another is that they</w:t>
      </w:r>
      <w:r w:rsidR="009B6427" w:rsidRPr="0037287A">
        <w:t xml:space="preserve"> </w:t>
      </w:r>
      <w:r w:rsidR="006D2F5C">
        <w:t xml:space="preserve">have </w:t>
      </w:r>
      <w:r w:rsidR="009B6427" w:rsidRPr="0037287A">
        <w:t>more transaction alternatives (e.g., Brass, 1981)</w:t>
      </w:r>
      <w:r w:rsidR="00E97303">
        <w:t xml:space="preserve"> and therefore have more potential partners to exchange resources with</w:t>
      </w:r>
      <w:r w:rsidR="009B6427" w:rsidRPr="0037287A">
        <w:t>.</w:t>
      </w:r>
      <w:r w:rsidR="009215F9">
        <w:t xml:space="preserve"> </w:t>
      </w:r>
    </w:p>
    <w:p w:rsidR="009215F9" w:rsidRDefault="006303B4" w:rsidP="009A013F">
      <w:pPr>
        <w:spacing w:line="480" w:lineRule="auto"/>
        <w:ind w:firstLine="720"/>
      </w:pPr>
      <w:r>
        <w:t xml:space="preserve">The application of </w:t>
      </w:r>
      <w:r w:rsidR="00977BF9">
        <w:t>these two theories</w:t>
      </w:r>
      <w:r w:rsidR="00B443E2">
        <w:t xml:space="preserve"> to the interaction</w:t>
      </w:r>
      <w:r>
        <w:t xml:space="preserve"> </w:t>
      </w:r>
      <w:r w:rsidR="00B443E2">
        <w:t>between task interdependence an</w:t>
      </w:r>
      <w:r w:rsidR="005B2CF3">
        <w:t xml:space="preserve">d task autonomy </w:t>
      </w:r>
      <w:r w:rsidR="00F53007">
        <w:t>(</w:t>
      </w:r>
      <w:proofErr w:type="spellStart"/>
      <w:r w:rsidR="00F53007">
        <w:t>Langfred</w:t>
      </w:r>
      <w:proofErr w:type="spellEnd"/>
      <w:r w:rsidR="00F53007">
        <w:t xml:space="preserve">, 2000, 2005) </w:t>
      </w:r>
      <w:r w:rsidR="005B2CF3">
        <w:t>suggests</w:t>
      </w:r>
      <w:r w:rsidR="00B443E2">
        <w:t xml:space="preserve"> that </w:t>
      </w:r>
      <w:r w:rsidR="00F53007">
        <w:t xml:space="preserve">individuals who are </w:t>
      </w:r>
      <w:r w:rsidR="00D1732E">
        <w:t>highly task</w:t>
      </w:r>
      <w:r>
        <w:t>-</w:t>
      </w:r>
      <w:r w:rsidR="00D1732E">
        <w:t xml:space="preserve">interdependent </w:t>
      </w:r>
      <w:r w:rsidR="00D1732E" w:rsidRPr="00F53007">
        <w:rPr>
          <w:i/>
        </w:rPr>
        <w:t>and</w:t>
      </w:r>
      <w:r w:rsidR="00D1732E">
        <w:t xml:space="preserve"> highly task</w:t>
      </w:r>
      <w:r>
        <w:t>-</w:t>
      </w:r>
      <w:r w:rsidR="00D1732E">
        <w:t xml:space="preserve">autonomous </w:t>
      </w:r>
      <w:r w:rsidR="00B443E2">
        <w:t xml:space="preserve">are </w:t>
      </w:r>
      <w:r w:rsidR="005B2CF3">
        <w:t>likely to be</w:t>
      </w:r>
      <w:r w:rsidR="007419CE">
        <w:t xml:space="preserve"> </w:t>
      </w:r>
      <w:r>
        <w:t>the most powerful members in teams</w:t>
      </w:r>
      <w:r w:rsidR="006D2F5C">
        <w:t xml:space="preserve">. </w:t>
      </w:r>
      <w:r w:rsidR="00523147">
        <w:t xml:space="preserve">Our argument is that a) the </w:t>
      </w:r>
      <w:r w:rsidR="00F53007">
        <w:t>high task</w:t>
      </w:r>
      <w:r>
        <w:t>-</w:t>
      </w:r>
      <w:r w:rsidR="00F53007">
        <w:t xml:space="preserve">interdependence </w:t>
      </w:r>
      <w:r w:rsidR="00523147">
        <w:t xml:space="preserve">of these individuals </w:t>
      </w:r>
      <w:r w:rsidR="00F53007">
        <w:t>indicate</w:t>
      </w:r>
      <w:r w:rsidR="00523147">
        <w:t>s</w:t>
      </w:r>
      <w:r w:rsidR="00F53007">
        <w:t xml:space="preserve"> that the</w:t>
      </w:r>
      <w:r>
        <w:t>y</w:t>
      </w:r>
      <w:r w:rsidR="00F53007">
        <w:t xml:space="preserve"> exchange many resources within the</w:t>
      </w:r>
      <w:r>
        <w:t>ir</w:t>
      </w:r>
      <w:r w:rsidR="00F53007">
        <w:t xml:space="preserve"> team</w:t>
      </w:r>
      <w:r w:rsidR="00523147">
        <w:t xml:space="preserve">s and b) that this </w:t>
      </w:r>
      <w:r w:rsidR="00FB3689">
        <w:t>reveals</w:t>
      </w:r>
      <w:r w:rsidR="006C7727">
        <w:t>,</w:t>
      </w:r>
      <w:r w:rsidR="00523147">
        <w:t xml:space="preserve"> w</w:t>
      </w:r>
      <w:r w:rsidR="00FB3689">
        <w:t>h</w:t>
      </w:r>
      <w:r w:rsidR="00523147">
        <w:t>e</w:t>
      </w:r>
      <w:r w:rsidR="00FB3689">
        <w:t>n</w:t>
      </w:r>
      <w:r w:rsidR="00523147">
        <w:t xml:space="preserve"> viewed</w:t>
      </w:r>
      <w:r>
        <w:t xml:space="preserve"> </w:t>
      </w:r>
      <w:r w:rsidR="00523147">
        <w:t>i</w:t>
      </w:r>
      <w:r w:rsidR="00F53007">
        <w:t>n conjunction with their perception</w:t>
      </w:r>
      <w:r>
        <w:t>s</w:t>
      </w:r>
      <w:r w:rsidR="00F53007">
        <w:t xml:space="preserve"> of high task</w:t>
      </w:r>
      <w:r w:rsidR="007F779B">
        <w:t xml:space="preserve"> </w:t>
      </w:r>
      <w:r w:rsidR="00F53007">
        <w:t>autonomy</w:t>
      </w:r>
      <w:r w:rsidR="006C7727">
        <w:t>,</w:t>
      </w:r>
      <w:r>
        <w:t xml:space="preserve"> that</w:t>
      </w:r>
      <w:r w:rsidR="00E97303">
        <w:t xml:space="preserve"> </w:t>
      </w:r>
      <w:r>
        <w:t xml:space="preserve">these individuals </w:t>
      </w:r>
      <w:r w:rsidR="00E97303">
        <w:t xml:space="preserve">need fewer resources from others than others </w:t>
      </w:r>
      <w:r w:rsidR="00F53007">
        <w:t>need</w:t>
      </w:r>
      <w:r w:rsidR="00E97303">
        <w:t xml:space="preserve"> from them</w:t>
      </w:r>
      <w:r w:rsidR="00F53007">
        <w:t>.</w:t>
      </w:r>
      <w:r w:rsidR="00523147">
        <w:t xml:space="preserve"> </w:t>
      </w:r>
      <w:r w:rsidR="00F53007">
        <w:t xml:space="preserve">Hence, </w:t>
      </w:r>
      <w:r w:rsidR="00C85B5C">
        <w:t>based on</w:t>
      </w:r>
      <w:r w:rsidR="00F53007">
        <w:t xml:space="preserve"> power-dependence theory (Emerson, 19</w:t>
      </w:r>
      <w:r w:rsidR="00D12B94">
        <w:t>7</w:t>
      </w:r>
      <w:r w:rsidR="00F53007">
        <w:t>2), interdependence theory (</w:t>
      </w:r>
      <w:proofErr w:type="spellStart"/>
      <w:r w:rsidR="00F53007">
        <w:t>Thibaut</w:t>
      </w:r>
      <w:proofErr w:type="spellEnd"/>
      <w:r w:rsidR="00F53007">
        <w:t xml:space="preserve"> &amp; Kelley, 1959)</w:t>
      </w:r>
      <w:r>
        <w:t>,</w:t>
      </w:r>
      <w:r w:rsidR="00F53007">
        <w:t xml:space="preserve"> and recent studies on power-dependence asymmetries (De Jong et al., 2007; </w:t>
      </w:r>
      <w:r w:rsidR="009215F9">
        <w:t xml:space="preserve">Van der </w:t>
      </w:r>
      <w:proofErr w:type="spellStart"/>
      <w:r w:rsidR="009215F9">
        <w:t>Vegt</w:t>
      </w:r>
      <w:proofErr w:type="spellEnd"/>
      <w:r w:rsidR="009215F9">
        <w:t xml:space="preserve"> et al., 2010)</w:t>
      </w:r>
      <w:r w:rsidR="00C85B5C">
        <w:t>,</w:t>
      </w:r>
      <w:r w:rsidR="001C47CD">
        <w:t xml:space="preserve"> we expect that these </w:t>
      </w:r>
      <w:r w:rsidR="00977BF9">
        <w:t>highly task interdependent and highly</w:t>
      </w:r>
      <w:r w:rsidR="001C47CD">
        <w:t xml:space="preserve"> </w:t>
      </w:r>
      <w:r w:rsidR="00977BF9">
        <w:t xml:space="preserve">task </w:t>
      </w:r>
      <w:r w:rsidR="001C47CD">
        <w:t>autonomous</w:t>
      </w:r>
      <w:r w:rsidR="00F53007">
        <w:t xml:space="preserve"> individuals </w:t>
      </w:r>
      <w:r w:rsidR="00C85B5C">
        <w:t xml:space="preserve">will be </w:t>
      </w:r>
      <w:r w:rsidR="00F53007">
        <w:t>relatively powerful within the</w:t>
      </w:r>
      <w:r w:rsidR="00C85B5C">
        <w:t>ir</w:t>
      </w:r>
      <w:r w:rsidR="00F53007">
        <w:t xml:space="preserve"> team</w:t>
      </w:r>
      <w:r w:rsidR="00C85B5C">
        <w:t>s</w:t>
      </w:r>
      <w:r w:rsidR="00F53007">
        <w:t>.</w:t>
      </w:r>
      <w:r w:rsidR="00F53007" w:rsidRPr="0037287A">
        <w:t xml:space="preserve"> </w:t>
      </w:r>
    </w:p>
    <w:p w:rsidR="009277B0" w:rsidRDefault="00F53007" w:rsidP="009215F9">
      <w:pPr>
        <w:spacing w:line="480" w:lineRule="auto"/>
        <w:ind w:firstLine="720"/>
      </w:pPr>
      <w:r w:rsidRPr="0037287A">
        <w:t xml:space="preserve">In contrast, </w:t>
      </w:r>
      <w:r>
        <w:t xml:space="preserve">we </w:t>
      </w:r>
      <w:r w:rsidR="00523147">
        <w:t>reason</w:t>
      </w:r>
      <w:r>
        <w:t xml:space="preserve"> that</w:t>
      </w:r>
      <w:r w:rsidR="00523147">
        <w:t xml:space="preserve"> </w:t>
      </w:r>
      <w:r w:rsidRPr="0037287A">
        <w:t xml:space="preserve">highly task-interdependent individuals who </w:t>
      </w:r>
      <w:r w:rsidR="00C85B5C">
        <w:t>reported</w:t>
      </w:r>
      <w:r w:rsidRPr="0037287A">
        <w:t xml:space="preserve"> lower task autonomy </w:t>
      </w:r>
      <w:r w:rsidR="00C85B5C">
        <w:t>will be</w:t>
      </w:r>
      <w:r w:rsidRPr="0037287A">
        <w:t xml:space="preserve"> relatively powerless</w:t>
      </w:r>
      <w:r w:rsidR="00523147">
        <w:t xml:space="preserve"> compared to the above mentioned colleagues who are also high</w:t>
      </w:r>
      <w:r w:rsidR="009A07CA">
        <w:t>ly</w:t>
      </w:r>
      <w:r w:rsidR="00523147">
        <w:t xml:space="preserve"> task-interdependent but experience more task autonomy</w:t>
      </w:r>
      <w:r>
        <w:t xml:space="preserve">. </w:t>
      </w:r>
      <w:r w:rsidR="00C85B5C">
        <w:t>Once aga</w:t>
      </w:r>
      <w:r>
        <w:t>in</w:t>
      </w:r>
      <w:r w:rsidR="00C85B5C">
        <w:t>,</w:t>
      </w:r>
      <w:r>
        <w:t xml:space="preserve"> </w:t>
      </w:r>
      <w:r w:rsidR="00977BF9">
        <w:t xml:space="preserve">drawing from interdependence theory it can be expected that </w:t>
      </w:r>
      <w:r>
        <w:t>their high task</w:t>
      </w:r>
      <w:r w:rsidR="00C85B5C">
        <w:t>-</w:t>
      </w:r>
      <w:r>
        <w:t xml:space="preserve">interdependence indicates that they </w:t>
      </w:r>
      <w:r w:rsidR="00C85B5C">
        <w:t>exchange</w:t>
      </w:r>
      <w:r>
        <w:t xml:space="preserve"> many resources within the</w:t>
      </w:r>
      <w:r w:rsidR="00C85B5C">
        <w:t>ir</w:t>
      </w:r>
      <w:r>
        <w:t xml:space="preserve"> team</w:t>
      </w:r>
      <w:r w:rsidR="00C85B5C">
        <w:t xml:space="preserve">. However, </w:t>
      </w:r>
      <w:r w:rsidR="00977BF9">
        <w:t xml:space="preserve">drawing on power-dependence theory it can be argued that </w:t>
      </w:r>
      <w:r>
        <w:t>their perception</w:t>
      </w:r>
      <w:r w:rsidR="00C85B5C">
        <w:t>s</w:t>
      </w:r>
      <w:r>
        <w:t xml:space="preserve"> of low task autonomy reveal</w:t>
      </w:r>
      <w:r w:rsidR="009A07CA">
        <w:t>s</w:t>
      </w:r>
      <w:r>
        <w:t xml:space="preserve"> that they </w:t>
      </w:r>
      <w:r w:rsidRPr="0037287A">
        <w:t xml:space="preserve">are </w:t>
      </w:r>
      <w:r w:rsidR="009215F9">
        <w:t xml:space="preserve">rather powerless because </w:t>
      </w:r>
      <w:r w:rsidR="00B44427">
        <w:t>low autonomy</w:t>
      </w:r>
      <w:r w:rsidR="009215F9">
        <w:t xml:space="preserve"> indicates that</w:t>
      </w:r>
      <w:r w:rsidR="00C85B5C">
        <w:t xml:space="preserve"> they are more</w:t>
      </w:r>
      <w:r w:rsidR="009215F9">
        <w:t xml:space="preserve"> </w:t>
      </w:r>
      <w:r w:rsidRPr="0037287A">
        <w:t>dependent upon their colleagues for re</w:t>
      </w:r>
      <w:r>
        <w:t>sources</w:t>
      </w:r>
      <w:r w:rsidR="0039188D">
        <w:t xml:space="preserve"> </w:t>
      </w:r>
      <w:r>
        <w:t>to complete</w:t>
      </w:r>
      <w:r w:rsidR="00977BF9">
        <w:t xml:space="preserve"> their</w:t>
      </w:r>
      <w:r>
        <w:t xml:space="preserve"> tasks</w:t>
      </w:r>
      <w:r w:rsidR="001C47CD">
        <w:t xml:space="preserve"> than colleagues are upon them</w:t>
      </w:r>
      <w:r w:rsidR="009B6427" w:rsidRPr="0037287A">
        <w:t xml:space="preserve">. </w:t>
      </w:r>
    </w:p>
    <w:p w:rsidR="009B6427" w:rsidRPr="0037287A" w:rsidRDefault="007D39FA" w:rsidP="00E9687E">
      <w:pPr>
        <w:spacing w:line="480" w:lineRule="auto"/>
        <w:ind w:firstLine="720"/>
      </w:pPr>
      <w:r>
        <w:lastRenderedPageBreak/>
        <w:t xml:space="preserve">As an illustration, imagine individuals who need to exchange many resources with their coworkers yet cannot </w:t>
      </w:r>
      <w:r w:rsidRPr="0037287A">
        <w:t>autono</w:t>
      </w:r>
      <w:r>
        <w:t>mou</w:t>
      </w:r>
      <w:r w:rsidRPr="0037287A">
        <w:t>sl</w:t>
      </w:r>
      <w:r>
        <w:t>y decide how to use these resou</w:t>
      </w:r>
      <w:r w:rsidR="00735FD3">
        <w:t xml:space="preserve">rces or cannot freely decide </w:t>
      </w:r>
      <w:r>
        <w:t>how</w:t>
      </w:r>
      <w:r w:rsidR="00735FD3">
        <w:t xml:space="preserve"> to</w:t>
      </w:r>
      <w:r>
        <w:t xml:space="preserve"> schedule their tasks (cf. </w:t>
      </w:r>
      <w:proofErr w:type="spellStart"/>
      <w:r>
        <w:t>Morgeson</w:t>
      </w:r>
      <w:proofErr w:type="spellEnd"/>
      <w:r w:rsidRPr="0037287A">
        <w:t xml:space="preserve"> </w:t>
      </w:r>
      <w:r>
        <w:t xml:space="preserve">and Humphrey, </w:t>
      </w:r>
      <w:r w:rsidRPr="0037287A">
        <w:t>2006)</w:t>
      </w:r>
      <w:r w:rsidR="00735FD3">
        <w:t>. We expect that t</w:t>
      </w:r>
      <w:r>
        <w:t xml:space="preserve">hese individuals are likely to have little power as the resources they need are apparently under the control of more powerful team members. Similarly, </w:t>
      </w:r>
      <w:r w:rsidR="00735FD3">
        <w:t xml:space="preserve">we argue that </w:t>
      </w:r>
      <w:r w:rsidR="009A07CA">
        <w:t>equally highly</w:t>
      </w:r>
      <w:r>
        <w:t xml:space="preserve"> task </w:t>
      </w:r>
      <w:r w:rsidRPr="00E9687E">
        <w:t>interdependent individuals who report that they can freely decide on such matters are more likely to be powerful. Research on autonomy and power support</w:t>
      </w:r>
      <w:r w:rsidR="009A07CA">
        <w:t>s</w:t>
      </w:r>
      <w:r w:rsidRPr="00E9687E">
        <w:t xml:space="preserve"> this notion, as</w:t>
      </w:r>
      <w:r w:rsidR="00E9687E">
        <w:t xml:space="preserve"> research</w:t>
      </w:r>
      <w:r w:rsidRPr="00E9687E">
        <w:t xml:space="preserve"> ha</w:t>
      </w:r>
      <w:r w:rsidR="00E9687E">
        <w:t>s</w:t>
      </w:r>
      <w:r w:rsidRPr="00E9687E">
        <w:t xml:space="preserve"> </w:t>
      </w:r>
      <w:r w:rsidR="00E9687E">
        <w:t xml:space="preserve">indicated </w:t>
      </w:r>
      <w:r w:rsidRPr="00E9687E">
        <w:t xml:space="preserve">that more autonomous individuals </w:t>
      </w:r>
      <w:r w:rsidR="009A07CA">
        <w:t>indeed perceive themselves to be</w:t>
      </w:r>
      <w:r w:rsidRPr="00E9687E">
        <w:t xml:space="preserve"> more powerful (</w:t>
      </w:r>
      <w:proofErr w:type="spellStart"/>
      <w:r w:rsidR="00E9687E" w:rsidRPr="00E9687E">
        <w:t>Seppälä</w:t>
      </w:r>
      <w:proofErr w:type="spellEnd"/>
      <w:r w:rsidR="00E9687E" w:rsidRPr="00E9687E">
        <w:t xml:space="preserve">, </w:t>
      </w:r>
      <w:proofErr w:type="spellStart"/>
      <w:r w:rsidR="00E9687E" w:rsidRPr="00E9687E">
        <w:t>Lipponen</w:t>
      </w:r>
      <w:proofErr w:type="spellEnd"/>
      <w:r w:rsidR="00E9687E" w:rsidRPr="00E9687E">
        <w:t xml:space="preserve">, </w:t>
      </w:r>
      <w:proofErr w:type="spellStart"/>
      <w:r w:rsidR="00E9687E" w:rsidRPr="00E9687E">
        <w:t>Pirttila-Backman</w:t>
      </w:r>
      <w:proofErr w:type="spellEnd"/>
      <w:r w:rsidR="00E9687E" w:rsidRPr="00E9687E">
        <w:t xml:space="preserve">, &amp; </w:t>
      </w:r>
      <w:proofErr w:type="spellStart"/>
      <w:r w:rsidR="00E9687E" w:rsidRPr="00E9687E">
        <w:t>Lipsanen</w:t>
      </w:r>
      <w:proofErr w:type="spellEnd"/>
      <w:r w:rsidR="00E9687E" w:rsidRPr="00E9687E">
        <w:t>, 2011)</w:t>
      </w:r>
      <w:r w:rsidRPr="00E9687E">
        <w:t xml:space="preserve">. </w:t>
      </w:r>
      <w:r w:rsidR="00BF1EA0" w:rsidRPr="00E9687E">
        <w:t>Thus</w:t>
      </w:r>
      <w:r w:rsidR="00BF1EA0" w:rsidRPr="009C6231">
        <w:t>, at the individual level</w:t>
      </w:r>
      <w:r w:rsidR="00AD40E1" w:rsidRPr="009C6231">
        <w:t xml:space="preserve"> of analysis</w:t>
      </w:r>
      <w:r w:rsidR="00BF1EA0" w:rsidRPr="009C6231">
        <w:t xml:space="preserve">, </w:t>
      </w:r>
      <w:r w:rsidR="00AD40E1" w:rsidRPr="009C6231">
        <w:t xml:space="preserve">we expect that </w:t>
      </w:r>
      <w:r w:rsidR="00BF1EA0" w:rsidRPr="009C6231">
        <w:t xml:space="preserve">the interaction between task interdependence and task autonomy </w:t>
      </w:r>
      <w:r w:rsidR="00735FD3">
        <w:t>relates to</w:t>
      </w:r>
      <w:r w:rsidR="009A07CA">
        <w:t xml:space="preserve"> </w:t>
      </w:r>
      <w:r w:rsidR="001C47CD" w:rsidRPr="009C6231">
        <w:t>which i</w:t>
      </w:r>
      <w:r w:rsidR="00570FF3" w:rsidRPr="009C6231">
        <w:t>ndividuals</w:t>
      </w:r>
      <w:r w:rsidR="001C47CD" w:rsidRPr="009C6231">
        <w:t xml:space="preserve"> </w:t>
      </w:r>
      <w:r w:rsidR="00570FF3" w:rsidRPr="009C6231">
        <w:t xml:space="preserve">are </w:t>
      </w:r>
      <w:r w:rsidR="0039188D" w:rsidRPr="009C6231">
        <w:t xml:space="preserve">powerful </w:t>
      </w:r>
      <w:r w:rsidR="00F53007" w:rsidRPr="009C6231">
        <w:t>within the</w:t>
      </w:r>
      <w:r w:rsidR="00570FF3" w:rsidRPr="009C6231">
        <w:t>ir</w:t>
      </w:r>
      <w:r w:rsidR="00F53007" w:rsidRPr="009C6231">
        <w:t xml:space="preserve"> team</w:t>
      </w:r>
      <w:r w:rsidR="00570FF3" w:rsidRPr="009C6231">
        <w:t>s</w:t>
      </w:r>
      <w:r w:rsidR="001C47CD" w:rsidRPr="009C6231">
        <w:t xml:space="preserve"> and which not</w:t>
      </w:r>
      <w:r w:rsidR="00570FF3" w:rsidRPr="009C6231">
        <w:t>.</w:t>
      </w:r>
      <w:r w:rsidR="00570FF3">
        <w:t xml:space="preserve"> </w:t>
      </w:r>
    </w:p>
    <w:p w:rsidR="009156CE" w:rsidRPr="0037287A" w:rsidRDefault="009156CE" w:rsidP="009156CE">
      <w:pPr>
        <w:spacing w:line="480" w:lineRule="auto"/>
        <w:ind w:left="540"/>
      </w:pPr>
      <w:r w:rsidRPr="0037287A">
        <w:rPr>
          <w:b/>
        </w:rPr>
        <w:t>Hypothesis 1:</w:t>
      </w:r>
      <w:r w:rsidRPr="0037287A">
        <w:t xml:space="preserve"> The interaction </w:t>
      </w:r>
      <w:r w:rsidR="00760655">
        <w:t>between</w:t>
      </w:r>
      <w:r w:rsidRPr="0037287A">
        <w:t xml:space="preserve"> task interdependence and </w:t>
      </w:r>
      <w:r w:rsidR="00CA3E05" w:rsidRPr="0037287A">
        <w:t>task</w:t>
      </w:r>
      <w:r w:rsidRPr="0037287A">
        <w:t xml:space="preserve"> autonomy is positively related to </w:t>
      </w:r>
      <w:r w:rsidR="004967AB">
        <w:t>individual</w:t>
      </w:r>
      <w:r w:rsidRPr="0037287A">
        <w:t xml:space="preserve"> team member</w:t>
      </w:r>
      <w:r w:rsidR="00760655">
        <w:t>s</w:t>
      </w:r>
      <w:r w:rsidRPr="0037287A">
        <w:t xml:space="preserve">’ </w:t>
      </w:r>
      <w:r w:rsidR="00610FE5">
        <w:t>power</w:t>
      </w:r>
      <w:r w:rsidR="009C495E" w:rsidRPr="0037287A">
        <w:t xml:space="preserve">. </w:t>
      </w:r>
      <w:r w:rsidR="00760655">
        <w:t>S</w:t>
      </w:r>
      <w:r w:rsidR="009C495E" w:rsidRPr="0037287A">
        <w:t xml:space="preserve">pecifically, </w:t>
      </w:r>
      <w:r w:rsidRPr="0037287A">
        <w:t xml:space="preserve">highly </w:t>
      </w:r>
      <w:r w:rsidR="00BE003E">
        <w:t>task-interdependent team member</w:t>
      </w:r>
      <w:r w:rsidR="00760655">
        <w:t>s</w:t>
      </w:r>
      <w:r w:rsidRPr="0037287A">
        <w:t xml:space="preserve"> who </w:t>
      </w:r>
      <w:r w:rsidR="00735FD3">
        <w:t>perceive that</w:t>
      </w:r>
      <w:r w:rsidR="00760655">
        <w:t xml:space="preserve"> they possess</w:t>
      </w:r>
      <w:r w:rsidR="00BE003E">
        <w:t xml:space="preserve"> </w:t>
      </w:r>
      <w:r w:rsidRPr="0037287A">
        <w:t xml:space="preserve">high </w:t>
      </w:r>
      <w:r w:rsidR="00670837" w:rsidRPr="0037287A">
        <w:t>task</w:t>
      </w:r>
      <w:r w:rsidR="00BE003E">
        <w:t xml:space="preserve"> autonomy </w:t>
      </w:r>
      <w:r w:rsidR="00760655">
        <w:t>will be</w:t>
      </w:r>
      <w:r w:rsidR="009C495E" w:rsidRPr="0037287A">
        <w:t xml:space="preserve"> more powerful </w:t>
      </w:r>
      <w:r w:rsidR="00760655">
        <w:t xml:space="preserve">in comparison with </w:t>
      </w:r>
      <w:r w:rsidR="00BE003E">
        <w:t xml:space="preserve">equally </w:t>
      </w:r>
      <w:r w:rsidRPr="0037287A">
        <w:t xml:space="preserve">highly </w:t>
      </w:r>
      <w:r w:rsidR="00BE003E">
        <w:t>task-interdependent team member</w:t>
      </w:r>
      <w:r w:rsidR="00760655">
        <w:t>s</w:t>
      </w:r>
      <w:r w:rsidRPr="0037287A">
        <w:t xml:space="preserve"> who </w:t>
      </w:r>
      <w:r w:rsidR="00735FD3">
        <w:t>perceive that</w:t>
      </w:r>
      <w:r w:rsidR="00760655">
        <w:t xml:space="preserve"> they possess</w:t>
      </w:r>
      <w:r w:rsidR="005B2CF3">
        <w:t xml:space="preserve"> l</w:t>
      </w:r>
      <w:r w:rsidRPr="0037287A">
        <w:t>ow</w:t>
      </w:r>
      <w:r w:rsidR="009C495E" w:rsidRPr="0037287A">
        <w:t>er levels of</w:t>
      </w:r>
      <w:r w:rsidRPr="0037287A">
        <w:t xml:space="preserve"> </w:t>
      </w:r>
      <w:r w:rsidR="00670837" w:rsidRPr="0037287A">
        <w:t>task</w:t>
      </w:r>
      <w:r w:rsidRPr="0037287A">
        <w:t xml:space="preserve"> autonomy. </w:t>
      </w:r>
    </w:p>
    <w:p w:rsidR="009156CE" w:rsidRPr="0037287A" w:rsidRDefault="00543425" w:rsidP="009156CE">
      <w:pPr>
        <w:spacing w:line="480" w:lineRule="auto"/>
        <w:rPr>
          <w:b/>
        </w:rPr>
      </w:pPr>
      <w:r w:rsidRPr="0037287A">
        <w:rPr>
          <w:b/>
        </w:rPr>
        <w:t>Task Interdependence</w:t>
      </w:r>
      <w:r>
        <w:rPr>
          <w:b/>
        </w:rPr>
        <w:t xml:space="preserve">, Task Autonomy, </w:t>
      </w:r>
      <w:r w:rsidR="009156CE" w:rsidRPr="0037287A">
        <w:rPr>
          <w:b/>
        </w:rPr>
        <w:t>and Individual Performance</w:t>
      </w:r>
    </w:p>
    <w:p w:rsidR="009156CE" w:rsidRPr="0037287A" w:rsidRDefault="00044EF2" w:rsidP="009156CE">
      <w:pPr>
        <w:spacing w:line="480" w:lineRule="auto"/>
      </w:pPr>
      <w:r>
        <w:t>T</w:t>
      </w:r>
      <w:r w:rsidR="009156CE" w:rsidRPr="0037287A">
        <w:t xml:space="preserve">he </w:t>
      </w:r>
      <w:r w:rsidR="00A81544">
        <w:t xml:space="preserve">limited number of </w:t>
      </w:r>
      <w:r w:rsidR="0039188D">
        <w:t>s</w:t>
      </w:r>
      <w:r w:rsidR="009156CE" w:rsidRPr="0037287A">
        <w:t xml:space="preserve">tudies (e.g., Gilson &amp; </w:t>
      </w:r>
      <w:proofErr w:type="spellStart"/>
      <w:r w:rsidR="009156CE" w:rsidRPr="0037287A">
        <w:t>Shalley</w:t>
      </w:r>
      <w:proofErr w:type="spellEnd"/>
      <w:r w:rsidR="009156CE" w:rsidRPr="0037287A">
        <w:t xml:space="preserve">, 2004; </w:t>
      </w:r>
      <w:proofErr w:type="spellStart"/>
      <w:r w:rsidR="009156CE" w:rsidRPr="0037287A">
        <w:t>Langfred</w:t>
      </w:r>
      <w:proofErr w:type="spellEnd"/>
      <w:r w:rsidR="009156CE" w:rsidRPr="0037287A">
        <w:t xml:space="preserve">, 2000, 2005) </w:t>
      </w:r>
      <w:r w:rsidR="00A81544">
        <w:t xml:space="preserve">that </w:t>
      </w:r>
      <w:r w:rsidR="009156CE" w:rsidRPr="0037287A">
        <w:t xml:space="preserve">investigated the interaction between task interdependence and task autonomy focused </w:t>
      </w:r>
      <w:r w:rsidR="007D052B">
        <w:t xml:space="preserve">solely </w:t>
      </w:r>
      <w:r w:rsidR="009156CE" w:rsidRPr="0037287A">
        <w:t xml:space="preserve">on </w:t>
      </w:r>
      <w:r w:rsidR="00C12804">
        <w:t>the team level of analysis</w:t>
      </w:r>
      <w:r w:rsidR="007D052B">
        <w:t xml:space="preserve">. </w:t>
      </w:r>
      <w:r w:rsidR="00A81544">
        <w:t xml:space="preserve">Therefore, </w:t>
      </w:r>
      <w:r w:rsidR="009156CE" w:rsidRPr="0037287A">
        <w:t>if</w:t>
      </w:r>
      <w:r w:rsidR="00481292">
        <w:t>—</w:t>
      </w:r>
      <w:r w:rsidR="009156CE" w:rsidRPr="0037287A">
        <w:t>and how</w:t>
      </w:r>
      <w:r w:rsidR="00481292">
        <w:t>—</w:t>
      </w:r>
      <w:r w:rsidR="009156CE" w:rsidRPr="0037287A">
        <w:t xml:space="preserve">individual </w:t>
      </w:r>
      <w:r w:rsidR="004967AB">
        <w:t>level processes and outcome are</w:t>
      </w:r>
      <w:r w:rsidR="009156CE" w:rsidRPr="0037287A">
        <w:t xml:space="preserve"> affected by this interaction remains un</w:t>
      </w:r>
      <w:r w:rsidR="00A81544">
        <w:t>explored</w:t>
      </w:r>
      <w:r w:rsidR="009156CE" w:rsidRPr="0037287A">
        <w:t xml:space="preserve"> (cf. </w:t>
      </w:r>
      <w:proofErr w:type="spellStart"/>
      <w:r w:rsidR="009156CE" w:rsidRPr="0037287A">
        <w:t>Molleman</w:t>
      </w:r>
      <w:proofErr w:type="spellEnd"/>
      <w:r w:rsidR="009156CE" w:rsidRPr="0037287A">
        <w:t xml:space="preserve">, 2009). Based on recent studies </w:t>
      </w:r>
      <w:r w:rsidR="00A81544">
        <w:t xml:space="preserve">focused </w:t>
      </w:r>
      <w:r w:rsidR="009156CE" w:rsidRPr="0037287A">
        <w:t xml:space="preserve">on </w:t>
      </w:r>
      <w:r w:rsidR="000A3ABC">
        <w:t xml:space="preserve">power </w:t>
      </w:r>
      <w:r w:rsidR="00A81544">
        <w:t xml:space="preserve">that results from </w:t>
      </w:r>
      <w:r w:rsidR="009156CE" w:rsidRPr="0037287A">
        <w:t xml:space="preserve">asymmetries in task dependence (De Jong et al., 2007; Van der </w:t>
      </w:r>
      <w:proofErr w:type="spellStart"/>
      <w:r w:rsidR="009156CE" w:rsidRPr="0037287A">
        <w:t>Vegt</w:t>
      </w:r>
      <w:proofErr w:type="spellEnd"/>
      <w:r w:rsidR="009156CE" w:rsidRPr="0037287A">
        <w:t xml:space="preserve"> et al., </w:t>
      </w:r>
      <w:r w:rsidR="00F02143" w:rsidRPr="0037287A">
        <w:t>2010</w:t>
      </w:r>
      <w:r w:rsidR="009156CE" w:rsidRPr="0037287A">
        <w:t>)</w:t>
      </w:r>
      <w:r w:rsidR="00A81544">
        <w:t>, as well as on l</w:t>
      </w:r>
      <w:r w:rsidR="009156CE" w:rsidRPr="0037287A">
        <w:t>iterature</w:t>
      </w:r>
      <w:r w:rsidR="00D6568C">
        <w:t xml:space="preserve"> </w:t>
      </w:r>
      <w:r w:rsidR="00F34A4D">
        <w:t>related to</w:t>
      </w:r>
      <w:r w:rsidR="009156CE" w:rsidRPr="0037287A">
        <w:t xml:space="preserve"> power</w:t>
      </w:r>
      <w:r w:rsidR="00195F42" w:rsidRPr="0037287A">
        <w:t>-dependence theory</w:t>
      </w:r>
      <w:r w:rsidR="009156CE" w:rsidRPr="0037287A">
        <w:t xml:space="preserve"> (e.g., </w:t>
      </w:r>
      <w:r w:rsidR="00195F42" w:rsidRPr="0037287A">
        <w:t>Emerson,</w:t>
      </w:r>
      <w:r w:rsidR="008F1B49" w:rsidRPr="0037287A">
        <w:t xml:space="preserve"> </w:t>
      </w:r>
      <w:r w:rsidR="008F1B49" w:rsidRPr="0037287A">
        <w:lastRenderedPageBreak/>
        <w:t>19</w:t>
      </w:r>
      <w:r w:rsidR="00D12B94">
        <w:t>7</w:t>
      </w:r>
      <w:r w:rsidR="008F1B49" w:rsidRPr="0037287A">
        <w:t xml:space="preserve">2; </w:t>
      </w:r>
      <w:r w:rsidR="009156CE" w:rsidRPr="0037287A">
        <w:t xml:space="preserve">Fiske &amp; </w:t>
      </w:r>
      <w:proofErr w:type="spellStart"/>
      <w:r w:rsidR="009156CE" w:rsidRPr="0037287A">
        <w:t>Berdahl</w:t>
      </w:r>
      <w:proofErr w:type="spellEnd"/>
      <w:r w:rsidR="009156CE" w:rsidRPr="0037287A">
        <w:t xml:space="preserve">, 2007; </w:t>
      </w:r>
      <w:proofErr w:type="spellStart"/>
      <w:r w:rsidR="009156CE" w:rsidRPr="0037287A">
        <w:t>Keltner</w:t>
      </w:r>
      <w:proofErr w:type="spellEnd"/>
      <w:r w:rsidR="009156CE" w:rsidRPr="0037287A">
        <w:t xml:space="preserve"> et al., 2003), we </w:t>
      </w:r>
      <w:r w:rsidR="005030EC" w:rsidRPr="0037287A">
        <w:t>argue</w:t>
      </w:r>
      <w:r w:rsidR="0039188D">
        <w:t>d</w:t>
      </w:r>
      <w:r w:rsidR="005030EC" w:rsidRPr="0037287A">
        <w:t xml:space="preserve"> above </w:t>
      </w:r>
      <w:r w:rsidR="009156CE" w:rsidRPr="0037287A">
        <w:t xml:space="preserve">that the interaction of task interdependence and </w:t>
      </w:r>
      <w:r w:rsidR="00CA3E05" w:rsidRPr="0037287A">
        <w:t>task</w:t>
      </w:r>
      <w:r w:rsidR="009156CE" w:rsidRPr="0037287A">
        <w:t xml:space="preserve"> autonomy is</w:t>
      </w:r>
      <w:r w:rsidR="005030EC" w:rsidRPr="0037287A">
        <w:t xml:space="preserve"> related to </w:t>
      </w:r>
      <w:r w:rsidR="00C00032">
        <w:t xml:space="preserve">the </w:t>
      </w:r>
      <w:r w:rsidR="00465E2E" w:rsidRPr="0037287A">
        <w:t>power</w:t>
      </w:r>
      <w:r w:rsidR="005030EC" w:rsidRPr="0037287A">
        <w:t xml:space="preserve"> </w:t>
      </w:r>
      <w:r w:rsidR="00C00032">
        <w:t>of individual team members</w:t>
      </w:r>
      <w:r w:rsidR="005030EC" w:rsidRPr="0037287A">
        <w:t>. Below, we will argue that</w:t>
      </w:r>
      <w:r w:rsidR="004967AB">
        <w:t>, if this is indeed a valid line of reasoning,</w:t>
      </w:r>
      <w:r w:rsidR="005030EC" w:rsidRPr="0037287A">
        <w:t xml:space="preserve"> this interaction </w:t>
      </w:r>
      <w:r w:rsidR="004967AB">
        <w:t xml:space="preserve">should </w:t>
      </w:r>
      <w:r w:rsidR="005030EC" w:rsidRPr="0037287A">
        <w:t xml:space="preserve">also </w:t>
      </w:r>
      <w:r w:rsidR="004967AB">
        <w:t xml:space="preserve">be </w:t>
      </w:r>
      <w:r w:rsidR="009156CE" w:rsidRPr="0037287A">
        <w:t>related to individua</w:t>
      </w:r>
      <w:r w:rsidR="00543425">
        <w:t>l performance</w:t>
      </w:r>
      <w:r w:rsidR="00A81544">
        <w:t xml:space="preserve"> </w:t>
      </w:r>
      <w:r w:rsidR="00C00032">
        <w:t>because</w:t>
      </w:r>
      <w:r w:rsidR="00735FD3">
        <w:t xml:space="preserve"> </w:t>
      </w:r>
      <w:r w:rsidR="007D052B">
        <w:t xml:space="preserve">more </w:t>
      </w:r>
      <w:r w:rsidR="00543425">
        <w:t>powerful</w:t>
      </w:r>
      <w:r w:rsidR="009156CE" w:rsidRPr="0037287A">
        <w:t xml:space="preserve"> team members </w:t>
      </w:r>
      <w:r w:rsidR="009A07CA">
        <w:t>should be</w:t>
      </w:r>
      <w:r w:rsidR="004967AB">
        <w:t xml:space="preserve"> </w:t>
      </w:r>
      <w:r w:rsidR="009156CE" w:rsidRPr="0037287A">
        <w:t>in better position</w:t>
      </w:r>
      <w:r w:rsidR="00A81544">
        <w:t>s to successful</w:t>
      </w:r>
      <w:r w:rsidR="009A07CA">
        <w:t>ly</w:t>
      </w:r>
      <w:r w:rsidR="00A81544">
        <w:t xml:space="preserve"> complet</w:t>
      </w:r>
      <w:r w:rsidR="009A07CA">
        <w:t>e</w:t>
      </w:r>
      <w:r w:rsidR="00A81544">
        <w:t xml:space="preserve"> their tasks </w:t>
      </w:r>
      <w:r w:rsidR="009156CE" w:rsidRPr="0037287A">
        <w:t xml:space="preserve">than </w:t>
      </w:r>
      <w:r w:rsidR="00A81544">
        <w:t xml:space="preserve">their </w:t>
      </w:r>
      <w:r w:rsidR="007D052B">
        <w:t>less powerful colleagues</w:t>
      </w:r>
      <w:r w:rsidR="009156CE" w:rsidRPr="0037287A">
        <w:t xml:space="preserve">. </w:t>
      </w:r>
      <w:r w:rsidR="00E11322">
        <w:t xml:space="preserve">Although teams often aspire to attain team goals, the reality in many teams is that individuals </w:t>
      </w:r>
      <w:r w:rsidR="009A07CA">
        <w:t xml:space="preserve">have conflicting goals (e.g., Locke, Smith, </w:t>
      </w:r>
      <w:proofErr w:type="spellStart"/>
      <w:r w:rsidR="009A07CA">
        <w:t>Erez</w:t>
      </w:r>
      <w:proofErr w:type="spellEnd"/>
      <w:r w:rsidR="009A07CA">
        <w:t xml:space="preserve">, </w:t>
      </w:r>
      <w:proofErr w:type="spellStart"/>
      <w:r w:rsidR="009A07CA" w:rsidRPr="002C034A">
        <w:t>Chah</w:t>
      </w:r>
      <w:proofErr w:type="spellEnd"/>
      <w:r w:rsidR="009A07CA">
        <w:t xml:space="preserve">, &amp; </w:t>
      </w:r>
      <w:r w:rsidR="009A07CA" w:rsidRPr="002C034A">
        <w:t>Schaffer</w:t>
      </w:r>
      <w:r w:rsidR="009A07CA">
        <w:t>, 1994)</w:t>
      </w:r>
      <w:r w:rsidR="00E11322">
        <w:t xml:space="preserve"> as they </w:t>
      </w:r>
      <w:r w:rsidR="00523147">
        <w:t>vie</w:t>
      </w:r>
      <w:r w:rsidR="00E11322">
        <w:t xml:space="preserve"> for bonuses</w:t>
      </w:r>
      <w:r w:rsidR="00523147">
        <w:t>, promotions, salary increases and</w:t>
      </w:r>
      <w:r w:rsidR="00E11322">
        <w:t xml:space="preserve"> </w:t>
      </w:r>
      <w:r w:rsidR="009A07CA">
        <w:t xml:space="preserve">compete </w:t>
      </w:r>
      <w:r w:rsidR="00E11322">
        <w:t>for getting more resources or better projects</w:t>
      </w:r>
      <w:r w:rsidR="00735FD3">
        <w:t>.</w:t>
      </w:r>
    </w:p>
    <w:p w:rsidR="002118D6" w:rsidRDefault="002118D6" w:rsidP="009156CE">
      <w:pPr>
        <w:spacing w:line="480" w:lineRule="auto"/>
        <w:ind w:firstLine="720"/>
      </w:pPr>
      <w:r>
        <w:t xml:space="preserve">Before extrapolating our power-dependence argumentation underlying hypothesis 1 to individual performance, it should be noted that research on </w:t>
      </w:r>
      <w:r w:rsidR="00E030E7">
        <w:t xml:space="preserve">the separate effects of </w:t>
      </w:r>
      <w:r>
        <w:t>task interdependence</w:t>
      </w:r>
      <w:r w:rsidR="00E030E7">
        <w:t xml:space="preserve"> and task autonomy also</w:t>
      </w:r>
      <w:r>
        <w:t xml:space="preserve"> suggests that these variables should affect individual performance. For example, </w:t>
      </w:r>
      <w:r w:rsidRPr="002118D6">
        <w:t xml:space="preserve">the key works of Thompson (1967) and Steiner (1972) </w:t>
      </w:r>
      <w:r>
        <w:t>indicate</w:t>
      </w:r>
      <w:r w:rsidRPr="002118D6">
        <w:t xml:space="preserve"> that workers who are less dependent, and thus need few resources from co-workers, have a better chance of getting a hig</w:t>
      </w:r>
      <w:r w:rsidR="00807658">
        <w:t>h individual performance as they experience l</w:t>
      </w:r>
      <w:r w:rsidRPr="002118D6">
        <w:t xml:space="preserve">ess so called ‘processes losses’ which can interfere with their work and outputs. Processes losses can be many things, such as conflicts over resources or goals, communication problems, misunderstandings, cooperation issues, </w:t>
      </w:r>
      <w:r w:rsidR="00E030E7">
        <w:t>or unproductive waiting times</w:t>
      </w:r>
      <w:r w:rsidRPr="002118D6">
        <w:t xml:space="preserve">. </w:t>
      </w:r>
      <w:r w:rsidR="00E030E7">
        <w:t>Based on these works, it can be expected that</w:t>
      </w:r>
      <w:r w:rsidRPr="002118D6">
        <w:t xml:space="preserve"> when workers have the autonomy to decide how to work </w:t>
      </w:r>
      <w:r w:rsidRPr="00E030E7">
        <w:rPr>
          <w:i/>
        </w:rPr>
        <w:t>and</w:t>
      </w:r>
      <w:r w:rsidRPr="002118D6">
        <w:t xml:space="preserve"> have the resources to do their work, such </w:t>
      </w:r>
      <w:r w:rsidR="00E030E7">
        <w:t>process losses are</w:t>
      </w:r>
      <w:r w:rsidRPr="002118D6">
        <w:t xml:space="preserve"> less likely to distract, or hinder, them from setting a good performance</w:t>
      </w:r>
      <w:r w:rsidR="00E030E7">
        <w:t xml:space="preserve">. Additional </w:t>
      </w:r>
      <w:r w:rsidR="00E030E7" w:rsidRPr="00E030E7">
        <w:t xml:space="preserve">support </w:t>
      </w:r>
      <w:r w:rsidR="00E030E7">
        <w:t xml:space="preserve">for an effect </w:t>
      </w:r>
      <w:r w:rsidR="00807658">
        <w:t xml:space="preserve">of our key variables </w:t>
      </w:r>
      <w:r w:rsidR="00E030E7">
        <w:t xml:space="preserve">on individual performance </w:t>
      </w:r>
      <w:r w:rsidR="00E030E7" w:rsidRPr="00E030E7">
        <w:t xml:space="preserve">can be found in research which has shown </w:t>
      </w:r>
      <w:r w:rsidR="00E030E7">
        <w:t>that employees</w:t>
      </w:r>
      <w:r w:rsidR="00E030E7" w:rsidRPr="00E030E7">
        <w:t xml:space="preserve"> work harder on freely chosen task</w:t>
      </w:r>
      <w:r w:rsidR="00E030E7">
        <w:t>s</w:t>
      </w:r>
      <w:r w:rsidR="00E030E7" w:rsidRPr="00E030E7">
        <w:t xml:space="preserve"> than </w:t>
      </w:r>
      <w:r w:rsidR="00807658" w:rsidRPr="00E030E7">
        <w:t>on assigned tasks</w:t>
      </w:r>
      <w:r w:rsidR="00E030E7" w:rsidRPr="00E030E7">
        <w:t xml:space="preserve"> (</w:t>
      </w:r>
      <w:r w:rsidR="00E030E7">
        <w:t xml:space="preserve">e.g., </w:t>
      </w:r>
      <w:proofErr w:type="spellStart"/>
      <w:r w:rsidR="00E030E7" w:rsidRPr="00E030E7">
        <w:t>Patall</w:t>
      </w:r>
      <w:proofErr w:type="spellEnd"/>
      <w:r w:rsidR="00E030E7" w:rsidRPr="00E030E7">
        <w:t xml:space="preserve">, Cooper, &amp; Robinson, 2008). Why this is, is described by self-determination theory, in which choice is argued to increase one’s sense of autonomy and it is this sense of </w:t>
      </w:r>
      <w:r w:rsidR="00E030E7" w:rsidRPr="00E030E7">
        <w:lastRenderedPageBreak/>
        <w:t>autono</w:t>
      </w:r>
      <w:r w:rsidR="00E030E7">
        <w:t xml:space="preserve">my which enhances one's effort </w:t>
      </w:r>
      <w:r w:rsidR="00E030E7" w:rsidRPr="00E030E7">
        <w:t xml:space="preserve">and motivation (e.g., </w:t>
      </w:r>
      <w:proofErr w:type="spellStart"/>
      <w:r w:rsidR="00E030E7" w:rsidRPr="00E030E7">
        <w:t>Deci</w:t>
      </w:r>
      <w:proofErr w:type="spellEnd"/>
      <w:r w:rsidR="00E030E7" w:rsidRPr="00E030E7">
        <w:t xml:space="preserve"> &amp; Ryan, 1987; Ryan, </w:t>
      </w:r>
      <w:proofErr w:type="spellStart"/>
      <w:r w:rsidR="00E030E7" w:rsidRPr="00E030E7">
        <w:t>Koestner</w:t>
      </w:r>
      <w:proofErr w:type="spellEnd"/>
      <w:r w:rsidR="00E030E7" w:rsidRPr="00E030E7">
        <w:t xml:space="preserve">, &amp; </w:t>
      </w:r>
      <w:proofErr w:type="spellStart"/>
      <w:r w:rsidR="00E030E7" w:rsidRPr="00E030E7">
        <w:t>Deci</w:t>
      </w:r>
      <w:proofErr w:type="spellEnd"/>
      <w:r w:rsidR="00E030E7" w:rsidRPr="00E030E7">
        <w:t xml:space="preserve">, 1991). </w:t>
      </w:r>
      <w:r w:rsidR="00E030E7">
        <w:t xml:space="preserve">Hence, although studies on the interaction of task interdependence and task autonomy are </w:t>
      </w:r>
      <w:r w:rsidR="00807658">
        <w:t>scarce</w:t>
      </w:r>
      <w:r w:rsidR="00E030E7">
        <w:t xml:space="preserve"> on the individual level, prior research into the separate effects of these variables already hints towards </w:t>
      </w:r>
      <w:r w:rsidR="00807658">
        <w:t>an impact</w:t>
      </w:r>
      <w:r w:rsidR="00E030E7">
        <w:t xml:space="preserve"> on individual performance. </w:t>
      </w:r>
    </w:p>
    <w:p w:rsidR="009156CE" w:rsidRPr="0037287A" w:rsidRDefault="00807658" w:rsidP="00E030E7">
      <w:pPr>
        <w:spacing w:line="480" w:lineRule="auto"/>
        <w:ind w:firstLine="720"/>
      </w:pPr>
      <w:r>
        <w:t xml:space="preserve">To capture these findings in one clear theoretical framework </w:t>
      </w:r>
      <w:r w:rsidR="00E030E7">
        <w:t xml:space="preserve">we will </w:t>
      </w:r>
      <w:r>
        <w:t>now continue on</w:t>
      </w:r>
      <w:r w:rsidR="00E030E7">
        <w:t xml:space="preserve"> our p</w:t>
      </w:r>
      <w:r>
        <w:t>revious theorizing from a power-dependence theory perspective (Emerson, 1972). Doing so, reveals that there are s</w:t>
      </w:r>
      <w:r w:rsidR="00C25CDC">
        <w:t xml:space="preserve">everal theoretical reasons why </w:t>
      </w:r>
      <w:r w:rsidR="00E11322">
        <w:t>a</w:t>
      </w:r>
      <w:r w:rsidR="00A81544">
        <w:t xml:space="preserve"> </w:t>
      </w:r>
      <w:r w:rsidR="00E11322">
        <w:t>po</w:t>
      </w:r>
      <w:r w:rsidR="009156CE" w:rsidRPr="0037287A">
        <w:t>sitive relation</w:t>
      </w:r>
      <w:r w:rsidR="00A81544">
        <w:t>ship</w:t>
      </w:r>
      <w:r w:rsidR="009156CE" w:rsidRPr="0037287A">
        <w:t xml:space="preserve"> between team member</w:t>
      </w:r>
      <w:r w:rsidR="00A81544">
        <w:t>s</w:t>
      </w:r>
      <w:r w:rsidR="009156CE" w:rsidRPr="0037287A">
        <w:t>’ power</w:t>
      </w:r>
      <w:r w:rsidR="00E11322">
        <w:t xml:space="preserve"> </w:t>
      </w:r>
      <w:r w:rsidR="009156CE" w:rsidRPr="0037287A">
        <w:t>and individual</w:t>
      </w:r>
      <w:r w:rsidR="00A81544">
        <w:t>s’</w:t>
      </w:r>
      <w:r w:rsidR="009156CE" w:rsidRPr="0037287A">
        <w:t xml:space="preserve"> performance can be expected, including the fact that more powerful team members </w:t>
      </w:r>
      <w:r w:rsidR="00A81544">
        <w:t xml:space="preserve">are not </w:t>
      </w:r>
      <w:r w:rsidR="009156CE" w:rsidRPr="0037287A">
        <w:t xml:space="preserve">easily hindered by other team members </w:t>
      </w:r>
      <w:r w:rsidR="00A81544">
        <w:t xml:space="preserve">because they </w:t>
      </w:r>
      <w:r w:rsidR="009156CE" w:rsidRPr="0037287A">
        <w:t xml:space="preserve">already </w:t>
      </w:r>
      <w:r w:rsidR="00A81544">
        <w:t>possess</w:t>
      </w:r>
      <w:r w:rsidR="009156CE" w:rsidRPr="0037287A">
        <w:t xml:space="preserve"> </w:t>
      </w:r>
      <w:r w:rsidR="00A81544">
        <w:t xml:space="preserve">the majority of the </w:t>
      </w:r>
      <w:r w:rsidR="009156CE" w:rsidRPr="0037287A">
        <w:t xml:space="preserve">resources </w:t>
      </w:r>
      <w:r w:rsidR="00A81544">
        <w:t xml:space="preserve">they require to </w:t>
      </w:r>
      <w:r w:rsidR="009156CE" w:rsidRPr="0037287A">
        <w:t>complete their tasks</w:t>
      </w:r>
      <w:r w:rsidR="008226A7" w:rsidRPr="0037287A">
        <w:t xml:space="preserve"> (for reviews of the power literature see, </w:t>
      </w:r>
      <w:r w:rsidR="00A81544">
        <w:t xml:space="preserve">e.g., </w:t>
      </w:r>
      <w:r w:rsidR="008226A7" w:rsidRPr="0037287A">
        <w:t xml:space="preserve">Fiske &amp; </w:t>
      </w:r>
      <w:proofErr w:type="spellStart"/>
      <w:r w:rsidR="008226A7" w:rsidRPr="0037287A">
        <w:t>Berdahl</w:t>
      </w:r>
      <w:proofErr w:type="spellEnd"/>
      <w:r w:rsidR="008226A7" w:rsidRPr="0037287A">
        <w:t xml:space="preserve">, 2007; </w:t>
      </w:r>
      <w:proofErr w:type="spellStart"/>
      <w:r w:rsidR="008226A7" w:rsidRPr="0037287A">
        <w:t>Guinote</w:t>
      </w:r>
      <w:proofErr w:type="spellEnd"/>
      <w:r w:rsidR="008226A7" w:rsidRPr="0037287A">
        <w:t xml:space="preserve">, 2007; </w:t>
      </w:r>
      <w:proofErr w:type="spellStart"/>
      <w:r w:rsidR="008226A7" w:rsidRPr="0037287A">
        <w:t>Keltner</w:t>
      </w:r>
      <w:proofErr w:type="spellEnd"/>
      <w:r w:rsidR="008226A7" w:rsidRPr="0037287A">
        <w:t xml:space="preserve"> et al., 2003</w:t>
      </w:r>
      <w:r w:rsidR="000A3ABC">
        <w:t>,</w:t>
      </w:r>
      <w:r w:rsidR="008226A7" w:rsidRPr="0037287A">
        <w:t xml:space="preserve"> 2008). </w:t>
      </w:r>
      <w:r w:rsidR="00A81544">
        <w:t xml:space="preserve">Therefore, </w:t>
      </w:r>
      <w:r w:rsidR="009156CE" w:rsidRPr="0037287A">
        <w:t xml:space="preserve">even if other team members </w:t>
      </w:r>
      <w:r w:rsidR="00A81544">
        <w:t xml:space="preserve">might attempt to influence </w:t>
      </w:r>
      <w:r w:rsidR="009156CE" w:rsidRPr="0037287A">
        <w:t>powerful</w:t>
      </w:r>
      <w:r w:rsidR="00A81544">
        <w:t xml:space="preserve"> members in negative way</w:t>
      </w:r>
      <w:r w:rsidR="0039188D">
        <w:t>s</w:t>
      </w:r>
      <w:r w:rsidR="009156CE" w:rsidRPr="0037287A">
        <w:t xml:space="preserve">, they </w:t>
      </w:r>
      <w:r w:rsidR="009A07CA">
        <w:t xml:space="preserve">cannot </w:t>
      </w:r>
      <w:r w:rsidR="0039188D">
        <w:t xml:space="preserve">easily </w:t>
      </w:r>
      <w:r w:rsidR="00E11322">
        <w:t>affect them</w:t>
      </w:r>
      <w:r w:rsidR="00A81544">
        <w:t xml:space="preserve">. In addition, these attempts </w:t>
      </w:r>
      <w:r w:rsidR="0073432C">
        <w:t xml:space="preserve">would </w:t>
      </w:r>
      <w:r w:rsidR="00A81544">
        <w:t>i</w:t>
      </w:r>
      <w:r w:rsidR="0073432C">
        <w:t xml:space="preserve">nvolve </w:t>
      </w:r>
      <w:r w:rsidR="009156CE" w:rsidRPr="0037287A">
        <w:t>great risk</w:t>
      </w:r>
      <w:r w:rsidR="00A81544">
        <w:t>s</w:t>
      </w:r>
      <w:r w:rsidR="009156CE" w:rsidRPr="0037287A">
        <w:t xml:space="preserve"> since powerful team member</w:t>
      </w:r>
      <w:r w:rsidR="00A81544">
        <w:t>s</w:t>
      </w:r>
      <w:r w:rsidR="009156CE" w:rsidRPr="0037287A">
        <w:t xml:space="preserve"> might choose to punish powerless </w:t>
      </w:r>
      <w:r w:rsidR="00A81544">
        <w:t>team members at a later da</w:t>
      </w:r>
      <w:r w:rsidR="0039188D">
        <w:t>te</w:t>
      </w:r>
      <w:r w:rsidR="00A81544">
        <w:t xml:space="preserve"> by </w:t>
      </w:r>
      <w:r w:rsidR="009156CE" w:rsidRPr="0037287A">
        <w:t>withholding critical resources (e.g., Cook &amp; Emerso</w:t>
      </w:r>
      <w:r w:rsidR="005030EC" w:rsidRPr="0037287A">
        <w:t xml:space="preserve">n, 1978; </w:t>
      </w:r>
      <w:proofErr w:type="spellStart"/>
      <w:r w:rsidR="005030EC" w:rsidRPr="0037287A">
        <w:t>Giebels</w:t>
      </w:r>
      <w:proofErr w:type="spellEnd"/>
      <w:r w:rsidR="005030EC" w:rsidRPr="0037287A">
        <w:t xml:space="preserve"> et al., 2000).</w:t>
      </w:r>
      <w:r w:rsidR="009A07CA">
        <w:t xml:space="preserve"> Consequently, powerful individual can perform better than the powerless as they are less easily affected by others. </w:t>
      </w:r>
    </w:p>
    <w:p w:rsidR="009156CE" w:rsidRDefault="009A07CA" w:rsidP="009156CE">
      <w:pPr>
        <w:spacing w:line="480" w:lineRule="auto"/>
        <w:ind w:firstLine="720"/>
      </w:pPr>
      <w:r>
        <w:t xml:space="preserve">Second, </w:t>
      </w:r>
      <w:r w:rsidR="00C00032">
        <w:t>powerful team member</w:t>
      </w:r>
      <w:r w:rsidR="00A81544">
        <w:t>s</w:t>
      </w:r>
      <w:r w:rsidR="009156CE" w:rsidRPr="0037287A">
        <w:t xml:space="preserve"> can more easily recruit support by</w:t>
      </w:r>
      <w:r w:rsidR="000D4B48">
        <w:t xml:space="preserve"> offering to provide </w:t>
      </w:r>
      <w:r w:rsidR="000D4B48" w:rsidRPr="0037287A">
        <w:t xml:space="preserve">materials, means, </w:t>
      </w:r>
      <w:r w:rsidR="000D4B48">
        <w:t xml:space="preserve">and/or </w:t>
      </w:r>
      <w:r w:rsidR="000D4B48" w:rsidRPr="0037287A">
        <w:t xml:space="preserve">information </w:t>
      </w:r>
      <w:r>
        <w:t xml:space="preserve">they control </w:t>
      </w:r>
      <w:r w:rsidR="009156CE" w:rsidRPr="0037287A">
        <w:t>in exchange</w:t>
      </w:r>
      <w:r w:rsidR="00A81544">
        <w:t xml:space="preserve"> for </w:t>
      </w:r>
      <w:r>
        <w:t>assistance</w:t>
      </w:r>
      <w:r w:rsidR="009156CE" w:rsidRPr="0037287A">
        <w:t xml:space="preserve">. </w:t>
      </w:r>
      <w:r w:rsidR="00D76D7C" w:rsidRPr="0037287A">
        <w:t>Thus</w:t>
      </w:r>
      <w:r w:rsidR="009156CE" w:rsidRPr="0037287A">
        <w:t>, the powerful are in better position</w:t>
      </w:r>
      <w:r w:rsidR="00A81544">
        <w:t>s</w:t>
      </w:r>
      <w:r w:rsidR="009156CE" w:rsidRPr="0037287A">
        <w:t xml:space="preserve"> to </w:t>
      </w:r>
      <w:r w:rsidR="00A81544">
        <w:t>employ</w:t>
      </w:r>
      <w:r w:rsidR="009156CE" w:rsidRPr="0037287A">
        <w:t xml:space="preserve"> direct influence tactics to persuade reluctant team members to share their resources. Even if one team member refuses to cooperate, the powerful </w:t>
      </w:r>
      <w:r w:rsidR="00A81544">
        <w:t>remain in good positions t</w:t>
      </w:r>
      <w:r w:rsidR="009156CE" w:rsidRPr="0037287A">
        <w:t xml:space="preserve">o complete their tasks </w:t>
      </w:r>
      <w:r w:rsidR="00A81544">
        <w:t>because</w:t>
      </w:r>
      <w:r w:rsidR="009156CE" w:rsidRPr="0037287A">
        <w:t xml:space="preserve"> they have more transaction alternatives </w:t>
      </w:r>
      <w:r w:rsidR="00A81544">
        <w:t xml:space="preserve">that allow them </w:t>
      </w:r>
      <w:r w:rsidR="009156CE" w:rsidRPr="0037287A">
        <w:t xml:space="preserve">to exchange resources with </w:t>
      </w:r>
      <w:r w:rsidR="00A81544">
        <w:t xml:space="preserve">other </w:t>
      </w:r>
      <w:r w:rsidR="009156CE" w:rsidRPr="0037287A">
        <w:t>team member</w:t>
      </w:r>
      <w:r w:rsidR="00A81544">
        <w:t>s</w:t>
      </w:r>
      <w:r w:rsidR="009156CE" w:rsidRPr="0037287A">
        <w:t xml:space="preserve"> (cf. Brass, 1981). </w:t>
      </w:r>
      <w:r w:rsidR="00B44427">
        <w:t>Other r</w:t>
      </w:r>
      <w:r>
        <w:t>esearch support</w:t>
      </w:r>
      <w:r w:rsidR="008C5A35">
        <w:t>s</w:t>
      </w:r>
      <w:r>
        <w:t xml:space="preserve"> </w:t>
      </w:r>
      <w:r>
        <w:lastRenderedPageBreak/>
        <w:t xml:space="preserve">this notion by showing </w:t>
      </w:r>
      <w:r w:rsidR="00FF3420" w:rsidRPr="00FF3420">
        <w:t>that different types of power can affect job performance by affecting the bargaining and problem-solving style of individuals</w:t>
      </w:r>
      <w:r w:rsidR="00B44427">
        <w:t xml:space="preserve"> (e.g., Rahim, Antonioni, &amp;</w:t>
      </w:r>
      <w:r w:rsidR="00B44427" w:rsidRPr="00FF3420">
        <w:t xml:space="preserve"> </w:t>
      </w:r>
      <w:proofErr w:type="spellStart"/>
      <w:r w:rsidR="00B44427" w:rsidRPr="00FF3420">
        <w:t>Pse</w:t>
      </w:r>
      <w:r w:rsidR="00B44427">
        <w:t>nicka</w:t>
      </w:r>
      <w:proofErr w:type="spellEnd"/>
      <w:r w:rsidR="00B44427">
        <w:t xml:space="preserve">, </w:t>
      </w:r>
      <w:r w:rsidR="00B44427" w:rsidRPr="00FF3420">
        <w:t>2001)</w:t>
      </w:r>
      <w:r w:rsidR="00FF3420" w:rsidRPr="00FF3420">
        <w:t xml:space="preserve">. </w:t>
      </w:r>
      <w:r w:rsidR="00FF3420">
        <w:t xml:space="preserve">Hence, </w:t>
      </w:r>
      <w:r w:rsidR="00FF3420" w:rsidRPr="00FF3420">
        <w:t xml:space="preserve">powerful individuals </w:t>
      </w:r>
      <w:r w:rsidR="00FF3420">
        <w:t xml:space="preserve">are likely to perform better than the powerless as they </w:t>
      </w:r>
      <w:r w:rsidR="00FF3420" w:rsidRPr="00FF3420">
        <w:t xml:space="preserve">have more </w:t>
      </w:r>
      <w:r w:rsidR="00FF3420">
        <w:t>options</w:t>
      </w:r>
      <w:r w:rsidR="00FF3420" w:rsidRPr="00FF3420">
        <w:t xml:space="preserve"> to in</w:t>
      </w:r>
      <w:r w:rsidR="00FF3420">
        <w:t>fluence others</w:t>
      </w:r>
      <w:r w:rsidR="00FF3420" w:rsidRPr="00FF3420">
        <w:t>.</w:t>
      </w:r>
    </w:p>
    <w:p w:rsidR="00856074" w:rsidRDefault="00A81544" w:rsidP="009156CE">
      <w:pPr>
        <w:spacing w:line="480" w:lineRule="auto"/>
        <w:ind w:firstLine="720"/>
      </w:pPr>
      <w:r>
        <w:t xml:space="preserve">Third, </w:t>
      </w:r>
      <w:r w:rsidR="00C00032">
        <w:t>powerful individuals</w:t>
      </w:r>
      <w:r w:rsidR="009156CE" w:rsidRPr="0037287A">
        <w:t xml:space="preserve"> </w:t>
      </w:r>
      <w:r>
        <w:t xml:space="preserve">might require </w:t>
      </w:r>
      <w:r w:rsidR="009156CE" w:rsidRPr="0037287A">
        <w:t xml:space="preserve">less time </w:t>
      </w:r>
      <w:r>
        <w:t>to acquire</w:t>
      </w:r>
      <w:r w:rsidR="009156CE" w:rsidRPr="0037287A">
        <w:t xml:space="preserve"> their resources</w:t>
      </w:r>
      <w:r w:rsidR="00856074">
        <w:t xml:space="preserve"> and can thus</w:t>
      </w:r>
      <w:r>
        <w:t xml:space="preserve"> </w:t>
      </w:r>
      <w:r w:rsidR="009156CE" w:rsidRPr="0037287A">
        <w:t xml:space="preserve">spend more time </w:t>
      </w:r>
      <w:r w:rsidR="00177184">
        <w:t>o</w:t>
      </w:r>
      <w:r>
        <w:t>n actual task performance</w:t>
      </w:r>
      <w:r w:rsidR="009156CE" w:rsidRPr="0037287A">
        <w:t xml:space="preserve">. In other words, </w:t>
      </w:r>
      <w:r>
        <w:t>p</w:t>
      </w:r>
      <w:r w:rsidR="009156CE" w:rsidRPr="0037287A">
        <w:t>owerful</w:t>
      </w:r>
      <w:r>
        <w:t xml:space="preserve"> members</w:t>
      </w:r>
      <w:r w:rsidR="009156CE" w:rsidRPr="0037287A">
        <w:t xml:space="preserve"> </w:t>
      </w:r>
      <w:r>
        <w:t xml:space="preserve">might have </w:t>
      </w:r>
      <w:r w:rsidR="009156CE" w:rsidRPr="0037287A">
        <w:t xml:space="preserve">lower </w:t>
      </w:r>
      <w:r w:rsidR="00856074">
        <w:t>‘</w:t>
      </w:r>
      <w:r w:rsidR="009156CE" w:rsidRPr="0037287A">
        <w:t>process losses</w:t>
      </w:r>
      <w:r w:rsidR="00856074">
        <w:t>’</w:t>
      </w:r>
      <w:r w:rsidR="009156CE" w:rsidRPr="0037287A">
        <w:t xml:space="preserve"> than powerless </w:t>
      </w:r>
      <w:r>
        <w:t xml:space="preserve">members </w:t>
      </w:r>
      <w:r w:rsidR="009156CE" w:rsidRPr="0037287A">
        <w:t xml:space="preserve">(cf. Steiner, 1972). </w:t>
      </w:r>
      <w:r w:rsidR="00856074">
        <w:t>Process losses not only refer to the losses individuals encounter when they try to search for the needed resource</w:t>
      </w:r>
      <w:r w:rsidR="009A07CA">
        <w:t xml:space="preserve"> (</w:t>
      </w:r>
      <w:proofErr w:type="spellStart"/>
      <w:r w:rsidR="009A07CA">
        <w:t>e.g</w:t>
      </w:r>
      <w:proofErr w:type="spellEnd"/>
      <w:r w:rsidR="009A07CA">
        <w:t>, by asking co-workers)</w:t>
      </w:r>
      <w:r w:rsidR="00856074">
        <w:t xml:space="preserve">, but </w:t>
      </w:r>
      <w:r w:rsidR="009A07CA">
        <w:t>also refer to many other types of losses</w:t>
      </w:r>
      <w:r w:rsidR="00856074">
        <w:t xml:space="preserve"> as well, such as conflicts, distractions, or unproductive thoughts and emotions. As an example of such other process losses, research by </w:t>
      </w:r>
      <w:proofErr w:type="spellStart"/>
      <w:r w:rsidR="00856074" w:rsidRPr="00856074">
        <w:t>Keltner</w:t>
      </w:r>
      <w:proofErr w:type="spellEnd"/>
      <w:r w:rsidR="00856074" w:rsidRPr="00856074">
        <w:t xml:space="preserve">, </w:t>
      </w:r>
      <w:proofErr w:type="spellStart"/>
      <w:r w:rsidR="00856074" w:rsidRPr="00856074">
        <w:t>Gruenfeld</w:t>
      </w:r>
      <w:proofErr w:type="spellEnd"/>
      <w:r w:rsidR="00856074" w:rsidRPr="00856074">
        <w:t xml:space="preserve"> and Anderson (2003</w:t>
      </w:r>
      <w:r w:rsidR="00FC0357">
        <w:t xml:space="preserve">) </w:t>
      </w:r>
      <w:r w:rsidR="009A07CA">
        <w:t xml:space="preserve">argues that </w:t>
      </w:r>
      <w:r w:rsidR="009A07CA" w:rsidRPr="0037287A">
        <w:t>”</w:t>
      </w:r>
      <w:r w:rsidR="00856074" w:rsidRPr="00856074">
        <w:t>status, class, or power related connotations may direct the attention of individuals of low-power groups away from the substance … thus worsening performance</w:t>
      </w:r>
      <w:r w:rsidR="009A07CA" w:rsidRPr="0037287A">
        <w:t>”</w:t>
      </w:r>
      <w:r w:rsidR="00FC0357">
        <w:t xml:space="preserve"> (p. 272</w:t>
      </w:r>
      <w:r w:rsidR="00FC0357" w:rsidRPr="00856074">
        <w:t>)</w:t>
      </w:r>
      <w:r w:rsidR="00856074">
        <w:t>.</w:t>
      </w:r>
      <w:r w:rsidR="00856074" w:rsidRPr="00856074">
        <w:t xml:space="preserve"> </w:t>
      </w:r>
      <w:r w:rsidR="00856074">
        <w:t xml:space="preserve">We argue that since the powerful have less of these process losses and distractions, they are more able to focus on the tasks at hand and thus </w:t>
      </w:r>
      <w:r w:rsidR="009A07CA">
        <w:t>should be</w:t>
      </w:r>
      <w:r w:rsidR="00856074">
        <w:t xml:space="preserve"> better able to perform. </w:t>
      </w:r>
    </w:p>
    <w:p w:rsidR="009156CE" w:rsidRPr="0037287A" w:rsidRDefault="009156CE" w:rsidP="009156CE">
      <w:pPr>
        <w:spacing w:line="480" w:lineRule="auto"/>
        <w:ind w:firstLine="720"/>
      </w:pPr>
      <w:r w:rsidRPr="0037287A">
        <w:t xml:space="preserve">Hence, </w:t>
      </w:r>
      <w:r w:rsidR="00A81544">
        <w:t xml:space="preserve">based on </w:t>
      </w:r>
      <w:r w:rsidR="00543425">
        <w:t>power-de</w:t>
      </w:r>
      <w:r w:rsidR="00D12B94">
        <w:t>pendence theory (Emerson, 197</w:t>
      </w:r>
      <w:r w:rsidR="00F34A4D">
        <w:t>2), re</w:t>
      </w:r>
      <w:r w:rsidR="00250C3C">
        <w:t>views of the power literature</w:t>
      </w:r>
      <w:r w:rsidR="00F34A4D">
        <w:t xml:space="preserve"> (e.g., Fiske &amp; </w:t>
      </w:r>
      <w:proofErr w:type="spellStart"/>
      <w:r w:rsidR="00F34A4D">
        <w:t>Berdahl</w:t>
      </w:r>
      <w:proofErr w:type="spellEnd"/>
      <w:r w:rsidR="00F34A4D">
        <w:t xml:space="preserve">, 2007; </w:t>
      </w:r>
      <w:proofErr w:type="spellStart"/>
      <w:r w:rsidR="00F34A4D">
        <w:t>Keltner</w:t>
      </w:r>
      <w:proofErr w:type="spellEnd"/>
      <w:r w:rsidR="00F34A4D">
        <w:t xml:space="preserve"> et al., 2003), and recent </w:t>
      </w:r>
      <w:r w:rsidR="00250C3C">
        <w:t xml:space="preserve">empirical </w:t>
      </w:r>
      <w:r w:rsidR="00F34A4D">
        <w:t xml:space="preserve">studies </w:t>
      </w:r>
      <w:r w:rsidR="00A81544">
        <w:t xml:space="preserve">focused </w:t>
      </w:r>
      <w:r w:rsidR="00F34A4D">
        <w:t xml:space="preserve">on </w:t>
      </w:r>
      <w:r w:rsidR="00250C3C">
        <w:t xml:space="preserve">power </w:t>
      </w:r>
      <w:r w:rsidR="00A81544">
        <w:t>that results from</w:t>
      </w:r>
      <w:r w:rsidR="00250C3C">
        <w:t xml:space="preserve"> </w:t>
      </w:r>
      <w:r w:rsidR="00F34A4D">
        <w:t xml:space="preserve">asymmetries in task dependence (De Jong et al., 2007; Van der </w:t>
      </w:r>
      <w:proofErr w:type="spellStart"/>
      <w:r w:rsidR="00F34A4D">
        <w:t>Vegt</w:t>
      </w:r>
      <w:proofErr w:type="spellEnd"/>
      <w:r w:rsidR="00F34A4D">
        <w:t xml:space="preserve"> et al., 2010)</w:t>
      </w:r>
      <w:r w:rsidR="00A81544">
        <w:t>,</w:t>
      </w:r>
      <w:r w:rsidR="00F34A4D">
        <w:t xml:space="preserve"> we expect that </w:t>
      </w:r>
      <w:r w:rsidRPr="0037287A">
        <w:t xml:space="preserve">the interaction </w:t>
      </w:r>
      <w:r w:rsidR="00A81544">
        <w:t>between</w:t>
      </w:r>
      <w:r w:rsidRPr="0037287A">
        <w:t xml:space="preserve"> task interdependence and </w:t>
      </w:r>
      <w:r w:rsidR="00CA3E05" w:rsidRPr="0037287A">
        <w:t>task</w:t>
      </w:r>
      <w:r w:rsidRPr="0037287A">
        <w:t xml:space="preserve"> autonomy is related to the performance of individual team members</w:t>
      </w:r>
      <w:r w:rsidR="008C5A35">
        <w:t>. We put forward three key reasons for this, namely a) powerful individuals already</w:t>
      </w:r>
      <w:r w:rsidR="00543425">
        <w:t xml:space="preserve"> </w:t>
      </w:r>
      <w:r w:rsidR="00A81544">
        <w:t xml:space="preserve">possess the majority of </w:t>
      </w:r>
      <w:r w:rsidR="00543425">
        <w:t xml:space="preserve">resources </w:t>
      </w:r>
      <w:r w:rsidR="00BC0541">
        <w:t xml:space="preserve">required to </w:t>
      </w:r>
      <w:r w:rsidR="00543425">
        <w:t>complete their own task</w:t>
      </w:r>
      <w:r w:rsidR="008C5A35">
        <w:t>s</w:t>
      </w:r>
      <w:r w:rsidR="00F75341">
        <w:t xml:space="preserve"> and can</w:t>
      </w:r>
      <w:r w:rsidR="008C5A35">
        <w:t>not be</w:t>
      </w:r>
      <w:r w:rsidR="00F75341">
        <w:t xml:space="preserve"> easily affect</w:t>
      </w:r>
      <w:r w:rsidR="008C5A35">
        <w:t>ed by</w:t>
      </w:r>
      <w:r w:rsidR="00F75341">
        <w:t xml:space="preserve"> others (</w:t>
      </w:r>
      <w:proofErr w:type="spellStart"/>
      <w:r w:rsidR="00F75341" w:rsidRPr="0037287A">
        <w:t>Giebels</w:t>
      </w:r>
      <w:proofErr w:type="spellEnd"/>
      <w:r w:rsidR="00F75341" w:rsidRPr="0037287A">
        <w:t xml:space="preserve"> et al., 2000</w:t>
      </w:r>
      <w:r w:rsidR="00F75341">
        <w:t>)</w:t>
      </w:r>
      <w:r w:rsidR="008C5A35">
        <w:t xml:space="preserve">, b) </w:t>
      </w:r>
      <w:r w:rsidR="00543425">
        <w:t>powerful</w:t>
      </w:r>
      <w:r w:rsidR="00C12804">
        <w:t xml:space="preserve"> individuals </w:t>
      </w:r>
      <w:r w:rsidR="00543425">
        <w:t xml:space="preserve">possess valuable resources </w:t>
      </w:r>
      <w:r w:rsidR="00BC0541">
        <w:t>t</w:t>
      </w:r>
      <w:r w:rsidR="00543425">
        <w:t>hey can exchange with others</w:t>
      </w:r>
      <w:r w:rsidR="00F75341">
        <w:t xml:space="preserve"> </w:t>
      </w:r>
      <w:r w:rsidR="008C5A35">
        <w:t xml:space="preserve">so they can use </w:t>
      </w:r>
      <w:r w:rsidR="008C5A35">
        <w:lastRenderedPageBreak/>
        <w:t xml:space="preserve">more influence and problem-solving strategies </w:t>
      </w:r>
      <w:r w:rsidR="00F75341">
        <w:t>(</w:t>
      </w:r>
      <w:r w:rsidR="00F75341" w:rsidRPr="00FF3420">
        <w:t xml:space="preserve">Rahim </w:t>
      </w:r>
      <w:r w:rsidR="00F75341">
        <w:t>et al.,</w:t>
      </w:r>
      <w:r w:rsidR="00F75341" w:rsidRPr="00FF3420">
        <w:t xml:space="preserve"> 2001</w:t>
      </w:r>
      <w:r w:rsidR="00F75341">
        <w:t>)</w:t>
      </w:r>
      <w:r w:rsidR="008C5A35">
        <w:t>, and c) powerful individuals</w:t>
      </w:r>
      <w:r w:rsidR="00C720B1">
        <w:t xml:space="preserve"> </w:t>
      </w:r>
      <w:r w:rsidR="00C720B1" w:rsidRPr="0037287A">
        <w:t xml:space="preserve">have </w:t>
      </w:r>
      <w:r w:rsidR="00C720B1">
        <w:t>fewer</w:t>
      </w:r>
      <w:r w:rsidR="00C720B1" w:rsidRPr="0037287A">
        <w:t xml:space="preserve"> process losses</w:t>
      </w:r>
      <w:r w:rsidR="00F75341">
        <w:t xml:space="preserve"> and </w:t>
      </w:r>
      <w:r w:rsidR="008C5A35">
        <w:t xml:space="preserve">less </w:t>
      </w:r>
      <w:r w:rsidR="00F75341">
        <w:t>distractions (</w:t>
      </w:r>
      <w:proofErr w:type="spellStart"/>
      <w:r w:rsidR="00F75341">
        <w:t>Keltner</w:t>
      </w:r>
      <w:proofErr w:type="spellEnd"/>
      <w:r w:rsidR="00F75341">
        <w:t xml:space="preserve"> et al., 2003)</w:t>
      </w:r>
      <w:r w:rsidR="00C720B1">
        <w:t xml:space="preserve">. </w:t>
      </w:r>
      <w:r w:rsidRPr="0037287A">
        <w:t xml:space="preserve">As described in the theory </w:t>
      </w:r>
      <w:r w:rsidR="00BC0541">
        <w:t xml:space="preserve">that led to the development of </w:t>
      </w:r>
      <w:r w:rsidR="0039188D">
        <w:t>H</w:t>
      </w:r>
      <w:r w:rsidRPr="0037287A">
        <w:t xml:space="preserve">ypothesis 1, </w:t>
      </w:r>
      <w:r w:rsidR="00F34A4D">
        <w:t>task</w:t>
      </w:r>
      <w:r w:rsidR="0039188D">
        <w:t>-</w:t>
      </w:r>
      <w:r w:rsidR="00F34A4D">
        <w:t xml:space="preserve">interdependent individuals who </w:t>
      </w:r>
      <w:r w:rsidR="00BC0541">
        <w:t xml:space="preserve">consider </w:t>
      </w:r>
      <w:r w:rsidRPr="0037287A">
        <w:t xml:space="preserve">the </w:t>
      </w:r>
      <w:r w:rsidR="00670837" w:rsidRPr="0037287A">
        <w:t>task</w:t>
      </w:r>
      <w:r w:rsidRPr="0037287A">
        <w:t xml:space="preserve"> autonomy </w:t>
      </w:r>
      <w:r w:rsidR="008226A7" w:rsidRPr="0037287A">
        <w:t>within the</w:t>
      </w:r>
      <w:r w:rsidR="00BC0541">
        <w:t>ir</w:t>
      </w:r>
      <w:r w:rsidR="008226A7" w:rsidRPr="0037287A">
        <w:t xml:space="preserve"> team</w:t>
      </w:r>
      <w:r w:rsidR="00BC0541">
        <w:t xml:space="preserve">s </w:t>
      </w:r>
      <w:r w:rsidR="0039188D">
        <w:t xml:space="preserve">to be </w:t>
      </w:r>
      <w:r w:rsidR="00F34A4D">
        <w:t xml:space="preserve">more limited are likely to be </w:t>
      </w:r>
      <w:r w:rsidR="00250C3C">
        <w:t>r</w:t>
      </w:r>
      <w:r w:rsidR="00BC0541">
        <w:t>elatively</w:t>
      </w:r>
      <w:r w:rsidR="00250C3C">
        <w:t xml:space="preserve"> </w:t>
      </w:r>
      <w:r w:rsidR="00F34A4D">
        <w:t>powerless</w:t>
      </w:r>
      <w:r w:rsidR="00BC0541">
        <w:t xml:space="preserve"> because </w:t>
      </w:r>
      <w:r w:rsidRPr="0037287A">
        <w:t xml:space="preserve">they are </w:t>
      </w:r>
      <w:r w:rsidR="00C25CDC">
        <w:t xml:space="preserve">more </w:t>
      </w:r>
      <w:r w:rsidR="008226A7" w:rsidRPr="0037287A">
        <w:t xml:space="preserve">dependent </w:t>
      </w:r>
      <w:r w:rsidR="00BC0541">
        <w:t>on</w:t>
      </w:r>
      <w:r w:rsidR="008226A7" w:rsidRPr="0037287A">
        <w:t xml:space="preserve"> powerful </w:t>
      </w:r>
      <w:r w:rsidR="00BC0541">
        <w:t>team members to provide</w:t>
      </w:r>
      <w:r w:rsidRPr="0037287A">
        <w:t xml:space="preserve"> resources. </w:t>
      </w:r>
      <w:r w:rsidR="00BC0541">
        <w:t>Therefore, we propose t</w:t>
      </w:r>
      <w:r w:rsidRPr="0037287A">
        <w:t>he following hypotheses:</w:t>
      </w:r>
    </w:p>
    <w:p w:rsidR="00E030E7" w:rsidRPr="0037287A" w:rsidRDefault="00E030E7" w:rsidP="00E030E7">
      <w:pPr>
        <w:spacing w:line="480" w:lineRule="auto"/>
        <w:ind w:left="720"/>
      </w:pPr>
      <w:r w:rsidRPr="0037287A">
        <w:rPr>
          <w:b/>
        </w:rPr>
        <w:t>Hypothesis 2:</w:t>
      </w:r>
      <w:r w:rsidRPr="0037287A">
        <w:t xml:space="preserve"> The interaction </w:t>
      </w:r>
      <w:r>
        <w:t>between</w:t>
      </w:r>
      <w:r w:rsidRPr="0037287A">
        <w:t xml:space="preserve"> task interdependence and task autonomy is positively related to a team member’s individual performance. </w:t>
      </w:r>
      <w:r>
        <w:t>S</w:t>
      </w:r>
      <w:r w:rsidRPr="0037287A">
        <w:t xml:space="preserve">pecifically, </w:t>
      </w:r>
      <w:r>
        <w:t xml:space="preserve">a </w:t>
      </w:r>
      <w:r w:rsidRPr="0037287A">
        <w:t xml:space="preserve">highly task-interdependent team member who </w:t>
      </w:r>
      <w:r>
        <w:t xml:space="preserve">reports he/she has </w:t>
      </w:r>
      <w:r w:rsidRPr="0037287A">
        <w:t xml:space="preserve">high task autonomy </w:t>
      </w:r>
      <w:r>
        <w:t>is</w:t>
      </w:r>
      <w:r w:rsidRPr="0037287A">
        <w:t xml:space="preserve"> expected to have higher individual performance </w:t>
      </w:r>
      <w:r>
        <w:t>levels in comparison to</w:t>
      </w:r>
      <w:r w:rsidRPr="0037287A">
        <w:t xml:space="preserve"> </w:t>
      </w:r>
      <w:r>
        <w:t xml:space="preserve">an equally </w:t>
      </w:r>
      <w:r w:rsidRPr="0037287A">
        <w:t>highly ta</w:t>
      </w:r>
      <w:r>
        <w:t>sk-interdependent team member</w:t>
      </w:r>
      <w:r w:rsidRPr="0037287A">
        <w:t xml:space="preserve"> who </w:t>
      </w:r>
      <w:r>
        <w:t xml:space="preserve">reports he/she has </w:t>
      </w:r>
      <w:r w:rsidRPr="0037287A">
        <w:t>lower task autonomy.</w:t>
      </w:r>
    </w:p>
    <w:p w:rsidR="009B6D31" w:rsidRPr="0037287A" w:rsidRDefault="008079DF" w:rsidP="001E0ED7">
      <w:pPr>
        <w:spacing w:line="480" w:lineRule="auto"/>
        <w:ind w:left="709"/>
      </w:pPr>
      <w:r>
        <w:rPr>
          <w:b/>
        </w:rPr>
        <w:t>Hypothesis 3</w:t>
      </w:r>
      <w:r w:rsidR="009156CE" w:rsidRPr="0037287A">
        <w:rPr>
          <w:b/>
        </w:rPr>
        <w:t>:</w:t>
      </w:r>
      <w:r w:rsidR="00CE59D0">
        <w:t xml:space="preserve"> </w:t>
      </w:r>
      <w:r w:rsidR="00BC5DE5">
        <w:t>An individual’s p</w:t>
      </w:r>
      <w:r w:rsidR="00CE59D0">
        <w:t>ower</w:t>
      </w:r>
      <w:r w:rsidR="005B2A03" w:rsidRPr="0037287A">
        <w:t xml:space="preserve"> </w:t>
      </w:r>
      <w:r w:rsidR="00BC5DE5">
        <w:t xml:space="preserve">within </w:t>
      </w:r>
      <w:r w:rsidR="00BC0541">
        <w:t>his/her</w:t>
      </w:r>
      <w:r w:rsidR="00BC5DE5">
        <w:t xml:space="preserve"> team </w:t>
      </w:r>
      <w:r w:rsidR="005B2A03" w:rsidRPr="0037287A">
        <w:t>mediates</w:t>
      </w:r>
      <w:r w:rsidR="009156CE" w:rsidRPr="0037287A">
        <w:t xml:space="preserve"> the relationship </w:t>
      </w:r>
      <w:r w:rsidR="0060088B" w:rsidRPr="0037287A">
        <w:t>between the</w:t>
      </w:r>
      <w:r w:rsidR="009156CE" w:rsidRPr="0037287A">
        <w:t xml:space="preserve"> </w:t>
      </w:r>
      <w:r w:rsidR="0060088B" w:rsidRPr="0037287A">
        <w:t xml:space="preserve">interaction of </w:t>
      </w:r>
      <w:r w:rsidR="009156CE" w:rsidRPr="0037287A">
        <w:t>task interdependence</w:t>
      </w:r>
      <w:r w:rsidR="0060088B" w:rsidRPr="0037287A">
        <w:t xml:space="preserve"> and</w:t>
      </w:r>
      <w:r w:rsidR="009156CE" w:rsidRPr="0037287A">
        <w:t xml:space="preserve"> </w:t>
      </w:r>
      <w:r w:rsidR="00CA3E05" w:rsidRPr="0037287A">
        <w:t>task</w:t>
      </w:r>
      <w:r w:rsidR="0060088B" w:rsidRPr="0037287A">
        <w:t xml:space="preserve"> autonomy</w:t>
      </w:r>
      <w:r w:rsidR="00730739">
        <w:t xml:space="preserve"> on the one hand and</w:t>
      </w:r>
      <w:r w:rsidR="00BC5DE5">
        <w:t xml:space="preserve"> </w:t>
      </w:r>
      <w:r w:rsidR="0060088B" w:rsidRPr="0037287A">
        <w:t>individual</w:t>
      </w:r>
      <w:r w:rsidR="00BC5DE5">
        <w:t>’s</w:t>
      </w:r>
      <w:r w:rsidR="0060088B" w:rsidRPr="0037287A">
        <w:t xml:space="preserve"> performance</w:t>
      </w:r>
      <w:r w:rsidR="00730739">
        <w:t xml:space="preserve"> on the other</w:t>
      </w:r>
      <w:r w:rsidR="0060088B" w:rsidRPr="0037287A">
        <w:t>.</w:t>
      </w:r>
    </w:p>
    <w:p w:rsidR="00CA12BF" w:rsidRPr="0037287A" w:rsidRDefault="00CA12BF" w:rsidP="00C60E43">
      <w:pPr>
        <w:spacing w:line="480" w:lineRule="auto"/>
        <w:jc w:val="center"/>
      </w:pPr>
      <w:r w:rsidRPr="0037287A">
        <w:rPr>
          <w:b/>
        </w:rPr>
        <w:t>M</w:t>
      </w:r>
      <w:r w:rsidR="00B3244F" w:rsidRPr="0037287A">
        <w:rPr>
          <w:b/>
        </w:rPr>
        <w:t>ethod</w:t>
      </w:r>
    </w:p>
    <w:p w:rsidR="00187279" w:rsidRDefault="00706E7D" w:rsidP="00195F42">
      <w:pPr>
        <w:spacing w:line="480" w:lineRule="auto"/>
        <w:rPr>
          <w:b/>
        </w:rPr>
      </w:pPr>
      <w:r>
        <w:rPr>
          <w:b/>
        </w:rPr>
        <w:t xml:space="preserve">Context, Procedure, </w:t>
      </w:r>
      <w:r w:rsidR="00CA12BF" w:rsidRPr="0037287A">
        <w:rPr>
          <w:b/>
        </w:rPr>
        <w:t xml:space="preserve">and </w:t>
      </w:r>
      <w:r w:rsidRPr="0037287A">
        <w:rPr>
          <w:b/>
        </w:rPr>
        <w:t>Sample</w:t>
      </w:r>
    </w:p>
    <w:p w:rsidR="00F63556" w:rsidRPr="00187279" w:rsidRDefault="00C83746" w:rsidP="00195F42">
      <w:pPr>
        <w:spacing w:line="480" w:lineRule="auto"/>
        <w:rPr>
          <w:b/>
        </w:rPr>
      </w:pPr>
      <w:r>
        <w:t>As part of a larger research project</w:t>
      </w:r>
      <w:r w:rsidR="0039188D">
        <w:t xml:space="preserve"> </w:t>
      </w:r>
      <w:r w:rsidR="00BC0541">
        <w:t>we gathered</w:t>
      </w:r>
      <w:r w:rsidR="00CC0950">
        <w:t xml:space="preserve"> data from </w:t>
      </w:r>
      <w:r w:rsidR="008D7340" w:rsidRPr="0037287A">
        <w:t xml:space="preserve">teams </w:t>
      </w:r>
      <w:r w:rsidR="00BC0541">
        <w:t>who worked in companies throughout</w:t>
      </w:r>
      <w:r w:rsidR="00CC0950">
        <w:t xml:space="preserve"> </w:t>
      </w:r>
      <w:r w:rsidR="008D7340" w:rsidRPr="0037287A">
        <w:t>the Netherlands</w:t>
      </w:r>
      <w:r w:rsidR="00652839">
        <w:t xml:space="preserve"> by contacting their managers</w:t>
      </w:r>
      <w:r w:rsidR="00CC0950">
        <w:t xml:space="preserve">. </w:t>
      </w:r>
      <w:r w:rsidR="00EA660F">
        <w:t xml:space="preserve">These </w:t>
      </w:r>
      <w:r w:rsidR="00EA660F" w:rsidRPr="0037287A">
        <w:t xml:space="preserve">teams worked in </w:t>
      </w:r>
      <w:r w:rsidR="00BC0541">
        <w:t xml:space="preserve">a variety of </w:t>
      </w:r>
      <w:r w:rsidR="00EA660F" w:rsidRPr="0037287A">
        <w:t>different organizational settings</w:t>
      </w:r>
      <w:r w:rsidR="00AB3CC2">
        <w:t xml:space="preserve">. </w:t>
      </w:r>
      <w:proofErr w:type="gramStart"/>
      <w:r w:rsidR="00AB3CC2">
        <w:t>The top three sectors where</w:t>
      </w:r>
      <w:r w:rsidR="00FF3420">
        <w:t xml:space="preserve"> the financial sector (16.7%), the government sector (12.5</w:t>
      </w:r>
      <w:r w:rsidR="00AB3CC2">
        <w:t>%</w:t>
      </w:r>
      <w:r w:rsidR="00FF3420">
        <w:t>)</w:t>
      </w:r>
      <w:r w:rsidR="00AB3CC2">
        <w:t>,</w:t>
      </w:r>
      <w:r w:rsidR="00FF3420">
        <w:t xml:space="preserve"> and the consultancy sector (12.5%).</w:t>
      </w:r>
      <w:proofErr w:type="gramEnd"/>
      <w:r w:rsidR="00FF3420">
        <w:t xml:space="preserve"> The other teams</w:t>
      </w:r>
      <w:r w:rsidR="00FF3420" w:rsidRPr="00FF3420">
        <w:t xml:space="preserve"> h</w:t>
      </w:r>
      <w:r w:rsidR="00AB3CC2">
        <w:t xml:space="preserve">ad various backgrounds, namely </w:t>
      </w:r>
      <w:r w:rsidR="00FF3420" w:rsidRPr="00FF3420">
        <w:t xml:space="preserve">consumer goods, education, ICT, medical, technology, construction, </w:t>
      </w:r>
      <w:proofErr w:type="gramStart"/>
      <w:r w:rsidR="00FF3420" w:rsidRPr="00FF3420">
        <w:t>law</w:t>
      </w:r>
      <w:proofErr w:type="gramEnd"/>
      <w:r w:rsidR="00FF3420" w:rsidRPr="00FF3420">
        <w:t>, real estate, and travel sectors</w:t>
      </w:r>
      <w:r w:rsidR="00FF3420">
        <w:t>.</w:t>
      </w:r>
      <w:r w:rsidR="00EA660F" w:rsidRPr="0037287A">
        <w:t xml:space="preserve"> </w:t>
      </w:r>
      <w:r w:rsidR="00BC0541">
        <w:t>We selected t</w:t>
      </w:r>
      <w:r w:rsidR="00EA660F" w:rsidRPr="0037287A">
        <w:t>he</w:t>
      </w:r>
      <w:r w:rsidR="00243031">
        <w:t>se teams</w:t>
      </w:r>
      <w:r w:rsidR="00EA660F" w:rsidRPr="0037287A">
        <w:t xml:space="preserve"> because</w:t>
      </w:r>
      <w:r w:rsidR="003838EE">
        <w:t xml:space="preserve"> we expected there would be </w:t>
      </w:r>
      <w:r w:rsidR="00EA660F" w:rsidRPr="0037287A">
        <w:t xml:space="preserve">differences between team members </w:t>
      </w:r>
      <w:r w:rsidR="003838EE">
        <w:t xml:space="preserve">in the </w:t>
      </w:r>
      <w:r w:rsidR="00EA660F" w:rsidRPr="0037287A">
        <w:t>degree</w:t>
      </w:r>
      <w:r w:rsidR="00BC0541">
        <w:t>s</w:t>
      </w:r>
      <w:r w:rsidR="00EA660F" w:rsidRPr="0037287A">
        <w:t xml:space="preserve"> of specialization, background</w:t>
      </w:r>
      <w:r w:rsidR="00BC0541">
        <w:t>s</w:t>
      </w:r>
      <w:r w:rsidR="00EA660F" w:rsidRPr="0037287A">
        <w:t xml:space="preserve">, tenure, </w:t>
      </w:r>
      <w:r w:rsidR="00BC0541">
        <w:t xml:space="preserve">and so </w:t>
      </w:r>
      <w:r w:rsidR="00BC0541">
        <w:lastRenderedPageBreak/>
        <w:t>on</w:t>
      </w:r>
      <w:r w:rsidR="00AB3CC2">
        <w:t xml:space="preserve"> and t</w:t>
      </w:r>
      <w:r w:rsidR="00EA660F">
        <w:t xml:space="preserve">hat </w:t>
      </w:r>
      <w:r w:rsidR="00BC0541">
        <w:t xml:space="preserve">these </w:t>
      </w:r>
      <w:r w:rsidR="00EA660F" w:rsidRPr="0037287A">
        <w:t xml:space="preserve">intra-team differences </w:t>
      </w:r>
      <w:r w:rsidR="00BC0541">
        <w:t xml:space="preserve">would allow </w:t>
      </w:r>
      <w:r w:rsidR="00EA660F" w:rsidRPr="0037287A">
        <w:t xml:space="preserve">us to observe power-dependence asymmetries </w:t>
      </w:r>
      <w:r w:rsidR="00BC0541">
        <w:t xml:space="preserve">within </w:t>
      </w:r>
      <w:r w:rsidR="00EA660F" w:rsidRPr="0037287A">
        <w:t>these teams</w:t>
      </w:r>
      <w:r w:rsidR="00BC0541">
        <w:t>. To</w:t>
      </w:r>
      <w:r w:rsidR="005C7E6B">
        <w:t xml:space="preserve"> increase the likelihood that </w:t>
      </w:r>
      <w:r w:rsidR="00BC0541">
        <w:t>these</w:t>
      </w:r>
      <w:r w:rsidR="005C7E6B">
        <w:t xml:space="preserve"> differences were present</w:t>
      </w:r>
      <w:r w:rsidR="00BC0541">
        <w:t>,</w:t>
      </w:r>
      <w:r w:rsidR="005C7E6B">
        <w:t xml:space="preserve"> we focused on teams </w:t>
      </w:r>
      <w:r w:rsidR="00BC0541">
        <w:t>that included four</w:t>
      </w:r>
      <w:r w:rsidR="005C7E6B">
        <w:t xml:space="preserve"> or more members</w:t>
      </w:r>
      <w:r w:rsidR="00EA660F" w:rsidRPr="0037287A">
        <w:t xml:space="preserve">. </w:t>
      </w:r>
      <w:r w:rsidR="00CC0950">
        <w:t xml:space="preserve">This </w:t>
      </w:r>
      <w:r w:rsidR="00EA660F">
        <w:t xml:space="preserve">approach </w:t>
      </w:r>
      <w:r w:rsidR="00CC0950">
        <w:t xml:space="preserve">resulted in a dataset </w:t>
      </w:r>
      <w:r w:rsidR="00BC0541">
        <w:t>that contained</w:t>
      </w:r>
      <w:r w:rsidR="00CC0950">
        <w:t xml:space="preserve"> 37 teams</w:t>
      </w:r>
      <w:r w:rsidR="00425570" w:rsidRPr="0037287A">
        <w:t xml:space="preserve"> </w:t>
      </w:r>
      <w:r w:rsidR="008D7340" w:rsidRPr="0037287A">
        <w:t>compris</w:t>
      </w:r>
      <w:r w:rsidR="00BC0541">
        <w:t xml:space="preserve">ed of </w:t>
      </w:r>
      <w:r w:rsidR="00905A3B" w:rsidRPr="0037287A">
        <w:t>224</w:t>
      </w:r>
      <w:r w:rsidR="008D7340" w:rsidRPr="0037287A">
        <w:t xml:space="preserve"> individuals</w:t>
      </w:r>
      <w:r w:rsidR="00BC0541">
        <w:t xml:space="preserve">. Of that total, </w:t>
      </w:r>
      <w:r w:rsidR="008D7340" w:rsidRPr="0037287A">
        <w:t>182 individuals (</w:t>
      </w:r>
      <w:r w:rsidR="00905A3B" w:rsidRPr="0037287A">
        <w:t>81</w:t>
      </w:r>
      <w:r w:rsidR="008D7340" w:rsidRPr="0037287A">
        <w:t xml:space="preserve">%) returned usable questionnaires. </w:t>
      </w:r>
      <w:r>
        <w:t xml:space="preserve">The average response rate within teams was </w:t>
      </w:r>
      <w:r w:rsidR="0012199D">
        <w:t>85 percent (</w:t>
      </w:r>
      <w:r w:rsidR="0012199D" w:rsidRPr="00AB3CC2">
        <w:rPr>
          <w:i/>
        </w:rPr>
        <w:t>SD</w:t>
      </w:r>
      <w:r w:rsidR="0012199D">
        <w:t>=20</w:t>
      </w:r>
      <w:r>
        <w:t xml:space="preserve">). </w:t>
      </w:r>
      <w:r w:rsidR="00250C3C">
        <w:t>T</w:t>
      </w:r>
      <w:r w:rsidR="00250C3C" w:rsidRPr="0037287A">
        <w:t>he average team size was 6.05 team members (</w:t>
      </w:r>
      <w:r w:rsidR="00250C3C" w:rsidRPr="0037287A">
        <w:rPr>
          <w:i/>
        </w:rPr>
        <w:t>SD</w:t>
      </w:r>
      <w:r w:rsidR="000626A3">
        <w:rPr>
          <w:i/>
        </w:rPr>
        <w:t xml:space="preserve"> </w:t>
      </w:r>
      <w:r w:rsidR="00250C3C" w:rsidRPr="0037287A">
        <w:t>=</w:t>
      </w:r>
      <w:r w:rsidR="000626A3">
        <w:t xml:space="preserve"> </w:t>
      </w:r>
      <w:r w:rsidR="00250C3C" w:rsidRPr="0037287A">
        <w:t xml:space="preserve">3.70). </w:t>
      </w:r>
    </w:p>
    <w:p w:rsidR="003D744C" w:rsidRPr="0037287A" w:rsidRDefault="00BC0541" w:rsidP="00F63556">
      <w:pPr>
        <w:spacing w:line="480" w:lineRule="auto"/>
        <w:ind w:firstLine="720"/>
      </w:pPr>
      <w:r>
        <w:t>To</w:t>
      </w:r>
      <w:r w:rsidR="0084257E" w:rsidRPr="0037287A">
        <w:t xml:space="preserve"> connect</w:t>
      </w:r>
      <w:r w:rsidR="00187279">
        <w:t xml:space="preserve"> and analyze the self-, peer-, and</w:t>
      </w:r>
      <w:r w:rsidR="0084257E" w:rsidRPr="0037287A">
        <w:t xml:space="preserve"> manager-ratings</w:t>
      </w:r>
      <w:r>
        <w:t>,</w:t>
      </w:r>
      <w:r w:rsidR="0084257E" w:rsidRPr="0037287A">
        <w:t xml:space="preserve"> we asked supervisors to provide the names of all team members</w:t>
      </w:r>
      <w:r w:rsidR="009366CC">
        <w:t>. After this</w:t>
      </w:r>
      <w:r w:rsidR="00103EF7">
        <w:t xml:space="preserve"> we sent</w:t>
      </w:r>
      <w:r w:rsidR="009366CC">
        <w:t xml:space="preserve"> out </w:t>
      </w:r>
      <w:r w:rsidR="0084257E" w:rsidRPr="0037287A">
        <w:t>the questionnaires</w:t>
      </w:r>
      <w:r w:rsidR="00CC6948">
        <w:t xml:space="preserve">. </w:t>
      </w:r>
      <w:r w:rsidR="008D7340" w:rsidRPr="0037287A">
        <w:t>Our questionnaire</w:t>
      </w:r>
      <w:r w:rsidR="000D4159">
        <w:t>s</w:t>
      </w:r>
      <w:r w:rsidR="008D7340" w:rsidRPr="0037287A">
        <w:t xml:space="preserve"> contained questions relat</w:t>
      </w:r>
      <w:r w:rsidR="008C58C3">
        <w:t>ed</w:t>
      </w:r>
      <w:r w:rsidR="008D7340" w:rsidRPr="0037287A">
        <w:t xml:space="preserve"> to </w:t>
      </w:r>
      <w:r w:rsidR="008C58C3">
        <w:t xml:space="preserve">respondents’ </w:t>
      </w:r>
      <w:r w:rsidR="008D7340" w:rsidRPr="0037287A">
        <w:t>demographi</w:t>
      </w:r>
      <w:r w:rsidR="00CF7238" w:rsidRPr="0037287A">
        <w:t>c background</w:t>
      </w:r>
      <w:r w:rsidR="008C58C3">
        <w:t>s</w:t>
      </w:r>
      <w:r w:rsidR="000D4159">
        <w:t xml:space="preserve"> and</w:t>
      </w:r>
      <w:r w:rsidR="00CF7238" w:rsidRPr="0037287A">
        <w:t xml:space="preserve"> </w:t>
      </w:r>
      <w:r w:rsidR="00CA3E05" w:rsidRPr="0037287A">
        <w:t>task</w:t>
      </w:r>
      <w:r w:rsidR="00633FA9" w:rsidRPr="0037287A">
        <w:t xml:space="preserve"> </w:t>
      </w:r>
      <w:r w:rsidR="00CF7238" w:rsidRPr="0037287A">
        <w:t xml:space="preserve">autonomy, </w:t>
      </w:r>
      <w:r w:rsidR="008C58C3">
        <w:t xml:space="preserve">as well as </w:t>
      </w:r>
      <w:r w:rsidR="00632502" w:rsidRPr="0037287A">
        <w:t>relational level</w:t>
      </w:r>
      <w:r w:rsidR="008D7340" w:rsidRPr="0037287A">
        <w:t xml:space="preserve"> items </w:t>
      </w:r>
      <w:r w:rsidR="008C58C3">
        <w:t>that aimed to assess</w:t>
      </w:r>
      <w:r w:rsidR="008D7340" w:rsidRPr="0037287A">
        <w:t xml:space="preserve"> the extent of</w:t>
      </w:r>
      <w:r w:rsidR="00CF7238" w:rsidRPr="0037287A">
        <w:t xml:space="preserve"> power </w:t>
      </w:r>
      <w:r w:rsidR="008C58C3">
        <w:t>th</w:t>
      </w:r>
      <w:r w:rsidR="000D4159">
        <w:t>at</w:t>
      </w:r>
      <w:r w:rsidR="008C58C3">
        <w:t xml:space="preserve"> resulted from</w:t>
      </w:r>
      <w:r w:rsidR="00CF7238" w:rsidRPr="0037287A">
        <w:t xml:space="preserve"> asymmetr</w:t>
      </w:r>
      <w:r w:rsidR="008C58C3">
        <w:t>ies</w:t>
      </w:r>
      <w:r w:rsidR="00CF7238" w:rsidRPr="0037287A">
        <w:t xml:space="preserve"> in</w:t>
      </w:r>
      <w:r w:rsidR="008D7340" w:rsidRPr="0037287A">
        <w:t xml:space="preserve"> task dependence between the specific respondent and each of </w:t>
      </w:r>
      <w:r w:rsidR="008C58C3">
        <w:t>his/her</w:t>
      </w:r>
      <w:r w:rsidR="008D7340" w:rsidRPr="0037287A">
        <w:t xml:space="preserve"> fellow team members. A short introductory text explicitly guaranteed confidentiality</w:t>
      </w:r>
      <w:r w:rsidR="009366CC">
        <w:t xml:space="preserve"> and we explicitly mentioned that only group-level results would be reported back and that individual team members where thus not recognizable</w:t>
      </w:r>
      <w:r w:rsidR="008D7340" w:rsidRPr="0037287A">
        <w:t>.</w:t>
      </w:r>
      <w:r w:rsidR="0084257E" w:rsidRPr="0037287A">
        <w:t xml:space="preserve"> </w:t>
      </w:r>
      <w:r w:rsidR="00425570" w:rsidRPr="0037287A">
        <w:t>T</w:t>
      </w:r>
      <w:r w:rsidR="00CF7238" w:rsidRPr="0037287A">
        <w:t xml:space="preserve">he manager provided data </w:t>
      </w:r>
      <w:r w:rsidR="009366CC">
        <w:t>on the</w:t>
      </w:r>
      <w:r w:rsidR="008C58C3">
        <w:t xml:space="preserve"> </w:t>
      </w:r>
      <w:r w:rsidR="000D4159">
        <w:t>p</w:t>
      </w:r>
      <w:r w:rsidR="00CF7238" w:rsidRPr="0037287A">
        <w:t>erformance</w:t>
      </w:r>
      <w:r w:rsidR="008D7340" w:rsidRPr="0037287A">
        <w:t xml:space="preserve"> </w:t>
      </w:r>
      <w:r w:rsidR="00CF7238" w:rsidRPr="0037287A">
        <w:t xml:space="preserve">of </w:t>
      </w:r>
      <w:r w:rsidR="00425570" w:rsidRPr="0037287A">
        <w:t xml:space="preserve">each </w:t>
      </w:r>
      <w:r w:rsidR="00CF7238" w:rsidRPr="0037287A">
        <w:t>team member</w:t>
      </w:r>
      <w:r w:rsidR="009366CC">
        <w:t xml:space="preserve"> as they would normally also do for performance evaluations or end of year talks</w:t>
      </w:r>
      <w:r w:rsidR="00271470">
        <w:t>.</w:t>
      </w:r>
      <w:r w:rsidR="00926023">
        <w:t xml:space="preserve"> </w:t>
      </w:r>
      <w:r w:rsidR="004016B0">
        <w:t xml:space="preserve">On average managers were </w:t>
      </w:r>
      <w:r w:rsidR="00926023">
        <w:t xml:space="preserve">41.43 years </w:t>
      </w:r>
      <w:r w:rsidR="004016B0">
        <w:t xml:space="preserve">old </w:t>
      </w:r>
      <w:r w:rsidR="00926023">
        <w:t>(</w:t>
      </w:r>
      <w:r w:rsidR="00926023" w:rsidRPr="00796E4A">
        <w:rPr>
          <w:i/>
        </w:rPr>
        <w:t>SD</w:t>
      </w:r>
      <w:r w:rsidR="00926023">
        <w:t>=8</w:t>
      </w:r>
      <w:r w:rsidR="004016B0">
        <w:t>.47)</w:t>
      </w:r>
      <w:r w:rsidR="00926023">
        <w:t xml:space="preserve"> and </w:t>
      </w:r>
      <w:r w:rsidR="004016B0">
        <w:t xml:space="preserve">had </w:t>
      </w:r>
      <w:r w:rsidR="00926023">
        <w:t>been 59.79 months in their function (</w:t>
      </w:r>
      <w:r w:rsidR="00926023" w:rsidRPr="00796E4A">
        <w:rPr>
          <w:i/>
        </w:rPr>
        <w:t>SD</w:t>
      </w:r>
      <w:r w:rsidR="00926023">
        <w:t>=70.21)</w:t>
      </w:r>
      <w:r w:rsidR="00BC43C6">
        <w:t>,</w:t>
      </w:r>
      <w:r w:rsidR="004016B0">
        <w:t xml:space="preserve"> 24 percent of the managers were women</w:t>
      </w:r>
      <w:r w:rsidR="00926023">
        <w:t>.</w:t>
      </w:r>
      <w:r w:rsidR="00271470">
        <w:t xml:space="preserve"> </w:t>
      </w:r>
      <w:r w:rsidR="005C7E6B">
        <w:t>M</w:t>
      </w:r>
      <w:r w:rsidR="009B4E2B" w:rsidRPr="0037287A">
        <w:t>anagers</w:t>
      </w:r>
      <w:r w:rsidR="0094384A" w:rsidRPr="0037287A">
        <w:t xml:space="preserve"> were</w:t>
      </w:r>
      <w:r w:rsidR="00CF7238" w:rsidRPr="0037287A">
        <w:t xml:space="preserve"> not included in the </w:t>
      </w:r>
      <w:r w:rsidR="0094384A" w:rsidRPr="0037287A">
        <w:t>analyses</w:t>
      </w:r>
      <w:r w:rsidR="009B4E2B" w:rsidRPr="0037287A">
        <w:t xml:space="preserve"> </w:t>
      </w:r>
      <w:r w:rsidR="008C58C3">
        <w:t>because our</w:t>
      </w:r>
      <w:r w:rsidR="009B4E2B" w:rsidRPr="0037287A">
        <w:t xml:space="preserve"> </w:t>
      </w:r>
      <w:r w:rsidR="008C58C3">
        <w:t xml:space="preserve">attention was focused on </w:t>
      </w:r>
      <w:r w:rsidR="009B4E2B" w:rsidRPr="0037287A">
        <w:t>peer-relationships</w:t>
      </w:r>
      <w:r w:rsidR="006F11ED" w:rsidRPr="0037287A">
        <w:t xml:space="preserve"> (see Footnote 1)</w:t>
      </w:r>
      <w:r w:rsidR="00CF7238" w:rsidRPr="0037287A">
        <w:t xml:space="preserve">. </w:t>
      </w:r>
      <w:r w:rsidR="008D7340" w:rsidRPr="0037287A">
        <w:t xml:space="preserve">In our sample, </w:t>
      </w:r>
      <w:r w:rsidR="00CF7238" w:rsidRPr="0037287A">
        <w:t xml:space="preserve">110 </w:t>
      </w:r>
      <w:r w:rsidR="008D7340" w:rsidRPr="0037287A">
        <w:t xml:space="preserve">of the </w:t>
      </w:r>
      <w:r w:rsidR="00CF7238" w:rsidRPr="0037287A">
        <w:t>182 respondents were female (60</w:t>
      </w:r>
      <w:r w:rsidR="008D7340" w:rsidRPr="0037287A">
        <w:t>%)</w:t>
      </w:r>
      <w:r w:rsidR="000D4159">
        <w:t>,</w:t>
      </w:r>
      <w:r w:rsidR="008D7340" w:rsidRPr="0037287A">
        <w:t xml:space="preserve"> the average age was </w:t>
      </w:r>
      <w:r w:rsidR="00CF7238" w:rsidRPr="0037287A">
        <w:t xml:space="preserve">35.36 </w:t>
      </w:r>
      <w:r w:rsidR="008D7340" w:rsidRPr="0037287A">
        <w:t>years (</w:t>
      </w:r>
      <w:r w:rsidR="008D7340" w:rsidRPr="0037287A">
        <w:rPr>
          <w:i/>
        </w:rPr>
        <w:t>SD</w:t>
      </w:r>
      <w:r w:rsidR="000626A3">
        <w:rPr>
          <w:i/>
        </w:rPr>
        <w:t xml:space="preserve"> </w:t>
      </w:r>
      <w:r w:rsidR="008D7340" w:rsidRPr="0037287A">
        <w:t>=</w:t>
      </w:r>
      <w:r w:rsidR="000626A3">
        <w:t xml:space="preserve"> </w:t>
      </w:r>
      <w:r w:rsidR="00CF7238" w:rsidRPr="0037287A">
        <w:t>9.85</w:t>
      </w:r>
      <w:r w:rsidR="008D7340" w:rsidRPr="0037287A">
        <w:t xml:space="preserve">), and the </w:t>
      </w:r>
      <w:r w:rsidR="004C6D1D" w:rsidRPr="0037287A">
        <w:t xml:space="preserve">average </w:t>
      </w:r>
      <w:r w:rsidR="008C58C3">
        <w:t>number o</w:t>
      </w:r>
      <w:r w:rsidR="004C6D1D" w:rsidRPr="0037287A">
        <w:t>f years in</w:t>
      </w:r>
      <w:r w:rsidR="00CF7238" w:rsidRPr="0037287A">
        <w:t xml:space="preserve"> the organization</w:t>
      </w:r>
      <w:r w:rsidR="008D7340" w:rsidRPr="0037287A">
        <w:t xml:space="preserve"> was </w:t>
      </w:r>
      <w:r w:rsidR="00CF7238" w:rsidRPr="0037287A">
        <w:t>7.42 years (</w:t>
      </w:r>
      <w:r w:rsidR="00CF7238" w:rsidRPr="0037287A">
        <w:rPr>
          <w:i/>
        </w:rPr>
        <w:t>SD</w:t>
      </w:r>
      <w:r w:rsidR="000626A3">
        <w:rPr>
          <w:i/>
        </w:rPr>
        <w:t xml:space="preserve"> </w:t>
      </w:r>
      <w:r w:rsidR="00CF7238" w:rsidRPr="0037287A">
        <w:t>= 7.41</w:t>
      </w:r>
      <w:r w:rsidR="008D7340" w:rsidRPr="0037287A">
        <w:t xml:space="preserve">). </w:t>
      </w:r>
    </w:p>
    <w:p w:rsidR="00CA12BF" w:rsidRPr="0037287A" w:rsidRDefault="00CA12BF" w:rsidP="00C60E43">
      <w:pPr>
        <w:spacing w:line="480" w:lineRule="auto"/>
        <w:rPr>
          <w:b/>
        </w:rPr>
      </w:pPr>
      <w:r w:rsidRPr="0037287A">
        <w:rPr>
          <w:b/>
        </w:rPr>
        <w:t>Measures</w:t>
      </w:r>
    </w:p>
    <w:p w:rsidR="00466BCC" w:rsidRPr="0037287A" w:rsidRDefault="00CA12BF" w:rsidP="000E33A2">
      <w:pPr>
        <w:spacing w:line="480" w:lineRule="auto"/>
      </w:pPr>
      <w:r w:rsidRPr="0037287A">
        <w:rPr>
          <w:b/>
        </w:rPr>
        <w:tab/>
      </w:r>
      <w:proofErr w:type="gramStart"/>
      <w:r w:rsidRPr="0037287A">
        <w:rPr>
          <w:b/>
          <w:i/>
        </w:rPr>
        <w:t>Task interdependence.</w:t>
      </w:r>
      <w:proofErr w:type="gramEnd"/>
      <w:r w:rsidRPr="0037287A">
        <w:t xml:space="preserve"> This variable </w:t>
      </w:r>
      <w:r w:rsidR="00C60E43" w:rsidRPr="0037287A">
        <w:t>was measured using team member</w:t>
      </w:r>
      <w:r w:rsidR="008C58C3">
        <w:t>s’</w:t>
      </w:r>
      <w:r w:rsidR="00C60E43" w:rsidRPr="0037287A">
        <w:t xml:space="preserve"> responses to</w:t>
      </w:r>
      <w:r w:rsidR="00096A45" w:rsidRPr="0037287A">
        <w:t xml:space="preserve"> three</w:t>
      </w:r>
      <w:r w:rsidR="00C60E43" w:rsidRPr="0037287A">
        <w:t xml:space="preserve"> items adapted from past research (</w:t>
      </w:r>
      <w:r w:rsidR="009366CC">
        <w:t xml:space="preserve">Van der </w:t>
      </w:r>
      <w:proofErr w:type="spellStart"/>
      <w:r w:rsidR="009366CC">
        <w:t>Vegt</w:t>
      </w:r>
      <w:proofErr w:type="spellEnd"/>
      <w:r w:rsidR="009366CC">
        <w:t xml:space="preserve"> et al., 2003</w:t>
      </w:r>
      <w:r w:rsidR="00FC0357">
        <w:t>,</w:t>
      </w:r>
      <w:r w:rsidR="009366CC">
        <w:t xml:space="preserve"> </w:t>
      </w:r>
      <w:r w:rsidR="00C01D10">
        <w:t xml:space="preserve">p. 719; </w:t>
      </w:r>
      <w:r w:rsidR="009366CC">
        <w:t xml:space="preserve">see also </w:t>
      </w:r>
      <w:r w:rsidR="00C60E43" w:rsidRPr="0037287A">
        <w:t xml:space="preserve">Van der </w:t>
      </w:r>
      <w:proofErr w:type="spellStart"/>
      <w:r w:rsidR="00C60E43" w:rsidRPr="0037287A">
        <w:t>Vegt</w:t>
      </w:r>
      <w:proofErr w:type="spellEnd"/>
      <w:r w:rsidR="00C60E43" w:rsidRPr="0037287A">
        <w:t xml:space="preserve"> </w:t>
      </w:r>
      <w:r w:rsidR="00C60E43" w:rsidRPr="0037287A">
        <w:lastRenderedPageBreak/>
        <w:t xml:space="preserve">&amp; Van de </w:t>
      </w:r>
      <w:proofErr w:type="spellStart"/>
      <w:r w:rsidR="00C60E43" w:rsidRPr="0037287A">
        <w:t>Vliert</w:t>
      </w:r>
      <w:proofErr w:type="spellEnd"/>
      <w:r w:rsidR="00C60E43" w:rsidRPr="0037287A">
        <w:t xml:space="preserve">, </w:t>
      </w:r>
      <w:r w:rsidR="00096A45" w:rsidRPr="0037287A">
        <w:t>2005)</w:t>
      </w:r>
      <w:r w:rsidR="00230D70" w:rsidRPr="0037287A">
        <w:t xml:space="preserve">. </w:t>
      </w:r>
      <w:r w:rsidR="00C60E43" w:rsidRPr="0037287A">
        <w:t>T</w:t>
      </w:r>
      <w:r w:rsidR="00D46593">
        <w:t>hese items were adapted t</w:t>
      </w:r>
      <w:r w:rsidR="00C01D10">
        <w:t>o be consistent with our other measure</w:t>
      </w:r>
      <w:r w:rsidR="00D46593">
        <w:t xml:space="preserve">s and as such we </w:t>
      </w:r>
      <w:r w:rsidR="00D46593" w:rsidRPr="000E33A2">
        <w:t>used</w:t>
      </w:r>
      <w:r w:rsidR="00E16ECE" w:rsidRPr="000E33A2">
        <w:t xml:space="preserve"> a 7</w:t>
      </w:r>
      <w:r w:rsidR="00C60E43" w:rsidRPr="000E33A2">
        <w:t>-point scale (1</w:t>
      </w:r>
      <w:r w:rsidR="00A56D0E" w:rsidRPr="000E33A2">
        <w:t xml:space="preserve"> </w:t>
      </w:r>
      <w:r w:rsidR="00C60E43" w:rsidRPr="000E33A2">
        <w:t xml:space="preserve">= </w:t>
      </w:r>
      <w:r w:rsidR="00C60E43" w:rsidRPr="000E33A2">
        <w:rPr>
          <w:i/>
          <w:iCs/>
        </w:rPr>
        <w:t>totally disagree</w:t>
      </w:r>
      <w:r w:rsidR="00C60E43" w:rsidRPr="000E33A2">
        <w:t>, 7</w:t>
      </w:r>
      <w:r w:rsidR="00A56D0E" w:rsidRPr="000E33A2">
        <w:t xml:space="preserve"> </w:t>
      </w:r>
      <w:r w:rsidR="00C60E43" w:rsidRPr="000E33A2">
        <w:t>=</w:t>
      </w:r>
      <w:r w:rsidR="00A56D0E" w:rsidRPr="000E33A2">
        <w:t xml:space="preserve"> </w:t>
      </w:r>
      <w:r w:rsidR="00C60E43" w:rsidRPr="000E33A2">
        <w:rPr>
          <w:i/>
          <w:iCs/>
        </w:rPr>
        <w:t>totally agree</w:t>
      </w:r>
      <w:r w:rsidR="00096A45" w:rsidRPr="000E33A2">
        <w:t>)</w:t>
      </w:r>
      <w:r w:rsidR="00C01D10" w:rsidRPr="000E33A2">
        <w:t xml:space="preserve"> instead of the original 5-point scale</w:t>
      </w:r>
      <w:r w:rsidR="00096A45" w:rsidRPr="000E33A2">
        <w:t xml:space="preserve">. </w:t>
      </w:r>
      <w:r w:rsidR="00650A99" w:rsidRPr="000E33A2">
        <w:t xml:space="preserve">An example item is: </w:t>
      </w:r>
      <w:r w:rsidR="000E33A2">
        <w:t>‘I have to work closely with my colleagues to do my work properly’</w:t>
      </w:r>
      <w:r w:rsidR="00650A99">
        <w:t xml:space="preserve">. </w:t>
      </w:r>
      <w:proofErr w:type="spellStart"/>
      <w:r w:rsidR="00096A45" w:rsidRPr="0037287A">
        <w:t>Cronbach</w:t>
      </w:r>
      <w:r w:rsidR="00B54997">
        <w:t>’</w:t>
      </w:r>
      <w:r w:rsidR="00096A45" w:rsidRPr="0037287A">
        <w:t>s</w:t>
      </w:r>
      <w:proofErr w:type="spellEnd"/>
      <w:r w:rsidR="00096A45" w:rsidRPr="0037287A">
        <w:t xml:space="preserve"> alpha was </w:t>
      </w:r>
      <w:r w:rsidR="00466BCC" w:rsidRPr="0037287A">
        <w:t>.76</w:t>
      </w:r>
      <w:r w:rsidR="00C412B9" w:rsidRPr="0037287A">
        <w:t>.</w:t>
      </w:r>
      <w:r w:rsidR="00C411C3" w:rsidRPr="0037287A">
        <w:t xml:space="preserve"> </w:t>
      </w:r>
      <w:r w:rsidR="00CD6085" w:rsidRPr="0037287A">
        <w:t>A</w:t>
      </w:r>
      <w:r w:rsidR="00AE62A2" w:rsidRPr="0037287A">
        <w:t>n</w:t>
      </w:r>
      <w:r w:rsidR="00286C9E" w:rsidRPr="0037287A">
        <w:t xml:space="preserve"> ANOVA revealed that some differences </w:t>
      </w:r>
      <w:r w:rsidR="008C58C3">
        <w:t xml:space="preserve">occurred </w:t>
      </w:r>
      <w:r w:rsidR="00286C9E" w:rsidRPr="0037287A">
        <w:t xml:space="preserve">between </w:t>
      </w:r>
      <w:r w:rsidR="008C58C3">
        <w:t xml:space="preserve">the </w:t>
      </w:r>
      <w:r w:rsidR="00286C9E" w:rsidRPr="0037287A">
        <w:t>groups (</w:t>
      </w:r>
      <w:proofErr w:type="gramStart"/>
      <w:r w:rsidR="00286C9E" w:rsidRPr="0037287A">
        <w:t>F[</w:t>
      </w:r>
      <w:proofErr w:type="gramEnd"/>
      <w:r w:rsidR="00286C9E" w:rsidRPr="0037287A">
        <w:t>36,1</w:t>
      </w:r>
      <w:r w:rsidR="00AE62A2" w:rsidRPr="0037287A">
        <w:t>45</w:t>
      </w:r>
      <w:r w:rsidR="00286C9E" w:rsidRPr="0037287A">
        <w:t>]</w:t>
      </w:r>
      <w:r w:rsidR="00BE7F31">
        <w:t xml:space="preserve"> </w:t>
      </w:r>
      <w:r w:rsidR="00286C9E" w:rsidRPr="0037287A">
        <w:t>=</w:t>
      </w:r>
      <w:r w:rsidR="00BE7F31">
        <w:t xml:space="preserve"> </w:t>
      </w:r>
      <w:r w:rsidR="00286C9E" w:rsidRPr="0037287A">
        <w:t xml:space="preserve">1.65, </w:t>
      </w:r>
      <w:r w:rsidR="00286C9E" w:rsidRPr="0037287A">
        <w:rPr>
          <w:i/>
        </w:rPr>
        <w:t>p</w:t>
      </w:r>
      <w:r w:rsidR="00BE7F31">
        <w:rPr>
          <w:i/>
        </w:rPr>
        <w:t xml:space="preserve"> </w:t>
      </w:r>
      <w:r w:rsidR="00286C9E" w:rsidRPr="00C25CDC">
        <w:t>&lt;</w:t>
      </w:r>
      <w:r w:rsidR="00BE7F31">
        <w:t xml:space="preserve"> </w:t>
      </w:r>
      <w:r w:rsidR="00286C9E" w:rsidRPr="00C25CDC">
        <w:t>.05</w:t>
      </w:r>
      <w:r w:rsidR="00CD6085" w:rsidRPr="0037287A">
        <w:t>). The subsequently</w:t>
      </w:r>
      <w:r w:rsidR="00D2561E">
        <w:t xml:space="preserve"> </w:t>
      </w:r>
      <w:r w:rsidR="00CD6085" w:rsidRPr="0037287A">
        <w:t xml:space="preserve">calculated </w:t>
      </w:r>
      <w:r w:rsidR="00286C9E" w:rsidRPr="0037287A">
        <w:t>ICC1</w:t>
      </w:r>
      <w:r w:rsidR="00C411C3" w:rsidRPr="0037287A">
        <w:t xml:space="preserve"> </w:t>
      </w:r>
      <w:r w:rsidR="00AE62A2" w:rsidRPr="0037287A">
        <w:t xml:space="preserve">demonstrated that only </w:t>
      </w:r>
      <w:r w:rsidR="00397950">
        <w:t>8</w:t>
      </w:r>
      <w:r w:rsidR="00683CCB">
        <w:t xml:space="preserve"> percent</w:t>
      </w:r>
      <w:r w:rsidR="00AE62A2" w:rsidRPr="0037287A">
        <w:t xml:space="preserve"> of the variance </w:t>
      </w:r>
      <w:r w:rsidR="008C58C3">
        <w:t xml:space="preserve">occurred </w:t>
      </w:r>
      <w:r w:rsidR="00AE62A2" w:rsidRPr="0037287A">
        <w:t>at the team</w:t>
      </w:r>
      <w:r w:rsidR="00286C9E" w:rsidRPr="0037287A">
        <w:t xml:space="preserve"> level (ICC1</w:t>
      </w:r>
      <w:r w:rsidR="00BE7F31">
        <w:t xml:space="preserve"> </w:t>
      </w:r>
      <w:r w:rsidR="00286C9E" w:rsidRPr="0037287A">
        <w:t>=</w:t>
      </w:r>
      <w:r w:rsidR="00BE7F31">
        <w:t xml:space="preserve"> </w:t>
      </w:r>
      <w:r w:rsidR="00286C9E" w:rsidRPr="0037287A">
        <w:t>.</w:t>
      </w:r>
      <w:r w:rsidR="00AE62A2" w:rsidRPr="0037287A">
        <w:t>0</w:t>
      </w:r>
      <w:r w:rsidR="00397950">
        <w:t>8</w:t>
      </w:r>
      <w:r w:rsidR="00286C9E" w:rsidRPr="0037287A">
        <w:t>).</w:t>
      </w:r>
      <w:r w:rsidR="00C25CDC">
        <w:t xml:space="preserve"> </w:t>
      </w:r>
      <w:r w:rsidR="00AC2730">
        <w:t>These</w:t>
      </w:r>
      <w:r w:rsidR="00AE62A2" w:rsidRPr="0037287A">
        <w:t xml:space="preserve"> result</w:t>
      </w:r>
      <w:r w:rsidR="000D4159">
        <w:t>s</w:t>
      </w:r>
      <w:r w:rsidR="00AE62A2" w:rsidRPr="0037287A">
        <w:t xml:space="preserve"> </w:t>
      </w:r>
      <w:r w:rsidR="00AF3845">
        <w:t>showed</w:t>
      </w:r>
      <w:r w:rsidR="008C58C3">
        <w:t xml:space="preserve"> </w:t>
      </w:r>
      <w:r w:rsidR="00AE62A2" w:rsidRPr="0037287A">
        <w:t xml:space="preserve">that </w:t>
      </w:r>
      <w:r w:rsidR="008C58C3">
        <w:t>we need</w:t>
      </w:r>
      <w:r w:rsidR="000D4159">
        <w:t xml:space="preserve">ed </w:t>
      </w:r>
      <w:r w:rsidR="008C58C3">
        <w:t>to</w:t>
      </w:r>
      <w:r w:rsidR="00AE62A2" w:rsidRPr="0037287A">
        <w:t xml:space="preserve"> include a random intercept in our multi-level analysis </w:t>
      </w:r>
      <w:r w:rsidR="00286C9E" w:rsidRPr="0037287A">
        <w:t xml:space="preserve">to control for possible differences </w:t>
      </w:r>
      <w:r w:rsidR="008C58C3">
        <w:t>that might occur be</w:t>
      </w:r>
      <w:r w:rsidR="00286C9E" w:rsidRPr="0037287A">
        <w:t>tween teams</w:t>
      </w:r>
      <w:r w:rsidR="008D7600" w:rsidRPr="0037287A">
        <w:t xml:space="preserve"> (e.g., </w:t>
      </w:r>
      <w:proofErr w:type="spellStart"/>
      <w:r w:rsidR="008D7600" w:rsidRPr="0037287A">
        <w:t>Krull</w:t>
      </w:r>
      <w:proofErr w:type="spellEnd"/>
      <w:r w:rsidR="008D7600" w:rsidRPr="0037287A">
        <w:t xml:space="preserve"> &amp; MacKinnon, 2001)</w:t>
      </w:r>
      <w:r w:rsidR="00286C9E" w:rsidRPr="0037287A">
        <w:t>.</w:t>
      </w:r>
      <w:r w:rsidR="00CD6085" w:rsidRPr="0037287A">
        <w:t xml:space="preserve"> </w:t>
      </w:r>
    </w:p>
    <w:p w:rsidR="009E1E5B" w:rsidRPr="0037287A" w:rsidRDefault="00CA12BF" w:rsidP="000E33A2">
      <w:pPr>
        <w:spacing w:line="480" w:lineRule="auto"/>
      </w:pPr>
      <w:r w:rsidRPr="0037287A">
        <w:rPr>
          <w:b/>
        </w:rPr>
        <w:tab/>
      </w:r>
      <w:proofErr w:type="gramStart"/>
      <w:r w:rsidR="00CA3E05" w:rsidRPr="0037287A">
        <w:rPr>
          <w:b/>
          <w:i/>
        </w:rPr>
        <w:t>Task</w:t>
      </w:r>
      <w:r w:rsidRPr="0037287A">
        <w:rPr>
          <w:b/>
          <w:i/>
        </w:rPr>
        <w:t xml:space="preserve"> autonomy</w:t>
      </w:r>
      <w:r w:rsidR="00C60E43" w:rsidRPr="0037287A">
        <w:rPr>
          <w:b/>
          <w:i/>
        </w:rPr>
        <w:t>.</w:t>
      </w:r>
      <w:proofErr w:type="gramEnd"/>
      <w:r w:rsidR="00C60E43" w:rsidRPr="0037287A">
        <w:t xml:space="preserve"> </w:t>
      </w:r>
      <w:r w:rsidR="003124B2" w:rsidRPr="0037287A">
        <w:t>This variable w</w:t>
      </w:r>
      <w:r w:rsidR="00C60E43" w:rsidRPr="0037287A">
        <w:t>as measured by</w:t>
      </w:r>
      <w:r w:rsidR="00982183" w:rsidRPr="0037287A">
        <w:t xml:space="preserve"> </w:t>
      </w:r>
      <w:r w:rsidR="008C58C3">
        <w:t xml:space="preserve">the use of respondents’ responses to </w:t>
      </w:r>
      <w:r w:rsidR="00982183" w:rsidRPr="0037287A">
        <w:t>five 7-point items</w:t>
      </w:r>
      <w:r w:rsidR="009E1E5B" w:rsidRPr="0037287A">
        <w:t xml:space="preserve"> adapted from </w:t>
      </w:r>
      <w:proofErr w:type="spellStart"/>
      <w:r w:rsidR="009E1E5B" w:rsidRPr="0037287A">
        <w:t>Molleman</w:t>
      </w:r>
      <w:proofErr w:type="spellEnd"/>
      <w:r w:rsidR="000A2FE7" w:rsidRPr="0037287A">
        <w:t xml:space="preserve"> et al.</w:t>
      </w:r>
      <w:r w:rsidR="00647C55" w:rsidRPr="0037287A">
        <w:t xml:space="preserve"> </w:t>
      </w:r>
      <w:r w:rsidR="009E1E5B" w:rsidRPr="0037287A">
        <w:t>(2004)</w:t>
      </w:r>
      <w:r w:rsidR="00C01D10">
        <w:t xml:space="preserve"> which we obtained by contacting the main author</w:t>
      </w:r>
      <w:r w:rsidR="009E1E5B" w:rsidRPr="0037287A">
        <w:t xml:space="preserve">. </w:t>
      </w:r>
      <w:r w:rsidR="00C01D10">
        <w:t>The original items were rated on a 5-point sca</w:t>
      </w:r>
      <w:r w:rsidR="00C01D10" w:rsidRPr="000E33A2">
        <w:t xml:space="preserve">le. </w:t>
      </w:r>
      <w:r w:rsidR="000E33A2">
        <w:t xml:space="preserve">An example item is: </w:t>
      </w:r>
      <w:r w:rsidR="00650A99" w:rsidRPr="000E33A2">
        <w:t>‘</w:t>
      </w:r>
      <w:r w:rsidR="000E33A2" w:rsidRPr="000E33A2">
        <w:t>As</w:t>
      </w:r>
      <w:r w:rsidR="000E33A2">
        <w:t xml:space="preserve"> </w:t>
      </w:r>
      <w:r w:rsidR="000E33A2" w:rsidRPr="000E33A2">
        <w:t>a team we are free to choose our work methods</w:t>
      </w:r>
      <w:r w:rsidR="00650A99" w:rsidRPr="000E33A2">
        <w:t>’</w:t>
      </w:r>
      <w:r w:rsidR="00650A99">
        <w:t xml:space="preserve">. </w:t>
      </w:r>
      <w:proofErr w:type="spellStart"/>
      <w:r w:rsidR="00C76CDA" w:rsidRPr="0037287A">
        <w:t>Cronbach</w:t>
      </w:r>
      <w:r w:rsidR="00B54997">
        <w:t>’</w:t>
      </w:r>
      <w:r w:rsidR="00C76CDA" w:rsidRPr="0037287A">
        <w:t>s</w:t>
      </w:r>
      <w:proofErr w:type="spellEnd"/>
      <w:r w:rsidR="00C76CDA" w:rsidRPr="0037287A">
        <w:t xml:space="preserve"> alpha was .72</w:t>
      </w:r>
      <w:r w:rsidR="00C412B9" w:rsidRPr="0037287A">
        <w:t>.</w:t>
      </w:r>
      <w:r w:rsidR="00C411C3" w:rsidRPr="0037287A">
        <w:t xml:space="preserve"> </w:t>
      </w:r>
      <w:r w:rsidR="00286C9E" w:rsidRPr="0037287A">
        <w:t xml:space="preserve">Although the ANOVA revealed that some differences </w:t>
      </w:r>
      <w:r w:rsidR="008C58C3">
        <w:t xml:space="preserve">occurred </w:t>
      </w:r>
      <w:r w:rsidR="00286C9E" w:rsidRPr="0037287A">
        <w:t>between groups (</w:t>
      </w:r>
      <w:proofErr w:type="gramStart"/>
      <w:r w:rsidR="00286C9E" w:rsidRPr="0037287A">
        <w:t>F[</w:t>
      </w:r>
      <w:proofErr w:type="gramEnd"/>
      <w:r w:rsidR="00286C9E" w:rsidRPr="0037287A">
        <w:t>36,1</w:t>
      </w:r>
      <w:r w:rsidR="00AE62A2" w:rsidRPr="0037287A">
        <w:t>45</w:t>
      </w:r>
      <w:r w:rsidR="00286C9E" w:rsidRPr="0037287A">
        <w:t>]</w:t>
      </w:r>
      <w:r w:rsidR="00BE7F31">
        <w:t xml:space="preserve"> </w:t>
      </w:r>
      <w:r w:rsidR="00286C9E" w:rsidRPr="0037287A">
        <w:t>=</w:t>
      </w:r>
      <w:r w:rsidR="00BE7F31">
        <w:t xml:space="preserve"> </w:t>
      </w:r>
      <w:r w:rsidR="00286C9E" w:rsidRPr="0037287A">
        <w:t xml:space="preserve">1.85, </w:t>
      </w:r>
      <w:r w:rsidR="00286C9E" w:rsidRPr="0037287A">
        <w:rPr>
          <w:i/>
        </w:rPr>
        <w:t>p</w:t>
      </w:r>
      <w:r w:rsidR="00BE7F31">
        <w:rPr>
          <w:i/>
        </w:rPr>
        <w:t xml:space="preserve"> </w:t>
      </w:r>
      <w:r w:rsidR="00286C9E" w:rsidRPr="0037287A">
        <w:t>&lt;</w:t>
      </w:r>
      <w:r w:rsidR="00BE7F31">
        <w:t xml:space="preserve"> </w:t>
      </w:r>
      <w:r w:rsidR="00286C9E" w:rsidRPr="0037287A">
        <w:t xml:space="preserve">.01) the subsequently calculated ICC1 demonstrated that </w:t>
      </w:r>
      <w:r w:rsidR="00683CCB">
        <w:t>10</w:t>
      </w:r>
      <w:r w:rsidR="0020196C" w:rsidRPr="0037287A">
        <w:t xml:space="preserve"> percent of the</w:t>
      </w:r>
      <w:r w:rsidR="00683CCB">
        <w:t xml:space="preserve"> variance </w:t>
      </w:r>
      <w:r w:rsidR="008C58C3">
        <w:t>occurred</w:t>
      </w:r>
      <w:r w:rsidR="00683CCB">
        <w:t xml:space="preserve"> at the team</w:t>
      </w:r>
      <w:r w:rsidR="00286C9E" w:rsidRPr="0037287A">
        <w:t xml:space="preserve"> level </w:t>
      </w:r>
      <w:r w:rsidR="00AE62A2" w:rsidRPr="0037287A">
        <w:t>(ICC1</w:t>
      </w:r>
      <w:r w:rsidR="00BE7F31">
        <w:t xml:space="preserve"> </w:t>
      </w:r>
      <w:r w:rsidR="00AE62A2" w:rsidRPr="0037287A">
        <w:t>=</w:t>
      </w:r>
      <w:r w:rsidR="00BE7F31">
        <w:t xml:space="preserve"> </w:t>
      </w:r>
      <w:r w:rsidR="00AE62A2" w:rsidRPr="0037287A">
        <w:t>.1</w:t>
      </w:r>
      <w:r w:rsidR="00683CCB">
        <w:t>0</w:t>
      </w:r>
      <w:r w:rsidR="00C147A6">
        <w:t>) and according to</w:t>
      </w:r>
      <w:r w:rsidR="00286C9E" w:rsidRPr="0037287A">
        <w:t xml:space="preserve"> </w:t>
      </w:r>
      <w:proofErr w:type="spellStart"/>
      <w:r w:rsidR="00C147A6">
        <w:t>Lebr</w:t>
      </w:r>
      <w:r w:rsidR="00FB3689">
        <w:t>et</w:t>
      </w:r>
      <w:r w:rsidR="00C147A6">
        <w:t>on</w:t>
      </w:r>
      <w:proofErr w:type="spellEnd"/>
      <w:r w:rsidR="00C147A6">
        <w:t xml:space="preserve"> and </w:t>
      </w:r>
      <w:proofErr w:type="spellStart"/>
      <w:r w:rsidR="00C147A6">
        <w:t>Senter</w:t>
      </w:r>
      <w:proofErr w:type="spellEnd"/>
      <w:r w:rsidR="00C147A6">
        <w:t xml:space="preserve"> (2008</w:t>
      </w:r>
      <w:r w:rsidR="00FC0357">
        <w:t>,</w:t>
      </w:r>
      <w:r w:rsidR="00A47D9F">
        <w:t xml:space="preserve"> p. 838</w:t>
      </w:r>
      <w:r w:rsidR="00C147A6">
        <w:t xml:space="preserve">) this can be considered as a medium effect. </w:t>
      </w:r>
      <w:r w:rsidR="00AC2730">
        <w:t xml:space="preserve">This </w:t>
      </w:r>
      <w:r w:rsidR="003B77F7" w:rsidRPr="0037287A">
        <w:t>reaffirmed the need to</w:t>
      </w:r>
      <w:r w:rsidR="00286C9E" w:rsidRPr="0037287A">
        <w:t xml:space="preserve"> </w:t>
      </w:r>
      <w:r w:rsidR="00C147A6">
        <w:t xml:space="preserve">use multilevel analyses and include </w:t>
      </w:r>
      <w:r w:rsidR="00286C9E" w:rsidRPr="0037287A">
        <w:t>a random intercept</w:t>
      </w:r>
      <w:r w:rsidR="00101CA7">
        <w:t xml:space="preserve"> to account for possible group-level effects</w:t>
      </w:r>
      <w:r w:rsidR="003B77F7" w:rsidRPr="0037287A">
        <w:t>.</w:t>
      </w:r>
    </w:p>
    <w:p w:rsidR="00CA12BF" w:rsidRPr="0037287A" w:rsidRDefault="00CA12BF" w:rsidP="00C60E43">
      <w:pPr>
        <w:spacing w:line="480" w:lineRule="auto"/>
      </w:pPr>
      <w:r w:rsidRPr="0037287A">
        <w:rPr>
          <w:b/>
          <w:i/>
        </w:rPr>
        <w:tab/>
      </w:r>
      <w:proofErr w:type="gramStart"/>
      <w:r w:rsidR="00610FE5">
        <w:rPr>
          <w:b/>
          <w:i/>
        </w:rPr>
        <w:t>Power</w:t>
      </w:r>
      <w:r w:rsidR="00C60E43" w:rsidRPr="0037287A">
        <w:rPr>
          <w:b/>
          <w:i/>
        </w:rPr>
        <w:t>.</w:t>
      </w:r>
      <w:proofErr w:type="gramEnd"/>
      <w:r w:rsidR="00C60E43" w:rsidRPr="0037287A">
        <w:t xml:space="preserve"> This var</w:t>
      </w:r>
      <w:r w:rsidR="00271470">
        <w:t xml:space="preserve">iable was measured </w:t>
      </w:r>
      <w:r w:rsidR="000D4159">
        <w:t>by the use of a</w:t>
      </w:r>
      <w:r w:rsidR="00271470">
        <w:t xml:space="preserve"> peer-</w:t>
      </w:r>
      <w:r w:rsidR="00C60E43" w:rsidRPr="0037287A">
        <w:t xml:space="preserve">rating approach. Consistent with </w:t>
      </w:r>
      <w:r w:rsidR="000D4159">
        <w:t>the</w:t>
      </w:r>
      <w:r w:rsidR="00C60E43" w:rsidRPr="0037287A">
        <w:t xml:space="preserve"> conceptualization </w:t>
      </w:r>
      <w:r w:rsidR="008C58C3">
        <w:t>that</w:t>
      </w:r>
      <w:r w:rsidR="00C60E43" w:rsidRPr="0037287A">
        <w:t xml:space="preserve"> power </w:t>
      </w:r>
      <w:r w:rsidR="008C58C3">
        <w:t>is</w:t>
      </w:r>
      <w:r w:rsidR="00C60E43" w:rsidRPr="0037287A">
        <w:t xml:space="preserve"> </w:t>
      </w:r>
      <w:r w:rsidR="006E7DE1">
        <w:t xml:space="preserve">based on </w:t>
      </w:r>
      <w:r w:rsidR="00C60E43" w:rsidRPr="0037287A">
        <w:t>resource</w:t>
      </w:r>
      <w:r w:rsidR="006E7DE1">
        <w:t xml:space="preserve"> </w:t>
      </w:r>
      <w:r w:rsidR="00C60E43" w:rsidRPr="0037287A">
        <w:t>dependen</w:t>
      </w:r>
      <w:r w:rsidR="006E7DE1">
        <w:t xml:space="preserve">cies </w:t>
      </w:r>
      <w:r w:rsidR="00D12B94">
        <w:t>(Emerson, 197</w:t>
      </w:r>
      <w:r w:rsidR="00C60E43" w:rsidRPr="0037287A">
        <w:t>2</w:t>
      </w:r>
      <w:r w:rsidR="00411C47" w:rsidRPr="0037287A">
        <w:t xml:space="preserve">; </w:t>
      </w:r>
      <w:r w:rsidR="0094384A" w:rsidRPr="0037287A">
        <w:t xml:space="preserve">Fiske &amp; </w:t>
      </w:r>
      <w:proofErr w:type="spellStart"/>
      <w:r w:rsidR="0094384A" w:rsidRPr="0037287A">
        <w:t>Berdahl</w:t>
      </w:r>
      <w:proofErr w:type="spellEnd"/>
      <w:r w:rsidR="0094384A" w:rsidRPr="0037287A">
        <w:t>, 2007</w:t>
      </w:r>
      <w:r w:rsidR="00C60E43" w:rsidRPr="0037287A">
        <w:t>),</w:t>
      </w:r>
      <w:r w:rsidR="00EA660F">
        <w:t xml:space="preserve"> we used the same </w:t>
      </w:r>
      <w:r w:rsidR="00C60E43" w:rsidRPr="0037287A">
        <w:t xml:space="preserve">two items </w:t>
      </w:r>
      <w:r w:rsidR="00C62D40" w:rsidRPr="0037287A">
        <w:t xml:space="preserve">reported in De Jong et al. (2007) and Van der </w:t>
      </w:r>
      <w:proofErr w:type="spellStart"/>
      <w:r w:rsidR="00C62D40" w:rsidRPr="0037287A">
        <w:t>Vegt</w:t>
      </w:r>
      <w:proofErr w:type="spellEnd"/>
      <w:r w:rsidR="00C62D40" w:rsidRPr="0037287A">
        <w:t xml:space="preserve"> et al. (</w:t>
      </w:r>
      <w:r w:rsidR="00F02143" w:rsidRPr="0037287A">
        <w:t>2010</w:t>
      </w:r>
      <w:r w:rsidR="00C62D40" w:rsidRPr="0037287A">
        <w:t xml:space="preserve">) </w:t>
      </w:r>
      <w:r w:rsidR="00C60E43" w:rsidRPr="0037287A">
        <w:t xml:space="preserve">to measure the </w:t>
      </w:r>
      <w:r w:rsidR="008C58C3">
        <w:t xml:space="preserve">effects of </w:t>
      </w:r>
      <w:r w:rsidR="007F0A07">
        <w:t>asymmetr</w:t>
      </w:r>
      <w:r w:rsidR="008C58C3">
        <w:t xml:space="preserve">ies </w:t>
      </w:r>
      <w:r w:rsidR="007F0A07">
        <w:t xml:space="preserve">in </w:t>
      </w:r>
      <w:r w:rsidR="008C58C3">
        <w:t xml:space="preserve">the </w:t>
      </w:r>
      <w:r w:rsidR="00C60E43" w:rsidRPr="0037287A">
        <w:t xml:space="preserve">task dependence </w:t>
      </w:r>
      <w:r w:rsidR="008C58C3">
        <w:t>of</w:t>
      </w:r>
      <w:r w:rsidR="00C60E43" w:rsidRPr="0037287A">
        <w:t xml:space="preserve"> team member (A) on another team member (B): “How dependent </w:t>
      </w:r>
      <w:r w:rsidR="00C60E43" w:rsidRPr="0037287A">
        <w:rPr>
          <w:i/>
          <w:iCs/>
        </w:rPr>
        <w:t xml:space="preserve">are you on </w:t>
      </w:r>
      <w:r w:rsidR="00096A45" w:rsidRPr="0037287A">
        <w:rPr>
          <w:i/>
          <w:iCs/>
        </w:rPr>
        <w:t>X</w:t>
      </w:r>
      <w:r w:rsidR="00C60E43" w:rsidRPr="0037287A">
        <w:rPr>
          <w:i/>
          <w:iCs/>
        </w:rPr>
        <w:t xml:space="preserve"> </w:t>
      </w:r>
      <w:r w:rsidR="00C60E43" w:rsidRPr="0037287A">
        <w:t xml:space="preserve">for materials, means, information, </w:t>
      </w:r>
      <w:r w:rsidR="008C58C3">
        <w:t>and so on,</w:t>
      </w:r>
      <w:r w:rsidR="00C60E43" w:rsidRPr="0037287A">
        <w:t xml:space="preserve"> </w:t>
      </w:r>
      <w:r w:rsidR="008C58C3">
        <w:t>so you can complete your work adequately</w:t>
      </w:r>
      <w:r w:rsidR="00C60E43" w:rsidRPr="0037287A">
        <w:t xml:space="preserve">?” and “How dependent </w:t>
      </w:r>
      <w:r w:rsidR="00C60E43" w:rsidRPr="0037287A">
        <w:rPr>
          <w:i/>
          <w:iCs/>
        </w:rPr>
        <w:t>is</w:t>
      </w:r>
      <w:r w:rsidR="00096A45" w:rsidRPr="0037287A">
        <w:rPr>
          <w:i/>
          <w:iCs/>
        </w:rPr>
        <w:t xml:space="preserve"> X</w:t>
      </w:r>
      <w:r w:rsidR="00C60E43" w:rsidRPr="0037287A">
        <w:rPr>
          <w:i/>
          <w:iCs/>
        </w:rPr>
        <w:t xml:space="preserve"> on you</w:t>
      </w:r>
      <w:r w:rsidR="00C60E43" w:rsidRPr="0037287A">
        <w:t xml:space="preserve"> for </w:t>
      </w:r>
      <w:r w:rsidR="00C60E43" w:rsidRPr="0037287A">
        <w:lastRenderedPageBreak/>
        <w:t xml:space="preserve">materials, means, information, </w:t>
      </w:r>
      <w:r w:rsidR="008C58C3">
        <w:t xml:space="preserve">and so on, so he/she can complete his/her </w:t>
      </w:r>
      <w:r w:rsidR="00C60E43" w:rsidRPr="0037287A">
        <w:t>work adequately?” (1 =</w:t>
      </w:r>
      <w:r w:rsidR="00A56D0E">
        <w:t xml:space="preserve"> </w:t>
      </w:r>
      <w:r w:rsidR="00C60E43" w:rsidRPr="0037287A">
        <w:rPr>
          <w:i/>
        </w:rPr>
        <w:t>not dependent</w:t>
      </w:r>
      <w:r w:rsidR="00C60E43" w:rsidRPr="0037287A">
        <w:t>, 7</w:t>
      </w:r>
      <w:r w:rsidR="00A56D0E">
        <w:t xml:space="preserve"> </w:t>
      </w:r>
      <w:r w:rsidR="00C60E43" w:rsidRPr="0037287A">
        <w:t>=</w:t>
      </w:r>
      <w:r w:rsidR="00A56D0E">
        <w:t xml:space="preserve"> </w:t>
      </w:r>
      <w:r w:rsidR="00C60E43" w:rsidRPr="0037287A">
        <w:rPr>
          <w:i/>
        </w:rPr>
        <w:t>completely dependent</w:t>
      </w:r>
      <w:r w:rsidR="00C60E43" w:rsidRPr="0037287A">
        <w:t xml:space="preserve">). </w:t>
      </w:r>
      <w:r w:rsidR="00096A45" w:rsidRPr="0037287A">
        <w:t>X</w:t>
      </w:r>
      <w:r w:rsidR="00C60E43" w:rsidRPr="0037287A">
        <w:t xml:space="preserve"> was replaced by the name of a specific fellow team member</w:t>
      </w:r>
      <w:r w:rsidR="00A56D0E">
        <w:t xml:space="preserve"> for all items</w:t>
      </w:r>
      <w:r w:rsidR="00C60E43" w:rsidRPr="0037287A">
        <w:t>.</w:t>
      </w:r>
    </w:p>
    <w:p w:rsidR="00982183" w:rsidRPr="0037287A" w:rsidRDefault="00982183" w:rsidP="00E80FA8">
      <w:pPr>
        <w:spacing w:line="480" w:lineRule="auto"/>
      </w:pPr>
      <w:r w:rsidRPr="0037287A">
        <w:tab/>
      </w:r>
      <w:r w:rsidR="00CC0950">
        <w:t>Given that</w:t>
      </w:r>
      <w:r w:rsidR="00610FE5">
        <w:t xml:space="preserve"> </w:t>
      </w:r>
      <w:r w:rsidR="00EA660F">
        <w:t>task interdependence and task autonomy</w:t>
      </w:r>
      <w:r w:rsidR="00610FE5">
        <w:t xml:space="preserve"> </w:t>
      </w:r>
      <w:r w:rsidR="00A56D0E">
        <w:t xml:space="preserve">had </w:t>
      </w:r>
      <w:r w:rsidR="00610FE5">
        <w:t xml:space="preserve">already </w:t>
      </w:r>
      <w:r w:rsidR="00A56D0E">
        <w:t xml:space="preserve">been </w:t>
      </w:r>
      <w:r w:rsidR="00610FE5">
        <w:t>measured by self-report items</w:t>
      </w:r>
      <w:r w:rsidR="00A56D0E">
        <w:t>,</w:t>
      </w:r>
      <w:r w:rsidR="00610FE5">
        <w:t xml:space="preserve"> we decided to </w:t>
      </w:r>
      <w:r w:rsidR="008B443B" w:rsidRPr="0037287A">
        <w:t>calculate</w:t>
      </w:r>
      <w:r w:rsidRPr="0037287A">
        <w:t xml:space="preserve"> each </w:t>
      </w:r>
      <w:r w:rsidR="00C412B9" w:rsidRPr="0037287A">
        <w:t>team member</w:t>
      </w:r>
      <w:r w:rsidR="00B54997">
        <w:t>’</w:t>
      </w:r>
      <w:r w:rsidR="00A83503" w:rsidRPr="0037287A">
        <w:t>s</w:t>
      </w:r>
      <w:r w:rsidRPr="0037287A">
        <w:t xml:space="preserve"> power within a dyad by calculating the differences </w:t>
      </w:r>
      <w:r w:rsidR="00A56D0E">
        <w:t xml:space="preserve">that occurred </w:t>
      </w:r>
      <w:r w:rsidRPr="0037287A">
        <w:t>between the two questions</w:t>
      </w:r>
      <w:r w:rsidR="00A83503" w:rsidRPr="0037287A">
        <w:t xml:space="preserve"> </w:t>
      </w:r>
      <w:r w:rsidR="00347D6D" w:rsidRPr="0037287A">
        <w:t>answer</w:t>
      </w:r>
      <w:r w:rsidR="00411C47" w:rsidRPr="0037287A">
        <w:t>ed</w:t>
      </w:r>
      <w:r w:rsidR="00A314D8" w:rsidRPr="0037287A">
        <w:t xml:space="preserve"> by each</w:t>
      </w:r>
      <w:r w:rsidR="00347D6D" w:rsidRPr="0037287A">
        <w:t xml:space="preserve"> </w:t>
      </w:r>
      <w:r w:rsidR="00A314D8" w:rsidRPr="0037287A">
        <w:t>co-worker</w:t>
      </w:r>
      <w:r w:rsidR="00E80FA8">
        <w:t xml:space="preserve"> in order</w:t>
      </w:r>
      <w:r w:rsidR="00A56D0E">
        <w:t xml:space="preserve"> to d</w:t>
      </w:r>
      <w:r w:rsidR="00CC6948">
        <w:t xml:space="preserve">iminish concerns </w:t>
      </w:r>
      <w:r w:rsidR="00A56D0E">
        <w:t>relate</w:t>
      </w:r>
      <w:r w:rsidR="000D4159">
        <w:t>d</w:t>
      </w:r>
      <w:r w:rsidR="00A56D0E">
        <w:t xml:space="preserve"> to </w:t>
      </w:r>
      <w:r w:rsidR="00CC6948">
        <w:t>common source biases (</w:t>
      </w:r>
      <w:proofErr w:type="spellStart"/>
      <w:r w:rsidR="00CC6948">
        <w:t>Podsakoff</w:t>
      </w:r>
      <w:proofErr w:type="spellEnd"/>
      <w:r w:rsidR="00CC6948">
        <w:t xml:space="preserve">, </w:t>
      </w:r>
      <w:proofErr w:type="spellStart"/>
      <w:r w:rsidR="00CC6948">
        <w:t>MacKenzie</w:t>
      </w:r>
      <w:proofErr w:type="spellEnd"/>
      <w:r w:rsidR="00CC6948">
        <w:t xml:space="preserve">, Lee, &amp; </w:t>
      </w:r>
      <w:proofErr w:type="spellStart"/>
      <w:r w:rsidR="00CC6948">
        <w:t>Podsakoff</w:t>
      </w:r>
      <w:proofErr w:type="spellEnd"/>
      <w:r w:rsidR="00CC6948">
        <w:t xml:space="preserve">, 2003). </w:t>
      </w:r>
      <w:r w:rsidR="00E80FA8">
        <w:t xml:space="preserve">More specifically, we subtracted the </w:t>
      </w:r>
      <w:r w:rsidR="00344DF9">
        <w:t>first</w:t>
      </w:r>
      <w:r w:rsidR="00E80FA8">
        <w:t xml:space="preserve"> item </w:t>
      </w:r>
      <w:r w:rsidR="00344DF9">
        <w:t xml:space="preserve">mentioned above </w:t>
      </w:r>
      <w:r w:rsidR="00E80FA8">
        <w:t xml:space="preserve">(i.e., </w:t>
      </w:r>
      <w:r w:rsidR="00E80FA8" w:rsidRPr="00344DF9">
        <w:rPr>
          <w:i/>
        </w:rPr>
        <w:t>…</w:t>
      </w:r>
      <w:r w:rsidR="00344DF9" w:rsidRPr="00344DF9">
        <w:rPr>
          <w:i/>
        </w:rPr>
        <w:t>you</w:t>
      </w:r>
      <w:r w:rsidR="00344DF9">
        <w:rPr>
          <w:i/>
        </w:rPr>
        <w:t xml:space="preserve"> on X</w:t>
      </w:r>
      <w:r w:rsidR="00E80FA8" w:rsidRPr="00344DF9">
        <w:rPr>
          <w:i/>
        </w:rPr>
        <w:t>…</w:t>
      </w:r>
      <w:r w:rsidR="00E80FA8">
        <w:t xml:space="preserve">) from the </w:t>
      </w:r>
      <w:r w:rsidR="00344DF9">
        <w:t>second</w:t>
      </w:r>
      <w:r w:rsidR="00E80FA8">
        <w:t xml:space="preserve"> mentioned item (i.e., </w:t>
      </w:r>
      <w:r w:rsidR="00E80FA8" w:rsidRPr="00344DF9">
        <w:rPr>
          <w:i/>
        </w:rPr>
        <w:t>…</w:t>
      </w:r>
      <w:r w:rsidR="00344DF9" w:rsidRPr="00344DF9">
        <w:rPr>
          <w:i/>
        </w:rPr>
        <w:t>X</w:t>
      </w:r>
      <w:r w:rsidR="00344DF9">
        <w:rPr>
          <w:i/>
        </w:rPr>
        <w:t xml:space="preserve"> on you</w:t>
      </w:r>
      <w:r w:rsidR="00E80FA8" w:rsidRPr="00344DF9">
        <w:rPr>
          <w:i/>
        </w:rPr>
        <w:t>…</w:t>
      </w:r>
      <w:r w:rsidR="00E80FA8">
        <w:t>) in order to arrive at a measure of power in which higher scores indicate more power</w:t>
      </w:r>
      <w:r w:rsidR="00344DF9">
        <w:t xml:space="preserve"> for the target individual as viewed by his or her colleague</w:t>
      </w:r>
      <w:r w:rsidR="00E80FA8">
        <w:t xml:space="preserve">. </w:t>
      </w:r>
      <w:r w:rsidR="00344DF9">
        <w:t xml:space="preserve">We then </w:t>
      </w:r>
      <w:r w:rsidR="00344DF9" w:rsidRPr="0037287A">
        <w:t xml:space="preserve">averaged the dyadic power scores to the individual level by </w:t>
      </w:r>
      <w:r w:rsidR="00344DF9">
        <w:t>calculating</w:t>
      </w:r>
      <w:r w:rsidR="00344DF9" w:rsidRPr="0037287A">
        <w:t xml:space="preserve"> the mean</w:t>
      </w:r>
      <w:r w:rsidR="00C84F0F">
        <w:t>, and thus followed an additive composition model strategy (Chan, 1998),</w:t>
      </w:r>
      <w:r w:rsidR="00C84F0F" w:rsidRPr="0037287A">
        <w:t xml:space="preserve"> </w:t>
      </w:r>
      <w:r w:rsidR="00AF3845">
        <w:t>as</w:t>
      </w:r>
      <w:r w:rsidR="00344DF9">
        <w:t xml:space="preserve"> </w:t>
      </w:r>
      <w:r w:rsidR="00FC1432">
        <w:t>consensus is not requir</w:t>
      </w:r>
      <w:r w:rsidR="00F24998">
        <w:t>ed on these items</w:t>
      </w:r>
      <w:r w:rsidR="00C84F0F">
        <w:t>.</w:t>
      </w:r>
      <w:r w:rsidR="00F24998">
        <w:t xml:space="preserve"> </w:t>
      </w:r>
      <w:r w:rsidRPr="0037287A">
        <w:t xml:space="preserve">The resulting </w:t>
      </w:r>
      <w:r w:rsidR="00344DF9">
        <w:t xml:space="preserve">individual-level </w:t>
      </w:r>
      <w:r w:rsidRPr="0037287A">
        <w:t>measure reflect</w:t>
      </w:r>
      <w:r w:rsidR="00A56D0E">
        <w:t>ed</w:t>
      </w:r>
      <w:r w:rsidRPr="0037287A">
        <w:t xml:space="preserve"> the average power </w:t>
      </w:r>
      <w:r w:rsidR="00E80FA8">
        <w:t>of an individual, with higher scores indicating that colleagues viewed this individual as more powerful</w:t>
      </w:r>
      <w:r w:rsidR="00A83503" w:rsidRPr="0037287A">
        <w:t>.</w:t>
      </w:r>
      <w:r w:rsidR="00E80FA8">
        <w:t xml:space="preserve"> </w:t>
      </w:r>
      <w:r w:rsidR="00943D6D" w:rsidRPr="0037287A">
        <w:t>Th</w:t>
      </w:r>
      <w:r w:rsidR="00A56D0E">
        <w:t>e</w:t>
      </w:r>
      <w:r w:rsidR="00943D6D" w:rsidRPr="0037287A">
        <w:t xml:space="preserve"> procedure </w:t>
      </w:r>
      <w:r w:rsidR="00A56D0E">
        <w:t xml:space="preserve">we performed </w:t>
      </w:r>
      <w:r w:rsidR="00E80FA8">
        <w:t xml:space="preserve">was </w:t>
      </w:r>
      <w:r w:rsidR="00344DF9">
        <w:t>highly similar</w:t>
      </w:r>
      <w:r w:rsidR="00E80FA8">
        <w:t xml:space="preserve"> as </w:t>
      </w:r>
      <w:r w:rsidR="006E7DE1">
        <w:t>the</w:t>
      </w:r>
      <w:r w:rsidR="00A56D0E">
        <w:t xml:space="preserve"> </w:t>
      </w:r>
      <w:r w:rsidR="00EA660F">
        <w:t xml:space="preserve">procedure </w:t>
      </w:r>
      <w:r w:rsidR="00943D6D" w:rsidRPr="0037287A">
        <w:t>reported in</w:t>
      </w:r>
      <w:r w:rsidR="001A0185" w:rsidRPr="0037287A">
        <w:t xml:space="preserve"> </w:t>
      </w:r>
      <w:r w:rsidR="00943D6D" w:rsidRPr="0037287A">
        <w:t xml:space="preserve">Van der </w:t>
      </w:r>
      <w:proofErr w:type="spellStart"/>
      <w:r w:rsidR="00943D6D" w:rsidRPr="0037287A">
        <w:t>Vegt</w:t>
      </w:r>
      <w:proofErr w:type="spellEnd"/>
      <w:r w:rsidR="00943D6D" w:rsidRPr="0037287A">
        <w:t xml:space="preserve"> </w:t>
      </w:r>
      <w:r w:rsidR="001A0185" w:rsidRPr="0037287A">
        <w:t>et al.</w:t>
      </w:r>
      <w:r w:rsidR="008B443B">
        <w:t xml:space="preserve"> </w:t>
      </w:r>
      <w:r w:rsidR="00943D6D" w:rsidRPr="0037287A">
        <w:t>(</w:t>
      </w:r>
      <w:r w:rsidR="00F85D52" w:rsidRPr="0037287A">
        <w:t>2010</w:t>
      </w:r>
      <w:r w:rsidR="00FC0357">
        <w:t>,</w:t>
      </w:r>
      <w:r w:rsidR="00F24998">
        <w:t xml:space="preserve"> p.</w:t>
      </w:r>
      <w:r w:rsidR="00D6568C">
        <w:t xml:space="preserve"> </w:t>
      </w:r>
      <w:r w:rsidR="00F85D52" w:rsidRPr="0037287A">
        <w:t>352</w:t>
      </w:r>
      <w:r w:rsidR="00E80FA8">
        <w:t xml:space="preserve">) with two </w:t>
      </w:r>
      <w:r w:rsidR="00344DF9">
        <w:t xml:space="preserve">key </w:t>
      </w:r>
      <w:r w:rsidR="00E80FA8">
        <w:t xml:space="preserve">exceptions, namely a) </w:t>
      </w:r>
      <w:r w:rsidR="00A56D0E">
        <w:t>we f</w:t>
      </w:r>
      <w:r w:rsidR="00943D6D" w:rsidRPr="0037287A">
        <w:t>ocus</w:t>
      </w:r>
      <w:r w:rsidR="00A56D0E">
        <w:t>ed</w:t>
      </w:r>
      <w:r w:rsidR="00943D6D" w:rsidRPr="0037287A">
        <w:t xml:space="preserve"> on peer ratings to circumvent issues related to mono-source bias</w:t>
      </w:r>
      <w:r w:rsidR="00A35BBE">
        <w:t>es</w:t>
      </w:r>
      <w:r w:rsidR="006E7DE1">
        <w:t xml:space="preserve"> and </w:t>
      </w:r>
      <w:r w:rsidR="00E80FA8">
        <w:t xml:space="preserve">b) </w:t>
      </w:r>
      <w:r w:rsidR="006E7DE1">
        <w:t xml:space="preserve">we </w:t>
      </w:r>
      <w:r w:rsidR="00A56D0E">
        <w:t xml:space="preserve">did not </w:t>
      </w:r>
      <w:r w:rsidR="00943D6D" w:rsidRPr="0037287A">
        <w:t>aggregate our individual level measure</w:t>
      </w:r>
      <w:r w:rsidR="00A56D0E">
        <w:t>s</w:t>
      </w:r>
      <w:r w:rsidR="00943D6D" w:rsidRPr="0037287A">
        <w:t xml:space="preserve"> to </w:t>
      </w:r>
      <w:r w:rsidR="00344DF9">
        <w:t xml:space="preserve">the </w:t>
      </w:r>
      <w:r w:rsidR="00943D6D" w:rsidRPr="0037287A">
        <w:t>team level</w:t>
      </w:r>
      <w:r w:rsidR="00344DF9">
        <w:t xml:space="preserve"> given that our theory resides at the individual level</w:t>
      </w:r>
      <w:r w:rsidR="008C5940" w:rsidRPr="008C5940">
        <w:rPr>
          <w:vertAlign w:val="superscript"/>
        </w:rPr>
        <w:t>2</w:t>
      </w:r>
      <w:r w:rsidR="00F24998">
        <w:t>.</w:t>
      </w:r>
      <w:r w:rsidR="00943D6D" w:rsidRPr="0037287A">
        <w:t xml:space="preserve"> </w:t>
      </w:r>
      <w:r w:rsidR="00286C9E" w:rsidRPr="0037287A">
        <w:t>An ANOVA revealed that no signi</w:t>
      </w:r>
      <w:r w:rsidR="0090063E" w:rsidRPr="0037287A">
        <w:t xml:space="preserve">ficant differences </w:t>
      </w:r>
      <w:r w:rsidR="00A56D0E">
        <w:t xml:space="preserve">occurred </w:t>
      </w:r>
      <w:r w:rsidR="0090063E" w:rsidRPr="0037287A">
        <w:t>between team</w:t>
      </w:r>
      <w:r w:rsidR="00286C9E" w:rsidRPr="0037287A">
        <w:t>s (</w:t>
      </w:r>
      <w:proofErr w:type="gramStart"/>
      <w:r w:rsidR="00286C9E" w:rsidRPr="0037287A">
        <w:t>F[</w:t>
      </w:r>
      <w:proofErr w:type="gramEnd"/>
      <w:r w:rsidR="00286C9E" w:rsidRPr="0037287A">
        <w:t>36,</w:t>
      </w:r>
      <w:r w:rsidR="00AE62A2" w:rsidRPr="0037287A">
        <w:t>145</w:t>
      </w:r>
      <w:r w:rsidR="00286C9E" w:rsidRPr="0037287A">
        <w:t>]</w:t>
      </w:r>
      <w:r w:rsidR="00FB6ABB">
        <w:t xml:space="preserve"> </w:t>
      </w:r>
      <w:r w:rsidR="00286C9E" w:rsidRPr="0037287A">
        <w:t>=</w:t>
      </w:r>
      <w:r w:rsidR="00FB6ABB">
        <w:t xml:space="preserve"> </w:t>
      </w:r>
      <w:r w:rsidR="00286C9E" w:rsidRPr="0037287A">
        <w:t xml:space="preserve">1.20, </w:t>
      </w:r>
      <w:proofErr w:type="spellStart"/>
      <w:r w:rsidR="00286C9E" w:rsidRPr="0037287A">
        <w:rPr>
          <w:i/>
        </w:rPr>
        <w:t>n.s</w:t>
      </w:r>
      <w:proofErr w:type="spellEnd"/>
      <w:r w:rsidR="00286C9E" w:rsidRPr="0037287A">
        <w:rPr>
          <w:i/>
        </w:rPr>
        <w:t>.</w:t>
      </w:r>
      <w:r w:rsidR="00286C9E" w:rsidRPr="0037287A">
        <w:t xml:space="preserve">). </w:t>
      </w:r>
    </w:p>
    <w:p w:rsidR="00AC2730" w:rsidRDefault="00CA12BF" w:rsidP="00C60E43">
      <w:pPr>
        <w:spacing w:line="480" w:lineRule="auto"/>
      </w:pPr>
      <w:r w:rsidRPr="0037287A">
        <w:rPr>
          <w:b/>
        </w:rPr>
        <w:tab/>
      </w:r>
      <w:proofErr w:type="gramStart"/>
      <w:r w:rsidRPr="0037287A">
        <w:rPr>
          <w:b/>
          <w:i/>
        </w:rPr>
        <w:t>Individual performance</w:t>
      </w:r>
      <w:r w:rsidR="00C60E43" w:rsidRPr="0037287A">
        <w:rPr>
          <w:b/>
          <w:i/>
        </w:rPr>
        <w:t>.</w:t>
      </w:r>
      <w:proofErr w:type="gramEnd"/>
      <w:r w:rsidR="00C60E43" w:rsidRPr="0037287A">
        <w:rPr>
          <w:i/>
        </w:rPr>
        <w:t xml:space="preserve"> </w:t>
      </w:r>
      <w:r w:rsidR="00C43E7C" w:rsidRPr="001A6944">
        <w:t>Each</w:t>
      </w:r>
      <w:r w:rsidR="00C60E43" w:rsidRPr="00A56D0E">
        <w:t xml:space="preserve"> </w:t>
      </w:r>
      <w:r w:rsidR="00C60E43" w:rsidRPr="0037287A">
        <w:t xml:space="preserve">manager </w:t>
      </w:r>
      <w:r w:rsidR="00E6716B">
        <w:t xml:space="preserve">who </w:t>
      </w:r>
      <w:r w:rsidR="00A56D0E">
        <w:t xml:space="preserve">normally </w:t>
      </w:r>
      <w:r w:rsidR="00E6716B">
        <w:t>rat</w:t>
      </w:r>
      <w:r w:rsidR="00A56D0E">
        <w:t>ed</w:t>
      </w:r>
      <w:r w:rsidR="00E6716B">
        <w:t xml:space="preserve"> </w:t>
      </w:r>
      <w:r w:rsidR="00A56D0E">
        <w:t>each employee</w:t>
      </w:r>
      <w:r w:rsidR="00B54997">
        <w:t>’</w:t>
      </w:r>
      <w:r w:rsidR="00A56D0E">
        <w:t xml:space="preserve">s </w:t>
      </w:r>
      <w:r w:rsidR="00E6716B">
        <w:t xml:space="preserve">performance (e.g., </w:t>
      </w:r>
      <w:r w:rsidR="00A54A76">
        <w:t xml:space="preserve">during </w:t>
      </w:r>
      <w:r w:rsidR="00DE66CA">
        <w:t>performance evaluations</w:t>
      </w:r>
      <w:r w:rsidR="00A54A76">
        <w:t xml:space="preserve"> or end of year talks</w:t>
      </w:r>
      <w:r w:rsidR="00E6716B">
        <w:t xml:space="preserve">) </w:t>
      </w:r>
      <w:r w:rsidR="00C60E43" w:rsidRPr="0037287A">
        <w:t xml:space="preserve">provided information </w:t>
      </w:r>
      <w:r w:rsidR="00C01D10">
        <w:t>on</w:t>
      </w:r>
      <w:r w:rsidR="00A83503" w:rsidRPr="0037287A">
        <w:t xml:space="preserve"> each team member </w:t>
      </w:r>
      <w:r w:rsidR="00C60E43" w:rsidRPr="0037287A">
        <w:t xml:space="preserve">by </w:t>
      </w:r>
      <w:r w:rsidR="00A56D0E">
        <w:t>provi</w:t>
      </w:r>
      <w:r w:rsidR="000D4159">
        <w:t>ng</w:t>
      </w:r>
      <w:r w:rsidR="00A56D0E">
        <w:t xml:space="preserve"> responses to t</w:t>
      </w:r>
      <w:r w:rsidR="00C60E43" w:rsidRPr="0037287A">
        <w:t>hree questions</w:t>
      </w:r>
      <w:r w:rsidR="00A83503" w:rsidRPr="0037287A">
        <w:t xml:space="preserve"> </w:t>
      </w:r>
      <w:r w:rsidR="00096A45" w:rsidRPr="0037287A">
        <w:t xml:space="preserve">from </w:t>
      </w:r>
      <w:r w:rsidR="00A83503" w:rsidRPr="0037287A">
        <w:t>Wayne, Sh</w:t>
      </w:r>
      <w:r w:rsidR="00134136" w:rsidRPr="0037287A">
        <w:t>o</w:t>
      </w:r>
      <w:r w:rsidR="00A83503" w:rsidRPr="0037287A">
        <w:t xml:space="preserve">re, </w:t>
      </w:r>
      <w:r w:rsidR="00096A45" w:rsidRPr="0037287A">
        <w:t>and</w:t>
      </w:r>
      <w:r w:rsidR="00A83503" w:rsidRPr="0037287A">
        <w:t xml:space="preserve"> </w:t>
      </w:r>
      <w:proofErr w:type="spellStart"/>
      <w:r w:rsidR="00A83503" w:rsidRPr="0037287A">
        <w:t>Liden</w:t>
      </w:r>
      <w:proofErr w:type="spellEnd"/>
      <w:r w:rsidR="00096A45" w:rsidRPr="0037287A">
        <w:t xml:space="preserve"> (</w:t>
      </w:r>
      <w:r w:rsidR="00A83503" w:rsidRPr="0037287A">
        <w:t>1997</w:t>
      </w:r>
      <w:r w:rsidR="00FC0357">
        <w:t>,</w:t>
      </w:r>
      <w:r w:rsidR="00C01D10">
        <w:t xml:space="preserve"> p. 98</w:t>
      </w:r>
      <w:r w:rsidR="00A83503" w:rsidRPr="0037287A">
        <w:t>)</w:t>
      </w:r>
      <w:r w:rsidR="00F24998">
        <w:t>.</w:t>
      </w:r>
      <w:r w:rsidR="00C01D10">
        <w:t xml:space="preserve"> </w:t>
      </w:r>
      <w:r w:rsidR="00F24998">
        <w:t>We</w:t>
      </w:r>
      <w:r w:rsidR="00C01D10">
        <w:t xml:space="preserve"> used a </w:t>
      </w:r>
      <w:r w:rsidR="003F3650">
        <w:t>7</w:t>
      </w:r>
      <w:r w:rsidR="00C01D10">
        <w:t>-point scale</w:t>
      </w:r>
      <w:r w:rsidR="003F3650">
        <w:t xml:space="preserve"> instead of the original 5-point scale to be consistent with </w:t>
      </w:r>
      <w:r w:rsidR="003F3650">
        <w:lastRenderedPageBreak/>
        <w:t>the other measures</w:t>
      </w:r>
      <w:r w:rsidR="00982767" w:rsidRPr="0037287A">
        <w:t>.</w:t>
      </w:r>
      <w:r w:rsidR="00E6716B">
        <w:t xml:space="preserve"> </w:t>
      </w:r>
      <w:r w:rsidR="00C01D10">
        <w:t xml:space="preserve">As we asked the manager to rate </w:t>
      </w:r>
      <w:r w:rsidR="00C01D10" w:rsidRPr="00A47D9F">
        <w:rPr>
          <w:i/>
        </w:rPr>
        <w:t xml:space="preserve">all </w:t>
      </w:r>
      <w:r w:rsidR="00C01D10">
        <w:t xml:space="preserve">of his followers we shortened the original scale to include only the three items which had the highest factor loading. </w:t>
      </w:r>
      <w:proofErr w:type="spellStart"/>
      <w:r w:rsidR="00466BCC" w:rsidRPr="0037287A">
        <w:t>Cronbach</w:t>
      </w:r>
      <w:r w:rsidR="00B54997">
        <w:t>’</w:t>
      </w:r>
      <w:r w:rsidR="00466BCC" w:rsidRPr="0037287A">
        <w:t>s</w:t>
      </w:r>
      <w:proofErr w:type="spellEnd"/>
      <w:r w:rsidR="00466BCC" w:rsidRPr="0037287A">
        <w:t xml:space="preserve"> alpha </w:t>
      </w:r>
      <w:r w:rsidR="00C76CDA" w:rsidRPr="0037287A">
        <w:t>was .86</w:t>
      </w:r>
      <w:r w:rsidR="00C412B9" w:rsidRPr="0037287A">
        <w:t>.</w:t>
      </w:r>
      <w:r w:rsidR="00036FCD" w:rsidRPr="0037287A">
        <w:t xml:space="preserve"> </w:t>
      </w:r>
      <w:r w:rsidR="00286C9E" w:rsidRPr="0037287A">
        <w:t>An ANOVA revealed that no si</w:t>
      </w:r>
      <w:r w:rsidR="0090063E" w:rsidRPr="0037287A">
        <w:t xml:space="preserve">gnificant differences </w:t>
      </w:r>
      <w:r w:rsidR="00A56D0E">
        <w:t xml:space="preserve">occurred </w:t>
      </w:r>
      <w:r w:rsidR="0090063E" w:rsidRPr="0037287A">
        <w:t>between team</w:t>
      </w:r>
      <w:r w:rsidR="00286C9E" w:rsidRPr="0037287A">
        <w:t>s (</w:t>
      </w:r>
      <w:proofErr w:type="gramStart"/>
      <w:r w:rsidR="00286C9E" w:rsidRPr="0037287A">
        <w:t>F[</w:t>
      </w:r>
      <w:proofErr w:type="gramEnd"/>
      <w:r w:rsidR="00286C9E" w:rsidRPr="0037287A">
        <w:t>36,1</w:t>
      </w:r>
      <w:r w:rsidR="00AE62A2" w:rsidRPr="0037287A">
        <w:t>45</w:t>
      </w:r>
      <w:r w:rsidR="00286C9E" w:rsidRPr="0037287A">
        <w:t>]</w:t>
      </w:r>
      <w:r w:rsidR="00FB6ABB">
        <w:t xml:space="preserve"> </w:t>
      </w:r>
      <w:r w:rsidR="00286C9E" w:rsidRPr="0037287A">
        <w:t>=</w:t>
      </w:r>
      <w:r w:rsidR="00FB6ABB">
        <w:t xml:space="preserve"> </w:t>
      </w:r>
      <w:r w:rsidR="00286C9E" w:rsidRPr="0037287A">
        <w:t xml:space="preserve">1.44, </w:t>
      </w:r>
      <w:proofErr w:type="spellStart"/>
      <w:r w:rsidR="00286C9E" w:rsidRPr="0037287A">
        <w:rPr>
          <w:i/>
        </w:rPr>
        <w:t>n.s</w:t>
      </w:r>
      <w:proofErr w:type="spellEnd"/>
      <w:r w:rsidR="00286C9E" w:rsidRPr="0037287A">
        <w:rPr>
          <w:i/>
        </w:rPr>
        <w:t>.</w:t>
      </w:r>
      <w:r w:rsidR="00286C9E" w:rsidRPr="0037287A">
        <w:t>)</w:t>
      </w:r>
      <w:r w:rsidR="00A56D0E">
        <w:t>.</w:t>
      </w:r>
    </w:p>
    <w:p w:rsidR="004619DC" w:rsidRPr="0037287A" w:rsidRDefault="00CA12BF" w:rsidP="00C60E43">
      <w:pPr>
        <w:spacing w:line="480" w:lineRule="auto"/>
      </w:pPr>
      <w:r w:rsidRPr="0037287A">
        <w:rPr>
          <w:b/>
        </w:rPr>
        <w:tab/>
      </w:r>
      <w:r w:rsidR="009362A3" w:rsidRPr="0037287A">
        <w:rPr>
          <w:b/>
          <w:i/>
        </w:rPr>
        <w:t>Control variables.</w:t>
      </w:r>
      <w:r w:rsidR="009362A3" w:rsidRPr="0037287A">
        <w:t xml:space="preserve"> </w:t>
      </w:r>
      <w:r w:rsidR="004619DC" w:rsidRPr="0037287A">
        <w:t>To account for the possible co</w:t>
      </w:r>
      <w:r w:rsidR="00101CA7">
        <w:t xml:space="preserve">nfounding effects of team size, </w:t>
      </w:r>
      <w:r w:rsidR="004619DC" w:rsidRPr="0037287A">
        <w:t xml:space="preserve">we controlled for this variable in our analyses. </w:t>
      </w:r>
      <w:r w:rsidR="006E0095">
        <w:t>Additionally, since employees</w:t>
      </w:r>
      <w:r w:rsidR="006E0095" w:rsidRPr="006E0095">
        <w:t xml:space="preserve"> with more experience in life o</w:t>
      </w:r>
      <w:r w:rsidR="006E0095">
        <w:t>r more experience in the organiz</w:t>
      </w:r>
      <w:r w:rsidR="006E0095" w:rsidRPr="006E0095">
        <w:t>ation might be better able to perform well</w:t>
      </w:r>
      <w:r w:rsidR="006E0095">
        <w:t>,</w:t>
      </w:r>
      <w:r w:rsidR="006E0095" w:rsidRPr="006E0095">
        <w:t xml:space="preserve"> we control</w:t>
      </w:r>
      <w:r w:rsidR="006E0095">
        <w:t>led for</w:t>
      </w:r>
      <w:r w:rsidR="006E0095" w:rsidRPr="006E0095">
        <w:t xml:space="preserve"> </w:t>
      </w:r>
      <w:r w:rsidR="00C412B9" w:rsidRPr="0037287A">
        <w:t xml:space="preserve">the age of </w:t>
      </w:r>
      <w:r w:rsidR="00B04C66" w:rsidRPr="0037287A">
        <w:t xml:space="preserve">each </w:t>
      </w:r>
      <w:r w:rsidR="00C412B9" w:rsidRPr="0037287A">
        <w:t xml:space="preserve">team member as well as </w:t>
      </w:r>
      <w:r w:rsidR="00741FD1">
        <w:t xml:space="preserve">for </w:t>
      </w:r>
      <w:r w:rsidR="004619DC" w:rsidRPr="0037287A">
        <w:t xml:space="preserve">the time </w:t>
      </w:r>
      <w:r w:rsidR="00A56D0E">
        <w:t>each</w:t>
      </w:r>
      <w:r w:rsidR="004619DC" w:rsidRPr="0037287A">
        <w:t xml:space="preserve"> </w:t>
      </w:r>
      <w:r w:rsidR="00C412B9" w:rsidRPr="0037287A">
        <w:t>team member had</w:t>
      </w:r>
      <w:r w:rsidR="004619DC" w:rsidRPr="0037287A">
        <w:t xml:space="preserve"> </w:t>
      </w:r>
      <w:r w:rsidR="00A56D0E">
        <w:t xml:space="preserve">worked </w:t>
      </w:r>
      <w:r w:rsidR="004619DC" w:rsidRPr="0037287A">
        <w:t>in the</w:t>
      </w:r>
      <w:r w:rsidR="00DA00F0" w:rsidRPr="0037287A">
        <w:t xml:space="preserve"> organization</w:t>
      </w:r>
      <w:r w:rsidR="006E0095">
        <w:t>. These variables were also added to</w:t>
      </w:r>
      <w:r w:rsidR="004619DC" w:rsidRPr="0037287A">
        <w:t xml:space="preserve"> </w:t>
      </w:r>
      <w:r w:rsidR="008400DF" w:rsidRPr="0037287A">
        <w:t xml:space="preserve">control for </w:t>
      </w:r>
      <w:r w:rsidR="00A56D0E">
        <w:t xml:space="preserve">colleagues’ and managers’ possession of </w:t>
      </w:r>
      <w:r w:rsidR="008400DF" w:rsidRPr="0037287A">
        <w:t xml:space="preserve">possible </w:t>
      </w:r>
      <w:r w:rsidR="004619DC" w:rsidRPr="0037287A">
        <w:t xml:space="preserve">stereotypes and biases </w:t>
      </w:r>
      <w:r w:rsidR="00A56D0E">
        <w:t>related to t</w:t>
      </w:r>
      <w:r w:rsidR="004619DC" w:rsidRPr="0037287A">
        <w:t>hese variables</w:t>
      </w:r>
      <w:r w:rsidR="008400DF" w:rsidRPr="0037287A">
        <w:t xml:space="preserve"> </w:t>
      </w:r>
      <w:r w:rsidR="00A56D0E">
        <w:t>that might affect</w:t>
      </w:r>
      <w:r w:rsidR="0094384A" w:rsidRPr="0037287A">
        <w:t xml:space="preserve"> </w:t>
      </w:r>
      <w:r w:rsidR="009229FD">
        <w:t>individual team members</w:t>
      </w:r>
      <w:r w:rsidR="000D4159">
        <w:t>’ power</w:t>
      </w:r>
      <w:r w:rsidR="00C412B9" w:rsidRPr="0037287A">
        <w:t xml:space="preserve"> </w:t>
      </w:r>
      <w:r w:rsidR="008400DF" w:rsidRPr="0037287A">
        <w:t>(e.g.,</w:t>
      </w:r>
      <w:r w:rsidR="00610FE5">
        <w:t xml:space="preserve"> </w:t>
      </w:r>
      <w:r w:rsidR="008400DF" w:rsidRPr="0037287A">
        <w:t xml:space="preserve">Fiske &amp; </w:t>
      </w:r>
      <w:proofErr w:type="spellStart"/>
      <w:r w:rsidR="008400DF" w:rsidRPr="0037287A">
        <w:t>Berdahl</w:t>
      </w:r>
      <w:proofErr w:type="spellEnd"/>
      <w:r w:rsidR="008400DF" w:rsidRPr="0037287A">
        <w:t xml:space="preserve">, 2007; </w:t>
      </w:r>
      <w:proofErr w:type="spellStart"/>
      <w:r w:rsidR="00D91977" w:rsidRPr="0037287A">
        <w:t>Guinote</w:t>
      </w:r>
      <w:proofErr w:type="spellEnd"/>
      <w:r w:rsidR="00D91977" w:rsidRPr="0037287A">
        <w:t xml:space="preserve">, 2007; </w:t>
      </w:r>
      <w:proofErr w:type="spellStart"/>
      <w:r w:rsidR="008400DF" w:rsidRPr="0037287A">
        <w:t>Keltner</w:t>
      </w:r>
      <w:proofErr w:type="spellEnd"/>
      <w:r w:rsidR="00894582" w:rsidRPr="0037287A">
        <w:t xml:space="preserve"> et al.,</w:t>
      </w:r>
      <w:r w:rsidR="00647C55" w:rsidRPr="0037287A">
        <w:t xml:space="preserve"> </w:t>
      </w:r>
      <w:r w:rsidR="008400DF" w:rsidRPr="0037287A">
        <w:t>2003</w:t>
      </w:r>
      <w:r w:rsidR="00D91977" w:rsidRPr="0037287A">
        <w:t xml:space="preserve">; </w:t>
      </w:r>
      <w:proofErr w:type="spellStart"/>
      <w:r w:rsidR="00D91977" w:rsidRPr="0037287A">
        <w:t>Keltner</w:t>
      </w:r>
      <w:proofErr w:type="spellEnd"/>
      <w:r w:rsidR="00D91977" w:rsidRPr="0037287A">
        <w:t xml:space="preserve"> et al</w:t>
      </w:r>
      <w:r w:rsidR="00B04C66" w:rsidRPr="0037287A">
        <w:t>.</w:t>
      </w:r>
      <w:r w:rsidR="00D91977" w:rsidRPr="0037287A">
        <w:t>, 2008</w:t>
      </w:r>
      <w:r w:rsidR="00610FE5">
        <w:t>; Raven, 2001</w:t>
      </w:r>
      <w:r w:rsidR="008400DF" w:rsidRPr="0037287A">
        <w:t>).</w:t>
      </w:r>
      <w:r w:rsidR="004619DC" w:rsidRPr="0037287A">
        <w:t xml:space="preserve"> </w:t>
      </w:r>
    </w:p>
    <w:p w:rsidR="00921BD2" w:rsidRPr="0037287A" w:rsidRDefault="00E12AF0" w:rsidP="00921BD2">
      <w:pPr>
        <w:spacing w:line="480" w:lineRule="auto"/>
        <w:rPr>
          <w:b/>
        </w:rPr>
      </w:pPr>
      <w:r w:rsidRPr="0037287A">
        <w:rPr>
          <w:b/>
        </w:rPr>
        <w:t>Discriminant and C</w:t>
      </w:r>
      <w:r w:rsidR="00921BD2" w:rsidRPr="0037287A">
        <w:rPr>
          <w:b/>
        </w:rPr>
        <w:t xml:space="preserve">onvergent </w:t>
      </w:r>
      <w:r w:rsidRPr="0037287A">
        <w:rPr>
          <w:b/>
        </w:rPr>
        <w:t>V</w:t>
      </w:r>
      <w:r w:rsidR="00921BD2" w:rsidRPr="0037287A">
        <w:rPr>
          <w:b/>
        </w:rPr>
        <w:t>alidity</w:t>
      </w:r>
    </w:p>
    <w:p w:rsidR="00740FE6" w:rsidRDefault="00921BD2" w:rsidP="00180382">
      <w:pPr>
        <w:spacing w:line="480" w:lineRule="auto"/>
      </w:pPr>
      <w:r w:rsidRPr="0037287A">
        <w:t xml:space="preserve">We </w:t>
      </w:r>
      <w:r w:rsidR="00A56D0E">
        <w:t>performed a c</w:t>
      </w:r>
      <w:r w:rsidRPr="0037287A">
        <w:t xml:space="preserve">onfirmatory factor analysis to assess the discriminant and convergent validity </w:t>
      </w:r>
      <w:r w:rsidR="00CC6948">
        <w:t xml:space="preserve">of our </w:t>
      </w:r>
      <w:r w:rsidRPr="0037287A">
        <w:t>scales. We computed parameter estimates</w:t>
      </w:r>
      <w:r w:rsidR="000D4159">
        <w:t xml:space="preserve"> by the use of </w:t>
      </w:r>
      <w:r w:rsidRPr="0037287A">
        <w:t xml:space="preserve">the maximum likelihood method </w:t>
      </w:r>
      <w:r w:rsidR="000D4159">
        <w:t xml:space="preserve">provided in </w:t>
      </w:r>
      <w:r w:rsidRPr="0037287A">
        <w:t xml:space="preserve">the </w:t>
      </w:r>
      <w:r w:rsidR="00AB0651" w:rsidRPr="0037287A">
        <w:t>AMOS 18</w:t>
      </w:r>
      <w:r w:rsidRPr="0037287A">
        <w:t xml:space="preserve"> computer package. </w:t>
      </w:r>
      <w:r w:rsidR="00A56D0E">
        <w:t>First, w</w:t>
      </w:r>
      <w:r w:rsidRPr="0037287A">
        <w:t xml:space="preserve">e tested a model in which the three task interdependence items, the five </w:t>
      </w:r>
      <w:r w:rsidR="00CA3E05" w:rsidRPr="0037287A">
        <w:t>task</w:t>
      </w:r>
      <w:r w:rsidRPr="0037287A">
        <w:t xml:space="preserve"> autonomy items, the three individual performance items</w:t>
      </w:r>
      <w:r w:rsidR="007660BD" w:rsidRPr="0037287A">
        <w:t xml:space="preserve">, and </w:t>
      </w:r>
      <w:r w:rsidR="00AB0651" w:rsidRPr="0037287A">
        <w:t>the</w:t>
      </w:r>
      <w:r w:rsidR="00D9102E">
        <w:t xml:space="preserve"> aggregated</w:t>
      </w:r>
      <w:r w:rsidR="00AB0651" w:rsidRPr="0037287A">
        <w:t xml:space="preserve"> </w:t>
      </w:r>
      <w:r w:rsidR="00610FE5">
        <w:t>power</w:t>
      </w:r>
      <w:r w:rsidR="000449EF" w:rsidRPr="0037287A">
        <w:t xml:space="preserve"> </w:t>
      </w:r>
      <w:r w:rsidR="00D8558A">
        <w:t xml:space="preserve">measure </w:t>
      </w:r>
      <w:r w:rsidR="007660BD" w:rsidRPr="0037287A">
        <w:t>were loaded onto four</w:t>
      </w:r>
      <w:r w:rsidRPr="0037287A">
        <w:t xml:space="preserve"> c</w:t>
      </w:r>
      <w:r w:rsidR="00AB3519" w:rsidRPr="0037287A">
        <w:t xml:space="preserve">orresponding latent constructs. For </w:t>
      </w:r>
      <w:r w:rsidR="00CC6948">
        <w:t>the</w:t>
      </w:r>
      <w:r w:rsidR="00AB3519" w:rsidRPr="0037287A">
        <w:t xml:space="preserve"> </w:t>
      </w:r>
      <w:r w:rsidR="007660BD" w:rsidRPr="0037287A">
        <w:t>power</w:t>
      </w:r>
      <w:r w:rsidR="00F63556" w:rsidRPr="0037287A">
        <w:t xml:space="preserve"> </w:t>
      </w:r>
      <w:r w:rsidR="00CC6948">
        <w:t>measure</w:t>
      </w:r>
      <w:r w:rsidR="00A56D0E">
        <w:t>,</w:t>
      </w:r>
      <w:r w:rsidR="00CC6948">
        <w:t xml:space="preserve"> </w:t>
      </w:r>
      <w:r w:rsidR="00F63556" w:rsidRPr="0037287A">
        <w:t xml:space="preserve">we followed </w:t>
      </w:r>
      <w:r w:rsidR="007660BD" w:rsidRPr="0037287A">
        <w:t>Richardson and Van den Berg (2005)</w:t>
      </w:r>
      <w:r w:rsidR="00F63556" w:rsidRPr="0037287A">
        <w:t xml:space="preserve"> </w:t>
      </w:r>
      <w:r w:rsidR="00A56D0E">
        <w:t>a</w:t>
      </w:r>
      <w:r w:rsidR="00F63556" w:rsidRPr="0037287A">
        <w:t>nd assumed a conservative reliability of .70</w:t>
      </w:r>
      <w:r w:rsidR="007660BD" w:rsidRPr="0037287A">
        <w:t xml:space="preserve">. </w:t>
      </w:r>
      <w:r w:rsidRPr="0037287A">
        <w:t xml:space="preserve">The overall fit of the </w:t>
      </w:r>
      <w:r w:rsidR="00AB3519" w:rsidRPr="0037287A">
        <w:t xml:space="preserve">four-factor </w:t>
      </w:r>
      <w:r w:rsidRPr="0037287A">
        <w:t>model to the data was satisfactory (</w:t>
      </w:r>
      <w:proofErr w:type="gramStart"/>
      <w:r w:rsidRPr="0037287A">
        <w:t>χ</w:t>
      </w:r>
      <w:r w:rsidRPr="0037287A">
        <w:rPr>
          <w:vertAlign w:val="superscript"/>
        </w:rPr>
        <w:t>2</w:t>
      </w:r>
      <w:r w:rsidRPr="0037287A">
        <w:t>[</w:t>
      </w:r>
      <w:proofErr w:type="gramEnd"/>
      <w:r w:rsidR="00BF41E9" w:rsidRPr="0037287A">
        <w:t>4</w:t>
      </w:r>
      <w:r w:rsidR="007660BD" w:rsidRPr="0037287A">
        <w:t>9</w:t>
      </w:r>
      <w:r w:rsidR="00BF41E9" w:rsidRPr="0037287A">
        <w:t>, 182</w:t>
      </w:r>
      <w:r w:rsidRPr="0037287A">
        <w:t>]</w:t>
      </w:r>
      <w:r w:rsidR="00650A99">
        <w:t xml:space="preserve"> </w:t>
      </w:r>
      <w:r w:rsidRPr="0037287A">
        <w:t>=</w:t>
      </w:r>
      <w:r w:rsidR="007660BD" w:rsidRPr="0037287A">
        <w:t>73.94</w:t>
      </w:r>
      <w:r w:rsidRPr="0037287A">
        <w:t xml:space="preserve">, </w:t>
      </w:r>
      <w:r w:rsidRPr="0037287A">
        <w:rPr>
          <w:i/>
        </w:rPr>
        <w:t>p</w:t>
      </w:r>
      <w:r w:rsidRPr="0037287A">
        <w:t>&lt;.</w:t>
      </w:r>
      <w:r w:rsidR="00BF41E9" w:rsidRPr="0037287A">
        <w:t>0</w:t>
      </w:r>
      <w:r w:rsidR="007660BD" w:rsidRPr="0037287A">
        <w:t>5</w:t>
      </w:r>
      <w:r w:rsidR="00650A99">
        <w:t xml:space="preserve">, </w:t>
      </w:r>
      <w:r w:rsidRPr="0037287A">
        <w:rPr>
          <w:i/>
        </w:rPr>
        <w:t>SRMSR</w:t>
      </w:r>
      <w:r w:rsidR="00650A99">
        <w:rPr>
          <w:i/>
        </w:rPr>
        <w:t>=</w:t>
      </w:r>
      <w:r w:rsidRPr="0037287A">
        <w:t>.</w:t>
      </w:r>
      <w:r w:rsidR="00BF41E9" w:rsidRPr="0037287A">
        <w:t>06</w:t>
      </w:r>
      <w:r w:rsidR="00650A99">
        <w:t xml:space="preserve">, </w:t>
      </w:r>
      <w:r w:rsidRPr="0037287A">
        <w:rPr>
          <w:i/>
        </w:rPr>
        <w:t>GFI</w:t>
      </w:r>
      <w:r w:rsidR="00650A99">
        <w:rPr>
          <w:i/>
        </w:rPr>
        <w:t>=</w:t>
      </w:r>
      <w:r w:rsidRPr="0037287A">
        <w:t>.</w:t>
      </w:r>
      <w:r w:rsidR="007660BD" w:rsidRPr="0037287A">
        <w:t>94</w:t>
      </w:r>
      <w:r w:rsidR="00650A99">
        <w:t xml:space="preserve">, </w:t>
      </w:r>
      <w:r w:rsidRPr="0037287A">
        <w:rPr>
          <w:i/>
        </w:rPr>
        <w:t>CFI</w:t>
      </w:r>
      <w:r w:rsidR="00650A99">
        <w:rPr>
          <w:i/>
        </w:rPr>
        <w:t>=</w:t>
      </w:r>
      <w:r w:rsidRPr="0037287A">
        <w:t>.</w:t>
      </w:r>
      <w:r w:rsidR="007660BD" w:rsidRPr="0037287A">
        <w:t>96</w:t>
      </w:r>
      <w:r w:rsidRPr="0037287A">
        <w:t xml:space="preserve">). </w:t>
      </w:r>
    </w:p>
    <w:p w:rsidR="00C62D40" w:rsidRDefault="00907E3B" w:rsidP="00740FE6">
      <w:pPr>
        <w:spacing w:line="480" w:lineRule="auto"/>
        <w:ind w:firstLine="720"/>
      </w:pPr>
      <w:r>
        <w:t>T</w:t>
      </w:r>
      <w:r w:rsidR="00921BD2" w:rsidRPr="0037287A">
        <w:t xml:space="preserve">o further evaluate the discriminant validity of our scales, we computed an alternative </w:t>
      </w:r>
      <w:r w:rsidR="00AB3519" w:rsidRPr="0037287A">
        <w:t xml:space="preserve">three-factor </w:t>
      </w:r>
      <w:r w:rsidR="00223449" w:rsidRPr="0037287A">
        <w:t xml:space="preserve">model in which the eight self-perception items </w:t>
      </w:r>
      <w:r>
        <w:t>related to</w:t>
      </w:r>
      <w:r w:rsidR="00223449" w:rsidRPr="0037287A">
        <w:t xml:space="preserve"> task interdependence and </w:t>
      </w:r>
      <w:r w:rsidR="00CA3E05" w:rsidRPr="0037287A">
        <w:lastRenderedPageBreak/>
        <w:t>task</w:t>
      </w:r>
      <w:r w:rsidR="00223449" w:rsidRPr="0037287A">
        <w:t xml:space="preserve"> autonomy </w:t>
      </w:r>
      <w:r>
        <w:t xml:space="preserve">were </w:t>
      </w:r>
      <w:r w:rsidR="00223449" w:rsidRPr="0037287A">
        <w:t>loaded on one dim</w:t>
      </w:r>
      <w:r w:rsidR="007660BD" w:rsidRPr="0037287A">
        <w:t xml:space="preserve">ension </w:t>
      </w:r>
      <w:r>
        <w:t xml:space="preserve">and </w:t>
      </w:r>
      <w:r w:rsidR="001A14FD" w:rsidRPr="0037287A">
        <w:t>the three supervisor-</w:t>
      </w:r>
      <w:r w:rsidR="00223449" w:rsidRPr="0037287A">
        <w:t xml:space="preserve">rated individual performance items </w:t>
      </w:r>
      <w:r>
        <w:t xml:space="preserve">were loaded </w:t>
      </w:r>
      <w:r w:rsidR="00223449" w:rsidRPr="0037287A">
        <w:t>on another dimension</w:t>
      </w:r>
      <w:r>
        <w:t>. The</w:t>
      </w:r>
      <w:r w:rsidR="007660BD" w:rsidRPr="0037287A">
        <w:t xml:space="preserve"> peer-rated power </w:t>
      </w:r>
      <w:r w:rsidR="00F24998">
        <w:t>measure</w:t>
      </w:r>
      <w:r w:rsidR="007660BD" w:rsidRPr="0037287A">
        <w:t xml:space="preserve"> </w:t>
      </w:r>
      <w:r>
        <w:t xml:space="preserve">was </w:t>
      </w:r>
      <w:r w:rsidR="007660BD" w:rsidRPr="0037287A">
        <w:t>loaded on its own dimension</w:t>
      </w:r>
      <w:r w:rsidR="00223449" w:rsidRPr="0037287A">
        <w:t xml:space="preserve">. The fit of this </w:t>
      </w:r>
      <w:r w:rsidR="00AB3519" w:rsidRPr="0037287A">
        <w:t xml:space="preserve">three-factor </w:t>
      </w:r>
      <w:r w:rsidR="00223449" w:rsidRPr="0037287A">
        <w:t>model (∆</w:t>
      </w:r>
      <w:proofErr w:type="gramStart"/>
      <w:r w:rsidR="00223449" w:rsidRPr="0037287A">
        <w:t>χ</w:t>
      </w:r>
      <w:r w:rsidR="00223449" w:rsidRPr="0037287A">
        <w:rPr>
          <w:vertAlign w:val="superscript"/>
        </w:rPr>
        <w:t>2</w:t>
      </w:r>
      <w:r w:rsidR="00D11F47" w:rsidRPr="0037287A">
        <w:t>[</w:t>
      </w:r>
      <w:proofErr w:type="gramEnd"/>
      <w:r w:rsidR="00D11F47" w:rsidRPr="0037287A">
        <w:t>4</w:t>
      </w:r>
      <w:r w:rsidR="00223449" w:rsidRPr="0037287A">
        <w:t>]=</w:t>
      </w:r>
      <w:r w:rsidR="00D11F47" w:rsidRPr="0037287A">
        <w:t>171.10</w:t>
      </w:r>
      <w:r w:rsidR="00223449" w:rsidRPr="0037287A">
        <w:t xml:space="preserve">, </w:t>
      </w:r>
      <w:r w:rsidR="00223449" w:rsidRPr="0037287A">
        <w:rPr>
          <w:i/>
        </w:rPr>
        <w:t>p</w:t>
      </w:r>
      <w:r w:rsidR="00223449" w:rsidRPr="0037287A">
        <w:t>&lt; .0</w:t>
      </w:r>
      <w:r w:rsidR="00D11F47" w:rsidRPr="0037287A">
        <w:t>0</w:t>
      </w:r>
      <w:r w:rsidR="00223449" w:rsidRPr="0037287A">
        <w:t xml:space="preserve">1, </w:t>
      </w:r>
      <w:r w:rsidR="00223449" w:rsidRPr="0037287A">
        <w:rPr>
          <w:i/>
        </w:rPr>
        <w:t>SRMSR</w:t>
      </w:r>
      <w:r w:rsidR="00EA4C0B">
        <w:rPr>
          <w:i/>
        </w:rPr>
        <w:t xml:space="preserve"> </w:t>
      </w:r>
      <w:r w:rsidR="00223449" w:rsidRPr="0037287A">
        <w:t>=.1</w:t>
      </w:r>
      <w:r w:rsidR="00A314D8" w:rsidRPr="0037287A">
        <w:t>3</w:t>
      </w:r>
      <w:r w:rsidR="00223449" w:rsidRPr="0037287A">
        <w:t>,</w:t>
      </w:r>
      <w:r w:rsidR="00223449" w:rsidRPr="0037287A">
        <w:rPr>
          <w:i/>
        </w:rPr>
        <w:t xml:space="preserve"> GFI</w:t>
      </w:r>
      <w:r w:rsidR="00223449" w:rsidRPr="0037287A">
        <w:t>=.</w:t>
      </w:r>
      <w:r w:rsidR="00D11F47" w:rsidRPr="0037287A">
        <w:t>82</w:t>
      </w:r>
      <w:r w:rsidR="00223449" w:rsidRPr="0037287A">
        <w:t xml:space="preserve">, </w:t>
      </w:r>
      <w:r w:rsidR="00223449" w:rsidRPr="0037287A">
        <w:rPr>
          <w:i/>
        </w:rPr>
        <w:t>CFI</w:t>
      </w:r>
      <w:r w:rsidR="00223449" w:rsidRPr="0037287A">
        <w:t>=.</w:t>
      </w:r>
      <w:r w:rsidR="00D11F47" w:rsidRPr="0037287A">
        <w:t>72</w:t>
      </w:r>
      <w:r w:rsidR="00223449" w:rsidRPr="0037287A">
        <w:t>) was significantly worse than th</w:t>
      </w:r>
      <w:r>
        <w:t>e fit</w:t>
      </w:r>
      <w:r w:rsidR="00223449" w:rsidRPr="0037287A">
        <w:t xml:space="preserve"> of the f</w:t>
      </w:r>
      <w:r w:rsidR="00AB3519" w:rsidRPr="0037287A">
        <w:t>our-factor</w:t>
      </w:r>
      <w:r w:rsidR="00223449" w:rsidRPr="0037287A">
        <w:t xml:space="preserve"> model. </w:t>
      </w:r>
      <w:r w:rsidR="001A14FD" w:rsidRPr="0037287A">
        <w:t xml:space="preserve">Additionally, we </w:t>
      </w:r>
      <w:r w:rsidR="00223449" w:rsidRPr="0037287A">
        <w:t xml:space="preserve">calculated a </w:t>
      </w:r>
      <w:r w:rsidR="00AB3519" w:rsidRPr="0037287A">
        <w:t xml:space="preserve">one-factor </w:t>
      </w:r>
      <w:r w:rsidR="00921BD2" w:rsidRPr="0037287A">
        <w:t xml:space="preserve">model in which all </w:t>
      </w:r>
      <w:r w:rsidR="00D11F47" w:rsidRPr="0037287A">
        <w:t>twelve</w:t>
      </w:r>
      <w:r w:rsidR="00921BD2" w:rsidRPr="0037287A">
        <w:t xml:space="preserve"> items </w:t>
      </w:r>
      <w:r>
        <w:t xml:space="preserve">were </w:t>
      </w:r>
      <w:r w:rsidR="00921BD2" w:rsidRPr="0037287A">
        <w:t xml:space="preserve">loaded onto one latent construct. The fit </w:t>
      </w:r>
      <w:r w:rsidR="00AB3519" w:rsidRPr="0037287A">
        <w:t>of the one-factor</w:t>
      </w:r>
      <w:r w:rsidR="00921BD2" w:rsidRPr="0037287A">
        <w:t xml:space="preserve"> model (∆</w:t>
      </w:r>
      <w:proofErr w:type="gramStart"/>
      <w:r w:rsidR="00921BD2" w:rsidRPr="0037287A">
        <w:t>χ</w:t>
      </w:r>
      <w:r w:rsidR="00921BD2" w:rsidRPr="0037287A">
        <w:rPr>
          <w:vertAlign w:val="superscript"/>
        </w:rPr>
        <w:t>2</w:t>
      </w:r>
      <w:r w:rsidR="00921BD2" w:rsidRPr="0037287A">
        <w:t>[</w:t>
      </w:r>
      <w:proofErr w:type="gramEnd"/>
      <w:r w:rsidR="00D11F47" w:rsidRPr="0037287A">
        <w:t>6</w:t>
      </w:r>
      <w:r w:rsidR="00921BD2" w:rsidRPr="0037287A">
        <w:t>]=</w:t>
      </w:r>
      <w:r w:rsidR="00D11F47" w:rsidRPr="0037287A">
        <w:t>501.20</w:t>
      </w:r>
      <w:r w:rsidR="00223449" w:rsidRPr="0037287A">
        <w:t xml:space="preserve">, </w:t>
      </w:r>
      <w:r w:rsidR="00223449" w:rsidRPr="0037287A">
        <w:rPr>
          <w:i/>
        </w:rPr>
        <w:t>p</w:t>
      </w:r>
      <w:r w:rsidR="00223449" w:rsidRPr="0037287A">
        <w:t>&lt; .0</w:t>
      </w:r>
      <w:r w:rsidR="00D11F47" w:rsidRPr="0037287A">
        <w:t>0</w:t>
      </w:r>
      <w:r w:rsidR="00223449" w:rsidRPr="0037287A">
        <w:t>1</w:t>
      </w:r>
      <w:r w:rsidR="00921BD2" w:rsidRPr="0037287A">
        <w:t>,</w:t>
      </w:r>
      <w:r w:rsidR="00921BD2" w:rsidRPr="0037287A">
        <w:rPr>
          <w:i/>
        </w:rPr>
        <w:t xml:space="preserve"> SRMSR</w:t>
      </w:r>
      <w:r w:rsidR="00921BD2" w:rsidRPr="0037287A">
        <w:t>=.</w:t>
      </w:r>
      <w:r w:rsidR="00D11F47" w:rsidRPr="0037287A">
        <w:t>2</w:t>
      </w:r>
      <w:r w:rsidR="00A314D8" w:rsidRPr="0037287A">
        <w:t>1</w:t>
      </w:r>
      <w:r w:rsidR="00921BD2" w:rsidRPr="0037287A">
        <w:t xml:space="preserve">, </w:t>
      </w:r>
      <w:r w:rsidR="00921BD2" w:rsidRPr="0037287A">
        <w:rPr>
          <w:i/>
        </w:rPr>
        <w:t>GFI</w:t>
      </w:r>
      <w:r w:rsidR="00921BD2" w:rsidRPr="0037287A">
        <w:t>=.</w:t>
      </w:r>
      <w:r w:rsidR="00D11F47" w:rsidRPr="0037287A">
        <w:t>63</w:t>
      </w:r>
      <w:r w:rsidR="00921BD2" w:rsidRPr="0037287A">
        <w:t xml:space="preserve">, </w:t>
      </w:r>
      <w:r w:rsidR="00921BD2" w:rsidRPr="0037287A">
        <w:rPr>
          <w:i/>
        </w:rPr>
        <w:t>CFI</w:t>
      </w:r>
      <w:r w:rsidR="00921BD2" w:rsidRPr="0037287A">
        <w:t>=.</w:t>
      </w:r>
      <w:r w:rsidR="00D11F47" w:rsidRPr="0037287A">
        <w:t>24</w:t>
      </w:r>
      <w:r w:rsidR="00921BD2" w:rsidRPr="0037287A">
        <w:t xml:space="preserve">) was </w:t>
      </w:r>
      <w:r w:rsidR="001A14FD" w:rsidRPr="0037287A">
        <w:t>also</w:t>
      </w:r>
      <w:r w:rsidR="00223449" w:rsidRPr="0037287A">
        <w:t xml:space="preserve"> </w:t>
      </w:r>
      <w:r w:rsidR="00921BD2" w:rsidRPr="0037287A">
        <w:t>significantly worse than th</w:t>
      </w:r>
      <w:r>
        <w:t>e fit</w:t>
      </w:r>
      <w:r w:rsidR="00921BD2" w:rsidRPr="0037287A">
        <w:t xml:space="preserve"> of the </w:t>
      </w:r>
      <w:r w:rsidR="00AB3519" w:rsidRPr="0037287A">
        <w:t>four-factor</w:t>
      </w:r>
      <w:r w:rsidR="00921BD2" w:rsidRPr="0037287A">
        <w:t xml:space="preserve"> model. </w:t>
      </w:r>
      <w:r>
        <w:t xml:space="preserve">Therefore, </w:t>
      </w:r>
      <w:r w:rsidR="00921BD2" w:rsidRPr="0037287A">
        <w:t>we concl</w:t>
      </w:r>
      <w:r w:rsidR="00D11F47" w:rsidRPr="0037287A">
        <w:t>uded that our hypothesized four</w:t>
      </w:r>
      <w:r w:rsidR="00921BD2" w:rsidRPr="0037287A">
        <w:t>-factor measurement model was the most appropriate for the situation under consid</w:t>
      </w:r>
      <w:r w:rsidR="001862E6" w:rsidRPr="0037287A">
        <w:t>eration</w:t>
      </w:r>
      <w:r>
        <w:t xml:space="preserve">. </w:t>
      </w:r>
      <w:r w:rsidR="00F24998">
        <w:t>Hence</w:t>
      </w:r>
      <w:r>
        <w:t xml:space="preserve">, </w:t>
      </w:r>
      <w:r w:rsidR="001862E6" w:rsidRPr="0037287A">
        <w:t xml:space="preserve">task interdependence, task autonomy, asymmetries in task dependence, and individual performance </w:t>
      </w:r>
      <w:r>
        <w:t>were</w:t>
      </w:r>
      <w:r w:rsidR="001862E6" w:rsidRPr="0037287A">
        <w:t xml:space="preserve"> </w:t>
      </w:r>
      <w:r>
        <w:t xml:space="preserve">both </w:t>
      </w:r>
      <w:r w:rsidR="00797F89" w:rsidRPr="0037287A">
        <w:t xml:space="preserve">theoretically </w:t>
      </w:r>
      <w:r w:rsidR="00741FD1">
        <w:t xml:space="preserve">and empirically </w:t>
      </w:r>
      <w:r w:rsidR="00797F89" w:rsidRPr="0037287A">
        <w:t xml:space="preserve">distinct from </w:t>
      </w:r>
      <w:r>
        <w:t>one another</w:t>
      </w:r>
      <w:r w:rsidR="00797F89" w:rsidRPr="0037287A">
        <w:t xml:space="preserve">. </w:t>
      </w:r>
    </w:p>
    <w:p w:rsidR="00921BD2" w:rsidRPr="0037287A" w:rsidRDefault="00E12AF0" w:rsidP="00921BD2">
      <w:pPr>
        <w:spacing w:line="480" w:lineRule="auto"/>
        <w:rPr>
          <w:b/>
        </w:rPr>
      </w:pPr>
      <w:r w:rsidRPr="0037287A">
        <w:rPr>
          <w:b/>
        </w:rPr>
        <w:t>Statistical A</w:t>
      </w:r>
      <w:r w:rsidR="00921BD2" w:rsidRPr="0037287A">
        <w:rPr>
          <w:b/>
        </w:rPr>
        <w:t>nalyses</w:t>
      </w:r>
    </w:p>
    <w:p w:rsidR="00DA00F0" w:rsidRPr="0037287A" w:rsidRDefault="00DA00F0" w:rsidP="00A753F3">
      <w:pPr>
        <w:spacing w:line="480" w:lineRule="auto"/>
      </w:pPr>
      <w:r w:rsidRPr="0037287A">
        <w:t>Our model focuse</w:t>
      </w:r>
      <w:r w:rsidR="00907E3B">
        <w:t>d</w:t>
      </w:r>
      <w:r w:rsidRPr="0037287A">
        <w:t xml:space="preserve"> on the individual level of analysis. However, </w:t>
      </w:r>
      <w:r w:rsidR="00907E3B">
        <w:t xml:space="preserve">because </w:t>
      </w:r>
      <w:r w:rsidRPr="0037287A">
        <w:t>we investigate</w:t>
      </w:r>
      <w:r w:rsidR="00907E3B">
        <w:t>d</w:t>
      </w:r>
      <w:r w:rsidRPr="0037287A">
        <w:t xml:space="preserve"> our model</w:t>
      </w:r>
      <w:r w:rsidR="00907E3B">
        <w:t xml:space="preserve"> </w:t>
      </w:r>
      <w:r w:rsidR="000D4159">
        <w:t>by studying</w:t>
      </w:r>
      <w:r w:rsidR="008B443B">
        <w:t xml:space="preserve"> real</w:t>
      </w:r>
      <w:r w:rsidR="000D4159">
        <w:t xml:space="preserve"> </w:t>
      </w:r>
      <w:r w:rsidRPr="0037287A">
        <w:t>life teams</w:t>
      </w:r>
      <w:r w:rsidR="00907E3B">
        <w:t>, we were required to consider</w:t>
      </w:r>
      <w:r w:rsidRPr="0037287A">
        <w:t xml:space="preserve"> the nested structure of the data</w:t>
      </w:r>
      <w:r w:rsidR="00907E3B">
        <w:t xml:space="preserve"> because </w:t>
      </w:r>
      <w:r w:rsidR="00C412B9" w:rsidRPr="0037287A">
        <w:t>team member</w:t>
      </w:r>
      <w:r w:rsidRPr="0037287A">
        <w:t xml:space="preserve">s </w:t>
      </w:r>
      <w:r w:rsidR="00907E3B">
        <w:t xml:space="preserve">were </w:t>
      </w:r>
      <w:r w:rsidRPr="0037287A">
        <w:t xml:space="preserve">nested within work teams. </w:t>
      </w:r>
      <w:r w:rsidR="00907E3B">
        <w:t xml:space="preserve">If we had neglected this, we might have developed </w:t>
      </w:r>
      <w:r w:rsidRPr="0037287A">
        <w:t xml:space="preserve">erroneous conclusions </w:t>
      </w:r>
      <w:r w:rsidR="00907E3B">
        <w:t>a</w:t>
      </w:r>
      <w:r w:rsidR="00101CA7">
        <w:t>s</w:t>
      </w:r>
      <w:r w:rsidRPr="0037287A">
        <w:t xml:space="preserve"> interfering group effects might </w:t>
      </w:r>
      <w:r w:rsidR="00907E3B">
        <w:t>have been</w:t>
      </w:r>
      <w:r w:rsidRPr="0037287A">
        <w:t xml:space="preserve"> overlooked (e.g., </w:t>
      </w:r>
      <w:proofErr w:type="spellStart"/>
      <w:r w:rsidRPr="0037287A">
        <w:t>Hox</w:t>
      </w:r>
      <w:proofErr w:type="spellEnd"/>
      <w:r w:rsidRPr="0037287A">
        <w:t>, 200</w:t>
      </w:r>
      <w:r w:rsidR="00E85527" w:rsidRPr="0037287A">
        <w:t>7</w:t>
      </w:r>
      <w:r w:rsidRPr="0037287A">
        <w:t xml:space="preserve">). </w:t>
      </w:r>
      <w:r w:rsidR="00FF32A8" w:rsidRPr="0037287A">
        <w:t xml:space="preserve">Our </w:t>
      </w:r>
      <w:r w:rsidR="00DD594D" w:rsidRPr="0037287A">
        <w:t>mediation</w:t>
      </w:r>
      <w:r w:rsidR="000D4159">
        <w:t xml:space="preserve"> </w:t>
      </w:r>
      <w:r w:rsidR="00FF32A8" w:rsidRPr="0037287A">
        <w:t>m</w:t>
      </w:r>
      <w:r w:rsidR="00AB3519" w:rsidRPr="0037287A">
        <w:t xml:space="preserve">odel </w:t>
      </w:r>
      <w:r w:rsidR="000D4159">
        <w:t xml:space="preserve">was </w:t>
      </w:r>
      <w:r w:rsidR="00AB3519" w:rsidRPr="0037287A">
        <w:t xml:space="preserve">a </w:t>
      </w:r>
      <w:r w:rsidR="00EA4C0B">
        <w:t>“</w:t>
      </w:r>
      <w:r w:rsidR="00AB3519" w:rsidRPr="0037287A">
        <w:t>1-1-1</w:t>
      </w:r>
      <w:r w:rsidR="00EA4C0B">
        <w:t>”</w:t>
      </w:r>
      <w:r w:rsidR="00AB3519" w:rsidRPr="0037287A">
        <w:t>-model</w:t>
      </w:r>
      <w:r w:rsidR="00907E3B">
        <w:t>. A</w:t>
      </w:r>
      <w:r w:rsidR="00AB3519" w:rsidRPr="0037287A">
        <w:t xml:space="preserve">s </w:t>
      </w:r>
      <w:proofErr w:type="spellStart"/>
      <w:r w:rsidR="00AB3519" w:rsidRPr="0037287A">
        <w:t>Krull</w:t>
      </w:r>
      <w:proofErr w:type="spellEnd"/>
      <w:r w:rsidR="00AB3519" w:rsidRPr="0037287A">
        <w:t xml:space="preserve"> and MacKinnon (2001) observed</w:t>
      </w:r>
      <w:r w:rsidR="008B443B">
        <w:t>,</w:t>
      </w:r>
      <w:r w:rsidR="00AB3519" w:rsidRPr="0037287A">
        <w:t xml:space="preserve"> when </w:t>
      </w:r>
      <w:r w:rsidR="00B54997">
        <w:t>“</w:t>
      </w:r>
      <w:r w:rsidR="00FF32A8" w:rsidRPr="0037287A">
        <w:t>all three variables [are] measured at the same level, it is only the clustered nature of the data that requires multilevel modeling</w:t>
      </w:r>
      <w:r w:rsidR="00907E3B">
        <w:t>”</w:t>
      </w:r>
      <w:r w:rsidR="00F24998">
        <w:t xml:space="preserve"> (p. </w:t>
      </w:r>
      <w:r w:rsidR="00F24998" w:rsidRPr="0037287A">
        <w:t>253</w:t>
      </w:r>
      <w:r w:rsidR="00F24998">
        <w:t>)</w:t>
      </w:r>
      <w:r w:rsidR="004F762A">
        <w:t>.</w:t>
      </w:r>
      <w:r w:rsidR="00FF32A8" w:rsidRPr="0037287A">
        <w:t xml:space="preserve"> </w:t>
      </w:r>
      <w:r w:rsidR="00907E3B">
        <w:t>Therefore, w</w:t>
      </w:r>
      <w:r w:rsidRPr="0037287A">
        <w:t xml:space="preserve">e conducted multilevel analyses </w:t>
      </w:r>
      <w:r w:rsidR="00101CA7">
        <w:t xml:space="preserve">by using the MIXED MODEL procedures in SPSS </w:t>
      </w:r>
      <w:r w:rsidR="00731C04">
        <w:t>20</w:t>
      </w:r>
      <w:r w:rsidR="00101CA7">
        <w:t xml:space="preserve">. We </w:t>
      </w:r>
      <w:r w:rsidR="00907E3B">
        <w:t>include</w:t>
      </w:r>
      <w:r w:rsidR="000D4159">
        <w:t>d</w:t>
      </w:r>
      <w:r w:rsidRPr="0037287A">
        <w:t xml:space="preserve"> a random intercept and </w:t>
      </w:r>
      <w:r w:rsidR="00101CA7">
        <w:t xml:space="preserve">used </w:t>
      </w:r>
      <w:r w:rsidRPr="0037287A">
        <w:t>fixed terms for all other variables</w:t>
      </w:r>
      <w:r w:rsidR="0058493D">
        <w:t xml:space="preserve"> (</w:t>
      </w:r>
      <w:r w:rsidR="00FC1432" w:rsidRPr="00FC1432">
        <w:t xml:space="preserve">see </w:t>
      </w:r>
      <w:r w:rsidR="00FC1432">
        <w:t xml:space="preserve">p. 701 of </w:t>
      </w:r>
      <w:r w:rsidR="00F24998">
        <w:t xml:space="preserve">Zhang, </w:t>
      </w:r>
      <w:proofErr w:type="spellStart"/>
      <w:r w:rsidR="00F24998">
        <w:t>Zyphur</w:t>
      </w:r>
      <w:proofErr w:type="spellEnd"/>
      <w:r w:rsidR="00F24998">
        <w:t>, &amp;</w:t>
      </w:r>
      <w:r w:rsidR="0058493D">
        <w:t xml:space="preserve"> Preacher</w:t>
      </w:r>
      <w:r w:rsidR="00FC1432" w:rsidRPr="00FC1432">
        <w:t xml:space="preserve"> </w:t>
      </w:r>
      <w:r w:rsidR="00FC1432">
        <w:t>(</w:t>
      </w:r>
      <w:r w:rsidR="00FC1432" w:rsidRPr="00FC1432">
        <w:t>200</w:t>
      </w:r>
      <w:r w:rsidR="0058493D">
        <w:t>9</w:t>
      </w:r>
      <w:r w:rsidR="00FC1432">
        <w:t xml:space="preserve">) for the multilevel equations for 1-1-1 models). </w:t>
      </w:r>
      <w:r w:rsidRPr="0037287A">
        <w:t xml:space="preserve">We </w:t>
      </w:r>
      <w:r w:rsidR="00907E3B">
        <w:t>began</w:t>
      </w:r>
      <w:r w:rsidR="003D4B83">
        <w:t xml:space="preserve"> with </w:t>
      </w:r>
      <w:r w:rsidRPr="0037287A">
        <w:t>model</w:t>
      </w:r>
      <w:r w:rsidR="003D4B83">
        <w:t>-0</w:t>
      </w:r>
      <w:r w:rsidRPr="0037287A">
        <w:t xml:space="preserve"> </w:t>
      </w:r>
      <w:r w:rsidR="004F762A">
        <w:t>which</w:t>
      </w:r>
      <w:r w:rsidR="00907E3B">
        <w:t xml:space="preserve"> did not include</w:t>
      </w:r>
      <w:r w:rsidRPr="0037287A">
        <w:t xml:space="preserve"> any predictor variables to establish a baseline condition. </w:t>
      </w:r>
      <w:r w:rsidR="00103EF7">
        <w:t>Next</w:t>
      </w:r>
      <w:r w:rsidR="00907E3B">
        <w:t>, w</w:t>
      </w:r>
      <w:r w:rsidRPr="0037287A">
        <w:t xml:space="preserve">e </w:t>
      </w:r>
      <w:r w:rsidR="00907E3B">
        <w:t>r</w:t>
      </w:r>
      <w:r w:rsidRPr="0037287A">
        <w:t xml:space="preserve">ecalculated by </w:t>
      </w:r>
      <w:r w:rsidRPr="0037287A">
        <w:lastRenderedPageBreak/>
        <w:t>including the control variables</w:t>
      </w:r>
      <w:r w:rsidR="004F762A">
        <w:t xml:space="preserve"> and then we added the main effects</w:t>
      </w:r>
      <w:r w:rsidR="00907E3B">
        <w:t xml:space="preserve">. </w:t>
      </w:r>
      <w:r w:rsidR="00103EF7">
        <w:t>Subsequently</w:t>
      </w:r>
      <w:r w:rsidR="00907E3B">
        <w:t xml:space="preserve">, </w:t>
      </w:r>
      <w:r w:rsidRPr="0037287A">
        <w:t>we added</w:t>
      </w:r>
      <w:r w:rsidR="00797F89" w:rsidRPr="0037287A">
        <w:t xml:space="preserve"> the two-way interaction. The</w:t>
      </w:r>
      <w:r w:rsidRPr="0037287A">
        <w:t xml:space="preserve"> mediation term w</w:t>
      </w:r>
      <w:r w:rsidR="00797F89" w:rsidRPr="0037287A">
        <w:t>as</w:t>
      </w:r>
      <w:r w:rsidR="004F762A">
        <w:t xml:space="preserve"> added in the fourth</w:t>
      </w:r>
      <w:r w:rsidRPr="0037287A">
        <w:t xml:space="preserve"> model. We tested for a decrease in log-likelihood between each of the models by </w:t>
      </w:r>
      <w:r w:rsidR="00907E3B">
        <w:t>performing</w:t>
      </w:r>
      <w:r w:rsidR="00797F89" w:rsidRPr="0037287A">
        <w:t xml:space="preserve"> a chi-square difference test</w:t>
      </w:r>
      <w:r w:rsidR="00A36BCF" w:rsidRPr="0037287A">
        <w:rPr>
          <w:color w:val="000000"/>
        </w:rPr>
        <w:t xml:space="preserve">. </w:t>
      </w:r>
      <w:r w:rsidRPr="0037287A">
        <w:t>In line with the recommendations of Aiken and West (1991)</w:t>
      </w:r>
      <w:r w:rsidR="000D4159">
        <w:t>,</w:t>
      </w:r>
      <w:r w:rsidRPr="0037287A">
        <w:t xml:space="preserve"> all independent variables were </w:t>
      </w:r>
      <w:r w:rsidR="00063715">
        <w:t xml:space="preserve">first </w:t>
      </w:r>
      <w:r w:rsidRPr="0037287A">
        <w:t>standardized and the interaction term was calculated from the products of the standardized variables</w:t>
      </w:r>
      <w:r w:rsidR="0094384A" w:rsidRPr="0037287A">
        <w:t>.</w:t>
      </w:r>
      <w:r w:rsidR="003D4B83">
        <w:t xml:space="preserve"> We </w:t>
      </w:r>
      <w:r w:rsidR="007F6DAA">
        <w:t xml:space="preserve">used the bootstrapping techniques of </w:t>
      </w:r>
      <w:r w:rsidR="003D4B83">
        <w:t>Preacher and Hayes (2008)</w:t>
      </w:r>
      <w:r w:rsidR="007F6DAA">
        <w:t xml:space="preserve"> </w:t>
      </w:r>
      <w:r w:rsidR="004B38A1">
        <w:t>by utilizing their SPSS macro’s to test for the indirect effect hypothesized in hypothesis 3</w:t>
      </w:r>
      <w:r w:rsidR="007F6DAA">
        <w:t>.</w:t>
      </w:r>
      <w:r w:rsidR="003D4B83">
        <w:t xml:space="preserve"> </w:t>
      </w:r>
    </w:p>
    <w:p w:rsidR="00282C31" w:rsidRPr="0037287A" w:rsidRDefault="00282C31" w:rsidP="00282C31">
      <w:pPr>
        <w:spacing w:line="480" w:lineRule="auto"/>
        <w:jc w:val="center"/>
        <w:rPr>
          <w:b/>
          <w:color w:val="984806" w:themeColor="accent6" w:themeShade="80"/>
        </w:rPr>
      </w:pPr>
      <w:r w:rsidRPr="0037287A">
        <w:rPr>
          <w:b/>
        </w:rPr>
        <w:t>R</w:t>
      </w:r>
      <w:r w:rsidR="00B3244F" w:rsidRPr="0037287A">
        <w:rPr>
          <w:b/>
        </w:rPr>
        <w:t>esults</w:t>
      </w:r>
    </w:p>
    <w:p w:rsidR="0036441C" w:rsidRPr="0037287A" w:rsidRDefault="00282C31" w:rsidP="0036441C">
      <w:pPr>
        <w:spacing w:line="480" w:lineRule="auto"/>
        <w:rPr>
          <w:b/>
        </w:rPr>
      </w:pPr>
      <w:r w:rsidRPr="0037287A">
        <w:rPr>
          <w:b/>
        </w:rPr>
        <w:t xml:space="preserve">Descriptive </w:t>
      </w:r>
      <w:r w:rsidR="00E12AF0" w:rsidRPr="0037287A">
        <w:rPr>
          <w:b/>
        </w:rPr>
        <w:t>S</w:t>
      </w:r>
      <w:r w:rsidRPr="0037287A">
        <w:rPr>
          <w:b/>
        </w:rPr>
        <w:t>tatistics</w:t>
      </w:r>
    </w:p>
    <w:p w:rsidR="00505546" w:rsidRPr="008B443B" w:rsidRDefault="0036441C" w:rsidP="008B443B">
      <w:pPr>
        <w:spacing w:line="480" w:lineRule="auto"/>
        <w:rPr>
          <w:b/>
        </w:rPr>
      </w:pPr>
      <w:r w:rsidRPr="0037287A">
        <w:rPr>
          <w:lang w:eastAsia="nl-NL"/>
        </w:rPr>
        <w:t>The means, standard deviations, and Pearson zero-order correlations between variables are</w:t>
      </w:r>
      <w:r w:rsidR="008B443B">
        <w:rPr>
          <w:b/>
        </w:rPr>
        <w:t xml:space="preserve"> </w:t>
      </w:r>
      <w:r w:rsidRPr="0037287A">
        <w:rPr>
          <w:lang w:eastAsia="nl-NL"/>
        </w:rPr>
        <w:t xml:space="preserve">presented in Table </w:t>
      </w:r>
      <w:r w:rsidR="00E16ECE" w:rsidRPr="0037287A">
        <w:rPr>
          <w:lang w:eastAsia="nl-NL"/>
        </w:rPr>
        <w:t>1</w:t>
      </w:r>
      <w:r w:rsidRPr="0037287A">
        <w:rPr>
          <w:lang w:eastAsia="nl-NL"/>
        </w:rPr>
        <w:t xml:space="preserve">. </w:t>
      </w:r>
      <w:r w:rsidR="00907E3B">
        <w:rPr>
          <w:lang w:eastAsia="nl-NL"/>
        </w:rPr>
        <w:t>The table shows</w:t>
      </w:r>
      <w:r w:rsidRPr="0037287A">
        <w:rPr>
          <w:lang w:eastAsia="nl-NL"/>
        </w:rPr>
        <w:t xml:space="preserve"> </w:t>
      </w:r>
      <w:r w:rsidR="004B38A1">
        <w:rPr>
          <w:lang w:eastAsia="nl-NL"/>
        </w:rPr>
        <w:t>that i</w:t>
      </w:r>
      <w:r w:rsidR="008D7340" w:rsidRPr="0037287A">
        <w:rPr>
          <w:lang w:eastAsia="nl-NL"/>
        </w:rPr>
        <w:t>ndividual performance was positively</w:t>
      </w:r>
      <w:r w:rsidR="00090CA5" w:rsidRPr="0037287A">
        <w:rPr>
          <w:lang w:eastAsia="nl-NL"/>
        </w:rPr>
        <w:t xml:space="preserve"> and significantly related to </w:t>
      </w:r>
      <w:r w:rsidR="00610FE5">
        <w:rPr>
          <w:lang w:eastAsia="nl-NL"/>
        </w:rPr>
        <w:t>power</w:t>
      </w:r>
      <w:r w:rsidR="008D7340" w:rsidRPr="0037287A">
        <w:rPr>
          <w:lang w:eastAsia="nl-NL"/>
        </w:rPr>
        <w:t xml:space="preserve"> (</w:t>
      </w:r>
      <w:r w:rsidR="008D7340" w:rsidRPr="0037287A">
        <w:rPr>
          <w:i/>
          <w:iCs/>
          <w:lang w:eastAsia="nl-NL"/>
        </w:rPr>
        <w:t>r</w:t>
      </w:r>
      <w:r w:rsidR="008D7340" w:rsidRPr="0037287A">
        <w:rPr>
          <w:lang w:eastAsia="nl-NL"/>
        </w:rPr>
        <w:t xml:space="preserve">=.17, </w:t>
      </w:r>
      <w:r w:rsidR="008D7340" w:rsidRPr="0037287A">
        <w:rPr>
          <w:i/>
          <w:iCs/>
          <w:lang w:eastAsia="nl-NL"/>
        </w:rPr>
        <w:t>p</w:t>
      </w:r>
      <w:r w:rsidR="008D7340" w:rsidRPr="0037287A">
        <w:rPr>
          <w:lang w:eastAsia="nl-NL"/>
        </w:rPr>
        <w:t>&lt;.05)</w:t>
      </w:r>
      <w:r w:rsidR="00907E3B">
        <w:rPr>
          <w:lang w:eastAsia="nl-NL"/>
        </w:rPr>
        <w:t xml:space="preserve">. This result indicates that, </w:t>
      </w:r>
      <w:r w:rsidR="00090CA5" w:rsidRPr="0037287A">
        <w:rPr>
          <w:lang w:eastAsia="nl-NL"/>
        </w:rPr>
        <w:t>in line with our theorizing,</w:t>
      </w:r>
      <w:r w:rsidR="008D7340" w:rsidRPr="0037287A">
        <w:rPr>
          <w:lang w:eastAsia="nl-NL"/>
        </w:rPr>
        <w:t xml:space="preserve"> </w:t>
      </w:r>
      <w:r w:rsidR="00C412B9" w:rsidRPr="0037287A">
        <w:rPr>
          <w:lang w:eastAsia="nl-NL"/>
        </w:rPr>
        <w:t>team member</w:t>
      </w:r>
      <w:r w:rsidR="008D7340" w:rsidRPr="0037287A">
        <w:rPr>
          <w:lang w:eastAsia="nl-NL"/>
        </w:rPr>
        <w:t xml:space="preserve">s </w:t>
      </w:r>
      <w:r w:rsidR="00907E3B">
        <w:rPr>
          <w:lang w:eastAsia="nl-NL"/>
        </w:rPr>
        <w:t xml:space="preserve">who possessed </w:t>
      </w:r>
      <w:r w:rsidR="008D7340" w:rsidRPr="0037287A">
        <w:rPr>
          <w:lang w:eastAsia="nl-NL"/>
        </w:rPr>
        <w:t>more power also tend</w:t>
      </w:r>
      <w:r w:rsidR="00090CA5" w:rsidRPr="0037287A">
        <w:rPr>
          <w:lang w:eastAsia="nl-NL"/>
        </w:rPr>
        <w:t>ed</w:t>
      </w:r>
      <w:r w:rsidR="008D7340" w:rsidRPr="0037287A">
        <w:rPr>
          <w:lang w:eastAsia="nl-NL"/>
        </w:rPr>
        <w:t xml:space="preserve"> </w:t>
      </w:r>
      <w:r w:rsidR="00907E3B">
        <w:rPr>
          <w:lang w:eastAsia="nl-NL"/>
        </w:rPr>
        <w:t>to demonstrate better performance</w:t>
      </w:r>
      <w:r w:rsidR="00505546" w:rsidRPr="0037287A">
        <w:rPr>
          <w:lang w:eastAsia="nl-NL"/>
        </w:rPr>
        <w:t>.</w:t>
      </w:r>
    </w:p>
    <w:p w:rsidR="00C01EBB" w:rsidRPr="0037287A" w:rsidRDefault="00C01EBB" w:rsidP="00505546">
      <w:pPr>
        <w:jc w:val="center"/>
        <w:rPr>
          <w:b/>
          <w:u w:val="single"/>
        </w:rPr>
      </w:pPr>
      <w:r w:rsidRPr="0037287A">
        <w:t>---------------</w:t>
      </w:r>
      <w:r w:rsidR="00505546" w:rsidRPr="0037287A">
        <w:t>--</w:t>
      </w:r>
      <w:r w:rsidRPr="0037287A">
        <w:t>--------------</w:t>
      </w:r>
    </w:p>
    <w:p w:rsidR="008D7340" w:rsidRPr="0037287A" w:rsidRDefault="00DA120F" w:rsidP="00505546">
      <w:pPr>
        <w:jc w:val="center"/>
      </w:pPr>
      <w:r w:rsidRPr="0037287A">
        <w:t>Insert Table 1</w:t>
      </w:r>
      <w:r w:rsidR="008D7340" w:rsidRPr="0037287A">
        <w:t xml:space="preserve"> </w:t>
      </w:r>
      <w:r w:rsidR="00C04644" w:rsidRPr="0037287A">
        <w:t>about</w:t>
      </w:r>
      <w:r w:rsidR="008D7340" w:rsidRPr="0037287A">
        <w:t xml:space="preserve"> here</w:t>
      </w:r>
    </w:p>
    <w:p w:rsidR="00C01EBB" w:rsidRPr="0037287A" w:rsidRDefault="00C01EBB" w:rsidP="00505546">
      <w:pPr>
        <w:jc w:val="center"/>
        <w:rPr>
          <w:b/>
          <w:u w:val="single"/>
        </w:rPr>
      </w:pPr>
      <w:r w:rsidRPr="0037287A">
        <w:t>----------------</w:t>
      </w:r>
      <w:r w:rsidR="00505546" w:rsidRPr="0037287A">
        <w:t>--</w:t>
      </w:r>
      <w:r w:rsidRPr="0037287A">
        <w:t>-------------</w:t>
      </w:r>
    </w:p>
    <w:p w:rsidR="00282C31" w:rsidRPr="0037287A" w:rsidRDefault="00282C31" w:rsidP="00282C31">
      <w:pPr>
        <w:spacing w:line="480" w:lineRule="auto"/>
        <w:rPr>
          <w:b/>
        </w:rPr>
      </w:pPr>
      <w:r w:rsidRPr="0037287A">
        <w:rPr>
          <w:b/>
        </w:rPr>
        <w:t>Hypotheses Tests</w:t>
      </w:r>
    </w:p>
    <w:p w:rsidR="00C04644" w:rsidRDefault="000630D8" w:rsidP="00C04644">
      <w:pPr>
        <w:spacing w:line="480" w:lineRule="auto"/>
        <w:rPr>
          <w:color w:val="000000"/>
        </w:rPr>
      </w:pPr>
      <w:r w:rsidRPr="0037287A">
        <w:t xml:space="preserve">Hypothesis 1 predicted an interaction effect </w:t>
      </w:r>
      <w:r w:rsidR="00907E3B">
        <w:t>between</w:t>
      </w:r>
      <w:r w:rsidRPr="0037287A">
        <w:t xml:space="preserve"> </w:t>
      </w:r>
      <w:r w:rsidR="00CA3E05" w:rsidRPr="0037287A">
        <w:t>task</w:t>
      </w:r>
      <w:r w:rsidR="00633FA9" w:rsidRPr="0037287A">
        <w:t xml:space="preserve"> </w:t>
      </w:r>
      <w:r w:rsidR="00C04644" w:rsidRPr="0037287A">
        <w:t xml:space="preserve">autonomy </w:t>
      </w:r>
      <w:r w:rsidRPr="0037287A">
        <w:t>and task interdependence on a</w:t>
      </w:r>
      <w:r w:rsidR="00C04644" w:rsidRPr="0037287A">
        <w:t xml:space="preserve"> </w:t>
      </w:r>
      <w:r w:rsidR="009155CF" w:rsidRPr="0037287A">
        <w:t>team member</w:t>
      </w:r>
      <w:r w:rsidR="00B54997">
        <w:t>’</w:t>
      </w:r>
      <w:r w:rsidR="00C04644" w:rsidRPr="0037287A">
        <w:t xml:space="preserve">s </w:t>
      </w:r>
      <w:r w:rsidR="00610FE5">
        <w:t>power</w:t>
      </w:r>
      <w:r w:rsidR="002D3127" w:rsidRPr="0037287A">
        <w:t xml:space="preserve">. As </w:t>
      </w:r>
      <w:r w:rsidR="00907E3B">
        <w:t xml:space="preserve">shown in </w:t>
      </w:r>
      <w:r w:rsidR="002D3127" w:rsidRPr="0037287A">
        <w:t xml:space="preserve">Table </w:t>
      </w:r>
      <w:r w:rsidR="009D40DB">
        <w:t>2</w:t>
      </w:r>
      <w:r w:rsidR="00C04644" w:rsidRPr="0037287A">
        <w:t xml:space="preserve">, the </w:t>
      </w:r>
      <w:r w:rsidR="00797F89" w:rsidRPr="0037287A">
        <w:t xml:space="preserve">first </w:t>
      </w:r>
      <w:r w:rsidR="00797F89" w:rsidRPr="00581140">
        <w:t>model</w:t>
      </w:r>
      <w:r w:rsidR="00907E3B" w:rsidRPr="00581140">
        <w:t>,</w:t>
      </w:r>
      <w:r w:rsidR="00797F89" w:rsidRPr="00581140">
        <w:t xml:space="preserve"> which </w:t>
      </w:r>
      <w:r w:rsidR="00C04644" w:rsidRPr="00581140">
        <w:t>includ</w:t>
      </w:r>
      <w:r w:rsidR="00797F89" w:rsidRPr="00581140">
        <w:t>ed</w:t>
      </w:r>
      <w:r w:rsidR="00C04644" w:rsidRPr="00581140">
        <w:t xml:space="preserve"> </w:t>
      </w:r>
      <w:r w:rsidR="00797F89" w:rsidRPr="00581140">
        <w:t>the control variables</w:t>
      </w:r>
      <w:r w:rsidR="00907E3B" w:rsidRPr="00581140">
        <w:t>,</w:t>
      </w:r>
      <w:r w:rsidR="00797F89" w:rsidRPr="00581140">
        <w:t xml:space="preserve"> </w:t>
      </w:r>
      <w:r w:rsidR="00C04644" w:rsidRPr="00581140">
        <w:t xml:space="preserve">did not have significantly more predictive power </w:t>
      </w:r>
      <w:r w:rsidR="00C04644" w:rsidRPr="00581140">
        <w:rPr>
          <w:color w:val="000000"/>
        </w:rPr>
        <w:t>(∆</w:t>
      </w:r>
      <w:proofErr w:type="gramStart"/>
      <w:r w:rsidR="00C04644" w:rsidRPr="00581140">
        <w:rPr>
          <w:color w:val="000000"/>
        </w:rPr>
        <w:t>χ</w:t>
      </w:r>
      <w:r w:rsidR="00C04644" w:rsidRPr="00581140">
        <w:rPr>
          <w:color w:val="000000"/>
          <w:vertAlign w:val="superscript"/>
        </w:rPr>
        <w:t>2</w:t>
      </w:r>
      <w:r w:rsidR="00722C37">
        <w:rPr>
          <w:color w:val="000000"/>
        </w:rPr>
        <w:t>[</w:t>
      </w:r>
      <w:proofErr w:type="gramEnd"/>
      <w:r w:rsidR="00722C37">
        <w:rPr>
          <w:color w:val="000000"/>
        </w:rPr>
        <w:t>3]=</w:t>
      </w:r>
      <w:r w:rsidR="00581140" w:rsidRPr="00581140">
        <w:rPr>
          <w:color w:val="000000"/>
        </w:rPr>
        <w:t>3.272</w:t>
      </w:r>
      <w:r w:rsidR="00C04644" w:rsidRPr="00581140">
        <w:rPr>
          <w:color w:val="000000"/>
        </w:rPr>
        <w:t xml:space="preserve">, </w:t>
      </w:r>
      <w:proofErr w:type="spellStart"/>
      <w:r w:rsidR="00C04644" w:rsidRPr="00581140">
        <w:rPr>
          <w:i/>
          <w:color w:val="000000"/>
        </w:rPr>
        <w:t>n.s</w:t>
      </w:r>
      <w:proofErr w:type="spellEnd"/>
      <w:r w:rsidR="00C04644" w:rsidRPr="00581140">
        <w:rPr>
          <w:i/>
          <w:color w:val="000000"/>
        </w:rPr>
        <w:t>.</w:t>
      </w:r>
      <w:r w:rsidR="00C04644" w:rsidRPr="00581140">
        <w:rPr>
          <w:color w:val="000000"/>
        </w:rPr>
        <w:t>)</w:t>
      </w:r>
      <w:r w:rsidR="005F0DC4" w:rsidRPr="00581140">
        <w:rPr>
          <w:color w:val="000000"/>
        </w:rPr>
        <w:t xml:space="preserve"> </w:t>
      </w:r>
      <w:r w:rsidR="005F0DC4" w:rsidRPr="00581140">
        <w:t>than model 0 that solely contained the random intercept. T</w:t>
      </w:r>
      <w:r w:rsidR="005F0DC4" w:rsidRPr="00581140">
        <w:rPr>
          <w:color w:val="000000"/>
        </w:rPr>
        <w:t>he second model</w:t>
      </w:r>
      <w:r w:rsidR="005F0DC4">
        <w:rPr>
          <w:color w:val="000000"/>
        </w:rPr>
        <w:t xml:space="preserve"> also did not have more predictive power than the first model (</w:t>
      </w:r>
      <w:r w:rsidR="005F0DC4" w:rsidRPr="0037287A">
        <w:rPr>
          <w:color w:val="000000"/>
        </w:rPr>
        <w:t>∆</w:t>
      </w:r>
      <w:proofErr w:type="gramStart"/>
      <w:r w:rsidR="005F0DC4" w:rsidRPr="0037287A">
        <w:rPr>
          <w:color w:val="000000"/>
        </w:rPr>
        <w:t>χ</w:t>
      </w:r>
      <w:r w:rsidR="005F0DC4" w:rsidRPr="0037287A">
        <w:rPr>
          <w:color w:val="000000"/>
          <w:vertAlign w:val="superscript"/>
        </w:rPr>
        <w:t>2</w:t>
      </w:r>
      <w:r w:rsidR="00722C37">
        <w:rPr>
          <w:color w:val="000000"/>
        </w:rPr>
        <w:t>[</w:t>
      </w:r>
      <w:proofErr w:type="gramEnd"/>
      <w:r w:rsidR="00722C37">
        <w:rPr>
          <w:color w:val="000000"/>
        </w:rPr>
        <w:t>2]=</w:t>
      </w:r>
      <w:r w:rsidR="00581140">
        <w:rPr>
          <w:color w:val="000000"/>
        </w:rPr>
        <w:t>2.185</w:t>
      </w:r>
      <w:r w:rsidR="005F0DC4" w:rsidRPr="0037287A">
        <w:rPr>
          <w:color w:val="000000"/>
        </w:rPr>
        <w:t xml:space="preserve">, </w:t>
      </w:r>
      <w:proofErr w:type="spellStart"/>
      <w:r w:rsidR="005F0DC4" w:rsidRPr="0037287A">
        <w:rPr>
          <w:i/>
          <w:color w:val="000000"/>
        </w:rPr>
        <w:t>n.s</w:t>
      </w:r>
      <w:proofErr w:type="spellEnd"/>
      <w:r w:rsidR="005F0DC4" w:rsidRPr="0037287A">
        <w:rPr>
          <w:i/>
          <w:color w:val="000000"/>
        </w:rPr>
        <w:t>.</w:t>
      </w:r>
      <w:r w:rsidR="005F0DC4" w:rsidRPr="0037287A">
        <w:rPr>
          <w:color w:val="000000"/>
        </w:rPr>
        <w:t>)</w:t>
      </w:r>
      <w:r w:rsidR="00C04644" w:rsidRPr="0037287A">
        <w:rPr>
          <w:color w:val="000000"/>
        </w:rPr>
        <w:t>. However, as expected</w:t>
      </w:r>
      <w:r w:rsidR="00907E3B">
        <w:rPr>
          <w:color w:val="000000"/>
        </w:rPr>
        <w:t>,</w:t>
      </w:r>
      <w:r w:rsidR="00C04644" w:rsidRPr="0037287A">
        <w:rPr>
          <w:color w:val="000000"/>
        </w:rPr>
        <w:t xml:space="preserve"> the interaction</w:t>
      </w:r>
      <w:r w:rsidR="00907E3B">
        <w:rPr>
          <w:color w:val="000000"/>
        </w:rPr>
        <w:t xml:space="preserve"> </w:t>
      </w:r>
      <w:r w:rsidR="00C04644" w:rsidRPr="0037287A">
        <w:rPr>
          <w:color w:val="000000"/>
        </w:rPr>
        <w:t xml:space="preserve">between </w:t>
      </w:r>
      <w:r w:rsidR="00C04644" w:rsidRPr="0037287A">
        <w:t xml:space="preserve">task interdependence and </w:t>
      </w:r>
      <w:r w:rsidR="00CA3E05" w:rsidRPr="0037287A">
        <w:t>task</w:t>
      </w:r>
      <w:r w:rsidR="00633FA9" w:rsidRPr="0037287A">
        <w:t xml:space="preserve"> </w:t>
      </w:r>
      <w:r w:rsidR="00C04644" w:rsidRPr="0037287A">
        <w:t>autonomy</w:t>
      </w:r>
      <w:r w:rsidR="00907E3B">
        <w:t xml:space="preserve"> </w:t>
      </w:r>
      <w:r w:rsidR="00C04644" w:rsidRPr="0037287A">
        <w:rPr>
          <w:color w:val="000000"/>
        </w:rPr>
        <w:t xml:space="preserve">added in Model </w:t>
      </w:r>
      <w:r w:rsidR="00753DD3">
        <w:rPr>
          <w:color w:val="000000"/>
        </w:rPr>
        <w:t>3</w:t>
      </w:r>
      <w:r w:rsidR="007F0A07">
        <w:rPr>
          <w:color w:val="000000"/>
        </w:rPr>
        <w:t xml:space="preserve"> did significantly improve</w:t>
      </w:r>
      <w:r w:rsidR="00C04644" w:rsidRPr="0037287A">
        <w:rPr>
          <w:color w:val="000000"/>
        </w:rPr>
        <w:t xml:space="preserve"> the model </w:t>
      </w:r>
      <w:r w:rsidR="00C04644" w:rsidRPr="0037287A">
        <w:rPr>
          <w:color w:val="000000"/>
        </w:rPr>
        <w:lastRenderedPageBreak/>
        <w:t>(∆χ</w:t>
      </w:r>
      <w:r w:rsidR="00C04644" w:rsidRPr="0037287A">
        <w:rPr>
          <w:color w:val="000000"/>
          <w:vertAlign w:val="superscript"/>
        </w:rPr>
        <w:t>2</w:t>
      </w:r>
      <w:r w:rsidR="00797F89" w:rsidRPr="0037287A">
        <w:rPr>
          <w:color w:val="000000"/>
        </w:rPr>
        <w:t>=</w:t>
      </w:r>
      <w:r w:rsidR="007F7207" w:rsidRPr="0037287A">
        <w:rPr>
          <w:color w:val="000000"/>
        </w:rPr>
        <w:t>4.100</w:t>
      </w:r>
      <w:r w:rsidR="00C04644" w:rsidRPr="0037287A">
        <w:rPr>
          <w:color w:val="000000"/>
        </w:rPr>
        <w:t xml:space="preserve">, </w:t>
      </w:r>
      <w:proofErr w:type="spellStart"/>
      <w:proofErr w:type="gramStart"/>
      <w:r w:rsidR="00C04644" w:rsidRPr="0037287A">
        <w:rPr>
          <w:i/>
          <w:color w:val="000000"/>
        </w:rPr>
        <w:t>d</w:t>
      </w:r>
      <w:r w:rsidR="00722C37">
        <w:rPr>
          <w:i/>
          <w:color w:val="000000"/>
        </w:rPr>
        <w:t>f</w:t>
      </w:r>
      <w:proofErr w:type="spellEnd"/>
      <w:proofErr w:type="gramEnd"/>
      <w:r w:rsidR="00EA4C0B">
        <w:rPr>
          <w:i/>
          <w:color w:val="000000"/>
        </w:rPr>
        <w:t xml:space="preserve"> </w:t>
      </w:r>
      <w:r w:rsidR="00722C37">
        <w:rPr>
          <w:i/>
          <w:color w:val="000000"/>
        </w:rPr>
        <w:t>=</w:t>
      </w:r>
      <w:r w:rsidR="00C04644" w:rsidRPr="0037287A">
        <w:rPr>
          <w:color w:val="000000"/>
        </w:rPr>
        <w:t xml:space="preserve">1, </w:t>
      </w:r>
      <w:r w:rsidR="00C04644" w:rsidRPr="0037287A">
        <w:rPr>
          <w:i/>
          <w:color w:val="000000"/>
        </w:rPr>
        <w:t>p</w:t>
      </w:r>
      <w:r w:rsidR="00C04644" w:rsidRPr="0037287A">
        <w:rPr>
          <w:color w:val="000000"/>
        </w:rPr>
        <w:t>&lt;.05). The interaction coefficient (</w:t>
      </w:r>
      <w:r w:rsidR="00FE5162" w:rsidRPr="00FE5162">
        <w:rPr>
          <w:i/>
          <w:color w:val="000000"/>
        </w:rPr>
        <w:t>γ</w:t>
      </w:r>
      <w:r w:rsidR="00C04644" w:rsidRPr="0037287A">
        <w:rPr>
          <w:color w:val="000000"/>
        </w:rPr>
        <w:t>=.</w:t>
      </w:r>
      <w:r w:rsidR="007F7207" w:rsidRPr="0037287A">
        <w:rPr>
          <w:color w:val="000000"/>
        </w:rPr>
        <w:t>128</w:t>
      </w:r>
      <w:r w:rsidR="00C04644" w:rsidRPr="0037287A">
        <w:rPr>
          <w:color w:val="000000"/>
        </w:rPr>
        <w:t xml:space="preserve">, </w:t>
      </w:r>
      <w:r w:rsidR="00C04644" w:rsidRPr="0037287A">
        <w:rPr>
          <w:i/>
          <w:color w:val="000000"/>
        </w:rPr>
        <w:t>p</w:t>
      </w:r>
      <w:r w:rsidR="00C04644" w:rsidRPr="0037287A">
        <w:rPr>
          <w:color w:val="000000"/>
        </w:rPr>
        <w:t xml:space="preserve">&lt;.05) had the expected positive sign. </w:t>
      </w:r>
    </w:p>
    <w:p w:rsidR="00C01EBB" w:rsidRPr="0037287A" w:rsidRDefault="00C01EBB" w:rsidP="00505546">
      <w:pPr>
        <w:jc w:val="center"/>
        <w:rPr>
          <w:b/>
          <w:u w:val="single"/>
        </w:rPr>
      </w:pPr>
      <w:r w:rsidRPr="0037287A">
        <w:t>----------------</w:t>
      </w:r>
      <w:r w:rsidR="00505546" w:rsidRPr="0037287A">
        <w:t>--</w:t>
      </w:r>
      <w:r w:rsidRPr="0037287A">
        <w:t>-------------</w:t>
      </w:r>
    </w:p>
    <w:p w:rsidR="00C04644" w:rsidRPr="0037287A" w:rsidRDefault="00C04644" w:rsidP="00505546">
      <w:pPr>
        <w:jc w:val="center"/>
      </w:pPr>
      <w:r w:rsidRPr="0037287A">
        <w:t xml:space="preserve">Insert Table </w:t>
      </w:r>
      <w:r w:rsidR="00DA120F" w:rsidRPr="0037287A">
        <w:t>2</w:t>
      </w:r>
      <w:r w:rsidRPr="0037287A">
        <w:t xml:space="preserve"> about here</w:t>
      </w:r>
    </w:p>
    <w:p w:rsidR="00C01EBB" w:rsidRPr="0037287A" w:rsidRDefault="00C01EBB" w:rsidP="00505546">
      <w:pPr>
        <w:jc w:val="center"/>
      </w:pPr>
      <w:r w:rsidRPr="0037287A">
        <w:t>----------------</w:t>
      </w:r>
      <w:r w:rsidR="00505546" w:rsidRPr="0037287A">
        <w:t>--</w:t>
      </w:r>
      <w:r w:rsidRPr="0037287A">
        <w:t>-------------</w:t>
      </w:r>
    </w:p>
    <w:p w:rsidR="00505546" w:rsidRPr="0037287A" w:rsidRDefault="00505546" w:rsidP="00505546">
      <w:pPr>
        <w:jc w:val="center"/>
        <w:rPr>
          <w:b/>
          <w:u w:val="single"/>
        </w:rPr>
      </w:pPr>
    </w:p>
    <w:p w:rsidR="003C6944" w:rsidRDefault="00C04644" w:rsidP="009B6796">
      <w:pPr>
        <w:spacing w:line="480" w:lineRule="auto"/>
        <w:ind w:firstLine="720"/>
      </w:pPr>
      <w:r w:rsidRPr="0037287A">
        <w:t xml:space="preserve">Figure 2 </w:t>
      </w:r>
      <w:r w:rsidR="00907E3B">
        <w:t>illustrates</w:t>
      </w:r>
      <w:r w:rsidRPr="0037287A">
        <w:t xml:space="preserve"> the significant two-way interaction between task interdependence and </w:t>
      </w:r>
      <w:r w:rsidR="00CA3E05" w:rsidRPr="0037287A">
        <w:t>task</w:t>
      </w:r>
      <w:r w:rsidR="00633FA9" w:rsidRPr="0037287A">
        <w:t xml:space="preserve"> </w:t>
      </w:r>
      <w:r w:rsidRPr="0037287A">
        <w:t xml:space="preserve">autonomy </w:t>
      </w:r>
      <w:r w:rsidR="00741FD1">
        <w:t>for</w:t>
      </w:r>
      <w:r w:rsidR="00907E3B">
        <w:t xml:space="preserve"> </w:t>
      </w:r>
      <w:r w:rsidR="00610FE5">
        <w:t>power</w:t>
      </w:r>
      <w:r w:rsidRPr="0037287A">
        <w:t>. To create the figure</w:t>
      </w:r>
      <w:r w:rsidR="00907E3B">
        <w:t>,</w:t>
      </w:r>
      <w:r w:rsidRPr="0037287A">
        <w:t xml:space="preserve"> we followed procedures suggested by Aiken and West (1991)</w:t>
      </w:r>
      <w:r w:rsidR="00907E3B">
        <w:t>. We</w:t>
      </w:r>
      <w:r w:rsidR="00EE3608" w:rsidRPr="0037287A">
        <w:t xml:space="preserve"> </w:t>
      </w:r>
      <w:r w:rsidR="007E1635" w:rsidRPr="0037287A">
        <w:t xml:space="preserve">plotted </w:t>
      </w:r>
      <w:r w:rsidR="00B943D6" w:rsidRPr="0037287A">
        <w:t xml:space="preserve">the low conditions at -1 </w:t>
      </w:r>
      <w:r w:rsidR="00B943D6" w:rsidRPr="0037287A">
        <w:rPr>
          <w:i/>
        </w:rPr>
        <w:t>SD</w:t>
      </w:r>
      <w:r w:rsidR="00EE3608" w:rsidRPr="0037287A">
        <w:t xml:space="preserve"> and the high conditions at +1 </w:t>
      </w:r>
      <w:r w:rsidR="00EE3608" w:rsidRPr="0037287A">
        <w:rPr>
          <w:i/>
        </w:rPr>
        <w:t>SD</w:t>
      </w:r>
      <w:r w:rsidRPr="0037287A">
        <w:t xml:space="preserve">. As expected, </w:t>
      </w:r>
      <w:r w:rsidR="002D3127" w:rsidRPr="0037287A">
        <w:t xml:space="preserve">when </w:t>
      </w:r>
      <w:r w:rsidR="009F7661" w:rsidRPr="0037287A">
        <w:t>task interdependence</w:t>
      </w:r>
      <w:r w:rsidRPr="0037287A">
        <w:t xml:space="preserve"> was </w:t>
      </w:r>
      <w:r w:rsidR="002D3127" w:rsidRPr="0037287A">
        <w:t xml:space="preserve">high, </w:t>
      </w:r>
      <w:r w:rsidRPr="0037287A">
        <w:t>high</w:t>
      </w:r>
      <w:r w:rsidR="009155CF" w:rsidRPr="0037287A">
        <w:t>er</w:t>
      </w:r>
      <w:r w:rsidRPr="0037287A">
        <w:t xml:space="preserve"> levels of </w:t>
      </w:r>
      <w:r w:rsidR="00CA3E05" w:rsidRPr="0037287A">
        <w:t>task</w:t>
      </w:r>
      <w:r w:rsidR="00633FA9" w:rsidRPr="0037287A">
        <w:t xml:space="preserve"> </w:t>
      </w:r>
      <w:r w:rsidR="009F7661" w:rsidRPr="0037287A">
        <w:t xml:space="preserve">autonomy </w:t>
      </w:r>
      <w:r w:rsidR="002D3127" w:rsidRPr="0037287A">
        <w:t xml:space="preserve">were related </w:t>
      </w:r>
      <w:r w:rsidR="009155CF" w:rsidRPr="0037287A">
        <w:t xml:space="preserve">to higher levels of </w:t>
      </w:r>
      <w:r w:rsidR="00610FE5">
        <w:t>power</w:t>
      </w:r>
      <w:r w:rsidR="009155CF" w:rsidRPr="0037287A">
        <w:t xml:space="preserve"> </w:t>
      </w:r>
      <w:r w:rsidRPr="0037287A">
        <w:t xml:space="preserve">(simple slope: </w:t>
      </w:r>
      <w:r w:rsidR="00FE5162" w:rsidRPr="00FE5162">
        <w:t>γ</w:t>
      </w:r>
      <w:r w:rsidRPr="0037287A">
        <w:t>=.</w:t>
      </w:r>
      <w:r w:rsidR="00F51449" w:rsidRPr="0037287A">
        <w:t>20</w:t>
      </w:r>
      <w:r w:rsidR="007B1035" w:rsidRPr="0037287A">
        <w:t>0</w:t>
      </w:r>
      <w:r w:rsidR="00BA4655" w:rsidRPr="0037287A">
        <w:t>,</w:t>
      </w:r>
      <w:r w:rsidR="00F51449" w:rsidRPr="0037287A">
        <w:t xml:space="preserve"> </w:t>
      </w:r>
      <w:r w:rsidR="00F51449" w:rsidRPr="0037287A">
        <w:rPr>
          <w:i/>
        </w:rPr>
        <w:t>se</w:t>
      </w:r>
      <w:r w:rsidR="00F51449" w:rsidRPr="0037287A">
        <w:t>=.08</w:t>
      </w:r>
      <w:r w:rsidR="007B1035" w:rsidRPr="0037287A">
        <w:t>2</w:t>
      </w:r>
      <w:r w:rsidR="00BA4655" w:rsidRPr="0037287A">
        <w:t>,</w:t>
      </w:r>
      <w:r w:rsidR="00F51449" w:rsidRPr="0037287A">
        <w:t xml:space="preserve"> </w:t>
      </w:r>
      <w:r w:rsidR="00F51449" w:rsidRPr="0037287A">
        <w:rPr>
          <w:i/>
        </w:rPr>
        <w:t>p</w:t>
      </w:r>
      <w:r w:rsidR="00F51449" w:rsidRPr="0037287A">
        <w:t>&lt;.05</w:t>
      </w:r>
      <w:r w:rsidRPr="0037287A">
        <w:t xml:space="preserve">). </w:t>
      </w:r>
      <w:r w:rsidR="00907E3B">
        <w:t>N</w:t>
      </w:r>
      <w:r w:rsidR="00473FD7">
        <w:t>o significant relation</w:t>
      </w:r>
      <w:r w:rsidR="00907E3B">
        <w:t xml:space="preserve">ship was detected </w:t>
      </w:r>
      <w:r w:rsidR="00473FD7">
        <w:t>between</w:t>
      </w:r>
      <w:r w:rsidR="00F51449" w:rsidRPr="0037287A">
        <w:t xml:space="preserve"> </w:t>
      </w:r>
      <w:r w:rsidR="00670837" w:rsidRPr="0037287A">
        <w:t>task</w:t>
      </w:r>
      <w:r w:rsidR="00633FA9" w:rsidRPr="0037287A">
        <w:t xml:space="preserve"> </w:t>
      </w:r>
      <w:r w:rsidR="00F51449" w:rsidRPr="0037287A">
        <w:t xml:space="preserve">autonomy </w:t>
      </w:r>
      <w:r w:rsidR="00473FD7">
        <w:t xml:space="preserve">and power </w:t>
      </w:r>
      <w:r w:rsidR="002D3127" w:rsidRPr="0037287A">
        <w:t>w</w:t>
      </w:r>
      <w:r w:rsidR="00F51449" w:rsidRPr="0037287A">
        <w:t xml:space="preserve">hen task interdependence </w:t>
      </w:r>
      <w:r w:rsidR="002D3127" w:rsidRPr="0037287A">
        <w:t>was low (</w:t>
      </w:r>
      <w:r w:rsidR="00FE5162" w:rsidRPr="00FE5162">
        <w:t>γ</w:t>
      </w:r>
      <w:r w:rsidR="002D3127" w:rsidRPr="0037287A">
        <w:t>=-.0</w:t>
      </w:r>
      <w:r w:rsidR="007B1035" w:rsidRPr="0037287A">
        <w:t>53</w:t>
      </w:r>
      <w:r w:rsidR="00BA4655" w:rsidRPr="0037287A">
        <w:t>,</w:t>
      </w:r>
      <w:r w:rsidR="002D3127" w:rsidRPr="0037287A">
        <w:t xml:space="preserve"> </w:t>
      </w:r>
      <w:r w:rsidR="002D3127" w:rsidRPr="0037287A">
        <w:rPr>
          <w:i/>
        </w:rPr>
        <w:t>se</w:t>
      </w:r>
      <w:r w:rsidR="002D3127" w:rsidRPr="0037287A">
        <w:t>=.</w:t>
      </w:r>
      <w:r w:rsidR="007B1035" w:rsidRPr="0037287A">
        <w:t>097</w:t>
      </w:r>
      <w:r w:rsidR="00836C24">
        <w:t>,</w:t>
      </w:r>
      <w:r w:rsidR="002D3127" w:rsidRPr="0037287A">
        <w:t xml:space="preserve"> </w:t>
      </w:r>
      <w:proofErr w:type="spellStart"/>
      <w:r w:rsidR="002D3127" w:rsidRPr="0037287A">
        <w:rPr>
          <w:i/>
        </w:rPr>
        <w:t>n.s</w:t>
      </w:r>
      <w:proofErr w:type="spellEnd"/>
      <w:r w:rsidR="002D3127" w:rsidRPr="0037287A">
        <w:rPr>
          <w:i/>
        </w:rPr>
        <w:t xml:space="preserve">.). </w:t>
      </w:r>
      <w:r w:rsidR="009F7661" w:rsidRPr="0037287A">
        <w:t xml:space="preserve">Hence, </w:t>
      </w:r>
      <w:r w:rsidR="00C412B9" w:rsidRPr="0037287A">
        <w:t>team member</w:t>
      </w:r>
      <w:r w:rsidR="009F7661" w:rsidRPr="0037287A">
        <w:t>s who report</w:t>
      </w:r>
      <w:r w:rsidR="002D3127" w:rsidRPr="0037287A">
        <w:t>ed</w:t>
      </w:r>
      <w:r w:rsidR="009F7661" w:rsidRPr="0037287A">
        <w:t xml:space="preserve"> high level</w:t>
      </w:r>
      <w:r w:rsidR="00907E3B">
        <w:t>s</w:t>
      </w:r>
      <w:r w:rsidR="009F7661" w:rsidRPr="0037287A">
        <w:t xml:space="preserve"> of task interdependen</w:t>
      </w:r>
      <w:r w:rsidR="002D3127" w:rsidRPr="0037287A">
        <w:t>ce and low level</w:t>
      </w:r>
      <w:r w:rsidR="00907E3B">
        <w:t>s</w:t>
      </w:r>
      <w:r w:rsidR="002D3127" w:rsidRPr="0037287A">
        <w:t xml:space="preserve"> of </w:t>
      </w:r>
      <w:r w:rsidR="00CA3E05" w:rsidRPr="0037287A">
        <w:t>task</w:t>
      </w:r>
      <w:r w:rsidR="00633FA9" w:rsidRPr="0037287A">
        <w:t xml:space="preserve"> </w:t>
      </w:r>
      <w:r w:rsidR="002D3127" w:rsidRPr="0037287A">
        <w:t>autonomy we</w:t>
      </w:r>
      <w:r w:rsidR="009F7661" w:rsidRPr="0037287A">
        <w:t xml:space="preserve">re </w:t>
      </w:r>
      <w:r w:rsidR="00907E3B">
        <w:t>considered</w:t>
      </w:r>
      <w:r w:rsidR="00797F89" w:rsidRPr="0037287A">
        <w:t xml:space="preserve"> </w:t>
      </w:r>
      <w:r w:rsidR="002D3127" w:rsidRPr="0037287A">
        <w:t>relatively powerless</w:t>
      </w:r>
      <w:r w:rsidR="00907E3B">
        <w:t xml:space="preserve"> by their peers. In contrast, </w:t>
      </w:r>
      <w:r w:rsidR="00C412B9" w:rsidRPr="0037287A">
        <w:t>team member</w:t>
      </w:r>
      <w:r w:rsidR="009F7661" w:rsidRPr="0037287A">
        <w:t xml:space="preserve">s who </w:t>
      </w:r>
      <w:r w:rsidR="00907E3B">
        <w:t xml:space="preserve">reported </w:t>
      </w:r>
      <w:r w:rsidR="009F7661" w:rsidRPr="0037287A">
        <w:t>high</w:t>
      </w:r>
      <w:r w:rsidR="00907E3B">
        <w:t xml:space="preserve"> levels of </w:t>
      </w:r>
      <w:r w:rsidR="005A2FCF" w:rsidRPr="0037287A">
        <w:t>task interdependen</w:t>
      </w:r>
      <w:r w:rsidR="000D4159">
        <w:t>ce</w:t>
      </w:r>
      <w:r w:rsidR="007F0A07">
        <w:t>, and who</w:t>
      </w:r>
      <w:r w:rsidR="009F7661" w:rsidRPr="0037287A">
        <w:t xml:space="preserve"> </w:t>
      </w:r>
      <w:r w:rsidR="00907E3B">
        <w:t xml:space="preserve">reported high levels of </w:t>
      </w:r>
      <w:r w:rsidR="00670837" w:rsidRPr="0037287A">
        <w:t>task</w:t>
      </w:r>
      <w:r w:rsidR="002D3127" w:rsidRPr="0037287A">
        <w:t xml:space="preserve"> </w:t>
      </w:r>
      <w:r w:rsidR="00505546" w:rsidRPr="0037287A">
        <w:t>autonomy</w:t>
      </w:r>
      <w:r w:rsidR="00907E3B">
        <w:t xml:space="preserve"> were considered</w:t>
      </w:r>
      <w:r w:rsidR="00505546" w:rsidRPr="0037287A">
        <w:t xml:space="preserve"> </w:t>
      </w:r>
      <w:r w:rsidR="00907E3B">
        <w:t xml:space="preserve">relatively powerful </w:t>
      </w:r>
      <w:r w:rsidR="009F7661" w:rsidRPr="0037287A">
        <w:t xml:space="preserve">by their peers. </w:t>
      </w:r>
      <w:r w:rsidRPr="0037287A">
        <w:t>These results</w:t>
      </w:r>
      <w:r w:rsidR="004056A8" w:rsidRPr="0037287A">
        <w:t xml:space="preserve"> fully</w:t>
      </w:r>
      <w:r w:rsidR="00D82FAB" w:rsidRPr="0037287A">
        <w:t xml:space="preserve"> support</w:t>
      </w:r>
      <w:r w:rsidR="009B6796">
        <w:t xml:space="preserve"> </w:t>
      </w:r>
      <w:r w:rsidR="00D82FAB" w:rsidRPr="0037287A">
        <w:t>Hypothesi</w:t>
      </w:r>
      <w:r w:rsidRPr="0037287A">
        <w:t xml:space="preserve">s </w:t>
      </w:r>
      <w:r w:rsidR="002D3127" w:rsidRPr="0037287A">
        <w:t>1</w:t>
      </w:r>
      <w:r w:rsidRPr="0037287A">
        <w:t xml:space="preserve">. </w:t>
      </w:r>
    </w:p>
    <w:p w:rsidR="00C01EBB" w:rsidRPr="0037287A" w:rsidRDefault="00C01EBB" w:rsidP="003C6944">
      <w:pPr>
        <w:jc w:val="center"/>
        <w:rPr>
          <w:b/>
          <w:u w:val="single"/>
        </w:rPr>
      </w:pPr>
      <w:r w:rsidRPr="0037287A">
        <w:t>--------------</w:t>
      </w:r>
      <w:r w:rsidR="00505546" w:rsidRPr="0037287A">
        <w:t>---</w:t>
      </w:r>
      <w:r w:rsidRPr="0037287A">
        <w:t>---------------</w:t>
      </w:r>
    </w:p>
    <w:p w:rsidR="00C04644" w:rsidRPr="0037287A" w:rsidRDefault="00C04644" w:rsidP="003C6944">
      <w:pPr>
        <w:jc w:val="center"/>
      </w:pPr>
      <w:r w:rsidRPr="0037287A">
        <w:t>Insert Figure 2 about here</w:t>
      </w:r>
    </w:p>
    <w:p w:rsidR="00C01EBB" w:rsidRPr="0037287A" w:rsidRDefault="00C01EBB" w:rsidP="003C6944">
      <w:pPr>
        <w:jc w:val="center"/>
      </w:pPr>
      <w:r w:rsidRPr="0037287A">
        <w:t>---------------</w:t>
      </w:r>
      <w:r w:rsidR="00505546" w:rsidRPr="0037287A">
        <w:t>--</w:t>
      </w:r>
      <w:r w:rsidRPr="0037287A">
        <w:t>-</w:t>
      </w:r>
      <w:r w:rsidR="00505546" w:rsidRPr="0037287A">
        <w:t>-</w:t>
      </w:r>
      <w:r w:rsidRPr="0037287A">
        <w:t>-------------</w:t>
      </w:r>
    </w:p>
    <w:p w:rsidR="00505546" w:rsidRPr="0037287A" w:rsidRDefault="00505546" w:rsidP="00505546">
      <w:pPr>
        <w:jc w:val="center"/>
        <w:rPr>
          <w:b/>
          <w:u w:val="single"/>
        </w:rPr>
      </w:pPr>
    </w:p>
    <w:p w:rsidR="00A254C5" w:rsidRPr="0037287A" w:rsidRDefault="00C04644" w:rsidP="00A600B5">
      <w:pPr>
        <w:spacing w:line="480" w:lineRule="auto"/>
        <w:ind w:firstLine="720"/>
        <w:rPr>
          <w:color w:val="000000"/>
        </w:rPr>
      </w:pPr>
      <w:r w:rsidRPr="0037287A">
        <w:t>Hypothes</w:t>
      </w:r>
      <w:r w:rsidR="00A254C5" w:rsidRPr="0037287A">
        <w:t>is 2 predicted</w:t>
      </w:r>
      <w:r w:rsidR="002D3127" w:rsidRPr="0037287A">
        <w:t xml:space="preserve"> </w:t>
      </w:r>
      <w:r w:rsidR="00680034">
        <w:t xml:space="preserve">that </w:t>
      </w:r>
      <w:r w:rsidR="00E84A92">
        <w:t>the</w:t>
      </w:r>
      <w:r w:rsidR="002D3127" w:rsidRPr="0037287A">
        <w:t xml:space="preserve"> interaction</w:t>
      </w:r>
      <w:r w:rsidR="00A254C5" w:rsidRPr="0037287A">
        <w:t xml:space="preserve"> effect </w:t>
      </w:r>
      <w:r w:rsidR="00680034">
        <w:t>between</w:t>
      </w:r>
      <w:r w:rsidR="00A254C5" w:rsidRPr="0037287A">
        <w:t xml:space="preserve"> </w:t>
      </w:r>
      <w:r w:rsidR="00CA3E05" w:rsidRPr="0037287A">
        <w:t>task</w:t>
      </w:r>
      <w:r w:rsidR="002D3127" w:rsidRPr="0037287A">
        <w:t xml:space="preserve"> </w:t>
      </w:r>
      <w:r w:rsidR="00A254C5" w:rsidRPr="0037287A">
        <w:t xml:space="preserve">autonomy </w:t>
      </w:r>
      <w:r w:rsidR="007E1635" w:rsidRPr="0037287A">
        <w:t>and</w:t>
      </w:r>
      <w:r w:rsidR="00A254C5" w:rsidRPr="0037287A">
        <w:t xml:space="preserve"> task interdependence </w:t>
      </w:r>
      <w:r w:rsidR="00680034">
        <w:t xml:space="preserve">would affect </w:t>
      </w:r>
      <w:r w:rsidR="007E1635" w:rsidRPr="0037287A">
        <w:t xml:space="preserve">the individual performance of </w:t>
      </w:r>
      <w:r w:rsidR="00C412B9" w:rsidRPr="0037287A">
        <w:t>team member</w:t>
      </w:r>
      <w:r w:rsidR="00797F89" w:rsidRPr="0037287A">
        <w:t>s</w:t>
      </w:r>
      <w:r w:rsidR="00A254C5" w:rsidRPr="0037287A">
        <w:t xml:space="preserve">. As </w:t>
      </w:r>
      <w:r w:rsidR="00680034">
        <w:t>shown</w:t>
      </w:r>
      <w:r w:rsidR="00A254C5" w:rsidRPr="0037287A">
        <w:t xml:space="preserve"> in Table </w:t>
      </w:r>
      <w:r w:rsidR="002D3127" w:rsidRPr="0037287A">
        <w:t>3</w:t>
      </w:r>
      <w:r w:rsidR="00A254C5" w:rsidRPr="0037287A">
        <w:t xml:space="preserve">, the </w:t>
      </w:r>
      <w:r w:rsidR="00797F89" w:rsidRPr="0037287A">
        <w:t>first</w:t>
      </w:r>
      <w:r w:rsidR="00A254C5" w:rsidRPr="0037287A">
        <w:t xml:space="preserve"> model did not have significantly more predictive power </w:t>
      </w:r>
      <w:r w:rsidR="00A254C5" w:rsidRPr="0037287A">
        <w:rPr>
          <w:color w:val="000000"/>
        </w:rPr>
        <w:t>(∆</w:t>
      </w:r>
      <w:proofErr w:type="gramStart"/>
      <w:r w:rsidR="00A254C5" w:rsidRPr="0037287A">
        <w:rPr>
          <w:color w:val="000000"/>
        </w:rPr>
        <w:t>χ</w:t>
      </w:r>
      <w:r w:rsidR="00A254C5" w:rsidRPr="0037287A">
        <w:rPr>
          <w:color w:val="000000"/>
          <w:vertAlign w:val="superscript"/>
        </w:rPr>
        <w:t>2</w:t>
      </w:r>
      <w:r w:rsidR="00722C37">
        <w:rPr>
          <w:color w:val="000000"/>
        </w:rPr>
        <w:t>[</w:t>
      </w:r>
      <w:proofErr w:type="gramEnd"/>
      <w:r w:rsidR="00722C37">
        <w:rPr>
          <w:color w:val="000000"/>
        </w:rPr>
        <w:t>3]=</w:t>
      </w:r>
      <w:r w:rsidR="002C09AC">
        <w:rPr>
          <w:color w:val="000000"/>
        </w:rPr>
        <w:t>4.706</w:t>
      </w:r>
      <w:r w:rsidR="00A254C5" w:rsidRPr="0037287A">
        <w:rPr>
          <w:color w:val="000000"/>
        </w:rPr>
        <w:t xml:space="preserve">, </w:t>
      </w:r>
      <w:proofErr w:type="spellStart"/>
      <w:r w:rsidR="00A254C5" w:rsidRPr="0037287A">
        <w:rPr>
          <w:i/>
          <w:color w:val="000000"/>
        </w:rPr>
        <w:t>n.s</w:t>
      </w:r>
      <w:proofErr w:type="spellEnd"/>
      <w:r w:rsidR="00A254C5" w:rsidRPr="0037287A">
        <w:rPr>
          <w:i/>
          <w:color w:val="000000"/>
        </w:rPr>
        <w:t>.</w:t>
      </w:r>
      <w:r w:rsidR="00A254C5" w:rsidRPr="0037287A">
        <w:rPr>
          <w:color w:val="000000"/>
        </w:rPr>
        <w:t xml:space="preserve">) </w:t>
      </w:r>
      <w:r w:rsidR="00A254C5" w:rsidRPr="0037287A">
        <w:t>than model</w:t>
      </w:r>
      <w:r w:rsidR="005E4917">
        <w:t xml:space="preserve"> 0</w:t>
      </w:r>
      <w:r w:rsidR="002C09AC">
        <w:t xml:space="preserve"> and model 2 did not significantly improve </w:t>
      </w:r>
      <w:r w:rsidR="00E84A92">
        <w:t>on</w:t>
      </w:r>
      <w:r w:rsidR="002C09AC">
        <w:t xml:space="preserve"> model 1 (</w:t>
      </w:r>
      <w:r w:rsidR="002C09AC" w:rsidRPr="0037287A">
        <w:rPr>
          <w:color w:val="000000"/>
        </w:rPr>
        <w:t>∆χ</w:t>
      </w:r>
      <w:r w:rsidR="002C09AC" w:rsidRPr="0037287A">
        <w:rPr>
          <w:color w:val="000000"/>
          <w:vertAlign w:val="superscript"/>
        </w:rPr>
        <w:t>2</w:t>
      </w:r>
      <w:r w:rsidR="002C09AC" w:rsidRPr="0037287A">
        <w:rPr>
          <w:color w:val="000000"/>
        </w:rPr>
        <w:t>=</w:t>
      </w:r>
      <w:r w:rsidR="00722C37">
        <w:rPr>
          <w:color w:val="000000"/>
        </w:rPr>
        <w:t>[2]=</w:t>
      </w:r>
      <w:r w:rsidR="002C09AC">
        <w:rPr>
          <w:color w:val="000000"/>
        </w:rPr>
        <w:t>3.091</w:t>
      </w:r>
      <w:r w:rsidR="002C09AC" w:rsidRPr="0037287A">
        <w:rPr>
          <w:color w:val="000000"/>
        </w:rPr>
        <w:t xml:space="preserve">, </w:t>
      </w:r>
      <w:proofErr w:type="spellStart"/>
      <w:r w:rsidR="002C09AC" w:rsidRPr="0037287A">
        <w:rPr>
          <w:i/>
          <w:color w:val="000000"/>
        </w:rPr>
        <w:t>n.s</w:t>
      </w:r>
      <w:proofErr w:type="spellEnd"/>
      <w:r w:rsidR="002C09AC" w:rsidRPr="0037287A">
        <w:rPr>
          <w:i/>
          <w:color w:val="000000"/>
        </w:rPr>
        <w:t>.</w:t>
      </w:r>
      <w:r w:rsidR="002C09AC" w:rsidRPr="0037287A">
        <w:rPr>
          <w:color w:val="000000"/>
        </w:rPr>
        <w:t>)</w:t>
      </w:r>
      <w:r w:rsidR="00A254C5" w:rsidRPr="0037287A">
        <w:rPr>
          <w:color w:val="000000"/>
        </w:rPr>
        <w:t xml:space="preserve">. However, as was </w:t>
      </w:r>
      <w:r w:rsidR="00C65D7A" w:rsidRPr="0037287A">
        <w:rPr>
          <w:color w:val="000000"/>
        </w:rPr>
        <w:t>hypothesized</w:t>
      </w:r>
      <w:r w:rsidR="00A254C5" w:rsidRPr="0037287A">
        <w:rPr>
          <w:color w:val="000000"/>
        </w:rPr>
        <w:t xml:space="preserve">, </w:t>
      </w:r>
      <w:r w:rsidR="005E4917">
        <w:rPr>
          <w:color w:val="000000"/>
        </w:rPr>
        <w:t xml:space="preserve">adding </w:t>
      </w:r>
      <w:r w:rsidR="00A254C5" w:rsidRPr="0037287A">
        <w:rPr>
          <w:color w:val="000000"/>
        </w:rPr>
        <w:t xml:space="preserve">the interaction between </w:t>
      </w:r>
      <w:r w:rsidR="00A254C5" w:rsidRPr="0037287A">
        <w:t xml:space="preserve">task interdependence and </w:t>
      </w:r>
      <w:r w:rsidR="00CA3E05" w:rsidRPr="0037287A">
        <w:t>task</w:t>
      </w:r>
      <w:r w:rsidR="002D3127" w:rsidRPr="0037287A">
        <w:t xml:space="preserve"> </w:t>
      </w:r>
      <w:r w:rsidR="00A254C5" w:rsidRPr="0037287A">
        <w:t>autonomy</w:t>
      </w:r>
      <w:r w:rsidR="00A254C5" w:rsidRPr="0037287A">
        <w:rPr>
          <w:color w:val="000000"/>
        </w:rPr>
        <w:t xml:space="preserve"> </w:t>
      </w:r>
      <w:r w:rsidR="005E4917">
        <w:rPr>
          <w:color w:val="000000"/>
        </w:rPr>
        <w:t xml:space="preserve">in </w:t>
      </w:r>
      <w:r w:rsidR="005E4917">
        <w:rPr>
          <w:color w:val="000000"/>
        </w:rPr>
        <w:lastRenderedPageBreak/>
        <w:t xml:space="preserve">model 3 </w:t>
      </w:r>
      <w:r w:rsidR="00A254C5" w:rsidRPr="0037287A">
        <w:rPr>
          <w:color w:val="000000"/>
        </w:rPr>
        <w:t>did significantly improve the model (∆</w:t>
      </w:r>
      <w:proofErr w:type="gramStart"/>
      <w:r w:rsidR="00A254C5" w:rsidRPr="0037287A">
        <w:rPr>
          <w:color w:val="000000"/>
        </w:rPr>
        <w:t>χ</w:t>
      </w:r>
      <w:r w:rsidR="00A254C5" w:rsidRPr="0037287A">
        <w:rPr>
          <w:color w:val="000000"/>
          <w:vertAlign w:val="superscript"/>
        </w:rPr>
        <w:t>2</w:t>
      </w:r>
      <w:r w:rsidR="00722C37">
        <w:rPr>
          <w:color w:val="000000"/>
        </w:rPr>
        <w:t>[</w:t>
      </w:r>
      <w:proofErr w:type="gramEnd"/>
      <w:r w:rsidR="00722C37">
        <w:rPr>
          <w:color w:val="000000"/>
        </w:rPr>
        <w:t>1]=</w:t>
      </w:r>
      <w:r w:rsidR="002D3127" w:rsidRPr="0037287A">
        <w:rPr>
          <w:color w:val="000000"/>
        </w:rPr>
        <w:t>5.</w:t>
      </w:r>
      <w:r w:rsidR="00D9102E">
        <w:rPr>
          <w:color w:val="000000"/>
        </w:rPr>
        <w:t>793</w:t>
      </w:r>
      <w:r w:rsidR="00A254C5" w:rsidRPr="0037287A">
        <w:rPr>
          <w:color w:val="000000"/>
        </w:rPr>
        <w:t xml:space="preserve">, </w:t>
      </w:r>
      <w:r w:rsidR="00A254C5" w:rsidRPr="0037287A">
        <w:rPr>
          <w:i/>
          <w:color w:val="000000"/>
        </w:rPr>
        <w:t>p</w:t>
      </w:r>
      <w:r w:rsidR="007F0A07">
        <w:rPr>
          <w:color w:val="000000"/>
        </w:rPr>
        <w:t>&lt;.05). T</w:t>
      </w:r>
      <w:r w:rsidR="00A254C5" w:rsidRPr="0037287A">
        <w:rPr>
          <w:color w:val="000000"/>
        </w:rPr>
        <w:t>he interaction coefficient (</w:t>
      </w:r>
      <w:r w:rsidR="00FE5162" w:rsidRPr="00FE5162">
        <w:rPr>
          <w:color w:val="000000"/>
        </w:rPr>
        <w:t>γ</w:t>
      </w:r>
      <w:r w:rsidR="00A254C5" w:rsidRPr="0037287A">
        <w:rPr>
          <w:color w:val="000000"/>
        </w:rPr>
        <w:t>=.1</w:t>
      </w:r>
      <w:r w:rsidR="00F14D3E" w:rsidRPr="0037287A">
        <w:rPr>
          <w:color w:val="000000"/>
        </w:rPr>
        <w:t>6</w:t>
      </w:r>
      <w:r w:rsidR="008415D2" w:rsidRPr="0037287A">
        <w:rPr>
          <w:color w:val="000000"/>
        </w:rPr>
        <w:t>6</w:t>
      </w:r>
      <w:r w:rsidR="00A254C5" w:rsidRPr="0037287A">
        <w:rPr>
          <w:color w:val="000000"/>
        </w:rPr>
        <w:t xml:space="preserve">, </w:t>
      </w:r>
      <w:r w:rsidR="00A254C5" w:rsidRPr="0037287A">
        <w:rPr>
          <w:i/>
          <w:color w:val="000000"/>
        </w:rPr>
        <w:t>p</w:t>
      </w:r>
      <w:r w:rsidR="00A254C5" w:rsidRPr="0037287A">
        <w:rPr>
          <w:color w:val="000000"/>
        </w:rPr>
        <w:t xml:space="preserve">&lt;.05) had the expected positive sign. </w:t>
      </w:r>
    </w:p>
    <w:p w:rsidR="00C01EBB" w:rsidRPr="0037287A" w:rsidRDefault="00C01EBB" w:rsidP="003D744C">
      <w:pPr>
        <w:jc w:val="center"/>
        <w:rPr>
          <w:b/>
          <w:u w:val="single"/>
        </w:rPr>
      </w:pPr>
      <w:r w:rsidRPr="0037287A">
        <w:t>-----------------</w:t>
      </w:r>
      <w:r w:rsidR="00505546" w:rsidRPr="0037287A">
        <w:t>--</w:t>
      </w:r>
      <w:r w:rsidRPr="0037287A">
        <w:t>------------</w:t>
      </w:r>
    </w:p>
    <w:p w:rsidR="00A254C5" w:rsidRPr="0037287A" w:rsidRDefault="00A254C5" w:rsidP="003D744C">
      <w:pPr>
        <w:jc w:val="center"/>
      </w:pPr>
      <w:r w:rsidRPr="0037287A">
        <w:t xml:space="preserve">Insert Table </w:t>
      </w:r>
      <w:r w:rsidR="00DA120F" w:rsidRPr="0037287A">
        <w:t>3</w:t>
      </w:r>
      <w:r w:rsidRPr="0037287A">
        <w:t xml:space="preserve"> about here</w:t>
      </w:r>
    </w:p>
    <w:p w:rsidR="00C01EBB" w:rsidRDefault="00C01EBB" w:rsidP="003D744C">
      <w:pPr>
        <w:jc w:val="center"/>
      </w:pPr>
      <w:r w:rsidRPr="0037287A">
        <w:t>----------------</w:t>
      </w:r>
      <w:r w:rsidR="00505546" w:rsidRPr="0037287A">
        <w:t>--</w:t>
      </w:r>
      <w:r w:rsidRPr="0037287A">
        <w:t>-------------</w:t>
      </w:r>
    </w:p>
    <w:p w:rsidR="009B6D31" w:rsidRPr="0037287A" w:rsidRDefault="009B6D31" w:rsidP="003D744C">
      <w:pPr>
        <w:jc w:val="center"/>
      </w:pPr>
    </w:p>
    <w:p w:rsidR="00C04644" w:rsidRPr="0037287A" w:rsidRDefault="00A254C5" w:rsidP="00A600B5">
      <w:pPr>
        <w:spacing w:line="480" w:lineRule="auto"/>
        <w:ind w:firstLine="720"/>
      </w:pPr>
      <w:r w:rsidRPr="0037287A">
        <w:t xml:space="preserve">Figure 3 </w:t>
      </w:r>
      <w:r w:rsidR="00680034">
        <w:t xml:space="preserve">illustrates </w:t>
      </w:r>
      <w:r w:rsidRPr="0037287A">
        <w:t>the significant two-way interaction</w:t>
      </w:r>
      <w:r w:rsidR="00680034">
        <w:t xml:space="preserve"> </w:t>
      </w:r>
      <w:r w:rsidRPr="0037287A">
        <w:t xml:space="preserve">between task interdependence and </w:t>
      </w:r>
      <w:r w:rsidR="00CA3E05" w:rsidRPr="0037287A">
        <w:t>task</w:t>
      </w:r>
      <w:r w:rsidR="00633FA9" w:rsidRPr="0037287A">
        <w:t xml:space="preserve"> </w:t>
      </w:r>
      <w:r w:rsidRPr="0037287A">
        <w:t>autonomy for individual performance.</w:t>
      </w:r>
      <w:r w:rsidR="00866C59" w:rsidRPr="0037287A">
        <w:t xml:space="preserve"> </w:t>
      </w:r>
      <w:r w:rsidRPr="0037287A">
        <w:t>As expected,</w:t>
      </w:r>
      <w:r w:rsidR="00F23474" w:rsidRPr="0037287A">
        <w:t xml:space="preserve"> when task interdependence was high, </w:t>
      </w:r>
      <w:r w:rsidR="009155CF" w:rsidRPr="0037287A">
        <w:t xml:space="preserve">higher levels of </w:t>
      </w:r>
      <w:r w:rsidR="00CA3E05" w:rsidRPr="0037287A">
        <w:t>task</w:t>
      </w:r>
      <w:r w:rsidR="009155CF" w:rsidRPr="0037287A">
        <w:t xml:space="preserve"> autonomy were related to higher levels of individual performance </w:t>
      </w:r>
      <w:r w:rsidR="00F23474" w:rsidRPr="0037287A">
        <w:t>(</w:t>
      </w:r>
      <w:r w:rsidR="00741FD1" w:rsidRPr="00FE5162">
        <w:t>γ</w:t>
      </w:r>
      <w:r w:rsidR="00F23474" w:rsidRPr="0037287A">
        <w:t>=.</w:t>
      </w:r>
      <w:r w:rsidR="006341C4" w:rsidRPr="0037287A">
        <w:t>1</w:t>
      </w:r>
      <w:r w:rsidR="007B1035" w:rsidRPr="0037287A">
        <w:t>89</w:t>
      </w:r>
      <w:r w:rsidR="00BA4655" w:rsidRPr="0037287A">
        <w:t>,</w:t>
      </w:r>
      <w:r w:rsidR="00F23474" w:rsidRPr="0037287A">
        <w:t xml:space="preserve"> </w:t>
      </w:r>
      <w:r w:rsidR="00F23474" w:rsidRPr="0037287A">
        <w:rPr>
          <w:i/>
        </w:rPr>
        <w:t>se</w:t>
      </w:r>
      <w:r w:rsidR="006341C4" w:rsidRPr="0037287A">
        <w:t>=.0</w:t>
      </w:r>
      <w:r w:rsidR="007B1035" w:rsidRPr="0037287A">
        <w:t>8</w:t>
      </w:r>
      <w:r w:rsidR="006341C4" w:rsidRPr="0037287A">
        <w:t>9</w:t>
      </w:r>
      <w:r w:rsidR="00BA4655" w:rsidRPr="0037287A">
        <w:t>,</w:t>
      </w:r>
      <w:r w:rsidR="00F23474" w:rsidRPr="0037287A">
        <w:t xml:space="preserve"> </w:t>
      </w:r>
      <w:r w:rsidR="00F23474" w:rsidRPr="0037287A">
        <w:rPr>
          <w:i/>
        </w:rPr>
        <w:t>p</w:t>
      </w:r>
      <w:r w:rsidR="00F23474" w:rsidRPr="0037287A">
        <w:t xml:space="preserve">&lt;.05). </w:t>
      </w:r>
      <w:r w:rsidR="00680034">
        <w:t>N</w:t>
      </w:r>
      <w:r w:rsidR="00F23474" w:rsidRPr="0037287A">
        <w:t xml:space="preserve">o significant </w:t>
      </w:r>
      <w:r w:rsidR="009B7E8A">
        <w:t>relation</w:t>
      </w:r>
      <w:r w:rsidR="00680034">
        <w:t>ship was detected between</w:t>
      </w:r>
      <w:r w:rsidR="009B7E8A">
        <w:t xml:space="preserve"> </w:t>
      </w:r>
      <w:r w:rsidR="00E84A92">
        <w:t xml:space="preserve">task </w:t>
      </w:r>
      <w:r w:rsidR="009B7E8A">
        <w:t xml:space="preserve">autonomy </w:t>
      </w:r>
      <w:r w:rsidR="00680034">
        <w:t>and</w:t>
      </w:r>
      <w:r w:rsidR="009B7E8A">
        <w:t xml:space="preserve"> performance when </w:t>
      </w:r>
      <w:r w:rsidR="00F23474" w:rsidRPr="0037287A">
        <w:t>task interdependence was low (</w:t>
      </w:r>
      <w:r w:rsidR="00741FD1" w:rsidRPr="00FE5162">
        <w:t>γ</w:t>
      </w:r>
      <w:r w:rsidR="00F23474" w:rsidRPr="0037287A">
        <w:t>=-.</w:t>
      </w:r>
      <w:r w:rsidR="006341C4" w:rsidRPr="0037287A">
        <w:t>1</w:t>
      </w:r>
      <w:r w:rsidR="007B1035" w:rsidRPr="0037287A">
        <w:t>39</w:t>
      </w:r>
      <w:r w:rsidR="00BA4655" w:rsidRPr="0037287A">
        <w:t>,</w:t>
      </w:r>
      <w:r w:rsidR="00F23474" w:rsidRPr="0037287A">
        <w:t xml:space="preserve"> </w:t>
      </w:r>
      <w:r w:rsidR="00F23474" w:rsidRPr="0037287A">
        <w:rPr>
          <w:i/>
        </w:rPr>
        <w:t>se</w:t>
      </w:r>
      <w:r w:rsidR="00F23474" w:rsidRPr="0037287A">
        <w:t>=.10</w:t>
      </w:r>
      <w:r w:rsidR="007B1035" w:rsidRPr="0037287A">
        <w:t>5</w:t>
      </w:r>
      <w:r w:rsidR="00BA4655" w:rsidRPr="0037287A">
        <w:t>,</w:t>
      </w:r>
      <w:r w:rsidR="00F23474" w:rsidRPr="0037287A">
        <w:t xml:space="preserve"> </w:t>
      </w:r>
      <w:proofErr w:type="spellStart"/>
      <w:r w:rsidR="00F23474" w:rsidRPr="0037287A">
        <w:rPr>
          <w:i/>
        </w:rPr>
        <w:t>n.s</w:t>
      </w:r>
      <w:proofErr w:type="spellEnd"/>
      <w:r w:rsidR="00F23474" w:rsidRPr="0037287A">
        <w:rPr>
          <w:i/>
        </w:rPr>
        <w:t>.)</w:t>
      </w:r>
      <w:r w:rsidR="007B1035" w:rsidRPr="0037287A">
        <w:rPr>
          <w:i/>
        </w:rPr>
        <w:t xml:space="preserve">. </w:t>
      </w:r>
      <w:r w:rsidR="00EE3608" w:rsidRPr="0037287A">
        <w:t xml:space="preserve">Hence, </w:t>
      </w:r>
      <w:r w:rsidR="006341C4" w:rsidRPr="0037287A">
        <w:t>Hypothesis 2</w:t>
      </w:r>
      <w:r w:rsidR="00680034">
        <w:t xml:space="preserve"> was fully supported</w:t>
      </w:r>
      <w:r w:rsidR="004056A8" w:rsidRPr="0037287A">
        <w:t xml:space="preserve">. </w:t>
      </w:r>
    </w:p>
    <w:p w:rsidR="00C01EBB" w:rsidRPr="0037287A" w:rsidRDefault="00C01EBB" w:rsidP="00505546">
      <w:pPr>
        <w:jc w:val="center"/>
        <w:rPr>
          <w:b/>
          <w:u w:val="single"/>
        </w:rPr>
      </w:pPr>
      <w:r w:rsidRPr="0037287A">
        <w:t>------------</w:t>
      </w:r>
      <w:r w:rsidR="00505546" w:rsidRPr="0037287A">
        <w:t>--</w:t>
      </w:r>
      <w:r w:rsidRPr="0037287A">
        <w:t>--</w:t>
      </w:r>
      <w:r w:rsidR="00505546" w:rsidRPr="0037287A">
        <w:t>-</w:t>
      </w:r>
      <w:r w:rsidRPr="0037287A">
        <w:t>---------------</w:t>
      </w:r>
    </w:p>
    <w:p w:rsidR="00C04644" w:rsidRPr="0037287A" w:rsidRDefault="004056A8" w:rsidP="00505546">
      <w:pPr>
        <w:jc w:val="center"/>
      </w:pPr>
      <w:r w:rsidRPr="0037287A">
        <w:t xml:space="preserve">Insert Figure </w:t>
      </w:r>
      <w:r w:rsidR="00C04644" w:rsidRPr="0037287A">
        <w:t>3 about here</w:t>
      </w:r>
    </w:p>
    <w:p w:rsidR="00C01EBB" w:rsidRPr="0037287A" w:rsidRDefault="00C01EBB" w:rsidP="00505546">
      <w:pPr>
        <w:jc w:val="center"/>
      </w:pPr>
      <w:r w:rsidRPr="0037287A">
        <w:t>---------------</w:t>
      </w:r>
      <w:r w:rsidR="00505546" w:rsidRPr="0037287A">
        <w:t>---</w:t>
      </w:r>
      <w:r w:rsidRPr="0037287A">
        <w:t>--------------</w:t>
      </w:r>
    </w:p>
    <w:p w:rsidR="00505546" w:rsidRPr="0037287A" w:rsidRDefault="00505546" w:rsidP="00505546">
      <w:pPr>
        <w:jc w:val="center"/>
        <w:rPr>
          <w:b/>
          <w:u w:val="single"/>
        </w:rPr>
      </w:pPr>
    </w:p>
    <w:p w:rsidR="00C62D40" w:rsidRDefault="00680034" w:rsidP="005E371A">
      <w:pPr>
        <w:spacing w:line="480" w:lineRule="auto"/>
        <w:ind w:firstLine="720"/>
        <w:rPr>
          <w:color w:val="000000"/>
        </w:rPr>
      </w:pPr>
      <w:r>
        <w:rPr>
          <w:color w:val="000000"/>
        </w:rPr>
        <w:t>H</w:t>
      </w:r>
      <w:r w:rsidR="00D05895" w:rsidRPr="0037287A">
        <w:rPr>
          <w:color w:val="000000"/>
        </w:rPr>
        <w:t>ypothesis 3</w:t>
      </w:r>
      <w:r w:rsidR="00363560">
        <w:rPr>
          <w:color w:val="000000"/>
        </w:rPr>
        <w:t xml:space="preserve"> predicted that power would mediate between the interaction of task interdependence and task autonomy on the one hand and individual performance on the other. </w:t>
      </w:r>
      <w:r w:rsidR="000630D8" w:rsidRPr="0037287A">
        <w:rPr>
          <w:color w:val="000000"/>
        </w:rPr>
        <w:t xml:space="preserve">As </w:t>
      </w:r>
      <w:r>
        <w:rPr>
          <w:color w:val="000000"/>
        </w:rPr>
        <w:t xml:space="preserve">shown </w:t>
      </w:r>
      <w:r w:rsidR="000630D8" w:rsidRPr="0037287A">
        <w:rPr>
          <w:color w:val="000000"/>
        </w:rPr>
        <w:t>in Table 3 (</w:t>
      </w:r>
      <w:r w:rsidR="00C04644" w:rsidRPr="0037287A">
        <w:rPr>
          <w:color w:val="000000"/>
        </w:rPr>
        <w:t>M</w:t>
      </w:r>
      <w:r w:rsidR="00B40390" w:rsidRPr="0037287A">
        <w:rPr>
          <w:color w:val="000000"/>
        </w:rPr>
        <w:t xml:space="preserve">odel </w:t>
      </w:r>
      <w:r w:rsidR="00363560">
        <w:rPr>
          <w:color w:val="000000"/>
        </w:rPr>
        <w:t>4</w:t>
      </w:r>
      <w:r w:rsidR="00B40390" w:rsidRPr="0037287A">
        <w:rPr>
          <w:color w:val="000000"/>
        </w:rPr>
        <w:t>)</w:t>
      </w:r>
      <w:r>
        <w:rPr>
          <w:color w:val="000000"/>
        </w:rPr>
        <w:t>,</w:t>
      </w:r>
      <w:r w:rsidR="00797F89" w:rsidRPr="0037287A">
        <w:rPr>
          <w:color w:val="000000"/>
        </w:rPr>
        <w:t xml:space="preserve"> </w:t>
      </w:r>
      <w:r>
        <w:rPr>
          <w:color w:val="000000"/>
        </w:rPr>
        <w:t xml:space="preserve">the addition of </w:t>
      </w:r>
      <w:r w:rsidR="00797F89" w:rsidRPr="0037287A">
        <w:rPr>
          <w:color w:val="000000"/>
        </w:rPr>
        <w:t>the mediation term</w:t>
      </w:r>
      <w:r w:rsidR="00C04644" w:rsidRPr="0037287A">
        <w:rPr>
          <w:color w:val="000000"/>
        </w:rPr>
        <w:t xml:space="preserve"> </w:t>
      </w:r>
      <w:r w:rsidR="00B40390" w:rsidRPr="0037287A">
        <w:rPr>
          <w:color w:val="000000"/>
        </w:rPr>
        <w:t xml:space="preserve">significantly improved </w:t>
      </w:r>
      <w:r w:rsidR="00C04644" w:rsidRPr="0037287A">
        <w:rPr>
          <w:color w:val="000000"/>
        </w:rPr>
        <w:t>the model (∆</w:t>
      </w:r>
      <w:proofErr w:type="gramStart"/>
      <w:r w:rsidR="00C04644" w:rsidRPr="0037287A">
        <w:rPr>
          <w:color w:val="000000"/>
        </w:rPr>
        <w:t>χ</w:t>
      </w:r>
      <w:r w:rsidR="00C04644" w:rsidRPr="0037287A">
        <w:rPr>
          <w:color w:val="000000"/>
          <w:vertAlign w:val="superscript"/>
        </w:rPr>
        <w:t>2</w:t>
      </w:r>
      <w:r w:rsidR="00722C37">
        <w:rPr>
          <w:color w:val="000000"/>
        </w:rPr>
        <w:t>[</w:t>
      </w:r>
      <w:proofErr w:type="gramEnd"/>
      <w:r w:rsidR="00722C37">
        <w:rPr>
          <w:color w:val="000000"/>
        </w:rPr>
        <w:t>1]=</w:t>
      </w:r>
      <w:r w:rsidR="00D9102E">
        <w:rPr>
          <w:color w:val="000000"/>
        </w:rPr>
        <w:t>5.239</w:t>
      </w:r>
      <w:r w:rsidR="00C04644" w:rsidRPr="0037287A">
        <w:rPr>
          <w:color w:val="000000"/>
        </w:rPr>
        <w:t xml:space="preserve">, </w:t>
      </w:r>
      <w:r w:rsidR="00C04644" w:rsidRPr="0037287A">
        <w:rPr>
          <w:i/>
          <w:color w:val="000000"/>
        </w:rPr>
        <w:t>p</w:t>
      </w:r>
      <w:r w:rsidR="00C04644" w:rsidRPr="0037287A">
        <w:rPr>
          <w:color w:val="000000"/>
        </w:rPr>
        <w:t>&lt;.0</w:t>
      </w:r>
      <w:r w:rsidR="00B40390" w:rsidRPr="0037287A">
        <w:rPr>
          <w:color w:val="000000"/>
        </w:rPr>
        <w:t>5</w:t>
      </w:r>
      <w:r w:rsidR="00D05895">
        <w:rPr>
          <w:color w:val="000000"/>
        </w:rPr>
        <w:t>)</w:t>
      </w:r>
      <w:r>
        <w:rPr>
          <w:color w:val="000000"/>
        </w:rPr>
        <w:t>. T</w:t>
      </w:r>
      <w:r w:rsidR="00B40390" w:rsidRPr="0037287A">
        <w:rPr>
          <w:color w:val="000000"/>
        </w:rPr>
        <w:t>h</w:t>
      </w:r>
      <w:r w:rsidR="00C04644" w:rsidRPr="0037287A">
        <w:rPr>
          <w:color w:val="000000"/>
        </w:rPr>
        <w:t xml:space="preserve">e coefficient for </w:t>
      </w:r>
      <w:r w:rsidR="00610FE5">
        <w:rPr>
          <w:color w:val="000000"/>
        </w:rPr>
        <w:t>power</w:t>
      </w:r>
      <w:r w:rsidR="00B5459C" w:rsidRPr="0037287A">
        <w:rPr>
          <w:color w:val="000000"/>
        </w:rPr>
        <w:t xml:space="preserve"> </w:t>
      </w:r>
      <w:r w:rsidR="00C04644" w:rsidRPr="00761B70">
        <w:rPr>
          <w:color w:val="000000"/>
        </w:rPr>
        <w:t xml:space="preserve">was in the expected </w:t>
      </w:r>
      <w:r w:rsidR="00B40390" w:rsidRPr="00761B70">
        <w:rPr>
          <w:color w:val="000000"/>
        </w:rPr>
        <w:t xml:space="preserve">positive direction and </w:t>
      </w:r>
      <w:r>
        <w:rPr>
          <w:color w:val="000000"/>
        </w:rPr>
        <w:t xml:space="preserve">was </w:t>
      </w:r>
      <w:r w:rsidR="00C04644" w:rsidRPr="00761B70">
        <w:rPr>
          <w:color w:val="000000"/>
        </w:rPr>
        <w:t>significant (</w:t>
      </w:r>
      <w:r w:rsidR="00741FD1" w:rsidRPr="00FE5162">
        <w:t>γ</w:t>
      </w:r>
      <w:r w:rsidR="00B40390" w:rsidRPr="00761B70">
        <w:rPr>
          <w:color w:val="000000"/>
        </w:rPr>
        <w:t>=.1</w:t>
      </w:r>
      <w:r w:rsidR="008415D2" w:rsidRPr="00761B70">
        <w:rPr>
          <w:color w:val="000000"/>
        </w:rPr>
        <w:t>5</w:t>
      </w:r>
      <w:r w:rsidR="00F14D3E" w:rsidRPr="00761B70">
        <w:rPr>
          <w:color w:val="000000"/>
        </w:rPr>
        <w:t>9</w:t>
      </w:r>
      <w:r w:rsidR="00C04644" w:rsidRPr="00761B70">
        <w:rPr>
          <w:color w:val="000000"/>
        </w:rPr>
        <w:t xml:space="preserve">, </w:t>
      </w:r>
      <w:r w:rsidR="00C04644" w:rsidRPr="00761B70">
        <w:rPr>
          <w:i/>
          <w:color w:val="000000"/>
        </w:rPr>
        <w:t>p</w:t>
      </w:r>
      <w:r w:rsidR="00B40390" w:rsidRPr="00761B70">
        <w:rPr>
          <w:color w:val="000000"/>
        </w:rPr>
        <w:t>&lt;.05</w:t>
      </w:r>
      <w:r w:rsidR="005E371A">
        <w:rPr>
          <w:color w:val="000000"/>
        </w:rPr>
        <w:t>)</w:t>
      </w:r>
      <w:r>
        <w:rPr>
          <w:color w:val="000000"/>
        </w:rPr>
        <w:t>. The</w:t>
      </w:r>
      <w:r w:rsidR="00D05895">
        <w:rPr>
          <w:color w:val="000000"/>
        </w:rPr>
        <w:t xml:space="preserve"> interaction coefficient dropped</w:t>
      </w:r>
      <w:r w:rsidR="00FD07F6">
        <w:rPr>
          <w:color w:val="000000"/>
        </w:rPr>
        <w:t xml:space="preserve"> </w:t>
      </w:r>
      <w:r w:rsidR="00D05895" w:rsidRPr="00761B70">
        <w:rPr>
          <w:color w:val="000000"/>
        </w:rPr>
        <w:t>(</w:t>
      </w:r>
      <w:r w:rsidR="00D05895">
        <w:rPr>
          <w:color w:val="000000"/>
        </w:rPr>
        <w:t xml:space="preserve">from </w:t>
      </w:r>
      <w:r w:rsidR="00741FD1" w:rsidRPr="00FE5162">
        <w:t>γ</w:t>
      </w:r>
      <w:r w:rsidR="00D05895" w:rsidRPr="00761B70">
        <w:rPr>
          <w:color w:val="000000"/>
        </w:rPr>
        <w:t>=.1</w:t>
      </w:r>
      <w:r w:rsidR="00D05895">
        <w:rPr>
          <w:color w:val="000000"/>
        </w:rPr>
        <w:t>66</w:t>
      </w:r>
      <w:r w:rsidR="00D05895" w:rsidRPr="00761B70">
        <w:rPr>
          <w:color w:val="000000"/>
        </w:rPr>
        <w:t xml:space="preserve">, </w:t>
      </w:r>
      <w:r w:rsidR="00D05895" w:rsidRPr="00761B70">
        <w:rPr>
          <w:i/>
          <w:color w:val="000000"/>
        </w:rPr>
        <w:t>p</w:t>
      </w:r>
      <w:r w:rsidR="00D05895" w:rsidRPr="00761B70">
        <w:rPr>
          <w:color w:val="000000"/>
        </w:rPr>
        <w:t>&lt;.05</w:t>
      </w:r>
      <w:r w:rsidR="00D05895">
        <w:rPr>
          <w:color w:val="000000"/>
        </w:rPr>
        <w:t xml:space="preserve"> to </w:t>
      </w:r>
      <w:r w:rsidR="00741FD1" w:rsidRPr="00FE5162">
        <w:t>γ</w:t>
      </w:r>
      <w:r w:rsidR="00D05895" w:rsidRPr="00761B70">
        <w:rPr>
          <w:color w:val="000000"/>
        </w:rPr>
        <w:t>=.1</w:t>
      </w:r>
      <w:r w:rsidR="00D05895">
        <w:rPr>
          <w:color w:val="000000"/>
        </w:rPr>
        <w:t>3</w:t>
      </w:r>
      <w:r w:rsidR="00D05895" w:rsidRPr="00761B70">
        <w:rPr>
          <w:color w:val="000000"/>
        </w:rPr>
        <w:t xml:space="preserve">9, </w:t>
      </w:r>
      <w:r w:rsidR="00D05895" w:rsidRPr="00761B70">
        <w:rPr>
          <w:i/>
          <w:color w:val="000000"/>
        </w:rPr>
        <w:t>p</w:t>
      </w:r>
      <w:r w:rsidR="00D05895" w:rsidRPr="00761B70">
        <w:rPr>
          <w:color w:val="000000"/>
        </w:rPr>
        <w:t>&lt;.05)</w:t>
      </w:r>
      <w:r w:rsidR="005E371A">
        <w:rPr>
          <w:color w:val="000000"/>
        </w:rPr>
        <w:t xml:space="preserve">. </w:t>
      </w:r>
      <w:r w:rsidR="00FB3689">
        <w:rPr>
          <w:color w:val="000000"/>
        </w:rPr>
        <w:t xml:space="preserve">Given that both of these coefficients were positive and significant our mediation can be classified as a ‘complementary mediation’ (Zhao, Lynch, &amp; Chen, 2010). </w:t>
      </w:r>
      <w:r w:rsidR="00363560">
        <w:rPr>
          <w:color w:val="000000"/>
        </w:rPr>
        <w:t xml:space="preserve">To test if mediation </w:t>
      </w:r>
      <w:r w:rsidR="005E4917">
        <w:rPr>
          <w:color w:val="000000"/>
        </w:rPr>
        <w:t xml:space="preserve">indeed </w:t>
      </w:r>
      <w:r w:rsidR="00363560">
        <w:rPr>
          <w:color w:val="000000"/>
        </w:rPr>
        <w:t xml:space="preserve">occurred we used the </w:t>
      </w:r>
      <w:r w:rsidR="00363560" w:rsidRPr="00722C37">
        <w:rPr>
          <w:color w:val="000000"/>
        </w:rPr>
        <w:t>bootstrapping procedures of</w:t>
      </w:r>
      <w:r w:rsidR="00263716" w:rsidRPr="00722C37">
        <w:rPr>
          <w:color w:val="000000"/>
        </w:rPr>
        <w:t xml:space="preserve"> </w:t>
      </w:r>
      <w:r w:rsidR="005E371A" w:rsidRPr="00722C37">
        <w:rPr>
          <w:color w:val="000000"/>
        </w:rPr>
        <w:t>Preacher and Hayes (2008</w:t>
      </w:r>
      <w:r w:rsidR="00363560" w:rsidRPr="00722C37">
        <w:rPr>
          <w:color w:val="000000"/>
        </w:rPr>
        <w:t xml:space="preserve">). </w:t>
      </w:r>
      <w:r w:rsidRPr="00722C37">
        <w:rPr>
          <w:color w:val="000000"/>
        </w:rPr>
        <w:t>The results</w:t>
      </w:r>
      <w:r w:rsidR="009D0C75" w:rsidRPr="00722C37">
        <w:rPr>
          <w:color w:val="000000"/>
        </w:rPr>
        <w:t xml:space="preserve"> showed that the </w:t>
      </w:r>
      <w:r w:rsidR="00722C37" w:rsidRPr="00722C37">
        <w:rPr>
          <w:color w:val="000000"/>
        </w:rPr>
        <w:t xml:space="preserve">bootstrapped </w:t>
      </w:r>
      <w:r w:rsidR="009D0C75" w:rsidRPr="00722C37">
        <w:rPr>
          <w:color w:val="000000"/>
        </w:rPr>
        <w:t xml:space="preserve">estimate for the indirect effect was </w:t>
      </w:r>
      <w:r w:rsidR="00722C37" w:rsidRPr="00722C37">
        <w:rPr>
          <w:color w:val="000000"/>
        </w:rPr>
        <w:t xml:space="preserve">.0234 </w:t>
      </w:r>
      <w:r w:rsidR="009D0C75">
        <w:rPr>
          <w:color w:val="000000"/>
        </w:rPr>
        <w:t xml:space="preserve">and that </w:t>
      </w:r>
      <w:r w:rsidR="00176BFF">
        <w:rPr>
          <w:color w:val="000000"/>
        </w:rPr>
        <w:t xml:space="preserve">the </w:t>
      </w:r>
      <w:r w:rsidR="00890167">
        <w:rPr>
          <w:color w:val="000000"/>
        </w:rPr>
        <w:t xml:space="preserve">values of </w:t>
      </w:r>
      <w:r w:rsidR="005E371A">
        <w:rPr>
          <w:color w:val="000000"/>
        </w:rPr>
        <w:t xml:space="preserve">the 95% </w:t>
      </w:r>
      <w:r w:rsidR="00890167">
        <w:rPr>
          <w:color w:val="000000"/>
        </w:rPr>
        <w:t xml:space="preserve">BC </w:t>
      </w:r>
      <w:r w:rsidR="005E371A">
        <w:rPr>
          <w:color w:val="000000"/>
        </w:rPr>
        <w:t xml:space="preserve">confidence interval </w:t>
      </w:r>
      <w:r w:rsidR="00890167">
        <w:rPr>
          <w:color w:val="000000"/>
        </w:rPr>
        <w:t>(CI) were</w:t>
      </w:r>
      <w:r w:rsidR="005E371A">
        <w:rPr>
          <w:color w:val="000000"/>
        </w:rPr>
        <w:t xml:space="preserve"> positive and did </w:t>
      </w:r>
      <w:r w:rsidR="005E371A" w:rsidRPr="00722C37">
        <w:rPr>
          <w:i/>
          <w:color w:val="000000"/>
        </w:rPr>
        <w:t xml:space="preserve">not </w:t>
      </w:r>
      <w:r w:rsidR="005E371A">
        <w:rPr>
          <w:color w:val="000000"/>
        </w:rPr>
        <w:t xml:space="preserve">include zero (lower 95% </w:t>
      </w:r>
      <w:r w:rsidR="005E371A">
        <w:rPr>
          <w:color w:val="000000"/>
        </w:rPr>
        <w:lastRenderedPageBreak/>
        <w:t>BCCI=.003</w:t>
      </w:r>
      <w:r w:rsidR="00890167">
        <w:rPr>
          <w:color w:val="000000"/>
        </w:rPr>
        <w:t>8</w:t>
      </w:r>
      <w:r w:rsidR="005E371A">
        <w:rPr>
          <w:color w:val="000000"/>
        </w:rPr>
        <w:t>; higher 95% BCCI=.06</w:t>
      </w:r>
      <w:r w:rsidR="00890167">
        <w:rPr>
          <w:color w:val="000000"/>
        </w:rPr>
        <w:t>86</w:t>
      </w:r>
      <w:r w:rsidR="005E371A">
        <w:rPr>
          <w:color w:val="000000"/>
        </w:rPr>
        <w:t xml:space="preserve">). </w:t>
      </w:r>
      <w:r>
        <w:rPr>
          <w:color w:val="000000"/>
        </w:rPr>
        <w:t xml:space="preserve">Thus, we </w:t>
      </w:r>
      <w:r w:rsidR="00CD314D">
        <w:rPr>
          <w:color w:val="000000"/>
        </w:rPr>
        <w:t xml:space="preserve">concluded that our third hypothesis </w:t>
      </w:r>
      <w:r>
        <w:rPr>
          <w:color w:val="000000"/>
        </w:rPr>
        <w:t>was,</w:t>
      </w:r>
      <w:r w:rsidR="00CD314D">
        <w:rPr>
          <w:color w:val="000000"/>
        </w:rPr>
        <w:t xml:space="preserve"> indeed</w:t>
      </w:r>
      <w:r>
        <w:rPr>
          <w:color w:val="000000"/>
        </w:rPr>
        <w:t xml:space="preserve">, </w:t>
      </w:r>
      <w:r w:rsidR="00CD314D">
        <w:rPr>
          <w:color w:val="000000"/>
        </w:rPr>
        <w:t>supported by the data</w:t>
      </w:r>
      <w:r w:rsidR="008C5940" w:rsidRPr="008C5940">
        <w:rPr>
          <w:color w:val="000000"/>
          <w:vertAlign w:val="superscript"/>
        </w:rPr>
        <w:t>3</w:t>
      </w:r>
      <w:r w:rsidR="00CD314D">
        <w:rPr>
          <w:color w:val="000000"/>
        </w:rPr>
        <w:t>.</w:t>
      </w:r>
    </w:p>
    <w:p w:rsidR="00E73834" w:rsidRPr="0037287A" w:rsidRDefault="00282C31" w:rsidP="00E73834">
      <w:pPr>
        <w:spacing w:line="480" w:lineRule="auto"/>
        <w:jc w:val="center"/>
        <w:rPr>
          <w:b/>
        </w:rPr>
      </w:pPr>
      <w:r w:rsidRPr="0037287A">
        <w:rPr>
          <w:b/>
        </w:rPr>
        <w:t>D</w:t>
      </w:r>
      <w:r w:rsidR="00B3244F" w:rsidRPr="00B3244F">
        <w:rPr>
          <w:b/>
        </w:rPr>
        <w:t>iscussion</w:t>
      </w:r>
    </w:p>
    <w:p w:rsidR="00D87667" w:rsidRPr="0037287A" w:rsidRDefault="0085370E" w:rsidP="002A2557">
      <w:pPr>
        <w:tabs>
          <w:tab w:val="left" w:pos="6379"/>
        </w:tabs>
        <w:spacing w:line="480" w:lineRule="auto"/>
      </w:pPr>
      <w:r w:rsidRPr="0037287A">
        <w:t>In this study</w:t>
      </w:r>
      <w:r w:rsidR="00BD7DF9">
        <w:t>,</w:t>
      </w:r>
      <w:r w:rsidRPr="0037287A">
        <w:t xml:space="preserve"> we focused </w:t>
      </w:r>
      <w:r w:rsidR="00BD7DF9">
        <w:t>on</w:t>
      </w:r>
      <w:r w:rsidRPr="0037287A">
        <w:t xml:space="preserve"> </w:t>
      </w:r>
      <w:r w:rsidR="002A2557">
        <w:t>a</w:t>
      </w:r>
      <w:r w:rsidRPr="0037287A">
        <w:t xml:space="preserve"> </w:t>
      </w:r>
      <w:r w:rsidR="00BD7DF9">
        <w:t xml:space="preserve">rarely </w:t>
      </w:r>
      <w:r w:rsidRPr="0037287A">
        <w:t xml:space="preserve">researched interaction </w:t>
      </w:r>
      <w:r w:rsidR="00BD7DF9">
        <w:t xml:space="preserve">that exerts an important impact on employees </w:t>
      </w:r>
      <w:r w:rsidR="00E24BBD">
        <w:t xml:space="preserve">who </w:t>
      </w:r>
      <w:r w:rsidR="00BD7DF9">
        <w:t>work in t</w:t>
      </w:r>
      <w:r w:rsidR="00263716">
        <w:t>eams</w:t>
      </w:r>
      <w:r w:rsidR="00BD7DF9">
        <w:t xml:space="preserve">: </w:t>
      </w:r>
      <w:r w:rsidR="002D031E">
        <w:t>t</w:t>
      </w:r>
      <w:r w:rsidR="00BD7DF9">
        <w:t>he interaction between</w:t>
      </w:r>
      <w:r w:rsidRPr="0037287A">
        <w:t xml:space="preserve"> task interdependence and </w:t>
      </w:r>
      <w:r w:rsidR="00633FA9" w:rsidRPr="0037287A">
        <w:t>task autonomy</w:t>
      </w:r>
      <w:r w:rsidRPr="0037287A">
        <w:t xml:space="preserve"> (e.g., Campion</w:t>
      </w:r>
      <w:r w:rsidR="000A2FE7" w:rsidRPr="0037287A">
        <w:t xml:space="preserve"> et al.</w:t>
      </w:r>
      <w:r w:rsidR="009F080D" w:rsidRPr="0037287A">
        <w:t xml:space="preserve">, </w:t>
      </w:r>
      <w:r w:rsidRPr="0037287A">
        <w:t xml:space="preserve">1993; Cohen &amp; Bailey, 1997; </w:t>
      </w:r>
      <w:proofErr w:type="spellStart"/>
      <w:r w:rsidRPr="0037287A">
        <w:t>Kiggundu</w:t>
      </w:r>
      <w:proofErr w:type="spellEnd"/>
      <w:r w:rsidRPr="0037287A">
        <w:t xml:space="preserve">, 1983; </w:t>
      </w:r>
      <w:proofErr w:type="spellStart"/>
      <w:r w:rsidRPr="0037287A">
        <w:t>Langfred</w:t>
      </w:r>
      <w:proofErr w:type="spellEnd"/>
      <w:r w:rsidRPr="0037287A">
        <w:t xml:space="preserve">, 2005; Stewart &amp; </w:t>
      </w:r>
      <w:proofErr w:type="spellStart"/>
      <w:r w:rsidRPr="0037287A">
        <w:t>Barrick</w:t>
      </w:r>
      <w:proofErr w:type="spellEnd"/>
      <w:r w:rsidRPr="0037287A">
        <w:t xml:space="preserve">, 2000). </w:t>
      </w:r>
      <w:r w:rsidR="00E24BBD">
        <w:t xml:space="preserve">Although </w:t>
      </w:r>
      <w:r w:rsidR="002D031E">
        <w:t>a</w:t>
      </w:r>
      <w:r w:rsidR="00E24BBD">
        <w:t xml:space="preserve"> few prior studies </w:t>
      </w:r>
      <w:r w:rsidR="00BD7DF9">
        <w:t>demonstrated</w:t>
      </w:r>
      <w:r w:rsidR="00E24BBD">
        <w:t xml:space="preserve"> that this interaction is important at the team level</w:t>
      </w:r>
      <w:r w:rsidR="00E24BBD" w:rsidRPr="0037287A">
        <w:t xml:space="preserve"> (e.g., Gilson &amp; </w:t>
      </w:r>
      <w:proofErr w:type="spellStart"/>
      <w:r w:rsidR="00E24BBD" w:rsidRPr="0037287A">
        <w:t>Shalley</w:t>
      </w:r>
      <w:proofErr w:type="spellEnd"/>
      <w:r w:rsidR="00E24BBD" w:rsidRPr="0037287A">
        <w:t xml:space="preserve">, 2004; </w:t>
      </w:r>
      <w:proofErr w:type="spellStart"/>
      <w:r w:rsidR="00E24BBD" w:rsidRPr="0037287A">
        <w:t>Langfred</w:t>
      </w:r>
      <w:proofErr w:type="spellEnd"/>
      <w:r w:rsidR="00E24BBD" w:rsidRPr="0037287A">
        <w:t>, 2000, 2005)</w:t>
      </w:r>
      <w:r w:rsidR="00E24BBD">
        <w:t>, w</w:t>
      </w:r>
      <w:r w:rsidR="00E17F61" w:rsidRPr="0037287A">
        <w:t xml:space="preserve">e decided to </w:t>
      </w:r>
      <w:r w:rsidR="00BD7DF9">
        <w:t xml:space="preserve">perform a more detailed </w:t>
      </w:r>
      <w:r w:rsidR="00E17F61" w:rsidRPr="0037287A">
        <w:t>investigat</w:t>
      </w:r>
      <w:r w:rsidR="00BD7DF9">
        <w:t xml:space="preserve">ion of </w:t>
      </w:r>
      <w:r w:rsidR="00E17F61" w:rsidRPr="0037287A">
        <w:t xml:space="preserve">this interaction </w:t>
      </w:r>
      <w:r w:rsidR="00E24BBD">
        <w:t xml:space="preserve">at the individual level of analysis. </w:t>
      </w:r>
      <w:r w:rsidR="00536CCF">
        <w:t>The</w:t>
      </w:r>
      <w:r w:rsidR="005732A9">
        <w:t xml:space="preserve"> primar</w:t>
      </w:r>
      <w:r w:rsidR="00BD7DF9">
        <w:t xml:space="preserve">y </w:t>
      </w:r>
      <w:r w:rsidR="005732A9">
        <w:t xml:space="preserve">reason why we </w:t>
      </w:r>
      <w:r w:rsidR="00BD7DF9">
        <w:t xml:space="preserve">chose to perform this investigation </w:t>
      </w:r>
      <w:r w:rsidR="005732A9">
        <w:t xml:space="preserve">was </w:t>
      </w:r>
      <w:r w:rsidR="00BD7DF9">
        <w:t>be</w:t>
      </w:r>
      <w:r w:rsidR="00A66509">
        <w:t xml:space="preserve">cause </w:t>
      </w:r>
      <w:r w:rsidR="00BD7DF9">
        <w:t xml:space="preserve">previously </w:t>
      </w:r>
      <w:r w:rsidR="00E24BBD">
        <w:t xml:space="preserve">scholars had observed that scientific progress on this topic </w:t>
      </w:r>
      <w:r w:rsidR="002A2557">
        <w:t>ha</w:t>
      </w:r>
      <w:r w:rsidR="002D031E">
        <w:t>d</w:t>
      </w:r>
      <w:r w:rsidR="002A2557">
        <w:t xml:space="preserve"> been</w:t>
      </w:r>
      <w:r w:rsidR="00E24BBD">
        <w:t xml:space="preserve"> </w:t>
      </w:r>
      <w:r w:rsidR="002F37A2">
        <w:t xml:space="preserve">hindered by </w:t>
      </w:r>
      <w:r w:rsidR="005732A9">
        <w:t>a</w:t>
      </w:r>
      <w:r w:rsidR="002F37A2">
        <w:t xml:space="preserve"> lack of theoretical development (e.g., </w:t>
      </w:r>
      <w:proofErr w:type="spellStart"/>
      <w:r w:rsidR="002F37A2">
        <w:t>Langfred</w:t>
      </w:r>
      <w:proofErr w:type="spellEnd"/>
      <w:r w:rsidR="002F37A2">
        <w:t>, 2005</w:t>
      </w:r>
      <w:r w:rsidR="002F20B2">
        <w:t xml:space="preserve">; </w:t>
      </w:r>
      <w:proofErr w:type="spellStart"/>
      <w:r w:rsidR="002F20B2">
        <w:t>Langfred</w:t>
      </w:r>
      <w:proofErr w:type="spellEnd"/>
      <w:r w:rsidR="002F20B2">
        <w:t xml:space="preserve"> &amp; </w:t>
      </w:r>
      <w:proofErr w:type="spellStart"/>
      <w:r w:rsidR="002F20B2">
        <w:t>Moye</w:t>
      </w:r>
      <w:proofErr w:type="spellEnd"/>
      <w:r w:rsidR="002F20B2">
        <w:t>, 2004</w:t>
      </w:r>
      <w:r w:rsidR="002F37A2">
        <w:t>)</w:t>
      </w:r>
      <w:r w:rsidR="00E17F61" w:rsidRPr="0037287A">
        <w:t xml:space="preserve">. </w:t>
      </w:r>
      <w:r w:rsidR="00BD7DF9">
        <w:t xml:space="preserve">We based </w:t>
      </w:r>
      <w:r w:rsidR="00733620" w:rsidRPr="0037287A">
        <w:t xml:space="preserve">our </w:t>
      </w:r>
      <w:r w:rsidR="005732A9">
        <w:t>new perspective</w:t>
      </w:r>
      <w:r w:rsidR="00733620" w:rsidRPr="0037287A">
        <w:t xml:space="preserve"> on </w:t>
      </w:r>
      <w:r w:rsidR="00670837" w:rsidRPr="0037287A">
        <w:t>recent development</w:t>
      </w:r>
      <w:r w:rsidR="00FB4EBD" w:rsidRPr="0037287A">
        <w:t xml:space="preserve">s </w:t>
      </w:r>
      <w:r w:rsidR="00BD7DF9">
        <w:t>in</w:t>
      </w:r>
      <w:r w:rsidR="00FB4EBD" w:rsidRPr="0037287A">
        <w:t xml:space="preserve"> </w:t>
      </w:r>
      <w:r w:rsidR="00E60937">
        <w:t xml:space="preserve">power-dependence theory and </w:t>
      </w:r>
      <w:r w:rsidR="00FB4EBD" w:rsidRPr="0037287A">
        <w:t>interdependence theory</w:t>
      </w:r>
      <w:r w:rsidR="00BD7DF9">
        <w:t xml:space="preserve">. Thus, </w:t>
      </w:r>
      <w:r w:rsidR="00D87667" w:rsidRPr="0037287A">
        <w:t xml:space="preserve">we </w:t>
      </w:r>
      <w:r w:rsidR="00BD7DF9">
        <w:t xml:space="preserve">attempted to provide more than a simple response to scholars’ </w:t>
      </w:r>
      <w:r w:rsidR="00D87667" w:rsidRPr="0037287A">
        <w:t xml:space="preserve">calls for more research </w:t>
      </w:r>
      <w:r w:rsidR="00D077FE" w:rsidRPr="0037287A">
        <w:t xml:space="preserve">on this topic (e.g., </w:t>
      </w:r>
      <w:proofErr w:type="spellStart"/>
      <w:r w:rsidR="00D077FE" w:rsidRPr="0037287A">
        <w:t>Langfred</w:t>
      </w:r>
      <w:proofErr w:type="spellEnd"/>
      <w:r w:rsidR="00D077FE" w:rsidRPr="0037287A">
        <w:t>, 2005</w:t>
      </w:r>
      <w:r w:rsidR="00FD07F6">
        <w:t xml:space="preserve">; </w:t>
      </w:r>
      <w:proofErr w:type="spellStart"/>
      <w:r w:rsidR="00FD07F6">
        <w:t>Molleman</w:t>
      </w:r>
      <w:proofErr w:type="spellEnd"/>
      <w:r w:rsidR="00FD07F6">
        <w:t xml:space="preserve">, 2009; Rasmussen &amp; </w:t>
      </w:r>
      <w:proofErr w:type="spellStart"/>
      <w:r w:rsidR="00D077FE" w:rsidRPr="0037287A">
        <w:t>Jeppesen</w:t>
      </w:r>
      <w:proofErr w:type="spellEnd"/>
      <w:r w:rsidR="00D077FE" w:rsidRPr="0037287A">
        <w:t>, 2006)</w:t>
      </w:r>
      <w:r w:rsidR="005732A9">
        <w:t xml:space="preserve"> by also </w:t>
      </w:r>
      <w:r w:rsidR="008B7287" w:rsidRPr="0037287A">
        <w:t>p</w:t>
      </w:r>
      <w:r w:rsidR="00E17F61" w:rsidRPr="0037287A">
        <w:t>rovid</w:t>
      </w:r>
      <w:r w:rsidR="005732A9">
        <w:t>ing</w:t>
      </w:r>
      <w:r w:rsidR="00E17F61" w:rsidRPr="0037287A">
        <w:t xml:space="preserve"> an alternative </w:t>
      </w:r>
      <w:r w:rsidR="00D87667" w:rsidRPr="0037287A">
        <w:t xml:space="preserve">theoretical perspective </w:t>
      </w:r>
      <w:r w:rsidR="00BD7DF9">
        <w:t>that can be used to gain a better understanding of</w:t>
      </w:r>
      <w:r w:rsidR="00536CCF">
        <w:t xml:space="preserve"> this interaction at a new level of analysis.</w:t>
      </w:r>
      <w:r w:rsidR="00D077FE" w:rsidRPr="0037287A">
        <w:t xml:space="preserve"> </w:t>
      </w:r>
    </w:p>
    <w:p w:rsidR="0081736A" w:rsidRPr="0037287A" w:rsidRDefault="00D87667" w:rsidP="008E496E">
      <w:pPr>
        <w:tabs>
          <w:tab w:val="left" w:pos="567"/>
        </w:tabs>
        <w:spacing w:line="480" w:lineRule="auto"/>
      </w:pPr>
      <w:r w:rsidRPr="0037287A">
        <w:tab/>
      </w:r>
      <w:r w:rsidR="001A596F">
        <w:t xml:space="preserve">Our </w:t>
      </w:r>
      <w:r w:rsidR="00176BFF">
        <w:t xml:space="preserve">alternative perspective </w:t>
      </w:r>
      <w:r w:rsidR="001A596F">
        <w:t>i</w:t>
      </w:r>
      <w:r w:rsidR="002F37A2">
        <w:t>s based on</w:t>
      </w:r>
      <w:r w:rsidR="00176BFF">
        <w:t xml:space="preserve"> power</w:t>
      </w:r>
      <w:r w:rsidR="00D12B94">
        <w:t>-dependence theory (Emerson, 197</w:t>
      </w:r>
      <w:r w:rsidR="00176BFF">
        <w:t xml:space="preserve">2), </w:t>
      </w:r>
      <w:r w:rsidRPr="0037287A">
        <w:t xml:space="preserve">interdependence theory </w:t>
      </w:r>
      <w:r w:rsidR="00176BFF">
        <w:t>(</w:t>
      </w:r>
      <w:proofErr w:type="spellStart"/>
      <w:r w:rsidR="00176BFF">
        <w:t>Thibaut</w:t>
      </w:r>
      <w:proofErr w:type="spellEnd"/>
      <w:r w:rsidR="00176BFF">
        <w:t xml:space="preserve"> &amp; Kelley, 1959)</w:t>
      </w:r>
      <w:r w:rsidRPr="0037287A">
        <w:t xml:space="preserve">, </w:t>
      </w:r>
      <w:r w:rsidR="00D077FE" w:rsidRPr="0037287A">
        <w:t>recent</w:t>
      </w:r>
      <w:r w:rsidRPr="0037287A">
        <w:t xml:space="preserve"> </w:t>
      </w:r>
      <w:r w:rsidR="00176BFF">
        <w:t xml:space="preserve">reviews of the power literature (e.g., Fiske &amp; </w:t>
      </w:r>
      <w:proofErr w:type="spellStart"/>
      <w:r w:rsidR="00176BFF">
        <w:t>Berdahl</w:t>
      </w:r>
      <w:proofErr w:type="spellEnd"/>
      <w:r w:rsidR="00176BFF">
        <w:t xml:space="preserve">, 2007), and recent </w:t>
      </w:r>
      <w:r w:rsidRPr="0037287A">
        <w:t xml:space="preserve">studies </w:t>
      </w:r>
      <w:r w:rsidR="00176BFF">
        <w:t xml:space="preserve">on power </w:t>
      </w:r>
      <w:r w:rsidR="001A596F">
        <w:t xml:space="preserve">that focused on </w:t>
      </w:r>
      <w:r w:rsidR="008B7E92" w:rsidRPr="0037287A">
        <w:t xml:space="preserve">asymmetries in task dependence </w:t>
      </w:r>
      <w:r w:rsidR="00C81D75" w:rsidRPr="0037287A">
        <w:t>(De Jong et al., 2007</w:t>
      </w:r>
      <w:r w:rsidR="00176BFF">
        <w:t xml:space="preserve">; </w:t>
      </w:r>
      <w:r w:rsidR="008B7E92" w:rsidRPr="0037287A">
        <w:t xml:space="preserve">Van der </w:t>
      </w:r>
      <w:proofErr w:type="spellStart"/>
      <w:r w:rsidR="008B7E92" w:rsidRPr="0037287A">
        <w:t>Vegt</w:t>
      </w:r>
      <w:proofErr w:type="spellEnd"/>
      <w:r w:rsidR="000A2FE7" w:rsidRPr="0037287A">
        <w:t xml:space="preserve"> et al.</w:t>
      </w:r>
      <w:r w:rsidR="009F080D" w:rsidRPr="0037287A">
        <w:t>,</w:t>
      </w:r>
      <w:r w:rsidR="008B7E92" w:rsidRPr="0037287A">
        <w:t xml:space="preserve"> 20</w:t>
      </w:r>
      <w:r w:rsidR="00C81D75" w:rsidRPr="0037287A">
        <w:t>10</w:t>
      </w:r>
      <w:r w:rsidR="008B7E92" w:rsidRPr="0037287A">
        <w:t>)</w:t>
      </w:r>
      <w:r w:rsidR="00E17F61" w:rsidRPr="0037287A">
        <w:t>.</w:t>
      </w:r>
      <w:r w:rsidR="002F37A2">
        <w:t xml:space="preserve"> </w:t>
      </w:r>
      <w:r w:rsidR="001A596F">
        <w:t>Based on t</w:t>
      </w:r>
      <w:r w:rsidR="00176BFF">
        <w:t xml:space="preserve">hese </w:t>
      </w:r>
      <w:r w:rsidR="002F37A2">
        <w:t>theories and studies</w:t>
      </w:r>
      <w:r w:rsidR="001A596F">
        <w:t>,</w:t>
      </w:r>
      <w:r w:rsidR="002F37A2">
        <w:t xml:space="preserve"> </w:t>
      </w:r>
      <w:r w:rsidR="002A5AB1" w:rsidRPr="0037287A">
        <w:t xml:space="preserve">we hypothesized, and subsequently demonstrated, </w:t>
      </w:r>
      <w:r w:rsidR="00733620" w:rsidRPr="0037287A">
        <w:t xml:space="preserve">that </w:t>
      </w:r>
      <w:r w:rsidR="00C412B9" w:rsidRPr="0037287A">
        <w:t>team member</w:t>
      </w:r>
      <w:r w:rsidR="00733620" w:rsidRPr="0037287A">
        <w:t xml:space="preserve">s who </w:t>
      </w:r>
      <w:r w:rsidR="001A596F">
        <w:t>report they ar</w:t>
      </w:r>
      <w:r w:rsidR="00733620" w:rsidRPr="0037287A">
        <w:t xml:space="preserve">e highly </w:t>
      </w:r>
      <w:r w:rsidR="005A2FCF" w:rsidRPr="0037287A">
        <w:t>task</w:t>
      </w:r>
      <w:r w:rsidR="002D031E">
        <w:t>-</w:t>
      </w:r>
      <w:r w:rsidR="005A2FCF" w:rsidRPr="0037287A">
        <w:t>interdependent</w:t>
      </w:r>
      <w:r w:rsidR="009156CE" w:rsidRPr="0037287A">
        <w:t xml:space="preserve"> </w:t>
      </w:r>
      <w:r w:rsidR="00733620" w:rsidRPr="0037287A">
        <w:t xml:space="preserve">and </w:t>
      </w:r>
      <w:r w:rsidR="001A596F">
        <w:t>high</w:t>
      </w:r>
      <w:r w:rsidR="00536CCF">
        <w:t>ly</w:t>
      </w:r>
      <w:r w:rsidR="001A596F">
        <w:t xml:space="preserve"> </w:t>
      </w:r>
      <w:r w:rsidR="00670837" w:rsidRPr="0037287A">
        <w:t>task</w:t>
      </w:r>
      <w:r w:rsidR="00733620" w:rsidRPr="0037287A">
        <w:t xml:space="preserve"> autonom</w:t>
      </w:r>
      <w:r w:rsidR="00536CCF">
        <w:t>ous</w:t>
      </w:r>
      <w:r w:rsidR="00733620" w:rsidRPr="0037287A">
        <w:t xml:space="preserve"> </w:t>
      </w:r>
      <w:r w:rsidR="005732A9">
        <w:t>are</w:t>
      </w:r>
      <w:r w:rsidR="001A596F">
        <w:t xml:space="preserve"> </w:t>
      </w:r>
      <w:r w:rsidR="00733620" w:rsidRPr="0037287A">
        <w:t xml:space="preserve">considered </w:t>
      </w:r>
      <w:r w:rsidR="006B1C72">
        <w:t xml:space="preserve">relatively </w:t>
      </w:r>
      <w:r w:rsidR="00733620" w:rsidRPr="0037287A">
        <w:t xml:space="preserve">powerful by </w:t>
      </w:r>
      <w:r w:rsidR="00733620" w:rsidRPr="0037287A">
        <w:lastRenderedPageBreak/>
        <w:t>their peers</w:t>
      </w:r>
      <w:r w:rsidR="001A596F">
        <w:t xml:space="preserve">. They </w:t>
      </w:r>
      <w:r w:rsidR="005732A9">
        <w:t>are also</w:t>
      </w:r>
      <w:r w:rsidR="001A596F">
        <w:t xml:space="preserve"> considered</w:t>
      </w:r>
      <w:r w:rsidR="00DB34C7" w:rsidRPr="0037287A">
        <w:t xml:space="preserve"> </w:t>
      </w:r>
      <w:r w:rsidR="005732A9">
        <w:t xml:space="preserve">to be </w:t>
      </w:r>
      <w:r w:rsidR="003B22CE" w:rsidRPr="0037287A">
        <w:t>high</w:t>
      </w:r>
      <w:r w:rsidR="00733620" w:rsidRPr="0037287A">
        <w:t xml:space="preserve"> perform</w:t>
      </w:r>
      <w:r w:rsidR="003B22CE" w:rsidRPr="0037287A">
        <w:t>ers</w:t>
      </w:r>
      <w:r w:rsidR="00D82FAB" w:rsidRPr="0037287A">
        <w:t xml:space="preserve"> by</w:t>
      </w:r>
      <w:r w:rsidR="00733620" w:rsidRPr="0037287A">
        <w:t xml:space="preserve"> their supervisors. Additionally, our results demonstrated that </w:t>
      </w:r>
      <w:r w:rsidR="00C412B9" w:rsidRPr="0037287A">
        <w:t>team member</w:t>
      </w:r>
      <w:r w:rsidR="00733620" w:rsidRPr="0037287A">
        <w:t xml:space="preserve">s who </w:t>
      </w:r>
      <w:r w:rsidR="001A596F">
        <w:t xml:space="preserve">report </w:t>
      </w:r>
      <w:r w:rsidR="00733620" w:rsidRPr="0037287A">
        <w:t xml:space="preserve">high </w:t>
      </w:r>
      <w:r w:rsidR="005A2FCF" w:rsidRPr="0037287A">
        <w:t>task</w:t>
      </w:r>
      <w:r w:rsidR="002D031E">
        <w:t>-</w:t>
      </w:r>
      <w:r w:rsidR="005A2FCF" w:rsidRPr="0037287A">
        <w:t>interdependen</w:t>
      </w:r>
      <w:r w:rsidR="001A596F">
        <w:t>ce</w:t>
      </w:r>
      <w:r w:rsidR="00733620" w:rsidRPr="0037287A">
        <w:t xml:space="preserve">, but who </w:t>
      </w:r>
      <w:r w:rsidR="005732A9">
        <w:t xml:space="preserve">perceive </w:t>
      </w:r>
      <w:r w:rsidR="00733620" w:rsidRPr="0037287A">
        <w:t xml:space="preserve">little </w:t>
      </w:r>
      <w:r w:rsidR="00670837" w:rsidRPr="0037287A">
        <w:t>task</w:t>
      </w:r>
      <w:r w:rsidR="00733620" w:rsidRPr="0037287A">
        <w:t xml:space="preserve"> autonomy</w:t>
      </w:r>
      <w:r w:rsidR="003B22CE" w:rsidRPr="0037287A">
        <w:t>,</w:t>
      </w:r>
      <w:r w:rsidR="00733620" w:rsidRPr="0037287A">
        <w:t xml:space="preserve"> </w:t>
      </w:r>
      <w:r w:rsidR="005732A9">
        <w:t>are</w:t>
      </w:r>
      <w:r w:rsidR="00733620" w:rsidRPr="0037287A">
        <w:t xml:space="preserve"> </w:t>
      </w:r>
      <w:r w:rsidR="001A596F">
        <w:t>considered</w:t>
      </w:r>
      <w:r w:rsidR="002F37A2">
        <w:t xml:space="preserve"> </w:t>
      </w:r>
      <w:r w:rsidR="00D82FAB" w:rsidRPr="0037287A">
        <w:t xml:space="preserve">relatively </w:t>
      </w:r>
      <w:r w:rsidR="00733620" w:rsidRPr="0037287A">
        <w:t>powerless by their peers</w:t>
      </w:r>
      <w:r w:rsidR="001A596F">
        <w:t xml:space="preserve">, as well as </w:t>
      </w:r>
      <w:r w:rsidR="003B22CE" w:rsidRPr="0037287A">
        <w:t>lower performers by th</w:t>
      </w:r>
      <w:r w:rsidR="00733620" w:rsidRPr="0037287A">
        <w:t>eir supervisors. Furth</w:t>
      </w:r>
      <w:r w:rsidR="003B22CE" w:rsidRPr="0037287A">
        <w:t xml:space="preserve">ermore, </w:t>
      </w:r>
      <w:r w:rsidR="006B1C72">
        <w:t xml:space="preserve">our theorizing was supported by the fact that </w:t>
      </w:r>
      <w:r w:rsidR="003B22CE" w:rsidRPr="0037287A">
        <w:t>we found</w:t>
      </w:r>
      <w:r w:rsidR="006B1C72">
        <w:t xml:space="preserve"> support for a mediating effect of </w:t>
      </w:r>
      <w:r w:rsidR="00610FE5">
        <w:t>power</w:t>
      </w:r>
      <w:r w:rsidR="003B22CE" w:rsidRPr="0037287A">
        <w:t xml:space="preserve"> between the interaction </w:t>
      </w:r>
      <w:r w:rsidR="001A596F">
        <w:t>between</w:t>
      </w:r>
      <w:r w:rsidR="003B22CE" w:rsidRPr="0037287A">
        <w:t xml:space="preserve"> task interdependence and </w:t>
      </w:r>
      <w:r w:rsidR="00CA3E05" w:rsidRPr="0037287A">
        <w:t>task</w:t>
      </w:r>
      <w:r w:rsidR="003B22CE" w:rsidRPr="0037287A">
        <w:t xml:space="preserve"> autonomy on the one hand and individual performance on the other. </w:t>
      </w:r>
      <w:r w:rsidR="00505546" w:rsidRPr="0037287A">
        <w:t>Consequently,</w:t>
      </w:r>
      <w:r w:rsidR="00D077FE" w:rsidRPr="0037287A">
        <w:t xml:space="preserve"> the results indicated that the power-dependence perspective </w:t>
      </w:r>
      <w:r w:rsidR="00D12B94">
        <w:t>(Emerson, 197</w:t>
      </w:r>
      <w:r w:rsidR="00176BFF">
        <w:t xml:space="preserve">2) </w:t>
      </w:r>
      <w:r w:rsidR="001A596F">
        <w:t xml:space="preserve">can be used to </w:t>
      </w:r>
      <w:r w:rsidR="00D077FE" w:rsidRPr="0037287A">
        <w:t>understand</w:t>
      </w:r>
      <w:r w:rsidR="001A596F">
        <w:t xml:space="preserve"> </w:t>
      </w:r>
      <w:r w:rsidR="00D077FE" w:rsidRPr="0037287A">
        <w:t>the interaction between task interdependence a</w:t>
      </w:r>
      <w:r w:rsidR="006B1C72">
        <w:t>nd task autonomy</w:t>
      </w:r>
      <w:r w:rsidR="005732A9">
        <w:t xml:space="preserve"> and its</w:t>
      </w:r>
      <w:r w:rsidR="00D077FE" w:rsidRPr="0037287A">
        <w:t xml:space="preserve"> relation</w:t>
      </w:r>
      <w:r w:rsidR="002F37A2">
        <w:t>ship</w:t>
      </w:r>
      <w:r w:rsidR="00D077FE" w:rsidRPr="0037287A">
        <w:t xml:space="preserve"> </w:t>
      </w:r>
      <w:r w:rsidR="002F37A2">
        <w:t>with</w:t>
      </w:r>
      <w:r w:rsidR="00D077FE" w:rsidRPr="0037287A">
        <w:t xml:space="preserve"> individual </w:t>
      </w:r>
      <w:r w:rsidR="005732A9">
        <w:t xml:space="preserve">power and </w:t>
      </w:r>
      <w:r w:rsidR="00D077FE" w:rsidRPr="0037287A">
        <w:t xml:space="preserve">performance. </w:t>
      </w:r>
    </w:p>
    <w:p w:rsidR="003B22CE" w:rsidRPr="0037287A" w:rsidRDefault="001A596F" w:rsidP="008B1900">
      <w:pPr>
        <w:spacing w:line="480" w:lineRule="auto"/>
        <w:ind w:firstLine="720"/>
      </w:pPr>
      <w:r>
        <w:t xml:space="preserve">In the next section, </w:t>
      </w:r>
      <w:r w:rsidR="00B5459C" w:rsidRPr="0037287A">
        <w:t xml:space="preserve">we will </w:t>
      </w:r>
      <w:r w:rsidR="00D82FAB" w:rsidRPr="0037287A">
        <w:t>discuss</w:t>
      </w:r>
      <w:r w:rsidR="00E13852" w:rsidRPr="0037287A">
        <w:t xml:space="preserve"> </w:t>
      </w:r>
      <w:r w:rsidR="0081736A" w:rsidRPr="0037287A">
        <w:t>the theoretical implications</w:t>
      </w:r>
      <w:r w:rsidR="00505546" w:rsidRPr="0037287A">
        <w:t xml:space="preserve"> of this</w:t>
      </w:r>
      <w:r w:rsidR="004914E6" w:rsidRPr="0037287A">
        <w:t xml:space="preserve"> study</w:t>
      </w:r>
      <w:r w:rsidR="009155CF" w:rsidRPr="0037287A">
        <w:t>. Th</w:t>
      </w:r>
      <w:r w:rsidR="00505546" w:rsidRPr="0037287A">
        <w:t>en</w:t>
      </w:r>
      <w:r>
        <w:t>,</w:t>
      </w:r>
      <w:r w:rsidR="00505546" w:rsidRPr="0037287A">
        <w:t xml:space="preserve"> we will reflect</w:t>
      </w:r>
      <w:r w:rsidR="0081736A" w:rsidRPr="0037287A">
        <w:t xml:space="preserve"> on th</w:t>
      </w:r>
      <w:r w:rsidR="00E13852" w:rsidRPr="0037287A">
        <w:t>e main strengths and</w:t>
      </w:r>
      <w:r w:rsidR="00A66509">
        <w:t xml:space="preserve"> limitations</w:t>
      </w:r>
      <w:r w:rsidR="00800F1C" w:rsidRPr="0037287A">
        <w:t xml:space="preserve"> </w:t>
      </w:r>
      <w:r>
        <w:t xml:space="preserve">of this study </w:t>
      </w:r>
      <w:r w:rsidR="00800F1C" w:rsidRPr="0037287A">
        <w:t xml:space="preserve">and </w:t>
      </w:r>
      <w:r w:rsidR="00505546" w:rsidRPr="0037287A">
        <w:t xml:space="preserve">discuss </w:t>
      </w:r>
      <w:r>
        <w:t xml:space="preserve">possible implications </w:t>
      </w:r>
      <w:r w:rsidR="00505546" w:rsidRPr="0037287A">
        <w:t>for future research</w:t>
      </w:r>
      <w:r w:rsidR="00B5459C" w:rsidRPr="0037287A">
        <w:t xml:space="preserve">. </w:t>
      </w:r>
      <w:r w:rsidR="002D031E">
        <w:t>Finally, we will present our</w:t>
      </w:r>
      <w:r w:rsidR="009155CF" w:rsidRPr="0037287A">
        <w:t xml:space="preserve"> </w:t>
      </w:r>
      <w:r w:rsidR="0081736A" w:rsidRPr="0037287A">
        <w:t>practical recommendations.</w:t>
      </w:r>
      <w:r w:rsidR="00B5459C" w:rsidRPr="0037287A">
        <w:t xml:space="preserve"> </w:t>
      </w:r>
    </w:p>
    <w:p w:rsidR="0081736A" w:rsidRPr="0037287A" w:rsidRDefault="00E12AF0" w:rsidP="0081736A">
      <w:pPr>
        <w:spacing w:line="480" w:lineRule="auto"/>
        <w:rPr>
          <w:b/>
        </w:rPr>
      </w:pPr>
      <w:r w:rsidRPr="0037287A">
        <w:rPr>
          <w:b/>
        </w:rPr>
        <w:t>Theoretical I</w:t>
      </w:r>
      <w:r w:rsidR="0081736A" w:rsidRPr="0037287A">
        <w:rPr>
          <w:b/>
        </w:rPr>
        <w:t>mplications</w:t>
      </w:r>
    </w:p>
    <w:p w:rsidR="00325D59" w:rsidRPr="0037287A" w:rsidRDefault="00416319" w:rsidP="005A700C">
      <w:pPr>
        <w:spacing w:line="480" w:lineRule="auto"/>
      </w:pPr>
      <w:r>
        <w:t xml:space="preserve">In our opinion, </w:t>
      </w:r>
      <w:r w:rsidR="001A596F">
        <w:t xml:space="preserve">this study makes </w:t>
      </w:r>
      <w:r w:rsidR="006B1C72">
        <w:t xml:space="preserve">at least </w:t>
      </w:r>
      <w:r w:rsidR="007A39FD">
        <w:t>t</w:t>
      </w:r>
      <w:r w:rsidR="00263716">
        <w:t>wo</w:t>
      </w:r>
      <w:r w:rsidR="00325D59" w:rsidRPr="0037287A">
        <w:t xml:space="preserve"> main theoretical contri</w:t>
      </w:r>
      <w:r w:rsidR="006B1C72">
        <w:t xml:space="preserve">butions to </w:t>
      </w:r>
      <w:r w:rsidR="001A596F">
        <w:t>(1)</w:t>
      </w:r>
      <w:r w:rsidR="00A11785">
        <w:t xml:space="preserve"> </w:t>
      </w:r>
      <w:r w:rsidR="00325D59" w:rsidRPr="0037287A">
        <w:t xml:space="preserve">the </w:t>
      </w:r>
      <w:r w:rsidR="001A596F">
        <w:t xml:space="preserve">limited amount of </w:t>
      </w:r>
      <w:r w:rsidR="00325D59" w:rsidRPr="0037287A">
        <w:t xml:space="preserve">literature </w:t>
      </w:r>
      <w:r w:rsidR="008F2DA2">
        <w:t xml:space="preserve">which </w:t>
      </w:r>
      <w:r w:rsidR="001A596F">
        <w:t>focused o</w:t>
      </w:r>
      <w:r w:rsidR="00325D59" w:rsidRPr="0037287A">
        <w:t xml:space="preserve">n the interaction between task interdependence and </w:t>
      </w:r>
      <w:r w:rsidR="00633FA9" w:rsidRPr="0037287A">
        <w:t>task autonomy</w:t>
      </w:r>
      <w:r w:rsidR="00FB25F3" w:rsidRPr="0037287A">
        <w:t xml:space="preserve"> (e.g., </w:t>
      </w:r>
      <w:proofErr w:type="spellStart"/>
      <w:r w:rsidR="00FB25F3" w:rsidRPr="0037287A">
        <w:t>Molleman</w:t>
      </w:r>
      <w:proofErr w:type="spellEnd"/>
      <w:r w:rsidR="00FB25F3" w:rsidRPr="0037287A">
        <w:t>, 2009</w:t>
      </w:r>
      <w:r w:rsidR="00263716">
        <w:t xml:space="preserve">; </w:t>
      </w:r>
      <w:proofErr w:type="spellStart"/>
      <w:r w:rsidR="00263716">
        <w:t>Langfred</w:t>
      </w:r>
      <w:proofErr w:type="spellEnd"/>
      <w:r w:rsidR="00263716">
        <w:t>, 2005</w:t>
      </w:r>
      <w:r w:rsidR="00FB25F3" w:rsidRPr="0037287A">
        <w:t>)</w:t>
      </w:r>
      <w:r w:rsidR="001A596F">
        <w:t>;</w:t>
      </w:r>
      <w:r w:rsidR="00263716">
        <w:t xml:space="preserve"> and</w:t>
      </w:r>
      <w:r w:rsidR="00325D59" w:rsidRPr="0037287A">
        <w:t xml:space="preserve"> </w:t>
      </w:r>
      <w:r w:rsidR="001A596F">
        <w:t>(2)</w:t>
      </w:r>
      <w:r w:rsidR="00325D59" w:rsidRPr="0037287A">
        <w:t xml:space="preserve"> the </w:t>
      </w:r>
      <w:r w:rsidR="00176BFF">
        <w:t>power-depen</w:t>
      </w:r>
      <w:r w:rsidR="002F1D0B">
        <w:t xml:space="preserve">dence </w:t>
      </w:r>
      <w:r w:rsidR="007A39FD">
        <w:t xml:space="preserve">perspective on power </w:t>
      </w:r>
      <w:r w:rsidR="00D12B94">
        <w:t>(Emerson, 197</w:t>
      </w:r>
      <w:r w:rsidR="002F1D0B">
        <w:t>2</w:t>
      </w:r>
      <w:r w:rsidR="007A39FD">
        <w:t xml:space="preserve">; Fiske &amp; </w:t>
      </w:r>
      <w:proofErr w:type="spellStart"/>
      <w:r w:rsidR="007A39FD">
        <w:t>Berdhal</w:t>
      </w:r>
      <w:proofErr w:type="spellEnd"/>
      <w:r w:rsidR="007A39FD">
        <w:t xml:space="preserve">, 2007; </w:t>
      </w:r>
      <w:proofErr w:type="spellStart"/>
      <w:r w:rsidR="007A39FD">
        <w:t>Keltner</w:t>
      </w:r>
      <w:proofErr w:type="spellEnd"/>
      <w:r w:rsidR="007A39FD">
        <w:t xml:space="preserve"> et al., 2003</w:t>
      </w:r>
      <w:r w:rsidR="002F1D0B">
        <w:t>)</w:t>
      </w:r>
      <w:r w:rsidR="007A39FD">
        <w:t xml:space="preserve"> </w:t>
      </w:r>
      <w:r w:rsidR="00D82FAB" w:rsidRPr="0037287A">
        <w:t>and</w:t>
      </w:r>
      <w:r w:rsidR="00325D59" w:rsidRPr="0037287A">
        <w:t xml:space="preserve"> the </w:t>
      </w:r>
      <w:r w:rsidR="007A39FD">
        <w:t xml:space="preserve">related </w:t>
      </w:r>
      <w:r w:rsidR="00325D59" w:rsidRPr="0037287A">
        <w:t>up</w:t>
      </w:r>
      <w:r w:rsidR="002D031E">
        <w:t>-</w:t>
      </w:r>
      <w:r w:rsidR="001A596F">
        <w:t>and</w:t>
      </w:r>
      <w:r w:rsidR="002D031E">
        <w:t>-</w:t>
      </w:r>
      <w:r w:rsidR="00325D59" w:rsidRPr="0037287A">
        <w:t xml:space="preserve">coming area </w:t>
      </w:r>
      <w:r w:rsidR="001A596F">
        <w:t>that focuses on “</w:t>
      </w:r>
      <w:r w:rsidR="00325D59" w:rsidRPr="0037287A">
        <w:t>power due to asymmetries in task dependence</w:t>
      </w:r>
      <w:r w:rsidR="001A596F">
        <w:t>”</w:t>
      </w:r>
      <w:r w:rsidR="00325D59" w:rsidRPr="0037287A">
        <w:t xml:space="preserve"> research</w:t>
      </w:r>
      <w:r w:rsidR="00FB25F3" w:rsidRPr="0037287A">
        <w:t xml:space="preserve"> (e.g., </w:t>
      </w:r>
      <w:r w:rsidR="00176BFF">
        <w:t xml:space="preserve">De Jong et al., 2007; </w:t>
      </w:r>
      <w:r w:rsidR="00FB25F3" w:rsidRPr="0037287A">
        <w:t xml:space="preserve">Van der </w:t>
      </w:r>
      <w:proofErr w:type="spellStart"/>
      <w:r w:rsidR="00FB25F3" w:rsidRPr="0037287A">
        <w:t>Vegt</w:t>
      </w:r>
      <w:proofErr w:type="spellEnd"/>
      <w:r w:rsidR="00FB25F3" w:rsidRPr="0037287A">
        <w:t xml:space="preserve"> et al., 2010)</w:t>
      </w:r>
      <w:r w:rsidR="00325D59" w:rsidRPr="0037287A">
        <w:t xml:space="preserve">. </w:t>
      </w:r>
    </w:p>
    <w:p w:rsidR="005A700C" w:rsidRPr="0037287A" w:rsidRDefault="001A596F" w:rsidP="00325D59">
      <w:pPr>
        <w:spacing w:line="480" w:lineRule="auto"/>
        <w:ind w:firstLine="720"/>
      </w:pPr>
      <w:r>
        <w:t xml:space="preserve">As our first </w:t>
      </w:r>
      <w:r w:rsidR="00CA5616">
        <w:t>main contribution</w:t>
      </w:r>
      <w:r>
        <w:t>,</w:t>
      </w:r>
      <w:r w:rsidR="005A700C" w:rsidRPr="0037287A">
        <w:t xml:space="preserve"> we increased the currently</w:t>
      </w:r>
      <w:r w:rsidR="00D2561E">
        <w:t xml:space="preserve"> </w:t>
      </w:r>
      <w:r w:rsidR="005A700C" w:rsidRPr="0037287A">
        <w:t xml:space="preserve">limited </w:t>
      </w:r>
      <w:r w:rsidR="006B1C72">
        <w:t xml:space="preserve">theoretical </w:t>
      </w:r>
      <w:r w:rsidR="005A700C" w:rsidRPr="0037287A">
        <w:t xml:space="preserve">insight into </w:t>
      </w:r>
      <w:r w:rsidR="006B1C72">
        <w:t>a</w:t>
      </w:r>
      <w:r>
        <w:t xml:space="preserve"> particular</w:t>
      </w:r>
      <w:r w:rsidR="006B1C72">
        <w:t xml:space="preserve"> </w:t>
      </w:r>
      <w:r w:rsidR="005A700C" w:rsidRPr="0037287A">
        <w:t xml:space="preserve">interaction </w:t>
      </w:r>
      <w:r>
        <w:t>that</w:t>
      </w:r>
      <w:r w:rsidR="002F1D0B">
        <w:t xml:space="preserve"> can profoundly</w:t>
      </w:r>
      <w:r w:rsidR="00E24BBD">
        <w:t xml:space="preserve"> influence </w:t>
      </w:r>
      <w:r w:rsidR="002F1D0B">
        <w:t>team members</w:t>
      </w:r>
      <w:r w:rsidR="005A700C" w:rsidRPr="0037287A">
        <w:t xml:space="preserve"> (</w:t>
      </w:r>
      <w:r w:rsidR="00424E50" w:rsidRPr="0037287A">
        <w:t xml:space="preserve">e.g., </w:t>
      </w:r>
      <w:proofErr w:type="spellStart"/>
      <w:r w:rsidR="005A700C" w:rsidRPr="0037287A">
        <w:t>Langfred</w:t>
      </w:r>
      <w:proofErr w:type="spellEnd"/>
      <w:r w:rsidR="005A700C" w:rsidRPr="0037287A">
        <w:t xml:space="preserve">, 2005; Rasmussen &amp; </w:t>
      </w:r>
      <w:proofErr w:type="spellStart"/>
      <w:r w:rsidR="005A700C" w:rsidRPr="0037287A">
        <w:t>Jeppesen</w:t>
      </w:r>
      <w:proofErr w:type="spellEnd"/>
      <w:r w:rsidR="005A700C" w:rsidRPr="0037287A">
        <w:t>, 2006).</w:t>
      </w:r>
      <w:r w:rsidR="00325D59" w:rsidRPr="0037287A">
        <w:t xml:space="preserve"> </w:t>
      </w:r>
      <w:r w:rsidR="008F2DA2">
        <w:t>While</w:t>
      </w:r>
      <w:r w:rsidR="00F64126">
        <w:t xml:space="preserve"> scholars ha</w:t>
      </w:r>
      <w:r w:rsidR="008F2DA2">
        <w:t>d</w:t>
      </w:r>
      <w:r w:rsidR="00F64126">
        <w:t xml:space="preserve"> previously </w:t>
      </w:r>
      <w:r w:rsidR="00DB18D3">
        <w:t xml:space="preserve">noticed that the study of </w:t>
      </w:r>
      <w:proofErr w:type="spellStart"/>
      <w:r w:rsidR="00DB18D3">
        <w:t>Langf</w:t>
      </w:r>
      <w:r w:rsidR="00F64126">
        <w:t>r</w:t>
      </w:r>
      <w:r w:rsidR="00DB18D3">
        <w:t>e</w:t>
      </w:r>
      <w:r w:rsidR="00F64126">
        <w:t>d</w:t>
      </w:r>
      <w:proofErr w:type="spellEnd"/>
      <w:r w:rsidR="00F64126">
        <w:t xml:space="preserve"> (2005) de</w:t>
      </w:r>
      <w:r w:rsidR="008F2DA2">
        <w:t xml:space="preserve">manded more theoretical insights, researchers had, until now, </w:t>
      </w:r>
      <w:r w:rsidR="00F64126">
        <w:t xml:space="preserve">only </w:t>
      </w:r>
      <w:r w:rsidR="008F2DA2">
        <w:t xml:space="preserve">investigated the </w:t>
      </w:r>
      <w:r w:rsidR="00F64126">
        <w:lastRenderedPageBreak/>
        <w:t>t</w:t>
      </w:r>
      <w:r w:rsidR="008F2DA2">
        <w:t>eam l</w:t>
      </w:r>
      <w:r w:rsidR="00F64126">
        <w:t xml:space="preserve">evel </w:t>
      </w:r>
      <w:r w:rsidR="008F2DA2">
        <w:t xml:space="preserve">of analysis </w:t>
      </w:r>
      <w:r w:rsidR="00F64126">
        <w:t xml:space="preserve">(e.g., </w:t>
      </w:r>
      <w:proofErr w:type="spellStart"/>
      <w:r w:rsidR="00F64126" w:rsidRPr="00F64126">
        <w:t>Cordery</w:t>
      </w:r>
      <w:proofErr w:type="spellEnd"/>
      <w:r w:rsidR="00394118">
        <w:t xml:space="preserve"> et al.</w:t>
      </w:r>
      <w:r w:rsidR="00F64126">
        <w:t xml:space="preserve">, 2010). </w:t>
      </w:r>
      <w:r w:rsidR="00325D59" w:rsidRPr="0037287A">
        <w:t xml:space="preserve">By </w:t>
      </w:r>
      <w:r>
        <w:t xml:space="preserve">adopting </w:t>
      </w:r>
      <w:r w:rsidR="00325D59" w:rsidRPr="0037287A">
        <w:t>a power</w:t>
      </w:r>
      <w:r w:rsidR="00F41B1A">
        <w:t>-dependence</w:t>
      </w:r>
      <w:r w:rsidR="00325D59" w:rsidRPr="0037287A">
        <w:t xml:space="preserve"> perspective</w:t>
      </w:r>
      <w:r w:rsidR="00F64126">
        <w:t xml:space="preserve"> on the individual level of analysis</w:t>
      </w:r>
      <w:r>
        <w:t>,</w:t>
      </w:r>
      <w:r w:rsidR="00325D59" w:rsidRPr="0037287A">
        <w:t xml:space="preserve"> we </w:t>
      </w:r>
      <w:r>
        <w:t>provided</w:t>
      </w:r>
      <w:r w:rsidR="00325D59" w:rsidRPr="0037287A">
        <w:t xml:space="preserve"> a</w:t>
      </w:r>
      <w:r w:rsidR="00F64126">
        <w:t>n</w:t>
      </w:r>
      <w:r w:rsidR="00C81D75" w:rsidRPr="0037287A">
        <w:t xml:space="preserve"> alternative </w:t>
      </w:r>
      <w:r w:rsidR="001B1D63">
        <w:t>viewpoint</w:t>
      </w:r>
      <w:r w:rsidR="008F2DA2">
        <w:t xml:space="preserve">, on a new level of </w:t>
      </w:r>
      <w:proofErr w:type="gramStart"/>
      <w:r w:rsidR="008F2DA2">
        <w:t>analysis,</w:t>
      </w:r>
      <w:r w:rsidR="001B1D63">
        <w:t xml:space="preserve"> </w:t>
      </w:r>
      <w:r>
        <w:t>that</w:t>
      </w:r>
      <w:proofErr w:type="gramEnd"/>
      <w:r>
        <w:t xml:space="preserve"> can be used to understand</w:t>
      </w:r>
      <w:r w:rsidR="00C81D75" w:rsidRPr="0037287A">
        <w:t xml:space="preserve"> </w:t>
      </w:r>
      <w:r w:rsidR="00325D59" w:rsidRPr="0037287A">
        <w:t xml:space="preserve">the interaction between task interdependence and </w:t>
      </w:r>
      <w:r w:rsidR="00633FA9" w:rsidRPr="0037287A">
        <w:t>task autonomy</w:t>
      </w:r>
      <w:r w:rsidR="00325D59" w:rsidRPr="0037287A">
        <w:t xml:space="preserve">. </w:t>
      </w:r>
      <w:r w:rsidR="00F64126">
        <w:t xml:space="preserve">Our study also response to the call of Grant and Parker (2009) to investigate in more depth the </w:t>
      </w:r>
      <w:r w:rsidR="00F64126" w:rsidRPr="00F64126">
        <w:rPr>
          <w:i/>
        </w:rPr>
        <w:t>relational perspectives</w:t>
      </w:r>
      <w:r w:rsidR="00F64126" w:rsidRPr="00F64126">
        <w:t xml:space="preserve"> </w:t>
      </w:r>
      <w:r w:rsidR="00F64126">
        <w:t>on job and task design.</w:t>
      </w:r>
      <w:r w:rsidR="00F64126" w:rsidRPr="00F64126">
        <w:t xml:space="preserve"> </w:t>
      </w:r>
      <w:r w:rsidR="00F64126">
        <w:t>O</w:t>
      </w:r>
      <w:r w:rsidR="001636B4">
        <w:t>ur</w:t>
      </w:r>
      <w:r w:rsidR="00325D59" w:rsidRPr="0037287A">
        <w:t xml:space="preserve"> results </w:t>
      </w:r>
      <w:r w:rsidR="00F64126">
        <w:t>do so by demonstrating</w:t>
      </w:r>
      <w:r w:rsidR="001636B4">
        <w:t xml:space="preserve"> that </w:t>
      </w:r>
      <w:r w:rsidR="00F64126">
        <w:t xml:space="preserve">the interaction between task interdependence and task autonomy </w:t>
      </w:r>
      <w:r w:rsidR="005445D9" w:rsidRPr="0037287A">
        <w:t xml:space="preserve">can be </w:t>
      </w:r>
      <w:r w:rsidR="002F1D0B">
        <w:t>understood</w:t>
      </w:r>
      <w:r w:rsidR="006B0A09">
        <w:t xml:space="preserve"> </w:t>
      </w:r>
      <w:r w:rsidR="005445D9" w:rsidRPr="0037287A">
        <w:t xml:space="preserve">at the individual level </w:t>
      </w:r>
      <w:r w:rsidR="00227B3B" w:rsidRPr="0037287A">
        <w:t xml:space="preserve">by </w:t>
      </w:r>
      <w:r w:rsidR="001636B4">
        <w:t>observing individuals</w:t>
      </w:r>
      <w:r w:rsidR="00B54997">
        <w:t>’</w:t>
      </w:r>
      <w:r w:rsidR="001636B4">
        <w:t xml:space="preserve"> power </w:t>
      </w:r>
      <w:r w:rsidR="002F1D0B">
        <w:t>within their team</w:t>
      </w:r>
      <w:r w:rsidR="001636B4">
        <w:t>s</w:t>
      </w:r>
      <w:r w:rsidR="00F64126">
        <w:t>, based on the differences in their relational task dependencies with co</w:t>
      </w:r>
      <w:r w:rsidR="0007270E">
        <w:t>-</w:t>
      </w:r>
      <w:r w:rsidR="00F64126">
        <w:t>workers</w:t>
      </w:r>
      <w:r w:rsidR="006906FC" w:rsidRPr="0037287A">
        <w:t xml:space="preserve">. </w:t>
      </w:r>
      <w:r w:rsidR="00325D59" w:rsidRPr="0037287A">
        <w:t>Hence</w:t>
      </w:r>
      <w:r w:rsidR="006906FC" w:rsidRPr="0037287A">
        <w:t>,</w:t>
      </w:r>
      <w:r w:rsidR="00325D59" w:rsidRPr="0037287A">
        <w:t xml:space="preserve"> </w:t>
      </w:r>
      <w:r w:rsidR="001636B4">
        <w:t xml:space="preserve">we </w:t>
      </w:r>
      <w:r w:rsidR="00F64126">
        <w:t xml:space="preserve">contribute to scholarly understanding of job and task design </w:t>
      </w:r>
      <w:r w:rsidR="00DB18D3">
        <w:t xml:space="preserve">by </w:t>
      </w:r>
      <w:r w:rsidR="00416319">
        <w:t>bring</w:t>
      </w:r>
      <w:r w:rsidR="00DB18D3">
        <w:t>ing</w:t>
      </w:r>
      <w:r w:rsidR="00416319">
        <w:t xml:space="preserve"> to this field</w:t>
      </w:r>
      <w:r w:rsidR="00325D59" w:rsidRPr="0037287A">
        <w:t xml:space="preserve"> </w:t>
      </w:r>
      <w:r w:rsidR="002A5AB1" w:rsidRPr="0037287A">
        <w:t>the</w:t>
      </w:r>
      <w:r w:rsidR="00F41B1A">
        <w:t xml:space="preserve"> core</w:t>
      </w:r>
      <w:r w:rsidR="002A5AB1" w:rsidRPr="0037287A">
        <w:t xml:space="preserve"> reasoning </w:t>
      </w:r>
      <w:r w:rsidR="001636B4">
        <w:t xml:space="preserve">that underlies </w:t>
      </w:r>
      <w:r w:rsidR="00325D59" w:rsidRPr="0037287A">
        <w:t>power</w:t>
      </w:r>
      <w:r w:rsidR="006906FC" w:rsidRPr="0037287A">
        <w:t>-dependence theory</w:t>
      </w:r>
      <w:r w:rsidR="00325D59" w:rsidRPr="0037287A">
        <w:t xml:space="preserve"> </w:t>
      </w:r>
      <w:r w:rsidR="00D12B94">
        <w:t>(e.g., Emerson, 197</w:t>
      </w:r>
      <w:r w:rsidR="006906FC" w:rsidRPr="0037287A">
        <w:t xml:space="preserve">2; Fiske &amp; </w:t>
      </w:r>
      <w:proofErr w:type="spellStart"/>
      <w:r w:rsidR="006906FC" w:rsidRPr="0037287A">
        <w:t>Berdahl</w:t>
      </w:r>
      <w:proofErr w:type="spellEnd"/>
      <w:r w:rsidR="006906FC" w:rsidRPr="0037287A">
        <w:t>, 2007)</w:t>
      </w:r>
      <w:r w:rsidR="00F41B1A">
        <w:t>,</w:t>
      </w:r>
      <w:r w:rsidR="003A361C" w:rsidRPr="0037287A">
        <w:t xml:space="preserve"> </w:t>
      </w:r>
      <w:r w:rsidR="00F41B1A" w:rsidRPr="0037287A">
        <w:t>interdependence theory (</w:t>
      </w:r>
      <w:proofErr w:type="spellStart"/>
      <w:r w:rsidR="00F41B1A" w:rsidRPr="0037287A">
        <w:t>Thibaut</w:t>
      </w:r>
      <w:proofErr w:type="spellEnd"/>
      <w:r w:rsidR="00F41B1A" w:rsidRPr="0037287A">
        <w:t xml:space="preserve"> &amp; Kelley, 1959)</w:t>
      </w:r>
      <w:r w:rsidR="001636B4">
        <w:t xml:space="preserve">, and </w:t>
      </w:r>
      <w:r w:rsidR="00F64126">
        <w:t xml:space="preserve">the </w:t>
      </w:r>
      <w:r w:rsidR="001636B4">
        <w:t>reasoning from</w:t>
      </w:r>
      <w:r w:rsidR="002A5AB1" w:rsidRPr="0037287A">
        <w:t xml:space="preserve"> recent </w:t>
      </w:r>
      <w:r w:rsidR="005E2E15">
        <w:t xml:space="preserve">studies </w:t>
      </w:r>
      <w:r w:rsidR="00F41B1A">
        <w:t xml:space="preserve">on power </w:t>
      </w:r>
      <w:r w:rsidR="00F64126">
        <w:t xml:space="preserve">and </w:t>
      </w:r>
      <w:r w:rsidR="00F41B1A">
        <w:t xml:space="preserve">asymmetries in task dependence </w:t>
      </w:r>
      <w:r w:rsidR="002A5AB1" w:rsidRPr="0037287A">
        <w:t>(e.g.</w:t>
      </w:r>
      <w:r w:rsidR="0050320A">
        <w:t>,</w:t>
      </w:r>
      <w:r w:rsidR="002A5AB1" w:rsidRPr="0037287A">
        <w:t xml:space="preserve"> De Jong et al., 2007; Van der </w:t>
      </w:r>
      <w:proofErr w:type="spellStart"/>
      <w:r w:rsidR="002A5AB1" w:rsidRPr="0037287A">
        <w:t>Vegt</w:t>
      </w:r>
      <w:proofErr w:type="spellEnd"/>
      <w:r w:rsidR="001A0185" w:rsidRPr="0037287A">
        <w:t xml:space="preserve"> et al</w:t>
      </w:r>
      <w:r w:rsidR="002A5AB1" w:rsidRPr="0037287A">
        <w:t xml:space="preserve">., </w:t>
      </w:r>
      <w:r w:rsidR="00C81D75" w:rsidRPr="0037287A">
        <w:t>2010</w:t>
      </w:r>
      <w:r w:rsidR="002A5AB1" w:rsidRPr="0037287A">
        <w:t xml:space="preserve">). </w:t>
      </w:r>
    </w:p>
    <w:p w:rsidR="003504FE" w:rsidRPr="0037287A" w:rsidRDefault="003504FE" w:rsidP="006B1C72">
      <w:pPr>
        <w:spacing w:line="480" w:lineRule="auto"/>
        <w:ind w:firstLine="720"/>
      </w:pPr>
      <w:r w:rsidRPr="0037287A">
        <w:t xml:space="preserve">Second, </w:t>
      </w:r>
      <w:r w:rsidR="001636B4">
        <w:t>our research contributes to</w:t>
      </w:r>
      <w:r w:rsidR="00E603AA" w:rsidRPr="0037287A">
        <w:t xml:space="preserve"> </w:t>
      </w:r>
      <w:r w:rsidR="006906FC" w:rsidRPr="0037287A">
        <w:t>power-dependence theory (Emerson, 19</w:t>
      </w:r>
      <w:r w:rsidR="00D12B94">
        <w:t>7</w:t>
      </w:r>
      <w:r w:rsidR="006906FC" w:rsidRPr="0037287A">
        <w:t xml:space="preserve">2) </w:t>
      </w:r>
      <w:r w:rsidR="007A39FD">
        <w:t>and interdependence theory (</w:t>
      </w:r>
      <w:proofErr w:type="spellStart"/>
      <w:r w:rsidR="007A39FD">
        <w:t>Thibaut</w:t>
      </w:r>
      <w:proofErr w:type="spellEnd"/>
      <w:r w:rsidR="007A39FD">
        <w:t xml:space="preserve"> &amp; Kelley, 1959)</w:t>
      </w:r>
      <w:r w:rsidR="001636B4">
        <w:t xml:space="preserve"> because it </w:t>
      </w:r>
      <w:r w:rsidR="006906FC" w:rsidRPr="0037287A">
        <w:t>use</w:t>
      </w:r>
      <w:r w:rsidR="001636B4">
        <w:t>s</w:t>
      </w:r>
      <w:r w:rsidR="006906FC" w:rsidRPr="0037287A">
        <w:t xml:space="preserve"> a measure </w:t>
      </w:r>
      <w:r w:rsidR="001636B4">
        <w:t xml:space="preserve">that </w:t>
      </w:r>
      <w:r w:rsidR="006906FC" w:rsidRPr="0037287A">
        <w:t xml:space="preserve">is directly related to the core of </w:t>
      </w:r>
      <w:r w:rsidR="001636B4">
        <w:t xml:space="preserve">each of </w:t>
      </w:r>
      <w:r w:rsidR="006906FC" w:rsidRPr="0037287A">
        <w:t>the</w:t>
      </w:r>
      <w:r w:rsidR="006B0A09">
        <w:t>se</w:t>
      </w:r>
      <w:r w:rsidR="006906FC" w:rsidRPr="0037287A">
        <w:t xml:space="preserve"> theor</w:t>
      </w:r>
      <w:r w:rsidR="006B0A09">
        <w:t>ies</w:t>
      </w:r>
      <w:r w:rsidR="001636B4">
        <w:t xml:space="preserve">: </w:t>
      </w:r>
      <w:r w:rsidR="002D031E">
        <w:t>P</w:t>
      </w:r>
      <w:r w:rsidR="006906FC" w:rsidRPr="0037287A">
        <w:t xml:space="preserve">ower </w:t>
      </w:r>
      <w:r w:rsidR="001636B4">
        <w:t>result</w:t>
      </w:r>
      <w:r w:rsidR="008F2DA2">
        <w:t>ing</w:t>
      </w:r>
      <w:r w:rsidR="001636B4">
        <w:t xml:space="preserve"> from</w:t>
      </w:r>
      <w:r w:rsidR="006906FC" w:rsidRPr="0037287A">
        <w:t xml:space="preserve"> asymmetries in task dependence</w:t>
      </w:r>
      <w:r w:rsidR="007A39FD">
        <w:t xml:space="preserve"> (e.g., Fiske &amp; </w:t>
      </w:r>
      <w:proofErr w:type="spellStart"/>
      <w:r w:rsidR="007A39FD">
        <w:t>Berdahl</w:t>
      </w:r>
      <w:proofErr w:type="spellEnd"/>
      <w:r w:rsidR="007A39FD">
        <w:t xml:space="preserve">, 2007; </w:t>
      </w:r>
      <w:proofErr w:type="spellStart"/>
      <w:r w:rsidR="007A39FD">
        <w:t>Keltner</w:t>
      </w:r>
      <w:proofErr w:type="spellEnd"/>
      <w:r w:rsidR="007A39FD">
        <w:t xml:space="preserve"> et al., 2003)</w:t>
      </w:r>
      <w:r w:rsidR="00E603AA" w:rsidRPr="0037287A">
        <w:t xml:space="preserve">. </w:t>
      </w:r>
      <w:r w:rsidR="008F2DA2">
        <w:t xml:space="preserve">By showing an effect on individual performance, </w:t>
      </w:r>
      <w:r w:rsidR="001636B4">
        <w:t>o</w:t>
      </w:r>
      <w:r w:rsidR="00E603AA" w:rsidRPr="0037287A">
        <w:t xml:space="preserve">ur results </w:t>
      </w:r>
      <w:r w:rsidR="007A39FD">
        <w:t>ex</w:t>
      </w:r>
      <w:r w:rsidR="00D84D36">
        <w:t>tend</w:t>
      </w:r>
      <w:r w:rsidR="007A39FD">
        <w:t xml:space="preserve"> </w:t>
      </w:r>
      <w:r w:rsidR="001636B4">
        <w:t xml:space="preserve">the results of </w:t>
      </w:r>
      <w:r w:rsidR="00E603AA" w:rsidRPr="0037287A">
        <w:t>prior studies by testing the</w:t>
      </w:r>
      <w:r w:rsidR="00E27C01" w:rsidRPr="0037287A">
        <w:t>ir</w:t>
      </w:r>
      <w:r w:rsidR="00E603AA" w:rsidRPr="0037287A">
        <w:t xml:space="preserve"> </w:t>
      </w:r>
      <w:r w:rsidR="00416319">
        <w:t>key</w:t>
      </w:r>
      <w:r w:rsidR="008F2DA2">
        <w:t xml:space="preserve">, but often implicit, </w:t>
      </w:r>
      <w:r w:rsidR="00E603AA" w:rsidRPr="0037287A">
        <w:t xml:space="preserve">assumption that </w:t>
      </w:r>
      <w:r w:rsidR="00656D38">
        <w:t xml:space="preserve">power </w:t>
      </w:r>
      <w:r w:rsidR="001636B4">
        <w:t>that results from</w:t>
      </w:r>
      <w:r w:rsidR="00656D38">
        <w:t xml:space="preserve"> </w:t>
      </w:r>
      <w:r w:rsidR="00E603AA" w:rsidRPr="0037287A">
        <w:t xml:space="preserve">asymmetries </w:t>
      </w:r>
      <w:r w:rsidR="007A39FD">
        <w:t xml:space="preserve">in </w:t>
      </w:r>
      <w:r w:rsidR="005445D9" w:rsidRPr="0037287A">
        <w:t xml:space="preserve">task dependence are </w:t>
      </w:r>
      <w:r w:rsidR="008F2DA2">
        <w:t xml:space="preserve">indeed </w:t>
      </w:r>
      <w:r w:rsidR="005445D9" w:rsidRPr="0037287A">
        <w:t xml:space="preserve">beneficial </w:t>
      </w:r>
      <w:r w:rsidR="00E603AA" w:rsidRPr="0037287A">
        <w:t>to the powerful</w:t>
      </w:r>
      <w:r w:rsidR="006906FC" w:rsidRPr="0037287A">
        <w:t xml:space="preserve"> (e.g., De Jong et al., 2007)</w:t>
      </w:r>
      <w:r w:rsidR="00E603AA" w:rsidRPr="0037287A">
        <w:t xml:space="preserve">. </w:t>
      </w:r>
      <w:r w:rsidR="009155CF" w:rsidRPr="0037287A">
        <w:t>Additionally</w:t>
      </w:r>
      <w:r w:rsidR="00E603AA" w:rsidRPr="0037287A">
        <w:t>, no s</w:t>
      </w:r>
      <w:r w:rsidR="005445D9" w:rsidRPr="0037287A">
        <w:t xml:space="preserve">tudy to date </w:t>
      </w:r>
      <w:r w:rsidR="002D031E">
        <w:t xml:space="preserve">has </w:t>
      </w:r>
      <w:r w:rsidR="005445D9" w:rsidRPr="0037287A">
        <w:t>investigated whe</w:t>
      </w:r>
      <w:r w:rsidR="00E603AA" w:rsidRPr="0037287A">
        <w:t xml:space="preserve">re </w:t>
      </w:r>
      <w:r w:rsidR="001636B4">
        <w:t>these</w:t>
      </w:r>
      <w:r w:rsidR="007A39FD">
        <w:t xml:space="preserve"> </w:t>
      </w:r>
      <w:r w:rsidR="00E603AA" w:rsidRPr="0037287A">
        <w:t xml:space="preserve">asymmetries in task dependence </w:t>
      </w:r>
      <w:r w:rsidR="00C43E7C" w:rsidRPr="00416319">
        <w:t>come from</w:t>
      </w:r>
      <w:r w:rsidR="001636B4" w:rsidRPr="00416319">
        <w:t>.</w:t>
      </w:r>
      <w:r w:rsidR="001636B4">
        <w:t xml:space="preserve"> Prior studies solely examined</w:t>
      </w:r>
      <w:r w:rsidR="00E603AA" w:rsidRPr="0037287A">
        <w:t xml:space="preserve"> </w:t>
      </w:r>
      <w:r w:rsidR="00D84D36">
        <w:t>consequences</w:t>
      </w:r>
      <w:r w:rsidR="001636B4">
        <w:t xml:space="preserve"> that include</w:t>
      </w:r>
      <w:r w:rsidR="002D031E">
        <w:t>d</w:t>
      </w:r>
      <w:r w:rsidR="00D84D36">
        <w:t xml:space="preserve"> </w:t>
      </w:r>
      <w:r w:rsidR="00E603AA" w:rsidRPr="0037287A">
        <w:t>interpersonal processes and team processes and outcomes</w:t>
      </w:r>
      <w:r w:rsidR="008F2DA2">
        <w:t xml:space="preserve"> (e.g., </w:t>
      </w:r>
      <w:r w:rsidR="008F2DA2" w:rsidRPr="0037287A">
        <w:t xml:space="preserve">Van der </w:t>
      </w:r>
      <w:proofErr w:type="spellStart"/>
      <w:r w:rsidR="008F2DA2" w:rsidRPr="0037287A">
        <w:t>Vegt</w:t>
      </w:r>
      <w:proofErr w:type="spellEnd"/>
      <w:r w:rsidR="008F2DA2" w:rsidRPr="0037287A">
        <w:t xml:space="preserve"> et al., 2010</w:t>
      </w:r>
      <w:r w:rsidR="008F2DA2">
        <w:t>)</w:t>
      </w:r>
      <w:r w:rsidR="00E603AA" w:rsidRPr="0037287A">
        <w:t xml:space="preserve">. </w:t>
      </w:r>
      <w:r w:rsidR="001636B4">
        <w:t>The results of o</w:t>
      </w:r>
      <w:r w:rsidR="00E603AA" w:rsidRPr="0037287A">
        <w:t>ur study indicate</w:t>
      </w:r>
      <w:r w:rsidR="002D031E">
        <w:t>d</w:t>
      </w:r>
      <w:r w:rsidR="00E603AA" w:rsidRPr="0037287A">
        <w:t xml:space="preserve"> that asymmetries in task dependence (as rated by peers) </w:t>
      </w:r>
      <w:r w:rsidR="001636B4">
        <w:t xml:space="preserve">can be </w:t>
      </w:r>
      <w:r w:rsidR="00E603AA" w:rsidRPr="0037287A">
        <w:t xml:space="preserve">related to </w:t>
      </w:r>
      <w:r w:rsidR="001636B4">
        <w:t xml:space="preserve">each team member’s </w:t>
      </w:r>
      <w:r w:rsidR="00E603AA" w:rsidRPr="0037287A">
        <w:t xml:space="preserve">specific position within </w:t>
      </w:r>
      <w:r w:rsidR="00E603AA" w:rsidRPr="0037287A">
        <w:lastRenderedPageBreak/>
        <w:t>the</w:t>
      </w:r>
      <w:r w:rsidR="001636B4">
        <w:t>ir</w:t>
      </w:r>
      <w:r w:rsidR="00E603AA" w:rsidRPr="0037287A">
        <w:t xml:space="preserve"> team</w:t>
      </w:r>
      <w:r w:rsidR="001636B4">
        <w:t>s</w:t>
      </w:r>
      <w:r w:rsidR="00E603AA" w:rsidRPr="0037287A">
        <w:t xml:space="preserve"> (</w:t>
      </w:r>
      <w:r w:rsidR="009A2DBB" w:rsidRPr="0037287A">
        <w:t>i.e., a team member</w:t>
      </w:r>
      <w:r w:rsidR="001636B4">
        <w:t>’</w:t>
      </w:r>
      <w:r w:rsidR="009A2DBB" w:rsidRPr="0037287A">
        <w:t>s perception of his or her task interdependence and task autonomy</w:t>
      </w:r>
      <w:r w:rsidR="005F29A3" w:rsidRPr="0037287A">
        <w:t xml:space="preserve">). </w:t>
      </w:r>
      <w:r w:rsidR="00CE4BA6" w:rsidRPr="0037287A">
        <w:t>Thus</w:t>
      </w:r>
      <w:r w:rsidR="004914E6" w:rsidRPr="0037287A">
        <w:t>, our study</w:t>
      </w:r>
      <w:r w:rsidR="004A4517">
        <w:t xml:space="preserve"> </w:t>
      </w:r>
      <w:r w:rsidR="008F2DA2">
        <w:t xml:space="preserve">not only </w:t>
      </w:r>
      <w:r w:rsidR="004A4517">
        <w:t xml:space="preserve">contributes to research </w:t>
      </w:r>
      <w:r w:rsidR="001636B4">
        <w:t xml:space="preserve">focused </w:t>
      </w:r>
      <w:r w:rsidR="004A4517">
        <w:t>on the interaction between task interdependence and task autonomy</w:t>
      </w:r>
      <w:r w:rsidR="008F2DA2">
        <w:t>, i</w:t>
      </w:r>
      <w:r w:rsidR="001636B4">
        <w:t xml:space="preserve">t </w:t>
      </w:r>
      <w:r w:rsidR="00C80A85" w:rsidRPr="0037287A">
        <w:t xml:space="preserve">also </w:t>
      </w:r>
      <w:r w:rsidR="001636B4">
        <w:t xml:space="preserve">contributes </w:t>
      </w:r>
      <w:r w:rsidR="00035912" w:rsidRPr="0037287A">
        <w:t xml:space="preserve">to the emerging area of </w:t>
      </w:r>
      <w:r w:rsidR="001636B4">
        <w:t xml:space="preserve">research </w:t>
      </w:r>
      <w:r w:rsidR="002D031E">
        <w:t>that focuses</w:t>
      </w:r>
      <w:r w:rsidR="001636B4">
        <w:t xml:space="preserve"> on </w:t>
      </w:r>
      <w:r w:rsidR="00D84D36">
        <w:t xml:space="preserve">power </w:t>
      </w:r>
      <w:r w:rsidR="001636B4">
        <w:t>that results from</w:t>
      </w:r>
      <w:r w:rsidR="00D84D36">
        <w:t xml:space="preserve"> </w:t>
      </w:r>
      <w:r w:rsidR="00035912" w:rsidRPr="0037287A">
        <w:t>asymmetr</w:t>
      </w:r>
      <w:r w:rsidR="002D031E">
        <w:t>ies</w:t>
      </w:r>
      <w:r w:rsidR="00035912" w:rsidRPr="0037287A">
        <w:t xml:space="preserve"> in task dependence</w:t>
      </w:r>
      <w:r w:rsidR="008F2DA2">
        <w:t>,</w:t>
      </w:r>
      <w:r w:rsidR="00035912" w:rsidRPr="0037287A">
        <w:t xml:space="preserve"> </w:t>
      </w:r>
      <w:r w:rsidR="001636B4">
        <w:t>because</w:t>
      </w:r>
      <w:r w:rsidR="008F2DA2">
        <w:t xml:space="preserve"> it </w:t>
      </w:r>
      <w:r w:rsidR="001636B4">
        <w:t>demonstrates</w:t>
      </w:r>
      <w:r w:rsidR="008F2DA2">
        <w:t xml:space="preserve"> that</w:t>
      </w:r>
      <w:r w:rsidR="001636B4">
        <w:t xml:space="preserve"> </w:t>
      </w:r>
      <w:r w:rsidR="007A39FD">
        <w:t xml:space="preserve">power </w:t>
      </w:r>
      <w:r w:rsidR="008F2DA2">
        <w:t>resulting</w:t>
      </w:r>
      <w:r w:rsidR="001636B4">
        <w:t xml:space="preserve"> from</w:t>
      </w:r>
      <w:r w:rsidR="007A39FD">
        <w:t xml:space="preserve"> </w:t>
      </w:r>
      <w:r w:rsidR="004914E6" w:rsidRPr="0037287A">
        <w:t xml:space="preserve">asymmetries in task dependence </w:t>
      </w:r>
      <w:r w:rsidR="008F2DA2">
        <w:t xml:space="preserve">(1) has effects on </w:t>
      </w:r>
      <w:r w:rsidR="004914E6" w:rsidRPr="0037287A">
        <w:t xml:space="preserve">the </w:t>
      </w:r>
      <w:r w:rsidR="00D803B9" w:rsidRPr="0037287A">
        <w:t>individual level,</w:t>
      </w:r>
      <w:r w:rsidR="00035912" w:rsidRPr="0037287A">
        <w:t xml:space="preserve"> </w:t>
      </w:r>
      <w:r w:rsidR="001636B4">
        <w:t xml:space="preserve">(2) </w:t>
      </w:r>
      <w:r w:rsidR="008F2DA2">
        <w:t>has task interdependence and task autonomy as</w:t>
      </w:r>
      <w:r w:rsidR="00BE10CB" w:rsidRPr="0037287A">
        <w:t xml:space="preserve"> </w:t>
      </w:r>
      <w:r w:rsidR="008F2DA2">
        <w:t>key</w:t>
      </w:r>
      <w:r w:rsidR="001636B4">
        <w:t xml:space="preserve"> </w:t>
      </w:r>
      <w:r w:rsidR="00035912" w:rsidRPr="0037287A">
        <w:t>antecedents</w:t>
      </w:r>
      <w:r w:rsidR="00A11785">
        <w:t>,</w:t>
      </w:r>
      <w:r w:rsidR="001636B4">
        <w:t xml:space="preserve"> and (3) </w:t>
      </w:r>
      <w:r w:rsidR="008F2DA2">
        <w:t xml:space="preserve">has a positive </w:t>
      </w:r>
      <w:r w:rsidR="004914E6" w:rsidRPr="0037287A">
        <w:t>rela</w:t>
      </w:r>
      <w:r w:rsidR="00035912" w:rsidRPr="0037287A">
        <w:t>tion</w:t>
      </w:r>
      <w:r w:rsidR="005E2E15">
        <w:t>ship with</w:t>
      </w:r>
      <w:r w:rsidR="00035912" w:rsidRPr="0037287A">
        <w:t xml:space="preserve"> individual performance.</w:t>
      </w:r>
    </w:p>
    <w:p w:rsidR="0081736A" w:rsidRPr="0037287A" w:rsidRDefault="00E12AF0" w:rsidP="0081736A">
      <w:pPr>
        <w:spacing w:line="480" w:lineRule="auto"/>
        <w:rPr>
          <w:b/>
        </w:rPr>
      </w:pPr>
      <w:r w:rsidRPr="0037287A">
        <w:rPr>
          <w:b/>
        </w:rPr>
        <w:t xml:space="preserve">Strengths and </w:t>
      </w:r>
      <w:r w:rsidR="00B5459C" w:rsidRPr="0037287A">
        <w:rPr>
          <w:b/>
        </w:rPr>
        <w:t>Limitations</w:t>
      </w:r>
    </w:p>
    <w:p w:rsidR="00067904" w:rsidRPr="0037287A" w:rsidRDefault="00B5459C" w:rsidP="009973FE">
      <w:pPr>
        <w:spacing w:line="480" w:lineRule="auto"/>
      </w:pPr>
      <w:r w:rsidRPr="0037287A">
        <w:t>Simi</w:t>
      </w:r>
      <w:r w:rsidR="0018390A" w:rsidRPr="0037287A">
        <w:t>lar to any scientific study, the present</w:t>
      </w:r>
      <w:r w:rsidRPr="0037287A">
        <w:t xml:space="preserve"> research has some strengths</w:t>
      </w:r>
      <w:r w:rsidR="00087223">
        <w:t xml:space="preserve"> and</w:t>
      </w:r>
      <w:r w:rsidRPr="0037287A">
        <w:t xml:space="preserve"> limitations. </w:t>
      </w:r>
      <w:r w:rsidR="00067904" w:rsidRPr="0037287A">
        <w:t xml:space="preserve">A first potential </w:t>
      </w:r>
      <w:r w:rsidRPr="0037287A">
        <w:t>limitation</w:t>
      </w:r>
      <w:r w:rsidR="00CE2024" w:rsidRPr="0037287A">
        <w:t xml:space="preserve"> might </w:t>
      </w:r>
      <w:r w:rsidR="00087223">
        <w:t xml:space="preserve">involve </w:t>
      </w:r>
      <w:r w:rsidR="00067904" w:rsidRPr="0037287A">
        <w:t xml:space="preserve">the </w:t>
      </w:r>
      <w:r w:rsidR="002D031E">
        <w:t xml:space="preserve">study’s </w:t>
      </w:r>
      <w:r w:rsidR="00067904" w:rsidRPr="0037287A">
        <w:t xml:space="preserve">use of single items </w:t>
      </w:r>
      <w:r w:rsidR="00087223">
        <w:t xml:space="preserve">in its assessment of </w:t>
      </w:r>
      <w:r w:rsidR="00067904" w:rsidRPr="0037287A">
        <w:t xml:space="preserve">the dyadic-level differences in power. However, our items </w:t>
      </w:r>
      <w:r w:rsidR="00087223">
        <w:t>were drawn</w:t>
      </w:r>
      <w:r w:rsidR="00067904" w:rsidRPr="0037287A">
        <w:t xml:space="preserve"> from existing scales </w:t>
      </w:r>
      <w:r w:rsidR="002D031E">
        <w:t xml:space="preserve">used in previous research </w:t>
      </w:r>
      <w:r w:rsidR="00087223">
        <w:t xml:space="preserve">whose value </w:t>
      </w:r>
      <w:r w:rsidR="002D031E">
        <w:t>has been</w:t>
      </w:r>
      <w:r w:rsidR="00087223">
        <w:t xml:space="preserve"> demonstrated </w:t>
      </w:r>
      <w:r w:rsidR="00067904" w:rsidRPr="0037287A">
        <w:t xml:space="preserve">(e.g., De Jong et al., 2007; Van der </w:t>
      </w:r>
      <w:proofErr w:type="spellStart"/>
      <w:r w:rsidR="00067904" w:rsidRPr="0037287A">
        <w:t>Vegt</w:t>
      </w:r>
      <w:proofErr w:type="spellEnd"/>
      <w:r w:rsidR="00067904" w:rsidRPr="0037287A">
        <w:t xml:space="preserve"> et al., </w:t>
      </w:r>
      <w:r w:rsidR="00F02143" w:rsidRPr="0037287A">
        <w:t>2010</w:t>
      </w:r>
      <w:r w:rsidR="00067904" w:rsidRPr="0037287A">
        <w:t>). More</w:t>
      </w:r>
      <w:r w:rsidR="006B1C72">
        <w:t>over, we constructed individual</w:t>
      </w:r>
      <w:r w:rsidR="002D031E">
        <w:t xml:space="preserve"> </w:t>
      </w:r>
      <w:r w:rsidR="00067904" w:rsidRPr="0037287A">
        <w:t xml:space="preserve">level measures from </w:t>
      </w:r>
      <w:r w:rsidR="00C65D7A" w:rsidRPr="0037287A">
        <w:t>several</w:t>
      </w:r>
      <w:r w:rsidR="00067904" w:rsidRPr="0037287A">
        <w:t xml:space="preserve"> dyadic level items</w:t>
      </w:r>
      <w:r w:rsidR="0018390A" w:rsidRPr="0037287A">
        <w:t>. This procedure</w:t>
      </w:r>
      <w:r w:rsidR="00C65D7A" w:rsidRPr="0037287A">
        <w:t xml:space="preserve"> </w:t>
      </w:r>
      <w:r w:rsidR="00087223">
        <w:t>was</w:t>
      </w:r>
      <w:r w:rsidR="006906FC" w:rsidRPr="0037287A">
        <w:t xml:space="preserve"> </w:t>
      </w:r>
      <w:r w:rsidR="00893391" w:rsidRPr="0037287A">
        <w:t>directly</w:t>
      </w:r>
      <w:r w:rsidR="006906FC" w:rsidRPr="0037287A">
        <w:t xml:space="preserve"> </w:t>
      </w:r>
      <w:r w:rsidR="00893391" w:rsidRPr="0037287A">
        <w:t>derived</w:t>
      </w:r>
      <w:r w:rsidR="006906FC" w:rsidRPr="0037287A">
        <w:t xml:space="preserve"> from</w:t>
      </w:r>
      <w:r w:rsidR="00893391" w:rsidRPr="0037287A">
        <w:t xml:space="preserve"> </w:t>
      </w:r>
      <w:r w:rsidR="00067904" w:rsidRPr="0037287A">
        <w:t>power</w:t>
      </w:r>
      <w:r w:rsidR="006906FC" w:rsidRPr="0037287A">
        <w:t>-dependence theory of</w:t>
      </w:r>
      <w:r w:rsidR="00D12B94">
        <w:t xml:space="preserve"> Emerson (197</w:t>
      </w:r>
      <w:r w:rsidR="00893391" w:rsidRPr="0037287A">
        <w:t>2), interdependence theory (</w:t>
      </w:r>
      <w:proofErr w:type="spellStart"/>
      <w:r w:rsidR="00893391" w:rsidRPr="0037287A">
        <w:t>Thibaut</w:t>
      </w:r>
      <w:proofErr w:type="spellEnd"/>
      <w:r w:rsidR="00893391" w:rsidRPr="0037287A">
        <w:t xml:space="preserve"> &amp; Kelley, 1959)</w:t>
      </w:r>
      <w:r w:rsidR="00087223">
        <w:t>, and</w:t>
      </w:r>
      <w:r w:rsidR="00067904" w:rsidRPr="0037287A">
        <w:t xml:space="preserve"> the recent characterization of </w:t>
      </w:r>
      <w:r w:rsidR="00893391" w:rsidRPr="0037287A">
        <w:t xml:space="preserve">power </w:t>
      </w:r>
      <w:r w:rsidR="00087223">
        <w:t xml:space="preserve">provided </w:t>
      </w:r>
      <w:r w:rsidR="00893391" w:rsidRPr="0037287A">
        <w:t xml:space="preserve">by </w:t>
      </w:r>
      <w:r w:rsidR="00067904" w:rsidRPr="0037287A">
        <w:t xml:space="preserve">Fiske and </w:t>
      </w:r>
      <w:proofErr w:type="spellStart"/>
      <w:r w:rsidR="00067904" w:rsidRPr="0037287A">
        <w:t>Berdahl</w:t>
      </w:r>
      <w:proofErr w:type="spellEnd"/>
      <w:r w:rsidR="00067904" w:rsidRPr="0037287A">
        <w:t xml:space="preserve"> (2007). Consequently, </w:t>
      </w:r>
      <w:r w:rsidR="00087223">
        <w:t>the method used in this study</w:t>
      </w:r>
      <w:r w:rsidR="00F210E9">
        <w:t>,</w:t>
      </w:r>
      <w:r w:rsidR="00087223">
        <w:t xml:space="preserve"> </w:t>
      </w:r>
      <w:r w:rsidR="00F210E9">
        <w:t xml:space="preserve">which </w:t>
      </w:r>
      <w:r w:rsidR="00087223">
        <w:t>measure</w:t>
      </w:r>
      <w:r w:rsidR="00F210E9">
        <w:t>s</w:t>
      </w:r>
      <w:r w:rsidR="00067904" w:rsidRPr="0037287A">
        <w:t xml:space="preserve"> power </w:t>
      </w:r>
      <w:r w:rsidR="00087223">
        <w:t>result</w:t>
      </w:r>
      <w:r w:rsidR="00F210E9">
        <w:t>ing</w:t>
      </w:r>
      <w:r w:rsidR="00087223">
        <w:t xml:space="preserve"> from </w:t>
      </w:r>
      <w:r w:rsidR="00CE2024" w:rsidRPr="0037287A">
        <w:t>asymmetries in task dependence</w:t>
      </w:r>
      <w:r w:rsidR="00F210E9">
        <w:t>,</w:t>
      </w:r>
      <w:r w:rsidR="009B6796">
        <w:t xml:space="preserve"> directly assess</w:t>
      </w:r>
      <w:r w:rsidR="006B1C72">
        <w:t>e</w:t>
      </w:r>
      <w:r w:rsidR="00F210E9">
        <w:t>s</w:t>
      </w:r>
      <w:r w:rsidR="009B6796">
        <w:t xml:space="preserve"> the resource-based power differences </w:t>
      </w:r>
      <w:r w:rsidR="00F210E9">
        <w:t xml:space="preserve">as described by </w:t>
      </w:r>
      <w:r w:rsidR="000D2DD1">
        <w:t>power-dependence t</w:t>
      </w:r>
      <w:r w:rsidR="00D12B94">
        <w:t>heory (Emerson, 197</w:t>
      </w:r>
      <w:r w:rsidR="000D2DD1">
        <w:t>2)</w:t>
      </w:r>
      <w:r w:rsidR="00D946BA">
        <w:t>.</w:t>
      </w:r>
    </w:p>
    <w:p w:rsidR="009973FE" w:rsidRPr="0037287A" w:rsidRDefault="009973FE" w:rsidP="009973FE">
      <w:pPr>
        <w:spacing w:line="480" w:lineRule="auto"/>
        <w:ind w:firstLine="720"/>
      </w:pPr>
      <w:r w:rsidRPr="0037287A">
        <w:t xml:space="preserve">Another </w:t>
      </w:r>
      <w:r w:rsidR="0046365A" w:rsidRPr="0037287A">
        <w:t xml:space="preserve">potential </w:t>
      </w:r>
      <w:r w:rsidRPr="0037287A">
        <w:t xml:space="preserve">limitation </w:t>
      </w:r>
      <w:r w:rsidR="00CA5616">
        <w:t xml:space="preserve">might </w:t>
      </w:r>
      <w:r w:rsidR="00087223">
        <w:t>involve</w:t>
      </w:r>
      <w:r w:rsidRPr="0037287A">
        <w:t xml:space="preserve"> the use of cross-sectional data, </w:t>
      </w:r>
      <w:r w:rsidR="002D031E">
        <w:t>because</w:t>
      </w:r>
      <w:r w:rsidRPr="0037287A">
        <w:t xml:space="preserve"> </w:t>
      </w:r>
      <w:r w:rsidR="006109A4" w:rsidRPr="0037287A">
        <w:t>this prevent</w:t>
      </w:r>
      <w:r w:rsidR="00087223">
        <w:t>ed</w:t>
      </w:r>
      <w:r w:rsidR="006109A4" w:rsidRPr="0037287A">
        <w:t xml:space="preserve"> us from</w:t>
      </w:r>
      <w:r w:rsidRPr="0037287A">
        <w:t xml:space="preserve"> determining the causality in our model. </w:t>
      </w:r>
      <w:r w:rsidR="00087223">
        <w:t xml:space="preserve">Therefore, the possibility remains that </w:t>
      </w:r>
      <w:r w:rsidR="00EB37C0">
        <w:t>power actually determine</w:t>
      </w:r>
      <w:r w:rsidR="00F210E9">
        <w:t>s</w:t>
      </w:r>
      <w:r w:rsidR="00EB37C0">
        <w:t xml:space="preserve"> the interaction between task interdependence and task autonomy. Hence, e</w:t>
      </w:r>
      <w:r w:rsidR="007D4F7B" w:rsidRPr="0037287A">
        <w:t xml:space="preserve">ven though </w:t>
      </w:r>
      <w:r w:rsidR="00087223">
        <w:t>our</w:t>
      </w:r>
      <w:r w:rsidRPr="0037287A">
        <w:t xml:space="preserve"> results </w:t>
      </w:r>
      <w:r w:rsidR="00087223">
        <w:t xml:space="preserve">fall </w:t>
      </w:r>
      <w:r w:rsidRPr="0037287A">
        <w:t xml:space="preserve">in line with our </w:t>
      </w:r>
      <w:r w:rsidR="00B65C78" w:rsidRPr="0037287A">
        <w:t>theor</w:t>
      </w:r>
      <w:r w:rsidR="00D84D36">
        <w:t>izing</w:t>
      </w:r>
      <w:r w:rsidRPr="0037287A">
        <w:t xml:space="preserve">, future </w:t>
      </w:r>
      <w:r w:rsidR="00087223">
        <w:t>studies</w:t>
      </w:r>
      <w:r w:rsidRPr="0037287A">
        <w:t xml:space="preserve"> </w:t>
      </w:r>
      <w:r w:rsidR="00EB37C0">
        <w:t>should</w:t>
      </w:r>
      <w:r w:rsidRPr="0037287A">
        <w:t xml:space="preserve"> test causality by taking measurements at more than one point in time or by conducting laboratory experiments. </w:t>
      </w:r>
      <w:r w:rsidR="00FC1432">
        <w:lastRenderedPageBreak/>
        <w:t xml:space="preserve">Moreover, future studies should also study in more detail the broader context of our new perspective, for example by investigating boundary conditions or cross-level relationships (cf. </w:t>
      </w:r>
      <w:proofErr w:type="spellStart"/>
      <w:r w:rsidR="00FC1432">
        <w:t>Diez</w:t>
      </w:r>
      <w:proofErr w:type="spellEnd"/>
      <w:r w:rsidR="00FC1432">
        <w:t>-Roux</w:t>
      </w:r>
      <w:r w:rsidR="00753DD3">
        <w:t>,</w:t>
      </w:r>
      <w:r w:rsidR="00FC1432">
        <w:t xml:space="preserve"> 1998). </w:t>
      </w:r>
      <w:r w:rsidR="00087223">
        <w:t xml:space="preserve">We </w:t>
      </w:r>
      <w:r w:rsidR="00753DD3">
        <w:t>think</w:t>
      </w:r>
      <w:r w:rsidR="00087223">
        <w:t xml:space="preserve"> that o</w:t>
      </w:r>
      <w:r w:rsidR="00EB37C0">
        <w:t xml:space="preserve">ne of the key contributions of this study </w:t>
      </w:r>
      <w:r w:rsidR="00087223">
        <w:t>lies in the fact that these</w:t>
      </w:r>
      <w:r w:rsidR="00EB37C0">
        <w:t xml:space="preserve"> </w:t>
      </w:r>
      <w:r w:rsidR="00F210E9">
        <w:t xml:space="preserve">future studies </w:t>
      </w:r>
      <w:r w:rsidR="00EB37C0">
        <w:t xml:space="preserve">can now actually </w:t>
      </w:r>
      <w:r w:rsidR="00F210E9">
        <w:t xml:space="preserve">draw from </w:t>
      </w:r>
      <w:r w:rsidR="00087223">
        <w:t>o</w:t>
      </w:r>
      <w:r w:rsidR="00EB37C0">
        <w:t xml:space="preserve">ur theorizing </w:t>
      </w:r>
      <w:r w:rsidR="00087223">
        <w:t>about the</w:t>
      </w:r>
      <w:r w:rsidR="00EB37C0">
        <w:t xml:space="preserve"> importance of the power-dependence perspective </w:t>
      </w:r>
      <w:r w:rsidR="00F210E9">
        <w:t xml:space="preserve">and are now in a </w:t>
      </w:r>
      <w:r w:rsidR="00087223">
        <w:t xml:space="preserve">better </w:t>
      </w:r>
      <w:r w:rsidR="00F210E9">
        <w:t xml:space="preserve">position </w:t>
      </w:r>
      <w:r w:rsidR="00DB18D3">
        <w:t xml:space="preserve">to </w:t>
      </w:r>
      <w:r w:rsidR="00416319">
        <w:t>develop scholarly</w:t>
      </w:r>
      <w:r w:rsidR="00F210E9">
        <w:t xml:space="preserve"> </w:t>
      </w:r>
      <w:r w:rsidR="00CA5616">
        <w:t xml:space="preserve">understanding </w:t>
      </w:r>
      <w:r w:rsidR="00087223">
        <w:t xml:space="preserve">of </w:t>
      </w:r>
      <w:r w:rsidR="00CA5616">
        <w:t>this interaction</w:t>
      </w:r>
      <w:r w:rsidR="00EB37C0">
        <w:t xml:space="preserve">. </w:t>
      </w:r>
    </w:p>
    <w:p w:rsidR="00067904" w:rsidRPr="0037287A" w:rsidRDefault="007D4F7B" w:rsidP="009973FE">
      <w:pPr>
        <w:spacing w:line="480" w:lineRule="auto"/>
        <w:ind w:firstLine="720"/>
      </w:pPr>
      <w:r w:rsidRPr="0037287A">
        <w:t>Although</w:t>
      </w:r>
      <w:r w:rsidR="009973FE" w:rsidRPr="0037287A">
        <w:t xml:space="preserve"> our research design did not</w:t>
      </w:r>
      <w:r w:rsidR="00087223">
        <w:t xml:space="preserve"> allow</w:t>
      </w:r>
      <w:r w:rsidR="009973FE" w:rsidRPr="0037287A">
        <w:t xml:space="preserve"> us to test causality</w:t>
      </w:r>
      <w:r w:rsidR="00B65C78" w:rsidRPr="0037287A">
        <w:t>,</w:t>
      </w:r>
      <w:r w:rsidR="009973FE" w:rsidRPr="0037287A">
        <w:t xml:space="preserve"> it did allow us to </w:t>
      </w:r>
      <w:r w:rsidR="00087223">
        <w:t>perform rigorous</w:t>
      </w:r>
      <w:r w:rsidR="009973FE" w:rsidRPr="0037287A">
        <w:t xml:space="preserve"> test</w:t>
      </w:r>
      <w:r w:rsidR="00087223">
        <w:t xml:space="preserve">s on </w:t>
      </w:r>
      <w:r w:rsidR="009973FE" w:rsidRPr="0037287A">
        <w:t xml:space="preserve">our hypotheses </w:t>
      </w:r>
      <w:r w:rsidR="00087223">
        <w:t>because we used</w:t>
      </w:r>
      <w:r w:rsidR="009973FE" w:rsidRPr="0037287A">
        <w:t xml:space="preserve"> three different sources of data</w:t>
      </w:r>
      <w:r w:rsidR="00DB365D" w:rsidRPr="0037287A">
        <w:t xml:space="preserve"> and </w:t>
      </w:r>
      <w:r w:rsidR="00087223">
        <w:t>we used</w:t>
      </w:r>
      <w:r w:rsidR="00A12D5C">
        <w:t xml:space="preserve"> dyadic- and individual-</w:t>
      </w:r>
      <w:r w:rsidR="00DB365D" w:rsidRPr="0037287A">
        <w:t>level measure</w:t>
      </w:r>
      <w:r w:rsidR="006109A4" w:rsidRPr="0037287A">
        <w:t>s</w:t>
      </w:r>
      <w:r w:rsidR="009973FE" w:rsidRPr="0037287A">
        <w:t xml:space="preserve">. </w:t>
      </w:r>
      <w:r w:rsidR="00087223">
        <w:t xml:space="preserve">Scholars in the field have demanded that researchers employ </w:t>
      </w:r>
      <w:r w:rsidR="009973FE" w:rsidRPr="0037287A">
        <w:t xml:space="preserve">multi-source </w:t>
      </w:r>
      <w:r w:rsidR="00DB365D" w:rsidRPr="0037287A">
        <w:t xml:space="preserve">and multi-method </w:t>
      </w:r>
      <w:r w:rsidR="009973FE" w:rsidRPr="0037287A">
        <w:t>dataset</w:t>
      </w:r>
      <w:r w:rsidR="00087223">
        <w:t>s in their research</w:t>
      </w:r>
      <w:r w:rsidR="0096234A" w:rsidRPr="0037287A">
        <w:t xml:space="preserve"> (</w:t>
      </w:r>
      <w:r w:rsidR="00424E50" w:rsidRPr="0037287A">
        <w:t xml:space="preserve">e.g., </w:t>
      </w:r>
      <w:proofErr w:type="spellStart"/>
      <w:r w:rsidR="00982767" w:rsidRPr="0037287A">
        <w:t>Molleman</w:t>
      </w:r>
      <w:proofErr w:type="spellEnd"/>
      <w:r w:rsidR="00982767" w:rsidRPr="0037287A">
        <w:t>, 2009</w:t>
      </w:r>
      <w:r w:rsidR="002D031E">
        <w:t>, p.</w:t>
      </w:r>
      <w:r w:rsidR="00D6568C">
        <w:t xml:space="preserve"> </w:t>
      </w:r>
      <w:r w:rsidR="0096234A" w:rsidRPr="0037287A">
        <w:t xml:space="preserve">262) </w:t>
      </w:r>
      <w:r w:rsidR="00087223">
        <w:t>because the</w:t>
      </w:r>
      <w:r w:rsidR="002D031E">
        <w:t xml:space="preserve"> </w:t>
      </w:r>
      <w:r w:rsidR="008C2847">
        <w:t xml:space="preserve">employment </w:t>
      </w:r>
      <w:r w:rsidR="002D031E">
        <w:t>of these datasets</w:t>
      </w:r>
      <w:r w:rsidR="00087223">
        <w:t xml:space="preserve"> can </w:t>
      </w:r>
      <w:r w:rsidR="009973FE" w:rsidRPr="0037287A">
        <w:t xml:space="preserve">greatly diminish alternative </w:t>
      </w:r>
      <w:r w:rsidR="00DB365D" w:rsidRPr="0037287A">
        <w:t>explanations</w:t>
      </w:r>
      <w:r w:rsidR="009973FE" w:rsidRPr="0037287A">
        <w:t xml:space="preserve"> fo</w:t>
      </w:r>
      <w:r w:rsidR="00DB365D" w:rsidRPr="0037287A">
        <w:t>r</w:t>
      </w:r>
      <w:r w:rsidR="009973FE" w:rsidRPr="0037287A">
        <w:t xml:space="preserve"> findings</w:t>
      </w:r>
      <w:r w:rsidR="001A6944">
        <w:t xml:space="preserve">, such as </w:t>
      </w:r>
      <w:r w:rsidR="00800F1C" w:rsidRPr="0037287A">
        <w:t>common source and</w:t>
      </w:r>
      <w:r w:rsidR="009973FE" w:rsidRPr="0037287A">
        <w:t xml:space="preserve"> common method </w:t>
      </w:r>
      <w:r w:rsidR="00800F1C" w:rsidRPr="0037287A">
        <w:t>biases</w:t>
      </w:r>
      <w:r w:rsidR="00DF075F">
        <w:t xml:space="preserve"> (e.g., </w:t>
      </w:r>
      <w:proofErr w:type="spellStart"/>
      <w:r w:rsidR="00DF075F">
        <w:t>Podsakoff</w:t>
      </w:r>
      <w:proofErr w:type="spellEnd"/>
      <w:r w:rsidR="00DF075F">
        <w:t xml:space="preserve"> et al., 2003)</w:t>
      </w:r>
      <w:r w:rsidR="009973FE" w:rsidRPr="0037287A">
        <w:t xml:space="preserve">. </w:t>
      </w:r>
      <w:r w:rsidR="00652839">
        <w:t xml:space="preserve">Given that we investigated a diversity of teams, ranging from </w:t>
      </w:r>
      <w:r w:rsidR="002E301A">
        <w:t xml:space="preserve">the </w:t>
      </w:r>
      <w:r w:rsidR="00753DD3">
        <w:t>financial</w:t>
      </w:r>
      <w:r w:rsidR="00652839">
        <w:t xml:space="preserve"> sector to the </w:t>
      </w:r>
      <w:r w:rsidR="00753DD3">
        <w:t>government</w:t>
      </w:r>
      <w:r w:rsidR="00652839">
        <w:t xml:space="preserve"> sector, our results appear to be generalizable to various sectors and industries. </w:t>
      </w:r>
      <w:r w:rsidR="002E301A">
        <w:t xml:space="preserve">However, only further research can determine if this is indeed so. </w:t>
      </w:r>
    </w:p>
    <w:p w:rsidR="0081736A" w:rsidRPr="0037287A" w:rsidRDefault="00087223" w:rsidP="0081736A">
      <w:pPr>
        <w:spacing w:line="480" w:lineRule="auto"/>
        <w:rPr>
          <w:b/>
        </w:rPr>
      </w:pPr>
      <w:r>
        <w:rPr>
          <w:b/>
        </w:rPr>
        <w:t xml:space="preserve">Implications for </w:t>
      </w:r>
      <w:r w:rsidR="0081736A" w:rsidRPr="0037287A">
        <w:rPr>
          <w:b/>
        </w:rPr>
        <w:t xml:space="preserve">Future </w:t>
      </w:r>
      <w:r w:rsidR="00E12AF0" w:rsidRPr="0037287A">
        <w:rPr>
          <w:b/>
        </w:rPr>
        <w:t>R</w:t>
      </w:r>
      <w:r w:rsidR="0081736A" w:rsidRPr="0037287A">
        <w:rPr>
          <w:b/>
        </w:rPr>
        <w:t>esearch</w:t>
      </w:r>
    </w:p>
    <w:p w:rsidR="00313937" w:rsidRDefault="00087223" w:rsidP="00313937">
      <w:pPr>
        <w:tabs>
          <w:tab w:val="left" w:pos="567"/>
        </w:tabs>
        <w:spacing w:line="480" w:lineRule="auto"/>
        <w:rPr>
          <w:color w:val="000000"/>
        </w:rPr>
      </w:pPr>
      <w:r>
        <w:rPr>
          <w:color w:val="000000"/>
        </w:rPr>
        <w:t xml:space="preserve">Future studies could conduct in-depth </w:t>
      </w:r>
      <w:r w:rsidR="0018390A" w:rsidRPr="0037287A">
        <w:rPr>
          <w:color w:val="000000"/>
        </w:rPr>
        <w:t>investigat</w:t>
      </w:r>
      <w:r>
        <w:rPr>
          <w:color w:val="000000"/>
        </w:rPr>
        <w:t xml:space="preserve">ions of the </w:t>
      </w:r>
      <w:r w:rsidR="0018390A" w:rsidRPr="0037287A">
        <w:rPr>
          <w:color w:val="000000"/>
        </w:rPr>
        <w:t>interaction between task interdependence and task autonomy</w:t>
      </w:r>
      <w:r w:rsidR="005B33C5" w:rsidRPr="0037287A">
        <w:rPr>
          <w:color w:val="000000"/>
        </w:rPr>
        <w:t xml:space="preserve">. </w:t>
      </w:r>
      <w:r w:rsidR="00313937" w:rsidRPr="0037287A">
        <w:rPr>
          <w:color w:val="000000"/>
        </w:rPr>
        <w:t xml:space="preserve">As </w:t>
      </w:r>
      <w:r>
        <w:rPr>
          <w:color w:val="000000"/>
        </w:rPr>
        <w:t xml:space="preserve">shown </w:t>
      </w:r>
      <w:r w:rsidR="00313937" w:rsidRPr="0037287A">
        <w:rPr>
          <w:color w:val="000000"/>
        </w:rPr>
        <w:t xml:space="preserve">in Figure 2, differences in task autonomy are not associated with differences in </w:t>
      </w:r>
      <w:r w:rsidR="00313937">
        <w:rPr>
          <w:color w:val="000000"/>
        </w:rPr>
        <w:t>power</w:t>
      </w:r>
      <w:r w:rsidR="00313937" w:rsidRPr="0037287A">
        <w:rPr>
          <w:color w:val="000000"/>
        </w:rPr>
        <w:t xml:space="preserve"> </w:t>
      </w:r>
      <w:r>
        <w:rPr>
          <w:color w:val="000000"/>
        </w:rPr>
        <w:t xml:space="preserve">in situations of </w:t>
      </w:r>
      <w:r w:rsidR="00313937" w:rsidRPr="0037287A">
        <w:rPr>
          <w:color w:val="000000"/>
        </w:rPr>
        <w:t>low task</w:t>
      </w:r>
      <w:r w:rsidR="008C2847">
        <w:rPr>
          <w:color w:val="000000"/>
        </w:rPr>
        <w:t>-</w:t>
      </w:r>
      <w:r w:rsidR="00313937" w:rsidRPr="0037287A">
        <w:rPr>
          <w:color w:val="000000"/>
        </w:rPr>
        <w:t>interdependence</w:t>
      </w:r>
      <w:r w:rsidR="00313937">
        <w:rPr>
          <w:color w:val="000000"/>
        </w:rPr>
        <w:t>.</w:t>
      </w:r>
      <w:r w:rsidR="00313937" w:rsidRPr="0037287A">
        <w:rPr>
          <w:color w:val="000000"/>
        </w:rPr>
        <w:t xml:space="preserve"> </w:t>
      </w:r>
      <w:r>
        <w:rPr>
          <w:color w:val="000000"/>
        </w:rPr>
        <w:t xml:space="preserve">It is possible that </w:t>
      </w:r>
      <w:r w:rsidR="00313937" w:rsidRPr="0037287A">
        <w:rPr>
          <w:color w:val="000000"/>
        </w:rPr>
        <w:t>low task</w:t>
      </w:r>
      <w:r w:rsidR="008C2847">
        <w:rPr>
          <w:color w:val="000000"/>
        </w:rPr>
        <w:t>-</w:t>
      </w:r>
      <w:r w:rsidR="00313937" w:rsidRPr="0037287A">
        <w:rPr>
          <w:color w:val="000000"/>
        </w:rPr>
        <w:t xml:space="preserve">interdependence </w:t>
      </w:r>
      <w:r>
        <w:rPr>
          <w:color w:val="000000"/>
        </w:rPr>
        <w:t xml:space="preserve">facilitates </w:t>
      </w:r>
      <w:r w:rsidR="00313937" w:rsidRPr="0037287A">
        <w:rPr>
          <w:color w:val="000000"/>
        </w:rPr>
        <w:t xml:space="preserve">high individual performance </w:t>
      </w:r>
      <w:r>
        <w:rPr>
          <w:color w:val="000000"/>
        </w:rPr>
        <w:t>because</w:t>
      </w:r>
      <w:r w:rsidR="00313937" w:rsidRPr="0037287A">
        <w:rPr>
          <w:color w:val="000000"/>
        </w:rPr>
        <w:t xml:space="preserve"> team member</w:t>
      </w:r>
      <w:r>
        <w:rPr>
          <w:color w:val="000000"/>
        </w:rPr>
        <w:t>s</w:t>
      </w:r>
      <w:r w:rsidR="00313937" w:rsidRPr="0037287A">
        <w:rPr>
          <w:color w:val="000000"/>
        </w:rPr>
        <w:t xml:space="preserve"> </w:t>
      </w:r>
      <w:r w:rsidR="00F210E9">
        <w:rPr>
          <w:color w:val="000000"/>
        </w:rPr>
        <w:t xml:space="preserve">then </w:t>
      </w:r>
      <w:r>
        <w:rPr>
          <w:color w:val="000000"/>
        </w:rPr>
        <w:t xml:space="preserve">have access to all </w:t>
      </w:r>
      <w:r w:rsidR="00313937" w:rsidRPr="0037287A">
        <w:rPr>
          <w:color w:val="000000"/>
        </w:rPr>
        <w:t xml:space="preserve">resources </w:t>
      </w:r>
      <w:r>
        <w:rPr>
          <w:color w:val="000000"/>
        </w:rPr>
        <w:t xml:space="preserve">required </w:t>
      </w:r>
      <w:r w:rsidR="00313937" w:rsidRPr="0037287A">
        <w:rPr>
          <w:color w:val="000000"/>
        </w:rPr>
        <w:t xml:space="preserve">to complete </w:t>
      </w:r>
      <w:r>
        <w:rPr>
          <w:color w:val="000000"/>
        </w:rPr>
        <w:t>their</w:t>
      </w:r>
      <w:r w:rsidR="00313937" w:rsidRPr="0037287A">
        <w:rPr>
          <w:color w:val="000000"/>
        </w:rPr>
        <w:t xml:space="preserve"> tasks. If low </w:t>
      </w:r>
      <w:r w:rsidR="008C2847">
        <w:rPr>
          <w:color w:val="000000"/>
        </w:rPr>
        <w:t>task- i</w:t>
      </w:r>
      <w:r w:rsidR="00313937" w:rsidRPr="0037287A">
        <w:rPr>
          <w:color w:val="000000"/>
        </w:rPr>
        <w:t xml:space="preserve">nterdependence is coupled with </w:t>
      </w:r>
      <w:r w:rsidR="00F210E9">
        <w:rPr>
          <w:color w:val="000000"/>
        </w:rPr>
        <w:t>high</w:t>
      </w:r>
      <w:r w:rsidR="00313937" w:rsidRPr="0037287A">
        <w:rPr>
          <w:color w:val="000000"/>
        </w:rPr>
        <w:t xml:space="preserve"> autonomy, tasks </w:t>
      </w:r>
      <w:r w:rsidR="00F210E9">
        <w:rPr>
          <w:color w:val="000000"/>
        </w:rPr>
        <w:t xml:space="preserve">are likely to </w:t>
      </w:r>
      <w:r w:rsidR="00313937" w:rsidRPr="0037287A">
        <w:rPr>
          <w:color w:val="000000"/>
        </w:rPr>
        <w:t>require</w:t>
      </w:r>
      <w:r w:rsidR="0095394F">
        <w:rPr>
          <w:color w:val="000000"/>
        </w:rPr>
        <w:t xml:space="preserve"> </w:t>
      </w:r>
      <w:r w:rsidR="00F210E9">
        <w:rPr>
          <w:color w:val="000000"/>
        </w:rPr>
        <w:t xml:space="preserve">only </w:t>
      </w:r>
      <w:r w:rsidR="0095394F">
        <w:rPr>
          <w:color w:val="000000"/>
        </w:rPr>
        <w:t>limited</w:t>
      </w:r>
      <w:r w:rsidR="00313937" w:rsidRPr="0037287A">
        <w:rPr>
          <w:color w:val="000000"/>
        </w:rPr>
        <w:t xml:space="preserve"> interaction</w:t>
      </w:r>
      <w:r w:rsidR="0095394F">
        <w:rPr>
          <w:color w:val="000000"/>
        </w:rPr>
        <w:t>s</w:t>
      </w:r>
      <w:r w:rsidR="00313937" w:rsidRPr="0037287A">
        <w:rPr>
          <w:color w:val="000000"/>
        </w:rPr>
        <w:t xml:space="preserve"> with other team members</w:t>
      </w:r>
      <w:r w:rsidR="0095394F">
        <w:rPr>
          <w:color w:val="000000"/>
        </w:rPr>
        <w:t xml:space="preserve">. </w:t>
      </w:r>
      <w:r w:rsidR="00F210E9">
        <w:rPr>
          <w:color w:val="000000"/>
        </w:rPr>
        <w:t>Moreover</w:t>
      </w:r>
      <w:r w:rsidR="0095394F">
        <w:rPr>
          <w:color w:val="000000"/>
        </w:rPr>
        <w:t xml:space="preserve">, </w:t>
      </w:r>
      <w:r w:rsidR="00025504">
        <w:rPr>
          <w:color w:val="000000"/>
        </w:rPr>
        <w:t>individuals should then</w:t>
      </w:r>
      <w:r w:rsidR="00F210E9">
        <w:rPr>
          <w:color w:val="000000"/>
        </w:rPr>
        <w:t xml:space="preserve"> </w:t>
      </w:r>
      <w:r w:rsidR="00025504">
        <w:rPr>
          <w:color w:val="000000"/>
        </w:rPr>
        <w:t xml:space="preserve">be more likely to </w:t>
      </w:r>
      <w:r w:rsidR="0095394F">
        <w:rPr>
          <w:color w:val="000000"/>
        </w:rPr>
        <w:t xml:space="preserve">clearly understand what must be </w:t>
      </w:r>
      <w:r w:rsidR="0095394F">
        <w:rPr>
          <w:color w:val="000000"/>
        </w:rPr>
        <w:lastRenderedPageBreak/>
        <w:t xml:space="preserve">done to complete </w:t>
      </w:r>
      <w:r w:rsidR="00F210E9">
        <w:rPr>
          <w:color w:val="000000"/>
        </w:rPr>
        <w:t xml:space="preserve">their </w:t>
      </w:r>
      <w:r w:rsidR="00025504">
        <w:rPr>
          <w:color w:val="000000"/>
        </w:rPr>
        <w:t xml:space="preserve">tasks. As such, </w:t>
      </w:r>
      <w:r w:rsidR="0095394F">
        <w:rPr>
          <w:color w:val="000000"/>
        </w:rPr>
        <w:t xml:space="preserve">these situations </w:t>
      </w:r>
      <w:r w:rsidR="00025504">
        <w:rPr>
          <w:color w:val="000000"/>
        </w:rPr>
        <w:t xml:space="preserve">can be expected to </w:t>
      </w:r>
      <w:r w:rsidR="0095394F">
        <w:rPr>
          <w:color w:val="000000"/>
        </w:rPr>
        <w:t>have</w:t>
      </w:r>
      <w:r w:rsidR="00313937" w:rsidRPr="0037287A">
        <w:rPr>
          <w:color w:val="000000"/>
        </w:rPr>
        <w:t xml:space="preserve"> low levels of role ambiguity (Kahn,</w:t>
      </w:r>
      <w:r w:rsidR="0095394F">
        <w:rPr>
          <w:color w:val="000000"/>
        </w:rPr>
        <w:t xml:space="preserve"> </w:t>
      </w:r>
      <w:r w:rsidR="00313937" w:rsidRPr="0037287A">
        <w:t xml:space="preserve">Wolfe, Quinn, </w:t>
      </w:r>
      <w:proofErr w:type="spellStart"/>
      <w:r w:rsidR="00313937" w:rsidRPr="0037287A">
        <w:t>Snoek</w:t>
      </w:r>
      <w:proofErr w:type="spellEnd"/>
      <w:r w:rsidR="00313937" w:rsidRPr="0037287A">
        <w:t>, &amp; Rosenthal,</w:t>
      </w:r>
      <w:r w:rsidR="00313937" w:rsidRPr="0037287A">
        <w:rPr>
          <w:color w:val="000000"/>
        </w:rPr>
        <w:t xml:space="preserve"> 1964) or high goal and process clarity (e.g., Sawyer, 1992). </w:t>
      </w:r>
      <w:r w:rsidR="0095394F">
        <w:rPr>
          <w:color w:val="000000"/>
        </w:rPr>
        <w:t>Because these would b</w:t>
      </w:r>
      <w:r w:rsidR="00D2561E">
        <w:rPr>
          <w:color w:val="000000"/>
        </w:rPr>
        <w:t xml:space="preserve">e relatively simple and clearly </w:t>
      </w:r>
      <w:r w:rsidR="0095394F">
        <w:rPr>
          <w:color w:val="000000"/>
        </w:rPr>
        <w:t>defined tasks, team members can easily complete them</w:t>
      </w:r>
      <w:r w:rsidR="00313937" w:rsidRPr="0037287A">
        <w:rPr>
          <w:color w:val="000000"/>
        </w:rPr>
        <w:t xml:space="preserve">. Although the simple slope is not significant, our results provide some support to the </w:t>
      </w:r>
      <w:r w:rsidR="0095394F">
        <w:rPr>
          <w:color w:val="000000"/>
        </w:rPr>
        <w:t xml:space="preserve">arguments stated </w:t>
      </w:r>
      <w:r w:rsidR="00313937" w:rsidRPr="0037287A">
        <w:rPr>
          <w:color w:val="000000"/>
        </w:rPr>
        <w:t>above</w:t>
      </w:r>
      <w:r w:rsidR="0095394F">
        <w:rPr>
          <w:color w:val="000000"/>
        </w:rPr>
        <w:t xml:space="preserve"> because they indicate </w:t>
      </w:r>
      <w:r w:rsidR="00313937" w:rsidRPr="0037287A">
        <w:rPr>
          <w:color w:val="000000"/>
        </w:rPr>
        <w:t>that low task</w:t>
      </w:r>
      <w:r w:rsidR="008C2847">
        <w:rPr>
          <w:color w:val="000000"/>
        </w:rPr>
        <w:t>-</w:t>
      </w:r>
      <w:r w:rsidR="00313937" w:rsidRPr="0037287A">
        <w:rPr>
          <w:color w:val="000000"/>
        </w:rPr>
        <w:t xml:space="preserve">interdependence is associated with high individual performance when task autonomy is low (see Figure 3). Hence, our </w:t>
      </w:r>
      <w:r w:rsidR="00025504">
        <w:rPr>
          <w:color w:val="000000"/>
        </w:rPr>
        <w:t xml:space="preserve">theory and </w:t>
      </w:r>
      <w:r w:rsidR="00313937" w:rsidRPr="0037287A">
        <w:rPr>
          <w:color w:val="000000"/>
        </w:rPr>
        <w:t xml:space="preserve">results </w:t>
      </w:r>
      <w:r w:rsidR="0095394F">
        <w:rPr>
          <w:color w:val="000000"/>
        </w:rPr>
        <w:t>indicate</w:t>
      </w:r>
      <w:r w:rsidR="00313937" w:rsidRPr="0037287A">
        <w:rPr>
          <w:color w:val="000000"/>
        </w:rPr>
        <w:t xml:space="preserve"> possible ways to further improve our understanding of this interaction </w:t>
      </w:r>
      <w:r w:rsidR="00025504">
        <w:rPr>
          <w:color w:val="000000"/>
        </w:rPr>
        <w:t xml:space="preserve">and indicate that </w:t>
      </w:r>
      <w:r w:rsidR="00313937" w:rsidRPr="0037287A">
        <w:rPr>
          <w:color w:val="000000"/>
        </w:rPr>
        <w:t>theories and research related to role ambiguity (e.g., Kahn et al., 1964) or goal and process clarity (e.g., Sawyer, 1992)</w:t>
      </w:r>
      <w:r w:rsidR="00025504">
        <w:rPr>
          <w:color w:val="000000"/>
        </w:rPr>
        <w:t xml:space="preserve"> might be useful</w:t>
      </w:r>
      <w:r w:rsidR="00313937" w:rsidRPr="0037287A">
        <w:rPr>
          <w:color w:val="000000"/>
        </w:rPr>
        <w:t xml:space="preserve">. </w:t>
      </w:r>
      <w:r w:rsidR="000C052D">
        <w:rPr>
          <w:color w:val="000000"/>
        </w:rPr>
        <w:t>Alternatively, future research could also explore other mechanisms which might drive this effect as we found that power is a significant, yet</w:t>
      </w:r>
      <w:r w:rsidR="000C052D" w:rsidRPr="000C052D">
        <w:rPr>
          <w:color w:val="000000"/>
        </w:rPr>
        <w:t xml:space="preserve"> </w:t>
      </w:r>
      <w:r w:rsidR="000C052D">
        <w:rPr>
          <w:color w:val="000000"/>
        </w:rPr>
        <w:t>complementary, mediator (Zhao et al., 2010). Variables which are related to process losses (e.g., Steiner, 1972; Thompson, 1967),</w:t>
      </w:r>
      <w:r w:rsidR="00B83D1D" w:rsidRPr="00B83D1D">
        <w:t xml:space="preserve"> </w:t>
      </w:r>
      <w:r w:rsidR="00B83D1D">
        <w:t>s</w:t>
      </w:r>
      <w:r w:rsidR="00B83D1D" w:rsidRPr="00B83D1D">
        <w:rPr>
          <w:color w:val="000000"/>
        </w:rPr>
        <w:t>uch as lowered trust (</w:t>
      </w:r>
      <w:proofErr w:type="spellStart"/>
      <w:r w:rsidR="00B83D1D" w:rsidRPr="00B83D1D">
        <w:rPr>
          <w:color w:val="000000"/>
        </w:rPr>
        <w:t>Langfred</w:t>
      </w:r>
      <w:proofErr w:type="spellEnd"/>
      <w:r w:rsidR="00B83D1D" w:rsidRPr="00B83D1D">
        <w:rPr>
          <w:color w:val="000000"/>
        </w:rPr>
        <w:t>, 2005), increased communication needs (</w:t>
      </w:r>
      <w:proofErr w:type="spellStart"/>
      <w:r w:rsidR="00B83D1D" w:rsidRPr="00B83D1D">
        <w:rPr>
          <w:color w:val="000000"/>
        </w:rPr>
        <w:t>Puranam</w:t>
      </w:r>
      <w:proofErr w:type="spellEnd"/>
      <w:r w:rsidR="00B83D1D" w:rsidRPr="00B83D1D">
        <w:rPr>
          <w:color w:val="000000"/>
        </w:rPr>
        <w:t xml:space="preserve">, </w:t>
      </w:r>
      <w:proofErr w:type="spellStart"/>
      <w:r w:rsidR="00B83D1D" w:rsidRPr="00B83D1D">
        <w:rPr>
          <w:color w:val="000000"/>
        </w:rPr>
        <w:t>Raveendran</w:t>
      </w:r>
      <w:proofErr w:type="spellEnd"/>
      <w:r w:rsidR="00B83D1D" w:rsidRPr="00B83D1D">
        <w:rPr>
          <w:color w:val="000000"/>
        </w:rPr>
        <w:t>, &amp; Knudsen, 2012), or heightened interpersonal conflict (</w:t>
      </w:r>
      <w:proofErr w:type="spellStart"/>
      <w:r w:rsidR="00B83D1D" w:rsidRPr="00B83D1D">
        <w:rPr>
          <w:color w:val="000000"/>
        </w:rPr>
        <w:t>Jehn</w:t>
      </w:r>
      <w:proofErr w:type="spellEnd"/>
      <w:r w:rsidR="00B83D1D" w:rsidRPr="00B83D1D">
        <w:rPr>
          <w:color w:val="000000"/>
        </w:rPr>
        <w:t xml:space="preserve">, 1995) might be able to shed more light on this </w:t>
      </w:r>
      <w:r w:rsidR="00B83D1D">
        <w:rPr>
          <w:color w:val="000000"/>
        </w:rPr>
        <w:t xml:space="preserve">interaction. </w:t>
      </w:r>
      <w:r w:rsidR="0095394F">
        <w:rPr>
          <w:color w:val="000000"/>
        </w:rPr>
        <w:t>Thus, f</w:t>
      </w:r>
      <w:r w:rsidR="00313937" w:rsidRPr="0037287A">
        <w:rPr>
          <w:color w:val="000000"/>
        </w:rPr>
        <w:t xml:space="preserve">uture research could validate our </w:t>
      </w:r>
      <w:r w:rsidR="0095394F">
        <w:rPr>
          <w:color w:val="000000"/>
        </w:rPr>
        <w:t>results that the</w:t>
      </w:r>
      <w:r w:rsidR="00313937" w:rsidRPr="0037287A">
        <w:rPr>
          <w:color w:val="000000"/>
        </w:rPr>
        <w:t xml:space="preserve"> power-dependence perspective can explain the interaction</w:t>
      </w:r>
      <w:r w:rsidR="0095394F">
        <w:rPr>
          <w:color w:val="000000"/>
        </w:rPr>
        <w:t xml:space="preserve"> </w:t>
      </w:r>
      <w:r w:rsidR="00313937" w:rsidRPr="0037287A">
        <w:rPr>
          <w:color w:val="000000"/>
        </w:rPr>
        <w:t>between task autonomy and task interdependence</w:t>
      </w:r>
      <w:r w:rsidR="0095394F">
        <w:rPr>
          <w:color w:val="000000"/>
        </w:rPr>
        <w:t xml:space="preserve"> and</w:t>
      </w:r>
      <w:r w:rsidR="000C052D">
        <w:rPr>
          <w:color w:val="000000"/>
        </w:rPr>
        <w:t xml:space="preserve"> separately</w:t>
      </w:r>
      <w:r w:rsidR="0095394F">
        <w:rPr>
          <w:color w:val="000000"/>
        </w:rPr>
        <w:t xml:space="preserve">, </w:t>
      </w:r>
      <w:r w:rsidR="000C052D">
        <w:rPr>
          <w:color w:val="000000"/>
        </w:rPr>
        <w:t xml:space="preserve">or </w:t>
      </w:r>
      <w:r w:rsidR="00313937" w:rsidRPr="0037287A">
        <w:rPr>
          <w:color w:val="000000"/>
        </w:rPr>
        <w:t>simultaneously</w:t>
      </w:r>
      <w:r w:rsidR="0095394F">
        <w:rPr>
          <w:color w:val="000000"/>
        </w:rPr>
        <w:t>,</w:t>
      </w:r>
      <w:r w:rsidR="00313937" w:rsidRPr="0037287A">
        <w:rPr>
          <w:color w:val="000000"/>
        </w:rPr>
        <w:t xml:space="preserve"> investigat</w:t>
      </w:r>
      <w:r w:rsidR="0095394F">
        <w:rPr>
          <w:color w:val="000000"/>
        </w:rPr>
        <w:t>e</w:t>
      </w:r>
      <w:r w:rsidR="00313937" w:rsidRPr="0037287A">
        <w:rPr>
          <w:color w:val="000000"/>
        </w:rPr>
        <w:t xml:space="preserve"> new mechanisms </w:t>
      </w:r>
      <w:r w:rsidR="000C052D">
        <w:rPr>
          <w:color w:val="000000"/>
        </w:rPr>
        <w:t xml:space="preserve">such as </w:t>
      </w:r>
      <w:r w:rsidR="0095394F">
        <w:rPr>
          <w:color w:val="000000"/>
        </w:rPr>
        <w:t>d</w:t>
      </w:r>
      <w:r w:rsidR="00313937" w:rsidRPr="0037287A">
        <w:rPr>
          <w:color w:val="000000"/>
        </w:rPr>
        <w:t>escribed above.</w:t>
      </w:r>
    </w:p>
    <w:p w:rsidR="00CD5C39" w:rsidRDefault="000C052D" w:rsidP="000C052D">
      <w:pPr>
        <w:tabs>
          <w:tab w:val="left" w:pos="567"/>
        </w:tabs>
        <w:spacing w:line="480" w:lineRule="auto"/>
      </w:pPr>
      <w:r>
        <w:rPr>
          <w:color w:val="000000"/>
        </w:rPr>
        <w:tab/>
        <w:t xml:space="preserve"> </w:t>
      </w:r>
      <w:r w:rsidR="0095394F">
        <w:t>In addition, f</w:t>
      </w:r>
      <w:r w:rsidR="00313937">
        <w:t xml:space="preserve">uture research </w:t>
      </w:r>
      <w:r w:rsidR="0095394F">
        <w:t xml:space="preserve">might </w:t>
      </w:r>
      <w:r w:rsidR="00313937">
        <w:t xml:space="preserve">explore power </w:t>
      </w:r>
      <w:r w:rsidR="0095394F">
        <w:t>that results from</w:t>
      </w:r>
      <w:r w:rsidR="00313937">
        <w:t xml:space="preserve"> asymmetries in </w:t>
      </w:r>
      <w:r w:rsidR="008C2847">
        <w:t>the power-</w:t>
      </w:r>
      <w:r w:rsidR="00313937">
        <w:t>dependence perspective in more depth by</w:t>
      </w:r>
      <w:r w:rsidR="006B0A09">
        <w:t xml:space="preserve"> combi</w:t>
      </w:r>
      <w:r w:rsidR="00150686">
        <w:t>ni</w:t>
      </w:r>
      <w:r w:rsidR="006B0A09">
        <w:t xml:space="preserve">ng our results with </w:t>
      </w:r>
      <w:r w:rsidR="0095394F">
        <w:t>results drawn from</w:t>
      </w:r>
      <w:r w:rsidR="006B0A09">
        <w:t xml:space="preserve"> other </w:t>
      </w:r>
      <w:r w:rsidR="00313937">
        <w:t>recent</w:t>
      </w:r>
      <w:r w:rsidR="00DF075F">
        <w:t xml:space="preserve"> field</w:t>
      </w:r>
      <w:r w:rsidR="00313937">
        <w:t xml:space="preserve"> studies (e.g., De Jong et al., 2007; Van der </w:t>
      </w:r>
      <w:proofErr w:type="spellStart"/>
      <w:r w:rsidR="00313937">
        <w:t>Vegt</w:t>
      </w:r>
      <w:proofErr w:type="spellEnd"/>
      <w:r w:rsidR="00313937">
        <w:t xml:space="preserve"> et al., 2010) </w:t>
      </w:r>
      <w:r w:rsidR="007E7E6F">
        <w:t>and/</w:t>
      </w:r>
      <w:r w:rsidR="00313937">
        <w:t xml:space="preserve">or </w:t>
      </w:r>
      <w:r w:rsidR="0095394F">
        <w:t>from</w:t>
      </w:r>
      <w:r w:rsidR="004767E7">
        <w:t xml:space="preserve"> </w:t>
      </w:r>
      <w:r w:rsidR="00DF075F">
        <w:t>broader</w:t>
      </w:r>
      <w:r w:rsidR="004767E7">
        <w:t xml:space="preserve"> literature </w:t>
      </w:r>
      <w:r w:rsidR="0095394F">
        <w:t xml:space="preserve">focused </w:t>
      </w:r>
      <w:r w:rsidR="004767E7">
        <w:t>on power.</w:t>
      </w:r>
      <w:r w:rsidR="00D6568C">
        <w:t xml:space="preserve"> </w:t>
      </w:r>
      <w:r w:rsidR="004767E7">
        <w:t>For instance, o</w:t>
      </w:r>
      <w:r w:rsidR="00313937">
        <w:t xml:space="preserve">ne avenue for </w:t>
      </w:r>
      <w:r w:rsidR="0095394F">
        <w:t xml:space="preserve">these types of </w:t>
      </w:r>
      <w:r w:rsidR="00313937">
        <w:t xml:space="preserve">future endeavors </w:t>
      </w:r>
      <w:r w:rsidR="00176BFF">
        <w:t>can be derived</w:t>
      </w:r>
      <w:r w:rsidR="00313937">
        <w:t xml:space="preserve"> from </w:t>
      </w:r>
      <w:r w:rsidR="00982767" w:rsidRPr="0037287A">
        <w:t xml:space="preserve">Fiske and </w:t>
      </w:r>
      <w:proofErr w:type="spellStart"/>
      <w:r w:rsidR="00982767" w:rsidRPr="0037287A">
        <w:t>Berdahl</w:t>
      </w:r>
      <w:r w:rsidR="0095394F">
        <w:t>’</w:t>
      </w:r>
      <w:r w:rsidR="00313937">
        <w:t>s</w:t>
      </w:r>
      <w:proofErr w:type="spellEnd"/>
      <w:r w:rsidR="00982767" w:rsidRPr="0037287A">
        <w:t xml:space="preserve"> (2007</w:t>
      </w:r>
      <w:r w:rsidR="0095394F">
        <w:t>, p.</w:t>
      </w:r>
      <w:r w:rsidR="00D6568C">
        <w:t xml:space="preserve"> </w:t>
      </w:r>
      <w:r w:rsidR="00212BED" w:rsidRPr="0037287A">
        <w:t>687) observ</w:t>
      </w:r>
      <w:r w:rsidR="00313937">
        <w:t>ation</w:t>
      </w:r>
      <w:r w:rsidR="00212BED" w:rsidRPr="0037287A">
        <w:t xml:space="preserve"> </w:t>
      </w:r>
      <w:r w:rsidR="00313937">
        <w:t>that</w:t>
      </w:r>
      <w:r w:rsidR="002B5E67" w:rsidRPr="0037287A">
        <w:t xml:space="preserve"> </w:t>
      </w:r>
      <w:r w:rsidR="00212BED" w:rsidRPr="0037287A">
        <w:t>power</w:t>
      </w:r>
      <w:r w:rsidR="00D82FAB" w:rsidRPr="0037287A">
        <w:t xml:space="preserve"> </w:t>
      </w:r>
      <w:r w:rsidR="00212BED" w:rsidRPr="0037287A">
        <w:t xml:space="preserve">= person </w:t>
      </w:r>
      <w:r w:rsidR="00F70CEF">
        <w:t>×</w:t>
      </w:r>
      <w:r w:rsidR="00212BED" w:rsidRPr="0037287A">
        <w:t xml:space="preserve"> </w:t>
      </w:r>
      <w:r w:rsidR="00212BED" w:rsidRPr="0037287A">
        <w:lastRenderedPageBreak/>
        <w:t xml:space="preserve">position </w:t>
      </w:r>
      <w:r w:rsidR="00F70CEF">
        <w:t>×</w:t>
      </w:r>
      <w:r w:rsidR="00212BED" w:rsidRPr="0037287A">
        <w:t xml:space="preserve"> situation. In our study</w:t>
      </w:r>
      <w:r w:rsidR="0095394F">
        <w:t>,</w:t>
      </w:r>
      <w:r w:rsidR="00212BED" w:rsidRPr="0037287A">
        <w:t xml:space="preserve"> we </w:t>
      </w:r>
      <w:r w:rsidR="0095394F">
        <w:t xml:space="preserve">primarily </w:t>
      </w:r>
      <w:r w:rsidR="00212BED" w:rsidRPr="0037287A">
        <w:t>focused on the position aspect (</w:t>
      </w:r>
      <w:r w:rsidR="00EA43E4" w:rsidRPr="0037287A">
        <w:t>i.e.,</w:t>
      </w:r>
      <w:r w:rsidR="00144885" w:rsidRPr="0037287A">
        <w:t xml:space="preserve"> the interaction</w:t>
      </w:r>
      <w:r w:rsidR="0095394F">
        <w:t xml:space="preserve"> </w:t>
      </w:r>
      <w:r w:rsidR="00144885" w:rsidRPr="0037287A">
        <w:t>between</w:t>
      </w:r>
      <w:r w:rsidR="00EA43E4" w:rsidRPr="0037287A">
        <w:t xml:space="preserve"> </w:t>
      </w:r>
      <w:r w:rsidR="00212BED" w:rsidRPr="0037287A">
        <w:t xml:space="preserve">task interdependence and the </w:t>
      </w:r>
      <w:r w:rsidR="00CA3E05" w:rsidRPr="0037287A">
        <w:t>task</w:t>
      </w:r>
      <w:r w:rsidR="00212BED" w:rsidRPr="0037287A">
        <w:t xml:space="preserve"> autonomy)</w:t>
      </w:r>
      <w:r w:rsidR="0095394F">
        <w:t>. However,</w:t>
      </w:r>
      <w:r w:rsidR="005B33C5" w:rsidRPr="0037287A">
        <w:t xml:space="preserve"> Van der </w:t>
      </w:r>
      <w:proofErr w:type="spellStart"/>
      <w:r w:rsidR="005B33C5" w:rsidRPr="0037287A">
        <w:t>Vegt</w:t>
      </w:r>
      <w:proofErr w:type="spellEnd"/>
      <w:r w:rsidR="005B33C5" w:rsidRPr="0037287A">
        <w:t xml:space="preserve"> et al. (2010</w:t>
      </w:r>
      <w:r w:rsidR="00212BED" w:rsidRPr="0037287A">
        <w:t xml:space="preserve">) </w:t>
      </w:r>
      <w:r w:rsidR="0095394F">
        <w:t xml:space="preserve">focused more </w:t>
      </w:r>
      <w:r w:rsidR="00212BED" w:rsidRPr="0037287A">
        <w:t>on the situation (</w:t>
      </w:r>
      <w:r w:rsidR="00EA43E4" w:rsidRPr="0037287A">
        <w:t xml:space="preserve">i.e., </w:t>
      </w:r>
      <w:r w:rsidR="00212BED" w:rsidRPr="0037287A">
        <w:t xml:space="preserve">the amount and type of feedback </w:t>
      </w:r>
      <w:r w:rsidR="0095394F">
        <w:t>provided</w:t>
      </w:r>
      <w:r w:rsidR="00212BED" w:rsidRPr="0037287A">
        <w:t xml:space="preserve"> to the team)</w:t>
      </w:r>
      <w:r w:rsidR="0095394F">
        <w:t xml:space="preserve">. Yet, </w:t>
      </w:r>
      <w:r w:rsidR="00212BED" w:rsidRPr="0037287A">
        <w:t xml:space="preserve">no study to date has investigated if, and how, personality </w:t>
      </w:r>
      <w:r w:rsidR="0095394F">
        <w:t xml:space="preserve">can </w:t>
      </w:r>
      <w:r w:rsidR="00212BED" w:rsidRPr="0037287A">
        <w:t xml:space="preserve">shape perception or use of power </w:t>
      </w:r>
      <w:r w:rsidR="000F1AEA">
        <w:t>that result</w:t>
      </w:r>
      <w:r w:rsidR="0095394F">
        <w:t xml:space="preserve"> from </w:t>
      </w:r>
      <w:r w:rsidR="00212BED" w:rsidRPr="0037287A">
        <w:t xml:space="preserve">asymmetries in task dependence. </w:t>
      </w:r>
      <w:r w:rsidR="00500A37" w:rsidRPr="0037287A">
        <w:t>Researchers</w:t>
      </w:r>
      <w:r w:rsidR="0095394F">
        <w:t xml:space="preserve"> who hope to explore </w:t>
      </w:r>
      <w:r w:rsidR="00500A37" w:rsidRPr="0037287A">
        <w:t xml:space="preserve">this topic in more depth might </w:t>
      </w:r>
      <w:r w:rsidR="0095394F">
        <w:t xml:space="preserve">choose </w:t>
      </w:r>
      <w:r w:rsidR="00500A37" w:rsidRPr="0037287A">
        <w:t xml:space="preserve">to focus on the influence of </w:t>
      </w:r>
      <w:r w:rsidR="0096436F" w:rsidRPr="0037287A">
        <w:t xml:space="preserve">personality </w:t>
      </w:r>
      <w:r w:rsidR="00500A37" w:rsidRPr="0037287A">
        <w:t xml:space="preserve">differences, such as self-efficacy beliefs </w:t>
      </w:r>
      <w:r w:rsidR="00B64D73" w:rsidRPr="0037287A">
        <w:t>(Bandura, 199</w:t>
      </w:r>
      <w:r w:rsidR="00500A37" w:rsidRPr="0037287A">
        <w:t xml:space="preserve">7) </w:t>
      </w:r>
      <w:r w:rsidR="00FC65EA" w:rsidRPr="0037287A">
        <w:t xml:space="preserve">or </w:t>
      </w:r>
      <w:r w:rsidR="00B64D73" w:rsidRPr="0037287A">
        <w:t xml:space="preserve">goal orientation (Elliott &amp; </w:t>
      </w:r>
      <w:proofErr w:type="spellStart"/>
      <w:r w:rsidR="00B64D73" w:rsidRPr="0037287A">
        <w:t>Dweck</w:t>
      </w:r>
      <w:proofErr w:type="spellEnd"/>
      <w:r w:rsidR="00B64D73" w:rsidRPr="0037287A">
        <w:t>, 1988</w:t>
      </w:r>
      <w:r w:rsidR="00FC65EA" w:rsidRPr="0037287A">
        <w:t>)</w:t>
      </w:r>
      <w:r w:rsidR="00CE0540">
        <w:t xml:space="preserve">. </w:t>
      </w:r>
      <w:r w:rsidR="00025504">
        <w:t>We think that t</w:t>
      </w:r>
      <w:r w:rsidR="00500A37" w:rsidRPr="0037287A">
        <w:t xml:space="preserve">hese personality differences might </w:t>
      </w:r>
      <w:r w:rsidR="0095394F">
        <w:t>serve as</w:t>
      </w:r>
      <w:r w:rsidR="00500A37" w:rsidRPr="0037287A">
        <w:t xml:space="preserve"> interesting moderators </w:t>
      </w:r>
      <w:r w:rsidR="0095394F">
        <w:t>because</w:t>
      </w:r>
      <w:r w:rsidR="00500A37" w:rsidRPr="0037287A">
        <w:t xml:space="preserve"> they </w:t>
      </w:r>
      <w:r w:rsidR="0095394F">
        <w:t>might</w:t>
      </w:r>
      <w:r w:rsidR="00500A37" w:rsidRPr="0037287A">
        <w:t xml:space="preserve"> shape how </w:t>
      </w:r>
      <w:r w:rsidR="00DF0B01" w:rsidRPr="0037287A">
        <w:t>individuals</w:t>
      </w:r>
      <w:r w:rsidR="0096436F" w:rsidRPr="0037287A">
        <w:t xml:space="preserve"> perceive their position</w:t>
      </w:r>
      <w:r w:rsidR="0095394F">
        <w:t>s</w:t>
      </w:r>
      <w:r w:rsidR="0096436F" w:rsidRPr="0037287A">
        <w:t xml:space="preserve"> and power within team</w:t>
      </w:r>
      <w:r w:rsidR="0095394F">
        <w:t>s</w:t>
      </w:r>
      <w:r w:rsidR="0096436F" w:rsidRPr="0037287A">
        <w:t xml:space="preserve"> and/or </w:t>
      </w:r>
      <w:r w:rsidR="0095394F">
        <w:t>how individuals might</w:t>
      </w:r>
      <w:r w:rsidR="0096436F" w:rsidRPr="0037287A">
        <w:t xml:space="preserve"> actually </w:t>
      </w:r>
      <w:r w:rsidR="0095394F">
        <w:t xml:space="preserve">be </w:t>
      </w:r>
      <w:r w:rsidR="0096436F" w:rsidRPr="0037287A">
        <w:t>tempted to use these advantages</w:t>
      </w:r>
      <w:r w:rsidR="00025504">
        <w:t>. There is some support for this notion as studies have shown that</w:t>
      </w:r>
      <w:r w:rsidR="008C2847">
        <w:t xml:space="preserve"> </w:t>
      </w:r>
      <w:r w:rsidR="00212BED" w:rsidRPr="0037287A">
        <w:t xml:space="preserve">personality </w:t>
      </w:r>
      <w:r w:rsidR="008C2847">
        <w:t xml:space="preserve">can be </w:t>
      </w:r>
      <w:r w:rsidR="0095394F">
        <w:t>related</w:t>
      </w:r>
      <w:r w:rsidR="00212BED" w:rsidRPr="0037287A">
        <w:t xml:space="preserve"> to </w:t>
      </w:r>
      <w:r w:rsidR="0095394F">
        <w:t xml:space="preserve">individuals’ </w:t>
      </w:r>
      <w:r w:rsidR="00212BED" w:rsidRPr="0037287A">
        <w:t xml:space="preserve">preferred influence strategies (e.g., </w:t>
      </w:r>
      <w:proofErr w:type="spellStart"/>
      <w:r w:rsidR="00212BED" w:rsidRPr="0037287A">
        <w:t>Koslowsky</w:t>
      </w:r>
      <w:proofErr w:type="spellEnd"/>
      <w:r w:rsidR="00212BED" w:rsidRPr="0037287A">
        <w:t xml:space="preserve"> &amp; </w:t>
      </w:r>
      <w:proofErr w:type="spellStart"/>
      <w:r w:rsidR="00212BED" w:rsidRPr="0037287A">
        <w:t>Schwarzwald</w:t>
      </w:r>
      <w:proofErr w:type="spellEnd"/>
      <w:r w:rsidR="00212BED" w:rsidRPr="0037287A">
        <w:t xml:space="preserve">, 2001). </w:t>
      </w:r>
      <w:r w:rsidR="005E2E15">
        <w:t>T</w:t>
      </w:r>
      <w:r w:rsidR="005E2E15" w:rsidRPr="0037287A">
        <w:t>hus</w:t>
      </w:r>
      <w:r w:rsidR="00025504">
        <w:t xml:space="preserve">, </w:t>
      </w:r>
      <w:r w:rsidR="002E1B5F" w:rsidRPr="0037287A">
        <w:t xml:space="preserve">future studies might investigate </w:t>
      </w:r>
      <w:r w:rsidR="0095394F">
        <w:t>whether</w:t>
      </w:r>
      <w:r w:rsidR="002E1B5F" w:rsidRPr="0037287A">
        <w:t xml:space="preserve"> </w:t>
      </w:r>
      <w:r w:rsidR="005E2E15">
        <w:t>individual</w:t>
      </w:r>
      <w:r w:rsidR="00025504">
        <w:t>-</w:t>
      </w:r>
      <w:r w:rsidR="00D6568C">
        <w:t xml:space="preserve">level </w:t>
      </w:r>
      <w:r w:rsidR="00176BFF">
        <w:t xml:space="preserve">power </w:t>
      </w:r>
      <w:r w:rsidR="0095394F">
        <w:t>that results from</w:t>
      </w:r>
      <w:r w:rsidR="00176BFF">
        <w:t xml:space="preserve"> as</w:t>
      </w:r>
      <w:r w:rsidR="00D6568C">
        <w:t xml:space="preserve">ymmetries in task dependence </w:t>
      </w:r>
      <w:r w:rsidR="002E19B6">
        <w:t xml:space="preserve">can be </w:t>
      </w:r>
      <w:r w:rsidR="00176BFF">
        <w:t xml:space="preserve">influenced by </w:t>
      </w:r>
      <w:r w:rsidR="002E1B5F" w:rsidRPr="0037287A">
        <w:t>situation</w:t>
      </w:r>
      <w:r w:rsidR="00BA6B37" w:rsidRPr="0037287A">
        <w:t>al</w:t>
      </w:r>
      <w:r w:rsidR="002E1B5F" w:rsidRPr="0037287A">
        <w:t xml:space="preserve"> factors</w:t>
      </w:r>
      <w:r w:rsidR="002E19B6">
        <w:t xml:space="preserve"> (e.g., </w:t>
      </w:r>
      <w:r w:rsidR="002E1B5F" w:rsidRPr="0037287A">
        <w:t>type</w:t>
      </w:r>
      <w:r w:rsidR="002E19B6">
        <w:t>s</w:t>
      </w:r>
      <w:r w:rsidR="002E1B5F" w:rsidRPr="0037287A">
        <w:t xml:space="preserve"> and amount</w:t>
      </w:r>
      <w:r w:rsidR="002E19B6">
        <w:t>s</w:t>
      </w:r>
      <w:r w:rsidR="002E1B5F" w:rsidRPr="0037287A">
        <w:t xml:space="preserve"> of feedback</w:t>
      </w:r>
      <w:r w:rsidR="000A2088">
        <w:t>,</w:t>
      </w:r>
      <w:r w:rsidR="00D60B29" w:rsidRPr="0037287A">
        <w:t xml:space="preserve"> low levels of role ambiguity</w:t>
      </w:r>
      <w:r w:rsidR="008C2847">
        <w:t>,</w:t>
      </w:r>
      <w:r w:rsidR="00DF075F">
        <w:t xml:space="preserve"> </w:t>
      </w:r>
      <w:r w:rsidR="00246A78" w:rsidRPr="0037287A">
        <w:t>or high levels of goal clarity</w:t>
      </w:r>
      <w:r w:rsidR="002E19B6">
        <w:t>)</w:t>
      </w:r>
      <w:r w:rsidR="00025504">
        <w:t xml:space="preserve">. Yet, </w:t>
      </w:r>
      <w:r w:rsidR="002E1B5F" w:rsidRPr="0037287A">
        <w:t xml:space="preserve">we believe that </w:t>
      </w:r>
      <w:r w:rsidR="00416319">
        <w:t xml:space="preserve">an even </w:t>
      </w:r>
      <w:r w:rsidR="00D82479">
        <w:t xml:space="preserve">more </w:t>
      </w:r>
      <w:r w:rsidR="002E1B5F" w:rsidRPr="0037287A">
        <w:t>no</w:t>
      </w:r>
      <w:r w:rsidR="00150686">
        <w:t xml:space="preserve">vel approach </w:t>
      </w:r>
      <w:r w:rsidR="00025504">
        <w:t>would be to</w:t>
      </w:r>
      <w:r w:rsidR="002E19B6">
        <w:t xml:space="preserve"> investigat</w:t>
      </w:r>
      <w:r w:rsidR="00025504">
        <w:t>e</w:t>
      </w:r>
      <w:r w:rsidR="002E19B6">
        <w:t xml:space="preserve"> t</w:t>
      </w:r>
      <w:r w:rsidR="002E1B5F" w:rsidRPr="0037287A">
        <w:t xml:space="preserve">he </w:t>
      </w:r>
      <w:r w:rsidR="0018390A" w:rsidRPr="0037287A">
        <w:t xml:space="preserve">moderating </w:t>
      </w:r>
      <w:r w:rsidR="002E1B5F" w:rsidRPr="0037287A">
        <w:t xml:space="preserve">effects of personality differences. </w:t>
      </w:r>
    </w:p>
    <w:p w:rsidR="0081736A" w:rsidRPr="0037287A" w:rsidRDefault="00E12AF0" w:rsidP="0081736A">
      <w:pPr>
        <w:spacing w:line="480" w:lineRule="auto"/>
        <w:rPr>
          <w:b/>
        </w:rPr>
      </w:pPr>
      <w:r w:rsidRPr="0037287A">
        <w:rPr>
          <w:b/>
        </w:rPr>
        <w:t>Practical I</w:t>
      </w:r>
      <w:r w:rsidR="0081736A" w:rsidRPr="0037287A">
        <w:rPr>
          <w:b/>
        </w:rPr>
        <w:t xml:space="preserve">mplications </w:t>
      </w:r>
    </w:p>
    <w:p w:rsidR="00C203B1" w:rsidRPr="0037287A" w:rsidRDefault="00825D67" w:rsidP="00BE008F">
      <w:pPr>
        <w:spacing w:line="480" w:lineRule="auto"/>
      </w:pPr>
      <w:r w:rsidRPr="0037287A">
        <w:t>The</w:t>
      </w:r>
      <w:r w:rsidR="0029339D" w:rsidRPr="0037287A">
        <w:t xml:space="preserve"> practical implication</w:t>
      </w:r>
      <w:r w:rsidR="00180382" w:rsidRPr="0037287A">
        <w:t>s</w:t>
      </w:r>
      <w:r w:rsidR="0029339D" w:rsidRPr="0037287A">
        <w:t xml:space="preserve"> </w:t>
      </w:r>
      <w:r w:rsidRPr="0037287A">
        <w:t xml:space="preserve">of </w:t>
      </w:r>
      <w:r w:rsidR="0029339D" w:rsidRPr="0037287A">
        <w:t>the present study</w:t>
      </w:r>
      <w:r w:rsidRPr="0037287A">
        <w:t xml:space="preserve"> </w:t>
      </w:r>
      <w:r w:rsidR="002E19B6">
        <w:t>derive</w:t>
      </w:r>
      <w:r w:rsidRPr="0037287A">
        <w:t xml:space="preserve"> from </w:t>
      </w:r>
      <w:r w:rsidR="00A12D5C">
        <w:t>our findings</w:t>
      </w:r>
      <w:r w:rsidR="0029339D" w:rsidRPr="0037287A">
        <w:t xml:space="preserve"> </w:t>
      </w:r>
      <w:r w:rsidR="00D63A45" w:rsidRPr="0037287A">
        <w:t xml:space="preserve">that </w:t>
      </w:r>
      <w:r w:rsidR="00545D94" w:rsidRPr="0037287A">
        <w:t xml:space="preserve">task interdependence, </w:t>
      </w:r>
      <w:r w:rsidR="00CA3E05" w:rsidRPr="0037287A">
        <w:t>task</w:t>
      </w:r>
      <w:r w:rsidR="00545D94" w:rsidRPr="0037287A">
        <w:t xml:space="preserve"> autonomy, and </w:t>
      </w:r>
      <w:r w:rsidR="00A12D5C">
        <w:t>power</w:t>
      </w:r>
      <w:r w:rsidR="00180382" w:rsidRPr="0037287A">
        <w:t xml:space="preserve"> </w:t>
      </w:r>
      <w:r w:rsidR="00D63A45" w:rsidRPr="0037287A">
        <w:t xml:space="preserve">are related to </w:t>
      </w:r>
      <w:r w:rsidR="002E19B6">
        <w:t xml:space="preserve">individual team members’ </w:t>
      </w:r>
      <w:r w:rsidR="00D63A45" w:rsidRPr="0037287A">
        <w:t xml:space="preserve">performance. </w:t>
      </w:r>
      <w:r w:rsidRPr="0037287A">
        <w:t>O</w:t>
      </w:r>
      <w:r w:rsidR="00340F4A" w:rsidRPr="0037287A">
        <w:t xml:space="preserve">ur results </w:t>
      </w:r>
      <w:r w:rsidR="00D63A45" w:rsidRPr="0037287A">
        <w:t xml:space="preserve">indicate that interventions </w:t>
      </w:r>
      <w:r w:rsidR="002E19B6">
        <w:t>that attempt to increase team members’ p</w:t>
      </w:r>
      <w:r w:rsidR="00D63A45" w:rsidRPr="0037287A">
        <w:t xml:space="preserve">erformance </w:t>
      </w:r>
      <w:r w:rsidR="002E19B6">
        <w:t xml:space="preserve">must </w:t>
      </w:r>
      <w:r w:rsidR="00D63A45" w:rsidRPr="0037287A">
        <w:t xml:space="preserve">consider structural and relational mechanisms </w:t>
      </w:r>
      <w:r w:rsidR="002E19B6">
        <w:t>that m</w:t>
      </w:r>
      <w:r w:rsidR="00D63A45" w:rsidRPr="0037287A">
        <w:t>ight prevent</w:t>
      </w:r>
      <w:r w:rsidR="00C412B9" w:rsidRPr="0037287A">
        <w:t xml:space="preserve"> team member</w:t>
      </w:r>
      <w:r w:rsidR="002E19B6">
        <w:t>s</w:t>
      </w:r>
      <w:r w:rsidR="00D63A45" w:rsidRPr="0037287A">
        <w:t xml:space="preserve"> from achieving high performance</w:t>
      </w:r>
      <w:r w:rsidR="00416319">
        <w:t xml:space="preserve"> (cf. Grant and Parker, 2009)</w:t>
      </w:r>
      <w:r w:rsidR="00D63A45" w:rsidRPr="0037287A">
        <w:t xml:space="preserve">. </w:t>
      </w:r>
      <w:r w:rsidR="002E19B6">
        <w:t>Thus, m</w:t>
      </w:r>
      <w:r w:rsidR="00545D94" w:rsidRPr="0037287A">
        <w:t xml:space="preserve">anagers who want to ensure that </w:t>
      </w:r>
      <w:r w:rsidR="002E19B6">
        <w:t>all</w:t>
      </w:r>
      <w:r w:rsidR="00545D94" w:rsidRPr="0037287A">
        <w:t xml:space="preserve"> team member</w:t>
      </w:r>
      <w:r w:rsidR="002E19B6">
        <w:t>s</w:t>
      </w:r>
      <w:r w:rsidR="00545D94" w:rsidRPr="0037287A">
        <w:t xml:space="preserve"> </w:t>
      </w:r>
      <w:r w:rsidR="002E19B6">
        <w:t xml:space="preserve">have </w:t>
      </w:r>
      <w:r w:rsidR="00545D94" w:rsidRPr="0037287A">
        <w:t>equal chance</w:t>
      </w:r>
      <w:r w:rsidR="002E19B6">
        <w:t xml:space="preserve">s to </w:t>
      </w:r>
      <w:r w:rsidR="00545D94" w:rsidRPr="0037287A">
        <w:t>perform</w:t>
      </w:r>
      <w:r w:rsidR="002E19B6">
        <w:t xml:space="preserve"> </w:t>
      </w:r>
      <w:r w:rsidR="00545D94" w:rsidRPr="0037287A">
        <w:t xml:space="preserve">well might consider that </w:t>
      </w:r>
      <w:r w:rsidR="002E19B6">
        <w:lastRenderedPageBreak/>
        <w:t>team members who</w:t>
      </w:r>
      <w:r w:rsidR="00416319">
        <w:t xml:space="preserve"> must </w:t>
      </w:r>
      <w:r w:rsidR="002E19B6">
        <w:rPr>
          <w:i/>
        </w:rPr>
        <w:t>give</w:t>
      </w:r>
      <w:r w:rsidR="00545D94" w:rsidRPr="0037287A">
        <w:t xml:space="preserve"> more resources </w:t>
      </w:r>
      <w:r w:rsidR="002E19B6">
        <w:t xml:space="preserve">will be in </w:t>
      </w:r>
      <w:r w:rsidR="00545D94" w:rsidRPr="0037287A">
        <w:t>bet</w:t>
      </w:r>
      <w:r w:rsidR="009F5827" w:rsidRPr="0037287A">
        <w:t>ter position</w:t>
      </w:r>
      <w:r w:rsidR="002E19B6">
        <w:t>s</w:t>
      </w:r>
      <w:r w:rsidR="009F5827" w:rsidRPr="0037287A">
        <w:t xml:space="preserve"> than t</w:t>
      </w:r>
      <w:r w:rsidR="002E19B6">
        <w:t>eam members who must</w:t>
      </w:r>
      <w:r w:rsidR="007E6D59">
        <w:t xml:space="preserve"> </w:t>
      </w:r>
      <w:r w:rsidR="00C43E7C" w:rsidRPr="001A6944">
        <w:rPr>
          <w:i/>
        </w:rPr>
        <w:t>receive</w:t>
      </w:r>
      <w:r w:rsidR="007E6D59">
        <w:t xml:space="preserve"> </w:t>
      </w:r>
      <w:r w:rsidR="009F5827" w:rsidRPr="0037287A">
        <w:t xml:space="preserve">resources from </w:t>
      </w:r>
      <w:r w:rsidR="00185190">
        <w:t>their colleagues</w:t>
      </w:r>
      <w:r w:rsidR="00545D94" w:rsidRPr="0037287A">
        <w:t>.</w:t>
      </w:r>
      <w:r w:rsidR="00CE0540">
        <w:t xml:space="preserve"> </w:t>
      </w:r>
      <w:r w:rsidR="00D63A45" w:rsidRPr="0037287A">
        <w:t>Conseque</w:t>
      </w:r>
      <w:r w:rsidR="00F70C6A">
        <w:t xml:space="preserve">ntly, </w:t>
      </w:r>
      <w:r w:rsidR="00081E08" w:rsidRPr="0037287A">
        <w:t xml:space="preserve">motivating, inspiring, or rewarding </w:t>
      </w:r>
      <w:r w:rsidR="00545D94" w:rsidRPr="0037287A">
        <w:t xml:space="preserve">underperforming </w:t>
      </w:r>
      <w:r w:rsidR="00C412B9" w:rsidRPr="0037287A">
        <w:t>team member</w:t>
      </w:r>
      <w:r w:rsidR="00336CD2" w:rsidRPr="0037287A">
        <w:t>s</w:t>
      </w:r>
      <w:r w:rsidR="00D63A45" w:rsidRPr="0037287A">
        <w:t xml:space="preserve"> </w:t>
      </w:r>
      <w:r w:rsidR="00081E08" w:rsidRPr="0037287A">
        <w:t>might not work if</w:t>
      </w:r>
      <w:r w:rsidR="00424E50" w:rsidRPr="0037287A">
        <w:t xml:space="preserve"> </w:t>
      </w:r>
      <w:r w:rsidR="00081E08" w:rsidRPr="0037287A">
        <w:t xml:space="preserve">the </w:t>
      </w:r>
      <w:r w:rsidR="00D63A45" w:rsidRPr="0037287A">
        <w:t>structural cause</w:t>
      </w:r>
      <w:r w:rsidR="00081E08" w:rsidRPr="0037287A">
        <w:t>s</w:t>
      </w:r>
      <w:r w:rsidR="00D63A45" w:rsidRPr="0037287A">
        <w:t xml:space="preserve"> for</w:t>
      </w:r>
      <w:r w:rsidR="002E19B6">
        <w:t xml:space="preserve"> </w:t>
      </w:r>
      <w:r w:rsidR="00D63A45" w:rsidRPr="0037287A">
        <w:t>low performance (</w:t>
      </w:r>
      <w:r w:rsidR="00EA43E4" w:rsidRPr="0037287A">
        <w:t xml:space="preserve">i.e., </w:t>
      </w:r>
      <w:r w:rsidR="00D63A45" w:rsidRPr="0037287A">
        <w:t>th</w:t>
      </w:r>
      <w:r w:rsidR="002E19B6">
        <w:t xml:space="preserve">ose team members’ </w:t>
      </w:r>
      <w:r w:rsidR="00D63A45" w:rsidRPr="0037287A">
        <w:t xml:space="preserve">asymmetrical </w:t>
      </w:r>
      <w:r w:rsidR="00A1771D" w:rsidRPr="0037287A">
        <w:t xml:space="preserve">task </w:t>
      </w:r>
      <w:r w:rsidR="00D63A45" w:rsidRPr="0037287A">
        <w:t>de</w:t>
      </w:r>
      <w:r w:rsidR="00081E08" w:rsidRPr="0037287A">
        <w:t>pendence on other team members) ha</w:t>
      </w:r>
      <w:r w:rsidR="000B7588" w:rsidRPr="0037287A">
        <w:t>ve</w:t>
      </w:r>
      <w:r w:rsidR="00081E08" w:rsidRPr="0037287A">
        <w:t xml:space="preserve"> not been removed or at least addressed.</w:t>
      </w:r>
      <w:r w:rsidR="00D82479">
        <w:t xml:space="preserve"> </w:t>
      </w:r>
      <w:r w:rsidR="00CE0540">
        <w:t xml:space="preserve">It is important to consider this </w:t>
      </w:r>
      <w:r w:rsidR="002E19B6">
        <w:t>factor during team design, as well as during</w:t>
      </w:r>
      <w:r w:rsidR="00557BC0">
        <w:t xml:space="preserve"> normal </w:t>
      </w:r>
      <w:r w:rsidR="002E19B6">
        <w:t xml:space="preserve">team </w:t>
      </w:r>
      <w:r w:rsidR="00557BC0">
        <w:t>operation</w:t>
      </w:r>
      <w:r w:rsidR="002E19B6">
        <w:t>s</w:t>
      </w:r>
      <w:r w:rsidR="008C2847">
        <w:t xml:space="preserve">, </w:t>
      </w:r>
      <w:r w:rsidR="002E19B6">
        <w:t>because p</w:t>
      </w:r>
      <w:r w:rsidR="00CE0540">
        <w:t xml:space="preserve">rior research has </w:t>
      </w:r>
      <w:r w:rsidR="002E19B6">
        <w:t>demonstrated</w:t>
      </w:r>
      <w:r w:rsidR="00CE0540">
        <w:t xml:space="preserve"> that individuals tend to strive </w:t>
      </w:r>
      <w:r w:rsidR="002E19B6">
        <w:t xml:space="preserve">to obtain superior </w:t>
      </w:r>
      <w:r w:rsidR="00CE0540">
        <w:t>power over their peers (V</w:t>
      </w:r>
      <w:r w:rsidR="00CE0540" w:rsidRPr="00CE0540">
        <w:t xml:space="preserve">an </w:t>
      </w:r>
      <w:proofErr w:type="spellStart"/>
      <w:r w:rsidR="00CE0540" w:rsidRPr="00CE0540">
        <w:t>Dijke</w:t>
      </w:r>
      <w:proofErr w:type="spellEnd"/>
      <w:r w:rsidR="00CE0540">
        <w:t xml:space="preserve"> &amp; </w:t>
      </w:r>
      <w:proofErr w:type="spellStart"/>
      <w:r w:rsidR="00CE0540" w:rsidRPr="00CE0540">
        <w:t>Poppe</w:t>
      </w:r>
      <w:proofErr w:type="spellEnd"/>
      <w:r w:rsidR="00CE0540">
        <w:t>, 2007</w:t>
      </w:r>
      <w:r w:rsidR="00CE0540" w:rsidRPr="00CE0540">
        <w:t>)</w:t>
      </w:r>
      <w:r w:rsidR="002E19B6">
        <w:t xml:space="preserve">. Therefore, </w:t>
      </w:r>
      <w:r w:rsidR="00212E22">
        <w:t xml:space="preserve">managers should be aware that </w:t>
      </w:r>
      <w:r w:rsidR="00CE0540">
        <w:t xml:space="preserve">some individuals might </w:t>
      </w:r>
      <w:r w:rsidR="002E19B6">
        <w:t>attempt to change t</w:t>
      </w:r>
      <w:r w:rsidR="00CE0540">
        <w:t xml:space="preserve">he asymmetries in task dependence </w:t>
      </w:r>
      <w:r w:rsidR="00557BC0">
        <w:t>within the</w:t>
      </w:r>
      <w:r w:rsidR="002E19B6">
        <w:t>ir</w:t>
      </w:r>
      <w:r w:rsidR="00557BC0">
        <w:t xml:space="preserve"> team</w:t>
      </w:r>
      <w:r w:rsidR="002E19B6">
        <w:t>s</w:t>
      </w:r>
      <w:r w:rsidR="00557BC0">
        <w:t xml:space="preserve"> </w:t>
      </w:r>
      <w:r w:rsidR="00F70C6A">
        <w:t>and</w:t>
      </w:r>
      <w:r w:rsidR="00212E22">
        <w:t xml:space="preserve"> make the conditions </w:t>
      </w:r>
      <w:r w:rsidR="008C2847">
        <w:t>more favorable for themselves</w:t>
      </w:r>
      <w:r w:rsidR="00A70D36">
        <w:t>, possibly, at the expense of others</w:t>
      </w:r>
      <w:r w:rsidR="002B69BE">
        <w:t>.</w:t>
      </w:r>
    </w:p>
    <w:p w:rsidR="00D63A45" w:rsidRPr="0037287A" w:rsidRDefault="00557BC0" w:rsidP="001E0ED7">
      <w:pPr>
        <w:spacing w:line="480" w:lineRule="auto"/>
        <w:ind w:firstLine="426"/>
      </w:pPr>
      <w:r>
        <w:t>Moreover, o</w:t>
      </w:r>
      <w:r w:rsidR="00825D67" w:rsidRPr="0037287A">
        <w:t xml:space="preserve">ur results indicate that </w:t>
      </w:r>
      <w:r w:rsidR="002E19B6">
        <w:t xml:space="preserve">resolutions of </w:t>
      </w:r>
      <w:r w:rsidR="00BB268F" w:rsidRPr="0037287A">
        <w:t>these</w:t>
      </w:r>
      <w:r w:rsidR="00825D67" w:rsidRPr="0037287A">
        <w:t xml:space="preserve"> structural causes by simply </w:t>
      </w:r>
      <w:r w:rsidR="001D2552" w:rsidRPr="0037287A">
        <w:t>matching amount</w:t>
      </w:r>
      <w:r w:rsidR="002E19B6">
        <w:t>s</w:t>
      </w:r>
      <w:r w:rsidR="001D2552" w:rsidRPr="0037287A">
        <w:t xml:space="preserve"> of task autonomy with equal amount</w:t>
      </w:r>
      <w:r w:rsidR="002E19B6">
        <w:t>s</w:t>
      </w:r>
      <w:r w:rsidR="00340F4A" w:rsidRPr="0037287A">
        <w:t xml:space="preserve"> of task interdependence </w:t>
      </w:r>
      <w:r w:rsidR="00545D94" w:rsidRPr="0037287A">
        <w:t>might be less appropriate tha</w:t>
      </w:r>
      <w:r w:rsidR="00B1378C" w:rsidRPr="0037287A">
        <w:t>n</w:t>
      </w:r>
      <w:r w:rsidR="00545D94" w:rsidRPr="0037287A">
        <w:t xml:space="preserve"> </w:t>
      </w:r>
      <w:r w:rsidR="00340F4A" w:rsidRPr="0037287A">
        <w:t xml:space="preserve">prior </w:t>
      </w:r>
      <w:r w:rsidR="002E19B6">
        <w:t>studies have</w:t>
      </w:r>
      <w:r w:rsidR="00340F4A" w:rsidRPr="0037287A">
        <w:t xml:space="preserve"> </w:t>
      </w:r>
      <w:r w:rsidR="00A70D36">
        <w:t xml:space="preserve">sometimes </w:t>
      </w:r>
      <w:r w:rsidR="00340F4A" w:rsidRPr="0037287A">
        <w:t>sugg</w:t>
      </w:r>
      <w:r w:rsidR="00982767" w:rsidRPr="0037287A">
        <w:t xml:space="preserve">ested (e.g., </w:t>
      </w:r>
      <w:proofErr w:type="spellStart"/>
      <w:r w:rsidR="00982767" w:rsidRPr="0037287A">
        <w:t>Molleman</w:t>
      </w:r>
      <w:proofErr w:type="spellEnd"/>
      <w:r w:rsidR="00982767" w:rsidRPr="0037287A">
        <w:t>, 2009</w:t>
      </w:r>
      <w:r w:rsidR="002E19B6">
        <w:t>, p.</w:t>
      </w:r>
      <w:r w:rsidR="00727C5C" w:rsidRPr="0037287A">
        <w:t xml:space="preserve"> </w:t>
      </w:r>
      <w:r w:rsidR="00340F4A" w:rsidRPr="0037287A">
        <w:t>264)</w:t>
      </w:r>
      <w:r w:rsidR="00545D94" w:rsidRPr="0037287A">
        <w:t xml:space="preserve">. </w:t>
      </w:r>
      <w:r w:rsidR="00825D67" w:rsidRPr="0037287A">
        <w:t xml:space="preserve">The logic </w:t>
      </w:r>
      <w:r w:rsidR="00212E22">
        <w:t xml:space="preserve">underlying the </w:t>
      </w:r>
      <w:r w:rsidR="00825D67" w:rsidRPr="0037287A">
        <w:t xml:space="preserve">power </w:t>
      </w:r>
      <w:r w:rsidR="00212E22">
        <w:t>-dependence</w:t>
      </w:r>
      <w:r w:rsidR="00C203B1" w:rsidRPr="0037287A">
        <w:t xml:space="preserve"> </w:t>
      </w:r>
      <w:r w:rsidR="00825D67" w:rsidRPr="0037287A">
        <w:t>perspective (</w:t>
      </w:r>
      <w:r w:rsidR="00424E50" w:rsidRPr="0037287A">
        <w:t xml:space="preserve">e.g., </w:t>
      </w:r>
      <w:r w:rsidR="00D12B94">
        <w:t>Emerson, 197</w:t>
      </w:r>
      <w:r w:rsidR="00BB268F" w:rsidRPr="0037287A">
        <w:t>2</w:t>
      </w:r>
      <w:r w:rsidR="00825D67" w:rsidRPr="0037287A">
        <w:t xml:space="preserve">) </w:t>
      </w:r>
      <w:r w:rsidR="002E19B6">
        <w:t>clarifies</w:t>
      </w:r>
      <w:r w:rsidR="00825D67" w:rsidRPr="0037287A">
        <w:t xml:space="preserve"> that </w:t>
      </w:r>
      <w:r w:rsidR="002E19B6">
        <w:t>attempts to redesign</w:t>
      </w:r>
      <w:r w:rsidR="00825D67" w:rsidRPr="0037287A">
        <w:t xml:space="preserve"> tasks to </w:t>
      </w:r>
      <w:r w:rsidR="00C203B1" w:rsidRPr="0037287A">
        <w:t xml:space="preserve">increase </w:t>
      </w:r>
      <w:r w:rsidR="002E19B6">
        <w:t xml:space="preserve">some team members’ </w:t>
      </w:r>
      <w:r w:rsidR="00C203B1" w:rsidRPr="0037287A">
        <w:t>power (</w:t>
      </w:r>
      <w:r w:rsidR="00180382" w:rsidRPr="0037287A">
        <w:t>e.g.,</w:t>
      </w:r>
      <w:r w:rsidR="00EA43E4" w:rsidRPr="0037287A">
        <w:t xml:space="preserve"> </w:t>
      </w:r>
      <w:r w:rsidR="00C203B1" w:rsidRPr="0037287A">
        <w:t>decreasing their</w:t>
      </w:r>
      <w:r w:rsidR="00A70D36">
        <w:t xml:space="preserve"> asymmetrical</w:t>
      </w:r>
      <w:r w:rsidR="00C203B1" w:rsidRPr="0037287A">
        <w:t xml:space="preserve"> task dependence) could</w:t>
      </w:r>
      <w:r w:rsidR="002E19B6">
        <w:t xml:space="preserve">, simultaneously, </w:t>
      </w:r>
      <w:r w:rsidR="00C203B1" w:rsidRPr="0037287A">
        <w:t xml:space="preserve">decrease </w:t>
      </w:r>
      <w:r w:rsidR="002E19B6">
        <w:t xml:space="preserve">other team members’ </w:t>
      </w:r>
      <w:r w:rsidR="00C203B1" w:rsidRPr="0037287A">
        <w:t>power (</w:t>
      </w:r>
      <w:r w:rsidR="00180382" w:rsidRPr="0037287A">
        <w:t>e.g.</w:t>
      </w:r>
      <w:r w:rsidR="00EA43E4" w:rsidRPr="0037287A">
        <w:t xml:space="preserve">, </w:t>
      </w:r>
      <w:r w:rsidR="00C203B1" w:rsidRPr="0037287A">
        <w:t xml:space="preserve">increase their </w:t>
      </w:r>
      <w:r w:rsidR="00A70D36">
        <w:t xml:space="preserve">asymmetrical </w:t>
      </w:r>
      <w:r w:rsidR="00C203B1" w:rsidRPr="0037287A">
        <w:t xml:space="preserve">task dependence). </w:t>
      </w:r>
      <w:r w:rsidR="000B7588" w:rsidRPr="0037287A">
        <w:t xml:space="preserve">Consequently, </w:t>
      </w:r>
      <w:r w:rsidR="00A70D36">
        <w:t xml:space="preserve">if not well thought through, </w:t>
      </w:r>
      <w:r w:rsidR="00C203B1" w:rsidRPr="0037287A">
        <w:t xml:space="preserve">interventions </w:t>
      </w:r>
      <w:r w:rsidR="002E19B6">
        <w:t>migh</w:t>
      </w:r>
      <w:r w:rsidR="008C2847">
        <w:t>t</w:t>
      </w:r>
      <w:r w:rsidR="002E19B6">
        <w:t xml:space="preserve"> simply result in exchanges of certain team members’ low</w:t>
      </w:r>
      <w:r w:rsidR="00C203B1" w:rsidRPr="0037287A">
        <w:t xml:space="preserve"> performance </w:t>
      </w:r>
      <w:r w:rsidR="002E19B6">
        <w:t xml:space="preserve">for other team members’ </w:t>
      </w:r>
      <w:r w:rsidR="00C203B1" w:rsidRPr="0037287A">
        <w:t xml:space="preserve">low performance. Although </w:t>
      </w:r>
      <w:r w:rsidR="002E19B6">
        <w:t>additional</w:t>
      </w:r>
      <w:r w:rsidR="00C203B1" w:rsidRPr="0037287A">
        <w:t xml:space="preserve"> research is </w:t>
      </w:r>
      <w:r w:rsidR="002E19B6">
        <w:t>required to examine</w:t>
      </w:r>
      <w:r w:rsidR="00C203B1" w:rsidRPr="0037287A">
        <w:t xml:space="preserve"> this issue, </w:t>
      </w:r>
      <w:r w:rsidR="002E19B6">
        <w:t xml:space="preserve">we </w:t>
      </w:r>
      <w:r w:rsidR="00A70D36">
        <w:t xml:space="preserve">currently </w:t>
      </w:r>
      <w:r w:rsidR="002E19B6">
        <w:t>suggest that</w:t>
      </w:r>
      <w:r w:rsidR="00382402" w:rsidRPr="0037287A">
        <w:t xml:space="preserve"> practitioners </w:t>
      </w:r>
      <w:r w:rsidR="00C203B1" w:rsidRPr="0037287A">
        <w:t>balance</w:t>
      </w:r>
      <w:r w:rsidR="00382402" w:rsidRPr="0037287A">
        <w:t xml:space="preserve"> their</w:t>
      </w:r>
      <w:r w:rsidR="00C203B1" w:rsidRPr="0037287A">
        <w:t xml:space="preserve"> interventions </w:t>
      </w:r>
      <w:r w:rsidR="002E19B6">
        <w:t xml:space="preserve">when they address </w:t>
      </w:r>
      <w:r w:rsidR="00382402" w:rsidRPr="0037287A">
        <w:t xml:space="preserve">task interdependence and </w:t>
      </w:r>
      <w:r w:rsidR="00670837" w:rsidRPr="0037287A">
        <w:t>task</w:t>
      </w:r>
      <w:r w:rsidR="00382402" w:rsidRPr="0037287A">
        <w:t xml:space="preserve"> autonomy by</w:t>
      </w:r>
      <w:r w:rsidR="00C203B1" w:rsidRPr="0037287A">
        <w:t xml:space="preserve"> consider</w:t>
      </w:r>
      <w:r w:rsidR="00382402" w:rsidRPr="0037287A">
        <w:t>ing</w:t>
      </w:r>
      <w:r w:rsidR="00C203B1" w:rsidRPr="0037287A">
        <w:t xml:space="preserve"> the </w:t>
      </w:r>
      <w:r w:rsidR="000B7588" w:rsidRPr="0037287A">
        <w:t xml:space="preserve">asymmetries in </w:t>
      </w:r>
      <w:r w:rsidR="00C203B1" w:rsidRPr="0037287A">
        <w:t>power</w:t>
      </w:r>
      <w:r w:rsidR="00DA480C">
        <w:t xml:space="preserve"> and task dependence</w:t>
      </w:r>
      <w:r w:rsidR="00C203B1" w:rsidRPr="0037287A">
        <w:t xml:space="preserve"> </w:t>
      </w:r>
      <w:r w:rsidR="001F62D4">
        <w:t>that m</w:t>
      </w:r>
      <w:r w:rsidR="008C2847">
        <w:t>ight</w:t>
      </w:r>
      <w:r w:rsidR="001F62D4">
        <w:t xml:space="preserve"> occur </w:t>
      </w:r>
      <w:r w:rsidR="00C203B1" w:rsidRPr="0037287A">
        <w:t>between team members</w:t>
      </w:r>
      <w:r w:rsidR="00382402" w:rsidRPr="0037287A">
        <w:t>.</w:t>
      </w:r>
    </w:p>
    <w:p w:rsidR="001E4209" w:rsidRDefault="00B3244F" w:rsidP="001E4209">
      <w:pPr>
        <w:spacing w:line="480" w:lineRule="auto"/>
        <w:jc w:val="center"/>
        <w:rPr>
          <w:b/>
          <w:caps/>
        </w:rPr>
      </w:pPr>
      <w:r>
        <w:rPr>
          <w:b/>
          <w:caps/>
        </w:rPr>
        <w:br w:type="page"/>
      </w:r>
      <w:r w:rsidR="008C5940">
        <w:rPr>
          <w:b/>
        </w:rPr>
        <w:lastRenderedPageBreak/>
        <w:t>Footnotes</w:t>
      </w:r>
    </w:p>
    <w:p w:rsidR="001E4209" w:rsidRDefault="001E4209" w:rsidP="00C83207">
      <w:pPr>
        <w:pStyle w:val="ListParagraph"/>
        <w:numPr>
          <w:ilvl w:val="0"/>
          <w:numId w:val="2"/>
        </w:numPr>
        <w:spacing w:line="480" w:lineRule="auto"/>
        <w:ind w:left="426" w:hanging="426"/>
        <w:rPr>
          <w:caps/>
        </w:rPr>
      </w:pPr>
      <w:r w:rsidRPr="001E4209">
        <w:t>Leaders often maintain direct and/or indirect control over resources and outcomes of subordinates. Thus, leader-follower relationships can differ significantly from peer relationships, for example due</w:t>
      </w:r>
      <w:r w:rsidR="008C5940">
        <w:t xml:space="preserve"> to formal reward power (e.g., R</w:t>
      </w:r>
      <w:r w:rsidRPr="001E4209">
        <w:t>aven, 2001). Therefore, similar to recent studies, we excluded leader-follower relationships and focused on relationsh</w:t>
      </w:r>
      <w:r w:rsidR="008C5940">
        <w:t>ips between peer team members (D</w:t>
      </w:r>
      <w:r w:rsidRPr="001E4209">
        <w:t xml:space="preserve">e </w:t>
      </w:r>
      <w:r w:rsidR="00C83207">
        <w:t>J</w:t>
      </w:r>
      <w:r w:rsidRPr="001E4209">
        <w:t xml:space="preserve">ong et al., 2007; </w:t>
      </w:r>
      <w:r w:rsidR="008C5940">
        <w:t>V</w:t>
      </w:r>
      <w:r w:rsidRPr="001E4209">
        <w:t xml:space="preserve">an der </w:t>
      </w:r>
      <w:proofErr w:type="spellStart"/>
      <w:r w:rsidR="008C5940">
        <w:t>V</w:t>
      </w:r>
      <w:r w:rsidRPr="001E4209">
        <w:t>egt</w:t>
      </w:r>
      <w:proofErr w:type="spellEnd"/>
      <w:r w:rsidRPr="001E4209">
        <w:t xml:space="preserve"> et al., 201</w:t>
      </w:r>
      <w:r w:rsidRPr="001E4209">
        <w:rPr>
          <w:caps/>
        </w:rPr>
        <w:t>0).</w:t>
      </w:r>
    </w:p>
    <w:p w:rsidR="008C5940" w:rsidRPr="008F0639" w:rsidRDefault="008C5940" w:rsidP="00C83207">
      <w:pPr>
        <w:pStyle w:val="ListParagraph"/>
        <w:numPr>
          <w:ilvl w:val="0"/>
          <w:numId w:val="2"/>
        </w:numPr>
        <w:spacing w:line="480" w:lineRule="auto"/>
        <w:ind w:left="426" w:hanging="426"/>
        <w:rPr>
          <w:caps/>
        </w:rPr>
      </w:pPr>
      <w:r w:rsidRPr="008C5940">
        <w:rPr>
          <w:lang w:val="nl-NL"/>
        </w:rPr>
        <w:t xml:space="preserve">According to </w:t>
      </w:r>
      <w:r>
        <w:rPr>
          <w:lang w:val="nl-NL"/>
        </w:rPr>
        <w:t>V</w:t>
      </w:r>
      <w:r w:rsidRPr="008C5940">
        <w:rPr>
          <w:lang w:val="nl-NL"/>
        </w:rPr>
        <w:t xml:space="preserve">an der </w:t>
      </w:r>
      <w:r>
        <w:rPr>
          <w:lang w:val="nl-NL"/>
        </w:rPr>
        <w:t>V</w:t>
      </w:r>
      <w:r w:rsidRPr="008C5940">
        <w:rPr>
          <w:lang w:val="nl-NL"/>
        </w:rPr>
        <w:t xml:space="preserve">egt et al. </w:t>
      </w:r>
      <w:r w:rsidRPr="008C5940">
        <w:t xml:space="preserve">(2010, pp. 359–360), measures of power due to asymmetries in task dependence “are related to but conceptually and mathematically distinct from measures of power centralization”. Akin to </w:t>
      </w:r>
      <w:r>
        <w:t xml:space="preserve">Van der </w:t>
      </w:r>
      <w:proofErr w:type="spellStart"/>
      <w:r>
        <w:t>V</w:t>
      </w:r>
      <w:r w:rsidR="00C83207">
        <w:t>egt</w:t>
      </w:r>
      <w:proofErr w:type="spellEnd"/>
      <w:r w:rsidR="00C83207">
        <w:t xml:space="preserve"> et al. o</w:t>
      </w:r>
      <w:r w:rsidRPr="008C5940">
        <w:t>ur main theoretical interest was focused on imbalance, rather than stratification. Therefore, we used the measure of power imbalance.</w:t>
      </w:r>
    </w:p>
    <w:p w:rsidR="001E4209" w:rsidRPr="00611DB2" w:rsidRDefault="008C5940" w:rsidP="00C83207">
      <w:pPr>
        <w:pStyle w:val="ListParagraph"/>
        <w:numPr>
          <w:ilvl w:val="0"/>
          <w:numId w:val="2"/>
        </w:numPr>
        <w:spacing w:line="480" w:lineRule="auto"/>
        <w:ind w:left="426" w:hanging="426"/>
        <w:rPr>
          <w:b/>
          <w:caps/>
        </w:rPr>
      </w:pPr>
      <w:r w:rsidRPr="008F0639">
        <w:t>To examine if our findings ar</w:t>
      </w:r>
      <w:r w:rsidRPr="008C5940">
        <w:t>e robust we also re-ran our analyses by only including teams which had 5 or more team members. The results were highly similar to those reported in the main text. Simple slopes for power were positive and significant when task interdependence was high (</w:t>
      </w:r>
      <w:r w:rsidR="001420EE" w:rsidRPr="00FE5162">
        <w:t>γ</w:t>
      </w:r>
      <w:r w:rsidRPr="008C5940">
        <w:t xml:space="preserve">=.286, </w:t>
      </w:r>
      <w:r w:rsidRPr="00611DB2">
        <w:rPr>
          <w:i/>
        </w:rPr>
        <w:t>se</w:t>
      </w:r>
      <w:r w:rsidRPr="008C5940">
        <w:t xml:space="preserve">=.100, </w:t>
      </w:r>
      <w:r w:rsidRPr="00611DB2">
        <w:rPr>
          <w:i/>
        </w:rPr>
        <w:t>p</w:t>
      </w:r>
      <w:r w:rsidRPr="008C5940">
        <w:t>&lt;.01) and non-significant when task interdependence was low (</w:t>
      </w:r>
      <w:r w:rsidR="001420EE" w:rsidRPr="00FE5162">
        <w:t>γ</w:t>
      </w:r>
      <w:r w:rsidRPr="008C5940">
        <w:t xml:space="preserve">=-.055, </w:t>
      </w:r>
      <w:r w:rsidRPr="00611DB2">
        <w:rPr>
          <w:i/>
        </w:rPr>
        <w:t>se</w:t>
      </w:r>
      <w:r w:rsidRPr="008C5940">
        <w:t xml:space="preserve">=.145, </w:t>
      </w:r>
      <w:proofErr w:type="spellStart"/>
      <w:r w:rsidRPr="00611DB2">
        <w:rPr>
          <w:i/>
        </w:rPr>
        <w:t>n.s</w:t>
      </w:r>
      <w:proofErr w:type="spellEnd"/>
      <w:r w:rsidRPr="00611DB2">
        <w:rPr>
          <w:i/>
        </w:rPr>
        <w:t>.</w:t>
      </w:r>
      <w:r w:rsidRPr="008C5940">
        <w:t>). For individual performance the simple slopes were also positive and significant when task interdependence was high (</w:t>
      </w:r>
      <w:r w:rsidR="001420EE" w:rsidRPr="00FE5162">
        <w:t>γ</w:t>
      </w:r>
      <w:r w:rsidRPr="008C5940">
        <w:t xml:space="preserve">=.217, </w:t>
      </w:r>
      <w:r w:rsidRPr="00611DB2">
        <w:rPr>
          <w:i/>
        </w:rPr>
        <w:t>se</w:t>
      </w:r>
      <w:r w:rsidRPr="008C5940">
        <w:t xml:space="preserve">=.103, </w:t>
      </w:r>
      <w:r w:rsidRPr="00611DB2">
        <w:rPr>
          <w:i/>
        </w:rPr>
        <w:t>p</w:t>
      </w:r>
      <w:r w:rsidRPr="008C5940">
        <w:t>&lt;.05) and non-significant when task interdependence was low (</w:t>
      </w:r>
      <w:r w:rsidR="001420EE" w:rsidRPr="00FE5162">
        <w:t>γ</w:t>
      </w:r>
      <w:r w:rsidRPr="008C5940">
        <w:t xml:space="preserve">=-.167, </w:t>
      </w:r>
      <w:r w:rsidRPr="00611DB2">
        <w:rPr>
          <w:i/>
        </w:rPr>
        <w:t>se</w:t>
      </w:r>
      <w:r w:rsidRPr="008C5940">
        <w:t xml:space="preserve">=.150, </w:t>
      </w:r>
      <w:proofErr w:type="spellStart"/>
      <w:r w:rsidRPr="00611DB2">
        <w:rPr>
          <w:i/>
        </w:rPr>
        <w:t>n.s</w:t>
      </w:r>
      <w:proofErr w:type="spellEnd"/>
      <w:r w:rsidRPr="00611DB2">
        <w:rPr>
          <w:i/>
        </w:rPr>
        <w:t>.</w:t>
      </w:r>
      <w:r w:rsidRPr="008C5940">
        <w:t>). As these additional analyses demonstrate our findings are robust.</w:t>
      </w:r>
      <w:r w:rsidR="001E4209" w:rsidRPr="00611DB2">
        <w:rPr>
          <w:b/>
          <w:caps/>
        </w:rPr>
        <w:br w:type="page"/>
      </w:r>
    </w:p>
    <w:p w:rsidR="005672C3" w:rsidRPr="0037287A" w:rsidRDefault="001E4209" w:rsidP="00D836FA">
      <w:pPr>
        <w:jc w:val="center"/>
        <w:rPr>
          <w:b/>
          <w:caps/>
        </w:rPr>
      </w:pPr>
      <w:r>
        <w:rPr>
          <w:b/>
        </w:rPr>
        <w:lastRenderedPageBreak/>
        <w:t>R</w:t>
      </w:r>
      <w:r w:rsidR="008C5940" w:rsidRPr="0037287A">
        <w:rPr>
          <w:b/>
        </w:rPr>
        <w:t>eferences</w:t>
      </w:r>
    </w:p>
    <w:p w:rsidR="00F53592" w:rsidRDefault="005672C3" w:rsidP="001A6944">
      <w:pPr>
        <w:autoSpaceDE w:val="0"/>
        <w:autoSpaceDN w:val="0"/>
        <w:adjustRightInd w:val="0"/>
        <w:spacing w:before="120" w:after="120" w:line="480" w:lineRule="auto"/>
        <w:ind w:left="540" w:hanging="540"/>
      </w:pPr>
      <w:proofErr w:type="gramStart"/>
      <w:r w:rsidRPr="00312C19">
        <w:rPr>
          <w:lang w:val="en-GB"/>
        </w:rPr>
        <w:t>Aiken, L.</w:t>
      </w:r>
      <w:r w:rsidR="00273F3D">
        <w:rPr>
          <w:lang w:val="en-GB"/>
        </w:rPr>
        <w:t xml:space="preserve"> </w:t>
      </w:r>
      <w:r w:rsidRPr="00312C19">
        <w:rPr>
          <w:lang w:val="en-GB"/>
        </w:rPr>
        <w:t>S., &amp; West, S.</w:t>
      </w:r>
      <w:r w:rsidR="00273F3D">
        <w:rPr>
          <w:lang w:val="en-GB"/>
        </w:rPr>
        <w:t xml:space="preserve"> </w:t>
      </w:r>
      <w:r w:rsidRPr="00312C19">
        <w:rPr>
          <w:lang w:val="en-GB"/>
        </w:rPr>
        <w:t>G. (1991).</w:t>
      </w:r>
      <w:proofErr w:type="gramEnd"/>
      <w:r w:rsidRPr="00312C19">
        <w:rPr>
          <w:lang w:val="en-GB"/>
        </w:rPr>
        <w:t xml:space="preserve"> </w:t>
      </w:r>
      <w:r w:rsidRPr="0037287A">
        <w:rPr>
          <w:i/>
          <w:iCs/>
        </w:rPr>
        <w:t xml:space="preserve">Multiple Regression: Testing and </w:t>
      </w:r>
      <w:r w:rsidR="00273F3D" w:rsidRPr="0037287A">
        <w:rPr>
          <w:i/>
          <w:iCs/>
        </w:rPr>
        <w:t>interpreting interactions</w:t>
      </w:r>
      <w:r w:rsidRPr="0037287A">
        <w:t>. London</w:t>
      </w:r>
      <w:r w:rsidR="00273F3D">
        <w:t>, England</w:t>
      </w:r>
      <w:r w:rsidRPr="0037287A">
        <w:t>: Sage</w:t>
      </w:r>
      <w:r>
        <w:t>.</w:t>
      </w:r>
    </w:p>
    <w:p w:rsidR="005672C3" w:rsidRDefault="005672C3" w:rsidP="005672C3">
      <w:pPr>
        <w:autoSpaceDE w:val="0"/>
        <w:autoSpaceDN w:val="0"/>
        <w:adjustRightInd w:val="0"/>
        <w:spacing w:before="120" w:after="120" w:line="480" w:lineRule="auto"/>
        <w:ind w:left="426" w:hanging="426"/>
      </w:pPr>
      <w:r w:rsidRPr="0037287A">
        <w:t xml:space="preserve">Bandura, A. (1997). </w:t>
      </w:r>
      <w:r w:rsidRPr="0037287A">
        <w:rPr>
          <w:i/>
        </w:rPr>
        <w:t>Self-efficacy: The exercise of control</w:t>
      </w:r>
      <w:r w:rsidRPr="0037287A">
        <w:t>. New York</w:t>
      </w:r>
      <w:r w:rsidR="00273F3D">
        <w:t>, NY</w:t>
      </w:r>
      <w:r w:rsidRPr="0037287A">
        <w:t>: Freeman.</w:t>
      </w:r>
    </w:p>
    <w:p w:rsidR="00F53592" w:rsidRDefault="005672C3" w:rsidP="001A6944">
      <w:pPr>
        <w:autoSpaceDE w:val="0"/>
        <w:autoSpaceDN w:val="0"/>
        <w:adjustRightInd w:val="0"/>
        <w:spacing w:before="120" w:after="120" w:line="480" w:lineRule="auto"/>
        <w:ind w:left="540" w:hanging="540"/>
      </w:pPr>
      <w:proofErr w:type="gramStart"/>
      <w:r w:rsidRPr="0037287A">
        <w:t>Brass, D.</w:t>
      </w:r>
      <w:r w:rsidR="00273F3D">
        <w:t xml:space="preserve"> </w:t>
      </w:r>
      <w:r w:rsidRPr="0037287A">
        <w:t>J. (1981).</w:t>
      </w:r>
      <w:proofErr w:type="gramEnd"/>
      <w:r w:rsidRPr="0037287A">
        <w:t xml:space="preserve"> </w:t>
      </w:r>
      <w:proofErr w:type="gramStart"/>
      <w:r w:rsidRPr="0037287A">
        <w:t>Structural relationships, job characteristics, and worker satisfaction and performance.</w:t>
      </w:r>
      <w:proofErr w:type="gramEnd"/>
      <w:r w:rsidRPr="0037287A">
        <w:t xml:space="preserve"> </w:t>
      </w:r>
      <w:r w:rsidRPr="0037287A">
        <w:rPr>
          <w:i/>
        </w:rPr>
        <w:t>Administrative Science Quarterly, 26</w:t>
      </w:r>
      <w:r w:rsidR="00273F3D">
        <w:rPr>
          <w:i/>
        </w:rPr>
        <w:t>,</w:t>
      </w:r>
      <w:r w:rsidRPr="0037287A">
        <w:t xml:space="preserve"> 331</w:t>
      </w:r>
      <w:r w:rsidR="00273F3D">
        <w:t>–</w:t>
      </w:r>
      <w:r w:rsidRPr="0037287A">
        <w:t>348.</w:t>
      </w:r>
      <w:r w:rsidRPr="00F97F49">
        <w:t xml:space="preserve"> </w:t>
      </w:r>
      <w:proofErr w:type="spellStart"/>
      <w:proofErr w:type="gramStart"/>
      <w:r>
        <w:t>doi</w:t>
      </w:r>
      <w:proofErr w:type="spellEnd"/>
      <w:proofErr w:type="gramEnd"/>
      <w:r w:rsidR="00273F3D">
        <w:t xml:space="preserve">: </w:t>
      </w:r>
      <w:r w:rsidRPr="00F97F49">
        <w:t>10.2307/2392511</w:t>
      </w:r>
    </w:p>
    <w:p w:rsidR="00F53592" w:rsidRDefault="005672C3" w:rsidP="001A6944">
      <w:pPr>
        <w:autoSpaceDE w:val="0"/>
        <w:autoSpaceDN w:val="0"/>
        <w:adjustRightInd w:val="0"/>
        <w:spacing w:before="120" w:after="120" w:line="480" w:lineRule="auto"/>
        <w:ind w:left="540" w:hanging="540"/>
      </w:pPr>
      <w:proofErr w:type="gramStart"/>
      <w:r w:rsidRPr="0037287A">
        <w:t>Campion, M</w:t>
      </w:r>
      <w:r>
        <w:t>.</w:t>
      </w:r>
      <w:r w:rsidR="00273F3D">
        <w:t xml:space="preserve"> </w:t>
      </w:r>
      <w:r w:rsidRPr="0037287A">
        <w:t xml:space="preserve">A., </w:t>
      </w:r>
      <w:proofErr w:type="spellStart"/>
      <w:r w:rsidRPr="0037287A">
        <w:t>Medsker</w:t>
      </w:r>
      <w:proofErr w:type="spellEnd"/>
      <w:r w:rsidRPr="0037287A">
        <w:t>, G</w:t>
      </w:r>
      <w:r>
        <w:t>.</w:t>
      </w:r>
      <w:r w:rsidR="00273F3D">
        <w:t xml:space="preserve"> </w:t>
      </w:r>
      <w:r w:rsidRPr="0037287A">
        <w:t>J., &amp; Higgs, A</w:t>
      </w:r>
      <w:r>
        <w:t>.</w:t>
      </w:r>
      <w:r w:rsidR="00273F3D">
        <w:t xml:space="preserve"> </w:t>
      </w:r>
      <w:r w:rsidRPr="0037287A">
        <w:t>C</w:t>
      </w:r>
      <w:r w:rsidR="00273F3D">
        <w:t xml:space="preserve">. </w:t>
      </w:r>
      <w:r w:rsidRPr="0037287A">
        <w:t>(1993).</w:t>
      </w:r>
      <w:proofErr w:type="gramEnd"/>
      <w:r w:rsidRPr="0037287A">
        <w:t xml:space="preserve"> Relations between work group characteristics and effectiveness: Implications for designing effective work groups. </w:t>
      </w:r>
      <w:r w:rsidRPr="0037287A">
        <w:rPr>
          <w:i/>
        </w:rPr>
        <w:t>Personnel Psychology, 46</w:t>
      </w:r>
      <w:r w:rsidR="00273F3D">
        <w:rPr>
          <w:i/>
        </w:rPr>
        <w:t>,</w:t>
      </w:r>
      <w:r w:rsidRPr="0037287A">
        <w:t xml:space="preserve"> 823</w:t>
      </w:r>
      <w:r w:rsidR="00273F3D">
        <w:t>–</w:t>
      </w:r>
      <w:r w:rsidRPr="0037287A">
        <w:t>850.</w:t>
      </w:r>
      <w:r>
        <w:t xml:space="preserve"> </w:t>
      </w:r>
      <w:proofErr w:type="spellStart"/>
      <w:proofErr w:type="gramStart"/>
      <w:r>
        <w:t>doi</w:t>
      </w:r>
      <w:proofErr w:type="spellEnd"/>
      <w:proofErr w:type="gramEnd"/>
      <w:r w:rsidR="00273F3D">
        <w:t xml:space="preserve">: </w:t>
      </w:r>
      <w:r w:rsidRPr="00F97F49">
        <w:t>10.1111/j.1744-6570.1993.tb01571.x</w:t>
      </w:r>
    </w:p>
    <w:p w:rsidR="00E938D2" w:rsidRDefault="00E938D2" w:rsidP="001A6944">
      <w:pPr>
        <w:autoSpaceDE w:val="0"/>
        <w:autoSpaceDN w:val="0"/>
        <w:adjustRightInd w:val="0"/>
        <w:spacing w:before="120" w:after="120" w:line="480" w:lineRule="auto"/>
        <w:ind w:left="540" w:hanging="540"/>
      </w:pPr>
      <w:r w:rsidRPr="00E938D2">
        <w:t xml:space="preserve">Chan, D. (1998). Functional relations among constructs in the same content domain at different levels of analysis: A typology of composition models. </w:t>
      </w:r>
      <w:r w:rsidRPr="00E938D2">
        <w:rPr>
          <w:i/>
        </w:rPr>
        <w:t xml:space="preserve">Journal of Applied Psychology, 83(2), </w:t>
      </w:r>
      <w:r w:rsidRPr="00E938D2">
        <w:t xml:space="preserve">234-246. </w:t>
      </w:r>
      <w:proofErr w:type="spellStart"/>
      <w:proofErr w:type="gramStart"/>
      <w:r w:rsidRPr="00E938D2">
        <w:t>doi</w:t>
      </w:r>
      <w:proofErr w:type="spellEnd"/>
      <w:proofErr w:type="gramEnd"/>
      <w:r w:rsidRPr="00E938D2">
        <w:t>: 10.1037/0021-9010.83.2.234</w:t>
      </w:r>
    </w:p>
    <w:p w:rsidR="00F53592" w:rsidRDefault="005672C3" w:rsidP="001A6944">
      <w:pPr>
        <w:autoSpaceDE w:val="0"/>
        <w:autoSpaceDN w:val="0"/>
        <w:adjustRightInd w:val="0"/>
        <w:spacing w:before="120" w:after="120" w:line="480" w:lineRule="auto"/>
        <w:ind w:left="540" w:hanging="540"/>
      </w:pPr>
      <w:proofErr w:type="gramStart"/>
      <w:r w:rsidRPr="0037287A">
        <w:t>Cohen, S.</w:t>
      </w:r>
      <w:r w:rsidR="00D016CC">
        <w:t xml:space="preserve"> </w:t>
      </w:r>
      <w:r w:rsidRPr="0037287A">
        <w:t>G</w:t>
      </w:r>
      <w:r>
        <w:t>., &amp; Bailey, D.</w:t>
      </w:r>
      <w:r w:rsidR="00D016CC">
        <w:t xml:space="preserve"> </w:t>
      </w:r>
      <w:r w:rsidRPr="0037287A">
        <w:t>E. (1997).</w:t>
      </w:r>
      <w:proofErr w:type="gramEnd"/>
      <w:r w:rsidRPr="0037287A">
        <w:t xml:space="preserve"> What makes teams work: Group effectiveness research from the shop floor to the executive </w:t>
      </w:r>
      <w:proofErr w:type="gramStart"/>
      <w:r w:rsidRPr="0037287A">
        <w:t>suite.</w:t>
      </w:r>
      <w:proofErr w:type="gramEnd"/>
      <w:r w:rsidRPr="0037287A">
        <w:t xml:space="preserve"> </w:t>
      </w:r>
      <w:r w:rsidRPr="0037287A">
        <w:rPr>
          <w:i/>
        </w:rPr>
        <w:t>Journal of Management, 23</w:t>
      </w:r>
      <w:r w:rsidR="00C43E7C" w:rsidRPr="001A6944">
        <w:t>(3)</w:t>
      </w:r>
      <w:r w:rsidR="00D016CC">
        <w:t>,</w:t>
      </w:r>
      <w:r w:rsidRPr="0037287A">
        <w:t xml:space="preserve"> 239</w:t>
      </w:r>
      <w:r w:rsidR="00D016CC">
        <w:t>–</w:t>
      </w:r>
      <w:r w:rsidRPr="0037287A">
        <w:t>290.</w:t>
      </w:r>
      <w:r>
        <w:t xml:space="preserve"> </w:t>
      </w:r>
      <w:proofErr w:type="spellStart"/>
      <w:proofErr w:type="gramStart"/>
      <w:r w:rsidR="00D016CC">
        <w:t>d</w:t>
      </w:r>
      <w:r>
        <w:t>oi</w:t>
      </w:r>
      <w:proofErr w:type="spellEnd"/>
      <w:proofErr w:type="gramEnd"/>
      <w:r w:rsidR="00D016CC">
        <w:t>:</w:t>
      </w:r>
      <w:r>
        <w:t xml:space="preserve"> </w:t>
      </w:r>
      <w:r w:rsidRPr="00F97F49">
        <w:t>10.1177/014920639702300303</w:t>
      </w:r>
    </w:p>
    <w:p w:rsidR="00F53592" w:rsidRPr="00550D84" w:rsidRDefault="005672C3" w:rsidP="001A6944">
      <w:pPr>
        <w:autoSpaceDE w:val="0"/>
        <w:autoSpaceDN w:val="0"/>
        <w:adjustRightInd w:val="0"/>
        <w:spacing w:before="120" w:after="120" w:line="480" w:lineRule="auto"/>
        <w:ind w:left="540" w:hanging="540"/>
        <w:rPr>
          <w:lang w:val="en-GB"/>
        </w:rPr>
      </w:pPr>
      <w:r>
        <w:t>Cook, K.</w:t>
      </w:r>
      <w:r w:rsidR="00D016CC">
        <w:t xml:space="preserve"> </w:t>
      </w:r>
      <w:r w:rsidRPr="0037287A">
        <w:t>S</w:t>
      </w:r>
      <w:r>
        <w:t>., &amp; Emerson, R.</w:t>
      </w:r>
      <w:r w:rsidR="00D016CC">
        <w:t xml:space="preserve"> </w:t>
      </w:r>
      <w:r w:rsidRPr="0037287A">
        <w:t xml:space="preserve">M. (1978). </w:t>
      </w:r>
      <w:proofErr w:type="gramStart"/>
      <w:r w:rsidRPr="0037287A">
        <w:t xml:space="preserve">Power, </w:t>
      </w:r>
      <w:r w:rsidR="00D016CC" w:rsidRPr="0037287A">
        <w:t>equity</w:t>
      </w:r>
      <w:r w:rsidR="00D016CC">
        <w:t>,</w:t>
      </w:r>
      <w:r w:rsidR="00D016CC" w:rsidRPr="0037287A">
        <w:t xml:space="preserve"> and commitment </w:t>
      </w:r>
      <w:r w:rsidRPr="0037287A">
        <w:t xml:space="preserve">in </w:t>
      </w:r>
      <w:r w:rsidR="00D016CC" w:rsidRPr="0037287A">
        <w:t>exchange networks</w:t>
      </w:r>
      <w:r w:rsidRPr="0037287A">
        <w:t>.</w:t>
      </w:r>
      <w:proofErr w:type="gramEnd"/>
      <w:r w:rsidRPr="0037287A">
        <w:t xml:space="preserve"> </w:t>
      </w:r>
      <w:r w:rsidRPr="00550D84">
        <w:rPr>
          <w:i/>
          <w:iCs/>
          <w:lang w:val="en-GB"/>
        </w:rPr>
        <w:t>American Sociological Review, 43</w:t>
      </w:r>
      <w:r w:rsidR="00D016CC" w:rsidRPr="00550D84">
        <w:rPr>
          <w:i/>
          <w:iCs/>
          <w:lang w:val="en-GB"/>
        </w:rPr>
        <w:t>,</w:t>
      </w:r>
      <w:r w:rsidRPr="00550D84">
        <w:rPr>
          <w:lang w:val="en-GB"/>
        </w:rPr>
        <w:t xml:space="preserve"> 721</w:t>
      </w:r>
      <w:r w:rsidR="00D016CC" w:rsidRPr="00550D84">
        <w:rPr>
          <w:lang w:val="en-GB"/>
        </w:rPr>
        <w:t>–</w:t>
      </w:r>
      <w:r w:rsidRPr="00550D84">
        <w:rPr>
          <w:lang w:val="en-GB"/>
        </w:rPr>
        <w:t xml:space="preserve">739. </w:t>
      </w:r>
      <w:proofErr w:type="spellStart"/>
      <w:proofErr w:type="gramStart"/>
      <w:r w:rsidRPr="00550D84">
        <w:rPr>
          <w:lang w:val="en-GB"/>
        </w:rPr>
        <w:t>doi</w:t>
      </w:r>
      <w:proofErr w:type="spellEnd"/>
      <w:proofErr w:type="gramEnd"/>
      <w:r w:rsidR="00D016CC" w:rsidRPr="00550D84">
        <w:rPr>
          <w:lang w:val="en-GB"/>
        </w:rPr>
        <w:t xml:space="preserve">: </w:t>
      </w:r>
      <w:r w:rsidRPr="00550D84">
        <w:rPr>
          <w:lang w:val="en-GB"/>
        </w:rPr>
        <w:t>10.2307/2094546</w:t>
      </w:r>
    </w:p>
    <w:p w:rsidR="001018E6" w:rsidRPr="00010406" w:rsidRDefault="001018E6" w:rsidP="001A6944">
      <w:pPr>
        <w:autoSpaceDE w:val="0"/>
        <w:autoSpaceDN w:val="0"/>
        <w:adjustRightInd w:val="0"/>
        <w:spacing w:before="120" w:after="120" w:line="480" w:lineRule="auto"/>
        <w:ind w:left="540" w:hanging="540"/>
        <w:rPr>
          <w:lang w:val="en-GB"/>
        </w:rPr>
      </w:pPr>
      <w:proofErr w:type="spellStart"/>
      <w:r>
        <w:rPr>
          <w:lang w:val="en-GB"/>
        </w:rPr>
        <w:t>Cordery</w:t>
      </w:r>
      <w:proofErr w:type="spellEnd"/>
      <w:r>
        <w:rPr>
          <w:lang w:val="en-GB"/>
        </w:rPr>
        <w:t xml:space="preserve">, J. </w:t>
      </w:r>
      <w:r w:rsidRPr="001018E6">
        <w:rPr>
          <w:lang w:val="en-GB"/>
        </w:rPr>
        <w:t>L.</w:t>
      </w:r>
      <w:r>
        <w:rPr>
          <w:lang w:val="en-GB"/>
        </w:rPr>
        <w:t>,</w:t>
      </w:r>
      <w:r w:rsidRPr="001018E6">
        <w:rPr>
          <w:lang w:val="en-GB"/>
        </w:rPr>
        <w:t xml:space="preserve"> Morrison, D</w:t>
      </w:r>
      <w:proofErr w:type="gramStart"/>
      <w:r>
        <w:rPr>
          <w:lang w:val="en-GB"/>
        </w:rPr>
        <w:t>,.</w:t>
      </w:r>
      <w:proofErr w:type="gramEnd"/>
      <w:r w:rsidRPr="001018E6">
        <w:rPr>
          <w:lang w:val="en-GB"/>
        </w:rPr>
        <w:t xml:space="preserve"> </w:t>
      </w:r>
      <w:proofErr w:type="gramStart"/>
      <w:r w:rsidRPr="001018E6">
        <w:rPr>
          <w:lang w:val="en-GB"/>
        </w:rPr>
        <w:t>Wright, B</w:t>
      </w:r>
      <w:r>
        <w:rPr>
          <w:lang w:val="en-GB"/>
        </w:rPr>
        <w:t>.</w:t>
      </w:r>
      <w:r w:rsidR="007D0782">
        <w:rPr>
          <w:lang w:val="en-GB"/>
        </w:rPr>
        <w:t xml:space="preserve"> </w:t>
      </w:r>
      <w:r w:rsidRPr="001018E6">
        <w:rPr>
          <w:lang w:val="en-GB"/>
        </w:rPr>
        <w:t>M.</w:t>
      </w:r>
      <w:r>
        <w:rPr>
          <w:lang w:val="en-GB"/>
        </w:rPr>
        <w:t>,</w:t>
      </w:r>
      <w:r w:rsidRPr="001018E6">
        <w:rPr>
          <w:lang w:val="en-GB"/>
        </w:rPr>
        <w:t xml:space="preserve"> </w:t>
      </w:r>
      <w:r>
        <w:rPr>
          <w:lang w:val="en-GB"/>
        </w:rPr>
        <w:t>&amp; Wall, T.</w:t>
      </w:r>
      <w:r w:rsidR="007D0782">
        <w:rPr>
          <w:lang w:val="en-GB"/>
        </w:rPr>
        <w:t xml:space="preserve"> </w:t>
      </w:r>
      <w:r>
        <w:rPr>
          <w:lang w:val="en-GB"/>
        </w:rPr>
        <w:t>D. (2010)</w:t>
      </w:r>
      <w:r w:rsidRPr="001018E6">
        <w:rPr>
          <w:lang w:val="en-GB"/>
        </w:rPr>
        <w:t>.</w:t>
      </w:r>
      <w:proofErr w:type="gramEnd"/>
      <w:r w:rsidRPr="001018E6">
        <w:rPr>
          <w:lang w:val="en-GB"/>
        </w:rPr>
        <w:t xml:space="preserve"> The impact of autonomy and task uncertainty on team performance: A longitudinal field study. </w:t>
      </w:r>
      <w:r w:rsidRPr="00010406">
        <w:rPr>
          <w:i/>
          <w:lang w:val="en-GB"/>
        </w:rPr>
        <w:t xml:space="preserve">Journal of Organizational </w:t>
      </w:r>
      <w:proofErr w:type="spellStart"/>
      <w:proofErr w:type="gramStart"/>
      <w:r w:rsidRPr="00010406">
        <w:rPr>
          <w:i/>
          <w:lang w:val="en-GB"/>
        </w:rPr>
        <w:t>Behavior</w:t>
      </w:r>
      <w:proofErr w:type="spellEnd"/>
      <w:r w:rsidRPr="00010406">
        <w:rPr>
          <w:i/>
          <w:lang w:val="en-GB"/>
        </w:rPr>
        <w:t xml:space="preserve"> ,</w:t>
      </w:r>
      <w:proofErr w:type="gramEnd"/>
      <w:r w:rsidRPr="00010406">
        <w:rPr>
          <w:i/>
          <w:lang w:val="en-GB"/>
        </w:rPr>
        <w:t xml:space="preserve"> 31(2-3), </w:t>
      </w:r>
      <w:r w:rsidRPr="00010406">
        <w:rPr>
          <w:lang w:val="en-GB"/>
        </w:rPr>
        <w:t xml:space="preserve">240-258. </w:t>
      </w:r>
      <w:proofErr w:type="spellStart"/>
      <w:proofErr w:type="gramStart"/>
      <w:r w:rsidRPr="00010406">
        <w:rPr>
          <w:lang w:val="en-GB"/>
        </w:rPr>
        <w:t>doi</w:t>
      </w:r>
      <w:proofErr w:type="spellEnd"/>
      <w:proofErr w:type="gramEnd"/>
      <w:r w:rsidRPr="00010406">
        <w:rPr>
          <w:lang w:val="en-GB"/>
        </w:rPr>
        <w:t>: 10.1002/job.657</w:t>
      </w:r>
    </w:p>
    <w:p w:rsidR="00010406" w:rsidRDefault="00010406" w:rsidP="001A6944">
      <w:pPr>
        <w:autoSpaceDE w:val="0"/>
        <w:autoSpaceDN w:val="0"/>
        <w:adjustRightInd w:val="0"/>
        <w:spacing w:before="120" w:after="120" w:line="480" w:lineRule="auto"/>
        <w:ind w:left="540" w:hanging="540"/>
        <w:rPr>
          <w:lang w:val="nl-NL"/>
        </w:rPr>
      </w:pPr>
      <w:proofErr w:type="spellStart"/>
      <w:proofErr w:type="gramStart"/>
      <w:r w:rsidRPr="00010406">
        <w:rPr>
          <w:lang w:val="en-GB"/>
        </w:rPr>
        <w:lastRenderedPageBreak/>
        <w:t>Deci</w:t>
      </w:r>
      <w:proofErr w:type="spellEnd"/>
      <w:r w:rsidRPr="00010406">
        <w:rPr>
          <w:lang w:val="en-GB"/>
        </w:rPr>
        <w:t>, E.L., &amp; Ryan, R.M. (1987).</w:t>
      </w:r>
      <w:proofErr w:type="gramEnd"/>
      <w:r w:rsidRPr="00010406">
        <w:rPr>
          <w:lang w:val="en-GB"/>
        </w:rPr>
        <w:t xml:space="preserve"> </w:t>
      </w:r>
      <w:proofErr w:type="gramStart"/>
      <w:r w:rsidRPr="00010406">
        <w:rPr>
          <w:lang w:val="en-GB"/>
        </w:rPr>
        <w:t>The support of autonomy and the control of behaviour.</w:t>
      </w:r>
      <w:proofErr w:type="gramEnd"/>
      <w:r w:rsidRPr="00010406">
        <w:rPr>
          <w:lang w:val="en-GB"/>
        </w:rPr>
        <w:t xml:space="preserve"> </w:t>
      </w:r>
      <w:r w:rsidRPr="000F1AEA">
        <w:rPr>
          <w:i/>
          <w:lang w:val="nl-NL"/>
        </w:rPr>
        <w:t>Journal of Personality and Social Psychology, 53(6),</w:t>
      </w:r>
      <w:r w:rsidRPr="00010406">
        <w:rPr>
          <w:lang w:val="nl-NL"/>
        </w:rPr>
        <w:t xml:space="preserve"> 1024</w:t>
      </w:r>
      <w:r w:rsidR="000F1AEA">
        <w:rPr>
          <w:lang w:val="nl-NL"/>
        </w:rPr>
        <w:t>-</w:t>
      </w:r>
      <w:r w:rsidRPr="00010406">
        <w:rPr>
          <w:lang w:val="nl-NL"/>
        </w:rPr>
        <w:t>1037.</w:t>
      </w:r>
      <w:r w:rsidR="000F1AEA">
        <w:rPr>
          <w:lang w:val="nl-NL"/>
        </w:rPr>
        <w:t xml:space="preserve"> doi</w:t>
      </w:r>
      <w:r w:rsidR="000F1AEA" w:rsidRPr="000F1AEA">
        <w:rPr>
          <w:lang w:val="nl-NL"/>
        </w:rPr>
        <w:t xml:space="preserve">: 10.1037//0022-3514.53.6.1024   </w:t>
      </w:r>
    </w:p>
    <w:p w:rsidR="00F53592" w:rsidRDefault="005672C3" w:rsidP="001A6944">
      <w:pPr>
        <w:autoSpaceDE w:val="0"/>
        <w:autoSpaceDN w:val="0"/>
        <w:adjustRightInd w:val="0"/>
        <w:spacing w:before="120" w:after="120" w:line="480" w:lineRule="auto"/>
        <w:ind w:left="540" w:hanging="540"/>
      </w:pPr>
      <w:r>
        <w:rPr>
          <w:lang w:val="nl-NL"/>
        </w:rPr>
        <w:t>De Jong, S.</w:t>
      </w:r>
      <w:r w:rsidR="00D016CC">
        <w:rPr>
          <w:lang w:val="nl-NL"/>
        </w:rPr>
        <w:t xml:space="preserve"> </w:t>
      </w:r>
      <w:r>
        <w:rPr>
          <w:lang w:val="nl-NL"/>
        </w:rPr>
        <w:t>B., Van der Vegt, G.</w:t>
      </w:r>
      <w:r w:rsidR="00D016CC">
        <w:rPr>
          <w:lang w:val="nl-NL"/>
        </w:rPr>
        <w:t xml:space="preserve"> </w:t>
      </w:r>
      <w:r w:rsidRPr="0037287A">
        <w:rPr>
          <w:lang w:val="nl-NL"/>
        </w:rPr>
        <w:t xml:space="preserve">S., &amp; Molleman, E. (2007). </w:t>
      </w:r>
      <w:proofErr w:type="gramStart"/>
      <w:r w:rsidRPr="0037287A">
        <w:t xml:space="preserve">The </w:t>
      </w:r>
      <w:r w:rsidR="00D016CC" w:rsidRPr="0037287A">
        <w:t>relationships among</w:t>
      </w:r>
      <w:r w:rsidR="00D016CC">
        <w:t xml:space="preserve"> </w:t>
      </w:r>
      <w:r w:rsidR="00D016CC" w:rsidRPr="0037287A">
        <w:t>asymmetry in task dependence, perceived helping behavior, and trust</w:t>
      </w:r>
      <w:r w:rsidRPr="0037287A">
        <w:t>.</w:t>
      </w:r>
      <w:proofErr w:type="gramEnd"/>
      <w:r w:rsidRPr="0037287A">
        <w:t xml:space="preserve"> </w:t>
      </w:r>
      <w:r w:rsidRPr="0037287A">
        <w:rPr>
          <w:i/>
          <w:iCs/>
        </w:rPr>
        <w:t>Journal of Applied Psychology</w:t>
      </w:r>
      <w:r w:rsidRPr="0037287A">
        <w:rPr>
          <w:i/>
        </w:rPr>
        <w:t>, 6</w:t>
      </w:r>
      <w:r w:rsidR="00D016CC">
        <w:rPr>
          <w:i/>
        </w:rPr>
        <w:t>,</w:t>
      </w:r>
      <w:r w:rsidRPr="0037287A">
        <w:t xml:space="preserve"> 1625</w:t>
      </w:r>
      <w:r w:rsidR="00D016CC">
        <w:t>–</w:t>
      </w:r>
      <w:r w:rsidRPr="0037287A">
        <w:t>1637.</w:t>
      </w:r>
      <w:r w:rsidRPr="00EC20CC">
        <w:t xml:space="preserve"> </w:t>
      </w:r>
      <w:proofErr w:type="spellStart"/>
      <w:proofErr w:type="gramStart"/>
      <w:r>
        <w:t>doi</w:t>
      </w:r>
      <w:proofErr w:type="spellEnd"/>
      <w:proofErr w:type="gramEnd"/>
      <w:r w:rsidR="00D016CC">
        <w:t xml:space="preserve">: </w:t>
      </w:r>
      <w:r w:rsidRPr="00F97F49">
        <w:t>10.1037/0021-9010.92.6.1625</w:t>
      </w:r>
    </w:p>
    <w:p w:rsidR="002B69BE" w:rsidRDefault="00536C5D" w:rsidP="001A6944">
      <w:pPr>
        <w:autoSpaceDE w:val="0"/>
        <w:autoSpaceDN w:val="0"/>
        <w:adjustRightInd w:val="0"/>
        <w:spacing w:before="120" w:after="120" w:line="480" w:lineRule="auto"/>
        <w:ind w:left="540" w:hanging="540"/>
      </w:pPr>
      <w:proofErr w:type="spellStart"/>
      <w:r>
        <w:t>Diez</w:t>
      </w:r>
      <w:proofErr w:type="spellEnd"/>
      <w:r>
        <w:t xml:space="preserve">-Roux, A. V. (1998). </w:t>
      </w:r>
      <w:proofErr w:type="gramStart"/>
      <w:r>
        <w:t>Bringing context back into epidemiology: Variables and fallacies in multilevel analysis.</w:t>
      </w:r>
      <w:proofErr w:type="gramEnd"/>
      <w:r>
        <w:t xml:space="preserve"> </w:t>
      </w:r>
      <w:r w:rsidRPr="00536C5D">
        <w:rPr>
          <w:i/>
        </w:rPr>
        <w:t>American Journal of Public Health, 88,</w:t>
      </w:r>
      <w:r>
        <w:t xml:space="preserve"> 216-222. </w:t>
      </w:r>
      <w:proofErr w:type="spellStart"/>
      <w:proofErr w:type="gramStart"/>
      <w:r>
        <w:t>doi</w:t>
      </w:r>
      <w:proofErr w:type="spellEnd"/>
      <w:proofErr w:type="gramEnd"/>
      <w:r w:rsidRPr="00536C5D">
        <w:t>: 10.2105/AJPH.88.2.216</w:t>
      </w:r>
    </w:p>
    <w:p w:rsidR="00F53592" w:rsidRDefault="005672C3" w:rsidP="001A6944">
      <w:pPr>
        <w:autoSpaceDE w:val="0"/>
        <w:autoSpaceDN w:val="0"/>
        <w:adjustRightInd w:val="0"/>
        <w:spacing w:before="120" w:after="120" w:line="480" w:lineRule="auto"/>
        <w:ind w:left="540" w:hanging="540"/>
      </w:pPr>
      <w:proofErr w:type="gramStart"/>
      <w:r w:rsidRPr="00A216BF">
        <w:rPr>
          <w:lang w:val="en-GB"/>
        </w:rPr>
        <w:t>Elliott, E.</w:t>
      </w:r>
      <w:r w:rsidR="00D016CC">
        <w:rPr>
          <w:lang w:val="en-GB"/>
        </w:rPr>
        <w:t xml:space="preserve"> </w:t>
      </w:r>
      <w:r w:rsidRPr="00A216BF">
        <w:rPr>
          <w:lang w:val="en-GB"/>
        </w:rPr>
        <w:t xml:space="preserve">S., &amp; </w:t>
      </w:r>
      <w:proofErr w:type="spellStart"/>
      <w:r w:rsidRPr="00A216BF">
        <w:rPr>
          <w:lang w:val="en-GB"/>
        </w:rPr>
        <w:t>Dweck</w:t>
      </w:r>
      <w:proofErr w:type="spellEnd"/>
      <w:r w:rsidRPr="00A216BF">
        <w:rPr>
          <w:lang w:val="en-GB"/>
        </w:rPr>
        <w:t>, C.</w:t>
      </w:r>
      <w:r w:rsidR="00D016CC">
        <w:rPr>
          <w:lang w:val="en-GB"/>
        </w:rPr>
        <w:t xml:space="preserve"> </w:t>
      </w:r>
      <w:r w:rsidRPr="00A216BF">
        <w:rPr>
          <w:lang w:val="en-GB"/>
        </w:rPr>
        <w:t>S. (1988).</w:t>
      </w:r>
      <w:proofErr w:type="gramEnd"/>
      <w:r w:rsidRPr="00A216BF">
        <w:rPr>
          <w:lang w:val="en-GB"/>
        </w:rPr>
        <w:t xml:space="preserve"> </w:t>
      </w:r>
      <w:r w:rsidRPr="0037287A">
        <w:t xml:space="preserve">Goals - An approach to motivation and achievement. </w:t>
      </w:r>
      <w:r w:rsidRPr="0037287A">
        <w:rPr>
          <w:i/>
        </w:rPr>
        <w:t>Journal of Personality and Social Psychology, 54</w:t>
      </w:r>
      <w:r w:rsidR="00D016CC">
        <w:rPr>
          <w:i/>
        </w:rPr>
        <w:t>,</w:t>
      </w:r>
      <w:r w:rsidRPr="0037287A">
        <w:t xml:space="preserve"> 5</w:t>
      </w:r>
      <w:r w:rsidR="00D016CC">
        <w:t>–</w:t>
      </w:r>
      <w:r w:rsidRPr="0037287A">
        <w:t>12.</w:t>
      </w:r>
      <w:r w:rsidR="00D016CC">
        <w:t xml:space="preserve"> </w:t>
      </w:r>
      <w:proofErr w:type="spellStart"/>
      <w:proofErr w:type="gramStart"/>
      <w:r>
        <w:t>doi</w:t>
      </w:r>
      <w:proofErr w:type="spellEnd"/>
      <w:proofErr w:type="gramEnd"/>
      <w:r w:rsidR="00D016CC">
        <w:t xml:space="preserve">: </w:t>
      </w:r>
      <w:r w:rsidRPr="00FA6F33">
        <w:t>10.1037/0022-3514.54.1.5</w:t>
      </w:r>
    </w:p>
    <w:p w:rsidR="00F53592" w:rsidRDefault="005672C3" w:rsidP="001A6944">
      <w:pPr>
        <w:autoSpaceDE w:val="0"/>
        <w:autoSpaceDN w:val="0"/>
        <w:adjustRightInd w:val="0"/>
        <w:spacing w:before="120" w:after="120" w:line="480" w:lineRule="auto"/>
        <w:ind w:left="540" w:hanging="540"/>
      </w:pPr>
      <w:r>
        <w:t>Emerson, R.</w:t>
      </w:r>
      <w:r w:rsidR="00D016CC">
        <w:t xml:space="preserve"> </w:t>
      </w:r>
      <w:r w:rsidRPr="0037287A">
        <w:t>M. (19</w:t>
      </w:r>
      <w:r w:rsidR="00D12B94">
        <w:t>7</w:t>
      </w:r>
      <w:r w:rsidRPr="0037287A">
        <w:t xml:space="preserve">2). </w:t>
      </w:r>
      <w:proofErr w:type="gramStart"/>
      <w:r w:rsidRPr="0037287A">
        <w:t>Power-</w:t>
      </w:r>
      <w:r w:rsidR="00D016CC" w:rsidRPr="0037287A">
        <w:t>dependence relations</w:t>
      </w:r>
      <w:r w:rsidRPr="0037287A">
        <w:t>.</w:t>
      </w:r>
      <w:proofErr w:type="gramEnd"/>
      <w:r w:rsidRPr="0037287A">
        <w:t xml:space="preserve"> </w:t>
      </w:r>
      <w:r w:rsidRPr="0037287A">
        <w:rPr>
          <w:i/>
          <w:iCs/>
        </w:rPr>
        <w:t>American Sociological Review, 27</w:t>
      </w:r>
      <w:r w:rsidR="00D016CC">
        <w:rPr>
          <w:i/>
          <w:iCs/>
        </w:rPr>
        <w:t>,</w:t>
      </w:r>
      <w:r w:rsidRPr="0037287A">
        <w:t xml:space="preserve"> 31</w:t>
      </w:r>
      <w:r w:rsidR="00D016CC">
        <w:t>–</w:t>
      </w:r>
      <w:r w:rsidRPr="0037287A">
        <w:t>41.</w:t>
      </w:r>
      <w:r>
        <w:t xml:space="preserve"> </w:t>
      </w:r>
      <w:proofErr w:type="spellStart"/>
      <w:proofErr w:type="gramStart"/>
      <w:r>
        <w:t>doi</w:t>
      </w:r>
      <w:proofErr w:type="spellEnd"/>
      <w:proofErr w:type="gramEnd"/>
      <w:r w:rsidR="00D016CC">
        <w:t xml:space="preserve">; </w:t>
      </w:r>
      <w:r w:rsidRPr="00FA6F33">
        <w:t>10.2307/2089716</w:t>
      </w:r>
    </w:p>
    <w:p w:rsidR="00F53592" w:rsidRDefault="005672C3" w:rsidP="001A6944">
      <w:pPr>
        <w:autoSpaceDE w:val="0"/>
        <w:autoSpaceDN w:val="0"/>
        <w:adjustRightInd w:val="0"/>
        <w:spacing w:before="120" w:after="120" w:line="480" w:lineRule="auto"/>
        <w:ind w:left="540" w:hanging="540"/>
        <w:rPr>
          <w:lang w:val="nl-NL"/>
        </w:rPr>
      </w:pPr>
      <w:proofErr w:type="gramStart"/>
      <w:r w:rsidRPr="00312C19">
        <w:rPr>
          <w:lang w:val="en-GB"/>
        </w:rPr>
        <w:t>Fiske, S.</w:t>
      </w:r>
      <w:r w:rsidR="00D016CC">
        <w:rPr>
          <w:lang w:val="en-GB"/>
        </w:rPr>
        <w:t xml:space="preserve"> </w:t>
      </w:r>
      <w:r w:rsidRPr="00312C19">
        <w:rPr>
          <w:lang w:val="en-GB"/>
        </w:rPr>
        <w:t xml:space="preserve">T., &amp; </w:t>
      </w:r>
      <w:proofErr w:type="spellStart"/>
      <w:r w:rsidRPr="00312C19">
        <w:rPr>
          <w:lang w:val="en-GB"/>
        </w:rPr>
        <w:t>Berdahl</w:t>
      </w:r>
      <w:proofErr w:type="spellEnd"/>
      <w:r w:rsidRPr="00312C19">
        <w:rPr>
          <w:lang w:val="en-GB"/>
        </w:rPr>
        <w:t>, J. (2007).</w:t>
      </w:r>
      <w:proofErr w:type="gramEnd"/>
      <w:r w:rsidRPr="00312C19">
        <w:rPr>
          <w:lang w:val="en-GB"/>
        </w:rPr>
        <w:t xml:space="preserve"> </w:t>
      </w:r>
      <w:proofErr w:type="gramStart"/>
      <w:r w:rsidRPr="0037287A">
        <w:t xml:space="preserve">Social </w:t>
      </w:r>
      <w:r w:rsidR="00D016CC" w:rsidRPr="0037287A">
        <w:t>p</w:t>
      </w:r>
      <w:r w:rsidRPr="0037287A">
        <w:t>ower.</w:t>
      </w:r>
      <w:proofErr w:type="gramEnd"/>
      <w:r w:rsidRPr="0037287A">
        <w:t xml:space="preserve"> In A. W. </w:t>
      </w:r>
      <w:proofErr w:type="spellStart"/>
      <w:r w:rsidRPr="0037287A">
        <w:t>Kruglanski</w:t>
      </w:r>
      <w:proofErr w:type="spellEnd"/>
      <w:r w:rsidRPr="0037287A">
        <w:t xml:space="preserve"> &amp; E. T. Higgins (Eds.), </w:t>
      </w:r>
      <w:r w:rsidRPr="0037287A">
        <w:rPr>
          <w:i/>
        </w:rPr>
        <w:t>Social Psychology: 2nd Edition: Handbook of Basic Principles</w:t>
      </w:r>
      <w:r w:rsidRPr="0037287A">
        <w:t xml:space="preserve"> (pp. 678</w:t>
      </w:r>
      <w:r w:rsidR="00D016CC">
        <w:t>–</w:t>
      </w:r>
      <w:r w:rsidRPr="0037287A">
        <w:t xml:space="preserve">692). </w:t>
      </w:r>
      <w:r w:rsidR="00D016CC" w:rsidRPr="001A6944">
        <w:rPr>
          <w:lang w:val="nl-NL"/>
        </w:rPr>
        <w:t xml:space="preserve">New York, </w:t>
      </w:r>
      <w:r w:rsidRPr="00577203">
        <w:rPr>
          <w:lang w:val="nl-NL"/>
        </w:rPr>
        <w:t>NY: Guilford Publishing.</w:t>
      </w:r>
    </w:p>
    <w:p w:rsidR="00F53592" w:rsidRDefault="005672C3" w:rsidP="001A6944">
      <w:pPr>
        <w:autoSpaceDE w:val="0"/>
        <w:autoSpaceDN w:val="0"/>
        <w:adjustRightInd w:val="0"/>
        <w:spacing w:before="120" w:after="120" w:line="480" w:lineRule="auto"/>
        <w:ind w:left="540" w:hanging="540"/>
      </w:pPr>
      <w:r>
        <w:rPr>
          <w:lang w:val="nl-NL"/>
        </w:rPr>
        <w:t>Giebels, E., De Dreu, C.</w:t>
      </w:r>
      <w:r w:rsidR="00D016CC">
        <w:rPr>
          <w:lang w:val="nl-NL"/>
        </w:rPr>
        <w:t xml:space="preserve"> </w:t>
      </w:r>
      <w:r>
        <w:rPr>
          <w:lang w:val="nl-NL"/>
        </w:rPr>
        <w:t>K.</w:t>
      </w:r>
      <w:r w:rsidR="00D016CC">
        <w:rPr>
          <w:lang w:val="nl-NL"/>
        </w:rPr>
        <w:t xml:space="preserve"> </w:t>
      </w:r>
      <w:r w:rsidRPr="0037287A">
        <w:rPr>
          <w:lang w:val="nl-NL"/>
        </w:rPr>
        <w:t xml:space="preserve">W., &amp; Van de Vliert, E. (2000). </w:t>
      </w:r>
      <w:r w:rsidRPr="0037287A">
        <w:t xml:space="preserve">Interdependence in negotiation: </w:t>
      </w:r>
      <w:r w:rsidR="00D016CC">
        <w:t>E</w:t>
      </w:r>
      <w:r w:rsidRPr="0037287A">
        <w:t xml:space="preserve">ffects of exit options and social motive on distributive and integrative negotiation. </w:t>
      </w:r>
      <w:r w:rsidRPr="0037287A">
        <w:rPr>
          <w:i/>
          <w:iCs/>
        </w:rPr>
        <w:t>European Journal of Social Psychology, 30</w:t>
      </w:r>
      <w:r w:rsidR="00D016CC">
        <w:rPr>
          <w:i/>
          <w:iCs/>
        </w:rPr>
        <w:t>,</w:t>
      </w:r>
      <w:r w:rsidRPr="0037287A">
        <w:t xml:space="preserve"> 255</w:t>
      </w:r>
      <w:r w:rsidR="00D016CC">
        <w:t>–</w:t>
      </w:r>
      <w:r w:rsidRPr="0037287A">
        <w:t>272.</w:t>
      </w:r>
      <w:r>
        <w:t xml:space="preserve"> </w:t>
      </w:r>
    </w:p>
    <w:p w:rsidR="00F53592" w:rsidRDefault="005672C3" w:rsidP="001A6944">
      <w:pPr>
        <w:autoSpaceDE w:val="0"/>
        <w:autoSpaceDN w:val="0"/>
        <w:adjustRightInd w:val="0"/>
        <w:spacing w:before="120" w:after="120" w:line="480" w:lineRule="auto"/>
        <w:ind w:left="540" w:hanging="540"/>
      </w:pPr>
      <w:proofErr w:type="gramStart"/>
      <w:r>
        <w:t>Gilson, L.</w:t>
      </w:r>
      <w:r w:rsidR="00D016CC">
        <w:t xml:space="preserve"> </w:t>
      </w:r>
      <w:r w:rsidRPr="0037287A">
        <w:t>L</w:t>
      </w:r>
      <w:r>
        <w:t xml:space="preserve">., &amp; </w:t>
      </w:r>
      <w:proofErr w:type="spellStart"/>
      <w:r>
        <w:t>Shalley</w:t>
      </w:r>
      <w:proofErr w:type="spellEnd"/>
      <w:r>
        <w:t>, C.</w:t>
      </w:r>
      <w:r w:rsidR="00D016CC">
        <w:t xml:space="preserve"> </w:t>
      </w:r>
      <w:r w:rsidRPr="0037287A">
        <w:t>E. (2004).</w:t>
      </w:r>
      <w:proofErr w:type="gramEnd"/>
      <w:r w:rsidRPr="0037287A">
        <w:t xml:space="preserve"> A little creativity goes a long way: An examination of teams</w:t>
      </w:r>
      <w:r w:rsidR="00D016CC">
        <w:t>’</w:t>
      </w:r>
      <w:r w:rsidRPr="0037287A">
        <w:t xml:space="preserve"> engagement in creative processes. </w:t>
      </w:r>
      <w:r w:rsidRPr="0037287A">
        <w:rPr>
          <w:i/>
        </w:rPr>
        <w:t>Journal of Management, 30</w:t>
      </w:r>
      <w:r w:rsidR="00D016CC">
        <w:rPr>
          <w:i/>
        </w:rPr>
        <w:t>,</w:t>
      </w:r>
      <w:r w:rsidRPr="0037287A">
        <w:t xml:space="preserve"> 453</w:t>
      </w:r>
      <w:r w:rsidR="00D016CC">
        <w:t>–</w:t>
      </w:r>
      <w:r w:rsidRPr="0037287A">
        <w:t>470.</w:t>
      </w:r>
      <w:r>
        <w:t xml:space="preserve"> </w:t>
      </w:r>
      <w:proofErr w:type="spellStart"/>
      <w:proofErr w:type="gramStart"/>
      <w:r>
        <w:t>doi</w:t>
      </w:r>
      <w:proofErr w:type="spellEnd"/>
      <w:proofErr w:type="gramEnd"/>
      <w:r w:rsidR="00D016CC">
        <w:t xml:space="preserve">: </w:t>
      </w:r>
      <w:r w:rsidRPr="00FA6F33">
        <w:t>10.1016/j.jm.2003.07.001</w:t>
      </w:r>
    </w:p>
    <w:p w:rsidR="00B55C94" w:rsidRDefault="00B55C94" w:rsidP="001A6944">
      <w:pPr>
        <w:autoSpaceDE w:val="0"/>
        <w:autoSpaceDN w:val="0"/>
        <w:adjustRightInd w:val="0"/>
        <w:spacing w:before="120" w:after="120" w:line="480" w:lineRule="auto"/>
        <w:ind w:left="540" w:hanging="540"/>
      </w:pPr>
      <w:proofErr w:type="gramStart"/>
      <w:r w:rsidRPr="00B55C94">
        <w:lastRenderedPageBreak/>
        <w:t>Grant, A. M., &amp; Parker, S. K. (2009).</w:t>
      </w:r>
      <w:proofErr w:type="gramEnd"/>
      <w:r w:rsidRPr="00B55C94">
        <w:t xml:space="preserve"> </w:t>
      </w:r>
      <w:proofErr w:type="gramStart"/>
      <w:r w:rsidRPr="00B55C94">
        <w:t xml:space="preserve">Redesigning Work Design Theories: The Rise of Relational and Proactive Perspectives, </w:t>
      </w:r>
      <w:r w:rsidRPr="00B55C94">
        <w:rPr>
          <w:i/>
        </w:rPr>
        <w:t xml:space="preserve">Academy </w:t>
      </w:r>
      <w:r>
        <w:rPr>
          <w:i/>
        </w:rPr>
        <w:t>o</w:t>
      </w:r>
      <w:r w:rsidRPr="00B55C94">
        <w:rPr>
          <w:i/>
        </w:rPr>
        <w:t>f Management Annals, 3</w:t>
      </w:r>
      <w:r>
        <w:rPr>
          <w:i/>
        </w:rPr>
        <w:t>,</w:t>
      </w:r>
      <w:r w:rsidRPr="00B55C94">
        <w:t xml:space="preserve"> 317-375.</w:t>
      </w:r>
      <w:proofErr w:type="gramEnd"/>
      <w:r w:rsidRPr="00B55C94">
        <w:t xml:space="preserve"> </w:t>
      </w:r>
      <w:proofErr w:type="spellStart"/>
      <w:proofErr w:type="gramStart"/>
      <w:r>
        <w:t>doi</w:t>
      </w:r>
      <w:proofErr w:type="spellEnd"/>
      <w:proofErr w:type="gramEnd"/>
      <w:r w:rsidRPr="00B55C94">
        <w:t>: 10.1080/19416520903047327</w:t>
      </w:r>
    </w:p>
    <w:p w:rsidR="00F53592" w:rsidRDefault="005672C3" w:rsidP="001A6944">
      <w:pPr>
        <w:autoSpaceDE w:val="0"/>
        <w:autoSpaceDN w:val="0"/>
        <w:adjustRightInd w:val="0"/>
        <w:spacing w:before="120" w:after="120" w:line="480" w:lineRule="auto"/>
        <w:ind w:left="540" w:hanging="540"/>
      </w:pPr>
      <w:proofErr w:type="spellStart"/>
      <w:r w:rsidRPr="0037287A">
        <w:t>Guinote</w:t>
      </w:r>
      <w:proofErr w:type="spellEnd"/>
      <w:r w:rsidRPr="0037287A">
        <w:t xml:space="preserve">, A. (2007). </w:t>
      </w:r>
      <w:proofErr w:type="spellStart"/>
      <w:proofErr w:type="gramStart"/>
      <w:r w:rsidRPr="0037287A">
        <w:t>Behaviour</w:t>
      </w:r>
      <w:proofErr w:type="spellEnd"/>
      <w:r w:rsidRPr="0037287A">
        <w:t xml:space="preserve"> variability and the Situated Focus </w:t>
      </w:r>
      <w:r w:rsidR="00D016CC" w:rsidRPr="0037287A">
        <w:t>theory of power</w:t>
      </w:r>
      <w:r w:rsidRPr="0037287A">
        <w:t>.</w:t>
      </w:r>
      <w:proofErr w:type="gramEnd"/>
      <w:r w:rsidRPr="0037287A">
        <w:t xml:space="preserve"> </w:t>
      </w:r>
      <w:r w:rsidRPr="0037287A">
        <w:rPr>
          <w:i/>
        </w:rPr>
        <w:t>European Review of Social Psychology, 18</w:t>
      </w:r>
      <w:r w:rsidR="00D016CC">
        <w:rPr>
          <w:i/>
        </w:rPr>
        <w:t>,</w:t>
      </w:r>
      <w:r w:rsidRPr="0037287A">
        <w:rPr>
          <w:i/>
        </w:rPr>
        <w:t xml:space="preserve"> </w:t>
      </w:r>
      <w:r w:rsidRPr="0037287A">
        <w:t>256</w:t>
      </w:r>
      <w:r w:rsidR="00D016CC">
        <w:t>–</w:t>
      </w:r>
      <w:r w:rsidRPr="0037287A">
        <w:t xml:space="preserve">295. </w:t>
      </w:r>
      <w:proofErr w:type="spellStart"/>
      <w:proofErr w:type="gramStart"/>
      <w:r>
        <w:t>doi</w:t>
      </w:r>
      <w:proofErr w:type="spellEnd"/>
      <w:proofErr w:type="gramEnd"/>
      <w:r w:rsidR="00D016CC">
        <w:t xml:space="preserve">: </w:t>
      </w:r>
      <w:r w:rsidRPr="00FA6F33">
        <w:t>10.1080/104632807016</w:t>
      </w:r>
      <w:r>
        <w:t xml:space="preserve"> </w:t>
      </w:r>
      <w:r w:rsidRPr="00FA6F33">
        <w:t>92813</w:t>
      </w:r>
    </w:p>
    <w:p w:rsidR="00F53592" w:rsidRDefault="005672C3" w:rsidP="001A6944">
      <w:pPr>
        <w:autoSpaceDE w:val="0"/>
        <w:autoSpaceDN w:val="0"/>
        <w:adjustRightInd w:val="0"/>
        <w:spacing w:before="120" w:after="120" w:line="480" w:lineRule="auto"/>
        <w:ind w:left="540" w:hanging="540"/>
      </w:pPr>
      <w:proofErr w:type="gramStart"/>
      <w:r w:rsidRPr="00312C19">
        <w:rPr>
          <w:lang w:val="en-GB"/>
        </w:rPr>
        <w:t>Hackman, J., &amp; Oldham, G.</w:t>
      </w:r>
      <w:r w:rsidR="00D016CC">
        <w:rPr>
          <w:lang w:val="en-GB"/>
        </w:rPr>
        <w:t xml:space="preserve"> </w:t>
      </w:r>
      <w:r w:rsidRPr="00312C19">
        <w:rPr>
          <w:lang w:val="en-GB"/>
        </w:rPr>
        <w:t>R. (1975).</w:t>
      </w:r>
      <w:proofErr w:type="gramEnd"/>
      <w:r w:rsidRPr="00312C19">
        <w:rPr>
          <w:lang w:val="en-GB"/>
        </w:rPr>
        <w:t xml:space="preserve"> </w:t>
      </w:r>
      <w:proofErr w:type="gramStart"/>
      <w:r w:rsidRPr="0037287A">
        <w:t>Development of the job diagnostic survey.</w:t>
      </w:r>
      <w:proofErr w:type="gramEnd"/>
      <w:r w:rsidRPr="0037287A">
        <w:t xml:space="preserve"> </w:t>
      </w:r>
      <w:r w:rsidRPr="0037287A">
        <w:rPr>
          <w:i/>
        </w:rPr>
        <w:t>Journal of Applied Psychology, 60</w:t>
      </w:r>
      <w:r w:rsidR="00D016CC">
        <w:rPr>
          <w:i/>
        </w:rPr>
        <w:t>,</w:t>
      </w:r>
      <w:r w:rsidRPr="0037287A">
        <w:t xml:space="preserve"> 159</w:t>
      </w:r>
      <w:r w:rsidR="00D016CC">
        <w:t>–</w:t>
      </w:r>
      <w:r w:rsidRPr="0037287A">
        <w:t>170.</w:t>
      </w:r>
    </w:p>
    <w:p w:rsidR="00F53592" w:rsidRDefault="005672C3" w:rsidP="001A6944">
      <w:pPr>
        <w:autoSpaceDE w:val="0"/>
        <w:autoSpaceDN w:val="0"/>
        <w:adjustRightInd w:val="0"/>
        <w:spacing w:before="120" w:after="120" w:line="480" w:lineRule="auto"/>
        <w:ind w:left="540" w:hanging="540"/>
      </w:pPr>
      <w:proofErr w:type="spellStart"/>
      <w:r w:rsidRPr="0037287A">
        <w:t>Hox</w:t>
      </w:r>
      <w:proofErr w:type="spellEnd"/>
      <w:r w:rsidRPr="0037287A">
        <w:t xml:space="preserve">, J. (2007). </w:t>
      </w:r>
      <w:r w:rsidRPr="0037287A">
        <w:rPr>
          <w:i/>
          <w:iCs/>
        </w:rPr>
        <w:t xml:space="preserve">Multilevel </w:t>
      </w:r>
      <w:r w:rsidR="00D016CC" w:rsidRPr="0037287A">
        <w:rPr>
          <w:i/>
          <w:iCs/>
        </w:rPr>
        <w:t>a</w:t>
      </w:r>
      <w:r w:rsidRPr="0037287A">
        <w:rPr>
          <w:i/>
          <w:iCs/>
        </w:rPr>
        <w:t xml:space="preserve">nalysis: Techniques and </w:t>
      </w:r>
      <w:r w:rsidR="00D016CC" w:rsidRPr="0037287A">
        <w:rPr>
          <w:i/>
          <w:iCs/>
        </w:rPr>
        <w:t>ap</w:t>
      </w:r>
      <w:r w:rsidRPr="0037287A">
        <w:rPr>
          <w:i/>
          <w:iCs/>
        </w:rPr>
        <w:t>plications</w:t>
      </w:r>
      <w:r w:rsidRPr="0037287A">
        <w:t>. New Jersey: Lawrence Erlbaum Associates, Inc.</w:t>
      </w:r>
    </w:p>
    <w:p w:rsidR="009F2182" w:rsidRDefault="009F2182" w:rsidP="009F2182">
      <w:pPr>
        <w:autoSpaceDE w:val="0"/>
        <w:autoSpaceDN w:val="0"/>
        <w:adjustRightInd w:val="0"/>
        <w:spacing w:before="120" w:after="120" w:line="480" w:lineRule="auto"/>
        <w:ind w:left="540" w:hanging="540"/>
      </w:pPr>
      <w:proofErr w:type="spellStart"/>
      <w:r>
        <w:t>Jehn</w:t>
      </w:r>
      <w:proofErr w:type="spellEnd"/>
      <w:r>
        <w:t xml:space="preserve">, K.A. (1995). A </w:t>
      </w:r>
      <w:proofErr w:type="spellStart"/>
      <w:r>
        <w:t>Multimethod</w:t>
      </w:r>
      <w:proofErr w:type="spellEnd"/>
      <w:r>
        <w:t xml:space="preserve"> Examination </w:t>
      </w:r>
      <w:proofErr w:type="gramStart"/>
      <w:r>
        <w:t>Of</w:t>
      </w:r>
      <w:proofErr w:type="gramEnd"/>
      <w:r>
        <w:t xml:space="preserve"> The Benefits And Detriments Of Intragroup Conflict. </w:t>
      </w:r>
      <w:r w:rsidRPr="00B83D1D">
        <w:rPr>
          <w:i/>
        </w:rPr>
        <w:t>Administrative Science Quarterly, 40(2),</w:t>
      </w:r>
      <w:r>
        <w:t xml:space="preserve"> 256-282. </w:t>
      </w:r>
      <w:proofErr w:type="spellStart"/>
      <w:proofErr w:type="gramStart"/>
      <w:r>
        <w:t>doi</w:t>
      </w:r>
      <w:proofErr w:type="spellEnd"/>
      <w:proofErr w:type="gramEnd"/>
      <w:r>
        <w:t xml:space="preserve">: 10.2307/2393638   </w:t>
      </w:r>
    </w:p>
    <w:p w:rsidR="00F53592" w:rsidRDefault="005672C3" w:rsidP="009F2182">
      <w:pPr>
        <w:autoSpaceDE w:val="0"/>
        <w:autoSpaceDN w:val="0"/>
        <w:adjustRightInd w:val="0"/>
        <w:spacing w:before="120" w:after="120" w:line="480" w:lineRule="auto"/>
        <w:ind w:left="540" w:hanging="540"/>
      </w:pPr>
      <w:proofErr w:type="gramStart"/>
      <w:r>
        <w:t>Johnson, D.</w:t>
      </w:r>
      <w:r w:rsidR="00D016CC">
        <w:t xml:space="preserve"> </w:t>
      </w:r>
      <w:r w:rsidRPr="0037287A">
        <w:t>W</w:t>
      </w:r>
      <w:r>
        <w:t>., &amp;</w:t>
      </w:r>
      <w:r w:rsidRPr="0037287A">
        <w:t xml:space="preserve"> Johnson, R.</w:t>
      </w:r>
      <w:r w:rsidR="00D016CC">
        <w:t xml:space="preserve"> </w:t>
      </w:r>
      <w:r w:rsidRPr="0037287A">
        <w:t>T. (1989).</w:t>
      </w:r>
      <w:proofErr w:type="gramEnd"/>
      <w:r w:rsidRPr="0037287A">
        <w:t xml:space="preserve"> </w:t>
      </w:r>
      <w:r w:rsidRPr="0037287A">
        <w:rPr>
          <w:i/>
          <w:iCs/>
        </w:rPr>
        <w:t xml:space="preserve">Cooperation and competition: Theory and </w:t>
      </w:r>
      <w:r w:rsidR="00D016CC" w:rsidRPr="0037287A">
        <w:rPr>
          <w:i/>
          <w:iCs/>
        </w:rPr>
        <w:t>re</w:t>
      </w:r>
      <w:r w:rsidRPr="0037287A">
        <w:rPr>
          <w:i/>
          <w:iCs/>
        </w:rPr>
        <w:t>search</w:t>
      </w:r>
      <w:r w:rsidRPr="0037287A">
        <w:t>. Edina, MN: Interaction Book.</w:t>
      </w:r>
    </w:p>
    <w:p w:rsidR="00F53592" w:rsidRDefault="005672C3" w:rsidP="001A6944">
      <w:pPr>
        <w:autoSpaceDE w:val="0"/>
        <w:autoSpaceDN w:val="0"/>
        <w:adjustRightInd w:val="0"/>
        <w:spacing w:before="120" w:after="120" w:line="480" w:lineRule="auto"/>
        <w:ind w:left="540" w:hanging="540"/>
      </w:pPr>
      <w:proofErr w:type="gramStart"/>
      <w:r w:rsidRPr="00A216BF">
        <w:t>Kahn, R.</w:t>
      </w:r>
      <w:r w:rsidR="00D016CC">
        <w:t xml:space="preserve"> </w:t>
      </w:r>
      <w:r w:rsidRPr="00A216BF">
        <w:t>L., Wolfe, D.</w:t>
      </w:r>
      <w:r w:rsidR="00D016CC">
        <w:t xml:space="preserve"> </w:t>
      </w:r>
      <w:r>
        <w:t>M., Quinn, R.</w:t>
      </w:r>
      <w:r w:rsidR="00D016CC">
        <w:t xml:space="preserve"> </w:t>
      </w:r>
      <w:r>
        <w:t xml:space="preserve">P., </w:t>
      </w:r>
      <w:proofErr w:type="spellStart"/>
      <w:r>
        <w:t>Snoek</w:t>
      </w:r>
      <w:proofErr w:type="spellEnd"/>
      <w:r>
        <w:t>, J.</w:t>
      </w:r>
      <w:r w:rsidR="00D016CC">
        <w:t xml:space="preserve"> </w:t>
      </w:r>
      <w:r>
        <w:t>D., &amp; Rosenthal, R.</w:t>
      </w:r>
      <w:r w:rsidR="00D016CC">
        <w:t xml:space="preserve"> </w:t>
      </w:r>
      <w:r w:rsidRPr="00A216BF">
        <w:t>A. (1964).</w:t>
      </w:r>
      <w:proofErr w:type="gramEnd"/>
      <w:r w:rsidRPr="00A216BF">
        <w:t xml:space="preserve"> </w:t>
      </w:r>
      <w:r w:rsidRPr="0037287A">
        <w:rPr>
          <w:i/>
        </w:rPr>
        <w:t>Organizational stress: Studies in role conflict and ambiguity</w:t>
      </w:r>
      <w:r w:rsidRPr="0037287A">
        <w:t>. New York</w:t>
      </w:r>
      <w:r w:rsidR="00D016CC">
        <w:t>, NY</w:t>
      </w:r>
      <w:r w:rsidRPr="0037287A">
        <w:t>: Wiley</w:t>
      </w:r>
      <w:r>
        <w:t>.</w:t>
      </w:r>
    </w:p>
    <w:p w:rsidR="00F53592" w:rsidRDefault="005672C3" w:rsidP="001A6944">
      <w:pPr>
        <w:autoSpaceDE w:val="0"/>
        <w:autoSpaceDN w:val="0"/>
        <w:adjustRightInd w:val="0"/>
        <w:spacing w:before="120" w:after="120" w:line="480" w:lineRule="auto"/>
        <w:ind w:left="540" w:hanging="540"/>
      </w:pPr>
      <w:proofErr w:type="gramStart"/>
      <w:r>
        <w:t>Kelley, H.</w:t>
      </w:r>
      <w:r w:rsidR="00D016CC">
        <w:t xml:space="preserve"> </w:t>
      </w:r>
      <w:r w:rsidRPr="0037287A">
        <w:t>H</w:t>
      </w:r>
      <w:r>
        <w:t>., &amp;</w:t>
      </w:r>
      <w:r w:rsidRPr="0037287A">
        <w:t xml:space="preserve"> </w:t>
      </w:r>
      <w:proofErr w:type="spellStart"/>
      <w:r w:rsidRPr="0037287A">
        <w:t>Thibaut</w:t>
      </w:r>
      <w:proofErr w:type="spellEnd"/>
      <w:r w:rsidRPr="0037287A">
        <w:t>, A. (1978).</w:t>
      </w:r>
      <w:proofErr w:type="gramEnd"/>
      <w:r w:rsidRPr="0037287A">
        <w:t xml:space="preserve"> </w:t>
      </w:r>
      <w:proofErr w:type="gramStart"/>
      <w:r w:rsidRPr="0037287A">
        <w:rPr>
          <w:i/>
        </w:rPr>
        <w:t>Interpersonal relations</w:t>
      </w:r>
      <w:r w:rsidRPr="0037287A">
        <w:t>.</w:t>
      </w:r>
      <w:proofErr w:type="gramEnd"/>
      <w:r w:rsidRPr="0037287A">
        <w:t xml:space="preserve"> New York</w:t>
      </w:r>
      <w:r w:rsidR="00D016CC">
        <w:t>, NY</w:t>
      </w:r>
      <w:r w:rsidRPr="0037287A">
        <w:t>: Wiley.</w:t>
      </w:r>
    </w:p>
    <w:p w:rsidR="00F53592" w:rsidRPr="001A6944" w:rsidRDefault="005672C3" w:rsidP="001A6944">
      <w:pPr>
        <w:autoSpaceDE w:val="0"/>
        <w:autoSpaceDN w:val="0"/>
        <w:adjustRightInd w:val="0"/>
        <w:spacing w:before="120" w:after="120" w:line="480" w:lineRule="auto"/>
        <w:ind w:left="540" w:hanging="540"/>
        <w:rPr>
          <w:lang w:val="nl-NL"/>
        </w:rPr>
      </w:pPr>
      <w:r w:rsidRPr="00A216BF">
        <w:rPr>
          <w:lang w:val="de-CH"/>
        </w:rPr>
        <w:t>Keltner, D., Gruenfeld, D.</w:t>
      </w:r>
      <w:r w:rsidR="00D016CC">
        <w:rPr>
          <w:lang w:val="de-CH"/>
        </w:rPr>
        <w:t xml:space="preserve"> </w:t>
      </w:r>
      <w:r w:rsidRPr="00A216BF">
        <w:rPr>
          <w:lang w:val="de-CH"/>
        </w:rPr>
        <w:t xml:space="preserve">H., &amp; Anderson, C. (2003). </w:t>
      </w:r>
      <w:proofErr w:type="gramStart"/>
      <w:r w:rsidRPr="0037287A">
        <w:t>Power, approach, and inhibition.</w:t>
      </w:r>
      <w:proofErr w:type="gramEnd"/>
      <w:r w:rsidRPr="0037287A">
        <w:t xml:space="preserve"> </w:t>
      </w:r>
      <w:r w:rsidRPr="001A6944">
        <w:rPr>
          <w:i/>
          <w:lang w:val="nl-NL"/>
        </w:rPr>
        <w:t>Psychological Review, 110</w:t>
      </w:r>
      <w:r w:rsidR="00D016CC" w:rsidRPr="001A6944">
        <w:rPr>
          <w:i/>
          <w:lang w:val="nl-NL"/>
        </w:rPr>
        <w:t>,</w:t>
      </w:r>
      <w:r w:rsidRPr="001A6944">
        <w:rPr>
          <w:lang w:val="nl-NL"/>
        </w:rPr>
        <w:t xml:space="preserve"> 265</w:t>
      </w:r>
      <w:r w:rsidR="00D016CC" w:rsidRPr="001A6944">
        <w:rPr>
          <w:lang w:val="nl-NL"/>
        </w:rPr>
        <w:t>–</w:t>
      </w:r>
      <w:r w:rsidRPr="001A6944">
        <w:rPr>
          <w:lang w:val="nl-NL"/>
        </w:rPr>
        <w:t>284. doi</w:t>
      </w:r>
      <w:r w:rsidR="00D016CC" w:rsidRPr="001A6944">
        <w:rPr>
          <w:lang w:val="nl-NL"/>
        </w:rPr>
        <w:t xml:space="preserve">: </w:t>
      </w:r>
      <w:r w:rsidRPr="001A6944">
        <w:rPr>
          <w:lang w:val="nl-NL"/>
        </w:rPr>
        <w:t>10.1037/0033-295X.110.2.265</w:t>
      </w:r>
    </w:p>
    <w:p w:rsidR="00F53592" w:rsidRDefault="005672C3" w:rsidP="001A6944">
      <w:pPr>
        <w:autoSpaceDE w:val="0"/>
        <w:autoSpaceDN w:val="0"/>
        <w:adjustRightInd w:val="0"/>
        <w:spacing w:before="120" w:after="120" w:line="480" w:lineRule="auto"/>
        <w:ind w:left="540" w:hanging="540"/>
        <w:rPr>
          <w:lang w:val="en-GB"/>
        </w:rPr>
      </w:pPr>
      <w:r w:rsidRPr="001A6944">
        <w:rPr>
          <w:lang w:val="nl-NL"/>
        </w:rPr>
        <w:t>Keltner, D., Van Kleef, G.</w:t>
      </w:r>
      <w:r w:rsidR="00D016CC" w:rsidRPr="001A6944">
        <w:rPr>
          <w:lang w:val="nl-NL"/>
        </w:rPr>
        <w:t xml:space="preserve"> </w:t>
      </w:r>
      <w:r w:rsidRPr="001A6944">
        <w:rPr>
          <w:lang w:val="nl-NL"/>
        </w:rPr>
        <w:t xml:space="preserve">A., Chen, S., &amp; Kraus, M. </w:t>
      </w:r>
      <w:r w:rsidRPr="00297E23">
        <w:rPr>
          <w:lang w:val="nl-NL"/>
        </w:rPr>
        <w:t xml:space="preserve">(2008). </w:t>
      </w:r>
      <w:r w:rsidRPr="0037287A">
        <w:rPr>
          <w:lang w:val="en-GB"/>
        </w:rPr>
        <w:t xml:space="preserve">A reciprocal influence model of social power: Emerging principles and lines of inquiry. </w:t>
      </w:r>
      <w:r w:rsidRPr="0037287A">
        <w:rPr>
          <w:i/>
          <w:lang w:val="en-GB"/>
        </w:rPr>
        <w:t>Advances in Experimental Social Psychology, 40</w:t>
      </w:r>
      <w:r w:rsidR="00D016CC">
        <w:rPr>
          <w:i/>
          <w:lang w:val="en-GB"/>
        </w:rPr>
        <w:t>,</w:t>
      </w:r>
      <w:r w:rsidRPr="0037287A">
        <w:rPr>
          <w:lang w:val="en-GB"/>
        </w:rPr>
        <w:t xml:space="preserve"> 151</w:t>
      </w:r>
      <w:r w:rsidR="00D016CC">
        <w:rPr>
          <w:lang w:val="en-GB"/>
        </w:rPr>
        <w:t>–</w:t>
      </w:r>
      <w:r w:rsidRPr="0037287A">
        <w:rPr>
          <w:lang w:val="en-GB"/>
        </w:rPr>
        <w:t xml:space="preserve">192. </w:t>
      </w:r>
      <w:proofErr w:type="spellStart"/>
      <w:proofErr w:type="gramStart"/>
      <w:r>
        <w:t>doi</w:t>
      </w:r>
      <w:proofErr w:type="spellEnd"/>
      <w:proofErr w:type="gramEnd"/>
      <w:r w:rsidR="00D016CC">
        <w:t xml:space="preserve">: </w:t>
      </w:r>
      <w:r w:rsidRPr="00FA6F33">
        <w:rPr>
          <w:lang w:val="en-GB"/>
        </w:rPr>
        <w:t>10.1016/S0065-2601(07)00003-2</w:t>
      </w:r>
    </w:p>
    <w:p w:rsidR="00F53592" w:rsidRDefault="005672C3" w:rsidP="001A6944">
      <w:pPr>
        <w:autoSpaceDE w:val="0"/>
        <w:autoSpaceDN w:val="0"/>
        <w:adjustRightInd w:val="0"/>
        <w:spacing w:before="120" w:after="120" w:line="480" w:lineRule="auto"/>
        <w:ind w:left="540" w:hanging="540"/>
      </w:pPr>
      <w:proofErr w:type="spellStart"/>
      <w:r w:rsidRPr="0037287A">
        <w:lastRenderedPageBreak/>
        <w:t>Kiggundu</w:t>
      </w:r>
      <w:proofErr w:type="spellEnd"/>
      <w:r w:rsidRPr="0037287A">
        <w:t>, M.</w:t>
      </w:r>
      <w:r w:rsidR="00D016CC">
        <w:t xml:space="preserve"> </w:t>
      </w:r>
      <w:r w:rsidRPr="0037287A">
        <w:t xml:space="preserve">N. (1983). Task interdependence and job design: Test of a theory. </w:t>
      </w:r>
      <w:r w:rsidRPr="0037287A">
        <w:rPr>
          <w:i/>
        </w:rPr>
        <w:t>Organizational Behavior &amp; Human Decision Processes, 31</w:t>
      </w:r>
      <w:r w:rsidR="00C43E7C" w:rsidRPr="001A6944">
        <w:t>(2)</w:t>
      </w:r>
      <w:r w:rsidR="00D016CC">
        <w:t>,</w:t>
      </w:r>
      <w:r w:rsidRPr="0037287A">
        <w:t xml:space="preserve"> 145</w:t>
      </w:r>
      <w:r w:rsidR="00D016CC">
        <w:t>–</w:t>
      </w:r>
      <w:r w:rsidRPr="0037287A">
        <w:t>172.</w:t>
      </w:r>
      <w:r w:rsidRPr="00FA6F33">
        <w:t xml:space="preserve"> </w:t>
      </w:r>
      <w:proofErr w:type="spellStart"/>
      <w:proofErr w:type="gramStart"/>
      <w:r>
        <w:t>doi</w:t>
      </w:r>
      <w:proofErr w:type="spellEnd"/>
      <w:proofErr w:type="gramEnd"/>
      <w:r w:rsidR="00D016CC">
        <w:t xml:space="preserve">: </w:t>
      </w:r>
      <w:r w:rsidRPr="00FA6F33">
        <w:t>10.1016/0030-5073(83)90118-6</w:t>
      </w:r>
    </w:p>
    <w:p w:rsidR="00F53592" w:rsidRDefault="005672C3" w:rsidP="001A6944">
      <w:pPr>
        <w:autoSpaceDE w:val="0"/>
        <w:autoSpaceDN w:val="0"/>
        <w:adjustRightInd w:val="0"/>
        <w:spacing w:before="120" w:after="120" w:line="480" w:lineRule="auto"/>
        <w:ind w:left="540" w:hanging="540"/>
      </w:pPr>
      <w:proofErr w:type="spellStart"/>
      <w:proofErr w:type="gramStart"/>
      <w:r w:rsidRPr="0037287A">
        <w:t>Koslowsky</w:t>
      </w:r>
      <w:proofErr w:type="spellEnd"/>
      <w:r w:rsidRPr="0037287A">
        <w:t>, M</w:t>
      </w:r>
      <w:r>
        <w:t>., &amp;</w:t>
      </w:r>
      <w:r w:rsidRPr="0037287A">
        <w:t xml:space="preserve"> </w:t>
      </w:r>
      <w:proofErr w:type="spellStart"/>
      <w:r w:rsidRPr="0037287A">
        <w:t>Schwarzwald</w:t>
      </w:r>
      <w:proofErr w:type="spellEnd"/>
      <w:r w:rsidRPr="0037287A">
        <w:t>, J. (2001).</w:t>
      </w:r>
      <w:proofErr w:type="gramEnd"/>
      <w:r w:rsidRPr="0037287A">
        <w:t xml:space="preserve"> </w:t>
      </w:r>
      <w:proofErr w:type="gramStart"/>
      <w:r w:rsidRPr="0037287A">
        <w:t>The power interaction model.</w:t>
      </w:r>
      <w:proofErr w:type="gramEnd"/>
      <w:r w:rsidRPr="0037287A">
        <w:t xml:space="preserve"> In A. Y. Lee-Chai &amp; J. A. </w:t>
      </w:r>
      <w:proofErr w:type="spellStart"/>
      <w:r w:rsidRPr="0037287A">
        <w:t>Bargh</w:t>
      </w:r>
      <w:proofErr w:type="spellEnd"/>
      <w:r w:rsidRPr="0037287A">
        <w:t xml:space="preserve"> (Eds.), </w:t>
      </w:r>
      <w:proofErr w:type="gramStart"/>
      <w:r w:rsidRPr="0037287A">
        <w:rPr>
          <w:i/>
        </w:rPr>
        <w:t>The</w:t>
      </w:r>
      <w:proofErr w:type="gramEnd"/>
      <w:r w:rsidRPr="0037287A">
        <w:rPr>
          <w:i/>
        </w:rPr>
        <w:t xml:space="preserve"> use and abuse of power</w:t>
      </w:r>
      <w:r w:rsidRPr="0037287A">
        <w:t xml:space="preserve"> (pp. 195–214). Philadelphia</w:t>
      </w:r>
      <w:r w:rsidR="006F6C52">
        <w:t>, PA</w:t>
      </w:r>
      <w:r w:rsidRPr="0037287A">
        <w:t>: Taylor &amp; Francis.</w:t>
      </w:r>
    </w:p>
    <w:p w:rsidR="00F53592" w:rsidRDefault="005672C3" w:rsidP="001A6944">
      <w:pPr>
        <w:autoSpaceDE w:val="0"/>
        <w:autoSpaceDN w:val="0"/>
        <w:adjustRightInd w:val="0"/>
        <w:spacing w:before="120" w:after="120" w:line="480" w:lineRule="auto"/>
        <w:ind w:left="540" w:hanging="540"/>
      </w:pPr>
      <w:proofErr w:type="spellStart"/>
      <w:proofErr w:type="gramStart"/>
      <w:r>
        <w:t>Krull</w:t>
      </w:r>
      <w:proofErr w:type="spellEnd"/>
      <w:r>
        <w:t>, J.</w:t>
      </w:r>
      <w:r w:rsidR="006F6C52">
        <w:t xml:space="preserve"> </w:t>
      </w:r>
      <w:r w:rsidRPr="0037287A">
        <w:t>L., &amp; MacKinnon</w:t>
      </w:r>
      <w:r>
        <w:t>, D.</w:t>
      </w:r>
      <w:r w:rsidR="006F6C52">
        <w:t xml:space="preserve"> </w:t>
      </w:r>
      <w:r w:rsidRPr="0037287A">
        <w:t>P. (2001).</w:t>
      </w:r>
      <w:proofErr w:type="gramEnd"/>
      <w:r w:rsidRPr="0037287A">
        <w:t xml:space="preserve"> Multilevel modeling of individual and group level mediated effects. </w:t>
      </w:r>
      <w:r w:rsidRPr="0037287A">
        <w:rPr>
          <w:i/>
        </w:rPr>
        <w:t>Multivariate Behavioral Research, 36</w:t>
      </w:r>
      <w:r w:rsidR="006F6C52">
        <w:rPr>
          <w:i/>
        </w:rPr>
        <w:t>,</w:t>
      </w:r>
      <w:r w:rsidRPr="0037287A">
        <w:t xml:space="preserve"> 249–277.</w:t>
      </w:r>
      <w:r>
        <w:t xml:space="preserve"> </w:t>
      </w:r>
      <w:proofErr w:type="spellStart"/>
      <w:proofErr w:type="gramStart"/>
      <w:r>
        <w:t>doi</w:t>
      </w:r>
      <w:proofErr w:type="spellEnd"/>
      <w:proofErr w:type="gramEnd"/>
      <w:r w:rsidR="006F6C52">
        <w:t xml:space="preserve">: </w:t>
      </w:r>
      <w:r w:rsidRPr="0035687A">
        <w:t>10.1207/</w:t>
      </w:r>
      <w:r>
        <w:t xml:space="preserve"> </w:t>
      </w:r>
      <w:r w:rsidRPr="0035687A">
        <w:t>S15327906MBR3602_06</w:t>
      </w:r>
    </w:p>
    <w:p w:rsidR="00F53592" w:rsidRDefault="005672C3" w:rsidP="001A6944">
      <w:pPr>
        <w:autoSpaceDE w:val="0"/>
        <w:autoSpaceDN w:val="0"/>
        <w:adjustRightInd w:val="0"/>
        <w:spacing w:before="120" w:after="120" w:line="480" w:lineRule="auto"/>
        <w:ind w:left="540" w:hanging="540"/>
      </w:pPr>
      <w:proofErr w:type="spellStart"/>
      <w:r>
        <w:t>Langfred</w:t>
      </w:r>
      <w:proofErr w:type="spellEnd"/>
      <w:r>
        <w:t>, C.</w:t>
      </w:r>
      <w:r w:rsidR="006F6C52">
        <w:t xml:space="preserve"> </w:t>
      </w:r>
      <w:r w:rsidRPr="0037287A">
        <w:t>W. (2000).</w:t>
      </w:r>
      <w:r w:rsidR="006F6C52">
        <w:t xml:space="preserve"> </w:t>
      </w:r>
      <w:r w:rsidRPr="0037287A">
        <w:t xml:space="preserve">Work group design and autonomy: A field study of the interaction between task interdependence and group autonomy. </w:t>
      </w:r>
      <w:r w:rsidRPr="0037287A">
        <w:rPr>
          <w:i/>
        </w:rPr>
        <w:t>Small Group Research, 31</w:t>
      </w:r>
      <w:r w:rsidR="006F6C52">
        <w:rPr>
          <w:i/>
        </w:rPr>
        <w:t>,</w:t>
      </w:r>
      <w:r w:rsidRPr="0037287A">
        <w:rPr>
          <w:i/>
        </w:rPr>
        <w:t xml:space="preserve"> </w:t>
      </w:r>
      <w:r w:rsidRPr="0037287A">
        <w:t>54</w:t>
      </w:r>
      <w:r w:rsidR="006F6C52">
        <w:t>–</w:t>
      </w:r>
      <w:r w:rsidRPr="0037287A">
        <w:t>70.</w:t>
      </w:r>
      <w:r>
        <w:t xml:space="preserve"> </w:t>
      </w:r>
      <w:proofErr w:type="spellStart"/>
      <w:proofErr w:type="gramStart"/>
      <w:r>
        <w:t>doi</w:t>
      </w:r>
      <w:proofErr w:type="spellEnd"/>
      <w:proofErr w:type="gramEnd"/>
      <w:r w:rsidR="006F6C52">
        <w:t xml:space="preserve">: </w:t>
      </w:r>
      <w:r w:rsidRPr="003E2A43">
        <w:t>10.1177/104649640003100103</w:t>
      </w:r>
    </w:p>
    <w:p w:rsidR="00F53592" w:rsidRDefault="005672C3" w:rsidP="001A6944">
      <w:pPr>
        <w:autoSpaceDE w:val="0"/>
        <w:autoSpaceDN w:val="0"/>
        <w:adjustRightInd w:val="0"/>
        <w:spacing w:before="120" w:after="120" w:line="480" w:lineRule="auto"/>
        <w:ind w:left="540" w:hanging="540"/>
      </w:pPr>
      <w:proofErr w:type="spellStart"/>
      <w:r>
        <w:t>Langfred</w:t>
      </w:r>
      <w:proofErr w:type="spellEnd"/>
      <w:r>
        <w:t>, C.</w:t>
      </w:r>
      <w:r w:rsidRPr="0037287A">
        <w:t xml:space="preserve">W. (2005). Autonomy and performance in teams: The multilevel moderating effect of task interdependence. </w:t>
      </w:r>
      <w:r w:rsidRPr="0037287A">
        <w:rPr>
          <w:i/>
        </w:rPr>
        <w:t>Journal of Management, 31</w:t>
      </w:r>
      <w:r w:rsidR="006F6C52">
        <w:rPr>
          <w:i/>
        </w:rPr>
        <w:t>,</w:t>
      </w:r>
      <w:r w:rsidRPr="0037287A">
        <w:t xml:space="preserve"> 513</w:t>
      </w:r>
      <w:r w:rsidR="006F6C52">
        <w:t>–</w:t>
      </w:r>
      <w:r w:rsidRPr="0037287A">
        <w:t>529.</w:t>
      </w:r>
      <w:r w:rsidR="006F6C52">
        <w:t xml:space="preserve"> </w:t>
      </w:r>
      <w:proofErr w:type="spellStart"/>
      <w:r w:rsidR="006F6C52">
        <w:t>D</w:t>
      </w:r>
      <w:r>
        <w:t>oi</w:t>
      </w:r>
      <w:proofErr w:type="spellEnd"/>
      <w:r w:rsidR="006F6C52">
        <w:t xml:space="preserve">: </w:t>
      </w:r>
      <w:r w:rsidRPr="003E2A43">
        <w:t>10.1177/</w:t>
      </w:r>
      <w:r>
        <w:t xml:space="preserve"> </w:t>
      </w:r>
      <w:r w:rsidRPr="003E2A43">
        <w:t>0149206304272190</w:t>
      </w:r>
    </w:p>
    <w:p w:rsidR="00F53592" w:rsidRDefault="005672C3" w:rsidP="001A6944">
      <w:pPr>
        <w:autoSpaceDE w:val="0"/>
        <w:autoSpaceDN w:val="0"/>
        <w:adjustRightInd w:val="0"/>
        <w:spacing w:before="120" w:after="120" w:line="480" w:lineRule="auto"/>
        <w:ind w:left="540" w:hanging="540"/>
      </w:pPr>
      <w:proofErr w:type="spellStart"/>
      <w:proofErr w:type="gramStart"/>
      <w:r>
        <w:t>Langfred</w:t>
      </w:r>
      <w:proofErr w:type="spellEnd"/>
      <w:r>
        <w:t>, C.</w:t>
      </w:r>
      <w:r w:rsidR="006F6C52">
        <w:t xml:space="preserve"> </w:t>
      </w:r>
      <w:r w:rsidRPr="0037287A">
        <w:t>W</w:t>
      </w:r>
      <w:r>
        <w:t xml:space="preserve">., &amp; </w:t>
      </w:r>
      <w:proofErr w:type="spellStart"/>
      <w:r>
        <w:t>Moye</w:t>
      </w:r>
      <w:proofErr w:type="spellEnd"/>
      <w:r>
        <w:t>, N.</w:t>
      </w:r>
      <w:r w:rsidR="006F6C52">
        <w:t xml:space="preserve"> </w:t>
      </w:r>
      <w:r w:rsidRPr="0037287A">
        <w:t>A. (2004).</w:t>
      </w:r>
      <w:proofErr w:type="gramEnd"/>
      <w:r w:rsidRPr="0037287A">
        <w:t xml:space="preserve"> Effects of task autonomy on performance: An extended model considering motivational, informational, and structural mechanisms. </w:t>
      </w:r>
      <w:r w:rsidRPr="0037287A">
        <w:rPr>
          <w:i/>
        </w:rPr>
        <w:t>Journal of Applied Psychology, 89</w:t>
      </w:r>
      <w:r w:rsidR="006F6C52">
        <w:rPr>
          <w:i/>
        </w:rPr>
        <w:t>,</w:t>
      </w:r>
      <w:r w:rsidRPr="0037287A">
        <w:rPr>
          <w:i/>
        </w:rPr>
        <w:t xml:space="preserve"> </w:t>
      </w:r>
      <w:r w:rsidRPr="0037287A">
        <w:t>934</w:t>
      </w:r>
      <w:r w:rsidR="006F6C52">
        <w:t>–</w:t>
      </w:r>
      <w:r w:rsidRPr="0037287A">
        <w:t>945.</w:t>
      </w:r>
      <w:r w:rsidRPr="00EC20CC">
        <w:t xml:space="preserve"> </w:t>
      </w:r>
      <w:proofErr w:type="spellStart"/>
      <w:proofErr w:type="gramStart"/>
      <w:r>
        <w:t>doi</w:t>
      </w:r>
      <w:proofErr w:type="spellEnd"/>
      <w:proofErr w:type="gramEnd"/>
      <w:r w:rsidR="006F6C52">
        <w:t xml:space="preserve">: </w:t>
      </w:r>
      <w:r w:rsidRPr="003E2A43">
        <w:t>10.1037/0021-9010.89.6.934</w:t>
      </w:r>
    </w:p>
    <w:p w:rsidR="00536C5D" w:rsidRDefault="00536C5D" w:rsidP="001A6944">
      <w:pPr>
        <w:autoSpaceDE w:val="0"/>
        <w:autoSpaceDN w:val="0"/>
        <w:adjustRightInd w:val="0"/>
        <w:spacing w:before="120" w:after="120" w:line="480" w:lineRule="auto"/>
        <w:ind w:left="540" w:hanging="540"/>
      </w:pPr>
      <w:proofErr w:type="spellStart"/>
      <w:proofErr w:type="gramStart"/>
      <w:r>
        <w:t>LeBreton</w:t>
      </w:r>
      <w:proofErr w:type="spellEnd"/>
      <w:r>
        <w:t xml:space="preserve">, J. M., &amp; </w:t>
      </w:r>
      <w:proofErr w:type="spellStart"/>
      <w:r>
        <w:t>Senter</w:t>
      </w:r>
      <w:proofErr w:type="spellEnd"/>
      <w:r>
        <w:t>, J. L. (2008).</w:t>
      </w:r>
      <w:proofErr w:type="gramEnd"/>
      <w:r>
        <w:t xml:space="preserve"> </w:t>
      </w:r>
      <w:proofErr w:type="gramStart"/>
      <w:r>
        <w:t xml:space="preserve">Answers to twenty questions about </w:t>
      </w:r>
      <w:proofErr w:type="spellStart"/>
      <w:r>
        <w:t>interrater</w:t>
      </w:r>
      <w:proofErr w:type="spellEnd"/>
      <w:r>
        <w:t xml:space="preserve"> reliability and </w:t>
      </w:r>
      <w:proofErr w:type="spellStart"/>
      <w:r>
        <w:t>interrater</w:t>
      </w:r>
      <w:proofErr w:type="spellEnd"/>
      <w:r>
        <w:t xml:space="preserve"> agreement.</w:t>
      </w:r>
      <w:proofErr w:type="gramEnd"/>
      <w:r>
        <w:t xml:space="preserve"> </w:t>
      </w:r>
      <w:r w:rsidRPr="00536C5D">
        <w:rPr>
          <w:i/>
        </w:rPr>
        <w:t>Organizational Research Methods, 11,</w:t>
      </w:r>
      <w:r>
        <w:t xml:space="preserve"> 815-852. </w:t>
      </w:r>
      <w:proofErr w:type="spellStart"/>
      <w:proofErr w:type="gramStart"/>
      <w:r>
        <w:t>doi</w:t>
      </w:r>
      <w:proofErr w:type="spellEnd"/>
      <w:proofErr w:type="gramEnd"/>
      <w:r w:rsidRPr="00536C5D">
        <w:t>: 10.1177/1094428106296642</w:t>
      </w:r>
    </w:p>
    <w:p w:rsidR="00E9687E" w:rsidRDefault="002C034A" w:rsidP="00E9687E">
      <w:pPr>
        <w:autoSpaceDE w:val="0"/>
        <w:autoSpaceDN w:val="0"/>
        <w:adjustRightInd w:val="0"/>
        <w:spacing w:before="120" w:after="120" w:line="480" w:lineRule="auto"/>
        <w:ind w:left="540" w:hanging="540"/>
      </w:pPr>
      <w:proofErr w:type="gramStart"/>
      <w:r>
        <w:lastRenderedPageBreak/>
        <w:t xml:space="preserve">Locke, E.A., Smith, K.G., </w:t>
      </w:r>
      <w:proofErr w:type="spellStart"/>
      <w:r>
        <w:t>Erez</w:t>
      </w:r>
      <w:proofErr w:type="spellEnd"/>
      <w:r>
        <w:t xml:space="preserve">, M., </w:t>
      </w:r>
      <w:proofErr w:type="spellStart"/>
      <w:r w:rsidRPr="002C034A">
        <w:t>Chah</w:t>
      </w:r>
      <w:proofErr w:type="spellEnd"/>
      <w:r>
        <w:t xml:space="preserve">, D., &amp; </w:t>
      </w:r>
      <w:r w:rsidRPr="002C034A">
        <w:t>Schaffer</w:t>
      </w:r>
      <w:r>
        <w:t>, A.</w:t>
      </w:r>
      <w:r w:rsidRPr="00E9687E">
        <w:t xml:space="preserve"> </w:t>
      </w:r>
      <w:r>
        <w:t>(1994).</w:t>
      </w:r>
      <w:proofErr w:type="gramEnd"/>
      <w:r>
        <w:t xml:space="preserve"> </w:t>
      </w:r>
      <w:proofErr w:type="gramStart"/>
      <w:r>
        <w:t>The Effects of Intra-individual Goal Conflict on Performance.</w:t>
      </w:r>
      <w:proofErr w:type="gramEnd"/>
      <w:r>
        <w:t xml:space="preserve"> </w:t>
      </w:r>
      <w:r w:rsidRPr="002C034A">
        <w:rPr>
          <w:i/>
        </w:rPr>
        <w:t>Journal of Management, 20(1),</w:t>
      </w:r>
      <w:r>
        <w:t xml:space="preserve"> 67</w:t>
      </w:r>
      <w:r w:rsidR="00E9687E">
        <w:t>-91</w:t>
      </w:r>
      <w:r>
        <w:t>.</w:t>
      </w:r>
      <w:r w:rsidR="00E9687E">
        <w:t xml:space="preserve"> </w:t>
      </w:r>
      <w:proofErr w:type="spellStart"/>
      <w:proofErr w:type="gramStart"/>
      <w:r>
        <w:t>doi</w:t>
      </w:r>
      <w:proofErr w:type="spellEnd"/>
      <w:proofErr w:type="gramEnd"/>
      <w:r w:rsidR="00E9687E">
        <w:t>: 10.1177/014920</w:t>
      </w:r>
      <w:r>
        <w:t>639402000104</w:t>
      </w:r>
    </w:p>
    <w:p w:rsidR="00F53592" w:rsidRDefault="005672C3" w:rsidP="001A6944">
      <w:pPr>
        <w:autoSpaceDE w:val="0"/>
        <w:autoSpaceDN w:val="0"/>
        <w:adjustRightInd w:val="0"/>
        <w:spacing w:before="120" w:after="120" w:line="480" w:lineRule="auto"/>
        <w:ind w:left="540" w:hanging="540"/>
      </w:pPr>
      <w:proofErr w:type="gramStart"/>
      <w:r>
        <w:t>Man D.</w:t>
      </w:r>
      <w:r w:rsidR="006F6C52">
        <w:t xml:space="preserve"> </w:t>
      </w:r>
      <w:r w:rsidRPr="0037287A">
        <w:t>C</w:t>
      </w:r>
      <w:r>
        <w:t>., &amp; Lam, S.</w:t>
      </w:r>
      <w:r w:rsidR="006F6C52">
        <w:t xml:space="preserve"> </w:t>
      </w:r>
      <w:r>
        <w:t>S.</w:t>
      </w:r>
      <w:r w:rsidR="006F6C52">
        <w:t xml:space="preserve"> </w:t>
      </w:r>
      <w:r w:rsidRPr="0037287A">
        <w:t>K. (2003).</w:t>
      </w:r>
      <w:proofErr w:type="gramEnd"/>
      <w:r w:rsidRPr="0037287A">
        <w:t xml:space="preserve"> The effects of job complexity and autonomy on cohesiveness in collectivistic and individualistic work groups: a cross-cultural analysis. </w:t>
      </w:r>
      <w:proofErr w:type="gramStart"/>
      <w:r w:rsidRPr="0037287A">
        <w:rPr>
          <w:i/>
        </w:rPr>
        <w:t>Journal of Organizational Behavior, 24</w:t>
      </w:r>
      <w:r w:rsidR="006F6C52">
        <w:rPr>
          <w:i/>
        </w:rPr>
        <w:t>,</w:t>
      </w:r>
      <w:r w:rsidRPr="0037287A">
        <w:rPr>
          <w:i/>
        </w:rPr>
        <w:t xml:space="preserve"> </w:t>
      </w:r>
      <w:r w:rsidRPr="0037287A">
        <w:t>979</w:t>
      </w:r>
      <w:r w:rsidR="006F6C52">
        <w:t>–</w:t>
      </w:r>
      <w:r w:rsidRPr="0037287A">
        <w:t>1001.</w:t>
      </w:r>
      <w:proofErr w:type="gramEnd"/>
      <w:r w:rsidRPr="0037287A">
        <w:t xml:space="preserve"> </w:t>
      </w:r>
      <w:proofErr w:type="spellStart"/>
      <w:proofErr w:type="gramStart"/>
      <w:r>
        <w:t>doi</w:t>
      </w:r>
      <w:proofErr w:type="spellEnd"/>
      <w:proofErr w:type="gramEnd"/>
      <w:r w:rsidR="006F6C52">
        <w:t xml:space="preserve">: </w:t>
      </w:r>
      <w:r w:rsidRPr="003E2A43">
        <w:t>10.1002/job.227</w:t>
      </w:r>
    </w:p>
    <w:p w:rsidR="00F53592" w:rsidRDefault="005672C3" w:rsidP="001A6944">
      <w:pPr>
        <w:autoSpaceDE w:val="0"/>
        <w:autoSpaceDN w:val="0"/>
        <w:adjustRightInd w:val="0"/>
        <w:spacing w:before="120" w:after="120" w:line="480" w:lineRule="auto"/>
        <w:ind w:left="540" w:hanging="540"/>
      </w:pPr>
      <w:proofErr w:type="spellStart"/>
      <w:r w:rsidRPr="0037287A">
        <w:t>Molleman</w:t>
      </w:r>
      <w:proofErr w:type="spellEnd"/>
      <w:r w:rsidRPr="0037287A">
        <w:t xml:space="preserve">, E. (2009). Attitudes towards flexibility: </w:t>
      </w:r>
      <w:r w:rsidR="006F6C52">
        <w:t>T</w:t>
      </w:r>
      <w:r w:rsidRPr="0037287A">
        <w:t xml:space="preserve">he role of task characteristics. </w:t>
      </w:r>
      <w:r w:rsidRPr="0037287A">
        <w:rPr>
          <w:i/>
        </w:rPr>
        <w:t>Group &amp; Organization Management, 2</w:t>
      </w:r>
      <w:r w:rsidR="006F6C52">
        <w:rPr>
          <w:i/>
        </w:rPr>
        <w:t>,</w:t>
      </w:r>
      <w:r w:rsidRPr="0037287A">
        <w:t xml:space="preserve"> 241</w:t>
      </w:r>
      <w:r w:rsidR="006F6C52">
        <w:t>–</w:t>
      </w:r>
      <w:r w:rsidRPr="0037287A">
        <w:t>268.</w:t>
      </w:r>
      <w:r w:rsidRPr="00EC20CC">
        <w:t xml:space="preserve"> </w:t>
      </w:r>
      <w:proofErr w:type="spellStart"/>
      <w:proofErr w:type="gramStart"/>
      <w:r>
        <w:t>doi</w:t>
      </w:r>
      <w:proofErr w:type="spellEnd"/>
      <w:proofErr w:type="gramEnd"/>
      <w:r w:rsidR="006F6C52">
        <w:t xml:space="preserve">: </w:t>
      </w:r>
      <w:r w:rsidRPr="007979C2">
        <w:t>10.1177/1059601108330090</w:t>
      </w:r>
    </w:p>
    <w:p w:rsidR="00F53592" w:rsidRDefault="005672C3" w:rsidP="001A6944">
      <w:pPr>
        <w:autoSpaceDE w:val="0"/>
        <w:autoSpaceDN w:val="0"/>
        <w:adjustRightInd w:val="0"/>
        <w:spacing w:before="120" w:after="120" w:line="480" w:lineRule="auto"/>
        <w:ind w:left="540" w:hanging="540"/>
      </w:pPr>
      <w:proofErr w:type="spellStart"/>
      <w:proofErr w:type="gramStart"/>
      <w:r w:rsidRPr="00F97F49">
        <w:rPr>
          <w:lang w:val="en-GB"/>
        </w:rPr>
        <w:t>Molleman</w:t>
      </w:r>
      <w:proofErr w:type="spellEnd"/>
      <w:r w:rsidRPr="00F97F49">
        <w:rPr>
          <w:lang w:val="en-GB"/>
        </w:rPr>
        <w:t xml:space="preserve"> E., </w:t>
      </w:r>
      <w:proofErr w:type="spellStart"/>
      <w:r w:rsidRPr="00F97F49">
        <w:rPr>
          <w:lang w:val="en-GB"/>
        </w:rPr>
        <w:t>Nauta</w:t>
      </w:r>
      <w:proofErr w:type="spellEnd"/>
      <w:r w:rsidRPr="00F97F49">
        <w:rPr>
          <w:lang w:val="en-GB"/>
        </w:rPr>
        <w:t xml:space="preserve">, A., &amp; </w:t>
      </w:r>
      <w:proofErr w:type="spellStart"/>
      <w:r w:rsidRPr="00F97F49">
        <w:rPr>
          <w:lang w:val="en-GB"/>
        </w:rPr>
        <w:t>Jehn</w:t>
      </w:r>
      <w:proofErr w:type="spellEnd"/>
      <w:r w:rsidRPr="00F97F49">
        <w:rPr>
          <w:lang w:val="en-GB"/>
        </w:rPr>
        <w:t xml:space="preserve">, K. </w:t>
      </w:r>
      <w:r w:rsidRPr="0037287A">
        <w:t>(2004).</w:t>
      </w:r>
      <w:proofErr w:type="gramEnd"/>
      <w:r w:rsidRPr="0037287A">
        <w:t xml:space="preserve"> Person-job fit applied to teamwork - A multilevel approach. </w:t>
      </w:r>
      <w:r w:rsidRPr="0037287A">
        <w:rPr>
          <w:i/>
        </w:rPr>
        <w:t>Small Group Research, 35</w:t>
      </w:r>
      <w:r w:rsidR="006F6C52">
        <w:rPr>
          <w:i/>
        </w:rPr>
        <w:t>,</w:t>
      </w:r>
      <w:r w:rsidRPr="0037287A">
        <w:t xml:space="preserve"> 515</w:t>
      </w:r>
      <w:r w:rsidR="006F6C52">
        <w:t>–</w:t>
      </w:r>
      <w:r w:rsidRPr="0037287A">
        <w:t>539.</w:t>
      </w:r>
      <w:r w:rsidRPr="00EC20CC">
        <w:t xml:space="preserve"> </w:t>
      </w:r>
      <w:proofErr w:type="spellStart"/>
      <w:proofErr w:type="gramStart"/>
      <w:r>
        <w:t>doi</w:t>
      </w:r>
      <w:proofErr w:type="spellEnd"/>
      <w:proofErr w:type="gramEnd"/>
      <w:r w:rsidR="006F6C52">
        <w:t xml:space="preserve">: </w:t>
      </w:r>
      <w:r w:rsidRPr="007979C2">
        <w:t>10.1177/104649640</w:t>
      </w:r>
      <w:r>
        <w:t xml:space="preserve"> </w:t>
      </w:r>
      <w:r w:rsidRPr="007979C2">
        <w:t>4264361</w:t>
      </w:r>
    </w:p>
    <w:p w:rsidR="00F53592" w:rsidRDefault="005672C3" w:rsidP="001A6944">
      <w:pPr>
        <w:autoSpaceDE w:val="0"/>
        <w:autoSpaceDN w:val="0"/>
        <w:adjustRightInd w:val="0"/>
        <w:spacing w:before="120" w:after="120" w:line="480" w:lineRule="auto"/>
        <w:ind w:left="540" w:hanging="540"/>
      </w:pPr>
      <w:proofErr w:type="spellStart"/>
      <w:proofErr w:type="gramStart"/>
      <w:r w:rsidRPr="00312C19">
        <w:rPr>
          <w:lang w:val="en-GB"/>
        </w:rPr>
        <w:t>Morgeson</w:t>
      </w:r>
      <w:proofErr w:type="spellEnd"/>
      <w:r w:rsidRPr="00312C19">
        <w:rPr>
          <w:lang w:val="en-GB"/>
        </w:rPr>
        <w:t>, F.</w:t>
      </w:r>
      <w:r w:rsidR="006F6C52">
        <w:rPr>
          <w:lang w:val="en-GB"/>
        </w:rPr>
        <w:t xml:space="preserve"> </w:t>
      </w:r>
      <w:r w:rsidRPr="00312C19">
        <w:rPr>
          <w:lang w:val="en-GB"/>
        </w:rPr>
        <w:t>P., &amp; Humphrey, S.</w:t>
      </w:r>
      <w:r w:rsidR="006F6C52">
        <w:rPr>
          <w:lang w:val="en-GB"/>
        </w:rPr>
        <w:t xml:space="preserve"> </w:t>
      </w:r>
      <w:r w:rsidRPr="00312C19">
        <w:rPr>
          <w:lang w:val="en-GB"/>
        </w:rPr>
        <w:t>E. (2006).</w:t>
      </w:r>
      <w:proofErr w:type="gramEnd"/>
      <w:r w:rsidRPr="00312C19">
        <w:rPr>
          <w:lang w:val="en-GB"/>
        </w:rPr>
        <w:t xml:space="preserve"> </w:t>
      </w:r>
      <w:r w:rsidRPr="0037287A">
        <w:rPr>
          <w:lang w:val="en-GB"/>
        </w:rPr>
        <w:t xml:space="preserve">The Work Design Questionnaire (WDQ): Developing and </w:t>
      </w:r>
      <w:r w:rsidR="006F6C52" w:rsidRPr="0037287A">
        <w:rPr>
          <w:lang w:val="en-GB"/>
        </w:rPr>
        <w:t>validating a comprehensive measure for assessing job design and the nature of wor</w:t>
      </w:r>
      <w:r w:rsidRPr="0037287A">
        <w:rPr>
          <w:lang w:val="en-GB"/>
        </w:rPr>
        <w:t xml:space="preserve">k. </w:t>
      </w:r>
      <w:r w:rsidRPr="0037287A">
        <w:rPr>
          <w:i/>
          <w:lang w:val="en-GB"/>
        </w:rPr>
        <w:t>Journal of Applied Psychology, 91</w:t>
      </w:r>
      <w:r w:rsidR="00C43E7C" w:rsidRPr="001A6944">
        <w:rPr>
          <w:lang w:val="en-GB"/>
        </w:rPr>
        <w:t>(6)</w:t>
      </w:r>
      <w:r w:rsidR="006F6C52">
        <w:rPr>
          <w:lang w:val="en-GB"/>
        </w:rPr>
        <w:t>,</w:t>
      </w:r>
      <w:r w:rsidRPr="0037287A">
        <w:rPr>
          <w:lang w:val="en-GB"/>
        </w:rPr>
        <w:t xml:space="preserve"> 1321–1339.</w:t>
      </w:r>
      <w:r w:rsidRPr="00EC20CC">
        <w:t xml:space="preserve"> </w:t>
      </w:r>
      <w:proofErr w:type="spellStart"/>
      <w:proofErr w:type="gramStart"/>
      <w:r>
        <w:t>doi</w:t>
      </w:r>
      <w:proofErr w:type="spellEnd"/>
      <w:proofErr w:type="gramEnd"/>
      <w:r w:rsidR="006F6C52">
        <w:t>:</w:t>
      </w:r>
      <w:r>
        <w:t xml:space="preserve"> </w:t>
      </w:r>
      <w:r w:rsidRPr="007979C2">
        <w:t>10.1037/</w:t>
      </w:r>
      <w:r>
        <w:t xml:space="preserve"> </w:t>
      </w:r>
      <w:r w:rsidRPr="007979C2">
        <w:t>0021-9010.91.6.1321</w:t>
      </w:r>
    </w:p>
    <w:p w:rsidR="000F1AEA" w:rsidRDefault="00010406" w:rsidP="001A6944">
      <w:pPr>
        <w:autoSpaceDE w:val="0"/>
        <w:autoSpaceDN w:val="0"/>
        <w:adjustRightInd w:val="0"/>
        <w:spacing w:before="120" w:after="120" w:line="480" w:lineRule="auto"/>
        <w:ind w:left="540" w:hanging="540"/>
        <w:rPr>
          <w:lang w:val="en-GB"/>
        </w:rPr>
      </w:pPr>
      <w:proofErr w:type="spellStart"/>
      <w:proofErr w:type="gramStart"/>
      <w:r w:rsidRPr="00010406">
        <w:rPr>
          <w:lang w:val="en-GB"/>
        </w:rPr>
        <w:t>Patall</w:t>
      </w:r>
      <w:proofErr w:type="spellEnd"/>
      <w:r w:rsidRPr="00010406">
        <w:rPr>
          <w:lang w:val="en-GB"/>
        </w:rPr>
        <w:t>, E. A., Cooper, H., &amp; Robinson, J. C. (2008).</w:t>
      </w:r>
      <w:proofErr w:type="gramEnd"/>
      <w:r w:rsidRPr="00010406">
        <w:rPr>
          <w:lang w:val="en-GB"/>
        </w:rPr>
        <w:t xml:space="preserve"> The effects of choice on intrinsic motivation and related outcomes: A meta-analysis of research findings. </w:t>
      </w:r>
      <w:r w:rsidRPr="000F1AEA">
        <w:rPr>
          <w:i/>
          <w:lang w:val="en-GB"/>
        </w:rPr>
        <w:t>Psychological Bulletin, 134(2),</w:t>
      </w:r>
      <w:r w:rsidRPr="00010406">
        <w:rPr>
          <w:lang w:val="en-GB"/>
        </w:rPr>
        <w:t xml:space="preserve"> 270–300.</w:t>
      </w:r>
      <w:r>
        <w:rPr>
          <w:lang w:val="en-GB"/>
        </w:rPr>
        <w:t xml:space="preserve"> </w:t>
      </w:r>
      <w:proofErr w:type="spellStart"/>
      <w:proofErr w:type="gramStart"/>
      <w:r w:rsidR="000F1AEA">
        <w:rPr>
          <w:lang w:val="en-GB"/>
        </w:rPr>
        <w:t>doi</w:t>
      </w:r>
      <w:proofErr w:type="spellEnd"/>
      <w:proofErr w:type="gramEnd"/>
      <w:r w:rsidR="000F1AEA" w:rsidRPr="000F1AEA">
        <w:rPr>
          <w:lang w:val="en-GB"/>
        </w:rPr>
        <w:t xml:space="preserve">: 10.1037/0033-2909.134.2.270   </w:t>
      </w:r>
    </w:p>
    <w:p w:rsidR="00F53592" w:rsidRDefault="005672C3" w:rsidP="001A6944">
      <w:pPr>
        <w:autoSpaceDE w:val="0"/>
        <w:autoSpaceDN w:val="0"/>
        <w:adjustRightInd w:val="0"/>
        <w:spacing w:before="120" w:after="120" w:line="480" w:lineRule="auto"/>
        <w:ind w:left="540" w:hanging="540"/>
      </w:pPr>
      <w:proofErr w:type="spellStart"/>
      <w:proofErr w:type="gramStart"/>
      <w:r w:rsidRPr="000F1AEA">
        <w:rPr>
          <w:lang w:val="en-GB"/>
        </w:rPr>
        <w:t>Podsakoff</w:t>
      </w:r>
      <w:proofErr w:type="spellEnd"/>
      <w:r w:rsidRPr="000F1AEA">
        <w:rPr>
          <w:lang w:val="en-GB"/>
        </w:rPr>
        <w:t>, P.</w:t>
      </w:r>
      <w:r w:rsidR="006F6C52" w:rsidRPr="000F1AEA">
        <w:rPr>
          <w:lang w:val="en-GB"/>
        </w:rPr>
        <w:t xml:space="preserve"> </w:t>
      </w:r>
      <w:r w:rsidRPr="000F1AEA">
        <w:rPr>
          <w:lang w:val="en-GB"/>
        </w:rPr>
        <w:t xml:space="preserve">M., </w:t>
      </w:r>
      <w:proofErr w:type="spellStart"/>
      <w:r w:rsidRPr="000F1AEA">
        <w:rPr>
          <w:lang w:val="en-GB"/>
        </w:rPr>
        <w:t>MacKenzie</w:t>
      </w:r>
      <w:proofErr w:type="spellEnd"/>
      <w:r w:rsidRPr="000F1AEA">
        <w:rPr>
          <w:lang w:val="en-GB"/>
        </w:rPr>
        <w:t>, S.</w:t>
      </w:r>
      <w:r w:rsidR="006F6C52" w:rsidRPr="000F1AEA">
        <w:rPr>
          <w:lang w:val="en-GB"/>
        </w:rPr>
        <w:t xml:space="preserve"> </w:t>
      </w:r>
      <w:r w:rsidRPr="000F1AEA">
        <w:rPr>
          <w:lang w:val="en-GB"/>
        </w:rPr>
        <w:t>B., Lee, J.</w:t>
      </w:r>
      <w:r w:rsidR="006F6C52" w:rsidRPr="000F1AEA">
        <w:rPr>
          <w:lang w:val="en-GB"/>
        </w:rPr>
        <w:t xml:space="preserve"> </w:t>
      </w:r>
      <w:r w:rsidRPr="000F1AEA">
        <w:rPr>
          <w:lang w:val="en-GB"/>
        </w:rPr>
        <w:t xml:space="preserve">Y., &amp; </w:t>
      </w:r>
      <w:proofErr w:type="spellStart"/>
      <w:r w:rsidRPr="000F1AEA">
        <w:rPr>
          <w:lang w:val="en-GB"/>
        </w:rPr>
        <w:t>Podsakoff</w:t>
      </w:r>
      <w:proofErr w:type="spellEnd"/>
      <w:r w:rsidRPr="000F1AEA">
        <w:rPr>
          <w:lang w:val="en-GB"/>
        </w:rPr>
        <w:t>, N.</w:t>
      </w:r>
      <w:r w:rsidR="006F6C52" w:rsidRPr="000F1AEA">
        <w:rPr>
          <w:lang w:val="en-GB"/>
        </w:rPr>
        <w:t xml:space="preserve"> </w:t>
      </w:r>
      <w:r w:rsidRPr="000F1AEA">
        <w:rPr>
          <w:lang w:val="en-GB"/>
        </w:rPr>
        <w:t>P. (2003).</w:t>
      </w:r>
      <w:proofErr w:type="gramEnd"/>
      <w:r w:rsidRPr="000F1AEA">
        <w:rPr>
          <w:lang w:val="en-GB"/>
        </w:rPr>
        <w:t xml:space="preserve"> </w:t>
      </w:r>
      <w:r>
        <w:t xml:space="preserve">Common method biases in behavioral research: A critical review of the literature and recommended remedies. </w:t>
      </w:r>
      <w:r w:rsidRPr="0096347F">
        <w:rPr>
          <w:i/>
        </w:rPr>
        <w:t>Journal of Applied Psychology, 88</w:t>
      </w:r>
      <w:r w:rsidR="006F6C52">
        <w:rPr>
          <w:i/>
        </w:rPr>
        <w:t>,</w:t>
      </w:r>
      <w:r w:rsidRPr="00271470">
        <w:t xml:space="preserve"> </w:t>
      </w:r>
      <w:r>
        <w:t>879</w:t>
      </w:r>
      <w:r w:rsidR="006F6C52">
        <w:t>–</w:t>
      </w:r>
      <w:r>
        <w:t>903.</w:t>
      </w:r>
      <w:r w:rsidR="006F6C52">
        <w:t xml:space="preserve"> </w:t>
      </w:r>
      <w:proofErr w:type="spellStart"/>
      <w:proofErr w:type="gramStart"/>
      <w:r w:rsidR="006F6C52">
        <w:t>d</w:t>
      </w:r>
      <w:r>
        <w:t>oi</w:t>
      </w:r>
      <w:proofErr w:type="spellEnd"/>
      <w:proofErr w:type="gramEnd"/>
      <w:r w:rsidR="006F6C52">
        <w:t xml:space="preserve">: </w:t>
      </w:r>
      <w:r w:rsidRPr="00442CDE">
        <w:t>10.1037/0021-9010.88.5.879</w:t>
      </w:r>
    </w:p>
    <w:p w:rsidR="00F53592" w:rsidRDefault="005672C3" w:rsidP="001A6944">
      <w:pPr>
        <w:autoSpaceDE w:val="0"/>
        <w:autoSpaceDN w:val="0"/>
        <w:adjustRightInd w:val="0"/>
        <w:spacing w:before="120" w:after="120" w:line="480" w:lineRule="auto"/>
        <w:ind w:left="540" w:hanging="540"/>
      </w:pPr>
      <w:proofErr w:type="gramStart"/>
      <w:r>
        <w:lastRenderedPageBreak/>
        <w:t>Preacher, K.</w:t>
      </w:r>
      <w:r w:rsidR="006F6C52">
        <w:t xml:space="preserve"> </w:t>
      </w:r>
      <w:r>
        <w:t>J., &amp; Hayes, A.</w:t>
      </w:r>
      <w:r w:rsidR="006F6C52">
        <w:t xml:space="preserve"> </w:t>
      </w:r>
      <w:r>
        <w:t>F. (2008).</w:t>
      </w:r>
      <w:proofErr w:type="gramEnd"/>
      <w:r>
        <w:t xml:space="preserve"> </w:t>
      </w:r>
      <w:proofErr w:type="gramStart"/>
      <w:r>
        <w:t>Asymptotic and resampling strategies for assessing and comparing indirect effects in multiple mediator models.</w:t>
      </w:r>
      <w:proofErr w:type="gramEnd"/>
      <w:r>
        <w:t xml:space="preserve"> </w:t>
      </w:r>
      <w:r w:rsidRPr="0096347F">
        <w:rPr>
          <w:i/>
        </w:rPr>
        <w:t>Behavior Research Methods, 40</w:t>
      </w:r>
      <w:r w:rsidR="006F6C52">
        <w:rPr>
          <w:i/>
        </w:rPr>
        <w:t>,</w:t>
      </w:r>
      <w:r>
        <w:t xml:space="preserve"> 879</w:t>
      </w:r>
      <w:r w:rsidR="006F6C52">
        <w:t>–</w:t>
      </w:r>
      <w:r>
        <w:t xml:space="preserve">891. </w:t>
      </w:r>
      <w:proofErr w:type="spellStart"/>
      <w:proofErr w:type="gramStart"/>
      <w:r>
        <w:t>doi</w:t>
      </w:r>
      <w:proofErr w:type="spellEnd"/>
      <w:proofErr w:type="gramEnd"/>
      <w:r w:rsidR="006F6C52">
        <w:t xml:space="preserve">: </w:t>
      </w:r>
      <w:r w:rsidRPr="00442CDE">
        <w:t>10.3758/BRM.40.3.879</w:t>
      </w:r>
    </w:p>
    <w:p w:rsidR="009F2182" w:rsidRDefault="009F2182" w:rsidP="001A6944">
      <w:pPr>
        <w:autoSpaceDE w:val="0"/>
        <w:autoSpaceDN w:val="0"/>
        <w:adjustRightInd w:val="0"/>
        <w:spacing w:before="120" w:after="120" w:line="480" w:lineRule="auto"/>
        <w:ind w:left="540" w:hanging="540"/>
      </w:pPr>
      <w:bookmarkStart w:id="0" w:name="_GoBack"/>
      <w:proofErr w:type="spellStart"/>
      <w:proofErr w:type="gramStart"/>
      <w:r w:rsidRPr="00421A7E">
        <w:rPr>
          <w:lang w:val="en-GB"/>
        </w:rPr>
        <w:t>Pura</w:t>
      </w:r>
      <w:bookmarkEnd w:id="0"/>
      <w:r w:rsidRPr="00421A7E">
        <w:rPr>
          <w:lang w:val="en-GB"/>
        </w:rPr>
        <w:t>nam</w:t>
      </w:r>
      <w:proofErr w:type="spellEnd"/>
      <w:r w:rsidRPr="00421A7E">
        <w:rPr>
          <w:lang w:val="en-GB"/>
        </w:rPr>
        <w:t xml:space="preserve">, P., </w:t>
      </w:r>
      <w:proofErr w:type="spellStart"/>
      <w:r w:rsidRPr="00421A7E">
        <w:rPr>
          <w:lang w:val="en-GB"/>
        </w:rPr>
        <w:t>Raveendran</w:t>
      </w:r>
      <w:proofErr w:type="spellEnd"/>
      <w:r w:rsidRPr="00421A7E">
        <w:rPr>
          <w:lang w:val="en-GB"/>
        </w:rPr>
        <w:t>, M., &amp; Knudsen, T., (2012).</w:t>
      </w:r>
      <w:proofErr w:type="gramEnd"/>
      <w:r w:rsidRPr="00421A7E">
        <w:rPr>
          <w:lang w:val="en-GB"/>
        </w:rPr>
        <w:t xml:space="preserve"> </w:t>
      </w:r>
      <w:r w:rsidRPr="009F2182">
        <w:t xml:space="preserve">Organization Design: The Epistemic Interdependence Perspective. Academy Of Management Review, 37(3), 419-440. </w:t>
      </w:r>
      <w:proofErr w:type="spellStart"/>
      <w:r w:rsidRPr="009F2182">
        <w:t>Doi</w:t>
      </w:r>
      <w:proofErr w:type="spellEnd"/>
      <w:r w:rsidRPr="009F2182">
        <w:t>: 10.5465/Amr.2010.0535</w:t>
      </w:r>
    </w:p>
    <w:p w:rsidR="00E938D2" w:rsidRDefault="00E938D2" w:rsidP="001A6944">
      <w:pPr>
        <w:autoSpaceDE w:val="0"/>
        <w:autoSpaceDN w:val="0"/>
        <w:adjustRightInd w:val="0"/>
        <w:spacing w:before="120" w:after="120" w:line="480" w:lineRule="auto"/>
        <w:ind w:left="540" w:hanging="540"/>
      </w:pPr>
      <w:proofErr w:type="gramStart"/>
      <w:r w:rsidRPr="00E938D2">
        <w:t xml:space="preserve">Rahim, M.A., Antonioni, D., &amp; </w:t>
      </w:r>
      <w:proofErr w:type="spellStart"/>
      <w:r w:rsidRPr="00E938D2">
        <w:t>Psenicka</w:t>
      </w:r>
      <w:proofErr w:type="spellEnd"/>
      <w:r w:rsidRPr="00E938D2">
        <w:t>, C. (2001).</w:t>
      </w:r>
      <w:proofErr w:type="gramEnd"/>
      <w:r w:rsidRPr="00E938D2">
        <w:t xml:space="preserve"> </w:t>
      </w:r>
      <w:proofErr w:type="gramStart"/>
      <w:r w:rsidRPr="00E938D2">
        <w:t>A structural equations model of leader power, subordinates' styles of handling conflict, and job performance.</w:t>
      </w:r>
      <w:proofErr w:type="gramEnd"/>
      <w:r w:rsidRPr="00E938D2">
        <w:rPr>
          <w:i/>
        </w:rPr>
        <w:t xml:space="preserve"> International Journal of Conflict Management, 12(3),</w:t>
      </w:r>
      <w:r w:rsidRPr="00E938D2">
        <w:t xml:space="preserve"> 191-211. </w:t>
      </w:r>
      <w:proofErr w:type="spellStart"/>
      <w:proofErr w:type="gramStart"/>
      <w:r w:rsidRPr="00E938D2">
        <w:t>doi</w:t>
      </w:r>
      <w:proofErr w:type="spellEnd"/>
      <w:proofErr w:type="gramEnd"/>
      <w:r w:rsidRPr="00E938D2">
        <w:t>: 10.1108/eb022855</w:t>
      </w:r>
    </w:p>
    <w:p w:rsidR="00F53592" w:rsidRDefault="005672C3" w:rsidP="001A6944">
      <w:pPr>
        <w:autoSpaceDE w:val="0"/>
        <w:autoSpaceDN w:val="0"/>
        <w:adjustRightInd w:val="0"/>
        <w:spacing w:before="120" w:after="120" w:line="480" w:lineRule="auto"/>
        <w:ind w:left="540" w:hanging="540"/>
      </w:pPr>
      <w:proofErr w:type="gramStart"/>
      <w:r w:rsidRPr="00312C19">
        <w:rPr>
          <w:lang w:val="en-GB"/>
        </w:rPr>
        <w:t>Rasmussen, T.</w:t>
      </w:r>
      <w:r w:rsidR="006F6C52">
        <w:rPr>
          <w:lang w:val="en-GB"/>
        </w:rPr>
        <w:t xml:space="preserve"> </w:t>
      </w:r>
      <w:r w:rsidRPr="00312C19">
        <w:rPr>
          <w:lang w:val="en-GB"/>
        </w:rPr>
        <w:t xml:space="preserve">H., &amp; </w:t>
      </w:r>
      <w:proofErr w:type="spellStart"/>
      <w:r w:rsidRPr="00312C19">
        <w:rPr>
          <w:lang w:val="en-GB"/>
        </w:rPr>
        <w:t>Jeppesen</w:t>
      </w:r>
      <w:proofErr w:type="spellEnd"/>
      <w:r w:rsidRPr="00312C19">
        <w:rPr>
          <w:lang w:val="en-GB"/>
        </w:rPr>
        <w:t>, H.</w:t>
      </w:r>
      <w:r w:rsidR="006F6C52">
        <w:rPr>
          <w:lang w:val="en-GB"/>
        </w:rPr>
        <w:t xml:space="preserve"> </w:t>
      </w:r>
      <w:r w:rsidRPr="00312C19">
        <w:rPr>
          <w:lang w:val="en-GB"/>
        </w:rPr>
        <w:t>J. (2006).</w:t>
      </w:r>
      <w:proofErr w:type="gramEnd"/>
      <w:r w:rsidRPr="00312C19">
        <w:rPr>
          <w:lang w:val="en-GB"/>
        </w:rPr>
        <w:t xml:space="preserve"> </w:t>
      </w:r>
      <w:r w:rsidRPr="0037287A">
        <w:t xml:space="preserve">Teamwork and associated psychological factors: A review. </w:t>
      </w:r>
      <w:r w:rsidRPr="0037287A">
        <w:rPr>
          <w:i/>
          <w:iCs/>
        </w:rPr>
        <w:t>Work and Stress, 20</w:t>
      </w:r>
      <w:r w:rsidR="006F6C52">
        <w:rPr>
          <w:i/>
          <w:iCs/>
        </w:rPr>
        <w:t>,</w:t>
      </w:r>
      <w:r w:rsidRPr="0037287A">
        <w:t xml:space="preserve"> 105</w:t>
      </w:r>
      <w:r w:rsidR="006F6C52">
        <w:t>–</w:t>
      </w:r>
      <w:r w:rsidRPr="0037287A">
        <w:t>128.</w:t>
      </w:r>
      <w:r w:rsidRPr="001D21EF">
        <w:t xml:space="preserve"> </w:t>
      </w:r>
      <w:proofErr w:type="spellStart"/>
      <w:proofErr w:type="gramStart"/>
      <w:r w:rsidR="006F6C52">
        <w:t>d</w:t>
      </w:r>
      <w:r>
        <w:t>oi</w:t>
      </w:r>
      <w:proofErr w:type="spellEnd"/>
      <w:proofErr w:type="gramEnd"/>
      <w:r w:rsidR="006F6C52">
        <w:t xml:space="preserve">: </w:t>
      </w:r>
      <w:r w:rsidRPr="00442CDE">
        <w:t>10.1080/02678370600920262</w:t>
      </w:r>
    </w:p>
    <w:p w:rsidR="00F53592" w:rsidRDefault="005672C3" w:rsidP="001A6944">
      <w:pPr>
        <w:autoSpaceDE w:val="0"/>
        <w:autoSpaceDN w:val="0"/>
        <w:adjustRightInd w:val="0"/>
        <w:spacing w:before="120" w:after="120" w:line="480" w:lineRule="auto"/>
        <w:ind w:left="540" w:hanging="540"/>
      </w:pPr>
      <w:r>
        <w:t>Raven, B.</w:t>
      </w:r>
      <w:r w:rsidR="006F6C52">
        <w:t xml:space="preserve"> </w:t>
      </w:r>
      <w:r>
        <w:t>H. (2001). Power/interaction and interpersonal influence: Experimental investigations and case studies. In A. Y. Lee-Chai &amp; J.</w:t>
      </w:r>
      <w:r w:rsidR="006F6C52">
        <w:t xml:space="preserve"> </w:t>
      </w:r>
      <w:r>
        <w:t xml:space="preserve">A. </w:t>
      </w:r>
      <w:proofErr w:type="spellStart"/>
      <w:r>
        <w:t>Bargh</w:t>
      </w:r>
      <w:proofErr w:type="spellEnd"/>
      <w:r>
        <w:t xml:space="preserve"> (Eds.)</w:t>
      </w:r>
      <w:r w:rsidR="006F6C52">
        <w:t>,</w:t>
      </w:r>
      <w:r>
        <w:t xml:space="preserve"> </w:t>
      </w:r>
      <w:proofErr w:type="gramStart"/>
      <w:r w:rsidRPr="008E36B4">
        <w:rPr>
          <w:i/>
        </w:rPr>
        <w:t>The</w:t>
      </w:r>
      <w:proofErr w:type="gramEnd"/>
      <w:r w:rsidRPr="008E36B4">
        <w:rPr>
          <w:i/>
        </w:rPr>
        <w:t xml:space="preserve"> use and abuse of power: Multiple perspectives on the causes of corruption</w:t>
      </w:r>
      <w:r w:rsidR="006F6C52">
        <w:rPr>
          <w:i/>
        </w:rPr>
        <w:t xml:space="preserve"> </w:t>
      </w:r>
      <w:r w:rsidR="006F6C52">
        <w:t>(pp. 217–240).</w:t>
      </w:r>
      <w:r w:rsidRPr="008E36B4">
        <w:rPr>
          <w:i/>
        </w:rPr>
        <w:t xml:space="preserve"> </w:t>
      </w:r>
      <w:r>
        <w:t>Philadelphia</w:t>
      </w:r>
      <w:r w:rsidR="006F6C52">
        <w:t>, PA</w:t>
      </w:r>
      <w:r>
        <w:t xml:space="preserve">: Psychology Press </w:t>
      </w:r>
    </w:p>
    <w:p w:rsidR="00F53592" w:rsidRDefault="005672C3" w:rsidP="001A6944">
      <w:pPr>
        <w:autoSpaceDE w:val="0"/>
        <w:autoSpaceDN w:val="0"/>
        <w:adjustRightInd w:val="0"/>
        <w:spacing w:before="120" w:after="120" w:line="480" w:lineRule="auto"/>
        <w:ind w:left="540" w:hanging="540"/>
      </w:pPr>
      <w:r w:rsidRPr="00F94417">
        <w:rPr>
          <w:lang w:val="nl-NL"/>
        </w:rPr>
        <w:t>Richardson, H.</w:t>
      </w:r>
      <w:r w:rsidR="006F6C52" w:rsidRPr="00F94417">
        <w:rPr>
          <w:lang w:val="nl-NL"/>
        </w:rPr>
        <w:t xml:space="preserve"> </w:t>
      </w:r>
      <w:r w:rsidRPr="00F94417">
        <w:rPr>
          <w:lang w:val="nl-NL"/>
        </w:rPr>
        <w:t>A., &amp; Van Den Berg, R.</w:t>
      </w:r>
      <w:r w:rsidR="006F6C52" w:rsidRPr="00F94417">
        <w:rPr>
          <w:lang w:val="nl-NL"/>
        </w:rPr>
        <w:t xml:space="preserve"> </w:t>
      </w:r>
      <w:r w:rsidRPr="00F94417">
        <w:rPr>
          <w:lang w:val="nl-NL"/>
        </w:rPr>
        <w:t xml:space="preserve">J. (2005). </w:t>
      </w:r>
      <w:proofErr w:type="gramStart"/>
      <w:r w:rsidRPr="0037287A">
        <w:t>Integrating managerial perceptions and transformational leadership into a work-unit level model of employee involvement.</w:t>
      </w:r>
      <w:proofErr w:type="gramEnd"/>
      <w:r w:rsidRPr="0037287A">
        <w:t xml:space="preserve"> </w:t>
      </w:r>
      <w:r w:rsidRPr="0037287A">
        <w:rPr>
          <w:i/>
        </w:rPr>
        <w:t>Journal of Organizational Behavior, 26</w:t>
      </w:r>
      <w:r w:rsidR="006F6C52">
        <w:rPr>
          <w:i/>
        </w:rPr>
        <w:t>,</w:t>
      </w:r>
      <w:r w:rsidRPr="0037287A">
        <w:rPr>
          <w:i/>
        </w:rPr>
        <w:t xml:space="preserve"> </w:t>
      </w:r>
      <w:r w:rsidRPr="0037287A">
        <w:t>561–589.</w:t>
      </w:r>
      <w:r>
        <w:t xml:space="preserve"> </w:t>
      </w:r>
      <w:proofErr w:type="spellStart"/>
      <w:proofErr w:type="gramStart"/>
      <w:r>
        <w:t>doi</w:t>
      </w:r>
      <w:proofErr w:type="spellEnd"/>
      <w:proofErr w:type="gramEnd"/>
      <w:r w:rsidR="006F6C52">
        <w:t xml:space="preserve">: </w:t>
      </w:r>
      <w:r w:rsidRPr="00442CDE">
        <w:t>10.1002/job.329</w:t>
      </w:r>
    </w:p>
    <w:p w:rsidR="00010406" w:rsidRDefault="00010406" w:rsidP="00010406">
      <w:pPr>
        <w:autoSpaceDE w:val="0"/>
        <w:autoSpaceDN w:val="0"/>
        <w:adjustRightInd w:val="0"/>
        <w:spacing w:before="120" w:after="120" w:line="480" w:lineRule="auto"/>
        <w:ind w:left="540" w:hanging="540"/>
      </w:pPr>
      <w:proofErr w:type="gramStart"/>
      <w:r w:rsidRPr="00421A7E">
        <w:rPr>
          <w:lang w:val="en-GB"/>
        </w:rPr>
        <w:t xml:space="preserve">Ryan, R.M., </w:t>
      </w:r>
      <w:proofErr w:type="spellStart"/>
      <w:r w:rsidRPr="00421A7E">
        <w:rPr>
          <w:lang w:val="en-GB"/>
        </w:rPr>
        <w:t>Koestner</w:t>
      </w:r>
      <w:proofErr w:type="spellEnd"/>
      <w:r w:rsidRPr="00421A7E">
        <w:rPr>
          <w:lang w:val="en-GB"/>
        </w:rPr>
        <w:t xml:space="preserve">, R., &amp; </w:t>
      </w:r>
      <w:proofErr w:type="spellStart"/>
      <w:r w:rsidRPr="00421A7E">
        <w:rPr>
          <w:lang w:val="en-GB"/>
        </w:rPr>
        <w:t>Deci</w:t>
      </w:r>
      <w:proofErr w:type="spellEnd"/>
      <w:r w:rsidRPr="00421A7E">
        <w:rPr>
          <w:lang w:val="en-GB"/>
        </w:rPr>
        <w:t>, E.L. (1991).</w:t>
      </w:r>
      <w:proofErr w:type="gramEnd"/>
      <w:r w:rsidRPr="00421A7E">
        <w:rPr>
          <w:lang w:val="en-GB"/>
        </w:rPr>
        <w:t xml:space="preserve"> </w:t>
      </w:r>
      <w:r>
        <w:t>Ego-involved persistence: When free</w:t>
      </w:r>
      <w:r w:rsidR="000F1AEA">
        <w:t xml:space="preserve"> </w:t>
      </w:r>
      <w:r>
        <w:t xml:space="preserve">choice Behavior is not intrinsically motivated. </w:t>
      </w:r>
      <w:r w:rsidRPr="000F1AEA">
        <w:rPr>
          <w:i/>
        </w:rPr>
        <w:t>Motivation and Emotion, 15(3)</w:t>
      </w:r>
      <w:proofErr w:type="gramStart"/>
      <w:r>
        <w:t>,185</w:t>
      </w:r>
      <w:proofErr w:type="gramEnd"/>
      <w:r>
        <w:t xml:space="preserve">–205. </w:t>
      </w:r>
      <w:proofErr w:type="spellStart"/>
      <w:proofErr w:type="gramStart"/>
      <w:r w:rsidR="000F1AEA">
        <w:t>doi</w:t>
      </w:r>
      <w:proofErr w:type="spellEnd"/>
      <w:proofErr w:type="gramEnd"/>
      <w:r w:rsidR="000F1AEA">
        <w:t>: 10.1007/BF00995170</w:t>
      </w:r>
    </w:p>
    <w:p w:rsidR="00F53592" w:rsidRDefault="005672C3" w:rsidP="001A6944">
      <w:pPr>
        <w:autoSpaceDE w:val="0"/>
        <w:autoSpaceDN w:val="0"/>
        <w:adjustRightInd w:val="0"/>
        <w:spacing w:before="120" w:after="120" w:line="480" w:lineRule="auto"/>
        <w:ind w:left="540" w:hanging="540"/>
      </w:pPr>
      <w:proofErr w:type="gramStart"/>
      <w:r>
        <w:lastRenderedPageBreak/>
        <w:t>Sawyer, J.</w:t>
      </w:r>
      <w:r w:rsidR="006F6C52">
        <w:t xml:space="preserve"> </w:t>
      </w:r>
      <w:r w:rsidRPr="0037287A">
        <w:t>E. (1992).</w:t>
      </w:r>
      <w:proofErr w:type="gramEnd"/>
      <w:r w:rsidRPr="0037287A">
        <w:t xml:space="preserve"> Goal and </w:t>
      </w:r>
      <w:r w:rsidR="006F6C52" w:rsidRPr="0037287A">
        <w:t>process c</w:t>
      </w:r>
      <w:r w:rsidRPr="0037287A">
        <w:t xml:space="preserve">larity: Specification of </w:t>
      </w:r>
      <w:r w:rsidR="006F6C52" w:rsidRPr="0037287A">
        <w:t>multiple constructs of role ambiguity and a structural equation model of their antecedents and consequences</w:t>
      </w:r>
      <w:r w:rsidRPr="0037287A">
        <w:t xml:space="preserve">. </w:t>
      </w:r>
      <w:r w:rsidRPr="0037287A">
        <w:rPr>
          <w:i/>
        </w:rPr>
        <w:t>Journal of Applied Psychology, 2</w:t>
      </w:r>
      <w:r w:rsidR="006F6C52">
        <w:rPr>
          <w:i/>
        </w:rPr>
        <w:t>,</w:t>
      </w:r>
      <w:r w:rsidRPr="0037287A">
        <w:t xml:space="preserve"> 130</w:t>
      </w:r>
      <w:r w:rsidR="006F6C52">
        <w:t>–</w:t>
      </w:r>
      <w:r w:rsidRPr="0037287A">
        <w:t>142.</w:t>
      </w:r>
      <w:r w:rsidR="006F6C52">
        <w:t xml:space="preserve"> </w:t>
      </w:r>
      <w:proofErr w:type="spellStart"/>
      <w:r w:rsidR="006F6C52">
        <w:t>D</w:t>
      </w:r>
      <w:r>
        <w:t>oi</w:t>
      </w:r>
      <w:proofErr w:type="spellEnd"/>
      <w:r w:rsidR="006F6C52">
        <w:t xml:space="preserve">: </w:t>
      </w:r>
      <w:r w:rsidRPr="00442CDE">
        <w:t>10.1037/0021-9010.77.2.130</w:t>
      </w:r>
    </w:p>
    <w:p w:rsidR="00F53592" w:rsidRDefault="005672C3" w:rsidP="001A6944">
      <w:pPr>
        <w:autoSpaceDE w:val="0"/>
        <w:autoSpaceDN w:val="0"/>
        <w:adjustRightInd w:val="0"/>
        <w:spacing w:before="120" w:after="120" w:line="480" w:lineRule="auto"/>
        <w:ind w:left="540" w:hanging="540"/>
      </w:pPr>
      <w:proofErr w:type="gramStart"/>
      <w:r>
        <w:t>Sell,</w:t>
      </w:r>
      <w:proofErr w:type="gramEnd"/>
      <w:r>
        <w:t xml:space="preserve"> J.</w:t>
      </w:r>
      <w:r w:rsidRPr="00966972">
        <w:t xml:space="preserve">, </w:t>
      </w:r>
      <w:proofErr w:type="spellStart"/>
      <w:r w:rsidRPr="00966972">
        <w:t>Lovaglia</w:t>
      </w:r>
      <w:proofErr w:type="spellEnd"/>
      <w:r w:rsidRPr="00966972">
        <w:t xml:space="preserve">, </w:t>
      </w:r>
      <w:r>
        <w:t>M.</w:t>
      </w:r>
      <w:r w:rsidR="006F6C52">
        <w:t xml:space="preserve"> </w:t>
      </w:r>
      <w:r>
        <w:t xml:space="preserve">J., </w:t>
      </w:r>
      <w:proofErr w:type="spellStart"/>
      <w:r w:rsidRPr="00966972">
        <w:t>Mannix</w:t>
      </w:r>
      <w:proofErr w:type="spellEnd"/>
      <w:r w:rsidRPr="00966972">
        <w:t xml:space="preserve">, </w:t>
      </w:r>
      <w:r>
        <w:t>E.</w:t>
      </w:r>
      <w:r w:rsidR="006F6C52">
        <w:t xml:space="preserve"> </w:t>
      </w:r>
      <w:r>
        <w:t xml:space="preserve">A., </w:t>
      </w:r>
      <w:r w:rsidRPr="00966972">
        <w:t>Samuelson</w:t>
      </w:r>
      <w:r>
        <w:t>, C.</w:t>
      </w:r>
      <w:r w:rsidR="006F6C52">
        <w:t xml:space="preserve"> </w:t>
      </w:r>
      <w:r>
        <w:t>D., &amp;</w:t>
      </w:r>
      <w:r w:rsidRPr="00966972">
        <w:t xml:space="preserve"> Wilson</w:t>
      </w:r>
      <w:r>
        <w:t>, R.</w:t>
      </w:r>
      <w:r w:rsidR="006F6C52">
        <w:t xml:space="preserve"> </w:t>
      </w:r>
      <w:r>
        <w:t xml:space="preserve">K. (2004). </w:t>
      </w:r>
      <w:proofErr w:type="gramStart"/>
      <w:r w:rsidRPr="00966972">
        <w:t xml:space="preserve">Investigating </w:t>
      </w:r>
      <w:r w:rsidR="006F6C52" w:rsidRPr="00966972">
        <w:t>conflict, power, and status within and among groups</w:t>
      </w:r>
      <w:r>
        <w:t>.</w:t>
      </w:r>
      <w:proofErr w:type="gramEnd"/>
      <w:r>
        <w:t xml:space="preserve"> </w:t>
      </w:r>
      <w:r>
        <w:rPr>
          <w:i/>
        </w:rPr>
        <w:t>Small Group Research, 35</w:t>
      </w:r>
      <w:r w:rsidR="006F6C52">
        <w:rPr>
          <w:i/>
        </w:rPr>
        <w:t>,</w:t>
      </w:r>
      <w:r>
        <w:t xml:space="preserve"> 44</w:t>
      </w:r>
      <w:r w:rsidR="006F6C52">
        <w:t>–</w:t>
      </w:r>
      <w:r>
        <w:t>72.</w:t>
      </w:r>
      <w:r w:rsidRPr="002D7429">
        <w:t xml:space="preserve"> </w:t>
      </w:r>
      <w:proofErr w:type="spellStart"/>
      <w:proofErr w:type="gramStart"/>
      <w:r>
        <w:t>doi</w:t>
      </w:r>
      <w:proofErr w:type="spellEnd"/>
      <w:proofErr w:type="gramEnd"/>
      <w:r w:rsidR="006F6C52">
        <w:t xml:space="preserve">: </w:t>
      </w:r>
      <w:r w:rsidRPr="002D7429">
        <w:t>10.1177/1046496403259813</w:t>
      </w:r>
    </w:p>
    <w:p w:rsidR="00130F78" w:rsidRDefault="00A96DA4" w:rsidP="00130F78">
      <w:pPr>
        <w:autoSpaceDE w:val="0"/>
        <w:autoSpaceDN w:val="0"/>
        <w:adjustRightInd w:val="0"/>
        <w:spacing w:before="120" w:after="120" w:line="480" w:lineRule="auto"/>
        <w:ind w:left="540" w:hanging="540"/>
      </w:pPr>
      <w:proofErr w:type="spellStart"/>
      <w:proofErr w:type="gramStart"/>
      <w:r w:rsidRPr="00FC0357">
        <w:rPr>
          <w:lang w:val="en-GB"/>
        </w:rPr>
        <w:t>Seppä</w:t>
      </w:r>
      <w:r w:rsidR="00130F78" w:rsidRPr="00FC0357">
        <w:rPr>
          <w:lang w:val="en-GB"/>
        </w:rPr>
        <w:t>l</w:t>
      </w:r>
      <w:r w:rsidRPr="00FC0357">
        <w:rPr>
          <w:lang w:val="en-GB"/>
        </w:rPr>
        <w:t>ä</w:t>
      </w:r>
      <w:proofErr w:type="spellEnd"/>
      <w:r w:rsidR="00130F78" w:rsidRPr="00FC0357">
        <w:rPr>
          <w:lang w:val="en-GB"/>
        </w:rPr>
        <w:t xml:space="preserve">, T., </w:t>
      </w:r>
      <w:proofErr w:type="spellStart"/>
      <w:r w:rsidR="00130F78" w:rsidRPr="00FC0357">
        <w:rPr>
          <w:lang w:val="en-GB"/>
        </w:rPr>
        <w:t>Lipponen</w:t>
      </w:r>
      <w:proofErr w:type="spellEnd"/>
      <w:r w:rsidR="00130F78" w:rsidRPr="00FC0357">
        <w:rPr>
          <w:lang w:val="en-GB"/>
        </w:rPr>
        <w:t xml:space="preserve">, J., </w:t>
      </w:r>
      <w:proofErr w:type="spellStart"/>
      <w:r w:rsidR="00130F78" w:rsidRPr="00FC0357">
        <w:rPr>
          <w:lang w:val="en-GB"/>
        </w:rPr>
        <w:t>Pirttila-Backman</w:t>
      </w:r>
      <w:proofErr w:type="spellEnd"/>
      <w:r w:rsidR="00130F78" w:rsidRPr="00FC0357">
        <w:rPr>
          <w:lang w:val="en-GB"/>
        </w:rPr>
        <w:t xml:space="preserve">, A., &amp; </w:t>
      </w:r>
      <w:proofErr w:type="spellStart"/>
      <w:r w:rsidR="00130F78" w:rsidRPr="00FC0357">
        <w:rPr>
          <w:lang w:val="en-GB"/>
        </w:rPr>
        <w:t>Lipsanen</w:t>
      </w:r>
      <w:proofErr w:type="spellEnd"/>
      <w:r w:rsidR="00130F78" w:rsidRPr="00FC0357">
        <w:rPr>
          <w:lang w:val="en-GB"/>
        </w:rPr>
        <w:t>, J. (2011).</w:t>
      </w:r>
      <w:proofErr w:type="gramEnd"/>
      <w:r w:rsidR="00130F78" w:rsidRPr="00FC0357">
        <w:rPr>
          <w:lang w:val="en-GB"/>
        </w:rPr>
        <w:t xml:space="preserve"> </w:t>
      </w:r>
      <w:r w:rsidR="00130F78">
        <w:t xml:space="preserve">Reciprocity of trust in the supervisor-subordinate relationship: The mediating role of autonomy and the sense of power. </w:t>
      </w:r>
      <w:r w:rsidR="00130F78" w:rsidRPr="00130F78">
        <w:rPr>
          <w:i/>
        </w:rPr>
        <w:t xml:space="preserve">European Journal </w:t>
      </w:r>
      <w:r w:rsidR="00130F78">
        <w:rPr>
          <w:i/>
        </w:rPr>
        <w:t>o</w:t>
      </w:r>
      <w:r w:rsidR="00130F78" w:rsidRPr="00130F78">
        <w:rPr>
          <w:i/>
        </w:rPr>
        <w:t xml:space="preserve">f Work </w:t>
      </w:r>
      <w:r w:rsidR="00130F78">
        <w:rPr>
          <w:i/>
        </w:rPr>
        <w:t>a</w:t>
      </w:r>
      <w:r w:rsidR="00130F78" w:rsidRPr="00130F78">
        <w:rPr>
          <w:i/>
        </w:rPr>
        <w:t xml:space="preserve">nd Organizational </w:t>
      </w:r>
      <w:r w:rsidR="00130F78">
        <w:rPr>
          <w:i/>
        </w:rPr>
        <w:t>Psychology, 20(</w:t>
      </w:r>
      <w:r w:rsidR="00130F78" w:rsidRPr="00130F78">
        <w:rPr>
          <w:i/>
        </w:rPr>
        <w:t>6</w:t>
      </w:r>
      <w:r w:rsidR="00130F78">
        <w:rPr>
          <w:i/>
        </w:rPr>
        <w:t>)</w:t>
      </w:r>
      <w:r w:rsidR="00130F78">
        <w:t xml:space="preserve">, 755-778. </w:t>
      </w:r>
      <w:proofErr w:type="spellStart"/>
      <w:r w:rsidR="00130F78">
        <w:t>doi</w:t>
      </w:r>
      <w:proofErr w:type="spellEnd"/>
      <w:r w:rsidR="00130F78">
        <w:t>: 10.1080/1359432X.2010.507353</w:t>
      </w:r>
    </w:p>
    <w:p w:rsidR="00F53592" w:rsidRDefault="005672C3" w:rsidP="001A6944">
      <w:pPr>
        <w:autoSpaceDE w:val="0"/>
        <w:autoSpaceDN w:val="0"/>
        <w:adjustRightInd w:val="0"/>
        <w:spacing w:before="120" w:after="120" w:line="480" w:lineRule="auto"/>
        <w:ind w:left="540" w:hanging="540"/>
      </w:pPr>
      <w:r>
        <w:t>Steiner, I.</w:t>
      </w:r>
      <w:r w:rsidR="006F6C52">
        <w:t xml:space="preserve"> </w:t>
      </w:r>
      <w:r w:rsidRPr="0037287A">
        <w:t xml:space="preserve">D. (1972). </w:t>
      </w:r>
      <w:proofErr w:type="gramStart"/>
      <w:r w:rsidRPr="0037287A">
        <w:rPr>
          <w:i/>
          <w:iCs/>
        </w:rPr>
        <w:t xml:space="preserve">Group </w:t>
      </w:r>
      <w:r w:rsidR="006F6C52" w:rsidRPr="0037287A">
        <w:rPr>
          <w:i/>
          <w:iCs/>
        </w:rPr>
        <w:t>process and productivity</w:t>
      </w:r>
      <w:r w:rsidRPr="0037287A">
        <w:t>.</w:t>
      </w:r>
      <w:proofErr w:type="gramEnd"/>
      <w:r w:rsidRPr="0037287A">
        <w:t xml:space="preserve"> New York</w:t>
      </w:r>
      <w:r w:rsidR="006F6C52">
        <w:t>, NY</w:t>
      </w:r>
      <w:r w:rsidRPr="0037287A">
        <w:t xml:space="preserve">: Academic Press, </w:t>
      </w:r>
      <w:r w:rsidR="006F6C52">
        <w:t>Inc</w:t>
      </w:r>
      <w:r w:rsidRPr="0037287A">
        <w:t>.</w:t>
      </w:r>
    </w:p>
    <w:p w:rsidR="00F53592" w:rsidRDefault="005672C3" w:rsidP="001A6944">
      <w:pPr>
        <w:autoSpaceDE w:val="0"/>
        <w:autoSpaceDN w:val="0"/>
        <w:adjustRightInd w:val="0"/>
        <w:spacing w:before="120" w:after="120" w:line="480" w:lineRule="auto"/>
        <w:ind w:left="540" w:hanging="540"/>
      </w:pPr>
      <w:r w:rsidRPr="00A216BF">
        <w:rPr>
          <w:lang w:val="de-CH"/>
        </w:rPr>
        <w:t>Stewart, G.</w:t>
      </w:r>
      <w:r w:rsidR="006F6C52">
        <w:rPr>
          <w:lang w:val="de-CH"/>
        </w:rPr>
        <w:t xml:space="preserve"> </w:t>
      </w:r>
      <w:r w:rsidRPr="00A216BF">
        <w:rPr>
          <w:lang w:val="de-CH"/>
        </w:rPr>
        <w:t xml:space="preserve">L., &amp; Barrick, M. R. (2000). </w:t>
      </w:r>
      <w:r w:rsidRPr="0037287A">
        <w:t>Team structure and performance: Assessing the mediating role of intra</w:t>
      </w:r>
      <w:r w:rsidR="006F6C52">
        <w:t>-</w:t>
      </w:r>
      <w:r w:rsidRPr="0037287A">
        <w:t xml:space="preserve">team process and the moderating role of task type. </w:t>
      </w:r>
      <w:r w:rsidRPr="0037287A">
        <w:rPr>
          <w:i/>
        </w:rPr>
        <w:t>Academy of Management Journal, 43</w:t>
      </w:r>
      <w:r w:rsidR="00C43E7C" w:rsidRPr="001A6944">
        <w:t>(2)</w:t>
      </w:r>
      <w:r w:rsidR="006F6C52">
        <w:t>,</w:t>
      </w:r>
      <w:r w:rsidRPr="0037287A">
        <w:rPr>
          <w:i/>
        </w:rPr>
        <w:t xml:space="preserve"> </w:t>
      </w:r>
      <w:r w:rsidRPr="0037287A">
        <w:t>135</w:t>
      </w:r>
      <w:r w:rsidR="006F6C52">
        <w:t>–</w:t>
      </w:r>
      <w:r w:rsidRPr="0037287A">
        <w:t>148.</w:t>
      </w:r>
      <w:r w:rsidRPr="002D7429">
        <w:t xml:space="preserve"> </w:t>
      </w:r>
      <w:proofErr w:type="spellStart"/>
      <w:proofErr w:type="gramStart"/>
      <w:r>
        <w:t>doi</w:t>
      </w:r>
      <w:proofErr w:type="spellEnd"/>
      <w:proofErr w:type="gramEnd"/>
      <w:r w:rsidR="006F6C52">
        <w:t xml:space="preserve">: </w:t>
      </w:r>
      <w:r w:rsidRPr="002D7429">
        <w:t>10.2307/1556372</w:t>
      </w:r>
    </w:p>
    <w:p w:rsidR="00F53592" w:rsidRDefault="005672C3" w:rsidP="001A6944">
      <w:pPr>
        <w:autoSpaceDE w:val="0"/>
        <w:autoSpaceDN w:val="0"/>
        <w:adjustRightInd w:val="0"/>
        <w:spacing w:before="120" w:after="120" w:line="480" w:lineRule="auto"/>
        <w:ind w:left="540" w:hanging="540"/>
        <w:rPr>
          <w:lang w:val="en-GB"/>
        </w:rPr>
      </w:pPr>
      <w:proofErr w:type="spellStart"/>
      <w:proofErr w:type="gramStart"/>
      <w:r w:rsidRPr="0037287A">
        <w:t>Thibaut</w:t>
      </w:r>
      <w:proofErr w:type="spellEnd"/>
      <w:r w:rsidRPr="0037287A">
        <w:t>, J. W</w:t>
      </w:r>
      <w:r>
        <w:t>., &amp;</w:t>
      </w:r>
      <w:r w:rsidRPr="0037287A">
        <w:t xml:space="preserve"> Kelley, H. H. (1959).</w:t>
      </w:r>
      <w:proofErr w:type="gramEnd"/>
      <w:r w:rsidRPr="0037287A">
        <w:t xml:space="preserve"> </w:t>
      </w:r>
      <w:proofErr w:type="gramStart"/>
      <w:r w:rsidRPr="0037287A">
        <w:rPr>
          <w:i/>
          <w:iCs/>
        </w:rPr>
        <w:t>The social psychology of groups</w:t>
      </w:r>
      <w:r w:rsidRPr="0037287A">
        <w:t>.</w:t>
      </w:r>
      <w:proofErr w:type="gramEnd"/>
      <w:r w:rsidRPr="0037287A">
        <w:t xml:space="preserve"> </w:t>
      </w:r>
      <w:r w:rsidRPr="0076024F">
        <w:rPr>
          <w:lang w:val="en-GB"/>
        </w:rPr>
        <w:t>New York</w:t>
      </w:r>
      <w:r w:rsidR="006F6C52">
        <w:rPr>
          <w:lang w:val="en-GB"/>
        </w:rPr>
        <w:t>, NY</w:t>
      </w:r>
      <w:r w:rsidRPr="0076024F">
        <w:rPr>
          <w:lang w:val="en-GB"/>
        </w:rPr>
        <w:t>: Wiley.</w:t>
      </w:r>
    </w:p>
    <w:p w:rsidR="00010406" w:rsidRDefault="00010406" w:rsidP="00010406">
      <w:pPr>
        <w:autoSpaceDE w:val="0"/>
        <w:autoSpaceDN w:val="0"/>
        <w:adjustRightInd w:val="0"/>
        <w:spacing w:before="120" w:after="120" w:line="480" w:lineRule="auto"/>
        <w:ind w:left="540" w:hanging="540"/>
      </w:pPr>
      <w:r>
        <w:t xml:space="preserve">Thompson, J.D. (1967). </w:t>
      </w:r>
      <w:proofErr w:type="gramStart"/>
      <w:r>
        <w:t>Organizations in Action.</w:t>
      </w:r>
      <w:proofErr w:type="gramEnd"/>
      <w:r>
        <w:t xml:space="preserve"> </w:t>
      </w:r>
      <w:proofErr w:type="gramStart"/>
      <w:r>
        <w:t xml:space="preserve">McGraw-Hill, </w:t>
      </w:r>
      <w:proofErr w:type="spellStart"/>
      <w:r>
        <w:t>NewYork</w:t>
      </w:r>
      <w:proofErr w:type="spellEnd"/>
      <w:r>
        <w:t>, NY.</w:t>
      </w:r>
      <w:proofErr w:type="gramEnd"/>
    </w:p>
    <w:p w:rsidR="005672C3" w:rsidRPr="0076024F" w:rsidRDefault="005672C3" w:rsidP="005672C3">
      <w:pPr>
        <w:autoSpaceDE w:val="0"/>
        <w:autoSpaceDN w:val="0"/>
        <w:adjustRightInd w:val="0"/>
        <w:spacing w:before="120" w:after="120" w:line="480" w:lineRule="auto"/>
        <w:ind w:left="426" w:hanging="426"/>
        <w:rPr>
          <w:lang w:val="nl-NL"/>
        </w:rPr>
      </w:pPr>
      <w:proofErr w:type="gramStart"/>
      <w:r w:rsidRPr="00421A7E">
        <w:rPr>
          <w:lang w:val="en-GB"/>
        </w:rPr>
        <w:t xml:space="preserve">Van </w:t>
      </w:r>
      <w:proofErr w:type="spellStart"/>
      <w:r w:rsidRPr="00421A7E">
        <w:rPr>
          <w:lang w:val="en-GB"/>
        </w:rPr>
        <w:t>Dijke</w:t>
      </w:r>
      <w:proofErr w:type="spellEnd"/>
      <w:r w:rsidRPr="00421A7E">
        <w:rPr>
          <w:lang w:val="en-GB"/>
        </w:rPr>
        <w:t xml:space="preserve">, M. &amp; </w:t>
      </w:r>
      <w:proofErr w:type="spellStart"/>
      <w:r w:rsidRPr="00421A7E">
        <w:rPr>
          <w:lang w:val="en-GB"/>
        </w:rPr>
        <w:t>Poppe</w:t>
      </w:r>
      <w:proofErr w:type="spellEnd"/>
      <w:r w:rsidRPr="00421A7E">
        <w:rPr>
          <w:lang w:val="en-GB"/>
        </w:rPr>
        <w:t>, M. (2007).</w:t>
      </w:r>
      <w:proofErr w:type="gramEnd"/>
      <w:r w:rsidRPr="00421A7E">
        <w:rPr>
          <w:lang w:val="en-GB"/>
        </w:rPr>
        <w:t xml:space="preserve"> </w:t>
      </w:r>
      <w:proofErr w:type="gramStart"/>
      <w:r w:rsidRPr="00FC6F28">
        <w:rPr>
          <w:lang w:val="en-GB"/>
        </w:rPr>
        <w:t>Motivations underlying power dynamics in hierarchically structured groups</w:t>
      </w:r>
      <w:r>
        <w:rPr>
          <w:lang w:val="en-GB"/>
        </w:rPr>
        <w:t>.</w:t>
      </w:r>
      <w:proofErr w:type="gramEnd"/>
      <w:r>
        <w:rPr>
          <w:lang w:val="en-GB"/>
        </w:rPr>
        <w:t xml:space="preserve"> </w:t>
      </w:r>
      <w:r w:rsidRPr="0076024F">
        <w:rPr>
          <w:i/>
          <w:lang w:val="nl-NL"/>
        </w:rPr>
        <w:t>Small Group Research, 38</w:t>
      </w:r>
      <w:r w:rsidR="00C43E7C" w:rsidRPr="001A6944">
        <w:rPr>
          <w:lang w:val="nl-NL"/>
        </w:rPr>
        <w:t>(6)</w:t>
      </w:r>
      <w:r w:rsidR="006F6C52">
        <w:rPr>
          <w:lang w:val="nl-NL"/>
        </w:rPr>
        <w:t>,</w:t>
      </w:r>
      <w:r w:rsidRPr="0076024F">
        <w:rPr>
          <w:lang w:val="nl-NL"/>
        </w:rPr>
        <w:t xml:space="preserve"> 643</w:t>
      </w:r>
      <w:r w:rsidR="006F6C52">
        <w:rPr>
          <w:lang w:val="nl-NL"/>
        </w:rPr>
        <w:t>–</w:t>
      </w:r>
      <w:r w:rsidRPr="0076024F">
        <w:rPr>
          <w:lang w:val="nl-NL"/>
        </w:rPr>
        <w:t>669.</w:t>
      </w:r>
      <w:r w:rsidRPr="001A6944">
        <w:rPr>
          <w:lang w:val="nl-NL"/>
        </w:rPr>
        <w:t xml:space="preserve"> doi</w:t>
      </w:r>
      <w:r w:rsidR="006F6C52" w:rsidRPr="001A6944">
        <w:rPr>
          <w:lang w:val="nl-NL"/>
        </w:rPr>
        <w:t xml:space="preserve">: </w:t>
      </w:r>
      <w:r w:rsidRPr="00896D94">
        <w:rPr>
          <w:lang w:val="nl-NL"/>
        </w:rPr>
        <w:t>10.1177/</w:t>
      </w:r>
      <w:r>
        <w:rPr>
          <w:lang w:val="nl-NL"/>
        </w:rPr>
        <w:t xml:space="preserve"> </w:t>
      </w:r>
      <w:r w:rsidRPr="00896D94">
        <w:rPr>
          <w:lang w:val="nl-NL"/>
        </w:rPr>
        <w:t>1046496407304339</w:t>
      </w:r>
    </w:p>
    <w:p w:rsidR="005672C3" w:rsidRPr="0037287A" w:rsidRDefault="005672C3" w:rsidP="005672C3">
      <w:pPr>
        <w:autoSpaceDE w:val="0"/>
        <w:autoSpaceDN w:val="0"/>
        <w:adjustRightInd w:val="0"/>
        <w:spacing w:before="120" w:after="120" w:line="480" w:lineRule="auto"/>
        <w:ind w:left="426" w:hanging="426"/>
        <w:rPr>
          <w:lang w:val="nl-NL"/>
        </w:rPr>
      </w:pPr>
      <w:r w:rsidRPr="0037287A">
        <w:rPr>
          <w:lang w:val="nl-NL"/>
        </w:rPr>
        <w:t>Van der Vegt, G.</w:t>
      </w:r>
      <w:r w:rsidR="00C42ECA">
        <w:rPr>
          <w:lang w:val="nl-NL"/>
        </w:rPr>
        <w:t xml:space="preserve"> </w:t>
      </w:r>
      <w:r w:rsidRPr="0037287A">
        <w:rPr>
          <w:lang w:val="nl-NL"/>
        </w:rPr>
        <w:t>S., De Jong, S.</w:t>
      </w:r>
      <w:r w:rsidR="00C42ECA">
        <w:rPr>
          <w:lang w:val="nl-NL"/>
        </w:rPr>
        <w:t xml:space="preserve"> </w:t>
      </w:r>
      <w:r w:rsidRPr="0037287A">
        <w:rPr>
          <w:lang w:val="nl-NL"/>
        </w:rPr>
        <w:t>B., Bunderson, J.</w:t>
      </w:r>
      <w:r w:rsidR="00C42ECA">
        <w:rPr>
          <w:lang w:val="nl-NL"/>
        </w:rPr>
        <w:t xml:space="preserve"> </w:t>
      </w:r>
      <w:r w:rsidRPr="0037287A">
        <w:rPr>
          <w:lang w:val="nl-NL"/>
        </w:rPr>
        <w:t xml:space="preserve">S., &amp; Molleman, E. (2010). </w:t>
      </w:r>
      <w:r w:rsidRPr="0037287A">
        <w:t xml:space="preserve">Power </w:t>
      </w:r>
      <w:r w:rsidR="00C42ECA" w:rsidRPr="0037287A">
        <w:t>asymmetry and learning in teams</w:t>
      </w:r>
      <w:r w:rsidRPr="0037287A">
        <w:t xml:space="preserve">: The </w:t>
      </w:r>
      <w:r w:rsidR="00C42ECA" w:rsidRPr="0037287A">
        <w:t>moderating role of performance feedback</w:t>
      </w:r>
      <w:r w:rsidRPr="0037287A">
        <w:t xml:space="preserve">. </w:t>
      </w:r>
      <w:r w:rsidRPr="0037287A">
        <w:rPr>
          <w:i/>
          <w:lang w:val="nl-NL"/>
        </w:rPr>
        <w:t>Organization Science, 21</w:t>
      </w:r>
      <w:r w:rsidR="00C43E7C" w:rsidRPr="001A6944">
        <w:rPr>
          <w:lang w:val="nl-NL"/>
        </w:rPr>
        <w:t>(2)</w:t>
      </w:r>
      <w:r w:rsidR="00C42ECA">
        <w:rPr>
          <w:lang w:val="nl-NL"/>
        </w:rPr>
        <w:t>,</w:t>
      </w:r>
      <w:r w:rsidR="00C43E7C" w:rsidRPr="001A6944">
        <w:rPr>
          <w:lang w:val="nl-NL"/>
        </w:rPr>
        <w:t xml:space="preserve"> </w:t>
      </w:r>
      <w:r w:rsidRPr="0037287A">
        <w:rPr>
          <w:lang w:val="nl-NL"/>
        </w:rPr>
        <w:t>347–361.</w:t>
      </w:r>
      <w:r>
        <w:rPr>
          <w:lang w:val="nl-NL"/>
        </w:rPr>
        <w:t xml:space="preserve"> </w:t>
      </w:r>
      <w:r w:rsidRPr="001A6944">
        <w:rPr>
          <w:lang w:val="nl-NL"/>
        </w:rPr>
        <w:t>doi</w:t>
      </w:r>
      <w:r w:rsidR="00C42ECA" w:rsidRPr="001A6944">
        <w:rPr>
          <w:lang w:val="nl-NL"/>
        </w:rPr>
        <w:t xml:space="preserve">: </w:t>
      </w:r>
      <w:r w:rsidRPr="00896D94">
        <w:rPr>
          <w:lang w:val="nl-NL"/>
        </w:rPr>
        <w:t>10.1287/orsc.1090.0452</w:t>
      </w:r>
    </w:p>
    <w:p w:rsidR="00F030C6" w:rsidRDefault="00F030C6" w:rsidP="00F030C6">
      <w:pPr>
        <w:autoSpaceDE w:val="0"/>
        <w:autoSpaceDN w:val="0"/>
        <w:adjustRightInd w:val="0"/>
        <w:spacing w:before="120" w:after="120" w:line="480" w:lineRule="auto"/>
        <w:ind w:left="426" w:hanging="426"/>
        <w:rPr>
          <w:lang w:val="nl-NL"/>
        </w:rPr>
      </w:pPr>
      <w:r w:rsidRPr="0037287A">
        <w:rPr>
          <w:lang w:val="nl-NL"/>
        </w:rPr>
        <w:lastRenderedPageBreak/>
        <w:t>Van der</w:t>
      </w:r>
      <w:r>
        <w:rPr>
          <w:lang w:val="nl-NL"/>
        </w:rPr>
        <w:t xml:space="preserve"> Vegt, G. S., Emans, B. J. </w:t>
      </w:r>
      <w:r w:rsidRPr="0037287A">
        <w:rPr>
          <w:lang w:val="nl-NL"/>
        </w:rPr>
        <w:t xml:space="preserve">M., &amp; Van de Vliert, E. (2005). </w:t>
      </w:r>
      <w:r w:rsidRPr="0037287A">
        <w:t>The congruence hypothesis of intra</w:t>
      </w:r>
      <w:r>
        <w:t>-</w:t>
      </w:r>
      <w:r w:rsidRPr="0037287A">
        <w:t>team interdependence in organizations: Some recent findings and their implications for theory and practice. In C.</w:t>
      </w:r>
      <w:r>
        <w:t xml:space="preserve"> </w:t>
      </w:r>
      <w:proofErr w:type="spellStart"/>
      <w:r w:rsidRPr="0037287A">
        <w:t>Schriesheim</w:t>
      </w:r>
      <w:proofErr w:type="spellEnd"/>
      <w:r w:rsidRPr="0037287A">
        <w:t xml:space="preserve"> &amp; L. </w:t>
      </w:r>
      <w:proofErr w:type="spellStart"/>
      <w:r w:rsidRPr="0037287A">
        <w:t>Neider</w:t>
      </w:r>
      <w:proofErr w:type="spellEnd"/>
      <w:r w:rsidRPr="0037287A">
        <w:t xml:space="preserve"> (Eds.)</w:t>
      </w:r>
      <w:r>
        <w:t>,</w:t>
      </w:r>
      <w:r w:rsidRPr="0037287A">
        <w:t xml:space="preserve"> </w:t>
      </w:r>
      <w:r w:rsidRPr="0037287A">
        <w:rPr>
          <w:i/>
          <w:iCs/>
        </w:rPr>
        <w:t>Research in Management: Understanding Teams</w:t>
      </w:r>
      <w:r w:rsidRPr="0037287A">
        <w:t xml:space="preserve"> (pp. 111</w:t>
      </w:r>
      <w:r>
        <w:t>–</w:t>
      </w:r>
      <w:r w:rsidRPr="0037287A">
        <w:t xml:space="preserve">131). </w:t>
      </w:r>
      <w:r w:rsidRPr="00F030C6">
        <w:rPr>
          <w:lang w:val="nl-NL"/>
        </w:rPr>
        <w:t>Greenwich, CT: Information Age Publishing.</w:t>
      </w:r>
    </w:p>
    <w:p w:rsidR="00F030C6" w:rsidRPr="00F030C6" w:rsidRDefault="00F030C6" w:rsidP="00F030C6">
      <w:pPr>
        <w:autoSpaceDE w:val="0"/>
        <w:autoSpaceDN w:val="0"/>
        <w:adjustRightInd w:val="0"/>
        <w:spacing w:before="120" w:after="120" w:line="480" w:lineRule="auto"/>
        <w:ind w:left="426" w:hanging="426"/>
        <w:rPr>
          <w:lang w:val="en-GB"/>
        </w:rPr>
      </w:pPr>
      <w:r>
        <w:rPr>
          <w:lang w:val="nl-NL"/>
        </w:rPr>
        <w:t xml:space="preserve">Van der Vegt, G.S., Van de Vliert, E., &amp; Oosterhof, A. (2003). </w:t>
      </w:r>
      <w:r>
        <w:rPr>
          <w:lang w:val="en-GB"/>
        </w:rPr>
        <w:t xml:space="preserve">Informational Dissimilarity </w:t>
      </w:r>
      <w:proofErr w:type="gramStart"/>
      <w:r>
        <w:rPr>
          <w:lang w:val="en-GB"/>
        </w:rPr>
        <w:t>And</w:t>
      </w:r>
      <w:proofErr w:type="gramEnd"/>
      <w:r>
        <w:rPr>
          <w:lang w:val="en-GB"/>
        </w:rPr>
        <w:t xml:space="preserve"> </w:t>
      </w:r>
      <w:r w:rsidRPr="00F030C6">
        <w:rPr>
          <w:lang w:val="en-GB"/>
        </w:rPr>
        <w:t>Organizational</w:t>
      </w:r>
      <w:r>
        <w:rPr>
          <w:lang w:val="en-GB"/>
        </w:rPr>
        <w:t xml:space="preserve"> </w:t>
      </w:r>
      <w:r w:rsidRPr="00F030C6">
        <w:rPr>
          <w:lang w:val="en-GB"/>
        </w:rPr>
        <w:t xml:space="preserve">Citizenship </w:t>
      </w:r>
      <w:proofErr w:type="spellStart"/>
      <w:r w:rsidRPr="00F030C6">
        <w:rPr>
          <w:lang w:val="en-GB"/>
        </w:rPr>
        <w:t>Behavior</w:t>
      </w:r>
      <w:proofErr w:type="spellEnd"/>
      <w:r w:rsidRPr="00F030C6">
        <w:rPr>
          <w:lang w:val="en-GB"/>
        </w:rPr>
        <w:t xml:space="preserve">: The Role Of </w:t>
      </w:r>
      <w:proofErr w:type="spellStart"/>
      <w:r w:rsidRPr="00F030C6">
        <w:rPr>
          <w:lang w:val="en-GB"/>
        </w:rPr>
        <w:t>Intrateam</w:t>
      </w:r>
      <w:proofErr w:type="spellEnd"/>
      <w:r>
        <w:rPr>
          <w:lang w:val="en-GB"/>
        </w:rPr>
        <w:t xml:space="preserve"> </w:t>
      </w:r>
      <w:r w:rsidRPr="00F030C6">
        <w:rPr>
          <w:lang w:val="en-GB"/>
        </w:rPr>
        <w:t>Interdependence And Team Identification</w:t>
      </w:r>
      <w:r>
        <w:rPr>
          <w:lang w:val="en-GB"/>
        </w:rPr>
        <w:t xml:space="preserve">. </w:t>
      </w:r>
      <w:r w:rsidRPr="00F030C6">
        <w:rPr>
          <w:i/>
          <w:lang w:val="en-GB"/>
        </w:rPr>
        <w:t>Academy of Management Journal, Vol. 46(6),</w:t>
      </w:r>
      <w:r w:rsidRPr="00F030C6">
        <w:rPr>
          <w:lang w:val="en-GB"/>
        </w:rPr>
        <w:t xml:space="preserve"> 715–727</w:t>
      </w:r>
      <w:r>
        <w:rPr>
          <w:lang w:val="en-GB"/>
        </w:rPr>
        <w:t>.</w:t>
      </w:r>
    </w:p>
    <w:p w:rsidR="005672C3" w:rsidRPr="0037287A" w:rsidRDefault="005672C3" w:rsidP="005672C3">
      <w:pPr>
        <w:autoSpaceDE w:val="0"/>
        <w:autoSpaceDN w:val="0"/>
        <w:adjustRightInd w:val="0"/>
        <w:spacing w:before="120" w:after="120" w:line="480" w:lineRule="auto"/>
        <w:ind w:left="426" w:hanging="426"/>
        <w:rPr>
          <w:lang w:val="nl-NL"/>
        </w:rPr>
      </w:pPr>
      <w:r>
        <w:rPr>
          <w:lang w:val="nl-NL"/>
        </w:rPr>
        <w:t>Van der Vegt, G.</w:t>
      </w:r>
      <w:r w:rsidR="00C42ECA">
        <w:rPr>
          <w:lang w:val="nl-NL"/>
        </w:rPr>
        <w:t xml:space="preserve"> </w:t>
      </w:r>
      <w:r w:rsidRPr="0037287A">
        <w:rPr>
          <w:lang w:val="nl-NL"/>
        </w:rPr>
        <w:t>S</w:t>
      </w:r>
      <w:r>
        <w:rPr>
          <w:lang w:val="nl-NL"/>
        </w:rPr>
        <w:t>., &amp;</w:t>
      </w:r>
      <w:r w:rsidRPr="0037287A">
        <w:rPr>
          <w:lang w:val="nl-NL"/>
        </w:rPr>
        <w:t xml:space="preserve"> Van de Vliert, E. (2005). </w:t>
      </w:r>
      <w:proofErr w:type="gramStart"/>
      <w:r w:rsidRPr="0037287A">
        <w:t>Effects of perceived skill dissimilarity and task interdependence on helping in work teams.</w:t>
      </w:r>
      <w:proofErr w:type="gramEnd"/>
      <w:r w:rsidRPr="0037287A">
        <w:t xml:space="preserve"> </w:t>
      </w:r>
      <w:r w:rsidRPr="0037287A">
        <w:rPr>
          <w:i/>
          <w:iCs/>
          <w:lang w:val="nl-NL"/>
        </w:rPr>
        <w:t>Journal of Management, 31</w:t>
      </w:r>
      <w:r w:rsidR="00C42ECA">
        <w:rPr>
          <w:i/>
          <w:iCs/>
          <w:lang w:val="nl-NL"/>
        </w:rPr>
        <w:t>,</w:t>
      </w:r>
      <w:r w:rsidRPr="0037287A">
        <w:rPr>
          <w:lang w:val="nl-NL"/>
        </w:rPr>
        <w:t xml:space="preserve"> 73</w:t>
      </w:r>
      <w:r w:rsidR="00C42ECA">
        <w:rPr>
          <w:lang w:val="nl-NL"/>
        </w:rPr>
        <w:t>–</w:t>
      </w:r>
      <w:r w:rsidRPr="0037287A">
        <w:rPr>
          <w:lang w:val="nl-NL"/>
        </w:rPr>
        <w:t>89.</w:t>
      </w:r>
      <w:r w:rsidRPr="001A6944">
        <w:rPr>
          <w:lang w:val="nl-NL"/>
        </w:rPr>
        <w:t xml:space="preserve"> doi</w:t>
      </w:r>
      <w:r w:rsidR="00C42ECA" w:rsidRPr="001A6944">
        <w:rPr>
          <w:lang w:val="nl-NL"/>
        </w:rPr>
        <w:t xml:space="preserve">: </w:t>
      </w:r>
      <w:r w:rsidRPr="00A92A45">
        <w:rPr>
          <w:lang w:val="nl-NL"/>
        </w:rPr>
        <w:t>10.1177/0149206304271382</w:t>
      </w:r>
    </w:p>
    <w:p w:rsidR="005672C3" w:rsidRPr="0037287A" w:rsidRDefault="005672C3" w:rsidP="005672C3">
      <w:pPr>
        <w:autoSpaceDE w:val="0"/>
        <w:autoSpaceDN w:val="0"/>
        <w:adjustRightInd w:val="0"/>
        <w:spacing w:before="120" w:after="120" w:line="480" w:lineRule="auto"/>
        <w:ind w:left="426" w:hanging="426"/>
      </w:pPr>
      <w:r w:rsidRPr="005672C3">
        <w:rPr>
          <w:lang w:val="es-ES"/>
        </w:rPr>
        <w:t xml:space="preserve">Van </w:t>
      </w:r>
      <w:proofErr w:type="spellStart"/>
      <w:r w:rsidRPr="005672C3">
        <w:rPr>
          <w:lang w:val="es-ES"/>
        </w:rPr>
        <w:t>Mierlo</w:t>
      </w:r>
      <w:proofErr w:type="spellEnd"/>
      <w:r w:rsidRPr="005672C3">
        <w:rPr>
          <w:lang w:val="es-ES"/>
        </w:rPr>
        <w:t xml:space="preserve">, H., </w:t>
      </w:r>
      <w:proofErr w:type="spellStart"/>
      <w:r w:rsidRPr="005672C3">
        <w:rPr>
          <w:lang w:val="es-ES"/>
        </w:rPr>
        <w:t>Rutte</w:t>
      </w:r>
      <w:proofErr w:type="spellEnd"/>
      <w:r w:rsidRPr="005672C3">
        <w:rPr>
          <w:lang w:val="es-ES"/>
        </w:rPr>
        <w:t>, C.</w:t>
      </w:r>
      <w:r w:rsidR="00C42ECA">
        <w:rPr>
          <w:lang w:val="es-ES"/>
        </w:rPr>
        <w:t xml:space="preserve"> </w:t>
      </w:r>
      <w:r w:rsidRPr="005672C3">
        <w:rPr>
          <w:lang w:val="es-ES"/>
        </w:rPr>
        <w:t xml:space="preserve">G., </w:t>
      </w:r>
      <w:proofErr w:type="spellStart"/>
      <w:r w:rsidRPr="005672C3">
        <w:rPr>
          <w:lang w:val="es-ES"/>
        </w:rPr>
        <w:t>Kompier</w:t>
      </w:r>
      <w:proofErr w:type="spellEnd"/>
      <w:r w:rsidRPr="005672C3">
        <w:rPr>
          <w:lang w:val="es-ES"/>
        </w:rPr>
        <w:t>, M.</w:t>
      </w:r>
      <w:r w:rsidR="00C42ECA">
        <w:rPr>
          <w:lang w:val="es-ES"/>
        </w:rPr>
        <w:t xml:space="preserve"> </w:t>
      </w:r>
      <w:r w:rsidRPr="005672C3">
        <w:rPr>
          <w:lang w:val="es-ES"/>
        </w:rPr>
        <w:t>A.</w:t>
      </w:r>
      <w:r w:rsidR="00C42ECA">
        <w:rPr>
          <w:lang w:val="es-ES"/>
        </w:rPr>
        <w:t xml:space="preserve"> </w:t>
      </w:r>
      <w:r w:rsidRPr="005672C3">
        <w:rPr>
          <w:lang w:val="es-ES"/>
        </w:rPr>
        <w:t xml:space="preserve">J., &amp; </w:t>
      </w:r>
      <w:proofErr w:type="spellStart"/>
      <w:r w:rsidRPr="005672C3">
        <w:rPr>
          <w:lang w:val="es-ES"/>
        </w:rPr>
        <w:t>Seinen</w:t>
      </w:r>
      <w:proofErr w:type="spellEnd"/>
      <w:r w:rsidRPr="005672C3">
        <w:rPr>
          <w:lang w:val="es-ES"/>
        </w:rPr>
        <w:t xml:space="preserve">, B. (2001). </w:t>
      </w:r>
      <w:proofErr w:type="gramStart"/>
      <w:r w:rsidRPr="0037287A">
        <w:t>Autonomous teamwork and psychological well-being.</w:t>
      </w:r>
      <w:proofErr w:type="gramEnd"/>
      <w:r w:rsidRPr="0037287A">
        <w:t xml:space="preserve"> </w:t>
      </w:r>
      <w:r w:rsidRPr="0037287A">
        <w:rPr>
          <w:i/>
        </w:rPr>
        <w:t>European Journal of Work and Organizational Psychology, 10</w:t>
      </w:r>
      <w:r w:rsidR="00C42ECA">
        <w:rPr>
          <w:i/>
        </w:rPr>
        <w:t>,</w:t>
      </w:r>
      <w:r w:rsidRPr="0037287A">
        <w:rPr>
          <w:i/>
        </w:rPr>
        <w:t xml:space="preserve"> </w:t>
      </w:r>
      <w:r w:rsidRPr="0037287A">
        <w:t>291</w:t>
      </w:r>
      <w:r w:rsidR="00C42ECA">
        <w:t>–</w:t>
      </w:r>
      <w:r w:rsidRPr="0037287A">
        <w:t>301.</w:t>
      </w:r>
      <w:r w:rsidRPr="00663665">
        <w:t xml:space="preserve"> </w:t>
      </w:r>
      <w:proofErr w:type="spellStart"/>
      <w:proofErr w:type="gramStart"/>
      <w:r>
        <w:t>doi</w:t>
      </w:r>
      <w:proofErr w:type="spellEnd"/>
      <w:proofErr w:type="gramEnd"/>
      <w:r w:rsidR="00C42ECA">
        <w:t xml:space="preserve">: </w:t>
      </w:r>
      <w:r w:rsidRPr="00663665">
        <w:t>10.1080/13594320143000681</w:t>
      </w:r>
    </w:p>
    <w:p w:rsidR="005672C3" w:rsidRPr="0037287A" w:rsidRDefault="005672C3" w:rsidP="005672C3">
      <w:pPr>
        <w:autoSpaceDE w:val="0"/>
        <w:autoSpaceDN w:val="0"/>
        <w:adjustRightInd w:val="0"/>
        <w:spacing w:before="120" w:after="120" w:line="480" w:lineRule="auto"/>
        <w:ind w:left="426" w:hanging="426"/>
      </w:pPr>
      <w:proofErr w:type="spellStart"/>
      <w:r w:rsidRPr="0037287A">
        <w:t>Wageman</w:t>
      </w:r>
      <w:proofErr w:type="spellEnd"/>
      <w:r w:rsidRPr="0037287A">
        <w:t xml:space="preserve">, R. (1995). </w:t>
      </w:r>
      <w:proofErr w:type="gramStart"/>
      <w:r w:rsidRPr="0037287A">
        <w:t>Interdependence and group effectiveness.</w:t>
      </w:r>
      <w:proofErr w:type="gramEnd"/>
      <w:r w:rsidRPr="0037287A">
        <w:t xml:space="preserve"> </w:t>
      </w:r>
      <w:r w:rsidRPr="0037287A">
        <w:rPr>
          <w:i/>
          <w:iCs/>
        </w:rPr>
        <w:t>Administrative Science Quarterly, 40</w:t>
      </w:r>
      <w:r w:rsidR="00C42ECA">
        <w:rPr>
          <w:i/>
          <w:iCs/>
        </w:rPr>
        <w:t>,</w:t>
      </w:r>
      <w:r w:rsidRPr="0037287A">
        <w:t xml:space="preserve"> 145</w:t>
      </w:r>
      <w:r w:rsidR="00C42ECA">
        <w:t>–</w:t>
      </w:r>
      <w:r w:rsidRPr="0037287A">
        <w:t>180.</w:t>
      </w:r>
      <w:r w:rsidRPr="00663665">
        <w:t xml:space="preserve"> </w:t>
      </w:r>
      <w:proofErr w:type="spellStart"/>
      <w:proofErr w:type="gramStart"/>
      <w:r>
        <w:t>doi</w:t>
      </w:r>
      <w:proofErr w:type="spellEnd"/>
      <w:proofErr w:type="gramEnd"/>
      <w:r w:rsidR="00C42ECA">
        <w:t xml:space="preserve">: </w:t>
      </w:r>
      <w:r w:rsidRPr="00663665">
        <w:t>10.2307/2393703</w:t>
      </w:r>
    </w:p>
    <w:p w:rsidR="005672C3" w:rsidRDefault="005672C3" w:rsidP="005672C3">
      <w:pPr>
        <w:autoSpaceDE w:val="0"/>
        <w:autoSpaceDN w:val="0"/>
        <w:adjustRightInd w:val="0"/>
        <w:spacing w:before="120" w:after="120" w:line="480" w:lineRule="auto"/>
        <w:ind w:left="426" w:hanging="426"/>
      </w:pPr>
      <w:proofErr w:type="spellStart"/>
      <w:r w:rsidRPr="0037287A">
        <w:t>Wageman</w:t>
      </w:r>
      <w:proofErr w:type="spellEnd"/>
      <w:r w:rsidRPr="0037287A">
        <w:t xml:space="preserve">, R. (2001). </w:t>
      </w:r>
      <w:proofErr w:type="gramStart"/>
      <w:r w:rsidRPr="0037287A">
        <w:t>The meaning of interdependence.</w:t>
      </w:r>
      <w:proofErr w:type="gramEnd"/>
      <w:r w:rsidRPr="0037287A">
        <w:t xml:space="preserve"> In M.</w:t>
      </w:r>
      <w:r w:rsidR="00C42ECA">
        <w:t xml:space="preserve"> </w:t>
      </w:r>
      <w:r w:rsidRPr="0037287A">
        <w:t xml:space="preserve">E. Turner (Ed.), </w:t>
      </w:r>
      <w:r w:rsidRPr="0037287A">
        <w:rPr>
          <w:i/>
        </w:rPr>
        <w:t xml:space="preserve">Groups at work: Theory and </w:t>
      </w:r>
      <w:r w:rsidR="00C42ECA" w:rsidRPr="0037287A">
        <w:rPr>
          <w:i/>
        </w:rPr>
        <w:t>re</w:t>
      </w:r>
      <w:r w:rsidRPr="0037287A">
        <w:rPr>
          <w:i/>
        </w:rPr>
        <w:t xml:space="preserve">search </w:t>
      </w:r>
      <w:r w:rsidRPr="0037287A">
        <w:t xml:space="preserve">(p. 197). </w:t>
      </w:r>
    </w:p>
    <w:p w:rsidR="00A5337E" w:rsidRDefault="005672C3" w:rsidP="00A5337E">
      <w:pPr>
        <w:autoSpaceDE w:val="0"/>
        <w:autoSpaceDN w:val="0"/>
        <w:adjustRightInd w:val="0"/>
        <w:spacing w:before="120" w:after="120" w:line="480" w:lineRule="auto"/>
        <w:ind w:left="426" w:hanging="426"/>
      </w:pPr>
      <w:proofErr w:type="gramStart"/>
      <w:r w:rsidRPr="0037287A">
        <w:t>W</w:t>
      </w:r>
      <w:r>
        <w:t>ayne, S.</w:t>
      </w:r>
      <w:r w:rsidR="00C42ECA">
        <w:t xml:space="preserve"> </w:t>
      </w:r>
      <w:r w:rsidRPr="0037287A">
        <w:t>J.,</w:t>
      </w:r>
      <w:r>
        <w:t xml:space="preserve"> Shore, L.</w:t>
      </w:r>
      <w:r w:rsidR="00C42ECA">
        <w:t xml:space="preserve"> </w:t>
      </w:r>
      <w:r>
        <w:t xml:space="preserve">M., &amp; </w:t>
      </w:r>
      <w:proofErr w:type="spellStart"/>
      <w:r>
        <w:t>Liden</w:t>
      </w:r>
      <w:proofErr w:type="spellEnd"/>
      <w:r>
        <w:t>, R.</w:t>
      </w:r>
      <w:r w:rsidR="00C42ECA">
        <w:t xml:space="preserve"> </w:t>
      </w:r>
      <w:r>
        <w:t>C. (199</w:t>
      </w:r>
      <w:r w:rsidRPr="0037287A">
        <w:t>7).</w:t>
      </w:r>
      <w:proofErr w:type="gramEnd"/>
      <w:r w:rsidRPr="0037287A">
        <w:t xml:space="preserve"> Perceived organizational support and leader-member exchange: A social exchange perspective. </w:t>
      </w:r>
      <w:r w:rsidRPr="0037287A">
        <w:rPr>
          <w:i/>
        </w:rPr>
        <w:t>Academy of Management Journal</w:t>
      </w:r>
      <w:r w:rsidRPr="0037287A">
        <w:t xml:space="preserve">, </w:t>
      </w:r>
      <w:r w:rsidRPr="0037287A">
        <w:rPr>
          <w:i/>
        </w:rPr>
        <w:t>40</w:t>
      </w:r>
      <w:r w:rsidR="00C42ECA">
        <w:rPr>
          <w:i/>
        </w:rPr>
        <w:t>,</w:t>
      </w:r>
      <w:r w:rsidRPr="0037287A">
        <w:t xml:space="preserve"> 82</w:t>
      </w:r>
      <w:r w:rsidR="00C42ECA">
        <w:t>–</w:t>
      </w:r>
      <w:r w:rsidRPr="0037287A">
        <w:t>111.</w:t>
      </w:r>
      <w:r w:rsidRPr="00663665">
        <w:t xml:space="preserve"> </w:t>
      </w:r>
      <w:proofErr w:type="spellStart"/>
      <w:proofErr w:type="gramStart"/>
      <w:r>
        <w:t>doi</w:t>
      </w:r>
      <w:proofErr w:type="spellEnd"/>
      <w:proofErr w:type="gramEnd"/>
      <w:r w:rsidR="00C42ECA">
        <w:t xml:space="preserve">: </w:t>
      </w:r>
      <w:r w:rsidRPr="00663665">
        <w:t>10.2307/257021</w:t>
      </w:r>
    </w:p>
    <w:p w:rsidR="00A5337E" w:rsidRDefault="00A5337E" w:rsidP="00A5337E">
      <w:pPr>
        <w:autoSpaceDE w:val="0"/>
        <w:autoSpaceDN w:val="0"/>
        <w:adjustRightInd w:val="0"/>
        <w:spacing w:before="120" w:after="120" w:line="480" w:lineRule="auto"/>
        <w:ind w:left="426" w:hanging="426"/>
      </w:pPr>
      <w:proofErr w:type="gramStart"/>
      <w:r w:rsidRPr="00A5337E">
        <w:lastRenderedPageBreak/>
        <w:t xml:space="preserve">Zhang, Z., </w:t>
      </w:r>
      <w:proofErr w:type="spellStart"/>
      <w:r w:rsidRPr="00A5337E">
        <w:t>Zyphur</w:t>
      </w:r>
      <w:proofErr w:type="spellEnd"/>
      <w:r w:rsidRPr="00A5337E">
        <w:t>, M. J., &amp; Preacher, K. (2009).</w:t>
      </w:r>
      <w:proofErr w:type="gramEnd"/>
      <w:r w:rsidRPr="00A5337E">
        <w:t xml:space="preserve"> </w:t>
      </w:r>
      <w:proofErr w:type="gramStart"/>
      <w:r w:rsidRPr="00A5337E">
        <w:t>Testing multilevel mediation using hierarchical linear models: Problems and solutions.</w:t>
      </w:r>
      <w:proofErr w:type="gramEnd"/>
      <w:r w:rsidRPr="00A5337E">
        <w:t xml:space="preserve"> </w:t>
      </w:r>
      <w:r w:rsidRPr="00A5337E">
        <w:rPr>
          <w:i/>
        </w:rPr>
        <w:t>Organizational Research Methods, 12,</w:t>
      </w:r>
      <w:r w:rsidRPr="00A5337E">
        <w:t xml:space="preserve"> 695-719. </w:t>
      </w:r>
      <w:proofErr w:type="gramStart"/>
      <w:r w:rsidRPr="00A5337E">
        <w:t>doi:</w:t>
      </w:r>
      <w:proofErr w:type="gramEnd"/>
      <w:r w:rsidRPr="00A5337E">
        <w:t>10.1177/1094428108327450</w:t>
      </w:r>
    </w:p>
    <w:p w:rsidR="009E6616" w:rsidRPr="00A5337E" w:rsidRDefault="009E6616" w:rsidP="00A5337E">
      <w:pPr>
        <w:autoSpaceDE w:val="0"/>
        <w:autoSpaceDN w:val="0"/>
        <w:adjustRightInd w:val="0"/>
        <w:spacing w:before="120" w:after="120" w:line="480" w:lineRule="auto"/>
        <w:ind w:left="426" w:hanging="426"/>
        <w:sectPr w:rsidR="009E6616" w:rsidRPr="00A5337E" w:rsidSect="001E6B93">
          <w:headerReference w:type="even" r:id="rId9"/>
          <w:headerReference w:type="default" r:id="rId10"/>
          <w:footerReference w:type="default" r:id="rId11"/>
          <w:pgSz w:w="12240" w:h="15840" w:code="1"/>
          <w:pgMar w:top="1440" w:right="1440" w:bottom="1440" w:left="1440" w:header="709" w:footer="709" w:gutter="0"/>
          <w:cols w:space="708"/>
          <w:docGrid w:linePitch="360"/>
        </w:sectPr>
      </w:pPr>
      <w:proofErr w:type="gramStart"/>
      <w:r w:rsidRPr="009E6616">
        <w:t>Zhao, X., Lynch, J. G. Jr., &amp; Chen, Q. (2010).</w:t>
      </w:r>
      <w:proofErr w:type="gramEnd"/>
      <w:r w:rsidRPr="009E6616">
        <w:t xml:space="preserve"> Reconsidering Baron and Kenny: Myths and Truths about Mediation Analysis. </w:t>
      </w:r>
      <w:proofErr w:type="gramStart"/>
      <w:r w:rsidRPr="009E6616">
        <w:rPr>
          <w:i/>
        </w:rPr>
        <w:t>Journal of Consumer Research, 37,</w:t>
      </w:r>
      <w:r w:rsidRPr="009E6616">
        <w:t xml:space="preserve"> 197- 206.</w:t>
      </w:r>
      <w:proofErr w:type="gramEnd"/>
      <w:r>
        <w:t xml:space="preserve"> </w:t>
      </w:r>
      <w:proofErr w:type="spellStart"/>
      <w:proofErr w:type="gramStart"/>
      <w:r w:rsidR="002B69BE">
        <w:t>doi</w:t>
      </w:r>
      <w:proofErr w:type="spellEnd"/>
      <w:proofErr w:type="gramEnd"/>
      <w:r w:rsidR="002B69BE">
        <w:t>: 10.1086/651257</w:t>
      </w:r>
    </w:p>
    <w:p w:rsidR="00F53592" w:rsidRPr="001A6944" w:rsidRDefault="00C43E7C" w:rsidP="001A6944">
      <w:pPr>
        <w:spacing w:line="480" w:lineRule="auto"/>
        <w:rPr>
          <w:caps/>
        </w:rPr>
      </w:pPr>
      <w:r w:rsidRPr="001A6944">
        <w:rPr>
          <w:caps/>
        </w:rPr>
        <w:lastRenderedPageBreak/>
        <w:t>T</w:t>
      </w:r>
      <w:r w:rsidRPr="001A6944">
        <w:t>able 1</w:t>
      </w:r>
    </w:p>
    <w:p w:rsidR="00F53592" w:rsidRPr="001A6944" w:rsidRDefault="00C43E7C" w:rsidP="001A6944">
      <w:pPr>
        <w:spacing w:line="480" w:lineRule="auto"/>
        <w:rPr>
          <w:i/>
        </w:rPr>
      </w:pPr>
      <w:r w:rsidRPr="001A6944">
        <w:rPr>
          <w:i/>
        </w:rPr>
        <w:t>Descriptive Statistics and Pearson Zero-Order Correlations among Study Variables at the Individual Level (n</w:t>
      </w:r>
      <w:r w:rsidR="000626A3">
        <w:rPr>
          <w:i/>
        </w:rPr>
        <w:t xml:space="preserve"> </w:t>
      </w:r>
      <w:r w:rsidRPr="001A6944">
        <w:rPr>
          <w:i/>
        </w:rPr>
        <w:t>=</w:t>
      </w:r>
      <w:r w:rsidR="000626A3">
        <w:rPr>
          <w:i/>
        </w:rPr>
        <w:t xml:space="preserve"> </w:t>
      </w:r>
      <w:r w:rsidRPr="001A6944">
        <w:rPr>
          <w:i/>
        </w:rPr>
        <w:t>182).</w:t>
      </w:r>
    </w:p>
    <w:p w:rsidR="000D4BF0" w:rsidRPr="0037287A" w:rsidRDefault="000D4BF0" w:rsidP="000D4BF0">
      <w:pPr>
        <w:spacing w:line="480" w:lineRule="auto"/>
        <w:jc w:val="center"/>
        <w:rPr>
          <w:b/>
          <w:i/>
          <w:caps/>
        </w:rPr>
      </w:pPr>
    </w:p>
    <w:tbl>
      <w:tblPr>
        <w:tblW w:w="0" w:type="auto"/>
        <w:tblLayout w:type="fixed"/>
        <w:tblLook w:val="0000" w:firstRow="0" w:lastRow="0" w:firstColumn="0" w:lastColumn="0" w:noHBand="0" w:noVBand="0"/>
      </w:tblPr>
      <w:tblGrid>
        <w:gridCol w:w="425"/>
        <w:gridCol w:w="2150"/>
        <w:gridCol w:w="700"/>
        <w:gridCol w:w="240"/>
        <w:gridCol w:w="600"/>
        <w:gridCol w:w="240"/>
        <w:gridCol w:w="600"/>
        <w:gridCol w:w="440"/>
        <w:gridCol w:w="600"/>
        <w:gridCol w:w="440"/>
        <w:gridCol w:w="600"/>
        <w:gridCol w:w="440"/>
        <w:gridCol w:w="600"/>
        <w:gridCol w:w="440"/>
        <w:gridCol w:w="600"/>
        <w:gridCol w:w="440"/>
        <w:gridCol w:w="600"/>
        <w:gridCol w:w="440"/>
      </w:tblGrid>
      <w:tr w:rsidR="00F333F6" w:rsidRPr="0037287A" w:rsidTr="00F52A43">
        <w:trPr>
          <w:trHeight w:val="315"/>
        </w:trPr>
        <w:tc>
          <w:tcPr>
            <w:tcW w:w="425" w:type="dxa"/>
            <w:tcBorders>
              <w:top w:val="single" w:sz="4" w:space="0" w:color="auto"/>
              <w:left w:val="nil"/>
              <w:bottom w:val="single" w:sz="4" w:space="0" w:color="auto"/>
              <w:right w:val="nil"/>
            </w:tcBorders>
            <w:shd w:val="clear" w:color="auto" w:fill="auto"/>
            <w:noWrap/>
            <w:tcMar>
              <w:left w:w="28" w:type="dxa"/>
              <w:right w:w="28" w:type="dxa"/>
            </w:tcMar>
            <w:vAlign w:val="bottom"/>
          </w:tcPr>
          <w:p w:rsidR="00F333F6" w:rsidRPr="0037287A" w:rsidRDefault="00F333F6">
            <w:pPr>
              <w:rPr>
                <w:sz w:val="22"/>
                <w:szCs w:val="22"/>
              </w:rPr>
            </w:pPr>
            <w:r w:rsidRPr="0037287A">
              <w:rPr>
                <w:sz w:val="22"/>
                <w:szCs w:val="22"/>
              </w:rPr>
              <w:t> </w:t>
            </w:r>
          </w:p>
        </w:tc>
        <w:tc>
          <w:tcPr>
            <w:tcW w:w="2150" w:type="dxa"/>
            <w:tcBorders>
              <w:top w:val="single" w:sz="4" w:space="0" w:color="auto"/>
              <w:left w:val="nil"/>
              <w:bottom w:val="single" w:sz="4" w:space="0" w:color="auto"/>
              <w:right w:val="nil"/>
            </w:tcBorders>
            <w:shd w:val="clear" w:color="auto" w:fill="auto"/>
            <w:noWrap/>
            <w:tcMar>
              <w:left w:w="28" w:type="dxa"/>
              <w:right w:w="28" w:type="dxa"/>
            </w:tcMar>
            <w:vAlign w:val="bottom"/>
          </w:tcPr>
          <w:p w:rsidR="00F333F6" w:rsidRPr="0037287A" w:rsidRDefault="00F333F6">
            <w:pPr>
              <w:rPr>
                <w:b/>
                <w:bCs/>
                <w:sz w:val="22"/>
                <w:szCs w:val="22"/>
              </w:rPr>
            </w:pPr>
            <w:r w:rsidRPr="0037287A">
              <w:rPr>
                <w:b/>
                <w:bCs/>
                <w:sz w:val="22"/>
                <w:szCs w:val="22"/>
              </w:rPr>
              <w:t>Variable</w:t>
            </w:r>
          </w:p>
        </w:tc>
        <w:tc>
          <w:tcPr>
            <w:tcW w:w="700" w:type="dxa"/>
            <w:tcBorders>
              <w:top w:val="single" w:sz="4" w:space="0" w:color="auto"/>
              <w:left w:val="nil"/>
              <w:bottom w:val="single" w:sz="4" w:space="0" w:color="auto"/>
              <w:right w:val="nil"/>
            </w:tcBorders>
            <w:shd w:val="clear" w:color="auto" w:fill="auto"/>
            <w:noWrap/>
            <w:tcMar>
              <w:left w:w="28" w:type="dxa"/>
              <w:right w:w="28" w:type="dxa"/>
            </w:tcMar>
            <w:vAlign w:val="bottom"/>
          </w:tcPr>
          <w:p w:rsidR="00F333F6" w:rsidRPr="0037287A" w:rsidRDefault="00F333F6">
            <w:pPr>
              <w:jc w:val="right"/>
              <w:rPr>
                <w:b/>
                <w:bCs/>
                <w:sz w:val="22"/>
                <w:szCs w:val="22"/>
              </w:rPr>
            </w:pPr>
            <w:r w:rsidRPr="0037287A">
              <w:rPr>
                <w:b/>
                <w:bCs/>
                <w:sz w:val="22"/>
                <w:szCs w:val="22"/>
              </w:rPr>
              <w:t>M</w:t>
            </w:r>
          </w:p>
        </w:tc>
        <w:tc>
          <w:tcPr>
            <w:tcW w:w="240" w:type="dxa"/>
            <w:tcBorders>
              <w:top w:val="single" w:sz="4" w:space="0" w:color="auto"/>
              <w:left w:val="nil"/>
              <w:bottom w:val="single" w:sz="4" w:space="0" w:color="auto"/>
              <w:right w:val="nil"/>
            </w:tcBorders>
            <w:shd w:val="clear" w:color="auto" w:fill="auto"/>
            <w:noWrap/>
            <w:tcMar>
              <w:left w:w="28" w:type="dxa"/>
              <w:right w:w="28" w:type="dxa"/>
            </w:tcMar>
            <w:vAlign w:val="bottom"/>
          </w:tcPr>
          <w:p w:rsidR="00F333F6" w:rsidRPr="0037287A" w:rsidRDefault="00F333F6">
            <w:pPr>
              <w:jc w:val="right"/>
              <w:rPr>
                <w:b/>
                <w:bCs/>
                <w:sz w:val="22"/>
                <w:szCs w:val="22"/>
              </w:rPr>
            </w:pPr>
            <w:r w:rsidRPr="0037287A">
              <w:rPr>
                <w:b/>
                <w:bCs/>
                <w:sz w:val="22"/>
                <w:szCs w:val="22"/>
              </w:rPr>
              <w:t> </w:t>
            </w:r>
          </w:p>
        </w:tc>
        <w:tc>
          <w:tcPr>
            <w:tcW w:w="600" w:type="dxa"/>
            <w:tcBorders>
              <w:top w:val="single" w:sz="4" w:space="0" w:color="auto"/>
              <w:left w:val="nil"/>
              <w:bottom w:val="single" w:sz="4" w:space="0" w:color="auto"/>
              <w:right w:val="nil"/>
            </w:tcBorders>
            <w:shd w:val="clear" w:color="auto" w:fill="auto"/>
            <w:noWrap/>
            <w:tcMar>
              <w:left w:w="28" w:type="dxa"/>
              <w:right w:w="28" w:type="dxa"/>
            </w:tcMar>
            <w:vAlign w:val="bottom"/>
          </w:tcPr>
          <w:p w:rsidR="00F333F6" w:rsidRPr="0037287A" w:rsidRDefault="00F333F6">
            <w:pPr>
              <w:jc w:val="right"/>
              <w:rPr>
                <w:b/>
                <w:bCs/>
                <w:sz w:val="22"/>
                <w:szCs w:val="22"/>
              </w:rPr>
            </w:pPr>
            <w:r w:rsidRPr="0037287A">
              <w:rPr>
                <w:b/>
                <w:bCs/>
                <w:sz w:val="22"/>
                <w:szCs w:val="22"/>
              </w:rPr>
              <w:t>SD</w:t>
            </w:r>
          </w:p>
        </w:tc>
        <w:tc>
          <w:tcPr>
            <w:tcW w:w="240" w:type="dxa"/>
            <w:tcBorders>
              <w:top w:val="single" w:sz="4" w:space="0" w:color="auto"/>
              <w:left w:val="nil"/>
              <w:bottom w:val="single" w:sz="4" w:space="0" w:color="auto"/>
              <w:right w:val="nil"/>
            </w:tcBorders>
            <w:shd w:val="clear" w:color="auto" w:fill="auto"/>
            <w:noWrap/>
            <w:tcMar>
              <w:left w:w="28" w:type="dxa"/>
              <w:right w:w="28" w:type="dxa"/>
            </w:tcMar>
            <w:vAlign w:val="bottom"/>
          </w:tcPr>
          <w:p w:rsidR="00F333F6" w:rsidRPr="0037287A" w:rsidRDefault="00F333F6">
            <w:pPr>
              <w:jc w:val="right"/>
              <w:rPr>
                <w:b/>
                <w:bCs/>
                <w:sz w:val="22"/>
                <w:szCs w:val="22"/>
              </w:rPr>
            </w:pPr>
            <w:r w:rsidRPr="0037287A">
              <w:rPr>
                <w:b/>
                <w:bCs/>
                <w:sz w:val="22"/>
                <w:szCs w:val="22"/>
              </w:rPr>
              <w:t> </w:t>
            </w:r>
          </w:p>
        </w:tc>
        <w:tc>
          <w:tcPr>
            <w:tcW w:w="600" w:type="dxa"/>
            <w:tcBorders>
              <w:top w:val="single" w:sz="4" w:space="0" w:color="auto"/>
              <w:left w:val="nil"/>
              <w:bottom w:val="single" w:sz="4" w:space="0" w:color="auto"/>
              <w:right w:val="nil"/>
            </w:tcBorders>
            <w:shd w:val="clear" w:color="auto" w:fill="auto"/>
            <w:noWrap/>
            <w:tcMar>
              <w:left w:w="28" w:type="dxa"/>
              <w:right w:w="28" w:type="dxa"/>
            </w:tcMar>
            <w:vAlign w:val="bottom"/>
          </w:tcPr>
          <w:p w:rsidR="00F333F6" w:rsidRPr="0037287A" w:rsidRDefault="00F333F6">
            <w:pPr>
              <w:jc w:val="right"/>
              <w:rPr>
                <w:b/>
                <w:bCs/>
                <w:sz w:val="22"/>
                <w:szCs w:val="22"/>
              </w:rPr>
            </w:pPr>
            <w:r w:rsidRPr="0037287A">
              <w:rPr>
                <w:b/>
                <w:bCs/>
                <w:sz w:val="22"/>
                <w:szCs w:val="22"/>
              </w:rPr>
              <w:t>1</w:t>
            </w:r>
          </w:p>
        </w:tc>
        <w:tc>
          <w:tcPr>
            <w:tcW w:w="440" w:type="dxa"/>
            <w:tcBorders>
              <w:top w:val="single" w:sz="4" w:space="0" w:color="auto"/>
              <w:left w:val="nil"/>
              <w:bottom w:val="single" w:sz="4" w:space="0" w:color="auto"/>
              <w:right w:val="nil"/>
            </w:tcBorders>
            <w:shd w:val="clear" w:color="auto" w:fill="auto"/>
            <w:noWrap/>
            <w:tcMar>
              <w:left w:w="28" w:type="dxa"/>
              <w:right w:w="28" w:type="dxa"/>
            </w:tcMar>
            <w:vAlign w:val="bottom"/>
          </w:tcPr>
          <w:p w:rsidR="00F333F6" w:rsidRPr="0037287A" w:rsidRDefault="00F333F6">
            <w:pPr>
              <w:rPr>
                <w:b/>
                <w:bCs/>
                <w:sz w:val="22"/>
                <w:szCs w:val="22"/>
              </w:rPr>
            </w:pPr>
            <w:r w:rsidRPr="0037287A">
              <w:rPr>
                <w:b/>
                <w:bCs/>
                <w:sz w:val="22"/>
                <w:szCs w:val="22"/>
              </w:rPr>
              <w:t> </w:t>
            </w:r>
          </w:p>
        </w:tc>
        <w:tc>
          <w:tcPr>
            <w:tcW w:w="600" w:type="dxa"/>
            <w:tcBorders>
              <w:top w:val="single" w:sz="4" w:space="0" w:color="auto"/>
              <w:left w:val="nil"/>
              <w:bottom w:val="single" w:sz="4" w:space="0" w:color="auto"/>
              <w:right w:val="nil"/>
            </w:tcBorders>
            <w:shd w:val="clear" w:color="auto" w:fill="auto"/>
            <w:noWrap/>
            <w:tcMar>
              <w:left w:w="28" w:type="dxa"/>
              <w:right w:w="28" w:type="dxa"/>
            </w:tcMar>
            <w:vAlign w:val="bottom"/>
          </w:tcPr>
          <w:p w:rsidR="00F333F6" w:rsidRPr="0037287A" w:rsidRDefault="00F333F6">
            <w:pPr>
              <w:jc w:val="right"/>
              <w:rPr>
                <w:b/>
                <w:bCs/>
                <w:sz w:val="22"/>
                <w:szCs w:val="22"/>
              </w:rPr>
            </w:pPr>
            <w:r w:rsidRPr="0037287A">
              <w:rPr>
                <w:b/>
                <w:bCs/>
                <w:sz w:val="22"/>
                <w:szCs w:val="22"/>
              </w:rPr>
              <w:t>2</w:t>
            </w:r>
          </w:p>
        </w:tc>
        <w:tc>
          <w:tcPr>
            <w:tcW w:w="440" w:type="dxa"/>
            <w:tcBorders>
              <w:top w:val="single" w:sz="4" w:space="0" w:color="auto"/>
              <w:left w:val="nil"/>
              <w:bottom w:val="single" w:sz="4" w:space="0" w:color="auto"/>
              <w:right w:val="nil"/>
            </w:tcBorders>
            <w:shd w:val="clear" w:color="auto" w:fill="auto"/>
            <w:noWrap/>
            <w:tcMar>
              <w:left w:w="28" w:type="dxa"/>
              <w:right w:w="28" w:type="dxa"/>
            </w:tcMar>
            <w:vAlign w:val="bottom"/>
          </w:tcPr>
          <w:p w:rsidR="00F333F6" w:rsidRPr="0037287A" w:rsidRDefault="00F333F6">
            <w:pPr>
              <w:rPr>
                <w:b/>
                <w:bCs/>
                <w:sz w:val="22"/>
                <w:szCs w:val="22"/>
              </w:rPr>
            </w:pPr>
            <w:r w:rsidRPr="0037287A">
              <w:rPr>
                <w:b/>
                <w:bCs/>
                <w:sz w:val="22"/>
                <w:szCs w:val="22"/>
              </w:rPr>
              <w:t> </w:t>
            </w:r>
          </w:p>
        </w:tc>
        <w:tc>
          <w:tcPr>
            <w:tcW w:w="600" w:type="dxa"/>
            <w:tcBorders>
              <w:top w:val="single" w:sz="4" w:space="0" w:color="auto"/>
              <w:left w:val="nil"/>
              <w:bottom w:val="single" w:sz="4" w:space="0" w:color="auto"/>
              <w:right w:val="nil"/>
            </w:tcBorders>
            <w:shd w:val="clear" w:color="auto" w:fill="auto"/>
            <w:noWrap/>
            <w:tcMar>
              <w:left w:w="28" w:type="dxa"/>
              <w:right w:w="28" w:type="dxa"/>
            </w:tcMar>
            <w:vAlign w:val="bottom"/>
          </w:tcPr>
          <w:p w:rsidR="00F333F6" w:rsidRPr="0037287A" w:rsidRDefault="00F333F6">
            <w:pPr>
              <w:jc w:val="right"/>
              <w:rPr>
                <w:b/>
                <w:bCs/>
                <w:sz w:val="22"/>
                <w:szCs w:val="22"/>
              </w:rPr>
            </w:pPr>
            <w:r w:rsidRPr="0037287A">
              <w:rPr>
                <w:b/>
                <w:bCs/>
                <w:sz w:val="22"/>
                <w:szCs w:val="22"/>
              </w:rPr>
              <w:t>3</w:t>
            </w:r>
          </w:p>
        </w:tc>
        <w:tc>
          <w:tcPr>
            <w:tcW w:w="440" w:type="dxa"/>
            <w:tcBorders>
              <w:top w:val="single" w:sz="4" w:space="0" w:color="auto"/>
              <w:left w:val="nil"/>
              <w:bottom w:val="single" w:sz="4" w:space="0" w:color="auto"/>
              <w:right w:val="nil"/>
            </w:tcBorders>
            <w:shd w:val="clear" w:color="auto" w:fill="auto"/>
            <w:noWrap/>
            <w:tcMar>
              <w:left w:w="28" w:type="dxa"/>
              <w:right w:w="28" w:type="dxa"/>
            </w:tcMar>
            <w:vAlign w:val="bottom"/>
          </w:tcPr>
          <w:p w:rsidR="00F333F6" w:rsidRPr="0037287A" w:rsidRDefault="00F333F6">
            <w:pPr>
              <w:rPr>
                <w:b/>
                <w:bCs/>
                <w:sz w:val="22"/>
                <w:szCs w:val="22"/>
              </w:rPr>
            </w:pPr>
            <w:r w:rsidRPr="0037287A">
              <w:rPr>
                <w:b/>
                <w:bCs/>
                <w:sz w:val="22"/>
                <w:szCs w:val="22"/>
              </w:rPr>
              <w:t> </w:t>
            </w:r>
          </w:p>
        </w:tc>
        <w:tc>
          <w:tcPr>
            <w:tcW w:w="600" w:type="dxa"/>
            <w:tcBorders>
              <w:top w:val="single" w:sz="4" w:space="0" w:color="auto"/>
              <w:left w:val="nil"/>
              <w:bottom w:val="single" w:sz="4" w:space="0" w:color="auto"/>
              <w:right w:val="nil"/>
            </w:tcBorders>
            <w:shd w:val="clear" w:color="auto" w:fill="auto"/>
            <w:noWrap/>
            <w:tcMar>
              <w:left w:w="28" w:type="dxa"/>
              <w:right w:w="28" w:type="dxa"/>
            </w:tcMar>
            <w:vAlign w:val="bottom"/>
          </w:tcPr>
          <w:p w:rsidR="00F333F6" w:rsidRPr="0037287A" w:rsidRDefault="00F333F6">
            <w:pPr>
              <w:jc w:val="right"/>
              <w:rPr>
                <w:b/>
                <w:bCs/>
                <w:sz w:val="22"/>
                <w:szCs w:val="22"/>
              </w:rPr>
            </w:pPr>
            <w:r w:rsidRPr="0037287A">
              <w:rPr>
                <w:b/>
                <w:bCs/>
                <w:sz w:val="22"/>
                <w:szCs w:val="22"/>
              </w:rPr>
              <w:t>4</w:t>
            </w:r>
          </w:p>
        </w:tc>
        <w:tc>
          <w:tcPr>
            <w:tcW w:w="440" w:type="dxa"/>
            <w:tcBorders>
              <w:top w:val="single" w:sz="4" w:space="0" w:color="auto"/>
              <w:left w:val="nil"/>
              <w:bottom w:val="single" w:sz="4" w:space="0" w:color="auto"/>
              <w:right w:val="nil"/>
            </w:tcBorders>
            <w:shd w:val="clear" w:color="auto" w:fill="auto"/>
            <w:noWrap/>
            <w:tcMar>
              <w:left w:w="28" w:type="dxa"/>
              <w:right w:w="28" w:type="dxa"/>
            </w:tcMar>
            <w:vAlign w:val="bottom"/>
          </w:tcPr>
          <w:p w:rsidR="00F333F6" w:rsidRPr="0037287A" w:rsidRDefault="00F333F6">
            <w:pPr>
              <w:rPr>
                <w:b/>
                <w:bCs/>
                <w:sz w:val="22"/>
                <w:szCs w:val="22"/>
              </w:rPr>
            </w:pPr>
            <w:r w:rsidRPr="0037287A">
              <w:rPr>
                <w:b/>
                <w:bCs/>
                <w:sz w:val="22"/>
                <w:szCs w:val="22"/>
              </w:rPr>
              <w:t> </w:t>
            </w:r>
          </w:p>
        </w:tc>
        <w:tc>
          <w:tcPr>
            <w:tcW w:w="600" w:type="dxa"/>
            <w:tcBorders>
              <w:top w:val="single" w:sz="4" w:space="0" w:color="auto"/>
              <w:left w:val="nil"/>
              <w:bottom w:val="single" w:sz="4" w:space="0" w:color="auto"/>
              <w:right w:val="nil"/>
            </w:tcBorders>
            <w:shd w:val="clear" w:color="auto" w:fill="auto"/>
            <w:noWrap/>
            <w:tcMar>
              <w:left w:w="28" w:type="dxa"/>
              <w:right w:w="28" w:type="dxa"/>
            </w:tcMar>
            <w:vAlign w:val="bottom"/>
          </w:tcPr>
          <w:p w:rsidR="00F333F6" w:rsidRPr="0037287A" w:rsidRDefault="00F333F6">
            <w:pPr>
              <w:jc w:val="right"/>
              <w:rPr>
                <w:b/>
                <w:bCs/>
                <w:sz w:val="22"/>
                <w:szCs w:val="22"/>
              </w:rPr>
            </w:pPr>
            <w:r w:rsidRPr="0037287A">
              <w:rPr>
                <w:b/>
                <w:bCs/>
                <w:sz w:val="22"/>
                <w:szCs w:val="22"/>
              </w:rPr>
              <w:t>5</w:t>
            </w:r>
          </w:p>
        </w:tc>
        <w:tc>
          <w:tcPr>
            <w:tcW w:w="440" w:type="dxa"/>
            <w:tcBorders>
              <w:top w:val="single" w:sz="4" w:space="0" w:color="auto"/>
              <w:left w:val="nil"/>
              <w:bottom w:val="single" w:sz="4" w:space="0" w:color="auto"/>
              <w:right w:val="nil"/>
            </w:tcBorders>
            <w:shd w:val="clear" w:color="auto" w:fill="auto"/>
            <w:noWrap/>
            <w:tcMar>
              <w:left w:w="28" w:type="dxa"/>
              <w:right w:w="28" w:type="dxa"/>
            </w:tcMar>
            <w:vAlign w:val="bottom"/>
          </w:tcPr>
          <w:p w:rsidR="00F333F6" w:rsidRPr="0037287A" w:rsidRDefault="00F333F6">
            <w:pPr>
              <w:rPr>
                <w:b/>
                <w:bCs/>
                <w:sz w:val="22"/>
                <w:szCs w:val="22"/>
              </w:rPr>
            </w:pPr>
            <w:r w:rsidRPr="0037287A">
              <w:rPr>
                <w:b/>
                <w:bCs/>
                <w:sz w:val="22"/>
                <w:szCs w:val="22"/>
              </w:rPr>
              <w:t> </w:t>
            </w:r>
          </w:p>
        </w:tc>
        <w:tc>
          <w:tcPr>
            <w:tcW w:w="600" w:type="dxa"/>
            <w:tcBorders>
              <w:top w:val="single" w:sz="4" w:space="0" w:color="auto"/>
              <w:left w:val="nil"/>
              <w:bottom w:val="single" w:sz="4" w:space="0" w:color="auto"/>
              <w:right w:val="nil"/>
            </w:tcBorders>
            <w:shd w:val="clear" w:color="auto" w:fill="auto"/>
            <w:noWrap/>
            <w:tcMar>
              <w:left w:w="28" w:type="dxa"/>
              <w:right w:w="28" w:type="dxa"/>
            </w:tcMar>
            <w:vAlign w:val="bottom"/>
          </w:tcPr>
          <w:p w:rsidR="00F333F6" w:rsidRPr="0037287A" w:rsidRDefault="00F333F6">
            <w:pPr>
              <w:jc w:val="right"/>
              <w:rPr>
                <w:b/>
                <w:bCs/>
                <w:sz w:val="22"/>
                <w:szCs w:val="22"/>
              </w:rPr>
            </w:pPr>
            <w:r w:rsidRPr="0037287A">
              <w:rPr>
                <w:b/>
                <w:bCs/>
                <w:sz w:val="22"/>
                <w:szCs w:val="22"/>
              </w:rPr>
              <w:t>6</w:t>
            </w:r>
          </w:p>
        </w:tc>
        <w:tc>
          <w:tcPr>
            <w:tcW w:w="440" w:type="dxa"/>
            <w:tcBorders>
              <w:top w:val="single" w:sz="4" w:space="0" w:color="auto"/>
              <w:left w:val="nil"/>
              <w:bottom w:val="single" w:sz="4" w:space="0" w:color="auto"/>
              <w:right w:val="nil"/>
            </w:tcBorders>
            <w:shd w:val="clear" w:color="auto" w:fill="auto"/>
            <w:noWrap/>
            <w:tcMar>
              <w:left w:w="28" w:type="dxa"/>
              <w:right w:w="28" w:type="dxa"/>
            </w:tcMar>
            <w:vAlign w:val="bottom"/>
          </w:tcPr>
          <w:p w:rsidR="00F333F6" w:rsidRPr="0037287A" w:rsidRDefault="00F333F6">
            <w:pPr>
              <w:rPr>
                <w:sz w:val="22"/>
                <w:szCs w:val="22"/>
              </w:rPr>
            </w:pPr>
            <w:r w:rsidRPr="0037287A">
              <w:rPr>
                <w:sz w:val="22"/>
                <w:szCs w:val="22"/>
              </w:rPr>
              <w:t> </w:t>
            </w:r>
          </w:p>
        </w:tc>
      </w:tr>
      <w:tr w:rsidR="00F333F6" w:rsidRPr="0037287A" w:rsidTr="00F52A43">
        <w:trPr>
          <w:trHeight w:val="315"/>
        </w:trPr>
        <w:tc>
          <w:tcPr>
            <w:tcW w:w="425" w:type="dxa"/>
            <w:tcBorders>
              <w:top w:val="nil"/>
              <w:left w:val="nil"/>
              <w:bottom w:val="nil"/>
              <w:right w:val="nil"/>
            </w:tcBorders>
            <w:shd w:val="clear" w:color="auto" w:fill="auto"/>
            <w:noWrap/>
            <w:tcMar>
              <w:left w:w="28" w:type="dxa"/>
              <w:right w:w="28" w:type="dxa"/>
            </w:tcMar>
            <w:vAlign w:val="bottom"/>
          </w:tcPr>
          <w:p w:rsidR="00F333F6" w:rsidRPr="0037287A" w:rsidRDefault="00F333F6">
            <w:pPr>
              <w:jc w:val="center"/>
              <w:rPr>
                <w:sz w:val="22"/>
                <w:szCs w:val="22"/>
              </w:rPr>
            </w:pPr>
            <w:r w:rsidRPr="0037287A">
              <w:rPr>
                <w:sz w:val="22"/>
                <w:szCs w:val="22"/>
              </w:rPr>
              <w:t>1</w:t>
            </w:r>
          </w:p>
        </w:tc>
        <w:tc>
          <w:tcPr>
            <w:tcW w:w="2150" w:type="dxa"/>
            <w:tcBorders>
              <w:top w:val="nil"/>
              <w:left w:val="nil"/>
              <w:bottom w:val="nil"/>
              <w:right w:val="nil"/>
            </w:tcBorders>
            <w:shd w:val="clear" w:color="auto" w:fill="auto"/>
            <w:noWrap/>
            <w:tcMar>
              <w:left w:w="28" w:type="dxa"/>
              <w:right w:w="28" w:type="dxa"/>
            </w:tcMar>
            <w:vAlign w:val="bottom"/>
          </w:tcPr>
          <w:p w:rsidR="00F333F6" w:rsidRPr="0037287A" w:rsidRDefault="00F333F6">
            <w:pPr>
              <w:rPr>
                <w:sz w:val="22"/>
                <w:szCs w:val="22"/>
              </w:rPr>
            </w:pPr>
            <w:r w:rsidRPr="0037287A">
              <w:rPr>
                <w:sz w:val="22"/>
                <w:szCs w:val="22"/>
              </w:rPr>
              <w:t>Team size</w:t>
            </w:r>
          </w:p>
        </w:tc>
        <w:tc>
          <w:tcPr>
            <w:tcW w:w="700" w:type="dxa"/>
            <w:tcBorders>
              <w:top w:val="nil"/>
              <w:left w:val="nil"/>
              <w:bottom w:val="nil"/>
              <w:right w:val="nil"/>
            </w:tcBorders>
            <w:shd w:val="clear" w:color="auto" w:fill="auto"/>
            <w:noWrap/>
            <w:tcMar>
              <w:left w:w="28" w:type="dxa"/>
              <w:right w:w="28" w:type="dxa"/>
            </w:tcMar>
            <w:vAlign w:val="bottom"/>
          </w:tcPr>
          <w:p w:rsidR="00F333F6" w:rsidRPr="0037287A" w:rsidRDefault="00F333F6">
            <w:pPr>
              <w:jc w:val="right"/>
              <w:rPr>
                <w:sz w:val="22"/>
                <w:szCs w:val="22"/>
              </w:rPr>
            </w:pPr>
            <w:r w:rsidRPr="0037287A">
              <w:rPr>
                <w:sz w:val="22"/>
                <w:szCs w:val="22"/>
              </w:rPr>
              <w:t>7.48</w:t>
            </w:r>
          </w:p>
        </w:tc>
        <w:tc>
          <w:tcPr>
            <w:tcW w:w="240" w:type="dxa"/>
            <w:tcBorders>
              <w:top w:val="nil"/>
              <w:left w:val="nil"/>
              <w:bottom w:val="nil"/>
              <w:right w:val="nil"/>
            </w:tcBorders>
            <w:shd w:val="clear" w:color="auto" w:fill="auto"/>
            <w:noWrap/>
            <w:tcMar>
              <w:left w:w="28" w:type="dxa"/>
              <w:right w:w="28" w:type="dxa"/>
            </w:tcMar>
            <w:vAlign w:val="bottom"/>
          </w:tcPr>
          <w:p w:rsidR="00F333F6" w:rsidRPr="0037287A" w:rsidRDefault="00F333F6">
            <w:pPr>
              <w:jc w:val="right"/>
              <w:rPr>
                <w:sz w:val="22"/>
                <w:szCs w:val="22"/>
              </w:rPr>
            </w:pPr>
            <w:r w:rsidRPr="0037287A">
              <w:rPr>
                <w:sz w:val="22"/>
                <w:szCs w:val="22"/>
              </w:rPr>
              <w:t> </w:t>
            </w:r>
          </w:p>
        </w:tc>
        <w:tc>
          <w:tcPr>
            <w:tcW w:w="600" w:type="dxa"/>
            <w:tcBorders>
              <w:top w:val="nil"/>
              <w:left w:val="nil"/>
              <w:bottom w:val="nil"/>
              <w:right w:val="nil"/>
            </w:tcBorders>
            <w:shd w:val="clear" w:color="auto" w:fill="auto"/>
            <w:noWrap/>
            <w:tcMar>
              <w:left w:w="28" w:type="dxa"/>
              <w:right w:w="28" w:type="dxa"/>
            </w:tcMar>
            <w:vAlign w:val="bottom"/>
          </w:tcPr>
          <w:p w:rsidR="00F333F6" w:rsidRPr="0037287A" w:rsidRDefault="00F333F6">
            <w:pPr>
              <w:jc w:val="right"/>
              <w:rPr>
                <w:sz w:val="22"/>
                <w:szCs w:val="22"/>
              </w:rPr>
            </w:pPr>
            <w:r w:rsidRPr="0037287A">
              <w:rPr>
                <w:sz w:val="22"/>
                <w:szCs w:val="22"/>
              </w:rPr>
              <w:t>4.90</w:t>
            </w:r>
          </w:p>
        </w:tc>
        <w:tc>
          <w:tcPr>
            <w:tcW w:w="240" w:type="dxa"/>
            <w:tcBorders>
              <w:top w:val="nil"/>
              <w:left w:val="nil"/>
              <w:bottom w:val="nil"/>
              <w:right w:val="nil"/>
            </w:tcBorders>
            <w:shd w:val="clear" w:color="auto" w:fill="auto"/>
            <w:noWrap/>
            <w:tcMar>
              <w:left w:w="28" w:type="dxa"/>
              <w:right w:w="28" w:type="dxa"/>
            </w:tcMar>
            <w:vAlign w:val="bottom"/>
          </w:tcPr>
          <w:p w:rsidR="00F333F6" w:rsidRPr="0037287A" w:rsidRDefault="00F333F6">
            <w:pPr>
              <w:jc w:val="right"/>
              <w:rPr>
                <w:sz w:val="22"/>
                <w:szCs w:val="22"/>
              </w:rPr>
            </w:pPr>
            <w:r w:rsidRPr="0037287A">
              <w:rPr>
                <w:sz w:val="22"/>
                <w:szCs w:val="22"/>
              </w:rPr>
              <w:t> </w:t>
            </w:r>
          </w:p>
        </w:tc>
        <w:tc>
          <w:tcPr>
            <w:tcW w:w="600" w:type="dxa"/>
            <w:tcBorders>
              <w:top w:val="nil"/>
              <w:left w:val="nil"/>
              <w:bottom w:val="nil"/>
              <w:right w:val="nil"/>
            </w:tcBorders>
            <w:shd w:val="clear" w:color="auto" w:fill="auto"/>
            <w:noWrap/>
            <w:tcMar>
              <w:left w:w="28" w:type="dxa"/>
              <w:right w:w="28" w:type="dxa"/>
            </w:tcMar>
            <w:vAlign w:val="bottom"/>
          </w:tcPr>
          <w:p w:rsidR="00F333F6" w:rsidRPr="0037287A" w:rsidRDefault="00F333F6">
            <w:pPr>
              <w:rPr>
                <w:sz w:val="22"/>
                <w:szCs w:val="22"/>
              </w:rPr>
            </w:pPr>
            <w:r w:rsidRPr="0037287A">
              <w:rPr>
                <w:sz w:val="22"/>
                <w:szCs w:val="22"/>
              </w:rPr>
              <w:t> </w:t>
            </w:r>
          </w:p>
        </w:tc>
        <w:tc>
          <w:tcPr>
            <w:tcW w:w="440" w:type="dxa"/>
            <w:tcBorders>
              <w:top w:val="nil"/>
              <w:left w:val="nil"/>
              <w:bottom w:val="nil"/>
              <w:right w:val="nil"/>
            </w:tcBorders>
            <w:shd w:val="clear" w:color="auto" w:fill="auto"/>
            <w:noWrap/>
            <w:tcMar>
              <w:left w:w="28" w:type="dxa"/>
              <w:right w:w="28" w:type="dxa"/>
            </w:tcMar>
            <w:vAlign w:val="bottom"/>
          </w:tcPr>
          <w:p w:rsidR="00F333F6" w:rsidRPr="0037287A" w:rsidRDefault="00F333F6">
            <w:pPr>
              <w:rPr>
                <w:sz w:val="22"/>
                <w:szCs w:val="22"/>
              </w:rPr>
            </w:pPr>
            <w:r w:rsidRPr="0037287A">
              <w:rPr>
                <w:sz w:val="22"/>
                <w:szCs w:val="22"/>
              </w:rPr>
              <w:t> </w:t>
            </w:r>
          </w:p>
        </w:tc>
        <w:tc>
          <w:tcPr>
            <w:tcW w:w="600" w:type="dxa"/>
            <w:tcBorders>
              <w:top w:val="nil"/>
              <w:left w:val="nil"/>
              <w:bottom w:val="nil"/>
              <w:right w:val="nil"/>
            </w:tcBorders>
            <w:shd w:val="clear" w:color="auto" w:fill="auto"/>
            <w:noWrap/>
            <w:tcMar>
              <w:left w:w="28" w:type="dxa"/>
              <w:right w:w="28" w:type="dxa"/>
            </w:tcMar>
            <w:vAlign w:val="bottom"/>
          </w:tcPr>
          <w:p w:rsidR="00F333F6" w:rsidRPr="0037287A" w:rsidRDefault="00F333F6">
            <w:pPr>
              <w:rPr>
                <w:sz w:val="22"/>
                <w:szCs w:val="22"/>
              </w:rPr>
            </w:pPr>
            <w:r w:rsidRPr="0037287A">
              <w:rPr>
                <w:sz w:val="22"/>
                <w:szCs w:val="22"/>
              </w:rPr>
              <w:t> </w:t>
            </w:r>
          </w:p>
        </w:tc>
        <w:tc>
          <w:tcPr>
            <w:tcW w:w="440" w:type="dxa"/>
            <w:tcBorders>
              <w:top w:val="nil"/>
              <w:left w:val="nil"/>
              <w:bottom w:val="nil"/>
              <w:right w:val="nil"/>
            </w:tcBorders>
            <w:shd w:val="clear" w:color="auto" w:fill="auto"/>
            <w:noWrap/>
            <w:tcMar>
              <w:left w:w="28" w:type="dxa"/>
              <w:right w:w="28" w:type="dxa"/>
            </w:tcMar>
            <w:vAlign w:val="bottom"/>
          </w:tcPr>
          <w:p w:rsidR="00F333F6" w:rsidRPr="0037287A" w:rsidRDefault="00F333F6">
            <w:pPr>
              <w:rPr>
                <w:sz w:val="22"/>
                <w:szCs w:val="22"/>
              </w:rPr>
            </w:pPr>
            <w:r w:rsidRPr="0037287A">
              <w:rPr>
                <w:sz w:val="22"/>
                <w:szCs w:val="22"/>
              </w:rPr>
              <w:t> </w:t>
            </w:r>
          </w:p>
        </w:tc>
        <w:tc>
          <w:tcPr>
            <w:tcW w:w="600" w:type="dxa"/>
            <w:tcBorders>
              <w:top w:val="nil"/>
              <w:left w:val="nil"/>
              <w:bottom w:val="nil"/>
              <w:right w:val="nil"/>
            </w:tcBorders>
            <w:shd w:val="clear" w:color="auto" w:fill="auto"/>
            <w:noWrap/>
            <w:tcMar>
              <w:left w:w="28" w:type="dxa"/>
              <w:right w:w="28" w:type="dxa"/>
            </w:tcMar>
            <w:vAlign w:val="bottom"/>
          </w:tcPr>
          <w:p w:rsidR="00F333F6" w:rsidRPr="0037287A" w:rsidRDefault="00F333F6">
            <w:pPr>
              <w:rPr>
                <w:sz w:val="22"/>
                <w:szCs w:val="22"/>
              </w:rPr>
            </w:pPr>
            <w:r w:rsidRPr="0037287A">
              <w:rPr>
                <w:sz w:val="22"/>
                <w:szCs w:val="22"/>
              </w:rPr>
              <w:t> </w:t>
            </w:r>
          </w:p>
        </w:tc>
        <w:tc>
          <w:tcPr>
            <w:tcW w:w="440" w:type="dxa"/>
            <w:tcBorders>
              <w:top w:val="nil"/>
              <w:left w:val="nil"/>
              <w:bottom w:val="nil"/>
              <w:right w:val="nil"/>
            </w:tcBorders>
            <w:shd w:val="clear" w:color="auto" w:fill="auto"/>
            <w:noWrap/>
            <w:tcMar>
              <w:left w:w="28" w:type="dxa"/>
              <w:right w:w="28" w:type="dxa"/>
            </w:tcMar>
            <w:vAlign w:val="bottom"/>
          </w:tcPr>
          <w:p w:rsidR="00F333F6" w:rsidRPr="0037287A" w:rsidRDefault="00F333F6">
            <w:pPr>
              <w:rPr>
                <w:sz w:val="22"/>
                <w:szCs w:val="22"/>
              </w:rPr>
            </w:pPr>
            <w:r w:rsidRPr="0037287A">
              <w:rPr>
                <w:sz w:val="22"/>
                <w:szCs w:val="22"/>
              </w:rPr>
              <w:t> </w:t>
            </w:r>
          </w:p>
        </w:tc>
        <w:tc>
          <w:tcPr>
            <w:tcW w:w="600" w:type="dxa"/>
            <w:tcBorders>
              <w:top w:val="nil"/>
              <w:left w:val="nil"/>
              <w:bottom w:val="nil"/>
              <w:right w:val="nil"/>
            </w:tcBorders>
            <w:shd w:val="clear" w:color="auto" w:fill="auto"/>
            <w:noWrap/>
            <w:tcMar>
              <w:left w:w="28" w:type="dxa"/>
              <w:right w:w="28" w:type="dxa"/>
            </w:tcMar>
            <w:vAlign w:val="bottom"/>
          </w:tcPr>
          <w:p w:rsidR="00F333F6" w:rsidRPr="0037287A" w:rsidRDefault="00F333F6">
            <w:pPr>
              <w:rPr>
                <w:sz w:val="22"/>
                <w:szCs w:val="22"/>
              </w:rPr>
            </w:pPr>
            <w:r w:rsidRPr="0037287A">
              <w:rPr>
                <w:sz w:val="22"/>
                <w:szCs w:val="22"/>
              </w:rPr>
              <w:t> </w:t>
            </w:r>
          </w:p>
        </w:tc>
        <w:tc>
          <w:tcPr>
            <w:tcW w:w="440" w:type="dxa"/>
            <w:tcBorders>
              <w:top w:val="nil"/>
              <w:left w:val="nil"/>
              <w:bottom w:val="nil"/>
              <w:right w:val="nil"/>
            </w:tcBorders>
            <w:shd w:val="clear" w:color="auto" w:fill="auto"/>
            <w:noWrap/>
            <w:tcMar>
              <w:left w:w="28" w:type="dxa"/>
              <w:right w:w="28" w:type="dxa"/>
            </w:tcMar>
            <w:vAlign w:val="bottom"/>
          </w:tcPr>
          <w:p w:rsidR="00F333F6" w:rsidRPr="0037287A" w:rsidRDefault="00F333F6">
            <w:pPr>
              <w:rPr>
                <w:sz w:val="22"/>
                <w:szCs w:val="22"/>
              </w:rPr>
            </w:pPr>
            <w:r w:rsidRPr="0037287A">
              <w:rPr>
                <w:sz w:val="22"/>
                <w:szCs w:val="22"/>
              </w:rPr>
              <w:t> </w:t>
            </w:r>
          </w:p>
        </w:tc>
        <w:tc>
          <w:tcPr>
            <w:tcW w:w="600" w:type="dxa"/>
            <w:tcBorders>
              <w:top w:val="nil"/>
              <w:left w:val="nil"/>
              <w:bottom w:val="nil"/>
              <w:right w:val="nil"/>
            </w:tcBorders>
            <w:shd w:val="clear" w:color="auto" w:fill="auto"/>
            <w:noWrap/>
            <w:tcMar>
              <w:left w:w="28" w:type="dxa"/>
              <w:right w:w="28" w:type="dxa"/>
            </w:tcMar>
            <w:vAlign w:val="bottom"/>
          </w:tcPr>
          <w:p w:rsidR="00F333F6" w:rsidRPr="0037287A" w:rsidRDefault="00F333F6">
            <w:pPr>
              <w:rPr>
                <w:sz w:val="22"/>
                <w:szCs w:val="22"/>
              </w:rPr>
            </w:pPr>
            <w:r w:rsidRPr="0037287A">
              <w:rPr>
                <w:sz w:val="22"/>
                <w:szCs w:val="22"/>
              </w:rPr>
              <w:t> </w:t>
            </w:r>
          </w:p>
        </w:tc>
        <w:tc>
          <w:tcPr>
            <w:tcW w:w="440" w:type="dxa"/>
            <w:tcBorders>
              <w:top w:val="nil"/>
              <w:left w:val="nil"/>
              <w:bottom w:val="nil"/>
              <w:right w:val="nil"/>
            </w:tcBorders>
            <w:shd w:val="clear" w:color="auto" w:fill="auto"/>
            <w:noWrap/>
            <w:tcMar>
              <w:left w:w="28" w:type="dxa"/>
              <w:right w:w="28" w:type="dxa"/>
            </w:tcMar>
            <w:vAlign w:val="bottom"/>
          </w:tcPr>
          <w:p w:rsidR="00F333F6" w:rsidRPr="0037287A" w:rsidRDefault="00F333F6">
            <w:pPr>
              <w:rPr>
                <w:sz w:val="22"/>
                <w:szCs w:val="22"/>
              </w:rPr>
            </w:pPr>
            <w:r w:rsidRPr="0037287A">
              <w:rPr>
                <w:sz w:val="22"/>
                <w:szCs w:val="22"/>
              </w:rPr>
              <w:t> </w:t>
            </w:r>
          </w:p>
        </w:tc>
        <w:tc>
          <w:tcPr>
            <w:tcW w:w="600" w:type="dxa"/>
            <w:tcBorders>
              <w:top w:val="nil"/>
              <w:left w:val="nil"/>
              <w:bottom w:val="nil"/>
              <w:right w:val="nil"/>
            </w:tcBorders>
            <w:shd w:val="clear" w:color="auto" w:fill="auto"/>
            <w:noWrap/>
            <w:tcMar>
              <w:left w:w="28" w:type="dxa"/>
              <w:right w:w="28" w:type="dxa"/>
            </w:tcMar>
            <w:vAlign w:val="bottom"/>
          </w:tcPr>
          <w:p w:rsidR="00F333F6" w:rsidRPr="0037287A" w:rsidRDefault="00F333F6">
            <w:pPr>
              <w:rPr>
                <w:sz w:val="22"/>
                <w:szCs w:val="22"/>
              </w:rPr>
            </w:pPr>
            <w:r w:rsidRPr="0037287A">
              <w:rPr>
                <w:sz w:val="22"/>
                <w:szCs w:val="22"/>
              </w:rPr>
              <w:t> </w:t>
            </w:r>
          </w:p>
        </w:tc>
        <w:tc>
          <w:tcPr>
            <w:tcW w:w="440" w:type="dxa"/>
            <w:tcBorders>
              <w:top w:val="nil"/>
              <w:left w:val="nil"/>
              <w:bottom w:val="nil"/>
              <w:right w:val="nil"/>
            </w:tcBorders>
            <w:shd w:val="clear" w:color="auto" w:fill="auto"/>
            <w:noWrap/>
            <w:tcMar>
              <w:left w:w="28" w:type="dxa"/>
              <w:right w:w="28" w:type="dxa"/>
            </w:tcMar>
            <w:vAlign w:val="bottom"/>
          </w:tcPr>
          <w:p w:rsidR="00F333F6" w:rsidRPr="0037287A" w:rsidRDefault="00F333F6">
            <w:pPr>
              <w:rPr>
                <w:sz w:val="22"/>
                <w:szCs w:val="22"/>
              </w:rPr>
            </w:pPr>
            <w:r w:rsidRPr="0037287A">
              <w:rPr>
                <w:sz w:val="22"/>
                <w:szCs w:val="22"/>
              </w:rPr>
              <w:t> </w:t>
            </w:r>
          </w:p>
        </w:tc>
      </w:tr>
      <w:tr w:rsidR="00F333F6" w:rsidRPr="0037287A" w:rsidTr="00F52A43">
        <w:trPr>
          <w:trHeight w:val="315"/>
        </w:trPr>
        <w:tc>
          <w:tcPr>
            <w:tcW w:w="425" w:type="dxa"/>
            <w:tcBorders>
              <w:top w:val="nil"/>
              <w:left w:val="nil"/>
              <w:bottom w:val="nil"/>
              <w:right w:val="nil"/>
            </w:tcBorders>
            <w:shd w:val="clear" w:color="auto" w:fill="auto"/>
            <w:noWrap/>
            <w:tcMar>
              <w:left w:w="28" w:type="dxa"/>
              <w:right w:w="28" w:type="dxa"/>
            </w:tcMar>
            <w:vAlign w:val="bottom"/>
          </w:tcPr>
          <w:p w:rsidR="00F333F6" w:rsidRPr="0037287A" w:rsidRDefault="00F333F6">
            <w:pPr>
              <w:jc w:val="center"/>
              <w:rPr>
                <w:sz w:val="22"/>
                <w:szCs w:val="22"/>
              </w:rPr>
            </w:pPr>
            <w:r w:rsidRPr="0037287A">
              <w:rPr>
                <w:sz w:val="22"/>
                <w:szCs w:val="22"/>
              </w:rPr>
              <w:t>2</w:t>
            </w:r>
          </w:p>
        </w:tc>
        <w:tc>
          <w:tcPr>
            <w:tcW w:w="2150" w:type="dxa"/>
            <w:tcBorders>
              <w:top w:val="nil"/>
              <w:left w:val="nil"/>
              <w:bottom w:val="nil"/>
              <w:right w:val="nil"/>
            </w:tcBorders>
            <w:shd w:val="clear" w:color="auto" w:fill="auto"/>
            <w:noWrap/>
            <w:tcMar>
              <w:left w:w="28" w:type="dxa"/>
              <w:right w:w="28" w:type="dxa"/>
            </w:tcMar>
            <w:vAlign w:val="bottom"/>
          </w:tcPr>
          <w:p w:rsidR="00F333F6" w:rsidRPr="0037287A" w:rsidRDefault="00F333F6">
            <w:pPr>
              <w:rPr>
                <w:sz w:val="22"/>
                <w:szCs w:val="22"/>
              </w:rPr>
            </w:pPr>
            <w:r w:rsidRPr="0037287A">
              <w:rPr>
                <w:sz w:val="22"/>
                <w:szCs w:val="22"/>
              </w:rPr>
              <w:t>Age</w:t>
            </w:r>
          </w:p>
        </w:tc>
        <w:tc>
          <w:tcPr>
            <w:tcW w:w="700" w:type="dxa"/>
            <w:tcBorders>
              <w:top w:val="nil"/>
              <w:left w:val="nil"/>
              <w:bottom w:val="nil"/>
              <w:right w:val="nil"/>
            </w:tcBorders>
            <w:shd w:val="clear" w:color="auto" w:fill="auto"/>
            <w:noWrap/>
            <w:tcMar>
              <w:left w:w="28" w:type="dxa"/>
              <w:right w:w="28" w:type="dxa"/>
            </w:tcMar>
            <w:vAlign w:val="bottom"/>
          </w:tcPr>
          <w:p w:rsidR="00F333F6" w:rsidRPr="0037287A" w:rsidRDefault="00F333F6">
            <w:pPr>
              <w:jc w:val="right"/>
              <w:rPr>
                <w:sz w:val="22"/>
                <w:szCs w:val="22"/>
              </w:rPr>
            </w:pPr>
            <w:r w:rsidRPr="0037287A">
              <w:rPr>
                <w:sz w:val="22"/>
                <w:szCs w:val="22"/>
              </w:rPr>
              <w:t>35.36</w:t>
            </w:r>
          </w:p>
        </w:tc>
        <w:tc>
          <w:tcPr>
            <w:tcW w:w="240" w:type="dxa"/>
            <w:tcBorders>
              <w:top w:val="nil"/>
              <w:left w:val="nil"/>
              <w:bottom w:val="nil"/>
              <w:right w:val="nil"/>
            </w:tcBorders>
            <w:shd w:val="clear" w:color="auto" w:fill="auto"/>
            <w:noWrap/>
            <w:tcMar>
              <w:left w:w="28" w:type="dxa"/>
              <w:right w:w="28" w:type="dxa"/>
            </w:tcMar>
            <w:vAlign w:val="bottom"/>
          </w:tcPr>
          <w:p w:rsidR="00F333F6" w:rsidRPr="0037287A" w:rsidRDefault="00F333F6">
            <w:pPr>
              <w:jc w:val="right"/>
              <w:rPr>
                <w:sz w:val="22"/>
                <w:szCs w:val="22"/>
              </w:rPr>
            </w:pPr>
          </w:p>
        </w:tc>
        <w:tc>
          <w:tcPr>
            <w:tcW w:w="600" w:type="dxa"/>
            <w:tcBorders>
              <w:top w:val="nil"/>
              <w:left w:val="nil"/>
              <w:bottom w:val="nil"/>
              <w:right w:val="nil"/>
            </w:tcBorders>
            <w:shd w:val="clear" w:color="auto" w:fill="auto"/>
            <w:noWrap/>
            <w:tcMar>
              <w:left w:w="28" w:type="dxa"/>
              <w:right w:w="28" w:type="dxa"/>
            </w:tcMar>
            <w:vAlign w:val="bottom"/>
          </w:tcPr>
          <w:p w:rsidR="00F333F6" w:rsidRPr="0037287A" w:rsidRDefault="00F333F6">
            <w:pPr>
              <w:jc w:val="right"/>
              <w:rPr>
                <w:sz w:val="22"/>
                <w:szCs w:val="22"/>
              </w:rPr>
            </w:pPr>
            <w:r w:rsidRPr="0037287A">
              <w:rPr>
                <w:sz w:val="22"/>
                <w:szCs w:val="22"/>
              </w:rPr>
              <w:t>9.85</w:t>
            </w:r>
          </w:p>
        </w:tc>
        <w:tc>
          <w:tcPr>
            <w:tcW w:w="240" w:type="dxa"/>
            <w:tcBorders>
              <w:top w:val="nil"/>
              <w:left w:val="nil"/>
              <w:bottom w:val="nil"/>
              <w:right w:val="nil"/>
            </w:tcBorders>
            <w:shd w:val="clear" w:color="auto" w:fill="auto"/>
            <w:noWrap/>
            <w:tcMar>
              <w:left w:w="28" w:type="dxa"/>
              <w:right w:w="28" w:type="dxa"/>
            </w:tcMar>
            <w:vAlign w:val="bottom"/>
          </w:tcPr>
          <w:p w:rsidR="00F333F6" w:rsidRPr="0037287A" w:rsidRDefault="00F333F6">
            <w:pPr>
              <w:jc w:val="right"/>
              <w:rPr>
                <w:sz w:val="22"/>
                <w:szCs w:val="22"/>
              </w:rPr>
            </w:pPr>
          </w:p>
        </w:tc>
        <w:tc>
          <w:tcPr>
            <w:tcW w:w="600" w:type="dxa"/>
            <w:tcBorders>
              <w:top w:val="nil"/>
              <w:left w:val="nil"/>
              <w:bottom w:val="nil"/>
              <w:right w:val="nil"/>
            </w:tcBorders>
            <w:shd w:val="clear" w:color="auto" w:fill="auto"/>
            <w:noWrap/>
            <w:tcMar>
              <w:left w:w="28" w:type="dxa"/>
              <w:right w:w="28" w:type="dxa"/>
            </w:tcMar>
            <w:vAlign w:val="bottom"/>
          </w:tcPr>
          <w:p w:rsidR="00F333F6" w:rsidRPr="0037287A" w:rsidRDefault="00F333F6">
            <w:pPr>
              <w:jc w:val="right"/>
              <w:rPr>
                <w:sz w:val="22"/>
                <w:szCs w:val="22"/>
              </w:rPr>
            </w:pPr>
            <w:r w:rsidRPr="0037287A">
              <w:rPr>
                <w:sz w:val="22"/>
                <w:szCs w:val="22"/>
              </w:rPr>
              <w:t>-.04</w:t>
            </w:r>
          </w:p>
        </w:tc>
        <w:tc>
          <w:tcPr>
            <w:tcW w:w="440" w:type="dxa"/>
            <w:tcBorders>
              <w:top w:val="nil"/>
              <w:left w:val="nil"/>
              <w:bottom w:val="nil"/>
              <w:right w:val="nil"/>
            </w:tcBorders>
            <w:shd w:val="clear" w:color="auto" w:fill="auto"/>
            <w:noWrap/>
            <w:tcMar>
              <w:left w:w="28" w:type="dxa"/>
              <w:right w:w="28" w:type="dxa"/>
            </w:tcMar>
            <w:vAlign w:val="bottom"/>
          </w:tcPr>
          <w:p w:rsidR="00F333F6" w:rsidRPr="0037287A" w:rsidRDefault="00F333F6">
            <w:pPr>
              <w:rPr>
                <w:sz w:val="22"/>
                <w:szCs w:val="22"/>
              </w:rPr>
            </w:pPr>
          </w:p>
        </w:tc>
        <w:tc>
          <w:tcPr>
            <w:tcW w:w="600" w:type="dxa"/>
            <w:tcBorders>
              <w:top w:val="nil"/>
              <w:left w:val="nil"/>
              <w:bottom w:val="nil"/>
              <w:right w:val="nil"/>
            </w:tcBorders>
            <w:shd w:val="clear" w:color="auto" w:fill="auto"/>
            <w:noWrap/>
            <w:tcMar>
              <w:left w:w="28" w:type="dxa"/>
              <w:right w:w="28" w:type="dxa"/>
            </w:tcMar>
            <w:vAlign w:val="bottom"/>
          </w:tcPr>
          <w:p w:rsidR="00F333F6" w:rsidRPr="0037287A" w:rsidRDefault="00F333F6">
            <w:pPr>
              <w:rPr>
                <w:sz w:val="22"/>
                <w:szCs w:val="22"/>
              </w:rPr>
            </w:pPr>
          </w:p>
        </w:tc>
        <w:tc>
          <w:tcPr>
            <w:tcW w:w="440" w:type="dxa"/>
            <w:tcBorders>
              <w:top w:val="nil"/>
              <w:left w:val="nil"/>
              <w:bottom w:val="nil"/>
              <w:right w:val="nil"/>
            </w:tcBorders>
            <w:shd w:val="clear" w:color="auto" w:fill="auto"/>
            <w:noWrap/>
            <w:tcMar>
              <w:left w:w="28" w:type="dxa"/>
              <w:right w:w="28" w:type="dxa"/>
            </w:tcMar>
            <w:vAlign w:val="bottom"/>
          </w:tcPr>
          <w:p w:rsidR="00F333F6" w:rsidRPr="0037287A" w:rsidRDefault="00F333F6">
            <w:pPr>
              <w:rPr>
                <w:sz w:val="22"/>
                <w:szCs w:val="22"/>
              </w:rPr>
            </w:pPr>
          </w:p>
        </w:tc>
        <w:tc>
          <w:tcPr>
            <w:tcW w:w="600" w:type="dxa"/>
            <w:tcBorders>
              <w:top w:val="nil"/>
              <w:left w:val="nil"/>
              <w:bottom w:val="nil"/>
              <w:right w:val="nil"/>
            </w:tcBorders>
            <w:shd w:val="clear" w:color="auto" w:fill="auto"/>
            <w:noWrap/>
            <w:tcMar>
              <w:left w:w="28" w:type="dxa"/>
              <w:right w:w="28" w:type="dxa"/>
            </w:tcMar>
            <w:vAlign w:val="bottom"/>
          </w:tcPr>
          <w:p w:rsidR="00F333F6" w:rsidRPr="0037287A" w:rsidRDefault="00F333F6">
            <w:pPr>
              <w:rPr>
                <w:sz w:val="22"/>
                <w:szCs w:val="22"/>
              </w:rPr>
            </w:pPr>
          </w:p>
        </w:tc>
        <w:tc>
          <w:tcPr>
            <w:tcW w:w="440" w:type="dxa"/>
            <w:tcBorders>
              <w:top w:val="nil"/>
              <w:left w:val="nil"/>
              <w:bottom w:val="nil"/>
              <w:right w:val="nil"/>
            </w:tcBorders>
            <w:shd w:val="clear" w:color="auto" w:fill="auto"/>
            <w:noWrap/>
            <w:tcMar>
              <w:left w:w="28" w:type="dxa"/>
              <w:right w:w="28" w:type="dxa"/>
            </w:tcMar>
            <w:vAlign w:val="bottom"/>
          </w:tcPr>
          <w:p w:rsidR="00F333F6" w:rsidRPr="0037287A" w:rsidRDefault="00F333F6">
            <w:pPr>
              <w:rPr>
                <w:sz w:val="22"/>
                <w:szCs w:val="22"/>
              </w:rPr>
            </w:pPr>
          </w:p>
        </w:tc>
        <w:tc>
          <w:tcPr>
            <w:tcW w:w="600" w:type="dxa"/>
            <w:tcBorders>
              <w:top w:val="nil"/>
              <w:left w:val="nil"/>
              <w:bottom w:val="nil"/>
              <w:right w:val="nil"/>
            </w:tcBorders>
            <w:shd w:val="clear" w:color="auto" w:fill="auto"/>
            <w:noWrap/>
            <w:tcMar>
              <w:left w:w="28" w:type="dxa"/>
              <w:right w:w="28" w:type="dxa"/>
            </w:tcMar>
            <w:vAlign w:val="bottom"/>
          </w:tcPr>
          <w:p w:rsidR="00F333F6" w:rsidRPr="0037287A" w:rsidRDefault="00F333F6">
            <w:pPr>
              <w:rPr>
                <w:sz w:val="22"/>
                <w:szCs w:val="22"/>
              </w:rPr>
            </w:pPr>
          </w:p>
        </w:tc>
        <w:tc>
          <w:tcPr>
            <w:tcW w:w="440" w:type="dxa"/>
            <w:tcBorders>
              <w:top w:val="nil"/>
              <w:left w:val="nil"/>
              <w:bottom w:val="nil"/>
              <w:right w:val="nil"/>
            </w:tcBorders>
            <w:shd w:val="clear" w:color="auto" w:fill="auto"/>
            <w:noWrap/>
            <w:tcMar>
              <w:left w:w="28" w:type="dxa"/>
              <w:right w:w="28" w:type="dxa"/>
            </w:tcMar>
            <w:vAlign w:val="bottom"/>
          </w:tcPr>
          <w:p w:rsidR="00F333F6" w:rsidRPr="0037287A" w:rsidRDefault="00F333F6">
            <w:pPr>
              <w:rPr>
                <w:sz w:val="22"/>
                <w:szCs w:val="22"/>
              </w:rPr>
            </w:pPr>
          </w:p>
        </w:tc>
        <w:tc>
          <w:tcPr>
            <w:tcW w:w="600" w:type="dxa"/>
            <w:tcBorders>
              <w:top w:val="nil"/>
              <w:left w:val="nil"/>
              <w:bottom w:val="nil"/>
              <w:right w:val="nil"/>
            </w:tcBorders>
            <w:shd w:val="clear" w:color="auto" w:fill="auto"/>
            <w:noWrap/>
            <w:tcMar>
              <w:left w:w="28" w:type="dxa"/>
              <w:right w:w="28" w:type="dxa"/>
            </w:tcMar>
            <w:vAlign w:val="bottom"/>
          </w:tcPr>
          <w:p w:rsidR="00F333F6" w:rsidRPr="0037287A" w:rsidRDefault="00F333F6">
            <w:pPr>
              <w:rPr>
                <w:sz w:val="22"/>
                <w:szCs w:val="22"/>
              </w:rPr>
            </w:pPr>
          </w:p>
        </w:tc>
        <w:tc>
          <w:tcPr>
            <w:tcW w:w="440" w:type="dxa"/>
            <w:tcBorders>
              <w:top w:val="nil"/>
              <w:left w:val="nil"/>
              <w:bottom w:val="nil"/>
              <w:right w:val="nil"/>
            </w:tcBorders>
            <w:shd w:val="clear" w:color="auto" w:fill="auto"/>
            <w:noWrap/>
            <w:tcMar>
              <w:left w:w="28" w:type="dxa"/>
              <w:right w:w="28" w:type="dxa"/>
            </w:tcMar>
            <w:vAlign w:val="bottom"/>
          </w:tcPr>
          <w:p w:rsidR="00F333F6" w:rsidRPr="0037287A" w:rsidRDefault="00F333F6">
            <w:pPr>
              <w:rPr>
                <w:sz w:val="22"/>
                <w:szCs w:val="22"/>
              </w:rPr>
            </w:pPr>
          </w:p>
        </w:tc>
        <w:tc>
          <w:tcPr>
            <w:tcW w:w="600" w:type="dxa"/>
            <w:tcBorders>
              <w:top w:val="nil"/>
              <w:left w:val="nil"/>
              <w:bottom w:val="nil"/>
              <w:right w:val="nil"/>
            </w:tcBorders>
            <w:shd w:val="clear" w:color="auto" w:fill="auto"/>
            <w:noWrap/>
            <w:tcMar>
              <w:left w:w="28" w:type="dxa"/>
              <w:right w:w="28" w:type="dxa"/>
            </w:tcMar>
            <w:vAlign w:val="bottom"/>
          </w:tcPr>
          <w:p w:rsidR="00F333F6" w:rsidRPr="0037287A" w:rsidRDefault="00F333F6">
            <w:pPr>
              <w:rPr>
                <w:sz w:val="22"/>
                <w:szCs w:val="22"/>
              </w:rPr>
            </w:pPr>
          </w:p>
        </w:tc>
        <w:tc>
          <w:tcPr>
            <w:tcW w:w="440" w:type="dxa"/>
            <w:tcBorders>
              <w:top w:val="nil"/>
              <w:left w:val="nil"/>
              <w:bottom w:val="nil"/>
              <w:right w:val="nil"/>
            </w:tcBorders>
            <w:shd w:val="clear" w:color="auto" w:fill="auto"/>
            <w:noWrap/>
            <w:tcMar>
              <w:left w:w="28" w:type="dxa"/>
              <w:right w:w="28" w:type="dxa"/>
            </w:tcMar>
            <w:vAlign w:val="bottom"/>
          </w:tcPr>
          <w:p w:rsidR="00F333F6" w:rsidRPr="0037287A" w:rsidRDefault="00F333F6">
            <w:pPr>
              <w:rPr>
                <w:sz w:val="22"/>
                <w:szCs w:val="22"/>
              </w:rPr>
            </w:pPr>
          </w:p>
        </w:tc>
      </w:tr>
      <w:tr w:rsidR="00F333F6" w:rsidRPr="0037287A" w:rsidTr="00F52A43">
        <w:trPr>
          <w:trHeight w:val="315"/>
        </w:trPr>
        <w:tc>
          <w:tcPr>
            <w:tcW w:w="425" w:type="dxa"/>
            <w:tcBorders>
              <w:top w:val="nil"/>
              <w:left w:val="nil"/>
              <w:bottom w:val="nil"/>
              <w:right w:val="nil"/>
            </w:tcBorders>
            <w:shd w:val="clear" w:color="auto" w:fill="auto"/>
            <w:noWrap/>
            <w:tcMar>
              <w:left w:w="28" w:type="dxa"/>
              <w:right w:w="28" w:type="dxa"/>
            </w:tcMar>
            <w:vAlign w:val="bottom"/>
          </w:tcPr>
          <w:p w:rsidR="00F333F6" w:rsidRPr="0037287A" w:rsidRDefault="00F333F6">
            <w:pPr>
              <w:jc w:val="center"/>
              <w:rPr>
                <w:sz w:val="22"/>
                <w:szCs w:val="22"/>
              </w:rPr>
            </w:pPr>
            <w:r w:rsidRPr="0037287A">
              <w:rPr>
                <w:sz w:val="22"/>
                <w:szCs w:val="22"/>
              </w:rPr>
              <w:t>3</w:t>
            </w:r>
          </w:p>
        </w:tc>
        <w:tc>
          <w:tcPr>
            <w:tcW w:w="2150" w:type="dxa"/>
            <w:tcBorders>
              <w:top w:val="nil"/>
              <w:left w:val="nil"/>
              <w:bottom w:val="nil"/>
              <w:right w:val="nil"/>
            </w:tcBorders>
            <w:shd w:val="clear" w:color="auto" w:fill="auto"/>
            <w:noWrap/>
            <w:tcMar>
              <w:left w:w="28" w:type="dxa"/>
              <w:right w:w="28" w:type="dxa"/>
            </w:tcMar>
            <w:vAlign w:val="bottom"/>
          </w:tcPr>
          <w:p w:rsidR="00F333F6" w:rsidRPr="0037287A" w:rsidRDefault="00F333F6">
            <w:pPr>
              <w:rPr>
                <w:sz w:val="22"/>
                <w:szCs w:val="22"/>
              </w:rPr>
            </w:pPr>
            <w:r w:rsidRPr="0037287A">
              <w:rPr>
                <w:sz w:val="22"/>
                <w:szCs w:val="22"/>
              </w:rPr>
              <w:t>Years in organization</w:t>
            </w:r>
          </w:p>
        </w:tc>
        <w:tc>
          <w:tcPr>
            <w:tcW w:w="700" w:type="dxa"/>
            <w:tcBorders>
              <w:top w:val="nil"/>
              <w:left w:val="nil"/>
              <w:bottom w:val="nil"/>
              <w:right w:val="nil"/>
            </w:tcBorders>
            <w:shd w:val="clear" w:color="auto" w:fill="auto"/>
            <w:noWrap/>
            <w:tcMar>
              <w:left w:w="28" w:type="dxa"/>
              <w:right w:w="28" w:type="dxa"/>
            </w:tcMar>
            <w:vAlign w:val="bottom"/>
          </w:tcPr>
          <w:p w:rsidR="00F333F6" w:rsidRPr="0037287A" w:rsidRDefault="00F333F6">
            <w:pPr>
              <w:jc w:val="right"/>
              <w:rPr>
                <w:sz w:val="22"/>
                <w:szCs w:val="22"/>
              </w:rPr>
            </w:pPr>
            <w:r w:rsidRPr="0037287A">
              <w:rPr>
                <w:sz w:val="22"/>
                <w:szCs w:val="22"/>
              </w:rPr>
              <w:t>7.42</w:t>
            </w:r>
          </w:p>
        </w:tc>
        <w:tc>
          <w:tcPr>
            <w:tcW w:w="240" w:type="dxa"/>
            <w:tcBorders>
              <w:top w:val="nil"/>
              <w:left w:val="nil"/>
              <w:bottom w:val="nil"/>
              <w:right w:val="nil"/>
            </w:tcBorders>
            <w:shd w:val="clear" w:color="auto" w:fill="auto"/>
            <w:noWrap/>
            <w:tcMar>
              <w:left w:w="28" w:type="dxa"/>
              <w:right w:w="28" w:type="dxa"/>
            </w:tcMar>
            <w:vAlign w:val="bottom"/>
          </w:tcPr>
          <w:p w:rsidR="00F333F6" w:rsidRPr="0037287A" w:rsidRDefault="00F333F6">
            <w:pPr>
              <w:jc w:val="right"/>
              <w:rPr>
                <w:sz w:val="22"/>
                <w:szCs w:val="22"/>
              </w:rPr>
            </w:pPr>
          </w:p>
        </w:tc>
        <w:tc>
          <w:tcPr>
            <w:tcW w:w="600" w:type="dxa"/>
            <w:tcBorders>
              <w:top w:val="nil"/>
              <w:left w:val="nil"/>
              <w:bottom w:val="nil"/>
              <w:right w:val="nil"/>
            </w:tcBorders>
            <w:shd w:val="clear" w:color="auto" w:fill="auto"/>
            <w:noWrap/>
            <w:tcMar>
              <w:left w:w="28" w:type="dxa"/>
              <w:right w:w="28" w:type="dxa"/>
            </w:tcMar>
            <w:vAlign w:val="bottom"/>
          </w:tcPr>
          <w:p w:rsidR="00F333F6" w:rsidRPr="0037287A" w:rsidRDefault="00F333F6">
            <w:pPr>
              <w:jc w:val="right"/>
              <w:rPr>
                <w:sz w:val="22"/>
                <w:szCs w:val="22"/>
              </w:rPr>
            </w:pPr>
            <w:r w:rsidRPr="0037287A">
              <w:rPr>
                <w:sz w:val="22"/>
                <w:szCs w:val="22"/>
              </w:rPr>
              <w:t>7.41</w:t>
            </w:r>
          </w:p>
        </w:tc>
        <w:tc>
          <w:tcPr>
            <w:tcW w:w="240" w:type="dxa"/>
            <w:tcBorders>
              <w:top w:val="nil"/>
              <w:left w:val="nil"/>
              <w:bottom w:val="nil"/>
              <w:right w:val="nil"/>
            </w:tcBorders>
            <w:shd w:val="clear" w:color="auto" w:fill="auto"/>
            <w:noWrap/>
            <w:tcMar>
              <w:left w:w="28" w:type="dxa"/>
              <w:right w:w="28" w:type="dxa"/>
            </w:tcMar>
            <w:vAlign w:val="bottom"/>
          </w:tcPr>
          <w:p w:rsidR="00F333F6" w:rsidRPr="0037287A" w:rsidRDefault="00F333F6">
            <w:pPr>
              <w:jc w:val="right"/>
              <w:rPr>
                <w:sz w:val="22"/>
                <w:szCs w:val="22"/>
              </w:rPr>
            </w:pPr>
          </w:p>
        </w:tc>
        <w:tc>
          <w:tcPr>
            <w:tcW w:w="600" w:type="dxa"/>
            <w:tcBorders>
              <w:top w:val="nil"/>
              <w:left w:val="nil"/>
              <w:bottom w:val="nil"/>
              <w:right w:val="nil"/>
            </w:tcBorders>
            <w:shd w:val="clear" w:color="auto" w:fill="auto"/>
            <w:noWrap/>
            <w:tcMar>
              <w:left w:w="28" w:type="dxa"/>
              <w:right w:w="28" w:type="dxa"/>
            </w:tcMar>
            <w:vAlign w:val="bottom"/>
          </w:tcPr>
          <w:p w:rsidR="00F333F6" w:rsidRPr="0037287A" w:rsidRDefault="00F333F6">
            <w:pPr>
              <w:jc w:val="right"/>
              <w:rPr>
                <w:sz w:val="22"/>
                <w:szCs w:val="22"/>
              </w:rPr>
            </w:pPr>
            <w:r w:rsidRPr="0037287A">
              <w:rPr>
                <w:sz w:val="22"/>
                <w:szCs w:val="22"/>
              </w:rPr>
              <w:t>.07</w:t>
            </w:r>
          </w:p>
        </w:tc>
        <w:tc>
          <w:tcPr>
            <w:tcW w:w="440" w:type="dxa"/>
            <w:tcBorders>
              <w:top w:val="nil"/>
              <w:left w:val="nil"/>
              <w:bottom w:val="nil"/>
              <w:right w:val="nil"/>
            </w:tcBorders>
            <w:shd w:val="clear" w:color="auto" w:fill="auto"/>
            <w:noWrap/>
            <w:tcMar>
              <w:left w:w="28" w:type="dxa"/>
              <w:right w:w="28" w:type="dxa"/>
            </w:tcMar>
            <w:vAlign w:val="bottom"/>
          </w:tcPr>
          <w:p w:rsidR="00F333F6" w:rsidRPr="0037287A" w:rsidRDefault="00F333F6">
            <w:pPr>
              <w:rPr>
                <w:sz w:val="22"/>
                <w:szCs w:val="22"/>
              </w:rPr>
            </w:pPr>
          </w:p>
        </w:tc>
        <w:tc>
          <w:tcPr>
            <w:tcW w:w="600" w:type="dxa"/>
            <w:tcBorders>
              <w:top w:val="nil"/>
              <w:left w:val="nil"/>
              <w:bottom w:val="nil"/>
              <w:right w:val="nil"/>
            </w:tcBorders>
            <w:shd w:val="clear" w:color="auto" w:fill="auto"/>
            <w:noWrap/>
            <w:tcMar>
              <w:left w:w="28" w:type="dxa"/>
              <w:right w:w="28" w:type="dxa"/>
            </w:tcMar>
            <w:vAlign w:val="bottom"/>
          </w:tcPr>
          <w:p w:rsidR="00F333F6" w:rsidRPr="0037287A" w:rsidRDefault="00F333F6">
            <w:pPr>
              <w:jc w:val="right"/>
              <w:rPr>
                <w:sz w:val="22"/>
                <w:szCs w:val="22"/>
              </w:rPr>
            </w:pPr>
            <w:r w:rsidRPr="0037287A">
              <w:rPr>
                <w:sz w:val="22"/>
                <w:szCs w:val="22"/>
              </w:rPr>
              <w:t>.58</w:t>
            </w:r>
          </w:p>
        </w:tc>
        <w:tc>
          <w:tcPr>
            <w:tcW w:w="440" w:type="dxa"/>
            <w:tcBorders>
              <w:top w:val="nil"/>
              <w:left w:val="nil"/>
              <w:bottom w:val="nil"/>
              <w:right w:val="nil"/>
            </w:tcBorders>
            <w:shd w:val="clear" w:color="auto" w:fill="auto"/>
            <w:noWrap/>
            <w:tcMar>
              <w:left w:w="28" w:type="dxa"/>
              <w:right w:w="28" w:type="dxa"/>
            </w:tcMar>
            <w:vAlign w:val="bottom"/>
          </w:tcPr>
          <w:p w:rsidR="00F333F6" w:rsidRPr="0037287A" w:rsidRDefault="00F333F6">
            <w:pPr>
              <w:rPr>
                <w:sz w:val="22"/>
                <w:szCs w:val="22"/>
              </w:rPr>
            </w:pPr>
            <w:r w:rsidRPr="0037287A">
              <w:rPr>
                <w:sz w:val="22"/>
                <w:szCs w:val="22"/>
              </w:rPr>
              <w:t>***</w:t>
            </w:r>
          </w:p>
        </w:tc>
        <w:tc>
          <w:tcPr>
            <w:tcW w:w="600" w:type="dxa"/>
            <w:tcBorders>
              <w:top w:val="nil"/>
              <w:left w:val="nil"/>
              <w:bottom w:val="nil"/>
              <w:right w:val="nil"/>
            </w:tcBorders>
            <w:shd w:val="clear" w:color="auto" w:fill="auto"/>
            <w:noWrap/>
            <w:tcMar>
              <w:left w:w="28" w:type="dxa"/>
              <w:right w:w="28" w:type="dxa"/>
            </w:tcMar>
            <w:vAlign w:val="bottom"/>
          </w:tcPr>
          <w:p w:rsidR="00F333F6" w:rsidRPr="0037287A" w:rsidRDefault="00F333F6">
            <w:pPr>
              <w:rPr>
                <w:sz w:val="22"/>
                <w:szCs w:val="22"/>
              </w:rPr>
            </w:pPr>
          </w:p>
        </w:tc>
        <w:tc>
          <w:tcPr>
            <w:tcW w:w="440" w:type="dxa"/>
            <w:tcBorders>
              <w:top w:val="nil"/>
              <w:left w:val="nil"/>
              <w:bottom w:val="nil"/>
              <w:right w:val="nil"/>
            </w:tcBorders>
            <w:shd w:val="clear" w:color="auto" w:fill="auto"/>
            <w:noWrap/>
            <w:tcMar>
              <w:left w:w="28" w:type="dxa"/>
              <w:right w:w="28" w:type="dxa"/>
            </w:tcMar>
            <w:vAlign w:val="bottom"/>
          </w:tcPr>
          <w:p w:rsidR="00F333F6" w:rsidRPr="0037287A" w:rsidRDefault="00F333F6">
            <w:pPr>
              <w:rPr>
                <w:sz w:val="22"/>
                <w:szCs w:val="22"/>
              </w:rPr>
            </w:pPr>
          </w:p>
        </w:tc>
        <w:tc>
          <w:tcPr>
            <w:tcW w:w="600" w:type="dxa"/>
            <w:tcBorders>
              <w:top w:val="nil"/>
              <w:left w:val="nil"/>
              <w:bottom w:val="nil"/>
              <w:right w:val="nil"/>
            </w:tcBorders>
            <w:shd w:val="clear" w:color="auto" w:fill="auto"/>
            <w:noWrap/>
            <w:tcMar>
              <w:left w:w="28" w:type="dxa"/>
              <w:right w:w="28" w:type="dxa"/>
            </w:tcMar>
            <w:vAlign w:val="bottom"/>
          </w:tcPr>
          <w:p w:rsidR="00F333F6" w:rsidRPr="0037287A" w:rsidRDefault="00F333F6">
            <w:pPr>
              <w:rPr>
                <w:sz w:val="22"/>
                <w:szCs w:val="22"/>
              </w:rPr>
            </w:pPr>
          </w:p>
        </w:tc>
        <w:tc>
          <w:tcPr>
            <w:tcW w:w="440" w:type="dxa"/>
            <w:tcBorders>
              <w:top w:val="nil"/>
              <w:left w:val="nil"/>
              <w:bottom w:val="nil"/>
              <w:right w:val="nil"/>
            </w:tcBorders>
            <w:shd w:val="clear" w:color="auto" w:fill="auto"/>
            <w:noWrap/>
            <w:tcMar>
              <w:left w:w="28" w:type="dxa"/>
              <w:right w:w="28" w:type="dxa"/>
            </w:tcMar>
            <w:vAlign w:val="bottom"/>
          </w:tcPr>
          <w:p w:rsidR="00F333F6" w:rsidRPr="0037287A" w:rsidRDefault="00F333F6">
            <w:pPr>
              <w:rPr>
                <w:sz w:val="22"/>
                <w:szCs w:val="22"/>
              </w:rPr>
            </w:pPr>
          </w:p>
        </w:tc>
        <w:tc>
          <w:tcPr>
            <w:tcW w:w="600" w:type="dxa"/>
            <w:tcBorders>
              <w:top w:val="nil"/>
              <w:left w:val="nil"/>
              <w:bottom w:val="nil"/>
              <w:right w:val="nil"/>
            </w:tcBorders>
            <w:shd w:val="clear" w:color="auto" w:fill="auto"/>
            <w:noWrap/>
            <w:tcMar>
              <w:left w:w="28" w:type="dxa"/>
              <w:right w:w="28" w:type="dxa"/>
            </w:tcMar>
            <w:vAlign w:val="bottom"/>
          </w:tcPr>
          <w:p w:rsidR="00F333F6" w:rsidRPr="0037287A" w:rsidRDefault="00F333F6">
            <w:pPr>
              <w:rPr>
                <w:sz w:val="22"/>
                <w:szCs w:val="22"/>
              </w:rPr>
            </w:pPr>
          </w:p>
        </w:tc>
        <w:tc>
          <w:tcPr>
            <w:tcW w:w="440" w:type="dxa"/>
            <w:tcBorders>
              <w:top w:val="nil"/>
              <w:left w:val="nil"/>
              <w:bottom w:val="nil"/>
              <w:right w:val="nil"/>
            </w:tcBorders>
            <w:shd w:val="clear" w:color="auto" w:fill="auto"/>
            <w:noWrap/>
            <w:tcMar>
              <w:left w:w="28" w:type="dxa"/>
              <w:right w:w="28" w:type="dxa"/>
            </w:tcMar>
            <w:vAlign w:val="bottom"/>
          </w:tcPr>
          <w:p w:rsidR="00F333F6" w:rsidRPr="0037287A" w:rsidRDefault="00F333F6">
            <w:pPr>
              <w:rPr>
                <w:sz w:val="22"/>
                <w:szCs w:val="22"/>
              </w:rPr>
            </w:pPr>
          </w:p>
        </w:tc>
        <w:tc>
          <w:tcPr>
            <w:tcW w:w="600" w:type="dxa"/>
            <w:tcBorders>
              <w:top w:val="nil"/>
              <w:left w:val="nil"/>
              <w:bottom w:val="nil"/>
              <w:right w:val="nil"/>
            </w:tcBorders>
            <w:shd w:val="clear" w:color="auto" w:fill="auto"/>
            <w:noWrap/>
            <w:tcMar>
              <w:left w:w="28" w:type="dxa"/>
              <w:right w:w="28" w:type="dxa"/>
            </w:tcMar>
            <w:vAlign w:val="bottom"/>
          </w:tcPr>
          <w:p w:rsidR="00F333F6" w:rsidRPr="0037287A" w:rsidRDefault="00F333F6">
            <w:pPr>
              <w:rPr>
                <w:sz w:val="22"/>
                <w:szCs w:val="22"/>
              </w:rPr>
            </w:pPr>
          </w:p>
        </w:tc>
        <w:tc>
          <w:tcPr>
            <w:tcW w:w="440" w:type="dxa"/>
            <w:tcBorders>
              <w:top w:val="nil"/>
              <w:left w:val="nil"/>
              <w:bottom w:val="nil"/>
              <w:right w:val="nil"/>
            </w:tcBorders>
            <w:shd w:val="clear" w:color="auto" w:fill="auto"/>
            <w:noWrap/>
            <w:tcMar>
              <w:left w:w="28" w:type="dxa"/>
              <w:right w:w="28" w:type="dxa"/>
            </w:tcMar>
            <w:vAlign w:val="bottom"/>
          </w:tcPr>
          <w:p w:rsidR="00F333F6" w:rsidRPr="0037287A" w:rsidRDefault="00F333F6">
            <w:pPr>
              <w:rPr>
                <w:sz w:val="22"/>
                <w:szCs w:val="22"/>
              </w:rPr>
            </w:pPr>
          </w:p>
        </w:tc>
      </w:tr>
      <w:tr w:rsidR="00F333F6" w:rsidRPr="0037287A" w:rsidTr="00F52A43">
        <w:trPr>
          <w:trHeight w:val="315"/>
        </w:trPr>
        <w:tc>
          <w:tcPr>
            <w:tcW w:w="425" w:type="dxa"/>
            <w:tcBorders>
              <w:top w:val="nil"/>
              <w:left w:val="nil"/>
              <w:bottom w:val="nil"/>
              <w:right w:val="nil"/>
            </w:tcBorders>
            <w:shd w:val="clear" w:color="auto" w:fill="auto"/>
            <w:noWrap/>
            <w:tcMar>
              <w:left w:w="28" w:type="dxa"/>
              <w:right w:w="28" w:type="dxa"/>
            </w:tcMar>
            <w:vAlign w:val="bottom"/>
          </w:tcPr>
          <w:p w:rsidR="00F333F6" w:rsidRPr="0037287A" w:rsidRDefault="00F333F6">
            <w:pPr>
              <w:jc w:val="center"/>
              <w:rPr>
                <w:sz w:val="22"/>
                <w:szCs w:val="22"/>
              </w:rPr>
            </w:pPr>
            <w:r w:rsidRPr="0037287A">
              <w:rPr>
                <w:sz w:val="22"/>
                <w:szCs w:val="22"/>
              </w:rPr>
              <w:t>4</w:t>
            </w:r>
          </w:p>
        </w:tc>
        <w:tc>
          <w:tcPr>
            <w:tcW w:w="2150" w:type="dxa"/>
            <w:tcBorders>
              <w:top w:val="nil"/>
              <w:left w:val="nil"/>
              <w:bottom w:val="nil"/>
              <w:right w:val="nil"/>
            </w:tcBorders>
            <w:shd w:val="clear" w:color="auto" w:fill="auto"/>
            <w:noWrap/>
            <w:tcMar>
              <w:left w:w="28" w:type="dxa"/>
              <w:right w:w="28" w:type="dxa"/>
            </w:tcMar>
            <w:vAlign w:val="bottom"/>
          </w:tcPr>
          <w:p w:rsidR="00F333F6" w:rsidRPr="0037287A" w:rsidRDefault="00F333F6">
            <w:pPr>
              <w:rPr>
                <w:sz w:val="22"/>
                <w:szCs w:val="22"/>
              </w:rPr>
            </w:pPr>
            <w:r w:rsidRPr="0037287A">
              <w:rPr>
                <w:sz w:val="22"/>
                <w:szCs w:val="22"/>
              </w:rPr>
              <w:t>Task interdependence</w:t>
            </w:r>
          </w:p>
        </w:tc>
        <w:tc>
          <w:tcPr>
            <w:tcW w:w="700" w:type="dxa"/>
            <w:tcBorders>
              <w:top w:val="nil"/>
              <w:left w:val="nil"/>
              <w:bottom w:val="nil"/>
              <w:right w:val="nil"/>
            </w:tcBorders>
            <w:shd w:val="clear" w:color="auto" w:fill="auto"/>
            <w:noWrap/>
            <w:tcMar>
              <w:left w:w="28" w:type="dxa"/>
              <w:right w:w="28" w:type="dxa"/>
            </w:tcMar>
            <w:vAlign w:val="bottom"/>
          </w:tcPr>
          <w:p w:rsidR="00F333F6" w:rsidRPr="0037287A" w:rsidRDefault="00F333F6">
            <w:pPr>
              <w:jc w:val="right"/>
              <w:rPr>
                <w:sz w:val="22"/>
                <w:szCs w:val="22"/>
              </w:rPr>
            </w:pPr>
            <w:r w:rsidRPr="0037287A">
              <w:rPr>
                <w:sz w:val="22"/>
                <w:szCs w:val="22"/>
              </w:rPr>
              <w:t>5.35</w:t>
            </w:r>
          </w:p>
        </w:tc>
        <w:tc>
          <w:tcPr>
            <w:tcW w:w="240" w:type="dxa"/>
            <w:tcBorders>
              <w:top w:val="nil"/>
              <w:left w:val="nil"/>
              <w:bottom w:val="nil"/>
              <w:right w:val="nil"/>
            </w:tcBorders>
            <w:shd w:val="clear" w:color="auto" w:fill="auto"/>
            <w:noWrap/>
            <w:tcMar>
              <w:left w:w="28" w:type="dxa"/>
              <w:right w:w="28" w:type="dxa"/>
            </w:tcMar>
            <w:vAlign w:val="bottom"/>
          </w:tcPr>
          <w:p w:rsidR="00F333F6" w:rsidRPr="0037287A" w:rsidRDefault="00F333F6">
            <w:pPr>
              <w:jc w:val="right"/>
              <w:rPr>
                <w:sz w:val="22"/>
                <w:szCs w:val="22"/>
              </w:rPr>
            </w:pPr>
          </w:p>
        </w:tc>
        <w:tc>
          <w:tcPr>
            <w:tcW w:w="600" w:type="dxa"/>
            <w:tcBorders>
              <w:top w:val="nil"/>
              <w:left w:val="nil"/>
              <w:bottom w:val="nil"/>
              <w:right w:val="nil"/>
            </w:tcBorders>
            <w:shd w:val="clear" w:color="auto" w:fill="auto"/>
            <w:noWrap/>
            <w:tcMar>
              <w:left w:w="28" w:type="dxa"/>
              <w:right w:w="28" w:type="dxa"/>
            </w:tcMar>
            <w:vAlign w:val="bottom"/>
          </w:tcPr>
          <w:p w:rsidR="00F333F6" w:rsidRPr="0037287A" w:rsidRDefault="00F333F6">
            <w:pPr>
              <w:jc w:val="right"/>
              <w:rPr>
                <w:sz w:val="22"/>
                <w:szCs w:val="22"/>
              </w:rPr>
            </w:pPr>
            <w:r w:rsidRPr="0037287A">
              <w:rPr>
                <w:sz w:val="22"/>
                <w:szCs w:val="22"/>
              </w:rPr>
              <w:t>1.24</w:t>
            </w:r>
          </w:p>
        </w:tc>
        <w:tc>
          <w:tcPr>
            <w:tcW w:w="240" w:type="dxa"/>
            <w:tcBorders>
              <w:top w:val="nil"/>
              <w:left w:val="nil"/>
              <w:bottom w:val="nil"/>
              <w:right w:val="nil"/>
            </w:tcBorders>
            <w:shd w:val="clear" w:color="auto" w:fill="auto"/>
            <w:noWrap/>
            <w:tcMar>
              <w:left w:w="28" w:type="dxa"/>
              <w:right w:w="28" w:type="dxa"/>
            </w:tcMar>
            <w:vAlign w:val="bottom"/>
          </w:tcPr>
          <w:p w:rsidR="00F333F6" w:rsidRPr="0037287A" w:rsidRDefault="00F333F6">
            <w:pPr>
              <w:jc w:val="right"/>
              <w:rPr>
                <w:sz w:val="22"/>
                <w:szCs w:val="22"/>
              </w:rPr>
            </w:pPr>
          </w:p>
        </w:tc>
        <w:tc>
          <w:tcPr>
            <w:tcW w:w="600" w:type="dxa"/>
            <w:tcBorders>
              <w:top w:val="nil"/>
              <w:left w:val="nil"/>
              <w:bottom w:val="nil"/>
              <w:right w:val="nil"/>
            </w:tcBorders>
            <w:shd w:val="clear" w:color="auto" w:fill="auto"/>
            <w:noWrap/>
            <w:tcMar>
              <w:left w:w="28" w:type="dxa"/>
              <w:right w:w="28" w:type="dxa"/>
            </w:tcMar>
            <w:vAlign w:val="bottom"/>
          </w:tcPr>
          <w:p w:rsidR="00F333F6" w:rsidRPr="0037287A" w:rsidRDefault="00F333F6">
            <w:pPr>
              <w:jc w:val="right"/>
              <w:rPr>
                <w:sz w:val="22"/>
                <w:szCs w:val="22"/>
              </w:rPr>
            </w:pPr>
            <w:r w:rsidRPr="0037287A">
              <w:rPr>
                <w:sz w:val="22"/>
                <w:szCs w:val="22"/>
              </w:rPr>
              <w:t>-.12</w:t>
            </w:r>
          </w:p>
        </w:tc>
        <w:tc>
          <w:tcPr>
            <w:tcW w:w="440" w:type="dxa"/>
            <w:tcBorders>
              <w:top w:val="nil"/>
              <w:left w:val="nil"/>
              <w:bottom w:val="nil"/>
              <w:right w:val="nil"/>
            </w:tcBorders>
            <w:shd w:val="clear" w:color="auto" w:fill="auto"/>
            <w:noWrap/>
            <w:tcMar>
              <w:left w:w="28" w:type="dxa"/>
              <w:right w:w="28" w:type="dxa"/>
            </w:tcMar>
            <w:vAlign w:val="bottom"/>
          </w:tcPr>
          <w:p w:rsidR="00F333F6" w:rsidRPr="0037287A" w:rsidRDefault="00F333F6">
            <w:pPr>
              <w:rPr>
                <w:sz w:val="22"/>
                <w:szCs w:val="22"/>
              </w:rPr>
            </w:pPr>
          </w:p>
        </w:tc>
        <w:tc>
          <w:tcPr>
            <w:tcW w:w="600" w:type="dxa"/>
            <w:tcBorders>
              <w:top w:val="nil"/>
              <w:left w:val="nil"/>
              <w:bottom w:val="nil"/>
              <w:right w:val="nil"/>
            </w:tcBorders>
            <w:shd w:val="clear" w:color="auto" w:fill="auto"/>
            <w:noWrap/>
            <w:tcMar>
              <w:left w:w="28" w:type="dxa"/>
              <w:right w:w="28" w:type="dxa"/>
            </w:tcMar>
            <w:vAlign w:val="bottom"/>
          </w:tcPr>
          <w:p w:rsidR="00F333F6" w:rsidRPr="0037287A" w:rsidRDefault="00F333F6">
            <w:pPr>
              <w:jc w:val="right"/>
              <w:rPr>
                <w:sz w:val="22"/>
                <w:szCs w:val="22"/>
              </w:rPr>
            </w:pPr>
            <w:r w:rsidRPr="0037287A">
              <w:rPr>
                <w:sz w:val="22"/>
                <w:szCs w:val="22"/>
              </w:rPr>
              <w:t>.02</w:t>
            </w:r>
          </w:p>
        </w:tc>
        <w:tc>
          <w:tcPr>
            <w:tcW w:w="440" w:type="dxa"/>
            <w:tcBorders>
              <w:top w:val="nil"/>
              <w:left w:val="nil"/>
              <w:bottom w:val="nil"/>
              <w:right w:val="nil"/>
            </w:tcBorders>
            <w:shd w:val="clear" w:color="auto" w:fill="auto"/>
            <w:noWrap/>
            <w:tcMar>
              <w:left w:w="28" w:type="dxa"/>
              <w:right w:w="28" w:type="dxa"/>
            </w:tcMar>
            <w:vAlign w:val="bottom"/>
          </w:tcPr>
          <w:p w:rsidR="00F333F6" w:rsidRPr="0037287A" w:rsidRDefault="00F333F6">
            <w:pPr>
              <w:rPr>
                <w:sz w:val="22"/>
                <w:szCs w:val="22"/>
              </w:rPr>
            </w:pPr>
          </w:p>
        </w:tc>
        <w:tc>
          <w:tcPr>
            <w:tcW w:w="600" w:type="dxa"/>
            <w:tcBorders>
              <w:top w:val="nil"/>
              <w:left w:val="nil"/>
              <w:bottom w:val="nil"/>
              <w:right w:val="nil"/>
            </w:tcBorders>
            <w:shd w:val="clear" w:color="auto" w:fill="auto"/>
            <w:noWrap/>
            <w:tcMar>
              <w:left w:w="28" w:type="dxa"/>
              <w:right w:w="28" w:type="dxa"/>
            </w:tcMar>
            <w:vAlign w:val="bottom"/>
          </w:tcPr>
          <w:p w:rsidR="00F333F6" w:rsidRPr="0037287A" w:rsidRDefault="00F333F6">
            <w:pPr>
              <w:jc w:val="right"/>
              <w:rPr>
                <w:sz w:val="22"/>
                <w:szCs w:val="22"/>
              </w:rPr>
            </w:pPr>
            <w:r w:rsidRPr="0037287A">
              <w:rPr>
                <w:sz w:val="22"/>
                <w:szCs w:val="22"/>
              </w:rPr>
              <w:t>-.02</w:t>
            </w:r>
          </w:p>
        </w:tc>
        <w:tc>
          <w:tcPr>
            <w:tcW w:w="440" w:type="dxa"/>
            <w:tcBorders>
              <w:top w:val="nil"/>
              <w:left w:val="nil"/>
              <w:bottom w:val="nil"/>
              <w:right w:val="nil"/>
            </w:tcBorders>
            <w:shd w:val="clear" w:color="auto" w:fill="auto"/>
            <w:noWrap/>
            <w:tcMar>
              <w:left w:w="28" w:type="dxa"/>
              <w:right w:w="28" w:type="dxa"/>
            </w:tcMar>
            <w:vAlign w:val="bottom"/>
          </w:tcPr>
          <w:p w:rsidR="00F333F6" w:rsidRPr="0037287A" w:rsidRDefault="00F333F6">
            <w:pPr>
              <w:rPr>
                <w:sz w:val="22"/>
                <w:szCs w:val="22"/>
              </w:rPr>
            </w:pPr>
          </w:p>
        </w:tc>
        <w:tc>
          <w:tcPr>
            <w:tcW w:w="600" w:type="dxa"/>
            <w:tcBorders>
              <w:top w:val="nil"/>
              <w:left w:val="nil"/>
              <w:bottom w:val="nil"/>
              <w:right w:val="nil"/>
            </w:tcBorders>
            <w:shd w:val="clear" w:color="auto" w:fill="auto"/>
            <w:noWrap/>
            <w:tcMar>
              <w:left w:w="28" w:type="dxa"/>
              <w:right w:w="28" w:type="dxa"/>
            </w:tcMar>
            <w:vAlign w:val="bottom"/>
          </w:tcPr>
          <w:p w:rsidR="00F333F6" w:rsidRPr="0037287A" w:rsidRDefault="00F333F6">
            <w:pPr>
              <w:rPr>
                <w:sz w:val="22"/>
                <w:szCs w:val="22"/>
              </w:rPr>
            </w:pPr>
          </w:p>
        </w:tc>
        <w:tc>
          <w:tcPr>
            <w:tcW w:w="440" w:type="dxa"/>
            <w:tcBorders>
              <w:top w:val="nil"/>
              <w:left w:val="nil"/>
              <w:bottom w:val="nil"/>
              <w:right w:val="nil"/>
            </w:tcBorders>
            <w:shd w:val="clear" w:color="auto" w:fill="auto"/>
            <w:noWrap/>
            <w:tcMar>
              <w:left w:w="28" w:type="dxa"/>
              <w:right w:w="28" w:type="dxa"/>
            </w:tcMar>
            <w:vAlign w:val="bottom"/>
          </w:tcPr>
          <w:p w:rsidR="00F333F6" w:rsidRPr="0037287A" w:rsidRDefault="00F333F6">
            <w:pPr>
              <w:rPr>
                <w:sz w:val="22"/>
                <w:szCs w:val="22"/>
              </w:rPr>
            </w:pPr>
          </w:p>
        </w:tc>
        <w:tc>
          <w:tcPr>
            <w:tcW w:w="600" w:type="dxa"/>
            <w:tcBorders>
              <w:top w:val="nil"/>
              <w:left w:val="nil"/>
              <w:bottom w:val="nil"/>
              <w:right w:val="nil"/>
            </w:tcBorders>
            <w:shd w:val="clear" w:color="auto" w:fill="auto"/>
            <w:noWrap/>
            <w:tcMar>
              <w:left w:w="28" w:type="dxa"/>
              <w:right w:w="28" w:type="dxa"/>
            </w:tcMar>
            <w:vAlign w:val="bottom"/>
          </w:tcPr>
          <w:p w:rsidR="00F333F6" w:rsidRPr="0037287A" w:rsidRDefault="00F333F6">
            <w:pPr>
              <w:rPr>
                <w:sz w:val="22"/>
                <w:szCs w:val="22"/>
              </w:rPr>
            </w:pPr>
          </w:p>
        </w:tc>
        <w:tc>
          <w:tcPr>
            <w:tcW w:w="440" w:type="dxa"/>
            <w:tcBorders>
              <w:top w:val="nil"/>
              <w:left w:val="nil"/>
              <w:bottom w:val="nil"/>
              <w:right w:val="nil"/>
            </w:tcBorders>
            <w:shd w:val="clear" w:color="auto" w:fill="auto"/>
            <w:noWrap/>
            <w:tcMar>
              <w:left w:w="28" w:type="dxa"/>
              <w:right w:w="28" w:type="dxa"/>
            </w:tcMar>
            <w:vAlign w:val="bottom"/>
          </w:tcPr>
          <w:p w:rsidR="00F333F6" w:rsidRPr="0037287A" w:rsidRDefault="00F333F6">
            <w:pPr>
              <w:rPr>
                <w:sz w:val="22"/>
                <w:szCs w:val="22"/>
              </w:rPr>
            </w:pPr>
          </w:p>
        </w:tc>
        <w:tc>
          <w:tcPr>
            <w:tcW w:w="600" w:type="dxa"/>
            <w:tcBorders>
              <w:top w:val="nil"/>
              <w:left w:val="nil"/>
              <w:bottom w:val="nil"/>
              <w:right w:val="nil"/>
            </w:tcBorders>
            <w:shd w:val="clear" w:color="auto" w:fill="auto"/>
            <w:noWrap/>
            <w:tcMar>
              <w:left w:w="28" w:type="dxa"/>
              <w:right w:w="28" w:type="dxa"/>
            </w:tcMar>
            <w:vAlign w:val="bottom"/>
          </w:tcPr>
          <w:p w:rsidR="00F333F6" w:rsidRPr="0037287A" w:rsidRDefault="00F333F6">
            <w:pPr>
              <w:rPr>
                <w:sz w:val="22"/>
                <w:szCs w:val="22"/>
              </w:rPr>
            </w:pPr>
          </w:p>
        </w:tc>
        <w:tc>
          <w:tcPr>
            <w:tcW w:w="440" w:type="dxa"/>
            <w:tcBorders>
              <w:top w:val="nil"/>
              <w:left w:val="nil"/>
              <w:bottom w:val="nil"/>
              <w:right w:val="nil"/>
            </w:tcBorders>
            <w:shd w:val="clear" w:color="auto" w:fill="auto"/>
            <w:noWrap/>
            <w:tcMar>
              <w:left w:w="28" w:type="dxa"/>
              <w:right w:w="28" w:type="dxa"/>
            </w:tcMar>
            <w:vAlign w:val="bottom"/>
          </w:tcPr>
          <w:p w:rsidR="00F333F6" w:rsidRPr="0037287A" w:rsidRDefault="00F333F6">
            <w:pPr>
              <w:rPr>
                <w:sz w:val="22"/>
                <w:szCs w:val="22"/>
              </w:rPr>
            </w:pPr>
          </w:p>
        </w:tc>
      </w:tr>
      <w:tr w:rsidR="00F333F6" w:rsidRPr="0037287A" w:rsidTr="00F52A43">
        <w:trPr>
          <w:trHeight w:val="315"/>
        </w:trPr>
        <w:tc>
          <w:tcPr>
            <w:tcW w:w="425" w:type="dxa"/>
            <w:tcBorders>
              <w:top w:val="nil"/>
              <w:left w:val="nil"/>
              <w:bottom w:val="nil"/>
              <w:right w:val="nil"/>
            </w:tcBorders>
            <w:shd w:val="clear" w:color="auto" w:fill="auto"/>
            <w:noWrap/>
            <w:tcMar>
              <w:left w:w="28" w:type="dxa"/>
              <w:right w:w="28" w:type="dxa"/>
            </w:tcMar>
            <w:vAlign w:val="bottom"/>
          </w:tcPr>
          <w:p w:rsidR="00F333F6" w:rsidRPr="0037287A" w:rsidRDefault="00F333F6">
            <w:pPr>
              <w:jc w:val="center"/>
              <w:rPr>
                <w:sz w:val="22"/>
                <w:szCs w:val="22"/>
              </w:rPr>
            </w:pPr>
            <w:r w:rsidRPr="0037287A">
              <w:rPr>
                <w:sz w:val="22"/>
                <w:szCs w:val="22"/>
              </w:rPr>
              <w:t>5</w:t>
            </w:r>
          </w:p>
        </w:tc>
        <w:tc>
          <w:tcPr>
            <w:tcW w:w="2150" w:type="dxa"/>
            <w:tcBorders>
              <w:top w:val="nil"/>
              <w:left w:val="nil"/>
              <w:bottom w:val="nil"/>
              <w:right w:val="nil"/>
            </w:tcBorders>
            <w:shd w:val="clear" w:color="auto" w:fill="auto"/>
            <w:noWrap/>
            <w:tcMar>
              <w:left w:w="28" w:type="dxa"/>
              <w:right w:w="28" w:type="dxa"/>
            </w:tcMar>
            <w:vAlign w:val="bottom"/>
          </w:tcPr>
          <w:p w:rsidR="00F333F6" w:rsidRPr="0037287A" w:rsidRDefault="00CA3E05" w:rsidP="00B45756">
            <w:pPr>
              <w:rPr>
                <w:sz w:val="22"/>
                <w:szCs w:val="22"/>
              </w:rPr>
            </w:pPr>
            <w:r w:rsidRPr="0037287A">
              <w:rPr>
                <w:sz w:val="22"/>
                <w:szCs w:val="22"/>
              </w:rPr>
              <w:t>Task</w:t>
            </w:r>
            <w:r w:rsidR="00F333F6" w:rsidRPr="0037287A">
              <w:rPr>
                <w:sz w:val="22"/>
                <w:szCs w:val="22"/>
              </w:rPr>
              <w:t xml:space="preserve"> autonomy</w:t>
            </w:r>
          </w:p>
        </w:tc>
        <w:tc>
          <w:tcPr>
            <w:tcW w:w="700" w:type="dxa"/>
            <w:tcBorders>
              <w:top w:val="nil"/>
              <w:left w:val="nil"/>
              <w:bottom w:val="nil"/>
              <w:right w:val="nil"/>
            </w:tcBorders>
            <w:shd w:val="clear" w:color="auto" w:fill="auto"/>
            <w:noWrap/>
            <w:tcMar>
              <w:left w:w="28" w:type="dxa"/>
              <w:right w:w="28" w:type="dxa"/>
            </w:tcMar>
            <w:vAlign w:val="bottom"/>
          </w:tcPr>
          <w:p w:rsidR="00F333F6" w:rsidRPr="0037287A" w:rsidRDefault="00F333F6">
            <w:pPr>
              <w:jc w:val="right"/>
              <w:rPr>
                <w:sz w:val="22"/>
                <w:szCs w:val="22"/>
              </w:rPr>
            </w:pPr>
            <w:r w:rsidRPr="0037287A">
              <w:rPr>
                <w:sz w:val="22"/>
                <w:szCs w:val="22"/>
              </w:rPr>
              <w:t>4.70</w:t>
            </w:r>
          </w:p>
        </w:tc>
        <w:tc>
          <w:tcPr>
            <w:tcW w:w="240" w:type="dxa"/>
            <w:tcBorders>
              <w:top w:val="nil"/>
              <w:left w:val="nil"/>
              <w:bottom w:val="nil"/>
              <w:right w:val="nil"/>
            </w:tcBorders>
            <w:shd w:val="clear" w:color="auto" w:fill="auto"/>
            <w:noWrap/>
            <w:tcMar>
              <w:left w:w="28" w:type="dxa"/>
              <w:right w:w="28" w:type="dxa"/>
            </w:tcMar>
            <w:vAlign w:val="bottom"/>
          </w:tcPr>
          <w:p w:rsidR="00F333F6" w:rsidRPr="0037287A" w:rsidRDefault="00F333F6">
            <w:pPr>
              <w:jc w:val="right"/>
              <w:rPr>
                <w:sz w:val="22"/>
                <w:szCs w:val="22"/>
              </w:rPr>
            </w:pPr>
          </w:p>
        </w:tc>
        <w:tc>
          <w:tcPr>
            <w:tcW w:w="600" w:type="dxa"/>
            <w:tcBorders>
              <w:top w:val="nil"/>
              <w:left w:val="nil"/>
              <w:bottom w:val="nil"/>
              <w:right w:val="nil"/>
            </w:tcBorders>
            <w:shd w:val="clear" w:color="auto" w:fill="auto"/>
            <w:noWrap/>
            <w:tcMar>
              <w:left w:w="28" w:type="dxa"/>
              <w:right w:w="28" w:type="dxa"/>
            </w:tcMar>
            <w:vAlign w:val="bottom"/>
          </w:tcPr>
          <w:p w:rsidR="00F333F6" w:rsidRPr="0037287A" w:rsidRDefault="00F333F6">
            <w:pPr>
              <w:jc w:val="right"/>
              <w:rPr>
                <w:sz w:val="22"/>
                <w:szCs w:val="22"/>
              </w:rPr>
            </w:pPr>
            <w:r w:rsidRPr="0037287A">
              <w:rPr>
                <w:sz w:val="22"/>
                <w:szCs w:val="22"/>
              </w:rPr>
              <w:t>1.01</w:t>
            </w:r>
          </w:p>
        </w:tc>
        <w:tc>
          <w:tcPr>
            <w:tcW w:w="240" w:type="dxa"/>
            <w:tcBorders>
              <w:top w:val="nil"/>
              <w:left w:val="nil"/>
              <w:bottom w:val="nil"/>
              <w:right w:val="nil"/>
            </w:tcBorders>
            <w:shd w:val="clear" w:color="auto" w:fill="auto"/>
            <w:noWrap/>
            <w:tcMar>
              <w:left w:w="28" w:type="dxa"/>
              <w:right w:w="28" w:type="dxa"/>
            </w:tcMar>
            <w:vAlign w:val="bottom"/>
          </w:tcPr>
          <w:p w:rsidR="00F333F6" w:rsidRPr="0037287A" w:rsidRDefault="00F333F6">
            <w:pPr>
              <w:jc w:val="right"/>
              <w:rPr>
                <w:sz w:val="22"/>
                <w:szCs w:val="22"/>
              </w:rPr>
            </w:pPr>
          </w:p>
        </w:tc>
        <w:tc>
          <w:tcPr>
            <w:tcW w:w="600" w:type="dxa"/>
            <w:tcBorders>
              <w:top w:val="nil"/>
              <w:left w:val="nil"/>
              <w:bottom w:val="nil"/>
              <w:right w:val="nil"/>
            </w:tcBorders>
            <w:shd w:val="clear" w:color="auto" w:fill="auto"/>
            <w:noWrap/>
            <w:tcMar>
              <w:left w:w="28" w:type="dxa"/>
              <w:right w:w="28" w:type="dxa"/>
            </w:tcMar>
            <w:vAlign w:val="bottom"/>
          </w:tcPr>
          <w:p w:rsidR="00F333F6" w:rsidRPr="0037287A" w:rsidRDefault="00F333F6">
            <w:pPr>
              <w:jc w:val="right"/>
              <w:rPr>
                <w:sz w:val="22"/>
                <w:szCs w:val="22"/>
              </w:rPr>
            </w:pPr>
            <w:r w:rsidRPr="0037287A">
              <w:rPr>
                <w:sz w:val="22"/>
                <w:szCs w:val="22"/>
              </w:rPr>
              <w:t>-.05</w:t>
            </w:r>
          </w:p>
        </w:tc>
        <w:tc>
          <w:tcPr>
            <w:tcW w:w="440" w:type="dxa"/>
            <w:tcBorders>
              <w:top w:val="nil"/>
              <w:left w:val="nil"/>
              <w:bottom w:val="nil"/>
              <w:right w:val="nil"/>
            </w:tcBorders>
            <w:shd w:val="clear" w:color="auto" w:fill="auto"/>
            <w:noWrap/>
            <w:tcMar>
              <w:left w:w="28" w:type="dxa"/>
              <w:right w:w="28" w:type="dxa"/>
            </w:tcMar>
            <w:vAlign w:val="bottom"/>
          </w:tcPr>
          <w:p w:rsidR="00F333F6" w:rsidRPr="0037287A" w:rsidRDefault="00F333F6">
            <w:pPr>
              <w:rPr>
                <w:sz w:val="22"/>
                <w:szCs w:val="22"/>
              </w:rPr>
            </w:pPr>
          </w:p>
        </w:tc>
        <w:tc>
          <w:tcPr>
            <w:tcW w:w="600" w:type="dxa"/>
            <w:tcBorders>
              <w:top w:val="nil"/>
              <w:left w:val="nil"/>
              <w:bottom w:val="nil"/>
              <w:right w:val="nil"/>
            </w:tcBorders>
            <w:shd w:val="clear" w:color="auto" w:fill="auto"/>
            <w:noWrap/>
            <w:tcMar>
              <w:left w:w="28" w:type="dxa"/>
              <w:right w:w="28" w:type="dxa"/>
            </w:tcMar>
            <w:vAlign w:val="bottom"/>
          </w:tcPr>
          <w:p w:rsidR="00F333F6" w:rsidRPr="0037287A" w:rsidRDefault="00F333F6">
            <w:pPr>
              <w:jc w:val="right"/>
              <w:rPr>
                <w:sz w:val="22"/>
                <w:szCs w:val="22"/>
              </w:rPr>
            </w:pPr>
            <w:r w:rsidRPr="0037287A">
              <w:rPr>
                <w:sz w:val="22"/>
                <w:szCs w:val="22"/>
              </w:rPr>
              <w:t>.09</w:t>
            </w:r>
          </w:p>
        </w:tc>
        <w:tc>
          <w:tcPr>
            <w:tcW w:w="440" w:type="dxa"/>
            <w:tcBorders>
              <w:top w:val="nil"/>
              <w:left w:val="nil"/>
              <w:bottom w:val="nil"/>
              <w:right w:val="nil"/>
            </w:tcBorders>
            <w:shd w:val="clear" w:color="auto" w:fill="auto"/>
            <w:noWrap/>
            <w:tcMar>
              <w:left w:w="28" w:type="dxa"/>
              <w:right w:w="28" w:type="dxa"/>
            </w:tcMar>
            <w:vAlign w:val="bottom"/>
          </w:tcPr>
          <w:p w:rsidR="00F333F6" w:rsidRPr="0037287A" w:rsidRDefault="00F333F6">
            <w:pPr>
              <w:rPr>
                <w:sz w:val="22"/>
                <w:szCs w:val="22"/>
              </w:rPr>
            </w:pPr>
          </w:p>
        </w:tc>
        <w:tc>
          <w:tcPr>
            <w:tcW w:w="600" w:type="dxa"/>
            <w:tcBorders>
              <w:top w:val="nil"/>
              <w:left w:val="nil"/>
              <w:bottom w:val="nil"/>
              <w:right w:val="nil"/>
            </w:tcBorders>
            <w:shd w:val="clear" w:color="auto" w:fill="auto"/>
            <w:noWrap/>
            <w:tcMar>
              <w:left w:w="28" w:type="dxa"/>
              <w:right w:w="28" w:type="dxa"/>
            </w:tcMar>
            <w:vAlign w:val="bottom"/>
          </w:tcPr>
          <w:p w:rsidR="00F333F6" w:rsidRPr="0037287A" w:rsidRDefault="00F333F6">
            <w:pPr>
              <w:jc w:val="right"/>
              <w:rPr>
                <w:sz w:val="22"/>
                <w:szCs w:val="22"/>
              </w:rPr>
            </w:pPr>
            <w:r w:rsidRPr="0037287A">
              <w:rPr>
                <w:sz w:val="22"/>
                <w:szCs w:val="22"/>
              </w:rPr>
              <w:t>.09</w:t>
            </w:r>
          </w:p>
        </w:tc>
        <w:tc>
          <w:tcPr>
            <w:tcW w:w="440" w:type="dxa"/>
            <w:tcBorders>
              <w:top w:val="nil"/>
              <w:left w:val="nil"/>
              <w:bottom w:val="nil"/>
              <w:right w:val="nil"/>
            </w:tcBorders>
            <w:shd w:val="clear" w:color="auto" w:fill="auto"/>
            <w:noWrap/>
            <w:tcMar>
              <w:left w:w="28" w:type="dxa"/>
              <w:right w:w="28" w:type="dxa"/>
            </w:tcMar>
            <w:vAlign w:val="bottom"/>
          </w:tcPr>
          <w:p w:rsidR="00F333F6" w:rsidRPr="0037287A" w:rsidRDefault="00F333F6">
            <w:pPr>
              <w:rPr>
                <w:sz w:val="22"/>
                <w:szCs w:val="22"/>
              </w:rPr>
            </w:pPr>
          </w:p>
        </w:tc>
        <w:tc>
          <w:tcPr>
            <w:tcW w:w="600" w:type="dxa"/>
            <w:tcBorders>
              <w:top w:val="nil"/>
              <w:left w:val="nil"/>
              <w:bottom w:val="nil"/>
              <w:right w:val="nil"/>
            </w:tcBorders>
            <w:shd w:val="clear" w:color="auto" w:fill="auto"/>
            <w:noWrap/>
            <w:tcMar>
              <w:left w:w="28" w:type="dxa"/>
              <w:right w:w="28" w:type="dxa"/>
            </w:tcMar>
            <w:vAlign w:val="bottom"/>
          </w:tcPr>
          <w:p w:rsidR="00F333F6" w:rsidRPr="0037287A" w:rsidRDefault="00F333F6">
            <w:pPr>
              <w:jc w:val="right"/>
              <w:rPr>
                <w:sz w:val="22"/>
                <w:szCs w:val="22"/>
              </w:rPr>
            </w:pPr>
            <w:r w:rsidRPr="0037287A">
              <w:rPr>
                <w:sz w:val="22"/>
                <w:szCs w:val="22"/>
              </w:rPr>
              <w:t>.09</w:t>
            </w:r>
          </w:p>
        </w:tc>
        <w:tc>
          <w:tcPr>
            <w:tcW w:w="440" w:type="dxa"/>
            <w:tcBorders>
              <w:top w:val="nil"/>
              <w:left w:val="nil"/>
              <w:bottom w:val="nil"/>
              <w:right w:val="nil"/>
            </w:tcBorders>
            <w:shd w:val="clear" w:color="auto" w:fill="auto"/>
            <w:noWrap/>
            <w:tcMar>
              <w:left w:w="28" w:type="dxa"/>
              <w:right w:w="28" w:type="dxa"/>
            </w:tcMar>
            <w:vAlign w:val="bottom"/>
          </w:tcPr>
          <w:p w:rsidR="00F333F6" w:rsidRPr="0037287A" w:rsidRDefault="00F333F6">
            <w:pPr>
              <w:rPr>
                <w:sz w:val="22"/>
                <w:szCs w:val="22"/>
              </w:rPr>
            </w:pPr>
          </w:p>
        </w:tc>
        <w:tc>
          <w:tcPr>
            <w:tcW w:w="600" w:type="dxa"/>
            <w:tcBorders>
              <w:top w:val="nil"/>
              <w:left w:val="nil"/>
              <w:bottom w:val="nil"/>
              <w:right w:val="nil"/>
            </w:tcBorders>
            <w:shd w:val="clear" w:color="auto" w:fill="auto"/>
            <w:noWrap/>
            <w:tcMar>
              <w:left w:w="28" w:type="dxa"/>
              <w:right w:w="28" w:type="dxa"/>
            </w:tcMar>
            <w:vAlign w:val="bottom"/>
          </w:tcPr>
          <w:p w:rsidR="00F333F6" w:rsidRPr="0037287A" w:rsidRDefault="00F333F6">
            <w:pPr>
              <w:rPr>
                <w:sz w:val="22"/>
                <w:szCs w:val="22"/>
              </w:rPr>
            </w:pPr>
          </w:p>
        </w:tc>
        <w:tc>
          <w:tcPr>
            <w:tcW w:w="440" w:type="dxa"/>
            <w:tcBorders>
              <w:top w:val="nil"/>
              <w:left w:val="nil"/>
              <w:bottom w:val="nil"/>
              <w:right w:val="nil"/>
            </w:tcBorders>
            <w:shd w:val="clear" w:color="auto" w:fill="auto"/>
            <w:noWrap/>
            <w:tcMar>
              <w:left w:w="28" w:type="dxa"/>
              <w:right w:w="28" w:type="dxa"/>
            </w:tcMar>
            <w:vAlign w:val="bottom"/>
          </w:tcPr>
          <w:p w:rsidR="00F333F6" w:rsidRPr="0037287A" w:rsidRDefault="00F333F6">
            <w:pPr>
              <w:rPr>
                <w:sz w:val="22"/>
                <w:szCs w:val="22"/>
              </w:rPr>
            </w:pPr>
          </w:p>
        </w:tc>
        <w:tc>
          <w:tcPr>
            <w:tcW w:w="600" w:type="dxa"/>
            <w:tcBorders>
              <w:top w:val="nil"/>
              <w:left w:val="nil"/>
              <w:bottom w:val="nil"/>
              <w:right w:val="nil"/>
            </w:tcBorders>
            <w:shd w:val="clear" w:color="auto" w:fill="auto"/>
            <w:noWrap/>
            <w:tcMar>
              <w:left w:w="28" w:type="dxa"/>
              <w:right w:w="28" w:type="dxa"/>
            </w:tcMar>
            <w:vAlign w:val="bottom"/>
          </w:tcPr>
          <w:p w:rsidR="00F333F6" w:rsidRPr="0037287A" w:rsidRDefault="00F333F6">
            <w:pPr>
              <w:rPr>
                <w:sz w:val="22"/>
                <w:szCs w:val="22"/>
              </w:rPr>
            </w:pPr>
          </w:p>
        </w:tc>
        <w:tc>
          <w:tcPr>
            <w:tcW w:w="440" w:type="dxa"/>
            <w:tcBorders>
              <w:top w:val="nil"/>
              <w:left w:val="nil"/>
              <w:bottom w:val="nil"/>
              <w:right w:val="nil"/>
            </w:tcBorders>
            <w:shd w:val="clear" w:color="auto" w:fill="auto"/>
            <w:noWrap/>
            <w:tcMar>
              <w:left w:w="28" w:type="dxa"/>
              <w:right w:w="28" w:type="dxa"/>
            </w:tcMar>
            <w:vAlign w:val="bottom"/>
          </w:tcPr>
          <w:p w:rsidR="00F333F6" w:rsidRPr="0037287A" w:rsidRDefault="00F333F6">
            <w:pPr>
              <w:rPr>
                <w:sz w:val="22"/>
                <w:szCs w:val="22"/>
              </w:rPr>
            </w:pPr>
          </w:p>
        </w:tc>
      </w:tr>
      <w:tr w:rsidR="00F333F6" w:rsidRPr="0037287A" w:rsidTr="00F52A43">
        <w:trPr>
          <w:trHeight w:val="315"/>
        </w:trPr>
        <w:tc>
          <w:tcPr>
            <w:tcW w:w="425" w:type="dxa"/>
            <w:tcBorders>
              <w:top w:val="nil"/>
              <w:left w:val="nil"/>
              <w:bottom w:val="nil"/>
              <w:right w:val="nil"/>
            </w:tcBorders>
            <w:shd w:val="clear" w:color="auto" w:fill="auto"/>
            <w:noWrap/>
            <w:tcMar>
              <w:left w:w="28" w:type="dxa"/>
              <w:right w:w="28" w:type="dxa"/>
            </w:tcMar>
            <w:vAlign w:val="bottom"/>
          </w:tcPr>
          <w:p w:rsidR="00F333F6" w:rsidRPr="0037287A" w:rsidRDefault="00F333F6">
            <w:pPr>
              <w:jc w:val="center"/>
              <w:rPr>
                <w:sz w:val="22"/>
                <w:szCs w:val="22"/>
              </w:rPr>
            </w:pPr>
            <w:r w:rsidRPr="0037287A">
              <w:rPr>
                <w:sz w:val="22"/>
                <w:szCs w:val="22"/>
              </w:rPr>
              <w:t>6</w:t>
            </w:r>
          </w:p>
        </w:tc>
        <w:tc>
          <w:tcPr>
            <w:tcW w:w="2150" w:type="dxa"/>
            <w:tcBorders>
              <w:top w:val="nil"/>
              <w:left w:val="nil"/>
              <w:bottom w:val="nil"/>
              <w:right w:val="nil"/>
            </w:tcBorders>
            <w:shd w:val="clear" w:color="auto" w:fill="auto"/>
            <w:noWrap/>
            <w:tcMar>
              <w:left w:w="28" w:type="dxa"/>
              <w:right w:w="28" w:type="dxa"/>
            </w:tcMar>
            <w:vAlign w:val="bottom"/>
          </w:tcPr>
          <w:p w:rsidR="00F333F6" w:rsidRPr="0037287A" w:rsidRDefault="00610FE5" w:rsidP="00893EDA">
            <w:pPr>
              <w:rPr>
                <w:sz w:val="22"/>
                <w:szCs w:val="22"/>
              </w:rPr>
            </w:pPr>
            <w:r>
              <w:rPr>
                <w:sz w:val="22"/>
                <w:szCs w:val="22"/>
              </w:rPr>
              <w:t>Power</w:t>
            </w:r>
            <w:r w:rsidR="00F333F6" w:rsidRPr="0037287A">
              <w:rPr>
                <w:sz w:val="22"/>
                <w:szCs w:val="22"/>
              </w:rPr>
              <w:t xml:space="preserve"> </w:t>
            </w:r>
          </w:p>
        </w:tc>
        <w:tc>
          <w:tcPr>
            <w:tcW w:w="700" w:type="dxa"/>
            <w:tcBorders>
              <w:top w:val="nil"/>
              <w:left w:val="nil"/>
              <w:bottom w:val="nil"/>
              <w:right w:val="nil"/>
            </w:tcBorders>
            <w:shd w:val="clear" w:color="auto" w:fill="auto"/>
            <w:noWrap/>
            <w:tcMar>
              <w:left w:w="28" w:type="dxa"/>
              <w:right w:w="28" w:type="dxa"/>
            </w:tcMar>
            <w:vAlign w:val="bottom"/>
          </w:tcPr>
          <w:p w:rsidR="00F333F6" w:rsidRPr="0037287A" w:rsidRDefault="00F333F6">
            <w:pPr>
              <w:jc w:val="right"/>
              <w:rPr>
                <w:sz w:val="22"/>
                <w:szCs w:val="22"/>
              </w:rPr>
            </w:pPr>
            <w:r w:rsidRPr="0037287A">
              <w:rPr>
                <w:sz w:val="22"/>
                <w:szCs w:val="22"/>
              </w:rPr>
              <w:t>.07</w:t>
            </w:r>
          </w:p>
        </w:tc>
        <w:tc>
          <w:tcPr>
            <w:tcW w:w="240" w:type="dxa"/>
            <w:tcBorders>
              <w:top w:val="nil"/>
              <w:left w:val="nil"/>
              <w:bottom w:val="nil"/>
              <w:right w:val="nil"/>
            </w:tcBorders>
            <w:shd w:val="clear" w:color="auto" w:fill="auto"/>
            <w:noWrap/>
            <w:tcMar>
              <w:left w:w="28" w:type="dxa"/>
              <w:right w:w="28" w:type="dxa"/>
            </w:tcMar>
            <w:vAlign w:val="bottom"/>
          </w:tcPr>
          <w:p w:rsidR="00F333F6" w:rsidRPr="0037287A" w:rsidRDefault="00F333F6">
            <w:pPr>
              <w:jc w:val="right"/>
              <w:rPr>
                <w:sz w:val="22"/>
                <w:szCs w:val="22"/>
              </w:rPr>
            </w:pPr>
          </w:p>
        </w:tc>
        <w:tc>
          <w:tcPr>
            <w:tcW w:w="600" w:type="dxa"/>
            <w:tcBorders>
              <w:top w:val="nil"/>
              <w:left w:val="nil"/>
              <w:bottom w:val="nil"/>
              <w:right w:val="nil"/>
            </w:tcBorders>
            <w:shd w:val="clear" w:color="auto" w:fill="auto"/>
            <w:noWrap/>
            <w:tcMar>
              <w:left w:w="28" w:type="dxa"/>
              <w:right w:w="28" w:type="dxa"/>
            </w:tcMar>
            <w:vAlign w:val="bottom"/>
          </w:tcPr>
          <w:p w:rsidR="00F333F6" w:rsidRPr="0037287A" w:rsidRDefault="00F333F6">
            <w:pPr>
              <w:jc w:val="right"/>
              <w:rPr>
                <w:sz w:val="22"/>
                <w:szCs w:val="22"/>
              </w:rPr>
            </w:pPr>
            <w:r w:rsidRPr="0037287A">
              <w:rPr>
                <w:sz w:val="22"/>
                <w:szCs w:val="22"/>
              </w:rPr>
              <w:t>.87</w:t>
            </w:r>
          </w:p>
        </w:tc>
        <w:tc>
          <w:tcPr>
            <w:tcW w:w="240" w:type="dxa"/>
            <w:tcBorders>
              <w:top w:val="nil"/>
              <w:left w:val="nil"/>
              <w:bottom w:val="nil"/>
              <w:right w:val="nil"/>
            </w:tcBorders>
            <w:shd w:val="clear" w:color="auto" w:fill="auto"/>
            <w:noWrap/>
            <w:tcMar>
              <w:left w:w="28" w:type="dxa"/>
              <w:right w:w="28" w:type="dxa"/>
            </w:tcMar>
            <w:vAlign w:val="bottom"/>
          </w:tcPr>
          <w:p w:rsidR="00F333F6" w:rsidRPr="0037287A" w:rsidRDefault="00F333F6">
            <w:pPr>
              <w:jc w:val="right"/>
              <w:rPr>
                <w:sz w:val="22"/>
                <w:szCs w:val="22"/>
              </w:rPr>
            </w:pPr>
          </w:p>
        </w:tc>
        <w:tc>
          <w:tcPr>
            <w:tcW w:w="600" w:type="dxa"/>
            <w:tcBorders>
              <w:top w:val="nil"/>
              <w:left w:val="nil"/>
              <w:bottom w:val="nil"/>
              <w:right w:val="nil"/>
            </w:tcBorders>
            <w:shd w:val="clear" w:color="auto" w:fill="auto"/>
            <w:noWrap/>
            <w:tcMar>
              <w:left w:w="28" w:type="dxa"/>
              <w:right w:w="28" w:type="dxa"/>
            </w:tcMar>
            <w:vAlign w:val="bottom"/>
          </w:tcPr>
          <w:p w:rsidR="00F333F6" w:rsidRPr="0037287A" w:rsidRDefault="00F333F6">
            <w:pPr>
              <w:jc w:val="right"/>
              <w:rPr>
                <w:sz w:val="22"/>
                <w:szCs w:val="22"/>
              </w:rPr>
            </w:pPr>
            <w:r w:rsidRPr="0037287A">
              <w:rPr>
                <w:sz w:val="22"/>
                <w:szCs w:val="22"/>
              </w:rPr>
              <w:t>-.02</w:t>
            </w:r>
          </w:p>
        </w:tc>
        <w:tc>
          <w:tcPr>
            <w:tcW w:w="440" w:type="dxa"/>
            <w:tcBorders>
              <w:top w:val="nil"/>
              <w:left w:val="nil"/>
              <w:bottom w:val="nil"/>
              <w:right w:val="nil"/>
            </w:tcBorders>
            <w:shd w:val="clear" w:color="auto" w:fill="auto"/>
            <w:noWrap/>
            <w:tcMar>
              <w:left w:w="28" w:type="dxa"/>
              <w:right w:w="28" w:type="dxa"/>
            </w:tcMar>
            <w:vAlign w:val="bottom"/>
          </w:tcPr>
          <w:p w:rsidR="00F333F6" w:rsidRPr="0037287A" w:rsidRDefault="00F333F6">
            <w:pPr>
              <w:rPr>
                <w:sz w:val="22"/>
                <w:szCs w:val="22"/>
              </w:rPr>
            </w:pPr>
          </w:p>
        </w:tc>
        <w:tc>
          <w:tcPr>
            <w:tcW w:w="600" w:type="dxa"/>
            <w:tcBorders>
              <w:top w:val="nil"/>
              <w:left w:val="nil"/>
              <w:bottom w:val="nil"/>
              <w:right w:val="nil"/>
            </w:tcBorders>
            <w:shd w:val="clear" w:color="auto" w:fill="auto"/>
            <w:noWrap/>
            <w:tcMar>
              <w:left w:w="28" w:type="dxa"/>
              <w:right w:w="28" w:type="dxa"/>
            </w:tcMar>
            <w:vAlign w:val="bottom"/>
          </w:tcPr>
          <w:p w:rsidR="00F333F6" w:rsidRPr="0037287A" w:rsidRDefault="00F333F6">
            <w:pPr>
              <w:jc w:val="right"/>
              <w:rPr>
                <w:sz w:val="22"/>
                <w:szCs w:val="22"/>
              </w:rPr>
            </w:pPr>
            <w:r w:rsidRPr="0037287A">
              <w:rPr>
                <w:sz w:val="22"/>
                <w:szCs w:val="22"/>
              </w:rPr>
              <w:t>.09</w:t>
            </w:r>
          </w:p>
        </w:tc>
        <w:tc>
          <w:tcPr>
            <w:tcW w:w="440" w:type="dxa"/>
            <w:tcBorders>
              <w:top w:val="nil"/>
              <w:left w:val="nil"/>
              <w:bottom w:val="nil"/>
              <w:right w:val="nil"/>
            </w:tcBorders>
            <w:shd w:val="clear" w:color="auto" w:fill="auto"/>
            <w:noWrap/>
            <w:tcMar>
              <w:left w:w="28" w:type="dxa"/>
              <w:right w:w="28" w:type="dxa"/>
            </w:tcMar>
            <w:vAlign w:val="bottom"/>
          </w:tcPr>
          <w:p w:rsidR="00F333F6" w:rsidRPr="0037287A" w:rsidRDefault="00F333F6">
            <w:pPr>
              <w:rPr>
                <w:sz w:val="22"/>
                <w:szCs w:val="22"/>
              </w:rPr>
            </w:pPr>
          </w:p>
        </w:tc>
        <w:tc>
          <w:tcPr>
            <w:tcW w:w="600" w:type="dxa"/>
            <w:tcBorders>
              <w:top w:val="nil"/>
              <w:left w:val="nil"/>
              <w:bottom w:val="nil"/>
              <w:right w:val="nil"/>
            </w:tcBorders>
            <w:shd w:val="clear" w:color="auto" w:fill="auto"/>
            <w:noWrap/>
            <w:tcMar>
              <w:left w:w="28" w:type="dxa"/>
              <w:right w:w="28" w:type="dxa"/>
            </w:tcMar>
            <w:vAlign w:val="bottom"/>
          </w:tcPr>
          <w:p w:rsidR="00F333F6" w:rsidRPr="0037287A" w:rsidRDefault="00F333F6">
            <w:pPr>
              <w:jc w:val="right"/>
              <w:rPr>
                <w:sz w:val="22"/>
                <w:szCs w:val="22"/>
              </w:rPr>
            </w:pPr>
            <w:r w:rsidRPr="0037287A">
              <w:rPr>
                <w:sz w:val="22"/>
                <w:szCs w:val="22"/>
              </w:rPr>
              <w:t>.13</w:t>
            </w:r>
          </w:p>
        </w:tc>
        <w:tc>
          <w:tcPr>
            <w:tcW w:w="440" w:type="dxa"/>
            <w:tcBorders>
              <w:top w:val="nil"/>
              <w:left w:val="nil"/>
              <w:bottom w:val="nil"/>
              <w:right w:val="nil"/>
            </w:tcBorders>
            <w:shd w:val="clear" w:color="auto" w:fill="auto"/>
            <w:noWrap/>
            <w:tcMar>
              <w:left w:w="28" w:type="dxa"/>
              <w:right w:w="28" w:type="dxa"/>
            </w:tcMar>
            <w:vAlign w:val="bottom"/>
          </w:tcPr>
          <w:p w:rsidR="00F333F6" w:rsidRPr="0037287A" w:rsidRDefault="00F333F6">
            <w:pPr>
              <w:rPr>
                <w:sz w:val="22"/>
                <w:szCs w:val="22"/>
              </w:rPr>
            </w:pPr>
          </w:p>
        </w:tc>
        <w:tc>
          <w:tcPr>
            <w:tcW w:w="600" w:type="dxa"/>
            <w:tcBorders>
              <w:top w:val="nil"/>
              <w:left w:val="nil"/>
              <w:bottom w:val="nil"/>
              <w:right w:val="nil"/>
            </w:tcBorders>
            <w:shd w:val="clear" w:color="auto" w:fill="auto"/>
            <w:noWrap/>
            <w:tcMar>
              <w:left w:w="28" w:type="dxa"/>
              <w:right w:w="28" w:type="dxa"/>
            </w:tcMar>
            <w:vAlign w:val="bottom"/>
          </w:tcPr>
          <w:p w:rsidR="00F333F6" w:rsidRPr="0037287A" w:rsidRDefault="00F333F6">
            <w:pPr>
              <w:jc w:val="right"/>
              <w:rPr>
                <w:sz w:val="22"/>
                <w:szCs w:val="22"/>
              </w:rPr>
            </w:pPr>
            <w:r w:rsidRPr="0037287A">
              <w:rPr>
                <w:sz w:val="22"/>
                <w:szCs w:val="22"/>
              </w:rPr>
              <w:t>-.01</w:t>
            </w:r>
          </w:p>
        </w:tc>
        <w:tc>
          <w:tcPr>
            <w:tcW w:w="440" w:type="dxa"/>
            <w:tcBorders>
              <w:top w:val="nil"/>
              <w:left w:val="nil"/>
              <w:bottom w:val="nil"/>
              <w:right w:val="nil"/>
            </w:tcBorders>
            <w:shd w:val="clear" w:color="auto" w:fill="auto"/>
            <w:noWrap/>
            <w:tcMar>
              <w:left w:w="28" w:type="dxa"/>
              <w:right w:w="28" w:type="dxa"/>
            </w:tcMar>
            <w:vAlign w:val="bottom"/>
          </w:tcPr>
          <w:p w:rsidR="00F333F6" w:rsidRPr="0037287A" w:rsidRDefault="00F333F6">
            <w:pPr>
              <w:rPr>
                <w:sz w:val="22"/>
                <w:szCs w:val="22"/>
              </w:rPr>
            </w:pPr>
          </w:p>
        </w:tc>
        <w:tc>
          <w:tcPr>
            <w:tcW w:w="600" w:type="dxa"/>
            <w:tcBorders>
              <w:top w:val="nil"/>
              <w:left w:val="nil"/>
              <w:bottom w:val="nil"/>
              <w:right w:val="nil"/>
            </w:tcBorders>
            <w:shd w:val="clear" w:color="auto" w:fill="auto"/>
            <w:noWrap/>
            <w:tcMar>
              <w:left w:w="28" w:type="dxa"/>
              <w:right w:w="28" w:type="dxa"/>
            </w:tcMar>
            <w:vAlign w:val="bottom"/>
          </w:tcPr>
          <w:p w:rsidR="00F333F6" w:rsidRPr="0037287A" w:rsidRDefault="00F333F6">
            <w:pPr>
              <w:jc w:val="right"/>
              <w:rPr>
                <w:sz w:val="22"/>
                <w:szCs w:val="22"/>
              </w:rPr>
            </w:pPr>
            <w:r w:rsidRPr="0037287A">
              <w:rPr>
                <w:sz w:val="22"/>
                <w:szCs w:val="22"/>
              </w:rPr>
              <w:t>.12</w:t>
            </w:r>
          </w:p>
        </w:tc>
        <w:tc>
          <w:tcPr>
            <w:tcW w:w="440" w:type="dxa"/>
            <w:tcBorders>
              <w:top w:val="nil"/>
              <w:left w:val="nil"/>
              <w:bottom w:val="nil"/>
              <w:right w:val="nil"/>
            </w:tcBorders>
            <w:shd w:val="clear" w:color="auto" w:fill="auto"/>
            <w:noWrap/>
            <w:tcMar>
              <w:left w:w="28" w:type="dxa"/>
              <w:right w:w="28" w:type="dxa"/>
            </w:tcMar>
            <w:vAlign w:val="bottom"/>
          </w:tcPr>
          <w:p w:rsidR="00F333F6" w:rsidRPr="0037287A" w:rsidRDefault="00F333F6">
            <w:pPr>
              <w:rPr>
                <w:sz w:val="22"/>
                <w:szCs w:val="22"/>
              </w:rPr>
            </w:pPr>
          </w:p>
        </w:tc>
        <w:tc>
          <w:tcPr>
            <w:tcW w:w="600" w:type="dxa"/>
            <w:tcBorders>
              <w:top w:val="nil"/>
              <w:left w:val="nil"/>
              <w:bottom w:val="nil"/>
              <w:right w:val="nil"/>
            </w:tcBorders>
            <w:shd w:val="clear" w:color="auto" w:fill="auto"/>
            <w:noWrap/>
            <w:tcMar>
              <w:left w:w="28" w:type="dxa"/>
              <w:right w:w="28" w:type="dxa"/>
            </w:tcMar>
            <w:vAlign w:val="bottom"/>
          </w:tcPr>
          <w:p w:rsidR="00F333F6" w:rsidRPr="0037287A" w:rsidRDefault="00F333F6">
            <w:pPr>
              <w:rPr>
                <w:sz w:val="22"/>
                <w:szCs w:val="22"/>
              </w:rPr>
            </w:pPr>
          </w:p>
        </w:tc>
        <w:tc>
          <w:tcPr>
            <w:tcW w:w="440" w:type="dxa"/>
            <w:tcBorders>
              <w:top w:val="nil"/>
              <w:left w:val="nil"/>
              <w:bottom w:val="nil"/>
              <w:right w:val="nil"/>
            </w:tcBorders>
            <w:shd w:val="clear" w:color="auto" w:fill="auto"/>
            <w:noWrap/>
            <w:tcMar>
              <w:left w:w="28" w:type="dxa"/>
              <w:right w:w="28" w:type="dxa"/>
            </w:tcMar>
            <w:vAlign w:val="bottom"/>
          </w:tcPr>
          <w:p w:rsidR="00F333F6" w:rsidRPr="0037287A" w:rsidRDefault="00F333F6">
            <w:pPr>
              <w:rPr>
                <w:sz w:val="22"/>
                <w:szCs w:val="22"/>
              </w:rPr>
            </w:pPr>
          </w:p>
        </w:tc>
      </w:tr>
      <w:tr w:rsidR="00F333F6" w:rsidRPr="0037287A" w:rsidTr="00F52A43">
        <w:trPr>
          <w:trHeight w:val="315"/>
        </w:trPr>
        <w:tc>
          <w:tcPr>
            <w:tcW w:w="425" w:type="dxa"/>
            <w:tcBorders>
              <w:top w:val="nil"/>
              <w:left w:val="nil"/>
              <w:bottom w:val="single" w:sz="4" w:space="0" w:color="auto"/>
              <w:right w:val="nil"/>
            </w:tcBorders>
            <w:shd w:val="clear" w:color="auto" w:fill="auto"/>
            <w:noWrap/>
            <w:tcMar>
              <w:left w:w="28" w:type="dxa"/>
              <w:right w:w="28" w:type="dxa"/>
            </w:tcMar>
            <w:vAlign w:val="bottom"/>
          </w:tcPr>
          <w:p w:rsidR="00F333F6" w:rsidRPr="0037287A" w:rsidRDefault="00F333F6">
            <w:pPr>
              <w:jc w:val="center"/>
              <w:rPr>
                <w:sz w:val="22"/>
                <w:szCs w:val="22"/>
              </w:rPr>
            </w:pPr>
            <w:r w:rsidRPr="0037287A">
              <w:rPr>
                <w:sz w:val="22"/>
                <w:szCs w:val="22"/>
              </w:rPr>
              <w:t>7</w:t>
            </w:r>
          </w:p>
        </w:tc>
        <w:tc>
          <w:tcPr>
            <w:tcW w:w="2150" w:type="dxa"/>
            <w:tcBorders>
              <w:top w:val="nil"/>
              <w:left w:val="nil"/>
              <w:bottom w:val="single" w:sz="4" w:space="0" w:color="auto"/>
              <w:right w:val="nil"/>
            </w:tcBorders>
            <w:shd w:val="clear" w:color="auto" w:fill="auto"/>
            <w:noWrap/>
            <w:tcMar>
              <w:left w:w="28" w:type="dxa"/>
              <w:right w:w="28" w:type="dxa"/>
            </w:tcMar>
            <w:vAlign w:val="bottom"/>
          </w:tcPr>
          <w:p w:rsidR="00F333F6" w:rsidRPr="0037287A" w:rsidRDefault="00F333F6">
            <w:pPr>
              <w:rPr>
                <w:sz w:val="22"/>
                <w:szCs w:val="22"/>
              </w:rPr>
            </w:pPr>
            <w:r w:rsidRPr="0037287A">
              <w:rPr>
                <w:sz w:val="22"/>
                <w:szCs w:val="22"/>
              </w:rPr>
              <w:t>Individual performance</w:t>
            </w:r>
          </w:p>
        </w:tc>
        <w:tc>
          <w:tcPr>
            <w:tcW w:w="700" w:type="dxa"/>
            <w:tcBorders>
              <w:top w:val="nil"/>
              <w:left w:val="nil"/>
              <w:bottom w:val="single" w:sz="4" w:space="0" w:color="auto"/>
              <w:right w:val="nil"/>
            </w:tcBorders>
            <w:shd w:val="clear" w:color="auto" w:fill="auto"/>
            <w:noWrap/>
            <w:tcMar>
              <w:left w:w="28" w:type="dxa"/>
              <w:right w:w="28" w:type="dxa"/>
            </w:tcMar>
            <w:vAlign w:val="bottom"/>
          </w:tcPr>
          <w:p w:rsidR="00F333F6" w:rsidRPr="0037287A" w:rsidRDefault="00F333F6">
            <w:pPr>
              <w:jc w:val="right"/>
              <w:rPr>
                <w:sz w:val="22"/>
                <w:szCs w:val="22"/>
              </w:rPr>
            </w:pPr>
            <w:r w:rsidRPr="0037287A">
              <w:rPr>
                <w:sz w:val="22"/>
                <w:szCs w:val="22"/>
              </w:rPr>
              <w:t>5.16</w:t>
            </w:r>
          </w:p>
        </w:tc>
        <w:tc>
          <w:tcPr>
            <w:tcW w:w="240" w:type="dxa"/>
            <w:tcBorders>
              <w:top w:val="nil"/>
              <w:left w:val="nil"/>
              <w:bottom w:val="single" w:sz="4" w:space="0" w:color="auto"/>
              <w:right w:val="nil"/>
            </w:tcBorders>
            <w:shd w:val="clear" w:color="auto" w:fill="auto"/>
            <w:noWrap/>
            <w:tcMar>
              <w:left w:w="28" w:type="dxa"/>
              <w:right w:w="28" w:type="dxa"/>
            </w:tcMar>
            <w:vAlign w:val="bottom"/>
          </w:tcPr>
          <w:p w:rsidR="00F333F6" w:rsidRPr="0037287A" w:rsidRDefault="00F333F6">
            <w:pPr>
              <w:jc w:val="right"/>
              <w:rPr>
                <w:sz w:val="22"/>
                <w:szCs w:val="22"/>
              </w:rPr>
            </w:pPr>
            <w:r w:rsidRPr="0037287A">
              <w:rPr>
                <w:sz w:val="22"/>
                <w:szCs w:val="22"/>
              </w:rPr>
              <w:t> </w:t>
            </w:r>
          </w:p>
        </w:tc>
        <w:tc>
          <w:tcPr>
            <w:tcW w:w="600" w:type="dxa"/>
            <w:tcBorders>
              <w:top w:val="nil"/>
              <w:left w:val="nil"/>
              <w:bottom w:val="single" w:sz="4" w:space="0" w:color="auto"/>
              <w:right w:val="nil"/>
            </w:tcBorders>
            <w:shd w:val="clear" w:color="auto" w:fill="auto"/>
            <w:noWrap/>
            <w:tcMar>
              <w:left w:w="28" w:type="dxa"/>
              <w:right w:w="28" w:type="dxa"/>
            </w:tcMar>
            <w:vAlign w:val="bottom"/>
          </w:tcPr>
          <w:p w:rsidR="00F333F6" w:rsidRPr="0037287A" w:rsidRDefault="00F333F6">
            <w:pPr>
              <w:jc w:val="right"/>
              <w:rPr>
                <w:sz w:val="22"/>
                <w:szCs w:val="22"/>
              </w:rPr>
            </w:pPr>
            <w:r w:rsidRPr="0037287A">
              <w:rPr>
                <w:sz w:val="22"/>
                <w:szCs w:val="22"/>
              </w:rPr>
              <w:t>.96</w:t>
            </w:r>
          </w:p>
        </w:tc>
        <w:tc>
          <w:tcPr>
            <w:tcW w:w="240" w:type="dxa"/>
            <w:tcBorders>
              <w:top w:val="nil"/>
              <w:left w:val="nil"/>
              <w:bottom w:val="single" w:sz="4" w:space="0" w:color="auto"/>
              <w:right w:val="nil"/>
            </w:tcBorders>
            <w:shd w:val="clear" w:color="auto" w:fill="auto"/>
            <w:noWrap/>
            <w:tcMar>
              <w:left w:w="28" w:type="dxa"/>
              <w:right w:w="28" w:type="dxa"/>
            </w:tcMar>
            <w:vAlign w:val="bottom"/>
          </w:tcPr>
          <w:p w:rsidR="00F333F6" w:rsidRPr="0037287A" w:rsidRDefault="00F333F6">
            <w:pPr>
              <w:jc w:val="right"/>
              <w:rPr>
                <w:sz w:val="22"/>
                <w:szCs w:val="22"/>
              </w:rPr>
            </w:pPr>
            <w:r w:rsidRPr="0037287A">
              <w:rPr>
                <w:sz w:val="22"/>
                <w:szCs w:val="22"/>
              </w:rPr>
              <w:t> </w:t>
            </w:r>
          </w:p>
        </w:tc>
        <w:tc>
          <w:tcPr>
            <w:tcW w:w="600" w:type="dxa"/>
            <w:tcBorders>
              <w:top w:val="nil"/>
              <w:left w:val="nil"/>
              <w:bottom w:val="single" w:sz="4" w:space="0" w:color="auto"/>
              <w:right w:val="nil"/>
            </w:tcBorders>
            <w:shd w:val="clear" w:color="auto" w:fill="auto"/>
            <w:noWrap/>
            <w:tcMar>
              <w:left w:w="28" w:type="dxa"/>
              <w:right w:w="28" w:type="dxa"/>
            </w:tcMar>
            <w:vAlign w:val="bottom"/>
          </w:tcPr>
          <w:p w:rsidR="00F333F6" w:rsidRPr="0037287A" w:rsidRDefault="00F333F6">
            <w:pPr>
              <w:jc w:val="right"/>
              <w:rPr>
                <w:sz w:val="22"/>
                <w:szCs w:val="22"/>
              </w:rPr>
            </w:pPr>
            <w:r w:rsidRPr="0037287A">
              <w:rPr>
                <w:sz w:val="22"/>
                <w:szCs w:val="22"/>
              </w:rPr>
              <w:t>-.03</w:t>
            </w:r>
          </w:p>
        </w:tc>
        <w:tc>
          <w:tcPr>
            <w:tcW w:w="440" w:type="dxa"/>
            <w:tcBorders>
              <w:top w:val="nil"/>
              <w:left w:val="nil"/>
              <w:bottom w:val="single" w:sz="4" w:space="0" w:color="auto"/>
              <w:right w:val="nil"/>
            </w:tcBorders>
            <w:shd w:val="clear" w:color="auto" w:fill="auto"/>
            <w:noWrap/>
            <w:tcMar>
              <w:left w:w="28" w:type="dxa"/>
              <w:right w:w="28" w:type="dxa"/>
            </w:tcMar>
            <w:vAlign w:val="bottom"/>
          </w:tcPr>
          <w:p w:rsidR="00F333F6" w:rsidRPr="0037287A" w:rsidRDefault="00F333F6">
            <w:pPr>
              <w:rPr>
                <w:sz w:val="22"/>
                <w:szCs w:val="22"/>
              </w:rPr>
            </w:pPr>
            <w:r w:rsidRPr="0037287A">
              <w:rPr>
                <w:sz w:val="22"/>
                <w:szCs w:val="22"/>
              </w:rPr>
              <w:t> </w:t>
            </w:r>
          </w:p>
        </w:tc>
        <w:tc>
          <w:tcPr>
            <w:tcW w:w="600" w:type="dxa"/>
            <w:tcBorders>
              <w:top w:val="nil"/>
              <w:left w:val="nil"/>
              <w:bottom w:val="single" w:sz="4" w:space="0" w:color="auto"/>
              <w:right w:val="nil"/>
            </w:tcBorders>
            <w:shd w:val="clear" w:color="auto" w:fill="auto"/>
            <w:noWrap/>
            <w:tcMar>
              <w:left w:w="28" w:type="dxa"/>
              <w:right w:w="28" w:type="dxa"/>
            </w:tcMar>
            <w:vAlign w:val="bottom"/>
          </w:tcPr>
          <w:p w:rsidR="00F333F6" w:rsidRPr="0037287A" w:rsidRDefault="00F333F6">
            <w:pPr>
              <w:jc w:val="right"/>
              <w:rPr>
                <w:sz w:val="22"/>
                <w:szCs w:val="22"/>
              </w:rPr>
            </w:pPr>
            <w:r w:rsidRPr="0037287A">
              <w:rPr>
                <w:sz w:val="22"/>
                <w:szCs w:val="22"/>
              </w:rPr>
              <w:t>-.09</w:t>
            </w:r>
          </w:p>
        </w:tc>
        <w:tc>
          <w:tcPr>
            <w:tcW w:w="440" w:type="dxa"/>
            <w:tcBorders>
              <w:top w:val="nil"/>
              <w:left w:val="nil"/>
              <w:bottom w:val="single" w:sz="4" w:space="0" w:color="auto"/>
              <w:right w:val="nil"/>
            </w:tcBorders>
            <w:shd w:val="clear" w:color="auto" w:fill="auto"/>
            <w:noWrap/>
            <w:tcMar>
              <w:left w:w="28" w:type="dxa"/>
              <w:right w:w="28" w:type="dxa"/>
            </w:tcMar>
            <w:vAlign w:val="bottom"/>
          </w:tcPr>
          <w:p w:rsidR="00F333F6" w:rsidRPr="0037287A" w:rsidRDefault="00F333F6">
            <w:pPr>
              <w:rPr>
                <w:sz w:val="22"/>
                <w:szCs w:val="22"/>
              </w:rPr>
            </w:pPr>
            <w:r w:rsidRPr="0037287A">
              <w:rPr>
                <w:sz w:val="22"/>
                <w:szCs w:val="22"/>
              </w:rPr>
              <w:t> </w:t>
            </w:r>
          </w:p>
        </w:tc>
        <w:tc>
          <w:tcPr>
            <w:tcW w:w="600" w:type="dxa"/>
            <w:tcBorders>
              <w:top w:val="nil"/>
              <w:left w:val="nil"/>
              <w:bottom w:val="single" w:sz="4" w:space="0" w:color="auto"/>
              <w:right w:val="nil"/>
            </w:tcBorders>
            <w:shd w:val="clear" w:color="auto" w:fill="auto"/>
            <w:noWrap/>
            <w:tcMar>
              <w:left w:w="28" w:type="dxa"/>
              <w:right w:w="28" w:type="dxa"/>
            </w:tcMar>
            <w:vAlign w:val="bottom"/>
          </w:tcPr>
          <w:p w:rsidR="00F333F6" w:rsidRPr="0037287A" w:rsidRDefault="00F333F6">
            <w:pPr>
              <w:jc w:val="right"/>
              <w:rPr>
                <w:sz w:val="22"/>
                <w:szCs w:val="22"/>
              </w:rPr>
            </w:pPr>
            <w:r w:rsidRPr="0037287A">
              <w:rPr>
                <w:sz w:val="22"/>
                <w:szCs w:val="22"/>
              </w:rPr>
              <w:t>-.16</w:t>
            </w:r>
          </w:p>
        </w:tc>
        <w:tc>
          <w:tcPr>
            <w:tcW w:w="440" w:type="dxa"/>
            <w:tcBorders>
              <w:top w:val="nil"/>
              <w:left w:val="nil"/>
              <w:bottom w:val="single" w:sz="4" w:space="0" w:color="auto"/>
              <w:right w:val="nil"/>
            </w:tcBorders>
            <w:shd w:val="clear" w:color="auto" w:fill="auto"/>
            <w:noWrap/>
            <w:tcMar>
              <w:left w:w="28" w:type="dxa"/>
              <w:right w:w="28" w:type="dxa"/>
            </w:tcMar>
            <w:vAlign w:val="bottom"/>
          </w:tcPr>
          <w:p w:rsidR="00F333F6" w:rsidRPr="0037287A" w:rsidRDefault="00F333F6">
            <w:pPr>
              <w:rPr>
                <w:sz w:val="22"/>
                <w:szCs w:val="22"/>
              </w:rPr>
            </w:pPr>
            <w:r w:rsidRPr="0037287A">
              <w:rPr>
                <w:sz w:val="22"/>
                <w:szCs w:val="22"/>
              </w:rPr>
              <w:t>*</w:t>
            </w:r>
          </w:p>
        </w:tc>
        <w:tc>
          <w:tcPr>
            <w:tcW w:w="600" w:type="dxa"/>
            <w:tcBorders>
              <w:top w:val="nil"/>
              <w:left w:val="nil"/>
              <w:bottom w:val="single" w:sz="4" w:space="0" w:color="auto"/>
              <w:right w:val="nil"/>
            </w:tcBorders>
            <w:shd w:val="clear" w:color="auto" w:fill="auto"/>
            <w:noWrap/>
            <w:tcMar>
              <w:left w:w="28" w:type="dxa"/>
              <w:right w:w="28" w:type="dxa"/>
            </w:tcMar>
            <w:vAlign w:val="bottom"/>
          </w:tcPr>
          <w:p w:rsidR="00F333F6" w:rsidRPr="0037287A" w:rsidRDefault="00F333F6">
            <w:pPr>
              <w:jc w:val="right"/>
              <w:rPr>
                <w:sz w:val="22"/>
                <w:szCs w:val="22"/>
              </w:rPr>
            </w:pPr>
            <w:r w:rsidRPr="0037287A">
              <w:rPr>
                <w:sz w:val="22"/>
                <w:szCs w:val="22"/>
              </w:rPr>
              <w:t>-.11</w:t>
            </w:r>
          </w:p>
        </w:tc>
        <w:tc>
          <w:tcPr>
            <w:tcW w:w="440" w:type="dxa"/>
            <w:tcBorders>
              <w:top w:val="nil"/>
              <w:left w:val="nil"/>
              <w:bottom w:val="single" w:sz="4" w:space="0" w:color="auto"/>
              <w:right w:val="nil"/>
            </w:tcBorders>
            <w:shd w:val="clear" w:color="auto" w:fill="auto"/>
            <w:noWrap/>
            <w:tcMar>
              <w:left w:w="28" w:type="dxa"/>
              <w:right w:w="28" w:type="dxa"/>
            </w:tcMar>
            <w:vAlign w:val="bottom"/>
          </w:tcPr>
          <w:p w:rsidR="00F333F6" w:rsidRPr="0037287A" w:rsidRDefault="00F333F6">
            <w:pPr>
              <w:rPr>
                <w:sz w:val="22"/>
                <w:szCs w:val="22"/>
              </w:rPr>
            </w:pPr>
            <w:r w:rsidRPr="0037287A">
              <w:rPr>
                <w:sz w:val="22"/>
                <w:szCs w:val="22"/>
              </w:rPr>
              <w:t> </w:t>
            </w:r>
          </w:p>
        </w:tc>
        <w:tc>
          <w:tcPr>
            <w:tcW w:w="600" w:type="dxa"/>
            <w:tcBorders>
              <w:top w:val="nil"/>
              <w:left w:val="nil"/>
              <w:bottom w:val="single" w:sz="4" w:space="0" w:color="auto"/>
              <w:right w:val="nil"/>
            </w:tcBorders>
            <w:shd w:val="clear" w:color="auto" w:fill="auto"/>
            <w:noWrap/>
            <w:tcMar>
              <w:left w:w="28" w:type="dxa"/>
              <w:right w:w="28" w:type="dxa"/>
            </w:tcMar>
            <w:vAlign w:val="bottom"/>
          </w:tcPr>
          <w:p w:rsidR="00F333F6" w:rsidRPr="0037287A" w:rsidRDefault="00F333F6">
            <w:pPr>
              <w:jc w:val="right"/>
              <w:rPr>
                <w:sz w:val="22"/>
                <w:szCs w:val="22"/>
              </w:rPr>
            </w:pPr>
            <w:r w:rsidRPr="0037287A">
              <w:rPr>
                <w:sz w:val="22"/>
                <w:szCs w:val="22"/>
              </w:rPr>
              <w:t>.03</w:t>
            </w:r>
          </w:p>
        </w:tc>
        <w:tc>
          <w:tcPr>
            <w:tcW w:w="440" w:type="dxa"/>
            <w:tcBorders>
              <w:top w:val="nil"/>
              <w:left w:val="nil"/>
              <w:bottom w:val="single" w:sz="4" w:space="0" w:color="auto"/>
              <w:right w:val="nil"/>
            </w:tcBorders>
            <w:shd w:val="clear" w:color="auto" w:fill="auto"/>
            <w:noWrap/>
            <w:tcMar>
              <w:left w:w="28" w:type="dxa"/>
              <w:right w:w="28" w:type="dxa"/>
            </w:tcMar>
            <w:vAlign w:val="bottom"/>
          </w:tcPr>
          <w:p w:rsidR="00F333F6" w:rsidRPr="0037287A" w:rsidRDefault="00F333F6">
            <w:pPr>
              <w:rPr>
                <w:sz w:val="22"/>
                <w:szCs w:val="22"/>
              </w:rPr>
            </w:pPr>
            <w:r w:rsidRPr="0037287A">
              <w:rPr>
                <w:sz w:val="22"/>
                <w:szCs w:val="22"/>
              </w:rPr>
              <w:t> </w:t>
            </w:r>
          </w:p>
        </w:tc>
        <w:tc>
          <w:tcPr>
            <w:tcW w:w="600" w:type="dxa"/>
            <w:tcBorders>
              <w:top w:val="nil"/>
              <w:left w:val="nil"/>
              <w:bottom w:val="single" w:sz="4" w:space="0" w:color="auto"/>
              <w:right w:val="nil"/>
            </w:tcBorders>
            <w:shd w:val="clear" w:color="auto" w:fill="auto"/>
            <w:noWrap/>
            <w:tcMar>
              <w:left w:w="28" w:type="dxa"/>
              <w:right w:w="28" w:type="dxa"/>
            </w:tcMar>
            <w:vAlign w:val="bottom"/>
          </w:tcPr>
          <w:p w:rsidR="00F333F6" w:rsidRPr="0037287A" w:rsidRDefault="00F333F6">
            <w:pPr>
              <w:jc w:val="right"/>
              <w:rPr>
                <w:sz w:val="22"/>
                <w:szCs w:val="22"/>
              </w:rPr>
            </w:pPr>
            <w:r w:rsidRPr="0037287A">
              <w:rPr>
                <w:sz w:val="22"/>
                <w:szCs w:val="22"/>
              </w:rPr>
              <w:t>.17</w:t>
            </w:r>
          </w:p>
        </w:tc>
        <w:tc>
          <w:tcPr>
            <w:tcW w:w="440" w:type="dxa"/>
            <w:tcBorders>
              <w:top w:val="nil"/>
              <w:left w:val="nil"/>
              <w:bottom w:val="single" w:sz="4" w:space="0" w:color="auto"/>
              <w:right w:val="nil"/>
            </w:tcBorders>
            <w:shd w:val="clear" w:color="auto" w:fill="auto"/>
            <w:noWrap/>
            <w:tcMar>
              <w:left w:w="28" w:type="dxa"/>
              <w:right w:w="28" w:type="dxa"/>
            </w:tcMar>
            <w:vAlign w:val="bottom"/>
          </w:tcPr>
          <w:p w:rsidR="00F333F6" w:rsidRPr="0037287A" w:rsidRDefault="00F333F6">
            <w:pPr>
              <w:rPr>
                <w:sz w:val="22"/>
                <w:szCs w:val="22"/>
              </w:rPr>
            </w:pPr>
            <w:r w:rsidRPr="0037287A">
              <w:rPr>
                <w:sz w:val="22"/>
                <w:szCs w:val="22"/>
              </w:rPr>
              <w:t>*</w:t>
            </w:r>
          </w:p>
        </w:tc>
      </w:tr>
      <w:tr w:rsidR="00F333F6" w:rsidRPr="0037287A" w:rsidTr="00F52A43">
        <w:trPr>
          <w:trHeight w:val="315"/>
        </w:trPr>
        <w:tc>
          <w:tcPr>
            <w:tcW w:w="425" w:type="dxa"/>
            <w:tcBorders>
              <w:top w:val="nil"/>
              <w:left w:val="nil"/>
              <w:bottom w:val="nil"/>
              <w:right w:val="nil"/>
            </w:tcBorders>
            <w:shd w:val="clear" w:color="auto" w:fill="auto"/>
            <w:noWrap/>
            <w:tcMar>
              <w:left w:w="28" w:type="dxa"/>
              <w:right w:w="28" w:type="dxa"/>
            </w:tcMar>
            <w:vAlign w:val="bottom"/>
          </w:tcPr>
          <w:p w:rsidR="00F333F6" w:rsidRPr="0037287A" w:rsidRDefault="00F333F6">
            <w:pPr>
              <w:jc w:val="right"/>
              <w:rPr>
                <w:sz w:val="22"/>
                <w:szCs w:val="22"/>
              </w:rPr>
            </w:pPr>
            <w:r w:rsidRPr="0037287A">
              <w:rPr>
                <w:sz w:val="22"/>
                <w:szCs w:val="22"/>
              </w:rPr>
              <w:t>*</w:t>
            </w:r>
          </w:p>
        </w:tc>
        <w:tc>
          <w:tcPr>
            <w:tcW w:w="2150" w:type="dxa"/>
            <w:tcBorders>
              <w:top w:val="nil"/>
              <w:left w:val="nil"/>
              <w:bottom w:val="nil"/>
              <w:right w:val="nil"/>
            </w:tcBorders>
            <w:shd w:val="clear" w:color="auto" w:fill="auto"/>
            <w:noWrap/>
            <w:tcMar>
              <w:left w:w="28" w:type="dxa"/>
              <w:right w:w="28" w:type="dxa"/>
            </w:tcMar>
            <w:vAlign w:val="bottom"/>
          </w:tcPr>
          <w:p w:rsidR="00F333F6" w:rsidRPr="0037287A" w:rsidRDefault="00F333F6">
            <w:pPr>
              <w:rPr>
                <w:sz w:val="22"/>
                <w:szCs w:val="22"/>
              </w:rPr>
            </w:pPr>
            <w:r w:rsidRPr="0037287A">
              <w:rPr>
                <w:sz w:val="22"/>
                <w:szCs w:val="22"/>
              </w:rPr>
              <w:t>p</w:t>
            </w:r>
            <w:r w:rsidR="000626A3">
              <w:rPr>
                <w:sz w:val="22"/>
                <w:szCs w:val="22"/>
              </w:rPr>
              <w:t xml:space="preserve"> </w:t>
            </w:r>
            <w:r w:rsidRPr="0037287A">
              <w:rPr>
                <w:sz w:val="22"/>
                <w:szCs w:val="22"/>
              </w:rPr>
              <w:t>&lt;</w:t>
            </w:r>
            <w:r w:rsidR="000626A3">
              <w:rPr>
                <w:sz w:val="22"/>
                <w:szCs w:val="22"/>
              </w:rPr>
              <w:t xml:space="preserve"> </w:t>
            </w:r>
            <w:r w:rsidRPr="0037287A">
              <w:rPr>
                <w:sz w:val="22"/>
                <w:szCs w:val="22"/>
              </w:rPr>
              <w:t>.05</w:t>
            </w:r>
          </w:p>
        </w:tc>
        <w:tc>
          <w:tcPr>
            <w:tcW w:w="700" w:type="dxa"/>
            <w:tcBorders>
              <w:top w:val="nil"/>
              <w:left w:val="nil"/>
              <w:bottom w:val="nil"/>
              <w:right w:val="nil"/>
            </w:tcBorders>
            <w:shd w:val="clear" w:color="auto" w:fill="auto"/>
            <w:noWrap/>
            <w:tcMar>
              <w:left w:w="28" w:type="dxa"/>
              <w:right w:w="28" w:type="dxa"/>
            </w:tcMar>
            <w:vAlign w:val="bottom"/>
          </w:tcPr>
          <w:p w:rsidR="00F333F6" w:rsidRPr="0037287A" w:rsidRDefault="00F333F6">
            <w:pPr>
              <w:jc w:val="right"/>
              <w:rPr>
                <w:sz w:val="22"/>
                <w:szCs w:val="22"/>
              </w:rPr>
            </w:pPr>
          </w:p>
        </w:tc>
        <w:tc>
          <w:tcPr>
            <w:tcW w:w="240" w:type="dxa"/>
            <w:tcBorders>
              <w:top w:val="nil"/>
              <w:left w:val="nil"/>
              <w:bottom w:val="nil"/>
              <w:right w:val="nil"/>
            </w:tcBorders>
            <w:shd w:val="clear" w:color="auto" w:fill="auto"/>
            <w:noWrap/>
            <w:tcMar>
              <w:left w:w="28" w:type="dxa"/>
              <w:right w:w="28" w:type="dxa"/>
            </w:tcMar>
            <w:vAlign w:val="bottom"/>
          </w:tcPr>
          <w:p w:rsidR="00F333F6" w:rsidRPr="0037287A" w:rsidRDefault="00F333F6">
            <w:pPr>
              <w:rPr>
                <w:sz w:val="22"/>
                <w:szCs w:val="22"/>
              </w:rPr>
            </w:pPr>
          </w:p>
        </w:tc>
        <w:tc>
          <w:tcPr>
            <w:tcW w:w="600" w:type="dxa"/>
            <w:tcBorders>
              <w:top w:val="nil"/>
              <w:left w:val="nil"/>
              <w:bottom w:val="nil"/>
              <w:right w:val="nil"/>
            </w:tcBorders>
            <w:shd w:val="clear" w:color="auto" w:fill="auto"/>
            <w:noWrap/>
            <w:tcMar>
              <w:left w:w="28" w:type="dxa"/>
              <w:right w:w="28" w:type="dxa"/>
            </w:tcMar>
            <w:vAlign w:val="bottom"/>
          </w:tcPr>
          <w:p w:rsidR="00F333F6" w:rsidRPr="0037287A" w:rsidRDefault="00F333F6">
            <w:pPr>
              <w:rPr>
                <w:sz w:val="22"/>
                <w:szCs w:val="22"/>
              </w:rPr>
            </w:pPr>
          </w:p>
        </w:tc>
        <w:tc>
          <w:tcPr>
            <w:tcW w:w="240" w:type="dxa"/>
            <w:tcBorders>
              <w:top w:val="nil"/>
              <w:left w:val="nil"/>
              <w:bottom w:val="nil"/>
              <w:right w:val="nil"/>
            </w:tcBorders>
            <w:shd w:val="clear" w:color="auto" w:fill="auto"/>
            <w:noWrap/>
            <w:tcMar>
              <w:left w:w="28" w:type="dxa"/>
              <w:right w:w="28" w:type="dxa"/>
            </w:tcMar>
            <w:vAlign w:val="bottom"/>
          </w:tcPr>
          <w:p w:rsidR="00F333F6" w:rsidRPr="0037287A" w:rsidRDefault="00F333F6">
            <w:pPr>
              <w:rPr>
                <w:sz w:val="22"/>
                <w:szCs w:val="22"/>
              </w:rPr>
            </w:pPr>
          </w:p>
        </w:tc>
        <w:tc>
          <w:tcPr>
            <w:tcW w:w="600" w:type="dxa"/>
            <w:tcBorders>
              <w:top w:val="nil"/>
              <w:left w:val="nil"/>
              <w:bottom w:val="nil"/>
              <w:right w:val="nil"/>
            </w:tcBorders>
            <w:shd w:val="clear" w:color="auto" w:fill="auto"/>
            <w:noWrap/>
            <w:tcMar>
              <w:left w:w="28" w:type="dxa"/>
              <w:right w:w="28" w:type="dxa"/>
            </w:tcMar>
            <w:vAlign w:val="bottom"/>
          </w:tcPr>
          <w:p w:rsidR="00F333F6" w:rsidRPr="0037287A" w:rsidRDefault="00F333F6">
            <w:pPr>
              <w:rPr>
                <w:sz w:val="22"/>
                <w:szCs w:val="22"/>
              </w:rPr>
            </w:pPr>
          </w:p>
        </w:tc>
        <w:tc>
          <w:tcPr>
            <w:tcW w:w="440" w:type="dxa"/>
            <w:tcBorders>
              <w:top w:val="nil"/>
              <w:left w:val="nil"/>
              <w:bottom w:val="nil"/>
              <w:right w:val="nil"/>
            </w:tcBorders>
            <w:shd w:val="clear" w:color="auto" w:fill="auto"/>
            <w:noWrap/>
            <w:tcMar>
              <w:left w:w="28" w:type="dxa"/>
              <w:right w:w="28" w:type="dxa"/>
            </w:tcMar>
            <w:vAlign w:val="bottom"/>
          </w:tcPr>
          <w:p w:rsidR="00F333F6" w:rsidRPr="0037287A" w:rsidRDefault="00F333F6">
            <w:pPr>
              <w:rPr>
                <w:sz w:val="22"/>
                <w:szCs w:val="22"/>
              </w:rPr>
            </w:pPr>
          </w:p>
        </w:tc>
        <w:tc>
          <w:tcPr>
            <w:tcW w:w="600" w:type="dxa"/>
            <w:tcBorders>
              <w:top w:val="nil"/>
              <w:left w:val="nil"/>
              <w:bottom w:val="nil"/>
              <w:right w:val="nil"/>
            </w:tcBorders>
            <w:shd w:val="clear" w:color="auto" w:fill="auto"/>
            <w:noWrap/>
            <w:tcMar>
              <w:left w:w="28" w:type="dxa"/>
              <w:right w:w="28" w:type="dxa"/>
            </w:tcMar>
            <w:vAlign w:val="bottom"/>
          </w:tcPr>
          <w:p w:rsidR="00F333F6" w:rsidRPr="0037287A" w:rsidRDefault="00F333F6">
            <w:pPr>
              <w:rPr>
                <w:sz w:val="22"/>
                <w:szCs w:val="22"/>
              </w:rPr>
            </w:pPr>
          </w:p>
        </w:tc>
        <w:tc>
          <w:tcPr>
            <w:tcW w:w="440" w:type="dxa"/>
            <w:tcBorders>
              <w:top w:val="nil"/>
              <w:left w:val="nil"/>
              <w:bottom w:val="nil"/>
              <w:right w:val="nil"/>
            </w:tcBorders>
            <w:shd w:val="clear" w:color="auto" w:fill="auto"/>
            <w:noWrap/>
            <w:tcMar>
              <w:left w:w="28" w:type="dxa"/>
              <w:right w:w="28" w:type="dxa"/>
            </w:tcMar>
            <w:vAlign w:val="bottom"/>
          </w:tcPr>
          <w:p w:rsidR="00F333F6" w:rsidRPr="0037287A" w:rsidRDefault="00F333F6">
            <w:pPr>
              <w:rPr>
                <w:sz w:val="22"/>
                <w:szCs w:val="22"/>
              </w:rPr>
            </w:pPr>
          </w:p>
        </w:tc>
        <w:tc>
          <w:tcPr>
            <w:tcW w:w="600" w:type="dxa"/>
            <w:tcBorders>
              <w:top w:val="nil"/>
              <w:left w:val="nil"/>
              <w:bottom w:val="nil"/>
              <w:right w:val="nil"/>
            </w:tcBorders>
            <w:shd w:val="clear" w:color="auto" w:fill="auto"/>
            <w:noWrap/>
            <w:tcMar>
              <w:left w:w="28" w:type="dxa"/>
              <w:right w:w="28" w:type="dxa"/>
            </w:tcMar>
            <w:vAlign w:val="bottom"/>
          </w:tcPr>
          <w:p w:rsidR="00F333F6" w:rsidRPr="0037287A" w:rsidRDefault="00F333F6">
            <w:pPr>
              <w:rPr>
                <w:sz w:val="22"/>
                <w:szCs w:val="22"/>
              </w:rPr>
            </w:pPr>
          </w:p>
        </w:tc>
        <w:tc>
          <w:tcPr>
            <w:tcW w:w="440" w:type="dxa"/>
            <w:tcBorders>
              <w:top w:val="nil"/>
              <w:left w:val="nil"/>
              <w:bottom w:val="nil"/>
              <w:right w:val="nil"/>
            </w:tcBorders>
            <w:shd w:val="clear" w:color="auto" w:fill="auto"/>
            <w:noWrap/>
            <w:tcMar>
              <w:left w:w="28" w:type="dxa"/>
              <w:right w:w="28" w:type="dxa"/>
            </w:tcMar>
            <w:vAlign w:val="bottom"/>
          </w:tcPr>
          <w:p w:rsidR="00F333F6" w:rsidRPr="0037287A" w:rsidRDefault="00F333F6">
            <w:pPr>
              <w:rPr>
                <w:sz w:val="22"/>
                <w:szCs w:val="22"/>
              </w:rPr>
            </w:pPr>
          </w:p>
        </w:tc>
        <w:tc>
          <w:tcPr>
            <w:tcW w:w="600" w:type="dxa"/>
            <w:tcBorders>
              <w:top w:val="nil"/>
              <w:left w:val="nil"/>
              <w:bottom w:val="nil"/>
              <w:right w:val="nil"/>
            </w:tcBorders>
            <w:shd w:val="clear" w:color="auto" w:fill="auto"/>
            <w:noWrap/>
            <w:tcMar>
              <w:left w:w="28" w:type="dxa"/>
              <w:right w:w="28" w:type="dxa"/>
            </w:tcMar>
            <w:vAlign w:val="bottom"/>
          </w:tcPr>
          <w:p w:rsidR="00F333F6" w:rsidRPr="0037287A" w:rsidRDefault="00F333F6">
            <w:pPr>
              <w:rPr>
                <w:sz w:val="22"/>
                <w:szCs w:val="22"/>
              </w:rPr>
            </w:pPr>
          </w:p>
        </w:tc>
        <w:tc>
          <w:tcPr>
            <w:tcW w:w="440" w:type="dxa"/>
            <w:tcBorders>
              <w:top w:val="nil"/>
              <w:left w:val="nil"/>
              <w:bottom w:val="nil"/>
              <w:right w:val="nil"/>
            </w:tcBorders>
            <w:shd w:val="clear" w:color="auto" w:fill="auto"/>
            <w:noWrap/>
            <w:tcMar>
              <w:left w:w="28" w:type="dxa"/>
              <w:right w:w="28" w:type="dxa"/>
            </w:tcMar>
            <w:vAlign w:val="bottom"/>
          </w:tcPr>
          <w:p w:rsidR="00F333F6" w:rsidRPr="0037287A" w:rsidRDefault="00F333F6">
            <w:pPr>
              <w:rPr>
                <w:sz w:val="22"/>
                <w:szCs w:val="22"/>
              </w:rPr>
            </w:pPr>
          </w:p>
        </w:tc>
        <w:tc>
          <w:tcPr>
            <w:tcW w:w="600" w:type="dxa"/>
            <w:tcBorders>
              <w:top w:val="nil"/>
              <w:left w:val="nil"/>
              <w:bottom w:val="nil"/>
              <w:right w:val="nil"/>
            </w:tcBorders>
            <w:shd w:val="clear" w:color="auto" w:fill="auto"/>
            <w:noWrap/>
            <w:tcMar>
              <w:left w:w="28" w:type="dxa"/>
              <w:right w:w="28" w:type="dxa"/>
            </w:tcMar>
            <w:vAlign w:val="bottom"/>
          </w:tcPr>
          <w:p w:rsidR="00F333F6" w:rsidRPr="0037287A" w:rsidRDefault="00F333F6">
            <w:pPr>
              <w:rPr>
                <w:sz w:val="22"/>
                <w:szCs w:val="22"/>
              </w:rPr>
            </w:pPr>
          </w:p>
        </w:tc>
        <w:tc>
          <w:tcPr>
            <w:tcW w:w="440" w:type="dxa"/>
            <w:tcBorders>
              <w:top w:val="nil"/>
              <w:left w:val="nil"/>
              <w:bottom w:val="nil"/>
              <w:right w:val="nil"/>
            </w:tcBorders>
            <w:shd w:val="clear" w:color="auto" w:fill="auto"/>
            <w:noWrap/>
            <w:tcMar>
              <w:left w:w="28" w:type="dxa"/>
              <w:right w:w="28" w:type="dxa"/>
            </w:tcMar>
            <w:vAlign w:val="bottom"/>
          </w:tcPr>
          <w:p w:rsidR="00F333F6" w:rsidRPr="0037287A" w:rsidRDefault="00F333F6">
            <w:pPr>
              <w:rPr>
                <w:sz w:val="22"/>
                <w:szCs w:val="22"/>
              </w:rPr>
            </w:pPr>
          </w:p>
        </w:tc>
        <w:tc>
          <w:tcPr>
            <w:tcW w:w="600" w:type="dxa"/>
            <w:tcBorders>
              <w:top w:val="nil"/>
              <w:left w:val="nil"/>
              <w:bottom w:val="nil"/>
              <w:right w:val="nil"/>
            </w:tcBorders>
            <w:shd w:val="clear" w:color="auto" w:fill="auto"/>
            <w:noWrap/>
            <w:tcMar>
              <w:left w:w="28" w:type="dxa"/>
              <w:right w:w="28" w:type="dxa"/>
            </w:tcMar>
            <w:vAlign w:val="bottom"/>
          </w:tcPr>
          <w:p w:rsidR="00F333F6" w:rsidRPr="0037287A" w:rsidRDefault="00F333F6">
            <w:pPr>
              <w:rPr>
                <w:sz w:val="22"/>
                <w:szCs w:val="22"/>
              </w:rPr>
            </w:pPr>
          </w:p>
        </w:tc>
        <w:tc>
          <w:tcPr>
            <w:tcW w:w="440" w:type="dxa"/>
            <w:tcBorders>
              <w:top w:val="nil"/>
              <w:left w:val="nil"/>
              <w:bottom w:val="nil"/>
              <w:right w:val="nil"/>
            </w:tcBorders>
            <w:shd w:val="clear" w:color="auto" w:fill="auto"/>
            <w:noWrap/>
            <w:tcMar>
              <w:left w:w="28" w:type="dxa"/>
              <w:right w:w="28" w:type="dxa"/>
            </w:tcMar>
            <w:vAlign w:val="bottom"/>
          </w:tcPr>
          <w:p w:rsidR="00F333F6" w:rsidRPr="0037287A" w:rsidRDefault="00F333F6">
            <w:pPr>
              <w:rPr>
                <w:sz w:val="22"/>
                <w:szCs w:val="22"/>
              </w:rPr>
            </w:pPr>
          </w:p>
        </w:tc>
      </w:tr>
      <w:tr w:rsidR="00F333F6" w:rsidRPr="0037287A" w:rsidTr="00F52A43">
        <w:trPr>
          <w:trHeight w:val="315"/>
        </w:trPr>
        <w:tc>
          <w:tcPr>
            <w:tcW w:w="425" w:type="dxa"/>
            <w:tcBorders>
              <w:top w:val="nil"/>
              <w:left w:val="nil"/>
              <w:bottom w:val="nil"/>
              <w:right w:val="nil"/>
            </w:tcBorders>
            <w:shd w:val="clear" w:color="auto" w:fill="auto"/>
            <w:noWrap/>
            <w:tcMar>
              <w:left w:w="28" w:type="dxa"/>
              <w:right w:w="28" w:type="dxa"/>
            </w:tcMar>
            <w:vAlign w:val="bottom"/>
          </w:tcPr>
          <w:p w:rsidR="00F333F6" w:rsidRPr="0037287A" w:rsidRDefault="00F333F6">
            <w:pPr>
              <w:jc w:val="right"/>
              <w:rPr>
                <w:sz w:val="22"/>
                <w:szCs w:val="22"/>
              </w:rPr>
            </w:pPr>
            <w:r w:rsidRPr="0037287A">
              <w:rPr>
                <w:sz w:val="22"/>
                <w:szCs w:val="22"/>
              </w:rPr>
              <w:t>***</w:t>
            </w:r>
          </w:p>
        </w:tc>
        <w:tc>
          <w:tcPr>
            <w:tcW w:w="2150" w:type="dxa"/>
            <w:tcBorders>
              <w:top w:val="nil"/>
              <w:left w:val="nil"/>
              <w:bottom w:val="nil"/>
              <w:right w:val="nil"/>
            </w:tcBorders>
            <w:shd w:val="clear" w:color="auto" w:fill="auto"/>
            <w:noWrap/>
            <w:tcMar>
              <w:left w:w="28" w:type="dxa"/>
              <w:right w:w="28" w:type="dxa"/>
            </w:tcMar>
            <w:vAlign w:val="bottom"/>
          </w:tcPr>
          <w:p w:rsidR="00F333F6" w:rsidRPr="0037287A" w:rsidRDefault="00F333F6">
            <w:pPr>
              <w:rPr>
                <w:sz w:val="22"/>
                <w:szCs w:val="22"/>
              </w:rPr>
            </w:pPr>
            <w:r w:rsidRPr="0037287A">
              <w:rPr>
                <w:sz w:val="22"/>
                <w:szCs w:val="22"/>
              </w:rPr>
              <w:t>p</w:t>
            </w:r>
            <w:r w:rsidR="000626A3">
              <w:rPr>
                <w:sz w:val="22"/>
                <w:szCs w:val="22"/>
              </w:rPr>
              <w:t xml:space="preserve"> </w:t>
            </w:r>
            <w:r w:rsidRPr="0037287A">
              <w:rPr>
                <w:sz w:val="22"/>
                <w:szCs w:val="22"/>
              </w:rPr>
              <w:t>&lt;</w:t>
            </w:r>
            <w:r w:rsidR="000626A3">
              <w:rPr>
                <w:sz w:val="22"/>
                <w:szCs w:val="22"/>
              </w:rPr>
              <w:t xml:space="preserve"> </w:t>
            </w:r>
            <w:r w:rsidRPr="0037287A">
              <w:rPr>
                <w:sz w:val="22"/>
                <w:szCs w:val="22"/>
              </w:rPr>
              <w:t>.001</w:t>
            </w:r>
          </w:p>
        </w:tc>
        <w:tc>
          <w:tcPr>
            <w:tcW w:w="700" w:type="dxa"/>
            <w:tcBorders>
              <w:top w:val="nil"/>
              <w:left w:val="nil"/>
              <w:bottom w:val="nil"/>
              <w:right w:val="nil"/>
            </w:tcBorders>
            <w:shd w:val="clear" w:color="auto" w:fill="auto"/>
            <w:noWrap/>
            <w:tcMar>
              <w:left w:w="28" w:type="dxa"/>
              <w:right w:w="28" w:type="dxa"/>
            </w:tcMar>
            <w:vAlign w:val="bottom"/>
          </w:tcPr>
          <w:p w:rsidR="00F333F6" w:rsidRPr="0037287A" w:rsidRDefault="00F333F6">
            <w:pPr>
              <w:jc w:val="right"/>
              <w:rPr>
                <w:sz w:val="22"/>
                <w:szCs w:val="22"/>
              </w:rPr>
            </w:pPr>
          </w:p>
        </w:tc>
        <w:tc>
          <w:tcPr>
            <w:tcW w:w="240" w:type="dxa"/>
            <w:tcBorders>
              <w:top w:val="nil"/>
              <w:left w:val="nil"/>
              <w:bottom w:val="nil"/>
              <w:right w:val="nil"/>
            </w:tcBorders>
            <w:shd w:val="clear" w:color="auto" w:fill="auto"/>
            <w:noWrap/>
            <w:tcMar>
              <w:left w:w="28" w:type="dxa"/>
              <w:right w:w="28" w:type="dxa"/>
            </w:tcMar>
            <w:vAlign w:val="bottom"/>
          </w:tcPr>
          <w:p w:rsidR="00F333F6" w:rsidRPr="0037287A" w:rsidRDefault="00F333F6">
            <w:pPr>
              <w:rPr>
                <w:sz w:val="22"/>
                <w:szCs w:val="22"/>
              </w:rPr>
            </w:pPr>
          </w:p>
        </w:tc>
        <w:tc>
          <w:tcPr>
            <w:tcW w:w="600" w:type="dxa"/>
            <w:tcBorders>
              <w:top w:val="nil"/>
              <w:left w:val="nil"/>
              <w:bottom w:val="nil"/>
              <w:right w:val="nil"/>
            </w:tcBorders>
            <w:shd w:val="clear" w:color="auto" w:fill="auto"/>
            <w:noWrap/>
            <w:tcMar>
              <w:left w:w="28" w:type="dxa"/>
              <w:right w:w="28" w:type="dxa"/>
            </w:tcMar>
            <w:vAlign w:val="bottom"/>
          </w:tcPr>
          <w:p w:rsidR="00F333F6" w:rsidRPr="0037287A" w:rsidRDefault="00F333F6">
            <w:pPr>
              <w:rPr>
                <w:sz w:val="22"/>
                <w:szCs w:val="22"/>
              </w:rPr>
            </w:pPr>
          </w:p>
        </w:tc>
        <w:tc>
          <w:tcPr>
            <w:tcW w:w="240" w:type="dxa"/>
            <w:tcBorders>
              <w:top w:val="nil"/>
              <w:left w:val="nil"/>
              <w:bottom w:val="nil"/>
              <w:right w:val="nil"/>
            </w:tcBorders>
            <w:shd w:val="clear" w:color="auto" w:fill="auto"/>
            <w:noWrap/>
            <w:tcMar>
              <w:left w:w="28" w:type="dxa"/>
              <w:right w:w="28" w:type="dxa"/>
            </w:tcMar>
            <w:vAlign w:val="bottom"/>
          </w:tcPr>
          <w:p w:rsidR="00F333F6" w:rsidRPr="0037287A" w:rsidRDefault="00F333F6">
            <w:pPr>
              <w:rPr>
                <w:sz w:val="22"/>
                <w:szCs w:val="22"/>
              </w:rPr>
            </w:pPr>
          </w:p>
        </w:tc>
        <w:tc>
          <w:tcPr>
            <w:tcW w:w="600" w:type="dxa"/>
            <w:tcBorders>
              <w:top w:val="nil"/>
              <w:left w:val="nil"/>
              <w:bottom w:val="nil"/>
              <w:right w:val="nil"/>
            </w:tcBorders>
            <w:shd w:val="clear" w:color="auto" w:fill="auto"/>
            <w:noWrap/>
            <w:tcMar>
              <w:left w:w="28" w:type="dxa"/>
              <w:right w:w="28" w:type="dxa"/>
            </w:tcMar>
            <w:vAlign w:val="bottom"/>
          </w:tcPr>
          <w:p w:rsidR="00F333F6" w:rsidRPr="0037287A" w:rsidRDefault="00F333F6">
            <w:pPr>
              <w:rPr>
                <w:sz w:val="22"/>
                <w:szCs w:val="22"/>
              </w:rPr>
            </w:pPr>
          </w:p>
        </w:tc>
        <w:tc>
          <w:tcPr>
            <w:tcW w:w="440" w:type="dxa"/>
            <w:tcBorders>
              <w:top w:val="nil"/>
              <w:left w:val="nil"/>
              <w:bottom w:val="nil"/>
              <w:right w:val="nil"/>
            </w:tcBorders>
            <w:shd w:val="clear" w:color="auto" w:fill="auto"/>
            <w:noWrap/>
            <w:tcMar>
              <w:left w:w="28" w:type="dxa"/>
              <w:right w:w="28" w:type="dxa"/>
            </w:tcMar>
            <w:vAlign w:val="bottom"/>
          </w:tcPr>
          <w:p w:rsidR="00F333F6" w:rsidRPr="0037287A" w:rsidRDefault="00F333F6">
            <w:pPr>
              <w:rPr>
                <w:sz w:val="22"/>
                <w:szCs w:val="22"/>
              </w:rPr>
            </w:pPr>
          </w:p>
        </w:tc>
        <w:tc>
          <w:tcPr>
            <w:tcW w:w="600" w:type="dxa"/>
            <w:tcBorders>
              <w:top w:val="nil"/>
              <w:left w:val="nil"/>
              <w:bottom w:val="nil"/>
              <w:right w:val="nil"/>
            </w:tcBorders>
            <w:shd w:val="clear" w:color="auto" w:fill="auto"/>
            <w:noWrap/>
            <w:tcMar>
              <w:left w:w="28" w:type="dxa"/>
              <w:right w:w="28" w:type="dxa"/>
            </w:tcMar>
            <w:vAlign w:val="bottom"/>
          </w:tcPr>
          <w:p w:rsidR="00F333F6" w:rsidRPr="0037287A" w:rsidRDefault="00F333F6">
            <w:pPr>
              <w:rPr>
                <w:sz w:val="22"/>
                <w:szCs w:val="22"/>
              </w:rPr>
            </w:pPr>
          </w:p>
        </w:tc>
        <w:tc>
          <w:tcPr>
            <w:tcW w:w="440" w:type="dxa"/>
            <w:tcBorders>
              <w:top w:val="nil"/>
              <w:left w:val="nil"/>
              <w:bottom w:val="nil"/>
              <w:right w:val="nil"/>
            </w:tcBorders>
            <w:shd w:val="clear" w:color="auto" w:fill="auto"/>
            <w:noWrap/>
            <w:tcMar>
              <w:left w:w="28" w:type="dxa"/>
              <w:right w:w="28" w:type="dxa"/>
            </w:tcMar>
            <w:vAlign w:val="bottom"/>
          </w:tcPr>
          <w:p w:rsidR="00F333F6" w:rsidRPr="0037287A" w:rsidRDefault="00F333F6">
            <w:pPr>
              <w:rPr>
                <w:sz w:val="22"/>
                <w:szCs w:val="22"/>
              </w:rPr>
            </w:pPr>
          </w:p>
        </w:tc>
        <w:tc>
          <w:tcPr>
            <w:tcW w:w="600" w:type="dxa"/>
            <w:tcBorders>
              <w:top w:val="nil"/>
              <w:left w:val="nil"/>
              <w:bottom w:val="nil"/>
              <w:right w:val="nil"/>
            </w:tcBorders>
            <w:shd w:val="clear" w:color="auto" w:fill="auto"/>
            <w:noWrap/>
            <w:tcMar>
              <w:left w:w="28" w:type="dxa"/>
              <w:right w:w="28" w:type="dxa"/>
            </w:tcMar>
            <w:vAlign w:val="bottom"/>
          </w:tcPr>
          <w:p w:rsidR="00F333F6" w:rsidRPr="0037287A" w:rsidRDefault="00F333F6">
            <w:pPr>
              <w:rPr>
                <w:sz w:val="22"/>
                <w:szCs w:val="22"/>
              </w:rPr>
            </w:pPr>
          </w:p>
        </w:tc>
        <w:tc>
          <w:tcPr>
            <w:tcW w:w="440" w:type="dxa"/>
            <w:tcBorders>
              <w:top w:val="nil"/>
              <w:left w:val="nil"/>
              <w:bottom w:val="nil"/>
              <w:right w:val="nil"/>
            </w:tcBorders>
            <w:shd w:val="clear" w:color="auto" w:fill="auto"/>
            <w:noWrap/>
            <w:tcMar>
              <w:left w:w="28" w:type="dxa"/>
              <w:right w:w="28" w:type="dxa"/>
            </w:tcMar>
            <w:vAlign w:val="bottom"/>
          </w:tcPr>
          <w:p w:rsidR="00F333F6" w:rsidRPr="0037287A" w:rsidRDefault="00F333F6">
            <w:pPr>
              <w:rPr>
                <w:sz w:val="22"/>
                <w:szCs w:val="22"/>
              </w:rPr>
            </w:pPr>
          </w:p>
        </w:tc>
        <w:tc>
          <w:tcPr>
            <w:tcW w:w="600" w:type="dxa"/>
            <w:tcBorders>
              <w:top w:val="nil"/>
              <w:left w:val="nil"/>
              <w:bottom w:val="nil"/>
              <w:right w:val="nil"/>
            </w:tcBorders>
            <w:shd w:val="clear" w:color="auto" w:fill="auto"/>
            <w:noWrap/>
            <w:tcMar>
              <w:left w:w="28" w:type="dxa"/>
              <w:right w:w="28" w:type="dxa"/>
            </w:tcMar>
            <w:vAlign w:val="bottom"/>
          </w:tcPr>
          <w:p w:rsidR="00F333F6" w:rsidRPr="0037287A" w:rsidRDefault="00F333F6">
            <w:pPr>
              <w:rPr>
                <w:sz w:val="22"/>
                <w:szCs w:val="22"/>
              </w:rPr>
            </w:pPr>
          </w:p>
        </w:tc>
        <w:tc>
          <w:tcPr>
            <w:tcW w:w="440" w:type="dxa"/>
            <w:tcBorders>
              <w:top w:val="nil"/>
              <w:left w:val="nil"/>
              <w:bottom w:val="nil"/>
              <w:right w:val="nil"/>
            </w:tcBorders>
            <w:shd w:val="clear" w:color="auto" w:fill="auto"/>
            <w:noWrap/>
            <w:tcMar>
              <w:left w:w="28" w:type="dxa"/>
              <w:right w:w="28" w:type="dxa"/>
            </w:tcMar>
            <w:vAlign w:val="bottom"/>
          </w:tcPr>
          <w:p w:rsidR="00F333F6" w:rsidRPr="0037287A" w:rsidRDefault="00F333F6">
            <w:pPr>
              <w:rPr>
                <w:sz w:val="22"/>
                <w:szCs w:val="22"/>
              </w:rPr>
            </w:pPr>
          </w:p>
        </w:tc>
        <w:tc>
          <w:tcPr>
            <w:tcW w:w="600" w:type="dxa"/>
            <w:tcBorders>
              <w:top w:val="nil"/>
              <w:left w:val="nil"/>
              <w:bottom w:val="nil"/>
              <w:right w:val="nil"/>
            </w:tcBorders>
            <w:shd w:val="clear" w:color="auto" w:fill="auto"/>
            <w:noWrap/>
            <w:tcMar>
              <w:left w:w="28" w:type="dxa"/>
              <w:right w:w="28" w:type="dxa"/>
            </w:tcMar>
            <w:vAlign w:val="bottom"/>
          </w:tcPr>
          <w:p w:rsidR="00F333F6" w:rsidRPr="0037287A" w:rsidRDefault="00F333F6">
            <w:pPr>
              <w:rPr>
                <w:sz w:val="22"/>
                <w:szCs w:val="22"/>
              </w:rPr>
            </w:pPr>
          </w:p>
        </w:tc>
        <w:tc>
          <w:tcPr>
            <w:tcW w:w="440" w:type="dxa"/>
            <w:tcBorders>
              <w:top w:val="nil"/>
              <w:left w:val="nil"/>
              <w:bottom w:val="nil"/>
              <w:right w:val="nil"/>
            </w:tcBorders>
            <w:shd w:val="clear" w:color="auto" w:fill="auto"/>
            <w:noWrap/>
            <w:tcMar>
              <w:left w:w="28" w:type="dxa"/>
              <w:right w:w="28" w:type="dxa"/>
            </w:tcMar>
            <w:vAlign w:val="bottom"/>
          </w:tcPr>
          <w:p w:rsidR="00F333F6" w:rsidRPr="0037287A" w:rsidRDefault="00F333F6">
            <w:pPr>
              <w:rPr>
                <w:sz w:val="22"/>
                <w:szCs w:val="22"/>
              </w:rPr>
            </w:pPr>
          </w:p>
        </w:tc>
        <w:tc>
          <w:tcPr>
            <w:tcW w:w="600" w:type="dxa"/>
            <w:tcBorders>
              <w:top w:val="nil"/>
              <w:left w:val="nil"/>
              <w:bottom w:val="nil"/>
              <w:right w:val="nil"/>
            </w:tcBorders>
            <w:shd w:val="clear" w:color="auto" w:fill="auto"/>
            <w:noWrap/>
            <w:tcMar>
              <w:left w:w="28" w:type="dxa"/>
              <w:right w:w="28" w:type="dxa"/>
            </w:tcMar>
            <w:vAlign w:val="bottom"/>
          </w:tcPr>
          <w:p w:rsidR="00F333F6" w:rsidRPr="0037287A" w:rsidRDefault="00F333F6">
            <w:pPr>
              <w:rPr>
                <w:sz w:val="22"/>
                <w:szCs w:val="22"/>
              </w:rPr>
            </w:pPr>
          </w:p>
        </w:tc>
        <w:tc>
          <w:tcPr>
            <w:tcW w:w="440" w:type="dxa"/>
            <w:tcBorders>
              <w:top w:val="nil"/>
              <w:left w:val="nil"/>
              <w:bottom w:val="nil"/>
              <w:right w:val="nil"/>
            </w:tcBorders>
            <w:shd w:val="clear" w:color="auto" w:fill="auto"/>
            <w:noWrap/>
            <w:tcMar>
              <w:left w:w="28" w:type="dxa"/>
              <w:right w:w="28" w:type="dxa"/>
            </w:tcMar>
            <w:vAlign w:val="bottom"/>
          </w:tcPr>
          <w:p w:rsidR="00F333F6" w:rsidRPr="0037287A" w:rsidRDefault="00F333F6">
            <w:pPr>
              <w:rPr>
                <w:sz w:val="22"/>
                <w:szCs w:val="22"/>
              </w:rPr>
            </w:pPr>
          </w:p>
        </w:tc>
      </w:tr>
    </w:tbl>
    <w:p w:rsidR="00F53592" w:rsidRPr="001A6944" w:rsidRDefault="00A30DF2" w:rsidP="001A6944">
      <w:pPr>
        <w:spacing w:line="480" w:lineRule="auto"/>
        <w:rPr>
          <w:caps/>
        </w:rPr>
      </w:pPr>
      <w:r w:rsidRPr="0037287A">
        <w:rPr>
          <w:b/>
        </w:rPr>
        <w:br w:type="page"/>
      </w:r>
      <w:r w:rsidR="00C43E7C" w:rsidRPr="001A6944">
        <w:rPr>
          <w:caps/>
        </w:rPr>
        <w:lastRenderedPageBreak/>
        <w:t>T</w:t>
      </w:r>
      <w:r w:rsidR="00C43E7C" w:rsidRPr="001A6944">
        <w:t>able 2</w:t>
      </w:r>
    </w:p>
    <w:p w:rsidR="00F53592" w:rsidRPr="001A6944" w:rsidRDefault="00C43E7C" w:rsidP="001A6944">
      <w:pPr>
        <w:spacing w:line="480" w:lineRule="auto"/>
        <w:rPr>
          <w:i/>
        </w:rPr>
      </w:pPr>
      <w:proofErr w:type="gramStart"/>
      <w:r w:rsidRPr="001A6944">
        <w:rPr>
          <w:i/>
        </w:rPr>
        <w:t>Results of Multi-level Analyses of Power.</w:t>
      </w:r>
      <w:proofErr w:type="gramEnd"/>
    </w:p>
    <w:bookmarkStart w:id="1" w:name="_MON_1429603528"/>
    <w:bookmarkEnd w:id="1"/>
    <w:p w:rsidR="000D4BF0" w:rsidRPr="0037287A" w:rsidRDefault="00FE5162" w:rsidP="000D4BF0">
      <w:pPr>
        <w:spacing w:line="480" w:lineRule="auto"/>
        <w:jc w:val="center"/>
        <w:rPr>
          <w:b/>
          <w:caps/>
        </w:rPr>
      </w:pPr>
      <w:r>
        <w:rPr>
          <w:b/>
          <w:caps/>
        </w:rPr>
        <w:object w:dxaOrig="10798" w:dyaOrig="5248">
          <v:shape id="_x0000_i1039" type="#_x0000_t75" style="width:539.7pt;height:262.35pt" o:ole="">
            <v:imagedata r:id="rId12" o:title=""/>
          </v:shape>
          <o:OLEObject Type="Embed" ProgID="Excel.Sheet.12" ShapeID="_x0000_i1039" DrawAspect="Content" ObjectID="_1438688384" r:id="rId13"/>
        </w:object>
      </w:r>
    </w:p>
    <w:p w:rsidR="00F53592" w:rsidRPr="001A6944" w:rsidRDefault="00A30DF2" w:rsidP="001A6944">
      <w:pPr>
        <w:spacing w:line="480" w:lineRule="auto"/>
        <w:rPr>
          <w:caps/>
        </w:rPr>
      </w:pPr>
      <w:r w:rsidRPr="0037287A">
        <w:rPr>
          <w:b/>
        </w:rPr>
        <w:br w:type="page"/>
      </w:r>
      <w:r w:rsidR="00C43E7C" w:rsidRPr="001A6944">
        <w:rPr>
          <w:caps/>
        </w:rPr>
        <w:lastRenderedPageBreak/>
        <w:t>T</w:t>
      </w:r>
      <w:r w:rsidR="00C43E7C" w:rsidRPr="001A6944">
        <w:t>able 3</w:t>
      </w:r>
    </w:p>
    <w:p w:rsidR="00F53592" w:rsidRPr="001A6944" w:rsidRDefault="00C43E7C" w:rsidP="001A6944">
      <w:pPr>
        <w:spacing w:line="480" w:lineRule="auto"/>
        <w:rPr>
          <w:i/>
        </w:rPr>
      </w:pPr>
      <w:proofErr w:type="gramStart"/>
      <w:r w:rsidRPr="001A6944">
        <w:rPr>
          <w:i/>
        </w:rPr>
        <w:t>Results of Multi-level Analyses of Individual Performance.</w:t>
      </w:r>
      <w:proofErr w:type="gramEnd"/>
    </w:p>
    <w:p w:rsidR="00C65F32" w:rsidRDefault="00421A7E" w:rsidP="00DA4343">
      <w:pPr>
        <w:tabs>
          <w:tab w:val="left" w:pos="567"/>
        </w:tabs>
        <w:rPr>
          <w:b/>
        </w:rPr>
      </w:pPr>
      <w:r>
        <w:rPr>
          <w:b/>
          <w:noProof/>
        </w:rPr>
        <w:pict>
          <v:shape id="_x0000_s1028" type="#_x0000_t75" style="position:absolute;margin-left:-12.75pt;margin-top:.3pt;width:689.15pt;height:268.1pt;z-index:251649024;mso-position-horizontal-relative:text;mso-position-vertical-relative:text">
            <v:imagedata r:id="rId14" o:title=""/>
          </v:shape>
          <o:OLEObject Type="Embed" ProgID="Excel.Sheet.12" ShapeID="_x0000_s1028" DrawAspect="Content" ObjectID="_1438688385" r:id="rId15"/>
        </w:pict>
      </w:r>
    </w:p>
    <w:p w:rsidR="00C65F32" w:rsidRDefault="00C65F32">
      <w:pPr>
        <w:rPr>
          <w:b/>
        </w:rPr>
      </w:pPr>
    </w:p>
    <w:p w:rsidR="009B51C6" w:rsidRDefault="009B51C6" w:rsidP="003F6329">
      <w:pPr>
        <w:rPr>
          <w:b/>
        </w:rPr>
      </w:pPr>
    </w:p>
    <w:p w:rsidR="0076024F" w:rsidRDefault="0076024F" w:rsidP="00F73575">
      <w:pPr>
        <w:spacing w:line="480" w:lineRule="auto"/>
        <w:jc w:val="center"/>
        <w:rPr>
          <w:b/>
          <w:caps/>
          <w:lang w:val="en-GB"/>
        </w:rPr>
      </w:pPr>
    </w:p>
    <w:p w:rsidR="00550D84" w:rsidRDefault="00550D84">
      <w:pPr>
        <w:rPr>
          <w:b/>
          <w:caps/>
          <w:lang w:val="en-GB"/>
        </w:rPr>
      </w:pPr>
      <w:r>
        <w:rPr>
          <w:b/>
          <w:caps/>
          <w:lang w:val="en-GB"/>
        </w:rPr>
        <w:br w:type="page"/>
      </w:r>
    </w:p>
    <w:p w:rsidR="008F0639" w:rsidRDefault="008F0639" w:rsidP="001A6944">
      <w:pPr>
        <w:spacing w:line="480" w:lineRule="auto"/>
        <w:jc w:val="center"/>
        <w:rPr>
          <w:b/>
          <w:caps/>
          <w:lang w:val="en-GB"/>
        </w:rPr>
        <w:sectPr w:rsidR="008F0639" w:rsidSect="009B51C6">
          <w:pgSz w:w="15840" w:h="12240" w:orient="landscape" w:code="1"/>
          <w:pgMar w:top="1440" w:right="1440" w:bottom="1440" w:left="1440" w:header="709" w:footer="709" w:gutter="0"/>
          <w:cols w:space="708"/>
          <w:docGrid w:linePitch="360"/>
        </w:sectPr>
      </w:pPr>
    </w:p>
    <w:p w:rsidR="00F53592" w:rsidRDefault="00C43E7C" w:rsidP="001A6944">
      <w:pPr>
        <w:spacing w:line="480" w:lineRule="auto"/>
        <w:jc w:val="center"/>
        <w:rPr>
          <w:b/>
          <w:caps/>
          <w:lang w:val="en-GB"/>
        </w:rPr>
      </w:pPr>
      <w:r w:rsidRPr="001A6944">
        <w:rPr>
          <w:b/>
          <w:caps/>
          <w:lang w:val="en-GB"/>
        </w:rPr>
        <w:lastRenderedPageBreak/>
        <w:t>F</w:t>
      </w:r>
      <w:r w:rsidRPr="001A6944">
        <w:rPr>
          <w:b/>
          <w:lang w:val="en-GB"/>
        </w:rPr>
        <w:t>igure</w:t>
      </w:r>
      <w:r w:rsidRPr="001A6944">
        <w:rPr>
          <w:b/>
          <w:caps/>
          <w:lang w:val="en-GB"/>
        </w:rPr>
        <w:t xml:space="preserve"> l</w:t>
      </w:r>
      <w:r w:rsidRPr="001A6944">
        <w:rPr>
          <w:b/>
          <w:lang w:val="en-GB"/>
        </w:rPr>
        <w:t>egends</w:t>
      </w:r>
    </w:p>
    <w:p w:rsidR="00321E60" w:rsidRDefault="00C43E7C" w:rsidP="00321E60">
      <w:pPr>
        <w:spacing w:line="480" w:lineRule="auto"/>
        <w:rPr>
          <w:lang w:val="en-GB"/>
        </w:rPr>
      </w:pPr>
      <w:proofErr w:type="gramStart"/>
      <w:r w:rsidRPr="001A6944">
        <w:rPr>
          <w:lang w:val="en-GB"/>
        </w:rPr>
        <w:t>Figure 1.</w:t>
      </w:r>
      <w:proofErr w:type="gramEnd"/>
      <w:r w:rsidR="005D24AF" w:rsidRPr="005D24AF">
        <w:rPr>
          <w:lang w:val="en-GB"/>
        </w:rPr>
        <w:t xml:space="preserve"> </w:t>
      </w:r>
      <w:r w:rsidRPr="001A6944">
        <w:rPr>
          <w:lang w:val="en-GB"/>
        </w:rPr>
        <w:t xml:space="preserve">Research Model of How the Interaction </w:t>
      </w:r>
      <w:proofErr w:type="gramStart"/>
      <w:r w:rsidRPr="001A6944">
        <w:rPr>
          <w:lang w:val="en-GB"/>
        </w:rPr>
        <w:t>Between</w:t>
      </w:r>
      <w:proofErr w:type="gramEnd"/>
      <w:r w:rsidRPr="001A6944">
        <w:rPr>
          <w:lang w:val="en-GB"/>
        </w:rPr>
        <w:t xml:space="preserve"> Task Autonomy and Task </w:t>
      </w:r>
    </w:p>
    <w:p w:rsidR="00F53592" w:rsidRPr="001A6944" w:rsidRDefault="00C43E7C" w:rsidP="00321E60">
      <w:pPr>
        <w:spacing w:line="480" w:lineRule="auto"/>
        <w:rPr>
          <w:lang w:val="en-GB"/>
        </w:rPr>
      </w:pPr>
      <w:r w:rsidRPr="001A6944">
        <w:rPr>
          <w:lang w:val="en-GB"/>
        </w:rPr>
        <w:t>Interdependence Relates to Power and Individual Performance at the Individual Level of Analysis.</w:t>
      </w:r>
    </w:p>
    <w:p w:rsidR="00F53592" w:rsidRPr="001A6944" w:rsidRDefault="00C43E7C" w:rsidP="001A6944">
      <w:pPr>
        <w:spacing w:line="480" w:lineRule="auto"/>
        <w:rPr>
          <w:lang w:val="en-GB"/>
        </w:rPr>
      </w:pPr>
      <w:proofErr w:type="gramStart"/>
      <w:r w:rsidRPr="001A6944">
        <w:rPr>
          <w:lang w:val="en-GB"/>
        </w:rPr>
        <w:t>Figure 2.</w:t>
      </w:r>
      <w:proofErr w:type="gramEnd"/>
      <w:r w:rsidR="005D24AF" w:rsidRPr="005D24AF">
        <w:rPr>
          <w:lang w:val="en-GB"/>
        </w:rPr>
        <w:t xml:space="preserve"> </w:t>
      </w:r>
      <w:r w:rsidRPr="001A6944">
        <w:rPr>
          <w:lang w:val="en-GB"/>
        </w:rPr>
        <w:t xml:space="preserve">The Interaction </w:t>
      </w:r>
      <w:proofErr w:type="gramStart"/>
      <w:r w:rsidRPr="001A6944">
        <w:rPr>
          <w:lang w:val="en-GB"/>
        </w:rPr>
        <w:t>Between</w:t>
      </w:r>
      <w:proofErr w:type="gramEnd"/>
      <w:r w:rsidRPr="001A6944">
        <w:rPr>
          <w:lang w:val="en-GB"/>
        </w:rPr>
        <w:t xml:space="preserve"> Task Autonomy and Task Interdependence and Its Relationship to Power.</w:t>
      </w:r>
    </w:p>
    <w:p w:rsidR="00F53592" w:rsidRPr="001A6944" w:rsidRDefault="00C43E7C" w:rsidP="001A6944">
      <w:pPr>
        <w:spacing w:line="480" w:lineRule="auto"/>
        <w:rPr>
          <w:b/>
          <w:lang w:val="en-GB"/>
        </w:rPr>
      </w:pPr>
      <w:proofErr w:type="gramStart"/>
      <w:r w:rsidRPr="001A6944">
        <w:rPr>
          <w:lang w:val="en-GB"/>
        </w:rPr>
        <w:t>Figure 3.</w:t>
      </w:r>
      <w:proofErr w:type="gramEnd"/>
      <w:r w:rsidR="005D24AF" w:rsidRPr="005D24AF">
        <w:rPr>
          <w:lang w:val="en-GB"/>
        </w:rPr>
        <w:t xml:space="preserve"> </w:t>
      </w:r>
      <w:proofErr w:type="gramStart"/>
      <w:r w:rsidRPr="001A6944">
        <w:rPr>
          <w:lang w:val="en-GB"/>
        </w:rPr>
        <w:t>The Interaction between Task Autonomy and Task Interdependence and its Relationship to Individual Performance.</w:t>
      </w:r>
      <w:proofErr w:type="gramEnd"/>
      <w:r w:rsidR="00C333E8" w:rsidRPr="00285227">
        <w:rPr>
          <w:b/>
          <w:caps/>
          <w:lang w:val="en-GB"/>
        </w:rPr>
        <w:br w:type="page"/>
      </w:r>
    </w:p>
    <w:p w:rsidR="00F73575" w:rsidRPr="00AC3A62" w:rsidRDefault="00F73575" w:rsidP="00F73575">
      <w:pPr>
        <w:spacing w:line="480" w:lineRule="auto"/>
        <w:jc w:val="center"/>
        <w:rPr>
          <w:b/>
          <w:lang w:val="en-GB"/>
        </w:rPr>
      </w:pPr>
      <w:r w:rsidRPr="00AC3A62">
        <w:rPr>
          <w:b/>
          <w:lang w:val="en-GB"/>
        </w:rPr>
        <w:lastRenderedPageBreak/>
        <w:t xml:space="preserve"> </w:t>
      </w:r>
    </w:p>
    <w:p w:rsidR="00F73575" w:rsidRPr="00AC3A62" w:rsidRDefault="00F73575" w:rsidP="00F73575">
      <w:pPr>
        <w:spacing w:line="480" w:lineRule="auto"/>
        <w:rPr>
          <w:lang w:val="en-GB"/>
        </w:rPr>
      </w:pPr>
    </w:p>
    <w:p w:rsidR="00F73575" w:rsidRPr="00AC3A62" w:rsidRDefault="00DB1B51" w:rsidP="00F73575">
      <w:pPr>
        <w:spacing w:line="480" w:lineRule="auto"/>
        <w:rPr>
          <w:lang w:val="en-GB"/>
        </w:rPr>
      </w:pPr>
      <w:r>
        <w:rPr>
          <w:noProof/>
          <w:lang w:val="en-GB" w:eastAsia="en-GB"/>
        </w:rPr>
        <mc:AlternateContent>
          <mc:Choice Requires="wpg">
            <w:drawing>
              <wp:anchor distT="0" distB="0" distL="114300" distR="114300" simplePos="0" relativeHeight="251664384" behindDoc="0" locked="0" layoutInCell="1" allowOverlap="1" wp14:anchorId="7B4FBAD0" wp14:editId="3CBEA5CA">
                <wp:simplePos x="0" y="0"/>
                <wp:positionH relativeFrom="column">
                  <wp:posOffset>127000</wp:posOffset>
                </wp:positionH>
                <wp:positionV relativeFrom="paragraph">
                  <wp:posOffset>33959</wp:posOffset>
                </wp:positionV>
                <wp:extent cx="5836285" cy="1648460"/>
                <wp:effectExtent l="0" t="0" r="12065" b="27940"/>
                <wp:wrapNone/>
                <wp:docPr id="1" name="Group 1"/>
                <wp:cNvGraphicFramePr/>
                <a:graphic xmlns:a="http://schemas.openxmlformats.org/drawingml/2006/main">
                  <a:graphicData uri="http://schemas.microsoft.com/office/word/2010/wordprocessingGroup">
                    <wpg:wgp>
                      <wpg:cNvGrpSpPr/>
                      <wpg:grpSpPr>
                        <a:xfrm>
                          <a:off x="0" y="0"/>
                          <a:ext cx="5836285" cy="1648460"/>
                          <a:chOff x="0" y="0"/>
                          <a:chExt cx="5836589" cy="1648543"/>
                        </a:xfrm>
                      </wpg:grpSpPr>
                      <wps:wsp>
                        <wps:cNvPr id="3" name="Line 4"/>
                        <wps:cNvCnPr/>
                        <wps:spPr bwMode="auto">
                          <a:xfrm flipV="1">
                            <a:off x="2067339" y="341906"/>
                            <a:ext cx="401955" cy="452120"/>
                          </a:xfrm>
                          <a:prstGeom prst="line">
                            <a:avLst/>
                          </a:prstGeom>
                          <a:noFill/>
                          <a:ln w="19050">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6" name="Text Box 6"/>
                        <wps:cNvSpPr txBox="1">
                          <a:spLocks noChangeArrowheads="1"/>
                        </wps:cNvSpPr>
                        <wps:spPr bwMode="auto">
                          <a:xfrm>
                            <a:off x="0" y="0"/>
                            <a:ext cx="1472565" cy="686435"/>
                          </a:xfrm>
                          <a:prstGeom prst="rect">
                            <a:avLst/>
                          </a:prstGeom>
                          <a:solidFill>
                            <a:srgbClr val="FFFFFF"/>
                          </a:solidFill>
                          <a:ln w="19050">
                            <a:solidFill>
                              <a:srgbClr val="000000"/>
                            </a:solidFill>
                            <a:miter lim="800000"/>
                            <a:headEnd/>
                            <a:tailEnd/>
                          </a:ln>
                        </wps:spPr>
                        <wps:txbx>
                          <w:txbxContent>
                            <w:p w:rsidR="00DB18D3" w:rsidRPr="00404E6B" w:rsidRDefault="00DB18D3" w:rsidP="00F73575">
                              <w:pPr>
                                <w:jc w:val="center"/>
                                <w:rPr>
                                  <w:b/>
                                  <w:i/>
                                  <w:lang w:val="en-GB"/>
                                </w:rPr>
                              </w:pPr>
                              <w:r w:rsidRPr="00404E6B">
                                <w:rPr>
                                  <w:b/>
                                  <w:lang w:val="en-GB"/>
                                </w:rPr>
                                <w:t xml:space="preserve">Task </w:t>
                              </w:r>
                            </w:p>
                            <w:p w:rsidR="00DB18D3" w:rsidRPr="00404E6B" w:rsidRDefault="00DB18D3" w:rsidP="00F73575">
                              <w:pPr>
                                <w:jc w:val="center"/>
                                <w:rPr>
                                  <w:b/>
                                  <w:lang w:val="en-GB"/>
                                </w:rPr>
                              </w:pPr>
                              <w:proofErr w:type="gramStart"/>
                              <w:r w:rsidRPr="00404E6B">
                                <w:rPr>
                                  <w:b/>
                                  <w:lang w:val="en-GB"/>
                                </w:rPr>
                                <w:t>autonomy</w:t>
                              </w:r>
                              <w:proofErr w:type="gramEnd"/>
                            </w:p>
                            <w:p w:rsidR="00DB18D3" w:rsidRPr="00404E6B" w:rsidRDefault="00DB18D3" w:rsidP="00F73575">
                              <w:pPr>
                                <w:jc w:val="center"/>
                                <w:rPr>
                                  <w:i/>
                                  <w:lang w:val="en-GB"/>
                                </w:rPr>
                              </w:pPr>
                              <w:r w:rsidRPr="00404E6B">
                                <w:rPr>
                                  <w:i/>
                                  <w:lang w:val="en-GB"/>
                                </w:rPr>
                                <w:t>(</w:t>
                              </w:r>
                              <w:proofErr w:type="gramStart"/>
                              <w:r w:rsidRPr="00404E6B">
                                <w:rPr>
                                  <w:i/>
                                  <w:lang w:val="en-GB"/>
                                </w:rPr>
                                <w:t>rated</w:t>
                              </w:r>
                              <w:proofErr w:type="gramEnd"/>
                              <w:r w:rsidRPr="00404E6B">
                                <w:rPr>
                                  <w:i/>
                                  <w:lang w:val="en-GB"/>
                                </w:rPr>
                                <w:t xml:space="preserve"> by self)</w:t>
                              </w:r>
                            </w:p>
                            <w:p w:rsidR="00DB18D3" w:rsidRPr="00404E6B" w:rsidRDefault="00DB18D3" w:rsidP="00F73575">
                              <w:pPr>
                                <w:jc w:val="center"/>
                                <w:rPr>
                                  <w:b/>
                                  <w:lang w:val="en-GB"/>
                                </w:rPr>
                              </w:pPr>
                            </w:p>
                            <w:p w:rsidR="00DB18D3" w:rsidRPr="00404E6B" w:rsidRDefault="00DB18D3" w:rsidP="00F73575">
                              <w:pPr>
                                <w:rPr>
                                  <w:lang w:val="en-GB"/>
                                </w:rPr>
                              </w:pPr>
                            </w:p>
                          </w:txbxContent>
                        </wps:txbx>
                        <wps:bodyPr rot="0" vert="horz" wrap="square" lIns="91440" tIns="45720" rIns="91440" bIns="45720" anchor="ctr" anchorCtr="0" upright="1">
                          <a:noAutofit/>
                        </wps:bodyPr>
                      </wps:wsp>
                      <wps:wsp>
                        <wps:cNvPr id="7" name="Text Box 7"/>
                        <wps:cNvSpPr txBox="1">
                          <a:spLocks noChangeArrowheads="1"/>
                        </wps:cNvSpPr>
                        <wps:spPr bwMode="auto">
                          <a:xfrm>
                            <a:off x="4381169" y="477078"/>
                            <a:ext cx="1455420" cy="686435"/>
                          </a:xfrm>
                          <a:prstGeom prst="rect">
                            <a:avLst/>
                          </a:prstGeom>
                          <a:solidFill>
                            <a:srgbClr val="FFFFFF"/>
                          </a:solidFill>
                          <a:ln w="19050">
                            <a:solidFill>
                              <a:srgbClr val="000000"/>
                            </a:solidFill>
                            <a:miter lim="800000"/>
                            <a:headEnd/>
                            <a:tailEnd/>
                          </a:ln>
                        </wps:spPr>
                        <wps:txbx>
                          <w:txbxContent>
                            <w:p w:rsidR="00DB18D3" w:rsidRPr="00404E6B" w:rsidRDefault="00DB18D3" w:rsidP="00F73575">
                              <w:pPr>
                                <w:jc w:val="center"/>
                                <w:rPr>
                                  <w:b/>
                                  <w:lang w:val="en-GB"/>
                                </w:rPr>
                              </w:pPr>
                              <w:r w:rsidRPr="00404E6B">
                                <w:rPr>
                                  <w:b/>
                                  <w:lang w:val="en-GB"/>
                                </w:rPr>
                                <w:t>Individual performance</w:t>
                              </w:r>
                            </w:p>
                            <w:p w:rsidR="00DB18D3" w:rsidRPr="00404E6B" w:rsidRDefault="00DB18D3" w:rsidP="00F73575">
                              <w:pPr>
                                <w:jc w:val="center"/>
                                <w:rPr>
                                  <w:i/>
                                  <w:lang w:val="en-GB"/>
                                </w:rPr>
                              </w:pPr>
                              <w:r w:rsidRPr="00404E6B">
                                <w:rPr>
                                  <w:i/>
                                  <w:lang w:val="en-GB"/>
                                </w:rPr>
                                <w:t>(</w:t>
                              </w:r>
                              <w:proofErr w:type="gramStart"/>
                              <w:r w:rsidRPr="00404E6B">
                                <w:rPr>
                                  <w:i/>
                                  <w:lang w:val="en-GB"/>
                                </w:rPr>
                                <w:t>rated</w:t>
                              </w:r>
                              <w:proofErr w:type="gramEnd"/>
                              <w:r w:rsidRPr="00404E6B">
                                <w:rPr>
                                  <w:i/>
                                  <w:lang w:val="en-GB"/>
                                </w:rPr>
                                <w:t xml:space="preserve"> by manager)</w:t>
                              </w:r>
                            </w:p>
                            <w:p w:rsidR="00DB18D3" w:rsidRPr="00404E6B" w:rsidRDefault="00DB18D3" w:rsidP="00F73575">
                              <w:pPr>
                                <w:jc w:val="center"/>
                                <w:rPr>
                                  <w:b/>
                                  <w:lang w:val="en-GB"/>
                                </w:rPr>
                              </w:pPr>
                            </w:p>
                          </w:txbxContent>
                        </wps:txbx>
                        <wps:bodyPr rot="0" vert="horz" wrap="square" lIns="91440" tIns="45720" rIns="91440" bIns="45720" anchor="ctr" anchorCtr="0" upright="1">
                          <a:noAutofit/>
                        </wps:bodyPr>
                      </wps:wsp>
                      <wps:wsp>
                        <wps:cNvPr id="9" name="Text Box 9"/>
                        <wps:cNvSpPr txBox="1">
                          <a:spLocks noChangeArrowheads="1"/>
                        </wps:cNvSpPr>
                        <wps:spPr bwMode="auto">
                          <a:xfrm>
                            <a:off x="2480807" y="0"/>
                            <a:ext cx="1472565" cy="686435"/>
                          </a:xfrm>
                          <a:prstGeom prst="rect">
                            <a:avLst/>
                          </a:prstGeom>
                          <a:solidFill>
                            <a:srgbClr val="FFFFFF"/>
                          </a:solidFill>
                          <a:ln w="19050">
                            <a:solidFill>
                              <a:srgbClr val="000000"/>
                            </a:solidFill>
                            <a:miter lim="800000"/>
                            <a:headEnd/>
                            <a:tailEnd/>
                          </a:ln>
                        </wps:spPr>
                        <wps:txbx>
                          <w:txbxContent>
                            <w:p w:rsidR="00DB18D3" w:rsidRPr="00404E6B" w:rsidRDefault="00DB18D3" w:rsidP="00F73575">
                              <w:pPr>
                                <w:jc w:val="center"/>
                                <w:rPr>
                                  <w:b/>
                                  <w:lang w:val="en-GB"/>
                                </w:rPr>
                              </w:pPr>
                              <w:r w:rsidRPr="00404E6B">
                                <w:rPr>
                                  <w:b/>
                                  <w:lang w:val="en-GB"/>
                                </w:rPr>
                                <w:t xml:space="preserve">Power </w:t>
                              </w:r>
                            </w:p>
                            <w:p w:rsidR="00DB18D3" w:rsidRPr="00404E6B" w:rsidRDefault="00DB18D3" w:rsidP="00F73575">
                              <w:pPr>
                                <w:jc w:val="center"/>
                                <w:rPr>
                                  <w:b/>
                                  <w:lang w:val="en-GB"/>
                                </w:rPr>
                              </w:pPr>
                              <w:proofErr w:type="gramStart"/>
                              <w:r>
                                <w:rPr>
                                  <w:b/>
                                  <w:lang w:val="en-GB"/>
                                </w:rPr>
                                <w:t>within</w:t>
                              </w:r>
                              <w:proofErr w:type="gramEnd"/>
                              <w:r>
                                <w:rPr>
                                  <w:b/>
                                  <w:lang w:val="en-GB"/>
                                </w:rPr>
                                <w:t xml:space="preserve"> the team</w:t>
                              </w:r>
                            </w:p>
                            <w:p w:rsidR="00DB18D3" w:rsidRPr="00404E6B" w:rsidRDefault="00DB18D3" w:rsidP="00F73575">
                              <w:pPr>
                                <w:jc w:val="center"/>
                                <w:rPr>
                                  <w:i/>
                                  <w:lang w:val="en-GB"/>
                                </w:rPr>
                              </w:pPr>
                              <w:r w:rsidRPr="00404E6B">
                                <w:rPr>
                                  <w:i/>
                                  <w:lang w:val="en-GB"/>
                                </w:rPr>
                                <w:t>(</w:t>
                              </w:r>
                              <w:proofErr w:type="gramStart"/>
                              <w:r w:rsidRPr="00404E6B">
                                <w:rPr>
                                  <w:i/>
                                  <w:lang w:val="en-GB"/>
                                </w:rPr>
                                <w:t>rated</w:t>
                              </w:r>
                              <w:proofErr w:type="gramEnd"/>
                              <w:r w:rsidRPr="00404E6B">
                                <w:rPr>
                                  <w:i/>
                                  <w:lang w:val="en-GB"/>
                                </w:rPr>
                                <w:t xml:space="preserve"> by peers)</w:t>
                              </w:r>
                            </w:p>
                            <w:p w:rsidR="00DB18D3" w:rsidRPr="00404E6B" w:rsidRDefault="00DB18D3" w:rsidP="00F73575">
                              <w:pPr>
                                <w:jc w:val="center"/>
                                <w:rPr>
                                  <w:b/>
                                  <w:lang w:val="en-GB"/>
                                </w:rPr>
                              </w:pPr>
                            </w:p>
                          </w:txbxContent>
                        </wps:txbx>
                        <wps:bodyPr rot="0" vert="horz" wrap="square" lIns="91440" tIns="45720" rIns="91440" bIns="45720" anchor="ctr" anchorCtr="0" upright="1">
                          <a:noAutofit/>
                        </wps:bodyPr>
                      </wps:wsp>
                      <wps:wsp>
                        <wps:cNvPr id="13" name="Line 13"/>
                        <wps:cNvCnPr/>
                        <wps:spPr bwMode="auto">
                          <a:xfrm>
                            <a:off x="1470991" y="254442"/>
                            <a:ext cx="319405" cy="356870"/>
                          </a:xfrm>
                          <a:prstGeom prst="line">
                            <a:avLst/>
                          </a:prstGeom>
                          <a:noFill/>
                          <a:ln w="19050">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8" name="Text Box 8"/>
                        <wps:cNvSpPr txBox="1">
                          <a:spLocks noChangeArrowheads="1"/>
                        </wps:cNvSpPr>
                        <wps:spPr bwMode="auto">
                          <a:xfrm>
                            <a:off x="0" y="962108"/>
                            <a:ext cx="1492885" cy="686435"/>
                          </a:xfrm>
                          <a:prstGeom prst="rect">
                            <a:avLst/>
                          </a:prstGeom>
                          <a:solidFill>
                            <a:srgbClr val="FFFFFF"/>
                          </a:solidFill>
                          <a:ln w="19050">
                            <a:solidFill>
                              <a:srgbClr val="000000"/>
                            </a:solidFill>
                            <a:miter lim="800000"/>
                            <a:headEnd/>
                            <a:tailEnd/>
                          </a:ln>
                        </wps:spPr>
                        <wps:txbx>
                          <w:txbxContent>
                            <w:p w:rsidR="00DB18D3" w:rsidRPr="00404E6B" w:rsidRDefault="00DB18D3" w:rsidP="00F73575">
                              <w:pPr>
                                <w:jc w:val="center"/>
                                <w:rPr>
                                  <w:b/>
                                  <w:lang w:val="en-GB"/>
                                </w:rPr>
                              </w:pPr>
                              <w:r w:rsidRPr="00404E6B">
                                <w:rPr>
                                  <w:b/>
                                  <w:lang w:val="en-GB"/>
                                </w:rPr>
                                <w:t>Task interdependence</w:t>
                              </w:r>
                            </w:p>
                            <w:p w:rsidR="00DB18D3" w:rsidRPr="00404E6B" w:rsidRDefault="00DB18D3" w:rsidP="00F73575">
                              <w:pPr>
                                <w:jc w:val="center"/>
                                <w:rPr>
                                  <w:i/>
                                  <w:lang w:val="en-GB"/>
                                </w:rPr>
                              </w:pPr>
                              <w:r w:rsidRPr="00404E6B">
                                <w:rPr>
                                  <w:i/>
                                  <w:lang w:val="en-GB"/>
                                </w:rPr>
                                <w:t>(</w:t>
                              </w:r>
                              <w:proofErr w:type="gramStart"/>
                              <w:r w:rsidRPr="00404E6B">
                                <w:rPr>
                                  <w:i/>
                                  <w:lang w:val="en-GB"/>
                                </w:rPr>
                                <w:t>rated</w:t>
                              </w:r>
                              <w:proofErr w:type="gramEnd"/>
                              <w:r w:rsidRPr="00404E6B">
                                <w:rPr>
                                  <w:i/>
                                  <w:lang w:val="en-GB"/>
                                </w:rPr>
                                <w:t xml:space="preserve"> by self)</w:t>
                              </w:r>
                            </w:p>
                          </w:txbxContent>
                        </wps:txbx>
                        <wps:bodyPr rot="0" vert="horz" wrap="square" lIns="91440" tIns="45720" rIns="91440" bIns="45720" anchor="ctr" anchorCtr="0" upright="1">
                          <a:noAutofit/>
                        </wps:bodyPr>
                      </wps:wsp>
                      <wps:wsp>
                        <wps:cNvPr id="14" name="Line 14"/>
                        <wps:cNvCnPr/>
                        <wps:spPr bwMode="auto">
                          <a:xfrm flipV="1">
                            <a:off x="1494845" y="1041621"/>
                            <a:ext cx="294640" cy="349250"/>
                          </a:xfrm>
                          <a:prstGeom prst="line">
                            <a:avLst/>
                          </a:prstGeom>
                          <a:noFill/>
                          <a:ln w="19050">
                            <a:solidFill>
                              <a:srgbClr val="000000"/>
                            </a:solidFill>
                            <a:round/>
                            <a:headEnd/>
                            <a:tailEnd type="triangle" w="med" len="med"/>
                          </a:ln>
                          <a:extLst>
                            <a:ext uri="{909E8E84-426E-40DD-AFC4-6F175D3DCCD1}">
                              <a14:hiddenFill xmlns:a14="http://schemas.microsoft.com/office/drawing/2010/main">
                                <a:noFill/>
                              </a14:hiddenFill>
                            </a:ext>
                          </a:extLst>
                        </wps:spPr>
                        <wps:bodyPr/>
                      </wps:wsp>
                      <wpg:grpSp>
                        <wpg:cNvPr id="10" name="Group 10"/>
                        <wpg:cNvGrpSpPr>
                          <a:grpSpLocks/>
                        </wpg:cNvGrpSpPr>
                        <wpg:grpSpPr bwMode="auto">
                          <a:xfrm>
                            <a:off x="1622066" y="572494"/>
                            <a:ext cx="448310" cy="466725"/>
                            <a:chOff x="2376" y="4234"/>
                            <a:chExt cx="706" cy="735"/>
                          </a:xfrm>
                        </wpg:grpSpPr>
                        <wps:wsp>
                          <wps:cNvPr id="11" name="Oval 11"/>
                          <wps:cNvSpPr>
                            <a:spLocks noChangeArrowheads="1"/>
                          </wps:cNvSpPr>
                          <wps:spPr bwMode="auto">
                            <a:xfrm>
                              <a:off x="2376" y="4294"/>
                              <a:ext cx="706" cy="645"/>
                            </a:xfrm>
                            <a:prstGeom prst="ellipse">
                              <a:avLst/>
                            </a:prstGeom>
                            <a:solidFill>
                              <a:schemeClr val="bg1">
                                <a:lumMod val="100000"/>
                                <a:lumOff val="0"/>
                              </a:schemeClr>
                            </a:solidFill>
                            <a:ln w="9525">
                              <a:solidFill>
                                <a:srgbClr val="000000"/>
                              </a:solidFill>
                              <a:round/>
                              <a:headEnd/>
                              <a:tailEnd/>
                            </a:ln>
                          </wps:spPr>
                          <wps:bodyPr rot="0" vert="horz" wrap="square" lIns="91440" tIns="45720" rIns="91440" bIns="45720" anchor="t" anchorCtr="0" upright="1">
                            <a:noAutofit/>
                          </wps:bodyPr>
                        </wps:wsp>
                        <wps:wsp>
                          <wps:cNvPr id="12" name="Text Box 12"/>
                          <wps:cNvSpPr txBox="1">
                            <a:spLocks noChangeArrowheads="1"/>
                          </wps:cNvSpPr>
                          <wps:spPr bwMode="auto">
                            <a:xfrm>
                              <a:off x="2415" y="4234"/>
                              <a:ext cx="605" cy="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9050">
                                  <a:solidFill>
                                    <a:srgbClr val="000000"/>
                                  </a:solidFill>
                                  <a:miter lim="800000"/>
                                  <a:headEnd/>
                                  <a:tailEnd/>
                                </a14:hiddenLine>
                              </a:ext>
                            </a:extLst>
                          </wps:spPr>
                          <wps:txbx>
                            <w:txbxContent>
                              <w:p w:rsidR="00DB18D3" w:rsidRPr="00F73575" w:rsidRDefault="00DB18D3" w:rsidP="00F73575">
                                <w:pPr>
                                  <w:rPr>
                                    <w:i/>
                                    <w:sz w:val="52"/>
                                    <w:lang w:val="en-GB"/>
                                  </w:rPr>
                                </w:pPr>
                                <w:r w:rsidRPr="00F73575">
                                  <w:rPr>
                                    <w:b/>
                                    <w:sz w:val="52"/>
                                  </w:rPr>
                                  <w:t>X</w:t>
                                </w:r>
                              </w:p>
                              <w:p w:rsidR="00DB18D3" w:rsidRPr="00F73575" w:rsidRDefault="00DB18D3" w:rsidP="00F73575">
                                <w:pPr>
                                  <w:rPr>
                                    <w:b/>
                                    <w:sz w:val="52"/>
                                  </w:rPr>
                                </w:pPr>
                              </w:p>
                            </w:txbxContent>
                          </wps:txbx>
                          <wps:bodyPr rot="0" vert="horz" wrap="square" lIns="91440" tIns="45720" rIns="91440" bIns="45720" anchor="ctr" anchorCtr="0" upright="1">
                            <a:noAutofit/>
                          </wps:bodyPr>
                        </wps:wsp>
                      </wpg:grpSp>
                      <wps:wsp>
                        <wps:cNvPr id="5" name="Line 5"/>
                        <wps:cNvCnPr/>
                        <wps:spPr bwMode="auto">
                          <a:xfrm>
                            <a:off x="3951798" y="341906"/>
                            <a:ext cx="434340" cy="452755"/>
                          </a:xfrm>
                          <a:prstGeom prst="line">
                            <a:avLst/>
                          </a:prstGeom>
                          <a:noFill/>
                          <a:ln w="19050">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8" name="Line 5"/>
                        <wps:cNvCnPr/>
                        <wps:spPr bwMode="auto">
                          <a:xfrm>
                            <a:off x="2067339" y="858741"/>
                            <a:ext cx="2315210" cy="0"/>
                          </a:xfrm>
                          <a:prstGeom prst="line">
                            <a:avLst/>
                          </a:prstGeom>
                          <a:noFill/>
                          <a:ln w="19050">
                            <a:solidFill>
                              <a:srgbClr val="000000"/>
                            </a:solidFill>
                            <a:round/>
                            <a:headEnd/>
                            <a:tailEnd type="triangle" w="med" len="med"/>
                          </a:ln>
                          <a:extLst>
                            <a:ext uri="{909E8E84-426E-40DD-AFC4-6F175D3DCCD1}">
                              <a14:hiddenFill xmlns:a14="http://schemas.microsoft.com/office/drawing/2010/main">
                                <a:noFill/>
                              </a14:hiddenFill>
                            </a:ext>
                          </a:extLst>
                        </wps:spPr>
                        <wps:bodyPr/>
                      </wps:wsp>
                    </wpg:wgp>
                  </a:graphicData>
                </a:graphic>
              </wp:anchor>
            </w:drawing>
          </mc:Choice>
          <mc:Fallback>
            <w:pict>
              <v:group id="Group 1" o:spid="_x0000_s1026" style="position:absolute;margin-left:10pt;margin-top:2.65pt;width:459.55pt;height:129.8pt;z-index:251664384" coordsize="58365,164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">
                <v:line id="Line 4" o:spid="_x0000_s1027" style="position:absolute;flip:y;visibility:visible;mso-wrap-style:square" from="20673,3419" to="24692,794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oURbcMAAADaAAAADwAAAGRycy9kb3ducmV2LnhtbESPQWsCMRSE74L/ITzBmyZWtrRbo1RR&#10;8VpbSo+vm+fuavKybKK7/fdNoeBxmJlvmMWqd1bcqA21Zw2zqQJBXHhTc6nh4303eQIRIrJB65k0&#10;/FCA1XI4WGBufMdvdDvGUiQIhxw1VDE2uZShqMhhmPqGOHkn3zqMSbalNC12Ce6sfFDqUTqsOS1U&#10;2NCmouJyvDoNe3VYd+fnTG3O2fdntu7tZftltR6P+tcXEJH6eA//tw9Gwxz+rqQbIJe/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6FEW3DAAAA2gAAAA8AAAAAAAAAAAAA&#10;AAAAoQIAAGRycy9kb3ducmV2LnhtbFBLBQYAAAAABAAEAPkAAACRAwAAAAA=&#10;" strokeweight="1.5pt">
                  <v:stroke endarrow="block"/>
                </v:line>
                <v:shapetype id="_x0000_t202" coordsize="21600,21600" o:spt="202" path="m,l,21600r21600,l21600,xe">
                  <v:stroke joinstyle="miter"/>
                  <v:path gradientshapeok="t" o:connecttype="rect"/>
                </v:shapetype>
                <v:shape id="Text Box 6" o:spid="_x0000_s1028" type="#_x0000_t202" style="position:absolute;width:14725;height:686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qA7C8EA&#10;AADaAAAADwAAAGRycy9kb3ducmV2LnhtbESPT2vCQBTE74V+h+UVequbeogluooIUq/+AfH2zD6T&#10;tNm3Yfdp4rfvCkKPw8z8hpktBteqG4XYeDbwOcpAEZfeNlwZOOzXH1+goiBbbD2TgTtFWMxfX2ZY&#10;WN/zlm47qVSCcCzQQC3SFVrHsiaHceQ74uRdfHAoSYZK24B9grtWj7Ms1w4bTgs1drSqqfzdXZ2B&#10;s/A6/0Z7PN1Pw3hy2Zx7+QnGvL8NyykooUH+w8/2xhrI4XEl3QA9/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KgOwvBAAAA2gAAAA8AAAAAAAAAAAAAAAAAmAIAAGRycy9kb3du&#10;cmV2LnhtbFBLBQYAAAAABAAEAPUAAACGAwAAAAA=&#10;" strokeweight="1.5pt">
                  <v:textbox>
                    <w:txbxContent>
                      <w:p w:rsidR="00DB18D3" w:rsidRPr="00404E6B" w:rsidRDefault="00DB18D3" w:rsidP="00F73575">
                        <w:pPr>
                          <w:jc w:val="center"/>
                          <w:rPr>
                            <w:b/>
                            <w:i/>
                            <w:lang w:val="en-GB"/>
                          </w:rPr>
                        </w:pPr>
                        <w:r w:rsidRPr="00404E6B">
                          <w:rPr>
                            <w:b/>
                            <w:lang w:val="en-GB"/>
                          </w:rPr>
                          <w:t xml:space="preserve">Task </w:t>
                        </w:r>
                      </w:p>
                      <w:p w:rsidR="00DB18D3" w:rsidRPr="00404E6B" w:rsidRDefault="00DB18D3" w:rsidP="00F73575">
                        <w:pPr>
                          <w:jc w:val="center"/>
                          <w:rPr>
                            <w:b/>
                            <w:lang w:val="en-GB"/>
                          </w:rPr>
                        </w:pPr>
                        <w:proofErr w:type="gramStart"/>
                        <w:r w:rsidRPr="00404E6B">
                          <w:rPr>
                            <w:b/>
                            <w:lang w:val="en-GB"/>
                          </w:rPr>
                          <w:t>autonomy</w:t>
                        </w:r>
                        <w:proofErr w:type="gramEnd"/>
                      </w:p>
                      <w:p w:rsidR="00DB18D3" w:rsidRPr="00404E6B" w:rsidRDefault="00DB18D3" w:rsidP="00F73575">
                        <w:pPr>
                          <w:jc w:val="center"/>
                          <w:rPr>
                            <w:i/>
                            <w:lang w:val="en-GB"/>
                          </w:rPr>
                        </w:pPr>
                        <w:r w:rsidRPr="00404E6B">
                          <w:rPr>
                            <w:i/>
                            <w:lang w:val="en-GB"/>
                          </w:rPr>
                          <w:t>(</w:t>
                        </w:r>
                        <w:proofErr w:type="gramStart"/>
                        <w:r w:rsidRPr="00404E6B">
                          <w:rPr>
                            <w:i/>
                            <w:lang w:val="en-GB"/>
                          </w:rPr>
                          <w:t>rated</w:t>
                        </w:r>
                        <w:proofErr w:type="gramEnd"/>
                        <w:r w:rsidRPr="00404E6B">
                          <w:rPr>
                            <w:i/>
                            <w:lang w:val="en-GB"/>
                          </w:rPr>
                          <w:t xml:space="preserve"> by self)</w:t>
                        </w:r>
                      </w:p>
                      <w:p w:rsidR="00DB18D3" w:rsidRPr="00404E6B" w:rsidRDefault="00DB18D3" w:rsidP="00F73575">
                        <w:pPr>
                          <w:jc w:val="center"/>
                          <w:rPr>
                            <w:b/>
                            <w:lang w:val="en-GB"/>
                          </w:rPr>
                        </w:pPr>
                      </w:p>
                      <w:p w:rsidR="00DB18D3" w:rsidRPr="00404E6B" w:rsidRDefault="00DB18D3" w:rsidP="00F73575">
                        <w:pPr>
                          <w:rPr>
                            <w:lang w:val="en-GB"/>
                          </w:rPr>
                        </w:pPr>
                      </w:p>
                    </w:txbxContent>
                  </v:textbox>
                </v:shape>
                <v:shape id="Text Box 7" o:spid="_x0000_s1029" type="#_x0000_t202" style="position:absolute;left:43811;top:4770;width:14554;height:686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eyekMIA&#10;AADaAAAADwAAAGRycy9kb3ducmV2LnhtbESPzWrDMBCE74W+g9hCb4mcHJLgWgklEJpr00DwbWOt&#10;f1prZaRt7Lx9VSj0OMzMN0yxm1yvbhRi59nAYp6BIq687bgxcP44zDagoiBb7D2TgTtF2G0fHwrM&#10;rR/5nW4naVSCcMzRQCsy5FrHqiWHce4H4uTVPjiUJEOjbcAxwV2vl1m20g47TgstDrRvqfo6fTsD&#10;V+HD6g3tpbyX03JdH6+jfAZjnp+m1xdQQpP8h//aR2tgDb9X0g3Q2x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d7J6QwgAAANoAAAAPAAAAAAAAAAAAAAAAAJgCAABkcnMvZG93&#10;bnJldi54bWxQSwUGAAAAAAQABAD1AAAAhwMAAAAA&#10;" strokeweight="1.5pt">
                  <v:textbox>
                    <w:txbxContent>
                      <w:p w:rsidR="00DB18D3" w:rsidRPr="00404E6B" w:rsidRDefault="00DB18D3" w:rsidP="00F73575">
                        <w:pPr>
                          <w:jc w:val="center"/>
                          <w:rPr>
                            <w:b/>
                            <w:lang w:val="en-GB"/>
                          </w:rPr>
                        </w:pPr>
                        <w:r w:rsidRPr="00404E6B">
                          <w:rPr>
                            <w:b/>
                            <w:lang w:val="en-GB"/>
                          </w:rPr>
                          <w:t>Individual performance</w:t>
                        </w:r>
                      </w:p>
                      <w:p w:rsidR="00DB18D3" w:rsidRPr="00404E6B" w:rsidRDefault="00DB18D3" w:rsidP="00F73575">
                        <w:pPr>
                          <w:jc w:val="center"/>
                          <w:rPr>
                            <w:i/>
                            <w:lang w:val="en-GB"/>
                          </w:rPr>
                        </w:pPr>
                        <w:r w:rsidRPr="00404E6B">
                          <w:rPr>
                            <w:i/>
                            <w:lang w:val="en-GB"/>
                          </w:rPr>
                          <w:t>(</w:t>
                        </w:r>
                        <w:proofErr w:type="gramStart"/>
                        <w:r w:rsidRPr="00404E6B">
                          <w:rPr>
                            <w:i/>
                            <w:lang w:val="en-GB"/>
                          </w:rPr>
                          <w:t>rated</w:t>
                        </w:r>
                        <w:proofErr w:type="gramEnd"/>
                        <w:r w:rsidRPr="00404E6B">
                          <w:rPr>
                            <w:i/>
                            <w:lang w:val="en-GB"/>
                          </w:rPr>
                          <w:t xml:space="preserve"> by manager)</w:t>
                        </w:r>
                      </w:p>
                      <w:p w:rsidR="00DB18D3" w:rsidRPr="00404E6B" w:rsidRDefault="00DB18D3" w:rsidP="00F73575">
                        <w:pPr>
                          <w:jc w:val="center"/>
                          <w:rPr>
                            <w:b/>
                            <w:lang w:val="en-GB"/>
                          </w:rPr>
                        </w:pPr>
                      </w:p>
                    </w:txbxContent>
                  </v:textbox>
                </v:shape>
                <v:shape id="Text Box 9" o:spid="_x0000_s1030" type="#_x0000_t202" style="position:absolute;left:24808;width:14725;height:686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z+vecEA&#10;AADaAAAADwAAAGRycy9kb3ducmV2LnhtbESPQWvCQBSE7wX/w/IEb3WjB22jq4gg9aotFG/P7DOJ&#10;Zt+G3VcT/71bKPQ4zMw3zHLdu0bdKcTas4HJOANFXHhbc2ng63P3+gYqCrLFxjMZeFCE9WrwssTc&#10;+o4PdD9KqRKEY44GKpE21zoWFTmMY98SJ+/ig0NJMpTaBuwS3DV6mmUz7bDmtFBhS9uKitvxxxk4&#10;C+9mH2i/T49TP51f9udOrsGY0bDfLEAJ9fIf/mvvrYF3+L2SboBePQ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M/r3nBAAAA2gAAAA8AAAAAAAAAAAAAAAAAmAIAAGRycy9kb3du&#10;cmV2LnhtbFBLBQYAAAAABAAEAPUAAACGAwAAAAA=&#10;" strokeweight="1.5pt">
                  <v:textbox>
                    <w:txbxContent>
                      <w:p w:rsidR="00DB18D3" w:rsidRPr="00404E6B" w:rsidRDefault="00DB18D3" w:rsidP="00F73575">
                        <w:pPr>
                          <w:jc w:val="center"/>
                          <w:rPr>
                            <w:b/>
                            <w:lang w:val="en-GB"/>
                          </w:rPr>
                        </w:pPr>
                        <w:r w:rsidRPr="00404E6B">
                          <w:rPr>
                            <w:b/>
                            <w:lang w:val="en-GB"/>
                          </w:rPr>
                          <w:t xml:space="preserve">Power </w:t>
                        </w:r>
                      </w:p>
                      <w:p w:rsidR="00DB18D3" w:rsidRPr="00404E6B" w:rsidRDefault="00DB18D3" w:rsidP="00F73575">
                        <w:pPr>
                          <w:jc w:val="center"/>
                          <w:rPr>
                            <w:b/>
                            <w:lang w:val="en-GB"/>
                          </w:rPr>
                        </w:pPr>
                        <w:proofErr w:type="gramStart"/>
                        <w:r>
                          <w:rPr>
                            <w:b/>
                            <w:lang w:val="en-GB"/>
                          </w:rPr>
                          <w:t>within</w:t>
                        </w:r>
                        <w:proofErr w:type="gramEnd"/>
                        <w:r>
                          <w:rPr>
                            <w:b/>
                            <w:lang w:val="en-GB"/>
                          </w:rPr>
                          <w:t xml:space="preserve"> the team</w:t>
                        </w:r>
                      </w:p>
                      <w:p w:rsidR="00DB18D3" w:rsidRPr="00404E6B" w:rsidRDefault="00DB18D3" w:rsidP="00F73575">
                        <w:pPr>
                          <w:jc w:val="center"/>
                          <w:rPr>
                            <w:i/>
                            <w:lang w:val="en-GB"/>
                          </w:rPr>
                        </w:pPr>
                        <w:r w:rsidRPr="00404E6B">
                          <w:rPr>
                            <w:i/>
                            <w:lang w:val="en-GB"/>
                          </w:rPr>
                          <w:t>(</w:t>
                        </w:r>
                        <w:proofErr w:type="gramStart"/>
                        <w:r w:rsidRPr="00404E6B">
                          <w:rPr>
                            <w:i/>
                            <w:lang w:val="en-GB"/>
                          </w:rPr>
                          <w:t>rated</w:t>
                        </w:r>
                        <w:proofErr w:type="gramEnd"/>
                        <w:r w:rsidRPr="00404E6B">
                          <w:rPr>
                            <w:i/>
                            <w:lang w:val="en-GB"/>
                          </w:rPr>
                          <w:t xml:space="preserve"> by peers)</w:t>
                        </w:r>
                      </w:p>
                      <w:p w:rsidR="00DB18D3" w:rsidRPr="00404E6B" w:rsidRDefault="00DB18D3" w:rsidP="00F73575">
                        <w:pPr>
                          <w:jc w:val="center"/>
                          <w:rPr>
                            <w:b/>
                            <w:lang w:val="en-GB"/>
                          </w:rPr>
                        </w:pPr>
                      </w:p>
                    </w:txbxContent>
                  </v:textbox>
                </v:shape>
                <v:line id="Line 13" o:spid="_x0000_s1031" style="position:absolute;visibility:visible;mso-wrap-style:square" from="14709,2544" to="17903,61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J6jp78AAADbAAAADwAAAGRycy9kb3ducmV2LnhtbERPy6rCMBDdX/AfwgjurqlPpBpFhKtu&#10;XFhd6G5oxrbaTEqTq/XvjSC4m8N5zmzRmFLcqXaFZQW9bgSCOLW64EzB8fD3OwHhPLLG0jIpeJKD&#10;xbz1M8NY2wfv6Z74TIQQdjEqyL2vYildmpNB17UVceAutjboA6wzqWt8hHBTyn4UjaXBgkNDjhWt&#10;ckpvyb9RMMLBONvvTv6yHZ6vzYq4t042SnXazXIKwlPjv+KPe6vD/AG8fwkHyPkL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nJ6jp78AAADbAAAADwAAAAAAAAAAAAAAAACh&#10;AgAAZHJzL2Rvd25yZXYueG1sUEsFBgAAAAAEAAQA+QAAAI0DAAAAAA==&#10;" strokeweight="1.5pt">
                  <v:stroke endarrow="block"/>
                </v:line>
                <v:shape id="Text Box 8" o:spid="_x0000_s1032" type="#_x0000_t202" style="position:absolute;top:9621;width:14928;height:686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" strokeweight="1.5pt">
                  <v:textbox>
                    <w:txbxContent>
                      <w:p w:rsidR="00DB18D3" w:rsidRPr="00404E6B" w:rsidRDefault="00DB18D3" w:rsidP="00F73575">
                        <w:pPr>
                          <w:jc w:val="center"/>
                          <w:rPr>
                            <w:b/>
                            <w:lang w:val="en-GB"/>
                          </w:rPr>
                        </w:pPr>
                        <w:r w:rsidRPr="00404E6B">
                          <w:rPr>
                            <w:b/>
                            <w:lang w:val="en-GB"/>
                          </w:rPr>
                          <w:t>Task interdependence</w:t>
                        </w:r>
                      </w:p>
                      <w:p w:rsidR="00DB18D3" w:rsidRPr="00404E6B" w:rsidRDefault="00DB18D3" w:rsidP="00F73575">
                        <w:pPr>
                          <w:jc w:val="center"/>
                          <w:rPr>
                            <w:i/>
                            <w:lang w:val="en-GB"/>
                          </w:rPr>
                        </w:pPr>
                        <w:r w:rsidRPr="00404E6B">
                          <w:rPr>
                            <w:i/>
                            <w:lang w:val="en-GB"/>
                          </w:rPr>
                          <w:t>(</w:t>
                        </w:r>
                        <w:proofErr w:type="gramStart"/>
                        <w:r w:rsidRPr="00404E6B">
                          <w:rPr>
                            <w:i/>
                            <w:lang w:val="en-GB"/>
                          </w:rPr>
                          <w:t>rated</w:t>
                        </w:r>
                        <w:proofErr w:type="gramEnd"/>
                        <w:r w:rsidRPr="00404E6B">
                          <w:rPr>
                            <w:i/>
                            <w:lang w:val="en-GB"/>
                          </w:rPr>
                          <w:t xml:space="preserve"> by self)</w:t>
                        </w:r>
                      </w:p>
                    </w:txbxContent>
                  </v:textbox>
                </v:shape>
                <v:line id="Line 14" o:spid="_x0000_s1033" style="position:absolute;flip:y;visibility:visible;mso-wrap-style:square" from="14948,10416" to="17894,139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QraPcEAAADbAAAADwAAAGRycy9kb3ducmV2LnhtbERPTWsCMRC9C/6HMII3TSxuabdGqaLi&#10;tbaUHqebcXc1mSyb6G7/fVMoeJvH+5zFqndW3KgNtWcNs6kCQVx4U3Op4eN9N3kCESKyQeuZNPxQ&#10;gNVyOFhgbnzHb3Q7xlKkEA45aqhibHIpQ1GRwzD1DXHiTr51GBNsS2la7FK4s/JBqUfpsObUUGFD&#10;m4qKy/HqNOzVYd2dnzO1OWffn9m6t5ftl9V6POpfX0BE6uNd/O8+mDR/Dn+/pAPk8h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NCto9wQAAANsAAAAPAAAAAAAAAAAAAAAA&#10;AKECAABkcnMvZG93bnJldi54bWxQSwUGAAAAAAQABAD5AAAAjwMAAAAA&#10;" strokeweight="1.5pt">
                  <v:stroke endarrow="block"/>
                </v:line>
                <v:group id="Group 10" o:spid="_x0000_s1034" style="position:absolute;left:16220;top:5724;width:4483;height:4668" coordorigin="2376,4234" coordsize="706,73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O09whrFAAAA2wAA&#10;AA8AAAAAAAAAAAAAAAAAqgIAAGRycy9kb3ducmV2LnhtbFBLBQYAAAAABAAEAPoAAACcAwAAAAA=&#10;">
                  <v:oval id="Oval 11" o:spid="_x0000_s1035" style="position:absolute;left:2376;top:4294;width:706;height:6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KANa8IA&#10;AADbAAAADwAAAGRycy9kb3ducmV2LnhtbERPTWvCQBC9F/wPywi9NRs9FEmzSikIQi8m9dDexuyY&#10;rGZnQ3arq7++Kwi9zeN9TrmKthdnGr1xrGCW5SCIG6cNtwp2X+uXBQgfkDX2jknBlTyslpOnEgvt&#10;LlzRuQ6tSCHsC1TQhTAUUvqmI4s+cwNx4g5utBgSHFupR7ykcNvLeZ6/SouGU0OHA3101JzqX6tg&#10;vraf5hbN9zH/2fdbbeK23VRKPU/j+xuIQDH8ix/ujU7zZ3D/JR0gl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UoA1rwgAAANsAAAAPAAAAAAAAAAAAAAAAAJgCAABkcnMvZG93&#10;bnJldi54bWxQSwUGAAAAAAQABAD1AAAAhwMAAAAA&#10;" fillcolor="white [3212]"/>
                  <v:shape id="Text Box 12" o:spid="_x0000_s1036" type="#_x0000_t202" style="position:absolute;left:2415;top:4234;width:605;height:73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41l2sMA&#10;AADbAAAADwAAAGRycy9kb3ducmV2LnhtbERP22oCMRB9L/gPYQTfara2iKxGKZbSQhXsesHHYTN7&#10;wc1kSeK6/ftGKPRtDuc6i1VvGtGR87VlBU/jBARxbnXNpYLD/v1xBsIHZI2NZVLwQx5Wy8HDAlNt&#10;b/xNXRZKEUPYp6igCqFNpfR5RQb92LbEkSusMxgidKXUDm8x3DRykiRTabDm2FBhS+uK8kt2NQqm&#10;b7PtS7f9ej65zcfufC4OxyJLlBoN+9c5iEB9+Bf/uT91nD+B+y/xALn8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41l2sMAAADbAAAADwAAAAAAAAAAAAAAAACYAgAAZHJzL2Rv&#10;d25yZXYueG1sUEsFBgAAAAAEAAQA9QAAAIgDAAAAAA==&#10;" filled="f" stroked="f" strokeweight="1.5pt">
                    <v:textbox>
                      <w:txbxContent>
                        <w:p w:rsidR="00DB18D3" w:rsidRPr="00F73575" w:rsidRDefault="00DB18D3" w:rsidP="00F73575">
                          <w:pPr>
                            <w:rPr>
                              <w:i/>
                              <w:sz w:val="52"/>
                              <w:lang w:val="en-GB"/>
                            </w:rPr>
                          </w:pPr>
                          <w:r w:rsidRPr="00F73575">
                            <w:rPr>
                              <w:b/>
                              <w:sz w:val="52"/>
                            </w:rPr>
                            <w:t>X</w:t>
                          </w:r>
                        </w:p>
                        <w:p w:rsidR="00DB18D3" w:rsidRPr="00F73575" w:rsidRDefault="00DB18D3" w:rsidP="00F73575">
                          <w:pPr>
                            <w:rPr>
                              <w:b/>
                              <w:sz w:val="52"/>
                            </w:rPr>
                          </w:pPr>
                        </w:p>
                      </w:txbxContent>
                    </v:textbox>
                  </v:shape>
                </v:group>
                <v:line id="Line 5" o:spid="_x0000_s1037" style="position:absolute;visibility:visible;mso-wrap-style:square" from="39517,3419" to="43861,794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NIwbcIAAADaAAAADwAAAGRycy9kb3ducmV2LnhtbESPT4vCMBTE74LfITxhb5rq7orURhFB&#10;14sHqwe9PZrXP9q8lCZq99tvhAWPw8xvhkmWnanFg1pXWVYwHkUgiDOrKy4UnI6b4QyE88gaa8uk&#10;4JccLBf9XoKxtk8+0CP1hQgl7GJUUHrfxFK6rCSDbmQb4uDltjXog2wLqVt8hnJTy0kUTaXBisNC&#10;iQ2tS8pu6d0o+MbPaXHYn32++7pcuzXxeJv+KPUx6FZzEJ46/w7/0zsdOHhdCTdALv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zNIwbcIAAADaAAAADwAAAAAAAAAAAAAA&#10;AAChAgAAZHJzL2Rvd25yZXYueG1sUEsFBgAAAAAEAAQA+QAAAJADAAAAAA==&#10;" strokeweight="1.5pt">
                  <v:stroke endarrow="block"/>
                </v:line>
                <v:line id="Line 5" o:spid="_x0000_s1038" style="position:absolute;visibility:visible;mso-wrap-style:square" from="20673,8587" to="43825,85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jox1sUAAADbAAAADwAAAGRycy9kb3ducmV2LnhtbESPMW/CQAyFd6T+h5MrdYMLLURVmguq&#10;kAosHQgd2s3KmSRtzhflDgj/Hg+V2Gy95/c+56vRdepMQ2g9G5jPElDElbct1wa+Dh/TV1AhIlvs&#10;PJOBKwVYFQ+THDPrL7yncxlrJSEcMjTQxNhnWoeqIYdh5nti0Y5+cBhlHWptB7xIuOv0c5Kk2mHL&#10;0tBgT+uGqr/y5Aws8SWt95/f8bhb/PyOa+L5ptwa8/Q4vr+BijTGu/n/emcFX2DlFxlAFz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kjox1sUAAADbAAAADwAAAAAAAAAA&#10;AAAAAAChAgAAZHJzL2Rvd25yZXYueG1sUEsFBgAAAAAEAAQA+QAAAJMDAAAAAA==&#10;" strokeweight="1.5pt">
                  <v:stroke endarrow="block"/>
                </v:line>
              </v:group>
            </w:pict>
          </mc:Fallback>
        </mc:AlternateContent>
      </w:r>
    </w:p>
    <w:p w:rsidR="00F73575" w:rsidRPr="00AC3A62" w:rsidRDefault="00F73575" w:rsidP="00F73575">
      <w:pPr>
        <w:spacing w:line="480" w:lineRule="auto"/>
        <w:rPr>
          <w:lang w:val="en-GB"/>
        </w:rPr>
      </w:pPr>
    </w:p>
    <w:p w:rsidR="00F73575" w:rsidRPr="00AC3A62" w:rsidRDefault="00F73575" w:rsidP="00F73575">
      <w:pPr>
        <w:spacing w:line="480" w:lineRule="auto"/>
        <w:rPr>
          <w:lang w:val="en-GB"/>
        </w:rPr>
      </w:pPr>
    </w:p>
    <w:p w:rsidR="00F73575" w:rsidRPr="00AC3A62" w:rsidRDefault="00F73575" w:rsidP="00F73575">
      <w:pPr>
        <w:spacing w:line="480" w:lineRule="auto"/>
        <w:rPr>
          <w:lang w:val="en-GB"/>
        </w:rPr>
      </w:pPr>
    </w:p>
    <w:p w:rsidR="00F73575" w:rsidRPr="00AC3A62" w:rsidRDefault="00F73575" w:rsidP="00F73575">
      <w:pPr>
        <w:spacing w:line="480" w:lineRule="auto"/>
        <w:rPr>
          <w:lang w:val="en-GB"/>
        </w:rPr>
      </w:pPr>
    </w:p>
    <w:p w:rsidR="00F73575" w:rsidRPr="00AC3A62" w:rsidRDefault="00F73575" w:rsidP="00F73575">
      <w:pPr>
        <w:spacing w:line="480" w:lineRule="auto"/>
        <w:rPr>
          <w:lang w:val="en-GB"/>
        </w:rPr>
      </w:pPr>
    </w:p>
    <w:p w:rsidR="00F73575" w:rsidRPr="0077442C" w:rsidRDefault="00C43E7C" w:rsidP="00F73575">
      <w:pPr>
        <w:spacing w:line="480" w:lineRule="auto"/>
        <w:rPr>
          <w:lang w:val="en-GB"/>
        </w:rPr>
      </w:pPr>
      <w:proofErr w:type="gramStart"/>
      <w:r w:rsidRPr="001A6944">
        <w:rPr>
          <w:i/>
          <w:lang w:val="en-GB"/>
        </w:rPr>
        <w:t>Figure 1</w:t>
      </w:r>
      <w:r w:rsidR="0077442C">
        <w:rPr>
          <w:lang w:val="en-GB"/>
        </w:rPr>
        <w:t>.</w:t>
      </w:r>
      <w:proofErr w:type="gramEnd"/>
      <w:r w:rsidR="0077442C">
        <w:rPr>
          <w:lang w:val="en-GB"/>
        </w:rPr>
        <w:t xml:space="preserve"> </w:t>
      </w:r>
      <w:r w:rsidRPr="001A6944">
        <w:rPr>
          <w:i/>
          <w:lang w:val="en-GB"/>
        </w:rPr>
        <w:t>(Sources of Measurement appear in Italics)</w:t>
      </w:r>
    </w:p>
    <w:p w:rsidR="00F73575" w:rsidRPr="00AC3A62" w:rsidRDefault="00F73575" w:rsidP="00F73575">
      <w:pPr>
        <w:spacing w:line="480" w:lineRule="auto"/>
        <w:rPr>
          <w:lang w:val="en-GB"/>
        </w:rPr>
      </w:pPr>
    </w:p>
    <w:p w:rsidR="00F73575" w:rsidRPr="00AC3A62" w:rsidRDefault="00F73575" w:rsidP="00F73575">
      <w:pPr>
        <w:spacing w:line="480" w:lineRule="auto"/>
        <w:rPr>
          <w:lang w:val="en-GB"/>
        </w:rPr>
      </w:pPr>
    </w:p>
    <w:p w:rsidR="00F73575" w:rsidRPr="00AC3A62" w:rsidRDefault="00F73575" w:rsidP="00F73575">
      <w:pPr>
        <w:spacing w:line="480" w:lineRule="auto"/>
        <w:rPr>
          <w:lang w:val="en-GB"/>
        </w:rPr>
      </w:pPr>
    </w:p>
    <w:p w:rsidR="00F73575" w:rsidRPr="00AC3A62" w:rsidRDefault="00F73575" w:rsidP="00F73575">
      <w:pPr>
        <w:spacing w:line="480" w:lineRule="auto"/>
        <w:rPr>
          <w:lang w:val="en-GB"/>
        </w:rPr>
      </w:pPr>
    </w:p>
    <w:p w:rsidR="00F73575" w:rsidRPr="00AC3A62" w:rsidRDefault="00F73575" w:rsidP="001D62B4">
      <w:pPr>
        <w:spacing w:line="480" w:lineRule="auto"/>
        <w:jc w:val="center"/>
        <w:rPr>
          <w:b/>
          <w:lang w:val="en-GB"/>
        </w:rPr>
      </w:pPr>
      <w:r w:rsidRPr="00AC3A62">
        <w:rPr>
          <w:lang w:val="en-GB"/>
        </w:rPr>
        <w:br w:type="page"/>
      </w:r>
    </w:p>
    <w:p w:rsidR="00F73575" w:rsidRPr="0037287A" w:rsidRDefault="00F73575" w:rsidP="004A3DB8">
      <w:pPr>
        <w:spacing w:line="480" w:lineRule="auto"/>
        <w:jc w:val="center"/>
        <w:rPr>
          <w:b/>
        </w:rPr>
      </w:pPr>
      <w:r w:rsidRPr="0037287A">
        <w:rPr>
          <w:b/>
          <w:noProof/>
          <w:lang w:val="en-GB" w:eastAsia="en-GB"/>
        </w:rPr>
        <w:lastRenderedPageBreak/>
        <w:drawing>
          <wp:inline distT="0" distB="0" distL="0" distR="0" wp14:anchorId="1678D765" wp14:editId="34EBEBC6">
            <wp:extent cx="5372100" cy="3810000"/>
            <wp:effectExtent l="0" t="0" r="0" b="0"/>
            <wp:docPr id="2"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F73575" w:rsidRPr="001A6944" w:rsidRDefault="001D62B4" w:rsidP="00F73575">
      <w:pPr>
        <w:spacing w:line="480" w:lineRule="auto"/>
        <w:rPr>
          <w:i/>
        </w:rPr>
      </w:pPr>
      <w:proofErr w:type="gramStart"/>
      <w:r>
        <w:rPr>
          <w:i/>
        </w:rPr>
        <w:t>Figure 2.</w:t>
      </w:r>
      <w:proofErr w:type="gramEnd"/>
    </w:p>
    <w:p w:rsidR="00F73575" w:rsidRPr="0037287A" w:rsidRDefault="00F73575" w:rsidP="00F73575">
      <w:pPr>
        <w:spacing w:line="480" w:lineRule="auto"/>
      </w:pPr>
    </w:p>
    <w:p w:rsidR="00F73575" w:rsidRPr="0037287A" w:rsidRDefault="00F73575" w:rsidP="00F73575">
      <w:pPr>
        <w:spacing w:line="480" w:lineRule="auto"/>
      </w:pPr>
    </w:p>
    <w:p w:rsidR="00F53592" w:rsidRDefault="00F73575" w:rsidP="001A6944">
      <w:pPr>
        <w:jc w:val="center"/>
        <w:rPr>
          <w:b/>
          <w:lang w:val="en-GB"/>
        </w:rPr>
      </w:pPr>
      <w:r w:rsidRPr="0037287A">
        <w:rPr>
          <w:b/>
          <w:caps/>
        </w:rPr>
        <w:br w:type="page"/>
      </w:r>
    </w:p>
    <w:p w:rsidR="00F73575" w:rsidRPr="0037287A" w:rsidRDefault="00F73575" w:rsidP="004A3DB8">
      <w:pPr>
        <w:spacing w:line="480" w:lineRule="auto"/>
        <w:jc w:val="center"/>
        <w:rPr>
          <w:b/>
        </w:rPr>
      </w:pPr>
      <w:r w:rsidRPr="0037287A">
        <w:rPr>
          <w:b/>
          <w:noProof/>
          <w:lang w:val="en-GB" w:eastAsia="en-GB"/>
        </w:rPr>
        <w:lastRenderedPageBreak/>
        <w:drawing>
          <wp:inline distT="0" distB="0" distL="0" distR="0" wp14:anchorId="59C0D99A" wp14:editId="5668DE82">
            <wp:extent cx="5200650" cy="3810000"/>
            <wp:effectExtent l="0" t="0" r="0" b="0"/>
            <wp:docPr id="4"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rsidR="00F73575" w:rsidRPr="001A6944" w:rsidRDefault="00C43E7C" w:rsidP="00F73575">
      <w:pPr>
        <w:spacing w:line="480" w:lineRule="auto"/>
        <w:rPr>
          <w:i/>
        </w:rPr>
      </w:pPr>
      <w:proofErr w:type="gramStart"/>
      <w:r w:rsidRPr="001A6944">
        <w:rPr>
          <w:i/>
        </w:rPr>
        <w:t>Figure 3.</w:t>
      </w:r>
      <w:proofErr w:type="gramEnd"/>
    </w:p>
    <w:p w:rsidR="00F73575" w:rsidRPr="0037287A" w:rsidRDefault="00F73575" w:rsidP="00F73575">
      <w:pPr>
        <w:spacing w:line="480" w:lineRule="auto"/>
        <w:rPr>
          <w:b/>
        </w:rPr>
      </w:pPr>
    </w:p>
    <w:p w:rsidR="00F73575" w:rsidRDefault="00F73575" w:rsidP="003F6329">
      <w:pPr>
        <w:rPr>
          <w:b/>
        </w:rPr>
      </w:pPr>
    </w:p>
    <w:sectPr w:rsidR="00F73575" w:rsidSect="008F0639">
      <w:pgSz w:w="12240" w:h="15840" w:code="1"/>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B18D3" w:rsidRDefault="00DB18D3">
      <w:r>
        <w:separator/>
      </w:r>
    </w:p>
  </w:endnote>
  <w:endnote w:type="continuationSeparator" w:id="0">
    <w:p w:rsidR="00DB18D3" w:rsidRDefault="00DB18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Mangal">
    <w:panose1 w:val="02040503050203030202"/>
    <w:charset w:val="00"/>
    <w:family w:val="roman"/>
    <w:pitch w:val="variable"/>
    <w:sig w:usb0="00008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B18D3" w:rsidRDefault="00DB18D3">
    <w:pPr>
      <w:pStyle w:val="Footer"/>
      <w:jc w:val="right"/>
    </w:pPr>
  </w:p>
  <w:p w:rsidR="00DB18D3" w:rsidRDefault="00DB18D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B18D3" w:rsidRDefault="00DB18D3">
      <w:r>
        <w:separator/>
      </w:r>
    </w:p>
  </w:footnote>
  <w:footnote w:type="continuationSeparator" w:id="0">
    <w:p w:rsidR="00DB18D3" w:rsidRDefault="00DB18D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B18D3" w:rsidRDefault="00DB18D3" w:rsidP="00B94BE0">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3</w:t>
    </w:r>
    <w:r>
      <w:rPr>
        <w:rStyle w:val="PageNumber"/>
      </w:rPr>
      <w:fldChar w:fldCharType="end"/>
    </w:r>
  </w:p>
  <w:p w:rsidR="00DB18D3" w:rsidRDefault="00DB18D3" w:rsidP="00003F03">
    <w:pPr>
      <w:pStyle w:val="Header"/>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B18D3" w:rsidRDefault="00DB18D3" w:rsidP="003438E9">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811E2D">
      <w:rPr>
        <w:rStyle w:val="PageNumber"/>
        <w:noProof/>
      </w:rPr>
      <w:t>1</w:t>
    </w:r>
    <w:r>
      <w:rPr>
        <w:rStyle w:val="PageNumber"/>
      </w:rPr>
      <w:fldChar w:fldCharType="end"/>
    </w:r>
  </w:p>
  <w:p w:rsidR="00DB18D3" w:rsidRDefault="00DB18D3" w:rsidP="001A6944">
    <w:pPr>
      <w:pStyle w:val="Header"/>
      <w:tabs>
        <w:tab w:val="clear" w:pos="4320"/>
        <w:tab w:val="clear" w:pos="8640"/>
        <w:tab w:val="center" w:pos="3402"/>
        <w:tab w:val="right" w:pos="8647"/>
      </w:tabs>
      <w:ind w:right="429"/>
    </w:pPr>
    <w:r>
      <w:t>Interdependence X Autonomy</w:t>
    </w:r>
  </w:p>
  <w:p w:rsidR="00DB18D3" w:rsidRDefault="00DB18D3" w:rsidP="00003F03">
    <w:pPr>
      <w:pStyle w:val="Header"/>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5" type="#_x0000_t75" style="width:3in;height:3in" o:bullet="t"/>
    </w:pict>
  </w:numPicBullet>
  <w:abstractNum w:abstractNumId="0">
    <w:nsid w:val="01317269"/>
    <w:multiLevelType w:val="hybridMultilevel"/>
    <w:tmpl w:val="B99AF976"/>
    <w:lvl w:ilvl="0" w:tplc="AD96DED6">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63EE749C"/>
    <w:multiLevelType w:val="multilevel"/>
    <w:tmpl w:val="A90EFE78"/>
    <w:lvl w:ilvl="0">
      <w:start w:val="1"/>
      <w:numFmt w:val="bullet"/>
      <w:lvlText w:val=""/>
      <w:lvlPicBulletId w:val="0"/>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removePersonalInformation/>
  <w:removeDateAndTim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94757"/>
    <w:rsid w:val="000018D7"/>
    <w:rsid w:val="00001CBD"/>
    <w:rsid w:val="00002DAC"/>
    <w:rsid w:val="00003364"/>
    <w:rsid w:val="00003F03"/>
    <w:rsid w:val="000041B7"/>
    <w:rsid w:val="00005EC4"/>
    <w:rsid w:val="00007679"/>
    <w:rsid w:val="00010406"/>
    <w:rsid w:val="000137A0"/>
    <w:rsid w:val="00014BC0"/>
    <w:rsid w:val="000161C3"/>
    <w:rsid w:val="00020B9F"/>
    <w:rsid w:val="000213EF"/>
    <w:rsid w:val="00023224"/>
    <w:rsid w:val="00023A99"/>
    <w:rsid w:val="000243D8"/>
    <w:rsid w:val="0002463B"/>
    <w:rsid w:val="00025504"/>
    <w:rsid w:val="00025841"/>
    <w:rsid w:val="00025C73"/>
    <w:rsid w:val="00026220"/>
    <w:rsid w:val="00026D67"/>
    <w:rsid w:val="00027B49"/>
    <w:rsid w:val="00027F5A"/>
    <w:rsid w:val="00030697"/>
    <w:rsid w:val="0003136D"/>
    <w:rsid w:val="000313C5"/>
    <w:rsid w:val="00032617"/>
    <w:rsid w:val="00034E1F"/>
    <w:rsid w:val="00035912"/>
    <w:rsid w:val="00036FCD"/>
    <w:rsid w:val="000374F6"/>
    <w:rsid w:val="00037976"/>
    <w:rsid w:val="00042565"/>
    <w:rsid w:val="000449EF"/>
    <w:rsid w:val="00044B68"/>
    <w:rsid w:val="00044EF2"/>
    <w:rsid w:val="0004621B"/>
    <w:rsid w:val="0004690D"/>
    <w:rsid w:val="00051E97"/>
    <w:rsid w:val="00052554"/>
    <w:rsid w:val="00052E41"/>
    <w:rsid w:val="000549EB"/>
    <w:rsid w:val="00054B00"/>
    <w:rsid w:val="00054C73"/>
    <w:rsid w:val="00054D57"/>
    <w:rsid w:val="00055CC0"/>
    <w:rsid w:val="00056824"/>
    <w:rsid w:val="000601A5"/>
    <w:rsid w:val="00060623"/>
    <w:rsid w:val="00060B01"/>
    <w:rsid w:val="00060E26"/>
    <w:rsid w:val="00061B11"/>
    <w:rsid w:val="00061BBD"/>
    <w:rsid w:val="00061DD6"/>
    <w:rsid w:val="000626A3"/>
    <w:rsid w:val="000630D8"/>
    <w:rsid w:val="00063662"/>
    <w:rsid w:val="00063715"/>
    <w:rsid w:val="0006536D"/>
    <w:rsid w:val="00066DCD"/>
    <w:rsid w:val="00067904"/>
    <w:rsid w:val="00067AA0"/>
    <w:rsid w:val="00067FE8"/>
    <w:rsid w:val="0007059C"/>
    <w:rsid w:val="00071715"/>
    <w:rsid w:val="0007270E"/>
    <w:rsid w:val="0007387A"/>
    <w:rsid w:val="00073B55"/>
    <w:rsid w:val="00074403"/>
    <w:rsid w:val="00075B19"/>
    <w:rsid w:val="00076A89"/>
    <w:rsid w:val="000804A7"/>
    <w:rsid w:val="0008076F"/>
    <w:rsid w:val="00081BDA"/>
    <w:rsid w:val="00081E08"/>
    <w:rsid w:val="000828AE"/>
    <w:rsid w:val="00082927"/>
    <w:rsid w:val="00083015"/>
    <w:rsid w:val="00083277"/>
    <w:rsid w:val="00083317"/>
    <w:rsid w:val="0008411B"/>
    <w:rsid w:val="0008449A"/>
    <w:rsid w:val="000847FF"/>
    <w:rsid w:val="00087223"/>
    <w:rsid w:val="00090CA5"/>
    <w:rsid w:val="00092297"/>
    <w:rsid w:val="00096A45"/>
    <w:rsid w:val="00097DA8"/>
    <w:rsid w:val="000A044B"/>
    <w:rsid w:val="000A2088"/>
    <w:rsid w:val="000A2FE7"/>
    <w:rsid w:val="000A333C"/>
    <w:rsid w:val="000A3ABC"/>
    <w:rsid w:val="000A60DF"/>
    <w:rsid w:val="000B2258"/>
    <w:rsid w:val="000B2342"/>
    <w:rsid w:val="000B3642"/>
    <w:rsid w:val="000B7588"/>
    <w:rsid w:val="000C046F"/>
    <w:rsid w:val="000C052D"/>
    <w:rsid w:val="000C05DF"/>
    <w:rsid w:val="000C0F72"/>
    <w:rsid w:val="000C3FFE"/>
    <w:rsid w:val="000C4477"/>
    <w:rsid w:val="000C6AB3"/>
    <w:rsid w:val="000C6EDE"/>
    <w:rsid w:val="000C74F7"/>
    <w:rsid w:val="000D12B1"/>
    <w:rsid w:val="000D1B48"/>
    <w:rsid w:val="000D27B3"/>
    <w:rsid w:val="000D28D1"/>
    <w:rsid w:val="000D2DD1"/>
    <w:rsid w:val="000D2F2A"/>
    <w:rsid w:val="000D4073"/>
    <w:rsid w:val="000D4159"/>
    <w:rsid w:val="000D4B48"/>
    <w:rsid w:val="000D4BF0"/>
    <w:rsid w:val="000E0CCE"/>
    <w:rsid w:val="000E1047"/>
    <w:rsid w:val="000E166A"/>
    <w:rsid w:val="000E2E50"/>
    <w:rsid w:val="000E33A2"/>
    <w:rsid w:val="000E41CC"/>
    <w:rsid w:val="000E5529"/>
    <w:rsid w:val="000F1AEA"/>
    <w:rsid w:val="000F3357"/>
    <w:rsid w:val="000F4355"/>
    <w:rsid w:val="000F4674"/>
    <w:rsid w:val="000F4C93"/>
    <w:rsid w:val="000F5B0B"/>
    <w:rsid w:val="000F62F2"/>
    <w:rsid w:val="0010010E"/>
    <w:rsid w:val="001018E6"/>
    <w:rsid w:val="00101CA7"/>
    <w:rsid w:val="00103E47"/>
    <w:rsid w:val="00103EF7"/>
    <w:rsid w:val="00103FE4"/>
    <w:rsid w:val="001041BA"/>
    <w:rsid w:val="00104666"/>
    <w:rsid w:val="0010482C"/>
    <w:rsid w:val="001049E6"/>
    <w:rsid w:val="00106357"/>
    <w:rsid w:val="0010663F"/>
    <w:rsid w:val="001075A2"/>
    <w:rsid w:val="001102B2"/>
    <w:rsid w:val="00113482"/>
    <w:rsid w:val="00114B63"/>
    <w:rsid w:val="001157D8"/>
    <w:rsid w:val="00120201"/>
    <w:rsid w:val="0012199D"/>
    <w:rsid w:val="00122D39"/>
    <w:rsid w:val="00124196"/>
    <w:rsid w:val="00124B0A"/>
    <w:rsid w:val="00125C7A"/>
    <w:rsid w:val="00125E99"/>
    <w:rsid w:val="0012620D"/>
    <w:rsid w:val="0013079C"/>
    <w:rsid w:val="00130C72"/>
    <w:rsid w:val="00130F1D"/>
    <w:rsid w:val="00130F78"/>
    <w:rsid w:val="00134136"/>
    <w:rsid w:val="00134D35"/>
    <w:rsid w:val="00134D80"/>
    <w:rsid w:val="00134E6C"/>
    <w:rsid w:val="001420EE"/>
    <w:rsid w:val="00142E8F"/>
    <w:rsid w:val="00144885"/>
    <w:rsid w:val="00146DAF"/>
    <w:rsid w:val="00150686"/>
    <w:rsid w:val="00151339"/>
    <w:rsid w:val="001524FC"/>
    <w:rsid w:val="00155365"/>
    <w:rsid w:val="001556EA"/>
    <w:rsid w:val="001624C2"/>
    <w:rsid w:val="00162BC8"/>
    <w:rsid w:val="00163010"/>
    <w:rsid w:val="001636B4"/>
    <w:rsid w:val="0016432F"/>
    <w:rsid w:val="00165D30"/>
    <w:rsid w:val="001663C9"/>
    <w:rsid w:val="001664FF"/>
    <w:rsid w:val="00167087"/>
    <w:rsid w:val="001673D3"/>
    <w:rsid w:val="00167F08"/>
    <w:rsid w:val="001711A6"/>
    <w:rsid w:val="00171DF5"/>
    <w:rsid w:val="00172F00"/>
    <w:rsid w:val="0017555B"/>
    <w:rsid w:val="001757FA"/>
    <w:rsid w:val="00175C47"/>
    <w:rsid w:val="00176BD7"/>
    <w:rsid w:val="00176BFF"/>
    <w:rsid w:val="00176C8C"/>
    <w:rsid w:val="00177184"/>
    <w:rsid w:val="001802BF"/>
    <w:rsid w:val="00180382"/>
    <w:rsid w:val="00180473"/>
    <w:rsid w:val="00180A41"/>
    <w:rsid w:val="00181C17"/>
    <w:rsid w:val="00181D7E"/>
    <w:rsid w:val="00182911"/>
    <w:rsid w:val="00182E91"/>
    <w:rsid w:val="0018390A"/>
    <w:rsid w:val="00184749"/>
    <w:rsid w:val="00184FA5"/>
    <w:rsid w:val="00185190"/>
    <w:rsid w:val="001862D3"/>
    <w:rsid w:val="001862E6"/>
    <w:rsid w:val="00187279"/>
    <w:rsid w:val="001877FF"/>
    <w:rsid w:val="00187B58"/>
    <w:rsid w:val="0019035E"/>
    <w:rsid w:val="00190DC3"/>
    <w:rsid w:val="00191121"/>
    <w:rsid w:val="001911B4"/>
    <w:rsid w:val="00191AB5"/>
    <w:rsid w:val="00193969"/>
    <w:rsid w:val="001940F3"/>
    <w:rsid w:val="00195BC5"/>
    <w:rsid w:val="00195E2A"/>
    <w:rsid w:val="00195F42"/>
    <w:rsid w:val="00196B4B"/>
    <w:rsid w:val="001976D6"/>
    <w:rsid w:val="001A0185"/>
    <w:rsid w:val="001A0D0A"/>
    <w:rsid w:val="001A11C0"/>
    <w:rsid w:val="001A14FD"/>
    <w:rsid w:val="001A54F0"/>
    <w:rsid w:val="001A596F"/>
    <w:rsid w:val="001A6495"/>
    <w:rsid w:val="001A6944"/>
    <w:rsid w:val="001B1D63"/>
    <w:rsid w:val="001B21AE"/>
    <w:rsid w:val="001B2D3D"/>
    <w:rsid w:val="001B438B"/>
    <w:rsid w:val="001B681C"/>
    <w:rsid w:val="001B7124"/>
    <w:rsid w:val="001B7FF0"/>
    <w:rsid w:val="001C236F"/>
    <w:rsid w:val="001C27B7"/>
    <w:rsid w:val="001C4056"/>
    <w:rsid w:val="001C47CD"/>
    <w:rsid w:val="001C48DC"/>
    <w:rsid w:val="001C582C"/>
    <w:rsid w:val="001C694F"/>
    <w:rsid w:val="001D21EF"/>
    <w:rsid w:val="001D2552"/>
    <w:rsid w:val="001D4677"/>
    <w:rsid w:val="001D57AC"/>
    <w:rsid w:val="001D62B4"/>
    <w:rsid w:val="001E0ED7"/>
    <w:rsid w:val="001E1D11"/>
    <w:rsid w:val="001E4209"/>
    <w:rsid w:val="001E5525"/>
    <w:rsid w:val="001E677F"/>
    <w:rsid w:val="001E6B93"/>
    <w:rsid w:val="001E792C"/>
    <w:rsid w:val="001F4F80"/>
    <w:rsid w:val="001F575E"/>
    <w:rsid w:val="001F62D4"/>
    <w:rsid w:val="00200A59"/>
    <w:rsid w:val="0020196C"/>
    <w:rsid w:val="00202CE3"/>
    <w:rsid w:val="00203DA5"/>
    <w:rsid w:val="00204701"/>
    <w:rsid w:val="00205502"/>
    <w:rsid w:val="00205638"/>
    <w:rsid w:val="002057CA"/>
    <w:rsid w:val="00210119"/>
    <w:rsid w:val="002104CA"/>
    <w:rsid w:val="002105BF"/>
    <w:rsid w:val="00210FB3"/>
    <w:rsid w:val="0021163E"/>
    <w:rsid w:val="002118D6"/>
    <w:rsid w:val="00212BED"/>
    <w:rsid w:val="00212E22"/>
    <w:rsid w:val="002134DB"/>
    <w:rsid w:val="00214320"/>
    <w:rsid w:val="00216244"/>
    <w:rsid w:val="00220FAC"/>
    <w:rsid w:val="00221530"/>
    <w:rsid w:val="00221CBF"/>
    <w:rsid w:val="00223449"/>
    <w:rsid w:val="00223E60"/>
    <w:rsid w:val="00227B3B"/>
    <w:rsid w:val="00227D48"/>
    <w:rsid w:val="0023011B"/>
    <w:rsid w:val="002301DA"/>
    <w:rsid w:val="0023070F"/>
    <w:rsid w:val="00230BA8"/>
    <w:rsid w:val="00230D70"/>
    <w:rsid w:val="00235047"/>
    <w:rsid w:val="0023592C"/>
    <w:rsid w:val="00240004"/>
    <w:rsid w:val="00240642"/>
    <w:rsid w:val="00240789"/>
    <w:rsid w:val="00241319"/>
    <w:rsid w:val="00242444"/>
    <w:rsid w:val="00243031"/>
    <w:rsid w:val="0024569E"/>
    <w:rsid w:val="002456ED"/>
    <w:rsid w:val="0024589B"/>
    <w:rsid w:val="0024622B"/>
    <w:rsid w:val="0024696F"/>
    <w:rsid w:val="00246A78"/>
    <w:rsid w:val="0024788C"/>
    <w:rsid w:val="00250C3C"/>
    <w:rsid w:val="00251A29"/>
    <w:rsid w:val="00252613"/>
    <w:rsid w:val="00252F73"/>
    <w:rsid w:val="00254D5A"/>
    <w:rsid w:val="00261BD4"/>
    <w:rsid w:val="00261E95"/>
    <w:rsid w:val="002627B3"/>
    <w:rsid w:val="00263716"/>
    <w:rsid w:val="00266321"/>
    <w:rsid w:val="00267542"/>
    <w:rsid w:val="00267F01"/>
    <w:rsid w:val="002707BD"/>
    <w:rsid w:val="00271300"/>
    <w:rsid w:val="00271470"/>
    <w:rsid w:val="002714CC"/>
    <w:rsid w:val="00272DB7"/>
    <w:rsid w:val="002734C7"/>
    <w:rsid w:val="00273F3D"/>
    <w:rsid w:val="00273FA0"/>
    <w:rsid w:val="002746F1"/>
    <w:rsid w:val="0027476D"/>
    <w:rsid w:val="00274A3C"/>
    <w:rsid w:val="00275206"/>
    <w:rsid w:val="002754B5"/>
    <w:rsid w:val="002755E4"/>
    <w:rsid w:val="002763DF"/>
    <w:rsid w:val="002764A0"/>
    <w:rsid w:val="00281DDA"/>
    <w:rsid w:val="00282C31"/>
    <w:rsid w:val="00283376"/>
    <w:rsid w:val="00284B67"/>
    <w:rsid w:val="00284FA6"/>
    <w:rsid w:val="00285125"/>
    <w:rsid w:val="00285227"/>
    <w:rsid w:val="00285D01"/>
    <w:rsid w:val="00286816"/>
    <w:rsid w:val="00286B5A"/>
    <w:rsid w:val="00286C9E"/>
    <w:rsid w:val="002927E3"/>
    <w:rsid w:val="0029339D"/>
    <w:rsid w:val="002933CC"/>
    <w:rsid w:val="002936D3"/>
    <w:rsid w:val="00293B52"/>
    <w:rsid w:val="00294427"/>
    <w:rsid w:val="00294914"/>
    <w:rsid w:val="00297E23"/>
    <w:rsid w:val="002A04F2"/>
    <w:rsid w:val="002A1B95"/>
    <w:rsid w:val="002A2557"/>
    <w:rsid w:val="002A443E"/>
    <w:rsid w:val="002A5AB1"/>
    <w:rsid w:val="002B15E8"/>
    <w:rsid w:val="002B5E67"/>
    <w:rsid w:val="002B60FB"/>
    <w:rsid w:val="002B69BE"/>
    <w:rsid w:val="002B7277"/>
    <w:rsid w:val="002B7C4F"/>
    <w:rsid w:val="002C034A"/>
    <w:rsid w:val="002C08E1"/>
    <w:rsid w:val="002C09AC"/>
    <w:rsid w:val="002C1F2D"/>
    <w:rsid w:val="002C7FFE"/>
    <w:rsid w:val="002D00CB"/>
    <w:rsid w:val="002D030A"/>
    <w:rsid w:val="002D031E"/>
    <w:rsid w:val="002D2733"/>
    <w:rsid w:val="002D3127"/>
    <w:rsid w:val="002D3C2F"/>
    <w:rsid w:val="002D64FC"/>
    <w:rsid w:val="002D7DCB"/>
    <w:rsid w:val="002E19B6"/>
    <w:rsid w:val="002E1B5F"/>
    <w:rsid w:val="002E2203"/>
    <w:rsid w:val="002E301A"/>
    <w:rsid w:val="002E4306"/>
    <w:rsid w:val="002E4AA9"/>
    <w:rsid w:val="002E4DDE"/>
    <w:rsid w:val="002E5307"/>
    <w:rsid w:val="002E5808"/>
    <w:rsid w:val="002E675B"/>
    <w:rsid w:val="002F0D9A"/>
    <w:rsid w:val="002F1D0B"/>
    <w:rsid w:val="002F20B2"/>
    <w:rsid w:val="002F2EEB"/>
    <w:rsid w:val="002F37A2"/>
    <w:rsid w:val="002F3EAA"/>
    <w:rsid w:val="002F5257"/>
    <w:rsid w:val="002F5831"/>
    <w:rsid w:val="002F5F15"/>
    <w:rsid w:val="002F67CB"/>
    <w:rsid w:val="003061A0"/>
    <w:rsid w:val="00310553"/>
    <w:rsid w:val="003108A8"/>
    <w:rsid w:val="003119B1"/>
    <w:rsid w:val="003124B2"/>
    <w:rsid w:val="00312C19"/>
    <w:rsid w:val="00313937"/>
    <w:rsid w:val="00313E78"/>
    <w:rsid w:val="00314CED"/>
    <w:rsid w:val="00315983"/>
    <w:rsid w:val="00316374"/>
    <w:rsid w:val="00321E60"/>
    <w:rsid w:val="00324614"/>
    <w:rsid w:val="00325877"/>
    <w:rsid w:val="00325D59"/>
    <w:rsid w:val="00326087"/>
    <w:rsid w:val="00326344"/>
    <w:rsid w:val="00326976"/>
    <w:rsid w:val="00326F2D"/>
    <w:rsid w:val="0032717A"/>
    <w:rsid w:val="0032766E"/>
    <w:rsid w:val="00330BC8"/>
    <w:rsid w:val="00331B5F"/>
    <w:rsid w:val="00331C53"/>
    <w:rsid w:val="003324F0"/>
    <w:rsid w:val="0033349E"/>
    <w:rsid w:val="00335F83"/>
    <w:rsid w:val="00336948"/>
    <w:rsid w:val="00336CD2"/>
    <w:rsid w:val="00340C3D"/>
    <w:rsid w:val="00340F4A"/>
    <w:rsid w:val="003415F3"/>
    <w:rsid w:val="00341842"/>
    <w:rsid w:val="00341D1B"/>
    <w:rsid w:val="003438E9"/>
    <w:rsid w:val="00343DB5"/>
    <w:rsid w:val="00344312"/>
    <w:rsid w:val="00344411"/>
    <w:rsid w:val="00344DF9"/>
    <w:rsid w:val="003473BA"/>
    <w:rsid w:val="00347D6D"/>
    <w:rsid w:val="003504FE"/>
    <w:rsid w:val="003508EE"/>
    <w:rsid w:val="00350A28"/>
    <w:rsid w:val="00350C04"/>
    <w:rsid w:val="00351CF6"/>
    <w:rsid w:val="00352A1E"/>
    <w:rsid w:val="00352EC6"/>
    <w:rsid w:val="00355AE4"/>
    <w:rsid w:val="003561BC"/>
    <w:rsid w:val="0035628F"/>
    <w:rsid w:val="00356B79"/>
    <w:rsid w:val="00361E1B"/>
    <w:rsid w:val="00363560"/>
    <w:rsid w:val="0036441C"/>
    <w:rsid w:val="00364BC3"/>
    <w:rsid w:val="00364EB6"/>
    <w:rsid w:val="003651A1"/>
    <w:rsid w:val="003660CC"/>
    <w:rsid w:val="00366A9C"/>
    <w:rsid w:val="00366EFD"/>
    <w:rsid w:val="00370C90"/>
    <w:rsid w:val="0037287A"/>
    <w:rsid w:val="003736B4"/>
    <w:rsid w:val="00373AB9"/>
    <w:rsid w:val="0037426B"/>
    <w:rsid w:val="00374EC2"/>
    <w:rsid w:val="00377656"/>
    <w:rsid w:val="00377C2E"/>
    <w:rsid w:val="00377CFF"/>
    <w:rsid w:val="00380DFC"/>
    <w:rsid w:val="00382254"/>
    <w:rsid w:val="00382402"/>
    <w:rsid w:val="00382B3F"/>
    <w:rsid w:val="00382F78"/>
    <w:rsid w:val="003838EE"/>
    <w:rsid w:val="00383A42"/>
    <w:rsid w:val="00385123"/>
    <w:rsid w:val="003852AF"/>
    <w:rsid w:val="00385DDE"/>
    <w:rsid w:val="00386D94"/>
    <w:rsid w:val="00386E14"/>
    <w:rsid w:val="0038716E"/>
    <w:rsid w:val="003871FA"/>
    <w:rsid w:val="0039188D"/>
    <w:rsid w:val="00394118"/>
    <w:rsid w:val="00394EA6"/>
    <w:rsid w:val="00397950"/>
    <w:rsid w:val="003A148A"/>
    <w:rsid w:val="003A2089"/>
    <w:rsid w:val="003A2242"/>
    <w:rsid w:val="003A23D6"/>
    <w:rsid w:val="003A361C"/>
    <w:rsid w:val="003A3EFE"/>
    <w:rsid w:val="003A6628"/>
    <w:rsid w:val="003B22CE"/>
    <w:rsid w:val="003B29E9"/>
    <w:rsid w:val="003B341E"/>
    <w:rsid w:val="003B4DD1"/>
    <w:rsid w:val="003B64F4"/>
    <w:rsid w:val="003B7396"/>
    <w:rsid w:val="003B7490"/>
    <w:rsid w:val="003B77F7"/>
    <w:rsid w:val="003B7FE9"/>
    <w:rsid w:val="003C085C"/>
    <w:rsid w:val="003C17FD"/>
    <w:rsid w:val="003C3087"/>
    <w:rsid w:val="003C35C7"/>
    <w:rsid w:val="003C3D9A"/>
    <w:rsid w:val="003C3E1A"/>
    <w:rsid w:val="003C469E"/>
    <w:rsid w:val="003C6944"/>
    <w:rsid w:val="003C7C44"/>
    <w:rsid w:val="003D09A1"/>
    <w:rsid w:val="003D0AD2"/>
    <w:rsid w:val="003D138B"/>
    <w:rsid w:val="003D1FEE"/>
    <w:rsid w:val="003D282F"/>
    <w:rsid w:val="003D2A4B"/>
    <w:rsid w:val="003D361C"/>
    <w:rsid w:val="003D3CBF"/>
    <w:rsid w:val="003D4B83"/>
    <w:rsid w:val="003D50C7"/>
    <w:rsid w:val="003D705A"/>
    <w:rsid w:val="003D744C"/>
    <w:rsid w:val="003D77C7"/>
    <w:rsid w:val="003D7E5D"/>
    <w:rsid w:val="003E0137"/>
    <w:rsid w:val="003E46B4"/>
    <w:rsid w:val="003E47E8"/>
    <w:rsid w:val="003E5627"/>
    <w:rsid w:val="003E64B0"/>
    <w:rsid w:val="003E7DD9"/>
    <w:rsid w:val="003F0635"/>
    <w:rsid w:val="003F19B7"/>
    <w:rsid w:val="003F34A2"/>
    <w:rsid w:val="003F3650"/>
    <w:rsid w:val="003F6329"/>
    <w:rsid w:val="003F65CD"/>
    <w:rsid w:val="003F78D6"/>
    <w:rsid w:val="004010A9"/>
    <w:rsid w:val="004015A2"/>
    <w:rsid w:val="004016B0"/>
    <w:rsid w:val="00401FC0"/>
    <w:rsid w:val="00402AE3"/>
    <w:rsid w:val="0040433D"/>
    <w:rsid w:val="00405432"/>
    <w:rsid w:val="004056A8"/>
    <w:rsid w:val="00410FFE"/>
    <w:rsid w:val="00411C47"/>
    <w:rsid w:val="004145ED"/>
    <w:rsid w:val="00416319"/>
    <w:rsid w:val="00417300"/>
    <w:rsid w:val="00421A7E"/>
    <w:rsid w:val="0042402B"/>
    <w:rsid w:val="00424E50"/>
    <w:rsid w:val="00425570"/>
    <w:rsid w:val="00426FBE"/>
    <w:rsid w:val="00427D2B"/>
    <w:rsid w:val="0043333F"/>
    <w:rsid w:val="0043437A"/>
    <w:rsid w:val="00434982"/>
    <w:rsid w:val="00434EB0"/>
    <w:rsid w:val="00435339"/>
    <w:rsid w:val="00436F50"/>
    <w:rsid w:val="00437F7A"/>
    <w:rsid w:val="00442958"/>
    <w:rsid w:val="004430D1"/>
    <w:rsid w:val="0044643C"/>
    <w:rsid w:val="0045197B"/>
    <w:rsid w:val="00455F16"/>
    <w:rsid w:val="004560C5"/>
    <w:rsid w:val="004564DD"/>
    <w:rsid w:val="0045650B"/>
    <w:rsid w:val="00456B5F"/>
    <w:rsid w:val="004619DC"/>
    <w:rsid w:val="00461E97"/>
    <w:rsid w:val="00462E29"/>
    <w:rsid w:val="00462FDD"/>
    <w:rsid w:val="0046365A"/>
    <w:rsid w:val="00463A8C"/>
    <w:rsid w:val="004642FB"/>
    <w:rsid w:val="00464358"/>
    <w:rsid w:val="0046567B"/>
    <w:rsid w:val="00465B7D"/>
    <w:rsid w:val="00465E2E"/>
    <w:rsid w:val="00466BCC"/>
    <w:rsid w:val="00466EBA"/>
    <w:rsid w:val="004677D9"/>
    <w:rsid w:val="00470CDD"/>
    <w:rsid w:val="0047196E"/>
    <w:rsid w:val="00471CDF"/>
    <w:rsid w:val="00473073"/>
    <w:rsid w:val="00473700"/>
    <w:rsid w:val="00473FD7"/>
    <w:rsid w:val="0047661B"/>
    <w:rsid w:val="004767E7"/>
    <w:rsid w:val="00476A60"/>
    <w:rsid w:val="0047726E"/>
    <w:rsid w:val="00481292"/>
    <w:rsid w:val="00482046"/>
    <w:rsid w:val="004825B8"/>
    <w:rsid w:val="00482F43"/>
    <w:rsid w:val="00484BD9"/>
    <w:rsid w:val="0048617A"/>
    <w:rsid w:val="00486784"/>
    <w:rsid w:val="004874F5"/>
    <w:rsid w:val="00490003"/>
    <w:rsid w:val="0049094B"/>
    <w:rsid w:val="004914E6"/>
    <w:rsid w:val="00493B7D"/>
    <w:rsid w:val="00495A54"/>
    <w:rsid w:val="0049633B"/>
    <w:rsid w:val="004967AB"/>
    <w:rsid w:val="00496C84"/>
    <w:rsid w:val="00496F16"/>
    <w:rsid w:val="0049700B"/>
    <w:rsid w:val="004970FA"/>
    <w:rsid w:val="004A1AFE"/>
    <w:rsid w:val="004A24DB"/>
    <w:rsid w:val="004A282E"/>
    <w:rsid w:val="004A29AB"/>
    <w:rsid w:val="004A2C6B"/>
    <w:rsid w:val="004A3DB8"/>
    <w:rsid w:val="004A3E2C"/>
    <w:rsid w:val="004A3F3A"/>
    <w:rsid w:val="004A43AA"/>
    <w:rsid w:val="004A4517"/>
    <w:rsid w:val="004B110F"/>
    <w:rsid w:val="004B2811"/>
    <w:rsid w:val="004B38A1"/>
    <w:rsid w:val="004B63BB"/>
    <w:rsid w:val="004B6738"/>
    <w:rsid w:val="004B7BDF"/>
    <w:rsid w:val="004C082D"/>
    <w:rsid w:val="004C238A"/>
    <w:rsid w:val="004C26E4"/>
    <w:rsid w:val="004C6D1D"/>
    <w:rsid w:val="004C77CD"/>
    <w:rsid w:val="004D10FB"/>
    <w:rsid w:val="004D21BA"/>
    <w:rsid w:val="004D285C"/>
    <w:rsid w:val="004D527B"/>
    <w:rsid w:val="004D5E29"/>
    <w:rsid w:val="004E0983"/>
    <w:rsid w:val="004E225A"/>
    <w:rsid w:val="004E3D70"/>
    <w:rsid w:val="004E6498"/>
    <w:rsid w:val="004E69D1"/>
    <w:rsid w:val="004E78DB"/>
    <w:rsid w:val="004F07CA"/>
    <w:rsid w:val="004F0C46"/>
    <w:rsid w:val="004F1A51"/>
    <w:rsid w:val="004F2CC5"/>
    <w:rsid w:val="004F3605"/>
    <w:rsid w:val="004F5B36"/>
    <w:rsid w:val="004F762A"/>
    <w:rsid w:val="00500A37"/>
    <w:rsid w:val="00500BA5"/>
    <w:rsid w:val="005030EC"/>
    <w:rsid w:val="0050320A"/>
    <w:rsid w:val="00505546"/>
    <w:rsid w:val="005055D2"/>
    <w:rsid w:val="005058CD"/>
    <w:rsid w:val="00505ABE"/>
    <w:rsid w:val="005108F7"/>
    <w:rsid w:val="005118BF"/>
    <w:rsid w:val="00511D9C"/>
    <w:rsid w:val="005131EB"/>
    <w:rsid w:val="00513249"/>
    <w:rsid w:val="00513394"/>
    <w:rsid w:val="005147E0"/>
    <w:rsid w:val="00517590"/>
    <w:rsid w:val="00517C46"/>
    <w:rsid w:val="00521EAD"/>
    <w:rsid w:val="0052252D"/>
    <w:rsid w:val="0052276B"/>
    <w:rsid w:val="0052294E"/>
    <w:rsid w:val="00523147"/>
    <w:rsid w:val="00523B56"/>
    <w:rsid w:val="00525097"/>
    <w:rsid w:val="00527095"/>
    <w:rsid w:val="0052777E"/>
    <w:rsid w:val="0053434C"/>
    <w:rsid w:val="0053439F"/>
    <w:rsid w:val="00534B77"/>
    <w:rsid w:val="005355BA"/>
    <w:rsid w:val="00535859"/>
    <w:rsid w:val="0053624C"/>
    <w:rsid w:val="00536C5D"/>
    <w:rsid w:val="00536CCF"/>
    <w:rsid w:val="00543425"/>
    <w:rsid w:val="00543C55"/>
    <w:rsid w:val="005445D9"/>
    <w:rsid w:val="0054559E"/>
    <w:rsid w:val="00545D94"/>
    <w:rsid w:val="00546C10"/>
    <w:rsid w:val="005475A5"/>
    <w:rsid w:val="00550151"/>
    <w:rsid w:val="00550D84"/>
    <w:rsid w:val="0055176C"/>
    <w:rsid w:val="0055499F"/>
    <w:rsid w:val="005551B7"/>
    <w:rsid w:val="00555BB9"/>
    <w:rsid w:val="00557BC0"/>
    <w:rsid w:val="0056018E"/>
    <w:rsid w:val="00561030"/>
    <w:rsid w:val="00562A4B"/>
    <w:rsid w:val="00563BD4"/>
    <w:rsid w:val="005657D8"/>
    <w:rsid w:val="005658FA"/>
    <w:rsid w:val="005664A8"/>
    <w:rsid w:val="005672C3"/>
    <w:rsid w:val="00570FF3"/>
    <w:rsid w:val="005719A8"/>
    <w:rsid w:val="005732A9"/>
    <w:rsid w:val="005733F7"/>
    <w:rsid w:val="00573F69"/>
    <w:rsid w:val="005754D5"/>
    <w:rsid w:val="00575E34"/>
    <w:rsid w:val="00576D44"/>
    <w:rsid w:val="00577203"/>
    <w:rsid w:val="005803D6"/>
    <w:rsid w:val="00581140"/>
    <w:rsid w:val="00582089"/>
    <w:rsid w:val="00582F04"/>
    <w:rsid w:val="0058382D"/>
    <w:rsid w:val="00584285"/>
    <w:rsid w:val="0058493D"/>
    <w:rsid w:val="00585546"/>
    <w:rsid w:val="00587192"/>
    <w:rsid w:val="0058785F"/>
    <w:rsid w:val="00591D5F"/>
    <w:rsid w:val="00592B39"/>
    <w:rsid w:val="005939C2"/>
    <w:rsid w:val="00593BBA"/>
    <w:rsid w:val="005945D9"/>
    <w:rsid w:val="0059473B"/>
    <w:rsid w:val="00594C87"/>
    <w:rsid w:val="00594ED5"/>
    <w:rsid w:val="005957EA"/>
    <w:rsid w:val="005A098D"/>
    <w:rsid w:val="005A2FCF"/>
    <w:rsid w:val="005A3143"/>
    <w:rsid w:val="005A5B93"/>
    <w:rsid w:val="005A6260"/>
    <w:rsid w:val="005A64C3"/>
    <w:rsid w:val="005A700C"/>
    <w:rsid w:val="005B2A03"/>
    <w:rsid w:val="005B2CF3"/>
    <w:rsid w:val="005B33C5"/>
    <w:rsid w:val="005B48A5"/>
    <w:rsid w:val="005B6060"/>
    <w:rsid w:val="005B76CB"/>
    <w:rsid w:val="005C1D1E"/>
    <w:rsid w:val="005C4FEA"/>
    <w:rsid w:val="005C7917"/>
    <w:rsid w:val="005C7E6B"/>
    <w:rsid w:val="005D07F7"/>
    <w:rsid w:val="005D24AF"/>
    <w:rsid w:val="005D6304"/>
    <w:rsid w:val="005E034F"/>
    <w:rsid w:val="005E0A18"/>
    <w:rsid w:val="005E0B69"/>
    <w:rsid w:val="005E1251"/>
    <w:rsid w:val="005E24B0"/>
    <w:rsid w:val="005E2E15"/>
    <w:rsid w:val="005E371A"/>
    <w:rsid w:val="005E44D1"/>
    <w:rsid w:val="005E4917"/>
    <w:rsid w:val="005E51BD"/>
    <w:rsid w:val="005E688F"/>
    <w:rsid w:val="005F096A"/>
    <w:rsid w:val="005F0DC4"/>
    <w:rsid w:val="005F106F"/>
    <w:rsid w:val="005F13A4"/>
    <w:rsid w:val="005F29A3"/>
    <w:rsid w:val="005F2EA5"/>
    <w:rsid w:val="005F46C5"/>
    <w:rsid w:val="005F5534"/>
    <w:rsid w:val="005F5C30"/>
    <w:rsid w:val="005F63A0"/>
    <w:rsid w:val="0060088B"/>
    <w:rsid w:val="0060190B"/>
    <w:rsid w:val="00601C81"/>
    <w:rsid w:val="00602B2E"/>
    <w:rsid w:val="00605512"/>
    <w:rsid w:val="0060764F"/>
    <w:rsid w:val="006076E7"/>
    <w:rsid w:val="006109A4"/>
    <w:rsid w:val="00610FE5"/>
    <w:rsid w:val="00611DB2"/>
    <w:rsid w:val="00612157"/>
    <w:rsid w:val="00612FC4"/>
    <w:rsid w:val="00614725"/>
    <w:rsid w:val="00614CB0"/>
    <w:rsid w:val="006161D4"/>
    <w:rsid w:val="00616785"/>
    <w:rsid w:val="00621A63"/>
    <w:rsid w:val="0062201A"/>
    <w:rsid w:val="006229CB"/>
    <w:rsid w:val="00622F9E"/>
    <w:rsid w:val="0062345D"/>
    <w:rsid w:val="006273B7"/>
    <w:rsid w:val="006303B4"/>
    <w:rsid w:val="00630DCE"/>
    <w:rsid w:val="006315E4"/>
    <w:rsid w:val="00632502"/>
    <w:rsid w:val="00633FA9"/>
    <w:rsid w:val="006341C4"/>
    <w:rsid w:val="006346D6"/>
    <w:rsid w:val="00635CCD"/>
    <w:rsid w:val="00636B78"/>
    <w:rsid w:val="00637575"/>
    <w:rsid w:val="00642B1B"/>
    <w:rsid w:val="00643BF9"/>
    <w:rsid w:val="00644433"/>
    <w:rsid w:val="006446FC"/>
    <w:rsid w:val="00647C55"/>
    <w:rsid w:val="00650A99"/>
    <w:rsid w:val="00650E19"/>
    <w:rsid w:val="006519EF"/>
    <w:rsid w:val="00652839"/>
    <w:rsid w:val="00652AFF"/>
    <w:rsid w:val="0065390E"/>
    <w:rsid w:val="00654889"/>
    <w:rsid w:val="00654925"/>
    <w:rsid w:val="00656620"/>
    <w:rsid w:val="00656D38"/>
    <w:rsid w:val="00656FDF"/>
    <w:rsid w:val="00657252"/>
    <w:rsid w:val="006575E9"/>
    <w:rsid w:val="00661CCE"/>
    <w:rsid w:val="00662965"/>
    <w:rsid w:val="00663BDC"/>
    <w:rsid w:val="00667259"/>
    <w:rsid w:val="00667B83"/>
    <w:rsid w:val="00670837"/>
    <w:rsid w:val="00670EF1"/>
    <w:rsid w:val="0067170C"/>
    <w:rsid w:val="00673DA3"/>
    <w:rsid w:val="00674CD0"/>
    <w:rsid w:val="00675508"/>
    <w:rsid w:val="006779D0"/>
    <w:rsid w:val="00680034"/>
    <w:rsid w:val="00683CCB"/>
    <w:rsid w:val="006902F1"/>
    <w:rsid w:val="006906FC"/>
    <w:rsid w:val="00691062"/>
    <w:rsid w:val="00691656"/>
    <w:rsid w:val="00691C52"/>
    <w:rsid w:val="006925BA"/>
    <w:rsid w:val="0069391A"/>
    <w:rsid w:val="00694CCB"/>
    <w:rsid w:val="006A2063"/>
    <w:rsid w:val="006A20B1"/>
    <w:rsid w:val="006A2866"/>
    <w:rsid w:val="006A2EED"/>
    <w:rsid w:val="006A36FD"/>
    <w:rsid w:val="006A3DE5"/>
    <w:rsid w:val="006A52FE"/>
    <w:rsid w:val="006B01CB"/>
    <w:rsid w:val="006B0846"/>
    <w:rsid w:val="006B0A09"/>
    <w:rsid w:val="006B1C72"/>
    <w:rsid w:val="006B2550"/>
    <w:rsid w:val="006B2572"/>
    <w:rsid w:val="006B2867"/>
    <w:rsid w:val="006B4CFB"/>
    <w:rsid w:val="006B5719"/>
    <w:rsid w:val="006B60DF"/>
    <w:rsid w:val="006B69E7"/>
    <w:rsid w:val="006C543D"/>
    <w:rsid w:val="006C5742"/>
    <w:rsid w:val="006C598F"/>
    <w:rsid w:val="006C7727"/>
    <w:rsid w:val="006D0AAF"/>
    <w:rsid w:val="006D2845"/>
    <w:rsid w:val="006D2F5C"/>
    <w:rsid w:val="006D3D68"/>
    <w:rsid w:val="006D4024"/>
    <w:rsid w:val="006D5D40"/>
    <w:rsid w:val="006E0095"/>
    <w:rsid w:val="006E13C1"/>
    <w:rsid w:val="006E40D4"/>
    <w:rsid w:val="006E4F95"/>
    <w:rsid w:val="006E5CE6"/>
    <w:rsid w:val="006E62B6"/>
    <w:rsid w:val="006E7DE1"/>
    <w:rsid w:val="006F11ED"/>
    <w:rsid w:val="006F3314"/>
    <w:rsid w:val="006F5A3A"/>
    <w:rsid w:val="006F5E35"/>
    <w:rsid w:val="006F6C52"/>
    <w:rsid w:val="006F6CF0"/>
    <w:rsid w:val="006F7DC5"/>
    <w:rsid w:val="00702AE3"/>
    <w:rsid w:val="0070434E"/>
    <w:rsid w:val="00705229"/>
    <w:rsid w:val="0070695C"/>
    <w:rsid w:val="00706E7D"/>
    <w:rsid w:val="0071048E"/>
    <w:rsid w:val="00710761"/>
    <w:rsid w:val="00710EA0"/>
    <w:rsid w:val="00712573"/>
    <w:rsid w:val="00720E70"/>
    <w:rsid w:val="00721EFE"/>
    <w:rsid w:val="0072290D"/>
    <w:rsid w:val="00722C37"/>
    <w:rsid w:val="007252DD"/>
    <w:rsid w:val="00725D91"/>
    <w:rsid w:val="00726F3E"/>
    <w:rsid w:val="00726F94"/>
    <w:rsid w:val="00727C5C"/>
    <w:rsid w:val="00730739"/>
    <w:rsid w:val="007310D4"/>
    <w:rsid w:val="007314FF"/>
    <w:rsid w:val="00731C04"/>
    <w:rsid w:val="0073278F"/>
    <w:rsid w:val="00732BE7"/>
    <w:rsid w:val="0073324A"/>
    <w:rsid w:val="00733620"/>
    <w:rsid w:val="007337B5"/>
    <w:rsid w:val="0073432C"/>
    <w:rsid w:val="00734C1C"/>
    <w:rsid w:val="00735FD3"/>
    <w:rsid w:val="00740556"/>
    <w:rsid w:val="00740FE6"/>
    <w:rsid w:val="007419CE"/>
    <w:rsid w:val="00741FD1"/>
    <w:rsid w:val="0074285E"/>
    <w:rsid w:val="00742C5D"/>
    <w:rsid w:val="00743FA6"/>
    <w:rsid w:val="007454D4"/>
    <w:rsid w:val="00750C65"/>
    <w:rsid w:val="00752B51"/>
    <w:rsid w:val="0075352C"/>
    <w:rsid w:val="00753DD3"/>
    <w:rsid w:val="00754A8A"/>
    <w:rsid w:val="00755FEA"/>
    <w:rsid w:val="0076024F"/>
    <w:rsid w:val="00760655"/>
    <w:rsid w:val="00761B70"/>
    <w:rsid w:val="007647A6"/>
    <w:rsid w:val="00764A93"/>
    <w:rsid w:val="007660BD"/>
    <w:rsid w:val="00766386"/>
    <w:rsid w:val="00770433"/>
    <w:rsid w:val="0077125D"/>
    <w:rsid w:val="0077303C"/>
    <w:rsid w:val="007741C7"/>
    <w:rsid w:val="00774237"/>
    <w:rsid w:val="0077442C"/>
    <w:rsid w:val="007746BC"/>
    <w:rsid w:val="00775F5B"/>
    <w:rsid w:val="00776AB5"/>
    <w:rsid w:val="00776C7D"/>
    <w:rsid w:val="007803CB"/>
    <w:rsid w:val="00780CF4"/>
    <w:rsid w:val="00782041"/>
    <w:rsid w:val="00783F4A"/>
    <w:rsid w:val="00787425"/>
    <w:rsid w:val="00787C83"/>
    <w:rsid w:val="007916A8"/>
    <w:rsid w:val="0079284A"/>
    <w:rsid w:val="00794757"/>
    <w:rsid w:val="00795AA0"/>
    <w:rsid w:val="00796E4A"/>
    <w:rsid w:val="00797F89"/>
    <w:rsid w:val="007A0259"/>
    <w:rsid w:val="007A1E13"/>
    <w:rsid w:val="007A39FD"/>
    <w:rsid w:val="007A59BE"/>
    <w:rsid w:val="007A78D9"/>
    <w:rsid w:val="007A7BEF"/>
    <w:rsid w:val="007B1035"/>
    <w:rsid w:val="007B3567"/>
    <w:rsid w:val="007B5570"/>
    <w:rsid w:val="007B57BF"/>
    <w:rsid w:val="007B7025"/>
    <w:rsid w:val="007B74AA"/>
    <w:rsid w:val="007C2CF1"/>
    <w:rsid w:val="007C37EE"/>
    <w:rsid w:val="007C72DC"/>
    <w:rsid w:val="007D052B"/>
    <w:rsid w:val="007D0782"/>
    <w:rsid w:val="007D300B"/>
    <w:rsid w:val="007D39FA"/>
    <w:rsid w:val="007D3C41"/>
    <w:rsid w:val="007D3E0D"/>
    <w:rsid w:val="007D48CC"/>
    <w:rsid w:val="007D4F7B"/>
    <w:rsid w:val="007D6A38"/>
    <w:rsid w:val="007E0A63"/>
    <w:rsid w:val="007E1495"/>
    <w:rsid w:val="007E1635"/>
    <w:rsid w:val="007E1C89"/>
    <w:rsid w:val="007E232B"/>
    <w:rsid w:val="007E3E90"/>
    <w:rsid w:val="007E5245"/>
    <w:rsid w:val="007E5568"/>
    <w:rsid w:val="007E5F2B"/>
    <w:rsid w:val="007E6A56"/>
    <w:rsid w:val="007E6D59"/>
    <w:rsid w:val="007E7D63"/>
    <w:rsid w:val="007E7E6F"/>
    <w:rsid w:val="007F0A07"/>
    <w:rsid w:val="007F18B9"/>
    <w:rsid w:val="007F3F58"/>
    <w:rsid w:val="007F43CE"/>
    <w:rsid w:val="007F463D"/>
    <w:rsid w:val="007F6DAA"/>
    <w:rsid w:val="007F7207"/>
    <w:rsid w:val="007F779B"/>
    <w:rsid w:val="00800F1C"/>
    <w:rsid w:val="00803FD9"/>
    <w:rsid w:val="0080660C"/>
    <w:rsid w:val="00806E65"/>
    <w:rsid w:val="00807658"/>
    <w:rsid w:val="008079DF"/>
    <w:rsid w:val="00810D6B"/>
    <w:rsid w:val="00811308"/>
    <w:rsid w:val="0081137E"/>
    <w:rsid w:val="00811E2D"/>
    <w:rsid w:val="0081238D"/>
    <w:rsid w:val="008131D5"/>
    <w:rsid w:val="0081339E"/>
    <w:rsid w:val="00816109"/>
    <w:rsid w:val="0081736A"/>
    <w:rsid w:val="00817864"/>
    <w:rsid w:val="00821E12"/>
    <w:rsid w:val="00822098"/>
    <w:rsid w:val="0082238E"/>
    <w:rsid w:val="008226A7"/>
    <w:rsid w:val="00824B72"/>
    <w:rsid w:val="00825D67"/>
    <w:rsid w:val="00826B3C"/>
    <w:rsid w:val="008307AC"/>
    <w:rsid w:val="008346AE"/>
    <w:rsid w:val="00835012"/>
    <w:rsid w:val="00836C24"/>
    <w:rsid w:val="00837BE3"/>
    <w:rsid w:val="008400DF"/>
    <w:rsid w:val="008408A7"/>
    <w:rsid w:val="0084150F"/>
    <w:rsid w:val="008415D2"/>
    <w:rsid w:val="0084257E"/>
    <w:rsid w:val="00844065"/>
    <w:rsid w:val="008451F2"/>
    <w:rsid w:val="00845957"/>
    <w:rsid w:val="00846186"/>
    <w:rsid w:val="0084698B"/>
    <w:rsid w:val="0085006D"/>
    <w:rsid w:val="00850608"/>
    <w:rsid w:val="00852368"/>
    <w:rsid w:val="00852B4F"/>
    <w:rsid w:val="00852F33"/>
    <w:rsid w:val="0085370E"/>
    <w:rsid w:val="00854197"/>
    <w:rsid w:val="00856074"/>
    <w:rsid w:val="00861E0C"/>
    <w:rsid w:val="00861E95"/>
    <w:rsid w:val="00862E9E"/>
    <w:rsid w:val="00863B5B"/>
    <w:rsid w:val="0086435D"/>
    <w:rsid w:val="008643F6"/>
    <w:rsid w:val="00865B02"/>
    <w:rsid w:val="00865F79"/>
    <w:rsid w:val="00866C59"/>
    <w:rsid w:val="00867780"/>
    <w:rsid w:val="00870898"/>
    <w:rsid w:val="00870B13"/>
    <w:rsid w:val="0087395D"/>
    <w:rsid w:val="00874CCF"/>
    <w:rsid w:val="0087563F"/>
    <w:rsid w:val="008777FD"/>
    <w:rsid w:val="008804B2"/>
    <w:rsid w:val="008817AB"/>
    <w:rsid w:val="0088191F"/>
    <w:rsid w:val="00881C0A"/>
    <w:rsid w:val="00882063"/>
    <w:rsid w:val="008832B0"/>
    <w:rsid w:val="00883FC0"/>
    <w:rsid w:val="00884BD8"/>
    <w:rsid w:val="00887571"/>
    <w:rsid w:val="00890167"/>
    <w:rsid w:val="008909A0"/>
    <w:rsid w:val="008918A7"/>
    <w:rsid w:val="00892ED2"/>
    <w:rsid w:val="00892F4E"/>
    <w:rsid w:val="00893391"/>
    <w:rsid w:val="00893E9D"/>
    <w:rsid w:val="00893EDA"/>
    <w:rsid w:val="0089445F"/>
    <w:rsid w:val="00894582"/>
    <w:rsid w:val="008945C8"/>
    <w:rsid w:val="00896C29"/>
    <w:rsid w:val="0089736F"/>
    <w:rsid w:val="0089795F"/>
    <w:rsid w:val="00897D13"/>
    <w:rsid w:val="008A0E33"/>
    <w:rsid w:val="008A17CF"/>
    <w:rsid w:val="008A3386"/>
    <w:rsid w:val="008A624E"/>
    <w:rsid w:val="008A69FF"/>
    <w:rsid w:val="008A6F0E"/>
    <w:rsid w:val="008B08B7"/>
    <w:rsid w:val="008B0ED6"/>
    <w:rsid w:val="008B1900"/>
    <w:rsid w:val="008B2E70"/>
    <w:rsid w:val="008B393F"/>
    <w:rsid w:val="008B443B"/>
    <w:rsid w:val="008B4FBF"/>
    <w:rsid w:val="008B53E0"/>
    <w:rsid w:val="008B6812"/>
    <w:rsid w:val="008B7287"/>
    <w:rsid w:val="008B7E92"/>
    <w:rsid w:val="008C0A9E"/>
    <w:rsid w:val="008C1448"/>
    <w:rsid w:val="008C191D"/>
    <w:rsid w:val="008C22F3"/>
    <w:rsid w:val="008C2847"/>
    <w:rsid w:val="008C37ED"/>
    <w:rsid w:val="008C3EA0"/>
    <w:rsid w:val="008C423B"/>
    <w:rsid w:val="008C4FFA"/>
    <w:rsid w:val="008C5099"/>
    <w:rsid w:val="008C5138"/>
    <w:rsid w:val="008C58C3"/>
    <w:rsid w:val="008C5940"/>
    <w:rsid w:val="008C5A35"/>
    <w:rsid w:val="008D1F10"/>
    <w:rsid w:val="008D392B"/>
    <w:rsid w:val="008D3D65"/>
    <w:rsid w:val="008D4915"/>
    <w:rsid w:val="008D6FB2"/>
    <w:rsid w:val="008D72E2"/>
    <w:rsid w:val="008D7340"/>
    <w:rsid w:val="008D7600"/>
    <w:rsid w:val="008E04E3"/>
    <w:rsid w:val="008E2F7C"/>
    <w:rsid w:val="008E30A1"/>
    <w:rsid w:val="008E36B4"/>
    <w:rsid w:val="008E496E"/>
    <w:rsid w:val="008E4D2D"/>
    <w:rsid w:val="008E5B36"/>
    <w:rsid w:val="008E78F5"/>
    <w:rsid w:val="008E7F4F"/>
    <w:rsid w:val="008F0533"/>
    <w:rsid w:val="008F0639"/>
    <w:rsid w:val="008F1B49"/>
    <w:rsid w:val="008F2B12"/>
    <w:rsid w:val="008F2DA2"/>
    <w:rsid w:val="0090063E"/>
    <w:rsid w:val="00901B28"/>
    <w:rsid w:val="00905A3B"/>
    <w:rsid w:val="00905F35"/>
    <w:rsid w:val="00906643"/>
    <w:rsid w:val="0090759F"/>
    <w:rsid w:val="00907B54"/>
    <w:rsid w:val="00907E3B"/>
    <w:rsid w:val="00911E4F"/>
    <w:rsid w:val="009129E5"/>
    <w:rsid w:val="00913C99"/>
    <w:rsid w:val="009155CF"/>
    <w:rsid w:val="009156CE"/>
    <w:rsid w:val="009215F9"/>
    <w:rsid w:val="00921879"/>
    <w:rsid w:val="00921BD2"/>
    <w:rsid w:val="009229FD"/>
    <w:rsid w:val="0092369A"/>
    <w:rsid w:val="0092396D"/>
    <w:rsid w:val="00924CBB"/>
    <w:rsid w:val="00925DF2"/>
    <w:rsid w:val="00926023"/>
    <w:rsid w:val="009277B0"/>
    <w:rsid w:val="00932C3C"/>
    <w:rsid w:val="0093355C"/>
    <w:rsid w:val="009349F4"/>
    <w:rsid w:val="00934FBA"/>
    <w:rsid w:val="00936115"/>
    <w:rsid w:val="009362A3"/>
    <w:rsid w:val="00936690"/>
    <w:rsid w:val="009366CC"/>
    <w:rsid w:val="00936DAA"/>
    <w:rsid w:val="00936E74"/>
    <w:rsid w:val="0094384A"/>
    <w:rsid w:val="00943D6D"/>
    <w:rsid w:val="00945A6E"/>
    <w:rsid w:val="00945E65"/>
    <w:rsid w:val="00947A7D"/>
    <w:rsid w:val="00947FD9"/>
    <w:rsid w:val="00952206"/>
    <w:rsid w:val="0095394F"/>
    <w:rsid w:val="00953F2E"/>
    <w:rsid w:val="0095541A"/>
    <w:rsid w:val="009556A2"/>
    <w:rsid w:val="00955CF4"/>
    <w:rsid w:val="00955EC0"/>
    <w:rsid w:val="00956971"/>
    <w:rsid w:val="0095711C"/>
    <w:rsid w:val="00960BB5"/>
    <w:rsid w:val="00961266"/>
    <w:rsid w:val="00961CE2"/>
    <w:rsid w:val="0096234A"/>
    <w:rsid w:val="00962DF8"/>
    <w:rsid w:val="00963551"/>
    <w:rsid w:val="0096436F"/>
    <w:rsid w:val="00965035"/>
    <w:rsid w:val="009665A8"/>
    <w:rsid w:val="00966972"/>
    <w:rsid w:val="00973E3D"/>
    <w:rsid w:val="00974F36"/>
    <w:rsid w:val="00976C3A"/>
    <w:rsid w:val="00977542"/>
    <w:rsid w:val="00977BF9"/>
    <w:rsid w:val="009805A5"/>
    <w:rsid w:val="00982183"/>
    <w:rsid w:val="00982767"/>
    <w:rsid w:val="0098315C"/>
    <w:rsid w:val="00983192"/>
    <w:rsid w:val="00983E32"/>
    <w:rsid w:val="009853A0"/>
    <w:rsid w:val="00990CF3"/>
    <w:rsid w:val="009946B7"/>
    <w:rsid w:val="0099596D"/>
    <w:rsid w:val="0099633D"/>
    <w:rsid w:val="009964AA"/>
    <w:rsid w:val="00996E72"/>
    <w:rsid w:val="00996F76"/>
    <w:rsid w:val="009973FE"/>
    <w:rsid w:val="009A00A0"/>
    <w:rsid w:val="009A013F"/>
    <w:rsid w:val="009A0290"/>
    <w:rsid w:val="009A053F"/>
    <w:rsid w:val="009A07CA"/>
    <w:rsid w:val="009A2DBB"/>
    <w:rsid w:val="009A4E63"/>
    <w:rsid w:val="009A5D01"/>
    <w:rsid w:val="009A70CD"/>
    <w:rsid w:val="009B11C8"/>
    <w:rsid w:val="009B1E0D"/>
    <w:rsid w:val="009B302F"/>
    <w:rsid w:val="009B32C2"/>
    <w:rsid w:val="009B4E2B"/>
    <w:rsid w:val="009B51C6"/>
    <w:rsid w:val="009B5ECB"/>
    <w:rsid w:val="009B6427"/>
    <w:rsid w:val="009B6796"/>
    <w:rsid w:val="009B6D31"/>
    <w:rsid w:val="009B6E3E"/>
    <w:rsid w:val="009B7E8A"/>
    <w:rsid w:val="009C2F6E"/>
    <w:rsid w:val="009C3D25"/>
    <w:rsid w:val="009C481F"/>
    <w:rsid w:val="009C495E"/>
    <w:rsid w:val="009C57A5"/>
    <w:rsid w:val="009C6231"/>
    <w:rsid w:val="009C65E5"/>
    <w:rsid w:val="009C7053"/>
    <w:rsid w:val="009C7548"/>
    <w:rsid w:val="009C75D1"/>
    <w:rsid w:val="009D0193"/>
    <w:rsid w:val="009D05DC"/>
    <w:rsid w:val="009D0C75"/>
    <w:rsid w:val="009D26F3"/>
    <w:rsid w:val="009D40DB"/>
    <w:rsid w:val="009D52D3"/>
    <w:rsid w:val="009D7B73"/>
    <w:rsid w:val="009E090C"/>
    <w:rsid w:val="009E1717"/>
    <w:rsid w:val="009E1CF5"/>
    <w:rsid w:val="009E1E5B"/>
    <w:rsid w:val="009E283D"/>
    <w:rsid w:val="009E447C"/>
    <w:rsid w:val="009E6616"/>
    <w:rsid w:val="009E7266"/>
    <w:rsid w:val="009E756E"/>
    <w:rsid w:val="009E7777"/>
    <w:rsid w:val="009F080D"/>
    <w:rsid w:val="009F1EF5"/>
    <w:rsid w:val="009F2182"/>
    <w:rsid w:val="009F2291"/>
    <w:rsid w:val="009F33CB"/>
    <w:rsid w:val="009F515D"/>
    <w:rsid w:val="009F5827"/>
    <w:rsid w:val="009F6C5D"/>
    <w:rsid w:val="009F7661"/>
    <w:rsid w:val="009F7A3A"/>
    <w:rsid w:val="009F7D5C"/>
    <w:rsid w:val="00A00562"/>
    <w:rsid w:val="00A00760"/>
    <w:rsid w:val="00A02412"/>
    <w:rsid w:val="00A05550"/>
    <w:rsid w:val="00A057E3"/>
    <w:rsid w:val="00A06202"/>
    <w:rsid w:val="00A06733"/>
    <w:rsid w:val="00A07E16"/>
    <w:rsid w:val="00A113FC"/>
    <w:rsid w:val="00A11785"/>
    <w:rsid w:val="00A12B4F"/>
    <w:rsid w:val="00A12BCB"/>
    <w:rsid w:val="00A12D5C"/>
    <w:rsid w:val="00A1322E"/>
    <w:rsid w:val="00A1399F"/>
    <w:rsid w:val="00A13DC2"/>
    <w:rsid w:val="00A1511B"/>
    <w:rsid w:val="00A169BB"/>
    <w:rsid w:val="00A17618"/>
    <w:rsid w:val="00A1771D"/>
    <w:rsid w:val="00A20843"/>
    <w:rsid w:val="00A216BF"/>
    <w:rsid w:val="00A217CA"/>
    <w:rsid w:val="00A220D4"/>
    <w:rsid w:val="00A22984"/>
    <w:rsid w:val="00A22AF8"/>
    <w:rsid w:val="00A22BFD"/>
    <w:rsid w:val="00A2440D"/>
    <w:rsid w:val="00A254C5"/>
    <w:rsid w:val="00A25607"/>
    <w:rsid w:val="00A26475"/>
    <w:rsid w:val="00A26951"/>
    <w:rsid w:val="00A30DF2"/>
    <w:rsid w:val="00A314D8"/>
    <w:rsid w:val="00A316AC"/>
    <w:rsid w:val="00A3178C"/>
    <w:rsid w:val="00A34176"/>
    <w:rsid w:val="00A35BBE"/>
    <w:rsid w:val="00A35C65"/>
    <w:rsid w:val="00A35C97"/>
    <w:rsid w:val="00A36BCF"/>
    <w:rsid w:val="00A4002E"/>
    <w:rsid w:val="00A40616"/>
    <w:rsid w:val="00A4419C"/>
    <w:rsid w:val="00A459CF"/>
    <w:rsid w:val="00A47D9F"/>
    <w:rsid w:val="00A511AA"/>
    <w:rsid w:val="00A513AB"/>
    <w:rsid w:val="00A51ECE"/>
    <w:rsid w:val="00A5337E"/>
    <w:rsid w:val="00A54A76"/>
    <w:rsid w:val="00A54C82"/>
    <w:rsid w:val="00A56D0E"/>
    <w:rsid w:val="00A5754C"/>
    <w:rsid w:val="00A60008"/>
    <w:rsid w:val="00A600B5"/>
    <w:rsid w:val="00A616F7"/>
    <w:rsid w:val="00A6180C"/>
    <w:rsid w:val="00A61CA7"/>
    <w:rsid w:val="00A61CC4"/>
    <w:rsid w:val="00A6393A"/>
    <w:rsid w:val="00A63DD8"/>
    <w:rsid w:val="00A66509"/>
    <w:rsid w:val="00A6654F"/>
    <w:rsid w:val="00A667AE"/>
    <w:rsid w:val="00A707BE"/>
    <w:rsid w:val="00A70D36"/>
    <w:rsid w:val="00A71BCF"/>
    <w:rsid w:val="00A73040"/>
    <w:rsid w:val="00A74772"/>
    <w:rsid w:val="00A74C9C"/>
    <w:rsid w:val="00A753F3"/>
    <w:rsid w:val="00A759B8"/>
    <w:rsid w:val="00A80195"/>
    <w:rsid w:val="00A8063E"/>
    <w:rsid w:val="00A81544"/>
    <w:rsid w:val="00A8166E"/>
    <w:rsid w:val="00A81E01"/>
    <w:rsid w:val="00A83503"/>
    <w:rsid w:val="00A8414D"/>
    <w:rsid w:val="00A868C9"/>
    <w:rsid w:val="00A87AC7"/>
    <w:rsid w:val="00A947F1"/>
    <w:rsid w:val="00A94B8A"/>
    <w:rsid w:val="00A95141"/>
    <w:rsid w:val="00A95DBA"/>
    <w:rsid w:val="00A96DA4"/>
    <w:rsid w:val="00A9756D"/>
    <w:rsid w:val="00AA0FB9"/>
    <w:rsid w:val="00AA1196"/>
    <w:rsid w:val="00AA2B5A"/>
    <w:rsid w:val="00AA5833"/>
    <w:rsid w:val="00AA741F"/>
    <w:rsid w:val="00AB0651"/>
    <w:rsid w:val="00AB16AA"/>
    <w:rsid w:val="00AB178A"/>
    <w:rsid w:val="00AB1BBA"/>
    <w:rsid w:val="00AB1E38"/>
    <w:rsid w:val="00AB2B94"/>
    <w:rsid w:val="00AB3062"/>
    <w:rsid w:val="00AB3519"/>
    <w:rsid w:val="00AB3CC2"/>
    <w:rsid w:val="00AB4145"/>
    <w:rsid w:val="00AB475F"/>
    <w:rsid w:val="00AB5A4D"/>
    <w:rsid w:val="00AB6F7D"/>
    <w:rsid w:val="00AC1C5D"/>
    <w:rsid w:val="00AC24D7"/>
    <w:rsid w:val="00AC2730"/>
    <w:rsid w:val="00AC4DA7"/>
    <w:rsid w:val="00AC5926"/>
    <w:rsid w:val="00AC6064"/>
    <w:rsid w:val="00AC6219"/>
    <w:rsid w:val="00AC79AC"/>
    <w:rsid w:val="00AD03CC"/>
    <w:rsid w:val="00AD0440"/>
    <w:rsid w:val="00AD0F53"/>
    <w:rsid w:val="00AD3FC5"/>
    <w:rsid w:val="00AD40E1"/>
    <w:rsid w:val="00AD44B2"/>
    <w:rsid w:val="00AD505C"/>
    <w:rsid w:val="00AD54CB"/>
    <w:rsid w:val="00AD5CF4"/>
    <w:rsid w:val="00AD6E38"/>
    <w:rsid w:val="00AD6FF8"/>
    <w:rsid w:val="00AD77FF"/>
    <w:rsid w:val="00AD7848"/>
    <w:rsid w:val="00AE3440"/>
    <w:rsid w:val="00AE36F1"/>
    <w:rsid w:val="00AE5E8F"/>
    <w:rsid w:val="00AE62A2"/>
    <w:rsid w:val="00AF0410"/>
    <w:rsid w:val="00AF21A2"/>
    <w:rsid w:val="00AF246D"/>
    <w:rsid w:val="00AF2FB2"/>
    <w:rsid w:val="00AF3845"/>
    <w:rsid w:val="00AF538E"/>
    <w:rsid w:val="00AF7BD9"/>
    <w:rsid w:val="00B037D3"/>
    <w:rsid w:val="00B0384B"/>
    <w:rsid w:val="00B04C66"/>
    <w:rsid w:val="00B04DF5"/>
    <w:rsid w:val="00B050CC"/>
    <w:rsid w:val="00B05B1D"/>
    <w:rsid w:val="00B10451"/>
    <w:rsid w:val="00B105B6"/>
    <w:rsid w:val="00B105D2"/>
    <w:rsid w:val="00B107B5"/>
    <w:rsid w:val="00B113D6"/>
    <w:rsid w:val="00B11774"/>
    <w:rsid w:val="00B122C9"/>
    <w:rsid w:val="00B1378C"/>
    <w:rsid w:val="00B13AE3"/>
    <w:rsid w:val="00B14974"/>
    <w:rsid w:val="00B160A2"/>
    <w:rsid w:val="00B200FB"/>
    <w:rsid w:val="00B2581C"/>
    <w:rsid w:val="00B277DE"/>
    <w:rsid w:val="00B30774"/>
    <w:rsid w:val="00B315E4"/>
    <w:rsid w:val="00B3244F"/>
    <w:rsid w:val="00B326AB"/>
    <w:rsid w:val="00B33A82"/>
    <w:rsid w:val="00B33B3C"/>
    <w:rsid w:val="00B33CA9"/>
    <w:rsid w:val="00B3604A"/>
    <w:rsid w:val="00B40390"/>
    <w:rsid w:val="00B4056C"/>
    <w:rsid w:val="00B413DC"/>
    <w:rsid w:val="00B443E2"/>
    <w:rsid w:val="00B44427"/>
    <w:rsid w:val="00B456F7"/>
    <w:rsid w:val="00B45756"/>
    <w:rsid w:val="00B5094B"/>
    <w:rsid w:val="00B519D2"/>
    <w:rsid w:val="00B519E9"/>
    <w:rsid w:val="00B528EE"/>
    <w:rsid w:val="00B52CB9"/>
    <w:rsid w:val="00B53212"/>
    <w:rsid w:val="00B5389D"/>
    <w:rsid w:val="00B53E38"/>
    <w:rsid w:val="00B5459C"/>
    <w:rsid w:val="00B54997"/>
    <w:rsid w:val="00B55C94"/>
    <w:rsid w:val="00B55E74"/>
    <w:rsid w:val="00B57CCC"/>
    <w:rsid w:val="00B602E6"/>
    <w:rsid w:val="00B603A4"/>
    <w:rsid w:val="00B61373"/>
    <w:rsid w:val="00B619A7"/>
    <w:rsid w:val="00B61F01"/>
    <w:rsid w:val="00B64D73"/>
    <w:rsid w:val="00B65550"/>
    <w:rsid w:val="00B6583F"/>
    <w:rsid w:val="00B65C78"/>
    <w:rsid w:val="00B6615C"/>
    <w:rsid w:val="00B670A7"/>
    <w:rsid w:val="00B67A04"/>
    <w:rsid w:val="00B700E3"/>
    <w:rsid w:val="00B70DAC"/>
    <w:rsid w:val="00B750D0"/>
    <w:rsid w:val="00B7564E"/>
    <w:rsid w:val="00B77F32"/>
    <w:rsid w:val="00B82745"/>
    <w:rsid w:val="00B83D1D"/>
    <w:rsid w:val="00B8412D"/>
    <w:rsid w:val="00B841A2"/>
    <w:rsid w:val="00B8470A"/>
    <w:rsid w:val="00B84E11"/>
    <w:rsid w:val="00B853FE"/>
    <w:rsid w:val="00B90DC8"/>
    <w:rsid w:val="00B91E87"/>
    <w:rsid w:val="00B93F96"/>
    <w:rsid w:val="00B943D6"/>
    <w:rsid w:val="00B94BE0"/>
    <w:rsid w:val="00B971EE"/>
    <w:rsid w:val="00BA293B"/>
    <w:rsid w:val="00BA36F0"/>
    <w:rsid w:val="00BA39F5"/>
    <w:rsid w:val="00BA4655"/>
    <w:rsid w:val="00BA53CF"/>
    <w:rsid w:val="00BA6B37"/>
    <w:rsid w:val="00BA7B65"/>
    <w:rsid w:val="00BB02B7"/>
    <w:rsid w:val="00BB0A0B"/>
    <w:rsid w:val="00BB2446"/>
    <w:rsid w:val="00BB268F"/>
    <w:rsid w:val="00BB37D6"/>
    <w:rsid w:val="00BC0050"/>
    <w:rsid w:val="00BC0302"/>
    <w:rsid w:val="00BC0541"/>
    <w:rsid w:val="00BC29D8"/>
    <w:rsid w:val="00BC2ADD"/>
    <w:rsid w:val="00BC33CA"/>
    <w:rsid w:val="00BC3748"/>
    <w:rsid w:val="00BC39D2"/>
    <w:rsid w:val="00BC3BEE"/>
    <w:rsid w:val="00BC43C6"/>
    <w:rsid w:val="00BC5DE5"/>
    <w:rsid w:val="00BC5EAE"/>
    <w:rsid w:val="00BC70DF"/>
    <w:rsid w:val="00BC77A9"/>
    <w:rsid w:val="00BD06C7"/>
    <w:rsid w:val="00BD0B5B"/>
    <w:rsid w:val="00BD1726"/>
    <w:rsid w:val="00BD3E52"/>
    <w:rsid w:val="00BD56AE"/>
    <w:rsid w:val="00BD7DF9"/>
    <w:rsid w:val="00BE003E"/>
    <w:rsid w:val="00BE008F"/>
    <w:rsid w:val="00BE0A1A"/>
    <w:rsid w:val="00BE10CB"/>
    <w:rsid w:val="00BE239D"/>
    <w:rsid w:val="00BE2762"/>
    <w:rsid w:val="00BE4869"/>
    <w:rsid w:val="00BE4E20"/>
    <w:rsid w:val="00BE503B"/>
    <w:rsid w:val="00BE5125"/>
    <w:rsid w:val="00BE5A3E"/>
    <w:rsid w:val="00BE7F31"/>
    <w:rsid w:val="00BF1EA0"/>
    <w:rsid w:val="00BF3176"/>
    <w:rsid w:val="00BF3453"/>
    <w:rsid w:val="00BF34BC"/>
    <w:rsid w:val="00BF352E"/>
    <w:rsid w:val="00BF3E4C"/>
    <w:rsid w:val="00BF41E9"/>
    <w:rsid w:val="00BF4280"/>
    <w:rsid w:val="00BF4501"/>
    <w:rsid w:val="00BF46FE"/>
    <w:rsid w:val="00BF4B7A"/>
    <w:rsid w:val="00BF53F7"/>
    <w:rsid w:val="00BF585E"/>
    <w:rsid w:val="00BF6540"/>
    <w:rsid w:val="00BF69F4"/>
    <w:rsid w:val="00BF7968"/>
    <w:rsid w:val="00C00032"/>
    <w:rsid w:val="00C01569"/>
    <w:rsid w:val="00C01D10"/>
    <w:rsid w:val="00C01EBB"/>
    <w:rsid w:val="00C04644"/>
    <w:rsid w:val="00C047E7"/>
    <w:rsid w:val="00C107AA"/>
    <w:rsid w:val="00C123EA"/>
    <w:rsid w:val="00C12804"/>
    <w:rsid w:val="00C12C14"/>
    <w:rsid w:val="00C135B3"/>
    <w:rsid w:val="00C147A6"/>
    <w:rsid w:val="00C203B1"/>
    <w:rsid w:val="00C21A68"/>
    <w:rsid w:val="00C25531"/>
    <w:rsid w:val="00C25A6F"/>
    <w:rsid w:val="00C25CDC"/>
    <w:rsid w:val="00C26796"/>
    <w:rsid w:val="00C269EF"/>
    <w:rsid w:val="00C333E8"/>
    <w:rsid w:val="00C35074"/>
    <w:rsid w:val="00C35C4A"/>
    <w:rsid w:val="00C36FCF"/>
    <w:rsid w:val="00C36FEC"/>
    <w:rsid w:val="00C3779A"/>
    <w:rsid w:val="00C411C3"/>
    <w:rsid w:val="00C412B9"/>
    <w:rsid w:val="00C41501"/>
    <w:rsid w:val="00C42ECA"/>
    <w:rsid w:val="00C43B08"/>
    <w:rsid w:val="00C43E7C"/>
    <w:rsid w:val="00C45D81"/>
    <w:rsid w:val="00C46C8E"/>
    <w:rsid w:val="00C51946"/>
    <w:rsid w:val="00C51EB9"/>
    <w:rsid w:val="00C52145"/>
    <w:rsid w:val="00C530F1"/>
    <w:rsid w:val="00C567A1"/>
    <w:rsid w:val="00C56E33"/>
    <w:rsid w:val="00C56FF6"/>
    <w:rsid w:val="00C60E43"/>
    <w:rsid w:val="00C62D40"/>
    <w:rsid w:val="00C633B3"/>
    <w:rsid w:val="00C65D7A"/>
    <w:rsid w:val="00C65F32"/>
    <w:rsid w:val="00C67485"/>
    <w:rsid w:val="00C709E3"/>
    <w:rsid w:val="00C71950"/>
    <w:rsid w:val="00C71B4D"/>
    <w:rsid w:val="00C720B1"/>
    <w:rsid w:val="00C72F65"/>
    <w:rsid w:val="00C73157"/>
    <w:rsid w:val="00C73E00"/>
    <w:rsid w:val="00C743EE"/>
    <w:rsid w:val="00C75E00"/>
    <w:rsid w:val="00C76CDA"/>
    <w:rsid w:val="00C7767A"/>
    <w:rsid w:val="00C80527"/>
    <w:rsid w:val="00C80A85"/>
    <w:rsid w:val="00C80F13"/>
    <w:rsid w:val="00C81D75"/>
    <w:rsid w:val="00C81F54"/>
    <w:rsid w:val="00C83207"/>
    <w:rsid w:val="00C83746"/>
    <w:rsid w:val="00C83BDF"/>
    <w:rsid w:val="00C84F0F"/>
    <w:rsid w:val="00C85B5C"/>
    <w:rsid w:val="00C8614D"/>
    <w:rsid w:val="00C87389"/>
    <w:rsid w:val="00C924FC"/>
    <w:rsid w:val="00C938DE"/>
    <w:rsid w:val="00C939EE"/>
    <w:rsid w:val="00C93D39"/>
    <w:rsid w:val="00C946BF"/>
    <w:rsid w:val="00C94BAF"/>
    <w:rsid w:val="00C95830"/>
    <w:rsid w:val="00CA12BF"/>
    <w:rsid w:val="00CA35B0"/>
    <w:rsid w:val="00CA3E05"/>
    <w:rsid w:val="00CA4966"/>
    <w:rsid w:val="00CA54C1"/>
    <w:rsid w:val="00CA5616"/>
    <w:rsid w:val="00CA6A2F"/>
    <w:rsid w:val="00CA6D70"/>
    <w:rsid w:val="00CA72A0"/>
    <w:rsid w:val="00CB023C"/>
    <w:rsid w:val="00CB22BC"/>
    <w:rsid w:val="00CB2527"/>
    <w:rsid w:val="00CB2A29"/>
    <w:rsid w:val="00CB2A7D"/>
    <w:rsid w:val="00CB371B"/>
    <w:rsid w:val="00CB37A6"/>
    <w:rsid w:val="00CB57CD"/>
    <w:rsid w:val="00CB6347"/>
    <w:rsid w:val="00CC0950"/>
    <w:rsid w:val="00CC0C90"/>
    <w:rsid w:val="00CC148E"/>
    <w:rsid w:val="00CC3455"/>
    <w:rsid w:val="00CC40FB"/>
    <w:rsid w:val="00CC6948"/>
    <w:rsid w:val="00CC73A0"/>
    <w:rsid w:val="00CD2245"/>
    <w:rsid w:val="00CD314D"/>
    <w:rsid w:val="00CD342B"/>
    <w:rsid w:val="00CD4615"/>
    <w:rsid w:val="00CD5BD5"/>
    <w:rsid w:val="00CD5C39"/>
    <w:rsid w:val="00CD6085"/>
    <w:rsid w:val="00CD66E1"/>
    <w:rsid w:val="00CE0540"/>
    <w:rsid w:val="00CE2024"/>
    <w:rsid w:val="00CE2E43"/>
    <w:rsid w:val="00CE3AD2"/>
    <w:rsid w:val="00CE3D70"/>
    <w:rsid w:val="00CE4BA6"/>
    <w:rsid w:val="00CE59D0"/>
    <w:rsid w:val="00CE66BC"/>
    <w:rsid w:val="00CF1953"/>
    <w:rsid w:val="00CF45C2"/>
    <w:rsid w:val="00CF4C2B"/>
    <w:rsid w:val="00CF6E73"/>
    <w:rsid w:val="00CF7238"/>
    <w:rsid w:val="00D0032B"/>
    <w:rsid w:val="00D016CC"/>
    <w:rsid w:val="00D02EC2"/>
    <w:rsid w:val="00D0328D"/>
    <w:rsid w:val="00D03817"/>
    <w:rsid w:val="00D04EB9"/>
    <w:rsid w:val="00D05895"/>
    <w:rsid w:val="00D0683E"/>
    <w:rsid w:val="00D0778D"/>
    <w:rsid w:val="00D077FE"/>
    <w:rsid w:val="00D1013B"/>
    <w:rsid w:val="00D118EE"/>
    <w:rsid w:val="00D11F47"/>
    <w:rsid w:val="00D1228E"/>
    <w:rsid w:val="00D12B94"/>
    <w:rsid w:val="00D1482D"/>
    <w:rsid w:val="00D14E72"/>
    <w:rsid w:val="00D15575"/>
    <w:rsid w:val="00D169AB"/>
    <w:rsid w:val="00D1732E"/>
    <w:rsid w:val="00D21602"/>
    <w:rsid w:val="00D21EDD"/>
    <w:rsid w:val="00D22BD9"/>
    <w:rsid w:val="00D2450F"/>
    <w:rsid w:val="00D24AAC"/>
    <w:rsid w:val="00D24AC5"/>
    <w:rsid w:val="00D2561E"/>
    <w:rsid w:val="00D26318"/>
    <w:rsid w:val="00D2726F"/>
    <w:rsid w:val="00D30B3E"/>
    <w:rsid w:val="00D32182"/>
    <w:rsid w:val="00D330C3"/>
    <w:rsid w:val="00D3340A"/>
    <w:rsid w:val="00D3403D"/>
    <w:rsid w:val="00D3460F"/>
    <w:rsid w:val="00D34942"/>
    <w:rsid w:val="00D3509E"/>
    <w:rsid w:val="00D37BCA"/>
    <w:rsid w:val="00D43613"/>
    <w:rsid w:val="00D44965"/>
    <w:rsid w:val="00D44CE0"/>
    <w:rsid w:val="00D45462"/>
    <w:rsid w:val="00D45944"/>
    <w:rsid w:val="00D46593"/>
    <w:rsid w:val="00D4695D"/>
    <w:rsid w:val="00D50BF9"/>
    <w:rsid w:val="00D53CA3"/>
    <w:rsid w:val="00D55457"/>
    <w:rsid w:val="00D60B29"/>
    <w:rsid w:val="00D61619"/>
    <w:rsid w:val="00D61876"/>
    <w:rsid w:val="00D6250B"/>
    <w:rsid w:val="00D63A45"/>
    <w:rsid w:val="00D64E7B"/>
    <w:rsid w:val="00D6568C"/>
    <w:rsid w:val="00D65A73"/>
    <w:rsid w:val="00D66ED8"/>
    <w:rsid w:val="00D706C8"/>
    <w:rsid w:val="00D70743"/>
    <w:rsid w:val="00D70C57"/>
    <w:rsid w:val="00D71CA8"/>
    <w:rsid w:val="00D727BE"/>
    <w:rsid w:val="00D72A77"/>
    <w:rsid w:val="00D73E49"/>
    <w:rsid w:val="00D73EDA"/>
    <w:rsid w:val="00D7408A"/>
    <w:rsid w:val="00D74BEF"/>
    <w:rsid w:val="00D76A5B"/>
    <w:rsid w:val="00D76D7C"/>
    <w:rsid w:val="00D803B9"/>
    <w:rsid w:val="00D80528"/>
    <w:rsid w:val="00D80D14"/>
    <w:rsid w:val="00D81940"/>
    <w:rsid w:val="00D81AE5"/>
    <w:rsid w:val="00D82479"/>
    <w:rsid w:val="00D82FAB"/>
    <w:rsid w:val="00D83211"/>
    <w:rsid w:val="00D836FA"/>
    <w:rsid w:val="00D83789"/>
    <w:rsid w:val="00D84D36"/>
    <w:rsid w:val="00D8558A"/>
    <w:rsid w:val="00D86686"/>
    <w:rsid w:val="00D86B66"/>
    <w:rsid w:val="00D87667"/>
    <w:rsid w:val="00D87DB3"/>
    <w:rsid w:val="00D87FD2"/>
    <w:rsid w:val="00D9012D"/>
    <w:rsid w:val="00D9102E"/>
    <w:rsid w:val="00D91977"/>
    <w:rsid w:val="00D93A17"/>
    <w:rsid w:val="00D94364"/>
    <w:rsid w:val="00D946BA"/>
    <w:rsid w:val="00D955B4"/>
    <w:rsid w:val="00D96006"/>
    <w:rsid w:val="00D966C4"/>
    <w:rsid w:val="00DA00F0"/>
    <w:rsid w:val="00DA01F4"/>
    <w:rsid w:val="00DA10FC"/>
    <w:rsid w:val="00DA120F"/>
    <w:rsid w:val="00DA2124"/>
    <w:rsid w:val="00DA4343"/>
    <w:rsid w:val="00DA4546"/>
    <w:rsid w:val="00DA480C"/>
    <w:rsid w:val="00DA4BF2"/>
    <w:rsid w:val="00DB066C"/>
    <w:rsid w:val="00DB18D3"/>
    <w:rsid w:val="00DB1B51"/>
    <w:rsid w:val="00DB2322"/>
    <w:rsid w:val="00DB34C7"/>
    <w:rsid w:val="00DB365D"/>
    <w:rsid w:val="00DB672B"/>
    <w:rsid w:val="00DC0BDB"/>
    <w:rsid w:val="00DC365C"/>
    <w:rsid w:val="00DC4550"/>
    <w:rsid w:val="00DC4639"/>
    <w:rsid w:val="00DC5B3A"/>
    <w:rsid w:val="00DC744B"/>
    <w:rsid w:val="00DD38AE"/>
    <w:rsid w:val="00DD4411"/>
    <w:rsid w:val="00DD492C"/>
    <w:rsid w:val="00DD557A"/>
    <w:rsid w:val="00DD594D"/>
    <w:rsid w:val="00DE3D47"/>
    <w:rsid w:val="00DE54AA"/>
    <w:rsid w:val="00DE5EA7"/>
    <w:rsid w:val="00DE66CA"/>
    <w:rsid w:val="00DE6D88"/>
    <w:rsid w:val="00DE77E1"/>
    <w:rsid w:val="00DF075F"/>
    <w:rsid w:val="00DF07AD"/>
    <w:rsid w:val="00DF0B01"/>
    <w:rsid w:val="00DF1B94"/>
    <w:rsid w:val="00DF271F"/>
    <w:rsid w:val="00DF2BE3"/>
    <w:rsid w:val="00DF381A"/>
    <w:rsid w:val="00DF3984"/>
    <w:rsid w:val="00DF54D0"/>
    <w:rsid w:val="00DF780F"/>
    <w:rsid w:val="00E008D1"/>
    <w:rsid w:val="00E00935"/>
    <w:rsid w:val="00E030E7"/>
    <w:rsid w:val="00E04850"/>
    <w:rsid w:val="00E07791"/>
    <w:rsid w:val="00E07B61"/>
    <w:rsid w:val="00E11322"/>
    <w:rsid w:val="00E12AF0"/>
    <w:rsid w:val="00E12F08"/>
    <w:rsid w:val="00E13852"/>
    <w:rsid w:val="00E13CF6"/>
    <w:rsid w:val="00E1539F"/>
    <w:rsid w:val="00E16932"/>
    <w:rsid w:val="00E16ECE"/>
    <w:rsid w:val="00E17F61"/>
    <w:rsid w:val="00E200E2"/>
    <w:rsid w:val="00E236E6"/>
    <w:rsid w:val="00E24BBD"/>
    <w:rsid w:val="00E25E66"/>
    <w:rsid w:val="00E26138"/>
    <w:rsid w:val="00E26629"/>
    <w:rsid w:val="00E27C01"/>
    <w:rsid w:val="00E3322B"/>
    <w:rsid w:val="00E3380D"/>
    <w:rsid w:val="00E33DE3"/>
    <w:rsid w:val="00E33F06"/>
    <w:rsid w:val="00E35C53"/>
    <w:rsid w:val="00E42C67"/>
    <w:rsid w:val="00E45884"/>
    <w:rsid w:val="00E46D81"/>
    <w:rsid w:val="00E47243"/>
    <w:rsid w:val="00E4750B"/>
    <w:rsid w:val="00E479B8"/>
    <w:rsid w:val="00E479F6"/>
    <w:rsid w:val="00E52891"/>
    <w:rsid w:val="00E53DE3"/>
    <w:rsid w:val="00E54AF6"/>
    <w:rsid w:val="00E5512A"/>
    <w:rsid w:val="00E55223"/>
    <w:rsid w:val="00E603AA"/>
    <w:rsid w:val="00E60937"/>
    <w:rsid w:val="00E6542D"/>
    <w:rsid w:val="00E6716B"/>
    <w:rsid w:val="00E7070A"/>
    <w:rsid w:val="00E71E72"/>
    <w:rsid w:val="00E73512"/>
    <w:rsid w:val="00E73834"/>
    <w:rsid w:val="00E73C5A"/>
    <w:rsid w:val="00E73F9B"/>
    <w:rsid w:val="00E7441E"/>
    <w:rsid w:val="00E74B3C"/>
    <w:rsid w:val="00E74CC7"/>
    <w:rsid w:val="00E77033"/>
    <w:rsid w:val="00E80169"/>
    <w:rsid w:val="00E80C0D"/>
    <w:rsid w:val="00E80FA8"/>
    <w:rsid w:val="00E811C6"/>
    <w:rsid w:val="00E814E4"/>
    <w:rsid w:val="00E84A92"/>
    <w:rsid w:val="00E85527"/>
    <w:rsid w:val="00E86DEC"/>
    <w:rsid w:val="00E87C9E"/>
    <w:rsid w:val="00E90CAF"/>
    <w:rsid w:val="00E90D97"/>
    <w:rsid w:val="00E90E66"/>
    <w:rsid w:val="00E921AB"/>
    <w:rsid w:val="00E922C8"/>
    <w:rsid w:val="00E92959"/>
    <w:rsid w:val="00E938D2"/>
    <w:rsid w:val="00E94E1E"/>
    <w:rsid w:val="00E963B8"/>
    <w:rsid w:val="00E964F8"/>
    <w:rsid w:val="00E9687E"/>
    <w:rsid w:val="00E97303"/>
    <w:rsid w:val="00E974B3"/>
    <w:rsid w:val="00E975AF"/>
    <w:rsid w:val="00EA43E4"/>
    <w:rsid w:val="00EA4C0B"/>
    <w:rsid w:val="00EA542F"/>
    <w:rsid w:val="00EA58F0"/>
    <w:rsid w:val="00EA660F"/>
    <w:rsid w:val="00EA769E"/>
    <w:rsid w:val="00EA7934"/>
    <w:rsid w:val="00EA7DF8"/>
    <w:rsid w:val="00EB016B"/>
    <w:rsid w:val="00EB089E"/>
    <w:rsid w:val="00EB37C0"/>
    <w:rsid w:val="00EB5466"/>
    <w:rsid w:val="00EB71A7"/>
    <w:rsid w:val="00EC090B"/>
    <w:rsid w:val="00EC1798"/>
    <w:rsid w:val="00EC20CC"/>
    <w:rsid w:val="00EC248F"/>
    <w:rsid w:val="00EC28E2"/>
    <w:rsid w:val="00EC386C"/>
    <w:rsid w:val="00EC398D"/>
    <w:rsid w:val="00EC3E93"/>
    <w:rsid w:val="00EC5143"/>
    <w:rsid w:val="00EC7C0F"/>
    <w:rsid w:val="00ED198B"/>
    <w:rsid w:val="00ED2F4B"/>
    <w:rsid w:val="00ED3202"/>
    <w:rsid w:val="00ED457A"/>
    <w:rsid w:val="00ED4793"/>
    <w:rsid w:val="00ED60AD"/>
    <w:rsid w:val="00ED6454"/>
    <w:rsid w:val="00EE008D"/>
    <w:rsid w:val="00EE28EE"/>
    <w:rsid w:val="00EE3400"/>
    <w:rsid w:val="00EE3608"/>
    <w:rsid w:val="00EF19C1"/>
    <w:rsid w:val="00EF3562"/>
    <w:rsid w:val="00EF50DF"/>
    <w:rsid w:val="00EF58F2"/>
    <w:rsid w:val="00F02143"/>
    <w:rsid w:val="00F023C5"/>
    <w:rsid w:val="00F030C6"/>
    <w:rsid w:val="00F03D8A"/>
    <w:rsid w:val="00F04916"/>
    <w:rsid w:val="00F0518A"/>
    <w:rsid w:val="00F051A4"/>
    <w:rsid w:val="00F05220"/>
    <w:rsid w:val="00F06B54"/>
    <w:rsid w:val="00F06BAC"/>
    <w:rsid w:val="00F07225"/>
    <w:rsid w:val="00F072A1"/>
    <w:rsid w:val="00F10B6F"/>
    <w:rsid w:val="00F10F60"/>
    <w:rsid w:val="00F10FD3"/>
    <w:rsid w:val="00F124D6"/>
    <w:rsid w:val="00F13A6A"/>
    <w:rsid w:val="00F140AD"/>
    <w:rsid w:val="00F14D3E"/>
    <w:rsid w:val="00F170B6"/>
    <w:rsid w:val="00F171D3"/>
    <w:rsid w:val="00F1790C"/>
    <w:rsid w:val="00F201AC"/>
    <w:rsid w:val="00F202A4"/>
    <w:rsid w:val="00F210E9"/>
    <w:rsid w:val="00F22B79"/>
    <w:rsid w:val="00F23474"/>
    <w:rsid w:val="00F2474D"/>
    <w:rsid w:val="00F24998"/>
    <w:rsid w:val="00F24C05"/>
    <w:rsid w:val="00F24E7B"/>
    <w:rsid w:val="00F26C4F"/>
    <w:rsid w:val="00F279D4"/>
    <w:rsid w:val="00F333F6"/>
    <w:rsid w:val="00F33A72"/>
    <w:rsid w:val="00F33E5F"/>
    <w:rsid w:val="00F34965"/>
    <w:rsid w:val="00F34A4D"/>
    <w:rsid w:val="00F3517A"/>
    <w:rsid w:val="00F36337"/>
    <w:rsid w:val="00F369D9"/>
    <w:rsid w:val="00F37737"/>
    <w:rsid w:val="00F41B1A"/>
    <w:rsid w:val="00F41D8F"/>
    <w:rsid w:val="00F42337"/>
    <w:rsid w:val="00F429ED"/>
    <w:rsid w:val="00F44A81"/>
    <w:rsid w:val="00F45317"/>
    <w:rsid w:val="00F45505"/>
    <w:rsid w:val="00F506D2"/>
    <w:rsid w:val="00F50BC4"/>
    <w:rsid w:val="00F50D5E"/>
    <w:rsid w:val="00F51449"/>
    <w:rsid w:val="00F51E08"/>
    <w:rsid w:val="00F5217E"/>
    <w:rsid w:val="00F52520"/>
    <w:rsid w:val="00F52A43"/>
    <w:rsid w:val="00F52DAF"/>
    <w:rsid w:val="00F53007"/>
    <w:rsid w:val="00F53592"/>
    <w:rsid w:val="00F5377C"/>
    <w:rsid w:val="00F543FB"/>
    <w:rsid w:val="00F5570F"/>
    <w:rsid w:val="00F6063B"/>
    <w:rsid w:val="00F60698"/>
    <w:rsid w:val="00F60849"/>
    <w:rsid w:val="00F60B4A"/>
    <w:rsid w:val="00F6135D"/>
    <w:rsid w:val="00F63556"/>
    <w:rsid w:val="00F64126"/>
    <w:rsid w:val="00F64EB2"/>
    <w:rsid w:val="00F70C6A"/>
    <w:rsid w:val="00F70CEF"/>
    <w:rsid w:val="00F73575"/>
    <w:rsid w:val="00F75341"/>
    <w:rsid w:val="00F76530"/>
    <w:rsid w:val="00F804B0"/>
    <w:rsid w:val="00F81A75"/>
    <w:rsid w:val="00F81BFE"/>
    <w:rsid w:val="00F82905"/>
    <w:rsid w:val="00F82DE0"/>
    <w:rsid w:val="00F849A2"/>
    <w:rsid w:val="00F849F5"/>
    <w:rsid w:val="00F85D52"/>
    <w:rsid w:val="00F86408"/>
    <w:rsid w:val="00F86FF5"/>
    <w:rsid w:val="00F8789E"/>
    <w:rsid w:val="00F925E2"/>
    <w:rsid w:val="00F94417"/>
    <w:rsid w:val="00F94C35"/>
    <w:rsid w:val="00F9618A"/>
    <w:rsid w:val="00F96401"/>
    <w:rsid w:val="00F96C25"/>
    <w:rsid w:val="00F979C8"/>
    <w:rsid w:val="00FA0233"/>
    <w:rsid w:val="00FA2BF6"/>
    <w:rsid w:val="00FA39CB"/>
    <w:rsid w:val="00FA4BBB"/>
    <w:rsid w:val="00FA5A1A"/>
    <w:rsid w:val="00FB01F7"/>
    <w:rsid w:val="00FB25F3"/>
    <w:rsid w:val="00FB2DF8"/>
    <w:rsid w:val="00FB2F34"/>
    <w:rsid w:val="00FB3689"/>
    <w:rsid w:val="00FB4EBD"/>
    <w:rsid w:val="00FB6ABB"/>
    <w:rsid w:val="00FB6CEC"/>
    <w:rsid w:val="00FC0357"/>
    <w:rsid w:val="00FC13F1"/>
    <w:rsid w:val="00FC1432"/>
    <w:rsid w:val="00FC1BE0"/>
    <w:rsid w:val="00FC3BD5"/>
    <w:rsid w:val="00FC52D0"/>
    <w:rsid w:val="00FC5A8E"/>
    <w:rsid w:val="00FC61B5"/>
    <w:rsid w:val="00FC65EA"/>
    <w:rsid w:val="00FC6868"/>
    <w:rsid w:val="00FC6996"/>
    <w:rsid w:val="00FC69E9"/>
    <w:rsid w:val="00FC6A43"/>
    <w:rsid w:val="00FC6F28"/>
    <w:rsid w:val="00FD07F6"/>
    <w:rsid w:val="00FD1324"/>
    <w:rsid w:val="00FD280A"/>
    <w:rsid w:val="00FD3737"/>
    <w:rsid w:val="00FD3889"/>
    <w:rsid w:val="00FD416A"/>
    <w:rsid w:val="00FD4FD3"/>
    <w:rsid w:val="00FE3C9E"/>
    <w:rsid w:val="00FE5162"/>
    <w:rsid w:val="00FE6156"/>
    <w:rsid w:val="00FE7825"/>
    <w:rsid w:val="00FE7A3B"/>
    <w:rsid w:val="00FE7C24"/>
    <w:rsid w:val="00FF194B"/>
    <w:rsid w:val="00FF226D"/>
    <w:rsid w:val="00FF32A8"/>
    <w:rsid w:val="00FF3420"/>
    <w:rsid w:val="00FF3452"/>
    <w:rsid w:val="00FF3B2C"/>
    <w:rsid w:val="00FF3B82"/>
    <w:rsid w:val="00FF421A"/>
    <w:rsid w:val="00FF552B"/>
  </w:rsids>
  <m:mathPr>
    <m:mathFont m:val="Cambria Math"/>
    <m:brkBin m:val="before"/>
    <m:brkBinSub m:val="--"/>
    <m:smallFrac m:val="0"/>
    <m:dispDef/>
    <m:lMargin m:val="0"/>
    <m:rMargin m:val="0"/>
    <m:defJc m:val="centerGroup"/>
    <m:wrapIndent m:val="1440"/>
    <m:intLim m:val="subSup"/>
    <m:naryLim m:val="undOvr"/>
  </m:mathPr>
  <w:themeFontLang w:val="en-US" w:bidi="ks-Dev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3660CC"/>
    <w:rPr>
      <w:sz w:val="24"/>
      <w:szCs w:val="24"/>
      <w:lang w:val="en-US" w:eastAsia="en-US"/>
    </w:rPr>
  </w:style>
  <w:style w:type="paragraph" w:styleId="Heading1">
    <w:name w:val="heading 1"/>
    <w:basedOn w:val="Normal"/>
    <w:next w:val="Normal"/>
    <w:link w:val="Heading1Char"/>
    <w:qFormat/>
    <w:rsid w:val="0049094B"/>
    <w:pPr>
      <w:keepNext/>
      <w:spacing w:line="360" w:lineRule="auto"/>
      <w:jc w:val="both"/>
      <w:outlineLvl w:val="0"/>
    </w:pPr>
    <w:rPr>
      <w:i/>
      <w:iCs/>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003F03"/>
    <w:pPr>
      <w:tabs>
        <w:tab w:val="center" w:pos="4320"/>
        <w:tab w:val="right" w:pos="8640"/>
      </w:tabs>
    </w:pPr>
  </w:style>
  <w:style w:type="character" w:styleId="PageNumber">
    <w:name w:val="page number"/>
    <w:basedOn w:val="DefaultParagraphFont"/>
    <w:rsid w:val="00003F03"/>
  </w:style>
  <w:style w:type="character" w:styleId="Hyperlink">
    <w:name w:val="Hyperlink"/>
    <w:basedOn w:val="DefaultParagraphFont"/>
    <w:rsid w:val="0049094B"/>
    <w:rPr>
      <w:color w:val="336699"/>
      <w:u w:val="single"/>
    </w:rPr>
  </w:style>
  <w:style w:type="paragraph" w:styleId="Footer">
    <w:name w:val="footer"/>
    <w:basedOn w:val="Normal"/>
    <w:link w:val="FooterChar"/>
    <w:uiPriority w:val="99"/>
    <w:rsid w:val="0049094B"/>
    <w:pPr>
      <w:tabs>
        <w:tab w:val="center" w:pos="4320"/>
        <w:tab w:val="right" w:pos="8640"/>
      </w:tabs>
    </w:pPr>
  </w:style>
  <w:style w:type="paragraph" w:styleId="NormalWeb">
    <w:name w:val="Normal (Web)"/>
    <w:basedOn w:val="Normal"/>
    <w:uiPriority w:val="99"/>
    <w:unhideWhenUsed/>
    <w:rsid w:val="00347D6D"/>
    <w:pPr>
      <w:spacing w:before="100" w:beforeAutospacing="1" w:after="100" w:afterAutospacing="1"/>
      <w:ind w:firstLine="504"/>
    </w:pPr>
    <w:rPr>
      <w:lang w:val="nl-NL" w:eastAsia="nl-NL"/>
    </w:rPr>
  </w:style>
  <w:style w:type="character" w:customStyle="1" w:styleId="medium-font1">
    <w:name w:val="medium-font1"/>
    <w:basedOn w:val="DefaultParagraphFont"/>
    <w:rsid w:val="00401FC0"/>
    <w:rPr>
      <w:sz w:val="19"/>
      <w:szCs w:val="19"/>
    </w:rPr>
  </w:style>
  <w:style w:type="paragraph" w:styleId="BalloonText">
    <w:name w:val="Balloon Text"/>
    <w:basedOn w:val="Normal"/>
    <w:link w:val="BalloonTextChar"/>
    <w:rsid w:val="00965035"/>
    <w:rPr>
      <w:rFonts w:ascii="Tahoma" w:hAnsi="Tahoma" w:cs="Tahoma"/>
      <w:sz w:val="16"/>
      <w:szCs w:val="16"/>
    </w:rPr>
  </w:style>
  <w:style w:type="character" w:customStyle="1" w:styleId="BalloonTextChar">
    <w:name w:val="Balloon Text Char"/>
    <w:basedOn w:val="DefaultParagraphFont"/>
    <w:link w:val="BalloonText"/>
    <w:rsid w:val="00965035"/>
    <w:rPr>
      <w:rFonts w:ascii="Tahoma" w:hAnsi="Tahoma" w:cs="Tahoma"/>
      <w:sz w:val="16"/>
      <w:szCs w:val="16"/>
      <w:lang w:val="en-US" w:eastAsia="en-US"/>
    </w:rPr>
  </w:style>
  <w:style w:type="paragraph" w:styleId="FootnoteText">
    <w:name w:val="footnote text"/>
    <w:basedOn w:val="Normal"/>
    <w:link w:val="FootnoteTextChar"/>
    <w:rsid w:val="002A1B95"/>
    <w:rPr>
      <w:sz w:val="20"/>
      <w:szCs w:val="20"/>
    </w:rPr>
  </w:style>
  <w:style w:type="character" w:customStyle="1" w:styleId="FootnoteTextChar">
    <w:name w:val="Footnote Text Char"/>
    <w:basedOn w:val="DefaultParagraphFont"/>
    <w:link w:val="FootnoteText"/>
    <w:rsid w:val="002A1B95"/>
    <w:rPr>
      <w:lang w:val="en-US" w:eastAsia="en-US"/>
    </w:rPr>
  </w:style>
  <w:style w:type="character" w:styleId="FootnoteReference">
    <w:name w:val="footnote reference"/>
    <w:basedOn w:val="DefaultParagraphFont"/>
    <w:rsid w:val="002A1B95"/>
    <w:rPr>
      <w:vertAlign w:val="superscript"/>
    </w:rPr>
  </w:style>
  <w:style w:type="character" w:styleId="FollowedHyperlink">
    <w:name w:val="FollowedHyperlink"/>
    <w:basedOn w:val="DefaultParagraphFont"/>
    <w:rsid w:val="00F50BC4"/>
    <w:rPr>
      <w:color w:val="800080" w:themeColor="followedHyperlink"/>
      <w:u w:val="single"/>
    </w:rPr>
  </w:style>
  <w:style w:type="character" w:customStyle="1" w:styleId="Heading1Char">
    <w:name w:val="Heading 1 Char"/>
    <w:basedOn w:val="DefaultParagraphFont"/>
    <w:link w:val="Heading1"/>
    <w:rsid w:val="00042565"/>
    <w:rPr>
      <w:i/>
      <w:iCs/>
      <w:sz w:val="24"/>
      <w:szCs w:val="24"/>
      <w:lang w:val="en-GB" w:eastAsia="en-US"/>
    </w:rPr>
  </w:style>
  <w:style w:type="character" w:customStyle="1" w:styleId="FooterChar">
    <w:name w:val="Footer Char"/>
    <w:basedOn w:val="DefaultParagraphFont"/>
    <w:link w:val="Footer"/>
    <w:uiPriority w:val="99"/>
    <w:rsid w:val="0058785F"/>
    <w:rPr>
      <w:sz w:val="24"/>
      <w:szCs w:val="24"/>
      <w:lang w:val="en-US" w:eastAsia="en-US"/>
    </w:rPr>
  </w:style>
  <w:style w:type="character" w:customStyle="1" w:styleId="HeaderChar">
    <w:name w:val="Header Char"/>
    <w:basedOn w:val="DefaultParagraphFont"/>
    <w:link w:val="Header"/>
    <w:uiPriority w:val="99"/>
    <w:rsid w:val="003438E9"/>
    <w:rPr>
      <w:sz w:val="24"/>
      <w:szCs w:val="24"/>
      <w:lang w:val="en-US" w:eastAsia="en-US"/>
    </w:rPr>
  </w:style>
  <w:style w:type="paragraph" w:styleId="ListParagraph">
    <w:name w:val="List Paragraph"/>
    <w:basedOn w:val="Normal"/>
    <w:uiPriority w:val="34"/>
    <w:qFormat/>
    <w:rsid w:val="00294427"/>
    <w:pPr>
      <w:ind w:left="720"/>
      <w:contextualSpacing/>
    </w:pPr>
  </w:style>
  <w:style w:type="paragraph" w:styleId="EndnoteText">
    <w:name w:val="endnote text"/>
    <w:basedOn w:val="Normal"/>
    <w:link w:val="EndnoteTextChar"/>
    <w:rsid w:val="00CC40FB"/>
    <w:rPr>
      <w:sz w:val="20"/>
      <w:szCs w:val="20"/>
    </w:rPr>
  </w:style>
  <w:style w:type="character" w:customStyle="1" w:styleId="EndnoteTextChar">
    <w:name w:val="Endnote Text Char"/>
    <w:basedOn w:val="DefaultParagraphFont"/>
    <w:link w:val="EndnoteText"/>
    <w:rsid w:val="00CC40FB"/>
    <w:rPr>
      <w:lang w:val="en-US" w:eastAsia="en-US"/>
    </w:rPr>
  </w:style>
  <w:style w:type="character" w:styleId="EndnoteReference">
    <w:name w:val="endnote reference"/>
    <w:basedOn w:val="DefaultParagraphFont"/>
    <w:rsid w:val="00CC40FB"/>
    <w:rPr>
      <w:vertAlign w:val="superscript"/>
    </w:rPr>
  </w:style>
  <w:style w:type="character" w:styleId="CommentReference">
    <w:name w:val="annotation reference"/>
    <w:basedOn w:val="DefaultParagraphFont"/>
    <w:rsid w:val="00FC3BD5"/>
    <w:rPr>
      <w:sz w:val="16"/>
      <w:szCs w:val="16"/>
    </w:rPr>
  </w:style>
  <w:style w:type="paragraph" w:styleId="CommentText">
    <w:name w:val="annotation text"/>
    <w:basedOn w:val="Normal"/>
    <w:link w:val="CommentTextChar"/>
    <w:rsid w:val="00FC3BD5"/>
    <w:rPr>
      <w:sz w:val="20"/>
      <w:szCs w:val="20"/>
    </w:rPr>
  </w:style>
  <w:style w:type="character" w:customStyle="1" w:styleId="CommentTextChar">
    <w:name w:val="Comment Text Char"/>
    <w:basedOn w:val="DefaultParagraphFont"/>
    <w:link w:val="CommentText"/>
    <w:rsid w:val="00FC3BD5"/>
    <w:rPr>
      <w:lang w:val="en-US" w:eastAsia="en-US"/>
    </w:rPr>
  </w:style>
  <w:style w:type="paragraph" w:styleId="CommentSubject">
    <w:name w:val="annotation subject"/>
    <w:basedOn w:val="CommentText"/>
    <w:next w:val="CommentText"/>
    <w:link w:val="CommentSubjectChar"/>
    <w:rsid w:val="00FC3BD5"/>
    <w:rPr>
      <w:b/>
      <w:bCs/>
    </w:rPr>
  </w:style>
  <w:style w:type="character" w:customStyle="1" w:styleId="CommentSubjectChar">
    <w:name w:val="Comment Subject Char"/>
    <w:basedOn w:val="CommentTextChar"/>
    <w:link w:val="CommentSubject"/>
    <w:rsid w:val="00FC3BD5"/>
    <w:rPr>
      <w:b/>
      <w:bCs/>
      <w:lang w:val="en-US" w:eastAsia="en-US"/>
    </w:rPr>
  </w:style>
  <w:style w:type="paragraph" w:styleId="Revision">
    <w:name w:val="Revision"/>
    <w:hidden/>
    <w:uiPriority w:val="99"/>
    <w:semiHidden/>
    <w:rsid w:val="00DA2124"/>
    <w:rPr>
      <w:sz w:val="24"/>
      <w:szCs w:val="24"/>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3660CC"/>
    <w:rPr>
      <w:sz w:val="24"/>
      <w:szCs w:val="24"/>
      <w:lang w:val="en-US" w:eastAsia="en-US"/>
    </w:rPr>
  </w:style>
  <w:style w:type="paragraph" w:styleId="Heading1">
    <w:name w:val="heading 1"/>
    <w:basedOn w:val="Normal"/>
    <w:next w:val="Normal"/>
    <w:link w:val="Heading1Char"/>
    <w:qFormat/>
    <w:rsid w:val="0049094B"/>
    <w:pPr>
      <w:keepNext/>
      <w:spacing w:line="360" w:lineRule="auto"/>
      <w:jc w:val="both"/>
      <w:outlineLvl w:val="0"/>
    </w:pPr>
    <w:rPr>
      <w:i/>
      <w:iCs/>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003F03"/>
    <w:pPr>
      <w:tabs>
        <w:tab w:val="center" w:pos="4320"/>
        <w:tab w:val="right" w:pos="8640"/>
      </w:tabs>
    </w:pPr>
  </w:style>
  <w:style w:type="character" w:styleId="PageNumber">
    <w:name w:val="page number"/>
    <w:basedOn w:val="DefaultParagraphFont"/>
    <w:rsid w:val="00003F03"/>
  </w:style>
  <w:style w:type="character" w:styleId="Hyperlink">
    <w:name w:val="Hyperlink"/>
    <w:basedOn w:val="DefaultParagraphFont"/>
    <w:rsid w:val="0049094B"/>
    <w:rPr>
      <w:color w:val="336699"/>
      <w:u w:val="single"/>
    </w:rPr>
  </w:style>
  <w:style w:type="paragraph" w:styleId="Footer">
    <w:name w:val="footer"/>
    <w:basedOn w:val="Normal"/>
    <w:link w:val="FooterChar"/>
    <w:uiPriority w:val="99"/>
    <w:rsid w:val="0049094B"/>
    <w:pPr>
      <w:tabs>
        <w:tab w:val="center" w:pos="4320"/>
        <w:tab w:val="right" w:pos="8640"/>
      </w:tabs>
    </w:pPr>
  </w:style>
  <w:style w:type="paragraph" w:styleId="NormalWeb">
    <w:name w:val="Normal (Web)"/>
    <w:basedOn w:val="Normal"/>
    <w:uiPriority w:val="99"/>
    <w:unhideWhenUsed/>
    <w:rsid w:val="00347D6D"/>
    <w:pPr>
      <w:spacing w:before="100" w:beforeAutospacing="1" w:after="100" w:afterAutospacing="1"/>
      <w:ind w:firstLine="504"/>
    </w:pPr>
    <w:rPr>
      <w:lang w:val="nl-NL" w:eastAsia="nl-NL"/>
    </w:rPr>
  </w:style>
  <w:style w:type="character" w:customStyle="1" w:styleId="medium-font1">
    <w:name w:val="medium-font1"/>
    <w:basedOn w:val="DefaultParagraphFont"/>
    <w:rsid w:val="00401FC0"/>
    <w:rPr>
      <w:sz w:val="19"/>
      <w:szCs w:val="19"/>
    </w:rPr>
  </w:style>
  <w:style w:type="paragraph" w:styleId="BalloonText">
    <w:name w:val="Balloon Text"/>
    <w:basedOn w:val="Normal"/>
    <w:link w:val="BalloonTextChar"/>
    <w:rsid w:val="00965035"/>
    <w:rPr>
      <w:rFonts w:ascii="Tahoma" w:hAnsi="Tahoma" w:cs="Tahoma"/>
      <w:sz w:val="16"/>
      <w:szCs w:val="16"/>
    </w:rPr>
  </w:style>
  <w:style w:type="character" w:customStyle="1" w:styleId="BalloonTextChar">
    <w:name w:val="Balloon Text Char"/>
    <w:basedOn w:val="DefaultParagraphFont"/>
    <w:link w:val="BalloonText"/>
    <w:rsid w:val="00965035"/>
    <w:rPr>
      <w:rFonts w:ascii="Tahoma" w:hAnsi="Tahoma" w:cs="Tahoma"/>
      <w:sz w:val="16"/>
      <w:szCs w:val="16"/>
      <w:lang w:val="en-US" w:eastAsia="en-US"/>
    </w:rPr>
  </w:style>
  <w:style w:type="paragraph" w:styleId="FootnoteText">
    <w:name w:val="footnote text"/>
    <w:basedOn w:val="Normal"/>
    <w:link w:val="FootnoteTextChar"/>
    <w:rsid w:val="002A1B95"/>
    <w:rPr>
      <w:sz w:val="20"/>
      <w:szCs w:val="20"/>
    </w:rPr>
  </w:style>
  <w:style w:type="character" w:customStyle="1" w:styleId="FootnoteTextChar">
    <w:name w:val="Footnote Text Char"/>
    <w:basedOn w:val="DefaultParagraphFont"/>
    <w:link w:val="FootnoteText"/>
    <w:rsid w:val="002A1B95"/>
    <w:rPr>
      <w:lang w:val="en-US" w:eastAsia="en-US"/>
    </w:rPr>
  </w:style>
  <w:style w:type="character" w:styleId="FootnoteReference">
    <w:name w:val="footnote reference"/>
    <w:basedOn w:val="DefaultParagraphFont"/>
    <w:rsid w:val="002A1B95"/>
    <w:rPr>
      <w:vertAlign w:val="superscript"/>
    </w:rPr>
  </w:style>
  <w:style w:type="character" w:styleId="FollowedHyperlink">
    <w:name w:val="FollowedHyperlink"/>
    <w:basedOn w:val="DefaultParagraphFont"/>
    <w:rsid w:val="00F50BC4"/>
    <w:rPr>
      <w:color w:val="800080" w:themeColor="followedHyperlink"/>
      <w:u w:val="single"/>
    </w:rPr>
  </w:style>
  <w:style w:type="character" w:customStyle="1" w:styleId="Heading1Char">
    <w:name w:val="Heading 1 Char"/>
    <w:basedOn w:val="DefaultParagraphFont"/>
    <w:link w:val="Heading1"/>
    <w:rsid w:val="00042565"/>
    <w:rPr>
      <w:i/>
      <w:iCs/>
      <w:sz w:val="24"/>
      <w:szCs w:val="24"/>
      <w:lang w:val="en-GB" w:eastAsia="en-US"/>
    </w:rPr>
  </w:style>
  <w:style w:type="character" w:customStyle="1" w:styleId="FooterChar">
    <w:name w:val="Footer Char"/>
    <w:basedOn w:val="DefaultParagraphFont"/>
    <w:link w:val="Footer"/>
    <w:uiPriority w:val="99"/>
    <w:rsid w:val="0058785F"/>
    <w:rPr>
      <w:sz w:val="24"/>
      <w:szCs w:val="24"/>
      <w:lang w:val="en-US" w:eastAsia="en-US"/>
    </w:rPr>
  </w:style>
  <w:style w:type="character" w:customStyle="1" w:styleId="HeaderChar">
    <w:name w:val="Header Char"/>
    <w:basedOn w:val="DefaultParagraphFont"/>
    <w:link w:val="Header"/>
    <w:uiPriority w:val="99"/>
    <w:rsid w:val="003438E9"/>
    <w:rPr>
      <w:sz w:val="24"/>
      <w:szCs w:val="24"/>
      <w:lang w:val="en-US" w:eastAsia="en-US"/>
    </w:rPr>
  </w:style>
  <w:style w:type="paragraph" w:styleId="ListParagraph">
    <w:name w:val="List Paragraph"/>
    <w:basedOn w:val="Normal"/>
    <w:uiPriority w:val="34"/>
    <w:qFormat/>
    <w:rsid w:val="00294427"/>
    <w:pPr>
      <w:ind w:left="720"/>
      <w:contextualSpacing/>
    </w:pPr>
  </w:style>
  <w:style w:type="paragraph" w:styleId="EndnoteText">
    <w:name w:val="endnote text"/>
    <w:basedOn w:val="Normal"/>
    <w:link w:val="EndnoteTextChar"/>
    <w:rsid w:val="00CC40FB"/>
    <w:rPr>
      <w:sz w:val="20"/>
      <w:szCs w:val="20"/>
    </w:rPr>
  </w:style>
  <w:style w:type="character" w:customStyle="1" w:styleId="EndnoteTextChar">
    <w:name w:val="Endnote Text Char"/>
    <w:basedOn w:val="DefaultParagraphFont"/>
    <w:link w:val="EndnoteText"/>
    <w:rsid w:val="00CC40FB"/>
    <w:rPr>
      <w:lang w:val="en-US" w:eastAsia="en-US"/>
    </w:rPr>
  </w:style>
  <w:style w:type="character" w:styleId="EndnoteReference">
    <w:name w:val="endnote reference"/>
    <w:basedOn w:val="DefaultParagraphFont"/>
    <w:rsid w:val="00CC40FB"/>
    <w:rPr>
      <w:vertAlign w:val="superscript"/>
    </w:rPr>
  </w:style>
  <w:style w:type="character" w:styleId="CommentReference">
    <w:name w:val="annotation reference"/>
    <w:basedOn w:val="DefaultParagraphFont"/>
    <w:rsid w:val="00FC3BD5"/>
    <w:rPr>
      <w:sz w:val="16"/>
      <w:szCs w:val="16"/>
    </w:rPr>
  </w:style>
  <w:style w:type="paragraph" w:styleId="CommentText">
    <w:name w:val="annotation text"/>
    <w:basedOn w:val="Normal"/>
    <w:link w:val="CommentTextChar"/>
    <w:rsid w:val="00FC3BD5"/>
    <w:rPr>
      <w:sz w:val="20"/>
      <w:szCs w:val="20"/>
    </w:rPr>
  </w:style>
  <w:style w:type="character" w:customStyle="1" w:styleId="CommentTextChar">
    <w:name w:val="Comment Text Char"/>
    <w:basedOn w:val="DefaultParagraphFont"/>
    <w:link w:val="CommentText"/>
    <w:rsid w:val="00FC3BD5"/>
    <w:rPr>
      <w:lang w:val="en-US" w:eastAsia="en-US"/>
    </w:rPr>
  </w:style>
  <w:style w:type="paragraph" w:styleId="CommentSubject">
    <w:name w:val="annotation subject"/>
    <w:basedOn w:val="CommentText"/>
    <w:next w:val="CommentText"/>
    <w:link w:val="CommentSubjectChar"/>
    <w:rsid w:val="00FC3BD5"/>
    <w:rPr>
      <w:b/>
      <w:bCs/>
    </w:rPr>
  </w:style>
  <w:style w:type="character" w:customStyle="1" w:styleId="CommentSubjectChar">
    <w:name w:val="Comment Subject Char"/>
    <w:basedOn w:val="CommentTextChar"/>
    <w:link w:val="CommentSubject"/>
    <w:rsid w:val="00FC3BD5"/>
    <w:rPr>
      <w:b/>
      <w:bCs/>
      <w:lang w:val="en-US" w:eastAsia="en-US"/>
    </w:rPr>
  </w:style>
  <w:style w:type="paragraph" w:styleId="Revision">
    <w:name w:val="Revision"/>
    <w:hidden/>
    <w:uiPriority w:val="99"/>
    <w:semiHidden/>
    <w:rsid w:val="00DA2124"/>
    <w:rPr>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543682">
      <w:bodyDiv w:val="1"/>
      <w:marLeft w:val="0"/>
      <w:marRight w:val="0"/>
      <w:marTop w:val="0"/>
      <w:marBottom w:val="0"/>
      <w:divBdr>
        <w:top w:val="none" w:sz="0" w:space="0" w:color="auto"/>
        <w:left w:val="none" w:sz="0" w:space="0" w:color="auto"/>
        <w:bottom w:val="none" w:sz="0" w:space="0" w:color="auto"/>
        <w:right w:val="none" w:sz="0" w:space="0" w:color="auto"/>
      </w:divBdr>
    </w:div>
    <w:div w:id="36975948">
      <w:bodyDiv w:val="1"/>
      <w:marLeft w:val="0"/>
      <w:marRight w:val="0"/>
      <w:marTop w:val="0"/>
      <w:marBottom w:val="0"/>
      <w:divBdr>
        <w:top w:val="none" w:sz="0" w:space="0" w:color="auto"/>
        <w:left w:val="none" w:sz="0" w:space="0" w:color="auto"/>
        <w:bottom w:val="none" w:sz="0" w:space="0" w:color="auto"/>
        <w:right w:val="none" w:sz="0" w:space="0" w:color="auto"/>
      </w:divBdr>
    </w:div>
    <w:div w:id="327563376">
      <w:bodyDiv w:val="1"/>
      <w:marLeft w:val="0"/>
      <w:marRight w:val="0"/>
      <w:marTop w:val="0"/>
      <w:marBottom w:val="0"/>
      <w:divBdr>
        <w:top w:val="none" w:sz="0" w:space="0" w:color="auto"/>
        <w:left w:val="none" w:sz="0" w:space="0" w:color="auto"/>
        <w:bottom w:val="none" w:sz="0" w:space="0" w:color="auto"/>
        <w:right w:val="none" w:sz="0" w:space="0" w:color="auto"/>
      </w:divBdr>
    </w:div>
    <w:div w:id="419721378">
      <w:bodyDiv w:val="1"/>
      <w:marLeft w:val="0"/>
      <w:marRight w:val="0"/>
      <w:marTop w:val="0"/>
      <w:marBottom w:val="0"/>
      <w:divBdr>
        <w:top w:val="none" w:sz="0" w:space="0" w:color="auto"/>
        <w:left w:val="none" w:sz="0" w:space="0" w:color="auto"/>
        <w:bottom w:val="none" w:sz="0" w:space="0" w:color="auto"/>
        <w:right w:val="none" w:sz="0" w:space="0" w:color="auto"/>
      </w:divBdr>
    </w:div>
    <w:div w:id="461457849">
      <w:bodyDiv w:val="1"/>
      <w:marLeft w:val="0"/>
      <w:marRight w:val="0"/>
      <w:marTop w:val="0"/>
      <w:marBottom w:val="225"/>
      <w:divBdr>
        <w:top w:val="none" w:sz="0" w:space="0" w:color="auto"/>
        <w:left w:val="none" w:sz="0" w:space="0" w:color="auto"/>
        <w:bottom w:val="none" w:sz="0" w:space="0" w:color="auto"/>
        <w:right w:val="none" w:sz="0" w:space="0" w:color="auto"/>
      </w:divBdr>
      <w:divsChild>
        <w:div w:id="1321958755">
          <w:marLeft w:val="0"/>
          <w:marRight w:val="0"/>
          <w:marTop w:val="0"/>
          <w:marBottom w:val="0"/>
          <w:divBdr>
            <w:top w:val="none" w:sz="0" w:space="0" w:color="auto"/>
            <w:left w:val="none" w:sz="0" w:space="0" w:color="auto"/>
            <w:bottom w:val="none" w:sz="0" w:space="0" w:color="auto"/>
            <w:right w:val="none" w:sz="0" w:space="0" w:color="auto"/>
          </w:divBdr>
        </w:div>
        <w:div w:id="1965234837">
          <w:marLeft w:val="0"/>
          <w:marRight w:val="0"/>
          <w:marTop w:val="0"/>
          <w:marBottom w:val="0"/>
          <w:divBdr>
            <w:top w:val="none" w:sz="0" w:space="0" w:color="auto"/>
            <w:left w:val="none" w:sz="0" w:space="0" w:color="auto"/>
            <w:bottom w:val="none" w:sz="0" w:space="0" w:color="auto"/>
            <w:right w:val="none" w:sz="0" w:space="0" w:color="auto"/>
          </w:divBdr>
        </w:div>
        <w:div w:id="1650474312">
          <w:marLeft w:val="0"/>
          <w:marRight w:val="0"/>
          <w:marTop w:val="0"/>
          <w:marBottom w:val="0"/>
          <w:divBdr>
            <w:top w:val="none" w:sz="0" w:space="0" w:color="auto"/>
            <w:left w:val="none" w:sz="0" w:space="0" w:color="auto"/>
            <w:bottom w:val="none" w:sz="0" w:space="0" w:color="auto"/>
            <w:right w:val="none" w:sz="0" w:space="0" w:color="auto"/>
          </w:divBdr>
        </w:div>
      </w:divsChild>
    </w:div>
    <w:div w:id="660701066">
      <w:bodyDiv w:val="1"/>
      <w:marLeft w:val="0"/>
      <w:marRight w:val="0"/>
      <w:marTop w:val="0"/>
      <w:marBottom w:val="0"/>
      <w:divBdr>
        <w:top w:val="none" w:sz="0" w:space="0" w:color="auto"/>
        <w:left w:val="none" w:sz="0" w:space="0" w:color="auto"/>
        <w:bottom w:val="none" w:sz="0" w:space="0" w:color="auto"/>
        <w:right w:val="none" w:sz="0" w:space="0" w:color="auto"/>
      </w:divBdr>
    </w:div>
    <w:div w:id="1095394655">
      <w:bodyDiv w:val="1"/>
      <w:marLeft w:val="0"/>
      <w:marRight w:val="0"/>
      <w:marTop w:val="0"/>
      <w:marBottom w:val="0"/>
      <w:divBdr>
        <w:top w:val="none" w:sz="0" w:space="0" w:color="auto"/>
        <w:left w:val="none" w:sz="0" w:space="0" w:color="auto"/>
        <w:bottom w:val="none" w:sz="0" w:space="0" w:color="auto"/>
        <w:right w:val="none" w:sz="0" w:space="0" w:color="auto"/>
      </w:divBdr>
    </w:div>
    <w:div w:id="1199243781">
      <w:bodyDiv w:val="1"/>
      <w:marLeft w:val="0"/>
      <w:marRight w:val="0"/>
      <w:marTop w:val="0"/>
      <w:marBottom w:val="0"/>
      <w:divBdr>
        <w:top w:val="none" w:sz="0" w:space="0" w:color="auto"/>
        <w:left w:val="none" w:sz="0" w:space="0" w:color="auto"/>
        <w:bottom w:val="none" w:sz="0" w:space="0" w:color="auto"/>
        <w:right w:val="none" w:sz="0" w:space="0" w:color="auto"/>
      </w:divBdr>
    </w:div>
    <w:div w:id="1262758541">
      <w:bodyDiv w:val="1"/>
      <w:marLeft w:val="0"/>
      <w:marRight w:val="0"/>
      <w:marTop w:val="0"/>
      <w:marBottom w:val="0"/>
      <w:divBdr>
        <w:top w:val="none" w:sz="0" w:space="0" w:color="auto"/>
        <w:left w:val="none" w:sz="0" w:space="0" w:color="auto"/>
        <w:bottom w:val="none" w:sz="0" w:space="0" w:color="auto"/>
        <w:right w:val="none" w:sz="0" w:space="0" w:color="auto"/>
      </w:divBdr>
    </w:div>
    <w:div w:id="1360008595">
      <w:bodyDiv w:val="1"/>
      <w:marLeft w:val="0"/>
      <w:marRight w:val="0"/>
      <w:marTop w:val="0"/>
      <w:marBottom w:val="0"/>
      <w:divBdr>
        <w:top w:val="none" w:sz="0" w:space="0" w:color="auto"/>
        <w:left w:val="none" w:sz="0" w:space="0" w:color="auto"/>
        <w:bottom w:val="none" w:sz="0" w:space="0" w:color="auto"/>
        <w:right w:val="none" w:sz="0" w:space="0" w:color="auto"/>
      </w:divBdr>
    </w:div>
    <w:div w:id="1614898381">
      <w:bodyDiv w:val="1"/>
      <w:marLeft w:val="0"/>
      <w:marRight w:val="0"/>
      <w:marTop w:val="0"/>
      <w:marBottom w:val="0"/>
      <w:divBdr>
        <w:top w:val="none" w:sz="0" w:space="0" w:color="auto"/>
        <w:left w:val="none" w:sz="0" w:space="0" w:color="auto"/>
        <w:bottom w:val="none" w:sz="0" w:space="0" w:color="auto"/>
        <w:right w:val="none" w:sz="0" w:space="0" w:color="auto"/>
      </w:divBdr>
    </w:div>
    <w:div w:id="1793816376">
      <w:bodyDiv w:val="1"/>
      <w:marLeft w:val="0"/>
      <w:marRight w:val="0"/>
      <w:marTop w:val="0"/>
      <w:marBottom w:val="0"/>
      <w:divBdr>
        <w:top w:val="none" w:sz="0" w:space="0" w:color="auto"/>
        <w:left w:val="none" w:sz="0" w:space="0" w:color="auto"/>
        <w:bottom w:val="none" w:sz="0" w:space="0" w:color="auto"/>
        <w:right w:val="none" w:sz="0" w:space="0" w:color="auto"/>
      </w:divBdr>
    </w:div>
    <w:div w:id="1848473861">
      <w:bodyDiv w:val="1"/>
      <w:marLeft w:val="320"/>
      <w:marRight w:val="0"/>
      <w:marTop w:val="0"/>
      <w:marBottom w:val="0"/>
      <w:divBdr>
        <w:top w:val="none" w:sz="0" w:space="0" w:color="auto"/>
        <w:left w:val="none" w:sz="0" w:space="0" w:color="auto"/>
        <w:bottom w:val="none" w:sz="0" w:space="0" w:color="auto"/>
        <w:right w:val="none" w:sz="0" w:space="0" w:color="auto"/>
      </w:divBdr>
    </w:div>
    <w:div w:id="1942760136">
      <w:bodyDiv w:val="1"/>
      <w:marLeft w:val="0"/>
      <w:marRight w:val="0"/>
      <w:marTop w:val="0"/>
      <w:marBottom w:val="0"/>
      <w:divBdr>
        <w:top w:val="none" w:sz="0" w:space="0" w:color="auto"/>
        <w:left w:val="none" w:sz="0" w:space="0" w:color="auto"/>
        <w:bottom w:val="none" w:sz="0" w:space="0" w:color="auto"/>
        <w:right w:val="none" w:sz="0" w:space="0" w:color="auto"/>
      </w:divBdr>
    </w:div>
    <w:div w:id="1948196573">
      <w:bodyDiv w:val="1"/>
      <w:marLeft w:val="0"/>
      <w:marRight w:val="0"/>
      <w:marTop w:val="0"/>
      <w:marBottom w:val="0"/>
      <w:divBdr>
        <w:top w:val="none" w:sz="0" w:space="0" w:color="auto"/>
        <w:left w:val="none" w:sz="0" w:space="0" w:color="auto"/>
        <w:bottom w:val="none" w:sz="0" w:space="0" w:color="auto"/>
        <w:right w:val="none" w:sz="0" w:space="0" w:color="auto"/>
      </w:divBdr>
    </w:div>
    <w:div w:id="20146446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package" Target="embeddings/Microsoft_Excel_Worksheet1.xlsx"/><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1.emf"/><Relationship Id="rId17" Type="http://schemas.openxmlformats.org/officeDocument/2006/relationships/chart" Target="charts/chart2.xml"/><Relationship Id="rId2" Type="http://schemas.openxmlformats.org/officeDocument/2006/relationships/numbering" Target="numbering.xml"/><Relationship Id="rId16" Type="http://schemas.openxmlformats.org/officeDocument/2006/relationships/chart" Target="charts/chart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package" Target="embeddings/Microsoft_Excel_Worksheet2.xlsx"/><Relationship Id="rId10" Type="http://schemas.openxmlformats.org/officeDocument/2006/relationships/header" Target="header2.xm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image" Target="media/image2.emf"/></Relationships>
</file>

<file path=word/charts/_rels/chart1.xml.rels><?xml version="1.0" encoding="UTF-8" standalone="yes"?>
<Relationships xmlns="http://schemas.openxmlformats.org/package/2006/relationships"><Relationship Id="rId1" Type="http://schemas.openxmlformats.org/officeDocument/2006/relationships/oleObject" Target="file:///C:\Papers\Paper%204\power.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Papers\Paper%204\individual%20performance.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2524473807173644"/>
          <c:y val="6.8333595800525934E-2"/>
          <c:w val="0.52258890715583628"/>
          <c:h val="0.75250078740158532"/>
        </c:manualLayout>
      </c:layout>
      <c:lineChart>
        <c:grouping val="standard"/>
        <c:varyColors val="0"/>
        <c:ser>
          <c:idx val="0"/>
          <c:order val="0"/>
          <c:tx>
            <c:strRef>
              <c:f>Blad1!$C$12:$D$12</c:f>
              <c:strCache>
                <c:ptCount val="1"/>
                <c:pt idx="0">
                  <c:v>Task interdependence high</c:v>
                </c:pt>
              </c:strCache>
            </c:strRef>
          </c:tx>
          <c:spPr>
            <a:ln w="25400">
              <a:solidFill>
                <a:srgbClr val="000000"/>
              </a:solidFill>
              <a:prstDash val="solid"/>
            </a:ln>
          </c:spPr>
          <c:marker>
            <c:symbol val="square"/>
            <c:size val="10"/>
            <c:spPr>
              <a:noFill/>
              <a:ln w="9525">
                <a:noFill/>
              </a:ln>
            </c:spPr>
          </c:marker>
          <c:cat>
            <c:strRef>
              <c:f>Blad1!$C$14:$D$14</c:f>
              <c:strCache>
                <c:ptCount val="2"/>
                <c:pt idx="0">
                  <c:v>Low</c:v>
                </c:pt>
                <c:pt idx="1">
                  <c:v>High</c:v>
                </c:pt>
              </c:strCache>
            </c:strRef>
          </c:cat>
          <c:val>
            <c:numRef>
              <c:f>Blad1!$F$5:$F$6</c:f>
              <c:numCache>
                <c:formatCode>0.00</c:formatCode>
                <c:ptCount val="2"/>
                <c:pt idx="0">
                  <c:v>-0.13736900000000021</c:v>
                </c:pt>
                <c:pt idx="1">
                  <c:v>0.25863099999999994</c:v>
                </c:pt>
              </c:numCache>
            </c:numRef>
          </c:val>
          <c:smooth val="1"/>
        </c:ser>
        <c:ser>
          <c:idx val="1"/>
          <c:order val="1"/>
          <c:tx>
            <c:strRef>
              <c:f>Blad1!$C$13:$D$13</c:f>
              <c:strCache>
                <c:ptCount val="1"/>
                <c:pt idx="0">
                  <c:v>Task interdependence low</c:v>
                </c:pt>
              </c:strCache>
            </c:strRef>
          </c:tx>
          <c:spPr>
            <a:ln w="25400">
              <a:solidFill>
                <a:srgbClr val="808080"/>
              </a:solidFill>
              <a:prstDash val="sysDot"/>
            </a:ln>
          </c:spPr>
          <c:marker>
            <c:symbol val="square"/>
            <c:size val="15"/>
            <c:spPr>
              <a:noFill/>
              <a:ln w="9525">
                <a:noFill/>
              </a:ln>
            </c:spPr>
          </c:marker>
          <c:cat>
            <c:strRef>
              <c:f>Blad1!$C$14:$D$14</c:f>
              <c:strCache>
                <c:ptCount val="2"/>
                <c:pt idx="0">
                  <c:v>Low</c:v>
                </c:pt>
                <c:pt idx="1">
                  <c:v>High</c:v>
                </c:pt>
              </c:strCache>
            </c:strRef>
          </c:cat>
          <c:val>
            <c:numRef>
              <c:f>Blad1!$F$3:$F$4</c:f>
              <c:numCache>
                <c:formatCode>0.00</c:formatCode>
                <c:ptCount val="2"/>
                <c:pt idx="0">
                  <c:v>0.12063099999999999</c:v>
                </c:pt>
                <c:pt idx="1">
                  <c:v>4.6310000000000734E-3</c:v>
                </c:pt>
              </c:numCache>
            </c:numRef>
          </c:val>
          <c:smooth val="1"/>
        </c:ser>
        <c:dLbls>
          <c:showLegendKey val="0"/>
          <c:showVal val="0"/>
          <c:showCatName val="0"/>
          <c:showSerName val="0"/>
          <c:showPercent val="0"/>
          <c:showBubbleSize val="0"/>
        </c:dLbls>
        <c:marker val="1"/>
        <c:smooth val="0"/>
        <c:axId val="99489664"/>
        <c:axId val="99500416"/>
      </c:lineChart>
      <c:catAx>
        <c:axId val="99489664"/>
        <c:scaling>
          <c:orientation val="minMax"/>
        </c:scaling>
        <c:delete val="0"/>
        <c:axPos val="b"/>
        <c:title>
          <c:tx>
            <c:rich>
              <a:bodyPr/>
              <a:lstStyle/>
              <a:p>
                <a:pPr>
                  <a:defRPr b="1"/>
                </a:pPr>
                <a:r>
                  <a:rPr lang="de-CH" b="1"/>
                  <a:t>Task autonomy</a:t>
                </a:r>
              </a:p>
            </c:rich>
          </c:tx>
          <c:layout>
            <c:manualLayout>
              <c:xMode val="edge"/>
              <c:yMode val="edge"/>
              <c:x val="0.30201150388116382"/>
              <c:y val="0.83916771653543365"/>
            </c:manualLayout>
          </c:layout>
          <c:overlay val="0"/>
          <c:spPr>
            <a:noFill/>
            <a:ln w="25400">
              <a:noFill/>
            </a:ln>
          </c:spPr>
        </c:title>
        <c:numFmt formatCode="General" sourceLinked="1"/>
        <c:majorTickMark val="out"/>
        <c:minorTickMark val="none"/>
        <c:tickLblPos val="nextTo"/>
        <c:spPr>
          <a:ln w="3175">
            <a:solidFill>
              <a:srgbClr val="000000"/>
            </a:solidFill>
            <a:prstDash val="solid"/>
          </a:ln>
        </c:spPr>
        <c:txPr>
          <a:bodyPr rot="0" vert="horz"/>
          <a:lstStyle/>
          <a:p>
            <a:pPr>
              <a:defRPr/>
            </a:pPr>
            <a:endParaRPr lang="en-US"/>
          </a:p>
        </c:txPr>
        <c:crossAx val="99500416"/>
        <c:crosses val="autoZero"/>
        <c:auto val="1"/>
        <c:lblAlgn val="ctr"/>
        <c:lblOffset val="100"/>
        <c:tickLblSkip val="1"/>
        <c:tickMarkSkip val="1"/>
        <c:noMultiLvlLbl val="0"/>
      </c:catAx>
      <c:valAx>
        <c:axId val="99500416"/>
        <c:scaling>
          <c:orientation val="minMax"/>
          <c:max val="0.4"/>
          <c:min val="-0.4"/>
        </c:scaling>
        <c:delete val="0"/>
        <c:axPos val="l"/>
        <c:title>
          <c:tx>
            <c:rich>
              <a:bodyPr/>
              <a:lstStyle/>
              <a:p>
                <a:pPr>
                  <a:defRPr b="1"/>
                </a:pPr>
                <a:r>
                  <a:rPr lang="de-CH" b="1"/>
                  <a:t>Power</a:t>
                </a:r>
              </a:p>
            </c:rich>
          </c:tx>
          <c:layout>
            <c:manualLayout>
              <c:xMode val="edge"/>
              <c:yMode val="edge"/>
              <c:x val="1.1446547904916143E-2"/>
              <c:y val="0.37916719160105394"/>
            </c:manualLayout>
          </c:layout>
          <c:overlay val="0"/>
          <c:spPr>
            <a:noFill/>
            <a:ln w="25400">
              <a:noFill/>
            </a:ln>
          </c:spPr>
        </c:title>
        <c:numFmt formatCode="0.0" sourceLinked="0"/>
        <c:majorTickMark val="out"/>
        <c:minorTickMark val="none"/>
        <c:tickLblPos val="nextTo"/>
        <c:spPr>
          <a:ln w="3175">
            <a:solidFill>
              <a:srgbClr val="000000"/>
            </a:solidFill>
            <a:prstDash val="solid"/>
          </a:ln>
        </c:spPr>
        <c:txPr>
          <a:bodyPr rot="0" vert="horz"/>
          <a:lstStyle/>
          <a:p>
            <a:pPr>
              <a:defRPr/>
            </a:pPr>
            <a:endParaRPr lang="en-US"/>
          </a:p>
        </c:txPr>
        <c:crossAx val="99489664"/>
        <c:crosses val="autoZero"/>
        <c:crossBetween val="between"/>
      </c:valAx>
      <c:spPr>
        <a:solidFill>
          <a:srgbClr val="FFFFFF"/>
        </a:solidFill>
        <a:ln w="25400">
          <a:noFill/>
        </a:ln>
      </c:spPr>
    </c:plotArea>
    <c:legend>
      <c:legendPos val="r"/>
      <c:layout>
        <c:manualLayout>
          <c:xMode val="edge"/>
          <c:yMode val="edge"/>
          <c:x val="0.64331769699000463"/>
          <c:y val="0.29833385826771652"/>
          <c:w val="0.33467181986868128"/>
          <c:h val="0.29250026246719157"/>
        </c:manualLayout>
      </c:layout>
      <c:overlay val="0"/>
      <c:spPr>
        <a:solidFill>
          <a:srgbClr val="FFFFFF"/>
        </a:solidFill>
        <a:ln w="25400">
          <a:noFill/>
        </a:ln>
      </c:spPr>
    </c:legend>
    <c:plotVisOnly val="1"/>
    <c:dispBlanksAs val="gap"/>
    <c:showDLblsOverMax val="0"/>
  </c:chart>
  <c:spPr>
    <a:solidFill>
      <a:srgbClr val="FFFFFF"/>
    </a:solidFill>
    <a:ln w="9525">
      <a:noFill/>
    </a:ln>
  </c:spPr>
  <c:txPr>
    <a:bodyPr/>
    <a:lstStyle/>
    <a:p>
      <a:pPr>
        <a:defRPr sz="1200" b="0" i="0" u="none" strike="noStrike" baseline="0">
          <a:solidFill>
            <a:srgbClr val="000000"/>
          </a:solidFill>
          <a:latin typeface="Times New Roman" pitchFamily="18" charset="0"/>
          <a:ea typeface="Arial"/>
          <a:cs typeface="Times New Roman" pitchFamily="18" charset="0"/>
        </a:defRPr>
      </a:pPr>
      <a:endParaRPr lang="en-US"/>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2524473807173644"/>
          <c:y val="6.8333595800525934E-2"/>
          <c:w val="0.52258890715583628"/>
          <c:h val="0.75250078740158532"/>
        </c:manualLayout>
      </c:layout>
      <c:lineChart>
        <c:grouping val="standard"/>
        <c:varyColors val="0"/>
        <c:ser>
          <c:idx val="0"/>
          <c:order val="0"/>
          <c:tx>
            <c:strRef>
              <c:f>Blad1!$C$12:$D$12</c:f>
              <c:strCache>
                <c:ptCount val="1"/>
                <c:pt idx="0">
                  <c:v>Task interdependence high</c:v>
                </c:pt>
              </c:strCache>
            </c:strRef>
          </c:tx>
          <c:spPr>
            <a:ln w="25400">
              <a:solidFill>
                <a:srgbClr val="000000"/>
              </a:solidFill>
              <a:prstDash val="solid"/>
            </a:ln>
          </c:spPr>
          <c:marker>
            <c:symbol val="square"/>
            <c:size val="10"/>
            <c:spPr>
              <a:noFill/>
              <a:ln w="9525">
                <a:noFill/>
              </a:ln>
            </c:spPr>
          </c:marker>
          <c:cat>
            <c:strRef>
              <c:f>Blad1!$C$14:$D$14</c:f>
              <c:strCache>
                <c:ptCount val="2"/>
                <c:pt idx="0">
                  <c:v>Low</c:v>
                </c:pt>
                <c:pt idx="1">
                  <c:v>High</c:v>
                </c:pt>
              </c:strCache>
            </c:strRef>
          </c:cat>
          <c:val>
            <c:numRef>
              <c:f>Blad1!$F$5:$F$6</c:f>
              <c:numCache>
                <c:formatCode>0.00</c:formatCode>
                <c:ptCount val="2"/>
                <c:pt idx="0">
                  <c:v>4.8459999999999965</c:v>
                </c:pt>
                <c:pt idx="1">
                  <c:v>5.2239999999999975</c:v>
                </c:pt>
              </c:numCache>
            </c:numRef>
          </c:val>
          <c:smooth val="1"/>
        </c:ser>
        <c:ser>
          <c:idx val="1"/>
          <c:order val="1"/>
          <c:tx>
            <c:strRef>
              <c:f>Blad1!$C$13:$D$13</c:f>
              <c:strCache>
                <c:ptCount val="1"/>
                <c:pt idx="0">
                  <c:v>Task interdependence low</c:v>
                </c:pt>
              </c:strCache>
            </c:strRef>
          </c:tx>
          <c:spPr>
            <a:ln w="25400">
              <a:solidFill>
                <a:srgbClr val="808080"/>
              </a:solidFill>
              <a:prstDash val="sysDot"/>
            </a:ln>
          </c:spPr>
          <c:marker>
            <c:symbol val="square"/>
            <c:size val="15"/>
            <c:spPr>
              <a:noFill/>
              <a:ln w="9525">
                <a:noFill/>
              </a:ln>
            </c:spPr>
          </c:marker>
          <c:cat>
            <c:strRef>
              <c:f>Blad1!$C$14:$D$14</c:f>
              <c:strCache>
                <c:ptCount val="2"/>
                <c:pt idx="0">
                  <c:v>Low</c:v>
                </c:pt>
                <c:pt idx="1">
                  <c:v>High</c:v>
                </c:pt>
              </c:strCache>
            </c:strRef>
          </c:cat>
          <c:val>
            <c:numRef>
              <c:f>Blad1!$F$3:$F$4</c:f>
              <c:numCache>
                <c:formatCode>0.00</c:formatCode>
                <c:ptCount val="2"/>
                <c:pt idx="0">
                  <c:v>5.3819999999999997</c:v>
                </c:pt>
                <c:pt idx="1">
                  <c:v>5.0959999999999965</c:v>
                </c:pt>
              </c:numCache>
            </c:numRef>
          </c:val>
          <c:smooth val="1"/>
        </c:ser>
        <c:dLbls>
          <c:showLegendKey val="0"/>
          <c:showVal val="0"/>
          <c:showCatName val="0"/>
          <c:showSerName val="0"/>
          <c:showPercent val="0"/>
          <c:showBubbleSize val="0"/>
        </c:dLbls>
        <c:marker val="1"/>
        <c:smooth val="0"/>
        <c:axId val="99517184"/>
        <c:axId val="99519488"/>
      </c:lineChart>
      <c:catAx>
        <c:axId val="99517184"/>
        <c:scaling>
          <c:orientation val="minMax"/>
        </c:scaling>
        <c:delete val="0"/>
        <c:axPos val="b"/>
        <c:title>
          <c:tx>
            <c:rich>
              <a:bodyPr/>
              <a:lstStyle/>
              <a:p>
                <a:pPr>
                  <a:defRPr b="1"/>
                </a:pPr>
                <a:r>
                  <a:rPr lang="de-CH" b="1"/>
                  <a:t>Task autonomy</a:t>
                </a:r>
              </a:p>
            </c:rich>
          </c:tx>
          <c:layout>
            <c:manualLayout>
              <c:xMode val="edge"/>
              <c:yMode val="edge"/>
              <c:x val="0.30086835299434506"/>
              <c:y val="0.90916771653543305"/>
            </c:manualLayout>
          </c:layout>
          <c:overlay val="0"/>
          <c:spPr>
            <a:noFill/>
            <a:ln w="25400">
              <a:noFill/>
            </a:ln>
          </c:spPr>
        </c:title>
        <c:numFmt formatCode="General" sourceLinked="1"/>
        <c:majorTickMark val="out"/>
        <c:minorTickMark val="none"/>
        <c:tickLblPos val="nextTo"/>
        <c:spPr>
          <a:ln w="3175">
            <a:solidFill>
              <a:srgbClr val="000000"/>
            </a:solidFill>
            <a:prstDash val="solid"/>
          </a:ln>
        </c:spPr>
        <c:txPr>
          <a:bodyPr rot="0" vert="horz"/>
          <a:lstStyle/>
          <a:p>
            <a:pPr>
              <a:defRPr/>
            </a:pPr>
            <a:endParaRPr lang="en-US"/>
          </a:p>
        </c:txPr>
        <c:crossAx val="99519488"/>
        <c:crosses val="autoZero"/>
        <c:auto val="1"/>
        <c:lblAlgn val="ctr"/>
        <c:lblOffset val="100"/>
        <c:tickLblSkip val="1"/>
        <c:tickMarkSkip val="1"/>
        <c:noMultiLvlLbl val="0"/>
      </c:catAx>
      <c:valAx>
        <c:axId val="99519488"/>
        <c:scaling>
          <c:orientation val="minMax"/>
        </c:scaling>
        <c:delete val="0"/>
        <c:axPos val="l"/>
        <c:title>
          <c:tx>
            <c:strRef>
              <c:f>Blad1!$C$10</c:f>
              <c:strCache>
                <c:ptCount val="1"/>
                <c:pt idx="0">
                  <c:v>Individual performance</c:v>
                </c:pt>
              </c:strCache>
            </c:strRef>
          </c:tx>
          <c:layout>
            <c:manualLayout>
              <c:xMode val="edge"/>
              <c:yMode val="edge"/>
              <c:x val="1.1758337900070179E-2"/>
              <c:y val="0.26250052493438331"/>
            </c:manualLayout>
          </c:layout>
          <c:overlay val="0"/>
          <c:spPr>
            <a:noFill/>
            <a:ln w="25400">
              <a:noFill/>
            </a:ln>
          </c:spPr>
          <c:txPr>
            <a:bodyPr/>
            <a:lstStyle/>
            <a:p>
              <a:pPr>
                <a:defRPr b="1"/>
              </a:pPr>
              <a:endParaRPr lang="en-US"/>
            </a:p>
          </c:txPr>
        </c:title>
        <c:numFmt formatCode="0.0" sourceLinked="0"/>
        <c:majorTickMark val="out"/>
        <c:minorTickMark val="none"/>
        <c:tickLblPos val="nextTo"/>
        <c:spPr>
          <a:ln w="3175">
            <a:solidFill>
              <a:srgbClr val="000000"/>
            </a:solidFill>
            <a:prstDash val="solid"/>
          </a:ln>
        </c:spPr>
        <c:txPr>
          <a:bodyPr rot="0" vert="horz"/>
          <a:lstStyle/>
          <a:p>
            <a:pPr>
              <a:defRPr/>
            </a:pPr>
            <a:endParaRPr lang="en-US"/>
          </a:p>
        </c:txPr>
        <c:crossAx val="99517184"/>
        <c:crosses val="autoZero"/>
        <c:crossBetween val="between"/>
      </c:valAx>
      <c:spPr>
        <a:solidFill>
          <a:srgbClr val="FFFFFF"/>
        </a:solidFill>
        <a:ln w="25400">
          <a:noFill/>
        </a:ln>
      </c:spPr>
    </c:plotArea>
    <c:legend>
      <c:legendPos val="r"/>
      <c:layout>
        <c:manualLayout>
          <c:xMode val="edge"/>
          <c:yMode val="edge"/>
          <c:x val="0.63110765000529434"/>
          <c:y val="0.30166719160104988"/>
          <c:w val="0.34688183207868573"/>
          <c:h val="0.31583359580053022"/>
        </c:manualLayout>
      </c:layout>
      <c:overlay val="0"/>
      <c:spPr>
        <a:solidFill>
          <a:srgbClr val="FFFFFF"/>
        </a:solidFill>
        <a:ln w="25400">
          <a:noFill/>
        </a:ln>
      </c:spPr>
    </c:legend>
    <c:plotVisOnly val="1"/>
    <c:dispBlanksAs val="gap"/>
    <c:showDLblsOverMax val="0"/>
  </c:chart>
  <c:spPr>
    <a:solidFill>
      <a:srgbClr val="FFFFFF"/>
    </a:solidFill>
    <a:ln w="9525">
      <a:noFill/>
    </a:ln>
  </c:spPr>
  <c:txPr>
    <a:bodyPr/>
    <a:lstStyle/>
    <a:p>
      <a:pPr>
        <a:defRPr sz="1200" b="0" i="0" u="none" strike="noStrike" baseline="0">
          <a:solidFill>
            <a:srgbClr val="000000"/>
          </a:solidFill>
          <a:latin typeface="Times New Roman" pitchFamily="18" charset="0"/>
          <a:ea typeface="Arial"/>
          <a:cs typeface="Times New Roman" pitchFamily="18" charset="0"/>
        </a:defRPr>
      </a:pPr>
      <a:endParaRPr lang="en-US"/>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2615E1B-A470-4A72-B944-1EE0CC0373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28D9A704</Template>
  <TotalTime>0</TotalTime>
  <Pages>47</Pages>
  <Words>10706</Words>
  <Characters>61296</Characters>
  <Application>Microsoft Office Word</Application>
  <DocSecurity>0</DocSecurity>
  <Lines>510</Lines>
  <Paragraphs>143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71859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2013-08-22T13:53:00Z</dcterms:created>
  <dcterms:modified xsi:type="dcterms:W3CDTF">2013-08-22T13:53:00Z</dcterms:modified>
</cp:coreProperties>
</file>