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C01C" w14:textId="77777777" w:rsidR="006E67A1" w:rsidRPr="006E67A1" w:rsidRDefault="00F77876" w:rsidP="00E532AD">
      <w:pPr>
        <w:pStyle w:val="Heading2"/>
        <w:spacing w:before="0"/>
        <w:jc w:val="left"/>
      </w:pPr>
      <w:r w:rsidRPr="006E67A1">
        <w:rPr>
          <w:sz w:val="24"/>
          <w:szCs w:val="24"/>
          <w:lang w:val="en-US"/>
        </w:rPr>
        <w:t xml:space="preserve">semantic </w:t>
      </w:r>
      <w:r w:rsidR="001525DD" w:rsidRPr="006E67A1">
        <w:rPr>
          <w:sz w:val="24"/>
          <w:szCs w:val="24"/>
          <w:lang w:val="en-US"/>
        </w:rPr>
        <w:t>deficits in amyotrophic lateral sclerosis</w:t>
      </w:r>
    </w:p>
    <w:p w14:paraId="66E6E722" w14:textId="77777777" w:rsidR="00F77876" w:rsidRDefault="00DF6880" w:rsidP="00E532AD">
      <w:pPr>
        <w:pStyle w:val="NoSpacing"/>
        <w:spacing w:line="480" w:lineRule="auto"/>
        <w:rPr>
          <w:vertAlign w:val="superscript"/>
          <w:lang w:val="en-US"/>
        </w:rPr>
      </w:pPr>
      <w:r>
        <w:rPr>
          <w:lang w:val="en-US"/>
        </w:rPr>
        <w:t>Felicity V.</w:t>
      </w:r>
      <w:r w:rsidR="00F40C02">
        <w:rPr>
          <w:lang w:val="en-US"/>
        </w:rPr>
        <w:t xml:space="preserve"> </w:t>
      </w:r>
      <w:r>
        <w:rPr>
          <w:lang w:val="en-US"/>
        </w:rPr>
        <w:t>C. Leslie</w:t>
      </w:r>
      <w:r w:rsidR="00F77876" w:rsidRPr="001113FF">
        <w:rPr>
          <w:vertAlign w:val="superscript"/>
          <w:lang w:val="en-US"/>
        </w:rPr>
        <w:t>1</w:t>
      </w:r>
      <w:r w:rsidR="008A1343">
        <w:rPr>
          <w:vertAlign w:val="superscript"/>
          <w:lang w:val="en-US"/>
        </w:rPr>
        <w:t>,</w:t>
      </w:r>
      <w:r w:rsidR="00EB3186">
        <w:rPr>
          <w:vertAlign w:val="superscript"/>
          <w:lang w:val="en-US"/>
        </w:rPr>
        <w:t xml:space="preserve"> </w:t>
      </w:r>
      <w:r w:rsidR="008A1343">
        <w:rPr>
          <w:vertAlign w:val="superscript"/>
          <w:lang w:val="en-US"/>
        </w:rPr>
        <w:t>2,</w:t>
      </w:r>
      <w:r w:rsidR="00EB3186">
        <w:rPr>
          <w:vertAlign w:val="superscript"/>
          <w:lang w:val="en-US"/>
        </w:rPr>
        <w:t xml:space="preserve"> </w:t>
      </w:r>
      <w:r w:rsidR="008A1343">
        <w:rPr>
          <w:vertAlign w:val="superscript"/>
          <w:lang w:val="en-US"/>
        </w:rPr>
        <w:t>3</w:t>
      </w:r>
      <w:r w:rsidR="00EB3186">
        <w:rPr>
          <w:vertAlign w:val="superscript"/>
          <w:lang w:val="en-US"/>
        </w:rPr>
        <w:t>, 4</w:t>
      </w:r>
      <w:r w:rsidR="00F77876" w:rsidRPr="001113FF">
        <w:rPr>
          <w:lang w:val="en-US"/>
        </w:rPr>
        <w:t xml:space="preserve">, </w:t>
      </w:r>
      <w:proofErr w:type="spellStart"/>
      <w:r>
        <w:rPr>
          <w:lang w:val="en-US"/>
        </w:rPr>
        <w:t>Sharpley</w:t>
      </w:r>
      <w:proofErr w:type="spellEnd"/>
      <w:r>
        <w:rPr>
          <w:lang w:val="en-US"/>
        </w:rPr>
        <w:t xml:space="preserve"> </w:t>
      </w:r>
      <w:r w:rsidR="00F77876" w:rsidRPr="001113FF">
        <w:rPr>
          <w:lang w:val="en-US"/>
        </w:rPr>
        <w:t>Hsieh</w:t>
      </w:r>
      <w:r w:rsidR="003D500A">
        <w:rPr>
          <w:vertAlign w:val="superscript"/>
          <w:lang w:val="en-US"/>
        </w:rPr>
        <w:t>1, 3, 4</w:t>
      </w:r>
      <w:r w:rsidR="00F77876" w:rsidRPr="001113FF">
        <w:rPr>
          <w:lang w:val="en-US"/>
        </w:rPr>
        <w:t xml:space="preserve">, </w:t>
      </w:r>
      <w:proofErr w:type="spellStart"/>
      <w:r w:rsidR="003E4D38">
        <w:rPr>
          <w:lang w:val="en-US"/>
        </w:rPr>
        <w:t>Jashelle</w:t>
      </w:r>
      <w:proofErr w:type="spellEnd"/>
      <w:r w:rsidR="003E4D38">
        <w:rPr>
          <w:lang w:val="en-US"/>
        </w:rPr>
        <w:t xml:space="preserve"> </w:t>
      </w:r>
      <w:r w:rsidR="00F77876" w:rsidRPr="001113FF">
        <w:rPr>
          <w:lang w:val="en-US"/>
        </w:rPr>
        <w:t>Caga</w:t>
      </w:r>
      <w:r w:rsidR="00D03BD1">
        <w:rPr>
          <w:vertAlign w:val="superscript"/>
          <w:lang w:val="en-US"/>
        </w:rPr>
        <w:t>4</w:t>
      </w:r>
      <w:r w:rsidR="00F77876" w:rsidRPr="001113FF">
        <w:rPr>
          <w:lang w:val="en-US"/>
        </w:rPr>
        <w:t xml:space="preserve">, </w:t>
      </w:r>
      <w:r w:rsidR="003E4D38">
        <w:rPr>
          <w:lang w:val="en-US"/>
        </w:rPr>
        <w:t xml:space="preserve">Sharon A. </w:t>
      </w:r>
      <w:r w:rsidR="00F77876" w:rsidRPr="001113FF">
        <w:rPr>
          <w:lang w:val="en-US"/>
        </w:rPr>
        <w:t>Savage</w:t>
      </w:r>
      <w:r w:rsidR="00F77876" w:rsidRPr="001113FF">
        <w:rPr>
          <w:vertAlign w:val="superscript"/>
          <w:lang w:val="en-US"/>
        </w:rPr>
        <w:t>1</w:t>
      </w:r>
      <w:r w:rsidR="00F77876" w:rsidRPr="001113FF">
        <w:rPr>
          <w:lang w:val="en-US"/>
        </w:rPr>
        <w:t xml:space="preserve">, </w:t>
      </w:r>
      <w:proofErr w:type="spellStart"/>
      <w:r w:rsidR="003E4D38">
        <w:rPr>
          <w:lang w:val="en-US"/>
        </w:rPr>
        <w:t>Eneida</w:t>
      </w:r>
      <w:proofErr w:type="spellEnd"/>
      <w:r w:rsidR="003E4D38">
        <w:rPr>
          <w:lang w:val="en-US"/>
        </w:rPr>
        <w:t xml:space="preserve"> </w:t>
      </w:r>
      <w:r w:rsidR="00F77876" w:rsidRPr="001113FF">
        <w:rPr>
          <w:lang w:val="en-US"/>
        </w:rPr>
        <w:t>Mioshi</w:t>
      </w:r>
      <w:r w:rsidR="006F7385">
        <w:rPr>
          <w:vertAlign w:val="superscript"/>
          <w:lang w:val="en-US"/>
        </w:rPr>
        <w:t>5</w:t>
      </w:r>
      <w:r w:rsidR="00F77876" w:rsidRPr="001113FF">
        <w:rPr>
          <w:lang w:val="en-US"/>
        </w:rPr>
        <w:t xml:space="preserve">, </w:t>
      </w:r>
      <w:r w:rsidR="003E4D38">
        <w:rPr>
          <w:lang w:val="en-US"/>
        </w:rPr>
        <w:t xml:space="preserve">Michael </w:t>
      </w:r>
      <w:r w:rsidR="00F77876" w:rsidRPr="001113FF">
        <w:rPr>
          <w:lang w:val="en-US"/>
        </w:rPr>
        <w:t>Hornberger</w:t>
      </w:r>
      <w:r w:rsidR="006F7385">
        <w:rPr>
          <w:vertAlign w:val="superscript"/>
          <w:lang w:val="en-US"/>
        </w:rPr>
        <w:t>5</w:t>
      </w:r>
      <w:r w:rsidR="00F77876" w:rsidRPr="001113FF">
        <w:rPr>
          <w:lang w:val="en-US"/>
        </w:rPr>
        <w:t xml:space="preserve">, </w:t>
      </w:r>
      <w:r w:rsidR="003E4D38">
        <w:rPr>
          <w:lang w:val="en-US"/>
        </w:rPr>
        <w:t>Matthew C.</w:t>
      </w:r>
      <w:r w:rsidR="00F40C02">
        <w:rPr>
          <w:lang w:val="en-US"/>
        </w:rPr>
        <w:t xml:space="preserve"> </w:t>
      </w:r>
      <w:r w:rsidR="00F77876" w:rsidRPr="001113FF">
        <w:rPr>
          <w:lang w:val="en-US"/>
        </w:rPr>
        <w:t>Kiernan</w:t>
      </w:r>
      <w:r w:rsidR="00951350">
        <w:rPr>
          <w:vertAlign w:val="superscript"/>
          <w:lang w:val="en-US"/>
        </w:rPr>
        <w:t xml:space="preserve">1, </w:t>
      </w:r>
      <w:r w:rsidR="00F77876" w:rsidRPr="001113FF">
        <w:rPr>
          <w:vertAlign w:val="superscript"/>
          <w:lang w:val="en-US"/>
        </w:rPr>
        <w:t>4</w:t>
      </w:r>
      <w:r w:rsidR="00F77876" w:rsidRPr="001113FF">
        <w:rPr>
          <w:lang w:val="en-US"/>
        </w:rPr>
        <w:t xml:space="preserve">, </w:t>
      </w:r>
      <w:r w:rsidR="003E4D38">
        <w:rPr>
          <w:lang w:val="en-US"/>
        </w:rPr>
        <w:t xml:space="preserve">John R. </w:t>
      </w:r>
      <w:r w:rsidR="00F77876" w:rsidRPr="001113FF">
        <w:rPr>
          <w:lang w:val="en-US"/>
        </w:rPr>
        <w:t>Hodge</w:t>
      </w:r>
      <w:r w:rsidR="003E4D38">
        <w:rPr>
          <w:lang w:val="en-US"/>
        </w:rPr>
        <w:t>s</w:t>
      </w:r>
      <w:r w:rsidR="00F77876" w:rsidRPr="001113FF">
        <w:rPr>
          <w:vertAlign w:val="superscript"/>
          <w:lang w:val="en-US"/>
        </w:rPr>
        <w:t>1, 2, 3</w:t>
      </w:r>
      <w:r w:rsidR="00F77876" w:rsidRPr="001113FF">
        <w:rPr>
          <w:lang w:val="en-US"/>
        </w:rPr>
        <w:t xml:space="preserve">, </w:t>
      </w:r>
      <w:r w:rsidR="003E4D38">
        <w:rPr>
          <w:lang w:val="en-US"/>
        </w:rPr>
        <w:t xml:space="preserve">James R. </w:t>
      </w:r>
      <w:r w:rsidR="00F77876" w:rsidRPr="001113FF">
        <w:rPr>
          <w:lang w:val="en-US"/>
        </w:rPr>
        <w:t>Burrell</w:t>
      </w:r>
      <w:r w:rsidR="00F77876" w:rsidRPr="001113FF">
        <w:rPr>
          <w:vertAlign w:val="superscript"/>
          <w:lang w:val="en-US"/>
        </w:rPr>
        <w:t>1,2,3</w:t>
      </w:r>
    </w:p>
    <w:p w14:paraId="433DF1F2" w14:textId="77777777" w:rsidR="00547E2F" w:rsidRPr="009D69A0" w:rsidRDefault="00547E2F" w:rsidP="00E532AD">
      <w:pPr>
        <w:pStyle w:val="NoSpacing"/>
        <w:spacing w:line="480" w:lineRule="auto"/>
        <w:rPr>
          <w:lang w:val="en-US"/>
        </w:rPr>
      </w:pPr>
    </w:p>
    <w:p w14:paraId="3A77AEA6" w14:textId="77777777" w:rsidR="00F77876" w:rsidRPr="009D69A0" w:rsidRDefault="00F77876" w:rsidP="00E532AD">
      <w:pPr>
        <w:pStyle w:val="NoSpacing"/>
        <w:spacing w:line="480" w:lineRule="auto"/>
        <w:rPr>
          <w:vertAlign w:val="superscript"/>
          <w:lang w:val="en-US"/>
        </w:rPr>
      </w:pPr>
      <w:r w:rsidRPr="009D69A0">
        <w:rPr>
          <w:vertAlign w:val="superscript"/>
          <w:lang w:val="en-US"/>
        </w:rPr>
        <w:t>1</w:t>
      </w:r>
      <w:r w:rsidRPr="009D69A0">
        <w:rPr>
          <w:lang w:val="en-US"/>
        </w:rPr>
        <w:t>Neuroscience Research Australia, Sydney, Australia</w:t>
      </w:r>
    </w:p>
    <w:p w14:paraId="1C73F910" w14:textId="77777777" w:rsidR="00F77876" w:rsidRPr="009D69A0" w:rsidRDefault="00F77876" w:rsidP="00E532AD">
      <w:pPr>
        <w:pStyle w:val="NoSpacing"/>
        <w:spacing w:line="480" w:lineRule="auto"/>
        <w:rPr>
          <w:lang w:val="en-US"/>
        </w:rPr>
      </w:pPr>
      <w:r w:rsidRPr="009D69A0">
        <w:rPr>
          <w:vertAlign w:val="superscript"/>
          <w:lang w:val="en-US"/>
        </w:rPr>
        <w:t>2</w:t>
      </w:r>
      <w:r w:rsidR="00D7061E">
        <w:rPr>
          <w:vertAlign w:val="superscript"/>
          <w:lang w:val="en-US"/>
        </w:rPr>
        <w:t xml:space="preserve"> </w:t>
      </w:r>
      <w:r w:rsidR="00D7061E">
        <w:rPr>
          <w:lang w:val="en-US"/>
        </w:rPr>
        <w:t xml:space="preserve">School of Medical Science, </w:t>
      </w:r>
      <w:r w:rsidRPr="009D69A0">
        <w:rPr>
          <w:lang w:val="en-US"/>
        </w:rPr>
        <w:t>University of New South Wales, Sydney, Australia</w:t>
      </w:r>
    </w:p>
    <w:p w14:paraId="28269DBA" w14:textId="77777777" w:rsidR="00F77876" w:rsidRPr="001113FF" w:rsidRDefault="00F77876" w:rsidP="00E532AD">
      <w:pPr>
        <w:pStyle w:val="NoSpacing"/>
        <w:spacing w:line="480" w:lineRule="auto"/>
        <w:rPr>
          <w:lang w:val="en-US"/>
        </w:rPr>
      </w:pPr>
      <w:r w:rsidRPr="001113FF">
        <w:rPr>
          <w:vertAlign w:val="superscript"/>
          <w:lang w:val="en-US"/>
        </w:rPr>
        <w:t>3</w:t>
      </w:r>
      <w:r w:rsidRPr="001113FF">
        <w:rPr>
          <w:lang w:val="en-US"/>
        </w:rPr>
        <w:t>ARC Centre of Excellence in Cognition and its Disorders, University of New South Wales, Sydney, Australia</w:t>
      </w:r>
    </w:p>
    <w:p w14:paraId="6C7DA3E9" w14:textId="77777777" w:rsidR="00F77876" w:rsidRDefault="00F77876" w:rsidP="00E532AD">
      <w:pPr>
        <w:pStyle w:val="NoSpacing"/>
        <w:spacing w:line="480" w:lineRule="auto"/>
        <w:rPr>
          <w:lang w:val="en-US"/>
        </w:rPr>
      </w:pPr>
      <w:r w:rsidRPr="009D69A0">
        <w:rPr>
          <w:vertAlign w:val="superscript"/>
          <w:lang w:val="en-US"/>
        </w:rPr>
        <w:t>4</w:t>
      </w:r>
      <w:r w:rsidRPr="009D69A0">
        <w:rPr>
          <w:lang w:val="en-US"/>
        </w:rPr>
        <w:t>Brain and Mind Research Institute, The University of Sydney, Sydney Australia</w:t>
      </w:r>
    </w:p>
    <w:p w14:paraId="2B061C74" w14:textId="77777777" w:rsidR="00D7061E" w:rsidRDefault="00D7061E" w:rsidP="00E532AD">
      <w:pPr>
        <w:pStyle w:val="NoSpacing"/>
        <w:spacing w:line="480" w:lineRule="auto"/>
        <w:rPr>
          <w:lang w:val="en-US"/>
        </w:rPr>
      </w:pPr>
      <w:r>
        <w:rPr>
          <w:vertAlign w:val="superscript"/>
          <w:lang w:val="en-US"/>
        </w:rPr>
        <w:t>5</w:t>
      </w:r>
      <w:r>
        <w:rPr>
          <w:lang w:val="en-US"/>
        </w:rPr>
        <w:t>Department of Psychiatry, Cambridge University, Cambridge, United Kingdom</w:t>
      </w:r>
    </w:p>
    <w:p w14:paraId="247E5CE4" w14:textId="77777777" w:rsidR="00951350" w:rsidRPr="00951350" w:rsidRDefault="00951350" w:rsidP="00E532AD">
      <w:pPr>
        <w:pStyle w:val="NoSpacing"/>
        <w:spacing w:line="480" w:lineRule="auto"/>
        <w:rPr>
          <w:lang w:val="en-US"/>
        </w:rPr>
      </w:pPr>
      <w:r>
        <w:rPr>
          <w:vertAlign w:val="superscript"/>
          <w:lang w:val="en-US"/>
        </w:rPr>
        <w:t>6</w:t>
      </w:r>
      <w:r>
        <w:rPr>
          <w:lang w:val="en-US"/>
        </w:rPr>
        <w:t>Department of Neurosciences, Cambridge University, Cambridge, United Kingdom</w:t>
      </w:r>
    </w:p>
    <w:p w14:paraId="1EBE6CFF" w14:textId="77777777" w:rsidR="003E4D38" w:rsidRDefault="003E4D38" w:rsidP="003E4D38">
      <w:pPr>
        <w:pStyle w:val="NoSpacing"/>
        <w:spacing w:line="480" w:lineRule="auto"/>
        <w:rPr>
          <w:b/>
          <w:lang w:val="en-US"/>
        </w:rPr>
      </w:pPr>
    </w:p>
    <w:p w14:paraId="0A684822" w14:textId="77777777" w:rsidR="003E4D38" w:rsidRPr="001113FF" w:rsidRDefault="003E4D38" w:rsidP="003E4D38">
      <w:pPr>
        <w:pStyle w:val="NoSpacing"/>
        <w:spacing w:line="480" w:lineRule="auto"/>
        <w:rPr>
          <w:lang w:val="en-US"/>
        </w:rPr>
      </w:pPr>
      <w:r w:rsidRPr="009D69A0">
        <w:rPr>
          <w:b/>
          <w:lang w:val="en-US"/>
        </w:rPr>
        <w:t>Corresponding Author</w:t>
      </w:r>
      <w:r w:rsidRPr="009D69A0">
        <w:rPr>
          <w:lang w:val="en-US"/>
        </w:rPr>
        <w:t>:</w:t>
      </w:r>
    </w:p>
    <w:p w14:paraId="5DA3FD7E" w14:textId="77777777" w:rsidR="003E4D38" w:rsidRPr="009D69A0" w:rsidRDefault="003E4D38" w:rsidP="003E4D38">
      <w:pPr>
        <w:pStyle w:val="NoSpacing"/>
        <w:spacing w:line="480" w:lineRule="auto"/>
        <w:rPr>
          <w:lang w:val="en-US"/>
        </w:rPr>
      </w:pPr>
      <w:r w:rsidRPr="009D69A0">
        <w:rPr>
          <w:lang w:val="en-US"/>
        </w:rPr>
        <w:t>Dr James R. Burrell</w:t>
      </w:r>
      <w:r>
        <w:rPr>
          <w:lang w:val="en-US"/>
        </w:rPr>
        <w:t xml:space="preserve">, </w:t>
      </w:r>
      <w:r w:rsidRPr="009D69A0">
        <w:rPr>
          <w:lang w:val="en-US"/>
        </w:rPr>
        <w:t>Neuroscience Research Australia</w:t>
      </w:r>
      <w:r>
        <w:rPr>
          <w:lang w:val="en-US"/>
        </w:rPr>
        <w:t xml:space="preserve">, PO Box 1165, </w:t>
      </w:r>
      <w:proofErr w:type="spellStart"/>
      <w:r>
        <w:rPr>
          <w:lang w:val="en-US"/>
        </w:rPr>
        <w:t>Randwick</w:t>
      </w:r>
      <w:proofErr w:type="spellEnd"/>
      <w:r>
        <w:rPr>
          <w:lang w:val="en-US"/>
        </w:rPr>
        <w:t xml:space="preserve">, NSW, 2031, Australia. </w:t>
      </w:r>
    </w:p>
    <w:p w14:paraId="7740AD00" w14:textId="77777777" w:rsidR="003E4D38" w:rsidRPr="009D69A0" w:rsidRDefault="003E4D38" w:rsidP="003E4D38">
      <w:pPr>
        <w:pStyle w:val="NoSpacing"/>
        <w:spacing w:line="480" w:lineRule="auto"/>
        <w:rPr>
          <w:lang w:val="en-US"/>
        </w:rPr>
      </w:pPr>
      <w:r w:rsidRPr="009D69A0">
        <w:rPr>
          <w:lang w:val="en-US"/>
        </w:rPr>
        <w:t>E</w:t>
      </w:r>
      <w:r>
        <w:rPr>
          <w:lang w:val="en-US"/>
        </w:rPr>
        <w:t xml:space="preserve">mail: </w:t>
      </w:r>
      <w:hyperlink r:id="rId9" w:history="1">
        <w:r w:rsidRPr="00246742">
          <w:rPr>
            <w:rStyle w:val="Hyperlink"/>
            <w:lang w:val="en-US"/>
          </w:rPr>
          <w:t>j.burrell@neura.edu.au</w:t>
        </w:r>
      </w:hyperlink>
      <w:r>
        <w:rPr>
          <w:lang w:val="en-US"/>
        </w:rPr>
        <w:t xml:space="preserve">; Telephone: </w:t>
      </w:r>
      <w:r w:rsidRPr="009D69A0">
        <w:rPr>
          <w:lang w:val="en-US"/>
        </w:rPr>
        <w:t>+61 2 9399 1734</w:t>
      </w:r>
      <w:r>
        <w:rPr>
          <w:lang w:val="en-US"/>
        </w:rPr>
        <w:t xml:space="preserve">; Fax: </w:t>
      </w:r>
      <w:r w:rsidRPr="009D69A0">
        <w:rPr>
          <w:lang w:val="en-US"/>
        </w:rPr>
        <w:t>+61 2 8244 1950</w:t>
      </w:r>
    </w:p>
    <w:p w14:paraId="0739DE3A" w14:textId="77777777" w:rsidR="003E4D38" w:rsidRPr="009D69A0" w:rsidRDefault="003E4D38" w:rsidP="003E4D38">
      <w:pPr>
        <w:pStyle w:val="NoSpacing"/>
        <w:spacing w:line="480" w:lineRule="auto"/>
        <w:rPr>
          <w:lang w:val="en-US"/>
        </w:rPr>
      </w:pPr>
    </w:p>
    <w:p w14:paraId="520F090C" w14:textId="77777777" w:rsidR="00F77876" w:rsidRDefault="003E4D38" w:rsidP="00547E2F">
      <w:pPr>
        <w:pStyle w:val="NoSpacing"/>
        <w:spacing w:line="480" w:lineRule="auto"/>
        <w:rPr>
          <w:b/>
          <w:lang w:val="en-US"/>
        </w:rPr>
      </w:pPr>
      <w:r w:rsidRPr="00F40C02">
        <w:rPr>
          <w:b/>
          <w:lang w:val="en-US"/>
        </w:rPr>
        <w:t>RUNNING PAGE HEADING: Semantics in ALS and FTD</w:t>
      </w:r>
    </w:p>
    <w:p w14:paraId="25DAF11F" w14:textId="77777777" w:rsidR="00547E2F" w:rsidRPr="009D69A0" w:rsidRDefault="00547E2F" w:rsidP="00547E2F">
      <w:pPr>
        <w:pStyle w:val="NoSpacing"/>
        <w:spacing w:line="480" w:lineRule="auto"/>
        <w:rPr>
          <w:lang w:val="en-US"/>
        </w:rPr>
      </w:pPr>
    </w:p>
    <w:p w14:paraId="5B60EAFB" w14:textId="77777777" w:rsidR="00F77876" w:rsidRPr="009D69A0" w:rsidRDefault="00F77876" w:rsidP="00E532AD">
      <w:pPr>
        <w:pStyle w:val="NoSpacing"/>
        <w:spacing w:line="480" w:lineRule="auto"/>
        <w:rPr>
          <w:b/>
          <w:lang w:val="en-US"/>
        </w:rPr>
      </w:pPr>
      <w:r w:rsidRPr="009D69A0">
        <w:rPr>
          <w:b/>
          <w:lang w:val="en-US"/>
        </w:rPr>
        <w:t>Words</w:t>
      </w:r>
      <w:r w:rsidRPr="009D69A0">
        <w:rPr>
          <w:rFonts w:eastAsia="Times New Roman" w:cs="Times New Roman"/>
          <w:b/>
          <w:lang w:val="en-US"/>
        </w:rPr>
        <w:t xml:space="preserve"> </w:t>
      </w:r>
      <w:r w:rsidRPr="009D69A0">
        <w:rPr>
          <w:b/>
          <w:lang w:val="en-US"/>
        </w:rPr>
        <w:t>in</w:t>
      </w:r>
      <w:r w:rsidRPr="009D69A0">
        <w:rPr>
          <w:rFonts w:eastAsia="Times New Roman" w:cs="Times New Roman"/>
          <w:b/>
          <w:lang w:val="en-US"/>
        </w:rPr>
        <w:t xml:space="preserve"> </w:t>
      </w:r>
      <w:r w:rsidRPr="009D69A0">
        <w:rPr>
          <w:b/>
          <w:lang w:val="en-US"/>
        </w:rPr>
        <w:t>abstract:</w:t>
      </w:r>
      <w:r w:rsidR="00AA21CA">
        <w:rPr>
          <w:b/>
          <w:lang w:val="en-US"/>
        </w:rPr>
        <w:t xml:space="preserve"> </w:t>
      </w:r>
      <w:r w:rsidR="0054487A">
        <w:rPr>
          <w:lang w:val="en-US"/>
        </w:rPr>
        <w:t>275</w:t>
      </w:r>
      <w:r w:rsidRPr="009D69A0">
        <w:rPr>
          <w:b/>
          <w:lang w:val="en-US"/>
        </w:rPr>
        <w:tab/>
      </w:r>
    </w:p>
    <w:p w14:paraId="30238C48" w14:textId="77777777" w:rsidR="00F77876" w:rsidRPr="009D69A0" w:rsidRDefault="00F77876" w:rsidP="00E532AD">
      <w:pPr>
        <w:pStyle w:val="NoSpacing"/>
        <w:spacing w:line="480" w:lineRule="auto"/>
        <w:rPr>
          <w:b/>
          <w:lang w:val="en-US"/>
        </w:rPr>
      </w:pPr>
      <w:r w:rsidRPr="009D69A0">
        <w:rPr>
          <w:b/>
          <w:lang w:val="en-US"/>
        </w:rPr>
        <w:t>Words</w:t>
      </w:r>
      <w:r w:rsidRPr="009D69A0">
        <w:rPr>
          <w:rFonts w:eastAsia="Times New Roman" w:cs="Times New Roman"/>
          <w:b/>
          <w:lang w:val="en-US"/>
        </w:rPr>
        <w:t xml:space="preserve"> </w:t>
      </w:r>
      <w:r w:rsidRPr="009D69A0">
        <w:rPr>
          <w:b/>
          <w:lang w:val="en-US"/>
        </w:rPr>
        <w:t>in</w:t>
      </w:r>
      <w:r w:rsidRPr="009D69A0">
        <w:rPr>
          <w:rFonts w:eastAsia="Times New Roman" w:cs="Times New Roman"/>
          <w:b/>
          <w:lang w:val="en-US"/>
        </w:rPr>
        <w:t xml:space="preserve"> </w:t>
      </w:r>
      <w:r w:rsidRPr="009D69A0">
        <w:rPr>
          <w:b/>
          <w:lang w:val="en-US"/>
        </w:rPr>
        <w:t>manuscript:</w:t>
      </w:r>
      <w:r w:rsidR="00AA21CA">
        <w:rPr>
          <w:rFonts w:eastAsia="Times New Roman" w:cs="Times New Roman"/>
          <w:b/>
          <w:lang w:val="en-US"/>
        </w:rPr>
        <w:t xml:space="preserve"> </w:t>
      </w:r>
      <w:r w:rsidR="00802227">
        <w:rPr>
          <w:rFonts w:eastAsia="Times New Roman" w:cs="Times New Roman"/>
          <w:lang w:val="en-US"/>
        </w:rPr>
        <w:t>30</w:t>
      </w:r>
      <w:r w:rsidR="005827E9">
        <w:rPr>
          <w:rFonts w:eastAsia="Times New Roman" w:cs="Times New Roman"/>
          <w:lang w:val="en-US"/>
        </w:rPr>
        <w:t>68</w:t>
      </w:r>
      <w:r w:rsidRPr="009D69A0">
        <w:rPr>
          <w:b/>
          <w:lang w:val="en-US"/>
        </w:rPr>
        <w:tab/>
      </w:r>
      <w:r w:rsidRPr="009D69A0">
        <w:rPr>
          <w:b/>
          <w:lang w:val="en-US"/>
        </w:rPr>
        <w:tab/>
      </w:r>
    </w:p>
    <w:p w14:paraId="5EC96B9D" w14:textId="77777777" w:rsidR="00F77876" w:rsidRPr="009D69A0" w:rsidRDefault="00F77876" w:rsidP="00E532AD">
      <w:pPr>
        <w:pStyle w:val="NoSpacing"/>
        <w:spacing w:line="480" w:lineRule="auto"/>
        <w:rPr>
          <w:b/>
          <w:lang w:val="en-US"/>
        </w:rPr>
      </w:pPr>
      <w:r w:rsidRPr="009D69A0">
        <w:rPr>
          <w:b/>
          <w:lang w:val="en-US"/>
        </w:rPr>
        <w:t>Tables:</w:t>
      </w:r>
      <w:r w:rsidRPr="009D69A0">
        <w:rPr>
          <w:rFonts w:eastAsia="Times New Roman" w:cs="Times New Roman"/>
          <w:b/>
          <w:lang w:val="en-US"/>
        </w:rPr>
        <w:t xml:space="preserve"> </w:t>
      </w:r>
      <w:r w:rsidR="00AA21CA" w:rsidRPr="0080167D">
        <w:rPr>
          <w:rFonts w:eastAsia="Times New Roman" w:cs="Times New Roman"/>
          <w:lang w:val="en-US"/>
        </w:rPr>
        <w:t>2</w:t>
      </w:r>
      <w:r w:rsidRPr="009D69A0">
        <w:rPr>
          <w:b/>
          <w:lang w:val="en-US"/>
        </w:rPr>
        <w:tab/>
      </w:r>
      <w:r w:rsidRPr="009D69A0">
        <w:rPr>
          <w:b/>
          <w:lang w:val="en-US"/>
        </w:rPr>
        <w:tab/>
      </w:r>
      <w:r w:rsidRPr="009D69A0">
        <w:rPr>
          <w:b/>
          <w:lang w:val="en-US"/>
        </w:rPr>
        <w:tab/>
      </w:r>
      <w:r w:rsidRPr="009D69A0">
        <w:rPr>
          <w:b/>
          <w:lang w:val="en-US"/>
        </w:rPr>
        <w:tab/>
      </w:r>
    </w:p>
    <w:p w14:paraId="70324E7C" w14:textId="77777777" w:rsidR="00D7061E" w:rsidRDefault="00F77876" w:rsidP="00E532AD">
      <w:pPr>
        <w:pStyle w:val="NoSpacing"/>
        <w:spacing w:line="480" w:lineRule="auto"/>
        <w:rPr>
          <w:rFonts w:eastAsia="Times New Roman" w:cs="Times New Roman"/>
          <w:b/>
          <w:lang w:val="en-US"/>
        </w:rPr>
      </w:pPr>
      <w:r w:rsidRPr="009D69A0">
        <w:rPr>
          <w:b/>
          <w:lang w:val="en-US"/>
        </w:rPr>
        <w:t>Figures:</w:t>
      </w:r>
      <w:r w:rsidRPr="009D69A0">
        <w:rPr>
          <w:rFonts w:eastAsia="Times New Roman" w:cs="Times New Roman"/>
          <w:b/>
          <w:lang w:val="en-US"/>
        </w:rPr>
        <w:t xml:space="preserve"> </w:t>
      </w:r>
      <w:r w:rsidR="001937B0">
        <w:rPr>
          <w:rFonts w:eastAsia="Times New Roman" w:cs="Times New Roman"/>
          <w:lang w:val="en-US"/>
        </w:rPr>
        <w:t>2</w:t>
      </w:r>
    </w:p>
    <w:p w14:paraId="54F9CCD4" w14:textId="77777777" w:rsidR="00B418E6" w:rsidRDefault="00D7061E" w:rsidP="00C54063">
      <w:pPr>
        <w:pStyle w:val="NoSpacing"/>
        <w:spacing w:line="480" w:lineRule="auto"/>
        <w:rPr>
          <w:rFonts w:eastAsia="Times New Roman" w:cs="Times New Roman"/>
          <w:lang w:val="en-US"/>
        </w:rPr>
      </w:pPr>
      <w:r>
        <w:rPr>
          <w:rFonts w:eastAsia="Times New Roman" w:cs="Times New Roman"/>
          <w:b/>
          <w:lang w:val="en-US"/>
        </w:rPr>
        <w:t xml:space="preserve">Supplemental Data: </w:t>
      </w:r>
      <w:r w:rsidRPr="003700D3">
        <w:rPr>
          <w:rFonts w:eastAsia="Times New Roman" w:cs="Times New Roman"/>
          <w:lang w:val="en-US"/>
        </w:rPr>
        <w:t>Supplemental</w:t>
      </w:r>
      <w:r w:rsidR="00C54063">
        <w:rPr>
          <w:rFonts w:eastAsia="Times New Roman" w:cs="Times New Roman"/>
          <w:lang w:val="en-US"/>
        </w:rPr>
        <w:t xml:space="preserve"> Appendix 1, Supplemental References; </w:t>
      </w:r>
      <w:r w:rsidR="00C54063">
        <w:rPr>
          <w:rFonts w:eastAsia="Times New Roman" w:cs="Times New Roman"/>
          <w:lang w:val="en-US"/>
        </w:rPr>
        <w:lastRenderedPageBreak/>
        <w:t>Supplemental Figure 1</w:t>
      </w:r>
    </w:p>
    <w:p w14:paraId="0E33BC82" w14:textId="77777777" w:rsidR="00C54063" w:rsidRPr="001113FF" w:rsidRDefault="00C54063" w:rsidP="00C54063">
      <w:pPr>
        <w:pStyle w:val="NoSpacing"/>
        <w:spacing w:line="480" w:lineRule="auto"/>
        <w:rPr>
          <w:lang w:val="en-US"/>
        </w:rPr>
      </w:pPr>
    </w:p>
    <w:p w14:paraId="71D37262" w14:textId="77777777" w:rsidR="00D20C90" w:rsidRPr="001113FF" w:rsidRDefault="00D20C90" w:rsidP="00D20C90">
      <w:pPr>
        <w:spacing w:after="0"/>
        <w:jc w:val="both"/>
        <w:rPr>
          <w:b/>
          <w:lang w:val="en-US"/>
        </w:rPr>
      </w:pPr>
      <w:r w:rsidRPr="001113FF">
        <w:rPr>
          <w:b/>
          <w:lang w:val="en-US"/>
        </w:rPr>
        <w:t>Abstract</w:t>
      </w:r>
    </w:p>
    <w:p w14:paraId="57D80B6B" w14:textId="77777777" w:rsidR="00367C8A" w:rsidRDefault="00D20C90" w:rsidP="00D20C90">
      <w:pPr>
        <w:spacing w:after="0"/>
        <w:rPr>
          <w:lang w:val="en-US"/>
        </w:rPr>
      </w:pPr>
      <w:r w:rsidRPr="001113FF">
        <w:rPr>
          <w:b/>
          <w:i/>
          <w:lang w:val="en-US"/>
        </w:rPr>
        <w:t>Objective</w:t>
      </w:r>
      <w:r w:rsidRPr="001113FF">
        <w:rPr>
          <w:lang w:val="en-US"/>
        </w:rPr>
        <w:t xml:space="preserve">: To investigate, and establish neuroanatomical correlates of, semantic deficits in </w:t>
      </w:r>
      <w:r w:rsidR="00741A76">
        <w:rPr>
          <w:lang w:val="en-US"/>
        </w:rPr>
        <w:t>amyotrophic lateral sclerosis (ALS)</w:t>
      </w:r>
      <w:r w:rsidRPr="001113FF">
        <w:rPr>
          <w:lang w:val="en-US"/>
        </w:rPr>
        <w:t xml:space="preserve"> and </w:t>
      </w:r>
      <w:r w:rsidR="00741A76">
        <w:rPr>
          <w:lang w:val="en-US"/>
        </w:rPr>
        <w:t>amyotrophic lateral sclerosis-frontotemporal dementia (</w:t>
      </w:r>
      <w:r w:rsidRPr="001113FF">
        <w:rPr>
          <w:lang w:val="en-US"/>
        </w:rPr>
        <w:t>ALS-FTD</w:t>
      </w:r>
      <w:r w:rsidR="00741A76">
        <w:rPr>
          <w:lang w:val="en-US"/>
        </w:rPr>
        <w:t>)</w:t>
      </w:r>
      <w:r w:rsidRPr="001113FF">
        <w:rPr>
          <w:lang w:val="en-US"/>
        </w:rPr>
        <w:t xml:space="preserve">, compared to </w:t>
      </w:r>
      <w:r w:rsidR="00741A76">
        <w:rPr>
          <w:lang w:val="en-US"/>
        </w:rPr>
        <w:t>semantic dementia (</w:t>
      </w:r>
      <w:r w:rsidR="00F75A2D">
        <w:rPr>
          <w:lang w:val="en-US"/>
        </w:rPr>
        <w:t>SD</w:t>
      </w:r>
      <w:r w:rsidR="00741A76">
        <w:rPr>
          <w:lang w:val="en-US"/>
        </w:rPr>
        <w:t>)</w:t>
      </w:r>
      <w:r w:rsidRPr="001113FF">
        <w:rPr>
          <w:lang w:val="en-US"/>
        </w:rPr>
        <w:t xml:space="preserve"> and controls.</w:t>
      </w:r>
      <w:r w:rsidR="00741A76">
        <w:rPr>
          <w:lang w:val="en-US"/>
        </w:rPr>
        <w:t xml:space="preserve"> </w:t>
      </w:r>
      <w:r w:rsidRPr="001113FF">
        <w:rPr>
          <w:b/>
          <w:i/>
          <w:lang w:val="en-US"/>
        </w:rPr>
        <w:t>Method</w:t>
      </w:r>
      <w:r w:rsidR="00741A76">
        <w:rPr>
          <w:b/>
          <w:i/>
          <w:lang w:val="en-US"/>
        </w:rPr>
        <w:t>s</w:t>
      </w:r>
      <w:r w:rsidRPr="001113FF">
        <w:rPr>
          <w:lang w:val="en-US"/>
        </w:rPr>
        <w:t>:</w:t>
      </w:r>
      <w:r w:rsidRPr="001113FF">
        <w:rPr>
          <w:b/>
          <w:i/>
          <w:lang w:val="en-US"/>
        </w:rPr>
        <w:t xml:space="preserve"> </w:t>
      </w:r>
      <w:r w:rsidRPr="001113FF">
        <w:rPr>
          <w:lang w:val="en-US"/>
        </w:rPr>
        <w:t xml:space="preserve">Semantic deficits were evaluated using </w:t>
      </w:r>
      <w:r w:rsidR="00F75A2D">
        <w:rPr>
          <w:lang w:val="en-US"/>
        </w:rPr>
        <w:t xml:space="preserve">a naming and semantic knowledge composite score, comprising of </w:t>
      </w:r>
      <w:r w:rsidRPr="001113FF">
        <w:rPr>
          <w:lang w:val="en-US"/>
        </w:rPr>
        <w:t xml:space="preserve">verbal and non-verbal neuropsychological measures of single-word processing (confrontational naming, comprehension, and semantic association) from the Sydney Language Battery (SYDBAT) and Addenbrooke’s Cognitive Examination - Revised (ACE-R). Voxel-based </w:t>
      </w:r>
      <w:proofErr w:type="spellStart"/>
      <w:r w:rsidRPr="001113FF">
        <w:rPr>
          <w:lang w:val="en-US"/>
        </w:rPr>
        <w:t>morphometry</w:t>
      </w:r>
      <w:proofErr w:type="spellEnd"/>
      <w:r w:rsidRPr="001113FF">
        <w:rPr>
          <w:lang w:val="en-US"/>
        </w:rPr>
        <w:t xml:space="preserve"> (VBM) analysis was conducted using the region of interest approach. </w:t>
      </w:r>
      <w:r w:rsidRPr="001113FF">
        <w:rPr>
          <w:b/>
          <w:i/>
          <w:lang w:val="en-US"/>
        </w:rPr>
        <w:t>Results</w:t>
      </w:r>
      <w:r w:rsidRPr="001113FF">
        <w:rPr>
          <w:lang w:val="en-US"/>
        </w:rPr>
        <w:t xml:space="preserve">: In total, 84 participants were recruited from a multidisciplinary research clinic in Sydney. Participants included 17 patients with ALS, 19 patients with ALS-FTD, 22 patients with </w:t>
      </w:r>
      <w:r w:rsidR="00F75A2D">
        <w:rPr>
          <w:lang w:val="en-US"/>
        </w:rPr>
        <w:t>SD</w:t>
      </w:r>
      <w:r w:rsidRPr="001113FF">
        <w:rPr>
          <w:lang w:val="en-US"/>
        </w:rPr>
        <w:t xml:space="preserve"> and 26 age- and education- matched healthy controls. Significant semantic deficits were observed in ALS and ALS-FTD compared to controls. The severity of semantic deficits varied across the clinical phenotypes; ALS patients were less impaired than ALS-FTD patients, who in turn were not as impaired as </w:t>
      </w:r>
      <w:r w:rsidR="00F75A2D">
        <w:rPr>
          <w:lang w:val="en-US"/>
        </w:rPr>
        <w:t>SD</w:t>
      </w:r>
      <w:r w:rsidRPr="001113FF">
        <w:rPr>
          <w:lang w:val="en-US"/>
        </w:rPr>
        <w:t xml:space="preserve"> patients. Anterior temporal lobe atrophy significantly correlated with semantic deficits. </w:t>
      </w:r>
      <w:r w:rsidRPr="001113FF">
        <w:rPr>
          <w:b/>
          <w:i/>
          <w:lang w:val="en-US"/>
        </w:rPr>
        <w:t>Conclusion</w:t>
      </w:r>
      <w:r w:rsidRPr="001113FF">
        <w:rPr>
          <w:lang w:val="en-US"/>
        </w:rPr>
        <w:t xml:space="preserve">: Semantic impairment </w:t>
      </w:r>
      <w:r>
        <w:rPr>
          <w:lang w:val="en-US"/>
        </w:rPr>
        <w:t>is</w:t>
      </w:r>
      <w:r w:rsidRPr="001113FF">
        <w:rPr>
          <w:lang w:val="en-US"/>
        </w:rPr>
        <w:t xml:space="preserve"> a </w:t>
      </w:r>
      <w:r w:rsidR="00741A76">
        <w:rPr>
          <w:lang w:val="en-US"/>
        </w:rPr>
        <w:t>feature</w:t>
      </w:r>
      <w:r w:rsidRPr="001113FF">
        <w:rPr>
          <w:lang w:val="en-US"/>
        </w:rPr>
        <w:t xml:space="preserve"> of ALS and ALS-FTD, and reflects the severity of temporal lobe pathology.</w:t>
      </w:r>
    </w:p>
    <w:p w14:paraId="163ADE6B" w14:textId="77777777" w:rsidR="00C54063" w:rsidRDefault="00C54063" w:rsidP="00D20C90">
      <w:pPr>
        <w:spacing w:after="0"/>
        <w:rPr>
          <w:lang w:val="en-US"/>
        </w:rPr>
      </w:pPr>
    </w:p>
    <w:p w14:paraId="6B735A7A" w14:textId="77777777" w:rsidR="00C54063" w:rsidRPr="00D20C90" w:rsidRDefault="00C54063" w:rsidP="00C54063">
      <w:pPr>
        <w:pStyle w:val="NoSpacing"/>
        <w:spacing w:line="480" w:lineRule="auto"/>
        <w:rPr>
          <w:b/>
          <w:lang w:val="en-US"/>
        </w:rPr>
      </w:pPr>
      <w:r w:rsidRPr="003E4D38">
        <w:rPr>
          <w:b/>
          <w:lang w:val="en-US"/>
        </w:rPr>
        <w:t>K</w:t>
      </w:r>
      <w:r w:rsidRPr="00D20C90">
        <w:rPr>
          <w:b/>
          <w:lang w:val="en-US"/>
        </w:rPr>
        <w:t xml:space="preserve">eywords: </w:t>
      </w:r>
      <w:r>
        <w:rPr>
          <w:lang w:val="en-US"/>
        </w:rPr>
        <w:t>ALS-FTD</w:t>
      </w:r>
      <w:r w:rsidRPr="001113FF">
        <w:rPr>
          <w:lang w:val="en-US"/>
        </w:rPr>
        <w:t>; cognitive impairment; semantic</w:t>
      </w:r>
    </w:p>
    <w:p w14:paraId="4362EF95" w14:textId="77777777" w:rsidR="00735328" w:rsidRDefault="00735328" w:rsidP="00D20C90">
      <w:pPr>
        <w:spacing w:after="0"/>
        <w:rPr>
          <w:lang w:val="en-US"/>
        </w:rPr>
      </w:pPr>
    </w:p>
    <w:p w14:paraId="458E0B4F" w14:textId="77777777" w:rsidR="00C54063" w:rsidRPr="001113FF" w:rsidRDefault="00C54063" w:rsidP="00D20C90">
      <w:pPr>
        <w:spacing w:after="0"/>
        <w:rPr>
          <w:lang w:val="en-US"/>
        </w:rPr>
      </w:pPr>
    </w:p>
    <w:p w14:paraId="7554A9EA" w14:textId="77777777" w:rsidR="00B418E6" w:rsidRPr="001113FF" w:rsidRDefault="00B418E6" w:rsidP="00367C8A">
      <w:pPr>
        <w:spacing w:after="0"/>
        <w:rPr>
          <w:b/>
          <w:lang w:val="en-US"/>
        </w:rPr>
      </w:pPr>
      <w:r w:rsidRPr="001113FF">
        <w:rPr>
          <w:b/>
          <w:lang w:val="en-US"/>
        </w:rPr>
        <w:lastRenderedPageBreak/>
        <w:t>Introduction</w:t>
      </w:r>
    </w:p>
    <w:p w14:paraId="4C077C81" w14:textId="77777777" w:rsidR="00B418E6" w:rsidRPr="001113FF" w:rsidRDefault="00B418E6" w:rsidP="00B418E6">
      <w:pPr>
        <w:rPr>
          <w:lang w:val="en-US"/>
        </w:rPr>
      </w:pPr>
      <w:r w:rsidRPr="001113FF">
        <w:rPr>
          <w:lang w:val="en-US"/>
        </w:rPr>
        <w:t xml:space="preserve">Approximately </w:t>
      </w:r>
      <w:r w:rsidR="0055219E">
        <w:rPr>
          <w:lang w:val="en-US"/>
        </w:rPr>
        <w:t>one third</w:t>
      </w:r>
      <w:r w:rsidRPr="001113FF">
        <w:rPr>
          <w:lang w:val="en-US"/>
        </w:rPr>
        <w:t xml:space="preserve"> of patients with </w:t>
      </w:r>
      <w:r w:rsidR="0055219E">
        <w:rPr>
          <w:lang w:val="en-US"/>
        </w:rPr>
        <w:t>a</w:t>
      </w:r>
      <w:r w:rsidR="0055219E" w:rsidRPr="001113FF">
        <w:rPr>
          <w:lang w:val="en-US"/>
        </w:rPr>
        <w:t xml:space="preserve">myotrophic </w:t>
      </w:r>
      <w:r w:rsidR="0055219E">
        <w:rPr>
          <w:lang w:val="en-US"/>
        </w:rPr>
        <w:t>l</w:t>
      </w:r>
      <w:r w:rsidR="0055219E" w:rsidRPr="001113FF">
        <w:rPr>
          <w:lang w:val="en-US"/>
        </w:rPr>
        <w:t xml:space="preserve">ateral </w:t>
      </w:r>
      <w:r w:rsidR="0055219E">
        <w:rPr>
          <w:lang w:val="en-US"/>
        </w:rPr>
        <w:t>s</w:t>
      </w:r>
      <w:r w:rsidR="0055219E" w:rsidRPr="001113FF">
        <w:rPr>
          <w:lang w:val="en-US"/>
        </w:rPr>
        <w:t xml:space="preserve">clerosis </w:t>
      </w:r>
      <w:r w:rsidRPr="001113FF">
        <w:rPr>
          <w:lang w:val="en-US"/>
        </w:rPr>
        <w:t>(ALS) show mild to moderate cognitive changes, while at least 5% demonstrate more severe impairment, meeting criteria for frontotemporal dementia (FTD)</w:t>
      </w:r>
      <w:r w:rsidR="00BD406E" w:rsidRPr="001113FF">
        <w:rPr>
          <w:lang w:val="en-US"/>
        </w:rPr>
        <w:t xml:space="preserve"> </w:t>
      </w:r>
      <w:r w:rsidR="00DB357A" w:rsidRPr="001113FF">
        <w:rPr>
          <w:lang w:val="en-US"/>
        </w:rPr>
        <w:fldChar w:fldCharType="begin">
          <w:fldData xml:space="preserve">PEVuZE5vdGU+PENpdGU+PEF1dGhvcj5QaHVrYW48L0F1dGhvcj48WWVhcj4yMDEyPC9ZZWFyPjxS
ZWNOdW0+MTk8L1JlY051bT48RGlzcGxheVRleHQ+KDEsIDIpPC9EaXNwbGF5VGV4dD48cmVjb3Jk
PjxyZWMtbnVtYmVyPjE5PC9yZWMtbnVtYmVyPjxmb3JlaWduLWtleXM+PGtleSBhcHA9IkVOIiBk
Yi1pZD0iZTUwemZ6MHJqZXo5ejRlNTV0eXZwNWVlc3JlZjUydDl2dnZ4Ij4xOTwva2V5PjwvZm9y
ZWlnbi1rZXlzPjxyZWYtdHlwZSBuYW1lPSJKb3VybmFsIEFydGljbGUiPjE3PC9yZWYtdHlwZT48
Y29udHJpYnV0b3JzPjxhdXRob3JzPjxhdXRob3I+UGh1a2FuLCBKLjwvYXV0aG9yPjxhdXRob3I+
RWxhbWluLCBNLjwvYXV0aG9yPjxhdXRob3I+QmVkZSwgUC48L2F1dGhvcj48YXV0aG9yPkpvcmRh
biwgTi48L2F1dGhvcj48YXV0aG9yPkdhbGxhZ2hlciwgTC48L2F1dGhvcj48YXV0aG9yPkJ5cm5l
LCBTLjwvYXV0aG9yPjxhdXRob3I+THluY2gsIEMuPC9hdXRob3I+PGF1dGhvcj5QZW5kZXIsIE4u
PC9hdXRob3I+PGF1dGhvcj5IYXJkaW1hbiwgTy48L2F1dGhvcj48L2F1dGhvcnM+PC9jb250cmli
dXRvcnM+PGF1dGgtYWRkcmVzcz5UcmluaXR5IENvbGxlZ2UgSW5zdGl0dXRlIG9mIE5ldXJvc2Np
ZW5jZSwgRHVibGluLCBJcmVsYW5kLjwvYXV0aC1hZGRyZXNzPjx0aXRsZXM+PHRpdGxlPlRoZSBz
eW5kcm9tZSBvZiBjb2duaXRpdmUgaW1wYWlybWVudCBpbiBhbXlvdHJvcGhpYyBsYXRlcmFsIHNj
bGVyb3NpczogYSBwb3B1bGF0aW9uLWJhc2VkIHN0dWR5PC90aXRsZT48c2Vjb25kYXJ5LXRpdGxl
PkogTmV1cm9sIE5ldXJvc3VyZyBQc3ljaGlhdHJ5PC9zZWNvbmRhcnktdGl0bGU+PGFsdC10aXRs
ZT5Kb3VybmFsIG9mIG5ldXJvbG9neSwgbmV1cm9zdXJnZXJ5LCBhbmQgcHN5Y2hpYXRyeTwvYWx0
LXRpdGxlPjwvdGl0bGVzPjxwZXJpb2RpY2FsPjxmdWxsLXRpdGxlPkogTmV1cm9sIE5ldXJvc3Vy
ZyBQc3ljaGlhdHJ5PC9mdWxsLXRpdGxlPjxhYmJyLTE+Sm91cm5hbCBvZiBuZXVyb2xvZ3ksIG5l
dXJvc3VyZ2VyeSwgYW5kIHBzeWNoaWF0cnk8L2FiYnItMT48L3BlcmlvZGljYWw+PGFsdC1wZXJp
b2RpY2FsPjxmdWxsLXRpdGxlPkogTmV1cm9sIE5ldXJvc3VyZyBQc3ljaGlhdHJ5PC9mdWxsLXRp
dGxlPjxhYmJyLTE+Sm91cm5hbCBvZiBuZXVyb2xvZ3ksIG5ldXJvc3VyZ2VyeSwgYW5kIHBzeWNo
aWF0cnk8L2FiYnItMT48L2FsdC1wZXJpb2RpY2FsPjxwYWdlcz4xMDItODwvcGFnZXM+PHZvbHVt
ZT44Mzwvdm9sdW1lPjxudW1iZXI+MTwvbnVtYmVyPjxrZXl3b3Jkcz48a2V5d29yZD5BZHVsdDwv
a2V5d29yZD48a2V5d29yZD5BZ2VkPC9rZXl3b3JkPjxrZXl3b3JkPkFnZWQsIDgwIGFuZCBvdmVy
PC9rZXl3b3JkPjxrZXl3b3JkPkFteW90cm9waGljIExhdGVyYWwgU2NsZXJvc2lzLypjb21wbGlj
YXRpb25zPC9rZXl3b3JkPjxrZXl3b3JkPkNhc2UtQ29udHJvbCBTdHVkaWVzPC9rZXl3b3JkPjxr
ZXl3b3JkPkNvZ25pdGlvbiBEaXNvcmRlcnMvKmV0aW9sb2d5PC9rZXl3b3JkPjxrZXl3b3JkPkRl
bWVudGlhL2V0aW9sb2d5PC9rZXl3b3JkPjxrZXl3b3JkPkV4ZWN1dGl2ZSBGdW5jdGlvbjwva2V5
d29yZD48a2V5d29yZD5GZW1hbGU8L2tleXdvcmQ+PGtleXdvcmQ+RnJvbnRvdGVtcG9yYWwgRGVt
ZW50aWEvZXRpb2xvZ3k8L2tleXdvcmQ+PGtleXdvcmQ+SHVtYW5zPC9rZXl3b3JkPjxrZXl3b3Jk
Pk1hbGU8L2tleXdvcmQ+PGtleXdvcmQ+TWVtb3J5IERpc29yZGVycy9ldGlvbG9neTwva2V5d29y
ZD48a2V5d29yZD5NaWRkbGUgQWdlZDwva2V5d29yZD48a2V5d29yZD5OZXVyb3BzeWNob2xvZ2lj
YWwgVGVzdHM8L2tleXdvcmQ+PGtleXdvcmQ+UHJvc3BlY3RpdmUgU3R1ZGllczwva2V5d29yZD48
a2V5d29yZD5TeW5kcm9tZTwva2V5d29yZD48L2tleXdvcmRzPjxkYXRlcz48eWVhcj4yMDEyPC95
ZWFyPjxwdWItZGF0ZXM+PGRhdGU+SmFuPC9kYXRlPjwvcHViLWRhdGVzPjwvZGF0ZXM+PGlzYm4+
MTQ2OC0zMzBYIChFbGVjdHJvbmljKSYjeEQ7MDAyMi0zMDUwIChMaW5raW5nKTwvaXNibj48YWNj
ZXNzaW9uLW51bT4yMTgzNjAzMzwvYWNjZXNzaW9uLW51bT48dXJscz48cmVsYXRlZC11cmxzPjx1
cmw+aHR0cDovL3d3dy5uY2JpLm5sbS5uaWguZ292L3B1Ym1lZC8yMTgzNjAzMzwvdXJsPjwvcmVs
YXRlZC11cmxzPjwvdXJscz48ZWxlY3Ryb25pYy1yZXNvdXJjZS1udW0+MTAuMTEzNi9qbm5wLTIw
MTEtMzAwMTg4PC9lbGVjdHJvbmljLXJlc291cmNlLW51bT48L3JlY29yZD48L0NpdGU+PENpdGU+
PEF1dGhvcj5SaW5naG9sejwvQXV0aG9yPjxZZWFyPjIwMDU8L1llYXI+PFJlY051bT4xMTwvUmVj
TnVtPjxyZWNvcmQ+PHJlYy1udW1iZXI+MTE8L3JlYy1udW1iZXI+PGZvcmVpZ24ta2V5cz48a2V5
IGFwcD0iRU4iIGRiLWlkPSJlNTB6Znowcmplejl6NGU1NXR5dnA1ZWVzcmVmNTJ0OXZ2dngiPjEx
PC9rZXk+PC9mb3JlaWduLWtleXM+PHJlZi10eXBlIG5hbWU9IkpvdXJuYWwgQXJ0aWNsZSI+MTc8
L3JlZi10eXBlPjxjb250cmlidXRvcnM+PGF1dGhvcnM+PGF1dGhvcj5SaW5naG9seiwgRy4gTS48
L2F1dGhvcj48YXV0aG9yPkFwcGVsLCBTLiBILjwvYXV0aG9yPjxhdXRob3I+QnJhZHNoYXcsIE0u
PC9hdXRob3I+PGF1dGhvcj5Db29rZSwgTi4gQS48L2F1dGhvcj48YXV0aG9yPk1vc25paywgRC4g
TS48L2F1dGhvcj48YXV0aG9yPlNjaHVseiwgUC4gRS48L2F1dGhvcj48L2F1dGhvcnM+PC9jb250
cmlidXRvcnM+PGF1dGgtYWRkcmVzcz5BcHBlbCwgU0gmI3hEO01ldGhvZGlzdCBOZXVyb2wgSW5z
dCwgNjUwMSBGYW5uaW4gU3QsTkItMzAyLCBIb3VzdG9uLCBUWCA3NzAzMCBVU0EmI3hEO01ldGhv
ZGlzdCBOZXVyb2wgSW5zdCwgNjUwMSBGYW5uaW4gU3QsTkItMzAyLCBIb3VzdG9uLCBUWCA3NzAz
MCBVU0EmI3hEO0Vtb3J5IFVuaXYsIFNjaCBNZWQsIERlcHQgTmV1cm9sLCBBdGxhbnRhLCBHQSAz
MDMyMiBVU0EmI3hEO01ldGhvZGlzdCBIb3NwLCBEZXB0IE5ldXJvbCwgTmV1cm9sIEluc3QsIEhv
dXN0b24sIFRYIDc3MDMwIFVTQSYjeEQ7TWljaGFlbCBFIERlQmFrZXkgVkEgTWVkIEN0ciwgTmV1
cm9sIENhcmUgTGluZSwgSG91c3RvbiwgVFggVVNBJiN4RDtCYXlsb3IgQ29sbCBNZWQsIERlcHQg
TmV1cm9sLCBIb3VzdG9uLCBUWCA3NzAzMCBVU0E8L2F1dGgtYWRkcmVzcz48dGl0bGVzPjx0aXRs
ZT5QcmV2YWxlbmNlIGFuZCBwYXR0ZXJucyBvZiBjb2duaXRpdmUgaW1wYWlybWVudCBpbiBzcG9y
YWRpYyBBTFM8L3RpdGxlPjxzZWNvbmRhcnktdGl0bGU+TmV1cm9sb2d5PC9zZWNvbmRhcnktdGl0
bGU+PGFsdC10aXRsZT5OZXVyb2xvZ3k8L2FsdC10aXRsZT48L3RpdGxlcz48cGVyaW9kaWNhbD48
ZnVsbC10aXRsZT5OZXVyb2xvZ3k8L2Z1bGwtdGl0bGU+PC9wZXJpb2RpY2FsPjxhbHQtcGVyaW9k
aWNhbD48ZnVsbC10aXRsZT5OZXVyb2xvZ3k8L2Z1bGwtdGl0bGU+PC9hbHQtcGVyaW9kaWNhbD48
cGFnZXM+NTg2LTU5MDwvcGFnZXM+PHZvbHVtZT42NTwvdm9sdW1lPjxudW1iZXI+NDwvbnVtYmVy
PjxrZXl3b3Jkcz48a2V5d29yZD5hbXlvdHJvcGhpYy1sYXRlcmFsLXNjbGVyb3Npczwva2V5d29y
ZD48a2V5d29yZD5tb3Rvci1uZXVyb24gZGlzZWFzZTwva2V5d29yZD48a2V5d29yZD5wb3NpdHJv
biBlbWlzc2lvbiB0b21vZ3JhcGh5PC9rZXl3b3JkPjxrZXl3b3JkPmZyb250b3RlbXBvcmFsIGRl
bWVudGlhPC9rZXl3b3JkPjxrZXl3b3JkPmNvbXB1dGVkLXRvbW9ncmFwaHk8L2tleXdvcmQ+PGtl
eXdvcmQ+Y2VyZWJyYWwgYXRyb3BoeTwva2V5d29yZD48a2V5d29yZD52ZXJiYWwgZmx1ZW5jeTwv
a2V5d29yZD48a2V5d29yZD53b3JrIGdyb3VwPC9rZXl3b3JkPjxrZXl3b3JkPmRpYWdub3Npczwv
a2V5d29yZD48a2V5d29yZD5sb2JlPC9rZXl3b3JkPjwva2V5d29yZHM+PGRhdGVzPjx5ZWFyPjIw
MDU8L3llYXI+PHB1Yi1kYXRlcz48ZGF0ZT5BdWcgMjM8L2RhdGU+PC9wdWItZGF0ZXM+PC9kYXRl
cz48aXNibj4wMDI4LTM4Nzg8L2lzYm4+PGFjY2Vzc2lvbi1udW0+V09TOjAwMDIzMTM3MTYwMDAx
ODwvYWNjZXNzaW9uLW51bT48dXJscz48cmVsYXRlZC11cmxzPjx1cmw+Jmx0O0dvIHRvIElTSSZn
dDs6Ly9XT1M6MDAwMjMxMzcxNjAwMDE4PC91cmw+PC9yZWxhdGVkLXVybHM+PC91cmxzPjxlbGVj
dHJvbmljLXJlc291cmNlLW51bT5Eb2kgMTAuMTIxMi8wMS5XbmwuMDAwMDE3MjkxMS4zOTE2Ny5C
NjwvZWxlY3Ryb25pYy1yZXNvdXJjZS1udW0+PGxhbmd1YWdlPkVuZ2xpc2g8L2xhbmd1YWdlPjwv
cmVjb3JkPjwvQ2l0ZT48L0VuZE5vdGU+AG==
</w:fldData>
        </w:fldChar>
      </w:r>
      <w:r w:rsidR="00CD478A">
        <w:rPr>
          <w:lang w:val="en-US"/>
        </w:rPr>
        <w:instrText xml:space="preserve"> ADDIN EN.CITE </w:instrText>
      </w:r>
      <w:r w:rsidR="00DB357A">
        <w:rPr>
          <w:lang w:val="en-US"/>
        </w:rPr>
        <w:fldChar w:fldCharType="begin">
          <w:fldData xml:space="preserve">PEVuZE5vdGU+PENpdGU+PEF1dGhvcj5QaHVrYW48L0F1dGhvcj48WWVhcj4yMDEyPC9ZZWFyPjxS
ZWNOdW0+MTk8L1JlY051bT48RGlzcGxheVRleHQ+KDEsIDIpPC9EaXNwbGF5VGV4dD48cmVjb3Jk
PjxyZWMtbnVtYmVyPjE5PC9yZWMtbnVtYmVyPjxmb3JlaWduLWtleXM+PGtleSBhcHA9IkVOIiBk
Yi1pZD0iZTUwemZ6MHJqZXo5ejRlNTV0eXZwNWVlc3JlZjUydDl2dnZ4Ij4xOTwva2V5PjwvZm9y
ZWlnbi1rZXlzPjxyZWYtdHlwZSBuYW1lPSJKb3VybmFsIEFydGljbGUiPjE3PC9yZWYtdHlwZT48
Y29udHJpYnV0b3JzPjxhdXRob3JzPjxhdXRob3I+UGh1a2FuLCBKLjwvYXV0aG9yPjxhdXRob3I+
RWxhbWluLCBNLjwvYXV0aG9yPjxhdXRob3I+QmVkZSwgUC48L2F1dGhvcj48YXV0aG9yPkpvcmRh
biwgTi48L2F1dGhvcj48YXV0aG9yPkdhbGxhZ2hlciwgTC48L2F1dGhvcj48YXV0aG9yPkJ5cm5l
LCBTLjwvYXV0aG9yPjxhdXRob3I+THluY2gsIEMuPC9hdXRob3I+PGF1dGhvcj5QZW5kZXIsIE4u
PC9hdXRob3I+PGF1dGhvcj5IYXJkaW1hbiwgTy48L2F1dGhvcj48L2F1dGhvcnM+PC9jb250cmli
dXRvcnM+PGF1dGgtYWRkcmVzcz5UcmluaXR5IENvbGxlZ2UgSW5zdGl0dXRlIG9mIE5ldXJvc2Np
ZW5jZSwgRHVibGluLCBJcmVsYW5kLjwvYXV0aC1hZGRyZXNzPjx0aXRsZXM+PHRpdGxlPlRoZSBz
eW5kcm9tZSBvZiBjb2duaXRpdmUgaW1wYWlybWVudCBpbiBhbXlvdHJvcGhpYyBsYXRlcmFsIHNj
bGVyb3NpczogYSBwb3B1bGF0aW9uLWJhc2VkIHN0dWR5PC90aXRsZT48c2Vjb25kYXJ5LXRpdGxl
PkogTmV1cm9sIE5ldXJvc3VyZyBQc3ljaGlhdHJ5PC9zZWNvbmRhcnktdGl0bGU+PGFsdC10aXRs
ZT5Kb3VybmFsIG9mIG5ldXJvbG9neSwgbmV1cm9zdXJnZXJ5LCBhbmQgcHN5Y2hpYXRyeTwvYWx0
LXRpdGxlPjwvdGl0bGVzPjxwZXJpb2RpY2FsPjxmdWxsLXRpdGxlPkogTmV1cm9sIE5ldXJvc3Vy
ZyBQc3ljaGlhdHJ5PC9mdWxsLXRpdGxlPjxhYmJyLTE+Sm91cm5hbCBvZiBuZXVyb2xvZ3ksIG5l
dXJvc3VyZ2VyeSwgYW5kIHBzeWNoaWF0cnk8L2FiYnItMT48L3BlcmlvZGljYWw+PGFsdC1wZXJp
b2RpY2FsPjxmdWxsLXRpdGxlPkogTmV1cm9sIE5ldXJvc3VyZyBQc3ljaGlhdHJ5PC9mdWxsLXRp
dGxlPjxhYmJyLTE+Sm91cm5hbCBvZiBuZXVyb2xvZ3ksIG5ldXJvc3VyZ2VyeSwgYW5kIHBzeWNo
aWF0cnk8L2FiYnItMT48L2FsdC1wZXJpb2RpY2FsPjxwYWdlcz4xMDItODwvcGFnZXM+PHZvbHVt
ZT44Mzwvdm9sdW1lPjxudW1iZXI+MTwvbnVtYmVyPjxrZXl3b3Jkcz48a2V5d29yZD5BZHVsdDwv
a2V5d29yZD48a2V5d29yZD5BZ2VkPC9rZXl3b3JkPjxrZXl3b3JkPkFnZWQsIDgwIGFuZCBvdmVy
PC9rZXl3b3JkPjxrZXl3b3JkPkFteW90cm9waGljIExhdGVyYWwgU2NsZXJvc2lzLypjb21wbGlj
YXRpb25zPC9rZXl3b3JkPjxrZXl3b3JkPkNhc2UtQ29udHJvbCBTdHVkaWVzPC9rZXl3b3JkPjxr
ZXl3b3JkPkNvZ25pdGlvbiBEaXNvcmRlcnMvKmV0aW9sb2d5PC9rZXl3b3JkPjxrZXl3b3JkPkRl
bWVudGlhL2V0aW9sb2d5PC9rZXl3b3JkPjxrZXl3b3JkPkV4ZWN1dGl2ZSBGdW5jdGlvbjwva2V5
d29yZD48a2V5d29yZD5GZW1hbGU8L2tleXdvcmQ+PGtleXdvcmQ+RnJvbnRvdGVtcG9yYWwgRGVt
ZW50aWEvZXRpb2xvZ3k8L2tleXdvcmQ+PGtleXdvcmQ+SHVtYW5zPC9rZXl3b3JkPjxrZXl3b3Jk
Pk1hbGU8L2tleXdvcmQ+PGtleXdvcmQ+TWVtb3J5IERpc29yZGVycy9ldGlvbG9neTwva2V5d29y
ZD48a2V5d29yZD5NaWRkbGUgQWdlZDwva2V5d29yZD48a2V5d29yZD5OZXVyb3BzeWNob2xvZ2lj
YWwgVGVzdHM8L2tleXdvcmQ+PGtleXdvcmQ+UHJvc3BlY3RpdmUgU3R1ZGllczwva2V5d29yZD48
a2V5d29yZD5TeW5kcm9tZTwva2V5d29yZD48L2tleXdvcmRzPjxkYXRlcz48eWVhcj4yMDEyPC95
ZWFyPjxwdWItZGF0ZXM+PGRhdGU+SmFuPC9kYXRlPjwvcHViLWRhdGVzPjwvZGF0ZXM+PGlzYm4+
MTQ2OC0zMzBYIChFbGVjdHJvbmljKSYjeEQ7MDAyMi0zMDUwIChMaW5raW5nKTwvaXNibj48YWNj
ZXNzaW9uLW51bT4yMTgzNjAzMzwvYWNjZXNzaW9uLW51bT48dXJscz48cmVsYXRlZC11cmxzPjx1
cmw+aHR0cDovL3d3dy5uY2JpLm5sbS5uaWguZ292L3B1Ym1lZC8yMTgzNjAzMzwvdXJsPjwvcmVs
YXRlZC11cmxzPjwvdXJscz48ZWxlY3Ryb25pYy1yZXNvdXJjZS1udW0+MTAuMTEzNi9qbm5wLTIw
MTEtMzAwMTg4PC9lbGVjdHJvbmljLXJlc291cmNlLW51bT48L3JlY29yZD48L0NpdGU+PENpdGU+
PEF1dGhvcj5SaW5naG9sejwvQXV0aG9yPjxZZWFyPjIwMDU8L1llYXI+PFJlY051bT4xMTwvUmVj
TnVtPjxyZWNvcmQ+PHJlYy1udW1iZXI+MTE8L3JlYy1udW1iZXI+PGZvcmVpZ24ta2V5cz48a2V5
IGFwcD0iRU4iIGRiLWlkPSJlNTB6Znowcmplejl6NGU1NXR5dnA1ZWVzcmVmNTJ0OXZ2dngiPjEx
PC9rZXk+PC9mb3JlaWduLWtleXM+PHJlZi10eXBlIG5hbWU9IkpvdXJuYWwgQXJ0aWNsZSI+MTc8
L3JlZi10eXBlPjxjb250cmlidXRvcnM+PGF1dGhvcnM+PGF1dGhvcj5SaW5naG9seiwgRy4gTS48
L2F1dGhvcj48YXV0aG9yPkFwcGVsLCBTLiBILjwvYXV0aG9yPjxhdXRob3I+QnJhZHNoYXcsIE0u
PC9hdXRob3I+PGF1dGhvcj5Db29rZSwgTi4gQS48L2F1dGhvcj48YXV0aG9yPk1vc25paywgRC4g
TS48L2F1dGhvcj48YXV0aG9yPlNjaHVseiwgUC4gRS48L2F1dGhvcj48L2F1dGhvcnM+PC9jb250
cmlidXRvcnM+PGF1dGgtYWRkcmVzcz5BcHBlbCwgU0gmI3hEO01ldGhvZGlzdCBOZXVyb2wgSW5z
dCwgNjUwMSBGYW5uaW4gU3QsTkItMzAyLCBIb3VzdG9uLCBUWCA3NzAzMCBVU0EmI3hEO01ldGhv
ZGlzdCBOZXVyb2wgSW5zdCwgNjUwMSBGYW5uaW4gU3QsTkItMzAyLCBIb3VzdG9uLCBUWCA3NzAz
MCBVU0EmI3hEO0Vtb3J5IFVuaXYsIFNjaCBNZWQsIERlcHQgTmV1cm9sLCBBdGxhbnRhLCBHQSAz
MDMyMiBVU0EmI3hEO01ldGhvZGlzdCBIb3NwLCBEZXB0IE5ldXJvbCwgTmV1cm9sIEluc3QsIEhv
dXN0b24sIFRYIDc3MDMwIFVTQSYjeEQ7TWljaGFlbCBFIERlQmFrZXkgVkEgTWVkIEN0ciwgTmV1
cm9sIENhcmUgTGluZSwgSG91c3RvbiwgVFggVVNBJiN4RDtCYXlsb3IgQ29sbCBNZWQsIERlcHQg
TmV1cm9sLCBIb3VzdG9uLCBUWCA3NzAzMCBVU0E8L2F1dGgtYWRkcmVzcz48dGl0bGVzPjx0aXRs
ZT5QcmV2YWxlbmNlIGFuZCBwYXR0ZXJucyBvZiBjb2duaXRpdmUgaW1wYWlybWVudCBpbiBzcG9y
YWRpYyBBTFM8L3RpdGxlPjxzZWNvbmRhcnktdGl0bGU+TmV1cm9sb2d5PC9zZWNvbmRhcnktdGl0
bGU+PGFsdC10aXRsZT5OZXVyb2xvZ3k8L2FsdC10aXRsZT48L3RpdGxlcz48cGVyaW9kaWNhbD48
ZnVsbC10aXRsZT5OZXVyb2xvZ3k8L2Z1bGwtdGl0bGU+PC9wZXJpb2RpY2FsPjxhbHQtcGVyaW9k
aWNhbD48ZnVsbC10aXRsZT5OZXVyb2xvZ3k8L2Z1bGwtdGl0bGU+PC9hbHQtcGVyaW9kaWNhbD48
cGFnZXM+NTg2LTU5MDwvcGFnZXM+PHZvbHVtZT42NTwvdm9sdW1lPjxudW1iZXI+NDwvbnVtYmVy
PjxrZXl3b3Jkcz48a2V5d29yZD5hbXlvdHJvcGhpYy1sYXRlcmFsLXNjbGVyb3Npczwva2V5d29y
ZD48a2V5d29yZD5tb3Rvci1uZXVyb24gZGlzZWFzZTwva2V5d29yZD48a2V5d29yZD5wb3NpdHJv
biBlbWlzc2lvbiB0b21vZ3JhcGh5PC9rZXl3b3JkPjxrZXl3b3JkPmZyb250b3RlbXBvcmFsIGRl
bWVudGlhPC9rZXl3b3JkPjxrZXl3b3JkPmNvbXB1dGVkLXRvbW9ncmFwaHk8L2tleXdvcmQ+PGtl
eXdvcmQ+Y2VyZWJyYWwgYXRyb3BoeTwva2V5d29yZD48a2V5d29yZD52ZXJiYWwgZmx1ZW5jeTwv
a2V5d29yZD48a2V5d29yZD53b3JrIGdyb3VwPC9rZXl3b3JkPjxrZXl3b3JkPmRpYWdub3Npczwv
a2V5d29yZD48a2V5d29yZD5sb2JlPC9rZXl3b3JkPjwva2V5d29yZHM+PGRhdGVzPjx5ZWFyPjIw
MDU8L3llYXI+PHB1Yi1kYXRlcz48ZGF0ZT5BdWcgMjM8L2RhdGU+PC9wdWItZGF0ZXM+PC9kYXRl
cz48aXNibj4wMDI4LTM4Nzg8L2lzYm4+PGFjY2Vzc2lvbi1udW0+V09TOjAwMDIzMTM3MTYwMDAx
ODwvYWNjZXNzaW9uLW51bT48dXJscz48cmVsYXRlZC11cmxzPjx1cmw+Jmx0O0dvIHRvIElTSSZn
dDs6Ly9XT1M6MDAwMjMxMzcxNjAwMDE4PC91cmw+PC9yZWxhdGVkLXVybHM+PC91cmxzPjxlbGVj
dHJvbmljLXJlc291cmNlLW51bT5Eb2kgMTAuMTIxMi8wMS5XbmwuMDAwMDE3MjkxMS4zOTE2Ny5C
NjwvZWxlY3Ryb25pYy1yZXNvdXJjZS1udW0+PGxhbmd1YWdlPkVuZ2xpc2g8L2xhbmd1YWdlPjwv
cmVjb3JkPjwvQ2l0ZT48L0VuZE5vdGU+AG==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1" w:tooltip="Phukan, 2012 #19" w:history="1">
        <w:r w:rsidR="0016740F">
          <w:rPr>
            <w:noProof/>
            <w:lang w:val="en-US"/>
          </w:rPr>
          <w:t>1</w:t>
        </w:r>
      </w:hyperlink>
      <w:r w:rsidR="00CD478A">
        <w:rPr>
          <w:noProof/>
          <w:lang w:val="en-US"/>
        </w:rPr>
        <w:t xml:space="preserve">, </w:t>
      </w:r>
      <w:hyperlink w:anchor="_ENREF_2" w:tooltip="Ringholz, 2005 #11" w:history="1">
        <w:r w:rsidR="0016740F">
          <w:rPr>
            <w:noProof/>
            <w:lang w:val="en-US"/>
          </w:rPr>
          <w:t>2</w:t>
        </w:r>
      </w:hyperlink>
      <w:r w:rsidR="00CD478A">
        <w:rPr>
          <w:noProof/>
          <w:lang w:val="en-US"/>
        </w:rPr>
        <w:t>)</w:t>
      </w:r>
      <w:r w:rsidR="00DB357A" w:rsidRPr="001113FF">
        <w:rPr>
          <w:lang w:val="en-US"/>
        </w:rPr>
        <w:fldChar w:fldCharType="end"/>
      </w:r>
      <w:r w:rsidRPr="001113FF">
        <w:rPr>
          <w:lang w:val="en-US"/>
        </w:rPr>
        <w:t xml:space="preserve">. Increasing clinical </w:t>
      </w:r>
      <w:r w:rsidR="00DB357A" w:rsidRPr="001113FF">
        <w:rPr>
          <w:lang w:val="en-US"/>
        </w:rPr>
        <w:fldChar w:fldCharType="begin">
          <w:fldData xml:space="preserve">PEVuZE5vdGU+PENpdGU+PEF1dGhvcj5MaWxsbzwvQXV0aG9yPjxZZWFyPjIwMTI8L1llYXI+PFJl
Y051bT40PC9SZWNOdW0+PERpc3BsYXlUZXh0PigzLCA0KTwvRGlzcGxheVRleHQ+PHJlY29yZD48
cmVjLW51bWJlcj40PC9yZWMtbnVtYmVyPjxmb3JlaWduLWtleXM+PGtleSBhcHA9IkVOIiBkYi1p
ZD0iZTUwemZ6MHJqZXo5ejRlNTV0eXZwNWVlc3JlZjUydDl2dnZ4Ij40PC9rZXk+PC9mb3JlaWdu
LWtleXM+PHJlZi10eXBlIG5hbWU9IkpvdXJuYWwgQXJ0aWNsZSI+MTc8L3JlZi10eXBlPjxjb250
cmlidXRvcnM+PGF1dGhvcnM+PGF1dGhvcj5MaWxsbywgUC48L2F1dGhvcj48YXV0aG9yPlNhdmFn
ZSwgUy48L2F1dGhvcj48YXV0aG9yPk1pb3NoaSwgRS48L2F1dGhvcj48YXV0aG9yPktpZXJuYW4s
IE0uIEMuPC9hdXRob3I+PGF1dGhvcj5Ib2RnZXMsIEouIFIuPC9hdXRob3I+PC9hdXRob3JzPjwv
Y29udHJpYnV0b3JzPjxhdXRoLWFkZHJlc3M+TmV1cm9zY2llbmNlIFJlc2VhcmNoIEF1c3RyYWxp
YSBhbmQgVW5pdmVyc2l0eSBvZiBOZXcgU291dGggV2FsZXMsIFN5ZG5leSwgTlNXLCBBdXN0cmFs
aWEuPC9hdXRoLWFkZHJlc3M+PHRpdGxlcz48dGl0bGU+QW15b3Ryb3BoaWMgbGF0ZXJhbCBzY2xl
cm9zaXMgYW5kIGZyb250b3RlbXBvcmFsIGRlbWVudGlhOiBBIGJlaGF2aW91cmFsIGFuZCBjb2du
aXRpdmUgY29udGludXVtPC90aXRsZT48c2Vjb25kYXJ5LXRpdGxlPkFteW90cm9waCBMYXRlcmFs
IFNjbGVyPC9zZWNvbmRhcnktdGl0bGU+PGFsdC10aXRsZT5BbXlvdHJvcGhpYyBsYXRlcmFsIHNj
bGVyb3NpcyA6IG9mZmljaWFsIHB1YmxpY2F0aW9uIG9mIHRoZSBXb3JsZCBGZWRlcmF0aW9uIG9m
IE5ldXJvbG9neSBSZXNlYXJjaCBHcm91cCBvbiBNb3RvciBOZXVyb24gRGlzZWFzZXM8L2FsdC10
aXRsZT48L3RpdGxlcz48cGVyaW9kaWNhbD48ZnVsbC10aXRsZT5BbXlvdHJvcGggTGF0ZXJhbCBT
Y2xlcjwvZnVsbC10aXRsZT48YWJici0xPkFteW90cm9waGljIGxhdGVyYWwgc2NsZXJvc2lzIDog
b2ZmaWNpYWwgcHVibGljYXRpb24gb2YgdGhlIFdvcmxkIEZlZGVyYXRpb24gb2YgTmV1cm9sb2d5
IFJlc2VhcmNoIEdyb3VwIG9uIE1vdG9yIE5ldXJvbiBEaXNlYXNlczwvYWJici0xPjwvcGVyaW9k
aWNhbD48YWx0LXBlcmlvZGljYWw+PGZ1bGwtdGl0bGU+QW15b3Ryb3BoIExhdGVyYWwgU2NsZXI8
L2Z1bGwtdGl0bGU+PGFiYnItMT5BbXlvdHJvcGhpYyBsYXRlcmFsIHNjbGVyb3NpcyA6IG9mZmlj
aWFsIHB1YmxpY2F0aW9uIG9mIHRoZSBXb3JsZCBGZWRlcmF0aW9uIG9mIE5ldXJvbG9neSBSZXNl
YXJjaCBHcm91cCBvbiBNb3RvciBOZXVyb24gRGlzZWFzZXM8L2FiYnItMT48L2FsdC1wZXJpb2Rp
Y2FsPjxwYWdlcz4xMDItOTwvcGFnZXM+PHZvbHVtZT4xMzwvdm9sdW1lPjxudW1iZXI+MTwvbnVt
YmVyPjxrZXl3b3Jkcz48a2V5d29yZD5BZ2VkPC9rZXl3b3JkPjxrZXl3b3JkPkFteW90cm9waGlj
IExhdGVyYWwgU2NsZXJvc2lzLypwaHlzaW9wYXRob2xvZ3kvKnBzeWNob2xvZ3k8L2tleXdvcmQ+
PGtleXdvcmQ+QmVoYXZpb3IvKnBoeXNpb2xvZ3k8L2tleXdvcmQ+PGtleXdvcmQ+Q29nbml0aW9u
IERpc29yZGVycy8qcGh5c2lvcGF0aG9sb2d5Lypwc3ljaG9sb2d5PC9rZXl3b3JkPjxrZXl3b3Jk
PkZlbWFsZTwva2V5d29yZD48a2V5d29yZD5Gcm9udG90ZW1wb3JhbCBEZW1lbnRpYS8qcGh5c2lv
cGF0aG9sb2d5Lypwc3ljaG9sb2d5PC9rZXl3b3JkPjxrZXl3b3JkPkh1bWFuczwva2V5d29yZD48
a2V5d29yZD5NYWxlPC9rZXl3b3JkPjxrZXl3b3JkPk1pZGRsZSBBZ2VkPC9rZXl3b3JkPjxrZXl3
b3JkPk5ldXJvcHN5Y2hvbG9naWNhbCBUZXN0czwva2V5d29yZD48L2tleXdvcmRzPjxkYXRlcz48
eWVhcj4yMDEyPC95ZWFyPjxwdWItZGF0ZXM+PGRhdGU+SmFuPC9kYXRlPjwvcHViLWRhdGVzPjwv
ZGF0ZXM+PGlzYm4+MTQ3MS0xODBYIChFbGVjdHJvbmljKSYjeEQ7MTQ3MS0xODBYIChMaW5raW5n
KTwvaXNibj48YWNjZXNzaW9uLW51bT4yMjIxNDM1NjwvYWNjZXNzaW9uLW51bT48dXJscz48cmVs
YXRlZC11cmxzPjx1cmw+aHR0cDovL3d3dy5uY2JpLm5sbS5uaWguZ292L3B1Ym1lZC8yMjIxNDM1
NjwvdXJsPjwvcmVsYXRlZC11cmxzPjwvdXJscz48ZWxlY3Ryb25pYy1yZXNvdXJjZS1udW0+MTAu
MzEwOS8xNzQ4Mjk2OC4yMDExLjYzOTM3NjwvZWxlY3Ryb25pYy1yZXNvdXJjZS1udW0+PC9yZWNv
cmQ+PC9DaXRlPjxDaXRlPjxBdXRob3I+U3Ryb25nPC9BdXRob3I+PFllYXI+MjAwMzwvWWVhcj48
UmVjTnVtPjI1PC9SZWNOdW0+PHJlY29yZD48cmVjLW51bWJlcj4yNTwvcmVjLW51bWJlcj48Zm9y
ZWlnbi1rZXlzPjxrZXkgYXBwPSJFTiIgZGItaWQ9ImU1MHpmejByamV6OXo0ZTU1dHl2cDVlZXNy
ZWY1MnQ5dnZ2eCI+MjU8L2tleT48L2ZvcmVpZ24ta2V5cz48cmVmLXR5cGUgbmFtZT0iSm91cm5h
bCBBcnRpY2xlIj4xNzwvcmVmLXR5cGU+PGNvbnRyaWJ1dG9ycz48YXV0aG9ycz48YXV0aG9yPlN0
cm9uZywgTS4gSi48L2F1dGhvcj48YXV0aG9yPkxvbWVuLUhvZXJ0aCwgQy48L2F1dGhvcj48YXV0
aG9yPkNhc2VsbGksIFIuIEouPC9hdXRob3I+PGF1dGhvcj5CaWdpbywgRS4gSC48L2F1dGhvcj48
YXV0aG9yPllhbmcsIFcuPC9hdXRob3I+PC9hdXRob3JzPjwvY29udHJpYnV0b3JzPjxhdXRoLWFk
ZHJlc3M+RGVwYXJ0bWVudCBvZiBDbGluaWNhbCBOZXVyb2xvZ2ljYWwgU2NpZW5jZXMgYW5kIHRo
ZSBSb2JhcnRzIFJlc2VhcmNoIEluc3RpdHV0ZSwgTG9uZG9uLCBPbnRhcmlvLCBDYW5hZGEuPC9h
dXRoLWFkZHJlc3M+PHRpdGxlcz48dGl0bGU+Q29nbml0aXZlIGltcGFpcm1lbnQsIGZyb250b3Rl
bXBvcmFsIGRlbWVudGlhLCBhbmQgdGhlIG1vdG9yIG5ldXJvbiBkaXNlYXNlczwvdGl0bGU+PHNl
Y29uZGFyeS10aXRsZT5Bbm4gTmV1cm9sPC9zZWNvbmRhcnktdGl0bGU+PGFsdC10aXRsZT5Bbm5h
bHMgb2YgbmV1cm9sb2d5PC9hbHQtdGl0bGU+PC90aXRsZXM+PHBlcmlvZGljYWw+PGZ1bGwtdGl0
bGU+QW5uIE5ldXJvbDwvZnVsbC10aXRsZT48YWJici0xPkFubmFscyBvZiBuZXVyb2xvZ3k8L2Fi
YnItMT48L3BlcmlvZGljYWw+PGFsdC1wZXJpb2RpY2FsPjxmdWxsLXRpdGxlPkFubiBOZXVyb2w8
L2Z1bGwtdGl0bGU+PGFiYnItMT5Bbm5hbHMgb2YgbmV1cm9sb2d5PC9hYmJyLTE+PC9hbHQtcGVy
aW9kaWNhbD48cGFnZXM+UzIwLTM8L3BhZ2VzPjx2b2x1bWU+NTQgU3VwcGwgNTwvdm9sdW1lPjxr
ZXl3b3Jkcz48a2V5d29yZD5BbXlvdHJvcGhpYyBMYXRlcmFsIFNjbGVyb3Npcy9wc3ljaG9sb2d5
PC9rZXl3b3JkPjxrZXl3b3JkPkNvZ25pdGlvbiBEaXNvcmRlcnMvZXRpb2xvZ3kvKnBzeWNob2xv
Z3k8L2tleXdvcmQ+PGtleXdvcmQ+RGVtZW50aWEvY29tcGxpY2F0aW9ucy9wYXRob2xvZ3kvKnBz
eWNob2xvZ3k8L2tleXdvcmQ+PGtleXdvcmQ+KkZyb250YWwgTG9iZTwva2V5d29yZD48a2V5d29y
ZD5IdW1hbnM8L2tleXdvcmQ+PGtleXdvcmQ+TW90b3IgTmV1cm9uIERpc2Vhc2UvKnBzeWNob2xv
Z3k8L2tleXdvcmQ+PGtleXdvcmQ+KlRlbXBvcmFsIExvYmU8L2tleXdvcmQ+PC9rZXl3b3Jkcz48
ZGF0ZXM+PHllYXI+MjAwMzwveWVhcj48L2RhdGVzPjxpc2JuPjAzNjQtNTEzNCAoUHJpbnQpJiN4
RDswMzY0LTUxMzQgKExpbmtpbmcpPC9pc2JuPjxhY2Nlc3Npb24tbnVtPjEyODMzMzY0PC9hY2Nl
c3Npb24tbnVtPjx1cmxzPjxyZWxhdGVkLXVybHM+PHVybD5odHRwOi8vd3d3Lm5jYmkubmxtLm5p
aC5nb3YvcHVibWVkLzEyODMzMzY0PC91cmw+PC9yZWxhdGVkLXVybHM+PC91cmxzPjxlbGVjdHJv
bmljLXJlc291cmNlLW51bT4xMC4xMDAyL2FuYS4xMDU3NDwvZWxlY3Ryb25pYy1yZXNvdXJjZS1u
dW0+PC9yZWNvcmQ+PC9DaXRlPjwvRW5kTm90ZT4A
</w:fldData>
        </w:fldChar>
      </w:r>
      <w:r w:rsidR="00CD478A">
        <w:rPr>
          <w:lang w:val="en-US"/>
        </w:rPr>
        <w:instrText xml:space="preserve"> ADDIN EN.CITE </w:instrText>
      </w:r>
      <w:r w:rsidR="00DB357A">
        <w:rPr>
          <w:lang w:val="en-US"/>
        </w:rPr>
        <w:fldChar w:fldCharType="begin">
          <w:fldData xml:space="preserve">PEVuZE5vdGU+PENpdGU+PEF1dGhvcj5MaWxsbzwvQXV0aG9yPjxZZWFyPjIwMTI8L1llYXI+PFJl
Y051bT40PC9SZWNOdW0+PERpc3BsYXlUZXh0PigzLCA0KTwvRGlzcGxheVRleHQ+PHJlY29yZD48
cmVjLW51bWJlcj40PC9yZWMtbnVtYmVyPjxmb3JlaWduLWtleXM+PGtleSBhcHA9IkVOIiBkYi1p
ZD0iZTUwemZ6MHJqZXo5ejRlNTV0eXZwNWVlc3JlZjUydDl2dnZ4Ij40PC9rZXk+PC9mb3JlaWdu
LWtleXM+PHJlZi10eXBlIG5hbWU9IkpvdXJuYWwgQXJ0aWNsZSI+MTc8L3JlZi10eXBlPjxjb250
cmlidXRvcnM+PGF1dGhvcnM+PGF1dGhvcj5MaWxsbywgUC48L2F1dGhvcj48YXV0aG9yPlNhdmFn
ZSwgUy48L2F1dGhvcj48YXV0aG9yPk1pb3NoaSwgRS48L2F1dGhvcj48YXV0aG9yPktpZXJuYW4s
IE0uIEMuPC9hdXRob3I+PGF1dGhvcj5Ib2RnZXMsIEouIFIuPC9hdXRob3I+PC9hdXRob3JzPjwv
Y29udHJpYnV0b3JzPjxhdXRoLWFkZHJlc3M+TmV1cm9zY2llbmNlIFJlc2VhcmNoIEF1c3RyYWxp
YSBhbmQgVW5pdmVyc2l0eSBvZiBOZXcgU291dGggV2FsZXMsIFN5ZG5leSwgTlNXLCBBdXN0cmFs
aWEuPC9hdXRoLWFkZHJlc3M+PHRpdGxlcz48dGl0bGU+QW15b3Ryb3BoaWMgbGF0ZXJhbCBzY2xl
cm9zaXMgYW5kIGZyb250b3RlbXBvcmFsIGRlbWVudGlhOiBBIGJlaGF2aW91cmFsIGFuZCBjb2du
aXRpdmUgY29udGludXVtPC90aXRsZT48c2Vjb25kYXJ5LXRpdGxlPkFteW90cm9waCBMYXRlcmFs
IFNjbGVyPC9zZWNvbmRhcnktdGl0bGU+PGFsdC10aXRsZT5BbXlvdHJvcGhpYyBsYXRlcmFsIHNj
bGVyb3NpcyA6IG9mZmljaWFsIHB1YmxpY2F0aW9uIG9mIHRoZSBXb3JsZCBGZWRlcmF0aW9uIG9m
IE5ldXJvbG9neSBSZXNlYXJjaCBHcm91cCBvbiBNb3RvciBOZXVyb24gRGlzZWFzZXM8L2FsdC10
aXRsZT48L3RpdGxlcz48cGVyaW9kaWNhbD48ZnVsbC10aXRsZT5BbXlvdHJvcGggTGF0ZXJhbCBT
Y2xlcjwvZnVsbC10aXRsZT48YWJici0xPkFteW90cm9waGljIGxhdGVyYWwgc2NsZXJvc2lzIDog
b2ZmaWNpYWwgcHVibGljYXRpb24gb2YgdGhlIFdvcmxkIEZlZGVyYXRpb24gb2YgTmV1cm9sb2d5
IFJlc2VhcmNoIEdyb3VwIG9uIE1vdG9yIE5ldXJvbiBEaXNlYXNlczwvYWJici0xPjwvcGVyaW9k
aWNhbD48YWx0LXBlcmlvZGljYWw+PGZ1bGwtdGl0bGU+QW15b3Ryb3BoIExhdGVyYWwgU2NsZXI8
L2Z1bGwtdGl0bGU+PGFiYnItMT5BbXlvdHJvcGhpYyBsYXRlcmFsIHNjbGVyb3NpcyA6IG9mZmlj
aWFsIHB1YmxpY2F0aW9uIG9mIHRoZSBXb3JsZCBGZWRlcmF0aW9uIG9mIE5ldXJvbG9neSBSZXNl
YXJjaCBHcm91cCBvbiBNb3RvciBOZXVyb24gRGlzZWFzZXM8L2FiYnItMT48L2FsdC1wZXJpb2Rp
Y2FsPjxwYWdlcz4xMDItOTwvcGFnZXM+PHZvbHVtZT4xMzwvdm9sdW1lPjxudW1iZXI+MTwvbnVt
YmVyPjxrZXl3b3Jkcz48a2V5d29yZD5BZ2VkPC9rZXl3b3JkPjxrZXl3b3JkPkFteW90cm9waGlj
IExhdGVyYWwgU2NsZXJvc2lzLypwaHlzaW9wYXRob2xvZ3kvKnBzeWNob2xvZ3k8L2tleXdvcmQ+
PGtleXdvcmQ+QmVoYXZpb3IvKnBoeXNpb2xvZ3k8L2tleXdvcmQ+PGtleXdvcmQ+Q29nbml0aW9u
IERpc29yZGVycy8qcGh5c2lvcGF0aG9sb2d5Lypwc3ljaG9sb2d5PC9rZXl3b3JkPjxrZXl3b3Jk
PkZlbWFsZTwva2V5d29yZD48a2V5d29yZD5Gcm9udG90ZW1wb3JhbCBEZW1lbnRpYS8qcGh5c2lv
cGF0aG9sb2d5Lypwc3ljaG9sb2d5PC9rZXl3b3JkPjxrZXl3b3JkPkh1bWFuczwva2V5d29yZD48
a2V5d29yZD5NYWxlPC9rZXl3b3JkPjxrZXl3b3JkPk1pZGRsZSBBZ2VkPC9rZXl3b3JkPjxrZXl3
b3JkPk5ldXJvcHN5Y2hvbG9naWNhbCBUZXN0czwva2V5d29yZD48L2tleXdvcmRzPjxkYXRlcz48
eWVhcj4yMDEyPC95ZWFyPjxwdWItZGF0ZXM+PGRhdGU+SmFuPC9kYXRlPjwvcHViLWRhdGVzPjwv
ZGF0ZXM+PGlzYm4+MTQ3MS0xODBYIChFbGVjdHJvbmljKSYjeEQ7MTQ3MS0xODBYIChMaW5raW5n
KTwvaXNibj48YWNjZXNzaW9uLW51bT4yMjIxNDM1NjwvYWNjZXNzaW9uLW51bT48dXJscz48cmVs
YXRlZC11cmxzPjx1cmw+aHR0cDovL3d3dy5uY2JpLm5sbS5uaWguZ292L3B1Ym1lZC8yMjIxNDM1
NjwvdXJsPjwvcmVsYXRlZC11cmxzPjwvdXJscz48ZWxlY3Ryb25pYy1yZXNvdXJjZS1udW0+MTAu
MzEwOS8xNzQ4Mjk2OC4yMDExLjYzOTM3NjwvZWxlY3Ryb25pYy1yZXNvdXJjZS1udW0+PC9yZWNv
cmQ+PC9DaXRlPjxDaXRlPjxBdXRob3I+U3Ryb25nPC9BdXRob3I+PFllYXI+MjAwMzwvWWVhcj48
UmVjTnVtPjI1PC9SZWNOdW0+PHJlY29yZD48cmVjLW51bWJlcj4yNTwvcmVjLW51bWJlcj48Zm9y
ZWlnbi1rZXlzPjxrZXkgYXBwPSJFTiIgZGItaWQ9ImU1MHpmejByamV6OXo0ZTU1dHl2cDVlZXNy
ZWY1MnQ5dnZ2eCI+MjU8L2tleT48L2ZvcmVpZ24ta2V5cz48cmVmLXR5cGUgbmFtZT0iSm91cm5h
bCBBcnRpY2xlIj4xNzwvcmVmLXR5cGU+PGNvbnRyaWJ1dG9ycz48YXV0aG9ycz48YXV0aG9yPlN0
cm9uZywgTS4gSi48L2F1dGhvcj48YXV0aG9yPkxvbWVuLUhvZXJ0aCwgQy48L2F1dGhvcj48YXV0
aG9yPkNhc2VsbGksIFIuIEouPC9hdXRob3I+PGF1dGhvcj5CaWdpbywgRS4gSC48L2F1dGhvcj48
YXV0aG9yPllhbmcsIFcuPC9hdXRob3I+PC9hdXRob3JzPjwvY29udHJpYnV0b3JzPjxhdXRoLWFk
ZHJlc3M+RGVwYXJ0bWVudCBvZiBDbGluaWNhbCBOZXVyb2xvZ2ljYWwgU2NpZW5jZXMgYW5kIHRo
ZSBSb2JhcnRzIFJlc2VhcmNoIEluc3RpdHV0ZSwgTG9uZG9uLCBPbnRhcmlvLCBDYW5hZGEuPC9h
dXRoLWFkZHJlc3M+PHRpdGxlcz48dGl0bGU+Q29nbml0aXZlIGltcGFpcm1lbnQsIGZyb250b3Rl
bXBvcmFsIGRlbWVudGlhLCBhbmQgdGhlIG1vdG9yIG5ldXJvbiBkaXNlYXNlczwvdGl0bGU+PHNl
Y29uZGFyeS10aXRsZT5Bbm4gTmV1cm9sPC9zZWNvbmRhcnktdGl0bGU+PGFsdC10aXRsZT5Bbm5h
bHMgb2YgbmV1cm9sb2d5PC9hbHQtdGl0bGU+PC90aXRsZXM+PHBlcmlvZGljYWw+PGZ1bGwtdGl0
bGU+QW5uIE5ldXJvbDwvZnVsbC10aXRsZT48YWJici0xPkFubmFscyBvZiBuZXVyb2xvZ3k8L2Fi
YnItMT48L3BlcmlvZGljYWw+PGFsdC1wZXJpb2RpY2FsPjxmdWxsLXRpdGxlPkFubiBOZXVyb2w8
L2Z1bGwtdGl0bGU+PGFiYnItMT5Bbm5hbHMgb2YgbmV1cm9sb2d5PC9hYmJyLTE+PC9hbHQtcGVy
aW9kaWNhbD48cGFnZXM+UzIwLTM8L3BhZ2VzPjx2b2x1bWU+NTQgU3VwcGwgNTwvdm9sdW1lPjxr
ZXl3b3Jkcz48a2V5d29yZD5BbXlvdHJvcGhpYyBMYXRlcmFsIFNjbGVyb3Npcy9wc3ljaG9sb2d5
PC9rZXl3b3JkPjxrZXl3b3JkPkNvZ25pdGlvbiBEaXNvcmRlcnMvZXRpb2xvZ3kvKnBzeWNob2xv
Z3k8L2tleXdvcmQ+PGtleXdvcmQ+RGVtZW50aWEvY29tcGxpY2F0aW9ucy9wYXRob2xvZ3kvKnBz
eWNob2xvZ3k8L2tleXdvcmQ+PGtleXdvcmQ+KkZyb250YWwgTG9iZTwva2V5d29yZD48a2V5d29y
ZD5IdW1hbnM8L2tleXdvcmQ+PGtleXdvcmQ+TW90b3IgTmV1cm9uIERpc2Vhc2UvKnBzeWNob2xv
Z3k8L2tleXdvcmQ+PGtleXdvcmQ+KlRlbXBvcmFsIExvYmU8L2tleXdvcmQ+PC9rZXl3b3Jkcz48
ZGF0ZXM+PHllYXI+MjAwMzwveWVhcj48L2RhdGVzPjxpc2JuPjAzNjQtNTEzNCAoUHJpbnQpJiN4
RDswMzY0LTUxMzQgKExpbmtpbmcpPC9pc2JuPjxhY2Nlc3Npb24tbnVtPjEyODMzMzY0PC9hY2Nl
c3Npb24tbnVtPjx1cmxzPjxyZWxhdGVkLXVybHM+PHVybD5odHRwOi8vd3d3Lm5jYmkubmxtLm5p
aC5nb3YvcHVibWVkLzEyODMzMzY0PC91cmw+PC9yZWxhdGVkLXVybHM+PC91cmxzPjxlbGVjdHJv
bmljLXJlc291cmNlLW51bT4xMC4xMDAyL2FuYS4xMDU3NDwvZWxlY3Ryb25pYy1yZXNvdXJjZS1u
dW0+PC9yZWNvcmQ+PC9DaXRlPjwvRW5kTm90ZT4A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3" w:tooltip="Lillo, 2012 #4" w:history="1">
        <w:r w:rsidR="0016740F">
          <w:rPr>
            <w:noProof/>
            <w:lang w:val="en-US"/>
          </w:rPr>
          <w:t>3</w:t>
        </w:r>
      </w:hyperlink>
      <w:r w:rsidR="00CD478A">
        <w:rPr>
          <w:noProof/>
          <w:lang w:val="en-US"/>
        </w:rPr>
        <w:t xml:space="preserve">, </w:t>
      </w:r>
      <w:hyperlink w:anchor="_ENREF_4" w:tooltip="Strong, 2003 #25" w:history="1">
        <w:r w:rsidR="0016740F">
          <w:rPr>
            <w:noProof/>
            <w:lang w:val="en-US"/>
          </w:rPr>
          <w:t>4</w:t>
        </w:r>
      </w:hyperlink>
      <w:r w:rsidR="00CD478A">
        <w:rPr>
          <w:noProof/>
          <w:lang w:val="en-US"/>
        </w:rPr>
        <w:t>)</w:t>
      </w:r>
      <w:r w:rsidR="00DB357A" w:rsidRPr="001113FF">
        <w:rPr>
          <w:lang w:val="en-US"/>
        </w:rPr>
        <w:fldChar w:fldCharType="end"/>
      </w:r>
      <w:r w:rsidRPr="001113FF">
        <w:rPr>
          <w:lang w:val="en-US"/>
        </w:rPr>
        <w:t>, pathological</w:t>
      </w:r>
      <w:r w:rsidR="00C312A6" w:rsidRPr="001113FF">
        <w:rPr>
          <w:lang w:val="en-US"/>
        </w:rPr>
        <w:t xml:space="preserve"> </w:t>
      </w:r>
      <w:r w:rsidR="00DB357A" w:rsidRPr="001113FF">
        <w:rPr>
          <w:lang w:val="en-US"/>
        </w:rPr>
        <w:fldChar w:fldCharType="begin">
          <w:fldData xml:space="preserve">PEVuZE5vdGU+PENpdGU+PEF1dGhvcj5Mb21lbi1Ib2VydGg8L0F1dGhvcj48WWVhcj4yMDExPC9Z
ZWFyPjxSZWNOdW0+MTQ1MjwvUmVjTnVtPjxEaXNwbGF5VGV4dD4oNSwgNik8L0Rpc3BsYXlUZXh0
PjxyZWNvcmQ+PHJlYy1udW1iZXI+MTQ1MjwvcmVjLW51bWJlcj48Zm9yZWlnbi1rZXlzPjxrZXkg
YXBwPSJFTiIgZGItaWQ9InNzZjB6dDV2bHZ6dzVyZXJ2eGh2dmEwMndld3Q5ejBzdnIyciI+MTQ1
Mjwva2V5PjwvZm9yZWlnbi1rZXlzPjxyZWYtdHlwZSBuYW1lPSJKb3VybmFsIEFydGljbGUiPjE3
PC9yZWYtdHlwZT48Y29udHJpYnV0b3JzPjxhdXRob3JzPjxhdXRob3I+TG9tZW4tSG9lcnRoLCBD
LjwvYXV0aG9yPjwvYXV0aG9ycz48L2NvbnRyaWJ1dG9ycz48YXV0aC1hZGRyZXNzPkxvbWVuLUhv
ZXJ0aCwgQyYjeEQ7VW5pdiBDYWxpZiBTYW4gRnJhbmNpc2NvLCBEZXB0IE5ldXJvbCwgMzUwIFBh
cm5hc3N1cyBBdmUsU3VpdGUgNTAwLCBTYW4gRnJhbmNpc2NvLCBDQSA5NDExNyBVU0EmI3hEO1Vu
aXYgQ2FsaWYgU2FuIEZyYW5jaXNjbywgRGVwdCBOZXVyb2wsIDM1MCBQYXJuYXNzdXMgQXZlLFN1
aXRlIDUwMCwgU2FuIEZyYW5jaXNjbywgQ0EgOTQxMTcgVVNBJiN4RDtVbml2IENhbGlmIFNhbiBG
cmFuY2lzY28sIERlcHQgTmV1cm9sLCBTYW4gRnJhbmNpc2NvLCBDQSA5NDExNyBVU0E8L2F1dGgt
YWRkcmVzcz48dGl0bGVzPjx0aXRsZT5DbGluaWNhbCBQaGVub21lbm9sb2d5IGFuZCBOZXVyb2lt
YWdpbmcgQ29ycmVsYXRlcyBpbiBBTFMtRlREPC90aXRsZT48c2Vjb25kYXJ5LXRpdGxlPkpvdXJu
YWwgb2YgTW9sZWN1bGFyIE5ldXJvc2NpZW5jZTwvc2Vjb25kYXJ5LXRpdGxlPjxhbHQtdGl0bGU+
SiBNb2wgTmV1cm9zY2k8L2FsdC10aXRsZT48L3RpdGxlcz48cGVyaW9kaWNhbD48ZnVsbC10aXRs
ZT5Kb3VybmFsIG9mIE1vbGVjdWxhciBOZXVyb3NjaWVuY2U8L2Z1bGwtdGl0bGU+PGFiYnItMT5K
IE1vbCBOZXVyb3NjaTwvYWJici0xPjwvcGVyaW9kaWNhbD48YWx0LXBlcmlvZGljYWw+PGZ1bGwt
dGl0bGU+Sm91cm5hbCBvZiBNb2xlY3VsYXIgTmV1cm9zY2llbmNlPC9mdWxsLXRpdGxlPjxhYmJy
LTE+SiBNb2wgTmV1cm9zY2k8L2FiYnItMT48L2FsdC1wZXJpb2RpY2FsPjxwYWdlcz42NTYtNjYy
PC9wYWdlcz48dm9sdW1lPjQ1PC92b2x1bWU+PG51bWJlcj4zPC9udW1iZXI+PGtleXdvcmRzPjxr
ZXl3b3JkPmFsczwva2V5d29yZD48a2V5d29yZD5mdGQ8L2tleXdvcmQ+PGtleXdvcmQ+YWxzLWZ0
ZDwva2V5d29yZD48a2V5d29yZD5hbXlvdHJvcGhpYy1sYXRlcmFsLXNjbGVyb3Npczwva2V5d29y
ZD48a2V5d29yZD5mcm9udG90ZW1wb3JhbCBkZW1lbnRpYTwva2V5d29yZD48a2V5d29yZD5jb2du
aXRpdmUgaW1wYWlybWVudDwva2V5d29yZD48a2V5d29yZD5jcml0ZXJpYTwva2V5d29yZD48a2V5
d29yZD5jb25zZW5zdXM8L2tleXdvcmQ+PGtleXdvcmQ+ZGlhZ25vc2lzPC9rZXl3b3JkPjxrZXl3
b3JkPnN1cnZpdmFsPC9rZXl3b3JkPjxrZXl3b3JkPmRpc2Vhc2U8L2tleXdvcmQ+PC9rZXl3b3Jk
cz48ZGF0ZXM+PHllYXI+MjAxMTwveWVhcj48cHViLWRhdGVzPjxkYXRlPk5vdjwvZGF0ZT48L3B1
Yi1kYXRlcz48L2RhdGVzPjxpc2JuPjA4OTUtODY5NjwvaXNibj48YWNjZXNzaW9uLW51bT5XT1M6
MDAwMjk2NTE4OTAwMDQzPC9hY2Nlc3Npb24tbnVtPjx1cmxzPjxyZWxhdGVkLXVybHM+PHVybD4m
bHQ7R28gdG8gSVNJJmd0OzovL1dPUzowMDAyOTY1MTg5MDAwNDM8L3VybD48L3JlbGF0ZWQtdXJs
cz48L3VybHM+PGVsZWN0cm9uaWMtcmVzb3VyY2UtbnVtPkRvaSAxMC4xMDA3L1MxMjAzMS0wMTEt
OTYzNi1YPC9lbGVjdHJvbmljLXJlc291cmNlLW51bT48bGFuZ3VhZ2U+RW5nbGlzaDwvbGFuZ3Vh
Z2U+PC9yZWNvcmQ+PC9DaXRlPjxDaXRlPjxBdXRob3I+TXVycmF5PC9BdXRob3I+PFllYXI+MjAx
MTwvWWVhcj48UmVjTnVtPjE0NTM8L1JlY051bT48cmVjb3JkPjxyZWMtbnVtYmVyPjE0NTM8L3Jl
Yy1udW1iZXI+PGZvcmVpZ24ta2V5cz48a2V5IGFwcD0iRU4iIGRiLWlkPSJzc2YwenQ1dmx2enc1
cmVydnhodnZhMDJ3ZXd0OXowc3ZyMnIiPjE0NTM8L2tleT48L2ZvcmVpZ24ta2V5cz48cmVmLXR5
cGUgbmFtZT0iSm91cm5hbCBBcnRpY2xlIj4xNzwvcmVmLXR5cGU+PGNvbnRyaWJ1dG9ycz48YXV0
aG9ycz48YXV0aG9yPk11cnJheSwgTS4gRS48L2F1dGhvcj48YXV0aG9yPkRlSmVzdXMtSGVybmFu
ZGV6LCBNLjwvYXV0aG9yPjxhdXRob3I+UnV0aGVyZm9yZCwgTi4gSi48L2F1dGhvcj48YXV0aG9y
PkJha2VyLCBNLjwvYXV0aG9yPjxhdXRob3I+RHVhcmEsIFIuPC9hdXRob3I+PGF1dGhvcj5HcmFm
Zi1SYWRmb3JkLCBOLiBSLjwvYXV0aG9yPjxhdXRob3I+V3N6b2xlaywgWi4gSy48L2F1dGhvcj48
YXV0aG9yPkZlcm1hbiwgVC4gSi48L2F1dGhvcj48YXV0aG9yPkpvc2VwaHMsIEsuIEEuPC9hdXRo
b3I+PGF1dGhvcj5Cb3lsYW4sIEsuIEIuPC9hdXRob3I+PGF1dGhvcj5SYWRlbWFrZXJzLCBSLjwv
YXV0aG9yPjxhdXRob3I+RGlja3NvbiwgRC4gVy48L2F1dGhvcj48L2F1dGhvcnM+PC9jb250cmli
dXRvcnM+PGF1dGgtYWRkcmVzcz5EaWNrc29uLCBEVyYjeEQ7TWF5byBDbGluLCBEZXB0IE5ldXJv
c2NpLCA0NTAwIFNhbiBQYWJsbyBSZCwgSmFja3NvbnZpbGxlLCBGTCAzMjIyNCBVU0EmI3hEO01h
eW8gQ2xpbiwgRGVwdCBOZXVyb3NjaSwgNDUwMCBTYW4gUGFibG8gUmQsIEphY2tzb252aWxsZSwg
RkwgMzIyMjQgVVNBJiN4RDtNYXlvIENsaW4sIERlcHQgTmV1cm9zY2ksIEphY2tzb252aWxsZSwg
RkwgMzIyMjQgVVNBJiN4RDtNYXlvIENsaW4sIERlcHQgTmV1cm9sLCBKYWNrc29udmlsbGUsIEZM
IDMyMjI0IFVTQSYjeEQ7TXQgU2luYWkgTWVkIEN0ciwgV2llbiBDdHIgQWx6aGVpbWVycyBEaXMg
JmFtcDsgTWVtb3J5IERpc29yZGVycywgTWlhbWkgQmVhY2gsIEZMIDMzMTQwIFVTQSYjeEQ7TWF5
byBDbGluLCBEZXB0IFBzeWNob2wsIEphY2tzb252aWxsZSwgRkwgMzIyMjQgVVNBJiN4RDtNYXlv
IENsaW4sIERlcHQgTmV1cm9sLCBSb2NoZXN0ZXIsIE1OIDU1OTA0IFVTQTwvYXV0aC1hZGRyZXNz
Pjx0aXRsZXM+PHRpdGxlPkNsaW5pY2FsIGFuZCBuZXVyb3BhdGhvbG9naWMgaGV0ZXJvZ2VuZWl0
eSBvZiBjOUZURC9BTFMgYXNzb2NpYXRlZCB3aXRoIGhleGFudWNsZW90aWRlIHJlcGVhdCBleHBh
bnNpb24gaW4gQzlPUkY3MjwvdGl0bGU+PHNlY29uZGFyeS10aXRsZT5BY3RhIE5ldXJvcGF0aG9s
b2dpY2E8L3NlY29uZGFyeS10aXRsZT48YWx0LXRpdGxlPkFjdGEgTmV1cm9wYXRob2w8L2FsdC10
aXRsZT48L3RpdGxlcz48cGVyaW9kaWNhbD48ZnVsbC10aXRsZT5BY3RhIE5ldXJvcGF0aG9sb2dp
Y2E8L2Z1bGwtdGl0bGU+PGFiYnItMT5BY3RhIE5ldXJvcGF0aG9sPC9hYmJyLTE+PC9wZXJpb2Rp
Y2FsPjxhbHQtcGVyaW9kaWNhbD48ZnVsbC10aXRsZT5BY3RhIE5ldXJvcGF0aG9sb2dpY2E8L2Z1
bGwtdGl0bGU+PGFiYnItMT5BY3RhIE5ldXJvcGF0aG9sPC9hYmJyLTE+PC9hbHQtcGVyaW9kaWNh
bD48cGFnZXM+NjczLTY5MDwvcGFnZXM+PHZvbHVtZT4xMjI8L3ZvbHVtZT48bnVtYmVyPjY8L251
bWJlcj48a2V5d29yZHM+PGtleXdvcmQ+ZnJvbnRvdGVtcG9yYWwgbG9iYXIgZGVnZW5lcmF0aW9u
PC9rZXl3b3JkPjxrZXl3b3JkPmFteW90cm9waGljLWxhdGVyYWwtc2NsZXJvc2lzPC9rZXl3b3Jk
PjxrZXl3b3JkPnViaXF1aXRpbi1wb3NpdGl2ZSBpbmNsdXNpb25zPC9rZXl3b3JkPjxrZXl3b3Jk
Pm1vdG9yLW5ldXJvbiBkaXNlYXNlPC9rZXl3b3JkPjxrZXl3b3JkPmFsemhlaW1lcnMtZGlzZWFz
ZTwva2V5d29yZD48a2V5d29yZD5wcm9ncmFudWxpbiBnZW5lPC9rZXl3b3JkPjxrZXl3b3JkPmZ0
bGQtdTwva2V5d29yZD48a2V5d29yZD50ZHAtNDMgaW1tdW5vcmVhY3Rpdml0eTwva2V5d29yZD48
a2V5d29yZD5oaXBwb2NhbXBhbCBzY2xlcm9zaXM8L2tleXdvcmQ+PGtleXdvcmQ+cGF0aG9sb2dp
Y2FsIHRkcC00Mzwva2V5d29yZD48L2tleXdvcmRzPjxkYXRlcz48eWVhcj4yMDExPC95ZWFyPjxw
dWItZGF0ZXM+PGRhdGU+RGVjPC9kYXRlPjwvcHViLWRhdGVzPjwvZGF0ZXM+PGlzYm4+MDAwMS02
MzIyPC9pc2JuPjxhY2Nlc3Npb24tbnVtPldPUzowMDAyOTc0NzEyMDAwMDM8L2FjY2Vzc2lvbi1u
dW0+PHVybHM+PHJlbGF0ZWQtdXJscz48dXJsPiZsdDtHbyB0byBJU0kmZ3Q7Oi8vV09TOjAwMDI5
NzQ3MTIwMDAwMzwvdXJsPjwvcmVsYXRlZC11cmxzPjwvdXJscz48ZWxlY3Ryb25pYy1yZXNvdXJj
ZS1udW0+RG9pIDEwLjEwMDcvUzAwNDAxLTAxMS0wOTA3LVk8L2VsZWN0cm9uaWMtcmVzb3VyY2Ut
bnVtPjxsYW5ndWFnZT5FbmdsaXNoPC9sYW5ndWFnZT48L3JlY29yZD48L0NpdGU+PC9FbmROb3Rl
Pn==
</w:fldData>
        </w:fldChar>
      </w:r>
      <w:r w:rsidR="00CD478A">
        <w:rPr>
          <w:lang w:val="en-US"/>
        </w:rPr>
        <w:instrText xml:space="preserve"> ADDIN EN.CITE </w:instrText>
      </w:r>
      <w:r w:rsidR="00DB357A">
        <w:rPr>
          <w:lang w:val="en-US"/>
        </w:rPr>
        <w:fldChar w:fldCharType="begin">
          <w:fldData xml:space="preserve">PEVuZE5vdGU+PENpdGU+PEF1dGhvcj5Mb21lbi1Ib2VydGg8L0F1dGhvcj48WWVhcj4yMDExPC9Z
ZWFyPjxSZWNOdW0+MTQ1MjwvUmVjTnVtPjxEaXNwbGF5VGV4dD4oNSwgNik8L0Rpc3BsYXlUZXh0
PjxyZWNvcmQ+PHJlYy1udW1iZXI+MTQ1MjwvcmVjLW51bWJlcj48Zm9yZWlnbi1rZXlzPjxrZXkg
YXBwPSJFTiIgZGItaWQ9InNzZjB6dDV2bHZ6dzVyZXJ2eGh2dmEwMndld3Q5ejBzdnIyciI+MTQ1
Mjwva2V5PjwvZm9yZWlnbi1rZXlzPjxyZWYtdHlwZSBuYW1lPSJKb3VybmFsIEFydGljbGUiPjE3
PC9yZWYtdHlwZT48Y29udHJpYnV0b3JzPjxhdXRob3JzPjxhdXRob3I+TG9tZW4tSG9lcnRoLCBD
LjwvYXV0aG9yPjwvYXV0aG9ycz48L2NvbnRyaWJ1dG9ycz48YXV0aC1hZGRyZXNzPkxvbWVuLUhv
ZXJ0aCwgQyYjeEQ7VW5pdiBDYWxpZiBTYW4gRnJhbmNpc2NvLCBEZXB0IE5ldXJvbCwgMzUwIFBh
cm5hc3N1cyBBdmUsU3VpdGUgNTAwLCBTYW4gRnJhbmNpc2NvLCBDQSA5NDExNyBVU0EmI3hEO1Vu
aXYgQ2FsaWYgU2FuIEZyYW5jaXNjbywgRGVwdCBOZXVyb2wsIDM1MCBQYXJuYXNzdXMgQXZlLFN1
aXRlIDUwMCwgU2FuIEZyYW5jaXNjbywgQ0EgOTQxMTcgVVNBJiN4RDtVbml2IENhbGlmIFNhbiBG
cmFuY2lzY28sIERlcHQgTmV1cm9sLCBTYW4gRnJhbmNpc2NvLCBDQSA5NDExNyBVU0E8L2F1dGgt
YWRkcmVzcz48dGl0bGVzPjx0aXRsZT5DbGluaWNhbCBQaGVub21lbm9sb2d5IGFuZCBOZXVyb2lt
YWdpbmcgQ29ycmVsYXRlcyBpbiBBTFMtRlREPC90aXRsZT48c2Vjb25kYXJ5LXRpdGxlPkpvdXJu
YWwgb2YgTW9sZWN1bGFyIE5ldXJvc2NpZW5jZTwvc2Vjb25kYXJ5LXRpdGxlPjxhbHQtdGl0bGU+
SiBNb2wgTmV1cm9zY2k8L2FsdC10aXRsZT48L3RpdGxlcz48cGVyaW9kaWNhbD48ZnVsbC10aXRs
ZT5Kb3VybmFsIG9mIE1vbGVjdWxhciBOZXVyb3NjaWVuY2U8L2Z1bGwtdGl0bGU+PGFiYnItMT5K
IE1vbCBOZXVyb3NjaTwvYWJici0xPjwvcGVyaW9kaWNhbD48YWx0LXBlcmlvZGljYWw+PGZ1bGwt
dGl0bGU+Sm91cm5hbCBvZiBNb2xlY3VsYXIgTmV1cm9zY2llbmNlPC9mdWxsLXRpdGxlPjxhYmJy
LTE+SiBNb2wgTmV1cm9zY2k8L2FiYnItMT48L2FsdC1wZXJpb2RpY2FsPjxwYWdlcz42NTYtNjYy
PC9wYWdlcz48dm9sdW1lPjQ1PC92b2x1bWU+PG51bWJlcj4zPC9udW1iZXI+PGtleXdvcmRzPjxr
ZXl3b3JkPmFsczwva2V5d29yZD48a2V5d29yZD5mdGQ8L2tleXdvcmQ+PGtleXdvcmQ+YWxzLWZ0
ZDwva2V5d29yZD48a2V5d29yZD5hbXlvdHJvcGhpYy1sYXRlcmFsLXNjbGVyb3Npczwva2V5d29y
ZD48a2V5d29yZD5mcm9udG90ZW1wb3JhbCBkZW1lbnRpYTwva2V5d29yZD48a2V5d29yZD5jb2du
aXRpdmUgaW1wYWlybWVudDwva2V5d29yZD48a2V5d29yZD5jcml0ZXJpYTwva2V5d29yZD48a2V5
d29yZD5jb25zZW5zdXM8L2tleXdvcmQ+PGtleXdvcmQ+ZGlhZ25vc2lzPC9rZXl3b3JkPjxrZXl3
b3JkPnN1cnZpdmFsPC9rZXl3b3JkPjxrZXl3b3JkPmRpc2Vhc2U8L2tleXdvcmQ+PC9rZXl3b3Jk
cz48ZGF0ZXM+PHllYXI+MjAxMTwveWVhcj48cHViLWRhdGVzPjxkYXRlPk5vdjwvZGF0ZT48L3B1
Yi1kYXRlcz48L2RhdGVzPjxpc2JuPjA4OTUtODY5NjwvaXNibj48YWNjZXNzaW9uLW51bT5XT1M6
MDAwMjk2NTE4OTAwMDQzPC9hY2Nlc3Npb24tbnVtPjx1cmxzPjxyZWxhdGVkLXVybHM+PHVybD4m
bHQ7R28gdG8gSVNJJmd0OzovL1dPUzowMDAyOTY1MTg5MDAwNDM8L3VybD48L3JlbGF0ZWQtdXJs
cz48L3VybHM+PGVsZWN0cm9uaWMtcmVzb3VyY2UtbnVtPkRvaSAxMC4xMDA3L1MxMjAzMS0wMTEt
OTYzNi1YPC9lbGVjdHJvbmljLXJlc291cmNlLW51bT48bGFuZ3VhZ2U+RW5nbGlzaDwvbGFuZ3Vh
Z2U+PC9yZWNvcmQ+PC9DaXRlPjxDaXRlPjxBdXRob3I+TXVycmF5PC9BdXRob3I+PFllYXI+MjAx
MTwvWWVhcj48UmVjTnVtPjE0NTM8L1JlY051bT48cmVjb3JkPjxyZWMtbnVtYmVyPjE0NTM8L3Jl
Yy1udW1iZXI+PGZvcmVpZ24ta2V5cz48a2V5IGFwcD0iRU4iIGRiLWlkPSJzc2YwenQ1dmx2enc1
cmVydnhodnZhMDJ3ZXd0OXowc3ZyMnIiPjE0NTM8L2tleT48L2ZvcmVpZ24ta2V5cz48cmVmLXR5
cGUgbmFtZT0iSm91cm5hbCBBcnRpY2xlIj4xNzwvcmVmLXR5cGU+PGNvbnRyaWJ1dG9ycz48YXV0
aG9ycz48YXV0aG9yPk11cnJheSwgTS4gRS48L2F1dGhvcj48YXV0aG9yPkRlSmVzdXMtSGVybmFu
ZGV6LCBNLjwvYXV0aG9yPjxhdXRob3I+UnV0aGVyZm9yZCwgTi4gSi48L2F1dGhvcj48YXV0aG9y
PkJha2VyLCBNLjwvYXV0aG9yPjxhdXRob3I+RHVhcmEsIFIuPC9hdXRob3I+PGF1dGhvcj5HcmFm
Zi1SYWRmb3JkLCBOLiBSLjwvYXV0aG9yPjxhdXRob3I+V3N6b2xlaywgWi4gSy48L2F1dGhvcj48
YXV0aG9yPkZlcm1hbiwgVC4gSi48L2F1dGhvcj48YXV0aG9yPkpvc2VwaHMsIEsuIEEuPC9hdXRo
b3I+PGF1dGhvcj5Cb3lsYW4sIEsuIEIuPC9hdXRob3I+PGF1dGhvcj5SYWRlbWFrZXJzLCBSLjwv
YXV0aG9yPjxhdXRob3I+RGlja3NvbiwgRC4gVy48L2F1dGhvcj48L2F1dGhvcnM+PC9jb250cmli
dXRvcnM+PGF1dGgtYWRkcmVzcz5EaWNrc29uLCBEVyYjeEQ7TWF5byBDbGluLCBEZXB0IE5ldXJv
c2NpLCA0NTAwIFNhbiBQYWJsbyBSZCwgSmFja3NvbnZpbGxlLCBGTCAzMjIyNCBVU0EmI3hEO01h
eW8gQ2xpbiwgRGVwdCBOZXVyb3NjaSwgNDUwMCBTYW4gUGFibG8gUmQsIEphY2tzb252aWxsZSwg
RkwgMzIyMjQgVVNBJiN4RDtNYXlvIENsaW4sIERlcHQgTmV1cm9zY2ksIEphY2tzb252aWxsZSwg
RkwgMzIyMjQgVVNBJiN4RDtNYXlvIENsaW4sIERlcHQgTmV1cm9sLCBKYWNrc29udmlsbGUsIEZM
IDMyMjI0IFVTQSYjeEQ7TXQgU2luYWkgTWVkIEN0ciwgV2llbiBDdHIgQWx6aGVpbWVycyBEaXMg
JmFtcDsgTWVtb3J5IERpc29yZGVycywgTWlhbWkgQmVhY2gsIEZMIDMzMTQwIFVTQSYjeEQ7TWF5
byBDbGluLCBEZXB0IFBzeWNob2wsIEphY2tzb252aWxsZSwgRkwgMzIyMjQgVVNBJiN4RDtNYXlv
IENsaW4sIERlcHQgTmV1cm9sLCBSb2NoZXN0ZXIsIE1OIDU1OTA0IFVTQTwvYXV0aC1hZGRyZXNz
Pjx0aXRsZXM+PHRpdGxlPkNsaW5pY2FsIGFuZCBuZXVyb3BhdGhvbG9naWMgaGV0ZXJvZ2VuZWl0
eSBvZiBjOUZURC9BTFMgYXNzb2NpYXRlZCB3aXRoIGhleGFudWNsZW90aWRlIHJlcGVhdCBleHBh
bnNpb24gaW4gQzlPUkY3MjwvdGl0bGU+PHNlY29uZGFyeS10aXRsZT5BY3RhIE5ldXJvcGF0aG9s
b2dpY2E8L3NlY29uZGFyeS10aXRsZT48YWx0LXRpdGxlPkFjdGEgTmV1cm9wYXRob2w8L2FsdC10
aXRsZT48L3RpdGxlcz48cGVyaW9kaWNhbD48ZnVsbC10aXRsZT5BY3RhIE5ldXJvcGF0aG9sb2dp
Y2E8L2Z1bGwtdGl0bGU+PGFiYnItMT5BY3RhIE5ldXJvcGF0aG9sPC9hYmJyLTE+PC9wZXJpb2Rp
Y2FsPjxhbHQtcGVyaW9kaWNhbD48ZnVsbC10aXRsZT5BY3RhIE5ldXJvcGF0aG9sb2dpY2E8L2Z1
bGwtdGl0bGU+PGFiYnItMT5BY3RhIE5ldXJvcGF0aG9sPC9hYmJyLTE+PC9hbHQtcGVyaW9kaWNh
bD48cGFnZXM+NjczLTY5MDwvcGFnZXM+PHZvbHVtZT4xMjI8L3ZvbHVtZT48bnVtYmVyPjY8L251
bWJlcj48a2V5d29yZHM+PGtleXdvcmQ+ZnJvbnRvdGVtcG9yYWwgbG9iYXIgZGVnZW5lcmF0aW9u
PC9rZXl3b3JkPjxrZXl3b3JkPmFteW90cm9waGljLWxhdGVyYWwtc2NsZXJvc2lzPC9rZXl3b3Jk
PjxrZXl3b3JkPnViaXF1aXRpbi1wb3NpdGl2ZSBpbmNsdXNpb25zPC9rZXl3b3JkPjxrZXl3b3Jk
Pm1vdG9yLW5ldXJvbiBkaXNlYXNlPC9rZXl3b3JkPjxrZXl3b3JkPmFsemhlaW1lcnMtZGlzZWFz
ZTwva2V5d29yZD48a2V5d29yZD5wcm9ncmFudWxpbiBnZW5lPC9rZXl3b3JkPjxrZXl3b3JkPmZ0
bGQtdTwva2V5d29yZD48a2V5d29yZD50ZHAtNDMgaW1tdW5vcmVhY3Rpdml0eTwva2V5d29yZD48
a2V5d29yZD5oaXBwb2NhbXBhbCBzY2xlcm9zaXM8L2tleXdvcmQ+PGtleXdvcmQ+cGF0aG9sb2dp
Y2FsIHRkcC00Mzwva2V5d29yZD48L2tleXdvcmRzPjxkYXRlcz48eWVhcj4yMDExPC95ZWFyPjxw
dWItZGF0ZXM+PGRhdGU+RGVjPC9kYXRlPjwvcHViLWRhdGVzPjwvZGF0ZXM+PGlzYm4+MDAwMS02
MzIyPC9pc2JuPjxhY2Nlc3Npb24tbnVtPldPUzowMDAyOTc0NzEyMDAwMDM8L2FjY2Vzc2lvbi1u
dW0+PHVybHM+PHJlbGF0ZWQtdXJscz48dXJsPiZsdDtHbyB0byBJU0kmZ3Q7Oi8vV09TOjAwMDI5
NzQ3MTIwMDAwMzwvdXJsPjwvcmVsYXRlZC11cmxzPjwvdXJscz48ZWxlY3Ryb25pYy1yZXNvdXJj
ZS1udW0+RG9pIDEwLjEwMDcvUzAwNDAxLTAxMS0wOTA3LVk8L2VsZWN0cm9uaWMtcmVzb3VyY2Ut
bnVtPjxsYW5ndWFnZT5FbmdsaXNoPC9sYW5ndWFnZT48L3JlY29yZD48L0NpdGU+PC9FbmROb3Rl
Pn==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5" w:tooltip="Lomen-Hoerth, 2011 #1452" w:history="1">
        <w:r w:rsidR="0016740F">
          <w:rPr>
            <w:noProof/>
            <w:lang w:val="en-US"/>
          </w:rPr>
          <w:t>5</w:t>
        </w:r>
      </w:hyperlink>
      <w:r w:rsidR="00CD478A">
        <w:rPr>
          <w:noProof/>
          <w:lang w:val="en-US"/>
        </w:rPr>
        <w:t xml:space="preserve">, </w:t>
      </w:r>
      <w:hyperlink w:anchor="_ENREF_6" w:tooltip="Murray, 2011 #1453" w:history="1">
        <w:r w:rsidR="0016740F">
          <w:rPr>
            <w:noProof/>
            <w:lang w:val="en-US"/>
          </w:rPr>
          <w:t>6</w:t>
        </w:r>
      </w:hyperlink>
      <w:r w:rsidR="00CD478A">
        <w:rPr>
          <w:noProof/>
          <w:lang w:val="en-US"/>
        </w:rPr>
        <w:t>)</w:t>
      </w:r>
      <w:r w:rsidR="00DB357A" w:rsidRPr="001113FF">
        <w:rPr>
          <w:lang w:val="en-US"/>
        </w:rPr>
        <w:fldChar w:fldCharType="end"/>
      </w:r>
      <w:r w:rsidRPr="001113FF">
        <w:rPr>
          <w:lang w:val="en-US"/>
        </w:rPr>
        <w:t xml:space="preserve"> and genetic</w:t>
      </w:r>
      <w:r w:rsidR="00C13CCC" w:rsidRPr="001113FF">
        <w:rPr>
          <w:lang w:val="en-US"/>
        </w:rPr>
        <w:t xml:space="preserve"> </w:t>
      </w:r>
      <w:r w:rsidR="00DB357A" w:rsidRPr="001113FF">
        <w:rPr>
          <w:lang w:val="en-US"/>
        </w:rPr>
        <w:fldChar w:fldCharType="begin">
          <w:fldData xml:space="preserve">PEVuZE5vdGU+PENpdGU+PEF1dGhvcj5SZW50b248L0F1dGhvcj48WWVhcj4yMDExPC9ZZWFyPjxS
ZWNOdW0+MTQ1NDwvUmVjTnVtPjxEaXNwbGF5VGV4dD4oNywgOCk8L0Rpc3BsYXlUZXh0PjxyZWNv
cmQ+PHJlYy1udW1iZXI+MTQ1NDwvcmVjLW51bWJlcj48Zm9yZWlnbi1rZXlzPjxrZXkgYXBwPSJF
TiIgZGItaWQ9InNzZjB6dDV2bHZ6dzVyZXJ2eGh2dmEwMndld3Q5ejBzdnIyciI+MTQ1NDwva2V5
PjwvZm9yZWlnbi1rZXlzPjxyZWYtdHlwZSBuYW1lPSJKb3VybmFsIEFydGljbGUiPjE3PC9yZWYt
dHlwZT48Y29udHJpYnV0b3JzPjxhdXRob3JzPjxhdXRob3I+UmVudG9uLCBBLiBFLjwvYXV0aG9y
PjxhdXRob3I+TWFqb3VuaWUsIEUuPC9hdXRob3I+PGF1dGhvcj5XYWl0ZSwgQS48L2F1dGhvcj48
YXV0aG9yPlNpbW9uLVNhbmNoZXosIEouPC9hdXRob3I+PGF1dGhvcj5Sb2xsaW5zb24sIFMuPC9h
dXRob3I+PGF1dGhvcj5HaWJicywgSi4gUi48L2F1dGhvcj48YXV0aG9yPlNjaHltaWNrLCBKLiBD
LjwvYXV0aG9yPjxhdXRob3I+TGFha3NvdmlydGEsIEguPC9hdXRob3I+PGF1dGhvcj52YW4gU3dp
ZXRlbiwgSi4gQy48L2F1dGhvcj48YXV0aG9yPk15bGx5a2FuZ2FzLCBMLjwvYXV0aG9yPjxhdXRo
b3I+S2FsaW1vLCBILjwvYXV0aG9yPjxhdXRob3I+UGFldGF1LCBBLjwvYXV0aG9yPjxhdXRob3I+
QWJyYW16b24sIFkuPC9hdXRob3I+PGF1dGhvcj5SZW1lcywgQS4gTS48L2F1dGhvcj48YXV0aG9y
PkthZ2Fub3ZpY2gsIEEuPC9hdXRob3I+PGF1dGhvcj5TY2hvbHosIFMuIFcuPC9hdXRob3I+PGF1
dGhvcj5EdWNrd29ydGgsIEouPC9hdXRob3I+PGF1dGhvcj5EaW5nLCBKLiBILjwvYXV0aG9yPjxh
dXRob3I+SGFybWVyLCBELiBXLjwvYXV0aG9yPjxhdXRob3I+SGVybmFuZGV6LCBELiBHLjwvYXV0
aG9yPjxhdXRob3I+Sm9obnNvbiwgSi4gTy48L2F1dGhvcj48YXV0aG9yPk1vaywgSy48L2F1dGhv
cj48YXV0aG9yPlJ5dGVuLCBNLjwvYXV0aG9yPjxhdXRob3I+VHJhYnp1bmksIEQuPC9hdXRob3I+
PGF1dGhvcj5HdWVycmVpcm8sIFIuIEouPC9hdXRob3I+PGF1dGhvcj5PcnJlbGwsIFIuIFcuPC9h
dXRob3I+PGF1dGhvcj5OZWFsLCBKLjwvYXV0aG9yPjxhdXRob3I+TXVycmF5LCBBLjwvYXV0aG9y
PjxhdXRob3I+UGVhcnNvbiwgSi48L2F1dGhvcj48YXV0aG9yPkphbnNlbiwgSS4gRS48L2F1dGhv
cj48YXV0aG9yPlNvbmRlcnZhbiwgRC48L2F1dGhvcj48YXV0aG9yPlNlZWxhYXIsIEguPC9hdXRo
b3I+PGF1dGhvcj5CbGFrZSwgRC48L2F1dGhvcj48YXV0aG9yPllvdW5nLCBLLjwvYXV0aG9yPjxh
dXRob3I+SGFsbGl3ZWxsLCBOLjwvYXV0aG9yPjxhdXRob3I+Q2FsbGlzdGVyLCBKLiBCLjwvYXV0
aG9yPjxhdXRob3I+VG91bHNvbiwgRy48L2F1dGhvcj48YXV0aG9yPlJpY2hhcmRzb24sIEEuPC9h
dXRob3I+PGF1dGhvcj5HZXJoYXJkLCBBLjwvYXV0aG9yPjxhdXRob3I+U25vd2RlbiwgSi48L2F1
dGhvcj48YXV0aG9yPk1hbm4sIEQuPC9hdXRob3I+PGF1dGhvcj5OZWFyeSwgRC48L2F1dGhvcj48
YXV0aG9yPk5hbGxzLCBNLiBBLjwvYXV0aG9yPjxhdXRob3I+UGV1cmFsaW5uYSwgVC48L2F1dGhv
cj48YXV0aG9yPkphbnNzb24sIEwuPC9hdXRob3I+PGF1dGhvcj5Jc292aWl0YSwgVi4gTS48L2F1
dGhvcj48YXV0aG9yPkthaXZvcmlubmUsIEEuIEwuPC9hdXRob3I+PGF1dGhvcj5Ib2x0dGEtVnVv
cmksIE0uPC9hdXRob3I+PGF1dGhvcj5Ja29uZW4sIEUuPC9hdXRob3I+PGF1dGhvcj5TdWxrYXZh
LCBSLjwvYXV0aG9yPjxhdXRob3I+QmVuYXRhciwgTS48L2F1dGhvcj48YXV0aG9yPld1dSwgSi48
L2F1dGhvcj48YXV0aG9yPkNoaW8sIEEuPC9hdXRob3I+PGF1dGhvcj5SZXN0YWdubywgRy48L2F1
dGhvcj48YXV0aG9yPkJvcmdoZXJvLCBHLjwvYXV0aG9yPjxhdXRob3I+U2FiYXRlbGxpLCBNLjwv
YXV0aG9yPjxhdXRob3I+SGVja2VybWFuLCBELjwvYXV0aG9yPjxhdXRob3I+Um9nYWV2YSwgRS48
L2F1dGhvcj48YXV0aG9yPlppbm1hbiwgTC48L2F1dGhvcj48YXV0aG9yPlJvdGhzdGVpbiwgSi4g
RC48L2F1dGhvcj48YXV0aG9yPlNlbmR0bmVyLCBNLjwvYXV0aG9yPjxhdXRob3I+RHJlcHBlciwg
Qy48L2F1dGhvcj48YXV0aG9yPkVpY2hsZXIsIEUuIEUuPC9hdXRob3I+PGF1dGhvcj5BbGthbiwg
Qy48L2F1dGhvcj48YXV0aG9yPkFiZHVsbGFldiwgWi48L2F1dGhvcj48YXV0aG9yPlBhY2ssIFMu
IEQuPC9hdXRob3I+PGF1dGhvcj5EdXRyYSwgQS48L2F1dGhvcj48YXV0aG9yPlBhaywgRS48L2F1
dGhvcj48YXV0aG9yPkhhcmR5LCBKLjwvYXV0aG9yPjxhdXRob3I+U2luZ2xldG9uLCBBLjwvYXV0
aG9yPjxhdXRob3I+V2lsbGlhbXMsIE4uIE0uPC9hdXRob3I+PGF1dGhvcj5IZXV0aW5rLCBQLjwv
YXV0aG9yPjxhdXRob3I+UGlja2VyaW5nLUJyb3duLCBTLjwvYXV0aG9yPjxhdXRob3I+TW9ycmlz
LCBILiBSLjwvYXV0aG9yPjxhdXRob3I+VGllbmFyaSwgUC4gSi48L2F1dGhvcj48YXV0aG9yPlRy
YXlub3IsIEIuIEouPC9hdXRob3I+PGF1dGhvcj5JdGFsc2dlbiBDb25zb3J0aXVtPC9hdXRob3I+
PC9hdXRob3JzPjwvY29udHJpYnV0b3JzPjxhdXRoLWFkZHJlc3M+VHJheW5vciwgQkomI3hEO05J
QSwgTmV1cm9tdXNjdWxhciBEaXMgUmVzIFVuaXQsIE5ldXJvZ2VuZXQgTGFiLCBOSUgsIEJldGhl
c2RhLCBNRCAyMDg5MiBVU0EmI3hEO05JQSwgTmV1cm9tdXNjdWxhciBEaXMgUmVzIFVuaXQsIE5l
dXJvZ2VuZXQgTGFiLCBOSUgsIEJldGhlc2RhLCBNRCAyMDg5MiBVU0EmI3hEO05JQSwgTmV1cm9t
dXNjdWxhciBEaXMgUmVzIFVuaXQsIE5ldXJvZ2VuZXQgTGFiLCBOSUgsIEJldGhlc2RhLCBNRCAy
MDg5MiBVU0EmI3hEO05JQSwgTW9sIEdlbmV0IFVuaXQsIE5ldXJvZ2VuZXQgTGFiLCBOSUgsIEJl
dGhlc2RhLCBNRCAyMDg5MiBVU0EmI3hEO0NhcmRpZmYgVW5pdiwgU2NoIE1lZCwgTVJDIEN0ciBO
ZXVyb3BzeWNoaWF0ciBHZW5ldCAmYW1wOyBHZW5vbSwgQ2FyZGlmZiBDRjE0IDRYTiwgV2FsZXMm
I3hEO1ZyaWplIFVuaXYgQW1zdGVyZGFtLCBNZWQgQ3RyLCBEZXBhdCBDbGluIEdlbmV0LCBTZWN0
IE1lZCBHZW5vbSwgTkwtMTA4MSBIViBBbXN0ZXJkYW0sIE5ldGhlcmxhbmRzJiN4RDtWcmlqZSBV
bml2IEFtc3RlcmRhbSwgTWVkIEN0ciwgQWx6aGVpbWVyIERpcyBDdHIsIE5MLTEwODEgSFYgQW1z
dGVyZGFtLCBOZXRoZXJsYW5kcyYjeEQ7RXJhc211cyBNQyBVbml2IE1lZCBDdHIgUm90dGVyZGFt
LCBEZXB0IE5ldXJvbCwgTkwtMzAxNSBDRSBSb3R0ZXJkYW0sIE5ldGhlcmxhbmRzJiN4RDtVbml2
IE1hbmNoZXN0ZXIsIEZhYyBIdW1hbiAmYW1wOyBNZWQgU2NpLCBNYW5jaGVzdGVyIE0xMyA5UFQs
IExhbmNzLCBFbmdsYW5kJiN4RDtVQ0wsIERlcHQgTW9sIE5ldXJvc2NpLCBMb25kb24gV0MxTiAz
QkcsIEVuZ2xhbmQmI3hEO1VDTCwgUmV0YSBMaWxhIFdlc3RvbiBMYWJzLCBJbnN0IE5ldXJvbCwg
TG9uZG9uIFdDMU4gM0JHLCBFbmdsYW5kJiN4RDtVbml2IEhlbHNpbmtpLCBEZXB0IE5ldXJvbCwg
Q2VudCBIb3NwLCBGSU4tMDI5MDAgSGVsc2lua2ksIEZpbmxhbmQmI3hEO1VuaXYgSGVsc2lua2ks
IE1vbCBOZXVyb2wgUHJvZ3JhbW1lLCBCaW9tZWRpY3VtLCBGSU4tMDI5MDAgSGVsc2lua2ksIEZp
bmxhbmQmI3hEO1VuaXYgSGVsc2lua2ksIERlcHQgUGF0aG9sLCBIYWFydG1hbiBJbnN0IEhVU0xB
QiwgRklOLTAyOTAwIEhlbHNpbmtpLCBGaW5sYW5kJiN4RDtGb2xraGFsc2FuIFJlcyBDdHIgTE0s
IEZJTi0wMjkwMCBIZWxzaW5raSwgRmlubGFuZCYjeEQ7VW5pdiBPdWx1LCBJbnN0IENsaW4gTWVk
LCBGSU4tOTAwMTQgT3VsdSwgRmlubGFuZCYjeEQ7T3VsdSBVbml2IEhvc3AsIENsaW4gUmVzIEN0
ciwgRklOLTkwMDE0IE91bHUsIEZpbmxhbmQmI3hEO05JQSwgQ2VsbCBCaW9sICZhbXA7IEdlbmUg
RXhwcmVzcyBVbml0LCBOZXVyb2dlbmV0IExhYiwgTklILCBCZXRoZXNkYSwgTUQgMjA4OTIgVVNB
JiN4RDtHZW9yZ2V0b3duIFVuaXYsIERlcHQgTmV1cm9zY2ksIFdhc2hpbmd0b24sIERDIDIwMDU3
IFVTQSYjeEQ7Sm9obnMgSG9wa2lucyBVbml2LCBEZXB0IE5ldXJvbCwgQnJhaW4gU2NpIEluc3Qs
IEJhbHRpbW9yZSwgTUQgMjEyODcgVVNBJiN4RDtJbGx1bWluYSBJbmMsIEhheXdhcmQsIENBIDk0
NTQ1IFVTQSYjeEQ7VUNMLCBEZXB0IENsaW4gTmV1cm9zY2ksIEluc3QgTmV1cm9sLCBMb25kb24g
TlczIDJQRywgRW5nbGFuZCYjeEQ7Q2FyZGlmZiBVbml2LCBTY2ggTWVkLCBEZXB0IFBhdGhvbCwg
Q2FyZGlmZiBDRjE0IDRYTiwgUyBHbGFtLCBXYWxlcyYjeEQ7VW5pdiBXYWxlcyBIb3NwLCBJbnN0
IE1lZCBHZW5ldCwgQ2FyZGlmZiBDRjE0IDRYVywgUyBHbGFtLCBXYWxlcyYjeEQ7VW5pdiBNYW5j
aGVzdGVyLCBOZXVyb2RlZ2VuZXJhdCAmYW1wOyBNZW50YWwgSGx0aCBSZXMgR3JwLCBDZXJlYnJh
bCBGdW5jdCBVbml0LCBTY2ggQ29tbXVuaXR5IEJhc2VkIE1lZCwgTWFuY2hlc3RlciBNNiA4SEQs
IExhbmNzLCBFbmdsYW5kJiN4RDtVbml2IEhlbHNpbmtpLCBJbnN0IEJpb21lZCBBbmF0LCBGSU4t
MDAwMTQgSGVsc2lua2ksIEZpbmxhbmQmI3hEO1VuaXYgRWFzdGVybiBGaW5sYW5kLCBTZWN0IEdl
cmlhdHIsIEluc3QgUHVibCBIbHRoICZhbXA7IENsaW4gTnV0ciwgRklOLTcwMjExIEt1b3Bpbywg
RmlubGFuZCYjeEQ7VW5pdiBNaWFtaSwgTWlsbGVyIFNjaCBNZWQsIE5ldXJvbXVzY3VsYXIgRGl2
LCBEZXB0IE5ldXJvbCwgTWlhbWksIEZMIDMzMTM2IFVTQSYjeEQ7VW5pdiBNaWFtaSwgTWlsbGVy
IFNjaCBNZWQsIENsaW4gVHJhbnNsYXQgUmVzIERpdiwgRGVwdCBOZXVyb2wsIE1pYW1pLCBGTCAz
MzEzNiBVU0EmI3hEO1VuaXYgVHVyaW4sIERlcHQgTmV1cm9zY2ksIEktMTAxMjYgVHVyaW4sIEl0
YWx5JiN4RDtBU09PSVJNIFMgQW5uYSwgTW9sIEdlbmV0IFVuaXQsIERlcHQgQ2xpbiBQYXRob2ws
IEktMTAxMjYgVHVyaW4sIEl0YWx5JiN4RDtBemllbmRhIFVuaXYgT3NwZWQgQ2FnbGlhcmksIERl
cHQgTmV1cm9sLCBJLTA5MDQyIENhZ2xpYXJpLCBJdGFseSYjeEQ7VW5pdiBDYWdsaWFyaSwgSS0w
OTA0MiBDYWdsaWFyaSwgSXRhbHkmI3hEO0NhdGhvbGljIFVuaXYsIE5ldXJvbCBJbnN0LCBJLTEw
MTAwIFJvbWUsIEl0YWx5JiN4RDtJQ09NTSBBc3NvYyBBTFMgUmVzLCBJLTEwMTAwIFJvbWUsIEl0
YWx5JiN4RDtNaWNyb3NvZnQgUmVzLCBMb3MgQW5nZWxlcywgQ0EgOTAwMjQgVVNBJiN4RDtVbml2
IFRvcm9udG8sIFRhbnogQ3RyIFJlcyBOZXVyb2RlZ2VuZXJhdCBEaXMsIFRvcm9udG8sIE9OIE01
UyAzSDIsIENhbmFkYSYjeEQ7VW5pdiBUb3JvbnRvLCBUb3JvbnRvIFdlc3Rlcm4gSG9zcCwgRGl2
IE5ldXJvbCwgRGVwdCBNZWQsIFRvcm9udG8sIE9OIE01UyAzSDIsIENhbmFkYSYjeEQ7VW5pdiBU
b3JvbnRvLCBEaXYgTmV1cm9sLCBEZXB0IEludGVybmFsIE1lZCwgU3Vubnlicm9vayBIbHRoIFNj
aSBDdHIsIFRvcm9udG8sIE9OIE00TiAzTTUsIENhbmFkYSYjeEQ7VW5pdiBXdXJ6YnVyZywgSW5z
dCBDbGluIE5ldXJvYmlvbCwgRC05NzA3OCBXdXJ6YnVyZywgR2VybWFueSYjeEQ7VW5pdiBXYXNo
aW5ndG9uLCBTY2ggTWVkLCBIb3dhcmQgSHVnaGVzIE1lZCBJbnN0LCBTZWF0dGxlLCBXQSA5ODE5
NSBVU0EmI3hEO1VuaXYgV2FzaGluZ3RvbiwgU2NoIE1lZCwgRGVwdCBHZW5vbWUgU2NpLCBTZWF0
dGxlLCBXQSA5ODE5NSBVU0EmI3hEO05DSSwgQ2hyb21vc29tZSBQYXRob2wgVW5pdCwgUGF0aG9s
IExhYiwgTklILCBCZXRoZXNkYSwgTUQgMjA4OTIgVVNBJiN4RDtOSEdSSSwgTklILCBCZXRoZXNk
YSwgTUQgMjA4OTIgVVNBJiN4RDtBbmV1cmluIEJldmFuIExvY2FsIEhsdGggQm9hcmQsIERlcHQg
TmV1cm9sLCBSb3lhbCBHd2VudCBIb3NwLCBOZXdwb3J0IE5QMjAgMlVCLCBHd2VudCwgV2FsZXM8
L2F1dGgtYWRkcmVzcz48dGl0bGVzPjx0aXRsZT5BIEhleGFudWNsZW90aWRlIFJlcGVhdCBFeHBh
bnNpb24gaW4gQzlPUkY3MiBJcyB0aGUgQ2F1c2Ugb2YgQ2hyb21vc29tZSA5cDIxLUxpbmtlZCBB
TFMtRlREPC90aXRsZT48c2Vjb25kYXJ5LXRpdGxlPk5ldXJvbjwvc2Vjb25kYXJ5LXRpdGxlPjxh
bHQtdGl0bGU+TmV1cm9uPC9hbHQtdGl0bGU+PC90aXRsZXM+PHBlcmlvZGljYWw+PGZ1bGwtdGl0
bGU+TmV1cm9uPC9mdWxsLXRpdGxlPjxhYmJyLTE+TmV1cm9uPC9hYmJyLTE+PC9wZXJpb2RpY2Fs
PjxhbHQtcGVyaW9kaWNhbD48ZnVsbC10aXRsZT5OZXVyb248L2Z1bGwtdGl0bGU+PGFiYnItMT5O
ZXVyb248L2FiYnItMT48L2FsdC1wZXJpb2RpY2FsPjxwYWdlcz4yNTctMjY4PC9wYWdlcz48dm9s
dW1lPjcyPC92b2x1bWU+PG51bWJlcj4yPC9udW1iZXI+PGtleXdvcmRzPjxrZXl3b3JkPmFteW90
cm9waGljLWxhdGVyYWwtc2NsZXJvc2lzPC9rZXl3b3JkPjxrZXl3b3JkPmZyb250b3RlbXBvcmFs
IGxvYmFyIGRlZ2VuZXJhdGlvbjwva2V5d29yZD48a2V5d29yZD5odW1hbiBnZW5vbWU8L2tleXdv
cmQ+PGtleXdvcmQ+bXV0YXRpb25zPC9rZXl3b3JkPjxrZXl3b3JkPnRkcC00Mzwva2V5d29yZD48
a2V5d29yZD5kZW1lbnRpYTwva2V5d29yZD48a2V5d29yZD5zdXNjZXB0aWJpbGl0eTwva2V5d29y
ZD48a2V5d29yZD5hc3NvY2lhdGlvbjwva2V5d29yZD48a2V5d29yZD5wb3B1bGF0aW9uPC9rZXl3
b3JkPjxrZXl3b3JkPmNvbW1vbjwva2V5d29yZD48L2tleXdvcmRzPjxkYXRlcz48eWVhcj4yMDEx
PC95ZWFyPjxwdWItZGF0ZXM+PGRhdGU+T2N0IDIwPC9kYXRlPjwvcHViLWRhdGVzPjwvZGF0ZXM+
PGlzYm4+MDg5Ni02MjczPC9pc2JuPjxhY2Nlc3Npb24tbnVtPldPUzowMDAyOTYyMjQwMDAwMDk8
L2FjY2Vzc2lvbi1udW0+PHVybHM+PHJlbGF0ZWQtdXJscz48dXJsPiZsdDtHbyB0byBJU0kmZ3Q7
Oi8vV09TOjAwMDI5NjIyNDAwMDAwOTwvdXJsPjwvcmVsYXRlZC11cmxzPjwvdXJscz48ZWxlY3Ry
b25pYy1yZXNvdXJjZS1udW0+RG9pIDEwLjEwMTYvSi5OZXVyb24uMjAxMS4wOS4wMTA8L2VsZWN0
cm9uaWMtcmVzb3VyY2UtbnVtPjxsYW5ndWFnZT5FbmdsaXNoPC9sYW5ndWFnZT48L3JlY29yZD48
L0NpdGU+PENpdGU+PEF1dGhvcj5Ccm91d2VyczwvQXV0aG9yPjxZZWFyPjIwMDg8L1llYXI+PFJl
Y051bT4xNTcxPC9SZWNOdW0+PHJlY29yZD48cmVjLW51bWJlcj4xNTcxPC9yZWMtbnVtYmVyPjxm
b3JlaWduLWtleXM+PGtleSBhcHA9IkVOIiBkYi1pZD0ic3NmMHp0NXZsdnp3NXJlcnZ4aHZ2YTAy
d2V3dDl6MHN2cjJyIj4xNTcxPC9rZXk+PC9mb3JlaWduLWtleXM+PHJlZi10eXBlIG5hbWU9Ikpv
dXJuYWwgQXJ0aWNsZSI+MTc8L3JlZi10eXBlPjxjb250cmlidXRvcnM+PGF1dGhvcnM+PGF1dGhv
cj5Ccm91d2VycywgTi48L2F1dGhvcj48YXV0aG9yPlNsZWVnZXJzLCBLLjwvYXV0aG9yPjxhdXRo
b3I+RW5nZWxib3JnaHMsIFMuPC9hdXRob3I+PGF1dGhvcj5NYXVyZXItU3Ryb2gsIFMuPC9hdXRo
b3I+PGF1dGhvcj5HaWpzZWxpbmNrLCBJLjwvYXV0aG9yPjxhdXRob3I+dmFuIGRlciBaZWUsIEou
PC9hdXRob3I+PGF1dGhvcj5QaWNrdXQsIEIuIEEuPC9hdXRob3I+PGF1dGhvcj5WYW4gZGVuIEJy
b2VjaywgTS48L2F1dGhvcj48YXV0aG9yPk1hdHRoZWlqc3NlbnMsIE0uPC9hdXRob3I+PGF1dGhv
cj5QZWV0ZXJzLCBLLjwvYXV0aG9yPjxhdXRob3I+U2NoeW1rb3dpdHosIEouPC9hdXRob3I+PGF1
dGhvcj5Sb3Vzc2VhdSwgRi48L2F1dGhvcj48YXV0aG9yPk1hcnRpbiwgSi4gSi48L2F1dGhvcj48
YXV0aG9yPkNydXRzLCBNLjwvYXV0aG9yPjxhdXRob3I+RGUgRGV5biwgUC4gUC48L2F1dGhvcj48
YXV0aG9yPlZhbiBCcm9lY2tob3ZlbiwgQy48L2F1dGhvcj48L2F1dGhvcnM+PC9jb250cmlidXRv
cnM+PGF1dGgtYWRkcmVzcz5WYW4gQnJvZWNraG92ZW4sIEMmI3hEO1VuaXYgQW50d2VycCBWSUIs
IERlcHQgTW9sIEdlbmV0LCBOZXVyb2RlZ2VuZXJhdCBCcmFpbiBEaXMgR3JwLCBDYW1wdXMgQ0RF
LFVuaXYgUGwgMSwgQi0yNjEwIEFudHdlcnAsIEJlbGdpdW0mI3hEO1VuaXYgQW50d2VycCBWSUIs
IERlcHQgTW9sIEdlbmV0LCBOZXVyb2RlZ2VuZXJhdCBCcmFpbiBEaXMgR3JwLCBDYW1wdXMgQ0RF
LFVuaXYgUGwgMSwgQi0yNjEwIEFudHdlcnAsIEJlbGdpdW0mI3hEO1VuaXYgQW50d2VycCBWSUIs
IERlcHQgTW9sIEdlbmV0LCBOZXVyb2RlZ2VuZXJhdCBCcmFpbiBEaXMgR3JwLCBCLTI2MTAgQW50
d2VycCwgQmVsZ2l1bSYjeEQ7VklCLCBTV0lUQ0ggTGFiLCBBbnR3ZXJwLCBCZWxnaXVtJiN4RDtJ
bnN0IEJvcm4gQnVuZ2UsIE5ldXJvZ2VuZXQgTGFiLCBBbnR3ZXJwLCBCZWxnaXVtJiN4RDtJbnN0
IEJvcm4gQnVuZ2UsIExhYiBOZXVyb2NoZW0gJmFtcDsgQmVoYXYsIEFudHdlcnAsIEJlbGdpdW0m
I3hEO0luc3QgQm9ybiBCdW5nZSwgTmV1cm9wYXRob2wgTGFiLCBBbnR3ZXJwLCBCZWxnaXVtJiN4
RDtVbml2IEFudHdlcnAsIEItMjAyMCBBbnR3ZXJwLCBCZWxnaXVtJiN4RDtVbml2IEJydXNzZWxz
IFZVQiwgQW50d2VycCwgQmVsZ2l1bSYjeEQ7TWlkZGVsaGVpbSBIb3NwLCBNZW1vcnkgQ2xpbiwg
QW50d2VycCwgQmVsZ2l1bSYjeEQ7TWlkZGVsaGVpbSBIb3NwLCBEZXB0IE5ldXJvbCwgQW50d2Vy
cCwgQmVsZ2l1bTwvYXV0aC1hZGRyZXNzPjx0aXRsZXM+PHRpdGxlPkdlbmV0aWMgdmFyaWFiaWxp
dHkgaW4gcHJvZ3JhbnVsaW4gY29udHJpYnV0ZXMgdG8gcmlzayBmb3IgY2xpbmljYWxseSBkaWFn
bm9zZWQgQWx6aGVpbWVyIGRpc2Vhc2U8L3RpdGxlPjxzZWNvbmRhcnktdGl0bGU+TmV1cm9sb2d5
PC9zZWNvbmRhcnktdGl0bGU+PGFsdC10aXRsZT5OZXVyb2xvZ3k8L2FsdC10aXRsZT48L3RpdGxl
cz48cGVyaW9kaWNhbD48ZnVsbC10aXRsZT5OZXVyb2xvZ3k8L2Z1bGwtdGl0bGU+PC9wZXJpb2Rp
Y2FsPjxhbHQtcGVyaW9kaWNhbD48ZnVsbC10aXRsZT5OZXVyb2xvZ3k8L2Z1bGwtdGl0bGU+PC9h
bHQtcGVyaW9kaWNhbD48cGFnZXM+NjU2LTY2NDwvcGFnZXM+PHZvbHVtZT43MTwvdm9sdW1lPjxu
dW1iZXI+OTwvbnVtYmVyPjxrZXl3b3Jkcz48a2V5d29yZD5tdWx0aXBsZSBzZXF1ZW5jZSBhbGln
bm1lbnQ8L2tleXdvcmQ+PGtleXdvcmQ+Z3Jvd3RoLWZhY3Rvcjwva2V5d29yZD48a2V5d29yZD5l
cGl0aGVsaW4gcHJlY3Vyc29yPC9rZXl3b3JkPjxrZXl3b3JkPmZvcmNlLWZpZWxkPC9rZXl3b3Jk
PjxrZXl3b3JkPmNlbGwtbGluZTwva2V5d29yZD48a2V5d29yZD5kZW1lbnRpYTwva2V5d29yZD48
a2V5d29yZD5hc3NvY2lhdGlvbjwva2V5d29yZD48a2V5d29yZD5leHByZXNzaW9uPC9rZXl3b3Jk
PjxrZXl3b3JkPnJlcGFpcjwva2V5d29yZD48L2tleXdvcmRzPjxkYXRlcz48eWVhcj4yMDA4PC95
ZWFyPjxwdWItZGF0ZXM+PGRhdGU+QXVnIDI2PC9kYXRlPjwvcHViLWRhdGVzPjwvZGF0ZXM+PGlz
Ym4+MDAyOC0zODc4PC9pc2JuPjxhY2Nlc3Npb24tbnVtPldPUzowMDAyNTg3MjU5MDAwMDg8L2Fj
Y2Vzc2lvbi1udW0+PHVybHM+PHJlbGF0ZWQtdXJscz48dXJsPiZsdDtHbyB0byBJU0kmZ3Q7Oi8v
V09TOjAwMDI1ODcyNTkwMDAwODwvdXJsPjwvcmVsYXRlZC11cmxzPjwvdXJscz48ZWxlY3Ryb25p
Yy1yZXNvdXJjZS1udW0+RG9pIDEwLjEyMTIvMDEuV25sLjAwMDAzMTk2ODguODk3OTAuN2E8L2Vs
ZWN0cm9uaWMtcmVzb3VyY2UtbnVtPjxsYW5ndWFnZT5FbmdsaXNoPC9sYW5ndWFnZT48L3JlY29y
ZD48L0NpdGU+PC9FbmROb3RlPgB=
</w:fldData>
        </w:fldChar>
      </w:r>
      <w:r w:rsidR="00CD478A">
        <w:rPr>
          <w:lang w:val="en-US"/>
        </w:rPr>
        <w:instrText xml:space="preserve"> ADDIN EN.CITE </w:instrText>
      </w:r>
      <w:r w:rsidR="00DB357A">
        <w:rPr>
          <w:lang w:val="en-US"/>
        </w:rPr>
        <w:fldChar w:fldCharType="begin">
          <w:fldData xml:space="preserve">PEVuZE5vdGU+PENpdGU+PEF1dGhvcj5SZW50b248L0F1dGhvcj48WWVhcj4yMDExPC9ZZWFyPjxS
ZWNOdW0+MTQ1NDwvUmVjTnVtPjxEaXNwbGF5VGV4dD4oNywgOCk8L0Rpc3BsYXlUZXh0PjxyZWNv
cmQ+PHJlYy1udW1iZXI+MTQ1NDwvcmVjLW51bWJlcj48Zm9yZWlnbi1rZXlzPjxrZXkgYXBwPSJF
TiIgZGItaWQ9InNzZjB6dDV2bHZ6dzVyZXJ2eGh2dmEwMndld3Q5ejBzdnIyciI+MTQ1NDwva2V5
PjwvZm9yZWlnbi1rZXlzPjxyZWYtdHlwZSBuYW1lPSJKb3VybmFsIEFydGljbGUiPjE3PC9yZWYt
dHlwZT48Y29udHJpYnV0b3JzPjxhdXRob3JzPjxhdXRob3I+UmVudG9uLCBBLiBFLjwvYXV0aG9y
PjxhdXRob3I+TWFqb3VuaWUsIEUuPC9hdXRob3I+PGF1dGhvcj5XYWl0ZSwgQS48L2F1dGhvcj48
YXV0aG9yPlNpbW9uLVNhbmNoZXosIEouPC9hdXRob3I+PGF1dGhvcj5Sb2xsaW5zb24sIFMuPC9h
dXRob3I+PGF1dGhvcj5HaWJicywgSi4gUi48L2F1dGhvcj48YXV0aG9yPlNjaHltaWNrLCBKLiBD
LjwvYXV0aG9yPjxhdXRob3I+TGFha3NvdmlydGEsIEguPC9hdXRob3I+PGF1dGhvcj52YW4gU3dp
ZXRlbiwgSi4gQy48L2F1dGhvcj48YXV0aG9yPk15bGx5a2FuZ2FzLCBMLjwvYXV0aG9yPjxhdXRo
b3I+S2FsaW1vLCBILjwvYXV0aG9yPjxhdXRob3I+UGFldGF1LCBBLjwvYXV0aG9yPjxhdXRob3I+
QWJyYW16b24sIFkuPC9hdXRob3I+PGF1dGhvcj5SZW1lcywgQS4gTS48L2F1dGhvcj48YXV0aG9y
PkthZ2Fub3ZpY2gsIEEuPC9hdXRob3I+PGF1dGhvcj5TY2hvbHosIFMuIFcuPC9hdXRob3I+PGF1
dGhvcj5EdWNrd29ydGgsIEouPC9hdXRob3I+PGF1dGhvcj5EaW5nLCBKLiBILjwvYXV0aG9yPjxh
dXRob3I+SGFybWVyLCBELiBXLjwvYXV0aG9yPjxhdXRob3I+SGVybmFuZGV6LCBELiBHLjwvYXV0
aG9yPjxhdXRob3I+Sm9obnNvbiwgSi4gTy48L2F1dGhvcj48YXV0aG9yPk1vaywgSy48L2F1dGhv
cj48YXV0aG9yPlJ5dGVuLCBNLjwvYXV0aG9yPjxhdXRob3I+VHJhYnp1bmksIEQuPC9hdXRob3I+
PGF1dGhvcj5HdWVycmVpcm8sIFIuIEouPC9hdXRob3I+PGF1dGhvcj5PcnJlbGwsIFIuIFcuPC9h
dXRob3I+PGF1dGhvcj5OZWFsLCBKLjwvYXV0aG9yPjxhdXRob3I+TXVycmF5LCBBLjwvYXV0aG9y
PjxhdXRob3I+UGVhcnNvbiwgSi48L2F1dGhvcj48YXV0aG9yPkphbnNlbiwgSS4gRS48L2F1dGhv
cj48YXV0aG9yPlNvbmRlcnZhbiwgRC48L2F1dGhvcj48YXV0aG9yPlNlZWxhYXIsIEguPC9hdXRo
b3I+PGF1dGhvcj5CbGFrZSwgRC48L2F1dGhvcj48YXV0aG9yPllvdW5nLCBLLjwvYXV0aG9yPjxh
dXRob3I+SGFsbGl3ZWxsLCBOLjwvYXV0aG9yPjxhdXRob3I+Q2FsbGlzdGVyLCBKLiBCLjwvYXV0
aG9yPjxhdXRob3I+VG91bHNvbiwgRy48L2F1dGhvcj48YXV0aG9yPlJpY2hhcmRzb24sIEEuPC9h
dXRob3I+PGF1dGhvcj5HZXJoYXJkLCBBLjwvYXV0aG9yPjxhdXRob3I+U25vd2RlbiwgSi48L2F1
dGhvcj48YXV0aG9yPk1hbm4sIEQuPC9hdXRob3I+PGF1dGhvcj5OZWFyeSwgRC48L2F1dGhvcj48
YXV0aG9yPk5hbGxzLCBNLiBBLjwvYXV0aG9yPjxhdXRob3I+UGV1cmFsaW5uYSwgVC48L2F1dGhv
cj48YXV0aG9yPkphbnNzb24sIEwuPC9hdXRob3I+PGF1dGhvcj5Jc292aWl0YSwgVi4gTS48L2F1
dGhvcj48YXV0aG9yPkthaXZvcmlubmUsIEEuIEwuPC9hdXRob3I+PGF1dGhvcj5Ib2x0dGEtVnVv
cmksIE0uPC9hdXRob3I+PGF1dGhvcj5Ja29uZW4sIEUuPC9hdXRob3I+PGF1dGhvcj5TdWxrYXZh
LCBSLjwvYXV0aG9yPjxhdXRob3I+QmVuYXRhciwgTS48L2F1dGhvcj48YXV0aG9yPld1dSwgSi48
L2F1dGhvcj48YXV0aG9yPkNoaW8sIEEuPC9hdXRob3I+PGF1dGhvcj5SZXN0YWdubywgRy48L2F1
dGhvcj48YXV0aG9yPkJvcmdoZXJvLCBHLjwvYXV0aG9yPjxhdXRob3I+U2FiYXRlbGxpLCBNLjwv
YXV0aG9yPjxhdXRob3I+SGVja2VybWFuLCBELjwvYXV0aG9yPjxhdXRob3I+Um9nYWV2YSwgRS48
L2F1dGhvcj48YXV0aG9yPlppbm1hbiwgTC48L2F1dGhvcj48YXV0aG9yPlJvdGhzdGVpbiwgSi4g
RC48L2F1dGhvcj48YXV0aG9yPlNlbmR0bmVyLCBNLjwvYXV0aG9yPjxhdXRob3I+RHJlcHBlciwg
Qy48L2F1dGhvcj48YXV0aG9yPkVpY2hsZXIsIEUuIEUuPC9hdXRob3I+PGF1dGhvcj5BbGthbiwg
Qy48L2F1dGhvcj48YXV0aG9yPkFiZHVsbGFldiwgWi48L2F1dGhvcj48YXV0aG9yPlBhY2ssIFMu
IEQuPC9hdXRob3I+PGF1dGhvcj5EdXRyYSwgQS48L2F1dGhvcj48YXV0aG9yPlBhaywgRS48L2F1
dGhvcj48YXV0aG9yPkhhcmR5LCBKLjwvYXV0aG9yPjxhdXRob3I+U2luZ2xldG9uLCBBLjwvYXV0
aG9yPjxhdXRob3I+V2lsbGlhbXMsIE4uIE0uPC9hdXRob3I+PGF1dGhvcj5IZXV0aW5rLCBQLjwv
YXV0aG9yPjxhdXRob3I+UGlja2VyaW5nLUJyb3duLCBTLjwvYXV0aG9yPjxhdXRob3I+TW9ycmlz
LCBILiBSLjwvYXV0aG9yPjxhdXRob3I+VGllbmFyaSwgUC4gSi48L2F1dGhvcj48YXV0aG9yPlRy
YXlub3IsIEIuIEouPC9hdXRob3I+PGF1dGhvcj5JdGFsc2dlbiBDb25zb3J0aXVtPC9hdXRob3I+
PC9hdXRob3JzPjwvY29udHJpYnV0b3JzPjxhdXRoLWFkZHJlc3M+VHJheW5vciwgQkomI3hEO05J
QSwgTmV1cm9tdXNjdWxhciBEaXMgUmVzIFVuaXQsIE5ldXJvZ2VuZXQgTGFiLCBOSUgsIEJldGhl
c2RhLCBNRCAyMDg5MiBVU0EmI3hEO05JQSwgTmV1cm9tdXNjdWxhciBEaXMgUmVzIFVuaXQsIE5l
dXJvZ2VuZXQgTGFiLCBOSUgsIEJldGhlc2RhLCBNRCAyMDg5MiBVU0EmI3hEO05JQSwgTmV1cm9t
dXNjdWxhciBEaXMgUmVzIFVuaXQsIE5ldXJvZ2VuZXQgTGFiLCBOSUgsIEJldGhlc2RhLCBNRCAy
MDg5MiBVU0EmI3hEO05JQSwgTW9sIEdlbmV0IFVuaXQsIE5ldXJvZ2VuZXQgTGFiLCBOSUgsIEJl
dGhlc2RhLCBNRCAyMDg5MiBVU0EmI3hEO0NhcmRpZmYgVW5pdiwgU2NoIE1lZCwgTVJDIEN0ciBO
ZXVyb3BzeWNoaWF0ciBHZW5ldCAmYW1wOyBHZW5vbSwgQ2FyZGlmZiBDRjE0IDRYTiwgV2FsZXMm
I3hEO1ZyaWplIFVuaXYgQW1zdGVyZGFtLCBNZWQgQ3RyLCBEZXBhdCBDbGluIEdlbmV0LCBTZWN0
IE1lZCBHZW5vbSwgTkwtMTA4MSBIViBBbXN0ZXJkYW0sIE5ldGhlcmxhbmRzJiN4RDtWcmlqZSBV
bml2IEFtc3RlcmRhbSwgTWVkIEN0ciwgQWx6aGVpbWVyIERpcyBDdHIsIE5MLTEwODEgSFYgQW1z
dGVyZGFtLCBOZXRoZXJsYW5kcyYjeEQ7RXJhc211cyBNQyBVbml2IE1lZCBDdHIgUm90dGVyZGFt
LCBEZXB0IE5ldXJvbCwgTkwtMzAxNSBDRSBSb3R0ZXJkYW0sIE5ldGhlcmxhbmRzJiN4RDtVbml2
IE1hbmNoZXN0ZXIsIEZhYyBIdW1hbiAmYW1wOyBNZWQgU2NpLCBNYW5jaGVzdGVyIE0xMyA5UFQs
IExhbmNzLCBFbmdsYW5kJiN4RDtVQ0wsIERlcHQgTW9sIE5ldXJvc2NpLCBMb25kb24gV0MxTiAz
QkcsIEVuZ2xhbmQmI3hEO1VDTCwgUmV0YSBMaWxhIFdlc3RvbiBMYWJzLCBJbnN0IE5ldXJvbCwg
TG9uZG9uIFdDMU4gM0JHLCBFbmdsYW5kJiN4RDtVbml2IEhlbHNpbmtpLCBEZXB0IE5ldXJvbCwg
Q2VudCBIb3NwLCBGSU4tMDI5MDAgSGVsc2lua2ksIEZpbmxhbmQmI3hEO1VuaXYgSGVsc2lua2ks
IE1vbCBOZXVyb2wgUHJvZ3JhbW1lLCBCaW9tZWRpY3VtLCBGSU4tMDI5MDAgSGVsc2lua2ksIEZp
bmxhbmQmI3hEO1VuaXYgSGVsc2lua2ksIERlcHQgUGF0aG9sLCBIYWFydG1hbiBJbnN0IEhVU0xB
QiwgRklOLTAyOTAwIEhlbHNpbmtpLCBGaW5sYW5kJiN4RDtGb2xraGFsc2FuIFJlcyBDdHIgTE0s
IEZJTi0wMjkwMCBIZWxzaW5raSwgRmlubGFuZCYjeEQ7VW5pdiBPdWx1LCBJbnN0IENsaW4gTWVk
LCBGSU4tOTAwMTQgT3VsdSwgRmlubGFuZCYjeEQ7T3VsdSBVbml2IEhvc3AsIENsaW4gUmVzIEN0
ciwgRklOLTkwMDE0IE91bHUsIEZpbmxhbmQmI3hEO05JQSwgQ2VsbCBCaW9sICZhbXA7IEdlbmUg
RXhwcmVzcyBVbml0LCBOZXVyb2dlbmV0IExhYiwgTklILCBCZXRoZXNkYSwgTUQgMjA4OTIgVVNB
JiN4RDtHZW9yZ2V0b3duIFVuaXYsIERlcHQgTmV1cm9zY2ksIFdhc2hpbmd0b24sIERDIDIwMDU3
IFVTQSYjeEQ7Sm9obnMgSG9wa2lucyBVbml2LCBEZXB0IE5ldXJvbCwgQnJhaW4gU2NpIEluc3Qs
IEJhbHRpbW9yZSwgTUQgMjEyODcgVVNBJiN4RDtJbGx1bWluYSBJbmMsIEhheXdhcmQsIENBIDk0
NTQ1IFVTQSYjeEQ7VUNMLCBEZXB0IENsaW4gTmV1cm9zY2ksIEluc3QgTmV1cm9sLCBMb25kb24g
TlczIDJQRywgRW5nbGFuZCYjeEQ7Q2FyZGlmZiBVbml2LCBTY2ggTWVkLCBEZXB0IFBhdGhvbCwg
Q2FyZGlmZiBDRjE0IDRYTiwgUyBHbGFtLCBXYWxlcyYjeEQ7VW5pdiBXYWxlcyBIb3NwLCBJbnN0
IE1lZCBHZW5ldCwgQ2FyZGlmZiBDRjE0IDRYVywgUyBHbGFtLCBXYWxlcyYjeEQ7VW5pdiBNYW5j
aGVzdGVyLCBOZXVyb2RlZ2VuZXJhdCAmYW1wOyBNZW50YWwgSGx0aCBSZXMgR3JwLCBDZXJlYnJh
bCBGdW5jdCBVbml0LCBTY2ggQ29tbXVuaXR5IEJhc2VkIE1lZCwgTWFuY2hlc3RlciBNNiA4SEQs
IExhbmNzLCBFbmdsYW5kJiN4RDtVbml2IEhlbHNpbmtpLCBJbnN0IEJpb21lZCBBbmF0LCBGSU4t
MDAwMTQgSGVsc2lua2ksIEZpbmxhbmQmI3hEO1VuaXYgRWFzdGVybiBGaW5sYW5kLCBTZWN0IEdl
cmlhdHIsIEluc3QgUHVibCBIbHRoICZhbXA7IENsaW4gTnV0ciwgRklOLTcwMjExIEt1b3Bpbywg
RmlubGFuZCYjeEQ7VW5pdiBNaWFtaSwgTWlsbGVyIFNjaCBNZWQsIE5ldXJvbXVzY3VsYXIgRGl2
LCBEZXB0IE5ldXJvbCwgTWlhbWksIEZMIDMzMTM2IFVTQSYjeEQ7VW5pdiBNaWFtaSwgTWlsbGVy
IFNjaCBNZWQsIENsaW4gVHJhbnNsYXQgUmVzIERpdiwgRGVwdCBOZXVyb2wsIE1pYW1pLCBGTCAz
MzEzNiBVU0EmI3hEO1VuaXYgVHVyaW4sIERlcHQgTmV1cm9zY2ksIEktMTAxMjYgVHVyaW4sIEl0
YWx5JiN4RDtBU09PSVJNIFMgQW5uYSwgTW9sIEdlbmV0IFVuaXQsIERlcHQgQ2xpbiBQYXRob2ws
IEktMTAxMjYgVHVyaW4sIEl0YWx5JiN4RDtBemllbmRhIFVuaXYgT3NwZWQgQ2FnbGlhcmksIERl
cHQgTmV1cm9sLCBJLTA5MDQyIENhZ2xpYXJpLCBJdGFseSYjeEQ7VW5pdiBDYWdsaWFyaSwgSS0w
OTA0MiBDYWdsaWFyaSwgSXRhbHkmI3hEO0NhdGhvbGljIFVuaXYsIE5ldXJvbCBJbnN0LCBJLTEw
MTAwIFJvbWUsIEl0YWx5JiN4RDtJQ09NTSBBc3NvYyBBTFMgUmVzLCBJLTEwMTAwIFJvbWUsIEl0
YWx5JiN4RDtNaWNyb3NvZnQgUmVzLCBMb3MgQW5nZWxlcywgQ0EgOTAwMjQgVVNBJiN4RDtVbml2
IFRvcm9udG8sIFRhbnogQ3RyIFJlcyBOZXVyb2RlZ2VuZXJhdCBEaXMsIFRvcm9udG8sIE9OIE01
UyAzSDIsIENhbmFkYSYjeEQ7VW5pdiBUb3JvbnRvLCBUb3JvbnRvIFdlc3Rlcm4gSG9zcCwgRGl2
IE5ldXJvbCwgRGVwdCBNZWQsIFRvcm9udG8sIE9OIE01UyAzSDIsIENhbmFkYSYjeEQ7VW5pdiBU
b3JvbnRvLCBEaXYgTmV1cm9sLCBEZXB0IEludGVybmFsIE1lZCwgU3Vubnlicm9vayBIbHRoIFNj
aSBDdHIsIFRvcm9udG8sIE9OIE00TiAzTTUsIENhbmFkYSYjeEQ7VW5pdiBXdXJ6YnVyZywgSW5z
dCBDbGluIE5ldXJvYmlvbCwgRC05NzA3OCBXdXJ6YnVyZywgR2VybWFueSYjeEQ7VW5pdiBXYXNo
aW5ndG9uLCBTY2ggTWVkLCBIb3dhcmQgSHVnaGVzIE1lZCBJbnN0LCBTZWF0dGxlLCBXQSA5ODE5
NSBVU0EmI3hEO1VuaXYgV2FzaGluZ3RvbiwgU2NoIE1lZCwgRGVwdCBHZW5vbWUgU2NpLCBTZWF0
dGxlLCBXQSA5ODE5NSBVU0EmI3hEO05DSSwgQ2hyb21vc29tZSBQYXRob2wgVW5pdCwgUGF0aG9s
IExhYiwgTklILCBCZXRoZXNkYSwgTUQgMjA4OTIgVVNBJiN4RDtOSEdSSSwgTklILCBCZXRoZXNk
YSwgTUQgMjA4OTIgVVNBJiN4RDtBbmV1cmluIEJldmFuIExvY2FsIEhsdGggQm9hcmQsIERlcHQg
TmV1cm9sLCBSb3lhbCBHd2VudCBIb3NwLCBOZXdwb3J0IE5QMjAgMlVCLCBHd2VudCwgV2FsZXM8
L2F1dGgtYWRkcmVzcz48dGl0bGVzPjx0aXRsZT5BIEhleGFudWNsZW90aWRlIFJlcGVhdCBFeHBh
bnNpb24gaW4gQzlPUkY3MiBJcyB0aGUgQ2F1c2Ugb2YgQ2hyb21vc29tZSA5cDIxLUxpbmtlZCBB
TFMtRlREPC90aXRsZT48c2Vjb25kYXJ5LXRpdGxlPk5ldXJvbjwvc2Vjb25kYXJ5LXRpdGxlPjxh
bHQtdGl0bGU+TmV1cm9uPC9hbHQtdGl0bGU+PC90aXRsZXM+PHBlcmlvZGljYWw+PGZ1bGwtdGl0
bGU+TmV1cm9uPC9mdWxsLXRpdGxlPjxhYmJyLTE+TmV1cm9uPC9hYmJyLTE+PC9wZXJpb2RpY2Fs
PjxhbHQtcGVyaW9kaWNhbD48ZnVsbC10aXRsZT5OZXVyb248L2Z1bGwtdGl0bGU+PGFiYnItMT5O
ZXVyb248L2FiYnItMT48L2FsdC1wZXJpb2RpY2FsPjxwYWdlcz4yNTctMjY4PC9wYWdlcz48dm9s
dW1lPjcyPC92b2x1bWU+PG51bWJlcj4yPC9udW1iZXI+PGtleXdvcmRzPjxrZXl3b3JkPmFteW90
cm9waGljLWxhdGVyYWwtc2NsZXJvc2lzPC9rZXl3b3JkPjxrZXl3b3JkPmZyb250b3RlbXBvcmFs
IGxvYmFyIGRlZ2VuZXJhdGlvbjwva2V5d29yZD48a2V5d29yZD5odW1hbiBnZW5vbWU8L2tleXdv
cmQ+PGtleXdvcmQ+bXV0YXRpb25zPC9rZXl3b3JkPjxrZXl3b3JkPnRkcC00Mzwva2V5d29yZD48
a2V5d29yZD5kZW1lbnRpYTwva2V5d29yZD48a2V5d29yZD5zdXNjZXB0aWJpbGl0eTwva2V5d29y
ZD48a2V5d29yZD5hc3NvY2lhdGlvbjwva2V5d29yZD48a2V5d29yZD5wb3B1bGF0aW9uPC9rZXl3
b3JkPjxrZXl3b3JkPmNvbW1vbjwva2V5d29yZD48L2tleXdvcmRzPjxkYXRlcz48eWVhcj4yMDEx
PC95ZWFyPjxwdWItZGF0ZXM+PGRhdGU+T2N0IDIwPC9kYXRlPjwvcHViLWRhdGVzPjwvZGF0ZXM+
PGlzYm4+MDg5Ni02MjczPC9pc2JuPjxhY2Nlc3Npb24tbnVtPldPUzowMDAyOTYyMjQwMDAwMDk8
L2FjY2Vzc2lvbi1udW0+PHVybHM+PHJlbGF0ZWQtdXJscz48dXJsPiZsdDtHbyB0byBJU0kmZ3Q7
Oi8vV09TOjAwMDI5NjIyNDAwMDAwOTwvdXJsPjwvcmVsYXRlZC11cmxzPjwvdXJscz48ZWxlY3Ry
b25pYy1yZXNvdXJjZS1udW0+RG9pIDEwLjEwMTYvSi5OZXVyb24uMjAxMS4wOS4wMTA8L2VsZWN0
cm9uaWMtcmVzb3VyY2UtbnVtPjxsYW5ndWFnZT5FbmdsaXNoPC9sYW5ndWFnZT48L3JlY29yZD48
L0NpdGU+PENpdGU+PEF1dGhvcj5Ccm91d2VyczwvQXV0aG9yPjxZZWFyPjIwMDg8L1llYXI+PFJl
Y051bT4xNTcxPC9SZWNOdW0+PHJlY29yZD48cmVjLW51bWJlcj4xNTcxPC9yZWMtbnVtYmVyPjxm
b3JlaWduLWtleXM+PGtleSBhcHA9IkVOIiBkYi1pZD0ic3NmMHp0NXZsdnp3NXJlcnZ4aHZ2YTAy
d2V3dDl6MHN2cjJyIj4xNTcxPC9rZXk+PC9mb3JlaWduLWtleXM+PHJlZi10eXBlIG5hbWU9Ikpv
dXJuYWwgQXJ0aWNsZSI+MTc8L3JlZi10eXBlPjxjb250cmlidXRvcnM+PGF1dGhvcnM+PGF1dGhv
cj5Ccm91d2VycywgTi48L2F1dGhvcj48YXV0aG9yPlNsZWVnZXJzLCBLLjwvYXV0aG9yPjxhdXRo
b3I+RW5nZWxib3JnaHMsIFMuPC9hdXRob3I+PGF1dGhvcj5NYXVyZXItU3Ryb2gsIFMuPC9hdXRo
b3I+PGF1dGhvcj5HaWpzZWxpbmNrLCBJLjwvYXV0aG9yPjxhdXRob3I+dmFuIGRlciBaZWUsIEou
PC9hdXRob3I+PGF1dGhvcj5QaWNrdXQsIEIuIEEuPC9hdXRob3I+PGF1dGhvcj5WYW4gZGVuIEJy
b2VjaywgTS48L2F1dGhvcj48YXV0aG9yPk1hdHRoZWlqc3NlbnMsIE0uPC9hdXRob3I+PGF1dGhv
cj5QZWV0ZXJzLCBLLjwvYXV0aG9yPjxhdXRob3I+U2NoeW1rb3dpdHosIEouPC9hdXRob3I+PGF1
dGhvcj5Sb3Vzc2VhdSwgRi48L2F1dGhvcj48YXV0aG9yPk1hcnRpbiwgSi4gSi48L2F1dGhvcj48
YXV0aG9yPkNydXRzLCBNLjwvYXV0aG9yPjxhdXRob3I+RGUgRGV5biwgUC4gUC48L2F1dGhvcj48
YXV0aG9yPlZhbiBCcm9lY2tob3ZlbiwgQy48L2F1dGhvcj48L2F1dGhvcnM+PC9jb250cmlidXRv
cnM+PGF1dGgtYWRkcmVzcz5WYW4gQnJvZWNraG92ZW4sIEMmI3hEO1VuaXYgQW50d2VycCBWSUIs
IERlcHQgTW9sIEdlbmV0LCBOZXVyb2RlZ2VuZXJhdCBCcmFpbiBEaXMgR3JwLCBDYW1wdXMgQ0RF
LFVuaXYgUGwgMSwgQi0yNjEwIEFudHdlcnAsIEJlbGdpdW0mI3hEO1VuaXYgQW50d2VycCBWSUIs
IERlcHQgTW9sIEdlbmV0LCBOZXVyb2RlZ2VuZXJhdCBCcmFpbiBEaXMgR3JwLCBDYW1wdXMgQ0RF
LFVuaXYgUGwgMSwgQi0yNjEwIEFudHdlcnAsIEJlbGdpdW0mI3hEO1VuaXYgQW50d2VycCBWSUIs
IERlcHQgTW9sIEdlbmV0LCBOZXVyb2RlZ2VuZXJhdCBCcmFpbiBEaXMgR3JwLCBCLTI2MTAgQW50
d2VycCwgQmVsZ2l1bSYjeEQ7VklCLCBTV0lUQ0ggTGFiLCBBbnR3ZXJwLCBCZWxnaXVtJiN4RDtJ
bnN0IEJvcm4gQnVuZ2UsIE5ldXJvZ2VuZXQgTGFiLCBBbnR3ZXJwLCBCZWxnaXVtJiN4RDtJbnN0
IEJvcm4gQnVuZ2UsIExhYiBOZXVyb2NoZW0gJmFtcDsgQmVoYXYsIEFudHdlcnAsIEJlbGdpdW0m
I3hEO0luc3QgQm9ybiBCdW5nZSwgTmV1cm9wYXRob2wgTGFiLCBBbnR3ZXJwLCBCZWxnaXVtJiN4
RDtVbml2IEFudHdlcnAsIEItMjAyMCBBbnR3ZXJwLCBCZWxnaXVtJiN4RDtVbml2IEJydXNzZWxz
IFZVQiwgQW50d2VycCwgQmVsZ2l1bSYjeEQ7TWlkZGVsaGVpbSBIb3NwLCBNZW1vcnkgQ2xpbiwg
QW50d2VycCwgQmVsZ2l1bSYjeEQ7TWlkZGVsaGVpbSBIb3NwLCBEZXB0IE5ldXJvbCwgQW50d2Vy
cCwgQmVsZ2l1bTwvYXV0aC1hZGRyZXNzPjx0aXRsZXM+PHRpdGxlPkdlbmV0aWMgdmFyaWFiaWxp
dHkgaW4gcHJvZ3JhbnVsaW4gY29udHJpYnV0ZXMgdG8gcmlzayBmb3IgY2xpbmljYWxseSBkaWFn
bm9zZWQgQWx6aGVpbWVyIGRpc2Vhc2U8L3RpdGxlPjxzZWNvbmRhcnktdGl0bGU+TmV1cm9sb2d5
PC9zZWNvbmRhcnktdGl0bGU+PGFsdC10aXRsZT5OZXVyb2xvZ3k8L2FsdC10aXRsZT48L3RpdGxl
cz48cGVyaW9kaWNhbD48ZnVsbC10aXRsZT5OZXVyb2xvZ3k8L2Z1bGwtdGl0bGU+PC9wZXJpb2Rp
Y2FsPjxhbHQtcGVyaW9kaWNhbD48ZnVsbC10aXRsZT5OZXVyb2xvZ3k8L2Z1bGwtdGl0bGU+PC9h
bHQtcGVyaW9kaWNhbD48cGFnZXM+NjU2LTY2NDwvcGFnZXM+PHZvbHVtZT43MTwvdm9sdW1lPjxu
dW1iZXI+OTwvbnVtYmVyPjxrZXl3b3Jkcz48a2V5d29yZD5tdWx0aXBsZSBzZXF1ZW5jZSBhbGln
bm1lbnQ8L2tleXdvcmQ+PGtleXdvcmQ+Z3Jvd3RoLWZhY3Rvcjwva2V5d29yZD48a2V5d29yZD5l
cGl0aGVsaW4gcHJlY3Vyc29yPC9rZXl3b3JkPjxrZXl3b3JkPmZvcmNlLWZpZWxkPC9rZXl3b3Jk
PjxrZXl3b3JkPmNlbGwtbGluZTwva2V5d29yZD48a2V5d29yZD5kZW1lbnRpYTwva2V5d29yZD48
a2V5d29yZD5hc3NvY2lhdGlvbjwva2V5d29yZD48a2V5d29yZD5leHByZXNzaW9uPC9rZXl3b3Jk
PjxrZXl3b3JkPnJlcGFpcjwva2V5d29yZD48L2tleXdvcmRzPjxkYXRlcz48eWVhcj4yMDA4PC95
ZWFyPjxwdWItZGF0ZXM+PGRhdGU+QXVnIDI2PC9kYXRlPjwvcHViLWRhdGVzPjwvZGF0ZXM+PGlz
Ym4+MDAyOC0zODc4PC9pc2JuPjxhY2Nlc3Npb24tbnVtPldPUzowMDAyNTg3MjU5MDAwMDg8L2Fj
Y2Vzc2lvbi1udW0+PHVybHM+PHJlbGF0ZWQtdXJscz48dXJsPiZsdDtHbyB0byBJU0kmZ3Q7Oi8v
V09TOjAwMDI1ODcyNTkwMDAwODwvdXJsPjwvcmVsYXRlZC11cmxzPjwvdXJscz48ZWxlY3Ryb25p
Yy1yZXNvdXJjZS1udW0+RG9pIDEwLjEyMTIvMDEuV25sLjAwMDAzMTk2ODguODk3OTAuN2E8L2Vs
ZWN0cm9uaWMtcmVzb3VyY2UtbnVtPjxsYW5ndWFnZT5FbmdsaXNoPC9sYW5ndWFnZT48L3JlY29y
ZD48L0NpdGU+PC9FbmROb3RlPgB=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7" w:tooltip="Renton, 2011 #1454" w:history="1">
        <w:r w:rsidR="0016740F">
          <w:rPr>
            <w:noProof/>
            <w:lang w:val="en-US"/>
          </w:rPr>
          <w:t>7</w:t>
        </w:r>
      </w:hyperlink>
      <w:r w:rsidR="00CD478A">
        <w:rPr>
          <w:noProof/>
          <w:lang w:val="en-US"/>
        </w:rPr>
        <w:t xml:space="preserve">, </w:t>
      </w:r>
      <w:hyperlink w:anchor="_ENREF_8" w:tooltip="Brouwers, 2008 #1571" w:history="1">
        <w:r w:rsidR="0016740F">
          <w:rPr>
            <w:noProof/>
            <w:lang w:val="en-US"/>
          </w:rPr>
          <w:t>8</w:t>
        </w:r>
      </w:hyperlink>
      <w:r w:rsidR="00CD478A">
        <w:rPr>
          <w:noProof/>
          <w:lang w:val="en-US"/>
        </w:rPr>
        <w:t>)</w:t>
      </w:r>
      <w:r w:rsidR="00DB357A" w:rsidRPr="001113FF">
        <w:rPr>
          <w:lang w:val="en-US"/>
        </w:rPr>
        <w:fldChar w:fldCharType="end"/>
      </w:r>
      <w:r w:rsidRPr="001113FF">
        <w:rPr>
          <w:lang w:val="en-US"/>
        </w:rPr>
        <w:t xml:space="preserve"> evidence suggests that ALS and FTD overlap and form the two extremes of a disease continuum. </w:t>
      </w:r>
    </w:p>
    <w:p w14:paraId="56403C80" w14:textId="77777777" w:rsidR="00B418E6" w:rsidRPr="001113FF" w:rsidRDefault="00B418E6" w:rsidP="00B418E6">
      <w:pPr>
        <w:rPr>
          <w:lang w:val="en-US"/>
        </w:rPr>
      </w:pPr>
      <w:r w:rsidRPr="001113FF">
        <w:rPr>
          <w:lang w:val="en-US"/>
        </w:rPr>
        <w:t>Language disturbance is characteristic of FTD language phenotypes, including Semantic Dementia (</w:t>
      </w:r>
      <w:r w:rsidR="00F75A2D">
        <w:rPr>
          <w:lang w:val="en-US"/>
        </w:rPr>
        <w:t>SD</w:t>
      </w:r>
      <w:r w:rsidRPr="001113FF">
        <w:rPr>
          <w:lang w:val="en-US"/>
        </w:rPr>
        <w:t xml:space="preserve">). </w:t>
      </w:r>
      <w:r w:rsidR="00F75A2D">
        <w:rPr>
          <w:lang w:val="en-US"/>
        </w:rPr>
        <w:t>SD</w:t>
      </w:r>
      <w:r w:rsidRPr="001113FF">
        <w:rPr>
          <w:lang w:val="en-US"/>
        </w:rPr>
        <w:t xml:space="preserve"> is </w:t>
      </w:r>
      <w:r w:rsidR="00017227" w:rsidRPr="001113FF">
        <w:rPr>
          <w:lang w:val="en-US"/>
        </w:rPr>
        <w:t>characterized</w:t>
      </w:r>
      <w:r w:rsidRPr="001113FF">
        <w:rPr>
          <w:lang w:val="en-US"/>
        </w:rPr>
        <w:t xml:space="preserve"> by distinct loss of semantic knowledge, secondary to progressive atrophy of the </w:t>
      </w:r>
      <w:r w:rsidR="00765814" w:rsidRPr="001113FF">
        <w:rPr>
          <w:lang w:val="en-US"/>
        </w:rPr>
        <w:t>anterior temporal pole</w:t>
      </w:r>
      <w:r w:rsidRPr="001113FF">
        <w:rPr>
          <w:lang w:val="en-US"/>
        </w:rPr>
        <w:t xml:space="preserve">s, particularly </w:t>
      </w:r>
      <w:r w:rsidR="00765814">
        <w:rPr>
          <w:lang w:val="en-US"/>
        </w:rPr>
        <w:t xml:space="preserve">on </w:t>
      </w:r>
      <w:r w:rsidRPr="001113FF">
        <w:rPr>
          <w:lang w:val="en-US"/>
        </w:rPr>
        <w:t xml:space="preserve">the </w:t>
      </w:r>
      <w:r w:rsidR="009F60E4" w:rsidRPr="001113FF">
        <w:rPr>
          <w:lang w:val="en-US"/>
        </w:rPr>
        <w:t>left</w:t>
      </w:r>
      <w:r w:rsidR="00765814">
        <w:rPr>
          <w:lang w:val="en-US"/>
        </w:rPr>
        <w:t>-hand side</w:t>
      </w:r>
      <w:r w:rsidR="009F60E4" w:rsidRPr="001113FF">
        <w:rPr>
          <w:lang w:val="en-US"/>
        </w:rPr>
        <w:t xml:space="preserve"> </w:t>
      </w:r>
      <w:r w:rsidR="00DB357A" w:rsidRPr="001113FF">
        <w:rPr>
          <w:lang w:val="en-US"/>
        </w:rPr>
        <w:fldChar w:fldCharType="begin"/>
      </w:r>
      <w:r w:rsidR="00CD478A">
        <w:rPr>
          <w:lang w:val="en-US"/>
        </w:rPr>
        <w:instrText xml:space="preserve"> ADDIN EN.CITE &lt;EndNote&gt;&lt;Cite&gt;&lt;Author&gt;Hodges&lt;/Author&gt;&lt;Year&gt;2007&lt;/Year&gt;&lt;RecNum&gt;1583&lt;/RecNum&gt;&lt;DisplayText&gt;(9)&lt;/DisplayText&gt;&lt;record&gt;&lt;rec-number&gt;1583&lt;/rec-number&gt;&lt;foreign-keys&gt;&lt;key app="EN" db-id="ssf0zt5vlvzw5rervxhvva02wewt9z0svr2r"&gt;1583&lt;/key&gt;&lt;/foreign-keys&gt;&lt;ref-type name="Journal Article"&gt;17&lt;/ref-type&gt;&lt;contributors&gt;&lt;authors&gt;&lt;author&gt;Hodges, J. R.&lt;/author&gt;&lt;author&gt;Patterson, K.&lt;/author&gt;&lt;/authors&gt;&lt;/contributors&gt;&lt;auth-address&gt;Hodges, JR&amp;#xD;MRC, Cognit &amp;amp; Brain Sci Unit, 15 Chaucer Rd, Cambridge CB2 7EF, England&amp;#xD;MRC, Cognit &amp;amp; Brain Sci Unit, 15 Chaucer Rd, Cambridge CB2 7EF, England&amp;#xD;MRC, Cognit &amp;amp; Brain Sci Unit, Cambridge CB2 7EF, England&amp;#xD;Univ New S Wales, Prince Wales Med Res Inst, Sydney, NSW, Australia&lt;/auth-address&gt;&lt;titles&gt;&lt;title&gt;Semantic dementia: a unique clinicopathological syndrome&lt;/title&gt;&lt;secondary-title&gt;Lancet Neurology&lt;/secondary-title&gt;&lt;alt-title&gt;Lancet Neurol&lt;/alt-title&gt;&lt;/titles&gt;&lt;periodical&gt;&lt;full-title&gt;Lancet Neurol&lt;/full-title&gt;&lt;abbr-1&gt;Lancet neurology&lt;/abbr-1&gt;&lt;/periodical&gt;&lt;alt-periodical&gt;&lt;full-title&gt;Lancet Neurol&lt;/full-title&gt;&lt;abbr-1&gt;Lancet neurology&lt;/abbr-1&gt;&lt;/alt-periodical&gt;&lt;pages&gt;1004-1014&lt;/pages&gt;&lt;volume&gt;6&lt;/volume&gt;&lt;number&gt;11&lt;/number&gt;&lt;keywords&gt;&lt;keyword&gt;frontotemporal lobar degeneration&lt;/keyword&gt;&lt;keyword&gt;primary-progressive-aphasia&lt;/keyword&gt;&lt;keyword&gt;cognitive test battery&lt;/keyword&gt;&lt;keyword&gt;motor-neuron disease&lt;/keyword&gt;&lt;keyword&gt;long-term-memory&lt;/keyword&gt;&lt;keyword&gt;alzheimers-disease&lt;/keyword&gt;&lt;keyword&gt;episodic memory&lt;/keyword&gt;&lt;keyword&gt;autobiographical memory&lt;/keyword&gt;&lt;keyword&gt;temporal-lobe&lt;/keyword&gt;&lt;keyword&gt;selective impairment&lt;/keyword&gt;&lt;/keywords&gt;&lt;dates&gt;&lt;year&gt;2007&lt;/year&gt;&lt;pub-dates&gt;&lt;date&gt;Nov&lt;/date&gt;&lt;/pub-dates&gt;&lt;/dates&gt;&lt;isbn&gt;1474-4422&lt;/isbn&gt;&lt;accession-num&gt;WOS:000250617700015&lt;/accession-num&gt;&lt;urls&gt;&lt;related-urls&gt;&lt;url&gt;&amp;lt;Go to ISI&amp;gt;://WOS:000250617700015&lt;/url&gt;&lt;/related-urls&gt;&lt;/urls&gt;&lt;electronic-resource-num&gt;Doi 10.1016/S1474-4422(07)70266-1&lt;/electronic-resource-num&gt;&lt;language&gt;English&lt;/language&gt;&lt;/record&gt;&lt;/Cite&gt;&lt;/EndNote&gt;</w:instrText>
      </w:r>
      <w:r w:rsidR="00DB357A" w:rsidRPr="001113FF">
        <w:rPr>
          <w:lang w:val="en-US"/>
        </w:rPr>
        <w:fldChar w:fldCharType="separate"/>
      </w:r>
      <w:r w:rsidR="00CD478A">
        <w:rPr>
          <w:noProof/>
          <w:lang w:val="en-US"/>
        </w:rPr>
        <w:t>(</w:t>
      </w:r>
      <w:hyperlink w:anchor="_ENREF_9" w:tooltip="Hodges, 2007 #1583" w:history="1">
        <w:r w:rsidR="0016740F">
          <w:rPr>
            <w:noProof/>
            <w:lang w:val="en-US"/>
          </w:rPr>
          <w:t>9</w:t>
        </w:r>
      </w:hyperlink>
      <w:r w:rsidR="00CD478A">
        <w:rPr>
          <w:noProof/>
          <w:lang w:val="en-US"/>
        </w:rPr>
        <w:t>)</w:t>
      </w:r>
      <w:r w:rsidR="00DB357A" w:rsidRPr="001113FF">
        <w:rPr>
          <w:lang w:val="en-US"/>
        </w:rPr>
        <w:fldChar w:fldCharType="end"/>
      </w:r>
      <w:r w:rsidRPr="001113FF">
        <w:rPr>
          <w:lang w:val="en-US"/>
        </w:rPr>
        <w:t>. Specific instruments</w:t>
      </w:r>
      <w:r w:rsidR="00765814" w:rsidRPr="001113FF">
        <w:rPr>
          <w:lang w:val="en-US"/>
        </w:rPr>
        <w:t xml:space="preserve">, such as the Sydney Language Battery (SYDBAT), </w:t>
      </w:r>
      <w:r w:rsidRPr="001113FF">
        <w:rPr>
          <w:lang w:val="en-US"/>
        </w:rPr>
        <w:t>have been develope</w:t>
      </w:r>
      <w:r w:rsidR="001C40F8" w:rsidRPr="001113FF">
        <w:rPr>
          <w:lang w:val="en-US"/>
        </w:rPr>
        <w:t xml:space="preserve">d to differentiate FTD </w:t>
      </w:r>
      <w:r w:rsidR="001B0C7C" w:rsidRPr="001113FF">
        <w:rPr>
          <w:lang w:val="en-US"/>
        </w:rPr>
        <w:t>language variants</w:t>
      </w:r>
      <w:r w:rsidR="00765814">
        <w:rPr>
          <w:lang w:val="en-US"/>
        </w:rPr>
        <w:t>. The SYDB</w:t>
      </w:r>
      <w:r w:rsidR="00017227">
        <w:rPr>
          <w:lang w:val="en-US"/>
        </w:rPr>
        <w:t>A</w:t>
      </w:r>
      <w:r w:rsidR="00765814">
        <w:rPr>
          <w:lang w:val="en-US"/>
        </w:rPr>
        <w:t xml:space="preserve">T </w:t>
      </w:r>
      <w:r w:rsidR="001C40F8" w:rsidRPr="001113FF">
        <w:rPr>
          <w:lang w:val="en-US"/>
        </w:rPr>
        <w:t>is sensitive</w:t>
      </w:r>
      <w:r w:rsidRPr="001113FF">
        <w:rPr>
          <w:lang w:val="en-US"/>
        </w:rPr>
        <w:t xml:space="preserve"> to semantic loss in </w:t>
      </w:r>
      <w:r w:rsidR="00F75A2D">
        <w:rPr>
          <w:lang w:val="en-US"/>
        </w:rPr>
        <w:t>SD</w:t>
      </w:r>
      <w:r w:rsidR="005C13A7" w:rsidRPr="001113FF">
        <w:rPr>
          <w:lang w:val="en-US"/>
        </w:rPr>
        <w:t xml:space="preserve"> </w:t>
      </w:r>
      <w:r w:rsidR="00DB357A" w:rsidRPr="001113FF">
        <w:rPr>
          <w:lang w:val="en-US"/>
        </w:rPr>
        <w:fldChar w:fldCharType="begin"/>
      </w:r>
      <w:r w:rsidR="00CD478A">
        <w:rPr>
          <w:lang w:val="en-US"/>
        </w:rPr>
        <w:instrText xml:space="preserve"> ADDIN EN.CITE &lt;EndNote&gt;&lt;Cite&gt;&lt;Author&gt;Savage&lt;/Author&gt;&lt;Year&gt;2013&lt;/Year&gt;&lt;RecNum&gt;2&lt;/RecNum&gt;&lt;DisplayText&gt;(10)&lt;/DisplayText&gt;&lt;record&gt;&lt;rec-number&gt;2&lt;/rec-number&gt;&lt;foreign-keys&gt;&lt;key app="EN" db-id="pzae2fp5ep0td8erfrlpx5xtaw0etaps2wrr"&gt;2&lt;/key&gt;&lt;/foreign-keys&gt;&lt;ref-type name="Journal Article"&gt;17&lt;/ref-type&gt;&lt;contributors&gt;&lt;authors&gt;&lt;author&gt;Savage, S.&lt;/author&gt;&lt;author&gt;Hsieh, S.&lt;/author&gt;&lt;author&gt;Leslie, F.&lt;/author&gt;&lt;author&gt;Foxe, D.&lt;/author&gt;&lt;author&gt;Piguet, O.&lt;/author&gt;&lt;author&gt;Hodges, J. R.&lt;/author&gt;&lt;/authors&gt;&lt;/contributors&gt;&lt;titles&gt;&lt;title&gt;Distinguishing Subtypes in Primary Progressive Aphasia: Application of the Sydney Language Battery&lt;/title&gt;&lt;secondary-title&gt;Dementia and Geriatric Cognitive Disorders&lt;/secondary-title&gt;&lt;/titles&gt;&lt;pages&gt;208-218&lt;/pages&gt;&lt;volume&gt;35&lt;/volume&gt;&lt;number&gt;3-4&lt;/number&gt;&lt;dates&gt;&lt;year&gt;2013&lt;/year&gt;&lt;/dates&gt;&lt;isbn&gt;1420-8008&lt;/isbn&gt;&lt;urls&gt;&lt;related-urls&gt;&lt;url&gt;http://www.karger.com/DOI/10.1159/000346389&lt;/url&gt;&lt;/related-urls&gt;&lt;/urls&gt;&lt;/record&gt;&lt;/Cite&gt;&lt;/EndNote&gt;</w:instrText>
      </w:r>
      <w:r w:rsidR="00DB357A" w:rsidRPr="001113FF">
        <w:rPr>
          <w:lang w:val="en-US"/>
        </w:rPr>
        <w:fldChar w:fldCharType="separate"/>
      </w:r>
      <w:r w:rsidR="00CD478A">
        <w:rPr>
          <w:noProof/>
          <w:lang w:val="en-US"/>
        </w:rPr>
        <w:t>(</w:t>
      </w:r>
      <w:hyperlink w:anchor="_ENREF_10" w:tooltip="Savage, 2013 #2" w:history="1">
        <w:r w:rsidR="0016740F">
          <w:rPr>
            <w:noProof/>
            <w:lang w:val="en-US"/>
          </w:rPr>
          <w:t>10</w:t>
        </w:r>
      </w:hyperlink>
      <w:r w:rsidR="00CD478A">
        <w:rPr>
          <w:noProof/>
          <w:lang w:val="en-US"/>
        </w:rPr>
        <w:t>)</w:t>
      </w:r>
      <w:r w:rsidR="00DB357A" w:rsidRPr="001113FF">
        <w:rPr>
          <w:lang w:val="en-US"/>
        </w:rPr>
        <w:fldChar w:fldCharType="end"/>
      </w:r>
      <w:r w:rsidRPr="001113FF">
        <w:rPr>
          <w:lang w:val="en-US"/>
        </w:rPr>
        <w:t xml:space="preserve">. </w:t>
      </w:r>
    </w:p>
    <w:p w14:paraId="795DD9F5" w14:textId="77777777" w:rsidR="00B418E6" w:rsidRPr="001113FF" w:rsidRDefault="00B418E6" w:rsidP="00B418E6">
      <w:pPr>
        <w:rPr>
          <w:lang w:val="en-US"/>
        </w:rPr>
      </w:pPr>
      <w:r w:rsidRPr="001113FF">
        <w:rPr>
          <w:lang w:val="en-US"/>
        </w:rPr>
        <w:t xml:space="preserve">Executive dysfunction is </w:t>
      </w:r>
      <w:r w:rsidR="00765814" w:rsidRPr="001113FF">
        <w:rPr>
          <w:lang w:val="en-US"/>
        </w:rPr>
        <w:t>well established</w:t>
      </w:r>
      <w:r w:rsidRPr="001113FF">
        <w:rPr>
          <w:lang w:val="en-US"/>
        </w:rPr>
        <w:t xml:space="preserve"> in ALS</w:t>
      </w:r>
      <w:r w:rsidR="005C13A7" w:rsidRPr="001113FF">
        <w:rPr>
          <w:lang w:val="en-US"/>
        </w:rPr>
        <w:t xml:space="preserve"> </w:t>
      </w:r>
      <w:r w:rsidR="00DB357A" w:rsidRPr="001113FF">
        <w:rPr>
          <w:lang w:val="en-US"/>
        </w:rPr>
        <w:fldChar w:fldCharType="begin">
          <w:fldData xml:space="preserve">PEVuZE5vdGU+PENpdGU+PEF1dGhvcj5BYnJhaGFtczwvQXV0aG9yPjxZZWFyPjIwMDA8L1llYXI+
PFJlY051bT4xNjIzPC9SZWNOdW0+PERpc3BsYXlUZXh0PigxMSk8L0Rpc3BsYXlUZXh0PjxyZWNv
cmQ+PHJlYy1udW1iZXI+MTYyMzwvcmVjLW51bWJlcj48Zm9yZWlnbi1rZXlzPjxrZXkgYXBwPSJF
TiIgZGItaWQ9InNzZjB6dDV2bHZ6dzVyZXJ2eGh2dmEwMndld3Q5ejBzdnIyciI+MTYyMzwva2V5
PjwvZm9yZWlnbi1rZXlzPjxyZWYtdHlwZSBuYW1lPSJKb3VybmFsIEFydGljbGUiPjE3PC9yZWYt
dHlwZT48Y29udHJpYnV0b3JzPjxhdXRob3JzPjxhdXRob3I+QWJyYWhhbXMsIFMuPC9hdXRob3I+
PGF1dGhvcj5MZWlnaCwgUC4gTi48L2F1dGhvcj48YXV0aG9yPkhhcnZleSwgQS48L2F1dGhvcj48
YXV0aG9yPlZ5dGhlbGluZ3VtLCBHLiBOLjwvYXV0aG9yPjxhdXRob3I+R3Jpc2UsIEQuPC9hdXRo
b3I+PGF1dGhvcj5Hb2xkc3RlaW4sIEwuIEguPC9hdXRob3I+PC9hdXRob3JzPjwvY29udHJpYnV0
b3JzPjxhdXRoLWFkZHJlc3M+QWJyYWhhbXMsIFMmI3hEO0tpbmdzIENvbGwgTG9uZG9uLCBJbnN0
IFBzeWNoaWF0LCBEZXB0IFBzeWNob2wsIERlIENyZXNwaWdueSBQaywgTG9uZG9uIFNFNSA4QUYs
IEVuZ2xhbmQmI3hEO0tpbmdzIENvbGwgTG9uZG9uLCBJbnN0IFBzeWNoaWF0LCBEZXB0IFBzeWNo
b2wsIERlIENyZXNwaWdueSBQaywgTG9uZG9uIFNFNSA4QUYsIEVuZ2xhbmQmI3hEO0tpbmdzIENv
bGwgTG9uZG9uLCBJbnN0IFBzeWNoaWF0LCBEZXB0IFBzeWNob2wsIExvbmRvbiBTRTUgOEFGLCBF
bmdsYW5kJiN4RDtHdXlzIEtpbmdzICZhbXA7IFN0IFRob21hcyBTY2ggTWVkLCBJbnN0IFBzeWNo
aWF0LCBEZXB0IENsaW4gTmV1cm9zY2ksIExvbmRvbiwgRW5nbGFuZDwvYXV0aC1hZGRyZXNzPjx0
aXRsZXM+PHRpdGxlPlZlcmJhbCBmbHVlbmN5IGFuZCBleGVjdXRpdmUgZHlzZnVuY3Rpb24gaW4g
YW15b3Ryb3BoaWMgbGF0ZXJhbCBzY2xlcm9zaXMgKEFMUyk8L3RpdGxlPjxzZWNvbmRhcnktdGl0
bGU+TmV1cm9wc3ljaG9sb2dpYTwvc2Vjb25kYXJ5LXRpdGxlPjxhbHQtdGl0bGU+TmV1cm9wc3lj
aG9sb2dpYTwvYWx0LXRpdGxlPjwvdGl0bGVzPjxwZXJpb2RpY2FsPjxmdWxsLXRpdGxlPk5ldXJv
cHN5Y2hvbG9naWE8L2Z1bGwtdGl0bGU+PGFiYnItMT5OZXVyb3BzeWNob2xvZ2lhPC9hYmJyLTE+
PC9wZXJpb2RpY2FsPjxhbHQtcGVyaW9kaWNhbD48ZnVsbC10aXRsZT5OZXVyb3BzeWNob2xvZ2lh
PC9mdWxsLXRpdGxlPjxhYmJyLTE+TmV1cm9wc3ljaG9sb2dpYTwvYWJici0xPjwvYWx0LXBlcmlv
ZGljYWw+PHBhZ2VzPjczNC03NDc8L3BhZ2VzPjx2b2x1bWU+Mzg8L3ZvbHVtZT48bnVtYmVyPjY8
L251bWJlcj48a2V5d29yZHM+PGtleXdvcmQ+bW90b3IgbmV1cm9uZSBkaXNlYXNlPC9rZXl3b3Jk
PjxrZXl3b3JkPmNvZ25pdGlvbjwva2V5d29yZD48a2V5d29yZD53b3JraW5nIG1lbW9yeTwva2V5
d29yZD48a2V5d29yZD5tb3Rvci1uZXVyb24gZGlzZWFzZTwva2V5d29yZD48a2V5d29yZD5wb3Np
dHJvbiBlbWlzc2lvbiB0b21vZ3JhcGh5PC9rZXl3b3JkPjxrZXl3b3JkPmNvbXB1dGVkLXRvbW9n
cmFwaHk8L2tleXdvcmQ+PGtleXdvcmQ+bmV1cm9wc3ljaG9sb2dpY2FsIGRlZmljaXRzPC9rZXl3
b3JkPjxrZXl3b3JkPmZyb250b3RlbXBvcmFsIGRlbWVudGlhPC9rZXl3b3JkPjxrZXl3b3JkPmNv
Z25pdGl2ZSBpbXBhaXJtZW50PC9rZXl3b3JkPjxrZXl3b3JkPmxvYmU8L2tleXdvcmQ+PGtleXdv
cmQ+aW50ZWxsaWdlbmNlPC9rZXl3b3JkPjxrZXl3b3JkPnBldDwva2V5d29yZD48a2V5d29yZD5t
ZW1vcnk8L2tleXdvcmQ+PC9rZXl3b3Jkcz48ZGF0ZXM+PHllYXI+MjAwMDwveWVhcj48L2RhdGVz
Pjxpc2JuPjAwMjgtMzkzMjwvaXNibj48YWNjZXNzaW9uLW51bT5XT1M6MDAwMDg2MDU0NTAwMDAy
PC9hY2Nlc3Npb24tbnVtPjx1cmxzPjxyZWxhdGVkLXVybHM+PHVybD4mbHQ7R28gdG8gSVNJJmd0
OzovL1dPUzowMDAwODYwNTQ1MDAwMDI8L3VybD48L3JlbGF0ZWQtdXJscz48L3VybHM+PGVsZWN0
cm9uaWMtcmVzb3VyY2UtbnVtPkRvaSAxMC4xMDE2L1MwMDI4LTM5MzIoOTkpMDAxNDYtMzwvZWxl
Y3Ryb25pYy1yZXNvdXJjZS1udW0+PGxhbmd1YWdlPkVuZ2xpc2g8L2xhbmd1YWdlPjwvcmVjb3Jk
PjwvQ2l0ZT48L0VuZE5vdGU+
</w:fldData>
        </w:fldChar>
      </w:r>
      <w:r w:rsidR="00CD478A">
        <w:rPr>
          <w:lang w:val="en-US"/>
        </w:rPr>
        <w:instrText xml:space="preserve"> ADDIN EN.CITE </w:instrText>
      </w:r>
      <w:r w:rsidR="00DB357A">
        <w:rPr>
          <w:lang w:val="en-US"/>
        </w:rPr>
        <w:fldChar w:fldCharType="begin">
          <w:fldData xml:space="preserve">PEVuZE5vdGU+PENpdGU+PEF1dGhvcj5BYnJhaGFtczwvQXV0aG9yPjxZZWFyPjIwMDA8L1llYXI+
PFJlY051bT4xNjIzPC9SZWNOdW0+PERpc3BsYXlUZXh0PigxMSk8L0Rpc3BsYXlUZXh0PjxyZWNv
cmQ+PHJlYy1udW1iZXI+MTYyMzwvcmVjLW51bWJlcj48Zm9yZWlnbi1rZXlzPjxrZXkgYXBwPSJF
TiIgZGItaWQ9InNzZjB6dDV2bHZ6dzVyZXJ2eGh2dmEwMndld3Q5ejBzdnIyciI+MTYyMzwva2V5
PjwvZm9yZWlnbi1rZXlzPjxyZWYtdHlwZSBuYW1lPSJKb3VybmFsIEFydGljbGUiPjE3PC9yZWYt
dHlwZT48Y29udHJpYnV0b3JzPjxhdXRob3JzPjxhdXRob3I+QWJyYWhhbXMsIFMuPC9hdXRob3I+
PGF1dGhvcj5MZWlnaCwgUC4gTi48L2F1dGhvcj48YXV0aG9yPkhhcnZleSwgQS48L2F1dGhvcj48
YXV0aG9yPlZ5dGhlbGluZ3VtLCBHLiBOLjwvYXV0aG9yPjxhdXRob3I+R3Jpc2UsIEQuPC9hdXRo
b3I+PGF1dGhvcj5Hb2xkc3RlaW4sIEwuIEguPC9hdXRob3I+PC9hdXRob3JzPjwvY29udHJpYnV0
b3JzPjxhdXRoLWFkZHJlc3M+QWJyYWhhbXMsIFMmI3hEO0tpbmdzIENvbGwgTG9uZG9uLCBJbnN0
IFBzeWNoaWF0LCBEZXB0IFBzeWNob2wsIERlIENyZXNwaWdueSBQaywgTG9uZG9uIFNFNSA4QUYs
IEVuZ2xhbmQmI3hEO0tpbmdzIENvbGwgTG9uZG9uLCBJbnN0IFBzeWNoaWF0LCBEZXB0IFBzeWNo
b2wsIERlIENyZXNwaWdueSBQaywgTG9uZG9uIFNFNSA4QUYsIEVuZ2xhbmQmI3hEO0tpbmdzIENv
bGwgTG9uZG9uLCBJbnN0IFBzeWNoaWF0LCBEZXB0IFBzeWNob2wsIExvbmRvbiBTRTUgOEFGLCBF
bmdsYW5kJiN4RDtHdXlzIEtpbmdzICZhbXA7IFN0IFRob21hcyBTY2ggTWVkLCBJbnN0IFBzeWNo
aWF0LCBEZXB0IENsaW4gTmV1cm9zY2ksIExvbmRvbiwgRW5nbGFuZDwvYXV0aC1hZGRyZXNzPjx0
aXRsZXM+PHRpdGxlPlZlcmJhbCBmbHVlbmN5IGFuZCBleGVjdXRpdmUgZHlzZnVuY3Rpb24gaW4g
YW15b3Ryb3BoaWMgbGF0ZXJhbCBzY2xlcm9zaXMgKEFMUyk8L3RpdGxlPjxzZWNvbmRhcnktdGl0
bGU+TmV1cm9wc3ljaG9sb2dpYTwvc2Vjb25kYXJ5LXRpdGxlPjxhbHQtdGl0bGU+TmV1cm9wc3lj
aG9sb2dpYTwvYWx0LXRpdGxlPjwvdGl0bGVzPjxwZXJpb2RpY2FsPjxmdWxsLXRpdGxlPk5ldXJv
cHN5Y2hvbG9naWE8L2Z1bGwtdGl0bGU+PGFiYnItMT5OZXVyb3BzeWNob2xvZ2lhPC9hYmJyLTE+
PC9wZXJpb2RpY2FsPjxhbHQtcGVyaW9kaWNhbD48ZnVsbC10aXRsZT5OZXVyb3BzeWNob2xvZ2lh
PC9mdWxsLXRpdGxlPjxhYmJyLTE+TmV1cm9wc3ljaG9sb2dpYTwvYWJici0xPjwvYWx0LXBlcmlv
ZGljYWw+PHBhZ2VzPjczNC03NDc8L3BhZ2VzPjx2b2x1bWU+Mzg8L3ZvbHVtZT48bnVtYmVyPjY8
L251bWJlcj48a2V5d29yZHM+PGtleXdvcmQ+bW90b3IgbmV1cm9uZSBkaXNlYXNlPC9rZXl3b3Jk
PjxrZXl3b3JkPmNvZ25pdGlvbjwva2V5d29yZD48a2V5d29yZD53b3JraW5nIG1lbW9yeTwva2V5
d29yZD48a2V5d29yZD5tb3Rvci1uZXVyb24gZGlzZWFzZTwva2V5d29yZD48a2V5d29yZD5wb3Np
dHJvbiBlbWlzc2lvbiB0b21vZ3JhcGh5PC9rZXl3b3JkPjxrZXl3b3JkPmNvbXB1dGVkLXRvbW9n
cmFwaHk8L2tleXdvcmQ+PGtleXdvcmQ+bmV1cm9wc3ljaG9sb2dpY2FsIGRlZmljaXRzPC9rZXl3
b3JkPjxrZXl3b3JkPmZyb250b3RlbXBvcmFsIGRlbWVudGlhPC9rZXl3b3JkPjxrZXl3b3JkPmNv
Z25pdGl2ZSBpbXBhaXJtZW50PC9rZXl3b3JkPjxrZXl3b3JkPmxvYmU8L2tleXdvcmQ+PGtleXdv
cmQ+aW50ZWxsaWdlbmNlPC9rZXl3b3JkPjxrZXl3b3JkPnBldDwva2V5d29yZD48a2V5d29yZD5t
ZW1vcnk8L2tleXdvcmQ+PC9rZXl3b3Jkcz48ZGF0ZXM+PHllYXI+MjAwMDwveWVhcj48L2RhdGVz
Pjxpc2JuPjAwMjgtMzkzMjwvaXNibj48YWNjZXNzaW9uLW51bT5XT1M6MDAwMDg2MDU0NTAwMDAy
PC9hY2Nlc3Npb24tbnVtPjx1cmxzPjxyZWxhdGVkLXVybHM+PHVybD4mbHQ7R28gdG8gSVNJJmd0
OzovL1dPUzowMDAwODYwNTQ1MDAwMDI8L3VybD48L3JlbGF0ZWQtdXJscz48L3VybHM+PGVsZWN0
cm9uaWMtcmVzb3VyY2UtbnVtPkRvaSAxMC4xMDE2L1MwMDI4LTM5MzIoOTkpMDAxNDYtMzwvZWxl
Y3Ryb25pYy1yZXNvdXJjZS1udW0+PGxhbmd1YWdlPkVuZ2xpc2g8L2xhbmd1YWdlPjwvcmVjb3Jk
PjwvQ2l0ZT48L0VuZE5vdGU+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11" w:tooltip="Abrahams, 2000 #1623" w:history="1">
        <w:r w:rsidR="0016740F">
          <w:rPr>
            <w:noProof/>
            <w:lang w:val="en-US"/>
          </w:rPr>
          <w:t>11</w:t>
        </w:r>
      </w:hyperlink>
      <w:r w:rsidR="00CD478A">
        <w:rPr>
          <w:noProof/>
          <w:lang w:val="en-US"/>
        </w:rPr>
        <w:t>)</w:t>
      </w:r>
      <w:r w:rsidR="00DB357A" w:rsidRPr="001113FF">
        <w:rPr>
          <w:lang w:val="en-US"/>
        </w:rPr>
        <w:fldChar w:fldCharType="end"/>
      </w:r>
      <w:r w:rsidRPr="001113FF">
        <w:rPr>
          <w:lang w:val="en-US"/>
        </w:rPr>
        <w:t xml:space="preserve"> and ALS-FTD</w:t>
      </w:r>
      <w:r w:rsidR="005C13A7" w:rsidRPr="001113FF">
        <w:rPr>
          <w:lang w:val="en-US"/>
        </w:rPr>
        <w:t xml:space="preserve"> </w:t>
      </w:r>
      <w:r w:rsidR="00DB357A" w:rsidRPr="001113FF">
        <w:rPr>
          <w:lang w:val="en-US"/>
        </w:rPr>
        <w:fldChar w:fldCharType="begin">
          <w:fldData xml:space="preserve">PEVuZE5vdGU+PENpdGU+PEF1dGhvcj5TdHJvbmc8L0F1dGhvcj48WWVhcj4yMDA5PC9ZZWFyPjxS
ZWNOdW0+MTM1NTwvUmVjTnVtPjxEaXNwbGF5VGV4dD4oMTIpPC9EaXNwbGF5VGV4dD48cmVjb3Jk
PjxyZWMtbnVtYmVyPjEzNTU8L3JlYy1udW1iZXI+PGZvcmVpZ24ta2V5cz48a2V5IGFwcD0iRU4i
IGRiLWlkPSJzc2YwenQ1dmx2enc1cmVydnhodnZhMDJ3ZXd0OXowc3ZyMnIiPjEzNTU8L2tleT48
L2ZvcmVpZ24ta2V5cz48cmVmLXR5cGUgbmFtZT0iSm91cm5hbCBBcnRpY2xlIj4xNzwvcmVmLXR5
cGU+PGNvbnRyaWJ1dG9ycz48YXV0aG9ycz48YXV0aG9yPlN0cm9uZywgTS4gSi48L2F1dGhvcj48
YXV0aG9yPkdyYWNlLCBHLiBNLjwvYXV0aG9yPjxhdXRob3I+RnJlZWRtYW4sIE0uPC9hdXRob3I+
PGF1dGhvcj5Mb21lbi1Ib2VydGgsIEMuPC9hdXRob3I+PGF1dGhvcj5Xb29sbGV5LCBTLjwvYXV0
aG9yPjxhdXRob3I+R29sZHN0ZWluLCBMLiBILjwvYXV0aG9yPjxhdXRob3I+TXVycGh5LCBKLjwv
YXV0aG9yPjxhdXRob3I+U2hvZXNtaXRoLCBDLjwvYXV0aG9yPjxhdXRob3I+Um9zZW5mZWxkLCBK
LjwvYXV0aG9yPjxhdXRob3I+TGVpZ2gsIFAuIE4uPC9hdXRob3I+PGF1dGhvcj5CcnVpam4sIEwu
PC9hdXRob3I+PGF1dGhvcj5JbmNlLCBQLjwvYXV0aG9yPjxhdXRob3I+RmlnbGV3aWN6LCBELjwv
YXV0aG9yPjwvYXV0aG9ycz48L2NvbnRyaWJ1dG9ycz48YXV0aC1hZGRyZXNzPkRlcGFydG1lbnQg
b2YgQ2xpbmljYWwgTmV1cm9sb2dpY2FsIFNjaWVuY2VzLCBUaGUgVW5pdmVyc2l0eSBvZiBXZXN0
ZXJuIE9udGFyaW8sIExvbmRvbiwgT250YXJpbywgQ2FuYWRhLiBtc3Ryb25nQHV3by5jYTwvYXV0
aC1hZGRyZXNzPjx0aXRsZXM+PHRpdGxlPkNvbnNlbnN1cyBjcml0ZXJpYSBmb3IgdGhlIGRpYWdu
b3NpcyBvZiBmcm9udG90ZW1wb3JhbCBjb2duaXRpdmUgYW5kIGJlaGF2aW91cmFsIHN5bmRyb21l
cyBpbiBhbXlvdHJvcGhpYyBsYXRlcmFsIHNjbGVyb3NpczwvdGl0bGU+PHNlY29uZGFyeS10aXRs
ZT5BbXlvdHJvcGggTGF0ZXJhbCBTY2xlcjwvc2Vjb25kYXJ5LXRpdGxlPjxhbHQtdGl0bGU+QW15
b3Ryb3BoaWMgbGF0ZXJhbCBzY2xlcm9zaXMgOiBvZmZpY2lhbCBwdWJsaWNhdGlvbiBvZiB0aGUg
V29ybGQgRmVkZXJhdGlvbiBvZiBOZXVyb2xvZ3kgUmVzZWFyY2ggR3JvdXAgb24gTW90b3IgTmV1
cm9uIERpc2Vhc2VzPC9hbHQtdGl0bGU+PC90aXRsZXM+PHBlcmlvZGljYWw+PGZ1bGwtdGl0bGU+
QW15b3Ryb3BoIExhdGVyYWwgU2NsZXI8L2Z1bGwtdGl0bGU+PGFiYnItMT5BbXlvdHJvcGhpYyBs
YXRlcmFsIHNjbGVyb3NpcyA6IG9mZmljaWFsIHB1YmxpY2F0aW9uIG9mIHRoZSBXb3JsZCBGZWRl
cmF0aW9uIG9mIE5ldXJvbG9neSBSZXNlYXJjaCBHcm91cCBvbiBNb3RvciBOZXVyb24gRGlzZWFz
ZXM8L2FiYnItMT48L3BlcmlvZGljYWw+PGFsdC1wZXJpb2RpY2FsPjxmdWxsLXRpdGxlPkFteW90
cm9waCBMYXRlcmFsIFNjbGVyPC9mdWxsLXRpdGxlPjxhYmJyLTE+QW15b3Ryb3BoaWMgbGF0ZXJh
bCBzY2xlcm9zaXMgOiBvZmZpY2lhbCBwdWJsaWNhdGlvbiBvZiB0aGUgV29ybGQgRmVkZXJhdGlv
biBvZiBOZXVyb2xvZ3kgUmVzZWFyY2ggR3JvdXAgb24gTW90b3IgTmV1cm9uIERpc2Vhc2VzPC9h
YmJyLTE+PC9hbHQtcGVyaW9kaWNhbD48cGFnZXM+MTMxLTQ2PC9wYWdlcz48dm9sdW1lPjEwPC92
b2x1bWU+PG51bWJlcj4zPC9udW1iZXI+PGtleXdvcmRzPjxrZXl3b3JkPkFteW90cm9waGljIExh
dGVyYWwgU2NsZXJvc2lzLypjb21wbGljYXRpb25zL3BhdGhvbG9neS9waHlzaW9wYXRob2xvZ3k8
L2tleXdvcmQ+PGtleXdvcmQ+KkNvZ25pdGlvbiBEaXNvcmRlcnMvZGlhZ25vc2lzL2V0aW9sb2d5
L3BhdGhvbG9neTwva2V5d29yZD48a2V5d29yZD4qQ29uc2Vuc3VzPC9rZXl3b3JkPjxrZXl3b3Jk
PipEZW1lbnRpYS9kaWFnbm9zaXMvZXRpb2xvZ3kvcGF0aG9sb2d5PC9rZXl3b3JkPjxrZXl3b3Jk
PkRpc2Vhc2UgUHJvZ3Jlc3Npb248L2tleXdvcmQ+PGtleXdvcmQ+SHVtYW5zPC9rZXl3b3JkPjxr
ZXl3b3JkPipNZW50YWwgRGlzb3JkZXJzL2RpYWdub3Npcy9ldGlvbG9neS9wYXRob2xvZ3k8L2tl
eXdvcmQ+PC9rZXl3b3Jkcz48ZGF0ZXM+PHllYXI+MjAwOTwveWVhcj48cHViLWRhdGVzPjxkYXRl
Pkp1bjwvZGF0ZT48L3B1Yi1kYXRlcz48L2RhdGVzPjxpc2JuPjE0NzEtMTgwWCAoRWxlY3Ryb25p
YykmI3hEOzE0NzEtMTgwWCAoTGlua2luZyk8L2lzYm4+PGFjY2Vzc2lvbi1udW0+MTk0NjI1MjM8
L2FjY2Vzc2lvbi1udW0+PHVybHM+PHJlbGF0ZWQtdXJscz48dXJsPmh0dHA6Ly93d3cubmNiaS5u
bG0ubmloLmdvdi9wdWJtZWQvMTk0NjI1MjM8L3VybD48L3JlbGF0ZWQtdXJscz48L3VybHM+PC9y
ZWNvcmQ+PC9DaXRlPjwvRW5kTm90ZT4A
</w:fldData>
        </w:fldChar>
      </w:r>
      <w:r w:rsidR="00CD478A">
        <w:rPr>
          <w:lang w:val="en-US"/>
        </w:rPr>
        <w:instrText xml:space="preserve"> ADDIN EN.CITE </w:instrText>
      </w:r>
      <w:r w:rsidR="00DB357A">
        <w:rPr>
          <w:lang w:val="en-US"/>
        </w:rPr>
        <w:fldChar w:fldCharType="begin">
          <w:fldData xml:space="preserve">PEVuZE5vdGU+PENpdGU+PEF1dGhvcj5TdHJvbmc8L0F1dGhvcj48WWVhcj4yMDA5PC9ZZWFyPjxS
ZWNOdW0+MTM1NTwvUmVjTnVtPjxEaXNwbGF5VGV4dD4oMTIpPC9EaXNwbGF5VGV4dD48cmVjb3Jk
PjxyZWMtbnVtYmVyPjEzNTU8L3JlYy1udW1iZXI+PGZvcmVpZ24ta2V5cz48a2V5IGFwcD0iRU4i
IGRiLWlkPSJzc2YwenQ1dmx2enc1cmVydnhodnZhMDJ3ZXd0OXowc3ZyMnIiPjEzNTU8L2tleT48
L2ZvcmVpZ24ta2V5cz48cmVmLXR5cGUgbmFtZT0iSm91cm5hbCBBcnRpY2xlIj4xNzwvcmVmLXR5
cGU+PGNvbnRyaWJ1dG9ycz48YXV0aG9ycz48YXV0aG9yPlN0cm9uZywgTS4gSi48L2F1dGhvcj48
YXV0aG9yPkdyYWNlLCBHLiBNLjwvYXV0aG9yPjxhdXRob3I+RnJlZWRtYW4sIE0uPC9hdXRob3I+
PGF1dGhvcj5Mb21lbi1Ib2VydGgsIEMuPC9hdXRob3I+PGF1dGhvcj5Xb29sbGV5LCBTLjwvYXV0
aG9yPjxhdXRob3I+R29sZHN0ZWluLCBMLiBILjwvYXV0aG9yPjxhdXRob3I+TXVycGh5LCBKLjwv
YXV0aG9yPjxhdXRob3I+U2hvZXNtaXRoLCBDLjwvYXV0aG9yPjxhdXRob3I+Um9zZW5mZWxkLCBK
LjwvYXV0aG9yPjxhdXRob3I+TGVpZ2gsIFAuIE4uPC9hdXRob3I+PGF1dGhvcj5CcnVpam4sIEwu
PC9hdXRob3I+PGF1dGhvcj5JbmNlLCBQLjwvYXV0aG9yPjxhdXRob3I+RmlnbGV3aWN6LCBELjwv
YXV0aG9yPjwvYXV0aG9ycz48L2NvbnRyaWJ1dG9ycz48YXV0aC1hZGRyZXNzPkRlcGFydG1lbnQg
b2YgQ2xpbmljYWwgTmV1cm9sb2dpY2FsIFNjaWVuY2VzLCBUaGUgVW5pdmVyc2l0eSBvZiBXZXN0
ZXJuIE9udGFyaW8sIExvbmRvbiwgT250YXJpbywgQ2FuYWRhLiBtc3Ryb25nQHV3by5jYTwvYXV0
aC1hZGRyZXNzPjx0aXRsZXM+PHRpdGxlPkNvbnNlbnN1cyBjcml0ZXJpYSBmb3IgdGhlIGRpYWdu
b3NpcyBvZiBmcm9udG90ZW1wb3JhbCBjb2duaXRpdmUgYW5kIGJlaGF2aW91cmFsIHN5bmRyb21l
cyBpbiBhbXlvdHJvcGhpYyBsYXRlcmFsIHNjbGVyb3NpczwvdGl0bGU+PHNlY29uZGFyeS10aXRs
ZT5BbXlvdHJvcGggTGF0ZXJhbCBTY2xlcjwvc2Vjb25kYXJ5LXRpdGxlPjxhbHQtdGl0bGU+QW15
b3Ryb3BoaWMgbGF0ZXJhbCBzY2xlcm9zaXMgOiBvZmZpY2lhbCBwdWJsaWNhdGlvbiBvZiB0aGUg
V29ybGQgRmVkZXJhdGlvbiBvZiBOZXVyb2xvZ3kgUmVzZWFyY2ggR3JvdXAgb24gTW90b3IgTmV1
cm9uIERpc2Vhc2VzPC9hbHQtdGl0bGU+PC90aXRsZXM+PHBlcmlvZGljYWw+PGZ1bGwtdGl0bGU+
QW15b3Ryb3BoIExhdGVyYWwgU2NsZXI8L2Z1bGwtdGl0bGU+PGFiYnItMT5BbXlvdHJvcGhpYyBs
YXRlcmFsIHNjbGVyb3NpcyA6IG9mZmljaWFsIHB1YmxpY2F0aW9uIG9mIHRoZSBXb3JsZCBGZWRl
cmF0aW9uIG9mIE5ldXJvbG9neSBSZXNlYXJjaCBHcm91cCBvbiBNb3RvciBOZXVyb24gRGlzZWFz
ZXM8L2FiYnItMT48L3BlcmlvZGljYWw+PGFsdC1wZXJpb2RpY2FsPjxmdWxsLXRpdGxlPkFteW90
cm9waCBMYXRlcmFsIFNjbGVyPC9mdWxsLXRpdGxlPjxhYmJyLTE+QW15b3Ryb3BoaWMgbGF0ZXJh
bCBzY2xlcm9zaXMgOiBvZmZpY2lhbCBwdWJsaWNhdGlvbiBvZiB0aGUgV29ybGQgRmVkZXJhdGlv
biBvZiBOZXVyb2xvZ3kgUmVzZWFyY2ggR3JvdXAgb24gTW90b3IgTmV1cm9uIERpc2Vhc2VzPC9h
YmJyLTE+PC9hbHQtcGVyaW9kaWNhbD48cGFnZXM+MTMxLTQ2PC9wYWdlcz48dm9sdW1lPjEwPC92
b2x1bWU+PG51bWJlcj4zPC9udW1iZXI+PGtleXdvcmRzPjxrZXl3b3JkPkFteW90cm9waGljIExh
dGVyYWwgU2NsZXJvc2lzLypjb21wbGljYXRpb25zL3BhdGhvbG9neS9waHlzaW9wYXRob2xvZ3k8
L2tleXdvcmQ+PGtleXdvcmQ+KkNvZ25pdGlvbiBEaXNvcmRlcnMvZGlhZ25vc2lzL2V0aW9sb2d5
L3BhdGhvbG9neTwva2V5d29yZD48a2V5d29yZD4qQ29uc2Vuc3VzPC9rZXl3b3JkPjxrZXl3b3Jk
PipEZW1lbnRpYS9kaWFnbm9zaXMvZXRpb2xvZ3kvcGF0aG9sb2d5PC9rZXl3b3JkPjxrZXl3b3Jk
PkRpc2Vhc2UgUHJvZ3Jlc3Npb248L2tleXdvcmQ+PGtleXdvcmQ+SHVtYW5zPC9rZXl3b3JkPjxr
ZXl3b3JkPipNZW50YWwgRGlzb3JkZXJzL2RpYWdub3Npcy9ldGlvbG9neS9wYXRob2xvZ3k8L2tl
eXdvcmQ+PC9rZXl3b3Jkcz48ZGF0ZXM+PHllYXI+MjAwOTwveWVhcj48cHViLWRhdGVzPjxkYXRl
Pkp1bjwvZGF0ZT48L3B1Yi1kYXRlcz48L2RhdGVzPjxpc2JuPjE0NzEtMTgwWCAoRWxlY3Ryb25p
YykmI3hEOzE0NzEtMTgwWCAoTGlua2luZyk8L2lzYm4+PGFjY2Vzc2lvbi1udW0+MTk0NjI1MjM8
L2FjY2Vzc2lvbi1udW0+PHVybHM+PHJlbGF0ZWQtdXJscz48dXJsPmh0dHA6Ly93d3cubmNiaS5u
bG0ubmloLmdvdi9wdWJtZWQvMTk0NjI1MjM8L3VybD48L3JlbGF0ZWQtdXJscz48L3VybHM+PC9y
ZWNvcmQ+PC9DaXRlPjwvRW5kTm90ZT4A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12" w:tooltip="Strong, 2009 #1355" w:history="1">
        <w:r w:rsidR="0016740F">
          <w:rPr>
            <w:noProof/>
            <w:lang w:val="en-US"/>
          </w:rPr>
          <w:t>12</w:t>
        </w:r>
      </w:hyperlink>
      <w:r w:rsidR="00CD478A">
        <w:rPr>
          <w:noProof/>
          <w:lang w:val="en-US"/>
        </w:rPr>
        <w:t>)</w:t>
      </w:r>
      <w:r w:rsidR="00DB357A" w:rsidRPr="001113FF">
        <w:rPr>
          <w:lang w:val="en-US"/>
        </w:rPr>
        <w:fldChar w:fldCharType="end"/>
      </w:r>
      <w:r w:rsidRPr="001113FF">
        <w:rPr>
          <w:lang w:val="en-US"/>
        </w:rPr>
        <w:t>, how</w:t>
      </w:r>
      <w:r w:rsidR="00941198" w:rsidRPr="001113FF">
        <w:rPr>
          <w:lang w:val="en-US"/>
        </w:rPr>
        <w:t>ever, non-executive</w:t>
      </w:r>
      <w:r w:rsidR="00765814">
        <w:rPr>
          <w:lang w:val="en-US"/>
        </w:rPr>
        <w:t xml:space="preserve"> cognitive</w:t>
      </w:r>
      <w:r w:rsidR="00941198" w:rsidRPr="001113FF">
        <w:rPr>
          <w:lang w:val="en-US"/>
        </w:rPr>
        <w:t xml:space="preserve"> impairment</w:t>
      </w:r>
      <w:r w:rsidR="00765814">
        <w:rPr>
          <w:lang w:val="en-US"/>
        </w:rPr>
        <w:t xml:space="preserve"> may occur</w:t>
      </w:r>
      <w:r w:rsidRPr="001113FF">
        <w:rPr>
          <w:lang w:val="en-US"/>
        </w:rPr>
        <w:t>. Language disturbance has been reported in both ALS and ALS-FTD</w:t>
      </w:r>
      <w:r w:rsidR="005C13A7" w:rsidRPr="001113FF">
        <w:rPr>
          <w:lang w:val="en-US"/>
        </w:rPr>
        <w:t xml:space="preserve"> </w:t>
      </w:r>
      <w:r w:rsidR="00DB357A" w:rsidRPr="001113FF">
        <w:rPr>
          <w:lang w:val="en-US"/>
        </w:rPr>
        <w:fldChar w:fldCharType="begin">
          <w:fldData xml:space="preserve">PEVuZE5vdGU+PENpdGU+PEF1dGhvcj5CYWs8L0F1dGhvcj48WWVhcj4yMDAxPC9ZZWFyPjxSZWNO
dW0+MzM8L1JlY051bT48RGlzcGxheVRleHQ+KDEzKTwvRGlzcGxheVRleHQ+PHJlY29yZD48cmVj
LW51bWJlcj4zMzwvcmVjLW51bWJlcj48Zm9yZWlnbi1rZXlzPjxrZXkgYXBwPSJFTiIgZGItaWQ9
ImU1MHpmejByamV6OXo0ZTU1dHl2cDVlZXNyZWY1MnQ5dnZ2eCI+MzM8L2tleT48L2ZvcmVpZ24t
a2V5cz48cmVmLXR5cGUgbmFtZT0iSm91cm5hbCBBcnRpY2xlIj4xNzwvcmVmLXR5cGU+PGNvbnRy
aWJ1dG9ycz48YXV0aG9ycz48YXV0aG9yPkJhaywgVC4gSC48L2F1dGhvcj48YXV0aG9yPkhvZGdl
cywgSi4gUi48L2F1dGhvcj48L2F1dGhvcnM+PC9jb250cmlidXRvcnM+PGF1dGgtYWRkcmVzcz5C
YWssIFRoJiN4RDtNUkMsIENvZ25pdCAmYW1wOyBCcmFpbiBTY2kgVW5pdCwgMTUgQ2hhdWNlciBS
ZCwgQ2FtYnJpZGdlIENCMiAyRUYsIEVuZ2xhbmQmI3hEO01SQywgQ29nbml0ICZhbXA7IEJyYWlu
IFNjaSBVbml0LCAxNSBDaGF1Y2VyIFJkLCBDYW1icmlkZ2UgQ0IyIDJFRiwgRW5nbGFuZCYjeEQ7
TVJDLCBDb2duaXQgJmFtcDsgQnJhaW4gU2NpIFVuaXQsIENhbWJyaWRnZSBDQjIgMkVGLCBFbmds
YW5kJiN4RDtVbml2IENhbWJyaWRnZSwgQWRkZW5icm9va2VzIEhvc3AsIE5ldXJvbCBVbml0LCBD
YW1icmlkZ2UgQ0IyIDJRUSwgRW5nbGFuZDwvYXV0aC1hZGRyZXNzPjx0aXRsZXM+PHRpdGxlPk1v
dG9yIG5ldXJvbmUgZGlzZWFzZSwgZGVtZW50aWEgYW5kIGFwaGFzaWE6IGNvaW5jaWRlbmNlLCBj
by1vY2N1cnJlbmNlIG9yIGNvbnRpbnV1bT88L3RpdGxlPjxzZWNvbmRhcnktdGl0bGU+Sm91cm5h
bCBvZiBOZXVyb2xvZ3k8L3NlY29uZGFyeS10aXRsZT48YWx0LXRpdGxlPkogTmV1cm9sPC9hbHQt
dGl0bGU+PC90aXRsZXM+PHBlcmlvZGljYWw+PGZ1bGwtdGl0bGU+SiBOZXVyb2w8L2Z1bGwtdGl0
bGU+PGFiYnItMT5Kb3VybmFsIG9mIG5ldXJvbG9neTwvYWJici0xPjwvcGVyaW9kaWNhbD48YWx0
LXBlcmlvZGljYWw+PGZ1bGwtdGl0bGU+SiBOZXVyb2w8L2Z1bGwtdGl0bGU+PGFiYnItMT5Kb3Vy
bmFsIG9mIG5ldXJvbG9neTwvYWJici0xPjwvYWx0LXBlcmlvZGljYWw+PHBhZ2VzPjI2MC0rPC9w
YWdlcz48dm9sdW1lPjI0ODwvdm9sdW1lPjxudW1iZXI+NDwvbnVtYmVyPjxrZXl3b3Jkcz48a2V5
d29yZD5tb3RvciBuZXVyb25lIGRpc2Vhc2U8L2tleXdvcmQ+PGtleXdvcmQ+ZnJvbnRvLXRlbXBv
cmFsIGRlbWVudGlhPC9rZXl3b3JkPjxrZXl3b3JkPnByb2dyZXNzaXZlIGFwaGFzaWE8L2tleXdv
cmQ+PGtleXdvcmQ+YW15b3Ryb3BoaWMtbGF0ZXJhbC1zY2xlcm9zaXM8L2tleXdvcmQ+PGtleXdv
cmQ+cG9zaXRyb24gZW1pc3Npb24gdG9tb2dyYXBoeTwva2V5d29yZD48a2V5d29yZD5yYXBpZGx5
IHByb2dyZXNzaXZlIGFwaGFzaWE8L2tleXdvcmQ+PGtleXdvcmQ+ZnJvbnRhbC1sb2JlIGRlZ2Vu
ZXJhdGlvbjwva2V5d29yZD48a2V5d29yZD5mcm9udG90ZW1wb3JhbCBkZW1lbnRpYTwva2V5d29y
ZD48a2V5d29yZD5wcmVzZW5pbGUtZGVtZW50aWE8L2tleXdvcmQ+PGtleXdvcmQ+Y29nbml0aXZl
IGltcGFpcm1lbnQ8L2tleXdvcmQ+PGtleXdvcmQ+c3VwZXJveGlkZS1kaXNtdXRhc2U8L2tleXdv
cmQ+PGtleXdvcmQ+Y29tcHV0ZWQtdG9tb2dyYXBoeTwva2V5d29yZD48a2V5d29yZD5hbHpoZWlt
ZXJzLWRpc2Vhc2U8L2tleXdvcmQ+PC9rZXl3b3Jkcz48ZGF0ZXM+PHllYXI+MjAwMTwveWVhcj48
cHViLWRhdGVzPjxkYXRlPkFwcjwvZGF0ZT48L3B1Yi1kYXRlcz48L2RhdGVzPjxpc2JuPjAzNDAt
NTM1NDwvaXNibj48YWNjZXNzaW9uLW51bT5XT1M6MDAwMTY4Mzg1NDAwMDAyPC9hY2Nlc3Npb24t
bnVtPjx1cmxzPjxyZWxhdGVkLXVybHM+PHVybD4mbHQ7R28gdG8gSVNJJmd0OzovL1dPUzowMDAx
NjgzODU0MDAwMDI8L3VybD48L3JlbGF0ZWQtdXJscz48L3VybHM+PGVsZWN0cm9uaWMtcmVzb3Vy
Y2UtbnVtPkRvaSAxMC4xMDA3L1MwMDQxNTAxNzAxOTk8L2VsZWN0cm9uaWMtcmVzb3VyY2UtbnVt
PjxsYW5ndWFnZT5FbmdsaXNoPC9sYW5ndWFnZT48L3JlY29yZD48L0NpdGU+PC9FbmROb3RlPgB=
</w:fldData>
        </w:fldChar>
      </w:r>
      <w:r w:rsidR="00CD478A">
        <w:rPr>
          <w:lang w:val="en-US"/>
        </w:rPr>
        <w:instrText xml:space="preserve"> ADDIN EN.CITE </w:instrText>
      </w:r>
      <w:r w:rsidR="00DB357A">
        <w:rPr>
          <w:lang w:val="en-US"/>
        </w:rPr>
        <w:fldChar w:fldCharType="begin">
          <w:fldData xml:space="preserve">PEVuZE5vdGU+PENpdGU+PEF1dGhvcj5CYWs8L0F1dGhvcj48WWVhcj4yMDAxPC9ZZWFyPjxSZWNO
dW0+MzM8L1JlY051bT48RGlzcGxheVRleHQ+KDEzKTwvRGlzcGxheVRleHQ+PHJlY29yZD48cmVj
LW51bWJlcj4zMzwvcmVjLW51bWJlcj48Zm9yZWlnbi1rZXlzPjxrZXkgYXBwPSJFTiIgZGItaWQ9
ImU1MHpmejByamV6OXo0ZTU1dHl2cDVlZXNyZWY1MnQ5dnZ2eCI+MzM8L2tleT48L2ZvcmVpZ24t
a2V5cz48cmVmLXR5cGUgbmFtZT0iSm91cm5hbCBBcnRpY2xlIj4xNzwvcmVmLXR5cGU+PGNvbnRy
aWJ1dG9ycz48YXV0aG9ycz48YXV0aG9yPkJhaywgVC4gSC48L2F1dGhvcj48YXV0aG9yPkhvZGdl
cywgSi4gUi48L2F1dGhvcj48L2F1dGhvcnM+PC9jb250cmlidXRvcnM+PGF1dGgtYWRkcmVzcz5C
YWssIFRoJiN4RDtNUkMsIENvZ25pdCAmYW1wOyBCcmFpbiBTY2kgVW5pdCwgMTUgQ2hhdWNlciBS
ZCwgQ2FtYnJpZGdlIENCMiAyRUYsIEVuZ2xhbmQmI3hEO01SQywgQ29nbml0ICZhbXA7IEJyYWlu
IFNjaSBVbml0LCAxNSBDaGF1Y2VyIFJkLCBDYW1icmlkZ2UgQ0IyIDJFRiwgRW5nbGFuZCYjeEQ7
TVJDLCBDb2duaXQgJmFtcDsgQnJhaW4gU2NpIFVuaXQsIENhbWJyaWRnZSBDQjIgMkVGLCBFbmds
YW5kJiN4RDtVbml2IENhbWJyaWRnZSwgQWRkZW5icm9va2VzIEhvc3AsIE5ldXJvbCBVbml0LCBD
YW1icmlkZ2UgQ0IyIDJRUSwgRW5nbGFuZDwvYXV0aC1hZGRyZXNzPjx0aXRsZXM+PHRpdGxlPk1v
dG9yIG5ldXJvbmUgZGlzZWFzZSwgZGVtZW50aWEgYW5kIGFwaGFzaWE6IGNvaW5jaWRlbmNlLCBj
by1vY2N1cnJlbmNlIG9yIGNvbnRpbnV1bT88L3RpdGxlPjxzZWNvbmRhcnktdGl0bGU+Sm91cm5h
bCBvZiBOZXVyb2xvZ3k8L3NlY29uZGFyeS10aXRsZT48YWx0LXRpdGxlPkogTmV1cm9sPC9hbHQt
dGl0bGU+PC90aXRsZXM+PHBlcmlvZGljYWw+PGZ1bGwtdGl0bGU+SiBOZXVyb2w8L2Z1bGwtdGl0
bGU+PGFiYnItMT5Kb3VybmFsIG9mIG5ldXJvbG9neTwvYWJici0xPjwvcGVyaW9kaWNhbD48YWx0
LXBlcmlvZGljYWw+PGZ1bGwtdGl0bGU+SiBOZXVyb2w8L2Z1bGwtdGl0bGU+PGFiYnItMT5Kb3Vy
bmFsIG9mIG5ldXJvbG9neTwvYWJici0xPjwvYWx0LXBlcmlvZGljYWw+PHBhZ2VzPjI2MC0rPC9w
YWdlcz48dm9sdW1lPjI0ODwvdm9sdW1lPjxudW1iZXI+NDwvbnVtYmVyPjxrZXl3b3Jkcz48a2V5
d29yZD5tb3RvciBuZXVyb25lIGRpc2Vhc2U8L2tleXdvcmQ+PGtleXdvcmQ+ZnJvbnRvLXRlbXBv
cmFsIGRlbWVudGlhPC9rZXl3b3JkPjxrZXl3b3JkPnByb2dyZXNzaXZlIGFwaGFzaWE8L2tleXdv
cmQ+PGtleXdvcmQ+YW15b3Ryb3BoaWMtbGF0ZXJhbC1zY2xlcm9zaXM8L2tleXdvcmQ+PGtleXdv
cmQ+cG9zaXRyb24gZW1pc3Npb24gdG9tb2dyYXBoeTwva2V5d29yZD48a2V5d29yZD5yYXBpZGx5
IHByb2dyZXNzaXZlIGFwaGFzaWE8L2tleXdvcmQ+PGtleXdvcmQ+ZnJvbnRhbC1sb2JlIGRlZ2Vu
ZXJhdGlvbjwva2V5d29yZD48a2V5d29yZD5mcm9udG90ZW1wb3JhbCBkZW1lbnRpYTwva2V5d29y
ZD48a2V5d29yZD5wcmVzZW5pbGUtZGVtZW50aWE8L2tleXdvcmQ+PGtleXdvcmQ+Y29nbml0aXZl
IGltcGFpcm1lbnQ8L2tleXdvcmQ+PGtleXdvcmQ+c3VwZXJveGlkZS1kaXNtdXRhc2U8L2tleXdv
cmQ+PGtleXdvcmQ+Y29tcHV0ZWQtdG9tb2dyYXBoeTwva2V5d29yZD48a2V5d29yZD5hbHpoZWlt
ZXJzLWRpc2Vhc2U8L2tleXdvcmQ+PC9rZXl3b3Jkcz48ZGF0ZXM+PHllYXI+MjAwMTwveWVhcj48
cHViLWRhdGVzPjxkYXRlPkFwcjwvZGF0ZT48L3B1Yi1kYXRlcz48L2RhdGVzPjxpc2JuPjAzNDAt
NTM1NDwvaXNibj48YWNjZXNzaW9uLW51bT5XT1M6MDAwMTY4Mzg1NDAwMDAyPC9hY2Nlc3Npb24t
bnVtPjx1cmxzPjxyZWxhdGVkLXVybHM+PHVybD4mbHQ7R28gdG8gSVNJJmd0OzovL1dPUzowMDAx
NjgzODU0MDAwMDI8L3VybD48L3JlbGF0ZWQtdXJscz48L3VybHM+PGVsZWN0cm9uaWMtcmVzb3Vy
Y2UtbnVtPkRvaSAxMC4xMDA3L1MwMDQxNTAxNzAxOTk8L2VsZWN0cm9uaWMtcmVzb3VyY2UtbnVt
PjxsYW5ndWFnZT5FbmdsaXNoPC9sYW5ndWFnZT48L3JlY29yZD48L0NpdGU+PC9FbmROb3RlPgB=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13" w:tooltip="Bak, 2001 #33" w:history="1">
        <w:r w:rsidR="0016740F">
          <w:rPr>
            <w:noProof/>
            <w:lang w:val="en-US"/>
          </w:rPr>
          <w:t>13</w:t>
        </w:r>
      </w:hyperlink>
      <w:r w:rsidR="00CD478A">
        <w:rPr>
          <w:noProof/>
          <w:lang w:val="en-US"/>
        </w:rPr>
        <w:t>)</w:t>
      </w:r>
      <w:r w:rsidR="00DB357A" w:rsidRPr="001113FF">
        <w:rPr>
          <w:lang w:val="en-US"/>
        </w:rPr>
        <w:fldChar w:fldCharType="end"/>
      </w:r>
      <w:r w:rsidRPr="001113FF">
        <w:rPr>
          <w:lang w:val="en-US"/>
        </w:rPr>
        <w:t xml:space="preserve">, </w:t>
      </w:r>
      <w:r w:rsidR="009F60E4" w:rsidRPr="001113FF">
        <w:rPr>
          <w:lang w:val="en-US"/>
        </w:rPr>
        <w:t xml:space="preserve">but </w:t>
      </w:r>
      <w:r w:rsidRPr="001113FF">
        <w:rPr>
          <w:lang w:val="en-US"/>
        </w:rPr>
        <w:t xml:space="preserve">remains poorly </w:t>
      </w:r>
      <w:r w:rsidR="00017227" w:rsidRPr="001113FF">
        <w:rPr>
          <w:lang w:val="en-US"/>
        </w:rPr>
        <w:t>characterized</w:t>
      </w:r>
      <w:r w:rsidRPr="001113FF">
        <w:rPr>
          <w:lang w:val="en-US"/>
        </w:rPr>
        <w:t xml:space="preserve">. </w:t>
      </w:r>
      <w:r w:rsidR="00941198" w:rsidRPr="001113FF">
        <w:rPr>
          <w:lang w:val="en-US"/>
        </w:rPr>
        <w:t>Interestingly</w:t>
      </w:r>
      <w:r w:rsidRPr="001113FF">
        <w:rPr>
          <w:lang w:val="en-US"/>
        </w:rPr>
        <w:t xml:space="preserve">, neuroimaging studies have described </w:t>
      </w:r>
      <w:r w:rsidR="00F75A2D">
        <w:rPr>
          <w:lang w:val="en-US"/>
        </w:rPr>
        <w:t>SD</w:t>
      </w:r>
      <w:r w:rsidRPr="001113FF">
        <w:rPr>
          <w:lang w:val="en-US"/>
        </w:rPr>
        <w:t>-like anterior temporal lobe changes in ALS-FTD and more recently in ALS</w:t>
      </w:r>
      <w:r w:rsidR="005C13A7" w:rsidRPr="001113FF">
        <w:rPr>
          <w:lang w:val="en-US"/>
        </w:rPr>
        <w:t xml:space="preserve"> </w:t>
      </w:r>
      <w:r w:rsidR="00DB357A" w:rsidRPr="001113FF">
        <w:rPr>
          <w:lang w:val="en-US"/>
        </w:rPr>
        <w:fldChar w:fldCharType="begin">
          <w:fldData xml:space="preserve">PEVuZE5vdGU+PENpdGU+PEF1dGhvcj5MaWxsbzwvQXV0aG9yPjxZZWFyPjIwMTI8L1llYXI+PFJl
Y051bT4zPC9SZWNOdW0+PERpc3BsYXlUZXh0PigxNCk8L0Rpc3BsYXlUZXh0PjxyZWNvcmQ+PHJl
Yy1udW1iZXI+MzwvcmVjLW51bWJlcj48Zm9yZWlnbi1rZXlzPjxrZXkgYXBwPSJFTiIgZGItaWQ9
ImU1MHpmejByamV6OXo0ZTU1dHl2cDVlZXNyZWY1MnQ5dnZ2eCI+Mzwva2V5PjwvZm9yZWlnbi1r
ZXlzPjxyZWYtdHlwZSBuYW1lPSJKb3VybmFsIEFydGljbGUiPjE3PC9yZWYtdHlwZT48Y29udHJp
YnV0b3JzPjxhdXRob3JzPjxhdXRob3I+TGlsbG8sIFAuPC9hdXRob3I+PGF1dGhvcj5NaW9zaGks
IEUuPC9hdXRob3I+PGF1dGhvcj5CdXJyZWxsLCBKLiBSLjwvYXV0aG9yPjxhdXRob3I+S2llcm5h
biwgTS4gQy48L2F1dGhvcj48YXV0aG9yPkhvZGdlcywgSi4gUi48L2F1dGhvcj48YXV0aG9yPkhv
cm5iZXJnZXIsIE0uPC9hdXRob3I+PC9hdXRob3JzPjwvY29udHJpYnV0b3JzPjxhdXRoLWFkZHJl
c3M+TmV1cm9zY2llbmNlIFJlc2VhcmNoIEF1c3RyYWxpYSwgU3lkbmV5LCBBdXN0cmFsaWEuPC9h
dXRoLWFkZHJlc3M+PHRpdGxlcz48dGl0bGU+R3JleSBhbmQgd2hpdGUgbWF0dGVyIGNoYW5nZXMg
YWNyb3NzIHRoZSBhbXlvdHJvcGhpYyBsYXRlcmFsIHNjbGVyb3Npcy1mcm9udG90ZW1wb3JhbCBk
ZW1lbnRpYSBjb250aW51dW08L3RpdGxlPjxzZWNvbmRhcnktdGl0bGU+UExvUyBPbmU8L3NlY29u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Z2VzPmU0Mzk5MzwvcGFnZXM+PHZvbHVtZT43PC92b2x1bWU+PG51bWJlcj44PC9udW1iZXI+PGtl
eXdvcmRzPjxrZXl3b3JkPkFteW90cm9waGljIExhdGVyYWwgU2NsZXJvc2lzLypwYXRob2xvZ3kv
cGh5c2lvcGF0aG9sb2d5PC9rZXl3b3JkPjxrZXl3b3JkPkF0cm9waHk8L2tleXdvcmQ+PGtleXdv
cmQ+QmVoYXZpb3IvcGh5c2lvbG9neTwva2V5d29yZD48a2V5d29yZD5CcmFpbi8qcGF0aG9sb2d5
L3BoeXNpb3BhdGhvbG9neTwva2V5d29yZD48a2V5d29yZD5DYXNlLUNvbnRyb2wgU3R1ZGllczwv
a2V5d29yZD48a2V5d29yZD5Db2duaXRpb248L2tleXdvcmQ+PGtleXdvcmQ+RGlmZnVzaW9uIFRl
bnNvciBJbWFnaW5nPC9rZXl3b3JkPjxrZXl3b3JkPkZlbWFsZTwva2V5d29yZD48a2V5d29yZD5G
cm9udG90ZW1wb3JhbCBEZW1lbnRpYS8qcGF0aG9sb2d5L3BoeXNpb3BhdGhvbG9neTwva2V5d29y
ZD48a2V5d29yZD5IdW1hbnM8L2tleXdvcmQ+PGtleXdvcmQ+TWFsZTwva2V5d29yZD48a2V5d29y
ZD5NaWRkbGUgQWdlZDwva2V5d29yZD48a2V5d29yZD5Nb3RvciBDb3J0ZXgvcGF0aG9sb2d5L3Bo
eXNpb3BhdGhvbG9neTwva2V5d29yZD48a2V5d29yZD5QcmVmcm9udGFsIENvcnRleC9wYXRob2xv
Z3kvcGh5c2lvcGF0aG9sb2d5PC9rZXl3b3JkPjxrZXl3b3JkPlB5cmFtaWRhbCBUcmFjdHMvcGF0
aG9sb2d5L3BoeXNpb3BhdGhvbG9neTwva2V5d29yZD48L2tleXdvcmRzPjxkYXRlcz48eWVhcj4y
MDEyPC95ZWFyPjwvZGF0ZXM+PGlzYm4+MTkzMi02MjAzIChFbGVjdHJvbmljKSYjeEQ7MTkzMi02
MjAzIChMaW5raW5nKTwvaXNibj48YWNjZXNzaW9uLW51bT4yMjk1Mjg0MzwvYWNjZXNzaW9uLW51
bT48dXJscz48cmVsYXRlZC11cmxzPjx1cmw+aHR0cDovL3d3dy5uY2JpLm5sbS5uaWguZ292L3B1
Ym1lZC8yMjk1Mjg0MzwvdXJsPjwvcmVsYXRlZC11cmxzPjwvdXJscz48Y3VzdG9tMj4zNDMwNjI2
PC9jdXN0b20yPjxlbGVjdHJvbmljLXJlc291cmNlLW51bT4xMC4xMzcxL2pvdXJuYWwucG9uZS4w
MDQzOTkzPC9lbGVjdHJvbmljLXJlc291cmNlLW51bT48L3JlY29yZD48L0NpdGU+PC9FbmROb3Rl
PgB=
</w:fldData>
        </w:fldChar>
      </w:r>
      <w:r w:rsidR="00CD478A">
        <w:rPr>
          <w:lang w:val="en-US"/>
        </w:rPr>
        <w:instrText xml:space="preserve"> ADDIN EN.CITE </w:instrText>
      </w:r>
      <w:r w:rsidR="00DB357A">
        <w:rPr>
          <w:lang w:val="en-US"/>
        </w:rPr>
        <w:fldChar w:fldCharType="begin">
          <w:fldData xml:space="preserve">PEVuZE5vdGU+PENpdGU+PEF1dGhvcj5MaWxsbzwvQXV0aG9yPjxZZWFyPjIwMTI8L1llYXI+PFJl
Y051bT4zPC9SZWNOdW0+PERpc3BsYXlUZXh0PigxNCk8L0Rpc3BsYXlUZXh0PjxyZWNvcmQ+PHJl
Yy1udW1iZXI+MzwvcmVjLW51bWJlcj48Zm9yZWlnbi1rZXlzPjxrZXkgYXBwPSJFTiIgZGItaWQ9
ImU1MHpmejByamV6OXo0ZTU1dHl2cDVlZXNyZWY1MnQ5dnZ2eCI+Mzwva2V5PjwvZm9yZWlnbi1r
ZXlzPjxyZWYtdHlwZSBuYW1lPSJKb3VybmFsIEFydGljbGUiPjE3PC9yZWYtdHlwZT48Y29udHJp
YnV0b3JzPjxhdXRob3JzPjxhdXRob3I+TGlsbG8sIFAuPC9hdXRob3I+PGF1dGhvcj5NaW9zaGks
IEUuPC9hdXRob3I+PGF1dGhvcj5CdXJyZWxsLCBKLiBSLjwvYXV0aG9yPjxhdXRob3I+S2llcm5h
biwgTS4gQy48L2F1dGhvcj48YXV0aG9yPkhvZGdlcywgSi4gUi48L2F1dGhvcj48YXV0aG9yPkhv
cm5iZXJnZXIsIE0uPC9hdXRob3I+PC9hdXRob3JzPjwvY29udHJpYnV0b3JzPjxhdXRoLWFkZHJl
c3M+TmV1cm9zY2llbmNlIFJlc2VhcmNoIEF1c3RyYWxpYSwgU3lkbmV5LCBBdXN0cmFsaWEuPC9h
dXRoLWFkZHJlc3M+PHRpdGxlcz48dGl0bGU+R3JleSBhbmQgd2hpdGUgbWF0dGVyIGNoYW5nZXMg
YWNyb3NzIHRoZSBhbXlvdHJvcGhpYyBsYXRlcmFsIHNjbGVyb3Npcy1mcm9udG90ZW1wb3JhbCBk
ZW1lbnRpYSBjb250aW51dW08L3RpdGxlPjxzZWNvbmRhcnktdGl0bGU+UExvUyBPbmU8L3NlY29u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Z2VzPmU0Mzk5MzwvcGFnZXM+PHZvbHVtZT43PC92b2x1bWU+PG51bWJlcj44PC9udW1iZXI+PGtl
eXdvcmRzPjxrZXl3b3JkPkFteW90cm9waGljIExhdGVyYWwgU2NsZXJvc2lzLypwYXRob2xvZ3kv
cGh5c2lvcGF0aG9sb2d5PC9rZXl3b3JkPjxrZXl3b3JkPkF0cm9waHk8L2tleXdvcmQ+PGtleXdv
cmQ+QmVoYXZpb3IvcGh5c2lvbG9neTwva2V5d29yZD48a2V5d29yZD5CcmFpbi8qcGF0aG9sb2d5
L3BoeXNpb3BhdGhvbG9neTwva2V5d29yZD48a2V5d29yZD5DYXNlLUNvbnRyb2wgU3R1ZGllczwv
a2V5d29yZD48a2V5d29yZD5Db2duaXRpb248L2tleXdvcmQ+PGtleXdvcmQ+RGlmZnVzaW9uIFRl
bnNvciBJbWFnaW5nPC9rZXl3b3JkPjxrZXl3b3JkPkZlbWFsZTwva2V5d29yZD48a2V5d29yZD5G
cm9udG90ZW1wb3JhbCBEZW1lbnRpYS8qcGF0aG9sb2d5L3BoeXNpb3BhdGhvbG9neTwva2V5d29y
ZD48a2V5d29yZD5IdW1hbnM8L2tleXdvcmQ+PGtleXdvcmQ+TWFsZTwva2V5d29yZD48a2V5d29y
ZD5NaWRkbGUgQWdlZDwva2V5d29yZD48a2V5d29yZD5Nb3RvciBDb3J0ZXgvcGF0aG9sb2d5L3Bo
eXNpb3BhdGhvbG9neTwva2V5d29yZD48a2V5d29yZD5QcmVmcm9udGFsIENvcnRleC9wYXRob2xv
Z3kvcGh5c2lvcGF0aG9sb2d5PC9rZXl3b3JkPjxrZXl3b3JkPlB5cmFtaWRhbCBUcmFjdHMvcGF0
aG9sb2d5L3BoeXNpb3BhdGhvbG9neTwva2V5d29yZD48L2tleXdvcmRzPjxkYXRlcz48eWVhcj4y
MDEyPC95ZWFyPjwvZGF0ZXM+PGlzYm4+MTkzMi02MjAzIChFbGVjdHJvbmljKSYjeEQ7MTkzMi02
MjAzIChMaW5raW5nKTwvaXNibj48YWNjZXNzaW9uLW51bT4yMjk1Mjg0MzwvYWNjZXNzaW9uLW51
bT48dXJscz48cmVsYXRlZC11cmxzPjx1cmw+aHR0cDovL3d3dy5uY2JpLm5sbS5uaWguZ292L3B1
Ym1lZC8yMjk1Mjg0MzwvdXJsPjwvcmVsYXRlZC11cmxzPjwvdXJscz48Y3VzdG9tMj4zNDMwNjI2
PC9jdXN0b20yPjxlbGVjdHJvbmljLXJlc291cmNlLW51bT4xMC4xMzcxL2pvdXJuYWwucG9uZS4w
MDQzOTkzPC9lbGVjdHJvbmljLXJlc291cmNlLW51bT48L3JlY29yZD48L0NpdGU+PC9FbmROb3Rl
PgB=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14" w:tooltip="Lillo, 2012 #3" w:history="1">
        <w:r w:rsidR="0016740F">
          <w:rPr>
            <w:noProof/>
            <w:lang w:val="en-US"/>
          </w:rPr>
          <w:t>14</w:t>
        </w:r>
      </w:hyperlink>
      <w:r w:rsidR="00CD478A">
        <w:rPr>
          <w:noProof/>
          <w:lang w:val="en-US"/>
        </w:rPr>
        <w:t>)</w:t>
      </w:r>
      <w:r w:rsidR="00DB357A" w:rsidRPr="001113FF">
        <w:rPr>
          <w:lang w:val="en-US"/>
        </w:rPr>
        <w:fldChar w:fldCharType="end"/>
      </w:r>
      <w:r w:rsidRPr="001113FF">
        <w:rPr>
          <w:lang w:val="en-US"/>
        </w:rPr>
        <w:t>.</w:t>
      </w:r>
    </w:p>
    <w:p w14:paraId="207F7595" w14:textId="77777777" w:rsidR="00B418E6" w:rsidRPr="001113FF" w:rsidRDefault="00B418E6" w:rsidP="00B418E6">
      <w:pPr>
        <w:rPr>
          <w:lang w:val="en-US"/>
        </w:rPr>
      </w:pPr>
      <w:r w:rsidRPr="001113FF">
        <w:rPr>
          <w:lang w:val="en-US"/>
        </w:rPr>
        <w:t xml:space="preserve">The </w:t>
      </w:r>
      <w:r w:rsidR="00152758" w:rsidRPr="001113FF">
        <w:rPr>
          <w:lang w:val="en-US"/>
        </w:rPr>
        <w:t xml:space="preserve">present </w:t>
      </w:r>
      <w:r w:rsidRPr="001113FF">
        <w:rPr>
          <w:lang w:val="en-US"/>
        </w:rPr>
        <w:t>study</w:t>
      </w:r>
      <w:r w:rsidR="001525DD" w:rsidRPr="001113FF">
        <w:rPr>
          <w:lang w:val="en-US"/>
        </w:rPr>
        <w:t xml:space="preserve"> </w:t>
      </w:r>
      <w:r w:rsidRPr="001113FF">
        <w:rPr>
          <w:lang w:val="en-US"/>
        </w:rPr>
        <w:t xml:space="preserve">investigated semantic </w:t>
      </w:r>
      <w:r w:rsidR="001525DD" w:rsidRPr="001113FF">
        <w:rPr>
          <w:lang w:val="en-US"/>
        </w:rPr>
        <w:t xml:space="preserve">deficits </w:t>
      </w:r>
      <w:r w:rsidRPr="001113FF">
        <w:rPr>
          <w:lang w:val="en-US"/>
        </w:rPr>
        <w:t>in ALS and ALS-FTD</w:t>
      </w:r>
      <w:r w:rsidR="009F60E4" w:rsidRPr="001113FF">
        <w:rPr>
          <w:lang w:val="en-US"/>
        </w:rPr>
        <w:t xml:space="preserve"> using the SYDBAT and </w:t>
      </w:r>
      <w:r w:rsidR="00152758" w:rsidRPr="001113FF">
        <w:rPr>
          <w:lang w:val="en-US"/>
        </w:rPr>
        <w:t xml:space="preserve">compared </w:t>
      </w:r>
      <w:r w:rsidR="009F60E4" w:rsidRPr="001113FF">
        <w:rPr>
          <w:lang w:val="en-US"/>
        </w:rPr>
        <w:t xml:space="preserve">the results </w:t>
      </w:r>
      <w:r w:rsidR="00152758" w:rsidRPr="001113FF">
        <w:rPr>
          <w:lang w:val="en-US"/>
        </w:rPr>
        <w:t xml:space="preserve">to the </w:t>
      </w:r>
      <w:r w:rsidR="00F75A2D">
        <w:rPr>
          <w:lang w:val="en-US"/>
        </w:rPr>
        <w:t>SD</w:t>
      </w:r>
      <w:r w:rsidR="00152758" w:rsidRPr="001113FF">
        <w:rPr>
          <w:lang w:val="en-US"/>
        </w:rPr>
        <w:t xml:space="preserve"> </w:t>
      </w:r>
      <w:r w:rsidR="001525DD" w:rsidRPr="001113FF">
        <w:rPr>
          <w:lang w:val="en-US"/>
        </w:rPr>
        <w:t xml:space="preserve">phenotype of </w:t>
      </w:r>
      <w:r w:rsidRPr="001113FF">
        <w:rPr>
          <w:lang w:val="en-US"/>
        </w:rPr>
        <w:t>FTD</w:t>
      </w:r>
      <w:r w:rsidR="00152758" w:rsidRPr="001113FF">
        <w:rPr>
          <w:lang w:val="en-US"/>
        </w:rPr>
        <w:t xml:space="preserve">. </w:t>
      </w:r>
      <w:r w:rsidRPr="001113FF">
        <w:rPr>
          <w:lang w:val="en-US"/>
        </w:rPr>
        <w:t xml:space="preserve">We hypothesized </w:t>
      </w:r>
      <w:r w:rsidR="00017227">
        <w:rPr>
          <w:lang w:val="en-US"/>
        </w:rPr>
        <w:t xml:space="preserve">that </w:t>
      </w:r>
      <w:r w:rsidRPr="001113FF">
        <w:rPr>
          <w:lang w:val="en-US"/>
        </w:rPr>
        <w:t>semantic impairment</w:t>
      </w:r>
      <w:r w:rsidR="009F60E4" w:rsidRPr="001113FF">
        <w:rPr>
          <w:lang w:val="en-US"/>
        </w:rPr>
        <w:t xml:space="preserve"> would become more severe across the disease spectrum. Specifically, we hypothesized that </w:t>
      </w:r>
      <w:r w:rsidRPr="001113FF">
        <w:rPr>
          <w:lang w:val="en-US"/>
        </w:rPr>
        <w:t xml:space="preserve">ALS </w:t>
      </w:r>
      <w:r w:rsidR="009F60E4" w:rsidRPr="001113FF">
        <w:rPr>
          <w:lang w:val="en-US"/>
        </w:rPr>
        <w:t xml:space="preserve">patients would have </w:t>
      </w:r>
      <w:r w:rsidRPr="001113FF">
        <w:rPr>
          <w:lang w:val="en-US"/>
        </w:rPr>
        <w:t>relatively mild semantic impairment</w:t>
      </w:r>
      <w:r w:rsidR="009F60E4" w:rsidRPr="001113FF">
        <w:rPr>
          <w:lang w:val="en-US"/>
        </w:rPr>
        <w:t xml:space="preserve"> </w:t>
      </w:r>
      <w:r w:rsidRPr="001113FF">
        <w:rPr>
          <w:lang w:val="en-US"/>
        </w:rPr>
        <w:t>compared to controls</w:t>
      </w:r>
      <w:r w:rsidR="009F60E4" w:rsidRPr="001113FF">
        <w:rPr>
          <w:lang w:val="en-US"/>
        </w:rPr>
        <w:t xml:space="preserve">, whereas </w:t>
      </w:r>
      <w:r w:rsidRPr="001113FF">
        <w:rPr>
          <w:lang w:val="en-US"/>
        </w:rPr>
        <w:t xml:space="preserve">ALS-FTD </w:t>
      </w:r>
      <w:r w:rsidR="009F60E4" w:rsidRPr="001113FF">
        <w:rPr>
          <w:lang w:val="en-US"/>
        </w:rPr>
        <w:t xml:space="preserve">patients </w:t>
      </w:r>
      <w:r w:rsidRPr="001113FF">
        <w:rPr>
          <w:lang w:val="en-US"/>
        </w:rPr>
        <w:t xml:space="preserve">would </w:t>
      </w:r>
      <w:r w:rsidR="009F60E4" w:rsidRPr="001113FF">
        <w:rPr>
          <w:lang w:val="en-US"/>
        </w:rPr>
        <w:t xml:space="preserve">be more impaired, but not as impaired as </w:t>
      </w:r>
      <w:r w:rsidR="00F75A2D">
        <w:rPr>
          <w:lang w:val="en-US"/>
        </w:rPr>
        <w:t>SD</w:t>
      </w:r>
      <w:r w:rsidR="009F60E4" w:rsidRPr="001113FF">
        <w:rPr>
          <w:lang w:val="en-US"/>
        </w:rPr>
        <w:t xml:space="preserve"> patients. Furthermore, we hypothesized that the </w:t>
      </w:r>
      <w:r w:rsidR="009F60E4" w:rsidRPr="001113FF">
        <w:rPr>
          <w:lang w:val="en-US"/>
        </w:rPr>
        <w:lastRenderedPageBreak/>
        <w:t xml:space="preserve">degree of semantic impairment across the disease spectrum would reflect the severity of anterior </w:t>
      </w:r>
      <w:r w:rsidRPr="001113FF">
        <w:rPr>
          <w:lang w:val="en-US"/>
        </w:rPr>
        <w:t>temporal lobe pathology</w:t>
      </w:r>
      <w:r w:rsidR="009F60E4" w:rsidRPr="001113FF">
        <w:rPr>
          <w:lang w:val="en-US"/>
        </w:rPr>
        <w:t>.</w:t>
      </w:r>
    </w:p>
    <w:p w14:paraId="54CE860E" w14:textId="77777777" w:rsidR="00B418E6" w:rsidRPr="001113FF" w:rsidRDefault="00B418E6" w:rsidP="00B418E6">
      <w:pPr>
        <w:rPr>
          <w:b/>
          <w:lang w:val="en-US"/>
        </w:rPr>
      </w:pPr>
      <w:r w:rsidRPr="001113FF">
        <w:rPr>
          <w:b/>
          <w:lang w:val="en-US"/>
        </w:rPr>
        <w:t>Method</w:t>
      </w:r>
    </w:p>
    <w:p w14:paraId="11F9B861" w14:textId="77777777" w:rsidR="00B418E6" w:rsidRPr="001113FF" w:rsidRDefault="007E4770" w:rsidP="00B418E6">
      <w:pPr>
        <w:pStyle w:val="Heading3"/>
        <w:rPr>
          <w:lang w:val="en-US"/>
        </w:rPr>
      </w:pPr>
      <w:r w:rsidRPr="007D4BB7">
        <w:rPr>
          <w:i w:val="0"/>
          <w:lang w:val="en-US"/>
        </w:rPr>
        <w:t>2.1</w:t>
      </w:r>
      <w:r>
        <w:rPr>
          <w:lang w:val="en-US"/>
        </w:rPr>
        <w:t xml:space="preserve"> </w:t>
      </w:r>
      <w:r w:rsidR="00B418E6" w:rsidRPr="001113FF">
        <w:rPr>
          <w:lang w:val="en-US"/>
        </w:rPr>
        <w:t>Participants</w:t>
      </w:r>
      <w:r w:rsidR="00B418E6" w:rsidRPr="001113FF">
        <w:rPr>
          <w:lang w:val="en-US"/>
        </w:rPr>
        <w:tab/>
      </w:r>
    </w:p>
    <w:p w14:paraId="34232D4B" w14:textId="77777777" w:rsidR="00B418E6" w:rsidRPr="00A97489" w:rsidRDefault="00B418E6" w:rsidP="00B418E6">
      <w:pPr>
        <w:rPr>
          <w:lang w:val="en-US"/>
        </w:rPr>
      </w:pPr>
      <w:r w:rsidRPr="001113FF">
        <w:rPr>
          <w:lang w:val="en-US"/>
        </w:rPr>
        <w:t xml:space="preserve">Patients were recruited from </w:t>
      </w:r>
      <w:r w:rsidR="0055219E">
        <w:rPr>
          <w:lang w:val="en-US"/>
        </w:rPr>
        <w:t>the</w:t>
      </w:r>
      <w:r w:rsidR="0055219E" w:rsidRPr="001113FF">
        <w:rPr>
          <w:lang w:val="en-US"/>
        </w:rPr>
        <w:t xml:space="preserve"> </w:t>
      </w:r>
      <w:r w:rsidRPr="001113FF">
        <w:rPr>
          <w:lang w:val="en-US"/>
        </w:rPr>
        <w:t xml:space="preserve">multidisciplinary </w:t>
      </w:r>
      <w:proofErr w:type="spellStart"/>
      <w:r w:rsidR="0055219E">
        <w:rPr>
          <w:lang w:val="en-US"/>
        </w:rPr>
        <w:t>ForeFront</w:t>
      </w:r>
      <w:proofErr w:type="spellEnd"/>
      <w:r w:rsidR="0055219E">
        <w:rPr>
          <w:lang w:val="en-US"/>
        </w:rPr>
        <w:t xml:space="preserve"> clinics</w:t>
      </w:r>
      <w:r w:rsidRPr="001113FF">
        <w:rPr>
          <w:lang w:val="en-US"/>
        </w:rPr>
        <w:t xml:space="preserve"> b</w:t>
      </w:r>
      <w:r w:rsidRPr="001113FF">
        <w:rPr>
          <w:lang w:val="en-US" w:bidi="th-TH"/>
        </w:rPr>
        <w:t>etween January 2008 and May 2013. The diagnosis of ALS was made according to the Awaji and El Escorial Criteria Revised</w:t>
      </w:r>
      <w:r w:rsidR="000F7610" w:rsidRPr="001113FF">
        <w:rPr>
          <w:lang w:val="en-US" w:bidi="th-TH"/>
        </w:rPr>
        <w:t xml:space="preserve"> </w:t>
      </w:r>
      <w:r w:rsidR="00DB357A" w:rsidRPr="001113FF">
        <w:rPr>
          <w:lang w:val="en-US" w:bidi="th-TH"/>
        </w:rPr>
        <w:fldChar w:fldCharType="begin">
          <w:fldData xml:space="preserve">PEVuZE5vdGU+PENpdGU+PEF1dGhvcj5Ccm9va3M8L0F1dGhvcj48WWVhcj4yMDAwPC9ZZWFyPjxS
ZWNOdW0+MTYyNzwvUmVjTnVtPjxEaXNwbGF5VGV4dD4oMTUsIDE2KTwvRGlzcGxheVRleHQ+PHJl
Y29yZD48cmVjLW51bWJlcj4xNjI3PC9yZWMtbnVtYmVyPjxmb3JlaWduLWtleXM+PGtleSBhcHA9
IkVOIiBkYi1pZD0ic3NmMHp0NXZsdnp3NXJlcnZ4aHZ2YTAyd2V3dDl6MHN2cjJyIj4xNjI3PC9r
ZXk+PC9mb3JlaWduLWtleXM+PHJlZi10eXBlIG5hbWU9IkpvdXJuYWwgQXJ0aWNsZSI+MTc8L3Jl
Zi10eXBlPjxjb250cmlidXRvcnM+PGF1dGhvcnM+PGF1dGhvcj5Ccm9va3MsIEIuIFIuPC9hdXRo
b3I+PGF1dGhvcj5NaWxsZXIsIFIuIEcuPC9hdXRob3I+PGF1dGhvcj5Td2FzaCwgTS48L2F1dGhv
cj48YXV0aG9yPk11bnNhdCwgVC4gTC48L2F1dGhvcj48YXV0aG9yPldvcmxkIEZlZGVyYXRpb24g
TmV1cm9sb2d5IFJlcyBHcjwvYXV0aG9yPjwvYXV0aG9ycz48L2NvbnRyaWJ1dG9ycz48YXV0aC1h
ZGRyZXNzPkJyb29rcywgQlImI3hEO1VuaXYgV2lzY29uc2luIEhvc3AgJmFtcDsgQ2xpbiwgQUxT
IENsaW4gUmVzIEN0ciwgQ2xpbiBTY2kgQ3RyIEg2IDU2MywgTWFkaXNvbiwgV0kgNTM3OTIgVVNB
JiN4RDtVbml2IFdpc2NvbnNpbiBIb3NwICZhbXA7IENsaW4sIEFMUyBDbGluIFJlcyBDdHIsIENs
aW4gU2NpIEN0ciBINiA1NjMsIE1hZGlzb24sIFdJIDUzNzkyIFVTQTwvYXV0aC1hZGRyZXNzPjx0
aXRsZXM+PHRpdGxlPkVsIEVzY29yaWFsIHJldmlzaXRlZDogUmV2aXNlZCBjcml0ZXJpYSBmb3Ig
dGhlIGRpYWdub3NpcyBvZiBhbXlvdHJvcGhpYyBsYXRlcmFsIHNjbGVyb3NpczwvdGl0bGU+PHNl
Y29uZGFyeS10aXRsZT5BbXlvdHJvcGhpYyBMYXRlcmFsIFNjbGVyb3NpcyBhbmQgT3RoZXIgTW90
b3IgTmV1cm9uIERpc29yZGVyczwvc2Vjb25kYXJ5LXRpdGxlPjxhbHQtdGl0bGU+QW15b3Ryb3Bo
IExhdGVyYWwgU2M8L2FsdC10aXRsZT48L3RpdGxlcz48cGVyaW9kaWNhbD48ZnVsbC10aXRsZT5B
bXlvdHJvcGhpYyBMYXRlcmFsIFNjbGVyb3NpcyBhbmQgT3RoZXIgTW90b3IgTmV1cm9uIERpc29y
ZGVyczwvZnVsbC10aXRsZT48YWJici0xPkFteW90cm9waCBMYXRlcmFsIFNjPC9hYmJyLTE+PC9w
ZXJpb2RpY2FsPjxhbHQtcGVyaW9kaWNhbD48ZnVsbC10aXRsZT5BbXlvdHJvcGhpYyBMYXRlcmFs
IFNjbGVyb3NpcyBhbmQgT3RoZXIgTW90b3IgTmV1cm9uIERpc29yZGVyczwvZnVsbC10aXRsZT48
YWJici0xPkFteW90cm9waCBMYXRlcmFsIFNjPC9hYmJyLTE+PC9hbHQtcGVyaW9kaWNhbD48cGFn
ZXM+MjkzLTI5OTwvcGFnZXM+PHZvbHVtZT4xPC92b2x1bWU+PG51bWJlcj41PC9udW1iZXI+PGRh
dGVzPjx5ZWFyPjIwMDA8L3llYXI+PHB1Yi1kYXRlcz48ZGF0ZT5EZWM8L2RhdGU+PC9wdWItZGF0
ZXM+PC9kYXRlcz48aXNibj4xNDY2LTA4MjI8L2lzYm4+PGFjY2Vzc2lvbi1udW0+V09TOjAwMDE2
NjAwNzUwMDAwMjwvYWNjZXNzaW9uLW51bT48dXJscz48cmVsYXRlZC11cmxzPjx1cmw+Jmx0O0dv
IHRvIElTSSZndDs6Ly9XT1M6MDAwMTY2MDA3NTAwMDAyPC91cmw+PC9yZWxhdGVkLXVybHM+PC91
cmxzPjxlbGVjdHJvbmljLXJlc291cmNlLW51bT5Eb2kgMTAuMTA4MC8xNDY2MDgyMDAzMDAwNzk1
MzY8L2VsZWN0cm9uaWMtcmVzb3VyY2UtbnVtPjxsYW5ndWFnZT5FbmdsaXNoPC9sYW5ndWFnZT48
L3JlY29yZD48L0NpdGU+PENpdGU+PEF1dGhvcj5kZSBDYXJ2YWxobzwvQXV0aG9yPjxZZWFyPjIw
MDg8L1llYXI+PFJlY051bT4xNjM4PC9SZWNOdW0+PHJlY29yZD48cmVjLW51bWJlcj4xNjM4PC9y
ZWMtbnVtYmVyPjxmb3JlaWduLWtleXM+PGtleSBhcHA9IkVOIiBkYi1pZD0ic3NmMHp0NXZsdnp3
NXJlcnZ4aHZ2YTAyd2V3dDl6MHN2cjJyIj4xNjM4PC9rZXk+PC9mb3JlaWduLWtleXM+PHJlZi10
eXBlIG5hbWU9IkpvdXJuYWwgQXJ0aWNsZSI+MTc8L3JlZi10eXBlPjxjb250cmlidXRvcnM+PGF1
dGhvcnM+PGF1dGhvcj5kZSBDYXJ2YWxobywgTS48L2F1dGhvcj48YXV0aG9yPkRlbmdsZXIsIFIu
PC9hdXRob3I+PGF1dGhvcj5FaXNlbiwgQS48L2F1dGhvcj48YXV0aG9yPkVuZ2xhbmQsIEouIEQu
PC9hdXRob3I+PGF1dGhvcj5LYWppLCBSLjwvYXV0aG9yPjxhdXRob3I+S2ltdXJhLCBKLjwvYXV0
aG9yPjxhdXRob3I+TWlsbHMsIEsuPC9hdXRob3I+PGF1dGhvcj5NaXRzdW1vdG8sIEguPC9hdXRo
b3I+PGF1dGhvcj5Ob2RlcmEsIEguPC9hdXRob3I+PGF1dGhvcj5TaGVmbmVyLCBKLjwvYXV0aG9y
PjxhdXRob3I+U3dhc2gsIE0uPC9hdXRob3I+PC9hdXRob3JzPjwvY29udHJpYnV0b3JzPjxhdXRo
LWFkZHJlc3M+U3dhc2gsIE0mI3hEO1F1ZWVuIE1hcnkgVW5pdiBMb25kb24sIFJveWFsIExvbmRv
biBIb3NwLCBEZXB0IE5ldXJvbCwgTG9uZG9uLCBFbmdsYW5kJiN4RDtRdWVlbiBNYXJ5IFVuaXYg
TG9uZG9uLCBSb3lhbCBMb25kb24gSG9zcCwgRGVwdCBOZXVyb2wsIExvbmRvbiwgRW5nbGFuZCYj
eEQ7UXVlZW4gTWFyeSBVbml2IExvbmRvbiwgUm95YWwgTG9uZG9uIEhvc3AsIERlcHQgTmV1cm9s
LCBMb25kb24sIEVuZ2xhbmQmI3hEO1VuaXYgTGlzYm9uLCBIb3NwIFNhbnRhIE1hcmlhLCBEZXB0
IE5ldXJvbCwgUC0xNjk5IExpc2JvbiwgUG9ydHVnYWwmI3hEO0hhbm5vdmVyIE1lZCBTY2gsIERl
cHQgTmV1cm9sLCBIYW5ub3ZlciwgR2VybWFueSYjeEQ7VW5pdiBCcml0aXNoIENvbHVtYmlhLCBE
ZXB0IE5ldXJvbCwgVmFuY291dmVyLCBCQyBWNVogMU05LCBDYW5hZGEmI3hEO0JpbGxpbmdzIENs
aW4sIERlcHQgTmV1cm9sLCBCaWxsaW5ncywgTVQgVVNBJiN4RDtVbml2IFRva3VzaGltYSwgR3Jh
ZCBTY2ggTWVkLCBEZXB0IE5ldXJvbCwgVG9rdXNoaW1hIDc3MCwgSmFwYW4mI3hEO1VuaXYgSW93
YSwgRGVwdCBOZXVyb2wsIElvd2EgQ2l0eSwgSUEgNTIyNDIgVVNBJiN4RDtLaW5ncyBDb2xsIEhv
c3AgTG9uZG9uLCBHdXlzIEtpbmdzICZhbXA7IFN0IFRob21hc3MgU2NoIE1lZCwgRGVwdCBOZXVy
b2wsIExvbmRvbiwgRW5nbGFuZCYjeEQ7Q29sdW1iaWEgVW5pdiwgTmV1cm9sIEluc3QsIEVsZWFu
b3IgJmFtcDsgTG91IEdlaHJpZyBBTFMgQ3RyLCBOZXcgWW9yaywgTlkgMTAwMjcgVVNBJiN4RDtV
cHN0YXRlIE1lZCBVbml2LCBEZXB0IE5ldXJvbCwgU3lyYWN1c2UsIE5ZIFVTQTwvYXV0aC1hZGRy
ZXNzPjx0aXRsZXM+PHRpdGxlPkVsZWN0cm9kaWFnbm9zdGljIGNyaXRlcmlhIGZvciBkaWFnbm9z
aXMgb2YgQUxTPC90aXRsZT48c2Vjb25kYXJ5LXRpdGxlPkNsaW5pY2FsIE5ldXJvcGh5c2lvbG9n
eTwvc2Vjb25kYXJ5LXRpdGxlPjxhbHQtdGl0bGU+Q2xpbiBOZXVyb3BoeXNpb2w8L2FsdC10aXRs
ZT48L3RpdGxlcz48cGVyaW9kaWNhbD48ZnVsbC10aXRsZT5DbGluaWNhbCBOZXVyb3BoeXNpb2xv
Z3k8L2Z1bGwtdGl0bGU+PGFiYnItMT5DbGluIE5ldXJvcGh5c2lvbDwvYWJici0xPjwvcGVyaW9k
aWNhbD48YWx0LXBlcmlvZGljYWw+PGZ1bGwtdGl0bGU+Q2xpbmljYWwgTmV1cm9waHlzaW9sb2d5
PC9mdWxsLXRpdGxlPjxhYmJyLTE+Q2xpbiBOZXVyb3BoeXNpb2w8L2FiYnItMT48L2FsdC1wZXJp
b2RpY2FsPjxwYWdlcz40OTctNTAzPC9wYWdlcz48dm9sdW1lPjExOTwvdm9sdW1lPjxudW1iZXI+
MzwvbnVtYmVyPjxrZXl3b3Jkcz48a2V5d29yZD5hbXlvdHJvcGhpYyBsYXRlcmFsIHNjbGVyb3Np
czwva2V5d29yZD48a2V5d29yZD5kaWFnbm9zaXM8L2tleXdvcmQ+PGtleXdvcmQ+ZWxlY3Ryb3Bo
eXNpb2xvZ3k8L2tleXdvcmQ+PGtleXdvcmQ+ZWxlY3Ryb215b2dyYXBoeTwva2V5d29yZD48a2V5
d29yZD5tb3RvciBuZXVyb24gZGlzZWFzZTwva2V5d29yZD48a2V5d29yZD5hbXlvdHJvcGhpYy1s
YXRlcmFsLXNjbGVyb3Npczwva2V5d29yZD48a2V5d29yZD50cmFuc2NyYW5pYWwgbWFnbmV0aWMg
c3RpbXVsYXRpb248L2tleXdvcmQ+PGtleXdvcmQ+bW90b3ItbmV1cm9uIGRpc2Vhc2U8L2tleXdv
cmQ+PGtleXdvcmQ+ZWwtZXNjb3JpYWw8L2tleXdvcmQ+PGtleXdvcmQ+bmVlZGxlIGVsZWN0cm9t
eW9ncmFwaHk8L2tleXdvcmQ+PGtleXdvcmQ+ZXZva2VkLXBvdGVudGlhbHM8L2tleXdvcmQ+PGtl
eXdvcmQ+dGVjaG5pcXVlIHRzdDwva2V5d29yZD48a2V5d29yZD5mYXNjaWN1bGF0aW9uczwva2V5
d29yZD48a2V5d29yZD5tdXNjbGVzPC9rZXl3b3JkPjxrZXl3b3JkPm9yaWdpbjwva2V5d29yZD48
L2tleXdvcmRzPjxkYXRlcz48eWVhcj4yMDA4PC95ZWFyPjxwdWItZGF0ZXM+PGRhdGU+TWFyPC9k
YXRlPjwvcHViLWRhdGVzPjwvZGF0ZXM+PGlzYm4+MTM4OC0yNDU3PC9pc2JuPjxhY2Nlc3Npb24t
bnVtPldPUzowMDAyNTQyNTMzMDAwMDI8L2FjY2Vzc2lvbi1udW0+PHVybHM+PHJlbGF0ZWQtdXJs
cz48dXJsPiZsdDtHbyB0byBJU0kmZ3Q7Oi8vV09TOjAwMDI1NDI1MzMwMDAwMjwvdXJsPjwvcmVs
YXRlZC11cmxzPjwvdXJscz48ZWxlY3Ryb25pYy1yZXNvdXJjZS1udW0+RG9pIDEwLjEwMTYvSi5D
bGlucGguMjAwNy4wOS4xNDM8L2VsZWN0cm9uaWMtcmVzb3VyY2UtbnVtPjxsYW5ndWFnZT5Fbmds
aXNoPC9sYW5ndWFnZT48L3JlY29yZD48L0NpdGU+PC9FbmROb3RlPn==
</w:fldData>
        </w:fldChar>
      </w:r>
      <w:r w:rsidR="00CD478A">
        <w:rPr>
          <w:lang w:val="en-US" w:bidi="th-TH"/>
        </w:rPr>
        <w:instrText xml:space="preserve"> ADDIN EN.CITE </w:instrText>
      </w:r>
      <w:r w:rsidR="00DB357A">
        <w:rPr>
          <w:lang w:val="en-US" w:bidi="th-TH"/>
        </w:rPr>
        <w:fldChar w:fldCharType="begin">
          <w:fldData xml:space="preserve">PEVuZE5vdGU+PENpdGU+PEF1dGhvcj5Ccm9va3M8L0F1dGhvcj48WWVhcj4yMDAwPC9ZZWFyPjxS
ZWNOdW0+MTYyNzwvUmVjTnVtPjxEaXNwbGF5VGV4dD4oMTUsIDE2KTwvRGlzcGxheVRleHQ+PHJl
Y29yZD48cmVjLW51bWJlcj4xNjI3PC9yZWMtbnVtYmVyPjxmb3JlaWduLWtleXM+PGtleSBhcHA9
IkVOIiBkYi1pZD0ic3NmMHp0NXZsdnp3NXJlcnZ4aHZ2YTAyd2V3dDl6MHN2cjJyIj4xNjI3PC9r
ZXk+PC9mb3JlaWduLWtleXM+PHJlZi10eXBlIG5hbWU9IkpvdXJuYWwgQXJ0aWNsZSI+MTc8L3Jl
Zi10eXBlPjxjb250cmlidXRvcnM+PGF1dGhvcnM+PGF1dGhvcj5Ccm9va3MsIEIuIFIuPC9hdXRo
b3I+PGF1dGhvcj5NaWxsZXIsIFIuIEcuPC9hdXRob3I+PGF1dGhvcj5Td2FzaCwgTS48L2F1dGhv
cj48YXV0aG9yPk11bnNhdCwgVC4gTC48L2F1dGhvcj48YXV0aG9yPldvcmxkIEZlZGVyYXRpb24g
TmV1cm9sb2d5IFJlcyBHcjwvYXV0aG9yPjwvYXV0aG9ycz48L2NvbnRyaWJ1dG9ycz48YXV0aC1h
ZGRyZXNzPkJyb29rcywgQlImI3hEO1VuaXYgV2lzY29uc2luIEhvc3AgJmFtcDsgQ2xpbiwgQUxT
IENsaW4gUmVzIEN0ciwgQ2xpbiBTY2kgQ3RyIEg2IDU2MywgTWFkaXNvbiwgV0kgNTM3OTIgVVNB
JiN4RDtVbml2IFdpc2NvbnNpbiBIb3NwICZhbXA7IENsaW4sIEFMUyBDbGluIFJlcyBDdHIsIENs
aW4gU2NpIEN0ciBINiA1NjMsIE1hZGlzb24sIFdJIDUzNzkyIFVTQTwvYXV0aC1hZGRyZXNzPjx0
aXRsZXM+PHRpdGxlPkVsIEVzY29yaWFsIHJldmlzaXRlZDogUmV2aXNlZCBjcml0ZXJpYSBmb3Ig
dGhlIGRpYWdub3NpcyBvZiBhbXlvdHJvcGhpYyBsYXRlcmFsIHNjbGVyb3NpczwvdGl0bGU+PHNl
Y29uZGFyeS10aXRsZT5BbXlvdHJvcGhpYyBMYXRlcmFsIFNjbGVyb3NpcyBhbmQgT3RoZXIgTW90
b3IgTmV1cm9uIERpc29yZGVyczwvc2Vjb25kYXJ5LXRpdGxlPjxhbHQtdGl0bGU+QW15b3Ryb3Bo
IExhdGVyYWwgU2M8L2FsdC10aXRsZT48L3RpdGxlcz48cGVyaW9kaWNhbD48ZnVsbC10aXRsZT5B
bXlvdHJvcGhpYyBMYXRlcmFsIFNjbGVyb3NpcyBhbmQgT3RoZXIgTW90b3IgTmV1cm9uIERpc29y
ZGVyczwvZnVsbC10aXRsZT48YWJici0xPkFteW90cm9waCBMYXRlcmFsIFNjPC9hYmJyLTE+PC9w
ZXJpb2RpY2FsPjxhbHQtcGVyaW9kaWNhbD48ZnVsbC10aXRsZT5BbXlvdHJvcGhpYyBMYXRlcmFs
IFNjbGVyb3NpcyBhbmQgT3RoZXIgTW90b3IgTmV1cm9uIERpc29yZGVyczwvZnVsbC10aXRsZT48
YWJici0xPkFteW90cm9waCBMYXRlcmFsIFNjPC9hYmJyLTE+PC9hbHQtcGVyaW9kaWNhbD48cGFn
ZXM+MjkzLTI5OTwvcGFnZXM+PHZvbHVtZT4xPC92b2x1bWU+PG51bWJlcj41PC9udW1iZXI+PGRh
dGVzPjx5ZWFyPjIwMDA8L3llYXI+PHB1Yi1kYXRlcz48ZGF0ZT5EZWM8L2RhdGU+PC9wdWItZGF0
ZXM+PC9kYXRlcz48aXNibj4xNDY2LTA4MjI8L2lzYm4+PGFjY2Vzc2lvbi1udW0+V09TOjAwMDE2
NjAwNzUwMDAwMjwvYWNjZXNzaW9uLW51bT48dXJscz48cmVsYXRlZC11cmxzPjx1cmw+Jmx0O0dv
IHRvIElTSSZndDs6Ly9XT1M6MDAwMTY2MDA3NTAwMDAyPC91cmw+PC9yZWxhdGVkLXVybHM+PC91
cmxzPjxlbGVjdHJvbmljLXJlc291cmNlLW51bT5Eb2kgMTAuMTA4MC8xNDY2MDgyMDAzMDAwNzk1
MzY8L2VsZWN0cm9uaWMtcmVzb3VyY2UtbnVtPjxsYW5ndWFnZT5FbmdsaXNoPC9sYW5ndWFnZT48
L3JlY29yZD48L0NpdGU+PENpdGU+PEF1dGhvcj5kZSBDYXJ2YWxobzwvQXV0aG9yPjxZZWFyPjIw
MDg8L1llYXI+PFJlY051bT4xNjM4PC9SZWNOdW0+PHJlY29yZD48cmVjLW51bWJlcj4xNjM4PC9y
ZWMtbnVtYmVyPjxmb3JlaWduLWtleXM+PGtleSBhcHA9IkVOIiBkYi1pZD0ic3NmMHp0NXZsdnp3
NXJlcnZ4aHZ2YTAyd2V3dDl6MHN2cjJyIj4xNjM4PC9rZXk+PC9mb3JlaWduLWtleXM+PHJlZi10
eXBlIG5hbWU9IkpvdXJuYWwgQXJ0aWNsZSI+MTc8L3JlZi10eXBlPjxjb250cmlidXRvcnM+PGF1
dGhvcnM+PGF1dGhvcj5kZSBDYXJ2YWxobywgTS48L2F1dGhvcj48YXV0aG9yPkRlbmdsZXIsIFIu
PC9hdXRob3I+PGF1dGhvcj5FaXNlbiwgQS48L2F1dGhvcj48YXV0aG9yPkVuZ2xhbmQsIEouIEQu
PC9hdXRob3I+PGF1dGhvcj5LYWppLCBSLjwvYXV0aG9yPjxhdXRob3I+S2ltdXJhLCBKLjwvYXV0
aG9yPjxhdXRob3I+TWlsbHMsIEsuPC9hdXRob3I+PGF1dGhvcj5NaXRzdW1vdG8sIEguPC9hdXRo
b3I+PGF1dGhvcj5Ob2RlcmEsIEguPC9hdXRob3I+PGF1dGhvcj5TaGVmbmVyLCBKLjwvYXV0aG9y
PjxhdXRob3I+U3dhc2gsIE0uPC9hdXRob3I+PC9hdXRob3JzPjwvY29udHJpYnV0b3JzPjxhdXRo
LWFkZHJlc3M+U3dhc2gsIE0mI3hEO1F1ZWVuIE1hcnkgVW5pdiBMb25kb24sIFJveWFsIExvbmRv
biBIb3NwLCBEZXB0IE5ldXJvbCwgTG9uZG9uLCBFbmdsYW5kJiN4RDtRdWVlbiBNYXJ5IFVuaXYg
TG9uZG9uLCBSb3lhbCBMb25kb24gSG9zcCwgRGVwdCBOZXVyb2wsIExvbmRvbiwgRW5nbGFuZCYj
eEQ7UXVlZW4gTWFyeSBVbml2IExvbmRvbiwgUm95YWwgTG9uZG9uIEhvc3AsIERlcHQgTmV1cm9s
LCBMb25kb24sIEVuZ2xhbmQmI3hEO1VuaXYgTGlzYm9uLCBIb3NwIFNhbnRhIE1hcmlhLCBEZXB0
IE5ldXJvbCwgUC0xNjk5IExpc2JvbiwgUG9ydHVnYWwmI3hEO0hhbm5vdmVyIE1lZCBTY2gsIERl
cHQgTmV1cm9sLCBIYW5ub3ZlciwgR2VybWFueSYjeEQ7VW5pdiBCcml0aXNoIENvbHVtYmlhLCBE
ZXB0IE5ldXJvbCwgVmFuY291dmVyLCBCQyBWNVogMU05LCBDYW5hZGEmI3hEO0JpbGxpbmdzIENs
aW4sIERlcHQgTmV1cm9sLCBCaWxsaW5ncywgTVQgVVNBJiN4RDtVbml2IFRva3VzaGltYSwgR3Jh
ZCBTY2ggTWVkLCBEZXB0IE5ldXJvbCwgVG9rdXNoaW1hIDc3MCwgSmFwYW4mI3hEO1VuaXYgSW93
YSwgRGVwdCBOZXVyb2wsIElvd2EgQ2l0eSwgSUEgNTIyNDIgVVNBJiN4RDtLaW5ncyBDb2xsIEhv
c3AgTG9uZG9uLCBHdXlzIEtpbmdzICZhbXA7IFN0IFRob21hc3MgU2NoIE1lZCwgRGVwdCBOZXVy
b2wsIExvbmRvbiwgRW5nbGFuZCYjeEQ7Q29sdW1iaWEgVW5pdiwgTmV1cm9sIEluc3QsIEVsZWFu
b3IgJmFtcDsgTG91IEdlaHJpZyBBTFMgQ3RyLCBOZXcgWW9yaywgTlkgMTAwMjcgVVNBJiN4RDtV
cHN0YXRlIE1lZCBVbml2LCBEZXB0IE5ldXJvbCwgU3lyYWN1c2UsIE5ZIFVTQTwvYXV0aC1hZGRy
ZXNzPjx0aXRsZXM+PHRpdGxlPkVsZWN0cm9kaWFnbm9zdGljIGNyaXRlcmlhIGZvciBkaWFnbm9z
aXMgb2YgQUxTPC90aXRsZT48c2Vjb25kYXJ5LXRpdGxlPkNsaW5pY2FsIE5ldXJvcGh5c2lvbG9n
eTwvc2Vjb25kYXJ5LXRpdGxlPjxhbHQtdGl0bGU+Q2xpbiBOZXVyb3BoeXNpb2w8L2FsdC10aXRs
ZT48L3RpdGxlcz48cGVyaW9kaWNhbD48ZnVsbC10aXRsZT5DbGluaWNhbCBOZXVyb3BoeXNpb2xv
Z3k8L2Z1bGwtdGl0bGU+PGFiYnItMT5DbGluIE5ldXJvcGh5c2lvbDwvYWJici0xPjwvcGVyaW9k
aWNhbD48YWx0LXBlcmlvZGljYWw+PGZ1bGwtdGl0bGU+Q2xpbmljYWwgTmV1cm9waHlzaW9sb2d5
PC9mdWxsLXRpdGxlPjxhYmJyLTE+Q2xpbiBOZXVyb3BoeXNpb2w8L2FiYnItMT48L2FsdC1wZXJp
b2RpY2FsPjxwYWdlcz40OTctNTAzPC9wYWdlcz48dm9sdW1lPjExOTwvdm9sdW1lPjxudW1iZXI+
MzwvbnVtYmVyPjxrZXl3b3Jkcz48a2V5d29yZD5hbXlvdHJvcGhpYyBsYXRlcmFsIHNjbGVyb3Np
czwva2V5d29yZD48a2V5d29yZD5kaWFnbm9zaXM8L2tleXdvcmQ+PGtleXdvcmQ+ZWxlY3Ryb3Bo
eXNpb2xvZ3k8L2tleXdvcmQ+PGtleXdvcmQ+ZWxlY3Ryb215b2dyYXBoeTwva2V5d29yZD48a2V5
d29yZD5tb3RvciBuZXVyb24gZGlzZWFzZTwva2V5d29yZD48a2V5d29yZD5hbXlvdHJvcGhpYy1s
YXRlcmFsLXNjbGVyb3Npczwva2V5d29yZD48a2V5d29yZD50cmFuc2NyYW5pYWwgbWFnbmV0aWMg
c3RpbXVsYXRpb248L2tleXdvcmQ+PGtleXdvcmQ+bW90b3ItbmV1cm9uIGRpc2Vhc2U8L2tleXdv
cmQ+PGtleXdvcmQ+ZWwtZXNjb3JpYWw8L2tleXdvcmQ+PGtleXdvcmQ+bmVlZGxlIGVsZWN0cm9t
eW9ncmFwaHk8L2tleXdvcmQ+PGtleXdvcmQ+ZXZva2VkLXBvdGVudGlhbHM8L2tleXdvcmQ+PGtl
eXdvcmQ+dGVjaG5pcXVlIHRzdDwva2V5d29yZD48a2V5d29yZD5mYXNjaWN1bGF0aW9uczwva2V5
d29yZD48a2V5d29yZD5tdXNjbGVzPC9rZXl3b3JkPjxrZXl3b3JkPm9yaWdpbjwva2V5d29yZD48
L2tleXdvcmRzPjxkYXRlcz48eWVhcj4yMDA4PC95ZWFyPjxwdWItZGF0ZXM+PGRhdGU+TWFyPC9k
YXRlPjwvcHViLWRhdGVzPjwvZGF0ZXM+PGlzYm4+MTM4OC0yNDU3PC9pc2JuPjxhY2Nlc3Npb24t
bnVtPldPUzowMDAyNTQyNTMzMDAwMDI8L2FjY2Vzc2lvbi1udW0+PHVybHM+PHJlbGF0ZWQtdXJs
cz48dXJsPiZsdDtHbyB0byBJU0kmZ3Q7Oi8vV09TOjAwMDI1NDI1MzMwMDAwMjwvdXJsPjwvcmVs
YXRlZC11cmxzPjwvdXJscz48ZWxlY3Ryb25pYy1yZXNvdXJjZS1udW0+RG9pIDEwLjEwMTYvSi5D
bGlucGguMjAwNy4wOS4xNDM8L2VsZWN0cm9uaWMtcmVzb3VyY2UtbnVtPjxsYW5ndWFnZT5Fbmds
aXNoPC9sYW5ndWFnZT48L3JlY29yZD48L0NpdGU+PC9FbmROb3RlPn==
</w:fldData>
        </w:fldChar>
      </w:r>
      <w:r w:rsidR="00CD478A">
        <w:rPr>
          <w:lang w:val="en-US" w:bidi="th-TH"/>
        </w:rPr>
        <w:instrText xml:space="preserve"> ADDIN EN.CITE.DATA </w:instrText>
      </w:r>
      <w:r w:rsidR="00DB357A">
        <w:rPr>
          <w:lang w:val="en-US" w:bidi="th-TH"/>
        </w:rPr>
      </w:r>
      <w:r w:rsidR="00DB357A">
        <w:rPr>
          <w:lang w:val="en-US" w:bidi="th-TH"/>
        </w:rPr>
        <w:fldChar w:fldCharType="end"/>
      </w:r>
      <w:r w:rsidR="00DB357A" w:rsidRPr="001113FF">
        <w:rPr>
          <w:lang w:val="en-US" w:bidi="th-TH"/>
        </w:rPr>
      </w:r>
      <w:r w:rsidR="00DB357A" w:rsidRPr="001113FF">
        <w:rPr>
          <w:lang w:val="en-US" w:bidi="th-TH"/>
        </w:rPr>
        <w:fldChar w:fldCharType="separate"/>
      </w:r>
      <w:r w:rsidR="00CD478A">
        <w:rPr>
          <w:noProof/>
          <w:lang w:val="en-US" w:bidi="th-TH"/>
        </w:rPr>
        <w:t>(</w:t>
      </w:r>
      <w:hyperlink w:anchor="_ENREF_15" w:tooltip="Brooks, 2000 #1627" w:history="1">
        <w:r w:rsidR="0016740F">
          <w:rPr>
            <w:noProof/>
            <w:lang w:val="en-US" w:bidi="th-TH"/>
          </w:rPr>
          <w:t>15</w:t>
        </w:r>
      </w:hyperlink>
      <w:r w:rsidR="00CD478A">
        <w:rPr>
          <w:noProof/>
          <w:lang w:val="en-US" w:bidi="th-TH"/>
        </w:rPr>
        <w:t xml:space="preserve">, </w:t>
      </w:r>
      <w:hyperlink w:anchor="_ENREF_16" w:tooltip="de Carvalho, 2008 #1638" w:history="1">
        <w:r w:rsidR="0016740F">
          <w:rPr>
            <w:noProof/>
            <w:lang w:val="en-US" w:bidi="th-TH"/>
          </w:rPr>
          <w:t>16</w:t>
        </w:r>
      </w:hyperlink>
      <w:r w:rsidR="00CD478A">
        <w:rPr>
          <w:noProof/>
          <w:lang w:val="en-US" w:bidi="th-TH"/>
        </w:rPr>
        <w:t>)</w:t>
      </w:r>
      <w:r w:rsidR="00DB357A" w:rsidRPr="001113FF">
        <w:rPr>
          <w:lang w:val="en-US" w:bidi="th-TH"/>
        </w:rPr>
        <w:fldChar w:fldCharType="end"/>
      </w:r>
      <w:r w:rsidR="00AE65B1" w:rsidRPr="00AE65B1">
        <w:rPr>
          <w:lang w:val="en-US" w:bidi="th-TH"/>
        </w:rPr>
        <w:t>.</w:t>
      </w:r>
      <w:r w:rsidRPr="00AE65B1">
        <w:rPr>
          <w:lang w:val="en-US" w:bidi="th-TH"/>
        </w:rPr>
        <w:t xml:space="preserve"> </w:t>
      </w:r>
      <w:r w:rsidRPr="001113FF">
        <w:rPr>
          <w:lang w:val="en-US" w:bidi="th-TH"/>
        </w:rPr>
        <w:t>Alternate diagnoses were excluded on the basis of routine blood tests</w:t>
      </w:r>
      <w:r w:rsidR="0055219E">
        <w:rPr>
          <w:lang w:val="en-US" w:bidi="th-TH"/>
        </w:rPr>
        <w:t xml:space="preserve">, </w:t>
      </w:r>
      <w:r w:rsidRPr="001113FF">
        <w:rPr>
          <w:lang w:val="en-US" w:bidi="th-TH"/>
        </w:rPr>
        <w:t>magnetic resonance imaging of the brain and spinal cord</w:t>
      </w:r>
      <w:r w:rsidR="0055219E">
        <w:rPr>
          <w:lang w:val="en-US" w:bidi="th-TH"/>
        </w:rPr>
        <w:t xml:space="preserve"> and neurophysiological investigations</w:t>
      </w:r>
      <w:r w:rsidRPr="001113FF">
        <w:rPr>
          <w:lang w:val="en-US" w:bidi="th-TH"/>
        </w:rPr>
        <w:t xml:space="preserve">. </w:t>
      </w:r>
      <w:r w:rsidRPr="001113FF">
        <w:rPr>
          <w:lang w:val="en-US"/>
        </w:rPr>
        <w:t>ALS-FTD patients fulfilled</w:t>
      </w:r>
      <w:r w:rsidRPr="001113FF">
        <w:rPr>
          <w:lang w:val="en-US" w:bidi="th-TH"/>
        </w:rPr>
        <w:t xml:space="preserve"> criteria for both FTD</w:t>
      </w:r>
      <w:r w:rsidR="00902897" w:rsidRPr="001113FF">
        <w:rPr>
          <w:lang w:val="en-US" w:bidi="th-TH"/>
        </w:rPr>
        <w:t xml:space="preserve"> </w:t>
      </w:r>
      <w:r w:rsidR="00DB357A" w:rsidRPr="001113FF">
        <w:rPr>
          <w:lang w:val="en-US" w:bidi="th-TH"/>
        </w:rPr>
        <w:fldChar w:fldCharType="begin">
          <w:fldData xml:space="preserve">PEVuZE5vdGU+PENpdGU+PEF1dGhvcj5SYXNjb3Zza3k8L0F1dGhvcj48WWVhcj4yMDExPC9ZZWFy
PjxSZWNOdW0+NTM5PC9SZWNOdW0+PERpc3BsYXlUZXh0PigxNywgMTgpPC9EaXNwbGF5VGV4dD48
cmVjb3JkPjxyZWMtbnVtYmVyPjUzOTwvcmVjLW51bWJlcj48Zm9yZWlnbi1rZXlzPjxrZXkgYXBw
PSJFTiIgZGItaWQ9InowZHRmcDVwMmE1dDllZXM5NWd4ZmRzM2RlcHhlMGR2MncwciI+NTM5PC9r
ZXk+PC9mb3JlaWduLWtleXM+PHJlZi10eXBlIG5hbWU9IkpvdXJuYWwgQXJ0aWNsZSI+MTc8L3Jl
Zi10eXBlPjxjb250cmlidXRvcnM+PGF1dGhvcnM+PGF1dGhvcj5SYXNjb3Zza3ksIEsuPC9hdXRo
b3I+PGF1dGhvcj5Ib2RnZXMsIEouIFIuPC9hdXRob3I+PGF1dGhvcj5Lbm9wbWFuLCBELjwvYXV0
aG9yPjxhdXRob3I+TWVuZGV6LCBNLiBGLjwvYXV0aG9yPjxhdXRob3I+S3JhbWVyLCBKLiBILjwv
YXV0aG9yPjxhdXRob3I+TmV1aGF1cywgSi48L2F1dGhvcj48YXV0aG9yPnZhbiBTd2lldGVuLCBK
LiBDLjwvYXV0aG9yPjxhdXRob3I+U2VlbGFhciwgSC48L2F1dGhvcj48YXV0aG9yPkRvcHBlciwg
RS4gRy48L2F1dGhvcj48YXV0aG9yPk9ueWlrZSwgQy4gVS48L2F1dGhvcj48YXV0aG9yPkhpbGxp
cywgQS4gRS48L2F1dGhvcj48YXV0aG9yPkpvc2VwaHMsIEsuIEEuPC9hdXRob3I+PGF1dGhvcj5C
b2V2ZSwgQi4gRi48L2F1dGhvcj48YXV0aG9yPktlcnRlc3osIEEuPC9hdXRob3I+PGF1dGhvcj5T
ZWVsZXksIFcuIFcuPC9hdXRob3I+PGF1dGhvcj5SYW5raW4sIEsuIFAuPC9hdXRob3I+PGF1dGhv
cj5Kb2huc29uLCBKLiBLLjwvYXV0aG9yPjxhdXRob3I+R29ybm8tVGVtcGluaSwgTS4gTC48L2F1
dGhvcj48YXV0aG9yPlJvc2VuLCBILjwvYXV0aG9yPjxhdXRob3I+UHJpb2xlYXUtTGF0aGFtLCBD
LiBFLjwvYXV0aG9yPjxhdXRob3I+TGVlLCBBLjwvYXV0aG9yPjxhdXRob3I+S2lwcHMsIEMuIE0u
PC9hdXRob3I+PGF1dGhvcj5MaWxsbywgUC48L2F1dGhvcj48YXV0aG9yPlBpZ3VldCwgTy48L2F1
dGhvcj48YXV0aG9yPlJvaHJlciwgSi4gRC48L2F1dGhvcj48YXV0aG9yPlJvc3NvciwgTS4gTi48
L2F1dGhvcj48YXV0aG9yPldhcnJlbiwgSi4gRC48L2F1dGhvcj48YXV0aG9yPkZveCwgTi4gQy48
L2F1dGhvcj48YXV0aG9yPkdhbGFza28sIEQuPC9hdXRob3I+PGF1dGhvcj5TYWxtb24sIEQuIFAu
PC9hdXRob3I+PGF1dGhvcj5CbGFjaywgUy4gRS48L2F1dGhvcj48YXV0aG9yPk1lc3VsYW0sIE0u
PC9hdXRob3I+PGF1dGhvcj5XZWludHJhdWIsIFMuPC9hdXRob3I+PGF1dGhvcj5EaWNrZXJzb24s
IEIuIEMuPC9hdXRob3I+PGF1dGhvcj5EaWVobC1TY2htaWQsIEouPC9hdXRob3I+PGF1dGhvcj5Q
YXNxdWllciwgRi48L2F1dGhvcj48YXV0aG9yPkRlcmFtZWNvdXJ0LCBWLjwvYXV0aG9yPjxhdXRo
b3I+TGViZXJ0LCBGLjwvYXV0aG9yPjxhdXRob3I+UGlqbmVuYnVyZywgWS48L2F1dGhvcj48YXV0
aG9yPkNob3csIFQuIFcuPC9hdXRob3I+PGF1dGhvcj5NYW5lcywgRi48L2F1dGhvcj48YXV0aG9y
PkdyYWZtYW4sIEouPC9hdXRob3I+PGF1dGhvcj5DYXBwYSwgUy4gRi48L2F1dGhvcj48YXV0aG9y
PkZyZWVkbWFuLCBNLjwvYXV0aG9yPjxhdXRob3I+R3Jvc3NtYW4sIE0uPC9hdXRob3I+PGF1dGhv
cj5NaWxsZXIsIEIuIEwuPC9hdXRob3I+PC9hdXRob3JzPjwvY29udHJpYnV0b3JzPjxhdXRoLWFk
ZHJlc3M+RGVwYXJ0bWVudCBvZiBOZXVyb2xvZ3ksIFBlcmVsbWFuIFNjaG9vbCBvZiBNZWRpY2lu
ZSwgVW5pdmVyc2l0eSBvZiBQZW5uc3lsdmFuaWEsIDM0MDAgU3BydWNlIFN0cmVldCwgMyBXZXN0
IEdhdGVzLCBQaGlsYWRlbHBoaWEsIFBBIDE5MTA0LCBVU0EuIGthdHlhcmFzQG1haWwubWVkLnVw
ZW5uLmVkdTwvYXV0aC1hZGRyZXNzPjx0aXRsZXM+PHRpdGxlPlNlbnNpdGl2aXR5IG9mIHJldmlz
ZWQgZGlhZ25vc3RpYyBjcml0ZXJpYSBmb3IgdGhlIGJlaGF2aW91cmFsIHZhcmlhbnQgb2YgZnJv
bnRvdGVtcG9yYWwgZGVtZW50aWE8L3RpdGxlPjxzZWNvbmRhcnktdGl0bGU+QnJhaW48L3NlY29u
ZGFyeS10aXRsZT48YWx0LXRpdGxlPkJyYWluIDogYSBqb3VybmFsIG9mIG5ldXJvbG9neTwvYWx0
LXRpdGxlPjwvdGl0bGVzPjxwZXJpb2RpY2FsPjxmdWxsLXRpdGxlPkJyYWluPC9mdWxsLXRpdGxl
PjwvcGVyaW9kaWNhbD48cGFnZXM+MjQ1Ni03NzwvcGFnZXM+PHZvbHVtZT4xMzQ8L3ZvbHVtZT48
bnVtYmVyPlB0IDk8L251bWJlcj48ZWRpdGlvbj4yMDExLzA4LzA0PC9lZGl0aW9uPjxkYXRlcz48
eWVhcj4yMDExPC95ZWFyPjxwdWItZGF0ZXM+PGRhdGU+U2VwPC9kYXRlPjwvcHViLWRhdGVzPjwv
ZGF0ZXM+PGlzYm4+MTQ2MC0yMTU2IChFbGVjdHJvbmljKSYjeEQ7MDAwNi04OTUwIChMaW5raW5n
KTwvaXNibj48YWNjZXNzaW9uLW51bT4yMTgxMDg5MDwvYWNjZXNzaW9uLW51bT48d29yay10eXBl
PlJlc2VhcmNoIFN1cHBvcnQsIE4uSS5ILiwgRXh0cmFtdXJhbCYjeEQ7UmVzZWFyY2ggU3VwcG9y
dCwgTm9uLVUuUy4gR292JmFwb3M7dDwvd29yay10eXBlPjx1cmxzPjxyZWxhdGVkLXVybHM+PHVy
bD5odHRwOi8vd3d3Lm5jYmkubmxtLm5paC5nb3YvcHVibWVkLzIxODEwODkwPC91cmw+PC9yZWxh
dGVkLXVybHM+PC91cmxzPjxjdXN0b20yPjMxNzA1MzI8L2N1c3RvbTI+PGVsZWN0cm9uaWMtcmVz
b3VyY2UtbnVtPjEwLjEwOTMvYnJhaW4vYXdyMTc5PC9lbGVjdHJvbmljLXJlc291cmNlLW51bT48
bGFuZ3VhZ2U+ZW5nPC9sYW5ndWFnZT48L3JlY29yZD48L0NpdGU+PENpdGU+PEF1dGhvcj5OZWFy
eTwvQXV0aG9yPjxZZWFyPjE5OTg8L1llYXI+PFJlY051bT45NjwvUmVjTnVtPjxyZWNvcmQ+PHJl
Yy1udW1iZXI+OTY8L3JlYy1udW1iZXI+PGZvcmVpZ24ta2V5cz48a2V5IGFwcD0iRU4iIGRiLWlk
PSJ6MGR0ZnA1cDJhNXQ5ZWVzOTVneGZkczNkZXB4ZTBkdjJ3MHIiPjk2PC9rZXk+PC9mb3JlaWdu
LWtleXM+PHJlZi10eXBlIG5hbWU9IkpvdXJuYWwgQXJ0aWNsZSI+MTc8L3JlZi10eXBlPjxjb250
cmlidXRvcnM+PGF1dGhvcnM+PGF1dGhvcj5OZWFyeSwgRC48L2F1dGhvcj48YXV0aG9yPlNub3dk
ZW4sIEouIFMuPC9hdXRob3I+PGF1dGhvcj5HdXN0YWZzb24sIEwuPC9hdXRob3I+PGF1dGhvcj5Q
YXNzYW50LCBVLjwvYXV0aG9yPjxhdXRob3I+U3R1c3MsIEQuPC9hdXRob3I+PGF1dGhvcj5CbGFj
aywgUy48L2F1dGhvcj48YXV0aG9yPkZyZWVkbWFuLCBNLjwvYXV0aG9yPjxhdXRob3I+S2VydGVz
eiwgQS48L2F1dGhvcj48YXV0aG9yPlJvYmVydCwgUC4gSC48L2F1dGhvcj48YXV0aG9yPkFsYmVy
dCwgTS48L2F1dGhvcj48YXV0aG9yPkJvb25lLCBLLjwvYXV0aG9yPjxhdXRob3I+TWlsbGVyLCBC
LiBMLjwvYXV0aG9yPjxhdXRob3I+Q3VtbWluZ3MsIEouPC9hdXRob3I+PGF1dGhvcj5CZW5zb24s
IEQuIEYuPC9hdXRob3I+PC9hdXRob3JzPjwvY29udHJpYnV0b3JzPjxhdXRoLWFkZHJlc3M+TWFu
Y2hlc3RlciBSb3lhbCBJbmZpcm1hcnksIFVLLjwvYXV0aC1hZGRyZXNzPjx0aXRsZXM+PHRpdGxl
PkZyb250b3RlbXBvcmFsIGxvYmFyIGRlZ2VuZXJhdGlvbjogYSBjb25zZW5zdXMgb24gY2xpbmlj
YWwgZGlhZ25vc3RpYyBjcml0ZXJpYTwvdGl0bGU+PHNlY29uZGFyeS10aXRsZT5OZXVyb2xvZ3k8
L3NlY29uZGFyeS10aXRsZT48L3RpdGxlcz48cGVyaW9kaWNhbD48ZnVsbC10aXRsZT5OZXVyb2xv
Z3k8L2Z1bGwtdGl0bGU+PC9wZXJpb2RpY2FsPjxwYWdlcz4xNTQ2LTE1NTQ8L3BhZ2VzPjx2b2x1
bWU+NTE8L3ZvbHVtZT48bnVtYmVyPjY8L251bWJlcj48a2V5d29yZHM+PGtleXdvcmQ+RGVtZW50
aWEvKmRpYWdub3Npcy8qcGF0aG9sb2d5PC9rZXl3b3JkPjxrZXl3b3JkPkZyb250YWwgTG9iZS8q
cGF0aG9sb2d5PC9rZXl3b3JkPjxrZXl3b3JkPkh1bWFuczwva2V5d29yZD48a2V5d29yZD5SZXNl
YXJjaCBTdXBwb3J0LCBOb24tVS5TLiBHb3YmYXBvczt0PC9rZXl3b3JkPjxrZXl3b3JkPlJlc2Vh
cmNoIFN1cHBvcnQsIFUuUy4gR292JmFwb3M7dCwgUC5ILlMuPC9rZXl3b3JkPjxrZXl3b3JkPlRl
bXBvcmFsIExvYmUvKnBhdGhvbG9neTwva2V5d29yZD48L2tleXdvcmRzPjxkYXRlcz48eWVhcj4x
OTk4PC95ZWFyPjxwdWItZGF0ZXM+PGRhdGU+RGVjPC9kYXRlPjwvcHViLWRhdGVzPjwvZGF0ZXM+
PGFjY2Vzc2lvbi1udW0+OTg1NTUwMDwvYWNjZXNzaW9uLW51bT48dXJscz48cmVsYXRlZC11cmxz
Pjx1cmw+aHR0cDovL3d3dy5uY2JpLm5sbS5uaWguZ292L2VudHJlei9xdWVyeS5mY2dpP2NtZD1S
ZXRyaWV2ZSZhbXA7ZGI9UHViTWVkJmFtcDtkb3B0PUNpdGF0aW9uJmFtcDtsaXN0X3VpZHM9OTg1
NTUwMDwvdXJsPjwvcmVsYXRlZC11cmxzPjwvdXJscz48L3JlY29yZD48L0NpdGU+PC9FbmROb3Rl
Pn==
</w:fldData>
        </w:fldChar>
      </w:r>
      <w:r w:rsidR="00CD478A">
        <w:rPr>
          <w:lang w:val="en-US" w:bidi="th-TH"/>
        </w:rPr>
        <w:instrText xml:space="preserve"> ADDIN EN.CITE </w:instrText>
      </w:r>
      <w:r w:rsidR="00DB357A">
        <w:rPr>
          <w:lang w:val="en-US" w:bidi="th-TH"/>
        </w:rPr>
        <w:fldChar w:fldCharType="begin">
          <w:fldData xml:space="preserve">PEVuZE5vdGU+PENpdGU+PEF1dGhvcj5SYXNjb3Zza3k8L0F1dGhvcj48WWVhcj4yMDExPC9ZZWFy
PjxSZWNOdW0+NTM5PC9SZWNOdW0+PERpc3BsYXlUZXh0PigxNywgMTgpPC9EaXNwbGF5VGV4dD48
cmVjb3JkPjxyZWMtbnVtYmVyPjUzOTwvcmVjLW51bWJlcj48Zm9yZWlnbi1rZXlzPjxrZXkgYXBw
PSJFTiIgZGItaWQ9InowZHRmcDVwMmE1dDllZXM5NWd4ZmRzM2RlcHhlMGR2MncwciI+NTM5PC9r
ZXk+PC9mb3JlaWduLWtleXM+PHJlZi10eXBlIG5hbWU9IkpvdXJuYWwgQXJ0aWNsZSI+MTc8L3Jl
Zi10eXBlPjxjb250cmlidXRvcnM+PGF1dGhvcnM+PGF1dGhvcj5SYXNjb3Zza3ksIEsuPC9hdXRo
b3I+PGF1dGhvcj5Ib2RnZXMsIEouIFIuPC9hdXRob3I+PGF1dGhvcj5Lbm9wbWFuLCBELjwvYXV0
aG9yPjxhdXRob3I+TWVuZGV6LCBNLiBGLjwvYXV0aG9yPjxhdXRob3I+S3JhbWVyLCBKLiBILjwv
YXV0aG9yPjxhdXRob3I+TmV1aGF1cywgSi48L2F1dGhvcj48YXV0aG9yPnZhbiBTd2lldGVuLCBK
LiBDLjwvYXV0aG9yPjxhdXRob3I+U2VlbGFhciwgSC48L2F1dGhvcj48YXV0aG9yPkRvcHBlciwg
RS4gRy48L2F1dGhvcj48YXV0aG9yPk9ueWlrZSwgQy4gVS48L2F1dGhvcj48YXV0aG9yPkhpbGxp
cywgQS4gRS48L2F1dGhvcj48YXV0aG9yPkpvc2VwaHMsIEsuIEEuPC9hdXRob3I+PGF1dGhvcj5C
b2V2ZSwgQi4gRi48L2F1dGhvcj48YXV0aG9yPktlcnRlc3osIEEuPC9hdXRob3I+PGF1dGhvcj5T
ZWVsZXksIFcuIFcuPC9hdXRob3I+PGF1dGhvcj5SYW5raW4sIEsuIFAuPC9hdXRob3I+PGF1dGhv
cj5Kb2huc29uLCBKLiBLLjwvYXV0aG9yPjxhdXRob3I+R29ybm8tVGVtcGluaSwgTS4gTC48L2F1
dGhvcj48YXV0aG9yPlJvc2VuLCBILjwvYXV0aG9yPjxhdXRob3I+UHJpb2xlYXUtTGF0aGFtLCBD
LiBFLjwvYXV0aG9yPjxhdXRob3I+TGVlLCBBLjwvYXV0aG9yPjxhdXRob3I+S2lwcHMsIEMuIE0u
PC9hdXRob3I+PGF1dGhvcj5MaWxsbywgUC48L2F1dGhvcj48YXV0aG9yPlBpZ3VldCwgTy48L2F1
dGhvcj48YXV0aG9yPlJvaHJlciwgSi4gRC48L2F1dGhvcj48YXV0aG9yPlJvc3NvciwgTS4gTi48
L2F1dGhvcj48YXV0aG9yPldhcnJlbiwgSi4gRC48L2F1dGhvcj48YXV0aG9yPkZveCwgTi4gQy48
L2F1dGhvcj48YXV0aG9yPkdhbGFza28sIEQuPC9hdXRob3I+PGF1dGhvcj5TYWxtb24sIEQuIFAu
PC9hdXRob3I+PGF1dGhvcj5CbGFjaywgUy4gRS48L2F1dGhvcj48YXV0aG9yPk1lc3VsYW0sIE0u
PC9hdXRob3I+PGF1dGhvcj5XZWludHJhdWIsIFMuPC9hdXRob3I+PGF1dGhvcj5EaWNrZXJzb24s
IEIuIEMuPC9hdXRob3I+PGF1dGhvcj5EaWVobC1TY2htaWQsIEouPC9hdXRob3I+PGF1dGhvcj5Q
YXNxdWllciwgRi48L2F1dGhvcj48YXV0aG9yPkRlcmFtZWNvdXJ0LCBWLjwvYXV0aG9yPjxhdXRo
b3I+TGViZXJ0LCBGLjwvYXV0aG9yPjxhdXRob3I+UGlqbmVuYnVyZywgWS48L2F1dGhvcj48YXV0
aG9yPkNob3csIFQuIFcuPC9hdXRob3I+PGF1dGhvcj5NYW5lcywgRi48L2F1dGhvcj48YXV0aG9y
PkdyYWZtYW4sIEouPC9hdXRob3I+PGF1dGhvcj5DYXBwYSwgUy4gRi48L2F1dGhvcj48YXV0aG9y
PkZyZWVkbWFuLCBNLjwvYXV0aG9yPjxhdXRob3I+R3Jvc3NtYW4sIE0uPC9hdXRob3I+PGF1dGhv
cj5NaWxsZXIsIEIuIEwuPC9hdXRob3I+PC9hdXRob3JzPjwvY29udHJpYnV0b3JzPjxhdXRoLWFk
ZHJlc3M+RGVwYXJ0bWVudCBvZiBOZXVyb2xvZ3ksIFBlcmVsbWFuIFNjaG9vbCBvZiBNZWRpY2lu
ZSwgVW5pdmVyc2l0eSBvZiBQZW5uc3lsdmFuaWEsIDM0MDAgU3BydWNlIFN0cmVldCwgMyBXZXN0
IEdhdGVzLCBQaGlsYWRlbHBoaWEsIFBBIDE5MTA0LCBVU0EuIGthdHlhcmFzQG1haWwubWVkLnVw
ZW5uLmVkdTwvYXV0aC1hZGRyZXNzPjx0aXRsZXM+PHRpdGxlPlNlbnNpdGl2aXR5IG9mIHJldmlz
ZWQgZGlhZ25vc3RpYyBjcml0ZXJpYSBmb3IgdGhlIGJlaGF2aW91cmFsIHZhcmlhbnQgb2YgZnJv
bnRvdGVtcG9yYWwgZGVtZW50aWE8L3RpdGxlPjxzZWNvbmRhcnktdGl0bGU+QnJhaW48L3NlY29u
ZGFyeS10aXRsZT48YWx0LXRpdGxlPkJyYWluIDogYSBqb3VybmFsIG9mIG5ldXJvbG9neTwvYWx0
LXRpdGxlPjwvdGl0bGVzPjxwZXJpb2RpY2FsPjxmdWxsLXRpdGxlPkJyYWluPC9mdWxsLXRpdGxl
PjwvcGVyaW9kaWNhbD48cGFnZXM+MjQ1Ni03NzwvcGFnZXM+PHZvbHVtZT4xMzQ8L3ZvbHVtZT48
bnVtYmVyPlB0IDk8L251bWJlcj48ZWRpdGlvbj4yMDExLzA4LzA0PC9lZGl0aW9uPjxkYXRlcz48
eWVhcj4yMDExPC95ZWFyPjxwdWItZGF0ZXM+PGRhdGU+U2VwPC9kYXRlPjwvcHViLWRhdGVzPjwv
ZGF0ZXM+PGlzYm4+MTQ2MC0yMTU2IChFbGVjdHJvbmljKSYjeEQ7MDAwNi04OTUwIChMaW5raW5n
KTwvaXNibj48YWNjZXNzaW9uLW51bT4yMTgxMDg5MDwvYWNjZXNzaW9uLW51bT48d29yay10eXBl
PlJlc2VhcmNoIFN1cHBvcnQsIE4uSS5ILiwgRXh0cmFtdXJhbCYjeEQ7UmVzZWFyY2ggU3VwcG9y
dCwgTm9uLVUuUy4gR292JmFwb3M7dDwvd29yay10eXBlPjx1cmxzPjxyZWxhdGVkLXVybHM+PHVy
bD5odHRwOi8vd3d3Lm5jYmkubmxtLm5paC5nb3YvcHVibWVkLzIxODEwODkwPC91cmw+PC9yZWxh
dGVkLXVybHM+PC91cmxzPjxjdXN0b20yPjMxNzA1MzI8L2N1c3RvbTI+PGVsZWN0cm9uaWMtcmVz
b3VyY2UtbnVtPjEwLjEwOTMvYnJhaW4vYXdyMTc5PC9lbGVjdHJvbmljLXJlc291cmNlLW51bT48
bGFuZ3VhZ2U+ZW5nPC9sYW5ndWFnZT48L3JlY29yZD48L0NpdGU+PENpdGU+PEF1dGhvcj5OZWFy
eTwvQXV0aG9yPjxZZWFyPjE5OTg8L1llYXI+PFJlY051bT45NjwvUmVjTnVtPjxyZWNvcmQ+PHJl
Yy1udW1iZXI+OTY8L3JlYy1udW1iZXI+PGZvcmVpZ24ta2V5cz48a2V5IGFwcD0iRU4iIGRiLWlk
PSJ6MGR0ZnA1cDJhNXQ5ZWVzOTVneGZkczNkZXB4ZTBkdjJ3MHIiPjk2PC9rZXk+PC9mb3JlaWdu
LWtleXM+PHJlZi10eXBlIG5hbWU9IkpvdXJuYWwgQXJ0aWNsZSI+MTc8L3JlZi10eXBlPjxjb250
cmlidXRvcnM+PGF1dGhvcnM+PGF1dGhvcj5OZWFyeSwgRC48L2F1dGhvcj48YXV0aG9yPlNub3dk
ZW4sIEouIFMuPC9hdXRob3I+PGF1dGhvcj5HdXN0YWZzb24sIEwuPC9hdXRob3I+PGF1dGhvcj5Q
YXNzYW50LCBVLjwvYXV0aG9yPjxhdXRob3I+U3R1c3MsIEQuPC9hdXRob3I+PGF1dGhvcj5CbGFj
aywgUy48L2F1dGhvcj48YXV0aG9yPkZyZWVkbWFuLCBNLjwvYXV0aG9yPjxhdXRob3I+S2VydGVz
eiwgQS48L2F1dGhvcj48YXV0aG9yPlJvYmVydCwgUC4gSC48L2F1dGhvcj48YXV0aG9yPkFsYmVy
dCwgTS48L2F1dGhvcj48YXV0aG9yPkJvb25lLCBLLjwvYXV0aG9yPjxhdXRob3I+TWlsbGVyLCBC
LiBMLjwvYXV0aG9yPjxhdXRob3I+Q3VtbWluZ3MsIEouPC9hdXRob3I+PGF1dGhvcj5CZW5zb24s
IEQuIEYuPC9hdXRob3I+PC9hdXRob3JzPjwvY29udHJpYnV0b3JzPjxhdXRoLWFkZHJlc3M+TWFu
Y2hlc3RlciBSb3lhbCBJbmZpcm1hcnksIFVLLjwvYXV0aC1hZGRyZXNzPjx0aXRsZXM+PHRpdGxl
PkZyb250b3RlbXBvcmFsIGxvYmFyIGRlZ2VuZXJhdGlvbjogYSBjb25zZW5zdXMgb24gY2xpbmlj
YWwgZGlhZ25vc3RpYyBjcml0ZXJpYTwvdGl0bGU+PHNlY29uZGFyeS10aXRsZT5OZXVyb2xvZ3k8
L3NlY29uZGFyeS10aXRsZT48L3RpdGxlcz48cGVyaW9kaWNhbD48ZnVsbC10aXRsZT5OZXVyb2xv
Z3k8L2Z1bGwtdGl0bGU+PC9wZXJpb2RpY2FsPjxwYWdlcz4xNTQ2LTE1NTQ8L3BhZ2VzPjx2b2x1
bWU+NTE8L3ZvbHVtZT48bnVtYmVyPjY8L251bWJlcj48a2V5d29yZHM+PGtleXdvcmQ+RGVtZW50
aWEvKmRpYWdub3Npcy8qcGF0aG9sb2d5PC9rZXl3b3JkPjxrZXl3b3JkPkZyb250YWwgTG9iZS8q
cGF0aG9sb2d5PC9rZXl3b3JkPjxrZXl3b3JkPkh1bWFuczwva2V5d29yZD48a2V5d29yZD5SZXNl
YXJjaCBTdXBwb3J0LCBOb24tVS5TLiBHb3YmYXBvczt0PC9rZXl3b3JkPjxrZXl3b3JkPlJlc2Vh
cmNoIFN1cHBvcnQsIFUuUy4gR292JmFwb3M7dCwgUC5ILlMuPC9rZXl3b3JkPjxrZXl3b3JkPlRl
bXBvcmFsIExvYmUvKnBhdGhvbG9neTwva2V5d29yZD48L2tleXdvcmRzPjxkYXRlcz48eWVhcj4x
OTk4PC95ZWFyPjxwdWItZGF0ZXM+PGRhdGU+RGVjPC9kYXRlPjwvcHViLWRhdGVzPjwvZGF0ZXM+
PGFjY2Vzc2lvbi1udW0+OTg1NTUwMDwvYWNjZXNzaW9uLW51bT48dXJscz48cmVsYXRlZC11cmxz
Pjx1cmw+aHR0cDovL3d3dy5uY2JpLm5sbS5uaWguZ292L2VudHJlei9xdWVyeS5mY2dpP2NtZD1S
ZXRyaWV2ZSZhbXA7ZGI9UHViTWVkJmFtcDtkb3B0PUNpdGF0aW9uJmFtcDtsaXN0X3VpZHM9OTg1
NTUwMDwvdXJsPjwvcmVsYXRlZC11cmxzPjwvdXJscz48L3JlY29yZD48L0NpdGU+PC9FbmROb3Rl
Pn==
</w:fldData>
        </w:fldChar>
      </w:r>
      <w:r w:rsidR="00CD478A">
        <w:rPr>
          <w:lang w:val="en-US" w:bidi="th-TH"/>
        </w:rPr>
        <w:instrText xml:space="preserve"> ADDIN EN.CITE.DATA </w:instrText>
      </w:r>
      <w:r w:rsidR="00DB357A">
        <w:rPr>
          <w:lang w:val="en-US" w:bidi="th-TH"/>
        </w:rPr>
      </w:r>
      <w:r w:rsidR="00DB357A">
        <w:rPr>
          <w:lang w:val="en-US" w:bidi="th-TH"/>
        </w:rPr>
        <w:fldChar w:fldCharType="end"/>
      </w:r>
      <w:r w:rsidR="00DB357A" w:rsidRPr="001113FF">
        <w:rPr>
          <w:lang w:val="en-US" w:bidi="th-TH"/>
        </w:rPr>
      </w:r>
      <w:r w:rsidR="00DB357A" w:rsidRPr="001113FF">
        <w:rPr>
          <w:lang w:val="en-US" w:bidi="th-TH"/>
        </w:rPr>
        <w:fldChar w:fldCharType="separate"/>
      </w:r>
      <w:r w:rsidR="00CD478A">
        <w:rPr>
          <w:noProof/>
          <w:lang w:val="en-US" w:bidi="th-TH"/>
        </w:rPr>
        <w:t>(</w:t>
      </w:r>
      <w:hyperlink w:anchor="_ENREF_17" w:tooltip="Rascovsky, 2011 #539" w:history="1">
        <w:r w:rsidR="0016740F">
          <w:rPr>
            <w:noProof/>
            <w:lang w:val="en-US" w:bidi="th-TH"/>
          </w:rPr>
          <w:t>17</w:t>
        </w:r>
      </w:hyperlink>
      <w:r w:rsidR="00CD478A">
        <w:rPr>
          <w:noProof/>
          <w:lang w:val="en-US" w:bidi="th-TH"/>
        </w:rPr>
        <w:t xml:space="preserve">, </w:t>
      </w:r>
      <w:hyperlink w:anchor="_ENREF_18" w:tooltip="Neary, 1998 #96" w:history="1">
        <w:r w:rsidR="0016740F">
          <w:rPr>
            <w:noProof/>
            <w:lang w:val="en-US" w:bidi="th-TH"/>
          </w:rPr>
          <w:t>18</w:t>
        </w:r>
      </w:hyperlink>
      <w:r w:rsidR="00CD478A">
        <w:rPr>
          <w:noProof/>
          <w:lang w:val="en-US" w:bidi="th-TH"/>
        </w:rPr>
        <w:t>)</w:t>
      </w:r>
      <w:r w:rsidR="00DB357A" w:rsidRPr="001113FF">
        <w:rPr>
          <w:lang w:val="en-US" w:bidi="th-TH"/>
        </w:rPr>
        <w:fldChar w:fldCharType="end"/>
      </w:r>
      <w:r w:rsidR="00902897" w:rsidRPr="001113FF">
        <w:rPr>
          <w:lang w:val="en-US" w:bidi="th-TH"/>
        </w:rPr>
        <w:t xml:space="preserve"> </w:t>
      </w:r>
      <w:r w:rsidRPr="001113FF">
        <w:rPr>
          <w:lang w:val="en-US" w:bidi="th-TH"/>
        </w:rPr>
        <w:t>and ALS</w:t>
      </w:r>
      <w:r w:rsidR="00CD308E" w:rsidRPr="001113FF">
        <w:rPr>
          <w:lang w:val="en-US"/>
        </w:rPr>
        <w:t xml:space="preserve"> </w:t>
      </w:r>
      <w:r w:rsidR="00DB357A" w:rsidRPr="001113FF">
        <w:rPr>
          <w:lang w:val="en-US"/>
        </w:rPr>
        <w:fldChar w:fldCharType="begin"/>
      </w:r>
      <w:r w:rsidR="00CD478A">
        <w:rPr>
          <w:lang w:val="en-US"/>
        </w:rPr>
        <w:instrText xml:space="preserve"> ADDIN EN.CITE &lt;EndNote&gt;&lt;Cite&gt;&lt;Author&gt;Brooks&lt;/Author&gt;&lt;Year&gt;2000&lt;/Year&gt;&lt;RecNum&gt;1627&lt;/RecNum&gt;&lt;DisplayText&gt;(15)&lt;/DisplayText&gt;&lt;record&gt;&lt;rec-number&gt;1627&lt;/rec-number&gt;&lt;foreign-keys&gt;&lt;key app="EN" db-id="ssf0zt5vlvzw5rervxhvva02wewt9z0svr2r"&gt;1627&lt;/key&gt;&lt;/foreign-keys&gt;&lt;ref-type name="Journal Article"&gt;17&lt;/ref-type&gt;&lt;contributors&gt;&lt;authors&gt;&lt;author&gt;Brooks, B. R.&lt;/author&gt;&lt;author&gt;Miller, R. G.&lt;/author&gt;&lt;author&gt;Swash, M.&lt;/author&gt;&lt;author&gt;Munsat, T. L.&lt;/author&gt;&lt;author&gt;World Federation Neurology Res Gr&lt;/author&gt;&lt;/authors&gt;&lt;/contributors&gt;&lt;auth-address&gt;Brooks, BR&amp;#xD;Univ Wisconsin Hosp &amp;amp; Clin, ALS Clin Res Ctr, Clin Sci Ctr H6 563, Madison, WI 53792 USA&amp;#xD;Univ Wisconsin Hosp &amp;amp; Clin, ALS Clin Res Ctr, Clin Sci Ctr H6 563, Madison, WI 53792 USA&lt;/auth-address&gt;&lt;titles&gt;&lt;title&gt;El Escorial revisited: Revised criteria for the diagnosis of amyotrophic lateral sclerosis&lt;/title&gt;&lt;secondary-title&gt;Amyotrophic Lateral Sclerosis and Other Motor Neuron Disorders&lt;/secondary-title&gt;&lt;alt-title&gt;Amyotroph Lateral Sc&lt;/alt-title&gt;&lt;/titles&gt;&lt;periodical&gt;&lt;full-title&gt;Amyotrophic Lateral Sclerosis and Other Motor Neuron Disorders&lt;/full-title&gt;&lt;abbr-1&gt;Amyotroph Lateral Sc&lt;/abbr-1&gt;&lt;/periodical&gt;&lt;alt-periodical&gt;&lt;full-title&gt;Amyotrophic Lateral Sclerosis and Other Motor Neuron Disorders&lt;/full-title&gt;&lt;abbr-1&gt;Amyotroph Lateral Sc&lt;/abbr-1&gt;&lt;/alt-periodical&gt;&lt;pages&gt;293-299&lt;/pages&gt;&lt;volume&gt;1&lt;/volume&gt;&lt;number&gt;5&lt;/number&gt;&lt;dates&gt;&lt;year&gt;2000&lt;/year&gt;&lt;pub-dates&gt;&lt;date&gt;Dec&lt;/date&gt;&lt;/pub-dates&gt;&lt;/dates&gt;&lt;isbn&gt;1466-0822&lt;/isbn&gt;&lt;accession-num&gt;WOS:000166007500002&lt;/accession-num&gt;&lt;urls&gt;&lt;related-urls&gt;&lt;url&gt;&amp;lt;Go to ISI&amp;gt;://WOS:000166007500002&lt;/url&gt;&lt;/related-urls&gt;&lt;/urls&gt;&lt;electronic-resource-num&gt;Doi 10.1080/146608200300079536&lt;/electronic-resource-num&gt;&lt;language&gt;English&lt;/language&gt;&lt;/record&gt;&lt;/Cite&gt;&lt;/EndNote&gt;</w:instrText>
      </w:r>
      <w:r w:rsidR="00DB357A" w:rsidRPr="001113FF">
        <w:rPr>
          <w:lang w:val="en-US"/>
        </w:rPr>
        <w:fldChar w:fldCharType="separate"/>
      </w:r>
      <w:r w:rsidR="00CD478A">
        <w:rPr>
          <w:noProof/>
          <w:lang w:val="en-US"/>
        </w:rPr>
        <w:t>(</w:t>
      </w:r>
      <w:hyperlink w:anchor="_ENREF_15" w:tooltip="Brooks, 2000 #1627" w:history="1">
        <w:r w:rsidR="0016740F">
          <w:rPr>
            <w:noProof/>
            <w:lang w:val="en-US"/>
          </w:rPr>
          <w:t>15</w:t>
        </w:r>
      </w:hyperlink>
      <w:r w:rsidR="00CD478A">
        <w:rPr>
          <w:noProof/>
          <w:lang w:val="en-US"/>
        </w:rPr>
        <w:t>)</w:t>
      </w:r>
      <w:r w:rsidR="00DB357A" w:rsidRPr="001113FF">
        <w:rPr>
          <w:lang w:val="en-US"/>
        </w:rPr>
        <w:fldChar w:fldCharType="end"/>
      </w:r>
      <w:r w:rsidRPr="001113FF">
        <w:rPr>
          <w:lang w:val="en-US" w:bidi="th-TH"/>
        </w:rPr>
        <w:t xml:space="preserve">. </w:t>
      </w:r>
      <w:r w:rsidR="00F75A2D">
        <w:rPr>
          <w:lang w:val="en-US"/>
        </w:rPr>
        <w:t>SD</w:t>
      </w:r>
      <w:r w:rsidRPr="001113FF">
        <w:rPr>
          <w:lang w:val="en-US"/>
        </w:rPr>
        <w:t xml:space="preserve"> patients met current clinical consensus criteria</w:t>
      </w:r>
      <w:r w:rsidR="00CD308E" w:rsidRPr="001113FF">
        <w:rPr>
          <w:lang w:val="en-US"/>
        </w:rPr>
        <w:t xml:space="preserve"> </w:t>
      </w:r>
      <w:r w:rsidR="00DB357A" w:rsidRPr="001113FF">
        <w:rPr>
          <w:lang w:val="en-US"/>
        </w:rPr>
        <w:fldChar w:fldCharType="begin">
          <w:fldData xml:space="preserve">PEVuZE5vdGU+PENpdGU+PEF1dGhvcj5Hb3Juby1UZW1waW5pPC9BdXRob3I+PFllYXI+MjAxMTwv
WWVhcj48UmVjTnVtPjE2NDY8L1JlY051bT48RGlzcGxheVRleHQ+KDE5KTwvRGlzcGxheVRleHQ+
PHJlY29yZD48cmVjLW51bWJlcj4xNjQ2PC9yZWMtbnVtYmVyPjxmb3JlaWduLWtleXM+PGtleSBh
cHA9IkVOIiBkYi1pZD0ic3NmMHp0NXZsdnp3NXJlcnZ4aHZ2YTAyd2V3dDl6MHN2cjJyIj4xNjQ2
PC9rZXk+PC9mb3JlaWduLWtleXM+PHJlZi10eXBlIG5hbWU9IkpvdXJuYWwgQXJ0aWNsZSI+MTc8
L3JlZi10eXBlPjxjb250cmlidXRvcnM+PGF1dGhvcnM+PGF1dGhvcj5Hb3Juby1UZW1waW5pLCBN
LiBMLjwvYXV0aG9yPjxhdXRob3I+SGlsbGlzLCBBLiBFLjwvYXV0aG9yPjxhdXRob3I+V2VpbnRy
YXViLCBTLjwvYXV0aG9yPjxhdXRob3I+S2VydGVzeiwgQS48L2F1dGhvcj48YXV0aG9yPk1lbmRl
eiwgTS48L2F1dGhvcj48YXV0aG9yPkNhcHBhLCBTLiBGLjwvYXV0aG9yPjxhdXRob3I+T2dhciwg
Si4gTS48L2F1dGhvcj48YXV0aG9yPlJvaHJlciwgSi4gRC48L2F1dGhvcj48YXV0aG9yPkJsYWNr
LCBTLjwvYXV0aG9yPjxhdXRob3I+Qm9ldmUsIEIuIEYuPC9hdXRob3I+PGF1dGhvcj5NYW5lcywg
Ri48L2F1dGhvcj48YXV0aG9yPkRyb25rZXJzLCBOLiBGLjwvYXV0aG9yPjxhdXRob3I+VmFuZGVu
YmVyZ2hlLCBSLjwvYXV0aG9yPjxhdXRob3I+UmFzY292c2t5LCBLLjwvYXV0aG9yPjxhdXRob3I+
UGF0dGVyc29uLCBLLjwvYXV0aG9yPjxhdXRob3I+TWlsbGVyLCBCLiBMLjwvYXV0aG9yPjxhdXRo
b3I+S25vcG1hbiwgRC4gUy48L2F1dGhvcj48YXV0aG9yPkhvZGdlcywgSi4gUi48L2F1dGhvcj48
YXV0aG9yPk1lc3VsYW0sIE0uIE0uPC9hdXRob3I+PGF1dGhvcj5Hcm9zc21hbiwgTS48L2F1dGhv
cj48L2F1dGhvcnM+PC9jb250cmlidXRvcnM+PGF1dGgtYWRkcmVzcz5Hb3Juby1UZW1waW5pLCBN
TCYjeEQ7VW5pdiBDYWxpZiBTYW4gRnJhbmNpc2NvLCBEZXB0IE5ldXJvbCwgTWVtb3J5ICZhbXA7
IEFnaW5nIEN0ciwgMzUwIFBhcm5hc3N1cyBBdmUsU3VpdGUgOTA1LCBTYW4gRnJhbmNpc2NvLCBD
QSA5NDE0MyBVU0EmI3hEO1VuaXYgQ2FsaWYgU2FuIEZyYW5jaXNjbywgRGVwdCBOZXVyb2wsIE1l
bW9yeSAmYW1wOyBBZ2luZyBDdHIsIDM1MCBQYXJuYXNzdXMgQXZlLFN1aXRlIDkwNSwgU2FuIEZy
YW5jaXNjbywgQ0EgOTQxNDMgVVNBJiN4RDtVbml2IENhbGlmIFNhbiBGcmFuY2lzY28sIERlcHQg
TmV1cm9sLCBNZW1vcnkgJmFtcDsgQWdpbmcgQ3RyLCBTYW4gRnJhbmNpc2NvLCBDQSA5NDE0MyBV
U0EmI3hEO1VuaXYgVHJlbnQsIEN0ciBNaW5kIEJyYWluIFNjaSwgVHJlbnRvLCBJdGFseSYjeEQ7
Sm9obnMgSG9wa2lucyBVbml2LCBEZXB0IE5ldXJvbCwgQmFsdGltb3JlLCBNRCAyMTIxOCBVU0Em
I3hEO05vcnRod2VzdGVybiBVbml2LCBEZXB0IE5ldXJvbCwgQ2hpY2FnbywgSUwgNjA2MTEgVVNB
JiN4RDtVbml2IFdlc3Rlcm4gT250YXJpbywgTG9uZG9uLCBPTiwgQ2FuYWRhJiN4RDtVbml2IENh
bGlmIExvcyBBbmdlbGVzLCBEZXB0IE5ldXJvbCwgTG9zIEFuZ2VsZXMsIENBIDkwMDI0IFVTQSYj
eEQ7VW5pdiBWaXRhIFNhbHV0ZSBTYW4gUmFmZmFlbGUsIE1pbGFuLCBJdGFseSYjeEQ7VUNMLCBJ
bnN0IE5ldXJvbCwgRGVtZW50aWEgUmVzIEN0ciwgTG9uZG9uLCBFbmdsYW5kJiN4RDtVbml2IFRv
cm9udG8sIERlcHQgTWVkIE5ldXJvbCwgU3Vubnlicm9vayBIbHRoIFNjaSBDdHIsIFRvcm9udG8s
IE9OLCBDYW5hZGEmI3hEO01heW8gQ2xpbiwgRGVwdCBOZXVyb2wsIFJvY2hlc3RlciwgTU4gVVNB
JiN4RDtJbnN0IENvZ25pdCBOZXVyb2wsIEJ1ZW5vcyBBaXJlcywgREYsIEFyZ2VudGluYSYjeEQ7
VkEgTm8gQ2FsaWYgSGx0aCBDYXJlIFN5c3QsIERhdmlzLCBDQSBVU0EmI3hEO1VuaXYgQ2FsaWYg
RGF2aXMsIERhdmlzLCBDQSA5NTYxNiBVU0EmI3hEO1VuaXYgTGV1dmVuLCBEZXB0IE5ldXJvbCwg
TG91dmFpbiwgQmVsZ2l1bSYjeEQ7VW5pdiBDYW1icmlkZ2UsIERlcHQgQ2xpbiBOZXVyb3NjaSwg
Q2FtYnJpZGdlLCBFbmdsYW5kJiN4RDtVbml2IE5ldyBTIFdhbGVzLCBTeWRuZXksIE5TVyAyMDUy
LCBBdXN0cmFsaWEmI3hEO1VuaXYgUGVubiwgRGVwdCBOZXVyb2wsIFBoaWxhZGVscGhpYSwgUEEg
MTkxMDQgVVNBPC9hdXRoLWFkZHJlc3M+PHRpdGxlcz48dGl0bGU+Q2xhc3NpZmljYXRpb24gb2Yg
cHJpbWFyeSBwcm9ncmVzc2l2ZSBhcGhhc2lhIGFuZCBpdHMgdmFyaWFudHM8L3RpdGxlPjxzZWNv
bmRhcnktdGl0bGU+TmV1cm9sb2d5PC9zZWNvbmRhcnktdGl0bGU+PGFsdC10aXRsZT5OZXVyb2xv
Z3k8L2FsdC10aXRsZT48L3RpdGxlcz48cGVyaW9kaWNhbD48ZnVsbC10aXRsZT5OZXVyb2xvZ3k8
L2Z1bGwtdGl0bGU+PC9wZXJpb2RpY2FsPjxhbHQtcGVyaW9kaWNhbD48ZnVsbC10aXRsZT5OZXVy
b2xvZ3k8L2Z1bGwtdGl0bGU+PC9hbHQtcGVyaW9kaWNhbD48cGFnZXM+MTAwNi0xMDE0PC9wYWdl
cz48dm9sdW1lPjc2PC92b2x1bWU+PG51bWJlcj4xMTwvbnVtYmVyPjxrZXl3b3Jkcz48a2V5d29y
ZD5mcm9udG90ZW1wb3JhbCBsb2JhciBkZWdlbmVyYXRpb248L2tleXdvcmQ+PGtleXdvcmQ+dm94
ZWwtYmFzZWQgbW9ycGhvbWV0cnk8L2tleXdvcmQ+PGtleXdvcmQ+c2VtYW50aWMgZGVtZW50aWE8
L2tleXdvcmQ+PGtleXdvcmQ+bm9uZmx1ZW50IGFwaGFzaWE8L2tleXdvcmQ+PGtleXdvcmQ+YWx6
aGVpbWVycy1kaXNlYXNlPC9rZXl3b3JkPjxrZXl3b3JkPmdlbmUtbXV0YXRpb25zPC9rZXl3b3Jk
PjxrZXl3b3JkPmF0cm9waHk8L2tleXdvcmQ+PGtleXdvcmQ+cGF0dGVybnM8L2tleXdvcmQ+PGtl
eXdvcmQ+bGFuZ3VhZ2U8L2tleXdvcmQ+PGtleXdvcmQ+c3BlZWNoPC9rZXl3b3JkPjwva2V5d29y
ZHM+PGRhdGVzPjx5ZWFyPjIwMTE8L3llYXI+PHB1Yi1kYXRlcz48ZGF0ZT5NYXI8L2RhdGU+PC9w
dWItZGF0ZXM+PC9kYXRlcz48aXNibj4wMDI4LTM4Nzg8L2lzYm4+PGFjY2Vzc2lvbi1udW0+V09T
OjAwMDI4ODM3MTgwMDAxNjwvYWNjZXNzaW9uLW51bT48dXJscz48cmVsYXRlZC11cmxzPjx1cmw+
Jmx0O0dvIHRvIElTSSZndDs6Ly9XT1M6MDAwMjg4MzcxODAwMDE2PC91cmw+PC9yZWxhdGVkLXVy
bHM+PC91cmxzPjxlbGVjdHJvbmljLXJlc291cmNlLW51bT5Eb2kgMTAuMTIxMi9XbmwuMGIwMTNl
MzE4MjExMDNlNjwvZWxlY3Ryb25pYy1yZXNvdXJjZS1udW0+PGxhbmd1YWdlPkVuZ2xpc2g8L2xh
bmd1YWdlPjwvcmVjb3JkPjwvQ2l0ZT48L0VuZE5vdGU+
</w:fldData>
        </w:fldChar>
      </w:r>
      <w:r w:rsidR="00CD478A">
        <w:rPr>
          <w:lang w:val="en-US"/>
        </w:rPr>
        <w:instrText xml:space="preserve"> ADDIN EN.CITE </w:instrText>
      </w:r>
      <w:r w:rsidR="00DB357A">
        <w:rPr>
          <w:lang w:val="en-US"/>
        </w:rPr>
        <w:fldChar w:fldCharType="begin">
          <w:fldData xml:space="preserve">PEVuZE5vdGU+PENpdGU+PEF1dGhvcj5Hb3Juby1UZW1waW5pPC9BdXRob3I+PFllYXI+MjAxMTwv
WWVhcj48UmVjTnVtPjE2NDY8L1JlY051bT48RGlzcGxheVRleHQ+KDE5KTwvRGlzcGxheVRleHQ+
PHJlY29yZD48cmVjLW51bWJlcj4xNjQ2PC9yZWMtbnVtYmVyPjxmb3JlaWduLWtleXM+PGtleSBh
cHA9IkVOIiBkYi1pZD0ic3NmMHp0NXZsdnp3NXJlcnZ4aHZ2YTAyd2V3dDl6MHN2cjJyIj4xNjQ2
PC9rZXk+PC9mb3JlaWduLWtleXM+PHJlZi10eXBlIG5hbWU9IkpvdXJuYWwgQXJ0aWNsZSI+MTc8
L3JlZi10eXBlPjxjb250cmlidXRvcnM+PGF1dGhvcnM+PGF1dGhvcj5Hb3Juby1UZW1waW5pLCBN
LiBMLjwvYXV0aG9yPjxhdXRob3I+SGlsbGlzLCBBLiBFLjwvYXV0aG9yPjxhdXRob3I+V2VpbnRy
YXViLCBTLjwvYXV0aG9yPjxhdXRob3I+S2VydGVzeiwgQS48L2F1dGhvcj48YXV0aG9yPk1lbmRl
eiwgTS48L2F1dGhvcj48YXV0aG9yPkNhcHBhLCBTLiBGLjwvYXV0aG9yPjxhdXRob3I+T2dhciwg
Si4gTS48L2F1dGhvcj48YXV0aG9yPlJvaHJlciwgSi4gRC48L2F1dGhvcj48YXV0aG9yPkJsYWNr
LCBTLjwvYXV0aG9yPjxhdXRob3I+Qm9ldmUsIEIuIEYuPC9hdXRob3I+PGF1dGhvcj5NYW5lcywg
Ri48L2F1dGhvcj48YXV0aG9yPkRyb25rZXJzLCBOLiBGLjwvYXV0aG9yPjxhdXRob3I+VmFuZGVu
YmVyZ2hlLCBSLjwvYXV0aG9yPjxhdXRob3I+UmFzY292c2t5LCBLLjwvYXV0aG9yPjxhdXRob3I+
UGF0dGVyc29uLCBLLjwvYXV0aG9yPjxhdXRob3I+TWlsbGVyLCBCLiBMLjwvYXV0aG9yPjxhdXRo
b3I+S25vcG1hbiwgRC4gUy48L2F1dGhvcj48YXV0aG9yPkhvZGdlcywgSi4gUi48L2F1dGhvcj48
YXV0aG9yPk1lc3VsYW0sIE0uIE0uPC9hdXRob3I+PGF1dGhvcj5Hcm9zc21hbiwgTS48L2F1dGhv
cj48L2F1dGhvcnM+PC9jb250cmlidXRvcnM+PGF1dGgtYWRkcmVzcz5Hb3Juby1UZW1waW5pLCBN
TCYjeEQ7VW5pdiBDYWxpZiBTYW4gRnJhbmNpc2NvLCBEZXB0IE5ldXJvbCwgTWVtb3J5ICZhbXA7
IEFnaW5nIEN0ciwgMzUwIFBhcm5hc3N1cyBBdmUsU3VpdGUgOTA1LCBTYW4gRnJhbmNpc2NvLCBD
QSA5NDE0MyBVU0EmI3hEO1VuaXYgQ2FsaWYgU2FuIEZyYW5jaXNjbywgRGVwdCBOZXVyb2wsIE1l
bW9yeSAmYW1wOyBBZ2luZyBDdHIsIDM1MCBQYXJuYXNzdXMgQXZlLFN1aXRlIDkwNSwgU2FuIEZy
YW5jaXNjbywgQ0EgOTQxNDMgVVNBJiN4RDtVbml2IENhbGlmIFNhbiBGcmFuY2lzY28sIERlcHQg
TmV1cm9sLCBNZW1vcnkgJmFtcDsgQWdpbmcgQ3RyLCBTYW4gRnJhbmNpc2NvLCBDQSA5NDE0MyBV
U0EmI3hEO1VuaXYgVHJlbnQsIEN0ciBNaW5kIEJyYWluIFNjaSwgVHJlbnRvLCBJdGFseSYjeEQ7
Sm9obnMgSG9wa2lucyBVbml2LCBEZXB0IE5ldXJvbCwgQmFsdGltb3JlLCBNRCAyMTIxOCBVU0Em
I3hEO05vcnRod2VzdGVybiBVbml2LCBEZXB0IE5ldXJvbCwgQ2hpY2FnbywgSUwgNjA2MTEgVVNB
JiN4RDtVbml2IFdlc3Rlcm4gT250YXJpbywgTG9uZG9uLCBPTiwgQ2FuYWRhJiN4RDtVbml2IENh
bGlmIExvcyBBbmdlbGVzLCBEZXB0IE5ldXJvbCwgTG9zIEFuZ2VsZXMsIENBIDkwMDI0IFVTQSYj
eEQ7VW5pdiBWaXRhIFNhbHV0ZSBTYW4gUmFmZmFlbGUsIE1pbGFuLCBJdGFseSYjeEQ7VUNMLCBJ
bnN0IE5ldXJvbCwgRGVtZW50aWEgUmVzIEN0ciwgTG9uZG9uLCBFbmdsYW5kJiN4RDtVbml2IFRv
cm9udG8sIERlcHQgTWVkIE5ldXJvbCwgU3Vubnlicm9vayBIbHRoIFNjaSBDdHIsIFRvcm9udG8s
IE9OLCBDYW5hZGEmI3hEO01heW8gQ2xpbiwgRGVwdCBOZXVyb2wsIFJvY2hlc3RlciwgTU4gVVNB
JiN4RDtJbnN0IENvZ25pdCBOZXVyb2wsIEJ1ZW5vcyBBaXJlcywgREYsIEFyZ2VudGluYSYjeEQ7
VkEgTm8gQ2FsaWYgSGx0aCBDYXJlIFN5c3QsIERhdmlzLCBDQSBVU0EmI3hEO1VuaXYgQ2FsaWYg
RGF2aXMsIERhdmlzLCBDQSA5NTYxNiBVU0EmI3hEO1VuaXYgTGV1dmVuLCBEZXB0IE5ldXJvbCwg
TG91dmFpbiwgQmVsZ2l1bSYjeEQ7VW5pdiBDYW1icmlkZ2UsIERlcHQgQ2xpbiBOZXVyb3NjaSwg
Q2FtYnJpZGdlLCBFbmdsYW5kJiN4RDtVbml2IE5ldyBTIFdhbGVzLCBTeWRuZXksIE5TVyAyMDUy
LCBBdXN0cmFsaWEmI3hEO1VuaXYgUGVubiwgRGVwdCBOZXVyb2wsIFBoaWxhZGVscGhpYSwgUEEg
MTkxMDQgVVNBPC9hdXRoLWFkZHJlc3M+PHRpdGxlcz48dGl0bGU+Q2xhc3NpZmljYXRpb24gb2Yg
cHJpbWFyeSBwcm9ncmVzc2l2ZSBhcGhhc2lhIGFuZCBpdHMgdmFyaWFudHM8L3RpdGxlPjxzZWNv
bmRhcnktdGl0bGU+TmV1cm9sb2d5PC9zZWNvbmRhcnktdGl0bGU+PGFsdC10aXRsZT5OZXVyb2xv
Z3k8L2FsdC10aXRsZT48L3RpdGxlcz48cGVyaW9kaWNhbD48ZnVsbC10aXRsZT5OZXVyb2xvZ3k8
L2Z1bGwtdGl0bGU+PC9wZXJpb2RpY2FsPjxhbHQtcGVyaW9kaWNhbD48ZnVsbC10aXRsZT5OZXVy
b2xvZ3k8L2Z1bGwtdGl0bGU+PC9hbHQtcGVyaW9kaWNhbD48cGFnZXM+MTAwNi0xMDE0PC9wYWdl
cz48dm9sdW1lPjc2PC92b2x1bWU+PG51bWJlcj4xMTwvbnVtYmVyPjxrZXl3b3Jkcz48a2V5d29y
ZD5mcm9udG90ZW1wb3JhbCBsb2JhciBkZWdlbmVyYXRpb248L2tleXdvcmQ+PGtleXdvcmQ+dm94
ZWwtYmFzZWQgbW9ycGhvbWV0cnk8L2tleXdvcmQ+PGtleXdvcmQ+c2VtYW50aWMgZGVtZW50aWE8
L2tleXdvcmQ+PGtleXdvcmQ+bm9uZmx1ZW50IGFwaGFzaWE8L2tleXdvcmQ+PGtleXdvcmQ+YWx6
aGVpbWVycy1kaXNlYXNlPC9rZXl3b3JkPjxrZXl3b3JkPmdlbmUtbXV0YXRpb25zPC9rZXl3b3Jk
PjxrZXl3b3JkPmF0cm9waHk8L2tleXdvcmQ+PGtleXdvcmQ+cGF0dGVybnM8L2tleXdvcmQ+PGtl
eXdvcmQ+bGFuZ3VhZ2U8L2tleXdvcmQ+PGtleXdvcmQ+c3BlZWNoPC9rZXl3b3JkPjwva2V5d29y
ZHM+PGRhdGVzPjx5ZWFyPjIwMTE8L3llYXI+PHB1Yi1kYXRlcz48ZGF0ZT5NYXI8L2RhdGU+PC9w
dWItZGF0ZXM+PC9kYXRlcz48aXNibj4wMDI4LTM4Nzg8L2lzYm4+PGFjY2Vzc2lvbi1udW0+V09T
OjAwMDI4ODM3MTgwMDAxNjwvYWNjZXNzaW9uLW51bT48dXJscz48cmVsYXRlZC11cmxzPjx1cmw+
Jmx0O0dvIHRvIElTSSZndDs6Ly9XT1M6MDAwMjg4MzcxODAwMDE2PC91cmw+PC9yZWxhdGVkLXVy
bHM+PC91cmxzPjxlbGVjdHJvbmljLXJlc291cmNlLW51bT5Eb2kgMTAuMTIxMi9XbmwuMGIwMTNl
MzE4MjExMDNlNjwvZWxlY3Ryb25pYy1yZXNvdXJjZS1udW0+PGxhbmd1YWdlPkVuZ2xpc2g8L2xh
bmd1YWdlPjwvcmVjb3JkPjwvQ2l0ZT48L0VuZE5vdGU+
</w:fldData>
        </w:fldChar>
      </w:r>
      <w:r w:rsidR="00CD478A">
        <w:rPr>
          <w:lang w:val="en-US"/>
        </w:rPr>
        <w:instrText xml:space="preserve"> ADDIN EN.CITE.DATA </w:instrText>
      </w:r>
      <w:r w:rsidR="00DB357A">
        <w:rPr>
          <w:lang w:val="en-US"/>
        </w:rPr>
      </w:r>
      <w:r w:rsidR="00DB357A">
        <w:rPr>
          <w:lang w:val="en-US"/>
        </w:rPr>
        <w:fldChar w:fldCharType="end"/>
      </w:r>
      <w:r w:rsidR="00DB357A" w:rsidRPr="001113FF">
        <w:rPr>
          <w:lang w:val="en-US"/>
        </w:rPr>
      </w:r>
      <w:r w:rsidR="00DB357A" w:rsidRPr="001113FF">
        <w:rPr>
          <w:lang w:val="en-US"/>
        </w:rPr>
        <w:fldChar w:fldCharType="separate"/>
      </w:r>
      <w:r w:rsidR="00CD478A">
        <w:rPr>
          <w:noProof/>
          <w:lang w:val="en-US"/>
        </w:rPr>
        <w:t>(</w:t>
      </w:r>
      <w:hyperlink w:anchor="_ENREF_19" w:tooltip="Gorno-Tempini, 2011 #1646" w:history="1">
        <w:r w:rsidR="0016740F">
          <w:rPr>
            <w:noProof/>
            <w:lang w:val="en-US"/>
          </w:rPr>
          <w:t>19</w:t>
        </w:r>
      </w:hyperlink>
      <w:r w:rsidR="00CD478A">
        <w:rPr>
          <w:noProof/>
          <w:lang w:val="en-US"/>
        </w:rPr>
        <w:t>)</w:t>
      </w:r>
      <w:r w:rsidR="00DB357A" w:rsidRPr="001113FF">
        <w:rPr>
          <w:lang w:val="en-US"/>
        </w:rPr>
        <w:fldChar w:fldCharType="end"/>
      </w:r>
      <w:r w:rsidRPr="001113FF">
        <w:rPr>
          <w:lang w:val="en-US"/>
        </w:rPr>
        <w:t xml:space="preserve">. All patient groups were matched for mood disturbance on the </w:t>
      </w:r>
      <w:r w:rsidRPr="001113FF">
        <w:rPr>
          <w:rFonts w:cs="AGaramond-Regular"/>
          <w:lang w:val="en-US" w:bidi="th-TH"/>
        </w:rPr>
        <w:t>Depression, Anxiety and Stress Scale (DASS)</w:t>
      </w:r>
      <w:r w:rsidR="00BD406E" w:rsidRPr="001113FF">
        <w:rPr>
          <w:rFonts w:cs="AGaramond-Regular"/>
          <w:lang w:val="en-US" w:bidi="th-TH"/>
        </w:rPr>
        <w:t xml:space="preserve"> </w:t>
      </w:r>
      <w:r w:rsidR="00DB357A" w:rsidRPr="001113FF">
        <w:rPr>
          <w:rFonts w:cs="AGaramond-Regular"/>
          <w:lang w:val="en-US" w:bidi="th-TH"/>
        </w:rPr>
        <w:fldChar w:fldCharType="begin"/>
      </w:r>
      <w:r w:rsidR="00CD478A">
        <w:rPr>
          <w:rFonts w:cs="AGaramond-Regular"/>
          <w:lang w:val="en-US" w:bidi="th-TH"/>
        </w:rPr>
        <w:instrText xml:space="preserve"> ADDIN EN.CITE &lt;EndNote&gt;&lt;Cite&gt;&lt;Author&gt;Lovibond&lt;/Author&gt;&lt;Year&gt;1995&lt;/Year&gt;&lt;RecNum&gt;1647&lt;/RecNum&gt;&lt;DisplayText&gt;(20)&lt;/DisplayText&gt;&lt;record&gt;&lt;rec-number&gt;1647&lt;/rec-number&gt;&lt;foreign-keys&gt;&lt;key app="EN" db-id="ssf0zt5vlvzw5rervxhvva02wewt9z0svr2r"&gt;1647&lt;/key&gt;&lt;/foreign-keys&gt;&lt;ref-type name="Journal Article"&gt;17&lt;/ref-type&gt;&lt;contributors&gt;&lt;authors&gt;&lt;author&gt;Lovibond, P. F.&lt;/author&gt;&lt;author&gt;Lovibond, S. H.&lt;/author&gt;&lt;/authors&gt;&lt;/contributors&gt;&lt;auth-address&gt;Lovibond, Pf&amp;#xD;Univ New S Wales,Sch Psychol,Sydney,Nsw 2052,Australia&amp;#xD;Univ New S Wales,Sch Psychol,Sydney,Nsw 2052,Australia&lt;/auth-address&gt;&lt;titles&gt;&lt;title&gt;The Structure of Negative Emotional States - Comparison of the Depression Anxiety Stress Scales (Dass) with the Beck Depression and Anxiety Inventories&lt;/title&gt;&lt;secondary-title&gt;Behaviour Research and Therapy&lt;/secondary-title&gt;&lt;alt-title&gt;Behav Res Ther&lt;/alt-title&gt;&lt;/titles&gt;&lt;periodical&gt;&lt;full-title&gt;Behaviour Research and Therapy&lt;/full-title&gt;&lt;abbr-1&gt;Behav Res Ther&lt;/abbr-1&gt;&lt;/periodical&gt;&lt;alt-periodical&gt;&lt;full-title&gt;Behaviour Research and Therapy&lt;/full-title&gt;&lt;abbr-1&gt;Behav Res Ther&lt;/abbr-1&gt;&lt;/alt-periodical&gt;&lt;pages&gt;335-343&lt;/pages&gt;&lt;volume&gt;33&lt;/volume&gt;&lt;number&gt;3&lt;/number&gt;&lt;keywords&gt;&lt;keyword&gt;affectivity&lt;/keyword&gt;&lt;/keywords&gt;&lt;dates&gt;&lt;year&gt;1995&lt;/year&gt;&lt;pub-dates&gt;&lt;date&gt;Mar&lt;/date&gt;&lt;/pub-dates&gt;&lt;/dates&gt;&lt;isbn&gt;0005-7967&lt;/isbn&gt;&lt;accession-num&gt;WOS:A1995QK93200011&lt;/accession-num&gt;&lt;urls&gt;&lt;related-urls&gt;&lt;url&gt;&amp;lt;Go to ISI&amp;gt;://WOS:A1995QK93200011&lt;/url&gt;&lt;/related-urls&gt;&lt;/urls&gt;&lt;electronic-resource-num&gt;Doi 10.1016/0005-7967(94)00075-U&lt;/electronic-resource-num&gt;&lt;language&gt;English&lt;/language&gt;&lt;/record&gt;&lt;/Cite&gt;&lt;/EndNote&gt;</w:instrText>
      </w:r>
      <w:r w:rsidR="00DB357A" w:rsidRPr="001113FF">
        <w:rPr>
          <w:rFonts w:cs="AGaramond-Regular"/>
          <w:lang w:val="en-US" w:bidi="th-TH"/>
        </w:rPr>
        <w:fldChar w:fldCharType="separate"/>
      </w:r>
      <w:r w:rsidR="00CD478A">
        <w:rPr>
          <w:rFonts w:cs="AGaramond-Regular"/>
          <w:noProof/>
          <w:lang w:val="en-US" w:bidi="th-TH"/>
        </w:rPr>
        <w:t>(</w:t>
      </w:r>
      <w:hyperlink w:anchor="_ENREF_20" w:tooltip="Lovibond, 1995 #1647" w:history="1">
        <w:r w:rsidR="0016740F">
          <w:rPr>
            <w:rFonts w:cs="AGaramond-Regular"/>
            <w:noProof/>
            <w:lang w:val="en-US" w:bidi="th-TH"/>
          </w:rPr>
          <w:t>20</w:t>
        </w:r>
      </w:hyperlink>
      <w:r w:rsidR="00CD478A">
        <w:rPr>
          <w:rFonts w:cs="AGaramond-Regular"/>
          <w:noProof/>
          <w:lang w:val="en-US" w:bidi="th-TH"/>
        </w:rPr>
        <w:t>)</w:t>
      </w:r>
      <w:r w:rsidR="00DB357A" w:rsidRPr="001113FF">
        <w:rPr>
          <w:rFonts w:cs="AGaramond-Regular"/>
          <w:lang w:val="en-US" w:bidi="th-TH"/>
        </w:rPr>
        <w:fldChar w:fldCharType="end"/>
      </w:r>
      <w:r w:rsidRPr="001113FF">
        <w:rPr>
          <w:rFonts w:cs="AGaramond-Regular"/>
          <w:lang w:val="en-US" w:bidi="th-TH"/>
        </w:rPr>
        <w:t>, 21-item version</w:t>
      </w:r>
      <w:r w:rsidRPr="001113FF">
        <w:rPr>
          <w:lang w:val="en-US"/>
        </w:rPr>
        <w:t xml:space="preserve">. </w:t>
      </w:r>
      <w:r w:rsidR="00952D91" w:rsidRPr="00A97489">
        <w:rPr>
          <w:lang w:val="en-US"/>
        </w:rPr>
        <w:t>C</w:t>
      </w:r>
      <w:r w:rsidRPr="00A97489">
        <w:rPr>
          <w:lang w:val="en-US"/>
        </w:rPr>
        <w:t xml:space="preserve">ontrols </w:t>
      </w:r>
      <w:r w:rsidR="00952D91" w:rsidRPr="00A97489">
        <w:rPr>
          <w:lang w:val="en-US"/>
        </w:rPr>
        <w:t xml:space="preserve">subjects </w:t>
      </w:r>
      <w:r w:rsidRPr="00A97489">
        <w:rPr>
          <w:lang w:val="en-US"/>
        </w:rPr>
        <w:t>were healthy volunteers</w:t>
      </w:r>
      <w:r w:rsidR="000C5FDE" w:rsidRPr="00A97489">
        <w:rPr>
          <w:lang w:val="en-US"/>
        </w:rPr>
        <w:t xml:space="preserve"> recruited from the community</w:t>
      </w:r>
      <w:r w:rsidRPr="00A97489">
        <w:rPr>
          <w:lang w:val="en-US"/>
        </w:rPr>
        <w:t>. Exclusion criteria included</w:t>
      </w:r>
      <w:r w:rsidR="00AF1ED8" w:rsidRPr="00A97489">
        <w:rPr>
          <w:lang w:val="en-US"/>
        </w:rPr>
        <w:t xml:space="preserve">: </w:t>
      </w:r>
      <w:r w:rsidR="00AF1ED8" w:rsidRPr="00A97489">
        <w:rPr>
          <w:lang w:val="en-US" w:bidi="th-TH"/>
        </w:rPr>
        <w:t xml:space="preserve">forced vital capacity (FVC) below 70%, nocturnal hypoventilation, </w:t>
      </w:r>
      <w:r w:rsidRPr="00A97489">
        <w:rPr>
          <w:lang w:val="en-US"/>
        </w:rPr>
        <w:t>other neurological conditions</w:t>
      </w:r>
      <w:r w:rsidR="00AF1ED8" w:rsidRPr="00A97489">
        <w:rPr>
          <w:lang w:val="en-US"/>
        </w:rPr>
        <w:t>,</w:t>
      </w:r>
      <w:r w:rsidRPr="00A97489">
        <w:rPr>
          <w:lang w:val="en-US"/>
        </w:rPr>
        <w:t xml:space="preserve"> </w:t>
      </w:r>
      <w:r w:rsidR="000A68BF" w:rsidRPr="00A97489">
        <w:rPr>
          <w:lang w:val="en-US"/>
        </w:rPr>
        <w:t>and substance</w:t>
      </w:r>
      <w:r w:rsidRPr="00A97489">
        <w:rPr>
          <w:lang w:val="en-US"/>
        </w:rPr>
        <w:t xml:space="preserve"> abuse.  </w:t>
      </w:r>
    </w:p>
    <w:p w14:paraId="448D57BC" w14:textId="77777777" w:rsidR="00B418E6" w:rsidRPr="00A97489" w:rsidRDefault="00B418E6" w:rsidP="00B418E6">
      <w:pPr>
        <w:pStyle w:val="Heading3"/>
        <w:rPr>
          <w:lang w:val="en-US" w:bidi="th-TH"/>
        </w:rPr>
      </w:pPr>
      <w:r w:rsidRPr="00A97489">
        <w:rPr>
          <w:lang w:val="en-US" w:bidi="th-TH"/>
        </w:rPr>
        <w:t>Standard Protocol Approvals, Registrations, and Patient Consents</w:t>
      </w:r>
    </w:p>
    <w:p w14:paraId="7D6B97B1" w14:textId="77777777" w:rsidR="00B418E6" w:rsidRPr="00A97489" w:rsidRDefault="00B418E6" w:rsidP="00B418E6">
      <w:pPr>
        <w:rPr>
          <w:lang w:val="en-US" w:bidi="th-TH"/>
        </w:rPr>
      </w:pPr>
      <w:r w:rsidRPr="00A97489">
        <w:rPr>
          <w:lang w:val="en-US" w:bidi="th-TH"/>
        </w:rPr>
        <w:t>Ethics approval was obtained from the Human Research Ethics Committee of South Eastern Sydney/</w:t>
      </w:r>
      <w:proofErr w:type="spellStart"/>
      <w:r w:rsidRPr="00A97489">
        <w:rPr>
          <w:lang w:val="en-US" w:bidi="th-TH"/>
        </w:rPr>
        <w:t>Illawarra</w:t>
      </w:r>
      <w:proofErr w:type="spellEnd"/>
      <w:r w:rsidRPr="00A97489">
        <w:rPr>
          <w:lang w:val="en-US" w:bidi="th-TH"/>
        </w:rPr>
        <w:t xml:space="preserve"> Area Health Service. Written informed consent was obtained from each participant, or their next of kin where necessary.</w:t>
      </w:r>
    </w:p>
    <w:p w14:paraId="23A75DAF" w14:textId="77777777" w:rsidR="00B418E6" w:rsidRPr="00A97489" w:rsidRDefault="007E4770" w:rsidP="00B418E6">
      <w:pPr>
        <w:pStyle w:val="Heading3"/>
        <w:rPr>
          <w:i w:val="0"/>
          <w:lang w:val="en-US" w:bidi="th-TH"/>
        </w:rPr>
      </w:pPr>
      <w:r w:rsidRPr="00A97489">
        <w:rPr>
          <w:i w:val="0"/>
          <w:lang w:val="en-US" w:bidi="th-TH"/>
        </w:rPr>
        <w:lastRenderedPageBreak/>
        <w:t>2.2 Measures</w:t>
      </w:r>
    </w:p>
    <w:p w14:paraId="66C1CA21" w14:textId="77777777" w:rsidR="009B6D2E" w:rsidRPr="00A97489" w:rsidRDefault="009B6D2E" w:rsidP="00B418E6">
      <w:pPr>
        <w:pStyle w:val="Heading4"/>
        <w:rPr>
          <w:lang w:bidi="th-TH"/>
        </w:rPr>
      </w:pPr>
      <w:r w:rsidRPr="00A97489">
        <w:rPr>
          <w:lang w:bidi="th-TH"/>
        </w:rPr>
        <w:t xml:space="preserve">2.2.1 </w:t>
      </w:r>
      <w:r w:rsidRPr="00A97489">
        <w:rPr>
          <w:i/>
          <w:lang w:bidi="th-TH"/>
        </w:rPr>
        <w:t>Disease severity and cognitive measures</w:t>
      </w:r>
    </w:p>
    <w:p w14:paraId="33743FBC" w14:textId="77777777" w:rsidR="00B418E6" w:rsidRPr="00A97489" w:rsidRDefault="00B418E6" w:rsidP="00B418E6">
      <w:pPr>
        <w:rPr>
          <w:rFonts w:cs="AGaramond-Regular"/>
          <w:lang w:val="en-US" w:bidi="th-TH"/>
        </w:rPr>
      </w:pPr>
      <w:r w:rsidRPr="00A97489">
        <w:rPr>
          <w:rFonts w:cs="AGaramond-Regular"/>
          <w:lang w:val="en-US" w:bidi="th-TH"/>
        </w:rPr>
        <w:t xml:space="preserve">The </w:t>
      </w:r>
      <w:r w:rsidR="009B6D2E" w:rsidRPr="00A97489">
        <w:rPr>
          <w:rFonts w:cs="AGaramond-Regular"/>
          <w:lang w:val="en-US" w:bidi="th-TH"/>
        </w:rPr>
        <w:t xml:space="preserve">ALS Functional Rating Scale Revised </w:t>
      </w:r>
      <w:r w:rsidRPr="00A97489">
        <w:rPr>
          <w:rFonts w:cs="AGaramond-Regular"/>
          <w:lang w:val="en-US" w:bidi="th-TH"/>
        </w:rPr>
        <w:t>ALSFRS-R</w:t>
      </w:r>
      <w:r w:rsidR="001E00BA" w:rsidRPr="00A97489">
        <w:rPr>
          <w:rFonts w:cs="AGaramond-Regular"/>
          <w:lang w:val="en-US" w:bidi="th-TH"/>
        </w:rPr>
        <w:t xml:space="preserve"> </w:t>
      </w:r>
      <w:r w:rsidR="00DB357A" w:rsidRPr="00A97489">
        <w:rPr>
          <w:rFonts w:cs="AGaramond-Regular"/>
          <w:lang w:val="en-US" w:bidi="th-TH"/>
        </w:rPr>
        <w:fldChar w:fldCharType="begin"/>
      </w:r>
      <w:r w:rsidR="00CD478A" w:rsidRPr="00A97489">
        <w:rPr>
          <w:rFonts w:cs="AGaramond-Regular"/>
          <w:lang w:val="en-US" w:bidi="th-TH"/>
        </w:rPr>
        <w:instrText xml:space="preserve"> ADDIN EN.CITE &lt;EndNote&gt;&lt;Cite&gt;&lt;Author&gt;Cedarbaum&lt;/Author&gt;&lt;Year&gt;1999&lt;/Year&gt;&lt;RecNum&gt;1648&lt;/RecNum&gt;&lt;DisplayText&gt;(21)&lt;/DisplayText&gt;&lt;record&gt;&lt;rec-number&gt;1648&lt;/rec-number&gt;&lt;foreign-keys&gt;&lt;key app="EN" db-id="ssf0zt5vlvzw5rervxhvva02wewt9z0svr2r"&gt;1648&lt;/key&gt;&lt;/foreign-keys&gt;&lt;ref-type name="Journal Article"&gt;17&lt;/ref-type&gt;&lt;contributors&gt;&lt;authors&gt;&lt;author&gt;Cedarbaum, J. M.&lt;/author&gt;&lt;author&gt;Stambler, N.&lt;/author&gt;&lt;author&gt;Malta, E.&lt;/author&gt;&lt;author&gt;Fuller, C.&lt;/author&gt;&lt;author&gt;Hilt, D.&lt;/author&gt;&lt;author&gt;Thurmond, B.&lt;/author&gt;&lt;author&gt;Nakanishi, A.&lt;/author&gt;&lt;author&gt;Bdnf Als Study Grp&lt;/author&gt;&lt;/authors&gt;&lt;/contributors&gt;&lt;auth-address&gt;Cedarbaum, JM&amp;#xD;Regeneron Pharmaceut Inc, 777 Old Saw Mill River Rd, Tarrytown, NY 10591 USA&amp;#xD;Regeneron Pharmaceut Inc, 777 Old Saw Mill River Rd, Tarrytown, NY 10591 USA&amp;#xD;Regeneron Pharmaceut Inc, Tarrytown, NY 10591 USA&amp;#xD;Amgen Inc, Amgen Ctr, Thousand Oaks, CA 91320 USA&lt;/auth-address&gt;&lt;titles&gt;&lt;title&gt;The ALSFRS-R: a revised ALS functional rating scale that incorporates assessments of respiratory function&lt;/title&gt;&lt;secondary-title&gt;Journal of the Neurological Sciences&lt;/secondary-title&gt;&lt;alt-title&gt;J Neurol Sci&lt;/alt-title&gt;&lt;/titles&gt;&lt;periodical&gt;&lt;full-title&gt;J Neurol Sci&lt;/full-title&gt;&lt;abbr-1&gt;Journal of the neurological sciences&lt;/abbr-1&gt;&lt;/periodical&gt;&lt;alt-periodical&gt;&lt;full-title&gt;J Neurol Sci&lt;/full-title&gt;&lt;abbr-1&gt;Journal of the neurological sciences&lt;/abbr-1&gt;&lt;/alt-periodical&gt;&lt;pages&gt;13-21&lt;/pages&gt;&lt;volume&gt;169&lt;/volume&gt;&lt;number&gt;1-2&lt;/number&gt;&lt;keywords&gt;&lt;keyword&gt;amyotrophic lateral sclerosis&lt;/keyword&gt;&lt;keyword&gt;rating scales&lt;/keyword&gt;&lt;keyword&gt;pulmonary function&lt;/keyword&gt;&lt;keyword&gt;amyotrophic-lateral-sclerosis&lt;/keyword&gt;&lt;/keywords&gt;&lt;dates&gt;&lt;year&gt;1999&lt;/year&gt;&lt;pub-dates&gt;&lt;date&gt;Oct 31&lt;/date&gt;&lt;/pub-dates&gt;&lt;/dates&gt;&lt;isbn&gt;0022-510X&lt;/isbn&gt;&lt;accession-num&gt;WOS:000083655500003&lt;/accession-num&gt;&lt;urls&gt;&lt;related-urls&gt;&lt;url&gt;&amp;lt;Go to ISI&amp;gt;://WOS:000083655500003&lt;/url&gt;&lt;/related-urls&gt;&lt;/urls&gt;&lt;electronic-resource-num&gt;Doi 10.1016/S0022-510x(99)00210-5&lt;/electronic-resource-num&gt;&lt;language&gt;English&lt;/language&gt;&lt;/record&gt;&lt;/Cite&gt;&lt;/EndNote&gt;</w:instrText>
      </w:r>
      <w:r w:rsidR="00DB357A" w:rsidRPr="00A97489">
        <w:rPr>
          <w:rFonts w:cs="AGaramond-Regular"/>
          <w:lang w:val="en-US" w:bidi="th-TH"/>
        </w:rPr>
        <w:fldChar w:fldCharType="separate"/>
      </w:r>
      <w:r w:rsidR="00CD478A" w:rsidRPr="00A97489">
        <w:rPr>
          <w:rFonts w:cs="AGaramond-Regular"/>
          <w:noProof/>
          <w:lang w:val="en-US" w:bidi="th-TH"/>
        </w:rPr>
        <w:t>(</w:t>
      </w:r>
      <w:hyperlink w:anchor="_ENREF_21" w:tooltip="Cedarbaum, 1999 #1648" w:history="1">
        <w:r w:rsidR="0016740F" w:rsidRPr="00A97489">
          <w:rPr>
            <w:rFonts w:cs="AGaramond-Regular"/>
            <w:noProof/>
            <w:lang w:val="en-US" w:bidi="th-TH"/>
          </w:rPr>
          <w:t>21</w:t>
        </w:r>
      </w:hyperlink>
      <w:r w:rsidR="00CD478A" w:rsidRPr="00A97489">
        <w:rPr>
          <w:rFonts w:cs="AGaramond-Regular"/>
          <w:noProof/>
          <w:lang w:val="en-US" w:bidi="th-TH"/>
        </w:rPr>
        <w:t>)</w:t>
      </w:r>
      <w:r w:rsidR="00DB357A" w:rsidRPr="00A97489">
        <w:rPr>
          <w:rFonts w:cs="AGaramond-Regular"/>
          <w:lang w:val="en-US" w:bidi="th-TH"/>
        </w:rPr>
        <w:fldChar w:fldCharType="end"/>
      </w:r>
      <w:r w:rsidRPr="00A97489">
        <w:rPr>
          <w:rFonts w:cs="AGaramond-Regular"/>
          <w:lang w:val="en-US" w:bidi="th-TH"/>
        </w:rPr>
        <w:t xml:space="preserve"> was used to document motor functional capacity. </w:t>
      </w:r>
      <w:r w:rsidR="0055219E" w:rsidRPr="00A97489">
        <w:rPr>
          <w:rFonts w:cs="AGaramond-Regular"/>
          <w:lang w:val="en-US" w:bidi="th-TH"/>
        </w:rPr>
        <w:t>A</w:t>
      </w:r>
      <w:r w:rsidRPr="00A97489">
        <w:rPr>
          <w:rFonts w:cs="AGaramond-Regular"/>
          <w:lang w:val="en-US" w:bidi="th-TH"/>
        </w:rPr>
        <w:t xml:space="preserve"> reduced ALSFRS-R </w:t>
      </w:r>
      <w:r w:rsidR="0055219E" w:rsidRPr="00A97489">
        <w:rPr>
          <w:rFonts w:cs="AGaramond-Regular"/>
          <w:lang w:val="en-US" w:bidi="th-TH"/>
        </w:rPr>
        <w:t>indicated</w:t>
      </w:r>
      <w:r w:rsidRPr="00A97489">
        <w:rPr>
          <w:rFonts w:cs="AGaramond-Regular"/>
          <w:lang w:val="en-US" w:bidi="th-TH"/>
        </w:rPr>
        <w:t xml:space="preserve"> impaired motor performance.</w:t>
      </w:r>
      <w:r w:rsidRPr="00A97489" w:rsidDel="00A9237C">
        <w:rPr>
          <w:rFonts w:cs="AGaramond-Regular"/>
          <w:lang w:val="en-US" w:bidi="th-TH"/>
        </w:rPr>
        <w:t xml:space="preserve"> </w:t>
      </w:r>
      <w:r w:rsidR="00BB794D" w:rsidRPr="00A97489">
        <w:rPr>
          <w:rFonts w:cs="AGaramond-Regular"/>
          <w:lang w:val="en-US" w:bidi="th-TH"/>
        </w:rPr>
        <w:t xml:space="preserve">Rate of disease progression was estimated using decline on the ALSFRS-R score </w:t>
      </w:r>
      <w:r w:rsidR="0055219E" w:rsidRPr="00A97489">
        <w:rPr>
          <w:rFonts w:cs="AGaramond-Regular"/>
          <w:lang w:val="en-US" w:bidi="th-TH"/>
        </w:rPr>
        <w:t xml:space="preserve">after </w:t>
      </w:r>
      <w:r w:rsidR="00BB794D" w:rsidRPr="00A97489">
        <w:rPr>
          <w:rFonts w:cs="AGaramond-Regular"/>
          <w:lang w:val="en-US" w:bidi="th-TH"/>
        </w:rPr>
        <w:t xml:space="preserve">symptom onset (48 minus ALSFRS-R score divided by time </w:t>
      </w:r>
      <w:r w:rsidR="00017227" w:rsidRPr="00A97489">
        <w:rPr>
          <w:rFonts w:cs="AGaramond-Regular"/>
          <w:lang w:val="en-US" w:bidi="th-TH"/>
        </w:rPr>
        <w:t xml:space="preserve">in months </w:t>
      </w:r>
      <w:r w:rsidR="00BB794D" w:rsidRPr="00A97489">
        <w:rPr>
          <w:rFonts w:cs="AGaramond-Regular"/>
          <w:lang w:val="en-US" w:bidi="th-TH"/>
        </w:rPr>
        <w:t xml:space="preserve">from symptom onset to date of assessment). </w:t>
      </w:r>
    </w:p>
    <w:p w14:paraId="0DBDF0C8" w14:textId="77777777" w:rsidR="009B6D2E" w:rsidRPr="00A97489" w:rsidRDefault="009B6D2E" w:rsidP="00B418E6">
      <w:pPr>
        <w:rPr>
          <w:rFonts w:cs="AGaramond-Regular"/>
          <w:lang w:val="en-US" w:bidi="th-TH"/>
        </w:rPr>
      </w:pPr>
      <w:r w:rsidRPr="00A97489">
        <w:rPr>
          <w:rFonts w:cs="AGaramond-Regular"/>
          <w:lang w:val="en-US" w:bidi="th-TH"/>
        </w:rPr>
        <w:t>The ACE-R is a brief cognitive screening tool that assesses five cognitive domains, including: attention (18 points), memory (26 points), language (26 points)</w:t>
      </w:r>
      <w:r w:rsidR="008D7D6D" w:rsidRPr="00A97489">
        <w:rPr>
          <w:rFonts w:cs="AGaramond-Regular"/>
          <w:lang w:val="en-US" w:bidi="th-TH"/>
        </w:rPr>
        <w:t>, visuospatial</w:t>
      </w:r>
      <w:r w:rsidRPr="00A97489">
        <w:rPr>
          <w:rFonts w:cs="AGaramond-Regular"/>
          <w:lang w:val="en-US" w:bidi="th-TH"/>
        </w:rPr>
        <w:t xml:space="preserve"> ability (16 points)</w:t>
      </w:r>
      <w:r w:rsidR="00587BE7" w:rsidRPr="00A97489">
        <w:rPr>
          <w:rFonts w:cs="AGaramond-Regular"/>
          <w:lang w:val="en-US" w:bidi="th-TH"/>
        </w:rPr>
        <w:t xml:space="preserve"> and verbal fluency (14 points)</w:t>
      </w:r>
      <w:r w:rsidR="00E74ADA" w:rsidRPr="00A97489">
        <w:rPr>
          <w:rFonts w:cs="AGaramond-Regular"/>
          <w:lang w:val="en-US" w:bidi="th-TH"/>
        </w:rPr>
        <w:t xml:space="preserve">, </w:t>
      </w:r>
      <w:r w:rsidR="00366334" w:rsidRPr="00A97489">
        <w:rPr>
          <w:rFonts w:cs="AGaramond-Regular"/>
          <w:lang w:val="en-US" w:bidi="th-TH"/>
        </w:rPr>
        <w:t>calculated using a fluency index (11) to control for motor impairment</w:t>
      </w:r>
      <w:r w:rsidRPr="00A97489">
        <w:rPr>
          <w:rFonts w:cs="AGaramond-Regular"/>
          <w:lang w:val="en-US" w:bidi="th-TH"/>
        </w:rPr>
        <w:t xml:space="preserve">. A score below 88/100 detects dementia with a sensitivity of 94% and specificity of 89% </w:t>
      </w:r>
      <w:r w:rsidR="00DB357A" w:rsidRPr="00A97489">
        <w:rPr>
          <w:rFonts w:cs="AGaramond-Regular"/>
          <w:lang w:val="en-US" w:bidi="th-TH"/>
        </w:rPr>
        <w:fldChar w:fldCharType="begin">
          <w:fldData xml:space="preserve">PEVuZE5vdGU+PENpdGU+PEF1dGhvcj5NaW9zaGk8L0F1dGhvcj48WWVhcj4yMDA2PC9ZZWFyPjxS
ZWNOdW0+NTM8L1JlY051bT48RGlzcGxheVRleHQ+KDIyKTwvRGlzcGxheVRleHQ+PHJlY29yZD48
cmVjLW51bWJlcj41MzwvcmVjLW51bWJlcj48Zm9yZWlnbi1rZXlzPjxrZXkgYXBwPSJFTiIgZGIt
aWQ9IjVwcDJ0ZXhwNjJ3ZnBiZXN0djJwZHo1ZjJhczV3eDV3YWZlZCI+NTM8L2tleT48L2ZvcmVp
Z24ta2V5cz48cmVmLXR5cGUgbmFtZT0iSm91cm5hbCBBcnRpY2xlIj4xNzwvcmVmLXR5cGU+PGNv
bnRyaWJ1dG9ycz48YXV0aG9ycz48YXV0aG9yPk1pb3NoaSwgRS48L2F1dGhvcj48YXV0aG9yPkRh
d3NvbiwgSy48L2F1dGhvcj48YXV0aG9yPk1pdGNoZWxsLCBKLjwvYXV0aG9yPjxhdXRob3I+QXJu
b2xkLCBSLjwvYXV0aG9yPjxhdXRob3I+SG9kZ2VzLCBKLiBSLjwvYXV0aG9yPjwvYXV0aG9ycz48
L2NvbnRyaWJ1dG9ycz48YXV0aC1hZGRyZXNzPkhvZGdlcywgSlImI3hEO01SQyBDb2duaXQgJmFt
cDsgQnJhaW4gU2NpIFVuaXQsIENhbWJyaWRnZSwgRW5nbGFuZCYjeEQ7TVJDIENvZ25pdCAmYW1w
OyBCcmFpbiBTY2kgVW5pdCwgQ2FtYnJpZGdlLCBFbmdsYW5kJiN4RDtNUkMgQ29nbml0ICZhbXA7
IEJyYWluIFNjaSBVbml0LCBDYW1icmlkZ2UsIEVuZ2xhbmQmI3hEO0FkZGVuYnJvb2tlcyBIb3Nw
LCBEZXB0IENsaW4gTmV1cm9zY2ksIENhbWJyaWRnZSwgRW5nbGFuZDwvYXV0aC1hZGRyZXNzPjx0
aXRsZXM+PHRpdGxlPlRoZSBBZGRlbmJyb29rZSZhcG9zO3MgQ29nbml0aXZlIEV4YW1pbmF0aW9u
IFJldmlzZWQgKEFDRS1SKTogYSBicmllZiBjb2duaXRpdmUgdGVzdCBiYXR0ZXJ5IGZvciBkZW1l
bnRpYSBzY3JlZW5pbmc8L3RpdGxlPjxzZWNvbmRhcnktdGl0bGU+SW50ZXJuYXRpb25hbCBKb3Vy
bmFsIG9mIEdlcmlhdHJpYyBQc3ljaGlhdHJ5PC9zZWNvbmRhcnktdGl0bGU+PGFsdC10aXRsZT5J
bnQgSiBHZXJpYXRyIFBzeWNoPC9hbHQtdGl0bGU+PC90aXRsZXM+PHBlcmlvZGljYWw+PGZ1bGwt
dGl0bGU+SW50ZXJuYXRpb25hbCBKb3VybmFsIG9mIEdlcmlhdHJpYyBQc3ljaGlhdHJ5PC9mdWxs
LXRpdGxlPjxhYmJyLTE+SW50IEogR2VyaWF0ciBQc3ljaDwvYWJici0xPjwvcGVyaW9kaWNhbD48
YWx0LXBlcmlvZGljYWw+PGZ1bGwtdGl0bGU+SW50ZXJuYXRpb25hbCBKb3VybmFsIG9mIEdlcmlh
dHJpYyBQc3ljaGlhdHJ5PC9mdWxsLXRpdGxlPjxhYmJyLTE+SW50IEogR2VyaWF0ciBQc3ljaDwv
YWJici0xPjwvYWx0LXBlcmlvZGljYWw+PHBhZ2VzPjEwNzgtMTA4NTwvcGFnZXM+PHZvbHVtZT4y
MTwvdm9sdW1lPjxudW1iZXI+MTE8L251bWJlcj48a2V5d29yZHM+PGtleXdvcmQ+YWRkZW5icm9v
a2UmYXBvcztzIGNvZ25pdGl2ZSBleGFtaW5hdGlvbjwva2V5d29yZD48a2V5d29yZD5kZW1lbnRp
YTwva2V5d29yZD48a2V5d29yZD5hbHpoZWltZXImYXBvcztzIGRpc2Vhc2U8L2tleXdvcmQ+PGtl
eXdvcmQ+bWlsZCBjb2duaXRpdmUgaW1wYWlybWVudDwva2V5d29yZD48a2V5d29yZD5hbHpoZWlt
ZXJzLWRpc2Vhc2U8L2tleXdvcmQ+PGtleXdvcmQ+ZnJvbnRvdGVtcG9yYWwgZGVtZW50aWE8L2tl
eXdvcmQ+PGtleXdvcmQ+c3BlYWtpbmcgcG9wdWxhdGlvbjwva2V5d29yZD48a2V5d29yZD5kaWFn
bm9zaXM8L2tleXdvcmQ+PGtleXdvcmQ+aW1wYWlybWVudDwva2V5d29yZD48a2V5d29yZD52YWxp
ZGF0aW9uPC9rZXl3b3JkPjxrZXl3b3JkPmNvbnNlbnN1czwva2V5d29yZD48a2V5d29yZD5jcml0
ZXJpYTwva2V5d29yZD48L2tleXdvcmRzPjxkYXRlcz48eWVhcj4yMDA2PC95ZWFyPjxwdWItZGF0
ZXM+PGRhdGU+Tm92PC9kYXRlPjwvcHViLWRhdGVzPjwvZGF0ZXM+PGlzYm4+MDg4NS02MjMwPC9p
c2JuPjxhY2Nlc3Npb24tbnVtPldPUzowMDAyNDIyNTM0MDAwMTE8L2FjY2Vzc2lvbi1udW0+PHVy
bHM+PHJlbGF0ZWQtdXJscz48dXJsPiZsdDtHbyB0byBJU0kmZ3Q7Oi8vV09TOjAwMDI0MjI1MzQw
MDAxMTwvdXJsPjwvcmVsYXRlZC11cmxzPjwvdXJscz48ZWxlY3Ryb25pYy1yZXNvdXJjZS1udW0+
RG9pIDEwLjEwMDIvR3BzLjE2MTA8L2VsZWN0cm9uaWMtcmVzb3VyY2UtbnVtPjxsYW5ndWFnZT5F
bmdsaXNoPC9sYW5ndWFnZT48L3JlY29yZD48L0NpdGU+PC9FbmROb3RlPn==
</w:fldData>
        </w:fldChar>
      </w:r>
      <w:r w:rsidRPr="00A97489">
        <w:rPr>
          <w:rFonts w:cs="AGaramond-Regular"/>
          <w:lang w:val="en-US" w:bidi="th-TH"/>
        </w:rPr>
        <w:instrText xml:space="preserve"> ADDIN EN.CITE </w:instrText>
      </w:r>
      <w:r w:rsidR="00DB357A" w:rsidRPr="00A97489">
        <w:rPr>
          <w:rFonts w:cs="AGaramond-Regular"/>
          <w:lang w:val="en-US" w:bidi="th-TH"/>
        </w:rPr>
        <w:fldChar w:fldCharType="begin">
          <w:fldData xml:space="preserve">PEVuZE5vdGU+PENpdGU+PEF1dGhvcj5NaW9zaGk8L0F1dGhvcj48WWVhcj4yMDA2PC9ZZWFyPjxS
ZWNOdW0+NTM8L1JlY051bT48RGlzcGxheVRleHQ+KDIyKTwvRGlzcGxheVRleHQ+PHJlY29yZD48
cmVjLW51bWJlcj41MzwvcmVjLW51bWJlcj48Zm9yZWlnbi1rZXlzPjxrZXkgYXBwPSJFTiIgZGIt
aWQ9IjVwcDJ0ZXhwNjJ3ZnBiZXN0djJwZHo1ZjJhczV3eDV3YWZlZCI+NTM8L2tleT48L2ZvcmVp
Z24ta2V5cz48cmVmLXR5cGUgbmFtZT0iSm91cm5hbCBBcnRpY2xlIj4xNzwvcmVmLXR5cGU+PGNv
bnRyaWJ1dG9ycz48YXV0aG9ycz48YXV0aG9yPk1pb3NoaSwgRS48L2F1dGhvcj48YXV0aG9yPkRh
d3NvbiwgSy48L2F1dGhvcj48YXV0aG9yPk1pdGNoZWxsLCBKLjwvYXV0aG9yPjxhdXRob3I+QXJu
b2xkLCBSLjwvYXV0aG9yPjxhdXRob3I+SG9kZ2VzLCBKLiBSLjwvYXV0aG9yPjwvYXV0aG9ycz48
L2NvbnRyaWJ1dG9ycz48YXV0aC1hZGRyZXNzPkhvZGdlcywgSlImI3hEO01SQyBDb2duaXQgJmFt
cDsgQnJhaW4gU2NpIFVuaXQsIENhbWJyaWRnZSwgRW5nbGFuZCYjeEQ7TVJDIENvZ25pdCAmYW1w
OyBCcmFpbiBTY2kgVW5pdCwgQ2FtYnJpZGdlLCBFbmdsYW5kJiN4RDtNUkMgQ29nbml0ICZhbXA7
IEJyYWluIFNjaSBVbml0LCBDYW1icmlkZ2UsIEVuZ2xhbmQmI3hEO0FkZGVuYnJvb2tlcyBIb3Nw
LCBEZXB0IENsaW4gTmV1cm9zY2ksIENhbWJyaWRnZSwgRW5nbGFuZDwvYXV0aC1hZGRyZXNzPjx0
aXRsZXM+PHRpdGxlPlRoZSBBZGRlbmJyb29rZSZhcG9zO3MgQ29nbml0aXZlIEV4YW1pbmF0aW9u
IFJldmlzZWQgKEFDRS1SKTogYSBicmllZiBjb2duaXRpdmUgdGVzdCBiYXR0ZXJ5IGZvciBkZW1l
bnRpYSBzY3JlZW5pbmc8L3RpdGxlPjxzZWNvbmRhcnktdGl0bGU+SW50ZXJuYXRpb25hbCBKb3Vy
bmFsIG9mIEdlcmlhdHJpYyBQc3ljaGlhdHJ5PC9zZWNvbmRhcnktdGl0bGU+PGFsdC10aXRsZT5J
bnQgSiBHZXJpYXRyIFBzeWNoPC9hbHQtdGl0bGU+PC90aXRsZXM+PHBlcmlvZGljYWw+PGZ1bGwt
dGl0bGU+SW50ZXJuYXRpb25hbCBKb3VybmFsIG9mIEdlcmlhdHJpYyBQc3ljaGlhdHJ5PC9mdWxs
LXRpdGxlPjxhYmJyLTE+SW50IEogR2VyaWF0ciBQc3ljaDwvYWJici0xPjwvcGVyaW9kaWNhbD48
YWx0LXBlcmlvZGljYWw+PGZ1bGwtdGl0bGU+SW50ZXJuYXRpb25hbCBKb3VybmFsIG9mIEdlcmlh
dHJpYyBQc3ljaGlhdHJ5PC9mdWxsLXRpdGxlPjxhYmJyLTE+SW50IEogR2VyaWF0ciBQc3ljaDwv
YWJici0xPjwvYWx0LXBlcmlvZGljYWw+PHBhZ2VzPjEwNzgtMTA4NTwvcGFnZXM+PHZvbHVtZT4y
MTwvdm9sdW1lPjxudW1iZXI+MTE8L251bWJlcj48a2V5d29yZHM+PGtleXdvcmQ+YWRkZW5icm9v
a2UmYXBvcztzIGNvZ25pdGl2ZSBleGFtaW5hdGlvbjwva2V5d29yZD48a2V5d29yZD5kZW1lbnRp
YTwva2V5d29yZD48a2V5d29yZD5hbHpoZWltZXImYXBvcztzIGRpc2Vhc2U8L2tleXdvcmQ+PGtl
eXdvcmQ+bWlsZCBjb2duaXRpdmUgaW1wYWlybWVudDwva2V5d29yZD48a2V5d29yZD5hbHpoZWlt
ZXJzLWRpc2Vhc2U8L2tleXdvcmQ+PGtleXdvcmQ+ZnJvbnRvdGVtcG9yYWwgZGVtZW50aWE8L2tl
eXdvcmQ+PGtleXdvcmQ+c3BlYWtpbmcgcG9wdWxhdGlvbjwva2V5d29yZD48a2V5d29yZD5kaWFn
bm9zaXM8L2tleXdvcmQ+PGtleXdvcmQ+aW1wYWlybWVudDwva2V5d29yZD48a2V5d29yZD52YWxp
ZGF0aW9uPC9rZXl3b3JkPjxrZXl3b3JkPmNvbnNlbnN1czwva2V5d29yZD48a2V5d29yZD5jcml0
ZXJpYTwva2V5d29yZD48L2tleXdvcmRzPjxkYXRlcz48eWVhcj4yMDA2PC95ZWFyPjxwdWItZGF0
ZXM+PGRhdGU+Tm92PC9kYXRlPjwvcHViLWRhdGVzPjwvZGF0ZXM+PGlzYm4+MDg4NS02MjMwPC9p
c2JuPjxhY2Nlc3Npb24tbnVtPldPUzowMDAyNDIyNTM0MDAwMTE8L2FjY2Vzc2lvbi1udW0+PHVy
bHM+PHJlbGF0ZWQtdXJscz48dXJsPiZsdDtHbyB0byBJU0kmZ3Q7Oi8vV09TOjAwMDI0MjI1MzQw
MDAxMTwvdXJsPjwvcmVsYXRlZC11cmxzPjwvdXJscz48ZWxlY3Ryb25pYy1yZXNvdXJjZS1udW0+
RG9pIDEwLjEwMDIvR3BzLjE2MTA8L2VsZWN0cm9uaWMtcmVzb3VyY2UtbnVtPjxsYW5ndWFnZT5F
bmdsaXNoPC9sYW5ndWFnZT48L3JlY29yZD48L0NpdGU+PC9FbmROb3RlPn==
</w:fldData>
        </w:fldChar>
      </w:r>
      <w:r w:rsidRPr="00A97489">
        <w:rPr>
          <w:rFonts w:cs="AGaramond-Regular"/>
          <w:lang w:val="en-US" w:bidi="th-TH"/>
        </w:rPr>
        <w:instrText xml:space="preserve"> ADDIN EN.CITE.DATA </w:instrText>
      </w:r>
      <w:r w:rsidR="00DB357A" w:rsidRPr="00A97489">
        <w:rPr>
          <w:rFonts w:cs="AGaramond-Regular"/>
          <w:lang w:val="en-US" w:bidi="th-TH"/>
        </w:rPr>
      </w:r>
      <w:r w:rsidR="00DB357A" w:rsidRPr="00A97489">
        <w:rPr>
          <w:rFonts w:cs="AGaramond-Regular"/>
          <w:lang w:val="en-US" w:bidi="th-TH"/>
        </w:rPr>
        <w:fldChar w:fldCharType="end"/>
      </w:r>
      <w:r w:rsidR="00DB357A" w:rsidRPr="00A97489">
        <w:rPr>
          <w:rFonts w:cs="AGaramond-Regular"/>
          <w:lang w:val="en-US" w:bidi="th-TH"/>
        </w:rPr>
      </w:r>
      <w:r w:rsidR="00DB357A" w:rsidRPr="00A97489">
        <w:rPr>
          <w:rFonts w:cs="AGaramond-Regular"/>
          <w:lang w:val="en-US" w:bidi="th-TH"/>
        </w:rPr>
        <w:fldChar w:fldCharType="separate"/>
      </w:r>
      <w:r w:rsidRPr="00A97489">
        <w:rPr>
          <w:rFonts w:cs="AGaramond-Regular"/>
          <w:noProof/>
          <w:lang w:val="en-US" w:bidi="th-TH"/>
        </w:rPr>
        <w:t>(</w:t>
      </w:r>
      <w:hyperlink w:anchor="_ENREF_22" w:tooltip="Mioshi, 2006 #53" w:history="1">
        <w:r w:rsidR="0016740F" w:rsidRPr="00A97489">
          <w:rPr>
            <w:rFonts w:cs="AGaramond-Regular"/>
            <w:noProof/>
            <w:lang w:val="en-US" w:bidi="th-TH"/>
          </w:rPr>
          <w:t>22</w:t>
        </w:r>
      </w:hyperlink>
      <w:r w:rsidRPr="00A97489">
        <w:rPr>
          <w:rFonts w:cs="AGaramond-Regular"/>
          <w:noProof/>
          <w:lang w:val="en-US" w:bidi="th-TH"/>
        </w:rPr>
        <w:t>)</w:t>
      </w:r>
      <w:r w:rsidR="00DB357A" w:rsidRPr="00A97489">
        <w:rPr>
          <w:rFonts w:cs="AGaramond-Regular"/>
          <w:lang w:val="en-US" w:bidi="th-TH"/>
        </w:rPr>
        <w:fldChar w:fldCharType="end"/>
      </w:r>
      <w:r w:rsidRPr="00A97489">
        <w:rPr>
          <w:rFonts w:cs="AGaramond-Regular"/>
          <w:lang w:val="en-US" w:bidi="th-TH"/>
        </w:rPr>
        <w:t xml:space="preserve">. </w:t>
      </w:r>
    </w:p>
    <w:p w14:paraId="4ACAE832" w14:textId="77777777" w:rsidR="00B418E6" w:rsidRPr="00A97489" w:rsidRDefault="009B6D2E" w:rsidP="00B418E6">
      <w:pPr>
        <w:pStyle w:val="Heading4"/>
        <w:rPr>
          <w:lang w:bidi="th-TH"/>
        </w:rPr>
      </w:pPr>
      <w:r w:rsidRPr="00A97489">
        <w:rPr>
          <w:lang w:bidi="th-TH"/>
        </w:rPr>
        <w:t xml:space="preserve">2.2.2 Measures of </w:t>
      </w:r>
      <w:r w:rsidR="00B418E6" w:rsidRPr="00A97489">
        <w:rPr>
          <w:lang w:bidi="th-TH"/>
        </w:rPr>
        <w:t>Semantic</w:t>
      </w:r>
      <w:r w:rsidRPr="00A97489">
        <w:rPr>
          <w:lang w:bidi="th-TH"/>
        </w:rPr>
        <w:t xml:space="preserve"> Processing</w:t>
      </w:r>
    </w:p>
    <w:p w14:paraId="653AA133" w14:textId="77777777" w:rsidR="00B97ACF" w:rsidRPr="00A97489" w:rsidRDefault="00B418E6" w:rsidP="00B418E6">
      <w:pPr>
        <w:rPr>
          <w:rFonts w:cs="AGaramond-Regular"/>
          <w:lang w:val="en-US" w:bidi="th-TH"/>
        </w:rPr>
      </w:pPr>
      <w:r w:rsidRPr="00A97489">
        <w:rPr>
          <w:rFonts w:cs="AGaramond-Regular"/>
          <w:lang w:val="en-US" w:bidi="th-TH"/>
        </w:rPr>
        <w:t xml:space="preserve">Semantic </w:t>
      </w:r>
      <w:r w:rsidR="00254923" w:rsidRPr="00A97489">
        <w:rPr>
          <w:rFonts w:cs="AGaramond-Regular"/>
          <w:lang w:val="en-US" w:bidi="th-TH"/>
        </w:rPr>
        <w:t xml:space="preserve">deficits </w:t>
      </w:r>
      <w:r w:rsidRPr="00A97489">
        <w:rPr>
          <w:rFonts w:cs="AGaramond-Regular"/>
          <w:lang w:val="en-US" w:bidi="th-TH"/>
        </w:rPr>
        <w:t>were assessed using the Sydney Language Battery (SYDBAT)</w:t>
      </w:r>
      <w:r w:rsidR="001E00BA" w:rsidRPr="00A97489">
        <w:rPr>
          <w:rFonts w:cs="AGaramond-Regular"/>
          <w:vertAlign w:val="superscript"/>
          <w:lang w:val="en-US" w:bidi="th-TH"/>
        </w:rPr>
        <w:t xml:space="preserve"> </w:t>
      </w:r>
      <w:r w:rsidR="00DB357A" w:rsidRPr="00A97489">
        <w:rPr>
          <w:rFonts w:cs="AGaramond-Regular"/>
          <w:lang w:val="en-US" w:bidi="th-TH"/>
        </w:rPr>
        <w:fldChar w:fldCharType="begin"/>
      </w:r>
      <w:r w:rsidR="00CD478A" w:rsidRPr="00A97489">
        <w:rPr>
          <w:rFonts w:cs="AGaramond-Regular"/>
          <w:lang w:val="en-US" w:bidi="th-TH"/>
        </w:rPr>
        <w:instrText xml:space="preserve"> ADDIN EN.CITE &lt;EndNote&gt;&lt;Cite&gt;&lt;Author&gt;Savage&lt;/Author&gt;&lt;Year&gt;2013&lt;/Year&gt;&lt;RecNum&gt;2&lt;/RecNum&gt;&lt;DisplayText&gt;(10)&lt;/DisplayText&gt;&lt;record&gt;&lt;rec-number&gt;2&lt;/rec-number&gt;&lt;foreign-keys&gt;&lt;key app="EN" db-id="pzae2fp5ep0td8erfrlpx5xtaw0etaps2wrr"&gt;2&lt;/key&gt;&lt;/foreign-keys&gt;&lt;ref-type name="Journal Article"&gt;17&lt;/ref-type&gt;&lt;contributors&gt;&lt;authors&gt;&lt;author&gt;Savage, S.&lt;/author&gt;&lt;author&gt;Hsieh, S.&lt;/author&gt;&lt;author&gt;Leslie, F.&lt;/author&gt;&lt;author&gt;Foxe, D.&lt;/author&gt;&lt;author&gt;Piguet, O.&lt;/author&gt;&lt;author&gt;Hodges, J. R.&lt;/author&gt;&lt;/authors&gt;&lt;/contributors&gt;&lt;titles&gt;&lt;title&gt;Distinguishing Subtypes in Primary Progressive Aphasia: Application of the Sydney Language Battery&lt;/title&gt;&lt;secondary-title&gt;Dementia and Geriatric Cognitive Disorders&lt;/secondary-title&gt;&lt;/titles&gt;&lt;pages&gt;208-218&lt;/pages&gt;&lt;volume&gt;35&lt;/volume&gt;&lt;number&gt;3-4&lt;/number&gt;&lt;dates&gt;&lt;year&gt;2013&lt;/year&gt;&lt;/dates&gt;&lt;isbn&gt;1420-8008&lt;/isbn&gt;&lt;urls&gt;&lt;related-urls&gt;&lt;url&gt;http://www.karger.com/DOI/10.1159/000346389&lt;/url&gt;&lt;/related-urls&gt;&lt;/urls&gt;&lt;/record&gt;&lt;/Cite&gt;&lt;/EndNote&gt;</w:instrText>
      </w:r>
      <w:r w:rsidR="00DB357A" w:rsidRPr="00A97489">
        <w:rPr>
          <w:rFonts w:cs="AGaramond-Regular"/>
          <w:lang w:val="en-US" w:bidi="th-TH"/>
        </w:rPr>
        <w:fldChar w:fldCharType="separate"/>
      </w:r>
      <w:r w:rsidR="00CD478A" w:rsidRPr="00A97489">
        <w:rPr>
          <w:rFonts w:cs="AGaramond-Regular"/>
          <w:noProof/>
          <w:lang w:val="en-US" w:bidi="th-TH"/>
        </w:rPr>
        <w:t>(</w:t>
      </w:r>
      <w:hyperlink w:anchor="_ENREF_10" w:tooltip="Savage, 2013 #2" w:history="1">
        <w:r w:rsidR="0016740F" w:rsidRPr="00A97489">
          <w:rPr>
            <w:rFonts w:cs="AGaramond-Regular"/>
            <w:noProof/>
            <w:lang w:val="en-US" w:bidi="th-TH"/>
          </w:rPr>
          <w:t>10</w:t>
        </w:r>
      </w:hyperlink>
      <w:r w:rsidR="00CD478A" w:rsidRPr="00A97489">
        <w:rPr>
          <w:rFonts w:cs="AGaramond-Regular"/>
          <w:noProof/>
          <w:lang w:val="en-US" w:bidi="th-TH"/>
        </w:rPr>
        <w:t>)</w:t>
      </w:r>
      <w:r w:rsidR="00DB357A" w:rsidRPr="00A97489">
        <w:rPr>
          <w:rFonts w:cs="AGaramond-Regular"/>
          <w:lang w:val="en-US" w:bidi="th-TH"/>
        </w:rPr>
        <w:fldChar w:fldCharType="end"/>
      </w:r>
      <w:r w:rsidRPr="00A97489">
        <w:rPr>
          <w:rFonts w:cs="AGaramond-Regular"/>
          <w:lang w:val="en-US" w:bidi="th-TH"/>
        </w:rPr>
        <w:t xml:space="preserve"> and components of the Addenbrooke’s Cognitive Examination - Revised (ACE-R)</w:t>
      </w:r>
      <w:r w:rsidR="001E00BA" w:rsidRPr="00A97489">
        <w:rPr>
          <w:rFonts w:cs="AGaramond-Regular"/>
          <w:lang w:val="en-US" w:bidi="th-TH"/>
        </w:rPr>
        <w:t xml:space="preserve"> </w:t>
      </w:r>
      <w:r w:rsidR="00DB357A" w:rsidRPr="00A97489">
        <w:rPr>
          <w:rFonts w:cs="AGaramond-Regular"/>
          <w:lang w:val="en-US" w:bidi="th-TH"/>
        </w:rPr>
        <w:fldChar w:fldCharType="begin">
          <w:fldData xml:space="preserve">PEVuZE5vdGU+PENpdGU+PEF1dGhvcj5NaW9zaGk8L0F1dGhvcj48WWVhcj4yMDA2PC9ZZWFyPjxS
ZWNOdW0+NTM8L1JlY051bT48RGlzcGxheVRleHQ+KDIyKTwvRGlzcGxheVRleHQ+PHJlY29yZD48
cmVjLW51bWJlcj41MzwvcmVjLW51bWJlcj48Zm9yZWlnbi1rZXlzPjxrZXkgYXBwPSJFTiIgZGIt
aWQ9IjVwcDJ0ZXhwNjJ3ZnBiZXN0djJwZHo1ZjJhczV3eDV3YWZlZCI+NTM8L2tleT48L2ZvcmVp
Z24ta2V5cz48cmVmLXR5cGUgbmFtZT0iSm91cm5hbCBBcnRpY2xlIj4xNzwvcmVmLXR5cGU+PGNv
bnRyaWJ1dG9ycz48YXV0aG9ycz48YXV0aG9yPk1pb3NoaSwgRS48L2F1dGhvcj48YXV0aG9yPkRh
d3NvbiwgSy48L2F1dGhvcj48YXV0aG9yPk1pdGNoZWxsLCBKLjwvYXV0aG9yPjxhdXRob3I+QXJu
b2xkLCBSLjwvYXV0aG9yPjxhdXRob3I+SG9kZ2VzLCBKLiBSLjwvYXV0aG9yPjwvYXV0aG9ycz48
L2NvbnRyaWJ1dG9ycz48YXV0aC1hZGRyZXNzPkhvZGdlcywgSlImI3hEO01SQyBDb2duaXQgJmFt
cDsgQnJhaW4gU2NpIFVuaXQsIENhbWJyaWRnZSwgRW5nbGFuZCYjeEQ7TVJDIENvZ25pdCAmYW1w
OyBCcmFpbiBTY2kgVW5pdCwgQ2FtYnJpZGdlLCBFbmdsYW5kJiN4RDtNUkMgQ29nbml0ICZhbXA7
IEJyYWluIFNjaSBVbml0LCBDYW1icmlkZ2UsIEVuZ2xhbmQmI3hEO0FkZGVuYnJvb2tlcyBIb3Nw
LCBEZXB0IENsaW4gTmV1cm9zY2ksIENhbWJyaWRnZSwgRW5nbGFuZDwvYXV0aC1hZGRyZXNzPjx0
aXRsZXM+PHRpdGxlPlRoZSBBZGRlbmJyb29rZSZhcG9zO3MgQ29nbml0aXZlIEV4YW1pbmF0aW9u
IFJldmlzZWQgKEFDRS1SKTogYSBicmllZiBjb2duaXRpdmUgdGVzdCBiYXR0ZXJ5IGZvciBkZW1l
bnRpYSBzY3JlZW5pbmc8L3RpdGxlPjxzZWNvbmRhcnktdGl0bGU+SW50ZXJuYXRpb25hbCBKb3Vy
bmFsIG9mIEdlcmlhdHJpYyBQc3ljaGlhdHJ5PC9zZWNvbmRhcnktdGl0bGU+PGFsdC10aXRsZT5J
bnQgSiBHZXJpYXRyIFBzeWNoPC9hbHQtdGl0bGU+PC90aXRsZXM+PHBlcmlvZGljYWw+PGZ1bGwt
dGl0bGU+SW50ZXJuYXRpb25hbCBKb3VybmFsIG9mIEdlcmlhdHJpYyBQc3ljaGlhdHJ5PC9mdWxs
LXRpdGxlPjxhYmJyLTE+SW50IEogR2VyaWF0ciBQc3ljaDwvYWJici0xPjwvcGVyaW9kaWNhbD48
YWx0LXBlcmlvZGljYWw+PGZ1bGwtdGl0bGU+SW50ZXJuYXRpb25hbCBKb3VybmFsIG9mIEdlcmlh
dHJpYyBQc3ljaGlhdHJ5PC9mdWxsLXRpdGxlPjxhYmJyLTE+SW50IEogR2VyaWF0ciBQc3ljaDwv
YWJici0xPjwvYWx0LXBlcmlvZGljYWw+PHBhZ2VzPjEwNzgtMTA4NTwvcGFnZXM+PHZvbHVtZT4y
MTwvdm9sdW1lPjxudW1iZXI+MTE8L251bWJlcj48a2V5d29yZHM+PGtleXdvcmQ+YWRkZW5icm9v
a2UmYXBvcztzIGNvZ25pdGl2ZSBleGFtaW5hdGlvbjwva2V5d29yZD48a2V5d29yZD5kZW1lbnRp
YTwva2V5d29yZD48a2V5d29yZD5hbHpoZWltZXImYXBvcztzIGRpc2Vhc2U8L2tleXdvcmQ+PGtl
eXdvcmQ+bWlsZCBjb2duaXRpdmUgaW1wYWlybWVudDwva2V5d29yZD48a2V5d29yZD5hbHpoZWlt
ZXJzLWRpc2Vhc2U8L2tleXdvcmQ+PGtleXdvcmQ+ZnJvbnRvdGVtcG9yYWwgZGVtZW50aWE8L2tl
eXdvcmQ+PGtleXdvcmQ+c3BlYWtpbmcgcG9wdWxhdGlvbjwva2V5d29yZD48a2V5d29yZD5kaWFn
bm9zaXM8L2tleXdvcmQ+PGtleXdvcmQ+aW1wYWlybWVudDwva2V5d29yZD48a2V5d29yZD52YWxp
ZGF0aW9uPC9rZXl3b3JkPjxrZXl3b3JkPmNvbnNlbnN1czwva2V5d29yZD48a2V5d29yZD5jcml0
ZXJpYTwva2V5d29yZD48L2tleXdvcmRzPjxkYXRlcz48eWVhcj4yMDA2PC95ZWFyPjxwdWItZGF0
ZXM+PGRhdGU+Tm92PC9kYXRlPjwvcHViLWRhdGVzPjwvZGF0ZXM+PGlzYm4+MDg4NS02MjMwPC9p
c2JuPjxhY2Nlc3Npb24tbnVtPldPUzowMDAyNDIyNTM0MDAwMTE8L2FjY2Vzc2lvbi1udW0+PHVy
bHM+PHJlbGF0ZWQtdXJscz48dXJsPiZsdDtHbyB0byBJU0kmZ3Q7Oi8vV09TOjAwMDI0MjI1MzQw
MDAxMTwvdXJsPjwvcmVsYXRlZC11cmxzPjwvdXJscz48ZWxlY3Ryb25pYy1yZXNvdXJjZS1udW0+
RG9pIDEwLjEwMDIvR3BzLjE2MTA8L2VsZWN0cm9uaWMtcmVzb3VyY2UtbnVtPjxsYW5ndWFnZT5F
bmdsaXNoPC9sYW5ndWFnZT48L3JlY29yZD48L0NpdGU+PC9FbmROb3RlPn==
</w:fldData>
        </w:fldChar>
      </w:r>
      <w:r w:rsidR="00CD478A" w:rsidRPr="00A97489">
        <w:rPr>
          <w:rFonts w:cs="AGaramond-Regular"/>
          <w:lang w:val="en-US" w:bidi="th-TH"/>
        </w:rPr>
        <w:instrText xml:space="preserve"> ADDIN EN.CITE </w:instrText>
      </w:r>
      <w:r w:rsidR="00DB357A" w:rsidRPr="00A97489">
        <w:rPr>
          <w:rFonts w:cs="AGaramond-Regular"/>
          <w:lang w:val="en-US" w:bidi="th-TH"/>
        </w:rPr>
        <w:fldChar w:fldCharType="begin">
          <w:fldData xml:space="preserve">PEVuZE5vdGU+PENpdGU+PEF1dGhvcj5NaW9zaGk8L0F1dGhvcj48WWVhcj4yMDA2PC9ZZWFyPjxS
ZWNOdW0+NTM8L1JlY051bT48RGlzcGxheVRleHQ+KDIyKTwvRGlzcGxheVRleHQ+PHJlY29yZD48
cmVjLW51bWJlcj41MzwvcmVjLW51bWJlcj48Zm9yZWlnbi1rZXlzPjxrZXkgYXBwPSJFTiIgZGIt
aWQ9IjVwcDJ0ZXhwNjJ3ZnBiZXN0djJwZHo1ZjJhczV3eDV3YWZlZCI+NTM8L2tleT48L2ZvcmVp
Z24ta2V5cz48cmVmLXR5cGUgbmFtZT0iSm91cm5hbCBBcnRpY2xlIj4xNzwvcmVmLXR5cGU+PGNv
bnRyaWJ1dG9ycz48YXV0aG9ycz48YXV0aG9yPk1pb3NoaSwgRS48L2F1dGhvcj48YXV0aG9yPkRh
d3NvbiwgSy48L2F1dGhvcj48YXV0aG9yPk1pdGNoZWxsLCBKLjwvYXV0aG9yPjxhdXRob3I+QXJu
b2xkLCBSLjwvYXV0aG9yPjxhdXRob3I+SG9kZ2VzLCBKLiBSLjwvYXV0aG9yPjwvYXV0aG9ycz48
L2NvbnRyaWJ1dG9ycz48YXV0aC1hZGRyZXNzPkhvZGdlcywgSlImI3hEO01SQyBDb2duaXQgJmFt
cDsgQnJhaW4gU2NpIFVuaXQsIENhbWJyaWRnZSwgRW5nbGFuZCYjeEQ7TVJDIENvZ25pdCAmYW1w
OyBCcmFpbiBTY2kgVW5pdCwgQ2FtYnJpZGdlLCBFbmdsYW5kJiN4RDtNUkMgQ29nbml0ICZhbXA7
IEJyYWluIFNjaSBVbml0LCBDYW1icmlkZ2UsIEVuZ2xhbmQmI3hEO0FkZGVuYnJvb2tlcyBIb3Nw
LCBEZXB0IENsaW4gTmV1cm9zY2ksIENhbWJyaWRnZSwgRW5nbGFuZDwvYXV0aC1hZGRyZXNzPjx0
aXRsZXM+PHRpdGxlPlRoZSBBZGRlbmJyb29rZSZhcG9zO3MgQ29nbml0aXZlIEV4YW1pbmF0aW9u
IFJldmlzZWQgKEFDRS1SKTogYSBicmllZiBjb2duaXRpdmUgdGVzdCBiYXR0ZXJ5IGZvciBkZW1l
bnRpYSBzY3JlZW5pbmc8L3RpdGxlPjxzZWNvbmRhcnktdGl0bGU+SW50ZXJuYXRpb25hbCBKb3Vy
bmFsIG9mIEdlcmlhdHJpYyBQc3ljaGlhdHJ5PC9zZWNvbmRhcnktdGl0bGU+PGFsdC10aXRsZT5J
bnQgSiBHZXJpYXRyIFBzeWNoPC9hbHQtdGl0bGU+PC90aXRsZXM+PHBlcmlvZGljYWw+PGZ1bGwt
dGl0bGU+SW50ZXJuYXRpb25hbCBKb3VybmFsIG9mIEdlcmlhdHJpYyBQc3ljaGlhdHJ5PC9mdWxs
LXRpdGxlPjxhYmJyLTE+SW50IEogR2VyaWF0ciBQc3ljaDwvYWJici0xPjwvcGVyaW9kaWNhbD48
YWx0LXBlcmlvZGljYWw+PGZ1bGwtdGl0bGU+SW50ZXJuYXRpb25hbCBKb3VybmFsIG9mIEdlcmlh
dHJpYyBQc3ljaGlhdHJ5PC9mdWxsLXRpdGxlPjxhYmJyLTE+SW50IEogR2VyaWF0ciBQc3ljaDwv
YWJici0xPjwvYWx0LXBlcmlvZGljYWw+PHBhZ2VzPjEwNzgtMTA4NTwvcGFnZXM+PHZvbHVtZT4y
MTwvdm9sdW1lPjxudW1iZXI+MTE8L251bWJlcj48a2V5d29yZHM+PGtleXdvcmQ+YWRkZW5icm9v
a2UmYXBvcztzIGNvZ25pdGl2ZSBleGFtaW5hdGlvbjwva2V5d29yZD48a2V5d29yZD5kZW1lbnRp
YTwva2V5d29yZD48a2V5d29yZD5hbHpoZWltZXImYXBvcztzIGRpc2Vhc2U8L2tleXdvcmQ+PGtl
eXdvcmQ+bWlsZCBjb2duaXRpdmUgaW1wYWlybWVudDwva2V5d29yZD48a2V5d29yZD5hbHpoZWlt
ZXJzLWRpc2Vhc2U8L2tleXdvcmQ+PGtleXdvcmQ+ZnJvbnRvdGVtcG9yYWwgZGVtZW50aWE8L2tl
eXdvcmQ+PGtleXdvcmQ+c3BlYWtpbmcgcG9wdWxhdGlvbjwva2V5d29yZD48a2V5d29yZD5kaWFn
bm9zaXM8L2tleXdvcmQ+PGtleXdvcmQ+aW1wYWlybWVudDwva2V5d29yZD48a2V5d29yZD52YWxp
ZGF0aW9uPC9rZXl3b3JkPjxrZXl3b3JkPmNvbnNlbnN1czwva2V5d29yZD48a2V5d29yZD5jcml0
ZXJpYTwva2V5d29yZD48L2tleXdvcmRzPjxkYXRlcz48eWVhcj4yMDA2PC95ZWFyPjxwdWItZGF0
ZXM+PGRhdGU+Tm92PC9kYXRlPjwvcHViLWRhdGVzPjwvZGF0ZXM+PGlzYm4+MDg4NS02MjMwPC9p
c2JuPjxhY2Nlc3Npb24tbnVtPldPUzowMDAyNDIyNTM0MDAwMTE8L2FjY2Vzc2lvbi1udW0+PHVy
bHM+PHJlbGF0ZWQtdXJscz48dXJsPiZsdDtHbyB0byBJU0kmZ3Q7Oi8vV09TOjAwMDI0MjI1MzQw
MDAxMTwvdXJsPjwvcmVsYXRlZC11cmxzPjwvdXJscz48ZWxlY3Ryb25pYy1yZXNvdXJjZS1udW0+
RG9pIDEwLjEwMDIvR3BzLjE2MTA8L2VsZWN0cm9uaWMtcmVzb3VyY2UtbnVtPjxsYW5ndWFnZT5F
bmdsaXNoPC9sYW5ndWFnZT48L3JlY29yZD48L0NpdGU+PC9FbmROb3RlPn==
</w:fldData>
        </w:fldChar>
      </w:r>
      <w:r w:rsidR="00CD478A" w:rsidRPr="00A97489">
        <w:rPr>
          <w:rFonts w:cs="AGaramond-Regular"/>
          <w:lang w:val="en-US" w:bidi="th-TH"/>
        </w:rPr>
        <w:instrText xml:space="preserve"> ADDIN EN.CITE.DATA </w:instrText>
      </w:r>
      <w:r w:rsidR="00DB357A" w:rsidRPr="00A97489">
        <w:rPr>
          <w:rFonts w:cs="AGaramond-Regular"/>
          <w:lang w:val="en-US" w:bidi="th-TH"/>
        </w:rPr>
      </w:r>
      <w:r w:rsidR="00DB357A" w:rsidRPr="00A97489">
        <w:rPr>
          <w:rFonts w:cs="AGaramond-Regular"/>
          <w:lang w:val="en-US" w:bidi="th-TH"/>
        </w:rPr>
        <w:fldChar w:fldCharType="end"/>
      </w:r>
      <w:r w:rsidR="00DB357A" w:rsidRPr="00A97489">
        <w:rPr>
          <w:rFonts w:cs="AGaramond-Regular"/>
          <w:lang w:val="en-US" w:bidi="th-TH"/>
        </w:rPr>
      </w:r>
      <w:r w:rsidR="00DB357A" w:rsidRPr="00A97489">
        <w:rPr>
          <w:rFonts w:cs="AGaramond-Regular"/>
          <w:lang w:val="en-US" w:bidi="th-TH"/>
        </w:rPr>
        <w:fldChar w:fldCharType="separate"/>
      </w:r>
      <w:r w:rsidR="00CD478A" w:rsidRPr="00A97489">
        <w:rPr>
          <w:rFonts w:cs="AGaramond-Regular"/>
          <w:noProof/>
          <w:lang w:val="en-US" w:bidi="th-TH"/>
        </w:rPr>
        <w:t>(</w:t>
      </w:r>
      <w:hyperlink w:anchor="_ENREF_22" w:tooltip="Mioshi, 2006 #53" w:history="1">
        <w:r w:rsidR="0016740F" w:rsidRPr="00A97489">
          <w:rPr>
            <w:rFonts w:cs="AGaramond-Regular"/>
            <w:noProof/>
            <w:lang w:val="en-US" w:bidi="th-TH"/>
          </w:rPr>
          <w:t>22</w:t>
        </w:r>
      </w:hyperlink>
      <w:r w:rsidR="00CD478A" w:rsidRPr="00A97489">
        <w:rPr>
          <w:rFonts w:cs="AGaramond-Regular"/>
          <w:noProof/>
          <w:lang w:val="en-US" w:bidi="th-TH"/>
        </w:rPr>
        <w:t>)</w:t>
      </w:r>
      <w:r w:rsidR="00DB357A" w:rsidRPr="00A97489">
        <w:rPr>
          <w:rFonts w:cs="AGaramond-Regular"/>
          <w:lang w:val="en-US" w:bidi="th-TH"/>
        </w:rPr>
        <w:fldChar w:fldCharType="end"/>
      </w:r>
      <w:r w:rsidRPr="00A97489">
        <w:rPr>
          <w:rFonts w:cs="AGaramond-Regular"/>
          <w:lang w:val="en-US" w:bidi="th-TH"/>
        </w:rPr>
        <w:t>. The SYDBAT consists of four subtests including confrontational naming, word comprehension, semantic association</w:t>
      </w:r>
      <w:r w:rsidR="00090217" w:rsidRPr="00A97489">
        <w:rPr>
          <w:rFonts w:cs="AGaramond-Regular"/>
          <w:lang w:val="en-US" w:bidi="th-TH"/>
        </w:rPr>
        <w:t>,</w:t>
      </w:r>
      <w:r w:rsidRPr="00A97489">
        <w:rPr>
          <w:rFonts w:cs="AGaramond-Regular"/>
          <w:lang w:val="en-US" w:bidi="th-TH"/>
        </w:rPr>
        <w:t xml:space="preserve"> and </w:t>
      </w:r>
      <w:r w:rsidR="00254923" w:rsidRPr="00A97489">
        <w:rPr>
          <w:rFonts w:cs="AGaramond-Regular"/>
          <w:lang w:val="en-US" w:bidi="th-TH"/>
        </w:rPr>
        <w:t xml:space="preserve">single word </w:t>
      </w:r>
      <w:r w:rsidRPr="00A97489">
        <w:rPr>
          <w:rFonts w:cs="AGaramond-Regular"/>
          <w:lang w:val="en-US" w:bidi="th-TH"/>
        </w:rPr>
        <w:t xml:space="preserve">repetition. </w:t>
      </w:r>
      <w:r w:rsidR="00254923" w:rsidRPr="00A97489">
        <w:rPr>
          <w:rFonts w:cs="AGaramond-Regular"/>
          <w:lang w:val="en-US" w:bidi="th-TH"/>
        </w:rPr>
        <w:t>Single word r</w:t>
      </w:r>
      <w:r w:rsidRPr="00A97489">
        <w:rPr>
          <w:rFonts w:cs="AGaramond-Regular"/>
          <w:lang w:val="en-US" w:bidi="th-TH"/>
        </w:rPr>
        <w:t>epetition was excluded</w:t>
      </w:r>
      <w:r w:rsidR="00090217" w:rsidRPr="00A97489">
        <w:rPr>
          <w:rFonts w:cs="AGaramond-Regular"/>
          <w:lang w:val="en-US" w:bidi="th-TH"/>
        </w:rPr>
        <w:t xml:space="preserve"> in the </w:t>
      </w:r>
      <w:r w:rsidR="00090217" w:rsidRPr="00A97489">
        <w:rPr>
          <w:szCs w:val="24"/>
          <w:lang w:val="en-US" w:bidi="th-TH"/>
        </w:rPr>
        <w:t>final analysis</w:t>
      </w:r>
      <w:r w:rsidRPr="00A97489">
        <w:rPr>
          <w:szCs w:val="24"/>
          <w:lang w:val="en-US" w:bidi="th-TH"/>
        </w:rPr>
        <w:t xml:space="preserve"> to </w:t>
      </w:r>
      <w:r w:rsidR="00090217" w:rsidRPr="00A97489">
        <w:rPr>
          <w:szCs w:val="24"/>
          <w:lang w:val="en-US" w:bidi="th-TH"/>
        </w:rPr>
        <w:t xml:space="preserve">avoid </w:t>
      </w:r>
      <w:r w:rsidRPr="00A97489">
        <w:rPr>
          <w:szCs w:val="24"/>
          <w:lang w:val="en-US" w:bidi="th-TH"/>
        </w:rPr>
        <w:t>potential confounding effects of dysarthria.</w:t>
      </w:r>
      <w:r w:rsidR="00E74ADA" w:rsidRPr="00A97489">
        <w:rPr>
          <w:szCs w:val="24"/>
        </w:rPr>
        <w:t xml:space="preserve"> </w:t>
      </w:r>
      <w:r w:rsidR="00426199" w:rsidRPr="00A97489">
        <w:rPr>
          <w:szCs w:val="24"/>
        </w:rPr>
        <w:t>Q</w:t>
      </w:r>
      <w:r w:rsidR="00E74ADA" w:rsidRPr="00A97489">
        <w:rPr>
          <w:szCs w:val="24"/>
        </w:rPr>
        <w:t>ualitatively responses were not reflective of inattention or impulsivity.</w:t>
      </w:r>
    </w:p>
    <w:p w14:paraId="154715F8" w14:textId="77777777" w:rsidR="00B418E6" w:rsidRPr="00A97489" w:rsidRDefault="00B418E6" w:rsidP="00B97ACF">
      <w:pPr>
        <w:rPr>
          <w:rFonts w:cs="AGaramond-Regular"/>
          <w:lang w:val="en-US" w:bidi="th-TH"/>
        </w:rPr>
      </w:pPr>
      <w:r w:rsidRPr="00A97489">
        <w:rPr>
          <w:rFonts w:cs="AGaramond-Regular"/>
          <w:lang w:val="en-US" w:bidi="th-TH"/>
        </w:rPr>
        <w:t xml:space="preserve">A </w:t>
      </w:r>
      <w:r w:rsidR="00EB44F4" w:rsidRPr="00A97489">
        <w:rPr>
          <w:rFonts w:cs="AGaramond-Regular"/>
          <w:lang w:val="en-US" w:bidi="th-TH"/>
        </w:rPr>
        <w:t xml:space="preserve">naming </w:t>
      </w:r>
      <w:r w:rsidRPr="00A97489">
        <w:rPr>
          <w:rFonts w:cs="AGaramond-Regular"/>
          <w:lang w:val="en-US" w:bidi="th-TH"/>
        </w:rPr>
        <w:t xml:space="preserve">composite </w:t>
      </w:r>
      <w:r w:rsidR="00EB44F4" w:rsidRPr="00A97489">
        <w:rPr>
          <w:rFonts w:cs="AGaramond-Regular"/>
          <w:lang w:val="en-US" w:bidi="th-TH"/>
        </w:rPr>
        <w:t xml:space="preserve">score </w:t>
      </w:r>
      <w:r w:rsidRPr="00A97489">
        <w:rPr>
          <w:rFonts w:cs="AGaramond-Regular"/>
          <w:lang w:val="en-US" w:bidi="th-TH"/>
        </w:rPr>
        <w:t xml:space="preserve">was calculated using </w:t>
      </w:r>
      <w:r w:rsidR="002F68AC" w:rsidRPr="00A97489">
        <w:rPr>
          <w:rFonts w:cs="AGaramond-Regular"/>
          <w:lang w:val="en-US" w:bidi="th-TH"/>
        </w:rPr>
        <w:t xml:space="preserve">the </w:t>
      </w:r>
      <w:r w:rsidRPr="00A97489">
        <w:rPr>
          <w:rFonts w:cs="AGaramond-Regular"/>
          <w:lang w:val="en-US" w:bidi="th-TH"/>
        </w:rPr>
        <w:t xml:space="preserve">confrontational naming </w:t>
      </w:r>
      <w:r w:rsidR="002F68AC" w:rsidRPr="00A97489">
        <w:rPr>
          <w:rFonts w:cs="AGaramond-Regular"/>
          <w:lang w:val="en-US" w:bidi="th-TH"/>
        </w:rPr>
        <w:t xml:space="preserve">subtask of the SYDBAT and </w:t>
      </w:r>
      <w:r w:rsidR="00C14589" w:rsidRPr="00A97489">
        <w:rPr>
          <w:rFonts w:cs="AGaramond-Regular"/>
          <w:lang w:val="en-US" w:bidi="th-TH"/>
        </w:rPr>
        <w:t xml:space="preserve">the </w:t>
      </w:r>
      <w:r w:rsidR="00B97ACF" w:rsidRPr="00A97489">
        <w:rPr>
          <w:rFonts w:cs="AGaramond-Regular"/>
          <w:lang w:val="en-US" w:bidi="th-TH"/>
        </w:rPr>
        <w:t>confrontational naming</w:t>
      </w:r>
      <w:r w:rsidR="000E5214" w:rsidRPr="00A97489">
        <w:rPr>
          <w:rFonts w:cs="AGaramond-Regular"/>
          <w:lang w:val="en-US" w:bidi="th-TH"/>
        </w:rPr>
        <w:t xml:space="preserve"> component of the ACE-R</w:t>
      </w:r>
      <w:r w:rsidR="00B97ACF" w:rsidRPr="00A97489">
        <w:rPr>
          <w:rFonts w:cs="AGaramond-Regular"/>
          <w:lang w:val="en-US" w:bidi="th-TH"/>
        </w:rPr>
        <w:t>.</w:t>
      </w:r>
      <w:r w:rsidRPr="00A97489">
        <w:rPr>
          <w:rFonts w:cs="AGaramond-Regular"/>
          <w:lang w:val="en-US" w:bidi="th-TH"/>
        </w:rPr>
        <w:t xml:space="preserve"> </w:t>
      </w:r>
      <w:r w:rsidR="006322ED" w:rsidRPr="00A97489">
        <w:rPr>
          <w:rFonts w:cs="AGaramond-Regular"/>
          <w:lang w:val="en-US" w:bidi="th-TH"/>
        </w:rPr>
        <w:t xml:space="preserve">Errors were </w:t>
      </w:r>
      <w:r w:rsidR="00561B32" w:rsidRPr="00A97489">
        <w:rPr>
          <w:rFonts w:cs="AGaramond-Regular"/>
          <w:lang w:val="en-US" w:bidi="th-TH"/>
        </w:rPr>
        <w:t>characterized</w:t>
      </w:r>
      <w:r w:rsidR="006322ED" w:rsidRPr="00A97489">
        <w:rPr>
          <w:rFonts w:cs="AGaramond-Regular"/>
          <w:lang w:val="en-US" w:bidi="th-TH"/>
        </w:rPr>
        <w:t xml:space="preserve"> as </w:t>
      </w:r>
      <w:r w:rsidR="00CA27F3" w:rsidRPr="00A97489">
        <w:rPr>
          <w:rFonts w:cs="AGaramond-Regular"/>
          <w:lang w:val="en-US" w:bidi="th-TH"/>
        </w:rPr>
        <w:t>clear</w:t>
      </w:r>
      <w:r w:rsidR="006322ED" w:rsidRPr="00A97489">
        <w:rPr>
          <w:rFonts w:cs="AGaramond-Regular"/>
          <w:lang w:val="en-US" w:bidi="th-TH"/>
        </w:rPr>
        <w:t xml:space="preserve"> mispronunciations, including phonemic or semantic </w:t>
      </w:r>
      <w:proofErr w:type="spellStart"/>
      <w:r w:rsidR="006322ED" w:rsidRPr="00A97489">
        <w:rPr>
          <w:rFonts w:cs="AGaramond-Regular"/>
          <w:lang w:val="en-US" w:bidi="th-TH"/>
        </w:rPr>
        <w:t>paraphasias</w:t>
      </w:r>
      <w:proofErr w:type="spellEnd"/>
      <w:r w:rsidR="003B05F6" w:rsidRPr="00A97489">
        <w:rPr>
          <w:rFonts w:cs="AGaramond-Regular"/>
          <w:lang w:val="en-US" w:bidi="th-TH"/>
        </w:rPr>
        <w:t xml:space="preserve"> and not included in the final score</w:t>
      </w:r>
      <w:r w:rsidR="00426199" w:rsidRPr="00A97489">
        <w:rPr>
          <w:rFonts w:cs="AGaramond-Regular"/>
          <w:lang w:val="en-US" w:bidi="th-TH"/>
        </w:rPr>
        <w:t xml:space="preserve">, although the former were extremely </w:t>
      </w:r>
      <w:r w:rsidR="00426199" w:rsidRPr="00A97489">
        <w:rPr>
          <w:rFonts w:cs="AGaramond-Regular"/>
          <w:lang w:val="en-US" w:bidi="th-TH"/>
        </w:rPr>
        <w:lastRenderedPageBreak/>
        <w:t>rare</w:t>
      </w:r>
      <w:r w:rsidR="003B05F6" w:rsidRPr="00A97489">
        <w:rPr>
          <w:rFonts w:cs="AGaramond-Regular"/>
          <w:lang w:val="en-US" w:bidi="th-TH"/>
        </w:rPr>
        <w:t>.</w:t>
      </w:r>
      <w:r w:rsidR="006322ED" w:rsidRPr="00A97489">
        <w:rPr>
          <w:rFonts w:cs="AGaramond-Regular"/>
          <w:lang w:val="en-US" w:bidi="th-TH"/>
        </w:rPr>
        <w:t xml:space="preserve"> </w:t>
      </w:r>
      <w:r w:rsidR="003B05F6" w:rsidRPr="00A97489">
        <w:rPr>
          <w:rFonts w:cs="AGaramond-Regular"/>
          <w:lang w:val="en-US" w:bidi="th-TH"/>
        </w:rPr>
        <w:t>M</w:t>
      </w:r>
      <w:r w:rsidR="006322ED" w:rsidRPr="00A97489">
        <w:rPr>
          <w:rFonts w:cs="AGaramond-Regular"/>
          <w:lang w:val="en-US" w:bidi="th-TH"/>
        </w:rPr>
        <w:t xml:space="preserve">inor slurring was not penalized. </w:t>
      </w:r>
      <w:r w:rsidRPr="00A97489">
        <w:rPr>
          <w:rFonts w:cs="AGaramond-Regular"/>
          <w:lang w:val="en-US" w:bidi="th-TH"/>
        </w:rPr>
        <w:t xml:space="preserve">To </w:t>
      </w:r>
      <w:r w:rsidR="006322ED" w:rsidRPr="00A97489">
        <w:rPr>
          <w:rFonts w:cs="AGaramond-Regular"/>
          <w:lang w:val="en-US" w:bidi="th-TH"/>
        </w:rPr>
        <w:t xml:space="preserve">further </w:t>
      </w:r>
      <w:r w:rsidRPr="00A97489">
        <w:rPr>
          <w:rFonts w:cs="AGaramond-Regular"/>
          <w:lang w:val="en-US" w:bidi="th-TH"/>
        </w:rPr>
        <w:t xml:space="preserve">mitigate any potential impact of dysarthria, a </w:t>
      </w:r>
      <w:r w:rsidR="00EB44F4" w:rsidRPr="00A97489">
        <w:rPr>
          <w:rFonts w:cs="AGaramond-Regular"/>
          <w:lang w:val="en-US" w:bidi="th-TH"/>
        </w:rPr>
        <w:t xml:space="preserve">semantic knowledge </w:t>
      </w:r>
      <w:r w:rsidRPr="00A97489">
        <w:rPr>
          <w:rFonts w:cs="AGaramond-Regular"/>
          <w:lang w:val="en-US" w:bidi="th-TH"/>
        </w:rPr>
        <w:t xml:space="preserve">composite score was </w:t>
      </w:r>
      <w:r w:rsidR="00C14589" w:rsidRPr="00A97489">
        <w:rPr>
          <w:rFonts w:cs="AGaramond-Regular"/>
          <w:lang w:val="en-US" w:bidi="th-TH"/>
        </w:rPr>
        <w:t>calculated</w:t>
      </w:r>
      <w:r w:rsidRPr="00A97489">
        <w:rPr>
          <w:rFonts w:cs="AGaramond-Regular"/>
          <w:lang w:val="en-US" w:bidi="th-TH"/>
        </w:rPr>
        <w:t xml:space="preserve"> using non-verbal</w:t>
      </w:r>
      <w:r w:rsidR="00EB44F4" w:rsidRPr="00A97489">
        <w:rPr>
          <w:rFonts w:cs="AGaramond-Regular"/>
          <w:lang w:val="en-US" w:bidi="th-TH"/>
        </w:rPr>
        <w:t xml:space="preserve"> </w:t>
      </w:r>
      <w:r w:rsidRPr="00A97489">
        <w:rPr>
          <w:rFonts w:cs="AGaramond-Regular"/>
          <w:lang w:val="en-US" w:bidi="th-TH"/>
        </w:rPr>
        <w:t>test scores</w:t>
      </w:r>
      <w:r w:rsidR="006322ED" w:rsidRPr="00A97489">
        <w:rPr>
          <w:rFonts w:cs="AGaramond-Regular"/>
          <w:lang w:val="en-US" w:bidi="th-TH"/>
        </w:rPr>
        <w:t>, which required only pointing responses</w:t>
      </w:r>
      <w:r w:rsidRPr="00A97489">
        <w:rPr>
          <w:rFonts w:cs="AGaramond-Regular"/>
          <w:lang w:val="en-US" w:bidi="th-TH"/>
        </w:rPr>
        <w:t xml:space="preserve"> (word comprehension and semantic association from the SYDBAT</w:t>
      </w:r>
      <w:r w:rsidR="00C14589" w:rsidRPr="00A97489">
        <w:rPr>
          <w:rFonts w:cs="AGaramond-Regular"/>
          <w:lang w:val="en-US" w:bidi="th-TH"/>
        </w:rPr>
        <w:t>;</w:t>
      </w:r>
      <w:r w:rsidR="00FB5A49" w:rsidRPr="00A97489">
        <w:rPr>
          <w:rFonts w:cs="AGaramond-Regular"/>
          <w:lang w:val="en-US" w:bidi="th-TH"/>
        </w:rPr>
        <w:t xml:space="preserve"> </w:t>
      </w:r>
      <w:r w:rsidRPr="00A97489">
        <w:rPr>
          <w:rFonts w:cs="AGaramond-Regular"/>
          <w:lang w:val="en-US" w:bidi="th-TH"/>
        </w:rPr>
        <w:t xml:space="preserve">word comprehension from the ACE-R). </w:t>
      </w:r>
      <w:r w:rsidR="008C0487" w:rsidRPr="00A97489">
        <w:rPr>
          <w:rFonts w:cs="AGaramond-Regular"/>
          <w:lang w:val="en-US" w:bidi="th-TH"/>
        </w:rPr>
        <w:t>Test</w:t>
      </w:r>
      <w:r w:rsidR="000E5214" w:rsidRPr="00A97489">
        <w:rPr>
          <w:rFonts w:cs="AGaramond-Regular"/>
          <w:lang w:val="en-US" w:bidi="th-TH"/>
        </w:rPr>
        <w:t xml:space="preserve"> scores were converted into percentages for comparison across</w:t>
      </w:r>
      <w:r w:rsidR="00F77B13" w:rsidRPr="00A97489">
        <w:rPr>
          <w:rFonts w:cs="AGaramond-Regular"/>
          <w:lang w:val="en-US" w:bidi="th-TH"/>
        </w:rPr>
        <w:t xml:space="preserve"> groups</w:t>
      </w:r>
      <w:r w:rsidR="000E5214" w:rsidRPr="00A97489">
        <w:rPr>
          <w:rFonts w:cs="AGaramond-Regular"/>
          <w:lang w:val="en-US" w:bidi="th-TH"/>
        </w:rPr>
        <w:t xml:space="preserve">. </w:t>
      </w:r>
      <w:r w:rsidR="008C0487" w:rsidRPr="00A97489">
        <w:rPr>
          <w:rFonts w:cs="AGaramond-Regular"/>
          <w:lang w:val="en-US" w:bidi="th-TH"/>
        </w:rPr>
        <w:t xml:space="preserve">A cut-off of 2 standard deviations below the mean for controls was used to define impaired performance </w:t>
      </w:r>
      <w:r w:rsidR="00DB357A" w:rsidRPr="00A97489">
        <w:rPr>
          <w:rFonts w:cs="AGaramond-Regular"/>
          <w:lang w:val="en-US" w:bidi="th-TH"/>
        </w:rPr>
        <w:fldChar w:fldCharType="begin"/>
      </w:r>
      <w:r w:rsidR="00CD478A" w:rsidRPr="00A97489">
        <w:rPr>
          <w:rFonts w:cs="AGaramond-Regular"/>
          <w:lang w:val="en-US" w:bidi="th-TH"/>
        </w:rPr>
        <w:instrText xml:space="preserve"> ADDIN EN.CITE &lt;EndNote&gt;&lt;Cite&gt;&lt;Author&gt;Savage&lt;/Author&gt;&lt;Year&gt;2013&lt;/Year&gt;&lt;RecNum&gt;2&lt;/RecNum&gt;&lt;DisplayText&gt;(10)&lt;/DisplayText&gt;&lt;record&gt;&lt;rec-number&gt;2&lt;/rec-number&gt;&lt;foreign-keys&gt;&lt;key app="EN" db-id="pzae2fp5ep0td8erfrlpx5xtaw0etaps2wrr"&gt;2&lt;/key&gt;&lt;/foreign-keys&gt;&lt;ref-type name="Journal Article"&gt;17&lt;/ref-type&gt;&lt;contributors&gt;&lt;authors&gt;&lt;author&gt;Savage, S.&lt;/author&gt;&lt;author&gt;Hsieh, S.&lt;/author&gt;&lt;author&gt;Leslie, F.&lt;/author&gt;&lt;author&gt;Foxe, D.&lt;/author&gt;&lt;author&gt;Piguet, O.&lt;/author&gt;&lt;author&gt;Hodges, J. R.&lt;/author&gt;&lt;/authors&gt;&lt;/contributors&gt;&lt;titles&gt;&lt;title&gt;Distinguishing Subtypes in Primary Progressive Aphasia: Application of the Sydney Language Battery&lt;/title&gt;&lt;secondary-title&gt;Dementia and Geriatric Cognitive Disorders&lt;/secondary-title&gt;&lt;/titles&gt;&lt;pages&gt;208-218&lt;/pages&gt;&lt;volume&gt;35&lt;/volume&gt;&lt;number&gt;3-4&lt;/number&gt;&lt;dates&gt;&lt;year&gt;2013&lt;/year&gt;&lt;/dates&gt;&lt;isbn&gt;1420-8008&lt;/isbn&gt;&lt;urls&gt;&lt;related-urls&gt;&lt;url&gt;http://www.karger.com/DOI/10.1159/000346389&lt;/url&gt;&lt;/related-urls&gt;&lt;/urls&gt;&lt;/record&gt;&lt;/Cite&gt;&lt;/EndNote&gt;</w:instrText>
      </w:r>
      <w:r w:rsidR="00DB357A" w:rsidRPr="00A97489">
        <w:rPr>
          <w:rFonts w:cs="AGaramond-Regular"/>
          <w:lang w:val="en-US" w:bidi="th-TH"/>
        </w:rPr>
        <w:fldChar w:fldCharType="separate"/>
      </w:r>
      <w:r w:rsidR="00CD478A" w:rsidRPr="00A97489">
        <w:rPr>
          <w:rFonts w:cs="AGaramond-Regular"/>
          <w:noProof/>
          <w:lang w:val="en-US" w:bidi="th-TH"/>
        </w:rPr>
        <w:t>(</w:t>
      </w:r>
      <w:hyperlink w:anchor="_ENREF_10" w:tooltip="Savage, 2013 #2" w:history="1">
        <w:r w:rsidR="0016740F" w:rsidRPr="00A97489">
          <w:rPr>
            <w:rFonts w:cs="AGaramond-Regular"/>
            <w:noProof/>
            <w:lang w:val="en-US" w:bidi="th-TH"/>
          </w:rPr>
          <w:t>10</w:t>
        </w:r>
      </w:hyperlink>
      <w:r w:rsidR="00CD478A" w:rsidRPr="00A97489">
        <w:rPr>
          <w:rFonts w:cs="AGaramond-Regular"/>
          <w:noProof/>
          <w:lang w:val="en-US" w:bidi="th-TH"/>
        </w:rPr>
        <w:t>)</w:t>
      </w:r>
      <w:r w:rsidR="00DB357A" w:rsidRPr="00A97489">
        <w:rPr>
          <w:rFonts w:cs="AGaramond-Regular"/>
          <w:lang w:val="en-US" w:bidi="th-TH"/>
        </w:rPr>
        <w:fldChar w:fldCharType="end"/>
      </w:r>
      <w:r w:rsidR="00D62881" w:rsidRPr="00A97489">
        <w:rPr>
          <w:rFonts w:cs="AGaramond-Regular"/>
          <w:lang w:val="en-US" w:bidi="th-TH"/>
        </w:rPr>
        <w:t>.</w:t>
      </w:r>
    </w:p>
    <w:p w14:paraId="632288E8" w14:textId="77777777" w:rsidR="00B418E6" w:rsidRPr="00A97489" w:rsidRDefault="009B6D2E" w:rsidP="00B418E6">
      <w:pPr>
        <w:pStyle w:val="Heading4"/>
      </w:pPr>
      <w:r w:rsidRPr="00A97489">
        <w:rPr>
          <w:rFonts w:cs="Times New Roman"/>
        </w:rPr>
        <w:t xml:space="preserve">2.3 </w:t>
      </w:r>
      <w:r w:rsidR="00B418E6" w:rsidRPr="00A97489">
        <w:rPr>
          <w:rFonts w:cs="Times New Roman"/>
          <w:i/>
        </w:rPr>
        <w:t xml:space="preserve">Voxel-based </w:t>
      </w:r>
      <w:proofErr w:type="spellStart"/>
      <w:r w:rsidR="00B418E6" w:rsidRPr="00A97489">
        <w:rPr>
          <w:rFonts w:cs="Times New Roman"/>
          <w:i/>
        </w:rPr>
        <w:t>Morphometry</w:t>
      </w:r>
      <w:proofErr w:type="spellEnd"/>
      <w:r w:rsidR="00B418E6" w:rsidRPr="00A97489">
        <w:rPr>
          <w:rFonts w:cs="Times New Roman"/>
          <w:i/>
        </w:rPr>
        <w:t xml:space="preserve"> (VBM)</w:t>
      </w:r>
    </w:p>
    <w:p w14:paraId="3EEB26DD" w14:textId="77777777" w:rsidR="00B418E6" w:rsidRPr="00A97489" w:rsidRDefault="00B418E6" w:rsidP="00B418E6">
      <w:pPr>
        <w:rPr>
          <w:rFonts w:asciiTheme="majorHAnsi" w:eastAsiaTheme="minorEastAsia" w:hAnsiTheme="majorHAnsi" w:cs="Times"/>
          <w:lang w:val="en-US"/>
        </w:rPr>
      </w:pPr>
      <w:r w:rsidRPr="00A97489">
        <w:rPr>
          <w:lang w:val="en-US"/>
        </w:rPr>
        <w:t xml:space="preserve">Voxel-based </w:t>
      </w:r>
      <w:proofErr w:type="spellStart"/>
      <w:r w:rsidRPr="00A97489">
        <w:rPr>
          <w:lang w:val="en-US"/>
        </w:rPr>
        <w:t>morphometry</w:t>
      </w:r>
      <w:proofErr w:type="spellEnd"/>
      <w:r w:rsidRPr="00A97489">
        <w:rPr>
          <w:lang w:val="en-US"/>
        </w:rPr>
        <w:t xml:space="preserve"> (VBM) was conducted on three dimensional T1-weighted scans, </w:t>
      </w:r>
      <w:r w:rsidR="00561B32" w:rsidRPr="00A97489">
        <w:rPr>
          <w:lang w:val="en-US"/>
        </w:rPr>
        <w:t xml:space="preserve">using a previously </w:t>
      </w:r>
      <w:r w:rsidR="00D9570D" w:rsidRPr="00A97489">
        <w:rPr>
          <w:lang w:val="en-US"/>
        </w:rPr>
        <w:t xml:space="preserve">described </w:t>
      </w:r>
      <w:r w:rsidR="00561B32" w:rsidRPr="00A97489">
        <w:rPr>
          <w:lang w:val="en-US"/>
        </w:rPr>
        <w:t>method</w:t>
      </w:r>
      <w:r w:rsidR="00392C88" w:rsidRPr="00A97489">
        <w:rPr>
          <w:lang w:val="en-US"/>
        </w:rPr>
        <w:t xml:space="preserve"> </w:t>
      </w:r>
      <w:r w:rsidR="00DB357A" w:rsidRPr="00A97489">
        <w:rPr>
          <w:lang w:val="en-US"/>
        </w:rPr>
        <w:fldChar w:fldCharType="begin"/>
      </w:r>
      <w:r w:rsidR="00CD478A" w:rsidRPr="00A97489">
        <w:rPr>
          <w:lang w:val="en-US"/>
        </w:rPr>
        <w:instrText xml:space="preserve"> ADDIN EN.CITE &lt;EndNote&gt;&lt;Cite&gt;&lt;Author&gt;Mioshi&lt;/Author&gt;&lt;Year&gt;2013&lt;/Year&gt;&lt;RecNum&gt;48&lt;/RecNum&gt;&lt;DisplayText&gt;(23)&lt;/DisplayText&gt;&lt;record&gt;&lt;rec-number&gt;48&lt;/rec-number&gt;&lt;foreign-keys&gt;&lt;key app="EN" db-id="fftw0z0d4z55feexdr35zff69w0tzdzd5vtp"&gt;48&lt;/key&gt;&lt;/foreign-keys&gt;&lt;ref-type name="Journal Article"&gt;17&lt;/ref-type&gt;&lt;contributors&gt;&lt;authors&gt;&lt;author&gt;Mioshi, E.&lt;/author&gt;&lt;author&gt;Lillo, P.&lt;/author&gt;&lt;author&gt;Yew, B.&lt;/author&gt;&lt;author&gt;Hsieh, S.&lt;/author&gt;&lt;author&gt;Savage, S.&lt;/author&gt;&lt;author&gt;Hodges, J. R.&lt;/author&gt;&lt;author&gt;Kiernan, M. C.&lt;/author&gt;&lt;author&gt;Hornberger, M.&lt;/author&gt;&lt;/authors&gt;&lt;/contributors&gt;&lt;auth-address&gt;Hornberger, M&amp;#xD;Neurosci Res Australia, Sydney, NSW, Australia&amp;#xD;Neurosci Res Australia, Sydney, NSW, Australia&amp;#xD;Neurosci Res Australia, Sydney, NSW, Australia&amp;#xD;Univ New S Wales, Sch Med Sci, Sydney, NSW, Australia&lt;/auth-address&gt;&lt;titles&gt;&lt;title&gt;Cortical atrophy in ALS is critically associated with neuropsychiatric and cognitive change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1117-1123&lt;/pages&gt;&lt;volume&gt;80&lt;/volume&gt;&lt;number&gt;12&lt;/number&gt;&lt;keywords&gt;&lt;keyword&gt;amyotrophic-lateral-sclerosis&lt;/keyword&gt;&lt;keyword&gt;voxel-based morphometry&lt;/keyword&gt;&lt;keyword&gt;motor-neuron disease&lt;/keyword&gt;&lt;keyword&gt;frontotemporal dementia&lt;/keyword&gt;&lt;keyword&gt;diagnostic-criteria&lt;/keyword&gt;&lt;keyword&gt;behavioral variant&lt;/keyword&gt;&lt;keyword&gt;brain atrophy&lt;/keyword&gt;&lt;keyword&gt;c9orf72&lt;/keyword&gt;&lt;keyword&gt;degeneration&lt;/keyword&gt;&lt;keyword&gt;involvement&lt;/keyword&gt;&lt;/keywords&gt;&lt;dates&gt;&lt;year&gt;2013&lt;/year&gt;&lt;pub-dates&gt;&lt;date&gt;Mar&lt;/date&gt;&lt;/pub-dates&gt;&lt;/dates&gt;&lt;isbn&gt;0028-3878&lt;/isbn&gt;&lt;accession-num&gt;WOS:000316674000013&lt;/accession-num&gt;&lt;urls&gt;&lt;related-urls&gt;&lt;url&gt;&amp;lt;Go to ISI&amp;gt;://WOS:000316674000013&lt;/url&gt;&lt;/related-urls&gt;&lt;/urls&gt;&lt;electronic-resource-num&gt;Doi 10.1212/Wnl.0b013e31828869da&lt;/electronic-resource-num&gt;&lt;language&gt;English&lt;/language&gt;&lt;/record&gt;&lt;/Cite&gt;&lt;/EndNote&gt;</w:instrText>
      </w:r>
      <w:r w:rsidR="00DB357A" w:rsidRPr="00A97489">
        <w:rPr>
          <w:lang w:val="en-US"/>
        </w:rPr>
        <w:fldChar w:fldCharType="separate"/>
      </w:r>
      <w:r w:rsidR="00CD478A" w:rsidRPr="00A97489">
        <w:rPr>
          <w:noProof/>
          <w:lang w:val="en-US"/>
        </w:rPr>
        <w:t>(</w:t>
      </w:r>
      <w:hyperlink w:anchor="_ENREF_23" w:tooltip="Mioshi, 2013 #48" w:history="1">
        <w:r w:rsidR="0016740F" w:rsidRPr="00A97489">
          <w:rPr>
            <w:noProof/>
            <w:lang w:val="en-US"/>
          </w:rPr>
          <w:t>23</w:t>
        </w:r>
      </w:hyperlink>
      <w:r w:rsidR="00CD478A" w:rsidRPr="00A97489">
        <w:rPr>
          <w:noProof/>
          <w:lang w:val="en-US"/>
        </w:rPr>
        <w:t>)</w:t>
      </w:r>
      <w:r w:rsidR="00DB357A" w:rsidRPr="00A97489">
        <w:rPr>
          <w:lang w:val="en-US"/>
        </w:rPr>
        <w:fldChar w:fldCharType="end"/>
      </w:r>
      <w:r w:rsidR="002F688B" w:rsidRPr="00A97489">
        <w:rPr>
          <w:lang w:val="en-US"/>
        </w:rPr>
        <w:t xml:space="preserve">. </w:t>
      </w:r>
      <w:r w:rsidR="000D793A" w:rsidRPr="00A97489">
        <w:rPr>
          <w:lang w:val="en-US"/>
        </w:rPr>
        <w:t>P</w:t>
      </w:r>
      <w:r w:rsidRPr="00A97489">
        <w:rPr>
          <w:lang w:val="en-US"/>
        </w:rPr>
        <w:t xml:space="preserve">atient-control group comparisons were </w:t>
      </w:r>
      <w:r w:rsidR="000D793A" w:rsidRPr="00A97489">
        <w:rPr>
          <w:lang w:val="en-US"/>
        </w:rPr>
        <w:t xml:space="preserve">conducted on a whole brain level and </w:t>
      </w:r>
      <w:r w:rsidRPr="00A97489">
        <w:rPr>
          <w:lang w:val="en-US"/>
        </w:rPr>
        <w:t>tested for significance at p</w:t>
      </w:r>
      <w:r w:rsidR="001C43E3" w:rsidRPr="00A97489">
        <w:rPr>
          <w:lang w:val="en-US"/>
        </w:rPr>
        <w:t xml:space="preserve"> </w:t>
      </w:r>
      <w:r w:rsidRPr="00A97489">
        <w:rPr>
          <w:lang w:val="en-US"/>
        </w:rPr>
        <w:t>&lt;</w:t>
      </w:r>
      <w:r w:rsidR="001C43E3" w:rsidRPr="00A97489">
        <w:rPr>
          <w:lang w:val="en-US"/>
        </w:rPr>
        <w:t xml:space="preserve"> </w:t>
      </w:r>
      <w:r w:rsidRPr="00A97489">
        <w:rPr>
          <w:lang w:val="en-US"/>
        </w:rPr>
        <w:t>0.05, corrected for multiple comparisons via Family-wise Error</w:t>
      </w:r>
      <w:r w:rsidR="008C0487" w:rsidRPr="00A97489">
        <w:rPr>
          <w:lang w:val="en-US"/>
        </w:rPr>
        <w:t xml:space="preserve"> </w:t>
      </w:r>
      <w:r w:rsidRPr="00A97489">
        <w:rPr>
          <w:lang w:val="en-US"/>
        </w:rPr>
        <w:t xml:space="preserve">correction. </w:t>
      </w:r>
      <w:r w:rsidR="000D793A" w:rsidRPr="00A97489">
        <w:rPr>
          <w:lang w:val="en-US"/>
        </w:rPr>
        <w:t xml:space="preserve">The semantic </w:t>
      </w:r>
      <w:r w:rsidRPr="00A97489">
        <w:rPr>
          <w:lang w:val="en-US"/>
        </w:rPr>
        <w:t>covariate analyses</w:t>
      </w:r>
      <w:r w:rsidR="000D793A" w:rsidRPr="00A97489">
        <w:rPr>
          <w:lang w:val="en-US"/>
        </w:rPr>
        <w:t xml:space="preserve"> </w:t>
      </w:r>
      <w:r w:rsidR="00CF1905" w:rsidRPr="00A97489">
        <w:rPr>
          <w:lang w:val="en-US"/>
        </w:rPr>
        <w:t xml:space="preserve">were </w:t>
      </w:r>
      <w:r w:rsidR="000D793A" w:rsidRPr="00A97489">
        <w:rPr>
          <w:lang w:val="en-US"/>
        </w:rPr>
        <w:t>conducted on a temporal lobe region of interest, due to a priori predictions that this region is most implicated with semantic processing. The covariate analyses</w:t>
      </w:r>
      <w:r w:rsidRPr="00A97489">
        <w:rPr>
          <w:lang w:val="en-US"/>
        </w:rPr>
        <w:t xml:space="preserve"> </w:t>
      </w:r>
      <w:r w:rsidR="003D500A" w:rsidRPr="00A97489">
        <w:rPr>
          <w:lang w:val="en-US"/>
        </w:rPr>
        <w:t xml:space="preserve">were </w:t>
      </w:r>
      <w:r w:rsidRPr="00A97489">
        <w:rPr>
          <w:lang w:val="en-US"/>
        </w:rPr>
        <w:t>reported at p</w:t>
      </w:r>
      <w:r w:rsidR="001C43E3" w:rsidRPr="00A97489">
        <w:rPr>
          <w:lang w:val="en-US"/>
        </w:rPr>
        <w:t xml:space="preserve"> </w:t>
      </w:r>
      <w:r w:rsidRPr="00A97489">
        <w:rPr>
          <w:lang w:val="en-US"/>
        </w:rPr>
        <w:t>&lt;</w:t>
      </w:r>
      <w:r w:rsidR="001C43E3" w:rsidRPr="00A97489">
        <w:rPr>
          <w:lang w:val="en-US"/>
        </w:rPr>
        <w:t xml:space="preserve"> </w:t>
      </w:r>
      <w:r w:rsidRPr="00A97489">
        <w:rPr>
          <w:lang w:val="en-US"/>
        </w:rPr>
        <w:t>0.0</w:t>
      </w:r>
      <w:r w:rsidR="00413745" w:rsidRPr="00A97489">
        <w:rPr>
          <w:lang w:val="en-US"/>
        </w:rPr>
        <w:t>5</w:t>
      </w:r>
      <w:r w:rsidRPr="00A97489">
        <w:rPr>
          <w:lang w:val="en-US"/>
        </w:rPr>
        <w:t>,</w:t>
      </w:r>
      <w:r w:rsidR="000D793A" w:rsidRPr="00A97489">
        <w:rPr>
          <w:lang w:val="en-US"/>
        </w:rPr>
        <w:t xml:space="preserve"> </w:t>
      </w:r>
      <w:r w:rsidR="00413745" w:rsidRPr="00A97489">
        <w:rPr>
          <w:lang w:val="en-US"/>
        </w:rPr>
        <w:t>corrected for multiple comparisons via Family-wise Error correction</w:t>
      </w:r>
      <w:r w:rsidR="009F2680" w:rsidRPr="00A97489">
        <w:rPr>
          <w:lang w:val="en-US"/>
        </w:rPr>
        <w:t xml:space="preserve"> </w:t>
      </w:r>
      <w:r w:rsidR="002073FD" w:rsidRPr="00A97489">
        <w:rPr>
          <w:lang w:val="en-US"/>
        </w:rPr>
        <w:t xml:space="preserve">(Further details in </w:t>
      </w:r>
      <w:r w:rsidR="00533735" w:rsidRPr="00A97489">
        <w:rPr>
          <w:lang w:val="en-US"/>
        </w:rPr>
        <w:t>A</w:t>
      </w:r>
      <w:r w:rsidR="002073FD" w:rsidRPr="00A97489">
        <w:rPr>
          <w:lang w:val="en-US"/>
        </w:rPr>
        <w:t>ppendix 1).</w:t>
      </w:r>
    </w:p>
    <w:p w14:paraId="5E3ECC6B" w14:textId="77777777" w:rsidR="00B418E6" w:rsidRPr="00A97489" w:rsidRDefault="009B6D2E" w:rsidP="00B418E6">
      <w:pPr>
        <w:rPr>
          <w:rFonts w:cs="AGaramond-Regular"/>
          <w:b/>
          <w:lang w:val="en-US" w:bidi="th-TH"/>
        </w:rPr>
      </w:pPr>
      <w:r w:rsidRPr="00A97489">
        <w:rPr>
          <w:rFonts w:cs="AGaramond-Regular"/>
          <w:b/>
          <w:lang w:val="en-US" w:bidi="th-TH"/>
        </w:rPr>
        <w:t xml:space="preserve">2.4 </w:t>
      </w:r>
      <w:r w:rsidR="00B418E6" w:rsidRPr="00A97489">
        <w:rPr>
          <w:rFonts w:cs="AGaramond-Regular"/>
          <w:b/>
          <w:i/>
          <w:lang w:val="en-US" w:bidi="th-TH"/>
        </w:rPr>
        <w:t xml:space="preserve">Behavioral data analyses </w:t>
      </w:r>
    </w:p>
    <w:p w14:paraId="2A35006F" w14:textId="77777777" w:rsidR="00B418E6" w:rsidRPr="00A97489" w:rsidRDefault="00B418E6" w:rsidP="0055219E">
      <w:pPr>
        <w:rPr>
          <w:rFonts w:asciiTheme="majorHAnsi" w:hAnsiTheme="majorHAnsi"/>
          <w:lang w:val="en-US" w:bidi="th-TH"/>
        </w:rPr>
      </w:pPr>
      <w:r w:rsidRPr="00A97489">
        <w:rPr>
          <w:lang w:val="en-US" w:bidi="th-TH"/>
        </w:rPr>
        <w:t xml:space="preserve">Demographic data and neuropsychological performance were compared across the 4 groups (ALS, ALS-FTD, </w:t>
      </w:r>
      <w:r w:rsidR="00F75A2D" w:rsidRPr="00A97489">
        <w:rPr>
          <w:lang w:val="en-US" w:bidi="th-TH"/>
        </w:rPr>
        <w:t>SD</w:t>
      </w:r>
      <w:r w:rsidRPr="00A97489">
        <w:rPr>
          <w:lang w:val="en-US" w:bidi="th-TH"/>
        </w:rPr>
        <w:t xml:space="preserve"> and controls). </w:t>
      </w:r>
      <w:r w:rsidR="0055219E" w:rsidRPr="00A97489">
        <w:rPr>
          <w:lang w:val="en-US" w:bidi="th-TH"/>
        </w:rPr>
        <w:t>IBM SPSS version 20 was used for analyses. Kolmogorov-Smirnoff tests</w:t>
      </w:r>
      <w:r w:rsidR="00561B32" w:rsidRPr="00A97489">
        <w:rPr>
          <w:lang w:val="en-US" w:bidi="th-TH"/>
        </w:rPr>
        <w:t xml:space="preserve"> were used to check normality of continuous variables</w:t>
      </w:r>
      <w:r w:rsidR="0055219E" w:rsidRPr="00A97489">
        <w:rPr>
          <w:lang w:val="en-US" w:bidi="th-TH"/>
        </w:rPr>
        <w:t xml:space="preserve">. </w:t>
      </w:r>
      <w:r w:rsidR="00561B32" w:rsidRPr="00A97489">
        <w:rPr>
          <w:rFonts w:eastAsiaTheme="minorEastAsia"/>
          <w:lang w:val="en-US"/>
        </w:rPr>
        <w:t>T</w:t>
      </w:r>
      <w:r w:rsidR="001D494F" w:rsidRPr="00A97489">
        <w:rPr>
          <w:rFonts w:eastAsiaTheme="minorEastAsia"/>
          <w:lang w:val="en-US"/>
        </w:rPr>
        <w:t>he one-way an</w:t>
      </w:r>
      <w:r w:rsidR="00113BEA" w:rsidRPr="00A97489">
        <w:rPr>
          <w:rFonts w:eastAsiaTheme="minorEastAsia"/>
          <w:lang w:val="en-US"/>
        </w:rPr>
        <w:t>alysis of variance</w:t>
      </w:r>
      <w:r w:rsidR="00561B32" w:rsidRPr="00A97489">
        <w:rPr>
          <w:rFonts w:eastAsiaTheme="minorEastAsia"/>
          <w:lang w:val="en-US"/>
        </w:rPr>
        <w:t xml:space="preserve">, with </w:t>
      </w:r>
      <w:proofErr w:type="spellStart"/>
      <w:r w:rsidR="00113BEA" w:rsidRPr="00A97489">
        <w:rPr>
          <w:rFonts w:eastAsiaTheme="minorEastAsia"/>
          <w:lang w:val="en-US"/>
        </w:rPr>
        <w:t>Tukey</w:t>
      </w:r>
      <w:proofErr w:type="spellEnd"/>
      <w:r w:rsidR="00113BEA" w:rsidRPr="00A97489">
        <w:rPr>
          <w:rFonts w:eastAsiaTheme="minorEastAsia"/>
          <w:lang w:val="en-US"/>
        </w:rPr>
        <w:t xml:space="preserve"> test</w:t>
      </w:r>
      <w:r w:rsidR="00561B32" w:rsidRPr="00A97489">
        <w:rPr>
          <w:rFonts w:eastAsiaTheme="minorEastAsia"/>
          <w:lang w:val="en-US"/>
        </w:rPr>
        <w:t>s</w:t>
      </w:r>
      <w:r w:rsidR="00113BEA" w:rsidRPr="00A97489">
        <w:rPr>
          <w:rFonts w:eastAsiaTheme="minorEastAsia"/>
          <w:lang w:val="en-US"/>
        </w:rPr>
        <w:t xml:space="preserve"> for </w:t>
      </w:r>
      <w:proofErr w:type="spellStart"/>
      <w:r w:rsidR="00113BEA" w:rsidRPr="00A97489">
        <w:rPr>
          <w:rFonts w:eastAsiaTheme="minorEastAsia"/>
          <w:lang w:val="en-US"/>
        </w:rPr>
        <w:t>posthoc</w:t>
      </w:r>
      <w:proofErr w:type="spellEnd"/>
      <w:r w:rsidR="00113BEA" w:rsidRPr="00A97489">
        <w:rPr>
          <w:rFonts w:eastAsiaTheme="minorEastAsia"/>
          <w:lang w:val="en-US"/>
        </w:rPr>
        <w:t xml:space="preserve"> tests comparisons</w:t>
      </w:r>
      <w:r w:rsidR="00561B32" w:rsidRPr="00A97489">
        <w:rPr>
          <w:rFonts w:eastAsiaTheme="minorEastAsia"/>
          <w:lang w:val="en-US"/>
        </w:rPr>
        <w:t>, was used when data was normally distributed</w:t>
      </w:r>
      <w:r w:rsidR="00EE296E" w:rsidRPr="00A97489">
        <w:rPr>
          <w:rFonts w:eastAsiaTheme="minorEastAsia"/>
          <w:lang w:val="en-US"/>
        </w:rPr>
        <w:t>. T</w:t>
      </w:r>
      <w:r w:rsidR="00561B32" w:rsidRPr="00A97489">
        <w:rPr>
          <w:rFonts w:eastAsiaTheme="minorEastAsia"/>
          <w:lang w:val="en-US"/>
        </w:rPr>
        <w:t xml:space="preserve">he </w:t>
      </w:r>
      <w:r w:rsidRPr="00A97489">
        <w:rPr>
          <w:rFonts w:eastAsiaTheme="minorEastAsia"/>
          <w:lang w:val="en-US"/>
        </w:rPr>
        <w:t>Kruskal-Wallis Test</w:t>
      </w:r>
      <w:r w:rsidR="00561B32" w:rsidRPr="00A97489">
        <w:rPr>
          <w:rFonts w:eastAsiaTheme="minorEastAsia"/>
          <w:lang w:val="en-US"/>
        </w:rPr>
        <w:t xml:space="preserve">, with the </w:t>
      </w:r>
      <w:r w:rsidRPr="00A97489">
        <w:rPr>
          <w:rFonts w:eastAsiaTheme="minorEastAsia"/>
          <w:lang w:val="en-US"/>
        </w:rPr>
        <w:t xml:space="preserve">Mann-Whitney U Tests for </w:t>
      </w:r>
      <w:proofErr w:type="spellStart"/>
      <w:r w:rsidRPr="00A97489">
        <w:rPr>
          <w:rFonts w:eastAsiaTheme="minorEastAsia"/>
          <w:lang w:val="en-US"/>
        </w:rPr>
        <w:t>posthoc</w:t>
      </w:r>
      <w:proofErr w:type="spellEnd"/>
      <w:r w:rsidRPr="00A97489">
        <w:rPr>
          <w:rFonts w:eastAsiaTheme="minorEastAsia"/>
          <w:lang w:val="en-US"/>
        </w:rPr>
        <w:t xml:space="preserve"> pairwise comparisons</w:t>
      </w:r>
      <w:r w:rsidR="00EE296E" w:rsidRPr="00A97489">
        <w:rPr>
          <w:rFonts w:eastAsiaTheme="minorEastAsia"/>
          <w:lang w:val="en-US"/>
        </w:rPr>
        <w:t>, was used when data was non-</w:t>
      </w:r>
      <w:r w:rsidR="00561B32" w:rsidRPr="00A97489">
        <w:rPr>
          <w:rFonts w:eastAsiaTheme="minorEastAsia"/>
          <w:lang w:val="en-US"/>
        </w:rPr>
        <w:t>normally distributed</w:t>
      </w:r>
      <w:r w:rsidRPr="00A97489">
        <w:rPr>
          <w:rFonts w:eastAsiaTheme="minorEastAsia"/>
          <w:lang w:val="en-US"/>
        </w:rPr>
        <w:t>.</w:t>
      </w:r>
      <w:r w:rsidRPr="00A97489">
        <w:rPr>
          <w:lang w:val="en-US" w:bidi="th-TH"/>
        </w:rPr>
        <w:t xml:space="preserve"> </w:t>
      </w:r>
      <w:r w:rsidRPr="00A97489">
        <w:rPr>
          <w:lang w:val="en-US"/>
        </w:rPr>
        <w:t>Categorical data w</w:t>
      </w:r>
      <w:r w:rsidR="0058254C" w:rsidRPr="00A97489">
        <w:rPr>
          <w:lang w:val="en-US"/>
        </w:rPr>
        <w:t>ere</w:t>
      </w:r>
      <w:r w:rsidRPr="00A97489">
        <w:rPr>
          <w:lang w:val="en-US"/>
        </w:rPr>
        <w:t xml:space="preserve"> </w:t>
      </w:r>
      <w:r w:rsidR="0058254C" w:rsidRPr="00A97489">
        <w:rPr>
          <w:lang w:val="en-US"/>
        </w:rPr>
        <w:t>analyzed</w:t>
      </w:r>
      <w:r w:rsidRPr="00A97489">
        <w:rPr>
          <w:lang w:val="en-US"/>
        </w:rPr>
        <w:t xml:space="preserve"> </w:t>
      </w:r>
      <w:r w:rsidR="0058254C" w:rsidRPr="00A97489">
        <w:rPr>
          <w:lang w:val="en-US"/>
        </w:rPr>
        <w:t>using the</w:t>
      </w:r>
      <w:r w:rsidRPr="00A97489">
        <w:rPr>
          <w:lang w:val="en-US"/>
        </w:rPr>
        <w:t xml:space="preserve"> Chi </w:t>
      </w:r>
      <w:r w:rsidRPr="00A97489">
        <w:rPr>
          <w:lang w:val="en-US"/>
        </w:rPr>
        <w:lastRenderedPageBreak/>
        <w:t xml:space="preserve">square test. </w:t>
      </w:r>
      <w:r w:rsidRPr="00A97489">
        <w:rPr>
          <w:rFonts w:eastAsiaTheme="minorEastAsia"/>
          <w:szCs w:val="24"/>
          <w:lang w:val="en-US"/>
        </w:rPr>
        <w:t xml:space="preserve">Pearson’s </w:t>
      </w:r>
      <w:r w:rsidR="00561B32" w:rsidRPr="00A97489">
        <w:rPr>
          <w:rFonts w:eastAsiaTheme="minorEastAsia"/>
          <w:szCs w:val="24"/>
          <w:lang w:val="en-US"/>
        </w:rPr>
        <w:t xml:space="preserve">(normally distributed) and Spearman’s (non-normally distributed) </w:t>
      </w:r>
      <w:r w:rsidRPr="00A97489">
        <w:rPr>
          <w:rFonts w:eastAsiaTheme="minorEastAsia"/>
          <w:szCs w:val="24"/>
          <w:lang w:val="en-US"/>
        </w:rPr>
        <w:t>correlation</w:t>
      </w:r>
      <w:r w:rsidR="00561B32" w:rsidRPr="00A97489">
        <w:rPr>
          <w:rFonts w:eastAsiaTheme="minorEastAsia"/>
          <w:szCs w:val="24"/>
          <w:lang w:val="en-US"/>
        </w:rPr>
        <w:t>s were used to explore relationships between continuous data</w:t>
      </w:r>
      <w:r w:rsidRPr="00A97489">
        <w:rPr>
          <w:rFonts w:eastAsiaTheme="minorEastAsia"/>
          <w:szCs w:val="24"/>
          <w:lang w:val="en-US"/>
        </w:rPr>
        <w:t xml:space="preserve">. </w:t>
      </w:r>
    </w:p>
    <w:p w14:paraId="4E5E7AD0" w14:textId="77777777" w:rsidR="00B418E6" w:rsidRPr="00A97489" w:rsidRDefault="00B418E6" w:rsidP="00B418E6">
      <w:pPr>
        <w:rPr>
          <w:rFonts w:cs="AGaramond-Regular"/>
          <w:b/>
          <w:lang w:val="en-US" w:bidi="th-TH"/>
        </w:rPr>
      </w:pPr>
      <w:r w:rsidRPr="00A97489">
        <w:rPr>
          <w:rFonts w:cs="AGaramond-Regular"/>
          <w:b/>
          <w:lang w:val="en-US" w:bidi="th-TH"/>
        </w:rPr>
        <w:t>Results</w:t>
      </w:r>
    </w:p>
    <w:p w14:paraId="199A6B43" w14:textId="77777777" w:rsidR="00B418E6" w:rsidRPr="00A97489" w:rsidRDefault="00B418E6" w:rsidP="007D4BB7">
      <w:pPr>
        <w:pStyle w:val="ListParagraph"/>
        <w:numPr>
          <w:ilvl w:val="1"/>
          <w:numId w:val="6"/>
        </w:numPr>
        <w:rPr>
          <w:rFonts w:cs="AGaramond-Regular"/>
          <w:b/>
          <w:lang w:val="en-US" w:bidi="th-TH"/>
        </w:rPr>
      </w:pPr>
      <w:r w:rsidRPr="00A97489">
        <w:rPr>
          <w:rFonts w:cs="AGaramond-Regular"/>
          <w:b/>
          <w:lang w:val="en-US" w:bidi="th-TH"/>
        </w:rPr>
        <w:t xml:space="preserve">Demographic and clinical profiles </w:t>
      </w:r>
    </w:p>
    <w:p w14:paraId="541199D1" w14:textId="77777777" w:rsidR="00B418E6" w:rsidRPr="002F7BBD" w:rsidRDefault="003162D5" w:rsidP="00B418E6">
      <w:pPr>
        <w:rPr>
          <w:rFonts w:cs="AGaramond-Regular"/>
          <w:color w:val="FF0000"/>
          <w:lang w:val="en-US" w:bidi="th-TH"/>
        </w:rPr>
      </w:pPr>
      <w:r w:rsidRPr="00A97489">
        <w:rPr>
          <w:bCs/>
          <w:lang w:val="en-US" w:bidi="th-TH"/>
        </w:rPr>
        <w:t xml:space="preserve">In total, 84 </w:t>
      </w:r>
      <w:r w:rsidR="00B418E6" w:rsidRPr="00A97489">
        <w:rPr>
          <w:bCs/>
          <w:lang w:val="en-US" w:bidi="th-TH"/>
        </w:rPr>
        <w:t>participants were included in the study</w:t>
      </w:r>
      <w:proofErr w:type="gramStart"/>
      <w:r w:rsidR="00CB10CB" w:rsidRPr="00A97489">
        <w:rPr>
          <w:bCs/>
          <w:lang w:val="en-US" w:bidi="th-TH"/>
        </w:rPr>
        <w:t>;</w:t>
      </w:r>
      <w:proofErr w:type="gramEnd"/>
      <w:r w:rsidR="00CB10CB" w:rsidRPr="00A97489">
        <w:rPr>
          <w:bCs/>
          <w:lang w:val="en-US" w:bidi="th-TH"/>
        </w:rPr>
        <w:t xml:space="preserve"> 17 ALS</w:t>
      </w:r>
      <w:r w:rsidR="00B418E6" w:rsidRPr="00A97489">
        <w:rPr>
          <w:bCs/>
          <w:lang w:val="en-US" w:bidi="th-TH"/>
        </w:rPr>
        <w:t xml:space="preserve"> </w:t>
      </w:r>
      <w:r w:rsidR="00CB10CB" w:rsidRPr="00A97489">
        <w:rPr>
          <w:lang w:val="en-US" w:bidi="th-TH"/>
        </w:rPr>
        <w:t>(</w:t>
      </w:r>
      <w:r w:rsidR="00005A24" w:rsidRPr="00A97489">
        <w:rPr>
          <w:lang w:val="en-US" w:bidi="th-TH"/>
        </w:rPr>
        <w:t>12 limb-ALS and 5 bulbar-ALS</w:t>
      </w:r>
      <w:r w:rsidR="00B418E6" w:rsidRPr="00A97489">
        <w:rPr>
          <w:lang w:val="en-US" w:bidi="th-TH"/>
        </w:rPr>
        <w:t>),</w:t>
      </w:r>
      <w:r w:rsidR="00005A24" w:rsidRPr="00A97489">
        <w:rPr>
          <w:lang w:val="en-US" w:bidi="th-TH"/>
        </w:rPr>
        <w:t xml:space="preserve"> 19</w:t>
      </w:r>
      <w:r w:rsidR="00B418E6" w:rsidRPr="00A97489">
        <w:rPr>
          <w:lang w:val="en-US" w:bidi="th-TH"/>
        </w:rPr>
        <w:t xml:space="preserve"> ALS-FTD</w:t>
      </w:r>
      <w:r w:rsidRPr="00A97489">
        <w:rPr>
          <w:lang w:val="en-US" w:bidi="th-TH"/>
        </w:rPr>
        <w:t xml:space="preserve">, </w:t>
      </w:r>
      <w:r w:rsidR="00005A24" w:rsidRPr="00A97489">
        <w:rPr>
          <w:lang w:val="en-US" w:bidi="th-TH"/>
        </w:rPr>
        <w:t xml:space="preserve">22 </w:t>
      </w:r>
      <w:r w:rsidR="00F75A2D" w:rsidRPr="00A97489">
        <w:rPr>
          <w:lang w:val="en-US" w:bidi="th-TH"/>
        </w:rPr>
        <w:t>SD</w:t>
      </w:r>
      <w:r w:rsidRPr="00A97489">
        <w:rPr>
          <w:lang w:val="en-US" w:bidi="th-TH"/>
        </w:rPr>
        <w:t xml:space="preserve">, and </w:t>
      </w:r>
      <w:r w:rsidR="00995506" w:rsidRPr="00A97489">
        <w:rPr>
          <w:lang w:val="en-US" w:bidi="th-TH"/>
        </w:rPr>
        <w:t xml:space="preserve">26 </w:t>
      </w:r>
      <w:r w:rsidRPr="00A97489">
        <w:rPr>
          <w:lang w:val="en-US" w:bidi="th-TH"/>
        </w:rPr>
        <w:t>controls</w:t>
      </w:r>
      <w:r w:rsidR="00005A24" w:rsidRPr="00A97489">
        <w:rPr>
          <w:lang w:val="en-US" w:bidi="th-TH"/>
        </w:rPr>
        <w:t xml:space="preserve">. Of the ALS-FTD patients, </w:t>
      </w:r>
      <w:r w:rsidR="00B418E6" w:rsidRPr="00A97489">
        <w:rPr>
          <w:lang w:val="en-US" w:bidi="th-TH"/>
        </w:rPr>
        <w:t>12</w:t>
      </w:r>
      <w:r w:rsidR="00005A24" w:rsidRPr="00A97489">
        <w:rPr>
          <w:lang w:val="en-US" w:bidi="th-TH"/>
        </w:rPr>
        <w:t xml:space="preserve"> </w:t>
      </w:r>
      <w:r w:rsidR="00B418E6" w:rsidRPr="00A97489">
        <w:rPr>
          <w:lang w:val="en-US" w:bidi="th-TH"/>
        </w:rPr>
        <w:t>presented with FTD</w:t>
      </w:r>
      <w:r w:rsidR="00005A24" w:rsidRPr="00A97489">
        <w:rPr>
          <w:lang w:val="en-US" w:bidi="th-TH"/>
        </w:rPr>
        <w:t xml:space="preserve"> and subsequently developed </w:t>
      </w:r>
      <w:r w:rsidRPr="00A97489">
        <w:rPr>
          <w:lang w:val="en-US" w:bidi="th-TH"/>
        </w:rPr>
        <w:t>ALS</w:t>
      </w:r>
      <w:r w:rsidR="00005A24" w:rsidRPr="00A97489">
        <w:rPr>
          <w:lang w:val="en-US" w:bidi="th-TH"/>
        </w:rPr>
        <w:t xml:space="preserve">, </w:t>
      </w:r>
      <w:r w:rsidR="00B418E6" w:rsidRPr="00A97489">
        <w:rPr>
          <w:lang w:val="en-US" w:bidi="th-TH"/>
        </w:rPr>
        <w:t>6</w:t>
      </w:r>
      <w:r w:rsidR="00005A24" w:rsidRPr="00A97489">
        <w:rPr>
          <w:lang w:val="en-US" w:bidi="th-TH"/>
        </w:rPr>
        <w:t xml:space="preserve"> </w:t>
      </w:r>
      <w:r w:rsidR="00B418E6" w:rsidRPr="00A97489">
        <w:rPr>
          <w:lang w:val="en-US" w:bidi="th-TH"/>
        </w:rPr>
        <w:t>presented with ALS</w:t>
      </w:r>
      <w:r w:rsidR="00005A24" w:rsidRPr="00A97489">
        <w:rPr>
          <w:lang w:val="en-US" w:bidi="th-TH"/>
        </w:rPr>
        <w:t xml:space="preserve"> and </w:t>
      </w:r>
      <w:r w:rsidRPr="00A97489">
        <w:rPr>
          <w:lang w:val="en-US" w:bidi="th-TH"/>
        </w:rPr>
        <w:t xml:space="preserve">subsequently developed FTD, and 1 </w:t>
      </w:r>
      <w:r w:rsidR="00B418E6" w:rsidRPr="00A97489">
        <w:rPr>
          <w:lang w:val="en-US" w:bidi="th-TH"/>
        </w:rPr>
        <w:t>presented with ALS</w:t>
      </w:r>
      <w:r w:rsidRPr="00A97489">
        <w:rPr>
          <w:lang w:val="en-US" w:bidi="th-TH"/>
        </w:rPr>
        <w:t xml:space="preserve"> and </w:t>
      </w:r>
      <w:r w:rsidR="00B418E6" w:rsidRPr="00A97489">
        <w:rPr>
          <w:lang w:val="en-US" w:bidi="th-TH"/>
        </w:rPr>
        <w:t>FTD concomitantly</w:t>
      </w:r>
      <w:r w:rsidRPr="00A97489">
        <w:rPr>
          <w:lang w:val="en-US" w:bidi="th-TH"/>
        </w:rPr>
        <w:t xml:space="preserve">. </w:t>
      </w:r>
      <w:r w:rsidR="00583D83" w:rsidRPr="00A97489">
        <w:rPr>
          <w:rFonts w:cs="AGaramond-Regular"/>
          <w:lang w:val="en-US" w:bidi="th-TH"/>
        </w:rPr>
        <w:t>Patients and controls</w:t>
      </w:r>
      <w:r w:rsidR="00B418E6" w:rsidRPr="00A97489">
        <w:rPr>
          <w:rFonts w:cs="AGaramond-Regular"/>
          <w:lang w:val="en-US" w:bidi="th-TH"/>
        </w:rPr>
        <w:t xml:space="preserve"> were matched for age and education. </w:t>
      </w:r>
      <w:r w:rsidR="00B418E6" w:rsidRPr="002F7BBD">
        <w:rPr>
          <w:rFonts w:cs="AGaramond-Regular"/>
          <w:color w:val="FF0000"/>
          <w:lang w:val="en-US" w:bidi="th-TH"/>
        </w:rPr>
        <w:t xml:space="preserve">ALS and ALS-FTD </w:t>
      </w:r>
      <w:r w:rsidR="00F254E3" w:rsidRPr="002F7BBD">
        <w:rPr>
          <w:rFonts w:cs="AGaramond-Regular"/>
          <w:color w:val="FF0000"/>
          <w:lang w:bidi="th-TH"/>
        </w:rPr>
        <w:t xml:space="preserve">patients </w:t>
      </w:r>
      <w:r w:rsidR="00B418E6" w:rsidRPr="002F7BBD">
        <w:rPr>
          <w:rFonts w:cs="AGaramond-Regular"/>
          <w:color w:val="FF0000"/>
          <w:lang w:val="en-US" w:bidi="th-TH"/>
        </w:rPr>
        <w:t xml:space="preserve">were matched for disease </w:t>
      </w:r>
      <w:r w:rsidR="00765814" w:rsidRPr="002F7BBD">
        <w:rPr>
          <w:rFonts w:cs="AGaramond-Regular"/>
          <w:color w:val="FF0000"/>
          <w:lang w:val="en-US" w:bidi="th-TH"/>
        </w:rPr>
        <w:t>duration</w:t>
      </w:r>
      <w:r w:rsidR="00F254E3" w:rsidRPr="002F7BBD">
        <w:rPr>
          <w:rFonts w:cs="AGaramond-Regular"/>
          <w:color w:val="FF0000"/>
          <w:lang w:bidi="th-TH"/>
        </w:rPr>
        <w:t>,</w:t>
      </w:r>
      <w:r w:rsidR="00B418E6" w:rsidRPr="002F7BBD">
        <w:rPr>
          <w:rFonts w:cs="AGaramond-Regular"/>
          <w:color w:val="FF0000"/>
          <w:lang w:val="en-US" w:bidi="th-TH"/>
        </w:rPr>
        <w:t xml:space="preserve"> </w:t>
      </w:r>
      <w:r w:rsidR="00F254E3" w:rsidRPr="002F7BBD">
        <w:rPr>
          <w:rFonts w:cs="AGaramond-Regular"/>
          <w:color w:val="FF0000"/>
          <w:lang w:bidi="th-TH"/>
        </w:rPr>
        <w:t xml:space="preserve">but </w:t>
      </w:r>
      <w:r w:rsidR="00F75A2D" w:rsidRPr="002F7BBD">
        <w:rPr>
          <w:rFonts w:cs="AGaramond-Regular"/>
          <w:color w:val="FF0000"/>
          <w:lang w:val="en-US" w:bidi="th-TH"/>
        </w:rPr>
        <w:t>SD</w:t>
      </w:r>
      <w:r w:rsidR="00B418E6" w:rsidRPr="002F7BBD">
        <w:rPr>
          <w:rFonts w:cs="AGaramond-Regular"/>
          <w:color w:val="FF0000"/>
          <w:lang w:val="en-US" w:bidi="th-TH"/>
        </w:rPr>
        <w:t xml:space="preserve"> </w:t>
      </w:r>
      <w:r w:rsidRPr="002F7BBD">
        <w:rPr>
          <w:rFonts w:cs="AGaramond-Regular"/>
          <w:color w:val="FF0000"/>
          <w:lang w:val="en-US" w:bidi="th-TH"/>
        </w:rPr>
        <w:t xml:space="preserve">patients </w:t>
      </w:r>
      <w:r w:rsidR="00B418E6" w:rsidRPr="002F7BBD">
        <w:rPr>
          <w:rFonts w:cs="AGaramond-Regular"/>
          <w:color w:val="FF0000"/>
          <w:lang w:val="en-US" w:bidi="th-TH"/>
        </w:rPr>
        <w:t xml:space="preserve">had significantly longer </w:t>
      </w:r>
      <w:r w:rsidRPr="002F7BBD">
        <w:rPr>
          <w:rFonts w:cs="AGaramond-Regular"/>
          <w:color w:val="FF0000"/>
          <w:lang w:val="en-US" w:bidi="th-TH"/>
        </w:rPr>
        <w:t xml:space="preserve">disease </w:t>
      </w:r>
      <w:r w:rsidR="00B418E6" w:rsidRPr="002F7BBD">
        <w:rPr>
          <w:rFonts w:cs="AGaramond-Regular"/>
          <w:color w:val="FF0000"/>
          <w:lang w:val="en-US" w:bidi="th-TH"/>
        </w:rPr>
        <w:t xml:space="preserve">duration compared to </w:t>
      </w:r>
      <w:r w:rsidRPr="002F7BBD">
        <w:rPr>
          <w:rFonts w:cs="AGaramond-Regular"/>
          <w:color w:val="FF0000"/>
          <w:lang w:val="en-US" w:bidi="th-TH"/>
        </w:rPr>
        <w:t xml:space="preserve">the </w:t>
      </w:r>
      <w:r w:rsidR="00B418E6" w:rsidRPr="002F7BBD">
        <w:rPr>
          <w:rFonts w:cs="AGaramond-Regular"/>
          <w:color w:val="FF0000"/>
          <w:lang w:val="en-US" w:bidi="th-TH"/>
        </w:rPr>
        <w:t>ALS-FTD</w:t>
      </w:r>
      <w:r w:rsidR="00995506" w:rsidRPr="002F7BBD">
        <w:rPr>
          <w:rFonts w:cs="AGaramond-Regular"/>
          <w:color w:val="FF0000"/>
          <w:lang w:val="en-US" w:bidi="th-TH"/>
        </w:rPr>
        <w:t xml:space="preserve"> group</w:t>
      </w:r>
      <w:r w:rsidR="00B418E6" w:rsidRPr="002F7BBD">
        <w:rPr>
          <w:rFonts w:cs="AGaramond-Regular"/>
          <w:color w:val="FF0000"/>
          <w:lang w:val="en-US" w:bidi="th-TH"/>
        </w:rPr>
        <w:t xml:space="preserve"> </w:t>
      </w:r>
      <w:r w:rsidR="00995506" w:rsidRPr="002F7BBD">
        <w:rPr>
          <w:rFonts w:cs="AGaramond-Regular"/>
          <w:color w:val="FF0000"/>
          <w:lang w:val="en-US" w:bidi="th-TH"/>
        </w:rPr>
        <w:t>(</w:t>
      </w:r>
      <w:r w:rsidR="00D0362A" w:rsidRPr="002F7BBD">
        <w:rPr>
          <w:rFonts w:cs="AGaramond-Regular"/>
          <w:i/>
          <w:color w:val="FF0000"/>
          <w:lang w:val="en-US" w:bidi="th-TH"/>
        </w:rPr>
        <w:t>U</w:t>
      </w:r>
      <w:r w:rsidR="00D0362A" w:rsidRPr="002F7BBD">
        <w:rPr>
          <w:rFonts w:cs="AGaramond-Regular"/>
          <w:color w:val="FF0000"/>
          <w:lang w:val="en-US" w:bidi="th-TH"/>
        </w:rPr>
        <w:t xml:space="preserve"> = </w:t>
      </w:r>
      <w:r w:rsidR="002F7BBD" w:rsidRPr="002F7BBD">
        <w:rPr>
          <w:rFonts w:cs="AGaramond-Regular"/>
          <w:color w:val="FF0000"/>
          <w:lang w:val="en-US" w:bidi="th-TH"/>
        </w:rPr>
        <w:t xml:space="preserve">93, </w:t>
      </w:r>
      <w:r w:rsidR="002F7BBD" w:rsidRPr="002F7BBD">
        <w:rPr>
          <w:rFonts w:cs="AGaramond-Regular"/>
          <w:i/>
          <w:color w:val="FF0000"/>
          <w:lang w:val="en-US" w:bidi="th-TH"/>
        </w:rPr>
        <w:t>z</w:t>
      </w:r>
      <w:r w:rsidR="002F7BBD" w:rsidRPr="002F7BBD">
        <w:rPr>
          <w:rFonts w:cs="AGaramond-Regular"/>
          <w:color w:val="FF0000"/>
          <w:lang w:val="en-US" w:bidi="th-TH"/>
        </w:rPr>
        <w:t xml:space="preserve"> = -2.665, </w:t>
      </w:r>
      <w:r w:rsidR="00B418E6" w:rsidRPr="002F7BBD">
        <w:rPr>
          <w:rFonts w:cs="AGaramond-Regular"/>
          <w:i/>
          <w:color w:val="FF0000"/>
          <w:lang w:val="en-US" w:bidi="th-TH"/>
        </w:rPr>
        <w:t>p</w:t>
      </w:r>
      <w:r w:rsidR="00B418E6" w:rsidRPr="002F7BBD">
        <w:rPr>
          <w:rFonts w:cs="AGaramond-Regular"/>
          <w:color w:val="FF0000"/>
          <w:lang w:val="en-US" w:bidi="th-TH"/>
        </w:rPr>
        <w:t xml:space="preserve"> = .007</w:t>
      </w:r>
      <w:r w:rsidR="00995506" w:rsidRPr="002F7BBD">
        <w:rPr>
          <w:rFonts w:cs="AGaramond-Regular"/>
          <w:color w:val="FF0000"/>
          <w:lang w:val="en-US" w:bidi="th-TH"/>
        </w:rPr>
        <w:t xml:space="preserve">, </w:t>
      </w:r>
      <w:r w:rsidR="00B418E6" w:rsidRPr="002F7BBD">
        <w:rPr>
          <w:rFonts w:cs="AGaramond-Regular"/>
          <w:color w:val="FF0000"/>
          <w:lang w:val="en-US" w:bidi="th-TH"/>
        </w:rPr>
        <w:t xml:space="preserve">Table 1). </w:t>
      </w:r>
    </w:p>
    <w:p w14:paraId="4246D4C5" w14:textId="77777777" w:rsidR="00E32623" w:rsidRDefault="00B418E6" w:rsidP="00B418E6">
      <w:pPr>
        <w:rPr>
          <w:rFonts w:cs="AGaramond-Regular"/>
          <w:lang w:val="en-US" w:bidi="th-TH"/>
        </w:rPr>
      </w:pPr>
      <w:r w:rsidRPr="002F7BBD">
        <w:rPr>
          <w:rFonts w:cs="AGaramond-Regular"/>
          <w:color w:val="FF0000"/>
          <w:lang w:val="en-US" w:bidi="th-TH"/>
        </w:rPr>
        <w:t>As</w:t>
      </w:r>
      <w:r w:rsidR="003162D5" w:rsidRPr="002F7BBD">
        <w:rPr>
          <w:rFonts w:cs="AGaramond-Regular"/>
          <w:color w:val="FF0000"/>
          <w:lang w:val="en-US" w:bidi="th-TH"/>
        </w:rPr>
        <w:t xml:space="preserve"> might be</w:t>
      </w:r>
      <w:r w:rsidRPr="002F7BBD">
        <w:rPr>
          <w:rFonts w:cs="AGaramond-Regular"/>
          <w:color w:val="FF0000"/>
          <w:lang w:val="en-US" w:bidi="th-TH"/>
        </w:rPr>
        <w:t xml:space="preserve"> expected, both the ALS </w:t>
      </w:r>
      <w:r w:rsidR="002F7BBD" w:rsidRPr="002F7BBD">
        <w:rPr>
          <w:rFonts w:cs="AGaramond-Regular"/>
          <w:color w:val="FF0000"/>
          <w:lang w:val="en-US" w:bidi="th-TH"/>
        </w:rPr>
        <w:t>(</w:t>
      </w:r>
      <w:r w:rsidR="002F7BBD" w:rsidRPr="002F7BBD">
        <w:rPr>
          <w:rFonts w:cs="AGaramond-Regular"/>
          <w:i/>
          <w:color w:val="FF0000"/>
          <w:lang w:val="en-US" w:bidi="th-TH"/>
        </w:rPr>
        <w:t xml:space="preserve">U </w:t>
      </w:r>
      <w:r w:rsidR="002F7BBD" w:rsidRPr="002F7BBD">
        <w:rPr>
          <w:rFonts w:cs="AGaramond-Regular"/>
          <w:color w:val="FF0000"/>
          <w:lang w:val="en-US" w:bidi="th-TH"/>
        </w:rPr>
        <w:t xml:space="preserve">= 5, </w:t>
      </w:r>
      <w:r w:rsidR="002F7BBD" w:rsidRPr="002F7BBD">
        <w:rPr>
          <w:rFonts w:cs="AGaramond-Regular"/>
          <w:i/>
          <w:color w:val="FF0000"/>
          <w:lang w:val="en-US" w:bidi="th-TH"/>
        </w:rPr>
        <w:t xml:space="preserve">z </w:t>
      </w:r>
      <w:r w:rsidR="002F7BBD" w:rsidRPr="002F7BBD">
        <w:rPr>
          <w:rFonts w:cs="AGaramond-Regular"/>
          <w:color w:val="FF0000"/>
          <w:lang w:val="en-US" w:bidi="th-TH"/>
        </w:rPr>
        <w:t xml:space="preserve">= -3.003, </w:t>
      </w:r>
      <w:r w:rsidR="002F7BBD" w:rsidRPr="002F7BBD">
        <w:rPr>
          <w:rFonts w:cs="AGaramond-Regular"/>
          <w:i/>
          <w:color w:val="FF0000"/>
          <w:lang w:val="en-US" w:bidi="th-TH"/>
        </w:rPr>
        <w:t>p</w:t>
      </w:r>
      <w:r w:rsidR="002F7BBD" w:rsidRPr="002F7BBD">
        <w:rPr>
          <w:rFonts w:cs="AGaramond-Regular"/>
          <w:color w:val="FF0000"/>
          <w:lang w:val="en-US" w:bidi="th-TH"/>
        </w:rPr>
        <w:t xml:space="preserve"> = .003) </w:t>
      </w:r>
      <w:r w:rsidRPr="002F7BBD">
        <w:rPr>
          <w:rFonts w:cs="AGaramond-Regular"/>
          <w:color w:val="FF0000"/>
          <w:lang w:val="en-US" w:bidi="th-TH"/>
        </w:rPr>
        <w:t xml:space="preserve">and ALS-FTD </w:t>
      </w:r>
      <w:r w:rsidR="002F7BBD" w:rsidRPr="002F7BBD">
        <w:rPr>
          <w:rFonts w:cs="AGaramond-Regular"/>
          <w:color w:val="FF0000"/>
          <w:lang w:val="en-US" w:bidi="th-TH"/>
        </w:rPr>
        <w:t>(</w:t>
      </w:r>
      <w:r w:rsidR="002F7BBD" w:rsidRPr="002F7BBD">
        <w:rPr>
          <w:rFonts w:cs="AGaramond-Regular"/>
          <w:i/>
          <w:color w:val="FF0000"/>
          <w:lang w:val="en-US" w:bidi="th-TH"/>
        </w:rPr>
        <w:t>U</w:t>
      </w:r>
      <w:r w:rsidR="002F7BBD" w:rsidRPr="002F7BBD">
        <w:rPr>
          <w:rFonts w:cs="AGaramond-Regular"/>
          <w:color w:val="FF0000"/>
          <w:lang w:val="en-US" w:bidi="th-TH"/>
        </w:rPr>
        <w:t xml:space="preserve"> = 0, </w:t>
      </w:r>
      <w:r w:rsidR="002F7BBD" w:rsidRPr="002F7BBD">
        <w:rPr>
          <w:rFonts w:cs="AGaramond-Regular"/>
          <w:i/>
          <w:color w:val="FF0000"/>
          <w:lang w:val="en-US" w:bidi="th-TH"/>
        </w:rPr>
        <w:t>z</w:t>
      </w:r>
      <w:r w:rsidR="002F7BBD" w:rsidRPr="002F7BBD">
        <w:rPr>
          <w:rFonts w:cs="AGaramond-Regular"/>
          <w:color w:val="FF0000"/>
          <w:lang w:val="en-US" w:bidi="th-TH"/>
        </w:rPr>
        <w:t xml:space="preserve"> = -3.051, </w:t>
      </w:r>
      <w:r w:rsidR="002F7BBD" w:rsidRPr="002F7BBD">
        <w:rPr>
          <w:rFonts w:cs="AGaramond-Regular"/>
          <w:i/>
          <w:color w:val="FF0000"/>
          <w:lang w:val="en-US" w:bidi="th-TH"/>
        </w:rPr>
        <w:t>p</w:t>
      </w:r>
      <w:r w:rsidR="002F7BBD" w:rsidRPr="002F7BBD">
        <w:rPr>
          <w:rFonts w:cs="AGaramond-Regular"/>
          <w:color w:val="FF0000"/>
          <w:lang w:val="en-US" w:bidi="th-TH"/>
        </w:rPr>
        <w:t xml:space="preserve"> = 0.002) </w:t>
      </w:r>
      <w:r w:rsidRPr="002F7BBD">
        <w:rPr>
          <w:rFonts w:cs="AGaramond-Regular"/>
          <w:color w:val="FF0000"/>
          <w:lang w:val="en-US" w:bidi="th-TH"/>
        </w:rPr>
        <w:t xml:space="preserve">groups scored </w:t>
      </w:r>
      <w:r w:rsidR="00EE296E" w:rsidRPr="002F7BBD">
        <w:rPr>
          <w:rFonts w:cs="AGaramond-Regular"/>
          <w:color w:val="FF0000"/>
          <w:lang w:val="en-US" w:bidi="th-TH"/>
        </w:rPr>
        <w:t>significantly below</w:t>
      </w:r>
      <w:r w:rsidRPr="002F7BBD">
        <w:rPr>
          <w:rFonts w:cs="AGaramond-Regular"/>
          <w:color w:val="FF0000"/>
          <w:lang w:val="en-US" w:bidi="th-TH"/>
        </w:rPr>
        <w:t xml:space="preserve"> the </w:t>
      </w:r>
      <w:r w:rsidR="00F75A2D" w:rsidRPr="002F7BBD">
        <w:rPr>
          <w:rFonts w:cs="AGaramond-Regular"/>
          <w:color w:val="FF0000"/>
          <w:lang w:val="en-US" w:bidi="th-TH"/>
        </w:rPr>
        <w:t>SD</w:t>
      </w:r>
      <w:r w:rsidRPr="002F7BBD">
        <w:rPr>
          <w:rFonts w:cs="AGaramond-Regular"/>
          <w:color w:val="FF0000"/>
          <w:lang w:val="en-US" w:bidi="th-TH"/>
        </w:rPr>
        <w:t xml:space="preserve"> group on the ALSFRS-R.</w:t>
      </w:r>
      <w:r w:rsidRPr="00A97489">
        <w:rPr>
          <w:rFonts w:cs="AGaramond-Regular"/>
          <w:lang w:val="en-US" w:bidi="th-TH"/>
        </w:rPr>
        <w:t xml:space="preserve"> No difference was observed between the ALS and ALS-FTD groups, suggesting a similar level of </w:t>
      </w:r>
      <w:r w:rsidR="003162D5" w:rsidRPr="00A97489">
        <w:rPr>
          <w:rFonts w:cs="AGaramond-Regular"/>
          <w:lang w:val="en-US" w:bidi="th-TH"/>
        </w:rPr>
        <w:t xml:space="preserve">motor </w:t>
      </w:r>
      <w:r w:rsidRPr="00A97489">
        <w:rPr>
          <w:rFonts w:cs="AGaramond-Regular"/>
          <w:lang w:val="en-US" w:bidi="th-TH"/>
        </w:rPr>
        <w:t>disability.</w:t>
      </w:r>
      <w:r w:rsidR="00A32EEC" w:rsidRPr="00A97489">
        <w:rPr>
          <w:rFonts w:cs="AGaramond-Regular"/>
          <w:lang w:val="en-US" w:bidi="th-TH"/>
        </w:rPr>
        <w:t xml:space="preserve"> </w:t>
      </w:r>
      <w:r w:rsidR="00DA4791" w:rsidRPr="00A97489">
        <w:rPr>
          <w:rFonts w:cs="AGaramond-Regular"/>
          <w:lang w:val="en-US" w:bidi="th-TH"/>
        </w:rPr>
        <w:t xml:space="preserve"> </w:t>
      </w:r>
      <w:r w:rsidR="00A32EEC" w:rsidRPr="00A97489">
        <w:rPr>
          <w:rFonts w:cs="AGaramond-Regular"/>
          <w:lang w:val="en-US" w:bidi="th-TH"/>
        </w:rPr>
        <w:t xml:space="preserve">Rate of disease progression, estimated using decline on the ALSFRS-R score, did not significantly differ between ALS and ALS-FTD groups. </w:t>
      </w:r>
    </w:p>
    <w:p w14:paraId="325D6E59" w14:textId="77777777" w:rsidR="00B418E6" w:rsidRPr="00A97489" w:rsidRDefault="00197FC8" w:rsidP="00B418E6">
      <w:pPr>
        <w:rPr>
          <w:rFonts w:cs="AGaramond-Regular"/>
          <w:lang w:val="en-US" w:bidi="th-TH"/>
        </w:rPr>
      </w:pPr>
      <w:r w:rsidRPr="00A97489">
        <w:rPr>
          <w:rFonts w:cs="AGaramond-Regular"/>
          <w:lang w:val="en-US" w:bidi="th-TH"/>
        </w:rPr>
        <w:t>The ALS group did not demonstrate general cognitive impairment, reflected by comparable performance on the ACE-R, compared to controls.</w:t>
      </w:r>
      <w:r w:rsidR="005B4145" w:rsidRPr="00A97489">
        <w:rPr>
          <w:rFonts w:cs="AGaramond-Regular"/>
          <w:lang w:val="en-US" w:bidi="th-TH"/>
        </w:rPr>
        <w:t xml:space="preserve"> </w:t>
      </w:r>
      <w:r w:rsidR="005B4145" w:rsidRPr="00711745">
        <w:rPr>
          <w:rFonts w:cs="AGaramond-Regular"/>
          <w:color w:val="FF0000"/>
          <w:lang w:val="en-US" w:bidi="th-TH"/>
        </w:rPr>
        <w:t>The ALS group did, however, demonstrate subtle executive impairment, compared to controls (</w:t>
      </w:r>
      <w:r w:rsidR="00711745" w:rsidRPr="00711745">
        <w:rPr>
          <w:rFonts w:cs="AGaramond-Regular"/>
          <w:i/>
          <w:color w:val="FF0000"/>
          <w:lang w:val="en-US" w:bidi="th-TH"/>
        </w:rPr>
        <w:t xml:space="preserve">U </w:t>
      </w:r>
      <w:r w:rsidR="00711745" w:rsidRPr="00711745">
        <w:rPr>
          <w:rFonts w:cs="AGaramond-Regular"/>
          <w:color w:val="FF0000"/>
          <w:lang w:val="en-US" w:bidi="th-TH"/>
        </w:rPr>
        <w:t xml:space="preserve">= 106.5, </w:t>
      </w:r>
      <w:r w:rsidR="00711745" w:rsidRPr="00711745">
        <w:rPr>
          <w:rFonts w:cs="AGaramond-Regular"/>
          <w:i/>
          <w:color w:val="FF0000"/>
          <w:lang w:val="en-US" w:bidi="th-TH"/>
        </w:rPr>
        <w:t>z</w:t>
      </w:r>
      <w:r w:rsidR="00711745" w:rsidRPr="00711745">
        <w:rPr>
          <w:rFonts w:cs="AGaramond-Regular"/>
          <w:color w:val="FF0000"/>
          <w:lang w:val="en-US" w:bidi="th-TH"/>
        </w:rPr>
        <w:t xml:space="preserve"> = -2.89, </w:t>
      </w:r>
      <w:r w:rsidR="005B4145" w:rsidRPr="00711745">
        <w:rPr>
          <w:rFonts w:cs="AGaramond-Regular"/>
          <w:i/>
          <w:color w:val="FF0000"/>
          <w:lang w:val="en-US" w:bidi="th-TH"/>
        </w:rPr>
        <w:t>p</w:t>
      </w:r>
      <w:r w:rsidR="005B4145" w:rsidRPr="00711745">
        <w:rPr>
          <w:rFonts w:cs="AGaramond-Regular"/>
          <w:color w:val="FF0000"/>
          <w:lang w:val="en-US" w:bidi="th-TH"/>
        </w:rPr>
        <w:t xml:space="preserve"> </w:t>
      </w:r>
      <w:r w:rsidR="00711745" w:rsidRPr="00711745">
        <w:rPr>
          <w:rFonts w:cs="AGaramond-Regular"/>
          <w:color w:val="FF0000"/>
          <w:lang w:val="en-US" w:bidi="th-TH"/>
        </w:rPr>
        <w:t>= .004</w:t>
      </w:r>
      <w:r w:rsidR="005B4145" w:rsidRPr="00711745">
        <w:rPr>
          <w:rFonts w:cs="AGaramond-Regular"/>
          <w:color w:val="FF0000"/>
          <w:lang w:val="en-US" w:bidi="th-TH"/>
        </w:rPr>
        <w:t xml:space="preserve">), indexed by verbal fluency. </w:t>
      </w:r>
      <w:r w:rsidR="00704697" w:rsidRPr="00711745">
        <w:rPr>
          <w:rFonts w:cs="AGaramond-Regular"/>
          <w:color w:val="FF0000"/>
          <w:lang w:val="en-US" w:bidi="th-TH"/>
        </w:rPr>
        <w:t xml:space="preserve">In contrast, both the </w:t>
      </w:r>
      <w:r w:rsidR="00F75A2D" w:rsidRPr="00711745">
        <w:rPr>
          <w:rFonts w:cs="AGaramond-Regular"/>
          <w:color w:val="FF0000"/>
          <w:lang w:val="en-US" w:bidi="th-TH"/>
        </w:rPr>
        <w:t>SD</w:t>
      </w:r>
      <w:r w:rsidR="00704697" w:rsidRPr="00711745">
        <w:rPr>
          <w:rFonts w:cs="AGaramond-Regular"/>
          <w:color w:val="FF0000"/>
          <w:lang w:val="en-US" w:bidi="th-TH"/>
        </w:rPr>
        <w:t xml:space="preserve"> and ALS-FTD group were significantly reduced (Table 1). </w:t>
      </w:r>
      <w:r w:rsidR="0011318A" w:rsidRPr="00711745">
        <w:rPr>
          <w:rFonts w:cs="AGaramond-Regular"/>
          <w:color w:val="FF0000"/>
          <w:lang w:val="en-US" w:bidi="th-TH"/>
        </w:rPr>
        <w:t xml:space="preserve">Specifically, the </w:t>
      </w:r>
      <w:r w:rsidR="00F75A2D" w:rsidRPr="00711745">
        <w:rPr>
          <w:rFonts w:cs="AGaramond-Regular"/>
          <w:color w:val="FF0000"/>
          <w:lang w:val="en-US" w:bidi="th-TH"/>
        </w:rPr>
        <w:t>SD</w:t>
      </w:r>
      <w:r w:rsidR="003162D5" w:rsidRPr="00711745">
        <w:rPr>
          <w:rFonts w:cs="AGaramond-Regular"/>
          <w:color w:val="FF0000"/>
          <w:lang w:val="en-US" w:bidi="th-TH"/>
        </w:rPr>
        <w:t xml:space="preserve"> group was the </w:t>
      </w:r>
      <w:r w:rsidR="003162D5" w:rsidRPr="00711745">
        <w:rPr>
          <w:rFonts w:cs="AGaramond-Regular"/>
          <w:color w:val="FF0000"/>
          <w:lang w:val="en-US" w:bidi="th-TH"/>
        </w:rPr>
        <w:lastRenderedPageBreak/>
        <w:t>most cognitively impaired</w:t>
      </w:r>
      <w:r w:rsidR="00704697" w:rsidRPr="00711745">
        <w:rPr>
          <w:rFonts w:cs="AGaramond-Regular"/>
          <w:color w:val="FF0000"/>
          <w:lang w:val="en-US" w:bidi="th-TH"/>
        </w:rPr>
        <w:t xml:space="preserve"> </w:t>
      </w:r>
      <w:r w:rsidR="003162D5" w:rsidRPr="00711745">
        <w:rPr>
          <w:rFonts w:cs="AGaramond-Regular"/>
          <w:color w:val="FF0000"/>
          <w:lang w:val="en-US" w:bidi="th-TH"/>
        </w:rPr>
        <w:t>(</w:t>
      </w:r>
      <w:r w:rsidR="00711745" w:rsidRPr="00711745">
        <w:rPr>
          <w:rFonts w:cs="AGaramond-Regular"/>
          <w:i/>
          <w:color w:val="FF0000"/>
          <w:lang w:val="en-US" w:bidi="th-TH"/>
        </w:rPr>
        <w:t>U</w:t>
      </w:r>
      <w:r w:rsidR="00711745" w:rsidRPr="00711745">
        <w:rPr>
          <w:rFonts w:cs="AGaramond-Regular"/>
          <w:color w:val="FF0000"/>
          <w:lang w:val="en-US" w:bidi="th-TH"/>
        </w:rPr>
        <w:t xml:space="preserve"> = 21.5, </w:t>
      </w:r>
      <w:r w:rsidR="00711745" w:rsidRPr="00711745">
        <w:rPr>
          <w:rFonts w:cs="AGaramond-Regular"/>
          <w:i/>
          <w:color w:val="FF0000"/>
          <w:lang w:val="en-US" w:bidi="th-TH"/>
        </w:rPr>
        <w:t>z</w:t>
      </w:r>
      <w:r w:rsidR="00711745" w:rsidRPr="00711745">
        <w:rPr>
          <w:rFonts w:cs="AGaramond-Regular"/>
          <w:color w:val="FF0000"/>
          <w:lang w:val="en-US" w:bidi="th-TH"/>
        </w:rPr>
        <w:t xml:space="preserve"> = -5.52, </w:t>
      </w:r>
      <w:r w:rsidR="003162D5" w:rsidRPr="00711745">
        <w:rPr>
          <w:rFonts w:cs="AGaramond-Regular"/>
          <w:i/>
          <w:color w:val="FF0000"/>
          <w:lang w:val="en-US" w:bidi="th-TH"/>
        </w:rPr>
        <w:t>p</w:t>
      </w:r>
      <w:r w:rsidR="003162D5" w:rsidRPr="00711745">
        <w:rPr>
          <w:rFonts w:cs="AGaramond-Regular"/>
          <w:color w:val="FF0000"/>
          <w:lang w:val="en-US" w:bidi="th-TH"/>
        </w:rPr>
        <w:t xml:space="preserve"> &lt; .</w:t>
      </w:r>
      <w:r w:rsidR="00711745" w:rsidRPr="00711745">
        <w:rPr>
          <w:rFonts w:cs="AGaramond-Regular"/>
          <w:color w:val="FF0000"/>
          <w:lang w:val="en-US" w:bidi="th-TH"/>
        </w:rPr>
        <w:t>0</w:t>
      </w:r>
      <w:r w:rsidR="003162D5" w:rsidRPr="00711745">
        <w:rPr>
          <w:rFonts w:cs="AGaramond-Regular"/>
          <w:color w:val="FF0000"/>
          <w:lang w:val="en-US" w:bidi="th-TH"/>
        </w:rPr>
        <w:t>001)</w:t>
      </w:r>
      <w:r w:rsidR="00704697" w:rsidRPr="00711745">
        <w:rPr>
          <w:rFonts w:cs="AGaramond-Regular"/>
          <w:color w:val="FF0000"/>
          <w:lang w:val="en-US" w:bidi="th-TH"/>
        </w:rPr>
        <w:t xml:space="preserve">, </w:t>
      </w:r>
      <w:r w:rsidR="00B418E6" w:rsidRPr="00711745">
        <w:rPr>
          <w:rFonts w:cs="AGaramond-Regular"/>
          <w:color w:val="FF0000"/>
          <w:lang w:val="en-US" w:bidi="th-TH"/>
        </w:rPr>
        <w:t>followed by the ALS-FTD group (</w:t>
      </w:r>
      <w:r w:rsidR="00711745" w:rsidRPr="00711745">
        <w:rPr>
          <w:rFonts w:cs="AGaramond-Regular"/>
          <w:i/>
          <w:color w:val="FF0000"/>
          <w:lang w:val="en-US" w:bidi="th-TH"/>
        </w:rPr>
        <w:t>U</w:t>
      </w:r>
      <w:r w:rsidR="00711745" w:rsidRPr="00711745">
        <w:rPr>
          <w:rFonts w:cs="AGaramond-Regular"/>
          <w:color w:val="FF0000"/>
          <w:lang w:val="en-US" w:bidi="th-TH"/>
        </w:rPr>
        <w:t xml:space="preserve"> = 10.5, </w:t>
      </w:r>
      <w:r w:rsidR="00711745" w:rsidRPr="00711745">
        <w:rPr>
          <w:rFonts w:cs="AGaramond-Regular"/>
          <w:i/>
          <w:color w:val="FF0000"/>
          <w:lang w:val="en-US" w:bidi="th-TH"/>
        </w:rPr>
        <w:t>z</w:t>
      </w:r>
      <w:r w:rsidR="00711745" w:rsidRPr="00711745">
        <w:rPr>
          <w:rFonts w:cs="AGaramond-Regular"/>
          <w:color w:val="FF0000"/>
          <w:lang w:val="en-US" w:bidi="th-TH"/>
        </w:rPr>
        <w:t xml:space="preserve"> = -5.48, </w:t>
      </w:r>
      <w:r w:rsidR="00B418E6" w:rsidRPr="00711745">
        <w:rPr>
          <w:rFonts w:cs="AGaramond-Regular"/>
          <w:i/>
          <w:color w:val="FF0000"/>
          <w:lang w:val="en-US" w:bidi="th-TH"/>
        </w:rPr>
        <w:t>p</w:t>
      </w:r>
      <w:r w:rsidR="00B418E6" w:rsidRPr="00711745">
        <w:rPr>
          <w:rFonts w:cs="AGaramond-Regular"/>
          <w:color w:val="FF0000"/>
          <w:lang w:val="en-US" w:bidi="th-TH"/>
        </w:rPr>
        <w:t xml:space="preserve"> &lt; .0001). </w:t>
      </w:r>
    </w:p>
    <w:p w14:paraId="455F0B92" w14:textId="77777777" w:rsidR="005C4683" w:rsidRPr="009329A3" w:rsidRDefault="005C4683" w:rsidP="00B418E6">
      <w:pPr>
        <w:rPr>
          <w:rFonts w:cs="AGaramond-Regular"/>
          <w:szCs w:val="24"/>
          <w:vertAlign w:val="subscript"/>
          <w:lang w:val="en-US" w:bidi="th-TH"/>
        </w:rPr>
      </w:pPr>
      <w:r w:rsidRPr="00A97489">
        <w:rPr>
          <w:rFonts w:cs="AGaramond-Regular"/>
          <w:lang w:val="en-US" w:bidi="th-TH"/>
        </w:rPr>
        <w:t>**insert Table 1**</w:t>
      </w:r>
    </w:p>
    <w:p w14:paraId="6A4BC591" w14:textId="77777777" w:rsidR="00B418E6" w:rsidRPr="00A97489" w:rsidRDefault="0016109A" w:rsidP="007D4BB7">
      <w:pPr>
        <w:pStyle w:val="ListParagraph"/>
        <w:numPr>
          <w:ilvl w:val="1"/>
          <w:numId w:val="6"/>
        </w:numPr>
        <w:rPr>
          <w:rFonts w:cs="AGaramond-Regular"/>
          <w:b/>
          <w:lang w:val="en-US" w:bidi="th-TH"/>
        </w:rPr>
      </w:pPr>
      <w:r w:rsidRPr="00A97489">
        <w:rPr>
          <w:rFonts w:cs="AGaramond-Regular"/>
          <w:b/>
          <w:lang w:val="en-US" w:bidi="th-TH"/>
        </w:rPr>
        <w:t>P</w:t>
      </w:r>
      <w:r w:rsidR="00B418E6" w:rsidRPr="00A97489">
        <w:rPr>
          <w:rFonts w:cs="AGaramond-Regular"/>
          <w:b/>
          <w:lang w:val="en-US" w:bidi="th-TH"/>
        </w:rPr>
        <w:t>revalence of semantic impairment</w:t>
      </w:r>
      <w:r w:rsidR="00E44D1D" w:rsidRPr="00A97489">
        <w:rPr>
          <w:rFonts w:cs="AGaramond-Regular"/>
          <w:b/>
          <w:lang w:val="en-US" w:bidi="th-TH"/>
        </w:rPr>
        <w:t xml:space="preserve"> and clinical </w:t>
      </w:r>
      <w:r w:rsidRPr="00A97489">
        <w:rPr>
          <w:rFonts w:cs="AGaramond-Regular"/>
          <w:b/>
          <w:lang w:val="en-US" w:bidi="th-TH"/>
        </w:rPr>
        <w:t>correlation</w:t>
      </w:r>
    </w:p>
    <w:p w14:paraId="77E72A3B" w14:textId="77777777" w:rsidR="00B418E6" w:rsidRPr="00A97489" w:rsidRDefault="00B418E6" w:rsidP="00B418E6">
      <w:pPr>
        <w:rPr>
          <w:rFonts w:cs="AGaramond-Regular"/>
          <w:lang w:val="en-US" w:bidi="th-TH"/>
        </w:rPr>
      </w:pPr>
      <w:bookmarkStart w:id="0" w:name="_GoBack"/>
      <w:r w:rsidRPr="00A97489">
        <w:rPr>
          <w:rFonts w:cs="AGaramond-Regular"/>
          <w:lang w:val="en-US" w:bidi="th-TH"/>
        </w:rPr>
        <w:t xml:space="preserve">Analysis of the </w:t>
      </w:r>
      <w:r w:rsidR="00EB44F4" w:rsidRPr="00A97489">
        <w:rPr>
          <w:rFonts w:cs="AGaramond-Regular"/>
          <w:lang w:val="en-US" w:bidi="th-TH"/>
        </w:rPr>
        <w:t>naming</w:t>
      </w:r>
      <w:r w:rsidRPr="00A97489">
        <w:rPr>
          <w:rFonts w:cs="AGaramond-Regular"/>
          <w:lang w:val="en-US" w:bidi="th-TH"/>
        </w:rPr>
        <w:t xml:space="preserve"> and </w:t>
      </w:r>
      <w:r w:rsidR="00EB44F4" w:rsidRPr="00A97489">
        <w:rPr>
          <w:rFonts w:cs="AGaramond-Regular"/>
          <w:lang w:val="en-US" w:bidi="th-TH"/>
        </w:rPr>
        <w:t>semantic knowledge</w:t>
      </w:r>
      <w:r w:rsidRPr="00A97489">
        <w:rPr>
          <w:rFonts w:cs="AGaramond-Regular"/>
          <w:lang w:val="en-US" w:bidi="th-TH"/>
        </w:rPr>
        <w:t xml:space="preserve"> composite score (Table 2) revealed a gradation of impairment across the 4 groups in the following pattern: controls &gt; ALS &gt; ALS-FTD &gt; </w:t>
      </w:r>
      <w:r w:rsidR="00F75A2D" w:rsidRPr="00A97489">
        <w:rPr>
          <w:rFonts w:cs="AGaramond-Regular"/>
          <w:lang w:val="en-US" w:bidi="th-TH"/>
        </w:rPr>
        <w:t>SD</w:t>
      </w:r>
      <w:r w:rsidR="002073FD" w:rsidRPr="00A97489">
        <w:rPr>
          <w:rFonts w:cs="AGaramond-Regular"/>
          <w:lang w:val="en-US" w:bidi="th-TH"/>
        </w:rPr>
        <w:t xml:space="preserve"> (Figure 1)</w:t>
      </w:r>
      <w:r w:rsidRPr="00A97489">
        <w:rPr>
          <w:rFonts w:cs="AGaramond-Regular"/>
          <w:lang w:val="en-US" w:bidi="th-TH"/>
        </w:rPr>
        <w:t xml:space="preserve">. </w:t>
      </w:r>
      <w:r w:rsidRPr="001A0FEE">
        <w:rPr>
          <w:rFonts w:cs="AGaramond-Regular"/>
          <w:color w:val="FF0000"/>
          <w:lang w:val="en-US" w:bidi="th-TH"/>
        </w:rPr>
        <w:t>Significant semantic deficits were observed in ALS (</w:t>
      </w:r>
      <w:r w:rsidR="00EB44F4" w:rsidRPr="001A0FEE">
        <w:rPr>
          <w:rFonts w:cs="AGaramond-Regular"/>
          <w:color w:val="FF0000"/>
          <w:lang w:val="en-US" w:bidi="th-TH"/>
        </w:rPr>
        <w:t>naming</w:t>
      </w:r>
      <w:r w:rsidRPr="001A0FEE">
        <w:rPr>
          <w:rFonts w:cs="AGaramond-Regular"/>
          <w:color w:val="FF0000"/>
          <w:lang w:val="en-US" w:bidi="th-TH"/>
        </w:rPr>
        <w:t xml:space="preserve"> </w:t>
      </w:r>
      <w:r w:rsidR="00711745" w:rsidRPr="001A0FEE">
        <w:rPr>
          <w:rFonts w:cs="AGaramond-Regular"/>
          <w:i/>
          <w:color w:val="FF0000"/>
          <w:lang w:val="en-US" w:bidi="th-TH"/>
        </w:rPr>
        <w:t>U</w:t>
      </w:r>
      <w:r w:rsidR="00711745" w:rsidRPr="001A0FEE">
        <w:rPr>
          <w:rFonts w:cs="AGaramond-Regular"/>
          <w:color w:val="FF0000"/>
          <w:lang w:val="en-US" w:bidi="th-TH"/>
        </w:rPr>
        <w:t xml:space="preserve"> = 81.50, </w:t>
      </w:r>
      <w:r w:rsidR="00711745" w:rsidRPr="001A0FEE">
        <w:rPr>
          <w:rFonts w:cs="AGaramond-Regular"/>
          <w:i/>
          <w:color w:val="FF0000"/>
          <w:lang w:val="en-US" w:bidi="th-TH"/>
        </w:rPr>
        <w:t>z</w:t>
      </w:r>
      <w:r w:rsidR="00711745" w:rsidRPr="001A0FEE">
        <w:rPr>
          <w:rFonts w:cs="AGaramond-Regular"/>
          <w:color w:val="FF0000"/>
          <w:lang w:val="en-US" w:bidi="th-TH"/>
        </w:rPr>
        <w:t xml:space="preserve"> = -2.87, </w:t>
      </w:r>
      <w:r w:rsidRPr="001A0FEE">
        <w:rPr>
          <w:rFonts w:cs="AGaramond-Regular"/>
          <w:i/>
          <w:color w:val="FF0000"/>
          <w:lang w:val="en-US" w:bidi="th-TH"/>
        </w:rPr>
        <w:t>p</w:t>
      </w:r>
      <w:r w:rsidRPr="001A0FEE">
        <w:rPr>
          <w:rFonts w:cs="AGaramond-Regular"/>
          <w:color w:val="FF0000"/>
          <w:lang w:val="en-US" w:bidi="th-TH"/>
        </w:rPr>
        <w:t xml:space="preserve"> = .003; </w:t>
      </w:r>
      <w:r w:rsidR="00EB44F4" w:rsidRPr="001A0FEE">
        <w:rPr>
          <w:rFonts w:cs="AGaramond-Regular"/>
          <w:color w:val="FF0000"/>
          <w:lang w:val="en-US" w:bidi="th-TH"/>
        </w:rPr>
        <w:t>semantic knowledge</w:t>
      </w:r>
      <w:r w:rsidRPr="001A0FEE">
        <w:rPr>
          <w:rFonts w:cs="AGaramond-Regular"/>
          <w:color w:val="FF0000"/>
          <w:lang w:val="en-US" w:bidi="th-TH"/>
        </w:rPr>
        <w:t xml:space="preserve"> </w:t>
      </w:r>
      <w:r w:rsidR="00711745" w:rsidRPr="001A0FEE">
        <w:rPr>
          <w:rFonts w:cs="AGaramond-Regular"/>
          <w:i/>
          <w:color w:val="FF0000"/>
          <w:lang w:val="en-US" w:bidi="th-TH"/>
        </w:rPr>
        <w:t>U</w:t>
      </w:r>
      <w:r w:rsidR="00711745" w:rsidRPr="001A0FEE">
        <w:rPr>
          <w:rFonts w:cs="AGaramond-Regular"/>
          <w:color w:val="FF0000"/>
          <w:lang w:val="en-US" w:bidi="th-TH"/>
        </w:rPr>
        <w:t xml:space="preserve"> = 81.00, </w:t>
      </w:r>
      <w:r w:rsidR="00711745" w:rsidRPr="001A0FEE">
        <w:rPr>
          <w:rFonts w:cs="AGaramond-Regular"/>
          <w:i/>
          <w:color w:val="FF0000"/>
          <w:lang w:val="en-US" w:bidi="th-TH"/>
        </w:rPr>
        <w:t>z</w:t>
      </w:r>
      <w:r w:rsidR="00711745" w:rsidRPr="001A0FEE">
        <w:rPr>
          <w:rFonts w:cs="AGaramond-Regular"/>
          <w:color w:val="FF0000"/>
          <w:lang w:val="en-US" w:bidi="th-TH"/>
        </w:rPr>
        <w:t xml:space="preserve"> = -2.</w:t>
      </w:r>
      <w:r w:rsidR="001A0FEE" w:rsidRPr="001A0FEE">
        <w:rPr>
          <w:rFonts w:cs="AGaramond-Regular"/>
          <w:color w:val="FF0000"/>
          <w:lang w:val="en-US" w:bidi="th-TH"/>
        </w:rPr>
        <w:t xml:space="preserve">374, </w:t>
      </w:r>
      <w:r w:rsidRPr="001A0FEE">
        <w:rPr>
          <w:rFonts w:cs="AGaramond-Regular"/>
          <w:i/>
          <w:color w:val="FF0000"/>
          <w:lang w:val="en-US" w:bidi="th-TH"/>
        </w:rPr>
        <w:t>p</w:t>
      </w:r>
      <w:r w:rsidRPr="001A0FEE">
        <w:rPr>
          <w:rFonts w:cs="AGaramond-Regular"/>
          <w:color w:val="FF0000"/>
          <w:lang w:val="en-US" w:bidi="th-TH"/>
        </w:rPr>
        <w:t xml:space="preserve"> = .018), ALS-FTD (</w:t>
      </w:r>
      <w:r w:rsidR="00EB44F4" w:rsidRPr="001A0FEE">
        <w:rPr>
          <w:rFonts w:cs="AGaramond-Regular"/>
          <w:color w:val="FF0000"/>
          <w:lang w:val="en-US" w:bidi="th-TH"/>
        </w:rPr>
        <w:t>naming</w:t>
      </w:r>
      <w:r w:rsidR="00FE58EF" w:rsidRPr="001A0FEE">
        <w:rPr>
          <w:rFonts w:cs="AGaramond-Regular"/>
          <w:color w:val="FF0000"/>
          <w:lang w:val="en-US" w:bidi="th-TH"/>
        </w:rPr>
        <w:t xml:space="preserve"> </w:t>
      </w:r>
      <w:r w:rsidR="001A0FEE" w:rsidRPr="001A0FEE">
        <w:rPr>
          <w:rFonts w:cs="AGaramond-Regular"/>
          <w:i/>
          <w:color w:val="FF0000"/>
          <w:lang w:val="en-US" w:bidi="th-TH"/>
        </w:rPr>
        <w:t>U</w:t>
      </w:r>
      <w:r w:rsidR="001A0FEE" w:rsidRPr="001A0FEE">
        <w:rPr>
          <w:rFonts w:cs="AGaramond-Regular"/>
          <w:color w:val="FF0000"/>
          <w:lang w:val="en-US" w:bidi="th-TH"/>
        </w:rPr>
        <w:t xml:space="preserve"> = 27.5, </w:t>
      </w:r>
      <w:r w:rsidR="001A0FEE" w:rsidRPr="001A0FEE">
        <w:rPr>
          <w:rFonts w:cs="AGaramond-Regular"/>
          <w:i/>
          <w:color w:val="FF0000"/>
          <w:lang w:val="en-US" w:bidi="th-TH"/>
        </w:rPr>
        <w:t>z</w:t>
      </w:r>
      <w:r w:rsidR="001A0FEE" w:rsidRPr="001A0FEE">
        <w:rPr>
          <w:rFonts w:cs="AGaramond-Regular"/>
          <w:color w:val="FF0000"/>
          <w:lang w:val="en-US" w:bidi="th-TH"/>
        </w:rPr>
        <w:t xml:space="preserve"> = -5.063, </w:t>
      </w:r>
      <w:r w:rsidRPr="001A0FEE">
        <w:rPr>
          <w:rFonts w:cs="AGaramond-Regular"/>
          <w:i/>
          <w:color w:val="FF0000"/>
          <w:lang w:val="en-US" w:bidi="th-TH"/>
        </w:rPr>
        <w:t>p</w:t>
      </w:r>
      <w:r w:rsidRPr="001A0FEE">
        <w:rPr>
          <w:rFonts w:cs="AGaramond-Regular"/>
          <w:color w:val="FF0000"/>
          <w:lang w:val="en-US" w:bidi="th-TH"/>
        </w:rPr>
        <w:t xml:space="preserve"> &lt; .0001</w:t>
      </w:r>
      <w:r w:rsidR="00FE58EF" w:rsidRPr="001A0FEE">
        <w:rPr>
          <w:rFonts w:cs="AGaramond-Regular"/>
          <w:color w:val="FF0000"/>
          <w:lang w:val="en-US" w:bidi="th-TH"/>
        </w:rPr>
        <w:t xml:space="preserve">; </w:t>
      </w:r>
      <w:r w:rsidR="00EB44F4" w:rsidRPr="001A0FEE">
        <w:rPr>
          <w:rFonts w:cs="AGaramond-Regular"/>
          <w:color w:val="FF0000"/>
          <w:lang w:val="en-US" w:bidi="th-TH"/>
        </w:rPr>
        <w:t>semantic knowledge</w:t>
      </w:r>
      <w:r w:rsidR="00FE58EF" w:rsidRPr="001A0FEE">
        <w:rPr>
          <w:rFonts w:cs="AGaramond-Regular"/>
          <w:i/>
          <w:color w:val="FF0000"/>
          <w:lang w:val="en-US" w:bidi="th-TH"/>
        </w:rPr>
        <w:t xml:space="preserve"> </w:t>
      </w:r>
      <w:r w:rsidR="001A0FEE" w:rsidRPr="001A0FEE">
        <w:rPr>
          <w:rFonts w:cs="AGaramond-Regular"/>
          <w:i/>
          <w:color w:val="FF0000"/>
          <w:lang w:val="en-US" w:bidi="th-TH"/>
        </w:rPr>
        <w:t xml:space="preserve">U </w:t>
      </w:r>
      <w:r w:rsidR="001A0FEE" w:rsidRPr="001A0FEE">
        <w:rPr>
          <w:rFonts w:cs="AGaramond-Regular"/>
          <w:color w:val="FF0000"/>
          <w:lang w:val="en-US" w:bidi="th-TH"/>
        </w:rPr>
        <w:t>=</w:t>
      </w:r>
      <w:r w:rsidR="001A0FEE" w:rsidRPr="001A0FEE">
        <w:rPr>
          <w:rFonts w:cs="AGaramond-Regular"/>
          <w:i/>
          <w:color w:val="FF0000"/>
          <w:lang w:val="en-US" w:bidi="th-TH"/>
        </w:rPr>
        <w:t xml:space="preserve"> </w:t>
      </w:r>
      <w:r w:rsidR="001A0FEE" w:rsidRPr="001A0FEE">
        <w:rPr>
          <w:rFonts w:cs="AGaramond-Regular"/>
          <w:color w:val="FF0000"/>
          <w:lang w:val="en-US" w:bidi="th-TH"/>
        </w:rPr>
        <w:t>35.50,</w:t>
      </w:r>
      <w:r w:rsidR="001A0FEE" w:rsidRPr="001A0FEE">
        <w:rPr>
          <w:rFonts w:cs="AGaramond-Regular"/>
          <w:i/>
          <w:color w:val="FF0000"/>
          <w:lang w:val="en-US" w:bidi="th-TH"/>
        </w:rPr>
        <w:t xml:space="preserve"> z </w:t>
      </w:r>
      <w:r w:rsidR="001A0FEE" w:rsidRPr="001A0FEE">
        <w:rPr>
          <w:rFonts w:cs="AGaramond-Regular"/>
          <w:color w:val="FF0000"/>
          <w:lang w:val="en-US" w:bidi="th-TH"/>
        </w:rPr>
        <w:t>= -4.337</w:t>
      </w:r>
      <w:r w:rsidR="001A0FEE" w:rsidRPr="001A0FEE">
        <w:rPr>
          <w:rFonts w:cs="AGaramond-Regular"/>
          <w:i/>
          <w:color w:val="FF0000"/>
          <w:lang w:val="en-US" w:bidi="th-TH"/>
        </w:rPr>
        <w:t xml:space="preserve">, </w:t>
      </w:r>
      <w:r w:rsidR="00FE58EF" w:rsidRPr="001A0FEE">
        <w:rPr>
          <w:rFonts w:cs="AGaramond-Regular"/>
          <w:i/>
          <w:color w:val="FF0000"/>
          <w:lang w:val="en-US" w:bidi="th-TH"/>
        </w:rPr>
        <w:t>p</w:t>
      </w:r>
      <w:r w:rsidR="00FE58EF" w:rsidRPr="001A0FEE">
        <w:rPr>
          <w:rFonts w:cs="AGaramond-Regular"/>
          <w:color w:val="FF0000"/>
          <w:lang w:val="en-US" w:bidi="th-TH"/>
        </w:rPr>
        <w:t xml:space="preserve"> &lt; .0001)</w:t>
      </w:r>
      <w:r w:rsidRPr="001A0FEE">
        <w:rPr>
          <w:rFonts w:cs="AGaramond-Regular"/>
          <w:color w:val="FF0000"/>
          <w:lang w:val="en-US" w:bidi="th-TH"/>
        </w:rPr>
        <w:t xml:space="preserve"> and </w:t>
      </w:r>
      <w:r w:rsidR="00F75A2D" w:rsidRPr="001A0FEE">
        <w:rPr>
          <w:rFonts w:cs="AGaramond-Regular"/>
          <w:color w:val="FF0000"/>
          <w:lang w:val="en-US" w:bidi="th-TH"/>
        </w:rPr>
        <w:t>SD</w:t>
      </w:r>
      <w:r w:rsidRPr="001A0FEE">
        <w:rPr>
          <w:rFonts w:cs="AGaramond-Regular"/>
          <w:color w:val="FF0000"/>
          <w:lang w:val="en-US" w:bidi="th-TH"/>
        </w:rPr>
        <w:t xml:space="preserve"> (</w:t>
      </w:r>
      <w:r w:rsidR="00EB44F4" w:rsidRPr="001A0FEE">
        <w:rPr>
          <w:rFonts w:cs="AGaramond-Regular"/>
          <w:color w:val="FF0000"/>
          <w:lang w:val="en-US" w:bidi="th-TH"/>
        </w:rPr>
        <w:t>naming</w:t>
      </w:r>
      <w:r w:rsidR="00D02224" w:rsidRPr="001A0FEE">
        <w:rPr>
          <w:rFonts w:cs="AGaramond-Regular"/>
          <w:color w:val="FF0000"/>
          <w:lang w:val="en-US" w:bidi="th-TH"/>
        </w:rPr>
        <w:t xml:space="preserve"> </w:t>
      </w:r>
      <w:r w:rsidR="001A0FEE" w:rsidRPr="001A0FEE">
        <w:rPr>
          <w:rFonts w:cs="AGaramond-Regular"/>
          <w:i/>
          <w:color w:val="FF0000"/>
          <w:lang w:val="en-US" w:bidi="th-TH"/>
        </w:rPr>
        <w:t>U</w:t>
      </w:r>
      <w:r w:rsidR="001A0FEE" w:rsidRPr="001A0FEE">
        <w:rPr>
          <w:rFonts w:cs="AGaramond-Regular"/>
          <w:color w:val="FF0000"/>
          <w:lang w:val="en-US" w:bidi="th-TH"/>
        </w:rPr>
        <w:t xml:space="preserve"> = 0.00, </w:t>
      </w:r>
      <w:r w:rsidR="001A0FEE" w:rsidRPr="001A0FEE">
        <w:rPr>
          <w:rFonts w:cs="AGaramond-Regular"/>
          <w:i/>
          <w:color w:val="FF0000"/>
          <w:lang w:val="en-US" w:bidi="th-TH"/>
        </w:rPr>
        <w:t>z</w:t>
      </w:r>
      <w:r w:rsidR="001A0FEE" w:rsidRPr="001A0FEE">
        <w:rPr>
          <w:rFonts w:cs="AGaramond-Regular"/>
          <w:color w:val="FF0000"/>
          <w:lang w:val="en-US" w:bidi="th-TH"/>
        </w:rPr>
        <w:t xml:space="preserve"> = -5.932, </w:t>
      </w:r>
      <w:r w:rsidR="00D02224" w:rsidRPr="001A0FEE">
        <w:rPr>
          <w:rFonts w:cs="AGaramond-Regular"/>
          <w:i/>
          <w:color w:val="FF0000"/>
          <w:lang w:val="en-US" w:bidi="th-TH"/>
        </w:rPr>
        <w:t>p</w:t>
      </w:r>
      <w:r w:rsidR="00D02224" w:rsidRPr="001A0FEE">
        <w:rPr>
          <w:rFonts w:cs="AGaramond-Regular"/>
          <w:color w:val="FF0000"/>
          <w:lang w:val="en-US" w:bidi="th-TH"/>
        </w:rPr>
        <w:t xml:space="preserve"> &lt; .0001; </w:t>
      </w:r>
      <w:r w:rsidR="00EB44F4" w:rsidRPr="001A0FEE">
        <w:rPr>
          <w:rFonts w:cs="AGaramond-Regular"/>
          <w:color w:val="FF0000"/>
          <w:lang w:val="en-US" w:bidi="th-TH"/>
        </w:rPr>
        <w:t>semantic knowledge</w:t>
      </w:r>
      <w:r w:rsidR="00D02224" w:rsidRPr="001A0FEE">
        <w:rPr>
          <w:rFonts w:cs="AGaramond-Regular"/>
          <w:i/>
          <w:color w:val="FF0000"/>
          <w:lang w:val="en-US" w:bidi="th-TH"/>
        </w:rPr>
        <w:t xml:space="preserve"> p</w:t>
      </w:r>
      <w:r w:rsidR="00D02224" w:rsidRPr="001A0FEE">
        <w:rPr>
          <w:rFonts w:cs="AGaramond-Regular"/>
          <w:color w:val="FF0000"/>
          <w:lang w:val="en-US" w:bidi="th-TH"/>
        </w:rPr>
        <w:t xml:space="preserve"> &lt; .0001</w:t>
      </w:r>
      <w:r w:rsidRPr="001A0FEE">
        <w:rPr>
          <w:rFonts w:cs="AGaramond-Regular"/>
          <w:color w:val="FF0000"/>
          <w:lang w:val="en-US" w:bidi="th-TH"/>
        </w:rPr>
        <w:t>) compared to controls</w:t>
      </w:r>
      <w:r w:rsidRPr="00D0468E">
        <w:rPr>
          <w:rFonts w:cs="AGaramond-Regular"/>
          <w:color w:val="FF0000"/>
          <w:lang w:val="en-US" w:bidi="th-TH"/>
        </w:rPr>
        <w:t>. The ALS-FTD group also performed significantly below the ALS group (</w:t>
      </w:r>
      <w:r w:rsidR="00EB44F4" w:rsidRPr="00D0468E">
        <w:rPr>
          <w:rFonts w:cs="AGaramond-Regular"/>
          <w:color w:val="FF0000"/>
          <w:lang w:val="en-US" w:bidi="th-TH"/>
        </w:rPr>
        <w:t>naming</w:t>
      </w:r>
      <w:r w:rsidRPr="00D0468E">
        <w:rPr>
          <w:rFonts w:cs="AGaramond-Regular"/>
          <w:color w:val="FF0000"/>
          <w:lang w:val="en-US" w:bidi="th-TH"/>
        </w:rPr>
        <w:t xml:space="preserve"> </w:t>
      </w:r>
      <w:r w:rsidR="00D0468E" w:rsidRPr="00D0468E">
        <w:rPr>
          <w:rFonts w:cs="AGaramond-Regular"/>
          <w:i/>
          <w:color w:val="FF0000"/>
          <w:lang w:val="en-US" w:bidi="th-TH"/>
        </w:rPr>
        <w:t>U</w:t>
      </w:r>
      <w:r w:rsidR="00D0468E" w:rsidRPr="00D0468E">
        <w:rPr>
          <w:rFonts w:cs="AGaramond-Regular"/>
          <w:color w:val="FF0000"/>
          <w:lang w:val="en-US" w:bidi="th-TH"/>
        </w:rPr>
        <w:t xml:space="preserve"> = 44.50, </w:t>
      </w:r>
      <w:r w:rsidR="00D0468E" w:rsidRPr="00D0468E">
        <w:rPr>
          <w:rFonts w:cs="AGaramond-Regular"/>
          <w:i/>
          <w:color w:val="FF0000"/>
          <w:lang w:val="en-US" w:bidi="th-TH"/>
        </w:rPr>
        <w:t>z</w:t>
      </w:r>
      <w:r w:rsidR="00D0468E" w:rsidRPr="00D0468E">
        <w:rPr>
          <w:rFonts w:cs="AGaramond-Regular"/>
          <w:color w:val="FF0000"/>
          <w:lang w:val="en-US" w:bidi="th-TH"/>
        </w:rPr>
        <w:t xml:space="preserve"> = -3.227, </w:t>
      </w:r>
      <w:r w:rsidRPr="00D0468E">
        <w:rPr>
          <w:rFonts w:cs="AGaramond-Regular"/>
          <w:i/>
          <w:color w:val="FF0000"/>
          <w:lang w:val="en-US" w:bidi="th-TH"/>
        </w:rPr>
        <w:t>p</w:t>
      </w:r>
      <w:r w:rsidRPr="00D0468E">
        <w:rPr>
          <w:rFonts w:cs="AGaramond-Regular"/>
          <w:color w:val="FF0000"/>
          <w:lang w:val="en-US" w:bidi="th-TH"/>
        </w:rPr>
        <w:t xml:space="preserve"> = .001; </w:t>
      </w:r>
      <w:r w:rsidR="00EB44F4" w:rsidRPr="00D0468E">
        <w:rPr>
          <w:rFonts w:cs="AGaramond-Regular"/>
          <w:color w:val="FF0000"/>
          <w:lang w:val="en-US" w:bidi="th-TH"/>
        </w:rPr>
        <w:t>semantic knowledge</w:t>
      </w:r>
      <w:r w:rsidRPr="00D0468E">
        <w:rPr>
          <w:rFonts w:cs="AGaramond-Regular"/>
          <w:color w:val="FF0000"/>
          <w:lang w:val="en-US" w:bidi="th-TH"/>
        </w:rPr>
        <w:t xml:space="preserve"> </w:t>
      </w:r>
      <w:r w:rsidR="00D0468E" w:rsidRPr="00D0468E">
        <w:rPr>
          <w:rFonts w:cs="AGaramond-Regular"/>
          <w:i/>
          <w:color w:val="FF0000"/>
          <w:lang w:val="en-US" w:bidi="th-TH"/>
        </w:rPr>
        <w:t>U</w:t>
      </w:r>
      <w:r w:rsidR="00D0468E" w:rsidRPr="00D0468E">
        <w:rPr>
          <w:rFonts w:cs="AGaramond-Regular"/>
          <w:color w:val="FF0000"/>
          <w:lang w:val="en-US" w:bidi="th-TH"/>
        </w:rPr>
        <w:t xml:space="preserve"> = 44.50, </w:t>
      </w:r>
      <w:r w:rsidR="00D0468E" w:rsidRPr="00D0468E">
        <w:rPr>
          <w:rFonts w:cs="AGaramond-Regular"/>
          <w:i/>
          <w:color w:val="FF0000"/>
          <w:lang w:val="en-US" w:bidi="th-TH"/>
        </w:rPr>
        <w:t>z</w:t>
      </w:r>
      <w:r w:rsidR="00D0468E" w:rsidRPr="00D0468E">
        <w:rPr>
          <w:rFonts w:cs="AGaramond-Regular"/>
          <w:color w:val="FF0000"/>
          <w:lang w:val="en-US" w:bidi="th-TH"/>
        </w:rPr>
        <w:t xml:space="preserve"> = -2.223, </w:t>
      </w:r>
      <w:r w:rsidRPr="00D0468E">
        <w:rPr>
          <w:rFonts w:cs="AGaramond-Regular"/>
          <w:i/>
          <w:color w:val="FF0000"/>
          <w:lang w:val="en-US" w:bidi="th-TH"/>
        </w:rPr>
        <w:t>p</w:t>
      </w:r>
      <w:r w:rsidRPr="00D0468E">
        <w:rPr>
          <w:rFonts w:cs="AGaramond-Regular"/>
          <w:color w:val="FF0000"/>
          <w:lang w:val="en-US" w:bidi="th-TH"/>
        </w:rPr>
        <w:t xml:space="preserve"> = .025), </w:t>
      </w:r>
      <w:r w:rsidR="001B16D7" w:rsidRPr="00D0468E">
        <w:rPr>
          <w:rFonts w:cs="AGaramond-Regular"/>
          <w:color w:val="FF0000"/>
          <w:lang w:val="en-US" w:bidi="th-TH"/>
        </w:rPr>
        <w:t xml:space="preserve">but performed significantly better than the </w:t>
      </w:r>
      <w:r w:rsidR="00F75A2D" w:rsidRPr="00D0468E">
        <w:rPr>
          <w:rFonts w:cs="AGaramond-Regular"/>
          <w:color w:val="FF0000"/>
          <w:lang w:val="en-US" w:bidi="th-TH"/>
        </w:rPr>
        <w:t>SD</w:t>
      </w:r>
      <w:r w:rsidR="001B16D7" w:rsidRPr="00D0468E">
        <w:rPr>
          <w:rFonts w:cs="AGaramond-Regular"/>
          <w:color w:val="FF0000"/>
          <w:lang w:val="en-US" w:bidi="th-TH"/>
        </w:rPr>
        <w:t xml:space="preserve"> </w:t>
      </w:r>
      <w:r w:rsidR="00C41A2E" w:rsidRPr="00D0468E">
        <w:rPr>
          <w:rFonts w:cs="AGaramond-Regular"/>
          <w:color w:val="FF0000"/>
          <w:lang w:val="en-US" w:bidi="th-TH"/>
        </w:rPr>
        <w:t>group</w:t>
      </w:r>
      <w:r w:rsidR="00995506" w:rsidRPr="00D0468E">
        <w:rPr>
          <w:rFonts w:cs="AGaramond-Regular"/>
          <w:color w:val="FF0000"/>
          <w:lang w:val="en-US" w:bidi="th-TH"/>
        </w:rPr>
        <w:t xml:space="preserve"> (naming </w:t>
      </w:r>
      <w:r w:rsidR="00D0468E" w:rsidRPr="00D0468E">
        <w:rPr>
          <w:rFonts w:cs="AGaramond-Regular"/>
          <w:i/>
          <w:color w:val="FF0000"/>
          <w:lang w:val="en-US" w:bidi="th-TH"/>
        </w:rPr>
        <w:t>U</w:t>
      </w:r>
      <w:r w:rsidR="00D0468E" w:rsidRPr="00D0468E">
        <w:rPr>
          <w:rFonts w:cs="AGaramond-Regular"/>
          <w:color w:val="FF0000"/>
          <w:lang w:val="en-US" w:bidi="th-TH"/>
        </w:rPr>
        <w:t xml:space="preserve"> = 22.00, </w:t>
      </w:r>
      <w:r w:rsidR="00D0468E" w:rsidRPr="00D0468E">
        <w:rPr>
          <w:rFonts w:cs="AGaramond-Regular"/>
          <w:i/>
          <w:color w:val="FF0000"/>
          <w:lang w:val="en-US" w:bidi="th-TH"/>
        </w:rPr>
        <w:t>z</w:t>
      </w:r>
      <w:r w:rsidR="00D0468E" w:rsidRPr="00D0468E">
        <w:rPr>
          <w:rFonts w:cs="AGaramond-Regular"/>
          <w:color w:val="FF0000"/>
          <w:lang w:val="en-US" w:bidi="th-TH"/>
        </w:rPr>
        <w:t xml:space="preserve"> = -4.89, </w:t>
      </w:r>
      <w:r w:rsidR="00995506" w:rsidRPr="00D0468E">
        <w:rPr>
          <w:rFonts w:cs="AGaramond-Regular"/>
          <w:i/>
          <w:color w:val="FF0000"/>
          <w:lang w:val="en-US" w:bidi="th-TH"/>
        </w:rPr>
        <w:t>p</w:t>
      </w:r>
      <w:r w:rsidR="00995506" w:rsidRPr="00D0468E">
        <w:rPr>
          <w:rFonts w:cs="AGaramond-Regular"/>
          <w:color w:val="FF0000"/>
          <w:lang w:val="en-US" w:bidi="th-TH"/>
        </w:rPr>
        <w:t xml:space="preserve"> &lt; .0001; semantic knowledge</w:t>
      </w:r>
      <w:r w:rsidR="00D0468E" w:rsidRPr="00D0468E">
        <w:rPr>
          <w:rFonts w:cs="AGaramond-Regular"/>
          <w:color w:val="FF0000"/>
          <w:lang w:val="en-US" w:bidi="th-TH"/>
        </w:rPr>
        <w:t xml:space="preserve"> </w:t>
      </w:r>
      <w:r w:rsidR="00D0468E" w:rsidRPr="00D0468E">
        <w:rPr>
          <w:rFonts w:cs="AGaramond-Regular"/>
          <w:i/>
          <w:color w:val="FF0000"/>
          <w:lang w:val="en-US" w:bidi="th-TH"/>
        </w:rPr>
        <w:t>U</w:t>
      </w:r>
      <w:r w:rsidR="00D0468E" w:rsidRPr="00D0468E">
        <w:rPr>
          <w:rFonts w:cs="AGaramond-Regular"/>
          <w:color w:val="FF0000"/>
          <w:lang w:val="en-US" w:bidi="th-TH"/>
        </w:rPr>
        <w:t xml:space="preserve"> = 55.00, </w:t>
      </w:r>
      <w:r w:rsidR="00D0468E" w:rsidRPr="00D0468E">
        <w:rPr>
          <w:rFonts w:cs="AGaramond-Regular"/>
          <w:i/>
          <w:color w:val="FF0000"/>
          <w:lang w:val="en-US" w:bidi="th-TH"/>
        </w:rPr>
        <w:t xml:space="preserve">z </w:t>
      </w:r>
      <w:r w:rsidR="00D0468E" w:rsidRPr="00D0468E">
        <w:rPr>
          <w:rFonts w:cs="AGaramond-Regular"/>
          <w:color w:val="FF0000"/>
          <w:lang w:val="en-US" w:bidi="th-TH"/>
        </w:rPr>
        <w:t>= -3.168,</w:t>
      </w:r>
      <w:r w:rsidR="00995506" w:rsidRPr="00D0468E">
        <w:rPr>
          <w:rFonts w:cs="AGaramond-Regular"/>
          <w:i/>
          <w:color w:val="FF0000"/>
          <w:lang w:val="en-US" w:bidi="th-TH"/>
        </w:rPr>
        <w:t xml:space="preserve"> p</w:t>
      </w:r>
      <w:r w:rsidR="00995506" w:rsidRPr="00D0468E">
        <w:rPr>
          <w:rFonts w:cs="AGaramond-Regular"/>
          <w:color w:val="FF0000"/>
          <w:lang w:val="en-US" w:bidi="th-TH"/>
        </w:rPr>
        <w:t xml:space="preserve"> &lt; .0001)</w:t>
      </w:r>
      <w:r w:rsidRPr="00D0468E">
        <w:rPr>
          <w:rFonts w:cs="AGaramond-Regular"/>
          <w:color w:val="FF0000"/>
          <w:lang w:val="en-US" w:bidi="th-TH"/>
        </w:rPr>
        <w:t>.</w:t>
      </w:r>
      <w:r w:rsidR="0080756D" w:rsidRPr="00A97489">
        <w:rPr>
          <w:rFonts w:cs="AGaramond-Regular"/>
          <w:lang w:val="en-US" w:bidi="th-TH"/>
        </w:rPr>
        <w:t xml:space="preserve"> N</w:t>
      </w:r>
      <w:r w:rsidR="00EB44F4" w:rsidRPr="00A97489">
        <w:rPr>
          <w:rFonts w:cs="AGaramond-Regular"/>
          <w:lang w:val="en-US" w:bidi="th-TH"/>
        </w:rPr>
        <w:t>aming</w:t>
      </w:r>
      <w:r w:rsidRPr="00A97489">
        <w:rPr>
          <w:rFonts w:cs="AGaramond-Regular"/>
          <w:lang w:val="en-US" w:bidi="th-TH"/>
        </w:rPr>
        <w:t xml:space="preserve"> and </w:t>
      </w:r>
      <w:r w:rsidR="00EB44F4" w:rsidRPr="00A97489">
        <w:rPr>
          <w:rFonts w:cs="AGaramond-Regular"/>
          <w:lang w:val="en-US" w:bidi="th-TH"/>
        </w:rPr>
        <w:t>semantic knowledge</w:t>
      </w:r>
      <w:r w:rsidRPr="00A97489">
        <w:rPr>
          <w:rFonts w:cs="AGaramond-Regular"/>
          <w:lang w:val="en-US" w:bidi="th-TH"/>
        </w:rPr>
        <w:t xml:space="preserve"> composite scores </w:t>
      </w:r>
      <w:r w:rsidR="0080756D" w:rsidRPr="00A97489">
        <w:rPr>
          <w:rFonts w:cs="AGaramond-Regular"/>
          <w:lang w:val="en-US" w:bidi="th-TH"/>
        </w:rPr>
        <w:t xml:space="preserve">were comparable in the </w:t>
      </w:r>
      <w:r w:rsidRPr="00A97489">
        <w:rPr>
          <w:rFonts w:cs="AGaramond-Regular"/>
          <w:lang w:val="en-US" w:bidi="th-TH"/>
        </w:rPr>
        <w:t>control, ALS</w:t>
      </w:r>
      <w:r w:rsidR="00C41A2E" w:rsidRPr="00A97489">
        <w:rPr>
          <w:rFonts w:cs="AGaramond-Regular"/>
          <w:lang w:val="en-US" w:bidi="th-TH"/>
        </w:rPr>
        <w:t>,</w:t>
      </w:r>
      <w:r w:rsidRPr="00A97489">
        <w:rPr>
          <w:rFonts w:cs="AGaramond-Regular"/>
          <w:lang w:val="en-US" w:bidi="th-TH"/>
        </w:rPr>
        <w:t xml:space="preserve"> and ALS-FTD groups</w:t>
      </w:r>
      <w:r w:rsidR="005B4180" w:rsidRPr="00A97489">
        <w:rPr>
          <w:rFonts w:cs="AGaramond-Regular"/>
          <w:lang w:val="en-US" w:bidi="th-TH"/>
        </w:rPr>
        <w:t xml:space="preserve">. </w:t>
      </w:r>
      <w:commentRangeStart w:id="1"/>
      <w:r w:rsidR="005B4180" w:rsidRPr="00A97489">
        <w:rPr>
          <w:rFonts w:cs="AGaramond-Regular"/>
          <w:lang w:val="en-US" w:bidi="th-TH"/>
        </w:rPr>
        <w:t xml:space="preserve">In </w:t>
      </w:r>
      <w:r w:rsidR="00F75A2D" w:rsidRPr="00A97489">
        <w:rPr>
          <w:rFonts w:cs="AGaramond-Regular"/>
          <w:lang w:val="en-US" w:bidi="th-TH"/>
        </w:rPr>
        <w:t>SD</w:t>
      </w:r>
      <w:r w:rsidR="0080756D" w:rsidRPr="00A97489">
        <w:rPr>
          <w:rFonts w:cs="AGaramond-Regular"/>
          <w:lang w:val="en-US" w:bidi="th-TH"/>
        </w:rPr>
        <w:t xml:space="preserve">, however, </w:t>
      </w:r>
      <w:r w:rsidR="005B4180" w:rsidRPr="00A97489">
        <w:rPr>
          <w:rFonts w:cs="AGaramond-Regular"/>
          <w:lang w:val="en-US" w:bidi="th-TH"/>
        </w:rPr>
        <w:t xml:space="preserve">the </w:t>
      </w:r>
      <w:r w:rsidR="00EB44F4" w:rsidRPr="00A97489">
        <w:rPr>
          <w:rFonts w:cs="AGaramond-Regular"/>
          <w:lang w:val="en-US" w:bidi="th-TH"/>
        </w:rPr>
        <w:t>semantic knowledge</w:t>
      </w:r>
      <w:r w:rsidRPr="00A97489">
        <w:rPr>
          <w:rFonts w:cs="AGaramond-Regular"/>
          <w:lang w:val="en-US" w:bidi="th-TH"/>
        </w:rPr>
        <w:t xml:space="preserve"> composite score </w:t>
      </w:r>
      <w:r w:rsidR="00C41A2E" w:rsidRPr="00A97489">
        <w:rPr>
          <w:rFonts w:cs="AGaramond-Regular"/>
          <w:lang w:val="en-US" w:bidi="th-TH"/>
        </w:rPr>
        <w:t xml:space="preserve">was </w:t>
      </w:r>
      <w:r w:rsidRPr="00A97489">
        <w:rPr>
          <w:rFonts w:cs="AGaramond-Regular"/>
          <w:lang w:val="en-US" w:bidi="th-TH"/>
        </w:rPr>
        <w:t xml:space="preserve">significantly higher than the </w:t>
      </w:r>
      <w:r w:rsidR="00EB44F4" w:rsidRPr="00A97489">
        <w:rPr>
          <w:rFonts w:cs="AGaramond-Regular"/>
          <w:lang w:val="en-US" w:bidi="th-TH"/>
        </w:rPr>
        <w:t>naming</w:t>
      </w:r>
      <w:r w:rsidRPr="00A97489">
        <w:rPr>
          <w:rFonts w:cs="AGaramond-Regular"/>
          <w:lang w:val="en-US" w:bidi="th-TH"/>
        </w:rPr>
        <w:t xml:space="preserve"> composite </w:t>
      </w:r>
      <w:r w:rsidRPr="00D0468E">
        <w:rPr>
          <w:rFonts w:cs="AGaramond-Regular"/>
          <w:highlight w:val="yellow"/>
          <w:lang w:val="en-US" w:bidi="th-TH"/>
        </w:rPr>
        <w:t>score</w:t>
      </w:r>
      <w:r w:rsidR="00995506" w:rsidRPr="00D0468E">
        <w:rPr>
          <w:rFonts w:cs="AGaramond-Regular"/>
          <w:highlight w:val="yellow"/>
          <w:lang w:val="en-US" w:bidi="th-TH"/>
        </w:rPr>
        <w:t xml:space="preserve"> (</w:t>
      </w:r>
      <w:r w:rsidR="00995506" w:rsidRPr="00D0468E">
        <w:rPr>
          <w:rFonts w:cs="AGaramond-Regular"/>
          <w:i/>
          <w:highlight w:val="yellow"/>
          <w:lang w:val="en-US" w:bidi="th-TH"/>
        </w:rPr>
        <w:t>p</w:t>
      </w:r>
      <w:r w:rsidR="00995506" w:rsidRPr="00D0468E">
        <w:rPr>
          <w:rFonts w:cs="AGaramond-Regular"/>
          <w:highlight w:val="yellow"/>
          <w:lang w:val="en-US" w:bidi="th-TH"/>
        </w:rPr>
        <w:t xml:space="preserve"> &lt; .0001)</w:t>
      </w:r>
      <w:r w:rsidRPr="00D0468E">
        <w:rPr>
          <w:rFonts w:cs="AGaramond-Regular"/>
          <w:highlight w:val="yellow"/>
          <w:lang w:val="en-US" w:bidi="th-TH"/>
        </w:rPr>
        <w:t>.</w:t>
      </w:r>
      <w:commentRangeEnd w:id="1"/>
      <w:r w:rsidR="000902CC">
        <w:rPr>
          <w:rStyle w:val="CommentReference"/>
        </w:rPr>
        <w:commentReference w:id="1"/>
      </w:r>
      <w:r w:rsidRPr="00A97489">
        <w:rPr>
          <w:rFonts w:cs="AGaramond-Regular"/>
          <w:lang w:val="en-US" w:bidi="th-TH"/>
        </w:rPr>
        <w:t xml:space="preserve"> </w:t>
      </w:r>
      <w:bookmarkEnd w:id="0"/>
    </w:p>
    <w:p w14:paraId="7A4C2279" w14:textId="77777777" w:rsidR="005C4683" w:rsidRPr="00A97489" w:rsidRDefault="005C4683" w:rsidP="00B418E6">
      <w:pPr>
        <w:rPr>
          <w:rFonts w:cs="AGaramond-Regular"/>
          <w:lang w:val="en-US" w:bidi="th-TH"/>
        </w:rPr>
      </w:pPr>
      <w:r w:rsidRPr="00A97489">
        <w:rPr>
          <w:rFonts w:cs="AGaramond-Regular"/>
          <w:lang w:val="en-US" w:bidi="th-TH"/>
        </w:rPr>
        <w:t>**insert Table 2**</w:t>
      </w:r>
      <w:r w:rsidR="009329A3">
        <w:rPr>
          <w:rFonts w:cs="AGaramond-Regular"/>
          <w:lang w:val="en-US" w:bidi="th-TH"/>
        </w:rPr>
        <w:t xml:space="preserve"> </w:t>
      </w:r>
    </w:p>
    <w:p w14:paraId="55D384B3" w14:textId="77777777" w:rsidR="0094242F" w:rsidRDefault="00B418E6" w:rsidP="00B418E6">
      <w:pPr>
        <w:rPr>
          <w:rFonts w:cs="AGaramond-Regular"/>
          <w:color w:val="FF0000"/>
          <w:lang w:val="en-US" w:bidi="th-TH"/>
        </w:rPr>
      </w:pPr>
      <w:r w:rsidRPr="0094242F">
        <w:rPr>
          <w:rFonts w:cs="AGaramond-Regular"/>
          <w:color w:val="FF0000"/>
          <w:lang w:val="en-US" w:bidi="th-TH"/>
        </w:rPr>
        <w:t xml:space="preserve">Scores from almost all individual measures followed a similar gradation across groups: controls &gt; ALS &gt; ALS-FTD &gt; </w:t>
      </w:r>
      <w:r w:rsidR="00F75A2D" w:rsidRPr="0094242F">
        <w:rPr>
          <w:rFonts w:cs="AGaramond-Regular"/>
          <w:color w:val="FF0000"/>
          <w:lang w:val="en-US" w:bidi="th-TH"/>
        </w:rPr>
        <w:t>SD</w:t>
      </w:r>
      <w:r w:rsidRPr="0094242F">
        <w:rPr>
          <w:rFonts w:cs="AGaramond-Regular"/>
          <w:color w:val="FF0000"/>
          <w:lang w:val="en-US" w:bidi="th-TH"/>
        </w:rPr>
        <w:t>.</w:t>
      </w:r>
      <w:r w:rsidRPr="00A97489">
        <w:rPr>
          <w:rFonts w:cs="AGaramond-Regular"/>
          <w:lang w:val="en-US" w:bidi="th-TH"/>
        </w:rPr>
        <w:t xml:space="preserve"> </w:t>
      </w:r>
      <w:r w:rsidR="00F86175">
        <w:rPr>
          <w:rFonts w:cs="AGaramond-Regular"/>
          <w:color w:val="FF0000"/>
          <w:lang w:val="en-US" w:bidi="th-TH"/>
        </w:rPr>
        <w:t>ALS patients were</w:t>
      </w:r>
      <w:r w:rsidR="00DC097A">
        <w:rPr>
          <w:rFonts w:cs="AGaramond-Regular"/>
          <w:color w:val="FF0000"/>
          <w:lang w:val="en-US" w:bidi="th-TH"/>
        </w:rPr>
        <w:t xml:space="preserve"> significantly</w:t>
      </w:r>
      <w:r w:rsidR="00F86175">
        <w:rPr>
          <w:rFonts w:cs="AGaramond-Regular"/>
          <w:color w:val="FF0000"/>
          <w:lang w:val="en-US" w:bidi="th-TH"/>
        </w:rPr>
        <w:t xml:space="preserve"> impaired compared to controls on SYDBAT (naming </w:t>
      </w:r>
      <w:r w:rsidR="00F86175" w:rsidRPr="00F86175">
        <w:rPr>
          <w:rFonts w:cs="AGaramond-Regular"/>
          <w:i/>
          <w:color w:val="FF0000"/>
          <w:lang w:val="en-US" w:bidi="th-TH"/>
        </w:rPr>
        <w:t>U</w:t>
      </w:r>
      <w:r w:rsidR="00F86175">
        <w:rPr>
          <w:rFonts w:cs="AGaramond-Regular"/>
          <w:color w:val="FF0000"/>
          <w:lang w:val="en-US" w:bidi="th-TH"/>
        </w:rPr>
        <w:t xml:space="preserve"> = 107, </w:t>
      </w:r>
      <w:r w:rsidR="00F86175" w:rsidRPr="00F86175">
        <w:rPr>
          <w:rFonts w:cs="AGaramond-Regular"/>
          <w:i/>
          <w:color w:val="FF0000"/>
          <w:lang w:val="en-US" w:bidi="th-TH"/>
        </w:rPr>
        <w:t>z</w:t>
      </w:r>
      <w:r w:rsidR="00F86175">
        <w:rPr>
          <w:rFonts w:cs="AGaramond-Regular"/>
          <w:color w:val="FF0000"/>
          <w:lang w:val="en-US" w:bidi="th-TH"/>
        </w:rPr>
        <w:t xml:space="preserve"> = -2.149, </w:t>
      </w:r>
      <w:r w:rsidR="00F86175" w:rsidRPr="00F86175">
        <w:rPr>
          <w:rFonts w:cs="AGaramond-Regular"/>
          <w:i/>
          <w:color w:val="FF0000"/>
          <w:lang w:val="en-US" w:bidi="th-TH"/>
        </w:rPr>
        <w:t>p</w:t>
      </w:r>
      <w:r w:rsidR="00F86175">
        <w:rPr>
          <w:rFonts w:cs="AGaramond-Regular"/>
          <w:color w:val="FF0000"/>
          <w:lang w:val="en-US" w:bidi="th-TH"/>
        </w:rPr>
        <w:t xml:space="preserve"> = .032; comprehension </w:t>
      </w:r>
      <w:r w:rsidR="00F86175" w:rsidRPr="00F86175">
        <w:rPr>
          <w:rFonts w:cs="AGaramond-Regular"/>
          <w:i/>
          <w:color w:val="FF0000"/>
          <w:lang w:val="en-US" w:bidi="th-TH"/>
        </w:rPr>
        <w:t>U</w:t>
      </w:r>
      <w:r w:rsidR="00F86175">
        <w:rPr>
          <w:rFonts w:cs="AGaramond-Regular"/>
          <w:color w:val="FF0000"/>
          <w:lang w:val="en-US" w:bidi="th-TH"/>
        </w:rPr>
        <w:t xml:space="preserve"> = 118, </w:t>
      </w:r>
      <w:r w:rsidR="00F86175" w:rsidRPr="00F86175">
        <w:rPr>
          <w:rFonts w:cs="AGaramond-Regular"/>
          <w:i/>
          <w:color w:val="FF0000"/>
          <w:lang w:val="en-US" w:bidi="th-TH"/>
        </w:rPr>
        <w:t>z</w:t>
      </w:r>
      <w:r w:rsidR="00F86175">
        <w:rPr>
          <w:rFonts w:cs="AGaramond-Regular"/>
          <w:color w:val="FF0000"/>
          <w:lang w:val="en-US" w:bidi="th-TH"/>
        </w:rPr>
        <w:t xml:space="preserve"> = -2.484, </w:t>
      </w:r>
      <w:r w:rsidR="00F86175" w:rsidRPr="00F86175">
        <w:rPr>
          <w:rFonts w:cs="AGaramond-Regular"/>
          <w:i/>
          <w:color w:val="FF0000"/>
          <w:lang w:val="en-US" w:bidi="th-TH"/>
        </w:rPr>
        <w:t>p</w:t>
      </w:r>
      <w:r w:rsidR="00F86175">
        <w:rPr>
          <w:rFonts w:cs="AGaramond-Regular"/>
          <w:color w:val="FF0000"/>
          <w:lang w:val="en-US" w:bidi="th-TH"/>
        </w:rPr>
        <w:t xml:space="preserve"> = .013) and ACE-R tasks (naming </w:t>
      </w:r>
      <w:r w:rsidR="00F86175" w:rsidRPr="00F86175">
        <w:rPr>
          <w:rFonts w:cs="AGaramond-Regular"/>
          <w:i/>
          <w:color w:val="FF0000"/>
          <w:lang w:val="en-US" w:bidi="th-TH"/>
        </w:rPr>
        <w:t>U</w:t>
      </w:r>
      <w:r w:rsidR="00F86175">
        <w:rPr>
          <w:rFonts w:cs="AGaramond-Regular"/>
          <w:color w:val="FF0000"/>
          <w:lang w:val="en-US" w:bidi="th-TH"/>
        </w:rPr>
        <w:t xml:space="preserve"> = 132.5, </w:t>
      </w:r>
      <w:r w:rsidR="00F86175" w:rsidRPr="00F86175">
        <w:rPr>
          <w:rFonts w:cs="AGaramond-Regular"/>
          <w:i/>
          <w:color w:val="FF0000"/>
          <w:lang w:val="en-US" w:bidi="th-TH"/>
        </w:rPr>
        <w:t>z</w:t>
      </w:r>
      <w:r w:rsidR="00F86175">
        <w:rPr>
          <w:rFonts w:cs="AGaramond-Regular"/>
          <w:color w:val="FF0000"/>
          <w:lang w:val="en-US" w:bidi="th-TH"/>
        </w:rPr>
        <w:t xml:space="preserve"> </w:t>
      </w:r>
      <w:r w:rsidR="00F86175">
        <w:rPr>
          <w:rFonts w:cs="AGaramond-Regular"/>
          <w:color w:val="FF0000"/>
          <w:lang w:val="en-US" w:bidi="th-TH"/>
        </w:rPr>
        <w:lastRenderedPageBreak/>
        <w:t xml:space="preserve">= -2.974, </w:t>
      </w:r>
      <w:r w:rsidR="00F86175" w:rsidRPr="00F86175">
        <w:rPr>
          <w:rFonts w:cs="AGaramond-Regular"/>
          <w:i/>
          <w:color w:val="FF0000"/>
          <w:lang w:val="en-US" w:bidi="th-TH"/>
        </w:rPr>
        <w:t>p</w:t>
      </w:r>
      <w:r w:rsidR="00F86175">
        <w:rPr>
          <w:rFonts w:cs="AGaramond-Regular"/>
          <w:color w:val="FF0000"/>
          <w:lang w:val="en-US" w:bidi="th-TH"/>
        </w:rPr>
        <w:t xml:space="preserve"> = .003; comprehension </w:t>
      </w:r>
      <w:r w:rsidR="00F86175" w:rsidRPr="00F86175">
        <w:rPr>
          <w:rFonts w:cs="AGaramond-Regular"/>
          <w:i/>
          <w:color w:val="FF0000"/>
          <w:lang w:val="en-US" w:bidi="th-TH"/>
        </w:rPr>
        <w:t>U</w:t>
      </w:r>
      <w:r w:rsidR="00F86175">
        <w:rPr>
          <w:rFonts w:cs="AGaramond-Regular"/>
          <w:color w:val="FF0000"/>
          <w:lang w:val="en-US" w:bidi="th-TH"/>
        </w:rPr>
        <w:t xml:space="preserve"> = 146, </w:t>
      </w:r>
      <w:r w:rsidR="00F86175" w:rsidRPr="00F86175">
        <w:rPr>
          <w:rFonts w:cs="AGaramond-Regular"/>
          <w:i/>
          <w:color w:val="FF0000"/>
          <w:lang w:val="en-US" w:bidi="th-TH"/>
        </w:rPr>
        <w:t>z</w:t>
      </w:r>
      <w:r w:rsidR="00F86175">
        <w:rPr>
          <w:rFonts w:cs="AGaramond-Regular"/>
          <w:color w:val="FF0000"/>
          <w:lang w:val="en-US" w:bidi="th-TH"/>
        </w:rPr>
        <w:t xml:space="preserve"> = -2.636, </w:t>
      </w:r>
      <w:r w:rsidR="00F86175" w:rsidRPr="00F86175">
        <w:rPr>
          <w:rFonts w:cs="AGaramond-Regular"/>
          <w:i/>
          <w:color w:val="FF0000"/>
          <w:lang w:val="en-US" w:bidi="th-TH"/>
        </w:rPr>
        <w:t>p</w:t>
      </w:r>
      <w:r w:rsidR="00F86175">
        <w:rPr>
          <w:rFonts w:cs="AGaramond-Regular"/>
          <w:color w:val="FF0000"/>
          <w:lang w:val="en-US" w:bidi="th-TH"/>
        </w:rPr>
        <w:t xml:space="preserve"> = .008)</w:t>
      </w:r>
      <w:r w:rsidR="00DC097A">
        <w:rPr>
          <w:rFonts w:cs="AGaramond-Regular"/>
          <w:color w:val="FF0000"/>
          <w:lang w:val="en-US" w:bidi="th-TH"/>
        </w:rPr>
        <w:t>, with the exception of the SYDBAT semantic association task. The ALS-FTD group performed significantly below the ALS group on all SYDBAT</w:t>
      </w:r>
      <w:r w:rsidR="00912ED6">
        <w:rPr>
          <w:rFonts w:cs="AGaramond-Regular"/>
          <w:color w:val="FF0000"/>
          <w:lang w:val="en-US" w:bidi="th-TH"/>
        </w:rPr>
        <w:t xml:space="preserve"> tasks</w:t>
      </w:r>
      <w:r w:rsidR="00DC097A">
        <w:rPr>
          <w:rFonts w:cs="AGaramond-Regular"/>
          <w:color w:val="FF0000"/>
          <w:lang w:val="en-US" w:bidi="th-TH"/>
        </w:rPr>
        <w:t xml:space="preserve"> (naming </w:t>
      </w:r>
      <w:r w:rsidR="00DC097A" w:rsidRPr="0094242F">
        <w:rPr>
          <w:rFonts w:cs="AGaramond-Regular"/>
          <w:i/>
          <w:color w:val="FF0000"/>
          <w:lang w:val="en-US" w:bidi="th-TH"/>
        </w:rPr>
        <w:t>U</w:t>
      </w:r>
      <w:r w:rsidR="00DC097A">
        <w:rPr>
          <w:rFonts w:cs="AGaramond-Regular"/>
          <w:color w:val="FF0000"/>
          <w:lang w:val="en-US" w:bidi="th-TH"/>
        </w:rPr>
        <w:t xml:space="preserve"> = 39.5, </w:t>
      </w:r>
      <w:r w:rsidR="00DC097A" w:rsidRPr="006B0AE6">
        <w:rPr>
          <w:rFonts w:cs="AGaramond-Regular"/>
          <w:i/>
          <w:color w:val="FF0000"/>
          <w:lang w:val="en-US" w:bidi="th-TH"/>
        </w:rPr>
        <w:t>z</w:t>
      </w:r>
      <w:r w:rsidR="00DC097A">
        <w:rPr>
          <w:rFonts w:cs="AGaramond-Regular"/>
          <w:color w:val="FF0000"/>
          <w:lang w:val="en-US" w:bidi="th-TH"/>
        </w:rPr>
        <w:t xml:space="preserve"> = -3.434, </w:t>
      </w:r>
      <w:r w:rsidR="00DC097A" w:rsidRPr="0094242F">
        <w:rPr>
          <w:rFonts w:cs="AGaramond-Regular"/>
          <w:i/>
          <w:color w:val="FF0000"/>
          <w:lang w:val="en-US" w:bidi="th-TH"/>
        </w:rPr>
        <w:t>p</w:t>
      </w:r>
      <w:r w:rsidR="00DC097A">
        <w:rPr>
          <w:rFonts w:cs="AGaramond-Regular"/>
          <w:color w:val="FF0000"/>
          <w:lang w:val="en-US" w:bidi="th-TH"/>
        </w:rPr>
        <w:t xml:space="preserve"> = .001, semantic association </w:t>
      </w:r>
      <w:r w:rsidR="00DC097A" w:rsidRPr="0094242F">
        <w:rPr>
          <w:rFonts w:cs="AGaramond-Regular"/>
          <w:i/>
          <w:color w:val="FF0000"/>
          <w:lang w:val="en-US" w:bidi="th-TH"/>
        </w:rPr>
        <w:t>U</w:t>
      </w:r>
      <w:r w:rsidR="00DC097A">
        <w:rPr>
          <w:rFonts w:cs="AGaramond-Regular"/>
          <w:color w:val="FF0000"/>
          <w:lang w:val="en-US" w:bidi="th-TH"/>
        </w:rPr>
        <w:t xml:space="preserve"> = 50, </w:t>
      </w:r>
      <w:r w:rsidR="00DC097A" w:rsidRPr="0094242F">
        <w:rPr>
          <w:rFonts w:cs="AGaramond-Regular"/>
          <w:i/>
          <w:color w:val="FF0000"/>
          <w:lang w:val="en-US" w:bidi="th-TH"/>
        </w:rPr>
        <w:t>z</w:t>
      </w:r>
      <w:r w:rsidR="00DC097A">
        <w:rPr>
          <w:rFonts w:cs="AGaramond-Regular"/>
          <w:color w:val="FF0000"/>
          <w:lang w:val="en-US" w:bidi="th-TH"/>
        </w:rPr>
        <w:t xml:space="preserve"> = -2.333, </w:t>
      </w:r>
      <w:r w:rsidR="00DC097A" w:rsidRPr="00A95D99">
        <w:rPr>
          <w:rFonts w:cs="AGaramond-Regular"/>
          <w:i/>
          <w:color w:val="FF0000"/>
          <w:lang w:val="en-US" w:bidi="th-TH"/>
        </w:rPr>
        <w:t>p</w:t>
      </w:r>
      <w:r w:rsidR="00DC097A">
        <w:rPr>
          <w:rFonts w:cs="AGaramond-Regular"/>
          <w:color w:val="FF0000"/>
          <w:lang w:val="en-US" w:bidi="th-TH"/>
        </w:rPr>
        <w:t xml:space="preserve"> = .02, comprehension </w:t>
      </w:r>
      <w:r w:rsidR="00DC097A" w:rsidRPr="0094242F">
        <w:rPr>
          <w:rFonts w:cs="AGaramond-Regular"/>
          <w:i/>
          <w:color w:val="FF0000"/>
          <w:lang w:val="en-US" w:bidi="th-TH"/>
        </w:rPr>
        <w:t>U</w:t>
      </w:r>
      <w:r w:rsidR="00DC097A">
        <w:rPr>
          <w:rFonts w:cs="AGaramond-Regular"/>
          <w:color w:val="FF0000"/>
          <w:lang w:val="en-US" w:bidi="th-TH"/>
        </w:rPr>
        <w:t xml:space="preserve"> = 81, </w:t>
      </w:r>
      <w:r w:rsidR="00DC097A" w:rsidRPr="0094242F">
        <w:rPr>
          <w:rFonts w:cs="AGaramond-Regular"/>
          <w:i/>
          <w:color w:val="FF0000"/>
          <w:lang w:val="en-US" w:bidi="th-TH"/>
        </w:rPr>
        <w:t>z</w:t>
      </w:r>
      <w:r w:rsidR="00DC097A">
        <w:rPr>
          <w:rFonts w:cs="AGaramond-Regular"/>
          <w:color w:val="FF0000"/>
          <w:lang w:val="en-US" w:bidi="th-TH"/>
        </w:rPr>
        <w:t xml:space="preserve"> = -1.996, </w:t>
      </w:r>
      <w:r w:rsidR="00DC097A" w:rsidRPr="0094242F">
        <w:rPr>
          <w:rFonts w:cs="AGaramond-Regular"/>
          <w:i/>
          <w:color w:val="FF0000"/>
          <w:lang w:val="en-US" w:bidi="th-TH"/>
        </w:rPr>
        <w:t>p</w:t>
      </w:r>
      <w:r w:rsidR="00DC097A">
        <w:rPr>
          <w:rFonts w:cs="AGaramond-Regular"/>
          <w:color w:val="FF0000"/>
          <w:lang w:val="en-US" w:bidi="th-TH"/>
        </w:rPr>
        <w:t xml:space="preserve"> = .046) and ACE-R </w:t>
      </w:r>
      <w:r w:rsidR="0094242F">
        <w:rPr>
          <w:rFonts w:cs="AGaramond-Regular"/>
          <w:color w:val="FF0000"/>
          <w:lang w:val="en-US" w:bidi="th-TH"/>
        </w:rPr>
        <w:t xml:space="preserve">comprehension </w:t>
      </w:r>
      <w:r w:rsidR="00DC097A">
        <w:rPr>
          <w:rFonts w:cs="AGaramond-Regular"/>
          <w:color w:val="FF0000"/>
          <w:lang w:val="en-US" w:bidi="th-TH"/>
        </w:rPr>
        <w:t>(</w:t>
      </w:r>
      <w:r w:rsidR="00DC097A" w:rsidRPr="0094242F">
        <w:rPr>
          <w:rFonts w:cs="AGaramond-Regular"/>
          <w:i/>
          <w:color w:val="FF0000"/>
          <w:lang w:val="en-US" w:bidi="th-TH"/>
        </w:rPr>
        <w:t>U</w:t>
      </w:r>
      <w:r w:rsidR="00DC097A">
        <w:rPr>
          <w:rFonts w:cs="AGaramond-Regular"/>
          <w:color w:val="FF0000"/>
          <w:lang w:val="en-US" w:bidi="th-TH"/>
        </w:rPr>
        <w:t xml:space="preserve"> = 81, </w:t>
      </w:r>
      <w:r w:rsidR="00DC097A" w:rsidRPr="0094242F">
        <w:rPr>
          <w:rFonts w:cs="AGaramond-Regular"/>
          <w:i/>
          <w:color w:val="FF0000"/>
          <w:lang w:val="en-US" w:bidi="th-TH"/>
        </w:rPr>
        <w:t>z</w:t>
      </w:r>
      <w:r w:rsidR="00DC097A">
        <w:rPr>
          <w:rFonts w:cs="AGaramond-Regular"/>
          <w:color w:val="FF0000"/>
          <w:lang w:val="en-US" w:bidi="th-TH"/>
        </w:rPr>
        <w:t xml:space="preserve"> = -2.333, </w:t>
      </w:r>
      <w:r w:rsidR="00DC097A" w:rsidRPr="0094242F">
        <w:rPr>
          <w:rFonts w:cs="AGaramond-Regular"/>
          <w:i/>
          <w:color w:val="FF0000"/>
          <w:lang w:val="en-US" w:bidi="th-TH"/>
        </w:rPr>
        <w:t>p</w:t>
      </w:r>
      <w:r w:rsidR="00DC097A">
        <w:rPr>
          <w:rFonts w:cs="AGaramond-Regular"/>
          <w:color w:val="FF0000"/>
          <w:lang w:val="en-US" w:bidi="th-TH"/>
        </w:rPr>
        <w:t xml:space="preserve"> = </w:t>
      </w:r>
      <w:r w:rsidR="0094242F">
        <w:rPr>
          <w:rFonts w:cs="AGaramond-Regular"/>
          <w:color w:val="FF0000"/>
          <w:lang w:val="en-US" w:bidi="th-TH"/>
        </w:rPr>
        <w:t xml:space="preserve">.02). The SD group performed significantly below the ALS-FTD group on all </w:t>
      </w:r>
      <w:r w:rsidR="00912ED6">
        <w:rPr>
          <w:rFonts w:cs="AGaramond-Regular"/>
          <w:color w:val="FF0000"/>
          <w:lang w:val="en-US" w:bidi="th-TH"/>
        </w:rPr>
        <w:t xml:space="preserve">semantic </w:t>
      </w:r>
      <w:r w:rsidR="0094242F">
        <w:rPr>
          <w:rFonts w:cs="AGaramond-Regular"/>
          <w:color w:val="FF0000"/>
          <w:lang w:val="en-US" w:bidi="th-TH"/>
        </w:rPr>
        <w:t xml:space="preserve">tasks </w:t>
      </w:r>
      <w:r w:rsidR="00912ED6">
        <w:rPr>
          <w:rFonts w:cs="AGaramond-Regular"/>
          <w:color w:val="FF0000"/>
          <w:lang w:val="en-US" w:bidi="th-TH"/>
        </w:rPr>
        <w:t>including the</w:t>
      </w:r>
      <w:r w:rsidR="0094242F">
        <w:rPr>
          <w:rFonts w:cs="AGaramond-Regular"/>
          <w:color w:val="FF0000"/>
          <w:lang w:val="en-US" w:bidi="th-TH"/>
        </w:rPr>
        <w:t xml:space="preserve"> SYDBAT (naming </w:t>
      </w:r>
      <w:r w:rsidR="0094242F" w:rsidRPr="0094242F">
        <w:rPr>
          <w:rFonts w:cs="AGaramond-Regular"/>
          <w:i/>
          <w:color w:val="FF0000"/>
          <w:lang w:val="en-US" w:bidi="th-TH"/>
        </w:rPr>
        <w:t>U</w:t>
      </w:r>
      <w:r w:rsidR="0094242F">
        <w:rPr>
          <w:rFonts w:cs="AGaramond-Regular"/>
          <w:color w:val="FF0000"/>
          <w:lang w:val="en-US" w:bidi="th-TH"/>
        </w:rPr>
        <w:t xml:space="preserve"> = 25.5, </w:t>
      </w:r>
      <w:r w:rsidR="0094242F" w:rsidRPr="0094242F">
        <w:rPr>
          <w:rFonts w:cs="AGaramond-Regular"/>
          <w:i/>
          <w:color w:val="FF0000"/>
          <w:lang w:val="en-US" w:bidi="th-TH"/>
        </w:rPr>
        <w:t>z</w:t>
      </w:r>
      <w:r w:rsidR="0094242F">
        <w:rPr>
          <w:rFonts w:cs="AGaramond-Regular"/>
          <w:color w:val="FF0000"/>
          <w:lang w:val="en-US" w:bidi="th-TH"/>
        </w:rPr>
        <w:t xml:space="preserve"> = -4.804, </w:t>
      </w:r>
      <w:r w:rsidR="0094242F" w:rsidRPr="0094242F">
        <w:rPr>
          <w:rFonts w:cs="AGaramond-Regular"/>
          <w:i/>
          <w:color w:val="FF0000"/>
          <w:lang w:val="en-US" w:bidi="th-TH"/>
        </w:rPr>
        <w:t>p</w:t>
      </w:r>
      <w:r w:rsidR="0094242F">
        <w:rPr>
          <w:rFonts w:cs="AGaramond-Regular"/>
          <w:color w:val="FF0000"/>
          <w:lang w:val="en-US" w:bidi="th-TH"/>
        </w:rPr>
        <w:t xml:space="preserve"> &lt; .0001, semantic association </w:t>
      </w:r>
      <w:r w:rsidR="0094242F" w:rsidRPr="0094242F">
        <w:rPr>
          <w:rFonts w:cs="AGaramond-Regular"/>
          <w:i/>
          <w:color w:val="FF0000"/>
          <w:lang w:val="en-US" w:bidi="th-TH"/>
        </w:rPr>
        <w:t>U</w:t>
      </w:r>
      <w:r w:rsidR="0094242F">
        <w:rPr>
          <w:rFonts w:cs="AGaramond-Regular"/>
          <w:color w:val="FF0000"/>
          <w:lang w:val="en-US" w:bidi="th-TH"/>
        </w:rPr>
        <w:t xml:space="preserve"> = 70.5, </w:t>
      </w:r>
      <w:r w:rsidR="0094242F" w:rsidRPr="0094242F">
        <w:rPr>
          <w:rFonts w:cs="AGaramond-Regular"/>
          <w:i/>
          <w:color w:val="FF0000"/>
          <w:lang w:val="en-US" w:bidi="th-TH"/>
        </w:rPr>
        <w:t>z</w:t>
      </w:r>
      <w:r w:rsidR="0094242F">
        <w:rPr>
          <w:rFonts w:cs="AGaramond-Regular"/>
          <w:color w:val="FF0000"/>
          <w:lang w:val="en-US" w:bidi="th-TH"/>
        </w:rPr>
        <w:t xml:space="preserve"> = -3.004, </w:t>
      </w:r>
      <w:r w:rsidR="0094242F" w:rsidRPr="0094242F">
        <w:rPr>
          <w:rFonts w:cs="AGaramond-Regular"/>
          <w:i/>
          <w:color w:val="FF0000"/>
          <w:lang w:val="en-US" w:bidi="th-TH"/>
        </w:rPr>
        <w:t>p</w:t>
      </w:r>
      <w:r w:rsidR="0094242F">
        <w:rPr>
          <w:rFonts w:cs="AGaramond-Regular"/>
          <w:color w:val="FF0000"/>
          <w:lang w:val="en-US" w:bidi="th-TH"/>
        </w:rPr>
        <w:t xml:space="preserve"> = .002, comprehension </w:t>
      </w:r>
      <w:r w:rsidR="0094242F" w:rsidRPr="0094242F">
        <w:rPr>
          <w:rFonts w:cs="AGaramond-Regular"/>
          <w:i/>
          <w:color w:val="FF0000"/>
          <w:lang w:val="en-US" w:bidi="th-TH"/>
        </w:rPr>
        <w:t>U</w:t>
      </w:r>
      <w:r w:rsidR="0094242F">
        <w:rPr>
          <w:rFonts w:cs="AGaramond-Regular"/>
          <w:color w:val="FF0000"/>
          <w:lang w:val="en-US" w:bidi="th-TH"/>
        </w:rPr>
        <w:t xml:space="preserve"> = 83.5, </w:t>
      </w:r>
      <w:r w:rsidR="0094242F" w:rsidRPr="0094242F">
        <w:rPr>
          <w:rFonts w:cs="AGaramond-Regular"/>
          <w:i/>
          <w:color w:val="FF0000"/>
          <w:lang w:val="en-US" w:bidi="th-TH"/>
        </w:rPr>
        <w:t>z</w:t>
      </w:r>
      <w:r w:rsidR="0094242F">
        <w:rPr>
          <w:rFonts w:cs="AGaramond-Regular"/>
          <w:color w:val="FF0000"/>
          <w:lang w:val="en-US" w:bidi="th-TH"/>
        </w:rPr>
        <w:t xml:space="preserve"> = -2.938, </w:t>
      </w:r>
      <w:r w:rsidR="0094242F" w:rsidRPr="0094242F">
        <w:rPr>
          <w:rFonts w:cs="AGaramond-Regular"/>
          <w:i/>
          <w:color w:val="FF0000"/>
          <w:lang w:val="en-US" w:bidi="th-TH"/>
        </w:rPr>
        <w:t>p</w:t>
      </w:r>
      <w:r w:rsidR="0094242F">
        <w:rPr>
          <w:rFonts w:cs="AGaramond-Regular"/>
          <w:color w:val="FF0000"/>
          <w:lang w:val="en-US" w:bidi="th-TH"/>
        </w:rPr>
        <w:t xml:space="preserve"> = .003) and ACE-R (naming </w:t>
      </w:r>
      <w:r w:rsidR="0094242F" w:rsidRPr="0094242F">
        <w:rPr>
          <w:rFonts w:cs="AGaramond-Regular"/>
          <w:i/>
          <w:color w:val="FF0000"/>
          <w:lang w:val="en-US" w:bidi="th-TH"/>
        </w:rPr>
        <w:t>U</w:t>
      </w:r>
      <w:r w:rsidR="0094242F">
        <w:rPr>
          <w:rFonts w:cs="AGaramond-Regular"/>
          <w:color w:val="FF0000"/>
          <w:lang w:val="en-US" w:bidi="th-TH"/>
        </w:rPr>
        <w:t xml:space="preserve"> = 22.5, </w:t>
      </w:r>
      <w:r w:rsidR="0094242F" w:rsidRPr="0094242F">
        <w:rPr>
          <w:rFonts w:cs="AGaramond-Regular"/>
          <w:i/>
          <w:color w:val="FF0000"/>
          <w:lang w:val="en-US" w:bidi="th-TH"/>
        </w:rPr>
        <w:t>z</w:t>
      </w:r>
      <w:r w:rsidR="0094242F">
        <w:rPr>
          <w:rFonts w:cs="AGaramond-Regular"/>
          <w:color w:val="FF0000"/>
          <w:lang w:val="en-US" w:bidi="th-TH"/>
        </w:rPr>
        <w:t xml:space="preserve"> = -4.911, </w:t>
      </w:r>
      <w:r w:rsidR="0094242F" w:rsidRPr="0094242F">
        <w:rPr>
          <w:rFonts w:cs="AGaramond-Regular"/>
          <w:i/>
          <w:color w:val="FF0000"/>
          <w:lang w:val="en-US" w:bidi="th-TH"/>
        </w:rPr>
        <w:t>p</w:t>
      </w:r>
      <w:r w:rsidR="0094242F">
        <w:rPr>
          <w:rFonts w:cs="AGaramond-Regular"/>
          <w:color w:val="FF0000"/>
          <w:lang w:val="en-US" w:bidi="th-TH"/>
        </w:rPr>
        <w:t xml:space="preserve"> &lt; .0001, comprehension </w:t>
      </w:r>
      <w:r w:rsidR="0094242F" w:rsidRPr="0094242F">
        <w:rPr>
          <w:rFonts w:cs="AGaramond-Regular"/>
          <w:i/>
          <w:color w:val="FF0000"/>
          <w:lang w:val="en-US" w:bidi="th-TH"/>
        </w:rPr>
        <w:t>U</w:t>
      </w:r>
      <w:r w:rsidR="0094242F">
        <w:rPr>
          <w:rFonts w:cs="AGaramond-Regular"/>
          <w:color w:val="FF0000"/>
          <w:lang w:val="en-US" w:bidi="th-TH"/>
        </w:rPr>
        <w:t xml:space="preserve"> = 93.5, </w:t>
      </w:r>
      <w:r w:rsidR="0094242F" w:rsidRPr="0094242F">
        <w:rPr>
          <w:rFonts w:cs="AGaramond-Regular"/>
          <w:i/>
          <w:color w:val="FF0000"/>
          <w:lang w:val="en-US" w:bidi="th-TH"/>
        </w:rPr>
        <w:t>z</w:t>
      </w:r>
      <w:r w:rsidR="0094242F">
        <w:rPr>
          <w:rFonts w:cs="AGaramond-Regular"/>
          <w:color w:val="FF0000"/>
          <w:lang w:val="en-US" w:bidi="th-TH"/>
        </w:rPr>
        <w:t xml:space="preserve"> = -2.71, </w:t>
      </w:r>
      <w:r w:rsidR="0094242F" w:rsidRPr="0094242F">
        <w:rPr>
          <w:rFonts w:cs="AGaramond-Regular"/>
          <w:i/>
          <w:color w:val="FF0000"/>
          <w:lang w:val="en-US" w:bidi="th-TH"/>
        </w:rPr>
        <w:t>p</w:t>
      </w:r>
      <w:r w:rsidR="0094242F">
        <w:rPr>
          <w:rFonts w:cs="AGaramond-Regular"/>
          <w:color w:val="FF0000"/>
          <w:lang w:val="en-US" w:bidi="th-TH"/>
        </w:rPr>
        <w:t xml:space="preserve"> = .007). </w:t>
      </w:r>
    </w:p>
    <w:p w14:paraId="2E96B3E6" w14:textId="77777777" w:rsidR="00C027E4" w:rsidRPr="00A97489" w:rsidRDefault="00D62881" w:rsidP="00B418E6">
      <w:pPr>
        <w:rPr>
          <w:rFonts w:cs="AGaramond-Regular"/>
          <w:lang w:val="en-US" w:bidi="th-TH"/>
        </w:rPr>
      </w:pPr>
      <w:r w:rsidRPr="00A97489">
        <w:rPr>
          <w:rFonts w:cs="AGaramond-Regular"/>
          <w:lang w:val="en-US" w:bidi="th-TH"/>
        </w:rPr>
        <w:t>Overall,</w:t>
      </w:r>
      <w:r w:rsidR="00B418E6" w:rsidRPr="00A97489">
        <w:rPr>
          <w:rFonts w:cs="AGaramond-Regular"/>
          <w:lang w:val="en-US" w:bidi="th-TH"/>
        </w:rPr>
        <w:t xml:space="preserve"> 35.7% of ALS, 78.9% of ALS-FTD and 100% </w:t>
      </w:r>
      <w:r w:rsidR="00F75A2D" w:rsidRPr="00A97489">
        <w:rPr>
          <w:rFonts w:cs="AGaramond-Regular"/>
          <w:lang w:val="en-US" w:bidi="th-TH"/>
        </w:rPr>
        <w:t>SD</w:t>
      </w:r>
      <w:r w:rsidR="00B418E6" w:rsidRPr="00A97489">
        <w:rPr>
          <w:rFonts w:cs="AGaramond-Regular"/>
          <w:lang w:val="en-US" w:bidi="th-TH"/>
        </w:rPr>
        <w:t xml:space="preserve"> patients were impaired </w:t>
      </w:r>
      <w:r w:rsidRPr="00A97489">
        <w:rPr>
          <w:rFonts w:cs="AGaramond-Regular"/>
          <w:lang w:val="en-US" w:bidi="th-TH"/>
        </w:rPr>
        <w:t xml:space="preserve">(more than 2 standard deviations below the control mean, </w:t>
      </w:r>
      <w:r w:rsidRPr="00A97489">
        <w:rPr>
          <w:rFonts w:cs="AGaramond-Regular"/>
          <w:i/>
          <w:lang w:val="en-US" w:bidi="th-TH"/>
        </w:rPr>
        <w:t>See Methods</w:t>
      </w:r>
      <w:r w:rsidRPr="00A97489">
        <w:rPr>
          <w:rFonts w:cs="AGaramond-Regular"/>
          <w:lang w:val="en-US" w:bidi="th-TH"/>
        </w:rPr>
        <w:t xml:space="preserve">) </w:t>
      </w:r>
      <w:r w:rsidR="00B418E6" w:rsidRPr="00A97489">
        <w:rPr>
          <w:rFonts w:cs="AGaramond-Regular"/>
          <w:lang w:val="en-US" w:bidi="th-TH"/>
        </w:rPr>
        <w:t xml:space="preserve">on the </w:t>
      </w:r>
      <w:r w:rsidR="00EB44F4" w:rsidRPr="00A97489">
        <w:rPr>
          <w:rFonts w:cs="AGaramond-Regular"/>
          <w:lang w:val="en-US" w:bidi="th-TH"/>
        </w:rPr>
        <w:t>naming</w:t>
      </w:r>
      <w:r w:rsidR="00B418E6" w:rsidRPr="00A97489">
        <w:rPr>
          <w:rFonts w:cs="AGaramond-Regular"/>
          <w:lang w:val="en-US" w:bidi="th-TH"/>
        </w:rPr>
        <w:t xml:space="preserve"> composite score. Similarly, 33.3% of ALS, 73.3% of ALS-FTD and 100% of </w:t>
      </w:r>
      <w:r w:rsidR="00F75A2D" w:rsidRPr="00A97489">
        <w:rPr>
          <w:rFonts w:cs="AGaramond-Regular"/>
          <w:lang w:val="en-US" w:bidi="th-TH"/>
        </w:rPr>
        <w:t>SD</w:t>
      </w:r>
      <w:r w:rsidR="00B418E6" w:rsidRPr="00A97489">
        <w:rPr>
          <w:rFonts w:cs="AGaramond-Regular"/>
          <w:lang w:val="en-US" w:bidi="th-TH"/>
        </w:rPr>
        <w:t xml:space="preserve"> were impaired on the </w:t>
      </w:r>
      <w:r w:rsidR="00EB44F4" w:rsidRPr="00A97489">
        <w:rPr>
          <w:rFonts w:cs="AGaramond-Regular"/>
          <w:lang w:val="en-US" w:bidi="th-TH"/>
        </w:rPr>
        <w:t>semantic knowledge</w:t>
      </w:r>
      <w:r w:rsidR="00B418E6" w:rsidRPr="00A97489">
        <w:rPr>
          <w:rFonts w:cs="AGaramond-Regular"/>
          <w:lang w:val="en-US" w:bidi="th-TH"/>
        </w:rPr>
        <w:t xml:space="preserve"> composite </w:t>
      </w:r>
      <w:r w:rsidR="00B418E6" w:rsidRPr="00A97489">
        <w:rPr>
          <w:lang w:val="en-US" w:bidi="th-TH"/>
        </w:rPr>
        <w:t>score.</w:t>
      </w:r>
      <w:r w:rsidR="008F1986" w:rsidRPr="00A97489">
        <w:rPr>
          <w:lang w:val="en-US"/>
        </w:rPr>
        <w:t xml:space="preserve"> On the SYDBAT, 29.4% of ALS patients were impaired on 2 or more of the subtests, while 58.8% showed no impairment. Only 2 patients demonstrated impairment on 1 SYDBAT subtest. Specifically, </w:t>
      </w:r>
      <w:r w:rsidR="008F1986" w:rsidRPr="00A97489">
        <w:rPr>
          <w:sz w:val="22"/>
        </w:rPr>
        <w:t>35% if ALS patients were impaired on naming, 29% on comprehension and 17.6% on semantic association.</w:t>
      </w:r>
    </w:p>
    <w:p w14:paraId="66805578" w14:textId="77777777" w:rsidR="005C4683" w:rsidRPr="00A97489" w:rsidRDefault="005C4683" w:rsidP="00B418E6">
      <w:pPr>
        <w:rPr>
          <w:lang w:val="en-US"/>
        </w:rPr>
      </w:pPr>
      <w:r w:rsidRPr="00A97489">
        <w:rPr>
          <w:rFonts w:cs="AGaramond-Regular"/>
          <w:lang w:val="en-US" w:bidi="th-TH"/>
        </w:rPr>
        <w:t>**insert Figure 1**</w:t>
      </w:r>
    </w:p>
    <w:p w14:paraId="645BD168" w14:textId="77777777" w:rsidR="00475704" w:rsidRPr="00A97489" w:rsidRDefault="00EB44F4" w:rsidP="00B418E6">
      <w:pPr>
        <w:rPr>
          <w:b/>
          <w:lang w:val="en-US"/>
        </w:rPr>
      </w:pPr>
      <w:r w:rsidRPr="00A97489">
        <w:rPr>
          <w:lang w:val="en-US"/>
        </w:rPr>
        <w:t>Naming</w:t>
      </w:r>
      <w:r w:rsidR="003B0ADD" w:rsidRPr="00A97489">
        <w:rPr>
          <w:lang w:val="en-US"/>
        </w:rPr>
        <w:t xml:space="preserve"> and </w:t>
      </w:r>
      <w:r w:rsidRPr="00A97489">
        <w:rPr>
          <w:lang w:val="en-US"/>
        </w:rPr>
        <w:t>semantic knowledge</w:t>
      </w:r>
      <w:r w:rsidR="003B0ADD" w:rsidRPr="00A97489">
        <w:rPr>
          <w:lang w:val="en-US"/>
        </w:rPr>
        <w:t xml:space="preserve"> composite scores </w:t>
      </w:r>
      <w:r w:rsidR="00BA4172" w:rsidRPr="00A97489">
        <w:rPr>
          <w:lang w:val="en-US"/>
        </w:rPr>
        <w:t>were not significantly associated with disease duration</w:t>
      </w:r>
      <w:r w:rsidR="00DF7A37" w:rsidRPr="00A97489">
        <w:rPr>
          <w:lang w:val="en-US"/>
        </w:rPr>
        <w:t xml:space="preserve"> or disease severity</w:t>
      </w:r>
      <w:r w:rsidR="00986374" w:rsidRPr="00A97489">
        <w:rPr>
          <w:lang w:val="en-US"/>
        </w:rPr>
        <w:t xml:space="preserve">, </w:t>
      </w:r>
      <w:r w:rsidR="00FD55FE" w:rsidRPr="00A97489">
        <w:rPr>
          <w:lang w:val="en-US"/>
        </w:rPr>
        <w:t>across the ALS and ALS-FTD groups</w:t>
      </w:r>
      <w:r w:rsidR="00DF7A37" w:rsidRPr="00A97489">
        <w:rPr>
          <w:lang w:val="en-US"/>
        </w:rPr>
        <w:t xml:space="preserve">. </w:t>
      </w:r>
      <w:r w:rsidR="00357627" w:rsidRPr="00A97489">
        <w:rPr>
          <w:lang w:val="en-US"/>
        </w:rPr>
        <w:t>A significant negative association (</w:t>
      </w:r>
      <w:r w:rsidR="00357627" w:rsidRPr="00A97489">
        <w:rPr>
          <w:i/>
          <w:lang w:val="en-US"/>
        </w:rPr>
        <w:t>r</w:t>
      </w:r>
      <w:r w:rsidR="00357627" w:rsidRPr="00A97489">
        <w:rPr>
          <w:lang w:val="en-US"/>
        </w:rPr>
        <w:t xml:space="preserve"> = -.4</w:t>
      </w:r>
      <w:r w:rsidR="00FD55FE" w:rsidRPr="00A97489">
        <w:rPr>
          <w:lang w:val="en-US"/>
        </w:rPr>
        <w:t>97</w:t>
      </w:r>
      <w:r w:rsidR="00995506" w:rsidRPr="00A97489">
        <w:rPr>
          <w:lang w:val="en-US"/>
        </w:rPr>
        <w:t xml:space="preserve">, </w:t>
      </w:r>
      <w:r w:rsidR="00995506" w:rsidRPr="00A97489">
        <w:rPr>
          <w:i/>
          <w:lang w:val="en-US"/>
        </w:rPr>
        <w:t>p</w:t>
      </w:r>
      <w:r w:rsidR="00995506" w:rsidRPr="00A97489">
        <w:rPr>
          <w:lang w:val="en-US"/>
        </w:rPr>
        <w:t xml:space="preserve"> = .036</w:t>
      </w:r>
      <w:r w:rsidR="00357627" w:rsidRPr="00A97489">
        <w:rPr>
          <w:lang w:val="en-US"/>
        </w:rPr>
        <w:t>) was</w:t>
      </w:r>
      <w:r w:rsidR="00FD55FE" w:rsidRPr="00A97489">
        <w:rPr>
          <w:lang w:val="en-US"/>
        </w:rPr>
        <w:t xml:space="preserve"> </w:t>
      </w:r>
      <w:r w:rsidR="00357627" w:rsidRPr="00A97489">
        <w:rPr>
          <w:lang w:val="en-US"/>
        </w:rPr>
        <w:t xml:space="preserve">observed between </w:t>
      </w:r>
      <w:r w:rsidR="00323DB4" w:rsidRPr="00A97489">
        <w:rPr>
          <w:lang w:val="en-US"/>
        </w:rPr>
        <w:t xml:space="preserve">rate of </w:t>
      </w:r>
      <w:r w:rsidR="00357627" w:rsidRPr="00A97489">
        <w:rPr>
          <w:lang w:val="en-US"/>
        </w:rPr>
        <w:t xml:space="preserve">disease progression and the </w:t>
      </w:r>
      <w:r w:rsidRPr="00A97489">
        <w:rPr>
          <w:lang w:val="en-US"/>
        </w:rPr>
        <w:t>naming</w:t>
      </w:r>
      <w:r w:rsidR="00357627" w:rsidRPr="00A97489">
        <w:rPr>
          <w:lang w:val="en-US"/>
        </w:rPr>
        <w:t xml:space="preserve"> composite score</w:t>
      </w:r>
      <w:r w:rsidR="00FD55FE" w:rsidRPr="00A97489">
        <w:rPr>
          <w:lang w:val="en-US"/>
        </w:rPr>
        <w:t xml:space="preserve"> across the ALS and ALS-FTD groups</w:t>
      </w:r>
      <w:r w:rsidR="00323DB4" w:rsidRPr="00A97489">
        <w:rPr>
          <w:lang w:val="en-US"/>
        </w:rPr>
        <w:t>. This negative association</w:t>
      </w:r>
      <w:r w:rsidR="00BD37EF" w:rsidRPr="00A97489">
        <w:rPr>
          <w:lang w:val="en-US"/>
        </w:rPr>
        <w:t>, however, did not remain significant when</w:t>
      </w:r>
      <w:r w:rsidR="00475704" w:rsidRPr="00A97489">
        <w:rPr>
          <w:lang w:val="en-US"/>
        </w:rPr>
        <w:t xml:space="preserve"> a partial </w:t>
      </w:r>
      <w:r w:rsidR="00475704" w:rsidRPr="00A97489">
        <w:rPr>
          <w:lang w:val="en-US"/>
        </w:rPr>
        <w:lastRenderedPageBreak/>
        <w:t>correlation was performed to control for bulbar symptomology</w:t>
      </w:r>
      <w:r w:rsidR="00323DB4" w:rsidRPr="00A97489">
        <w:rPr>
          <w:lang w:val="en-US"/>
        </w:rPr>
        <w:t xml:space="preserve">, as measured by combined bulbar scores on the ALSFRS-R. </w:t>
      </w:r>
    </w:p>
    <w:p w14:paraId="317D6371" w14:textId="77777777" w:rsidR="00B418E6" w:rsidRPr="00A97489" w:rsidRDefault="00E35F26" w:rsidP="00B418E6">
      <w:pPr>
        <w:rPr>
          <w:rFonts w:cs="AGaramond-Regular"/>
          <w:lang w:val="en-US" w:bidi="th-TH"/>
        </w:rPr>
      </w:pPr>
      <w:r w:rsidRPr="00A97489">
        <w:rPr>
          <w:b/>
          <w:lang w:val="en-US"/>
        </w:rPr>
        <w:t xml:space="preserve">3.3 </w:t>
      </w:r>
      <w:r w:rsidR="00B418E6" w:rsidRPr="00A97489">
        <w:rPr>
          <w:b/>
          <w:lang w:val="en-US"/>
        </w:rPr>
        <w:t xml:space="preserve">Voxel based </w:t>
      </w:r>
      <w:proofErr w:type="spellStart"/>
      <w:r w:rsidR="00B418E6" w:rsidRPr="00A97489">
        <w:rPr>
          <w:b/>
          <w:lang w:val="en-US"/>
        </w:rPr>
        <w:t>morphometry</w:t>
      </w:r>
      <w:proofErr w:type="spellEnd"/>
    </w:p>
    <w:p w14:paraId="325CA5AB" w14:textId="77777777" w:rsidR="00B418E6" w:rsidRPr="00A97489" w:rsidRDefault="00F138C3" w:rsidP="00B418E6">
      <w:pPr>
        <w:rPr>
          <w:lang w:val="en-US"/>
        </w:rPr>
      </w:pPr>
      <w:r w:rsidRPr="00A97489">
        <w:rPr>
          <w:lang w:val="en-US"/>
        </w:rPr>
        <w:t xml:space="preserve">The </w:t>
      </w:r>
      <w:r w:rsidR="00F75A2D" w:rsidRPr="00A97489">
        <w:rPr>
          <w:lang w:val="en-US"/>
        </w:rPr>
        <w:t>SD</w:t>
      </w:r>
      <w:r w:rsidR="00B418E6" w:rsidRPr="00A97489">
        <w:rPr>
          <w:lang w:val="en-US"/>
        </w:rPr>
        <w:t xml:space="preserve"> and ALS-FTD </w:t>
      </w:r>
      <w:r w:rsidRPr="00A97489">
        <w:rPr>
          <w:lang w:val="en-US"/>
        </w:rPr>
        <w:t>groups</w:t>
      </w:r>
      <w:r w:rsidR="00BE3CAF" w:rsidRPr="00A97489">
        <w:rPr>
          <w:lang w:val="en-US"/>
        </w:rPr>
        <w:t xml:space="preserve"> had significant atrophy compared to controls at corrected thresholds</w:t>
      </w:r>
      <w:r w:rsidRPr="00A97489">
        <w:rPr>
          <w:lang w:val="en-US"/>
        </w:rPr>
        <w:t>, but the ALS group</w:t>
      </w:r>
      <w:r w:rsidR="00BE3CAF" w:rsidRPr="00A97489">
        <w:rPr>
          <w:lang w:val="en-US"/>
        </w:rPr>
        <w:t xml:space="preserve"> did not differ significantly from controls </w:t>
      </w:r>
      <w:r w:rsidR="00B418E6" w:rsidRPr="00A97489">
        <w:rPr>
          <w:lang w:val="en-US"/>
        </w:rPr>
        <w:t>(Supplementa</w:t>
      </w:r>
      <w:r w:rsidR="00D21BAE" w:rsidRPr="00A97489">
        <w:rPr>
          <w:lang w:val="en-US"/>
        </w:rPr>
        <w:t>l</w:t>
      </w:r>
      <w:r w:rsidR="00B418E6" w:rsidRPr="00A97489">
        <w:rPr>
          <w:lang w:val="en-US"/>
        </w:rPr>
        <w:t xml:space="preserve"> Figure 1). </w:t>
      </w:r>
      <w:r w:rsidR="00BE3CAF" w:rsidRPr="00A97489">
        <w:rPr>
          <w:lang w:val="en-US"/>
        </w:rPr>
        <w:t>Both</w:t>
      </w:r>
      <w:r w:rsidRPr="00A97489">
        <w:rPr>
          <w:lang w:val="en-US"/>
        </w:rPr>
        <w:t xml:space="preserve"> the </w:t>
      </w:r>
      <w:r w:rsidR="00F75A2D" w:rsidRPr="00A97489">
        <w:rPr>
          <w:lang w:val="en-US"/>
        </w:rPr>
        <w:t>SD</w:t>
      </w:r>
      <w:r w:rsidRPr="00A97489">
        <w:rPr>
          <w:lang w:val="en-US"/>
        </w:rPr>
        <w:t xml:space="preserve"> and ALS-FTD groups </w:t>
      </w:r>
      <w:r w:rsidR="00B418E6" w:rsidRPr="00A97489">
        <w:rPr>
          <w:lang w:val="en-US"/>
        </w:rPr>
        <w:t>demonstrated</w:t>
      </w:r>
      <w:r w:rsidR="00765814" w:rsidRPr="00A97489">
        <w:rPr>
          <w:lang w:val="en-US"/>
        </w:rPr>
        <w:t xml:space="preserve"> atrophy</w:t>
      </w:r>
      <w:r w:rsidR="00B418E6" w:rsidRPr="00A97489">
        <w:rPr>
          <w:lang w:val="en-US"/>
        </w:rPr>
        <w:t xml:space="preserve"> </w:t>
      </w:r>
      <w:r w:rsidR="00765814" w:rsidRPr="00A97489">
        <w:rPr>
          <w:lang w:val="en-US"/>
        </w:rPr>
        <w:t xml:space="preserve">of the </w:t>
      </w:r>
      <w:r w:rsidR="00BE3CAF" w:rsidRPr="00A97489">
        <w:rPr>
          <w:lang w:val="en-US"/>
        </w:rPr>
        <w:t xml:space="preserve">anterior </w:t>
      </w:r>
      <w:r w:rsidR="00B418E6" w:rsidRPr="00A97489">
        <w:rPr>
          <w:lang w:val="en-US"/>
        </w:rPr>
        <w:t xml:space="preserve">temporal </w:t>
      </w:r>
      <w:r w:rsidR="00765814" w:rsidRPr="00A97489">
        <w:rPr>
          <w:lang w:val="en-US"/>
        </w:rPr>
        <w:t xml:space="preserve">lobes </w:t>
      </w:r>
      <w:r w:rsidRPr="00A97489">
        <w:rPr>
          <w:lang w:val="en-US"/>
        </w:rPr>
        <w:t xml:space="preserve">bilaterally. </w:t>
      </w:r>
      <w:r w:rsidR="00BE3CAF" w:rsidRPr="00A97489">
        <w:rPr>
          <w:lang w:val="en-US"/>
        </w:rPr>
        <w:t>In addition, t</w:t>
      </w:r>
      <w:r w:rsidRPr="00A97489">
        <w:rPr>
          <w:lang w:val="en-US"/>
        </w:rPr>
        <w:t xml:space="preserve">he </w:t>
      </w:r>
      <w:r w:rsidR="00F75A2D" w:rsidRPr="00A97489">
        <w:rPr>
          <w:lang w:val="en-US"/>
        </w:rPr>
        <w:t>SD</w:t>
      </w:r>
      <w:r w:rsidRPr="00A97489">
        <w:rPr>
          <w:lang w:val="en-US"/>
        </w:rPr>
        <w:t xml:space="preserve"> group had</w:t>
      </w:r>
      <w:r w:rsidR="00B418E6" w:rsidRPr="00A97489">
        <w:rPr>
          <w:lang w:val="en-US"/>
        </w:rPr>
        <w:t xml:space="preserve"> mild prefrontal cortex and left</w:t>
      </w:r>
      <w:r w:rsidR="00BE3CAF" w:rsidRPr="00A97489">
        <w:rPr>
          <w:lang w:val="en-US"/>
        </w:rPr>
        <w:t>-sided</w:t>
      </w:r>
      <w:r w:rsidR="00B418E6" w:rsidRPr="00A97489">
        <w:rPr>
          <w:lang w:val="en-US"/>
        </w:rPr>
        <w:t xml:space="preserve"> insular atrophy</w:t>
      </w:r>
      <w:r w:rsidRPr="00A97489">
        <w:rPr>
          <w:lang w:val="en-US"/>
        </w:rPr>
        <w:t xml:space="preserve">, whereas the </w:t>
      </w:r>
      <w:r w:rsidR="00B418E6" w:rsidRPr="00A97489">
        <w:rPr>
          <w:lang w:val="en-US"/>
        </w:rPr>
        <w:t xml:space="preserve">ALS-FTD patients </w:t>
      </w:r>
      <w:r w:rsidR="00D62881" w:rsidRPr="00A97489">
        <w:rPr>
          <w:lang w:val="en-US"/>
        </w:rPr>
        <w:t xml:space="preserve">had </w:t>
      </w:r>
      <w:r w:rsidRPr="00A97489">
        <w:rPr>
          <w:lang w:val="en-US"/>
        </w:rPr>
        <w:t xml:space="preserve">more widespread </w:t>
      </w:r>
      <w:r w:rsidR="00765814" w:rsidRPr="00A97489">
        <w:rPr>
          <w:lang w:val="en-US"/>
        </w:rPr>
        <w:t xml:space="preserve">and bilateral </w:t>
      </w:r>
      <w:r w:rsidRPr="00A97489">
        <w:rPr>
          <w:lang w:val="en-US"/>
        </w:rPr>
        <w:t xml:space="preserve">atrophy involving the </w:t>
      </w:r>
      <w:r w:rsidR="00B418E6" w:rsidRPr="00A97489">
        <w:rPr>
          <w:lang w:val="en-US"/>
        </w:rPr>
        <w:t>prefrontal, insular</w:t>
      </w:r>
      <w:r w:rsidR="00D62881" w:rsidRPr="00A97489">
        <w:rPr>
          <w:lang w:val="en-US"/>
        </w:rPr>
        <w:t xml:space="preserve">, </w:t>
      </w:r>
      <w:r w:rsidR="00B418E6" w:rsidRPr="00A97489">
        <w:rPr>
          <w:lang w:val="en-US"/>
        </w:rPr>
        <w:t>premotor</w:t>
      </w:r>
      <w:r w:rsidRPr="00A97489">
        <w:rPr>
          <w:lang w:val="en-US"/>
        </w:rPr>
        <w:t>,</w:t>
      </w:r>
      <w:r w:rsidR="00B418E6" w:rsidRPr="00A97489">
        <w:rPr>
          <w:lang w:val="en-US"/>
        </w:rPr>
        <w:t xml:space="preserve"> and superior parietal </w:t>
      </w:r>
      <w:r w:rsidRPr="00A97489">
        <w:rPr>
          <w:lang w:val="en-US"/>
        </w:rPr>
        <w:t>cortices</w:t>
      </w:r>
      <w:r w:rsidR="00B418E6" w:rsidRPr="00A97489">
        <w:rPr>
          <w:lang w:val="en-US"/>
        </w:rPr>
        <w:t xml:space="preserve">. </w:t>
      </w:r>
    </w:p>
    <w:p w14:paraId="274C4CC4" w14:textId="77777777" w:rsidR="00DD6BEA" w:rsidRPr="00A97489" w:rsidRDefault="00BE3CAF" w:rsidP="00DD6BEA">
      <w:pPr>
        <w:rPr>
          <w:lang w:val="en-US"/>
        </w:rPr>
      </w:pPr>
      <w:r w:rsidRPr="00A97489">
        <w:rPr>
          <w:lang w:val="en-US"/>
        </w:rPr>
        <w:t xml:space="preserve">The neuroanatomical correlates of semantic deficits were explored. </w:t>
      </w:r>
      <w:r w:rsidR="00E94A7B" w:rsidRPr="00A97489">
        <w:rPr>
          <w:lang w:val="en-US"/>
        </w:rPr>
        <w:t xml:space="preserve">Naming and semantic knowledge composite scores significantly correlated with bilateral temporal lobe atrophy in </w:t>
      </w:r>
      <w:r w:rsidR="00F75A2D" w:rsidRPr="00A97489">
        <w:rPr>
          <w:lang w:val="en-US"/>
        </w:rPr>
        <w:t>SD</w:t>
      </w:r>
      <w:r w:rsidR="00E94A7B" w:rsidRPr="00A97489">
        <w:rPr>
          <w:lang w:val="en-US"/>
        </w:rPr>
        <w:t xml:space="preserve"> patients as well as ALS-FTD, however, to a lesser degree than </w:t>
      </w:r>
      <w:r w:rsidR="00F75A2D" w:rsidRPr="00A97489">
        <w:rPr>
          <w:lang w:val="en-US"/>
        </w:rPr>
        <w:t>SD</w:t>
      </w:r>
      <w:r w:rsidR="00E94A7B" w:rsidRPr="00A97489">
        <w:rPr>
          <w:lang w:val="en-US"/>
        </w:rPr>
        <w:t xml:space="preserve"> (Figure 2). I</w:t>
      </w:r>
      <w:r w:rsidR="00594EA3" w:rsidRPr="00A97489">
        <w:rPr>
          <w:lang w:val="en-US"/>
        </w:rPr>
        <w:t xml:space="preserve">n </w:t>
      </w:r>
      <w:r w:rsidR="00B418E6" w:rsidRPr="00A97489">
        <w:rPr>
          <w:lang w:val="en-US"/>
        </w:rPr>
        <w:t>ALS patients</w:t>
      </w:r>
      <w:r w:rsidR="00995506" w:rsidRPr="00A97489">
        <w:rPr>
          <w:lang w:val="en-US"/>
        </w:rPr>
        <w:t>,</w:t>
      </w:r>
      <w:r w:rsidR="00B418E6" w:rsidRPr="00A97489">
        <w:rPr>
          <w:lang w:val="en-US"/>
        </w:rPr>
        <w:t xml:space="preserve"> </w:t>
      </w:r>
      <w:r w:rsidR="00594EA3" w:rsidRPr="00A97489">
        <w:rPr>
          <w:lang w:val="en-US"/>
        </w:rPr>
        <w:t xml:space="preserve">the </w:t>
      </w:r>
      <w:r w:rsidR="00EB44F4" w:rsidRPr="00A97489">
        <w:rPr>
          <w:lang w:val="en-US"/>
        </w:rPr>
        <w:t>naming</w:t>
      </w:r>
      <w:r w:rsidR="00594EA3" w:rsidRPr="00A97489">
        <w:rPr>
          <w:lang w:val="en-US"/>
        </w:rPr>
        <w:t xml:space="preserve"> and </w:t>
      </w:r>
      <w:r w:rsidR="00EB44F4" w:rsidRPr="00A97489">
        <w:rPr>
          <w:lang w:val="en-US"/>
        </w:rPr>
        <w:t>semantic knowledge</w:t>
      </w:r>
      <w:r w:rsidR="00594EA3" w:rsidRPr="00A97489">
        <w:rPr>
          <w:lang w:val="en-US"/>
        </w:rPr>
        <w:t xml:space="preserve"> composite scores correlated with right-sided temporal lobe atrophy, </w:t>
      </w:r>
      <w:r w:rsidR="000E5214" w:rsidRPr="00A97489">
        <w:rPr>
          <w:lang w:val="en-US"/>
        </w:rPr>
        <w:t>as well as</w:t>
      </w:r>
      <w:r w:rsidR="00594EA3" w:rsidRPr="00A97489">
        <w:rPr>
          <w:lang w:val="en-US"/>
        </w:rPr>
        <w:t xml:space="preserve"> the right </w:t>
      </w:r>
      <w:r w:rsidR="00B418E6" w:rsidRPr="00A97489">
        <w:rPr>
          <w:lang w:val="en-US"/>
        </w:rPr>
        <w:t xml:space="preserve">frontal pole. </w:t>
      </w:r>
    </w:p>
    <w:p w14:paraId="3529C529" w14:textId="77777777" w:rsidR="009431B0" w:rsidRPr="00A97489" w:rsidRDefault="009431B0" w:rsidP="00DD6BEA">
      <w:pPr>
        <w:rPr>
          <w:lang w:val="en-US"/>
        </w:rPr>
      </w:pPr>
      <w:r w:rsidRPr="00A97489">
        <w:rPr>
          <w:lang w:val="en-US"/>
        </w:rPr>
        <w:t>**insert Figure 2**</w:t>
      </w:r>
    </w:p>
    <w:p w14:paraId="1E7D7416" w14:textId="77777777" w:rsidR="004D301D" w:rsidRPr="00A97489" w:rsidRDefault="004D301D" w:rsidP="0013616C">
      <w:pPr>
        <w:spacing w:after="0"/>
        <w:rPr>
          <w:b/>
          <w:szCs w:val="24"/>
          <w:lang w:val="en-US"/>
        </w:rPr>
      </w:pPr>
      <w:r w:rsidRPr="00A97489">
        <w:rPr>
          <w:b/>
          <w:szCs w:val="24"/>
          <w:lang w:val="en-US"/>
        </w:rPr>
        <w:t>Discussion</w:t>
      </w:r>
    </w:p>
    <w:p w14:paraId="4DDB40B0" w14:textId="77777777" w:rsidR="00F975E9" w:rsidRPr="00A97489" w:rsidRDefault="00594EA3" w:rsidP="007D5176">
      <w:pPr>
        <w:spacing w:after="0"/>
        <w:rPr>
          <w:lang w:val="en-US"/>
        </w:rPr>
      </w:pPr>
      <w:r w:rsidRPr="00A97489">
        <w:rPr>
          <w:szCs w:val="24"/>
          <w:lang w:val="en-US"/>
        </w:rPr>
        <w:t xml:space="preserve">The present </w:t>
      </w:r>
      <w:r w:rsidR="004D301D" w:rsidRPr="00A97489">
        <w:rPr>
          <w:szCs w:val="24"/>
          <w:lang w:val="en-US"/>
        </w:rPr>
        <w:t xml:space="preserve">study has established that semantic </w:t>
      </w:r>
      <w:r w:rsidRPr="00A97489">
        <w:rPr>
          <w:szCs w:val="24"/>
          <w:lang w:val="en-US"/>
        </w:rPr>
        <w:t xml:space="preserve">deficits are </w:t>
      </w:r>
      <w:r w:rsidR="002F3AB0" w:rsidRPr="00A97489">
        <w:rPr>
          <w:szCs w:val="24"/>
          <w:lang w:val="en-US"/>
        </w:rPr>
        <w:t xml:space="preserve">common </w:t>
      </w:r>
      <w:r w:rsidRPr="00A97489">
        <w:rPr>
          <w:szCs w:val="24"/>
          <w:lang w:val="en-US"/>
        </w:rPr>
        <w:t xml:space="preserve">in ALS and ALS-FTD, independent of </w:t>
      </w:r>
      <w:r w:rsidR="004D301D" w:rsidRPr="00A97489">
        <w:rPr>
          <w:lang w:val="en-US"/>
        </w:rPr>
        <w:t>motor speech disturbance</w:t>
      </w:r>
      <w:r w:rsidR="002F3AB0" w:rsidRPr="00A97489">
        <w:rPr>
          <w:lang w:val="en-US"/>
        </w:rPr>
        <w:t>s</w:t>
      </w:r>
      <w:r w:rsidR="004D301D" w:rsidRPr="00A97489">
        <w:rPr>
          <w:lang w:val="en-US"/>
        </w:rPr>
        <w:t xml:space="preserve">. </w:t>
      </w:r>
      <w:r w:rsidRPr="00A97489">
        <w:rPr>
          <w:lang w:val="en-US"/>
        </w:rPr>
        <w:t xml:space="preserve">Furthermore, </w:t>
      </w:r>
      <w:r w:rsidR="00111674" w:rsidRPr="00A97489">
        <w:rPr>
          <w:lang w:val="en-US"/>
        </w:rPr>
        <w:t>t</w:t>
      </w:r>
      <w:r w:rsidR="004D301D" w:rsidRPr="00A97489">
        <w:rPr>
          <w:lang w:val="en-US"/>
        </w:rPr>
        <w:t xml:space="preserve">he severity of semantic </w:t>
      </w:r>
      <w:r w:rsidRPr="00A97489">
        <w:rPr>
          <w:lang w:val="en-US"/>
        </w:rPr>
        <w:t xml:space="preserve">deficits increased across the ALS-FTD disease continuum, such that ALS patients were less impaired than ALS-FTD patients, who were in turn less impaired than patients with </w:t>
      </w:r>
      <w:r w:rsidR="00F75A2D" w:rsidRPr="00A97489">
        <w:rPr>
          <w:lang w:val="en-US"/>
        </w:rPr>
        <w:t>SD</w:t>
      </w:r>
      <w:r w:rsidRPr="00A97489">
        <w:rPr>
          <w:lang w:val="en-US"/>
        </w:rPr>
        <w:t xml:space="preserve">. </w:t>
      </w:r>
      <w:r w:rsidR="002F3AB0" w:rsidRPr="00A97489">
        <w:rPr>
          <w:lang w:val="en-US"/>
        </w:rPr>
        <w:t>Semantic deficits were correlated with a</w:t>
      </w:r>
      <w:r w:rsidRPr="00A97489">
        <w:rPr>
          <w:lang w:val="en-US"/>
        </w:rPr>
        <w:t xml:space="preserve">nterior temporal </w:t>
      </w:r>
      <w:r w:rsidR="00A83305" w:rsidRPr="00A97489">
        <w:rPr>
          <w:lang w:val="en-US"/>
        </w:rPr>
        <w:t xml:space="preserve">lobe </w:t>
      </w:r>
      <w:r w:rsidR="002F3AB0" w:rsidRPr="00A97489">
        <w:rPr>
          <w:lang w:val="en-US"/>
        </w:rPr>
        <w:t xml:space="preserve">atrophy in </w:t>
      </w:r>
      <w:r w:rsidRPr="00A97489">
        <w:rPr>
          <w:lang w:val="en-US"/>
        </w:rPr>
        <w:t xml:space="preserve">all three disease groups. </w:t>
      </w:r>
      <w:r w:rsidR="0012298C" w:rsidRPr="00A97489">
        <w:rPr>
          <w:lang w:val="en-US"/>
        </w:rPr>
        <w:t xml:space="preserve">Overall, </w:t>
      </w:r>
      <w:r w:rsidRPr="00A97489">
        <w:rPr>
          <w:lang w:val="en-US"/>
        </w:rPr>
        <w:t xml:space="preserve">results </w:t>
      </w:r>
      <w:r w:rsidR="00D45A39" w:rsidRPr="00A97489">
        <w:rPr>
          <w:lang w:val="en-US"/>
        </w:rPr>
        <w:t xml:space="preserve">from </w:t>
      </w:r>
      <w:r w:rsidRPr="00A97489">
        <w:rPr>
          <w:lang w:val="en-US"/>
        </w:rPr>
        <w:t xml:space="preserve">the present study </w:t>
      </w:r>
      <w:r w:rsidR="00B7456B" w:rsidRPr="00A97489">
        <w:rPr>
          <w:lang w:val="en-US"/>
        </w:rPr>
        <w:t>emphasize</w:t>
      </w:r>
      <w:r w:rsidR="00853DB1" w:rsidRPr="00A97489">
        <w:rPr>
          <w:lang w:val="en-US"/>
        </w:rPr>
        <w:t xml:space="preserve"> </w:t>
      </w:r>
      <w:r w:rsidR="00853DB1" w:rsidRPr="00A97489">
        <w:rPr>
          <w:lang w:val="en-US"/>
        </w:rPr>
        <w:lastRenderedPageBreak/>
        <w:t>the importance of performing detailed language assessments during cognitive screening of ALS patients</w:t>
      </w:r>
      <w:r w:rsidR="00073D25" w:rsidRPr="00A97489">
        <w:rPr>
          <w:lang w:val="en-US"/>
        </w:rPr>
        <w:t>.</w:t>
      </w:r>
    </w:p>
    <w:p w14:paraId="6F4D91D3" w14:textId="77777777" w:rsidR="00603859" w:rsidRPr="00A97489" w:rsidRDefault="00853DB1" w:rsidP="00FB082C">
      <w:pPr>
        <w:spacing w:after="0"/>
        <w:ind w:firstLine="720"/>
        <w:rPr>
          <w:lang w:val="en-US"/>
        </w:rPr>
      </w:pPr>
      <w:r w:rsidRPr="00A97489">
        <w:rPr>
          <w:lang w:val="en-US"/>
        </w:rPr>
        <w:t xml:space="preserve">Around one third of ALS patients in the present study demonstrated semantic deficits compared to controls, even when </w:t>
      </w:r>
      <w:r w:rsidR="00EB44F4" w:rsidRPr="00A97489">
        <w:rPr>
          <w:lang w:val="en-US"/>
        </w:rPr>
        <w:t xml:space="preserve">verbal </w:t>
      </w:r>
      <w:r w:rsidRPr="00A97489">
        <w:rPr>
          <w:lang w:val="en-US"/>
        </w:rPr>
        <w:t xml:space="preserve">tasks were excluded from the analysis. Although the deficits were relatively mild in the ALS group, they were consistently demonstrated through performance on several individual and </w:t>
      </w:r>
      <w:r w:rsidR="005D6195" w:rsidRPr="00A97489">
        <w:rPr>
          <w:lang w:val="en-US"/>
        </w:rPr>
        <w:t xml:space="preserve">both </w:t>
      </w:r>
      <w:r w:rsidRPr="00A97489">
        <w:rPr>
          <w:lang w:val="en-US"/>
        </w:rPr>
        <w:t>composite measures of semantic abilities, suggesting that semantic deficits are an important feature of ALS.</w:t>
      </w:r>
      <w:r w:rsidR="00C669DD" w:rsidRPr="00A97489">
        <w:rPr>
          <w:lang w:val="en-US"/>
        </w:rPr>
        <w:t xml:space="preserve"> </w:t>
      </w:r>
      <w:r w:rsidR="00BB6B7D" w:rsidRPr="00A97489">
        <w:rPr>
          <w:lang w:val="en-US"/>
        </w:rPr>
        <w:t>A</w:t>
      </w:r>
      <w:r w:rsidR="00C669DD" w:rsidRPr="00A97489">
        <w:rPr>
          <w:lang w:val="en-US"/>
        </w:rPr>
        <w:t xml:space="preserve"> number of studies</w:t>
      </w:r>
      <w:r w:rsidR="00BB6B7D" w:rsidRPr="00A97489">
        <w:rPr>
          <w:lang w:val="en-US"/>
        </w:rPr>
        <w:t xml:space="preserve"> </w:t>
      </w:r>
      <w:r w:rsidR="00C669DD" w:rsidRPr="00A97489">
        <w:rPr>
          <w:lang w:val="en-US"/>
        </w:rPr>
        <w:t xml:space="preserve">have </w:t>
      </w:r>
      <w:r w:rsidR="00BB6B7D" w:rsidRPr="00A97489">
        <w:rPr>
          <w:lang w:val="en-US"/>
        </w:rPr>
        <w:t xml:space="preserve">previously </w:t>
      </w:r>
      <w:r w:rsidR="00CA11E0" w:rsidRPr="00A97489">
        <w:rPr>
          <w:lang w:val="en-US"/>
        </w:rPr>
        <w:t xml:space="preserve">documented language disturbance in </w:t>
      </w:r>
      <w:r w:rsidR="00C669DD" w:rsidRPr="00A97489">
        <w:rPr>
          <w:lang w:val="en-US"/>
        </w:rPr>
        <w:t>ALS</w:t>
      </w:r>
      <w:r w:rsidR="00181F23" w:rsidRPr="00A97489">
        <w:rPr>
          <w:lang w:val="en-US"/>
        </w:rPr>
        <w:t xml:space="preserve"> </w:t>
      </w:r>
      <w:r w:rsidR="00DB357A" w:rsidRPr="00A97489">
        <w:rPr>
          <w:lang w:val="en-US"/>
        </w:rPr>
        <w:fldChar w:fldCharType="begin">
          <w:fldData xml:space="preserve">PEVuZE5vdGU+PENpdGU+PEF1dGhvcj5SYWtvd2ljejwvQXV0aG9yPjxZZWFyPjE5OTg8L1llYXI+
PFJlY051bT4yOTwvUmVjTnVtPjxEaXNwbGF5VGV4dD4oMjQtMjYpPC9EaXNwbGF5VGV4dD48cmVj
b3JkPjxyZWMtbnVtYmVyPjI5PC9yZWMtbnVtYmVyPjxmb3JlaWduLWtleXM+PGtleSBhcHA9IkVO
IiBkYi1pZD0iZDA1dGFzMHBocDk1dndlYWRkdHB2d3hwOXN0enZ0d2RkeHAyIj4yOTwva2V5Pjwv
Zm9yZWlnbi1rZXlzPjxyZWYtdHlwZSBuYW1lPSJKb3VybmFsIEFydGljbGUiPjE3PC9yZWYtdHlw
ZT48Y29udHJpYnV0b3JzPjxhdXRob3JzPjxhdXRob3I+UmFrb3dpY3osIFcuIFAuPC9hdXRob3I+
PGF1dGhvcj5Ib2RnZXMsIEouIFIuPC9hdXRob3I+PC9hdXRob3JzPjwvY29udHJpYnV0b3JzPjxh
dXRoLWFkZHJlc3M+SG9kZ2VzLCBKUiYjeEQ7TVJDLCBDb2duaXQgJmFtcDsgQnJhaW4gU2NpIFVu
aXQsIDE1IENoYXVjZXIgUmQsIENhbWJyaWRnZSBDQjIgMkVGLCBFbmdsYW5kJiN4RDtNUkMsIENv
Z25pdCAmYW1wOyBCcmFpbiBTY2kgVW5pdCwgMTUgQ2hhdWNlciBSZCwgQ2FtYnJpZGdlIENCMiAy
RUYsIEVuZ2xhbmQmI3hEO01SQywgQ29nbml0ICZhbXA7IEJyYWluIFNjaSBVbml0LCBDYW1icmlk
Z2UgQ0IyIDJFRiwgRW5nbGFuZCYjeEQ7Tm9yZm9sayAmYW1wOyBOb3J3aWNoIEhsdGggQ2FyZSBO
SFMgVHJ1c3QsIERlcHQgTmV1cm9sLCBOb3J3aWNoLCBOb3Jmb2xrLCBFbmdsYW5kJiN4RDtBZGRl
bmJyb29rZXMgSG9zcCwgRGVwdCBOZXVyb2wsIENhbWJyaWRnZSwgRW5nbGFuZDwvYXV0aC1hZGRy
ZXNzPjx0aXRsZXM+PHRpdGxlPkRlbWVudGlhIGFuZCBhcGhhc2lhIGluIG1vdG9yIG5ldXJvbiBk
aXNlYXNlOiBhbiB1bmRlcnJlY29nbmlzZWQgYXNzb2NpYXRpb24/PC90aXRsZT48c2Vjb25kYXJ5
LXRpdGxlPkpvdXJuYWwgb2YgTmV1cm9sb2d5IE5ldXJvc3VyZ2VyeSBhbmQgUHN5Y2hpYXRyeTwv
c2Vjb25kYXJ5LXRpdGxlPjxhbHQtdGl0bGU+SiBOZXVyb2wgTmV1cm9zdXIgUHM8L2FsdC10aXRs
ZT48L3RpdGxlcz48cGVyaW9kaWNhbD48ZnVsbC10aXRsZT5Kb3VybmFsIG9mIE5ldXJvbG9neSBO
ZXVyb3N1cmdlcnkgYW5kIFBzeWNoaWF0cnk8L2Z1bGwtdGl0bGU+PGFiYnItMT5KIE5ldXJvbCBO
ZXVyb3N1ciBQczwvYWJici0xPjwvcGVyaW9kaWNhbD48YWx0LXBlcmlvZGljYWw+PGZ1bGwtdGl0
bGU+Sm91cm5hbCBvZiBOZXVyb2xvZ3kgTmV1cm9zdXJnZXJ5IGFuZCBQc3ljaGlhdHJ5PC9mdWxs
LXRpdGxlPjxhYmJyLTE+SiBOZXVyb2wgTmV1cm9zdXIgUHM8L2FiYnItMT48L2FsdC1wZXJpb2Rp
Y2FsPjxwYWdlcz44ODEtODg5PC9wYWdlcz48dm9sdW1lPjY1PC92b2x1bWU+PG51bWJlcj42PC9u
dW1iZXI+PGtleXdvcmRzPjxrZXl3b3JkPm1vdG9yIG5ldXJvbiBkaXNlYXNlPC9rZXl3b3JkPjxr
ZXl3b3JkPmRlbWVudGlhPC9rZXl3b3JkPjxrZXl3b3JkPmFwaGFzaWE8L2tleXdvcmQ+PGtleXdv
cmQ+YW15b3Ryb3BoaWMtbGF0ZXJhbC1zY2xlcm9zaXM8L2tleXdvcmQ+PGtleXdvcmQ+cG9zaXRy
b24gZW1pc3Npb24gdG9tb2dyYXBoeTwva2V5d29yZD48a2V5d29yZD5odW50aW5ndG9ucy1kaXNl
YXNlPC9rZXl3b3JkPjxrZXl3b3JkPnByZXNlbmlsZS1kZW1lbnRpYTwva2V5d29yZD48a2V5d29y
ZD5hbHpoZWltZXJzPC9rZXl3b3JkPjxrZXl3b3JkPnBhbHN5PC9rZXl3b3JkPjwva2V5d29yZHM+
PGRhdGVzPjx5ZWFyPjE5OTg8L3llYXI+PHB1Yi1kYXRlcz48ZGF0ZT5EZWM8L2RhdGU+PC9wdWIt
ZGF0ZXM+PC9kYXRlcz48aXNibj4wMDIyLTMwNTA8L2lzYm4+PGFjY2Vzc2lvbi1udW0+V09TOjAw
MDA3NzQxODIwMDAxNDwvYWNjZXNzaW9uLW51bT48dXJscz48cmVsYXRlZC11cmxzPjx1cmw+Jmx0
O0dvIHRvIElTSSZndDs6Ly9XT1M6MDAwMDc3NDE4MjAwMDE0PC91cmw+PC9yZWxhdGVkLXVybHM+
PC91cmxzPjxlbGVjdHJvbmljLXJlc291cmNlLW51bT5Eb2kgMTAuMTEzNi9Kbm5wLjY1LjYuODgx
PC9lbGVjdHJvbmljLXJlc291cmNlLW51bT48bGFuZ3VhZ2U+RW5nbGlzaDwvbGFuZ3VhZ2U+PC9y
ZWNvcmQ+PC9DaXRlPjxDaXRlPjxBdXRob3I+QmFrPC9BdXRob3I+PFllYXI+MjAwNDwvWWVhcj48
UmVjTnVtPjExMTwvUmVjTnVtPjxyZWNvcmQ+PHJlYy1udW1iZXI+MTExPC9yZWMtbnVtYmVyPjxm
b3JlaWduLWtleXM+PGtleSBhcHA9IkVOIiBkYi1pZD0iZDA1dGFzMHBocDk1dndlYWRkdHB2d3hw
OXN0enZ0d2RkeHAyIj4xMTE8L2tleT48L2ZvcmVpZ24ta2V5cz48cmVmLXR5cGUgbmFtZT0iSm91
cm5hbCBBcnRpY2xlIj4xNzwvcmVmLXR5cGU+PGNvbnRyaWJ1dG9ycz48YXV0aG9ycz48YXV0aG9y
PkJhaywgVC4gSC48L2F1dGhvcj48YXV0aG9yPkhvZGdlcywgSi4gUi48L2F1dGhvcj48L2F1dGhv
cnM+PC9jb250cmlidXRvcnM+PGF1dGgtYWRkcmVzcz5Ib2RnZXMsIEpSJiN4RDtNUkMsIENvZ25p
dCAmYW1wOyBCcmFpbiBTY2kgVW5pdCwgQ2FtYnJpZGdlLCBFbmdsYW5kJiN4RDtNUkMsIENvZ25p
dCAmYW1wOyBCcmFpbiBTY2kgVW5pdCwgQ2FtYnJpZGdlLCBFbmdsYW5kJiN4RDtNUkMsIENvZ25p
dCAmYW1wOyBCcmFpbiBTY2kgVW5pdCwgQ2FtYnJpZGdlLCBFbmdsYW5kJiN4RDtVbml2IENhbWJy
aWRnZSwgQWRkZW5icm9va2VzIEhvc3AsIE5ldXJvbCBVbml0LCBDYW1icmlkZ2UgQ0IyIDJRUSwg
RW5nbGFuZDwvYXV0aC1hZGRyZXNzPjx0aXRsZXM+PHRpdGxlPlRoZSBlZmZlY3RzIG9mIG1vdG9y
IG5ldXJvbmUgZGlzZWFzZSBvbiBsYW5ndWFnZTogRnVydGhlciBldmlkZW5jZTwvdGl0bGU+PHNl
Y29uZGFyeS10aXRsZT5CcmFpbiBhbmQgTGFuZ3VhZ2U8L3NlY29uZGFyeS10aXRsZT48YWx0LXRp
dGxlPkJyYWluIExhbmc8L2FsdC10aXRsZT48L3RpdGxlcz48cGVyaW9kaWNhbD48ZnVsbC10aXRs
ZT5CcmFpbiBhbmQgTGFuZ3VhZ2U8L2Z1bGwtdGl0bGU+PGFiYnItMT5CcmFpbiBMYW5nPC9hYmJy
LTE+PC9wZXJpb2RpY2FsPjxhbHQtcGVyaW9kaWNhbD48ZnVsbC10aXRsZT5CcmFpbiBhbmQgTGFu
Z3VhZ2U8L2Z1bGwtdGl0bGU+PGFiYnItMT5CcmFpbiBMYW5nPC9hYmJyLTE+PC9hbHQtcGVyaW9k
aWNhbD48cGFnZXM+MzU0LTM2MTwvcGFnZXM+PHZvbHVtZT44OTwvdm9sdW1lPjxudW1iZXI+Mjwv
bnVtYmVyPjxrZXl3b3Jkcz48a2V5d29yZD5tb3RvciBuZXVyb25lIGRpc2Vhc2U8L2tleXdvcmQ+
PGtleXdvcmQ+ZnJvbnRvdGVtcG9yYWwgZGVtZW50aWE8L2tleXdvcmQ+PGtleXdvcmQ+bGFuZ3Vh
Z2U8L2tleXdvcmQ+PGtleXdvcmQ+YXBoYXNpYTwva2V5d29yZD48a2V5d29yZD52ZXJiIGltcGFp
cm1lbnQ8L2tleXdvcmQ+PGtleXdvcmQ+YW15b3Ryb3BoaWMtbGF0ZXJhbC1zY2xlcm9zaXM8L2tl
eXdvcmQ+PGtleXdvcmQ+cG9zaXRyb24gZW1pc3Npb24gdG9tb2dyYXBoeTwva2V5d29yZD48a2V5
d29yZD5yYXBpZGx5IHByb2dyZXNzaXZlIGFwaGFzaWE8L2tleXdvcmQ+PGtleXdvcmQ+ZnJvbnRv
dGVtcG9yYWwgZGVtZW50aWE8L2tleXdvcmQ+PGtleXdvcmQ+cHJlc2VuaWxlLWRlbWVudGlhPC9r
ZXl3b3JkPjxrZXl3b3JkPmFsemhlaW1lcnMtZGlzZWFzZTwva2V5d29yZD48a2V5d29yZD5pbmNs
dXNpb24tYm9kaWVzPC9rZXl3b3JkPjxrZXl3b3JkPnZlcmJzPC9rZXl3b3JkPjxrZXl3b3JkPmRp
c3NvY2lhdGlvbjwva2V5d29yZD48a2V5d29yZD5hc3NvY2lhdGlvbjwva2V5d29yZD48L2tleXdv
cmRzPjxkYXRlcz48eWVhcj4yMDA0PC95ZWFyPjxwdWItZGF0ZXM+PGRhdGU+TWF5PC9kYXRlPjwv
cHViLWRhdGVzPjwvZGF0ZXM+PGlzYm4+MDA5My05MzRYPC9pc2JuPjxhY2Nlc3Npb24tbnVtPldP
UzowMDAyMjA5NDQ4MDAwMTA8L2FjY2Vzc2lvbi1udW0+PHVybHM+PHJlbGF0ZWQtdXJscz48dXJs
PiZsdDtHbyB0byBJU0kmZ3Q7Oi8vV09TOjAwMDIyMDk0NDgwMDAxMDwvdXJsPjwvcmVsYXRlZC11
cmxzPjwvdXJscz48ZWxlY3Ryb25pYy1yZXNvdXJjZS1udW0+RG9pIDEwLjEwMTYvUzAwOTMtOTM0
eCgwMykwMDM1Ny0yPC9lbGVjdHJvbmljLXJlc291cmNlLW51bT48bGFuZ3VhZ2U+RW5nbGlzaDwv
bGFuZ3VhZ2U+PC9yZWNvcmQ+PC9DaXRlPjxDaXRlPjxBdXRob3I+VGF5bG9yPC9BdXRob3I+PFll
YXI+MjAxMzwvWWVhcj48UmVjTnVtPjIxPC9SZWNOdW0+PHJlY29yZD48cmVjLW51bWJlcj4yMTwv
cmVjLW51bWJlcj48Zm9yZWlnbi1rZXlzPjxrZXkgYXBwPSJFTiIgZGItaWQ9Ijk5dmR0MDVwZWE5
eHB2ZTlkZDh2MmV2eWFyYTU1ZWVzZGRyeCI+MjE8L2tleT48L2ZvcmVpZ24ta2V5cz48cmVmLXR5
cGUgbmFtZT0iSm91cm5hbCBBcnRpY2xlIj4xNzwvcmVmLXR5cGU+PGNvbnRyaWJ1dG9ycz48YXV0
aG9ycz48YXV0aG9yPlRheWxvciwgTC4gSi48L2F1dGhvcj48YXV0aG9yPkJyb3duLCBSLiBHLjwv
YXV0aG9yPjxhdXRob3I+VHNlcm1lbnRzZWxpLCBTLjwvYXV0aG9yPjxhdXRob3I+QWwtQ2hhbGFi
aSwgQS48L2F1dGhvcj48YXV0aG9yPlNoYXcsIEMuIEUuPC9hdXRob3I+PGF1dGhvcj5FbGxpcywg
Qy4gTS48L2F1dGhvcj48YXV0aG9yPkxlaWdoLCBQLiBOLjwvYXV0aG9yPjxhdXRob3I+R29sZHN0
ZWluLCBMLiBILjwvYXV0aG9yPjwvYXV0aG9ycz48L2NvbnRyaWJ1dG9ycz48YXV0aC1hZGRyZXNz
PkdvbGRzdGVpbiwgTEgmI3hEO0tpbmdzIENvbGwgTG9uZG9uLCBJbnN0IFBzeWNoaWF0LCBEZXB0
IFBzeWNob2wsIFBPIDc3LERlIENyZXNwaWdueSBQaywgTG9uZG9uIFNFNSA4QUYsIEVuZ2xhbmQm
I3hEO0tpbmdzIENvbGwgTG9uZG9uLCBJbnN0IFBzeWNoaWF0LCBEZXB0IFBzeWNob2wsIFBPIDc3
LERlIENyZXNwaWdueSBQaywgTG9uZG9uIFNFNSA4QUYsIEVuZ2xhbmQmI3hEO0tpbmdzIENvbGwg
TG9uZG9uLCBJbnN0IFBzeWNoaWF0LCBEZXB0IFBzeWNob2wsIExvbmRvbiBTRTUgOEFGLCBFbmds
YW5kJiN4RDtLaW5ncyBDb2xsIExvbmRvbiwgSW5zdCBQc3ljaGlhdCwgS0hQIEN0ciBOZXVyb2Rl
Z2VuZXJhdCBSZXMsIExvbmRvbiBTRTUgOEFGLCBFbmdsYW5kJiN4RDtVbml2IEdyZWVud2ljaCwg
U2NoIEhsdGggJmFtcDsgU29jaWFsIENhcmUsIERlcHQgUHN5Y2hvbCAmYW1wOyBDb3Vuc2VsbGlu
ZywgTG9uZG9uIFNFMTggNlBGLCBFbmdsYW5kJiN4RDtLaW5ncyBDb2xsIExvbmRvbiwgSW5zdCBQ
c3ljaGlhdCwgRGVwdCBDbGluIE5ldXJvc2NpLCBMb25kb24gU0U1IDhBRiwgRW5nbGFuZCYjeEQ7
S2luZ3MgQ29sbCBIb3NwIE5IUyBGZG4gVHJ1c3QsIEtpbmdzIE1ORCBDYXJlICZhbXA7IFJlcyBD
dHIsIExvbmRvbiwgRW5nbGFuZCYjeEQ7VW5pdiBTdXNzZXgsIEJyaWdodG9uICZhbXA7IFN1c3Nl
eCBNZWQgU2NoLCBUcmFmZm9yZCBDdHIgQmlvbWVkIFJlcywgRmFsbWVyLCBFbmdsYW5kPC9hdXRo
LWFkZHJlc3M+PHRpdGxlcz48dGl0bGU+SXMgbGFuZ3VhZ2UgaW1wYWlybWVudCBtb3JlIGNvbW1v
biB0aGFuIGV4ZWN1dGl2ZSBkeXNmdW5jdGlvbiBpbiBhbXlvdHJvcGhpYyBsYXRlcmFsIHNjbGVy
b3Npcz88L3RpdGxlPjxzZWNvbmRhcnktdGl0bGU+Sm91cm5hbCBvZiBOZXVyb2xvZ3kgTmV1cm9z
dXJnZXJ5IGFuZCBQc3ljaGlhdHJ5PC9zZWNvbmRhcnktdGl0bGU+PGFsdC10aXRsZT5KIE5ldXJv
bCBOZXVyb3N1ciBQczwvYWx0LXRpdGxlPjwvdGl0bGVzPjxwYWdlcz40OTQtNDk4PC9wYWdlcz48
dm9sdW1lPjg0PC92b2x1bWU+PG51bWJlcj41PC9udW1iZXI+PGtleXdvcmRzPjxrZXl3b3JkPm1v
dG9yLW5ldXJvbiBkaXNlYXNlPC9rZXl3b3JkPjxrZXl3b3JkPmNvZ25pdGl2ZSBpbXBhaXJtZW50
PC9rZXl3b3JkPjxrZXl3b3JkPmZyb250b3RlbXBvcmFsIGRlbWVudGlhPC9rZXl3b3JkPjxrZXl3
b3JkPmhvc3BpdGFsIGFueGlldHk8L2tleXdvcmQ+PGtleXdvcmQ+ZGVwcmVzc2lvbiBzY2FsZTwv
a2V5d29yZD48a2V5d29yZD5hbHM8L2tleXdvcmQ+PGtleXdvcmQ+Y3JpdGVyaWE8L2tleXdvcmQ+
PGtleXdvcmQ+ZGlhZ25vc2lzPC9rZXl3b3JkPjxrZXl3b3JkPmNvbnNlbnN1czwva2V5d29yZD48
a2V5d29yZD5hcGhhc2lhPC9rZXl3b3JkPjwva2V5d29yZHM+PGRhdGVzPjx5ZWFyPjIwMTM8L3ll
YXI+PHB1Yi1kYXRlcz48ZGF0ZT5NYXk8L2RhdGU+PC9wdWItZGF0ZXM+PC9kYXRlcz48aXNibj4w
MDIyLTMwNTA8L2lzYm4+PGFjY2Vzc2lvbi1udW0+V09TOjAwMDMxNzM4ODgwMDAwNzwvYWNjZXNz
aW9uLW51bT48dXJscz48cmVsYXRlZC11cmxzPjx1cmw+Jmx0O0dvIHRvIElTSSZndDs6Ly9XT1M6
MDAwMzE3Mzg4ODAwMDA3PC91cmw+PC9yZWxhdGVkLXVybHM+PC91cmxzPjxlbGVjdHJvbmljLXJl
c291cmNlLW51bT5Eb2kgMTAuMTEzNi9Kbm5wLTIwMTItMzAzNTI2PC9lbGVjdHJvbmljLXJlc291
cmNlLW51bT48bGFuZ3VhZ2U+RW5nbGlzaDwvbGFuZ3VhZ2U+PC9yZWNvcmQ+PC9DaXRlPjwvRW5k
Tm90ZT4A
</w:fldData>
        </w:fldChar>
      </w:r>
      <w:r w:rsidR="00A62A3D" w:rsidRPr="00A97489">
        <w:rPr>
          <w:lang w:val="en-US"/>
        </w:rPr>
        <w:instrText xml:space="preserve"> ADDIN EN.CITE </w:instrText>
      </w:r>
      <w:r w:rsidR="00DB357A" w:rsidRPr="00A97489">
        <w:rPr>
          <w:lang w:val="en-US"/>
        </w:rPr>
        <w:fldChar w:fldCharType="begin">
          <w:fldData xml:space="preserve">PEVuZE5vdGU+PENpdGU+PEF1dGhvcj5SYWtvd2ljejwvQXV0aG9yPjxZZWFyPjE5OTg8L1llYXI+
PFJlY051bT4yOTwvUmVjTnVtPjxEaXNwbGF5VGV4dD4oMjQtMjYpPC9EaXNwbGF5VGV4dD48cmVj
b3JkPjxyZWMtbnVtYmVyPjI5PC9yZWMtbnVtYmVyPjxmb3JlaWduLWtleXM+PGtleSBhcHA9IkVO
IiBkYi1pZD0iZDA1dGFzMHBocDk1dndlYWRkdHB2d3hwOXN0enZ0d2RkeHAyIj4yOTwva2V5Pjwv
Zm9yZWlnbi1rZXlzPjxyZWYtdHlwZSBuYW1lPSJKb3VybmFsIEFydGljbGUiPjE3PC9yZWYtdHlw
ZT48Y29udHJpYnV0b3JzPjxhdXRob3JzPjxhdXRob3I+UmFrb3dpY3osIFcuIFAuPC9hdXRob3I+
PGF1dGhvcj5Ib2RnZXMsIEouIFIuPC9hdXRob3I+PC9hdXRob3JzPjwvY29udHJpYnV0b3JzPjxh
dXRoLWFkZHJlc3M+SG9kZ2VzLCBKUiYjeEQ7TVJDLCBDb2duaXQgJmFtcDsgQnJhaW4gU2NpIFVu
aXQsIDE1IENoYXVjZXIgUmQsIENhbWJyaWRnZSBDQjIgMkVGLCBFbmdsYW5kJiN4RDtNUkMsIENv
Z25pdCAmYW1wOyBCcmFpbiBTY2kgVW5pdCwgMTUgQ2hhdWNlciBSZCwgQ2FtYnJpZGdlIENCMiAy
RUYsIEVuZ2xhbmQmI3hEO01SQywgQ29nbml0ICZhbXA7IEJyYWluIFNjaSBVbml0LCBDYW1icmlk
Z2UgQ0IyIDJFRiwgRW5nbGFuZCYjeEQ7Tm9yZm9sayAmYW1wOyBOb3J3aWNoIEhsdGggQ2FyZSBO
SFMgVHJ1c3QsIERlcHQgTmV1cm9sLCBOb3J3aWNoLCBOb3Jmb2xrLCBFbmdsYW5kJiN4RDtBZGRl
bmJyb29rZXMgSG9zcCwgRGVwdCBOZXVyb2wsIENhbWJyaWRnZSwgRW5nbGFuZDwvYXV0aC1hZGRy
ZXNzPjx0aXRsZXM+PHRpdGxlPkRlbWVudGlhIGFuZCBhcGhhc2lhIGluIG1vdG9yIG5ldXJvbiBk
aXNlYXNlOiBhbiB1bmRlcnJlY29nbmlzZWQgYXNzb2NpYXRpb24/PC90aXRsZT48c2Vjb25kYXJ5
LXRpdGxlPkpvdXJuYWwgb2YgTmV1cm9sb2d5IE5ldXJvc3VyZ2VyeSBhbmQgUHN5Y2hpYXRyeTwv
c2Vjb25kYXJ5LXRpdGxlPjxhbHQtdGl0bGU+SiBOZXVyb2wgTmV1cm9zdXIgUHM8L2FsdC10aXRs
ZT48L3RpdGxlcz48cGVyaW9kaWNhbD48ZnVsbC10aXRsZT5Kb3VybmFsIG9mIE5ldXJvbG9neSBO
ZXVyb3N1cmdlcnkgYW5kIFBzeWNoaWF0cnk8L2Z1bGwtdGl0bGU+PGFiYnItMT5KIE5ldXJvbCBO
ZXVyb3N1ciBQczwvYWJici0xPjwvcGVyaW9kaWNhbD48YWx0LXBlcmlvZGljYWw+PGZ1bGwtdGl0
bGU+Sm91cm5hbCBvZiBOZXVyb2xvZ3kgTmV1cm9zdXJnZXJ5IGFuZCBQc3ljaGlhdHJ5PC9mdWxs
LXRpdGxlPjxhYmJyLTE+SiBOZXVyb2wgTmV1cm9zdXIgUHM8L2FiYnItMT48L2FsdC1wZXJpb2Rp
Y2FsPjxwYWdlcz44ODEtODg5PC9wYWdlcz48dm9sdW1lPjY1PC92b2x1bWU+PG51bWJlcj42PC9u
dW1iZXI+PGtleXdvcmRzPjxrZXl3b3JkPm1vdG9yIG5ldXJvbiBkaXNlYXNlPC9rZXl3b3JkPjxr
ZXl3b3JkPmRlbWVudGlhPC9rZXl3b3JkPjxrZXl3b3JkPmFwaGFzaWE8L2tleXdvcmQ+PGtleXdv
cmQ+YW15b3Ryb3BoaWMtbGF0ZXJhbC1zY2xlcm9zaXM8L2tleXdvcmQ+PGtleXdvcmQ+cG9zaXRy
b24gZW1pc3Npb24gdG9tb2dyYXBoeTwva2V5d29yZD48a2V5d29yZD5odW50aW5ndG9ucy1kaXNl
YXNlPC9rZXl3b3JkPjxrZXl3b3JkPnByZXNlbmlsZS1kZW1lbnRpYTwva2V5d29yZD48a2V5d29y
ZD5hbHpoZWltZXJzPC9rZXl3b3JkPjxrZXl3b3JkPnBhbHN5PC9rZXl3b3JkPjwva2V5d29yZHM+
PGRhdGVzPjx5ZWFyPjE5OTg8L3llYXI+PHB1Yi1kYXRlcz48ZGF0ZT5EZWM8L2RhdGU+PC9wdWIt
ZGF0ZXM+PC9kYXRlcz48aXNibj4wMDIyLTMwNTA8L2lzYm4+PGFjY2Vzc2lvbi1udW0+V09TOjAw
MDA3NzQxODIwMDAxNDwvYWNjZXNzaW9uLW51bT48dXJscz48cmVsYXRlZC11cmxzPjx1cmw+Jmx0
O0dvIHRvIElTSSZndDs6Ly9XT1M6MDAwMDc3NDE4MjAwMDE0PC91cmw+PC9yZWxhdGVkLXVybHM+
PC91cmxzPjxlbGVjdHJvbmljLXJlc291cmNlLW51bT5Eb2kgMTAuMTEzNi9Kbm5wLjY1LjYuODgx
PC9lbGVjdHJvbmljLXJlc291cmNlLW51bT48bGFuZ3VhZ2U+RW5nbGlzaDwvbGFuZ3VhZ2U+PC9y
ZWNvcmQ+PC9DaXRlPjxDaXRlPjxBdXRob3I+QmFrPC9BdXRob3I+PFllYXI+MjAwNDwvWWVhcj48
UmVjTnVtPjExMTwvUmVjTnVtPjxyZWNvcmQ+PHJlYy1udW1iZXI+MTExPC9yZWMtbnVtYmVyPjxm
b3JlaWduLWtleXM+PGtleSBhcHA9IkVOIiBkYi1pZD0iZDA1dGFzMHBocDk1dndlYWRkdHB2d3hw
OXN0enZ0d2RkeHAyIj4xMTE8L2tleT48L2ZvcmVpZ24ta2V5cz48cmVmLXR5cGUgbmFtZT0iSm91
cm5hbCBBcnRpY2xlIj4xNzwvcmVmLXR5cGU+PGNvbnRyaWJ1dG9ycz48YXV0aG9ycz48YXV0aG9y
PkJhaywgVC4gSC48L2F1dGhvcj48YXV0aG9yPkhvZGdlcywgSi4gUi48L2F1dGhvcj48L2F1dGhv
cnM+PC9jb250cmlidXRvcnM+PGF1dGgtYWRkcmVzcz5Ib2RnZXMsIEpSJiN4RDtNUkMsIENvZ25p
dCAmYW1wOyBCcmFpbiBTY2kgVW5pdCwgQ2FtYnJpZGdlLCBFbmdsYW5kJiN4RDtNUkMsIENvZ25p
dCAmYW1wOyBCcmFpbiBTY2kgVW5pdCwgQ2FtYnJpZGdlLCBFbmdsYW5kJiN4RDtNUkMsIENvZ25p
dCAmYW1wOyBCcmFpbiBTY2kgVW5pdCwgQ2FtYnJpZGdlLCBFbmdsYW5kJiN4RDtVbml2IENhbWJy
aWRnZSwgQWRkZW5icm9va2VzIEhvc3AsIE5ldXJvbCBVbml0LCBDYW1icmlkZ2UgQ0IyIDJRUSwg
RW5nbGFuZDwvYXV0aC1hZGRyZXNzPjx0aXRsZXM+PHRpdGxlPlRoZSBlZmZlY3RzIG9mIG1vdG9y
IG5ldXJvbmUgZGlzZWFzZSBvbiBsYW5ndWFnZTogRnVydGhlciBldmlkZW5jZTwvdGl0bGU+PHNl
Y29uZGFyeS10aXRsZT5CcmFpbiBhbmQgTGFuZ3VhZ2U8L3NlY29uZGFyeS10aXRsZT48YWx0LXRp
dGxlPkJyYWluIExhbmc8L2FsdC10aXRsZT48L3RpdGxlcz48cGVyaW9kaWNhbD48ZnVsbC10aXRs
ZT5CcmFpbiBhbmQgTGFuZ3VhZ2U8L2Z1bGwtdGl0bGU+PGFiYnItMT5CcmFpbiBMYW5nPC9hYmJy
LTE+PC9wZXJpb2RpY2FsPjxhbHQtcGVyaW9kaWNhbD48ZnVsbC10aXRsZT5CcmFpbiBhbmQgTGFu
Z3VhZ2U8L2Z1bGwtdGl0bGU+PGFiYnItMT5CcmFpbiBMYW5nPC9hYmJyLTE+PC9hbHQtcGVyaW9k
aWNhbD48cGFnZXM+MzU0LTM2MTwvcGFnZXM+PHZvbHVtZT44OTwvdm9sdW1lPjxudW1iZXI+Mjwv
bnVtYmVyPjxrZXl3b3Jkcz48a2V5d29yZD5tb3RvciBuZXVyb25lIGRpc2Vhc2U8L2tleXdvcmQ+
PGtleXdvcmQ+ZnJvbnRvdGVtcG9yYWwgZGVtZW50aWE8L2tleXdvcmQ+PGtleXdvcmQ+bGFuZ3Vh
Z2U8L2tleXdvcmQ+PGtleXdvcmQ+YXBoYXNpYTwva2V5d29yZD48a2V5d29yZD52ZXJiIGltcGFp
cm1lbnQ8L2tleXdvcmQ+PGtleXdvcmQ+YW15b3Ryb3BoaWMtbGF0ZXJhbC1zY2xlcm9zaXM8L2tl
eXdvcmQ+PGtleXdvcmQ+cG9zaXRyb24gZW1pc3Npb24gdG9tb2dyYXBoeTwva2V5d29yZD48a2V5
d29yZD5yYXBpZGx5IHByb2dyZXNzaXZlIGFwaGFzaWE8L2tleXdvcmQ+PGtleXdvcmQ+ZnJvbnRv
dGVtcG9yYWwgZGVtZW50aWE8L2tleXdvcmQ+PGtleXdvcmQ+cHJlc2VuaWxlLWRlbWVudGlhPC9r
ZXl3b3JkPjxrZXl3b3JkPmFsemhlaW1lcnMtZGlzZWFzZTwva2V5d29yZD48a2V5d29yZD5pbmNs
dXNpb24tYm9kaWVzPC9rZXl3b3JkPjxrZXl3b3JkPnZlcmJzPC9rZXl3b3JkPjxrZXl3b3JkPmRp
c3NvY2lhdGlvbjwva2V5d29yZD48a2V5d29yZD5hc3NvY2lhdGlvbjwva2V5d29yZD48L2tleXdv
cmRzPjxkYXRlcz48eWVhcj4yMDA0PC95ZWFyPjxwdWItZGF0ZXM+PGRhdGU+TWF5PC9kYXRlPjwv
cHViLWRhdGVzPjwvZGF0ZXM+PGlzYm4+MDA5My05MzRYPC9pc2JuPjxhY2Nlc3Npb24tbnVtPldP
UzowMDAyMjA5NDQ4MDAwMTA8L2FjY2Vzc2lvbi1udW0+PHVybHM+PHJlbGF0ZWQtdXJscz48dXJs
PiZsdDtHbyB0byBJU0kmZ3Q7Oi8vV09TOjAwMDIyMDk0NDgwMDAxMDwvdXJsPjwvcmVsYXRlZC11
cmxzPjwvdXJscz48ZWxlY3Ryb25pYy1yZXNvdXJjZS1udW0+RG9pIDEwLjEwMTYvUzAwOTMtOTM0
eCgwMykwMDM1Ny0yPC9lbGVjdHJvbmljLXJlc291cmNlLW51bT48bGFuZ3VhZ2U+RW5nbGlzaDwv
bGFuZ3VhZ2U+PC9yZWNvcmQ+PC9DaXRlPjxDaXRlPjxBdXRob3I+VGF5bG9yPC9BdXRob3I+PFll
YXI+MjAxMzwvWWVhcj48UmVjTnVtPjIxPC9SZWNOdW0+PHJlY29yZD48cmVjLW51bWJlcj4yMTwv
cmVjLW51bWJlcj48Zm9yZWlnbi1rZXlzPjxrZXkgYXBwPSJFTiIgZGItaWQ9Ijk5dmR0MDVwZWE5
eHB2ZTlkZDh2MmV2eWFyYTU1ZWVzZGRyeCI+MjE8L2tleT48L2ZvcmVpZ24ta2V5cz48cmVmLXR5
cGUgbmFtZT0iSm91cm5hbCBBcnRpY2xlIj4xNzwvcmVmLXR5cGU+PGNvbnRyaWJ1dG9ycz48YXV0
aG9ycz48YXV0aG9yPlRheWxvciwgTC4gSi48L2F1dGhvcj48YXV0aG9yPkJyb3duLCBSLiBHLjwv
YXV0aG9yPjxhdXRob3I+VHNlcm1lbnRzZWxpLCBTLjwvYXV0aG9yPjxhdXRob3I+QWwtQ2hhbGFi
aSwgQS48L2F1dGhvcj48YXV0aG9yPlNoYXcsIEMuIEUuPC9hdXRob3I+PGF1dGhvcj5FbGxpcywg
Qy4gTS48L2F1dGhvcj48YXV0aG9yPkxlaWdoLCBQLiBOLjwvYXV0aG9yPjxhdXRob3I+R29sZHN0
ZWluLCBMLiBILjwvYXV0aG9yPjwvYXV0aG9ycz48L2NvbnRyaWJ1dG9ycz48YXV0aC1hZGRyZXNz
PkdvbGRzdGVpbiwgTEgmI3hEO0tpbmdzIENvbGwgTG9uZG9uLCBJbnN0IFBzeWNoaWF0LCBEZXB0
IFBzeWNob2wsIFBPIDc3LERlIENyZXNwaWdueSBQaywgTG9uZG9uIFNFNSA4QUYsIEVuZ2xhbmQm
I3hEO0tpbmdzIENvbGwgTG9uZG9uLCBJbnN0IFBzeWNoaWF0LCBEZXB0IFBzeWNob2wsIFBPIDc3
LERlIENyZXNwaWdueSBQaywgTG9uZG9uIFNFNSA4QUYsIEVuZ2xhbmQmI3hEO0tpbmdzIENvbGwg
TG9uZG9uLCBJbnN0IFBzeWNoaWF0LCBEZXB0IFBzeWNob2wsIExvbmRvbiBTRTUgOEFGLCBFbmds
YW5kJiN4RDtLaW5ncyBDb2xsIExvbmRvbiwgSW5zdCBQc3ljaGlhdCwgS0hQIEN0ciBOZXVyb2Rl
Z2VuZXJhdCBSZXMsIExvbmRvbiBTRTUgOEFGLCBFbmdsYW5kJiN4RDtVbml2IEdyZWVud2ljaCwg
U2NoIEhsdGggJmFtcDsgU29jaWFsIENhcmUsIERlcHQgUHN5Y2hvbCAmYW1wOyBDb3Vuc2VsbGlu
ZywgTG9uZG9uIFNFMTggNlBGLCBFbmdsYW5kJiN4RDtLaW5ncyBDb2xsIExvbmRvbiwgSW5zdCBQ
c3ljaGlhdCwgRGVwdCBDbGluIE5ldXJvc2NpLCBMb25kb24gU0U1IDhBRiwgRW5nbGFuZCYjeEQ7
S2luZ3MgQ29sbCBIb3NwIE5IUyBGZG4gVHJ1c3QsIEtpbmdzIE1ORCBDYXJlICZhbXA7IFJlcyBD
dHIsIExvbmRvbiwgRW5nbGFuZCYjeEQ7VW5pdiBTdXNzZXgsIEJyaWdodG9uICZhbXA7IFN1c3Nl
eCBNZWQgU2NoLCBUcmFmZm9yZCBDdHIgQmlvbWVkIFJlcywgRmFsbWVyLCBFbmdsYW5kPC9hdXRo
LWFkZHJlc3M+PHRpdGxlcz48dGl0bGU+SXMgbGFuZ3VhZ2UgaW1wYWlybWVudCBtb3JlIGNvbW1v
biB0aGFuIGV4ZWN1dGl2ZSBkeXNmdW5jdGlvbiBpbiBhbXlvdHJvcGhpYyBsYXRlcmFsIHNjbGVy
b3Npcz88L3RpdGxlPjxzZWNvbmRhcnktdGl0bGU+Sm91cm5hbCBvZiBOZXVyb2xvZ3kgTmV1cm9z
dXJnZXJ5IGFuZCBQc3ljaGlhdHJ5PC9zZWNvbmRhcnktdGl0bGU+PGFsdC10aXRsZT5KIE5ldXJv
bCBOZXVyb3N1ciBQczwvYWx0LXRpdGxlPjwvdGl0bGVzPjxwYWdlcz40OTQtNDk4PC9wYWdlcz48
dm9sdW1lPjg0PC92b2x1bWU+PG51bWJlcj41PC9udW1iZXI+PGtleXdvcmRzPjxrZXl3b3JkPm1v
dG9yLW5ldXJvbiBkaXNlYXNlPC9rZXl3b3JkPjxrZXl3b3JkPmNvZ25pdGl2ZSBpbXBhaXJtZW50
PC9rZXl3b3JkPjxrZXl3b3JkPmZyb250b3RlbXBvcmFsIGRlbWVudGlhPC9rZXl3b3JkPjxrZXl3
b3JkPmhvc3BpdGFsIGFueGlldHk8L2tleXdvcmQ+PGtleXdvcmQ+ZGVwcmVzc2lvbiBzY2FsZTwv
a2V5d29yZD48a2V5d29yZD5hbHM8L2tleXdvcmQ+PGtleXdvcmQ+Y3JpdGVyaWE8L2tleXdvcmQ+
PGtleXdvcmQ+ZGlhZ25vc2lzPC9rZXl3b3JkPjxrZXl3b3JkPmNvbnNlbnN1czwva2V5d29yZD48
a2V5d29yZD5hcGhhc2lhPC9rZXl3b3JkPjwva2V5d29yZHM+PGRhdGVzPjx5ZWFyPjIwMTM8L3ll
YXI+PHB1Yi1kYXRlcz48ZGF0ZT5NYXk8L2RhdGU+PC9wdWItZGF0ZXM+PC9kYXRlcz48aXNibj4w
MDIyLTMwNTA8L2lzYm4+PGFjY2Vzc2lvbi1udW0+V09TOjAwMDMxNzM4ODgwMDAwNzwvYWNjZXNz
aW9uLW51bT48dXJscz48cmVsYXRlZC11cmxzPjx1cmw+Jmx0O0dvIHRvIElTSSZndDs6Ly9XT1M6
MDAwMzE3Mzg4ODAwMDA3PC91cmw+PC9yZWxhdGVkLXVybHM+PC91cmxzPjxlbGVjdHJvbmljLXJl
c291cmNlLW51bT5Eb2kgMTAuMTEzNi9Kbm5wLTIwMTItMzAzNTI2PC9lbGVjdHJvbmljLXJlc291
cmNlLW51bT48bGFuZ3VhZ2U+RW5nbGlzaDwvbGFuZ3VhZ2U+PC9yZWNvcmQ+PC9DaXRlPjwvRW5k
Tm90ZT4A
</w:fldData>
        </w:fldChar>
      </w:r>
      <w:r w:rsidR="00A62A3D" w:rsidRPr="00A97489">
        <w:rPr>
          <w:lang w:val="en-US"/>
        </w:rPr>
        <w:instrText xml:space="preserve"> ADDIN EN.CITE.DATA </w:instrText>
      </w:r>
      <w:r w:rsidR="00DB357A" w:rsidRPr="00A97489">
        <w:rPr>
          <w:lang w:val="en-US"/>
        </w:rPr>
      </w:r>
      <w:r w:rsidR="00DB357A" w:rsidRPr="00A97489">
        <w:rPr>
          <w:lang w:val="en-US"/>
        </w:rPr>
        <w:fldChar w:fldCharType="end"/>
      </w:r>
      <w:r w:rsidR="00DB357A" w:rsidRPr="00A97489">
        <w:rPr>
          <w:lang w:val="en-US"/>
        </w:rPr>
      </w:r>
      <w:r w:rsidR="00DB357A" w:rsidRPr="00A97489">
        <w:rPr>
          <w:lang w:val="en-US"/>
        </w:rPr>
        <w:fldChar w:fldCharType="separate"/>
      </w:r>
      <w:r w:rsidR="00A62A3D" w:rsidRPr="00A97489">
        <w:rPr>
          <w:noProof/>
          <w:lang w:val="en-US"/>
        </w:rPr>
        <w:t>(</w:t>
      </w:r>
      <w:r w:rsidR="00D20097" w:rsidRPr="00A97489">
        <w:rPr>
          <w:noProof/>
          <w:lang w:val="en-US"/>
        </w:rPr>
        <w:t xml:space="preserve">1-2, </w:t>
      </w:r>
      <w:hyperlink w:anchor="_ENREF_24" w:tooltip="Rakowicz, 1998 #29" w:history="1">
        <w:r w:rsidR="0016740F" w:rsidRPr="00A97489">
          <w:rPr>
            <w:noProof/>
            <w:lang w:val="en-US"/>
          </w:rPr>
          <w:t>24-26</w:t>
        </w:r>
      </w:hyperlink>
      <w:r w:rsidR="00A62A3D" w:rsidRPr="00A97489">
        <w:rPr>
          <w:noProof/>
          <w:lang w:val="en-US"/>
        </w:rPr>
        <w:t>)</w:t>
      </w:r>
      <w:r w:rsidR="00DB357A" w:rsidRPr="00A97489">
        <w:rPr>
          <w:lang w:val="en-US"/>
        </w:rPr>
        <w:fldChar w:fldCharType="end"/>
      </w:r>
      <w:hyperlink w:anchor="_ENREF_32" w:tooltip="Abrahams, 2005 #57" w:history="1"/>
      <w:r w:rsidR="00CA11E0" w:rsidRPr="00A97489">
        <w:rPr>
          <w:lang w:val="en-US"/>
        </w:rPr>
        <w:t>,</w:t>
      </w:r>
      <w:r w:rsidR="000724EA" w:rsidRPr="00A97489">
        <w:rPr>
          <w:lang w:val="en-US"/>
        </w:rPr>
        <w:t xml:space="preserve"> </w:t>
      </w:r>
      <w:r w:rsidR="00603859" w:rsidRPr="00A97489">
        <w:rPr>
          <w:lang w:val="en-US"/>
        </w:rPr>
        <w:t xml:space="preserve">however, </w:t>
      </w:r>
      <w:r w:rsidR="005D6195" w:rsidRPr="00A97489">
        <w:rPr>
          <w:lang w:val="en-US"/>
        </w:rPr>
        <w:t xml:space="preserve">prevalence rates </w:t>
      </w:r>
      <w:r w:rsidR="00A86A87" w:rsidRPr="00A97489">
        <w:rPr>
          <w:lang w:val="en-US"/>
        </w:rPr>
        <w:t xml:space="preserve">vary widely </w:t>
      </w:r>
      <w:r w:rsidR="00D20097" w:rsidRPr="00A97489">
        <w:rPr>
          <w:lang w:val="en-US"/>
        </w:rPr>
        <w:t xml:space="preserve">(9.1 - 43%) </w:t>
      </w:r>
      <w:r w:rsidR="00603859" w:rsidRPr="00A97489">
        <w:rPr>
          <w:lang w:val="en-US"/>
        </w:rPr>
        <w:t xml:space="preserve">and </w:t>
      </w:r>
      <w:r w:rsidR="00A86A87" w:rsidRPr="00A97489">
        <w:rPr>
          <w:lang w:val="en-US"/>
        </w:rPr>
        <w:t xml:space="preserve">very </w:t>
      </w:r>
      <w:r w:rsidR="00583D83" w:rsidRPr="00A97489">
        <w:rPr>
          <w:lang w:val="en-US"/>
        </w:rPr>
        <w:t xml:space="preserve">few studies have explicitly investigated </w:t>
      </w:r>
      <w:r w:rsidR="00603859" w:rsidRPr="00A97489">
        <w:rPr>
          <w:lang w:val="en-US"/>
        </w:rPr>
        <w:t xml:space="preserve">semantic deficits. </w:t>
      </w:r>
      <w:r w:rsidR="005D6195" w:rsidRPr="00A97489">
        <w:rPr>
          <w:lang w:val="en-US"/>
        </w:rPr>
        <w:t>These differences</w:t>
      </w:r>
      <w:r w:rsidR="00603859" w:rsidRPr="00A97489">
        <w:rPr>
          <w:lang w:val="en-US"/>
        </w:rPr>
        <w:t xml:space="preserve"> may reflect multiple factors, including</w:t>
      </w:r>
      <w:r w:rsidR="00FB082C" w:rsidRPr="00A97489">
        <w:rPr>
          <w:lang w:val="en-US"/>
        </w:rPr>
        <w:t xml:space="preserve">, differences in assessment approaches (e.g. confrontational naming or comprehension), lack of comprehensive semantic assessment, semantic deficits being poorly recognized by patients, </w:t>
      </w:r>
      <w:proofErr w:type="spellStart"/>
      <w:r w:rsidR="00FB082C" w:rsidRPr="00A97489">
        <w:rPr>
          <w:lang w:val="en-US"/>
        </w:rPr>
        <w:t>carers</w:t>
      </w:r>
      <w:proofErr w:type="spellEnd"/>
      <w:r w:rsidR="00FB082C" w:rsidRPr="00A97489">
        <w:rPr>
          <w:lang w:val="en-US"/>
        </w:rPr>
        <w:t>, and clinicians</w:t>
      </w:r>
      <w:r w:rsidR="00FB082C" w:rsidRPr="00A97489">
        <w:t xml:space="preserve"> alike, as they are in </w:t>
      </w:r>
      <w:r w:rsidR="00F75A2D" w:rsidRPr="00A97489">
        <w:t>SD</w:t>
      </w:r>
      <w:r w:rsidR="00CD478A" w:rsidRPr="00A97489">
        <w:t xml:space="preserve"> </w:t>
      </w:r>
      <w:r w:rsidR="00DB357A" w:rsidRPr="00A97489">
        <w:fldChar w:fldCharType="begin"/>
      </w:r>
      <w:r w:rsidR="00CD478A" w:rsidRPr="00A97489">
        <w:instrText xml:space="preserve"> ADDIN EN.CITE &lt;EndNote&gt;&lt;Cite&gt;&lt;Author&gt;Snowden&lt;/Author&gt;&lt;Year&gt;1999&lt;/Year&gt;&lt;RecNum&gt;599&lt;/RecNum&gt;&lt;DisplayText&gt;(28)&lt;/DisplayText&gt;&lt;record&gt;&lt;rec-number&gt;599&lt;/rec-number&gt;&lt;foreign-keys&gt;&lt;key app="EN" db-id="d05tas0php95vweaddtpvwxp9stzvtwddxp2"&gt;599&lt;/key&gt;&lt;/foreign-keys&gt;&lt;ref-type name="Journal Article"&gt;17&lt;/ref-type&gt;&lt;contributors&gt;&lt;authors&gt;&lt;author&gt;Snowden, J. S.&lt;/author&gt;&lt;/authors&gt;&lt;/contributors&gt;&lt;auth-address&gt;Snowden, JS&amp;#xD;Manchester Royal Infirm, Dept Neurol, Oxford Rd, Manchester M13 9WL, Lancs, England&amp;#xD;Manchester Royal Infirm, Dept Neurol, Oxford Rd, Manchester M13 9WL, Lancs, England&amp;#xD;Manchester Royal Infirm, Dept Neurol, Manchester M13 9WL, Lancs, England&lt;/auth-address&gt;&lt;titles&gt;&lt;title&gt;Semantic dysfunction in frontotemporal lobar degeneration&lt;/title&gt;&lt;secondary-title&gt;Dementia and Geriatric Cognitive Disorders&lt;/secondary-title&gt;&lt;alt-title&gt;Dement Geriatr Cogn&lt;/alt-title&gt;&lt;/titles&gt;&lt;periodical&gt;&lt;full-title&gt;Dementia and Geriatric Cognitive Disorders&lt;/full-title&gt;&lt;abbr-1&gt;Dement Geriatr Cogn&lt;/abbr-1&gt;&lt;/periodical&gt;&lt;alt-periodical&gt;&lt;full-title&gt;Dementia and Geriatric Cognitive Disorders&lt;/full-title&gt;&lt;abbr-1&gt;Dement Geriatr Cogn&lt;/abbr-1&gt;&lt;/alt-periodical&gt;&lt;pages&gt;33-36&lt;/pages&gt;&lt;volume&gt;10&lt;/volume&gt;&lt;keywords&gt;&lt;keyword&gt;semantic dementia&lt;/keyword&gt;&lt;keyword&gt;word meaning&lt;/keyword&gt;&lt;keyword&gt;object recognition&lt;/keyword&gt;&lt;keyword&gt;temporal lobes&lt;/keyword&gt;&lt;keyword&gt;non-alzheimer type&lt;/keyword&gt;&lt;keyword&gt;clinical picture&lt;/keyword&gt;&lt;keyword&gt;dementia&lt;/keyword&gt;&lt;/keywords&gt;&lt;dates&gt;&lt;year&gt;1999&lt;/year&gt;&lt;/dates&gt;&lt;isbn&gt;1420-8008&lt;/isbn&gt;&lt;accession-num&gt;WOS:000081936600007&lt;/accession-num&gt;&lt;urls&gt;&lt;related-urls&gt;&lt;url&gt;&amp;lt;Go to ISI&amp;gt;://WOS:000081936600007&lt;/url&gt;&lt;/related-urls&gt;&lt;/urls&gt;&lt;electronic-resource-num&gt;Doi 10.1159/000051209&lt;/electronic-resource-num&gt;&lt;language&gt;English&lt;/language&gt;&lt;/record&gt;&lt;/Cite&gt;&lt;/EndNote&gt;</w:instrText>
      </w:r>
      <w:r w:rsidR="00DB357A" w:rsidRPr="00A97489">
        <w:fldChar w:fldCharType="separate"/>
      </w:r>
      <w:r w:rsidR="00CD478A" w:rsidRPr="00A97489">
        <w:rPr>
          <w:noProof/>
        </w:rPr>
        <w:t>(</w:t>
      </w:r>
      <w:r w:rsidR="005D6195" w:rsidRPr="00A97489">
        <w:rPr>
          <w:noProof/>
        </w:rPr>
        <w:t>27-</w:t>
      </w:r>
      <w:hyperlink w:anchor="_ENREF_28" w:tooltip="Snowden, 1999 #599" w:history="1">
        <w:r w:rsidR="0016740F" w:rsidRPr="00A97489">
          <w:rPr>
            <w:noProof/>
          </w:rPr>
          <w:t>28</w:t>
        </w:r>
      </w:hyperlink>
      <w:r w:rsidR="00CD478A" w:rsidRPr="00A97489">
        <w:rPr>
          <w:noProof/>
        </w:rPr>
        <w:t>)</w:t>
      </w:r>
      <w:r w:rsidR="00DB357A" w:rsidRPr="00A97489">
        <w:fldChar w:fldCharType="end"/>
      </w:r>
      <w:r w:rsidR="00FB082C" w:rsidRPr="00A97489">
        <w:t xml:space="preserve"> </w:t>
      </w:r>
      <w:r w:rsidR="00FB082C" w:rsidRPr="00A97489">
        <w:rPr>
          <w:lang w:val="en-US"/>
        </w:rPr>
        <w:t xml:space="preserve">or samples including an admixture of ALS and ALS-FTD patients. </w:t>
      </w:r>
    </w:p>
    <w:p w14:paraId="0DE04F74" w14:textId="77777777" w:rsidR="00895251" w:rsidRPr="00A97489" w:rsidRDefault="00895251" w:rsidP="00DB407D">
      <w:pPr>
        <w:spacing w:after="0"/>
        <w:ind w:firstLine="720"/>
        <w:rPr>
          <w:lang w:val="en-US"/>
        </w:rPr>
      </w:pPr>
      <w:r w:rsidRPr="00A97489">
        <w:rPr>
          <w:lang w:val="en-US"/>
        </w:rPr>
        <w:t>The first large population based-study of cognitive impairment in ALS</w:t>
      </w:r>
      <w:r w:rsidR="00CD478A" w:rsidRPr="00A97489">
        <w:rPr>
          <w:lang w:val="en-US"/>
        </w:rPr>
        <w:t xml:space="preserve"> </w:t>
      </w:r>
      <w:r w:rsidR="00DB357A" w:rsidRPr="00A97489">
        <w:rPr>
          <w:lang w:val="en-US"/>
        </w:rPr>
        <w:fldChar w:fldCharType="begin"/>
      </w:r>
      <w:r w:rsidR="00CD478A" w:rsidRPr="00A97489">
        <w:rPr>
          <w:lang w:val="en-US"/>
        </w:rPr>
        <w:instrText xml:space="preserve"> ADDIN EN.CITE &lt;EndNote&gt;&lt;Cite&gt;&lt;Author&gt;Phukan&lt;/Author&gt;&lt;Year&gt;2012&lt;/Year&gt;&lt;RecNum&gt;1&lt;/RecNum&gt;&lt;DisplayText&gt;(1)&lt;/DisplayText&gt;&lt;record&gt;&lt;rec-number&gt;1&lt;/rec-number&gt;&lt;foreign-keys&gt;&lt;key app="EN" db-id="5tt5e592vf2xsker50cp9t2qp2ztzazxpzep"&gt;1&lt;/key&gt;&lt;/foreign-keys&gt;&lt;ref-type name="Journal Article"&gt;17&lt;/ref-type&gt;&lt;contributors&gt;&lt;authors&gt;&lt;author&gt;Phukan, J.&lt;/author&gt;&lt;author&gt;Elamin, M.&lt;/author&gt;&lt;author&gt;Bede, P.&lt;/author&gt;&lt;author&gt;Jordan, N.&lt;/author&gt;&lt;author&gt;Gallagher, L.&lt;/author&gt;&lt;author&gt;Byrne, S.&lt;/author&gt;&lt;author&gt;Lynch, C.&lt;/author&gt;&lt;author&gt;Pender, N.&lt;/author&gt;&lt;author&gt;Hardiman, O.&lt;/author&gt;&lt;/authors&gt;&lt;/contributors&gt;&lt;auth-address&gt;Trinity College Institute of Neuroscience, Dublin, Ireland.&lt;/auth-address&gt;&lt;titles&gt;&lt;title&gt;The syndrome of cognitive impairment in amyotrophic lateral sclerosis: a population-based study&lt;/title&gt;&lt;secondary-title&gt;J Neurol Neurosurg Psychiatry&lt;/secondary-title&gt;&lt;alt-title&gt;Journal of neurology, neurosurgery, and psychiatry&lt;/alt-title&gt;&lt;/titles&gt;&lt;pages&gt;102-8&lt;/pages&gt;&lt;volume&gt;83&lt;/volume&gt;&lt;number&gt;1&lt;/number&gt;&lt;keywords&gt;&lt;keyword&gt;Adult&lt;/keyword&gt;&lt;keyword&gt;Aged&lt;/keyword&gt;&lt;keyword&gt;Aged, 80 and over&lt;/keyword&gt;&lt;keyword&gt;Amyotrophic Lateral Sclerosis/*complications&lt;/keyword&gt;&lt;keyword&gt;Case-Control Studies&lt;/keyword&gt;&lt;keyword&gt;Cognition Disorders/*etiology&lt;/keyword&gt;&lt;keyword&gt;Dementia/etiology&lt;/keyword&gt;&lt;keyword&gt;Executive Function&lt;/keyword&gt;&lt;keyword&gt;Female&lt;/keyword&gt;&lt;keyword&gt;Frontotemporal Dementia/etiology&lt;/keyword&gt;&lt;keyword&gt;Humans&lt;/keyword&gt;&lt;keyword&gt;Male&lt;/keyword&gt;&lt;keyword&gt;Memory Disorders/etiology&lt;/keyword&gt;&lt;keyword&gt;Middle Aged&lt;/keyword&gt;&lt;keyword&gt;Neuropsychological Tests&lt;/keyword&gt;&lt;keyword&gt;Prospective Studies&lt;/keyword&gt;&lt;keyword&gt;Syndrome&lt;/keyword&gt;&lt;/keywords&gt;&lt;dates&gt;&lt;year&gt;2012&lt;/year&gt;&lt;pub-dates&gt;&lt;date&gt;Jan&lt;/date&gt;&lt;/pub-dates&gt;&lt;/dates&gt;&lt;isbn&gt;1468-330X (Electronic)&amp;#xD;0022-3050 (Linking)&lt;/isbn&gt;&lt;accession-num&gt;21836033&lt;/accession-num&gt;&lt;urls&gt;&lt;related-urls&gt;&lt;url&gt;http://www.ncbi.nlm.nih.gov/pubmed/21836033&lt;/url&gt;&lt;/related-urls&gt;&lt;/urls&gt;&lt;electronic-resource-num&gt;10.1136/jnnp-2011-300188&lt;/electronic-resource-num&gt;&lt;/record&gt;&lt;/Cite&gt;&lt;/EndNote&gt;</w:instrText>
      </w:r>
      <w:r w:rsidR="00DB357A" w:rsidRPr="00A97489">
        <w:rPr>
          <w:lang w:val="en-US"/>
        </w:rPr>
        <w:fldChar w:fldCharType="separate"/>
      </w:r>
      <w:r w:rsidR="00CD478A" w:rsidRPr="00A97489">
        <w:rPr>
          <w:noProof/>
          <w:lang w:val="en-US"/>
        </w:rPr>
        <w:t>(</w:t>
      </w:r>
      <w:hyperlink w:anchor="_ENREF_1" w:tooltip="Phukan, 2012 #19" w:history="1">
        <w:r w:rsidR="0016740F" w:rsidRPr="00A97489">
          <w:rPr>
            <w:noProof/>
            <w:lang w:val="en-US"/>
          </w:rPr>
          <w:t>1</w:t>
        </w:r>
      </w:hyperlink>
      <w:r w:rsidR="00CD478A" w:rsidRPr="00A97489">
        <w:rPr>
          <w:noProof/>
          <w:lang w:val="en-US"/>
        </w:rPr>
        <w:t>)</w:t>
      </w:r>
      <w:r w:rsidR="00DB357A" w:rsidRPr="00A97489">
        <w:rPr>
          <w:lang w:val="en-US"/>
        </w:rPr>
        <w:fldChar w:fldCharType="end"/>
      </w:r>
      <w:r w:rsidRPr="00A97489">
        <w:rPr>
          <w:lang w:val="en-US"/>
        </w:rPr>
        <w:t xml:space="preserve"> reported non-executive cognitive impairment in 17.4% of non-demented ALS patients. Notably, only </w:t>
      </w:r>
      <w:r w:rsidR="0041338E" w:rsidRPr="00A97489">
        <w:rPr>
          <w:lang w:val="en-US"/>
        </w:rPr>
        <w:t>a</w:t>
      </w:r>
      <w:r w:rsidRPr="00A97489">
        <w:rPr>
          <w:lang w:val="en-US"/>
        </w:rPr>
        <w:t xml:space="preserve"> single measure of </w:t>
      </w:r>
      <w:r w:rsidR="0041338E" w:rsidRPr="00A97489">
        <w:rPr>
          <w:lang w:val="en-US"/>
        </w:rPr>
        <w:t>semantics (</w:t>
      </w:r>
      <w:r w:rsidRPr="00A97489">
        <w:rPr>
          <w:lang w:val="en-US"/>
        </w:rPr>
        <w:t>confrontational naming</w:t>
      </w:r>
      <w:r w:rsidR="0041338E" w:rsidRPr="00A97489">
        <w:rPr>
          <w:lang w:val="en-US"/>
        </w:rPr>
        <w:t>)</w:t>
      </w:r>
      <w:r w:rsidRPr="00A97489">
        <w:rPr>
          <w:lang w:val="en-US"/>
        </w:rPr>
        <w:t xml:space="preserve"> was used to evaluate general language abilities, on which the proportion of impaired patients did not differ between non-demented ALS patients and controls. Given the subtle nature of semantic impairment</w:t>
      </w:r>
      <w:r w:rsidR="00677255" w:rsidRPr="00A97489">
        <w:rPr>
          <w:lang w:val="en-US"/>
        </w:rPr>
        <w:t xml:space="preserve"> i</w:t>
      </w:r>
      <w:r w:rsidRPr="00A97489">
        <w:rPr>
          <w:lang w:val="en-US"/>
        </w:rPr>
        <w:t xml:space="preserve">n ALS, </w:t>
      </w:r>
      <w:r w:rsidR="006C2639" w:rsidRPr="00A97489">
        <w:rPr>
          <w:lang w:val="en-US"/>
        </w:rPr>
        <w:t xml:space="preserve">as </w:t>
      </w:r>
      <w:r w:rsidR="00DB407D" w:rsidRPr="00A97489">
        <w:rPr>
          <w:lang w:val="en-US"/>
        </w:rPr>
        <w:t xml:space="preserve">previously reported and </w:t>
      </w:r>
      <w:r w:rsidRPr="00A97489">
        <w:rPr>
          <w:lang w:val="en-US"/>
        </w:rPr>
        <w:t xml:space="preserve">observed in the current study, is it likely that utilizing one measure fails to provide sufficient sensitivity to detect impairment. Consistent with this </w:t>
      </w:r>
      <w:r w:rsidR="0028376E" w:rsidRPr="00A97489">
        <w:rPr>
          <w:lang w:val="en-US"/>
        </w:rPr>
        <w:t>interpretation</w:t>
      </w:r>
      <w:r w:rsidRPr="00A97489">
        <w:rPr>
          <w:lang w:val="en-US"/>
        </w:rPr>
        <w:t xml:space="preserve">, </w:t>
      </w:r>
      <w:r w:rsidR="0028376E" w:rsidRPr="00A97489">
        <w:rPr>
          <w:lang w:val="en-US"/>
        </w:rPr>
        <w:t xml:space="preserve">and in keeping with the findings of the present study, a recent </w:t>
      </w:r>
      <w:r w:rsidRPr="00A97489">
        <w:rPr>
          <w:lang w:val="en-US"/>
        </w:rPr>
        <w:t>study</w:t>
      </w:r>
      <w:r w:rsidR="00CD478A" w:rsidRPr="00A97489">
        <w:rPr>
          <w:lang w:val="en-US"/>
        </w:rPr>
        <w:t xml:space="preserve"> </w:t>
      </w:r>
      <w:r w:rsidR="00DB357A" w:rsidRPr="00A97489">
        <w:rPr>
          <w:lang w:val="en-US"/>
        </w:rPr>
        <w:fldChar w:fldCharType="begin">
          <w:fldData xml:space="preserve">PEVuZE5vdGU+PENpdGU+PEF1dGhvcj5UYXlsb3I8L0F1dGhvcj48WWVhcj4yMDEzPC9ZZWFyPjxS
ZWNOdW0+MjY8L1JlY051bT48RGlzcGxheVRleHQ+KDI2KTwvRGlzcGxheVRleHQ+PHJlY29yZD48
cmVjLW51bWJlcj4yNjwvcmVjLW51bWJlcj48Zm9yZWlnbi1rZXlzPjxrZXkgYXBwPSJFTiIgZGIt
aWQ9IjV0dDVlNTkydmYyeHNrZXI1MGNwOXQycXAyenR6YXp4cHplcCI+MjY8L2tleT48L2ZvcmVp
Z24ta2V5cz48cmVmLXR5cGUgbmFtZT0iSm91cm5hbCBBcnRpY2xlIj4xNzwvcmVmLXR5cGU+PGNv
bnRyaWJ1dG9ycz48YXV0aG9ycz48YXV0aG9yPlRheWxvciwgTC4gSi48L2F1dGhvcj48YXV0aG9y
PkJyb3duLCBSLiBHLjwvYXV0aG9yPjxhdXRob3I+VHNlcm1lbnRzZWxpLCBTLjwvYXV0aG9yPjxh
dXRob3I+QWwtQ2hhbGFiaSwgQS48L2F1dGhvcj48YXV0aG9yPlNoYXcsIEMuIEUuPC9hdXRob3I+
PGF1dGhvcj5FbGxpcywgQy4gTS48L2F1dGhvcj48YXV0aG9yPkxlaWdoLCBQLiBOLjwvYXV0aG9y
PjxhdXRob3I+R29sZHN0ZWluLCBMLiBILjwvYXV0aG9yPjwvYXV0aG9ycz48L2NvbnRyaWJ1dG9y
cz48YXV0aC1hZGRyZXNzPkdvbGRzdGVpbiwgTEgmI3hEO0tpbmdzIENvbGwgTG9uZG9uLCBJbnN0
IFBzeWNoaWF0LCBEZXB0IFBzeWNob2wsIFBPIDc3LERlIENyZXNwaWdueSBQaywgTG9uZG9uIFNF
NSA4QUYsIEVuZ2xhbmQmI3hEO0tpbmdzIENvbGwgTG9uZG9uLCBJbnN0IFBzeWNoaWF0LCBEZXB0
IFBzeWNob2wsIFBPIDc3LERlIENyZXNwaWdueSBQaywgTG9uZG9uIFNFNSA4QUYsIEVuZ2xhbmQm
I3hEO0tpbmdzIENvbGwgTG9uZG9uLCBJbnN0IFBzeWNoaWF0LCBEZXB0IFBzeWNob2wsIExvbmRv
biBTRTUgOEFGLCBFbmdsYW5kJiN4RDtLaW5ncyBDb2xsIExvbmRvbiwgSW5zdCBQc3ljaGlhdCwg
S0hQIEN0ciBOZXVyb2RlZ2VuZXJhdCBSZXMsIExvbmRvbiBTRTUgOEFGLCBFbmdsYW5kJiN4RDtV
bml2IEdyZWVud2ljaCwgU2NoIEhsdGggJmFtcDsgU29jaWFsIENhcmUsIERlcHQgUHN5Y2hvbCAm
YW1wOyBDb3Vuc2VsbGluZywgTG9uZG9uIFNFMTggNlBGLCBFbmdsYW5kJiN4RDtLaW5ncyBDb2xs
IExvbmRvbiwgSW5zdCBQc3ljaGlhdCwgRGVwdCBDbGluIE5ldXJvc2NpLCBMb25kb24gU0U1IDhB
RiwgRW5nbGFuZCYjeEQ7S2luZ3MgQ29sbCBIb3NwIE5IUyBGZG4gVHJ1c3QsIEtpbmdzIE1ORCBD
YXJlICZhbXA7IFJlcyBDdHIsIExvbmRvbiwgRW5nbGFuZCYjeEQ7VW5pdiBTdXNzZXgsIEJyaWdo
dG9uICZhbXA7IFN1c3NleCBNZWQgU2NoLCBUcmFmZm9yZCBDdHIgQmlvbWVkIFJlcywgRmFsbWVy
LCBFbmdsYW5kPC9hdXRoLWFkZHJlc3M+PHRpdGxlcz48dGl0bGU+SXMgbGFuZ3VhZ2UgaW1wYWly
bWVudCBtb3JlIGNvbW1vbiB0aGFuIGV4ZWN1dGl2ZSBkeXNmdW5jdGlvbiBpbiBhbXlvdHJvcGhp
YyBsYXRlcmFsIHNjbGVyb3Npcz88L3RpdGxlPjxzZWNvbmRhcnktdGl0bGU+Sm91cm5hbCBvZiBO
ZXVyb2xvZ3kgTmV1cm9zdXJnZXJ5IGFuZCBQc3ljaGlhdHJ5PC9zZWNvbmRhcnktdGl0bGU+PGFs
dC10aXRsZT5KIE5ldXJvbCBOZXVyb3N1ciBQczwvYWx0LXRpdGxlPjwvdGl0bGVzPjxwYWdlcz40
OTQtNDk4PC9wYWdlcz48dm9sdW1lPjg0PC92b2x1bWU+PG51bWJlcj41PC9udW1iZXI+PGtleXdv
cmRzPjxrZXl3b3JkPm1vdG9yLW5ldXJvbiBkaXNlYXNlPC9rZXl3b3JkPjxrZXl3b3JkPmNvZ25p
dGl2ZSBpbXBhaXJtZW50PC9rZXl3b3JkPjxrZXl3b3JkPmZyb250b3RlbXBvcmFsIGRlbWVudGlh
PC9rZXl3b3JkPjxrZXl3b3JkPmhvc3BpdGFsIGFueGlldHk8L2tleXdvcmQ+PGtleXdvcmQ+ZGVw
cmVzc2lvbiBzY2FsZTwva2V5d29yZD48a2V5d29yZD5hbHM8L2tleXdvcmQ+PGtleXdvcmQ+Y3Jp
dGVyaWE8L2tleXdvcmQ+PGtleXdvcmQ+ZGlhZ25vc2lzPC9rZXl3b3JkPjxrZXl3b3JkPmNvbnNl
bnN1czwva2V5d29yZD48a2V5d29yZD5hcGhhc2lhPC9rZXl3b3JkPjwva2V5d29yZHM+PGRhdGVz
Pjx5ZWFyPjIwMTM8L3llYXI+PHB1Yi1kYXRlcz48ZGF0ZT5NYXk8L2RhdGU+PC9wdWItZGF0ZXM+
PC9kYXRlcz48aXNibj4wMDIyLTMwNTA8L2lzYm4+PGFjY2Vzc2lvbi1udW0+V09TOjAwMDMxNzM4
ODgwMDAwNzwvYWNjZXNzaW9uLW51bT48dXJscz48cmVsYXRlZC11cmxzPjx1cmw+Jmx0O0dvIHRv
IElTSSZndDs6Ly9XT1M6MDAwMzE3Mzg4ODAwMDA3PC91cmw+PC9yZWxhdGVkLXVybHM+PC91cmxz
PjxlbGVjdHJvbmljLXJlc291cmNlLW51bT5Eb2kgMTAuMTEzNi9Kbm5wLTIwMTItMzAzNTI2PC9l
bGVjdHJvbmljLXJlc291cmNlLW51bT48bGFuZ3VhZ2U+RW5nbGlzaDwvbGFuZ3VhZ2U+PC9yZWNv
cmQ+PC9DaXRlPjwvRW5kTm90ZT4A
</w:fldData>
        </w:fldChar>
      </w:r>
      <w:r w:rsidR="00CD478A" w:rsidRPr="00A97489">
        <w:rPr>
          <w:lang w:val="en-US"/>
        </w:rPr>
        <w:instrText xml:space="preserve"> ADDIN EN.CITE </w:instrText>
      </w:r>
      <w:r w:rsidR="00DB357A" w:rsidRPr="00A97489">
        <w:rPr>
          <w:lang w:val="en-US"/>
        </w:rPr>
        <w:fldChar w:fldCharType="begin">
          <w:fldData xml:space="preserve">PEVuZE5vdGU+PENpdGU+PEF1dGhvcj5UYXlsb3I8L0F1dGhvcj48WWVhcj4yMDEzPC9ZZWFyPjxS
ZWNOdW0+MjY8L1JlY051bT48RGlzcGxheVRleHQ+KDI2KTwvRGlzcGxheVRleHQ+PHJlY29yZD48
cmVjLW51bWJlcj4yNjwvcmVjLW51bWJlcj48Zm9yZWlnbi1rZXlzPjxrZXkgYXBwPSJFTiIgZGIt
aWQ9IjV0dDVlNTkydmYyeHNrZXI1MGNwOXQycXAyenR6YXp4cHplcCI+MjY8L2tleT48L2ZvcmVp
Z24ta2V5cz48cmVmLXR5cGUgbmFtZT0iSm91cm5hbCBBcnRpY2xlIj4xNzwvcmVmLXR5cGU+PGNv
bnRyaWJ1dG9ycz48YXV0aG9ycz48YXV0aG9yPlRheWxvciwgTC4gSi48L2F1dGhvcj48YXV0aG9y
PkJyb3duLCBSLiBHLjwvYXV0aG9yPjxhdXRob3I+VHNlcm1lbnRzZWxpLCBTLjwvYXV0aG9yPjxh
dXRob3I+QWwtQ2hhbGFiaSwgQS48L2F1dGhvcj48YXV0aG9yPlNoYXcsIEMuIEUuPC9hdXRob3I+
PGF1dGhvcj5FbGxpcywgQy4gTS48L2F1dGhvcj48YXV0aG9yPkxlaWdoLCBQLiBOLjwvYXV0aG9y
PjxhdXRob3I+R29sZHN0ZWluLCBMLiBILjwvYXV0aG9yPjwvYXV0aG9ycz48L2NvbnRyaWJ1dG9y
cz48YXV0aC1hZGRyZXNzPkdvbGRzdGVpbiwgTEgmI3hEO0tpbmdzIENvbGwgTG9uZG9uLCBJbnN0
IFBzeWNoaWF0LCBEZXB0IFBzeWNob2wsIFBPIDc3LERlIENyZXNwaWdueSBQaywgTG9uZG9uIFNF
NSA4QUYsIEVuZ2xhbmQmI3hEO0tpbmdzIENvbGwgTG9uZG9uLCBJbnN0IFBzeWNoaWF0LCBEZXB0
IFBzeWNob2wsIFBPIDc3LERlIENyZXNwaWdueSBQaywgTG9uZG9uIFNFNSA4QUYsIEVuZ2xhbmQm
I3hEO0tpbmdzIENvbGwgTG9uZG9uLCBJbnN0IFBzeWNoaWF0LCBEZXB0IFBzeWNob2wsIExvbmRv
biBTRTUgOEFGLCBFbmdsYW5kJiN4RDtLaW5ncyBDb2xsIExvbmRvbiwgSW5zdCBQc3ljaGlhdCwg
S0hQIEN0ciBOZXVyb2RlZ2VuZXJhdCBSZXMsIExvbmRvbiBTRTUgOEFGLCBFbmdsYW5kJiN4RDtV
bml2IEdyZWVud2ljaCwgU2NoIEhsdGggJmFtcDsgU29jaWFsIENhcmUsIERlcHQgUHN5Y2hvbCAm
YW1wOyBDb3Vuc2VsbGluZywgTG9uZG9uIFNFMTggNlBGLCBFbmdsYW5kJiN4RDtLaW5ncyBDb2xs
IExvbmRvbiwgSW5zdCBQc3ljaGlhdCwgRGVwdCBDbGluIE5ldXJvc2NpLCBMb25kb24gU0U1IDhB
RiwgRW5nbGFuZCYjeEQ7S2luZ3MgQ29sbCBIb3NwIE5IUyBGZG4gVHJ1c3QsIEtpbmdzIE1ORCBD
YXJlICZhbXA7IFJlcyBDdHIsIExvbmRvbiwgRW5nbGFuZCYjeEQ7VW5pdiBTdXNzZXgsIEJyaWdo
dG9uICZhbXA7IFN1c3NleCBNZWQgU2NoLCBUcmFmZm9yZCBDdHIgQmlvbWVkIFJlcywgRmFsbWVy
LCBFbmdsYW5kPC9hdXRoLWFkZHJlc3M+PHRpdGxlcz48dGl0bGU+SXMgbGFuZ3VhZ2UgaW1wYWly
bWVudCBtb3JlIGNvbW1vbiB0aGFuIGV4ZWN1dGl2ZSBkeXNmdW5jdGlvbiBpbiBhbXlvdHJvcGhp
YyBsYXRlcmFsIHNjbGVyb3Npcz88L3RpdGxlPjxzZWNvbmRhcnktdGl0bGU+Sm91cm5hbCBvZiBO
ZXVyb2xvZ3kgTmV1cm9zdXJnZXJ5IGFuZCBQc3ljaGlhdHJ5PC9zZWNvbmRhcnktdGl0bGU+PGFs
dC10aXRsZT5KIE5ldXJvbCBOZXVyb3N1ciBQczwvYWx0LXRpdGxlPjwvdGl0bGVzPjxwYWdlcz40
OTQtNDk4PC9wYWdlcz48dm9sdW1lPjg0PC92b2x1bWU+PG51bWJlcj41PC9udW1iZXI+PGtleXdv
cmRzPjxrZXl3b3JkPm1vdG9yLW5ldXJvbiBkaXNlYXNlPC9rZXl3b3JkPjxrZXl3b3JkPmNvZ25p
dGl2ZSBpbXBhaXJtZW50PC9rZXl3b3JkPjxrZXl3b3JkPmZyb250b3RlbXBvcmFsIGRlbWVudGlh
PC9rZXl3b3JkPjxrZXl3b3JkPmhvc3BpdGFsIGFueGlldHk8L2tleXdvcmQ+PGtleXdvcmQ+ZGVw
cmVzc2lvbiBzY2FsZTwva2V5d29yZD48a2V5d29yZD5hbHM8L2tleXdvcmQ+PGtleXdvcmQ+Y3Jp
dGVyaWE8L2tleXdvcmQ+PGtleXdvcmQ+ZGlhZ25vc2lzPC9rZXl3b3JkPjxrZXl3b3JkPmNvbnNl
bnN1czwva2V5d29yZD48a2V5d29yZD5hcGhhc2lhPC9rZXl3b3JkPjwva2V5d29yZHM+PGRhdGVz
Pjx5ZWFyPjIwMTM8L3llYXI+PHB1Yi1kYXRlcz48ZGF0ZT5NYXk8L2RhdGU+PC9wdWItZGF0ZXM+
PC9kYXRlcz48aXNibj4wMDIyLTMwNTA8L2lzYm4+PGFjY2Vzc2lvbi1udW0+V09TOjAwMDMxNzM4
ODgwMDAwNzwvYWNjZXNzaW9uLW51bT48dXJscz48cmVsYXRlZC11cmxzPjx1cmw+Jmx0O0dvIHRv
IElTSSZndDs6Ly9XT1M6MDAwMzE3Mzg4ODAwMDA3PC91cmw+PC9yZWxhdGVkLXVybHM+PC91cmxz
PjxlbGVjdHJvbmljLXJlc291cmNlLW51bT5Eb2kgMTAuMTEzNi9Kbm5wLTIwMTItMzAzNTI2PC9l
bGVjdHJvbmljLXJlc291cmNlLW51bT48bGFuZ3VhZ2U+RW5nbGlzaDwvbGFuZ3VhZ2U+PC9yZWNv
cmQ+PC9DaXRlPjwvRW5kTm90ZT4A
</w:fldData>
        </w:fldChar>
      </w:r>
      <w:r w:rsidR="00CD478A" w:rsidRPr="00A97489">
        <w:rPr>
          <w:lang w:val="en-US"/>
        </w:rPr>
        <w:instrText xml:space="preserve"> ADDIN EN.CITE.DATA </w:instrText>
      </w:r>
      <w:r w:rsidR="00DB357A" w:rsidRPr="00A97489">
        <w:rPr>
          <w:lang w:val="en-US"/>
        </w:rPr>
      </w:r>
      <w:r w:rsidR="00DB357A" w:rsidRPr="00A97489">
        <w:rPr>
          <w:lang w:val="en-US"/>
        </w:rPr>
        <w:fldChar w:fldCharType="end"/>
      </w:r>
      <w:r w:rsidR="00DB357A" w:rsidRPr="00A97489">
        <w:rPr>
          <w:lang w:val="en-US"/>
        </w:rPr>
      </w:r>
      <w:r w:rsidR="00DB357A" w:rsidRPr="00A97489">
        <w:rPr>
          <w:lang w:val="en-US"/>
        </w:rPr>
        <w:fldChar w:fldCharType="separate"/>
      </w:r>
      <w:r w:rsidR="00CD478A" w:rsidRPr="00A97489">
        <w:rPr>
          <w:noProof/>
          <w:lang w:val="en-US"/>
        </w:rPr>
        <w:t>(</w:t>
      </w:r>
      <w:hyperlink w:anchor="_ENREF_26" w:tooltip="Taylor, 2013 #26" w:history="1">
        <w:r w:rsidR="0016740F" w:rsidRPr="00A97489">
          <w:rPr>
            <w:noProof/>
            <w:lang w:val="en-US"/>
          </w:rPr>
          <w:t>26</w:t>
        </w:r>
      </w:hyperlink>
      <w:r w:rsidR="00CD478A" w:rsidRPr="00A97489">
        <w:rPr>
          <w:noProof/>
          <w:lang w:val="en-US"/>
        </w:rPr>
        <w:t>)</w:t>
      </w:r>
      <w:r w:rsidR="00DB357A" w:rsidRPr="00A97489">
        <w:rPr>
          <w:lang w:val="en-US"/>
        </w:rPr>
        <w:fldChar w:fldCharType="end"/>
      </w:r>
      <w:r w:rsidR="0028376E" w:rsidRPr="00A97489">
        <w:rPr>
          <w:lang w:val="en-US"/>
        </w:rPr>
        <w:t xml:space="preserve"> demonstrated </w:t>
      </w:r>
      <w:r w:rsidRPr="00A97489">
        <w:rPr>
          <w:lang w:val="en-US"/>
        </w:rPr>
        <w:t>language disturbance</w:t>
      </w:r>
      <w:r w:rsidR="00677255" w:rsidRPr="00A97489">
        <w:rPr>
          <w:lang w:val="en-US"/>
        </w:rPr>
        <w:t xml:space="preserve"> </w:t>
      </w:r>
      <w:r w:rsidR="0028376E" w:rsidRPr="00A97489">
        <w:rPr>
          <w:lang w:val="en-US"/>
        </w:rPr>
        <w:t xml:space="preserve">in 43% of ALS patients </w:t>
      </w:r>
      <w:r w:rsidR="006C2639" w:rsidRPr="00A97489">
        <w:rPr>
          <w:lang w:val="en-US"/>
        </w:rPr>
        <w:t xml:space="preserve">utilizing a composite of 12 </w:t>
      </w:r>
      <w:r w:rsidR="0028376E" w:rsidRPr="00A97489">
        <w:rPr>
          <w:lang w:val="en-US"/>
        </w:rPr>
        <w:t xml:space="preserve">general language </w:t>
      </w:r>
      <w:r w:rsidR="006C2639" w:rsidRPr="00A97489">
        <w:rPr>
          <w:lang w:val="en-US"/>
        </w:rPr>
        <w:lastRenderedPageBreak/>
        <w:t>measures</w:t>
      </w:r>
      <w:r w:rsidR="002C1B10" w:rsidRPr="00A97489">
        <w:rPr>
          <w:lang w:val="en-US"/>
        </w:rPr>
        <w:t xml:space="preserve">. </w:t>
      </w:r>
      <w:r w:rsidR="0041338E" w:rsidRPr="00A97489">
        <w:rPr>
          <w:lang w:val="en-US"/>
        </w:rPr>
        <w:t>Of the 12 tasks,</w:t>
      </w:r>
      <w:r w:rsidR="00DB407D" w:rsidRPr="00A97489">
        <w:rPr>
          <w:lang w:val="en-US"/>
        </w:rPr>
        <w:t xml:space="preserve"> 5 </w:t>
      </w:r>
      <w:r w:rsidR="0041338E" w:rsidRPr="00A97489">
        <w:rPr>
          <w:lang w:val="en-US"/>
        </w:rPr>
        <w:t xml:space="preserve">tasks evaluated </w:t>
      </w:r>
      <w:r w:rsidR="00DB407D" w:rsidRPr="00A97489">
        <w:rPr>
          <w:lang w:val="en-US"/>
        </w:rPr>
        <w:t>semantic</w:t>
      </w:r>
      <w:r w:rsidR="0041338E" w:rsidRPr="00A97489">
        <w:rPr>
          <w:lang w:val="en-US"/>
        </w:rPr>
        <w:t>s,</w:t>
      </w:r>
      <w:r w:rsidR="00DB407D" w:rsidRPr="00A97489">
        <w:rPr>
          <w:lang w:val="en-US"/>
        </w:rPr>
        <w:t xml:space="preserve"> </w:t>
      </w:r>
      <w:r w:rsidR="0041338E" w:rsidRPr="00A97489">
        <w:rPr>
          <w:lang w:val="en-US"/>
        </w:rPr>
        <w:t xml:space="preserve">on which </w:t>
      </w:r>
      <w:r w:rsidR="00DB407D" w:rsidRPr="00A97489">
        <w:rPr>
          <w:lang w:val="en-US"/>
        </w:rPr>
        <w:t xml:space="preserve">the proportion of </w:t>
      </w:r>
      <w:r w:rsidR="0041338E" w:rsidRPr="00A97489">
        <w:rPr>
          <w:lang w:val="en-US"/>
        </w:rPr>
        <w:t xml:space="preserve">impaired </w:t>
      </w:r>
      <w:r w:rsidR="002C1B10" w:rsidRPr="00A97489">
        <w:rPr>
          <w:lang w:val="en-US"/>
        </w:rPr>
        <w:t xml:space="preserve">ALS </w:t>
      </w:r>
      <w:r w:rsidR="00DB407D" w:rsidRPr="00A97489">
        <w:rPr>
          <w:lang w:val="en-US"/>
        </w:rPr>
        <w:t>patients ranged from 4-25%</w:t>
      </w:r>
      <w:r w:rsidR="001853E9" w:rsidRPr="00A97489">
        <w:rPr>
          <w:lang w:val="en-US"/>
        </w:rPr>
        <w:t xml:space="preserve"> and patients performed poorer than controls on 2 of the 5 measures.</w:t>
      </w:r>
      <w:r w:rsidRPr="00A97489">
        <w:rPr>
          <w:lang w:val="en-US"/>
        </w:rPr>
        <w:t xml:space="preserve"> This highlights the </w:t>
      </w:r>
      <w:r w:rsidR="002C1B10" w:rsidRPr="00A97489">
        <w:rPr>
          <w:lang w:val="en-US"/>
        </w:rPr>
        <w:t xml:space="preserve">variable sensitivity of existing semantic measures and emphasizes the </w:t>
      </w:r>
      <w:r w:rsidRPr="00A97489">
        <w:rPr>
          <w:lang w:val="en-US"/>
        </w:rPr>
        <w:t xml:space="preserve">potential utility of the SYDBAT as a clinical tool, which provides </w:t>
      </w:r>
      <w:r w:rsidR="002C14DC" w:rsidRPr="00A97489">
        <w:rPr>
          <w:lang w:val="en-US"/>
        </w:rPr>
        <w:t xml:space="preserve">a </w:t>
      </w:r>
      <w:r w:rsidRPr="00A97489">
        <w:rPr>
          <w:lang w:val="en-US"/>
        </w:rPr>
        <w:t>simple</w:t>
      </w:r>
      <w:r w:rsidR="00105690" w:rsidRPr="00A97489">
        <w:rPr>
          <w:lang w:val="en-US"/>
        </w:rPr>
        <w:t xml:space="preserve">, </w:t>
      </w:r>
      <w:r w:rsidRPr="00A97489">
        <w:rPr>
          <w:lang w:val="en-US"/>
        </w:rPr>
        <w:t>comprehensive</w:t>
      </w:r>
      <w:r w:rsidR="00E718BC" w:rsidRPr="00A97489">
        <w:rPr>
          <w:lang w:val="en-US"/>
        </w:rPr>
        <w:t>,</w:t>
      </w:r>
      <w:r w:rsidRPr="00A97489">
        <w:rPr>
          <w:lang w:val="en-US"/>
        </w:rPr>
        <w:t xml:space="preserve"> </w:t>
      </w:r>
      <w:r w:rsidR="00105690" w:rsidRPr="00A97489">
        <w:rPr>
          <w:lang w:val="en-US"/>
        </w:rPr>
        <w:t xml:space="preserve">and sensitive </w:t>
      </w:r>
      <w:r w:rsidRPr="00A97489">
        <w:rPr>
          <w:lang w:val="en-US"/>
        </w:rPr>
        <w:t xml:space="preserve">method for assessing </w:t>
      </w:r>
      <w:r w:rsidR="0041338E" w:rsidRPr="00A97489">
        <w:rPr>
          <w:lang w:val="en-US"/>
        </w:rPr>
        <w:t xml:space="preserve">verbal and non-verbal </w:t>
      </w:r>
      <w:r w:rsidRPr="00A97489">
        <w:rPr>
          <w:lang w:val="en-US"/>
        </w:rPr>
        <w:t>semantics</w:t>
      </w:r>
      <w:r w:rsidR="00105690" w:rsidRPr="00A97489">
        <w:rPr>
          <w:lang w:val="en-US"/>
        </w:rPr>
        <w:t xml:space="preserve"> in ALS</w:t>
      </w:r>
      <w:r w:rsidRPr="00A97489">
        <w:rPr>
          <w:lang w:val="en-US"/>
        </w:rPr>
        <w:t>.</w:t>
      </w:r>
    </w:p>
    <w:p w14:paraId="7154DC18" w14:textId="77777777" w:rsidR="001A1BF3" w:rsidRPr="00A97489" w:rsidRDefault="007423AD" w:rsidP="00D124DB">
      <w:pPr>
        <w:ind w:firstLine="720"/>
        <w:rPr>
          <w:lang w:val="en-US"/>
        </w:rPr>
      </w:pPr>
      <w:r w:rsidRPr="00A97489">
        <w:rPr>
          <w:lang w:val="en-US"/>
        </w:rPr>
        <w:t xml:space="preserve">Importantly, the current findings suggest that semantic impairment </w:t>
      </w:r>
      <w:r w:rsidR="00E74B39" w:rsidRPr="00A97489">
        <w:rPr>
          <w:lang w:val="en-US"/>
        </w:rPr>
        <w:t xml:space="preserve">in ALS </w:t>
      </w:r>
      <w:r w:rsidRPr="00A97489">
        <w:rPr>
          <w:lang w:val="en-US"/>
        </w:rPr>
        <w:t xml:space="preserve">is not simply a reflection of more severe general cognitive impairment. This is evidenced by the fact that the ALS group performed below controls on both the </w:t>
      </w:r>
      <w:r w:rsidR="00EB44F4" w:rsidRPr="00A97489">
        <w:rPr>
          <w:lang w:val="en-US"/>
        </w:rPr>
        <w:t>naming</w:t>
      </w:r>
      <w:r w:rsidRPr="00A97489">
        <w:rPr>
          <w:lang w:val="en-US"/>
        </w:rPr>
        <w:t xml:space="preserve"> and </w:t>
      </w:r>
      <w:r w:rsidR="00EB44F4" w:rsidRPr="00A97489">
        <w:rPr>
          <w:lang w:val="en-US"/>
        </w:rPr>
        <w:t>semantic knowledge</w:t>
      </w:r>
      <w:r w:rsidRPr="00A97489">
        <w:rPr>
          <w:lang w:val="en-US"/>
        </w:rPr>
        <w:t xml:space="preserve"> composite scores, in the context of comparable general cognitive abilities, as measured by the ACE-R</w:t>
      </w:r>
      <w:r w:rsidR="001212C2" w:rsidRPr="00A97489">
        <w:rPr>
          <w:lang w:val="en-US"/>
        </w:rPr>
        <w:t>. Interestingly,</w:t>
      </w:r>
      <w:r w:rsidR="00155160" w:rsidRPr="00A97489">
        <w:rPr>
          <w:lang w:val="en-US"/>
        </w:rPr>
        <w:t xml:space="preserve"> </w:t>
      </w:r>
      <w:r w:rsidR="001212C2" w:rsidRPr="00A97489">
        <w:rPr>
          <w:lang w:val="en-US"/>
        </w:rPr>
        <w:t xml:space="preserve">semantic impairment </w:t>
      </w:r>
      <w:r w:rsidR="00EC4385" w:rsidRPr="00A97489">
        <w:rPr>
          <w:lang w:val="en-US"/>
        </w:rPr>
        <w:t xml:space="preserve">was </w:t>
      </w:r>
      <w:r w:rsidR="007D1D93" w:rsidRPr="00A97489">
        <w:rPr>
          <w:lang w:val="en-US"/>
        </w:rPr>
        <w:t xml:space="preserve">not </w:t>
      </w:r>
      <w:r w:rsidR="001212C2" w:rsidRPr="00A97489">
        <w:rPr>
          <w:lang w:val="en-US"/>
        </w:rPr>
        <w:t xml:space="preserve">associated with </w:t>
      </w:r>
      <w:r w:rsidR="00EF5297" w:rsidRPr="00A97489">
        <w:rPr>
          <w:lang w:val="en-US"/>
        </w:rPr>
        <w:t>disease</w:t>
      </w:r>
      <w:r w:rsidR="001212C2" w:rsidRPr="00A97489">
        <w:rPr>
          <w:lang w:val="en-US"/>
        </w:rPr>
        <w:t xml:space="preserve"> duration</w:t>
      </w:r>
      <w:r w:rsidR="00EF5297" w:rsidRPr="00A97489">
        <w:rPr>
          <w:lang w:val="en-US"/>
        </w:rPr>
        <w:t xml:space="preserve"> or disease severity</w:t>
      </w:r>
      <w:r w:rsidR="007D1D93" w:rsidRPr="00A97489">
        <w:rPr>
          <w:lang w:val="en-US"/>
        </w:rPr>
        <w:t xml:space="preserve">, </w:t>
      </w:r>
      <w:r w:rsidR="00EB1447" w:rsidRPr="00A97489">
        <w:rPr>
          <w:lang w:val="en-US"/>
        </w:rPr>
        <w:t>across ALS and ALS-FTD groups</w:t>
      </w:r>
      <w:r w:rsidR="00EF5297" w:rsidRPr="00A97489">
        <w:rPr>
          <w:lang w:val="en-US"/>
        </w:rPr>
        <w:t>.</w:t>
      </w:r>
      <w:r w:rsidR="001A1BF3" w:rsidRPr="00A97489">
        <w:rPr>
          <w:lang w:val="en-US"/>
        </w:rPr>
        <w:t xml:space="preserve"> </w:t>
      </w:r>
      <w:r w:rsidR="00927FEA" w:rsidRPr="00A97489">
        <w:rPr>
          <w:lang w:val="en-US"/>
        </w:rPr>
        <w:t>Rather, s</w:t>
      </w:r>
      <w:r w:rsidR="001A1BF3" w:rsidRPr="00A97489">
        <w:rPr>
          <w:lang w:val="en-US"/>
        </w:rPr>
        <w:t>emantic impairment</w:t>
      </w:r>
      <w:r w:rsidR="00927FEA" w:rsidRPr="00A97489">
        <w:rPr>
          <w:lang w:val="en-US"/>
        </w:rPr>
        <w:t xml:space="preserve"> </w:t>
      </w:r>
      <w:r w:rsidR="001A1BF3" w:rsidRPr="00A97489">
        <w:rPr>
          <w:lang w:val="en-US"/>
        </w:rPr>
        <w:t xml:space="preserve">was associated with faster disease progression. This association, however, </w:t>
      </w:r>
      <w:r w:rsidR="00927FEA" w:rsidRPr="00A97489">
        <w:rPr>
          <w:lang w:val="en-US"/>
        </w:rPr>
        <w:t xml:space="preserve">was only significant </w:t>
      </w:r>
      <w:r w:rsidR="00EB44F4" w:rsidRPr="00A97489">
        <w:rPr>
          <w:lang w:val="en-US"/>
        </w:rPr>
        <w:t>with the</w:t>
      </w:r>
      <w:r w:rsidR="00927FEA" w:rsidRPr="00A97489">
        <w:rPr>
          <w:lang w:val="en-US"/>
        </w:rPr>
        <w:t xml:space="preserve"> </w:t>
      </w:r>
      <w:r w:rsidR="00EB44F4" w:rsidRPr="00A97489">
        <w:rPr>
          <w:lang w:val="en-US"/>
        </w:rPr>
        <w:t>naming</w:t>
      </w:r>
      <w:r w:rsidR="00927FEA" w:rsidRPr="00A97489">
        <w:rPr>
          <w:lang w:val="en-US"/>
        </w:rPr>
        <w:t xml:space="preserve"> </w:t>
      </w:r>
      <w:r w:rsidR="00EB44F4" w:rsidRPr="00A97489">
        <w:rPr>
          <w:lang w:val="en-US"/>
        </w:rPr>
        <w:t xml:space="preserve">composite </w:t>
      </w:r>
      <w:r w:rsidR="00927FEA" w:rsidRPr="00A97489">
        <w:rPr>
          <w:lang w:val="en-US"/>
        </w:rPr>
        <w:t xml:space="preserve">and </w:t>
      </w:r>
      <w:r w:rsidR="001A1BF3" w:rsidRPr="00A97489">
        <w:rPr>
          <w:lang w:val="en-US"/>
        </w:rPr>
        <w:t>did not remain significant when controlling for bulbar symptomology</w:t>
      </w:r>
      <w:r w:rsidR="00C0502F" w:rsidRPr="00A97489">
        <w:rPr>
          <w:lang w:val="en-US"/>
        </w:rPr>
        <w:t>. This</w:t>
      </w:r>
      <w:r w:rsidR="001A1BF3" w:rsidRPr="00A97489">
        <w:rPr>
          <w:lang w:val="en-US"/>
        </w:rPr>
        <w:t xml:space="preserve"> suggest</w:t>
      </w:r>
      <w:r w:rsidR="00C0502F" w:rsidRPr="00A97489">
        <w:rPr>
          <w:lang w:val="en-US"/>
        </w:rPr>
        <w:t>s that</w:t>
      </w:r>
      <w:r w:rsidR="001A1BF3" w:rsidRPr="00A97489">
        <w:rPr>
          <w:lang w:val="en-US"/>
        </w:rPr>
        <w:t xml:space="preserve"> </w:t>
      </w:r>
      <w:r w:rsidR="00C0502F" w:rsidRPr="00A97489">
        <w:rPr>
          <w:lang w:val="en-US"/>
        </w:rPr>
        <w:t xml:space="preserve">the </w:t>
      </w:r>
      <w:r w:rsidR="001A1BF3" w:rsidRPr="00A97489">
        <w:rPr>
          <w:lang w:val="en-US"/>
        </w:rPr>
        <w:t xml:space="preserve">relationship may simply reflect more severe bulbar disability and requires further exploration. </w:t>
      </w:r>
    </w:p>
    <w:p w14:paraId="5F8C8572" w14:textId="77777777" w:rsidR="00EC646C" w:rsidRPr="00A97489" w:rsidRDefault="00EC4385" w:rsidP="00B70B61">
      <w:pPr>
        <w:ind w:firstLine="720"/>
      </w:pPr>
      <w:r w:rsidRPr="00A97489">
        <w:rPr>
          <w:szCs w:val="24"/>
          <w:lang w:val="en-US"/>
        </w:rPr>
        <w:t xml:space="preserve">Our results highlight several </w:t>
      </w:r>
      <w:r w:rsidR="00BB6B7D" w:rsidRPr="00A97489">
        <w:rPr>
          <w:szCs w:val="24"/>
          <w:lang w:val="en-US"/>
        </w:rPr>
        <w:t xml:space="preserve">shortcomings </w:t>
      </w:r>
      <w:r w:rsidR="006C1932" w:rsidRPr="00A97489">
        <w:rPr>
          <w:szCs w:val="24"/>
          <w:lang w:val="en-US"/>
        </w:rPr>
        <w:t xml:space="preserve">of </w:t>
      </w:r>
      <w:r w:rsidR="00BB6B7D" w:rsidRPr="00A97489">
        <w:rPr>
          <w:szCs w:val="24"/>
          <w:lang w:val="en-US"/>
        </w:rPr>
        <w:t xml:space="preserve">the current consensus criteria for </w:t>
      </w:r>
      <w:r w:rsidRPr="00A97489">
        <w:rPr>
          <w:szCs w:val="24"/>
          <w:lang w:val="en-US"/>
        </w:rPr>
        <w:t xml:space="preserve">the classification of </w:t>
      </w:r>
      <w:r w:rsidR="00BB6B7D" w:rsidRPr="00A97489">
        <w:rPr>
          <w:szCs w:val="24"/>
          <w:lang w:val="en-US"/>
        </w:rPr>
        <w:t>cognitive impairment in ALS</w:t>
      </w:r>
      <w:r w:rsidR="00CD478A" w:rsidRPr="00A97489">
        <w:rPr>
          <w:szCs w:val="24"/>
          <w:lang w:val="en-US"/>
        </w:rPr>
        <w:t xml:space="preserve"> </w:t>
      </w:r>
      <w:r w:rsidR="00DB357A" w:rsidRPr="00A97489">
        <w:rPr>
          <w:szCs w:val="24"/>
          <w:lang w:val="en-US"/>
        </w:rPr>
        <w:fldChar w:fldCharType="begin">
          <w:fldData xml:space="preserve">PEVuZE5vdGU+PENpdGU+PEF1dGhvcj5TdHJvbmc8L0F1dGhvcj48WWVhcj4yMDA5PC9ZZWFyPjxS
ZWNOdW0+MTM1NTwvUmVjTnVtPjxEaXNwbGF5VGV4dD4oMTIsIDI2KTwvRGlzcGxheVRleHQ+PHJl
Y29yZD48cmVjLW51bWJlcj4xMzU1PC9yZWMtbnVtYmVyPjxmb3JlaWduLWtleXM+PGtleSBhcHA9
IkVOIiBkYi1pZD0ic3NmMHp0NXZsdnp3NXJlcnZ4aHZ2YTAyd2V3dDl6MHN2cjJyIj4xMzU1PC9r
ZXk+PC9mb3JlaWduLWtleXM+PHJlZi10eXBlIG5hbWU9IkpvdXJuYWwgQXJ0aWNsZSI+MTc8L3Jl
Zi10eXBlPjxjb250cmlidXRvcnM+PGF1dGhvcnM+PGF1dGhvcj5TdHJvbmcsIE0uIEouPC9hdXRo
b3I+PGF1dGhvcj5HcmFjZSwgRy4gTS48L2F1dGhvcj48YXV0aG9yPkZyZWVkbWFuLCBNLjwvYXV0
aG9yPjxhdXRob3I+TG9tZW4tSG9lcnRoLCBDLjwvYXV0aG9yPjxhdXRob3I+V29vbGxleSwgUy48
L2F1dGhvcj48YXV0aG9yPkdvbGRzdGVpbiwgTC4gSC48L2F1dGhvcj48YXV0aG9yPk11cnBoeSwg
Si48L2F1dGhvcj48YXV0aG9yPlNob2VzbWl0aCwgQy48L2F1dGhvcj48YXV0aG9yPlJvc2VuZmVs
ZCwgSi48L2F1dGhvcj48YXV0aG9yPkxlaWdoLCBQLiBOLjwvYXV0aG9yPjxhdXRob3I+QnJ1aWpu
LCBMLjwvYXV0aG9yPjxhdXRob3I+SW5jZSwgUC48L2F1dGhvcj48YXV0aG9yPkZpZ2xld2ljeiwg
RC48L2F1dGhvcj48L2F1dGhvcnM+PC9jb250cmlidXRvcnM+PGF1dGgtYWRkcmVzcz5EZXBhcnRt
ZW50IG9mIENsaW5pY2FsIE5ldXJvbG9naWNhbCBTY2llbmNlcywgVGhlIFVuaXZlcnNpdHkgb2Yg
V2VzdGVybiBPbnRhcmlvLCBMb25kb24sIE9udGFyaW8sIENhbmFkYS4gbXN0cm9uZ0B1d28uY2E8
L2F1dGgtYWRkcmVzcz48dGl0bGVzPjx0aXRsZT5Db25zZW5zdXMgY3JpdGVyaWEgZm9yIHRoZSBk
aWFnbm9zaXMgb2YgZnJvbnRvdGVtcG9yYWwgY29nbml0aXZlIGFuZCBiZWhhdmlvdXJhbCBzeW5k
cm9tZXMgaW4gYW15b3Ryb3BoaWMgbGF0ZXJhbCBzY2xlcm9zaXM8L3RpdGxlPjxzZWNvbmRhcnkt
dGl0bGU+QW15b3Ryb3BoIExhdGVyYWwgU2NsZXI8L3NlY29uZGFyeS10aXRsZT48YWx0LXRpdGxl
PkFteW90cm9waGljIGxhdGVyYWwgc2NsZXJvc2lzIDogb2ZmaWNpYWwgcHVibGljYXRpb24gb2Yg
dGhlIFdvcmxkIEZlZGVyYXRpb24gb2YgTmV1cm9sb2d5IFJlc2VhcmNoIEdyb3VwIG9uIE1vdG9y
IE5ldXJvbiBEaXNlYXNlczwvYWx0LXRpdGxlPjwvdGl0bGVzPjxwZXJpb2RpY2FsPjxmdWxsLXRp
dGxlPkFteW90cm9waCBMYXRlcmFsIFNjbGVyPC9mdWxsLXRpdGxlPjxhYmJyLTE+QW15b3Ryb3Bo
aWMgbGF0ZXJhbCBzY2xlcm9zaXMgOiBvZmZpY2lhbCBwdWJsaWNhdGlvbiBvZiB0aGUgV29ybGQg
RmVkZXJhdGlvbiBvZiBOZXVyb2xvZ3kgUmVzZWFyY2ggR3JvdXAgb24gTW90b3IgTmV1cm9uIERp
c2Vhc2VzPC9hYmJyLTE+PC9wZXJpb2RpY2FsPjxhbHQtcGVyaW9kaWNhbD48ZnVsbC10aXRsZT5B
bXlvdHJvcGggTGF0ZXJhbCBTY2xlcjwvZnVsbC10aXRsZT48YWJici0xPkFteW90cm9waGljIGxh
dGVyYWwgc2NsZXJvc2lzIDogb2ZmaWNpYWwgcHVibGljYXRpb24gb2YgdGhlIFdvcmxkIEZlZGVy
YXRpb24gb2YgTmV1cm9sb2d5IFJlc2VhcmNoIEdyb3VwIG9uIE1vdG9yIE5ldXJvbiBEaXNlYXNl
czwvYWJici0xPjwvYWx0LXBlcmlvZGljYWw+PHBhZ2VzPjEzMS00NjwvcGFnZXM+PHZvbHVtZT4x
MDwvdm9sdW1lPjxudW1iZXI+MzwvbnVtYmVyPjxrZXl3b3Jkcz48a2V5d29yZD5BbXlvdHJvcGhp
YyBMYXRlcmFsIFNjbGVyb3Npcy8qY29tcGxpY2F0aW9ucy9wYXRob2xvZ3kvcGh5c2lvcGF0aG9s
b2d5PC9rZXl3b3JkPjxrZXl3b3JkPipDb2duaXRpb24gRGlzb3JkZXJzL2RpYWdub3Npcy9ldGlv
bG9neS9wYXRob2xvZ3k8L2tleXdvcmQ+PGtleXdvcmQ+KkNvbnNlbnN1czwva2V5d29yZD48a2V5
d29yZD4qRGVtZW50aWEvZGlhZ25vc2lzL2V0aW9sb2d5L3BhdGhvbG9neTwva2V5d29yZD48a2V5
d29yZD5EaXNlYXNlIFByb2dyZXNzaW9uPC9rZXl3b3JkPjxrZXl3b3JkPkh1bWFuczwva2V5d29y
ZD48a2V5d29yZD4qTWVudGFsIERpc29yZGVycy9kaWFnbm9zaXMvZXRpb2xvZ3kvcGF0aG9sb2d5
PC9rZXl3b3JkPjwva2V5d29yZHM+PGRhdGVzPjx5ZWFyPjIwMDk8L3llYXI+PHB1Yi1kYXRlcz48
ZGF0ZT5KdW48L2RhdGU+PC9wdWItZGF0ZXM+PC9kYXRlcz48aXNibj4xNDcxLTE4MFggKEVsZWN0
cm9uaWMpJiN4RDsxNDcxLTE4MFggKExpbmtpbmcpPC9pc2JuPjxhY2Nlc3Npb24tbnVtPjE5NDYy
NTIzPC9hY2Nlc3Npb24tbnVtPjx1cmxzPjxyZWxhdGVkLXVybHM+PHVybD5odHRwOi8vd3d3Lm5j
YmkubmxtLm5paC5nb3YvcHVibWVkLzE5NDYyNTIzPC91cmw+PC9yZWxhdGVkLXVybHM+PC91cmxz
PjwvcmVjb3JkPjwvQ2l0ZT48Q2l0ZT48QXV0aG9yPlRheWxvcjwvQXV0aG9yPjxZZWFyPjIwMTM8
L1llYXI+PFJlY051bT4yMTwvUmVjTnVtPjxyZWNvcmQ+PHJlYy1udW1iZXI+MjE8L3JlYy1udW1i
ZXI+PGZvcmVpZ24ta2V5cz48a2V5IGFwcD0iRU4iIGRiLWlkPSI5OXZkdDA1cGVhOXhwdmU5ZGQ4
djJldnlhcmE1NWVlc2RkcngiPjIxPC9rZXk+PC9mb3JlaWduLWtleXM+PHJlZi10eXBlIG5hbWU9
IkpvdXJuYWwgQXJ0aWNsZSI+MTc8L3JlZi10eXBlPjxjb250cmlidXRvcnM+PGF1dGhvcnM+PGF1
dGhvcj5UYXlsb3IsIEwuIEouPC9hdXRob3I+PGF1dGhvcj5Ccm93biwgUi4gRy48L2F1dGhvcj48
YXV0aG9yPlRzZXJtZW50c2VsaSwgUy48L2F1dGhvcj48YXV0aG9yPkFsLUNoYWxhYmksIEEuPC9h
dXRob3I+PGF1dGhvcj5TaGF3LCBDLiBFLjwvYXV0aG9yPjxhdXRob3I+RWxsaXMsIEMuIE0uPC9h
dXRob3I+PGF1dGhvcj5MZWlnaCwgUC4gTi48L2F1dGhvcj48YXV0aG9yPkdvbGRzdGVpbiwgTC4g
SC48L2F1dGhvcj48L2F1dGhvcnM+PC9jb250cmlidXRvcnM+PGF1dGgtYWRkcmVzcz5Hb2xkc3Rl
aW4sIExIJiN4RDtLaW5ncyBDb2xsIExvbmRvbiwgSW5zdCBQc3ljaGlhdCwgRGVwdCBQc3ljaG9s
LCBQTyA3NyxEZSBDcmVzcGlnbnkgUGssIExvbmRvbiBTRTUgOEFGLCBFbmdsYW5kJiN4RDtLaW5n
cyBDb2xsIExvbmRvbiwgSW5zdCBQc3ljaGlhdCwgRGVwdCBQc3ljaG9sLCBQTyA3NyxEZSBDcmVz
cGlnbnkgUGssIExvbmRvbiBTRTUgOEFGLCBFbmdsYW5kJiN4RDtLaW5ncyBDb2xsIExvbmRvbiwg
SW5zdCBQc3ljaGlhdCwgRGVwdCBQc3ljaG9sLCBMb25kb24gU0U1IDhBRiwgRW5nbGFuZCYjeEQ7
S2luZ3MgQ29sbCBMb25kb24sIEluc3QgUHN5Y2hpYXQsIEtIUCBDdHIgTmV1cm9kZWdlbmVyYXQg
UmVzLCBMb25kb24gU0U1IDhBRiwgRW5nbGFuZCYjeEQ7VW5pdiBHcmVlbndpY2gsIFNjaCBIbHRo
ICZhbXA7IFNvY2lhbCBDYXJlLCBEZXB0IFBzeWNob2wgJmFtcDsgQ291bnNlbGxpbmcsIExvbmRv
biBTRTE4IDZQRiwgRW5nbGFuZCYjeEQ7S2luZ3MgQ29sbCBMb25kb24sIEluc3QgUHN5Y2hpYXQs
IERlcHQgQ2xpbiBOZXVyb3NjaSwgTG9uZG9uIFNFNSA4QUYsIEVuZ2xhbmQmI3hEO0tpbmdzIENv
bGwgSG9zcCBOSFMgRmRuIFRydXN0LCBLaW5ncyBNTkQgQ2FyZSAmYW1wOyBSZXMgQ3RyLCBMb25k
b24sIEVuZ2xhbmQmI3hEO1VuaXYgU3Vzc2V4LCBCcmlnaHRvbiAmYW1wOyBTdXNzZXggTWVkIFNj
aCwgVHJhZmZvcmQgQ3RyIEJpb21lZCBSZXMsIEZhbG1lciwgRW5nbGFuZDwvYXV0aC1hZGRyZXNz
Pjx0aXRsZXM+PHRpdGxlPklzIGxhbmd1YWdlIGltcGFpcm1lbnQgbW9yZSBjb21tb24gdGhhbiBl
eGVjdXRpdmUgZHlzZnVuY3Rpb24gaW4gYW15b3Ryb3BoaWMgbGF0ZXJhbCBzY2xlcm9zaXM/PC90
aXRsZT48c2Vjb25kYXJ5LXRpdGxlPkpvdXJuYWwgb2YgTmV1cm9sb2d5IE5ldXJvc3VyZ2VyeSBh
bmQgUHN5Y2hpYXRyeTwvc2Vjb25kYXJ5LXRpdGxlPjxhbHQtdGl0bGU+SiBOZXVyb2wgTmV1cm9z
dXIgUHM8L2FsdC10aXRsZT48L3RpdGxlcz48cGFnZXM+NDk0LTQ5ODwvcGFnZXM+PHZvbHVtZT44
NDwvdm9sdW1lPjxudW1iZXI+NTwvbnVtYmVyPjxrZXl3b3Jkcz48a2V5d29yZD5tb3Rvci1uZXVy
b24gZGlzZWFzZTwva2V5d29yZD48a2V5d29yZD5jb2duaXRpdmUgaW1wYWlybWVudDwva2V5d29y
ZD48a2V5d29yZD5mcm9udG90ZW1wb3JhbCBkZW1lbnRpYTwva2V5d29yZD48a2V5d29yZD5ob3Nw
aXRhbCBhbnhpZXR5PC9rZXl3b3JkPjxrZXl3b3JkPmRlcHJlc3Npb24gc2NhbGU8L2tleXdvcmQ+
PGtleXdvcmQ+YWxzPC9rZXl3b3JkPjxrZXl3b3JkPmNyaXRlcmlhPC9rZXl3b3JkPjxrZXl3b3Jk
PmRpYWdub3Npczwva2V5d29yZD48a2V5d29yZD5jb25zZW5zdXM8L2tleXdvcmQ+PGtleXdvcmQ+
YXBoYXNpYTwva2V5d29yZD48L2tleXdvcmRzPjxkYXRlcz48eWVhcj4yMDEzPC95ZWFyPjxwdWIt
ZGF0ZXM+PGRhdGU+TWF5PC9kYXRlPjwvcHViLWRhdGVzPjwvZGF0ZXM+PGlzYm4+MDAyMi0zMDUw
PC9pc2JuPjxhY2Nlc3Npb24tbnVtPldPUzowMDAzMTczODg4MDAwMDc8L2FjY2Vzc2lvbi1udW0+
PHVybHM+PHJlbGF0ZWQtdXJscz48dXJsPiZsdDtHbyB0byBJU0kmZ3Q7Oi8vV09TOjAwMDMxNzM4
ODgwMDAwNzwvdXJsPjwvcmVsYXRlZC11cmxzPjwvdXJscz48ZWxlY3Ryb25pYy1yZXNvdXJjZS1u
dW0+RG9pIDEwLjExMzYvSm5ucC0yMDEyLTMwMzUyNjwvZWxlY3Ryb25pYy1yZXNvdXJjZS1udW0+
PGxhbmd1YWdlPkVuZ2xpc2g8L2xhbmd1YWdlPjwvcmVjb3JkPjwvQ2l0ZT48L0VuZE5vdGU+
</w:fldData>
        </w:fldChar>
      </w:r>
      <w:r w:rsidR="005376CF" w:rsidRPr="00A97489">
        <w:rPr>
          <w:szCs w:val="24"/>
          <w:lang w:val="en-US"/>
        </w:rPr>
        <w:instrText xml:space="preserve"> ADDIN EN.CITE </w:instrText>
      </w:r>
      <w:r w:rsidR="00DB357A" w:rsidRPr="00A97489">
        <w:rPr>
          <w:szCs w:val="24"/>
          <w:lang w:val="en-US"/>
        </w:rPr>
        <w:fldChar w:fldCharType="begin">
          <w:fldData xml:space="preserve">PEVuZE5vdGU+PENpdGU+PEF1dGhvcj5TdHJvbmc8L0F1dGhvcj48WWVhcj4yMDA5PC9ZZWFyPjxS
ZWNOdW0+MTM1NTwvUmVjTnVtPjxEaXNwbGF5VGV4dD4oMTIsIDI2KTwvRGlzcGxheVRleHQ+PHJl
Y29yZD48cmVjLW51bWJlcj4xMzU1PC9yZWMtbnVtYmVyPjxmb3JlaWduLWtleXM+PGtleSBhcHA9
IkVOIiBkYi1pZD0ic3NmMHp0NXZsdnp3NXJlcnZ4aHZ2YTAyd2V3dDl6MHN2cjJyIj4xMzU1PC9r
ZXk+PC9mb3JlaWduLWtleXM+PHJlZi10eXBlIG5hbWU9IkpvdXJuYWwgQXJ0aWNsZSI+MTc8L3Jl
Zi10eXBlPjxjb250cmlidXRvcnM+PGF1dGhvcnM+PGF1dGhvcj5TdHJvbmcsIE0uIEouPC9hdXRo
b3I+PGF1dGhvcj5HcmFjZSwgRy4gTS48L2F1dGhvcj48YXV0aG9yPkZyZWVkbWFuLCBNLjwvYXV0
aG9yPjxhdXRob3I+TG9tZW4tSG9lcnRoLCBDLjwvYXV0aG9yPjxhdXRob3I+V29vbGxleSwgUy48
L2F1dGhvcj48YXV0aG9yPkdvbGRzdGVpbiwgTC4gSC48L2F1dGhvcj48YXV0aG9yPk11cnBoeSwg
Si48L2F1dGhvcj48YXV0aG9yPlNob2VzbWl0aCwgQy48L2F1dGhvcj48YXV0aG9yPlJvc2VuZmVs
ZCwgSi48L2F1dGhvcj48YXV0aG9yPkxlaWdoLCBQLiBOLjwvYXV0aG9yPjxhdXRob3I+QnJ1aWpu
LCBMLjwvYXV0aG9yPjxhdXRob3I+SW5jZSwgUC48L2F1dGhvcj48YXV0aG9yPkZpZ2xld2ljeiwg
RC48L2F1dGhvcj48L2F1dGhvcnM+PC9jb250cmlidXRvcnM+PGF1dGgtYWRkcmVzcz5EZXBhcnRt
ZW50IG9mIENsaW5pY2FsIE5ldXJvbG9naWNhbCBTY2llbmNlcywgVGhlIFVuaXZlcnNpdHkgb2Yg
V2VzdGVybiBPbnRhcmlvLCBMb25kb24sIE9udGFyaW8sIENhbmFkYS4gbXN0cm9uZ0B1d28uY2E8
L2F1dGgtYWRkcmVzcz48dGl0bGVzPjx0aXRsZT5Db25zZW5zdXMgY3JpdGVyaWEgZm9yIHRoZSBk
aWFnbm9zaXMgb2YgZnJvbnRvdGVtcG9yYWwgY29nbml0aXZlIGFuZCBiZWhhdmlvdXJhbCBzeW5k
cm9tZXMgaW4gYW15b3Ryb3BoaWMgbGF0ZXJhbCBzY2xlcm9zaXM8L3RpdGxlPjxzZWNvbmRhcnkt
dGl0bGU+QW15b3Ryb3BoIExhdGVyYWwgU2NsZXI8L3NlY29uZGFyeS10aXRsZT48YWx0LXRpdGxl
PkFteW90cm9waGljIGxhdGVyYWwgc2NsZXJvc2lzIDogb2ZmaWNpYWwgcHVibGljYXRpb24gb2Yg
dGhlIFdvcmxkIEZlZGVyYXRpb24gb2YgTmV1cm9sb2d5IFJlc2VhcmNoIEdyb3VwIG9uIE1vdG9y
IE5ldXJvbiBEaXNlYXNlczwvYWx0LXRpdGxlPjwvdGl0bGVzPjxwZXJpb2RpY2FsPjxmdWxsLXRp
dGxlPkFteW90cm9waCBMYXRlcmFsIFNjbGVyPC9mdWxsLXRpdGxlPjxhYmJyLTE+QW15b3Ryb3Bo
aWMgbGF0ZXJhbCBzY2xlcm9zaXMgOiBvZmZpY2lhbCBwdWJsaWNhdGlvbiBvZiB0aGUgV29ybGQg
RmVkZXJhdGlvbiBvZiBOZXVyb2xvZ3kgUmVzZWFyY2ggR3JvdXAgb24gTW90b3IgTmV1cm9uIERp
c2Vhc2VzPC9hYmJyLTE+PC9wZXJpb2RpY2FsPjxhbHQtcGVyaW9kaWNhbD48ZnVsbC10aXRsZT5B
bXlvdHJvcGggTGF0ZXJhbCBTY2xlcjwvZnVsbC10aXRsZT48YWJici0xPkFteW90cm9waGljIGxh
dGVyYWwgc2NsZXJvc2lzIDogb2ZmaWNpYWwgcHVibGljYXRpb24gb2YgdGhlIFdvcmxkIEZlZGVy
YXRpb24gb2YgTmV1cm9sb2d5IFJlc2VhcmNoIEdyb3VwIG9uIE1vdG9yIE5ldXJvbiBEaXNlYXNl
czwvYWJici0xPjwvYWx0LXBlcmlvZGljYWw+PHBhZ2VzPjEzMS00NjwvcGFnZXM+PHZvbHVtZT4x
MDwvdm9sdW1lPjxudW1iZXI+MzwvbnVtYmVyPjxrZXl3b3Jkcz48a2V5d29yZD5BbXlvdHJvcGhp
YyBMYXRlcmFsIFNjbGVyb3Npcy8qY29tcGxpY2F0aW9ucy9wYXRob2xvZ3kvcGh5c2lvcGF0aG9s
b2d5PC9rZXl3b3JkPjxrZXl3b3JkPipDb2duaXRpb24gRGlzb3JkZXJzL2RpYWdub3Npcy9ldGlv
bG9neS9wYXRob2xvZ3k8L2tleXdvcmQ+PGtleXdvcmQ+KkNvbnNlbnN1czwva2V5d29yZD48a2V5
d29yZD4qRGVtZW50aWEvZGlhZ25vc2lzL2V0aW9sb2d5L3BhdGhvbG9neTwva2V5d29yZD48a2V5
d29yZD5EaXNlYXNlIFByb2dyZXNzaW9uPC9rZXl3b3JkPjxrZXl3b3JkPkh1bWFuczwva2V5d29y
ZD48a2V5d29yZD4qTWVudGFsIERpc29yZGVycy9kaWFnbm9zaXMvZXRpb2xvZ3kvcGF0aG9sb2d5
PC9rZXl3b3JkPjwva2V5d29yZHM+PGRhdGVzPjx5ZWFyPjIwMDk8L3llYXI+PHB1Yi1kYXRlcz48
ZGF0ZT5KdW48L2RhdGU+PC9wdWItZGF0ZXM+PC9kYXRlcz48aXNibj4xNDcxLTE4MFggKEVsZWN0
cm9uaWMpJiN4RDsxNDcxLTE4MFggKExpbmtpbmcpPC9pc2JuPjxhY2Nlc3Npb24tbnVtPjE5NDYy
NTIzPC9hY2Nlc3Npb24tbnVtPjx1cmxzPjxyZWxhdGVkLXVybHM+PHVybD5odHRwOi8vd3d3Lm5j
YmkubmxtLm5paC5nb3YvcHVibWVkLzE5NDYyNTIzPC91cmw+PC9yZWxhdGVkLXVybHM+PC91cmxz
PjwvcmVjb3JkPjwvQ2l0ZT48Q2l0ZT48QXV0aG9yPlRheWxvcjwvQXV0aG9yPjxZZWFyPjIwMTM8
L1llYXI+PFJlY051bT4yMTwvUmVjTnVtPjxyZWNvcmQ+PHJlYy1udW1iZXI+MjE8L3JlYy1udW1i
ZXI+PGZvcmVpZ24ta2V5cz48a2V5IGFwcD0iRU4iIGRiLWlkPSI5OXZkdDA1cGVhOXhwdmU5ZGQ4
djJldnlhcmE1NWVlc2RkcngiPjIxPC9rZXk+PC9mb3JlaWduLWtleXM+PHJlZi10eXBlIG5hbWU9
IkpvdXJuYWwgQXJ0aWNsZSI+MTc8L3JlZi10eXBlPjxjb250cmlidXRvcnM+PGF1dGhvcnM+PGF1
dGhvcj5UYXlsb3IsIEwuIEouPC9hdXRob3I+PGF1dGhvcj5Ccm93biwgUi4gRy48L2F1dGhvcj48
YXV0aG9yPlRzZXJtZW50c2VsaSwgUy48L2F1dGhvcj48YXV0aG9yPkFsLUNoYWxhYmksIEEuPC9h
dXRob3I+PGF1dGhvcj5TaGF3LCBDLiBFLjwvYXV0aG9yPjxhdXRob3I+RWxsaXMsIEMuIE0uPC9h
dXRob3I+PGF1dGhvcj5MZWlnaCwgUC4gTi48L2F1dGhvcj48YXV0aG9yPkdvbGRzdGVpbiwgTC4g
SC48L2F1dGhvcj48L2F1dGhvcnM+PC9jb250cmlidXRvcnM+PGF1dGgtYWRkcmVzcz5Hb2xkc3Rl
aW4sIExIJiN4RDtLaW5ncyBDb2xsIExvbmRvbiwgSW5zdCBQc3ljaGlhdCwgRGVwdCBQc3ljaG9s
LCBQTyA3NyxEZSBDcmVzcGlnbnkgUGssIExvbmRvbiBTRTUgOEFGLCBFbmdsYW5kJiN4RDtLaW5n
cyBDb2xsIExvbmRvbiwgSW5zdCBQc3ljaGlhdCwgRGVwdCBQc3ljaG9sLCBQTyA3NyxEZSBDcmVz
cGlnbnkgUGssIExvbmRvbiBTRTUgOEFGLCBFbmdsYW5kJiN4RDtLaW5ncyBDb2xsIExvbmRvbiwg
SW5zdCBQc3ljaGlhdCwgRGVwdCBQc3ljaG9sLCBMb25kb24gU0U1IDhBRiwgRW5nbGFuZCYjeEQ7
S2luZ3MgQ29sbCBMb25kb24sIEluc3QgUHN5Y2hpYXQsIEtIUCBDdHIgTmV1cm9kZWdlbmVyYXQg
UmVzLCBMb25kb24gU0U1IDhBRiwgRW5nbGFuZCYjeEQ7VW5pdiBHcmVlbndpY2gsIFNjaCBIbHRo
ICZhbXA7IFNvY2lhbCBDYXJlLCBEZXB0IFBzeWNob2wgJmFtcDsgQ291bnNlbGxpbmcsIExvbmRv
biBTRTE4IDZQRiwgRW5nbGFuZCYjeEQ7S2luZ3MgQ29sbCBMb25kb24sIEluc3QgUHN5Y2hpYXQs
IERlcHQgQ2xpbiBOZXVyb3NjaSwgTG9uZG9uIFNFNSA4QUYsIEVuZ2xhbmQmI3hEO0tpbmdzIENv
bGwgSG9zcCBOSFMgRmRuIFRydXN0LCBLaW5ncyBNTkQgQ2FyZSAmYW1wOyBSZXMgQ3RyLCBMb25k
b24sIEVuZ2xhbmQmI3hEO1VuaXYgU3Vzc2V4LCBCcmlnaHRvbiAmYW1wOyBTdXNzZXggTWVkIFNj
aCwgVHJhZmZvcmQgQ3RyIEJpb21lZCBSZXMsIEZhbG1lciwgRW5nbGFuZDwvYXV0aC1hZGRyZXNz
Pjx0aXRsZXM+PHRpdGxlPklzIGxhbmd1YWdlIGltcGFpcm1lbnQgbW9yZSBjb21tb24gdGhhbiBl
eGVjdXRpdmUgZHlzZnVuY3Rpb24gaW4gYW15b3Ryb3BoaWMgbGF0ZXJhbCBzY2xlcm9zaXM/PC90
aXRsZT48c2Vjb25kYXJ5LXRpdGxlPkpvdXJuYWwgb2YgTmV1cm9sb2d5IE5ldXJvc3VyZ2VyeSBh
bmQgUHN5Y2hpYXRyeTwvc2Vjb25kYXJ5LXRpdGxlPjxhbHQtdGl0bGU+SiBOZXVyb2wgTmV1cm9z
dXIgUHM8L2FsdC10aXRsZT48L3RpdGxlcz48cGFnZXM+NDk0LTQ5ODwvcGFnZXM+PHZvbHVtZT44
NDwvdm9sdW1lPjxudW1iZXI+NTwvbnVtYmVyPjxrZXl3b3Jkcz48a2V5d29yZD5tb3Rvci1uZXVy
b24gZGlzZWFzZTwva2V5d29yZD48a2V5d29yZD5jb2duaXRpdmUgaW1wYWlybWVudDwva2V5d29y
ZD48a2V5d29yZD5mcm9udG90ZW1wb3JhbCBkZW1lbnRpYTwva2V5d29yZD48a2V5d29yZD5ob3Nw
aXRhbCBhbnhpZXR5PC9rZXl3b3JkPjxrZXl3b3JkPmRlcHJlc3Npb24gc2NhbGU8L2tleXdvcmQ+
PGtleXdvcmQ+YWxzPC9rZXl3b3JkPjxrZXl3b3JkPmNyaXRlcmlhPC9rZXl3b3JkPjxrZXl3b3Jk
PmRpYWdub3Npczwva2V5d29yZD48a2V5d29yZD5jb25zZW5zdXM8L2tleXdvcmQ+PGtleXdvcmQ+
YXBoYXNpYTwva2V5d29yZD48L2tleXdvcmRzPjxkYXRlcz48eWVhcj4yMDEzPC95ZWFyPjxwdWIt
ZGF0ZXM+PGRhdGU+TWF5PC9kYXRlPjwvcHViLWRhdGVzPjwvZGF0ZXM+PGlzYm4+MDAyMi0zMDUw
PC9pc2JuPjxhY2Nlc3Npb24tbnVtPldPUzowMDAzMTczODg4MDAwMDc8L2FjY2Vzc2lvbi1udW0+
PHVybHM+PHJlbGF0ZWQtdXJscz48dXJsPiZsdDtHbyB0byBJU0kmZ3Q7Oi8vV09TOjAwMDMxNzM4
ODgwMDAwNzwvdXJsPjwvcmVsYXRlZC11cmxzPjwvdXJscz48ZWxlY3Ryb25pYy1yZXNvdXJjZS1u
dW0+RG9pIDEwLjExMzYvSm5ucC0yMDEyLTMwMzUyNjwvZWxlY3Ryb25pYy1yZXNvdXJjZS1udW0+
PGxhbmd1YWdlPkVuZ2xpc2g8L2xhbmd1YWdlPjwvcmVjb3JkPjwvQ2l0ZT48L0VuZE5vdGU+
</w:fldData>
        </w:fldChar>
      </w:r>
      <w:r w:rsidR="005376CF" w:rsidRPr="00A97489">
        <w:rPr>
          <w:szCs w:val="24"/>
          <w:lang w:val="en-US"/>
        </w:rPr>
        <w:instrText xml:space="preserve"> ADDIN EN.CITE.DATA </w:instrText>
      </w:r>
      <w:r w:rsidR="00DB357A" w:rsidRPr="00A97489">
        <w:rPr>
          <w:szCs w:val="24"/>
          <w:lang w:val="en-US"/>
        </w:rPr>
      </w:r>
      <w:r w:rsidR="00DB357A" w:rsidRPr="00A97489">
        <w:rPr>
          <w:szCs w:val="24"/>
          <w:lang w:val="en-US"/>
        </w:rPr>
        <w:fldChar w:fldCharType="end"/>
      </w:r>
      <w:r w:rsidR="00DB357A" w:rsidRPr="00A97489">
        <w:rPr>
          <w:szCs w:val="24"/>
          <w:lang w:val="en-US"/>
        </w:rPr>
      </w:r>
      <w:r w:rsidR="00DB357A" w:rsidRPr="00A97489">
        <w:rPr>
          <w:szCs w:val="24"/>
          <w:lang w:val="en-US"/>
        </w:rPr>
        <w:fldChar w:fldCharType="separate"/>
      </w:r>
      <w:r w:rsidR="005376CF" w:rsidRPr="00A97489">
        <w:rPr>
          <w:noProof/>
          <w:szCs w:val="24"/>
          <w:lang w:val="en-US"/>
        </w:rPr>
        <w:t>(</w:t>
      </w:r>
      <w:hyperlink w:anchor="_ENREF_12" w:tooltip="Strong, 2009 #1355" w:history="1">
        <w:r w:rsidR="0016740F" w:rsidRPr="00A97489">
          <w:rPr>
            <w:noProof/>
            <w:szCs w:val="24"/>
            <w:lang w:val="en-US"/>
          </w:rPr>
          <w:t>12</w:t>
        </w:r>
      </w:hyperlink>
      <w:r w:rsidR="005376CF" w:rsidRPr="00A97489">
        <w:rPr>
          <w:noProof/>
          <w:szCs w:val="24"/>
          <w:lang w:val="en-US"/>
        </w:rPr>
        <w:t xml:space="preserve">, </w:t>
      </w:r>
      <w:hyperlink w:anchor="_ENREF_26" w:tooltip="Taylor, 2013 #26" w:history="1">
        <w:r w:rsidR="0016740F" w:rsidRPr="00A97489">
          <w:rPr>
            <w:noProof/>
            <w:szCs w:val="24"/>
            <w:lang w:val="en-US"/>
          </w:rPr>
          <w:t>26</w:t>
        </w:r>
      </w:hyperlink>
      <w:r w:rsidR="005376CF" w:rsidRPr="00A97489">
        <w:rPr>
          <w:noProof/>
          <w:szCs w:val="24"/>
          <w:lang w:val="en-US"/>
        </w:rPr>
        <w:t>)</w:t>
      </w:r>
      <w:r w:rsidR="00DB357A" w:rsidRPr="00A97489">
        <w:rPr>
          <w:szCs w:val="24"/>
          <w:lang w:val="en-US"/>
        </w:rPr>
        <w:fldChar w:fldCharType="end"/>
      </w:r>
      <w:r w:rsidR="00BB6B7D" w:rsidRPr="00A97489">
        <w:rPr>
          <w:szCs w:val="24"/>
          <w:lang w:val="en-US"/>
        </w:rPr>
        <w:t xml:space="preserve">. </w:t>
      </w:r>
      <w:r w:rsidRPr="00A97489">
        <w:rPr>
          <w:szCs w:val="24"/>
          <w:lang w:val="en-US"/>
        </w:rPr>
        <w:t xml:space="preserve">Specifically, the current guidelines </w:t>
      </w:r>
      <w:r w:rsidR="00361C6F" w:rsidRPr="00A97489">
        <w:rPr>
          <w:szCs w:val="24"/>
          <w:lang w:val="en-US"/>
        </w:rPr>
        <w:t xml:space="preserve">recommend </w:t>
      </w:r>
      <w:r w:rsidRPr="00A97489">
        <w:rPr>
          <w:szCs w:val="24"/>
          <w:lang w:val="en-US"/>
        </w:rPr>
        <w:t>us</w:t>
      </w:r>
      <w:r w:rsidR="00361C6F" w:rsidRPr="00A97489">
        <w:rPr>
          <w:szCs w:val="24"/>
          <w:lang w:val="en-US"/>
        </w:rPr>
        <w:t>ing</w:t>
      </w:r>
      <w:r w:rsidRPr="00A97489">
        <w:rPr>
          <w:szCs w:val="24"/>
          <w:lang w:val="en-US"/>
        </w:rPr>
        <w:t xml:space="preserve"> </w:t>
      </w:r>
      <w:r w:rsidR="00BB6B7D" w:rsidRPr="00A97489">
        <w:rPr>
          <w:szCs w:val="24"/>
          <w:lang w:val="en-US"/>
        </w:rPr>
        <w:t>executive</w:t>
      </w:r>
      <w:r w:rsidRPr="00A97489">
        <w:rPr>
          <w:szCs w:val="24"/>
          <w:lang w:val="en-US"/>
        </w:rPr>
        <w:t xml:space="preserve"> </w:t>
      </w:r>
      <w:r w:rsidR="00BB6B7D" w:rsidRPr="00A97489">
        <w:rPr>
          <w:szCs w:val="24"/>
          <w:lang w:val="en-US"/>
        </w:rPr>
        <w:t>dysfunction</w:t>
      </w:r>
      <w:r w:rsidRPr="00A97489">
        <w:rPr>
          <w:szCs w:val="24"/>
          <w:lang w:val="en-US"/>
        </w:rPr>
        <w:t xml:space="preserve"> to define cognitive impairment in ALS, which </w:t>
      </w:r>
      <w:r w:rsidR="00361C6F" w:rsidRPr="00A97489">
        <w:rPr>
          <w:szCs w:val="24"/>
          <w:lang w:val="en-US"/>
        </w:rPr>
        <w:t xml:space="preserve">in the context of the current findings may be problematic and suggest that current prevalence </w:t>
      </w:r>
      <w:r w:rsidR="00DA4791" w:rsidRPr="00A97489">
        <w:rPr>
          <w:szCs w:val="24"/>
          <w:lang w:val="en-US"/>
        </w:rPr>
        <w:t xml:space="preserve">studies </w:t>
      </w:r>
      <w:r w:rsidR="00361C6F" w:rsidRPr="00A97489">
        <w:rPr>
          <w:szCs w:val="24"/>
          <w:lang w:val="en-US"/>
        </w:rPr>
        <w:t>are underestimating cognitive dysfunction</w:t>
      </w:r>
      <w:r w:rsidR="00BB6B7D" w:rsidRPr="00A97489">
        <w:rPr>
          <w:szCs w:val="24"/>
          <w:lang w:val="en-US"/>
        </w:rPr>
        <w:t>.</w:t>
      </w:r>
      <w:r w:rsidRPr="00A97489">
        <w:rPr>
          <w:szCs w:val="24"/>
          <w:lang w:val="en-US"/>
        </w:rPr>
        <w:t xml:space="preserve"> Furthermore</w:t>
      </w:r>
      <w:r w:rsidR="00155160" w:rsidRPr="00A97489">
        <w:rPr>
          <w:szCs w:val="24"/>
          <w:lang w:val="en-US"/>
        </w:rPr>
        <w:t>, the construct validity of one of the five executive measures identified as sensitive to executive dysfunction in ALS</w:t>
      </w:r>
      <w:r w:rsidR="0017537E" w:rsidRPr="00A97489">
        <w:rPr>
          <w:szCs w:val="24"/>
          <w:lang w:val="en-US"/>
        </w:rPr>
        <w:t xml:space="preserve"> (i.e., </w:t>
      </w:r>
      <w:r w:rsidR="00155160" w:rsidRPr="00A97489">
        <w:rPr>
          <w:szCs w:val="24"/>
          <w:lang w:val="en-US"/>
        </w:rPr>
        <w:t>animal fluency</w:t>
      </w:r>
      <w:r w:rsidR="0017537E" w:rsidRPr="00A97489">
        <w:rPr>
          <w:szCs w:val="24"/>
          <w:lang w:val="en-US"/>
        </w:rPr>
        <w:t>)</w:t>
      </w:r>
      <w:r w:rsidR="00155160" w:rsidRPr="00A97489">
        <w:rPr>
          <w:szCs w:val="24"/>
          <w:lang w:val="en-US"/>
        </w:rPr>
        <w:t xml:space="preserve"> is poor. </w:t>
      </w:r>
      <w:r w:rsidR="006C2639" w:rsidRPr="00A97489">
        <w:rPr>
          <w:szCs w:val="24"/>
          <w:lang w:val="en-US"/>
        </w:rPr>
        <w:t>Behavioral</w:t>
      </w:r>
      <w:r w:rsidR="00BB6B7D" w:rsidRPr="00A97489">
        <w:rPr>
          <w:szCs w:val="24"/>
          <w:lang w:val="en-US"/>
        </w:rPr>
        <w:t xml:space="preserve"> and imaging studies suggest that this task primarily evaluates semantic abilities and the integrity of </w:t>
      </w:r>
      <w:r w:rsidR="00BB6B7D" w:rsidRPr="00A97489">
        <w:rPr>
          <w:szCs w:val="24"/>
          <w:lang w:val="en-US"/>
        </w:rPr>
        <w:lastRenderedPageBreak/>
        <w:t>the temporal lobes, rather than executive dysfunction</w:t>
      </w:r>
      <w:r w:rsidR="00CD478A" w:rsidRPr="00A97489">
        <w:rPr>
          <w:szCs w:val="24"/>
          <w:lang w:val="en-US"/>
        </w:rPr>
        <w:t xml:space="preserve"> </w:t>
      </w:r>
      <w:r w:rsidR="00DB357A" w:rsidRPr="00A97489">
        <w:rPr>
          <w:szCs w:val="24"/>
          <w:lang w:val="en-US"/>
        </w:rPr>
        <w:fldChar w:fldCharType="begin"/>
      </w:r>
      <w:r w:rsidR="005376CF" w:rsidRPr="00A97489">
        <w:rPr>
          <w:szCs w:val="24"/>
          <w:lang w:val="en-US"/>
        </w:rPr>
        <w:instrText xml:space="preserve"> ADDIN EN.CITE &lt;EndNote&gt;&lt;Cite&gt;&lt;Author&gt;Mummery&lt;/Author&gt;&lt;Year&gt;1996&lt;/Year&gt;&lt;RecNum&gt;1940&lt;/RecNum&gt;&lt;DisplayText&gt;(29)&lt;/DisplayText&gt;&lt;record&gt;&lt;rec-number&gt;1940&lt;/rec-number&gt;&lt;foreign-keys&gt;&lt;key app="EN" db-id="ssf0zt5vlvzw5rervxhvva02wewt9z0svr2r"&gt;1940&lt;/key&gt;&lt;/foreign-keys&gt;&lt;ref-type name="Journal Article"&gt;17&lt;/ref-type&gt;&lt;contributors&gt;&lt;authors&gt;&lt;author&gt;Mummery, C. J.&lt;/author&gt;&lt;author&gt;Patterson, K.&lt;/author&gt;&lt;author&gt;Hodges, J. R.&lt;/author&gt;&lt;author&gt;Wise, R. J.&lt;/author&gt;&lt;/authors&gt;&lt;/contributors&gt;&lt;auth-address&gt;Wellcome Department of Cognitive Neurology, Institute of Neurology, London, U.K.&lt;/auth-address&gt;&lt;titles&gt;&lt;title&gt;Generating &amp;apos;tiger&amp;apos; as an animal name or a word beginning with T: differences in brain activation&lt;/title&gt;&lt;secondary-title&gt;Proc Biol Sci&lt;/secondary-title&gt;&lt;alt-title&gt;Proceedings. Biological sciences / The Royal Society&lt;/alt-title&gt;&lt;/titles&gt;&lt;periodical&gt;&lt;full-title&gt;Proc Biol Sci&lt;/full-title&gt;&lt;abbr-1&gt;Proceedings. Biological sciences / The Royal Society&lt;/abbr-1&gt;&lt;/periodical&gt;&lt;alt-periodical&gt;&lt;full-title&gt;Proc Biol Sci&lt;/full-title&gt;&lt;abbr-1&gt;Proceedings. Biological sciences / The Royal Society&lt;/abbr-1&gt;&lt;/alt-periodical&gt;&lt;pages&gt;989-95&lt;/pages&gt;&lt;volume&gt;263&lt;/volume&gt;&lt;number&gt;1373&lt;/number&gt;&lt;keywords&gt;&lt;keyword&gt;Adult&lt;/keyword&gt;&lt;keyword&gt;*Attention&lt;/keyword&gt;&lt;keyword&gt;*Cues&lt;/keyword&gt;&lt;keyword&gt;Female&lt;/keyword&gt;&lt;keyword&gt;Frontal Lobe/*physiology/radiography&lt;/keyword&gt;&lt;keyword&gt;Humans&lt;/keyword&gt;&lt;keyword&gt;Language Tests&lt;/keyword&gt;&lt;keyword&gt;Male&lt;/keyword&gt;&lt;keyword&gt;Mental Processes&lt;/keyword&gt;&lt;keyword&gt;*Mental Recall&lt;/keyword&gt;&lt;keyword&gt;Middle Aged&lt;/keyword&gt;&lt;keyword&gt;Tomography, Emission-Computed&lt;/keyword&gt;&lt;/keywords&gt;&lt;dates&gt;&lt;year&gt;1996&lt;/year&gt;&lt;pub-dates&gt;&lt;date&gt;Aug 22&lt;/date&gt;&lt;/pub-dates&gt;&lt;/dates&gt;&lt;isbn&gt;0962-8452 (Print)&amp;#xD;0962-8452 (Linking)&lt;/isbn&gt;&lt;accession-num&gt;8805836&lt;/accession-num&gt;&lt;urls&gt;&lt;related-urls&gt;&lt;url&gt;http://www.ncbi.nlm.nih.gov/pubmed/8805836&lt;/url&gt;&lt;/related-urls&gt;&lt;/urls&gt;&lt;electronic-resource-num&gt;10.1098/rspb.1996.0146&lt;/electronic-resource-num&gt;&lt;/record&gt;&lt;/Cite&gt;&lt;/EndNote&gt;</w:instrText>
      </w:r>
      <w:r w:rsidR="00DB357A" w:rsidRPr="00A97489">
        <w:rPr>
          <w:szCs w:val="24"/>
          <w:lang w:val="en-US"/>
        </w:rPr>
        <w:fldChar w:fldCharType="separate"/>
      </w:r>
      <w:r w:rsidR="005376CF" w:rsidRPr="00A97489">
        <w:rPr>
          <w:noProof/>
          <w:szCs w:val="24"/>
          <w:lang w:val="en-US"/>
        </w:rPr>
        <w:t>(</w:t>
      </w:r>
      <w:hyperlink w:anchor="_ENREF_29" w:tooltip="Mummery, 1996 #1940" w:history="1">
        <w:r w:rsidR="0016740F" w:rsidRPr="00A97489">
          <w:rPr>
            <w:noProof/>
            <w:szCs w:val="24"/>
            <w:lang w:val="en-US"/>
          </w:rPr>
          <w:t>29</w:t>
        </w:r>
      </w:hyperlink>
      <w:r w:rsidR="005376CF" w:rsidRPr="00A97489">
        <w:rPr>
          <w:noProof/>
          <w:szCs w:val="24"/>
          <w:lang w:val="en-US"/>
        </w:rPr>
        <w:t>)</w:t>
      </w:r>
      <w:r w:rsidR="00DB357A" w:rsidRPr="00A97489">
        <w:rPr>
          <w:szCs w:val="24"/>
          <w:lang w:val="en-US"/>
        </w:rPr>
        <w:fldChar w:fldCharType="end"/>
      </w:r>
      <w:r w:rsidR="00BB6B7D" w:rsidRPr="00A97489">
        <w:rPr>
          <w:szCs w:val="24"/>
          <w:lang w:val="en-US"/>
        </w:rPr>
        <w:t xml:space="preserve">. </w:t>
      </w:r>
      <w:r w:rsidR="006C1932" w:rsidRPr="00A97489">
        <w:rPr>
          <w:szCs w:val="24"/>
          <w:lang w:val="en-US"/>
        </w:rPr>
        <w:t>Interestingly, i</w:t>
      </w:r>
      <w:r w:rsidR="004E1995" w:rsidRPr="00A97489">
        <w:rPr>
          <w:szCs w:val="24"/>
          <w:lang w:val="en-US"/>
        </w:rPr>
        <w:t xml:space="preserve">n light of the current results, ALS patients may </w:t>
      </w:r>
      <w:r w:rsidR="006C1932" w:rsidRPr="00A97489">
        <w:rPr>
          <w:szCs w:val="24"/>
          <w:lang w:val="en-US"/>
        </w:rPr>
        <w:t xml:space="preserve">demonstrate difficulties on this semantic-based task, however, due to temporal rather than frontal </w:t>
      </w:r>
      <w:r w:rsidR="00A87F9A" w:rsidRPr="00A97489">
        <w:rPr>
          <w:szCs w:val="24"/>
          <w:lang w:val="en-US"/>
        </w:rPr>
        <w:t xml:space="preserve">lobe </w:t>
      </w:r>
      <w:r w:rsidR="006C1932" w:rsidRPr="00A97489">
        <w:rPr>
          <w:szCs w:val="24"/>
          <w:lang w:val="en-US"/>
        </w:rPr>
        <w:t>dysfunction. Revision of the current consensus criteria</w:t>
      </w:r>
      <w:r w:rsidR="006C2639" w:rsidRPr="00A97489">
        <w:rPr>
          <w:szCs w:val="24"/>
          <w:lang w:val="en-US"/>
        </w:rPr>
        <w:t xml:space="preserve"> should be considered to include </w:t>
      </w:r>
      <w:r w:rsidR="00A87F9A" w:rsidRPr="00A97489">
        <w:rPr>
          <w:szCs w:val="24"/>
          <w:lang w:val="en-US"/>
        </w:rPr>
        <w:t xml:space="preserve">more comprehensive cognitive </w:t>
      </w:r>
      <w:r w:rsidR="006C1932" w:rsidRPr="00A97489">
        <w:rPr>
          <w:szCs w:val="24"/>
          <w:lang w:val="en-US"/>
        </w:rPr>
        <w:t>measures</w:t>
      </w:r>
      <w:r w:rsidR="00A87F9A" w:rsidRPr="00A97489">
        <w:rPr>
          <w:szCs w:val="24"/>
          <w:lang w:val="en-US"/>
        </w:rPr>
        <w:t>, including assessments of semantics (e.g., the SYDBAT)</w:t>
      </w:r>
      <w:r w:rsidR="006C2639" w:rsidRPr="00A97489">
        <w:rPr>
          <w:szCs w:val="24"/>
          <w:lang w:val="en-US"/>
        </w:rPr>
        <w:t>.</w:t>
      </w:r>
    </w:p>
    <w:p w14:paraId="2CE842A7" w14:textId="77777777" w:rsidR="00FB0940" w:rsidRPr="00A97489" w:rsidRDefault="001B547B" w:rsidP="00BE37E5">
      <w:pPr>
        <w:ind w:firstLine="720"/>
      </w:pPr>
      <w:r w:rsidRPr="00A97489">
        <w:t>The current study found that semantic impairment was more frequent and severe in patients with ALS-FTD compared to those with pure ALS</w:t>
      </w:r>
      <w:r w:rsidR="00B53F0F" w:rsidRPr="00A97489">
        <w:t xml:space="preserve"> and may be a sensitive cognitive marker for concomitant FTD</w:t>
      </w:r>
      <w:r w:rsidRPr="00A97489">
        <w:t xml:space="preserve">. At least 73% of ALS-FTD compared to 33% of ALS patients reached clinical impairment levels. Interestingly, for many ALS-FTD patients, semantic disturbance was as marked as those patients with pure </w:t>
      </w:r>
      <w:r w:rsidR="00F75A2D" w:rsidRPr="00A97489">
        <w:t>SD</w:t>
      </w:r>
      <w:r w:rsidRPr="00A97489">
        <w:t xml:space="preserve"> (</w:t>
      </w:r>
      <w:r w:rsidR="00EB44F4" w:rsidRPr="00A97489">
        <w:rPr>
          <w:lang w:val="en-US"/>
        </w:rPr>
        <w:t>naming</w:t>
      </w:r>
      <w:r w:rsidRPr="00A97489">
        <w:rPr>
          <w:lang w:val="en-US"/>
        </w:rPr>
        <w:t xml:space="preserve"> composite; 21.1%; </w:t>
      </w:r>
      <w:r w:rsidR="00EB44F4" w:rsidRPr="00A97489">
        <w:rPr>
          <w:lang w:val="en-US"/>
        </w:rPr>
        <w:t>semantic knowledge</w:t>
      </w:r>
      <w:r w:rsidRPr="00A97489">
        <w:rPr>
          <w:lang w:val="en-US"/>
        </w:rPr>
        <w:t xml:space="preserve"> composite = 46.7%). </w:t>
      </w:r>
      <w:r w:rsidR="00B26532" w:rsidRPr="00A97489">
        <w:rPr>
          <w:lang w:val="en-US"/>
        </w:rPr>
        <w:t xml:space="preserve">It is worth noting that 66.6% of the ALS-FTD </w:t>
      </w:r>
      <w:r w:rsidR="00FB0940" w:rsidRPr="00A97489">
        <w:rPr>
          <w:lang w:val="en-US"/>
        </w:rPr>
        <w:t>group was</w:t>
      </w:r>
      <w:r w:rsidR="00B26532" w:rsidRPr="00A97489">
        <w:rPr>
          <w:lang w:val="en-US"/>
        </w:rPr>
        <w:t xml:space="preserve"> initially diagnosed with FTD, </w:t>
      </w:r>
      <w:r w:rsidR="00FB0940" w:rsidRPr="00A97489">
        <w:rPr>
          <w:lang w:val="en-US"/>
        </w:rPr>
        <w:t xml:space="preserve">however, </w:t>
      </w:r>
      <w:r w:rsidR="00650026" w:rsidRPr="00A97489">
        <w:rPr>
          <w:lang w:val="en-US"/>
        </w:rPr>
        <w:t xml:space="preserve">none of these patients met criteria for </w:t>
      </w:r>
      <w:r w:rsidR="00F75A2D" w:rsidRPr="00A97489">
        <w:rPr>
          <w:lang w:val="en-US"/>
        </w:rPr>
        <w:t>SD</w:t>
      </w:r>
      <w:r w:rsidR="00650026" w:rsidRPr="00A97489">
        <w:rPr>
          <w:lang w:val="en-US"/>
        </w:rPr>
        <w:t xml:space="preserve"> and rather </w:t>
      </w:r>
      <w:r w:rsidR="00A87F9A" w:rsidRPr="00A97489">
        <w:rPr>
          <w:lang w:val="en-US"/>
        </w:rPr>
        <w:t>behavioral</w:t>
      </w:r>
      <w:r w:rsidR="00F73370" w:rsidRPr="00A97489">
        <w:rPr>
          <w:lang w:val="en-US"/>
        </w:rPr>
        <w:t xml:space="preserve"> changes </w:t>
      </w:r>
      <w:r w:rsidR="00A87F9A" w:rsidRPr="00A97489">
        <w:rPr>
          <w:lang w:val="en-US"/>
        </w:rPr>
        <w:t>predominated</w:t>
      </w:r>
      <w:r w:rsidR="00FB0940" w:rsidRPr="00A97489">
        <w:rPr>
          <w:lang w:val="en-US"/>
        </w:rPr>
        <w:t xml:space="preserve">. </w:t>
      </w:r>
      <w:r w:rsidR="009E6412" w:rsidRPr="00A97489">
        <w:rPr>
          <w:lang w:val="en-US"/>
        </w:rPr>
        <w:t xml:space="preserve">A recent study similarly reported a high prevalence (90%) of FTD-type language disturbance in </w:t>
      </w:r>
      <w:r w:rsidR="00A01BDC" w:rsidRPr="00A97489">
        <w:rPr>
          <w:lang w:val="en-US"/>
        </w:rPr>
        <w:t xml:space="preserve">patients with </w:t>
      </w:r>
      <w:r w:rsidR="00A87F9A" w:rsidRPr="00A97489">
        <w:rPr>
          <w:lang w:val="en-US"/>
        </w:rPr>
        <w:t>behavioral</w:t>
      </w:r>
      <w:r w:rsidR="00A01BDC" w:rsidRPr="00A97489">
        <w:rPr>
          <w:lang w:val="en-US"/>
        </w:rPr>
        <w:t xml:space="preserve">-dominant ALS-FTD at some point over the disease </w:t>
      </w:r>
      <w:r w:rsidR="00A01BDC" w:rsidRPr="00A97489">
        <w:t xml:space="preserve">course </w:t>
      </w:r>
      <w:r w:rsidR="00DB357A" w:rsidRPr="00A97489">
        <w:rPr>
          <w:lang w:val="en-US"/>
        </w:rPr>
        <w:fldChar w:fldCharType="begin"/>
      </w:r>
      <w:r w:rsidR="005376CF" w:rsidRPr="00A97489">
        <w:rPr>
          <w:lang w:val="en-US"/>
        </w:rPr>
        <w:instrText xml:space="preserve"> ADDIN EN.CITE &lt;EndNote&gt;&lt;Cite&gt;&lt;Author&gt;Coon&lt;/Author&gt;&lt;Year&gt;2011&lt;/Year&gt;&lt;RecNum&gt;650&lt;/RecNum&gt;&lt;DisplayText&gt;(30)&lt;/DisplayText&gt;&lt;record&gt;&lt;rec-number&gt;650&lt;/rec-number&gt;&lt;foreign-keys&gt;&lt;key app="EN" db-id="d05tas0php95vweaddtpvwxp9stzvtwddxp2"&gt;650&lt;/key&gt;&lt;/foreign-keys&gt;&lt;ref-type name="Journal Article"&gt;17&lt;/ref-type&gt;&lt;contributors&gt;&lt;authors&gt;&lt;author&gt;Coon, E. A.&lt;/author&gt;&lt;author&gt;Sorenson, E. J.&lt;/author&gt;&lt;author&gt;Whitwell, J. L.&lt;/author&gt;&lt;author&gt;Knopman, D. S.&lt;/author&gt;&lt;author&gt;Josephs, K. A.&lt;/author&gt;&lt;/authors&gt;&lt;/contributors&gt;&lt;auth-address&gt;Josephs, KA&amp;#xD;Mayo Clin, Dept Behav Neurol, Rochester, MN 55905 USA&amp;#xD;Mayo Clin, Dept Behav Neurol, Rochester, MN 55905 USA&amp;#xD;Mayo Clin, Dept Behav Neurol, Rochester, MN 55905 USA&amp;#xD;Mayo Clin, Dept Neuromuscular Dis, Rochester, MN 55905 USA&amp;#xD;Mayo Clin, Dept Radiol, Rochester, MN 55905 USA&lt;/auth-address&gt;&lt;titles&gt;&lt;title&gt;Predicting survival in frontotemporal dementia with motor neuron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1886-1893&lt;/pages&gt;&lt;volume&gt;76&lt;/volume&gt;&lt;number&gt;22&lt;/number&gt;&lt;keywords&gt;&lt;keyword&gt;amyotrophic-lateral-sclerosis&lt;/keyword&gt;&lt;keyword&gt;lobar degeneration&lt;/keyword&gt;&lt;keyword&gt;cognitive impairment&lt;/keyword&gt;&lt;keyword&gt;diagnostic-criteria&lt;/keyword&gt;&lt;keyword&gt;clinical-features&lt;/keyword&gt;&lt;keyword&gt;profiles&lt;/keyword&gt;&lt;keyword&gt;patterns&lt;/keyword&gt;&lt;keyword&gt;ftld&lt;/keyword&gt;&lt;keyword&gt;mri&lt;/keyword&gt;&lt;keyword&gt;als&lt;/keyword&gt;&lt;/keywords&gt;&lt;dates&gt;&lt;year&gt;2011&lt;/year&gt;&lt;pub-dates&gt;&lt;date&gt;May&lt;/date&gt;&lt;/pub-dates&gt;&lt;/dates&gt;&lt;isbn&gt;0028-3878&lt;/isbn&gt;&lt;accession-num&gt;WOS:000291049100010&lt;/accession-num&gt;&lt;urls&gt;&lt;related-urls&gt;&lt;url&gt;&amp;lt;Go to ISI&amp;gt;://WOS:000291049100010&lt;/url&gt;&lt;/related-urls&gt;&lt;/urls&gt;&lt;language&gt;English&lt;/language&gt;&lt;/record&gt;&lt;/Cite&gt;&lt;/EndNote&gt;</w:instrText>
      </w:r>
      <w:r w:rsidR="00DB357A" w:rsidRPr="00A97489">
        <w:rPr>
          <w:lang w:val="en-US"/>
        </w:rPr>
        <w:fldChar w:fldCharType="separate"/>
      </w:r>
      <w:r w:rsidR="005376CF" w:rsidRPr="00A97489">
        <w:rPr>
          <w:noProof/>
          <w:lang w:val="en-US"/>
        </w:rPr>
        <w:t>(</w:t>
      </w:r>
      <w:hyperlink w:anchor="_ENREF_30" w:tooltip="Coon, 2011 #650" w:history="1">
        <w:r w:rsidR="0016740F" w:rsidRPr="00A97489">
          <w:rPr>
            <w:noProof/>
            <w:lang w:val="en-US"/>
          </w:rPr>
          <w:t>30</w:t>
        </w:r>
      </w:hyperlink>
      <w:r w:rsidR="005376CF" w:rsidRPr="00A97489">
        <w:rPr>
          <w:noProof/>
          <w:lang w:val="en-US"/>
        </w:rPr>
        <w:t>)</w:t>
      </w:r>
      <w:r w:rsidR="00DB357A" w:rsidRPr="00A97489">
        <w:rPr>
          <w:lang w:val="en-US"/>
        </w:rPr>
        <w:fldChar w:fldCharType="end"/>
      </w:r>
      <w:r w:rsidR="00A01BDC" w:rsidRPr="00A97489">
        <w:rPr>
          <w:lang w:val="en-US"/>
        </w:rPr>
        <w:t xml:space="preserve">. </w:t>
      </w:r>
      <w:r w:rsidR="00C51631" w:rsidRPr="00A97489">
        <w:rPr>
          <w:lang w:val="en-US"/>
        </w:rPr>
        <w:t xml:space="preserve"> It is also worth noting that the </w:t>
      </w:r>
      <w:r w:rsidR="00C51631" w:rsidRPr="00A97489">
        <w:t xml:space="preserve">discrepancy between </w:t>
      </w:r>
      <w:r w:rsidR="00C502D3" w:rsidRPr="00A97489">
        <w:t xml:space="preserve">naming </w:t>
      </w:r>
      <w:r w:rsidR="00C51631" w:rsidRPr="00A97489">
        <w:t xml:space="preserve">and </w:t>
      </w:r>
      <w:r w:rsidR="00C502D3" w:rsidRPr="00A97489">
        <w:t>semantic knowledge</w:t>
      </w:r>
      <w:r w:rsidR="00C51631" w:rsidRPr="00A97489">
        <w:t xml:space="preserve"> abilities in the </w:t>
      </w:r>
      <w:r w:rsidR="00F75A2D" w:rsidRPr="00A97489">
        <w:t>SD</w:t>
      </w:r>
      <w:r w:rsidR="00C51631" w:rsidRPr="00A97489">
        <w:t xml:space="preserve"> group is not surprising, with disproportionately poorer anomia compared to comprehension, being a common clinical observation </w:t>
      </w:r>
      <w:r w:rsidR="00DB357A" w:rsidRPr="00A97489">
        <w:fldChar w:fldCharType="begin"/>
      </w:r>
      <w:r w:rsidR="005376CF" w:rsidRPr="00A97489">
        <w:instrText xml:space="preserve"> ADDIN EN.CITE &lt;EndNote&gt;&lt;Cite&gt;&lt;Author&gt;Bozeat&lt;/Author&gt;&lt;Year&gt;2000&lt;/Year&gt;&lt;RecNum&gt;1938&lt;/RecNum&gt;&lt;DisplayText&gt;(31)&lt;/DisplayText&gt;&lt;record&gt;&lt;rec-number&gt;1938&lt;/rec-number&gt;&lt;foreign-keys&gt;&lt;key app="EN" db-id="ssf0zt5vlvzw5rervxhvva02wewt9z0svr2r"&gt;1938&lt;/key&gt;&lt;/foreign-keys&gt;&lt;ref-type name="Journal Article"&gt;17&lt;/ref-type&gt;&lt;contributors&gt;&lt;authors&gt;&lt;author&gt;Bozeat, S.&lt;/author&gt;&lt;author&gt;Ralph, M. A. L.&lt;/author&gt;&lt;author&gt;Patterson, K.&lt;/author&gt;&lt;author&gt;Garrard, P.&lt;/author&gt;&lt;author&gt;Hodges, J. R.&lt;/author&gt;&lt;/authors&gt;&lt;/contributors&gt;&lt;auth-address&gt;Ralph, MAL&amp;#xD;MRC, Cognit &amp;amp; Brain Sci Unit, 15 Chaucer Rd, Cambridge CB2 2EF, England&amp;#xD;MRC, Cognit &amp;amp; Brain Sci Unit, 15 Chaucer Rd, Cambridge CB2 2EF, England&amp;#xD;Univ Cambridge, Addenbrookes Hosp, Neurol Unit, Cambridge, England&lt;/auth-address&gt;&lt;titles&gt;&lt;title&gt;Non-verbal semantic impairment in semantic dementia&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1207-1215&lt;/pages&gt;&lt;volume&gt;38&lt;/volume&gt;&lt;number&gt;9&lt;/number&gt;&lt;keywords&gt;&lt;keyword&gt;semantic dementia&lt;/keyword&gt;&lt;keyword&gt;progressive fluent aphasia&lt;/keyword&gt;&lt;keyword&gt;frontotemporal dementia&lt;/keyword&gt;&lt;keyword&gt;non-verbal comprehension&lt;/keyword&gt;&lt;keyword&gt;conceptual knowledge&lt;/keyword&gt;&lt;keyword&gt;selective impairment&lt;/keyword&gt;&lt;keyword&gt;aphasia&lt;/keyword&gt;&lt;keyword&gt;memory&lt;/keyword&gt;&lt;/keywords&gt;&lt;dates&gt;&lt;year&gt;2000&lt;/year&gt;&lt;/dates&gt;&lt;isbn&gt;0028-3932&lt;/isbn&gt;&lt;accession-num&gt;WOS:000088396500001&lt;/accession-num&gt;&lt;urls&gt;&lt;related-urls&gt;&lt;url&gt;&amp;lt;Go to ISI&amp;gt;://WOS:000088396500001&lt;/url&gt;&lt;/related-urls&gt;&lt;/urls&gt;&lt;electronic-resource-num&gt;Doi 10.1016/S0028-3932(00)00034-8&lt;/electronic-resource-num&gt;&lt;language&gt;English&lt;/language&gt;&lt;/record&gt;&lt;/Cite&gt;&lt;/EndNote&gt;</w:instrText>
      </w:r>
      <w:r w:rsidR="00DB357A" w:rsidRPr="00A97489">
        <w:fldChar w:fldCharType="separate"/>
      </w:r>
      <w:r w:rsidR="005376CF" w:rsidRPr="00A97489">
        <w:rPr>
          <w:noProof/>
        </w:rPr>
        <w:t>(</w:t>
      </w:r>
      <w:hyperlink w:anchor="_ENREF_31" w:tooltip="Bozeat, 2000 #1938" w:history="1">
        <w:r w:rsidR="0016740F" w:rsidRPr="00A97489">
          <w:rPr>
            <w:noProof/>
          </w:rPr>
          <w:t>31</w:t>
        </w:r>
      </w:hyperlink>
      <w:r w:rsidR="005376CF" w:rsidRPr="00A97489">
        <w:rPr>
          <w:noProof/>
        </w:rPr>
        <w:t>)</w:t>
      </w:r>
      <w:r w:rsidR="00DB357A" w:rsidRPr="00A97489">
        <w:fldChar w:fldCharType="end"/>
      </w:r>
      <w:r w:rsidR="00C51631" w:rsidRPr="00A97489">
        <w:t xml:space="preserve">, particularly for those </w:t>
      </w:r>
      <w:r w:rsidR="00F75A2D" w:rsidRPr="00A97489">
        <w:t>SD</w:t>
      </w:r>
      <w:r w:rsidR="00C51631" w:rsidRPr="00A97489">
        <w:t xml:space="preserve"> patients with a predominance of left temporal atrophy </w:t>
      </w:r>
      <w:r w:rsidR="00DB357A" w:rsidRPr="00A97489">
        <w:fldChar w:fldCharType="begin"/>
      </w:r>
      <w:r w:rsidR="005376CF" w:rsidRPr="00A97489">
        <w:instrText xml:space="preserve"> ADDIN EN.CITE &lt;EndNote&gt;&lt;Cite&gt;&lt;Author&gt;Ralph&lt;/Author&gt;&lt;Year&gt;2001&lt;/Year&gt;&lt;RecNum&gt;9&lt;/RecNum&gt;&lt;DisplayText&gt;(32)&lt;/DisplayText&gt;&lt;record&gt;&lt;rec-number&gt;9&lt;/rec-number&gt;&lt;foreign-keys&gt;&lt;key app="EN" db-id="e50zfz0rjez9z4e55tyvp5eesref52t9vvvx"&gt;9&lt;/key&gt;&lt;/foreign-keys&gt;&lt;ref-type name="Journal Article"&gt;17&lt;/ref-type&gt;&lt;contributors&gt;&lt;authors&gt;&lt;author&gt;Ralph, MA Lambon&lt;/author&gt;&lt;author&gt;McClelland, JL&lt;/author&gt;&lt;author&gt;Patterson, K&lt;/author&gt;&lt;author&gt;Galton, CJ&lt;/author&gt;&lt;author&gt;Hodges, JR&lt;/author&gt;&lt;/authors&gt;&lt;/contributors&gt;&lt;titles&gt;&lt;title&gt;No right to speak? The relationship between object naming and semantic impairment: Neuropsychological evidence and a computational model&lt;/title&gt;&lt;secondary-title&gt;Journal of Cognitive Neuroscience&lt;/secondary-title&gt;&lt;/titles&gt;&lt;periodical&gt;&lt;full-title&gt;Journal of Cognitive Neuroscience&lt;/full-title&gt;&lt;/periodical&gt;&lt;pages&gt;341-356&lt;/pages&gt;&lt;volume&gt;13&lt;/volume&gt;&lt;number&gt;3&lt;/number&gt;&lt;dates&gt;&lt;year&gt;2001&lt;/year&gt;&lt;/dates&gt;&lt;urls&gt;&lt;/urls&gt;&lt;/record&gt;&lt;/Cite&gt;&lt;/EndNote&gt;</w:instrText>
      </w:r>
      <w:r w:rsidR="00DB357A" w:rsidRPr="00A97489">
        <w:fldChar w:fldCharType="separate"/>
      </w:r>
      <w:r w:rsidR="005376CF" w:rsidRPr="00A97489">
        <w:rPr>
          <w:noProof/>
        </w:rPr>
        <w:t>(</w:t>
      </w:r>
      <w:hyperlink w:anchor="_ENREF_32" w:tooltip="Ralph, 2001 #9" w:history="1">
        <w:r w:rsidR="0016740F" w:rsidRPr="00A97489">
          <w:rPr>
            <w:noProof/>
          </w:rPr>
          <w:t>32</w:t>
        </w:r>
      </w:hyperlink>
      <w:r w:rsidR="005376CF" w:rsidRPr="00A97489">
        <w:rPr>
          <w:noProof/>
        </w:rPr>
        <w:t>)</w:t>
      </w:r>
      <w:r w:rsidR="00DB357A" w:rsidRPr="00A97489">
        <w:fldChar w:fldCharType="end"/>
      </w:r>
      <w:r w:rsidR="00C51631" w:rsidRPr="00A97489">
        <w:t xml:space="preserve">, </w:t>
      </w:r>
      <w:r w:rsidR="00A87F9A" w:rsidRPr="00A97489">
        <w:t>present in</w:t>
      </w:r>
      <w:r w:rsidR="00C51631" w:rsidRPr="00A97489">
        <w:t xml:space="preserve"> 73% of the current sample.</w:t>
      </w:r>
    </w:p>
    <w:p w14:paraId="6551CB25" w14:textId="77777777" w:rsidR="00ED0786" w:rsidRPr="00A97489" w:rsidRDefault="001723F3" w:rsidP="00C814C9">
      <w:pPr>
        <w:ind w:firstLine="720"/>
        <w:rPr>
          <w:lang w:val="en-US"/>
        </w:rPr>
      </w:pPr>
      <w:r w:rsidRPr="00A97489">
        <w:t>A link between the anterior temporal lobe</w:t>
      </w:r>
      <w:r w:rsidR="00A87F9A" w:rsidRPr="00A97489">
        <w:t xml:space="preserve"> atrophy</w:t>
      </w:r>
      <w:r w:rsidRPr="00A97489">
        <w:t xml:space="preserve"> and semantic knowledge has been well established in </w:t>
      </w:r>
      <w:r w:rsidR="00F75A2D" w:rsidRPr="00A97489">
        <w:t>SD</w:t>
      </w:r>
      <w:r w:rsidR="00CD478A" w:rsidRPr="00A97489">
        <w:t xml:space="preserve"> </w:t>
      </w:r>
      <w:r w:rsidR="00DB357A" w:rsidRPr="00A97489">
        <w:fldChar w:fldCharType="begin">
          <w:fldData xml:space="preserve">PEVuZE5vdGU+PENpdGU+PEF1dGhvcj5QYXR0ZXJzb248L0F1dGhvcj48WWVhcj4yMDA3PC9ZZWFy
PjxSZWNOdW0+NzEwPC9SZWNOdW0+PERpc3BsYXlUZXh0PigzMyk8L0Rpc3BsYXlUZXh0PjxyZWNv
cmQ+PHJlYy1udW1iZXI+NzEwPC9yZWMtbnVtYmVyPjxmb3JlaWduLWtleXM+PGtleSBhcHA9IkVO
IiBkYi1pZD0iZDA1dGFzMHBocDk1dndlYWRkdHB2d3hwOXN0enZ0d2RkeHAyIj43MTA8L2tleT48
L2ZvcmVpZ24ta2V5cz48cmVmLXR5cGUgbmFtZT0iSm91cm5hbCBBcnRpY2xlIj4xNzwvcmVmLXR5
cGU+PGNvbnRyaWJ1dG9ycz48YXV0aG9ycz48YXV0aG9yPlBhdHRlcnNvbiwgSy48L2F1dGhvcj48
YXV0aG9yPk5lc3RvciwgUC4gSi48L2F1dGhvcj48YXV0aG9yPlJvZ2VycywgVC4gVC48L2F1dGhv
cj48L2F1dGhvcnM+PC9jb250cmlidXRvcnM+PGF1dGgtYWRkcmVzcz5QYXR0ZXJzb24sIEsmI3hE
O01SQyBDb2duaXQgJmFtcDsgQnJhaW4gU2NpIFVuaXQsIDE1IENoYXVjZXIgUmQsIENhbWJyaWRn
ZSBDQjIgN0VGLCBFbmdsYW5kJiN4RDtNUkMgQ29nbml0ICZhbXA7IEJyYWluIFNjaSBVbml0LCAx
NSBDaGF1Y2VyIFJkLCBDYW1icmlkZ2UgQ0IyIDdFRiwgRW5nbGFuZCYjeEQ7TVJDIENvZ25pdCAm
YW1wOyBCcmFpbiBTY2kgVW5pdCwgQ2FtYnJpZGdlIENCMiA3RUYsIEVuZ2xhbmQmI3hEO1VuaXYg
V2lzY29uc2luLCBEZXB0IFBzeWNob2wsIE1hZGlzb24sIFdJIDUzNzA2IFVTQSYjeEQ7VW5pdiBD
YW1icmlkZ2UsIE5ldXJvbCBVbml0LCBDYW1icmlkZ2UsIEVuZ2xhbmQ8L2F1dGgtYWRkcmVzcz48
dGl0bGVzPjx0aXRsZT5XaGVyZSBkbyB5b3Uga25vdyB3aGF0IHlvdSBrbm93PyBUaGUgcmVwcmVz
ZW50YXRpb24gb2Ygc2VtYW50aWMga25vd2xlZGdlIGluIHRoZSBodW1hbiBicmFpbjwvdGl0bGU+
PHNlY29uZGFyeS10aXRsZT5OYXR1cmUgUmV2aWV3cyBOZXVyb3NjaWVuY2U8L3NlY29uZGFyeS10
aXRsZT48YWx0LXRpdGxlPk5hdCBSZXYgTmV1cm9zY2k8L2FsdC10aXRsZT48L3RpdGxlcz48cGVy
aW9kaWNhbD48ZnVsbC10aXRsZT5OYXR1cmUgUmV2aWV3cyBOZXVyb3NjaWVuY2U8L2Z1bGwtdGl0
bGU+PGFiYnItMT5OYXQgUmV2IE5ldXJvc2NpPC9hYmJyLTE+PC9wZXJpb2RpY2FsPjxhbHQtcGVy
aW9kaWNhbD48ZnVsbC10aXRsZT5OYXR1cmUgUmV2aWV3cyBOZXVyb3NjaWVuY2U8L2Z1bGwtdGl0
bGU+PGFiYnItMT5OYXQgUmV2IE5ldXJvc2NpPC9hYmJyLTE+PC9hbHQtcGVyaW9kaWNhbD48cGFn
ZXM+OTc2LTk4NzwvcGFnZXM+PHZvbHVtZT44PC92b2x1bWU+PG51bWJlcj4xMjwvbnVtYmVyPjxr
ZXl3b3Jkcz48a2V5d29yZD5hbnRlcmlvciB0ZW1wb3JhbC1sb2JlPC9rZXl3b3JkPjxrZXl3b3Jk
PmV2ZW50LXJlbGF0ZWQgZm1yaTwva2V5d29yZD48a2V5d29yZD5hbHpoZWltZXJzLWRpc2Vhc2U8
L2tleXdvcmQ+PGtleXdvcmQ+bmV1cmFsIGJhc2lzPC9rZXl3b3JkPjxrZXl3b3JkPmZyb250b3Rl
bXBvcmFsIGRlbWVudGlhPC9rZXl3b3JkPjxrZXl3b3JkPmxhbmd1YWdlIGNvbXByZWhlbnNpb248
L2tleXdvcmQ+PGtleXdvcmQ+Y2F0ZWdvcnktc3BlY2lmaWNpdHk8L2tleXdvcmQ+PGtleXdvcmQ+
Y29uY2VwdHVhbCBrbm93bGVkZ2U8L2tleXdvcmQ+PGtleXdvcmQ+bXVsdGlwbGUgc2VtYW50aWNz
PC9rZXl3b3JkPjxrZXl3b3JkPm1lbW9yeTwva2V5d29yZD48L2tleXdvcmRzPjxkYXRlcz48eWVh
cj4yMDA3PC95ZWFyPjxwdWItZGF0ZXM+PGRhdGU+RGVjPC9kYXRlPjwvcHViLWRhdGVzPjwvZGF0
ZXM+PGlzYm4+MTQ3MS0wMDQ4PC9pc2JuPjxhY2Nlc3Npb24tbnVtPldPUzowMDAyNTEwNzQ5MDAw
MTg8L2FjY2Vzc2lvbi1udW0+PHVybHM+PHJlbGF0ZWQtdXJscz48dXJsPiZsdDtHbyB0byBJU0km
Z3Q7Oi8vV09TOjAwMDI1MTA3NDkwMDAxODwvdXJsPjwvcmVsYXRlZC11cmxzPjwvdXJscz48ZWxl
Y3Ryb25pYy1yZXNvdXJjZS1udW0+RG9pIDEwLjEwMzgvTnJuMjI3NzwvZWxlY3Ryb25pYy1yZXNv
dXJjZS1udW0+PGxhbmd1YWdlPkVuZ2xpc2g8L2xhbmd1YWdlPjwvcmVjb3JkPjwvQ2l0ZT48L0Vu
ZE5vdGU+
</w:fldData>
        </w:fldChar>
      </w:r>
      <w:r w:rsidR="005376CF" w:rsidRPr="00A97489">
        <w:instrText xml:space="preserve"> ADDIN EN.CITE </w:instrText>
      </w:r>
      <w:r w:rsidR="00DB357A" w:rsidRPr="00A97489">
        <w:fldChar w:fldCharType="begin">
          <w:fldData xml:space="preserve">PEVuZE5vdGU+PENpdGU+PEF1dGhvcj5QYXR0ZXJzb248L0F1dGhvcj48WWVhcj4yMDA3PC9ZZWFy
PjxSZWNOdW0+NzEwPC9SZWNOdW0+PERpc3BsYXlUZXh0PigzMyk8L0Rpc3BsYXlUZXh0PjxyZWNv
cmQ+PHJlYy1udW1iZXI+NzEwPC9yZWMtbnVtYmVyPjxmb3JlaWduLWtleXM+PGtleSBhcHA9IkVO
IiBkYi1pZD0iZDA1dGFzMHBocDk1dndlYWRkdHB2d3hwOXN0enZ0d2RkeHAyIj43MTA8L2tleT48
L2ZvcmVpZ24ta2V5cz48cmVmLXR5cGUgbmFtZT0iSm91cm5hbCBBcnRpY2xlIj4xNzwvcmVmLXR5
cGU+PGNvbnRyaWJ1dG9ycz48YXV0aG9ycz48YXV0aG9yPlBhdHRlcnNvbiwgSy48L2F1dGhvcj48
YXV0aG9yPk5lc3RvciwgUC4gSi48L2F1dGhvcj48YXV0aG9yPlJvZ2VycywgVC4gVC48L2F1dGhv
cj48L2F1dGhvcnM+PC9jb250cmlidXRvcnM+PGF1dGgtYWRkcmVzcz5QYXR0ZXJzb24sIEsmI3hE
O01SQyBDb2duaXQgJmFtcDsgQnJhaW4gU2NpIFVuaXQsIDE1IENoYXVjZXIgUmQsIENhbWJyaWRn
ZSBDQjIgN0VGLCBFbmdsYW5kJiN4RDtNUkMgQ29nbml0ICZhbXA7IEJyYWluIFNjaSBVbml0LCAx
NSBDaGF1Y2VyIFJkLCBDYW1icmlkZ2UgQ0IyIDdFRiwgRW5nbGFuZCYjeEQ7TVJDIENvZ25pdCAm
YW1wOyBCcmFpbiBTY2kgVW5pdCwgQ2FtYnJpZGdlIENCMiA3RUYsIEVuZ2xhbmQmI3hEO1VuaXYg
V2lzY29uc2luLCBEZXB0IFBzeWNob2wsIE1hZGlzb24sIFdJIDUzNzA2IFVTQSYjeEQ7VW5pdiBD
YW1icmlkZ2UsIE5ldXJvbCBVbml0LCBDYW1icmlkZ2UsIEVuZ2xhbmQ8L2F1dGgtYWRkcmVzcz48
dGl0bGVzPjx0aXRsZT5XaGVyZSBkbyB5b3Uga25vdyB3aGF0IHlvdSBrbm93PyBUaGUgcmVwcmVz
ZW50YXRpb24gb2Ygc2VtYW50aWMga25vd2xlZGdlIGluIHRoZSBodW1hbiBicmFpbjwvdGl0bGU+
PHNlY29uZGFyeS10aXRsZT5OYXR1cmUgUmV2aWV3cyBOZXVyb3NjaWVuY2U8L3NlY29uZGFyeS10
aXRsZT48YWx0LXRpdGxlPk5hdCBSZXYgTmV1cm9zY2k8L2FsdC10aXRsZT48L3RpdGxlcz48cGVy
aW9kaWNhbD48ZnVsbC10aXRsZT5OYXR1cmUgUmV2aWV3cyBOZXVyb3NjaWVuY2U8L2Z1bGwtdGl0
bGU+PGFiYnItMT5OYXQgUmV2IE5ldXJvc2NpPC9hYmJyLTE+PC9wZXJpb2RpY2FsPjxhbHQtcGVy
aW9kaWNhbD48ZnVsbC10aXRsZT5OYXR1cmUgUmV2aWV3cyBOZXVyb3NjaWVuY2U8L2Z1bGwtdGl0
bGU+PGFiYnItMT5OYXQgUmV2IE5ldXJvc2NpPC9hYmJyLTE+PC9hbHQtcGVyaW9kaWNhbD48cGFn
ZXM+OTc2LTk4NzwvcGFnZXM+PHZvbHVtZT44PC92b2x1bWU+PG51bWJlcj4xMjwvbnVtYmVyPjxr
ZXl3b3Jkcz48a2V5d29yZD5hbnRlcmlvciB0ZW1wb3JhbC1sb2JlPC9rZXl3b3JkPjxrZXl3b3Jk
PmV2ZW50LXJlbGF0ZWQgZm1yaTwva2V5d29yZD48a2V5d29yZD5hbHpoZWltZXJzLWRpc2Vhc2U8
L2tleXdvcmQ+PGtleXdvcmQ+bmV1cmFsIGJhc2lzPC9rZXl3b3JkPjxrZXl3b3JkPmZyb250b3Rl
bXBvcmFsIGRlbWVudGlhPC9rZXl3b3JkPjxrZXl3b3JkPmxhbmd1YWdlIGNvbXByZWhlbnNpb248
L2tleXdvcmQ+PGtleXdvcmQ+Y2F0ZWdvcnktc3BlY2lmaWNpdHk8L2tleXdvcmQ+PGtleXdvcmQ+
Y29uY2VwdHVhbCBrbm93bGVkZ2U8L2tleXdvcmQ+PGtleXdvcmQ+bXVsdGlwbGUgc2VtYW50aWNz
PC9rZXl3b3JkPjxrZXl3b3JkPm1lbW9yeTwva2V5d29yZD48L2tleXdvcmRzPjxkYXRlcz48eWVh
cj4yMDA3PC95ZWFyPjxwdWItZGF0ZXM+PGRhdGU+RGVjPC9kYXRlPjwvcHViLWRhdGVzPjwvZGF0
ZXM+PGlzYm4+MTQ3MS0wMDQ4PC9pc2JuPjxhY2Nlc3Npb24tbnVtPldPUzowMDAyNTEwNzQ5MDAw
MTg8L2FjY2Vzc2lvbi1udW0+PHVybHM+PHJlbGF0ZWQtdXJscz48dXJsPiZsdDtHbyB0byBJU0km
Z3Q7Oi8vV09TOjAwMDI1MTA3NDkwMDAxODwvdXJsPjwvcmVsYXRlZC11cmxzPjwvdXJscz48ZWxl
Y3Ryb25pYy1yZXNvdXJjZS1udW0+RG9pIDEwLjEwMzgvTnJuMjI3NzwvZWxlY3Ryb25pYy1yZXNv
dXJjZS1udW0+PGxhbmd1YWdlPkVuZ2xpc2g8L2xhbmd1YWdlPjwvcmVjb3JkPjwvQ2l0ZT48L0Vu
ZE5vdGU+
</w:fldData>
        </w:fldChar>
      </w:r>
      <w:r w:rsidR="005376CF" w:rsidRPr="00A97489">
        <w:instrText xml:space="preserve"> ADDIN EN.CITE.DATA </w:instrText>
      </w:r>
      <w:r w:rsidR="00DB357A" w:rsidRPr="00A97489">
        <w:fldChar w:fldCharType="end"/>
      </w:r>
      <w:r w:rsidR="00DB357A" w:rsidRPr="00A97489">
        <w:fldChar w:fldCharType="separate"/>
      </w:r>
      <w:r w:rsidR="005376CF" w:rsidRPr="00A97489">
        <w:rPr>
          <w:noProof/>
        </w:rPr>
        <w:t>(</w:t>
      </w:r>
      <w:hyperlink w:anchor="_ENREF_33" w:tooltip="Patterson, 2007 #710" w:history="1">
        <w:r w:rsidR="0016740F" w:rsidRPr="00A97489">
          <w:rPr>
            <w:noProof/>
          </w:rPr>
          <w:t>33</w:t>
        </w:r>
      </w:hyperlink>
      <w:r w:rsidR="005376CF" w:rsidRPr="00A97489">
        <w:rPr>
          <w:noProof/>
        </w:rPr>
        <w:t>)</w:t>
      </w:r>
      <w:r w:rsidR="00DB357A" w:rsidRPr="00A97489">
        <w:fldChar w:fldCharType="end"/>
      </w:r>
      <w:r w:rsidRPr="00A97489">
        <w:t xml:space="preserve">. </w:t>
      </w:r>
      <w:r w:rsidR="004A3C33" w:rsidRPr="00A97489">
        <w:t>Our results reinforce this relationship in the context of ALS and ALS</w:t>
      </w:r>
      <w:r w:rsidR="00954ED8" w:rsidRPr="00A97489">
        <w:t>-</w:t>
      </w:r>
      <w:r w:rsidR="004A3C33" w:rsidRPr="00A97489">
        <w:t xml:space="preserve">FTD, and suggest </w:t>
      </w:r>
      <w:r w:rsidR="00236AE0" w:rsidRPr="00A97489">
        <w:rPr>
          <w:lang w:val="en-US"/>
        </w:rPr>
        <w:t xml:space="preserve">that </w:t>
      </w:r>
      <w:r w:rsidR="004A3C33" w:rsidRPr="00A97489">
        <w:rPr>
          <w:lang w:val="en-US"/>
        </w:rPr>
        <w:t xml:space="preserve">the severity of semantic deficits in an individual patient </w:t>
      </w:r>
      <w:r w:rsidR="00236AE0" w:rsidRPr="00A97489">
        <w:rPr>
          <w:lang w:val="en-US"/>
        </w:rPr>
        <w:t xml:space="preserve">may reflect </w:t>
      </w:r>
      <w:r w:rsidR="004A3C33" w:rsidRPr="00A97489">
        <w:rPr>
          <w:lang w:val="en-US"/>
        </w:rPr>
        <w:t xml:space="preserve">the degree of </w:t>
      </w:r>
      <w:r w:rsidR="0064255E" w:rsidRPr="00A97489">
        <w:rPr>
          <w:lang w:val="en-US"/>
        </w:rPr>
        <w:t xml:space="preserve">temporal </w:t>
      </w:r>
      <w:r w:rsidR="00236AE0" w:rsidRPr="00A97489">
        <w:rPr>
          <w:lang w:val="en-US"/>
        </w:rPr>
        <w:t xml:space="preserve">pathology. </w:t>
      </w:r>
      <w:r w:rsidR="002A6194" w:rsidRPr="00A97489">
        <w:rPr>
          <w:lang w:val="en-US"/>
        </w:rPr>
        <w:t xml:space="preserve">Interestingly, </w:t>
      </w:r>
      <w:r w:rsidR="00236AE0" w:rsidRPr="00A97489">
        <w:rPr>
          <w:lang w:val="en-US"/>
        </w:rPr>
        <w:t xml:space="preserve">semantic </w:t>
      </w:r>
      <w:r w:rsidR="002A6194" w:rsidRPr="00A97489">
        <w:rPr>
          <w:lang w:val="en-US"/>
        </w:rPr>
        <w:t xml:space="preserve">deficits were </w:t>
      </w:r>
      <w:r w:rsidR="00A20531" w:rsidRPr="00A97489">
        <w:rPr>
          <w:lang w:val="en-US"/>
        </w:rPr>
        <w:t>lateralized</w:t>
      </w:r>
      <w:r w:rsidR="00236AE0" w:rsidRPr="00A97489">
        <w:rPr>
          <w:lang w:val="en-US"/>
        </w:rPr>
        <w:t xml:space="preserve"> to the right temporal lobe</w:t>
      </w:r>
      <w:r w:rsidR="002A6194" w:rsidRPr="00A97489">
        <w:rPr>
          <w:lang w:val="en-US"/>
        </w:rPr>
        <w:t xml:space="preserve"> in the ALS group</w:t>
      </w:r>
      <w:r w:rsidR="00236AE0" w:rsidRPr="00A97489">
        <w:rPr>
          <w:lang w:val="en-US"/>
        </w:rPr>
        <w:t xml:space="preserve">. </w:t>
      </w:r>
      <w:r w:rsidR="002A6194" w:rsidRPr="00A97489">
        <w:rPr>
          <w:lang w:val="en-US"/>
        </w:rPr>
        <w:t xml:space="preserve">One </w:t>
      </w:r>
      <w:r w:rsidR="002A6194" w:rsidRPr="00A97489">
        <w:rPr>
          <w:lang w:val="en-US"/>
        </w:rPr>
        <w:lastRenderedPageBreak/>
        <w:t xml:space="preserve">potential explanation for this finding is the use of visual stimuli (i.e. pictures) in the SYDBAT, and the fact that </w:t>
      </w:r>
      <w:r w:rsidR="00236AE0" w:rsidRPr="00A97489">
        <w:rPr>
          <w:lang w:val="en-US"/>
        </w:rPr>
        <w:t xml:space="preserve">integrity of the right temporal lobe appears more important for </w:t>
      </w:r>
      <w:r w:rsidR="00DA74CE" w:rsidRPr="00A97489">
        <w:rPr>
          <w:lang w:val="en-US"/>
        </w:rPr>
        <w:t>non-verbal semantic storage</w:t>
      </w:r>
      <w:r w:rsidR="00CD478A" w:rsidRPr="00A97489">
        <w:rPr>
          <w:lang w:val="en-US"/>
        </w:rPr>
        <w:t xml:space="preserve"> </w:t>
      </w:r>
      <w:r w:rsidR="00DB357A" w:rsidRPr="00A97489">
        <w:rPr>
          <w:lang w:val="en-US"/>
        </w:rPr>
        <w:fldChar w:fldCharType="begin"/>
      </w:r>
      <w:r w:rsidR="005376CF" w:rsidRPr="00A97489">
        <w:rPr>
          <w:lang w:val="en-US"/>
        </w:rPr>
        <w:instrText xml:space="preserve"> ADDIN EN.CITE &lt;EndNote&gt;&lt;Cite&gt;&lt;Author&gt;Hsieh&lt;/Author&gt;&lt;Year&gt;2011&lt;/Year&gt;&lt;RecNum&gt;26&lt;/RecNum&gt;&lt;DisplayText&gt;(34)&lt;/DisplayText&gt;&lt;record&gt;&lt;rec-number&gt;26&lt;/rec-number&gt;&lt;foreign-keys&gt;&lt;key app="EN" db-id="fftw0z0d4z55feexdr35zff69w0tzdzd5vtp"&gt;26&lt;/key&gt;&lt;/foreign-keys&gt;&lt;ref-type name="Journal Article"&gt;17&lt;/ref-type&gt;&lt;contributors&gt;&lt;authors&gt;&lt;author&gt;Hsieh, S.&lt;/author&gt;&lt;author&gt;Hornberger, M.&lt;/author&gt;&lt;author&gt;Piguet, O.&lt;/author&gt;&lt;author&gt;Hodges, J. R.&lt;/author&gt;&lt;/authors&gt;&lt;/contributors&gt;&lt;auth-address&gt;Hodges, JR&amp;#xD;Neurosci Res Australia, POB 1165, Randwick, NSW 203, Australia&amp;#xD;Neurosci Res Australia, POB 1165, Randwick, NSW 203, Australia&amp;#xD;Neurosci Res Australia, Sydney, NSW 2031, Australia&amp;#xD;Univ New S Wales, Sch Med Sci, Sydney, NSW 2031, Australia&lt;/auth-address&gt;&lt;titles&gt;&lt;title&gt;Neural basis of music knowledge: evidence from the dementias&lt;/title&gt;&lt;secondary-title&gt;Brain&lt;/secondary-title&gt;&lt;alt-title&gt;Brain&lt;/alt-title&gt;&lt;/titles&gt;&lt;periodical&gt;&lt;full-title&gt;Brain&lt;/full-title&gt;&lt;abbr-1&gt;Brain&lt;/abbr-1&gt;&lt;/periodical&gt;&lt;alt-periodical&gt;&lt;full-title&gt;Brain&lt;/full-title&gt;&lt;abbr-1&gt;Brain&lt;/abbr-1&gt;&lt;/alt-periodical&gt;&lt;pages&gt;2523-2534&lt;/pages&gt;&lt;volume&gt;134&lt;/volume&gt;&lt;keywords&gt;&lt;keyword&gt;music&lt;/keyword&gt;&lt;keyword&gt;semantic memory&lt;/keyword&gt;&lt;keyword&gt;semantic dementia&lt;/keyword&gt;&lt;keyword&gt;alzheimer&amp;apos;s disease&lt;/keyword&gt;&lt;keyword&gt;voxel-based morphometry&lt;/keyword&gt;&lt;keyword&gt;temporal-lobe atrophy&lt;/keyword&gt;&lt;keyword&gt;voxel-based morphometry&lt;/keyword&gt;&lt;keyword&gt;semantic dementia&lt;/keyword&gt;&lt;keyword&gt;alzheimers-disease&lt;/keyword&gt;&lt;keyword&gt;famous faces&lt;/keyword&gt;&lt;keyword&gt;frontotemporal dementia&lt;/keyword&gt;&lt;keyword&gt;mr-images&lt;/keyword&gt;&lt;keyword&gt;memory&lt;/keyword&gt;&lt;keyword&gt;recognition&lt;/keyword&gt;&lt;keyword&gt;impairment&lt;/keyword&gt;&lt;/keywords&gt;&lt;dates&gt;&lt;year&gt;2011&lt;/year&gt;&lt;pub-dates&gt;&lt;date&gt;Sep&lt;/date&gt;&lt;/pub-dates&gt;&lt;/dates&gt;&lt;isbn&gt;0006-8950&lt;/isbn&gt;&lt;accession-num&gt;WOS:000294959800012&lt;/accession-num&gt;&lt;urls&gt;&lt;related-urls&gt;&lt;url&gt;&amp;lt;Go to ISI&amp;gt;://WOS:000294959800012&lt;/url&gt;&lt;/related-urls&gt;&lt;/urls&gt;&lt;electronic-resource-num&gt;Doi 10.1093/Brain/Awr190&lt;/electronic-resource-num&gt;&lt;language&gt;English&lt;/language&gt;&lt;/record&gt;&lt;/Cite&gt;&lt;/EndNote&gt;</w:instrText>
      </w:r>
      <w:r w:rsidR="00DB357A" w:rsidRPr="00A97489">
        <w:rPr>
          <w:lang w:val="en-US"/>
        </w:rPr>
        <w:fldChar w:fldCharType="separate"/>
      </w:r>
      <w:r w:rsidR="005376CF" w:rsidRPr="00A97489">
        <w:rPr>
          <w:noProof/>
          <w:lang w:val="en-US"/>
        </w:rPr>
        <w:t>(</w:t>
      </w:r>
      <w:hyperlink w:anchor="_ENREF_34" w:tooltip="Hsieh, 2011 #26" w:history="1">
        <w:r w:rsidR="0016740F" w:rsidRPr="00A97489">
          <w:rPr>
            <w:noProof/>
            <w:lang w:val="en-US"/>
          </w:rPr>
          <w:t>34</w:t>
        </w:r>
      </w:hyperlink>
      <w:r w:rsidR="005376CF" w:rsidRPr="00A97489">
        <w:rPr>
          <w:noProof/>
          <w:lang w:val="en-US"/>
        </w:rPr>
        <w:t>)</w:t>
      </w:r>
      <w:r w:rsidR="00DB357A" w:rsidRPr="00A97489">
        <w:rPr>
          <w:lang w:val="en-US"/>
        </w:rPr>
        <w:fldChar w:fldCharType="end"/>
      </w:r>
      <w:r w:rsidR="00DA74CE" w:rsidRPr="00A97489">
        <w:rPr>
          <w:lang w:val="en-US"/>
        </w:rPr>
        <w:t xml:space="preserve">, and particularly </w:t>
      </w:r>
      <w:r w:rsidR="00236AE0" w:rsidRPr="00A97489">
        <w:rPr>
          <w:lang w:val="en-US"/>
        </w:rPr>
        <w:t>recollection of visual features</w:t>
      </w:r>
      <w:r w:rsidR="0094344A" w:rsidRPr="00A97489">
        <w:rPr>
          <w:lang w:val="en-US"/>
        </w:rPr>
        <w:t xml:space="preserve"> </w:t>
      </w:r>
      <w:r w:rsidR="00DB357A" w:rsidRPr="00A97489">
        <w:rPr>
          <w:lang w:val="en-US"/>
        </w:rPr>
        <w:fldChar w:fldCharType="begin">
          <w:fldData xml:space="preserve">PEVuZE5vdGU+PENpdGU+PEF1dGhvcj5WYW5kZW5idWxja2U8L0F1dGhvcj48WWVhcj4yMDA2PC9Z
ZWFyPjxSZWNOdW0+ODwvUmVjTnVtPjxEaXNwbGF5VGV4dD4oMzUpPC9EaXNwbGF5VGV4dD48cmVj
b3JkPjxyZWMtbnVtYmVyPjg8L3JlYy1udW1iZXI+PGZvcmVpZ24ta2V5cz48a2V5IGFwcD0iRU4i
IGRiLWlkPSJlNTB6Znowcmplejl6NGU1NXR5dnA1ZWVzcmVmNTJ0OXZ2dngiPjg8L2tleT48L2Zv
cmVpZ24ta2V5cz48cmVmLXR5cGUgbmFtZT0iSm91cm5hbCBBcnRpY2xlIj4xNzwvcmVmLXR5cGU+
PGNvbnRyaWJ1dG9ycz48YXV0aG9ycz48YXV0aG9yPlZhbmRlbmJ1bGNrZSwgTS48L2F1dGhvcj48
YXV0aG9yPlBlZXRlcnMsIFIuPC9hdXRob3I+PGF1dGhvcj5GYW5uZXMsIEsuPC9hdXRob3I+PGF1
dGhvcj5WYW5kZW5iZXJnaGUsIFIuPC9hdXRob3I+PC9hdXRob3JzPjwvY29udHJpYnV0b3JzPjxh
dXRoLWFkZHJlc3M+VmFuZGVuYmVyZ2hlLCBSJiN4RDtLYXRob2xpZWtlIFVuaXYgTGV1dmVuLCBD
b2duaXQgTmV1cm9sIExhYiwgSGVyZXN0ciA0OSwgQi0zMDAwIExvdXZhaW4sIEJlbGdpdW0mI3hE
O0thdGhvbGlla2UgVW5pdiBMZXV2ZW4sIENvZ25pdCBOZXVyb2wgTGFiLCBIZXJlc3RyIDQ5LCBC
LTMwMDAgTG91dmFpbiwgQmVsZ2l1bSYjeEQ7S2F0aG9saWVrZSBVbml2IExldXZlbiwgQ29nbml0
IE5ldXJvbCBMYWIsIEItMzAwMCBMb3V2YWluLCBCZWxnaXVtJiN4RDtVbml2IEhvc3AgR2FzdGh1
aXNiZXJnLCBEZXB0IFBzeWNoaWF0LCBCLTMwMDAgTG91dmFpbiwgQmVsZ2l1bSYjeEQ7VW5pdiBI
b3NwIEdhc3RodWlzYmVyZywgRGVwdCBSYWRpb2wsIEItMzAwMCBMb3V2YWluLCBCZWxnaXVtJiN4
RDtVbml2IEhvc3AgR2FzdGh1aXNiZXJnLCBEZXB0IE5ldXJvbCwgQi0zMDAwIExvdXZhaW4sIEJl
bGdpdW08L2F1dGgtYWRkcmVzcz48dGl0bGVzPjx0aXRsZT5Lbm93bGVkZ2Ugb2YgdmlzdWFsIGF0
dHJpYnV0ZXMgaW4gdGhlIHJpZ2h0IGhlbWlzcGhlcmU8L3RpdGxlPjxzZWNvbmRhcnktdGl0bGU+
TmF0dXJlIE5ldXJvc2NpZW5jZTwvc2Vjb25kYXJ5LXRpdGxlPjxhbHQtdGl0bGU+TmF0IE5ldXJv
c2NpPC9hbHQtdGl0bGU+PC90aXRsZXM+PHBlcmlvZGljYWw+PGZ1bGwtdGl0bGU+TmF0dXJlIE5l
dXJvc2NpZW5jZTwvZnVsbC10aXRsZT48YWJici0xPk5hdCBOZXVyb3NjaTwvYWJici0xPjwvcGVy
aW9kaWNhbD48YWx0LXBlcmlvZGljYWw+PGZ1bGwtdGl0bGU+TmF0dXJlIE5ldXJvc2NpZW5jZTwv
ZnVsbC10aXRsZT48YWJici0xPk5hdCBOZXVyb3NjaTwvYWJici0xPjwvYWx0LXBlcmlvZGljYWw+
PHBhZ2VzPjk2NC05NzA8L3BhZ2VzPjx2b2x1bWU+OTwvdm9sdW1lPjxudW1iZXI+NzwvbnVtYmVy
PjxrZXl3b3Jkcz48a2V5d29yZD5zZW1hbnRpYyBkZW1lbnRpYTwva2V5d29yZD48a2V5d29yZD5v
YmplY3Qga25vd2xlZGdlPC9rZXl3b3JkPjxrZXl3b3JkPm1lYW5pbmcgc3lzdGVtczwva2V5d29y
ZD48a2V5d29yZD5pbXBhaXJtZW50czwva2V5d29yZD48a2V5d29yZD5jYXRlZ29yaWVzPC9rZXl3
b3JkPjxrZXl3b3JkPm1vZGFsaXR5PC9rZXl3b3JkPjxrZXl3b3JkPmNvcnRleDwva2V5d29yZD48
a2V5d29yZD5jb2xvcjwva2V5d29yZD48a2V5d29yZD5uZXVyb3BzeWNob2xvZ3k8L2tleXdvcmQ+
PGtleXdvcmQ+ZGlzc29jaWF0aW9uPC9rZXl3b3JkPjwva2V5d29yZHM+PGRhdGVzPjx5ZWFyPjIw
MDY8L3llYXI+PHB1Yi1kYXRlcz48ZGF0ZT5KdWw8L2RhdGU+PC9wdWItZGF0ZXM+PC9kYXRlcz48
aXNibj4xMDk3LTYyNTY8L2lzYm4+PGFjY2Vzc2lvbi1udW0+V09TOjAwMDIzODU5MDgwMDAyNDwv
YWNjZXNzaW9uLW51bT48dXJscz48cmVsYXRlZC11cmxzPjx1cmw+Jmx0O0dvIHRvIElTSSZndDs6
Ly9XT1M6MDAwMjM4NTkwODAwMDI0PC91cmw+PC9yZWxhdGVkLXVybHM+PC91cmxzPjxlbGVjdHJv
bmljLXJlc291cmNlLW51bT5Eb2kgMTAuMTAzOC9Obi4xNzIxPC9lbGVjdHJvbmljLXJlc291cmNl
LW51bT48bGFuZ3VhZ2U+RW5nbGlzaDwvbGFuZ3VhZ2U+PC9yZWNvcmQ+PC9DaXRlPjwvRW5kTm90
ZT5=
</w:fldData>
        </w:fldChar>
      </w:r>
      <w:r w:rsidR="005376CF" w:rsidRPr="00A97489">
        <w:rPr>
          <w:lang w:val="en-US"/>
        </w:rPr>
        <w:instrText xml:space="preserve"> ADDIN EN.CITE </w:instrText>
      </w:r>
      <w:r w:rsidR="00DB357A" w:rsidRPr="00A97489">
        <w:rPr>
          <w:lang w:val="en-US"/>
        </w:rPr>
        <w:fldChar w:fldCharType="begin">
          <w:fldData xml:space="preserve">PEVuZE5vdGU+PENpdGU+PEF1dGhvcj5WYW5kZW5idWxja2U8L0F1dGhvcj48WWVhcj4yMDA2PC9Z
ZWFyPjxSZWNOdW0+ODwvUmVjTnVtPjxEaXNwbGF5VGV4dD4oMzUpPC9EaXNwbGF5VGV4dD48cmVj
b3JkPjxyZWMtbnVtYmVyPjg8L3JlYy1udW1iZXI+PGZvcmVpZ24ta2V5cz48a2V5IGFwcD0iRU4i
IGRiLWlkPSJlNTB6Znowcmplejl6NGU1NXR5dnA1ZWVzcmVmNTJ0OXZ2dngiPjg8L2tleT48L2Zv
cmVpZ24ta2V5cz48cmVmLXR5cGUgbmFtZT0iSm91cm5hbCBBcnRpY2xlIj4xNzwvcmVmLXR5cGU+
PGNvbnRyaWJ1dG9ycz48YXV0aG9ycz48YXV0aG9yPlZhbmRlbmJ1bGNrZSwgTS48L2F1dGhvcj48
YXV0aG9yPlBlZXRlcnMsIFIuPC9hdXRob3I+PGF1dGhvcj5GYW5uZXMsIEsuPC9hdXRob3I+PGF1
dGhvcj5WYW5kZW5iZXJnaGUsIFIuPC9hdXRob3I+PC9hdXRob3JzPjwvY29udHJpYnV0b3JzPjxh
dXRoLWFkZHJlc3M+VmFuZGVuYmVyZ2hlLCBSJiN4RDtLYXRob2xpZWtlIFVuaXYgTGV1dmVuLCBD
b2duaXQgTmV1cm9sIExhYiwgSGVyZXN0ciA0OSwgQi0zMDAwIExvdXZhaW4sIEJlbGdpdW0mI3hE
O0thdGhvbGlla2UgVW5pdiBMZXV2ZW4sIENvZ25pdCBOZXVyb2wgTGFiLCBIZXJlc3RyIDQ5LCBC
LTMwMDAgTG91dmFpbiwgQmVsZ2l1bSYjeEQ7S2F0aG9saWVrZSBVbml2IExldXZlbiwgQ29nbml0
IE5ldXJvbCBMYWIsIEItMzAwMCBMb3V2YWluLCBCZWxnaXVtJiN4RDtVbml2IEhvc3AgR2FzdGh1
aXNiZXJnLCBEZXB0IFBzeWNoaWF0LCBCLTMwMDAgTG91dmFpbiwgQmVsZ2l1bSYjeEQ7VW5pdiBI
b3NwIEdhc3RodWlzYmVyZywgRGVwdCBSYWRpb2wsIEItMzAwMCBMb3V2YWluLCBCZWxnaXVtJiN4
RDtVbml2IEhvc3AgR2FzdGh1aXNiZXJnLCBEZXB0IE5ldXJvbCwgQi0zMDAwIExvdXZhaW4sIEJl
bGdpdW08L2F1dGgtYWRkcmVzcz48dGl0bGVzPjx0aXRsZT5Lbm93bGVkZ2Ugb2YgdmlzdWFsIGF0
dHJpYnV0ZXMgaW4gdGhlIHJpZ2h0IGhlbWlzcGhlcmU8L3RpdGxlPjxzZWNvbmRhcnktdGl0bGU+
TmF0dXJlIE5ldXJvc2NpZW5jZTwvc2Vjb25kYXJ5LXRpdGxlPjxhbHQtdGl0bGU+TmF0IE5ldXJv
c2NpPC9hbHQtdGl0bGU+PC90aXRsZXM+PHBlcmlvZGljYWw+PGZ1bGwtdGl0bGU+TmF0dXJlIE5l
dXJvc2NpZW5jZTwvZnVsbC10aXRsZT48YWJici0xPk5hdCBOZXVyb3NjaTwvYWJici0xPjwvcGVy
aW9kaWNhbD48YWx0LXBlcmlvZGljYWw+PGZ1bGwtdGl0bGU+TmF0dXJlIE5ldXJvc2NpZW5jZTwv
ZnVsbC10aXRsZT48YWJici0xPk5hdCBOZXVyb3NjaTwvYWJici0xPjwvYWx0LXBlcmlvZGljYWw+
PHBhZ2VzPjk2NC05NzA8L3BhZ2VzPjx2b2x1bWU+OTwvdm9sdW1lPjxudW1iZXI+NzwvbnVtYmVy
PjxrZXl3b3Jkcz48a2V5d29yZD5zZW1hbnRpYyBkZW1lbnRpYTwva2V5d29yZD48a2V5d29yZD5v
YmplY3Qga25vd2xlZGdlPC9rZXl3b3JkPjxrZXl3b3JkPm1lYW5pbmcgc3lzdGVtczwva2V5d29y
ZD48a2V5d29yZD5pbXBhaXJtZW50czwva2V5d29yZD48a2V5d29yZD5jYXRlZ29yaWVzPC9rZXl3
b3JkPjxrZXl3b3JkPm1vZGFsaXR5PC9rZXl3b3JkPjxrZXl3b3JkPmNvcnRleDwva2V5d29yZD48
a2V5d29yZD5jb2xvcjwva2V5d29yZD48a2V5d29yZD5uZXVyb3BzeWNob2xvZ3k8L2tleXdvcmQ+
PGtleXdvcmQ+ZGlzc29jaWF0aW9uPC9rZXl3b3JkPjwva2V5d29yZHM+PGRhdGVzPjx5ZWFyPjIw
MDY8L3llYXI+PHB1Yi1kYXRlcz48ZGF0ZT5KdWw8L2RhdGU+PC9wdWItZGF0ZXM+PC9kYXRlcz48
aXNibj4xMDk3LTYyNTY8L2lzYm4+PGFjY2Vzc2lvbi1udW0+V09TOjAwMDIzODU5MDgwMDAyNDwv
YWNjZXNzaW9uLW51bT48dXJscz48cmVsYXRlZC11cmxzPjx1cmw+Jmx0O0dvIHRvIElTSSZndDs6
Ly9XT1M6MDAwMjM4NTkwODAwMDI0PC91cmw+PC9yZWxhdGVkLXVybHM+PC91cmxzPjxlbGVjdHJv
bmljLXJlc291cmNlLW51bT5Eb2kgMTAuMTAzOC9Obi4xNzIxPC9lbGVjdHJvbmljLXJlc291cmNl
LW51bT48bGFuZ3VhZ2U+RW5nbGlzaDwvbGFuZ3VhZ2U+PC9yZWNvcmQ+PC9DaXRlPjwvRW5kTm90
ZT5=
</w:fldData>
        </w:fldChar>
      </w:r>
      <w:r w:rsidR="005376CF" w:rsidRPr="00A97489">
        <w:rPr>
          <w:lang w:val="en-US"/>
        </w:rPr>
        <w:instrText xml:space="preserve"> ADDIN EN.CITE.DATA </w:instrText>
      </w:r>
      <w:r w:rsidR="00DB357A" w:rsidRPr="00A97489">
        <w:rPr>
          <w:lang w:val="en-US"/>
        </w:rPr>
      </w:r>
      <w:r w:rsidR="00DB357A" w:rsidRPr="00A97489">
        <w:rPr>
          <w:lang w:val="en-US"/>
        </w:rPr>
        <w:fldChar w:fldCharType="end"/>
      </w:r>
      <w:r w:rsidR="00DB357A" w:rsidRPr="00A97489">
        <w:rPr>
          <w:lang w:val="en-US"/>
        </w:rPr>
      </w:r>
      <w:r w:rsidR="00DB357A" w:rsidRPr="00A97489">
        <w:rPr>
          <w:lang w:val="en-US"/>
        </w:rPr>
        <w:fldChar w:fldCharType="separate"/>
      </w:r>
      <w:r w:rsidR="005376CF" w:rsidRPr="00A97489">
        <w:rPr>
          <w:noProof/>
          <w:lang w:val="en-US"/>
        </w:rPr>
        <w:t>(</w:t>
      </w:r>
      <w:hyperlink w:anchor="_ENREF_35" w:tooltip="Vandenbulcke, 2006 #8" w:history="1">
        <w:r w:rsidR="0016740F" w:rsidRPr="00A97489">
          <w:rPr>
            <w:noProof/>
            <w:lang w:val="en-US"/>
          </w:rPr>
          <w:t>35</w:t>
        </w:r>
      </w:hyperlink>
      <w:r w:rsidR="005376CF" w:rsidRPr="00A97489">
        <w:rPr>
          <w:noProof/>
          <w:lang w:val="en-US"/>
        </w:rPr>
        <w:t>)</w:t>
      </w:r>
      <w:r w:rsidR="00DB357A" w:rsidRPr="00A97489">
        <w:rPr>
          <w:lang w:val="en-US"/>
        </w:rPr>
        <w:fldChar w:fldCharType="end"/>
      </w:r>
      <w:r w:rsidR="00236AE0" w:rsidRPr="00A97489">
        <w:rPr>
          <w:lang w:val="en-US"/>
        </w:rPr>
        <w:t>.</w:t>
      </w:r>
      <w:r w:rsidR="00DA74CE" w:rsidRPr="00A97489">
        <w:rPr>
          <w:lang w:val="en-US"/>
        </w:rPr>
        <w:t xml:space="preserve"> </w:t>
      </w:r>
      <w:r w:rsidR="00AF593E" w:rsidRPr="00A97489">
        <w:rPr>
          <w:lang w:val="en-US"/>
        </w:rPr>
        <w:t>Alternatively, other MRI studies have reported asymmetric atrophy patterns in ALS</w:t>
      </w:r>
      <w:r w:rsidR="0094344A" w:rsidRPr="00A97489">
        <w:rPr>
          <w:lang w:val="en-US"/>
        </w:rPr>
        <w:t xml:space="preserve"> </w:t>
      </w:r>
      <w:r w:rsidR="00DB357A" w:rsidRPr="00A97489">
        <w:rPr>
          <w:lang w:val="en-US"/>
        </w:rPr>
        <w:fldChar w:fldCharType="begin">
          <w:fldData xml:space="preserve">PEVuZE5vdGU+PENpdGU+PEF1dGhvcj5LYXNzdWJlazwvQXV0aG9yPjxZZWFyPjIwMDU8L1llYXI+
PFJlY051bT44ODE8L1JlY051bT48RGlzcGxheVRleHQ+KDM2KTwvRGlzcGxheVRleHQ+PHJlY29y
ZD48cmVjLW51bWJlcj44ODE8L3JlYy1udW1iZXI+PGZvcmVpZ24ta2V5cz48a2V5IGFwcD0iRU4i
IGRiLWlkPSJkMDV0YXMwcGhwOTV2d2VhZGR0cHZ3eHA5c3R6dnR3ZGR4cDIiPjg4MTwva2V5Pjwv
Zm9yZWlnbi1rZXlzPjxyZWYtdHlwZSBuYW1lPSJKb3VybmFsIEFydGljbGUiPjE3PC9yZWYtdHlw
ZT48Y29udHJpYnV0b3JzPjxhdXRob3JzPjxhdXRob3I+S2Fzc3ViZWssIEouPC9hdXRob3I+PGF1
dGhvcj5VbnJhdGgsIEEuPC9hdXRob3I+PGF1dGhvcj5IdXBwZXJ0eiwgSC4gSi48L2F1dGhvcj48
YXV0aG9yPkx1bGUsIEQuPC9hdXRob3I+PGF1dGhvcj5FdGhvZmVyLCBULjwvYXV0aG9yPjxhdXRo
b3I+U3BlcmZlbGQsIEEuIEQuPC9hdXRob3I+PGF1dGhvcj5MdWRvbHBoLCBBLiBDLjwvYXV0aG9y
PjwvYXV0aG9ycz48L2NvbnRyaWJ1dG9ycz48YXV0aC1hZGRyZXNzPkthc3N1YmVrLCBKJiN4RDtV
bml2IFVsbSwgRGVwdCBOZXVyb2wsIE9iZXJlciBFc2Vsc2JlcmcgNDUsIEQtODkwODEgVWxtLCBH
ZXJtYW55JiN4RDtVbml2IFVsbSwgRGVwdCBOZXVyb2wsIE9iZXJlciBFc2Vsc2JlcmcgNDUsIEQt
ODkwODEgVWxtLCBHZXJtYW55JiN4RDtVbml2IFVsbSwgRGVwdCBOZXVyb2wsIEQtODkwODEgVWxt
LCBHZXJtYW55JiN4RDtVbml2IEZyZWlidXJnLCBFcGlsZXBzeSBDdHIsIEZyZWlidXJnLCBHZXJt
YW55PC9hdXRoLWFkZHJlc3M+PHRpdGxlcz48dGl0bGU+R2xvYmFsIGJyYWluIGF0cm9waHkgYW5k
IGNvcnRpY29zcGluYWwgdHJhY3QgYWx0ZXJhdGlvbnMgaW4gQUxTLCBhcyBpbnZlc3RpZ2F0ZWQg
Ynkgdm94ZWwtYmFzZWQgbW9ycGhvbWV0cnkgb2YgMy1EIE1SSTwvdGl0bGU+PHNlY29uZGFyeS10
aXRsZT5BbXlvdHJvcGhpYyBMYXRlcmFsIFNjbGVyb3NpcyBhbmQgT3RoZXIgTW90b3IgTmV1cm9u
IERpc29yZGVyczwvc2Vjb25kYXJ5LXRpdGxlPjxhbHQtdGl0bGU+QW15b3Ryb3BoIExhdGVyYWwg
U2M8L2FsdC10aXRsZT48L3RpdGxlcz48cGVyaW9kaWNhbD48ZnVsbC10aXRsZT5BbXlvdHJvcGhp
YyBMYXRlcmFsIFNjbGVyb3NpcyBhbmQgT3RoZXIgTW90b3IgTmV1cm9uIERpc29yZGVyczwvZnVs
bC10aXRsZT48YWJici0xPkFteW90cm9waCBMYXRlcmFsIFNjPC9hYmJyLTE+PC9wZXJpb2RpY2Fs
PjxhbHQtcGVyaW9kaWNhbD48ZnVsbC10aXRsZT5BbXlvdHJvcGhpYyBMYXRlcmFsIFNjbGVyb3Np
cyBhbmQgT3RoZXIgTW90b3IgTmV1cm9uIERpc29yZGVyczwvZnVsbC10aXRsZT48YWJici0xPkFt
eW90cm9waCBMYXRlcmFsIFNjPC9hYmJyLTE+PC9hbHQtcGVyaW9kaWNhbD48cGFnZXM+MjEzLTIy
MDwvcGFnZXM+PHZvbHVtZT42PC92b2x1bWU+PG51bWJlcj40PC9udW1iZXI+PGtleXdvcmRzPjxr
ZXl3b3JkPmFteW90cm9waGljIGxhdGVyYWwgc2NsZXJvc2lzPC9rZXl3b3JkPjxrZXl3b3JkPmNv
cnRpY29zcGluYWwgdHJhY3Q8L2tleXdvcmQ+PGtleXdvcmQ+ZGVtZW50aWE8L2tleXdvcmQ+PGtl
eXdvcmQ+bWFnbmV0aWMgcmVzb25hbmNlIGltYWdpbmc8L2tleXdvcmQ+PGtleXdvcmQ+bW90b3Ig
bmV1cm9uIGRpc2Vhc2U8L2tleXdvcmQ+PGtleXdvcmQ+dm94ZWwtYmFzZWQgbW9ycGhvbWV0cnk8
L2tleXdvcmQ+PGtleXdvcmQ+YW15b3Ryb3BoaWMtbGF0ZXJhbC1zY2xlcm9zaXM8L2tleXdvcmQ+
PGtleXdvcmQ+ZnJvbnRvdGVtcG9yYWwgZGVtZW50aWE8L2tleXdvcmQ+PGtleXdvcmQ+bW90b3It
bmV1cm9uPC9rZXl3b3JkPjxrZXl3b3JkPnF1YW50aXRhdGl2ZSBtcmk8L2tleXdvcmQ+PGtleXdv
cmQ+cHJlY2VudHJhbCBneXJ1czwva2V5d29yZD48a2V5d29yZD5kZWdlbmVyYXRpb248L2tleXdv
cmQ+PGtleXdvcmQ+ZGlzZWFzZTwva2V5d29yZD48L2tleXdvcmRzPjxkYXRlcz48eWVhcj4yMDA1
PC95ZWFyPjxwdWItZGF0ZXM+PGRhdGU+RGVjPC9kYXRlPjwvcHViLWRhdGVzPjwvZGF0ZXM+PGlz
Ym4+MTQ2Ni0wODIyPC9pc2JuPjxhY2Nlc3Npb24tbnVtPldPUzowMDAyMzM2MTc3MDAwMDQ8L2Fj
Y2Vzc2lvbi1udW0+PHVybHM+PHJlbGF0ZWQtdXJscz48dXJsPiZsdDtHbyB0byBJU0kmZ3Q7Oi8v
V09TOjAwMDIzMzYxNzcwMDAwNDwvdXJsPjwvcmVsYXRlZC11cmxzPjwvdXJscz48ZWxlY3Ryb25p
Yy1yZXNvdXJjZS1udW0+RG9pIDEwLjEwODAvMTQ2NjA4MjA1MTAwMzg1Mzg8L2VsZWN0cm9uaWMt
cmVzb3VyY2UtbnVtPjxsYW5ndWFnZT5FbmdsaXNoPC9sYW5ndWFnZT48L3JlY29yZD48L0NpdGU+
PC9FbmROb3RlPgB=
</w:fldData>
        </w:fldChar>
      </w:r>
      <w:r w:rsidR="00392526" w:rsidRPr="00A97489">
        <w:rPr>
          <w:lang w:val="en-US"/>
        </w:rPr>
        <w:instrText xml:space="preserve"> ADDIN EN.CITE </w:instrText>
      </w:r>
      <w:r w:rsidR="00DB357A" w:rsidRPr="00A97489">
        <w:rPr>
          <w:lang w:val="en-US"/>
        </w:rPr>
        <w:fldChar w:fldCharType="begin">
          <w:fldData xml:space="preserve">PEVuZE5vdGU+PENpdGU+PEF1dGhvcj5LYXNzdWJlazwvQXV0aG9yPjxZZWFyPjIwMDU8L1llYXI+
PFJlY051bT44ODE8L1JlY051bT48RGlzcGxheVRleHQ+KDM2KTwvRGlzcGxheVRleHQ+PHJlY29y
ZD48cmVjLW51bWJlcj44ODE8L3JlYy1udW1iZXI+PGZvcmVpZ24ta2V5cz48a2V5IGFwcD0iRU4i
IGRiLWlkPSJkMDV0YXMwcGhwOTV2d2VhZGR0cHZ3eHA5c3R6dnR3ZGR4cDIiPjg4MTwva2V5Pjwv
Zm9yZWlnbi1rZXlzPjxyZWYtdHlwZSBuYW1lPSJKb3VybmFsIEFydGljbGUiPjE3PC9yZWYtdHlw
ZT48Y29udHJpYnV0b3JzPjxhdXRob3JzPjxhdXRob3I+S2Fzc3ViZWssIEouPC9hdXRob3I+PGF1
dGhvcj5VbnJhdGgsIEEuPC9hdXRob3I+PGF1dGhvcj5IdXBwZXJ0eiwgSC4gSi48L2F1dGhvcj48
YXV0aG9yPkx1bGUsIEQuPC9hdXRob3I+PGF1dGhvcj5FdGhvZmVyLCBULjwvYXV0aG9yPjxhdXRo
b3I+U3BlcmZlbGQsIEEuIEQuPC9hdXRob3I+PGF1dGhvcj5MdWRvbHBoLCBBLiBDLjwvYXV0aG9y
PjwvYXV0aG9ycz48L2NvbnRyaWJ1dG9ycz48YXV0aC1hZGRyZXNzPkthc3N1YmVrLCBKJiN4RDtV
bml2IFVsbSwgRGVwdCBOZXVyb2wsIE9iZXJlciBFc2Vsc2JlcmcgNDUsIEQtODkwODEgVWxtLCBH
ZXJtYW55JiN4RDtVbml2IFVsbSwgRGVwdCBOZXVyb2wsIE9iZXJlciBFc2Vsc2JlcmcgNDUsIEQt
ODkwODEgVWxtLCBHZXJtYW55JiN4RDtVbml2IFVsbSwgRGVwdCBOZXVyb2wsIEQtODkwODEgVWxt
LCBHZXJtYW55JiN4RDtVbml2IEZyZWlidXJnLCBFcGlsZXBzeSBDdHIsIEZyZWlidXJnLCBHZXJt
YW55PC9hdXRoLWFkZHJlc3M+PHRpdGxlcz48dGl0bGU+R2xvYmFsIGJyYWluIGF0cm9waHkgYW5k
IGNvcnRpY29zcGluYWwgdHJhY3QgYWx0ZXJhdGlvbnMgaW4gQUxTLCBhcyBpbnZlc3RpZ2F0ZWQg
Ynkgdm94ZWwtYmFzZWQgbW9ycGhvbWV0cnkgb2YgMy1EIE1SSTwvdGl0bGU+PHNlY29uZGFyeS10
aXRsZT5BbXlvdHJvcGhpYyBMYXRlcmFsIFNjbGVyb3NpcyBhbmQgT3RoZXIgTW90b3IgTmV1cm9u
IERpc29yZGVyczwvc2Vjb25kYXJ5LXRpdGxlPjxhbHQtdGl0bGU+QW15b3Ryb3BoIExhdGVyYWwg
U2M8L2FsdC10aXRsZT48L3RpdGxlcz48cGVyaW9kaWNhbD48ZnVsbC10aXRsZT5BbXlvdHJvcGhp
YyBMYXRlcmFsIFNjbGVyb3NpcyBhbmQgT3RoZXIgTW90b3IgTmV1cm9uIERpc29yZGVyczwvZnVs
bC10aXRsZT48YWJici0xPkFteW90cm9waCBMYXRlcmFsIFNjPC9hYmJyLTE+PC9wZXJpb2RpY2Fs
PjxhbHQtcGVyaW9kaWNhbD48ZnVsbC10aXRsZT5BbXlvdHJvcGhpYyBMYXRlcmFsIFNjbGVyb3Np
cyBhbmQgT3RoZXIgTW90b3IgTmV1cm9uIERpc29yZGVyczwvZnVsbC10aXRsZT48YWJici0xPkFt
eW90cm9waCBMYXRlcmFsIFNjPC9hYmJyLTE+PC9hbHQtcGVyaW9kaWNhbD48cGFnZXM+MjEzLTIy
MDwvcGFnZXM+PHZvbHVtZT42PC92b2x1bWU+PG51bWJlcj40PC9udW1iZXI+PGtleXdvcmRzPjxr
ZXl3b3JkPmFteW90cm9waGljIGxhdGVyYWwgc2NsZXJvc2lzPC9rZXl3b3JkPjxrZXl3b3JkPmNv
cnRpY29zcGluYWwgdHJhY3Q8L2tleXdvcmQ+PGtleXdvcmQ+ZGVtZW50aWE8L2tleXdvcmQ+PGtl
eXdvcmQ+bWFnbmV0aWMgcmVzb25hbmNlIGltYWdpbmc8L2tleXdvcmQ+PGtleXdvcmQ+bW90b3Ig
bmV1cm9uIGRpc2Vhc2U8L2tleXdvcmQ+PGtleXdvcmQ+dm94ZWwtYmFzZWQgbW9ycGhvbWV0cnk8
L2tleXdvcmQ+PGtleXdvcmQ+YW15b3Ryb3BoaWMtbGF0ZXJhbC1zY2xlcm9zaXM8L2tleXdvcmQ+
PGtleXdvcmQ+ZnJvbnRvdGVtcG9yYWwgZGVtZW50aWE8L2tleXdvcmQ+PGtleXdvcmQ+bW90b3It
bmV1cm9uPC9rZXl3b3JkPjxrZXl3b3JkPnF1YW50aXRhdGl2ZSBtcmk8L2tleXdvcmQ+PGtleXdv
cmQ+cHJlY2VudHJhbCBneXJ1czwva2V5d29yZD48a2V5d29yZD5kZWdlbmVyYXRpb248L2tleXdv
cmQ+PGtleXdvcmQ+ZGlzZWFzZTwva2V5d29yZD48L2tleXdvcmRzPjxkYXRlcz48eWVhcj4yMDA1
PC95ZWFyPjxwdWItZGF0ZXM+PGRhdGU+RGVjPC9kYXRlPjwvcHViLWRhdGVzPjwvZGF0ZXM+PGlz
Ym4+MTQ2Ni0wODIyPC9pc2JuPjxhY2Nlc3Npb24tbnVtPldPUzowMDAyMzM2MTc3MDAwMDQ8L2Fj
Y2Vzc2lvbi1udW0+PHVybHM+PHJlbGF0ZWQtdXJscz48dXJsPiZsdDtHbyB0byBJU0kmZ3Q7Oi8v
V09TOjAwMDIzMzYxNzcwMDAwNDwvdXJsPjwvcmVsYXRlZC11cmxzPjwvdXJscz48ZWxlY3Ryb25p
Yy1yZXNvdXJjZS1udW0+RG9pIDEwLjEwODAvMTQ2NjA4MjA1MTAwMzg1Mzg8L2VsZWN0cm9uaWMt
cmVzb3VyY2UtbnVtPjxsYW5ndWFnZT5FbmdsaXNoPC9sYW5ndWFnZT48L3JlY29yZD48L0NpdGU+
PC9FbmROb3RlPgB=
</w:fldData>
        </w:fldChar>
      </w:r>
      <w:r w:rsidR="00392526" w:rsidRPr="00A97489">
        <w:rPr>
          <w:lang w:val="en-US"/>
        </w:rPr>
        <w:instrText xml:space="preserve"> ADDIN EN.CITE.DATA </w:instrText>
      </w:r>
      <w:r w:rsidR="00DB357A" w:rsidRPr="00A97489">
        <w:rPr>
          <w:lang w:val="en-US"/>
        </w:rPr>
      </w:r>
      <w:r w:rsidR="00DB357A" w:rsidRPr="00A97489">
        <w:rPr>
          <w:lang w:val="en-US"/>
        </w:rPr>
        <w:fldChar w:fldCharType="end"/>
      </w:r>
      <w:r w:rsidR="00DB357A" w:rsidRPr="00A97489">
        <w:rPr>
          <w:lang w:val="en-US"/>
        </w:rPr>
      </w:r>
      <w:r w:rsidR="00DB357A" w:rsidRPr="00A97489">
        <w:rPr>
          <w:lang w:val="en-US"/>
        </w:rPr>
        <w:fldChar w:fldCharType="separate"/>
      </w:r>
      <w:r w:rsidR="005376CF" w:rsidRPr="00A97489">
        <w:rPr>
          <w:noProof/>
          <w:lang w:val="en-US"/>
        </w:rPr>
        <w:t>(</w:t>
      </w:r>
      <w:hyperlink w:anchor="_ENREF_36" w:tooltip="Kassubek, 2005 #881" w:history="1">
        <w:r w:rsidR="0016740F" w:rsidRPr="00A97489">
          <w:rPr>
            <w:noProof/>
            <w:lang w:val="en-US"/>
          </w:rPr>
          <w:t>36</w:t>
        </w:r>
      </w:hyperlink>
      <w:r w:rsidR="005376CF" w:rsidRPr="00A97489">
        <w:rPr>
          <w:noProof/>
          <w:lang w:val="en-US"/>
        </w:rPr>
        <w:t>)</w:t>
      </w:r>
      <w:r w:rsidR="00DB357A" w:rsidRPr="00A97489">
        <w:rPr>
          <w:lang w:val="en-US"/>
        </w:rPr>
        <w:fldChar w:fldCharType="end"/>
      </w:r>
      <w:r w:rsidR="00FC09DC" w:rsidRPr="00A97489">
        <w:rPr>
          <w:lang w:val="en-US"/>
        </w:rPr>
        <w:t xml:space="preserve"> and this </w:t>
      </w:r>
      <w:r w:rsidR="00A20531" w:rsidRPr="00A97489">
        <w:rPr>
          <w:lang w:val="en-US"/>
        </w:rPr>
        <w:t>lateralization</w:t>
      </w:r>
      <w:r w:rsidR="00FC09DC" w:rsidRPr="00A97489">
        <w:rPr>
          <w:lang w:val="en-US"/>
        </w:rPr>
        <w:t xml:space="preserve"> may reflect more predominant right hemi</w:t>
      </w:r>
      <w:r w:rsidR="00303D26" w:rsidRPr="00A97489">
        <w:rPr>
          <w:lang w:val="en-US"/>
        </w:rPr>
        <w:t>sphere atrophy in the ALS group</w:t>
      </w:r>
      <w:r w:rsidR="00A20531" w:rsidRPr="00A97489">
        <w:rPr>
          <w:lang w:val="en-US"/>
        </w:rPr>
        <w:t>, in the context of relatively mild left-sided atrophy</w:t>
      </w:r>
      <w:r w:rsidR="000328E7" w:rsidRPr="00A97489">
        <w:rPr>
          <w:lang w:val="en-US"/>
        </w:rPr>
        <w:t xml:space="preserve">. </w:t>
      </w:r>
      <w:r w:rsidR="00C814C9" w:rsidRPr="00A97489">
        <w:rPr>
          <w:lang w:val="en-US"/>
        </w:rPr>
        <w:t xml:space="preserve">Of note, this does not </w:t>
      </w:r>
      <w:r w:rsidR="00A20531" w:rsidRPr="00A97489">
        <w:rPr>
          <w:lang w:val="en-US"/>
        </w:rPr>
        <w:t xml:space="preserve">necessarily mean that </w:t>
      </w:r>
      <w:r w:rsidR="00C814C9" w:rsidRPr="00A97489">
        <w:rPr>
          <w:lang w:val="en-US"/>
        </w:rPr>
        <w:t>visual semantic measures such as the SYDBAT can only detect right hemisphere temporal lobe pathology. Rather</w:t>
      </w:r>
      <w:r w:rsidR="000328E7" w:rsidRPr="00A97489">
        <w:rPr>
          <w:lang w:val="en-US"/>
        </w:rPr>
        <w:t xml:space="preserve"> </w:t>
      </w:r>
      <w:r w:rsidR="001E7FC8" w:rsidRPr="00A97489">
        <w:rPr>
          <w:lang w:val="en-US"/>
        </w:rPr>
        <w:t>it has been posited that a</w:t>
      </w:r>
      <w:r w:rsidR="00303D26" w:rsidRPr="00A97489">
        <w:rPr>
          <w:lang w:val="en-US"/>
        </w:rPr>
        <w:t>natomically the semantic system</w:t>
      </w:r>
      <w:r w:rsidR="00C814C9" w:rsidRPr="00A97489">
        <w:rPr>
          <w:lang w:val="en-US"/>
        </w:rPr>
        <w:t xml:space="preserve"> is</w:t>
      </w:r>
      <w:r w:rsidR="001E7FC8" w:rsidRPr="00A97489">
        <w:rPr>
          <w:lang w:val="en-US"/>
        </w:rPr>
        <w:t xml:space="preserve"> </w:t>
      </w:r>
      <w:r w:rsidR="00303D26" w:rsidRPr="00A97489">
        <w:rPr>
          <w:lang w:val="en-US"/>
        </w:rPr>
        <w:t>highly connected</w:t>
      </w:r>
      <w:r w:rsidR="00FC09DC" w:rsidRPr="00A97489">
        <w:rPr>
          <w:lang w:val="en-US"/>
        </w:rPr>
        <w:t xml:space="preserve"> and</w:t>
      </w:r>
      <w:r w:rsidR="00C814C9" w:rsidRPr="00A97489">
        <w:rPr>
          <w:lang w:val="en-US"/>
        </w:rPr>
        <w:t xml:space="preserve"> anterior </w:t>
      </w:r>
      <w:r w:rsidR="006729E1" w:rsidRPr="00A97489">
        <w:rPr>
          <w:lang w:val="en-US"/>
        </w:rPr>
        <w:t>temporal lobe pathology, regardless of hemisphere</w:t>
      </w:r>
      <w:r w:rsidR="00BE37E5" w:rsidRPr="00A97489">
        <w:rPr>
          <w:lang w:val="en-US"/>
        </w:rPr>
        <w:t>,</w:t>
      </w:r>
      <w:r w:rsidR="006729E1" w:rsidRPr="00A97489">
        <w:rPr>
          <w:lang w:val="en-US"/>
        </w:rPr>
        <w:t xml:space="preserve"> can result in semantic impairment</w:t>
      </w:r>
      <w:r w:rsidR="0094344A" w:rsidRPr="00A97489">
        <w:rPr>
          <w:lang w:val="en-US"/>
        </w:rPr>
        <w:t xml:space="preserve"> </w:t>
      </w:r>
      <w:r w:rsidR="00DB357A" w:rsidRPr="00A97489">
        <w:rPr>
          <w:lang w:val="en-US"/>
        </w:rPr>
        <w:fldChar w:fldCharType="begin">
          <w:fldData xml:space="preserve">PEVuZE5vdGU+PENpdGU+PEF1dGhvcj5Sb2dlcnM8L0F1dGhvcj48WWVhcj4yMDA0PC9ZZWFyPjxS
ZWNOdW0+MjwvUmVjTnVtPjxEaXNwbGF5VGV4dD4oMzcpPC9EaXNwbGF5VGV4dD48cmVjb3JkPjxy
ZWMtbnVtYmVyPjI8L3JlYy1udW1iZXI+PGZvcmVpZ24ta2V5cz48a2V5IGFwcD0iRU4iIGRiLWlk
PSJmZnR3MHowZDR6NTVmZWV4ZHIzNXpmZjY5dzB0emR6ZDV2dHAiPjI8L2tleT48L2ZvcmVpZ24t
a2V5cz48cmVmLXR5cGUgbmFtZT0iSm91cm5hbCBBcnRpY2xlIj4xNzwvcmVmLXR5cGU+PGNvbnRy
aWJ1dG9ycz48YXV0aG9ycz48YXV0aG9yPlJvZ2VycywgVC4gVC48L2F1dGhvcj48YXV0aG9yPlJh
bHBoLCBNLiBBLiBMLjwvYXV0aG9yPjxhdXRob3I+R2FycmFyZCwgUC48L2F1dGhvcj48YXV0aG9y
PkJvemVhdCwgUy48L2F1dGhvcj48YXV0aG9yPk1jQ2xlbGxhbmQsIEouIEwuPC9hdXRob3I+PGF1
dGhvcj5Ib2RnZXMsIEouIFIuPC9hdXRob3I+PGF1dGhvcj5QYXR0ZXJzb24sIEsuPC9hdXRob3I+
PC9hdXRob3JzPjwvY29udHJpYnV0b3JzPjxhdXRoLWFkZHJlc3M+Um9nZXJzLCBUVCYjeEQ7TVJD
LCBDb2duaXQgJmFtcDsgQnJhaW4gU2NpIFVuaXQsIDE1IENoYXVjZXIgUmQsIENhbWJyaWRnZSBD
QjIgMkVGLCBFbmdsYW5kJiN4RDtNUkMsIENvZ25pdCAmYW1wOyBCcmFpbiBTY2kgVW5pdCwgMTUg
Q2hhdWNlciBSZCwgQ2FtYnJpZGdlIENCMiAyRUYsIEVuZ2xhbmQmI3hEO01SQywgQ29nbml0ICZh
bXA7IEJyYWluIFNjaSBVbml0LCBDYW1icmlkZ2UgQ0IyIDJFRiwgRW5nbGFuZCYjeEQ7Q2FybmVn
aWUgTWVsbG9uIFVuaXYsIERlcHQgUHN5Y2hvbCwgUGl0dHNidXJnaCwgUEEgMTUyMTMgVVNBJiN4
RDtDdHIgTmV1cmFsIEJhc2lzIENvZ25pdCwgUGl0dHNidXJnaCwgUEEgVVNBJiN4RDtVbml2IE1h
bmNoZXN0ZXIsIERlcHQgUHN5Y2hvbCwgTWFuY2hlc3RlciBNMTMgOVBMLCBMYW5jcywgRW5nbGFu
ZCYjeEQ7VUNMIE5hdGwgSG9zcCBOZXVyb2wgJmFtcDsgTmV1cm9zdXJnLCBMb25kb24gV0MxTiAz
QkcsIEVuZ2xhbmQmI3hEO0Nhcm5lZ2llIE1lbGxvbiBVbml2LCBEZXB0IFBzeWNoaWF0LCBQaXR0
c2J1cmdoLCBQQSAxNTIxMyBVU0E8L2F1dGgtYWRkcmVzcz48dGl0bGVzPjx0aXRsZT5TdHJ1Y3R1
cmUgYW5kIGRldGVyaW9yYXRpb24gb2Ygc2VtYW50aWMgbWVtb3J5OiBBIG5ldXJvcHN5Y2hvbG9n
aWNhbCBhbmQgY29tcHV0YXRpb25hbCBpbnZlc3RpZ2F0aW9uPC90aXRsZT48c2Vjb25kYXJ5LXRp
dGxlPlBzeWNob2xvZ2ljYWwgUmV2aWV3PC9zZWNvbmRhcnktdGl0bGU+PGFsdC10aXRsZT5Qc3lj
aG9sIFJldjwvYWx0LXRpdGxlPjwvdGl0bGVzPjxwZXJpb2RpY2FsPjxmdWxsLXRpdGxlPlBzeWNo
b2xvZ2ljYWwgUmV2aWV3PC9mdWxsLXRpdGxlPjxhYmJyLTE+UHN5Y2hvbCBSZXY8L2FiYnItMT48
L3BlcmlvZGljYWw+PGFsdC1wZXJpb2RpY2FsPjxmdWxsLXRpdGxlPlBzeWNob2xvZ2ljYWwgUmV2
aWV3PC9mdWxsLXRpdGxlPjxhYmJyLTE+UHN5Y2hvbCBSZXY8L2FiYnItMT48L2FsdC1wZXJpb2Rp
Y2FsPjxwYWdlcz4yMDUtMjM1PC9wYWdlcz48dm9sdW1lPjExMTwvdm9sdW1lPjxudW1iZXI+MTwv
bnVtYmVyPjxrZXl3b3Jkcz48a2V5d29yZD5wcm9ncmVzc2l2ZSBmbHVlbnQgYXBoYXNpYTwva2V5
d29yZD48a2V5d29yZD50ZW1wb3JhbC1sb2JlIGF0cm9waHk8L2tleXdvcmQ+PGtleXdvcmQ+Y29u
Y2VwdHVhbCBrbm93bGVkZ2U8L2tleXdvcmQ+PGtleXdvcmQ+dmVyYiBtb3JwaG9sb2d5PC9rZXl3
b3JkPjxrZXl3b3JkPm5ldXJhbCBiYXNpczwva2V5d29yZD48a2V5d29yZD5kZW1lbnRpYTwva2V5
d29yZD48a2V5d29yZD5tb2RlbDwva2V5d29yZD48a2V5d29yZD5pbXBhaXJtZW50PC9rZXl3b3Jk
PjxrZXl3b3JkPmRlZmljaXRzPC9rZXl3b3JkPjxrZXl3b3JkPmFjY291bnQ8L2tleXdvcmQ+PC9r
ZXl3b3Jkcz48ZGF0ZXM+PHllYXI+MjAwNDwveWVhcj48cHViLWRhdGVzPjxkYXRlPkphbjwvZGF0
ZT48L3B1Yi1kYXRlcz48L2RhdGVzPjxpc2JuPjAwMzMtMjk1WDwvaXNibj48YWNjZXNzaW9uLW51
bT5XT1M6MDAwMTg4MjA1MzAwMDEyPC9hY2Nlc3Npb24tbnVtPjx1cmxzPjxyZWxhdGVkLXVybHM+
PHVybD4mbHQ7R28gdG8gSVNJJmd0OzovL1dPUzowMDAxODgyMDUzMDAwMTI8L3VybD48L3JlbGF0
ZWQtdXJscz48L3VybHM+PGVsZWN0cm9uaWMtcmVzb3VyY2UtbnVtPkRvaSAxMC4xMDM3LzAwMzMt
Mjk1eC4xMTEuMS4yMDU8L2VsZWN0cm9uaWMtcmVzb3VyY2UtbnVtPjxsYW5ndWFnZT5FbmdsaXNo
PC9sYW5ndWFnZT48L3JlY29yZD48L0NpdGU+PC9FbmROb3RlPgB=
</w:fldData>
        </w:fldChar>
      </w:r>
      <w:r w:rsidR="005376CF" w:rsidRPr="00A97489">
        <w:rPr>
          <w:lang w:val="en-US"/>
        </w:rPr>
        <w:instrText xml:space="preserve"> ADDIN EN.CITE </w:instrText>
      </w:r>
      <w:r w:rsidR="00DB357A" w:rsidRPr="00A97489">
        <w:rPr>
          <w:lang w:val="en-US"/>
        </w:rPr>
        <w:fldChar w:fldCharType="begin">
          <w:fldData xml:space="preserve">PEVuZE5vdGU+PENpdGU+PEF1dGhvcj5Sb2dlcnM8L0F1dGhvcj48WWVhcj4yMDA0PC9ZZWFyPjxS
ZWNOdW0+MjwvUmVjTnVtPjxEaXNwbGF5VGV4dD4oMzcpPC9EaXNwbGF5VGV4dD48cmVjb3JkPjxy
ZWMtbnVtYmVyPjI8L3JlYy1udW1iZXI+PGZvcmVpZ24ta2V5cz48a2V5IGFwcD0iRU4iIGRiLWlk
PSJmZnR3MHowZDR6NTVmZWV4ZHIzNXpmZjY5dzB0emR6ZDV2dHAiPjI8L2tleT48L2ZvcmVpZ24t
a2V5cz48cmVmLXR5cGUgbmFtZT0iSm91cm5hbCBBcnRpY2xlIj4xNzwvcmVmLXR5cGU+PGNvbnRy
aWJ1dG9ycz48YXV0aG9ycz48YXV0aG9yPlJvZ2VycywgVC4gVC48L2F1dGhvcj48YXV0aG9yPlJh
bHBoLCBNLiBBLiBMLjwvYXV0aG9yPjxhdXRob3I+R2FycmFyZCwgUC48L2F1dGhvcj48YXV0aG9y
PkJvemVhdCwgUy48L2F1dGhvcj48YXV0aG9yPk1jQ2xlbGxhbmQsIEouIEwuPC9hdXRob3I+PGF1
dGhvcj5Ib2RnZXMsIEouIFIuPC9hdXRob3I+PGF1dGhvcj5QYXR0ZXJzb24sIEsuPC9hdXRob3I+
PC9hdXRob3JzPjwvY29udHJpYnV0b3JzPjxhdXRoLWFkZHJlc3M+Um9nZXJzLCBUVCYjeEQ7TVJD
LCBDb2duaXQgJmFtcDsgQnJhaW4gU2NpIFVuaXQsIDE1IENoYXVjZXIgUmQsIENhbWJyaWRnZSBD
QjIgMkVGLCBFbmdsYW5kJiN4RDtNUkMsIENvZ25pdCAmYW1wOyBCcmFpbiBTY2kgVW5pdCwgMTUg
Q2hhdWNlciBSZCwgQ2FtYnJpZGdlIENCMiAyRUYsIEVuZ2xhbmQmI3hEO01SQywgQ29nbml0ICZh
bXA7IEJyYWluIFNjaSBVbml0LCBDYW1icmlkZ2UgQ0IyIDJFRiwgRW5nbGFuZCYjeEQ7Q2FybmVn
aWUgTWVsbG9uIFVuaXYsIERlcHQgUHN5Y2hvbCwgUGl0dHNidXJnaCwgUEEgMTUyMTMgVVNBJiN4
RDtDdHIgTmV1cmFsIEJhc2lzIENvZ25pdCwgUGl0dHNidXJnaCwgUEEgVVNBJiN4RDtVbml2IE1h
bmNoZXN0ZXIsIERlcHQgUHN5Y2hvbCwgTWFuY2hlc3RlciBNMTMgOVBMLCBMYW5jcywgRW5nbGFu
ZCYjeEQ7VUNMIE5hdGwgSG9zcCBOZXVyb2wgJmFtcDsgTmV1cm9zdXJnLCBMb25kb24gV0MxTiAz
QkcsIEVuZ2xhbmQmI3hEO0Nhcm5lZ2llIE1lbGxvbiBVbml2LCBEZXB0IFBzeWNoaWF0LCBQaXR0
c2J1cmdoLCBQQSAxNTIxMyBVU0E8L2F1dGgtYWRkcmVzcz48dGl0bGVzPjx0aXRsZT5TdHJ1Y3R1
cmUgYW5kIGRldGVyaW9yYXRpb24gb2Ygc2VtYW50aWMgbWVtb3J5OiBBIG5ldXJvcHN5Y2hvbG9n
aWNhbCBhbmQgY29tcHV0YXRpb25hbCBpbnZlc3RpZ2F0aW9uPC90aXRsZT48c2Vjb25kYXJ5LXRp
dGxlPlBzeWNob2xvZ2ljYWwgUmV2aWV3PC9zZWNvbmRhcnktdGl0bGU+PGFsdC10aXRsZT5Qc3lj
aG9sIFJldjwvYWx0LXRpdGxlPjwvdGl0bGVzPjxwZXJpb2RpY2FsPjxmdWxsLXRpdGxlPlBzeWNo
b2xvZ2ljYWwgUmV2aWV3PC9mdWxsLXRpdGxlPjxhYmJyLTE+UHN5Y2hvbCBSZXY8L2FiYnItMT48
L3BlcmlvZGljYWw+PGFsdC1wZXJpb2RpY2FsPjxmdWxsLXRpdGxlPlBzeWNob2xvZ2ljYWwgUmV2
aWV3PC9mdWxsLXRpdGxlPjxhYmJyLTE+UHN5Y2hvbCBSZXY8L2FiYnItMT48L2FsdC1wZXJpb2Rp
Y2FsPjxwYWdlcz4yMDUtMjM1PC9wYWdlcz48dm9sdW1lPjExMTwvdm9sdW1lPjxudW1iZXI+MTwv
bnVtYmVyPjxrZXl3b3Jkcz48a2V5d29yZD5wcm9ncmVzc2l2ZSBmbHVlbnQgYXBoYXNpYTwva2V5
d29yZD48a2V5d29yZD50ZW1wb3JhbC1sb2JlIGF0cm9waHk8L2tleXdvcmQ+PGtleXdvcmQ+Y29u
Y2VwdHVhbCBrbm93bGVkZ2U8L2tleXdvcmQ+PGtleXdvcmQ+dmVyYiBtb3JwaG9sb2d5PC9rZXl3
b3JkPjxrZXl3b3JkPm5ldXJhbCBiYXNpczwva2V5d29yZD48a2V5d29yZD5kZW1lbnRpYTwva2V5
d29yZD48a2V5d29yZD5tb2RlbDwva2V5d29yZD48a2V5d29yZD5pbXBhaXJtZW50PC9rZXl3b3Jk
PjxrZXl3b3JkPmRlZmljaXRzPC9rZXl3b3JkPjxrZXl3b3JkPmFjY291bnQ8L2tleXdvcmQ+PC9r
ZXl3b3Jkcz48ZGF0ZXM+PHllYXI+MjAwNDwveWVhcj48cHViLWRhdGVzPjxkYXRlPkphbjwvZGF0
ZT48L3B1Yi1kYXRlcz48L2RhdGVzPjxpc2JuPjAwMzMtMjk1WDwvaXNibj48YWNjZXNzaW9uLW51
bT5XT1M6MDAwMTg4MjA1MzAwMDEyPC9hY2Nlc3Npb24tbnVtPjx1cmxzPjxyZWxhdGVkLXVybHM+
PHVybD4mbHQ7R28gdG8gSVNJJmd0OzovL1dPUzowMDAxODgyMDUzMDAwMTI8L3VybD48L3JlbGF0
ZWQtdXJscz48L3VybHM+PGVsZWN0cm9uaWMtcmVzb3VyY2UtbnVtPkRvaSAxMC4xMDM3LzAwMzMt
Mjk1eC4xMTEuMS4yMDU8L2VsZWN0cm9uaWMtcmVzb3VyY2UtbnVtPjxsYW5ndWFnZT5FbmdsaXNo
PC9sYW5ndWFnZT48L3JlY29yZD48L0NpdGU+PC9FbmROb3RlPgB=
</w:fldData>
        </w:fldChar>
      </w:r>
      <w:r w:rsidR="005376CF" w:rsidRPr="00A97489">
        <w:rPr>
          <w:lang w:val="en-US"/>
        </w:rPr>
        <w:instrText xml:space="preserve"> ADDIN EN.CITE.DATA </w:instrText>
      </w:r>
      <w:r w:rsidR="00DB357A" w:rsidRPr="00A97489">
        <w:rPr>
          <w:lang w:val="en-US"/>
        </w:rPr>
      </w:r>
      <w:r w:rsidR="00DB357A" w:rsidRPr="00A97489">
        <w:rPr>
          <w:lang w:val="en-US"/>
        </w:rPr>
        <w:fldChar w:fldCharType="end"/>
      </w:r>
      <w:r w:rsidR="00DB357A" w:rsidRPr="00A97489">
        <w:rPr>
          <w:lang w:val="en-US"/>
        </w:rPr>
      </w:r>
      <w:r w:rsidR="00DB357A" w:rsidRPr="00A97489">
        <w:rPr>
          <w:lang w:val="en-US"/>
        </w:rPr>
        <w:fldChar w:fldCharType="separate"/>
      </w:r>
      <w:r w:rsidR="005376CF" w:rsidRPr="00A97489">
        <w:rPr>
          <w:noProof/>
          <w:lang w:val="en-US"/>
        </w:rPr>
        <w:t>(</w:t>
      </w:r>
      <w:hyperlink w:anchor="_ENREF_37" w:tooltip="Rogers, 2004 #2" w:history="1">
        <w:r w:rsidR="0016740F" w:rsidRPr="00A97489">
          <w:rPr>
            <w:noProof/>
            <w:lang w:val="en-US"/>
          </w:rPr>
          <w:t>37</w:t>
        </w:r>
      </w:hyperlink>
      <w:r w:rsidR="005376CF" w:rsidRPr="00A97489">
        <w:rPr>
          <w:noProof/>
          <w:lang w:val="en-US"/>
        </w:rPr>
        <w:t>)</w:t>
      </w:r>
      <w:r w:rsidR="00DB357A" w:rsidRPr="00A97489">
        <w:rPr>
          <w:lang w:val="en-US"/>
        </w:rPr>
        <w:fldChar w:fldCharType="end"/>
      </w:r>
      <w:r w:rsidR="006729E1" w:rsidRPr="00A97489">
        <w:rPr>
          <w:lang w:val="en-US"/>
        </w:rPr>
        <w:t xml:space="preserve">. </w:t>
      </w:r>
    </w:p>
    <w:p w14:paraId="0DEB396A" w14:textId="77777777" w:rsidR="009C48C3" w:rsidRPr="00A97489" w:rsidRDefault="009C48C3" w:rsidP="002E5CD4">
      <w:r w:rsidRPr="00A97489">
        <w:tab/>
      </w:r>
      <w:r w:rsidR="00C34234" w:rsidRPr="00A97489">
        <w:t>T</w:t>
      </w:r>
      <w:r w:rsidR="002E5CD4" w:rsidRPr="00A97489">
        <w:t>he ALS group</w:t>
      </w:r>
      <w:r w:rsidR="00820D78" w:rsidRPr="00A97489">
        <w:t xml:space="preserve"> </w:t>
      </w:r>
      <w:r w:rsidR="00C34234" w:rsidRPr="00A97489">
        <w:t xml:space="preserve">in the present study </w:t>
      </w:r>
      <w:r w:rsidR="00820D78" w:rsidRPr="00A97489">
        <w:t xml:space="preserve">did not demonstrate significant </w:t>
      </w:r>
      <w:r w:rsidR="002E5CD4" w:rsidRPr="00A97489">
        <w:t>anterior temporal lobe differences</w:t>
      </w:r>
      <w:r w:rsidR="00820D78" w:rsidRPr="00A97489">
        <w:t xml:space="preserve"> compared to controls</w:t>
      </w:r>
      <w:r w:rsidR="002E5CD4" w:rsidRPr="00A97489">
        <w:t xml:space="preserve">. </w:t>
      </w:r>
      <w:r w:rsidR="00820D78" w:rsidRPr="00A97489">
        <w:t xml:space="preserve">This finding may have been driven by the severity of atrophy, which </w:t>
      </w:r>
      <w:r w:rsidR="00C34234" w:rsidRPr="00A97489">
        <w:t xml:space="preserve">may vary significantly in ALS, according to </w:t>
      </w:r>
      <w:r w:rsidR="00820D78" w:rsidRPr="00A97489">
        <w:t xml:space="preserve">the degree of </w:t>
      </w:r>
      <w:r w:rsidR="002E5CD4" w:rsidRPr="00A97489">
        <w:t xml:space="preserve">cognitive impairment </w:t>
      </w:r>
      <w:r w:rsidR="00DB357A" w:rsidRPr="00A97489">
        <w:fldChar w:fldCharType="begin">
          <w:fldData xml:space="preserve">PEVuZE5vdGU+PENpdGU+PEF1dGhvcj5BYnJhaGFtczwvQXV0aG9yPjxZZWFyPjIwMDU8L1llYXI+
PFJlY051bT4zMTU8L1JlY051bT48RGlzcGxheVRleHQ+KDM4KTwvRGlzcGxheVRleHQ+PHJlY29y
ZD48cmVjLW51bWJlcj4zMTU8L3JlYy1udW1iZXI+PGZvcmVpZ24ta2V5cz48a2V5IGFwcD0iRU4i
IGRiLWlkPSJkMDV0YXMwcGhwOTV2d2VhZGR0cHZ3eHA5c3R6dnR3ZGR4cDIiPjMxNTwva2V5Pjwv
Zm9yZWlnbi1rZXlzPjxyZWYtdHlwZSBuYW1lPSJKb3VybmFsIEFydGljbGUiPjE3PC9yZWYtdHlw
ZT48Y29udHJpYnV0b3JzPjxhdXRob3JzPjxhdXRob3I+QWJyYWhhbXMsIFMuPC9hdXRob3I+PGF1
dGhvcj5Hb2xkc3RlaW4sIEwuIEguPC9hdXRob3I+PGF1dGhvcj5TdWNrbGluZywgSi48L2F1dGhv
cj48YXV0aG9yPk5nLCBWLjwvYXV0aG9yPjxhdXRob3I+U2ltbW9ucywgQS48L2F1dGhvcj48YXV0
aG9yPkNoaXRuaXMsIFguPC9hdXRob3I+PGF1dGhvcj5BdGtpbnMsIEwuPC9hdXRob3I+PGF1dGhv
cj5XaWxsaWFtcywgUy4gQy4gUi48L2F1dGhvcj48YXV0aG9yPkxlaWdoLCBQLiBOLjwvYXV0aG9y
PjwvYXV0aG9ycz48L2NvbnRyaWJ1dG9ycz48YXV0aC1hZGRyZXNzPkFicmFoYW1zLCBTJiN4RDtV
bml2IEVkaW5idXJnaCwgRGVwdCBQc3ljaG9sLCA3IEdlb3JnZSBTcSwgRWRpbmJ1cmdoIEVIOCA5
SlosIE1pZGxvdGhpYW4sIFNjb3RsYW5kJiN4RDtVbml2IEVkaW5idXJnaCwgRGVwdCBQc3ljaG9s
LCA3IEdlb3JnZSBTcSwgRWRpbmJ1cmdoIEVIOCA5SlosIE1pZGxvdGhpYW4sIFNjb3RsYW5kJiN4
RDtVbml2IEVkaW5idXJnaCwgRGVwdCBQc3ljaG9sLCBFZGluYnVyZ2ggRUg4IDlKWiwgTWlkbG90
aGlhbiwgU2NvdGxhbmQmI3hEO0luc3QgUHN5Y2hpYXQsIERlcHQgUHN5Y2hvbCwgTG9uZG9uIFNF
NSA4QUYsIEVuZ2xhbmQmI3hEO1VuaXYgQ2FtYnJpZGdlLCBBZGRlbmJyb29rZXMgSG9zcCwgRGVw
dCBQc3ljaGlhdCwgQ2FtYnJpZGdlIENCMiAyUVEsIEVuZ2xhbmQmI3hEO0luc3QgUHN5Y2hpYXQs
IERlcHQgTmV1cm9sLCBMb25kb24gU0U1IDhBRiwgRW5nbGFuZCYjeEQ7SW5zdCBQc3ljaGlhdCwg
RGVwdCBCaW9zdGF0ICZhbXA7IENvbXAsIExvbmRvbiBTRTUgOEFGLCBFbmdsYW5kPC9hdXRoLWFk
ZHJlc3M+PHRpdGxlcz48dGl0bGU+RnJvbnRvdGVtcG9yYWwgd2hpdGUgbWF0dGVyIGNoYW5nZXMg
aW4gYW15b3Ryb3BoaWMgbGF0ZXJhbCBzY2xlcm9zaXM8L3RpdGxlPjxzZWNvbmRhcnktdGl0bGU+
Sm91cm5hbCBvZiBOZXVyb2xvZ3k8L3NlY29uZGFyeS10aXRsZT48YWx0LXRpdGxlPkogTmV1cm9s
PC9hbHQtdGl0bGU+PC90aXRsZXM+PHBlcmlvZGljYWw+PGZ1bGwtdGl0bGU+Sm91cm5hbCBvZiBO
ZXVyb2xvZ3k8L2Z1bGwtdGl0bGU+PGFiYnItMT5KIE5ldXJvbDwvYWJici0xPjwvcGVyaW9kaWNh
bD48YWx0LXBlcmlvZGljYWw+PGZ1bGwtdGl0bGU+Sm91cm5hbCBvZiBOZXVyb2xvZ3k8L2Z1bGwt
dGl0bGU+PGFiYnItMT5KIE5ldXJvbDwvYWJici0xPjwvYWx0LXBlcmlvZGljYWw+PHBhZ2VzPjMy
MS0zMzE8L3BhZ2VzPjx2b2x1bWU+MjUyPC92b2x1bWU+PG51bWJlcj4zPC9udW1iZXI+PGtleXdv
cmRzPjxrZXl3b3JkPm1vdG9yIG5ldXJvbiBkaXNlYXNlPC9rZXl3b3JkPjxrZXl3b3JkPmV4ZWN1
dGl2ZSBmdW5jdGlvbjwva2V5d29yZD48a2V5d29yZD52ZXJiYWwgZmx1ZW5jeTwva2V5d29yZD48
a2V5d29yZD5zdHJ1Y3R1cmFsIG1hZ25ldGljPC9rZXl3b3JkPjxrZXl3b3JkPnJlc29uYW5jZSBp
bWFnaW5nPC9rZXl3b3JkPjxrZXl3b3JkPm1vdG9yLW5ldXJvbiBkaXNlYXNlPC9rZXl3b3JkPjxr
ZXl3b3JkPnBvc2l0cm9uIGVtaXNzaW9uIHRvbW9ncmFwaHk8L2tleXdvcmQ+PGtleXdvcmQ+Y29t
cHV0ZWQtdG9tb2dyYXBoeTwva2V5d29yZD48a2V5d29yZD5jb2duaXRpdmUgZnVuY3Rpb248L2tl
eXdvcmQ+PGtleXdvcmQ+bXItaW1hZ2VzPC9rZXl3b3JkPjxrZXl3b3JkPmJyYWluPC9rZXl3b3Jk
PjxrZXl3b3JkPmxvYmU8L2tleXdvcmQ+PGtleXdvcmQ+YWJub3JtYWxpdGllczwva2V5d29yZD48
a2V5d29yZD5keXNmdW5jdGlvbjwva2V5d29yZD48a2V5d29yZD5zY2FsZTwva2V5d29yZD48L2tl
eXdvcmRzPjxkYXRlcz48eWVhcj4yMDA1PC95ZWFyPjxwdWItZGF0ZXM+PGRhdGU+TWFyPC9kYXRl
PjwvcHViLWRhdGVzPjwvZGF0ZXM+PGlzYm4+MDM0MC01MzU0PC9pc2JuPjxhY2Nlc3Npb24tbnVt
PldPUzowMDAyMjgyMzI2MDAwMDk8L2FjY2Vzc2lvbi1udW0+PHVybHM+PHJlbGF0ZWQtdXJscz48
dXJsPiZsdDtHbyB0byBJU0kmZ3Q7Oi8vV09TOjAwMDIyODIzMjYwMDAwOTwvdXJsPjwvcmVsYXRl
ZC11cmxzPjwvdXJscz48ZWxlY3Ryb25pYy1yZXNvdXJjZS1udW0+RG9pIDEwLjEwMDcvUzAwNDE1
LTAwNS0wNjQ2LVg8L2VsZWN0cm9uaWMtcmVzb3VyY2UtbnVtPjxsYW5ndWFnZT5FbmdsaXNoPC9s
YW5ndWFnZT48L3JlY29yZD48L0NpdGU+PC9FbmROb3RlPgB=
</w:fldData>
        </w:fldChar>
      </w:r>
      <w:r w:rsidR="005376CF" w:rsidRPr="00A97489">
        <w:instrText xml:space="preserve"> ADDIN EN.CITE </w:instrText>
      </w:r>
      <w:r w:rsidR="00DB357A" w:rsidRPr="00A97489">
        <w:fldChar w:fldCharType="begin">
          <w:fldData xml:space="preserve">PEVuZE5vdGU+PENpdGU+PEF1dGhvcj5BYnJhaGFtczwvQXV0aG9yPjxZZWFyPjIwMDU8L1llYXI+
PFJlY051bT4zMTU8L1JlY051bT48RGlzcGxheVRleHQ+KDM4KTwvRGlzcGxheVRleHQ+PHJlY29y
ZD48cmVjLW51bWJlcj4zMTU8L3JlYy1udW1iZXI+PGZvcmVpZ24ta2V5cz48a2V5IGFwcD0iRU4i
IGRiLWlkPSJkMDV0YXMwcGhwOTV2d2VhZGR0cHZ3eHA5c3R6dnR3ZGR4cDIiPjMxNTwva2V5Pjwv
Zm9yZWlnbi1rZXlzPjxyZWYtdHlwZSBuYW1lPSJKb3VybmFsIEFydGljbGUiPjE3PC9yZWYtdHlw
ZT48Y29udHJpYnV0b3JzPjxhdXRob3JzPjxhdXRob3I+QWJyYWhhbXMsIFMuPC9hdXRob3I+PGF1
dGhvcj5Hb2xkc3RlaW4sIEwuIEguPC9hdXRob3I+PGF1dGhvcj5TdWNrbGluZywgSi48L2F1dGhv
cj48YXV0aG9yPk5nLCBWLjwvYXV0aG9yPjxhdXRob3I+U2ltbW9ucywgQS48L2F1dGhvcj48YXV0
aG9yPkNoaXRuaXMsIFguPC9hdXRob3I+PGF1dGhvcj5BdGtpbnMsIEwuPC9hdXRob3I+PGF1dGhv
cj5XaWxsaWFtcywgUy4gQy4gUi48L2F1dGhvcj48YXV0aG9yPkxlaWdoLCBQLiBOLjwvYXV0aG9y
PjwvYXV0aG9ycz48L2NvbnRyaWJ1dG9ycz48YXV0aC1hZGRyZXNzPkFicmFoYW1zLCBTJiN4RDtV
bml2IEVkaW5idXJnaCwgRGVwdCBQc3ljaG9sLCA3IEdlb3JnZSBTcSwgRWRpbmJ1cmdoIEVIOCA5
SlosIE1pZGxvdGhpYW4sIFNjb3RsYW5kJiN4RDtVbml2IEVkaW5idXJnaCwgRGVwdCBQc3ljaG9s
LCA3IEdlb3JnZSBTcSwgRWRpbmJ1cmdoIEVIOCA5SlosIE1pZGxvdGhpYW4sIFNjb3RsYW5kJiN4
RDtVbml2IEVkaW5idXJnaCwgRGVwdCBQc3ljaG9sLCBFZGluYnVyZ2ggRUg4IDlKWiwgTWlkbG90
aGlhbiwgU2NvdGxhbmQmI3hEO0luc3QgUHN5Y2hpYXQsIERlcHQgUHN5Y2hvbCwgTG9uZG9uIFNF
NSA4QUYsIEVuZ2xhbmQmI3hEO1VuaXYgQ2FtYnJpZGdlLCBBZGRlbmJyb29rZXMgSG9zcCwgRGVw
dCBQc3ljaGlhdCwgQ2FtYnJpZGdlIENCMiAyUVEsIEVuZ2xhbmQmI3hEO0luc3QgUHN5Y2hpYXQs
IERlcHQgTmV1cm9sLCBMb25kb24gU0U1IDhBRiwgRW5nbGFuZCYjeEQ7SW5zdCBQc3ljaGlhdCwg
RGVwdCBCaW9zdGF0ICZhbXA7IENvbXAsIExvbmRvbiBTRTUgOEFGLCBFbmdsYW5kPC9hdXRoLWFk
ZHJlc3M+PHRpdGxlcz48dGl0bGU+RnJvbnRvdGVtcG9yYWwgd2hpdGUgbWF0dGVyIGNoYW5nZXMg
aW4gYW15b3Ryb3BoaWMgbGF0ZXJhbCBzY2xlcm9zaXM8L3RpdGxlPjxzZWNvbmRhcnktdGl0bGU+
Sm91cm5hbCBvZiBOZXVyb2xvZ3k8L3NlY29uZGFyeS10aXRsZT48YWx0LXRpdGxlPkogTmV1cm9s
PC9hbHQtdGl0bGU+PC90aXRsZXM+PHBlcmlvZGljYWw+PGZ1bGwtdGl0bGU+Sm91cm5hbCBvZiBO
ZXVyb2xvZ3k8L2Z1bGwtdGl0bGU+PGFiYnItMT5KIE5ldXJvbDwvYWJici0xPjwvcGVyaW9kaWNh
bD48YWx0LXBlcmlvZGljYWw+PGZ1bGwtdGl0bGU+Sm91cm5hbCBvZiBOZXVyb2xvZ3k8L2Z1bGwt
dGl0bGU+PGFiYnItMT5KIE5ldXJvbDwvYWJici0xPjwvYWx0LXBlcmlvZGljYWw+PHBhZ2VzPjMy
MS0zMzE8L3BhZ2VzPjx2b2x1bWU+MjUyPC92b2x1bWU+PG51bWJlcj4zPC9udW1iZXI+PGtleXdv
cmRzPjxrZXl3b3JkPm1vdG9yIG5ldXJvbiBkaXNlYXNlPC9rZXl3b3JkPjxrZXl3b3JkPmV4ZWN1
dGl2ZSBmdW5jdGlvbjwva2V5d29yZD48a2V5d29yZD52ZXJiYWwgZmx1ZW5jeTwva2V5d29yZD48
a2V5d29yZD5zdHJ1Y3R1cmFsIG1hZ25ldGljPC9rZXl3b3JkPjxrZXl3b3JkPnJlc29uYW5jZSBp
bWFnaW5nPC9rZXl3b3JkPjxrZXl3b3JkPm1vdG9yLW5ldXJvbiBkaXNlYXNlPC9rZXl3b3JkPjxr
ZXl3b3JkPnBvc2l0cm9uIGVtaXNzaW9uIHRvbW9ncmFwaHk8L2tleXdvcmQ+PGtleXdvcmQ+Y29t
cHV0ZWQtdG9tb2dyYXBoeTwva2V5d29yZD48a2V5d29yZD5jb2duaXRpdmUgZnVuY3Rpb248L2tl
eXdvcmQ+PGtleXdvcmQ+bXItaW1hZ2VzPC9rZXl3b3JkPjxrZXl3b3JkPmJyYWluPC9rZXl3b3Jk
PjxrZXl3b3JkPmxvYmU8L2tleXdvcmQ+PGtleXdvcmQ+YWJub3JtYWxpdGllczwva2V5d29yZD48
a2V5d29yZD5keXNmdW5jdGlvbjwva2V5d29yZD48a2V5d29yZD5zY2FsZTwva2V5d29yZD48L2tl
eXdvcmRzPjxkYXRlcz48eWVhcj4yMDA1PC95ZWFyPjxwdWItZGF0ZXM+PGRhdGU+TWFyPC9kYXRl
PjwvcHViLWRhdGVzPjwvZGF0ZXM+PGlzYm4+MDM0MC01MzU0PC9pc2JuPjxhY2Nlc3Npb24tbnVt
PldPUzowMDAyMjgyMzI2MDAwMDk8L2FjY2Vzc2lvbi1udW0+PHVybHM+PHJlbGF0ZWQtdXJscz48
dXJsPiZsdDtHbyB0byBJU0kmZ3Q7Oi8vV09TOjAwMDIyODIzMjYwMDAwOTwvdXJsPjwvcmVsYXRl
ZC11cmxzPjwvdXJscz48ZWxlY3Ryb25pYy1yZXNvdXJjZS1udW0+RG9pIDEwLjEwMDcvUzAwNDE1
LTAwNS0wNjQ2LVg8L2VsZWN0cm9uaWMtcmVzb3VyY2UtbnVtPjxsYW5ndWFnZT5FbmdsaXNoPC9s
YW5ndWFnZT48L3JlY29yZD48L0NpdGU+PC9FbmROb3RlPgB=
</w:fldData>
        </w:fldChar>
      </w:r>
      <w:r w:rsidR="005376CF" w:rsidRPr="00A97489">
        <w:instrText xml:space="preserve"> ADDIN EN.CITE.DATA </w:instrText>
      </w:r>
      <w:r w:rsidR="00DB357A" w:rsidRPr="00A97489">
        <w:fldChar w:fldCharType="end"/>
      </w:r>
      <w:r w:rsidR="00DB357A" w:rsidRPr="00A97489">
        <w:fldChar w:fldCharType="separate"/>
      </w:r>
      <w:r w:rsidR="005376CF" w:rsidRPr="00A97489">
        <w:rPr>
          <w:noProof/>
        </w:rPr>
        <w:t>(</w:t>
      </w:r>
      <w:hyperlink w:anchor="_ENREF_38" w:tooltip="Abrahams, 2005 #315" w:history="1">
        <w:r w:rsidR="0016740F" w:rsidRPr="00A97489">
          <w:rPr>
            <w:noProof/>
          </w:rPr>
          <w:t>38</w:t>
        </w:r>
      </w:hyperlink>
      <w:r w:rsidR="005376CF" w:rsidRPr="00A97489">
        <w:rPr>
          <w:noProof/>
        </w:rPr>
        <w:t>)</w:t>
      </w:r>
      <w:r w:rsidR="00DB357A" w:rsidRPr="00A97489">
        <w:fldChar w:fldCharType="end"/>
      </w:r>
      <w:r w:rsidR="00820D78" w:rsidRPr="00A97489">
        <w:t xml:space="preserve">. </w:t>
      </w:r>
      <w:r w:rsidR="00C34234" w:rsidRPr="00A97489">
        <w:t xml:space="preserve">Reassuringly, </w:t>
      </w:r>
      <w:r w:rsidR="00820D78" w:rsidRPr="00A97489">
        <w:t xml:space="preserve">poor performance on the </w:t>
      </w:r>
      <w:r w:rsidR="004E1F17" w:rsidRPr="00A97489">
        <w:t>SYBAT</w:t>
      </w:r>
      <w:r w:rsidR="00820D78" w:rsidRPr="00A97489">
        <w:t xml:space="preserve"> correlated with anterior temporal atrophy</w:t>
      </w:r>
      <w:r w:rsidR="00C34234" w:rsidRPr="00A97489">
        <w:t xml:space="preserve"> in ALS, albeit on the </w:t>
      </w:r>
      <w:r w:rsidR="004E1F17" w:rsidRPr="00A97489">
        <w:t>right</w:t>
      </w:r>
      <w:r w:rsidR="00C34234" w:rsidRPr="00A97489">
        <w:t xml:space="preserve"> hand side.</w:t>
      </w:r>
      <w:r w:rsidR="002E5CD4" w:rsidRPr="00A97489">
        <w:t xml:space="preserve"> </w:t>
      </w:r>
    </w:p>
    <w:p w14:paraId="14064B5C" w14:textId="77777777" w:rsidR="00236AE0" w:rsidRPr="00A97489" w:rsidRDefault="00236AE0" w:rsidP="00236AE0">
      <w:pPr>
        <w:ind w:firstLine="720"/>
        <w:rPr>
          <w:lang w:val="en-US"/>
        </w:rPr>
      </w:pPr>
      <w:r w:rsidRPr="00A97489">
        <w:rPr>
          <w:lang w:val="en-US"/>
        </w:rPr>
        <w:t xml:space="preserve">The current imaging results also demonstrate that ALS-FTD patients have significantly more pronounced temporal lobe atrophy compared to the ALS group. This is consistent with previous reports identifying the anterior temporal lobe as a potential pathological biomarker of ALS-FTD </w:t>
      </w:r>
      <w:r w:rsidR="00DB357A" w:rsidRPr="00A97489">
        <w:rPr>
          <w:lang w:val="en-US"/>
        </w:rPr>
        <w:fldChar w:fldCharType="begin"/>
      </w:r>
      <w:r w:rsidR="0016740F" w:rsidRPr="00A97489">
        <w:rPr>
          <w:lang w:val="en-US"/>
        </w:rPr>
        <w:instrText xml:space="preserve"> ADDIN EN.CITE &lt;EndNote&gt;&lt;Cite&gt;&lt;Author&gt;Lillo&lt;/Author&gt;&lt;Year&gt;2012&lt;/Year&gt;&lt;RecNum&gt;13&lt;/RecNum&gt;&lt;DisplayText&gt;(14)&lt;/DisplayText&gt;&lt;record&gt;&lt;rec-number&gt;13&lt;/rec-number&gt;&lt;foreign-keys&gt;&lt;key app="EN" db-id="5tt5e592vf2xsker50cp9t2qp2ztzazxpzep"&gt;13&lt;/key&gt;&lt;/foreign-keys&gt;&lt;ref-type name="Journal Article"&gt;17&lt;/ref-type&gt;&lt;contributors&gt;&lt;authors&gt;&lt;author&gt;Lillo, P.&lt;/author&gt;&lt;author&gt;Mioshi, E.&lt;/author&gt;&lt;author&gt;Burrell, J. R.&lt;/author&gt;&lt;author&gt;Kiernan, M. C.&lt;/author&gt;&lt;author&gt;Hodges, J. R.&lt;/author&gt;&lt;author&gt;Hornberger, M.&lt;/author&gt;&lt;/authors&gt;&lt;/contributors&gt;&lt;auth-address&gt;Neuroscience Research Australia, Sydney, Australia.&lt;/auth-address&gt;&lt;titles&gt;&lt;title&gt;Grey and white matter changes across the amyotrophic lateral sclerosis-frontotemporal dementia continuum&lt;/title&gt;&lt;secondary-title&gt;PLoS One&lt;/secondary-title&gt;&lt;alt-title&gt;PloS one&lt;/alt-title&gt;&lt;/titles&gt;&lt;pages&gt;e43993&lt;/pages&gt;&lt;volume&gt;7&lt;/volume&gt;&lt;number&gt;8&lt;/number&gt;&lt;keywords&gt;&lt;keyword&gt;Amyotrophic Lateral Sclerosis/*pathology/physiopathology&lt;/keyword&gt;&lt;keyword&gt;Atrophy&lt;/keyword&gt;&lt;keyword&gt;Behavior/physiology&lt;/keyword&gt;&lt;keyword&gt;Brain/*pathology/physiopathology&lt;/keyword&gt;&lt;keyword&gt;Case-Control Studies&lt;/keyword&gt;&lt;keyword&gt;Cognition&lt;/keyword&gt;&lt;keyword&gt;Diffusion Tensor Imaging&lt;/keyword&gt;&lt;keyword&gt;Female&lt;/keyword&gt;&lt;keyword&gt;Frontotemporal Dementia/*pathology/physiopathology&lt;/keyword&gt;&lt;keyword&gt;Humans&lt;/keyword&gt;&lt;keyword&gt;Male&lt;/keyword&gt;&lt;keyword&gt;Middle Aged&lt;/keyword&gt;&lt;keyword&gt;Motor Cortex/pathology/physiopathology&lt;/keyword&gt;&lt;keyword&gt;Prefrontal Cortex/pathology/physiopathology&lt;/keyword&gt;&lt;keyword&gt;Pyramidal Tracts/pathology/physiopathology&lt;/keyword&gt;&lt;/keywords&gt;&lt;dates&gt;&lt;year&gt;2012&lt;/year&gt;&lt;/dates&gt;&lt;isbn&gt;1932-6203 (Electronic)&amp;#xD;1932-6203 (Linking)&lt;/isbn&gt;&lt;accession-num&gt;22952843&lt;/accession-num&gt;&lt;urls&gt;&lt;related-urls&gt;&lt;url&gt;http://www.ncbi.nlm.nih.gov/pubmed/22952843&lt;/url&gt;&lt;/related-urls&gt;&lt;/urls&gt;&lt;custom2&gt;3430626&lt;/custom2&gt;&lt;electronic-resource-num&gt;10.1371/journal.pone.0043993&lt;/electronic-resource-num&gt;&lt;/record&gt;&lt;/Cite&gt;&lt;/EndNote&gt;</w:instrText>
      </w:r>
      <w:r w:rsidR="00DB357A" w:rsidRPr="00A97489">
        <w:rPr>
          <w:lang w:val="en-US"/>
        </w:rPr>
        <w:fldChar w:fldCharType="separate"/>
      </w:r>
      <w:r w:rsidR="0016740F" w:rsidRPr="00A97489">
        <w:rPr>
          <w:noProof/>
          <w:lang w:val="en-US"/>
        </w:rPr>
        <w:t>(</w:t>
      </w:r>
      <w:hyperlink w:anchor="_ENREF_14" w:tooltip="Lillo, 2012 #3" w:history="1">
        <w:r w:rsidR="0016740F" w:rsidRPr="00A97489">
          <w:rPr>
            <w:noProof/>
            <w:lang w:val="en-US"/>
          </w:rPr>
          <w:t>14</w:t>
        </w:r>
      </w:hyperlink>
      <w:r w:rsidR="0016740F" w:rsidRPr="00A97489">
        <w:rPr>
          <w:noProof/>
          <w:lang w:val="en-US"/>
        </w:rPr>
        <w:t>)</w:t>
      </w:r>
      <w:r w:rsidR="00DB357A" w:rsidRPr="00A97489">
        <w:rPr>
          <w:lang w:val="en-US"/>
        </w:rPr>
        <w:fldChar w:fldCharType="end"/>
      </w:r>
      <w:r w:rsidR="006B5F7E" w:rsidRPr="00A97489">
        <w:rPr>
          <w:lang w:val="en-US"/>
        </w:rPr>
        <w:t xml:space="preserve"> </w:t>
      </w:r>
      <w:r w:rsidRPr="00A97489">
        <w:rPr>
          <w:lang w:val="en-US"/>
        </w:rPr>
        <w:t>and further evidence</w:t>
      </w:r>
      <w:r w:rsidR="004401EA" w:rsidRPr="00A97489">
        <w:rPr>
          <w:lang w:val="en-US"/>
        </w:rPr>
        <w:t>d</w:t>
      </w:r>
      <w:r w:rsidRPr="00A97489">
        <w:rPr>
          <w:lang w:val="en-US"/>
        </w:rPr>
        <w:t xml:space="preserve"> by the inclusion of anterior temporal lobe atrophy in</w:t>
      </w:r>
      <w:r w:rsidR="00B53F0F" w:rsidRPr="00A97489">
        <w:rPr>
          <w:lang w:val="en-US"/>
        </w:rPr>
        <w:t>to</w:t>
      </w:r>
      <w:r w:rsidRPr="00A97489">
        <w:rPr>
          <w:lang w:val="en-US"/>
        </w:rPr>
        <w:t xml:space="preserve"> a recently developed visual MRI rating scale to distinguish between ALS, ALS-FTD and FTD </w:t>
      </w:r>
      <w:r w:rsidR="00DB357A" w:rsidRPr="00A97489">
        <w:rPr>
          <w:lang w:val="en-US"/>
        </w:rPr>
        <w:fldChar w:fldCharType="begin"/>
      </w:r>
      <w:r w:rsidR="005376CF" w:rsidRPr="00A97489">
        <w:rPr>
          <w:lang w:val="en-US"/>
        </w:rPr>
        <w:instrText xml:space="preserve"> ADDIN EN.CITE &lt;EndNote&gt;&lt;Cite&gt;&lt;Author&gt;Ambikairajah&lt;/Author&gt;&lt;Year&gt;2014&lt;/Year&gt;&lt;RecNum&gt;876&lt;/RecNum&gt;&lt;DisplayText&gt;(40)&lt;/DisplayText&gt;&lt;record&gt;&lt;rec-number&gt;876&lt;/rec-number&gt;&lt;foreign-keys&gt;&lt;key app="EN" db-id="d05tas0php95vweaddtpvwxp9stzvtwddxp2"&gt;876&lt;/key&gt;&lt;/foreign-keys&gt;&lt;ref-type name="Journal Article"&gt;17&lt;/ref-type&gt;&lt;contributors&gt;&lt;authors&gt;&lt;author&gt;Ambikairajah, A.&lt;/author&gt;&lt;author&gt;Devenney, E.&lt;/author&gt;&lt;author&gt;Flanagan, E.&lt;/author&gt;&lt;author&gt;Yew, B.&lt;/author&gt;&lt;author&gt;Mioshi, E.&lt;/author&gt;&lt;author&gt;Kiernan, M. C.&lt;/author&gt;&lt;author&gt;Hodges, J. R.&lt;/author&gt;&lt;author&gt;Hornberger, M.&lt;/author&gt;&lt;/authors&gt;&lt;/contributors&gt;&lt;auth-address&gt;Neuroscience Research Australia , Sydney.&lt;/auth-address&gt;&lt;titles&gt;&lt;title&gt;A visual MRI atrophy rating scale for the amyotrophic lateral sclerosis-frontotemporal dementia continuum&lt;/title&gt;&lt;secondary-title&gt;Amyotroph Lateral Scler Frontotemporal Degener&lt;/secondary-title&gt;&lt;alt-title&gt;Amyotrophic lateral sclerosis &amp;amp; frontotemporal degeneration&lt;/alt-title&gt;&lt;/titles&gt;&lt;periodical&gt;&lt;full-title&gt;Amyotroph Lateral Scler Frontotemporal Degener&lt;/full-title&gt;&lt;abbr-1&gt;Amyotrophic lateral sclerosis &amp;amp; frontotemporal degeneration&lt;/abbr-1&gt;&lt;/periodical&gt;&lt;alt-periodical&gt;&lt;full-title&gt;Amyotroph Lateral Scler Frontotemporal Degener&lt;/full-title&gt;&lt;abbr-1&gt;Amyotrophic lateral sclerosis &amp;amp; frontotemporal degeneration&lt;/abbr-1&gt;&lt;/alt-periodical&gt;&lt;dates&gt;&lt;year&gt;2014&lt;/year&gt;&lt;pub-dates&gt;&lt;date&gt;Feb 18&lt;/date&gt;&lt;/pub-dates&gt;&lt;/dates&gt;&lt;isbn&gt;2167-9223 (Electronic)&lt;/isbn&gt;&lt;accession-num&gt;24533506&lt;/accession-num&gt;&lt;urls&gt;&lt;related-urls&gt;&lt;url&gt;http://www.ncbi.nlm.nih.gov/pubmed/24533506&lt;/url&gt;&lt;/related-urls&gt;&lt;/urls&gt;&lt;electronic-resource-num&gt;10.3109/21678421.2014.880180&lt;/electronic-resource-num&gt;&lt;/record&gt;&lt;/Cite&gt;&lt;/EndNote&gt;</w:instrText>
      </w:r>
      <w:r w:rsidR="00DB357A" w:rsidRPr="00A97489">
        <w:rPr>
          <w:lang w:val="en-US"/>
        </w:rPr>
        <w:fldChar w:fldCharType="separate"/>
      </w:r>
      <w:r w:rsidR="005376CF" w:rsidRPr="00A97489">
        <w:rPr>
          <w:noProof/>
          <w:lang w:val="en-US"/>
        </w:rPr>
        <w:t>(</w:t>
      </w:r>
      <w:hyperlink w:anchor="_ENREF_40" w:tooltip="Ambikairajah, 2014 #876" w:history="1">
        <w:r w:rsidR="0016740F" w:rsidRPr="00A97489">
          <w:rPr>
            <w:noProof/>
            <w:lang w:val="en-US"/>
          </w:rPr>
          <w:t>40</w:t>
        </w:r>
      </w:hyperlink>
      <w:r w:rsidR="005376CF" w:rsidRPr="00A97489">
        <w:rPr>
          <w:noProof/>
          <w:lang w:val="en-US"/>
        </w:rPr>
        <w:t>)</w:t>
      </w:r>
      <w:r w:rsidR="00DB357A" w:rsidRPr="00A97489">
        <w:rPr>
          <w:lang w:val="en-US"/>
        </w:rPr>
        <w:fldChar w:fldCharType="end"/>
      </w:r>
      <w:r w:rsidR="006B5F7E" w:rsidRPr="00A97489">
        <w:rPr>
          <w:lang w:val="en-US"/>
        </w:rPr>
        <w:t xml:space="preserve">. </w:t>
      </w:r>
      <w:r w:rsidR="00D7549B" w:rsidRPr="00A97489">
        <w:rPr>
          <w:lang w:val="en-US"/>
        </w:rPr>
        <w:t xml:space="preserve">As the current findings </w:t>
      </w:r>
      <w:r w:rsidR="004401EA" w:rsidRPr="00A97489">
        <w:rPr>
          <w:lang w:val="en-US"/>
        </w:rPr>
        <w:t xml:space="preserve">also </w:t>
      </w:r>
      <w:r w:rsidR="00D7549B" w:rsidRPr="00A97489">
        <w:rPr>
          <w:lang w:val="en-US"/>
        </w:rPr>
        <w:t xml:space="preserve">suggest </w:t>
      </w:r>
      <w:r w:rsidR="004401EA" w:rsidRPr="00A97489">
        <w:rPr>
          <w:lang w:val="en-US"/>
        </w:rPr>
        <w:t>this region as a biomarker for ALS-FTD, investigations should establish whether the prognosis for ALS patients with semantic deficits is poorer than those without.</w:t>
      </w:r>
    </w:p>
    <w:p w14:paraId="5085D692" w14:textId="77777777" w:rsidR="00236AE0" w:rsidRPr="00A97489" w:rsidRDefault="00236AE0" w:rsidP="00236AE0">
      <w:pPr>
        <w:ind w:firstLine="720"/>
        <w:rPr>
          <w:lang w:val="en-US"/>
        </w:rPr>
      </w:pPr>
      <w:r w:rsidRPr="00A97489">
        <w:rPr>
          <w:lang w:val="en-US"/>
        </w:rPr>
        <w:lastRenderedPageBreak/>
        <w:t xml:space="preserve">Certain study limitations must be acknowledged. Firstly, </w:t>
      </w:r>
      <w:r w:rsidR="003147F4" w:rsidRPr="00A97489">
        <w:rPr>
          <w:lang w:val="en-US"/>
        </w:rPr>
        <w:t xml:space="preserve">ALSFRS-R data was unavailable for </w:t>
      </w:r>
      <w:r w:rsidRPr="00A97489">
        <w:rPr>
          <w:lang w:val="en-US"/>
        </w:rPr>
        <w:t xml:space="preserve">a considerable number of patients, </w:t>
      </w:r>
      <w:r w:rsidR="003147F4" w:rsidRPr="00A97489">
        <w:rPr>
          <w:lang w:val="en-US"/>
        </w:rPr>
        <w:t xml:space="preserve">especially </w:t>
      </w:r>
      <w:r w:rsidRPr="00A97489">
        <w:rPr>
          <w:lang w:val="en-US"/>
        </w:rPr>
        <w:t>ALS-FTD</w:t>
      </w:r>
      <w:r w:rsidR="003147F4" w:rsidRPr="00A97489">
        <w:rPr>
          <w:lang w:val="en-US"/>
        </w:rPr>
        <w:t xml:space="preserve"> patients </w:t>
      </w:r>
      <w:r w:rsidRPr="00A97489">
        <w:rPr>
          <w:lang w:val="en-US"/>
        </w:rPr>
        <w:t xml:space="preserve"> (ALS = 23%; ALS-FTD = 60%). This </w:t>
      </w:r>
      <w:r w:rsidR="004C49A9" w:rsidRPr="00A97489">
        <w:rPr>
          <w:lang w:val="en-US"/>
        </w:rPr>
        <w:t xml:space="preserve">limited the power of the study to detect a relationship </w:t>
      </w:r>
      <w:r w:rsidRPr="00A97489">
        <w:rPr>
          <w:lang w:val="en-US"/>
        </w:rPr>
        <w:t>between severity of semantic impairment</w:t>
      </w:r>
      <w:r w:rsidR="005449F5" w:rsidRPr="00A97489">
        <w:rPr>
          <w:lang w:val="en-US"/>
        </w:rPr>
        <w:t>, disease severity</w:t>
      </w:r>
      <w:r w:rsidR="00323DB4" w:rsidRPr="00A97489">
        <w:rPr>
          <w:lang w:val="en-US"/>
        </w:rPr>
        <w:t>, duration</w:t>
      </w:r>
      <w:r w:rsidRPr="00A97489">
        <w:rPr>
          <w:lang w:val="en-US"/>
        </w:rPr>
        <w:t xml:space="preserve"> and progression. </w:t>
      </w:r>
      <w:r w:rsidR="004C49A9" w:rsidRPr="00A97489">
        <w:rPr>
          <w:lang w:val="en-US"/>
        </w:rPr>
        <w:t xml:space="preserve">Secondly, </w:t>
      </w:r>
      <w:r w:rsidR="001274C9" w:rsidRPr="00A97489">
        <w:rPr>
          <w:lang w:val="en-US"/>
        </w:rPr>
        <w:t>the present study was cross-sectional</w:t>
      </w:r>
      <w:r w:rsidR="004C49A9" w:rsidRPr="00A97489">
        <w:rPr>
          <w:lang w:val="en-US"/>
        </w:rPr>
        <w:t xml:space="preserve"> in </w:t>
      </w:r>
      <w:r w:rsidR="00F96DF9" w:rsidRPr="00A97489">
        <w:rPr>
          <w:lang w:val="en-US"/>
        </w:rPr>
        <w:t xml:space="preserve">design, so </w:t>
      </w:r>
      <w:r w:rsidR="001274C9" w:rsidRPr="00A97489">
        <w:rPr>
          <w:lang w:val="en-US"/>
        </w:rPr>
        <w:t xml:space="preserve">the question of whether </w:t>
      </w:r>
      <w:r w:rsidRPr="00A97489">
        <w:rPr>
          <w:lang w:val="en-US"/>
        </w:rPr>
        <w:t xml:space="preserve">semantic </w:t>
      </w:r>
      <w:r w:rsidR="001274C9" w:rsidRPr="00A97489">
        <w:rPr>
          <w:lang w:val="en-US"/>
        </w:rPr>
        <w:t xml:space="preserve">deficits predict the </w:t>
      </w:r>
      <w:r w:rsidR="004C49A9" w:rsidRPr="00A97489">
        <w:rPr>
          <w:lang w:val="en-US"/>
        </w:rPr>
        <w:t xml:space="preserve">subsequent </w:t>
      </w:r>
      <w:r w:rsidR="001274C9" w:rsidRPr="00A97489">
        <w:rPr>
          <w:lang w:val="en-US"/>
        </w:rPr>
        <w:t>development of ALS</w:t>
      </w:r>
      <w:r w:rsidR="005449F5" w:rsidRPr="00A97489">
        <w:rPr>
          <w:lang w:val="en-US"/>
        </w:rPr>
        <w:t>-</w:t>
      </w:r>
      <w:r w:rsidR="001274C9" w:rsidRPr="00A97489">
        <w:rPr>
          <w:lang w:val="en-US"/>
        </w:rPr>
        <w:t>FTD</w:t>
      </w:r>
      <w:r w:rsidR="004C49A9" w:rsidRPr="00A97489">
        <w:rPr>
          <w:lang w:val="en-US"/>
        </w:rPr>
        <w:t xml:space="preserve"> </w:t>
      </w:r>
      <w:r w:rsidR="001274C9" w:rsidRPr="00A97489">
        <w:rPr>
          <w:lang w:val="en-US"/>
        </w:rPr>
        <w:t xml:space="preserve">cannot be addressed. </w:t>
      </w:r>
      <w:r w:rsidR="00861C8D" w:rsidRPr="00A97489">
        <w:rPr>
          <w:lang w:val="en-US"/>
        </w:rPr>
        <w:t xml:space="preserve">Also, while unlikely to be driving the results, executive impairment cannot be excluded as a contributory factor. </w:t>
      </w:r>
      <w:r w:rsidR="0039036F" w:rsidRPr="00A97489">
        <w:rPr>
          <w:lang w:val="en-US"/>
        </w:rPr>
        <w:t>Finally</w:t>
      </w:r>
      <w:r w:rsidRPr="00A97489">
        <w:rPr>
          <w:lang w:val="en-US"/>
        </w:rPr>
        <w:t xml:space="preserve">, the </w:t>
      </w:r>
      <w:r w:rsidR="001274C9" w:rsidRPr="00A97489">
        <w:rPr>
          <w:lang w:val="en-US"/>
        </w:rPr>
        <w:t xml:space="preserve">number of patients in the </w:t>
      </w:r>
      <w:r w:rsidRPr="00A97489">
        <w:rPr>
          <w:lang w:val="en-US"/>
        </w:rPr>
        <w:t xml:space="preserve">ALS and ALS-FTD </w:t>
      </w:r>
      <w:r w:rsidR="001274C9" w:rsidRPr="00A97489">
        <w:rPr>
          <w:lang w:val="en-US"/>
        </w:rPr>
        <w:t xml:space="preserve">groups did not allow a meaningful exploration of differences between limb- and bulbar-onset </w:t>
      </w:r>
      <w:r w:rsidR="00FC6750" w:rsidRPr="00A97489">
        <w:rPr>
          <w:lang w:val="en-US"/>
        </w:rPr>
        <w:t>cases</w:t>
      </w:r>
      <w:r w:rsidR="001274C9" w:rsidRPr="00A97489">
        <w:rPr>
          <w:lang w:val="en-US"/>
        </w:rPr>
        <w:t xml:space="preserve">. </w:t>
      </w:r>
    </w:p>
    <w:p w14:paraId="39858A30" w14:textId="77777777" w:rsidR="00236AE0" w:rsidRDefault="00236AE0" w:rsidP="0060569B">
      <w:pPr>
        <w:spacing w:after="0"/>
        <w:ind w:firstLine="720"/>
        <w:rPr>
          <w:szCs w:val="24"/>
          <w:lang w:val="en-US"/>
        </w:rPr>
      </w:pPr>
      <w:r>
        <w:rPr>
          <w:lang w:val="en-US"/>
        </w:rPr>
        <w:t>Th</w:t>
      </w:r>
      <w:r w:rsidR="00FC6750">
        <w:rPr>
          <w:lang w:val="en-US"/>
        </w:rPr>
        <w:t>e present</w:t>
      </w:r>
      <w:r>
        <w:rPr>
          <w:lang w:val="en-US"/>
        </w:rPr>
        <w:t xml:space="preserve"> study </w:t>
      </w:r>
      <w:r w:rsidR="00FC6750">
        <w:rPr>
          <w:lang w:val="en-US"/>
        </w:rPr>
        <w:t xml:space="preserve">demonstrates that </w:t>
      </w:r>
      <w:r>
        <w:rPr>
          <w:lang w:val="en-US"/>
        </w:rPr>
        <w:t xml:space="preserve">semantic impairment is a feature of ALS and </w:t>
      </w:r>
      <w:r w:rsidR="008A7401">
        <w:rPr>
          <w:lang w:val="en-US"/>
        </w:rPr>
        <w:t xml:space="preserve">ALS-FTD </w:t>
      </w:r>
      <w:r w:rsidR="00C6556E">
        <w:rPr>
          <w:lang w:val="en-US"/>
        </w:rPr>
        <w:t xml:space="preserve">and </w:t>
      </w:r>
      <w:r w:rsidR="008A7401">
        <w:rPr>
          <w:lang w:val="en-US"/>
        </w:rPr>
        <w:t xml:space="preserve">most </w:t>
      </w:r>
      <w:r>
        <w:rPr>
          <w:lang w:val="en-US"/>
        </w:rPr>
        <w:t>likely reflect</w:t>
      </w:r>
      <w:r w:rsidR="008A7401">
        <w:rPr>
          <w:lang w:val="en-US"/>
        </w:rPr>
        <w:t>s</w:t>
      </w:r>
      <w:r w:rsidR="0039036F">
        <w:rPr>
          <w:lang w:val="en-US"/>
        </w:rPr>
        <w:t xml:space="preserve"> </w:t>
      </w:r>
      <w:r w:rsidR="009354AC">
        <w:rPr>
          <w:lang w:val="en-US"/>
        </w:rPr>
        <w:t xml:space="preserve">the degree of </w:t>
      </w:r>
      <w:r>
        <w:rPr>
          <w:lang w:val="en-US"/>
        </w:rPr>
        <w:t xml:space="preserve">temporal lobe pathology. </w:t>
      </w:r>
      <w:r w:rsidR="008A7401">
        <w:rPr>
          <w:lang w:val="en-US"/>
        </w:rPr>
        <w:t>The high prevalence of semantic deficits in ALS and ALS</w:t>
      </w:r>
      <w:r w:rsidR="00E11DA3">
        <w:rPr>
          <w:lang w:val="en-US"/>
        </w:rPr>
        <w:t>-</w:t>
      </w:r>
      <w:r w:rsidR="008A7401">
        <w:rPr>
          <w:lang w:val="en-US"/>
        </w:rPr>
        <w:t xml:space="preserve">FTD suggest that the consensus criteria </w:t>
      </w:r>
      <w:r>
        <w:rPr>
          <w:lang w:val="en-US"/>
        </w:rPr>
        <w:t xml:space="preserve">for cognitive impairment in </w:t>
      </w:r>
      <w:r w:rsidR="008A7401">
        <w:rPr>
          <w:lang w:val="en-US"/>
        </w:rPr>
        <w:t xml:space="preserve">ALS should be revised to </w:t>
      </w:r>
      <w:r w:rsidR="009354AC">
        <w:rPr>
          <w:lang w:val="en-US"/>
        </w:rPr>
        <w:t xml:space="preserve">account for </w:t>
      </w:r>
      <w:r w:rsidR="008A7401">
        <w:rPr>
          <w:lang w:val="en-US"/>
        </w:rPr>
        <w:t>non-executive deficits</w:t>
      </w:r>
      <w:r>
        <w:rPr>
          <w:lang w:val="en-US"/>
        </w:rPr>
        <w:t>.</w:t>
      </w:r>
      <w:r w:rsidR="008A7401">
        <w:rPr>
          <w:lang w:val="en-US"/>
        </w:rPr>
        <w:t xml:space="preserve"> </w:t>
      </w:r>
      <w:r w:rsidR="009354AC">
        <w:rPr>
          <w:lang w:val="en-US"/>
        </w:rPr>
        <w:t>Finally, the use of t</w:t>
      </w:r>
      <w:r w:rsidR="008A7401">
        <w:rPr>
          <w:lang w:val="en-US"/>
        </w:rPr>
        <w:t>asks sensitive to semantic deficits, such as the SYDBAT, should be considered when performing cognitive assessments of patients with ALS.</w:t>
      </w:r>
      <w:r>
        <w:rPr>
          <w:lang w:val="en-US"/>
        </w:rPr>
        <w:t xml:space="preserve"> </w:t>
      </w:r>
    </w:p>
    <w:p w14:paraId="53132389" w14:textId="77777777" w:rsidR="0011284D" w:rsidRDefault="0011284D">
      <w:pPr>
        <w:rPr>
          <w:lang w:val="en-US"/>
        </w:rPr>
      </w:pPr>
    </w:p>
    <w:p w14:paraId="20471F48" w14:textId="77777777" w:rsidR="001F158C" w:rsidRDefault="00285E23" w:rsidP="00AC1AC1">
      <w:pPr>
        <w:spacing w:after="0"/>
        <w:rPr>
          <w:rFonts w:eastAsia="Times New Roman"/>
          <w:szCs w:val="24"/>
        </w:rPr>
      </w:pPr>
      <w:r w:rsidRPr="00F85E1F">
        <w:rPr>
          <w:rFonts w:eastAsia="Times New Roman"/>
          <w:b/>
          <w:bCs/>
          <w:szCs w:val="24"/>
        </w:rPr>
        <w:t>Acknowledgements</w:t>
      </w:r>
    </w:p>
    <w:p w14:paraId="6387BED5" w14:textId="77777777" w:rsidR="00285E23" w:rsidRDefault="00285E23" w:rsidP="00AC1AC1">
      <w:pPr>
        <w:spacing w:after="0"/>
        <w:rPr>
          <w:rFonts w:eastAsia="Times New Roman"/>
          <w:szCs w:val="24"/>
        </w:rPr>
      </w:pPr>
      <w:r w:rsidRPr="00F85E1F">
        <w:rPr>
          <w:rFonts w:eastAsia="Times New Roman"/>
          <w:szCs w:val="24"/>
        </w:rPr>
        <w:t xml:space="preserve">This work was supported by funding to Forefront, a collaborative research group dedicated to the study of frontotemporal dementia and motor neurone disease, from the National Health and Medical research Council of Australia program grant </w:t>
      </w:r>
      <w:r w:rsidRPr="00BE3A71">
        <w:rPr>
          <w:rFonts w:eastAsia="Times New Roman"/>
          <w:szCs w:val="24"/>
        </w:rPr>
        <w:t>(#</w:t>
      </w:r>
      <w:r w:rsidRPr="00F75A2D">
        <w:rPr>
          <w:rFonts w:eastAsia="Times New Roman"/>
          <w:bCs/>
          <w:szCs w:val="24"/>
        </w:rPr>
        <w:t>1037746</w:t>
      </w:r>
      <w:r w:rsidRPr="00BE3A71">
        <w:rPr>
          <w:rFonts w:eastAsia="Times New Roman"/>
          <w:szCs w:val="24"/>
        </w:rPr>
        <w:t>) and the Australian Research Council Centre of Excellence in Cognition and its Disorders Memory Node (#</w:t>
      </w:r>
      <w:r w:rsidRPr="00F75A2D">
        <w:rPr>
          <w:rFonts w:eastAsia="Times New Roman"/>
          <w:bCs/>
          <w:szCs w:val="24"/>
        </w:rPr>
        <w:t>CE110001021</w:t>
      </w:r>
      <w:r w:rsidRPr="00BE3A71">
        <w:rPr>
          <w:rFonts w:eastAsia="Times New Roman"/>
          <w:szCs w:val="24"/>
        </w:rPr>
        <w:t xml:space="preserve">) and </w:t>
      </w:r>
      <w:r w:rsidRPr="00BE3A71">
        <w:rPr>
          <w:szCs w:val="24"/>
        </w:rPr>
        <w:t xml:space="preserve">Pfizer </w:t>
      </w:r>
      <w:r w:rsidRPr="00BE3A71">
        <w:t>(#</w:t>
      </w:r>
      <w:r w:rsidRPr="00F75A2D">
        <w:t>W2341667</w:t>
      </w:r>
      <w:r w:rsidRPr="00BE3A71">
        <w:t xml:space="preserve">) </w:t>
      </w:r>
      <w:r w:rsidRPr="00BE3A71">
        <w:rPr>
          <w:szCs w:val="24"/>
        </w:rPr>
        <w:t xml:space="preserve">and Motor Neurone Disease Research Institute of Australia </w:t>
      </w:r>
      <w:r w:rsidRPr="00BE3A71">
        <w:t>(GIA</w:t>
      </w:r>
      <w:r w:rsidRPr="00F75A2D">
        <w:t>1306</w:t>
      </w:r>
      <w:r w:rsidRPr="00BE3A71">
        <w:t>)</w:t>
      </w:r>
      <w:r w:rsidRPr="00BE3A71">
        <w:rPr>
          <w:rFonts w:eastAsia="Times New Roman"/>
          <w:szCs w:val="24"/>
        </w:rPr>
        <w:t xml:space="preserve">. We are also </w:t>
      </w:r>
      <w:r w:rsidRPr="00BE3A71">
        <w:rPr>
          <w:rFonts w:eastAsia="Times New Roman"/>
          <w:szCs w:val="24"/>
        </w:rPr>
        <w:lastRenderedPageBreak/>
        <w:t xml:space="preserve">grateful to the research participants and their families for supporting </w:t>
      </w:r>
      <w:proofErr w:type="spellStart"/>
      <w:r w:rsidRPr="00BE3A71">
        <w:rPr>
          <w:rFonts w:eastAsia="Times New Roman"/>
          <w:szCs w:val="24"/>
        </w:rPr>
        <w:t>ForeFront</w:t>
      </w:r>
      <w:proofErr w:type="spellEnd"/>
      <w:r w:rsidRPr="00BE3A71">
        <w:rPr>
          <w:rFonts w:eastAsia="Times New Roman"/>
          <w:szCs w:val="24"/>
        </w:rPr>
        <w:t xml:space="preserve"> research.</w:t>
      </w:r>
      <w:r w:rsidRPr="00B63797">
        <w:rPr>
          <w:rFonts w:eastAsia="Times New Roman"/>
          <w:szCs w:val="24"/>
        </w:rPr>
        <w:t xml:space="preserve">  </w:t>
      </w:r>
    </w:p>
    <w:p w14:paraId="69B0DBA0" w14:textId="77777777" w:rsidR="00BE3A71" w:rsidRDefault="00BE3A71" w:rsidP="00285E23">
      <w:pPr>
        <w:spacing w:after="0"/>
        <w:rPr>
          <w:rFonts w:eastAsia="Times New Roman"/>
          <w:szCs w:val="24"/>
        </w:rPr>
      </w:pPr>
    </w:p>
    <w:p w14:paraId="40E678B2" w14:textId="77777777" w:rsidR="00B17FAD" w:rsidRDefault="00C54063" w:rsidP="00BE3A71">
      <w:pPr>
        <w:spacing w:after="0"/>
      </w:pPr>
      <w:r w:rsidRPr="00C54063">
        <w:rPr>
          <w:b/>
        </w:rPr>
        <w:t xml:space="preserve">Disclosure </w:t>
      </w:r>
      <w:r w:rsidR="00BE3A71" w:rsidRPr="00C54063">
        <w:rPr>
          <w:b/>
        </w:rPr>
        <w:t>of interest:</w:t>
      </w:r>
      <w:r w:rsidR="00BE3A71">
        <w:t xml:space="preserve"> </w:t>
      </w:r>
      <w:r w:rsidR="00BE3A71" w:rsidRPr="00F75A2D">
        <w:t>Study funding was supported</w:t>
      </w:r>
      <w:r w:rsidR="00BE3A71" w:rsidRPr="0060033D">
        <w:t xml:space="preserve"> in part by a National Health and Medical Research Council (NHMRC) of Australia </w:t>
      </w:r>
      <w:proofErr w:type="spellStart"/>
      <w:r w:rsidR="00BE3A71">
        <w:t>ForeFront</w:t>
      </w:r>
      <w:proofErr w:type="spellEnd"/>
      <w:r w:rsidR="00BE3A71">
        <w:t xml:space="preserve"> </w:t>
      </w:r>
      <w:r w:rsidR="00BE3A71" w:rsidRPr="0060033D">
        <w:t xml:space="preserve">Program Grant (APP#1037746), by the Australian Research Council (ARC) Centre of Excellence in Cognition and its Disorders (#CE110001021), Pfizer Study Grant (#W2341667) and Motor Neurone Disease Research Institute of Australia Project Grant (GIA1306); an Australian Postgraduate Award (PhD scholarship) to FL, the Graham </w:t>
      </w:r>
      <w:proofErr w:type="spellStart"/>
      <w:r w:rsidR="00BE3A71" w:rsidRPr="0060033D">
        <w:t>Linford</w:t>
      </w:r>
      <w:proofErr w:type="spellEnd"/>
      <w:r w:rsidR="00BE3A71" w:rsidRPr="0060033D">
        <w:t xml:space="preserve"> Fellowship, Motor Neurone Disease Research Institute of Australia to SH, an NHMRC Early Career Fellowship EM (1016399), an NHMRC Early Career Fellowship to JB (APP1072451), an ARC Research Fellowship (DP110104202) to MH, and an ARC Federation Fellowship to JHR (FF0776229).</w:t>
      </w:r>
    </w:p>
    <w:p w14:paraId="64B109E5" w14:textId="77777777" w:rsidR="008A091F" w:rsidRPr="00BE3A71" w:rsidRDefault="00A0508E" w:rsidP="00BE3A71">
      <w:pPr>
        <w:spacing w:after="0"/>
        <w:rPr>
          <w:b/>
          <w:lang w:val="en-US"/>
        </w:rPr>
      </w:pPr>
      <w:r w:rsidRPr="00BE3A71">
        <w:rPr>
          <w:b/>
          <w:lang w:val="en-US"/>
        </w:rPr>
        <w:t>References</w:t>
      </w:r>
    </w:p>
    <w:p w14:paraId="76D59019" w14:textId="77777777" w:rsidR="0016740F" w:rsidRDefault="00DB357A" w:rsidP="0016740F">
      <w:pPr>
        <w:spacing w:after="0" w:line="240" w:lineRule="auto"/>
        <w:rPr>
          <w:noProof/>
          <w:lang w:val="en-US"/>
        </w:rPr>
      </w:pPr>
      <w:r w:rsidRPr="000C1BC5">
        <w:rPr>
          <w:lang w:val="en-US"/>
        </w:rPr>
        <w:fldChar w:fldCharType="begin"/>
      </w:r>
      <w:r w:rsidR="008A091F" w:rsidRPr="000C1BC5">
        <w:rPr>
          <w:lang w:val="en-US"/>
        </w:rPr>
        <w:instrText xml:space="preserve"> ADDIN EN.REFLIST </w:instrText>
      </w:r>
      <w:r w:rsidRPr="000C1BC5">
        <w:rPr>
          <w:lang w:val="en-US"/>
        </w:rPr>
        <w:fldChar w:fldCharType="separate"/>
      </w:r>
      <w:bookmarkStart w:id="2" w:name="_ENREF_1"/>
      <w:r w:rsidR="0016740F">
        <w:rPr>
          <w:noProof/>
          <w:lang w:val="en-US"/>
        </w:rPr>
        <w:t>1.</w:t>
      </w:r>
      <w:r w:rsidR="0016740F">
        <w:rPr>
          <w:noProof/>
          <w:lang w:val="en-US"/>
        </w:rPr>
        <w:tab/>
        <w:t>Phukan J, Elamin M, Bede P, Jordan N, Gallagher L, Byrne S, et al. The syndrome of cognitive impairment in amyotrophic lateral sclerosis: a population-based study. Journal of neurology, neurosurgery, and psychiatry. 2012 Jan;83(1):102-8. PubMed PMID: 21836033.</w:t>
      </w:r>
      <w:bookmarkEnd w:id="2"/>
    </w:p>
    <w:p w14:paraId="7A05FD39" w14:textId="77777777" w:rsidR="0016740F" w:rsidRDefault="0016740F" w:rsidP="0016740F">
      <w:pPr>
        <w:spacing w:after="0" w:line="240" w:lineRule="auto"/>
        <w:rPr>
          <w:noProof/>
          <w:lang w:val="en-US"/>
        </w:rPr>
      </w:pPr>
      <w:bookmarkStart w:id="3" w:name="_ENREF_2"/>
      <w:r>
        <w:rPr>
          <w:noProof/>
          <w:lang w:val="en-US"/>
        </w:rPr>
        <w:t>2.</w:t>
      </w:r>
      <w:r>
        <w:rPr>
          <w:noProof/>
          <w:lang w:val="en-US"/>
        </w:rPr>
        <w:tab/>
        <w:t>Ringholz GM, Appel SH, Bradshaw M, Cooke NA, Mosnik DM, Schulz PE. Prevalence and patterns of cognitive impairment in sporadic ALS. Neurology. 2005 Aug 23;65(4):586-90. PubMed PMID: WOS:000231371600018. English.</w:t>
      </w:r>
      <w:bookmarkEnd w:id="3"/>
    </w:p>
    <w:p w14:paraId="52D07482" w14:textId="77777777" w:rsidR="0016740F" w:rsidRDefault="0016740F" w:rsidP="0016740F">
      <w:pPr>
        <w:spacing w:after="0" w:line="240" w:lineRule="auto"/>
        <w:rPr>
          <w:noProof/>
          <w:lang w:val="en-US"/>
        </w:rPr>
      </w:pPr>
      <w:bookmarkStart w:id="4" w:name="_ENREF_3"/>
      <w:r>
        <w:rPr>
          <w:noProof/>
          <w:lang w:val="en-US"/>
        </w:rPr>
        <w:t>3.</w:t>
      </w:r>
      <w:r>
        <w:rPr>
          <w:noProof/>
          <w:lang w:val="en-US"/>
        </w:rPr>
        <w:tab/>
        <w:t>Lillo P, Savage S, Mioshi E, Kiernan MC, Hodges JR. Amyotrophic lateral sclerosis and frontotemporal dementia: A behavioural and cognitive continuum. Amyotrophic lateral sclerosis : official publication of the World Federation of Neurology Research Group on Motor Neuron Diseases. 2012 Jan;13(1):102-9. PubMed PMID: 22214356.</w:t>
      </w:r>
      <w:bookmarkEnd w:id="4"/>
    </w:p>
    <w:p w14:paraId="2212825C" w14:textId="77777777" w:rsidR="0016740F" w:rsidRDefault="0016740F" w:rsidP="0016740F">
      <w:pPr>
        <w:spacing w:after="0" w:line="240" w:lineRule="auto"/>
        <w:rPr>
          <w:noProof/>
          <w:lang w:val="en-US"/>
        </w:rPr>
      </w:pPr>
      <w:bookmarkStart w:id="5" w:name="_ENREF_4"/>
      <w:r>
        <w:rPr>
          <w:noProof/>
          <w:lang w:val="en-US"/>
        </w:rPr>
        <w:t>4.</w:t>
      </w:r>
      <w:r>
        <w:rPr>
          <w:noProof/>
          <w:lang w:val="en-US"/>
        </w:rPr>
        <w:tab/>
        <w:t>Strong MJ, Lomen-Hoerth C, Caselli RJ, Bigio EH, Yang W. Cognitive impairment, frontotemporal dementia, and the motor neuron diseases. Annals of neurology. 2003;54 Suppl 5:S20-3. PubMed PMID: 12833364.</w:t>
      </w:r>
      <w:bookmarkEnd w:id="5"/>
    </w:p>
    <w:p w14:paraId="3B1FC2D0" w14:textId="77777777" w:rsidR="0016740F" w:rsidRDefault="0016740F" w:rsidP="0016740F">
      <w:pPr>
        <w:spacing w:after="0" w:line="240" w:lineRule="auto"/>
        <w:rPr>
          <w:noProof/>
          <w:lang w:val="en-US"/>
        </w:rPr>
      </w:pPr>
      <w:bookmarkStart w:id="6" w:name="_ENREF_5"/>
      <w:r>
        <w:rPr>
          <w:noProof/>
          <w:lang w:val="en-US"/>
        </w:rPr>
        <w:t>5.</w:t>
      </w:r>
      <w:r>
        <w:rPr>
          <w:noProof/>
          <w:lang w:val="en-US"/>
        </w:rPr>
        <w:tab/>
        <w:t>Lomen-Hoerth C. Clinical Phenomenology and Neuroimaging Correlates in ALS-FTD. J Mol Neurosci. 2011 Nov;45(3):656-62. PubMed PMID: WOS:000296518900043. English.</w:t>
      </w:r>
      <w:bookmarkEnd w:id="6"/>
    </w:p>
    <w:p w14:paraId="4C8172AA" w14:textId="77777777" w:rsidR="0016740F" w:rsidRDefault="0016740F" w:rsidP="0016740F">
      <w:pPr>
        <w:spacing w:after="0" w:line="240" w:lineRule="auto"/>
        <w:rPr>
          <w:noProof/>
          <w:lang w:val="en-US"/>
        </w:rPr>
      </w:pPr>
      <w:bookmarkStart w:id="7" w:name="_ENREF_6"/>
      <w:r>
        <w:rPr>
          <w:noProof/>
          <w:lang w:val="en-US"/>
        </w:rPr>
        <w:t>6.</w:t>
      </w:r>
      <w:r>
        <w:rPr>
          <w:noProof/>
          <w:lang w:val="en-US"/>
        </w:rPr>
        <w:tab/>
        <w:t>Murray ME, DeJesus-Hernandez M, Rutherford NJ, Baker M, Duara R, Graff-Radford NR, et al. Clinical and neuropathologic heterogeneity of c9FTD/ALS associated with hexanucleotide repeat expansion in C9ORF72. Acta Neuropathol. 2011 Dec;122(6):673-90. PubMed PMID: WOS:000297471200003. English.</w:t>
      </w:r>
      <w:bookmarkEnd w:id="7"/>
    </w:p>
    <w:p w14:paraId="1D18BA14" w14:textId="77777777" w:rsidR="0016740F" w:rsidRDefault="0016740F" w:rsidP="0016740F">
      <w:pPr>
        <w:spacing w:after="0" w:line="240" w:lineRule="auto"/>
        <w:rPr>
          <w:noProof/>
          <w:lang w:val="en-US"/>
        </w:rPr>
      </w:pPr>
      <w:bookmarkStart w:id="8" w:name="_ENREF_7"/>
      <w:r>
        <w:rPr>
          <w:noProof/>
          <w:lang w:val="en-US"/>
        </w:rPr>
        <w:lastRenderedPageBreak/>
        <w:t>7.</w:t>
      </w:r>
      <w:r>
        <w:rPr>
          <w:noProof/>
          <w:lang w:val="en-US"/>
        </w:rPr>
        <w:tab/>
        <w:t>Renton AE, Majounie E, Waite A, Simon-Sanchez J, Rollinson S, Gibbs JR, et al. A Hexanucleotide Repeat Expansion in C9ORF72 Is the Cause of Chromosome 9p21-Linked ALS-FTD. Neuron. 2011 Oct 20;72(2):257-68. PubMed PMID: WOS:000296224000009. English.</w:t>
      </w:r>
      <w:bookmarkEnd w:id="8"/>
    </w:p>
    <w:p w14:paraId="58A74E55" w14:textId="77777777" w:rsidR="0016740F" w:rsidRDefault="0016740F" w:rsidP="0016740F">
      <w:pPr>
        <w:spacing w:after="0" w:line="240" w:lineRule="auto"/>
        <w:rPr>
          <w:noProof/>
          <w:lang w:val="en-US"/>
        </w:rPr>
      </w:pPr>
      <w:bookmarkStart w:id="9" w:name="_ENREF_8"/>
      <w:r>
        <w:rPr>
          <w:noProof/>
          <w:lang w:val="en-US"/>
        </w:rPr>
        <w:t>8.</w:t>
      </w:r>
      <w:r>
        <w:rPr>
          <w:noProof/>
          <w:lang w:val="en-US"/>
        </w:rPr>
        <w:tab/>
        <w:t>Brouwers N, Sleegers K, Engelborghs S, Maurer-Stroh S, Gijselinck I, van der Zee J, et al. Genetic variability in progranulin contributes to risk for clinically diagnosed Alzheimer disease. Neurology. 2008 Aug 26;71(9):656-64. PubMed PMID: WOS:000258725900008. English.</w:t>
      </w:r>
      <w:bookmarkEnd w:id="9"/>
    </w:p>
    <w:p w14:paraId="2574EE25" w14:textId="77777777" w:rsidR="0016740F" w:rsidRDefault="0016740F" w:rsidP="0016740F">
      <w:pPr>
        <w:spacing w:after="0" w:line="240" w:lineRule="auto"/>
        <w:rPr>
          <w:noProof/>
          <w:lang w:val="en-US"/>
        </w:rPr>
      </w:pPr>
      <w:bookmarkStart w:id="10" w:name="_ENREF_9"/>
      <w:r>
        <w:rPr>
          <w:noProof/>
          <w:lang w:val="en-US"/>
        </w:rPr>
        <w:t>9.</w:t>
      </w:r>
      <w:r>
        <w:rPr>
          <w:noProof/>
          <w:lang w:val="en-US"/>
        </w:rPr>
        <w:tab/>
        <w:t>Hodges JR, Patterson K. Semantic dementia: a unique clinicopathological syndrome. Lancet neurology. 2007 Nov;6(11):1004-14. PubMed PMID: WOS:000250617700015. English.</w:t>
      </w:r>
      <w:bookmarkEnd w:id="10"/>
    </w:p>
    <w:p w14:paraId="11E0BE10" w14:textId="77777777" w:rsidR="0016740F" w:rsidRDefault="0016740F" w:rsidP="0016740F">
      <w:pPr>
        <w:spacing w:after="0" w:line="240" w:lineRule="auto"/>
        <w:rPr>
          <w:noProof/>
          <w:lang w:val="en-US"/>
        </w:rPr>
      </w:pPr>
      <w:bookmarkStart w:id="11" w:name="_ENREF_10"/>
      <w:r>
        <w:rPr>
          <w:noProof/>
          <w:lang w:val="en-US"/>
        </w:rPr>
        <w:t>10.</w:t>
      </w:r>
      <w:r>
        <w:rPr>
          <w:noProof/>
          <w:lang w:val="en-US"/>
        </w:rPr>
        <w:tab/>
        <w:t>Savage S, Hsieh S, Leslie F, Foxe D, Piguet O, Hodges JR. Distinguishing Subtypes in Primary Progressive Aphasia: Application of the Sydney Language Battery. Dementia and Geriatric Cognitive Disorders. 2013;35(3-4):208-18.</w:t>
      </w:r>
      <w:bookmarkEnd w:id="11"/>
    </w:p>
    <w:p w14:paraId="75E81D43" w14:textId="77777777" w:rsidR="0016740F" w:rsidRDefault="0016740F" w:rsidP="0016740F">
      <w:pPr>
        <w:spacing w:after="0" w:line="240" w:lineRule="auto"/>
        <w:rPr>
          <w:noProof/>
          <w:lang w:val="en-US"/>
        </w:rPr>
      </w:pPr>
      <w:bookmarkStart w:id="12" w:name="_ENREF_11"/>
      <w:r>
        <w:rPr>
          <w:noProof/>
          <w:lang w:val="en-US"/>
        </w:rPr>
        <w:t>11.</w:t>
      </w:r>
      <w:r>
        <w:rPr>
          <w:noProof/>
          <w:lang w:val="en-US"/>
        </w:rPr>
        <w:tab/>
        <w:t>Abrahams S, Leigh PN, Harvey A, Vythelingum GN, Grise D, Goldstein LH. Verbal fluency and executive dysfunction in amyotrophic lateral sclerosis (ALS). Neuropsychologia. 2000;38(6):734-47. PubMed PMID: WOS:000086054500002. English.</w:t>
      </w:r>
      <w:bookmarkEnd w:id="12"/>
    </w:p>
    <w:p w14:paraId="64B78F0B" w14:textId="77777777" w:rsidR="0016740F" w:rsidRDefault="0016740F" w:rsidP="0016740F">
      <w:pPr>
        <w:spacing w:after="0" w:line="240" w:lineRule="auto"/>
        <w:rPr>
          <w:noProof/>
          <w:lang w:val="en-US"/>
        </w:rPr>
      </w:pPr>
      <w:bookmarkStart w:id="13" w:name="_ENREF_12"/>
      <w:r>
        <w:rPr>
          <w:noProof/>
          <w:lang w:val="en-US"/>
        </w:rPr>
        <w:t>12.</w:t>
      </w:r>
      <w:r>
        <w:rPr>
          <w:noProof/>
          <w:lang w:val="en-US"/>
        </w:rPr>
        <w:tab/>
        <w:t>Strong MJ, Grace GM, Freedman M, Lomen-Hoerth C, Woolley S, Goldstein LH, et al. Consensus criteria for the diagnosis of frontotemporal cognitive and behavioural syndromes in amyotrophic lateral sclerosis. Amyotrophic lateral sclerosis : official publication of the World Federation of Neurology Research Group on Motor Neuron Diseases. 2009 Jun;10(3):131-46. PubMed PMID: 19462523.</w:t>
      </w:r>
      <w:bookmarkEnd w:id="13"/>
    </w:p>
    <w:p w14:paraId="70F79500" w14:textId="77777777" w:rsidR="0016740F" w:rsidRDefault="0016740F" w:rsidP="0016740F">
      <w:pPr>
        <w:spacing w:after="0" w:line="240" w:lineRule="auto"/>
        <w:rPr>
          <w:noProof/>
          <w:lang w:val="en-US"/>
        </w:rPr>
      </w:pPr>
      <w:bookmarkStart w:id="14" w:name="_ENREF_13"/>
      <w:r>
        <w:rPr>
          <w:noProof/>
          <w:lang w:val="en-US"/>
        </w:rPr>
        <w:t>13.</w:t>
      </w:r>
      <w:r>
        <w:rPr>
          <w:noProof/>
          <w:lang w:val="en-US"/>
        </w:rPr>
        <w:tab/>
        <w:t>Bak TH, Hodges JR. Motor neurone disease, dementia and aphasia: coincidence, co-occurrence or continuum? Journal of neurology. 2001 Apr;248(4):260-+. PubMed PMID: WOS:000168385400002. English.</w:t>
      </w:r>
      <w:bookmarkEnd w:id="14"/>
    </w:p>
    <w:p w14:paraId="651C1271" w14:textId="77777777" w:rsidR="0016740F" w:rsidRDefault="0016740F" w:rsidP="0016740F">
      <w:pPr>
        <w:spacing w:after="0" w:line="240" w:lineRule="auto"/>
        <w:rPr>
          <w:noProof/>
          <w:lang w:val="en-US"/>
        </w:rPr>
      </w:pPr>
      <w:bookmarkStart w:id="15" w:name="_ENREF_14"/>
      <w:r>
        <w:rPr>
          <w:noProof/>
          <w:lang w:val="en-US"/>
        </w:rPr>
        <w:t>14.</w:t>
      </w:r>
      <w:r>
        <w:rPr>
          <w:noProof/>
          <w:lang w:val="en-US"/>
        </w:rPr>
        <w:tab/>
        <w:t>Lillo P, Mioshi E, Burrell JR, Kiernan MC, Hodges JR, Hornberger M. Grey and white matter changes across the amyotrophic lateral sclerosis-frontotemporal dementia continuum. PloS one. 2012;7(8):e43993. PubMed PMID: 22952843. Pubmed Central PMCID: 3430626.</w:t>
      </w:r>
      <w:bookmarkEnd w:id="15"/>
    </w:p>
    <w:p w14:paraId="00FC5332" w14:textId="77777777" w:rsidR="0016740F" w:rsidRDefault="0016740F" w:rsidP="0016740F">
      <w:pPr>
        <w:spacing w:after="0" w:line="240" w:lineRule="auto"/>
        <w:rPr>
          <w:noProof/>
          <w:lang w:val="en-US"/>
        </w:rPr>
      </w:pPr>
      <w:bookmarkStart w:id="16" w:name="_ENREF_15"/>
      <w:r>
        <w:rPr>
          <w:noProof/>
          <w:lang w:val="en-US"/>
        </w:rPr>
        <w:t>15.</w:t>
      </w:r>
      <w:r>
        <w:rPr>
          <w:noProof/>
          <w:lang w:val="en-US"/>
        </w:rPr>
        <w:tab/>
        <w:t>Brooks BR, Miller RG, Swash M, Munsat TL, Gr WFNR. El Escorial revisited: Revised criteria for the diagnosis of amyotrophic lateral sclerosis. Amyotroph Lateral Sc. 2000 Dec;1(5):293-9. PubMed PMID: WOS:000166007500002. English.</w:t>
      </w:r>
      <w:bookmarkEnd w:id="16"/>
    </w:p>
    <w:p w14:paraId="6B1045FB" w14:textId="77777777" w:rsidR="0016740F" w:rsidRDefault="0016740F" w:rsidP="0016740F">
      <w:pPr>
        <w:spacing w:after="0" w:line="240" w:lineRule="auto"/>
        <w:rPr>
          <w:noProof/>
          <w:lang w:val="en-US"/>
        </w:rPr>
      </w:pPr>
      <w:bookmarkStart w:id="17" w:name="_ENREF_16"/>
      <w:r>
        <w:rPr>
          <w:noProof/>
          <w:lang w:val="en-US"/>
        </w:rPr>
        <w:t>16.</w:t>
      </w:r>
      <w:r>
        <w:rPr>
          <w:noProof/>
          <w:lang w:val="en-US"/>
        </w:rPr>
        <w:tab/>
        <w:t>de Carvalho M, Dengler R, Eisen A, England JD, Kaji R, Kimura J, et al. Electrodiagnostic criteria for diagnosis of ALS. Clin Neurophysiol. 2008 Mar;119(3):497-503. PubMed PMID: WOS:000254253300002. English.</w:t>
      </w:r>
      <w:bookmarkEnd w:id="17"/>
    </w:p>
    <w:p w14:paraId="6A599D73" w14:textId="77777777" w:rsidR="0016740F" w:rsidRDefault="0016740F" w:rsidP="0016740F">
      <w:pPr>
        <w:spacing w:after="0" w:line="240" w:lineRule="auto"/>
        <w:rPr>
          <w:noProof/>
          <w:lang w:val="en-US"/>
        </w:rPr>
      </w:pPr>
      <w:bookmarkStart w:id="18" w:name="_ENREF_17"/>
      <w:r>
        <w:rPr>
          <w:noProof/>
          <w:lang w:val="en-US"/>
        </w:rPr>
        <w:t>17.</w:t>
      </w:r>
      <w:r>
        <w:rPr>
          <w:noProof/>
          <w:lang w:val="en-US"/>
        </w:rPr>
        <w:tab/>
        <w:t>Rascovsky K, Hodges JR, Knopman D, Mendez MF, Kramer JH, Neuhaus J, et al. Sensitivity of revised diagnostic criteria for the behavioural variant of frontotemporal dementia. Brain. 2011 Sep;134(Pt 9):2456-77. PubMed PMID: 21810890. Pubmed Central PMCID: 3170532. Epub 2011/08/04. eng.</w:t>
      </w:r>
      <w:bookmarkEnd w:id="18"/>
    </w:p>
    <w:p w14:paraId="0AFA467B" w14:textId="77777777" w:rsidR="0016740F" w:rsidRDefault="0016740F" w:rsidP="0016740F">
      <w:pPr>
        <w:spacing w:after="0" w:line="240" w:lineRule="auto"/>
        <w:rPr>
          <w:noProof/>
          <w:lang w:val="en-US"/>
        </w:rPr>
      </w:pPr>
      <w:bookmarkStart w:id="19" w:name="_ENREF_18"/>
      <w:r>
        <w:rPr>
          <w:noProof/>
          <w:lang w:val="en-US"/>
        </w:rPr>
        <w:t>18.</w:t>
      </w:r>
      <w:r>
        <w:rPr>
          <w:noProof/>
          <w:lang w:val="en-US"/>
        </w:rPr>
        <w:tab/>
        <w:t>Neary D, Snowden JS, Gustafson L, Passant U, Stuss D, Black S, et al. Frontotemporal lobar degeneration: a consensus on clinical diagnostic criteria. Neurology. 1998 Dec;51(6):1546-54. PubMed PMID: 9855500.</w:t>
      </w:r>
      <w:bookmarkEnd w:id="19"/>
    </w:p>
    <w:p w14:paraId="3E6EA045" w14:textId="77777777" w:rsidR="0016740F" w:rsidRDefault="0016740F" w:rsidP="0016740F">
      <w:pPr>
        <w:spacing w:after="0" w:line="240" w:lineRule="auto"/>
        <w:rPr>
          <w:noProof/>
          <w:lang w:val="en-US"/>
        </w:rPr>
      </w:pPr>
      <w:bookmarkStart w:id="20" w:name="_ENREF_19"/>
      <w:r>
        <w:rPr>
          <w:noProof/>
          <w:lang w:val="en-US"/>
        </w:rPr>
        <w:t>19.</w:t>
      </w:r>
      <w:r>
        <w:rPr>
          <w:noProof/>
          <w:lang w:val="en-US"/>
        </w:rPr>
        <w:tab/>
        <w:t>Gorno-Tempini ML, Hillis AE, Weintraub S, Kertesz A, Mendez M, Cappa SF, et al. Classification of primary progressive aphasia and its variants. Neurology. 2011 Mar;76(11):1006-14. PubMed PMID: WOS:000288371800016. English.</w:t>
      </w:r>
      <w:bookmarkEnd w:id="20"/>
    </w:p>
    <w:p w14:paraId="35074AC3" w14:textId="77777777" w:rsidR="0016740F" w:rsidRDefault="0016740F" w:rsidP="0016740F">
      <w:pPr>
        <w:spacing w:after="0" w:line="240" w:lineRule="auto"/>
        <w:rPr>
          <w:noProof/>
          <w:lang w:val="en-US"/>
        </w:rPr>
      </w:pPr>
      <w:bookmarkStart w:id="21" w:name="_ENREF_20"/>
      <w:r>
        <w:rPr>
          <w:noProof/>
          <w:lang w:val="en-US"/>
        </w:rPr>
        <w:t>20.</w:t>
      </w:r>
      <w:r>
        <w:rPr>
          <w:noProof/>
          <w:lang w:val="en-US"/>
        </w:rPr>
        <w:tab/>
        <w:t xml:space="preserve">Lovibond PF, Lovibond SH. The Structure of Negative Emotional States - Comparison of the Depression Anxiety Stress Scales (Dass) with the Beck Depression </w:t>
      </w:r>
      <w:r>
        <w:rPr>
          <w:noProof/>
          <w:lang w:val="en-US"/>
        </w:rPr>
        <w:lastRenderedPageBreak/>
        <w:t>and Anxiety Inventories. Behav Res Ther. 1995 Mar;33(3):335-43. PubMed PMID: WOS:A1995QK93200011. English.</w:t>
      </w:r>
      <w:bookmarkEnd w:id="21"/>
    </w:p>
    <w:p w14:paraId="73CBF08E" w14:textId="77777777" w:rsidR="0016740F" w:rsidRDefault="0016740F" w:rsidP="0016740F">
      <w:pPr>
        <w:spacing w:after="0" w:line="240" w:lineRule="auto"/>
        <w:rPr>
          <w:noProof/>
          <w:lang w:val="en-US"/>
        </w:rPr>
      </w:pPr>
      <w:bookmarkStart w:id="22" w:name="_ENREF_21"/>
      <w:r>
        <w:rPr>
          <w:noProof/>
          <w:lang w:val="en-US"/>
        </w:rPr>
        <w:t>21.</w:t>
      </w:r>
      <w:r>
        <w:rPr>
          <w:noProof/>
          <w:lang w:val="en-US"/>
        </w:rPr>
        <w:tab/>
        <w:t>Cedarbaum JM, Stambler N, Malta E, Fuller C, Hilt D, Thurmond B, et al. The ALSFRS-R: a revised ALS functional rating scale that incorporates assessments of respiratory function. Journal of the neurological sciences. 1999 Oct 31;169(1-2):13-21. PubMed PMID: WOS:000083655500003. English.</w:t>
      </w:r>
      <w:bookmarkEnd w:id="22"/>
    </w:p>
    <w:p w14:paraId="71D86FFE" w14:textId="77777777" w:rsidR="0016740F" w:rsidRDefault="0016740F" w:rsidP="0016740F">
      <w:pPr>
        <w:spacing w:after="0" w:line="240" w:lineRule="auto"/>
        <w:rPr>
          <w:noProof/>
          <w:lang w:val="en-US"/>
        </w:rPr>
      </w:pPr>
      <w:bookmarkStart w:id="23" w:name="_ENREF_22"/>
      <w:r>
        <w:rPr>
          <w:noProof/>
          <w:lang w:val="en-US"/>
        </w:rPr>
        <w:t>22.</w:t>
      </w:r>
      <w:r>
        <w:rPr>
          <w:noProof/>
          <w:lang w:val="en-US"/>
        </w:rPr>
        <w:tab/>
        <w:t>Mioshi E, Dawson K, Mitchell J, Arnold R, Hodges JR. The Addenbrooke's Cognitive Examination Revised (ACE-R): a brief cognitive test battery for dementia screening. Int J Geriatr Psych. 2006 Nov;21(11):1078-85. PubMed PMID: WOS:000242253400011. English.</w:t>
      </w:r>
      <w:bookmarkEnd w:id="23"/>
    </w:p>
    <w:p w14:paraId="174D5F95" w14:textId="77777777" w:rsidR="0016740F" w:rsidRDefault="0016740F" w:rsidP="0016740F">
      <w:pPr>
        <w:spacing w:after="0" w:line="240" w:lineRule="auto"/>
        <w:rPr>
          <w:noProof/>
          <w:lang w:val="en-US"/>
        </w:rPr>
      </w:pPr>
      <w:bookmarkStart w:id="24" w:name="_ENREF_23"/>
      <w:r>
        <w:rPr>
          <w:noProof/>
          <w:lang w:val="en-US"/>
        </w:rPr>
        <w:t>23.</w:t>
      </w:r>
      <w:r>
        <w:rPr>
          <w:noProof/>
          <w:lang w:val="en-US"/>
        </w:rPr>
        <w:tab/>
        <w:t>Mioshi E, Lillo P, Yew B, Hsieh S, Savage S, Hodges JR, et al. Cortical atrophy in ALS is critically associated with neuropsychiatric and cognitive changes. Neurology. 2013 Mar;80(12):1117-23. PubMed PMID: WOS:000316674000013. English.</w:t>
      </w:r>
      <w:bookmarkEnd w:id="24"/>
    </w:p>
    <w:p w14:paraId="0E5897CC" w14:textId="77777777" w:rsidR="0016740F" w:rsidRDefault="0016740F" w:rsidP="0016740F">
      <w:pPr>
        <w:spacing w:after="0" w:line="240" w:lineRule="auto"/>
        <w:rPr>
          <w:noProof/>
          <w:lang w:val="en-US"/>
        </w:rPr>
      </w:pPr>
      <w:bookmarkStart w:id="25" w:name="_ENREF_24"/>
      <w:r>
        <w:rPr>
          <w:noProof/>
          <w:lang w:val="en-US"/>
        </w:rPr>
        <w:t>24.</w:t>
      </w:r>
      <w:r>
        <w:rPr>
          <w:noProof/>
          <w:lang w:val="en-US"/>
        </w:rPr>
        <w:tab/>
        <w:t>Rakowicz WP, Hodges JR. Dementia and aphasia in motor neuron disease: an underrecognised association? J Neurol Neurosur Ps. 1998 Dec;65(6):881-9. PubMed PMID: WOS:000077418200014. English.</w:t>
      </w:r>
      <w:bookmarkEnd w:id="25"/>
    </w:p>
    <w:p w14:paraId="77C41737" w14:textId="77777777" w:rsidR="0016740F" w:rsidRDefault="0016740F" w:rsidP="0016740F">
      <w:pPr>
        <w:spacing w:after="0" w:line="240" w:lineRule="auto"/>
        <w:rPr>
          <w:noProof/>
          <w:lang w:val="en-US"/>
        </w:rPr>
      </w:pPr>
      <w:bookmarkStart w:id="26" w:name="_ENREF_25"/>
      <w:r>
        <w:rPr>
          <w:noProof/>
          <w:lang w:val="en-US"/>
        </w:rPr>
        <w:t>25.</w:t>
      </w:r>
      <w:r>
        <w:rPr>
          <w:noProof/>
          <w:lang w:val="en-US"/>
        </w:rPr>
        <w:tab/>
        <w:t>Bak TH, Hodges JR. The effects of motor neurone disease on language: Further evidence. Brain Lang. 2004 May;89(2):354-61. PubMed PMID: WOS:000220944800010. English.</w:t>
      </w:r>
      <w:bookmarkEnd w:id="26"/>
    </w:p>
    <w:p w14:paraId="38BB9C55" w14:textId="77777777" w:rsidR="0016740F" w:rsidRDefault="0016740F" w:rsidP="0016740F">
      <w:pPr>
        <w:spacing w:after="0" w:line="240" w:lineRule="auto"/>
        <w:rPr>
          <w:noProof/>
          <w:lang w:val="en-US"/>
        </w:rPr>
      </w:pPr>
      <w:bookmarkStart w:id="27" w:name="_ENREF_26"/>
      <w:r>
        <w:rPr>
          <w:noProof/>
          <w:lang w:val="en-US"/>
        </w:rPr>
        <w:t>26.</w:t>
      </w:r>
      <w:r>
        <w:rPr>
          <w:noProof/>
          <w:lang w:val="en-US"/>
        </w:rPr>
        <w:tab/>
        <w:t>Taylor LJ, Brown RG, Tsermentseli S, Al-Chalabi A, Shaw CE, Ellis CM, et al. Is language impairment more common than executive dysfunction in amyotrophic lateral sclerosis? Journal of Neurology Neurosurgery and Psychiatry. 2013 May;84(5):494-8. PubMed PMID: WOS:000317388800007. English.</w:t>
      </w:r>
      <w:bookmarkEnd w:id="27"/>
    </w:p>
    <w:p w14:paraId="10692C64" w14:textId="77777777" w:rsidR="0016740F" w:rsidRDefault="0016740F" w:rsidP="0016740F">
      <w:pPr>
        <w:spacing w:after="0" w:line="240" w:lineRule="auto"/>
        <w:rPr>
          <w:noProof/>
          <w:lang w:val="en-US"/>
        </w:rPr>
      </w:pPr>
      <w:bookmarkStart w:id="28" w:name="_ENREF_27"/>
      <w:r>
        <w:rPr>
          <w:noProof/>
          <w:lang w:val="en-US"/>
        </w:rPr>
        <w:t>27.</w:t>
      </w:r>
      <w:r>
        <w:rPr>
          <w:noProof/>
          <w:lang w:val="en-US"/>
        </w:rPr>
        <w:tab/>
        <w:t>Godbolt AK, Josephs KA, Revesz T, Warrington EK, Lantos P, King A, et al. Sporadic and familial dementia with ubiquitin-positive tau-negative inclusions - Clinical features of one histopathological abnormality underlying frontotemporal lobar degeneration. Arch Neurol-Chicago. 2005 Jul;62(7):1097-101. PubMed PMID: WOS:000230508600012. English.</w:t>
      </w:r>
      <w:bookmarkEnd w:id="28"/>
    </w:p>
    <w:p w14:paraId="2DD8C50E" w14:textId="77777777" w:rsidR="0016740F" w:rsidRDefault="0016740F" w:rsidP="0016740F">
      <w:pPr>
        <w:spacing w:after="0" w:line="240" w:lineRule="auto"/>
        <w:rPr>
          <w:noProof/>
          <w:lang w:val="en-US"/>
        </w:rPr>
      </w:pPr>
      <w:bookmarkStart w:id="29" w:name="_ENREF_28"/>
      <w:r>
        <w:rPr>
          <w:noProof/>
          <w:lang w:val="en-US"/>
        </w:rPr>
        <w:t>28.</w:t>
      </w:r>
      <w:r>
        <w:rPr>
          <w:noProof/>
          <w:lang w:val="en-US"/>
        </w:rPr>
        <w:tab/>
        <w:t>Snowden JS. Semantic dysfunction in frontotemporal lobar degeneration. Dement Geriatr Cogn. 1999;10:33-6. PubMed PMID: WOS:000081936600007. English.</w:t>
      </w:r>
      <w:bookmarkEnd w:id="29"/>
    </w:p>
    <w:p w14:paraId="700C83EC" w14:textId="77777777" w:rsidR="0016740F" w:rsidRDefault="0016740F" w:rsidP="0016740F">
      <w:pPr>
        <w:spacing w:after="0" w:line="240" w:lineRule="auto"/>
        <w:rPr>
          <w:noProof/>
          <w:lang w:val="en-US"/>
        </w:rPr>
      </w:pPr>
      <w:bookmarkStart w:id="30" w:name="_ENREF_29"/>
      <w:r>
        <w:rPr>
          <w:noProof/>
          <w:lang w:val="en-US"/>
        </w:rPr>
        <w:t>29.</w:t>
      </w:r>
      <w:r>
        <w:rPr>
          <w:noProof/>
          <w:lang w:val="en-US"/>
        </w:rPr>
        <w:tab/>
        <w:t>Mummery CJ, Patterson K, Hodges JR, Wise RJ. Generating 'tiger' as an animal name or a word beginning with T: differences in brain activation. Proceedings Biological sciences / The Royal Society. 1996 Aug 22;263(1373):989-95. PubMed PMID: 8805836.</w:t>
      </w:r>
      <w:bookmarkEnd w:id="30"/>
    </w:p>
    <w:p w14:paraId="2B2DECC5" w14:textId="77777777" w:rsidR="0016740F" w:rsidRDefault="0016740F" w:rsidP="0016740F">
      <w:pPr>
        <w:spacing w:after="0" w:line="240" w:lineRule="auto"/>
        <w:rPr>
          <w:noProof/>
          <w:lang w:val="en-US"/>
        </w:rPr>
      </w:pPr>
      <w:bookmarkStart w:id="31" w:name="_ENREF_30"/>
      <w:r>
        <w:rPr>
          <w:noProof/>
          <w:lang w:val="en-US"/>
        </w:rPr>
        <w:t>30.</w:t>
      </w:r>
      <w:r>
        <w:rPr>
          <w:noProof/>
          <w:lang w:val="en-US"/>
        </w:rPr>
        <w:tab/>
        <w:t>Coon EA, Sorenson EJ, Whitwell JL, Knopman DS, Josephs KA. Predicting survival in frontotemporal dementia with motor neuron disease. Neurology. 2011 May;76(22):1886-93. PubMed PMID: WOS:000291049100010. English.</w:t>
      </w:r>
      <w:bookmarkEnd w:id="31"/>
    </w:p>
    <w:p w14:paraId="1BE11B1C" w14:textId="77777777" w:rsidR="0016740F" w:rsidRDefault="0016740F" w:rsidP="0016740F">
      <w:pPr>
        <w:spacing w:after="0" w:line="240" w:lineRule="auto"/>
        <w:rPr>
          <w:noProof/>
          <w:lang w:val="en-US"/>
        </w:rPr>
      </w:pPr>
      <w:bookmarkStart w:id="32" w:name="_ENREF_31"/>
      <w:r>
        <w:rPr>
          <w:noProof/>
          <w:lang w:val="en-US"/>
        </w:rPr>
        <w:t>31.</w:t>
      </w:r>
      <w:r>
        <w:rPr>
          <w:noProof/>
          <w:lang w:val="en-US"/>
        </w:rPr>
        <w:tab/>
        <w:t>Bozeat S, Ralph MAL, Patterson K, Garrard P, Hodges JR. Non-verbal semantic impairment in semantic dementia. Neuropsychologia. 2000;38(9):1207-15. PubMed PMID: WOS:000088396500001. English.</w:t>
      </w:r>
      <w:bookmarkEnd w:id="32"/>
    </w:p>
    <w:p w14:paraId="25D9B6F9" w14:textId="77777777" w:rsidR="0016740F" w:rsidRDefault="0016740F" w:rsidP="0016740F">
      <w:pPr>
        <w:spacing w:after="0" w:line="240" w:lineRule="auto"/>
        <w:rPr>
          <w:noProof/>
          <w:lang w:val="en-US"/>
        </w:rPr>
      </w:pPr>
      <w:bookmarkStart w:id="33" w:name="_ENREF_32"/>
      <w:r>
        <w:rPr>
          <w:noProof/>
          <w:lang w:val="en-US"/>
        </w:rPr>
        <w:t>32.</w:t>
      </w:r>
      <w:r>
        <w:rPr>
          <w:noProof/>
          <w:lang w:val="en-US"/>
        </w:rPr>
        <w:tab/>
        <w:t>Ralph ML, McClelland J, Patterson K, Galton C, Hodges J. No right to speak? The relationship between object naming and semantic impairment: Neuropsychological evidence and a computational model. Journal of Cognitive Neuroscience. 2001;13(3):341-56.</w:t>
      </w:r>
      <w:bookmarkEnd w:id="33"/>
    </w:p>
    <w:p w14:paraId="2C4D31F8" w14:textId="77777777" w:rsidR="0016740F" w:rsidRDefault="0016740F" w:rsidP="0016740F">
      <w:pPr>
        <w:spacing w:after="0" w:line="240" w:lineRule="auto"/>
        <w:rPr>
          <w:noProof/>
          <w:lang w:val="en-US"/>
        </w:rPr>
      </w:pPr>
      <w:bookmarkStart w:id="34" w:name="_ENREF_33"/>
      <w:r>
        <w:rPr>
          <w:noProof/>
          <w:lang w:val="en-US"/>
        </w:rPr>
        <w:t>33.</w:t>
      </w:r>
      <w:r>
        <w:rPr>
          <w:noProof/>
          <w:lang w:val="en-US"/>
        </w:rPr>
        <w:tab/>
        <w:t>Patterson K, Nestor PJ, Rogers TT. Where do you know what you know? The representation of semantic knowledge in the human brain. Nat Rev Neurosci. 2007 Dec;8(12):976-87. PubMed PMID: WOS:000251074900018. English.</w:t>
      </w:r>
      <w:bookmarkEnd w:id="34"/>
    </w:p>
    <w:p w14:paraId="2882C3D2" w14:textId="77777777" w:rsidR="0016740F" w:rsidRDefault="0016740F" w:rsidP="0016740F">
      <w:pPr>
        <w:spacing w:after="0" w:line="240" w:lineRule="auto"/>
        <w:rPr>
          <w:noProof/>
          <w:lang w:val="en-US"/>
        </w:rPr>
      </w:pPr>
      <w:bookmarkStart w:id="35" w:name="_ENREF_34"/>
      <w:r>
        <w:rPr>
          <w:noProof/>
          <w:lang w:val="en-US"/>
        </w:rPr>
        <w:lastRenderedPageBreak/>
        <w:t>34.</w:t>
      </w:r>
      <w:r>
        <w:rPr>
          <w:noProof/>
          <w:lang w:val="en-US"/>
        </w:rPr>
        <w:tab/>
        <w:t>Hsieh S, Hornberger M, Piguet O, Hodges JR. Neural basis of music knowledge: evidence from the dementias. Brain. 2011 Sep;134:2523-34. PubMed PMID: WOS:000294959800012. English.</w:t>
      </w:r>
      <w:bookmarkEnd w:id="35"/>
    </w:p>
    <w:p w14:paraId="3B9F2921" w14:textId="77777777" w:rsidR="0016740F" w:rsidRDefault="0016740F" w:rsidP="0016740F">
      <w:pPr>
        <w:spacing w:after="0" w:line="240" w:lineRule="auto"/>
        <w:rPr>
          <w:noProof/>
          <w:lang w:val="en-US"/>
        </w:rPr>
      </w:pPr>
      <w:bookmarkStart w:id="36" w:name="_ENREF_35"/>
      <w:r>
        <w:rPr>
          <w:noProof/>
          <w:lang w:val="en-US"/>
        </w:rPr>
        <w:t>35.</w:t>
      </w:r>
      <w:r>
        <w:rPr>
          <w:noProof/>
          <w:lang w:val="en-US"/>
        </w:rPr>
        <w:tab/>
        <w:t>Vandenbulcke M, Peeters R, Fannes K, Vandenberghe R. Knowledge of visual attributes in the right hemisphere. Nat Neurosci. 2006 Jul;9(7):964-70. PubMed PMID: WOS:000238590800024. English.</w:t>
      </w:r>
      <w:bookmarkEnd w:id="36"/>
    </w:p>
    <w:p w14:paraId="63F9A8A9" w14:textId="77777777" w:rsidR="0016740F" w:rsidRDefault="0016740F" w:rsidP="0016740F">
      <w:pPr>
        <w:spacing w:after="0" w:line="240" w:lineRule="auto"/>
        <w:rPr>
          <w:noProof/>
          <w:lang w:val="en-US"/>
        </w:rPr>
      </w:pPr>
      <w:bookmarkStart w:id="37" w:name="_ENREF_36"/>
      <w:r>
        <w:rPr>
          <w:noProof/>
          <w:lang w:val="en-US"/>
        </w:rPr>
        <w:t>36.</w:t>
      </w:r>
      <w:r>
        <w:rPr>
          <w:noProof/>
          <w:lang w:val="en-US"/>
        </w:rPr>
        <w:tab/>
        <w:t>Kassubek J, Unrath A, Huppertz HJ, Lule D, Ethofer T, Sperfeld AD, et al. Global brain atrophy and corticospinal tract alterations in ALS, as investigated by voxel-based morphometry of 3-D MRI. Amyotroph Lateral Sc. 2005 Dec;6(4):213-20. PubMed PMID: WOS:000233617700004. English.</w:t>
      </w:r>
      <w:bookmarkEnd w:id="37"/>
    </w:p>
    <w:p w14:paraId="7BC834C8" w14:textId="77777777" w:rsidR="0016740F" w:rsidRDefault="0016740F" w:rsidP="0016740F">
      <w:pPr>
        <w:spacing w:after="0" w:line="240" w:lineRule="auto"/>
        <w:rPr>
          <w:noProof/>
          <w:lang w:val="en-US"/>
        </w:rPr>
      </w:pPr>
      <w:bookmarkStart w:id="38" w:name="_ENREF_37"/>
      <w:r>
        <w:rPr>
          <w:noProof/>
          <w:lang w:val="en-US"/>
        </w:rPr>
        <w:t>37.</w:t>
      </w:r>
      <w:r>
        <w:rPr>
          <w:noProof/>
          <w:lang w:val="en-US"/>
        </w:rPr>
        <w:tab/>
        <w:t>Rogers TT, Ralph MAL, Garrard P, Bozeat S, McClelland JL, Hodges JR, et al. Structure and deterioration of semantic memory: A neuropsychological and computational investigation. Psychol Rev. 2004 Jan;111(1):205-35. PubMed PMID: WOS:000188205300012. English.</w:t>
      </w:r>
      <w:bookmarkEnd w:id="38"/>
    </w:p>
    <w:p w14:paraId="4A9DD13F" w14:textId="77777777" w:rsidR="0016740F" w:rsidRDefault="0016740F" w:rsidP="0016740F">
      <w:pPr>
        <w:spacing w:after="0" w:line="240" w:lineRule="auto"/>
        <w:rPr>
          <w:noProof/>
          <w:lang w:val="en-US"/>
        </w:rPr>
      </w:pPr>
      <w:bookmarkStart w:id="39" w:name="_ENREF_38"/>
      <w:r>
        <w:rPr>
          <w:noProof/>
          <w:lang w:val="en-US"/>
        </w:rPr>
        <w:t>38.</w:t>
      </w:r>
      <w:r>
        <w:rPr>
          <w:noProof/>
          <w:lang w:val="en-US"/>
        </w:rPr>
        <w:tab/>
        <w:t>Abrahams S, Goldstein LH, Suckling J, Ng V, Simmons A, Chitnis X, et al. Frontotemporal white matter changes in amyotrophic lateral sclerosis. J Neurol. 2005 Mar;252(3):321-31. PubMed PMID: WOS:000228232600009. English.</w:t>
      </w:r>
      <w:bookmarkEnd w:id="39"/>
    </w:p>
    <w:p w14:paraId="237129A4" w14:textId="77777777" w:rsidR="0016740F" w:rsidRDefault="0016740F" w:rsidP="0016740F">
      <w:pPr>
        <w:spacing w:after="0" w:line="240" w:lineRule="auto"/>
        <w:rPr>
          <w:noProof/>
          <w:lang w:val="en-US"/>
        </w:rPr>
      </w:pPr>
      <w:bookmarkStart w:id="40" w:name="_ENREF_39"/>
      <w:r>
        <w:rPr>
          <w:noProof/>
          <w:lang w:val="en-US"/>
        </w:rPr>
        <w:t>39.</w:t>
      </w:r>
      <w:r>
        <w:rPr>
          <w:noProof/>
          <w:lang w:val="en-US"/>
        </w:rPr>
        <w:tab/>
        <w:t>Abrahams S, Goldstein LH, Kew JJM, Brooks DJ, Lloyd CM, Frith CD, et al. Frontal lobe dysfunction in amyotrophic lateral sclerosis - A PET study. Brain. 1996 Dec;119:2105-20. PubMed PMID: WOS:A1996WE28000025. English.</w:t>
      </w:r>
      <w:bookmarkEnd w:id="40"/>
    </w:p>
    <w:p w14:paraId="4757448E" w14:textId="77777777" w:rsidR="0016740F" w:rsidRDefault="0016740F" w:rsidP="0016740F">
      <w:pPr>
        <w:spacing w:after="0" w:line="240" w:lineRule="auto"/>
        <w:rPr>
          <w:noProof/>
          <w:lang w:val="en-US"/>
        </w:rPr>
      </w:pPr>
      <w:bookmarkStart w:id="41" w:name="_ENREF_40"/>
      <w:r>
        <w:rPr>
          <w:noProof/>
          <w:lang w:val="en-US"/>
        </w:rPr>
        <w:t>40.</w:t>
      </w:r>
      <w:r>
        <w:rPr>
          <w:noProof/>
          <w:lang w:val="en-US"/>
        </w:rPr>
        <w:tab/>
        <w:t>Ambikairajah A, Devenney E, Flanagan E, Yew B, Mioshi E, Kiernan MC, et al. A visual MRI atrophy rating scale for the amyotrophic lateral sclerosis-frontotemporal dementia continuum. Amyotrophic lateral sclerosis &amp; frontotemporal degeneration. 2014 Feb 18. PubMed PMID: 24533506.</w:t>
      </w:r>
      <w:bookmarkEnd w:id="41"/>
    </w:p>
    <w:p w14:paraId="79EDDC77" w14:textId="77777777" w:rsidR="0016740F" w:rsidRDefault="0016740F" w:rsidP="0016740F">
      <w:pPr>
        <w:spacing w:after="0" w:line="240" w:lineRule="auto"/>
        <w:rPr>
          <w:noProof/>
          <w:lang w:val="en-US"/>
        </w:rPr>
      </w:pPr>
      <w:bookmarkStart w:id="42" w:name="_ENREF_41"/>
      <w:r>
        <w:rPr>
          <w:noProof/>
          <w:lang w:val="en-US"/>
        </w:rPr>
        <w:t>41.</w:t>
      </w:r>
      <w:r>
        <w:rPr>
          <w:noProof/>
          <w:lang w:val="en-US"/>
        </w:rPr>
        <w:tab/>
        <w:t>Smith SM. Fast robust automated brain extraction. Human brain mapping. 2002 Nov;17(3):143-55. PubMed PMID: WOS:000178994100001. English.</w:t>
      </w:r>
      <w:bookmarkEnd w:id="42"/>
    </w:p>
    <w:p w14:paraId="352FBC1D" w14:textId="77777777" w:rsidR="0016740F" w:rsidRDefault="0016740F" w:rsidP="0016740F">
      <w:pPr>
        <w:spacing w:after="0" w:line="240" w:lineRule="auto"/>
        <w:rPr>
          <w:noProof/>
          <w:lang w:val="en-US"/>
        </w:rPr>
      </w:pPr>
      <w:bookmarkStart w:id="43" w:name="_ENREF_42"/>
      <w:r>
        <w:rPr>
          <w:noProof/>
          <w:lang w:val="en-US"/>
        </w:rPr>
        <w:t>42.</w:t>
      </w:r>
      <w:r>
        <w:rPr>
          <w:noProof/>
          <w:lang w:val="en-US"/>
        </w:rPr>
        <w:tab/>
        <w:t>Zhang YY, Brady M, Smith S. Segmentation of brain MR images through a hidden Markov random field model and the expectation-maximization algorithm. Ieee T Med Imaging. 2001 Jan;20(1):45-57. PubMed PMID: WOS:000167324900005. English.</w:t>
      </w:r>
      <w:bookmarkEnd w:id="43"/>
    </w:p>
    <w:p w14:paraId="03507A2F" w14:textId="77777777" w:rsidR="0016740F" w:rsidRDefault="0016740F" w:rsidP="0016740F">
      <w:pPr>
        <w:spacing w:after="0" w:line="240" w:lineRule="auto"/>
        <w:rPr>
          <w:noProof/>
          <w:lang w:val="en-US"/>
        </w:rPr>
      </w:pPr>
      <w:bookmarkStart w:id="44" w:name="_ENREF_43"/>
      <w:r>
        <w:rPr>
          <w:noProof/>
          <w:lang w:val="en-US"/>
        </w:rPr>
        <w:t>43.</w:t>
      </w:r>
      <w:r>
        <w:rPr>
          <w:noProof/>
          <w:lang w:val="en-US"/>
        </w:rPr>
        <w:tab/>
        <w:t xml:space="preserve">Andersson J L R J, M, Smith S. Non-linear registration aka FMRIB Technial Report TR07JA2 </w:t>
      </w:r>
      <w:hyperlink r:id="rId11" w:history="1">
        <w:r w:rsidRPr="0016740F">
          <w:rPr>
            <w:rStyle w:val="Hyperlink"/>
            <w:noProof/>
          </w:rPr>
          <w:t>http://www.fmrib.ox.ac.uk/analysis/techrep.:</w:t>
        </w:r>
      </w:hyperlink>
      <w:r>
        <w:rPr>
          <w:noProof/>
          <w:lang w:val="en-US"/>
        </w:rPr>
        <w:t xml:space="preserve"> Analysis Group of the University of Oxford; 2007 [cited 2007].</w:t>
      </w:r>
      <w:bookmarkEnd w:id="44"/>
    </w:p>
    <w:p w14:paraId="416C01CA" w14:textId="77777777" w:rsidR="0016740F" w:rsidRDefault="0016740F" w:rsidP="0016740F">
      <w:pPr>
        <w:spacing w:after="0" w:line="240" w:lineRule="auto"/>
        <w:rPr>
          <w:noProof/>
          <w:lang w:val="en-US"/>
        </w:rPr>
      </w:pPr>
      <w:bookmarkStart w:id="45" w:name="_ENREF_44"/>
      <w:r>
        <w:rPr>
          <w:noProof/>
          <w:lang w:val="en-US"/>
        </w:rPr>
        <w:t>44.</w:t>
      </w:r>
      <w:r>
        <w:rPr>
          <w:noProof/>
          <w:lang w:val="en-US"/>
        </w:rPr>
        <w:tab/>
        <w:t>Smith SM, Nichols TE. Threshold-free cluster enhancement: Addressing problems of smoothing, threshold dependence and localisation in cluster inference. Neuroimage. 2009 Jan 1;44(1):83-98. PubMed PMID: WOS:000262300900010. English.</w:t>
      </w:r>
      <w:bookmarkEnd w:id="45"/>
    </w:p>
    <w:p w14:paraId="678D7C5F" w14:textId="77777777" w:rsidR="0016740F" w:rsidRDefault="0016740F" w:rsidP="0016740F">
      <w:pPr>
        <w:spacing w:line="240" w:lineRule="auto"/>
        <w:rPr>
          <w:noProof/>
          <w:lang w:val="en-US"/>
        </w:rPr>
      </w:pPr>
      <w:bookmarkStart w:id="46" w:name="_ENREF_45"/>
      <w:r>
        <w:rPr>
          <w:noProof/>
          <w:lang w:val="en-US"/>
        </w:rPr>
        <w:t>45.</w:t>
      </w:r>
      <w:r>
        <w:rPr>
          <w:noProof/>
          <w:lang w:val="en-US"/>
        </w:rPr>
        <w:tab/>
        <w:t>Nichols TE, Holmes AP. Nonparametric permutation tests for functional neuroimaging: A primer with examples. Human brain mapping. 2002 Jan;15(1):1-25. PubMed PMID: WOS:000172887500001. English.</w:t>
      </w:r>
      <w:bookmarkEnd w:id="46"/>
    </w:p>
    <w:p w14:paraId="39E93F20" w14:textId="77777777" w:rsidR="0016740F" w:rsidRDefault="0016740F" w:rsidP="0016740F">
      <w:pPr>
        <w:spacing w:line="240" w:lineRule="auto"/>
        <w:rPr>
          <w:noProof/>
          <w:lang w:val="en-US"/>
        </w:rPr>
      </w:pPr>
    </w:p>
    <w:p w14:paraId="442776B5" w14:textId="77777777" w:rsidR="00107F69" w:rsidRDefault="00DB357A" w:rsidP="007D4BB7">
      <w:pPr>
        <w:spacing w:after="0"/>
        <w:rPr>
          <w:lang w:val="en-US"/>
        </w:rPr>
        <w:sectPr w:rsidR="00107F69" w:rsidSect="0099441A">
          <w:headerReference w:type="even" r:id="rId12"/>
          <w:headerReference w:type="default" r:id="rId13"/>
          <w:pgSz w:w="11900" w:h="16840"/>
          <w:pgMar w:top="1440" w:right="1800" w:bottom="1440" w:left="1800" w:header="708" w:footer="708" w:gutter="0"/>
          <w:pgNumType w:start="1"/>
          <w:cols w:space="708"/>
          <w:titlePg/>
          <w:docGrid w:linePitch="360"/>
        </w:sectPr>
      </w:pPr>
      <w:r w:rsidRPr="000C1BC5">
        <w:rPr>
          <w:lang w:val="en-US"/>
        </w:rPr>
        <w:fldChar w:fldCharType="end"/>
      </w:r>
    </w:p>
    <w:p w14:paraId="3901CD8E" w14:textId="77777777" w:rsidR="00C42CA9" w:rsidRPr="00413BAC" w:rsidRDefault="00C42CA9" w:rsidP="00413BAC">
      <w:pPr>
        <w:pStyle w:val="NormalWeb"/>
        <w:spacing w:before="0" w:beforeAutospacing="0" w:after="0" w:afterAutospacing="0" w:line="480" w:lineRule="auto"/>
        <w:rPr>
          <w:rFonts w:ascii="Times New Roman" w:hAnsi="Times New Roman"/>
          <w:b/>
          <w:bCs/>
          <w:color w:val="000000" w:themeColor="text1"/>
          <w:kern w:val="24"/>
          <w:sz w:val="24"/>
          <w:szCs w:val="24"/>
          <w:lang w:val="en-US"/>
        </w:rPr>
      </w:pPr>
      <w:r w:rsidRPr="00413BAC">
        <w:rPr>
          <w:rFonts w:ascii="Times New Roman" w:hAnsi="Times New Roman"/>
          <w:b/>
          <w:bCs/>
          <w:color w:val="000000" w:themeColor="text1"/>
          <w:kern w:val="24"/>
          <w:sz w:val="24"/>
          <w:szCs w:val="24"/>
          <w:lang w:val="en-US"/>
        </w:rPr>
        <w:lastRenderedPageBreak/>
        <w:t>Table and Figure Legends</w:t>
      </w:r>
    </w:p>
    <w:p w14:paraId="15378539" w14:textId="77777777" w:rsidR="00C42CA9" w:rsidRPr="00413BAC" w:rsidRDefault="00C42CA9" w:rsidP="00413BAC">
      <w:pPr>
        <w:pStyle w:val="NormalWeb"/>
        <w:spacing w:before="0" w:beforeAutospacing="0" w:after="0" w:afterAutospacing="0" w:line="480" w:lineRule="auto"/>
        <w:rPr>
          <w:rFonts w:ascii="Times New Roman" w:hAnsi="Times New Roman"/>
          <w:b/>
          <w:bCs/>
          <w:color w:val="000000" w:themeColor="text1"/>
          <w:kern w:val="24"/>
          <w:sz w:val="24"/>
          <w:szCs w:val="24"/>
          <w:lang w:val="en-US"/>
        </w:rPr>
      </w:pPr>
      <w:r w:rsidRPr="00413BAC">
        <w:rPr>
          <w:rFonts w:ascii="Times New Roman" w:hAnsi="Times New Roman"/>
          <w:b/>
          <w:bCs/>
          <w:color w:val="000000" w:themeColor="text1"/>
          <w:kern w:val="24"/>
          <w:sz w:val="24"/>
          <w:szCs w:val="24"/>
          <w:lang w:val="en-US"/>
        </w:rPr>
        <w:t>Table 1</w:t>
      </w:r>
    </w:p>
    <w:p w14:paraId="0DFE9DDF" w14:textId="77777777" w:rsidR="00C42CA9" w:rsidRPr="00413BAC" w:rsidRDefault="00C42CA9" w:rsidP="00413BAC">
      <w:pPr>
        <w:pStyle w:val="NormalWeb"/>
        <w:spacing w:before="0" w:beforeAutospacing="0" w:after="0" w:afterAutospacing="0" w:line="480" w:lineRule="auto"/>
        <w:rPr>
          <w:rFonts w:ascii="Times New Roman" w:hAnsi="Times New Roman"/>
          <w:b/>
          <w:bCs/>
          <w:i/>
          <w:color w:val="000000" w:themeColor="text1"/>
          <w:kern w:val="24"/>
          <w:sz w:val="24"/>
          <w:szCs w:val="24"/>
          <w:lang w:val="en-US"/>
        </w:rPr>
      </w:pPr>
      <w:r w:rsidRPr="00B36469">
        <w:rPr>
          <w:rFonts w:ascii="Times New Roman" w:hAnsi="Times New Roman"/>
          <w:bCs/>
          <w:i/>
          <w:color w:val="000000" w:themeColor="text1"/>
          <w:kern w:val="24"/>
          <w:sz w:val="24"/>
          <w:szCs w:val="24"/>
          <w:lang w:val="en-US"/>
        </w:rPr>
        <w:t>Title:</w:t>
      </w:r>
      <w:r w:rsidR="001773C9" w:rsidRPr="0051174B">
        <w:rPr>
          <w:sz w:val="24"/>
          <w:szCs w:val="24"/>
          <w:lang w:val="en-US"/>
        </w:rPr>
        <w:t xml:space="preserve"> Participants’ (ALS, ALS-FTD, SD, controls) demographics and information on disease duration, general cognition, </w:t>
      </w:r>
      <w:proofErr w:type="spellStart"/>
      <w:r w:rsidR="001773C9" w:rsidRPr="0051174B">
        <w:rPr>
          <w:sz w:val="24"/>
          <w:szCs w:val="24"/>
          <w:lang w:val="en-US"/>
        </w:rPr>
        <w:t>behavioural</w:t>
      </w:r>
      <w:proofErr w:type="spellEnd"/>
      <w:r w:rsidR="001773C9" w:rsidRPr="0051174B">
        <w:rPr>
          <w:sz w:val="24"/>
          <w:szCs w:val="24"/>
          <w:lang w:val="en-US"/>
        </w:rPr>
        <w:t xml:space="preserve"> changes and disease staging </w:t>
      </w:r>
      <w:r w:rsidR="001773C9" w:rsidRPr="0051174B">
        <w:rPr>
          <w:i/>
          <w:sz w:val="24"/>
          <w:szCs w:val="24"/>
          <w:lang w:val="en-US"/>
        </w:rPr>
        <w:t xml:space="preserve">(Mean +/- </w:t>
      </w:r>
      <w:proofErr w:type="spellStart"/>
      <w:r w:rsidR="001773C9" w:rsidRPr="0051174B">
        <w:rPr>
          <w:i/>
          <w:sz w:val="24"/>
          <w:szCs w:val="24"/>
          <w:lang w:val="en-US"/>
        </w:rPr>
        <w:t>StDev</w:t>
      </w:r>
      <w:proofErr w:type="spellEnd"/>
      <w:r w:rsidR="001773C9" w:rsidRPr="0051174B">
        <w:rPr>
          <w:i/>
          <w:sz w:val="24"/>
          <w:szCs w:val="24"/>
          <w:lang w:val="en-US"/>
        </w:rPr>
        <w:t>).</w:t>
      </w:r>
    </w:p>
    <w:p w14:paraId="7BFB3665" w14:textId="77777777" w:rsidR="001773C9" w:rsidRPr="00413BAC" w:rsidRDefault="00C42CA9" w:rsidP="00413BAC">
      <w:pPr>
        <w:spacing w:after="0"/>
        <w:rPr>
          <w:szCs w:val="24"/>
          <w:lang w:val="en-US"/>
        </w:rPr>
      </w:pPr>
      <w:r w:rsidRPr="00B36469">
        <w:rPr>
          <w:bCs/>
          <w:i/>
          <w:color w:val="000000" w:themeColor="text1"/>
          <w:kern w:val="24"/>
          <w:szCs w:val="24"/>
          <w:lang w:val="en-US"/>
        </w:rPr>
        <w:t>Legend:</w:t>
      </w:r>
      <w:r w:rsidR="001773C9" w:rsidRPr="00413BAC">
        <w:rPr>
          <w:szCs w:val="24"/>
          <w:lang w:val="en-US"/>
        </w:rPr>
        <w:t xml:space="preserve"> Abbreviations: ALS = amyotrophic lateral sclerosis; ALS-FTD = amyotrophic lateral sclerosis-frontotemporal dementia; SD = semantic dementia; ACE-R = Addenbrooke’s Cognitive Examination-Revised; ALSFRS-R = Amyotrophic Lateral Sclerosis Rating Scale-Revised</w:t>
      </w:r>
    </w:p>
    <w:p w14:paraId="6F62BE58" w14:textId="77777777" w:rsidR="001773C9" w:rsidRPr="00D0362A" w:rsidRDefault="001773C9" w:rsidP="00413BAC">
      <w:pPr>
        <w:spacing w:after="0"/>
        <w:rPr>
          <w:szCs w:val="24"/>
          <w:lang w:val="en-US"/>
        </w:rPr>
      </w:pPr>
      <w:proofErr w:type="spellStart"/>
      <w:proofErr w:type="gramStart"/>
      <w:r w:rsidRPr="00D0362A">
        <w:rPr>
          <w:szCs w:val="24"/>
          <w:vertAlign w:val="superscript"/>
          <w:lang w:val="en-US"/>
        </w:rPr>
        <w:t>a</w:t>
      </w:r>
      <w:r w:rsidRPr="00D0362A">
        <w:rPr>
          <w:szCs w:val="24"/>
          <w:lang w:val="en-US"/>
        </w:rPr>
        <w:t>ALSFRS</w:t>
      </w:r>
      <w:proofErr w:type="spellEnd"/>
      <w:proofErr w:type="gramEnd"/>
      <w:r w:rsidRPr="00D0362A">
        <w:rPr>
          <w:szCs w:val="24"/>
          <w:lang w:val="en-US"/>
        </w:rPr>
        <w:t>-R missing for 4 patients with ALS (2 with bulbar onset; 2 with limb onset), 12 with ALS-FTD, 16 with SD.</w:t>
      </w:r>
    </w:p>
    <w:p w14:paraId="3A2D2756" w14:textId="77777777" w:rsidR="001773C9" w:rsidRPr="00D0362A" w:rsidRDefault="001773C9" w:rsidP="00413BAC">
      <w:pPr>
        <w:spacing w:after="0"/>
        <w:rPr>
          <w:rFonts w:cs="Calibri"/>
          <w:szCs w:val="24"/>
          <w:lang w:val="en-US"/>
        </w:rPr>
      </w:pPr>
      <w:proofErr w:type="spellStart"/>
      <w:proofErr w:type="gramStart"/>
      <w:r w:rsidRPr="00D0362A">
        <w:rPr>
          <w:rFonts w:cs="Calibri"/>
          <w:szCs w:val="24"/>
          <w:vertAlign w:val="superscript"/>
          <w:lang w:val="en-US"/>
        </w:rPr>
        <w:t>b</w:t>
      </w:r>
      <w:r w:rsidRPr="00D0362A">
        <w:rPr>
          <w:rFonts w:cs="Calibri"/>
          <w:szCs w:val="24"/>
          <w:lang w:val="en-US"/>
        </w:rPr>
        <w:t>H</w:t>
      </w:r>
      <w:proofErr w:type="spellEnd"/>
      <w:proofErr w:type="gramEnd"/>
      <w:r w:rsidRPr="00D0362A">
        <w:rPr>
          <w:rFonts w:cs="Calibri"/>
          <w:szCs w:val="24"/>
          <w:lang w:val="en-US"/>
        </w:rPr>
        <w:t xml:space="preserve"> values indicate significant differences across groups; </w:t>
      </w:r>
      <w:r w:rsidRPr="00D0362A">
        <w:rPr>
          <w:szCs w:val="24"/>
          <w:vertAlign w:val="superscript"/>
          <w:lang w:val="en-US"/>
        </w:rPr>
        <w:t xml:space="preserve">c </w:t>
      </w:r>
      <w:r w:rsidRPr="00D0362A">
        <w:rPr>
          <w:szCs w:val="24"/>
          <w:lang w:val="en-US"/>
        </w:rPr>
        <w:t xml:space="preserve">= one-way analysis of variance (ANOVA), </w:t>
      </w:r>
      <w:r w:rsidRPr="00D0362A">
        <w:rPr>
          <w:i/>
          <w:szCs w:val="24"/>
          <w:lang w:val="en-US"/>
        </w:rPr>
        <w:t>F</w:t>
      </w:r>
      <w:r w:rsidRPr="00D0362A">
        <w:rPr>
          <w:szCs w:val="24"/>
          <w:lang w:val="en-US"/>
        </w:rPr>
        <w:t xml:space="preserve"> test; NS = not significant; </w:t>
      </w:r>
      <w:r w:rsidRPr="00D0362A">
        <w:rPr>
          <w:rFonts w:cs="Calibri"/>
          <w:szCs w:val="24"/>
          <w:vertAlign w:val="superscript"/>
          <w:lang w:val="en-US"/>
        </w:rPr>
        <w:t>***</w:t>
      </w:r>
      <w:r w:rsidRPr="00D0362A">
        <w:rPr>
          <w:rFonts w:cs="Calibri"/>
          <w:szCs w:val="24"/>
          <w:lang w:val="en-US"/>
        </w:rPr>
        <w:t xml:space="preserve">p&lt;0.001; </w:t>
      </w:r>
      <w:r w:rsidRPr="00D0362A">
        <w:rPr>
          <w:rFonts w:cs="Calibri"/>
          <w:szCs w:val="24"/>
          <w:vertAlign w:val="superscript"/>
          <w:lang w:val="en-US"/>
        </w:rPr>
        <w:t>**</w:t>
      </w:r>
      <w:r w:rsidRPr="00D0362A">
        <w:rPr>
          <w:rFonts w:cs="Calibri"/>
          <w:szCs w:val="24"/>
          <w:lang w:val="en-US"/>
        </w:rPr>
        <w:t xml:space="preserve">p&lt;0.01; </w:t>
      </w:r>
      <w:r w:rsidRPr="00D0362A">
        <w:rPr>
          <w:rFonts w:cs="Calibri"/>
          <w:szCs w:val="24"/>
          <w:vertAlign w:val="superscript"/>
          <w:lang w:val="en-US"/>
        </w:rPr>
        <w:t>*</w:t>
      </w:r>
      <w:r w:rsidRPr="00D0362A">
        <w:rPr>
          <w:rFonts w:cs="Calibri"/>
          <w:szCs w:val="24"/>
          <w:lang w:val="en-US"/>
        </w:rPr>
        <w:t>p&lt;0.05</w:t>
      </w:r>
    </w:p>
    <w:p w14:paraId="714AE156" w14:textId="77777777" w:rsidR="00C42CA9" w:rsidRPr="00D0362A" w:rsidRDefault="001773C9" w:rsidP="00413BAC">
      <w:pPr>
        <w:spacing w:after="0"/>
        <w:rPr>
          <w:rFonts w:cs="Calibri"/>
          <w:szCs w:val="24"/>
          <w:lang w:val="en-US"/>
        </w:rPr>
      </w:pPr>
      <w:proofErr w:type="spellStart"/>
      <w:r w:rsidRPr="00D0362A">
        <w:rPr>
          <w:rFonts w:cs="Calibri"/>
          <w:szCs w:val="24"/>
          <w:lang w:val="en-US"/>
        </w:rPr>
        <w:t>Tukey</w:t>
      </w:r>
      <w:proofErr w:type="spellEnd"/>
      <w:r w:rsidRPr="00D0362A">
        <w:rPr>
          <w:rFonts w:cs="Calibri"/>
          <w:szCs w:val="24"/>
          <w:lang w:val="en-US"/>
        </w:rPr>
        <w:t xml:space="preserve"> post hoc tests compare differences between group pairs</w:t>
      </w:r>
      <w:r w:rsidRPr="00D0362A">
        <w:rPr>
          <w:rFonts w:cs="Calibri"/>
          <w:szCs w:val="24"/>
          <w:vertAlign w:val="superscript"/>
          <w:lang w:val="en-US"/>
        </w:rPr>
        <w:t xml:space="preserve">; </w:t>
      </w:r>
      <w:r w:rsidRPr="00D0362A">
        <w:rPr>
          <w:i/>
          <w:szCs w:val="24"/>
          <w:lang w:val="en-US"/>
        </w:rPr>
        <w:t>p</w:t>
      </w:r>
      <w:r w:rsidRPr="00D0362A">
        <w:rPr>
          <w:szCs w:val="24"/>
          <w:lang w:val="en-US"/>
        </w:rPr>
        <w:t xml:space="preserve"> &lt; 0.05 vs. </w:t>
      </w:r>
      <w:proofErr w:type="spellStart"/>
      <w:r w:rsidRPr="00D0362A">
        <w:rPr>
          <w:szCs w:val="24"/>
          <w:vertAlign w:val="superscript"/>
          <w:lang w:val="en-US"/>
        </w:rPr>
        <w:t>d</w:t>
      </w:r>
      <w:r w:rsidRPr="00D0362A">
        <w:rPr>
          <w:szCs w:val="24"/>
          <w:lang w:val="en-US"/>
        </w:rPr>
        <w:t>control</w:t>
      </w:r>
      <w:proofErr w:type="spellEnd"/>
      <w:r w:rsidRPr="00D0362A">
        <w:rPr>
          <w:szCs w:val="24"/>
          <w:lang w:val="en-US"/>
        </w:rPr>
        <w:t xml:space="preserve"> group, </w:t>
      </w:r>
      <w:proofErr w:type="spellStart"/>
      <w:r w:rsidRPr="00D0362A">
        <w:rPr>
          <w:szCs w:val="24"/>
          <w:vertAlign w:val="superscript"/>
          <w:lang w:val="en-US"/>
        </w:rPr>
        <w:t>e</w:t>
      </w:r>
      <w:r w:rsidRPr="00D0362A">
        <w:rPr>
          <w:szCs w:val="24"/>
          <w:lang w:val="en-US"/>
        </w:rPr>
        <w:t>ALS</w:t>
      </w:r>
      <w:proofErr w:type="spellEnd"/>
      <w:r w:rsidRPr="00D0362A">
        <w:rPr>
          <w:szCs w:val="24"/>
          <w:lang w:val="en-US"/>
        </w:rPr>
        <w:t xml:space="preserve"> group, </w:t>
      </w:r>
      <w:proofErr w:type="spellStart"/>
      <w:r w:rsidRPr="00D0362A">
        <w:rPr>
          <w:szCs w:val="24"/>
          <w:vertAlign w:val="superscript"/>
          <w:lang w:val="en-US"/>
        </w:rPr>
        <w:t>f</w:t>
      </w:r>
      <w:r w:rsidRPr="00D0362A">
        <w:rPr>
          <w:szCs w:val="24"/>
          <w:lang w:val="en-US"/>
        </w:rPr>
        <w:t>ALS</w:t>
      </w:r>
      <w:proofErr w:type="spellEnd"/>
      <w:r w:rsidRPr="00D0362A">
        <w:rPr>
          <w:szCs w:val="24"/>
          <w:lang w:val="en-US"/>
        </w:rPr>
        <w:t xml:space="preserve">-FTD group, </w:t>
      </w:r>
      <w:proofErr w:type="spellStart"/>
      <w:r w:rsidRPr="00D0362A">
        <w:rPr>
          <w:szCs w:val="24"/>
          <w:vertAlign w:val="superscript"/>
          <w:lang w:val="en-US"/>
        </w:rPr>
        <w:t>g</w:t>
      </w:r>
      <w:r w:rsidRPr="00D0362A">
        <w:rPr>
          <w:szCs w:val="24"/>
          <w:lang w:val="en-US"/>
        </w:rPr>
        <w:t>SD</w:t>
      </w:r>
      <w:proofErr w:type="spellEnd"/>
      <w:r w:rsidRPr="00D0362A">
        <w:rPr>
          <w:szCs w:val="24"/>
          <w:lang w:val="en-US"/>
        </w:rPr>
        <w:t xml:space="preserve"> group</w:t>
      </w:r>
    </w:p>
    <w:p w14:paraId="60B38AF0" w14:textId="77777777" w:rsidR="00C42CA9" w:rsidRPr="00D0362A" w:rsidRDefault="00C42CA9" w:rsidP="00413BAC">
      <w:pPr>
        <w:pStyle w:val="NormalWeb"/>
        <w:spacing w:before="0" w:beforeAutospacing="0" w:after="0" w:afterAutospacing="0" w:line="480" w:lineRule="auto"/>
        <w:rPr>
          <w:rFonts w:ascii="Times New Roman" w:hAnsi="Times New Roman"/>
          <w:b/>
          <w:bCs/>
          <w:kern w:val="24"/>
          <w:sz w:val="24"/>
          <w:szCs w:val="24"/>
          <w:lang w:val="en-US"/>
        </w:rPr>
      </w:pPr>
    </w:p>
    <w:p w14:paraId="62E60C33" w14:textId="77777777" w:rsidR="00C42CA9" w:rsidRPr="00D0362A" w:rsidRDefault="00C42CA9" w:rsidP="00413BAC">
      <w:pPr>
        <w:pStyle w:val="NormalWeb"/>
        <w:spacing w:before="0" w:beforeAutospacing="0" w:after="0" w:afterAutospacing="0" w:line="480" w:lineRule="auto"/>
        <w:rPr>
          <w:rFonts w:ascii="Times New Roman" w:hAnsi="Times New Roman"/>
          <w:b/>
          <w:bCs/>
          <w:kern w:val="24"/>
          <w:sz w:val="24"/>
          <w:szCs w:val="24"/>
          <w:lang w:val="en-US"/>
        </w:rPr>
      </w:pPr>
      <w:r w:rsidRPr="00D0362A">
        <w:rPr>
          <w:rFonts w:ascii="Times New Roman" w:hAnsi="Times New Roman"/>
          <w:b/>
          <w:bCs/>
          <w:kern w:val="24"/>
          <w:sz w:val="24"/>
          <w:szCs w:val="24"/>
          <w:lang w:val="en-US"/>
        </w:rPr>
        <w:t>Table 2</w:t>
      </w:r>
    </w:p>
    <w:p w14:paraId="2E6EF9C3" w14:textId="77777777" w:rsidR="00C42CA9" w:rsidRPr="00D0362A" w:rsidRDefault="00C42CA9" w:rsidP="00413BAC">
      <w:pPr>
        <w:pStyle w:val="NormalWeb"/>
        <w:spacing w:before="0" w:beforeAutospacing="0" w:after="0" w:afterAutospacing="0" w:line="480" w:lineRule="auto"/>
        <w:rPr>
          <w:rFonts w:ascii="Times New Roman" w:hAnsi="Times New Roman"/>
          <w:b/>
          <w:bCs/>
          <w:i/>
          <w:kern w:val="24"/>
          <w:sz w:val="24"/>
          <w:szCs w:val="24"/>
          <w:lang w:val="en-US"/>
        </w:rPr>
      </w:pPr>
      <w:r w:rsidRPr="00D0362A">
        <w:rPr>
          <w:rFonts w:ascii="Times New Roman" w:hAnsi="Times New Roman"/>
          <w:bCs/>
          <w:i/>
          <w:kern w:val="24"/>
          <w:sz w:val="24"/>
          <w:szCs w:val="24"/>
          <w:lang w:val="en-US"/>
        </w:rPr>
        <w:t>Title:</w:t>
      </w:r>
      <w:r w:rsidR="001773C9" w:rsidRPr="00D0362A">
        <w:rPr>
          <w:sz w:val="24"/>
          <w:szCs w:val="24"/>
          <w:lang w:val="en-US"/>
        </w:rPr>
        <w:t xml:space="preserve"> Behavioral and semantic test scores for ALS, ALS-FTD, SD and control participants.</w:t>
      </w:r>
      <w:r w:rsidR="001773C9" w:rsidRPr="00D0362A">
        <w:rPr>
          <w:i/>
          <w:sz w:val="24"/>
          <w:szCs w:val="24"/>
          <w:lang w:val="en-US"/>
        </w:rPr>
        <w:t xml:space="preserve"> (Mean +/- </w:t>
      </w:r>
      <w:proofErr w:type="spellStart"/>
      <w:r w:rsidR="001773C9" w:rsidRPr="00D0362A">
        <w:rPr>
          <w:i/>
          <w:sz w:val="24"/>
          <w:szCs w:val="24"/>
          <w:lang w:val="en-US"/>
        </w:rPr>
        <w:t>StDev</w:t>
      </w:r>
      <w:proofErr w:type="spellEnd"/>
      <w:r w:rsidR="001773C9" w:rsidRPr="00D0362A">
        <w:rPr>
          <w:i/>
          <w:sz w:val="24"/>
          <w:szCs w:val="24"/>
          <w:lang w:val="en-US"/>
        </w:rPr>
        <w:t>)</w:t>
      </w:r>
    </w:p>
    <w:p w14:paraId="727083A1" w14:textId="77777777" w:rsidR="001773C9" w:rsidRPr="00D0362A" w:rsidRDefault="00C42CA9" w:rsidP="00413BAC">
      <w:pPr>
        <w:spacing w:after="0"/>
        <w:rPr>
          <w:rFonts w:cs="Calibri"/>
          <w:szCs w:val="24"/>
          <w:lang w:val="en-US"/>
        </w:rPr>
      </w:pPr>
      <w:r w:rsidRPr="00D0362A">
        <w:rPr>
          <w:bCs/>
          <w:i/>
          <w:kern w:val="24"/>
          <w:szCs w:val="24"/>
          <w:lang w:val="en-US"/>
        </w:rPr>
        <w:t>Legend:</w:t>
      </w:r>
      <w:r w:rsidR="001773C9" w:rsidRPr="00D0362A">
        <w:rPr>
          <w:rFonts w:cs="Calibri"/>
          <w:szCs w:val="24"/>
          <w:lang w:val="en-US"/>
        </w:rPr>
        <w:t xml:space="preserve"> Abbreviations: ALS = amyotrophic lateral sclerosis; ALS-FTD = amyotrophic lateral sclerosis-frontotemporal dementia; SD = semantic dementia; SYDBAT = Sydney Language Battery; </w:t>
      </w:r>
      <w:r w:rsidR="001773C9" w:rsidRPr="00D0362A">
        <w:rPr>
          <w:szCs w:val="24"/>
          <w:lang w:val="en-US"/>
        </w:rPr>
        <w:t>ACE-R = Addenbrooke’s Cognitive Examination-Revised</w:t>
      </w:r>
    </w:p>
    <w:p w14:paraId="6176B6DD" w14:textId="77777777" w:rsidR="001773C9" w:rsidRPr="00D0362A" w:rsidRDefault="001773C9" w:rsidP="00413BAC">
      <w:pPr>
        <w:spacing w:after="0"/>
        <w:rPr>
          <w:rFonts w:cs="Calibri"/>
          <w:szCs w:val="24"/>
          <w:lang w:val="en-US"/>
        </w:rPr>
      </w:pPr>
      <w:proofErr w:type="spellStart"/>
      <w:proofErr w:type="gramStart"/>
      <w:r w:rsidRPr="00D0362A">
        <w:rPr>
          <w:rFonts w:cs="Calibri"/>
          <w:szCs w:val="24"/>
          <w:vertAlign w:val="superscript"/>
          <w:lang w:val="en-US"/>
        </w:rPr>
        <w:t>a</w:t>
      </w:r>
      <w:r w:rsidRPr="00D0362A">
        <w:rPr>
          <w:rFonts w:cs="Calibri"/>
          <w:szCs w:val="24"/>
          <w:lang w:val="en-US"/>
        </w:rPr>
        <w:t>Naming</w:t>
      </w:r>
      <w:proofErr w:type="spellEnd"/>
      <w:proofErr w:type="gramEnd"/>
      <w:r w:rsidRPr="00D0362A">
        <w:rPr>
          <w:rFonts w:cs="Calibri"/>
          <w:szCs w:val="24"/>
          <w:lang w:val="en-US"/>
        </w:rPr>
        <w:t xml:space="preserve"> Composite Score missing for 3 patients with ALS</w:t>
      </w:r>
    </w:p>
    <w:p w14:paraId="22523466" w14:textId="77777777" w:rsidR="001773C9" w:rsidRPr="00D0362A" w:rsidRDefault="001773C9" w:rsidP="00413BAC">
      <w:pPr>
        <w:spacing w:after="0"/>
        <w:rPr>
          <w:rFonts w:cs="Calibri"/>
          <w:szCs w:val="24"/>
          <w:lang w:val="en-US"/>
        </w:rPr>
      </w:pPr>
      <w:proofErr w:type="spellStart"/>
      <w:proofErr w:type="gramStart"/>
      <w:r w:rsidRPr="00D0362A">
        <w:rPr>
          <w:rFonts w:cs="Calibri"/>
          <w:szCs w:val="24"/>
          <w:vertAlign w:val="superscript"/>
          <w:lang w:val="en-US"/>
        </w:rPr>
        <w:lastRenderedPageBreak/>
        <w:t>b</w:t>
      </w:r>
      <w:r w:rsidRPr="00D0362A">
        <w:rPr>
          <w:rFonts w:cs="Calibri"/>
          <w:szCs w:val="24"/>
          <w:lang w:val="en-US"/>
        </w:rPr>
        <w:t>Semantic</w:t>
      </w:r>
      <w:proofErr w:type="spellEnd"/>
      <w:proofErr w:type="gramEnd"/>
      <w:r w:rsidRPr="00D0362A">
        <w:rPr>
          <w:rFonts w:cs="Calibri"/>
          <w:szCs w:val="24"/>
          <w:lang w:val="en-US"/>
        </w:rPr>
        <w:t xml:space="preserve"> knowledge Composite Score missing for 5 ALS patients, 4 with ALS-FTD, 2 with SD</w:t>
      </w:r>
    </w:p>
    <w:p w14:paraId="46B0E70D" w14:textId="77777777" w:rsidR="001773C9" w:rsidRPr="00D0362A" w:rsidRDefault="001773C9" w:rsidP="00413BAC">
      <w:pPr>
        <w:spacing w:after="0"/>
        <w:rPr>
          <w:rFonts w:cs="Calibri"/>
          <w:szCs w:val="24"/>
          <w:lang w:val="en-US"/>
        </w:rPr>
      </w:pPr>
      <w:proofErr w:type="spellStart"/>
      <w:r w:rsidRPr="00D0362A">
        <w:rPr>
          <w:rFonts w:cs="Calibri"/>
          <w:szCs w:val="24"/>
          <w:vertAlign w:val="superscript"/>
          <w:lang w:val="en-US"/>
        </w:rPr>
        <w:t>c</w:t>
      </w:r>
      <w:r w:rsidRPr="00D0362A">
        <w:rPr>
          <w:rFonts w:cs="Calibri"/>
          <w:szCs w:val="24"/>
          <w:lang w:val="en-US"/>
        </w:rPr>
        <w:t>H</w:t>
      </w:r>
      <w:proofErr w:type="spellEnd"/>
      <w:r w:rsidRPr="00D0362A">
        <w:rPr>
          <w:rFonts w:cs="Calibri"/>
          <w:szCs w:val="24"/>
          <w:lang w:val="en-US"/>
        </w:rPr>
        <w:t xml:space="preserve"> values indicate significant differences across groups; </w:t>
      </w:r>
      <w:r w:rsidRPr="00D0362A">
        <w:rPr>
          <w:rFonts w:cs="Calibri"/>
          <w:szCs w:val="24"/>
          <w:vertAlign w:val="superscript"/>
          <w:lang w:val="en-US"/>
        </w:rPr>
        <w:t>***</w:t>
      </w:r>
      <w:r w:rsidRPr="00D0362A">
        <w:rPr>
          <w:rFonts w:cs="Calibri"/>
          <w:szCs w:val="24"/>
          <w:lang w:val="en-US"/>
        </w:rPr>
        <w:t xml:space="preserve">p&lt;0.001; </w:t>
      </w:r>
      <w:r w:rsidRPr="00D0362A">
        <w:rPr>
          <w:rFonts w:cs="Calibri"/>
          <w:szCs w:val="24"/>
          <w:vertAlign w:val="superscript"/>
          <w:lang w:val="en-US"/>
        </w:rPr>
        <w:t>**</w:t>
      </w:r>
      <w:r w:rsidRPr="00D0362A">
        <w:rPr>
          <w:rFonts w:cs="Calibri"/>
          <w:szCs w:val="24"/>
          <w:lang w:val="en-US"/>
        </w:rPr>
        <w:t xml:space="preserve">p&lt;0.01; </w:t>
      </w:r>
      <w:r w:rsidRPr="00D0362A">
        <w:rPr>
          <w:rFonts w:cs="Calibri"/>
          <w:szCs w:val="24"/>
          <w:vertAlign w:val="superscript"/>
          <w:lang w:val="en-US"/>
        </w:rPr>
        <w:t>*</w:t>
      </w:r>
      <w:r w:rsidRPr="00D0362A">
        <w:rPr>
          <w:rFonts w:cs="Calibri"/>
          <w:szCs w:val="24"/>
          <w:lang w:val="en-US"/>
        </w:rPr>
        <w:t>p&lt;0.05</w:t>
      </w:r>
    </w:p>
    <w:p w14:paraId="0B9CA7D5" w14:textId="77777777" w:rsidR="001773C9" w:rsidRPr="00D0362A" w:rsidRDefault="001773C9" w:rsidP="00413BAC">
      <w:pPr>
        <w:spacing w:after="0"/>
        <w:rPr>
          <w:szCs w:val="24"/>
          <w:lang w:val="en-US"/>
        </w:rPr>
      </w:pPr>
      <w:proofErr w:type="spellStart"/>
      <w:r w:rsidRPr="00D0362A">
        <w:rPr>
          <w:rFonts w:cs="Calibri"/>
          <w:szCs w:val="24"/>
          <w:lang w:val="en-US"/>
        </w:rPr>
        <w:t>Tukey</w:t>
      </w:r>
      <w:proofErr w:type="spellEnd"/>
      <w:r w:rsidRPr="00D0362A">
        <w:rPr>
          <w:rFonts w:cs="Calibri"/>
          <w:szCs w:val="24"/>
          <w:lang w:val="en-US"/>
        </w:rPr>
        <w:t xml:space="preserve"> post hoc tests compare differences between group pairs</w:t>
      </w:r>
      <w:r w:rsidRPr="00D0362A">
        <w:rPr>
          <w:rFonts w:cs="Calibri"/>
          <w:szCs w:val="24"/>
          <w:vertAlign w:val="superscript"/>
          <w:lang w:val="en-US"/>
        </w:rPr>
        <w:t xml:space="preserve">; </w:t>
      </w:r>
      <w:r w:rsidRPr="00D0362A">
        <w:rPr>
          <w:i/>
          <w:szCs w:val="24"/>
          <w:lang w:val="en-US"/>
        </w:rPr>
        <w:t>p</w:t>
      </w:r>
      <w:r w:rsidRPr="00D0362A">
        <w:rPr>
          <w:szCs w:val="24"/>
          <w:lang w:val="en-US"/>
        </w:rPr>
        <w:t xml:space="preserve"> &lt; 0.05 vs. </w:t>
      </w:r>
      <w:proofErr w:type="spellStart"/>
      <w:r w:rsidRPr="00D0362A">
        <w:rPr>
          <w:szCs w:val="24"/>
          <w:vertAlign w:val="superscript"/>
          <w:lang w:val="en-US"/>
        </w:rPr>
        <w:t>d</w:t>
      </w:r>
      <w:r w:rsidRPr="00D0362A">
        <w:rPr>
          <w:szCs w:val="24"/>
          <w:lang w:val="en-US"/>
        </w:rPr>
        <w:t>control</w:t>
      </w:r>
      <w:proofErr w:type="spellEnd"/>
      <w:r w:rsidRPr="00D0362A">
        <w:rPr>
          <w:szCs w:val="24"/>
          <w:lang w:val="en-US"/>
        </w:rPr>
        <w:t xml:space="preserve"> group, </w:t>
      </w:r>
      <w:proofErr w:type="spellStart"/>
      <w:r w:rsidRPr="00D0362A">
        <w:rPr>
          <w:szCs w:val="24"/>
          <w:vertAlign w:val="superscript"/>
          <w:lang w:val="en-US"/>
        </w:rPr>
        <w:t>e</w:t>
      </w:r>
      <w:r w:rsidRPr="00D0362A">
        <w:rPr>
          <w:szCs w:val="24"/>
          <w:lang w:val="en-US"/>
        </w:rPr>
        <w:t>ALS</w:t>
      </w:r>
      <w:proofErr w:type="spellEnd"/>
      <w:r w:rsidRPr="00D0362A">
        <w:rPr>
          <w:szCs w:val="24"/>
          <w:lang w:val="en-US"/>
        </w:rPr>
        <w:t xml:space="preserve"> group, </w:t>
      </w:r>
      <w:proofErr w:type="spellStart"/>
      <w:r w:rsidRPr="00D0362A">
        <w:rPr>
          <w:szCs w:val="24"/>
          <w:vertAlign w:val="superscript"/>
          <w:lang w:val="en-US"/>
        </w:rPr>
        <w:t>f</w:t>
      </w:r>
      <w:r w:rsidRPr="00D0362A">
        <w:rPr>
          <w:szCs w:val="24"/>
          <w:lang w:val="en-US"/>
        </w:rPr>
        <w:t>ALS</w:t>
      </w:r>
      <w:proofErr w:type="spellEnd"/>
      <w:r w:rsidRPr="00D0362A">
        <w:rPr>
          <w:szCs w:val="24"/>
          <w:lang w:val="en-US"/>
        </w:rPr>
        <w:t xml:space="preserve">-FTD group, </w:t>
      </w:r>
      <w:proofErr w:type="spellStart"/>
      <w:r w:rsidRPr="00D0362A">
        <w:rPr>
          <w:szCs w:val="24"/>
          <w:vertAlign w:val="superscript"/>
          <w:lang w:val="en-US"/>
        </w:rPr>
        <w:t>g</w:t>
      </w:r>
      <w:r w:rsidRPr="00D0362A">
        <w:rPr>
          <w:szCs w:val="24"/>
          <w:lang w:val="en-US"/>
        </w:rPr>
        <w:t>SD</w:t>
      </w:r>
      <w:proofErr w:type="spellEnd"/>
      <w:r w:rsidRPr="00D0362A">
        <w:rPr>
          <w:szCs w:val="24"/>
          <w:lang w:val="en-US"/>
        </w:rPr>
        <w:t xml:space="preserve"> group</w:t>
      </w:r>
    </w:p>
    <w:p w14:paraId="13DF3C25" w14:textId="77777777" w:rsidR="00AA7E13" w:rsidRPr="00D0362A" w:rsidRDefault="00AA7E13" w:rsidP="00413BAC">
      <w:pPr>
        <w:spacing w:after="0"/>
        <w:rPr>
          <w:szCs w:val="24"/>
          <w:lang w:val="en-US"/>
        </w:rPr>
      </w:pPr>
    </w:p>
    <w:p w14:paraId="76131FE5" w14:textId="77777777" w:rsidR="00AA7E13" w:rsidRPr="00D0362A" w:rsidRDefault="00AA7E13" w:rsidP="00AA7E13">
      <w:pPr>
        <w:pStyle w:val="NormalWeb"/>
        <w:spacing w:before="0" w:beforeAutospacing="0" w:after="0" w:afterAutospacing="0" w:line="480" w:lineRule="auto"/>
        <w:rPr>
          <w:rFonts w:ascii="Times New Roman" w:hAnsi="Times New Roman"/>
          <w:b/>
          <w:bCs/>
          <w:kern w:val="24"/>
          <w:sz w:val="24"/>
          <w:szCs w:val="24"/>
          <w:lang w:val="en-US"/>
        </w:rPr>
      </w:pPr>
      <w:r w:rsidRPr="00D0362A">
        <w:rPr>
          <w:rFonts w:ascii="Times New Roman" w:hAnsi="Times New Roman"/>
          <w:b/>
          <w:bCs/>
          <w:kern w:val="24"/>
          <w:sz w:val="24"/>
          <w:szCs w:val="24"/>
          <w:lang w:val="en-US"/>
        </w:rPr>
        <w:t xml:space="preserve">Figure 1 </w:t>
      </w:r>
    </w:p>
    <w:p w14:paraId="56BB86D5" w14:textId="77777777" w:rsidR="00AA7E13" w:rsidRDefault="00AA7E13" w:rsidP="00AA7E13">
      <w:pPr>
        <w:pStyle w:val="NormalWeb"/>
        <w:spacing w:before="0" w:beforeAutospacing="0" w:after="0" w:afterAutospacing="0" w:line="480" w:lineRule="auto"/>
        <w:rPr>
          <w:rFonts w:ascii="Times New Roman" w:hAnsi="Times New Roman"/>
          <w:color w:val="000000" w:themeColor="text1"/>
          <w:kern w:val="24"/>
          <w:sz w:val="24"/>
          <w:szCs w:val="24"/>
          <w:lang w:val="en-US"/>
        </w:rPr>
      </w:pPr>
      <w:r w:rsidRPr="00B36469">
        <w:rPr>
          <w:rFonts w:ascii="Times New Roman" w:hAnsi="Times New Roman"/>
          <w:bCs/>
          <w:i/>
          <w:color w:val="000000" w:themeColor="text1"/>
          <w:kern w:val="24"/>
          <w:sz w:val="24"/>
          <w:szCs w:val="24"/>
          <w:lang w:val="en-US"/>
        </w:rPr>
        <w:t>Title:</w:t>
      </w:r>
      <w:r>
        <w:rPr>
          <w:rFonts w:ascii="Times New Roman" w:hAnsi="Times New Roman"/>
          <w:color w:val="000000" w:themeColor="text1"/>
          <w:kern w:val="24"/>
          <w:sz w:val="24"/>
          <w:szCs w:val="24"/>
          <w:lang w:val="en-US"/>
        </w:rPr>
        <w:t xml:space="preserve"> </w:t>
      </w:r>
      <w:r w:rsidRPr="00693D7A">
        <w:rPr>
          <w:rFonts w:ascii="Times New Roman" w:hAnsi="Times New Roman"/>
          <w:bCs/>
          <w:color w:val="000000" w:themeColor="text1"/>
          <w:kern w:val="24"/>
          <w:sz w:val="24"/>
          <w:szCs w:val="24"/>
          <w:lang w:val="en-US"/>
        </w:rPr>
        <w:t>Composite total scores for all participant groups</w:t>
      </w:r>
      <w:r>
        <w:rPr>
          <w:rFonts w:ascii="Times New Roman" w:hAnsi="Times New Roman"/>
          <w:b/>
          <w:bCs/>
          <w:color w:val="000000" w:themeColor="text1"/>
          <w:kern w:val="24"/>
          <w:sz w:val="24"/>
          <w:szCs w:val="24"/>
          <w:lang w:val="en-US"/>
        </w:rPr>
        <w:t xml:space="preserve"> </w:t>
      </w:r>
    </w:p>
    <w:p w14:paraId="73306FEB" w14:textId="77777777" w:rsidR="00AA7E13" w:rsidRDefault="00AA7E13" w:rsidP="00AA7E13">
      <w:pPr>
        <w:spacing w:after="0"/>
        <w:rPr>
          <w:b/>
          <w:bCs/>
          <w:lang w:val="en-US"/>
        </w:rPr>
      </w:pPr>
      <w:r w:rsidRPr="00B36469">
        <w:rPr>
          <w:i/>
          <w:color w:val="000000" w:themeColor="text1"/>
          <w:kern w:val="24"/>
          <w:szCs w:val="24"/>
          <w:lang w:val="en-US"/>
        </w:rPr>
        <w:t>Legend</w:t>
      </w:r>
      <w:r w:rsidRPr="00AA4B05">
        <w:rPr>
          <w:i/>
          <w:color w:val="000000" w:themeColor="text1"/>
          <w:kern w:val="24"/>
          <w:szCs w:val="24"/>
          <w:lang w:val="en-US"/>
        </w:rPr>
        <w:t>:</w:t>
      </w:r>
      <w:r>
        <w:rPr>
          <w:color w:val="000000" w:themeColor="text1"/>
          <w:kern w:val="24"/>
          <w:szCs w:val="24"/>
          <w:lang w:val="en-US"/>
        </w:rPr>
        <w:t xml:space="preserve"> </w:t>
      </w:r>
      <w:r w:rsidR="00E03EB7">
        <w:rPr>
          <w:color w:val="000000" w:themeColor="text1"/>
          <w:kern w:val="24"/>
          <w:szCs w:val="24"/>
          <w:lang w:val="en-US"/>
        </w:rPr>
        <w:t xml:space="preserve">Abbreviations: </w:t>
      </w:r>
      <w:r>
        <w:rPr>
          <w:color w:val="000000" w:themeColor="text1"/>
          <w:kern w:val="24"/>
          <w:szCs w:val="24"/>
          <w:lang w:val="en-US"/>
        </w:rPr>
        <w:t>ALS = amyotrophic lateral sclerosis; ALS-FTD = amyotrophic lateral sclerosis-frontotemporal dementia; SD = semantic dementia</w:t>
      </w:r>
    </w:p>
    <w:p w14:paraId="244282B5" w14:textId="77777777" w:rsidR="00AA7E13" w:rsidRDefault="00AA7E13" w:rsidP="00AA7E13">
      <w:pPr>
        <w:spacing w:after="0"/>
        <w:rPr>
          <w:b/>
          <w:bCs/>
          <w:lang w:val="en-US"/>
        </w:rPr>
      </w:pPr>
    </w:p>
    <w:p w14:paraId="269D28CE" w14:textId="77777777" w:rsidR="00AA7E13" w:rsidRDefault="00AA7E13" w:rsidP="00AA7E13">
      <w:pPr>
        <w:spacing w:after="0"/>
        <w:rPr>
          <w:b/>
          <w:bCs/>
          <w:lang w:val="en-US"/>
        </w:rPr>
      </w:pPr>
      <w:r w:rsidRPr="00372DAF">
        <w:rPr>
          <w:b/>
          <w:bCs/>
          <w:lang w:val="en-US"/>
        </w:rPr>
        <w:t>Figure 2</w:t>
      </w:r>
      <w:r>
        <w:rPr>
          <w:b/>
          <w:bCs/>
          <w:lang w:val="en-US"/>
        </w:rPr>
        <w:t xml:space="preserve"> </w:t>
      </w:r>
    </w:p>
    <w:p w14:paraId="76333283" w14:textId="77777777" w:rsidR="00AA7E13" w:rsidRDefault="00AA7E13" w:rsidP="00AA7E13">
      <w:pPr>
        <w:spacing w:after="0"/>
        <w:rPr>
          <w:b/>
          <w:bCs/>
          <w:lang w:val="en-US"/>
        </w:rPr>
      </w:pPr>
      <w:r w:rsidRPr="00B36469">
        <w:rPr>
          <w:bCs/>
          <w:i/>
          <w:lang w:val="en-US"/>
        </w:rPr>
        <w:t>Title:</w:t>
      </w:r>
      <w:r w:rsidRPr="00372DAF">
        <w:rPr>
          <w:b/>
          <w:bCs/>
          <w:lang w:val="en-US"/>
        </w:rPr>
        <w:t xml:space="preserve"> </w:t>
      </w:r>
      <w:r w:rsidRPr="00693D7A">
        <w:rPr>
          <w:bCs/>
          <w:lang w:val="en-US"/>
        </w:rPr>
        <w:t xml:space="preserve">Voxel-based </w:t>
      </w:r>
      <w:proofErr w:type="spellStart"/>
      <w:r w:rsidRPr="00693D7A">
        <w:rPr>
          <w:bCs/>
          <w:lang w:val="en-US"/>
        </w:rPr>
        <w:t>morphometry</w:t>
      </w:r>
      <w:proofErr w:type="spellEnd"/>
      <w:r w:rsidRPr="00693D7A">
        <w:rPr>
          <w:bCs/>
          <w:lang w:val="en-US"/>
        </w:rPr>
        <w:t xml:space="preserve"> analysis showing regions of temporal lobe atrophy that correlated with impaired semantic performance on the Naming Composite Score and Semantic Knowledge Composite score, for </w:t>
      </w:r>
      <w:r w:rsidR="00C8597E">
        <w:rPr>
          <w:bCs/>
          <w:lang w:val="en-US"/>
        </w:rPr>
        <w:t>SD</w:t>
      </w:r>
      <w:r w:rsidRPr="00693D7A">
        <w:rPr>
          <w:bCs/>
          <w:lang w:val="en-US"/>
        </w:rPr>
        <w:t xml:space="preserve">, </w:t>
      </w:r>
      <w:r w:rsidR="00C8597E">
        <w:rPr>
          <w:bCs/>
          <w:lang w:val="en-US"/>
        </w:rPr>
        <w:t>ALS</w:t>
      </w:r>
      <w:r w:rsidRPr="00693D7A">
        <w:rPr>
          <w:bCs/>
          <w:lang w:val="en-US"/>
        </w:rPr>
        <w:t>-</w:t>
      </w:r>
      <w:r w:rsidR="00C8597E">
        <w:rPr>
          <w:bCs/>
          <w:lang w:val="en-US"/>
        </w:rPr>
        <w:t>FTD</w:t>
      </w:r>
      <w:r w:rsidRPr="00693D7A">
        <w:rPr>
          <w:bCs/>
          <w:lang w:val="en-US"/>
        </w:rPr>
        <w:t xml:space="preserve"> and </w:t>
      </w:r>
      <w:r w:rsidR="00C8597E">
        <w:rPr>
          <w:bCs/>
          <w:lang w:val="en-US"/>
        </w:rPr>
        <w:t>ALS</w:t>
      </w:r>
      <w:r w:rsidRPr="00693D7A">
        <w:rPr>
          <w:bCs/>
          <w:lang w:val="en-US"/>
        </w:rPr>
        <w:t xml:space="preserve"> patients. </w:t>
      </w:r>
    </w:p>
    <w:p w14:paraId="2525B6F7" w14:textId="77777777" w:rsidR="00AA7E13" w:rsidRPr="00B63797" w:rsidRDefault="00AA7E13" w:rsidP="00AA7E13">
      <w:pPr>
        <w:spacing w:after="0"/>
        <w:rPr>
          <w:lang w:val="en-US"/>
        </w:rPr>
        <w:sectPr w:rsidR="00AA7E13" w:rsidRPr="00B63797" w:rsidSect="0099441A">
          <w:pgSz w:w="11900" w:h="16840"/>
          <w:pgMar w:top="1440" w:right="1800" w:bottom="1440" w:left="1800" w:header="708" w:footer="708" w:gutter="0"/>
          <w:pgNumType w:start="1"/>
          <w:cols w:space="708"/>
          <w:titlePg/>
          <w:docGrid w:linePitch="360"/>
        </w:sectPr>
      </w:pPr>
      <w:r w:rsidRPr="00B36469">
        <w:rPr>
          <w:bCs/>
          <w:i/>
          <w:lang w:val="en-US"/>
        </w:rPr>
        <w:t>Legend:</w:t>
      </w:r>
      <w:r>
        <w:rPr>
          <w:b/>
          <w:bCs/>
          <w:lang w:val="en-US"/>
        </w:rPr>
        <w:t xml:space="preserve"> </w:t>
      </w:r>
      <w:r w:rsidR="00E03EB7" w:rsidRPr="00E03EB7">
        <w:rPr>
          <w:bCs/>
          <w:lang w:val="en-US"/>
        </w:rPr>
        <w:t xml:space="preserve">Abbreviations: </w:t>
      </w:r>
      <w:r w:rsidR="00C8597E">
        <w:rPr>
          <w:color w:val="000000" w:themeColor="text1"/>
          <w:kern w:val="24"/>
          <w:szCs w:val="24"/>
          <w:lang w:val="en-US"/>
        </w:rPr>
        <w:t>ALS = amyotrophic lateral sclerosis; ALS-FTD = amyotrophic lateral sclerosis-frontotemporal dementia; SD = semantic dementia</w:t>
      </w:r>
      <w:r w:rsidR="00C8597E">
        <w:rPr>
          <w:lang w:val="en-US"/>
        </w:rPr>
        <w:t xml:space="preserve">. </w:t>
      </w:r>
      <w:r w:rsidRPr="00372DAF">
        <w:rPr>
          <w:lang w:val="en-US"/>
        </w:rPr>
        <w:t>Clusters are overlaid on the MNI standard brain (</w:t>
      </w:r>
      <w:r w:rsidRPr="00372DAF">
        <w:rPr>
          <w:i/>
          <w:iCs/>
          <w:lang w:val="en-US"/>
        </w:rPr>
        <w:t xml:space="preserve">t </w:t>
      </w:r>
      <w:r w:rsidRPr="00372DAF">
        <w:rPr>
          <w:lang w:val="en-US"/>
        </w:rPr>
        <w:t xml:space="preserve">&gt; 2.50). Cultured voxels show regions which were significant in the analyses for </w:t>
      </w:r>
      <w:r w:rsidRPr="00372DAF">
        <w:rPr>
          <w:i/>
          <w:iCs/>
          <w:lang w:val="en-US"/>
        </w:rPr>
        <w:t>p</w:t>
      </w:r>
      <w:r w:rsidRPr="00372DAF">
        <w:rPr>
          <w:lang w:val="en-US"/>
        </w:rPr>
        <w:t xml:space="preserve"> &lt; .05 uncorrected and a cluster threshold of 40 contiguous voxels</w:t>
      </w:r>
      <w:r>
        <w:rPr>
          <w:lang w:val="en-US"/>
        </w:rPr>
        <w:t>.</w:t>
      </w:r>
    </w:p>
    <w:p w14:paraId="32E8E072" w14:textId="77777777" w:rsidR="00AA7E13" w:rsidRDefault="00AA7E13" w:rsidP="00AA7E13">
      <w:pPr>
        <w:spacing w:after="0" w:line="240" w:lineRule="auto"/>
        <w:rPr>
          <w:i/>
          <w:szCs w:val="24"/>
          <w:lang w:val="en-US"/>
        </w:rPr>
      </w:pPr>
      <w:r w:rsidRPr="00383681">
        <w:rPr>
          <w:b/>
          <w:szCs w:val="24"/>
          <w:lang w:val="en-US"/>
        </w:rPr>
        <w:lastRenderedPageBreak/>
        <w:t>Table 1</w:t>
      </w:r>
      <w:r w:rsidRPr="00383681">
        <w:rPr>
          <w:szCs w:val="24"/>
          <w:lang w:val="en-US"/>
        </w:rPr>
        <w:t xml:space="preserve">: </w:t>
      </w:r>
    </w:p>
    <w:tbl>
      <w:tblPr>
        <w:tblStyle w:val="TableGrid1"/>
        <w:tblW w:w="0" w:type="auto"/>
        <w:tblLook w:val="04A0" w:firstRow="1" w:lastRow="0" w:firstColumn="1" w:lastColumn="0" w:noHBand="0" w:noVBand="1"/>
      </w:tblPr>
      <w:tblGrid>
        <w:gridCol w:w="2362"/>
        <w:gridCol w:w="1715"/>
        <w:gridCol w:w="1985"/>
        <w:gridCol w:w="2033"/>
        <w:gridCol w:w="1652"/>
        <w:gridCol w:w="1418"/>
      </w:tblGrid>
      <w:tr w:rsidR="00AA7E13" w:rsidRPr="003465D6" w14:paraId="7180B226" w14:textId="77777777" w:rsidTr="00BA6473">
        <w:tc>
          <w:tcPr>
            <w:tcW w:w="2362" w:type="dxa"/>
            <w:tcBorders>
              <w:bottom w:val="single" w:sz="4" w:space="0" w:color="auto"/>
            </w:tcBorders>
          </w:tcPr>
          <w:p w14:paraId="2AF75087" w14:textId="77777777" w:rsidR="00AA7E13" w:rsidRPr="003465D6" w:rsidRDefault="00AA7E13" w:rsidP="00BA6473">
            <w:pPr>
              <w:spacing w:after="0"/>
              <w:rPr>
                <w:szCs w:val="24"/>
              </w:rPr>
            </w:pPr>
          </w:p>
        </w:tc>
        <w:tc>
          <w:tcPr>
            <w:tcW w:w="1715" w:type="dxa"/>
            <w:tcBorders>
              <w:bottom w:val="single" w:sz="4" w:space="0" w:color="auto"/>
              <w:right w:val="nil"/>
            </w:tcBorders>
          </w:tcPr>
          <w:p w14:paraId="6CD92016" w14:textId="77777777" w:rsidR="00AA7E13" w:rsidRPr="003465D6" w:rsidRDefault="00AA7E13" w:rsidP="00BA6473">
            <w:pPr>
              <w:spacing w:after="0"/>
              <w:jc w:val="center"/>
              <w:rPr>
                <w:b/>
                <w:szCs w:val="24"/>
              </w:rPr>
            </w:pPr>
            <w:r w:rsidRPr="003465D6">
              <w:rPr>
                <w:b/>
                <w:szCs w:val="24"/>
              </w:rPr>
              <w:t>ALS</w:t>
            </w:r>
          </w:p>
          <w:p w14:paraId="60B0CC0C" w14:textId="77777777" w:rsidR="00AA7E13" w:rsidRPr="003465D6" w:rsidRDefault="00AA7E13" w:rsidP="00BA6473">
            <w:pPr>
              <w:spacing w:after="0"/>
              <w:jc w:val="center"/>
              <w:rPr>
                <w:b/>
                <w:szCs w:val="24"/>
              </w:rPr>
            </w:pPr>
            <w:r w:rsidRPr="003465D6">
              <w:rPr>
                <w:b/>
                <w:szCs w:val="24"/>
              </w:rPr>
              <w:t>(N = 17)</w:t>
            </w:r>
          </w:p>
        </w:tc>
        <w:tc>
          <w:tcPr>
            <w:tcW w:w="1985" w:type="dxa"/>
            <w:tcBorders>
              <w:left w:val="nil"/>
              <w:bottom w:val="single" w:sz="4" w:space="0" w:color="auto"/>
              <w:right w:val="nil"/>
            </w:tcBorders>
          </w:tcPr>
          <w:p w14:paraId="7990E377" w14:textId="77777777" w:rsidR="00AA7E13" w:rsidRPr="003465D6" w:rsidRDefault="00AA7E13" w:rsidP="00BA6473">
            <w:pPr>
              <w:spacing w:after="0"/>
              <w:jc w:val="center"/>
              <w:rPr>
                <w:b/>
                <w:szCs w:val="24"/>
              </w:rPr>
            </w:pPr>
            <w:r w:rsidRPr="003465D6">
              <w:rPr>
                <w:b/>
                <w:szCs w:val="24"/>
              </w:rPr>
              <w:t>ALS-FTD</w:t>
            </w:r>
          </w:p>
          <w:p w14:paraId="467336C7" w14:textId="77777777" w:rsidR="00AA7E13" w:rsidRPr="003465D6" w:rsidRDefault="00AA7E13" w:rsidP="00BA6473">
            <w:pPr>
              <w:spacing w:after="0"/>
              <w:jc w:val="center"/>
              <w:rPr>
                <w:b/>
                <w:szCs w:val="24"/>
              </w:rPr>
            </w:pPr>
            <w:r w:rsidRPr="003465D6">
              <w:rPr>
                <w:b/>
                <w:szCs w:val="24"/>
              </w:rPr>
              <w:t>(N = 19)</w:t>
            </w:r>
          </w:p>
        </w:tc>
        <w:tc>
          <w:tcPr>
            <w:tcW w:w="2033" w:type="dxa"/>
            <w:tcBorders>
              <w:left w:val="nil"/>
              <w:bottom w:val="single" w:sz="4" w:space="0" w:color="auto"/>
              <w:right w:val="nil"/>
            </w:tcBorders>
          </w:tcPr>
          <w:p w14:paraId="4D095585" w14:textId="77777777" w:rsidR="00AA7E13" w:rsidRPr="003465D6" w:rsidRDefault="00AA7E13" w:rsidP="00BA6473">
            <w:pPr>
              <w:spacing w:after="0"/>
              <w:jc w:val="center"/>
              <w:rPr>
                <w:b/>
                <w:szCs w:val="24"/>
              </w:rPr>
            </w:pPr>
            <w:r w:rsidRPr="003465D6">
              <w:rPr>
                <w:b/>
                <w:szCs w:val="24"/>
              </w:rPr>
              <w:t>SD</w:t>
            </w:r>
          </w:p>
          <w:p w14:paraId="7A22B85D" w14:textId="77777777" w:rsidR="00AA7E13" w:rsidRPr="003465D6" w:rsidRDefault="00AA7E13" w:rsidP="00BA6473">
            <w:pPr>
              <w:spacing w:after="0"/>
              <w:jc w:val="center"/>
              <w:rPr>
                <w:b/>
                <w:szCs w:val="24"/>
              </w:rPr>
            </w:pPr>
            <w:r w:rsidRPr="003465D6">
              <w:rPr>
                <w:b/>
                <w:szCs w:val="24"/>
              </w:rPr>
              <w:t>(N = 22)</w:t>
            </w:r>
          </w:p>
        </w:tc>
        <w:tc>
          <w:tcPr>
            <w:tcW w:w="1652" w:type="dxa"/>
            <w:tcBorders>
              <w:left w:val="nil"/>
              <w:bottom w:val="single" w:sz="4" w:space="0" w:color="auto"/>
              <w:right w:val="nil"/>
            </w:tcBorders>
          </w:tcPr>
          <w:p w14:paraId="2107BAF4" w14:textId="77777777" w:rsidR="00AA7E13" w:rsidRPr="003465D6" w:rsidRDefault="00AA7E13" w:rsidP="00BA6473">
            <w:pPr>
              <w:spacing w:after="0"/>
              <w:jc w:val="center"/>
              <w:rPr>
                <w:b/>
                <w:szCs w:val="24"/>
              </w:rPr>
            </w:pPr>
            <w:r w:rsidRPr="003465D6">
              <w:rPr>
                <w:b/>
                <w:szCs w:val="24"/>
              </w:rPr>
              <w:t>Controls</w:t>
            </w:r>
          </w:p>
          <w:p w14:paraId="409BDD29" w14:textId="77777777" w:rsidR="00AA7E13" w:rsidRPr="003465D6" w:rsidRDefault="00AA7E13" w:rsidP="00BA6473">
            <w:pPr>
              <w:spacing w:after="0"/>
              <w:jc w:val="center"/>
              <w:rPr>
                <w:b/>
                <w:szCs w:val="24"/>
              </w:rPr>
            </w:pPr>
            <w:r w:rsidRPr="003465D6">
              <w:rPr>
                <w:b/>
                <w:szCs w:val="24"/>
              </w:rPr>
              <w:t>(N = 26)</w:t>
            </w:r>
          </w:p>
        </w:tc>
        <w:tc>
          <w:tcPr>
            <w:tcW w:w="1418" w:type="dxa"/>
            <w:tcBorders>
              <w:left w:val="nil"/>
              <w:bottom w:val="single" w:sz="4" w:space="0" w:color="auto"/>
            </w:tcBorders>
          </w:tcPr>
          <w:p w14:paraId="3680426A" w14:textId="77777777" w:rsidR="00AA7E13" w:rsidRPr="003465D6" w:rsidRDefault="00AA7E13" w:rsidP="00BA6473">
            <w:pPr>
              <w:spacing w:after="0"/>
              <w:jc w:val="center"/>
              <w:rPr>
                <w:b/>
                <w:szCs w:val="24"/>
              </w:rPr>
            </w:pPr>
            <w:r w:rsidRPr="003465D6">
              <w:rPr>
                <w:b/>
                <w:i/>
                <w:szCs w:val="24"/>
              </w:rPr>
              <w:t xml:space="preserve">H </w:t>
            </w:r>
            <w:r w:rsidRPr="003465D6">
              <w:rPr>
                <w:b/>
                <w:szCs w:val="24"/>
              </w:rPr>
              <w:t>value</w:t>
            </w:r>
          </w:p>
        </w:tc>
      </w:tr>
      <w:tr w:rsidR="00AA7E13" w:rsidRPr="003465D6" w14:paraId="7B442331" w14:textId="77777777" w:rsidTr="00BA6473">
        <w:tc>
          <w:tcPr>
            <w:tcW w:w="2362" w:type="dxa"/>
            <w:tcBorders>
              <w:bottom w:val="nil"/>
            </w:tcBorders>
          </w:tcPr>
          <w:p w14:paraId="713F4D3E" w14:textId="77777777" w:rsidR="00AA7E13" w:rsidRPr="003465D6" w:rsidRDefault="00AA7E13" w:rsidP="00BA6473">
            <w:pPr>
              <w:spacing w:after="0"/>
              <w:rPr>
                <w:b/>
                <w:szCs w:val="24"/>
              </w:rPr>
            </w:pPr>
            <w:r w:rsidRPr="003465D6">
              <w:rPr>
                <w:b/>
                <w:szCs w:val="24"/>
              </w:rPr>
              <w:t>Sex (M:F)</w:t>
            </w:r>
          </w:p>
        </w:tc>
        <w:tc>
          <w:tcPr>
            <w:tcW w:w="1715" w:type="dxa"/>
            <w:tcBorders>
              <w:bottom w:val="nil"/>
              <w:right w:val="nil"/>
            </w:tcBorders>
          </w:tcPr>
          <w:p w14:paraId="24834407" w14:textId="77777777" w:rsidR="00AA7E13" w:rsidRPr="003465D6" w:rsidRDefault="00AA7E13" w:rsidP="00BA6473">
            <w:pPr>
              <w:spacing w:after="0"/>
              <w:jc w:val="center"/>
              <w:rPr>
                <w:szCs w:val="24"/>
              </w:rPr>
            </w:pPr>
            <w:r w:rsidRPr="003465D6">
              <w:rPr>
                <w:szCs w:val="24"/>
              </w:rPr>
              <w:t>9:8</w:t>
            </w:r>
          </w:p>
        </w:tc>
        <w:tc>
          <w:tcPr>
            <w:tcW w:w="1985" w:type="dxa"/>
            <w:tcBorders>
              <w:left w:val="nil"/>
              <w:bottom w:val="nil"/>
              <w:right w:val="nil"/>
            </w:tcBorders>
          </w:tcPr>
          <w:p w14:paraId="5AD587CC" w14:textId="77777777" w:rsidR="00AA7E13" w:rsidRPr="003465D6" w:rsidRDefault="00AA7E13" w:rsidP="00BA6473">
            <w:pPr>
              <w:spacing w:after="0"/>
              <w:jc w:val="center"/>
              <w:rPr>
                <w:szCs w:val="24"/>
              </w:rPr>
            </w:pPr>
            <w:r w:rsidRPr="003465D6">
              <w:rPr>
                <w:szCs w:val="24"/>
              </w:rPr>
              <w:t>14:5</w:t>
            </w:r>
          </w:p>
        </w:tc>
        <w:tc>
          <w:tcPr>
            <w:tcW w:w="2033" w:type="dxa"/>
            <w:tcBorders>
              <w:left w:val="nil"/>
              <w:bottom w:val="nil"/>
              <w:right w:val="nil"/>
            </w:tcBorders>
          </w:tcPr>
          <w:p w14:paraId="4CC79359" w14:textId="77777777" w:rsidR="00AA7E13" w:rsidRPr="003465D6" w:rsidRDefault="00AA7E13" w:rsidP="00BA6473">
            <w:pPr>
              <w:spacing w:after="0"/>
              <w:jc w:val="center"/>
              <w:rPr>
                <w:szCs w:val="24"/>
              </w:rPr>
            </w:pPr>
            <w:r w:rsidRPr="003465D6">
              <w:rPr>
                <w:szCs w:val="24"/>
              </w:rPr>
              <w:t>14:8</w:t>
            </w:r>
          </w:p>
        </w:tc>
        <w:tc>
          <w:tcPr>
            <w:tcW w:w="1652" w:type="dxa"/>
            <w:tcBorders>
              <w:left w:val="nil"/>
              <w:bottom w:val="nil"/>
              <w:right w:val="nil"/>
            </w:tcBorders>
          </w:tcPr>
          <w:p w14:paraId="1F6C88F0" w14:textId="77777777" w:rsidR="00AA7E13" w:rsidRPr="003465D6" w:rsidRDefault="00AA7E13" w:rsidP="00BA6473">
            <w:pPr>
              <w:spacing w:after="0"/>
              <w:jc w:val="center"/>
              <w:rPr>
                <w:szCs w:val="24"/>
              </w:rPr>
            </w:pPr>
            <w:r w:rsidRPr="003465D6">
              <w:rPr>
                <w:szCs w:val="24"/>
              </w:rPr>
              <w:t>14:12</w:t>
            </w:r>
          </w:p>
        </w:tc>
        <w:tc>
          <w:tcPr>
            <w:tcW w:w="1418" w:type="dxa"/>
            <w:tcBorders>
              <w:left w:val="nil"/>
              <w:bottom w:val="nil"/>
            </w:tcBorders>
          </w:tcPr>
          <w:p w14:paraId="21CE1D3B" w14:textId="77777777" w:rsidR="00AA7E13" w:rsidRPr="003465D6" w:rsidRDefault="00AA7E13" w:rsidP="00BA6473">
            <w:pPr>
              <w:spacing w:after="0"/>
              <w:jc w:val="center"/>
              <w:rPr>
                <w:szCs w:val="24"/>
              </w:rPr>
            </w:pPr>
            <w:r w:rsidRPr="003465D6">
              <w:rPr>
                <w:szCs w:val="24"/>
              </w:rPr>
              <w:t>NS</w:t>
            </w:r>
          </w:p>
        </w:tc>
      </w:tr>
      <w:tr w:rsidR="00AA7E13" w:rsidRPr="003465D6" w14:paraId="77B60D8C" w14:textId="77777777" w:rsidTr="00BA6473">
        <w:tc>
          <w:tcPr>
            <w:tcW w:w="2362" w:type="dxa"/>
            <w:tcBorders>
              <w:top w:val="nil"/>
              <w:bottom w:val="nil"/>
            </w:tcBorders>
          </w:tcPr>
          <w:p w14:paraId="000708F0" w14:textId="77777777" w:rsidR="00AA7E13" w:rsidRPr="003465D6" w:rsidRDefault="00AA7E13" w:rsidP="00BA6473">
            <w:pPr>
              <w:spacing w:after="0"/>
              <w:rPr>
                <w:b/>
                <w:szCs w:val="24"/>
              </w:rPr>
            </w:pPr>
            <w:r w:rsidRPr="003465D6">
              <w:rPr>
                <w:b/>
                <w:szCs w:val="24"/>
              </w:rPr>
              <w:t>Age</w:t>
            </w:r>
          </w:p>
        </w:tc>
        <w:tc>
          <w:tcPr>
            <w:tcW w:w="1715" w:type="dxa"/>
            <w:tcBorders>
              <w:top w:val="nil"/>
              <w:bottom w:val="nil"/>
              <w:right w:val="nil"/>
            </w:tcBorders>
          </w:tcPr>
          <w:p w14:paraId="28EE95A9" w14:textId="77777777" w:rsidR="00AA7E13" w:rsidRPr="003465D6" w:rsidRDefault="00AA7E13" w:rsidP="00BA6473">
            <w:pPr>
              <w:spacing w:after="0"/>
              <w:jc w:val="center"/>
              <w:rPr>
                <w:szCs w:val="24"/>
              </w:rPr>
            </w:pPr>
            <w:r w:rsidRPr="003465D6">
              <w:rPr>
                <w:szCs w:val="24"/>
              </w:rPr>
              <w:t>62.6 ± 12</w:t>
            </w:r>
          </w:p>
        </w:tc>
        <w:tc>
          <w:tcPr>
            <w:tcW w:w="1985" w:type="dxa"/>
            <w:tcBorders>
              <w:top w:val="nil"/>
              <w:left w:val="nil"/>
              <w:bottom w:val="nil"/>
              <w:right w:val="nil"/>
            </w:tcBorders>
          </w:tcPr>
          <w:p w14:paraId="63F05042" w14:textId="77777777" w:rsidR="00AA7E13" w:rsidRPr="003465D6" w:rsidRDefault="00AA7E13" w:rsidP="00BA6473">
            <w:pPr>
              <w:spacing w:after="0"/>
              <w:jc w:val="center"/>
              <w:rPr>
                <w:szCs w:val="24"/>
              </w:rPr>
            </w:pPr>
            <w:r w:rsidRPr="003465D6">
              <w:rPr>
                <w:szCs w:val="24"/>
              </w:rPr>
              <w:t>66 ± 8.8</w:t>
            </w:r>
          </w:p>
        </w:tc>
        <w:tc>
          <w:tcPr>
            <w:tcW w:w="2033" w:type="dxa"/>
            <w:tcBorders>
              <w:top w:val="nil"/>
              <w:left w:val="nil"/>
              <w:bottom w:val="nil"/>
              <w:right w:val="nil"/>
            </w:tcBorders>
          </w:tcPr>
          <w:p w14:paraId="1543CF9E" w14:textId="77777777" w:rsidR="00AA7E13" w:rsidRPr="003465D6" w:rsidRDefault="00AA7E13" w:rsidP="00BA6473">
            <w:pPr>
              <w:spacing w:after="0"/>
              <w:jc w:val="center"/>
              <w:rPr>
                <w:szCs w:val="24"/>
              </w:rPr>
            </w:pPr>
            <w:r w:rsidRPr="003465D6">
              <w:rPr>
                <w:szCs w:val="24"/>
              </w:rPr>
              <w:t>62 ± 7.5</w:t>
            </w:r>
          </w:p>
        </w:tc>
        <w:tc>
          <w:tcPr>
            <w:tcW w:w="1652" w:type="dxa"/>
            <w:tcBorders>
              <w:top w:val="nil"/>
              <w:left w:val="nil"/>
              <w:bottom w:val="nil"/>
              <w:right w:val="nil"/>
            </w:tcBorders>
          </w:tcPr>
          <w:p w14:paraId="6580997E" w14:textId="77777777" w:rsidR="00AA7E13" w:rsidRPr="003465D6" w:rsidRDefault="00AA7E13" w:rsidP="00BA6473">
            <w:pPr>
              <w:spacing w:after="0"/>
              <w:jc w:val="center"/>
              <w:rPr>
                <w:szCs w:val="24"/>
              </w:rPr>
            </w:pPr>
            <w:r w:rsidRPr="003465D6">
              <w:rPr>
                <w:szCs w:val="24"/>
              </w:rPr>
              <w:t>67.5 ± 5.7</w:t>
            </w:r>
          </w:p>
        </w:tc>
        <w:tc>
          <w:tcPr>
            <w:tcW w:w="1418" w:type="dxa"/>
            <w:tcBorders>
              <w:top w:val="nil"/>
              <w:left w:val="nil"/>
              <w:bottom w:val="nil"/>
            </w:tcBorders>
          </w:tcPr>
          <w:p w14:paraId="118D605A" w14:textId="77777777" w:rsidR="00AA7E13" w:rsidRPr="003465D6" w:rsidRDefault="00AA7E13" w:rsidP="00BA6473">
            <w:pPr>
              <w:spacing w:after="0"/>
              <w:jc w:val="center"/>
              <w:rPr>
                <w:szCs w:val="24"/>
              </w:rPr>
            </w:pPr>
            <w:r w:rsidRPr="003465D6">
              <w:rPr>
                <w:szCs w:val="24"/>
              </w:rPr>
              <w:t>NS</w:t>
            </w:r>
          </w:p>
        </w:tc>
      </w:tr>
      <w:tr w:rsidR="00AA7E13" w:rsidRPr="003465D6" w14:paraId="021EB39E" w14:textId="77777777" w:rsidTr="00BA6473">
        <w:tc>
          <w:tcPr>
            <w:tcW w:w="2362" w:type="dxa"/>
            <w:tcBorders>
              <w:top w:val="nil"/>
              <w:bottom w:val="nil"/>
            </w:tcBorders>
          </w:tcPr>
          <w:p w14:paraId="1E329E2F" w14:textId="77777777" w:rsidR="00AA7E13" w:rsidRPr="003465D6" w:rsidRDefault="00AA7E13" w:rsidP="00BA6473">
            <w:pPr>
              <w:spacing w:after="0"/>
              <w:rPr>
                <w:b/>
                <w:szCs w:val="24"/>
              </w:rPr>
            </w:pPr>
            <w:r w:rsidRPr="003465D6">
              <w:rPr>
                <w:b/>
                <w:szCs w:val="24"/>
              </w:rPr>
              <w:t>Education</w:t>
            </w:r>
          </w:p>
        </w:tc>
        <w:tc>
          <w:tcPr>
            <w:tcW w:w="1715" w:type="dxa"/>
            <w:tcBorders>
              <w:top w:val="nil"/>
              <w:bottom w:val="nil"/>
              <w:right w:val="nil"/>
            </w:tcBorders>
          </w:tcPr>
          <w:p w14:paraId="16EB4153" w14:textId="77777777" w:rsidR="00AA7E13" w:rsidRPr="003465D6" w:rsidRDefault="00AA7E13" w:rsidP="00BA6473">
            <w:pPr>
              <w:spacing w:after="0"/>
              <w:jc w:val="center"/>
              <w:rPr>
                <w:szCs w:val="24"/>
              </w:rPr>
            </w:pPr>
            <w:r w:rsidRPr="003465D6">
              <w:rPr>
                <w:szCs w:val="24"/>
              </w:rPr>
              <w:t>13.3 ± 2.9</w:t>
            </w:r>
          </w:p>
        </w:tc>
        <w:tc>
          <w:tcPr>
            <w:tcW w:w="1985" w:type="dxa"/>
            <w:tcBorders>
              <w:top w:val="nil"/>
              <w:left w:val="nil"/>
              <w:bottom w:val="nil"/>
              <w:right w:val="nil"/>
            </w:tcBorders>
          </w:tcPr>
          <w:p w14:paraId="5A35D53B" w14:textId="77777777" w:rsidR="00AA7E13" w:rsidRPr="003465D6" w:rsidRDefault="00AA7E13" w:rsidP="00BA6473">
            <w:pPr>
              <w:spacing w:after="0"/>
              <w:jc w:val="center"/>
              <w:rPr>
                <w:szCs w:val="24"/>
              </w:rPr>
            </w:pPr>
            <w:r w:rsidRPr="003465D6">
              <w:rPr>
                <w:szCs w:val="24"/>
              </w:rPr>
              <w:t>13.5 ± 3.7</w:t>
            </w:r>
          </w:p>
        </w:tc>
        <w:tc>
          <w:tcPr>
            <w:tcW w:w="2033" w:type="dxa"/>
            <w:tcBorders>
              <w:top w:val="nil"/>
              <w:left w:val="nil"/>
              <w:bottom w:val="nil"/>
              <w:right w:val="nil"/>
            </w:tcBorders>
          </w:tcPr>
          <w:p w14:paraId="5E422E98" w14:textId="77777777" w:rsidR="00AA7E13" w:rsidRPr="003465D6" w:rsidRDefault="00AA7E13" w:rsidP="00BA6473">
            <w:pPr>
              <w:spacing w:after="0"/>
              <w:jc w:val="center"/>
              <w:rPr>
                <w:szCs w:val="24"/>
              </w:rPr>
            </w:pPr>
            <w:r w:rsidRPr="003465D6">
              <w:rPr>
                <w:szCs w:val="24"/>
              </w:rPr>
              <w:t>12.3 ± 3.2</w:t>
            </w:r>
          </w:p>
        </w:tc>
        <w:tc>
          <w:tcPr>
            <w:tcW w:w="1652" w:type="dxa"/>
            <w:tcBorders>
              <w:top w:val="nil"/>
              <w:left w:val="nil"/>
              <w:bottom w:val="nil"/>
              <w:right w:val="nil"/>
            </w:tcBorders>
          </w:tcPr>
          <w:p w14:paraId="2C026838" w14:textId="77777777" w:rsidR="00AA7E13" w:rsidRPr="003465D6" w:rsidRDefault="00AA7E13" w:rsidP="00BA6473">
            <w:pPr>
              <w:spacing w:after="0"/>
              <w:jc w:val="center"/>
              <w:rPr>
                <w:szCs w:val="24"/>
              </w:rPr>
            </w:pPr>
            <w:r w:rsidRPr="003465D6">
              <w:rPr>
                <w:szCs w:val="24"/>
              </w:rPr>
              <w:t>12.3 ± 2.3</w:t>
            </w:r>
          </w:p>
        </w:tc>
        <w:tc>
          <w:tcPr>
            <w:tcW w:w="1418" w:type="dxa"/>
            <w:tcBorders>
              <w:top w:val="nil"/>
              <w:left w:val="nil"/>
              <w:bottom w:val="nil"/>
            </w:tcBorders>
          </w:tcPr>
          <w:p w14:paraId="7364EE81" w14:textId="77777777" w:rsidR="00AA7E13" w:rsidRPr="003465D6" w:rsidRDefault="00AA7E13" w:rsidP="00BA6473">
            <w:pPr>
              <w:spacing w:after="0"/>
              <w:jc w:val="center"/>
              <w:rPr>
                <w:szCs w:val="24"/>
              </w:rPr>
            </w:pPr>
            <w:r w:rsidRPr="003465D6">
              <w:rPr>
                <w:szCs w:val="24"/>
              </w:rPr>
              <w:t>NS</w:t>
            </w:r>
          </w:p>
        </w:tc>
      </w:tr>
      <w:tr w:rsidR="00AA7E13" w:rsidRPr="003465D6" w14:paraId="722345FA" w14:textId="77777777" w:rsidTr="00BA6473">
        <w:tc>
          <w:tcPr>
            <w:tcW w:w="2362" w:type="dxa"/>
            <w:tcBorders>
              <w:top w:val="nil"/>
              <w:bottom w:val="nil"/>
            </w:tcBorders>
          </w:tcPr>
          <w:p w14:paraId="6EDD6579" w14:textId="77777777" w:rsidR="00AA7E13" w:rsidRPr="003465D6" w:rsidRDefault="00AA7E13" w:rsidP="00BA6473">
            <w:pPr>
              <w:spacing w:after="0"/>
              <w:rPr>
                <w:b/>
                <w:szCs w:val="24"/>
              </w:rPr>
            </w:pPr>
            <w:r w:rsidRPr="003465D6">
              <w:rPr>
                <w:b/>
                <w:szCs w:val="24"/>
              </w:rPr>
              <w:t>Disease Duration (months)</w:t>
            </w:r>
          </w:p>
        </w:tc>
        <w:tc>
          <w:tcPr>
            <w:tcW w:w="1715" w:type="dxa"/>
            <w:tcBorders>
              <w:top w:val="nil"/>
              <w:bottom w:val="nil"/>
              <w:right w:val="nil"/>
            </w:tcBorders>
          </w:tcPr>
          <w:p w14:paraId="3E8AD230" w14:textId="77777777" w:rsidR="00AA7E13" w:rsidRPr="003465D6" w:rsidRDefault="00AA7E13" w:rsidP="00BA6473">
            <w:pPr>
              <w:spacing w:after="0"/>
              <w:jc w:val="center"/>
              <w:rPr>
                <w:szCs w:val="24"/>
              </w:rPr>
            </w:pPr>
            <w:r w:rsidRPr="003465D6">
              <w:rPr>
                <w:szCs w:val="24"/>
              </w:rPr>
              <w:t>45.1</w:t>
            </w:r>
            <w:r w:rsidRPr="003465D6">
              <w:rPr>
                <w:szCs w:val="24"/>
                <w:vertAlign w:val="superscript"/>
              </w:rPr>
              <w:t>g</w:t>
            </w:r>
            <w:r w:rsidRPr="003465D6">
              <w:rPr>
                <w:szCs w:val="24"/>
              </w:rPr>
              <w:t xml:space="preserve"> ± 61.5</w:t>
            </w:r>
          </w:p>
        </w:tc>
        <w:tc>
          <w:tcPr>
            <w:tcW w:w="1985" w:type="dxa"/>
            <w:tcBorders>
              <w:top w:val="nil"/>
              <w:left w:val="nil"/>
              <w:bottom w:val="nil"/>
              <w:right w:val="nil"/>
            </w:tcBorders>
          </w:tcPr>
          <w:p w14:paraId="6EAE5653" w14:textId="77777777" w:rsidR="00AA7E13" w:rsidRPr="003465D6" w:rsidRDefault="00AA7E13" w:rsidP="00BA6473">
            <w:pPr>
              <w:spacing w:after="0"/>
              <w:jc w:val="center"/>
              <w:rPr>
                <w:szCs w:val="24"/>
              </w:rPr>
            </w:pPr>
            <w:r w:rsidRPr="003465D6">
              <w:rPr>
                <w:szCs w:val="24"/>
              </w:rPr>
              <w:t>34.5</w:t>
            </w:r>
            <w:r w:rsidRPr="003465D6">
              <w:rPr>
                <w:szCs w:val="24"/>
                <w:vertAlign w:val="superscript"/>
              </w:rPr>
              <w:t>g</w:t>
            </w:r>
            <w:r w:rsidRPr="003465D6">
              <w:rPr>
                <w:szCs w:val="24"/>
              </w:rPr>
              <w:t xml:space="preserve"> ± 14.1</w:t>
            </w:r>
          </w:p>
        </w:tc>
        <w:tc>
          <w:tcPr>
            <w:tcW w:w="2033" w:type="dxa"/>
            <w:tcBorders>
              <w:top w:val="nil"/>
              <w:left w:val="nil"/>
              <w:bottom w:val="nil"/>
              <w:right w:val="nil"/>
            </w:tcBorders>
          </w:tcPr>
          <w:p w14:paraId="313294A8" w14:textId="77777777" w:rsidR="00AA7E13" w:rsidRPr="003465D6" w:rsidRDefault="00AA7E13" w:rsidP="00BA6473">
            <w:pPr>
              <w:spacing w:after="0"/>
              <w:jc w:val="center"/>
              <w:rPr>
                <w:szCs w:val="24"/>
              </w:rPr>
            </w:pPr>
            <w:r w:rsidRPr="003465D6">
              <w:rPr>
                <w:szCs w:val="24"/>
              </w:rPr>
              <w:t>54.2</w:t>
            </w:r>
            <w:r w:rsidRPr="003465D6">
              <w:rPr>
                <w:szCs w:val="24"/>
                <w:vertAlign w:val="superscript"/>
              </w:rPr>
              <w:t xml:space="preserve"> </w:t>
            </w:r>
            <w:r w:rsidRPr="003465D6">
              <w:rPr>
                <w:szCs w:val="24"/>
              </w:rPr>
              <w:t xml:space="preserve"> ± 25.9</w:t>
            </w:r>
          </w:p>
        </w:tc>
        <w:tc>
          <w:tcPr>
            <w:tcW w:w="1652" w:type="dxa"/>
            <w:tcBorders>
              <w:top w:val="nil"/>
              <w:left w:val="nil"/>
              <w:bottom w:val="nil"/>
              <w:right w:val="nil"/>
            </w:tcBorders>
          </w:tcPr>
          <w:p w14:paraId="7C7DB716" w14:textId="77777777" w:rsidR="00AA7E13" w:rsidRPr="003465D6" w:rsidRDefault="00AA7E13" w:rsidP="00BA6473">
            <w:pPr>
              <w:spacing w:after="0"/>
              <w:jc w:val="center"/>
              <w:rPr>
                <w:szCs w:val="24"/>
              </w:rPr>
            </w:pPr>
            <w:r w:rsidRPr="003465D6">
              <w:rPr>
                <w:szCs w:val="24"/>
              </w:rPr>
              <w:t>N/A</w:t>
            </w:r>
          </w:p>
        </w:tc>
        <w:tc>
          <w:tcPr>
            <w:tcW w:w="1418" w:type="dxa"/>
            <w:tcBorders>
              <w:top w:val="nil"/>
              <w:left w:val="nil"/>
              <w:bottom w:val="nil"/>
            </w:tcBorders>
          </w:tcPr>
          <w:p w14:paraId="7DE5C0D2" w14:textId="77777777" w:rsidR="00AA7E13" w:rsidRPr="003465D6" w:rsidRDefault="00AA7E13" w:rsidP="00BA6473">
            <w:pPr>
              <w:spacing w:after="0"/>
              <w:jc w:val="center"/>
              <w:rPr>
                <w:szCs w:val="24"/>
              </w:rPr>
            </w:pPr>
            <w:r w:rsidRPr="003465D6">
              <w:rPr>
                <w:szCs w:val="24"/>
              </w:rPr>
              <w:t>**</w:t>
            </w:r>
          </w:p>
        </w:tc>
      </w:tr>
      <w:tr w:rsidR="00AA7E13" w:rsidRPr="003465D6" w14:paraId="0CC34AF7" w14:textId="77777777" w:rsidTr="00BA6473">
        <w:tc>
          <w:tcPr>
            <w:tcW w:w="2362" w:type="dxa"/>
            <w:tcBorders>
              <w:top w:val="nil"/>
              <w:bottom w:val="nil"/>
            </w:tcBorders>
          </w:tcPr>
          <w:p w14:paraId="4E40743E" w14:textId="77777777" w:rsidR="00AA7E13" w:rsidRPr="003465D6" w:rsidRDefault="00AA7E13" w:rsidP="00BA6473">
            <w:pPr>
              <w:spacing w:after="0"/>
              <w:rPr>
                <w:b/>
                <w:szCs w:val="24"/>
              </w:rPr>
            </w:pPr>
            <w:r w:rsidRPr="003465D6">
              <w:rPr>
                <w:b/>
                <w:szCs w:val="24"/>
              </w:rPr>
              <w:t>General Cognition (ACE-R Total)</w:t>
            </w:r>
          </w:p>
        </w:tc>
        <w:tc>
          <w:tcPr>
            <w:tcW w:w="1715" w:type="dxa"/>
            <w:tcBorders>
              <w:top w:val="nil"/>
              <w:bottom w:val="nil"/>
              <w:right w:val="nil"/>
            </w:tcBorders>
          </w:tcPr>
          <w:p w14:paraId="19B84212" w14:textId="77777777" w:rsidR="00AA7E13" w:rsidRPr="003465D6" w:rsidRDefault="00AA7E13" w:rsidP="00BA6473">
            <w:pPr>
              <w:spacing w:after="0"/>
              <w:jc w:val="center"/>
              <w:rPr>
                <w:szCs w:val="24"/>
              </w:rPr>
            </w:pPr>
            <w:r w:rsidRPr="003465D6">
              <w:rPr>
                <w:szCs w:val="24"/>
              </w:rPr>
              <w:t>89.1</w:t>
            </w:r>
            <w:r w:rsidRPr="003465D6">
              <w:rPr>
                <w:szCs w:val="24"/>
                <w:vertAlign w:val="superscript"/>
              </w:rPr>
              <w:t>f, g</w:t>
            </w:r>
            <w:r w:rsidRPr="003465D6">
              <w:rPr>
                <w:szCs w:val="24"/>
              </w:rPr>
              <w:t xml:space="preserve"> ± 8.6</w:t>
            </w:r>
          </w:p>
        </w:tc>
        <w:tc>
          <w:tcPr>
            <w:tcW w:w="1985" w:type="dxa"/>
            <w:tcBorders>
              <w:top w:val="nil"/>
              <w:left w:val="nil"/>
              <w:bottom w:val="nil"/>
              <w:right w:val="nil"/>
            </w:tcBorders>
          </w:tcPr>
          <w:p w14:paraId="4CCB7452" w14:textId="77777777" w:rsidR="00AA7E13" w:rsidRPr="003465D6" w:rsidRDefault="00AA7E13" w:rsidP="00BA6473">
            <w:pPr>
              <w:spacing w:after="0"/>
              <w:jc w:val="center"/>
              <w:rPr>
                <w:szCs w:val="24"/>
              </w:rPr>
            </w:pPr>
            <w:r w:rsidRPr="003465D6">
              <w:rPr>
                <w:szCs w:val="24"/>
              </w:rPr>
              <w:t>70.1</w:t>
            </w:r>
            <w:r w:rsidRPr="003465D6">
              <w:rPr>
                <w:szCs w:val="24"/>
                <w:vertAlign w:val="superscript"/>
              </w:rPr>
              <w:t xml:space="preserve">d, e, g </w:t>
            </w:r>
            <w:r w:rsidRPr="003465D6">
              <w:rPr>
                <w:szCs w:val="24"/>
              </w:rPr>
              <w:t>± 14.1</w:t>
            </w:r>
          </w:p>
        </w:tc>
        <w:tc>
          <w:tcPr>
            <w:tcW w:w="2033" w:type="dxa"/>
            <w:tcBorders>
              <w:top w:val="nil"/>
              <w:left w:val="nil"/>
              <w:bottom w:val="nil"/>
              <w:right w:val="nil"/>
            </w:tcBorders>
          </w:tcPr>
          <w:p w14:paraId="343A4814" w14:textId="77777777" w:rsidR="00AA7E13" w:rsidRPr="003465D6" w:rsidRDefault="00AA7E13" w:rsidP="00BA6473">
            <w:pPr>
              <w:spacing w:after="0"/>
              <w:jc w:val="center"/>
              <w:rPr>
                <w:szCs w:val="24"/>
              </w:rPr>
            </w:pPr>
            <w:r w:rsidRPr="003465D6">
              <w:rPr>
                <w:szCs w:val="24"/>
              </w:rPr>
              <w:t>58.5</w:t>
            </w:r>
            <w:r w:rsidRPr="003465D6">
              <w:rPr>
                <w:szCs w:val="24"/>
                <w:vertAlign w:val="superscript"/>
              </w:rPr>
              <w:t>d, e, f</w:t>
            </w:r>
            <w:r w:rsidRPr="003465D6">
              <w:rPr>
                <w:szCs w:val="24"/>
              </w:rPr>
              <w:t xml:space="preserve"> ± 16.4</w:t>
            </w:r>
          </w:p>
        </w:tc>
        <w:tc>
          <w:tcPr>
            <w:tcW w:w="1652" w:type="dxa"/>
            <w:tcBorders>
              <w:top w:val="nil"/>
              <w:left w:val="nil"/>
              <w:bottom w:val="nil"/>
              <w:right w:val="nil"/>
            </w:tcBorders>
          </w:tcPr>
          <w:p w14:paraId="3AEBFC63" w14:textId="77777777" w:rsidR="00AA7E13" w:rsidRPr="003465D6" w:rsidRDefault="00AA7E13" w:rsidP="00BA6473">
            <w:pPr>
              <w:spacing w:after="0"/>
              <w:jc w:val="center"/>
              <w:rPr>
                <w:szCs w:val="24"/>
              </w:rPr>
            </w:pPr>
            <w:r w:rsidRPr="003465D6">
              <w:rPr>
                <w:szCs w:val="24"/>
              </w:rPr>
              <w:t>96 ± 2.8</w:t>
            </w:r>
          </w:p>
        </w:tc>
        <w:tc>
          <w:tcPr>
            <w:tcW w:w="1418" w:type="dxa"/>
            <w:tcBorders>
              <w:top w:val="nil"/>
              <w:left w:val="nil"/>
              <w:bottom w:val="nil"/>
            </w:tcBorders>
          </w:tcPr>
          <w:p w14:paraId="0A3E22A2" w14:textId="77777777" w:rsidR="00AA7E13" w:rsidRPr="003465D6" w:rsidRDefault="00AA7E13" w:rsidP="00BA6473">
            <w:pPr>
              <w:spacing w:after="0"/>
              <w:jc w:val="center"/>
              <w:rPr>
                <w:szCs w:val="24"/>
              </w:rPr>
            </w:pPr>
            <w:r w:rsidRPr="003465D6">
              <w:rPr>
                <w:szCs w:val="24"/>
              </w:rPr>
              <w:t>***</w:t>
            </w:r>
          </w:p>
        </w:tc>
      </w:tr>
      <w:tr w:rsidR="00AA7E13" w:rsidRPr="003465D6" w14:paraId="245774DB" w14:textId="77777777" w:rsidTr="00BA6473">
        <w:tc>
          <w:tcPr>
            <w:tcW w:w="2362" w:type="dxa"/>
            <w:tcBorders>
              <w:top w:val="nil"/>
              <w:bottom w:val="nil"/>
            </w:tcBorders>
          </w:tcPr>
          <w:p w14:paraId="3B1F9C5B" w14:textId="77777777" w:rsidR="00AA7E13" w:rsidRPr="003465D6" w:rsidRDefault="00AA7E13" w:rsidP="00BA6473">
            <w:pPr>
              <w:spacing w:after="0"/>
              <w:rPr>
                <w:b/>
                <w:szCs w:val="24"/>
              </w:rPr>
            </w:pPr>
            <w:r w:rsidRPr="003465D6">
              <w:rPr>
                <w:b/>
                <w:szCs w:val="24"/>
              </w:rPr>
              <w:t xml:space="preserve">   Attention</w:t>
            </w:r>
          </w:p>
        </w:tc>
        <w:tc>
          <w:tcPr>
            <w:tcW w:w="1715" w:type="dxa"/>
            <w:tcBorders>
              <w:top w:val="nil"/>
              <w:bottom w:val="nil"/>
              <w:right w:val="nil"/>
            </w:tcBorders>
          </w:tcPr>
          <w:p w14:paraId="46BE127E" w14:textId="77777777" w:rsidR="00AA7E13" w:rsidRPr="003465D6" w:rsidRDefault="00AA7E13" w:rsidP="00BA6473">
            <w:pPr>
              <w:spacing w:after="0"/>
              <w:jc w:val="center"/>
              <w:rPr>
                <w:szCs w:val="24"/>
              </w:rPr>
            </w:pPr>
            <w:r w:rsidRPr="003465D6">
              <w:rPr>
                <w:szCs w:val="24"/>
              </w:rPr>
              <w:t>97.2</w:t>
            </w:r>
            <w:r w:rsidRPr="003465D6">
              <w:rPr>
                <w:szCs w:val="24"/>
                <w:vertAlign w:val="superscript"/>
              </w:rPr>
              <w:t xml:space="preserve">d, f, g </w:t>
            </w:r>
            <w:r w:rsidRPr="003465D6">
              <w:rPr>
                <w:szCs w:val="24"/>
              </w:rPr>
              <w:t>± 4.0</w:t>
            </w:r>
          </w:p>
        </w:tc>
        <w:tc>
          <w:tcPr>
            <w:tcW w:w="1985" w:type="dxa"/>
            <w:tcBorders>
              <w:top w:val="nil"/>
              <w:left w:val="nil"/>
              <w:bottom w:val="nil"/>
              <w:right w:val="nil"/>
            </w:tcBorders>
          </w:tcPr>
          <w:p w14:paraId="04D857E6" w14:textId="77777777" w:rsidR="00AA7E13" w:rsidRPr="003465D6" w:rsidRDefault="00AA7E13" w:rsidP="00BA6473">
            <w:pPr>
              <w:spacing w:after="0"/>
              <w:jc w:val="center"/>
              <w:rPr>
                <w:szCs w:val="24"/>
              </w:rPr>
            </w:pPr>
            <w:r w:rsidRPr="003465D6">
              <w:rPr>
                <w:szCs w:val="24"/>
              </w:rPr>
              <w:t>87.1</w:t>
            </w:r>
            <w:r w:rsidRPr="003465D6">
              <w:rPr>
                <w:szCs w:val="24"/>
                <w:vertAlign w:val="superscript"/>
              </w:rPr>
              <w:t xml:space="preserve">d, e </w:t>
            </w:r>
            <w:r w:rsidRPr="003465D6">
              <w:rPr>
                <w:szCs w:val="24"/>
              </w:rPr>
              <w:t>± 12.6</w:t>
            </w:r>
          </w:p>
        </w:tc>
        <w:tc>
          <w:tcPr>
            <w:tcW w:w="2033" w:type="dxa"/>
            <w:tcBorders>
              <w:top w:val="nil"/>
              <w:left w:val="nil"/>
              <w:bottom w:val="nil"/>
              <w:right w:val="nil"/>
            </w:tcBorders>
          </w:tcPr>
          <w:p w14:paraId="7AB0CA26" w14:textId="77777777" w:rsidR="00AA7E13" w:rsidRPr="003465D6" w:rsidRDefault="00AA7E13" w:rsidP="00BA6473">
            <w:pPr>
              <w:spacing w:after="0"/>
              <w:jc w:val="center"/>
              <w:rPr>
                <w:szCs w:val="24"/>
              </w:rPr>
            </w:pPr>
            <w:r w:rsidRPr="003465D6">
              <w:rPr>
                <w:szCs w:val="24"/>
              </w:rPr>
              <w:t>84.6</w:t>
            </w:r>
            <w:r w:rsidRPr="003465D6">
              <w:rPr>
                <w:szCs w:val="24"/>
                <w:vertAlign w:val="superscript"/>
              </w:rPr>
              <w:t xml:space="preserve">d, e </w:t>
            </w:r>
            <w:r w:rsidRPr="003465D6">
              <w:rPr>
                <w:szCs w:val="24"/>
              </w:rPr>
              <w:t>± 20.2</w:t>
            </w:r>
          </w:p>
        </w:tc>
        <w:tc>
          <w:tcPr>
            <w:tcW w:w="1652" w:type="dxa"/>
            <w:tcBorders>
              <w:top w:val="nil"/>
              <w:left w:val="nil"/>
              <w:bottom w:val="nil"/>
              <w:right w:val="nil"/>
            </w:tcBorders>
          </w:tcPr>
          <w:p w14:paraId="6B480B76" w14:textId="77777777" w:rsidR="00AA7E13" w:rsidRPr="003465D6" w:rsidRDefault="00AA7E13" w:rsidP="00BA6473">
            <w:pPr>
              <w:spacing w:after="0"/>
              <w:jc w:val="center"/>
              <w:rPr>
                <w:szCs w:val="24"/>
              </w:rPr>
            </w:pPr>
            <w:r w:rsidRPr="003465D6">
              <w:rPr>
                <w:szCs w:val="24"/>
              </w:rPr>
              <w:t>99.4 ± 1.8</w:t>
            </w:r>
          </w:p>
        </w:tc>
        <w:tc>
          <w:tcPr>
            <w:tcW w:w="1418" w:type="dxa"/>
            <w:tcBorders>
              <w:top w:val="nil"/>
              <w:left w:val="nil"/>
              <w:bottom w:val="nil"/>
            </w:tcBorders>
          </w:tcPr>
          <w:p w14:paraId="45ECB137" w14:textId="77777777" w:rsidR="00AA7E13" w:rsidRPr="003465D6" w:rsidRDefault="00AA7E13" w:rsidP="00BA6473">
            <w:pPr>
              <w:spacing w:after="0"/>
              <w:jc w:val="center"/>
              <w:rPr>
                <w:szCs w:val="24"/>
              </w:rPr>
            </w:pPr>
            <w:r w:rsidRPr="003465D6">
              <w:rPr>
                <w:szCs w:val="24"/>
              </w:rPr>
              <w:t>***</w:t>
            </w:r>
          </w:p>
        </w:tc>
      </w:tr>
      <w:tr w:rsidR="00AA7E13" w:rsidRPr="003465D6" w14:paraId="1752CE2E" w14:textId="77777777" w:rsidTr="00BA6473">
        <w:tc>
          <w:tcPr>
            <w:tcW w:w="2362" w:type="dxa"/>
            <w:tcBorders>
              <w:top w:val="nil"/>
              <w:bottom w:val="nil"/>
            </w:tcBorders>
          </w:tcPr>
          <w:p w14:paraId="4A2AC249" w14:textId="77777777" w:rsidR="00AA7E13" w:rsidRPr="003465D6" w:rsidRDefault="00AA7E13" w:rsidP="00BA6473">
            <w:pPr>
              <w:spacing w:after="0"/>
              <w:rPr>
                <w:b/>
                <w:szCs w:val="24"/>
              </w:rPr>
            </w:pPr>
            <w:r w:rsidRPr="003465D6">
              <w:rPr>
                <w:b/>
                <w:szCs w:val="24"/>
              </w:rPr>
              <w:t xml:space="preserve">   Memory</w:t>
            </w:r>
          </w:p>
        </w:tc>
        <w:tc>
          <w:tcPr>
            <w:tcW w:w="1715" w:type="dxa"/>
            <w:tcBorders>
              <w:top w:val="nil"/>
              <w:bottom w:val="nil"/>
              <w:right w:val="nil"/>
            </w:tcBorders>
          </w:tcPr>
          <w:p w14:paraId="656C445B" w14:textId="77777777" w:rsidR="00AA7E13" w:rsidRPr="003465D6" w:rsidRDefault="00AA7E13" w:rsidP="00BA6473">
            <w:pPr>
              <w:spacing w:after="0"/>
              <w:jc w:val="center"/>
              <w:rPr>
                <w:szCs w:val="24"/>
              </w:rPr>
            </w:pPr>
            <w:r w:rsidRPr="003465D6">
              <w:rPr>
                <w:szCs w:val="24"/>
              </w:rPr>
              <w:t>83.0</w:t>
            </w:r>
            <w:r w:rsidRPr="003465D6">
              <w:rPr>
                <w:szCs w:val="24"/>
                <w:vertAlign w:val="superscript"/>
              </w:rPr>
              <w:t xml:space="preserve">d, f, g </w:t>
            </w:r>
            <w:r w:rsidRPr="003465D6">
              <w:rPr>
                <w:szCs w:val="24"/>
              </w:rPr>
              <w:t>± 17.7</w:t>
            </w:r>
          </w:p>
        </w:tc>
        <w:tc>
          <w:tcPr>
            <w:tcW w:w="1985" w:type="dxa"/>
            <w:tcBorders>
              <w:top w:val="nil"/>
              <w:left w:val="nil"/>
              <w:bottom w:val="nil"/>
              <w:right w:val="nil"/>
            </w:tcBorders>
          </w:tcPr>
          <w:p w14:paraId="05874F19" w14:textId="77777777" w:rsidR="00AA7E13" w:rsidRPr="003465D6" w:rsidRDefault="00AA7E13" w:rsidP="00BA6473">
            <w:pPr>
              <w:spacing w:after="0"/>
              <w:jc w:val="center"/>
              <w:rPr>
                <w:szCs w:val="24"/>
              </w:rPr>
            </w:pPr>
            <w:r w:rsidRPr="003465D6">
              <w:rPr>
                <w:szCs w:val="24"/>
              </w:rPr>
              <w:t>66.2</w:t>
            </w:r>
            <w:r w:rsidRPr="003465D6">
              <w:rPr>
                <w:szCs w:val="24"/>
                <w:vertAlign w:val="superscript"/>
              </w:rPr>
              <w:t xml:space="preserve">d, e </w:t>
            </w:r>
            <w:r w:rsidRPr="003465D6">
              <w:rPr>
                <w:szCs w:val="24"/>
              </w:rPr>
              <w:t>± 25.9</w:t>
            </w:r>
          </w:p>
        </w:tc>
        <w:tc>
          <w:tcPr>
            <w:tcW w:w="2033" w:type="dxa"/>
            <w:tcBorders>
              <w:top w:val="nil"/>
              <w:left w:val="nil"/>
              <w:bottom w:val="nil"/>
              <w:right w:val="nil"/>
            </w:tcBorders>
          </w:tcPr>
          <w:p w14:paraId="32F2251C" w14:textId="77777777" w:rsidR="00AA7E13" w:rsidRPr="003465D6" w:rsidRDefault="00AA7E13" w:rsidP="00BA6473">
            <w:pPr>
              <w:spacing w:after="0"/>
              <w:jc w:val="center"/>
              <w:rPr>
                <w:szCs w:val="24"/>
              </w:rPr>
            </w:pPr>
            <w:r w:rsidRPr="003465D6">
              <w:rPr>
                <w:szCs w:val="24"/>
              </w:rPr>
              <w:t>52.4</w:t>
            </w:r>
            <w:r w:rsidRPr="003465D6">
              <w:rPr>
                <w:szCs w:val="24"/>
                <w:vertAlign w:val="superscript"/>
              </w:rPr>
              <w:t xml:space="preserve">d, e </w:t>
            </w:r>
            <w:r w:rsidRPr="003465D6">
              <w:rPr>
                <w:szCs w:val="24"/>
              </w:rPr>
              <w:t>± 25.3</w:t>
            </w:r>
          </w:p>
        </w:tc>
        <w:tc>
          <w:tcPr>
            <w:tcW w:w="1652" w:type="dxa"/>
            <w:tcBorders>
              <w:top w:val="nil"/>
              <w:left w:val="nil"/>
              <w:bottom w:val="nil"/>
              <w:right w:val="nil"/>
            </w:tcBorders>
          </w:tcPr>
          <w:p w14:paraId="0E867166" w14:textId="77777777" w:rsidR="00AA7E13" w:rsidRPr="003465D6" w:rsidRDefault="00AA7E13" w:rsidP="00BA6473">
            <w:pPr>
              <w:spacing w:after="0"/>
              <w:jc w:val="center"/>
              <w:rPr>
                <w:szCs w:val="24"/>
              </w:rPr>
            </w:pPr>
            <w:r w:rsidRPr="003465D6">
              <w:rPr>
                <w:szCs w:val="24"/>
              </w:rPr>
              <w:t>93.6 ± 7.0</w:t>
            </w:r>
          </w:p>
        </w:tc>
        <w:tc>
          <w:tcPr>
            <w:tcW w:w="1418" w:type="dxa"/>
            <w:tcBorders>
              <w:top w:val="nil"/>
              <w:left w:val="nil"/>
              <w:bottom w:val="nil"/>
            </w:tcBorders>
          </w:tcPr>
          <w:p w14:paraId="56B921CE" w14:textId="77777777" w:rsidR="00AA7E13" w:rsidRPr="003465D6" w:rsidRDefault="00AA7E13" w:rsidP="00BA6473">
            <w:pPr>
              <w:spacing w:after="0"/>
              <w:jc w:val="center"/>
              <w:rPr>
                <w:szCs w:val="24"/>
              </w:rPr>
            </w:pPr>
            <w:r w:rsidRPr="003465D6">
              <w:rPr>
                <w:szCs w:val="24"/>
              </w:rPr>
              <w:t>***</w:t>
            </w:r>
          </w:p>
        </w:tc>
      </w:tr>
      <w:tr w:rsidR="00AA7E13" w:rsidRPr="003465D6" w14:paraId="27E2138C" w14:textId="77777777" w:rsidTr="00BA6473">
        <w:tc>
          <w:tcPr>
            <w:tcW w:w="2362" w:type="dxa"/>
            <w:tcBorders>
              <w:top w:val="nil"/>
              <w:bottom w:val="nil"/>
            </w:tcBorders>
          </w:tcPr>
          <w:p w14:paraId="5EBC753A" w14:textId="77777777" w:rsidR="00AA7E13" w:rsidRPr="003465D6" w:rsidRDefault="00AA7E13" w:rsidP="00BA6473">
            <w:pPr>
              <w:spacing w:after="0"/>
              <w:rPr>
                <w:b/>
                <w:szCs w:val="24"/>
              </w:rPr>
            </w:pPr>
            <w:r w:rsidRPr="003465D6">
              <w:rPr>
                <w:b/>
                <w:szCs w:val="24"/>
              </w:rPr>
              <w:t xml:space="preserve">   Fluency</w:t>
            </w:r>
          </w:p>
        </w:tc>
        <w:tc>
          <w:tcPr>
            <w:tcW w:w="1715" w:type="dxa"/>
            <w:tcBorders>
              <w:top w:val="nil"/>
              <w:bottom w:val="nil"/>
              <w:right w:val="nil"/>
            </w:tcBorders>
          </w:tcPr>
          <w:p w14:paraId="7EEA2CF3" w14:textId="77777777" w:rsidR="00AA7E13" w:rsidRPr="003465D6" w:rsidRDefault="00AA7E13" w:rsidP="00BA6473">
            <w:pPr>
              <w:spacing w:after="0"/>
              <w:jc w:val="center"/>
              <w:rPr>
                <w:szCs w:val="24"/>
              </w:rPr>
            </w:pPr>
            <w:r w:rsidRPr="003465D6">
              <w:rPr>
                <w:szCs w:val="24"/>
              </w:rPr>
              <w:t>62.8</w:t>
            </w:r>
            <w:r w:rsidRPr="003465D6">
              <w:rPr>
                <w:szCs w:val="24"/>
                <w:vertAlign w:val="superscript"/>
              </w:rPr>
              <w:t xml:space="preserve">d, f, g </w:t>
            </w:r>
            <w:r w:rsidRPr="003465D6">
              <w:rPr>
                <w:szCs w:val="24"/>
              </w:rPr>
              <w:t>± 34.7</w:t>
            </w:r>
          </w:p>
        </w:tc>
        <w:tc>
          <w:tcPr>
            <w:tcW w:w="1985" w:type="dxa"/>
            <w:tcBorders>
              <w:top w:val="nil"/>
              <w:left w:val="nil"/>
              <w:bottom w:val="nil"/>
              <w:right w:val="nil"/>
            </w:tcBorders>
          </w:tcPr>
          <w:p w14:paraId="78CB6248" w14:textId="77777777" w:rsidR="00AA7E13" w:rsidRPr="003465D6" w:rsidRDefault="00AA7E13" w:rsidP="00BA6473">
            <w:pPr>
              <w:spacing w:after="0"/>
              <w:jc w:val="center"/>
              <w:rPr>
                <w:szCs w:val="24"/>
              </w:rPr>
            </w:pPr>
            <w:r w:rsidRPr="003465D6">
              <w:rPr>
                <w:szCs w:val="24"/>
              </w:rPr>
              <w:t>29.8</w:t>
            </w:r>
            <w:r w:rsidRPr="003465D6">
              <w:rPr>
                <w:szCs w:val="24"/>
                <w:vertAlign w:val="superscript"/>
              </w:rPr>
              <w:t xml:space="preserve">d, e </w:t>
            </w:r>
            <w:r w:rsidRPr="003465D6">
              <w:rPr>
                <w:szCs w:val="24"/>
              </w:rPr>
              <w:t>± 27.6</w:t>
            </w:r>
          </w:p>
        </w:tc>
        <w:tc>
          <w:tcPr>
            <w:tcW w:w="2033" w:type="dxa"/>
            <w:tcBorders>
              <w:top w:val="nil"/>
              <w:left w:val="nil"/>
              <w:bottom w:val="nil"/>
              <w:right w:val="nil"/>
            </w:tcBorders>
          </w:tcPr>
          <w:p w14:paraId="2D8655AD" w14:textId="77777777" w:rsidR="00AA7E13" w:rsidRPr="003465D6" w:rsidRDefault="00AA7E13" w:rsidP="00BA6473">
            <w:pPr>
              <w:spacing w:after="0"/>
              <w:jc w:val="center"/>
              <w:rPr>
                <w:szCs w:val="24"/>
              </w:rPr>
            </w:pPr>
            <w:r w:rsidRPr="003465D6">
              <w:rPr>
                <w:szCs w:val="24"/>
              </w:rPr>
              <w:t>34.4</w:t>
            </w:r>
            <w:r w:rsidRPr="003465D6">
              <w:rPr>
                <w:szCs w:val="24"/>
                <w:vertAlign w:val="superscript"/>
              </w:rPr>
              <w:t xml:space="preserve">d, e  </w:t>
            </w:r>
            <w:r w:rsidRPr="003465D6">
              <w:rPr>
                <w:szCs w:val="24"/>
              </w:rPr>
              <w:t>± 27.7</w:t>
            </w:r>
          </w:p>
        </w:tc>
        <w:tc>
          <w:tcPr>
            <w:tcW w:w="1652" w:type="dxa"/>
            <w:tcBorders>
              <w:top w:val="nil"/>
              <w:left w:val="nil"/>
              <w:bottom w:val="nil"/>
              <w:right w:val="nil"/>
            </w:tcBorders>
          </w:tcPr>
          <w:p w14:paraId="15918885" w14:textId="77777777" w:rsidR="00AA7E13" w:rsidRPr="003465D6" w:rsidRDefault="00AA7E13" w:rsidP="00BA6473">
            <w:pPr>
              <w:spacing w:after="0"/>
              <w:jc w:val="center"/>
              <w:rPr>
                <w:szCs w:val="24"/>
              </w:rPr>
            </w:pPr>
            <w:r w:rsidRPr="003465D6">
              <w:rPr>
                <w:szCs w:val="24"/>
              </w:rPr>
              <w:t>89.6 ± 10.7</w:t>
            </w:r>
          </w:p>
        </w:tc>
        <w:tc>
          <w:tcPr>
            <w:tcW w:w="1418" w:type="dxa"/>
            <w:tcBorders>
              <w:top w:val="nil"/>
              <w:left w:val="nil"/>
              <w:bottom w:val="nil"/>
            </w:tcBorders>
          </w:tcPr>
          <w:p w14:paraId="0B2F126A" w14:textId="77777777" w:rsidR="00AA7E13" w:rsidRPr="003465D6" w:rsidRDefault="00AA7E13" w:rsidP="00BA6473">
            <w:pPr>
              <w:spacing w:after="0"/>
              <w:jc w:val="center"/>
              <w:rPr>
                <w:szCs w:val="24"/>
              </w:rPr>
            </w:pPr>
            <w:r w:rsidRPr="003465D6">
              <w:rPr>
                <w:szCs w:val="24"/>
              </w:rPr>
              <w:t>***</w:t>
            </w:r>
          </w:p>
        </w:tc>
      </w:tr>
      <w:tr w:rsidR="00AA7E13" w:rsidRPr="003465D6" w14:paraId="15316FD8" w14:textId="77777777" w:rsidTr="00BA6473">
        <w:tc>
          <w:tcPr>
            <w:tcW w:w="2362" w:type="dxa"/>
            <w:tcBorders>
              <w:top w:val="nil"/>
              <w:bottom w:val="nil"/>
            </w:tcBorders>
          </w:tcPr>
          <w:p w14:paraId="2714ADB0" w14:textId="77777777" w:rsidR="00AA7E13" w:rsidRPr="003465D6" w:rsidRDefault="00AA7E13" w:rsidP="00BA6473">
            <w:pPr>
              <w:spacing w:after="0"/>
              <w:rPr>
                <w:b/>
                <w:szCs w:val="24"/>
              </w:rPr>
            </w:pPr>
            <w:r w:rsidRPr="003465D6">
              <w:rPr>
                <w:b/>
                <w:szCs w:val="24"/>
              </w:rPr>
              <w:t xml:space="preserve">   Language</w:t>
            </w:r>
          </w:p>
        </w:tc>
        <w:tc>
          <w:tcPr>
            <w:tcW w:w="1715" w:type="dxa"/>
            <w:tcBorders>
              <w:top w:val="nil"/>
              <w:bottom w:val="nil"/>
              <w:right w:val="nil"/>
            </w:tcBorders>
          </w:tcPr>
          <w:p w14:paraId="5F580BE2" w14:textId="77777777" w:rsidR="00AA7E13" w:rsidRPr="003465D6" w:rsidRDefault="00AA7E13" w:rsidP="00BA6473">
            <w:pPr>
              <w:spacing w:after="0"/>
              <w:jc w:val="center"/>
              <w:rPr>
                <w:szCs w:val="24"/>
              </w:rPr>
            </w:pPr>
            <w:r w:rsidRPr="003465D6">
              <w:rPr>
                <w:szCs w:val="24"/>
              </w:rPr>
              <w:t>85.1</w:t>
            </w:r>
            <w:r w:rsidRPr="003465D6">
              <w:rPr>
                <w:szCs w:val="24"/>
                <w:vertAlign w:val="superscript"/>
              </w:rPr>
              <w:t xml:space="preserve">d, f, g </w:t>
            </w:r>
            <w:r w:rsidRPr="003465D6">
              <w:rPr>
                <w:szCs w:val="24"/>
              </w:rPr>
              <w:t>± 15.7</w:t>
            </w:r>
          </w:p>
        </w:tc>
        <w:tc>
          <w:tcPr>
            <w:tcW w:w="1985" w:type="dxa"/>
            <w:tcBorders>
              <w:top w:val="nil"/>
              <w:left w:val="nil"/>
              <w:bottom w:val="nil"/>
              <w:right w:val="nil"/>
            </w:tcBorders>
          </w:tcPr>
          <w:p w14:paraId="4FCCB9DD" w14:textId="77777777" w:rsidR="00AA7E13" w:rsidRPr="003465D6" w:rsidRDefault="00AA7E13" w:rsidP="00BA6473">
            <w:pPr>
              <w:spacing w:after="0"/>
              <w:jc w:val="center"/>
              <w:rPr>
                <w:szCs w:val="24"/>
              </w:rPr>
            </w:pPr>
            <w:r w:rsidRPr="003465D6">
              <w:rPr>
                <w:szCs w:val="24"/>
              </w:rPr>
              <w:t>72.9</w:t>
            </w:r>
            <w:r w:rsidRPr="003465D6">
              <w:rPr>
                <w:szCs w:val="24"/>
                <w:vertAlign w:val="superscript"/>
              </w:rPr>
              <w:t xml:space="preserve">d, e, g </w:t>
            </w:r>
            <w:r w:rsidRPr="003465D6">
              <w:rPr>
                <w:szCs w:val="24"/>
              </w:rPr>
              <w:t>± 15.9</w:t>
            </w:r>
          </w:p>
        </w:tc>
        <w:tc>
          <w:tcPr>
            <w:tcW w:w="2033" w:type="dxa"/>
            <w:tcBorders>
              <w:top w:val="nil"/>
              <w:left w:val="nil"/>
              <w:bottom w:val="nil"/>
              <w:right w:val="nil"/>
            </w:tcBorders>
          </w:tcPr>
          <w:p w14:paraId="7C03282D" w14:textId="77777777" w:rsidR="00AA7E13" w:rsidRPr="003465D6" w:rsidRDefault="00AA7E13" w:rsidP="00BA6473">
            <w:pPr>
              <w:spacing w:after="0"/>
              <w:jc w:val="center"/>
              <w:rPr>
                <w:szCs w:val="24"/>
              </w:rPr>
            </w:pPr>
            <w:r w:rsidRPr="003465D6">
              <w:rPr>
                <w:szCs w:val="24"/>
              </w:rPr>
              <w:t>50.0</w:t>
            </w:r>
            <w:r w:rsidRPr="003465D6">
              <w:rPr>
                <w:szCs w:val="24"/>
                <w:vertAlign w:val="superscript"/>
              </w:rPr>
              <w:t xml:space="preserve"> d, e, f</w:t>
            </w:r>
            <w:r w:rsidRPr="003465D6">
              <w:rPr>
                <w:szCs w:val="24"/>
              </w:rPr>
              <w:t xml:space="preserve"> ± 18.5</w:t>
            </w:r>
          </w:p>
        </w:tc>
        <w:tc>
          <w:tcPr>
            <w:tcW w:w="1652" w:type="dxa"/>
            <w:tcBorders>
              <w:top w:val="nil"/>
              <w:left w:val="nil"/>
              <w:bottom w:val="nil"/>
              <w:right w:val="nil"/>
            </w:tcBorders>
          </w:tcPr>
          <w:p w14:paraId="20293ED6" w14:textId="77777777" w:rsidR="00AA7E13" w:rsidRPr="003465D6" w:rsidRDefault="00AA7E13" w:rsidP="00BA6473">
            <w:pPr>
              <w:spacing w:after="0"/>
              <w:jc w:val="center"/>
              <w:rPr>
                <w:szCs w:val="24"/>
              </w:rPr>
            </w:pPr>
            <w:r w:rsidRPr="003465D6">
              <w:rPr>
                <w:szCs w:val="24"/>
              </w:rPr>
              <w:t>98.1</w:t>
            </w:r>
            <w:r w:rsidRPr="003465D6">
              <w:rPr>
                <w:szCs w:val="24"/>
                <w:vertAlign w:val="superscript"/>
              </w:rPr>
              <w:t xml:space="preserve"> </w:t>
            </w:r>
            <w:r w:rsidRPr="003465D6">
              <w:rPr>
                <w:szCs w:val="24"/>
              </w:rPr>
              <w:t xml:space="preserve"> ± 3.6</w:t>
            </w:r>
          </w:p>
        </w:tc>
        <w:tc>
          <w:tcPr>
            <w:tcW w:w="1418" w:type="dxa"/>
            <w:tcBorders>
              <w:top w:val="nil"/>
              <w:left w:val="nil"/>
              <w:bottom w:val="nil"/>
            </w:tcBorders>
          </w:tcPr>
          <w:p w14:paraId="695C4E36" w14:textId="77777777" w:rsidR="00AA7E13" w:rsidRPr="003465D6" w:rsidRDefault="00AA7E13" w:rsidP="00BA6473">
            <w:pPr>
              <w:spacing w:after="0"/>
              <w:jc w:val="center"/>
              <w:rPr>
                <w:szCs w:val="24"/>
              </w:rPr>
            </w:pPr>
            <w:r w:rsidRPr="003465D6">
              <w:rPr>
                <w:szCs w:val="24"/>
              </w:rPr>
              <w:t>***</w:t>
            </w:r>
          </w:p>
        </w:tc>
      </w:tr>
      <w:tr w:rsidR="00AA7E13" w:rsidRPr="003465D6" w14:paraId="4D893A8E" w14:textId="77777777" w:rsidTr="00BA6473">
        <w:tc>
          <w:tcPr>
            <w:tcW w:w="2362" w:type="dxa"/>
            <w:tcBorders>
              <w:top w:val="nil"/>
              <w:bottom w:val="nil"/>
            </w:tcBorders>
          </w:tcPr>
          <w:p w14:paraId="249C7F79" w14:textId="77777777" w:rsidR="00AA7E13" w:rsidRPr="003465D6" w:rsidRDefault="00AA7E13" w:rsidP="00BA6473">
            <w:pPr>
              <w:spacing w:after="0"/>
              <w:rPr>
                <w:b/>
                <w:szCs w:val="24"/>
              </w:rPr>
            </w:pPr>
            <w:r w:rsidRPr="003465D6">
              <w:rPr>
                <w:b/>
                <w:szCs w:val="24"/>
              </w:rPr>
              <w:t xml:space="preserve">   Visuospatial</w:t>
            </w:r>
          </w:p>
        </w:tc>
        <w:tc>
          <w:tcPr>
            <w:tcW w:w="1715" w:type="dxa"/>
            <w:tcBorders>
              <w:top w:val="nil"/>
              <w:bottom w:val="nil"/>
              <w:right w:val="nil"/>
            </w:tcBorders>
          </w:tcPr>
          <w:p w14:paraId="22D2FBCF" w14:textId="77777777" w:rsidR="00AA7E13" w:rsidRPr="003465D6" w:rsidRDefault="00AA7E13" w:rsidP="00BA6473">
            <w:pPr>
              <w:spacing w:after="0"/>
              <w:jc w:val="center"/>
              <w:rPr>
                <w:szCs w:val="24"/>
              </w:rPr>
            </w:pPr>
            <w:r w:rsidRPr="003465D6">
              <w:rPr>
                <w:szCs w:val="24"/>
              </w:rPr>
              <w:t>88.3 ± 16.1</w:t>
            </w:r>
          </w:p>
        </w:tc>
        <w:tc>
          <w:tcPr>
            <w:tcW w:w="1985" w:type="dxa"/>
            <w:tcBorders>
              <w:top w:val="nil"/>
              <w:left w:val="nil"/>
              <w:bottom w:val="nil"/>
              <w:right w:val="nil"/>
            </w:tcBorders>
          </w:tcPr>
          <w:p w14:paraId="1312E62E" w14:textId="77777777" w:rsidR="00AA7E13" w:rsidRPr="003465D6" w:rsidRDefault="00AA7E13" w:rsidP="00BA6473">
            <w:pPr>
              <w:spacing w:after="0"/>
              <w:jc w:val="center"/>
              <w:rPr>
                <w:szCs w:val="24"/>
              </w:rPr>
            </w:pPr>
            <w:r w:rsidRPr="003465D6">
              <w:rPr>
                <w:szCs w:val="24"/>
              </w:rPr>
              <w:t>87.8</w:t>
            </w:r>
            <w:r w:rsidRPr="003465D6">
              <w:rPr>
                <w:szCs w:val="24"/>
                <w:vertAlign w:val="superscript"/>
              </w:rPr>
              <w:t>d</w:t>
            </w:r>
            <w:r w:rsidRPr="003465D6">
              <w:rPr>
                <w:szCs w:val="24"/>
              </w:rPr>
              <w:t xml:space="preserve"> ± 11.5</w:t>
            </w:r>
          </w:p>
        </w:tc>
        <w:tc>
          <w:tcPr>
            <w:tcW w:w="2033" w:type="dxa"/>
            <w:tcBorders>
              <w:top w:val="nil"/>
              <w:left w:val="nil"/>
              <w:bottom w:val="nil"/>
              <w:right w:val="nil"/>
            </w:tcBorders>
          </w:tcPr>
          <w:p w14:paraId="57152C1B" w14:textId="77777777" w:rsidR="00AA7E13" w:rsidRPr="003465D6" w:rsidRDefault="00AA7E13" w:rsidP="00BA6473">
            <w:pPr>
              <w:spacing w:after="0"/>
              <w:jc w:val="center"/>
              <w:rPr>
                <w:szCs w:val="24"/>
              </w:rPr>
            </w:pPr>
            <w:r w:rsidRPr="003465D6">
              <w:rPr>
                <w:szCs w:val="24"/>
              </w:rPr>
              <w:t>92.6 ± 11.2</w:t>
            </w:r>
          </w:p>
        </w:tc>
        <w:tc>
          <w:tcPr>
            <w:tcW w:w="1652" w:type="dxa"/>
            <w:tcBorders>
              <w:top w:val="nil"/>
              <w:left w:val="nil"/>
              <w:bottom w:val="nil"/>
              <w:right w:val="nil"/>
            </w:tcBorders>
          </w:tcPr>
          <w:p w14:paraId="6249E6E4" w14:textId="77777777" w:rsidR="00AA7E13" w:rsidRPr="003465D6" w:rsidRDefault="00AA7E13" w:rsidP="00BA6473">
            <w:pPr>
              <w:spacing w:after="0"/>
              <w:jc w:val="center"/>
              <w:rPr>
                <w:szCs w:val="24"/>
              </w:rPr>
            </w:pPr>
            <w:r w:rsidRPr="003465D6">
              <w:rPr>
                <w:szCs w:val="24"/>
              </w:rPr>
              <w:t>96.4 ± 6.4</w:t>
            </w:r>
          </w:p>
        </w:tc>
        <w:tc>
          <w:tcPr>
            <w:tcW w:w="1418" w:type="dxa"/>
            <w:tcBorders>
              <w:top w:val="nil"/>
              <w:left w:val="nil"/>
              <w:bottom w:val="nil"/>
            </w:tcBorders>
          </w:tcPr>
          <w:p w14:paraId="482BA5EC" w14:textId="77777777" w:rsidR="00AA7E13" w:rsidRPr="003465D6" w:rsidRDefault="00AA7E13" w:rsidP="00BA6473">
            <w:pPr>
              <w:spacing w:after="0"/>
              <w:jc w:val="center"/>
              <w:rPr>
                <w:szCs w:val="24"/>
              </w:rPr>
            </w:pPr>
            <w:r w:rsidRPr="003465D6">
              <w:rPr>
                <w:szCs w:val="24"/>
              </w:rPr>
              <w:t>*</w:t>
            </w:r>
          </w:p>
        </w:tc>
      </w:tr>
      <w:tr w:rsidR="00AA7E13" w:rsidRPr="003465D6" w14:paraId="6000B0C7" w14:textId="77777777" w:rsidTr="00BA6473">
        <w:tc>
          <w:tcPr>
            <w:tcW w:w="2362" w:type="dxa"/>
            <w:tcBorders>
              <w:top w:val="nil"/>
            </w:tcBorders>
          </w:tcPr>
          <w:p w14:paraId="2498420A" w14:textId="77777777" w:rsidR="00AA7E13" w:rsidRPr="003465D6" w:rsidRDefault="00AA7E13" w:rsidP="00BA6473">
            <w:pPr>
              <w:spacing w:after="0"/>
              <w:rPr>
                <w:b/>
                <w:szCs w:val="24"/>
              </w:rPr>
            </w:pPr>
            <w:r w:rsidRPr="003465D6">
              <w:rPr>
                <w:b/>
                <w:szCs w:val="24"/>
              </w:rPr>
              <w:t>Disease Staging (ALSFRS-R)</w:t>
            </w:r>
            <w:r w:rsidRPr="003465D6">
              <w:rPr>
                <w:b/>
                <w:szCs w:val="24"/>
                <w:vertAlign w:val="superscript"/>
              </w:rPr>
              <w:t>a</w:t>
            </w:r>
          </w:p>
        </w:tc>
        <w:tc>
          <w:tcPr>
            <w:tcW w:w="1715" w:type="dxa"/>
            <w:tcBorders>
              <w:top w:val="nil"/>
              <w:right w:val="nil"/>
            </w:tcBorders>
          </w:tcPr>
          <w:p w14:paraId="002A350E" w14:textId="77777777" w:rsidR="00AA7E13" w:rsidRPr="003465D6" w:rsidRDefault="00AA7E13" w:rsidP="00BA6473">
            <w:pPr>
              <w:spacing w:after="0"/>
              <w:jc w:val="center"/>
              <w:rPr>
                <w:szCs w:val="24"/>
              </w:rPr>
            </w:pPr>
            <w:r w:rsidRPr="003465D6">
              <w:rPr>
                <w:szCs w:val="24"/>
              </w:rPr>
              <w:t>38.2</w:t>
            </w:r>
            <w:r w:rsidRPr="003465D6">
              <w:rPr>
                <w:szCs w:val="24"/>
                <w:vertAlign w:val="superscript"/>
              </w:rPr>
              <w:t>g</w:t>
            </w:r>
            <w:r w:rsidRPr="003465D6">
              <w:rPr>
                <w:szCs w:val="24"/>
              </w:rPr>
              <w:t xml:space="preserve"> ± 8.6</w:t>
            </w:r>
          </w:p>
        </w:tc>
        <w:tc>
          <w:tcPr>
            <w:tcW w:w="1985" w:type="dxa"/>
            <w:tcBorders>
              <w:top w:val="nil"/>
              <w:left w:val="nil"/>
              <w:right w:val="nil"/>
            </w:tcBorders>
          </w:tcPr>
          <w:p w14:paraId="6E420F22" w14:textId="77777777" w:rsidR="00AA7E13" w:rsidRPr="003465D6" w:rsidRDefault="00AA7E13" w:rsidP="00BA6473">
            <w:pPr>
              <w:spacing w:after="0"/>
              <w:jc w:val="center"/>
              <w:rPr>
                <w:szCs w:val="24"/>
              </w:rPr>
            </w:pPr>
            <w:r w:rsidRPr="003465D6">
              <w:rPr>
                <w:szCs w:val="24"/>
              </w:rPr>
              <w:t>37.9</w:t>
            </w:r>
            <w:r w:rsidRPr="003465D6">
              <w:rPr>
                <w:szCs w:val="24"/>
                <w:vertAlign w:val="superscript"/>
              </w:rPr>
              <w:t>g</w:t>
            </w:r>
            <w:r w:rsidRPr="003465D6">
              <w:rPr>
                <w:szCs w:val="24"/>
              </w:rPr>
              <w:t xml:space="preserve"> ± 4.3</w:t>
            </w:r>
          </w:p>
        </w:tc>
        <w:tc>
          <w:tcPr>
            <w:tcW w:w="2033" w:type="dxa"/>
            <w:tcBorders>
              <w:top w:val="nil"/>
              <w:left w:val="nil"/>
              <w:right w:val="nil"/>
            </w:tcBorders>
          </w:tcPr>
          <w:p w14:paraId="774B7C44" w14:textId="77777777" w:rsidR="00AA7E13" w:rsidRPr="003465D6" w:rsidRDefault="00AA7E13" w:rsidP="00BA6473">
            <w:pPr>
              <w:spacing w:after="0"/>
              <w:jc w:val="center"/>
              <w:rPr>
                <w:szCs w:val="24"/>
              </w:rPr>
            </w:pPr>
            <w:r w:rsidRPr="003465D6">
              <w:rPr>
                <w:szCs w:val="24"/>
              </w:rPr>
              <w:t>47.3 ± 0.5</w:t>
            </w:r>
          </w:p>
        </w:tc>
        <w:tc>
          <w:tcPr>
            <w:tcW w:w="1652" w:type="dxa"/>
            <w:tcBorders>
              <w:top w:val="nil"/>
              <w:left w:val="nil"/>
              <w:right w:val="nil"/>
            </w:tcBorders>
          </w:tcPr>
          <w:p w14:paraId="25EB411A" w14:textId="77777777" w:rsidR="00AA7E13" w:rsidRPr="003465D6" w:rsidRDefault="00AA7E13" w:rsidP="00BA6473">
            <w:pPr>
              <w:spacing w:after="0"/>
              <w:jc w:val="center"/>
              <w:rPr>
                <w:szCs w:val="24"/>
              </w:rPr>
            </w:pPr>
            <w:r w:rsidRPr="003465D6">
              <w:rPr>
                <w:szCs w:val="24"/>
              </w:rPr>
              <w:t>N/A</w:t>
            </w:r>
          </w:p>
        </w:tc>
        <w:tc>
          <w:tcPr>
            <w:tcW w:w="1418" w:type="dxa"/>
            <w:tcBorders>
              <w:top w:val="nil"/>
              <w:left w:val="nil"/>
            </w:tcBorders>
          </w:tcPr>
          <w:p w14:paraId="4D2D5AC9" w14:textId="77777777" w:rsidR="00AA7E13" w:rsidRPr="003465D6" w:rsidRDefault="00AA7E13" w:rsidP="00BA6473">
            <w:pPr>
              <w:spacing w:after="0"/>
              <w:jc w:val="center"/>
              <w:rPr>
                <w:szCs w:val="24"/>
                <w:vertAlign w:val="superscript"/>
              </w:rPr>
            </w:pPr>
            <w:r w:rsidRPr="003465D6">
              <w:rPr>
                <w:szCs w:val="24"/>
              </w:rPr>
              <w:t>*</w:t>
            </w:r>
            <w:r w:rsidRPr="003465D6">
              <w:rPr>
                <w:szCs w:val="24"/>
                <w:vertAlign w:val="superscript"/>
              </w:rPr>
              <w:t>c</w:t>
            </w:r>
          </w:p>
        </w:tc>
      </w:tr>
    </w:tbl>
    <w:p w14:paraId="158AA161" w14:textId="77777777" w:rsidR="00AA7E13" w:rsidRPr="00413BAC" w:rsidRDefault="00AA7E13" w:rsidP="00413BAC">
      <w:pPr>
        <w:spacing w:after="0"/>
        <w:rPr>
          <w:szCs w:val="24"/>
          <w:lang w:val="en-US"/>
        </w:rPr>
        <w:sectPr w:rsidR="00AA7E13" w:rsidRPr="00413BAC" w:rsidSect="00413BAC">
          <w:pgSz w:w="16840" w:h="11900" w:orient="landscape"/>
          <w:pgMar w:top="1276" w:right="1440" w:bottom="1276" w:left="1440" w:header="708" w:footer="708" w:gutter="0"/>
          <w:cols w:space="708"/>
          <w:docGrid w:linePitch="360"/>
        </w:sectPr>
      </w:pPr>
    </w:p>
    <w:p w14:paraId="025DCCFA" w14:textId="77777777" w:rsidR="009D4BE4" w:rsidRDefault="00DC4E4A" w:rsidP="009D4BE4">
      <w:pPr>
        <w:spacing w:after="0" w:line="240" w:lineRule="auto"/>
        <w:rPr>
          <w:rFonts w:cs="Calibri"/>
          <w:sz w:val="20"/>
          <w:szCs w:val="20"/>
          <w:lang w:val="en-US"/>
        </w:rPr>
      </w:pPr>
      <w:r w:rsidRPr="000C1BC5">
        <w:rPr>
          <w:b/>
          <w:szCs w:val="24"/>
          <w:lang w:val="en-US"/>
        </w:rPr>
        <w:lastRenderedPageBreak/>
        <w:t>Table 2</w:t>
      </w:r>
      <w:r w:rsidRPr="000C1BC5">
        <w:rPr>
          <w:szCs w:val="24"/>
          <w:lang w:val="en-US"/>
        </w:rPr>
        <w:t xml:space="preserve">: </w:t>
      </w:r>
    </w:p>
    <w:tbl>
      <w:tblPr>
        <w:tblStyle w:val="TableGrid"/>
        <w:tblW w:w="0" w:type="auto"/>
        <w:tblLayout w:type="fixed"/>
        <w:tblLook w:val="04A0" w:firstRow="1" w:lastRow="0" w:firstColumn="1" w:lastColumn="0" w:noHBand="0" w:noVBand="1"/>
      </w:tblPr>
      <w:tblGrid>
        <w:gridCol w:w="4219"/>
        <w:gridCol w:w="1837"/>
        <w:gridCol w:w="1837"/>
        <w:gridCol w:w="1837"/>
        <w:gridCol w:w="1837"/>
        <w:gridCol w:w="1838"/>
      </w:tblGrid>
      <w:tr w:rsidR="009D4BE4" w:rsidRPr="00FE5172" w14:paraId="65E440CB" w14:textId="77777777" w:rsidTr="001773C9">
        <w:tc>
          <w:tcPr>
            <w:tcW w:w="4219" w:type="dxa"/>
            <w:tcBorders>
              <w:bottom w:val="single" w:sz="4" w:space="0" w:color="auto"/>
            </w:tcBorders>
          </w:tcPr>
          <w:p w14:paraId="638D31EA" w14:textId="77777777" w:rsidR="009D4BE4" w:rsidRPr="00AA7E13" w:rsidRDefault="009D4BE4" w:rsidP="001773C9">
            <w:pPr>
              <w:spacing w:line="360" w:lineRule="auto"/>
              <w:rPr>
                <w:sz w:val="24"/>
                <w:szCs w:val="24"/>
              </w:rPr>
            </w:pPr>
          </w:p>
        </w:tc>
        <w:tc>
          <w:tcPr>
            <w:tcW w:w="1837" w:type="dxa"/>
            <w:tcBorders>
              <w:bottom w:val="single" w:sz="4" w:space="0" w:color="auto"/>
              <w:right w:val="nil"/>
            </w:tcBorders>
          </w:tcPr>
          <w:p w14:paraId="3AC0C676" w14:textId="77777777" w:rsidR="009D4BE4" w:rsidRPr="00AA7E13" w:rsidRDefault="009D4BE4" w:rsidP="009D4BE4">
            <w:pPr>
              <w:spacing w:after="0" w:line="360" w:lineRule="auto"/>
              <w:jc w:val="center"/>
              <w:rPr>
                <w:b/>
                <w:sz w:val="24"/>
                <w:szCs w:val="24"/>
              </w:rPr>
            </w:pPr>
            <w:r w:rsidRPr="00AA7E13">
              <w:rPr>
                <w:b/>
                <w:sz w:val="24"/>
                <w:szCs w:val="24"/>
              </w:rPr>
              <w:t>ALS</w:t>
            </w:r>
          </w:p>
          <w:p w14:paraId="108A6F4B" w14:textId="77777777" w:rsidR="009D4BE4" w:rsidRPr="00AA7E13" w:rsidRDefault="009D4BE4" w:rsidP="009D4BE4">
            <w:pPr>
              <w:tabs>
                <w:tab w:val="left" w:pos="982"/>
              </w:tabs>
              <w:spacing w:after="0" w:line="360" w:lineRule="auto"/>
              <w:jc w:val="center"/>
              <w:rPr>
                <w:b/>
                <w:sz w:val="24"/>
                <w:szCs w:val="24"/>
              </w:rPr>
            </w:pPr>
            <w:r w:rsidRPr="00AA7E13">
              <w:rPr>
                <w:b/>
                <w:sz w:val="24"/>
                <w:szCs w:val="24"/>
              </w:rPr>
              <w:t>(N = 17)</w:t>
            </w:r>
          </w:p>
        </w:tc>
        <w:tc>
          <w:tcPr>
            <w:tcW w:w="1837" w:type="dxa"/>
            <w:tcBorders>
              <w:left w:val="nil"/>
              <w:bottom w:val="single" w:sz="4" w:space="0" w:color="auto"/>
              <w:right w:val="nil"/>
            </w:tcBorders>
          </w:tcPr>
          <w:p w14:paraId="29DC3C3B" w14:textId="77777777" w:rsidR="009D4BE4" w:rsidRPr="00AA7E13" w:rsidRDefault="009D4BE4" w:rsidP="009D4BE4">
            <w:pPr>
              <w:spacing w:after="0" w:line="360" w:lineRule="auto"/>
              <w:jc w:val="center"/>
              <w:rPr>
                <w:b/>
                <w:sz w:val="24"/>
                <w:szCs w:val="24"/>
              </w:rPr>
            </w:pPr>
            <w:r w:rsidRPr="00AA7E13">
              <w:rPr>
                <w:b/>
                <w:sz w:val="24"/>
                <w:szCs w:val="24"/>
              </w:rPr>
              <w:t>ALS-FTD</w:t>
            </w:r>
          </w:p>
          <w:p w14:paraId="00FF6ED1" w14:textId="77777777" w:rsidR="009D4BE4" w:rsidRPr="00AA7E13" w:rsidRDefault="009D4BE4" w:rsidP="009D4BE4">
            <w:pPr>
              <w:spacing w:after="0" w:line="360" w:lineRule="auto"/>
              <w:jc w:val="center"/>
              <w:rPr>
                <w:b/>
                <w:sz w:val="24"/>
                <w:szCs w:val="24"/>
              </w:rPr>
            </w:pPr>
            <w:r w:rsidRPr="00AA7E13">
              <w:rPr>
                <w:b/>
                <w:sz w:val="24"/>
                <w:szCs w:val="24"/>
              </w:rPr>
              <w:t>(N = 19)</w:t>
            </w:r>
          </w:p>
        </w:tc>
        <w:tc>
          <w:tcPr>
            <w:tcW w:w="1837" w:type="dxa"/>
            <w:tcBorders>
              <w:left w:val="nil"/>
              <w:bottom w:val="single" w:sz="4" w:space="0" w:color="auto"/>
              <w:right w:val="nil"/>
            </w:tcBorders>
          </w:tcPr>
          <w:p w14:paraId="624AF10F" w14:textId="77777777" w:rsidR="009D4BE4" w:rsidRPr="00AA7E13" w:rsidRDefault="009D4BE4" w:rsidP="009D4BE4">
            <w:pPr>
              <w:spacing w:after="0" w:line="360" w:lineRule="auto"/>
              <w:jc w:val="center"/>
              <w:rPr>
                <w:b/>
                <w:sz w:val="24"/>
                <w:szCs w:val="24"/>
              </w:rPr>
            </w:pPr>
            <w:r w:rsidRPr="00AA7E13">
              <w:rPr>
                <w:b/>
                <w:sz w:val="24"/>
                <w:szCs w:val="24"/>
              </w:rPr>
              <w:t>SD</w:t>
            </w:r>
          </w:p>
          <w:p w14:paraId="700EC1EF" w14:textId="77777777" w:rsidR="009D4BE4" w:rsidRPr="00AA7E13" w:rsidRDefault="009D4BE4" w:rsidP="009D4BE4">
            <w:pPr>
              <w:spacing w:after="0" w:line="360" w:lineRule="auto"/>
              <w:jc w:val="center"/>
              <w:rPr>
                <w:b/>
                <w:sz w:val="24"/>
                <w:szCs w:val="24"/>
              </w:rPr>
            </w:pPr>
            <w:r w:rsidRPr="00AA7E13">
              <w:rPr>
                <w:b/>
                <w:sz w:val="24"/>
                <w:szCs w:val="24"/>
              </w:rPr>
              <w:t>(N = 22)</w:t>
            </w:r>
          </w:p>
        </w:tc>
        <w:tc>
          <w:tcPr>
            <w:tcW w:w="1837" w:type="dxa"/>
            <w:tcBorders>
              <w:left w:val="nil"/>
              <w:bottom w:val="single" w:sz="4" w:space="0" w:color="auto"/>
              <w:right w:val="nil"/>
            </w:tcBorders>
          </w:tcPr>
          <w:p w14:paraId="0132F24D" w14:textId="77777777" w:rsidR="009D4BE4" w:rsidRPr="00AA7E13" w:rsidRDefault="009D4BE4" w:rsidP="009D4BE4">
            <w:pPr>
              <w:spacing w:after="0" w:line="360" w:lineRule="auto"/>
              <w:jc w:val="center"/>
              <w:rPr>
                <w:b/>
                <w:sz w:val="24"/>
                <w:szCs w:val="24"/>
              </w:rPr>
            </w:pPr>
            <w:r w:rsidRPr="00AA7E13">
              <w:rPr>
                <w:b/>
                <w:sz w:val="24"/>
                <w:szCs w:val="24"/>
              </w:rPr>
              <w:t>Controls</w:t>
            </w:r>
          </w:p>
          <w:p w14:paraId="1A862CD9" w14:textId="77777777" w:rsidR="009D4BE4" w:rsidRPr="00AA7E13" w:rsidRDefault="009D4BE4" w:rsidP="009D4BE4">
            <w:pPr>
              <w:spacing w:after="0" w:line="360" w:lineRule="auto"/>
              <w:jc w:val="center"/>
              <w:rPr>
                <w:b/>
                <w:sz w:val="24"/>
                <w:szCs w:val="24"/>
              </w:rPr>
            </w:pPr>
            <w:r w:rsidRPr="00AA7E13">
              <w:rPr>
                <w:b/>
                <w:sz w:val="24"/>
                <w:szCs w:val="24"/>
              </w:rPr>
              <w:t>(N = 26)</w:t>
            </w:r>
          </w:p>
        </w:tc>
        <w:tc>
          <w:tcPr>
            <w:tcW w:w="1838" w:type="dxa"/>
            <w:tcBorders>
              <w:left w:val="nil"/>
              <w:bottom w:val="single" w:sz="4" w:space="0" w:color="auto"/>
            </w:tcBorders>
          </w:tcPr>
          <w:p w14:paraId="28732F24" w14:textId="77777777" w:rsidR="009D4BE4" w:rsidRPr="00AA7E13" w:rsidRDefault="009D4BE4" w:rsidP="009D4BE4">
            <w:pPr>
              <w:spacing w:after="0" w:line="360" w:lineRule="auto"/>
              <w:jc w:val="center"/>
              <w:rPr>
                <w:b/>
                <w:sz w:val="24"/>
                <w:szCs w:val="24"/>
              </w:rPr>
            </w:pPr>
            <w:r w:rsidRPr="00AA7E13">
              <w:rPr>
                <w:b/>
                <w:i/>
                <w:sz w:val="24"/>
                <w:szCs w:val="24"/>
              </w:rPr>
              <w:t xml:space="preserve">H </w:t>
            </w:r>
            <w:r w:rsidRPr="00AA7E13">
              <w:rPr>
                <w:b/>
                <w:sz w:val="24"/>
                <w:szCs w:val="24"/>
              </w:rPr>
              <w:t>value</w:t>
            </w:r>
          </w:p>
        </w:tc>
      </w:tr>
      <w:tr w:rsidR="009D4BE4" w:rsidRPr="00FE5172" w14:paraId="1A04F75D" w14:textId="77777777" w:rsidTr="001773C9">
        <w:tc>
          <w:tcPr>
            <w:tcW w:w="4219" w:type="dxa"/>
            <w:tcBorders>
              <w:bottom w:val="nil"/>
              <w:right w:val="single" w:sz="4" w:space="0" w:color="auto"/>
            </w:tcBorders>
          </w:tcPr>
          <w:p w14:paraId="0096A399" w14:textId="77777777" w:rsidR="009D4BE4" w:rsidRPr="00AA7E13" w:rsidRDefault="009D4BE4" w:rsidP="001773C9">
            <w:pPr>
              <w:spacing w:line="360" w:lineRule="auto"/>
              <w:rPr>
                <w:b/>
                <w:sz w:val="24"/>
                <w:szCs w:val="24"/>
              </w:rPr>
            </w:pPr>
            <w:r w:rsidRPr="00AA7E13">
              <w:rPr>
                <w:b/>
                <w:sz w:val="24"/>
                <w:szCs w:val="24"/>
              </w:rPr>
              <w:t>SYDBAT</w:t>
            </w:r>
          </w:p>
        </w:tc>
        <w:tc>
          <w:tcPr>
            <w:tcW w:w="1837" w:type="dxa"/>
            <w:tcBorders>
              <w:left w:val="single" w:sz="4" w:space="0" w:color="auto"/>
              <w:bottom w:val="nil"/>
              <w:right w:val="nil"/>
            </w:tcBorders>
          </w:tcPr>
          <w:p w14:paraId="2E0ED955" w14:textId="77777777" w:rsidR="009D4BE4" w:rsidRPr="00AA7E13" w:rsidRDefault="009D4BE4" w:rsidP="009D4BE4">
            <w:pPr>
              <w:spacing w:after="0" w:line="360" w:lineRule="auto"/>
              <w:rPr>
                <w:sz w:val="24"/>
                <w:szCs w:val="24"/>
              </w:rPr>
            </w:pPr>
          </w:p>
        </w:tc>
        <w:tc>
          <w:tcPr>
            <w:tcW w:w="1837" w:type="dxa"/>
            <w:tcBorders>
              <w:left w:val="nil"/>
              <w:bottom w:val="nil"/>
              <w:right w:val="nil"/>
            </w:tcBorders>
          </w:tcPr>
          <w:p w14:paraId="0AB466ED" w14:textId="77777777" w:rsidR="009D4BE4" w:rsidRPr="00AA7E13" w:rsidRDefault="009D4BE4" w:rsidP="009D4BE4">
            <w:pPr>
              <w:spacing w:after="0" w:line="360" w:lineRule="auto"/>
              <w:rPr>
                <w:sz w:val="24"/>
                <w:szCs w:val="24"/>
              </w:rPr>
            </w:pPr>
          </w:p>
        </w:tc>
        <w:tc>
          <w:tcPr>
            <w:tcW w:w="1837" w:type="dxa"/>
            <w:tcBorders>
              <w:left w:val="nil"/>
              <w:bottom w:val="nil"/>
              <w:right w:val="nil"/>
            </w:tcBorders>
          </w:tcPr>
          <w:p w14:paraId="45DD574B" w14:textId="77777777" w:rsidR="009D4BE4" w:rsidRPr="00AA7E13" w:rsidRDefault="009D4BE4" w:rsidP="009D4BE4">
            <w:pPr>
              <w:spacing w:after="0" w:line="360" w:lineRule="auto"/>
              <w:rPr>
                <w:sz w:val="24"/>
                <w:szCs w:val="24"/>
              </w:rPr>
            </w:pPr>
          </w:p>
        </w:tc>
        <w:tc>
          <w:tcPr>
            <w:tcW w:w="1837" w:type="dxa"/>
            <w:tcBorders>
              <w:left w:val="nil"/>
              <w:bottom w:val="nil"/>
              <w:right w:val="nil"/>
            </w:tcBorders>
          </w:tcPr>
          <w:p w14:paraId="576ABB7D" w14:textId="77777777" w:rsidR="009D4BE4" w:rsidRPr="00AA7E13" w:rsidRDefault="009D4BE4" w:rsidP="009D4BE4">
            <w:pPr>
              <w:spacing w:after="0" w:line="360" w:lineRule="auto"/>
              <w:rPr>
                <w:sz w:val="24"/>
                <w:szCs w:val="24"/>
              </w:rPr>
            </w:pPr>
          </w:p>
        </w:tc>
        <w:tc>
          <w:tcPr>
            <w:tcW w:w="1838" w:type="dxa"/>
            <w:tcBorders>
              <w:left w:val="nil"/>
              <w:bottom w:val="nil"/>
            </w:tcBorders>
          </w:tcPr>
          <w:p w14:paraId="34A78779" w14:textId="77777777" w:rsidR="009D4BE4" w:rsidRPr="00AA7E13" w:rsidRDefault="009D4BE4" w:rsidP="009D4BE4">
            <w:pPr>
              <w:spacing w:after="0" w:line="360" w:lineRule="auto"/>
              <w:rPr>
                <w:sz w:val="24"/>
                <w:szCs w:val="24"/>
              </w:rPr>
            </w:pPr>
          </w:p>
        </w:tc>
      </w:tr>
      <w:tr w:rsidR="009D4BE4" w:rsidRPr="00FE5172" w14:paraId="34D589FB" w14:textId="77777777" w:rsidTr="001773C9">
        <w:tc>
          <w:tcPr>
            <w:tcW w:w="4219" w:type="dxa"/>
            <w:tcBorders>
              <w:top w:val="nil"/>
              <w:bottom w:val="nil"/>
              <w:right w:val="single" w:sz="4" w:space="0" w:color="auto"/>
            </w:tcBorders>
          </w:tcPr>
          <w:p w14:paraId="4B926C6C" w14:textId="77777777" w:rsidR="009D4BE4" w:rsidRPr="00AA7E13" w:rsidRDefault="009D4BE4" w:rsidP="001773C9">
            <w:pPr>
              <w:spacing w:line="360" w:lineRule="auto"/>
              <w:rPr>
                <w:b/>
                <w:sz w:val="24"/>
                <w:szCs w:val="24"/>
              </w:rPr>
            </w:pPr>
            <w:r w:rsidRPr="00AA7E13">
              <w:rPr>
                <w:b/>
                <w:sz w:val="24"/>
                <w:szCs w:val="24"/>
              </w:rPr>
              <w:t>Naming (/30)</w:t>
            </w:r>
          </w:p>
        </w:tc>
        <w:tc>
          <w:tcPr>
            <w:tcW w:w="1837" w:type="dxa"/>
            <w:tcBorders>
              <w:top w:val="nil"/>
              <w:left w:val="single" w:sz="4" w:space="0" w:color="auto"/>
              <w:bottom w:val="nil"/>
              <w:right w:val="nil"/>
            </w:tcBorders>
          </w:tcPr>
          <w:p w14:paraId="4B564992" w14:textId="77777777" w:rsidR="009D4BE4" w:rsidRPr="00AA7E13" w:rsidRDefault="009D4BE4" w:rsidP="009D4BE4">
            <w:pPr>
              <w:spacing w:after="0"/>
              <w:jc w:val="center"/>
              <w:rPr>
                <w:sz w:val="24"/>
                <w:szCs w:val="24"/>
                <w:vertAlign w:val="superscript"/>
              </w:rPr>
            </w:pPr>
            <w:r w:rsidRPr="00AA7E13">
              <w:rPr>
                <w:sz w:val="24"/>
                <w:szCs w:val="24"/>
              </w:rPr>
              <w:t>25 ± 2.9</w:t>
            </w:r>
            <w:r w:rsidRPr="00AA7E13">
              <w:rPr>
                <w:sz w:val="24"/>
                <w:szCs w:val="24"/>
                <w:vertAlign w:val="superscript"/>
              </w:rPr>
              <w:t>d, f, g</w:t>
            </w:r>
          </w:p>
        </w:tc>
        <w:tc>
          <w:tcPr>
            <w:tcW w:w="1837" w:type="dxa"/>
            <w:tcBorders>
              <w:top w:val="nil"/>
              <w:left w:val="nil"/>
              <w:bottom w:val="nil"/>
              <w:right w:val="nil"/>
            </w:tcBorders>
          </w:tcPr>
          <w:p w14:paraId="485133D0" w14:textId="77777777" w:rsidR="009D4BE4" w:rsidRPr="00AA7E13" w:rsidRDefault="009D4BE4" w:rsidP="009D4BE4">
            <w:pPr>
              <w:spacing w:after="0"/>
              <w:jc w:val="center"/>
              <w:rPr>
                <w:sz w:val="24"/>
                <w:szCs w:val="24"/>
                <w:vertAlign w:val="superscript"/>
              </w:rPr>
            </w:pPr>
            <w:r w:rsidRPr="00AA7E13">
              <w:rPr>
                <w:sz w:val="24"/>
                <w:szCs w:val="24"/>
              </w:rPr>
              <w:t>17.1 ± 6.6</w:t>
            </w:r>
            <w:r w:rsidRPr="00AA7E13">
              <w:rPr>
                <w:sz w:val="24"/>
                <w:szCs w:val="24"/>
                <w:vertAlign w:val="superscript"/>
              </w:rPr>
              <w:t>d, e, g</w:t>
            </w:r>
          </w:p>
        </w:tc>
        <w:tc>
          <w:tcPr>
            <w:tcW w:w="1837" w:type="dxa"/>
            <w:tcBorders>
              <w:top w:val="nil"/>
              <w:left w:val="nil"/>
              <w:bottom w:val="nil"/>
              <w:right w:val="nil"/>
            </w:tcBorders>
          </w:tcPr>
          <w:p w14:paraId="6E3DA13B" w14:textId="77777777" w:rsidR="009D4BE4" w:rsidRPr="00AA7E13" w:rsidRDefault="009D4BE4" w:rsidP="009D4BE4">
            <w:pPr>
              <w:spacing w:after="0"/>
              <w:jc w:val="center"/>
              <w:rPr>
                <w:sz w:val="24"/>
                <w:szCs w:val="24"/>
                <w:vertAlign w:val="superscript"/>
              </w:rPr>
            </w:pPr>
            <w:r w:rsidRPr="00AA7E13">
              <w:rPr>
                <w:sz w:val="24"/>
                <w:szCs w:val="24"/>
              </w:rPr>
              <w:t>5.4 ± 3.9</w:t>
            </w:r>
            <w:r w:rsidRPr="00AA7E13">
              <w:rPr>
                <w:sz w:val="24"/>
                <w:szCs w:val="24"/>
                <w:vertAlign w:val="superscript"/>
              </w:rPr>
              <w:t>d, e, f</w:t>
            </w:r>
          </w:p>
        </w:tc>
        <w:tc>
          <w:tcPr>
            <w:tcW w:w="1837" w:type="dxa"/>
            <w:tcBorders>
              <w:top w:val="nil"/>
              <w:left w:val="nil"/>
              <w:bottom w:val="nil"/>
              <w:right w:val="nil"/>
            </w:tcBorders>
          </w:tcPr>
          <w:p w14:paraId="4D5F3923" w14:textId="77777777" w:rsidR="009D4BE4" w:rsidRPr="00AA7E13" w:rsidRDefault="009D4BE4" w:rsidP="009D4BE4">
            <w:pPr>
              <w:spacing w:after="0"/>
              <w:jc w:val="center"/>
              <w:rPr>
                <w:sz w:val="24"/>
                <w:szCs w:val="24"/>
              </w:rPr>
            </w:pPr>
            <w:r w:rsidRPr="00AA7E13">
              <w:rPr>
                <w:sz w:val="24"/>
                <w:szCs w:val="24"/>
              </w:rPr>
              <w:t>27 ± 1.9</w:t>
            </w:r>
          </w:p>
        </w:tc>
        <w:tc>
          <w:tcPr>
            <w:tcW w:w="1838" w:type="dxa"/>
            <w:tcBorders>
              <w:top w:val="nil"/>
              <w:left w:val="nil"/>
              <w:bottom w:val="nil"/>
            </w:tcBorders>
          </w:tcPr>
          <w:p w14:paraId="591FD259" w14:textId="77777777" w:rsidR="009D4BE4" w:rsidRPr="00AA7E13" w:rsidRDefault="009D4BE4" w:rsidP="009D4BE4">
            <w:pPr>
              <w:spacing w:after="0"/>
              <w:jc w:val="center"/>
              <w:rPr>
                <w:sz w:val="24"/>
                <w:szCs w:val="24"/>
              </w:rPr>
            </w:pPr>
            <w:r w:rsidRPr="00AA7E13">
              <w:rPr>
                <w:sz w:val="24"/>
                <w:szCs w:val="24"/>
              </w:rPr>
              <w:t>***</w:t>
            </w:r>
          </w:p>
        </w:tc>
      </w:tr>
      <w:tr w:rsidR="009D4BE4" w:rsidRPr="00FE5172" w14:paraId="10124DCB" w14:textId="77777777" w:rsidTr="001773C9">
        <w:tc>
          <w:tcPr>
            <w:tcW w:w="4219" w:type="dxa"/>
            <w:tcBorders>
              <w:top w:val="nil"/>
              <w:bottom w:val="nil"/>
              <w:right w:val="single" w:sz="4" w:space="0" w:color="auto"/>
            </w:tcBorders>
          </w:tcPr>
          <w:p w14:paraId="7F1B405D" w14:textId="77777777" w:rsidR="009D4BE4" w:rsidRPr="00AA7E13" w:rsidRDefault="009D4BE4" w:rsidP="001773C9">
            <w:pPr>
              <w:spacing w:line="360" w:lineRule="auto"/>
              <w:rPr>
                <w:b/>
                <w:sz w:val="24"/>
                <w:szCs w:val="24"/>
              </w:rPr>
            </w:pPr>
            <w:r w:rsidRPr="00AA7E13">
              <w:rPr>
                <w:b/>
                <w:sz w:val="24"/>
                <w:szCs w:val="24"/>
              </w:rPr>
              <w:t>Comprehension (/30)</w:t>
            </w:r>
          </w:p>
        </w:tc>
        <w:tc>
          <w:tcPr>
            <w:tcW w:w="1837" w:type="dxa"/>
            <w:tcBorders>
              <w:top w:val="nil"/>
              <w:left w:val="single" w:sz="4" w:space="0" w:color="auto"/>
              <w:bottom w:val="nil"/>
              <w:right w:val="nil"/>
            </w:tcBorders>
          </w:tcPr>
          <w:p w14:paraId="53813C5A" w14:textId="77777777" w:rsidR="009D4BE4" w:rsidRPr="00AA7E13" w:rsidRDefault="009D4BE4" w:rsidP="009D4BE4">
            <w:pPr>
              <w:spacing w:after="0"/>
              <w:jc w:val="center"/>
              <w:rPr>
                <w:sz w:val="24"/>
                <w:szCs w:val="24"/>
                <w:vertAlign w:val="superscript"/>
              </w:rPr>
            </w:pPr>
            <w:r w:rsidRPr="00AA7E13">
              <w:rPr>
                <w:sz w:val="24"/>
                <w:szCs w:val="24"/>
              </w:rPr>
              <w:t>27 ± 3.6</w:t>
            </w:r>
            <w:r w:rsidRPr="00AA7E13">
              <w:rPr>
                <w:sz w:val="24"/>
                <w:szCs w:val="24"/>
                <w:vertAlign w:val="superscript"/>
              </w:rPr>
              <w:t>d, f, g</w:t>
            </w:r>
          </w:p>
        </w:tc>
        <w:tc>
          <w:tcPr>
            <w:tcW w:w="1837" w:type="dxa"/>
            <w:tcBorders>
              <w:top w:val="nil"/>
              <w:left w:val="nil"/>
              <w:bottom w:val="nil"/>
              <w:right w:val="nil"/>
            </w:tcBorders>
          </w:tcPr>
          <w:p w14:paraId="1FF5193F" w14:textId="77777777" w:rsidR="009D4BE4" w:rsidRPr="00AA7E13" w:rsidRDefault="009D4BE4" w:rsidP="009D4BE4">
            <w:pPr>
              <w:spacing w:after="0"/>
              <w:jc w:val="center"/>
              <w:rPr>
                <w:sz w:val="24"/>
                <w:szCs w:val="24"/>
              </w:rPr>
            </w:pPr>
            <w:r w:rsidRPr="00AA7E13">
              <w:rPr>
                <w:sz w:val="24"/>
                <w:szCs w:val="24"/>
              </w:rPr>
              <w:t>24.3 ± 4.5</w:t>
            </w:r>
            <w:r w:rsidRPr="00AA7E13">
              <w:rPr>
                <w:sz w:val="24"/>
                <w:szCs w:val="24"/>
                <w:vertAlign w:val="superscript"/>
              </w:rPr>
              <w:t xml:space="preserve"> d, e, g</w:t>
            </w:r>
          </w:p>
        </w:tc>
        <w:tc>
          <w:tcPr>
            <w:tcW w:w="1837" w:type="dxa"/>
            <w:tcBorders>
              <w:top w:val="nil"/>
              <w:left w:val="nil"/>
              <w:bottom w:val="nil"/>
              <w:right w:val="nil"/>
            </w:tcBorders>
          </w:tcPr>
          <w:p w14:paraId="18D6437B" w14:textId="77777777" w:rsidR="009D4BE4" w:rsidRPr="00AA7E13" w:rsidRDefault="009D4BE4" w:rsidP="009D4BE4">
            <w:pPr>
              <w:spacing w:after="0"/>
              <w:jc w:val="center"/>
              <w:rPr>
                <w:sz w:val="24"/>
                <w:szCs w:val="24"/>
              </w:rPr>
            </w:pPr>
            <w:r w:rsidRPr="00AA7E13">
              <w:rPr>
                <w:sz w:val="24"/>
                <w:szCs w:val="24"/>
              </w:rPr>
              <w:t>18 ± 6.6</w:t>
            </w:r>
            <w:r w:rsidRPr="00AA7E13">
              <w:rPr>
                <w:sz w:val="24"/>
                <w:szCs w:val="24"/>
                <w:vertAlign w:val="superscript"/>
              </w:rPr>
              <w:t xml:space="preserve"> d, e, f</w:t>
            </w:r>
          </w:p>
        </w:tc>
        <w:tc>
          <w:tcPr>
            <w:tcW w:w="1837" w:type="dxa"/>
            <w:tcBorders>
              <w:top w:val="nil"/>
              <w:left w:val="nil"/>
              <w:bottom w:val="nil"/>
              <w:right w:val="nil"/>
            </w:tcBorders>
          </w:tcPr>
          <w:p w14:paraId="6EE784FF" w14:textId="77777777" w:rsidR="009D4BE4" w:rsidRPr="00AA7E13" w:rsidRDefault="009D4BE4" w:rsidP="009D4BE4">
            <w:pPr>
              <w:spacing w:after="0"/>
              <w:jc w:val="center"/>
              <w:rPr>
                <w:sz w:val="24"/>
                <w:szCs w:val="24"/>
              </w:rPr>
            </w:pPr>
            <w:r w:rsidRPr="00AA7E13">
              <w:rPr>
                <w:sz w:val="24"/>
                <w:szCs w:val="24"/>
              </w:rPr>
              <w:t>29.2 ± 1.5</w:t>
            </w:r>
          </w:p>
        </w:tc>
        <w:tc>
          <w:tcPr>
            <w:tcW w:w="1838" w:type="dxa"/>
            <w:tcBorders>
              <w:top w:val="nil"/>
              <w:left w:val="nil"/>
              <w:bottom w:val="nil"/>
            </w:tcBorders>
          </w:tcPr>
          <w:p w14:paraId="42E61722" w14:textId="77777777" w:rsidR="009D4BE4" w:rsidRPr="00AA7E13" w:rsidRDefault="009D4BE4" w:rsidP="009D4BE4">
            <w:pPr>
              <w:spacing w:after="0"/>
              <w:jc w:val="center"/>
              <w:rPr>
                <w:sz w:val="24"/>
                <w:szCs w:val="24"/>
              </w:rPr>
            </w:pPr>
            <w:r w:rsidRPr="00AA7E13">
              <w:rPr>
                <w:sz w:val="24"/>
                <w:szCs w:val="24"/>
              </w:rPr>
              <w:t>***</w:t>
            </w:r>
          </w:p>
        </w:tc>
      </w:tr>
      <w:tr w:rsidR="009D4BE4" w:rsidRPr="00FE5172" w14:paraId="098672B4" w14:textId="77777777" w:rsidTr="001773C9">
        <w:tc>
          <w:tcPr>
            <w:tcW w:w="4219" w:type="dxa"/>
            <w:tcBorders>
              <w:top w:val="nil"/>
              <w:bottom w:val="nil"/>
              <w:right w:val="single" w:sz="4" w:space="0" w:color="auto"/>
            </w:tcBorders>
          </w:tcPr>
          <w:p w14:paraId="293F2171" w14:textId="77777777" w:rsidR="009D4BE4" w:rsidRPr="00AA7E13" w:rsidRDefault="009D4BE4" w:rsidP="001773C9">
            <w:pPr>
              <w:spacing w:line="360" w:lineRule="auto"/>
              <w:rPr>
                <w:b/>
                <w:sz w:val="24"/>
                <w:szCs w:val="24"/>
              </w:rPr>
            </w:pPr>
            <w:r w:rsidRPr="00AA7E13">
              <w:rPr>
                <w:b/>
                <w:sz w:val="24"/>
                <w:szCs w:val="24"/>
              </w:rPr>
              <w:t>Semantic Assoc. (/30)</w:t>
            </w:r>
          </w:p>
        </w:tc>
        <w:tc>
          <w:tcPr>
            <w:tcW w:w="1837" w:type="dxa"/>
            <w:tcBorders>
              <w:top w:val="nil"/>
              <w:left w:val="single" w:sz="4" w:space="0" w:color="auto"/>
              <w:bottom w:val="nil"/>
              <w:right w:val="nil"/>
            </w:tcBorders>
          </w:tcPr>
          <w:p w14:paraId="75F2A478" w14:textId="77777777" w:rsidR="009D4BE4" w:rsidRPr="00AA7E13" w:rsidRDefault="009D4BE4" w:rsidP="009D4BE4">
            <w:pPr>
              <w:spacing w:after="0"/>
              <w:jc w:val="center"/>
              <w:rPr>
                <w:sz w:val="24"/>
                <w:szCs w:val="24"/>
                <w:vertAlign w:val="superscript"/>
              </w:rPr>
            </w:pPr>
            <w:r w:rsidRPr="00AA7E13">
              <w:rPr>
                <w:sz w:val="24"/>
                <w:szCs w:val="24"/>
              </w:rPr>
              <w:t>26.4 ± 2.8</w:t>
            </w:r>
            <w:r w:rsidRPr="00AA7E13">
              <w:rPr>
                <w:sz w:val="24"/>
                <w:szCs w:val="24"/>
                <w:vertAlign w:val="superscript"/>
              </w:rPr>
              <w:t>f, g</w:t>
            </w:r>
          </w:p>
        </w:tc>
        <w:tc>
          <w:tcPr>
            <w:tcW w:w="1837" w:type="dxa"/>
            <w:tcBorders>
              <w:top w:val="nil"/>
              <w:left w:val="nil"/>
              <w:bottom w:val="nil"/>
              <w:right w:val="nil"/>
            </w:tcBorders>
          </w:tcPr>
          <w:p w14:paraId="789C872D" w14:textId="77777777" w:rsidR="009D4BE4" w:rsidRPr="00AA7E13" w:rsidRDefault="009D4BE4" w:rsidP="009D4BE4">
            <w:pPr>
              <w:spacing w:after="0"/>
              <w:jc w:val="center"/>
              <w:rPr>
                <w:sz w:val="24"/>
                <w:szCs w:val="24"/>
              </w:rPr>
            </w:pPr>
            <w:r w:rsidRPr="00AA7E13">
              <w:rPr>
                <w:sz w:val="24"/>
                <w:szCs w:val="24"/>
              </w:rPr>
              <w:t>22.1 ± 7.4</w:t>
            </w:r>
            <w:r w:rsidRPr="00AA7E13">
              <w:rPr>
                <w:sz w:val="24"/>
                <w:szCs w:val="24"/>
                <w:vertAlign w:val="superscript"/>
              </w:rPr>
              <w:t xml:space="preserve"> d, e, g</w:t>
            </w:r>
          </w:p>
        </w:tc>
        <w:tc>
          <w:tcPr>
            <w:tcW w:w="1837" w:type="dxa"/>
            <w:tcBorders>
              <w:top w:val="nil"/>
              <w:left w:val="nil"/>
              <w:bottom w:val="nil"/>
              <w:right w:val="nil"/>
            </w:tcBorders>
          </w:tcPr>
          <w:p w14:paraId="27FAC5A8" w14:textId="77777777" w:rsidR="009D4BE4" w:rsidRPr="00AA7E13" w:rsidRDefault="009D4BE4" w:rsidP="009D4BE4">
            <w:pPr>
              <w:spacing w:after="0"/>
              <w:jc w:val="center"/>
              <w:rPr>
                <w:sz w:val="24"/>
                <w:szCs w:val="24"/>
              </w:rPr>
            </w:pPr>
            <w:r w:rsidRPr="00AA7E13">
              <w:rPr>
                <w:sz w:val="24"/>
                <w:szCs w:val="24"/>
              </w:rPr>
              <w:t>17 ± 16.2</w:t>
            </w:r>
            <w:r w:rsidRPr="00AA7E13">
              <w:rPr>
                <w:sz w:val="24"/>
                <w:szCs w:val="24"/>
                <w:vertAlign w:val="superscript"/>
              </w:rPr>
              <w:t xml:space="preserve"> d, e, f</w:t>
            </w:r>
          </w:p>
        </w:tc>
        <w:tc>
          <w:tcPr>
            <w:tcW w:w="1837" w:type="dxa"/>
            <w:tcBorders>
              <w:top w:val="nil"/>
              <w:left w:val="nil"/>
              <w:bottom w:val="nil"/>
              <w:right w:val="nil"/>
            </w:tcBorders>
          </w:tcPr>
          <w:p w14:paraId="5A7D7EB1" w14:textId="77777777" w:rsidR="009D4BE4" w:rsidRPr="00AA7E13" w:rsidRDefault="009D4BE4" w:rsidP="009D4BE4">
            <w:pPr>
              <w:spacing w:after="0"/>
              <w:jc w:val="center"/>
              <w:rPr>
                <w:sz w:val="24"/>
                <w:szCs w:val="24"/>
              </w:rPr>
            </w:pPr>
            <w:r w:rsidRPr="00AA7E13">
              <w:rPr>
                <w:sz w:val="24"/>
                <w:szCs w:val="24"/>
              </w:rPr>
              <w:t>27.6 ± 1.8</w:t>
            </w:r>
          </w:p>
        </w:tc>
        <w:tc>
          <w:tcPr>
            <w:tcW w:w="1838" w:type="dxa"/>
            <w:tcBorders>
              <w:top w:val="nil"/>
              <w:left w:val="nil"/>
              <w:bottom w:val="nil"/>
            </w:tcBorders>
          </w:tcPr>
          <w:p w14:paraId="1B724324" w14:textId="77777777" w:rsidR="009D4BE4" w:rsidRPr="00AA7E13" w:rsidRDefault="009D4BE4" w:rsidP="009D4BE4">
            <w:pPr>
              <w:spacing w:after="0"/>
              <w:jc w:val="center"/>
              <w:rPr>
                <w:sz w:val="24"/>
                <w:szCs w:val="24"/>
              </w:rPr>
            </w:pPr>
            <w:r w:rsidRPr="00AA7E13">
              <w:rPr>
                <w:sz w:val="24"/>
                <w:szCs w:val="24"/>
              </w:rPr>
              <w:t>***</w:t>
            </w:r>
            <w:r w:rsidRPr="00AA7E13">
              <w:rPr>
                <w:sz w:val="24"/>
                <w:szCs w:val="24"/>
                <w:vertAlign w:val="superscript"/>
              </w:rPr>
              <w:t xml:space="preserve"> </w:t>
            </w:r>
          </w:p>
        </w:tc>
      </w:tr>
      <w:tr w:rsidR="009D4BE4" w:rsidRPr="00FE5172" w14:paraId="73F684D2" w14:textId="77777777" w:rsidTr="001773C9">
        <w:tc>
          <w:tcPr>
            <w:tcW w:w="4219" w:type="dxa"/>
            <w:tcBorders>
              <w:top w:val="nil"/>
              <w:bottom w:val="nil"/>
              <w:right w:val="single" w:sz="4" w:space="0" w:color="auto"/>
            </w:tcBorders>
          </w:tcPr>
          <w:p w14:paraId="05EB26D4" w14:textId="77777777" w:rsidR="009D4BE4" w:rsidRPr="00AA7E13" w:rsidRDefault="009D4BE4" w:rsidP="001773C9">
            <w:pPr>
              <w:spacing w:line="360" w:lineRule="auto"/>
              <w:rPr>
                <w:b/>
                <w:sz w:val="24"/>
                <w:szCs w:val="24"/>
              </w:rPr>
            </w:pPr>
            <w:r w:rsidRPr="00AA7E13">
              <w:rPr>
                <w:b/>
                <w:sz w:val="24"/>
                <w:szCs w:val="24"/>
              </w:rPr>
              <w:t>ACE-R</w:t>
            </w:r>
          </w:p>
        </w:tc>
        <w:tc>
          <w:tcPr>
            <w:tcW w:w="1837" w:type="dxa"/>
            <w:tcBorders>
              <w:top w:val="nil"/>
              <w:left w:val="single" w:sz="4" w:space="0" w:color="auto"/>
              <w:bottom w:val="nil"/>
              <w:right w:val="nil"/>
            </w:tcBorders>
          </w:tcPr>
          <w:p w14:paraId="293D58C7" w14:textId="77777777" w:rsidR="009D4BE4" w:rsidRPr="00AA7E13" w:rsidRDefault="009D4BE4" w:rsidP="009D4BE4">
            <w:pPr>
              <w:spacing w:after="0"/>
              <w:jc w:val="center"/>
              <w:rPr>
                <w:sz w:val="24"/>
                <w:szCs w:val="24"/>
              </w:rPr>
            </w:pPr>
          </w:p>
        </w:tc>
        <w:tc>
          <w:tcPr>
            <w:tcW w:w="1837" w:type="dxa"/>
            <w:tcBorders>
              <w:top w:val="nil"/>
              <w:left w:val="nil"/>
              <w:bottom w:val="nil"/>
              <w:right w:val="nil"/>
            </w:tcBorders>
          </w:tcPr>
          <w:p w14:paraId="318381E4" w14:textId="77777777" w:rsidR="009D4BE4" w:rsidRPr="00AA7E13" w:rsidRDefault="009D4BE4" w:rsidP="009D4BE4">
            <w:pPr>
              <w:spacing w:after="0"/>
              <w:jc w:val="center"/>
              <w:rPr>
                <w:sz w:val="24"/>
                <w:szCs w:val="24"/>
              </w:rPr>
            </w:pPr>
          </w:p>
        </w:tc>
        <w:tc>
          <w:tcPr>
            <w:tcW w:w="1837" w:type="dxa"/>
            <w:tcBorders>
              <w:top w:val="nil"/>
              <w:left w:val="nil"/>
              <w:bottom w:val="nil"/>
              <w:right w:val="nil"/>
            </w:tcBorders>
          </w:tcPr>
          <w:p w14:paraId="1D1AD921" w14:textId="77777777" w:rsidR="009D4BE4" w:rsidRPr="00AA7E13" w:rsidRDefault="009D4BE4" w:rsidP="009D4BE4">
            <w:pPr>
              <w:spacing w:after="0"/>
              <w:jc w:val="center"/>
              <w:rPr>
                <w:sz w:val="24"/>
                <w:szCs w:val="24"/>
              </w:rPr>
            </w:pPr>
          </w:p>
        </w:tc>
        <w:tc>
          <w:tcPr>
            <w:tcW w:w="1837" w:type="dxa"/>
            <w:tcBorders>
              <w:top w:val="nil"/>
              <w:left w:val="nil"/>
              <w:bottom w:val="nil"/>
              <w:right w:val="nil"/>
            </w:tcBorders>
          </w:tcPr>
          <w:p w14:paraId="2A087D8A" w14:textId="77777777" w:rsidR="009D4BE4" w:rsidRPr="00AA7E13" w:rsidRDefault="009D4BE4" w:rsidP="009D4BE4">
            <w:pPr>
              <w:spacing w:after="0"/>
              <w:jc w:val="center"/>
              <w:rPr>
                <w:sz w:val="24"/>
                <w:szCs w:val="24"/>
              </w:rPr>
            </w:pPr>
          </w:p>
        </w:tc>
        <w:tc>
          <w:tcPr>
            <w:tcW w:w="1838" w:type="dxa"/>
            <w:tcBorders>
              <w:top w:val="nil"/>
              <w:left w:val="nil"/>
              <w:bottom w:val="nil"/>
            </w:tcBorders>
          </w:tcPr>
          <w:p w14:paraId="22C4D39A" w14:textId="77777777" w:rsidR="009D4BE4" w:rsidRPr="00AA7E13" w:rsidRDefault="009D4BE4" w:rsidP="009D4BE4">
            <w:pPr>
              <w:spacing w:after="0"/>
              <w:jc w:val="center"/>
              <w:rPr>
                <w:sz w:val="24"/>
                <w:szCs w:val="24"/>
              </w:rPr>
            </w:pPr>
          </w:p>
        </w:tc>
      </w:tr>
      <w:tr w:rsidR="009D4BE4" w:rsidRPr="00FE5172" w14:paraId="5EEFCB2E" w14:textId="77777777" w:rsidTr="001773C9">
        <w:tc>
          <w:tcPr>
            <w:tcW w:w="4219" w:type="dxa"/>
            <w:tcBorders>
              <w:top w:val="nil"/>
              <w:bottom w:val="nil"/>
              <w:right w:val="single" w:sz="4" w:space="0" w:color="auto"/>
            </w:tcBorders>
          </w:tcPr>
          <w:p w14:paraId="5352703D" w14:textId="77777777" w:rsidR="009D4BE4" w:rsidRPr="00AA7E13" w:rsidRDefault="009D4BE4" w:rsidP="001773C9">
            <w:pPr>
              <w:spacing w:line="360" w:lineRule="auto"/>
              <w:rPr>
                <w:b/>
                <w:sz w:val="24"/>
                <w:szCs w:val="24"/>
              </w:rPr>
            </w:pPr>
            <w:r w:rsidRPr="00AA7E13">
              <w:rPr>
                <w:b/>
                <w:sz w:val="24"/>
                <w:szCs w:val="24"/>
              </w:rPr>
              <w:t>Naming (/12)</w:t>
            </w:r>
          </w:p>
        </w:tc>
        <w:tc>
          <w:tcPr>
            <w:tcW w:w="1837" w:type="dxa"/>
            <w:tcBorders>
              <w:top w:val="nil"/>
              <w:left w:val="single" w:sz="4" w:space="0" w:color="auto"/>
              <w:bottom w:val="nil"/>
              <w:right w:val="nil"/>
            </w:tcBorders>
          </w:tcPr>
          <w:p w14:paraId="1CA8A90E" w14:textId="77777777" w:rsidR="009D4BE4" w:rsidRPr="00AA7E13" w:rsidRDefault="009D4BE4" w:rsidP="009D4BE4">
            <w:pPr>
              <w:spacing w:after="0"/>
              <w:jc w:val="center"/>
              <w:rPr>
                <w:sz w:val="24"/>
                <w:szCs w:val="24"/>
                <w:vertAlign w:val="superscript"/>
              </w:rPr>
            </w:pPr>
            <w:r w:rsidRPr="00AA7E13">
              <w:rPr>
                <w:sz w:val="24"/>
                <w:szCs w:val="24"/>
              </w:rPr>
              <w:t>11 ± 1.5</w:t>
            </w:r>
            <w:r w:rsidRPr="00AA7E13">
              <w:rPr>
                <w:sz w:val="24"/>
                <w:szCs w:val="24"/>
                <w:vertAlign w:val="superscript"/>
              </w:rPr>
              <w:t>d, g</w:t>
            </w:r>
          </w:p>
        </w:tc>
        <w:tc>
          <w:tcPr>
            <w:tcW w:w="1837" w:type="dxa"/>
            <w:tcBorders>
              <w:top w:val="nil"/>
              <w:left w:val="nil"/>
              <w:bottom w:val="nil"/>
              <w:right w:val="nil"/>
            </w:tcBorders>
          </w:tcPr>
          <w:p w14:paraId="0D6A5036" w14:textId="77777777" w:rsidR="009D4BE4" w:rsidRPr="00AA7E13" w:rsidRDefault="009D4BE4" w:rsidP="009D4BE4">
            <w:pPr>
              <w:spacing w:after="0"/>
              <w:jc w:val="center"/>
              <w:rPr>
                <w:sz w:val="24"/>
                <w:szCs w:val="24"/>
              </w:rPr>
            </w:pPr>
            <w:r w:rsidRPr="00AA7E13">
              <w:rPr>
                <w:sz w:val="24"/>
                <w:szCs w:val="24"/>
              </w:rPr>
              <w:t>9.6 ± 2.9</w:t>
            </w:r>
            <w:r w:rsidRPr="00AA7E13">
              <w:rPr>
                <w:sz w:val="24"/>
                <w:szCs w:val="24"/>
                <w:vertAlign w:val="superscript"/>
              </w:rPr>
              <w:t xml:space="preserve"> d, e, g</w:t>
            </w:r>
          </w:p>
        </w:tc>
        <w:tc>
          <w:tcPr>
            <w:tcW w:w="1837" w:type="dxa"/>
            <w:tcBorders>
              <w:top w:val="nil"/>
              <w:left w:val="nil"/>
              <w:bottom w:val="nil"/>
              <w:right w:val="nil"/>
            </w:tcBorders>
          </w:tcPr>
          <w:p w14:paraId="4293DE17" w14:textId="77777777" w:rsidR="009D4BE4" w:rsidRPr="00AA7E13" w:rsidRDefault="009D4BE4" w:rsidP="009D4BE4">
            <w:pPr>
              <w:spacing w:after="0"/>
              <w:jc w:val="center"/>
              <w:rPr>
                <w:sz w:val="24"/>
                <w:szCs w:val="24"/>
              </w:rPr>
            </w:pPr>
            <w:r w:rsidRPr="00AA7E13">
              <w:rPr>
                <w:sz w:val="24"/>
                <w:szCs w:val="24"/>
              </w:rPr>
              <w:t>2.9 ± 2.4</w:t>
            </w:r>
            <w:r w:rsidRPr="00AA7E13">
              <w:rPr>
                <w:sz w:val="24"/>
                <w:szCs w:val="24"/>
                <w:vertAlign w:val="superscript"/>
              </w:rPr>
              <w:t xml:space="preserve"> d, e, f</w:t>
            </w:r>
          </w:p>
        </w:tc>
        <w:tc>
          <w:tcPr>
            <w:tcW w:w="1837" w:type="dxa"/>
            <w:tcBorders>
              <w:top w:val="nil"/>
              <w:left w:val="nil"/>
              <w:bottom w:val="nil"/>
              <w:right w:val="nil"/>
            </w:tcBorders>
          </w:tcPr>
          <w:p w14:paraId="3DBBF438" w14:textId="77777777" w:rsidR="009D4BE4" w:rsidRPr="00AA7E13" w:rsidRDefault="009D4BE4" w:rsidP="009D4BE4">
            <w:pPr>
              <w:spacing w:after="0"/>
              <w:jc w:val="center"/>
              <w:rPr>
                <w:sz w:val="24"/>
                <w:szCs w:val="24"/>
              </w:rPr>
            </w:pPr>
            <w:r w:rsidRPr="00AA7E13">
              <w:rPr>
                <w:sz w:val="24"/>
                <w:szCs w:val="24"/>
              </w:rPr>
              <w:t>11.9 ± 0.4</w:t>
            </w:r>
          </w:p>
        </w:tc>
        <w:tc>
          <w:tcPr>
            <w:tcW w:w="1838" w:type="dxa"/>
            <w:tcBorders>
              <w:top w:val="nil"/>
              <w:left w:val="nil"/>
              <w:bottom w:val="nil"/>
            </w:tcBorders>
          </w:tcPr>
          <w:p w14:paraId="6E94D657" w14:textId="77777777" w:rsidR="009D4BE4" w:rsidRPr="00AA7E13" w:rsidRDefault="009D4BE4" w:rsidP="009D4BE4">
            <w:pPr>
              <w:spacing w:after="0"/>
              <w:jc w:val="center"/>
              <w:rPr>
                <w:sz w:val="24"/>
                <w:szCs w:val="24"/>
                <w:highlight w:val="yellow"/>
              </w:rPr>
            </w:pPr>
            <w:r w:rsidRPr="00AA7E13">
              <w:rPr>
                <w:sz w:val="24"/>
                <w:szCs w:val="24"/>
              </w:rPr>
              <w:t>***</w:t>
            </w:r>
          </w:p>
        </w:tc>
      </w:tr>
      <w:tr w:rsidR="009D4BE4" w:rsidRPr="00FE5172" w14:paraId="6285D813" w14:textId="77777777" w:rsidTr="001773C9">
        <w:tc>
          <w:tcPr>
            <w:tcW w:w="4219" w:type="dxa"/>
            <w:tcBorders>
              <w:top w:val="nil"/>
              <w:bottom w:val="nil"/>
              <w:right w:val="single" w:sz="4" w:space="0" w:color="auto"/>
            </w:tcBorders>
          </w:tcPr>
          <w:p w14:paraId="30527C0D" w14:textId="77777777" w:rsidR="009D4BE4" w:rsidRPr="00AA7E13" w:rsidRDefault="009D4BE4" w:rsidP="001773C9">
            <w:pPr>
              <w:spacing w:line="360" w:lineRule="auto"/>
              <w:rPr>
                <w:b/>
                <w:sz w:val="24"/>
                <w:szCs w:val="24"/>
              </w:rPr>
            </w:pPr>
            <w:r w:rsidRPr="00AA7E13">
              <w:rPr>
                <w:b/>
                <w:sz w:val="24"/>
                <w:szCs w:val="24"/>
              </w:rPr>
              <w:t>Comprehension (/4)</w:t>
            </w:r>
          </w:p>
        </w:tc>
        <w:tc>
          <w:tcPr>
            <w:tcW w:w="1837" w:type="dxa"/>
            <w:tcBorders>
              <w:top w:val="nil"/>
              <w:left w:val="single" w:sz="4" w:space="0" w:color="auto"/>
              <w:bottom w:val="nil"/>
              <w:right w:val="nil"/>
            </w:tcBorders>
          </w:tcPr>
          <w:p w14:paraId="676DDE7B" w14:textId="77777777" w:rsidR="009D4BE4" w:rsidRPr="00AA7E13" w:rsidRDefault="009D4BE4" w:rsidP="009D4BE4">
            <w:pPr>
              <w:spacing w:after="0"/>
              <w:jc w:val="center"/>
              <w:rPr>
                <w:sz w:val="24"/>
                <w:szCs w:val="24"/>
              </w:rPr>
            </w:pPr>
            <w:r w:rsidRPr="00AA7E13">
              <w:rPr>
                <w:sz w:val="24"/>
                <w:szCs w:val="24"/>
              </w:rPr>
              <w:t>3.53</w:t>
            </w:r>
            <w:r w:rsidRPr="00AA7E13">
              <w:rPr>
                <w:sz w:val="24"/>
                <w:szCs w:val="24"/>
                <w:vertAlign w:val="superscript"/>
              </w:rPr>
              <w:t xml:space="preserve"> </w:t>
            </w:r>
            <w:r w:rsidRPr="00AA7E13">
              <w:rPr>
                <w:sz w:val="24"/>
                <w:szCs w:val="24"/>
              </w:rPr>
              <w:t>± 0.6</w:t>
            </w:r>
            <w:r w:rsidRPr="00AA7E13">
              <w:rPr>
                <w:sz w:val="24"/>
                <w:szCs w:val="24"/>
                <w:vertAlign w:val="superscript"/>
              </w:rPr>
              <w:t xml:space="preserve"> d, f, g</w:t>
            </w:r>
          </w:p>
        </w:tc>
        <w:tc>
          <w:tcPr>
            <w:tcW w:w="1837" w:type="dxa"/>
            <w:tcBorders>
              <w:top w:val="nil"/>
              <w:left w:val="nil"/>
              <w:bottom w:val="nil"/>
              <w:right w:val="nil"/>
            </w:tcBorders>
          </w:tcPr>
          <w:p w14:paraId="7CFCF3C4" w14:textId="77777777" w:rsidR="009D4BE4" w:rsidRPr="00AA7E13" w:rsidRDefault="009D4BE4" w:rsidP="009D4BE4">
            <w:pPr>
              <w:spacing w:after="0"/>
              <w:jc w:val="center"/>
              <w:rPr>
                <w:sz w:val="24"/>
                <w:szCs w:val="24"/>
              </w:rPr>
            </w:pPr>
            <w:r w:rsidRPr="00AA7E13">
              <w:rPr>
                <w:sz w:val="24"/>
                <w:szCs w:val="24"/>
              </w:rPr>
              <w:t>2.5 ± 1.3</w:t>
            </w:r>
            <w:r w:rsidRPr="00AA7E13">
              <w:rPr>
                <w:sz w:val="24"/>
                <w:szCs w:val="24"/>
                <w:vertAlign w:val="superscript"/>
              </w:rPr>
              <w:t xml:space="preserve"> d, e, g</w:t>
            </w:r>
          </w:p>
        </w:tc>
        <w:tc>
          <w:tcPr>
            <w:tcW w:w="1837" w:type="dxa"/>
            <w:tcBorders>
              <w:top w:val="nil"/>
              <w:left w:val="nil"/>
              <w:bottom w:val="nil"/>
              <w:right w:val="nil"/>
            </w:tcBorders>
          </w:tcPr>
          <w:p w14:paraId="0F20934D" w14:textId="77777777" w:rsidR="009D4BE4" w:rsidRPr="00AA7E13" w:rsidRDefault="009D4BE4" w:rsidP="009D4BE4">
            <w:pPr>
              <w:spacing w:after="0"/>
              <w:jc w:val="center"/>
              <w:rPr>
                <w:sz w:val="24"/>
                <w:szCs w:val="24"/>
              </w:rPr>
            </w:pPr>
            <w:r w:rsidRPr="00AA7E13">
              <w:rPr>
                <w:sz w:val="24"/>
                <w:szCs w:val="24"/>
              </w:rPr>
              <w:t>1.3 ± 1.2</w:t>
            </w:r>
            <w:r w:rsidRPr="00AA7E13">
              <w:rPr>
                <w:sz w:val="24"/>
                <w:szCs w:val="24"/>
                <w:vertAlign w:val="superscript"/>
              </w:rPr>
              <w:t xml:space="preserve"> d, e, f</w:t>
            </w:r>
          </w:p>
        </w:tc>
        <w:tc>
          <w:tcPr>
            <w:tcW w:w="1837" w:type="dxa"/>
            <w:tcBorders>
              <w:top w:val="nil"/>
              <w:left w:val="nil"/>
              <w:bottom w:val="nil"/>
              <w:right w:val="nil"/>
            </w:tcBorders>
          </w:tcPr>
          <w:p w14:paraId="6FBFB66E" w14:textId="77777777" w:rsidR="009D4BE4" w:rsidRPr="00AA7E13" w:rsidRDefault="009D4BE4" w:rsidP="009D4BE4">
            <w:pPr>
              <w:spacing w:after="0"/>
              <w:jc w:val="center"/>
              <w:rPr>
                <w:sz w:val="24"/>
                <w:szCs w:val="24"/>
              </w:rPr>
            </w:pPr>
            <w:r w:rsidRPr="00AA7E13">
              <w:rPr>
                <w:sz w:val="24"/>
                <w:szCs w:val="24"/>
              </w:rPr>
              <w:t>3.9 ± 0.3</w:t>
            </w:r>
          </w:p>
        </w:tc>
        <w:tc>
          <w:tcPr>
            <w:tcW w:w="1838" w:type="dxa"/>
            <w:tcBorders>
              <w:top w:val="nil"/>
              <w:left w:val="nil"/>
              <w:bottom w:val="nil"/>
            </w:tcBorders>
          </w:tcPr>
          <w:p w14:paraId="28C6826A" w14:textId="77777777" w:rsidR="009D4BE4" w:rsidRPr="00AA7E13" w:rsidRDefault="009D4BE4" w:rsidP="009D4BE4">
            <w:pPr>
              <w:spacing w:after="0"/>
              <w:jc w:val="center"/>
              <w:rPr>
                <w:sz w:val="24"/>
                <w:szCs w:val="24"/>
              </w:rPr>
            </w:pPr>
            <w:r w:rsidRPr="00AA7E13">
              <w:rPr>
                <w:sz w:val="24"/>
                <w:szCs w:val="24"/>
              </w:rPr>
              <w:t>***</w:t>
            </w:r>
          </w:p>
        </w:tc>
      </w:tr>
      <w:tr w:rsidR="009D4BE4" w:rsidRPr="00FE5172" w14:paraId="2CFC5EAA" w14:textId="77777777" w:rsidTr="001773C9">
        <w:tc>
          <w:tcPr>
            <w:tcW w:w="4219" w:type="dxa"/>
            <w:tcBorders>
              <w:top w:val="nil"/>
              <w:bottom w:val="nil"/>
              <w:right w:val="single" w:sz="4" w:space="0" w:color="auto"/>
            </w:tcBorders>
          </w:tcPr>
          <w:p w14:paraId="43BF3A40" w14:textId="77777777" w:rsidR="009D4BE4" w:rsidRPr="00AA7E13" w:rsidRDefault="009D4BE4" w:rsidP="001773C9">
            <w:pPr>
              <w:spacing w:line="360" w:lineRule="auto"/>
              <w:rPr>
                <w:b/>
                <w:sz w:val="24"/>
                <w:szCs w:val="24"/>
              </w:rPr>
            </w:pPr>
            <w:r w:rsidRPr="00AA7E13">
              <w:rPr>
                <w:b/>
                <w:sz w:val="24"/>
                <w:szCs w:val="24"/>
              </w:rPr>
              <w:t>Naming Composite Score (% correct)</w:t>
            </w:r>
          </w:p>
        </w:tc>
        <w:tc>
          <w:tcPr>
            <w:tcW w:w="1837" w:type="dxa"/>
            <w:tcBorders>
              <w:top w:val="nil"/>
              <w:left w:val="single" w:sz="4" w:space="0" w:color="auto"/>
              <w:bottom w:val="nil"/>
              <w:right w:val="nil"/>
            </w:tcBorders>
          </w:tcPr>
          <w:p w14:paraId="1A2A91ED" w14:textId="77777777" w:rsidR="009D4BE4" w:rsidRPr="00AA7E13" w:rsidRDefault="009D4BE4" w:rsidP="009D4BE4">
            <w:pPr>
              <w:spacing w:after="0"/>
              <w:jc w:val="center"/>
              <w:rPr>
                <w:sz w:val="24"/>
                <w:szCs w:val="24"/>
              </w:rPr>
            </w:pPr>
            <w:r w:rsidRPr="00AA7E13">
              <w:rPr>
                <w:sz w:val="24"/>
                <w:szCs w:val="24"/>
              </w:rPr>
              <w:t>88.4 ± 8.1</w:t>
            </w:r>
            <w:r w:rsidRPr="00AA7E13">
              <w:rPr>
                <w:sz w:val="24"/>
                <w:szCs w:val="24"/>
                <w:vertAlign w:val="superscript"/>
              </w:rPr>
              <w:t>d, f, g</w:t>
            </w:r>
          </w:p>
        </w:tc>
        <w:tc>
          <w:tcPr>
            <w:tcW w:w="1837" w:type="dxa"/>
            <w:tcBorders>
              <w:top w:val="nil"/>
              <w:left w:val="nil"/>
              <w:bottom w:val="nil"/>
              <w:right w:val="nil"/>
            </w:tcBorders>
          </w:tcPr>
          <w:p w14:paraId="6E2D016B" w14:textId="77777777" w:rsidR="009D4BE4" w:rsidRPr="00AA7E13" w:rsidRDefault="009D4BE4" w:rsidP="009D4BE4">
            <w:pPr>
              <w:spacing w:after="0"/>
              <w:jc w:val="center"/>
              <w:rPr>
                <w:sz w:val="24"/>
                <w:szCs w:val="24"/>
              </w:rPr>
            </w:pPr>
            <w:r w:rsidRPr="00AA7E13">
              <w:rPr>
                <w:sz w:val="24"/>
                <w:szCs w:val="24"/>
              </w:rPr>
              <w:t>68.6 ± 20.9</w:t>
            </w:r>
            <w:r w:rsidRPr="00AA7E13">
              <w:rPr>
                <w:sz w:val="24"/>
                <w:szCs w:val="24"/>
                <w:vertAlign w:val="superscript"/>
              </w:rPr>
              <w:t xml:space="preserve"> d, e, g</w:t>
            </w:r>
          </w:p>
        </w:tc>
        <w:tc>
          <w:tcPr>
            <w:tcW w:w="1837" w:type="dxa"/>
            <w:tcBorders>
              <w:top w:val="nil"/>
              <w:left w:val="nil"/>
              <w:bottom w:val="nil"/>
              <w:right w:val="nil"/>
            </w:tcBorders>
          </w:tcPr>
          <w:p w14:paraId="4F9C5B48" w14:textId="77777777" w:rsidR="009D4BE4" w:rsidRPr="00AA7E13" w:rsidRDefault="009D4BE4" w:rsidP="009D4BE4">
            <w:pPr>
              <w:spacing w:after="0"/>
              <w:jc w:val="center"/>
              <w:rPr>
                <w:sz w:val="24"/>
                <w:szCs w:val="24"/>
              </w:rPr>
            </w:pPr>
            <w:r w:rsidRPr="00AA7E13">
              <w:rPr>
                <w:sz w:val="24"/>
                <w:szCs w:val="24"/>
              </w:rPr>
              <w:t>20.9 ± 15.5</w:t>
            </w:r>
            <w:r w:rsidRPr="00AA7E13">
              <w:rPr>
                <w:sz w:val="24"/>
                <w:szCs w:val="24"/>
                <w:vertAlign w:val="superscript"/>
              </w:rPr>
              <w:t xml:space="preserve"> d, e, f</w:t>
            </w:r>
          </w:p>
        </w:tc>
        <w:tc>
          <w:tcPr>
            <w:tcW w:w="1837" w:type="dxa"/>
            <w:tcBorders>
              <w:top w:val="nil"/>
              <w:left w:val="nil"/>
              <w:bottom w:val="nil"/>
              <w:right w:val="nil"/>
            </w:tcBorders>
          </w:tcPr>
          <w:p w14:paraId="3C66CB46" w14:textId="77777777" w:rsidR="009D4BE4" w:rsidRPr="00AA7E13" w:rsidRDefault="009D4BE4" w:rsidP="009D4BE4">
            <w:pPr>
              <w:spacing w:after="0"/>
              <w:jc w:val="center"/>
              <w:rPr>
                <w:sz w:val="24"/>
                <w:szCs w:val="24"/>
              </w:rPr>
            </w:pPr>
            <w:r w:rsidRPr="00AA7E13">
              <w:rPr>
                <w:sz w:val="24"/>
                <w:szCs w:val="24"/>
              </w:rPr>
              <w:t>94.5 ± 4.1</w:t>
            </w:r>
          </w:p>
        </w:tc>
        <w:tc>
          <w:tcPr>
            <w:tcW w:w="1838" w:type="dxa"/>
            <w:tcBorders>
              <w:top w:val="nil"/>
              <w:left w:val="nil"/>
              <w:bottom w:val="nil"/>
            </w:tcBorders>
          </w:tcPr>
          <w:p w14:paraId="4E910868" w14:textId="77777777" w:rsidR="009D4BE4" w:rsidRPr="00AA7E13" w:rsidRDefault="009D4BE4" w:rsidP="009D4BE4">
            <w:pPr>
              <w:spacing w:after="0"/>
              <w:jc w:val="center"/>
              <w:rPr>
                <w:sz w:val="24"/>
                <w:szCs w:val="24"/>
              </w:rPr>
            </w:pPr>
            <w:r w:rsidRPr="00AA7E13">
              <w:rPr>
                <w:sz w:val="24"/>
                <w:szCs w:val="24"/>
              </w:rPr>
              <w:t>***</w:t>
            </w:r>
          </w:p>
        </w:tc>
      </w:tr>
      <w:tr w:rsidR="009D4BE4" w:rsidRPr="00FE5172" w14:paraId="468D4D5E" w14:textId="77777777" w:rsidTr="001773C9">
        <w:tc>
          <w:tcPr>
            <w:tcW w:w="4219" w:type="dxa"/>
            <w:tcBorders>
              <w:top w:val="nil"/>
              <w:right w:val="single" w:sz="4" w:space="0" w:color="auto"/>
            </w:tcBorders>
          </w:tcPr>
          <w:p w14:paraId="68C87446" w14:textId="77777777" w:rsidR="009D4BE4" w:rsidRPr="00AA7E13" w:rsidRDefault="009D4BE4" w:rsidP="009D4BE4">
            <w:pPr>
              <w:spacing w:after="0" w:line="360" w:lineRule="auto"/>
              <w:rPr>
                <w:b/>
                <w:sz w:val="24"/>
                <w:szCs w:val="24"/>
              </w:rPr>
            </w:pPr>
            <w:r w:rsidRPr="00AA7E13">
              <w:rPr>
                <w:b/>
                <w:sz w:val="24"/>
                <w:szCs w:val="24"/>
              </w:rPr>
              <w:t>Semantic knowledge Composite Score (% correct)</w:t>
            </w:r>
          </w:p>
        </w:tc>
        <w:tc>
          <w:tcPr>
            <w:tcW w:w="1837" w:type="dxa"/>
            <w:tcBorders>
              <w:top w:val="nil"/>
              <w:left w:val="single" w:sz="4" w:space="0" w:color="auto"/>
              <w:right w:val="nil"/>
            </w:tcBorders>
          </w:tcPr>
          <w:p w14:paraId="6D219D6F" w14:textId="77777777" w:rsidR="009D4BE4" w:rsidRPr="00AA7E13" w:rsidRDefault="009D4BE4" w:rsidP="009D4BE4">
            <w:pPr>
              <w:spacing w:after="0"/>
              <w:jc w:val="center"/>
              <w:rPr>
                <w:sz w:val="24"/>
                <w:szCs w:val="24"/>
              </w:rPr>
            </w:pPr>
            <w:r w:rsidRPr="00AA7E13">
              <w:rPr>
                <w:sz w:val="24"/>
                <w:szCs w:val="24"/>
              </w:rPr>
              <w:t>89.2 ± 2.6</w:t>
            </w:r>
            <w:r w:rsidRPr="00AA7E13">
              <w:rPr>
                <w:sz w:val="24"/>
                <w:szCs w:val="24"/>
                <w:vertAlign w:val="superscript"/>
              </w:rPr>
              <w:t>d, f, g</w:t>
            </w:r>
          </w:p>
        </w:tc>
        <w:tc>
          <w:tcPr>
            <w:tcW w:w="1837" w:type="dxa"/>
            <w:tcBorders>
              <w:top w:val="nil"/>
              <w:left w:val="nil"/>
              <w:right w:val="nil"/>
            </w:tcBorders>
          </w:tcPr>
          <w:p w14:paraId="3DA19CC4" w14:textId="77777777" w:rsidR="009D4BE4" w:rsidRPr="00AA7E13" w:rsidRDefault="009D4BE4" w:rsidP="009D4BE4">
            <w:pPr>
              <w:spacing w:after="0"/>
              <w:jc w:val="center"/>
              <w:rPr>
                <w:sz w:val="24"/>
                <w:szCs w:val="24"/>
              </w:rPr>
            </w:pPr>
            <w:r w:rsidRPr="00AA7E13">
              <w:rPr>
                <w:sz w:val="24"/>
                <w:szCs w:val="24"/>
              </w:rPr>
              <w:t>75.6 ± 17.9</w:t>
            </w:r>
            <w:r w:rsidRPr="00AA7E13">
              <w:rPr>
                <w:sz w:val="24"/>
                <w:szCs w:val="24"/>
                <w:vertAlign w:val="superscript"/>
              </w:rPr>
              <w:t xml:space="preserve"> d, e, g</w:t>
            </w:r>
          </w:p>
        </w:tc>
        <w:tc>
          <w:tcPr>
            <w:tcW w:w="1837" w:type="dxa"/>
            <w:tcBorders>
              <w:top w:val="nil"/>
              <w:left w:val="nil"/>
              <w:right w:val="nil"/>
            </w:tcBorders>
          </w:tcPr>
          <w:p w14:paraId="7C07E557" w14:textId="77777777" w:rsidR="009D4BE4" w:rsidRPr="00AA7E13" w:rsidRDefault="009D4BE4" w:rsidP="009D4BE4">
            <w:pPr>
              <w:spacing w:after="0"/>
              <w:jc w:val="center"/>
              <w:rPr>
                <w:sz w:val="24"/>
                <w:szCs w:val="24"/>
              </w:rPr>
            </w:pPr>
            <w:r w:rsidRPr="00AA7E13">
              <w:rPr>
                <w:sz w:val="24"/>
                <w:szCs w:val="24"/>
              </w:rPr>
              <w:t>51.3 ± 4.2</w:t>
            </w:r>
            <w:r w:rsidRPr="00AA7E13">
              <w:rPr>
                <w:sz w:val="24"/>
                <w:szCs w:val="24"/>
                <w:vertAlign w:val="superscript"/>
              </w:rPr>
              <w:t xml:space="preserve"> d, e, f</w:t>
            </w:r>
          </w:p>
        </w:tc>
        <w:tc>
          <w:tcPr>
            <w:tcW w:w="1837" w:type="dxa"/>
            <w:tcBorders>
              <w:top w:val="nil"/>
              <w:left w:val="nil"/>
              <w:right w:val="nil"/>
            </w:tcBorders>
          </w:tcPr>
          <w:p w14:paraId="55F62826" w14:textId="77777777" w:rsidR="009D4BE4" w:rsidRPr="00AA7E13" w:rsidRDefault="009D4BE4" w:rsidP="009D4BE4">
            <w:pPr>
              <w:spacing w:after="0"/>
              <w:jc w:val="center"/>
              <w:rPr>
                <w:sz w:val="24"/>
                <w:szCs w:val="24"/>
              </w:rPr>
            </w:pPr>
            <w:r w:rsidRPr="00AA7E13">
              <w:rPr>
                <w:sz w:val="24"/>
                <w:szCs w:val="24"/>
              </w:rPr>
              <w:t>95.7 ± 4.1</w:t>
            </w:r>
          </w:p>
        </w:tc>
        <w:tc>
          <w:tcPr>
            <w:tcW w:w="1838" w:type="dxa"/>
            <w:tcBorders>
              <w:top w:val="nil"/>
              <w:left w:val="nil"/>
            </w:tcBorders>
          </w:tcPr>
          <w:p w14:paraId="5F6F2939" w14:textId="77777777" w:rsidR="009D4BE4" w:rsidRPr="00AA7E13" w:rsidRDefault="009D4BE4" w:rsidP="009D4BE4">
            <w:pPr>
              <w:spacing w:after="0"/>
              <w:jc w:val="center"/>
              <w:rPr>
                <w:sz w:val="24"/>
                <w:szCs w:val="24"/>
              </w:rPr>
            </w:pPr>
            <w:r w:rsidRPr="00AA7E13">
              <w:rPr>
                <w:sz w:val="24"/>
                <w:szCs w:val="24"/>
              </w:rPr>
              <w:t>***</w:t>
            </w:r>
          </w:p>
        </w:tc>
      </w:tr>
    </w:tbl>
    <w:p w14:paraId="35DDEAF0" w14:textId="77777777" w:rsidR="00751D8B" w:rsidRDefault="00751D8B" w:rsidP="00DC4E4A">
      <w:pPr>
        <w:spacing w:line="240" w:lineRule="auto"/>
        <w:rPr>
          <w:lang w:val="en-US"/>
        </w:rPr>
        <w:sectPr w:rsidR="00751D8B" w:rsidSect="009B5DC2">
          <w:pgSz w:w="16840" w:h="11900" w:orient="landscape"/>
          <w:pgMar w:top="1276" w:right="1440" w:bottom="1276" w:left="1440" w:header="708" w:footer="708" w:gutter="0"/>
          <w:cols w:space="708"/>
          <w:docGrid w:linePitch="360"/>
        </w:sectPr>
      </w:pPr>
    </w:p>
    <w:p w14:paraId="1D8AC039" w14:textId="77777777" w:rsidR="00746ADB" w:rsidRDefault="00527B52" w:rsidP="00527B52">
      <w:pPr>
        <w:pStyle w:val="Heading4"/>
        <w:rPr>
          <w:rFonts w:cs="Times New Roman"/>
        </w:rPr>
      </w:pPr>
      <w:r>
        <w:rPr>
          <w:rFonts w:cs="Times New Roman"/>
        </w:rPr>
        <w:lastRenderedPageBreak/>
        <w:t>Supplementa</w:t>
      </w:r>
      <w:r w:rsidR="00C54063">
        <w:rPr>
          <w:rFonts w:cs="Times New Roman"/>
        </w:rPr>
        <w:t>l</w:t>
      </w:r>
      <w:r>
        <w:rPr>
          <w:rFonts w:cs="Times New Roman"/>
        </w:rPr>
        <w:t xml:space="preserve"> </w:t>
      </w:r>
      <w:r w:rsidR="00746ADB">
        <w:rPr>
          <w:rFonts w:cs="Times New Roman"/>
        </w:rPr>
        <w:t>Material</w:t>
      </w:r>
    </w:p>
    <w:p w14:paraId="6EFD05AC" w14:textId="77777777" w:rsidR="00527B52" w:rsidRPr="009D69A0" w:rsidRDefault="00527B52" w:rsidP="00527B52">
      <w:pPr>
        <w:pStyle w:val="Heading4"/>
      </w:pPr>
      <w:r>
        <w:rPr>
          <w:rFonts w:cs="Times New Roman"/>
        </w:rPr>
        <w:t xml:space="preserve">Appendix </w:t>
      </w:r>
      <w:r w:rsidR="00746ADB">
        <w:rPr>
          <w:rFonts w:cs="Times New Roman"/>
        </w:rPr>
        <w:t>1</w:t>
      </w:r>
      <w:r>
        <w:rPr>
          <w:rFonts w:cs="Times New Roman"/>
        </w:rPr>
        <w:t xml:space="preserve">. </w:t>
      </w:r>
      <w:r w:rsidRPr="00B36469">
        <w:rPr>
          <w:rFonts w:cs="Times New Roman"/>
          <w:b w:val="0"/>
        </w:rPr>
        <w:t xml:space="preserve">Voxel-based </w:t>
      </w:r>
      <w:proofErr w:type="spellStart"/>
      <w:r w:rsidRPr="00B36469">
        <w:rPr>
          <w:rFonts w:cs="Times New Roman"/>
          <w:b w:val="0"/>
        </w:rPr>
        <w:t>Morphometry</w:t>
      </w:r>
      <w:proofErr w:type="spellEnd"/>
      <w:r w:rsidRPr="00B36469">
        <w:rPr>
          <w:rFonts w:cs="Times New Roman"/>
          <w:b w:val="0"/>
        </w:rPr>
        <w:t xml:space="preserve"> (VBM) acquisition and analysis</w:t>
      </w:r>
    </w:p>
    <w:p w14:paraId="7BCF95CF" w14:textId="77777777" w:rsidR="00527B52" w:rsidRPr="009D69A0" w:rsidRDefault="00527B52" w:rsidP="00527B52">
      <w:pPr>
        <w:rPr>
          <w:lang w:val="en-US"/>
        </w:rPr>
      </w:pPr>
      <w:r w:rsidRPr="009D69A0">
        <w:rPr>
          <w:lang w:val="en-US"/>
        </w:rPr>
        <w:t xml:space="preserve">Subjects were scanned using a 3T Philips MRI scanner. T1-weighted acquisition: coronal orientation, matrix 256x256x200, 161 mm2 in-plane resolution, slice thickness 1 mm, TE/TI = 2.6/5.8 </w:t>
      </w:r>
      <w:proofErr w:type="spellStart"/>
      <w:r w:rsidRPr="009D69A0">
        <w:rPr>
          <w:lang w:val="en-US"/>
        </w:rPr>
        <w:t>ms.</w:t>
      </w:r>
      <w:proofErr w:type="spellEnd"/>
    </w:p>
    <w:p w14:paraId="65B32FFE" w14:textId="77777777" w:rsidR="00527B52" w:rsidRPr="009D69A0" w:rsidRDefault="00527B52" w:rsidP="00527B52">
      <w:pPr>
        <w:rPr>
          <w:lang w:val="en-US"/>
        </w:rPr>
      </w:pPr>
      <w:r w:rsidRPr="009D69A0">
        <w:rPr>
          <w:lang w:val="en-US"/>
        </w:rPr>
        <w:t xml:space="preserve">Voxel-based </w:t>
      </w:r>
      <w:proofErr w:type="spellStart"/>
      <w:r w:rsidRPr="009D69A0">
        <w:rPr>
          <w:lang w:val="en-US"/>
        </w:rPr>
        <w:t>morphometry</w:t>
      </w:r>
      <w:proofErr w:type="spellEnd"/>
      <w:r w:rsidRPr="009D69A0">
        <w:rPr>
          <w:lang w:val="en-US"/>
        </w:rPr>
        <w:t xml:space="preserve"> (VBM) was conducted on the three dimensional T1-weighted scans, using the FLS-VBM toolbox in the FMRIB software library package (http://www.fmrib.ox.ac.uk/fsl/). The first step involved extracting the brain from all scans using the BET algorithm in FSL, using a fractional intensity threshold of 0.22</w:t>
      </w:r>
      <w:r>
        <w:rPr>
          <w:lang w:val="en-US"/>
        </w:rPr>
        <w:t xml:space="preserve"> </w:t>
      </w:r>
      <w:r w:rsidR="00DB357A">
        <w:rPr>
          <w:lang w:val="en-US"/>
        </w:rPr>
        <w:fldChar w:fldCharType="begin"/>
      </w:r>
      <w:r w:rsidR="0016740F">
        <w:rPr>
          <w:lang w:val="en-US"/>
        </w:rPr>
        <w:instrText xml:space="preserve"> ADDIN EN.CITE &lt;EndNote&gt;&lt;Cite&gt;&lt;Author&gt;Smith&lt;/Author&gt;&lt;Year&gt;2002&lt;/Year&gt;&lt;RecNum&gt;1434&lt;/RecNum&gt;&lt;DisplayText&gt;(41)&lt;/DisplayText&gt;&lt;record&gt;&lt;rec-number&gt;1434&lt;/rec-number&gt;&lt;foreign-keys&gt;&lt;key app="EN" db-id="d05tas0php95vweaddtpvwxp9stzvtwddxp2"&gt;1434&lt;/key&gt;&lt;/foreign-keys&gt;&lt;ref-type name="Journal Article"&gt;17&lt;/ref-type&gt;&lt;contributors&gt;&lt;authors&gt;&lt;author&gt;Smith, S. M.&lt;/author&gt;&lt;/authors&gt;&lt;/contributors&gt;&lt;auth-address&gt;Smith, SM&amp;#xD;Univ Oxford, Dept Clin Neurol, John Radcliffe Hosp, FMRIB,Funct Magnet Resonance Imaging Brain, Oxford OX3 9RU, England&amp;#xD;Univ Oxford, Dept Clin Neurol, John Radcliffe Hosp, FMRIB,Funct Magnet Resonance Imaging Brain, Oxford OX3 9RU, England&amp;#xD;Univ Oxford, Dept Clin Neurol, John Radcliffe Hosp, FMRIB,Funct Magnet Resonance Imaging Brain, Oxford OX3 9RU, England&lt;/auth-address&gt;&lt;titles&gt;&lt;title&gt;Fast robust automated brain extraction&lt;/title&gt;&lt;secondary-title&gt;Human Brain Mapping&lt;/secondary-title&gt;&lt;alt-title&gt;Hum Brain Mapp&lt;/alt-title&gt;&lt;/titles&gt;&lt;periodical&gt;&lt;full-title&gt;Hum Brain Mapp&lt;/full-title&gt;&lt;abbr-1&gt;Human brain mapping&lt;/abbr-1&gt;&lt;/periodical&gt;&lt;alt-periodical&gt;&lt;full-title&gt;Hum Brain Mapp&lt;/full-title&gt;&lt;abbr-1&gt;Human brain mapping&lt;/abbr-1&gt;&lt;/alt-periodical&gt;&lt;pages&gt;143-155&lt;/pages&gt;&lt;volume&gt;17&lt;/volume&gt;&lt;number&gt;3&lt;/number&gt;&lt;keywords&gt;&lt;keyword&gt;brain segmentation&lt;/keyword&gt;&lt;keyword&gt;cortical surface modeling&lt;/keyword&gt;&lt;keyword&gt;mr-images&lt;/keyword&gt;&lt;keyword&gt;data sets&lt;/keyword&gt;&lt;keyword&gt;segmentation&lt;/keyword&gt;&lt;keyword&gt;accurate&lt;/keyword&gt;&lt;keyword&gt;model&lt;/keyword&gt;&lt;/keywords&gt;&lt;dates&gt;&lt;year&gt;2002&lt;/year&gt;&lt;pub-dates&gt;&lt;date&gt;Nov&lt;/date&gt;&lt;/pub-dates&gt;&lt;/dates&gt;&lt;isbn&gt;1065-9471&lt;/isbn&gt;&lt;accession-num&gt;WOS:000178994100001&lt;/accession-num&gt;&lt;urls&gt;&lt;related-urls&gt;&lt;url&gt;&amp;lt;Go to ISI&amp;gt;://WOS:000178994100001&lt;/url&gt;&lt;/related-urls&gt;&lt;/urls&gt;&lt;electronic-resource-num&gt;Doi 10.1002/Hbm.10062&lt;/electronic-resource-num&gt;&lt;language&gt;English&lt;/language&gt;&lt;/record&gt;&lt;/Cite&gt;&lt;/EndNote&gt;</w:instrText>
      </w:r>
      <w:r w:rsidR="00DB357A">
        <w:rPr>
          <w:lang w:val="en-US"/>
        </w:rPr>
        <w:fldChar w:fldCharType="separate"/>
      </w:r>
      <w:r w:rsidR="0016740F">
        <w:rPr>
          <w:noProof/>
          <w:lang w:val="en-US"/>
        </w:rPr>
        <w:t>(</w:t>
      </w:r>
      <w:hyperlink w:anchor="_ENREF_41" w:tooltip="Smith, 2002 #1434" w:history="1">
        <w:r w:rsidR="0016740F">
          <w:rPr>
            <w:noProof/>
            <w:lang w:val="en-US"/>
          </w:rPr>
          <w:t>41</w:t>
        </w:r>
      </w:hyperlink>
      <w:r w:rsidR="0016740F">
        <w:rPr>
          <w:noProof/>
          <w:lang w:val="en-US"/>
        </w:rPr>
        <w:t>)</w:t>
      </w:r>
      <w:r w:rsidR="00DB357A">
        <w:rPr>
          <w:lang w:val="en-US"/>
        </w:rPr>
        <w:fldChar w:fldCharType="end"/>
      </w:r>
      <w:r>
        <w:t>.</w:t>
      </w:r>
      <w:r w:rsidRPr="009D69A0">
        <w:rPr>
          <w:lang w:val="en-US"/>
        </w:rPr>
        <w:t xml:space="preserve"> Each scan was visually checked after brain extraction, both to ensure that no brain matter was excluded, and no non-brain matter was included (</w:t>
      </w:r>
      <w:proofErr w:type="spellStart"/>
      <w:r w:rsidRPr="009D69A0">
        <w:rPr>
          <w:lang w:val="en-US"/>
        </w:rPr>
        <w:t>eg</w:t>
      </w:r>
      <w:proofErr w:type="spellEnd"/>
      <w:r w:rsidRPr="009D69A0">
        <w:rPr>
          <w:lang w:val="en-US"/>
        </w:rPr>
        <w:t xml:space="preserve">. skull, optic nerve, </w:t>
      </w:r>
      <w:proofErr w:type="spellStart"/>
      <w:r w:rsidRPr="009D69A0">
        <w:rPr>
          <w:lang w:val="en-US"/>
        </w:rPr>
        <w:t>dura</w:t>
      </w:r>
      <w:proofErr w:type="spellEnd"/>
      <w:r w:rsidRPr="009D69A0">
        <w:rPr>
          <w:lang w:val="en-US"/>
        </w:rPr>
        <w:t xml:space="preserve"> mater). If non-brain matter was visually detected or brain matter was falsely excluded, the BET algorithm for that scan was repeated with a modified fractional intensity threshold, to give smaller or larger brain border estimates.</w:t>
      </w:r>
    </w:p>
    <w:p w14:paraId="2644FE9D" w14:textId="77777777" w:rsidR="00527B52" w:rsidRDefault="00527B52" w:rsidP="00527B52">
      <w:pPr>
        <w:rPr>
          <w:lang w:val="en-US"/>
        </w:rPr>
      </w:pPr>
      <w:r w:rsidRPr="009D69A0">
        <w:rPr>
          <w:lang w:val="en-US"/>
        </w:rPr>
        <w:t>A grey matter template, specific to this study, was then built by canvassing 10 scans from each group (total n =</w:t>
      </w:r>
      <w:r>
        <w:rPr>
          <w:lang w:val="en-US"/>
        </w:rPr>
        <w:t xml:space="preserve"> </w:t>
      </w:r>
      <w:r w:rsidRPr="009D69A0">
        <w:rPr>
          <w:lang w:val="en-US"/>
        </w:rPr>
        <w:t>40). An equal number of scans across each group were used to ensure equal representation, thus avoiding potential bias during registration toward the pattern of atrophy in any single group. Template scans were then registered to the Montreal Neurological Institute Standard space (MNI 152) using non-linear b-spline representation of the registration warp field, resulting in study-specific grey matter template at 2x2x2 mm3 resolution in standard space. Simultaneously, brain-extracted scans were also processed with the FMRIB’s Automatic Segmentation Tool (FAST v4.0)</w:t>
      </w:r>
      <w:r>
        <w:rPr>
          <w:lang w:val="en-US"/>
        </w:rPr>
        <w:t xml:space="preserve"> </w:t>
      </w:r>
      <w:r w:rsidR="00DB357A">
        <w:rPr>
          <w:lang w:val="en-US"/>
        </w:rPr>
        <w:fldChar w:fldCharType="begin"/>
      </w:r>
      <w:r w:rsidR="0016740F">
        <w:rPr>
          <w:lang w:val="en-US"/>
        </w:rPr>
        <w:instrText xml:space="preserve"> ADDIN EN.CITE &lt;EndNote&gt;&lt;Cite&gt;&lt;Author&gt;Zhang&lt;/Author&gt;&lt;Year&gt;2001&lt;/Year&gt;&lt;RecNum&gt;1435&lt;/RecNum&gt;&lt;DisplayText&gt;(42)&lt;/DisplayText&gt;&lt;record&gt;&lt;rec-number&gt;1435&lt;/rec-number&gt;&lt;foreign-keys&gt;&lt;key app="EN" db-id="d05tas0php95vweaddtpvwxp9stzvtwddxp2"&gt;1435&lt;/key&gt;&lt;/foreign-keys&gt;&lt;ref-type name="Journal Article"&gt;17&lt;/ref-type&gt;&lt;contributors&gt;&lt;authors&gt;&lt;author&gt;Zhang, Y. Y.&lt;/author&gt;&lt;author&gt;Brady, M.&lt;/author&gt;&lt;author&gt;Smith, S.&lt;/author&gt;&lt;/authors&gt;&lt;/contributors&gt;&lt;auth-address&gt;Zhang, YY&amp;#xD;Univ Oxford, John Radcliffe Hosp, FMRIB Ctr, Oxford OX3 9DU, England&amp;#xD;Univ Oxford, John Radcliffe Hosp, FMRIB Ctr, Oxford OX3 9DU, England&amp;#xD;Univ Oxford, John Radcliffe Hosp, FMRIB Ctr, Oxford OX3 9DU, England&amp;#xD;Univ Oxford, Dept Engn Sci, Robot Res Grp, Oxford OX1 3PJ, England&lt;/auth-address&gt;&lt;titles&gt;&lt;title&gt;Segmentation of brain MR images through a hidden Markov random field model and the expectation-maximization algorithm&lt;/title&gt;&lt;secondary-title&gt;Ieee Transactions on Medical Imaging&lt;/secondary-title&gt;&lt;alt-title&gt;Ieee T Med Imaging&lt;/alt-title&gt;&lt;/titles&gt;&lt;periodical&gt;&lt;full-title&gt;Ieee Transactions on Medical Imaging&lt;/full-title&gt;&lt;abbr-1&gt;Ieee T Med Imaging&lt;/abbr-1&gt;&lt;/periodical&gt;&lt;alt-periodical&gt;&lt;full-title&gt;Ieee Transactions on Medical Imaging&lt;/full-title&gt;&lt;abbr-1&gt;Ieee T Med Imaging&lt;/abbr-1&gt;&lt;/alt-periodical&gt;&lt;pages&gt;45-57&lt;/pages&gt;&lt;volume&gt;20&lt;/volume&gt;&lt;number&gt;1&lt;/number&gt;&lt;keywords&gt;&lt;keyword&gt;bias field correction expectation-maximization&lt;/keyword&gt;&lt;keyword&gt;hidden markov random field&lt;/keyword&gt;&lt;keyword&gt;mri&lt;/keyword&gt;&lt;keyword&gt;segmentation&lt;/keyword&gt;&lt;keyword&gt;statistical-analysis&lt;/keyword&gt;&lt;keyword&gt;em algorithm&lt;/keyword&gt;&lt;keyword&gt;recognition&lt;/keyword&gt;&lt;keyword&gt;restoration&lt;/keyword&gt;&lt;/keywords&gt;&lt;dates&gt;&lt;year&gt;2001&lt;/year&gt;&lt;pub-dates&gt;&lt;date&gt;Jan&lt;/date&gt;&lt;/pub-dates&gt;&lt;/dates&gt;&lt;isbn&gt;0278-0062&lt;/isbn&gt;&lt;accession-num&gt;WOS:000167324900005&lt;/accession-num&gt;&lt;urls&gt;&lt;related-urls&gt;&lt;url&gt;&amp;lt;Go to ISI&amp;gt;://WOS:000167324900005&lt;/url&gt;&lt;/related-urls&gt;&lt;/urls&gt;&lt;electronic-resource-num&gt;Doi 10.1109/42.906424&lt;/electronic-resource-num&gt;&lt;language&gt;English&lt;/language&gt;&lt;/record&gt;&lt;/Cite&gt;&lt;/EndNote&gt;</w:instrText>
      </w:r>
      <w:r w:rsidR="00DB357A">
        <w:rPr>
          <w:lang w:val="en-US"/>
        </w:rPr>
        <w:fldChar w:fldCharType="separate"/>
      </w:r>
      <w:r w:rsidR="0016740F">
        <w:rPr>
          <w:noProof/>
          <w:lang w:val="en-US"/>
        </w:rPr>
        <w:t>(</w:t>
      </w:r>
      <w:hyperlink w:anchor="_ENREF_42" w:tooltip="Zhang, 2001 #1435" w:history="1">
        <w:r w:rsidR="0016740F">
          <w:rPr>
            <w:noProof/>
            <w:lang w:val="en-US"/>
          </w:rPr>
          <w:t>42</w:t>
        </w:r>
      </w:hyperlink>
      <w:r w:rsidR="0016740F">
        <w:rPr>
          <w:noProof/>
          <w:lang w:val="en-US"/>
        </w:rPr>
        <w:t>)</w:t>
      </w:r>
      <w:r w:rsidR="00DB357A">
        <w:rPr>
          <w:lang w:val="en-US"/>
        </w:rPr>
        <w:fldChar w:fldCharType="end"/>
      </w:r>
      <w:r>
        <w:rPr>
          <w:vertAlign w:val="superscript"/>
          <w:lang w:val="en-US"/>
        </w:rPr>
        <w:t xml:space="preserve"> </w:t>
      </w:r>
      <w:r w:rsidRPr="009D69A0">
        <w:rPr>
          <w:lang w:val="en-US"/>
        </w:rPr>
        <w:t xml:space="preserve">to achieve tissue segmentation into CSF, grey matter and white matter. Specifically this was done via a hidden Markov </w:t>
      </w:r>
      <w:r w:rsidRPr="009D69A0">
        <w:rPr>
          <w:lang w:val="en-US"/>
        </w:rPr>
        <w:lastRenderedPageBreak/>
        <w:t xml:space="preserve">random field model and an associated Expectation-Maximization algorithm. The FAST algorithm also corrected for spatial intensity variations such as bias field or radio-frequency </w:t>
      </w:r>
      <w:proofErr w:type="spellStart"/>
      <w:r w:rsidRPr="009D69A0">
        <w:rPr>
          <w:lang w:val="en-US"/>
        </w:rPr>
        <w:t>inhomogeneities</w:t>
      </w:r>
      <w:proofErr w:type="spellEnd"/>
      <w:r w:rsidRPr="009D69A0">
        <w:rPr>
          <w:lang w:val="en-US"/>
        </w:rPr>
        <w:t xml:space="preserve"> in the scans, resulting in partial volume maps of the scans. Grey matter partial volume maps were then non-linearly registered to the study-specific template via non-</w:t>
      </w:r>
      <w:r>
        <w:rPr>
          <w:lang w:val="en-US"/>
        </w:rPr>
        <w:t>linear</w:t>
      </w:r>
      <w:r w:rsidRPr="009D69A0">
        <w:rPr>
          <w:lang w:val="en-US"/>
        </w:rPr>
        <w:t xml:space="preserve"> b-spline representation of the registration warp. These maps were then modulated by dividing by the </w:t>
      </w:r>
      <w:proofErr w:type="spellStart"/>
      <w:r w:rsidRPr="009D69A0">
        <w:rPr>
          <w:lang w:val="en-US"/>
        </w:rPr>
        <w:t>Jacobian</w:t>
      </w:r>
      <w:proofErr w:type="spellEnd"/>
      <w:r w:rsidRPr="009D69A0">
        <w:rPr>
          <w:lang w:val="en-US"/>
        </w:rPr>
        <w:t xml:space="preserve"> of the warp field, to correct for any contraction/enlargement caused by the non-linear component of the transformation</w:t>
      </w:r>
      <w:r>
        <w:rPr>
          <w:lang w:val="en-US"/>
        </w:rPr>
        <w:t xml:space="preserve"> </w:t>
      </w:r>
      <w:r w:rsidR="00DB357A">
        <w:rPr>
          <w:lang w:val="en-US"/>
        </w:rPr>
        <w:fldChar w:fldCharType="begin"/>
      </w:r>
      <w:r w:rsidR="0016740F">
        <w:rPr>
          <w:lang w:val="en-US"/>
        </w:rPr>
        <w:instrText xml:space="preserve"> ADDIN EN.CITE &lt;EndNote&gt;&lt;Cite&gt;&lt;Author&gt;Andersson J L R&lt;/Author&gt;&lt;Year&gt;2007&lt;/Year&gt;&lt;RecNum&gt;1441&lt;/RecNum&gt;&lt;DisplayText&gt;(43)&lt;/DisplayText&gt;&lt;record&gt;&lt;rec-number&gt;1441&lt;/rec-number&gt;&lt;foreign-keys&gt;&lt;key app="EN" db-id="d05tas0php95vweaddtpvwxp9stzvtwddxp2"&gt;1441&lt;/key&gt;&lt;/foreign-keys&gt;&lt;ref-type name="Web Page"&gt;12&lt;/ref-type&gt;&lt;contributors&gt;&lt;authors&gt;&lt;author&gt;Andersson J L R, Jenkinson, M, Smith S&lt;/author&gt;&lt;/authors&gt;&lt;/contributors&gt;&lt;titles&gt;&lt;title&gt;Non-linear registration aka FMRIB Technial Report TR07JA2&lt;/title&gt;&lt;/titles&gt;&lt;volume&gt;2007&lt;/volume&gt;&lt;dates&gt;&lt;year&gt;2007&lt;/year&gt;&lt;/dates&gt;&lt;pub-location&gt;www.fmrib.ox.ac.uk/analysis/techrep.&lt;/pub-location&gt;&lt;publisher&gt;Analysis Group of the University of Oxford&lt;/publisher&gt;&lt;urls&gt;&lt;/urls&gt;&lt;/record&gt;&lt;/Cite&gt;&lt;/EndNote&gt;</w:instrText>
      </w:r>
      <w:r w:rsidR="00DB357A">
        <w:rPr>
          <w:lang w:val="en-US"/>
        </w:rPr>
        <w:fldChar w:fldCharType="separate"/>
      </w:r>
      <w:r w:rsidR="0016740F">
        <w:rPr>
          <w:noProof/>
          <w:lang w:val="en-US"/>
        </w:rPr>
        <w:t>(</w:t>
      </w:r>
      <w:hyperlink w:anchor="_ENREF_43" w:tooltip="Andersson J L R, 2007 #1441" w:history="1">
        <w:r w:rsidR="0016740F">
          <w:rPr>
            <w:noProof/>
            <w:lang w:val="en-US"/>
          </w:rPr>
          <w:t>43</w:t>
        </w:r>
      </w:hyperlink>
      <w:r w:rsidR="0016740F">
        <w:rPr>
          <w:noProof/>
          <w:lang w:val="en-US"/>
        </w:rPr>
        <w:t>)</w:t>
      </w:r>
      <w:r w:rsidR="00DB357A">
        <w:rPr>
          <w:lang w:val="en-US"/>
        </w:rPr>
        <w:fldChar w:fldCharType="end"/>
      </w:r>
      <w:r w:rsidRPr="009D69A0">
        <w:rPr>
          <w:lang w:val="en-US"/>
        </w:rPr>
        <w:t>. After normalization and modulation, smoothing the grey matter maps occurred using an isotropic Gaussian kernel (standard deviation = 3 mm; full width half maximum= 8 mm). The statistical analysis was performed with a voxel-wise general linear model. Significant clusters were formed by employing the threshold-free cluster enhancement (TFCE) method</w:t>
      </w:r>
      <w:r w:rsidR="00DB357A">
        <w:rPr>
          <w:lang w:val="en-US"/>
        </w:rPr>
        <w:fldChar w:fldCharType="begin"/>
      </w:r>
      <w:r w:rsidR="0016740F">
        <w:rPr>
          <w:lang w:val="en-US"/>
        </w:rPr>
        <w:instrText xml:space="preserve"> ADDIN EN.CITE &lt;EndNote&gt;&lt;Cite&gt;&lt;Author&gt;Smith&lt;/Author&gt;&lt;Year&gt;2009&lt;/Year&gt;&lt;RecNum&gt;1438&lt;/RecNum&gt;&lt;DisplayText&gt;(44)&lt;/DisplayText&gt;&lt;record&gt;&lt;rec-number&gt;1438&lt;/rec-number&gt;&lt;foreign-keys&gt;&lt;key app="EN" db-id="d05tas0php95vweaddtpvwxp9stzvtwddxp2"&gt;1438&lt;/key&gt;&lt;/foreign-keys&gt;&lt;ref-type name="Journal Article"&gt;17&lt;/ref-type&gt;&lt;contributors&gt;&lt;authors&gt;&lt;author&gt;Smith, S. M.&lt;/author&gt;&lt;author&gt;Nichols, T. E.&lt;/author&gt;&lt;/authors&gt;&lt;/contributors&gt;&lt;auth-address&gt;Smith, SM&amp;#xD;Univ Oxford, Dept Clin Neurol, Ctr Funct MRI Brain, Oxford OX1 2JD, England&amp;#xD;Univ Oxford, Dept Clin Neurol, Ctr Funct MRI Brain, Oxford OX1 2JD, England&amp;#xD;Univ Oxford, Dept Clin Neurol, Ctr Funct MRI Brain, Oxford OX1 2JD, England&amp;#xD;Univ Michigan, Dept Biostat, Ann Arbor, MI 48109 USA&lt;/auth-address&gt;&lt;titles&gt;&lt;title&gt;Threshold-free cluster enhancement: Addressing problems of smoothing, threshold dependence and localisation in cluster inference&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83-98&lt;/pages&gt;&lt;volume&gt;44&lt;/volume&gt;&lt;number&gt;1&lt;/number&gt;&lt;keywords&gt;&lt;keyword&gt;clustering&lt;/keyword&gt;&lt;keyword&gt;thresholding&lt;/keyword&gt;&lt;keyword&gt;inference&lt;/keyword&gt;&lt;keyword&gt;gaussian field theory&lt;/keyword&gt;&lt;keyword&gt;scale-space&lt;/keyword&gt;&lt;keyword&gt;fmri data&lt;/keyword&gt;&lt;keyword&gt;observer-performance&lt;/keyword&gt;&lt;keyword&gt;activation&lt;/keyword&gt;&lt;keyword&gt;images&lt;/keyword&gt;&lt;keyword&gt;permutation&lt;/keyword&gt;&lt;keyword&gt;diffusion&lt;/keyword&gt;&lt;keyword&gt;brains&lt;/keyword&gt;&lt;keyword&gt;priors&lt;/keyword&gt;&lt;keyword&gt;voxel&lt;/keyword&gt;&lt;/keywords&gt;&lt;dates&gt;&lt;year&gt;2009&lt;/year&gt;&lt;pub-dates&gt;&lt;date&gt;Jan 1&lt;/date&gt;&lt;/pub-dates&gt;&lt;/dates&gt;&lt;isbn&gt;1053-8119&lt;/isbn&gt;&lt;accession-num&gt;WOS:000262300900010&lt;/accession-num&gt;&lt;urls&gt;&lt;related-urls&gt;&lt;url&gt;&amp;lt;Go to ISI&amp;gt;://WOS:000262300900010&lt;/url&gt;&lt;/related-urls&gt;&lt;/urls&gt;&lt;electronic-resource-num&gt;Doi 10.1016/J.Neuroimage.2008.03.061&lt;/electronic-resource-num&gt;&lt;language&gt;English&lt;/language&gt;&lt;/record&gt;&lt;/Cite&gt;&lt;/EndNote&gt;</w:instrText>
      </w:r>
      <w:r w:rsidR="00DB357A">
        <w:rPr>
          <w:lang w:val="en-US"/>
        </w:rPr>
        <w:fldChar w:fldCharType="separate"/>
      </w:r>
      <w:r w:rsidR="0016740F">
        <w:rPr>
          <w:noProof/>
          <w:lang w:val="en-US"/>
        </w:rPr>
        <w:t>(</w:t>
      </w:r>
      <w:hyperlink w:anchor="_ENREF_44" w:tooltip="Smith, 2009 #1438" w:history="1">
        <w:r w:rsidR="0016740F">
          <w:rPr>
            <w:noProof/>
            <w:lang w:val="en-US"/>
          </w:rPr>
          <w:t>44</w:t>
        </w:r>
      </w:hyperlink>
      <w:r w:rsidR="0016740F">
        <w:rPr>
          <w:noProof/>
          <w:lang w:val="en-US"/>
        </w:rPr>
        <w:t>)</w:t>
      </w:r>
      <w:r w:rsidR="00DB357A">
        <w:rPr>
          <w:lang w:val="en-US"/>
        </w:rPr>
        <w:fldChar w:fldCharType="end"/>
      </w:r>
      <w:r w:rsidRPr="009D69A0">
        <w:rPr>
          <w:lang w:val="en-US"/>
        </w:rPr>
        <w:t xml:space="preserve">. The TFCE method is a cluster-based </w:t>
      </w:r>
      <w:proofErr w:type="spellStart"/>
      <w:r w:rsidRPr="009D69A0">
        <w:rPr>
          <w:lang w:val="en-US"/>
        </w:rPr>
        <w:t>thresholding</w:t>
      </w:r>
      <w:proofErr w:type="spellEnd"/>
      <w:r w:rsidRPr="009D69A0">
        <w:rPr>
          <w:lang w:val="en-US"/>
        </w:rPr>
        <w:t xml:space="preserve"> method which does not require the setting of an arbitrary cluster forming threshold (e.g. </w:t>
      </w:r>
      <w:proofErr w:type="spellStart"/>
      <w:r w:rsidRPr="009D69A0">
        <w:rPr>
          <w:lang w:val="en-US"/>
        </w:rPr>
        <w:t>t</w:t>
      </w:r>
      <w:proofErr w:type="gramStart"/>
      <w:r w:rsidRPr="009D69A0">
        <w:rPr>
          <w:lang w:val="en-US"/>
        </w:rPr>
        <w:t>,z</w:t>
      </w:r>
      <w:proofErr w:type="spellEnd"/>
      <w:proofErr w:type="gramEnd"/>
      <w:r w:rsidRPr="009D69A0">
        <w:rPr>
          <w:lang w:val="en-US"/>
        </w:rPr>
        <w:t>). Instead, it uses raw statistics to produce an output image in which the voxel-wise values represent the amount of cluster-like local spatial support. The TFCE image is then turned into voxel-wise p-values via permutation testing. We employed a permutation-based non-parametric testing with 5000 permutations</w:t>
      </w:r>
      <w:r>
        <w:rPr>
          <w:lang w:val="en-US"/>
        </w:rPr>
        <w:t xml:space="preserve"> </w:t>
      </w:r>
      <w:r w:rsidR="00DB357A">
        <w:rPr>
          <w:lang w:val="en-US"/>
        </w:rPr>
        <w:fldChar w:fldCharType="begin">
          <w:fldData xml:space="preserve">PEVuZE5vdGU+PENpdGU+PEF1dGhvcj5OaWNob2xzPC9BdXRob3I+PFllYXI+MjAwMjwvWWVhcj48
UmVjTnVtPjE0NDA8L1JlY051bT48RGlzcGxheVRleHQ+KDQ1KTwvRGlzcGxheVRleHQ+PHJlY29y
ZD48cmVjLW51bWJlcj4xNDQwPC9yZWMtbnVtYmVyPjxmb3JlaWduLWtleXM+PGtleSBhcHA9IkVO
IiBkYi1pZD0iZDA1dGFzMHBocDk1dndlYWRkdHB2d3hwOXN0enZ0d2RkeHAyIj4xNDQwPC9rZXk+
PC9mb3JlaWduLWtleXM+PHJlZi10eXBlIG5hbWU9IkpvdXJuYWwgQXJ0aWNsZSI+MTc8L3JlZi10
eXBlPjxjb250cmlidXRvcnM+PGF1dGhvcnM+PGF1dGhvcj5OaWNob2xzLCBULiBFLjwvYXV0aG9y
PjxhdXRob3I+SG9sbWVzLCBBLiBQLjwvYXV0aG9yPjwvYXV0aG9ycz48L2NvbnRyaWJ1dG9ycz48
YXV0aC1hZGRyZXNzPkhvbG1lcywgQVAmI3hEO1VuaXYgR2xhc2dvdywgUm9iZXJ0c29uIEN0ciBC
aW9zdGF0LCBEZXB0IFN0YXQsIEdsYXNnb3cgRzEyIDhRUSwgTGFuYXJrLCBTY290bGFuZCYjeEQ7
VW5pdiBHbGFzZ293LCBSb2JlcnRzb24gQ3RyIEJpb3N0YXQsIERlcHQgU3RhdCwgR2xhc2dvdyBH
MTIgOFFRLCBMYW5hcmssIFNjb3RsYW5kJiN4RDtVbml2IEdsYXNnb3csIFJvYmVydHNvbiBDdHIg
Qmlvc3RhdCwgRGVwdCBTdGF0LCBHbGFzZ293IEcxMiA4UVEsIExhbmFyaywgU2NvdGxhbmQmI3hE
O1VuaXYgTWljaGlnYW4sIERlcHQgQmlvc3RhdCwgQW5uIEFyYm9yLCBNSSA0ODEwOSBVU0EmI3hE
O0luc3QgTmV1cm9sLCBXZWxsY29tZSBEZXB0IENvZ25pdCBOZXVyb2wsIExvbmRvbiBXQzFOIDNC
RywgRW5nbGFuZDwvYXV0aC1hZGRyZXNzPjx0aXRsZXM+PHRpdGxlPk5vbnBhcmFtZXRyaWMgcGVy
bXV0YXRpb24gdGVzdHMgZm9yIGZ1bmN0aW9uYWwgbmV1cm9pbWFnaW5nOiBBIHByaW1lciB3aXRo
IGV4YW1wbGVzPC90aXRsZT48c2Vjb25kYXJ5LXRpdGxlPkh1bWFuIEJyYWluIE1hcHBpbmc8L3Nl
Y29uZGFyeS10aXRsZT48YWx0LXRpdGxlPkh1bSBCcmFpbiBNYXBwPC9hbHQtdGl0bGU+PC90aXRs
ZXM+PHBlcmlvZGljYWw+PGZ1bGwtdGl0bGU+SHVtIEJyYWluIE1hcHA8L2Z1bGwtdGl0bGU+PGFi
YnItMT5IdW1hbiBicmFpbiBtYXBwaW5nPC9hYmJyLTE+PC9wZXJpb2RpY2FsPjxhbHQtcGVyaW9k
aWNhbD48ZnVsbC10aXRsZT5IdW0gQnJhaW4gTWFwcDwvZnVsbC10aXRsZT48YWJici0xPkh1bWFu
IGJyYWluIG1hcHBpbmc8L2FiYnItMT48L2FsdC1wZXJpb2RpY2FsPjxwYWdlcz4xLTI1PC9wYWdl
cz48dm9sdW1lPjE1PC92b2x1bWU+PG51bWJlcj4xPC9udW1iZXI+PGtleXdvcmRzPjxrZXl3b3Jk
Pmh5cG90aGVzaXMgdGVzdDwva2V5d29yZD48a2V5d29yZD5tdWx0aXBsZSBjb21wYXJpc29uczwv
a2V5d29yZD48a2V5d29yZD5zdGF0aXN0aWMgaW1hZ2U8L2tleXdvcmQ+PGtleXdvcmQ+bm9ucGFy
YW1ldHJpYzwva2V5d29yZD48a2V5d29yZD5wZXJtdXRhdGlvbiB0ZXN0PC9rZXl3b3JkPjxrZXl3
b3JkPnJhbmRvbWl6YXRpb24gdGVzdDwva2V5d29yZD48a2V5d29yZD5zcG08L2tleXdvcmQ+PGtl
eXdvcmQ+Z2VuZXJhbCBsaW5lYXIgbW9kZWw8L2tleXdvcmQ+PGtleXdvcmQ+cG9zaXRyb24tZW1p
c3Npb24gdG9tb2dyYXBoeTwva2V5d29yZD48a2V5d29yZD5zdGF0aXN0aWNhbC1tZXRob2RzPC9r
ZXl3b3JkPjxrZXl3b3JkPnBldCBhY3RpdmF0aW9uPC9rZXl3b3JkPjxrZXl3b3JkPmZtcmk8L2tl
eXdvcmQ+PGtleXdvcmQ+aW1hZ2VzPC9rZXl3b3JkPjxrZXl3b3JkPmJyYWluPC9rZXl3b3JkPjxr
ZXl3b3JkPnJhbmRvbWl6YXRpb248L2tleXdvcmQ+PGtleXdvcmQ+aW5mZXJlbmNlPC9rZXl3b3Jk
PjxrZXl3b3JkPnNpZ25hbDwva2V5d29yZD48L2tleXdvcmRzPjxkYXRlcz48eWVhcj4yMDAyPC95
ZWFyPjxwdWItZGF0ZXM+PGRhdGU+SmFuPC9kYXRlPjwvcHViLWRhdGVzPjwvZGF0ZXM+PGlzYm4+
MTA2NS05NDcxPC9pc2JuPjxhY2Nlc3Npb24tbnVtPldPUzowMDAxNzI4ODc1MDAwMDE8L2FjY2Vz
c2lvbi1udW0+PHVybHM+PHJlbGF0ZWQtdXJscz48dXJsPiZsdDtHbyB0byBJU0kmZ3Q7Oi8vV09T
OjAwMDE3Mjg4NzUwMDAwMTwvdXJsPjwvcmVsYXRlZC11cmxzPjwvdXJscz48ZWxlY3Ryb25pYy1y
ZXNvdXJjZS1udW0+RG9pIDEwLjEwMDIvSGJtLjEwNTg8L2VsZWN0cm9uaWMtcmVzb3VyY2UtbnVt
PjxsYW5ndWFnZT5FbmdsaXNoPC9sYW5ndWFnZT48L3JlY29yZD48L0NpdGU+PC9FbmROb3RlPgB=
</w:fldData>
        </w:fldChar>
      </w:r>
      <w:r w:rsidR="0016740F">
        <w:rPr>
          <w:lang w:val="en-US"/>
        </w:rPr>
        <w:instrText xml:space="preserve"> ADDIN EN.CITE </w:instrText>
      </w:r>
      <w:r w:rsidR="00DB357A">
        <w:rPr>
          <w:lang w:val="en-US"/>
        </w:rPr>
        <w:fldChar w:fldCharType="begin">
          <w:fldData xml:space="preserve">PEVuZE5vdGU+PENpdGU+PEF1dGhvcj5OaWNob2xzPC9BdXRob3I+PFllYXI+MjAwMjwvWWVhcj48
UmVjTnVtPjE0NDA8L1JlY051bT48RGlzcGxheVRleHQ+KDQ1KTwvRGlzcGxheVRleHQ+PHJlY29y
ZD48cmVjLW51bWJlcj4xNDQwPC9yZWMtbnVtYmVyPjxmb3JlaWduLWtleXM+PGtleSBhcHA9IkVO
IiBkYi1pZD0iZDA1dGFzMHBocDk1dndlYWRkdHB2d3hwOXN0enZ0d2RkeHAyIj4xNDQwPC9rZXk+
PC9mb3JlaWduLWtleXM+PHJlZi10eXBlIG5hbWU9IkpvdXJuYWwgQXJ0aWNsZSI+MTc8L3JlZi10
eXBlPjxjb250cmlidXRvcnM+PGF1dGhvcnM+PGF1dGhvcj5OaWNob2xzLCBULiBFLjwvYXV0aG9y
PjxhdXRob3I+SG9sbWVzLCBBLiBQLjwvYXV0aG9yPjwvYXV0aG9ycz48L2NvbnRyaWJ1dG9ycz48
YXV0aC1hZGRyZXNzPkhvbG1lcywgQVAmI3hEO1VuaXYgR2xhc2dvdywgUm9iZXJ0c29uIEN0ciBC
aW9zdGF0LCBEZXB0IFN0YXQsIEdsYXNnb3cgRzEyIDhRUSwgTGFuYXJrLCBTY290bGFuZCYjeEQ7
VW5pdiBHbGFzZ293LCBSb2JlcnRzb24gQ3RyIEJpb3N0YXQsIERlcHQgU3RhdCwgR2xhc2dvdyBH
MTIgOFFRLCBMYW5hcmssIFNjb3RsYW5kJiN4RDtVbml2IEdsYXNnb3csIFJvYmVydHNvbiBDdHIg
Qmlvc3RhdCwgRGVwdCBTdGF0LCBHbGFzZ293IEcxMiA4UVEsIExhbmFyaywgU2NvdGxhbmQmI3hE
O1VuaXYgTWljaGlnYW4sIERlcHQgQmlvc3RhdCwgQW5uIEFyYm9yLCBNSSA0ODEwOSBVU0EmI3hE
O0luc3QgTmV1cm9sLCBXZWxsY29tZSBEZXB0IENvZ25pdCBOZXVyb2wsIExvbmRvbiBXQzFOIDNC
RywgRW5nbGFuZDwvYXV0aC1hZGRyZXNzPjx0aXRsZXM+PHRpdGxlPk5vbnBhcmFtZXRyaWMgcGVy
bXV0YXRpb24gdGVzdHMgZm9yIGZ1bmN0aW9uYWwgbmV1cm9pbWFnaW5nOiBBIHByaW1lciB3aXRo
IGV4YW1wbGVzPC90aXRsZT48c2Vjb25kYXJ5LXRpdGxlPkh1bWFuIEJyYWluIE1hcHBpbmc8L3Nl
Y29uZGFyeS10aXRsZT48YWx0LXRpdGxlPkh1bSBCcmFpbiBNYXBwPC9hbHQtdGl0bGU+PC90aXRs
ZXM+PHBlcmlvZGljYWw+PGZ1bGwtdGl0bGU+SHVtIEJyYWluIE1hcHA8L2Z1bGwtdGl0bGU+PGFi
YnItMT5IdW1hbiBicmFpbiBtYXBwaW5nPC9hYmJyLTE+PC9wZXJpb2RpY2FsPjxhbHQtcGVyaW9k
aWNhbD48ZnVsbC10aXRsZT5IdW0gQnJhaW4gTWFwcDwvZnVsbC10aXRsZT48YWJici0xPkh1bWFu
IGJyYWluIG1hcHBpbmc8L2FiYnItMT48L2FsdC1wZXJpb2RpY2FsPjxwYWdlcz4xLTI1PC9wYWdl
cz48dm9sdW1lPjE1PC92b2x1bWU+PG51bWJlcj4xPC9udW1iZXI+PGtleXdvcmRzPjxrZXl3b3Jk
Pmh5cG90aGVzaXMgdGVzdDwva2V5d29yZD48a2V5d29yZD5tdWx0aXBsZSBjb21wYXJpc29uczwv
a2V5d29yZD48a2V5d29yZD5zdGF0aXN0aWMgaW1hZ2U8L2tleXdvcmQ+PGtleXdvcmQ+bm9ucGFy
YW1ldHJpYzwva2V5d29yZD48a2V5d29yZD5wZXJtdXRhdGlvbiB0ZXN0PC9rZXl3b3JkPjxrZXl3
b3JkPnJhbmRvbWl6YXRpb24gdGVzdDwva2V5d29yZD48a2V5d29yZD5zcG08L2tleXdvcmQ+PGtl
eXdvcmQ+Z2VuZXJhbCBsaW5lYXIgbW9kZWw8L2tleXdvcmQ+PGtleXdvcmQ+cG9zaXRyb24tZW1p
c3Npb24gdG9tb2dyYXBoeTwva2V5d29yZD48a2V5d29yZD5zdGF0aXN0aWNhbC1tZXRob2RzPC9r
ZXl3b3JkPjxrZXl3b3JkPnBldCBhY3RpdmF0aW9uPC9rZXl3b3JkPjxrZXl3b3JkPmZtcmk8L2tl
eXdvcmQ+PGtleXdvcmQ+aW1hZ2VzPC9rZXl3b3JkPjxrZXl3b3JkPmJyYWluPC9rZXl3b3JkPjxr
ZXl3b3JkPnJhbmRvbWl6YXRpb248L2tleXdvcmQ+PGtleXdvcmQ+aW5mZXJlbmNlPC9rZXl3b3Jk
PjxrZXl3b3JkPnNpZ25hbDwva2V5d29yZD48L2tleXdvcmRzPjxkYXRlcz48eWVhcj4yMDAyPC95
ZWFyPjxwdWItZGF0ZXM+PGRhdGU+SmFuPC9kYXRlPjwvcHViLWRhdGVzPjwvZGF0ZXM+PGlzYm4+
MTA2NS05NDcxPC9pc2JuPjxhY2Nlc3Npb24tbnVtPldPUzowMDAxNzI4ODc1MDAwMDE8L2FjY2Vz
c2lvbi1udW0+PHVybHM+PHJlbGF0ZWQtdXJscz48dXJsPiZsdDtHbyB0byBJU0kmZ3Q7Oi8vV09T
OjAwMDE3Mjg4NzUwMDAwMTwvdXJsPjwvcmVsYXRlZC11cmxzPjwvdXJscz48ZWxlY3Ryb25pYy1y
ZXNvdXJjZS1udW0+RG9pIDEwLjEwMDIvSGJtLjEwNTg8L2VsZWN0cm9uaWMtcmVzb3VyY2UtbnVt
PjxsYW5ndWFnZT5FbmdsaXNoPC9sYW5ndWFnZT48L3JlY29yZD48L0NpdGU+PC9FbmROb3RlPgB=
</w:fldData>
        </w:fldChar>
      </w:r>
      <w:r w:rsidR="0016740F">
        <w:rPr>
          <w:lang w:val="en-US"/>
        </w:rPr>
        <w:instrText xml:space="preserve"> ADDIN EN.CITE.DATA </w:instrText>
      </w:r>
      <w:r w:rsidR="00DB357A">
        <w:rPr>
          <w:lang w:val="en-US"/>
        </w:rPr>
      </w:r>
      <w:r w:rsidR="00DB357A">
        <w:rPr>
          <w:lang w:val="en-US"/>
        </w:rPr>
        <w:fldChar w:fldCharType="end"/>
      </w:r>
      <w:r w:rsidR="00DB357A">
        <w:rPr>
          <w:lang w:val="en-US"/>
        </w:rPr>
      </w:r>
      <w:r w:rsidR="00DB357A">
        <w:rPr>
          <w:lang w:val="en-US"/>
        </w:rPr>
        <w:fldChar w:fldCharType="separate"/>
      </w:r>
      <w:r w:rsidR="0016740F">
        <w:rPr>
          <w:noProof/>
          <w:lang w:val="en-US"/>
        </w:rPr>
        <w:t>(</w:t>
      </w:r>
      <w:hyperlink w:anchor="_ENREF_45" w:tooltip="Nichols, 2002 #1440" w:history="1">
        <w:r w:rsidR="0016740F">
          <w:rPr>
            <w:noProof/>
            <w:lang w:val="en-US"/>
          </w:rPr>
          <w:t>45</w:t>
        </w:r>
      </w:hyperlink>
      <w:r w:rsidR="0016740F">
        <w:rPr>
          <w:noProof/>
          <w:lang w:val="en-US"/>
        </w:rPr>
        <w:t>)</w:t>
      </w:r>
      <w:r w:rsidR="00DB357A">
        <w:rPr>
          <w:lang w:val="en-US"/>
        </w:rPr>
        <w:fldChar w:fldCharType="end"/>
      </w:r>
      <w:r>
        <w:rPr>
          <w:vertAlign w:val="superscript"/>
        </w:rPr>
        <w:t xml:space="preserve"> </w:t>
      </w:r>
      <w:r w:rsidRPr="009D69A0">
        <w:rPr>
          <w:lang w:val="en-US"/>
        </w:rPr>
        <w:t>on the temporal lobe as a region-of-interest (ROI). The ROI mask was created by employing the temporal lobe region of the Harvard-Oxford probabilistic atlas.</w:t>
      </w:r>
    </w:p>
    <w:p w14:paraId="3FE8909F" w14:textId="77777777" w:rsidR="00463560" w:rsidRDefault="00527B52" w:rsidP="00527B52">
      <w:pPr>
        <w:rPr>
          <w:lang w:val="en-US"/>
        </w:rPr>
      </w:pPr>
      <w:r w:rsidRPr="009D69A0">
        <w:rPr>
          <w:lang w:val="en-US"/>
        </w:rPr>
        <w:t>All patient-control group comparisons were tested for significance at p</w:t>
      </w:r>
      <w:r>
        <w:rPr>
          <w:lang w:val="en-US"/>
        </w:rPr>
        <w:t xml:space="preserve"> </w:t>
      </w:r>
      <w:r w:rsidRPr="009D69A0">
        <w:rPr>
          <w:lang w:val="en-US"/>
        </w:rPr>
        <w:t>&lt;</w:t>
      </w:r>
      <w:r>
        <w:rPr>
          <w:lang w:val="en-US"/>
        </w:rPr>
        <w:t xml:space="preserve"> </w:t>
      </w:r>
      <w:r w:rsidRPr="009D69A0">
        <w:rPr>
          <w:lang w:val="en-US"/>
        </w:rPr>
        <w:t>0.05, corrected for multiple comparisons via Family-wise Error (FWE) correction across space. Similarly, covariate analyses are reported at p</w:t>
      </w:r>
      <w:r>
        <w:rPr>
          <w:lang w:val="en-US"/>
        </w:rPr>
        <w:t xml:space="preserve"> </w:t>
      </w:r>
      <w:r w:rsidRPr="009D69A0">
        <w:rPr>
          <w:lang w:val="en-US"/>
        </w:rPr>
        <w:t>&lt;</w:t>
      </w:r>
      <w:r>
        <w:rPr>
          <w:lang w:val="en-US"/>
        </w:rPr>
        <w:t xml:space="preserve"> </w:t>
      </w:r>
      <w:r w:rsidRPr="009D69A0">
        <w:rPr>
          <w:lang w:val="en-US"/>
        </w:rPr>
        <w:t xml:space="preserve">0.05, corrected for multiple comparisons via Family-wise Error (FWE) correction across space, unless stated otherwise. </w:t>
      </w:r>
    </w:p>
    <w:p w14:paraId="5800F775" w14:textId="77777777" w:rsidR="00527B52" w:rsidRPr="009A5873" w:rsidRDefault="00527B52" w:rsidP="00527B52">
      <w:pPr>
        <w:rPr>
          <w:lang w:val="en-US"/>
        </w:rPr>
      </w:pPr>
      <w:r>
        <w:rPr>
          <w:lang w:val="en-US"/>
        </w:rPr>
        <w:lastRenderedPageBreak/>
        <w:t>References</w:t>
      </w:r>
    </w:p>
    <w:p w14:paraId="38221939" w14:textId="77777777" w:rsidR="00527B52" w:rsidRDefault="00DB357A" w:rsidP="00527B52">
      <w:pPr>
        <w:spacing w:after="0" w:line="240" w:lineRule="auto"/>
        <w:rPr>
          <w:noProof/>
        </w:rPr>
      </w:pPr>
      <w:r>
        <w:fldChar w:fldCharType="begin"/>
      </w:r>
      <w:r w:rsidR="00527B52">
        <w:instrText xml:space="preserve"> ADDIN EN.REFLIST </w:instrText>
      </w:r>
      <w:r>
        <w:fldChar w:fldCharType="separate"/>
      </w:r>
      <w:r w:rsidR="00527B52">
        <w:rPr>
          <w:noProof/>
        </w:rPr>
        <w:t>1.</w:t>
      </w:r>
      <w:r w:rsidR="00527B52">
        <w:rPr>
          <w:noProof/>
        </w:rPr>
        <w:tab/>
        <w:t>Smith SM. Fast robust automated brain extraction. Human brain mapping. 2002 Nov;17(3):143-55. PubMed PMID: WOS:000178994100001. English.</w:t>
      </w:r>
    </w:p>
    <w:p w14:paraId="0F2E71C2" w14:textId="77777777" w:rsidR="00527B52" w:rsidRDefault="00527B52" w:rsidP="00527B52">
      <w:pPr>
        <w:spacing w:after="0" w:line="240" w:lineRule="auto"/>
        <w:rPr>
          <w:noProof/>
        </w:rPr>
      </w:pPr>
      <w:r>
        <w:rPr>
          <w:noProof/>
        </w:rPr>
        <w:t>2.</w:t>
      </w:r>
      <w:r>
        <w:rPr>
          <w:noProof/>
        </w:rPr>
        <w:tab/>
        <w:t>Zhang YY, Brady M, Smith S. Segmentation of brain MR images through a hidden Markov random field model and the expectation-maximization algorithm. Ieee T Med Imaging. 2001 Jan;20(1):45-57. PubMed PMID: WOS:000167324900005. English.</w:t>
      </w:r>
    </w:p>
    <w:p w14:paraId="03CECEFC" w14:textId="77777777" w:rsidR="00527B52" w:rsidRDefault="00527B52" w:rsidP="00527B52">
      <w:pPr>
        <w:spacing w:after="0" w:line="240" w:lineRule="auto"/>
        <w:rPr>
          <w:noProof/>
        </w:rPr>
      </w:pPr>
      <w:r>
        <w:rPr>
          <w:noProof/>
        </w:rPr>
        <w:t>3.</w:t>
      </w:r>
      <w:r>
        <w:rPr>
          <w:noProof/>
        </w:rPr>
        <w:tab/>
        <w:t xml:space="preserve">Andersson J L R J, M, Smith S. Non-linear registration aka FMRIB Technial Report TR07JA2 </w:t>
      </w:r>
      <w:hyperlink r:id="rId14" w:history="1">
        <w:r w:rsidRPr="009A5873">
          <w:rPr>
            <w:rStyle w:val="Hyperlink"/>
            <w:noProof/>
          </w:rPr>
          <w:t>http://www.fmrib.ox.ac.uk/analysis/techrep.:</w:t>
        </w:r>
      </w:hyperlink>
      <w:r>
        <w:rPr>
          <w:noProof/>
        </w:rPr>
        <w:t xml:space="preserve"> Analysis Group of the University of Oxford; 2007 [cited 2007].</w:t>
      </w:r>
    </w:p>
    <w:p w14:paraId="2FE7532B" w14:textId="77777777" w:rsidR="00527B52" w:rsidRDefault="00527B52" w:rsidP="00527B52">
      <w:pPr>
        <w:spacing w:after="0" w:line="240" w:lineRule="auto"/>
        <w:rPr>
          <w:noProof/>
        </w:rPr>
      </w:pPr>
      <w:r>
        <w:rPr>
          <w:noProof/>
        </w:rPr>
        <w:t>4.</w:t>
      </w:r>
      <w:r>
        <w:rPr>
          <w:noProof/>
        </w:rPr>
        <w:tab/>
        <w:t>Smith SM, Nichols TE. Threshold-free cluster enhancement: Addressing problems of smoothing, threshold dependence and localisation in cluster inference. Neuroimage. 2009 Jan 1;44(1):83-98. PubMed PMID: WOS:000262300900010. English.</w:t>
      </w:r>
    </w:p>
    <w:p w14:paraId="586E663F" w14:textId="77777777" w:rsidR="00527B52" w:rsidRDefault="00527B52" w:rsidP="00527B52">
      <w:pPr>
        <w:spacing w:line="240" w:lineRule="auto"/>
        <w:rPr>
          <w:noProof/>
        </w:rPr>
      </w:pPr>
      <w:r>
        <w:rPr>
          <w:noProof/>
        </w:rPr>
        <w:t>5.</w:t>
      </w:r>
      <w:r>
        <w:rPr>
          <w:noProof/>
        </w:rPr>
        <w:tab/>
        <w:t>Nichols TE, Holmes AP. Nonparametric permutation tests for functional neuroimaging: A primer with examples. Human brain mapping. 2002 Jan;15(1):1-25. PubMed PMID: WOS:000172887500001. English.</w:t>
      </w:r>
    </w:p>
    <w:p w14:paraId="1E555F9F" w14:textId="77777777" w:rsidR="00533735" w:rsidRDefault="00533735" w:rsidP="00527B52">
      <w:pPr>
        <w:spacing w:line="240" w:lineRule="auto"/>
        <w:rPr>
          <w:noProof/>
        </w:rPr>
      </w:pPr>
    </w:p>
    <w:p w14:paraId="4C421D58" w14:textId="77777777" w:rsidR="00533735" w:rsidRPr="00BA6473" w:rsidRDefault="00533735" w:rsidP="00527B52">
      <w:pPr>
        <w:spacing w:line="240" w:lineRule="auto"/>
        <w:rPr>
          <w:b/>
          <w:noProof/>
        </w:rPr>
      </w:pPr>
      <w:r w:rsidRPr="00BA6473">
        <w:rPr>
          <w:b/>
          <w:noProof/>
        </w:rPr>
        <w:t>Supplementa</w:t>
      </w:r>
      <w:r w:rsidR="00C54063">
        <w:rPr>
          <w:b/>
          <w:noProof/>
        </w:rPr>
        <w:t>l</w:t>
      </w:r>
      <w:r w:rsidRPr="00BA6473">
        <w:rPr>
          <w:b/>
          <w:noProof/>
        </w:rPr>
        <w:t xml:space="preserve"> </w:t>
      </w:r>
      <w:r w:rsidR="00F74247">
        <w:rPr>
          <w:b/>
          <w:noProof/>
        </w:rPr>
        <w:t>Figures</w:t>
      </w:r>
    </w:p>
    <w:p w14:paraId="1F6C96DB" w14:textId="77777777" w:rsidR="00533735" w:rsidRPr="00B36469" w:rsidRDefault="00533735" w:rsidP="00527B52">
      <w:pPr>
        <w:spacing w:line="240" w:lineRule="auto"/>
        <w:rPr>
          <w:b/>
          <w:noProof/>
        </w:rPr>
      </w:pPr>
      <w:r w:rsidRPr="00B36469">
        <w:rPr>
          <w:b/>
          <w:noProof/>
        </w:rPr>
        <w:t>Figure 1</w:t>
      </w:r>
    </w:p>
    <w:p w14:paraId="23E419E4" w14:textId="77777777" w:rsidR="00533735" w:rsidRPr="00533735" w:rsidRDefault="00533735" w:rsidP="00527B52">
      <w:pPr>
        <w:spacing w:line="240" w:lineRule="auto"/>
        <w:rPr>
          <w:i/>
          <w:noProof/>
        </w:rPr>
      </w:pPr>
      <w:r w:rsidRPr="00533735">
        <w:rPr>
          <w:i/>
          <w:noProof/>
        </w:rPr>
        <w:t>Title:</w:t>
      </w:r>
      <w:r>
        <w:rPr>
          <w:i/>
          <w:noProof/>
        </w:rPr>
        <w:t xml:space="preserve"> </w:t>
      </w:r>
      <w:r w:rsidRPr="00533735">
        <w:rPr>
          <w:bCs/>
          <w:noProof/>
          <w:lang w:val="en-US"/>
        </w:rPr>
        <w:t>Grey matter atrophy of patients compared to controls</w:t>
      </w:r>
      <w:r w:rsidRPr="00533735">
        <w:rPr>
          <w:b/>
          <w:bCs/>
          <w:noProof/>
          <w:lang w:val="en-US"/>
        </w:rPr>
        <w:t>.</w:t>
      </w:r>
    </w:p>
    <w:p w14:paraId="00C1FA80" w14:textId="77777777" w:rsidR="00533735" w:rsidRPr="00533735" w:rsidRDefault="00533735" w:rsidP="00533735">
      <w:pPr>
        <w:rPr>
          <w:i/>
          <w:noProof/>
        </w:rPr>
      </w:pPr>
      <w:r w:rsidRPr="00533735">
        <w:rPr>
          <w:i/>
          <w:noProof/>
        </w:rPr>
        <w:t>Legend:</w:t>
      </w:r>
      <w:r w:rsidRPr="00533735">
        <w:rPr>
          <w:rFonts w:eastAsiaTheme="minorEastAsia"/>
          <w:color w:val="000000" w:themeColor="text1"/>
          <w:kern w:val="24"/>
          <w:sz w:val="28"/>
          <w:szCs w:val="28"/>
          <w:lang w:val="en-US"/>
        </w:rPr>
        <w:t xml:space="preserve"> </w:t>
      </w:r>
      <w:r w:rsidRPr="00533735">
        <w:rPr>
          <w:noProof/>
          <w:lang w:val="en-US"/>
        </w:rPr>
        <w:t xml:space="preserve">Voxel-based morphometry analysis showing brain area atrophy for </w:t>
      </w:r>
      <w:r w:rsidRPr="00533735">
        <w:rPr>
          <w:b/>
          <w:bCs/>
          <w:noProof/>
          <w:lang w:val="en-US"/>
        </w:rPr>
        <w:t xml:space="preserve">i) </w:t>
      </w:r>
      <w:r w:rsidRPr="00533735">
        <w:rPr>
          <w:noProof/>
          <w:lang w:val="en-US"/>
        </w:rPr>
        <w:t xml:space="preserve">SemD vs. controls, </w:t>
      </w:r>
      <w:r w:rsidRPr="00533735">
        <w:rPr>
          <w:b/>
          <w:bCs/>
          <w:noProof/>
          <w:lang w:val="en-US"/>
        </w:rPr>
        <w:t>ii</w:t>
      </w:r>
      <w:r w:rsidRPr="00533735">
        <w:rPr>
          <w:noProof/>
          <w:lang w:val="en-US"/>
        </w:rPr>
        <w:t>) ALS-FTD vs. controls</w:t>
      </w:r>
      <w:r w:rsidR="006B0530">
        <w:rPr>
          <w:noProof/>
          <w:lang w:val="en-US"/>
        </w:rPr>
        <w:t>. No significant differences for ALS vs. Controls (Not shown).</w:t>
      </w:r>
      <w:r w:rsidRPr="00533735">
        <w:rPr>
          <w:noProof/>
          <w:lang w:val="en-US"/>
        </w:rPr>
        <w:t xml:space="preserve"> Clusters are overlaid on the MNI standard brain (t&gt;2.41). Coloured voxels show regions that were significant in the analyses for </w:t>
      </w:r>
      <w:r w:rsidRPr="00533735">
        <w:rPr>
          <w:iCs/>
          <w:noProof/>
          <w:lang w:val="en-US"/>
        </w:rPr>
        <w:t>p</w:t>
      </w:r>
      <w:r w:rsidRPr="00533735">
        <w:rPr>
          <w:noProof/>
          <w:lang w:val="en-US"/>
        </w:rPr>
        <w:t>&lt;0.05 FWE corrected.</w:t>
      </w:r>
    </w:p>
    <w:p w14:paraId="2CB3BC98" w14:textId="77777777" w:rsidR="00533735" w:rsidRPr="00533735" w:rsidRDefault="00533735" w:rsidP="00527B52">
      <w:pPr>
        <w:spacing w:line="240" w:lineRule="auto"/>
        <w:rPr>
          <w:i/>
          <w:noProof/>
        </w:rPr>
      </w:pPr>
    </w:p>
    <w:p w14:paraId="0656E0A0" w14:textId="77777777" w:rsidR="00527B52" w:rsidRDefault="00527B52" w:rsidP="00527B52">
      <w:pPr>
        <w:spacing w:line="240" w:lineRule="auto"/>
        <w:rPr>
          <w:noProof/>
        </w:rPr>
      </w:pPr>
    </w:p>
    <w:p w14:paraId="4DF40B17" w14:textId="77777777" w:rsidR="00392526" w:rsidRPr="009D69A0" w:rsidRDefault="00DB357A" w:rsidP="00527B52">
      <w:pPr>
        <w:rPr>
          <w:rFonts w:asciiTheme="majorHAnsi" w:eastAsiaTheme="minorEastAsia" w:hAnsiTheme="majorHAnsi" w:cs="Times"/>
          <w:lang w:val="en-US"/>
        </w:rPr>
      </w:pPr>
      <w:r>
        <w:fldChar w:fldCharType="end"/>
      </w:r>
    </w:p>
    <w:p w14:paraId="265A52F4" w14:textId="77777777" w:rsidR="00DC4E4A" w:rsidRPr="000C1BC5" w:rsidRDefault="00DC4E4A" w:rsidP="00466461">
      <w:pPr>
        <w:spacing w:after="0"/>
        <w:rPr>
          <w:lang w:val="en-US"/>
        </w:rPr>
      </w:pPr>
    </w:p>
    <w:sectPr w:rsidR="00DC4E4A" w:rsidRPr="000C1BC5" w:rsidSect="006F614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mes Burrell" w:date="2014-10-28T08:52:00Z" w:initials="JRB">
    <w:p w14:paraId="722D117C" w14:textId="77777777" w:rsidR="000902CC" w:rsidRDefault="000902CC">
      <w:pPr>
        <w:pStyle w:val="CommentText"/>
      </w:pPr>
      <w:r>
        <w:rPr>
          <w:rStyle w:val="CommentReference"/>
        </w:rPr>
        <w:annotationRef/>
      </w:r>
      <w:r>
        <w:t xml:space="preserve">Not sure I understand what this means . . </w:t>
      </w:r>
      <w:proofErr w:type="gramStart"/>
      <w:r>
        <w:t>. .</w:t>
      </w:r>
      <w:proofErr w:type="gramEnd"/>
    </w:p>
    <w:p w14:paraId="4604C0C0" w14:textId="77777777" w:rsidR="000902CC" w:rsidRDefault="000902CC">
      <w:pPr>
        <w:pStyle w:val="CommentText"/>
      </w:pPr>
    </w:p>
    <w:p w14:paraId="3F636595" w14:textId="77777777" w:rsidR="000902CC" w:rsidRDefault="000902CC">
      <w:pPr>
        <w:pStyle w:val="CommentText"/>
      </w:pPr>
      <w:r>
        <w:t>But, if the reviewers haven’t specifically mentioned it I would leave it as 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11A5A" w14:textId="77777777" w:rsidR="000902CC" w:rsidRDefault="000902CC" w:rsidP="00444502">
      <w:pPr>
        <w:spacing w:after="0" w:line="240" w:lineRule="auto"/>
      </w:pPr>
      <w:r>
        <w:separator/>
      </w:r>
    </w:p>
  </w:endnote>
  <w:endnote w:type="continuationSeparator" w:id="0">
    <w:p w14:paraId="45BAFA16" w14:textId="77777777" w:rsidR="000902CC" w:rsidRDefault="000902CC" w:rsidP="0044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DejaVu Sans">
    <w:panose1 w:val="00000000000000000000"/>
    <w:charset w:val="00"/>
    <w:family w:val="auto"/>
    <w:notTrueType/>
    <w:pitch w:val="variable"/>
    <w:sig w:usb0="00000003" w:usb1="00000000" w:usb2="00000000" w:usb3="00000000" w:csb0="00000001" w:csb1="00000000"/>
  </w:font>
  <w:font w:name="Lohit Hindi">
    <w:altName w:val="MS Mincho"/>
    <w:charset w:val="80"/>
    <w:family w:val="auto"/>
    <w:pitch w:val="variable"/>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72CB0" w14:textId="77777777" w:rsidR="000902CC" w:rsidRDefault="000902CC" w:rsidP="00444502">
      <w:pPr>
        <w:spacing w:after="0" w:line="240" w:lineRule="auto"/>
      </w:pPr>
      <w:r>
        <w:separator/>
      </w:r>
    </w:p>
  </w:footnote>
  <w:footnote w:type="continuationSeparator" w:id="0">
    <w:p w14:paraId="548E677E" w14:textId="77777777" w:rsidR="000902CC" w:rsidRDefault="000902CC" w:rsidP="004445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F577" w14:textId="77777777" w:rsidR="000902CC" w:rsidRDefault="000902CC" w:rsidP="009944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A69">
      <w:rPr>
        <w:rStyle w:val="PageNumber"/>
        <w:noProof/>
      </w:rPr>
      <w:t>8</w:t>
    </w:r>
    <w:r>
      <w:rPr>
        <w:rStyle w:val="PageNumber"/>
      </w:rPr>
      <w:fldChar w:fldCharType="end"/>
    </w:r>
  </w:p>
  <w:p w14:paraId="7FD2A9EC" w14:textId="77777777" w:rsidR="000902CC" w:rsidRDefault="000902CC" w:rsidP="0099441A">
    <w:pPr>
      <w:pStyle w:val="Header"/>
      <w:ind w:right="360"/>
    </w:pPr>
    <w:r>
      <w:ptab w:relativeTo="margin" w:alignment="center" w:leader="none"/>
    </w:r>
    <w:r>
      <w:ptab w:relativeTo="margin" w:alignment="right" w:leader="none"/>
    </w:r>
    <w:r>
      <w:t>Leslie</w:t>
    </w:r>
  </w:p>
  <w:p w14:paraId="4FCDBED1" w14:textId="77777777" w:rsidR="000902CC" w:rsidRDefault="000902CC" w:rsidP="00F778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0B53" w14:textId="77777777" w:rsidR="000902CC" w:rsidRDefault="000902CC" w:rsidP="009944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E84F22" w14:textId="77777777" w:rsidR="000902CC" w:rsidRDefault="000902CC" w:rsidP="0099441A">
    <w:pPr>
      <w:pStyle w:val="Header"/>
      <w:ind w:right="360"/>
    </w:pPr>
    <w:r>
      <w:ptab w:relativeTo="margin" w:alignment="center" w:leader="none"/>
    </w:r>
    <w:r>
      <w:ptab w:relativeTo="margin" w:alignment="right" w:leader="none"/>
    </w:r>
    <w:r>
      <w:t>Leslie</w:t>
    </w:r>
  </w:p>
  <w:p w14:paraId="7A30BF56" w14:textId="77777777" w:rsidR="000902CC" w:rsidRDefault="000902CC" w:rsidP="00F778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B7D"/>
    <w:multiLevelType w:val="multilevel"/>
    <w:tmpl w:val="342009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6A3DA5"/>
    <w:multiLevelType w:val="hybridMultilevel"/>
    <w:tmpl w:val="EF96EE62"/>
    <w:lvl w:ilvl="0" w:tplc="19CE51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630127"/>
    <w:multiLevelType w:val="hybridMultilevel"/>
    <w:tmpl w:val="4140C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5757E"/>
    <w:multiLevelType w:val="multilevel"/>
    <w:tmpl w:val="81E470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66466AF"/>
    <w:multiLevelType w:val="hybridMultilevel"/>
    <w:tmpl w:val="A34A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8199F"/>
    <w:multiLevelType w:val="hybridMultilevel"/>
    <w:tmpl w:val="BADC0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Burrell">
    <w15:presenceInfo w15:providerId="Windows Live" w15:userId="badc7db50b5b7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5tas0php95vweaddtpvwxp9stzvtwddxp2&quot;&gt;My EndNote Library&lt;record-ids&gt;&lt;item&gt;29&lt;/item&gt;&lt;item&gt;111&lt;/item&gt;&lt;item&gt;315&lt;/item&gt;&lt;item&gt;511&lt;/item&gt;&lt;item&gt;599&lt;/item&gt;&lt;item&gt;650&lt;/item&gt;&lt;item&gt;710&lt;/item&gt;&lt;item&gt;876&lt;/item&gt;&lt;item&gt;881&lt;/item&gt;&lt;item&gt;1433&lt;/item&gt;&lt;item&gt;1434&lt;/item&gt;&lt;item&gt;1435&lt;/item&gt;&lt;item&gt;1438&lt;/item&gt;&lt;item&gt;1440&lt;/item&gt;&lt;item&gt;1441&lt;/item&gt;&lt;/record-ids&gt;&lt;/item&gt;&lt;/Libraries&gt;"/>
  </w:docVars>
  <w:rsids>
    <w:rsidRoot w:val="004D301D"/>
    <w:rsid w:val="00000137"/>
    <w:rsid w:val="00001C22"/>
    <w:rsid w:val="00005A24"/>
    <w:rsid w:val="00010420"/>
    <w:rsid w:val="000111E6"/>
    <w:rsid w:val="00011DCE"/>
    <w:rsid w:val="00012828"/>
    <w:rsid w:val="00014D62"/>
    <w:rsid w:val="00017227"/>
    <w:rsid w:val="00020C30"/>
    <w:rsid w:val="000230E9"/>
    <w:rsid w:val="000328E7"/>
    <w:rsid w:val="00037AA9"/>
    <w:rsid w:val="00042D5F"/>
    <w:rsid w:val="00044EE7"/>
    <w:rsid w:val="000455F9"/>
    <w:rsid w:val="000522FE"/>
    <w:rsid w:val="000532F5"/>
    <w:rsid w:val="00054B4D"/>
    <w:rsid w:val="0005641D"/>
    <w:rsid w:val="000666EE"/>
    <w:rsid w:val="000724EA"/>
    <w:rsid w:val="00073D25"/>
    <w:rsid w:val="000854C4"/>
    <w:rsid w:val="00090217"/>
    <w:rsid w:val="000902CC"/>
    <w:rsid w:val="00090383"/>
    <w:rsid w:val="0009474E"/>
    <w:rsid w:val="00095CD4"/>
    <w:rsid w:val="000976FF"/>
    <w:rsid w:val="000A1584"/>
    <w:rsid w:val="000A68BF"/>
    <w:rsid w:val="000A6DEC"/>
    <w:rsid w:val="000A7074"/>
    <w:rsid w:val="000A7448"/>
    <w:rsid w:val="000B0E79"/>
    <w:rsid w:val="000B6E04"/>
    <w:rsid w:val="000C0168"/>
    <w:rsid w:val="000C1BC5"/>
    <w:rsid w:val="000C5FDE"/>
    <w:rsid w:val="000D1CF3"/>
    <w:rsid w:val="000D793A"/>
    <w:rsid w:val="000E5214"/>
    <w:rsid w:val="000E553F"/>
    <w:rsid w:val="000E5B63"/>
    <w:rsid w:val="000E62CD"/>
    <w:rsid w:val="000E7763"/>
    <w:rsid w:val="000F0CE9"/>
    <w:rsid w:val="000F2DF0"/>
    <w:rsid w:val="000F3154"/>
    <w:rsid w:val="000F6259"/>
    <w:rsid w:val="000F7610"/>
    <w:rsid w:val="00102A4A"/>
    <w:rsid w:val="00102F34"/>
    <w:rsid w:val="00105690"/>
    <w:rsid w:val="00107F69"/>
    <w:rsid w:val="001113FF"/>
    <w:rsid w:val="00111674"/>
    <w:rsid w:val="0011284D"/>
    <w:rsid w:val="0011318A"/>
    <w:rsid w:val="00113BEA"/>
    <w:rsid w:val="00115B0C"/>
    <w:rsid w:val="00116367"/>
    <w:rsid w:val="00116E9F"/>
    <w:rsid w:val="001212C2"/>
    <w:rsid w:val="001213BF"/>
    <w:rsid w:val="00122387"/>
    <w:rsid w:val="0012289B"/>
    <w:rsid w:val="0012298C"/>
    <w:rsid w:val="001274C9"/>
    <w:rsid w:val="0013616C"/>
    <w:rsid w:val="00151747"/>
    <w:rsid w:val="001525DD"/>
    <w:rsid w:val="00152758"/>
    <w:rsid w:val="00155160"/>
    <w:rsid w:val="00160A58"/>
    <w:rsid w:val="0016109A"/>
    <w:rsid w:val="0016501B"/>
    <w:rsid w:val="0016740F"/>
    <w:rsid w:val="0017204E"/>
    <w:rsid w:val="001723F3"/>
    <w:rsid w:val="0017537E"/>
    <w:rsid w:val="001773C9"/>
    <w:rsid w:val="00177BB2"/>
    <w:rsid w:val="00181F23"/>
    <w:rsid w:val="0018441D"/>
    <w:rsid w:val="001853E9"/>
    <w:rsid w:val="00190AA9"/>
    <w:rsid w:val="00192799"/>
    <w:rsid w:val="001937B0"/>
    <w:rsid w:val="00195059"/>
    <w:rsid w:val="00197268"/>
    <w:rsid w:val="00197FC8"/>
    <w:rsid w:val="001A0593"/>
    <w:rsid w:val="001A0D55"/>
    <w:rsid w:val="001A0FEE"/>
    <w:rsid w:val="001A1BF3"/>
    <w:rsid w:val="001A22C3"/>
    <w:rsid w:val="001A3284"/>
    <w:rsid w:val="001A5BCD"/>
    <w:rsid w:val="001B0C7C"/>
    <w:rsid w:val="001B16D7"/>
    <w:rsid w:val="001B547B"/>
    <w:rsid w:val="001B7CD5"/>
    <w:rsid w:val="001C0965"/>
    <w:rsid w:val="001C40F8"/>
    <w:rsid w:val="001C43E3"/>
    <w:rsid w:val="001C54B1"/>
    <w:rsid w:val="001D0C8E"/>
    <w:rsid w:val="001D1C4A"/>
    <w:rsid w:val="001D494F"/>
    <w:rsid w:val="001D753C"/>
    <w:rsid w:val="001E00BA"/>
    <w:rsid w:val="001E0EA1"/>
    <w:rsid w:val="001E2A38"/>
    <w:rsid w:val="001E33C9"/>
    <w:rsid w:val="001E5774"/>
    <w:rsid w:val="001E7FC8"/>
    <w:rsid w:val="001F158C"/>
    <w:rsid w:val="001F56FE"/>
    <w:rsid w:val="001F5F3D"/>
    <w:rsid w:val="001F6CDB"/>
    <w:rsid w:val="002073FD"/>
    <w:rsid w:val="00210581"/>
    <w:rsid w:val="002106BC"/>
    <w:rsid w:val="0021120E"/>
    <w:rsid w:val="00215BD8"/>
    <w:rsid w:val="002253D0"/>
    <w:rsid w:val="002339BD"/>
    <w:rsid w:val="00233CF0"/>
    <w:rsid w:val="00234670"/>
    <w:rsid w:val="00236AE0"/>
    <w:rsid w:val="002435BD"/>
    <w:rsid w:val="00250EE1"/>
    <w:rsid w:val="00254923"/>
    <w:rsid w:val="00254FFA"/>
    <w:rsid w:val="00261707"/>
    <w:rsid w:val="00264927"/>
    <w:rsid w:val="00265B7C"/>
    <w:rsid w:val="0027025D"/>
    <w:rsid w:val="00274996"/>
    <w:rsid w:val="00274E45"/>
    <w:rsid w:val="0028376E"/>
    <w:rsid w:val="00285E23"/>
    <w:rsid w:val="0028704A"/>
    <w:rsid w:val="0029107D"/>
    <w:rsid w:val="00292CCA"/>
    <w:rsid w:val="00294B08"/>
    <w:rsid w:val="002A2D9B"/>
    <w:rsid w:val="002A4556"/>
    <w:rsid w:val="002A532C"/>
    <w:rsid w:val="002A6194"/>
    <w:rsid w:val="002B356E"/>
    <w:rsid w:val="002C0AE8"/>
    <w:rsid w:val="002C14DC"/>
    <w:rsid w:val="002C1B10"/>
    <w:rsid w:val="002C26E5"/>
    <w:rsid w:val="002C786F"/>
    <w:rsid w:val="002D2522"/>
    <w:rsid w:val="002D5BEE"/>
    <w:rsid w:val="002E53FE"/>
    <w:rsid w:val="002E5CD4"/>
    <w:rsid w:val="002F121A"/>
    <w:rsid w:val="002F3AB0"/>
    <w:rsid w:val="002F688B"/>
    <w:rsid w:val="002F68AC"/>
    <w:rsid w:val="002F7BBD"/>
    <w:rsid w:val="00302276"/>
    <w:rsid w:val="00303D26"/>
    <w:rsid w:val="00311905"/>
    <w:rsid w:val="003129A2"/>
    <w:rsid w:val="00314261"/>
    <w:rsid w:val="003147F4"/>
    <w:rsid w:val="003162D5"/>
    <w:rsid w:val="003216C9"/>
    <w:rsid w:val="00323DB4"/>
    <w:rsid w:val="00326807"/>
    <w:rsid w:val="00334920"/>
    <w:rsid w:val="003368C0"/>
    <w:rsid w:val="00342C26"/>
    <w:rsid w:val="00344F6F"/>
    <w:rsid w:val="00354D22"/>
    <w:rsid w:val="003552AA"/>
    <w:rsid w:val="00355AEE"/>
    <w:rsid w:val="003571D5"/>
    <w:rsid w:val="00357627"/>
    <w:rsid w:val="00361C6F"/>
    <w:rsid w:val="0036598E"/>
    <w:rsid w:val="00366334"/>
    <w:rsid w:val="00367C8A"/>
    <w:rsid w:val="003700D3"/>
    <w:rsid w:val="00372DAF"/>
    <w:rsid w:val="00380E44"/>
    <w:rsid w:val="00383681"/>
    <w:rsid w:val="003875A5"/>
    <w:rsid w:val="0039036F"/>
    <w:rsid w:val="00390E95"/>
    <w:rsid w:val="0039213E"/>
    <w:rsid w:val="00392526"/>
    <w:rsid w:val="00392C88"/>
    <w:rsid w:val="003B05F6"/>
    <w:rsid w:val="003B0ADD"/>
    <w:rsid w:val="003B6BBE"/>
    <w:rsid w:val="003B74AD"/>
    <w:rsid w:val="003C498F"/>
    <w:rsid w:val="003C5A6D"/>
    <w:rsid w:val="003D2AC4"/>
    <w:rsid w:val="003D500A"/>
    <w:rsid w:val="003D6285"/>
    <w:rsid w:val="003D7B9C"/>
    <w:rsid w:val="003E2024"/>
    <w:rsid w:val="003E4D38"/>
    <w:rsid w:val="003F1AA5"/>
    <w:rsid w:val="003F740A"/>
    <w:rsid w:val="0040451F"/>
    <w:rsid w:val="0041312E"/>
    <w:rsid w:val="0041338E"/>
    <w:rsid w:val="00413745"/>
    <w:rsid w:val="00413BAC"/>
    <w:rsid w:val="004153CA"/>
    <w:rsid w:val="00417029"/>
    <w:rsid w:val="00417D18"/>
    <w:rsid w:val="00426199"/>
    <w:rsid w:val="004273E6"/>
    <w:rsid w:val="004347A8"/>
    <w:rsid w:val="00437837"/>
    <w:rsid w:val="004401EA"/>
    <w:rsid w:val="004401F2"/>
    <w:rsid w:val="004439DB"/>
    <w:rsid w:val="00444502"/>
    <w:rsid w:val="00453771"/>
    <w:rsid w:val="00463560"/>
    <w:rsid w:val="0046531C"/>
    <w:rsid w:val="004654D3"/>
    <w:rsid w:val="00466461"/>
    <w:rsid w:val="00472E21"/>
    <w:rsid w:val="00475704"/>
    <w:rsid w:val="00475B76"/>
    <w:rsid w:val="0049416F"/>
    <w:rsid w:val="00496896"/>
    <w:rsid w:val="004A226F"/>
    <w:rsid w:val="004A3C33"/>
    <w:rsid w:val="004A3D45"/>
    <w:rsid w:val="004A47BD"/>
    <w:rsid w:val="004A4EB6"/>
    <w:rsid w:val="004A5268"/>
    <w:rsid w:val="004B786F"/>
    <w:rsid w:val="004C124E"/>
    <w:rsid w:val="004C49A9"/>
    <w:rsid w:val="004C583A"/>
    <w:rsid w:val="004C753A"/>
    <w:rsid w:val="004D074F"/>
    <w:rsid w:val="004D2B0D"/>
    <w:rsid w:val="004D301D"/>
    <w:rsid w:val="004E1995"/>
    <w:rsid w:val="004E1F17"/>
    <w:rsid w:val="004F4613"/>
    <w:rsid w:val="004F65ED"/>
    <w:rsid w:val="004F780C"/>
    <w:rsid w:val="004F7A92"/>
    <w:rsid w:val="005009FE"/>
    <w:rsid w:val="0050145F"/>
    <w:rsid w:val="00501701"/>
    <w:rsid w:val="00501BF6"/>
    <w:rsid w:val="005025CB"/>
    <w:rsid w:val="0051174B"/>
    <w:rsid w:val="00512380"/>
    <w:rsid w:val="00512738"/>
    <w:rsid w:val="005213A8"/>
    <w:rsid w:val="00521EAE"/>
    <w:rsid w:val="00525193"/>
    <w:rsid w:val="00527155"/>
    <w:rsid w:val="00527B52"/>
    <w:rsid w:val="00533735"/>
    <w:rsid w:val="0053593F"/>
    <w:rsid w:val="005376CF"/>
    <w:rsid w:val="005438D4"/>
    <w:rsid w:val="0054487A"/>
    <w:rsid w:val="005449F5"/>
    <w:rsid w:val="00547E2F"/>
    <w:rsid w:val="0055219E"/>
    <w:rsid w:val="0055374B"/>
    <w:rsid w:val="00554AB2"/>
    <w:rsid w:val="00556A36"/>
    <w:rsid w:val="00561B32"/>
    <w:rsid w:val="005669C7"/>
    <w:rsid w:val="00573537"/>
    <w:rsid w:val="00573C88"/>
    <w:rsid w:val="00574C65"/>
    <w:rsid w:val="00574F10"/>
    <w:rsid w:val="0057710F"/>
    <w:rsid w:val="0058254C"/>
    <w:rsid w:val="005827E9"/>
    <w:rsid w:val="00583D83"/>
    <w:rsid w:val="005876EE"/>
    <w:rsid w:val="00587BE7"/>
    <w:rsid w:val="005909C3"/>
    <w:rsid w:val="005922EF"/>
    <w:rsid w:val="00594EA3"/>
    <w:rsid w:val="005A0798"/>
    <w:rsid w:val="005A1102"/>
    <w:rsid w:val="005A360B"/>
    <w:rsid w:val="005A36EB"/>
    <w:rsid w:val="005B4145"/>
    <w:rsid w:val="005B4180"/>
    <w:rsid w:val="005C0557"/>
    <w:rsid w:val="005C13A7"/>
    <w:rsid w:val="005C4683"/>
    <w:rsid w:val="005C70C4"/>
    <w:rsid w:val="005C776F"/>
    <w:rsid w:val="005D6195"/>
    <w:rsid w:val="005E047E"/>
    <w:rsid w:val="005E36B0"/>
    <w:rsid w:val="005F165E"/>
    <w:rsid w:val="005F1A8C"/>
    <w:rsid w:val="005F70E7"/>
    <w:rsid w:val="005F7EE7"/>
    <w:rsid w:val="0060033D"/>
    <w:rsid w:val="006017E0"/>
    <w:rsid w:val="00603859"/>
    <w:rsid w:val="00603EBB"/>
    <w:rsid w:val="006054E9"/>
    <w:rsid w:val="0060569B"/>
    <w:rsid w:val="006322ED"/>
    <w:rsid w:val="006343BA"/>
    <w:rsid w:val="00634F6E"/>
    <w:rsid w:val="0064191E"/>
    <w:rsid w:val="0064255E"/>
    <w:rsid w:val="00650026"/>
    <w:rsid w:val="00650F72"/>
    <w:rsid w:val="006616FA"/>
    <w:rsid w:val="00665C4F"/>
    <w:rsid w:val="00666184"/>
    <w:rsid w:val="00667100"/>
    <w:rsid w:val="006729E1"/>
    <w:rsid w:val="00673556"/>
    <w:rsid w:val="00677255"/>
    <w:rsid w:val="006826F0"/>
    <w:rsid w:val="00684C3E"/>
    <w:rsid w:val="00685C84"/>
    <w:rsid w:val="00686CB7"/>
    <w:rsid w:val="00687639"/>
    <w:rsid w:val="0069267A"/>
    <w:rsid w:val="00693D7A"/>
    <w:rsid w:val="006A1215"/>
    <w:rsid w:val="006A5DEE"/>
    <w:rsid w:val="006A6799"/>
    <w:rsid w:val="006B0530"/>
    <w:rsid w:val="006B0AE6"/>
    <w:rsid w:val="006B5F7E"/>
    <w:rsid w:val="006C1932"/>
    <w:rsid w:val="006C1B66"/>
    <w:rsid w:val="006C2639"/>
    <w:rsid w:val="006D3D31"/>
    <w:rsid w:val="006D46BA"/>
    <w:rsid w:val="006D7D66"/>
    <w:rsid w:val="006E1969"/>
    <w:rsid w:val="006E3366"/>
    <w:rsid w:val="006E67A1"/>
    <w:rsid w:val="006E72A5"/>
    <w:rsid w:val="006F4362"/>
    <w:rsid w:val="006F56F7"/>
    <w:rsid w:val="006F6140"/>
    <w:rsid w:val="006F7385"/>
    <w:rsid w:val="006F7C6C"/>
    <w:rsid w:val="00703DC2"/>
    <w:rsid w:val="00704697"/>
    <w:rsid w:val="00705757"/>
    <w:rsid w:val="00710197"/>
    <w:rsid w:val="00711745"/>
    <w:rsid w:val="00715977"/>
    <w:rsid w:val="00716FAF"/>
    <w:rsid w:val="00725FDD"/>
    <w:rsid w:val="00730DD6"/>
    <w:rsid w:val="00731C4A"/>
    <w:rsid w:val="00735328"/>
    <w:rsid w:val="00741A76"/>
    <w:rsid w:val="007423AD"/>
    <w:rsid w:val="00743CC4"/>
    <w:rsid w:val="00746ADB"/>
    <w:rsid w:val="007471AC"/>
    <w:rsid w:val="00751D8B"/>
    <w:rsid w:val="00752ABB"/>
    <w:rsid w:val="00756D58"/>
    <w:rsid w:val="00765814"/>
    <w:rsid w:val="007719B6"/>
    <w:rsid w:val="007746B3"/>
    <w:rsid w:val="00777C66"/>
    <w:rsid w:val="00781A20"/>
    <w:rsid w:val="00782FB0"/>
    <w:rsid w:val="007861D2"/>
    <w:rsid w:val="00787077"/>
    <w:rsid w:val="007877A7"/>
    <w:rsid w:val="00791493"/>
    <w:rsid w:val="00793BBC"/>
    <w:rsid w:val="0079498F"/>
    <w:rsid w:val="007A00AA"/>
    <w:rsid w:val="007A604F"/>
    <w:rsid w:val="007B2FEC"/>
    <w:rsid w:val="007B5FC9"/>
    <w:rsid w:val="007B659A"/>
    <w:rsid w:val="007B7372"/>
    <w:rsid w:val="007C2210"/>
    <w:rsid w:val="007C4737"/>
    <w:rsid w:val="007D1D93"/>
    <w:rsid w:val="007D2A73"/>
    <w:rsid w:val="007D4BB7"/>
    <w:rsid w:val="007D5176"/>
    <w:rsid w:val="007D5F08"/>
    <w:rsid w:val="007D7F2B"/>
    <w:rsid w:val="007E4770"/>
    <w:rsid w:val="007E5D78"/>
    <w:rsid w:val="007F1A6E"/>
    <w:rsid w:val="007F2296"/>
    <w:rsid w:val="007F2B9B"/>
    <w:rsid w:val="007F5FDC"/>
    <w:rsid w:val="0080167D"/>
    <w:rsid w:val="00802227"/>
    <w:rsid w:val="0080756D"/>
    <w:rsid w:val="00812FB6"/>
    <w:rsid w:val="008132F1"/>
    <w:rsid w:val="00820D78"/>
    <w:rsid w:val="00825947"/>
    <w:rsid w:val="00825F31"/>
    <w:rsid w:val="0083290F"/>
    <w:rsid w:val="00834854"/>
    <w:rsid w:val="008359F8"/>
    <w:rsid w:val="00844C2A"/>
    <w:rsid w:val="00850381"/>
    <w:rsid w:val="00853DB1"/>
    <w:rsid w:val="008575B5"/>
    <w:rsid w:val="00857A69"/>
    <w:rsid w:val="00861730"/>
    <w:rsid w:val="00861C8D"/>
    <w:rsid w:val="00862362"/>
    <w:rsid w:val="00870199"/>
    <w:rsid w:val="008728A5"/>
    <w:rsid w:val="00874086"/>
    <w:rsid w:val="008851CB"/>
    <w:rsid w:val="00885C08"/>
    <w:rsid w:val="008927BD"/>
    <w:rsid w:val="00894713"/>
    <w:rsid w:val="00894DA8"/>
    <w:rsid w:val="00895251"/>
    <w:rsid w:val="008A091F"/>
    <w:rsid w:val="008A12B1"/>
    <w:rsid w:val="008A1343"/>
    <w:rsid w:val="008A355E"/>
    <w:rsid w:val="008A7401"/>
    <w:rsid w:val="008B2B40"/>
    <w:rsid w:val="008C0487"/>
    <w:rsid w:val="008C14A3"/>
    <w:rsid w:val="008D0E09"/>
    <w:rsid w:val="008D7D6D"/>
    <w:rsid w:val="008E3B48"/>
    <w:rsid w:val="008E79C9"/>
    <w:rsid w:val="008F1986"/>
    <w:rsid w:val="008F1E0D"/>
    <w:rsid w:val="008F7AC9"/>
    <w:rsid w:val="008F7FA2"/>
    <w:rsid w:val="00902897"/>
    <w:rsid w:val="009057F1"/>
    <w:rsid w:val="00906772"/>
    <w:rsid w:val="00906E91"/>
    <w:rsid w:val="0091047B"/>
    <w:rsid w:val="00912ED6"/>
    <w:rsid w:val="00914B30"/>
    <w:rsid w:val="0091569C"/>
    <w:rsid w:val="00920E2E"/>
    <w:rsid w:val="00922297"/>
    <w:rsid w:val="009242E6"/>
    <w:rsid w:val="00925C9D"/>
    <w:rsid w:val="009265B0"/>
    <w:rsid w:val="00927FEA"/>
    <w:rsid w:val="0093023A"/>
    <w:rsid w:val="00930F6D"/>
    <w:rsid w:val="009329A3"/>
    <w:rsid w:val="009354AC"/>
    <w:rsid w:val="00941198"/>
    <w:rsid w:val="0094242F"/>
    <w:rsid w:val="009431B0"/>
    <w:rsid w:val="0094344A"/>
    <w:rsid w:val="00951350"/>
    <w:rsid w:val="00952D91"/>
    <w:rsid w:val="00954ED8"/>
    <w:rsid w:val="00955841"/>
    <w:rsid w:val="00960EDA"/>
    <w:rsid w:val="00964302"/>
    <w:rsid w:val="00967CCD"/>
    <w:rsid w:val="00970BF7"/>
    <w:rsid w:val="009725B9"/>
    <w:rsid w:val="00973B89"/>
    <w:rsid w:val="00974B56"/>
    <w:rsid w:val="009773F6"/>
    <w:rsid w:val="00977E8F"/>
    <w:rsid w:val="0098037F"/>
    <w:rsid w:val="0098383A"/>
    <w:rsid w:val="00984AF8"/>
    <w:rsid w:val="00986374"/>
    <w:rsid w:val="0099441A"/>
    <w:rsid w:val="00995506"/>
    <w:rsid w:val="009B0C53"/>
    <w:rsid w:val="009B497C"/>
    <w:rsid w:val="009B5DC2"/>
    <w:rsid w:val="009B6D2E"/>
    <w:rsid w:val="009B6FAF"/>
    <w:rsid w:val="009C48C3"/>
    <w:rsid w:val="009C496C"/>
    <w:rsid w:val="009C4EB4"/>
    <w:rsid w:val="009C575C"/>
    <w:rsid w:val="009C5848"/>
    <w:rsid w:val="009C6930"/>
    <w:rsid w:val="009D0D4F"/>
    <w:rsid w:val="009D3D63"/>
    <w:rsid w:val="009D4BE4"/>
    <w:rsid w:val="009D69A0"/>
    <w:rsid w:val="009D7D1E"/>
    <w:rsid w:val="009E6412"/>
    <w:rsid w:val="009F0867"/>
    <w:rsid w:val="009F2511"/>
    <w:rsid w:val="009F2680"/>
    <w:rsid w:val="009F26A5"/>
    <w:rsid w:val="009F4F53"/>
    <w:rsid w:val="009F5FA7"/>
    <w:rsid w:val="009F60E4"/>
    <w:rsid w:val="00A00D7B"/>
    <w:rsid w:val="00A01BDC"/>
    <w:rsid w:val="00A021CC"/>
    <w:rsid w:val="00A0508E"/>
    <w:rsid w:val="00A15628"/>
    <w:rsid w:val="00A20531"/>
    <w:rsid w:val="00A20840"/>
    <w:rsid w:val="00A267FA"/>
    <w:rsid w:val="00A273F4"/>
    <w:rsid w:val="00A32EEC"/>
    <w:rsid w:val="00A35D74"/>
    <w:rsid w:val="00A40419"/>
    <w:rsid w:val="00A431A7"/>
    <w:rsid w:val="00A54AE6"/>
    <w:rsid w:val="00A56B09"/>
    <w:rsid w:val="00A62A3D"/>
    <w:rsid w:val="00A6382C"/>
    <w:rsid w:val="00A72F12"/>
    <w:rsid w:val="00A7504F"/>
    <w:rsid w:val="00A8265E"/>
    <w:rsid w:val="00A82EF8"/>
    <w:rsid w:val="00A83305"/>
    <w:rsid w:val="00A85CEA"/>
    <w:rsid w:val="00A862BB"/>
    <w:rsid w:val="00A86A87"/>
    <w:rsid w:val="00A87F9A"/>
    <w:rsid w:val="00A914D5"/>
    <w:rsid w:val="00A9274D"/>
    <w:rsid w:val="00A95D99"/>
    <w:rsid w:val="00A97489"/>
    <w:rsid w:val="00AA14E4"/>
    <w:rsid w:val="00AA21CA"/>
    <w:rsid w:val="00AA4B05"/>
    <w:rsid w:val="00AA5A79"/>
    <w:rsid w:val="00AA7E13"/>
    <w:rsid w:val="00AB18C7"/>
    <w:rsid w:val="00AB2F3E"/>
    <w:rsid w:val="00AB5FF0"/>
    <w:rsid w:val="00AC1AC1"/>
    <w:rsid w:val="00AC1C52"/>
    <w:rsid w:val="00AC39AE"/>
    <w:rsid w:val="00AC6C65"/>
    <w:rsid w:val="00AE65B1"/>
    <w:rsid w:val="00AE6C1D"/>
    <w:rsid w:val="00AF0E6C"/>
    <w:rsid w:val="00AF19A3"/>
    <w:rsid w:val="00AF1ED8"/>
    <w:rsid w:val="00AF593E"/>
    <w:rsid w:val="00B01DBC"/>
    <w:rsid w:val="00B05FD2"/>
    <w:rsid w:val="00B11152"/>
    <w:rsid w:val="00B11319"/>
    <w:rsid w:val="00B17FAD"/>
    <w:rsid w:val="00B22EC7"/>
    <w:rsid w:val="00B2362E"/>
    <w:rsid w:val="00B26532"/>
    <w:rsid w:val="00B31947"/>
    <w:rsid w:val="00B34740"/>
    <w:rsid w:val="00B36469"/>
    <w:rsid w:val="00B40147"/>
    <w:rsid w:val="00B4058D"/>
    <w:rsid w:val="00B418E6"/>
    <w:rsid w:val="00B43CEB"/>
    <w:rsid w:val="00B45E53"/>
    <w:rsid w:val="00B503F4"/>
    <w:rsid w:val="00B520F3"/>
    <w:rsid w:val="00B53F0F"/>
    <w:rsid w:val="00B550A5"/>
    <w:rsid w:val="00B562F2"/>
    <w:rsid w:val="00B57666"/>
    <w:rsid w:val="00B63797"/>
    <w:rsid w:val="00B63E36"/>
    <w:rsid w:val="00B65EF4"/>
    <w:rsid w:val="00B67E19"/>
    <w:rsid w:val="00B7087C"/>
    <w:rsid w:val="00B70B61"/>
    <w:rsid w:val="00B7192D"/>
    <w:rsid w:val="00B724BF"/>
    <w:rsid w:val="00B7456B"/>
    <w:rsid w:val="00B761F4"/>
    <w:rsid w:val="00B770ED"/>
    <w:rsid w:val="00B805D8"/>
    <w:rsid w:val="00B8530E"/>
    <w:rsid w:val="00B86EFA"/>
    <w:rsid w:val="00B90D91"/>
    <w:rsid w:val="00B922A5"/>
    <w:rsid w:val="00B92EF9"/>
    <w:rsid w:val="00B93B6C"/>
    <w:rsid w:val="00B9401B"/>
    <w:rsid w:val="00B940A8"/>
    <w:rsid w:val="00B94BA6"/>
    <w:rsid w:val="00B97ACF"/>
    <w:rsid w:val="00BA2B63"/>
    <w:rsid w:val="00BA4172"/>
    <w:rsid w:val="00BA458A"/>
    <w:rsid w:val="00BA51BD"/>
    <w:rsid w:val="00BA6473"/>
    <w:rsid w:val="00BA7C54"/>
    <w:rsid w:val="00BB6B7D"/>
    <w:rsid w:val="00BB794D"/>
    <w:rsid w:val="00BD37EF"/>
    <w:rsid w:val="00BD406E"/>
    <w:rsid w:val="00BE37B3"/>
    <w:rsid w:val="00BE37E5"/>
    <w:rsid w:val="00BE3A71"/>
    <w:rsid w:val="00BE3CAF"/>
    <w:rsid w:val="00BE6085"/>
    <w:rsid w:val="00BE7E0F"/>
    <w:rsid w:val="00BF572A"/>
    <w:rsid w:val="00BF73ED"/>
    <w:rsid w:val="00C027E4"/>
    <w:rsid w:val="00C0502F"/>
    <w:rsid w:val="00C124EC"/>
    <w:rsid w:val="00C13CCC"/>
    <w:rsid w:val="00C14589"/>
    <w:rsid w:val="00C1520D"/>
    <w:rsid w:val="00C24C42"/>
    <w:rsid w:val="00C312A6"/>
    <w:rsid w:val="00C32735"/>
    <w:rsid w:val="00C3315F"/>
    <w:rsid w:val="00C34234"/>
    <w:rsid w:val="00C41A2E"/>
    <w:rsid w:val="00C4242B"/>
    <w:rsid w:val="00C42CA9"/>
    <w:rsid w:val="00C42E30"/>
    <w:rsid w:val="00C43D83"/>
    <w:rsid w:val="00C44372"/>
    <w:rsid w:val="00C4764E"/>
    <w:rsid w:val="00C502D3"/>
    <w:rsid w:val="00C51631"/>
    <w:rsid w:val="00C526EA"/>
    <w:rsid w:val="00C527FE"/>
    <w:rsid w:val="00C528E9"/>
    <w:rsid w:val="00C52F84"/>
    <w:rsid w:val="00C54063"/>
    <w:rsid w:val="00C63089"/>
    <w:rsid w:val="00C6556E"/>
    <w:rsid w:val="00C6561E"/>
    <w:rsid w:val="00C669DD"/>
    <w:rsid w:val="00C713A9"/>
    <w:rsid w:val="00C7235E"/>
    <w:rsid w:val="00C723F6"/>
    <w:rsid w:val="00C814C9"/>
    <w:rsid w:val="00C82347"/>
    <w:rsid w:val="00C82B5C"/>
    <w:rsid w:val="00C8576A"/>
    <w:rsid w:val="00C8597E"/>
    <w:rsid w:val="00C96188"/>
    <w:rsid w:val="00CA11E0"/>
    <w:rsid w:val="00CA27F3"/>
    <w:rsid w:val="00CA6E76"/>
    <w:rsid w:val="00CB08EE"/>
    <w:rsid w:val="00CB10CB"/>
    <w:rsid w:val="00CB2AC4"/>
    <w:rsid w:val="00CB5763"/>
    <w:rsid w:val="00CB6795"/>
    <w:rsid w:val="00CB6D60"/>
    <w:rsid w:val="00CD0440"/>
    <w:rsid w:val="00CD308E"/>
    <w:rsid w:val="00CD478A"/>
    <w:rsid w:val="00CE38B1"/>
    <w:rsid w:val="00CE590A"/>
    <w:rsid w:val="00CE74F3"/>
    <w:rsid w:val="00CF0EFA"/>
    <w:rsid w:val="00CF1905"/>
    <w:rsid w:val="00CF34B5"/>
    <w:rsid w:val="00D00C10"/>
    <w:rsid w:val="00D02224"/>
    <w:rsid w:val="00D0362A"/>
    <w:rsid w:val="00D03BD1"/>
    <w:rsid w:val="00D0468E"/>
    <w:rsid w:val="00D07389"/>
    <w:rsid w:val="00D12238"/>
    <w:rsid w:val="00D124DB"/>
    <w:rsid w:val="00D12C6C"/>
    <w:rsid w:val="00D148C8"/>
    <w:rsid w:val="00D16DDE"/>
    <w:rsid w:val="00D20097"/>
    <w:rsid w:val="00D20C90"/>
    <w:rsid w:val="00D21BAE"/>
    <w:rsid w:val="00D228BD"/>
    <w:rsid w:val="00D24842"/>
    <w:rsid w:val="00D356D3"/>
    <w:rsid w:val="00D37670"/>
    <w:rsid w:val="00D37D17"/>
    <w:rsid w:val="00D40514"/>
    <w:rsid w:val="00D411C8"/>
    <w:rsid w:val="00D45A39"/>
    <w:rsid w:val="00D47696"/>
    <w:rsid w:val="00D50D2B"/>
    <w:rsid w:val="00D521D1"/>
    <w:rsid w:val="00D544E6"/>
    <w:rsid w:val="00D54D57"/>
    <w:rsid w:val="00D5594C"/>
    <w:rsid w:val="00D62881"/>
    <w:rsid w:val="00D65218"/>
    <w:rsid w:val="00D7061E"/>
    <w:rsid w:val="00D734A8"/>
    <w:rsid w:val="00D74638"/>
    <w:rsid w:val="00D7549B"/>
    <w:rsid w:val="00D77F91"/>
    <w:rsid w:val="00D805D1"/>
    <w:rsid w:val="00D860A0"/>
    <w:rsid w:val="00D861E4"/>
    <w:rsid w:val="00D9570D"/>
    <w:rsid w:val="00D95D6B"/>
    <w:rsid w:val="00DA18A7"/>
    <w:rsid w:val="00DA456D"/>
    <w:rsid w:val="00DA4791"/>
    <w:rsid w:val="00DA5BF0"/>
    <w:rsid w:val="00DA6ADE"/>
    <w:rsid w:val="00DA74CE"/>
    <w:rsid w:val="00DB357A"/>
    <w:rsid w:val="00DB407D"/>
    <w:rsid w:val="00DC097A"/>
    <w:rsid w:val="00DC0DAF"/>
    <w:rsid w:val="00DC3220"/>
    <w:rsid w:val="00DC4E4A"/>
    <w:rsid w:val="00DC5EEE"/>
    <w:rsid w:val="00DD047E"/>
    <w:rsid w:val="00DD245A"/>
    <w:rsid w:val="00DD6BC7"/>
    <w:rsid w:val="00DD6BEA"/>
    <w:rsid w:val="00DE4113"/>
    <w:rsid w:val="00DE4DE1"/>
    <w:rsid w:val="00DF0B76"/>
    <w:rsid w:val="00DF6880"/>
    <w:rsid w:val="00DF7A37"/>
    <w:rsid w:val="00E02C68"/>
    <w:rsid w:val="00E03EB7"/>
    <w:rsid w:val="00E076B9"/>
    <w:rsid w:val="00E11DA3"/>
    <w:rsid w:val="00E14AAA"/>
    <w:rsid w:val="00E21657"/>
    <w:rsid w:val="00E23049"/>
    <w:rsid w:val="00E238C8"/>
    <w:rsid w:val="00E3176B"/>
    <w:rsid w:val="00E32623"/>
    <w:rsid w:val="00E3379B"/>
    <w:rsid w:val="00E352F5"/>
    <w:rsid w:val="00E35F26"/>
    <w:rsid w:val="00E44D1D"/>
    <w:rsid w:val="00E46331"/>
    <w:rsid w:val="00E478CB"/>
    <w:rsid w:val="00E506CB"/>
    <w:rsid w:val="00E519BA"/>
    <w:rsid w:val="00E532AD"/>
    <w:rsid w:val="00E532F1"/>
    <w:rsid w:val="00E53313"/>
    <w:rsid w:val="00E548B2"/>
    <w:rsid w:val="00E56946"/>
    <w:rsid w:val="00E57A70"/>
    <w:rsid w:val="00E70589"/>
    <w:rsid w:val="00E718BC"/>
    <w:rsid w:val="00E73E88"/>
    <w:rsid w:val="00E74ADA"/>
    <w:rsid w:val="00E74B39"/>
    <w:rsid w:val="00E77F9C"/>
    <w:rsid w:val="00E85797"/>
    <w:rsid w:val="00E8643E"/>
    <w:rsid w:val="00E87FFE"/>
    <w:rsid w:val="00E90755"/>
    <w:rsid w:val="00E913B0"/>
    <w:rsid w:val="00E94A7B"/>
    <w:rsid w:val="00E94F4B"/>
    <w:rsid w:val="00E969F0"/>
    <w:rsid w:val="00E96F6F"/>
    <w:rsid w:val="00EA5C86"/>
    <w:rsid w:val="00EB07D8"/>
    <w:rsid w:val="00EB1447"/>
    <w:rsid w:val="00EB3186"/>
    <w:rsid w:val="00EB3C98"/>
    <w:rsid w:val="00EB44F4"/>
    <w:rsid w:val="00EB5AC3"/>
    <w:rsid w:val="00EC4385"/>
    <w:rsid w:val="00EC646C"/>
    <w:rsid w:val="00ED0786"/>
    <w:rsid w:val="00ED0D50"/>
    <w:rsid w:val="00ED168F"/>
    <w:rsid w:val="00EE296E"/>
    <w:rsid w:val="00EE46B7"/>
    <w:rsid w:val="00EE4EBC"/>
    <w:rsid w:val="00EE7CCD"/>
    <w:rsid w:val="00EF3394"/>
    <w:rsid w:val="00EF5297"/>
    <w:rsid w:val="00EF7F54"/>
    <w:rsid w:val="00F02E8B"/>
    <w:rsid w:val="00F03AF9"/>
    <w:rsid w:val="00F07B94"/>
    <w:rsid w:val="00F138C3"/>
    <w:rsid w:val="00F235D1"/>
    <w:rsid w:val="00F254E3"/>
    <w:rsid w:val="00F31973"/>
    <w:rsid w:val="00F32AA5"/>
    <w:rsid w:val="00F35245"/>
    <w:rsid w:val="00F37D71"/>
    <w:rsid w:val="00F40C02"/>
    <w:rsid w:val="00F42D87"/>
    <w:rsid w:val="00F513BA"/>
    <w:rsid w:val="00F57F93"/>
    <w:rsid w:val="00F6410C"/>
    <w:rsid w:val="00F65EA4"/>
    <w:rsid w:val="00F702C2"/>
    <w:rsid w:val="00F71D2E"/>
    <w:rsid w:val="00F730A2"/>
    <w:rsid w:val="00F73370"/>
    <w:rsid w:val="00F73781"/>
    <w:rsid w:val="00F74247"/>
    <w:rsid w:val="00F75A2D"/>
    <w:rsid w:val="00F76B2F"/>
    <w:rsid w:val="00F76C3B"/>
    <w:rsid w:val="00F77876"/>
    <w:rsid w:val="00F77B13"/>
    <w:rsid w:val="00F8295F"/>
    <w:rsid w:val="00F839AC"/>
    <w:rsid w:val="00F8454D"/>
    <w:rsid w:val="00F85551"/>
    <w:rsid w:val="00F85E1F"/>
    <w:rsid w:val="00F86175"/>
    <w:rsid w:val="00F863BF"/>
    <w:rsid w:val="00F87C7C"/>
    <w:rsid w:val="00F9225C"/>
    <w:rsid w:val="00F96DF9"/>
    <w:rsid w:val="00F975E9"/>
    <w:rsid w:val="00FA50D9"/>
    <w:rsid w:val="00FA5C13"/>
    <w:rsid w:val="00FA6CCB"/>
    <w:rsid w:val="00FB082C"/>
    <w:rsid w:val="00FB0940"/>
    <w:rsid w:val="00FB5A49"/>
    <w:rsid w:val="00FB6A3A"/>
    <w:rsid w:val="00FC09DC"/>
    <w:rsid w:val="00FC476A"/>
    <w:rsid w:val="00FC6750"/>
    <w:rsid w:val="00FD48D3"/>
    <w:rsid w:val="00FD49B5"/>
    <w:rsid w:val="00FD55FE"/>
    <w:rsid w:val="00FD784B"/>
    <w:rsid w:val="00FE0A1A"/>
    <w:rsid w:val="00FE458D"/>
    <w:rsid w:val="00FE58EF"/>
    <w:rsid w:val="00FE7AA2"/>
    <w:rsid w:val="00FF31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A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1D"/>
    <w:pPr>
      <w:spacing w:after="200" w:line="480" w:lineRule="auto"/>
    </w:pPr>
    <w:rPr>
      <w:rFonts w:ascii="Times New Roman" w:eastAsia="Calibri" w:hAnsi="Times New Roman" w:cs="Times New Roman"/>
      <w:szCs w:val="22"/>
      <w:lang w:val="en-AU"/>
    </w:rPr>
  </w:style>
  <w:style w:type="paragraph" w:styleId="Heading1">
    <w:name w:val="heading 1"/>
    <w:basedOn w:val="Normal"/>
    <w:next w:val="Normal"/>
    <w:link w:val="Heading1Char"/>
    <w:uiPriority w:val="9"/>
    <w:qFormat/>
    <w:rsid w:val="00F778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7876"/>
    <w:pPr>
      <w:keepNext/>
      <w:keepLines/>
      <w:spacing w:before="200" w:after="0"/>
      <w:jc w:val="center"/>
      <w:outlineLvl w:val="1"/>
    </w:pPr>
    <w:rPr>
      <w:rFonts w:eastAsiaTheme="majorEastAsia" w:cstheme="majorBidi"/>
      <w:b/>
      <w:bCs/>
      <w:caps/>
      <w:sz w:val="28"/>
      <w:szCs w:val="28"/>
    </w:rPr>
  </w:style>
  <w:style w:type="paragraph" w:styleId="Heading3">
    <w:name w:val="heading 3"/>
    <w:basedOn w:val="Normal"/>
    <w:next w:val="Normal"/>
    <w:link w:val="Heading3Char"/>
    <w:uiPriority w:val="9"/>
    <w:unhideWhenUsed/>
    <w:qFormat/>
    <w:rsid w:val="00B418E6"/>
    <w:pPr>
      <w:keepNext/>
      <w:keepLines/>
      <w:spacing w:before="240" w:after="24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B418E6"/>
    <w:pPr>
      <w:keepNext/>
      <w:keepLines/>
      <w:spacing w:before="120" w:after="120"/>
      <w:outlineLvl w:val="3"/>
    </w:pPr>
    <w:rPr>
      <w:rFonts w:eastAsiaTheme="minorEastAsia" w:cs="Times"/>
      <w:b/>
      <w:bCs/>
      <w:iCs/>
      <w:lang w:val="en-US"/>
    </w:rPr>
  </w:style>
  <w:style w:type="paragraph" w:styleId="Heading5">
    <w:name w:val="heading 5"/>
    <w:basedOn w:val="Normal"/>
    <w:next w:val="Normal"/>
    <w:link w:val="Heading5Char"/>
    <w:uiPriority w:val="9"/>
    <w:unhideWhenUsed/>
    <w:qFormat/>
    <w:rsid w:val="00D957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91F"/>
    <w:rPr>
      <w:color w:val="0000FF" w:themeColor="hyperlink"/>
      <w:u w:val="single"/>
    </w:rPr>
  </w:style>
  <w:style w:type="paragraph" w:styleId="BalloonText">
    <w:name w:val="Balloon Text"/>
    <w:basedOn w:val="Normal"/>
    <w:link w:val="BalloonTextChar"/>
    <w:uiPriority w:val="99"/>
    <w:semiHidden/>
    <w:unhideWhenUsed/>
    <w:rsid w:val="00872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8A5"/>
    <w:rPr>
      <w:rFonts w:ascii="Lucida Grande" w:eastAsia="Calibri" w:hAnsi="Lucida Grande" w:cs="Lucida Grande"/>
      <w:sz w:val="18"/>
      <w:szCs w:val="18"/>
      <w:lang w:val="en-AU"/>
    </w:rPr>
  </w:style>
  <w:style w:type="character" w:customStyle="1" w:styleId="Heading3Char">
    <w:name w:val="Heading 3 Char"/>
    <w:basedOn w:val="DefaultParagraphFont"/>
    <w:link w:val="Heading3"/>
    <w:uiPriority w:val="9"/>
    <w:rsid w:val="00B418E6"/>
    <w:rPr>
      <w:rFonts w:ascii="Times New Roman" w:eastAsiaTheme="majorEastAsia" w:hAnsi="Times New Roman" w:cstheme="majorBidi"/>
      <w:b/>
      <w:bCs/>
      <w:i/>
      <w:szCs w:val="22"/>
      <w:lang w:val="en-AU"/>
    </w:rPr>
  </w:style>
  <w:style w:type="character" w:customStyle="1" w:styleId="Heading4Char">
    <w:name w:val="Heading 4 Char"/>
    <w:basedOn w:val="DefaultParagraphFont"/>
    <w:link w:val="Heading4"/>
    <w:uiPriority w:val="9"/>
    <w:rsid w:val="00B418E6"/>
    <w:rPr>
      <w:rFonts w:ascii="Times New Roman" w:hAnsi="Times New Roman" w:cs="Times"/>
      <w:b/>
      <w:bCs/>
      <w:iCs/>
      <w:szCs w:val="22"/>
    </w:rPr>
  </w:style>
  <w:style w:type="paragraph" w:styleId="ListParagraph">
    <w:name w:val="List Paragraph"/>
    <w:basedOn w:val="Normal"/>
    <w:uiPriority w:val="34"/>
    <w:qFormat/>
    <w:rsid w:val="00B418E6"/>
    <w:pPr>
      <w:ind w:left="720"/>
      <w:contextualSpacing/>
    </w:pPr>
  </w:style>
  <w:style w:type="paragraph" w:styleId="EndnoteText">
    <w:name w:val="endnote text"/>
    <w:basedOn w:val="Normal"/>
    <w:link w:val="EndnoteTextChar"/>
    <w:uiPriority w:val="99"/>
    <w:unhideWhenUsed/>
    <w:rsid w:val="00444502"/>
    <w:pPr>
      <w:spacing w:after="0" w:line="240" w:lineRule="auto"/>
    </w:pPr>
    <w:rPr>
      <w:szCs w:val="24"/>
    </w:rPr>
  </w:style>
  <w:style w:type="character" w:customStyle="1" w:styleId="EndnoteTextChar">
    <w:name w:val="Endnote Text Char"/>
    <w:basedOn w:val="DefaultParagraphFont"/>
    <w:link w:val="EndnoteText"/>
    <w:uiPriority w:val="99"/>
    <w:rsid w:val="00444502"/>
    <w:rPr>
      <w:rFonts w:ascii="Times New Roman" w:eastAsia="Calibri" w:hAnsi="Times New Roman" w:cs="Times New Roman"/>
      <w:lang w:val="en-AU"/>
    </w:rPr>
  </w:style>
  <w:style w:type="character" w:styleId="EndnoteReference">
    <w:name w:val="endnote reference"/>
    <w:basedOn w:val="DefaultParagraphFont"/>
    <w:uiPriority w:val="99"/>
    <w:unhideWhenUsed/>
    <w:rsid w:val="00444502"/>
    <w:rPr>
      <w:vertAlign w:val="superscript"/>
    </w:rPr>
  </w:style>
  <w:style w:type="table" w:styleId="TableGrid">
    <w:name w:val="Table Grid"/>
    <w:basedOn w:val="TableNormal"/>
    <w:uiPriority w:val="59"/>
    <w:rsid w:val="00791493"/>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7876"/>
    <w:rPr>
      <w:rFonts w:asciiTheme="majorHAnsi" w:eastAsiaTheme="majorEastAsia" w:hAnsiTheme="majorHAnsi" w:cstheme="majorBidi"/>
      <w:b/>
      <w:bCs/>
      <w:color w:val="345A8A" w:themeColor="accent1" w:themeShade="B5"/>
      <w:sz w:val="32"/>
      <w:szCs w:val="32"/>
      <w:lang w:val="en-AU"/>
    </w:rPr>
  </w:style>
  <w:style w:type="paragraph" w:styleId="NoSpacing">
    <w:name w:val="No Spacing"/>
    <w:link w:val="NoSpacingChar"/>
    <w:uiPriority w:val="1"/>
    <w:qFormat/>
    <w:rsid w:val="00F77876"/>
    <w:pPr>
      <w:widowControl w:val="0"/>
      <w:suppressAutoHyphens/>
    </w:pPr>
    <w:rPr>
      <w:rFonts w:ascii="Times New Roman" w:eastAsia="DejaVu Sans" w:hAnsi="Times New Roman" w:cs="Lohit Hindi"/>
      <w:kern w:val="1"/>
      <w:lang w:val="en-AU" w:eastAsia="zh-CN" w:bidi="hi-IN"/>
    </w:rPr>
  </w:style>
  <w:style w:type="character" w:customStyle="1" w:styleId="Heading2Char">
    <w:name w:val="Heading 2 Char"/>
    <w:basedOn w:val="DefaultParagraphFont"/>
    <w:link w:val="Heading2"/>
    <w:uiPriority w:val="9"/>
    <w:rsid w:val="00F77876"/>
    <w:rPr>
      <w:rFonts w:ascii="Times New Roman" w:eastAsiaTheme="majorEastAsia" w:hAnsi="Times New Roman" w:cstheme="majorBidi"/>
      <w:b/>
      <w:bCs/>
      <w:caps/>
      <w:sz w:val="28"/>
      <w:szCs w:val="28"/>
      <w:lang w:val="en-AU"/>
    </w:rPr>
  </w:style>
  <w:style w:type="character" w:customStyle="1" w:styleId="NoSpacingChar">
    <w:name w:val="No Spacing Char"/>
    <w:basedOn w:val="DefaultParagraphFont"/>
    <w:link w:val="NoSpacing"/>
    <w:uiPriority w:val="1"/>
    <w:rsid w:val="00F77876"/>
    <w:rPr>
      <w:rFonts w:ascii="Times New Roman" w:eastAsia="DejaVu Sans" w:hAnsi="Times New Roman" w:cs="Lohit Hindi"/>
      <w:kern w:val="1"/>
      <w:lang w:val="en-AU" w:eastAsia="zh-CN" w:bidi="hi-IN"/>
    </w:rPr>
  </w:style>
  <w:style w:type="paragraph" w:styleId="Header">
    <w:name w:val="header"/>
    <w:basedOn w:val="Normal"/>
    <w:link w:val="HeaderChar"/>
    <w:uiPriority w:val="99"/>
    <w:unhideWhenUsed/>
    <w:rsid w:val="00F778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7876"/>
    <w:rPr>
      <w:rFonts w:ascii="Times New Roman" w:eastAsia="Calibri" w:hAnsi="Times New Roman" w:cs="Times New Roman"/>
      <w:szCs w:val="22"/>
      <w:lang w:val="en-AU"/>
    </w:rPr>
  </w:style>
  <w:style w:type="paragraph" w:styleId="Footer">
    <w:name w:val="footer"/>
    <w:basedOn w:val="Normal"/>
    <w:link w:val="FooterChar"/>
    <w:uiPriority w:val="99"/>
    <w:unhideWhenUsed/>
    <w:rsid w:val="00F778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7876"/>
    <w:rPr>
      <w:rFonts w:ascii="Times New Roman" w:eastAsia="Calibri" w:hAnsi="Times New Roman" w:cs="Times New Roman"/>
      <w:szCs w:val="22"/>
      <w:lang w:val="en-AU"/>
    </w:rPr>
  </w:style>
  <w:style w:type="character" w:styleId="PageNumber">
    <w:name w:val="page number"/>
    <w:basedOn w:val="DefaultParagraphFont"/>
    <w:uiPriority w:val="99"/>
    <w:semiHidden/>
    <w:unhideWhenUsed/>
    <w:rsid w:val="00F77876"/>
  </w:style>
  <w:style w:type="character" w:styleId="CommentReference">
    <w:name w:val="annotation reference"/>
    <w:basedOn w:val="DefaultParagraphFont"/>
    <w:uiPriority w:val="99"/>
    <w:semiHidden/>
    <w:unhideWhenUsed/>
    <w:rsid w:val="00B97ACF"/>
    <w:rPr>
      <w:sz w:val="18"/>
      <w:szCs w:val="18"/>
    </w:rPr>
  </w:style>
  <w:style w:type="paragraph" w:styleId="CommentText">
    <w:name w:val="annotation text"/>
    <w:basedOn w:val="Normal"/>
    <w:link w:val="CommentTextChar"/>
    <w:uiPriority w:val="99"/>
    <w:semiHidden/>
    <w:unhideWhenUsed/>
    <w:rsid w:val="00B97ACF"/>
    <w:pPr>
      <w:spacing w:line="240" w:lineRule="auto"/>
    </w:pPr>
    <w:rPr>
      <w:szCs w:val="24"/>
    </w:rPr>
  </w:style>
  <w:style w:type="character" w:customStyle="1" w:styleId="CommentTextChar">
    <w:name w:val="Comment Text Char"/>
    <w:basedOn w:val="DefaultParagraphFont"/>
    <w:link w:val="CommentText"/>
    <w:uiPriority w:val="99"/>
    <w:semiHidden/>
    <w:rsid w:val="00B97ACF"/>
    <w:rPr>
      <w:rFonts w:ascii="Times New Roman" w:eastAsia="Calibri" w:hAnsi="Times New Roman" w:cs="Times New Roman"/>
      <w:lang w:val="en-AU"/>
    </w:rPr>
  </w:style>
  <w:style w:type="paragraph" w:styleId="CommentSubject">
    <w:name w:val="annotation subject"/>
    <w:basedOn w:val="CommentText"/>
    <w:next w:val="CommentText"/>
    <w:link w:val="CommentSubjectChar"/>
    <w:uiPriority w:val="99"/>
    <w:semiHidden/>
    <w:unhideWhenUsed/>
    <w:rsid w:val="00B97ACF"/>
    <w:rPr>
      <w:b/>
      <w:bCs/>
      <w:sz w:val="20"/>
      <w:szCs w:val="20"/>
    </w:rPr>
  </w:style>
  <w:style w:type="character" w:customStyle="1" w:styleId="CommentSubjectChar">
    <w:name w:val="Comment Subject Char"/>
    <w:basedOn w:val="CommentTextChar"/>
    <w:link w:val="CommentSubject"/>
    <w:uiPriority w:val="99"/>
    <w:semiHidden/>
    <w:rsid w:val="00B97ACF"/>
    <w:rPr>
      <w:rFonts w:ascii="Times New Roman" w:eastAsia="Calibri" w:hAnsi="Times New Roman" w:cs="Times New Roman"/>
      <w:b/>
      <w:bCs/>
      <w:sz w:val="20"/>
      <w:szCs w:val="20"/>
      <w:lang w:val="en-AU"/>
    </w:rPr>
  </w:style>
  <w:style w:type="paragraph" w:styleId="Revision">
    <w:name w:val="Revision"/>
    <w:hidden/>
    <w:uiPriority w:val="99"/>
    <w:semiHidden/>
    <w:rsid w:val="00C3315F"/>
    <w:rPr>
      <w:rFonts w:ascii="Times New Roman" w:eastAsia="Calibri" w:hAnsi="Times New Roman" w:cs="Times New Roman"/>
      <w:szCs w:val="22"/>
      <w:lang w:val="en-AU"/>
    </w:rPr>
  </w:style>
  <w:style w:type="character" w:customStyle="1" w:styleId="fipmark">
    <w:name w:val="fip_mark"/>
    <w:basedOn w:val="DefaultParagraphFont"/>
    <w:rsid w:val="00475704"/>
  </w:style>
  <w:style w:type="character" w:customStyle="1" w:styleId="apple-converted-space">
    <w:name w:val="apple-converted-space"/>
    <w:basedOn w:val="DefaultParagraphFont"/>
    <w:rsid w:val="00475704"/>
  </w:style>
  <w:style w:type="paragraph" w:styleId="DocumentMap">
    <w:name w:val="Document Map"/>
    <w:basedOn w:val="Normal"/>
    <w:link w:val="DocumentMapChar"/>
    <w:uiPriority w:val="99"/>
    <w:semiHidden/>
    <w:unhideWhenUsed/>
    <w:rsid w:val="00B26532"/>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26532"/>
    <w:rPr>
      <w:rFonts w:ascii="Lucida Grande" w:eastAsia="Calibri" w:hAnsi="Lucida Grande" w:cs="Lucida Grande"/>
      <w:lang w:val="en-AU"/>
    </w:rPr>
  </w:style>
  <w:style w:type="character" w:customStyle="1" w:styleId="Heading5Char">
    <w:name w:val="Heading 5 Char"/>
    <w:basedOn w:val="DefaultParagraphFont"/>
    <w:link w:val="Heading5"/>
    <w:uiPriority w:val="9"/>
    <w:rsid w:val="00D9570D"/>
    <w:rPr>
      <w:rFonts w:asciiTheme="majorHAnsi" w:eastAsiaTheme="majorEastAsia" w:hAnsiTheme="majorHAnsi" w:cstheme="majorBidi"/>
      <w:color w:val="243F60" w:themeColor="accent1" w:themeShade="7F"/>
      <w:szCs w:val="22"/>
      <w:lang w:val="en-AU"/>
    </w:rPr>
  </w:style>
  <w:style w:type="character" w:styleId="Emphasis">
    <w:name w:val="Emphasis"/>
    <w:basedOn w:val="DefaultParagraphFont"/>
    <w:uiPriority w:val="20"/>
    <w:qFormat/>
    <w:rsid w:val="008B2B40"/>
    <w:rPr>
      <w:i/>
      <w:iCs/>
    </w:rPr>
  </w:style>
  <w:style w:type="paragraph" w:styleId="NormalWeb">
    <w:name w:val="Normal (Web)"/>
    <w:basedOn w:val="Normal"/>
    <w:uiPriority w:val="99"/>
    <w:semiHidden/>
    <w:unhideWhenUsed/>
    <w:rsid w:val="00A9274D"/>
    <w:pPr>
      <w:spacing w:before="100" w:beforeAutospacing="1" w:after="100" w:afterAutospacing="1" w:line="240" w:lineRule="auto"/>
    </w:pPr>
    <w:rPr>
      <w:rFonts w:ascii="Times" w:eastAsiaTheme="minorEastAsia" w:hAnsi="Times"/>
      <w:sz w:val="20"/>
      <w:szCs w:val="20"/>
    </w:rPr>
  </w:style>
  <w:style w:type="table" w:customStyle="1" w:styleId="TableGrid1">
    <w:name w:val="Table Grid1"/>
    <w:basedOn w:val="TableNormal"/>
    <w:next w:val="TableGrid"/>
    <w:uiPriority w:val="59"/>
    <w:rsid w:val="00AC3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1D"/>
    <w:pPr>
      <w:spacing w:after="200" w:line="480" w:lineRule="auto"/>
    </w:pPr>
    <w:rPr>
      <w:rFonts w:ascii="Times New Roman" w:eastAsia="Calibri" w:hAnsi="Times New Roman" w:cs="Times New Roman"/>
      <w:szCs w:val="22"/>
      <w:lang w:val="en-AU"/>
    </w:rPr>
  </w:style>
  <w:style w:type="paragraph" w:styleId="Heading1">
    <w:name w:val="heading 1"/>
    <w:basedOn w:val="Normal"/>
    <w:next w:val="Normal"/>
    <w:link w:val="Heading1Char"/>
    <w:uiPriority w:val="9"/>
    <w:qFormat/>
    <w:rsid w:val="00F778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7876"/>
    <w:pPr>
      <w:keepNext/>
      <w:keepLines/>
      <w:spacing w:before="200" w:after="0"/>
      <w:jc w:val="center"/>
      <w:outlineLvl w:val="1"/>
    </w:pPr>
    <w:rPr>
      <w:rFonts w:eastAsiaTheme="majorEastAsia" w:cstheme="majorBidi"/>
      <w:b/>
      <w:bCs/>
      <w:caps/>
      <w:sz w:val="28"/>
      <w:szCs w:val="28"/>
    </w:rPr>
  </w:style>
  <w:style w:type="paragraph" w:styleId="Heading3">
    <w:name w:val="heading 3"/>
    <w:basedOn w:val="Normal"/>
    <w:next w:val="Normal"/>
    <w:link w:val="Heading3Char"/>
    <w:uiPriority w:val="9"/>
    <w:unhideWhenUsed/>
    <w:qFormat/>
    <w:rsid w:val="00B418E6"/>
    <w:pPr>
      <w:keepNext/>
      <w:keepLines/>
      <w:spacing w:before="240" w:after="24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B418E6"/>
    <w:pPr>
      <w:keepNext/>
      <w:keepLines/>
      <w:spacing w:before="120" w:after="120"/>
      <w:outlineLvl w:val="3"/>
    </w:pPr>
    <w:rPr>
      <w:rFonts w:eastAsiaTheme="minorEastAsia" w:cs="Times"/>
      <w:b/>
      <w:bCs/>
      <w:iCs/>
      <w:lang w:val="en-US"/>
    </w:rPr>
  </w:style>
  <w:style w:type="paragraph" w:styleId="Heading5">
    <w:name w:val="heading 5"/>
    <w:basedOn w:val="Normal"/>
    <w:next w:val="Normal"/>
    <w:link w:val="Heading5Char"/>
    <w:uiPriority w:val="9"/>
    <w:unhideWhenUsed/>
    <w:qFormat/>
    <w:rsid w:val="00D957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91F"/>
    <w:rPr>
      <w:color w:val="0000FF" w:themeColor="hyperlink"/>
      <w:u w:val="single"/>
    </w:rPr>
  </w:style>
  <w:style w:type="paragraph" w:styleId="BalloonText">
    <w:name w:val="Balloon Text"/>
    <w:basedOn w:val="Normal"/>
    <w:link w:val="BalloonTextChar"/>
    <w:uiPriority w:val="99"/>
    <w:semiHidden/>
    <w:unhideWhenUsed/>
    <w:rsid w:val="00872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8A5"/>
    <w:rPr>
      <w:rFonts w:ascii="Lucida Grande" w:eastAsia="Calibri" w:hAnsi="Lucida Grande" w:cs="Lucida Grande"/>
      <w:sz w:val="18"/>
      <w:szCs w:val="18"/>
      <w:lang w:val="en-AU"/>
    </w:rPr>
  </w:style>
  <w:style w:type="character" w:customStyle="1" w:styleId="Heading3Char">
    <w:name w:val="Heading 3 Char"/>
    <w:basedOn w:val="DefaultParagraphFont"/>
    <w:link w:val="Heading3"/>
    <w:uiPriority w:val="9"/>
    <w:rsid w:val="00B418E6"/>
    <w:rPr>
      <w:rFonts w:ascii="Times New Roman" w:eastAsiaTheme="majorEastAsia" w:hAnsi="Times New Roman" w:cstheme="majorBidi"/>
      <w:b/>
      <w:bCs/>
      <w:i/>
      <w:szCs w:val="22"/>
      <w:lang w:val="en-AU"/>
    </w:rPr>
  </w:style>
  <w:style w:type="character" w:customStyle="1" w:styleId="Heading4Char">
    <w:name w:val="Heading 4 Char"/>
    <w:basedOn w:val="DefaultParagraphFont"/>
    <w:link w:val="Heading4"/>
    <w:uiPriority w:val="9"/>
    <w:rsid w:val="00B418E6"/>
    <w:rPr>
      <w:rFonts w:ascii="Times New Roman" w:hAnsi="Times New Roman" w:cs="Times"/>
      <w:b/>
      <w:bCs/>
      <w:iCs/>
      <w:szCs w:val="22"/>
    </w:rPr>
  </w:style>
  <w:style w:type="paragraph" w:styleId="ListParagraph">
    <w:name w:val="List Paragraph"/>
    <w:basedOn w:val="Normal"/>
    <w:uiPriority w:val="34"/>
    <w:qFormat/>
    <w:rsid w:val="00B418E6"/>
    <w:pPr>
      <w:ind w:left="720"/>
      <w:contextualSpacing/>
    </w:pPr>
  </w:style>
  <w:style w:type="paragraph" w:styleId="EndnoteText">
    <w:name w:val="endnote text"/>
    <w:basedOn w:val="Normal"/>
    <w:link w:val="EndnoteTextChar"/>
    <w:uiPriority w:val="99"/>
    <w:unhideWhenUsed/>
    <w:rsid w:val="00444502"/>
    <w:pPr>
      <w:spacing w:after="0" w:line="240" w:lineRule="auto"/>
    </w:pPr>
    <w:rPr>
      <w:szCs w:val="24"/>
    </w:rPr>
  </w:style>
  <w:style w:type="character" w:customStyle="1" w:styleId="EndnoteTextChar">
    <w:name w:val="Endnote Text Char"/>
    <w:basedOn w:val="DefaultParagraphFont"/>
    <w:link w:val="EndnoteText"/>
    <w:uiPriority w:val="99"/>
    <w:rsid w:val="00444502"/>
    <w:rPr>
      <w:rFonts w:ascii="Times New Roman" w:eastAsia="Calibri" w:hAnsi="Times New Roman" w:cs="Times New Roman"/>
      <w:lang w:val="en-AU"/>
    </w:rPr>
  </w:style>
  <w:style w:type="character" w:styleId="EndnoteReference">
    <w:name w:val="endnote reference"/>
    <w:basedOn w:val="DefaultParagraphFont"/>
    <w:uiPriority w:val="99"/>
    <w:unhideWhenUsed/>
    <w:rsid w:val="00444502"/>
    <w:rPr>
      <w:vertAlign w:val="superscript"/>
    </w:rPr>
  </w:style>
  <w:style w:type="table" w:styleId="TableGrid">
    <w:name w:val="Table Grid"/>
    <w:basedOn w:val="TableNormal"/>
    <w:uiPriority w:val="59"/>
    <w:rsid w:val="00791493"/>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7876"/>
    <w:rPr>
      <w:rFonts w:asciiTheme="majorHAnsi" w:eastAsiaTheme="majorEastAsia" w:hAnsiTheme="majorHAnsi" w:cstheme="majorBidi"/>
      <w:b/>
      <w:bCs/>
      <w:color w:val="345A8A" w:themeColor="accent1" w:themeShade="B5"/>
      <w:sz w:val="32"/>
      <w:szCs w:val="32"/>
      <w:lang w:val="en-AU"/>
    </w:rPr>
  </w:style>
  <w:style w:type="paragraph" w:styleId="NoSpacing">
    <w:name w:val="No Spacing"/>
    <w:link w:val="NoSpacingChar"/>
    <w:uiPriority w:val="1"/>
    <w:qFormat/>
    <w:rsid w:val="00F77876"/>
    <w:pPr>
      <w:widowControl w:val="0"/>
      <w:suppressAutoHyphens/>
    </w:pPr>
    <w:rPr>
      <w:rFonts w:ascii="Times New Roman" w:eastAsia="DejaVu Sans" w:hAnsi="Times New Roman" w:cs="Lohit Hindi"/>
      <w:kern w:val="1"/>
      <w:lang w:val="en-AU" w:eastAsia="zh-CN" w:bidi="hi-IN"/>
    </w:rPr>
  </w:style>
  <w:style w:type="character" w:customStyle="1" w:styleId="Heading2Char">
    <w:name w:val="Heading 2 Char"/>
    <w:basedOn w:val="DefaultParagraphFont"/>
    <w:link w:val="Heading2"/>
    <w:uiPriority w:val="9"/>
    <w:rsid w:val="00F77876"/>
    <w:rPr>
      <w:rFonts w:ascii="Times New Roman" w:eastAsiaTheme="majorEastAsia" w:hAnsi="Times New Roman" w:cstheme="majorBidi"/>
      <w:b/>
      <w:bCs/>
      <w:caps/>
      <w:sz w:val="28"/>
      <w:szCs w:val="28"/>
      <w:lang w:val="en-AU"/>
    </w:rPr>
  </w:style>
  <w:style w:type="character" w:customStyle="1" w:styleId="NoSpacingChar">
    <w:name w:val="No Spacing Char"/>
    <w:basedOn w:val="DefaultParagraphFont"/>
    <w:link w:val="NoSpacing"/>
    <w:uiPriority w:val="1"/>
    <w:rsid w:val="00F77876"/>
    <w:rPr>
      <w:rFonts w:ascii="Times New Roman" w:eastAsia="DejaVu Sans" w:hAnsi="Times New Roman" w:cs="Lohit Hindi"/>
      <w:kern w:val="1"/>
      <w:lang w:val="en-AU" w:eastAsia="zh-CN" w:bidi="hi-IN"/>
    </w:rPr>
  </w:style>
  <w:style w:type="paragraph" w:styleId="Header">
    <w:name w:val="header"/>
    <w:basedOn w:val="Normal"/>
    <w:link w:val="HeaderChar"/>
    <w:uiPriority w:val="99"/>
    <w:unhideWhenUsed/>
    <w:rsid w:val="00F778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7876"/>
    <w:rPr>
      <w:rFonts w:ascii="Times New Roman" w:eastAsia="Calibri" w:hAnsi="Times New Roman" w:cs="Times New Roman"/>
      <w:szCs w:val="22"/>
      <w:lang w:val="en-AU"/>
    </w:rPr>
  </w:style>
  <w:style w:type="paragraph" w:styleId="Footer">
    <w:name w:val="footer"/>
    <w:basedOn w:val="Normal"/>
    <w:link w:val="FooterChar"/>
    <w:uiPriority w:val="99"/>
    <w:unhideWhenUsed/>
    <w:rsid w:val="00F778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7876"/>
    <w:rPr>
      <w:rFonts w:ascii="Times New Roman" w:eastAsia="Calibri" w:hAnsi="Times New Roman" w:cs="Times New Roman"/>
      <w:szCs w:val="22"/>
      <w:lang w:val="en-AU"/>
    </w:rPr>
  </w:style>
  <w:style w:type="character" w:styleId="PageNumber">
    <w:name w:val="page number"/>
    <w:basedOn w:val="DefaultParagraphFont"/>
    <w:uiPriority w:val="99"/>
    <w:semiHidden/>
    <w:unhideWhenUsed/>
    <w:rsid w:val="00F77876"/>
  </w:style>
  <w:style w:type="character" w:styleId="CommentReference">
    <w:name w:val="annotation reference"/>
    <w:basedOn w:val="DefaultParagraphFont"/>
    <w:uiPriority w:val="99"/>
    <w:semiHidden/>
    <w:unhideWhenUsed/>
    <w:rsid w:val="00B97ACF"/>
    <w:rPr>
      <w:sz w:val="18"/>
      <w:szCs w:val="18"/>
    </w:rPr>
  </w:style>
  <w:style w:type="paragraph" w:styleId="CommentText">
    <w:name w:val="annotation text"/>
    <w:basedOn w:val="Normal"/>
    <w:link w:val="CommentTextChar"/>
    <w:uiPriority w:val="99"/>
    <w:semiHidden/>
    <w:unhideWhenUsed/>
    <w:rsid w:val="00B97ACF"/>
    <w:pPr>
      <w:spacing w:line="240" w:lineRule="auto"/>
    </w:pPr>
    <w:rPr>
      <w:szCs w:val="24"/>
    </w:rPr>
  </w:style>
  <w:style w:type="character" w:customStyle="1" w:styleId="CommentTextChar">
    <w:name w:val="Comment Text Char"/>
    <w:basedOn w:val="DefaultParagraphFont"/>
    <w:link w:val="CommentText"/>
    <w:uiPriority w:val="99"/>
    <w:semiHidden/>
    <w:rsid w:val="00B97ACF"/>
    <w:rPr>
      <w:rFonts w:ascii="Times New Roman" w:eastAsia="Calibri" w:hAnsi="Times New Roman" w:cs="Times New Roman"/>
      <w:lang w:val="en-AU"/>
    </w:rPr>
  </w:style>
  <w:style w:type="paragraph" w:styleId="CommentSubject">
    <w:name w:val="annotation subject"/>
    <w:basedOn w:val="CommentText"/>
    <w:next w:val="CommentText"/>
    <w:link w:val="CommentSubjectChar"/>
    <w:uiPriority w:val="99"/>
    <w:semiHidden/>
    <w:unhideWhenUsed/>
    <w:rsid w:val="00B97ACF"/>
    <w:rPr>
      <w:b/>
      <w:bCs/>
      <w:sz w:val="20"/>
      <w:szCs w:val="20"/>
    </w:rPr>
  </w:style>
  <w:style w:type="character" w:customStyle="1" w:styleId="CommentSubjectChar">
    <w:name w:val="Comment Subject Char"/>
    <w:basedOn w:val="CommentTextChar"/>
    <w:link w:val="CommentSubject"/>
    <w:uiPriority w:val="99"/>
    <w:semiHidden/>
    <w:rsid w:val="00B97ACF"/>
    <w:rPr>
      <w:rFonts w:ascii="Times New Roman" w:eastAsia="Calibri" w:hAnsi="Times New Roman" w:cs="Times New Roman"/>
      <w:b/>
      <w:bCs/>
      <w:sz w:val="20"/>
      <w:szCs w:val="20"/>
      <w:lang w:val="en-AU"/>
    </w:rPr>
  </w:style>
  <w:style w:type="paragraph" w:styleId="Revision">
    <w:name w:val="Revision"/>
    <w:hidden/>
    <w:uiPriority w:val="99"/>
    <w:semiHidden/>
    <w:rsid w:val="00C3315F"/>
    <w:rPr>
      <w:rFonts w:ascii="Times New Roman" w:eastAsia="Calibri" w:hAnsi="Times New Roman" w:cs="Times New Roman"/>
      <w:szCs w:val="22"/>
      <w:lang w:val="en-AU"/>
    </w:rPr>
  </w:style>
  <w:style w:type="character" w:customStyle="1" w:styleId="fipmark">
    <w:name w:val="fip_mark"/>
    <w:basedOn w:val="DefaultParagraphFont"/>
    <w:rsid w:val="00475704"/>
  </w:style>
  <w:style w:type="character" w:customStyle="1" w:styleId="apple-converted-space">
    <w:name w:val="apple-converted-space"/>
    <w:basedOn w:val="DefaultParagraphFont"/>
    <w:rsid w:val="00475704"/>
  </w:style>
  <w:style w:type="paragraph" w:styleId="DocumentMap">
    <w:name w:val="Document Map"/>
    <w:basedOn w:val="Normal"/>
    <w:link w:val="DocumentMapChar"/>
    <w:uiPriority w:val="99"/>
    <w:semiHidden/>
    <w:unhideWhenUsed/>
    <w:rsid w:val="00B26532"/>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26532"/>
    <w:rPr>
      <w:rFonts w:ascii="Lucida Grande" w:eastAsia="Calibri" w:hAnsi="Lucida Grande" w:cs="Lucida Grande"/>
      <w:lang w:val="en-AU"/>
    </w:rPr>
  </w:style>
  <w:style w:type="character" w:customStyle="1" w:styleId="Heading5Char">
    <w:name w:val="Heading 5 Char"/>
    <w:basedOn w:val="DefaultParagraphFont"/>
    <w:link w:val="Heading5"/>
    <w:uiPriority w:val="9"/>
    <w:rsid w:val="00D9570D"/>
    <w:rPr>
      <w:rFonts w:asciiTheme="majorHAnsi" w:eastAsiaTheme="majorEastAsia" w:hAnsiTheme="majorHAnsi" w:cstheme="majorBidi"/>
      <w:color w:val="243F60" w:themeColor="accent1" w:themeShade="7F"/>
      <w:szCs w:val="22"/>
      <w:lang w:val="en-AU"/>
    </w:rPr>
  </w:style>
  <w:style w:type="character" w:styleId="Emphasis">
    <w:name w:val="Emphasis"/>
    <w:basedOn w:val="DefaultParagraphFont"/>
    <w:uiPriority w:val="20"/>
    <w:qFormat/>
    <w:rsid w:val="008B2B40"/>
    <w:rPr>
      <w:i/>
      <w:iCs/>
    </w:rPr>
  </w:style>
  <w:style w:type="paragraph" w:styleId="NormalWeb">
    <w:name w:val="Normal (Web)"/>
    <w:basedOn w:val="Normal"/>
    <w:uiPriority w:val="99"/>
    <w:semiHidden/>
    <w:unhideWhenUsed/>
    <w:rsid w:val="00A9274D"/>
    <w:pPr>
      <w:spacing w:before="100" w:beforeAutospacing="1" w:after="100" w:afterAutospacing="1" w:line="240" w:lineRule="auto"/>
    </w:pPr>
    <w:rPr>
      <w:rFonts w:ascii="Times" w:eastAsiaTheme="minorEastAsia" w:hAnsi="Times"/>
      <w:sz w:val="20"/>
      <w:szCs w:val="20"/>
    </w:rPr>
  </w:style>
  <w:style w:type="table" w:customStyle="1" w:styleId="TableGrid1">
    <w:name w:val="Table Grid1"/>
    <w:basedOn w:val="TableNormal"/>
    <w:next w:val="TableGrid"/>
    <w:uiPriority w:val="59"/>
    <w:rsid w:val="00AC3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7784">
      <w:bodyDiv w:val="1"/>
      <w:marLeft w:val="0"/>
      <w:marRight w:val="0"/>
      <w:marTop w:val="0"/>
      <w:marBottom w:val="0"/>
      <w:divBdr>
        <w:top w:val="none" w:sz="0" w:space="0" w:color="auto"/>
        <w:left w:val="none" w:sz="0" w:space="0" w:color="auto"/>
        <w:bottom w:val="none" w:sz="0" w:space="0" w:color="auto"/>
        <w:right w:val="none" w:sz="0" w:space="0" w:color="auto"/>
      </w:divBdr>
    </w:div>
    <w:div w:id="1153836283">
      <w:bodyDiv w:val="1"/>
      <w:marLeft w:val="0"/>
      <w:marRight w:val="0"/>
      <w:marTop w:val="0"/>
      <w:marBottom w:val="0"/>
      <w:divBdr>
        <w:top w:val="none" w:sz="0" w:space="0" w:color="auto"/>
        <w:left w:val="none" w:sz="0" w:space="0" w:color="auto"/>
        <w:bottom w:val="none" w:sz="0" w:space="0" w:color="auto"/>
        <w:right w:val="none" w:sz="0" w:space="0" w:color="auto"/>
      </w:divBdr>
    </w:div>
    <w:div w:id="1196772774">
      <w:bodyDiv w:val="1"/>
      <w:marLeft w:val="0"/>
      <w:marRight w:val="0"/>
      <w:marTop w:val="0"/>
      <w:marBottom w:val="0"/>
      <w:divBdr>
        <w:top w:val="none" w:sz="0" w:space="0" w:color="auto"/>
        <w:left w:val="none" w:sz="0" w:space="0" w:color="auto"/>
        <w:bottom w:val="none" w:sz="0" w:space="0" w:color="auto"/>
        <w:right w:val="none" w:sz="0" w:space="0" w:color="auto"/>
      </w:divBdr>
    </w:div>
    <w:div w:id="1753578084">
      <w:bodyDiv w:val="1"/>
      <w:marLeft w:val="0"/>
      <w:marRight w:val="0"/>
      <w:marTop w:val="0"/>
      <w:marBottom w:val="0"/>
      <w:divBdr>
        <w:top w:val="none" w:sz="0" w:space="0" w:color="auto"/>
        <w:left w:val="none" w:sz="0" w:space="0" w:color="auto"/>
        <w:bottom w:val="none" w:sz="0" w:space="0" w:color="auto"/>
        <w:right w:val="none" w:sz="0" w:space="0" w:color="auto"/>
      </w:divBdr>
      <w:divsChild>
        <w:div w:id="1976984651">
          <w:marLeft w:val="0"/>
          <w:marRight w:val="0"/>
          <w:marTop w:val="0"/>
          <w:marBottom w:val="0"/>
          <w:divBdr>
            <w:top w:val="none" w:sz="0" w:space="0" w:color="auto"/>
            <w:left w:val="none" w:sz="0" w:space="0" w:color="auto"/>
            <w:bottom w:val="none" w:sz="0" w:space="0" w:color="auto"/>
            <w:right w:val="none" w:sz="0" w:space="0" w:color="auto"/>
          </w:divBdr>
        </w:div>
        <w:div w:id="1246768136">
          <w:marLeft w:val="0"/>
          <w:marRight w:val="0"/>
          <w:marTop w:val="0"/>
          <w:marBottom w:val="0"/>
          <w:divBdr>
            <w:top w:val="none" w:sz="0" w:space="0" w:color="auto"/>
            <w:left w:val="none" w:sz="0" w:space="0" w:color="auto"/>
            <w:bottom w:val="none" w:sz="0" w:space="0" w:color="auto"/>
            <w:right w:val="none" w:sz="0" w:space="0" w:color="auto"/>
          </w:divBdr>
        </w:div>
        <w:div w:id="1124273576">
          <w:marLeft w:val="0"/>
          <w:marRight w:val="0"/>
          <w:marTop w:val="0"/>
          <w:marBottom w:val="0"/>
          <w:divBdr>
            <w:top w:val="none" w:sz="0" w:space="0" w:color="auto"/>
            <w:left w:val="none" w:sz="0" w:space="0" w:color="auto"/>
            <w:bottom w:val="none" w:sz="0" w:space="0" w:color="auto"/>
            <w:right w:val="none" w:sz="0" w:space="0" w:color="auto"/>
          </w:divBdr>
        </w:div>
      </w:divsChild>
    </w:div>
    <w:div w:id="2010791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mrib.ox.ac.uk/analysis/techre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http://www.fmrib.ox.ac.uk/analysis/techrep.:"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burrell@neura.edu.au"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4D21-AA4E-2D4D-A6B0-4EF3B784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12581</Words>
  <Characters>71716</Characters>
  <Application>Microsoft Macintosh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NeuRA</Company>
  <LinksUpToDate>false</LinksUpToDate>
  <CharactersWithSpaces>84129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Leslie</dc:creator>
  <cp:lastModifiedBy>James Burrell</cp:lastModifiedBy>
  <cp:revision>17</cp:revision>
  <cp:lastPrinted>2014-08-11T00:53:00Z</cp:lastPrinted>
  <dcterms:created xsi:type="dcterms:W3CDTF">2014-10-27T05:59:00Z</dcterms:created>
  <dcterms:modified xsi:type="dcterms:W3CDTF">2014-10-27T22:21:00Z</dcterms:modified>
</cp:coreProperties>
</file>